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6D" w:rsidRPr="00B257D1" w:rsidRDefault="007A766D" w:rsidP="007A766D">
      <w:pPr>
        <w:spacing w:line="60" w:lineRule="exact"/>
        <w:rPr>
          <w:color w:val="010000"/>
          <w:sz w:val="6"/>
        </w:rPr>
        <w:sectPr w:rsidR="007A766D" w:rsidRPr="00B257D1" w:rsidSect="007A766D">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B257D1">
        <w:rPr>
          <w:rStyle w:val="CommentReference"/>
        </w:rPr>
        <w:commentReference w:id="0"/>
      </w:r>
      <w:bookmarkStart w:id="1" w:name="_GoBack"/>
      <w:bookmarkEnd w:id="1"/>
    </w:p>
    <w:p w:rsidR="00B257D1" w:rsidRDefault="00B257D1" w:rsidP="00B257D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Комитет по правам человека</w:t>
      </w:r>
    </w:p>
    <w:p w:rsidR="00B257D1" w:rsidRPr="00B257D1" w:rsidRDefault="00B257D1" w:rsidP="00B257D1">
      <w:pPr>
        <w:pStyle w:val="SingleTxt"/>
        <w:spacing w:after="0" w:line="120" w:lineRule="exact"/>
        <w:rPr>
          <w:sz w:val="10"/>
        </w:rPr>
      </w:pPr>
    </w:p>
    <w:p w:rsidR="00B257D1" w:rsidRPr="00B257D1" w:rsidRDefault="00B257D1" w:rsidP="00B257D1">
      <w:pPr>
        <w:pStyle w:val="SingleTxt"/>
        <w:spacing w:after="0" w:line="120" w:lineRule="exact"/>
        <w:rPr>
          <w:sz w:val="10"/>
        </w:rPr>
      </w:pPr>
    </w:p>
    <w:p w:rsidR="00B257D1" w:rsidRPr="00B257D1" w:rsidRDefault="00B257D1" w:rsidP="00B257D1">
      <w:pPr>
        <w:pStyle w:val="SingleTxt"/>
        <w:spacing w:after="0" w:line="120" w:lineRule="exact"/>
        <w:rPr>
          <w:sz w:val="10"/>
        </w:rPr>
      </w:pPr>
    </w:p>
    <w:p w:rsidR="00B257D1" w:rsidRDefault="00B257D1" w:rsidP="00B257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Сообщение № 2280/2013</w:t>
      </w:r>
    </w:p>
    <w:p w:rsidR="00B257D1" w:rsidRPr="00B257D1" w:rsidRDefault="00B257D1" w:rsidP="00B257D1">
      <w:pPr>
        <w:pStyle w:val="SingleTxt"/>
        <w:spacing w:after="0" w:line="120" w:lineRule="exact"/>
        <w:rPr>
          <w:sz w:val="10"/>
        </w:rPr>
      </w:pPr>
    </w:p>
    <w:p w:rsidR="00B257D1" w:rsidRPr="00B257D1" w:rsidRDefault="00B257D1" w:rsidP="00B257D1">
      <w:pPr>
        <w:pStyle w:val="SingleTxt"/>
        <w:spacing w:after="0" w:line="120" w:lineRule="exact"/>
        <w:rPr>
          <w:sz w:val="10"/>
        </w:rPr>
      </w:pPr>
    </w:p>
    <w:p w:rsidR="007A766D" w:rsidRDefault="00B257D1" w:rsidP="00B257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Соображения, принятые Комитетом на его 114-й сессии</w:t>
      </w:r>
      <w:r>
        <w:br/>
        <w:t>(29 июня – 24 июля 2015 года)</w:t>
      </w:r>
    </w:p>
    <w:p w:rsidR="00B257D1" w:rsidRPr="00B257D1" w:rsidRDefault="00B257D1" w:rsidP="00B257D1">
      <w:pPr>
        <w:pStyle w:val="SingleTxt"/>
        <w:spacing w:after="0" w:line="120" w:lineRule="exact"/>
        <w:rPr>
          <w:sz w:val="10"/>
        </w:rPr>
      </w:pPr>
    </w:p>
    <w:p w:rsidR="00B257D1" w:rsidRPr="00B257D1" w:rsidRDefault="00B257D1" w:rsidP="00B257D1">
      <w:pPr>
        <w:pStyle w:val="SingleTxt"/>
        <w:spacing w:after="0" w:line="120" w:lineRule="exact"/>
        <w:rPr>
          <w:sz w:val="10"/>
        </w:rPr>
      </w:pP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B257D1" w:rsidRPr="00001A5A" w:rsidTr="008A641A">
        <w:tc>
          <w:tcPr>
            <w:tcW w:w="2933" w:type="dxa"/>
            <w:shd w:val="clear" w:color="auto" w:fill="auto"/>
          </w:tcPr>
          <w:p w:rsidR="00B257D1" w:rsidRPr="00B93E3B" w:rsidRDefault="00B257D1" w:rsidP="006C0250">
            <w:pPr>
              <w:spacing w:after="120"/>
              <w:ind w:left="29"/>
              <w:rPr>
                <w:rFonts w:eastAsia="Times New Roman"/>
                <w:i/>
              </w:rPr>
            </w:pPr>
            <w:r w:rsidRPr="00B93E3B">
              <w:rPr>
                <w:rFonts w:eastAsia="Times New Roman"/>
                <w:i/>
              </w:rPr>
              <w:t>Представлено:</w:t>
            </w:r>
          </w:p>
        </w:tc>
        <w:tc>
          <w:tcPr>
            <w:tcW w:w="3871" w:type="dxa"/>
            <w:shd w:val="clear" w:color="auto" w:fill="auto"/>
          </w:tcPr>
          <w:p w:rsidR="00B257D1" w:rsidRPr="00B93E3B" w:rsidRDefault="00B257D1" w:rsidP="006C0250">
            <w:pPr>
              <w:spacing w:after="120"/>
              <w:ind w:left="29"/>
              <w:rPr>
                <w:rFonts w:eastAsia="Times New Roman"/>
              </w:rPr>
            </w:pPr>
            <w:r w:rsidRPr="00B257D1">
              <w:rPr>
                <w:rFonts w:eastAsia="Times New Roman"/>
              </w:rPr>
              <w:t>Y. (</w:t>
            </w:r>
            <w:proofErr w:type="gramStart"/>
            <w:r w:rsidRPr="00B257D1">
              <w:rPr>
                <w:rFonts w:eastAsia="Times New Roman"/>
              </w:rPr>
              <w:t>представлен</w:t>
            </w:r>
            <w:proofErr w:type="gramEnd"/>
            <w:r w:rsidRPr="00B257D1">
              <w:rPr>
                <w:rFonts w:eastAsia="Times New Roman"/>
              </w:rPr>
              <w:t xml:space="preserve"> адвокатом </w:t>
            </w:r>
            <w:proofErr w:type="spellStart"/>
            <w:r w:rsidRPr="00B257D1">
              <w:rPr>
                <w:rFonts w:eastAsia="Times New Roman"/>
              </w:rPr>
              <w:t>Арашем</w:t>
            </w:r>
            <w:proofErr w:type="spellEnd"/>
            <w:r w:rsidRPr="00B257D1">
              <w:rPr>
                <w:rFonts w:eastAsia="Times New Roman"/>
              </w:rPr>
              <w:t xml:space="preserve"> </w:t>
            </w:r>
            <w:proofErr w:type="spellStart"/>
            <w:r w:rsidRPr="00B257D1">
              <w:rPr>
                <w:rFonts w:eastAsia="Times New Roman"/>
              </w:rPr>
              <w:t>Банакаром</w:t>
            </w:r>
            <w:proofErr w:type="spellEnd"/>
            <w:r w:rsidRPr="00B257D1">
              <w:rPr>
                <w:rFonts w:eastAsia="Times New Roman"/>
              </w:rPr>
              <w:t>)</w:t>
            </w:r>
          </w:p>
        </w:tc>
      </w:tr>
      <w:tr w:rsidR="00B257D1" w:rsidTr="008A641A">
        <w:tc>
          <w:tcPr>
            <w:tcW w:w="2933" w:type="dxa"/>
            <w:shd w:val="clear" w:color="auto" w:fill="auto"/>
          </w:tcPr>
          <w:p w:rsidR="00B257D1" w:rsidRPr="00B93E3B" w:rsidRDefault="00B257D1" w:rsidP="006C0250">
            <w:pPr>
              <w:spacing w:after="120"/>
              <w:ind w:left="29"/>
              <w:rPr>
                <w:rFonts w:eastAsia="Times New Roman"/>
                <w:i/>
              </w:rPr>
            </w:pPr>
            <w:r w:rsidRPr="00B93E3B">
              <w:rPr>
                <w:rFonts w:eastAsia="Times New Roman"/>
                <w:i/>
              </w:rPr>
              <w:t>Предполагаемая жертва:</w:t>
            </w:r>
          </w:p>
        </w:tc>
        <w:tc>
          <w:tcPr>
            <w:tcW w:w="3871" w:type="dxa"/>
            <w:shd w:val="clear" w:color="auto" w:fill="auto"/>
          </w:tcPr>
          <w:p w:rsidR="00B257D1" w:rsidRPr="00B93E3B" w:rsidRDefault="00B257D1" w:rsidP="006C0250">
            <w:pPr>
              <w:spacing w:after="120"/>
              <w:ind w:left="29"/>
              <w:rPr>
                <w:rFonts w:eastAsia="Times New Roman"/>
              </w:rPr>
            </w:pPr>
            <w:r w:rsidRPr="00B257D1">
              <w:rPr>
                <w:rFonts w:eastAsia="Times New Roman"/>
              </w:rPr>
              <w:t>автор сообщения</w:t>
            </w:r>
          </w:p>
        </w:tc>
      </w:tr>
      <w:tr w:rsidR="00B257D1" w:rsidTr="008A641A">
        <w:tc>
          <w:tcPr>
            <w:tcW w:w="2933" w:type="dxa"/>
            <w:shd w:val="clear" w:color="auto" w:fill="auto"/>
          </w:tcPr>
          <w:p w:rsidR="00B257D1" w:rsidRPr="00B93E3B" w:rsidRDefault="00B257D1" w:rsidP="006C0250">
            <w:pPr>
              <w:spacing w:after="120"/>
              <w:ind w:left="29"/>
              <w:rPr>
                <w:rFonts w:eastAsia="Times New Roman"/>
                <w:i/>
              </w:rPr>
            </w:pPr>
            <w:r w:rsidRPr="00B93E3B">
              <w:rPr>
                <w:rFonts w:eastAsia="Times New Roman"/>
                <w:i/>
              </w:rPr>
              <w:t>Государство-участник:</w:t>
            </w:r>
          </w:p>
        </w:tc>
        <w:tc>
          <w:tcPr>
            <w:tcW w:w="3871" w:type="dxa"/>
            <w:shd w:val="clear" w:color="auto" w:fill="auto"/>
          </w:tcPr>
          <w:p w:rsidR="00B257D1" w:rsidRPr="00B93E3B" w:rsidRDefault="00B257D1" w:rsidP="006C0250">
            <w:pPr>
              <w:spacing w:after="120"/>
              <w:ind w:left="29"/>
              <w:rPr>
                <w:rFonts w:eastAsia="Times New Roman"/>
              </w:rPr>
            </w:pPr>
            <w:r w:rsidRPr="00B257D1">
              <w:rPr>
                <w:rFonts w:eastAsia="Times New Roman"/>
              </w:rPr>
              <w:t>Канада</w:t>
            </w:r>
          </w:p>
        </w:tc>
      </w:tr>
      <w:tr w:rsidR="00B257D1" w:rsidTr="008A641A">
        <w:tc>
          <w:tcPr>
            <w:tcW w:w="2933" w:type="dxa"/>
            <w:shd w:val="clear" w:color="auto" w:fill="auto"/>
          </w:tcPr>
          <w:p w:rsidR="00B257D1" w:rsidRPr="00B93E3B" w:rsidRDefault="00B257D1" w:rsidP="006C0250">
            <w:pPr>
              <w:spacing w:after="120"/>
              <w:ind w:left="29"/>
              <w:rPr>
                <w:rFonts w:eastAsia="Times New Roman"/>
                <w:i/>
              </w:rPr>
            </w:pPr>
            <w:r w:rsidRPr="00B93E3B">
              <w:rPr>
                <w:rFonts w:eastAsia="Times New Roman"/>
                <w:i/>
              </w:rPr>
              <w:t>Дата сообщения:</w:t>
            </w:r>
          </w:p>
        </w:tc>
        <w:tc>
          <w:tcPr>
            <w:tcW w:w="3871" w:type="dxa"/>
            <w:shd w:val="clear" w:color="auto" w:fill="auto"/>
          </w:tcPr>
          <w:p w:rsidR="00B257D1" w:rsidRPr="00B93E3B" w:rsidRDefault="00B257D1" w:rsidP="006C0250">
            <w:pPr>
              <w:spacing w:after="120"/>
              <w:ind w:left="29"/>
              <w:rPr>
                <w:rFonts w:eastAsia="Times New Roman"/>
              </w:rPr>
            </w:pPr>
            <w:r w:rsidRPr="00B257D1">
              <w:rPr>
                <w:rFonts w:eastAsia="Times New Roman"/>
              </w:rPr>
              <w:t>29 июля 2013 года (первоначальное пре</w:t>
            </w:r>
            <w:r w:rsidRPr="00B257D1">
              <w:rPr>
                <w:rFonts w:eastAsia="Times New Roman"/>
              </w:rPr>
              <w:t>д</w:t>
            </w:r>
            <w:r w:rsidRPr="00B257D1">
              <w:rPr>
                <w:rFonts w:eastAsia="Times New Roman"/>
              </w:rPr>
              <w:t>ставление)</w:t>
            </w:r>
          </w:p>
        </w:tc>
      </w:tr>
      <w:tr w:rsidR="00B257D1" w:rsidTr="008A641A">
        <w:tc>
          <w:tcPr>
            <w:tcW w:w="2933" w:type="dxa"/>
            <w:shd w:val="clear" w:color="auto" w:fill="auto"/>
          </w:tcPr>
          <w:p w:rsidR="00B257D1" w:rsidRPr="00B93E3B" w:rsidRDefault="00B257D1" w:rsidP="006C0250">
            <w:pPr>
              <w:spacing w:after="120"/>
              <w:ind w:left="29"/>
              <w:rPr>
                <w:rFonts w:eastAsia="Times New Roman"/>
                <w:i/>
              </w:rPr>
            </w:pPr>
            <w:r w:rsidRPr="00B93E3B">
              <w:rPr>
                <w:rFonts w:eastAsia="Times New Roman"/>
                <w:i/>
              </w:rPr>
              <w:t>Справочная документация:</w:t>
            </w:r>
          </w:p>
        </w:tc>
        <w:tc>
          <w:tcPr>
            <w:tcW w:w="3871" w:type="dxa"/>
            <w:shd w:val="clear" w:color="auto" w:fill="auto"/>
          </w:tcPr>
          <w:p w:rsidR="00B257D1" w:rsidRPr="00B93E3B" w:rsidRDefault="002D6B14" w:rsidP="006C0250">
            <w:pPr>
              <w:spacing w:after="120"/>
              <w:ind w:left="29"/>
              <w:rPr>
                <w:rFonts w:eastAsia="Times New Roman"/>
              </w:rPr>
            </w:pPr>
            <w:r>
              <w:rPr>
                <w:rFonts w:eastAsia="Times New Roman"/>
              </w:rPr>
              <w:t>р</w:t>
            </w:r>
            <w:r w:rsidR="00B257D1" w:rsidRPr="00B257D1">
              <w:rPr>
                <w:rFonts w:eastAsia="Times New Roman"/>
              </w:rPr>
              <w:t>ешение Специального докладчика в с</w:t>
            </w:r>
            <w:r w:rsidR="00B257D1" w:rsidRPr="00B257D1">
              <w:rPr>
                <w:rFonts w:eastAsia="Times New Roman"/>
              </w:rPr>
              <w:t>о</w:t>
            </w:r>
            <w:r w:rsidR="00B257D1" w:rsidRPr="00B257D1">
              <w:rPr>
                <w:rFonts w:eastAsia="Times New Roman"/>
              </w:rPr>
              <w:t>ответствии с правилом 97 Правил проц</w:t>
            </w:r>
            <w:r w:rsidR="00B257D1" w:rsidRPr="00B257D1">
              <w:rPr>
                <w:rFonts w:eastAsia="Times New Roman"/>
              </w:rPr>
              <w:t>е</w:t>
            </w:r>
            <w:r w:rsidR="00B257D1" w:rsidRPr="00B257D1">
              <w:rPr>
                <w:rFonts w:eastAsia="Times New Roman"/>
              </w:rPr>
              <w:t>дуры, препровожденное государству-участнику 30 июля 2013 года (в виде д</w:t>
            </w:r>
            <w:r w:rsidR="00B257D1" w:rsidRPr="00B257D1">
              <w:rPr>
                <w:rFonts w:eastAsia="Times New Roman"/>
              </w:rPr>
              <w:t>о</w:t>
            </w:r>
            <w:r w:rsidR="00B257D1" w:rsidRPr="00B257D1">
              <w:rPr>
                <w:rFonts w:eastAsia="Times New Roman"/>
              </w:rPr>
              <w:t>кумента не издавалось)</w:t>
            </w:r>
          </w:p>
        </w:tc>
      </w:tr>
      <w:tr w:rsidR="00B257D1" w:rsidTr="008A641A">
        <w:tc>
          <w:tcPr>
            <w:tcW w:w="2933" w:type="dxa"/>
            <w:shd w:val="clear" w:color="auto" w:fill="auto"/>
          </w:tcPr>
          <w:p w:rsidR="00B257D1" w:rsidRPr="00B93E3B" w:rsidRDefault="0040371E" w:rsidP="006C0250">
            <w:pPr>
              <w:spacing w:after="120"/>
              <w:ind w:left="29"/>
              <w:rPr>
                <w:rFonts w:eastAsia="Times New Roman"/>
                <w:i/>
              </w:rPr>
            </w:pPr>
            <w:r>
              <w:rPr>
                <w:rFonts w:eastAsia="Times New Roman"/>
                <w:i/>
              </w:rPr>
              <w:t>Дата принятия С</w:t>
            </w:r>
            <w:r w:rsidR="00B257D1" w:rsidRPr="00B93E3B">
              <w:rPr>
                <w:rFonts w:eastAsia="Times New Roman"/>
                <w:i/>
              </w:rPr>
              <w:t>оображений:</w:t>
            </w:r>
          </w:p>
        </w:tc>
        <w:tc>
          <w:tcPr>
            <w:tcW w:w="3871" w:type="dxa"/>
            <w:shd w:val="clear" w:color="auto" w:fill="auto"/>
            <w:vAlign w:val="bottom"/>
          </w:tcPr>
          <w:p w:rsidR="00B257D1" w:rsidRPr="00B93E3B" w:rsidRDefault="00B257D1" w:rsidP="006C0250">
            <w:pPr>
              <w:spacing w:after="120"/>
              <w:ind w:left="29"/>
              <w:rPr>
                <w:rFonts w:eastAsia="Times New Roman"/>
              </w:rPr>
            </w:pPr>
            <w:r w:rsidRPr="00B257D1">
              <w:rPr>
                <w:rFonts w:eastAsia="Times New Roman"/>
              </w:rPr>
              <w:t>22 июля 2015 года</w:t>
            </w:r>
          </w:p>
        </w:tc>
      </w:tr>
      <w:tr w:rsidR="00B257D1" w:rsidTr="008A641A">
        <w:tc>
          <w:tcPr>
            <w:tcW w:w="2933" w:type="dxa"/>
            <w:shd w:val="clear" w:color="auto" w:fill="auto"/>
          </w:tcPr>
          <w:p w:rsidR="00B257D1" w:rsidRPr="00B93E3B" w:rsidRDefault="00B257D1" w:rsidP="006C0250">
            <w:pPr>
              <w:spacing w:after="120"/>
              <w:ind w:left="29"/>
              <w:rPr>
                <w:rFonts w:eastAsia="Times New Roman"/>
                <w:i/>
              </w:rPr>
            </w:pPr>
            <w:r w:rsidRPr="00B93E3B">
              <w:rPr>
                <w:rFonts w:eastAsia="Times New Roman"/>
                <w:i/>
                <w:iCs/>
              </w:rPr>
              <w:t>Тема сообщения:</w:t>
            </w:r>
          </w:p>
        </w:tc>
        <w:tc>
          <w:tcPr>
            <w:tcW w:w="3871" w:type="dxa"/>
            <w:shd w:val="clear" w:color="auto" w:fill="auto"/>
          </w:tcPr>
          <w:p w:rsidR="00B257D1" w:rsidRPr="00B93E3B" w:rsidRDefault="00B257D1" w:rsidP="006C0250">
            <w:pPr>
              <w:spacing w:after="120"/>
              <w:ind w:left="29"/>
              <w:rPr>
                <w:rFonts w:eastAsia="Times New Roman"/>
              </w:rPr>
            </w:pPr>
            <w:r w:rsidRPr="00B257D1">
              <w:rPr>
                <w:rFonts w:eastAsia="Times New Roman"/>
              </w:rPr>
              <w:t>депортация в Шри-Ланку</w:t>
            </w:r>
          </w:p>
        </w:tc>
      </w:tr>
      <w:tr w:rsidR="00B257D1" w:rsidTr="008A641A">
        <w:tc>
          <w:tcPr>
            <w:tcW w:w="2933" w:type="dxa"/>
            <w:shd w:val="clear" w:color="auto" w:fill="auto"/>
          </w:tcPr>
          <w:p w:rsidR="00B257D1" w:rsidRPr="00B93E3B" w:rsidRDefault="00B257D1" w:rsidP="006C0250">
            <w:pPr>
              <w:spacing w:after="120"/>
              <w:ind w:left="29"/>
              <w:rPr>
                <w:rFonts w:eastAsia="Times New Roman"/>
                <w:i/>
                <w:iCs/>
              </w:rPr>
            </w:pPr>
            <w:r w:rsidRPr="00B93E3B">
              <w:rPr>
                <w:rFonts w:eastAsia="Times New Roman"/>
                <w:i/>
                <w:iCs/>
              </w:rPr>
              <w:t>Процедурные вопросы</w:t>
            </w:r>
            <w:r w:rsidRPr="00B93E3B">
              <w:rPr>
                <w:rFonts w:eastAsia="Times New Roman"/>
                <w:i/>
              </w:rPr>
              <w:t>:</w:t>
            </w:r>
          </w:p>
        </w:tc>
        <w:tc>
          <w:tcPr>
            <w:tcW w:w="3871" w:type="dxa"/>
            <w:shd w:val="clear" w:color="auto" w:fill="auto"/>
          </w:tcPr>
          <w:p w:rsidR="00B257D1" w:rsidRPr="00B93E3B" w:rsidRDefault="00B257D1" w:rsidP="006C0250">
            <w:pPr>
              <w:spacing w:after="120"/>
              <w:ind w:left="29"/>
              <w:rPr>
                <w:rFonts w:eastAsia="Times New Roman"/>
              </w:rPr>
            </w:pPr>
            <w:r w:rsidRPr="00B257D1">
              <w:rPr>
                <w:rFonts w:eastAsia="Times New Roman"/>
              </w:rPr>
              <w:t>недостаточное обоснование утвержд</w:t>
            </w:r>
            <w:r w:rsidRPr="00B257D1">
              <w:rPr>
                <w:rFonts w:eastAsia="Times New Roman"/>
              </w:rPr>
              <w:t>е</w:t>
            </w:r>
            <w:r w:rsidRPr="00B257D1">
              <w:rPr>
                <w:rFonts w:eastAsia="Times New Roman"/>
              </w:rPr>
              <w:t xml:space="preserve">ний; и несовместимость </w:t>
            </w:r>
            <w:proofErr w:type="spellStart"/>
            <w:r w:rsidRPr="00B257D1">
              <w:rPr>
                <w:rFonts w:eastAsia="Times New Roman"/>
              </w:rPr>
              <w:t>ratione</w:t>
            </w:r>
            <w:proofErr w:type="spellEnd"/>
            <w:r w:rsidRPr="00B257D1">
              <w:rPr>
                <w:rFonts w:eastAsia="Times New Roman"/>
              </w:rPr>
              <w:t xml:space="preserve"> </w:t>
            </w:r>
            <w:proofErr w:type="spellStart"/>
            <w:r w:rsidRPr="00B257D1">
              <w:rPr>
                <w:rFonts w:eastAsia="Times New Roman"/>
              </w:rPr>
              <w:t>materiae</w:t>
            </w:r>
            <w:proofErr w:type="spellEnd"/>
            <w:r w:rsidRPr="00B257D1">
              <w:rPr>
                <w:rFonts w:eastAsia="Times New Roman"/>
              </w:rPr>
              <w:t xml:space="preserve"> с Пактом</w:t>
            </w:r>
          </w:p>
        </w:tc>
      </w:tr>
      <w:tr w:rsidR="00B257D1" w:rsidTr="008A641A">
        <w:tc>
          <w:tcPr>
            <w:tcW w:w="2933" w:type="dxa"/>
            <w:shd w:val="clear" w:color="auto" w:fill="auto"/>
          </w:tcPr>
          <w:p w:rsidR="00B257D1" w:rsidRPr="00B93E3B" w:rsidRDefault="00B257D1" w:rsidP="006C0250">
            <w:pPr>
              <w:spacing w:after="120"/>
              <w:ind w:left="29"/>
              <w:rPr>
                <w:rFonts w:eastAsia="Times New Roman"/>
                <w:i/>
                <w:iCs/>
              </w:rPr>
            </w:pPr>
            <w:r w:rsidRPr="00B93E3B">
              <w:rPr>
                <w:rFonts w:eastAsia="Times New Roman"/>
                <w:i/>
                <w:iCs/>
              </w:rPr>
              <w:t>Вопросы существа:</w:t>
            </w:r>
          </w:p>
        </w:tc>
        <w:tc>
          <w:tcPr>
            <w:tcW w:w="3871" w:type="dxa"/>
            <w:shd w:val="clear" w:color="auto" w:fill="auto"/>
          </w:tcPr>
          <w:p w:rsidR="00B257D1" w:rsidRPr="00B93E3B" w:rsidRDefault="00B257D1" w:rsidP="006C0250">
            <w:pPr>
              <w:spacing w:after="120"/>
              <w:ind w:left="29"/>
              <w:rPr>
                <w:rFonts w:eastAsia="Times New Roman"/>
              </w:rPr>
            </w:pPr>
            <w:r w:rsidRPr="00B257D1">
              <w:rPr>
                <w:rFonts w:eastAsia="Times New Roman"/>
              </w:rPr>
              <w:t>право на жизнь; запрет пыток или жест</w:t>
            </w:r>
            <w:r w:rsidRPr="00B257D1">
              <w:rPr>
                <w:rFonts w:eastAsia="Times New Roman"/>
              </w:rPr>
              <w:t>о</w:t>
            </w:r>
            <w:r w:rsidRPr="00B257D1">
              <w:rPr>
                <w:rFonts w:eastAsia="Times New Roman"/>
              </w:rPr>
              <w:t>кого, бесчеловечного или унижающего достоинство обращения; право на своб</w:t>
            </w:r>
            <w:r w:rsidRPr="00B257D1">
              <w:rPr>
                <w:rFonts w:eastAsia="Times New Roman"/>
              </w:rPr>
              <w:t>о</w:t>
            </w:r>
            <w:r w:rsidRPr="00B257D1">
              <w:rPr>
                <w:rFonts w:eastAsia="Times New Roman"/>
              </w:rPr>
              <w:t>ду и личную неприкосновенность; и пр</w:t>
            </w:r>
            <w:r w:rsidRPr="00B257D1">
              <w:rPr>
                <w:rFonts w:eastAsia="Times New Roman"/>
              </w:rPr>
              <w:t>а</w:t>
            </w:r>
            <w:r w:rsidRPr="00B257D1">
              <w:rPr>
                <w:rFonts w:eastAsia="Times New Roman"/>
              </w:rPr>
              <w:t>во быть свободным от произвольного з</w:t>
            </w:r>
            <w:r w:rsidRPr="00B257D1">
              <w:rPr>
                <w:rFonts w:eastAsia="Times New Roman"/>
              </w:rPr>
              <w:t>а</w:t>
            </w:r>
            <w:r w:rsidRPr="00B257D1">
              <w:rPr>
                <w:rFonts w:eastAsia="Times New Roman"/>
              </w:rPr>
              <w:t>держания</w:t>
            </w:r>
          </w:p>
        </w:tc>
      </w:tr>
      <w:tr w:rsidR="00B257D1" w:rsidTr="008A641A">
        <w:tc>
          <w:tcPr>
            <w:tcW w:w="2933" w:type="dxa"/>
            <w:shd w:val="clear" w:color="auto" w:fill="auto"/>
          </w:tcPr>
          <w:p w:rsidR="00B257D1" w:rsidRPr="00B93E3B" w:rsidRDefault="00B257D1" w:rsidP="006C0250">
            <w:pPr>
              <w:spacing w:after="120"/>
              <w:ind w:left="29"/>
              <w:rPr>
                <w:rFonts w:eastAsia="Times New Roman"/>
                <w:i/>
                <w:iCs/>
              </w:rPr>
            </w:pPr>
            <w:r w:rsidRPr="00B93E3B">
              <w:rPr>
                <w:rFonts w:eastAsia="Times New Roman"/>
                <w:i/>
                <w:iCs/>
              </w:rPr>
              <w:t>Статьи Пакта</w:t>
            </w:r>
            <w:r w:rsidRPr="00B93E3B">
              <w:rPr>
                <w:rFonts w:eastAsia="Times New Roman"/>
                <w:i/>
              </w:rPr>
              <w:t>:</w:t>
            </w:r>
          </w:p>
        </w:tc>
        <w:tc>
          <w:tcPr>
            <w:tcW w:w="3871" w:type="dxa"/>
            <w:shd w:val="clear" w:color="auto" w:fill="auto"/>
          </w:tcPr>
          <w:p w:rsidR="00B257D1" w:rsidRPr="00B93E3B" w:rsidRDefault="00B257D1" w:rsidP="006C0250">
            <w:pPr>
              <w:spacing w:after="120"/>
              <w:ind w:left="29"/>
              <w:rPr>
                <w:rFonts w:eastAsia="Times New Roman"/>
              </w:rPr>
            </w:pPr>
            <w:r w:rsidRPr="00B257D1">
              <w:rPr>
                <w:rFonts w:eastAsia="Times New Roman"/>
              </w:rPr>
              <w:t>статьи 6 (пункт 1), 7 и 9 (пункт 1)</w:t>
            </w:r>
          </w:p>
        </w:tc>
      </w:tr>
      <w:tr w:rsidR="00B257D1" w:rsidTr="008A641A">
        <w:tc>
          <w:tcPr>
            <w:tcW w:w="2933" w:type="dxa"/>
            <w:shd w:val="clear" w:color="auto" w:fill="auto"/>
          </w:tcPr>
          <w:p w:rsidR="00B257D1" w:rsidRPr="00B93E3B" w:rsidRDefault="00B257D1" w:rsidP="006C0250">
            <w:pPr>
              <w:spacing w:after="120"/>
              <w:ind w:left="29"/>
              <w:rPr>
                <w:rFonts w:eastAsia="Times New Roman"/>
                <w:i/>
                <w:iCs/>
              </w:rPr>
            </w:pPr>
            <w:r w:rsidRPr="00B93E3B">
              <w:rPr>
                <w:rFonts w:eastAsia="Times New Roman"/>
                <w:i/>
                <w:iCs/>
              </w:rPr>
              <w:t>Статьи Факультативного протокола:</w:t>
            </w:r>
          </w:p>
        </w:tc>
        <w:tc>
          <w:tcPr>
            <w:tcW w:w="3871" w:type="dxa"/>
            <w:shd w:val="clear" w:color="auto" w:fill="auto"/>
          </w:tcPr>
          <w:p w:rsidR="00B257D1" w:rsidRPr="00B93E3B" w:rsidRDefault="00B257D1" w:rsidP="006C0250">
            <w:pPr>
              <w:spacing w:after="120"/>
              <w:ind w:left="29"/>
              <w:rPr>
                <w:rFonts w:eastAsia="Times New Roman"/>
              </w:rPr>
            </w:pPr>
            <w:r w:rsidRPr="00B257D1">
              <w:rPr>
                <w:rFonts w:eastAsia="Times New Roman"/>
              </w:rPr>
              <w:t>статьи 2 и 3</w:t>
            </w:r>
          </w:p>
        </w:tc>
      </w:tr>
    </w:tbl>
    <w:p w:rsidR="00D974E3" w:rsidRDefault="00D974E3" w:rsidP="00B257D1">
      <w:pPr>
        <w:pStyle w:val="SingleTxt"/>
        <w:rPr>
          <w:lang w:val="en-US"/>
        </w:rPr>
      </w:pPr>
    </w:p>
    <w:p w:rsidR="00D974E3" w:rsidRDefault="00D974E3" w:rsidP="00D974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74E3">
        <w:br w:type="page"/>
      </w:r>
      <w:r w:rsidRPr="00D974E3">
        <w:lastRenderedPageBreak/>
        <w:t>Приложение</w:t>
      </w:r>
    </w:p>
    <w:p w:rsidR="00D974E3" w:rsidRPr="00D974E3" w:rsidRDefault="00D974E3" w:rsidP="00D974E3">
      <w:pPr>
        <w:pStyle w:val="SingleTxt"/>
        <w:spacing w:after="0" w:line="120" w:lineRule="exact"/>
        <w:rPr>
          <w:sz w:val="10"/>
        </w:rPr>
      </w:pPr>
    </w:p>
    <w:p w:rsidR="00D974E3" w:rsidRPr="00D974E3" w:rsidRDefault="00D974E3" w:rsidP="00D974E3">
      <w:pPr>
        <w:pStyle w:val="SingleTxt"/>
        <w:spacing w:after="0" w:line="120" w:lineRule="exact"/>
        <w:rPr>
          <w:sz w:val="10"/>
        </w:rPr>
      </w:pPr>
    </w:p>
    <w:p w:rsidR="00D974E3" w:rsidRPr="00D974E3" w:rsidRDefault="00D974E3" w:rsidP="00D974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74E3">
        <w:tab/>
      </w:r>
      <w:r w:rsidRPr="00D974E3">
        <w:tab/>
        <w:t>Соображени</w:t>
      </w:r>
      <w:r>
        <w:t>я Комитета по правам человека в </w:t>
      </w:r>
      <w:r w:rsidRPr="00D974E3">
        <w:t xml:space="preserve">соответствии с пунктом 4 статьи 5 Факультативного протокола к </w:t>
      </w:r>
      <w:proofErr w:type="gramStart"/>
      <w:r w:rsidRPr="00D974E3">
        <w:t>Между</w:t>
      </w:r>
      <w:r>
        <w:t>народному пакту</w:t>
      </w:r>
      <w:proofErr w:type="gramEnd"/>
      <w:r>
        <w:t xml:space="preserve"> о гражданских и </w:t>
      </w:r>
      <w:r w:rsidRPr="00D974E3">
        <w:t>политических правах (114-я сессия)</w:t>
      </w:r>
    </w:p>
    <w:p w:rsidR="00D974E3" w:rsidRPr="006C0250" w:rsidRDefault="00D974E3" w:rsidP="006C0250">
      <w:pPr>
        <w:pStyle w:val="SingleTxt"/>
        <w:spacing w:after="0" w:line="120" w:lineRule="exact"/>
        <w:rPr>
          <w:sz w:val="10"/>
        </w:rPr>
      </w:pPr>
    </w:p>
    <w:p w:rsidR="006C0250" w:rsidRPr="00D974E3" w:rsidRDefault="006C0250" w:rsidP="00D974E3">
      <w:pPr>
        <w:pStyle w:val="SingleTxt"/>
        <w:spacing w:after="0" w:line="120" w:lineRule="exact"/>
        <w:rPr>
          <w:sz w:val="10"/>
        </w:rPr>
      </w:pPr>
    </w:p>
    <w:p w:rsidR="00D974E3" w:rsidRDefault="00D974E3" w:rsidP="00D974E3">
      <w:pPr>
        <w:pStyle w:val="SingleTxt"/>
      </w:pPr>
      <w:proofErr w:type="spellStart"/>
      <w:proofErr w:type="gramStart"/>
      <w:r w:rsidRPr="00D974E3">
        <w:rPr>
          <w:lang w:val="en-US"/>
        </w:rPr>
        <w:t>относительно</w:t>
      </w:r>
      <w:proofErr w:type="spellEnd"/>
      <w:proofErr w:type="gramEnd"/>
    </w:p>
    <w:p w:rsidR="00D974E3" w:rsidRPr="006C0250" w:rsidRDefault="00D974E3" w:rsidP="006C0250">
      <w:pPr>
        <w:pStyle w:val="SingleTxt"/>
        <w:spacing w:after="0" w:line="120" w:lineRule="exact"/>
        <w:rPr>
          <w:sz w:val="10"/>
        </w:rPr>
      </w:pPr>
    </w:p>
    <w:p w:rsidR="006C0250" w:rsidRPr="00D974E3" w:rsidRDefault="006C0250" w:rsidP="00D974E3">
      <w:pPr>
        <w:pStyle w:val="SingleTxt"/>
        <w:spacing w:after="0" w:line="120" w:lineRule="exact"/>
        <w:rPr>
          <w:sz w:val="10"/>
        </w:rPr>
      </w:pPr>
    </w:p>
    <w:p w:rsidR="00B257D1" w:rsidRPr="00D974E3" w:rsidRDefault="00D974E3" w:rsidP="00D974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Pr>
          <w:lang w:val="en-US"/>
        </w:rPr>
        <w:tab/>
      </w:r>
      <w:r>
        <w:rPr>
          <w:lang w:val="en-US"/>
        </w:rPr>
        <w:tab/>
      </w:r>
      <w:proofErr w:type="spellStart"/>
      <w:r>
        <w:rPr>
          <w:lang w:val="en-US"/>
        </w:rPr>
        <w:t>Сообщения</w:t>
      </w:r>
      <w:proofErr w:type="spellEnd"/>
      <w:r>
        <w:rPr>
          <w:lang w:val="en-US"/>
        </w:rPr>
        <w:t xml:space="preserve"> № 2280/2013</w:t>
      </w:r>
      <w:r w:rsidRPr="0099620C">
        <w:rPr>
          <w:rStyle w:val="FootnoteReference"/>
          <w:b w:val="0"/>
          <w:bCs/>
          <w:sz w:val="20"/>
          <w:vertAlign w:val="baseline"/>
          <w:lang w:val="en-US"/>
        </w:rPr>
        <w:footnoteReference w:customMarkFollows="1" w:id="1"/>
        <w:t>*</w:t>
      </w:r>
    </w:p>
    <w:p w:rsidR="00D974E3" w:rsidRPr="00D974E3" w:rsidRDefault="00D974E3" w:rsidP="00D974E3">
      <w:pPr>
        <w:pStyle w:val="SingleTxt"/>
        <w:spacing w:after="0" w:line="120" w:lineRule="exact"/>
        <w:rPr>
          <w:sz w:val="10"/>
        </w:rPr>
      </w:pPr>
    </w:p>
    <w:p w:rsidR="00D974E3" w:rsidRPr="00D974E3" w:rsidRDefault="00D974E3" w:rsidP="00D974E3">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D974E3" w:rsidTr="008A641A">
        <w:tc>
          <w:tcPr>
            <w:tcW w:w="3119" w:type="dxa"/>
            <w:shd w:val="clear" w:color="auto" w:fill="auto"/>
          </w:tcPr>
          <w:p w:rsidR="00D974E3" w:rsidRPr="00CE1BB9" w:rsidRDefault="00D974E3" w:rsidP="00BF2B83">
            <w:pPr>
              <w:spacing w:after="120"/>
              <w:ind w:left="29"/>
              <w:rPr>
                <w:rFonts w:eastAsia="Times New Roman"/>
                <w:i/>
              </w:rPr>
            </w:pPr>
            <w:r w:rsidRPr="00CE1BB9">
              <w:rPr>
                <w:rFonts w:eastAsia="Times New Roman"/>
                <w:i/>
              </w:rPr>
              <w:t>Представлено:</w:t>
            </w:r>
          </w:p>
        </w:tc>
        <w:tc>
          <w:tcPr>
            <w:tcW w:w="3685" w:type="dxa"/>
            <w:shd w:val="clear" w:color="auto" w:fill="auto"/>
          </w:tcPr>
          <w:p w:rsidR="00D974E3" w:rsidRPr="00CE1BB9" w:rsidRDefault="00D974E3" w:rsidP="008A641A">
            <w:pPr>
              <w:spacing w:after="120"/>
              <w:rPr>
                <w:rFonts w:eastAsia="Times New Roman"/>
              </w:rPr>
            </w:pPr>
            <w:r w:rsidRPr="00D974E3">
              <w:rPr>
                <w:rFonts w:eastAsia="Times New Roman"/>
              </w:rPr>
              <w:t>Y. (</w:t>
            </w:r>
            <w:proofErr w:type="gramStart"/>
            <w:r w:rsidRPr="00D974E3">
              <w:rPr>
                <w:rFonts w:eastAsia="Times New Roman"/>
              </w:rPr>
              <w:t>представлен</w:t>
            </w:r>
            <w:proofErr w:type="gramEnd"/>
            <w:r w:rsidRPr="00D974E3">
              <w:rPr>
                <w:rFonts w:eastAsia="Times New Roman"/>
              </w:rPr>
              <w:t xml:space="preserve"> адвокатом </w:t>
            </w:r>
            <w:proofErr w:type="spellStart"/>
            <w:r w:rsidRPr="00D974E3">
              <w:rPr>
                <w:rFonts w:eastAsia="Times New Roman"/>
              </w:rPr>
              <w:t>Арашем</w:t>
            </w:r>
            <w:proofErr w:type="spellEnd"/>
            <w:r w:rsidRPr="00D974E3">
              <w:rPr>
                <w:rFonts w:eastAsia="Times New Roman"/>
              </w:rPr>
              <w:t xml:space="preserve"> </w:t>
            </w:r>
            <w:proofErr w:type="spellStart"/>
            <w:r w:rsidRPr="00D974E3">
              <w:rPr>
                <w:rFonts w:eastAsia="Times New Roman"/>
              </w:rPr>
              <w:t>Банакаром</w:t>
            </w:r>
            <w:proofErr w:type="spellEnd"/>
            <w:r w:rsidRPr="00D974E3">
              <w:rPr>
                <w:rFonts w:eastAsia="Times New Roman"/>
              </w:rPr>
              <w:t>)</w:t>
            </w:r>
          </w:p>
        </w:tc>
      </w:tr>
      <w:tr w:rsidR="00D974E3" w:rsidTr="008A641A">
        <w:tc>
          <w:tcPr>
            <w:tcW w:w="3119" w:type="dxa"/>
            <w:shd w:val="clear" w:color="auto" w:fill="auto"/>
          </w:tcPr>
          <w:p w:rsidR="00D974E3" w:rsidRPr="00CE1BB9" w:rsidRDefault="00D974E3" w:rsidP="00BF2B83">
            <w:pPr>
              <w:spacing w:after="120"/>
              <w:ind w:left="29"/>
              <w:rPr>
                <w:rFonts w:eastAsia="Times New Roman"/>
                <w:i/>
              </w:rPr>
            </w:pPr>
            <w:r w:rsidRPr="00CE1BB9">
              <w:rPr>
                <w:rFonts w:eastAsia="Times New Roman"/>
                <w:i/>
              </w:rPr>
              <w:t>Предполагаемая жертва:</w:t>
            </w:r>
          </w:p>
        </w:tc>
        <w:tc>
          <w:tcPr>
            <w:tcW w:w="3685" w:type="dxa"/>
            <w:shd w:val="clear" w:color="auto" w:fill="auto"/>
          </w:tcPr>
          <w:p w:rsidR="00D974E3" w:rsidRPr="00CE1BB9" w:rsidRDefault="00D974E3" w:rsidP="008A641A">
            <w:pPr>
              <w:spacing w:after="120"/>
              <w:rPr>
                <w:rFonts w:eastAsia="Times New Roman"/>
              </w:rPr>
            </w:pPr>
            <w:r w:rsidRPr="00D974E3">
              <w:rPr>
                <w:rFonts w:eastAsia="Times New Roman"/>
              </w:rPr>
              <w:t>автор сообщения</w:t>
            </w:r>
          </w:p>
        </w:tc>
      </w:tr>
      <w:tr w:rsidR="00D974E3" w:rsidTr="008A641A">
        <w:tc>
          <w:tcPr>
            <w:tcW w:w="3119" w:type="dxa"/>
            <w:shd w:val="clear" w:color="auto" w:fill="auto"/>
          </w:tcPr>
          <w:p w:rsidR="00D974E3" w:rsidRPr="00CE1BB9" w:rsidRDefault="00D974E3" w:rsidP="00BF2B83">
            <w:pPr>
              <w:spacing w:after="120"/>
              <w:ind w:left="29"/>
              <w:rPr>
                <w:rFonts w:eastAsia="Times New Roman"/>
              </w:rPr>
            </w:pPr>
            <w:r w:rsidRPr="00CE1BB9">
              <w:rPr>
                <w:rFonts w:eastAsia="Times New Roman"/>
                <w:i/>
              </w:rPr>
              <w:t>Государство-участник:</w:t>
            </w:r>
          </w:p>
        </w:tc>
        <w:tc>
          <w:tcPr>
            <w:tcW w:w="3685" w:type="dxa"/>
            <w:shd w:val="clear" w:color="auto" w:fill="auto"/>
          </w:tcPr>
          <w:p w:rsidR="00D974E3" w:rsidRPr="00CE1BB9" w:rsidRDefault="00D974E3" w:rsidP="008A641A">
            <w:pPr>
              <w:spacing w:after="120"/>
              <w:rPr>
                <w:rFonts w:eastAsia="Times New Roman"/>
              </w:rPr>
            </w:pPr>
            <w:r w:rsidRPr="00D974E3">
              <w:rPr>
                <w:rFonts w:eastAsia="Times New Roman"/>
              </w:rPr>
              <w:t>Канада</w:t>
            </w:r>
          </w:p>
        </w:tc>
      </w:tr>
      <w:tr w:rsidR="00D974E3" w:rsidTr="008A641A">
        <w:tc>
          <w:tcPr>
            <w:tcW w:w="3119" w:type="dxa"/>
            <w:shd w:val="clear" w:color="auto" w:fill="auto"/>
          </w:tcPr>
          <w:p w:rsidR="00D974E3" w:rsidRPr="00CE1BB9" w:rsidRDefault="00D974E3" w:rsidP="00BF2B83">
            <w:pPr>
              <w:spacing w:after="120"/>
              <w:ind w:left="29"/>
              <w:rPr>
                <w:rFonts w:eastAsia="Times New Roman"/>
              </w:rPr>
            </w:pPr>
            <w:r w:rsidRPr="00CE1BB9">
              <w:rPr>
                <w:rFonts w:eastAsia="Times New Roman"/>
                <w:i/>
              </w:rPr>
              <w:t>Дата сообщения:</w:t>
            </w:r>
          </w:p>
        </w:tc>
        <w:tc>
          <w:tcPr>
            <w:tcW w:w="3685" w:type="dxa"/>
            <w:shd w:val="clear" w:color="auto" w:fill="auto"/>
          </w:tcPr>
          <w:p w:rsidR="00D974E3" w:rsidRPr="00CE1BB9" w:rsidRDefault="00D974E3" w:rsidP="008A641A">
            <w:pPr>
              <w:spacing w:after="120"/>
              <w:rPr>
                <w:rFonts w:eastAsia="Times New Roman"/>
              </w:rPr>
            </w:pPr>
            <w:r w:rsidRPr="00D974E3">
              <w:rPr>
                <w:rFonts w:eastAsia="Times New Roman"/>
              </w:rPr>
              <w:t>29 июля 2013 года (первоначальное представление)</w:t>
            </w:r>
          </w:p>
        </w:tc>
      </w:tr>
    </w:tbl>
    <w:p w:rsidR="00D974E3" w:rsidRPr="00D974E3" w:rsidRDefault="00D974E3" w:rsidP="00D974E3">
      <w:pPr>
        <w:pStyle w:val="SingleTxt"/>
        <w:spacing w:after="0" w:line="120" w:lineRule="exact"/>
        <w:rPr>
          <w:sz w:val="10"/>
        </w:rPr>
      </w:pPr>
    </w:p>
    <w:p w:rsidR="00D974E3" w:rsidRPr="00D974E3" w:rsidRDefault="00D974E3" w:rsidP="00D974E3">
      <w:pPr>
        <w:pStyle w:val="SingleTxt"/>
      </w:pPr>
      <w:r w:rsidRPr="00D974E3">
        <w:tab/>
      </w:r>
      <w:r w:rsidRPr="00D974E3">
        <w:rPr>
          <w:i/>
          <w:iCs/>
        </w:rPr>
        <w:t>Комитет по правам человека</w:t>
      </w:r>
      <w:r w:rsidRPr="00D974E3">
        <w:t xml:space="preserve">, учрежденный в соответствии со статьей 28 </w:t>
      </w:r>
      <w:proofErr w:type="gramStart"/>
      <w:r w:rsidRPr="00D974E3">
        <w:t>Международного пакта</w:t>
      </w:r>
      <w:proofErr w:type="gramEnd"/>
      <w:r w:rsidRPr="00D974E3">
        <w:t xml:space="preserve"> о гражданских и политических правах,</w:t>
      </w:r>
    </w:p>
    <w:p w:rsidR="00D974E3" w:rsidRPr="00D974E3" w:rsidRDefault="00D974E3" w:rsidP="00D974E3">
      <w:pPr>
        <w:pStyle w:val="SingleTxt"/>
      </w:pPr>
      <w:r w:rsidRPr="00D974E3">
        <w:tab/>
      </w:r>
      <w:r w:rsidRPr="00D974E3">
        <w:rPr>
          <w:i/>
          <w:iCs/>
        </w:rPr>
        <w:t>на своем заседании</w:t>
      </w:r>
      <w:r w:rsidRPr="00D974E3">
        <w:t xml:space="preserve"> 22 июля 2015 года,</w:t>
      </w:r>
    </w:p>
    <w:p w:rsidR="00D974E3" w:rsidRPr="00D974E3" w:rsidRDefault="00D974E3" w:rsidP="00D974E3">
      <w:pPr>
        <w:pStyle w:val="SingleTxt"/>
      </w:pPr>
      <w:r w:rsidRPr="00D974E3">
        <w:tab/>
      </w:r>
      <w:r w:rsidRPr="00D974E3">
        <w:rPr>
          <w:i/>
          <w:iCs/>
        </w:rPr>
        <w:t>завершив рассмотрение</w:t>
      </w:r>
      <w:r w:rsidRPr="00D974E3">
        <w:t xml:space="preserve"> сообщения № 2280/2013 года, представленного К</w:t>
      </w:r>
      <w:r w:rsidRPr="00D974E3">
        <w:t>о</w:t>
      </w:r>
      <w:r w:rsidRPr="00D974E3">
        <w:t>митету по правам человека от имени Y. в соответствии с Факультативным прот</w:t>
      </w:r>
      <w:r w:rsidRPr="00D974E3">
        <w:t>о</w:t>
      </w:r>
      <w:r w:rsidRPr="00D974E3">
        <w:t xml:space="preserve">колом к </w:t>
      </w:r>
      <w:proofErr w:type="gramStart"/>
      <w:r w:rsidRPr="00D974E3">
        <w:t>Международному пакту</w:t>
      </w:r>
      <w:proofErr w:type="gramEnd"/>
      <w:r w:rsidRPr="00D974E3">
        <w:t xml:space="preserve"> о гражданских и политических правах,</w:t>
      </w:r>
    </w:p>
    <w:p w:rsidR="00D974E3" w:rsidRPr="00D974E3" w:rsidRDefault="00D974E3" w:rsidP="00D974E3">
      <w:pPr>
        <w:pStyle w:val="SingleTxt"/>
      </w:pPr>
      <w:r w:rsidRPr="00D974E3">
        <w:tab/>
      </w:r>
      <w:r w:rsidRPr="00D974E3">
        <w:rPr>
          <w:i/>
          <w:iCs/>
        </w:rPr>
        <w:t>приняв во внимание</w:t>
      </w:r>
      <w:r w:rsidRPr="00D974E3">
        <w:t xml:space="preserve"> всю письменную информацию, представленную ему а</w:t>
      </w:r>
      <w:r w:rsidRPr="00D974E3">
        <w:t>в</w:t>
      </w:r>
      <w:r w:rsidRPr="00D974E3">
        <w:t>торами сообщения и государством-участником,</w:t>
      </w:r>
    </w:p>
    <w:p w:rsidR="00D974E3" w:rsidRDefault="00D974E3" w:rsidP="00D974E3">
      <w:pPr>
        <w:pStyle w:val="SingleTxt"/>
      </w:pPr>
      <w:r w:rsidRPr="00D974E3">
        <w:tab/>
      </w:r>
      <w:proofErr w:type="gramStart"/>
      <w:r w:rsidRPr="00D974E3">
        <w:rPr>
          <w:i/>
          <w:iCs/>
        </w:rPr>
        <w:t>принимает</w:t>
      </w:r>
      <w:r w:rsidRPr="00D974E3">
        <w:t xml:space="preserve"> следующие</w:t>
      </w:r>
      <w:proofErr w:type="gramEnd"/>
    </w:p>
    <w:p w:rsidR="0099620C" w:rsidRPr="0099620C" w:rsidRDefault="0099620C" w:rsidP="0099620C">
      <w:pPr>
        <w:pStyle w:val="SingleTxt"/>
        <w:spacing w:after="0" w:line="120" w:lineRule="exact"/>
        <w:rPr>
          <w:sz w:val="10"/>
        </w:rPr>
      </w:pPr>
    </w:p>
    <w:p w:rsidR="0099620C" w:rsidRPr="0099620C" w:rsidRDefault="0099620C" w:rsidP="0099620C">
      <w:pPr>
        <w:pStyle w:val="SingleTxt"/>
        <w:spacing w:after="0" w:line="120" w:lineRule="exact"/>
        <w:rPr>
          <w:sz w:val="10"/>
        </w:rPr>
      </w:pPr>
    </w:p>
    <w:p w:rsidR="00D974E3" w:rsidRDefault="00D974E3" w:rsidP="009962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74E3">
        <w:tab/>
      </w:r>
      <w:r w:rsidRPr="00D974E3">
        <w:tab/>
        <w:t>Соображения согласно пункту 4 статьи 5 Факультативного протокола</w:t>
      </w:r>
    </w:p>
    <w:p w:rsidR="0099620C" w:rsidRPr="0099620C" w:rsidRDefault="0099620C" w:rsidP="0099620C">
      <w:pPr>
        <w:pStyle w:val="SingleTxt"/>
        <w:spacing w:after="0" w:line="120" w:lineRule="exact"/>
        <w:rPr>
          <w:b/>
          <w:bCs/>
          <w:sz w:val="10"/>
        </w:rPr>
      </w:pPr>
    </w:p>
    <w:p w:rsidR="0099620C" w:rsidRPr="0099620C" w:rsidRDefault="0099620C" w:rsidP="0099620C">
      <w:pPr>
        <w:pStyle w:val="SingleTxt"/>
        <w:spacing w:after="0" w:line="120" w:lineRule="exact"/>
        <w:rPr>
          <w:b/>
          <w:bCs/>
          <w:sz w:val="10"/>
        </w:rPr>
      </w:pPr>
    </w:p>
    <w:p w:rsidR="00D974E3" w:rsidRPr="00D974E3" w:rsidRDefault="00D974E3" w:rsidP="00D974E3">
      <w:pPr>
        <w:pStyle w:val="SingleTxt"/>
      </w:pPr>
      <w:r w:rsidRPr="00D974E3">
        <w:t>1.1</w:t>
      </w:r>
      <w:r w:rsidRPr="00D974E3">
        <w:tab/>
        <w:t>Автором сообщения является Y., гражданин Шри-Ланки, родившийся 5 мая 1984 года. Он утверждает, что государство-участник нарушит его права согласно статье 6 (пункт 1), статье 7 и статье 9 (пункт 1) Пакта, если он будет депортир</w:t>
      </w:r>
      <w:r w:rsidRPr="00D974E3">
        <w:t>о</w:t>
      </w:r>
      <w:r w:rsidRPr="00D974E3">
        <w:t xml:space="preserve">ван в Шри-Ланку. Он представлен адвокатом </w:t>
      </w:r>
      <w:proofErr w:type="spellStart"/>
      <w:r w:rsidRPr="00D974E3">
        <w:t>Арашем</w:t>
      </w:r>
      <w:proofErr w:type="spellEnd"/>
      <w:r w:rsidRPr="00D974E3">
        <w:t xml:space="preserve"> </w:t>
      </w:r>
      <w:proofErr w:type="spellStart"/>
      <w:r w:rsidRPr="00D974E3">
        <w:t>Банакаром</w:t>
      </w:r>
      <w:proofErr w:type="spellEnd"/>
      <w:r w:rsidRPr="00D974E3">
        <w:t>.</w:t>
      </w:r>
    </w:p>
    <w:p w:rsidR="00D974E3" w:rsidRDefault="00D974E3" w:rsidP="00D974E3">
      <w:pPr>
        <w:pStyle w:val="SingleTxt"/>
      </w:pPr>
      <w:proofErr w:type="gramStart"/>
      <w:r w:rsidRPr="00D974E3">
        <w:t>1.2</w:t>
      </w:r>
      <w:r w:rsidRPr="00D974E3">
        <w:tab/>
        <w:t>30 июля 2013 года в соответствии с правилом 92 правил процедуры Комит</w:t>
      </w:r>
      <w:r w:rsidRPr="00D974E3">
        <w:t>е</w:t>
      </w:r>
      <w:r w:rsidRPr="00D974E3">
        <w:t>та Комитет, действуя через своего Специального докладчика по новым сообщ</w:t>
      </w:r>
      <w:r w:rsidRPr="00D974E3">
        <w:t>е</w:t>
      </w:r>
      <w:r w:rsidRPr="00D974E3">
        <w:t>ниям и временным мерам, просил государство-участник воздержаться от депо</w:t>
      </w:r>
      <w:r w:rsidRPr="00D974E3">
        <w:t>р</w:t>
      </w:r>
      <w:r w:rsidRPr="00D974E3">
        <w:t>тации автора сообщения в Шри-Ланку, пока его дело рассматривается Комитетом. 31 июля 2013 года автор сообщил Комитету, что государство-участник отменило его высылку в Шри-Ланку согласно просьбе Комитета.</w:t>
      </w:r>
      <w:proofErr w:type="gramEnd"/>
    </w:p>
    <w:p w:rsidR="0099620C" w:rsidRPr="0099620C" w:rsidRDefault="0099620C" w:rsidP="0099620C">
      <w:pPr>
        <w:pStyle w:val="SingleTxt"/>
        <w:spacing w:after="0" w:line="120" w:lineRule="exact"/>
        <w:rPr>
          <w:sz w:val="10"/>
        </w:rPr>
      </w:pPr>
    </w:p>
    <w:p w:rsidR="00D974E3" w:rsidRDefault="00D974E3" w:rsidP="009962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74E3">
        <w:tab/>
      </w:r>
      <w:r w:rsidRPr="00D974E3">
        <w:tab/>
        <w:t>Факты в изложении автора</w:t>
      </w:r>
    </w:p>
    <w:p w:rsidR="0099620C" w:rsidRPr="0099620C" w:rsidRDefault="0099620C" w:rsidP="0099620C">
      <w:pPr>
        <w:pStyle w:val="SingleTxt"/>
        <w:keepNext/>
        <w:keepLines/>
        <w:spacing w:after="0" w:line="120" w:lineRule="exact"/>
        <w:rPr>
          <w:b/>
          <w:bCs/>
          <w:sz w:val="10"/>
        </w:rPr>
      </w:pPr>
    </w:p>
    <w:p w:rsidR="00D974E3" w:rsidRPr="00D974E3" w:rsidRDefault="00D974E3" w:rsidP="0099620C">
      <w:pPr>
        <w:pStyle w:val="SingleTxt"/>
        <w:keepNext/>
        <w:keepLines/>
      </w:pPr>
      <w:r w:rsidRPr="00D974E3">
        <w:t>2.1</w:t>
      </w:r>
      <w:r w:rsidRPr="00D974E3">
        <w:tab/>
        <w:t xml:space="preserve">Автор является этническим тамилом и исповедует индуистскую религию. Он жил со своей семьей в городе </w:t>
      </w:r>
      <w:proofErr w:type="spellStart"/>
      <w:r w:rsidRPr="00D974E3">
        <w:t>Джафна</w:t>
      </w:r>
      <w:proofErr w:type="spellEnd"/>
      <w:r w:rsidRPr="00D974E3">
        <w:t xml:space="preserve">, расположенном в Северной провинции Шри-Ланки до 1995 года, когда они переехали </w:t>
      </w:r>
      <w:r w:rsidR="00EE4761">
        <w:t>в город Малави, расположенный в </w:t>
      </w:r>
      <w:r w:rsidRPr="00D974E3">
        <w:t xml:space="preserve">регионе </w:t>
      </w:r>
      <w:proofErr w:type="spellStart"/>
      <w:r w:rsidRPr="00D974E3">
        <w:t>Ванни</w:t>
      </w:r>
      <w:proofErr w:type="spellEnd"/>
      <w:r w:rsidRPr="00D974E3">
        <w:t>, также в Северной провинции. Он работал трактористом и к</w:t>
      </w:r>
      <w:r w:rsidRPr="00D974E3">
        <w:t>а</w:t>
      </w:r>
      <w:r w:rsidRPr="00D974E3">
        <w:t xml:space="preserve">менщиком. В августе 2006 года автор и его семья переехали в </w:t>
      </w:r>
      <w:proofErr w:type="spellStart"/>
      <w:r w:rsidRPr="00D974E3">
        <w:t>Ситхампарапурам</w:t>
      </w:r>
      <w:proofErr w:type="spellEnd"/>
      <w:r w:rsidRPr="00D974E3">
        <w:t xml:space="preserve">, </w:t>
      </w:r>
      <w:proofErr w:type="spellStart"/>
      <w:r w:rsidRPr="00D974E3">
        <w:t>Вавунья</w:t>
      </w:r>
      <w:proofErr w:type="spellEnd"/>
      <w:r w:rsidRPr="00D974E3">
        <w:t>, после многочисленных актов запугивания и угроз</w:t>
      </w:r>
      <w:r w:rsidR="00EE4761">
        <w:t xml:space="preserve"> со стороны членов организации «Тигры освобождения Тамил-</w:t>
      </w:r>
      <w:proofErr w:type="spellStart"/>
      <w:r w:rsidR="00EE4761">
        <w:t>Илама</w:t>
      </w:r>
      <w:proofErr w:type="spellEnd"/>
      <w:r w:rsidR="00EE4761">
        <w:t>»</w:t>
      </w:r>
      <w:r w:rsidRPr="00D974E3">
        <w:t xml:space="preserve"> (ТОТИ), которые хотели з</w:t>
      </w:r>
      <w:r w:rsidRPr="00D974E3">
        <w:t>а</w:t>
      </w:r>
      <w:r w:rsidRPr="00D974E3">
        <w:t xml:space="preserve">вербовать его в свои </w:t>
      </w:r>
      <w:r w:rsidR="00991FF7">
        <w:t xml:space="preserve">ряды. Тем не </w:t>
      </w:r>
      <w:proofErr w:type="gramStart"/>
      <w:r w:rsidR="00991FF7">
        <w:t>менее</w:t>
      </w:r>
      <w:proofErr w:type="gramEnd"/>
      <w:r w:rsidRPr="00D974E3">
        <w:t xml:space="preserve"> автор утверждает, что на новом месте жительства он постоянно подвергался запугиваниям со стороны армии Шри-Ланки и Народной организации освобождения Тамил-</w:t>
      </w:r>
      <w:proofErr w:type="spellStart"/>
      <w:r w:rsidRPr="00D974E3">
        <w:t>Илама</w:t>
      </w:r>
      <w:proofErr w:type="spellEnd"/>
      <w:r w:rsidRPr="00D974E3">
        <w:t xml:space="preserve"> (НООТИ) во время их поисковых операций, а также что НООТИ принуждала его работать каменщ</w:t>
      </w:r>
      <w:r w:rsidRPr="00D974E3">
        <w:t>и</w:t>
      </w:r>
      <w:r w:rsidRPr="00D974E3">
        <w:t>ком бесплатно.</w:t>
      </w:r>
    </w:p>
    <w:p w:rsidR="00D974E3" w:rsidRPr="00D974E3" w:rsidRDefault="00D974E3" w:rsidP="00D974E3">
      <w:pPr>
        <w:pStyle w:val="SingleTxt"/>
      </w:pPr>
      <w:r w:rsidRPr="00D974E3">
        <w:t>2.2</w:t>
      </w:r>
      <w:r w:rsidRPr="00D974E3">
        <w:tab/>
        <w:t xml:space="preserve">Автор утверждает, что 7 мая 2008 года он был арестован армией по дороге домой с работы. </w:t>
      </w:r>
      <w:proofErr w:type="gramStart"/>
      <w:r w:rsidRPr="00D974E3">
        <w:t>Он утверждает, что его доставили в военный лагерь Джозеф-</w:t>
      </w:r>
      <w:proofErr w:type="spellStart"/>
      <w:r w:rsidRPr="00D974E3">
        <w:t>Кэмп</w:t>
      </w:r>
      <w:proofErr w:type="spellEnd"/>
      <w:r w:rsidRPr="00D974E3">
        <w:t xml:space="preserve"> в </w:t>
      </w:r>
      <w:proofErr w:type="spellStart"/>
      <w:r w:rsidRPr="00D974E3">
        <w:t>Вавунье</w:t>
      </w:r>
      <w:proofErr w:type="spellEnd"/>
      <w:r w:rsidRPr="00D974E3">
        <w:t>, где его продержали в течение 18 дней; что он подвергался пы</w:t>
      </w:r>
      <w:r w:rsidRPr="00D974E3">
        <w:t>т</w:t>
      </w:r>
      <w:r w:rsidRPr="00D974E3">
        <w:t>кам во время допросов по подозрению в том, что он является членом ТОТИ; и что он был выпущен на свободу только после того, как его отец дал взятку вое</w:t>
      </w:r>
      <w:r w:rsidRPr="00D974E3">
        <w:t>н</w:t>
      </w:r>
      <w:r w:rsidRPr="00D974E3">
        <w:t>ным.</w:t>
      </w:r>
      <w:proofErr w:type="gramEnd"/>
      <w:r w:rsidRPr="00D974E3">
        <w:t xml:space="preserve"> Поскольку автор отказался работать на НООТИ, 23 января 2009 года члены этой организации похитили его на два дня, в течение которых он подвергался ж</w:t>
      </w:r>
      <w:r w:rsidRPr="00D974E3">
        <w:t>е</w:t>
      </w:r>
      <w:r w:rsidRPr="00D974E3">
        <w:t>стокому обращению и получал угрозы. В июне 2009 года члены НООТИ связ</w:t>
      </w:r>
      <w:r w:rsidRPr="00D974E3">
        <w:t>а</w:t>
      </w:r>
      <w:r w:rsidRPr="00D974E3">
        <w:t>лись с военными и ложно указали на него как на члена ТОТИ. После этого он был арестован военными и содержался под стражей четыре дня, в течение кот</w:t>
      </w:r>
      <w:r w:rsidRPr="00D974E3">
        <w:t>о</w:t>
      </w:r>
      <w:r w:rsidRPr="00D974E3">
        <w:t>рых его допрашивали и били. Его отец смог добиться его освобождения, дав взятку влиятельному члену НООТИ.</w:t>
      </w:r>
    </w:p>
    <w:p w:rsidR="00D974E3" w:rsidRPr="00D974E3" w:rsidRDefault="00D974E3" w:rsidP="00D974E3">
      <w:pPr>
        <w:pStyle w:val="SingleTxt"/>
      </w:pPr>
      <w:r w:rsidRPr="00D974E3">
        <w:t>2.3</w:t>
      </w:r>
      <w:r w:rsidRPr="00D974E3">
        <w:tab/>
        <w:t>Автор утверждает, что, поскольку он продолжал подвергаться запугиваниям со стороны членов НООТИ и его принуждали работать бесплатно, он подал на них в полицию устную жалобу. В качестве акта мести члены НООТИ смогли убедить военных арестовать его 1 декабря 2009 года. Его доставили в Джозеф-</w:t>
      </w:r>
      <w:proofErr w:type="spellStart"/>
      <w:r w:rsidRPr="00D974E3">
        <w:t>Кэмп</w:t>
      </w:r>
      <w:proofErr w:type="spellEnd"/>
      <w:r w:rsidRPr="00D974E3">
        <w:t>, жестоко избили и продержали под стражей в течение недели. Его отец опять заплатил взятку, чтобы его выпустили. Когда автора выпускали на свободу, ему сказали уехать их этого района и отозвать свою жалобу. Кроме того, члены НООТИ пришли в дом его семьи и в дом его соседей, разыскивая его, и сказали его родственникам, что они его убьют.</w:t>
      </w:r>
    </w:p>
    <w:p w:rsidR="00D974E3" w:rsidRPr="00D974E3" w:rsidRDefault="00D974E3" w:rsidP="00D974E3">
      <w:pPr>
        <w:pStyle w:val="SingleTxt"/>
      </w:pPr>
      <w:r w:rsidRPr="00D974E3">
        <w:t>2.4</w:t>
      </w:r>
      <w:proofErr w:type="gramStart"/>
      <w:r w:rsidRPr="00D974E3">
        <w:tab/>
        <w:t>П</w:t>
      </w:r>
      <w:proofErr w:type="gramEnd"/>
      <w:r w:rsidRPr="00D974E3">
        <w:t xml:space="preserve">оскольку ранее он подал заявление о получении </w:t>
      </w:r>
      <w:proofErr w:type="spellStart"/>
      <w:r w:rsidRPr="00D974E3">
        <w:t>шри-ланкийского</w:t>
      </w:r>
      <w:proofErr w:type="spellEnd"/>
      <w:r w:rsidRPr="00D974E3">
        <w:t xml:space="preserve"> паспо</w:t>
      </w:r>
      <w:r w:rsidRPr="00D974E3">
        <w:t>р</w:t>
      </w:r>
      <w:r w:rsidRPr="00D974E3">
        <w:t>та и получил его, 22 декабря 2009 года автор покинул Шри-Ланку на самолете, имея кубинскую визу. Он утверждает, что один контрабандист подкупил дол</w:t>
      </w:r>
      <w:r w:rsidRPr="00D974E3">
        <w:t>ж</w:t>
      </w:r>
      <w:r w:rsidRPr="00D974E3">
        <w:t>ностных лиц аэропорта, которые позволили автору пройти пограничный ко</w:t>
      </w:r>
      <w:r w:rsidRPr="00D974E3">
        <w:t>н</w:t>
      </w:r>
      <w:r w:rsidRPr="00D974E3">
        <w:t xml:space="preserve">троль без проверки. Он путешествовал через разные страны и 23 марта 2010 года въехал на территорию Соединенных Штатов Америки, где попросил убежища. </w:t>
      </w:r>
    </w:p>
    <w:p w:rsidR="00D974E3" w:rsidRPr="00D974E3" w:rsidRDefault="00D974E3" w:rsidP="0099620C">
      <w:pPr>
        <w:pStyle w:val="SingleTxt"/>
        <w:spacing w:line="230" w:lineRule="exact"/>
      </w:pPr>
      <w:proofErr w:type="gramStart"/>
      <w:r w:rsidRPr="00D974E3">
        <w:t>2.5</w:t>
      </w:r>
      <w:r w:rsidRPr="00D974E3">
        <w:tab/>
        <w:t xml:space="preserve">Автор решил поехать в Канаду, где живут его родственники, которые могли его финансово поддержать. 9 июня 2010 года </w:t>
      </w:r>
      <w:r w:rsidR="00991FF7">
        <w:t xml:space="preserve">он </w:t>
      </w:r>
      <w:r w:rsidRPr="00D974E3">
        <w:t>въехал в государство-участник и подал ходатайство о получении статуса беженца. 30 июля 2010 года он подал свой личный информационный бланк в Совет по делам иммиграции и беженцев (СДИБ).</w:t>
      </w:r>
      <w:proofErr w:type="gramEnd"/>
      <w:r w:rsidRPr="00D974E3">
        <w:t xml:space="preserve"> </w:t>
      </w:r>
      <w:proofErr w:type="gramStart"/>
      <w:r w:rsidRPr="00D974E3">
        <w:t>Автор утверждал, что у него есть обоснованные опасения преследов</w:t>
      </w:r>
      <w:r w:rsidRPr="00D974E3">
        <w:t>а</w:t>
      </w:r>
      <w:r w:rsidRPr="00D974E3">
        <w:t>ний в Шри-Ланке вследствие его тамильского этнического происхождения и что в случае его возвращения туда существует риск применения к нему пыток или других видов жестокого, бесчеловечного или унижающего достоинство обращ</w:t>
      </w:r>
      <w:r w:rsidRPr="00D974E3">
        <w:t>е</w:t>
      </w:r>
      <w:r w:rsidRPr="00D974E3">
        <w:t>ния, а также что его жизнь окажется под угрозой.</w:t>
      </w:r>
      <w:proofErr w:type="gramEnd"/>
      <w:r w:rsidRPr="00D974E3">
        <w:t xml:space="preserve"> Он отметил, что он уже был произвольно арестован </w:t>
      </w:r>
      <w:proofErr w:type="spellStart"/>
      <w:proofErr w:type="gramStart"/>
      <w:r w:rsidRPr="00D974E3">
        <w:t>шри-ланкийской</w:t>
      </w:r>
      <w:proofErr w:type="spellEnd"/>
      <w:proofErr w:type="gramEnd"/>
      <w:r w:rsidRPr="00D974E3">
        <w:t xml:space="preserve"> армией по подозрению в членстве в ТОТИ и подвергнут пыткам во время содержания под стражей. Он также стал объектом запугиваний, был на два дня лишен свободы и подвергался жестокому обращению со стороны членов НООТИ.</w:t>
      </w:r>
    </w:p>
    <w:p w:rsidR="00D974E3" w:rsidRPr="00D974E3" w:rsidRDefault="00D974E3" w:rsidP="00D974E3">
      <w:pPr>
        <w:pStyle w:val="SingleTxt"/>
      </w:pPr>
      <w:r w:rsidRPr="00D974E3">
        <w:t>2.6</w:t>
      </w:r>
      <w:r w:rsidRPr="00D974E3">
        <w:tab/>
        <w:t xml:space="preserve">22 сентября 2011 года автор сообщил СДИБ, что по прибытии </w:t>
      </w:r>
      <w:proofErr w:type="gramStart"/>
      <w:r w:rsidRPr="00D974E3">
        <w:t>в</w:t>
      </w:r>
      <w:proofErr w:type="gramEnd"/>
      <w:r w:rsidRPr="00D974E3">
        <w:t xml:space="preserve"> </w:t>
      </w:r>
      <w:proofErr w:type="gramStart"/>
      <w:r w:rsidRPr="00D974E3">
        <w:t>госуда</w:t>
      </w:r>
      <w:r w:rsidRPr="00D974E3">
        <w:t>р</w:t>
      </w:r>
      <w:r w:rsidRPr="00D974E3">
        <w:t>ство-участник</w:t>
      </w:r>
      <w:proofErr w:type="gramEnd"/>
      <w:r w:rsidRPr="00D974E3">
        <w:t xml:space="preserve"> он узнал, что его семья переехала в </w:t>
      </w:r>
      <w:proofErr w:type="spellStart"/>
      <w:r w:rsidRPr="00D974E3">
        <w:t>Джафну</w:t>
      </w:r>
      <w:proofErr w:type="spellEnd"/>
      <w:r w:rsidRPr="00D974E3">
        <w:t>, чтобы избежать зап</w:t>
      </w:r>
      <w:r w:rsidRPr="00D974E3">
        <w:t>у</w:t>
      </w:r>
      <w:r w:rsidRPr="00D974E3">
        <w:t xml:space="preserve">гиваний со стороны членов НООТИ, которые пытались похитить одного из его братьев и продолжают искать его самого. В </w:t>
      </w:r>
      <w:proofErr w:type="spellStart"/>
      <w:r w:rsidRPr="00D974E3">
        <w:t>Джафне</w:t>
      </w:r>
      <w:proofErr w:type="spellEnd"/>
      <w:r w:rsidRPr="00D974E3">
        <w:t xml:space="preserve"> его семья была допрошена военными по подозрению в членстве в ТОТИ, поскольку во время вооруженного конфликта они проживали в регионе </w:t>
      </w:r>
      <w:proofErr w:type="spellStart"/>
      <w:r w:rsidRPr="00D974E3">
        <w:t>Ванни</w:t>
      </w:r>
      <w:proofErr w:type="spellEnd"/>
      <w:r w:rsidRPr="00D974E3">
        <w:t xml:space="preserve">. </w:t>
      </w:r>
      <w:proofErr w:type="gramStart"/>
      <w:r w:rsidRPr="00D974E3">
        <w:t>В ходе процедуры рассмотрения в</w:t>
      </w:r>
      <w:r w:rsidRPr="00D974E3">
        <w:t>о</w:t>
      </w:r>
      <w:r w:rsidRPr="00D974E3">
        <w:t>проса о получении статуса беженца он также представил документы, подтве</w:t>
      </w:r>
      <w:r w:rsidRPr="00D974E3">
        <w:t>р</w:t>
      </w:r>
      <w:r w:rsidRPr="00D974E3">
        <w:t xml:space="preserve">ждающие его личность, газетные статьи о тамилах, депортированных в Шри-Ланку, а также письмо от 18 августа 2011 года, написанное врачом клиники в </w:t>
      </w:r>
      <w:proofErr w:type="spellStart"/>
      <w:r w:rsidRPr="00D974E3">
        <w:t>В</w:t>
      </w:r>
      <w:r w:rsidRPr="00D974E3">
        <w:t>а</w:t>
      </w:r>
      <w:r w:rsidRPr="00D974E3">
        <w:t>вунье</w:t>
      </w:r>
      <w:proofErr w:type="spellEnd"/>
      <w:r w:rsidRPr="00D974E3">
        <w:t>, в котором подтверждалось, что он дважды лечился в этой клинике – один раз 25 мая 2008 года, когда он получил травму головы, вызвавшую кровотечение, и</w:t>
      </w:r>
      <w:proofErr w:type="gramEnd"/>
      <w:r w:rsidRPr="00D974E3">
        <w:t xml:space="preserve"> второй раз 9 декабря 2009 года, когда он </w:t>
      </w:r>
      <w:proofErr w:type="gramStart"/>
      <w:r w:rsidRPr="00D974E3">
        <w:t>получил телесные повреждения и у него поднялась</w:t>
      </w:r>
      <w:proofErr w:type="gramEnd"/>
      <w:r w:rsidRPr="00D974E3">
        <w:t xml:space="preserve"> температура.</w:t>
      </w:r>
    </w:p>
    <w:p w:rsidR="00D974E3" w:rsidRPr="00D974E3" w:rsidRDefault="00D974E3" w:rsidP="00D974E3">
      <w:pPr>
        <w:pStyle w:val="SingleTxt"/>
      </w:pPr>
      <w:r w:rsidRPr="00D974E3">
        <w:t>2.7</w:t>
      </w:r>
      <w:r w:rsidRPr="00D974E3">
        <w:tab/>
        <w:t>9 декабря 2011 года СДИБ отклонил ходатайство автора о получении стат</w:t>
      </w:r>
      <w:r w:rsidRPr="00D974E3">
        <w:t>у</w:t>
      </w:r>
      <w:r w:rsidRPr="00D974E3">
        <w:t>са беженца. СДИБ заявил, что в отношении достоверности для целей проведения слушаний она принимает утверждения автора как правдивые, но указал, что в</w:t>
      </w:r>
      <w:r w:rsidRPr="00D974E3">
        <w:t>о</w:t>
      </w:r>
      <w:r w:rsidRPr="00D974E3">
        <w:t>оруженный конфли</w:t>
      </w:r>
      <w:proofErr w:type="gramStart"/>
      <w:r w:rsidRPr="00D974E3">
        <w:t>кт в Шр</w:t>
      </w:r>
      <w:proofErr w:type="gramEnd"/>
      <w:r w:rsidRPr="00D974E3">
        <w:t>и-Ланке закончился и что эти перемены носят долг</w:t>
      </w:r>
      <w:r w:rsidRPr="00D974E3">
        <w:t>о</w:t>
      </w:r>
      <w:r w:rsidRPr="00D974E3">
        <w:t>срочный характер. Он отметил, что в ходе слушаний автор заявил, что он никогда не был связан с ТОТИ; что он был задержан, а затем освобожден военными, из чего можно заключить, что его не сочли членом ТОТИ; что правительство вып</w:t>
      </w:r>
      <w:r w:rsidRPr="00D974E3">
        <w:t>у</w:t>
      </w:r>
      <w:r w:rsidRPr="00D974E3">
        <w:t>стило на свободу тысячи членов ТОТИ; и что в данном контексте ему не угрож</w:t>
      </w:r>
      <w:r w:rsidRPr="00D974E3">
        <w:t>а</w:t>
      </w:r>
      <w:r w:rsidRPr="00D974E3">
        <w:t xml:space="preserve">ет преследование со стороны военных в связи </w:t>
      </w:r>
      <w:r w:rsidR="00EE4761">
        <w:t>с любой предполагаемой связью с </w:t>
      </w:r>
      <w:r w:rsidRPr="00D974E3">
        <w:t>ТОТИ. Касаясь НООТИ, СДИБ заключил, что автор может стать объектом в</w:t>
      </w:r>
      <w:r w:rsidRPr="00D974E3">
        <w:t>ы</w:t>
      </w:r>
      <w:r w:rsidRPr="00D974E3">
        <w:t xml:space="preserve">могательств с ее стороны в </w:t>
      </w:r>
      <w:proofErr w:type="spellStart"/>
      <w:r w:rsidRPr="00D974E3">
        <w:t>Вавунье</w:t>
      </w:r>
      <w:proofErr w:type="spellEnd"/>
      <w:r w:rsidRPr="00D974E3">
        <w:t xml:space="preserve"> и что он может подвергнуться угрозе, если откажется работать каменщиком бесплатно; ч</w:t>
      </w:r>
      <w:r w:rsidR="00EE4761">
        <w:t xml:space="preserve">то </w:t>
      </w:r>
      <w:proofErr w:type="gramStart"/>
      <w:r w:rsidR="00EE4761">
        <w:t>НООТИ</w:t>
      </w:r>
      <w:proofErr w:type="gramEnd"/>
      <w:r w:rsidR="00EE4761">
        <w:t xml:space="preserve"> по сути превратилась в </w:t>
      </w:r>
      <w:r w:rsidRPr="00D974E3">
        <w:t xml:space="preserve">преступную организацию и не является реальной силой в </w:t>
      </w:r>
      <w:proofErr w:type="spellStart"/>
      <w:r w:rsidRPr="00D974E3">
        <w:t>Джафне</w:t>
      </w:r>
      <w:proofErr w:type="spellEnd"/>
      <w:r w:rsidRPr="00D974E3">
        <w:t xml:space="preserve">, и ее влияние ослабевает; трудно поверить в то, что члены НООТИ в </w:t>
      </w:r>
      <w:proofErr w:type="spellStart"/>
      <w:r w:rsidRPr="00D974E3">
        <w:t>Джафне</w:t>
      </w:r>
      <w:proofErr w:type="spellEnd"/>
      <w:r w:rsidRPr="00D974E3">
        <w:t xml:space="preserve"> могут знать о действиях организации против автора в </w:t>
      </w:r>
      <w:proofErr w:type="spellStart"/>
      <w:r w:rsidRPr="00D974E3">
        <w:t>Вавунье</w:t>
      </w:r>
      <w:proofErr w:type="spellEnd"/>
      <w:r w:rsidRPr="0099620C">
        <w:rPr>
          <w:vertAlign w:val="superscript"/>
        </w:rPr>
        <w:footnoteReference w:id="2"/>
      </w:r>
      <w:r w:rsidRPr="00D974E3">
        <w:t>. Соответственно, СДИБ закл</w:t>
      </w:r>
      <w:r w:rsidRPr="00D974E3">
        <w:t>ю</w:t>
      </w:r>
      <w:r w:rsidRPr="00D974E3">
        <w:t xml:space="preserve">чил, что автор будет огражден от угроз со стороны НООТИ в </w:t>
      </w:r>
      <w:proofErr w:type="spellStart"/>
      <w:r w:rsidRPr="00D974E3">
        <w:t>Джафне</w:t>
      </w:r>
      <w:proofErr w:type="spellEnd"/>
      <w:r w:rsidRPr="00D974E3">
        <w:t xml:space="preserve"> или К</w:t>
      </w:r>
      <w:r w:rsidRPr="00D974E3">
        <w:t>о</w:t>
      </w:r>
      <w:r w:rsidRPr="00D974E3">
        <w:t xml:space="preserve">ломбо. </w:t>
      </w:r>
    </w:p>
    <w:p w:rsidR="00D974E3" w:rsidRPr="00D974E3" w:rsidRDefault="00D974E3" w:rsidP="00991FF7">
      <w:pPr>
        <w:pStyle w:val="SingleTxt"/>
      </w:pPr>
      <w:r w:rsidRPr="00D974E3">
        <w:t>2.8</w:t>
      </w:r>
      <w:proofErr w:type="gramStart"/>
      <w:r w:rsidRPr="00D974E3">
        <w:tab/>
        <w:t>В</w:t>
      </w:r>
      <w:proofErr w:type="gramEnd"/>
      <w:r w:rsidRPr="00D974E3">
        <w:t xml:space="preserve"> своем решении СДИБ принял во внимание документы, представленные автором, и, в частности, указал на то, что в Руководящих принципах Управления Верховного комиссара Организации Объединенных Наций (УВКБ) по оценке п</w:t>
      </w:r>
      <w:r w:rsidRPr="00D974E3">
        <w:t>о</w:t>
      </w:r>
      <w:r w:rsidRPr="00D974E3">
        <w:t>требностей в международной защите лиц, ищущих убежище, из Шри-Ланки, в</w:t>
      </w:r>
      <w:r w:rsidRPr="00D974E3">
        <w:t>ы</w:t>
      </w:r>
      <w:r w:rsidRPr="00D974E3">
        <w:t>пуще</w:t>
      </w:r>
      <w:r w:rsidR="00EE4761">
        <w:t>нных в 2010 году, сказано, что «</w:t>
      </w:r>
      <w:r w:rsidRPr="00D974E3">
        <w:t>ввиду окончания военных действий жители северных районов Шри-Ланки более не нуж</w:t>
      </w:r>
      <w:r w:rsidR="00EE4761">
        <w:t>даются в международной защите в </w:t>
      </w:r>
      <w:proofErr w:type="gramStart"/>
      <w:r w:rsidRPr="00D974E3">
        <w:t>рамках более широких критери</w:t>
      </w:r>
      <w:r w:rsidR="00EE4761">
        <w:t>ев определения статуса беженцев»</w:t>
      </w:r>
      <w:r w:rsidRPr="0099620C">
        <w:rPr>
          <w:vertAlign w:val="superscript"/>
        </w:rPr>
        <w:footnoteReference w:id="3"/>
      </w:r>
      <w:r w:rsidRPr="00D974E3">
        <w:t>. СДИБ та</w:t>
      </w:r>
      <w:r w:rsidRPr="00D974E3">
        <w:t>к</w:t>
      </w:r>
      <w:r w:rsidRPr="00D974E3">
        <w:t>же отметил, что, как показал недавний анализ, эти условия изменились, но в с</w:t>
      </w:r>
      <w:r w:rsidRPr="00D974E3">
        <w:t>о</w:t>
      </w:r>
      <w:r w:rsidRPr="00D974E3">
        <w:t>ответствии с ответом на запрос об информации эти утверждения были выдвин</w:t>
      </w:r>
      <w:r w:rsidRPr="00D974E3">
        <w:t>у</w:t>
      </w:r>
      <w:r w:rsidRPr="00D974E3">
        <w:t>ты правозащитными группами, которые предоставили мало подробностей, по</w:t>
      </w:r>
      <w:r w:rsidRPr="00D974E3">
        <w:t>д</w:t>
      </w:r>
      <w:r w:rsidRPr="00D974E3">
        <w:t>тверждающих их утверждения, и поэтому нет оснований для вывода о том, что Руководящие принципы УВК</w:t>
      </w:r>
      <w:r w:rsidR="00991FF7">
        <w:t>Б</w:t>
      </w:r>
      <w:r w:rsidRPr="00D974E3">
        <w:t xml:space="preserve"> 2010 года утратили силу. </w:t>
      </w:r>
      <w:proofErr w:type="gramEnd"/>
    </w:p>
    <w:p w:rsidR="00D974E3" w:rsidRPr="00D974E3" w:rsidRDefault="00D974E3" w:rsidP="00D974E3">
      <w:pPr>
        <w:pStyle w:val="SingleTxt"/>
      </w:pPr>
      <w:proofErr w:type="gramStart"/>
      <w:r w:rsidRPr="00D974E3">
        <w:t>2.9</w:t>
      </w:r>
      <w:r w:rsidRPr="00D974E3">
        <w:tab/>
        <w:t>СДИБ также заявил, что утверждение автора о том, что по прибытии в аэр</w:t>
      </w:r>
      <w:r w:rsidRPr="00D974E3">
        <w:t>о</w:t>
      </w:r>
      <w:r w:rsidRPr="00D974E3">
        <w:t>порт ему будет угрожать арест в качестве получившего отказ просителя убежища, поддержано только источниками, в которых приводится пример группы тамил</w:t>
      </w:r>
      <w:r w:rsidRPr="00D974E3">
        <w:t>ь</w:t>
      </w:r>
      <w:r w:rsidRPr="00D974E3">
        <w:t>ских просителей убежища, которые в сентябре 2011 года были депортированы Соединенным Королевством Великобритании и Северной Ирландии.</w:t>
      </w:r>
      <w:proofErr w:type="gramEnd"/>
      <w:r w:rsidRPr="00D974E3">
        <w:t xml:space="preserve"> Тем не </w:t>
      </w:r>
      <w:proofErr w:type="gramStart"/>
      <w:r w:rsidRPr="00D974E3">
        <w:t>м</w:t>
      </w:r>
      <w:r w:rsidRPr="00D974E3">
        <w:t>е</w:t>
      </w:r>
      <w:r w:rsidR="00EE4761">
        <w:t>нее</w:t>
      </w:r>
      <w:proofErr w:type="gramEnd"/>
      <w:r w:rsidRPr="00D974E3">
        <w:t xml:space="preserve"> СДИБ посчитал, что в этих источниках в основном выражена обеспокое</w:t>
      </w:r>
      <w:r w:rsidRPr="00D974E3">
        <w:t>н</w:t>
      </w:r>
      <w:r w:rsidRPr="00D974E3">
        <w:t>ность в отношении обращения в Шри-Ланке с получившими отказ просителями убежища, но не содержится достаточных подтверждающих подробностей. И</w:t>
      </w:r>
      <w:r w:rsidRPr="00D974E3">
        <w:t>н</w:t>
      </w:r>
      <w:r w:rsidRPr="00D974E3">
        <w:t>формация, предоставленная Соединенным Королевством и Канадской Высокой комиссией, показывает, что</w:t>
      </w:r>
      <w:r w:rsidR="00991FF7">
        <w:t>,</w:t>
      </w:r>
      <w:r w:rsidRPr="00D974E3">
        <w:t xml:space="preserve"> если получившие отказ просители убежища не были связаны с ТОТИ и не были уголовными преступниками, по возвращении в Шри-Ланку им ничто не угрожает.</w:t>
      </w:r>
    </w:p>
    <w:p w:rsidR="00D974E3" w:rsidRPr="00D974E3" w:rsidRDefault="00D974E3" w:rsidP="00D974E3">
      <w:pPr>
        <w:pStyle w:val="SingleTxt"/>
      </w:pPr>
      <w:r w:rsidRPr="00D974E3">
        <w:t>2.10</w:t>
      </w:r>
      <w:r w:rsidRPr="00D974E3">
        <w:tab/>
        <w:t>Автор подал</w:t>
      </w:r>
      <w:r w:rsidR="008A641A">
        <w:t xml:space="preserve"> </w:t>
      </w:r>
      <w:r w:rsidRPr="00D974E3">
        <w:t>в Федеральный суд ходатайство о судебном пересмотре реш</w:t>
      </w:r>
      <w:r w:rsidRPr="00D974E3">
        <w:t>е</w:t>
      </w:r>
      <w:r w:rsidRPr="00D974E3">
        <w:t xml:space="preserve">ния СДИБ. </w:t>
      </w:r>
      <w:proofErr w:type="gramStart"/>
      <w:r w:rsidRPr="00D974E3">
        <w:t>Среди прочего, он утверждал, что СДИБ ссылался на раздел Руков</w:t>
      </w:r>
      <w:r w:rsidRPr="00D974E3">
        <w:t>о</w:t>
      </w:r>
      <w:r w:rsidRPr="00D974E3">
        <w:t>дящих принципов УВКБ 2010 года, который является широким по формулировке и сложным для толкования; что СДИБ проигнорировал или неправомерным обр</w:t>
      </w:r>
      <w:r w:rsidRPr="00D974E3">
        <w:t>а</w:t>
      </w:r>
      <w:r w:rsidRPr="00D974E3">
        <w:t>зом представил документальные доказательст</w:t>
      </w:r>
      <w:r w:rsidR="00EE4761">
        <w:t>ва наличия угрозы и опасности в </w:t>
      </w:r>
      <w:r w:rsidRPr="00D974E3">
        <w:t>случае его депортации, а также событий, кото</w:t>
      </w:r>
      <w:r w:rsidR="00EE4761">
        <w:t>рые пережила его семья;</w:t>
      </w:r>
      <w:proofErr w:type="gramEnd"/>
      <w:r w:rsidR="00EE4761">
        <w:t xml:space="preserve"> и что в </w:t>
      </w:r>
      <w:r w:rsidRPr="00D974E3">
        <w:t>документальных доказательствах, представленных после подготовки Руков</w:t>
      </w:r>
      <w:r w:rsidRPr="00D974E3">
        <w:t>о</w:t>
      </w:r>
      <w:r w:rsidRPr="00D974E3">
        <w:t>дящих принципов УВКБ 2010 года, нет никаких подтверждений того, что сд</w:t>
      </w:r>
      <w:r w:rsidRPr="00D974E3">
        <w:t>е</w:t>
      </w:r>
      <w:r w:rsidRPr="00D974E3">
        <w:t xml:space="preserve">ланные выводы все еще остаются в силе. </w:t>
      </w:r>
    </w:p>
    <w:p w:rsidR="00D974E3" w:rsidRPr="00D974E3" w:rsidRDefault="00D974E3" w:rsidP="00D974E3">
      <w:pPr>
        <w:pStyle w:val="SingleTxt"/>
      </w:pPr>
      <w:proofErr w:type="gramStart"/>
      <w:r w:rsidRPr="00D974E3">
        <w:t>2.11</w:t>
      </w:r>
      <w:r w:rsidRPr="00D974E3">
        <w:tab/>
        <w:t>20 июня 2012 года автор подал в Министерство по вопросам гражданства и иммиграции Канады ходатайство о выдаче ему постоянного вида на жительство по соображениям гуманности и сострадания.</w:t>
      </w:r>
      <w:proofErr w:type="gramEnd"/>
      <w:r w:rsidRPr="00D974E3">
        <w:t xml:space="preserve"> Он заявил, что, поскольку он явл</w:t>
      </w:r>
      <w:r w:rsidRPr="00D974E3">
        <w:t>я</w:t>
      </w:r>
      <w:r w:rsidRPr="00D974E3">
        <w:t>ется тамилом и получил отказ в получении статуса беженца, он ок</w:t>
      </w:r>
      <w:r w:rsidR="00991FF7">
        <w:t>а</w:t>
      </w:r>
      <w:r w:rsidRPr="00D974E3">
        <w:t xml:space="preserve">жется под угрозой, если вернется в Шри-Ланку. </w:t>
      </w:r>
    </w:p>
    <w:p w:rsidR="00D974E3" w:rsidRPr="00D974E3" w:rsidRDefault="00D974E3" w:rsidP="00D974E3">
      <w:pPr>
        <w:pStyle w:val="SingleTxt"/>
      </w:pPr>
      <w:r w:rsidRPr="00D974E3">
        <w:t>2.12</w:t>
      </w:r>
      <w:r w:rsidRPr="00D974E3">
        <w:tab/>
        <w:t>31 августа 2012 года Федеральный суд отклонил ходатайство автора о с</w:t>
      </w:r>
      <w:r w:rsidRPr="00D974E3">
        <w:t>у</w:t>
      </w:r>
      <w:r w:rsidRPr="00D974E3">
        <w:t>дебном пересмотре решения. Суд согласился с выводами СДИБ о том, что око</w:t>
      </w:r>
      <w:r w:rsidRPr="00D974E3">
        <w:t>н</w:t>
      </w:r>
      <w:r w:rsidRPr="00D974E3">
        <w:t>чание вооруженного конфликта привело к такому изменению условий в Шри-Ланке, что автор может вернуться в стран</w:t>
      </w:r>
      <w:r w:rsidR="00EE4761">
        <w:t>у своего происхождения и жить в </w:t>
      </w:r>
      <w:proofErr w:type="spellStart"/>
      <w:r w:rsidRPr="00D974E3">
        <w:t>Джафне</w:t>
      </w:r>
      <w:proofErr w:type="spellEnd"/>
      <w:r w:rsidRPr="00D974E3">
        <w:t xml:space="preserve"> или Коломбо в условиях безопасности. В своем решении Федеральный суд указал следующее: </w:t>
      </w:r>
    </w:p>
    <w:p w:rsidR="00D974E3" w:rsidRPr="00D974E3" w:rsidRDefault="00D974E3" w:rsidP="0099620C">
      <w:pPr>
        <w:pStyle w:val="SingleTxt"/>
        <w:ind w:left="1742"/>
      </w:pPr>
      <w:r w:rsidRPr="00D974E3">
        <w:t>Суд соглашается с ответчиком и отмечает, что Совет явно исследовал док</w:t>
      </w:r>
      <w:r w:rsidRPr="00D974E3">
        <w:t>у</w:t>
      </w:r>
      <w:r w:rsidRPr="00D974E3">
        <w:t>ментальные доказательства и представил исчерпывающее объ</w:t>
      </w:r>
      <w:r w:rsidR="00991FF7">
        <w:t>яснение того, почему он обратил</w:t>
      </w:r>
      <w:r w:rsidRPr="00D974E3">
        <w:t xml:space="preserve"> большее внимание на одни документы, представленные истцом, а не на другие. </w:t>
      </w:r>
      <w:proofErr w:type="gramStart"/>
      <w:r w:rsidRPr="00D974E3">
        <w:t>Хотя Суд соглашается с тем, что некоторые прио</w:t>
      </w:r>
      <w:r w:rsidRPr="00D974E3">
        <w:t>б</w:t>
      </w:r>
      <w:r w:rsidRPr="00D974E3">
        <w:t>щенные к делу документальные доказательства являются более новыми, чем документ УВКБ, на который полагается Совет, Суд отмечает, что Совет признал, что существуют более свежие документальные доказательства, чем документ УВКБ, но объяснил, почему именно он определил, что информ</w:t>
      </w:r>
      <w:r w:rsidRPr="00D974E3">
        <w:t>а</w:t>
      </w:r>
      <w:r w:rsidRPr="00D974E3">
        <w:t>ция, содержащаяся в документе УВКБ все еще остается в силе.</w:t>
      </w:r>
      <w:proofErr w:type="gramEnd"/>
    </w:p>
    <w:p w:rsidR="00D974E3" w:rsidRPr="00D974E3" w:rsidRDefault="00D974E3" w:rsidP="0099620C">
      <w:pPr>
        <w:pStyle w:val="SingleTxt"/>
        <w:ind w:left="1742"/>
      </w:pPr>
      <w:r w:rsidRPr="00D974E3">
        <w:t>Суд также придерживается мнения о том, что Совет вполне мог заключить, что документальные доказательства не</w:t>
      </w:r>
      <w:r w:rsidR="00EE4761">
        <w:t xml:space="preserve"> поддерживают утверждение истца</w:t>
      </w:r>
      <w:r w:rsidRPr="00D974E3">
        <w:t>… Действительно, доказательства показывают, что истец не является уголо</w:t>
      </w:r>
      <w:r w:rsidRPr="00D974E3">
        <w:t>в</w:t>
      </w:r>
      <w:r w:rsidRPr="00D974E3">
        <w:t>ным преступником и не имел связей с ТОТИ</w:t>
      </w:r>
      <w:proofErr w:type="gramStart"/>
      <w:r w:rsidRPr="00D974E3">
        <w:t>… Д</w:t>
      </w:r>
      <w:proofErr w:type="gramEnd"/>
      <w:r w:rsidRPr="00D974E3">
        <w:t>алее, [</w:t>
      </w:r>
      <w:proofErr w:type="spellStart"/>
      <w:r w:rsidRPr="00D974E3">
        <w:t>шри-ланкийская</w:t>
      </w:r>
      <w:proofErr w:type="spellEnd"/>
      <w:r w:rsidRPr="00D974E3">
        <w:t xml:space="preserve"> а</w:t>
      </w:r>
      <w:r w:rsidRPr="00D974E3">
        <w:t>р</w:t>
      </w:r>
      <w:r w:rsidRPr="00D974E3">
        <w:t>мия] не выпустила бы истца на свободу в 2009 году в обмен на взятку, если бы она действительно считала, что истец связан с ТОТИ.</w:t>
      </w:r>
    </w:p>
    <w:p w:rsidR="00D974E3" w:rsidRPr="00D974E3" w:rsidRDefault="00D974E3" w:rsidP="00D974E3">
      <w:pPr>
        <w:pStyle w:val="SingleTxt"/>
      </w:pPr>
      <w:r w:rsidRPr="00D974E3">
        <w:t>2.13</w:t>
      </w:r>
      <w:r w:rsidRPr="00D974E3">
        <w:tab/>
        <w:t>24 декабря 2012 года автор подал ходатайство об оценке риска до высылки (ОРДВ) в Министерство по вопросам гражданства и иммиграции Канады. Автор утверждает, что он представил документальные доказательства, появившиеся п</w:t>
      </w:r>
      <w:r w:rsidRPr="00D974E3">
        <w:t>о</w:t>
      </w:r>
      <w:r w:rsidRPr="00D974E3">
        <w:t>сле принятия решения СДИБ, которые показывают, что ситуация в Шри-Ланке стала более опасной для молодых тамилов с севера Шри-Ланки и для получи</w:t>
      </w:r>
      <w:r w:rsidRPr="00D974E3">
        <w:t>в</w:t>
      </w:r>
      <w:r w:rsidRPr="00D974E3">
        <w:t xml:space="preserve">ших отказ просителей убежища. </w:t>
      </w:r>
    </w:p>
    <w:p w:rsidR="00D974E3" w:rsidRPr="00D974E3" w:rsidRDefault="00D974E3" w:rsidP="00D974E3">
      <w:pPr>
        <w:pStyle w:val="SingleTxt"/>
      </w:pPr>
      <w:proofErr w:type="gramStart"/>
      <w:r w:rsidRPr="00D974E3">
        <w:t>2.14</w:t>
      </w:r>
      <w:r w:rsidRPr="00D974E3">
        <w:tab/>
        <w:t>30 апреля 2013 года Министерство по вопросам гражданства и иммиграции Канады отклонило ходатайства автора о выдаче ему постоянного вида на жител</w:t>
      </w:r>
      <w:r w:rsidRPr="00D974E3">
        <w:t>ь</w:t>
      </w:r>
      <w:r w:rsidRPr="00D974E3">
        <w:t>ство по соображениям гуманности и сострадания и ходатайство в связи с ОРДВ.</w:t>
      </w:r>
      <w:proofErr w:type="gramEnd"/>
      <w:r w:rsidRPr="00D974E3">
        <w:t xml:space="preserve"> Сотрудник, занимавшийся вопросами ОРДВ, в своем решении указал, что он ра</w:t>
      </w:r>
      <w:r w:rsidRPr="00D974E3">
        <w:t>с</w:t>
      </w:r>
      <w:r w:rsidRPr="00D974E3">
        <w:t>смотрел сообщения о положении в стране и представленные в подтверждение статьи, вышедшие после даты проведения слушаний в СДИБ и вынесения его решения. В нескольких сообщениях и статьях указывалось, что политические а</w:t>
      </w:r>
      <w:r w:rsidRPr="00D974E3">
        <w:t>к</w:t>
      </w:r>
      <w:r w:rsidRPr="00D974E3">
        <w:t>тивисты, включая лиц, занимающихся политической деятельностью за границей, правозащитники, гражданские активисты, журналисты и тамилы, действительно или предположительно связанные с ТОТИ, находятся под угрозой насильстве</w:t>
      </w:r>
      <w:r w:rsidRPr="00D974E3">
        <w:t>н</w:t>
      </w:r>
      <w:r w:rsidRPr="00D974E3">
        <w:t>ных исчезновений, пыток и арестов. Он не нашел достаточной связи между эт</w:t>
      </w:r>
      <w:r w:rsidRPr="00D974E3">
        <w:t>и</w:t>
      </w:r>
      <w:r w:rsidRPr="00D974E3">
        <w:t xml:space="preserve">ми статьями и личным риском для заявителя. Сотрудник указал, что автор не представил </w:t>
      </w:r>
      <w:proofErr w:type="gramStart"/>
      <w:r w:rsidRPr="00D974E3">
        <w:t>достаточных объективных</w:t>
      </w:r>
      <w:proofErr w:type="gramEnd"/>
      <w:r w:rsidRPr="00D974E3">
        <w:t xml:space="preserve"> доказательств, подтверждающих его утверждения о том, что он находится под угрозой как получивший отказ прос</w:t>
      </w:r>
      <w:r w:rsidRPr="00D974E3">
        <w:t>и</w:t>
      </w:r>
      <w:r w:rsidRPr="00D974E3">
        <w:t>тель убежища. Сотрудник отметил, что он также изучил публично доступную информацию о текущей ситуации в Шри-Ланке. Признавая, что безнаказанность и нарушения прав человека остаются в стране серьезными проблемами, он не обнаружил, что с момента вынесения решения СДИБ условия изменились настолько, чтобы поставить заявителя под угрозу в соответствии с определени</w:t>
      </w:r>
      <w:r w:rsidRPr="00D974E3">
        <w:t>я</w:t>
      </w:r>
      <w:r w:rsidRPr="00D974E3">
        <w:t>ми, содержащимися в разделах 96 или 97 Закона об иммиграции и защите беже</w:t>
      </w:r>
      <w:r w:rsidRPr="00D974E3">
        <w:t>н</w:t>
      </w:r>
      <w:r w:rsidRPr="00D974E3">
        <w:t>цев</w:t>
      </w:r>
      <w:bookmarkStart w:id="2" w:name="_Ref417376450"/>
      <w:r w:rsidRPr="0099620C">
        <w:rPr>
          <w:vertAlign w:val="superscript"/>
        </w:rPr>
        <w:footnoteReference w:id="4"/>
      </w:r>
      <w:bookmarkEnd w:id="2"/>
      <w:r w:rsidRPr="00D974E3">
        <w:t>.</w:t>
      </w:r>
    </w:p>
    <w:p w:rsidR="00D974E3" w:rsidRPr="00D974E3" w:rsidRDefault="00D974E3" w:rsidP="00D974E3">
      <w:pPr>
        <w:pStyle w:val="SingleTxt"/>
      </w:pPr>
      <w:proofErr w:type="gramStart"/>
      <w:r w:rsidRPr="00D974E3">
        <w:t>2.15</w:t>
      </w:r>
      <w:r w:rsidRPr="00D974E3">
        <w:tab/>
        <w:t>8 июля 2013 года Управление пограничной службы Канады сообщило авт</w:t>
      </w:r>
      <w:r w:rsidRPr="00D974E3">
        <w:t>о</w:t>
      </w:r>
      <w:r w:rsidRPr="00D974E3">
        <w:t>ру, что он будет выслан в Шри-Ланку 31 июля 2013 года. 23 июля 2013 года автор подал в Федеральный суд два ходатайства о приостановлении исполнения реш</w:t>
      </w:r>
      <w:r w:rsidRPr="00D974E3">
        <w:t>е</w:t>
      </w:r>
      <w:r w:rsidRPr="00D974E3">
        <w:t>ния и судебном пересмотре решений об отклонении его ходатайства о выдаче ему постоянного вида на жительство по соображениям гуманности и сострадания и ходатайства в связи</w:t>
      </w:r>
      <w:proofErr w:type="gramEnd"/>
      <w:r w:rsidRPr="00D974E3">
        <w:t xml:space="preserve"> с ОРДВ. На момент пр</w:t>
      </w:r>
      <w:r w:rsidR="00991FF7">
        <w:t>едставления сообщения в Комитет</w:t>
      </w:r>
      <w:r w:rsidRPr="00D974E3">
        <w:t xml:space="preserve"> его ходатайства о приостановлении исполнения решения и судебном пересмотре находились в процессе рассмотрения.</w:t>
      </w:r>
    </w:p>
    <w:p w:rsidR="00D974E3" w:rsidRDefault="00D974E3" w:rsidP="00D974E3">
      <w:pPr>
        <w:pStyle w:val="SingleTxt"/>
      </w:pPr>
      <w:proofErr w:type="gramStart"/>
      <w:r w:rsidRPr="00D974E3">
        <w:t>2.16</w:t>
      </w:r>
      <w:r w:rsidRPr="00D974E3">
        <w:tab/>
        <w:t>26 июля 2013 года автор также подал ходатайство об издании судебного приказа о приостановлении высылки в связи с ОРДВ в Федеральный суд. 30 июля 2013 года Федеральный суд отклонил ходатайство автора об издании судебного при</w:t>
      </w:r>
      <w:r w:rsidR="008A641A">
        <w:t>каза о приостановлении высылки.</w:t>
      </w:r>
      <w:proofErr w:type="gramEnd"/>
    </w:p>
    <w:p w:rsidR="008A641A" w:rsidRPr="008A641A" w:rsidRDefault="008A641A" w:rsidP="008A641A">
      <w:pPr>
        <w:pStyle w:val="SingleTxt"/>
        <w:spacing w:after="0" w:line="120" w:lineRule="exact"/>
        <w:rPr>
          <w:sz w:val="10"/>
        </w:rPr>
      </w:pPr>
    </w:p>
    <w:p w:rsidR="008A641A" w:rsidRPr="008A641A" w:rsidRDefault="008A641A" w:rsidP="008A641A">
      <w:pPr>
        <w:pStyle w:val="SingleTxt"/>
        <w:spacing w:after="0" w:line="120" w:lineRule="exact"/>
        <w:rPr>
          <w:sz w:val="10"/>
        </w:rPr>
      </w:pPr>
    </w:p>
    <w:p w:rsidR="00D974E3" w:rsidRDefault="00D974E3" w:rsidP="008A64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74E3">
        <w:tab/>
      </w:r>
      <w:r w:rsidRPr="00D974E3">
        <w:tab/>
        <w:t>Жалоба</w:t>
      </w:r>
    </w:p>
    <w:p w:rsidR="008A641A" w:rsidRPr="008A641A" w:rsidRDefault="008A641A" w:rsidP="008A641A">
      <w:pPr>
        <w:pStyle w:val="SingleTxt"/>
        <w:spacing w:after="0" w:line="120" w:lineRule="exact"/>
        <w:rPr>
          <w:b/>
          <w:bCs/>
          <w:sz w:val="10"/>
        </w:rPr>
      </w:pPr>
    </w:p>
    <w:p w:rsidR="008A641A" w:rsidRPr="008A641A" w:rsidRDefault="008A641A" w:rsidP="008A641A">
      <w:pPr>
        <w:pStyle w:val="SingleTxt"/>
        <w:spacing w:after="0" w:line="120" w:lineRule="exact"/>
        <w:rPr>
          <w:b/>
          <w:bCs/>
          <w:sz w:val="10"/>
        </w:rPr>
      </w:pPr>
    </w:p>
    <w:p w:rsidR="00D974E3" w:rsidRPr="00D974E3" w:rsidRDefault="00D974E3" w:rsidP="00D974E3">
      <w:pPr>
        <w:pStyle w:val="SingleTxt"/>
      </w:pPr>
      <w:r w:rsidRPr="00D974E3">
        <w:t>3.1</w:t>
      </w:r>
      <w:r w:rsidRPr="00D974E3">
        <w:tab/>
        <w:t xml:space="preserve">Автор заявляет, что его депортация в Шри-Ланку государством-участником составит нарушение статьей 6 (пункт 1), 7 и 9 (пункт 1) Пакта. Он утверждает, что для него существует существенная угроза произвольного задержания, пыток и даже убийства. </w:t>
      </w:r>
    </w:p>
    <w:p w:rsidR="00D974E3" w:rsidRPr="00D974E3" w:rsidRDefault="00D974E3" w:rsidP="00D974E3">
      <w:pPr>
        <w:pStyle w:val="SingleTxt"/>
      </w:pPr>
      <w:r w:rsidRPr="00D974E3">
        <w:t>3.2</w:t>
      </w:r>
      <w:r w:rsidRPr="00D974E3">
        <w:tab/>
        <w:t>Автор заявляет, что власти государства-участника произвольно игнориров</w:t>
      </w:r>
      <w:r w:rsidRPr="00D974E3">
        <w:t>а</w:t>
      </w:r>
      <w:r w:rsidRPr="00D974E3">
        <w:t>ли документальные доказательства, которые подтверждают его утверждения о преследовании в случае возвращения в Шри-Ланку, или выборочно рассмотрели отрывки документальных доказательств, противоречащие его утверждениям. П</w:t>
      </w:r>
      <w:r w:rsidRPr="00D974E3">
        <w:t>о</w:t>
      </w:r>
      <w:r w:rsidRPr="00D974E3">
        <w:t xml:space="preserve">этому государство-участник надлежащим образом не оценило угрозу, которой он подвергнется в случае высылки. </w:t>
      </w:r>
    </w:p>
    <w:p w:rsidR="00D974E3" w:rsidRPr="00D974E3" w:rsidRDefault="00D974E3" w:rsidP="00D974E3">
      <w:pPr>
        <w:pStyle w:val="SingleTxt"/>
      </w:pPr>
      <w:r w:rsidRPr="00D974E3">
        <w:t>3.3</w:t>
      </w:r>
      <w:proofErr w:type="gramStart"/>
      <w:r w:rsidRPr="00D974E3">
        <w:tab/>
        <w:t>В</w:t>
      </w:r>
      <w:proofErr w:type="gramEnd"/>
      <w:r w:rsidRPr="00D974E3">
        <w:t xml:space="preserve"> своем решении СДИБ опирался на</w:t>
      </w:r>
      <w:r w:rsidR="008A641A">
        <w:t xml:space="preserve"> Руководящие принципы УВКБ 2010 </w:t>
      </w:r>
      <w:r w:rsidRPr="00D974E3">
        <w:t>года и произвольно не уделил надлежащего внимания недавним докуме</w:t>
      </w:r>
      <w:r w:rsidRPr="00D974E3">
        <w:t>н</w:t>
      </w:r>
      <w:r w:rsidRPr="00D974E3">
        <w:t>тальным доказательствам, которые показывают, что данные Руководящие при</w:t>
      </w:r>
      <w:r w:rsidRPr="00D974E3">
        <w:t>н</w:t>
      </w:r>
      <w:r w:rsidRPr="00D974E3">
        <w:t>ципы являются устаревшими. Комиссия пришла к необоснованному выводу о том, что автор не будет находиться под угрозой в случае его депортации, несмо</w:t>
      </w:r>
      <w:r w:rsidRPr="00D974E3">
        <w:t>т</w:t>
      </w:r>
      <w:r w:rsidRPr="00D974E3">
        <w:t>ря на то, что ранее он был арестован, помещен под стражу и подвергался жест</w:t>
      </w:r>
      <w:r w:rsidRPr="00D974E3">
        <w:t>о</w:t>
      </w:r>
      <w:r w:rsidRPr="00D974E3">
        <w:t>кому обращению со стороны военных. Автор утверждает, что его последующее освобождение военными не уменьшает значимости того факта, что его воспр</w:t>
      </w:r>
      <w:r w:rsidRPr="00D974E3">
        <w:t>и</w:t>
      </w:r>
      <w:r w:rsidRPr="00D974E3">
        <w:t>нимали как лицо, имеющее связи с ТОТИ. Кроме того, угроза преследования стала для него еще более существенной после его проживания в Канаде и подачи ходатайства о получении статуса беженца. Автор утверждает, что, даже если оценка СДИБ была правильной на момент вынесения им</w:t>
      </w:r>
      <w:r w:rsidR="008A641A">
        <w:t xml:space="preserve"> решения в декабре 2011 </w:t>
      </w:r>
      <w:r w:rsidRPr="00D974E3">
        <w:t>года, доказательства, имевшиеся на момен</w:t>
      </w:r>
      <w:r w:rsidR="00EE4761">
        <w:t>т представления его сообщения в </w:t>
      </w:r>
      <w:r w:rsidRPr="00D974E3">
        <w:t>Комитет, показывают, что с тех пор обстоятельства существенным образом и</w:t>
      </w:r>
      <w:r w:rsidRPr="00D974E3">
        <w:t>з</w:t>
      </w:r>
      <w:r w:rsidRPr="00D974E3">
        <w:t>менились.</w:t>
      </w:r>
    </w:p>
    <w:p w:rsidR="00D974E3" w:rsidRPr="00D974E3" w:rsidRDefault="00D974E3" w:rsidP="00D974E3">
      <w:pPr>
        <w:pStyle w:val="SingleTxt"/>
      </w:pPr>
      <w:r w:rsidRPr="00D974E3">
        <w:t>3.4</w:t>
      </w:r>
      <w:proofErr w:type="gramStart"/>
      <w:r w:rsidRPr="00D974E3">
        <w:tab/>
        <w:t>Х</w:t>
      </w:r>
      <w:proofErr w:type="gramEnd"/>
      <w:r w:rsidRPr="00D974E3">
        <w:t>отя сотрудник по ОРДВ при оценке риска был обязан изучить наиболее свежие источники информации, в его решении нет ссылки на недавние Руков</w:t>
      </w:r>
      <w:r w:rsidRPr="00D974E3">
        <w:t>о</w:t>
      </w:r>
      <w:r w:rsidRPr="00D974E3">
        <w:t>дящие принципы УВКБ об оценке потребностей в международной защите лиц, ищущих убежище, из Шри-Ланки, датированные 21 декабря 2012 года. В этих Руководящих принципах со ссылками на авторитетные неправительственные о</w:t>
      </w:r>
      <w:r w:rsidRPr="00D974E3">
        <w:t>р</w:t>
      </w:r>
      <w:r w:rsidRPr="00D974E3">
        <w:t>ганизации (НПО</w:t>
      </w:r>
      <w:bookmarkStart w:id="3" w:name="_Ref416801897"/>
      <w:r w:rsidRPr="00D974E3">
        <w:t>)</w:t>
      </w:r>
      <w:r w:rsidRPr="0099620C">
        <w:rPr>
          <w:vertAlign w:val="superscript"/>
        </w:rPr>
        <w:footnoteReference w:id="5"/>
      </w:r>
      <w:bookmarkEnd w:id="3"/>
      <w:r w:rsidRPr="00D974E3">
        <w:t xml:space="preserve"> указано, что получившие отказ просители убежища все еще находятся под угрозой преследования со с</w:t>
      </w:r>
      <w:r w:rsidR="00EE4761">
        <w:t>тороны властей после прибытия в </w:t>
      </w:r>
      <w:r w:rsidRPr="00D974E3">
        <w:t xml:space="preserve">Шри-Ланку. В частности, в ходе процедуры ОРДВ </w:t>
      </w:r>
      <w:proofErr w:type="gramStart"/>
      <w:r w:rsidRPr="00D974E3">
        <w:t>была выборочно рассмотр</w:t>
      </w:r>
      <w:r w:rsidRPr="00D974E3">
        <w:t>е</w:t>
      </w:r>
      <w:r w:rsidRPr="00D974E3">
        <w:t>на часть документальных доказательств и не было</w:t>
      </w:r>
      <w:proofErr w:type="gramEnd"/>
      <w:r w:rsidRPr="00D974E3">
        <w:t xml:space="preserve"> признано, что автор будет восприниматься как лицо, имеющее связи с ТОТИ. В свете противоречивой и</w:t>
      </w:r>
      <w:r w:rsidRPr="00D974E3">
        <w:t>н</w:t>
      </w:r>
      <w:r w:rsidRPr="00D974E3">
        <w:t>формации, содержащейся в документальных доказательствах в отношении угроз в адрес получивших отказ просителей убежища тамильского этнического прои</w:t>
      </w:r>
      <w:r w:rsidRPr="00D974E3">
        <w:t>с</w:t>
      </w:r>
      <w:r w:rsidRPr="00D974E3">
        <w:t>хождения, сотрудник по ОРДВ должен объяснить, почему он пришел к выводу о том, что некоторым элементам документальных доказательств, вопреки его утверждениям, было отдано предпочтение.</w:t>
      </w:r>
    </w:p>
    <w:p w:rsidR="00D974E3" w:rsidRDefault="00D974E3" w:rsidP="00D974E3">
      <w:pPr>
        <w:pStyle w:val="SingleTxt"/>
      </w:pPr>
      <w:proofErr w:type="gramStart"/>
      <w:r w:rsidRPr="00D974E3">
        <w:t>3.5</w:t>
      </w:r>
      <w:r w:rsidRPr="00D974E3">
        <w:tab/>
        <w:t>Автор указывает на то, что согласно з</w:t>
      </w:r>
      <w:r w:rsidR="00991FF7">
        <w:t>аключению Комитета против пыток</w:t>
      </w:r>
      <w:r w:rsidRPr="00D974E3">
        <w:t xml:space="preserve"> утверждения о повсеместном применении пыток в отношении лиц, находящихся под стражей в полиции, поступают постоянно</w:t>
      </w:r>
      <w:bookmarkStart w:id="4" w:name="_Ref417395329"/>
      <w:r w:rsidRPr="0099620C">
        <w:rPr>
          <w:vertAlign w:val="superscript"/>
        </w:rPr>
        <w:footnoteReference w:id="6"/>
      </w:r>
      <w:bookmarkEnd w:id="4"/>
      <w:r w:rsidRPr="00D974E3">
        <w:t>. Он заявляет, что несколько лиц тамильского этнического происхождения, которые вернулись в Шри-Ланку, включая получивших отказ просителей убеж</w:t>
      </w:r>
      <w:r w:rsidR="00EE4761">
        <w:t>ища, подозревавшихся в связях с </w:t>
      </w:r>
      <w:r w:rsidRPr="00D974E3">
        <w:t>ТОТИ, после прибытия были задержаны полицией и армией и подвергнуты пыткам</w:t>
      </w:r>
      <w:r w:rsidRPr="0099620C">
        <w:rPr>
          <w:vertAlign w:val="superscript"/>
        </w:rPr>
        <w:footnoteReference w:id="7"/>
      </w:r>
      <w:r w:rsidRPr="00D974E3">
        <w:t>.</w:t>
      </w:r>
      <w:proofErr w:type="gramEnd"/>
    </w:p>
    <w:p w:rsidR="008A641A" w:rsidRPr="008A641A" w:rsidRDefault="008A641A" w:rsidP="008A641A">
      <w:pPr>
        <w:pStyle w:val="SingleTxt"/>
        <w:spacing w:after="0" w:line="120" w:lineRule="exact"/>
        <w:rPr>
          <w:sz w:val="10"/>
        </w:rPr>
      </w:pPr>
    </w:p>
    <w:p w:rsidR="008A641A" w:rsidRPr="008A641A" w:rsidRDefault="008A641A" w:rsidP="008A641A">
      <w:pPr>
        <w:pStyle w:val="SingleTxt"/>
        <w:spacing w:after="0" w:line="120" w:lineRule="exact"/>
        <w:rPr>
          <w:sz w:val="10"/>
        </w:rPr>
      </w:pPr>
    </w:p>
    <w:p w:rsidR="00D974E3" w:rsidRDefault="00D974E3" w:rsidP="008A64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74E3">
        <w:tab/>
      </w:r>
      <w:r w:rsidRPr="00D974E3">
        <w:tab/>
        <w:t>Замечания государства-участника относительно приемлемости и существа сообщения</w:t>
      </w:r>
    </w:p>
    <w:p w:rsidR="008A641A" w:rsidRPr="008A641A" w:rsidRDefault="008A641A" w:rsidP="008A641A">
      <w:pPr>
        <w:pStyle w:val="SingleTxt"/>
        <w:spacing w:after="0" w:line="120" w:lineRule="exact"/>
        <w:rPr>
          <w:b/>
          <w:bCs/>
          <w:sz w:val="10"/>
        </w:rPr>
      </w:pPr>
    </w:p>
    <w:p w:rsidR="008A641A" w:rsidRPr="008A641A" w:rsidRDefault="008A641A" w:rsidP="008A641A">
      <w:pPr>
        <w:pStyle w:val="SingleTxt"/>
        <w:spacing w:after="0" w:line="120" w:lineRule="exact"/>
        <w:rPr>
          <w:b/>
          <w:bCs/>
          <w:sz w:val="10"/>
        </w:rPr>
      </w:pPr>
    </w:p>
    <w:p w:rsidR="00D974E3" w:rsidRPr="00D974E3" w:rsidRDefault="00D974E3" w:rsidP="00D974E3">
      <w:pPr>
        <w:pStyle w:val="SingleTxt"/>
      </w:pPr>
      <w:r w:rsidRPr="00D974E3">
        <w:t>4.1</w:t>
      </w:r>
      <w:r w:rsidRPr="00D974E3">
        <w:tab/>
        <w:t>4 марта 2014 года государство-участник представило свои замечания отн</w:t>
      </w:r>
      <w:r w:rsidRPr="00D974E3">
        <w:t>о</w:t>
      </w:r>
      <w:r w:rsidRPr="00D974E3">
        <w:t>сительно приемлемости и существа сообщения. Оно утверждает, что сообщение следует признать неприемлемым вследствие его несовместимости с положени</w:t>
      </w:r>
      <w:r w:rsidRPr="00D974E3">
        <w:t>я</w:t>
      </w:r>
      <w:r w:rsidRPr="00D974E3">
        <w:t xml:space="preserve">ми Пакта и необоснованности. </w:t>
      </w:r>
    </w:p>
    <w:p w:rsidR="00D974E3" w:rsidRPr="00D974E3" w:rsidRDefault="00D974E3" w:rsidP="008A641A">
      <w:pPr>
        <w:pStyle w:val="SingleTxt"/>
        <w:keepNext/>
        <w:keepLines/>
      </w:pPr>
      <w:proofErr w:type="gramStart"/>
      <w:r w:rsidRPr="00D974E3">
        <w:t>4.2</w:t>
      </w:r>
      <w:r w:rsidRPr="00D974E3">
        <w:tab/>
        <w:t>Утверждения автора на основании статьи 9 (пункт 1) Пакта являются н</w:t>
      </w:r>
      <w:r w:rsidRPr="00D974E3">
        <w:t>е</w:t>
      </w:r>
      <w:r w:rsidRPr="00D974E3">
        <w:t>приемлемыми, поскольку они несовместимы с положениями Пакта согласно ст</w:t>
      </w:r>
      <w:r w:rsidRPr="00D974E3">
        <w:t>а</w:t>
      </w:r>
      <w:r w:rsidRPr="00D974E3">
        <w:t>тье 3 Факультативного протокола</w:t>
      </w:r>
      <w:r w:rsidRPr="0099620C">
        <w:rPr>
          <w:vertAlign w:val="superscript"/>
        </w:rPr>
        <w:footnoteReference w:id="8"/>
      </w:r>
      <w:r w:rsidRPr="00D974E3">
        <w:t>. Государство-</w:t>
      </w:r>
      <w:r w:rsidR="00991FF7">
        <w:t>участник утверждает, что ст</w:t>
      </w:r>
      <w:r w:rsidR="00991FF7">
        <w:t>а</w:t>
      </w:r>
      <w:r w:rsidR="00991FF7">
        <w:t>тья </w:t>
      </w:r>
      <w:r w:rsidRPr="00D974E3">
        <w:t>9 (пункт 1) не обязывает его воздерживаться от высылки какого-либо лица в другое государство, в котором такое лицо сталкивается с реальной угрозой пр</w:t>
      </w:r>
      <w:r w:rsidRPr="00D974E3">
        <w:t>о</w:t>
      </w:r>
      <w:r w:rsidRPr="00D974E3">
        <w:t>извольного задержания, и что любую предполагаемую угрозу произвольного з</w:t>
      </w:r>
      <w:r w:rsidRPr="00D974E3">
        <w:t>а</w:t>
      </w:r>
      <w:r w:rsidRPr="00D974E3">
        <w:t>держания в Шри-Ланке</w:t>
      </w:r>
      <w:proofErr w:type="gramEnd"/>
      <w:r w:rsidRPr="00D974E3">
        <w:t xml:space="preserve"> следует рассматривать лишь с учетом фактических о</w:t>
      </w:r>
      <w:r w:rsidRPr="00D974E3">
        <w:t>б</w:t>
      </w:r>
      <w:r w:rsidRPr="00D974E3">
        <w:t>стоятельств, относящихся к утверждениям автора на основании статей 6 и 7 Па</w:t>
      </w:r>
      <w:r w:rsidRPr="00D974E3">
        <w:t>к</w:t>
      </w:r>
      <w:r w:rsidRPr="00D974E3">
        <w:t>та.</w:t>
      </w:r>
    </w:p>
    <w:p w:rsidR="00D974E3" w:rsidRPr="00D974E3" w:rsidRDefault="00D974E3" w:rsidP="008A641A">
      <w:pPr>
        <w:pStyle w:val="SingleTxt"/>
        <w:spacing w:line="230" w:lineRule="exact"/>
      </w:pPr>
      <w:r w:rsidRPr="00D974E3">
        <w:t>4.3</w:t>
      </w:r>
      <w:r w:rsidRPr="00D974E3">
        <w:tab/>
        <w:t>Утверждения автора на основании статей 6 и 7, а также статьи 9 являются неприемлемыми в соответствии со статьей 2 Факультативного протокола. Утве</w:t>
      </w:r>
      <w:r w:rsidRPr="00D974E3">
        <w:t>р</w:t>
      </w:r>
      <w:r w:rsidRPr="00D974E3">
        <w:t>ждения автора, представленные Комитету, основаны на тех же фактах и доказ</w:t>
      </w:r>
      <w:r w:rsidRPr="00D974E3">
        <w:t>а</w:t>
      </w:r>
      <w:r w:rsidRPr="00D974E3">
        <w:t>тельствах, что и утверждения, которые были представлены канадским властям. Все органы власти провели тщательное исследование заявлений автора и пре</w:t>
      </w:r>
      <w:r w:rsidRPr="00D974E3">
        <w:t>д</w:t>
      </w:r>
      <w:r w:rsidRPr="00D974E3">
        <w:t>ставленных им доказательств. В этих доказательствах, а также в доказательствах, представленных автором в сообщении, нет ничего, что бы подтверждало, что он лично находится под угрозой смерти, применения пыток или иных столь же с</w:t>
      </w:r>
      <w:r w:rsidRPr="00D974E3">
        <w:t>е</w:t>
      </w:r>
      <w:r w:rsidRPr="00D974E3">
        <w:t>рьезных нарушений его прав человека по возвращении в Шри-Ланку.</w:t>
      </w:r>
    </w:p>
    <w:p w:rsidR="00D974E3" w:rsidRPr="00D974E3" w:rsidRDefault="00D974E3" w:rsidP="00991FF7">
      <w:pPr>
        <w:pStyle w:val="SingleTxt"/>
        <w:spacing w:line="230" w:lineRule="exact"/>
      </w:pPr>
      <w:r w:rsidRPr="00D974E3">
        <w:t>4.4</w:t>
      </w:r>
      <w:r w:rsidRPr="00D974E3">
        <w:tab/>
        <w:t>Комитет не должен повторно оценивать факты и доказательства, если тол</w:t>
      </w:r>
      <w:r w:rsidRPr="00D974E3">
        <w:t>ь</w:t>
      </w:r>
      <w:r w:rsidRPr="00D974E3">
        <w:t>ко внутренние власти явно не оценивали их произвольным образом или если их действия не составляли отказа в правосудии. Ничто в сообщении автора не по</w:t>
      </w:r>
      <w:r w:rsidRPr="00D974E3">
        <w:t>д</w:t>
      </w:r>
      <w:r w:rsidRPr="00D974E3">
        <w:t>тверждает такого произвола или отказа в правосудии. Тем не менее, если</w:t>
      </w:r>
      <w:r w:rsidR="008A641A">
        <w:t xml:space="preserve"> </w:t>
      </w:r>
      <w:r w:rsidRPr="00D974E3">
        <w:t>Ком</w:t>
      </w:r>
      <w:r w:rsidRPr="00D974E3">
        <w:t>и</w:t>
      </w:r>
      <w:r w:rsidR="00991FF7">
        <w:t>тет решит повтор</w:t>
      </w:r>
      <w:r w:rsidRPr="00D974E3">
        <w:t xml:space="preserve">но оценить факты и доказательства в данном деле, государство-участник </w:t>
      </w:r>
      <w:r w:rsidR="00991FF7">
        <w:t>намерено утверждать</w:t>
      </w:r>
      <w:r w:rsidRPr="00D974E3">
        <w:t>, что автор не доказал, что он лично окажется под угрозой обращения, нарушающего положения Пакта, в случае его высылки в Шри-Ланку.</w:t>
      </w:r>
    </w:p>
    <w:p w:rsidR="00D974E3" w:rsidRPr="00D974E3" w:rsidRDefault="00D974E3" w:rsidP="008A641A">
      <w:pPr>
        <w:pStyle w:val="SingleTxt"/>
        <w:spacing w:line="230" w:lineRule="exact"/>
      </w:pPr>
      <w:r w:rsidRPr="00D974E3">
        <w:t>4.5</w:t>
      </w:r>
      <w:proofErr w:type="gramStart"/>
      <w:r w:rsidRPr="00D974E3">
        <w:tab/>
        <w:t>Е</w:t>
      </w:r>
      <w:proofErr w:type="gramEnd"/>
      <w:r w:rsidRPr="00D974E3">
        <w:t>сли Комитет признает сообщение автора приемлемым, государство-участник намерено утверждать, что сообщение не свидетельствует он наличии нарушения Пакта. Автору недостаточно показать, что в Шри-Ланке продолжают иметь место общие нарушения прав человека, не обосновав при этом, что в о</w:t>
      </w:r>
      <w:r w:rsidRPr="00D974E3">
        <w:t>т</w:t>
      </w:r>
      <w:r w:rsidRPr="00D974E3">
        <w:t xml:space="preserve">ношении него существует реальная и личная угроза смерти, пыток или другого жестокого, бесчеловечного или унижающего достоинство обращения и наказания. </w:t>
      </w:r>
      <w:proofErr w:type="gramStart"/>
      <w:r w:rsidRPr="00D974E3">
        <w:t>Он не подтвердил наличие угрозы ему лично какими-либо объективными доказ</w:t>
      </w:r>
      <w:r w:rsidRPr="00D974E3">
        <w:t>а</w:t>
      </w:r>
      <w:r w:rsidRPr="00D974E3">
        <w:t>тельствами, а предполагаемые события в Шри-Ланке в 2008 и 2009 годах, даже если они были признаны действительно имевшими место, не подтверждают его утверждений о наличии для него угрозы в будущем с учетом объективных соо</w:t>
      </w:r>
      <w:r w:rsidRPr="00D974E3">
        <w:t>б</w:t>
      </w:r>
      <w:r w:rsidRPr="00D974E3">
        <w:t>щений о текущем положении с правами человека в Шри-Ланке.</w:t>
      </w:r>
      <w:proofErr w:type="gramEnd"/>
    </w:p>
    <w:p w:rsidR="00D974E3" w:rsidRPr="00D974E3" w:rsidRDefault="00D974E3" w:rsidP="008A641A">
      <w:pPr>
        <w:pStyle w:val="SingleTxt"/>
        <w:spacing w:line="230" w:lineRule="exact"/>
      </w:pPr>
      <w:proofErr w:type="gramStart"/>
      <w:r w:rsidRPr="00D974E3">
        <w:t>4.6</w:t>
      </w:r>
      <w:r w:rsidRPr="00D974E3">
        <w:tab/>
        <w:t>СДИБ рассмотрел все представленные ему документальные доказательства и принял решение, в частности, о том, что сообщения о положении в Шри-Ланке не подтверждают утверждений автора о том, что все молодые мужчины тамил</w:t>
      </w:r>
      <w:r w:rsidRPr="00D974E3">
        <w:t>ь</w:t>
      </w:r>
      <w:r w:rsidRPr="00D974E3">
        <w:t>ского этнического происхождения из северных районов страны, которые возвр</w:t>
      </w:r>
      <w:r w:rsidRPr="00D974E3">
        <w:t>а</w:t>
      </w:r>
      <w:r w:rsidRPr="00D974E3">
        <w:t>щаются в Шри-Ланку, сталкиваются с реальной угрозой пыток или смерти, п</w:t>
      </w:r>
      <w:r w:rsidRPr="00D974E3">
        <w:t>о</w:t>
      </w:r>
      <w:r w:rsidRPr="00D974E3">
        <w:t xml:space="preserve">скольку в то время </w:t>
      </w:r>
      <w:proofErr w:type="spellStart"/>
      <w:r w:rsidRPr="00D974E3">
        <w:t>шри-ланкийские</w:t>
      </w:r>
      <w:proofErr w:type="spellEnd"/>
      <w:r w:rsidRPr="00D974E3">
        <w:t xml:space="preserve"> власти интересовались тамилами, которые активно поддерживали</w:t>
      </w:r>
      <w:proofErr w:type="gramEnd"/>
      <w:r w:rsidRPr="00D974E3">
        <w:t xml:space="preserve"> и продолжали поддерживать ТОТИ; что автор, как пол</w:t>
      </w:r>
      <w:r w:rsidRPr="00D974E3">
        <w:t>у</w:t>
      </w:r>
      <w:r w:rsidRPr="00D974E3">
        <w:t>чивший отказ проситель убежища, не сталкивался с серьезным риском преслед</w:t>
      </w:r>
      <w:r w:rsidRPr="00D974E3">
        <w:t>о</w:t>
      </w:r>
      <w:r w:rsidRPr="00D974E3">
        <w:t xml:space="preserve">ваний со стороны </w:t>
      </w:r>
      <w:proofErr w:type="spellStart"/>
      <w:proofErr w:type="gramStart"/>
      <w:r w:rsidRPr="00D974E3">
        <w:t>шри-ланкийских</w:t>
      </w:r>
      <w:proofErr w:type="spellEnd"/>
      <w:proofErr w:type="gramEnd"/>
      <w:r w:rsidRPr="00D974E3">
        <w:t xml:space="preserve"> военных вследствие любых предполагаемых связей с ТОТИ; и что он будет огражден от угроз со стороны НООТИ в </w:t>
      </w:r>
      <w:proofErr w:type="spellStart"/>
      <w:r w:rsidRPr="00D974E3">
        <w:t>Джафна</w:t>
      </w:r>
      <w:proofErr w:type="spellEnd"/>
      <w:r w:rsidRPr="00D974E3">
        <w:t xml:space="preserve"> и Коломбо. Впоследствии Федеральный суд установил, что автор не представил никаких убедительных и неопровержимых доказательств, противоречащих реш</w:t>
      </w:r>
      <w:r w:rsidRPr="00D974E3">
        <w:t>е</w:t>
      </w:r>
      <w:r w:rsidRPr="00D974E3">
        <w:t>нию СДИБ.</w:t>
      </w:r>
    </w:p>
    <w:p w:rsidR="00D974E3" w:rsidRPr="00D974E3" w:rsidRDefault="00D974E3" w:rsidP="00D974E3">
      <w:pPr>
        <w:pStyle w:val="SingleTxt"/>
      </w:pPr>
      <w:r w:rsidRPr="00D974E3">
        <w:t>4.7</w:t>
      </w:r>
      <w:r w:rsidRPr="00D974E3">
        <w:tab/>
        <w:t>Государство-участник сообщает Комитету, что 12 сентября 2013 года ход</w:t>
      </w:r>
      <w:r w:rsidRPr="00D974E3">
        <w:t>а</w:t>
      </w:r>
      <w:r w:rsidRPr="00D974E3">
        <w:t>тайство автора о судебном пересмотре решения о предоставлении ему постоя</w:t>
      </w:r>
      <w:r w:rsidRPr="00D974E3">
        <w:t>н</w:t>
      </w:r>
      <w:r w:rsidRPr="00D974E3">
        <w:t>ного вида на жительство по соображениям гуманности и сострадания было о</w:t>
      </w:r>
      <w:r w:rsidRPr="00D974E3">
        <w:t>т</w:t>
      </w:r>
      <w:r w:rsidRPr="00D974E3">
        <w:t xml:space="preserve">клонено Федеральным судом. </w:t>
      </w:r>
    </w:p>
    <w:p w:rsidR="00D974E3" w:rsidRPr="00D974E3" w:rsidRDefault="00D974E3" w:rsidP="00D974E3">
      <w:pPr>
        <w:pStyle w:val="SingleTxt"/>
      </w:pPr>
      <w:r w:rsidRPr="00D974E3">
        <w:t>4.8</w:t>
      </w:r>
      <w:proofErr w:type="gramStart"/>
      <w:r w:rsidRPr="00D974E3">
        <w:tab/>
        <w:t>В</w:t>
      </w:r>
      <w:proofErr w:type="gramEnd"/>
      <w:r w:rsidRPr="00D974E3">
        <w:t xml:space="preserve"> связи с процедурой ОРДВ государство-участник сообщает Комитету, что 24 октября 2013 года ходатайство автора о судебном пересмотре было отклонено Федеральным судом. Оно указывает, что общая цель ОРДВ состоит в том, чтобы оценить на основе новых фактов и доказательств наличие таких изменений, пр</w:t>
      </w:r>
      <w:r w:rsidRPr="00D974E3">
        <w:t>о</w:t>
      </w:r>
      <w:r w:rsidRPr="00D974E3">
        <w:t xml:space="preserve">изошедших со времени решения СДИБ, которые могут повлиять на оценку риска или изменить ее. Поэтому ОРДВ не является еще одним уровнем оспаривания решения СДИБ. </w:t>
      </w:r>
      <w:proofErr w:type="gramStart"/>
      <w:r w:rsidRPr="00D974E3">
        <w:t>В данном деле, тем не менее, автор использовал свое ходата</w:t>
      </w:r>
      <w:r w:rsidRPr="00D974E3">
        <w:t>й</w:t>
      </w:r>
      <w:r w:rsidRPr="00D974E3">
        <w:t>ство по ОРДВ, чтобы оспорить решение СДИБ, и выдвинул те же самые утве</w:t>
      </w:r>
      <w:r w:rsidRPr="00D974E3">
        <w:t>р</w:t>
      </w:r>
      <w:r w:rsidRPr="00D974E3">
        <w:t>ждения, что и в Федеральном суде, приложив в основном сообщения из страны и статьи из СМИ, по большей части относящиеся к 2012 году и описывающие о</w:t>
      </w:r>
      <w:r w:rsidRPr="00D974E3">
        <w:t>б</w:t>
      </w:r>
      <w:r w:rsidRPr="00D974E3">
        <w:t>щее положение тамилов в Шри-Ланке.</w:t>
      </w:r>
      <w:proofErr w:type="gramEnd"/>
      <w:r w:rsidRPr="00D974E3">
        <w:t xml:space="preserve"> Сотрудник по ОРДВ заключил, что автор не показал, что его ситуация сопоставима с положением тех лиц, которые, с</w:t>
      </w:r>
      <w:r w:rsidRPr="00D974E3">
        <w:t>о</w:t>
      </w:r>
      <w:r w:rsidRPr="00D974E3">
        <w:t xml:space="preserve">гласно этим сообщениям и статьям, находятся под угрозой, а также не доказал, что такое лицо, как он, вызовет интерес </w:t>
      </w:r>
      <w:proofErr w:type="spellStart"/>
      <w:proofErr w:type="gramStart"/>
      <w:r w:rsidRPr="00D974E3">
        <w:t>шри-ланкийских</w:t>
      </w:r>
      <w:proofErr w:type="spellEnd"/>
      <w:proofErr w:type="gramEnd"/>
      <w:r w:rsidRPr="00D974E3">
        <w:t xml:space="preserve"> властей.</w:t>
      </w:r>
    </w:p>
    <w:p w:rsidR="00D974E3" w:rsidRPr="00D974E3" w:rsidRDefault="00D974E3" w:rsidP="00D974E3">
      <w:pPr>
        <w:pStyle w:val="SingleTxt"/>
      </w:pPr>
      <w:r w:rsidRPr="00D974E3">
        <w:t>4.9</w:t>
      </w:r>
      <w:r w:rsidRPr="00D974E3">
        <w:tab/>
        <w:t>Государство-участник отмечает, что автор полагался на утверждение, с</w:t>
      </w:r>
      <w:r w:rsidRPr="00D974E3">
        <w:t>о</w:t>
      </w:r>
      <w:r w:rsidRPr="00D974E3">
        <w:t xml:space="preserve">держащееся в начале </w:t>
      </w:r>
      <w:r w:rsidR="00EE4761">
        <w:t>решения СДИБ, где указано, что «</w:t>
      </w:r>
      <w:r w:rsidRPr="00D974E3">
        <w:t>в том, что касается д</w:t>
      </w:r>
      <w:r w:rsidRPr="00D974E3">
        <w:t>о</w:t>
      </w:r>
      <w:r w:rsidRPr="00D974E3">
        <w:t>стоверности, для целей настоящих слушаний совет примет утверждени</w:t>
      </w:r>
      <w:r w:rsidR="00EE4761">
        <w:t xml:space="preserve">я [автора] в качестве правдивых». Тем не </w:t>
      </w:r>
      <w:proofErr w:type="gramStart"/>
      <w:r w:rsidR="00EE4761">
        <w:t>менее</w:t>
      </w:r>
      <w:proofErr w:type="gramEnd"/>
      <w:r w:rsidRPr="00D974E3">
        <w:t xml:space="preserve"> государство-участник утверждает, что СДИБ или любой другой орган власти никогда в явном виде официально не в</w:t>
      </w:r>
      <w:r w:rsidRPr="00D974E3">
        <w:t>ы</w:t>
      </w:r>
      <w:r w:rsidRPr="00D974E3">
        <w:t xml:space="preserve">носил решений относительно достоверности сообщений автора </w:t>
      </w:r>
      <w:r w:rsidR="00991FF7">
        <w:t>или правдивости его утверждений</w:t>
      </w:r>
      <w:r w:rsidRPr="00D974E3">
        <w:t xml:space="preserve"> и что в результате сделанного СДИБ вывода о долгосрочных изменениях положения в стране он заключил, что ему не обязательно принимать решение о заявлениях автора. Государство-участник указывает на то, что в соо</w:t>
      </w:r>
      <w:r w:rsidRPr="00D974E3">
        <w:t>б</w:t>
      </w:r>
      <w:r w:rsidRPr="00D974E3">
        <w:t xml:space="preserve">щении содержится несколько неточностей </w:t>
      </w:r>
      <w:r w:rsidR="00EE4761">
        <w:t>и что на слушаниях в СДИБ или в </w:t>
      </w:r>
      <w:r w:rsidRPr="00D974E3">
        <w:t>личном информационном бланке автор утверждал, что он никогда не работал на НООТИ; что он был трижды арестован военными; и что его первый арест был результатом задержания в рамках поисковой операции, в ходе которой были з</w:t>
      </w:r>
      <w:r w:rsidRPr="00D974E3">
        <w:t>а</w:t>
      </w:r>
      <w:r w:rsidRPr="00D974E3">
        <w:t>держаны еще 18 лиц, когда он возвращался с работы домой.</w:t>
      </w:r>
    </w:p>
    <w:p w:rsidR="00D974E3" w:rsidRPr="00D974E3" w:rsidRDefault="00D974E3" w:rsidP="00D974E3">
      <w:pPr>
        <w:pStyle w:val="SingleTxt"/>
      </w:pPr>
      <w:r w:rsidRPr="00D974E3">
        <w:t>4.10</w:t>
      </w:r>
      <w:r w:rsidRPr="00D974E3">
        <w:tab/>
        <w:t>Государство-участник подтверждает, что согласно объективным сообщен</w:t>
      </w:r>
      <w:r w:rsidRPr="00D974E3">
        <w:t>и</w:t>
      </w:r>
      <w:r w:rsidRPr="00D974E3">
        <w:t>ям о положении в Шри-Ланке там имеют место серьезные нарушения прав чел</w:t>
      </w:r>
      <w:r w:rsidRPr="00D974E3">
        <w:t>о</w:t>
      </w:r>
      <w:r w:rsidRPr="00D974E3">
        <w:t>века, включая пытки, исчезновения и произвольные задержания; что несоразме</w:t>
      </w:r>
      <w:r w:rsidRPr="00D974E3">
        <w:t>р</w:t>
      </w:r>
      <w:r w:rsidRPr="00D974E3">
        <w:t>но высокую долю жертв составляют тамилы, которых власти помещают под стражу</w:t>
      </w:r>
      <w:r w:rsidRPr="0099620C">
        <w:rPr>
          <w:vertAlign w:val="superscript"/>
        </w:rPr>
        <w:footnoteReference w:id="9"/>
      </w:r>
      <w:r w:rsidRPr="00D974E3">
        <w:t xml:space="preserve">; </w:t>
      </w:r>
      <w:proofErr w:type="gramStart"/>
      <w:r w:rsidRPr="00D974E3">
        <w:t>и что тамильские мужчины, помещаемые властями под стражу и под</w:t>
      </w:r>
      <w:r w:rsidRPr="00D974E3">
        <w:t>о</w:t>
      </w:r>
      <w:r w:rsidRPr="00D974E3">
        <w:t>зреваемые в наличии связей с ТОТИ или оппозиции правительству,</w:t>
      </w:r>
      <w:r w:rsidR="008A641A">
        <w:t xml:space="preserve"> </w:t>
      </w:r>
      <w:r w:rsidRPr="00D974E3">
        <w:t>находятся под угрозой преследований и пыток</w:t>
      </w:r>
      <w:r w:rsidRPr="0099620C">
        <w:rPr>
          <w:vertAlign w:val="superscript"/>
        </w:rPr>
        <w:footnoteReference w:id="10"/>
      </w:r>
      <w:r w:rsidRPr="00D974E3">
        <w:t xml:space="preserve">. Учитывая все это, государство-участник утверждает, что не все молодые тамильские мужчины из северных районов Шри-Ланки сталкиваются с реальной и личной угрозой преследований со стороны </w:t>
      </w:r>
      <w:proofErr w:type="spellStart"/>
      <w:r w:rsidRPr="00D974E3">
        <w:t>шри-ланкийских</w:t>
      </w:r>
      <w:proofErr w:type="spellEnd"/>
      <w:r w:rsidRPr="00D974E3">
        <w:t xml:space="preserve"> властей</w:t>
      </w:r>
      <w:r w:rsidRPr="0099620C">
        <w:rPr>
          <w:vertAlign w:val="superscript"/>
        </w:rPr>
        <w:footnoteReference w:id="11"/>
      </w:r>
      <w:r w:rsidRPr="00D974E3">
        <w:t xml:space="preserve"> и что согласно достоверным сообщениям в число лиц, которые могут</w:t>
      </w:r>
      <w:proofErr w:type="gramEnd"/>
      <w:r w:rsidRPr="00D974E3">
        <w:t xml:space="preserve"> </w:t>
      </w:r>
      <w:proofErr w:type="gramStart"/>
      <w:r w:rsidRPr="00D974E3">
        <w:t>нуждаться в международной защите, входят некоторые оппозиц</w:t>
      </w:r>
      <w:r w:rsidRPr="00D974E3">
        <w:t>и</w:t>
      </w:r>
      <w:r w:rsidRPr="00D974E3">
        <w:t>онные политики, правозащитники, журналисты, женщины и дети, а также лица, подозреваемые в наличии у них определенных связей с ТОТИ</w:t>
      </w:r>
      <w:r w:rsidRPr="0099620C">
        <w:rPr>
          <w:vertAlign w:val="superscript"/>
        </w:rPr>
        <w:footnoteReference w:id="12"/>
      </w:r>
      <w:r w:rsidRPr="00D974E3">
        <w:t>. Касаясь лиц, п</w:t>
      </w:r>
      <w:r w:rsidRPr="00D974E3">
        <w:t>о</w:t>
      </w:r>
      <w:r w:rsidRPr="00D974E3">
        <w:t>дозреваемых в наличии у них определенных связей с ТОТИ, государство-участник утверждает, что такие связи должны быть существенными и конкре</w:t>
      </w:r>
      <w:r w:rsidRPr="00D974E3">
        <w:t>т</w:t>
      </w:r>
      <w:r w:rsidRPr="00D974E3">
        <w:t>ными</w:t>
      </w:r>
      <w:r w:rsidRPr="0099620C">
        <w:rPr>
          <w:vertAlign w:val="superscript"/>
        </w:rPr>
        <w:footnoteReference w:id="13"/>
      </w:r>
      <w:r w:rsidRPr="00D974E3">
        <w:t>.</w:t>
      </w:r>
      <w:proofErr w:type="gramEnd"/>
    </w:p>
    <w:p w:rsidR="00D974E3" w:rsidRPr="00D974E3" w:rsidRDefault="00D974E3" w:rsidP="00D974E3">
      <w:pPr>
        <w:pStyle w:val="SingleTxt"/>
      </w:pPr>
      <w:r w:rsidRPr="00D974E3">
        <w:t>4.11</w:t>
      </w:r>
      <w:r w:rsidRPr="00D974E3">
        <w:tab/>
        <w:t>Государство-участник утверждает, что автор не доказал, что он является л</w:t>
      </w:r>
      <w:r w:rsidRPr="00D974E3">
        <w:t>и</w:t>
      </w:r>
      <w:r w:rsidRPr="00D974E3">
        <w:t>цом, подозреваемым в существенных и конкретных связях с ТОТИ. Его со</w:t>
      </w:r>
      <w:r w:rsidRPr="00D974E3">
        <w:t>б</w:t>
      </w:r>
      <w:r w:rsidRPr="00D974E3">
        <w:t>ственные заявления показывают, что военные никогда не арестовывали или не задерживали его на основании подозрений в том, что он связан с ТОТИ. Два из трех арестов были результатом влияния НООТИ на армию и мести за его неж</w:t>
      </w:r>
      <w:r w:rsidRPr="00D974E3">
        <w:t>е</w:t>
      </w:r>
      <w:r w:rsidRPr="00D974E3">
        <w:t>лание работать на НООТИ в качестве каменщика и за подачу жалобы в полицию. В третьем случае он не был единственной целью военных; напротив, он был о</w:t>
      </w:r>
      <w:r w:rsidRPr="00D974E3">
        <w:t>д</w:t>
      </w:r>
      <w:r w:rsidRPr="00D974E3">
        <w:t xml:space="preserve">ним из 18 лиц, арестованных в ходе общей поисковой операции. Во всех этих случаях он был выпущен военными после того, как его отец давал им взятки. Кроме того, в 2009 году он смог получить </w:t>
      </w:r>
      <w:proofErr w:type="spellStart"/>
      <w:proofErr w:type="gramStart"/>
      <w:r w:rsidRPr="00D974E3">
        <w:t>шри-ланкийский</w:t>
      </w:r>
      <w:proofErr w:type="spellEnd"/>
      <w:proofErr w:type="gramEnd"/>
      <w:r w:rsidRPr="00D974E3">
        <w:t xml:space="preserve"> паспорт без каких-либо проблем.</w:t>
      </w:r>
    </w:p>
    <w:p w:rsidR="00D974E3" w:rsidRPr="00D974E3" w:rsidRDefault="00D974E3" w:rsidP="00D974E3">
      <w:pPr>
        <w:pStyle w:val="SingleTxt"/>
      </w:pPr>
      <w:r w:rsidRPr="00D974E3">
        <w:t>4.12</w:t>
      </w:r>
      <w:r w:rsidRPr="00D974E3">
        <w:tab/>
        <w:t>Государство-участник утверждает, что автор не доказал, что он находится под угрозой преследований в Шри-Ланке в качестве получившего отказ просит</w:t>
      </w:r>
      <w:r w:rsidRPr="00D974E3">
        <w:t>е</w:t>
      </w:r>
      <w:r w:rsidRPr="00D974E3">
        <w:t xml:space="preserve">ля убежища. Не существует информации, указывающей на то, что </w:t>
      </w:r>
      <w:proofErr w:type="spellStart"/>
      <w:proofErr w:type="gramStart"/>
      <w:r w:rsidRPr="00D974E3">
        <w:t>шри-ланкийский</w:t>
      </w:r>
      <w:proofErr w:type="spellEnd"/>
      <w:proofErr w:type="gramEnd"/>
      <w:r w:rsidRPr="00D974E3">
        <w:t xml:space="preserve"> тамил, являющийся получившим отказ просителем убежища, по</w:t>
      </w:r>
      <w:r w:rsidRPr="00D974E3">
        <w:t>д</w:t>
      </w:r>
      <w:r w:rsidRPr="00D974E3">
        <w:t>вергается какой-либо угрозе просто вследствие факта возвращения в Шри-Ланку. Сообщения о положении с правами человека в Шри-Ланке показывают, что п</w:t>
      </w:r>
      <w:r w:rsidRPr="00D974E3">
        <w:t>о</w:t>
      </w:r>
      <w:r w:rsidRPr="00D974E3">
        <w:t>лиция или военные в некоторых районах могут кратко допрашивать и/или заде</w:t>
      </w:r>
      <w:r w:rsidRPr="00D974E3">
        <w:t>р</w:t>
      </w:r>
      <w:r w:rsidRPr="00D974E3">
        <w:t>живать некоторых возвращающихся тамилов</w:t>
      </w:r>
      <w:r w:rsidR="008A641A">
        <w:t xml:space="preserve"> </w:t>
      </w:r>
      <w:r w:rsidRPr="00D974E3">
        <w:t>в течение первых нескольких недель после их прибытия</w:t>
      </w:r>
      <w:r w:rsidRPr="0099620C">
        <w:rPr>
          <w:vertAlign w:val="superscript"/>
        </w:rPr>
        <w:footnoteReference w:id="14"/>
      </w:r>
      <w:r w:rsidR="00EE4761">
        <w:t xml:space="preserve">. Тем не </w:t>
      </w:r>
      <w:proofErr w:type="gramStart"/>
      <w:r w:rsidR="00EE4761">
        <w:t>менее</w:t>
      </w:r>
      <w:proofErr w:type="gramEnd"/>
      <w:r w:rsidRPr="00D974E3">
        <w:t xml:space="preserve"> систематических задержаний возвр</w:t>
      </w:r>
      <w:r w:rsidRPr="00D974E3">
        <w:t>а</w:t>
      </w:r>
      <w:r w:rsidRPr="00D974E3">
        <w:t>щающихся тамилов в аэропорту Коломбо не наблюдается, и, как представляется, интерес властей вызывают только те возвращающиеся тамилы, которые всле</w:t>
      </w:r>
      <w:r w:rsidRPr="00D974E3">
        <w:t>д</w:t>
      </w:r>
      <w:r w:rsidRPr="00D974E3">
        <w:t xml:space="preserve">ствие своей политической деятельности в Шри-Ланке или за границей могут восприниматься в качестве </w:t>
      </w:r>
      <w:proofErr w:type="gramStart"/>
      <w:r w:rsidRPr="00D974E3">
        <w:t>представляющих</w:t>
      </w:r>
      <w:proofErr w:type="gramEnd"/>
      <w:r w:rsidRPr="00D974E3">
        <w:t xml:space="preserve"> угрозу единому</w:t>
      </w:r>
      <w:r w:rsidR="008A641A">
        <w:t xml:space="preserve"> </w:t>
      </w:r>
      <w:proofErr w:type="spellStart"/>
      <w:r w:rsidRPr="00D974E3">
        <w:t>шри-ланкийскому</w:t>
      </w:r>
      <w:proofErr w:type="spellEnd"/>
      <w:r w:rsidRPr="00D974E3">
        <w:t xml:space="preserve"> государству или правительству. </w:t>
      </w:r>
    </w:p>
    <w:p w:rsidR="00D974E3" w:rsidRPr="00D974E3" w:rsidRDefault="00D974E3" w:rsidP="008A641A">
      <w:pPr>
        <w:pStyle w:val="SingleTxt"/>
      </w:pPr>
      <w:r w:rsidRPr="00D974E3">
        <w:t>4.13</w:t>
      </w:r>
      <w:r w:rsidRPr="00D974E3">
        <w:tab/>
        <w:t>Государство-участник отмечает, что в сообщении автора в адрес Комитета не содержится конкретных утверждений о преследованиях со стороны НООТИ; что НООТИ является негосударственным субъектом, который к концу гражда</w:t>
      </w:r>
      <w:r w:rsidRPr="00D974E3">
        <w:t>н</w:t>
      </w:r>
      <w:r w:rsidRPr="00D974E3">
        <w:t>ской войны превратился в преступную организацию, занимающуюся вымог</w:t>
      </w:r>
      <w:r w:rsidRPr="00D974E3">
        <w:t>а</w:t>
      </w:r>
      <w:r w:rsidRPr="00D974E3">
        <w:t>тельствами у гражданских лиц в целях пополнения своих уменьшающихся р</w:t>
      </w:r>
      <w:r w:rsidRPr="00D974E3">
        <w:t>е</w:t>
      </w:r>
      <w:r w:rsidRPr="00D974E3">
        <w:t xml:space="preserve">сурсов; </w:t>
      </w:r>
      <w:proofErr w:type="gramStart"/>
      <w:r w:rsidRPr="00D974E3">
        <w:t>и что даже если после возвращения в Шри-Ланку автор окажется под угрозой нанесения ему этой группой существенного вреда, он не представил н</w:t>
      </w:r>
      <w:r w:rsidRPr="00D974E3">
        <w:t>и</w:t>
      </w:r>
      <w:r w:rsidRPr="00D974E3">
        <w:t xml:space="preserve">каких доказательств, подтверждающих, что </w:t>
      </w:r>
      <w:proofErr w:type="spellStart"/>
      <w:r w:rsidRPr="00D974E3">
        <w:t>шри-ланкийские</w:t>
      </w:r>
      <w:proofErr w:type="spellEnd"/>
      <w:r w:rsidRPr="00D974E3">
        <w:t xml:space="preserve"> власти не желают или не способны защитить его от НООТИ</w:t>
      </w:r>
      <w:r w:rsidRPr="0099620C">
        <w:rPr>
          <w:vertAlign w:val="superscript"/>
        </w:rPr>
        <w:footnoteReference w:id="15"/>
      </w:r>
      <w:r w:rsidRPr="00D974E3">
        <w:t>. Кроме того, даже если бы дело о</w:t>
      </w:r>
      <w:r w:rsidRPr="00D974E3">
        <w:t>б</w:t>
      </w:r>
      <w:r w:rsidRPr="00D974E3">
        <w:t xml:space="preserve">стояло именно так, угроза будет исходить от местных членов НООТИ в </w:t>
      </w:r>
      <w:proofErr w:type="spellStart"/>
      <w:r w:rsidRPr="00D974E3">
        <w:t>Вавунье</w:t>
      </w:r>
      <w:proofErr w:type="spellEnd"/>
      <w:r w:rsidRPr="00D974E3">
        <w:t xml:space="preserve"> и в прилегающих к ней районах</w:t>
      </w:r>
      <w:proofErr w:type="gramEnd"/>
      <w:r w:rsidRPr="00D974E3">
        <w:t xml:space="preserve">, где автор проживал в 2006–2009 годах. </w:t>
      </w:r>
      <w:proofErr w:type="gramStart"/>
      <w:r w:rsidRPr="00D974E3">
        <w:t xml:space="preserve">Таким образом, в случае наличия любой предполагаемой угрозы со стороны НООТИ, у автора остается альтернативная возможность скрыться внутри страны в </w:t>
      </w:r>
      <w:proofErr w:type="spellStart"/>
      <w:r w:rsidRPr="00D974E3">
        <w:t>Джафне</w:t>
      </w:r>
      <w:proofErr w:type="spellEnd"/>
      <w:r w:rsidRPr="00D974E3">
        <w:t xml:space="preserve"> или Коломбо</w:t>
      </w:r>
      <w:r w:rsidR="008A641A" w:rsidRPr="0099620C">
        <w:rPr>
          <w:vertAlign w:val="superscript"/>
        </w:rPr>
        <w:footnoteReference w:id="16"/>
      </w:r>
      <w:r w:rsidRPr="00D974E3">
        <w:t>. В этой связи государство-участник отмечает, что сообщения о п</w:t>
      </w:r>
      <w:r w:rsidRPr="00D974E3">
        <w:t>о</w:t>
      </w:r>
      <w:r w:rsidRPr="00D974E3">
        <w:t xml:space="preserve">ложении в Шри-Ланке показывают, что характер деятельности и влияние НООТИ с 2009 года претерпели изменения: связи этой организации с </w:t>
      </w:r>
      <w:proofErr w:type="spellStart"/>
      <w:r w:rsidRPr="00D974E3">
        <w:t>шри-ланкийскими</w:t>
      </w:r>
      <w:proofErr w:type="spellEnd"/>
      <w:r w:rsidRPr="00D974E3">
        <w:t xml:space="preserve"> властями существенно ослабли;</w:t>
      </w:r>
      <w:proofErr w:type="gramEnd"/>
      <w:r w:rsidRPr="00D974E3">
        <w:t xml:space="preserve"> ее деятельность в основном сосредоточена в С</w:t>
      </w:r>
      <w:r w:rsidRPr="00D974E3">
        <w:t>е</w:t>
      </w:r>
      <w:r w:rsidRPr="00D974E3">
        <w:t>верной провинции; и ее силы уменьшились до такого уровня, что в Руководящих принципах УВКБ 2012 года о ней не содержится почти никакой информации и отмечается, что трудно найти сведения о текущей деятельности таких групп, как НООТИ</w:t>
      </w:r>
      <w:r w:rsidRPr="0099620C">
        <w:rPr>
          <w:vertAlign w:val="superscript"/>
        </w:rPr>
        <w:footnoteReference w:id="17"/>
      </w:r>
      <w:r w:rsidRPr="00D974E3">
        <w:t>.</w:t>
      </w:r>
    </w:p>
    <w:p w:rsidR="00D974E3" w:rsidRDefault="00D974E3" w:rsidP="00D974E3">
      <w:pPr>
        <w:pStyle w:val="SingleTxt"/>
      </w:pPr>
      <w:proofErr w:type="gramStart"/>
      <w:r w:rsidRPr="00D974E3">
        <w:t>4.14</w:t>
      </w:r>
      <w:r w:rsidRPr="00D974E3">
        <w:tab/>
        <w:t>Государство-участник утверждает, что принцип, согласно которому лица должны стремиться минимизировать угрозу нанесения им вреда, где это возмо</w:t>
      </w:r>
      <w:r w:rsidRPr="00D974E3">
        <w:t>ж</w:t>
      </w:r>
      <w:r w:rsidRPr="00D974E3">
        <w:t>но, посредством внутреннего перемещения или переселения в пределах своего собственного государства или использования альтернативной возможности скрыться внутри страны</w:t>
      </w:r>
      <w:r w:rsidR="00991FF7">
        <w:t>,</w:t>
      </w:r>
      <w:r w:rsidRPr="00D974E3">
        <w:t xml:space="preserve"> прочно закреплен в международном беженском праве</w:t>
      </w:r>
      <w:r w:rsidRPr="0099620C">
        <w:rPr>
          <w:vertAlign w:val="superscript"/>
        </w:rPr>
        <w:footnoteReference w:id="18"/>
      </w:r>
      <w:r w:rsidRPr="00D974E3">
        <w:t>, что подтверждается правовой практикой международных правозащитных орг</w:t>
      </w:r>
      <w:r w:rsidRPr="00D974E3">
        <w:t>а</w:t>
      </w:r>
      <w:r w:rsidRPr="00D974E3">
        <w:t>нов и судов.</w:t>
      </w:r>
      <w:proofErr w:type="gramEnd"/>
    </w:p>
    <w:p w:rsidR="008A641A" w:rsidRPr="008A641A" w:rsidRDefault="008A641A" w:rsidP="008A641A">
      <w:pPr>
        <w:pStyle w:val="SingleTxt"/>
        <w:spacing w:after="0" w:line="120" w:lineRule="exact"/>
        <w:rPr>
          <w:sz w:val="10"/>
        </w:rPr>
      </w:pPr>
    </w:p>
    <w:p w:rsidR="008A641A" w:rsidRPr="008A641A" w:rsidRDefault="008A641A" w:rsidP="008A641A">
      <w:pPr>
        <w:pStyle w:val="SingleTxt"/>
        <w:spacing w:after="0" w:line="120" w:lineRule="exact"/>
        <w:rPr>
          <w:sz w:val="10"/>
        </w:rPr>
      </w:pPr>
    </w:p>
    <w:p w:rsidR="00D974E3" w:rsidRDefault="00D974E3" w:rsidP="008A64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74E3">
        <w:tab/>
      </w:r>
      <w:r w:rsidRPr="00D974E3">
        <w:tab/>
        <w:t>Замечания автора по вопросу о приемлемости и по существу дела</w:t>
      </w:r>
    </w:p>
    <w:p w:rsidR="008A641A" w:rsidRPr="008A641A" w:rsidRDefault="008A641A" w:rsidP="008A641A">
      <w:pPr>
        <w:pStyle w:val="SingleTxt"/>
        <w:spacing w:after="0" w:line="120" w:lineRule="exact"/>
        <w:rPr>
          <w:b/>
          <w:bCs/>
          <w:sz w:val="10"/>
        </w:rPr>
      </w:pPr>
    </w:p>
    <w:p w:rsidR="008A641A" w:rsidRPr="008A641A" w:rsidRDefault="008A641A" w:rsidP="008A641A">
      <w:pPr>
        <w:pStyle w:val="SingleTxt"/>
        <w:spacing w:after="0" w:line="120" w:lineRule="exact"/>
        <w:rPr>
          <w:b/>
          <w:bCs/>
          <w:sz w:val="10"/>
        </w:rPr>
      </w:pPr>
    </w:p>
    <w:p w:rsidR="00D974E3" w:rsidRPr="00D974E3" w:rsidRDefault="00D974E3" w:rsidP="00D974E3">
      <w:pPr>
        <w:pStyle w:val="SingleTxt"/>
      </w:pPr>
      <w:r w:rsidRPr="00D974E3">
        <w:t>5.1</w:t>
      </w:r>
      <w:r w:rsidRPr="00D974E3">
        <w:tab/>
        <w:t>7 ноября 2014 года автор представил свои замечания по вопросу о приемл</w:t>
      </w:r>
      <w:r w:rsidRPr="00D974E3">
        <w:t>е</w:t>
      </w:r>
      <w:r w:rsidRPr="00D974E3">
        <w:t xml:space="preserve">мости и по существу дела. </w:t>
      </w:r>
      <w:proofErr w:type="gramStart"/>
      <w:r w:rsidRPr="00D974E3">
        <w:t>Автор сообщил Комитету, что в апреле 2014 года он подал в Министерство по вопросам гражданства и иммиграции Канады второе ходатайство о получении постоянного вида на жительство по соображениям г</w:t>
      </w:r>
      <w:r w:rsidRPr="00D974E3">
        <w:t>у</w:t>
      </w:r>
      <w:r w:rsidRPr="00D974E3">
        <w:t>манности и сострадания; что 10 сентября 2014 года его ходатайство было откл</w:t>
      </w:r>
      <w:r w:rsidRPr="00D974E3">
        <w:t>о</w:t>
      </w:r>
      <w:r w:rsidRPr="00D974E3">
        <w:t>нено;</w:t>
      </w:r>
      <w:proofErr w:type="gramEnd"/>
      <w:r w:rsidRPr="00D974E3">
        <w:t xml:space="preserve"> и что 1 октября 2014 года он подал в Федеральный суд ходатайство об и</w:t>
      </w:r>
      <w:r w:rsidRPr="00D974E3">
        <w:t>з</w:t>
      </w:r>
      <w:r w:rsidRPr="00D974E3">
        <w:t>дании судебного приказа о приостановлении высылки и о судебном пересмотре, которое на момент представления автором з</w:t>
      </w:r>
      <w:r w:rsidR="0040371E">
        <w:t>амечаний в Комитет находилось в </w:t>
      </w:r>
      <w:r w:rsidRPr="00D974E3">
        <w:t>процессе рассмотрения.</w:t>
      </w:r>
    </w:p>
    <w:p w:rsidR="00D974E3" w:rsidRPr="00D974E3" w:rsidRDefault="00D974E3" w:rsidP="008A641A">
      <w:pPr>
        <w:pStyle w:val="SingleTxt"/>
        <w:spacing w:line="230" w:lineRule="exact"/>
      </w:pPr>
      <w:r w:rsidRPr="00D974E3">
        <w:t>5.2</w:t>
      </w:r>
      <w:r w:rsidRPr="00D974E3">
        <w:tab/>
        <w:t>Автор утверждает, что в целом СДИБ не может принять решение в отнош</w:t>
      </w:r>
      <w:r w:rsidRPr="00D974E3">
        <w:t>е</w:t>
      </w:r>
      <w:r w:rsidRPr="00D974E3">
        <w:t>нии ходатайства о предоставлении статуса беженца, не приняв решения в отн</w:t>
      </w:r>
      <w:r w:rsidRPr="00D974E3">
        <w:t>о</w:t>
      </w:r>
      <w:r w:rsidRPr="00D974E3">
        <w:t>шении достоверности утверждений заявителя. Соответственно, следует полагать, что СДИБ принял решение в отношении достоверности его утверждений и пр</w:t>
      </w:r>
      <w:r w:rsidRPr="00D974E3">
        <w:t>и</w:t>
      </w:r>
      <w:r w:rsidRPr="00D974E3">
        <w:t xml:space="preserve">знал их правдивыми. </w:t>
      </w:r>
    </w:p>
    <w:p w:rsidR="00D974E3" w:rsidRDefault="00D974E3" w:rsidP="008A641A">
      <w:pPr>
        <w:pStyle w:val="SingleTxt"/>
        <w:spacing w:line="230" w:lineRule="exact"/>
      </w:pPr>
      <w:r w:rsidRPr="00D974E3">
        <w:t>5.3</w:t>
      </w:r>
      <w:r w:rsidRPr="00D974E3">
        <w:tab/>
        <w:t>Автор утверждает, что недавние сообщения о положении с правами челов</w:t>
      </w:r>
      <w:r w:rsidRPr="00D974E3">
        <w:t>е</w:t>
      </w:r>
      <w:r w:rsidRPr="00D974E3">
        <w:t xml:space="preserve">ка в Шри-Ланке показывают, что существенные и конкретные связи с ТОТИ не являются обязательным условием для того, чтобы лицо находилось под угрозой преследования в случае его высылки в Шри-Ланку. </w:t>
      </w:r>
      <w:proofErr w:type="gramStart"/>
      <w:r w:rsidRPr="00D974E3">
        <w:t>Напротив, лица тамильского этнического происхождения, имеющие минимальные или всего лишь предпол</w:t>
      </w:r>
      <w:r w:rsidRPr="00D974E3">
        <w:t>а</w:t>
      </w:r>
      <w:r w:rsidRPr="00D974E3">
        <w:t>гаемые связи с ТОТИ, находятся под угрозой преследования</w:t>
      </w:r>
      <w:r w:rsidRPr="0099620C">
        <w:rPr>
          <w:vertAlign w:val="superscript"/>
        </w:rPr>
        <w:footnoteReference w:id="19"/>
      </w:r>
      <w:r w:rsidRPr="00D974E3">
        <w:t xml:space="preserve">. Он повторяет, что тот факт, что он является получившим отказ просителем убежища тамильского этнического происхождения, вызовет у </w:t>
      </w:r>
      <w:proofErr w:type="spellStart"/>
      <w:r w:rsidRPr="00D974E3">
        <w:t>шри-</w:t>
      </w:r>
      <w:r w:rsidR="0040371E">
        <w:t>ланкийских</w:t>
      </w:r>
      <w:proofErr w:type="spellEnd"/>
      <w:r w:rsidR="0040371E">
        <w:t xml:space="preserve"> властей подозрения в </w:t>
      </w:r>
      <w:r w:rsidRPr="00D974E3">
        <w:t>том, что он имеет связи с ТОТИ.</w:t>
      </w:r>
      <w:proofErr w:type="gramEnd"/>
    </w:p>
    <w:p w:rsidR="008A641A" w:rsidRPr="008A641A" w:rsidRDefault="008A641A" w:rsidP="008A641A">
      <w:pPr>
        <w:pStyle w:val="SingleTxt"/>
        <w:spacing w:after="0" w:line="120" w:lineRule="exact"/>
        <w:rPr>
          <w:sz w:val="10"/>
        </w:rPr>
      </w:pPr>
    </w:p>
    <w:p w:rsidR="00D974E3" w:rsidRDefault="00D974E3" w:rsidP="008A64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74E3">
        <w:tab/>
      </w:r>
      <w:r w:rsidRPr="00D974E3">
        <w:tab/>
        <w:t>Вопросы и процедура их рассмотрения в Комитете</w:t>
      </w:r>
    </w:p>
    <w:p w:rsidR="008A641A" w:rsidRPr="008A641A" w:rsidRDefault="008A641A" w:rsidP="008A641A">
      <w:pPr>
        <w:pStyle w:val="SingleTxt"/>
        <w:spacing w:after="0" w:line="120" w:lineRule="exact"/>
        <w:rPr>
          <w:b/>
          <w:bCs/>
          <w:sz w:val="10"/>
        </w:rPr>
      </w:pPr>
    </w:p>
    <w:p w:rsidR="00D974E3" w:rsidRDefault="00D974E3" w:rsidP="008A641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74E3">
        <w:tab/>
      </w:r>
      <w:r w:rsidRPr="00D974E3">
        <w:tab/>
        <w:t>Рассмотрение вопроса о приемлемости</w:t>
      </w:r>
    </w:p>
    <w:p w:rsidR="008A641A" w:rsidRPr="008A641A" w:rsidRDefault="008A641A" w:rsidP="008A641A">
      <w:pPr>
        <w:pStyle w:val="SingleTxt"/>
        <w:spacing w:after="0" w:line="120" w:lineRule="exact"/>
        <w:rPr>
          <w:i/>
          <w:iCs/>
          <w:sz w:val="10"/>
        </w:rPr>
      </w:pPr>
    </w:p>
    <w:p w:rsidR="00D974E3" w:rsidRPr="00D974E3" w:rsidRDefault="00D974E3" w:rsidP="00D974E3">
      <w:pPr>
        <w:pStyle w:val="SingleTxt"/>
      </w:pPr>
      <w:r w:rsidRPr="00D974E3">
        <w:t>6.1</w:t>
      </w:r>
      <w:proofErr w:type="gramStart"/>
      <w:r w:rsidRPr="00D974E3">
        <w:tab/>
        <w:t>П</w:t>
      </w:r>
      <w:proofErr w:type="gramEnd"/>
      <w:r w:rsidRPr="00D974E3">
        <w:t>режде чем приступить к рассмотрению любой жалобы, содержащейся в сообщении, Комитет по правам человека должен принять решение в соотве</w:t>
      </w:r>
      <w:r w:rsidRPr="00D974E3">
        <w:t>т</w:t>
      </w:r>
      <w:r w:rsidRPr="00D974E3">
        <w:t>ствии с правилом 93 своих правил процедуры о том, является ли данное сообщ</w:t>
      </w:r>
      <w:r w:rsidRPr="00D974E3">
        <w:t>е</w:t>
      </w:r>
      <w:r w:rsidRPr="00D974E3">
        <w:t>ние приемлемым согласно Факультативному протоколу к Пакту.</w:t>
      </w:r>
    </w:p>
    <w:p w:rsidR="00D974E3" w:rsidRPr="00D974E3" w:rsidRDefault="00D974E3" w:rsidP="00D974E3">
      <w:pPr>
        <w:pStyle w:val="SingleTxt"/>
      </w:pPr>
      <w:r w:rsidRPr="00D974E3">
        <w:t>6.2</w:t>
      </w:r>
      <w:proofErr w:type="gramStart"/>
      <w:r w:rsidRPr="00D974E3">
        <w:tab/>
        <w:t>В</w:t>
      </w:r>
      <w:proofErr w:type="gramEnd"/>
      <w:r w:rsidRPr="00D974E3">
        <w:t xml:space="preserve"> соответствии с подпунктом а) пункта 2 статьи 5 Факультативного прот</w:t>
      </w:r>
      <w:r w:rsidRPr="00D974E3">
        <w:t>о</w:t>
      </w:r>
      <w:r w:rsidRPr="00D974E3">
        <w:t>кола Комитет удостоверился, что этот же вопрос не рассматривается в рамках другой процедуры международного разбирательства или урегулирования.</w:t>
      </w:r>
    </w:p>
    <w:p w:rsidR="00D974E3" w:rsidRPr="00D974E3" w:rsidRDefault="00D974E3" w:rsidP="00D974E3">
      <w:pPr>
        <w:pStyle w:val="SingleTxt"/>
      </w:pPr>
      <w:r w:rsidRPr="00D974E3">
        <w:t>6.3</w:t>
      </w:r>
      <w:r w:rsidRPr="00D974E3">
        <w:tab/>
        <w:t>Комитет отмечает, что государство-участник не возражало против приемл</w:t>
      </w:r>
      <w:r w:rsidRPr="00D974E3">
        <w:t>е</w:t>
      </w:r>
      <w:r w:rsidRPr="00D974E3">
        <w:t>мости сообщения на основании подпункта b) пункта 2) статьи 5 Факультативного протокола. Он замечает, что автор подал многочисленные ходатайства разного характера, пытаясь предотвратить свою депортацию в Шри-Ланку; что его ход</w:t>
      </w:r>
      <w:r w:rsidRPr="00D974E3">
        <w:t>а</w:t>
      </w:r>
      <w:r w:rsidRPr="00D974E3">
        <w:t>тайство о получении статуса беженца было окончательно отклонено Верховным судом 31 августа 2012; и что в рамках процедуры ОРДВ 30 июля и 24 октября 2013 года Федеральный суд также отклонил ходатайство автора о приостановл</w:t>
      </w:r>
      <w:r w:rsidRPr="00D974E3">
        <w:t>е</w:t>
      </w:r>
      <w:r w:rsidRPr="00D974E3">
        <w:t>нии высылки и ходатайство о судебном пересмотре решения по ОРДВ соотве</w:t>
      </w:r>
      <w:r w:rsidRPr="00D974E3">
        <w:t>т</w:t>
      </w:r>
      <w:r w:rsidRPr="00D974E3">
        <w:t xml:space="preserve">ственно. Таким образом, Комитет считает, что положения подпункта b) пункта 2) статьи 5 не препятствуют рассмотрению им настоящего сообщения. </w:t>
      </w:r>
    </w:p>
    <w:p w:rsidR="00D974E3" w:rsidRPr="00D974E3" w:rsidRDefault="00D974E3" w:rsidP="00D974E3">
      <w:pPr>
        <w:pStyle w:val="SingleTxt"/>
      </w:pPr>
      <w:r w:rsidRPr="00D974E3">
        <w:t>6.4</w:t>
      </w:r>
      <w:r w:rsidRPr="00D974E3">
        <w:tab/>
        <w:t>Комитет принимает к сведению довод государства-участника о том, что ж</w:t>
      </w:r>
      <w:r w:rsidRPr="00D974E3">
        <w:t>а</w:t>
      </w:r>
      <w:r w:rsidRPr="00D974E3">
        <w:t>лобы автора на основании статей 6</w:t>
      </w:r>
      <w:r w:rsidR="00BF2B83" w:rsidRPr="00BF2B83">
        <w:t xml:space="preserve"> (</w:t>
      </w:r>
      <w:r w:rsidR="00BF2B83">
        <w:t>пункт 1)</w:t>
      </w:r>
      <w:r w:rsidRPr="00D974E3">
        <w:t xml:space="preserve"> и 7 Пакта следует признать непр</w:t>
      </w:r>
      <w:r w:rsidRPr="00D974E3">
        <w:t>и</w:t>
      </w:r>
      <w:r w:rsidRPr="00D974E3">
        <w:t>емлемыми в силу их недостаточной обоснованности. Комитет отмечает, что а</w:t>
      </w:r>
      <w:r w:rsidRPr="00D974E3">
        <w:t>в</w:t>
      </w:r>
      <w:r w:rsidRPr="00D974E3">
        <w:t>тор объяснил причины, по которым он опасается депортации в Шри-Ланку, осн</w:t>
      </w:r>
      <w:r w:rsidRPr="00D974E3">
        <w:t>о</w:t>
      </w:r>
      <w:r w:rsidRPr="00D974E3">
        <w:t>ванные по большей части на событиях, которые он пережил до отъезда из</w:t>
      </w:r>
      <w:r w:rsidR="008A641A">
        <w:t xml:space="preserve"> </w:t>
      </w:r>
      <w:r w:rsidRPr="00D974E3">
        <w:t>Шри-Ланки, а также на его личных обстоятельствах, связанных с тем, что он является тамилом и получившим отказ просителем убежища. Комитет также отмечает, что автор представил документальные свидетельства в обоснование своих утвержд</w:t>
      </w:r>
      <w:r w:rsidRPr="00D974E3">
        <w:t>е</w:t>
      </w:r>
      <w:r w:rsidRPr="00D974E3">
        <w:t xml:space="preserve">ний, которые заслуживают рассмотрения по существу. Таким образом, Комитет находит эту часть сообщения приемлемой. </w:t>
      </w:r>
    </w:p>
    <w:p w:rsidR="00D974E3" w:rsidRPr="00D974E3" w:rsidRDefault="00D974E3" w:rsidP="00D974E3">
      <w:pPr>
        <w:pStyle w:val="SingleTxt"/>
      </w:pPr>
      <w:r w:rsidRPr="00D974E3">
        <w:t>6.5</w:t>
      </w:r>
      <w:r w:rsidRPr="00D974E3">
        <w:tab/>
        <w:t>Комитет принимает к сведению утверждения автора на основании статьи 9 (пункт 1) Пакта о том, что он подвергнется угрозе произвольного задержания по возвращении в Шри-Ланку. Комитет отмечает также аргумент государства-участника, согласно которому из его обязательств по недопустимости принуд</w:t>
      </w:r>
      <w:r w:rsidRPr="00D974E3">
        <w:t>и</w:t>
      </w:r>
      <w:r w:rsidRPr="00D974E3">
        <w:t>тельного возвращения не вытекает возможность нарушения этого положения. Комитет считает, что автор не обосновал для целей приемлемости то, каким о</w:t>
      </w:r>
      <w:r w:rsidRPr="00D974E3">
        <w:t>б</w:t>
      </w:r>
      <w:r w:rsidRPr="00D974E3">
        <w:t>разом это утверждение порождает вопрос,</w:t>
      </w:r>
      <w:r w:rsidR="008A641A">
        <w:t xml:space="preserve"> </w:t>
      </w:r>
      <w:r w:rsidRPr="00D974E3">
        <w:t>отдельный от его утверждений на о</w:t>
      </w:r>
      <w:r w:rsidRPr="00D974E3">
        <w:t>с</w:t>
      </w:r>
      <w:r w:rsidRPr="00D974E3">
        <w:t>новании статей 6 и 7 Пакта. Соответственно, Комитет считает, что автор недост</w:t>
      </w:r>
      <w:r w:rsidRPr="00D974E3">
        <w:t>а</w:t>
      </w:r>
      <w:r w:rsidRPr="00D974E3">
        <w:t>точно обосновал свое утверждение для целей приемлемости, и заключает, что эта часть сообщения является неприемлемой согласно статье 2 Факультативного протокола.</w:t>
      </w:r>
    </w:p>
    <w:p w:rsidR="00D974E3" w:rsidRDefault="00D974E3" w:rsidP="00D974E3">
      <w:pPr>
        <w:pStyle w:val="SingleTxt"/>
      </w:pPr>
      <w:r w:rsidRPr="00D974E3">
        <w:t>6.6</w:t>
      </w:r>
      <w:proofErr w:type="gramStart"/>
      <w:r w:rsidRPr="00D974E3">
        <w:tab/>
        <w:t>И</w:t>
      </w:r>
      <w:proofErr w:type="gramEnd"/>
      <w:r w:rsidRPr="00D974E3">
        <w:t>сходя из этого, Комитет объявляет данное сообщение приемлемым в части, касающейся вопросов, относящихся к статьям</w:t>
      </w:r>
      <w:r w:rsidR="008A641A">
        <w:t xml:space="preserve"> </w:t>
      </w:r>
      <w:r w:rsidRPr="00D974E3">
        <w:t>6 (пункт 1) и 7 Пакта, и переходит к их рассмотрению по существу.</w:t>
      </w:r>
    </w:p>
    <w:p w:rsidR="008A641A" w:rsidRPr="008A641A" w:rsidRDefault="008A641A" w:rsidP="008A641A">
      <w:pPr>
        <w:pStyle w:val="SingleTxt"/>
        <w:spacing w:after="0" w:line="120" w:lineRule="exact"/>
        <w:rPr>
          <w:sz w:val="10"/>
        </w:rPr>
      </w:pPr>
    </w:p>
    <w:p w:rsidR="00D974E3" w:rsidRDefault="00D974E3" w:rsidP="008A641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74E3">
        <w:tab/>
      </w:r>
      <w:r w:rsidRPr="00D974E3">
        <w:tab/>
        <w:t>Рассмотрение сообщения по существу</w:t>
      </w:r>
    </w:p>
    <w:p w:rsidR="008A641A" w:rsidRPr="008A641A" w:rsidRDefault="008A641A" w:rsidP="008A641A">
      <w:pPr>
        <w:pStyle w:val="SingleTxt"/>
        <w:spacing w:after="0" w:line="120" w:lineRule="exact"/>
        <w:rPr>
          <w:i/>
          <w:iCs/>
          <w:sz w:val="10"/>
        </w:rPr>
      </w:pPr>
    </w:p>
    <w:p w:rsidR="00D974E3" w:rsidRPr="00D974E3" w:rsidRDefault="00D974E3" w:rsidP="00D974E3">
      <w:pPr>
        <w:pStyle w:val="SingleTxt"/>
      </w:pPr>
      <w:r w:rsidRPr="00D974E3">
        <w:t>7.1</w:t>
      </w:r>
      <w:r w:rsidRPr="00D974E3">
        <w:tab/>
        <w:t>Комитет по правам человека рассмотрел данное сообщение с учетом всей полученной информации в соответствии с пунктом 1 статьи 5 Факультативного протокола.</w:t>
      </w:r>
    </w:p>
    <w:p w:rsidR="00D974E3" w:rsidRPr="00D974E3" w:rsidRDefault="00D974E3" w:rsidP="00D974E3">
      <w:pPr>
        <w:pStyle w:val="SingleTxt"/>
      </w:pPr>
      <w:proofErr w:type="gramStart"/>
      <w:r w:rsidRPr="00D974E3">
        <w:t>7.2</w:t>
      </w:r>
      <w:r w:rsidRPr="00D974E3">
        <w:tab/>
        <w:t>Комитет напоминает свое замечание общего порядка № 31 (2004) о характ</w:t>
      </w:r>
      <w:r w:rsidRPr="00D974E3">
        <w:t>е</w:t>
      </w:r>
      <w:r w:rsidRPr="00D974E3">
        <w:t>ре общего юридического обязательс</w:t>
      </w:r>
      <w:r w:rsidR="008A641A">
        <w:t xml:space="preserve">тва, налагаемого на государства </w:t>
      </w:r>
      <w:r w:rsidRPr="00D974E3">
        <w:t>– участники Пакта, в котором он указывает на обязательство государств-участников не эк</w:t>
      </w:r>
      <w:r w:rsidRPr="00D974E3">
        <w:t>с</w:t>
      </w:r>
      <w:r w:rsidRPr="00D974E3">
        <w:t>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такого, как предусмотренный в статьях 6</w:t>
      </w:r>
      <w:proofErr w:type="gramEnd"/>
      <w:r w:rsidRPr="00D974E3">
        <w:t xml:space="preserve"> и 7 Пакта (пункт 12). </w:t>
      </w:r>
      <w:proofErr w:type="gramStart"/>
      <w:r w:rsidRPr="00D974E3">
        <w:t>Комитет также отметил, что опасность должна существовать лично для человека</w:t>
      </w:r>
      <w:r w:rsidRPr="0099620C">
        <w:rPr>
          <w:vertAlign w:val="superscript"/>
        </w:rPr>
        <w:footnoteReference w:id="20"/>
      </w:r>
      <w:r w:rsidRPr="00D974E3">
        <w:t xml:space="preserve"> и что при рассмотр</w:t>
      </w:r>
      <w:r w:rsidRPr="00D974E3">
        <w:t>е</w:t>
      </w:r>
      <w:r w:rsidRPr="00D974E3">
        <w:t>нии вопроса о весомости оснований для установления наличия реальной опасн</w:t>
      </w:r>
      <w:r w:rsidRPr="00D974E3">
        <w:t>о</w:t>
      </w:r>
      <w:r w:rsidRPr="00D974E3">
        <w:t>сти причинения невозместимого вреда применяется высокий порог</w:t>
      </w:r>
      <w:r w:rsidRPr="0099620C">
        <w:rPr>
          <w:vertAlign w:val="superscript"/>
        </w:rPr>
        <w:footnoteReference w:id="21"/>
      </w:r>
      <w:r w:rsidRPr="00D974E3">
        <w:t>. Таким о</w:t>
      </w:r>
      <w:r w:rsidRPr="00D974E3">
        <w:t>б</w:t>
      </w:r>
      <w:r w:rsidRPr="00D974E3">
        <w:t>разом, должны быть приняты во внимание все соответствующие факты и обсто</w:t>
      </w:r>
      <w:r w:rsidRPr="00D974E3">
        <w:t>я</w:t>
      </w:r>
      <w:r w:rsidRPr="00D974E3">
        <w:t>тельства, включая общее положение с правами человека в стране происхождения автора</w:t>
      </w:r>
      <w:r w:rsidRPr="0099620C">
        <w:rPr>
          <w:vertAlign w:val="superscript"/>
        </w:rPr>
        <w:footnoteReference w:id="22"/>
      </w:r>
      <w:r w:rsidRPr="00D974E3">
        <w:t>.</w:t>
      </w:r>
      <w:proofErr w:type="gramEnd"/>
    </w:p>
    <w:p w:rsidR="00D974E3" w:rsidRPr="00D974E3" w:rsidRDefault="00D974E3" w:rsidP="00BF2B83">
      <w:pPr>
        <w:pStyle w:val="SingleTxt"/>
      </w:pPr>
      <w:r w:rsidRPr="00D974E3">
        <w:t>7.3</w:t>
      </w:r>
      <w:r w:rsidRPr="00D974E3">
        <w:tab/>
        <w:t>Комитет принимает к сведению утверждения автора о том, что</w:t>
      </w:r>
      <w:r w:rsidR="00BF2B83">
        <w:t>,</w:t>
      </w:r>
      <w:r w:rsidRPr="00D974E3">
        <w:t xml:space="preserve"> если он б</w:t>
      </w:r>
      <w:r w:rsidRPr="00D974E3">
        <w:t>у</w:t>
      </w:r>
      <w:r w:rsidRPr="00D974E3">
        <w:t xml:space="preserve">дет выслан в Шри-Ланку, </w:t>
      </w:r>
      <w:r w:rsidR="00BF2B83">
        <w:t>ему</w:t>
      </w:r>
      <w:r w:rsidRPr="00D974E3">
        <w:t xml:space="preserve"> будут угрожать преследования как молодому там</w:t>
      </w:r>
      <w:r w:rsidRPr="00D974E3">
        <w:t>и</w:t>
      </w:r>
      <w:r w:rsidRPr="00D974E3">
        <w:t>лу из северных районов Шри-Ланки, подозреваемому в связях с ТОТИ, и как п</w:t>
      </w:r>
      <w:r w:rsidRPr="00D974E3">
        <w:t>о</w:t>
      </w:r>
      <w:r w:rsidRPr="00D974E3">
        <w:t xml:space="preserve">лучившему отказ просителю убежища; </w:t>
      </w:r>
      <w:proofErr w:type="gramStart"/>
      <w:r w:rsidRPr="00D974E3">
        <w:t>и что власти государства-участника пр</w:t>
      </w:r>
      <w:r w:rsidRPr="00D974E3">
        <w:t>о</w:t>
      </w:r>
      <w:r w:rsidRPr="00D974E3">
        <w:t>извольно проигнорировали документальные доказательства, которые подтве</w:t>
      </w:r>
      <w:r w:rsidRPr="00D974E3">
        <w:t>р</w:t>
      </w:r>
      <w:r w:rsidRPr="00D974E3">
        <w:t>ждают его утверждения о преследованиях, и не придали должного веса тому факту, что до отъезда из страны происхождения он, как сообщается, трижды ар</w:t>
      </w:r>
      <w:r w:rsidRPr="00D974E3">
        <w:t>е</w:t>
      </w:r>
      <w:r w:rsidRPr="00D974E3">
        <w:t>стовывался военными по подозрению в членстве в ТОТИ, что, находясь под стражей, он подвергался пыт</w:t>
      </w:r>
      <w:r w:rsidR="00BF2B83">
        <w:t>кам и жестокому обращению</w:t>
      </w:r>
      <w:r w:rsidRPr="00D974E3">
        <w:t xml:space="preserve"> и что его семья пр</w:t>
      </w:r>
      <w:r w:rsidRPr="00D974E3">
        <w:t>о</w:t>
      </w:r>
      <w:r w:rsidRPr="00D974E3">
        <w:t>должала подвергаться запугиваниям со стороны военных после</w:t>
      </w:r>
      <w:proofErr w:type="gramEnd"/>
      <w:r w:rsidRPr="00D974E3">
        <w:t xml:space="preserve"> того, как он п</w:t>
      </w:r>
      <w:r w:rsidRPr="00D974E3">
        <w:t>о</w:t>
      </w:r>
      <w:r w:rsidRPr="00D974E3">
        <w:t xml:space="preserve">кинул страну. </w:t>
      </w:r>
    </w:p>
    <w:p w:rsidR="00D974E3" w:rsidRPr="00D974E3" w:rsidRDefault="00D974E3" w:rsidP="00D974E3">
      <w:pPr>
        <w:pStyle w:val="SingleTxt"/>
      </w:pPr>
      <w:r w:rsidRPr="00D974E3">
        <w:t>7.4</w:t>
      </w:r>
      <w:r w:rsidRPr="00D974E3">
        <w:tab/>
        <w:t xml:space="preserve">Комитет принимает к сведению доводы государства-участника о том, что его власти рассмотрели все представленные им документальные доказательства; что объективные и надежные сообщения показывают, что в Шри-Ланке имеют место серьезные нарушения прав человека; </w:t>
      </w:r>
      <w:proofErr w:type="gramStart"/>
      <w:r w:rsidRPr="00D974E3">
        <w:t>что не все молодые тамилы из севе</w:t>
      </w:r>
      <w:r w:rsidRPr="00D974E3">
        <w:t>р</w:t>
      </w:r>
      <w:r w:rsidRPr="00D974E3">
        <w:t>ных районов Шри-Ланки сталкиваются с реальной и личной угрозой преслед</w:t>
      </w:r>
      <w:r w:rsidRPr="00D974E3">
        <w:t>о</w:t>
      </w:r>
      <w:r w:rsidRPr="00D974E3">
        <w:t>вания со стороны властей, а только те, кто подозревается в связях с ТОТИ; и что автор не продемонстрировал, что он является</w:t>
      </w:r>
      <w:r w:rsidR="0040371E">
        <w:t xml:space="preserve"> лицом, которое подозревается в </w:t>
      </w:r>
      <w:r w:rsidRPr="00D974E3">
        <w:t xml:space="preserve">наличии существенных и конкретных связей с ТОТИ. </w:t>
      </w:r>
      <w:proofErr w:type="gramEnd"/>
    </w:p>
    <w:p w:rsidR="00D974E3" w:rsidRPr="00D974E3" w:rsidRDefault="00D974E3" w:rsidP="00D974E3">
      <w:pPr>
        <w:pStyle w:val="SingleTxt"/>
      </w:pPr>
      <w:proofErr w:type="gramStart"/>
      <w:r w:rsidRPr="00D974E3">
        <w:t>7.5</w:t>
      </w:r>
      <w:r w:rsidRPr="00D974E3">
        <w:tab/>
        <w:t>Комитет напоминает свои решения, согласно которым проведенной госуда</w:t>
      </w:r>
      <w:r w:rsidRPr="00D974E3">
        <w:t>р</w:t>
      </w:r>
      <w:r w:rsidRPr="00D974E3">
        <w:t>ством-участником оценке следует придавать весомое значение, если только не будет установлено, что такая оценка носила явно произвольный характер или была равносильна отказу в правосудии</w:t>
      </w:r>
      <w:r w:rsidRPr="0099620C">
        <w:rPr>
          <w:vertAlign w:val="superscript"/>
        </w:rPr>
        <w:footnoteReference w:id="23"/>
      </w:r>
      <w:r w:rsidRPr="00D974E3">
        <w:t>, и что рассмотрение или оценка фактов и доказательств для определения такой опасности, как правило, должны пров</w:t>
      </w:r>
      <w:r w:rsidRPr="00D974E3">
        <w:t>о</w:t>
      </w:r>
      <w:r w:rsidRPr="00D974E3">
        <w:t>диться органами государств-участников</w:t>
      </w:r>
      <w:r w:rsidRPr="0099620C">
        <w:rPr>
          <w:vertAlign w:val="superscript"/>
        </w:rPr>
        <w:footnoteReference w:id="24"/>
      </w:r>
      <w:r w:rsidRPr="00D974E3">
        <w:t>.</w:t>
      </w:r>
      <w:proofErr w:type="gramEnd"/>
    </w:p>
    <w:p w:rsidR="00D974E3" w:rsidRPr="00D974E3" w:rsidRDefault="00D974E3" w:rsidP="00BF2B83">
      <w:pPr>
        <w:pStyle w:val="SingleTxt"/>
        <w:keepNext/>
        <w:keepLines/>
      </w:pPr>
      <w:r w:rsidRPr="00D974E3">
        <w:t>7.6</w:t>
      </w:r>
      <w:proofErr w:type="gramStart"/>
      <w:r w:rsidRPr="00D974E3">
        <w:tab/>
        <w:t>В</w:t>
      </w:r>
      <w:proofErr w:type="gramEnd"/>
      <w:r w:rsidRPr="00D974E3">
        <w:t xml:space="preserve"> настоящем деле Комитет отмечает, что утверждения автора в основном касаются оценок документальных доказательств, проведенных властями, причем он заявляет, что доказательства были недостаточным образом приняты во вним</w:t>
      </w:r>
      <w:r w:rsidRPr="00D974E3">
        <w:t>а</w:t>
      </w:r>
      <w:r w:rsidR="00BF2B83">
        <w:t>ние и что как минимум</w:t>
      </w:r>
      <w:r w:rsidRPr="00D974E3">
        <w:t xml:space="preserve"> некоторые сообщения,</w:t>
      </w:r>
      <w:r w:rsidR="0040371E">
        <w:t xml:space="preserve"> как представляется, приводят к </w:t>
      </w:r>
      <w:r w:rsidRPr="00D974E3">
        <w:t>выводу о том, что даже минимальная или вс</w:t>
      </w:r>
      <w:r w:rsidR="0040371E">
        <w:t>его лишь предполагаемая связь с </w:t>
      </w:r>
      <w:r w:rsidRPr="00D974E3">
        <w:t>ТОТИ является достаточной причиной, чтобы лицо попало под угрозу пресл</w:t>
      </w:r>
      <w:r w:rsidRPr="00D974E3">
        <w:t>е</w:t>
      </w:r>
      <w:r w:rsidRPr="00D974E3">
        <w:t>дования в Шри-Ланке. Комитет отмечает, что, согласно сообщениям о положении с правами человека в Шри-Ланке, несмотря на имевшие место изменения, нар</w:t>
      </w:r>
      <w:r w:rsidRPr="00D974E3">
        <w:t>у</w:t>
      </w:r>
      <w:r w:rsidRPr="00D974E3">
        <w:t>шения прав человека, включая пытки, продолжаются; и что, среди прочего, нек</w:t>
      </w:r>
      <w:r w:rsidRPr="00D974E3">
        <w:t>о</w:t>
      </w:r>
      <w:r w:rsidRPr="00D974E3">
        <w:t>торые лица тамильского этнического происхо</w:t>
      </w:r>
      <w:r w:rsidR="0040371E">
        <w:t>ждения, которые подозреваются в </w:t>
      </w:r>
      <w:r w:rsidRPr="00D974E3">
        <w:t>связях с ТОТИ, могут нуждаться в международной защите. Комитет также о</w:t>
      </w:r>
      <w:r w:rsidRPr="00D974E3">
        <w:t>т</w:t>
      </w:r>
      <w:r w:rsidRPr="00D974E3">
        <w:t>мечает, что автор не утверждает, что он был членом ТОТИ или что он каким-либо образом участвовал в деятельности ТОТИ, по</w:t>
      </w:r>
      <w:r w:rsidR="0040371E">
        <w:t>ддерживал ТОТИ или был связан с </w:t>
      </w:r>
      <w:r w:rsidRPr="00D974E3">
        <w:t>деятельностью ТОТИ. Вместо этого он заявляет, что три его задержания вое</w:t>
      </w:r>
      <w:r w:rsidRPr="00D974E3">
        <w:t>н</w:t>
      </w:r>
      <w:r w:rsidRPr="00D974E3">
        <w:t>ными, его тамильское этническое происхождение и тот факт, что он является п</w:t>
      </w:r>
      <w:r w:rsidRPr="00D974E3">
        <w:t>о</w:t>
      </w:r>
      <w:r w:rsidRPr="00D974E3">
        <w:t>лучившим отказ просителем убежища, составляют достаточные основания для того, чтобы он воспринимался как лицо, имеющее связи с ТОТИ. В данной сит</w:t>
      </w:r>
      <w:r w:rsidRPr="00D974E3">
        <w:t>у</w:t>
      </w:r>
      <w:r w:rsidRPr="00D974E3">
        <w:t>ации СДИБ и Федеральный суд отклонили ходатайство автора о предоставлении ему статуса беженца, поскольку они посчитали, что автор не показал, что он св</w:t>
      </w:r>
      <w:r w:rsidRPr="00D974E3">
        <w:t>я</w:t>
      </w:r>
      <w:r w:rsidRPr="00D974E3">
        <w:t>зан с ТОТИ. Впоследствии в ходе процедуры ОРДВ иммиграционные власти з</w:t>
      </w:r>
      <w:r w:rsidRPr="00D974E3">
        <w:t>а</w:t>
      </w:r>
      <w:r w:rsidRPr="00D974E3">
        <w:t>ключили, что автор не показал, что у него есть предполагаемые связи с ТОТИ. Изучая эти ходатайства, власти рассмотрели утверждения автора, учитывая та</w:t>
      </w:r>
      <w:r w:rsidRPr="00D974E3">
        <w:t>к</w:t>
      </w:r>
      <w:r w:rsidRPr="00D974E3">
        <w:t>же сообщения, полученные от нескольких государств и НПО касательно полож</w:t>
      </w:r>
      <w:r w:rsidRPr="00D974E3">
        <w:t>е</w:t>
      </w:r>
      <w:r w:rsidRPr="00D974E3">
        <w:t>ния тамилов в Шри-Ланке. Автор не согласен с пр</w:t>
      </w:r>
      <w:r w:rsidR="00BF2B83">
        <w:t xml:space="preserve">инятыми решениями. Тем не </w:t>
      </w:r>
      <w:proofErr w:type="gramStart"/>
      <w:r w:rsidR="00BF2B83">
        <w:t>менее</w:t>
      </w:r>
      <w:proofErr w:type="gramEnd"/>
      <w:r w:rsidRPr="00D974E3">
        <w:t xml:space="preserve"> он не объяснил, почему эти решения являются явно неразумными или произвольными, </w:t>
      </w:r>
      <w:r w:rsidR="00BF2B83">
        <w:t>в частности</w:t>
      </w:r>
      <w:r w:rsidRPr="00D974E3">
        <w:t xml:space="preserve"> потому, что при их принятии не был учтен соотве</w:t>
      </w:r>
      <w:r w:rsidRPr="00D974E3">
        <w:t>т</w:t>
      </w:r>
      <w:r w:rsidRPr="00D974E3">
        <w:t>ствующий фактор риска. Соответственно, Комитет не может заключить, что в</w:t>
      </w:r>
      <w:r w:rsidRPr="00D974E3">
        <w:t>ы</w:t>
      </w:r>
      <w:r w:rsidRPr="00D974E3">
        <w:t>сылка автора в Шри-Ланку составит нарушение пункта 1 статьи 6 и статьи 7 Пакта.</w:t>
      </w:r>
    </w:p>
    <w:p w:rsidR="00D974E3" w:rsidRDefault="00D974E3" w:rsidP="00D974E3">
      <w:pPr>
        <w:pStyle w:val="SingleTxt"/>
      </w:pPr>
      <w:r w:rsidRPr="00D974E3">
        <w:t>8.</w:t>
      </w:r>
      <w:r w:rsidRPr="00D974E3">
        <w:tab/>
        <w:t xml:space="preserve">Комитет по правам человека, действуя в соответствии с пунктом 4 статьи 5 Факультативного протокола к </w:t>
      </w:r>
      <w:proofErr w:type="gramStart"/>
      <w:r w:rsidRPr="00D974E3">
        <w:t>Международному пакту</w:t>
      </w:r>
      <w:proofErr w:type="gramEnd"/>
      <w:r w:rsidRPr="00D974E3">
        <w:t xml:space="preserve"> о гражданских и полит</w:t>
      </w:r>
      <w:r w:rsidRPr="00D974E3">
        <w:t>и</w:t>
      </w:r>
      <w:r w:rsidRPr="00D974E3">
        <w:t>ческих правах, делает вывод о том, что высылка автора в Шри-Ланку не будет нарушением статей 6 и 7 Пакта.</w:t>
      </w:r>
    </w:p>
    <w:p w:rsidR="008A641A" w:rsidRPr="008A641A" w:rsidRDefault="008A641A" w:rsidP="008A641A">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8A641A" w:rsidRPr="008A641A" w:rsidSect="007A766D">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09T10:27:00Z" w:initials="Start">
    <w:p w:rsidR="008A641A" w:rsidRPr="00B257D1" w:rsidRDefault="008A641A">
      <w:pPr>
        <w:pStyle w:val="CommentText"/>
        <w:rPr>
          <w:lang w:val="en-US"/>
        </w:rPr>
      </w:pPr>
      <w:r>
        <w:fldChar w:fldCharType="begin"/>
      </w:r>
      <w:r w:rsidRPr="00B257D1">
        <w:rPr>
          <w:rStyle w:val="CommentReference"/>
          <w:lang w:val="en-US"/>
        </w:rPr>
        <w:instrText xml:space="preserve"> </w:instrText>
      </w:r>
      <w:r w:rsidRPr="00B257D1">
        <w:rPr>
          <w:lang w:val="en-US"/>
        </w:rPr>
        <w:instrText>PAGE \# "'Page: '#'</w:instrText>
      </w:r>
      <w:r w:rsidRPr="00B257D1">
        <w:rPr>
          <w:lang w:val="en-US"/>
        </w:rPr>
        <w:br/>
        <w:instrText>'"</w:instrText>
      </w:r>
      <w:r w:rsidRPr="00B257D1">
        <w:rPr>
          <w:rStyle w:val="CommentReference"/>
          <w:lang w:val="en-US"/>
        </w:rPr>
        <w:instrText xml:space="preserve"> </w:instrText>
      </w:r>
      <w:r>
        <w:fldChar w:fldCharType="end"/>
      </w:r>
      <w:r>
        <w:rPr>
          <w:rStyle w:val="CommentReference"/>
        </w:rPr>
        <w:annotationRef/>
      </w:r>
      <w:r w:rsidRPr="00B257D1">
        <w:rPr>
          <w:lang w:val="en-US"/>
        </w:rPr>
        <w:t>&lt;&lt;ODS JOB NO&gt;&gt;N1520113R&lt;&lt;ODS JOB NO&gt;&gt;</w:t>
      </w:r>
    </w:p>
    <w:p w:rsidR="008A641A" w:rsidRPr="00B257D1" w:rsidRDefault="008A641A">
      <w:pPr>
        <w:pStyle w:val="CommentText"/>
        <w:rPr>
          <w:lang w:val="fr-FR"/>
        </w:rPr>
      </w:pPr>
      <w:r w:rsidRPr="00B257D1">
        <w:rPr>
          <w:lang w:val="fr-FR"/>
        </w:rPr>
        <w:t>&lt;&lt;ODS DOC SYMBOL1&gt;&gt;CCPR/C/114/D/2280/2013&lt;&lt;ODS DOC SYMBOL1&gt;&gt;</w:t>
      </w:r>
    </w:p>
    <w:p w:rsidR="008A641A" w:rsidRDefault="008A641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1A" w:rsidRDefault="008A641A" w:rsidP="008A1A7A">
      <w:pPr>
        <w:spacing w:line="240" w:lineRule="auto"/>
      </w:pPr>
      <w:r>
        <w:separator/>
      </w:r>
    </w:p>
  </w:endnote>
  <w:endnote w:type="continuationSeparator" w:id="0">
    <w:p w:rsidR="008A641A" w:rsidRDefault="008A641A"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8A641A" w:rsidTr="007A766D">
      <w:trPr>
        <w:jc w:val="center"/>
      </w:trPr>
      <w:tc>
        <w:tcPr>
          <w:tcW w:w="5126" w:type="dxa"/>
          <w:shd w:val="clear" w:color="auto" w:fill="auto"/>
          <w:vAlign w:val="bottom"/>
        </w:tcPr>
        <w:p w:rsidR="008A641A" w:rsidRPr="007A766D" w:rsidRDefault="008A641A" w:rsidP="007A766D">
          <w:pPr>
            <w:pStyle w:val="Footer"/>
            <w:rPr>
              <w:color w:val="000000"/>
            </w:rPr>
          </w:pPr>
          <w:r>
            <w:fldChar w:fldCharType="begin"/>
          </w:r>
          <w:r>
            <w:instrText xml:space="preserve"> PAGE  \* Arabic  \* MERGEFORMAT </w:instrText>
          </w:r>
          <w:r>
            <w:fldChar w:fldCharType="separate"/>
          </w:r>
          <w:r w:rsidR="003E6F8E">
            <w:rPr>
              <w:noProof/>
            </w:rPr>
            <w:t>4</w:t>
          </w:r>
          <w:r>
            <w:fldChar w:fldCharType="end"/>
          </w:r>
          <w:r>
            <w:t>/</w:t>
          </w:r>
          <w:r w:rsidR="003E6F8E">
            <w:fldChar w:fldCharType="begin"/>
          </w:r>
          <w:r w:rsidR="003E6F8E">
            <w:instrText xml:space="preserve"> NUMPAGES  \* Arabic  \* MERGEFORMAT </w:instrText>
          </w:r>
          <w:r w:rsidR="003E6F8E">
            <w:fldChar w:fldCharType="separate"/>
          </w:r>
          <w:r w:rsidR="003E6F8E">
            <w:rPr>
              <w:noProof/>
            </w:rPr>
            <w:t>14</w:t>
          </w:r>
          <w:r w:rsidR="003E6F8E">
            <w:rPr>
              <w:noProof/>
            </w:rPr>
            <w:fldChar w:fldCharType="end"/>
          </w:r>
        </w:p>
      </w:tc>
      <w:tc>
        <w:tcPr>
          <w:tcW w:w="5127" w:type="dxa"/>
          <w:shd w:val="clear" w:color="auto" w:fill="auto"/>
          <w:vAlign w:val="bottom"/>
        </w:tcPr>
        <w:p w:rsidR="008A641A" w:rsidRPr="007A766D" w:rsidRDefault="008A641A" w:rsidP="007A766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E6F8E">
            <w:rPr>
              <w:b w:val="0"/>
              <w:color w:val="000000"/>
              <w:sz w:val="14"/>
            </w:rPr>
            <w:t>GE.15-14579</w:t>
          </w:r>
          <w:r>
            <w:rPr>
              <w:b w:val="0"/>
              <w:color w:val="000000"/>
              <w:sz w:val="14"/>
            </w:rPr>
            <w:fldChar w:fldCharType="end"/>
          </w:r>
        </w:p>
      </w:tc>
    </w:tr>
  </w:tbl>
  <w:p w:rsidR="008A641A" w:rsidRPr="007A766D" w:rsidRDefault="008A641A" w:rsidP="007A7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8A641A" w:rsidTr="007A766D">
      <w:trPr>
        <w:jc w:val="center"/>
      </w:trPr>
      <w:tc>
        <w:tcPr>
          <w:tcW w:w="5126" w:type="dxa"/>
          <w:shd w:val="clear" w:color="auto" w:fill="auto"/>
          <w:vAlign w:val="bottom"/>
        </w:tcPr>
        <w:p w:rsidR="008A641A" w:rsidRPr="007A766D" w:rsidRDefault="008A641A" w:rsidP="007A766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E6F8E">
            <w:rPr>
              <w:b w:val="0"/>
              <w:color w:val="000000"/>
              <w:sz w:val="14"/>
            </w:rPr>
            <w:t>GE.15-14579</w:t>
          </w:r>
          <w:r>
            <w:rPr>
              <w:b w:val="0"/>
              <w:color w:val="000000"/>
              <w:sz w:val="14"/>
            </w:rPr>
            <w:fldChar w:fldCharType="end"/>
          </w:r>
        </w:p>
      </w:tc>
      <w:tc>
        <w:tcPr>
          <w:tcW w:w="5127" w:type="dxa"/>
          <w:shd w:val="clear" w:color="auto" w:fill="auto"/>
          <w:vAlign w:val="bottom"/>
        </w:tcPr>
        <w:p w:rsidR="008A641A" w:rsidRPr="007A766D" w:rsidRDefault="008A641A" w:rsidP="007A766D">
          <w:pPr>
            <w:pStyle w:val="Footer"/>
            <w:jc w:val="right"/>
          </w:pPr>
          <w:r>
            <w:fldChar w:fldCharType="begin"/>
          </w:r>
          <w:r>
            <w:instrText xml:space="preserve"> PAGE  \* Arabic  \* MERGEFORMAT </w:instrText>
          </w:r>
          <w:r>
            <w:fldChar w:fldCharType="separate"/>
          </w:r>
          <w:r w:rsidR="003E6F8E">
            <w:rPr>
              <w:noProof/>
            </w:rPr>
            <w:t>3</w:t>
          </w:r>
          <w:r>
            <w:fldChar w:fldCharType="end"/>
          </w:r>
          <w:r>
            <w:t>/</w:t>
          </w:r>
          <w:r w:rsidR="003E6F8E">
            <w:fldChar w:fldCharType="begin"/>
          </w:r>
          <w:r w:rsidR="003E6F8E">
            <w:instrText xml:space="preserve"> NUMPAGES  \* Arabic  \* MERGEFORMAT </w:instrText>
          </w:r>
          <w:r w:rsidR="003E6F8E">
            <w:fldChar w:fldCharType="separate"/>
          </w:r>
          <w:r w:rsidR="003E6F8E">
            <w:rPr>
              <w:noProof/>
            </w:rPr>
            <w:t>14</w:t>
          </w:r>
          <w:r w:rsidR="003E6F8E">
            <w:rPr>
              <w:noProof/>
            </w:rPr>
            <w:fldChar w:fldCharType="end"/>
          </w:r>
        </w:p>
      </w:tc>
    </w:tr>
  </w:tbl>
  <w:p w:rsidR="008A641A" w:rsidRPr="007A766D" w:rsidRDefault="008A641A" w:rsidP="007A7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8A641A" w:rsidTr="007A766D">
      <w:tc>
        <w:tcPr>
          <w:tcW w:w="3873" w:type="dxa"/>
        </w:tcPr>
        <w:p w:rsidR="008A641A" w:rsidRDefault="008A641A" w:rsidP="007A766D">
          <w:pPr>
            <w:pStyle w:val="ReleaseDate"/>
            <w:rPr>
              <w:color w:val="010000"/>
            </w:rPr>
          </w:pPr>
          <w:r>
            <w:rPr>
              <w:noProof/>
            </w:rPr>
            <w:drawing>
              <wp:anchor distT="0" distB="0" distL="114300" distR="114300" simplePos="0" relativeHeight="251658240" behindDoc="0" locked="0" layoutInCell="1" allowOverlap="1" wp14:anchorId="7E4B5376" wp14:editId="2ACDCE47">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CCPR/C/114/D/2280/201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280/201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GE.15-14579 (R)</w:t>
          </w:r>
          <w:r w:rsidR="00C46D15">
            <w:rPr>
              <w:color w:val="010000"/>
            </w:rPr>
            <w:t xml:space="preserve">    05</w:t>
          </w:r>
          <w:r>
            <w:rPr>
              <w:color w:val="010000"/>
            </w:rPr>
            <w:t>1115    091115</w:t>
          </w:r>
        </w:p>
        <w:p w:rsidR="008A641A" w:rsidRPr="007A766D" w:rsidRDefault="008A641A" w:rsidP="007A766D">
          <w:pPr>
            <w:spacing w:before="80" w:line="210" w:lineRule="exact"/>
            <w:rPr>
              <w:rFonts w:ascii="Barcode 3 of 9 by request" w:hAnsi="Barcode 3 of 9 by request"/>
              <w:w w:val="100"/>
              <w:sz w:val="24"/>
            </w:rPr>
          </w:pPr>
          <w:r>
            <w:rPr>
              <w:rFonts w:ascii="Barcode 3 of 9 by request" w:hAnsi="Barcode 3 of 9 by request"/>
              <w:w w:val="100"/>
              <w:sz w:val="24"/>
            </w:rPr>
            <w:t>*1514579*</w:t>
          </w:r>
        </w:p>
      </w:tc>
      <w:tc>
        <w:tcPr>
          <w:tcW w:w="5127" w:type="dxa"/>
        </w:tcPr>
        <w:p w:rsidR="008A641A" w:rsidRDefault="008A641A" w:rsidP="007A766D">
          <w:pPr>
            <w:pStyle w:val="Footer"/>
            <w:spacing w:line="240" w:lineRule="atLeast"/>
            <w:jc w:val="right"/>
            <w:rPr>
              <w:b w:val="0"/>
              <w:sz w:val="20"/>
            </w:rPr>
          </w:pPr>
          <w:r>
            <w:rPr>
              <w:b w:val="0"/>
              <w:noProof/>
              <w:sz w:val="20"/>
            </w:rPr>
            <w:drawing>
              <wp:inline distT="0" distB="0" distL="0" distR="0" wp14:anchorId="346F4FBD" wp14:editId="2D52C640">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8A641A" w:rsidRPr="007A766D" w:rsidRDefault="008A641A" w:rsidP="007A766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1A" w:rsidRPr="0099620C" w:rsidRDefault="008A641A" w:rsidP="0099620C">
      <w:pPr>
        <w:pStyle w:val="Footer"/>
        <w:spacing w:after="80"/>
        <w:ind w:left="792"/>
        <w:rPr>
          <w:sz w:val="16"/>
        </w:rPr>
      </w:pPr>
      <w:r w:rsidRPr="0099620C">
        <w:rPr>
          <w:sz w:val="16"/>
        </w:rPr>
        <w:t>__________________</w:t>
      </w:r>
    </w:p>
  </w:footnote>
  <w:footnote w:type="continuationSeparator" w:id="0">
    <w:p w:rsidR="008A641A" w:rsidRPr="0099620C" w:rsidRDefault="008A641A" w:rsidP="0099620C">
      <w:pPr>
        <w:pStyle w:val="Footer"/>
        <w:spacing w:after="80"/>
        <w:ind w:left="792"/>
        <w:rPr>
          <w:sz w:val="16"/>
        </w:rPr>
      </w:pPr>
      <w:r w:rsidRPr="0099620C">
        <w:rPr>
          <w:sz w:val="16"/>
        </w:rPr>
        <w:t>__________________</w:t>
      </w:r>
    </w:p>
  </w:footnote>
  <w:footnote w:id="1">
    <w:p w:rsidR="008A641A" w:rsidRPr="00D974E3" w:rsidRDefault="008A641A" w:rsidP="0099620C">
      <w:pPr>
        <w:pStyle w:val="FootnoteText"/>
        <w:tabs>
          <w:tab w:val="right" w:pos="1195"/>
          <w:tab w:val="left" w:pos="1267"/>
          <w:tab w:val="left" w:pos="1742"/>
          <w:tab w:val="left" w:pos="2218"/>
          <w:tab w:val="left" w:pos="2693"/>
        </w:tabs>
        <w:ind w:left="1267" w:right="1260" w:hanging="432"/>
      </w:pPr>
      <w:r>
        <w:tab/>
      </w:r>
      <w:r w:rsidRPr="00D974E3">
        <w:rPr>
          <w:rStyle w:val="FootnoteReference"/>
          <w:vertAlign w:val="baseline"/>
        </w:rPr>
        <w:t>*</w:t>
      </w:r>
      <w:r w:rsidRPr="00D974E3">
        <w:tab/>
        <w:t>В рассмотрении настоящего сообщения приняли уч</w:t>
      </w:r>
      <w:r>
        <w:t>астие следующие члены Комитета:</w:t>
      </w:r>
      <w:r>
        <w:br/>
      </w:r>
      <w:proofErr w:type="spellStart"/>
      <w:r w:rsidR="002D6B14">
        <w:t>Ядх</w:t>
      </w:r>
      <w:proofErr w:type="spellEnd"/>
      <w:r w:rsidR="002D6B14">
        <w:t xml:space="preserve"> Бен </w:t>
      </w:r>
      <w:proofErr w:type="spellStart"/>
      <w:r w:rsidR="002D6B14">
        <w:t>Ашур</w:t>
      </w:r>
      <w:proofErr w:type="spellEnd"/>
      <w:r w:rsidR="002D6B14">
        <w:t>, Лаз</w:t>
      </w:r>
      <w:r w:rsidRPr="00D974E3">
        <w:t xml:space="preserve">ари </w:t>
      </w:r>
      <w:proofErr w:type="spellStart"/>
      <w:r w:rsidRPr="00D974E3">
        <w:t>Бузид</w:t>
      </w:r>
      <w:proofErr w:type="spellEnd"/>
      <w:r w:rsidRPr="00D974E3">
        <w:t xml:space="preserve">, Сара Кливленд, Ахмед Амин </w:t>
      </w:r>
      <w:proofErr w:type="spellStart"/>
      <w:r w:rsidRPr="00D974E3">
        <w:t>Фат</w:t>
      </w:r>
      <w:r w:rsidR="002D6B14">
        <w:t>х</w:t>
      </w:r>
      <w:r w:rsidRPr="00D974E3">
        <w:t>алла</w:t>
      </w:r>
      <w:proofErr w:type="spellEnd"/>
      <w:r w:rsidRPr="00D974E3">
        <w:t xml:space="preserve">, Оливье де </w:t>
      </w:r>
      <w:proofErr w:type="spellStart"/>
      <w:r w:rsidRPr="00D974E3">
        <w:t>Фрувиль</w:t>
      </w:r>
      <w:proofErr w:type="spellEnd"/>
      <w:r w:rsidRPr="00D974E3">
        <w:t xml:space="preserve">, </w:t>
      </w:r>
      <w:proofErr w:type="spellStart"/>
      <w:r w:rsidRPr="00D974E3">
        <w:t>Юдзи</w:t>
      </w:r>
      <w:proofErr w:type="spellEnd"/>
      <w:r w:rsidRPr="00D974E3">
        <w:t xml:space="preserve"> </w:t>
      </w:r>
      <w:proofErr w:type="spellStart"/>
      <w:r w:rsidRPr="00D974E3">
        <w:t>Ивасава</w:t>
      </w:r>
      <w:proofErr w:type="spellEnd"/>
      <w:r w:rsidRPr="00D974E3">
        <w:t xml:space="preserve">, Ивана </w:t>
      </w:r>
      <w:proofErr w:type="spellStart"/>
      <w:r w:rsidRPr="00D974E3">
        <w:t>Елич</w:t>
      </w:r>
      <w:proofErr w:type="spellEnd"/>
      <w:r w:rsidRPr="00D974E3">
        <w:t xml:space="preserve">, Дункан Лаки </w:t>
      </w:r>
      <w:proofErr w:type="spellStart"/>
      <w:r w:rsidRPr="00D974E3">
        <w:t>Мухумуза</w:t>
      </w:r>
      <w:proofErr w:type="spellEnd"/>
      <w:r w:rsidRPr="00D974E3">
        <w:t xml:space="preserve">, </w:t>
      </w:r>
      <w:proofErr w:type="spellStart"/>
      <w:r w:rsidR="002D6B14">
        <w:t>Фотини</w:t>
      </w:r>
      <w:proofErr w:type="spellEnd"/>
      <w:r>
        <w:t xml:space="preserve"> </w:t>
      </w:r>
      <w:proofErr w:type="spellStart"/>
      <w:r>
        <w:t>Пазарцис</w:t>
      </w:r>
      <w:proofErr w:type="spellEnd"/>
      <w:r>
        <w:t xml:space="preserve">, </w:t>
      </w:r>
      <w:proofErr w:type="spellStart"/>
      <w:r>
        <w:t>Мауро</w:t>
      </w:r>
      <w:proofErr w:type="spellEnd"/>
      <w:r>
        <w:t xml:space="preserve"> </w:t>
      </w:r>
      <w:proofErr w:type="spellStart"/>
      <w:r>
        <w:t>Полити</w:t>
      </w:r>
      <w:proofErr w:type="spellEnd"/>
      <w:r>
        <w:t>,</w:t>
      </w:r>
      <w:r>
        <w:br/>
      </w:r>
      <w:r w:rsidRPr="00D974E3">
        <w:t xml:space="preserve">сэр Найджел </w:t>
      </w:r>
      <w:proofErr w:type="spellStart"/>
      <w:r w:rsidRPr="00D974E3">
        <w:t>Родли</w:t>
      </w:r>
      <w:proofErr w:type="spellEnd"/>
      <w:r w:rsidRPr="00D974E3">
        <w:t xml:space="preserve">, Виктор </w:t>
      </w:r>
      <w:proofErr w:type="spellStart"/>
      <w:r w:rsidRPr="00D974E3">
        <w:t>Мануэль</w:t>
      </w:r>
      <w:proofErr w:type="spellEnd"/>
      <w:r w:rsidRPr="00D974E3">
        <w:t xml:space="preserve"> Родригес-</w:t>
      </w:r>
      <w:proofErr w:type="spellStart"/>
      <w:r w:rsidRPr="00D974E3">
        <w:t>Ресия</w:t>
      </w:r>
      <w:proofErr w:type="spellEnd"/>
      <w:r w:rsidRPr="00D974E3">
        <w:t xml:space="preserve">, </w:t>
      </w:r>
      <w:proofErr w:type="spellStart"/>
      <w:r w:rsidRPr="00D974E3">
        <w:t>Фабиан</w:t>
      </w:r>
      <w:proofErr w:type="spellEnd"/>
      <w:r w:rsidRPr="00D974E3">
        <w:t xml:space="preserve"> Омар </w:t>
      </w:r>
      <w:proofErr w:type="spellStart"/>
      <w:r w:rsidRPr="00D974E3">
        <w:t>Сальвиоли</w:t>
      </w:r>
      <w:proofErr w:type="spellEnd"/>
      <w:r w:rsidRPr="00D974E3">
        <w:t xml:space="preserve">, </w:t>
      </w:r>
      <w:proofErr w:type="spellStart"/>
      <w:r w:rsidRPr="00D974E3">
        <w:t>Дируджлалл</w:t>
      </w:r>
      <w:proofErr w:type="spellEnd"/>
      <w:r w:rsidRPr="00D974E3">
        <w:t xml:space="preserve"> </w:t>
      </w:r>
      <w:proofErr w:type="spellStart"/>
      <w:r w:rsidRPr="00D974E3">
        <w:t>Ситулсингх</w:t>
      </w:r>
      <w:proofErr w:type="spellEnd"/>
      <w:r w:rsidRPr="00D974E3">
        <w:t xml:space="preserve">, Аня </w:t>
      </w:r>
      <w:proofErr w:type="spellStart"/>
      <w:r w:rsidRPr="00D974E3">
        <w:t>Зайберт</w:t>
      </w:r>
      <w:proofErr w:type="spellEnd"/>
      <w:r w:rsidRPr="00D974E3">
        <w:t xml:space="preserve">-Фор, </w:t>
      </w:r>
      <w:proofErr w:type="spellStart"/>
      <w:r w:rsidRPr="00D974E3">
        <w:t>Юваль</w:t>
      </w:r>
      <w:proofErr w:type="spellEnd"/>
      <w:r w:rsidRPr="00D974E3">
        <w:t xml:space="preserve"> </w:t>
      </w:r>
      <w:proofErr w:type="spellStart"/>
      <w:r w:rsidRPr="00D974E3">
        <w:t>Шани</w:t>
      </w:r>
      <w:proofErr w:type="spellEnd"/>
      <w:r w:rsidRPr="00D974E3">
        <w:t xml:space="preserve">, Константин </w:t>
      </w:r>
      <w:proofErr w:type="spellStart"/>
      <w:r w:rsidRPr="00D974E3">
        <w:t>Вардзелашвили</w:t>
      </w:r>
      <w:proofErr w:type="spellEnd"/>
      <w:r w:rsidRPr="00D974E3">
        <w:t xml:space="preserve"> и Марго </w:t>
      </w:r>
      <w:proofErr w:type="spellStart"/>
      <w:r w:rsidRPr="00D974E3">
        <w:t>Ватервал</w:t>
      </w:r>
      <w:proofErr w:type="spellEnd"/>
      <w:r w:rsidRPr="00D974E3">
        <w:t>.</w:t>
      </w:r>
    </w:p>
  </w:footnote>
  <w:footnote w:id="2">
    <w:p w:rsidR="008A641A" w:rsidRPr="009F1680" w:rsidRDefault="008A641A" w:rsidP="0099620C">
      <w:pPr>
        <w:pStyle w:val="FootnoteText"/>
        <w:tabs>
          <w:tab w:val="right" w:pos="1195"/>
          <w:tab w:val="left" w:pos="1267"/>
          <w:tab w:val="left" w:pos="1742"/>
          <w:tab w:val="left" w:pos="2218"/>
          <w:tab w:val="left" w:pos="2693"/>
        </w:tabs>
        <w:ind w:left="1267" w:right="1260" w:hanging="432"/>
        <w:rPr>
          <w:lang w:val="en-US"/>
        </w:rPr>
      </w:pPr>
      <w:r w:rsidRPr="00356E2B">
        <w:tab/>
      </w:r>
      <w:r w:rsidRPr="00F908DC">
        <w:rPr>
          <w:rStyle w:val="FootnoteReference"/>
        </w:rPr>
        <w:footnoteRef/>
      </w:r>
      <w:r w:rsidRPr="009F1680">
        <w:rPr>
          <w:lang w:val="en-US"/>
        </w:rPr>
        <w:tab/>
      </w:r>
      <w:r>
        <w:t>СДИБ</w:t>
      </w:r>
      <w:r w:rsidRPr="009F1680">
        <w:rPr>
          <w:lang w:val="en-US"/>
        </w:rPr>
        <w:t xml:space="preserve"> </w:t>
      </w:r>
      <w:r>
        <w:t>сослался</w:t>
      </w:r>
      <w:r w:rsidRPr="009F1680">
        <w:rPr>
          <w:lang w:val="en-US"/>
        </w:rPr>
        <w:t xml:space="preserve"> </w:t>
      </w:r>
      <w:r>
        <w:t>на</w:t>
      </w:r>
      <w:r w:rsidRPr="009F1680">
        <w:rPr>
          <w:lang w:val="en-US"/>
        </w:rPr>
        <w:t xml:space="preserve"> </w:t>
      </w:r>
      <w:r>
        <w:t>следующие</w:t>
      </w:r>
      <w:r w:rsidRPr="009F1680">
        <w:rPr>
          <w:lang w:val="en-US"/>
        </w:rPr>
        <w:t xml:space="preserve"> </w:t>
      </w:r>
      <w:r>
        <w:t>документы</w:t>
      </w:r>
      <w:r w:rsidRPr="009F1680">
        <w:rPr>
          <w:lang w:val="en-US"/>
        </w:rPr>
        <w:t xml:space="preserve">: United States Department of State, </w:t>
      </w:r>
      <w:r w:rsidRPr="009F1680">
        <w:rPr>
          <w:i/>
          <w:iCs/>
          <w:lang w:val="en-US"/>
        </w:rPr>
        <w:t>2010 Human Rights Report: Sri Lanka</w:t>
      </w:r>
      <w:r w:rsidRPr="009F1680">
        <w:rPr>
          <w:lang w:val="en-US"/>
        </w:rPr>
        <w:t xml:space="preserve">, 8 April 2011 </w:t>
      </w:r>
      <w:r w:rsidRPr="001325E3">
        <w:t>и</w:t>
      </w:r>
      <w:r w:rsidRPr="009F1680">
        <w:rPr>
          <w:lang w:val="en-US"/>
        </w:rPr>
        <w:t xml:space="preserve"> Danish Immigration Service, </w:t>
      </w:r>
      <w:r w:rsidRPr="009F1680">
        <w:rPr>
          <w:i/>
          <w:iCs/>
          <w:lang w:val="en-US"/>
        </w:rPr>
        <w:t>Human Rights and Security Issues concerning Tamils in Sri Lanka: Report from Danish Immigration Service’s fact-finding mission to Colombo, Sri Lanka. 19 June to 3 July 2010</w:t>
      </w:r>
      <w:r w:rsidRPr="009F1680">
        <w:rPr>
          <w:lang w:val="en-US"/>
        </w:rPr>
        <w:t xml:space="preserve">, p. 13. </w:t>
      </w:r>
    </w:p>
  </w:footnote>
  <w:footnote w:id="3">
    <w:p w:rsidR="008A641A" w:rsidRPr="009F1680" w:rsidRDefault="008A641A" w:rsidP="0099620C">
      <w:pPr>
        <w:pStyle w:val="FootnoteText"/>
        <w:tabs>
          <w:tab w:val="right" w:pos="1195"/>
          <w:tab w:val="left" w:pos="1267"/>
          <w:tab w:val="left" w:pos="1742"/>
          <w:tab w:val="left" w:pos="2218"/>
          <w:tab w:val="left" w:pos="2693"/>
        </w:tabs>
        <w:ind w:left="1267" w:right="1260" w:hanging="432"/>
        <w:rPr>
          <w:lang w:val="en-US"/>
        </w:rPr>
      </w:pPr>
      <w:r w:rsidRPr="003166C6">
        <w:rPr>
          <w:lang w:val="en-GB"/>
        </w:rPr>
        <w:tab/>
      </w:r>
      <w:r w:rsidRPr="00F908DC">
        <w:rPr>
          <w:rStyle w:val="FootnoteReference"/>
        </w:rPr>
        <w:footnoteRef/>
      </w:r>
      <w:r w:rsidRPr="009F1680">
        <w:rPr>
          <w:lang w:val="en-US"/>
        </w:rPr>
        <w:tab/>
      </w:r>
      <w:r>
        <w:t>См</w:t>
      </w:r>
      <w:r w:rsidRPr="009F1680">
        <w:rPr>
          <w:lang w:val="en-US"/>
        </w:rPr>
        <w:t xml:space="preserve">. </w:t>
      </w:r>
      <w:hyperlink r:id="rId1" w:history="1">
        <w:r w:rsidR="00EE4761" w:rsidRPr="00991FF7">
          <w:rPr>
            <w:lang w:val="en-US"/>
          </w:rPr>
          <w:t>www.refworld.org/docid/4c31a5b82.html</w:t>
        </w:r>
      </w:hyperlink>
      <w:r w:rsidRPr="009F1680">
        <w:rPr>
          <w:lang w:val="en-US"/>
        </w:rPr>
        <w:t>.</w:t>
      </w:r>
    </w:p>
  </w:footnote>
  <w:footnote w:id="4">
    <w:p w:rsidR="008A641A" w:rsidRPr="009F1680" w:rsidRDefault="008A641A" w:rsidP="0099620C">
      <w:pPr>
        <w:pStyle w:val="FootnoteText"/>
        <w:tabs>
          <w:tab w:val="right" w:pos="1195"/>
          <w:tab w:val="left" w:pos="1267"/>
          <w:tab w:val="left" w:pos="1742"/>
          <w:tab w:val="left" w:pos="2218"/>
          <w:tab w:val="left" w:pos="2693"/>
        </w:tabs>
        <w:ind w:left="1267" w:right="1260" w:hanging="432"/>
        <w:rPr>
          <w:lang w:val="en-US"/>
        </w:rPr>
      </w:pPr>
      <w:r w:rsidRPr="009F1680">
        <w:rPr>
          <w:lang w:val="en-US"/>
        </w:rPr>
        <w:tab/>
      </w:r>
      <w:r w:rsidRPr="00F908DC">
        <w:rPr>
          <w:rStyle w:val="FootnoteReference"/>
        </w:rPr>
        <w:footnoteRef/>
      </w:r>
      <w:r w:rsidRPr="00656543">
        <w:rPr>
          <w:lang w:val="en-GB"/>
        </w:rPr>
        <w:tab/>
      </w:r>
      <w:r>
        <w:t>В</w:t>
      </w:r>
      <w:r w:rsidRPr="009F1680">
        <w:rPr>
          <w:lang w:val="en-US"/>
        </w:rPr>
        <w:t xml:space="preserve"> </w:t>
      </w:r>
      <w:r>
        <w:t>решении</w:t>
      </w:r>
      <w:r w:rsidRPr="009F1680">
        <w:rPr>
          <w:lang w:val="en-US"/>
        </w:rPr>
        <w:t xml:space="preserve"> </w:t>
      </w:r>
      <w:r>
        <w:t>по</w:t>
      </w:r>
      <w:r w:rsidRPr="009F1680">
        <w:rPr>
          <w:lang w:val="en-US"/>
        </w:rPr>
        <w:t xml:space="preserve"> </w:t>
      </w:r>
      <w:r>
        <w:t>ОРДВ</w:t>
      </w:r>
      <w:r w:rsidRPr="009F1680">
        <w:rPr>
          <w:lang w:val="en-US"/>
        </w:rPr>
        <w:t xml:space="preserve"> </w:t>
      </w:r>
      <w:r>
        <w:t>содержатся</w:t>
      </w:r>
      <w:r w:rsidRPr="009F1680">
        <w:rPr>
          <w:lang w:val="en-US"/>
        </w:rPr>
        <w:t xml:space="preserve"> </w:t>
      </w:r>
      <w:r>
        <w:t>ссылки</w:t>
      </w:r>
      <w:r w:rsidRPr="009F1680">
        <w:rPr>
          <w:lang w:val="en-US"/>
        </w:rPr>
        <w:t xml:space="preserve"> </w:t>
      </w:r>
      <w:r>
        <w:t>на</w:t>
      </w:r>
      <w:r w:rsidRPr="009F1680">
        <w:rPr>
          <w:lang w:val="en-US"/>
        </w:rPr>
        <w:t xml:space="preserve"> </w:t>
      </w:r>
      <w:r>
        <w:t>следующие</w:t>
      </w:r>
      <w:r w:rsidRPr="009F1680">
        <w:rPr>
          <w:lang w:val="en-US"/>
        </w:rPr>
        <w:t xml:space="preserve"> </w:t>
      </w:r>
      <w:r>
        <w:t>документы</w:t>
      </w:r>
      <w:r w:rsidRPr="009F1680">
        <w:rPr>
          <w:lang w:val="en-US"/>
        </w:rPr>
        <w:t xml:space="preserve">: United States Department of State, </w:t>
      </w:r>
      <w:r w:rsidRPr="009F1680">
        <w:rPr>
          <w:i/>
          <w:iCs/>
          <w:lang w:val="en-US"/>
        </w:rPr>
        <w:t>2011 Human Rights Report: Sri Lanka</w:t>
      </w:r>
      <w:r w:rsidRPr="009F1680">
        <w:rPr>
          <w:lang w:val="en-US"/>
        </w:rPr>
        <w:t xml:space="preserve">, 24 May 2012; United Kingdom: Home Office, </w:t>
      </w:r>
      <w:r w:rsidRPr="009F1680">
        <w:rPr>
          <w:i/>
          <w:iCs/>
          <w:lang w:val="en-US"/>
        </w:rPr>
        <w:t>Operational Guidance Note: Sri Lanka</w:t>
      </w:r>
      <w:r w:rsidRPr="009F1680">
        <w:rPr>
          <w:lang w:val="en-US"/>
        </w:rPr>
        <w:t xml:space="preserve">, April 2012; Amnesty International, </w:t>
      </w:r>
      <w:r w:rsidRPr="009F1680">
        <w:rPr>
          <w:i/>
          <w:iCs/>
          <w:lang w:val="en-US"/>
        </w:rPr>
        <w:t>Amnesty International</w:t>
      </w:r>
      <w:r w:rsidRPr="008A641A">
        <w:rPr>
          <w:i/>
          <w:iCs/>
          <w:lang w:val="en-US"/>
        </w:rPr>
        <w:t xml:space="preserve"> </w:t>
      </w:r>
      <w:r w:rsidRPr="009F1680">
        <w:rPr>
          <w:i/>
          <w:iCs/>
          <w:lang w:val="en-US"/>
        </w:rPr>
        <w:t>2012 Annual Report – Sri Lanka</w:t>
      </w:r>
      <w:r w:rsidRPr="009F1680">
        <w:rPr>
          <w:lang w:val="en-US"/>
        </w:rPr>
        <w:t xml:space="preserve">, 24 May 2012; </w:t>
      </w:r>
      <w:r>
        <w:t>и</w:t>
      </w:r>
      <w:r w:rsidRPr="009F1680">
        <w:rPr>
          <w:lang w:val="en-US"/>
        </w:rPr>
        <w:t xml:space="preserve"> Freedom House, </w:t>
      </w:r>
      <w:r w:rsidRPr="009F1680">
        <w:rPr>
          <w:i/>
          <w:iCs/>
          <w:lang w:val="en-US"/>
        </w:rPr>
        <w:t>Freedom in the World 2012</w:t>
      </w:r>
      <w:r w:rsidR="00991FF7" w:rsidRPr="00991FF7">
        <w:rPr>
          <w:i/>
          <w:iCs/>
          <w:lang w:val="en-US"/>
        </w:rPr>
        <w:t xml:space="preserve"> </w:t>
      </w:r>
      <w:r>
        <w:rPr>
          <w:i/>
          <w:iCs/>
          <w:lang w:val="en-US"/>
        </w:rPr>
        <w:t>–</w:t>
      </w:r>
      <w:r w:rsidRPr="008A641A">
        <w:rPr>
          <w:i/>
          <w:iCs/>
          <w:lang w:val="en-US"/>
        </w:rPr>
        <w:br/>
      </w:r>
      <w:r w:rsidRPr="009F1680">
        <w:rPr>
          <w:i/>
          <w:iCs/>
          <w:lang w:val="en-US"/>
        </w:rPr>
        <w:t>Sri Lanka</w:t>
      </w:r>
      <w:r w:rsidRPr="009F1680">
        <w:rPr>
          <w:lang w:val="en-US"/>
        </w:rPr>
        <w:t xml:space="preserve">, 22 August 2012. </w:t>
      </w:r>
    </w:p>
  </w:footnote>
  <w:footnote w:id="5">
    <w:p w:rsidR="008A641A" w:rsidRPr="009F1680" w:rsidRDefault="008A641A" w:rsidP="0099620C">
      <w:pPr>
        <w:pStyle w:val="FootnoteText"/>
        <w:tabs>
          <w:tab w:val="right" w:pos="1195"/>
          <w:tab w:val="left" w:pos="1267"/>
          <w:tab w:val="left" w:pos="1742"/>
          <w:tab w:val="left" w:pos="2218"/>
          <w:tab w:val="left" w:pos="2693"/>
        </w:tabs>
        <w:ind w:left="1267" w:right="1260" w:hanging="432"/>
        <w:rPr>
          <w:lang w:val="en-US"/>
        </w:rPr>
      </w:pPr>
      <w:r w:rsidRPr="00656543">
        <w:rPr>
          <w:lang w:val="en-GB"/>
        </w:rPr>
        <w:tab/>
      </w:r>
      <w:r w:rsidRPr="00F908DC">
        <w:rPr>
          <w:rStyle w:val="FootnoteReference"/>
        </w:rPr>
        <w:footnoteRef/>
      </w:r>
      <w:r w:rsidRPr="003166C6">
        <w:rPr>
          <w:lang w:val="en-GB"/>
        </w:rPr>
        <w:tab/>
      </w:r>
      <w:r>
        <w:t>Автор</w:t>
      </w:r>
      <w:r w:rsidRPr="009F1680">
        <w:rPr>
          <w:lang w:val="en-GB"/>
        </w:rPr>
        <w:t xml:space="preserve"> </w:t>
      </w:r>
      <w:r>
        <w:t>ссылается</w:t>
      </w:r>
      <w:r w:rsidRPr="009F1680">
        <w:rPr>
          <w:lang w:val="en-GB"/>
        </w:rPr>
        <w:t xml:space="preserve"> </w:t>
      </w:r>
      <w:r>
        <w:t>на</w:t>
      </w:r>
      <w:r w:rsidRPr="009F1680">
        <w:rPr>
          <w:lang w:val="en-GB"/>
        </w:rPr>
        <w:t xml:space="preserve"> </w:t>
      </w:r>
      <w:r>
        <w:t>следующие</w:t>
      </w:r>
      <w:r w:rsidRPr="009F1680">
        <w:rPr>
          <w:lang w:val="en-GB"/>
        </w:rPr>
        <w:t xml:space="preserve"> </w:t>
      </w:r>
      <w:r>
        <w:t>документы</w:t>
      </w:r>
      <w:r w:rsidR="00EE4761">
        <w:rPr>
          <w:lang w:val="en-GB"/>
        </w:rPr>
        <w:t xml:space="preserve">: Human Rights Watch, </w:t>
      </w:r>
      <w:r w:rsidR="00EE4761" w:rsidRPr="00EE4761">
        <w:rPr>
          <w:lang w:val="en-GB"/>
        </w:rPr>
        <w:t>«</w:t>
      </w:r>
      <w:r w:rsidRPr="009F1680">
        <w:rPr>
          <w:lang w:val="en-GB"/>
        </w:rPr>
        <w:t xml:space="preserve">UK: Halt Deportations of Tamils to Sri Lanka. </w:t>
      </w:r>
      <w:r w:rsidRPr="009F1680">
        <w:rPr>
          <w:lang w:val="en-US"/>
        </w:rPr>
        <w:t>Credible Allegations of</w:t>
      </w:r>
      <w:r w:rsidR="00EE4761">
        <w:rPr>
          <w:lang w:val="en-US"/>
        </w:rPr>
        <w:t xml:space="preserve"> Arrest and Torture upon Return</w:t>
      </w:r>
      <w:r w:rsidR="00EE4761" w:rsidRPr="00EE4761">
        <w:rPr>
          <w:lang w:val="en-US"/>
        </w:rPr>
        <w:t>»</w:t>
      </w:r>
      <w:r w:rsidRPr="009F1680">
        <w:rPr>
          <w:lang w:val="en-US"/>
        </w:rPr>
        <w:t>, 24 Febr</w:t>
      </w:r>
      <w:r w:rsidR="00EE4761">
        <w:rPr>
          <w:lang w:val="en-US"/>
        </w:rPr>
        <w:t>uary 2012</w:t>
      </w:r>
      <w:proofErr w:type="gramStart"/>
      <w:r w:rsidR="00EE4761">
        <w:rPr>
          <w:lang w:val="en-US"/>
        </w:rPr>
        <w:t>;</w:t>
      </w:r>
      <w:proofErr w:type="gramEnd"/>
      <w:r w:rsidR="00EE4761">
        <w:rPr>
          <w:lang w:val="en-US"/>
        </w:rPr>
        <w:t xml:space="preserve"> Human Rights Watch, </w:t>
      </w:r>
      <w:r w:rsidR="00EE4761" w:rsidRPr="00EE4761">
        <w:rPr>
          <w:lang w:val="en-US"/>
        </w:rPr>
        <w:t>«</w:t>
      </w:r>
      <w:r w:rsidRPr="009F1680">
        <w:rPr>
          <w:lang w:val="en-US"/>
        </w:rPr>
        <w:t>UK: Suspend Deportation of Tamils to Sri Lanka. Further Reports of Torture of Ret</w:t>
      </w:r>
      <w:r w:rsidR="00EE4761">
        <w:rPr>
          <w:lang w:val="en-US"/>
        </w:rPr>
        <w:t>urnees Highlight Extent Problem</w:t>
      </w:r>
      <w:r w:rsidR="00EE4761" w:rsidRPr="00EE4761">
        <w:rPr>
          <w:lang w:val="en-US"/>
        </w:rPr>
        <w:t>»</w:t>
      </w:r>
      <w:r w:rsidRPr="009F1680">
        <w:rPr>
          <w:lang w:val="en-US"/>
        </w:rPr>
        <w:t>, 29 Ma</w:t>
      </w:r>
      <w:r w:rsidR="00EE4761">
        <w:rPr>
          <w:lang w:val="en-US"/>
        </w:rPr>
        <w:t xml:space="preserve">y 2012; Amnesty International, </w:t>
      </w:r>
      <w:r w:rsidR="00EE4761" w:rsidRPr="00EE4761">
        <w:rPr>
          <w:lang w:val="en-US"/>
        </w:rPr>
        <w:t>«</w:t>
      </w:r>
      <w:r w:rsidRPr="009F1680">
        <w:rPr>
          <w:lang w:val="en-US"/>
        </w:rPr>
        <w:t>Sri Lanka: Briefi</w:t>
      </w:r>
      <w:r w:rsidR="00EE4761">
        <w:rPr>
          <w:lang w:val="en-US"/>
        </w:rPr>
        <w:t>ng to Committee against Torture</w:t>
      </w:r>
      <w:r w:rsidR="00EE4761" w:rsidRPr="00EE4761">
        <w:rPr>
          <w:lang w:val="en-US"/>
        </w:rPr>
        <w:t>»</w:t>
      </w:r>
      <w:r w:rsidRPr="009F1680">
        <w:rPr>
          <w:lang w:val="en-US"/>
        </w:rPr>
        <w:t xml:space="preserve">, October 2011; </w:t>
      </w:r>
      <w:r>
        <w:t>и</w:t>
      </w:r>
      <w:r w:rsidRPr="009F1680">
        <w:rPr>
          <w:lang w:val="en-US"/>
        </w:rPr>
        <w:t xml:space="preserve"> Asian Human Rights Commission report on police torture case</w:t>
      </w:r>
      <w:r w:rsidR="00EE4761">
        <w:rPr>
          <w:lang w:val="en-US"/>
        </w:rPr>
        <w:t>s 1998</w:t>
      </w:r>
      <w:r w:rsidR="00EE4761" w:rsidRPr="00EE4761">
        <w:rPr>
          <w:lang w:val="en-US"/>
        </w:rPr>
        <w:t>–</w:t>
      </w:r>
      <w:r w:rsidRPr="009F1680">
        <w:rPr>
          <w:lang w:val="en-US"/>
        </w:rPr>
        <w:t>2011, Sri Lanka, case 299, p. 379</w:t>
      </w:r>
      <w:r w:rsidRPr="00EE78D2">
        <w:rPr>
          <w:lang w:val="en-GB"/>
        </w:rPr>
        <w:t>.</w:t>
      </w:r>
    </w:p>
  </w:footnote>
  <w:footnote w:id="6">
    <w:p w:rsidR="008A641A" w:rsidRPr="002F5199" w:rsidRDefault="008A641A" w:rsidP="0099620C">
      <w:pPr>
        <w:pStyle w:val="FootnoteText"/>
        <w:tabs>
          <w:tab w:val="right" w:pos="1195"/>
          <w:tab w:val="left" w:pos="1267"/>
          <w:tab w:val="left" w:pos="1742"/>
          <w:tab w:val="left" w:pos="2218"/>
          <w:tab w:val="left" w:pos="2693"/>
        </w:tabs>
        <w:ind w:left="1267" w:right="1260" w:hanging="432"/>
      </w:pPr>
      <w:r w:rsidRPr="000E01F8">
        <w:rPr>
          <w:lang w:val="en-GB"/>
        </w:rPr>
        <w:tab/>
      </w:r>
      <w:r w:rsidRPr="00F908DC">
        <w:rPr>
          <w:rStyle w:val="FootnoteReference"/>
        </w:rPr>
        <w:footnoteRef/>
      </w:r>
      <w:r w:rsidRPr="00614B39">
        <w:tab/>
      </w:r>
      <w:r>
        <w:t>См. заключительные замечания Комитета против пыток</w:t>
      </w:r>
      <w:r w:rsidRPr="00614B39">
        <w:t xml:space="preserve"> (</w:t>
      </w:r>
      <w:r w:rsidRPr="004E15D4">
        <w:t>CAT</w:t>
      </w:r>
      <w:r w:rsidRPr="00614B39">
        <w:t>/</w:t>
      </w:r>
      <w:r w:rsidRPr="004E15D4">
        <w:t>C</w:t>
      </w:r>
      <w:r w:rsidRPr="00614B39">
        <w:t>/</w:t>
      </w:r>
      <w:r w:rsidRPr="004E15D4">
        <w:t>LKA</w:t>
      </w:r>
      <w:r w:rsidRPr="00614B39">
        <w:t>/</w:t>
      </w:r>
      <w:r w:rsidRPr="004E15D4">
        <w:t>CO</w:t>
      </w:r>
      <w:r w:rsidRPr="00614B39">
        <w:t xml:space="preserve">/3-4), пункт 6. </w:t>
      </w:r>
    </w:p>
  </w:footnote>
  <w:footnote w:id="7">
    <w:p w:rsidR="008A641A" w:rsidRPr="002F5199" w:rsidRDefault="008A641A" w:rsidP="0099620C">
      <w:pPr>
        <w:pStyle w:val="FootnoteText"/>
        <w:tabs>
          <w:tab w:val="right" w:pos="1195"/>
          <w:tab w:val="left" w:pos="1267"/>
          <w:tab w:val="left" w:pos="1742"/>
          <w:tab w:val="left" w:pos="2218"/>
          <w:tab w:val="left" w:pos="2693"/>
        </w:tabs>
        <w:ind w:left="1267" w:right="1260" w:hanging="432"/>
      </w:pPr>
      <w:r w:rsidRPr="00614B39">
        <w:tab/>
      </w:r>
      <w:r w:rsidRPr="00F908DC">
        <w:rPr>
          <w:rStyle w:val="FootnoteReference"/>
        </w:rPr>
        <w:footnoteRef/>
      </w:r>
      <w:r w:rsidRPr="00626E95">
        <w:tab/>
      </w:r>
      <w:r>
        <w:t>См</w:t>
      </w:r>
      <w:r w:rsidRPr="00626E95">
        <w:t xml:space="preserve">. </w:t>
      </w:r>
      <w:r>
        <w:t>сноску</w:t>
      </w:r>
      <w:r w:rsidRPr="00626E95">
        <w:t xml:space="preserve"> 4 </w:t>
      </w:r>
      <w:r>
        <w:t>выше</w:t>
      </w:r>
      <w:r w:rsidRPr="00626E95">
        <w:t xml:space="preserve">. </w:t>
      </w:r>
      <w:r>
        <w:t>Автор</w:t>
      </w:r>
      <w:r w:rsidRPr="00614B39">
        <w:t xml:space="preserve"> </w:t>
      </w:r>
      <w:r>
        <w:t>также</w:t>
      </w:r>
      <w:r w:rsidRPr="00614B39">
        <w:t xml:space="preserve"> </w:t>
      </w:r>
      <w:r>
        <w:t>ссылается</w:t>
      </w:r>
      <w:r w:rsidRPr="00614B39">
        <w:t xml:space="preserve"> </w:t>
      </w:r>
      <w:r>
        <w:t>на</w:t>
      </w:r>
      <w:r w:rsidRPr="00614B39">
        <w:t xml:space="preserve"> </w:t>
      </w:r>
      <w:r>
        <w:t>доклад</w:t>
      </w:r>
      <w:r w:rsidRPr="00614B39">
        <w:t xml:space="preserve">, </w:t>
      </w:r>
      <w:r>
        <w:t>выпущенный</w:t>
      </w:r>
      <w:r w:rsidRPr="00614B39">
        <w:t xml:space="preserve"> </w:t>
      </w:r>
      <w:r w:rsidR="00EE4761">
        <w:t>организацией «Свобода от пыток»</w:t>
      </w:r>
      <w:r>
        <w:t xml:space="preserve"> в сентябре </w:t>
      </w:r>
      <w:r w:rsidRPr="00614B39">
        <w:t>2012</w:t>
      </w:r>
      <w:r>
        <w:t xml:space="preserve"> года</w:t>
      </w:r>
      <w:r w:rsidRPr="00614B39">
        <w:t xml:space="preserve">, </w:t>
      </w:r>
      <w:r>
        <w:t>и</w:t>
      </w:r>
      <w:r w:rsidRPr="00614B39">
        <w:t xml:space="preserve"> </w:t>
      </w:r>
      <w:r>
        <w:t>на</w:t>
      </w:r>
      <w:r w:rsidRPr="00614B39">
        <w:t xml:space="preserve"> </w:t>
      </w:r>
      <w:r>
        <w:t>статьи</w:t>
      </w:r>
      <w:r w:rsidRPr="00614B39">
        <w:t xml:space="preserve">, </w:t>
      </w:r>
      <w:r>
        <w:t>опубликованные</w:t>
      </w:r>
      <w:r w:rsidRPr="00614B39">
        <w:t xml:space="preserve"> </w:t>
      </w:r>
      <w:r>
        <w:t>в</w:t>
      </w:r>
      <w:r w:rsidRPr="00614B39">
        <w:t xml:space="preserve"> </w:t>
      </w:r>
      <w:r>
        <w:t>газетах</w:t>
      </w:r>
      <w:r w:rsidRPr="00614B39">
        <w:t xml:space="preserve">. </w:t>
      </w:r>
    </w:p>
  </w:footnote>
  <w:footnote w:id="8">
    <w:p w:rsidR="008A641A" w:rsidRPr="002F5199" w:rsidRDefault="008A641A" w:rsidP="0099620C">
      <w:pPr>
        <w:pStyle w:val="FootnoteText"/>
        <w:tabs>
          <w:tab w:val="right" w:pos="1195"/>
          <w:tab w:val="left" w:pos="1267"/>
          <w:tab w:val="left" w:pos="1742"/>
          <w:tab w:val="left" w:pos="2218"/>
          <w:tab w:val="left" w:pos="2693"/>
        </w:tabs>
        <w:ind w:left="1267" w:right="1260" w:hanging="432"/>
      </w:pPr>
      <w:r w:rsidRPr="00614B39">
        <w:tab/>
      </w:r>
      <w:r w:rsidRPr="00F908DC">
        <w:rPr>
          <w:rStyle w:val="FootnoteReference"/>
        </w:rPr>
        <w:footnoteRef/>
      </w:r>
      <w:r w:rsidRPr="00E352D1">
        <w:tab/>
        <w:t xml:space="preserve">Государство-участник ссылается </w:t>
      </w:r>
      <w:r w:rsidRPr="00E201F4">
        <w:t>на замечания общего порядка Комитета</w:t>
      </w:r>
      <w:r w:rsidRPr="00E352D1">
        <w:t xml:space="preserve"> № 31 (2004 год) о характере общего юридического обязательства, налага</w:t>
      </w:r>
      <w:r>
        <w:t>емого на государства, пункты 12–</w:t>
      </w:r>
      <w:r w:rsidRPr="00E352D1">
        <w:t xml:space="preserve">13, и № 32 (2007) о праве на равенство перед судами и трибуналами и на справедливое судебное разбирательство, пункт 62. </w:t>
      </w:r>
    </w:p>
  </w:footnote>
  <w:footnote w:id="9">
    <w:p w:rsidR="008A641A" w:rsidRPr="002F5199" w:rsidRDefault="008A641A" w:rsidP="0099620C">
      <w:pPr>
        <w:pStyle w:val="FootnoteText"/>
        <w:tabs>
          <w:tab w:val="right" w:pos="1195"/>
          <w:tab w:val="left" w:pos="1267"/>
          <w:tab w:val="left" w:pos="1742"/>
          <w:tab w:val="left" w:pos="2218"/>
          <w:tab w:val="left" w:pos="2693"/>
        </w:tabs>
        <w:ind w:left="1267" w:right="1260" w:hanging="432"/>
      </w:pPr>
      <w:r w:rsidRPr="00E352D1">
        <w:tab/>
      </w:r>
      <w:r w:rsidRPr="00F908DC">
        <w:rPr>
          <w:rStyle w:val="FootnoteReference"/>
        </w:rPr>
        <w:footnoteRef/>
      </w:r>
      <w:r w:rsidRPr="003C3792">
        <w:tab/>
      </w:r>
      <w:r w:rsidRPr="00626E95">
        <w:t>Государство</w:t>
      </w:r>
      <w:r w:rsidRPr="003C3792">
        <w:t>-</w:t>
      </w:r>
      <w:r w:rsidRPr="00626E95">
        <w:t>участник</w:t>
      </w:r>
      <w:r w:rsidRPr="003C3792">
        <w:t xml:space="preserve"> </w:t>
      </w:r>
      <w:r w:rsidRPr="00626E95">
        <w:t>ссылается</w:t>
      </w:r>
      <w:r w:rsidRPr="003C3792">
        <w:t xml:space="preserve"> </w:t>
      </w:r>
      <w:r w:rsidRPr="00626E95">
        <w:t>на</w:t>
      </w:r>
      <w:r w:rsidRPr="003C3792">
        <w:t xml:space="preserve"> </w:t>
      </w:r>
      <w:r>
        <w:t>заключительные</w:t>
      </w:r>
      <w:r w:rsidRPr="003C3792">
        <w:t xml:space="preserve"> </w:t>
      </w:r>
      <w:r>
        <w:t>замечания</w:t>
      </w:r>
      <w:r w:rsidRPr="003C3792">
        <w:t xml:space="preserve"> </w:t>
      </w:r>
      <w:r>
        <w:t>Комитета</w:t>
      </w:r>
      <w:r w:rsidRPr="003C3792">
        <w:t xml:space="preserve"> </w:t>
      </w:r>
      <w:r>
        <w:t>против</w:t>
      </w:r>
      <w:r w:rsidRPr="003C3792">
        <w:t xml:space="preserve"> </w:t>
      </w:r>
      <w:r>
        <w:t>пыток</w:t>
      </w:r>
      <w:r w:rsidRPr="003C3792">
        <w:t xml:space="preserve">, </w:t>
      </w:r>
      <w:r>
        <w:t>см</w:t>
      </w:r>
      <w:r w:rsidRPr="003C3792">
        <w:t xml:space="preserve">. </w:t>
      </w:r>
      <w:r>
        <w:t>сноску</w:t>
      </w:r>
      <w:r w:rsidRPr="003C3792">
        <w:t xml:space="preserve"> 5 </w:t>
      </w:r>
      <w:r>
        <w:t>выше, а также на следующие документы:</w:t>
      </w:r>
      <w:r w:rsidRPr="003C3792">
        <w:t xml:space="preserve"> 2012 </w:t>
      </w:r>
      <w:r>
        <w:t>UNHCR</w:t>
      </w:r>
      <w:r w:rsidRPr="003C3792">
        <w:t xml:space="preserve"> </w:t>
      </w:r>
      <w:proofErr w:type="spellStart"/>
      <w:r>
        <w:t>Guidelines</w:t>
      </w:r>
      <w:proofErr w:type="spellEnd"/>
      <w:r w:rsidRPr="003C3792">
        <w:t xml:space="preserve">, </w:t>
      </w:r>
      <w:r w:rsidRPr="00346AA6">
        <w:t>p</w:t>
      </w:r>
      <w:r w:rsidRPr="003C3792">
        <w:t xml:space="preserve">. 5; </w:t>
      </w:r>
      <w:proofErr w:type="spellStart"/>
      <w:r>
        <w:t>United</w:t>
      </w:r>
      <w:proofErr w:type="spellEnd"/>
      <w:r w:rsidRPr="003C3792">
        <w:t xml:space="preserve"> </w:t>
      </w:r>
      <w:proofErr w:type="spellStart"/>
      <w:r>
        <w:t>States</w:t>
      </w:r>
      <w:proofErr w:type="spellEnd"/>
      <w:r w:rsidRPr="003C3792">
        <w:t xml:space="preserve"> </w:t>
      </w:r>
      <w:proofErr w:type="spellStart"/>
      <w:r w:rsidRPr="00346AA6">
        <w:t>Department</w:t>
      </w:r>
      <w:proofErr w:type="spellEnd"/>
      <w:r w:rsidRPr="003C3792">
        <w:t xml:space="preserve"> </w:t>
      </w:r>
      <w:proofErr w:type="spellStart"/>
      <w:r w:rsidRPr="00346AA6">
        <w:t>of</w:t>
      </w:r>
      <w:proofErr w:type="spellEnd"/>
      <w:r w:rsidRPr="003C3792">
        <w:t xml:space="preserve"> </w:t>
      </w:r>
      <w:proofErr w:type="spellStart"/>
      <w:r w:rsidRPr="00346AA6">
        <w:t>State</w:t>
      </w:r>
      <w:proofErr w:type="spellEnd"/>
      <w:r w:rsidRPr="003C3792">
        <w:t xml:space="preserve">, </w:t>
      </w:r>
      <w:r w:rsidRPr="003C3792">
        <w:rPr>
          <w:i/>
          <w:iCs/>
        </w:rPr>
        <w:t xml:space="preserve">2012 </w:t>
      </w:r>
      <w:proofErr w:type="spellStart"/>
      <w:r w:rsidRPr="004E15D4">
        <w:rPr>
          <w:i/>
          <w:iCs/>
        </w:rPr>
        <w:t>Country</w:t>
      </w:r>
      <w:proofErr w:type="spellEnd"/>
      <w:r w:rsidRPr="003C3792">
        <w:rPr>
          <w:i/>
          <w:iCs/>
        </w:rPr>
        <w:t xml:space="preserve"> </w:t>
      </w:r>
      <w:proofErr w:type="spellStart"/>
      <w:r w:rsidRPr="004E15D4">
        <w:rPr>
          <w:i/>
          <w:iCs/>
        </w:rPr>
        <w:t>Reports</w:t>
      </w:r>
      <w:proofErr w:type="spellEnd"/>
      <w:r w:rsidRPr="003C3792">
        <w:rPr>
          <w:i/>
          <w:iCs/>
        </w:rPr>
        <w:t xml:space="preserve"> </w:t>
      </w:r>
      <w:proofErr w:type="spellStart"/>
      <w:r w:rsidRPr="004E15D4">
        <w:rPr>
          <w:i/>
          <w:iCs/>
        </w:rPr>
        <w:t>on</w:t>
      </w:r>
      <w:proofErr w:type="spellEnd"/>
      <w:r w:rsidRPr="003C3792">
        <w:rPr>
          <w:i/>
          <w:iCs/>
        </w:rPr>
        <w:t xml:space="preserve"> </w:t>
      </w:r>
      <w:proofErr w:type="spellStart"/>
      <w:r w:rsidRPr="004E15D4">
        <w:rPr>
          <w:i/>
          <w:iCs/>
        </w:rPr>
        <w:t>Human</w:t>
      </w:r>
      <w:proofErr w:type="spellEnd"/>
      <w:r w:rsidRPr="003C3792">
        <w:rPr>
          <w:i/>
          <w:iCs/>
        </w:rPr>
        <w:t xml:space="preserve"> </w:t>
      </w:r>
      <w:proofErr w:type="spellStart"/>
      <w:r w:rsidRPr="004E15D4">
        <w:rPr>
          <w:i/>
          <w:iCs/>
        </w:rPr>
        <w:t>Rights</w:t>
      </w:r>
      <w:proofErr w:type="spellEnd"/>
      <w:r w:rsidRPr="003C3792">
        <w:rPr>
          <w:i/>
          <w:iCs/>
        </w:rPr>
        <w:t xml:space="preserve"> </w:t>
      </w:r>
      <w:proofErr w:type="spellStart"/>
      <w:r w:rsidRPr="004E15D4">
        <w:rPr>
          <w:i/>
          <w:iCs/>
        </w:rPr>
        <w:t>Practices</w:t>
      </w:r>
      <w:proofErr w:type="spellEnd"/>
      <w:r w:rsidRPr="003C3792">
        <w:rPr>
          <w:i/>
          <w:iCs/>
        </w:rPr>
        <w:t xml:space="preserve"> – </w:t>
      </w:r>
      <w:proofErr w:type="spellStart"/>
      <w:r w:rsidRPr="004E15D4">
        <w:rPr>
          <w:i/>
          <w:iCs/>
        </w:rPr>
        <w:t>Sri</w:t>
      </w:r>
      <w:proofErr w:type="spellEnd"/>
      <w:r w:rsidRPr="003C3792">
        <w:rPr>
          <w:i/>
          <w:iCs/>
        </w:rPr>
        <w:t xml:space="preserve"> </w:t>
      </w:r>
      <w:proofErr w:type="spellStart"/>
      <w:r w:rsidRPr="004E15D4">
        <w:rPr>
          <w:i/>
          <w:iCs/>
        </w:rPr>
        <w:t>Lanka</w:t>
      </w:r>
      <w:proofErr w:type="spellEnd"/>
      <w:r w:rsidRPr="003C3792">
        <w:t xml:space="preserve">, 19 </w:t>
      </w:r>
      <w:proofErr w:type="spellStart"/>
      <w:r w:rsidRPr="00346AA6">
        <w:t>April</w:t>
      </w:r>
      <w:proofErr w:type="spellEnd"/>
      <w:r w:rsidRPr="003C3792">
        <w:t xml:space="preserve"> 2013, </w:t>
      </w:r>
      <w:r>
        <w:t>и</w:t>
      </w:r>
      <w:r w:rsidRPr="003C3792">
        <w:t xml:space="preserve"> </w:t>
      </w:r>
      <w:r>
        <w:t>на</w:t>
      </w:r>
      <w:r w:rsidRPr="003C3792">
        <w:t xml:space="preserve"> </w:t>
      </w:r>
      <w:r>
        <w:t>сообщения</w:t>
      </w:r>
      <w:r w:rsidRPr="003C3792">
        <w:t xml:space="preserve"> </w:t>
      </w:r>
      <w:r>
        <w:t>НПО</w:t>
      </w:r>
      <w:r w:rsidRPr="003C3792">
        <w:t xml:space="preserve">, </w:t>
      </w:r>
      <w:r>
        <w:t>включая</w:t>
      </w:r>
      <w:r w:rsidRPr="003C3792">
        <w:t xml:space="preserve">: </w:t>
      </w:r>
      <w:proofErr w:type="spellStart"/>
      <w:r w:rsidRPr="00231BB5">
        <w:t>Amnesty</w:t>
      </w:r>
      <w:proofErr w:type="spellEnd"/>
      <w:r w:rsidRPr="003C3792">
        <w:t xml:space="preserve"> </w:t>
      </w:r>
      <w:proofErr w:type="spellStart"/>
      <w:r w:rsidRPr="00231BB5">
        <w:t>International</w:t>
      </w:r>
      <w:proofErr w:type="spellEnd"/>
      <w:r w:rsidRPr="003C3792">
        <w:t xml:space="preserve">, </w:t>
      </w:r>
      <w:proofErr w:type="spellStart"/>
      <w:r w:rsidRPr="004E15D4">
        <w:rPr>
          <w:i/>
          <w:iCs/>
        </w:rPr>
        <w:t>Amnesty</w:t>
      </w:r>
      <w:proofErr w:type="spellEnd"/>
      <w:r w:rsidRPr="003C3792">
        <w:rPr>
          <w:i/>
          <w:iCs/>
        </w:rPr>
        <w:t xml:space="preserve"> </w:t>
      </w:r>
      <w:proofErr w:type="spellStart"/>
      <w:r w:rsidRPr="004E15D4">
        <w:rPr>
          <w:i/>
          <w:iCs/>
        </w:rPr>
        <w:t>International</w:t>
      </w:r>
      <w:proofErr w:type="spellEnd"/>
      <w:r w:rsidRPr="003C3792">
        <w:rPr>
          <w:i/>
          <w:iCs/>
        </w:rPr>
        <w:t xml:space="preserve"> 2013 </w:t>
      </w:r>
      <w:proofErr w:type="spellStart"/>
      <w:r w:rsidRPr="004E15D4">
        <w:rPr>
          <w:i/>
          <w:iCs/>
        </w:rPr>
        <w:t>Annual</w:t>
      </w:r>
      <w:proofErr w:type="spellEnd"/>
      <w:r w:rsidRPr="003C3792">
        <w:rPr>
          <w:i/>
          <w:iCs/>
        </w:rPr>
        <w:t xml:space="preserve"> </w:t>
      </w:r>
      <w:proofErr w:type="spellStart"/>
      <w:r w:rsidRPr="004E15D4">
        <w:rPr>
          <w:i/>
          <w:iCs/>
        </w:rPr>
        <w:t>Report</w:t>
      </w:r>
      <w:proofErr w:type="spellEnd"/>
      <w:r w:rsidRPr="003C3792">
        <w:t xml:space="preserve"> – </w:t>
      </w:r>
      <w:proofErr w:type="spellStart"/>
      <w:r w:rsidRPr="00346AA6">
        <w:t>Sri</w:t>
      </w:r>
      <w:proofErr w:type="spellEnd"/>
      <w:r w:rsidRPr="003C3792">
        <w:t xml:space="preserve"> </w:t>
      </w:r>
      <w:proofErr w:type="spellStart"/>
      <w:r w:rsidRPr="00346AA6">
        <w:t>Lanka</w:t>
      </w:r>
      <w:proofErr w:type="spellEnd"/>
      <w:r w:rsidRPr="003C3792">
        <w:t xml:space="preserve">, 23 </w:t>
      </w:r>
      <w:proofErr w:type="spellStart"/>
      <w:r w:rsidRPr="00346AA6">
        <w:t>May</w:t>
      </w:r>
      <w:proofErr w:type="spellEnd"/>
      <w:r w:rsidRPr="003C3792">
        <w:t xml:space="preserve"> 2013; </w:t>
      </w:r>
      <w:proofErr w:type="spellStart"/>
      <w:r w:rsidRPr="00346AA6">
        <w:t>Freedom</w:t>
      </w:r>
      <w:proofErr w:type="spellEnd"/>
      <w:r w:rsidRPr="003C3792">
        <w:t xml:space="preserve"> </w:t>
      </w:r>
      <w:proofErr w:type="spellStart"/>
      <w:r w:rsidRPr="00346AA6">
        <w:t>House</w:t>
      </w:r>
      <w:proofErr w:type="spellEnd"/>
      <w:r w:rsidRPr="003C3792">
        <w:t xml:space="preserve">, </w:t>
      </w:r>
      <w:proofErr w:type="spellStart"/>
      <w:r w:rsidRPr="004E15D4">
        <w:rPr>
          <w:i/>
          <w:iCs/>
        </w:rPr>
        <w:t>Freedom</w:t>
      </w:r>
      <w:proofErr w:type="spellEnd"/>
      <w:r w:rsidRPr="003C3792">
        <w:rPr>
          <w:i/>
          <w:iCs/>
        </w:rPr>
        <w:t xml:space="preserve"> </w:t>
      </w:r>
      <w:proofErr w:type="spellStart"/>
      <w:r w:rsidRPr="004E15D4">
        <w:rPr>
          <w:i/>
          <w:iCs/>
        </w:rPr>
        <w:t>in</w:t>
      </w:r>
      <w:proofErr w:type="spellEnd"/>
      <w:r w:rsidRPr="003C3792">
        <w:rPr>
          <w:i/>
          <w:iCs/>
        </w:rPr>
        <w:t xml:space="preserve"> </w:t>
      </w:r>
      <w:proofErr w:type="spellStart"/>
      <w:r w:rsidRPr="004E15D4">
        <w:rPr>
          <w:i/>
          <w:iCs/>
        </w:rPr>
        <w:t>the</w:t>
      </w:r>
      <w:proofErr w:type="spellEnd"/>
      <w:r w:rsidRPr="003C3792">
        <w:rPr>
          <w:i/>
          <w:iCs/>
        </w:rPr>
        <w:t xml:space="preserve"> </w:t>
      </w:r>
      <w:proofErr w:type="spellStart"/>
      <w:r w:rsidRPr="004E15D4">
        <w:rPr>
          <w:i/>
          <w:iCs/>
        </w:rPr>
        <w:t>World</w:t>
      </w:r>
      <w:proofErr w:type="spellEnd"/>
      <w:r w:rsidRPr="003C3792">
        <w:rPr>
          <w:i/>
          <w:iCs/>
        </w:rPr>
        <w:t xml:space="preserve"> 2013 – </w:t>
      </w:r>
      <w:proofErr w:type="spellStart"/>
      <w:r w:rsidRPr="004E15D4">
        <w:rPr>
          <w:i/>
          <w:iCs/>
        </w:rPr>
        <w:t>Sri</w:t>
      </w:r>
      <w:proofErr w:type="spellEnd"/>
      <w:r w:rsidRPr="003C3792">
        <w:rPr>
          <w:i/>
          <w:iCs/>
        </w:rPr>
        <w:t xml:space="preserve"> </w:t>
      </w:r>
      <w:proofErr w:type="spellStart"/>
      <w:r w:rsidRPr="004E15D4">
        <w:rPr>
          <w:i/>
          <w:iCs/>
        </w:rPr>
        <w:t>Lanka</w:t>
      </w:r>
      <w:proofErr w:type="spellEnd"/>
      <w:r w:rsidR="00EE4761">
        <w:t>, 10 </w:t>
      </w:r>
      <w:proofErr w:type="spellStart"/>
      <w:r w:rsidRPr="00346AA6">
        <w:t>June</w:t>
      </w:r>
      <w:proofErr w:type="spellEnd"/>
      <w:r w:rsidRPr="003C3792">
        <w:t xml:space="preserve"> 2013; и </w:t>
      </w:r>
      <w:proofErr w:type="spellStart"/>
      <w:r w:rsidRPr="00346AA6">
        <w:t>Human</w:t>
      </w:r>
      <w:proofErr w:type="spellEnd"/>
      <w:r w:rsidRPr="003C3792">
        <w:t xml:space="preserve"> </w:t>
      </w:r>
      <w:proofErr w:type="spellStart"/>
      <w:r w:rsidRPr="00346AA6">
        <w:t>Rights</w:t>
      </w:r>
      <w:proofErr w:type="spellEnd"/>
      <w:r w:rsidRPr="003C3792">
        <w:t xml:space="preserve"> </w:t>
      </w:r>
      <w:proofErr w:type="spellStart"/>
      <w:r w:rsidRPr="00346AA6">
        <w:t>Watch</w:t>
      </w:r>
      <w:proofErr w:type="spellEnd"/>
      <w:r w:rsidRPr="003C3792">
        <w:t xml:space="preserve">, </w:t>
      </w:r>
      <w:proofErr w:type="spellStart"/>
      <w:r w:rsidRPr="004E15D4">
        <w:rPr>
          <w:i/>
          <w:iCs/>
        </w:rPr>
        <w:t>World</w:t>
      </w:r>
      <w:proofErr w:type="spellEnd"/>
      <w:r w:rsidRPr="003C3792">
        <w:rPr>
          <w:i/>
          <w:iCs/>
        </w:rPr>
        <w:t xml:space="preserve"> </w:t>
      </w:r>
      <w:proofErr w:type="spellStart"/>
      <w:r w:rsidRPr="004E15D4">
        <w:rPr>
          <w:i/>
          <w:iCs/>
        </w:rPr>
        <w:t>Report</w:t>
      </w:r>
      <w:proofErr w:type="spellEnd"/>
      <w:r w:rsidRPr="003C3792">
        <w:rPr>
          <w:i/>
          <w:iCs/>
        </w:rPr>
        <w:t xml:space="preserve"> 2013 – </w:t>
      </w:r>
      <w:proofErr w:type="spellStart"/>
      <w:r w:rsidRPr="004E15D4">
        <w:rPr>
          <w:i/>
          <w:iCs/>
        </w:rPr>
        <w:t>Sri</w:t>
      </w:r>
      <w:proofErr w:type="spellEnd"/>
      <w:r w:rsidRPr="003C3792">
        <w:rPr>
          <w:i/>
          <w:iCs/>
        </w:rPr>
        <w:t xml:space="preserve"> </w:t>
      </w:r>
      <w:proofErr w:type="spellStart"/>
      <w:r w:rsidRPr="004E15D4">
        <w:rPr>
          <w:i/>
          <w:iCs/>
        </w:rPr>
        <w:t>Lanka</w:t>
      </w:r>
      <w:proofErr w:type="spellEnd"/>
      <w:r w:rsidRPr="003C3792">
        <w:t xml:space="preserve">, 31 </w:t>
      </w:r>
      <w:proofErr w:type="spellStart"/>
      <w:r w:rsidRPr="00346AA6">
        <w:t>January</w:t>
      </w:r>
      <w:proofErr w:type="spellEnd"/>
      <w:r w:rsidRPr="003C3792">
        <w:t xml:space="preserve"> 2013.</w:t>
      </w:r>
    </w:p>
  </w:footnote>
  <w:footnote w:id="10">
    <w:p w:rsidR="008A641A" w:rsidRPr="009F1680" w:rsidRDefault="008A641A" w:rsidP="0099620C">
      <w:pPr>
        <w:pStyle w:val="FootnoteText"/>
        <w:tabs>
          <w:tab w:val="right" w:pos="1195"/>
          <w:tab w:val="left" w:pos="1267"/>
          <w:tab w:val="left" w:pos="1742"/>
          <w:tab w:val="left" w:pos="2218"/>
          <w:tab w:val="left" w:pos="2693"/>
        </w:tabs>
        <w:ind w:left="1267" w:right="1260" w:hanging="432"/>
        <w:rPr>
          <w:lang w:val="en-US"/>
        </w:rPr>
      </w:pPr>
      <w:r w:rsidRPr="003C3792">
        <w:tab/>
      </w:r>
      <w:r w:rsidRPr="00346AA6">
        <w:rPr>
          <w:rStyle w:val="FootnoteReference"/>
        </w:rPr>
        <w:footnoteRef/>
      </w:r>
      <w:r w:rsidRPr="00346AA6">
        <w:rPr>
          <w:lang w:val="en-GB"/>
        </w:rPr>
        <w:tab/>
      </w:r>
      <w:r>
        <w:t>Государство</w:t>
      </w:r>
      <w:r w:rsidRPr="009F1680">
        <w:rPr>
          <w:lang w:val="en-US"/>
        </w:rPr>
        <w:t>-</w:t>
      </w:r>
      <w:r>
        <w:t>участник</w:t>
      </w:r>
      <w:r w:rsidRPr="009F1680">
        <w:rPr>
          <w:lang w:val="en-US"/>
        </w:rPr>
        <w:t xml:space="preserve"> </w:t>
      </w:r>
      <w:r>
        <w:t>ссылается</w:t>
      </w:r>
      <w:r w:rsidRPr="009F1680">
        <w:rPr>
          <w:lang w:val="en-US"/>
        </w:rPr>
        <w:t xml:space="preserve"> </w:t>
      </w:r>
      <w:r w:rsidRPr="00C5233D">
        <w:t>на</w:t>
      </w:r>
      <w:r w:rsidRPr="009F1680">
        <w:rPr>
          <w:lang w:val="en-US"/>
        </w:rPr>
        <w:t xml:space="preserve"> </w:t>
      </w:r>
      <w:r>
        <w:t>документы</w:t>
      </w:r>
      <w:r w:rsidR="00EE4761">
        <w:rPr>
          <w:lang w:val="en-US"/>
        </w:rPr>
        <w:t>: 2012 UNHCR Guidelines, pp. 17</w:t>
      </w:r>
      <w:r w:rsidR="00EE4761" w:rsidRPr="00EE4761">
        <w:rPr>
          <w:lang w:val="en-US"/>
        </w:rPr>
        <w:t>–</w:t>
      </w:r>
      <w:r w:rsidRPr="009F1680">
        <w:rPr>
          <w:lang w:val="en-US"/>
        </w:rPr>
        <w:t xml:space="preserve">18; United States Department of State, </w:t>
      </w:r>
      <w:r w:rsidRPr="009F1680">
        <w:rPr>
          <w:i/>
          <w:iCs/>
          <w:lang w:val="en-US"/>
        </w:rPr>
        <w:t>2012 Country Reports</w:t>
      </w:r>
      <w:r w:rsidRPr="009F1680">
        <w:rPr>
          <w:lang w:val="en-US"/>
        </w:rPr>
        <w:t xml:space="preserve">; </w:t>
      </w:r>
      <w:r>
        <w:t>и</w:t>
      </w:r>
      <w:r w:rsidR="00EE4761">
        <w:rPr>
          <w:lang w:val="en-US"/>
        </w:rPr>
        <w:t xml:space="preserve"> Human Rights Watch, </w:t>
      </w:r>
      <w:r w:rsidR="00EE4761" w:rsidRPr="00EE4761">
        <w:rPr>
          <w:lang w:val="en-US"/>
        </w:rPr>
        <w:t>«</w:t>
      </w:r>
      <w:r w:rsidRPr="009F1680">
        <w:rPr>
          <w:lang w:val="en-US"/>
        </w:rPr>
        <w:t>Sri Lan</w:t>
      </w:r>
      <w:r w:rsidR="00EE4761">
        <w:rPr>
          <w:lang w:val="en-US"/>
        </w:rPr>
        <w:t xml:space="preserve">ka: </w:t>
      </w:r>
      <w:proofErr w:type="gramStart"/>
      <w:r w:rsidR="00EE4761">
        <w:rPr>
          <w:lang w:val="en-US"/>
        </w:rPr>
        <w:t>No progress 4 years on</w:t>
      </w:r>
      <w:r w:rsidR="00EE4761" w:rsidRPr="00EE4761">
        <w:rPr>
          <w:lang w:val="en-US"/>
        </w:rPr>
        <w:t>»</w:t>
      </w:r>
      <w:r w:rsidRPr="009F1680">
        <w:rPr>
          <w:lang w:val="en-US"/>
        </w:rPr>
        <w:t>, 20 May 2013.</w:t>
      </w:r>
      <w:proofErr w:type="gramEnd"/>
      <w:r w:rsidRPr="009F1680">
        <w:rPr>
          <w:lang w:val="en-US"/>
        </w:rPr>
        <w:t xml:space="preserve"> </w:t>
      </w:r>
    </w:p>
  </w:footnote>
  <w:footnote w:id="11">
    <w:p w:rsidR="008A641A" w:rsidRPr="009F1680" w:rsidRDefault="008A641A" w:rsidP="0099620C">
      <w:pPr>
        <w:pStyle w:val="FootnoteText"/>
        <w:tabs>
          <w:tab w:val="right" w:pos="1195"/>
          <w:tab w:val="left" w:pos="1267"/>
          <w:tab w:val="left" w:pos="1742"/>
          <w:tab w:val="left" w:pos="2218"/>
          <w:tab w:val="left" w:pos="2693"/>
        </w:tabs>
        <w:ind w:left="1267" w:right="1260" w:hanging="432"/>
        <w:rPr>
          <w:lang w:val="en-GB"/>
        </w:rPr>
      </w:pPr>
      <w:r w:rsidRPr="00346AA6">
        <w:rPr>
          <w:lang w:val="en-GB"/>
        </w:rPr>
        <w:tab/>
      </w:r>
      <w:r w:rsidRPr="00346AA6">
        <w:rPr>
          <w:rStyle w:val="FootnoteReference"/>
        </w:rPr>
        <w:footnoteRef/>
      </w:r>
      <w:r w:rsidRPr="00346AA6">
        <w:rPr>
          <w:lang w:val="en-GB"/>
        </w:rPr>
        <w:tab/>
      </w:r>
      <w:r>
        <w:t>Государство</w:t>
      </w:r>
      <w:r w:rsidRPr="009F1680">
        <w:rPr>
          <w:lang w:val="en-GB"/>
        </w:rPr>
        <w:t>-</w:t>
      </w:r>
      <w:r>
        <w:t>участник</w:t>
      </w:r>
      <w:r w:rsidRPr="009F1680">
        <w:rPr>
          <w:lang w:val="en-GB"/>
        </w:rPr>
        <w:t xml:space="preserve"> </w:t>
      </w:r>
      <w:r>
        <w:t>ссылается</w:t>
      </w:r>
      <w:r w:rsidRPr="009F1680">
        <w:rPr>
          <w:lang w:val="en-GB"/>
        </w:rPr>
        <w:t xml:space="preserve"> </w:t>
      </w:r>
      <w:r w:rsidRPr="00C5233D">
        <w:t>на</w:t>
      </w:r>
      <w:r w:rsidRPr="009F1680">
        <w:rPr>
          <w:lang w:val="en-GB"/>
        </w:rPr>
        <w:t xml:space="preserve"> </w:t>
      </w:r>
      <w:r>
        <w:t>документы</w:t>
      </w:r>
      <w:r w:rsidRPr="009F1680">
        <w:rPr>
          <w:lang w:val="en-GB"/>
        </w:rPr>
        <w:t xml:space="preserve">: 2012 UNHCR Guidelines, p. 26; United Kingdom: </w:t>
      </w:r>
      <w:proofErr w:type="gramStart"/>
      <w:r w:rsidRPr="009F1680">
        <w:rPr>
          <w:lang w:val="en-GB"/>
        </w:rPr>
        <w:t xml:space="preserve">Home Office, </w:t>
      </w:r>
      <w:r w:rsidRPr="009F1680">
        <w:rPr>
          <w:i/>
          <w:iCs/>
          <w:lang w:val="en-GB"/>
        </w:rPr>
        <w:t>Operational Guidance Note: Sri Lanka</w:t>
      </w:r>
      <w:r w:rsidRPr="009F1680">
        <w:rPr>
          <w:lang w:val="en-GB"/>
        </w:rPr>
        <w:t>, July 2013, para.</w:t>
      </w:r>
      <w:proofErr w:type="gramEnd"/>
      <w:r w:rsidRPr="009F1680">
        <w:rPr>
          <w:lang w:val="en-GB"/>
        </w:rPr>
        <w:t xml:space="preserve"> </w:t>
      </w:r>
      <w:proofErr w:type="gramStart"/>
      <w:r w:rsidRPr="009F1680">
        <w:rPr>
          <w:lang w:val="en-GB"/>
        </w:rPr>
        <w:t xml:space="preserve">3.9.21; </w:t>
      </w:r>
      <w:r>
        <w:t>и</w:t>
      </w:r>
      <w:r w:rsidRPr="009F1680">
        <w:rPr>
          <w:lang w:val="en-GB"/>
        </w:rPr>
        <w:t xml:space="preserve"> </w:t>
      </w:r>
      <w:r>
        <w:t>на</w:t>
      </w:r>
      <w:r w:rsidRPr="009F1680">
        <w:rPr>
          <w:lang w:val="en-GB"/>
        </w:rPr>
        <w:t xml:space="preserve"> </w:t>
      </w:r>
      <w:r>
        <w:t>решение</w:t>
      </w:r>
      <w:r w:rsidRPr="009F1680">
        <w:rPr>
          <w:lang w:val="en-GB"/>
        </w:rPr>
        <w:t xml:space="preserve"> Australia Refugee Review Tribunal (Case № 1304427, [2013] RRTA 689, 11 October 2013).</w:t>
      </w:r>
      <w:proofErr w:type="gramEnd"/>
    </w:p>
  </w:footnote>
  <w:footnote w:id="12">
    <w:p w:rsidR="008A641A" w:rsidRPr="004F450D" w:rsidRDefault="008A641A" w:rsidP="0099620C">
      <w:pPr>
        <w:pStyle w:val="FootnoteText"/>
        <w:tabs>
          <w:tab w:val="right" w:pos="1195"/>
          <w:tab w:val="left" w:pos="1267"/>
          <w:tab w:val="left" w:pos="1742"/>
          <w:tab w:val="left" w:pos="2218"/>
          <w:tab w:val="left" w:pos="2693"/>
        </w:tabs>
        <w:ind w:left="1267" w:right="1260" w:hanging="432"/>
        <w:rPr>
          <w:lang w:val="en-GB"/>
        </w:rPr>
      </w:pPr>
      <w:r w:rsidRPr="00FD15DF">
        <w:rPr>
          <w:lang w:val="en-GB"/>
        </w:rPr>
        <w:tab/>
      </w:r>
      <w:r w:rsidRPr="00F908DC">
        <w:rPr>
          <w:rStyle w:val="FootnoteReference"/>
        </w:rPr>
        <w:footnoteRef/>
      </w:r>
      <w:r w:rsidRPr="004F450D">
        <w:rPr>
          <w:lang w:val="en-GB"/>
        </w:rPr>
        <w:tab/>
      </w:r>
      <w:r w:rsidRPr="00C5233D">
        <w:t>Государство</w:t>
      </w:r>
      <w:r w:rsidRPr="004F450D">
        <w:rPr>
          <w:lang w:val="en-GB"/>
        </w:rPr>
        <w:t>-</w:t>
      </w:r>
      <w:r w:rsidRPr="00C5233D">
        <w:t>участник</w:t>
      </w:r>
      <w:r w:rsidRPr="004F450D">
        <w:rPr>
          <w:lang w:val="en-GB"/>
        </w:rPr>
        <w:t xml:space="preserve"> </w:t>
      </w:r>
      <w:r w:rsidRPr="00C5233D">
        <w:t>ссылается</w:t>
      </w:r>
      <w:r w:rsidRPr="004F450D">
        <w:rPr>
          <w:lang w:val="en-GB"/>
        </w:rPr>
        <w:t xml:space="preserve"> </w:t>
      </w:r>
      <w:r w:rsidRPr="00C5233D">
        <w:t>на</w:t>
      </w:r>
      <w:r w:rsidRPr="004F450D">
        <w:rPr>
          <w:lang w:val="en-GB"/>
        </w:rPr>
        <w:t xml:space="preserve"> </w:t>
      </w:r>
      <w:r>
        <w:t>документ</w:t>
      </w:r>
      <w:r w:rsidR="00EE4761" w:rsidRPr="004F450D">
        <w:rPr>
          <w:lang w:val="en-GB"/>
        </w:rPr>
        <w:t xml:space="preserve"> 2012 </w:t>
      </w:r>
      <w:r w:rsidR="00EE4761">
        <w:rPr>
          <w:lang w:val="en-GB"/>
        </w:rPr>
        <w:t>UNHCR</w:t>
      </w:r>
      <w:r w:rsidR="00EE4761" w:rsidRPr="004F450D">
        <w:rPr>
          <w:lang w:val="en-GB"/>
        </w:rPr>
        <w:t xml:space="preserve"> </w:t>
      </w:r>
      <w:r w:rsidR="00EE4761">
        <w:rPr>
          <w:lang w:val="en-GB"/>
        </w:rPr>
        <w:t>Guidelines</w:t>
      </w:r>
      <w:r w:rsidR="00EE4761" w:rsidRPr="004F450D">
        <w:rPr>
          <w:lang w:val="en-GB"/>
        </w:rPr>
        <w:t xml:space="preserve">, </w:t>
      </w:r>
      <w:r w:rsidR="00EE4761">
        <w:rPr>
          <w:lang w:val="en-GB"/>
        </w:rPr>
        <w:t>pp</w:t>
      </w:r>
      <w:r w:rsidR="00EE4761" w:rsidRPr="004F450D">
        <w:rPr>
          <w:lang w:val="en-GB"/>
        </w:rPr>
        <w:t>. 26–</w:t>
      </w:r>
      <w:r w:rsidRPr="004F450D">
        <w:rPr>
          <w:lang w:val="en-GB"/>
        </w:rPr>
        <w:t>37.</w:t>
      </w:r>
    </w:p>
  </w:footnote>
  <w:footnote w:id="13">
    <w:p w:rsidR="008A641A" w:rsidRPr="002F5199" w:rsidRDefault="008A641A" w:rsidP="0099620C">
      <w:pPr>
        <w:pStyle w:val="FootnoteText"/>
        <w:tabs>
          <w:tab w:val="right" w:pos="1195"/>
          <w:tab w:val="left" w:pos="1267"/>
          <w:tab w:val="left" w:pos="1742"/>
          <w:tab w:val="left" w:pos="2218"/>
          <w:tab w:val="left" w:pos="2693"/>
        </w:tabs>
        <w:ind w:left="1267" w:right="1260" w:hanging="432"/>
      </w:pPr>
      <w:r w:rsidRPr="004F450D">
        <w:rPr>
          <w:lang w:val="en-GB"/>
        </w:rPr>
        <w:tab/>
      </w:r>
      <w:r w:rsidRPr="00F908DC">
        <w:rPr>
          <w:rStyle w:val="FootnoteReference"/>
        </w:rPr>
        <w:footnoteRef/>
      </w:r>
      <w:r w:rsidRPr="00C5233D">
        <w:tab/>
        <w:t>Государство-участник ссылается на</w:t>
      </w:r>
      <w:r>
        <w:t xml:space="preserve"> документ 2012 UNHCR</w:t>
      </w:r>
      <w:r w:rsidRPr="00E6002D">
        <w:t xml:space="preserve"> </w:t>
      </w:r>
      <w:proofErr w:type="spellStart"/>
      <w:r>
        <w:t>Guidelines</w:t>
      </w:r>
      <w:proofErr w:type="spellEnd"/>
      <w:r w:rsidRPr="00C5233D">
        <w:t xml:space="preserve">, </w:t>
      </w:r>
      <w:proofErr w:type="spellStart"/>
      <w:r w:rsidRPr="00D01103">
        <w:t>pp</w:t>
      </w:r>
      <w:proofErr w:type="spellEnd"/>
      <w:r w:rsidR="00EE4761">
        <w:t>. 26–</w:t>
      </w:r>
      <w:r w:rsidRPr="00C5233D">
        <w:t>28.</w:t>
      </w:r>
    </w:p>
  </w:footnote>
  <w:footnote w:id="14">
    <w:p w:rsidR="008A641A" w:rsidRPr="002F5199" w:rsidRDefault="008A641A" w:rsidP="0099620C">
      <w:pPr>
        <w:pStyle w:val="FootnoteText"/>
        <w:tabs>
          <w:tab w:val="right" w:pos="1195"/>
          <w:tab w:val="left" w:pos="1267"/>
          <w:tab w:val="left" w:pos="1742"/>
          <w:tab w:val="left" w:pos="2218"/>
          <w:tab w:val="left" w:pos="2693"/>
        </w:tabs>
        <w:ind w:left="1267" w:right="1260" w:hanging="432"/>
      </w:pPr>
      <w:r w:rsidRPr="00C5233D">
        <w:tab/>
      </w:r>
      <w:r w:rsidRPr="00F908DC">
        <w:rPr>
          <w:rStyle w:val="FootnoteReference"/>
        </w:rPr>
        <w:footnoteRef/>
      </w:r>
      <w:r w:rsidRPr="00E6002D">
        <w:tab/>
      </w:r>
      <w:r w:rsidRPr="00483084">
        <w:t>Государство</w:t>
      </w:r>
      <w:r w:rsidRPr="00E6002D">
        <w:t>-</w:t>
      </w:r>
      <w:r w:rsidRPr="00483084">
        <w:t>участник</w:t>
      </w:r>
      <w:r w:rsidRPr="00E6002D">
        <w:t xml:space="preserve"> </w:t>
      </w:r>
      <w:r w:rsidRPr="00483084">
        <w:t>ссылается</w:t>
      </w:r>
      <w:r w:rsidRPr="00E6002D">
        <w:t xml:space="preserve"> </w:t>
      </w:r>
      <w:r w:rsidRPr="00C5233D">
        <w:t>на</w:t>
      </w:r>
      <w:r w:rsidRPr="00E6002D">
        <w:t xml:space="preserve"> </w:t>
      </w:r>
      <w:r>
        <w:t>документы</w:t>
      </w:r>
      <w:r w:rsidRPr="008D18E5">
        <w:t>:</w:t>
      </w:r>
      <w:r w:rsidRPr="00E6002D">
        <w:t xml:space="preserve"> 2012 </w:t>
      </w:r>
      <w:r>
        <w:t>UNHCR</w:t>
      </w:r>
      <w:r w:rsidRPr="00E6002D">
        <w:t xml:space="preserve"> </w:t>
      </w:r>
      <w:proofErr w:type="spellStart"/>
      <w:r>
        <w:t>Guidelines</w:t>
      </w:r>
      <w:proofErr w:type="spellEnd"/>
      <w:r w:rsidRPr="00E6002D">
        <w:t xml:space="preserve">, </w:t>
      </w:r>
      <w:r>
        <w:t>p</w:t>
      </w:r>
      <w:r w:rsidR="00EE4761">
        <w:t>. 7–</w:t>
      </w:r>
      <w:r w:rsidRPr="00E6002D">
        <w:t xml:space="preserve">8; </w:t>
      </w:r>
      <w:r w:rsidRPr="00483084">
        <w:t>и</w:t>
      </w:r>
      <w:r w:rsidRPr="00E6002D">
        <w:t xml:space="preserve"> </w:t>
      </w:r>
      <w:proofErr w:type="spellStart"/>
      <w:r w:rsidRPr="00346AA6">
        <w:t>United</w:t>
      </w:r>
      <w:proofErr w:type="spellEnd"/>
      <w:r w:rsidRPr="00E6002D">
        <w:t xml:space="preserve"> </w:t>
      </w:r>
      <w:proofErr w:type="spellStart"/>
      <w:r w:rsidRPr="00346AA6">
        <w:t>Kingdom</w:t>
      </w:r>
      <w:proofErr w:type="spellEnd"/>
      <w:r w:rsidRPr="00E6002D">
        <w:t xml:space="preserve">: </w:t>
      </w:r>
      <w:proofErr w:type="spellStart"/>
      <w:r>
        <w:t>Home</w:t>
      </w:r>
      <w:proofErr w:type="spellEnd"/>
      <w:r w:rsidRPr="00E6002D">
        <w:t xml:space="preserve"> </w:t>
      </w:r>
      <w:proofErr w:type="spellStart"/>
      <w:r>
        <w:t>Office</w:t>
      </w:r>
      <w:proofErr w:type="spellEnd"/>
      <w:r w:rsidRPr="00E6002D">
        <w:t xml:space="preserve">, </w:t>
      </w:r>
      <w:proofErr w:type="spellStart"/>
      <w:r w:rsidRPr="004E15D4">
        <w:rPr>
          <w:i/>
          <w:iCs/>
        </w:rPr>
        <w:t>Operational</w:t>
      </w:r>
      <w:proofErr w:type="spellEnd"/>
      <w:r w:rsidRPr="00E6002D">
        <w:rPr>
          <w:i/>
          <w:iCs/>
        </w:rPr>
        <w:t xml:space="preserve"> </w:t>
      </w:r>
      <w:proofErr w:type="spellStart"/>
      <w:r w:rsidRPr="004E15D4">
        <w:rPr>
          <w:i/>
          <w:iCs/>
        </w:rPr>
        <w:t>Guidance</w:t>
      </w:r>
      <w:proofErr w:type="spellEnd"/>
      <w:r w:rsidRPr="00E6002D">
        <w:rPr>
          <w:i/>
          <w:iCs/>
        </w:rPr>
        <w:t xml:space="preserve"> </w:t>
      </w:r>
      <w:proofErr w:type="spellStart"/>
      <w:r w:rsidRPr="004E15D4">
        <w:rPr>
          <w:i/>
          <w:iCs/>
        </w:rPr>
        <w:t>Note</w:t>
      </w:r>
      <w:proofErr w:type="spellEnd"/>
      <w:r w:rsidRPr="00E6002D">
        <w:rPr>
          <w:i/>
          <w:iCs/>
        </w:rPr>
        <w:t xml:space="preserve">: </w:t>
      </w:r>
      <w:proofErr w:type="spellStart"/>
      <w:r w:rsidRPr="004E15D4">
        <w:rPr>
          <w:i/>
          <w:iCs/>
        </w:rPr>
        <w:t>Sri</w:t>
      </w:r>
      <w:proofErr w:type="spellEnd"/>
      <w:r w:rsidRPr="00E6002D">
        <w:rPr>
          <w:i/>
          <w:iCs/>
        </w:rPr>
        <w:t xml:space="preserve"> </w:t>
      </w:r>
      <w:proofErr w:type="spellStart"/>
      <w:r w:rsidRPr="004E15D4">
        <w:rPr>
          <w:i/>
          <w:iCs/>
        </w:rPr>
        <w:t>Lanka</w:t>
      </w:r>
      <w:proofErr w:type="spellEnd"/>
      <w:r w:rsidRPr="00E6002D">
        <w:t xml:space="preserve">, </w:t>
      </w:r>
      <w:proofErr w:type="spellStart"/>
      <w:r>
        <w:t>July</w:t>
      </w:r>
      <w:proofErr w:type="spellEnd"/>
      <w:r w:rsidRPr="00E6002D">
        <w:t xml:space="preserve"> 2013, </w:t>
      </w:r>
      <w:proofErr w:type="spellStart"/>
      <w:r>
        <w:t>paras</w:t>
      </w:r>
      <w:proofErr w:type="spellEnd"/>
      <w:r w:rsidRPr="00E6002D">
        <w:t xml:space="preserve">. </w:t>
      </w:r>
      <w:r w:rsidR="00EE4761">
        <w:t>6.1–</w:t>
      </w:r>
      <w:r w:rsidRPr="00FD465D">
        <w:t xml:space="preserve">6.3. </w:t>
      </w:r>
    </w:p>
  </w:footnote>
  <w:footnote w:id="15">
    <w:p w:rsidR="008A641A" w:rsidRPr="002F5199" w:rsidRDefault="008A641A" w:rsidP="0099620C">
      <w:pPr>
        <w:pStyle w:val="FootnoteText"/>
        <w:tabs>
          <w:tab w:val="right" w:pos="1195"/>
          <w:tab w:val="left" w:pos="1267"/>
          <w:tab w:val="left" w:pos="1742"/>
          <w:tab w:val="left" w:pos="2218"/>
          <w:tab w:val="left" w:pos="2693"/>
        </w:tabs>
        <w:ind w:left="1267" w:right="1260" w:hanging="432"/>
      </w:pPr>
      <w:r w:rsidRPr="00FD465D">
        <w:tab/>
      </w:r>
      <w:r w:rsidRPr="00F908DC">
        <w:rPr>
          <w:rStyle w:val="FootnoteReference"/>
        </w:rPr>
        <w:footnoteRef/>
      </w:r>
      <w:r w:rsidRPr="00FD465D">
        <w:tab/>
        <w:t xml:space="preserve">Государство-участник ссылается на </w:t>
      </w:r>
      <w:r>
        <w:t>аргументацию Комитета в связи с сообщением</w:t>
      </w:r>
      <w:r w:rsidR="00991FF7">
        <w:t> </w:t>
      </w:r>
      <w:r w:rsidR="00EE4761">
        <w:t>№ </w:t>
      </w:r>
      <w:r w:rsidRPr="00FB5B10">
        <w:t xml:space="preserve">1302/2004, </w:t>
      </w:r>
      <w:proofErr w:type="spellStart"/>
      <w:r>
        <w:rPr>
          <w:i/>
          <w:iCs/>
        </w:rPr>
        <w:t>Давуд</w:t>
      </w:r>
      <w:proofErr w:type="spellEnd"/>
      <w:r>
        <w:rPr>
          <w:i/>
          <w:iCs/>
        </w:rPr>
        <w:t xml:space="preserve"> Хан против Канады</w:t>
      </w:r>
      <w:r w:rsidRPr="00FB5B10">
        <w:t xml:space="preserve">, </w:t>
      </w:r>
      <w:r w:rsidRPr="00FD465D">
        <w:t>решение</w:t>
      </w:r>
      <w:r w:rsidRPr="00FB5B10">
        <w:t xml:space="preserve">, </w:t>
      </w:r>
      <w:r w:rsidRPr="00FD465D">
        <w:t>принятое</w:t>
      </w:r>
      <w:r w:rsidRPr="00FB5B10">
        <w:t xml:space="preserve"> 25 </w:t>
      </w:r>
      <w:r>
        <w:t>июля</w:t>
      </w:r>
      <w:r w:rsidRPr="00FB5B10">
        <w:t xml:space="preserve"> 2006</w:t>
      </w:r>
      <w:r>
        <w:t xml:space="preserve"> года</w:t>
      </w:r>
      <w:r w:rsidRPr="00FB5B10">
        <w:t xml:space="preserve">, </w:t>
      </w:r>
      <w:r>
        <w:t>пункт</w:t>
      </w:r>
      <w:r w:rsidRPr="00FB5B10">
        <w:t xml:space="preserve"> 5.6.</w:t>
      </w:r>
    </w:p>
  </w:footnote>
  <w:footnote w:id="16">
    <w:p w:rsidR="008A641A" w:rsidRPr="002F5199" w:rsidRDefault="008A641A" w:rsidP="00991FF7">
      <w:pPr>
        <w:pStyle w:val="FootnoteText"/>
        <w:tabs>
          <w:tab w:val="right" w:pos="1195"/>
          <w:tab w:val="left" w:pos="1267"/>
          <w:tab w:val="left" w:pos="1742"/>
          <w:tab w:val="left" w:pos="2218"/>
          <w:tab w:val="left" w:pos="2693"/>
        </w:tabs>
        <w:ind w:left="1267" w:right="1260" w:hanging="432"/>
      </w:pPr>
      <w:r w:rsidRPr="00FB5B10">
        <w:tab/>
      </w:r>
      <w:r w:rsidRPr="00F908DC">
        <w:rPr>
          <w:rStyle w:val="FootnoteReference"/>
        </w:rPr>
        <w:footnoteRef/>
      </w:r>
      <w:r w:rsidRPr="00FD465D">
        <w:tab/>
        <w:t xml:space="preserve">Государство-участник ссылается на Руководящие принципы УВКБ 2012 года, </w:t>
      </w:r>
      <w:r>
        <w:t>p</w:t>
      </w:r>
      <w:r w:rsidRPr="00FD465D">
        <w:t xml:space="preserve">. 5; и </w:t>
      </w:r>
      <w:proofErr w:type="spellStart"/>
      <w:r w:rsidRPr="00346AA6">
        <w:t>United</w:t>
      </w:r>
      <w:proofErr w:type="spellEnd"/>
      <w:r w:rsidRPr="00FD465D">
        <w:t xml:space="preserve"> </w:t>
      </w:r>
      <w:proofErr w:type="spellStart"/>
      <w:r w:rsidRPr="00346AA6">
        <w:t>Kingdom</w:t>
      </w:r>
      <w:proofErr w:type="spellEnd"/>
      <w:r w:rsidRPr="00FD465D">
        <w:t xml:space="preserve">: </w:t>
      </w:r>
      <w:proofErr w:type="spellStart"/>
      <w:r>
        <w:t>Home</w:t>
      </w:r>
      <w:proofErr w:type="spellEnd"/>
      <w:r w:rsidRPr="00FD465D">
        <w:t xml:space="preserve"> </w:t>
      </w:r>
      <w:proofErr w:type="spellStart"/>
      <w:r>
        <w:t>Office</w:t>
      </w:r>
      <w:proofErr w:type="spellEnd"/>
      <w:r w:rsidRPr="00FD465D">
        <w:t xml:space="preserve">, </w:t>
      </w:r>
      <w:proofErr w:type="spellStart"/>
      <w:r w:rsidRPr="004E15D4">
        <w:rPr>
          <w:i/>
          <w:iCs/>
        </w:rPr>
        <w:t>Operational</w:t>
      </w:r>
      <w:proofErr w:type="spellEnd"/>
      <w:r w:rsidRPr="00FD465D">
        <w:rPr>
          <w:i/>
          <w:iCs/>
        </w:rPr>
        <w:t xml:space="preserve"> </w:t>
      </w:r>
      <w:proofErr w:type="spellStart"/>
      <w:r w:rsidRPr="00FC655E">
        <w:rPr>
          <w:i/>
          <w:iCs/>
        </w:rPr>
        <w:t>Guidance</w:t>
      </w:r>
      <w:proofErr w:type="spellEnd"/>
      <w:r w:rsidRPr="00FD465D">
        <w:rPr>
          <w:i/>
          <w:iCs/>
        </w:rPr>
        <w:t xml:space="preserve"> </w:t>
      </w:r>
      <w:proofErr w:type="spellStart"/>
      <w:r w:rsidRPr="004E15D4">
        <w:rPr>
          <w:i/>
          <w:iCs/>
        </w:rPr>
        <w:t>Note</w:t>
      </w:r>
      <w:proofErr w:type="spellEnd"/>
      <w:r w:rsidRPr="00FD465D">
        <w:rPr>
          <w:i/>
          <w:iCs/>
        </w:rPr>
        <w:t xml:space="preserve">: </w:t>
      </w:r>
      <w:proofErr w:type="spellStart"/>
      <w:r w:rsidRPr="00FC655E">
        <w:rPr>
          <w:i/>
          <w:iCs/>
        </w:rPr>
        <w:t>Sri</w:t>
      </w:r>
      <w:proofErr w:type="spellEnd"/>
      <w:r w:rsidRPr="00FD465D">
        <w:rPr>
          <w:i/>
          <w:iCs/>
        </w:rPr>
        <w:t xml:space="preserve"> </w:t>
      </w:r>
      <w:proofErr w:type="spellStart"/>
      <w:r w:rsidRPr="00FC655E">
        <w:rPr>
          <w:i/>
          <w:iCs/>
        </w:rPr>
        <w:t>Lanka</w:t>
      </w:r>
      <w:proofErr w:type="spellEnd"/>
      <w:r w:rsidRPr="00FD465D">
        <w:t xml:space="preserve">, </w:t>
      </w:r>
      <w:proofErr w:type="spellStart"/>
      <w:r w:rsidRPr="00497A21">
        <w:t>July</w:t>
      </w:r>
      <w:proofErr w:type="spellEnd"/>
      <w:r w:rsidRPr="00FD465D">
        <w:t xml:space="preserve"> 2013</w:t>
      </w:r>
      <w:r w:rsidR="00991FF7">
        <w:t xml:space="preserve">, </w:t>
      </w:r>
      <w:r w:rsidR="00991FF7">
        <w:rPr>
          <w:lang w:val="en-US"/>
        </w:rPr>
        <w:t>para</w:t>
      </w:r>
      <w:r w:rsidR="00991FF7" w:rsidRPr="00991FF7">
        <w:t>.</w:t>
      </w:r>
      <w:r w:rsidRPr="00FD465D">
        <w:t xml:space="preserve"> 2.2.16</w:t>
      </w:r>
      <w:r w:rsidRPr="00FD465D">
        <w:rPr>
          <w:lang w:eastAsia="en-GB"/>
        </w:rPr>
        <w:t>.</w:t>
      </w:r>
    </w:p>
  </w:footnote>
  <w:footnote w:id="17">
    <w:p w:rsidR="008A641A" w:rsidRPr="009F1680" w:rsidRDefault="008A641A" w:rsidP="0099620C">
      <w:pPr>
        <w:pStyle w:val="FootnoteText"/>
        <w:tabs>
          <w:tab w:val="right" w:pos="1195"/>
          <w:tab w:val="left" w:pos="1267"/>
          <w:tab w:val="left" w:pos="1742"/>
          <w:tab w:val="left" w:pos="2218"/>
          <w:tab w:val="left" w:pos="2693"/>
        </w:tabs>
        <w:ind w:left="1267" w:right="1260" w:hanging="432"/>
        <w:rPr>
          <w:lang w:val="en-US"/>
        </w:rPr>
      </w:pPr>
      <w:r w:rsidRPr="00FD465D">
        <w:tab/>
      </w:r>
      <w:r w:rsidRPr="00F908DC">
        <w:rPr>
          <w:rStyle w:val="FootnoteReference"/>
        </w:rPr>
        <w:footnoteRef/>
      </w:r>
      <w:r w:rsidRPr="009F1680">
        <w:rPr>
          <w:lang w:val="en-US"/>
        </w:rPr>
        <w:tab/>
      </w:r>
      <w:r w:rsidRPr="001325E3">
        <w:t>Государство</w:t>
      </w:r>
      <w:r w:rsidRPr="009F1680">
        <w:rPr>
          <w:lang w:val="en-US"/>
        </w:rPr>
        <w:t>-</w:t>
      </w:r>
      <w:r w:rsidRPr="001325E3">
        <w:t>участник</w:t>
      </w:r>
      <w:r w:rsidRPr="009F1680">
        <w:rPr>
          <w:lang w:val="en-US"/>
        </w:rPr>
        <w:t xml:space="preserve"> </w:t>
      </w:r>
      <w:r w:rsidRPr="001325E3">
        <w:t>ссылается</w:t>
      </w:r>
      <w:r w:rsidRPr="009F1680">
        <w:rPr>
          <w:lang w:val="en-US"/>
        </w:rPr>
        <w:t xml:space="preserve"> </w:t>
      </w:r>
      <w:r w:rsidRPr="001325E3">
        <w:t>на</w:t>
      </w:r>
      <w:r w:rsidRPr="009F1680">
        <w:rPr>
          <w:lang w:val="en-US"/>
        </w:rPr>
        <w:t xml:space="preserve"> </w:t>
      </w:r>
      <w:r w:rsidRPr="001325E3">
        <w:t>Руководящие</w:t>
      </w:r>
      <w:r w:rsidRPr="009F1680">
        <w:rPr>
          <w:lang w:val="en-US"/>
        </w:rPr>
        <w:t xml:space="preserve"> </w:t>
      </w:r>
      <w:r w:rsidRPr="001325E3">
        <w:t>принципы</w:t>
      </w:r>
      <w:r w:rsidRPr="009F1680">
        <w:rPr>
          <w:lang w:val="en-US"/>
        </w:rPr>
        <w:t xml:space="preserve"> </w:t>
      </w:r>
      <w:r w:rsidRPr="001325E3">
        <w:t>УВКБ</w:t>
      </w:r>
      <w:r w:rsidRPr="009F1680">
        <w:rPr>
          <w:lang w:val="en-US"/>
        </w:rPr>
        <w:t xml:space="preserve"> 2012 </w:t>
      </w:r>
      <w:r w:rsidRPr="001325E3">
        <w:t>года</w:t>
      </w:r>
      <w:r w:rsidRPr="009F1680">
        <w:rPr>
          <w:lang w:val="en-US"/>
        </w:rPr>
        <w:t>; United States Department of State,</w:t>
      </w:r>
      <w:r w:rsidRPr="009F1680">
        <w:rPr>
          <w:i/>
          <w:iCs/>
          <w:lang w:val="en-US"/>
        </w:rPr>
        <w:t>2012 Country Reports</w:t>
      </w:r>
      <w:r w:rsidRPr="009F1680">
        <w:rPr>
          <w:lang w:val="en-US"/>
        </w:rPr>
        <w:t>; Pulitzer Center o</w:t>
      </w:r>
      <w:r w:rsidR="0040371E">
        <w:rPr>
          <w:lang w:val="en-US"/>
        </w:rPr>
        <w:t xml:space="preserve">n Crisis Reporting, Sri Lanka, </w:t>
      </w:r>
      <w:r w:rsidR="0040371E" w:rsidRPr="0040371E">
        <w:rPr>
          <w:lang w:val="en-US"/>
        </w:rPr>
        <w:t>«</w:t>
      </w:r>
      <w:r w:rsidRPr="009F1680">
        <w:rPr>
          <w:lang w:val="en-US"/>
        </w:rPr>
        <w:t>Untold</w:t>
      </w:r>
      <w:r w:rsidR="0040371E">
        <w:rPr>
          <w:lang w:val="en-US"/>
        </w:rPr>
        <w:t xml:space="preserve"> Stories: Paramilitary Politics</w:t>
      </w:r>
      <w:r w:rsidR="0040371E" w:rsidRPr="0040371E">
        <w:rPr>
          <w:lang w:val="en-US"/>
        </w:rPr>
        <w:t>»</w:t>
      </w:r>
      <w:r w:rsidRPr="009F1680">
        <w:rPr>
          <w:lang w:val="en-US"/>
        </w:rPr>
        <w:t>, 8 April 2009</w:t>
      </w:r>
      <w:proofErr w:type="gramStart"/>
      <w:r w:rsidRPr="009F1680">
        <w:rPr>
          <w:lang w:val="en-US"/>
        </w:rPr>
        <w:t>;</w:t>
      </w:r>
      <w:proofErr w:type="gramEnd"/>
      <w:r w:rsidRPr="009F1680">
        <w:rPr>
          <w:lang w:val="en-US"/>
        </w:rPr>
        <w:t xml:space="preserve"> </w:t>
      </w:r>
      <w:r w:rsidRPr="001325E3">
        <w:t>и</w:t>
      </w:r>
      <w:r w:rsidRPr="009F1680">
        <w:rPr>
          <w:lang w:val="en-US"/>
        </w:rPr>
        <w:t xml:space="preserve"> International Crisis Group, </w:t>
      </w:r>
      <w:r w:rsidRPr="009F1680">
        <w:rPr>
          <w:i/>
          <w:iCs/>
          <w:lang w:val="en-US"/>
        </w:rPr>
        <w:t>Sri Lanka’s North I: The denial of minority rights</w:t>
      </w:r>
      <w:r w:rsidRPr="009F1680">
        <w:rPr>
          <w:lang w:val="en-US"/>
        </w:rPr>
        <w:t>, 16 March 2012, Asia Report № 219, p. 12.</w:t>
      </w:r>
    </w:p>
  </w:footnote>
  <w:footnote w:id="18">
    <w:p w:rsidR="008A641A" w:rsidRPr="009F1680" w:rsidRDefault="008A641A" w:rsidP="0099620C">
      <w:pPr>
        <w:pStyle w:val="FootnoteText"/>
        <w:tabs>
          <w:tab w:val="right" w:pos="1195"/>
          <w:tab w:val="left" w:pos="1267"/>
          <w:tab w:val="left" w:pos="1742"/>
          <w:tab w:val="left" w:pos="2218"/>
          <w:tab w:val="left" w:pos="2693"/>
        </w:tabs>
        <w:ind w:left="1267" w:right="1260" w:hanging="432"/>
        <w:rPr>
          <w:lang w:val="en-US"/>
        </w:rPr>
      </w:pPr>
      <w:r w:rsidRPr="009F1680">
        <w:rPr>
          <w:lang w:val="en-US"/>
        </w:rPr>
        <w:tab/>
      </w:r>
      <w:r w:rsidRPr="00F908DC">
        <w:rPr>
          <w:rStyle w:val="FootnoteReference"/>
        </w:rPr>
        <w:footnoteRef/>
      </w:r>
      <w:r w:rsidRPr="00656543">
        <w:rPr>
          <w:lang w:val="en-GB"/>
        </w:rPr>
        <w:tab/>
      </w:r>
      <w:r>
        <w:t>Государство</w:t>
      </w:r>
      <w:r w:rsidRPr="009F1680">
        <w:rPr>
          <w:lang w:val="en-US"/>
        </w:rPr>
        <w:t>-</w:t>
      </w:r>
      <w:r>
        <w:t>участник</w:t>
      </w:r>
      <w:r w:rsidRPr="009F1680">
        <w:rPr>
          <w:lang w:val="en-US"/>
        </w:rPr>
        <w:t xml:space="preserve"> </w:t>
      </w:r>
      <w:r>
        <w:t>ссылается</w:t>
      </w:r>
      <w:r w:rsidRPr="009F1680">
        <w:rPr>
          <w:lang w:val="en-US"/>
        </w:rPr>
        <w:t xml:space="preserve"> </w:t>
      </w:r>
      <w:r>
        <w:t>на</w:t>
      </w:r>
      <w:r w:rsidRPr="009F1680">
        <w:rPr>
          <w:lang w:val="en-US"/>
        </w:rPr>
        <w:t xml:space="preserve"> </w:t>
      </w:r>
      <w:r>
        <w:t>документ</w:t>
      </w:r>
      <w:r w:rsidRPr="009F1680">
        <w:rPr>
          <w:lang w:val="en-US"/>
        </w:rPr>
        <w:t xml:space="preserve"> UNHCR guideline</w:t>
      </w:r>
      <w:r w:rsidR="0040371E">
        <w:rPr>
          <w:lang w:val="en-US"/>
        </w:rPr>
        <w:t xml:space="preserve">s on international protection: </w:t>
      </w:r>
      <w:r w:rsidR="0040371E" w:rsidRPr="0040371E">
        <w:rPr>
          <w:lang w:val="en-US"/>
        </w:rPr>
        <w:t>«</w:t>
      </w:r>
      <w:r w:rsidRPr="009F1680">
        <w:rPr>
          <w:lang w:val="en-US"/>
        </w:rPr>
        <w:t>Internal F</w:t>
      </w:r>
      <w:r w:rsidR="0040371E">
        <w:rPr>
          <w:lang w:val="en-US"/>
        </w:rPr>
        <w:t>light or Relocation Alternative</w:t>
      </w:r>
      <w:r w:rsidR="0040371E" w:rsidRPr="0040371E">
        <w:rPr>
          <w:lang w:val="en-US"/>
        </w:rPr>
        <w:t>»</w:t>
      </w:r>
      <w:r w:rsidRPr="009F1680">
        <w:rPr>
          <w:lang w:val="en-US"/>
        </w:rPr>
        <w:t xml:space="preserve"> within the Context of article 1(A</w:t>
      </w:r>
      <w:proofErr w:type="gramStart"/>
      <w:r w:rsidRPr="009F1680">
        <w:rPr>
          <w:lang w:val="en-US"/>
        </w:rPr>
        <w:t>)2</w:t>
      </w:r>
      <w:proofErr w:type="gramEnd"/>
      <w:r w:rsidRPr="009F1680">
        <w:rPr>
          <w:lang w:val="en-US"/>
        </w:rPr>
        <w:t xml:space="preserve"> of the 1951 Convention </w:t>
      </w:r>
      <w:r w:rsidR="00991FF7">
        <w:rPr>
          <w:lang w:val="en-US"/>
        </w:rPr>
        <w:t>and</w:t>
      </w:r>
      <w:r w:rsidRPr="009F1680">
        <w:rPr>
          <w:lang w:val="en-US"/>
        </w:rPr>
        <w:t xml:space="preserve">/or 1967 Protocol relating to the Status of Refugees. </w:t>
      </w:r>
    </w:p>
  </w:footnote>
  <w:footnote w:id="19">
    <w:p w:rsidR="008A641A" w:rsidRPr="009F1680" w:rsidRDefault="008A641A" w:rsidP="0099620C">
      <w:pPr>
        <w:pStyle w:val="FootnoteText"/>
        <w:tabs>
          <w:tab w:val="right" w:pos="1195"/>
          <w:tab w:val="left" w:pos="1267"/>
          <w:tab w:val="left" w:pos="1742"/>
          <w:tab w:val="left" w:pos="2218"/>
          <w:tab w:val="left" w:pos="2693"/>
        </w:tabs>
        <w:ind w:left="1267" w:right="1260" w:hanging="432"/>
        <w:rPr>
          <w:lang w:val="en-GB"/>
        </w:rPr>
      </w:pPr>
      <w:r w:rsidRPr="00B5078A">
        <w:rPr>
          <w:lang w:val="en-GB"/>
        </w:rPr>
        <w:tab/>
      </w:r>
      <w:r w:rsidRPr="00B5078A">
        <w:rPr>
          <w:rStyle w:val="FootnoteReference"/>
        </w:rPr>
        <w:footnoteRef/>
      </w:r>
      <w:r w:rsidRPr="00B5078A">
        <w:rPr>
          <w:lang w:val="en-GB"/>
        </w:rPr>
        <w:tab/>
      </w:r>
      <w:r>
        <w:t>Автор</w:t>
      </w:r>
      <w:r w:rsidRPr="00B5078A">
        <w:rPr>
          <w:lang w:val="en-GB"/>
        </w:rPr>
        <w:t xml:space="preserve"> </w:t>
      </w:r>
      <w:r>
        <w:t>ссылается</w:t>
      </w:r>
      <w:r w:rsidRPr="00B5078A">
        <w:rPr>
          <w:lang w:val="en-GB"/>
        </w:rPr>
        <w:t xml:space="preserve"> </w:t>
      </w:r>
      <w:r>
        <w:t>на</w:t>
      </w:r>
      <w:r w:rsidRPr="00B5078A">
        <w:rPr>
          <w:lang w:val="en-GB"/>
        </w:rPr>
        <w:t xml:space="preserve"> </w:t>
      </w:r>
      <w:r>
        <w:t>документы</w:t>
      </w:r>
      <w:r w:rsidRPr="00B5078A">
        <w:rPr>
          <w:lang w:val="en-GB"/>
        </w:rPr>
        <w:t xml:space="preserve">: </w:t>
      </w:r>
      <w:r w:rsidR="0040371E">
        <w:rPr>
          <w:lang w:val="en-GB"/>
        </w:rPr>
        <w:t xml:space="preserve">Asylum Research Consultancy, </w:t>
      </w:r>
      <w:r w:rsidR="0040371E" w:rsidRPr="0040371E">
        <w:rPr>
          <w:lang w:val="en-GB"/>
        </w:rPr>
        <w:t>«</w:t>
      </w:r>
      <w:r w:rsidRPr="009F1680">
        <w:rPr>
          <w:lang w:val="en-GB"/>
        </w:rPr>
        <w:t>Sri Lanka country of origin i</w:t>
      </w:r>
      <w:r w:rsidR="0040371E">
        <w:rPr>
          <w:lang w:val="en-GB"/>
        </w:rPr>
        <w:t>nformation (COI) Query Response</w:t>
      </w:r>
      <w:r w:rsidR="0040371E" w:rsidRPr="0040371E">
        <w:rPr>
          <w:lang w:val="en-GB"/>
        </w:rPr>
        <w:t>»</w:t>
      </w:r>
      <w:r w:rsidRPr="009F1680">
        <w:rPr>
          <w:lang w:val="en-GB"/>
        </w:rPr>
        <w:t>, 19 August 2014</w:t>
      </w:r>
      <w:r w:rsidRPr="00B5078A">
        <w:rPr>
          <w:lang w:val="en-GB"/>
        </w:rPr>
        <w:t>;</w:t>
      </w:r>
      <w:r w:rsidRPr="009F1680">
        <w:rPr>
          <w:lang w:val="en-GB"/>
        </w:rPr>
        <w:t xml:space="preserve"> </w:t>
      </w:r>
      <w:r w:rsidRPr="00B5078A">
        <w:t>и</w:t>
      </w:r>
      <w:r w:rsidRPr="00B5078A">
        <w:rPr>
          <w:lang w:val="en-GB"/>
        </w:rPr>
        <w:t xml:space="preserve"> </w:t>
      </w:r>
      <w:r w:rsidRPr="00B5078A">
        <w:rPr>
          <w:color w:val="000000"/>
        </w:rPr>
        <w:t>материал</w:t>
      </w:r>
      <w:r w:rsidRPr="009F1680">
        <w:rPr>
          <w:color w:val="000000"/>
          <w:lang w:val="en-GB"/>
        </w:rPr>
        <w:t xml:space="preserve"> </w:t>
      </w:r>
      <w:r w:rsidRPr="00B5078A">
        <w:rPr>
          <w:color w:val="000000"/>
        </w:rPr>
        <w:t>организации</w:t>
      </w:r>
      <w:r w:rsidR="0040371E">
        <w:rPr>
          <w:color w:val="000000"/>
          <w:lang w:val="en-GB"/>
        </w:rPr>
        <w:t xml:space="preserve"> </w:t>
      </w:r>
      <w:r w:rsidR="0040371E" w:rsidRPr="0040371E">
        <w:rPr>
          <w:color w:val="000000"/>
          <w:lang w:val="en-GB"/>
        </w:rPr>
        <w:t>«</w:t>
      </w:r>
      <w:r w:rsidRPr="00B5078A">
        <w:rPr>
          <w:color w:val="000000"/>
        </w:rPr>
        <w:t>Свобода</w:t>
      </w:r>
      <w:r w:rsidRPr="009F1680">
        <w:rPr>
          <w:color w:val="000000"/>
          <w:lang w:val="en-GB"/>
        </w:rPr>
        <w:t xml:space="preserve"> </w:t>
      </w:r>
      <w:r w:rsidRPr="00B5078A">
        <w:rPr>
          <w:color w:val="000000"/>
        </w:rPr>
        <w:t>от</w:t>
      </w:r>
      <w:r w:rsidRPr="009F1680">
        <w:rPr>
          <w:color w:val="000000"/>
          <w:lang w:val="en-GB"/>
        </w:rPr>
        <w:t xml:space="preserve"> </w:t>
      </w:r>
      <w:r w:rsidRPr="00B5078A">
        <w:rPr>
          <w:color w:val="000000"/>
        </w:rPr>
        <w:t>пыток</w:t>
      </w:r>
      <w:r w:rsidR="0040371E" w:rsidRPr="0040371E">
        <w:rPr>
          <w:color w:val="000000"/>
          <w:lang w:val="en-GB"/>
        </w:rPr>
        <w:t>»</w:t>
      </w:r>
      <w:r w:rsidRPr="009F1680">
        <w:rPr>
          <w:color w:val="000000"/>
          <w:lang w:val="en-GB"/>
        </w:rPr>
        <w:t xml:space="preserve">, </w:t>
      </w:r>
      <w:r w:rsidRPr="00B5078A">
        <w:rPr>
          <w:color w:val="000000"/>
        </w:rPr>
        <w:t>представленный</w:t>
      </w:r>
      <w:r w:rsidRPr="009F1680">
        <w:rPr>
          <w:color w:val="000000"/>
          <w:lang w:val="en-GB"/>
        </w:rPr>
        <w:t xml:space="preserve"> </w:t>
      </w:r>
      <w:r w:rsidRPr="00B5078A">
        <w:rPr>
          <w:color w:val="000000"/>
        </w:rPr>
        <w:t>Комитету</w:t>
      </w:r>
      <w:r w:rsidRPr="009F1680">
        <w:rPr>
          <w:color w:val="000000"/>
          <w:lang w:val="en-GB"/>
        </w:rPr>
        <w:t xml:space="preserve"> </w:t>
      </w:r>
      <w:r w:rsidRPr="00B5078A">
        <w:t>по</w:t>
      </w:r>
      <w:r w:rsidRPr="00B5078A">
        <w:rPr>
          <w:lang w:val="en-GB"/>
        </w:rPr>
        <w:t xml:space="preserve"> </w:t>
      </w:r>
      <w:r w:rsidRPr="00B5078A">
        <w:t>правам</w:t>
      </w:r>
      <w:r w:rsidRPr="00B5078A">
        <w:rPr>
          <w:lang w:val="en-GB"/>
        </w:rPr>
        <w:t xml:space="preserve"> </w:t>
      </w:r>
      <w:r w:rsidRPr="00B5078A">
        <w:t>человека</w:t>
      </w:r>
      <w:r w:rsidRPr="00B5078A">
        <w:rPr>
          <w:lang w:val="en-GB"/>
        </w:rPr>
        <w:t xml:space="preserve"> </w:t>
      </w:r>
      <w:r w:rsidRPr="00B5078A">
        <w:t>в</w:t>
      </w:r>
      <w:r w:rsidRPr="00B5078A">
        <w:rPr>
          <w:lang w:val="en-GB"/>
        </w:rPr>
        <w:t xml:space="preserve"> </w:t>
      </w:r>
      <w:r w:rsidRPr="00B5078A">
        <w:t>рамках</w:t>
      </w:r>
      <w:r w:rsidRPr="00B5078A">
        <w:rPr>
          <w:lang w:val="en-GB"/>
        </w:rPr>
        <w:t xml:space="preserve"> </w:t>
      </w:r>
      <w:r w:rsidRPr="00B5078A">
        <w:t>пятого</w:t>
      </w:r>
      <w:r w:rsidRPr="00B5078A">
        <w:rPr>
          <w:lang w:val="en-GB"/>
        </w:rPr>
        <w:t xml:space="preserve"> </w:t>
      </w:r>
      <w:r w:rsidRPr="00B5078A">
        <w:t>периодического</w:t>
      </w:r>
      <w:r w:rsidRPr="00B5078A">
        <w:rPr>
          <w:lang w:val="en-GB"/>
        </w:rPr>
        <w:t xml:space="preserve"> </w:t>
      </w:r>
      <w:r w:rsidRPr="00B5078A">
        <w:t>обзора</w:t>
      </w:r>
      <w:r w:rsidRPr="00B5078A">
        <w:rPr>
          <w:lang w:val="en-GB"/>
        </w:rPr>
        <w:t xml:space="preserve"> </w:t>
      </w:r>
      <w:r w:rsidRPr="00B5078A">
        <w:t>Шри</w:t>
      </w:r>
      <w:r w:rsidRPr="00B5078A">
        <w:rPr>
          <w:lang w:val="en-GB"/>
        </w:rPr>
        <w:t>-</w:t>
      </w:r>
      <w:r w:rsidRPr="00B5078A">
        <w:t>Ланки</w:t>
      </w:r>
      <w:r w:rsidRPr="00B5078A">
        <w:rPr>
          <w:lang w:val="en-GB"/>
        </w:rPr>
        <w:t xml:space="preserve"> </w:t>
      </w:r>
      <w:r w:rsidRPr="00B5078A">
        <w:t>в</w:t>
      </w:r>
      <w:r w:rsidRPr="00B5078A">
        <w:rPr>
          <w:lang w:val="en-GB"/>
        </w:rPr>
        <w:t xml:space="preserve"> </w:t>
      </w:r>
      <w:r w:rsidRPr="00B5078A">
        <w:t>октябре</w:t>
      </w:r>
      <w:r w:rsidRPr="00B5078A">
        <w:rPr>
          <w:lang w:val="en-GB"/>
        </w:rPr>
        <w:t xml:space="preserve"> 2014 </w:t>
      </w:r>
      <w:r w:rsidRPr="00B5078A">
        <w:t>года</w:t>
      </w:r>
      <w:r w:rsidRPr="009F1680">
        <w:rPr>
          <w:lang w:val="en-GB"/>
        </w:rPr>
        <w:t xml:space="preserve">, </w:t>
      </w:r>
      <w:proofErr w:type="spellStart"/>
      <w:r w:rsidRPr="00B5078A">
        <w:t>с</w:t>
      </w:r>
      <w:r w:rsidR="0040371E">
        <w:t>тр</w:t>
      </w:r>
      <w:proofErr w:type="spellEnd"/>
      <w:r w:rsidR="0040371E" w:rsidRPr="0040371E">
        <w:rPr>
          <w:lang w:val="en-GB"/>
        </w:rPr>
        <w:t>.</w:t>
      </w:r>
      <w:r w:rsidR="0040371E">
        <w:rPr>
          <w:lang w:val="en-GB"/>
        </w:rPr>
        <w:t xml:space="preserve"> </w:t>
      </w:r>
      <w:proofErr w:type="gramStart"/>
      <w:r w:rsidR="0040371E">
        <w:rPr>
          <w:lang w:val="en-GB"/>
        </w:rPr>
        <w:t>6</w:t>
      </w:r>
      <w:r w:rsidR="0040371E" w:rsidRPr="0040371E">
        <w:rPr>
          <w:lang w:val="en-GB"/>
        </w:rPr>
        <w:t>–</w:t>
      </w:r>
      <w:r w:rsidRPr="009F1680">
        <w:rPr>
          <w:lang w:val="en-GB"/>
        </w:rPr>
        <w:t>7.</w:t>
      </w:r>
      <w:proofErr w:type="gramEnd"/>
    </w:p>
  </w:footnote>
  <w:footnote w:id="20">
    <w:p w:rsidR="008A641A" w:rsidRPr="002F5199" w:rsidRDefault="008A641A" w:rsidP="0099620C">
      <w:pPr>
        <w:pStyle w:val="FootnoteText"/>
        <w:tabs>
          <w:tab w:val="right" w:pos="1195"/>
          <w:tab w:val="left" w:pos="1267"/>
          <w:tab w:val="left" w:pos="1742"/>
          <w:tab w:val="left" w:pos="2218"/>
          <w:tab w:val="left" w:pos="2693"/>
        </w:tabs>
        <w:ind w:left="1267" w:right="1260" w:hanging="432"/>
      </w:pPr>
      <w:r w:rsidRPr="00FD15DF">
        <w:rPr>
          <w:lang w:val="en-GB"/>
        </w:rPr>
        <w:tab/>
      </w:r>
      <w:r w:rsidRPr="00F908DC">
        <w:rPr>
          <w:rStyle w:val="FootnoteReference"/>
        </w:rPr>
        <w:footnoteRef/>
      </w:r>
      <w:r w:rsidRPr="00473CBE">
        <w:tab/>
      </w:r>
      <w:proofErr w:type="gramStart"/>
      <w:r w:rsidRPr="00473CBE">
        <w:t xml:space="preserve">См. сообщения № 2007/2010, </w:t>
      </w:r>
      <w:r>
        <w:rPr>
          <w:i/>
          <w:iCs/>
        </w:rPr>
        <w:t>Х</w:t>
      </w:r>
      <w:r w:rsidRPr="00473CBE">
        <w:rPr>
          <w:i/>
          <w:iCs/>
        </w:rPr>
        <w:t xml:space="preserve">. </w:t>
      </w:r>
      <w:r w:rsidR="00BF2B83">
        <w:rPr>
          <w:i/>
          <w:iCs/>
        </w:rPr>
        <w:t>п</w:t>
      </w:r>
      <w:r>
        <w:rPr>
          <w:i/>
          <w:iCs/>
        </w:rPr>
        <w:t>ротив</w:t>
      </w:r>
      <w:r w:rsidRPr="00473CBE">
        <w:rPr>
          <w:i/>
          <w:iCs/>
        </w:rPr>
        <w:t xml:space="preserve"> </w:t>
      </w:r>
      <w:r>
        <w:rPr>
          <w:i/>
          <w:iCs/>
        </w:rPr>
        <w:t>Дании</w:t>
      </w:r>
      <w:r w:rsidRPr="00473CBE">
        <w:t xml:space="preserve">, Соображения, принятые 26 </w:t>
      </w:r>
      <w:r>
        <w:t>марта</w:t>
      </w:r>
      <w:r w:rsidRPr="00473CBE">
        <w:t xml:space="preserve"> 2014 </w:t>
      </w:r>
      <w:r>
        <w:t>года</w:t>
      </w:r>
      <w:r w:rsidRPr="00473CBE">
        <w:t xml:space="preserve">, пункт 9.2; № 282/2005, </w:t>
      </w:r>
      <w:r>
        <w:rPr>
          <w:i/>
          <w:iCs/>
        </w:rPr>
        <w:t>С</w:t>
      </w:r>
      <w:r w:rsidRPr="00473CBE">
        <w:rPr>
          <w:i/>
          <w:iCs/>
        </w:rPr>
        <w:t>.</w:t>
      </w:r>
      <w:r>
        <w:rPr>
          <w:i/>
          <w:iCs/>
        </w:rPr>
        <w:t>П</w:t>
      </w:r>
      <w:r w:rsidRPr="00473CBE">
        <w:rPr>
          <w:i/>
          <w:iCs/>
        </w:rPr>
        <w:t>.</w:t>
      </w:r>
      <w:r>
        <w:rPr>
          <w:i/>
          <w:iCs/>
        </w:rPr>
        <w:t>А</w:t>
      </w:r>
      <w:r w:rsidRPr="00473CBE">
        <w:rPr>
          <w:i/>
          <w:iCs/>
        </w:rPr>
        <w:t xml:space="preserve">. </w:t>
      </w:r>
      <w:r>
        <w:rPr>
          <w:i/>
          <w:iCs/>
        </w:rPr>
        <w:t>против</w:t>
      </w:r>
      <w:r w:rsidRPr="00473CBE">
        <w:rPr>
          <w:i/>
          <w:iCs/>
        </w:rPr>
        <w:t xml:space="preserve"> </w:t>
      </w:r>
      <w:r>
        <w:rPr>
          <w:i/>
          <w:iCs/>
        </w:rPr>
        <w:t>Канады</w:t>
      </w:r>
      <w:r w:rsidRPr="00473CBE">
        <w:t xml:space="preserve">, решение, принятое 7 </w:t>
      </w:r>
      <w:r>
        <w:t>ноября</w:t>
      </w:r>
      <w:r w:rsidRPr="00473CBE">
        <w:t xml:space="preserve"> 2006 </w:t>
      </w:r>
      <w:r>
        <w:t>года</w:t>
      </w:r>
      <w:r w:rsidRPr="00473CBE">
        <w:t>, пункт</w:t>
      </w:r>
      <w:r>
        <w:t> </w:t>
      </w:r>
      <w:r w:rsidRPr="00473CBE">
        <w:t>7.2; №</w:t>
      </w:r>
      <w:r>
        <w:t> </w:t>
      </w:r>
      <w:r w:rsidRPr="00473CBE">
        <w:t xml:space="preserve">333/2007, </w:t>
      </w:r>
      <w:r>
        <w:rPr>
          <w:i/>
          <w:iCs/>
        </w:rPr>
        <w:t>Т</w:t>
      </w:r>
      <w:r w:rsidRPr="00473CBE">
        <w:rPr>
          <w:i/>
          <w:iCs/>
        </w:rPr>
        <w:t>.</w:t>
      </w:r>
      <w:r>
        <w:rPr>
          <w:i/>
          <w:iCs/>
        </w:rPr>
        <w:t>И</w:t>
      </w:r>
      <w:r w:rsidRPr="00473CBE">
        <w:rPr>
          <w:i/>
          <w:iCs/>
        </w:rPr>
        <w:t xml:space="preserve">. </w:t>
      </w:r>
      <w:r>
        <w:rPr>
          <w:i/>
          <w:iCs/>
        </w:rPr>
        <w:t>против</w:t>
      </w:r>
      <w:r w:rsidRPr="00473CBE">
        <w:rPr>
          <w:i/>
          <w:iCs/>
        </w:rPr>
        <w:t xml:space="preserve"> </w:t>
      </w:r>
      <w:r>
        <w:rPr>
          <w:i/>
          <w:iCs/>
        </w:rPr>
        <w:t>Канады</w:t>
      </w:r>
      <w:r w:rsidRPr="00473CBE">
        <w:rPr>
          <w:i/>
          <w:iCs/>
        </w:rPr>
        <w:t xml:space="preserve">, </w:t>
      </w:r>
      <w:r w:rsidRPr="00473CBE">
        <w:t xml:space="preserve">решение, принятое 15 </w:t>
      </w:r>
      <w:r>
        <w:t>ноября</w:t>
      </w:r>
      <w:r w:rsidRPr="00473CBE">
        <w:t xml:space="preserve"> 2010</w:t>
      </w:r>
      <w:r>
        <w:t xml:space="preserve"> года</w:t>
      </w:r>
      <w:r w:rsidRPr="00473CBE">
        <w:t>, пункт</w:t>
      </w:r>
      <w:r>
        <w:t> </w:t>
      </w:r>
      <w:r w:rsidRPr="00473CBE">
        <w:t xml:space="preserve">7.3; № 344/2008, </w:t>
      </w:r>
      <w:r>
        <w:rPr>
          <w:i/>
          <w:iCs/>
        </w:rPr>
        <w:t>А.М.А. против Швейцарии</w:t>
      </w:r>
      <w:r w:rsidRPr="00473CBE">
        <w:t xml:space="preserve">, решение, принятое 12 </w:t>
      </w:r>
      <w:r>
        <w:t>ноября</w:t>
      </w:r>
      <w:r w:rsidRPr="00473CBE">
        <w:t xml:space="preserve"> 2010</w:t>
      </w:r>
      <w:r>
        <w:t xml:space="preserve"> года</w:t>
      </w:r>
      <w:r w:rsidRPr="00473CBE">
        <w:t>, пункт</w:t>
      </w:r>
      <w:r>
        <w:t xml:space="preserve"> </w:t>
      </w:r>
      <w:r w:rsidRPr="00473CBE">
        <w:t>7.2;</w:t>
      </w:r>
      <w:proofErr w:type="gramEnd"/>
      <w:r w:rsidRPr="00473CBE">
        <w:t xml:space="preserve"> и № 692/1996, </w:t>
      </w:r>
      <w:proofErr w:type="spellStart"/>
      <w:r>
        <w:rPr>
          <w:i/>
          <w:iCs/>
        </w:rPr>
        <w:t>А.Р.Дж</w:t>
      </w:r>
      <w:proofErr w:type="spellEnd"/>
      <w:r>
        <w:rPr>
          <w:i/>
          <w:iCs/>
        </w:rPr>
        <w:t>. против Австралии</w:t>
      </w:r>
      <w:r w:rsidRPr="00473CBE">
        <w:rPr>
          <w:i/>
          <w:iCs/>
        </w:rPr>
        <w:t xml:space="preserve">, </w:t>
      </w:r>
      <w:r w:rsidRPr="00473CBE">
        <w:t xml:space="preserve">Соображения, принятые 28 </w:t>
      </w:r>
      <w:r>
        <w:t>июля</w:t>
      </w:r>
      <w:r w:rsidRPr="00473CBE">
        <w:t xml:space="preserve"> 1997</w:t>
      </w:r>
      <w:r>
        <w:t> года</w:t>
      </w:r>
      <w:r w:rsidRPr="00473CBE">
        <w:t>, пункт 6.6.</w:t>
      </w:r>
      <w:r>
        <w:t> </w:t>
      </w:r>
    </w:p>
  </w:footnote>
  <w:footnote w:id="21">
    <w:p w:rsidR="008A641A" w:rsidRPr="002F5199" w:rsidRDefault="008A641A" w:rsidP="0099620C">
      <w:pPr>
        <w:pStyle w:val="FootnoteText"/>
        <w:tabs>
          <w:tab w:val="right" w:pos="1195"/>
          <w:tab w:val="left" w:pos="1267"/>
          <w:tab w:val="left" w:pos="1742"/>
          <w:tab w:val="left" w:pos="2218"/>
          <w:tab w:val="left" w:pos="2693"/>
        </w:tabs>
        <w:ind w:left="1267" w:right="1260" w:hanging="432"/>
      </w:pPr>
      <w:r w:rsidRPr="00473CBE">
        <w:tab/>
      </w:r>
      <w:r w:rsidRPr="00F908DC">
        <w:rPr>
          <w:rStyle w:val="FootnoteReference"/>
        </w:rPr>
        <w:footnoteRef/>
      </w:r>
      <w:r w:rsidRPr="00695B02">
        <w:tab/>
        <w:t>См. сообщения №</w:t>
      </w:r>
      <w:r>
        <w:t xml:space="preserve"> 2007/2010, </w:t>
      </w:r>
      <w:r>
        <w:rPr>
          <w:i/>
          <w:iCs/>
        </w:rPr>
        <w:t>Х. против Дании</w:t>
      </w:r>
      <w:r w:rsidRPr="00695B02">
        <w:t>, пункт 9.2; и № 1833/2008</w:t>
      </w:r>
      <w:r w:rsidRPr="00695B02">
        <w:rPr>
          <w:i/>
          <w:iCs/>
        </w:rPr>
        <w:t xml:space="preserve">, </w:t>
      </w:r>
      <w:r>
        <w:rPr>
          <w:i/>
          <w:iCs/>
        </w:rPr>
        <w:t>Х</w:t>
      </w:r>
      <w:r w:rsidRPr="00695B02">
        <w:rPr>
          <w:i/>
          <w:iCs/>
        </w:rPr>
        <w:t xml:space="preserve">. </w:t>
      </w:r>
      <w:r>
        <w:rPr>
          <w:i/>
          <w:iCs/>
        </w:rPr>
        <w:t>против Швеции</w:t>
      </w:r>
      <w:r w:rsidRPr="00695B02">
        <w:t xml:space="preserve">, Соображения, принятые 1 </w:t>
      </w:r>
      <w:r>
        <w:t>ноября</w:t>
      </w:r>
      <w:r w:rsidRPr="00695B02">
        <w:t xml:space="preserve"> 2011</w:t>
      </w:r>
      <w:r>
        <w:t xml:space="preserve"> года</w:t>
      </w:r>
      <w:r w:rsidRPr="00695B02">
        <w:t xml:space="preserve">, пункт 5.18. </w:t>
      </w:r>
    </w:p>
  </w:footnote>
  <w:footnote w:id="22">
    <w:p w:rsidR="008A641A" w:rsidRPr="002F5199" w:rsidRDefault="008A641A" w:rsidP="0099620C">
      <w:pPr>
        <w:pStyle w:val="FootnoteText"/>
        <w:tabs>
          <w:tab w:val="right" w:pos="1195"/>
          <w:tab w:val="left" w:pos="1267"/>
          <w:tab w:val="left" w:pos="1742"/>
          <w:tab w:val="left" w:pos="2218"/>
          <w:tab w:val="left" w:pos="2693"/>
        </w:tabs>
        <w:ind w:left="1267" w:right="1260" w:hanging="432"/>
      </w:pPr>
      <w:r w:rsidRPr="00695B02">
        <w:tab/>
      </w:r>
      <w:r w:rsidRPr="00F908DC">
        <w:rPr>
          <w:rStyle w:val="FootnoteReference"/>
        </w:rPr>
        <w:footnoteRef/>
      </w:r>
      <w:r w:rsidRPr="00695B02">
        <w:tab/>
        <w:t>См. сообщения № 2007/2010, пункт</w:t>
      </w:r>
      <w:r>
        <w:t xml:space="preserve"> </w:t>
      </w:r>
      <w:r w:rsidRPr="00695B02">
        <w:t>9.2; и № 1833/2008</w:t>
      </w:r>
      <w:r w:rsidRPr="00695B02">
        <w:rPr>
          <w:i/>
          <w:iCs/>
        </w:rPr>
        <w:t xml:space="preserve">, </w:t>
      </w:r>
      <w:r w:rsidRPr="00695B02">
        <w:t xml:space="preserve">пункт 5.18. </w:t>
      </w:r>
    </w:p>
  </w:footnote>
  <w:footnote w:id="23">
    <w:p w:rsidR="008A641A" w:rsidRPr="002F5199" w:rsidRDefault="008A641A" w:rsidP="0099620C">
      <w:pPr>
        <w:pStyle w:val="FootnoteText"/>
        <w:tabs>
          <w:tab w:val="right" w:pos="1195"/>
          <w:tab w:val="left" w:pos="1267"/>
          <w:tab w:val="left" w:pos="1742"/>
          <w:tab w:val="left" w:pos="2218"/>
          <w:tab w:val="left" w:pos="2693"/>
        </w:tabs>
        <w:ind w:left="1267" w:right="1260" w:hanging="432"/>
      </w:pPr>
      <w:r w:rsidRPr="00695B02">
        <w:tab/>
      </w:r>
      <w:r w:rsidRPr="00F908DC">
        <w:rPr>
          <w:rStyle w:val="FootnoteReference"/>
        </w:rPr>
        <w:footnoteRef/>
      </w:r>
      <w:r w:rsidRPr="00695B02">
        <w:tab/>
        <w:t>См. сообщения № 2007/2010, пункт</w:t>
      </w:r>
      <w:r>
        <w:t xml:space="preserve"> </w:t>
      </w:r>
      <w:r w:rsidRPr="00695B02">
        <w:t>9.2; и № 1833/2008</w:t>
      </w:r>
      <w:r w:rsidRPr="00695B02">
        <w:rPr>
          <w:i/>
          <w:iCs/>
        </w:rPr>
        <w:t xml:space="preserve">, </w:t>
      </w:r>
      <w:r w:rsidRPr="00695B02">
        <w:t xml:space="preserve">пункт 5.18. </w:t>
      </w:r>
    </w:p>
  </w:footnote>
  <w:footnote w:id="24">
    <w:p w:rsidR="008A641A" w:rsidRPr="002F5199" w:rsidRDefault="008A641A" w:rsidP="00BF2B83">
      <w:pPr>
        <w:pStyle w:val="FootnoteText"/>
        <w:tabs>
          <w:tab w:val="right" w:pos="1195"/>
          <w:tab w:val="left" w:pos="1267"/>
          <w:tab w:val="left" w:pos="1742"/>
          <w:tab w:val="left" w:pos="2218"/>
          <w:tab w:val="left" w:pos="2693"/>
        </w:tabs>
        <w:ind w:left="1267" w:right="1260" w:hanging="432"/>
      </w:pPr>
      <w:r w:rsidRPr="00695B02">
        <w:tab/>
      </w:r>
      <w:r w:rsidRPr="00F908DC">
        <w:rPr>
          <w:rStyle w:val="FootnoteReference"/>
        </w:rPr>
        <w:footnoteRef/>
      </w:r>
      <w:r w:rsidRPr="00695B02">
        <w:tab/>
        <w:t xml:space="preserve">См. сообщения № 1763/2008, </w:t>
      </w:r>
      <w:proofErr w:type="spellStart"/>
      <w:r>
        <w:rPr>
          <w:i/>
          <w:iCs/>
        </w:rPr>
        <w:t>Пиллаи</w:t>
      </w:r>
      <w:proofErr w:type="spellEnd"/>
      <w:r>
        <w:rPr>
          <w:i/>
          <w:iCs/>
        </w:rPr>
        <w:t xml:space="preserve"> и др</w:t>
      </w:r>
      <w:r w:rsidR="00BF2B83">
        <w:rPr>
          <w:i/>
          <w:iCs/>
        </w:rPr>
        <w:t>.</w:t>
      </w:r>
      <w:r>
        <w:rPr>
          <w:i/>
          <w:iCs/>
        </w:rPr>
        <w:t xml:space="preserve"> против Канады</w:t>
      </w:r>
      <w:r>
        <w:t>, Соображения, принятые 25 марта</w:t>
      </w:r>
      <w:r w:rsidRPr="00695B02">
        <w:t xml:space="preserve"> 2011</w:t>
      </w:r>
      <w:r>
        <w:t xml:space="preserve"> года</w:t>
      </w:r>
      <w:r w:rsidRPr="00695B02">
        <w:t xml:space="preserve">, пункт 11.4; и № 1957/2010, </w:t>
      </w:r>
      <w:r>
        <w:rPr>
          <w:i/>
          <w:iCs/>
        </w:rPr>
        <w:t>Лиин против Австралии</w:t>
      </w:r>
      <w:r w:rsidR="00BF2B83">
        <w:t>, Соображения, принятые 21 </w:t>
      </w:r>
      <w:r>
        <w:t>марта</w:t>
      </w:r>
      <w:r w:rsidRPr="00695B02">
        <w:t xml:space="preserve"> 2013</w:t>
      </w:r>
      <w:r>
        <w:t xml:space="preserve"> года</w:t>
      </w:r>
      <w:r w:rsidRPr="00695B02">
        <w:t>, пункт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A641A" w:rsidTr="007A766D">
      <w:trPr>
        <w:trHeight w:hRule="exact" w:val="864"/>
        <w:jc w:val="center"/>
      </w:trPr>
      <w:tc>
        <w:tcPr>
          <w:tcW w:w="4882" w:type="dxa"/>
          <w:shd w:val="clear" w:color="auto" w:fill="auto"/>
          <w:vAlign w:val="bottom"/>
        </w:tcPr>
        <w:p w:rsidR="008A641A" w:rsidRPr="007A766D" w:rsidRDefault="008A641A" w:rsidP="007A766D">
          <w:pPr>
            <w:pStyle w:val="Header"/>
            <w:spacing w:after="80"/>
            <w:rPr>
              <w:b/>
            </w:rPr>
          </w:pPr>
          <w:r>
            <w:rPr>
              <w:b/>
            </w:rPr>
            <w:fldChar w:fldCharType="begin"/>
          </w:r>
          <w:r>
            <w:rPr>
              <w:b/>
            </w:rPr>
            <w:instrText xml:space="preserve"> DOCVARIABLE "sss1" \* MERGEFORMAT </w:instrText>
          </w:r>
          <w:r>
            <w:rPr>
              <w:b/>
            </w:rPr>
            <w:fldChar w:fldCharType="separate"/>
          </w:r>
          <w:r w:rsidR="003E6F8E">
            <w:rPr>
              <w:b/>
            </w:rPr>
            <w:t>CCPR/C/114/D/2280/2013</w:t>
          </w:r>
          <w:r>
            <w:rPr>
              <w:b/>
            </w:rPr>
            <w:fldChar w:fldCharType="end"/>
          </w:r>
        </w:p>
      </w:tc>
      <w:tc>
        <w:tcPr>
          <w:tcW w:w="5127" w:type="dxa"/>
          <w:shd w:val="clear" w:color="auto" w:fill="auto"/>
          <w:vAlign w:val="bottom"/>
        </w:tcPr>
        <w:p w:rsidR="008A641A" w:rsidRDefault="008A641A" w:rsidP="007A766D">
          <w:pPr>
            <w:pStyle w:val="Header"/>
          </w:pPr>
        </w:p>
      </w:tc>
    </w:tr>
  </w:tbl>
  <w:p w:rsidR="008A641A" w:rsidRPr="007A766D" w:rsidRDefault="008A641A" w:rsidP="007A7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A641A" w:rsidTr="007A766D">
      <w:trPr>
        <w:trHeight w:hRule="exact" w:val="864"/>
        <w:jc w:val="center"/>
      </w:trPr>
      <w:tc>
        <w:tcPr>
          <w:tcW w:w="4882" w:type="dxa"/>
          <w:shd w:val="clear" w:color="auto" w:fill="auto"/>
          <w:vAlign w:val="bottom"/>
        </w:tcPr>
        <w:p w:rsidR="008A641A" w:rsidRDefault="008A641A" w:rsidP="007A766D">
          <w:pPr>
            <w:pStyle w:val="Header"/>
          </w:pPr>
        </w:p>
      </w:tc>
      <w:tc>
        <w:tcPr>
          <w:tcW w:w="5127" w:type="dxa"/>
          <w:shd w:val="clear" w:color="auto" w:fill="auto"/>
          <w:vAlign w:val="bottom"/>
        </w:tcPr>
        <w:p w:rsidR="008A641A" w:rsidRPr="007A766D" w:rsidRDefault="008A641A" w:rsidP="007A766D">
          <w:pPr>
            <w:pStyle w:val="Header"/>
            <w:spacing w:after="80"/>
            <w:jc w:val="right"/>
            <w:rPr>
              <w:b/>
            </w:rPr>
          </w:pPr>
          <w:r>
            <w:rPr>
              <w:b/>
            </w:rPr>
            <w:fldChar w:fldCharType="begin"/>
          </w:r>
          <w:r>
            <w:rPr>
              <w:b/>
            </w:rPr>
            <w:instrText xml:space="preserve"> DOCVARIABLE "sss1" \* MERGEFORMAT </w:instrText>
          </w:r>
          <w:r>
            <w:rPr>
              <w:b/>
            </w:rPr>
            <w:fldChar w:fldCharType="separate"/>
          </w:r>
          <w:r w:rsidR="003E6F8E">
            <w:rPr>
              <w:b/>
            </w:rPr>
            <w:t>CCPR/C/114/D/2280/2013</w:t>
          </w:r>
          <w:r>
            <w:rPr>
              <w:b/>
            </w:rPr>
            <w:fldChar w:fldCharType="end"/>
          </w:r>
        </w:p>
      </w:tc>
    </w:tr>
  </w:tbl>
  <w:p w:rsidR="008A641A" w:rsidRPr="007A766D" w:rsidRDefault="008A641A" w:rsidP="007A76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8A641A" w:rsidTr="007A766D">
      <w:trPr>
        <w:trHeight w:hRule="exact" w:val="864"/>
      </w:trPr>
      <w:tc>
        <w:tcPr>
          <w:tcW w:w="4421" w:type="dxa"/>
          <w:gridSpan w:val="2"/>
          <w:tcBorders>
            <w:bottom w:val="single" w:sz="4" w:space="0" w:color="auto"/>
          </w:tcBorders>
          <w:shd w:val="clear" w:color="auto" w:fill="auto"/>
          <w:vAlign w:val="bottom"/>
        </w:tcPr>
        <w:p w:rsidR="008A641A" w:rsidRPr="007A766D" w:rsidRDefault="008A641A" w:rsidP="007A766D">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8A641A" w:rsidRDefault="008A641A" w:rsidP="007A766D">
          <w:pPr>
            <w:pStyle w:val="Header"/>
            <w:spacing w:after="120"/>
          </w:pPr>
        </w:p>
      </w:tc>
      <w:tc>
        <w:tcPr>
          <w:tcW w:w="5357" w:type="dxa"/>
          <w:gridSpan w:val="3"/>
          <w:tcBorders>
            <w:bottom w:val="single" w:sz="4" w:space="0" w:color="auto"/>
          </w:tcBorders>
          <w:shd w:val="clear" w:color="auto" w:fill="auto"/>
          <w:vAlign w:val="bottom"/>
        </w:tcPr>
        <w:p w:rsidR="008A641A" w:rsidRPr="007A766D" w:rsidRDefault="008A641A" w:rsidP="007A766D">
          <w:pPr>
            <w:pStyle w:val="Header"/>
            <w:spacing w:after="20"/>
            <w:jc w:val="right"/>
            <w:rPr>
              <w:sz w:val="20"/>
            </w:rPr>
          </w:pPr>
          <w:r>
            <w:rPr>
              <w:sz w:val="40"/>
            </w:rPr>
            <w:t>CCPR</w:t>
          </w:r>
          <w:r>
            <w:rPr>
              <w:sz w:val="20"/>
            </w:rPr>
            <w:t>/C/114/D/2280/2013</w:t>
          </w:r>
        </w:p>
      </w:tc>
    </w:tr>
    <w:tr w:rsidR="008A641A" w:rsidRPr="004F450D" w:rsidTr="007A766D">
      <w:trPr>
        <w:trHeight w:hRule="exact" w:val="2880"/>
      </w:trPr>
      <w:tc>
        <w:tcPr>
          <w:tcW w:w="1267" w:type="dxa"/>
          <w:tcBorders>
            <w:top w:val="single" w:sz="4" w:space="0" w:color="auto"/>
            <w:bottom w:val="single" w:sz="12" w:space="0" w:color="auto"/>
          </w:tcBorders>
          <w:shd w:val="clear" w:color="auto" w:fill="auto"/>
        </w:tcPr>
        <w:p w:rsidR="008A641A" w:rsidRPr="007A766D" w:rsidRDefault="008A641A" w:rsidP="007A766D">
          <w:pPr>
            <w:pStyle w:val="Header"/>
            <w:spacing w:before="120"/>
            <w:jc w:val="center"/>
          </w:pPr>
          <w:r>
            <w:t xml:space="preserve"> </w:t>
          </w:r>
          <w:r>
            <w:rPr>
              <w:noProof/>
            </w:rPr>
            <w:drawing>
              <wp:inline distT="0" distB="0" distL="0" distR="0" wp14:anchorId="07623FEE" wp14:editId="5F3B3AC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A641A" w:rsidRPr="007A766D" w:rsidRDefault="008A641A" w:rsidP="007A766D">
          <w:pPr>
            <w:pStyle w:val="XLarge"/>
            <w:spacing w:before="109" w:line="330" w:lineRule="exact"/>
            <w:rPr>
              <w:sz w:val="34"/>
            </w:rPr>
          </w:pPr>
          <w:proofErr w:type="gramStart"/>
          <w:r>
            <w:rPr>
              <w:sz w:val="34"/>
            </w:rPr>
            <w:t>Международный пакт</w:t>
          </w:r>
          <w:proofErr w:type="gramEnd"/>
          <w:r>
            <w:rPr>
              <w:sz w:val="34"/>
            </w:rPr>
            <w:t xml:space="preserve"> о</w:t>
          </w:r>
          <w:r>
            <w:rPr>
              <w:sz w:val="34"/>
            </w:rPr>
            <w:br/>
            <w:t>гражданских и политических правах</w:t>
          </w:r>
        </w:p>
      </w:tc>
      <w:tc>
        <w:tcPr>
          <w:tcW w:w="245" w:type="dxa"/>
          <w:tcBorders>
            <w:top w:val="single" w:sz="4" w:space="0" w:color="auto"/>
            <w:bottom w:val="single" w:sz="12" w:space="0" w:color="auto"/>
          </w:tcBorders>
          <w:shd w:val="clear" w:color="auto" w:fill="auto"/>
        </w:tcPr>
        <w:p w:rsidR="008A641A" w:rsidRPr="007A766D" w:rsidRDefault="008A641A" w:rsidP="007A766D">
          <w:pPr>
            <w:pStyle w:val="Header"/>
            <w:spacing w:before="109"/>
          </w:pPr>
        </w:p>
      </w:tc>
      <w:tc>
        <w:tcPr>
          <w:tcW w:w="3280" w:type="dxa"/>
          <w:tcBorders>
            <w:top w:val="single" w:sz="4" w:space="0" w:color="auto"/>
            <w:bottom w:val="single" w:sz="12" w:space="0" w:color="auto"/>
          </w:tcBorders>
          <w:shd w:val="clear" w:color="auto" w:fill="auto"/>
        </w:tcPr>
        <w:p w:rsidR="008A641A" w:rsidRPr="00B257D1" w:rsidRDefault="008A641A" w:rsidP="007A766D">
          <w:pPr>
            <w:pStyle w:val="Distribution"/>
            <w:rPr>
              <w:color w:val="000000"/>
              <w:lang w:val="en-US"/>
            </w:rPr>
          </w:pPr>
          <w:r w:rsidRPr="00B257D1">
            <w:rPr>
              <w:color w:val="000000"/>
              <w:lang w:val="en-US"/>
            </w:rPr>
            <w:t>Distr.: General</w:t>
          </w:r>
        </w:p>
        <w:p w:rsidR="008A641A" w:rsidRPr="00B257D1" w:rsidRDefault="008A641A" w:rsidP="007A766D">
          <w:pPr>
            <w:pStyle w:val="Publication"/>
            <w:rPr>
              <w:color w:val="000000"/>
              <w:lang w:val="en-US"/>
            </w:rPr>
          </w:pPr>
          <w:r w:rsidRPr="00B257D1">
            <w:rPr>
              <w:color w:val="000000"/>
              <w:lang w:val="en-US"/>
            </w:rPr>
            <w:t>7 August 2015</w:t>
          </w:r>
        </w:p>
        <w:p w:rsidR="008A641A" w:rsidRPr="00B257D1" w:rsidRDefault="008A641A" w:rsidP="007A766D">
          <w:pPr>
            <w:rPr>
              <w:color w:val="000000"/>
              <w:lang w:val="en-US"/>
            </w:rPr>
          </w:pPr>
          <w:r w:rsidRPr="00B257D1">
            <w:rPr>
              <w:color w:val="000000"/>
              <w:lang w:val="en-US"/>
            </w:rPr>
            <w:t>Russian</w:t>
          </w:r>
        </w:p>
        <w:p w:rsidR="008A641A" w:rsidRPr="00B257D1" w:rsidRDefault="008A641A" w:rsidP="007A766D">
          <w:pPr>
            <w:pStyle w:val="Original"/>
            <w:rPr>
              <w:color w:val="000000"/>
              <w:lang w:val="en-US"/>
            </w:rPr>
          </w:pPr>
          <w:r w:rsidRPr="00B257D1">
            <w:rPr>
              <w:color w:val="000000"/>
              <w:lang w:val="en-US"/>
            </w:rPr>
            <w:t>Original: English</w:t>
          </w:r>
        </w:p>
        <w:p w:rsidR="008A641A" w:rsidRPr="00B257D1" w:rsidRDefault="008A641A" w:rsidP="007A766D">
          <w:pPr>
            <w:rPr>
              <w:lang w:val="en-US"/>
            </w:rPr>
          </w:pPr>
        </w:p>
      </w:tc>
    </w:tr>
  </w:tbl>
  <w:p w:rsidR="008A641A" w:rsidRPr="00B257D1" w:rsidRDefault="008A641A" w:rsidP="007A766D">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activeWritingStyle w:appName="MSWord" w:lang="ru-RU" w:vendorID="1" w:dllVersion="512" w:checkStyle="0"/>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4579*"/>
    <w:docVar w:name="CreationDt" w:val="11/9/2015 10:27 AM"/>
    <w:docVar w:name="DocCategory" w:val="Doc"/>
    <w:docVar w:name="DocType" w:val="Final"/>
    <w:docVar w:name="DutyStation" w:val="Geneva"/>
    <w:docVar w:name="FooterJN" w:val="GE.15-14579"/>
    <w:docVar w:name="jobn" w:val="GE.15-14579 (R)"/>
    <w:docVar w:name="jobnDT" w:val="GE.15-14579 (R)   091115"/>
    <w:docVar w:name="jobnDTDT" w:val="GE.15-14579 (R)   091115   091115"/>
    <w:docVar w:name="JobNo" w:val="GE.1514579R"/>
    <w:docVar w:name="JobNo2" w:val="1520113R"/>
    <w:docVar w:name="LocalDrive" w:val="0"/>
    <w:docVar w:name="OandT" w:val="U.A."/>
    <w:docVar w:name="PaperSize" w:val="A4"/>
    <w:docVar w:name="sss1" w:val="CCPR/C/114/D/2280/2013"/>
    <w:docVar w:name="sss2" w:val="-"/>
    <w:docVar w:name="Symbol1" w:val="CCPR/C/114/D/2280/2013"/>
    <w:docVar w:name="Symbol2" w:val="-"/>
  </w:docVars>
  <w:rsids>
    <w:rsidRoot w:val="004E06F5"/>
    <w:rsid w:val="00004615"/>
    <w:rsid w:val="00004756"/>
    <w:rsid w:val="00010735"/>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0D54"/>
    <w:rsid w:val="000F1ACD"/>
    <w:rsid w:val="000F5D07"/>
    <w:rsid w:val="00105B0E"/>
    <w:rsid w:val="00113678"/>
    <w:rsid w:val="001235FD"/>
    <w:rsid w:val="0014308F"/>
    <w:rsid w:val="001444A3"/>
    <w:rsid w:val="00153645"/>
    <w:rsid w:val="00153E04"/>
    <w:rsid w:val="00153E8C"/>
    <w:rsid w:val="001565FD"/>
    <w:rsid w:val="00160648"/>
    <w:rsid w:val="00161F29"/>
    <w:rsid w:val="00162200"/>
    <w:rsid w:val="00162E88"/>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D6B14"/>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FFE"/>
    <w:rsid w:val="003658B0"/>
    <w:rsid w:val="0038044D"/>
    <w:rsid w:val="00384AEE"/>
    <w:rsid w:val="0038527A"/>
    <w:rsid w:val="00386A98"/>
    <w:rsid w:val="00391367"/>
    <w:rsid w:val="0039505F"/>
    <w:rsid w:val="003A150E"/>
    <w:rsid w:val="003A2730"/>
    <w:rsid w:val="003B16B4"/>
    <w:rsid w:val="003B5A03"/>
    <w:rsid w:val="003C12AC"/>
    <w:rsid w:val="003C2842"/>
    <w:rsid w:val="003D0825"/>
    <w:rsid w:val="003D2003"/>
    <w:rsid w:val="003D5DA2"/>
    <w:rsid w:val="003E5193"/>
    <w:rsid w:val="003E6F8E"/>
    <w:rsid w:val="00401CDD"/>
    <w:rsid w:val="00402244"/>
    <w:rsid w:val="0040371E"/>
    <w:rsid w:val="00410A3F"/>
    <w:rsid w:val="00414755"/>
    <w:rsid w:val="00415DEC"/>
    <w:rsid w:val="00427FE5"/>
    <w:rsid w:val="00433222"/>
    <w:rsid w:val="00436A23"/>
    <w:rsid w:val="00436F13"/>
    <w:rsid w:val="00437F47"/>
    <w:rsid w:val="004420FB"/>
    <w:rsid w:val="00445A4E"/>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6A2C"/>
    <w:rsid w:val="004D275F"/>
    <w:rsid w:val="004D474D"/>
    <w:rsid w:val="004D6276"/>
    <w:rsid w:val="004D656E"/>
    <w:rsid w:val="004E06F5"/>
    <w:rsid w:val="004E6443"/>
    <w:rsid w:val="004E7743"/>
    <w:rsid w:val="004F450D"/>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0250"/>
    <w:rsid w:val="006C44B7"/>
    <w:rsid w:val="006C59D5"/>
    <w:rsid w:val="006D58BE"/>
    <w:rsid w:val="006E1418"/>
    <w:rsid w:val="006F3683"/>
    <w:rsid w:val="00700738"/>
    <w:rsid w:val="007042EA"/>
    <w:rsid w:val="007043B9"/>
    <w:rsid w:val="00705549"/>
    <w:rsid w:val="0071210D"/>
    <w:rsid w:val="00716BC5"/>
    <w:rsid w:val="007170E5"/>
    <w:rsid w:val="00723115"/>
    <w:rsid w:val="00724550"/>
    <w:rsid w:val="00726171"/>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A766D"/>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E2A"/>
    <w:rsid w:val="008541E9"/>
    <w:rsid w:val="00856EEB"/>
    <w:rsid w:val="00873020"/>
    <w:rsid w:val="008739EB"/>
    <w:rsid w:val="008776BB"/>
    <w:rsid w:val="00880540"/>
    <w:rsid w:val="0088396E"/>
    <w:rsid w:val="00884EB1"/>
    <w:rsid w:val="008862E4"/>
    <w:rsid w:val="008A1A7A"/>
    <w:rsid w:val="008A45EE"/>
    <w:rsid w:val="008A641A"/>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3BDB"/>
    <w:rsid w:val="0097006F"/>
    <w:rsid w:val="00984EE4"/>
    <w:rsid w:val="00990168"/>
    <w:rsid w:val="00991FF7"/>
    <w:rsid w:val="0099354F"/>
    <w:rsid w:val="0099620C"/>
    <w:rsid w:val="00996CBB"/>
    <w:rsid w:val="009A5318"/>
    <w:rsid w:val="009B16EA"/>
    <w:rsid w:val="009B3444"/>
    <w:rsid w:val="009B5DCD"/>
    <w:rsid w:val="009B5EE6"/>
    <w:rsid w:val="009B7193"/>
    <w:rsid w:val="009C02FB"/>
    <w:rsid w:val="009C0F43"/>
    <w:rsid w:val="009C20B9"/>
    <w:rsid w:val="009C382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401C"/>
    <w:rsid w:val="00A344D5"/>
    <w:rsid w:val="00A37E33"/>
    <w:rsid w:val="00A452CF"/>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57D1"/>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20A0"/>
    <w:rsid w:val="00BC27F5"/>
    <w:rsid w:val="00BC75AA"/>
    <w:rsid w:val="00BD0770"/>
    <w:rsid w:val="00BD2F16"/>
    <w:rsid w:val="00BE1C7B"/>
    <w:rsid w:val="00BE2488"/>
    <w:rsid w:val="00BE2D25"/>
    <w:rsid w:val="00BE448A"/>
    <w:rsid w:val="00BE531D"/>
    <w:rsid w:val="00BE7378"/>
    <w:rsid w:val="00BF2725"/>
    <w:rsid w:val="00BF2B83"/>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6D1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464D"/>
    <w:rsid w:val="00D35B2E"/>
    <w:rsid w:val="00D40F84"/>
    <w:rsid w:val="00D434AF"/>
    <w:rsid w:val="00D44FA6"/>
    <w:rsid w:val="00D554C9"/>
    <w:rsid w:val="00D60D62"/>
    <w:rsid w:val="00D61BB7"/>
    <w:rsid w:val="00D62DA9"/>
    <w:rsid w:val="00D70D97"/>
    <w:rsid w:val="00D7165D"/>
    <w:rsid w:val="00D75705"/>
    <w:rsid w:val="00D961D6"/>
    <w:rsid w:val="00D974E3"/>
    <w:rsid w:val="00D97B17"/>
    <w:rsid w:val="00DA1A4A"/>
    <w:rsid w:val="00DA4AFE"/>
    <w:rsid w:val="00DA4BD0"/>
    <w:rsid w:val="00DA7B41"/>
    <w:rsid w:val="00DB058E"/>
    <w:rsid w:val="00DB326E"/>
    <w:rsid w:val="00DC1E7E"/>
    <w:rsid w:val="00DC31D2"/>
    <w:rsid w:val="00DC7A5F"/>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2F52"/>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4761"/>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7A766D"/>
    <w:rPr>
      <w:sz w:val="16"/>
      <w:szCs w:val="16"/>
    </w:rPr>
  </w:style>
  <w:style w:type="paragraph" w:styleId="CommentText">
    <w:name w:val="annotation text"/>
    <w:basedOn w:val="Normal"/>
    <w:link w:val="CommentTextChar"/>
    <w:uiPriority w:val="99"/>
    <w:semiHidden/>
    <w:unhideWhenUsed/>
    <w:rsid w:val="007A766D"/>
    <w:pPr>
      <w:spacing w:line="240" w:lineRule="auto"/>
    </w:pPr>
    <w:rPr>
      <w:szCs w:val="20"/>
    </w:rPr>
  </w:style>
  <w:style w:type="character" w:customStyle="1" w:styleId="CommentTextChar">
    <w:name w:val="Comment Text Char"/>
    <w:basedOn w:val="DefaultParagraphFont"/>
    <w:link w:val="CommentText"/>
    <w:uiPriority w:val="99"/>
    <w:semiHidden/>
    <w:rsid w:val="007A766D"/>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7A766D"/>
    <w:rPr>
      <w:b/>
      <w:bCs/>
    </w:rPr>
  </w:style>
  <w:style w:type="character" w:customStyle="1" w:styleId="CommentSubjectChar">
    <w:name w:val="Comment Subject Char"/>
    <w:basedOn w:val="CommentTextChar"/>
    <w:link w:val="CommentSubject"/>
    <w:uiPriority w:val="99"/>
    <w:semiHidden/>
    <w:rsid w:val="007A766D"/>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EE4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7A766D"/>
    <w:rPr>
      <w:sz w:val="16"/>
      <w:szCs w:val="16"/>
    </w:rPr>
  </w:style>
  <w:style w:type="paragraph" w:styleId="CommentText">
    <w:name w:val="annotation text"/>
    <w:basedOn w:val="Normal"/>
    <w:link w:val="CommentTextChar"/>
    <w:uiPriority w:val="99"/>
    <w:semiHidden/>
    <w:unhideWhenUsed/>
    <w:rsid w:val="007A766D"/>
    <w:pPr>
      <w:spacing w:line="240" w:lineRule="auto"/>
    </w:pPr>
    <w:rPr>
      <w:szCs w:val="20"/>
    </w:rPr>
  </w:style>
  <w:style w:type="character" w:customStyle="1" w:styleId="CommentTextChar">
    <w:name w:val="Comment Text Char"/>
    <w:basedOn w:val="DefaultParagraphFont"/>
    <w:link w:val="CommentText"/>
    <w:uiPriority w:val="99"/>
    <w:semiHidden/>
    <w:rsid w:val="007A766D"/>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7A766D"/>
    <w:rPr>
      <w:b/>
      <w:bCs/>
    </w:rPr>
  </w:style>
  <w:style w:type="character" w:customStyle="1" w:styleId="CommentSubjectChar">
    <w:name w:val="Comment Subject Char"/>
    <w:basedOn w:val="CommentTextChar"/>
    <w:link w:val="CommentSubject"/>
    <w:uiPriority w:val="99"/>
    <w:semiHidden/>
    <w:rsid w:val="007A766D"/>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EE4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refworld.org/docid/4c31a5b8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4F89-6130-477E-9F73-BCDA45E8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5424</Words>
  <Characters>33615</Characters>
  <Application>Microsoft Office Word</Application>
  <DocSecurity>0</DocSecurity>
  <Lines>649</Lines>
  <Paragraphs>105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38961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Uliana Antipova</dc:creator>
  <cp:lastModifiedBy>Uliana Antipova</cp:lastModifiedBy>
  <cp:revision>5</cp:revision>
  <cp:lastPrinted>2015-11-09T14:53:00Z</cp:lastPrinted>
  <dcterms:created xsi:type="dcterms:W3CDTF">2015-11-09T14:52:00Z</dcterms:created>
  <dcterms:modified xsi:type="dcterms:W3CDTF">2015-11-09T14:54:00Z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1514579R</vt:lpwstr>
  </property>
  <property fmtid="{D5CDD505-2E9C-101B-9397-08002B2CF9AE}" pid="3" name="ODSRefJobNo">
    <vt:lpwstr>1520113R</vt:lpwstr>
  </property>
  <property fmtid="{D5CDD505-2E9C-101B-9397-08002B2CF9AE}" pid="4" name="Symbol1">
    <vt:lpwstr>CCPR/C/114/D/2280/2013</vt:lpwstr>
  </property>
  <property fmtid="{D5CDD505-2E9C-101B-9397-08002B2CF9AE}" pid="5" name="Symbol2">
    <vt:lpwstr/>
  </property>
  <property fmtid="{D5CDD505-2E9C-101B-9397-08002B2CF9AE}" pid="6" name="Translator">
    <vt:lpwstr/>
  </property>
  <property fmtid="{D5CDD505-2E9C-101B-9397-08002B2CF9AE}" pid="7" name="Operator">
    <vt:lpwstr>U.A.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7 August 2015</vt:lpwstr>
  </property>
  <property fmtid="{D5CDD505-2E9C-101B-9397-08002B2CF9AE}" pid="12" name="Original">
    <vt:lpwstr>English</vt:lpwstr>
  </property>
  <property fmtid="{D5CDD505-2E9C-101B-9397-08002B2CF9AE}" pid="13" name="Release Date">
    <vt:lpwstr>091115</vt:lpwstr>
  </property>
</Properties>
</file>