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52195">
                <w:t>C/101/D/1608/2007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613506" w:rsidRPr="00E35096">
              <w:rPr>
                <w:rStyle w:val="FootnoteReference"/>
                <w:szCs w:val="18"/>
                <w:vertAlign w:val="baseline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467CFB" w:rsidRPr="00467CFB" w:rsidRDefault="00467CFB" w:rsidP="00467CFB">
      <w:pPr>
        <w:spacing w:before="120"/>
        <w:rPr>
          <w:b/>
          <w:sz w:val="24"/>
          <w:szCs w:val="24"/>
          <w:lang w:val="es-ES"/>
        </w:rPr>
      </w:pPr>
      <w:r w:rsidRPr="00467CFB">
        <w:rPr>
          <w:b/>
          <w:sz w:val="24"/>
          <w:szCs w:val="24"/>
          <w:lang w:val="es-ES"/>
        </w:rPr>
        <w:t>Комитет по правам человека</w:t>
      </w:r>
    </w:p>
    <w:p w:rsidR="00467CFB" w:rsidRPr="00467CFB" w:rsidRDefault="00467CFB" w:rsidP="00467CFB">
      <w:pPr>
        <w:rPr>
          <w:b/>
          <w:lang w:val="es-ES"/>
        </w:rPr>
      </w:pPr>
      <w:r w:rsidRPr="00467CFB">
        <w:rPr>
          <w:b/>
        </w:rPr>
        <w:t>Сто первая</w:t>
      </w:r>
      <w:r w:rsidRPr="00467CFB">
        <w:rPr>
          <w:b/>
          <w:lang w:val="es-ES"/>
        </w:rPr>
        <w:t xml:space="preserve"> сессия</w:t>
      </w:r>
    </w:p>
    <w:p w:rsidR="00467CFB" w:rsidRDefault="00467CFB" w:rsidP="00467CFB">
      <w:pPr>
        <w:rPr>
          <w:lang w:val="en-US"/>
        </w:rPr>
      </w:pPr>
      <w:r w:rsidRPr="00947261">
        <w:rPr>
          <w:bCs/>
          <w:lang w:val="es-ES"/>
        </w:rPr>
        <w:t xml:space="preserve">14 </w:t>
      </w:r>
      <w:r w:rsidRPr="00947261">
        <w:rPr>
          <w:bCs/>
        </w:rPr>
        <w:t xml:space="preserve">марта </w:t>
      </w:r>
      <w:r>
        <w:rPr>
          <w:bCs/>
          <w:lang w:val="en-US"/>
        </w:rPr>
        <w:t>−</w:t>
      </w:r>
      <w:r w:rsidRPr="00947261">
        <w:rPr>
          <w:bCs/>
        </w:rPr>
        <w:t xml:space="preserve"> 1 апреля</w:t>
      </w:r>
      <w:r w:rsidRPr="00947261">
        <w:rPr>
          <w:lang w:val="es-ES"/>
        </w:rPr>
        <w:t xml:space="preserve"> 2011 года</w:t>
      </w:r>
      <w:r w:rsidRPr="00947261">
        <w:t xml:space="preserve"> </w:t>
      </w:r>
    </w:p>
    <w:p w:rsidR="00467CFB" w:rsidRPr="00E92081" w:rsidRDefault="00467CFB" w:rsidP="00467CFB">
      <w:pPr>
        <w:pStyle w:val="HChGR"/>
      </w:pPr>
      <w:r>
        <w:tab/>
      </w:r>
      <w:r>
        <w:tab/>
      </w:r>
      <w:r w:rsidRPr="00E92081">
        <w:t>Соображения</w:t>
      </w:r>
    </w:p>
    <w:p w:rsidR="00467CFB" w:rsidRPr="00E92081" w:rsidRDefault="00467CFB" w:rsidP="00467CFB">
      <w:pPr>
        <w:pStyle w:val="H1GR"/>
      </w:pPr>
      <w:r>
        <w:tab/>
      </w:r>
      <w:r>
        <w:tab/>
      </w:r>
      <w:r w:rsidRPr="00E92081">
        <w:t xml:space="preserve">Сообщение № </w:t>
      </w:r>
      <w:r w:rsidRPr="00947261">
        <w:rPr>
          <w:lang w:val="es-ES_tradnl"/>
        </w:rPr>
        <w:t>1608/2007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252"/>
        <w:gridCol w:w="3619"/>
      </w:tblGrid>
      <w:tr w:rsidR="00467CFB" w:rsidRPr="00001A5A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619" w:type="dxa"/>
          </w:tcPr>
          <w:p w:rsidR="00467CFB" w:rsidRPr="00001A5A" w:rsidRDefault="00061A4C" w:rsidP="00613506">
            <w:pPr>
              <w:spacing w:after="120"/>
            </w:pPr>
            <w:r>
              <w:rPr>
                <w:lang w:val="es-ES_tradnl"/>
              </w:rPr>
              <w:t>В.</w:t>
            </w:r>
            <w:r w:rsidR="00467CFB" w:rsidRPr="00947261">
              <w:rPr>
                <w:lang w:val="es-ES_tradnl"/>
              </w:rPr>
              <w:t>Д.А. (</w:t>
            </w:r>
            <w:r w:rsidR="00467CFB" w:rsidRPr="00947261">
              <w:t>представлена организациями</w:t>
            </w:r>
            <w:r w:rsidR="00467CFB" w:rsidRPr="00947261">
              <w:rPr>
                <w:lang w:val="es-ES_tradnl"/>
              </w:rPr>
              <w:t xml:space="preserve"> ИНСГЕНАР, </w:t>
            </w:r>
            <w:r w:rsidR="00467CFB" w:rsidRPr="00947261">
              <w:t>КЛАДЕМ</w:t>
            </w:r>
            <w:r w:rsidR="00467CFB" w:rsidRPr="00947261">
              <w:rPr>
                <w:lang w:val="es-ES_tradnl"/>
              </w:rPr>
              <w:t xml:space="preserve"> </w:t>
            </w:r>
            <w:r w:rsidR="00184866">
              <w:t>и АК</w:t>
            </w:r>
            <w:r w:rsidR="00467CFB" w:rsidRPr="00947261">
              <w:t>ДД</w:t>
            </w:r>
            <w:r w:rsidR="00467CFB" w:rsidRPr="00947261">
              <w:rPr>
                <w:lang w:val="es-ES_tradnl"/>
              </w:rPr>
              <w:t>)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619" w:type="dxa"/>
          </w:tcPr>
          <w:p w:rsidR="00467CFB" w:rsidRDefault="00467CFB" w:rsidP="00613506">
            <w:pPr>
              <w:spacing w:after="120"/>
            </w:pPr>
            <w:r w:rsidRPr="00947261">
              <w:rPr>
                <w:lang w:val="es-ES_tradnl"/>
              </w:rPr>
              <w:t>Л.</w:t>
            </w:r>
            <w:r w:rsidR="00061A4C">
              <w:rPr>
                <w:lang w:val="es-ES_tradnl"/>
              </w:rPr>
              <w:t>М.</w:t>
            </w:r>
            <w:r w:rsidRPr="00947261">
              <w:rPr>
                <w:lang w:val="es-ES_tradnl"/>
              </w:rPr>
              <w:t>Р.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19" w:type="dxa"/>
          </w:tcPr>
          <w:p w:rsidR="00467CFB" w:rsidRDefault="00467CFB" w:rsidP="00613506">
            <w:pPr>
              <w:spacing w:after="120"/>
            </w:pPr>
            <w:r w:rsidRPr="00947261">
              <w:rPr>
                <w:lang w:val="es-ES_tradnl"/>
              </w:rPr>
              <w:t>Аргентина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19" w:type="dxa"/>
          </w:tcPr>
          <w:p w:rsidR="00467CFB" w:rsidRPr="002A4F6C" w:rsidRDefault="00467CFB" w:rsidP="00613506">
            <w:pPr>
              <w:spacing w:after="120"/>
            </w:pPr>
            <w:r w:rsidRPr="00947261">
              <w:rPr>
                <w:lang w:val="es-ES_tradnl"/>
              </w:rPr>
              <w:t>25 мая 2007 года (дата первоначального представления)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619" w:type="dxa"/>
          </w:tcPr>
          <w:p w:rsidR="00467CFB" w:rsidRDefault="00467CFB" w:rsidP="00613506">
            <w:pPr>
              <w:spacing w:after="120"/>
            </w:pPr>
            <w:r w:rsidRPr="00947261">
              <w:t>Решение Специального докладчика в соответствии с правилом 97 правил процедуры, препровожденное государству-участнику</w:t>
            </w:r>
            <w:r w:rsidRPr="00947261">
              <w:rPr>
                <w:lang w:val="es-ES_tradnl"/>
              </w:rPr>
              <w:t xml:space="preserve"> 5 октября </w:t>
            </w:r>
            <w:r w:rsidR="00184866">
              <w:br/>
            </w:r>
            <w:r w:rsidRPr="00947261">
              <w:rPr>
                <w:lang w:val="es-ES_tradnl"/>
              </w:rPr>
              <w:t>2007 года (</w:t>
            </w:r>
            <w:r w:rsidRPr="00947261">
              <w:t>в виде документа не издавалось</w:t>
            </w:r>
            <w:r w:rsidRPr="00947261">
              <w:rPr>
                <w:lang w:val="es-ES_tradnl"/>
              </w:rPr>
              <w:t>)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619" w:type="dxa"/>
            <w:vAlign w:val="bottom"/>
          </w:tcPr>
          <w:p w:rsidR="00467CFB" w:rsidRDefault="00613506" w:rsidP="00613506">
            <w:pPr>
              <w:spacing w:after="120"/>
            </w:pPr>
            <w:r w:rsidRPr="00947261">
              <w:rPr>
                <w:iCs/>
                <w:lang w:val="es-ES_tradnl"/>
              </w:rPr>
              <w:t>29 марта 2011 года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619" w:type="dxa"/>
          </w:tcPr>
          <w:p w:rsidR="00467CFB" w:rsidRPr="00234F6A" w:rsidRDefault="00234F6A" w:rsidP="00613506">
            <w:pPr>
              <w:spacing w:after="120"/>
            </w:pPr>
            <w:r w:rsidRPr="00947261">
              <w:t>отказ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медицинских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и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судебных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органов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разрешить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прерывание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беременности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619" w:type="dxa"/>
          </w:tcPr>
          <w:p w:rsidR="00467CFB" w:rsidRPr="00234F6A" w:rsidRDefault="00234F6A" w:rsidP="00613506">
            <w:pPr>
              <w:spacing w:after="120"/>
            </w:pPr>
            <w:r w:rsidRPr="00947261">
              <w:rPr>
                <w:lang w:val="es-ES_tradnl"/>
              </w:rPr>
              <w:t>недостаточное обоснование жалобы</w:t>
            </w:r>
          </w:p>
        </w:tc>
      </w:tr>
      <w:tr w:rsidR="00467CFB" w:rsidTr="00E35096">
        <w:tc>
          <w:tcPr>
            <w:tcW w:w="3185" w:type="dxa"/>
            <w:gridSpan w:val="2"/>
          </w:tcPr>
          <w:p w:rsidR="00467CFB" w:rsidRPr="00CB613D" w:rsidRDefault="00467CFB" w:rsidP="0061350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619" w:type="dxa"/>
          </w:tcPr>
          <w:p w:rsidR="00467CFB" w:rsidRPr="00234F6A" w:rsidRDefault="00234F6A" w:rsidP="00613506">
            <w:pPr>
              <w:spacing w:after="120"/>
            </w:pPr>
            <w:r w:rsidRPr="00947261">
              <w:t>право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на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жизнь</w:t>
            </w:r>
            <w:r w:rsidRPr="00947261">
              <w:rPr>
                <w:lang w:val="es-ES_tradnl"/>
              </w:rPr>
              <w:t xml:space="preserve">; право на недискриминацию; </w:t>
            </w:r>
            <w:r w:rsidRPr="00947261">
              <w:t>право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не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подвергаться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жестокому</w:t>
            </w:r>
            <w:r w:rsidRPr="00947261">
              <w:rPr>
                <w:lang w:val="es-ES_tradnl"/>
              </w:rPr>
              <w:t xml:space="preserve">, </w:t>
            </w:r>
            <w:r w:rsidRPr="00947261">
              <w:t>бесчеловечному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или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унижающему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достоинство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обращению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и</w:t>
            </w:r>
            <w:r w:rsidRPr="00947261">
              <w:rPr>
                <w:lang w:val="es-ES_tradnl"/>
              </w:rPr>
              <w:t xml:space="preserve"> </w:t>
            </w:r>
            <w:r w:rsidRPr="00947261">
              <w:t>наказанию</w:t>
            </w:r>
            <w:r w:rsidRPr="00947261">
              <w:rPr>
                <w:lang w:val="es-ES_tradnl"/>
              </w:rPr>
              <w:t xml:space="preserve">; неприкосновенность частной жизни; право на свободу мысли, совести, убеждений </w:t>
            </w:r>
            <w:r w:rsidRPr="00947261">
              <w:t>и религии</w:t>
            </w:r>
          </w:p>
        </w:tc>
      </w:tr>
      <w:tr w:rsidR="00467CFB" w:rsidTr="00613506">
        <w:tc>
          <w:tcPr>
            <w:tcW w:w="2933" w:type="dxa"/>
          </w:tcPr>
          <w:p w:rsidR="00467CFB" w:rsidRPr="00CB613D" w:rsidRDefault="00467CFB" w:rsidP="00E35096">
            <w:pPr>
              <w:pageBreakBefore/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gridSpan w:val="2"/>
          </w:tcPr>
          <w:p w:rsidR="00467CFB" w:rsidRPr="00234F6A" w:rsidRDefault="00234F6A" w:rsidP="00613506">
            <w:pPr>
              <w:spacing w:after="120"/>
            </w:pPr>
            <w:r w:rsidRPr="00947261">
              <w:rPr>
                <w:lang w:val="es-ES_tradnl"/>
              </w:rPr>
              <w:t>2</w:t>
            </w:r>
            <w:r w:rsidRPr="00947261">
              <w:t>,</w:t>
            </w:r>
            <w:r w:rsidRPr="00947261">
              <w:rPr>
                <w:lang w:val="es-ES_tradnl"/>
              </w:rPr>
              <w:t xml:space="preserve"> 3</w:t>
            </w:r>
            <w:r w:rsidRPr="00947261">
              <w:t>,</w:t>
            </w:r>
            <w:r w:rsidRPr="00947261">
              <w:rPr>
                <w:lang w:val="es-ES_tradnl"/>
              </w:rPr>
              <w:t xml:space="preserve"> 7</w:t>
            </w:r>
            <w:r w:rsidRPr="00947261">
              <w:t>,</w:t>
            </w:r>
            <w:r w:rsidRPr="00947261">
              <w:rPr>
                <w:lang w:val="es-ES_tradnl"/>
              </w:rPr>
              <w:t xml:space="preserve"> 17 и 18</w:t>
            </w:r>
          </w:p>
        </w:tc>
      </w:tr>
      <w:tr w:rsidR="00467CFB" w:rsidTr="00613506">
        <w:tc>
          <w:tcPr>
            <w:tcW w:w="2933" w:type="dxa"/>
          </w:tcPr>
          <w:p w:rsidR="00467CFB" w:rsidRPr="00CB613D" w:rsidRDefault="00467CFB" w:rsidP="00613506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  <w:gridSpan w:val="2"/>
          </w:tcPr>
          <w:p w:rsidR="00467CFB" w:rsidRPr="00234F6A" w:rsidRDefault="00234F6A" w:rsidP="00613506">
            <w:pPr>
              <w:spacing w:after="120"/>
            </w:pPr>
            <w:r w:rsidRPr="00947261">
              <w:rPr>
                <w:lang w:val="es-ES_tradnl"/>
              </w:rPr>
              <w:t>2</w:t>
            </w:r>
          </w:p>
        </w:tc>
      </w:tr>
    </w:tbl>
    <w:p w:rsidR="002244A1" w:rsidRPr="002244A1" w:rsidRDefault="002244A1" w:rsidP="002244A1">
      <w:pPr>
        <w:pStyle w:val="SingleTxtGR"/>
        <w:spacing w:before="120"/>
        <w:rPr>
          <w:lang w:val="es-ES_tradnl"/>
        </w:rPr>
      </w:pPr>
      <w:r>
        <w:tab/>
      </w:r>
      <w:r w:rsidRPr="002244A1">
        <w:rPr>
          <w:lang w:val="es-ES"/>
        </w:rPr>
        <w:t xml:space="preserve">29 марта 2011 года Комитет по правам человека </w:t>
      </w:r>
      <w:r w:rsidRPr="002244A1">
        <w:t>принял прилагаемый текст в качестве соображений Комитета в соответствии с пунктом 4 статьи 5 Факульт</w:t>
      </w:r>
      <w:r w:rsidRPr="002244A1">
        <w:t>а</w:t>
      </w:r>
      <w:r w:rsidRPr="002244A1">
        <w:t xml:space="preserve">тивного протокола в отношении сообщения № </w:t>
      </w:r>
      <w:r w:rsidRPr="002244A1">
        <w:rPr>
          <w:lang w:val="es-ES"/>
        </w:rPr>
        <w:t>1608/2007.</w:t>
      </w:r>
    </w:p>
    <w:p w:rsidR="00467CFB" w:rsidRPr="001F209A" w:rsidRDefault="00467CFB" w:rsidP="00E35096">
      <w:pPr>
        <w:pStyle w:val="HChGR"/>
        <w:pageBreakBefore/>
      </w:pPr>
      <w:r w:rsidRPr="001F209A">
        <w:t>Приложение</w:t>
      </w:r>
    </w:p>
    <w:p w:rsidR="00467CFB" w:rsidRPr="001F209A" w:rsidRDefault="00467CFB" w:rsidP="00467CFB">
      <w:pPr>
        <w:pStyle w:val="HChGR"/>
      </w:pPr>
      <w:r>
        <w:tab/>
      </w:r>
      <w:r>
        <w:tab/>
      </w:r>
      <w:r w:rsidRPr="001F209A">
        <w:t>Соображе</w:t>
      </w:r>
      <w:r w:rsidR="00126E2E">
        <w:t>ния Комитета по правам человека</w:t>
      </w:r>
      <w:r w:rsidR="00126E2E" w:rsidRPr="00126E2E">
        <w:br/>
      </w:r>
      <w:r w:rsidRPr="001F209A">
        <w:t>в соответствии с</w:t>
      </w:r>
      <w:r w:rsidR="009D4888">
        <w:t xml:space="preserve"> 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</w:t>
      </w:r>
      <w:r w:rsidR="00E35096">
        <w:t>сто первая</w:t>
      </w:r>
      <w:r w:rsidRPr="001F209A">
        <w:t xml:space="preserve"> сессия</w:t>
      </w:r>
      <w:r>
        <w:t>)</w:t>
      </w:r>
    </w:p>
    <w:p w:rsidR="00467CFB" w:rsidRPr="001F209A" w:rsidRDefault="00467CFB" w:rsidP="00467CFB">
      <w:pPr>
        <w:pStyle w:val="SingleTxtGR"/>
      </w:pPr>
      <w:r w:rsidRPr="001F209A">
        <w:t>относительно</w:t>
      </w:r>
    </w:p>
    <w:p w:rsidR="00467CFB" w:rsidRPr="001F209A" w:rsidRDefault="00467CFB" w:rsidP="00467CFB">
      <w:pPr>
        <w:pStyle w:val="H1GR"/>
      </w:pPr>
      <w:r>
        <w:tab/>
      </w:r>
      <w:r>
        <w:tab/>
      </w:r>
      <w:r w:rsidRPr="001F209A">
        <w:t xml:space="preserve">Сообщения № </w:t>
      </w:r>
      <w:r w:rsidR="002244A1" w:rsidRPr="00947261">
        <w:rPr>
          <w:lang w:val="es-ES_tradnl"/>
        </w:rPr>
        <w:t>1608/2007</w:t>
      </w:r>
      <w:r w:rsidR="002244A1" w:rsidRPr="00E35096">
        <w:rPr>
          <w:rStyle w:val="FootnoteReference"/>
          <w:b w:val="0"/>
          <w:szCs w:val="18"/>
          <w:vertAlign w:val="baseline"/>
          <w:lang w:val="es-ES_tradnl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467CFB" w:rsidTr="00613506">
        <w:tc>
          <w:tcPr>
            <w:tcW w:w="3119" w:type="dxa"/>
          </w:tcPr>
          <w:p w:rsidR="00467CFB" w:rsidRPr="00322017" w:rsidRDefault="00467CFB" w:rsidP="00613506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467CFB" w:rsidRPr="000D1ED1" w:rsidRDefault="00061A4C" w:rsidP="00613506">
            <w:pPr>
              <w:spacing w:after="120"/>
            </w:pPr>
            <w:r>
              <w:rPr>
                <w:lang w:val="es-ES_tradnl"/>
              </w:rPr>
              <w:t>В.Д.</w:t>
            </w:r>
            <w:r w:rsidR="002244A1" w:rsidRPr="00947261">
              <w:rPr>
                <w:lang w:val="es-ES_tradnl"/>
              </w:rPr>
              <w:t>А. (</w:t>
            </w:r>
            <w:r w:rsidR="002244A1" w:rsidRPr="00947261">
              <w:t>представлена организациями</w:t>
            </w:r>
            <w:r w:rsidR="00184866">
              <w:rPr>
                <w:lang w:val="es-ES_tradnl"/>
              </w:rPr>
              <w:t xml:space="preserve"> ИНСГЕНАР, КЛАДЕМ и А</w:t>
            </w:r>
            <w:r w:rsidR="00184866">
              <w:t>К</w:t>
            </w:r>
            <w:r w:rsidR="002244A1" w:rsidRPr="00947261">
              <w:rPr>
                <w:lang w:val="es-ES_tradnl"/>
              </w:rPr>
              <w:t>ДД)</w:t>
            </w:r>
          </w:p>
        </w:tc>
      </w:tr>
      <w:tr w:rsidR="00467CFB" w:rsidTr="00613506">
        <w:tc>
          <w:tcPr>
            <w:tcW w:w="3119" w:type="dxa"/>
          </w:tcPr>
          <w:p w:rsidR="00467CFB" w:rsidRPr="00322017" w:rsidRDefault="00467CFB" w:rsidP="00613506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467CFB" w:rsidRDefault="009D4888" w:rsidP="00613506">
            <w:pPr>
              <w:spacing w:after="120"/>
            </w:pPr>
            <w:r w:rsidRPr="00947261">
              <w:rPr>
                <w:lang w:val="es-ES_tradnl"/>
              </w:rPr>
              <w:t>Л.М.Р.</w:t>
            </w:r>
          </w:p>
        </w:tc>
      </w:tr>
      <w:tr w:rsidR="00467CFB" w:rsidTr="00613506">
        <w:tc>
          <w:tcPr>
            <w:tcW w:w="3119" w:type="dxa"/>
          </w:tcPr>
          <w:p w:rsidR="00467CFB" w:rsidRPr="00FD511F" w:rsidRDefault="00467CFB" w:rsidP="00613506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467CFB" w:rsidRDefault="009D4888" w:rsidP="00613506">
            <w:pPr>
              <w:spacing w:after="120"/>
            </w:pPr>
            <w:r w:rsidRPr="00947261">
              <w:rPr>
                <w:lang w:val="es-ES_tradnl"/>
              </w:rPr>
              <w:t>Аргентина</w:t>
            </w:r>
          </w:p>
        </w:tc>
      </w:tr>
      <w:tr w:rsidR="00467CFB" w:rsidTr="00613506">
        <w:tc>
          <w:tcPr>
            <w:tcW w:w="3119" w:type="dxa"/>
          </w:tcPr>
          <w:p w:rsidR="00467CFB" w:rsidRPr="00FD511F" w:rsidRDefault="00467CFB" w:rsidP="00613506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467CFB" w:rsidRDefault="009D4888" w:rsidP="009D4888">
            <w:pPr>
              <w:spacing w:after="120"/>
            </w:pPr>
            <w:r w:rsidRPr="009D4888">
              <w:rPr>
                <w:lang w:val="es-ES_tradnl"/>
              </w:rPr>
              <w:t xml:space="preserve">25 мая </w:t>
            </w:r>
            <w:r w:rsidRPr="009D4888">
              <w:t>2007</w:t>
            </w:r>
            <w:r w:rsidRPr="009D4888">
              <w:rPr>
                <w:lang w:val="es-ES_tradnl"/>
              </w:rPr>
              <w:t xml:space="preserve"> года (дата первоначального представления)</w:t>
            </w:r>
          </w:p>
        </w:tc>
      </w:tr>
    </w:tbl>
    <w:p w:rsidR="00467CFB" w:rsidRPr="00947261" w:rsidRDefault="00467CFB" w:rsidP="009D4888">
      <w:pPr>
        <w:pStyle w:val="SingleTxtGR"/>
        <w:spacing w:before="120"/>
        <w:rPr>
          <w:lang w:val="es-ES_tradnl"/>
        </w:rPr>
      </w:pPr>
      <w:r w:rsidRPr="00947261">
        <w:rPr>
          <w:lang w:val="es-ES_tradnl"/>
        </w:rPr>
        <w:tab/>
      </w:r>
      <w:r w:rsidRPr="00FC2D49">
        <w:rPr>
          <w:i/>
          <w:lang w:val="es-ES_tradnl"/>
        </w:rPr>
        <w:t>Комитет по правам человека</w:t>
      </w:r>
      <w:r w:rsidRPr="00947261">
        <w:rPr>
          <w:lang w:val="es-ES_tradnl"/>
        </w:rPr>
        <w:t xml:space="preserve">, </w:t>
      </w:r>
      <w:r w:rsidRPr="00947261">
        <w:t>образованный в соответствии со статьей</w:t>
      </w:r>
      <w:r w:rsidRPr="00947261">
        <w:rPr>
          <w:lang w:val="es-ES_tradnl"/>
        </w:rPr>
        <w:t xml:space="preserve"> 28 Международн</w:t>
      </w:r>
      <w:r w:rsidRPr="00947261">
        <w:t>ого</w:t>
      </w:r>
      <w:r w:rsidRPr="00947261">
        <w:rPr>
          <w:lang w:val="es-ES_tradnl"/>
        </w:rPr>
        <w:t xml:space="preserve"> пакт</w:t>
      </w:r>
      <w:r w:rsidRPr="00947261">
        <w:t>а</w:t>
      </w:r>
      <w:r w:rsidRPr="00947261">
        <w:rPr>
          <w:lang w:val="es-ES_tradnl"/>
        </w:rPr>
        <w:t xml:space="preserve"> о гражданских и политических правах, </w:t>
      </w:r>
    </w:p>
    <w:p w:rsidR="00467CFB" w:rsidRPr="00947261" w:rsidRDefault="00467CFB" w:rsidP="009D4888">
      <w:pPr>
        <w:pStyle w:val="SingleTxtGR"/>
        <w:rPr>
          <w:lang w:val="es-ES_tradnl"/>
        </w:rPr>
      </w:pPr>
      <w:r w:rsidRPr="00947261">
        <w:rPr>
          <w:lang w:val="es-ES_tradnl"/>
        </w:rPr>
        <w:tab/>
      </w:r>
      <w:r w:rsidRPr="00FC2D49">
        <w:rPr>
          <w:i/>
        </w:rPr>
        <w:t>на своем совещании</w:t>
      </w:r>
      <w:r w:rsidRPr="00947261">
        <w:rPr>
          <w:lang w:val="es-ES_tradnl"/>
        </w:rPr>
        <w:t xml:space="preserve"> 29 марта 2011 года,</w:t>
      </w:r>
    </w:p>
    <w:p w:rsidR="00467CFB" w:rsidRPr="009B3478" w:rsidRDefault="00467CFB" w:rsidP="009D4888">
      <w:pPr>
        <w:pStyle w:val="SingleTxtGR"/>
      </w:pPr>
      <w:r w:rsidRPr="00947261">
        <w:rPr>
          <w:iCs/>
          <w:lang w:val="es-ES_tradnl"/>
        </w:rPr>
        <w:tab/>
      </w:r>
      <w:r w:rsidRPr="00FC2D49">
        <w:rPr>
          <w:i/>
          <w:iCs/>
        </w:rPr>
        <w:t xml:space="preserve">завершив </w:t>
      </w:r>
      <w:r w:rsidRPr="00184866">
        <w:rPr>
          <w:iCs/>
        </w:rPr>
        <w:t>рассмотрение</w:t>
      </w:r>
      <w:r w:rsidRPr="00947261">
        <w:rPr>
          <w:iCs/>
        </w:rPr>
        <w:t xml:space="preserve"> </w:t>
      </w:r>
      <w:r w:rsidRPr="009B3478">
        <w:t xml:space="preserve">сообщения № 1608/2007, </w:t>
      </w:r>
      <w:r w:rsidRPr="00947261">
        <w:t>представленного</w:t>
      </w:r>
      <w:r w:rsidR="00061A4C" w:rsidRPr="009B3478">
        <w:t xml:space="preserve"> В.Д.</w:t>
      </w:r>
      <w:r w:rsidRPr="009B3478">
        <w:t xml:space="preserve">А. </w:t>
      </w:r>
      <w:r w:rsidRPr="00947261">
        <w:t>в соответствии с</w:t>
      </w:r>
      <w:r w:rsidRPr="009B3478">
        <w:t xml:space="preserve"> Факультативн</w:t>
      </w:r>
      <w:r w:rsidRPr="00947261">
        <w:t>ым</w:t>
      </w:r>
      <w:r w:rsidRPr="009B3478">
        <w:t xml:space="preserve"> протокол</w:t>
      </w:r>
      <w:r w:rsidRPr="00947261">
        <w:t>ом</w:t>
      </w:r>
      <w:r w:rsidRPr="009B3478">
        <w:t xml:space="preserve"> </w:t>
      </w:r>
      <w:r w:rsidRPr="00947261">
        <w:t xml:space="preserve">к </w:t>
      </w:r>
      <w:r w:rsidRPr="009B3478">
        <w:t>Международн</w:t>
      </w:r>
      <w:r w:rsidRPr="00947261">
        <w:t>ому</w:t>
      </w:r>
      <w:r w:rsidRPr="009B3478">
        <w:t xml:space="preserve"> пакт</w:t>
      </w:r>
      <w:r w:rsidRPr="00947261">
        <w:t>у</w:t>
      </w:r>
      <w:r w:rsidR="009B3478" w:rsidRPr="009B3478">
        <w:br/>
      </w:r>
      <w:r w:rsidRPr="009B3478">
        <w:t>о гражданских и политических правах,</w:t>
      </w:r>
    </w:p>
    <w:p w:rsidR="00467CFB" w:rsidRPr="00947261" w:rsidRDefault="00467CFB" w:rsidP="009D4888">
      <w:pPr>
        <w:pStyle w:val="SingleTxtGR"/>
        <w:rPr>
          <w:lang w:val="es-ES_tradnl"/>
        </w:rPr>
      </w:pPr>
      <w:r w:rsidRPr="009B3478">
        <w:rPr>
          <w:iCs/>
        </w:rPr>
        <w:tab/>
      </w:r>
      <w:r w:rsidRPr="00FC2D49">
        <w:rPr>
          <w:i/>
          <w:iCs/>
        </w:rPr>
        <w:t>приняв</w:t>
      </w:r>
      <w:r w:rsidRPr="00FC2D49">
        <w:rPr>
          <w:i/>
          <w:iCs/>
          <w:lang w:val="es-ES_tradnl"/>
        </w:rPr>
        <w:t xml:space="preserve"> </w:t>
      </w:r>
      <w:r w:rsidRPr="00FC2D49">
        <w:rPr>
          <w:i/>
          <w:iCs/>
        </w:rPr>
        <w:t>во</w:t>
      </w:r>
      <w:r w:rsidRPr="00FC2D49">
        <w:rPr>
          <w:i/>
          <w:iCs/>
          <w:lang w:val="es-ES_tradnl"/>
        </w:rPr>
        <w:t xml:space="preserve"> </w:t>
      </w:r>
      <w:r w:rsidRPr="00FC2D49">
        <w:rPr>
          <w:i/>
          <w:iCs/>
        </w:rPr>
        <w:t>внимание</w:t>
      </w:r>
      <w:r w:rsidRPr="00947261">
        <w:rPr>
          <w:lang w:val="es-ES_tradnl"/>
        </w:rPr>
        <w:t xml:space="preserve"> </w:t>
      </w:r>
      <w:r w:rsidRPr="00947261">
        <w:t>всю</w:t>
      </w:r>
      <w:r w:rsidRPr="00947261">
        <w:rPr>
          <w:lang w:val="es-ES_tradnl"/>
        </w:rPr>
        <w:t xml:space="preserve"> </w:t>
      </w:r>
      <w:r w:rsidRPr="00947261">
        <w:t>письменную информацию, представленную</w:t>
      </w:r>
      <w:r w:rsidR="009D4888">
        <w:t xml:space="preserve"> </w:t>
      </w:r>
      <w:r w:rsidRPr="00947261">
        <w:rPr>
          <w:lang w:val="es-ES_tradnl"/>
        </w:rPr>
        <w:t>автором сообщения и государство</w:t>
      </w:r>
      <w:r w:rsidRPr="00947261">
        <w:t>м</w:t>
      </w:r>
      <w:r w:rsidRPr="00947261">
        <w:rPr>
          <w:lang w:val="es-ES_tradnl"/>
        </w:rPr>
        <w:t>-участник</w:t>
      </w:r>
      <w:r w:rsidRPr="00947261">
        <w:t>ом</w:t>
      </w:r>
      <w:r w:rsidRPr="00947261">
        <w:rPr>
          <w:lang w:val="es-ES_tradnl"/>
        </w:rPr>
        <w:t>,</w:t>
      </w:r>
    </w:p>
    <w:p w:rsidR="00467CFB" w:rsidRPr="00947261" w:rsidRDefault="00467CFB" w:rsidP="009D4888">
      <w:pPr>
        <w:pStyle w:val="SingleTxtGR"/>
        <w:rPr>
          <w:lang w:val="es-ES_tradnl"/>
        </w:rPr>
      </w:pPr>
      <w:r w:rsidRPr="00947261">
        <w:rPr>
          <w:iCs/>
          <w:lang w:val="es-ES_tradnl"/>
        </w:rPr>
        <w:tab/>
      </w:r>
      <w:r w:rsidRPr="00FC2D49">
        <w:rPr>
          <w:i/>
          <w:iCs/>
        </w:rPr>
        <w:t>принимает следующее</w:t>
      </w:r>
      <w:r w:rsidRPr="00947261">
        <w:rPr>
          <w:lang w:val="es-ES_tradnl"/>
        </w:rPr>
        <w:t>:</w:t>
      </w:r>
    </w:p>
    <w:p w:rsidR="00467CFB" w:rsidRPr="00947261" w:rsidRDefault="00061A4C" w:rsidP="00061A4C">
      <w:pPr>
        <w:pStyle w:val="H1GR"/>
        <w:rPr>
          <w:lang w:val="es-ES_tradnl"/>
        </w:rPr>
      </w:pPr>
      <w:r>
        <w:tab/>
      </w:r>
      <w:r>
        <w:tab/>
      </w:r>
      <w:r w:rsidR="00467CFB" w:rsidRPr="00947261">
        <w:rPr>
          <w:lang w:val="es-ES_tradnl"/>
        </w:rPr>
        <w:t xml:space="preserve">Соображения </w:t>
      </w:r>
      <w:r w:rsidR="00467CFB" w:rsidRPr="00947261">
        <w:t>в соответствии с пунктом</w:t>
      </w:r>
      <w:r w:rsidR="00467CFB" w:rsidRPr="00947261">
        <w:rPr>
          <w:lang w:val="es-ES_tradnl"/>
        </w:rPr>
        <w:t xml:space="preserve"> 4 статьи 5 Факультативного протокола</w:t>
      </w:r>
    </w:p>
    <w:p w:rsidR="00467CFB" w:rsidRPr="00947261" w:rsidRDefault="00467CFB" w:rsidP="009D4888">
      <w:pPr>
        <w:pStyle w:val="SingleTxtGR"/>
        <w:rPr>
          <w:lang w:val="es-ES"/>
        </w:rPr>
      </w:pPr>
      <w:r w:rsidRPr="00947261">
        <w:rPr>
          <w:lang w:val="es-ES"/>
        </w:rPr>
        <w:t>1.</w:t>
      </w:r>
      <w:r w:rsidRPr="00947261">
        <w:rPr>
          <w:lang w:val="es-ES"/>
        </w:rPr>
        <w:tab/>
        <w:t>Автор</w:t>
      </w:r>
      <w:r w:rsidRPr="00947261">
        <w:t>ом</w:t>
      </w:r>
      <w:r w:rsidRPr="00947261">
        <w:rPr>
          <w:lang w:val="es-ES"/>
        </w:rPr>
        <w:t xml:space="preserve"> сообщения</w:t>
      </w:r>
      <w:r w:rsidRPr="00947261">
        <w:rPr>
          <w:lang w:val="es-ES_tradnl"/>
        </w:rPr>
        <w:t xml:space="preserve"> </w:t>
      </w:r>
      <w:r w:rsidRPr="00947261">
        <w:t>от</w:t>
      </w:r>
      <w:r w:rsidRPr="00947261">
        <w:rPr>
          <w:lang w:val="es-ES"/>
        </w:rPr>
        <w:t xml:space="preserve"> 25 мая 2007 года</w:t>
      </w:r>
      <w:r w:rsidRPr="00947261">
        <w:rPr>
          <w:lang w:val="es-ES_tradnl"/>
        </w:rPr>
        <w:t xml:space="preserve"> </w:t>
      </w:r>
      <w:r w:rsidRPr="00947261">
        <w:t>является</w:t>
      </w:r>
      <w:r w:rsidRPr="00947261">
        <w:rPr>
          <w:lang w:val="es-ES_tradnl"/>
        </w:rPr>
        <w:t xml:space="preserve"> </w:t>
      </w:r>
      <w:r w:rsidR="00061A4C">
        <w:rPr>
          <w:lang w:val="es-ES"/>
        </w:rPr>
        <w:t>В.Д.</w:t>
      </w:r>
      <w:r w:rsidRPr="00947261">
        <w:rPr>
          <w:lang w:val="es-ES"/>
        </w:rPr>
        <w:t xml:space="preserve">А., </w:t>
      </w:r>
      <w:r w:rsidRPr="00947261">
        <w:t>гражданка</w:t>
      </w:r>
      <w:r w:rsidRPr="00947261">
        <w:rPr>
          <w:lang w:val="es-ES_tradnl"/>
        </w:rPr>
        <w:t xml:space="preserve"> </w:t>
      </w:r>
      <w:r w:rsidRPr="00947261">
        <w:t>А</w:t>
      </w:r>
      <w:r w:rsidRPr="00947261">
        <w:t>р</w:t>
      </w:r>
      <w:r w:rsidRPr="00947261">
        <w:t>гентины, представляющая</w:t>
      </w:r>
      <w:r w:rsidRPr="00947261">
        <w:rPr>
          <w:lang w:val="es-ES"/>
        </w:rPr>
        <w:t xml:space="preserve"> сообщение </w:t>
      </w:r>
      <w:r w:rsidRPr="00947261">
        <w:t xml:space="preserve">от имени своей дочери </w:t>
      </w:r>
      <w:r w:rsidR="00061A4C">
        <w:rPr>
          <w:lang w:val="es-ES"/>
        </w:rPr>
        <w:t>Л.М.</w:t>
      </w:r>
      <w:r w:rsidRPr="00947261">
        <w:rPr>
          <w:lang w:val="es-ES"/>
        </w:rPr>
        <w:t xml:space="preserve">Р., </w:t>
      </w:r>
      <w:r w:rsidRPr="00947261">
        <w:t>родивше</w:t>
      </w:r>
      <w:r w:rsidRPr="00947261">
        <w:t>й</w:t>
      </w:r>
      <w:r w:rsidRPr="00947261">
        <w:t>ся</w:t>
      </w:r>
      <w:r w:rsidRPr="00947261">
        <w:rPr>
          <w:lang w:val="es-ES"/>
        </w:rPr>
        <w:t xml:space="preserve"> 4 мая 1987</w:t>
      </w:r>
      <w:r w:rsidRPr="00947261">
        <w:t xml:space="preserve"> года</w:t>
      </w:r>
      <w:r w:rsidRPr="00947261">
        <w:rPr>
          <w:lang w:val="es-ES"/>
        </w:rPr>
        <w:t xml:space="preserve">. </w:t>
      </w:r>
      <w:r w:rsidRPr="00947261">
        <w:t>Автор</w:t>
      </w:r>
      <w:r w:rsidRPr="00947261">
        <w:rPr>
          <w:lang w:val="es-ES"/>
        </w:rPr>
        <w:t xml:space="preserve"> </w:t>
      </w:r>
      <w:r w:rsidRPr="00947261">
        <w:t>утверждает</w:t>
      </w:r>
      <w:r w:rsidRPr="00947261">
        <w:rPr>
          <w:lang w:val="es-ES"/>
        </w:rPr>
        <w:t xml:space="preserve">, </w:t>
      </w:r>
      <w:r w:rsidRPr="00947261">
        <w:t>что</w:t>
      </w:r>
      <w:r w:rsidRPr="00947261">
        <w:rPr>
          <w:lang w:val="es-ES"/>
        </w:rPr>
        <w:t xml:space="preserve"> </w:t>
      </w:r>
      <w:r w:rsidRPr="00947261">
        <w:t>ее</w:t>
      </w:r>
      <w:r w:rsidRPr="00947261">
        <w:rPr>
          <w:lang w:val="es-ES"/>
        </w:rPr>
        <w:t xml:space="preserve"> </w:t>
      </w:r>
      <w:r w:rsidRPr="00947261">
        <w:t>дочь</w:t>
      </w:r>
      <w:r w:rsidRPr="00947261">
        <w:rPr>
          <w:lang w:val="es-ES"/>
        </w:rPr>
        <w:t xml:space="preserve"> </w:t>
      </w:r>
      <w:r w:rsidRPr="00947261">
        <w:t>стала</w:t>
      </w:r>
      <w:r w:rsidRPr="00947261">
        <w:rPr>
          <w:lang w:val="es-ES"/>
        </w:rPr>
        <w:t xml:space="preserve"> </w:t>
      </w:r>
      <w:r w:rsidRPr="00947261">
        <w:t>жертвой</w:t>
      </w:r>
      <w:r w:rsidRPr="00947261">
        <w:rPr>
          <w:lang w:val="es-ES"/>
        </w:rPr>
        <w:t xml:space="preserve"> </w:t>
      </w:r>
      <w:r w:rsidRPr="00947261">
        <w:t>нарушения</w:t>
      </w:r>
      <w:r w:rsidRPr="00947261">
        <w:rPr>
          <w:lang w:val="es-ES"/>
        </w:rPr>
        <w:t xml:space="preserve"> Аргентин</w:t>
      </w:r>
      <w:r w:rsidRPr="00947261">
        <w:t>ой</w:t>
      </w:r>
      <w:r w:rsidRPr="00947261">
        <w:rPr>
          <w:lang w:val="es-ES"/>
        </w:rPr>
        <w:t xml:space="preserve"> </w:t>
      </w:r>
      <w:r w:rsidRPr="00947261">
        <w:t>статей</w:t>
      </w:r>
      <w:r w:rsidRPr="00947261">
        <w:rPr>
          <w:lang w:val="es-ES"/>
        </w:rPr>
        <w:t xml:space="preserve"> 2</w:t>
      </w:r>
      <w:r w:rsidRPr="00947261">
        <w:t>,</w:t>
      </w:r>
      <w:r w:rsidRPr="00947261">
        <w:rPr>
          <w:lang w:val="es-ES"/>
        </w:rPr>
        <w:t xml:space="preserve"> 3</w:t>
      </w:r>
      <w:r w:rsidRPr="00947261">
        <w:t>,</w:t>
      </w:r>
      <w:r w:rsidRPr="00947261">
        <w:rPr>
          <w:lang w:val="es-ES"/>
        </w:rPr>
        <w:t xml:space="preserve"> 6</w:t>
      </w:r>
      <w:r w:rsidRPr="00947261">
        <w:t>,</w:t>
      </w:r>
      <w:r w:rsidRPr="00947261">
        <w:rPr>
          <w:lang w:val="es-ES"/>
        </w:rPr>
        <w:t xml:space="preserve"> 7</w:t>
      </w:r>
      <w:r w:rsidRPr="00947261">
        <w:t>,</w:t>
      </w:r>
      <w:r w:rsidRPr="00947261">
        <w:rPr>
          <w:lang w:val="es-ES"/>
        </w:rPr>
        <w:t xml:space="preserve"> 17 и 18 Пакта. Факультативн</w:t>
      </w:r>
      <w:r w:rsidRPr="00947261">
        <w:t>ый</w:t>
      </w:r>
      <w:r w:rsidRPr="00947261">
        <w:rPr>
          <w:lang w:val="es-ES"/>
        </w:rPr>
        <w:t xml:space="preserve"> протокол</w:t>
      </w:r>
      <w:r w:rsidRPr="00947261">
        <w:t xml:space="preserve"> вступил в силу для </w:t>
      </w:r>
      <w:r w:rsidRPr="00947261">
        <w:rPr>
          <w:lang w:val="es-ES"/>
        </w:rPr>
        <w:t>государств</w:t>
      </w:r>
      <w:r w:rsidRPr="00947261">
        <w:t>а</w:t>
      </w:r>
      <w:r w:rsidRPr="00947261">
        <w:rPr>
          <w:lang w:val="es-ES"/>
        </w:rPr>
        <w:t>-участник</w:t>
      </w:r>
      <w:r w:rsidRPr="00947261">
        <w:t>а</w:t>
      </w:r>
      <w:r w:rsidRPr="00947261">
        <w:rPr>
          <w:lang w:val="es-ES"/>
        </w:rPr>
        <w:t xml:space="preserve"> 8 ноября 1986</w:t>
      </w:r>
      <w:r w:rsidRPr="00947261">
        <w:t xml:space="preserve"> года</w:t>
      </w:r>
      <w:r w:rsidRPr="00947261">
        <w:rPr>
          <w:lang w:val="es-ES"/>
        </w:rPr>
        <w:t xml:space="preserve">. Автор </w:t>
      </w:r>
      <w:r w:rsidRPr="00947261">
        <w:t>представлена</w:t>
      </w:r>
      <w:r w:rsidRPr="00947261">
        <w:rPr>
          <w:lang w:val="es-ES"/>
        </w:rPr>
        <w:t xml:space="preserve"> </w:t>
      </w:r>
      <w:r w:rsidRPr="00947261">
        <w:t>адв</w:t>
      </w:r>
      <w:r w:rsidRPr="00947261">
        <w:t>о</w:t>
      </w:r>
      <w:r w:rsidRPr="00947261">
        <w:t>катом</w:t>
      </w:r>
      <w:r w:rsidRPr="00947261">
        <w:rPr>
          <w:lang w:val="es-ES"/>
        </w:rPr>
        <w:t>.</w:t>
      </w:r>
    </w:p>
    <w:p w:rsidR="00467CFB" w:rsidRPr="00947261" w:rsidRDefault="00061A4C" w:rsidP="00061A4C">
      <w:pPr>
        <w:pStyle w:val="H23GR"/>
        <w:rPr>
          <w:lang w:val="es-ES"/>
        </w:rPr>
      </w:pPr>
      <w:r>
        <w:tab/>
      </w:r>
      <w:r>
        <w:tab/>
      </w:r>
      <w:r w:rsidR="00467CFB" w:rsidRPr="00947261">
        <w:t>Факты</w:t>
      </w:r>
      <w:r w:rsidR="00467CFB" w:rsidRPr="00947261">
        <w:rPr>
          <w:lang w:val="es-ES"/>
        </w:rPr>
        <w:t xml:space="preserve"> </w:t>
      </w:r>
      <w:r w:rsidR="00467CFB" w:rsidRPr="00947261">
        <w:t>в</w:t>
      </w:r>
      <w:r w:rsidR="00467CFB" w:rsidRPr="00947261">
        <w:rPr>
          <w:lang w:val="es-ES"/>
        </w:rPr>
        <w:t xml:space="preserve"> </w:t>
      </w:r>
      <w:r w:rsidR="00467CFB" w:rsidRPr="00947261">
        <w:t>изложении</w:t>
      </w:r>
      <w:r w:rsidR="00467CFB" w:rsidRPr="00947261">
        <w:rPr>
          <w:lang w:val="es-ES"/>
        </w:rPr>
        <w:t xml:space="preserve"> </w:t>
      </w:r>
      <w:r w:rsidR="00467CFB" w:rsidRPr="00947261">
        <w:t>автора</w:t>
      </w:r>
    </w:p>
    <w:p w:rsidR="00467CFB" w:rsidRPr="00E35096" w:rsidRDefault="00061A4C" w:rsidP="009D4888">
      <w:pPr>
        <w:pStyle w:val="SingleTxtGR"/>
      </w:pPr>
      <w:r>
        <w:rPr>
          <w:lang w:val="es-ES"/>
        </w:rPr>
        <w:t>2.1</w:t>
      </w:r>
      <w:r>
        <w:rPr>
          <w:lang w:val="es-ES"/>
        </w:rPr>
        <w:tab/>
        <w:t>Л.</w:t>
      </w:r>
      <w:r w:rsidR="00467CFB" w:rsidRPr="00947261">
        <w:rPr>
          <w:lang w:val="es-ES"/>
        </w:rPr>
        <w:t xml:space="preserve">М.Р., </w:t>
      </w:r>
      <w:r w:rsidR="00467CFB" w:rsidRPr="00947261">
        <w:t>молодая</w:t>
      </w:r>
      <w:r w:rsidR="00467CFB" w:rsidRPr="00947261">
        <w:rPr>
          <w:lang w:val="es-ES"/>
        </w:rPr>
        <w:t xml:space="preserve"> </w:t>
      </w:r>
      <w:r w:rsidR="00467CFB" w:rsidRPr="00947261">
        <w:t>девушка</w:t>
      </w:r>
      <w:r w:rsidR="00467CFB" w:rsidRPr="00947261">
        <w:rPr>
          <w:lang w:val="es-ES"/>
        </w:rPr>
        <w:t xml:space="preserve">, </w:t>
      </w:r>
      <w:r w:rsidR="00467CFB" w:rsidRPr="00947261">
        <w:t>проживающая</w:t>
      </w:r>
      <w:r w:rsidR="00467CFB" w:rsidRPr="00947261">
        <w:rPr>
          <w:lang w:val="es-ES"/>
        </w:rPr>
        <w:t xml:space="preserve"> </w:t>
      </w:r>
      <w:r w:rsidR="00467CFB" w:rsidRPr="00947261">
        <w:t>в</w:t>
      </w:r>
      <w:r w:rsidR="00467CFB" w:rsidRPr="00947261">
        <w:rPr>
          <w:lang w:val="es-ES"/>
        </w:rPr>
        <w:t xml:space="preserve"> </w:t>
      </w:r>
      <w:r w:rsidR="00467CFB" w:rsidRPr="00947261">
        <w:t>городе Герника,</w:t>
      </w:r>
      <w:r w:rsidR="00467CFB" w:rsidRPr="00947261">
        <w:rPr>
          <w:lang w:val="es-ES"/>
        </w:rPr>
        <w:t xml:space="preserve"> </w:t>
      </w:r>
      <w:r w:rsidR="00467CFB" w:rsidRPr="00947261">
        <w:t>провинция</w:t>
      </w:r>
      <w:r w:rsidR="00467CFB" w:rsidRPr="00947261">
        <w:rPr>
          <w:lang w:val="es-ES"/>
        </w:rPr>
        <w:t xml:space="preserve"> </w:t>
      </w:r>
      <w:r w:rsidR="00467CFB" w:rsidRPr="00947261">
        <w:t>Б</w:t>
      </w:r>
      <w:r w:rsidR="00467CFB" w:rsidRPr="00947261">
        <w:t>у</w:t>
      </w:r>
      <w:r w:rsidR="00467CFB" w:rsidRPr="00947261">
        <w:t>энос</w:t>
      </w:r>
      <w:r w:rsidR="00467CFB" w:rsidRPr="00947261">
        <w:rPr>
          <w:lang w:val="es-ES"/>
        </w:rPr>
        <w:t>-</w:t>
      </w:r>
      <w:r w:rsidR="00467CFB" w:rsidRPr="00947261">
        <w:t>Айрес</w:t>
      </w:r>
      <w:r w:rsidR="00467CFB" w:rsidRPr="00947261">
        <w:rPr>
          <w:lang w:val="es-ES"/>
        </w:rPr>
        <w:t xml:space="preserve">, </w:t>
      </w:r>
      <w:r w:rsidR="00467CFB" w:rsidRPr="00947261">
        <w:t xml:space="preserve">страдает неизлечимым психическим </w:t>
      </w:r>
      <w:r w:rsidR="00184866">
        <w:t>заболеванием</w:t>
      </w:r>
      <w:r w:rsidR="00467CFB" w:rsidRPr="00947261">
        <w:rPr>
          <w:lang w:val="es-ES"/>
        </w:rPr>
        <w:t>.</w:t>
      </w:r>
      <w:r w:rsidR="00467CFB" w:rsidRPr="00947261">
        <w:t xml:space="preserve"> Она проживает со своей матерью, </w:t>
      </w:r>
      <w:r w:rsidR="00467CFB" w:rsidRPr="00947261">
        <w:rPr>
          <w:lang w:val="es-ES"/>
        </w:rPr>
        <w:t xml:space="preserve">В.Д.А., </w:t>
      </w:r>
      <w:r w:rsidR="00467CFB" w:rsidRPr="00947261">
        <w:t>посещает специальную школу и проходит лечение</w:t>
      </w:r>
      <w:r w:rsidR="00467CFB" w:rsidRPr="00947261">
        <w:rPr>
          <w:lang w:val="es-ES"/>
        </w:rPr>
        <w:t xml:space="preserve">. </w:t>
      </w:r>
      <w:r w:rsidR="00467CFB" w:rsidRPr="00947261">
        <w:t>Согласно</w:t>
      </w:r>
      <w:r w:rsidR="00467CFB" w:rsidRPr="00E35096">
        <w:t xml:space="preserve"> </w:t>
      </w:r>
      <w:r w:rsidR="00467CFB" w:rsidRPr="00947261">
        <w:t>диагнозу</w:t>
      </w:r>
      <w:r w:rsidR="00467CFB" w:rsidRPr="00E35096">
        <w:t xml:space="preserve"> </w:t>
      </w:r>
      <w:r w:rsidR="00184866">
        <w:t xml:space="preserve">уровень </w:t>
      </w:r>
      <w:r w:rsidR="00467CFB" w:rsidRPr="00947261">
        <w:t>ее</w:t>
      </w:r>
      <w:r w:rsidR="00467CFB" w:rsidRPr="00E35096">
        <w:t xml:space="preserve"> </w:t>
      </w:r>
      <w:r w:rsidR="00184866">
        <w:t>умственных способностей соответствует умс</w:t>
      </w:r>
      <w:r w:rsidR="00184866">
        <w:t>т</w:t>
      </w:r>
      <w:r w:rsidR="00184866">
        <w:t xml:space="preserve">венному развитию </w:t>
      </w:r>
      <w:r w:rsidR="00E35096">
        <w:t xml:space="preserve">ребенка </w:t>
      </w:r>
      <w:r w:rsidR="00184866">
        <w:t xml:space="preserve">в возрасте </w:t>
      </w:r>
      <w:r w:rsidR="00467CFB" w:rsidRPr="00E35096">
        <w:t>8</w:t>
      </w:r>
      <w:r w:rsidR="00184866">
        <w:t>−10</w:t>
      </w:r>
      <w:r w:rsidR="00467CFB" w:rsidRPr="00E35096">
        <w:t xml:space="preserve"> </w:t>
      </w:r>
      <w:r w:rsidR="00467CFB" w:rsidRPr="00947261">
        <w:t>лет</w:t>
      </w:r>
      <w:r w:rsidR="00467CFB" w:rsidRPr="00E35096">
        <w:t>.</w:t>
      </w:r>
    </w:p>
    <w:p w:rsidR="00467CFB" w:rsidRPr="00D43C6B" w:rsidRDefault="00467CFB" w:rsidP="009D4888">
      <w:pPr>
        <w:pStyle w:val="SingleTxtGR"/>
      </w:pPr>
      <w:r w:rsidRPr="00947261">
        <w:rPr>
          <w:lang w:val="es-ES"/>
        </w:rPr>
        <w:t>2.2</w:t>
      </w:r>
      <w:r w:rsidRPr="00947261">
        <w:rPr>
          <w:lang w:val="es-ES"/>
        </w:rPr>
        <w:tab/>
      </w:r>
      <w:r w:rsidRPr="00947261">
        <w:t>В</w:t>
      </w:r>
      <w:r w:rsidRPr="00947261">
        <w:rPr>
          <w:lang w:val="es-ES"/>
        </w:rPr>
        <w:t xml:space="preserve"> </w:t>
      </w:r>
      <w:r w:rsidRPr="00947261">
        <w:t>июне</w:t>
      </w:r>
      <w:r w:rsidRPr="00947261">
        <w:rPr>
          <w:lang w:val="es-ES"/>
        </w:rPr>
        <w:t xml:space="preserve"> 2006 года автор </w:t>
      </w:r>
      <w:r w:rsidRPr="00947261">
        <w:t>отвезла</w:t>
      </w:r>
      <w:r w:rsidRPr="00947261">
        <w:rPr>
          <w:lang w:val="es-ES"/>
        </w:rPr>
        <w:t xml:space="preserve"> </w:t>
      </w:r>
      <w:r w:rsidRPr="00947261">
        <w:t>свою</w:t>
      </w:r>
      <w:r w:rsidRPr="00947261">
        <w:rPr>
          <w:lang w:val="es-ES"/>
        </w:rPr>
        <w:t xml:space="preserve"> </w:t>
      </w:r>
      <w:r w:rsidRPr="00947261">
        <w:t>дочь</w:t>
      </w:r>
      <w:r w:rsidRPr="00947261">
        <w:rPr>
          <w:lang w:val="es-ES"/>
        </w:rPr>
        <w:t xml:space="preserve"> </w:t>
      </w:r>
      <w:r w:rsidRPr="00947261">
        <w:t>в</w:t>
      </w:r>
      <w:r w:rsidRPr="00947261">
        <w:rPr>
          <w:lang w:val="es-ES"/>
        </w:rPr>
        <w:t xml:space="preserve"> </w:t>
      </w:r>
      <w:r w:rsidRPr="00947261">
        <w:t>больницу</w:t>
      </w:r>
      <w:r w:rsidRPr="00947261">
        <w:rPr>
          <w:lang w:val="es-ES"/>
        </w:rPr>
        <w:t xml:space="preserve"> </w:t>
      </w:r>
      <w:r w:rsidRPr="00947261">
        <w:t>Герники</w:t>
      </w:r>
      <w:r w:rsidRPr="00947261">
        <w:rPr>
          <w:lang w:val="es-ES"/>
        </w:rPr>
        <w:t xml:space="preserve">, </w:t>
      </w:r>
      <w:r w:rsidRPr="00947261">
        <w:t>поскол</w:t>
      </w:r>
      <w:r w:rsidRPr="00947261">
        <w:t>ь</w:t>
      </w:r>
      <w:r w:rsidRPr="00947261">
        <w:t>ку</w:t>
      </w:r>
      <w:r w:rsidRPr="00947261">
        <w:rPr>
          <w:lang w:val="es-ES"/>
        </w:rPr>
        <w:t xml:space="preserve"> </w:t>
      </w:r>
      <w:r w:rsidRPr="00947261">
        <w:t>та</w:t>
      </w:r>
      <w:r w:rsidRPr="00947261">
        <w:rPr>
          <w:lang w:val="es-ES"/>
        </w:rPr>
        <w:t xml:space="preserve"> </w:t>
      </w:r>
      <w:r w:rsidRPr="00947261">
        <w:t>жаловалась</w:t>
      </w:r>
      <w:r w:rsidRPr="00947261">
        <w:rPr>
          <w:lang w:val="es-ES"/>
        </w:rPr>
        <w:t xml:space="preserve"> </w:t>
      </w:r>
      <w:r w:rsidRPr="00947261">
        <w:t>на</w:t>
      </w:r>
      <w:r w:rsidRPr="00947261">
        <w:rPr>
          <w:lang w:val="es-ES"/>
        </w:rPr>
        <w:t xml:space="preserve"> </w:t>
      </w:r>
      <w:r w:rsidRPr="00947261">
        <w:t>плохое</w:t>
      </w:r>
      <w:r w:rsidRPr="00947261">
        <w:rPr>
          <w:lang w:val="es-ES"/>
        </w:rPr>
        <w:t xml:space="preserve"> </w:t>
      </w:r>
      <w:r w:rsidRPr="00947261">
        <w:t>самочувствие</w:t>
      </w:r>
      <w:r w:rsidRPr="00947261">
        <w:rPr>
          <w:lang w:val="es-ES"/>
        </w:rPr>
        <w:t xml:space="preserve">. </w:t>
      </w:r>
      <w:r w:rsidRPr="00947261">
        <w:t>В</w:t>
      </w:r>
      <w:r w:rsidRPr="00947261">
        <w:rPr>
          <w:lang w:val="es-ES"/>
        </w:rPr>
        <w:t xml:space="preserve"> </w:t>
      </w:r>
      <w:r w:rsidRPr="00947261">
        <w:t>больнице</w:t>
      </w:r>
      <w:r w:rsidRPr="00947261">
        <w:rPr>
          <w:lang w:val="es-ES"/>
        </w:rPr>
        <w:t xml:space="preserve"> </w:t>
      </w:r>
      <w:r w:rsidRPr="00947261">
        <w:t>было</w:t>
      </w:r>
      <w:r w:rsidRPr="00947261">
        <w:rPr>
          <w:lang w:val="es-ES"/>
        </w:rPr>
        <w:t xml:space="preserve"> </w:t>
      </w:r>
      <w:r w:rsidRPr="00947261">
        <w:t>установлено</w:t>
      </w:r>
      <w:r w:rsidRPr="00947261">
        <w:rPr>
          <w:lang w:val="es-ES"/>
        </w:rPr>
        <w:t xml:space="preserve">, </w:t>
      </w:r>
      <w:r w:rsidRPr="00947261">
        <w:t>что</w:t>
      </w:r>
      <w:r w:rsidRPr="00947261">
        <w:rPr>
          <w:lang w:val="es-ES"/>
        </w:rPr>
        <w:t xml:space="preserve"> </w:t>
      </w:r>
      <w:r w:rsidRPr="00947261">
        <w:t>она</w:t>
      </w:r>
      <w:r w:rsidRPr="00947261">
        <w:rPr>
          <w:lang w:val="es-ES"/>
        </w:rPr>
        <w:t xml:space="preserve"> </w:t>
      </w:r>
      <w:r w:rsidRPr="00947261">
        <w:t>беременна</w:t>
      </w:r>
      <w:r w:rsidRPr="00947261">
        <w:rPr>
          <w:lang w:val="es-ES"/>
        </w:rPr>
        <w:t xml:space="preserve">, </w:t>
      </w:r>
      <w:r w:rsidRPr="00947261">
        <w:t>и</w:t>
      </w:r>
      <w:r w:rsidRPr="00947261">
        <w:rPr>
          <w:lang w:val="es-ES"/>
        </w:rPr>
        <w:t xml:space="preserve"> автор </w:t>
      </w:r>
      <w:r w:rsidRPr="00947261">
        <w:t>попросила прервать беременность. Сотрудники больн</w:t>
      </w:r>
      <w:r w:rsidRPr="00947261">
        <w:t>и</w:t>
      </w:r>
      <w:r w:rsidRPr="00947261">
        <w:t>цы отказались провести операцию и направили пациентку в государственную больн</w:t>
      </w:r>
      <w:r w:rsidR="00184866">
        <w:t>ицу Святого Мартина в городе Ла-</w:t>
      </w:r>
      <w:r w:rsidRPr="00947261">
        <w:t>Плата</w:t>
      </w:r>
      <w:r w:rsidRPr="00947261">
        <w:rPr>
          <w:lang w:val="es-ES"/>
        </w:rPr>
        <w:t xml:space="preserve">. </w:t>
      </w:r>
      <w:r w:rsidRPr="00947261">
        <w:t>Кроме</w:t>
      </w:r>
      <w:r w:rsidRPr="00947261">
        <w:rPr>
          <w:lang w:val="es-ES"/>
        </w:rPr>
        <w:t xml:space="preserve"> </w:t>
      </w:r>
      <w:r w:rsidRPr="00947261">
        <w:t>того</w:t>
      </w:r>
      <w:r w:rsidRPr="00947261">
        <w:rPr>
          <w:lang w:val="es-ES"/>
        </w:rPr>
        <w:t xml:space="preserve">, </w:t>
      </w:r>
      <w:r w:rsidRPr="00947261">
        <w:t>ей</w:t>
      </w:r>
      <w:r w:rsidRPr="00947261">
        <w:rPr>
          <w:lang w:val="es-ES"/>
        </w:rPr>
        <w:t xml:space="preserve"> </w:t>
      </w:r>
      <w:r w:rsidRPr="00947261">
        <w:t>сообщили</w:t>
      </w:r>
      <w:r w:rsidRPr="00947261">
        <w:rPr>
          <w:lang w:val="es-ES"/>
        </w:rPr>
        <w:t xml:space="preserve"> </w:t>
      </w:r>
      <w:r w:rsidRPr="00947261">
        <w:t>о</w:t>
      </w:r>
      <w:r w:rsidRPr="00947261">
        <w:rPr>
          <w:lang w:val="es-ES"/>
        </w:rPr>
        <w:t xml:space="preserve"> </w:t>
      </w:r>
      <w:r w:rsidRPr="00947261">
        <w:t>н</w:t>
      </w:r>
      <w:r w:rsidRPr="00947261">
        <w:t>е</w:t>
      </w:r>
      <w:r w:rsidRPr="00947261">
        <w:t>обходимости</w:t>
      </w:r>
      <w:r w:rsidRPr="00947261">
        <w:rPr>
          <w:lang w:val="es-ES"/>
        </w:rPr>
        <w:t xml:space="preserve"> </w:t>
      </w:r>
      <w:r w:rsidRPr="00947261">
        <w:t>подать заявление</w:t>
      </w:r>
      <w:r w:rsidRPr="00947261">
        <w:rPr>
          <w:lang w:val="es-ES"/>
        </w:rPr>
        <w:t xml:space="preserve"> </w:t>
      </w:r>
      <w:r w:rsidRPr="00947261">
        <w:t>в</w:t>
      </w:r>
      <w:r w:rsidRPr="00947261">
        <w:rPr>
          <w:lang w:val="es-ES"/>
        </w:rPr>
        <w:t xml:space="preserve"> </w:t>
      </w:r>
      <w:r w:rsidRPr="00947261">
        <w:t>полицию</w:t>
      </w:r>
      <w:r w:rsidRPr="00947261">
        <w:rPr>
          <w:lang w:val="es-ES"/>
        </w:rPr>
        <w:t xml:space="preserve">. </w:t>
      </w:r>
      <w:r w:rsidRPr="00947261">
        <w:t>Такое</w:t>
      </w:r>
      <w:r w:rsidRPr="00947261">
        <w:rPr>
          <w:lang w:val="es-ES"/>
        </w:rPr>
        <w:t xml:space="preserve"> </w:t>
      </w:r>
      <w:r w:rsidRPr="00947261">
        <w:t>заявление</w:t>
      </w:r>
      <w:r w:rsidRPr="00947261">
        <w:rPr>
          <w:lang w:val="es-ES"/>
        </w:rPr>
        <w:t xml:space="preserve"> </w:t>
      </w:r>
      <w:r w:rsidRPr="00947261">
        <w:t>было</w:t>
      </w:r>
      <w:r w:rsidRPr="00947261">
        <w:rPr>
          <w:lang w:val="es-ES"/>
        </w:rPr>
        <w:t xml:space="preserve"> </w:t>
      </w:r>
      <w:r w:rsidRPr="00947261">
        <w:t>подано</w:t>
      </w:r>
      <w:r w:rsidRPr="00947261">
        <w:rPr>
          <w:lang w:val="es-ES"/>
        </w:rPr>
        <w:t xml:space="preserve"> </w:t>
      </w:r>
      <w:r w:rsidR="00061A4C">
        <w:br/>
      </w:r>
      <w:r w:rsidRPr="00947261">
        <w:rPr>
          <w:lang w:val="es-ES"/>
        </w:rPr>
        <w:t xml:space="preserve">24 июня 2006 года </w:t>
      </w:r>
      <w:r w:rsidRPr="00947261">
        <w:t>в отношении дяди</w:t>
      </w:r>
      <w:r w:rsidR="00061A4C">
        <w:rPr>
          <w:lang w:val="es-ES"/>
        </w:rPr>
        <w:t xml:space="preserve"> Л.М.</w:t>
      </w:r>
      <w:r w:rsidRPr="00947261">
        <w:rPr>
          <w:lang w:val="es-ES"/>
        </w:rPr>
        <w:t xml:space="preserve">Р., </w:t>
      </w:r>
      <w:r w:rsidRPr="00947261">
        <w:t>подозреваемого в изнасиловании</w:t>
      </w:r>
      <w:r w:rsidRPr="00947261">
        <w:rPr>
          <w:lang w:val="es-ES"/>
        </w:rPr>
        <w:t xml:space="preserve">. </w:t>
      </w:r>
      <w:r w:rsidRPr="00D43C6B">
        <w:t xml:space="preserve">Автор </w:t>
      </w:r>
      <w:r w:rsidRPr="00947261">
        <w:t>утверждает</w:t>
      </w:r>
      <w:r w:rsidRPr="00D43C6B">
        <w:t xml:space="preserve">, </w:t>
      </w:r>
      <w:r w:rsidRPr="00947261">
        <w:t>что</w:t>
      </w:r>
      <w:r w:rsidRPr="00D43C6B">
        <w:t xml:space="preserve"> </w:t>
      </w:r>
      <w:r w:rsidRPr="00947261">
        <w:t>в</w:t>
      </w:r>
      <w:r w:rsidRPr="00D43C6B">
        <w:t xml:space="preserve"> </w:t>
      </w:r>
      <w:r w:rsidRPr="00947261">
        <w:t>больнице</w:t>
      </w:r>
      <w:r w:rsidRPr="00D43C6B">
        <w:t xml:space="preserve"> </w:t>
      </w:r>
      <w:r w:rsidRPr="00947261">
        <w:t>Герники</w:t>
      </w:r>
      <w:r w:rsidRPr="00D43C6B">
        <w:t xml:space="preserve"> </w:t>
      </w:r>
      <w:r w:rsidR="00184866">
        <w:t>имели</w:t>
      </w:r>
      <w:r w:rsidRPr="00947261">
        <w:t>сь</w:t>
      </w:r>
      <w:r w:rsidRPr="00D43C6B">
        <w:t xml:space="preserve"> </w:t>
      </w:r>
      <w:r w:rsidRPr="00947261">
        <w:t>все</w:t>
      </w:r>
      <w:r w:rsidRPr="00D43C6B">
        <w:t xml:space="preserve"> </w:t>
      </w:r>
      <w:r w:rsidR="00184866">
        <w:t>необходимы</w:t>
      </w:r>
      <w:r w:rsidRPr="00947261">
        <w:t>е</w:t>
      </w:r>
      <w:r w:rsidR="00711415">
        <w:t xml:space="preserve"> средства</w:t>
      </w:r>
      <w:r w:rsidRPr="00D43C6B">
        <w:t xml:space="preserve"> </w:t>
      </w:r>
      <w:r w:rsidRPr="00947261">
        <w:t>для</w:t>
      </w:r>
      <w:r w:rsidRPr="00D43C6B">
        <w:t xml:space="preserve"> </w:t>
      </w:r>
      <w:r w:rsidR="00711415">
        <w:t xml:space="preserve">безотлагательного </w:t>
      </w:r>
      <w:r w:rsidRPr="00947261">
        <w:t>проведения</w:t>
      </w:r>
      <w:r w:rsidRPr="00D43C6B">
        <w:t xml:space="preserve"> </w:t>
      </w:r>
      <w:r w:rsidR="00711415">
        <w:t xml:space="preserve">операции </w:t>
      </w:r>
      <w:r w:rsidRPr="00947261">
        <w:t>и</w:t>
      </w:r>
      <w:r w:rsidRPr="00D43C6B">
        <w:t xml:space="preserve"> </w:t>
      </w:r>
      <w:r w:rsidRPr="00947261">
        <w:t>что</w:t>
      </w:r>
      <w:r w:rsidRPr="00D43C6B">
        <w:t xml:space="preserve"> </w:t>
      </w:r>
      <w:r w:rsidRPr="00947261">
        <w:t>в</w:t>
      </w:r>
      <w:r w:rsidRPr="00D43C6B">
        <w:t xml:space="preserve"> </w:t>
      </w:r>
      <w:r w:rsidRPr="00947261">
        <w:t>результате</w:t>
      </w:r>
      <w:r w:rsidRPr="00D43C6B">
        <w:t xml:space="preserve"> </w:t>
      </w:r>
      <w:r w:rsidRPr="00947261">
        <w:t>отказа</w:t>
      </w:r>
      <w:r w:rsidRPr="00D43C6B">
        <w:t xml:space="preserve"> </w:t>
      </w:r>
      <w:r w:rsidRPr="00947261">
        <w:t>семья</w:t>
      </w:r>
      <w:r w:rsidRPr="00D43C6B">
        <w:t xml:space="preserve"> </w:t>
      </w:r>
      <w:r w:rsidRPr="00947261">
        <w:t>была</w:t>
      </w:r>
      <w:r w:rsidRPr="00D43C6B">
        <w:t xml:space="preserve"> </w:t>
      </w:r>
      <w:r w:rsidRPr="00947261">
        <w:t>вынуждена</w:t>
      </w:r>
      <w:r w:rsidRPr="00D43C6B">
        <w:t xml:space="preserve"> </w:t>
      </w:r>
      <w:r w:rsidRPr="00947261">
        <w:t>отправиться</w:t>
      </w:r>
      <w:r w:rsidRPr="00D43C6B">
        <w:t xml:space="preserve"> </w:t>
      </w:r>
      <w:r w:rsidRPr="00947261">
        <w:t>в</w:t>
      </w:r>
      <w:r w:rsidRPr="00D43C6B">
        <w:t xml:space="preserve"> </w:t>
      </w:r>
      <w:r w:rsidRPr="00947261">
        <w:t>столицу</w:t>
      </w:r>
      <w:r w:rsidRPr="00D43C6B">
        <w:t xml:space="preserve"> </w:t>
      </w:r>
      <w:r w:rsidRPr="00947261">
        <w:t xml:space="preserve">провинции и проделать путь в </w:t>
      </w:r>
      <w:r w:rsidR="00D43C6B">
        <w:t>100 км</w:t>
      </w:r>
      <w:r w:rsidRPr="00947261">
        <w:t>, сопряженный с расходами и неудо</w:t>
      </w:r>
      <w:r w:rsidRPr="00947261">
        <w:t>б</w:t>
      </w:r>
      <w:r w:rsidRPr="00947261">
        <w:t>ствами.</w:t>
      </w:r>
    </w:p>
    <w:p w:rsidR="00467CFB" w:rsidRPr="00947261" w:rsidRDefault="00467CFB" w:rsidP="009D4888">
      <w:pPr>
        <w:pStyle w:val="SingleTxtGR"/>
        <w:rPr>
          <w:lang w:val="es-ES"/>
        </w:rPr>
      </w:pPr>
      <w:r w:rsidRPr="00D43C6B">
        <w:t>2.3</w:t>
      </w:r>
      <w:r w:rsidRPr="00D43C6B">
        <w:tab/>
      </w:r>
      <w:r w:rsidRPr="00947261">
        <w:t>На</w:t>
      </w:r>
      <w:r w:rsidRPr="00D43C6B">
        <w:t xml:space="preserve"> </w:t>
      </w:r>
      <w:r w:rsidRPr="00947261">
        <w:t>момент</w:t>
      </w:r>
      <w:r w:rsidRPr="00D43C6B">
        <w:t xml:space="preserve"> </w:t>
      </w:r>
      <w:r w:rsidRPr="00947261">
        <w:t>поступления</w:t>
      </w:r>
      <w:r w:rsidR="00061A4C" w:rsidRPr="00D43C6B">
        <w:t xml:space="preserve"> Л.М.</w:t>
      </w:r>
      <w:r w:rsidRPr="00D43C6B">
        <w:t xml:space="preserve">Р. </w:t>
      </w:r>
      <w:r w:rsidRPr="00947261">
        <w:t>в</w:t>
      </w:r>
      <w:r w:rsidRPr="00D43C6B">
        <w:t xml:space="preserve"> </w:t>
      </w:r>
      <w:r w:rsidRPr="00947261">
        <w:t>больницу</w:t>
      </w:r>
      <w:r w:rsidRPr="00D43C6B">
        <w:t xml:space="preserve"> </w:t>
      </w:r>
      <w:r w:rsidRPr="00947261">
        <w:t>Святого</w:t>
      </w:r>
      <w:r w:rsidRPr="00D43C6B">
        <w:t xml:space="preserve"> </w:t>
      </w:r>
      <w:r w:rsidRPr="00947261">
        <w:t>Мартина</w:t>
      </w:r>
      <w:r w:rsidRPr="00D43C6B">
        <w:t xml:space="preserve"> </w:t>
      </w:r>
      <w:r w:rsidRPr="00947261">
        <w:t>срок</w:t>
      </w:r>
      <w:r w:rsidRPr="00D43C6B">
        <w:t xml:space="preserve"> </w:t>
      </w:r>
      <w:r w:rsidRPr="00947261">
        <w:t>бер</w:t>
      </w:r>
      <w:r w:rsidRPr="00947261">
        <w:t>е</w:t>
      </w:r>
      <w:r w:rsidRPr="00947261">
        <w:t>менности</w:t>
      </w:r>
      <w:r w:rsidRPr="00D43C6B">
        <w:t xml:space="preserve"> </w:t>
      </w:r>
      <w:r w:rsidRPr="00947261">
        <w:t>составлял</w:t>
      </w:r>
      <w:r w:rsidRPr="00D43C6B">
        <w:t xml:space="preserve"> </w:t>
      </w:r>
      <w:r w:rsidRPr="00947261">
        <w:t>приблизительно</w:t>
      </w:r>
      <w:r w:rsidRPr="00D43C6B">
        <w:t xml:space="preserve"> </w:t>
      </w:r>
      <w:r w:rsidR="00D43C6B">
        <w:t>14,5</w:t>
      </w:r>
      <w:r w:rsidRPr="00947261">
        <w:t xml:space="preserve"> недель. </w:t>
      </w:r>
      <w:r w:rsidRPr="00D43C6B">
        <w:t>4 июля 2006 года</w:t>
      </w:r>
      <w:r w:rsidR="00711415">
        <w:t xml:space="preserve"> она</w:t>
      </w:r>
      <w:r w:rsidRPr="00D43C6B">
        <w:t xml:space="preserve"> </w:t>
      </w:r>
      <w:r w:rsidRPr="00947261">
        <w:t xml:space="preserve">была помещена в стационар, и администрация больницы </w:t>
      </w:r>
      <w:r w:rsidR="00711415">
        <w:t>в срочном порядке созвала</w:t>
      </w:r>
      <w:r w:rsidRPr="00947261">
        <w:t xml:space="preserve"> совещание Комитета по вопросам биоэтики, </w:t>
      </w:r>
      <w:r w:rsidR="00711415">
        <w:t>с тем чтобы</w:t>
      </w:r>
      <w:r w:rsidRPr="00947261">
        <w:t xml:space="preserve"> тот мог высказать свое мнение. Поскольку речь шла о случае легального прерывания беременности, предусмотренном в пункте 2 статьи 86 </w:t>
      </w:r>
      <w:r w:rsidRPr="00947261">
        <w:rPr>
          <w:lang w:val="es-ES"/>
        </w:rPr>
        <w:t>Уголовного кодекса</w:t>
      </w:r>
      <w:r w:rsidR="00FC2D49">
        <w:rPr>
          <w:rStyle w:val="FootnoteReference"/>
          <w:lang w:val="es-ES"/>
        </w:rPr>
        <w:footnoteReference w:id="3"/>
      </w:r>
      <w:r w:rsidRPr="00947261">
        <w:rPr>
          <w:lang w:val="es-ES"/>
        </w:rPr>
        <w:t xml:space="preserve">, </w:t>
      </w:r>
      <w:r w:rsidRPr="00947261">
        <w:t>было начато д</w:t>
      </w:r>
      <w:r w:rsidRPr="00947261">
        <w:t>о</w:t>
      </w:r>
      <w:r w:rsidRPr="00947261">
        <w:t xml:space="preserve">операционное обследование </w:t>
      </w:r>
      <w:r w:rsidR="00711415">
        <w:t>для подготовки</w:t>
      </w:r>
      <w:r w:rsidRPr="00947261">
        <w:t xml:space="preserve"> к опе</w:t>
      </w:r>
      <w:r w:rsidR="00711415">
        <w:t>рации. В соответствии с ук</w:t>
      </w:r>
      <w:r w:rsidR="00711415">
        <w:t>а</w:t>
      </w:r>
      <w:r w:rsidR="00711415">
        <w:t>занной нормой</w:t>
      </w:r>
      <w:r w:rsidRPr="00947261">
        <w:t xml:space="preserve"> женщинам с </w:t>
      </w:r>
      <w:r w:rsidR="00711415">
        <w:t>ограниченными умственными способностями</w:t>
      </w:r>
      <w:r w:rsidRPr="00947261">
        <w:t>, к</w:t>
      </w:r>
      <w:r w:rsidRPr="00947261">
        <w:t>о</w:t>
      </w:r>
      <w:r w:rsidRPr="00947261">
        <w:t xml:space="preserve">торые </w:t>
      </w:r>
      <w:r w:rsidR="00711415">
        <w:t>стали жертвами</w:t>
      </w:r>
      <w:r w:rsidRPr="00947261">
        <w:t xml:space="preserve"> изнасилован</w:t>
      </w:r>
      <w:r w:rsidR="00711415">
        <w:t>ия</w:t>
      </w:r>
      <w:r w:rsidRPr="00947261">
        <w:t>, предоставляется право прервать бер</w:t>
      </w:r>
      <w:r w:rsidRPr="00947261">
        <w:t>е</w:t>
      </w:r>
      <w:r w:rsidRPr="00947261">
        <w:t>менность, при этом не вводятся ограничения по срокам и не оговаривается м</w:t>
      </w:r>
      <w:r w:rsidRPr="00947261">
        <w:t>е</w:t>
      </w:r>
      <w:r w:rsidRPr="00947261">
        <w:t>тод медицинского вмешательства. Помимо этого, не требуется получать суде</w:t>
      </w:r>
      <w:r w:rsidRPr="00947261">
        <w:t>б</w:t>
      </w:r>
      <w:r w:rsidRPr="00947261">
        <w:t>ное разрешение, и единственными требованиями</w:t>
      </w:r>
      <w:r w:rsidR="00303A24">
        <w:t xml:space="preserve"> в этой связи</w:t>
      </w:r>
      <w:r w:rsidRPr="00947261">
        <w:t xml:space="preserve"> являются пре</w:t>
      </w:r>
      <w:r w:rsidRPr="00947261">
        <w:t>д</w:t>
      </w:r>
      <w:r w:rsidRPr="00947261">
        <w:t>ставление</w:t>
      </w:r>
      <w:r w:rsidR="00303A24">
        <w:t xml:space="preserve"> справки с диагнозом инвалидности</w:t>
      </w:r>
      <w:r w:rsidRPr="00947261">
        <w:t>, разрешение законного предст</w:t>
      </w:r>
      <w:r w:rsidRPr="00947261">
        <w:t>а</w:t>
      </w:r>
      <w:r w:rsidRPr="00947261">
        <w:t>вителя и проведение аборта дипломированным врачом</w:t>
      </w:r>
      <w:r w:rsidRPr="00947261">
        <w:rPr>
          <w:lang w:val="es-ES"/>
        </w:rPr>
        <w:t>.</w:t>
      </w:r>
    </w:p>
    <w:p w:rsidR="00467CFB" w:rsidRPr="00947261" w:rsidRDefault="00467CFB" w:rsidP="009D4888">
      <w:pPr>
        <w:pStyle w:val="SingleTxtGR"/>
        <w:rPr>
          <w:lang w:val="es-ES"/>
        </w:rPr>
      </w:pPr>
      <w:r w:rsidRPr="00D43C6B">
        <w:t>2.4</w:t>
      </w:r>
      <w:r w:rsidRPr="00D43C6B">
        <w:tab/>
      </w:r>
      <w:r w:rsidRPr="00947261">
        <w:t>Больница</w:t>
      </w:r>
      <w:r w:rsidRPr="00D43C6B">
        <w:t xml:space="preserve"> </w:t>
      </w:r>
      <w:r w:rsidRPr="00947261">
        <w:t>получила</w:t>
      </w:r>
      <w:r w:rsidRPr="00D43C6B">
        <w:t xml:space="preserve"> </w:t>
      </w:r>
      <w:r w:rsidR="00303A24">
        <w:t>судебное предписание</w:t>
      </w:r>
      <w:r w:rsidRPr="00D43C6B">
        <w:t xml:space="preserve"> </w:t>
      </w:r>
      <w:r w:rsidRPr="00947261">
        <w:t>прекратить</w:t>
      </w:r>
      <w:r w:rsidRPr="00D43C6B">
        <w:t xml:space="preserve"> </w:t>
      </w:r>
      <w:r w:rsidRPr="00947261">
        <w:t>все</w:t>
      </w:r>
      <w:r w:rsidRPr="00D43C6B">
        <w:t xml:space="preserve"> </w:t>
      </w:r>
      <w:r w:rsidRPr="00947261">
        <w:t>процедуры</w:t>
      </w:r>
      <w:r w:rsidR="00303A24">
        <w:t>, п</w:t>
      </w:r>
      <w:r w:rsidR="00303A24">
        <w:t>о</w:t>
      </w:r>
      <w:r w:rsidR="00303A24">
        <w:t>сле чего бы</w:t>
      </w:r>
      <w:r w:rsidR="00D43C6B">
        <w:t>л</w:t>
      </w:r>
      <w:r w:rsidR="00303A24">
        <w:t xml:space="preserve"> начат</w:t>
      </w:r>
      <w:r w:rsidRPr="00D43C6B">
        <w:t xml:space="preserve"> </w:t>
      </w:r>
      <w:r w:rsidRPr="00947261">
        <w:t>судебный</w:t>
      </w:r>
      <w:r w:rsidRPr="00D43C6B">
        <w:t xml:space="preserve"> </w:t>
      </w:r>
      <w:r w:rsidRPr="00947261">
        <w:t>процесс</w:t>
      </w:r>
      <w:r w:rsidRPr="00D43C6B">
        <w:t xml:space="preserve"> </w:t>
      </w:r>
      <w:r w:rsidRPr="00947261">
        <w:t>с целью недопущения</w:t>
      </w:r>
      <w:r w:rsidRPr="00D43C6B">
        <w:t xml:space="preserve"> </w:t>
      </w:r>
      <w:r w:rsidRPr="00947261">
        <w:t>аборта</w:t>
      </w:r>
      <w:r w:rsidRPr="00D43C6B">
        <w:t>.</w:t>
      </w:r>
      <w:r w:rsidRPr="00947261">
        <w:t xml:space="preserve"> Судья по делам несовершеннолетних также вынесла решение о запрете аборта, посчитав, что недопустим</w:t>
      </w:r>
      <w:r w:rsidR="00303A24">
        <w:t>о</w:t>
      </w:r>
      <w:r w:rsidRPr="00947261">
        <w:t xml:space="preserve"> исправлять несправедливый акт агрессии (сексуальное надр</w:t>
      </w:r>
      <w:r w:rsidRPr="00947261">
        <w:t>у</w:t>
      </w:r>
      <w:r w:rsidRPr="00947261">
        <w:t>гательство)</w:t>
      </w:r>
      <w:r w:rsidRPr="00947261">
        <w:rPr>
          <w:lang w:val="es-ES"/>
        </w:rPr>
        <w:t xml:space="preserve"> </w:t>
      </w:r>
      <w:r w:rsidRPr="00947261">
        <w:t>"с помощью другого несправедливого акта агрессии в отношении новой невинной жертвы, каковой является младенец".</w:t>
      </w:r>
    </w:p>
    <w:p w:rsidR="0084613B" w:rsidRDefault="00467CFB" w:rsidP="009D4888">
      <w:pPr>
        <w:pStyle w:val="SingleTxtGR"/>
      </w:pPr>
      <w:r w:rsidRPr="00947261">
        <w:rPr>
          <w:lang w:val="es-ES"/>
        </w:rPr>
        <w:t>2.5</w:t>
      </w:r>
      <w:r w:rsidRPr="00947261">
        <w:rPr>
          <w:lang w:val="es-ES"/>
        </w:rPr>
        <w:tab/>
      </w:r>
      <w:r w:rsidRPr="00947261">
        <w:t>Решение</w:t>
      </w:r>
      <w:r w:rsidRPr="00947261">
        <w:rPr>
          <w:lang w:val="es-ES"/>
        </w:rPr>
        <w:t xml:space="preserve"> </w:t>
      </w:r>
      <w:r w:rsidRPr="00947261">
        <w:t>было</w:t>
      </w:r>
      <w:r w:rsidRPr="00947261">
        <w:rPr>
          <w:lang w:val="es-ES"/>
        </w:rPr>
        <w:t xml:space="preserve"> </w:t>
      </w:r>
      <w:r w:rsidRPr="00947261">
        <w:t>подтверждено</w:t>
      </w:r>
      <w:r w:rsidRPr="00947261">
        <w:rPr>
          <w:lang w:val="es-ES"/>
        </w:rPr>
        <w:t xml:space="preserve"> </w:t>
      </w:r>
      <w:r w:rsidRPr="00947261">
        <w:t>в</w:t>
      </w:r>
      <w:r w:rsidRPr="00947261">
        <w:rPr>
          <w:lang w:val="es-ES"/>
        </w:rPr>
        <w:t xml:space="preserve"> </w:t>
      </w:r>
      <w:r w:rsidRPr="00947261">
        <w:t>ходе</w:t>
      </w:r>
      <w:r w:rsidRPr="00947261">
        <w:rPr>
          <w:lang w:val="es-ES"/>
        </w:rPr>
        <w:t xml:space="preserve"> </w:t>
      </w:r>
      <w:r w:rsidRPr="00947261">
        <w:t>обжалования</w:t>
      </w:r>
      <w:r w:rsidRPr="00947261">
        <w:rPr>
          <w:lang w:val="es-ES"/>
        </w:rPr>
        <w:t xml:space="preserve"> </w:t>
      </w:r>
      <w:r w:rsidRPr="00947261">
        <w:t>палатой</w:t>
      </w:r>
      <w:r w:rsidRPr="00947261">
        <w:rPr>
          <w:lang w:val="es-ES"/>
        </w:rPr>
        <w:t xml:space="preserve"> </w:t>
      </w:r>
      <w:r w:rsidRPr="00947261">
        <w:t>по</w:t>
      </w:r>
      <w:r w:rsidRPr="00947261">
        <w:rPr>
          <w:lang w:val="es-ES"/>
        </w:rPr>
        <w:t xml:space="preserve"> </w:t>
      </w:r>
      <w:r w:rsidRPr="00947261">
        <w:t>гражда</w:t>
      </w:r>
      <w:r w:rsidRPr="00947261">
        <w:t>н</w:t>
      </w:r>
      <w:r w:rsidRPr="00947261">
        <w:t>ским</w:t>
      </w:r>
      <w:r w:rsidRPr="00947261">
        <w:rPr>
          <w:lang w:val="es-ES"/>
        </w:rPr>
        <w:t xml:space="preserve"> </w:t>
      </w:r>
      <w:r w:rsidRPr="00947261">
        <w:t>делам</w:t>
      </w:r>
      <w:r w:rsidRPr="00947261">
        <w:rPr>
          <w:lang w:val="es-ES"/>
        </w:rPr>
        <w:t xml:space="preserve">, </w:t>
      </w:r>
      <w:r w:rsidRPr="00947261">
        <w:t>которая</w:t>
      </w:r>
      <w:r w:rsidRPr="00947261">
        <w:rPr>
          <w:lang w:val="es-ES"/>
        </w:rPr>
        <w:t xml:space="preserve"> </w:t>
      </w:r>
      <w:r w:rsidRPr="00947261">
        <w:t>поручила</w:t>
      </w:r>
      <w:r w:rsidRPr="00947261">
        <w:rPr>
          <w:lang w:val="es-ES"/>
        </w:rPr>
        <w:t xml:space="preserve"> </w:t>
      </w:r>
      <w:r w:rsidRPr="00947261">
        <w:t>судье</w:t>
      </w:r>
      <w:r w:rsidRPr="00947261">
        <w:rPr>
          <w:lang w:val="es-ES"/>
        </w:rPr>
        <w:t xml:space="preserve"> </w:t>
      </w:r>
      <w:r w:rsidRPr="00947261">
        <w:t>осуществлять</w:t>
      </w:r>
      <w:r w:rsidR="00303A24">
        <w:t>, при содействии матери</w:t>
      </w:r>
      <w:r w:rsidRPr="00947261">
        <w:rPr>
          <w:lang w:val="es-ES"/>
        </w:rPr>
        <w:t xml:space="preserve"> Л.</w:t>
      </w:r>
      <w:r w:rsidR="00061A4C">
        <w:rPr>
          <w:lang w:val="es-ES"/>
        </w:rPr>
        <w:t>М.</w:t>
      </w:r>
      <w:r w:rsidRPr="00947261">
        <w:rPr>
          <w:lang w:val="es-ES"/>
        </w:rPr>
        <w:t>Р.</w:t>
      </w:r>
      <w:r w:rsidR="00303A24">
        <w:t>, контроль за ходом</w:t>
      </w:r>
      <w:r w:rsidRPr="00947261">
        <w:rPr>
          <w:lang w:val="es-ES"/>
        </w:rPr>
        <w:t xml:space="preserve"> </w:t>
      </w:r>
      <w:r w:rsidRPr="00947261">
        <w:t>беременности</w:t>
      </w:r>
      <w:r w:rsidRPr="00947261">
        <w:rPr>
          <w:lang w:val="es-ES"/>
        </w:rPr>
        <w:t xml:space="preserve"> </w:t>
      </w:r>
      <w:r w:rsidRPr="00947261">
        <w:t>и</w:t>
      </w:r>
      <w:r w:rsidRPr="00947261">
        <w:rPr>
          <w:lang w:val="es-ES"/>
        </w:rPr>
        <w:t xml:space="preserve"> </w:t>
      </w:r>
      <w:r w:rsidRPr="00947261">
        <w:t>установить постоянное и непосре</w:t>
      </w:r>
      <w:r w:rsidRPr="00947261">
        <w:t>д</w:t>
      </w:r>
      <w:r w:rsidRPr="00947261">
        <w:t>ственное наблюдение за состоянием здоровья как несове</w:t>
      </w:r>
      <w:r w:rsidRPr="00947261">
        <w:t>р</w:t>
      </w:r>
      <w:r w:rsidRPr="00947261">
        <w:t>шеннолетней матери, так и младенца силами Подсекретариата по делам несовершенноле</w:t>
      </w:r>
      <w:r w:rsidRPr="00947261">
        <w:t>т</w:t>
      </w:r>
      <w:r w:rsidRPr="00947261">
        <w:t>них.</w:t>
      </w:r>
    </w:p>
    <w:p w:rsidR="00D43C6B" w:rsidRPr="00E83E2A" w:rsidRDefault="00D43C6B" w:rsidP="00D43C6B">
      <w:pPr>
        <w:pStyle w:val="SingleTxtGR"/>
      </w:pPr>
      <w:r w:rsidRPr="00E83E2A">
        <w:t>2.6</w:t>
      </w:r>
      <w:r w:rsidRPr="00E83E2A">
        <w:tab/>
        <w:t>Решение было обжаловано в Верховном суде провинции Буэнос-Айрес, которы</w:t>
      </w:r>
      <w:r>
        <w:t>й</w:t>
      </w:r>
      <w:r w:rsidRPr="00E83E2A">
        <w:t xml:space="preserve"> в своем решении от 31 июля 2006 года </w:t>
      </w:r>
      <w:r>
        <w:t xml:space="preserve">отменил </w:t>
      </w:r>
      <w:r w:rsidRPr="00E83E2A">
        <w:t>обжалованное решение и постановил, что прерывание беременности может быть произведено</w:t>
      </w:r>
      <w:r>
        <w:rPr>
          <w:rStyle w:val="FootnoteReference"/>
        </w:rPr>
        <w:footnoteReference w:id="4"/>
      </w:r>
      <w:r>
        <w:t>.</w:t>
      </w:r>
      <w:r w:rsidRPr="00E83E2A">
        <w:t xml:space="preserve"> </w:t>
      </w:r>
      <w:r>
        <w:t>Соо</w:t>
      </w:r>
      <w:r>
        <w:t>т</w:t>
      </w:r>
      <w:r>
        <w:t xml:space="preserve">ветственно, </w:t>
      </w:r>
      <w:r w:rsidRPr="00E83E2A">
        <w:t xml:space="preserve">администрации больницы Святого Мартина было сообщено, что планируемое медицинское вмешательство носит законный характер и </w:t>
      </w:r>
      <w:r>
        <w:t xml:space="preserve">что </w:t>
      </w:r>
      <w:r w:rsidRPr="00E83E2A">
        <w:t>для его проведения не требуется судебного разрешения. Это решение было вынес</w:t>
      </w:r>
      <w:r w:rsidRPr="00E83E2A">
        <w:t>е</w:t>
      </w:r>
      <w:r w:rsidRPr="00E83E2A">
        <w:t xml:space="preserve">но спустя почти </w:t>
      </w:r>
      <w:r>
        <w:t xml:space="preserve">полтора месяца </w:t>
      </w:r>
      <w:r w:rsidRPr="00E83E2A">
        <w:t>после подачи заявления об изнасиловании и просьбы о пр</w:t>
      </w:r>
      <w:r w:rsidRPr="00E83E2A">
        <w:t>е</w:t>
      </w:r>
      <w:r w:rsidRPr="00E83E2A">
        <w:t>рывании беременности.</w:t>
      </w:r>
    </w:p>
    <w:p w:rsidR="00D43C6B" w:rsidRPr="00E83E2A" w:rsidRDefault="00D43C6B" w:rsidP="00D43C6B">
      <w:pPr>
        <w:pStyle w:val="SingleTxtGR"/>
      </w:pPr>
      <w:r w:rsidRPr="00E83E2A">
        <w:t>2.7</w:t>
      </w:r>
      <w:r w:rsidRPr="00E83E2A">
        <w:tab/>
        <w:t>Несмотря на решение суда</w:t>
      </w:r>
      <w:r w:rsidR="0029153F">
        <w:t>,</w:t>
      </w:r>
      <w:r w:rsidRPr="00E83E2A">
        <w:t xml:space="preserve"> администрация больницы Святого Мартина и сама семья неоднократно подвергал</w:t>
      </w:r>
      <w:r>
        <w:t>и</w:t>
      </w:r>
      <w:r w:rsidRPr="00E83E2A">
        <w:t>сь давлению со стороны различных ст</w:t>
      </w:r>
      <w:r>
        <w:t>ру</w:t>
      </w:r>
      <w:r>
        <w:t>к</w:t>
      </w:r>
      <w:r>
        <w:t>тур</w:t>
      </w:r>
      <w:r w:rsidRPr="00E83E2A">
        <w:t>, выступавших против прерывания беременности, и администрация больн</w:t>
      </w:r>
      <w:r w:rsidRPr="00E83E2A">
        <w:t>и</w:t>
      </w:r>
      <w:r w:rsidRPr="00E83E2A">
        <w:t>цы отказалась осуществить аборт на том основании, что беременность наход</w:t>
      </w:r>
      <w:r w:rsidRPr="00E83E2A">
        <w:t>и</w:t>
      </w:r>
      <w:r w:rsidRPr="00E83E2A">
        <w:t>лась на достаточно позднем сроке (между 20 и 22 неделями). Благодаря п</w:t>
      </w:r>
      <w:r w:rsidRPr="00E83E2A">
        <w:t>о</w:t>
      </w:r>
      <w:r w:rsidRPr="00E83E2A">
        <w:t>мощи женских организаций 10 августа в частном учреждении была вновь проведена эхография, по результатам которой было установлено, что срок беременности составляет 20,4 недель.</w:t>
      </w:r>
    </w:p>
    <w:p w:rsidR="00D43C6B" w:rsidRPr="00E83E2A" w:rsidRDefault="00D43C6B" w:rsidP="00D43C6B">
      <w:pPr>
        <w:pStyle w:val="SingleTxtGR"/>
      </w:pPr>
      <w:r w:rsidRPr="00E83E2A">
        <w:t>2.8</w:t>
      </w:r>
      <w:r w:rsidRPr="00E83E2A">
        <w:tab/>
        <w:t xml:space="preserve">Семья при поддержке женских организаций обращалась в различные больницы и медицинские </w:t>
      </w:r>
      <w:r>
        <w:t xml:space="preserve">учреждения </w:t>
      </w:r>
      <w:r w:rsidRPr="00E83E2A">
        <w:t>как в провинции, так и за ее пределами, но ни одн</w:t>
      </w:r>
      <w:r>
        <w:t>о</w:t>
      </w:r>
      <w:r w:rsidRPr="00E83E2A">
        <w:t xml:space="preserve"> из них не согласил</w:t>
      </w:r>
      <w:r>
        <w:t>о</w:t>
      </w:r>
      <w:r w:rsidRPr="00E83E2A">
        <w:t>с</w:t>
      </w:r>
      <w:r>
        <w:t>ь</w:t>
      </w:r>
      <w:r w:rsidRPr="00E83E2A">
        <w:t xml:space="preserve"> сделать аборт. Несмотря на это</w:t>
      </w:r>
      <w:r w:rsidR="0029153F">
        <w:t>,</w:t>
      </w:r>
      <w:r w:rsidRPr="00E83E2A">
        <w:t xml:space="preserve"> </w:t>
      </w:r>
      <w:r>
        <w:t>26 августа 2006 </w:t>
      </w:r>
      <w:r w:rsidRPr="00E83E2A">
        <w:t>года семье удалось организовать подпольный аборт.</w:t>
      </w:r>
    </w:p>
    <w:p w:rsidR="00D43C6B" w:rsidRPr="00E83E2A" w:rsidRDefault="00D43C6B" w:rsidP="00D43C6B">
      <w:pPr>
        <w:pStyle w:val="SingleTxtGR"/>
      </w:pPr>
      <w:r w:rsidRPr="00E83E2A">
        <w:t>2.9</w:t>
      </w:r>
      <w:r w:rsidRPr="00E83E2A">
        <w:tab/>
      </w:r>
      <w:r>
        <w:t xml:space="preserve">Согласно сообщениям </w:t>
      </w:r>
      <w:r w:rsidRPr="00E83E2A">
        <w:t>средств массовой информации, как ректор Катол</w:t>
      </w:r>
      <w:r w:rsidRPr="00E83E2A">
        <w:t>и</w:t>
      </w:r>
      <w:r w:rsidRPr="00E83E2A">
        <w:t xml:space="preserve">ческого университета, так и представитель Ассоциации адвокатов-католиков </w:t>
      </w:r>
      <w:r>
        <w:t xml:space="preserve">оказывали давление </w:t>
      </w:r>
      <w:r w:rsidRPr="00E83E2A">
        <w:t>на семью и врачей и даже опубликовали письма с угрозами</w:t>
      </w:r>
      <w:r>
        <w:t xml:space="preserve"> </w:t>
      </w:r>
      <w:r w:rsidRPr="00E83E2A">
        <w:t xml:space="preserve">в адрес больницы, </w:t>
      </w:r>
      <w:r>
        <w:t xml:space="preserve">не встретив при этом никакого противодействия со стороны </w:t>
      </w:r>
      <w:r w:rsidRPr="00E83E2A">
        <w:t>власт</w:t>
      </w:r>
      <w:r>
        <w:t>ей</w:t>
      </w:r>
      <w:r w:rsidRPr="00E83E2A">
        <w:t>.</w:t>
      </w:r>
    </w:p>
    <w:p w:rsidR="00D43C6B" w:rsidRPr="00E83E2A" w:rsidRDefault="00D43C6B" w:rsidP="00D43C6B">
      <w:pPr>
        <w:pStyle w:val="H23GR"/>
      </w:pPr>
      <w:r w:rsidRPr="003C6E19">
        <w:tab/>
      </w:r>
      <w:r w:rsidRPr="003C6E19">
        <w:tab/>
      </w:r>
      <w:r w:rsidRPr="00E83E2A">
        <w:t>Жалоба</w:t>
      </w:r>
    </w:p>
    <w:p w:rsidR="00D43C6B" w:rsidRPr="00E83E2A" w:rsidRDefault="00D43C6B" w:rsidP="00D43C6B">
      <w:pPr>
        <w:pStyle w:val="SingleTxtGR"/>
      </w:pPr>
      <w:r w:rsidRPr="00E83E2A">
        <w:t>3.1</w:t>
      </w:r>
      <w:r w:rsidRPr="00E83E2A">
        <w:tab/>
        <w:t>Автор указывает, что</w:t>
      </w:r>
      <w:r>
        <w:t>,</w:t>
      </w:r>
      <w:r w:rsidRPr="00E83E2A">
        <w:t xml:space="preserve"> несмотря на </w:t>
      </w:r>
      <w:r>
        <w:t xml:space="preserve">наличие </w:t>
      </w:r>
      <w:r w:rsidRPr="00E83E2A">
        <w:t>средств правовой защиты</w:t>
      </w:r>
      <w:r>
        <w:t xml:space="preserve"> для целей принятия решения</w:t>
      </w:r>
      <w:r w:rsidRPr="00E83E2A">
        <w:t xml:space="preserve"> в отношении ее репродуктивных прав, Л.М.Р. не смо</w:t>
      </w:r>
      <w:r w:rsidRPr="00E83E2A">
        <w:t>г</w:t>
      </w:r>
      <w:r w:rsidRPr="00E83E2A">
        <w:t xml:space="preserve">ла сделать легальный аборт. Она подверглась дискриминации в </w:t>
      </w:r>
      <w:r>
        <w:t>связи с ее пр</w:t>
      </w:r>
      <w:r>
        <w:t>а</w:t>
      </w:r>
      <w:r>
        <w:t xml:space="preserve">вом на </w:t>
      </w:r>
      <w:r w:rsidRPr="00E83E2A">
        <w:t>репродуктивно</w:t>
      </w:r>
      <w:r>
        <w:t>е</w:t>
      </w:r>
      <w:r w:rsidRPr="00E83E2A">
        <w:t xml:space="preserve"> здоровь</w:t>
      </w:r>
      <w:r>
        <w:t>е</w:t>
      </w:r>
      <w:r w:rsidRPr="00E83E2A">
        <w:t xml:space="preserve"> и </w:t>
      </w:r>
      <w:r>
        <w:t xml:space="preserve">стала жертвой ущемления </w:t>
      </w:r>
      <w:r w:rsidRPr="00E83E2A">
        <w:t>ее репродукти</w:t>
      </w:r>
      <w:r w:rsidRPr="00E83E2A">
        <w:t>в</w:t>
      </w:r>
      <w:r w:rsidRPr="00E83E2A">
        <w:t>ной автономии, права на неприкосновенность частной жизни и</w:t>
      </w:r>
      <w:r>
        <w:t xml:space="preserve"> права</w:t>
      </w:r>
      <w:r w:rsidRPr="00E83E2A">
        <w:t xml:space="preserve"> на до</w:t>
      </w:r>
      <w:r w:rsidRPr="00E83E2A">
        <w:t>с</w:t>
      </w:r>
      <w:r w:rsidRPr="00E83E2A">
        <w:t xml:space="preserve">туп к безопасному аборту в рамках государственной системы здравоохранения. Как ей самой, так и ее семье был нанесен моральный и психологический ущерб, </w:t>
      </w:r>
      <w:r>
        <w:t xml:space="preserve">что пагубно </w:t>
      </w:r>
      <w:r w:rsidRPr="00E83E2A">
        <w:t>сказалось на их повседневной жизни. Психологический вред, нанесе</w:t>
      </w:r>
      <w:r w:rsidRPr="00E83E2A">
        <w:t>н</w:t>
      </w:r>
      <w:r w:rsidRPr="00E83E2A">
        <w:t>ный Л.М.Р., проявился в виде посттравматического стрессового расстройства, характеризуемого преимущественно фобическими симптомами. Хотя затрудн</w:t>
      </w:r>
      <w:r w:rsidRPr="00E83E2A">
        <w:t>и</w:t>
      </w:r>
      <w:r w:rsidRPr="00E83E2A">
        <w:t>тельно провести различия между последствиями изнасилования и последс</w:t>
      </w:r>
      <w:r w:rsidRPr="00E83E2A">
        <w:t>т</w:t>
      </w:r>
      <w:r w:rsidRPr="00E83E2A">
        <w:t>виями, вызванными бездействием государства, не обеспечившего до</w:t>
      </w:r>
      <w:r w:rsidRPr="00E83E2A">
        <w:t>с</w:t>
      </w:r>
      <w:r w:rsidR="009B3478">
        <w:t>тупа</w:t>
      </w:r>
      <w:r w:rsidR="009B3478" w:rsidRPr="009B3478">
        <w:br/>
      </w:r>
      <w:r w:rsidRPr="00E83E2A">
        <w:t xml:space="preserve">к безопасной процедуре аборта, есть достаточные основания утверждать, что </w:t>
      </w:r>
      <w:r>
        <w:t xml:space="preserve">соответствующие </w:t>
      </w:r>
      <w:r w:rsidRPr="00E83E2A">
        <w:t>пагубные последствия можно было бы свести к минимуму, если бы аборт был произведен своевременно и надлеж</w:t>
      </w:r>
      <w:r w:rsidRPr="00E83E2A">
        <w:t>а</w:t>
      </w:r>
      <w:r w:rsidRPr="00E83E2A">
        <w:t>щим образом.</w:t>
      </w:r>
    </w:p>
    <w:p w:rsidR="00D43C6B" w:rsidRPr="00E83E2A" w:rsidRDefault="00D43C6B" w:rsidP="00D43C6B">
      <w:pPr>
        <w:pStyle w:val="SingleTxtGR"/>
      </w:pPr>
      <w:r w:rsidRPr="00E83E2A">
        <w:t>3.2</w:t>
      </w:r>
      <w:r w:rsidRPr="00E83E2A">
        <w:tab/>
        <w:t>Автор утверждает, что как она сама, так и ее старшая дочь потеряли р</w:t>
      </w:r>
      <w:r w:rsidRPr="00E83E2A">
        <w:t>а</w:t>
      </w:r>
      <w:r w:rsidRPr="00E83E2A">
        <w:t xml:space="preserve">боту, поскольку в течение трех месяцев </w:t>
      </w:r>
      <w:r>
        <w:t xml:space="preserve">они </w:t>
      </w:r>
      <w:r w:rsidRPr="00E83E2A">
        <w:t>был</w:t>
      </w:r>
      <w:r>
        <w:t xml:space="preserve">и </w:t>
      </w:r>
      <w:r w:rsidRPr="00E83E2A">
        <w:t>вынужден</w:t>
      </w:r>
      <w:r>
        <w:t>ы принимать</w:t>
      </w:r>
      <w:r w:rsidRPr="00E83E2A">
        <w:t xml:space="preserve"> уч</w:t>
      </w:r>
      <w:r w:rsidRPr="00E83E2A">
        <w:t>а</w:t>
      </w:r>
      <w:r w:rsidRPr="00E83E2A">
        <w:t>сти</w:t>
      </w:r>
      <w:r>
        <w:t>е</w:t>
      </w:r>
      <w:r w:rsidRPr="00E83E2A">
        <w:t xml:space="preserve"> в процессах, предусмотренных судебными органами и медицинскими у</w:t>
      </w:r>
      <w:r w:rsidRPr="00E83E2A">
        <w:t>ч</w:t>
      </w:r>
      <w:r w:rsidRPr="00E83E2A">
        <w:t xml:space="preserve">реждениями, и </w:t>
      </w:r>
      <w:r>
        <w:t xml:space="preserve">обеспечивать </w:t>
      </w:r>
      <w:r w:rsidRPr="00E83E2A">
        <w:t>постоянн</w:t>
      </w:r>
      <w:r>
        <w:t>ый уход за Л.</w:t>
      </w:r>
      <w:r w:rsidRPr="00E83E2A">
        <w:t>М.Р., которая тяжело пер</w:t>
      </w:r>
      <w:r w:rsidRPr="00E83E2A">
        <w:t>е</w:t>
      </w:r>
      <w:r w:rsidRPr="00E83E2A">
        <w:t>живала происходившее. К этому следует добавить материальные расходы, с</w:t>
      </w:r>
      <w:r w:rsidRPr="00E83E2A">
        <w:t>о</w:t>
      </w:r>
      <w:r w:rsidRPr="00E83E2A">
        <w:t>пряженные с указа</w:t>
      </w:r>
      <w:r w:rsidRPr="00E83E2A">
        <w:t>н</w:t>
      </w:r>
      <w:r w:rsidRPr="00E83E2A">
        <w:t>ными процессами.</w:t>
      </w:r>
    </w:p>
    <w:p w:rsidR="00D43C6B" w:rsidRPr="00E83E2A" w:rsidRDefault="00D43C6B" w:rsidP="00D43C6B">
      <w:pPr>
        <w:pStyle w:val="SingleTxtGR"/>
      </w:pPr>
      <w:r w:rsidRPr="00E83E2A">
        <w:t>3.3</w:t>
      </w:r>
      <w:r w:rsidRPr="00E83E2A">
        <w:tab/>
        <w:t>Автор утверждает, что с трудностями в плане доступа к легальным або</w:t>
      </w:r>
      <w:r w:rsidRPr="00E83E2A">
        <w:t>р</w:t>
      </w:r>
      <w:r w:rsidRPr="00E83E2A">
        <w:t>там сталкиваются не только изнасилованные женщины-инвалиды. Известно множество случаев, когда продолжение беременности представляет угрозу для жизни и/или здоровья женщин. Несмотря на то, что последнее обстоятельство также является признанным в стране основанием для легального аборта, пра</w:t>
      </w:r>
      <w:r w:rsidRPr="00E83E2A">
        <w:t>к</w:t>
      </w:r>
      <w:r w:rsidRPr="00E83E2A">
        <w:t>тически невозможно добиться доступа к медицинским службам для его пров</w:t>
      </w:r>
      <w:r w:rsidRPr="00E83E2A">
        <w:t>е</w:t>
      </w:r>
      <w:r w:rsidRPr="00E83E2A">
        <w:t>дения. В этой области существует множество судебных прецедентов. Как в сл</w:t>
      </w:r>
      <w:r w:rsidRPr="00E83E2A">
        <w:t>у</w:t>
      </w:r>
      <w:r w:rsidRPr="00E83E2A">
        <w:t xml:space="preserve">чае не подлежащих наказанию абортов, так и в случае других </w:t>
      </w:r>
      <w:r>
        <w:t xml:space="preserve">видов </w:t>
      </w:r>
      <w:r w:rsidRPr="00E83E2A">
        <w:t>медици</w:t>
      </w:r>
      <w:r w:rsidRPr="00E83E2A">
        <w:t>н</w:t>
      </w:r>
      <w:r w:rsidRPr="00E83E2A">
        <w:t>ск</w:t>
      </w:r>
      <w:r>
        <w:t>ого</w:t>
      </w:r>
      <w:r w:rsidRPr="00E83E2A">
        <w:t xml:space="preserve"> вмешательств</w:t>
      </w:r>
      <w:r>
        <w:t>а</w:t>
      </w:r>
      <w:r w:rsidRPr="00E83E2A">
        <w:t xml:space="preserve">, </w:t>
      </w:r>
      <w:r>
        <w:t xml:space="preserve">ставших предметом судебного </w:t>
      </w:r>
      <w:r w:rsidRPr="00E83E2A">
        <w:t>рассмотрени</w:t>
      </w:r>
      <w:r>
        <w:t>я</w:t>
      </w:r>
      <w:r w:rsidRPr="00E83E2A">
        <w:t xml:space="preserve">, </w:t>
      </w:r>
      <w:r w:rsidR="009B3478">
        <w:t>включая,</w:t>
      </w:r>
      <w:r w:rsidR="009B3478" w:rsidRPr="009B3478">
        <w:br/>
      </w:r>
      <w:r w:rsidRPr="00E83E2A">
        <w:t>в частности</w:t>
      </w:r>
      <w:r>
        <w:t>,</w:t>
      </w:r>
      <w:r w:rsidRPr="00E83E2A">
        <w:t xml:space="preserve"> хирургическ</w:t>
      </w:r>
      <w:r>
        <w:t>ую</w:t>
      </w:r>
      <w:r w:rsidRPr="00E83E2A">
        <w:t xml:space="preserve"> стерилизаци</w:t>
      </w:r>
      <w:r>
        <w:t>ю</w:t>
      </w:r>
      <w:r w:rsidRPr="00E83E2A">
        <w:t>, суды постановляли, что необход</w:t>
      </w:r>
      <w:r w:rsidRPr="00E83E2A">
        <w:t>и</w:t>
      </w:r>
      <w:r w:rsidRPr="00E83E2A">
        <w:t xml:space="preserve">мость в судебном разрешении отсутствует и </w:t>
      </w:r>
      <w:r>
        <w:t xml:space="preserve">что </w:t>
      </w:r>
      <w:r w:rsidRPr="00E83E2A">
        <w:t>врачи не должны требовать т</w:t>
      </w:r>
      <w:r w:rsidRPr="00E83E2A">
        <w:t>а</w:t>
      </w:r>
      <w:r w:rsidRPr="00E83E2A">
        <w:t>кового.</w:t>
      </w:r>
    </w:p>
    <w:p w:rsidR="00D43C6B" w:rsidRPr="00E83E2A" w:rsidRDefault="00D43C6B" w:rsidP="00D43C6B">
      <w:pPr>
        <w:pStyle w:val="SingleTxtGR"/>
      </w:pPr>
      <w:r w:rsidRPr="00E83E2A">
        <w:t>3.4</w:t>
      </w:r>
      <w:r w:rsidRPr="00E83E2A">
        <w:tab/>
        <w:t xml:space="preserve">Поскольку государство-участник не </w:t>
      </w:r>
      <w:r>
        <w:t xml:space="preserve">задействовало </w:t>
      </w:r>
      <w:r w:rsidRPr="00E83E2A">
        <w:t xml:space="preserve">механизмы, </w:t>
      </w:r>
      <w:r>
        <w:t>позволя</w:t>
      </w:r>
      <w:r>
        <w:t>в</w:t>
      </w:r>
      <w:r>
        <w:t xml:space="preserve">шие </w:t>
      </w:r>
      <w:r w:rsidRPr="00E83E2A">
        <w:t>Л.М.Р. прервать беременность, оно несет ответственность за допущенное в результате бездействия нарушение ст</w:t>
      </w:r>
      <w:r w:rsidRPr="00E83E2A">
        <w:t>а</w:t>
      </w:r>
      <w:r w:rsidRPr="00E83E2A">
        <w:t>тьи 2 Пакта.</w:t>
      </w:r>
    </w:p>
    <w:p w:rsidR="0029153F" w:rsidRPr="0027647D" w:rsidRDefault="0029153F" w:rsidP="0029153F">
      <w:pPr>
        <w:pStyle w:val="SingleTxtGR"/>
      </w:pPr>
      <w:r w:rsidRPr="0027647D">
        <w:t>3.5</w:t>
      </w:r>
      <w:r w:rsidRPr="0027647D">
        <w:tab/>
        <w:t>Автор также утверждает, что невозможность добиться прерывания бер</w:t>
      </w:r>
      <w:r w:rsidRPr="0027647D">
        <w:t>е</w:t>
      </w:r>
      <w:r w:rsidRPr="0027647D">
        <w:t>менности представляет собой нарушени</w:t>
      </w:r>
      <w:r>
        <w:t>е</w:t>
      </w:r>
      <w:r w:rsidRPr="0027647D">
        <w:t xml:space="preserve"> права на равенство и недискримин</w:t>
      </w:r>
      <w:r w:rsidRPr="0027647D">
        <w:t>а</w:t>
      </w:r>
      <w:r w:rsidRPr="0027647D">
        <w:t>цию по смыслу статьи 3 Пакта. Отсутствие должного усердия со стороны гос</w:t>
      </w:r>
      <w:r w:rsidRPr="0027647D">
        <w:t>у</w:t>
      </w:r>
      <w:r w:rsidRPr="0027647D">
        <w:t>дарства для обеспечения законного права на процедуру, необходимую исключ</w:t>
      </w:r>
      <w:r w:rsidRPr="0027647D">
        <w:t>и</w:t>
      </w:r>
      <w:r w:rsidRPr="0027647D">
        <w:t xml:space="preserve">тельно женщинам, вкупе с самоуправством медицинского персонала, </w:t>
      </w:r>
      <w:r>
        <w:t>предста</w:t>
      </w:r>
      <w:r>
        <w:t>в</w:t>
      </w:r>
      <w:r>
        <w:t>ляют собой</w:t>
      </w:r>
      <w:r w:rsidRPr="0027647D">
        <w:t xml:space="preserve"> дискриминационную практику, повлекшую за собой н</w:t>
      </w:r>
      <w:r w:rsidRPr="0027647D">
        <w:t>а</w:t>
      </w:r>
      <w:r w:rsidRPr="0027647D">
        <w:t xml:space="preserve">рушение прав </w:t>
      </w:r>
      <w:r w:rsidR="00CC6560" w:rsidRPr="00CC6560">
        <w:rPr>
          <w:sz w:val="18"/>
        </w:rPr>
        <w:t>Л.М.Р.</w:t>
      </w:r>
      <w:r w:rsidRPr="0027647D">
        <w:t xml:space="preserve"> Такое нарушение представляется еще более серьезным с учетом т</w:t>
      </w:r>
      <w:r w:rsidRPr="0027647D">
        <w:t>о</w:t>
      </w:r>
      <w:r w:rsidRPr="0027647D">
        <w:t>го, что речь шла о малоимущей женщине-инвалиде, и в свете этого обязательс</w:t>
      </w:r>
      <w:r w:rsidRPr="0027647D">
        <w:t>т</w:t>
      </w:r>
      <w:r w:rsidRPr="0027647D">
        <w:t>во государства защитить ее права и положить конец культурным и рел</w:t>
      </w:r>
      <w:r w:rsidRPr="0027647D">
        <w:t>и</w:t>
      </w:r>
      <w:r w:rsidRPr="0027647D">
        <w:t>гиозным предубеждениям, угрожавшим ее благосостоянию, приобретает тем более ва</w:t>
      </w:r>
      <w:r w:rsidRPr="0027647D">
        <w:t>ж</w:t>
      </w:r>
      <w:r w:rsidRPr="0027647D">
        <w:t>ное значение.</w:t>
      </w:r>
    </w:p>
    <w:p w:rsidR="0029153F" w:rsidRPr="0027647D" w:rsidRDefault="0029153F" w:rsidP="0029153F">
      <w:pPr>
        <w:pStyle w:val="SingleTxtGR"/>
      </w:pPr>
      <w:r w:rsidRPr="0027647D">
        <w:t>3.6</w:t>
      </w:r>
      <w:r w:rsidRPr="0027647D">
        <w:tab/>
        <w:t>Автор ссылается на Заключительные замечания Комитета в отношении государства-участника, в которых отмечается, что традиционное отношение к женщинам по-прежнему отрицательно сказывается на осуществлении ими пр</w:t>
      </w:r>
      <w:r w:rsidRPr="0027647D">
        <w:t>е</w:t>
      </w:r>
      <w:r w:rsidRPr="0027647D">
        <w:t>дусмотренных в Пакте прав. Ввиду того, что аборт представляет собой пробл</w:t>
      </w:r>
      <w:r w:rsidRPr="0027647D">
        <w:t>е</w:t>
      </w:r>
      <w:r w:rsidRPr="0027647D">
        <w:t xml:space="preserve">му, затрагивающую исключительно женщин, и </w:t>
      </w:r>
      <w:r>
        <w:t xml:space="preserve">что </w:t>
      </w:r>
      <w:r w:rsidRPr="0027647D">
        <w:t>в коллективном мышлении он связан со всякого рода предубеждениями, поведение сотрудников судебных органов и медицинского персонала больницы Святого Мартина, а также безде</w:t>
      </w:r>
      <w:r w:rsidRPr="0027647D">
        <w:t>й</w:t>
      </w:r>
      <w:r w:rsidRPr="0027647D">
        <w:t>ствие властей, не обеспечивших выполнение закона</w:t>
      </w:r>
      <w:r>
        <w:t xml:space="preserve"> и</w:t>
      </w:r>
      <w:r w:rsidRPr="0027647D">
        <w:t xml:space="preserve"> тем самым отказав</w:t>
      </w:r>
      <w:r>
        <w:t>ших</w:t>
      </w:r>
      <w:r w:rsidRPr="0027647D">
        <w:t xml:space="preserve"> </w:t>
      </w:r>
      <w:r w:rsidR="00CC6560" w:rsidRPr="00CC6560">
        <w:rPr>
          <w:sz w:val="18"/>
        </w:rPr>
        <w:t>Л.М.Р.</w:t>
      </w:r>
      <w:r w:rsidRPr="0027647D">
        <w:t xml:space="preserve"> в праве сделать легальный и безопасный аборт, </w:t>
      </w:r>
      <w:r>
        <w:t>является</w:t>
      </w:r>
      <w:r w:rsidRPr="0027647D">
        <w:t xml:space="preserve"> дискриминац</w:t>
      </w:r>
      <w:r w:rsidRPr="0027647D">
        <w:t>и</w:t>
      </w:r>
      <w:r>
        <w:t>ей</w:t>
      </w:r>
      <w:r w:rsidRPr="0027647D">
        <w:t>. Кроме того, распространенные в обществе представления и предубежд</w:t>
      </w:r>
      <w:r w:rsidRPr="0027647D">
        <w:t>е</w:t>
      </w:r>
      <w:r w:rsidRPr="0027647D">
        <w:t xml:space="preserve">ния и давление со стороны фундаменталистских </w:t>
      </w:r>
      <w:r>
        <w:t>структур</w:t>
      </w:r>
      <w:r w:rsidRPr="0027647D">
        <w:t xml:space="preserve"> препятствовали осущес</w:t>
      </w:r>
      <w:r w:rsidRPr="0027647D">
        <w:t>т</w:t>
      </w:r>
      <w:r w:rsidRPr="0027647D">
        <w:t>влению прав на жизнь, здоровье, неприкосновенность частной жизни и свободу от жестокого, бесчело</w:t>
      </w:r>
      <w:r>
        <w:t>вечного и унижающего достоинство обращения, в том числе</w:t>
      </w:r>
      <w:r w:rsidRPr="0027647D">
        <w:t xml:space="preserve"> в плане обеспечения равных условий и свободы от дискриминации, п</w:t>
      </w:r>
      <w:r w:rsidRPr="0027647D">
        <w:t>о</w:t>
      </w:r>
      <w:r w:rsidRPr="0027647D">
        <w:t xml:space="preserve">скольку </w:t>
      </w:r>
      <w:r>
        <w:t xml:space="preserve">при этом </w:t>
      </w:r>
      <w:r w:rsidRPr="0027647D">
        <w:t xml:space="preserve">подразумевается, что в ряде случаев эти права наделены для женщин иным смыслом, чем для мужчин. </w:t>
      </w:r>
      <w:r>
        <w:t>Кроме того, ввиду</w:t>
      </w:r>
      <w:r w:rsidRPr="0027647D">
        <w:t xml:space="preserve"> отсутствия бол</w:t>
      </w:r>
      <w:r w:rsidRPr="0027647D">
        <w:t>ь</w:t>
      </w:r>
      <w:r w:rsidRPr="0027647D">
        <w:t>ничных протоколов, предусматривающих возможность делать легальные або</w:t>
      </w:r>
      <w:r w:rsidRPr="0027647D">
        <w:t>р</w:t>
      </w:r>
      <w:r w:rsidRPr="0027647D">
        <w:t>ты в двух случаях, разрешенных в стране, женщинам, оказавшимся в таких о</w:t>
      </w:r>
      <w:r w:rsidRPr="0027647D">
        <w:t>б</w:t>
      </w:r>
      <w:r w:rsidRPr="0027647D">
        <w:t>стоятельствах, значительно труднее добиться соблюдения их права, а у чино</w:t>
      </w:r>
      <w:r w:rsidRPr="0027647D">
        <w:t>в</w:t>
      </w:r>
      <w:r w:rsidRPr="0027647D">
        <w:t xml:space="preserve">ников </w:t>
      </w:r>
      <w:r>
        <w:t>появляется</w:t>
      </w:r>
      <w:r w:rsidRPr="0027647D">
        <w:t xml:space="preserve"> возможность применять закон произвольным о</w:t>
      </w:r>
      <w:r w:rsidRPr="0027647D">
        <w:t>б</w:t>
      </w:r>
      <w:r w:rsidRPr="0027647D">
        <w:t>разом.</w:t>
      </w:r>
    </w:p>
    <w:p w:rsidR="0029153F" w:rsidRPr="0027647D" w:rsidRDefault="0029153F" w:rsidP="0029153F">
      <w:pPr>
        <w:pStyle w:val="SingleTxtGR"/>
      </w:pPr>
      <w:r w:rsidRPr="0027647D">
        <w:t>3.7</w:t>
      </w:r>
      <w:r w:rsidRPr="0027647D">
        <w:tab/>
        <w:t>Автор также отмечает, что описанные факты представляют собой нар</w:t>
      </w:r>
      <w:r w:rsidRPr="0027647D">
        <w:t>у</w:t>
      </w:r>
      <w:r w:rsidRPr="0027647D">
        <w:t xml:space="preserve">шение права </w:t>
      </w:r>
      <w:r w:rsidR="00CC6560" w:rsidRPr="00CC6560">
        <w:rPr>
          <w:sz w:val="18"/>
        </w:rPr>
        <w:t>Л.М.Р.</w:t>
      </w:r>
      <w:r w:rsidRPr="0027647D">
        <w:t xml:space="preserve"> на жизнь. Государство не приняло необходимых мер и не приложило должных усилий для того, чтобы беременность </w:t>
      </w:r>
      <w:r w:rsidR="00CC6560" w:rsidRPr="00CC6560">
        <w:rPr>
          <w:sz w:val="18"/>
        </w:rPr>
        <w:t>Л.М.Р.</w:t>
      </w:r>
      <w:r w:rsidRPr="0027647D">
        <w:t xml:space="preserve"> была прерв</w:t>
      </w:r>
      <w:r w:rsidRPr="0027647D">
        <w:t>а</w:t>
      </w:r>
      <w:r w:rsidRPr="0027647D">
        <w:t xml:space="preserve">на безопасным путем и </w:t>
      </w:r>
      <w:r>
        <w:t xml:space="preserve">чтобы </w:t>
      </w:r>
      <w:r w:rsidRPr="0027647D">
        <w:t>ей не пришлось прибегнуть к подпольному и н</w:t>
      </w:r>
      <w:r w:rsidRPr="0027647D">
        <w:t>е</w:t>
      </w:r>
      <w:r w:rsidRPr="0027647D">
        <w:t>безопасному аборту. Как было отмечено самим Комитетом, соблюдение права на жизнь в случае женщин включает обязательство государства принимать м</w:t>
      </w:r>
      <w:r w:rsidRPr="0027647D">
        <w:t>е</w:t>
      </w:r>
      <w:r w:rsidRPr="0027647D">
        <w:t>ры во избежание того, чтобы они прибегали к подпольным абортам, сопряже</w:t>
      </w:r>
      <w:r w:rsidRPr="0027647D">
        <w:t>н</w:t>
      </w:r>
      <w:r w:rsidRPr="0027647D">
        <w:t xml:space="preserve">ным с опасностью для их здоровья и жизни. </w:t>
      </w:r>
      <w:r>
        <w:t>Автор</w:t>
      </w:r>
      <w:r w:rsidRPr="0027647D">
        <w:t xml:space="preserve"> заявляет, что системе гос</w:t>
      </w:r>
      <w:r w:rsidRPr="0027647D">
        <w:t>у</w:t>
      </w:r>
      <w:r w:rsidRPr="0027647D">
        <w:t xml:space="preserve">дарственного здравоохранения присуща проблема подпольных абортов, </w:t>
      </w:r>
      <w:r>
        <w:t>прив</w:t>
      </w:r>
      <w:r>
        <w:t>о</w:t>
      </w:r>
      <w:r>
        <w:t>дящих</w:t>
      </w:r>
      <w:r w:rsidRPr="0027647D">
        <w:t xml:space="preserve"> к смерти тысяч жительниц страны и являющихся основной причиной материнской смерти. Она напоминает, что по итогам рассмотрения третьего п</w:t>
      </w:r>
      <w:r w:rsidRPr="0027647D">
        <w:t>е</w:t>
      </w:r>
      <w:r w:rsidRPr="0027647D">
        <w:t>риодического доклада Аргентины Комитет выразил обеспокое</w:t>
      </w:r>
      <w:r w:rsidRPr="0027647D">
        <w:t>н</w:t>
      </w:r>
      <w:r w:rsidRPr="0027647D">
        <w:t>ность по поводу того, что "криминализация абортов препятствует проведению врачами этой операции без разрешения суда, даже если они вправе делать это в соответствии с законом, в частности в случае очевидног</w:t>
      </w:r>
      <w:r w:rsidR="009B3478">
        <w:t>о риска для здоровья матери или</w:t>
      </w:r>
      <w:r w:rsidR="009B3478" w:rsidRPr="009B3478">
        <w:br/>
      </w:r>
      <w:r w:rsidRPr="0027647D">
        <w:t>в случае беременности как следствия изнасилования умственно н</w:t>
      </w:r>
      <w:r w:rsidRPr="0027647D">
        <w:t>е</w:t>
      </w:r>
      <w:r w:rsidRPr="0027647D">
        <w:t>полноценных женщин. У Комитета также вызывают обеспокоенность дискриминационные аспекты действующих законов и политики, приводящие к несоразмерно бол</w:t>
      </w:r>
      <w:r w:rsidRPr="0027647D">
        <w:t>ь</w:t>
      </w:r>
      <w:r w:rsidRPr="0027647D">
        <w:t>шому числу незаконных абортов с ущербом для здоровья среди малоимущих женщин и женщин, проживающих в сельских районах"</w:t>
      </w:r>
      <w:r>
        <w:rPr>
          <w:rStyle w:val="FootnoteReference"/>
        </w:rPr>
        <w:footnoteReference w:id="5"/>
      </w:r>
      <w:r>
        <w:t>.</w:t>
      </w:r>
    </w:p>
    <w:p w:rsidR="0029153F" w:rsidRPr="0027647D" w:rsidRDefault="0029153F" w:rsidP="0029153F">
      <w:pPr>
        <w:pStyle w:val="SingleTxtGR"/>
      </w:pPr>
      <w:r w:rsidRPr="0027647D">
        <w:t>3.8</w:t>
      </w:r>
      <w:r w:rsidRPr="0027647D">
        <w:tab/>
        <w:t>Автор отмечает, что навязанное ее дочери обязательство прод</w:t>
      </w:r>
      <w:r>
        <w:t>олжать</w:t>
      </w:r>
      <w:r w:rsidRPr="0027647D">
        <w:t xml:space="preserve"> б</w:t>
      </w:r>
      <w:r w:rsidRPr="0027647D">
        <w:t>е</w:t>
      </w:r>
      <w:r w:rsidRPr="0027647D">
        <w:t>ременность представляет собой жестокое и бесчеловечное обращение, а след</w:t>
      </w:r>
      <w:r w:rsidRPr="0027647D">
        <w:t>о</w:t>
      </w:r>
      <w:r w:rsidRPr="0027647D">
        <w:t>вательно</w:t>
      </w:r>
      <w:r>
        <w:t xml:space="preserve">, </w:t>
      </w:r>
      <w:r w:rsidRPr="0027647D">
        <w:t>нарушени</w:t>
      </w:r>
      <w:r>
        <w:t>е</w:t>
      </w:r>
      <w:r w:rsidRPr="0027647D">
        <w:t xml:space="preserve"> ее права на личную неприкосновенность в соответствии со статьей 7 Пакта. Из-за отказа произвести аборт </w:t>
      </w:r>
      <w:r w:rsidR="00CC6560" w:rsidRPr="00CC6560">
        <w:rPr>
          <w:sz w:val="18"/>
        </w:rPr>
        <w:t>Л.М.Р.</w:t>
      </w:r>
      <w:r w:rsidRPr="0027647D">
        <w:t xml:space="preserve"> и члены ее семьи были вынуждены некоторое время жить в постоянном напряжении и перен</w:t>
      </w:r>
      <w:r>
        <w:t>осить</w:t>
      </w:r>
      <w:r w:rsidRPr="0027647D">
        <w:t xml:space="preserve"> ф</w:t>
      </w:r>
      <w:r w:rsidRPr="0027647D">
        <w:t>и</w:t>
      </w:r>
      <w:r w:rsidRPr="0027647D">
        <w:t xml:space="preserve">зические и душевные страдания, </w:t>
      </w:r>
      <w:r>
        <w:t xml:space="preserve">а также </w:t>
      </w:r>
      <w:r w:rsidRPr="0027647D">
        <w:t>прибегнуть к подпольному аборту, тем самым поставив ее жизнь и здоровье по</w:t>
      </w:r>
      <w:r>
        <w:t>д угрозу; кроме того, они</w:t>
      </w:r>
      <w:r w:rsidRPr="0027647D">
        <w:t xml:space="preserve"> подверг</w:t>
      </w:r>
      <w:r>
        <w:t>а</w:t>
      </w:r>
      <w:r w:rsidRPr="0027647D">
        <w:t>лись преследованию со стороны многочисленных групп. Из-за треб</w:t>
      </w:r>
      <w:r w:rsidRPr="0027647D">
        <w:t>о</w:t>
      </w:r>
      <w:r w:rsidRPr="0027647D">
        <w:t xml:space="preserve">ваний </w:t>
      </w:r>
      <w:r>
        <w:t>сохранить</w:t>
      </w:r>
      <w:r w:rsidRPr="0027647D">
        <w:t xml:space="preserve"> ребенка и отдать его на усыновление семья столкнулась с мучительными д</w:t>
      </w:r>
      <w:r w:rsidRPr="0027647D">
        <w:t>и</w:t>
      </w:r>
      <w:r w:rsidRPr="0027647D">
        <w:t xml:space="preserve">леммами. </w:t>
      </w:r>
      <w:r>
        <w:t>Для а</w:t>
      </w:r>
      <w:r w:rsidRPr="0027647D">
        <w:t>втор</w:t>
      </w:r>
      <w:r>
        <w:t>а происходившее было равносильно</w:t>
      </w:r>
      <w:r w:rsidRPr="0027647D">
        <w:t xml:space="preserve"> жестоко</w:t>
      </w:r>
      <w:r>
        <w:t>му</w:t>
      </w:r>
      <w:r w:rsidRPr="0027647D">
        <w:t xml:space="preserve"> и унижа</w:t>
      </w:r>
      <w:r w:rsidRPr="0027647D">
        <w:t>ю</w:t>
      </w:r>
      <w:r w:rsidRPr="0027647D">
        <w:t>ще</w:t>
      </w:r>
      <w:r>
        <w:t>му</w:t>
      </w:r>
      <w:r w:rsidRPr="0027647D">
        <w:t xml:space="preserve"> достоинство обращени</w:t>
      </w:r>
      <w:r>
        <w:t>ю</w:t>
      </w:r>
      <w:r w:rsidRPr="0027647D">
        <w:t>. По ее мнению, люди осмелив</w:t>
      </w:r>
      <w:r w:rsidRPr="0027647D">
        <w:t>а</w:t>
      </w:r>
      <w:r w:rsidRPr="0027647D">
        <w:t>лись делать такие предложения в силу неимущего положения семьи, и она чувствовала себя гл</w:t>
      </w:r>
      <w:r w:rsidRPr="0027647D">
        <w:t>у</w:t>
      </w:r>
      <w:r w:rsidRPr="0027647D">
        <w:t>боко униженной.</w:t>
      </w:r>
    </w:p>
    <w:p w:rsidR="0029153F" w:rsidRPr="0027647D" w:rsidRDefault="0029153F" w:rsidP="0029153F">
      <w:pPr>
        <w:pStyle w:val="SingleTxtGR"/>
      </w:pPr>
      <w:r w:rsidRPr="0027647D">
        <w:t>3.9</w:t>
      </w:r>
      <w:r w:rsidRPr="0027647D">
        <w:tab/>
        <w:t>Автор также утверждает, что изложенные факты представляют собой н</w:t>
      </w:r>
      <w:r w:rsidRPr="0027647D">
        <w:t>а</w:t>
      </w:r>
      <w:r w:rsidRPr="0027647D">
        <w:t>рушение статьи 17 Пакта. Государство-участник не только вмешалось в реш</w:t>
      </w:r>
      <w:r w:rsidRPr="0027647D">
        <w:t>е</w:t>
      </w:r>
      <w:r w:rsidRPr="0027647D">
        <w:t xml:space="preserve">ние относительно </w:t>
      </w:r>
      <w:r>
        <w:t xml:space="preserve">охраняемой законом </w:t>
      </w:r>
      <w:r w:rsidRPr="0027647D">
        <w:t xml:space="preserve">репродуктивной жизни </w:t>
      </w:r>
      <w:r w:rsidR="00CC6560" w:rsidRPr="00CC6560">
        <w:rPr>
          <w:sz w:val="18"/>
        </w:rPr>
        <w:t>Л.М.Р.</w:t>
      </w:r>
      <w:r w:rsidRPr="0027647D">
        <w:t>, но и пр</w:t>
      </w:r>
      <w:r w:rsidRPr="0027647D">
        <w:t>о</w:t>
      </w:r>
      <w:r w:rsidRPr="0027647D">
        <w:t>извольным образом вторглось в ее частную жизнь, приняв за нее решение, к</w:t>
      </w:r>
      <w:r w:rsidRPr="0027647D">
        <w:t>а</w:t>
      </w:r>
      <w:r w:rsidRPr="0027647D">
        <w:t>сающееся ее жизни и репродуктивного здоровья.</w:t>
      </w:r>
    </w:p>
    <w:p w:rsidR="0029153F" w:rsidRPr="007F7553" w:rsidRDefault="0029153F" w:rsidP="0029153F">
      <w:pPr>
        <w:pStyle w:val="SingleTxtGR"/>
      </w:pPr>
      <w:r w:rsidRPr="0027647D">
        <w:t>3.10</w:t>
      </w:r>
      <w:r w:rsidRPr="0027647D">
        <w:tab/>
        <w:t>Кроме того, имело место нарушение статьи 18 Пакта. Католические орг</w:t>
      </w:r>
      <w:r w:rsidRPr="0027647D">
        <w:t>а</w:t>
      </w:r>
      <w:r w:rsidRPr="0027647D">
        <w:t>низации открыто и публично высказывали в адрес семьи различного рода угр</w:t>
      </w:r>
      <w:r w:rsidRPr="0027647D">
        <w:t>о</w:t>
      </w:r>
      <w:r w:rsidRPr="0027647D">
        <w:t xml:space="preserve">зы, </w:t>
      </w:r>
      <w:r>
        <w:t xml:space="preserve">постоянно </w:t>
      </w:r>
      <w:r w:rsidRPr="0027647D">
        <w:t xml:space="preserve">оказывали </w:t>
      </w:r>
      <w:r>
        <w:t xml:space="preserve">на семью </w:t>
      </w:r>
      <w:r w:rsidRPr="0027647D">
        <w:t xml:space="preserve">давление и подвергали </w:t>
      </w:r>
      <w:r>
        <w:t>ее</w:t>
      </w:r>
      <w:r w:rsidRPr="0027647D">
        <w:t xml:space="preserve"> преследованиям, при том </w:t>
      </w:r>
      <w:r>
        <w:t xml:space="preserve">что </w:t>
      </w:r>
      <w:r w:rsidRPr="0027647D">
        <w:t xml:space="preserve">власти не </w:t>
      </w:r>
      <w:r>
        <w:t>пытались</w:t>
      </w:r>
      <w:r w:rsidRPr="0027647D">
        <w:t xml:space="preserve"> защитить права </w:t>
      </w:r>
      <w:r w:rsidR="00CC6560" w:rsidRPr="00CC6560">
        <w:rPr>
          <w:sz w:val="18"/>
        </w:rPr>
        <w:t>Л.М.Р.</w:t>
      </w:r>
      <w:r w:rsidRPr="0027647D">
        <w:t xml:space="preserve"> Право на свободу рел</w:t>
      </w:r>
      <w:r w:rsidRPr="0027647D">
        <w:t>и</w:t>
      </w:r>
      <w:r w:rsidRPr="0027647D">
        <w:t xml:space="preserve">гии и убеждений также не было соблюдено сотрудниками гинекологического отделения больницы Святого Мартина, </w:t>
      </w:r>
      <w:r>
        <w:t xml:space="preserve">которые </w:t>
      </w:r>
      <w:r w:rsidRPr="0027647D">
        <w:t>обоснов</w:t>
      </w:r>
      <w:r>
        <w:t>ыв</w:t>
      </w:r>
      <w:r w:rsidRPr="0027647D">
        <w:t>а</w:t>
      </w:r>
      <w:r>
        <w:t>ли свой</w:t>
      </w:r>
      <w:r w:rsidRPr="0027647D">
        <w:t xml:space="preserve"> отказ соо</w:t>
      </w:r>
      <w:r w:rsidRPr="0027647D">
        <w:t>б</w:t>
      </w:r>
      <w:r w:rsidRPr="0027647D">
        <w:t>ражениями коллективной или институциональной этики. Это представляется неприемлемым как с точки зрения</w:t>
      </w:r>
      <w:r>
        <w:t xml:space="preserve"> базовых</w:t>
      </w:r>
      <w:r w:rsidRPr="0027647D">
        <w:t xml:space="preserve"> нормативно-правов</w:t>
      </w:r>
      <w:r>
        <w:t>ых</w:t>
      </w:r>
      <w:r w:rsidRPr="0027647D">
        <w:t xml:space="preserve"> обяз</w:t>
      </w:r>
      <w:r w:rsidRPr="0027647D">
        <w:t>а</w:t>
      </w:r>
      <w:r w:rsidRPr="0027647D">
        <w:t xml:space="preserve">тельств государственных служащих, так и </w:t>
      </w:r>
      <w:r>
        <w:t xml:space="preserve">с точки зрения </w:t>
      </w:r>
      <w:r w:rsidRPr="0027647D">
        <w:t>защиты права на жизнь и зд</w:t>
      </w:r>
      <w:r w:rsidRPr="0027647D">
        <w:t>о</w:t>
      </w:r>
      <w:r w:rsidRPr="0027647D">
        <w:t xml:space="preserve">ровья пациента, </w:t>
      </w:r>
      <w:r>
        <w:t>что</w:t>
      </w:r>
      <w:r w:rsidRPr="0027647D">
        <w:t xml:space="preserve"> является обязанностью медицинских сотрудников. В соо</w:t>
      </w:r>
      <w:r w:rsidRPr="0027647D">
        <w:t>т</w:t>
      </w:r>
      <w:r w:rsidRPr="0027647D">
        <w:t>ветствии с действующим законом сотрудники больницы были обязаны напр</w:t>
      </w:r>
      <w:r w:rsidRPr="0027647D">
        <w:t>а</w:t>
      </w:r>
      <w:r w:rsidRPr="0027647D">
        <w:t>вить пациентку в др</w:t>
      </w:r>
      <w:r w:rsidRPr="0027647D">
        <w:t>у</w:t>
      </w:r>
      <w:r w:rsidRPr="0027647D">
        <w:t>гое отделение.</w:t>
      </w:r>
    </w:p>
    <w:p w:rsidR="00DF5AF7" w:rsidRPr="00DF5AF7" w:rsidRDefault="00DF5AF7" w:rsidP="00DF5AF7">
      <w:pPr>
        <w:pStyle w:val="SingleTxtGR"/>
      </w:pPr>
      <w:r w:rsidRPr="00DF5AF7">
        <w:t>3.11</w:t>
      </w:r>
      <w:r w:rsidRPr="00DF5AF7">
        <w:tab/>
      </w:r>
      <w:r>
        <w:t>А</w:t>
      </w:r>
      <w:r w:rsidRPr="00DF5AF7">
        <w:t>втор</w:t>
      </w:r>
      <w:r>
        <w:t xml:space="preserve"> просит</w:t>
      </w:r>
      <w:r w:rsidRPr="00AA419A">
        <w:t xml:space="preserve"> </w:t>
      </w:r>
      <w:r>
        <w:t>К</w:t>
      </w:r>
      <w:r w:rsidRPr="00AA419A">
        <w:t>омитет:</w:t>
      </w:r>
      <w:r w:rsidRPr="00DF5AF7">
        <w:t xml:space="preserve"> </w:t>
      </w:r>
      <w:r w:rsidRPr="00AA419A">
        <w:rPr>
          <w:lang w:val="es-ES"/>
        </w:rPr>
        <w:t>a</w:t>
      </w:r>
      <w:r w:rsidRPr="00DF5AF7">
        <w:t xml:space="preserve">) </w:t>
      </w:r>
      <w:r w:rsidRPr="00AA419A">
        <w:t>установить международную ответственность государства</w:t>
      </w:r>
      <w:r w:rsidRPr="00DF5AF7">
        <w:t xml:space="preserve">; </w:t>
      </w:r>
      <w:r w:rsidRPr="00AA419A">
        <w:rPr>
          <w:lang w:val="es-ES"/>
        </w:rPr>
        <w:t>b</w:t>
      </w:r>
      <w:r w:rsidRPr="00DF5AF7">
        <w:t xml:space="preserve">) </w:t>
      </w:r>
      <w:r w:rsidRPr="00AA419A">
        <w:t>распорядиться о том, чтобы государство полностью возместило ущерб</w:t>
      </w:r>
      <w:r w:rsidRPr="00DF5AF7">
        <w:t xml:space="preserve"> Л.М.Р. и </w:t>
      </w:r>
      <w:r w:rsidRPr="00AA419A">
        <w:t>ее</w:t>
      </w:r>
      <w:r w:rsidRPr="00DF5AF7">
        <w:t xml:space="preserve"> </w:t>
      </w:r>
      <w:r w:rsidRPr="00AA419A">
        <w:t>семье</w:t>
      </w:r>
      <w:r w:rsidRPr="00DF5AF7">
        <w:t xml:space="preserve">, </w:t>
      </w:r>
      <w:r>
        <w:t xml:space="preserve">включая </w:t>
      </w:r>
      <w:r w:rsidRPr="00AA419A">
        <w:t>выплат</w:t>
      </w:r>
      <w:r>
        <w:t>у</w:t>
      </w:r>
      <w:r w:rsidRPr="00AA419A">
        <w:t xml:space="preserve"> компенсаци</w:t>
      </w:r>
      <w:r>
        <w:t>и за материальный и </w:t>
      </w:r>
      <w:r w:rsidRPr="00AA419A">
        <w:t>моральный ущерб, а также приняло меры для гарантии неповторения нар</w:t>
      </w:r>
      <w:r w:rsidRPr="00AA419A">
        <w:t>у</w:t>
      </w:r>
      <w:r w:rsidRPr="00AA419A">
        <w:t>шения</w:t>
      </w:r>
      <w:r w:rsidRPr="00DF5AF7">
        <w:t xml:space="preserve">; </w:t>
      </w:r>
      <w:r w:rsidRPr="00AA419A">
        <w:rPr>
          <w:lang w:val="es-ES"/>
        </w:rPr>
        <w:t>c</w:t>
      </w:r>
      <w:r w:rsidRPr="00DF5AF7">
        <w:t xml:space="preserve">) </w:t>
      </w:r>
      <w:r>
        <w:t xml:space="preserve">предписать государству </w:t>
      </w:r>
      <w:r w:rsidRPr="00AA419A">
        <w:t>примен</w:t>
      </w:r>
      <w:r>
        <w:t>ять</w:t>
      </w:r>
      <w:r w:rsidRPr="00AA419A">
        <w:t xml:space="preserve"> больничны</w:t>
      </w:r>
      <w:r>
        <w:t>е</w:t>
      </w:r>
      <w:r w:rsidRPr="00AA419A">
        <w:t xml:space="preserve"> протокол</w:t>
      </w:r>
      <w:r>
        <w:t>ы</w:t>
      </w:r>
      <w:r w:rsidRPr="00AA419A">
        <w:t>, пред</w:t>
      </w:r>
      <w:r w:rsidRPr="00AA419A">
        <w:t>у</w:t>
      </w:r>
      <w:r w:rsidRPr="00AA419A">
        <w:t>сматривающи</w:t>
      </w:r>
      <w:r>
        <w:t>е</w:t>
      </w:r>
      <w:r w:rsidRPr="00AA419A">
        <w:t xml:space="preserve"> доступ к законному и качественному аборту, а также созда</w:t>
      </w:r>
      <w:r>
        <w:t>ть</w:t>
      </w:r>
      <w:r w:rsidRPr="00AA419A">
        <w:t xml:space="preserve"> м</w:t>
      </w:r>
      <w:r w:rsidRPr="00AA419A">
        <w:t>е</w:t>
      </w:r>
      <w:r w:rsidRPr="00AA419A">
        <w:t>ханизм</w:t>
      </w:r>
      <w:r>
        <w:t>ы</w:t>
      </w:r>
      <w:r w:rsidRPr="00AA419A">
        <w:t xml:space="preserve"> для обеспечения осуществления этого права</w:t>
      </w:r>
      <w:r w:rsidRPr="00DF5AF7">
        <w:t xml:space="preserve">; </w:t>
      </w:r>
      <w:r w:rsidRPr="00AA419A">
        <w:rPr>
          <w:lang w:val="es-ES"/>
        </w:rPr>
        <w:t>d</w:t>
      </w:r>
      <w:r w:rsidRPr="00DF5AF7">
        <w:t xml:space="preserve">) </w:t>
      </w:r>
      <w:r>
        <w:t>добиться пересмотра в </w:t>
      </w:r>
      <w:r w:rsidRPr="00AA419A">
        <w:t>целом национального законодательства в отношении абортов, в соответствии с котор</w:t>
      </w:r>
      <w:r>
        <w:t>ы</w:t>
      </w:r>
      <w:r w:rsidRPr="00AA419A">
        <w:t>м предусмотрена уголовная ответственность женщин, прерывающих нежелательную или принудительную беременность, что вынуждает их приб</w:t>
      </w:r>
      <w:r w:rsidRPr="00AA419A">
        <w:t>е</w:t>
      </w:r>
      <w:r w:rsidRPr="00AA419A">
        <w:t>гать к подпольным абортам, представляющим серьез</w:t>
      </w:r>
      <w:r>
        <w:t>ную угрозу для их жизни и </w:t>
      </w:r>
      <w:r w:rsidRPr="00AA419A">
        <w:t>здоровья</w:t>
      </w:r>
      <w:r w:rsidRPr="00DF5AF7">
        <w:t>.</w:t>
      </w:r>
    </w:p>
    <w:p w:rsidR="00DF5AF7" w:rsidRPr="00DF5AF7" w:rsidRDefault="00DF5AF7" w:rsidP="00DF5AF7">
      <w:pPr>
        <w:pStyle w:val="H23GR"/>
      </w:pPr>
      <w:r w:rsidRPr="001D1E04">
        <w:tab/>
      </w:r>
      <w:r w:rsidRPr="001D1E04">
        <w:tab/>
      </w:r>
      <w:r w:rsidRPr="00AA419A">
        <w:t>Замечания государства-участника относительно приемлемости и существа с</w:t>
      </w:r>
      <w:r w:rsidRPr="00AA419A">
        <w:t>о</w:t>
      </w:r>
      <w:r w:rsidRPr="00AA419A">
        <w:t>общения</w:t>
      </w:r>
    </w:p>
    <w:p w:rsidR="00DF5AF7" w:rsidRPr="00DF5AF7" w:rsidRDefault="00DF5AF7" w:rsidP="00DF5AF7">
      <w:pPr>
        <w:pStyle w:val="SingleTxtGR"/>
      </w:pPr>
      <w:r w:rsidRPr="00DF5AF7">
        <w:t>4.1</w:t>
      </w:r>
      <w:r w:rsidRPr="00DF5AF7">
        <w:tab/>
      </w:r>
      <w:r w:rsidRPr="00AA419A">
        <w:t>В</w:t>
      </w:r>
      <w:r w:rsidRPr="00DF5AF7">
        <w:t xml:space="preserve"> </w:t>
      </w:r>
      <w:r w:rsidRPr="00AA419A">
        <w:t>вербальной</w:t>
      </w:r>
      <w:r w:rsidRPr="00DF5AF7">
        <w:t xml:space="preserve"> </w:t>
      </w:r>
      <w:r w:rsidRPr="00AA419A">
        <w:t>ноте</w:t>
      </w:r>
      <w:r w:rsidRPr="00DF5AF7">
        <w:t xml:space="preserve"> </w:t>
      </w:r>
      <w:r w:rsidRPr="00AA419A">
        <w:t>от</w:t>
      </w:r>
      <w:r w:rsidRPr="00DF5AF7">
        <w:t xml:space="preserve"> 9 января 2008 </w:t>
      </w:r>
      <w:r w:rsidRPr="00AA419A">
        <w:t>года</w:t>
      </w:r>
      <w:r w:rsidRPr="00DF5AF7">
        <w:t xml:space="preserve"> государство-участник </w:t>
      </w:r>
      <w:r w:rsidRPr="00AA419A">
        <w:t>заявило</w:t>
      </w:r>
      <w:r w:rsidRPr="00DF5AF7">
        <w:t xml:space="preserve">, </w:t>
      </w:r>
      <w:r w:rsidRPr="00AA419A">
        <w:t>что</w:t>
      </w:r>
      <w:r w:rsidRPr="00DF5AF7">
        <w:t xml:space="preserve"> сообщение </w:t>
      </w:r>
      <w:r w:rsidRPr="00AA419A">
        <w:t>является</w:t>
      </w:r>
      <w:r w:rsidRPr="00DF5AF7">
        <w:t xml:space="preserve"> </w:t>
      </w:r>
      <w:r w:rsidRPr="00AA419A">
        <w:t>неприемлемым</w:t>
      </w:r>
      <w:r w:rsidRPr="00DF5AF7">
        <w:t xml:space="preserve"> </w:t>
      </w:r>
      <w:r w:rsidRPr="00AA419A">
        <w:t>в силу неисчерпания внутренних средств правовой защиты</w:t>
      </w:r>
      <w:r w:rsidRPr="00DF5AF7">
        <w:t xml:space="preserve">. </w:t>
      </w:r>
      <w:r w:rsidRPr="00AA419A">
        <w:t>Цель</w:t>
      </w:r>
      <w:r w:rsidRPr="00DF5AF7">
        <w:t xml:space="preserve"> </w:t>
      </w:r>
      <w:r w:rsidRPr="00AA419A">
        <w:t>сообщения</w:t>
      </w:r>
      <w:r w:rsidRPr="00DF5AF7">
        <w:t xml:space="preserve"> </w:t>
      </w:r>
      <w:r w:rsidRPr="00AA419A">
        <w:t>состоит</w:t>
      </w:r>
      <w:r w:rsidRPr="00DF5AF7">
        <w:t xml:space="preserve"> </w:t>
      </w:r>
      <w:r w:rsidRPr="00AA419A">
        <w:t>в</w:t>
      </w:r>
      <w:r w:rsidRPr="00DF5AF7">
        <w:t xml:space="preserve"> </w:t>
      </w:r>
      <w:r>
        <w:t xml:space="preserve">обращении </w:t>
      </w:r>
      <w:r w:rsidRPr="00AA419A">
        <w:t>в</w:t>
      </w:r>
      <w:r w:rsidRPr="00DF5AF7">
        <w:t xml:space="preserve"> </w:t>
      </w:r>
      <w:r w:rsidRPr="00AA419A">
        <w:t>междун</w:t>
      </w:r>
      <w:r w:rsidRPr="00AA419A">
        <w:t>а</w:t>
      </w:r>
      <w:r w:rsidRPr="00AA419A">
        <w:t>родную</w:t>
      </w:r>
      <w:r w:rsidRPr="00DF5AF7">
        <w:t xml:space="preserve"> </w:t>
      </w:r>
      <w:r w:rsidRPr="00AA419A">
        <w:t>организацию</w:t>
      </w:r>
      <w:r w:rsidRPr="00DF5AF7">
        <w:t xml:space="preserve"> </w:t>
      </w:r>
      <w:r w:rsidRPr="00AA419A">
        <w:t>с</w:t>
      </w:r>
      <w:r w:rsidRPr="00DF5AF7">
        <w:t xml:space="preserve"> </w:t>
      </w:r>
      <w:r w:rsidRPr="00AA419A">
        <w:t>ходатайством</w:t>
      </w:r>
      <w:r w:rsidRPr="00DF5AF7">
        <w:t xml:space="preserve"> </w:t>
      </w:r>
      <w:r>
        <w:t>сугубо</w:t>
      </w:r>
      <w:r w:rsidRPr="00DF5AF7">
        <w:t xml:space="preserve"> </w:t>
      </w:r>
      <w:r w:rsidRPr="00AA419A">
        <w:t>компенсационного</w:t>
      </w:r>
      <w:r w:rsidRPr="00DF5AF7">
        <w:t xml:space="preserve"> </w:t>
      </w:r>
      <w:r w:rsidRPr="00AA419A">
        <w:t>характера</w:t>
      </w:r>
      <w:r w:rsidRPr="00DF5AF7">
        <w:t xml:space="preserve">, </w:t>
      </w:r>
      <w:r w:rsidRPr="00AA419A">
        <w:t>п</w:t>
      </w:r>
      <w:r w:rsidRPr="00AA419A">
        <w:t>о</w:t>
      </w:r>
      <w:r w:rsidRPr="00AA419A">
        <w:t>скольку</w:t>
      </w:r>
      <w:r w:rsidRPr="00DF5AF7">
        <w:t xml:space="preserve"> </w:t>
      </w:r>
      <w:r w:rsidRPr="00AA419A">
        <w:t>внутренние</w:t>
      </w:r>
      <w:r w:rsidRPr="00DF5AF7">
        <w:t xml:space="preserve"> </w:t>
      </w:r>
      <w:r w:rsidRPr="00AA419A">
        <w:t>средства</w:t>
      </w:r>
      <w:r w:rsidRPr="00DF5AF7">
        <w:t xml:space="preserve"> </w:t>
      </w:r>
      <w:r w:rsidRPr="00AA419A">
        <w:t>правовой</w:t>
      </w:r>
      <w:r w:rsidRPr="00DF5AF7">
        <w:t xml:space="preserve"> </w:t>
      </w:r>
      <w:r w:rsidRPr="00AA419A">
        <w:t>защиты</w:t>
      </w:r>
      <w:r w:rsidRPr="00DF5AF7">
        <w:t xml:space="preserve">, </w:t>
      </w:r>
      <w:r w:rsidRPr="00AA419A">
        <w:t>задействованные</w:t>
      </w:r>
      <w:r w:rsidRPr="00DF5AF7">
        <w:t xml:space="preserve"> </w:t>
      </w:r>
      <w:r w:rsidRPr="00AA419A">
        <w:t>для</w:t>
      </w:r>
      <w:r w:rsidRPr="00DF5AF7">
        <w:t xml:space="preserve"> </w:t>
      </w:r>
      <w:r w:rsidRPr="00AA419A">
        <w:t>гарантии</w:t>
      </w:r>
      <w:r w:rsidRPr="00DF5AF7">
        <w:t xml:space="preserve"> </w:t>
      </w:r>
      <w:r w:rsidRPr="00AA419A">
        <w:t>доступа</w:t>
      </w:r>
      <w:r w:rsidRPr="00DF5AF7">
        <w:t xml:space="preserve"> </w:t>
      </w:r>
      <w:r w:rsidRPr="00AA419A">
        <w:t>к</w:t>
      </w:r>
      <w:r w:rsidRPr="00DF5AF7">
        <w:t xml:space="preserve"> </w:t>
      </w:r>
      <w:r w:rsidRPr="00AA419A">
        <w:t>операции</w:t>
      </w:r>
      <w:r w:rsidRPr="00DF5AF7">
        <w:t xml:space="preserve"> </w:t>
      </w:r>
      <w:r w:rsidRPr="00AA419A">
        <w:t>по</w:t>
      </w:r>
      <w:r w:rsidRPr="00DF5AF7">
        <w:t xml:space="preserve"> </w:t>
      </w:r>
      <w:r w:rsidRPr="00AA419A">
        <w:t>прерыванию</w:t>
      </w:r>
      <w:r w:rsidRPr="00DF5AF7">
        <w:t xml:space="preserve"> </w:t>
      </w:r>
      <w:r w:rsidRPr="00AA419A">
        <w:t>беременности</w:t>
      </w:r>
      <w:r w:rsidRPr="00DF5AF7">
        <w:t xml:space="preserve">, </w:t>
      </w:r>
      <w:r w:rsidRPr="00AA419A">
        <w:t>принесли</w:t>
      </w:r>
      <w:r w:rsidRPr="00DF5AF7">
        <w:t xml:space="preserve"> </w:t>
      </w:r>
      <w:r w:rsidRPr="00AA419A">
        <w:t>благоприятные</w:t>
      </w:r>
      <w:r w:rsidRPr="00DF5AF7">
        <w:t xml:space="preserve"> </w:t>
      </w:r>
      <w:r w:rsidRPr="00AA419A">
        <w:t>для</w:t>
      </w:r>
      <w:r w:rsidRPr="00DF5AF7">
        <w:t xml:space="preserve"> Л.М.Р.</w:t>
      </w:r>
      <w:r w:rsidRPr="00AA419A">
        <w:t xml:space="preserve"> результаты</w:t>
      </w:r>
      <w:r w:rsidRPr="00DF5AF7">
        <w:t xml:space="preserve">. </w:t>
      </w:r>
      <w:r w:rsidRPr="00AA419A">
        <w:t>Судебное</w:t>
      </w:r>
      <w:r w:rsidRPr="00DF5AF7">
        <w:t xml:space="preserve"> </w:t>
      </w:r>
      <w:r w:rsidRPr="00AA419A">
        <w:t>производство</w:t>
      </w:r>
      <w:r w:rsidRPr="00DF5AF7">
        <w:t xml:space="preserve">, </w:t>
      </w:r>
      <w:r w:rsidRPr="00AA419A">
        <w:t>по</w:t>
      </w:r>
      <w:r w:rsidRPr="00DF5AF7">
        <w:t xml:space="preserve"> </w:t>
      </w:r>
      <w:r w:rsidRPr="00AA419A">
        <w:t>итогам</w:t>
      </w:r>
      <w:r w:rsidRPr="00DF5AF7">
        <w:t xml:space="preserve"> </w:t>
      </w:r>
      <w:r w:rsidRPr="00AA419A">
        <w:t>которого</w:t>
      </w:r>
      <w:r w:rsidRPr="00DF5AF7">
        <w:t xml:space="preserve"> </w:t>
      </w:r>
      <w:r w:rsidRPr="00AA419A">
        <w:t>Верховный</w:t>
      </w:r>
      <w:r w:rsidRPr="00DF5AF7">
        <w:t xml:space="preserve"> </w:t>
      </w:r>
      <w:r w:rsidRPr="00AA419A">
        <w:t>суд</w:t>
      </w:r>
      <w:r w:rsidRPr="00DF5AF7">
        <w:t xml:space="preserve"> </w:t>
      </w:r>
      <w:r w:rsidRPr="00AA419A">
        <w:t>вынес</w:t>
      </w:r>
      <w:r w:rsidRPr="00DF5AF7">
        <w:t xml:space="preserve"> </w:t>
      </w:r>
      <w:r w:rsidRPr="00AA419A">
        <w:t>решение</w:t>
      </w:r>
      <w:r w:rsidRPr="00DF5AF7">
        <w:t xml:space="preserve">, </w:t>
      </w:r>
      <w:r w:rsidRPr="00AA419A">
        <w:t>разрешающее</w:t>
      </w:r>
      <w:r w:rsidRPr="00DF5AF7">
        <w:t xml:space="preserve"> </w:t>
      </w:r>
      <w:r w:rsidRPr="00AA419A">
        <w:t>прервать</w:t>
      </w:r>
      <w:r w:rsidRPr="00DF5AF7">
        <w:t xml:space="preserve"> </w:t>
      </w:r>
      <w:r w:rsidRPr="00AA419A">
        <w:t>беременность</w:t>
      </w:r>
      <w:r w:rsidRPr="00DF5AF7">
        <w:t xml:space="preserve">, </w:t>
      </w:r>
      <w:r w:rsidRPr="00AA419A">
        <w:t>длилось</w:t>
      </w:r>
      <w:r w:rsidRPr="00DF5AF7">
        <w:t xml:space="preserve"> 37 </w:t>
      </w:r>
      <w:r w:rsidRPr="00AA419A">
        <w:t>дней</w:t>
      </w:r>
      <w:r w:rsidRPr="00DF5AF7">
        <w:t xml:space="preserve">, </w:t>
      </w:r>
      <w:r w:rsidRPr="00AA419A">
        <w:t>что представляется сроком, не вызывающим возражений в свете критериев разу</w:t>
      </w:r>
      <w:r w:rsidRPr="00AA419A">
        <w:t>м</w:t>
      </w:r>
      <w:r w:rsidRPr="00AA419A">
        <w:t>ности, единодушно признанных в системе международного права в о</w:t>
      </w:r>
      <w:r w:rsidRPr="00AA419A">
        <w:t>б</w:t>
      </w:r>
      <w:r w:rsidRPr="00AA419A">
        <w:t>ласти прав человека</w:t>
      </w:r>
      <w:r w:rsidRPr="00DF5AF7">
        <w:t xml:space="preserve">. </w:t>
      </w:r>
      <w:r w:rsidRPr="00AA419A">
        <w:t>Следовательно</w:t>
      </w:r>
      <w:r w:rsidRPr="00DF5AF7">
        <w:t xml:space="preserve">, </w:t>
      </w:r>
      <w:r w:rsidRPr="00AA419A">
        <w:t>ввиду</w:t>
      </w:r>
      <w:r w:rsidRPr="00DF5AF7">
        <w:t xml:space="preserve"> </w:t>
      </w:r>
      <w:r w:rsidRPr="00AA419A">
        <w:t>того</w:t>
      </w:r>
      <w:r w:rsidRPr="00DF5AF7">
        <w:t xml:space="preserve">, </w:t>
      </w:r>
      <w:r w:rsidRPr="00AA419A">
        <w:t>что</w:t>
      </w:r>
      <w:r w:rsidRPr="00DF5AF7">
        <w:t xml:space="preserve"> </w:t>
      </w:r>
      <w:r w:rsidRPr="00AA419A">
        <w:t>на</w:t>
      </w:r>
      <w:r w:rsidRPr="00DF5AF7">
        <w:t xml:space="preserve"> </w:t>
      </w:r>
      <w:r w:rsidRPr="00AA419A">
        <w:t>уровне</w:t>
      </w:r>
      <w:r w:rsidRPr="00DF5AF7">
        <w:t xml:space="preserve"> </w:t>
      </w:r>
      <w:r w:rsidRPr="00AA419A">
        <w:t>национальной</w:t>
      </w:r>
      <w:r w:rsidRPr="00DF5AF7">
        <w:t xml:space="preserve"> </w:t>
      </w:r>
      <w:r w:rsidRPr="00AA419A">
        <w:t>юри</w:t>
      </w:r>
      <w:r w:rsidRPr="00AA419A">
        <w:t>с</w:t>
      </w:r>
      <w:r w:rsidRPr="00AA419A">
        <w:t>дикции</w:t>
      </w:r>
      <w:r w:rsidRPr="00DF5AF7">
        <w:t xml:space="preserve"> </w:t>
      </w:r>
      <w:r w:rsidRPr="00AA419A">
        <w:t>дело</w:t>
      </w:r>
      <w:r w:rsidRPr="00DF5AF7">
        <w:t xml:space="preserve"> </w:t>
      </w:r>
      <w:r w:rsidRPr="00AA419A">
        <w:t>было</w:t>
      </w:r>
      <w:r w:rsidRPr="00DF5AF7">
        <w:t xml:space="preserve"> </w:t>
      </w:r>
      <w:r w:rsidRPr="00AA419A">
        <w:t>разрешено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пользу</w:t>
      </w:r>
      <w:r w:rsidRPr="00DF5AF7">
        <w:t xml:space="preserve"> </w:t>
      </w:r>
      <w:r w:rsidRPr="00AA419A">
        <w:t>истца</w:t>
      </w:r>
      <w:r w:rsidRPr="00DF5AF7">
        <w:t xml:space="preserve">, </w:t>
      </w:r>
      <w:r w:rsidRPr="00AA419A">
        <w:t>у</w:t>
      </w:r>
      <w:r w:rsidRPr="00DF5AF7">
        <w:t xml:space="preserve"> </w:t>
      </w:r>
      <w:r w:rsidRPr="00AA419A">
        <w:t>автора</w:t>
      </w:r>
      <w:r w:rsidRPr="00DF5AF7">
        <w:t xml:space="preserve"> </w:t>
      </w:r>
      <w:r w:rsidRPr="00AA419A">
        <w:t>нет</w:t>
      </w:r>
      <w:r w:rsidRPr="00DF5AF7">
        <w:t xml:space="preserve"> </w:t>
      </w:r>
      <w:r w:rsidRPr="00AA419A">
        <w:t>оснований</w:t>
      </w:r>
      <w:r w:rsidRPr="00DF5AF7">
        <w:t xml:space="preserve"> </w:t>
      </w:r>
      <w:r w:rsidRPr="00AA419A">
        <w:t>ходата</w:t>
      </w:r>
      <w:r w:rsidRPr="00AA419A">
        <w:t>й</w:t>
      </w:r>
      <w:r w:rsidRPr="00AA419A">
        <w:t>ствовать</w:t>
      </w:r>
      <w:r w:rsidRPr="00DF5AF7">
        <w:t xml:space="preserve"> </w:t>
      </w:r>
      <w:r w:rsidRPr="00AA419A">
        <w:t>о</w:t>
      </w:r>
      <w:r w:rsidRPr="00DF5AF7">
        <w:t xml:space="preserve"> </w:t>
      </w:r>
      <w:r w:rsidRPr="00AA419A">
        <w:t>принятии</w:t>
      </w:r>
      <w:r w:rsidRPr="00DF5AF7">
        <w:t xml:space="preserve"> </w:t>
      </w:r>
      <w:r w:rsidRPr="00AA419A">
        <w:t>комплексных мер компенсации</w:t>
      </w:r>
      <w:r w:rsidRPr="00DF5AF7">
        <w:t>.</w:t>
      </w:r>
    </w:p>
    <w:p w:rsidR="00DF5AF7" w:rsidRPr="00DF5AF7" w:rsidRDefault="00DF5AF7" w:rsidP="00DF5AF7">
      <w:pPr>
        <w:pStyle w:val="SingleTxtGR"/>
      </w:pPr>
      <w:r w:rsidRPr="00DF5AF7">
        <w:t>4.2</w:t>
      </w:r>
      <w:r w:rsidRPr="00DF5AF7">
        <w:tab/>
      </w:r>
      <w:r w:rsidRPr="00AA419A">
        <w:t>Без</w:t>
      </w:r>
      <w:r w:rsidRPr="00DF5AF7">
        <w:t xml:space="preserve"> </w:t>
      </w:r>
      <w:r w:rsidRPr="00AA419A">
        <w:t>ущерба</w:t>
      </w:r>
      <w:r w:rsidRPr="00DF5AF7">
        <w:t xml:space="preserve"> </w:t>
      </w:r>
      <w:r w:rsidRPr="00AA419A">
        <w:t>для</w:t>
      </w:r>
      <w:r w:rsidRPr="00DF5AF7">
        <w:t xml:space="preserve"> </w:t>
      </w:r>
      <w:r w:rsidRPr="00AA419A">
        <w:t>вышесказанного</w:t>
      </w:r>
      <w:r w:rsidRPr="00DF5AF7">
        <w:t xml:space="preserve"> государство-участник </w:t>
      </w:r>
      <w:r w:rsidRPr="00AA419A">
        <w:t>отмечает</w:t>
      </w:r>
      <w:r w:rsidRPr="00DF5AF7">
        <w:t xml:space="preserve">, </w:t>
      </w:r>
      <w:r w:rsidRPr="00AA419A">
        <w:t>что</w:t>
      </w:r>
      <w:r w:rsidRPr="00DF5AF7">
        <w:t xml:space="preserve"> </w:t>
      </w:r>
      <w:r w:rsidRPr="00AA419A">
        <w:t>во</w:t>
      </w:r>
      <w:r w:rsidRPr="00AA419A">
        <w:t>з</w:t>
      </w:r>
      <w:r w:rsidRPr="00AA419A">
        <w:t>можные</w:t>
      </w:r>
      <w:r w:rsidRPr="00DF5AF7">
        <w:t xml:space="preserve"> </w:t>
      </w:r>
      <w:r w:rsidRPr="00AA419A">
        <w:t>вред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ущерб</w:t>
      </w:r>
      <w:r w:rsidRPr="00DF5AF7">
        <w:t xml:space="preserve">, </w:t>
      </w:r>
      <w:r w:rsidRPr="00AA419A">
        <w:t>на</w:t>
      </w:r>
      <w:r w:rsidRPr="00DF5AF7">
        <w:t xml:space="preserve"> </w:t>
      </w:r>
      <w:r w:rsidRPr="00AA419A">
        <w:t>которые</w:t>
      </w:r>
      <w:r w:rsidRPr="00DF5AF7">
        <w:t xml:space="preserve"> </w:t>
      </w:r>
      <w:r w:rsidRPr="00AA419A">
        <w:t>ссылается</w:t>
      </w:r>
      <w:r w:rsidRPr="00DF5AF7">
        <w:t xml:space="preserve"> автор</w:t>
      </w:r>
      <w:r w:rsidRPr="00AA419A">
        <w:t xml:space="preserve">, должны были </w:t>
      </w:r>
      <w:r>
        <w:t>вначале</w:t>
      </w:r>
      <w:r w:rsidRPr="00AA419A">
        <w:t xml:space="preserve"> стать предметом внутреннего разбирательства</w:t>
      </w:r>
      <w:r w:rsidRPr="00DF5AF7">
        <w:t xml:space="preserve">. </w:t>
      </w:r>
      <w:r w:rsidRPr="00AA419A">
        <w:t>Процессуальный</w:t>
      </w:r>
      <w:r w:rsidRPr="00DF5AF7">
        <w:t xml:space="preserve"> </w:t>
      </w:r>
      <w:r w:rsidRPr="00AA419A">
        <w:t>кодекс</w:t>
      </w:r>
      <w:r w:rsidRPr="00DF5AF7">
        <w:t xml:space="preserve"> </w:t>
      </w:r>
      <w:r w:rsidRPr="00AA419A">
        <w:t>по</w:t>
      </w:r>
      <w:r w:rsidRPr="00DF5AF7">
        <w:t xml:space="preserve"> </w:t>
      </w:r>
      <w:r w:rsidRPr="00AA419A">
        <w:t>гражда</w:t>
      </w:r>
      <w:r w:rsidRPr="00AA419A">
        <w:t>н</w:t>
      </w:r>
      <w:r w:rsidRPr="00AA419A">
        <w:t>ским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торговым</w:t>
      </w:r>
      <w:r w:rsidRPr="00DF5AF7">
        <w:t xml:space="preserve"> </w:t>
      </w:r>
      <w:r w:rsidRPr="00AA419A">
        <w:t>делам</w:t>
      </w:r>
      <w:r w:rsidRPr="00DF5AF7">
        <w:t xml:space="preserve">, </w:t>
      </w:r>
      <w:r w:rsidRPr="00AA419A">
        <w:t>действующий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провинции</w:t>
      </w:r>
      <w:r w:rsidRPr="00DF5AF7">
        <w:t xml:space="preserve"> </w:t>
      </w:r>
      <w:r w:rsidRPr="00AA419A">
        <w:t>Буэнос</w:t>
      </w:r>
      <w:r w:rsidRPr="00DF5AF7">
        <w:t>-</w:t>
      </w:r>
      <w:r w:rsidRPr="00AA419A">
        <w:t>Айрес</w:t>
      </w:r>
      <w:r w:rsidRPr="00DF5AF7">
        <w:t xml:space="preserve">, </w:t>
      </w:r>
      <w:r w:rsidRPr="00AA419A">
        <w:t>предусма</w:t>
      </w:r>
      <w:r w:rsidRPr="00AA419A">
        <w:t>т</w:t>
      </w:r>
      <w:r w:rsidRPr="00AA419A">
        <w:t>ривает</w:t>
      </w:r>
      <w:r w:rsidRPr="00DF5AF7">
        <w:t xml:space="preserve"> </w:t>
      </w:r>
      <w:r w:rsidRPr="00AA419A">
        <w:t>соответствующий</w:t>
      </w:r>
      <w:r w:rsidRPr="00DF5AF7">
        <w:t xml:space="preserve"> </w:t>
      </w:r>
      <w:r w:rsidRPr="00AA419A">
        <w:t>конкретный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эффективный</w:t>
      </w:r>
      <w:r w:rsidRPr="00DF5AF7">
        <w:t xml:space="preserve"> </w:t>
      </w:r>
      <w:r w:rsidRPr="00AA419A">
        <w:t>процесс</w:t>
      </w:r>
      <w:r w:rsidRPr="00DF5AF7">
        <w:t xml:space="preserve">, </w:t>
      </w:r>
      <w:r w:rsidRPr="00AA419A">
        <w:t>в</w:t>
      </w:r>
      <w:r w:rsidRPr="00DF5AF7">
        <w:t xml:space="preserve"> </w:t>
      </w:r>
      <w:r w:rsidRPr="00AA419A">
        <w:t>рамках</w:t>
      </w:r>
      <w:r w:rsidRPr="00DF5AF7">
        <w:t xml:space="preserve"> </w:t>
      </w:r>
      <w:r w:rsidRPr="00AA419A">
        <w:t>котор</w:t>
      </w:r>
      <w:r w:rsidRPr="00AA419A">
        <w:t>о</w:t>
      </w:r>
      <w:r w:rsidRPr="00AA419A">
        <w:t>го</w:t>
      </w:r>
      <w:r w:rsidRPr="00DF5AF7">
        <w:t xml:space="preserve"> </w:t>
      </w:r>
      <w:r w:rsidRPr="00AA419A">
        <w:t>можно</w:t>
      </w:r>
      <w:r w:rsidRPr="00DF5AF7">
        <w:t xml:space="preserve"> </w:t>
      </w:r>
      <w:r w:rsidRPr="00AA419A">
        <w:t>добиваться возможной компенсации</w:t>
      </w:r>
      <w:r w:rsidRPr="00DF5AF7">
        <w:t xml:space="preserve"> </w:t>
      </w:r>
      <w:r w:rsidRPr="00AA419A">
        <w:t>за физические или душевные страдания.</w:t>
      </w:r>
    </w:p>
    <w:p w:rsidR="00DF5AF7" w:rsidRPr="00DF5AF7" w:rsidRDefault="00DF5AF7" w:rsidP="00DF5AF7">
      <w:pPr>
        <w:pStyle w:val="SingleTxtGR"/>
      </w:pPr>
      <w:r w:rsidRPr="00DF5AF7">
        <w:t>4.3</w:t>
      </w:r>
      <w:r w:rsidRPr="00DF5AF7">
        <w:tab/>
        <w:t xml:space="preserve">9 мая 2008 </w:t>
      </w:r>
      <w:r>
        <w:t xml:space="preserve">года </w:t>
      </w:r>
      <w:r w:rsidRPr="00DF5AF7">
        <w:t xml:space="preserve">государство-участник </w:t>
      </w:r>
      <w:r w:rsidRPr="00AA419A">
        <w:t>вновь</w:t>
      </w:r>
      <w:r w:rsidRPr="00DF5AF7">
        <w:t xml:space="preserve"> </w:t>
      </w:r>
      <w:r w:rsidRPr="00AA419A">
        <w:t>заявило</w:t>
      </w:r>
      <w:r w:rsidRPr="00DF5AF7">
        <w:t xml:space="preserve">, </w:t>
      </w:r>
      <w:r w:rsidRPr="00AA419A">
        <w:t>что</w:t>
      </w:r>
      <w:r w:rsidRPr="00DF5AF7">
        <w:t xml:space="preserve"> </w:t>
      </w:r>
      <w:r w:rsidRPr="00AA419A">
        <w:t>система</w:t>
      </w:r>
      <w:r w:rsidRPr="00DF5AF7">
        <w:t xml:space="preserve"> </w:t>
      </w:r>
      <w:r w:rsidRPr="00AA419A">
        <w:t>прав</w:t>
      </w:r>
      <w:r w:rsidRPr="00AA419A">
        <w:t>о</w:t>
      </w:r>
      <w:r w:rsidRPr="00AA419A">
        <w:t>судия</w:t>
      </w:r>
      <w:r w:rsidRPr="00DF5AF7">
        <w:t xml:space="preserve"> </w:t>
      </w:r>
      <w:r w:rsidRPr="00AA419A">
        <w:t>отреагировала</w:t>
      </w:r>
      <w:r w:rsidRPr="00DF5AF7">
        <w:t xml:space="preserve"> </w:t>
      </w:r>
      <w:r w:rsidRPr="00AA419A">
        <w:t>с</w:t>
      </w:r>
      <w:r w:rsidRPr="00DF5AF7">
        <w:t xml:space="preserve"> </w:t>
      </w:r>
      <w:r w:rsidRPr="00AA419A">
        <w:t>поспешностью</w:t>
      </w:r>
      <w:r w:rsidRPr="00DF5AF7">
        <w:t xml:space="preserve">, </w:t>
      </w:r>
      <w:r w:rsidRPr="00AA419A">
        <w:t>требуемой</w:t>
      </w:r>
      <w:r w:rsidRPr="00DF5AF7">
        <w:t xml:space="preserve"> </w:t>
      </w:r>
      <w:r w:rsidRPr="00AA419A">
        <w:t>обстоятельствами</w:t>
      </w:r>
      <w:r w:rsidRPr="00DF5AF7">
        <w:t xml:space="preserve"> </w:t>
      </w:r>
      <w:r w:rsidRPr="00AA419A">
        <w:t>дел</w:t>
      </w:r>
      <w:r>
        <w:t>а</w:t>
      </w:r>
      <w:r w:rsidRPr="00DF5AF7">
        <w:t xml:space="preserve">, </w:t>
      </w:r>
      <w:r w:rsidRPr="00AA419A">
        <w:t>и</w:t>
      </w:r>
      <w:r w:rsidRPr="00DF5AF7">
        <w:t xml:space="preserve"> </w:t>
      </w:r>
      <w:r w:rsidRPr="00AA419A">
        <w:t>на</w:t>
      </w:r>
      <w:r w:rsidRPr="00DF5AF7">
        <w:t xml:space="preserve"> </w:t>
      </w:r>
      <w:r w:rsidRPr="00AA419A">
        <w:t>принятие</w:t>
      </w:r>
      <w:r w:rsidRPr="00DF5AF7">
        <w:t xml:space="preserve"> </w:t>
      </w:r>
      <w:r w:rsidRPr="00AA419A">
        <w:t>решения</w:t>
      </w:r>
      <w:r w:rsidRPr="00DF5AF7">
        <w:t xml:space="preserve"> </w:t>
      </w:r>
      <w:r w:rsidRPr="00AA419A">
        <w:t>по</w:t>
      </w:r>
      <w:r w:rsidRPr="00DF5AF7">
        <w:t xml:space="preserve"> </w:t>
      </w:r>
      <w:r w:rsidRPr="00AA419A">
        <w:t>иску</w:t>
      </w:r>
      <w:r w:rsidRPr="00DF5AF7">
        <w:t xml:space="preserve"> </w:t>
      </w:r>
      <w:r w:rsidRPr="00AA419A">
        <w:t>ушло</w:t>
      </w:r>
      <w:r w:rsidRPr="00DF5AF7">
        <w:t xml:space="preserve"> </w:t>
      </w:r>
      <w:r w:rsidRPr="00AA419A">
        <w:t>менее</w:t>
      </w:r>
      <w:r w:rsidRPr="00DF5AF7">
        <w:t xml:space="preserve"> </w:t>
      </w:r>
      <w:r w:rsidRPr="00AA419A">
        <w:t>четырех</w:t>
      </w:r>
      <w:r w:rsidRPr="00DF5AF7">
        <w:t xml:space="preserve"> </w:t>
      </w:r>
      <w:r w:rsidRPr="00AA419A">
        <w:t>недель</w:t>
      </w:r>
      <w:r w:rsidRPr="00DF5AF7">
        <w:t xml:space="preserve">, </w:t>
      </w:r>
      <w:r w:rsidRPr="00AA419A">
        <w:t>в</w:t>
      </w:r>
      <w:r w:rsidRPr="00DF5AF7">
        <w:t xml:space="preserve"> </w:t>
      </w:r>
      <w:r w:rsidRPr="00AA419A">
        <w:t>течение</w:t>
      </w:r>
      <w:r w:rsidRPr="00DF5AF7">
        <w:t xml:space="preserve"> </w:t>
      </w:r>
      <w:r w:rsidRPr="00AA419A">
        <w:t>которых</w:t>
      </w:r>
      <w:r w:rsidRPr="00DF5AF7">
        <w:t xml:space="preserve"> </w:t>
      </w:r>
      <w:r>
        <w:t>иск</w:t>
      </w:r>
      <w:r w:rsidRPr="00DF5AF7">
        <w:t xml:space="preserve"> </w:t>
      </w:r>
      <w:r w:rsidRPr="00AA419A">
        <w:t>был</w:t>
      </w:r>
      <w:r w:rsidRPr="00DF5AF7">
        <w:t xml:space="preserve"> </w:t>
      </w:r>
      <w:r w:rsidRPr="00AA419A">
        <w:t>рассмотрен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первой</w:t>
      </w:r>
      <w:r w:rsidRPr="00DF5AF7">
        <w:t xml:space="preserve"> </w:t>
      </w:r>
      <w:r w:rsidRPr="00AA419A">
        <w:t>инстанции</w:t>
      </w:r>
      <w:r w:rsidRPr="00DF5AF7">
        <w:t xml:space="preserve">, </w:t>
      </w:r>
      <w:r>
        <w:t xml:space="preserve">в </w:t>
      </w:r>
      <w:r w:rsidRPr="00AA419A">
        <w:t xml:space="preserve">палате по гражданским делам и </w:t>
      </w:r>
      <w:r>
        <w:t xml:space="preserve">в </w:t>
      </w:r>
      <w:r w:rsidRPr="00AA419A">
        <w:t>Ве</w:t>
      </w:r>
      <w:r w:rsidRPr="00AA419A">
        <w:t>р</w:t>
      </w:r>
      <w:r w:rsidRPr="00AA419A">
        <w:t xml:space="preserve">ховном суде провинции Буэнос-Айрес, причем в период </w:t>
      </w:r>
      <w:r>
        <w:t>судебных каникул</w:t>
      </w:r>
      <w:r w:rsidRPr="00AA419A">
        <w:t>. Тем не менее в силу различных</w:t>
      </w:r>
      <w:r>
        <w:t xml:space="preserve"> сопутствующих</w:t>
      </w:r>
      <w:r w:rsidRPr="00AA419A">
        <w:t xml:space="preserve"> обстоятельств позиции обществе</w:t>
      </w:r>
      <w:r w:rsidRPr="00AA419A">
        <w:t>н</w:t>
      </w:r>
      <w:r w:rsidRPr="00AA419A">
        <w:t>ност</w:t>
      </w:r>
      <w:r>
        <w:t xml:space="preserve">и </w:t>
      </w:r>
      <w:r w:rsidRPr="00AA419A">
        <w:t>и оценок врачей в данном случае оказалось невозможным провести пр</w:t>
      </w:r>
      <w:r w:rsidRPr="00AA419A">
        <w:t>о</w:t>
      </w:r>
      <w:r w:rsidRPr="00AA419A">
        <w:t>цедуру аборта, предусмотренную уголовным законодательством. Принятое вп</w:t>
      </w:r>
      <w:r w:rsidRPr="00AA419A">
        <w:t>о</w:t>
      </w:r>
      <w:r w:rsidRPr="00AA419A">
        <w:t>следствии автором решение прибегнуть к сопряженной с рисками процедуре относится к сфере личных решений и не может рассматриваться как прямое п</w:t>
      </w:r>
      <w:r w:rsidRPr="00AA419A">
        <w:t>о</w:t>
      </w:r>
      <w:r w:rsidRPr="00AA419A">
        <w:t>следствие действий государства.</w:t>
      </w:r>
      <w:r w:rsidRPr="00DF5AF7">
        <w:t xml:space="preserve"> </w:t>
      </w:r>
      <w:r w:rsidRPr="00AA419A">
        <w:t>Кроме</w:t>
      </w:r>
      <w:r w:rsidRPr="00DF5AF7">
        <w:t xml:space="preserve"> </w:t>
      </w:r>
      <w:r w:rsidRPr="00AA419A">
        <w:t>того</w:t>
      </w:r>
      <w:r w:rsidRPr="00DF5AF7">
        <w:t xml:space="preserve">, </w:t>
      </w:r>
      <w:r w:rsidRPr="00AA419A">
        <w:t>подчеркивается</w:t>
      </w:r>
      <w:r w:rsidRPr="00DF5AF7">
        <w:t xml:space="preserve"> </w:t>
      </w:r>
      <w:r w:rsidRPr="00AA419A">
        <w:t>тот</w:t>
      </w:r>
      <w:r w:rsidRPr="00DF5AF7">
        <w:t xml:space="preserve"> </w:t>
      </w:r>
      <w:r w:rsidRPr="00AA419A">
        <w:t>факт</w:t>
      </w:r>
      <w:r w:rsidRPr="00DF5AF7">
        <w:t xml:space="preserve">, </w:t>
      </w:r>
      <w:r w:rsidRPr="00AA419A">
        <w:t>что</w:t>
      </w:r>
      <w:r w:rsidR="00CC6560">
        <w:br/>
      </w:r>
      <w:r w:rsidRPr="00AA419A">
        <w:t>Советник по делам недееспособных не была поставлена в известность</w:t>
      </w:r>
      <w:r>
        <w:t xml:space="preserve"> об этом д</w:t>
      </w:r>
      <w:r>
        <w:t>е</w:t>
      </w:r>
      <w:r>
        <w:t>ле</w:t>
      </w:r>
      <w:r w:rsidRPr="00AA419A">
        <w:t>.</w:t>
      </w:r>
    </w:p>
    <w:p w:rsidR="00DF5AF7" w:rsidRPr="00AA419A" w:rsidRDefault="00DF5AF7" w:rsidP="00DF5AF7">
      <w:pPr>
        <w:pStyle w:val="SingleTxtGR"/>
      </w:pPr>
      <w:r w:rsidRPr="00DF5AF7">
        <w:t>4.4</w:t>
      </w:r>
      <w:r w:rsidRPr="00DF5AF7">
        <w:tab/>
      </w:r>
      <w:r>
        <w:t>Поскольку</w:t>
      </w:r>
      <w:r w:rsidRPr="00DF5AF7">
        <w:t xml:space="preserve"> автор </w:t>
      </w:r>
      <w:r w:rsidRPr="00AA419A">
        <w:t>считает</w:t>
      </w:r>
      <w:r w:rsidRPr="00DF5AF7">
        <w:t xml:space="preserve"> </w:t>
      </w:r>
      <w:r w:rsidRPr="00AA419A">
        <w:t>себя</w:t>
      </w:r>
      <w:r w:rsidRPr="00DF5AF7">
        <w:t xml:space="preserve"> </w:t>
      </w:r>
      <w:r w:rsidRPr="00AA419A">
        <w:t>вправе</w:t>
      </w:r>
      <w:r w:rsidRPr="00DF5AF7">
        <w:t xml:space="preserve"> </w:t>
      </w:r>
      <w:r w:rsidRPr="00AA419A">
        <w:t>претендовать</w:t>
      </w:r>
      <w:r w:rsidRPr="00DF5AF7">
        <w:t xml:space="preserve"> </w:t>
      </w:r>
      <w:r w:rsidRPr="00AA419A">
        <w:t>на</w:t>
      </w:r>
      <w:r w:rsidRPr="00DF5AF7">
        <w:t xml:space="preserve"> </w:t>
      </w:r>
      <w:r w:rsidRPr="00AA419A">
        <w:t>возмещение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связи</w:t>
      </w:r>
      <w:r w:rsidRPr="00DF5AF7">
        <w:t xml:space="preserve"> </w:t>
      </w:r>
      <w:r w:rsidRPr="00AA419A">
        <w:t>с</w:t>
      </w:r>
      <w:r w:rsidRPr="00DF5AF7">
        <w:t xml:space="preserve"> </w:t>
      </w:r>
      <w:r>
        <w:t xml:space="preserve">причиненном </w:t>
      </w:r>
      <w:r w:rsidRPr="00AA419A">
        <w:t>вредом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ущербом</w:t>
      </w:r>
      <w:r w:rsidRPr="00DF5AF7">
        <w:t xml:space="preserve">, </w:t>
      </w:r>
      <w:r w:rsidRPr="00AA419A">
        <w:t>во</w:t>
      </w:r>
      <w:r w:rsidRPr="00DF5AF7">
        <w:t xml:space="preserve"> </w:t>
      </w:r>
      <w:r w:rsidRPr="00AA419A">
        <w:t>внутреннем</w:t>
      </w:r>
      <w:r w:rsidRPr="00DF5AF7">
        <w:t xml:space="preserve"> </w:t>
      </w:r>
      <w:r w:rsidRPr="00AA419A">
        <w:t>праве</w:t>
      </w:r>
      <w:r w:rsidRPr="00DF5AF7">
        <w:t xml:space="preserve"> </w:t>
      </w:r>
      <w:r w:rsidRPr="00AA419A">
        <w:t>предусмотрены</w:t>
      </w:r>
      <w:r w:rsidRPr="00DF5AF7">
        <w:t xml:space="preserve"> </w:t>
      </w:r>
      <w:r>
        <w:t>средс</w:t>
      </w:r>
      <w:r>
        <w:t>т</w:t>
      </w:r>
      <w:r>
        <w:t>ва</w:t>
      </w:r>
      <w:r w:rsidRPr="00DF5AF7">
        <w:t xml:space="preserve"> </w:t>
      </w:r>
      <w:r w:rsidRPr="00AA419A">
        <w:t xml:space="preserve">для </w:t>
      </w:r>
      <w:r>
        <w:t>удовлетворения</w:t>
      </w:r>
      <w:r w:rsidRPr="00AA419A">
        <w:t xml:space="preserve"> подобных исков. Что касается просьб </w:t>
      </w:r>
      <w:r w:rsidRPr="00DF5AF7">
        <w:t>авт</w:t>
      </w:r>
      <w:r w:rsidRPr="00DF5AF7">
        <w:t>о</w:t>
      </w:r>
      <w:r w:rsidRPr="00DF5AF7">
        <w:t>р</w:t>
      </w:r>
      <w:r w:rsidRPr="00AA419A">
        <w:t xml:space="preserve">а о принятии государством мер </w:t>
      </w:r>
      <w:r>
        <w:t>с целью недопущения таких</w:t>
      </w:r>
      <w:r w:rsidRPr="00AA419A">
        <w:t xml:space="preserve"> нарушени</w:t>
      </w:r>
      <w:r>
        <w:t>й</w:t>
      </w:r>
      <w:r w:rsidRPr="00AA419A">
        <w:t xml:space="preserve"> и применени</w:t>
      </w:r>
      <w:r>
        <w:t>я</w:t>
      </w:r>
      <w:r w:rsidRPr="00AA419A">
        <w:t xml:space="preserve"> бол</w:t>
      </w:r>
      <w:r w:rsidRPr="00AA419A">
        <w:t>ь</w:t>
      </w:r>
      <w:r w:rsidRPr="00AA419A">
        <w:t>ничных протоколов, предусматривающих доступ к законному и качественному аборту, а также с</w:t>
      </w:r>
      <w:r>
        <w:t>оздания</w:t>
      </w:r>
      <w:r w:rsidRPr="00AA419A">
        <w:t xml:space="preserve"> механизмов обеспеч</w:t>
      </w:r>
      <w:r>
        <w:t>ивающих</w:t>
      </w:r>
      <w:r w:rsidRPr="00AA419A">
        <w:t xml:space="preserve"> осуществле</w:t>
      </w:r>
      <w:r>
        <w:t>ние</w:t>
      </w:r>
      <w:r w:rsidRPr="00AA419A">
        <w:t xml:space="preserve"> этого права, то</w:t>
      </w:r>
      <w:r w:rsidRPr="00DF5AF7">
        <w:t xml:space="preserve"> 29 января 2007 года</w:t>
      </w:r>
      <w:r w:rsidRPr="00AA419A">
        <w:t xml:space="preserve"> Департамент з</w:t>
      </w:r>
      <w:r>
        <w:t>дравоохранения провинции Б</w:t>
      </w:r>
      <w:r>
        <w:t>у</w:t>
      </w:r>
      <w:r>
        <w:t>энос</w:t>
      </w:r>
      <w:r>
        <w:noBreakHyphen/>
      </w:r>
      <w:r w:rsidRPr="00AA419A">
        <w:t>Айрес своим постановлением № 304/</w:t>
      </w:r>
      <w:r>
        <w:t>20</w:t>
      </w:r>
      <w:r w:rsidRPr="00AA419A">
        <w:t>07 утвердил Программу охраны здоровья на уровне провинций в целях предотвращения насилия в семье и се</w:t>
      </w:r>
      <w:r w:rsidRPr="00AA419A">
        <w:t>к</w:t>
      </w:r>
      <w:r w:rsidRPr="00AA419A">
        <w:t>суального насилия и оказания помощи жертвам, в которой содержится протокол</w:t>
      </w:r>
      <w:r>
        <w:t xml:space="preserve"> о </w:t>
      </w:r>
      <w:r w:rsidRPr="00AA419A">
        <w:t>законных аборт</w:t>
      </w:r>
      <w:r>
        <w:t>ах</w:t>
      </w:r>
      <w:r w:rsidRPr="00AA419A">
        <w:t xml:space="preserve">. </w:t>
      </w:r>
      <w:r>
        <w:t>Уголовное з</w:t>
      </w:r>
      <w:r w:rsidRPr="00AA419A">
        <w:t>аконодательство и политика на уровне прови</w:t>
      </w:r>
      <w:r w:rsidRPr="00AA419A">
        <w:t>н</w:t>
      </w:r>
      <w:r w:rsidRPr="00AA419A">
        <w:t>ци</w:t>
      </w:r>
      <w:r>
        <w:t>й</w:t>
      </w:r>
      <w:r w:rsidRPr="00AA419A">
        <w:t xml:space="preserve"> </w:t>
      </w:r>
      <w:r>
        <w:t>нат</w:t>
      </w:r>
      <w:r w:rsidRPr="00AA419A">
        <w:t xml:space="preserve">алкиваются </w:t>
      </w:r>
      <w:r>
        <w:t>на</w:t>
      </w:r>
      <w:r w:rsidRPr="00AA419A">
        <w:t xml:space="preserve"> ограничения</w:t>
      </w:r>
      <w:r>
        <w:t xml:space="preserve">, связанные с </w:t>
      </w:r>
      <w:r w:rsidRPr="00AA419A">
        <w:t>квалифи</w:t>
      </w:r>
      <w:r>
        <w:t>кацией</w:t>
      </w:r>
      <w:r w:rsidRPr="00AA419A">
        <w:t xml:space="preserve"> уголовных преступлений в Уголовном кодексе Аргентины. В этой связи про</w:t>
      </w:r>
      <w:r>
        <w:t>винция Б</w:t>
      </w:r>
      <w:r>
        <w:t>у</w:t>
      </w:r>
      <w:r>
        <w:t>энос</w:t>
      </w:r>
      <w:r>
        <w:noBreakHyphen/>
      </w:r>
      <w:r w:rsidRPr="00AA419A">
        <w:t>Айрес в рамках своих полномочий и в целях предотвращения повторения аналогичных случаев утверд</w:t>
      </w:r>
      <w:r w:rsidRPr="00AA419A">
        <w:t>и</w:t>
      </w:r>
      <w:r w:rsidRPr="00AA419A">
        <w:t>л</w:t>
      </w:r>
      <w:r>
        <w:t>а</w:t>
      </w:r>
      <w:r w:rsidRPr="00AA419A">
        <w:t xml:space="preserve"> </w:t>
      </w:r>
      <w:r>
        <w:t>вышеупомянутую</w:t>
      </w:r>
      <w:r w:rsidRPr="00AA419A">
        <w:t xml:space="preserve"> программу.</w:t>
      </w:r>
    </w:p>
    <w:p w:rsidR="00DF5AF7" w:rsidRPr="00DF5AF7" w:rsidRDefault="00DF5AF7" w:rsidP="00DF5AF7">
      <w:pPr>
        <w:pStyle w:val="H23GR"/>
      </w:pPr>
      <w:r w:rsidRPr="007C5857">
        <w:tab/>
      </w:r>
      <w:r w:rsidRPr="007C5857">
        <w:tab/>
      </w:r>
      <w:r w:rsidRPr="00AA419A">
        <w:t>Комментарии</w:t>
      </w:r>
      <w:r w:rsidRPr="00DF5AF7">
        <w:t xml:space="preserve"> автор</w:t>
      </w:r>
      <w:r w:rsidRPr="00AA419A">
        <w:t xml:space="preserve">а в ответ на замечания </w:t>
      </w:r>
      <w:r w:rsidRPr="00DF5AF7">
        <w:t>государств</w:t>
      </w:r>
      <w:r w:rsidRPr="00AA419A">
        <w:t>а</w:t>
      </w:r>
      <w:r w:rsidRPr="00DF5AF7">
        <w:t>-участник</w:t>
      </w:r>
      <w:r w:rsidRPr="00AA419A">
        <w:t>а</w:t>
      </w:r>
    </w:p>
    <w:p w:rsidR="00DF5AF7" w:rsidRPr="00DF5AF7" w:rsidRDefault="00DF5AF7" w:rsidP="00DF5AF7">
      <w:pPr>
        <w:pStyle w:val="SingleTxtGR"/>
      </w:pPr>
      <w:r w:rsidRPr="00DF5AF7">
        <w:t>5.1</w:t>
      </w:r>
      <w:r w:rsidRPr="00DF5AF7">
        <w:tab/>
        <w:t xml:space="preserve">14 июня 2008 </w:t>
      </w:r>
      <w:r w:rsidRPr="00AA419A">
        <w:t xml:space="preserve">года </w:t>
      </w:r>
      <w:r w:rsidRPr="00DF5AF7">
        <w:t xml:space="preserve">автор </w:t>
      </w:r>
      <w:r w:rsidRPr="00AA419A">
        <w:t xml:space="preserve">ответила на замечания </w:t>
      </w:r>
      <w:r w:rsidRPr="00DF5AF7">
        <w:t>государств</w:t>
      </w:r>
      <w:r w:rsidRPr="00AA419A">
        <w:t>а</w:t>
      </w:r>
      <w:r w:rsidRPr="00DF5AF7">
        <w:t>-участник</w:t>
      </w:r>
      <w:r w:rsidRPr="00AA419A">
        <w:t>а</w:t>
      </w:r>
      <w:r w:rsidRPr="00DF5AF7">
        <w:t xml:space="preserve">. </w:t>
      </w:r>
      <w:r w:rsidRPr="00AA419A">
        <w:t>По</w:t>
      </w:r>
      <w:r w:rsidRPr="00DF5AF7">
        <w:t xml:space="preserve"> </w:t>
      </w:r>
      <w:r w:rsidRPr="00AA419A">
        <w:t>вопросу</w:t>
      </w:r>
      <w:r w:rsidRPr="00DF5AF7">
        <w:t xml:space="preserve"> </w:t>
      </w:r>
      <w:r w:rsidRPr="00AA419A">
        <w:t>о</w:t>
      </w:r>
      <w:r w:rsidRPr="00DF5AF7">
        <w:t xml:space="preserve"> </w:t>
      </w:r>
      <w:r w:rsidRPr="00AA419A">
        <w:t>неприемл</w:t>
      </w:r>
      <w:r w:rsidRPr="00AA419A">
        <w:t>е</w:t>
      </w:r>
      <w:r w:rsidRPr="00AA419A">
        <w:t>мости</w:t>
      </w:r>
      <w:r w:rsidRPr="00DF5AF7">
        <w:t xml:space="preserve"> автор </w:t>
      </w:r>
      <w:r w:rsidRPr="00AA419A">
        <w:t>напомнила</w:t>
      </w:r>
      <w:r w:rsidRPr="00DF5AF7">
        <w:t xml:space="preserve"> </w:t>
      </w:r>
      <w:r w:rsidRPr="00AA419A">
        <w:t>об</w:t>
      </w:r>
      <w:r w:rsidRPr="00DF5AF7">
        <w:t xml:space="preserve"> </w:t>
      </w:r>
      <w:r w:rsidRPr="00AA419A">
        <w:t>обращенной</w:t>
      </w:r>
      <w:r w:rsidRPr="00DF5AF7">
        <w:t xml:space="preserve"> </w:t>
      </w:r>
      <w:r w:rsidRPr="00AA419A">
        <w:t>к</w:t>
      </w:r>
      <w:r w:rsidRPr="00DF5AF7">
        <w:t xml:space="preserve"> </w:t>
      </w:r>
      <w:r w:rsidRPr="00AA419A">
        <w:t>Комитету</w:t>
      </w:r>
      <w:r w:rsidRPr="00DF5AF7">
        <w:t xml:space="preserve"> </w:t>
      </w:r>
      <w:r w:rsidRPr="00AA419A">
        <w:t>просьбе</w:t>
      </w:r>
      <w:r w:rsidRPr="00DF5AF7">
        <w:t xml:space="preserve"> </w:t>
      </w:r>
      <w:r w:rsidRPr="00AA419A">
        <w:t>установить</w:t>
      </w:r>
      <w:r w:rsidRPr="00DF5AF7">
        <w:t xml:space="preserve"> </w:t>
      </w:r>
      <w:r w:rsidRPr="00AA419A">
        <w:t>международную</w:t>
      </w:r>
      <w:r w:rsidRPr="00DF5AF7">
        <w:t xml:space="preserve"> </w:t>
      </w:r>
      <w:r w:rsidRPr="00AA419A">
        <w:t>ответственность</w:t>
      </w:r>
      <w:r w:rsidRPr="00DF5AF7">
        <w:t xml:space="preserve"> </w:t>
      </w:r>
      <w:r w:rsidRPr="00AA419A">
        <w:t>государства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связи</w:t>
      </w:r>
      <w:r w:rsidRPr="00DF5AF7">
        <w:t xml:space="preserve"> </w:t>
      </w:r>
      <w:r w:rsidRPr="00AA419A">
        <w:t>с</w:t>
      </w:r>
      <w:r w:rsidRPr="00DF5AF7">
        <w:t xml:space="preserve"> </w:t>
      </w:r>
      <w:r w:rsidRPr="00AA419A">
        <w:t>н</w:t>
      </w:r>
      <w:r w:rsidRPr="00AA419A">
        <w:t>а</w:t>
      </w:r>
      <w:r w:rsidRPr="00AA419A">
        <w:t>рушениями</w:t>
      </w:r>
      <w:r w:rsidRPr="00DF5AF7">
        <w:t xml:space="preserve"> </w:t>
      </w:r>
      <w:r w:rsidRPr="00AA419A">
        <w:t>прав</w:t>
      </w:r>
      <w:r w:rsidRPr="00DF5AF7">
        <w:t xml:space="preserve"> Л.М.Р.</w:t>
      </w:r>
      <w:r>
        <w:t xml:space="preserve"> и, соответственно,</w:t>
      </w:r>
      <w:r w:rsidRPr="00DF5AF7">
        <w:t xml:space="preserve"> </w:t>
      </w:r>
      <w:r w:rsidRPr="00AA419A">
        <w:t>приня</w:t>
      </w:r>
      <w:r>
        <w:t>ть</w:t>
      </w:r>
      <w:r w:rsidRPr="00DF5AF7">
        <w:t xml:space="preserve"> </w:t>
      </w:r>
      <w:r w:rsidRPr="00AA419A">
        <w:t>решение</w:t>
      </w:r>
      <w:r w:rsidRPr="00DF5AF7">
        <w:t xml:space="preserve"> </w:t>
      </w:r>
      <w:r w:rsidRPr="00AA419A">
        <w:t>о</w:t>
      </w:r>
      <w:r w:rsidRPr="00DF5AF7">
        <w:t xml:space="preserve"> </w:t>
      </w:r>
      <w:r w:rsidRPr="00AA419A">
        <w:t>том</w:t>
      </w:r>
      <w:r w:rsidRPr="00DF5AF7">
        <w:t xml:space="preserve">, </w:t>
      </w:r>
      <w:r w:rsidRPr="00AA419A">
        <w:t>что</w:t>
      </w:r>
      <w:r w:rsidRPr="00DF5AF7">
        <w:t xml:space="preserve"> </w:t>
      </w:r>
      <w:r w:rsidRPr="00AA419A">
        <w:t>госуда</w:t>
      </w:r>
      <w:r w:rsidRPr="00AA419A">
        <w:t>р</w:t>
      </w:r>
      <w:r w:rsidRPr="00AA419A">
        <w:t>ство</w:t>
      </w:r>
      <w:r w:rsidRPr="00DF5AF7">
        <w:t xml:space="preserve"> </w:t>
      </w:r>
      <w:r w:rsidRPr="00AA419A">
        <w:t>не</w:t>
      </w:r>
      <w:r w:rsidRPr="00DF5AF7">
        <w:t xml:space="preserve"> </w:t>
      </w:r>
      <w:r w:rsidRPr="00AA419A">
        <w:t>выполнило</w:t>
      </w:r>
      <w:r w:rsidRPr="00DF5AF7">
        <w:t xml:space="preserve"> </w:t>
      </w:r>
      <w:r w:rsidRPr="00AA419A">
        <w:t>свои</w:t>
      </w:r>
      <w:r w:rsidRPr="00DF5AF7">
        <w:t xml:space="preserve"> </w:t>
      </w:r>
      <w:r w:rsidRPr="00AA419A">
        <w:t>обязательства</w:t>
      </w:r>
      <w:r w:rsidRPr="00DF5AF7">
        <w:t xml:space="preserve"> </w:t>
      </w:r>
      <w:r w:rsidRPr="00AA419A">
        <w:t>по</w:t>
      </w:r>
      <w:r w:rsidRPr="00DF5AF7">
        <w:t xml:space="preserve"> </w:t>
      </w:r>
      <w:r w:rsidRPr="00AA419A">
        <w:t>обеспечению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соблюдению</w:t>
      </w:r>
      <w:r w:rsidRPr="00DF5AF7">
        <w:t xml:space="preserve"> </w:t>
      </w:r>
      <w:r w:rsidRPr="00AA419A">
        <w:t>прав на средств</w:t>
      </w:r>
      <w:r>
        <w:t>а</w:t>
      </w:r>
      <w:r w:rsidRPr="00AA419A">
        <w:t xml:space="preserve"> правовой защиты, на жизнь, на равенство, </w:t>
      </w:r>
      <w:r>
        <w:t xml:space="preserve">на </w:t>
      </w:r>
      <w:r w:rsidRPr="00AA419A">
        <w:t>свободу от жестокого, бесчеловечного и унижающего достоинство обращения, на неприкосновенность частной жизни и на свободу мысли и совести</w:t>
      </w:r>
      <w:r w:rsidRPr="00DF5AF7">
        <w:t xml:space="preserve">. </w:t>
      </w:r>
      <w:r>
        <w:t xml:space="preserve">Именно это является главным </w:t>
      </w:r>
      <w:r w:rsidRPr="00AA419A">
        <w:t>предмет</w:t>
      </w:r>
      <w:r>
        <w:t>ом</w:t>
      </w:r>
      <w:r w:rsidRPr="00DF5AF7">
        <w:t xml:space="preserve"> сообщения, </w:t>
      </w:r>
      <w:r w:rsidRPr="00AA419A">
        <w:t xml:space="preserve">и принятое в </w:t>
      </w:r>
      <w:r>
        <w:t>этой связи</w:t>
      </w:r>
      <w:r w:rsidRPr="00AA419A">
        <w:t xml:space="preserve"> решение определит возмо</w:t>
      </w:r>
      <w:r w:rsidRPr="00AA419A">
        <w:t>ж</w:t>
      </w:r>
      <w:r w:rsidRPr="00AA419A">
        <w:t xml:space="preserve">ность удовлетворения остальных претензий. </w:t>
      </w:r>
      <w:r>
        <w:t>Ходатайство о</w:t>
      </w:r>
      <w:r w:rsidRPr="00AA419A">
        <w:t xml:space="preserve"> комплексно</w:t>
      </w:r>
      <w:r>
        <w:t>м</w:t>
      </w:r>
      <w:r w:rsidRPr="00AA419A">
        <w:t xml:space="preserve"> во</w:t>
      </w:r>
      <w:r w:rsidRPr="00AA419A">
        <w:t>з</w:t>
      </w:r>
      <w:r w:rsidRPr="00AA419A">
        <w:t>мещени</w:t>
      </w:r>
      <w:r>
        <w:t>и за причиненный</w:t>
      </w:r>
      <w:r w:rsidRPr="00AA419A">
        <w:t xml:space="preserve"> вре</w:t>
      </w:r>
      <w:r>
        <w:t>д</w:t>
      </w:r>
      <w:r w:rsidRPr="00AA419A">
        <w:t xml:space="preserve">, </w:t>
      </w:r>
      <w:r>
        <w:t>равно как</w:t>
      </w:r>
      <w:r w:rsidRPr="00AA419A">
        <w:t xml:space="preserve"> и остальные </w:t>
      </w:r>
      <w:r>
        <w:t>претензии,</w:t>
      </w:r>
      <w:r w:rsidRPr="00AA419A">
        <w:t xml:space="preserve"> являются н</w:t>
      </w:r>
      <w:r w:rsidRPr="00AA419A">
        <w:t>е</w:t>
      </w:r>
      <w:r w:rsidRPr="00AA419A">
        <w:t xml:space="preserve">избежным следствием нарушения государством прав, жертвой которого стала </w:t>
      </w:r>
      <w:r w:rsidRPr="00DF5AF7">
        <w:t>Л.М.Р.</w:t>
      </w:r>
    </w:p>
    <w:p w:rsidR="00DF5AF7" w:rsidRPr="00AA419A" w:rsidRDefault="00DF5AF7" w:rsidP="00DF5AF7">
      <w:pPr>
        <w:pStyle w:val="SingleTxtGR"/>
      </w:pPr>
      <w:r w:rsidRPr="00DF5AF7">
        <w:t>5.2</w:t>
      </w:r>
      <w:r w:rsidRPr="00DF5AF7">
        <w:tab/>
        <w:t xml:space="preserve">Л.М.Р. </w:t>
      </w:r>
      <w:r w:rsidRPr="00AA419A">
        <w:t>просила</w:t>
      </w:r>
      <w:r w:rsidRPr="00DF5AF7">
        <w:t xml:space="preserve"> </w:t>
      </w:r>
      <w:r w:rsidRPr="00AA419A">
        <w:t>предоставить</w:t>
      </w:r>
      <w:r w:rsidRPr="00DF5AF7">
        <w:t xml:space="preserve"> </w:t>
      </w:r>
      <w:r w:rsidRPr="00AA419A">
        <w:t>ей</w:t>
      </w:r>
      <w:r w:rsidRPr="00DF5AF7">
        <w:t xml:space="preserve"> </w:t>
      </w:r>
      <w:r w:rsidRPr="00AA419A">
        <w:t>доступ</w:t>
      </w:r>
      <w:r w:rsidRPr="00DF5AF7">
        <w:t xml:space="preserve"> </w:t>
      </w:r>
      <w:r w:rsidRPr="00AA419A">
        <w:t>к</w:t>
      </w:r>
      <w:r w:rsidRPr="00DF5AF7">
        <w:t xml:space="preserve"> </w:t>
      </w:r>
      <w:r w:rsidRPr="00AA419A">
        <w:t>законному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безопасному</w:t>
      </w:r>
      <w:r w:rsidRPr="00DF5AF7">
        <w:t xml:space="preserve"> </w:t>
      </w:r>
      <w:r w:rsidRPr="00AA419A">
        <w:t>або</w:t>
      </w:r>
      <w:r w:rsidRPr="00AA419A">
        <w:t>р</w:t>
      </w:r>
      <w:r w:rsidRPr="00AA419A">
        <w:t>ту</w:t>
      </w:r>
      <w:r w:rsidRPr="00DF5AF7">
        <w:t xml:space="preserve">, </w:t>
      </w:r>
      <w:r w:rsidRPr="00AA419A">
        <w:t>обратилась</w:t>
      </w:r>
      <w:r w:rsidRPr="00DF5AF7">
        <w:t xml:space="preserve"> </w:t>
      </w:r>
      <w:r w:rsidRPr="00AA419A">
        <w:t>во</w:t>
      </w:r>
      <w:r w:rsidRPr="00DF5AF7">
        <w:t xml:space="preserve"> </w:t>
      </w:r>
      <w:r w:rsidRPr="00AA419A">
        <w:t>все</w:t>
      </w:r>
      <w:r w:rsidRPr="00DF5AF7">
        <w:t xml:space="preserve"> </w:t>
      </w:r>
      <w:r w:rsidRPr="00AA419A">
        <w:t>судебные</w:t>
      </w:r>
      <w:r w:rsidRPr="00DF5AF7">
        <w:t xml:space="preserve"> </w:t>
      </w:r>
      <w:r w:rsidRPr="00AA419A">
        <w:t>инстанции, чтобы получить такой доступ, но з</w:t>
      </w:r>
      <w:r w:rsidRPr="00AA419A">
        <w:t>а</w:t>
      </w:r>
      <w:r w:rsidRPr="00AA419A">
        <w:t xml:space="preserve">прашиваемое медицинское вмешательство </w:t>
      </w:r>
      <w:r>
        <w:t>не состоялось. Следовательно, в </w:t>
      </w:r>
      <w:r w:rsidRPr="00AA419A">
        <w:t xml:space="preserve">отношении </w:t>
      </w:r>
      <w:r>
        <w:t>главного</w:t>
      </w:r>
      <w:r w:rsidRPr="00AA419A">
        <w:t xml:space="preserve"> предмета </w:t>
      </w:r>
      <w:r w:rsidRPr="00DF5AF7">
        <w:t>сообщения</w:t>
      </w:r>
      <w:r w:rsidRPr="00AA419A">
        <w:t xml:space="preserve">, </w:t>
      </w:r>
      <w:r>
        <w:t>т.е.</w:t>
      </w:r>
      <w:r w:rsidRPr="00AA419A">
        <w:t xml:space="preserve"> нарушения ее прав в связи с о</w:t>
      </w:r>
      <w:r w:rsidRPr="00AA419A">
        <w:t>т</w:t>
      </w:r>
      <w:r w:rsidRPr="00AA419A">
        <w:t>казом провести законный аборт, были исчерпаны все внутренние средства пр</w:t>
      </w:r>
      <w:r w:rsidRPr="00AA419A">
        <w:t>а</w:t>
      </w:r>
      <w:r w:rsidRPr="00AA419A">
        <w:t xml:space="preserve">вовой защиты. Иски о компенсации или возмещении ущерба, </w:t>
      </w:r>
      <w:r>
        <w:t xml:space="preserve">обусловленные </w:t>
      </w:r>
      <w:r w:rsidRPr="00AA419A">
        <w:t>нарушени</w:t>
      </w:r>
      <w:r>
        <w:t>ем</w:t>
      </w:r>
      <w:r w:rsidRPr="00AA419A">
        <w:t xml:space="preserve"> этих прав</w:t>
      </w:r>
      <w:r>
        <w:t>,</w:t>
      </w:r>
      <w:r w:rsidRPr="00AA419A">
        <w:t xml:space="preserve"> которые, по предложению государства, должны были быть возбуждены в провинции Буэнос-Айрес, не гарантировали бы </w:t>
      </w:r>
      <w:r>
        <w:t>ей</w:t>
      </w:r>
      <w:r w:rsidRPr="00AA419A">
        <w:t xml:space="preserve"> права на з</w:t>
      </w:r>
      <w:r w:rsidRPr="00AA419A">
        <w:t>а</w:t>
      </w:r>
      <w:r w:rsidRPr="00AA419A">
        <w:t>конный аборт. Фактически</w:t>
      </w:r>
      <w:r w:rsidRPr="00DF5AF7">
        <w:t xml:space="preserve">, </w:t>
      </w:r>
      <w:r w:rsidRPr="00AA419A">
        <w:t xml:space="preserve">они были неэффективны в плане обеспечения </w:t>
      </w:r>
      <w:r w:rsidRPr="00DF5AF7">
        <w:t>Л.М.Р.</w:t>
      </w:r>
      <w:r w:rsidRPr="00AA419A">
        <w:t xml:space="preserve"> доступа к </w:t>
      </w:r>
      <w:r>
        <w:t>запрошенной</w:t>
      </w:r>
      <w:r w:rsidRPr="00AA419A">
        <w:t xml:space="preserve"> медицинской процедуре</w:t>
      </w:r>
      <w:r w:rsidRPr="00DF5AF7">
        <w:t>.</w:t>
      </w:r>
    </w:p>
    <w:p w:rsidR="00DF5AF7" w:rsidRPr="00DF5AF7" w:rsidRDefault="00DF5AF7" w:rsidP="00DF5AF7">
      <w:pPr>
        <w:pStyle w:val="SingleTxtGR"/>
      </w:pPr>
      <w:r w:rsidRPr="00DF5AF7">
        <w:t>5.3</w:t>
      </w:r>
      <w:r w:rsidRPr="00DF5AF7">
        <w:tab/>
      </w:r>
      <w:r w:rsidRPr="00AA419A">
        <w:t>Последняя и высшая судебная инстанция провинции вынесла реш</w:t>
      </w:r>
      <w:r>
        <w:t>ение в </w:t>
      </w:r>
      <w:r w:rsidRPr="00AA419A">
        <w:t xml:space="preserve">пользу </w:t>
      </w:r>
      <w:r w:rsidR="00CC6560" w:rsidRPr="00CC6560">
        <w:rPr>
          <w:sz w:val="18"/>
        </w:rPr>
        <w:t>Л.М.Р.</w:t>
      </w:r>
      <w:r w:rsidRPr="00DF5AF7">
        <w:t xml:space="preserve"> </w:t>
      </w:r>
      <w:r w:rsidRPr="00AA419A">
        <w:t>Тем не менее</w:t>
      </w:r>
      <w:r w:rsidRPr="00DF5AF7">
        <w:t xml:space="preserve"> </w:t>
      </w:r>
      <w:r w:rsidRPr="00AA419A">
        <w:t>это решение не было исполнено в результате отк</w:t>
      </w:r>
      <w:r w:rsidRPr="00AA419A">
        <w:t>а</w:t>
      </w:r>
      <w:r w:rsidRPr="00AA419A">
        <w:t>за сотрудников государственной больницы подчин</w:t>
      </w:r>
      <w:r>
        <w:t>и</w:t>
      </w:r>
      <w:r w:rsidRPr="00AA419A">
        <w:t xml:space="preserve">ться ему. </w:t>
      </w:r>
      <w:r w:rsidRPr="00DF5AF7">
        <w:t xml:space="preserve">Л.М.Р. </w:t>
      </w:r>
      <w:r w:rsidRPr="00AA419A">
        <w:t>не имела возможность обжаловать положительное решение, которое отказались выпо</w:t>
      </w:r>
      <w:r w:rsidRPr="00AA419A">
        <w:t>л</w:t>
      </w:r>
      <w:r w:rsidRPr="00AA419A">
        <w:t xml:space="preserve">нить представители самого государства, что </w:t>
      </w:r>
      <w:r>
        <w:t>является</w:t>
      </w:r>
      <w:r w:rsidRPr="00AA419A">
        <w:t xml:space="preserve"> нарушение</w:t>
      </w:r>
      <w:r>
        <w:t>м</w:t>
      </w:r>
      <w:r w:rsidRPr="00AA419A">
        <w:t xml:space="preserve"> прав автора, </w:t>
      </w:r>
      <w:r>
        <w:t>которое носит</w:t>
      </w:r>
      <w:r w:rsidRPr="00AA419A">
        <w:t xml:space="preserve"> постоянный характер.</w:t>
      </w:r>
      <w:r w:rsidRPr="00DF5AF7">
        <w:t xml:space="preserve"> </w:t>
      </w:r>
      <w:r w:rsidRPr="00AA419A">
        <w:t>В этой связи</w:t>
      </w:r>
      <w:r w:rsidRPr="00DF5AF7">
        <w:t xml:space="preserve"> автор </w:t>
      </w:r>
      <w:r w:rsidRPr="00AA419A">
        <w:t xml:space="preserve">настаивает на том, что </w:t>
      </w:r>
      <w:r w:rsidRPr="00DF5AF7">
        <w:t xml:space="preserve">сообщение </w:t>
      </w:r>
      <w:r w:rsidRPr="00AA419A">
        <w:t>я</w:t>
      </w:r>
      <w:r w:rsidRPr="00AA419A">
        <w:t>в</w:t>
      </w:r>
      <w:r w:rsidRPr="00AA419A">
        <w:t>ляется приемлемым</w:t>
      </w:r>
      <w:r w:rsidRPr="00DF5AF7">
        <w:t>.</w:t>
      </w:r>
    </w:p>
    <w:p w:rsidR="00DF5AF7" w:rsidRPr="00DF5AF7" w:rsidRDefault="00DF5AF7" w:rsidP="00DF5AF7">
      <w:pPr>
        <w:pStyle w:val="SingleTxtGR"/>
      </w:pPr>
      <w:r w:rsidRPr="00DF5AF7">
        <w:t>5.4</w:t>
      </w:r>
      <w:r w:rsidRPr="00DF5AF7">
        <w:tab/>
      </w:r>
      <w:r w:rsidRPr="00AA419A">
        <w:t>Что</w:t>
      </w:r>
      <w:r w:rsidRPr="00DF5AF7">
        <w:t xml:space="preserve"> </w:t>
      </w:r>
      <w:r w:rsidRPr="00AA419A">
        <w:t>касается</w:t>
      </w:r>
      <w:r w:rsidRPr="00DF5AF7">
        <w:t xml:space="preserve"> </w:t>
      </w:r>
      <w:r w:rsidRPr="00AA419A">
        <w:t>замечаний</w:t>
      </w:r>
      <w:r w:rsidRPr="00DF5AF7">
        <w:t xml:space="preserve"> </w:t>
      </w:r>
      <w:r w:rsidRPr="00AA419A">
        <w:t>государства</w:t>
      </w:r>
      <w:r w:rsidRPr="00DF5AF7">
        <w:t xml:space="preserve"> </w:t>
      </w:r>
      <w:r w:rsidRPr="00AA419A">
        <w:t>по</w:t>
      </w:r>
      <w:r w:rsidRPr="00DF5AF7">
        <w:t xml:space="preserve"> </w:t>
      </w:r>
      <w:r w:rsidRPr="00AA419A">
        <w:t>существу</w:t>
      </w:r>
      <w:r w:rsidRPr="00DF5AF7">
        <w:t xml:space="preserve"> </w:t>
      </w:r>
      <w:r w:rsidRPr="00AA419A">
        <w:t>сообщения</w:t>
      </w:r>
      <w:r w:rsidRPr="00DF5AF7">
        <w:t xml:space="preserve">, </w:t>
      </w:r>
      <w:r w:rsidRPr="00AA419A">
        <w:t>то</w:t>
      </w:r>
      <w:r w:rsidRPr="00DF5AF7">
        <w:t xml:space="preserve"> автор </w:t>
      </w:r>
      <w:r w:rsidRPr="00AA419A">
        <w:t>о</w:t>
      </w:r>
      <w:r w:rsidRPr="00AA419A">
        <w:t>т</w:t>
      </w:r>
      <w:r w:rsidRPr="00AA419A">
        <w:t>мечает, что государство ставит себе в заслугу оперативность судебного проце</w:t>
      </w:r>
      <w:r w:rsidRPr="00AA419A">
        <w:t>с</w:t>
      </w:r>
      <w:r w:rsidRPr="00AA419A">
        <w:t>са. При этом государство обходит молчанием тот факт, что необходимости в с</w:t>
      </w:r>
      <w:r w:rsidRPr="00AA419A">
        <w:t>а</w:t>
      </w:r>
      <w:r w:rsidRPr="00AA419A">
        <w:t>мом процесс</w:t>
      </w:r>
      <w:r>
        <w:t>е</w:t>
      </w:r>
      <w:r w:rsidRPr="00AA419A">
        <w:t xml:space="preserve"> не было, и его возбуждение </w:t>
      </w:r>
      <w:r>
        <w:t>является</w:t>
      </w:r>
      <w:r w:rsidRPr="00AA419A">
        <w:t xml:space="preserve"> нарушение</w:t>
      </w:r>
      <w:r>
        <w:t>м</w:t>
      </w:r>
      <w:r w:rsidRPr="00AA419A">
        <w:t xml:space="preserve"> прав </w:t>
      </w:r>
      <w:r w:rsidRPr="00DF5AF7">
        <w:t xml:space="preserve">Л.М.Р. </w:t>
      </w:r>
      <w:r w:rsidRPr="00AA419A">
        <w:t xml:space="preserve">Проведение данного судебного разбирательства не требовалось </w:t>
      </w:r>
      <w:r>
        <w:t>согласно</w:t>
      </w:r>
      <w:r w:rsidRPr="00AA419A">
        <w:t xml:space="preserve"> Уг</w:t>
      </w:r>
      <w:r w:rsidRPr="00AA419A">
        <w:t>о</w:t>
      </w:r>
      <w:r w:rsidRPr="00AA419A">
        <w:t>ловн</w:t>
      </w:r>
      <w:r>
        <w:t xml:space="preserve">ому </w:t>
      </w:r>
      <w:r w:rsidRPr="00AA419A">
        <w:t>кодекс</w:t>
      </w:r>
      <w:r>
        <w:t>у</w:t>
      </w:r>
      <w:r w:rsidRPr="00AA419A">
        <w:t xml:space="preserve"> и не приветствовалось в свете множества ранее вынесенных судебных решений. </w:t>
      </w:r>
      <w:r w:rsidRPr="00DF5AF7">
        <w:t xml:space="preserve">Государство-участник </w:t>
      </w:r>
      <w:r w:rsidRPr="00AA419A">
        <w:t xml:space="preserve">не уточняет, были ли приняты </w:t>
      </w:r>
      <w:r>
        <w:t xml:space="preserve">какие-либо </w:t>
      </w:r>
      <w:r w:rsidRPr="00AA419A">
        <w:t xml:space="preserve">меры в отношении судьи по делам несовершеннолетних, </w:t>
      </w:r>
      <w:r>
        <w:t>рассматривавшей дело</w:t>
      </w:r>
      <w:r w:rsidRPr="00AA419A">
        <w:t xml:space="preserve"> в первой инстанции, в связи с не</w:t>
      </w:r>
      <w:r>
        <w:t>ис</w:t>
      </w:r>
      <w:r w:rsidRPr="00AA419A">
        <w:t>полнением своего служебного долга</w:t>
      </w:r>
      <w:r w:rsidRPr="00DF5AF7">
        <w:t xml:space="preserve">, </w:t>
      </w:r>
      <w:r>
        <w:t>что</w:t>
      </w:r>
      <w:r w:rsidRPr="00AA419A">
        <w:t xml:space="preserve"> также можно вменить сотрудникам и руководству больницы.</w:t>
      </w:r>
    </w:p>
    <w:p w:rsidR="00DF5AF7" w:rsidRPr="00DF5AF7" w:rsidRDefault="00DF5AF7" w:rsidP="00DF5AF7">
      <w:pPr>
        <w:pStyle w:val="SingleTxtGR"/>
      </w:pPr>
      <w:r w:rsidRPr="00DF5AF7">
        <w:t>5.5</w:t>
      </w:r>
      <w:r w:rsidRPr="00DF5AF7">
        <w:tab/>
        <w:t xml:space="preserve">Государство-участник </w:t>
      </w:r>
      <w:r w:rsidRPr="00AA419A">
        <w:t>ничего</w:t>
      </w:r>
      <w:r w:rsidRPr="00DF5AF7">
        <w:t xml:space="preserve"> </w:t>
      </w:r>
      <w:r w:rsidRPr="00AA419A">
        <w:t>не</w:t>
      </w:r>
      <w:r w:rsidRPr="00DF5AF7">
        <w:t xml:space="preserve"> </w:t>
      </w:r>
      <w:r w:rsidRPr="00AA419A">
        <w:t>говорит</w:t>
      </w:r>
      <w:r w:rsidRPr="00DF5AF7">
        <w:t xml:space="preserve"> </w:t>
      </w:r>
      <w:r w:rsidRPr="00AA419A">
        <w:t>о</w:t>
      </w:r>
      <w:r w:rsidRPr="00DF5AF7">
        <w:t xml:space="preserve"> </w:t>
      </w:r>
      <w:r w:rsidRPr="00AA419A">
        <w:t>том</w:t>
      </w:r>
      <w:r w:rsidRPr="00DF5AF7">
        <w:t xml:space="preserve">, </w:t>
      </w:r>
      <w:r w:rsidRPr="00AA419A">
        <w:t>что</w:t>
      </w:r>
      <w:r w:rsidRPr="00DF5AF7">
        <w:t xml:space="preserve"> </w:t>
      </w:r>
      <w:r w:rsidRPr="00AA419A">
        <w:t>оно</w:t>
      </w:r>
      <w:r w:rsidRPr="00DF5AF7">
        <w:t xml:space="preserve"> </w:t>
      </w:r>
      <w:r w:rsidRPr="00AA419A">
        <w:t>не</w:t>
      </w:r>
      <w:r w:rsidRPr="00DF5AF7">
        <w:t xml:space="preserve"> </w:t>
      </w:r>
      <w:r w:rsidRPr="00AA419A">
        <w:t>приняло</w:t>
      </w:r>
      <w:r w:rsidRPr="00DF5AF7">
        <w:t xml:space="preserve"> </w:t>
      </w:r>
      <w:r>
        <w:t>ник</w:t>
      </w:r>
      <w:r>
        <w:t>а</w:t>
      </w:r>
      <w:r>
        <w:t xml:space="preserve">ких </w:t>
      </w:r>
      <w:r w:rsidRPr="00AA419A">
        <w:t>мер</w:t>
      </w:r>
      <w:r w:rsidRPr="00DF5AF7">
        <w:t xml:space="preserve"> </w:t>
      </w:r>
      <w:r w:rsidRPr="00AA419A">
        <w:t>для</w:t>
      </w:r>
      <w:r w:rsidRPr="00DF5AF7">
        <w:t xml:space="preserve"> </w:t>
      </w:r>
      <w:r w:rsidRPr="00AA419A">
        <w:t>защиты</w:t>
      </w:r>
      <w:r w:rsidRPr="00DF5AF7">
        <w:t xml:space="preserve"> Л.М.Р. </w:t>
      </w:r>
      <w:r>
        <w:t>в связи с нападками со стороны</w:t>
      </w:r>
      <w:r w:rsidRPr="00DF5AF7">
        <w:t xml:space="preserve"> </w:t>
      </w:r>
      <w:r w:rsidRPr="00AA419A">
        <w:t>журналистов</w:t>
      </w:r>
      <w:r>
        <w:t xml:space="preserve"> и различных организаций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отказ</w:t>
      </w:r>
      <w:r>
        <w:t>ом в помощи со стороны</w:t>
      </w:r>
      <w:r w:rsidRPr="00AA419A">
        <w:t xml:space="preserve"> сотрудников больн</w:t>
      </w:r>
      <w:r w:rsidRPr="00AA419A">
        <w:t>и</w:t>
      </w:r>
      <w:r w:rsidRPr="00AA419A">
        <w:t xml:space="preserve">цы, которые </w:t>
      </w:r>
      <w:r>
        <w:t>по сути</w:t>
      </w:r>
      <w:r w:rsidRPr="00AA419A">
        <w:t xml:space="preserve"> помешали проведению аборта. </w:t>
      </w:r>
      <w:r>
        <w:t>Хотя г</w:t>
      </w:r>
      <w:r w:rsidRPr="00AA419A">
        <w:t>осударство признает в качестве вес</w:t>
      </w:r>
      <w:r>
        <w:t>кой</w:t>
      </w:r>
      <w:r w:rsidRPr="00AA419A">
        <w:t xml:space="preserve"> причин</w:t>
      </w:r>
      <w:r>
        <w:t>ы для</w:t>
      </w:r>
      <w:r w:rsidRPr="00AA419A">
        <w:t xml:space="preserve"> отказа "</w:t>
      </w:r>
      <w:r>
        <w:t>соображения медицинских специал</w:t>
      </w:r>
      <w:r>
        <w:t>и</w:t>
      </w:r>
      <w:r>
        <w:t>стов</w:t>
      </w:r>
      <w:r w:rsidRPr="00AA419A">
        <w:t>"</w:t>
      </w:r>
      <w:r>
        <w:t xml:space="preserve">, </w:t>
      </w:r>
      <w:r w:rsidRPr="00AA419A">
        <w:t>эти</w:t>
      </w:r>
      <w:r w:rsidRPr="00DF5AF7">
        <w:t xml:space="preserve"> </w:t>
      </w:r>
      <w:r>
        <w:t>соображения</w:t>
      </w:r>
      <w:r w:rsidRPr="00DF5AF7">
        <w:t xml:space="preserve"> </w:t>
      </w:r>
      <w:r w:rsidRPr="00AA419A">
        <w:t>носили</w:t>
      </w:r>
      <w:r w:rsidRPr="00DF5AF7">
        <w:t xml:space="preserve"> </w:t>
      </w:r>
      <w:r w:rsidRPr="00AA419A">
        <w:t>не</w:t>
      </w:r>
      <w:r w:rsidRPr="00DF5AF7">
        <w:t xml:space="preserve"> </w:t>
      </w:r>
      <w:r w:rsidRPr="00AA419A">
        <w:t>только</w:t>
      </w:r>
      <w:r w:rsidRPr="00DF5AF7">
        <w:t xml:space="preserve"> </w:t>
      </w:r>
      <w:r w:rsidRPr="00AA419A">
        <w:t>произвольный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субъективный</w:t>
      </w:r>
      <w:r w:rsidRPr="00DF5AF7">
        <w:t xml:space="preserve">, </w:t>
      </w:r>
      <w:r w:rsidRPr="00AA419A">
        <w:t>но</w:t>
      </w:r>
      <w:r w:rsidRPr="00DF5AF7">
        <w:t xml:space="preserve"> </w:t>
      </w:r>
      <w:r w:rsidRPr="00AA419A">
        <w:t>и</w:t>
      </w:r>
      <w:r w:rsidRPr="00DF5AF7">
        <w:t xml:space="preserve"> </w:t>
      </w:r>
      <w:r w:rsidRPr="00AA419A">
        <w:t>в</w:t>
      </w:r>
      <w:r w:rsidRPr="00DF5AF7">
        <w:t xml:space="preserve"> </w:t>
      </w:r>
      <w:r w:rsidRPr="00AA419A">
        <w:t>ряде</w:t>
      </w:r>
      <w:r w:rsidRPr="00DF5AF7">
        <w:t xml:space="preserve"> </w:t>
      </w:r>
      <w:r w:rsidRPr="00AA419A">
        <w:t>случаев</w:t>
      </w:r>
      <w:r w:rsidRPr="00DF5AF7">
        <w:t xml:space="preserve"> </w:t>
      </w:r>
      <w:r w:rsidRPr="00AA419A">
        <w:t>заведомо</w:t>
      </w:r>
      <w:r w:rsidRPr="00DF5AF7">
        <w:t xml:space="preserve"> </w:t>
      </w:r>
      <w:r w:rsidRPr="00AA419A">
        <w:t>ложный</w:t>
      </w:r>
      <w:r w:rsidRPr="00DF5AF7">
        <w:t xml:space="preserve"> </w:t>
      </w:r>
      <w:r w:rsidRPr="00AA419A">
        <w:t>характер. В протоколе э</w:t>
      </w:r>
      <w:r>
        <w:t>х</w:t>
      </w:r>
      <w:r w:rsidRPr="00AA419A">
        <w:t xml:space="preserve">ографии были </w:t>
      </w:r>
      <w:r>
        <w:t>неверно ук</w:t>
      </w:r>
      <w:r>
        <w:t>а</w:t>
      </w:r>
      <w:r>
        <w:t>заны</w:t>
      </w:r>
      <w:r w:rsidRPr="00AA419A">
        <w:t xml:space="preserve"> сроки беременности. Кроме того, было введено ограничение по срокам проведения аборта, не имеющее под собой законных оснований. </w:t>
      </w:r>
      <w:r>
        <w:t>Таким обр</w:t>
      </w:r>
      <w:r>
        <w:t>а</w:t>
      </w:r>
      <w:r>
        <w:t xml:space="preserve">зом, </w:t>
      </w:r>
      <w:r w:rsidRPr="00AA419A">
        <w:t xml:space="preserve">имело место </w:t>
      </w:r>
      <w:r>
        <w:t>несоблюдение</w:t>
      </w:r>
      <w:r w:rsidRPr="00AA419A">
        <w:t xml:space="preserve"> закона и не</w:t>
      </w:r>
      <w:r>
        <w:t>ис</w:t>
      </w:r>
      <w:r w:rsidRPr="00AA419A">
        <w:t xml:space="preserve">полнение врачами </w:t>
      </w:r>
      <w:r>
        <w:t xml:space="preserve">своих </w:t>
      </w:r>
      <w:r w:rsidRPr="00AA419A">
        <w:t>служе</w:t>
      </w:r>
      <w:r w:rsidRPr="00AA419A">
        <w:t>б</w:t>
      </w:r>
      <w:r w:rsidRPr="00AA419A">
        <w:t>ных обязанностей.</w:t>
      </w:r>
      <w:r w:rsidRPr="00DF5AF7">
        <w:t xml:space="preserve"> </w:t>
      </w:r>
      <w:r w:rsidRPr="00AA419A">
        <w:t>Все</w:t>
      </w:r>
      <w:r w:rsidRPr="00DF5AF7">
        <w:t xml:space="preserve"> </w:t>
      </w:r>
      <w:r w:rsidRPr="00AA419A">
        <w:t>это</w:t>
      </w:r>
      <w:r w:rsidRPr="00DF5AF7">
        <w:t xml:space="preserve"> </w:t>
      </w:r>
      <w:r w:rsidRPr="00AA419A">
        <w:t>представляет</w:t>
      </w:r>
      <w:r w:rsidRPr="00DF5AF7">
        <w:t xml:space="preserve"> </w:t>
      </w:r>
      <w:r w:rsidRPr="00AA419A">
        <w:t>собой</w:t>
      </w:r>
      <w:r w:rsidRPr="00DF5AF7">
        <w:t xml:space="preserve"> </w:t>
      </w:r>
      <w:r w:rsidRPr="00AA419A">
        <w:t>преступные</w:t>
      </w:r>
      <w:r w:rsidRPr="00DF5AF7">
        <w:t xml:space="preserve"> </w:t>
      </w:r>
      <w:r w:rsidRPr="00AA419A">
        <w:t>действия</w:t>
      </w:r>
      <w:r w:rsidRPr="00DF5AF7">
        <w:t xml:space="preserve">, </w:t>
      </w:r>
      <w:r w:rsidRPr="00AA419A">
        <w:t>которы</w:t>
      </w:r>
      <w:r>
        <w:t>е</w:t>
      </w:r>
      <w:r w:rsidRPr="00DF5AF7">
        <w:t xml:space="preserve"> </w:t>
      </w:r>
      <w:r w:rsidRPr="00AA419A">
        <w:t>не</w:t>
      </w:r>
      <w:r>
        <w:t xml:space="preserve"> повлекли за собой</w:t>
      </w:r>
      <w:r w:rsidRPr="00AA419A">
        <w:t xml:space="preserve"> ни административного, ни судебного ра</w:t>
      </w:r>
      <w:r w:rsidRPr="00AA419A">
        <w:t>с</w:t>
      </w:r>
      <w:r w:rsidRPr="00AA419A">
        <w:t>следования</w:t>
      </w:r>
      <w:r w:rsidRPr="00DF5AF7">
        <w:t>.</w:t>
      </w:r>
    </w:p>
    <w:p w:rsidR="0032637E" w:rsidRPr="00C47DF1" w:rsidRDefault="0032637E" w:rsidP="0032637E">
      <w:pPr>
        <w:pStyle w:val="SingleTxtGR"/>
      </w:pPr>
      <w:r w:rsidRPr="00C47DF1">
        <w:t>5.6</w:t>
      </w:r>
      <w:r w:rsidRPr="00C47DF1">
        <w:tab/>
      </w:r>
      <w:r>
        <w:t>То, что а</w:t>
      </w:r>
      <w:r w:rsidRPr="00C47DF1">
        <w:t xml:space="preserve">втор </w:t>
      </w:r>
      <w:r>
        <w:t>прибегла</w:t>
      </w:r>
      <w:r w:rsidRPr="00C47DF1">
        <w:t xml:space="preserve"> к подпольным структурам, </w:t>
      </w:r>
      <w:r>
        <w:t>с целью произвести аборт, в котором ей было отказано государством, свидетельствует о том, что бездействие и халатность государственных служб имели самые прямые после</w:t>
      </w:r>
      <w:r>
        <w:t>д</w:t>
      </w:r>
      <w:r>
        <w:t>ствия. Автор выражает недовольство по поводу замечания государства о том, что Советник по делам недееспособных не была поставлена об этом в извес</w:t>
      </w:r>
      <w:r>
        <w:t>т</w:t>
      </w:r>
      <w:r>
        <w:t>ность. Фактически государство требовало, чтобы в разгар преследований</w:t>
      </w:r>
      <w:r>
        <w:br/>
        <w:t>в прессе и постоянного давления со стороны фундаменталистских структур с</w:t>
      </w:r>
      <w:r>
        <w:t>о</w:t>
      </w:r>
      <w:r>
        <w:t>труднику судебного органа было сообщено о подпольной операции, проведе</w:t>
      </w:r>
      <w:r>
        <w:t>н</w:t>
      </w:r>
      <w:r>
        <w:t>ной в силу временны</w:t>
      </w:r>
      <w:r>
        <w:rPr>
          <w:rFonts w:ascii="Tahoma" w:hAnsi="Tahoma" w:cs="Tahoma"/>
        </w:rPr>
        <w:t></w:t>
      </w:r>
      <w:r>
        <w:t>х ограничений, отсутствия средств правовой защиты</w:t>
      </w:r>
      <w:r>
        <w:br/>
        <w:t>и до</w:t>
      </w:r>
      <w:r>
        <w:t>с</w:t>
      </w:r>
      <w:r>
        <w:t>тупа к эффективному правосудию.</w:t>
      </w:r>
    </w:p>
    <w:p w:rsidR="0032637E" w:rsidRPr="00C47DF1" w:rsidRDefault="0032637E" w:rsidP="0032637E">
      <w:pPr>
        <w:pStyle w:val="SingleTxtGR"/>
      </w:pPr>
      <w:r w:rsidRPr="00C47DF1">
        <w:t>5.7</w:t>
      </w:r>
      <w:r w:rsidRPr="00C47DF1">
        <w:tab/>
        <w:t xml:space="preserve">Что касается министерского постановления, содержащего </w:t>
      </w:r>
      <w:r>
        <w:t>п</w:t>
      </w:r>
      <w:r w:rsidRPr="00C47DF1">
        <w:t>ротокол</w:t>
      </w:r>
      <w:r>
        <w:t xml:space="preserve"> о</w:t>
      </w:r>
      <w:r w:rsidRPr="00C47DF1">
        <w:t xml:space="preserve"> з</w:t>
      </w:r>
      <w:r w:rsidRPr="00C47DF1">
        <w:t>а</w:t>
      </w:r>
      <w:r w:rsidRPr="00C47DF1">
        <w:t>конных абор</w:t>
      </w:r>
      <w:r>
        <w:t>тах</w:t>
      </w:r>
      <w:r w:rsidRPr="00C47DF1">
        <w:t xml:space="preserve"> в провинции Буэнос-Айрес, то оно было принято позже. </w:t>
      </w:r>
      <w:r>
        <w:t>Кроме того, несмотря на позитивный характер данной инициативы, этот протокол лишь отчасти решает проблему. Государство должно обеспечить наличие таких протоколов во всех провинциях в пределах их соответствующих юрисдикций, если оно не хочет допустить повторения подобных нарушений. Кроме того, т</w:t>
      </w:r>
      <w:r>
        <w:t>а</w:t>
      </w:r>
      <w:r>
        <w:t>кие протоколы должны опираться на нормативные акты самого высокого уровня в рамках провинциального законодательства, а не на министерское постановл</w:t>
      </w:r>
      <w:r>
        <w:t>е</w:t>
      </w:r>
      <w:r>
        <w:t>ние, как это имеет место в данном случае.</w:t>
      </w:r>
    </w:p>
    <w:p w:rsidR="0032637E" w:rsidRPr="00C47DF1" w:rsidRDefault="0032637E" w:rsidP="0032637E">
      <w:pPr>
        <w:pStyle w:val="H23GR"/>
      </w:pPr>
      <w:r>
        <w:tab/>
      </w:r>
      <w:r>
        <w:tab/>
      </w:r>
      <w:r w:rsidRPr="00C47DF1">
        <w:t>Дополнительные замечания государства-участника</w:t>
      </w:r>
    </w:p>
    <w:p w:rsidR="0032637E" w:rsidRPr="00C47DF1" w:rsidRDefault="0032637E" w:rsidP="0032637E">
      <w:pPr>
        <w:pStyle w:val="SingleTxtGR"/>
      </w:pPr>
      <w:r w:rsidRPr="00C47DF1">
        <w:t>6.1</w:t>
      </w:r>
      <w:r w:rsidRPr="00C47DF1">
        <w:tab/>
      </w:r>
      <w:r>
        <w:t xml:space="preserve">В своем представлении от </w:t>
      </w:r>
      <w:r w:rsidRPr="00C47DF1">
        <w:t xml:space="preserve">21 августа 2008 года государство-участник </w:t>
      </w:r>
      <w:r>
        <w:t>о</w:t>
      </w:r>
      <w:r>
        <w:t>т</w:t>
      </w:r>
      <w:r>
        <w:t>метило</w:t>
      </w:r>
      <w:r w:rsidRPr="00C47DF1">
        <w:t xml:space="preserve">, что </w:t>
      </w:r>
      <w:r>
        <w:t>решение</w:t>
      </w:r>
      <w:r w:rsidRPr="00C47DF1">
        <w:t xml:space="preserve"> Верховного суда </w:t>
      </w:r>
      <w:r>
        <w:t>позволяет</w:t>
      </w:r>
      <w:r w:rsidRPr="00C47DF1">
        <w:t xml:space="preserve"> сделать вывод о незаконном вмешательстве низших </w:t>
      </w:r>
      <w:r>
        <w:t xml:space="preserve">судебных </w:t>
      </w:r>
      <w:r w:rsidRPr="00C47DF1">
        <w:t>инстанций провинции Буэнос-Айрес, п</w:t>
      </w:r>
      <w:r w:rsidRPr="00C47DF1">
        <w:t>о</w:t>
      </w:r>
      <w:r w:rsidRPr="00C47DF1">
        <w:t>скольку в соответствии с пунктом 2 статьи 86 Уголовного кодекса для прерыв</w:t>
      </w:r>
      <w:r w:rsidRPr="00C47DF1">
        <w:t>а</w:t>
      </w:r>
      <w:r w:rsidRPr="00C47DF1">
        <w:t>ния беременности не требовалось разрешения суда. Последстви</w:t>
      </w:r>
      <w:r>
        <w:t>ем такого вм</w:t>
      </w:r>
      <w:r>
        <w:t>е</w:t>
      </w:r>
      <w:r>
        <w:t xml:space="preserve">шательства </w:t>
      </w:r>
      <w:r w:rsidRPr="00C47DF1">
        <w:t>стала невозможность произвести аборт ввиду позднего срока, что дало автору жалобы законное основание заявить о возможном нарушении ст</w:t>
      </w:r>
      <w:r w:rsidRPr="00C47DF1">
        <w:t>а</w:t>
      </w:r>
      <w:r w:rsidRPr="00C47DF1">
        <w:t>тьи 2 Пакта.</w:t>
      </w:r>
    </w:p>
    <w:p w:rsidR="0032637E" w:rsidRPr="00C47DF1" w:rsidRDefault="0032637E" w:rsidP="0032637E">
      <w:pPr>
        <w:pStyle w:val="SingleTxtGR"/>
      </w:pPr>
      <w:r w:rsidRPr="00C47DF1">
        <w:t>6.2</w:t>
      </w:r>
      <w:r w:rsidRPr="00C47DF1">
        <w:tab/>
        <w:t>Тем не менее, решение администрации больницы не прерывать береме</w:t>
      </w:r>
      <w:r w:rsidRPr="00C47DF1">
        <w:t>н</w:t>
      </w:r>
      <w:r w:rsidRPr="00C47DF1">
        <w:t>ность было обосновано тем, что ввиду поздних сроков планируемая операци</w:t>
      </w:r>
      <w:r>
        <w:t>я являлась с медицинской точки зрения уже не абортом, а искусственно вызва</w:t>
      </w:r>
      <w:r>
        <w:t>н</w:t>
      </w:r>
      <w:r>
        <w:t>ными родами. Такое обоснование не может вызывать возражений, поскольку не влечет за собой нарушения каких-либо норм. Тем не менее следует обратить внимание на отсутствие четких и конкретных норм, позволяющих определять, на каких сроках беременность считается настолько  поздней, что ее прерывание является не абортом, а искусственно вызванными родами.</w:t>
      </w:r>
    </w:p>
    <w:p w:rsidR="0032637E" w:rsidRPr="00C47DF1" w:rsidRDefault="0032637E" w:rsidP="0032637E">
      <w:pPr>
        <w:pStyle w:val="SingleTxtGR"/>
      </w:pPr>
      <w:r w:rsidRPr="00C47DF1">
        <w:t>6.3</w:t>
      </w:r>
      <w:r w:rsidRPr="00C47DF1">
        <w:tab/>
        <w:t>Государство-участник также отмечает, что незаконное вмешательство г</w:t>
      </w:r>
      <w:r w:rsidRPr="00C47DF1">
        <w:t>о</w:t>
      </w:r>
      <w:r w:rsidRPr="00C47DF1">
        <w:t xml:space="preserve">сударства в лице судебной власти в вопрос, который должен был быть </w:t>
      </w:r>
      <w:r>
        <w:t>решен</w:t>
      </w:r>
      <w:r w:rsidRPr="00C47DF1">
        <w:t xml:space="preserve"> пациенткой и врачом, может рассматриваться как нарушение ее права на непр</w:t>
      </w:r>
      <w:r w:rsidRPr="00C47DF1">
        <w:t>и</w:t>
      </w:r>
      <w:r w:rsidRPr="00C47DF1">
        <w:t>косновенность личной жизни. Кроме того, то обстоятельство, что она вынужд</w:t>
      </w:r>
      <w:r w:rsidRPr="00C47DF1">
        <w:t>е</w:t>
      </w:r>
      <w:r w:rsidRPr="00C47DF1">
        <w:t xml:space="preserve">на была </w:t>
      </w:r>
      <w:r>
        <w:t>вынашивать</w:t>
      </w:r>
      <w:r w:rsidRPr="00C47DF1">
        <w:t xml:space="preserve"> плод, явившийся результатом изнасилования, и </w:t>
      </w:r>
      <w:r>
        <w:t xml:space="preserve">затем </w:t>
      </w:r>
      <w:r w:rsidRPr="00C47DF1">
        <w:t>п</w:t>
      </w:r>
      <w:r w:rsidRPr="00C47DF1">
        <w:t>е</w:t>
      </w:r>
      <w:r w:rsidRPr="00C47DF1">
        <w:t>ренести аборт в подпольных условиях, могло послужить опосредованной пр</w:t>
      </w:r>
      <w:r w:rsidRPr="00C47DF1">
        <w:t>и</w:t>
      </w:r>
      <w:r w:rsidRPr="00C47DF1">
        <w:t>чиной морального ущерба</w:t>
      </w:r>
      <w:r w:rsidR="00CC6560">
        <w:t>, причиненного жертве, даже при том</w:t>
      </w:r>
      <w:r>
        <w:t xml:space="preserve"> что это не соо</w:t>
      </w:r>
      <w:r>
        <w:t>т</w:t>
      </w:r>
      <w:r>
        <w:t>ветствует определению пытки, содержащемуся в статье 1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казания.</w:t>
      </w:r>
    </w:p>
    <w:p w:rsidR="0032637E" w:rsidRPr="00C47DF1" w:rsidRDefault="0032637E" w:rsidP="0032637E">
      <w:pPr>
        <w:pStyle w:val="SingleTxtGR"/>
      </w:pPr>
      <w:r w:rsidRPr="00C47DF1">
        <w:t>6.4</w:t>
      </w:r>
      <w:r w:rsidRPr="00C47DF1">
        <w:tab/>
        <w:t>Свобода мысли, совести и религии не была попрана государством, п</w:t>
      </w:r>
      <w:r w:rsidRPr="00C47DF1">
        <w:t>о</w:t>
      </w:r>
      <w:r w:rsidRPr="00C47DF1">
        <w:t xml:space="preserve">скольку деятельность частных </w:t>
      </w:r>
      <w:r>
        <w:t>структур не</w:t>
      </w:r>
      <w:r w:rsidRPr="00C47DF1">
        <w:t xml:space="preserve"> имеет </w:t>
      </w:r>
      <w:r>
        <w:t>отношения</w:t>
      </w:r>
      <w:r w:rsidRPr="00C47DF1">
        <w:t xml:space="preserve"> к действиям пре</w:t>
      </w:r>
      <w:r w:rsidRPr="00C47DF1">
        <w:t>д</w:t>
      </w:r>
      <w:r w:rsidRPr="00C47DF1">
        <w:t xml:space="preserve">ставителей государства. Администрация </w:t>
      </w:r>
      <w:r>
        <w:t>больницы, в которой наблюдалась</w:t>
      </w:r>
      <w:r>
        <w:br/>
      </w:r>
      <w:r w:rsidR="00CC6560">
        <w:t>Л.М.</w:t>
      </w:r>
      <w:r w:rsidRPr="00C47DF1">
        <w:t xml:space="preserve">Р., не </w:t>
      </w:r>
      <w:r>
        <w:t>ссылалась при отказе произвести аборт не на соображения совести, а на то, что ввиду позднего срока беременности речь шла об иной операции,</w:t>
      </w:r>
      <w:r>
        <w:br/>
        <w:t>а именно искусственно вызванных родах.</w:t>
      </w:r>
    </w:p>
    <w:p w:rsidR="0032637E" w:rsidRPr="00C47DF1" w:rsidRDefault="0032637E" w:rsidP="0032637E">
      <w:pPr>
        <w:pStyle w:val="SingleTxtGR"/>
      </w:pPr>
      <w:r w:rsidRPr="00C47DF1">
        <w:t>6.5</w:t>
      </w:r>
      <w:r w:rsidRPr="00C47DF1">
        <w:tab/>
      </w:r>
      <w:r>
        <w:t>С учетом вышеизложенного государство-участник считает, что было бы целесообразно рассмотреть возможность проведения процедуры дружественн</w:t>
      </w:r>
      <w:r>
        <w:t>о</w:t>
      </w:r>
      <w:r>
        <w:t>го урегулирования, в рамках которой будут изучены поданные автором иски.</w:t>
      </w:r>
    </w:p>
    <w:p w:rsidR="0032637E" w:rsidRPr="00EF4672" w:rsidRDefault="0032637E" w:rsidP="0032637E">
      <w:pPr>
        <w:pStyle w:val="H23GR"/>
      </w:pPr>
      <w:r>
        <w:tab/>
      </w:r>
      <w:r>
        <w:tab/>
      </w:r>
      <w:r w:rsidRPr="00C47DF1">
        <w:t>Дополнительные</w:t>
      </w:r>
      <w:r w:rsidRPr="00EF4672">
        <w:t xml:space="preserve"> </w:t>
      </w:r>
      <w:r w:rsidRPr="00C47DF1">
        <w:t>комментарии</w:t>
      </w:r>
      <w:r w:rsidRPr="00EF4672">
        <w:t xml:space="preserve"> автор</w:t>
      </w:r>
      <w:r w:rsidRPr="00C47DF1">
        <w:t>а</w:t>
      </w:r>
    </w:p>
    <w:p w:rsidR="0032637E" w:rsidRDefault="0032637E" w:rsidP="0032637E">
      <w:pPr>
        <w:pStyle w:val="SingleTxtGR"/>
      </w:pPr>
      <w:r w:rsidRPr="00C47DF1">
        <w:t>7.1</w:t>
      </w:r>
      <w:r w:rsidRPr="00C47DF1">
        <w:tab/>
        <w:t>6 февраля 2010 года автор высказала возражение в связи с доводом о том, что решение администрации больницы не прерывать беременность было обо</w:t>
      </w:r>
      <w:r w:rsidRPr="00C47DF1">
        <w:t>с</w:t>
      </w:r>
      <w:r w:rsidRPr="00C47DF1">
        <w:t>новано тем, что ввиду поздних сроков планируемая операции, с медицинской точки зрения, рассматривалась уже не как аборт, а как искусственно в</w:t>
      </w:r>
      <w:r w:rsidRPr="00C47DF1">
        <w:t>ы</w:t>
      </w:r>
      <w:r w:rsidRPr="00C47DF1">
        <w:t xml:space="preserve">званные роды. </w:t>
      </w:r>
      <w:r>
        <w:t>Автор</w:t>
      </w:r>
      <w:r w:rsidRPr="00C47DF1">
        <w:t xml:space="preserve"> напоминает, что причиной того, что беременность находилась на поздних сроках</w:t>
      </w:r>
      <w:r>
        <w:t>,</w:t>
      </w:r>
      <w:r w:rsidRPr="00C47DF1">
        <w:t xml:space="preserve"> стало ненужное судебное разбирательство. </w:t>
      </w:r>
      <w:r>
        <w:t>Таким образом</w:t>
      </w:r>
      <w:r w:rsidR="00CC6560">
        <w:t>,</w:t>
      </w:r>
      <w:r>
        <w:t xml:space="preserve"> з</w:t>
      </w:r>
      <w:r>
        <w:t>а</w:t>
      </w:r>
      <w:r>
        <w:t>держка произошла по вине государства.</w:t>
      </w:r>
      <w:r w:rsidRPr="00C47DF1">
        <w:t xml:space="preserve"> </w:t>
      </w:r>
      <w:r>
        <w:t>Кроме того, сотрудники больницы н</w:t>
      </w:r>
      <w:r>
        <w:t>е</w:t>
      </w:r>
      <w:r>
        <w:t>верно указали</w:t>
      </w:r>
      <w:r w:rsidRPr="00C47DF1">
        <w:t xml:space="preserve"> сроки беременности в протоколе </w:t>
      </w:r>
      <w:r>
        <w:t>эх</w:t>
      </w:r>
      <w:r w:rsidRPr="00C47DF1">
        <w:t>ографии и ввели ограничение по срокам проведения аборта, не имеющее под собой законных оснований ни на национальном, ни на м</w:t>
      </w:r>
      <w:r w:rsidRPr="00C47DF1">
        <w:t>е</w:t>
      </w:r>
      <w:r w:rsidRPr="00C47DF1">
        <w:t>ждународном уровне.</w:t>
      </w:r>
    </w:p>
    <w:p w:rsidR="00CC6560" w:rsidRPr="00CC6560" w:rsidRDefault="00CC6560" w:rsidP="00CC6560">
      <w:pPr>
        <w:pStyle w:val="SingleTxtGR"/>
      </w:pPr>
      <w:r w:rsidRPr="00CC6560">
        <w:t>7.2</w:t>
      </w:r>
      <w:r w:rsidRPr="00CC6560">
        <w:tab/>
      </w:r>
      <w:r w:rsidRPr="0032116B">
        <w:t>Помимо</w:t>
      </w:r>
      <w:r w:rsidRPr="00CC6560">
        <w:t xml:space="preserve"> </w:t>
      </w:r>
      <w:r w:rsidRPr="0032116B">
        <w:t>непризнания</w:t>
      </w:r>
      <w:r w:rsidRPr="00CC6560">
        <w:t xml:space="preserve"> </w:t>
      </w:r>
      <w:r w:rsidRPr="0032116B">
        <w:t>судебных</w:t>
      </w:r>
      <w:r w:rsidRPr="00CC6560">
        <w:t xml:space="preserve"> </w:t>
      </w:r>
      <w:r w:rsidRPr="0032116B">
        <w:t>прецедентов</w:t>
      </w:r>
      <w:r w:rsidRPr="00CC6560">
        <w:t xml:space="preserve">, </w:t>
      </w:r>
      <w:r w:rsidRPr="0032116B">
        <w:t>предписывающих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пров</w:t>
      </w:r>
      <w:r w:rsidRPr="0032116B">
        <w:t>о</w:t>
      </w:r>
      <w:r w:rsidRPr="0032116B">
        <w:t>дить</w:t>
      </w:r>
      <w:r w:rsidRPr="00CC6560">
        <w:t xml:space="preserve"> </w:t>
      </w:r>
      <w:r w:rsidRPr="0032116B">
        <w:t>в таких случаях судебное</w:t>
      </w:r>
      <w:r w:rsidRPr="00CC6560">
        <w:t xml:space="preserve"> </w:t>
      </w:r>
      <w:r w:rsidRPr="0032116B">
        <w:t>разбирательство</w:t>
      </w:r>
      <w:r w:rsidRPr="00CC6560">
        <w:t xml:space="preserve"> (</w:t>
      </w:r>
      <w:r w:rsidRPr="0032116B">
        <w:t>ответственность</w:t>
      </w:r>
      <w:r w:rsidRPr="00CC6560">
        <w:t xml:space="preserve"> </w:t>
      </w:r>
      <w:r w:rsidRPr="0032116B">
        <w:t>судебной</w:t>
      </w:r>
      <w:r w:rsidRPr="00CC6560">
        <w:t xml:space="preserve"> </w:t>
      </w:r>
      <w:r w:rsidRPr="0032116B">
        <w:t>вл</w:t>
      </w:r>
      <w:r w:rsidRPr="0032116B">
        <w:t>а</w:t>
      </w:r>
      <w:r w:rsidRPr="0032116B">
        <w:t>сти</w:t>
      </w:r>
      <w:r w:rsidRPr="00CC6560">
        <w:t>)</w:t>
      </w:r>
      <w:r w:rsidRPr="0032116B">
        <w:t>,</w:t>
      </w:r>
      <w:r w:rsidRPr="00CC6560">
        <w:t xml:space="preserve"> </w:t>
      </w:r>
      <w:r w:rsidRPr="0032116B">
        <w:t>имело</w:t>
      </w:r>
      <w:r w:rsidRPr="00CC6560">
        <w:t xml:space="preserve"> </w:t>
      </w:r>
      <w:r w:rsidRPr="0032116B">
        <w:t>место</w:t>
      </w:r>
      <w:r w:rsidRPr="00CC6560">
        <w:t xml:space="preserve"> </w:t>
      </w:r>
      <w:r w:rsidRPr="0032116B">
        <w:t>несоблюдение закона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неисполнение медицинскими</w:t>
      </w:r>
      <w:r w:rsidRPr="00CC6560">
        <w:t xml:space="preserve"> </w:t>
      </w:r>
      <w:r w:rsidRPr="0032116B">
        <w:t>рабо</w:t>
      </w:r>
      <w:r w:rsidRPr="0032116B">
        <w:t>т</w:t>
      </w:r>
      <w:r w:rsidRPr="0032116B">
        <w:t>никами</w:t>
      </w:r>
      <w:r w:rsidRPr="00CC6560">
        <w:t xml:space="preserve"> </w:t>
      </w:r>
      <w:r w:rsidRPr="0032116B">
        <w:t>своих</w:t>
      </w:r>
      <w:r w:rsidRPr="00CC6560">
        <w:t xml:space="preserve"> </w:t>
      </w:r>
      <w:r w:rsidRPr="0032116B">
        <w:t>служебных обязанностей</w:t>
      </w:r>
      <w:r w:rsidRPr="00CC6560">
        <w:t>.</w:t>
      </w:r>
      <w:r w:rsidRPr="0032116B">
        <w:t xml:space="preserve"> Оба обстоятельства представляют</w:t>
      </w:r>
      <w:r w:rsidRPr="00CC6560">
        <w:t xml:space="preserve"> </w:t>
      </w:r>
      <w:r w:rsidRPr="0032116B">
        <w:t>с</w:t>
      </w:r>
      <w:r w:rsidRPr="0032116B">
        <w:t>о</w:t>
      </w:r>
      <w:r w:rsidRPr="0032116B">
        <w:t>бой</w:t>
      </w:r>
      <w:r w:rsidRPr="00CC6560">
        <w:t xml:space="preserve"> </w:t>
      </w:r>
      <w:r w:rsidRPr="0032116B">
        <w:t>преступные</w:t>
      </w:r>
      <w:r w:rsidRPr="00CC6560">
        <w:t xml:space="preserve"> </w:t>
      </w:r>
      <w:r w:rsidRPr="0032116B">
        <w:t>действия</w:t>
      </w:r>
      <w:r w:rsidRPr="00CC6560">
        <w:t xml:space="preserve">, </w:t>
      </w:r>
      <w:r w:rsidRPr="0032116B">
        <w:t>в</w:t>
      </w:r>
      <w:r w:rsidRPr="00CC6560">
        <w:t xml:space="preserve"> </w:t>
      </w:r>
      <w:r w:rsidRPr="0032116B">
        <w:t>отношении</w:t>
      </w:r>
      <w:r w:rsidRPr="00CC6560">
        <w:t xml:space="preserve"> </w:t>
      </w:r>
      <w:r w:rsidRPr="0032116B">
        <w:t>которых</w:t>
      </w:r>
      <w:r w:rsidRPr="00CC6560">
        <w:t xml:space="preserve"> </w:t>
      </w:r>
      <w:r w:rsidRPr="0032116B">
        <w:t>не было возбуждено ни адм</w:t>
      </w:r>
      <w:r w:rsidRPr="0032116B">
        <w:t>и</w:t>
      </w:r>
      <w:r w:rsidRPr="0032116B">
        <w:t>нистративного, ни судебного расследования</w:t>
      </w:r>
      <w:r w:rsidRPr="00CC6560">
        <w:t xml:space="preserve">. </w:t>
      </w:r>
      <w:r w:rsidRPr="0032116B">
        <w:t>Несогласие</w:t>
      </w:r>
      <w:r w:rsidRPr="00CC6560">
        <w:t xml:space="preserve"> </w:t>
      </w:r>
      <w:r w:rsidRPr="0032116B">
        <w:t>прервать</w:t>
      </w:r>
      <w:r w:rsidRPr="00CC6560">
        <w:t xml:space="preserve"> </w:t>
      </w:r>
      <w:r w:rsidRPr="0032116B">
        <w:t>беременность</w:t>
      </w:r>
      <w:r w:rsidRPr="00CC6560">
        <w:t xml:space="preserve"> </w:t>
      </w:r>
      <w:r w:rsidRPr="0032116B">
        <w:t>являлось отказом</w:t>
      </w:r>
      <w:r w:rsidRPr="00CC6560">
        <w:t xml:space="preserve"> </w:t>
      </w:r>
      <w:r w:rsidRPr="0032116B">
        <w:t>по</w:t>
      </w:r>
      <w:r w:rsidRPr="00CC6560">
        <w:t xml:space="preserve"> </w:t>
      </w:r>
      <w:r w:rsidRPr="0032116B">
        <w:t>соображениям</w:t>
      </w:r>
      <w:r w:rsidRPr="00CC6560">
        <w:t xml:space="preserve"> </w:t>
      </w:r>
      <w:r w:rsidRPr="0032116B">
        <w:t>институциональной</w:t>
      </w:r>
      <w:r w:rsidRPr="00CC6560">
        <w:t xml:space="preserve"> </w:t>
      </w:r>
      <w:r w:rsidRPr="0032116B">
        <w:t>этики, преподнесе</w:t>
      </w:r>
      <w:r w:rsidRPr="0032116B">
        <w:t>н</w:t>
      </w:r>
      <w:r w:rsidRPr="0032116B">
        <w:t>ным государственной больницей в скрытой форме. Отказ носил произвольный х</w:t>
      </w:r>
      <w:r w:rsidRPr="0032116B">
        <w:t>а</w:t>
      </w:r>
      <w:r w:rsidRPr="0032116B">
        <w:t>рактер, поскольку Уголовны</w:t>
      </w:r>
      <w:r>
        <w:t>й</w:t>
      </w:r>
      <w:r w:rsidRPr="0032116B">
        <w:t xml:space="preserve"> кодекс не устанавливает никаких ограничений по срокам допустимости такой процедуры</w:t>
      </w:r>
      <w:r w:rsidRPr="00CC6560">
        <w:t xml:space="preserve">. </w:t>
      </w:r>
      <w:r w:rsidRPr="0032116B">
        <w:t>Кроме</w:t>
      </w:r>
      <w:r w:rsidRPr="00CC6560">
        <w:t xml:space="preserve"> </w:t>
      </w:r>
      <w:r w:rsidRPr="0032116B">
        <w:t>того</w:t>
      </w:r>
      <w:r w:rsidRPr="00CC6560">
        <w:t xml:space="preserve">, </w:t>
      </w:r>
      <w:r w:rsidRPr="0032116B">
        <w:t>существовал</w:t>
      </w:r>
      <w:r w:rsidRPr="00CC6560">
        <w:t xml:space="preserve"> </w:t>
      </w:r>
      <w:r w:rsidRPr="0032116B">
        <w:t>прецедент</w:t>
      </w:r>
      <w:r w:rsidR="009B3478" w:rsidRPr="009B3478">
        <w:br/>
      </w:r>
      <w:r w:rsidRPr="0032116B">
        <w:t>в виде решения</w:t>
      </w:r>
      <w:r w:rsidRPr="00CC6560">
        <w:t xml:space="preserve"> </w:t>
      </w:r>
      <w:r w:rsidRPr="0032116B">
        <w:t>суда</w:t>
      </w:r>
      <w:r w:rsidRPr="00CC6560">
        <w:t xml:space="preserve"> </w:t>
      </w:r>
      <w:r w:rsidRPr="0032116B">
        <w:t xml:space="preserve">провинции </w:t>
      </w:r>
      <w:r w:rsidRPr="00CC6560">
        <w:t xml:space="preserve">Буэнос-Айрес, </w:t>
      </w:r>
      <w:r w:rsidRPr="0032116B">
        <w:t>на</w:t>
      </w:r>
      <w:r w:rsidRPr="00CC6560">
        <w:t xml:space="preserve"> </w:t>
      </w:r>
      <w:r w:rsidRPr="0032116B">
        <w:t>основании</w:t>
      </w:r>
      <w:r w:rsidRPr="00CC6560">
        <w:t xml:space="preserve"> </w:t>
      </w:r>
      <w:r w:rsidRPr="0032116B">
        <w:t>которого</w:t>
      </w:r>
      <w:r w:rsidRPr="00CC6560">
        <w:t xml:space="preserve"> </w:t>
      </w:r>
      <w:r w:rsidRPr="0032116B">
        <w:t>был</w:t>
      </w:r>
      <w:r w:rsidRPr="00CC6560">
        <w:t xml:space="preserve"> </w:t>
      </w:r>
      <w:r w:rsidRPr="0032116B">
        <w:t>ра</w:t>
      </w:r>
      <w:r w:rsidRPr="0032116B">
        <w:t>з</w:t>
      </w:r>
      <w:r w:rsidRPr="0032116B">
        <w:t>решен</w:t>
      </w:r>
      <w:r w:rsidRPr="00CC6560">
        <w:t xml:space="preserve"> </w:t>
      </w:r>
      <w:r w:rsidRPr="0032116B">
        <w:t>аборт</w:t>
      </w:r>
      <w:r w:rsidRPr="00CC6560">
        <w:t xml:space="preserve"> </w:t>
      </w:r>
      <w:r w:rsidRPr="0032116B">
        <w:t>по</w:t>
      </w:r>
      <w:r w:rsidRPr="00CC6560">
        <w:t xml:space="preserve"> </w:t>
      </w:r>
      <w:r w:rsidRPr="0032116B">
        <w:t>медицинским</w:t>
      </w:r>
      <w:r w:rsidRPr="00CC6560">
        <w:t xml:space="preserve"> </w:t>
      </w:r>
      <w:r w:rsidRPr="0032116B">
        <w:t>показания</w:t>
      </w:r>
      <w:r w:rsidR="009B3478">
        <w:t>м на том же сроке беременности,</w:t>
      </w:r>
      <w:r w:rsidR="009B3478" w:rsidRPr="009B3478">
        <w:br/>
      </w:r>
      <w:r w:rsidRPr="0032116B">
        <w:t xml:space="preserve">что и у </w:t>
      </w:r>
      <w:r w:rsidRPr="00CC6560">
        <w:t>Л.М.Р.</w:t>
      </w:r>
      <w:r w:rsidRPr="0032116B">
        <w:t>, и соответствующий аборт был произведен в государственной больнице годом ранее</w:t>
      </w:r>
      <w:r w:rsidRPr="00CC6560">
        <w:t>.</w:t>
      </w:r>
    </w:p>
    <w:p w:rsidR="00CC6560" w:rsidRPr="00CC6560" w:rsidRDefault="00CC6560" w:rsidP="00CC6560">
      <w:pPr>
        <w:pStyle w:val="SingleTxtGR"/>
      </w:pPr>
      <w:r w:rsidRPr="00CC6560">
        <w:t>7.3</w:t>
      </w:r>
      <w:r w:rsidRPr="00CC6560">
        <w:tab/>
        <w:t xml:space="preserve">Автор </w:t>
      </w:r>
      <w:r w:rsidRPr="0032116B">
        <w:t>не</w:t>
      </w:r>
      <w:r w:rsidRPr="00CC6560">
        <w:t xml:space="preserve"> </w:t>
      </w:r>
      <w:r w:rsidRPr="0032116B">
        <w:t>согласилась с</w:t>
      </w:r>
      <w:r w:rsidRPr="00CC6560">
        <w:t xml:space="preserve"> </w:t>
      </w:r>
      <w:r w:rsidRPr="0032116B">
        <w:t>доводом</w:t>
      </w:r>
      <w:r w:rsidRPr="00CC6560">
        <w:t xml:space="preserve"> государства-участника </w:t>
      </w:r>
      <w:r w:rsidRPr="0032116B">
        <w:t>о</w:t>
      </w:r>
      <w:r w:rsidRPr="00CC6560">
        <w:t xml:space="preserve"> </w:t>
      </w:r>
      <w:r w:rsidRPr="0032116B">
        <w:t>том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обсто</w:t>
      </w:r>
      <w:r w:rsidRPr="0032116B">
        <w:t>я</w:t>
      </w:r>
      <w:r w:rsidRPr="0032116B">
        <w:t>тельства данного дела не являются пыткой по смыслу определения, содержащ</w:t>
      </w:r>
      <w:r w:rsidRPr="0032116B">
        <w:t>е</w:t>
      </w:r>
      <w:r w:rsidRPr="0032116B">
        <w:t xml:space="preserve">гося в </w:t>
      </w:r>
      <w:r w:rsidRPr="00CC6560">
        <w:t>стать</w:t>
      </w:r>
      <w:r w:rsidRPr="0032116B">
        <w:t>е</w:t>
      </w:r>
      <w:r w:rsidRPr="00CC6560">
        <w:t xml:space="preserve"> 1 </w:t>
      </w:r>
      <w:r w:rsidRPr="0032116B">
        <w:t>Конвенции против пыток</w:t>
      </w:r>
      <w:r w:rsidRPr="00CC6560">
        <w:t xml:space="preserve">. </w:t>
      </w:r>
      <w:r w:rsidRPr="0032116B">
        <w:t>По</w:t>
      </w:r>
      <w:r w:rsidRPr="00CC6560">
        <w:t xml:space="preserve"> </w:t>
      </w:r>
      <w:r w:rsidRPr="0032116B">
        <w:t>ее</w:t>
      </w:r>
      <w:r w:rsidRPr="00CC6560">
        <w:t xml:space="preserve"> </w:t>
      </w:r>
      <w:r w:rsidRPr="0032116B">
        <w:t>мнению</w:t>
      </w:r>
      <w:r w:rsidRPr="00CC6560">
        <w:t xml:space="preserve">, </w:t>
      </w:r>
      <w:r w:rsidRPr="0032116B">
        <w:t>речь</w:t>
      </w:r>
      <w:r w:rsidRPr="00CC6560">
        <w:t xml:space="preserve"> </w:t>
      </w:r>
      <w:r w:rsidRPr="0032116B">
        <w:t>шла</w:t>
      </w:r>
      <w:r w:rsidRPr="00CC6560">
        <w:t xml:space="preserve"> </w:t>
      </w:r>
      <w:r w:rsidRPr="0032116B">
        <w:t>о</w:t>
      </w:r>
      <w:r w:rsidRPr="00CC6560">
        <w:t xml:space="preserve"> </w:t>
      </w:r>
      <w:r w:rsidRPr="0032116B">
        <w:t>жестоком, бесчеловечном и унижающем достоинство обращении</w:t>
      </w:r>
      <w:r w:rsidRPr="00CC6560">
        <w:t xml:space="preserve">. Государство-участник </w:t>
      </w:r>
      <w:r w:rsidRPr="0032116B">
        <w:t>не</w:t>
      </w:r>
      <w:r w:rsidRPr="00CC6560">
        <w:t xml:space="preserve"> </w:t>
      </w:r>
      <w:r w:rsidRPr="0032116B">
        <w:t>привело</w:t>
      </w:r>
      <w:r w:rsidRPr="00CC6560">
        <w:t xml:space="preserve"> </w:t>
      </w:r>
      <w:r w:rsidRPr="0032116B">
        <w:t>никаких объяснений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поддержку</w:t>
      </w:r>
      <w:r w:rsidRPr="00CC6560">
        <w:t xml:space="preserve"> </w:t>
      </w:r>
      <w:r w:rsidRPr="0032116B">
        <w:t>своей</w:t>
      </w:r>
      <w:r w:rsidRPr="00CC6560">
        <w:t xml:space="preserve"> </w:t>
      </w:r>
      <w:r w:rsidRPr="0032116B">
        <w:t>позиции</w:t>
      </w:r>
      <w:r w:rsidRPr="00CC6560">
        <w:t xml:space="preserve">, </w:t>
      </w:r>
      <w:r w:rsidRPr="0032116B">
        <w:t>которая</w:t>
      </w:r>
      <w:r w:rsidRPr="00CC6560">
        <w:t xml:space="preserve"> </w:t>
      </w:r>
      <w:r w:rsidRPr="0032116B">
        <w:t>идет</w:t>
      </w:r>
      <w:r w:rsidRPr="00CC6560">
        <w:t xml:space="preserve"> </w:t>
      </w:r>
      <w:r w:rsidRPr="0032116B">
        <w:t>вра</w:t>
      </w:r>
      <w:r w:rsidRPr="0032116B">
        <w:t>з</w:t>
      </w:r>
      <w:r w:rsidRPr="0032116B">
        <w:t>рез</w:t>
      </w:r>
      <w:r w:rsidRPr="00CC6560">
        <w:t xml:space="preserve"> </w:t>
      </w:r>
      <w:r w:rsidRPr="0032116B">
        <w:t>с правовой</w:t>
      </w:r>
      <w:r w:rsidRPr="00CC6560">
        <w:t xml:space="preserve"> </w:t>
      </w:r>
      <w:r w:rsidRPr="0032116B">
        <w:t>практикой</w:t>
      </w:r>
      <w:r w:rsidRPr="00CC6560">
        <w:t xml:space="preserve"> </w:t>
      </w:r>
      <w:r w:rsidRPr="0032116B">
        <w:t>Комитета в деле К.Н.Л.Х против Перу</w:t>
      </w:r>
      <w:r>
        <w:rPr>
          <w:rStyle w:val="FootnoteReference"/>
        </w:rPr>
        <w:footnoteReference w:id="6"/>
      </w:r>
      <w:r w:rsidRPr="00CC6560">
        <w:t>.</w:t>
      </w:r>
    </w:p>
    <w:p w:rsidR="00CC6560" w:rsidRPr="00CC6560" w:rsidRDefault="00CC6560" w:rsidP="00CC6560">
      <w:pPr>
        <w:pStyle w:val="SingleTxtGR"/>
      </w:pPr>
      <w:r w:rsidRPr="00CC6560">
        <w:t>7.4</w:t>
      </w:r>
      <w:r w:rsidRPr="00CC6560">
        <w:tab/>
        <w:t xml:space="preserve">Автор </w:t>
      </w:r>
      <w:r w:rsidRPr="0032116B">
        <w:t>вновь</w:t>
      </w:r>
      <w:r w:rsidRPr="00CC6560">
        <w:t xml:space="preserve"> </w:t>
      </w:r>
      <w:r w:rsidRPr="0032116B">
        <w:t>заявляет</w:t>
      </w:r>
      <w:r w:rsidRPr="00CC6560">
        <w:t xml:space="preserve">, </w:t>
      </w:r>
      <w:r w:rsidRPr="0032116B">
        <w:t>что</w:t>
      </w:r>
      <w:r w:rsidRPr="00CC6560">
        <w:t xml:space="preserve"> государство-участник </w:t>
      </w:r>
      <w:r w:rsidRPr="0032116B">
        <w:t>не</w:t>
      </w:r>
      <w:r w:rsidRPr="00CC6560">
        <w:t xml:space="preserve"> </w:t>
      </w:r>
      <w:r w:rsidRPr="0032116B">
        <w:t>приняло</w:t>
      </w:r>
      <w:r w:rsidRPr="00CC6560">
        <w:t xml:space="preserve"> </w:t>
      </w:r>
      <w:r w:rsidRPr="0032116B">
        <w:t>никаких</w:t>
      </w:r>
      <w:r w:rsidRPr="00CC6560">
        <w:t xml:space="preserve"> </w:t>
      </w:r>
      <w:r w:rsidRPr="0032116B">
        <w:t>мер</w:t>
      </w:r>
      <w:r w:rsidRPr="00CC6560">
        <w:t xml:space="preserve"> </w:t>
      </w:r>
      <w:r w:rsidRPr="0032116B">
        <w:t>ни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того</w:t>
      </w:r>
      <w:r w:rsidRPr="00CC6560">
        <w:t xml:space="preserve">, </w:t>
      </w:r>
      <w:r w:rsidRPr="0032116B">
        <w:t>чтобы</w:t>
      </w:r>
      <w:r w:rsidRPr="00CC6560">
        <w:t xml:space="preserve"> </w:t>
      </w:r>
      <w:r w:rsidRPr="0032116B">
        <w:t>защитить</w:t>
      </w:r>
      <w:r w:rsidRPr="00CC6560">
        <w:t xml:space="preserve"> Л.М.Р. и </w:t>
      </w:r>
      <w:r w:rsidRPr="0032116B">
        <w:t>ее</w:t>
      </w:r>
      <w:r w:rsidRPr="00CC6560">
        <w:t xml:space="preserve"> </w:t>
      </w:r>
      <w:r w:rsidRPr="0032116B">
        <w:t>семью</w:t>
      </w:r>
      <w:r w:rsidRPr="00CC6560">
        <w:t xml:space="preserve">, </w:t>
      </w:r>
      <w:r w:rsidRPr="0032116B">
        <w:t>ни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того</w:t>
      </w:r>
      <w:r w:rsidRPr="00CC6560">
        <w:t xml:space="preserve">, </w:t>
      </w:r>
      <w:r w:rsidRPr="0032116B">
        <w:t>чтобы</w:t>
      </w:r>
      <w:r w:rsidRPr="00CC6560">
        <w:t xml:space="preserve"> </w:t>
      </w:r>
      <w:r w:rsidRPr="0032116B">
        <w:t>запретить</w:t>
      </w:r>
      <w:r w:rsidRPr="00CC6560">
        <w:t xml:space="preserve"> </w:t>
      </w:r>
      <w:r w:rsidRPr="0032116B">
        <w:t>консервативным</w:t>
      </w:r>
      <w:r w:rsidRPr="00CC6560">
        <w:t xml:space="preserve"> </w:t>
      </w:r>
      <w:r w:rsidRPr="0032116B">
        <w:t>последователям католической</w:t>
      </w:r>
      <w:r w:rsidRPr="00CC6560">
        <w:t xml:space="preserve"> </w:t>
      </w:r>
      <w:r w:rsidRPr="0032116B">
        <w:t>церкви</w:t>
      </w:r>
      <w:r w:rsidRPr="00CC6560">
        <w:t xml:space="preserve"> </w:t>
      </w:r>
      <w:r w:rsidRPr="0032116B">
        <w:t>навязывать</w:t>
      </w:r>
      <w:r w:rsidRPr="00CC6560">
        <w:t xml:space="preserve"> </w:t>
      </w:r>
      <w:r w:rsidRPr="0032116B">
        <w:t>как</w:t>
      </w:r>
      <w:r w:rsidRPr="00CC6560">
        <w:t xml:space="preserve"> </w:t>
      </w:r>
      <w:r w:rsidRPr="0032116B">
        <w:t>жертве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ее</w:t>
      </w:r>
      <w:r w:rsidRPr="00CC6560">
        <w:t xml:space="preserve"> </w:t>
      </w:r>
      <w:r w:rsidRPr="0032116B">
        <w:t>семье</w:t>
      </w:r>
      <w:r w:rsidRPr="00CC6560">
        <w:t xml:space="preserve">, </w:t>
      </w:r>
      <w:r w:rsidRPr="0032116B">
        <w:t>так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сотрудникам</w:t>
      </w:r>
      <w:r w:rsidRPr="00CC6560">
        <w:t xml:space="preserve"> </w:t>
      </w:r>
      <w:r w:rsidRPr="0032116B">
        <w:t>больницы</w:t>
      </w:r>
      <w:r w:rsidRPr="00CC6560">
        <w:t xml:space="preserve"> </w:t>
      </w:r>
      <w:r w:rsidRPr="0032116B">
        <w:t>свои религиозные</w:t>
      </w:r>
      <w:r w:rsidRPr="00CC6560">
        <w:t xml:space="preserve"> </w:t>
      </w:r>
      <w:r w:rsidRPr="0032116B">
        <w:t>убеждения</w:t>
      </w:r>
      <w:r w:rsidRPr="00CC6560">
        <w:t>,</w:t>
      </w:r>
      <w:r w:rsidRPr="0032116B">
        <w:t xml:space="preserve"> тем самым не давая им возможности свободно принимать решения.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этой</w:t>
      </w:r>
      <w:r w:rsidRPr="00CC6560">
        <w:t xml:space="preserve"> </w:t>
      </w:r>
      <w:r w:rsidRPr="0032116B">
        <w:t>связи</w:t>
      </w:r>
      <w:r w:rsidRPr="00CC6560">
        <w:t xml:space="preserve"> </w:t>
      </w:r>
      <w:r w:rsidRPr="0032116B">
        <w:t>автор в</w:t>
      </w:r>
      <w:r w:rsidRPr="0032116B">
        <w:t>ы</w:t>
      </w:r>
      <w:r w:rsidRPr="0032116B">
        <w:t>ражает свое несогласие с позицией, согласно которой свобода</w:t>
      </w:r>
      <w:r w:rsidRPr="00CC6560">
        <w:t xml:space="preserve"> </w:t>
      </w:r>
      <w:r w:rsidRPr="0032116B">
        <w:t>мысли</w:t>
      </w:r>
      <w:r w:rsidRPr="00CC6560">
        <w:t xml:space="preserve">, </w:t>
      </w:r>
      <w:r w:rsidRPr="0032116B">
        <w:t>совести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религии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была</w:t>
      </w:r>
      <w:r w:rsidRPr="00CC6560">
        <w:t xml:space="preserve"> </w:t>
      </w:r>
      <w:r w:rsidRPr="0032116B">
        <w:t>нарушена государством ввиду того, что речь идет о действиях частных лиц</w:t>
      </w:r>
      <w:r w:rsidRPr="00CC6560">
        <w:t>.</w:t>
      </w:r>
    </w:p>
    <w:p w:rsidR="00CC6560" w:rsidRPr="00CC6560" w:rsidRDefault="00CC6560" w:rsidP="00CC6560">
      <w:pPr>
        <w:pStyle w:val="SingleTxtGR"/>
      </w:pPr>
      <w:r w:rsidRPr="00CC6560">
        <w:t>7.5</w:t>
      </w:r>
      <w:r w:rsidRPr="00CC6560">
        <w:tab/>
      </w:r>
      <w:r w:rsidRPr="0032116B">
        <w:t>Касаясь</w:t>
      </w:r>
      <w:r w:rsidRPr="00CC6560">
        <w:t xml:space="preserve"> </w:t>
      </w:r>
      <w:r w:rsidRPr="0032116B">
        <w:t>возможности</w:t>
      </w:r>
      <w:r w:rsidRPr="00CC6560">
        <w:t xml:space="preserve"> </w:t>
      </w:r>
      <w:r w:rsidRPr="0032116B">
        <w:t>дружественного</w:t>
      </w:r>
      <w:r w:rsidRPr="00CC6560">
        <w:t xml:space="preserve"> </w:t>
      </w:r>
      <w:r w:rsidRPr="0032116B">
        <w:t>урегулирования</w:t>
      </w:r>
      <w:r w:rsidRPr="00CC6560">
        <w:t xml:space="preserve">, автор </w:t>
      </w:r>
      <w:r w:rsidRPr="0032116B">
        <w:t>сообщает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стороны</w:t>
      </w:r>
      <w:r w:rsidRPr="00CC6560">
        <w:t xml:space="preserve"> </w:t>
      </w:r>
      <w:r w:rsidRPr="0032116B">
        <w:t>трижды</w:t>
      </w:r>
      <w:r w:rsidRPr="00CC6560">
        <w:t xml:space="preserve"> </w:t>
      </w:r>
      <w:r w:rsidRPr="0032116B">
        <w:t>встречались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период</w:t>
      </w:r>
      <w:r w:rsidRPr="00CC6560">
        <w:t xml:space="preserve"> </w:t>
      </w:r>
      <w:r w:rsidRPr="0032116B">
        <w:t>с</w:t>
      </w:r>
      <w:r w:rsidRPr="00CC6560">
        <w:t xml:space="preserve"> </w:t>
      </w:r>
      <w:r w:rsidRPr="0032116B">
        <w:t>августа</w:t>
      </w:r>
      <w:r w:rsidRPr="00CC6560">
        <w:t xml:space="preserve"> </w:t>
      </w:r>
      <w:r w:rsidRPr="0032116B">
        <w:t>по</w:t>
      </w:r>
      <w:r w:rsidRPr="00CC6560">
        <w:t xml:space="preserve"> </w:t>
      </w:r>
      <w:r w:rsidRPr="0032116B">
        <w:t>ноябрь</w:t>
      </w:r>
      <w:r w:rsidRPr="00CC6560">
        <w:t xml:space="preserve"> 2008</w:t>
      </w:r>
      <w:r w:rsidRPr="0032116B">
        <w:t xml:space="preserve"> года для обсуждения вопросов, касающихся предоставления компенсации жертве и ее семье и принятия мер для недопущения подобных нарушений. В самом начале переговоров представители государства упомянули о существовании правовых препятствий для выплаты компенсации ввиду действующих правовых норм, о</w:t>
      </w:r>
      <w:r w:rsidRPr="0032116B">
        <w:t>г</w:t>
      </w:r>
      <w:r w:rsidRPr="0032116B">
        <w:t>раничивающих действия государственной прокуратуры</w:t>
      </w:r>
      <w:r w:rsidRPr="00CC6560">
        <w:t xml:space="preserve"> провинции Буэнос-Айрес. </w:t>
      </w:r>
      <w:r w:rsidRPr="0032116B">
        <w:t>По этой причине не удалось достичь прогресса ни по одному из пунктов ходатайства о возмещении ущерба</w:t>
      </w:r>
      <w:r w:rsidRPr="00CC6560">
        <w:t xml:space="preserve">. </w:t>
      </w:r>
      <w:r w:rsidRPr="0032116B">
        <w:t>При этом в конце 2008 года удалось догов</w:t>
      </w:r>
      <w:r w:rsidRPr="0032116B">
        <w:t>о</w:t>
      </w:r>
      <w:r w:rsidRPr="0032116B">
        <w:t>риться о том, что Министерство образования</w:t>
      </w:r>
      <w:r w:rsidRPr="00CC6560">
        <w:t xml:space="preserve"> </w:t>
      </w:r>
      <w:r w:rsidRPr="0032116B">
        <w:t>провинции</w:t>
      </w:r>
      <w:r w:rsidRPr="00CC6560">
        <w:t xml:space="preserve"> </w:t>
      </w:r>
      <w:r w:rsidRPr="0032116B">
        <w:t>будет выплачивать жертве стипендию в размере</w:t>
      </w:r>
      <w:r w:rsidRPr="00CC6560">
        <w:t xml:space="preserve"> 5</w:t>
      </w:r>
      <w:r>
        <w:t> </w:t>
      </w:r>
      <w:r w:rsidRPr="00CC6560">
        <w:t xml:space="preserve">000 </w:t>
      </w:r>
      <w:r w:rsidRPr="0032116B">
        <w:t>песо.</w:t>
      </w:r>
      <w:r w:rsidRPr="00CC6560">
        <w:t xml:space="preserve"> </w:t>
      </w:r>
      <w:r w:rsidRPr="0032116B">
        <w:t>Несмотря</w:t>
      </w:r>
      <w:r w:rsidRPr="00CC6560">
        <w:t xml:space="preserve"> </w:t>
      </w:r>
      <w:r w:rsidRPr="0032116B">
        <w:t>на</w:t>
      </w:r>
      <w:r w:rsidRPr="00CC6560">
        <w:t xml:space="preserve"> </w:t>
      </w:r>
      <w:r w:rsidRPr="0032116B">
        <w:t>пожизненный характер соответствующей стипендии</w:t>
      </w:r>
      <w:r>
        <w:t>,</w:t>
      </w:r>
      <w:r w:rsidRPr="0032116B">
        <w:t xml:space="preserve"> до</w:t>
      </w:r>
      <w:r w:rsidRPr="00CC6560">
        <w:t xml:space="preserve"> </w:t>
      </w:r>
      <w:r w:rsidRPr="0032116B">
        <w:t>настоящего</w:t>
      </w:r>
      <w:r w:rsidRPr="00CC6560">
        <w:t xml:space="preserve"> </w:t>
      </w:r>
      <w:r w:rsidRPr="0032116B">
        <w:t>времени</w:t>
      </w:r>
      <w:r w:rsidRPr="00CC6560">
        <w:t xml:space="preserve"> </w:t>
      </w:r>
      <w:r w:rsidRPr="0032116B">
        <w:t>никаких</w:t>
      </w:r>
      <w:r w:rsidRPr="00CC6560">
        <w:t xml:space="preserve"> </w:t>
      </w:r>
      <w:r w:rsidRPr="0032116B">
        <w:t>выплат</w:t>
      </w:r>
      <w:r w:rsidRPr="00CC6560">
        <w:t xml:space="preserve"> </w:t>
      </w:r>
      <w:r w:rsidRPr="0032116B">
        <w:t>произв</w:t>
      </w:r>
      <w:r w:rsidRPr="0032116B">
        <w:t>е</w:t>
      </w:r>
      <w:r w:rsidRPr="0032116B">
        <w:t>дено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было</w:t>
      </w:r>
      <w:r w:rsidRPr="00CC6560">
        <w:t>.</w:t>
      </w:r>
    </w:p>
    <w:p w:rsidR="00CC6560" w:rsidRPr="00CC6560" w:rsidRDefault="00CC6560" w:rsidP="00CC6560">
      <w:pPr>
        <w:pStyle w:val="SingleTxtGR"/>
      </w:pPr>
      <w:r w:rsidRPr="00CC6560">
        <w:t>7.6</w:t>
      </w:r>
      <w:r w:rsidRPr="00CC6560">
        <w:tab/>
      </w:r>
      <w:r w:rsidRPr="0032116B">
        <w:t>Равным образом не было достигнуто существенного прогресса по</w:t>
      </w:r>
      <w:r w:rsidRPr="00CC6560">
        <w:t xml:space="preserve"> </w:t>
      </w:r>
      <w:r w:rsidRPr="0032116B">
        <w:t>о</w:t>
      </w:r>
      <w:r w:rsidRPr="0032116B">
        <w:t>с</w:t>
      </w:r>
      <w:r w:rsidRPr="0032116B">
        <w:t>тальным</w:t>
      </w:r>
      <w:r w:rsidRPr="00CC6560">
        <w:t xml:space="preserve"> </w:t>
      </w:r>
      <w:r w:rsidRPr="0032116B">
        <w:t>пунктам</w:t>
      </w:r>
      <w:r w:rsidRPr="00CC6560">
        <w:t xml:space="preserve"> </w:t>
      </w:r>
      <w:r w:rsidRPr="0032116B">
        <w:t>иска, а также в том, что касается публичного</w:t>
      </w:r>
      <w:r w:rsidRPr="00CC6560">
        <w:t xml:space="preserve"> </w:t>
      </w:r>
      <w:r w:rsidRPr="0032116B">
        <w:t>признания</w:t>
      </w:r>
      <w:r w:rsidRPr="00CC6560">
        <w:t xml:space="preserve"> </w:t>
      </w:r>
      <w:r w:rsidRPr="0032116B">
        <w:t>гос</w:t>
      </w:r>
      <w:r w:rsidRPr="0032116B">
        <w:t>у</w:t>
      </w:r>
      <w:r w:rsidRPr="0032116B">
        <w:t>дарством своей ответственности и принятия</w:t>
      </w:r>
      <w:r w:rsidRPr="00CC6560">
        <w:t xml:space="preserve"> </w:t>
      </w:r>
      <w:r w:rsidRPr="0032116B">
        <w:t>комплекса</w:t>
      </w:r>
      <w:r w:rsidRPr="00CC6560">
        <w:t xml:space="preserve"> </w:t>
      </w:r>
      <w:r w:rsidRPr="0032116B">
        <w:t>мер</w:t>
      </w:r>
      <w:r w:rsidRPr="00CC6560">
        <w:t xml:space="preserve"> </w:t>
      </w:r>
      <w:r w:rsidRPr="0032116B">
        <w:t>с целью недопущ</w:t>
      </w:r>
      <w:r w:rsidRPr="0032116B">
        <w:t>е</w:t>
      </w:r>
      <w:r w:rsidRPr="0032116B">
        <w:t>ния подобных нарушений</w:t>
      </w:r>
      <w:r w:rsidRPr="00CC6560">
        <w:t xml:space="preserve">. </w:t>
      </w:r>
      <w:r w:rsidRPr="0032116B">
        <w:t>Если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считать</w:t>
      </w:r>
      <w:r w:rsidRPr="00CC6560">
        <w:t xml:space="preserve"> </w:t>
      </w:r>
      <w:r w:rsidRPr="0032116B">
        <w:t>вступления в</w:t>
      </w:r>
      <w:r w:rsidRPr="00CC6560">
        <w:t xml:space="preserve"> </w:t>
      </w:r>
      <w:r w:rsidRPr="0032116B">
        <w:t>силу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марте</w:t>
      </w:r>
      <w:r w:rsidRPr="00CC6560">
        <w:t xml:space="preserve"> 2009 </w:t>
      </w:r>
      <w:r w:rsidRPr="0032116B">
        <w:t>года</w:t>
      </w:r>
      <w:r w:rsidRPr="00CC6560">
        <w:t xml:space="preserve"> </w:t>
      </w:r>
      <w:r w:rsidRPr="0032116B">
        <w:t>Всеобъемлющего</w:t>
      </w:r>
      <w:r w:rsidRPr="00CC6560">
        <w:t xml:space="preserve"> </w:t>
      </w:r>
      <w:r w:rsidRPr="0032116B">
        <w:t>закона</w:t>
      </w:r>
      <w:r w:rsidRPr="00CC6560">
        <w:t xml:space="preserve"> </w:t>
      </w:r>
      <w:r w:rsidRPr="0032116B">
        <w:t>о</w:t>
      </w:r>
      <w:r w:rsidRPr="00CC6560">
        <w:t xml:space="preserve"> </w:t>
      </w:r>
      <w:r w:rsidRPr="0032116B">
        <w:t>предупреждении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искоренении</w:t>
      </w:r>
      <w:r w:rsidRPr="00CC6560">
        <w:t xml:space="preserve"> </w:t>
      </w:r>
      <w:r w:rsidRPr="0032116B">
        <w:t>насилия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отнош</w:t>
      </w:r>
      <w:r w:rsidRPr="0032116B">
        <w:t>е</w:t>
      </w:r>
      <w:r w:rsidRPr="0032116B">
        <w:t>нии</w:t>
      </w:r>
      <w:r w:rsidRPr="00CC6560">
        <w:t xml:space="preserve"> </w:t>
      </w:r>
      <w:r w:rsidRPr="0032116B">
        <w:t>женщин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наказании</w:t>
      </w:r>
      <w:r w:rsidRPr="00CC6560">
        <w:t xml:space="preserve"> </w:t>
      </w:r>
      <w:r w:rsidRPr="0032116B">
        <w:t>за</w:t>
      </w:r>
      <w:r w:rsidRPr="00CC6560">
        <w:t xml:space="preserve"> </w:t>
      </w:r>
      <w:r w:rsidRPr="0032116B">
        <w:t>него</w:t>
      </w:r>
      <w:r w:rsidRPr="00CC6560">
        <w:t xml:space="preserve">, </w:t>
      </w:r>
      <w:r w:rsidRPr="0032116B">
        <w:t>реакция государства на все остальные подн</w:t>
      </w:r>
      <w:r w:rsidRPr="0032116B">
        <w:t>я</w:t>
      </w:r>
      <w:r w:rsidRPr="0032116B">
        <w:t>тые вопросы сводилась до настоящего времени лишь к выражению намерения их рассмотреть.</w:t>
      </w:r>
    </w:p>
    <w:p w:rsidR="00CC6560" w:rsidRPr="00CC6560" w:rsidRDefault="00CC6560" w:rsidP="00CC6560">
      <w:pPr>
        <w:pStyle w:val="SingleTxtGR"/>
      </w:pPr>
      <w:r w:rsidRPr="00CC6560">
        <w:t>7.7</w:t>
      </w:r>
      <w:r w:rsidRPr="00CC6560">
        <w:tab/>
        <w:t xml:space="preserve">Автор </w:t>
      </w:r>
      <w:r w:rsidRPr="0032116B">
        <w:t>вновь</w:t>
      </w:r>
      <w:r w:rsidRPr="00CC6560">
        <w:t xml:space="preserve"> </w:t>
      </w:r>
      <w:r w:rsidRPr="0032116B">
        <w:t>подтверждает</w:t>
      </w:r>
      <w:r w:rsidRPr="00CC6560">
        <w:t xml:space="preserve"> </w:t>
      </w:r>
      <w:r w:rsidRPr="0032116B">
        <w:t>претензии, доведенные до сведения Комитета, отказывается от процедуры дружественного урегулирования и просит Комитет вынести по делу решение</w:t>
      </w:r>
      <w:r w:rsidRPr="00CC6560">
        <w:t>.</w:t>
      </w:r>
    </w:p>
    <w:p w:rsidR="00CC6560" w:rsidRPr="0032116B" w:rsidRDefault="00CC6560" w:rsidP="00CC6560">
      <w:pPr>
        <w:pStyle w:val="H23GR"/>
      </w:pPr>
      <w:r w:rsidRPr="0032116B">
        <w:tab/>
      </w:r>
      <w:r w:rsidRPr="0032116B">
        <w:tab/>
        <w:t>Вопросы и процедура их рассмотрения в Комитете</w:t>
      </w:r>
    </w:p>
    <w:p w:rsidR="00CC6560" w:rsidRPr="0032116B" w:rsidRDefault="00CC6560" w:rsidP="00CC6560">
      <w:pPr>
        <w:pStyle w:val="H4GR"/>
      </w:pPr>
      <w:r w:rsidRPr="0032116B">
        <w:tab/>
      </w:r>
      <w:r w:rsidRPr="0032116B">
        <w:tab/>
        <w:t>Рассмотрение вопроса о приемлемости</w:t>
      </w:r>
    </w:p>
    <w:p w:rsidR="00CC6560" w:rsidRPr="00CC6560" w:rsidRDefault="00CC6560" w:rsidP="00CC6560">
      <w:pPr>
        <w:pStyle w:val="SingleTxtGR"/>
      </w:pPr>
      <w:r w:rsidRPr="00CC6560">
        <w:t>8.1</w:t>
      </w:r>
      <w:r w:rsidRPr="00CC6560">
        <w:rPr>
          <w:iCs/>
        </w:rPr>
        <w:tab/>
      </w:r>
      <w:r w:rsidRPr="0032116B">
        <w:t>До рассмотрения любого заявления, содержащегося в том или ином с</w:t>
      </w:r>
      <w:r w:rsidRPr="0032116B">
        <w:t>о</w:t>
      </w:r>
      <w:r w:rsidRPr="0032116B">
        <w:t>общении, Комитет по правам человека обязан в соответствии с правилом 93 своих правил процедуры вынести решение по вопросу о том, является ли да</w:t>
      </w:r>
      <w:r w:rsidRPr="0032116B">
        <w:t>н</w:t>
      </w:r>
      <w:r w:rsidRPr="0032116B">
        <w:t>ное сообщение приемлемым в соответствии с Факультативным протоколом к Пакту</w:t>
      </w:r>
      <w:r w:rsidRPr="00CC6560">
        <w:t>.</w:t>
      </w:r>
    </w:p>
    <w:p w:rsidR="00CC6560" w:rsidRPr="00CC6560" w:rsidRDefault="00CC6560" w:rsidP="00CC6560">
      <w:pPr>
        <w:pStyle w:val="SingleTxtGR"/>
      </w:pPr>
      <w:r w:rsidRPr="00CC6560">
        <w:t>8.2</w:t>
      </w:r>
      <w:r w:rsidRPr="00CC6560">
        <w:tab/>
      </w:r>
      <w:r w:rsidRPr="0032116B">
        <w:t>В соответствии с подпунктом а) пункта 2 статьи 5 Факультативного пр</w:t>
      </w:r>
      <w:r w:rsidRPr="0032116B">
        <w:t>о</w:t>
      </w:r>
      <w:r w:rsidRPr="0032116B">
        <w:t>токола Комитет убедился в том, что этот же вопрос не рассматривается по др</w:t>
      </w:r>
      <w:r w:rsidRPr="0032116B">
        <w:t>у</w:t>
      </w:r>
      <w:r w:rsidRPr="0032116B">
        <w:t>гой процедуре международного разбирательства или урегулирования.</w:t>
      </w:r>
    </w:p>
    <w:p w:rsidR="00CC6560" w:rsidRPr="00CC6560" w:rsidRDefault="00CC6560" w:rsidP="00CC6560">
      <w:pPr>
        <w:pStyle w:val="SingleTxtGR"/>
      </w:pPr>
      <w:r w:rsidRPr="00CC6560">
        <w:t>8.3</w:t>
      </w:r>
      <w:r w:rsidRPr="00CC6560">
        <w:tab/>
      </w:r>
      <w:r w:rsidRPr="0032116B">
        <w:t>Комитет</w:t>
      </w:r>
      <w:r w:rsidRPr="00CC6560">
        <w:t xml:space="preserve"> </w:t>
      </w:r>
      <w:r w:rsidRPr="0032116B">
        <w:t>отмечает</w:t>
      </w:r>
      <w:r w:rsidRPr="00CC6560">
        <w:t xml:space="preserve">, </w:t>
      </w:r>
      <w:r w:rsidRPr="0032116B">
        <w:t>что</w:t>
      </w:r>
      <w:r>
        <w:t>,</w:t>
      </w:r>
      <w:r w:rsidRPr="00CC6560">
        <w:t xml:space="preserve"> </w:t>
      </w:r>
      <w:r w:rsidRPr="0032116B">
        <w:t>хотя</w:t>
      </w:r>
      <w:r w:rsidRPr="00CC6560">
        <w:t xml:space="preserve"> </w:t>
      </w:r>
      <w:r w:rsidRPr="0032116B">
        <w:t>изначально</w:t>
      </w:r>
      <w:r w:rsidRPr="00CC6560">
        <w:t xml:space="preserve"> государство-участник </w:t>
      </w:r>
      <w:r w:rsidRPr="0032116B">
        <w:t>утвержд</w:t>
      </w:r>
      <w:r w:rsidRPr="0032116B">
        <w:t>а</w:t>
      </w:r>
      <w:r w:rsidRPr="0032116B">
        <w:t>ло</w:t>
      </w:r>
      <w:r w:rsidRPr="00CC6560">
        <w:t xml:space="preserve">, </w:t>
      </w:r>
      <w:r w:rsidRPr="0032116B">
        <w:t>что</w:t>
      </w:r>
      <w:r w:rsidRPr="00CC6560">
        <w:t xml:space="preserve"> сообщение </w:t>
      </w:r>
      <w:r w:rsidRPr="0032116B">
        <w:t>является неприемлемым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силу</w:t>
      </w:r>
      <w:r w:rsidRPr="00CC6560">
        <w:t xml:space="preserve"> </w:t>
      </w:r>
      <w:r w:rsidRPr="0032116B">
        <w:t>неисчерпания</w:t>
      </w:r>
      <w:r w:rsidRPr="00CC6560">
        <w:t xml:space="preserve"> </w:t>
      </w:r>
      <w:r w:rsidRPr="0032116B">
        <w:t>внутренних</w:t>
      </w:r>
      <w:r w:rsidRPr="00CC6560">
        <w:t xml:space="preserve"> </w:t>
      </w:r>
      <w:r w:rsidRPr="0032116B">
        <w:t>средств</w:t>
      </w:r>
      <w:r w:rsidRPr="00CC6560">
        <w:t xml:space="preserve"> </w:t>
      </w:r>
      <w:r w:rsidRPr="0032116B">
        <w:t>правовой</w:t>
      </w:r>
      <w:r w:rsidRPr="00CC6560">
        <w:t xml:space="preserve"> </w:t>
      </w:r>
      <w:r w:rsidRPr="0032116B">
        <w:t>защиты</w:t>
      </w:r>
      <w:r w:rsidRPr="00CC6560">
        <w:t xml:space="preserve">, </w:t>
      </w:r>
      <w:r w:rsidRPr="0032116B">
        <w:t>в</w:t>
      </w:r>
      <w:r w:rsidRPr="00CC6560">
        <w:t xml:space="preserve"> </w:t>
      </w:r>
      <w:r w:rsidRPr="0032116B">
        <w:t>последующем</w:t>
      </w:r>
      <w:r w:rsidRPr="00CC6560">
        <w:t xml:space="preserve"> </w:t>
      </w:r>
      <w:r w:rsidRPr="0032116B">
        <w:t>представлении</w:t>
      </w:r>
      <w:r w:rsidRPr="00CC6560">
        <w:t xml:space="preserve"> </w:t>
      </w:r>
      <w:r w:rsidRPr="0032116B">
        <w:t>оно</w:t>
      </w:r>
      <w:r w:rsidRPr="00CC6560">
        <w:t xml:space="preserve"> </w:t>
      </w:r>
      <w:r w:rsidRPr="0032116B">
        <w:t>согласилось</w:t>
      </w:r>
      <w:r w:rsidRPr="00CC6560">
        <w:t xml:space="preserve"> </w:t>
      </w:r>
      <w:r w:rsidRPr="0032116B">
        <w:t>с</w:t>
      </w:r>
      <w:r w:rsidRPr="00CC6560">
        <w:t xml:space="preserve"> а</w:t>
      </w:r>
      <w:r w:rsidRPr="00CC6560">
        <w:t>в</w:t>
      </w:r>
      <w:r w:rsidRPr="00CC6560">
        <w:t>тор</w:t>
      </w:r>
      <w:r w:rsidRPr="0032116B">
        <w:t>ом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том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имело</w:t>
      </w:r>
      <w:r w:rsidRPr="00CC6560">
        <w:t xml:space="preserve"> </w:t>
      </w:r>
      <w:r w:rsidRPr="0032116B">
        <w:t>место</w:t>
      </w:r>
      <w:r w:rsidRPr="00CC6560">
        <w:t xml:space="preserve"> </w:t>
      </w:r>
      <w:r w:rsidRPr="0032116B">
        <w:t>незаконное</w:t>
      </w:r>
      <w:r w:rsidRPr="00CC6560">
        <w:t xml:space="preserve"> </w:t>
      </w:r>
      <w:r w:rsidRPr="0032116B">
        <w:t>вмешательство</w:t>
      </w:r>
      <w:r w:rsidRPr="00CC6560">
        <w:t xml:space="preserve"> </w:t>
      </w:r>
      <w:r w:rsidRPr="0032116B">
        <w:t>со</w:t>
      </w:r>
      <w:r w:rsidRPr="00CC6560">
        <w:t xml:space="preserve"> </w:t>
      </w:r>
      <w:r w:rsidRPr="0032116B">
        <w:t>стороны</w:t>
      </w:r>
      <w:r w:rsidRPr="00CC6560">
        <w:t xml:space="preserve"> </w:t>
      </w:r>
      <w:r w:rsidRPr="0032116B">
        <w:t>низших судебных инстанций</w:t>
      </w:r>
      <w:r w:rsidRPr="00CC6560">
        <w:t xml:space="preserve"> провинции Буэнос-Айрес </w:t>
      </w:r>
      <w:r w:rsidRPr="0032116B">
        <w:t xml:space="preserve">в вопросы применения пункта 2 </w:t>
      </w:r>
      <w:r w:rsidRPr="00CC6560">
        <w:t>статьи 86</w:t>
      </w:r>
      <w:r w:rsidRPr="0032116B">
        <w:t xml:space="preserve"> </w:t>
      </w:r>
      <w:r w:rsidRPr="00CC6560">
        <w:t xml:space="preserve">Уголовного кодекса </w:t>
      </w:r>
      <w:r w:rsidRPr="0032116B">
        <w:t xml:space="preserve">в отношении дела </w:t>
      </w:r>
      <w:r w:rsidRPr="00CC6560">
        <w:t xml:space="preserve">Л.М.Р. </w:t>
      </w:r>
      <w:r w:rsidRPr="0032116B">
        <w:t>Оно также с</w:t>
      </w:r>
      <w:r w:rsidRPr="0032116B">
        <w:t>о</w:t>
      </w:r>
      <w:r w:rsidRPr="0032116B">
        <w:t xml:space="preserve">гласилось с автором в том, что имело место нарушение различных статей </w:t>
      </w:r>
      <w:r w:rsidRPr="00CC6560">
        <w:t xml:space="preserve">Пакта. </w:t>
      </w:r>
      <w:r w:rsidRPr="0032116B">
        <w:t>В</w:t>
      </w:r>
      <w:r w:rsidRPr="00CC6560">
        <w:t xml:space="preserve"> </w:t>
      </w:r>
      <w:r w:rsidRPr="0032116B">
        <w:t>этой</w:t>
      </w:r>
      <w:r w:rsidRPr="00CC6560">
        <w:t xml:space="preserve"> </w:t>
      </w:r>
      <w:r w:rsidRPr="0032116B">
        <w:t>связи</w:t>
      </w:r>
      <w:r w:rsidRPr="00CC6560">
        <w:t xml:space="preserve"> </w:t>
      </w:r>
      <w:r w:rsidRPr="0032116B">
        <w:t>Комитет</w:t>
      </w:r>
      <w:r w:rsidRPr="00CC6560">
        <w:t xml:space="preserve"> </w:t>
      </w:r>
      <w:r w:rsidRPr="0032116B">
        <w:t>приходит</w:t>
      </w:r>
      <w:r w:rsidRPr="00CC6560">
        <w:t xml:space="preserve"> </w:t>
      </w:r>
      <w:r w:rsidRPr="0032116B">
        <w:t>к</w:t>
      </w:r>
      <w:r w:rsidRPr="00CC6560">
        <w:t xml:space="preserve"> </w:t>
      </w:r>
      <w:r w:rsidRPr="0032116B">
        <w:t>выводу</w:t>
      </w:r>
      <w:r w:rsidRPr="00CC6560">
        <w:t xml:space="preserve"> </w:t>
      </w:r>
      <w:r w:rsidRPr="0032116B">
        <w:t>об</w:t>
      </w:r>
      <w:r w:rsidRPr="00CC6560">
        <w:t xml:space="preserve"> </w:t>
      </w:r>
      <w:r w:rsidRPr="0032116B">
        <w:t>отсутствии</w:t>
      </w:r>
      <w:r w:rsidRPr="00CC6560">
        <w:t xml:space="preserve"> </w:t>
      </w:r>
      <w:r w:rsidRPr="0032116B">
        <w:t>препятствий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рассмотрения</w:t>
      </w:r>
      <w:r w:rsidRPr="00CC6560">
        <w:t xml:space="preserve"> сообщения</w:t>
      </w:r>
      <w:r w:rsidRPr="0032116B">
        <w:t xml:space="preserve"> по существу в соответствии с пунктом </w:t>
      </w:r>
      <w:r w:rsidRPr="00CC6560">
        <w:t xml:space="preserve">2 </w:t>
      </w:r>
      <w:r w:rsidRPr="0032116B">
        <w:rPr>
          <w:lang w:val="es-ES_tradnl"/>
        </w:rPr>
        <w:t>b</w:t>
      </w:r>
      <w:r w:rsidRPr="00CC6560">
        <w:t>)</w:t>
      </w:r>
      <w:r w:rsidRPr="0032116B">
        <w:t xml:space="preserve"> статьи 5</w:t>
      </w:r>
      <w:r w:rsidRPr="00CC6560">
        <w:t xml:space="preserve"> Факультативн</w:t>
      </w:r>
      <w:r w:rsidRPr="00CC6560">
        <w:t>о</w:t>
      </w:r>
      <w:r w:rsidRPr="00CC6560">
        <w:t>го протокола.</w:t>
      </w:r>
    </w:p>
    <w:p w:rsidR="00CC6560" w:rsidRPr="00CC6560" w:rsidRDefault="00CC6560" w:rsidP="00CC6560">
      <w:pPr>
        <w:pStyle w:val="SingleTxtGR"/>
      </w:pPr>
      <w:r w:rsidRPr="00CC6560">
        <w:t>8.4</w:t>
      </w:r>
      <w:r w:rsidRPr="00CC6560">
        <w:tab/>
      </w:r>
      <w:r w:rsidRPr="0032116B">
        <w:t>Комитет</w:t>
      </w:r>
      <w:r w:rsidRPr="00CC6560">
        <w:t xml:space="preserve"> </w:t>
      </w:r>
      <w:r w:rsidRPr="0032116B">
        <w:t>принимает</w:t>
      </w:r>
      <w:r w:rsidRPr="00CC6560">
        <w:t xml:space="preserve"> </w:t>
      </w:r>
      <w:r w:rsidRPr="0032116B">
        <w:t>к</w:t>
      </w:r>
      <w:r w:rsidRPr="00CC6560">
        <w:t xml:space="preserve"> </w:t>
      </w:r>
      <w:r w:rsidRPr="0032116B">
        <w:t>сведению</w:t>
      </w:r>
      <w:r w:rsidRPr="00CC6560">
        <w:t xml:space="preserve"> </w:t>
      </w:r>
      <w:r w:rsidRPr="0032116B">
        <w:t>утверждения</w:t>
      </w:r>
      <w:r w:rsidRPr="00CC6560">
        <w:t xml:space="preserve"> автор</w:t>
      </w:r>
      <w:r w:rsidRPr="0032116B">
        <w:t>а</w:t>
      </w:r>
      <w:r w:rsidRPr="00CC6560">
        <w:t xml:space="preserve"> </w:t>
      </w:r>
      <w:r w:rsidRPr="0032116B">
        <w:t>о</w:t>
      </w:r>
      <w:r w:rsidRPr="00CC6560">
        <w:t xml:space="preserve"> </w:t>
      </w:r>
      <w:r w:rsidRPr="0032116B">
        <w:t>том</w:t>
      </w:r>
      <w:r w:rsidRPr="00CC6560">
        <w:t xml:space="preserve">, </w:t>
      </w:r>
      <w:r w:rsidRPr="0032116B">
        <w:t>что</w:t>
      </w:r>
      <w:r>
        <w:t>,</w:t>
      </w:r>
      <w:r w:rsidRPr="00CC6560">
        <w:t xml:space="preserve"> </w:t>
      </w:r>
      <w:r w:rsidRPr="0032116B">
        <w:t>поскольку</w:t>
      </w:r>
      <w:r w:rsidRPr="00CC6560">
        <w:t xml:space="preserve"> государство-участник </w:t>
      </w:r>
      <w:r w:rsidRPr="0032116B">
        <w:t>не</w:t>
      </w:r>
      <w:r w:rsidRPr="00CC6560">
        <w:t xml:space="preserve"> </w:t>
      </w:r>
      <w:r w:rsidRPr="0032116B">
        <w:t>задействовало механизм</w:t>
      </w:r>
      <w:r>
        <w:t>ы</w:t>
      </w:r>
      <w:r w:rsidRPr="0032116B">
        <w:t>,</w:t>
      </w:r>
      <w:r w:rsidRPr="00CC6560">
        <w:t xml:space="preserve"> </w:t>
      </w:r>
      <w:r w:rsidRPr="0032116B">
        <w:t>позволявшие Л.М.Р. пр</w:t>
      </w:r>
      <w:r w:rsidRPr="0032116B">
        <w:t>е</w:t>
      </w:r>
      <w:r w:rsidRPr="0032116B">
        <w:t>рвать беременность, оно несет ответственность за допущенное в результате бездействия нарушение</w:t>
      </w:r>
      <w:r w:rsidRPr="00CC6560">
        <w:t xml:space="preserve"> статьи 2 Пакта. </w:t>
      </w:r>
      <w:r w:rsidRPr="0032116B">
        <w:t>Комитет</w:t>
      </w:r>
      <w:r w:rsidRPr="00CC6560">
        <w:t xml:space="preserve"> </w:t>
      </w:r>
      <w:r w:rsidRPr="0032116B">
        <w:t>ссылается</w:t>
      </w:r>
      <w:r w:rsidRPr="00CC6560">
        <w:t xml:space="preserve"> </w:t>
      </w:r>
      <w:r w:rsidRPr="0032116B">
        <w:t>на</w:t>
      </w:r>
      <w:r w:rsidRPr="00CC6560">
        <w:t xml:space="preserve"> </w:t>
      </w:r>
      <w:r w:rsidRPr="0032116B">
        <w:t>свою</w:t>
      </w:r>
      <w:r w:rsidRPr="00CC6560">
        <w:t xml:space="preserve"> </w:t>
      </w:r>
      <w:r w:rsidRPr="0032116B">
        <w:t>действу</w:t>
      </w:r>
      <w:r w:rsidRPr="0032116B">
        <w:t>ю</w:t>
      </w:r>
      <w:r w:rsidRPr="0032116B">
        <w:t>щую</w:t>
      </w:r>
      <w:r w:rsidRPr="00CC6560">
        <w:t xml:space="preserve"> </w:t>
      </w:r>
      <w:r w:rsidRPr="0032116B">
        <w:t>пр</w:t>
      </w:r>
      <w:r w:rsidRPr="0032116B">
        <w:t>а</w:t>
      </w:r>
      <w:r w:rsidRPr="0032116B">
        <w:t>вовую</w:t>
      </w:r>
      <w:r w:rsidRPr="00CC6560">
        <w:t xml:space="preserve"> </w:t>
      </w:r>
      <w:r w:rsidRPr="0032116B">
        <w:t>практику</w:t>
      </w:r>
      <w:r w:rsidRPr="00CC6560">
        <w:t xml:space="preserve">, </w:t>
      </w:r>
      <w:r w:rsidRPr="0032116B">
        <w:t>в</w:t>
      </w:r>
      <w:r w:rsidRPr="00CC6560">
        <w:t xml:space="preserve"> </w:t>
      </w:r>
      <w:r w:rsidRPr="0032116B">
        <w:t>соответствии</w:t>
      </w:r>
      <w:r w:rsidRPr="00CC6560">
        <w:t xml:space="preserve"> </w:t>
      </w:r>
      <w:r w:rsidRPr="0032116B">
        <w:t>с</w:t>
      </w:r>
      <w:r w:rsidRPr="00CC6560">
        <w:t xml:space="preserve"> </w:t>
      </w:r>
      <w:r w:rsidRPr="0032116B">
        <w:t>которой</w:t>
      </w:r>
      <w:r w:rsidRPr="00CC6560">
        <w:t xml:space="preserve"> </w:t>
      </w:r>
      <w:r w:rsidRPr="0032116B">
        <w:t>статья</w:t>
      </w:r>
      <w:r w:rsidRPr="00CC6560">
        <w:t xml:space="preserve"> 2 </w:t>
      </w:r>
      <w:r w:rsidRPr="0032116B">
        <w:t>представляет</w:t>
      </w:r>
      <w:r w:rsidRPr="00CC6560">
        <w:t xml:space="preserve"> </w:t>
      </w:r>
      <w:r w:rsidRPr="0032116B">
        <w:t>собой</w:t>
      </w:r>
      <w:r w:rsidRPr="00CC6560">
        <w:t xml:space="preserve"> </w:t>
      </w:r>
      <w:r w:rsidRPr="0032116B">
        <w:t>общее</w:t>
      </w:r>
      <w:r w:rsidRPr="00CC6560">
        <w:t xml:space="preserve"> </w:t>
      </w:r>
      <w:r w:rsidRPr="0032116B">
        <w:t>обязательство государств и не может быть объектом для ссылок со ст</w:t>
      </w:r>
      <w:r w:rsidRPr="0032116B">
        <w:t>о</w:t>
      </w:r>
      <w:r w:rsidRPr="0032116B">
        <w:t xml:space="preserve">роны отдельных лиц в рамках </w:t>
      </w:r>
      <w:r w:rsidRPr="00CC6560">
        <w:t xml:space="preserve">Факультативного протокола. </w:t>
      </w:r>
      <w:r w:rsidRPr="0032116B">
        <w:t>В</w:t>
      </w:r>
      <w:r w:rsidRPr="00CC6560">
        <w:t xml:space="preserve"> </w:t>
      </w:r>
      <w:r w:rsidRPr="0032116B">
        <w:t>связи</w:t>
      </w:r>
      <w:r w:rsidRPr="00CC6560">
        <w:t xml:space="preserve"> </w:t>
      </w:r>
      <w:r w:rsidRPr="0032116B">
        <w:t>с</w:t>
      </w:r>
      <w:r w:rsidRPr="00CC6560">
        <w:t xml:space="preserve"> </w:t>
      </w:r>
      <w:r w:rsidRPr="0032116B">
        <w:t>этим</w:t>
      </w:r>
      <w:r w:rsidRPr="00CC6560">
        <w:t xml:space="preserve"> </w:t>
      </w:r>
      <w:r w:rsidRPr="0032116B">
        <w:t>пр</w:t>
      </w:r>
      <w:r w:rsidRPr="0032116B">
        <w:t>е</w:t>
      </w:r>
      <w:r w:rsidRPr="0032116B">
        <w:t>тензия, затрагивающая данное положение</w:t>
      </w:r>
      <w:r w:rsidRPr="00CC6560">
        <w:t xml:space="preserve">, </w:t>
      </w:r>
      <w:r w:rsidRPr="0032116B">
        <w:t>будет</w:t>
      </w:r>
      <w:r w:rsidRPr="00CC6560">
        <w:t xml:space="preserve"> </w:t>
      </w:r>
      <w:r w:rsidRPr="0032116B">
        <w:t>рассмотрена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совокупности</w:t>
      </w:r>
      <w:r w:rsidR="009B3478" w:rsidRPr="009B3478">
        <w:br/>
      </w:r>
      <w:r w:rsidRPr="0032116B">
        <w:t>с</w:t>
      </w:r>
      <w:r w:rsidRPr="00CC6560">
        <w:t xml:space="preserve"> </w:t>
      </w:r>
      <w:r w:rsidRPr="0032116B">
        <w:t>выдв</w:t>
      </w:r>
      <w:r w:rsidRPr="0032116B">
        <w:t>и</w:t>
      </w:r>
      <w:r w:rsidRPr="0032116B">
        <w:t xml:space="preserve">нутыми автором претензиями по другим статьям </w:t>
      </w:r>
      <w:r w:rsidRPr="00CC6560">
        <w:t>Пакта</w:t>
      </w:r>
      <w:r>
        <w:rPr>
          <w:rStyle w:val="FootnoteReference"/>
          <w:lang w:val="es-ES_tradnl"/>
        </w:rPr>
        <w:footnoteReference w:id="7"/>
      </w:r>
      <w:r w:rsidRPr="00CC6560">
        <w:t>.</w:t>
      </w:r>
    </w:p>
    <w:p w:rsidR="00CC6560" w:rsidRPr="0032116B" w:rsidRDefault="00CC6560" w:rsidP="00CC6560">
      <w:pPr>
        <w:pStyle w:val="SingleTxtGR"/>
      </w:pPr>
      <w:r w:rsidRPr="00CC6560">
        <w:t>8.5</w:t>
      </w:r>
      <w:r w:rsidRPr="00CC6560">
        <w:tab/>
        <w:t xml:space="preserve">Комитет </w:t>
      </w:r>
      <w:r w:rsidRPr="0032116B">
        <w:t>также</w:t>
      </w:r>
      <w:r w:rsidRPr="00CC6560">
        <w:t xml:space="preserve"> </w:t>
      </w:r>
      <w:r w:rsidRPr="0032116B">
        <w:t>принимает</w:t>
      </w:r>
      <w:r w:rsidRPr="00CC6560">
        <w:t xml:space="preserve"> </w:t>
      </w:r>
      <w:r w:rsidRPr="0032116B">
        <w:t>к</w:t>
      </w:r>
      <w:r w:rsidRPr="00CC6560">
        <w:t xml:space="preserve"> </w:t>
      </w:r>
      <w:r w:rsidRPr="0032116B">
        <w:t>сведению</w:t>
      </w:r>
      <w:r w:rsidRPr="00CC6560">
        <w:t xml:space="preserve"> </w:t>
      </w:r>
      <w:r w:rsidRPr="0032116B">
        <w:t xml:space="preserve">претензию </w:t>
      </w:r>
      <w:r w:rsidRPr="00CC6560">
        <w:t>автор</w:t>
      </w:r>
      <w:r w:rsidRPr="0032116B">
        <w:t>а</w:t>
      </w:r>
      <w:r w:rsidRPr="00CC6560">
        <w:t xml:space="preserve"> </w:t>
      </w:r>
      <w:r w:rsidRPr="0032116B">
        <w:t>о</w:t>
      </w:r>
      <w:r w:rsidRPr="00CC6560">
        <w:t xml:space="preserve"> </w:t>
      </w:r>
      <w:r w:rsidRPr="0032116B">
        <w:t>том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н</w:t>
      </w:r>
      <w:r w:rsidRPr="0032116B">
        <w:t>е</w:t>
      </w:r>
      <w:r w:rsidRPr="0032116B">
        <w:t>возможность</w:t>
      </w:r>
      <w:r w:rsidRPr="00CC6560">
        <w:t xml:space="preserve"> </w:t>
      </w:r>
      <w:r w:rsidRPr="0032116B">
        <w:t>добиться</w:t>
      </w:r>
      <w:r w:rsidRPr="00CC6560">
        <w:t xml:space="preserve"> </w:t>
      </w:r>
      <w:r w:rsidRPr="0032116B">
        <w:t>прерывания</w:t>
      </w:r>
      <w:r w:rsidRPr="00CC6560">
        <w:t xml:space="preserve"> </w:t>
      </w:r>
      <w:r w:rsidRPr="0032116B">
        <w:t>беременности</w:t>
      </w:r>
      <w:r w:rsidRPr="00CC6560">
        <w:t xml:space="preserve"> </w:t>
      </w:r>
      <w:r w:rsidRPr="0032116B">
        <w:t>представляет</w:t>
      </w:r>
      <w:r w:rsidRPr="00CC6560">
        <w:t xml:space="preserve"> </w:t>
      </w:r>
      <w:r w:rsidRPr="0032116B">
        <w:t>собой</w:t>
      </w:r>
      <w:r w:rsidRPr="00CC6560">
        <w:t xml:space="preserve"> </w:t>
      </w:r>
      <w:r w:rsidRPr="0032116B">
        <w:t>наруш</w:t>
      </w:r>
      <w:r w:rsidRPr="0032116B">
        <w:t>е</w:t>
      </w:r>
      <w:r w:rsidRPr="0032116B">
        <w:t>ние</w:t>
      </w:r>
      <w:r w:rsidRPr="00CC6560">
        <w:t xml:space="preserve"> </w:t>
      </w:r>
      <w:r w:rsidRPr="0032116B">
        <w:t>права</w:t>
      </w:r>
      <w:r w:rsidRPr="00CC6560">
        <w:t xml:space="preserve"> </w:t>
      </w:r>
      <w:r w:rsidRPr="0032116B">
        <w:t>на</w:t>
      </w:r>
      <w:r w:rsidRPr="00CC6560">
        <w:t xml:space="preserve"> </w:t>
      </w:r>
      <w:r w:rsidRPr="0032116B">
        <w:t>равенство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недискриминацию</w:t>
      </w:r>
      <w:r w:rsidRPr="00CC6560">
        <w:t xml:space="preserve"> </w:t>
      </w:r>
      <w:r w:rsidRPr="0032116B">
        <w:t>по</w:t>
      </w:r>
      <w:r w:rsidRPr="00CC6560">
        <w:t xml:space="preserve"> </w:t>
      </w:r>
      <w:r w:rsidRPr="0032116B">
        <w:t>смыслу</w:t>
      </w:r>
      <w:r w:rsidRPr="00CC6560">
        <w:t xml:space="preserve"> </w:t>
      </w:r>
      <w:r w:rsidRPr="0032116B">
        <w:t>статьи</w:t>
      </w:r>
      <w:r w:rsidRPr="00CC6560">
        <w:t xml:space="preserve"> 3 Пакта. </w:t>
      </w:r>
      <w:r w:rsidRPr="0032116B">
        <w:t>По</w:t>
      </w:r>
      <w:r w:rsidRPr="00CC6560">
        <w:t xml:space="preserve"> </w:t>
      </w:r>
      <w:r w:rsidRPr="0032116B">
        <w:t>мн</w:t>
      </w:r>
      <w:r w:rsidRPr="0032116B">
        <w:t>е</w:t>
      </w:r>
      <w:r w:rsidRPr="0032116B">
        <w:t>нию автора</w:t>
      </w:r>
      <w:r w:rsidRPr="00CC6560">
        <w:t xml:space="preserve">, </w:t>
      </w:r>
      <w:r w:rsidRPr="0032116B">
        <w:t>отсутствие</w:t>
      </w:r>
      <w:r w:rsidRPr="00CC6560">
        <w:t xml:space="preserve"> </w:t>
      </w:r>
      <w:r w:rsidRPr="0032116B">
        <w:t>должного</w:t>
      </w:r>
      <w:r w:rsidRPr="00CC6560">
        <w:t xml:space="preserve"> </w:t>
      </w:r>
      <w:r w:rsidRPr="0032116B">
        <w:t>усердия</w:t>
      </w:r>
      <w:r w:rsidRPr="00CC6560">
        <w:t xml:space="preserve"> </w:t>
      </w:r>
      <w:r w:rsidRPr="0032116B">
        <w:t>со</w:t>
      </w:r>
      <w:r w:rsidRPr="00CC6560">
        <w:t xml:space="preserve"> </w:t>
      </w:r>
      <w:r w:rsidRPr="0032116B">
        <w:t>стороны</w:t>
      </w:r>
      <w:r w:rsidRPr="00CC6560">
        <w:t xml:space="preserve"> </w:t>
      </w:r>
      <w:r w:rsidRPr="0032116B">
        <w:t>государства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обесп</w:t>
      </w:r>
      <w:r w:rsidRPr="0032116B">
        <w:t>е</w:t>
      </w:r>
      <w:r w:rsidRPr="0032116B">
        <w:t>чения</w:t>
      </w:r>
      <w:r w:rsidRPr="00CC6560">
        <w:t xml:space="preserve"> </w:t>
      </w:r>
      <w:r w:rsidRPr="0032116B">
        <w:t>законного</w:t>
      </w:r>
      <w:r w:rsidRPr="00CC6560">
        <w:t xml:space="preserve"> </w:t>
      </w:r>
      <w:r w:rsidRPr="0032116B">
        <w:t>права</w:t>
      </w:r>
      <w:r w:rsidRPr="00CC6560">
        <w:t xml:space="preserve"> </w:t>
      </w:r>
      <w:r w:rsidRPr="0032116B">
        <w:t>на</w:t>
      </w:r>
      <w:r w:rsidRPr="00CC6560">
        <w:t xml:space="preserve"> </w:t>
      </w:r>
      <w:r w:rsidRPr="0032116B">
        <w:t>процедуру</w:t>
      </w:r>
      <w:r w:rsidRPr="00CC6560">
        <w:t xml:space="preserve">, </w:t>
      </w:r>
      <w:r w:rsidRPr="0032116B">
        <w:t>необходимую</w:t>
      </w:r>
      <w:r w:rsidRPr="00CC6560">
        <w:t xml:space="preserve"> </w:t>
      </w:r>
      <w:r w:rsidRPr="0032116B">
        <w:t>исключительно</w:t>
      </w:r>
      <w:r w:rsidRPr="00CC6560">
        <w:t xml:space="preserve"> </w:t>
      </w:r>
      <w:r w:rsidRPr="0032116B">
        <w:t>женщинам</w:t>
      </w:r>
      <w:r w:rsidRPr="00CC6560">
        <w:t xml:space="preserve">, </w:t>
      </w:r>
      <w:r w:rsidRPr="0032116B">
        <w:t>представляет собой дискриминационную</w:t>
      </w:r>
      <w:r w:rsidRPr="00CC6560">
        <w:t xml:space="preserve"> </w:t>
      </w:r>
      <w:r w:rsidRPr="0032116B">
        <w:t>практику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отношении</w:t>
      </w:r>
      <w:r w:rsidRPr="00CC6560">
        <w:t xml:space="preserve"> Л.М.Р. Комитет считает, что </w:t>
      </w:r>
      <w:r w:rsidRPr="0032116B">
        <w:t xml:space="preserve">данная претензия неразрывно связана с претензиями по другим статьям </w:t>
      </w:r>
      <w:r w:rsidRPr="00CC6560">
        <w:t>Пакта,</w:t>
      </w:r>
      <w:r w:rsidRPr="0032116B">
        <w:t xml:space="preserve"> а следовательно должна рассматриваться в совокупности с н</w:t>
      </w:r>
      <w:r w:rsidRPr="0032116B">
        <w:t>и</w:t>
      </w:r>
      <w:r w:rsidRPr="0032116B">
        <w:t>ми.</w:t>
      </w:r>
    </w:p>
    <w:p w:rsidR="00CC6560" w:rsidRPr="00CC6560" w:rsidRDefault="00CC6560" w:rsidP="00CC6560">
      <w:pPr>
        <w:pStyle w:val="SingleTxtGR"/>
      </w:pPr>
      <w:r w:rsidRPr="00CC6560">
        <w:t>8.6</w:t>
      </w:r>
      <w:r w:rsidRPr="00CC6560">
        <w:tab/>
        <w:t xml:space="preserve">Комитет </w:t>
      </w:r>
      <w:r w:rsidRPr="0032116B">
        <w:t xml:space="preserve">принимает к сведению претензию </w:t>
      </w:r>
      <w:r w:rsidRPr="00CC6560">
        <w:t>автор</w:t>
      </w:r>
      <w:r w:rsidRPr="0032116B">
        <w:t>а о том, что изложенные факты</w:t>
      </w:r>
      <w:r w:rsidRPr="00CC6560">
        <w:t xml:space="preserve"> </w:t>
      </w:r>
      <w:r w:rsidRPr="0032116B">
        <w:t>представляют</w:t>
      </w:r>
      <w:r w:rsidRPr="00CC6560">
        <w:t xml:space="preserve"> </w:t>
      </w:r>
      <w:r w:rsidRPr="0032116B">
        <w:t>собой</w:t>
      </w:r>
      <w:r w:rsidRPr="00CC6560">
        <w:t xml:space="preserve"> </w:t>
      </w:r>
      <w:r w:rsidRPr="0032116B">
        <w:t>нарушение</w:t>
      </w:r>
      <w:r w:rsidRPr="00CC6560">
        <w:t xml:space="preserve"> </w:t>
      </w:r>
      <w:r w:rsidRPr="0032116B">
        <w:t>права</w:t>
      </w:r>
      <w:r w:rsidRPr="00CC6560">
        <w:t xml:space="preserve"> Л.М.Р. </w:t>
      </w:r>
      <w:r w:rsidRPr="0032116B">
        <w:t>на жизнь, поскольку</w:t>
      </w:r>
      <w:r w:rsidRPr="00CC6560">
        <w:t xml:space="preserve"> </w:t>
      </w:r>
      <w:r w:rsidRPr="0032116B">
        <w:t>гос</w:t>
      </w:r>
      <w:r w:rsidRPr="0032116B">
        <w:t>у</w:t>
      </w:r>
      <w:r w:rsidRPr="0032116B">
        <w:t>дарство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приняло</w:t>
      </w:r>
      <w:r w:rsidRPr="00CC6560">
        <w:t xml:space="preserve"> </w:t>
      </w:r>
      <w:r w:rsidRPr="0032116B">
        <w:t>необходимых</w:t>
      </w:r>
      <w:r w:rsidRPr="00CC6560">
        <w:t xml:space="preserve"> </w:t>
      </w:r>
      <w:r w:rsidRPr="0032116B">
        <w:t>мер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приложило</w:t>
      </w:r>
      <w:r w:rsidRPr="00CC6560">
        <w:t xml:space="preserve"> </w:t>
      </w:r>
      <w:r w:rsidRPr="0032116B">
        <w:t>должных</w:t>
      </w:r>
      <w:r w:rsidRPr="00CC6560">
        <w:t xml:space="preserve"> </w:t>
      </w:r>
      <w:r w:rsidRPr="0032116B">
        <w:t>усилий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т</w:t>
      </w:r>
      <w:r w:rsidRPr="0032116B">
        <w:t>о</w:t>
      </w:r>
      <w:r w:rsidRPr="0032116B">
        <w:t>го</w:t>
      </w:r>
      <w:r w:rsidRPr="00CC6560">
        <w:t xml:space="preserve">, </w:t>
      </w:r>
      <w:r w:rsidRPr="0032116B">
        <w:t>чтобы</w:t>
      </w:r>
      <w:r w:rsidRPr="00CC6560">
        <w:t xml:space="preserve"> </w:t>
      </w:r>
      <w:r w:rsidRPr="0032116B">
        <w:t>беременность</w:t>
      </w:r>
      <w:r w:rsidRPr="00CC6560">
        <w:t xml:space="preserve"> Л.М.Р. </w:t>
      </w:r>
      <w:r w:rsidRPr="0032116B">
        <w:t>была</w:t>
      </w:r>
      <w:r w:rsidRPr="00CC6560">
        <w:t xml:space="preserve"> </w:t>
      </w:r>
      <w:r w:rsidRPr="0032116B">
        <w:t>прервана</w:t>
      </w:r>
      <w:r w:rsidRPr="00CC6560">
        <w:t xml:space="preserve"> </w:t>
      </w:r>
      <w:r w:rsidRPr="0032116B">
        <w:t>безопасным</w:t>
      </w:r>
      <w:r w:rsidRPr="00CC6560">
        <w:t xml:space="preserve"> </w:t>
      </w:r>
      <w:r w:rsidRPr="0032116B">
        <w:t>путем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чтобы ей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пришлось</w:t>
      </w:r>
      <w:r w:rsidRPr="00CC6560">
        <w:t xml:space="preserve"> </w:t>
      </w:r>
      <w:r w:rsidRPr="0032116B">
        <w:t>прибегнуть</w:t>
      </w:r>
      <w:r w:rsidRPr="00CC6560">
        <w:t xml:space="preserve"> </w:t>
      </w:r>
      <w:r w:rsidRPr="0032116B">
        <w:t>к</w:t>
      </w:r>
      <w:r w:rsidRPr="00CC6560">
        <w:t xml:space="preserve"> </w:t>
      </w:r>
      <w:r w:rsidRPr="0032116B">
        <w:t>подпольному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небезопасному</w:t>
      </w:r>
      <w:r w:rsidRPr="00CC6560">
        <w:t xml:space="preserve"> </w:t>
      </w:r>
      <w:r w:rsidRPr="0032116B">
        <w:t>аборту</w:t>
      </w:r>
      <w:r w:rsidRPr="00CC6560">
        <w:t xml:space="preserve">. </w:t>
      </w:r>
      <w:r w:rsidRPr="0032116B">
        <w:t xml:space="preserve">При этом </w:t>
      </w:r>
      <w:r w:rsidRPr="00CC6560">
        <w:t>Ком</w:t>
      </w:r>
      <w:r w:rsidRPr="00CC6560">
        <w:t>и</w:t>
      </w:r>
      <w:r w:rsidRPr="00CC6560">
        <w:t>те</w:t>
      </w:r>
      <w:r w:rsidRPr="0032116B">
        <w:t>т</w:t>
      </w:r>
      <w:r w:rsidRPr="00CC6560">
        <w:t xml:space="preserve"> </w:t>
      </w:r>
      <w:r w:rsidRPr="0032116B">
        <w:t>отмечает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из</w:t>
      </w:r>
      <w:r w:rsidRPr="00CC6560">
        <w:t xml:space="preserve"> </w:t>
      </w:r>
      <w:r w:rsidRPr="0032116B">
        <w:t>сообщения</w:t>
      </w:r>
      <w:r w:rsidRPr="00CC6560">
        <w:t xml:space="preserve"> </w:t>
      </w:r>
      <w:r w:rsidRPr="0032116B">
        <w:t>не</w:t>
      </w:r>
      <w:r w:rsidRPr="00CC6560">
        <w:t xml:space="preserve"> </w:t>
      </w:r>
      <w:r w:rsidRPr="0032116B">
        <w:t>следует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жизнь</w:t>
      </w:r>
      <w:r w:rsidRPr="00CC6560">
        <w:t xml:space="preserve"> Л.М.Р. </w:t>
      </w:r>
      <w:r w:rsidRPr="0032116B">
        <w:t>находилась</w:t>
      </w:r>
      <w:r w:rsidRPr="00CC6560">
        <w:t xml:space="preserve"> </w:t>
      </w:r>
      <w:r w:rsidRPr="0032116B">
        <w:t>под у</w:t>
      </w:r>
      <w:r w:rsidRPr="0032116B">
        <w:t>г</w:t>
      </w:r>
      <w:r w:rsidRPr="0032116B">
        <w:t>розой в силу характера протекания беременности или условий, в которых она была прервана.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этой</w:t>
      </w:r>
      <w:r w:rsidRPr="00CC6560">
        <w:t xml:space="preserve"> </w:t>
      </w:r>
      <w:r w:rsidRPr="0032116B">
        <w:t>связи</w:t>
      </w:r>
      <w:r w:rsidRPr="00CC6560">
        <w:t xml:space="preserve"> Комитет </w:t>
      </w:r>
      <w:r w:rsidRPr="0032116B">
        <w:t>признает эту</w:t>
      </w:r>
      <w:r w:rsidRPr="00CC6560">
        <w:t xml:space="preserve"> </w:t>
      </w:r>
      <w:r w:rsidRPr="0032116B">
        <w:t>часть претензии неприемл</w:t>
      </w:r>
      <w:r w:rsidRPr="0032116B">
        <w:t>е</w:t>
      </w:r>
      <w:r w:rsidRPr="0032116B">
        <w:t xml:space="preserve">мой ввиду недостаточного обоснования в соответствии со статьей </w:t>
      </w:r>
      <w:r w:rsidRPr="00CC6560">
        <w:t>2 Факульт</w:t>
      </w:r>
      <w:r w:rsidRPr="00CC6560">
        <w:t>а</w:t>
      </w:r>
      <w:r w:rsidRPr="00CC6560">
        <w:t>тивного протокола.</w:t>
      </w:r>
    </w:p>
    <w:p w:rsidR="00CC6560" w:rsidRPr="00CC6560" w:rsidRDefault="00CC6560" w:rsidP="00CC6560">
      <w:pPr>
        <w:pStyle w:val="SingleTxtGR"/>
      </w:pPr>
      <w:r w:rsidRPr="00CC6560">
        <w:t>8.7</w:t>
      </w:r>
      <w:r w:rsidRPr="00CC6560">
        <w:tab/>
        <w:t xml:space="preserve">Автор </w:t>
      </w:r>
      <w:r w:rsidRPr="0032116B">
        <w:t>заявляет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>ее</w:t>
      </w:r>
      <w:r w:rsidRPr="00CC6560">
        <w:t xml:space="preserve"> </w:t>
      </w:r>
      <w:r w:rsidRPr="0032116B">
        <w:t>дочь</w:t>
      </w:r>
      <w:r w:rsidRPr="00CC6560">
        <w:t xml:space="preserve"> </w:t>
      </w:r>
      <w:r w:rsidRPr="0032116B">
        <w:t>стала</w:t>
      </w:r>
      <w:r w:rsidRPr="00CC6560">
        <w:t xml:space="preserve"> </w:t>
      </w:r>
      <w:r w:rsidRPr="0032116B">
        <w:t>жертвой</w:t>
      </w:r>
      <w:r w:rsidRPr="00CC6560">
        <w:t xml:space="preserve"> </w:t>
      </w:r>
      <w:r w:rsidRPr="0032116B">
        <w:t>нарушения</w:t>
      </w:r>
      <w:r w:rsidRPr="00CC6560">
        <w:t xml:space="preserve"> статьи 18 </w:t>
      </w:r>
      <w:r w:rsidRPr="0032116B">
        <w:t>вследс</w:t>
      </w:r>
      <w:r w:rsidRPr="0032116B">
        <w:t>т</w:t>
      </w:r>
      <w:r w:rsidRPr="0032116B">
        <w:t>вие</w:t>
      </w:r>
      <w:r w:rsidRPr="00CC6560">
        <w:t xml:space="preserve"> </w:t>
      </w:r>
      <w:r w:rsidRPr="0032116B">
        <w:t>бездействия</w:t>
      </w:r>
      <w:r w:rsidRPr="00CC6560">
        <w:t xml:space="preserve"> </w:t>
      </w:r>
      <w:r w:rsidRPr="0032116B">
        <w:t>государства</w:t>
      </w:r>
      <w:r w:rsidRPr="00CC6560">
        <w:t xml:space="preserve"> </w:t>
      </w:r>
      <w:r w:rsidRPr="0032116B">
        <w:t>перед</w:t>
      </w:r>
      <w:r w:rsidRPr="00CC6560">
        <w:t xml:space="preserve"> </w:t>
      </w:r>
      <w:r w:rsidRPr="0032116B">
        <w:t>лицом</w:t>
      </w:r>
      <w:r w:rsidRPr="00CC6560">
        <w:t xml:space="preserve"> </w:t>
      </w:r>
      <w:r w:rsidRPr="0032116B">
        <w:t>давления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угроз со стороны катол</w:t>
      </w:r>
      <w:r w:rsidRPr="0032116B">
        <w:t>и</w:t>
      </w:r>
      <w:r w:rsidRPr="0032116B">
        <w:t>ческих</w:t>
      </w:r>
      <w:r w:rsidRPr="00CC6560">
        <w:t xml:space="preserve"> </w:t>
      </w:r>
      <w:r w:rsidRPr="0032116B">
        <w:t>структур</w:t>
      </w:r>
      <w:r w:rsidRPr="00CC6560">
        <w:t xml:space="preserve"> </w:t>
      </w:r>
      <w:r w:rsidRPr="0032116B">
        <w:t>и</w:t>
      </w:r>
      <w:r w:rsidRPr="00CC6560">
        <w:t xml:space="preserve"> </w:t>
      </w:r>
      <w:r w:rsidRPr="0032116B">
        <w:t>отказа</w:t>
      </w:r>
      <w:r w:rsidRPr="00CC6560">
        <w:t xml:space="preserve"> </w:t>
      </w:r>
      <w:r w:rsidRPr="0032116B">
        <w:t>персонала больницы осуществить медицинское вм</w:t>
      </w:r>
      <w:r w:rsidRPr="0032116B">
        <w:t>е</w:t>
      </w:r>
      <w:r w:rsidRPr="0032116B">
        <w:t>шательство по</w:t>
      </w:r>
      <w:r w:rsidRPr="00CC6560">
        <w:t xml:space="preserve"> </w:t>
      </w:r>
      <w:r w:rsidRPr="0032116B">
        <w:t>соображениям</w:t>
      </w:r>
      <w:r w:rsidRPr="00CC6560">
        <w:t xml:space="preserve"> </w:t>
      </w:r>
      <w:r w:rsidRPr="0032116B">
        <w:t xml:space="preserve">совести. </w:t>
      </w:r>
      <w:r w:rsidRPr="00CC6560">
        <w:t xml:space="preserve">Государство-участник </w:t>
      </w:r>
      <w:r w:rsidRPr="0032116B">
        <w:t>отрицает факт н</w:t>
      </w:r>
      <w:r w:rsidRPr="0032116B">
        <w:t>а</w:t>
      </w:r>
      <w:r w:rsidRPr="0032116B">
        <w:t>рушения этой статьи на том основании, что деятельность</w:t>
      </w:r>
      <w:r w:rsidRPr="00CC6560">
        <w:t xml:space="preserve"> </w:t>
      </w:r>
      <w:r w:rsidRPr="0032116B">
        <w:t>частных</w:t>
      </w:r>
      <w:r w:rsidRPr="00CC6560">
        <w:t xml:space="preserve"> </w:t>
      </w:r>
      <w:r w:rsidRPr="0032116B">
        <w:t>лиц не имеет отношения к действиям представителей государства</w:t>
      </w:r>
      <w:r w:rsidRPr="00CC6560">
        <w:t xml:space="preserve"> и </w:t>
      </w:r>
      <w:r w:rsidRPr="0032116B">
        <w:t>что отказ сотрудников больницы провести операцию объяснялся медицинскими соображениями.</w:t>
      </w:r>
      <w:r w:rsidRPr="00CC6560">
        <w:t xml:space="preserve"> </w:t>
      </w:r>
      <w:r w:rsidRPr="0032116B">
        <w:t>В</w:t>
      </w:r>
      <w:r>
        <w:t> </w:t>
      </w:r>
      <w:r w:rsidRPr="0032116B">
        <w:t>данных</w:t>
      </w:r>
      <w:r w:rsidRPr="00CC6560">
        <w:t xml:space="preserve"> </w:t>
      </w:r>
      <w:r w:rsidRPr="0032116B">
        <w:t>обстоятельствах</w:t>
      </w:r>
      <w:r w:rsidRPr="00CC6560">
        <w:t xml:space="preserve"> Комитет </w:t>
      </w:r>
      <w:r w:rsidRPr="0032116B">
        <w:t>считает</w:t>
      </w:r>
      <w:r w:rsidRPr="00CC6560">
        <w:t xml:space="preserve">, </w:t>
      </w:r>
      <w:r w:rsidRPr="0032116B">
        <w:t>что</w:t>
      </w:r>
      <w:r w:rsidRPr="00CC6560">
        <w:t xml:space="preserve"> </w:t>
      </w:r>
      <w:r w:rsidRPr="0032116B">
        <w:t xml:space="preserve">претензия </w:t>
      </w:r>
      <w:r>
        <w:t xml:space="preserve">автора </w:t>
      </w:r>
      <w:r w:rsidRPr="0032116B">
        <w:t>не</w:t>
      </w:r>
      <w:r w:rsidRPr="00CC6560">
        <w:t xml:space="preserve"> </w:t>
      </w:r>
      <w:r w:rsidRPr="0032116B">
        <w:t>была</w:t>
      </w:r>
      <w:r w:rsidRPr="00CC6560">
        <w:t xml:space="preserve"> </w:t>
      </w:r>
      <w:r w:rsidRPr="0032116B">
        <w:t>до</w:t>
      </w:r>
      <w:r w:rsidRPr="0032116B">
        <w:t>с</w:t>
      </w:r>
      <w:r w:rsidRPr="0032116B">
        <w:t>таточным</w:t>
      </w:r>
      <w:r w:rsidRPr="00CC6560">
        <w:t xml:space="preserve"> </w:t>
      </w:r>
      <w:r w:rsidRPr="0032116B">
        <w:t>образом</w:t>
      </w:r>
      <w:r w:rsidRPr="00CC6560">
        <w:t xml:space="preserve"> </w:t>
      </w:r>
      <w:r w:rsidRPr="0032116B">
        <w:t>обоснована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целей</w:t>
      </w:r>
      <w:r w:rsidRPr="00CC6560">
        <w:t xml:space="preserve"> </w:t>
      </w:r>
      <w:r w:rsidRPr="0032116B">
        <w:t>приемлемости</w:t>
      </w:r>
      <w:r w:rsidRPr="00CC6560">
        <w:t xml:space="preserve">, </w:t>
      </w:r>
      <w:r w:rsidRPr="0032116B">
        <w:t>и</w:t>
      </w:r>
      <w:r w:rsidRPr="00CC6560">
        <w:t xml:space="preserve"> </w:t>
      </w:r>
      <w:r w:rsidRPr="0032116B">
        <w:t>признает</w:t>
      </w:r>
      <w:r w:rsidRPr="00CC6560">
        <w:t xml:space="preserve"> </w:t>
      </w:r>
      <w:r w:rsidRPr="0032116B">
        <w:t>ее</w:t>
      </w:r>
      <w:r w:rsidRPr="00CC6560">
        <w:t xml:space="preserve"> </w:t>
      </w:r>
      <w:r w:rsidRPr="0032116B">
        <w:t>непр</w:t>
      </w:r>
      <w:r w:rsidRPr="0032116B">
        <w:t>и</w:t>
      </w:r>
      <w:r w:rsidRPr="0032116B">
        <w:t>емлемой</w:t>
      </w:r>
      <w:r w:rsidRPr="00CC6560">
        <w:t xml:space="preserve"> </w:t>
      </w:r>
      <w:r w:rsidRPr="0032116B">
        <w:t>в</w:t>
      </w:r>
      <w:r w:rsidRPr="00CC6560">
        <w:t xml:space="preserve"> </w:t>
      </w:r>
      <w:r w:rsidRPr="0032116B">
        <w:t>соответствии</w:t>
      </w:r>
      <w:r w:rsidRPr="00CC6560">
        <w:t xml:space="preserve"> </w:t>
      </w:r>
      <w:r w:rsidRPr="0032116B">
        <w:t>со</w:t>
      </w:r>
      <w:r w:rsidRPr="00CC6560">
        <w:t xml:space="preserve"> стать</w:t>
      </w:r>
      <w:r w:rsidRPr="0032116B">
        <w:t>ей</w:t>
      </w:r>
      <w:r w:rsidRPr="00CC6560">
        <w:t xml:space="preserve"> 2 Факультативного протокола.</w:t>
      </w:r>
    </w:p>
    <w:p w:rsidR="00CC6560" w:rsidRPr="00CC6560" w:rsidRDefault="00CC6560" w:rsidP="00CC6560">
      <w:pPr>
        <w:pStyle w:val="SingleTxtGR"/>
      </w:pPr>
      <w:r w:rsidRPr="00CC6560">
        <w:t>8.8</w:t>
      </w:r>
      <w:r w:rsidRPr="00CC6560">
        <w:tab/>
      </w:r>
      <w:r w:rsidRPr="0032116B">
        <w:t>Что</w:t>
      </w:r>
      <w:r w:rsidRPr="00CC6560">
        <w:t xml:space="preserve"> </w:t>
      </w:r>
      <w:r w:rsidRPr="0032116B">
        <w:t>касается</w:t>
      </w:r>
      <w:r w:rsidRPr="00CC6560">
        <w:t xml:space="preserve"> </w:t>
      </w:r>
      <w:r w:rsidRPr="0032116B">
        <w:t>претензий по статьям</w:t>
      </w:r>
      <w:r w:rsidRPr="00CC6560">
        <w:t xml:space="preserve"> 7 и 17 Пакта, </w:t>
      </w:r>
      <w:r w:rsidRPr="0032116B">
        <w:t>то</w:t>
      </w:r>
      <w:r w:rsidRPr="00CC6560">
        <w:t xml:space="preserve"> Комитет </w:t>
      </w:r>
      <w:r w:rsidRPr="0032116B">
        <w:t>считает</w:t>
      </w:r>
      <w:r w:rsidR="009B3478">
        <w:t>,</w:t>
      </w:r>
      <w:r w:rsidR="009B3478" w:rsidRPr="009B3478">
        <w:br/>
      </w:r>
      <w:r w:rsidRPr="0032116B">
        <w:t>что</w:t>
      </w:r>
      <w:r w:rsidRPr="00CC6560">
        <w:t xml:space="preserve"> </w:t>
      </w:r>
      <w:r w:rsidRPr="0032116B">
        <w:t>таковые</w:t>
      </w:r>
      <w:r w:rsidRPr="00CC6560">
        <w:t xml:space="preserve"> </w:t>
      </w:r>
      <w:r w:rsidRPr="0032116B">
        <w:t>были</w:t>
      </w:r>
      <w:r w:rsidRPr="00CC6560">
        <w:t xml:space="preserve"> </w:t>
      </w:r>
      <w:r w:rsidRPr="0032116B">
        <w:t>достаточным</w:t>
      </w:r>
      <w:r w:rsidRPr="00CC6560">
        <w:t xml:space="preserve"> </w:t>
      </w:r>
      <w:r w:rsidRPr="0032116B">
        <w:t>образом</w:t>
      </w:r>
      <w:r w:rsidRPr="00CC6560">
        <w:t xml:space="preserve"> </w:t>
      </w:r>
      <w:r w:rsidRPr="0032116B">
        <w:t>обоснованы</w:t>
      </w:r>
      <w:r w:rsidRPr="00CC6560">
        <w:t xml:space="preserve"> </w:t>
      </w:r>
      <w:r w:rsidRPr="0032116B">
        <w:t>для</w:t>
      </w:r>
      <w:r w:rsidRPr="00CC6560">
        <w:t xml:space="preserve"> </w:t>
      </w:r>
      <w:r w:rsidRPr="0032116B">
        <w:t>целей</w:t>
      </w:r>
      <w:r w:rsidRPr="00CC6560">
        <w:t xml:space="preserve"> </w:t>
      </w:r>
      <w:r w:rsidRPr="0032116B">
        <w:t>приемлемости.</w:t>
      </w:r>
    </w:p>
    <w:p w:rsidR="00CC6560" w:rsidRPr="00CC6560" w:rsidRDefault="00CC6560" w:rsidP="00CC6560">
      <w:pPr>
        <w:pStyle w:val="SingleTxtGR"/>
      </w:pPr>
      <w:r w:rsidRPr="00CC6560">
        <w:t>8.9</w:t>
      </w:r>
      <w:r w:rsidRPr="00CC6560">
        <w:tab/>
      </w:r>
      <w:r w:rsidRPr="0032116B">
        <w:t>В</w:t>
      </w:r>
      <w:r w:rsidRPr="00CC6560">
        <w:t xml:space="preserve"> </w:t>
      </w:r>
      <w:r w:rsidRPr="0032116B">
        <w:t>свете</w:t>
      </w:r>
      <w:r w:rsidRPr="00CC6560">
        <w:t xml:space="preserve"> </w:t>
      </w:r>
      <w:r w:rsidRPr="0032116B">
        <w:t>вышеизложенного</w:t>
      </w:r>
      <w:r w:rsidRPr="00CC6560">
        <w:t xml:space="preserve"> Комитет </w:t>
      </w:r>
      <w:r w:rsidRPr="0032116B">
        <w:t>признает</w:t>
      </w:r>
      <w:r w:rsidRPr="00CC6560">
        <w:t xml:space="preserve"> сообщение </w:t>
      </w:r>
      <w:r w:rsidR="009B3478">
        <w:t>приемлемым</w:t>
      </w:r>
      <w:r w:rsidR="009B3478" w:rsidRPr="009B3478">
        <w:br/>
      </w:r>
      <w:r w:rsidRPr="0032116B">
        <w:t>в той мере, в какой в нем затрагиваются вопросы по статьям</w:t>
      </w:r>
      <w:r w:rsidRPr="00CC6560">
        <w:t xml:space="preserve"> 2, 3, 7 и 17 Пакта.</w:t>
      </w:r>
    </w:p>
    <w:p w:rsidR="00CC6560" w:rsidRPr="00CC6560" w:rsidRDefault="00CC6560" w:rsidP="00CC6560">
      <w:pPr>
        <w:pStyle w:val="H4GR"/>
      </w:pPr>
      <w:r w:rsidRPr="0032116B">
        <w:tab/>
      </w:r>
      <w:r w:rsidRPr="0032116B">
        <w:tab/>
        <w:t>Рассмотрение</w:t>
      </w:r>
      <w:r w:rsidRPr="00CC6560">
        <w:t xml:space="preserve"> </w:t>
      </w:r>
      <w:r w:rsidRPr="0032116B">
        <w:t>вопроса</w:t>
      </w:r>
      <w:r w:rsidRPr="00CC6560">
        <w:t xml:space="preserve"> </w:t>
      </w:r>
      <w:r w:rsidRPr="0032116B">
        <w:t>по</w:t>
      </w:r>
      <w:r w:rsidRPr="00CC6560">
        <w:t xml:space="preserve"> </w:t>
      </w:r>
      <w:r w:rsidRPr="0032116B">
        <w:t>существу</w:t>
      </w:r>
    </w:p>
    <w:p w:rsidR="00CC6560" w:rsidRPr="00CC6560" w:rsidRDefault="00CC6560" w:rsidP="00CC6560">
      <w:pPr>
        <w:pStyle w:val="SingleTxtGR"/>
      </w:pPr>
      <w:r w:rsidRPr="00CC6560">
        <w:t>9.1</w:t>
      </w:r>
      <w:r w:rsidRPr="00CC6560">
        <w:tab/>
        <w:t xml:space="preserve">Комитет по правам человека </w:t>
      </w:r>
      <w:r w:rsidRPr="0032116B">
        <w:t>рассмот</w:t>
      </w:r>
      <w:r w:rsidR="009B3478">
        <w:t>рел настоящее сообщение, приняв</w:t>
      </w:r>
      <w:r w:rsidR="009B3478" w:rsidRPr="009B3478">
        <w:br/>
      </w:r>
      <w:r w:rsidRPr="0032116B">
        <w:t>к сведению представленную ему сторонами информацию, в соответствии с п</w:t>
      </w:r>
      <w:r w:rsidRPr="0032116B">
        <w:t>о</w:t>
      </w:r>
      <w:r w:rsidRPr="0032116B">
        <w:t xml:space="preserve">ложениями пункта </w:t>
      </w:r>
      <w:r w:rsidRPr="00CC6560">
        <w:t>1 статьи 5 Факультативного протокола.</w:t>
      </w:r>
    </w:p>
    <w:p w:rsidR="00DC79E4" w:rsidRPr="00877A7A" w:rsidRDefault="00DC79E4" w:rsidP="00DC79E4">
      <w:pPr>
        <w:pStyle w:val="SingleTxtGR"/>
      </w:pPr>
      <w:r w:rsidRPr="00877A7A">
        <w:t>9.2</w:t>
      </w:r>
      <w:r w:rsidRPr="00877A7A">
        <w:tab/>
        <w:t>Комитет принимает к сведению утверждения автора о том, что навяза</w:t>
      </w:r>
      <w:r w:rsidRPr="00877A7A">
        <w:t>н</w:t>
      </w:r>
      <w:r w:rsidRPr="00877A7A">
        <w:t>ное ее дочери обязательство продолжать беременность, несмотря на защиту, распространяющуюся на нее в соответствии с пунктом 2 статьи 86 Уголовного кодекса, представляет собой жестокое и бесчеловечное обращение. Государс</w:t>
      </w:r>
      <w:r w:rsidRPr="00877A7A">
        <w:t>т</w:t>
      </w:r>
      <w:r w:rsidRPr="00877A7A">
        <w:t>во-участник отметило, что то обстоятельство, что она вынуждена была сохр</w:t>
      </w:r>
      <w:r w:rsidRPr="00877A7A">
        <w:t>а</w:t>
      </w:r>
      <w:r w:rsidRPr="00877A7A">
        <w:t>нять плод, явившийся результатом изнасил</w:t>
      </w:r>
      <w:r>
        <w:t>ования, и затем перенести аборт</w:t>
      </w:r>
      <w:r>
        <w:br/>
      </w:r>
      <w:r w:rsidRPr="00877A7A">
        <w:t>в подпольных условиях, могло послужить опосредованной причиной моральн</w:t>
      </w:r>
      <w:r w:rsidRPr="00877A7A">
        <w:t>о</w:t>
      </w:r>
      <w:r w:rsidRPr="00877A7A">
        <w:t>го ущерба, причиненного жертве, хотя и не представляло собой пытки. Комитет считает, что бездействие государства, выразившееся в том, что оно не обесп</w:t>
      </w:r>
      <w:r w:rsidRPr="00877A7A">
        <w:t>е</w:t>
      </w:r>
      <w:r w:rsidRPr="00877A7A">
        <w:t xml:space="preserve">чило </w:t>
      </w:r>
      <w:r w:rsidRPr="00DC79E4">
        <w:rPr>
          <w:sz w:val="18"/>
        </w:rPr>
        <w:t>Л.М.Р.</w:t>
      </w:r>
      <w:r w:rsidRPr="00877A7A">
        <w:t xml:space="preserve"> право прервать беременн</w:t>
      </w:r>
      <w:r>
        <w:t>ость, предусмотренное пунктом 3</w:t>
      </w:r>
      <w:r>
        <w:br/>
      </w:r>
      <w:r w:rsidRPr="00877A7A">
        <w:t xml:space="preserve">статьи 86 2 Уголовного кодекса, когда семья обратилась с соответствующей просьбой, причинило </w:t>
      </w:r>
      <w:r w:rsidRPr="00DC79E4">
        <w:rPr>
          <w:sz w:val="18"/>
        </w:rPr>
        <w:t>Л.М.Р.</w:t>
      </w:r>
      <w:r w:rsidRPr="00877A7A">
        <w:t xml:space="preserve"> в нарушение статьи 7 Пакта физические и душе</w:t>
      </w:r>
      <w:r w:rsidRPr="00877A7A">
        <w:t>в</w:t>
      </w:r>
      <w:r w:rsidRPr="00877A7A">
        <w:t>ные страдания, носившие тем более острый характер, что речь шла о д</w:t>
      </w:r>
      <w:r w:rsidRPr="00877A7A">
        <w:t>е</w:t>
      </w:r>
      <w:r w:rsidRPr="00877A7A">
        <w:t>вушке с ограниченными возможностями. В этой связи Комитет ссылается на свое Зам</w:t>
      </w:r>
      <w:r w:rsidRPr="00877A7A">
        <w:t>е</w:t>
      </w:r>
      <w:r w:rsidRPr="00877A7A">
        <w:t>чание общего порядка № 20, в котором отмечается, что гарантиру</w:t>
      </w:r>
      <w:r w:rsidRPr="00877A7A">
        <w:t>е</w:t>
      </w:r>
      <w:r>
        <w:t>мо</w:t>
      </w:r>
      <w:r w:rsidRPr="00877A7A">
        <w:t>е статьей 7 Па</w:t>
      </w:r>
      <w:r w:rsidRPr="00877A7A">
        <w:t>к</w:t>
      </w:r>
      <w:r w:rsidRPr="00877A7A">
        <w:t>та право касается не только физической боли, но и душевных страданий</w:t>
      </w:r>
      <w:r w:rsidRPr="00877A7A">
        <w:rPr>
          <w:rStyle w:val="FootnoteReference"/>
        </w:rPr>
        <w:footnoteReference w:id="8"/>
      </w:r>
      <w:r w:rsidRPr="00877A7A">
        <w:t>.</w:t>
      </w:r>
    </w:p>
    <w:p w:rsidR="00DC79E4" w:rsidRPr="00877A7A" w:rsidRDefault="00DC79E4" w:rsidP="00DC79E4">
      <w:pPr>
        <w:pStyle w:val="SingleTxtGR"/>
      </w:pPr>
      <w:r w:rsidRPr="00877A7A">
        <w:t>9.3</w:t>
      </w:r>
      <w:r w:rsidRPr="00877A7A">
        <w:tab/>
        <w:t>Комитет принимает к сведению утверждение автора о том, что изложе</w:t>
      </w:r>
      <w:r w:rsidRPr="00877A7A">
        <w:t>н</w:t>
      </w:r>
      <w:r w:rsidRPr="00877A7A">
        <w:t xml:space="preserve">ные факты представляли собой произвольное вмешательство в частную жизнь </w:t>
      </w:r>
      <w:r w:rsidRPr="00DC79E4">
        <w:rPr>
          <w:sz w:val="18"/>
        </w:rPr>
        <w:t>Л.М.Р.</w:t>
      </w:r>
      <w:r w:rsidRPr="00877A7A">
        <w:t xml:space="preserve"> Он также принимает к сведению заявление государства-участника о том, что незаконное вмешательство государства в лице судебной власти в вопрос, который должен был быть решен пациенткой и врачом, может рассматр</w:t>
      </w:r>
      <w:r w:rsidRPr="00877A7A">
        <w:t>и</w:t>
      </w:r>
      <w:r w:rsidRPr="00877A7A">
        <w:t>ваться как нарушение ее права на неприкосновенность личной жизни. С учетом ко</w:t>
      </w:r>
      <w:r w:rsidRPr="00877A7A">
        <w:t>н</w:t>
      </w:r>
      <w:r w:rsidRPr="00877A7A">
        <w:t>кретных обстоятельств Комитет считает, что в данном случае имело место н</w:t>
      </w:r>
      <w:r w:rsidRPr="00877A7A">
        <w:t>а</w:t>
      </w:r>
      <w:r w:rsidRPr="00877A7A">
        <w:t>рушение пункта 1 статьи 17 Пакта</w:t>
      </w:r>
      <w:r w:rsidRPr="00877A7A">
        <w:rPr>
          <w:rStyle w:val="FootnoteReference"/>
        </w:rPr>
        <w:footnoteReference w:id="9"/>
      </w:r>
      <w:r w:rsidRPr="00877A7A">
        <w:t>.</w:t>
      </w:r>
    </w:p>
    <w:p w:rsidR="00DC79E4" w:rsidRPr="00877A7A" w:rsidRDefault="00DC79E4" w:rsidP="00DC79E4">
      <w:pPr>
        <w:pStyle w:val="SingleTxtGR"/>
      </w:pPr>
      <w:r w:rsidRPr="00877A7A">
        <w:t>9.4</w:t>
      </w:r>
      <w:r w:rsidRPr="00877A7A">
        <w:tab/>
        <w:t>Комитет принимает к сведению утверждения автора о том, что</w:t>
      </w:r>
      <w:r>
        <w:t>,</w:t>
      </w:r>
      <w:r w:rsidRPr="00877A7A">
        <w:t xml:space="preserve"> поскольку государство-участник не задействовало механизмы, позволявшие Л.М.Р. пр</w:t>
      </w:r>
      <w:r w:rsidRPr="00877A7A">
        <w:t>е</w:t>
      </w:r>
      <w:r w:rsidRPr="00877A7A">
        <w:t>рвать беременность, оно несет ответственность за допущенное в р</w:t>
      </w:r>
      <w:r w:rsidRPr="00877A7A">
        <w:t>е</w:t>
      </w:r>
      <w:r w:rsidRPr="00877A7A">
        <w:t>зультате бездействия нарушение статьи 2 Пакта. Комитет отмечает, что применение внутренних средств правовой защиты для целей доступа к операции по прер</w:t>
      </w:r>
      <w:r w:rsidRPr="00877A7A">
        <w:t>ы</w:t>
      </w:r>
      <w:r w:rsidRPr="00877A7A">
        <w:t xml:space="preserve">ванию беременности привело к вынесению Верховным судом решения в пользу </w:t>
      </w:r>
      <w:r w:rsidRPr="00DC79E4">
        <w:rPr>
          <w:sz w:val="18"/>
        </w:rPr>
        <w:t>Л.М.Р.</w:t>
      </w:r>
      <w:r w:rsidRPr="00877A7A">
        <w:t xml:space="preserve"> Тем не менее, для того, чтобы добиться такого решения, автору пр</w:t>
      </w:r>
      <w:r w:rsidRPr="00877A7A">
        <w:t>и</w:t>
      </w:r>
      <w:r w:rsidRPr="00877A7A">
        <w:t>шлось пройти через три судебных инстанции, в результате чего срок береме</w:t>
      </w:r>
      <w:r w:rsidRPr="00877A7A">
        <w:t>н</w:t>
      </w:r>
      <w:r w:rsidRPr="00877A7A">
        <w:t xml:space="preserve">ности увеличился на несколько недель со всеми вытекающими последствиями для здоровья </w:t>
      </w:r>
      <w:r w:rsidRPr="00DC79E4">
        <w:rPr>
          <w:sz w:val="18"/>
        </w:rPr>
        <w:t>Л.М.Р.</w:t>
      </w:r>
      <w:r w:rsidRPr="00877A7A">
        <w:t>, и ей пришлось делать операцию в подпольных условиях. В с</w:t>
      </w:r>
      <w:r w:rsidRPr="00877A7A">
        <w:t>и</w:t>
      </w:r>
      <w:r w:rsidRPr="00877A7A">
        <w:t>лу этих причин Комитет считает, что автору не были предоставлены эффекти</w:t>
      </w:r>
      <w:r w:rsidRPr="00877A7A">
        <w:t>в</w:t>
      </w:r>
      <w:r w:rsidRPr="00877A7A">
        <w:t>ные средства правовой защиты и что изложенные факты свидетельствуют о н</w:t>
      </w:r>
      <w:r w:rsidRPr="00877A7A">
        <w:t>а</w:t>
      </w:r>
      <w:r w:rsidRPr="00877A7A">
        <w:t>рушении пункта 3 статьи 2 в совокупности со статьями 3, 7 и 17 Пакта.</w:t>
      </w:r>
    </w:p>
    <w:p w:rsidR="00DC79E4" w:rsidRPr="00877A7A" w:rsidRDefault="00DC79E4" w:rsidP="00DC79E4">
      <w:pPr>
        <w:pStyle w:val="SingleTxtGR"/>
      </w:pPr>
      <w:r w:rsidRPr="00877A7A">
        <w:t>10.</w:t>
      </w:r>
      <w:r w:rsidRPr="00877A7A">
        <w:tab/>
        <w:t>Комитет по правам человека, действуя в соответствии с пунктом 4 ст</w:t>
      </w:r>
      <w:r w:rsidRPr="00877A7A">
        <w:t>а</w:t>
      </w:r>
      <w:r w:rsidRPr="00877A7A">
        <w:t>тьи 5 Факультативного протокола к Международному пакту о гражданских и политических правах, считает, что доведенные до его сведения факты указыв</w:t>
      </w:r>
      <w:r w:rsidRPr="00877A7A">
        <w:t>а</w:t>
      </w:r>
      <w:r w:rsidRPr="00877A7A">
        <w:t>ют на нарушение положений статей 7, 17 и пункта 3 статьи 2 в совокупности со статьями 3, 7 и 17 Пакта.</w:t>
      </w:r>
    </w:p>
    <w:p w:rsidR="00DC79E4" w:rsidRPr="00877A7A" w:rsidRDefault="00DC79E4" w:rsidP="00DC79E4">
      <w:pPr>
        <w:pStyle w:val="SingleTxtGR"/>
        <w:rPr>
          <w:bCs/>
        </w:rPr>
      </w:pPr>
      <w:r w:rsidRPr="00877A7A">
        <w:rPr>
          <w:bCs/>
        </w:rPr>
        <w:t>11.</w:t>
      </w:r>
      <w:r w:rsidRPr="00877A7A">
        <w:rPr>
          <w:bCs/>
        </w:rPr>
        <w:tab/>
        <w:t>В соответствии с положениями подпункта а) пункта 3 статьи 2 Пакта г</w:t>
      </w:r>
      <w:r w:rsidRPr="00877A7A">
        <w:rPr>
          <w:bCs/>
        </w:rPr>
        <w:t>о</w:t>
      </w:r>
      <w:r w:rsidRPr="00877A7A">
        <w:rPr>
          <w:bCs/>
        </w:rPr>
        <w:t xml:space="preserve">сударство-участник обязано предоставить </w:t>
      </w:r>
      <w:r w:rsidRPr="00DC79E4">
        <w:rPr>
          <w:bCs/>
          <w:sz w:val="18"/>
        </w:rPr>
        <w:t>Л.М.Р.</w:t>
      </w:r>
      <w:r w:rsidRPr="00877A7A">
        <w:rPr>
          <w:bCs/>
        </w:rPr>
        <w:t xml:space="preserve"> средства возмещения уще</w:t>
      </w:r>
      <w:r w:rsidRPr="00877A7A">
        <w:rPr>
          <w:bCs/>
        </w:rPr>
        <w:t>р</w:t>
      </w:r>
      <w:r w:rsidRPr="00877A7A">
        <w:rPr>
          <w:bCs/>
        </w:rPr>
        <w:t>ба, включая адекватную компенсацию. Государство-участник также обязано пр</w:t>
      </w:r>
      <w:r w:rsidRPr="00877A7A">
        <w:rPr>
          <w:bCs/>
        </w:rPr>
        <w:t>и</w:t>
      </w:r>
      <w:r w:rsidRPr="00877A7A">
        <w:rPr>
          <w:bCs/>
        </w:rPr>
        <w:t>нять меры для недопущения подобных нарушений в будущем.</w:t>
      </w:r>
    </w:p>
    <w:p w:rsidR="00DC79E4" w:rsidRPr="00877A7A" w:rsidRDefault="00DC79E4" w:rsidP="00DC79E4">
      <w:pPr>
        <w:pStyle w:val="SingleTxtGR"/>
      </w:pPr>
      <w:r w:rsidRPr="00877A7A">
        <w:rPr>
          <w:bCs/>
        </w:rPr>
        <w:t>12.</w:t>
      </w:r>
      <w:r w:rsidRPr="00877A7A">
        <w:rPr>
          <w:bCs/>
        </w:rPr>
        <w:tab/>
        <w:t>С учетом того, что, присоединившись к Факультативному протоколу, г</w:t>
      </w:r>
      <w:r w:rsidRPr="00877A7A">
        <w:rPr>
          <w:bCs/>
        </w:rPr>
        <w:t>о</w:t>
      </w:r>
      <w:r w:rsidRPr="00877A7A">
        <w:rPr>
          <w:bCs/>
        </w:rPr>
        <w:t>сударство-участник признало компетенцию Комитета выносить решения по факту наличия или отсутствия нарушений Пакта, и что в соответствии со стат</w:t>
      </w:r>
      <w:r w:rsidRPr="00877A7A">
        <w:rPr>
          <w:bCs/>
        </w:rPr>
        <w:t>ь</w:t>
      </w:r>
      <w:r w:rsidRPr="00877A7A">
        <w:rPr>
          <w:bCs/>
        </w:rPr>
        <w:t>ей 2 Пакта государство-участник обязано гарантировать всем находящимся в пределах его территории и под его юрисдикцией лицам признаваемые в Пакте права, Комитет хотел бы получить от государства-участника в течение 180 дней информацию о мерах, принятых во исполнение настоящих соображений. Гос</w:t>
      </w:r>
      <w:r w:rsidRPr="00877A7A">
        <w:rPr>
          <w:bCs/>
        </w:rPr>
        <w:t>у</w:t>
      </w:r>
      <w:r w:rsidRPr="00877A7A">
        <w:rPr>
          <w:bCs/>
        </w:rPr>
        <w:t>дарству-участнику также предлагается опубликовать настоящие соображения Комитета.</w:t>
      </w:r>
    </w:p>
    <w:p w:rsidR="00DC79E4" w:rsidRPr="00877A7A" w:rsidRDefault="00DC79E4" w:rsidP="00DC79E4">
      <w:pPr>
        <w:pStyle w:val="SingleTxtGR"/>
      </w:pPr>
      <w:r w:rsidRPr="00877A7A">
        <w:t>[Принято на английском, испанском и французском языках, причем языком ор</w:t>
      </w:r>
      <w:r w:rsidRPr="00877A7A">
        <w:t>и</w:t>
      </w:r>
      <w:r w:rsidRPr="00877A7A">
        <w:t>гинала является испанский. Впоследствии будет также издано на арабском, к</w:t>
      </w:r>
      <w:r w:rsidRPr="00877A7A">
        <w:t>и</w:t>
      </w:r>
      <w:r w:rsidRPr="00877A7A">
        <w:t>тайском и русском языках в качестве части ежегодного доклада Комитета Ген</w:t>
      </w:r>
      <w:r w:rsidRPr="00877A7A">
        <w:t>е</w:t>
      </w:r>
      <w:r w:rsidRPr="00877A7A">
        <w:t>ральной Ассамблее.]</w:t>
      </w:r>
    </w:p>
    <w:p w:rsidR="00DC79E4" w:rsidRPr="00877A7A" w:rsidRDefault="00DC79E4" w:rsidP="00DC79E4">
      <w:pPr>
        <w:spacing w:before="240"/>
        <w:jc w:val="center"/>
        <w:rPr>
          <w:u w:val="single"/>
        </w:rPr>
      </w:pPr>
      <w:r w:rsidRPr="00877A7A">
        <w:rPr>
          <w:u w:val="single"/>
        </w:rPr>
        <w:tab/>
      </w:r>
      <w:r w:rsidRPr="00877A7A">
        <w:rPr>
          <w:u w:val="single"/>
        </w:rPr>
        <w:tab/>
      </w:r>
      <w:r w:rsidRPr="00877A7A">
        <w:rPr>
          <w:u w:val="single"/>
        </w:rPr>
        <w:tab/>
      </w:r>
    </w:p>
    <w:sectPr w:rsidR="00DC79E4" w:rsidRPr="00877A7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1A" w:rsidRDefault="00D5271A">
      <w:r>
        <w:rPr>
          <w:lang w:val="en-US"/>
        </w:rPr>
        <w:tab/>
      </w:r>
      <w:r>
        <w:separator/>
      </w:r>
    </w:p>
  </w:endnote>
  <w:endnote w:type="continuationSeparator" w:id="0">
    <w:p w:rsidR="00D5271A" w:rsidRDefault="00D5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A" w:rsidRPr="005F0588" w:rsidRDefault="00D5271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9B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GE.11-42530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A" w:rsidRPr="005F0588" w:rsidRDefault="00D5271A">
    <w:pPr>
      <w:pStyle w:val="Footer"/>
      <w:rPr>
        <w:lang w:val="en-US"/>
      </w:rPr>
    </w:pPr>
    <w:r>
      <w:rPr>
        <w:lang w:val="en-US"/>
      </w:rPr>
      <w:t>GE.11-42530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9B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A" w:rsidRPr="007B2C3F" w:rsidRDefault="00D5271A">
    <w:pPr>
      <w:pStyle w:val="Footer"/>
      <w:rPr>
        <w:sz w:val="20"/>
        <w:lang w:val="en-US"/>
      </w:rPr>
    </w:pPr>
    <w:r>
      <w:rPr>
        <w:sz w:val="20"/>
        <w:lang w:val="en-US"/>
      </w:rPr>
      <w:t>GE.11-42530  (R)  200611  210611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1A" w:rsidRPr="00F71F63" w:rsidRDefault="00D5271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271A" w:rsidRPr="00F71F63" w:rsidRDefault="00D5271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271A" w:rsidRPr="00635E86" w:rsidRDefault="00D5271A" w:rsidP="00635E86">
      <w:pPr>
        <w:pStyle w:val="Footer"/>
      </w:pPr>
    </w:p>
  </w:footnote>
  <w:footnote w:id="1">
    <w:p w:rsidR="00D5271A" w:rsidRPr="00613506" w:rsidRDefault="00D5271A">
      <w:pPr>
        <w:pStyle w:val="FootnoteText"/>
        <w:rPr>
          <w:sz w:val="20"/>
          <w:lang w:val="ru-RU"/>
        </w:rPr>
      </w:pPr>
      <w:r>
        <w:tab/>
      </w:r>
      <w:r w:rsidRPr="00E35096">
        <w:rPr>
          <w:rStyle w:val="FootnoteReference"/>
          <w:szCs w:val="18"/>
          <w:vertAlign w:val="baseline"/>
          <w:lang w:val="ru-RU"/>
        </w:rPr>
        <w:t>*</w:t>
      </w:r>
      <w:r w:rsidRPr="00613506">
        <w:rPr>
          <w:lang w:val="ru-RU"/>
        </w:rPr>
        <w:tab/>
        <w:t>Публикуется по решению Комитета по правам человека.</w:t>
      </w:r>
    </w:p>
  </w:footnote>
  <w:footnote w:id="2">
    <w:p w:rsidR="00D5271A" w:rsidRPr="00234F6A" w:rsidRDefault="00D5271A" w:rsidP="002244A1">
      <w:pPr>
        <w:pStyle w:val="FootnoteText"/>
        <w:rPr>
          <w:lang w:val="es-ES_tradnl"/>
        </w:rPr>
      </w:pPr>
      <w:r>
        <w:tab/>
      </w:r>
      <w:r w:rsidRPr="00E35096">
        <w:rPr>
          <w:rStyle w:val="FootnoteReference"/>
          <w:szCs w:val="18"/>
          <w:vertAlign w:val="baseline"/>
          <w:lang w:val="ru-RU"/>
        </w:rPr>
        <w:t>**</w:t>
      </w:r>
      <w:r w:rsidRPr="00234F6A">
        <w:rPr>
          <w:lang w:val="ru-RU"/>
        </w:rPr>
        <w:tab/>
        <w:t>В рассмотрении настоящего сообщения приняли участие следующие члены Комитета</w:t>
      </w:r>
      <w:r w:rsidRPr="00234F6A">
        <w:rPr>
          <w:lang w:val="es-ES_tradnl"/>
        </w:rPr>
        <w:t xml:space="preserve">: </w:t>
      </w:r>
      <w:r w:rsidRPr="00234F6A">
        <w:rPr>
          <w:lang w:val="ru-RU"/>
        </w:rPr>
        <w:t>г-н Лаз</w:t>
      </w:r>
      <w:r>
        <w:rPr>
          <w:lang w:val="ru-RU"/>
        </w:rPr>
        <w:t>х</w:t>
      </w:r>
      <w:r w:rsidRPr="00234F6A">
        <w:rPr>
          <w:lang w:val="ru-RU"/>
        </w:rPr>
        <w:t>ари Бузид, г-жа Кристина Шане,</w:t>
      </w:r>
      <w:r w:rsidRPr="00234F6A">
        <w:rPr>
          <w:bCs/>
          <w:lang w:val="es-ES_tradnl"/>
        </w:rPr>
        <w:t xml:space="preserve"> г-н </w:t>
      </w:r>
      <w:r w:rsidRPr="00234F6A">
        <w:rPr>
          <w:bCs/>
          <w:lang w:val="ru-RU"/>
        </w:rPr>
        <w:t>Корнелис Флинтерман</w:t>
      </w:r>
      <w:r w:rsidRPr="00234F6A">
        <w:rPr>
          <w:bCs/>
          <w:lang w:val="es-ES_tradnl"/>
        </w:rPr>
        <w:t xml:space="preserve">, г-н </w:t>
      </w:r>
      <w:r w:rsidRPr="00234F6A">
        <w:rPr>
          <w:lang w:val="ru-RU"/>
        </w:rPr>
        <w:t>Юдзи Ивасава</w:t>
      </w:r>
      <w:r w:rsidRPr="00234F6A">
        <w:rPr>
          <w:bCs/>
          <w:lang w:val="es-ES_tradnl"/>
        </w:rPr>
        <w:t>, г-жа </w:t>
      </w:r>
      <w:r w:rsidRPr="00234F6A">
        <w:rPr>
          <w:lang w:val="ru-RU"/>
        </w:rPr>
        <w:t>Хелен Келлер</w:t>
      </w:r>
      <w:r w:rsidRPr="00234F6A">
        <w:rPr>
          <w:bCs/>
          <w:lang w:val="es-ES_tradnl"/>
        </w:rPr>
        <w:t xml:space="preserve">, </w:t>
      </w:r>
      <w:r w:rsidRPr="00234F6A">
        <w:rPr>
          <w:lang w:val="es-ES_tradnl"/>
        </w:rPr>
        <w:t>г-жа </w:t>
      </w:r>
      <w:r w:rsidRPr="00234F6A">
        <w:rPr>
          <w:lang w:val="ru-RU"/>
        </w:rPr>
        <w:t>Зонке Занеле Майодина</w:t>
      </w:r>
      <w:r w:rsidRPr="00234F6A">
        <w:rPr>
          <w:lang w:val="es-ES_tradnl"/>
        </w:rPr>
        <w:t xml:space="preserve">, </w:t>
      </w:r>
      <w:r w:rsidRPr="00234F6A">
        <w:rPr>
          <w:bCs/>
          <w:lang w:val="es-ES_tradnl"/>
        </w:rPr>
        <w:t xml:space="preserve">г-жа </w:t>
      </w:r>
      <w:r w:rsidRPr="00234F6A">
        <w:rPr>
          <w:lang w:val="ru-RU"/>
        </w:rPr>
        <w:t>Юлия Моток</w:t>
      </w:r>
      <w:r w:rsidRPr="00234F6A">
        <w:rPr>
          <w:bCs/>
          <w:lang w:val="es-ES_tradnl"/>
        </w:rPr>
        <w:t xml:space="preserve">, г-н </w:t>
      </w:r>
      <w:r w:rsidRPr="00234F6A">
        <w:rPr>
          <w:bCs/>
          <w:lang w:val="ru-RU"/>
        </w:rPr>
        <w:t xml:space="preserve">Джеральд </w:t>
      </w:r>
      <w:r>
        <w:rPr>
          <w:bCs/>
          <w:lang w:val="ru-RU"/>
        </w:rPr>
        <w:br/>
      </w:r>
      <w:r w:rsidRPr="00234F6A">
        <w:rPr>
          <w:bCs/>
          <w:lang w:val="ru-RU"/>
        </w:rPr>
        <w:t>Л. Нойман</w:t>
      </w:r>
      <w:r w:rsidRPr="00234F6A">
        <w:rPr>
          <w:bCs/>
          <w:lang w:val="es-ES_tradnl"/>
        </w:rPr>
        <w:t xml:space="preserve">, </w:t>
      </w:r>
      <w:r w:rsidRPr="00234F6A">
        <w:rPr>
          <w:lang w:val="es-ES_tradnl"/>
        </w:rPr>
        <w:t xml:space="preserve">г-н </w:t>
      </w:r>
      <w:r w:rsidRPr="00234F6A">
        <w:rPr>
          <w:lang w:val="ru-RU"/>
        </w:rPr>
        <w:t>Рафаэль Ривас Посада</w:t>
      </w:r>
      <w:r w:rsidRPr="00234F6A">
        <w:rPr>
          <w:lang w:val="es-ES_tradnl"/>
        </w:rPr>
        <w:t xml:space="preserve">, </w:t>
      </w:r>
      <w:r w:rsidRPr="00234F6A">
        <w:rPr>
          <w:lang w:val="ru-RU"/>
        </w:rPr>
        <w:t>сэр Найджел Родли</w:t>
      </w:r>
      <w:r w:rsidRPr="00234F6A">
        <w:rPr>
          <w:lang w:val="es-ES_tradnl"/>
        </w:rPr>
        <w:t>,</w:t>
      </w:r>
      <w:r w:rsidRPr="00234F6A">
        <w:rPr>
          <w:bCs/>
          <w:lang w:val="es-ES_tradnl"/>
        </w:rPr>
        <w:t xml:space="preserve"> г-н </w:t>
      </w:r>
      <w:r w:rsidRPr="00234F6A">
        <w:rPr>
          <w:lang w:val="ru-RU"/>
        </w:rPr>
        <w:t>Кристер Телин</w:t>
      </w:r>
      <w:r w:rsidRPr="00234F6A">
        <w:rPr>
          <w:bCs/>
          <w:lang w:val="es-ES_tradnl"/>
        </w:rPr>
        <w:t xml:space="preserve"> </w:t>
      </w:r>
      <w:r w:rsidRPr="00234F6A">
        <w:rPr>
          <w:bCs/>
          <w:lang w:val="ru-RU"/>
        </w:rPr>
        <w:t>и</w:t>
      </w:r>
      <w:r w:rsidRPr="00234F6A">
        <w:rPr>
          <w:bCs/>
          <w:lang w:val="es-ES_tradnl"/>
        </w:rPr>
        <w:t xml:space="preserve"> </w:t>
      </w:r>
      <w:r>
        <w:rPr>
          <w:bCs/>
          <w:lang w:val="ru-RU"/>
        </w:rPr>
        <w:br/>
      </w:r>
      <w:r w:rsidRPr="00234F6A">
        <w:rPr>
          <w:bCs/>
          <w:lang w:val="es-ES_tradnl"/>
        </w:rPr>
        <w:t xml:space="preserve">г-жа </w:t>
      </w:r>
      <w:r>
        <w:rPr>
          <w:bCs/>
          <w:lang w:val="ru-RU"/>
        </w:rPr>
        <w:t>Марго Ватервал</w:t>
      </w:r>
      <w:r w:rsidRPr="00234F6A">
        <w:rPr>
          <w:lang w:val="es-ES_tradnl"/>
        </w:rPr>
        <w:t>.</w:t>
      </w:r>
    </w:p>
    <w:p w:rsidR="00D5271A" w:rsidRPr="00613506" w:rsidRDefault="00D5271A" w:rsidP="002244A1">
      <w:pPr>
        <w:pStyle w:val="FootnoteText"/>
        <w:rPr>
          <w:sz w:val="20"/>
          <w:lang w:val="ru-RU"/>
        </w:rPr>
      </w:pPr>
      <w:r w:rsidRPr="00234F6A">
        <w:rPr>
          <w:lang w:val="ru-RU"/>
        </w:rPr>
        <w:tab/>
      </w:r>
      <w:r>
        <w:rPr>
          <w:lang w:val="ru-RU"/>
        </w:rPr>
        <w:tab/>
      </w:r>
      <w:r w:rsidRPr="00234F6A">
        <w:rPr>
          <w:lang w:val="ru-RU"/>
        </w:rPr>
        <w:t>В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соответствии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со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статьей</w:t>
      </w:r>
      <w:r w:rsidRPr="00234F6A">
        <w:rPr>
          <w:lang w:val="es-ES_tradnl"/>
        </w:rPr>
        <w:t xml:space="preserve"> 90 </w:t>
      </w:r>
      <w:r w:rsidRPr="00234F6A">
        <w:rPr>
          <w:lang w:val="ru-RU"/>
        </w:rPr>
        <w:t>правил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процедуры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Комитета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г</w:t>
      </w:r>
      <w:r w:rsidRPr="00234F6A">
        <w:rPr>
          <w:lang w:val="es-ES_tradnl"/>
        </w:rPr>
        <w:t>-</w:t>
      </w:r>
      <w:r w:rsidRPr="00234F6A">
        <w:rPr>
          <w:lang w:val="ru-RU"/>
        </w:rPr>
        <w:t>н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Фабиан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Омар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Сальвиоли</w:t>
      </w:r>
      <w:r w:rsidRPr="00234F6A">
        <w:rPr>
          <w:lang w:val="es-ES_tradnl"/>
        </w:rPr>
        <w:t xml:space="preserve"> </w:t>
      </w:r>
      <w:r w:rsidRPr="00234F6A">
        <w:rPr>
          <w:lang w:val="ru-RU"/>
        </w:rPr>
        <w:t>не участвовал в рассмотрении настоящего сообщения</w:t>
      </w:r>
      <w:r w:rsidRPr="00234F6A">
        <w:rPr>
          <w:lang w:val="es-ES_tradnl"/>
        </w:rPr>
        <w:t>.</w:t>
      </w:r>
    </w:p>
  </w:footnote>
  <w:footnote w:id="3">
    <w:p w:rsidR="00D5271A" w:rsidRPr="00FC2D49" w:rsidRDefault="00D5271A">
      <w:pPr>
        <w:pStyle w:val="FootnoteText"/>
        <w:rPr>
          <w:lang w:val="ru-RU"/>
        </w:rPr>
      </w:pPr>
      <w:r w:rsidRPr="00947ABB">
        <w:rPr>
          <w:lang w:val="ru-RU"/>
        </w:rPr>
        <w:tab/>
      </w:r>
      <w:r>
        <w:rPr>
          <w:rStyle w:val="FootnoteReference"/>
        </w:rPr>
        <w:footnoteRef/>
      </w:r>
      <w:r w:rsidRPr="00FC2D49">
        <w:rPr>
          <w:lang w:val="ru-RU"/>
        </w:rPr>
        <w:tab/>
        <w:t>В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данном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положении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предусмотрено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следующее</w:t>
      </w:r>
      <w:r w:rsidRPr="00E35096">
        <w:rPr>
          <w:lang w:val="ru-RU"/>
        </w:rPr>
        <w:t xml:space="preserve">: </w:t>
      </w:r>
      <w:r>
        <w:rPr>
          <w:lang w:val="ru-RU"/>
        </w:rPr>
        <w:t>"</w:t>
      </w:r>
      <w:r w:rsidRPr="00FC2D49">
        <w:rPr>
          <w:lang w:val="ru-RU"/>
        </w:rPr>
        <w:t>аборт, произведенный дипломированным врачом с согласия беременной женщины, не подлежит наказанию</w:t>
      </w:r>
      <w:r w:rsidRPr="00E35096">
        <w:rPr>
          <w:lang w:val="ru-RU"/>
        </w:rPr>
        <w:t xml:space="preserve"> 1) </w:t>
      </w:r>
      <w:r w:rsidRPr="00FC2D49">
        <w:rPr>
          <w:lang w:val="ru-RU"/>
        </w:rPr>
        <w:t xml:space="preserve">если жизни или здоровью матери угрожает опасность и </w:t>
      </w:r>
      <w:r>
        <w:rPr>
          <w:lang w:val="ru-RU"/>
        </w:rPr>
        <w:t xml:space="preserve">если </w:t>
      </w:r>
      <w:r w:rsidRPr="00FC2D49">
        <w:rPr>
          <w:lang w:val="ru-RU"/>
        </w:rPr>
        <w:t>не предста</w:t>
      </w:r>
      <w:r>
        <w:rPr>
          <w:lang w:val="ru-RU"/>
        </w:rPr>
        <w:t>вляется возможным избежать такой опасности</w:t>
      </w:r>
      <w:r w:rsidRPr="00FC2D49">
        <w:rPr>
          <w:lang w:val="ru-RU"/>
        </w:rPr>
        <w:t xml:space="preserve"> иными способами</w:t>
      </w:r>
      <w:r w:rsidRPr="00E35096">
        <w:rPr>
          <w:lang w:val="ru-RU"/>
        </w:rPr>
        <w:t xml:space="preserve">; </w:t>
      </w:r>
      <w:r w:rsidRPr="00FC2D49">
        <w:rPr>
          <w:lang w:val="ru-RU"/>
        </w:rPr>
        <w:t>и</w:t>
      </w:r>
      <w:r w:rsidRPr="00E35096">
        <w:rPr>
          <w:lang w:val="ru-RU"/>
        </w:rPr>
        <w:t xml:space="preserve"> 2) </w:t>
      </w:r>
      <w:r w:rsidRPr="00FC2D49">
        <w:rPr>
          <w:lang w:val="ru-RU"/>
        </w:rPr>
        <w:t>если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беременность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явилась следствием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изнасилования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или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посягательства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на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целомудрие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умственно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отсталой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или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психически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больной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женщины</w:t>
      </w:r>
      <w:r w:rsidRPr="00E35096">
        <w:rPr>
          <w:lang w:val="ru-RU"/>
        </w:rPr>
        <w:t xml:space="preserve">, </w:t>
      </w:r>
      <w:r w:rsidRPr="00FC2D49">
        <w:rPr>
          <w:lang w:val="ru-RU"/>
        </w:rPr>
        <w:t>для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осуществления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аборта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необходимо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согласие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ее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законного</w:t>
      </w:r>
      <w:r w:rsidRPr="00E35096">
        <w:rPr>
          <w:lang w:val="ru-RU"/>
        </w:rPr>
        <w:t xml:space="preserve"> </w:t>
      </w:r>
      <w:r w:rsidRPr="00FC2D49">
        <w:rPr>
          <w:lang w:val="ru-RU"/>
        </w:rPr>
        <w:t>представителя"</w:t>
      </w:r>
      <w:r>
        <w:rPr>
          <w:lang w:val="ru-RU"/>
        </w:rPr>
        <w:t>.</w:t>
      </w:r>
    </w:p>
  </w:footnote>
  <w:footnote w:id="4">
    <w:p w:rsidR="00D5271A" w:rsidRPr="00541CE7" w:rsidRDefault="00D5271A" w:rsidP="00D43C6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41CE7">
        <w:rPr>
          <w:lang w:val="ru-RU"/>
        </w:rPr>
        <w:tab/>
      </w:r>
      <w:r w:rsidRPr="00541CE7">
        <w:rPr>
          <w:szCs w:val="18"/>
          <w:lang w:val="ru-RU"/>
        </w:rPr>
        <w:t>Суд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заявил</w:t>
      </w:r>
      <w:r w:rsidRPr="00D43C6B">
        <w:rPr>
          <w:szCs w:val="18"/>
          <w:lang w:val="ru-RU"/>
        </w:rPr>
        <w:t xml:space="preserve">, </w:t>
      </w:r>
      <w:r w:rsidRPr="00541CE7">
        <w:rPr>
          <w:szCs w:val="18"/>
          <w:lang w:val="ru-RU"/>
        </w:rPr>
        <w:t>что</w:t>
      </w:r>
      <w:r w:rsidRPr="00D43C6B">
        <w:rPr>
          <w:szCs w:val="18"/>
          <w:lang w:val="ru-RU"/>
        </w:rPr>
        <w:t xml:space="preserve"> "</w:t>
      </w:r>
      <w:r w:rsidRPr="00541CE7">
        <w:rPr>
          <w:szCs w:val="18"/>
          <w:lang w:val="es-ES_tradnl"/>
        </w:rPr>
        <w:t>a</w:t>
      </w:r>
      <w:r w:rsidRPr="00D43C6B">
        <w:rPr>
          <w:szCs w:val="18"/>
          <w:lang w:val="ru-RU"/>
        </w:rPr>
        <w:t xml:space="preserve">) </w:t>
      </w:r>
      <w:r w:rsidRPr="00541CE7">
        <w:rPr>
          <w:szCs w:val="18"/>
          <w:lang w:val="ru-RU"/>
        </w:rPr>
        <w:t>для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применения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положений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пункта</w:t>
      </w:r>
      <w:r w:rsidRPr="00D43C6B">
        <w:rPr>
          <w:szCs w:val="18"/>
          <w:lang w:val="ru-RU"/>
        </w:rPr>
        <w:t xml:space="preserve"> 2 </w:t>
      </w:r>
      <w:r w:rsidRPr="00541CE7">
        <w:rPr>
          <w:szCs w:val="18"/>
          <w:lang w:val="ru-RU"/>
        </w:rPr>
        <w:t>статьи</w:t>
      </w:r>
      <w:r w:rsidRPr="00D43C6B">
        <w:rPr>
          <w:szCs w:val="18"/>
          <w:lang w:val="ru-RU"/>
        </w:rPr>
        <w:t xml:space="preserve"> 86 </w:t>
      </w:r>
      <w:r w:rsidRPr="00541CE7">
        <w:rPr>
          <w:szCs w:val="18"/>
          <w:lang w:val="ru-RU"/>
        </w:rPr>
        <w:t>Уголовного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кодекса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не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требуется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судебного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разрешения</w:t>
      </w:r>
      <w:r w:rsidRPr="00D43C6B">
        <w:rPr>
          <w:szCs w:val="18"/>
          <w:lang w:val="ru-RU"/>
        </w:rPr>
        <w:t xml:space="preserve">; </w:t>
      </w:r>
      <w:r w:rsidRPr="00541CE7">
        <w:rPr>
          <w:szCs w:val="18"/>
          <w:lang w:val="es-ES_tradnl"/>
        </w:rPr>
        <w:t>b</w:t>
      </w:r>
      <w:r w:rsidRPr="00D43C6B">
        <w:rPr>
          <w:szCs w:val="18"/>
          <w:lang w:val="ru-RU"/>
        </w:rPr>
        <w:t xml:space="preserve">) </w:t>
      </w:r>
      <w:r w:rsidRPr="00541CE7">
        <w:rPr>
          <w:szCs w:val="18"/>
          <w:lang w:val="ru-RU"/>
        </w:rPr>
        <w:t>ввиду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того</w:t>
      </w:r>
      <w:r w:rsidRPr="00D43C6B">
        <w:rPr>
          <w:szCs w:val="18"/>
          <w:lang w:val="ru-RU"/>
        </w:rPr>
        <w:t xml:space="preserve">, </w:t>
      </w:r>
      <w:r w:rsidRPr="00541CE7">
        <w:rPr>
          <w:szCs w:val="18"/>
          <w:lang w:val="ru-RU"/>
        </w:rPr>
        <w:t>что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в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данном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случае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существует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объективное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обстоятельство</w:t>
      </w:r>
      <w:r w:rsidRPr="00D43C6B">
        <w:rPr>
          <w:szCs w:val="18"/>
          <w:lang w:val="ru-RU"/>
        </w:rPr>
        <w:t xml:space="preserve">, </w:t>
      </w:r>
      <w:r w:rsidRPr="00541CE7">
        <w:rPr>
          <w:szCs w:val="18"/>
          <w:lang w:val="ru-RU"/>
        </w:rPr>
        <w:t>не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влекущее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за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собой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уголовной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ответственности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согласно</w:t>
      </w:r>
      <w:r w:rsidRPr="00D43C6B">
        <w:rPr>
          <w:szCs w:val="18"/>
          <w:lang w:val="ru-RU"/>
        </w:rPr>
        <w:t xml:space="preserve"> </w:t>
      </w:r>
      <w:r w:rsidRPr="00541CE7">
        <w:rPr>
          <w:szCs w:val="18"/>
          <w:lang w:val="ru-RU"/>
        </w:rPr>
        <w:t>законодательству</w:t>
      </w:r>
      <w:r w:rsidRPr="00D43C6B">
        <w:rPr>
          <w:szCs w:val="18"/>
          <w:lang w:val="ru-RU"/>
        </w:rPr>
        <w:t xml:space="preserve"> (…), </w:t>
      </w:r>
      <w:r w:rsidRPr="00541CE7">
        <w:rPr>
          <w:szCs w:val="18"/>
          <w:lang w:val="ru-RU"/>
        </w:rPr>
        <w:t xml:space="preserve">отсутствуют основания добиваться распоряжения суда о запрете </w:t>
      </w:r>
      <w:r>
        <w:rPr>
          <w:szCs w:val="18"/>
          <w:lang w:val="ru-RU"/>
        </w:rPr>
        <w:t xml:space="preserve">процедуры </w:t>
      </w:r>
      <w:r w:rsidRPr="00541CE7">
        <w:rPr>
          <w:szCs w:val="18"/>
          <w:lang w:val="ru-RU"/>
        </w:rPr>
        <w:t xml:space="preserve">прерывания беременности девушки </w:t>
      </w:r>
      <w:r w:rsidRPr="00D43C6B">
        <w:rPr>
          <w:szCs w:val="18"/>
          <w:lang w:val="ru-RU"/>
        </w:rPr>
        <w:t>(…),</w:t>
      </w:r>
      <w:r>
        <w:rPr>
          <w:szCs w:val="18"/>
          <w:lang w:val="ru-RU"/>
        </w:rPr>
        <w:t xml:space="preserve"> в случае </w:t>
      </w:r>
      <w:r w:rsidRPr="00541CE7">
        <w:rPr>
          <w:szCs w:val="18"/>
          <w:lang w:val="ru-RU"/>
        </w:rPr>
        <w:t xml:space="preserve">принятия решения </w:t>
      </w:r>
      <w:r>
        <w:rPr>
          <w:szCs w:val="18"/>
          <w:lang w:val="ru-RU"/>
        </w:rPr>
        <w:t xml:space="preserve">о медицинском вмешательстве </w:t>
      </w:r>
      <w:r w:rsidRPr="00541CE7">
        <w:rPr>
          <w:szCs w:val="18"/>
          <w:lang w:val="ru-RU"/>
        </w:rPr>
        <w:t xml:space="preserve">доверить проведение </w:t>
      </w:r>
      <w:r>
        <w:rPr>
          <w:szCs w:val="18"/>
          <w:lang w:val="ru-RU"/>
        </w:rPr>
        <w:t xml:space="preserve">операции врачам-специалистам </w:t>
      </w:r>
      <w:r w:rsidRPr="00541CE7">
        <w:rPr>
          <w:szCs w:val="18"/>
          <w:lang w:val="ru-RU"/>
        </w:rPr>
        <w:t xml:space="preserve">в соответствии с </w:t>
      </w:r>
      <w:r>
        <w:rPr>
          <w:szCs w:val="18"/>
          <w:lang w:val="ru-RU"/>
        </w:rPr>
        <w:t>медицинской практикой</w:t>
      </w:r>
      <w:r w:rsidRPr="00541CE7">
        <w:rPr>
          <w:szCs w:val="18"/>
          <w:lang w:val="ru-RU"/>
        </w:rPr>
        <w:t>"</w:t>
      </w:r>
      <w:r w:rsidRPr="00D43C6B">
        <w:rPr>
          <w:szCs w:val="18"/>
          <w:lang w:val="ru-RU"/>
        </w:rPr>
        <w:t>.</w:t>
      </w:r>
    </w:p>
  </w:footnote>
  <w:footnote w:id="5">
    <w:p w:rsidR="00D5271A" w:rsidRPr="00412072" w:rsidRDefault="00D5271A" w:rsidP="0029153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lang w:val="es-ES_tradnl"/>
        </w:rPr>
        <w:t>CCPR</w:t>
      </w:r>
      <w:r w:rsidRPr="0027647D">
        <w:rPr>
          <w:lang w:val="ru-RU"/>
        </w:rPr>
        <w:t>/</w:t>
      </w:r>
      <w:r>
        <w:rPr>
          <w:lang w:val="es-ES_tradnl"/>
        </w:rPr>
        <w:t>CO</w:t>
      </w:r>
      <w:r w:rsidRPr="0027647D">
        <w:rPr>
          <w:lang w:val="ru-RU"/>
        </w:rPr>
        <w:t>/70/</w:t>
      </w:r>
      <w:r>
        <w:rPr>
          <w:lang w:val="es-ES_tradnl"/>
        </w:rPr>
        <w:t>ARG</w:t>
      </w:r>
      <w:r w:rsidRPr="0027647D">
        <w:rPr>
          <w:lang w:val="ru-RU"/>
        </w:rPr>
        <w:t xml:space="preserve"> </w:t>
      </w:r>
      <w:r>
        <w:rPr>
          <w:lang w:val="ru-RU"/>
        </w:rPr>
        <w:t>от</w:t>
      </w:r>
      <w:r w:rsidRPr="0027647D">
        <w:rPr>
          <w:lang w:val="ru-RU"/>
        </w:rPr>
        <w:t xml:space="preserve"> 3 ноября 2000 </w:t>
      </w:r>
      <w:r>
        <w:rPr>
          <w:lang w:val="ru-RU"/>
        </w:rPr>
        <w:t>года</w:t>
      </w:r>
      <w:r w:rsidRPr="0027647D">
        <w:rPr>
          <w:lang w:val="ru-RU"/>
        </w:rPr>
        <w:t xml:space="preserve">, </w:t>
      </w:r>
      <w:r>
        <w:rPr>
          <w:lang w:val="ru-RU"/>
        </w:rPr>
        <w:t>пункт</w:t>
      </w:r>
      <w:r w:rsidRPr="0027647D">
        <w:rPr>
          <w:lang w:val="ru-RU"/>
        </w:rPr>
        <w:t xml:space="preserve"> 14.</w:t>
      </w:r>
    </w:p>
  </w:footnote>
  <w:footnote w:id="6">
    <w:p w:rsidR="00D5271A" w:rsidRPr="0050358D" w:rsidRDefault="00D5271A" w:rsidP="00CC656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0358D">
        <w:rPr>
          <w:lang w:val="ru-RU"/>
        </w:rPr>
        <w:tab/>
        <w:t>Сообщение</w:t>
      </w:r>
      <w:r w:rsidRPr="00CC6560">
        <w:rPr>
          <w:lang w:val="ru-RU"/>
        </w:rPr>
        <w:t xml:space="preserve"> № 1153/2003, </w:t>
      </w:r>
      <w:r w:rsidRPr="0050358D">
        <w:rPr>
          <w:i/>
          <w:iCs/>
          <w:lang w:val="ru-RU"/>
        </w:rPr>
        <w:t>К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Н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Л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Х</w:t>
      </w:r>
      <w:r w:rsidRPr="00CC6560">
        <w:rPr>
          <w:i/>
          <w:iCs/>
          <w:lang w:val="ru-RU"/>
        </w:rPr>
        <w:t xml:space="preserve">. </w:t>
      </w:r>
      <w:r w:rsidRPr="0050358D">
        <w:rPr>
          <w:i/>
          <w:iCs/>
          <w:lang w:val="ru-RU"/>
        </w:rPr>
        <w:t>против</w:t>
      </w:r>
      <w:r w:rsidRPr="00CC6560">
        <w:rPr>
          <w:i/>
          <w:iCs/>
          <w:lang w:val="ru-RU"/>
        </w:rPr>
        <w:t xml:space="preserve"> </w:t>
      </w:r>
      <w:r w:rsidRPr="0050358D">
        <w:rPr>
          <w:i/>
          <w:iCs/>
          <w:lang w:val="ru-RU"/>
        </w:rPr>
        <w:t>Перу</w:t>
      </w:r>
      <w:r w:rsidRPr="00CC6560">
        <w:rPr>
          <w:lang w:val="ru-RU"/>
        </w:rPr>
        <w:t xml:space="preserve">, </w:t>
      </w:r>
      <w:r w:rsidRPr="0050358D">
        <w:rPr>
          <w:lang w:val="ru-RU"/>
        </w:rPr>
        <w:t>Соображения, принятые</w:t>
      </w:r>
      <w:r w:rsidRPr="00CC6560">
        <w:rPr>
          <w:lang w:val="ru-RU"/>
        </w:rPr>
        <w:t xml:space="preserve"> 24 </w:t>
      </w:r>
      <w:r w:rsidRPr="0050358D">
        <w:rPr>
          <w:lang w:val="ru-RU"/>
        </w:rPr>
        <w:t>октября</w:t>
      </w:r>
      <w:r w:rsidRPr="00CC6560">
        <w:rPr>
          <w:lang w:val="ru-RU"/>
        </w:rPr>
        <w:t xml:space="preserve"> 2005</w:t>
      </w:r>
      <w:r w:rsidRPr="0050358D">
        <w:rPr>
          <w:lang w:val="ru-RU"/>
        </w:rPr>
        <w:t xml:space="preserve"> года.</w:t>
      </w:r>
    </w:p>
  </w:footnote>
  <w:footnote w:id="7">
    <w:p w:rsidR="00D5271A" w:rsidRPr="0050358D" w:rsidRDefault="00D5271A" w:rsidP="00CC6560">
      <w:pPr>
        <w:pStyle w:val="FootnoteText"/>
        <w:rPr>
          <w:lang w:val="ru-RU"/>
        </w:rPr>
      </w:pPr>
      <w:r w:rsidRPr="00CC6560">
        <w:rPr>
          <w:lang w:val="ru-RU"/>
        </w:rPr>
        <w:tab/>
      </w:r>
      <w:r>
        <w:rPr>
          <w:rStyle w:val="FootnoteReference"/>
        </w:rPr>
        <w:footnoteRef/>
      </w:r>
      <w:r w:rsidRPr="0050358D">
        <w:rPr>
          <w:lang w:val="ru-RU"/>
        </w:rPr>
        <w:tab/>
        <w:t>Сообщение</w:t>
      </w:r>
      <w:r w:rsidRPr="00CC6560">
        <w:rPr>
          <w:lang w:val="ru-RU"/>
        </w:rPr>
        <w:t xml:space="preserve"> № 1153/2003, </w:t>
      </w:r>
      <w:r w:rsidRPr="0050358D">
        <w:rPr>
          <w:i/>
          <w:iCs/>
          <w:lang w:val="ru-RU"/>
        </w:rPr>
        <w:t>К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Н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Л</w:t>
      </w:r>
      <w:r w:rsidRPr="00CC6560">
        <w:rPr>
          <w:i/>
          <w:iCs/>
          <w:lang w:val="ru-RU"/>
        </w:rPr>
        <w:t>.</w:t>
      </w:r>
      <w:r w:rsidRPr="0050358D">
        <w:rPr>
          <w:i/>
          <w:iCs/>
          <w:lang w:val="ru-RU"/>
        </w:rPr>
        <w:t>Х</w:t>
      </w:r>
      <w:r w:rsidRPr="00CC6560">
        <w:rPr>
          <w:i/>
          <w:iCs/>
          <w:lang w:val="ru-RU"/>
        </w:rPr>
        <w:t xml:space="preserve">. </w:t>
      </w:r>
      <w:r w:rsidRPr="0050358D">
        <w:rPr>
          <w:i/>
          <w:iCs/>
          <w:lang w:val="ru-RU"/>
        </w:rPr>
        <w:t>против</w:t>
      </w:r>
      <w:r w:rsidRPr="00CC6560">
        <w:rPr>
          <w:i/>
          <w:iCs/>
          <w:lang w:val="ru-RU"/>
        </w:rPr>
        <w:t xml:space="preserve"> </w:t>
      </w:r>
      <w:r w:rsidRPr="0050358D">
        <w:rPr>
          <w:i/>
          <w:iCs/>
          <w:lang w:val="ru-RU"/>
        </w:rPr>
        <w:t>Перу</w:t>
      </w:r>
      <w:r w:rsidRPr="00CC6560">
        <w:rPr>
          <w:lang w:val="ru-RU"/>
        </w:rPr>
        <w:t xml:space="preserve">, </w:t>
      </w:r>
      <w:r w:rsidRPr="0050358D">
        <w:rPr>
          <w:lang w:val="ru-RU"/>
        </w:rPr>
        <w:t>cit., пункт 5.4.</w:t>
      </w:r>
    </w:p>
  </w:footnote>
  <w:footnote w:id="8">
    <w:p w:rsidR="00D5271A" w:rsidRPr="007631C3" w:rsidRDefault="00D5271A" w:rsidP="00DC79E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631C3">
        <w:rPr>
          <w:lang w:val="ru-RU"/>
        </w:rPr>
        <w:tab/>
        <w:t>Замечание</w:t>
      </w:r>
      <w:r w:rsidRPr="00DC79E4">
        <w:rPr>
          <w:lang w:val="ru-RU"/>
        </w:rPr>
        <w:t xml:space="preserve"> </w:t>
      </w:r>
      <w:r w:rsidRPr="007631C3">
        <w:rPr>
          <w:lang w:val="ru-RU"/>
        </w:rPr>
        <w:t>общего</w:t>
      </w:r>
      <w:r w:rsidRPr="00DC79E4">
        <w:rPr>
          <w:lang w:val="ru-RU"/>
        </w:rPr>
        <w:t xml:space="preserve"> </w:t>
      </w:r>
      <w:r w:rsidRPr="007631C3">
        <w:rPr>
          <w:lang w:val="ru-RU"/>
        </w:rPr>
        <w:t>порядка</w:t>
      </w:r>
      <w:r w:rsidRPr="00DC79E4">
        <w:rPr>
          <w:lang w:val="ru-RU"/>
        </w:rPr>
        <w:t xml:space="preserve"> № 20: </w:t>
      </w:r>
      <w:r>
        <w:rPr>
          <w:lang w:val="ru-RU"/>
        </w:rPr>
        <w:t>З</w:t>
      </w:r>
      <w:r w:rsidRPr="007631C3">
        <w:rPr>
          <w:bCs/>
          <w:lang w:val="ru-RU"/>
        </w:rPr>
        <w:t>апрещение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пыток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или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жестокого</w:t>
      </w:r>
      <w:r w:rsidRPr="00DC79E4">
        <w:rPr>
          <w:bCs/>
          <w:lang w:val="ru-RU"/>
        </w:rPr>
        <w:t xml:space="preserve">, </w:t>
      </w:r>
      <w:r w:rsidRPr="007631C3">
        <w:rPr>
          <w:bCs/>
          <w:lang w:val="ru-RU"/>
        </w:rPr>
        <w:t>бесчеловечного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или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унижающего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достоинство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обращения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и</w:t>
      </w:r>
      <w:r w:rsidRPr="00DC79E4">
        <w:rPr>
          <w:bCs/>
          <w:lang w:val="ru-RU"/>
        </w:rPr>
        <w:t xml:space="preserve"> </w:t>
      </w:r>
      <w:r w:rsidRPr="007631C3">
        <w:rPr>
          <w:bCs/>
          <w:lang w:val="ru-RU"/>
        </w:rPr>
        <w:t>наказания</w:t>
      </w:r>
      <w:r w:rsidRPr="00DC79E4">
        <w:rPr>
          <w:lang w:val="ru-RU"/>
        </w:rPr>
        <w:t xml:space="preserve"> (</w:t>
      </w:r>
      <w:r w:rsidRPr="007631C3">
        <w:rPr>
          <w:lang w:val="ru-RU"/>
        </w:rPr>
        <w:t>статья</w:t>
      </w:r>
      <w:r w:rsidRPr="00DC79E4">
        <w:rPr>
          <w:lang w:val="ru-RU"/>
        </w:rPr>
        <w:t xml:space="preserve"> 7), 10 </w:t>
      </w:r>
      <w:r w:rsidRPr="007631C3">
        <w:rPr>
          <w:lang w:val="ru-RU"/>
        </w:rPr>
        <w:t>марта</w:t>
      </w:r>
      <w:r w:rsidRPr="00DC79E4">
        <w:rPr>
          <w:lang w:val="ru-RU"/>
        </w:rPr>
        <w:t xml:space="preserve"> 1992</w:t>
      </w:r>
      <w:r w:rsidRPr="007631C3">
        <w:rPr>
          <w:lang w:val="ru-RU"/>
        </w:rPr>
        <w:t xml:space="preserve"> года</w:t>
      </w:r>
      <w:r w:rsidRPr="00DC79E4">
        <w:rPr>
          <w:lang w:val="ru-RU"/>
        </w:rPr>
        <w:t xml:space="preserve">, </w:t>
      </w:r>
      <w:r w:rsidRPr="007631C3">
        <w:rPr>
          <w:lang w:val="ru-RU"/>
        </w:rPr>
        <w:t>пункт</w:t>
      </w:r>
      <w:r w:rsidRPr="00DC79E4">
        <w:rPr>
          <w:lang w:val="ru-RU"/>
        </w:rPr>
        <w:t xml:space="preserve"> 5. </w:t>
      </w:r>
      <w:r w:rsidRPr="007631C3">
        <w:rPr>
          <w:lang w:val="ru-RU"/>
        </w:rPr>
        <w:t>См</w:t>
      </w:r>
      <w:r w:rsidRPr="00DC79E4">
        <w:rPr>
          <w:lang w:val="ru-RU"/>
        </w:rPr>
        <w:t xml:space="preserve">. </w:t>
      </w:r>
      <w:r w:rsidRPr="007631C3">
        <w:rPr>
          <w:lang w:val="ru-RU"/>
        </w:rPr>
        <w:t>также</w:t>
      </w:r>
      <w:r w:rsidRPr="00DC79E4">
        <w:rPr>
          <w:lang w:val="ru-RU"/>
        </w:rPr>
        <w:t xml:space="preserve"> </w:t>
      </w:r>
      <w:r w:rsidRPr="00DC79E4">
        <w:rPr>
          <w:i/>
          <w:iCs/>
          <w:lang w:val="ru-RU"/>
        </w:rPr>
        <w:t>К.Н.Л.Х. против Перу</w:t>
      </w:r>
      <w:r w:rsidRPr="00DC79E4">
        <w:rPr>
          <w:lang w:val="ru-RU"/>
        </w:rPr>
        <w:t xml:space="preserve">, </w:t>
      </w:r>
      <w:r w:rsidRPr="007631C3">
        <w:rPr>
          <w:lang w:val="es-ES_tradnl"/>
        </w:rPr>
        <w:t>cit</w:t>
      </w:r>
      <w:r w:rsidRPr="00DC79E4">
        <w:rPr>
          <w:lang w:val="ru-RU"/>
        </w:rPr>
        <w:t xml:space="preserve">., </w:t>
      </w:r>
      <w:r w:rsidRPr="007631C3">
        <w:rPr>
          <w:lang w:val="ru-RU"/>
        </w:rPr>
        <w:t>пункт</w:t>
      </w:r>
      <w:r w:rsidRPr="00DC79E4">
        <w:rPr>
          <w:lang w:val="ru-RU"/>
        </w:rPr>
        <w:t xml:space="preserve"> 6.3.</w:t>
      </w:r>
    </w:p>
  </w:footnote>
  <w:footnote w:id="9">
    <w:p w:rsidR="00D5271A" w:rsidRPr="007631C3" w:rsidRDefault="00D5271A" w:rsidP="00DC79E4">
      <w:pPr>
        <w:pStyle w:val="FootnoteText"/>
        <w:rPr>
          <w:lang w:val="ru-RU"/>
        </w:rPr>
      </w:pPr>
      <w:r w:rsidRPr="00DC79E4">
        <w:rPr>
          <w:lang w:val="ru-RU"/>
        </w:rPr>
        <w:tab/>
      </w:r>
      <w:r>
        <w:rPr>
          <w:rStyle w:val="FootnoteReference"/>
        </w:rPr>
        <w:footnoteRef/>
      </w:r>
      <w:r w:rsidRPr="007631C3">
        <w:rPr>
          <w:lang w:val="ru-RU"/>
        </w:rPr>
        <w:tab/>
      </w:r>
      <w:r w:rsidRPr="00DC79E4">
        <w:rPr>
          <w:i/>
          <w:iCs/>
          <w:lang w:val="ru-RU"/>
        </w:rPr>
        <w:t>К.Н.Л.Х. против Перу</w:t>
      </w:r>
      <w:r w:rsidRPr="00DC79E4">
        <w:rPr>
          <w:lang w:val="ru-RU"/>
        </w:rPr>
        <w:t xml:space="preserve">, </w:t>
      </w:r>
      <w:r w:rsidRPr="007631C3">
        <w:rPr>
          <w:lang w:val="es-ES_tradnl"/>
        </w:rPr>
        <w:t>cit</w:t>
      </w:r>
      <w:r w:rsidRPr="00DC79E4">
        <w:rPr>
          <w:lang w:val="ru-RU"/>
        </w:rPr>
        <w:t xml:space="preserve">., </w:t>
      </w:r>
      <w:r w:rsidRPr="007631C3">
        <w:rPr>
          <w:lang w:val="ru-RU"/>
        </w:rPr>
        <w:t>пункт</w:t>
      </w:r>
      <w:r w:rsidRPr="00DC79E4">
        <w:rPr>
          <w:lang w:val="ru-RU"/>
        </w:rPr>
        <w:t xml:space="preserve"> 6.4.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A" w:rsidRPr="005F0588" w:rsidRDefault="00D5271A">
    <w:pPr>
      <w:pStyle w:val="Header"/>
      <w:rPr>
        <w:lang w:val="en-US"/>
      </w:rPr>
    </w:pPr>
    <w:r>
      <w:rPr>
        <w:lang w:val="en-US"/>
      </w:rPr>
      <w:t>CCPR/C/101/D/1608/2007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A" w:rsidRPr="005F0588" w:rsidRDefault="00D5271A">
    <w:pPr>
      <w:pStyle w:val="Header"/>
      <w:rPr>
        <w:lang w:val="en-US"/>
      </w:rPr>
    </w:pPr>
    <w:r>
      <w:rPr>
        <w:lang w:val="en-US"/>
      </w:rPr>
      <w:tab/>
      <w:t>CCPR/C/101/D/1608/2007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9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1A4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26E2E"/>
    <w:rsid w:val="001463F7"/>
    <w:rsid w:val="0015769C"/>
    <w:rsid w:val="001755A4"/>
    <w:rsid w:val="00180752"/>
    <w:rsid w:val="00184866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4A1"/>
    <w:rsid w:val="00232D42"/>
    <w:rsid w:val="00234F6A"/>
    <w:rsid w:val="00237334"/>
    <w:rsid w:val="002444F4"/>
    <w:rsid w:val="002629A0"/>
    <w:rsid w:val="0028492B"/>
    <w:rsid w:val="0029153F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3A24"/>
    <w:rsid w:val="003215F5"/>
    <w:rsid w:val="0032637E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7CFB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1693"/>
    <w:rsid w:val="0051339C"/>
    <w:rsid w:val="0051412F"/>
    <w:rsid w:val="00522B6F"/>
    <w:rsid w:val="0052430E"/>
    <w:rsid w:val="005276AD"/>
    <w:rsid w:val="00540A9A"/>
    <w:rsid w:val="005418C6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C7F38"/>
    <w:rsid w:val="005D346D"/>
    <w:rsid w:val="005E74AB"/>
    <w:rsid w:val="00606A3E"/>
    <w:rsid w:val="006115AA"/>
    <w:rsid w:val="006120AE"/>
    <w:rsid w:val="00613506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0972"/>
    <w:rsid w:val="00711415"/>
    <w:rsid w:val="00735602"/>
    <w:rsid w:val="00752195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7ABB"/>
    <w:rsid w:val="00955022"/>
    <w:rsid w:val="00957B4D"/>
    <w:rsid w:val="00964EEA"/>
    <w:rsid w:val="00980C86"/>
    <w:rsid w:val="009A6C69"/>
    <w:rsid w:val="009B1D9B"/>
    <w:rsid w:val="009B3478"/>
    <w:rsid w:val="009B4074"/>
    <w:rsid w:val="009C30BB"/>
    <w:rsid w:val="009C60BE"/>
    <w:rsid w:val="009D488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6F48"/>
    <w:rsid w:val="00A92699"/>
    <w:rsid w:val="00AB5BF0"/>
    <w:rsid w:val="00AC1C95"/>
    <w:rsid w:val="00AC2CCB"/>
    <w:rsid w:val="00AC39BC"/>
    <w:rsid w:val="00AC443A"/>
    <w:rsid w:val="00AE60E2"/>
    <w:rsid w:val="00B0169F"/>
    <w:rsid w:val="00B05F21"/>
    <w:rsid w:val="00B14EA9"/>
    <w:rsid w:val="00B30A3C"/>
    <w:rsid w:val="00B751C9"/>
    <w:rsid w:val="00B81305"/>
    <w:rsid w:val="00B9133D"/>
    <w:rsid w:val="00BB17DC"/>
    <w:rsid w:val="00BB1AC8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31A"/>
    <w:rsid w:val="00C90723"/>
    <w:rsid w:val="00C90D5C"/>
    <w:rsid w:val="00CA609E"/>
    <w:rsid w:val="00CA7DA4"/>
    <w:rsid w:val="00CB31FB"/>
    <w:rsid w:val="00CC6560"/>
    <w:rsid w:val="00CE3D6F"/>
    <w:rsid w:val="00CE6D15"/>
    <w:rsid w:val="00CE79A5"/>
    <w:rsid w:val="00CF0042"/>
    <w:rsid w:val="00CF262F"/>
    <w:rsid w:val="00D025D5"/>
    <w:rsid w:val="00D07DAC"/>
    <w:rsid w:val="00D26B13"/>
    <w:rsid w:val="00D26CC1"/>
    <w:rsid w:val="00D30662"/>
    <w:rsid w:val="00D32A0B"/>
    <w:rsid w:val="00D43C6B"/>
    <w:rsid w:val="00D5271A"/>
    <w:rsid w:val="00D6236B"/>
    <w:rsid w:val="00D76358"/>
    <w:rsid w:val="00D809D1"/>
    <w:rsid w:val="00D84ECF"/>
    <w:rsid w:val="00DA2851"/>
    <w:rsid w:val="00DA2B7C"/>
    <w:rsid w:val="00DA5686"/>
    <w:rsid w:val="00DB2FC0"/>
    <w:rsid w:val="00DC79E4"/>
    <w:rsid w:val="00DF18FA"/>
    <w:rsid w:val="00DF49CA"/>
    <w:rsid w:val="00DF5AF7"/>
    <w:rsid w:val="00DF775B"/>
    <w:rsid w:val="00E007F3"/>
    <w:rsid w:val="00E00DEA"/>
    <w:rsid w:val="00E06EF0"/>
    <w:rsid w:val="00E11679"/>
    <w:rsid w:val="00E307D1"/>
    <w:rsid w:val="00E35096"/>
    <w:rsid w:val="00E46A04"/>
    <w:rsid w:val="00E56EC8"/>
    <w:rsid w:val="00E630FD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2D49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15</Pages>
  <Words>5954</Words>
  <Characters>33938</Characters>
  <Application>Microsoft Office Outlook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1142530</vt:lpstr>
    </vt:vector>
  </TitlesOfParts>
  <Company>CSD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1142530</dc:title>
  <dc:subject/>
  <dc:creator>Екатерина Салынская</dc:creator>
  <cp:keywords/>
  <dc:description/>
  <cp:lastModifiedBy>Anna Kisseleva</cp:lastModifiedBy>
  <cp:revision>2</cp:revision>
  <cp:lastPrinted>2011-06-20T14:05:00Z</cp:lastPrinted>
  <dcterms:created xsi:type="dcterms:W3CDTF">2011-06-21T09:55:00Z</dcterms:created>
  <dcterms:modified xsi:type="dcterms:W3CDTF">2011-06-21T09:55:00Z</dcterms:modified>
</cp:coreProperties>
</file>