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FE2D8" w14:textId="77777777" w:rsidR="007F728C" w:rsidRPr="00366EB7" w:rsidRDefault="007F728C" w:rsidP="007F728C">
      <w:pPr>
        <w:spacing w:line="240" w:lineRule="auto"/>
        <w:rPr>
          <w:sz w:val="2"/>
        </w:rPr>
        <w:sectPr w:rsidR="007F728C" w:rsidRPr="00366EB7" w:rsidSect="008706EF">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366EB7">
        <w:rPr>
          <w:rStyle w:val="CommentReference"/>
        </w:rPr>
        <w:commentReference w:id="0"/>
      </w:r>
    </w:p>
    <w:p w14:paraId="269ABE7D" w14:textId="4184A4B8" w:rsidR="008706EF" w:rsidRDefault="008706EF" w:rsidP="008706EF">
      <w:pPr>
        <w:pStyle w:val="H1"/>
        <w:tabs>
          <w:tab w:val="clear" w:pos="1742"/>
        </w:tabs>
        <w:ind w:left="0" w:right="4080" w:firstLine="0"/>
      </w:pPr>
      <w:r>
        <w:t xml:space="preserve">Meeting of States parties to the Convention on the Elimination of All Forms of Discrimination against Women </w:t>
      </w:r>
    </w:p>
    <w:p w14:paraId="198A82C0" w14:textId="77777777" w:rsidR="008706EF" w:rsidRDefault="008706EF" w:rsidP="008706EF">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 xml:space="preserve">Twentieth meeting </w:t>
      </w:r>
    </w:p>
    <w:p w14:paraId="71C6C235" w14:textId="77777777" w:rsidR="008706EF" w:rsidRDefault="008706EF" w:rsidP="008706EF">
      <w:pPr>
        <w:ind w:right="4080"/>
      </w:pPr>
      <w:r>
        <w:t xml:space="preserve">New York, 7 June 2018 </w:t>
      </w:r>
    </w:p>
    <w:p w14:paraId="71156FE0" w14:textId="77777777" w:rsidR="008706EF" w:rsidRDefault="008706EF" w:rsidP="008706EF">
      <w:pPr>
        <w:pStyle w:val="AgendaItemNormal"/>
      </w:pPr>
      <w:r>
        <w:t>Item 5 of the provisional agenda*</w:t>
      </w:r>
    </w:p>
    <w:p w14:paraId="5E71D1B2" w14:textId="77777777" w:rsidR="008706EF" w:rsidRDefault="008706EF" w:rsidP="008706EF">
      <w:pPr>
        <w:pStyle w:val="AgendaTitleH2"/>
        <w:tabs>
          <w:tab w:val="right" w:pos="1022"/>
          <w:tab w:val="left" w:pos="1267"/>
          <w:tab w:val="left" w:pos="2218"/>
          <w:tab w:val="left" w:pos="2693"/>
          <w:tab w:val="left" w:pos="3182"/>
          <w:tab w:val="left" w:pos="3658"/>
          <w:tab w:val="left" w:pos="4133"/>
          <w:tab w:val="left" w:pos="4622"/>
          <w:tab w:val="left" w:pos="5098"/>
          <w:tab w:val="left" w:pos="5573"/>
          <w:tab w:val="left" w:pos="6048"/>
        </w:tabs>
        <w:ind w:right="0"/>
      </w:pPr>
      <w:r>
        <w:t>Election of members of the Committee</w:t>
      </w:r>
    </w:p>
    <w:p w14:paraId="46D29CB2" w14:textId="77777777" w:rsidR="008706EF" w:rsidRPr="008706EF" w:rsidRDefault="008706EF" w:rsidP="008706EF">
      <w:pPr>
        <w:pStyle w:val="SingleTxt"/>
        <w:spacing w:after="0" w:line="120" w:lineRule="exact"/>
        <w:rPr>
          <w:sz w:val="10"/>
        </w:rPr>
      </w:pPr>
    </w:p>
    <w:p w14:paraId="537AE9F0" w14:textId="77777777" w:rsidR="008706EF" w:rsidRPr="008706EF" w:rsidRDefault="008706EF" w:rsidP="008706EF">
      <w:pPr>
        <w:pStyle w:val="SingleTxt"/>
        <w:spacing w:after="0" w:line="120" w:lineRule="exact"/>
        <w:rPr>
          <w:sz w:val="10"/>
        </w:rPr>
      </w:pPr>
    </w:p>
    <w:p w14:paraId="5E43FA76" w14:textId="77777777" w:rsidR="008706EF" w:rsidRPr="008706EF" w:rsidRDefault="008706EF" w:rsidP="008706EF">
      <w:pPr>
        <w:pStyle w:val="SingleTxt"/>
        <w:spacing w:after="0" w:line="120" w:lineRule="exact"/>
        <w:rPr>
          <w:sz w:val="10"/>
        </w:rPr>
      </w:pPr>
    </w:p>
    <w:p w14:paraId="4F86741A" w14:textId="2D6D8996" w:rsidR="008706EF" w:rsidRDefault="008706EF" w:rsidP="00EA7996">
      <w:pPr>
        <w:pStyle w:val="TitleHCH"/>
        <w:ind w:left="1267" w:right="1260" w:hanging="1267"/>
      </w:pPr>
      <w:r>
        <w:tab/>
      </w:r>
      <w:r>
        <w:tab/>
        <w:t>Election, in accordance with article 17 (4) and (5) of the Convention, of 12 members of the Committee to replace those whose terms are due to expire on 31 December 2018</w:t>
      </w:r>
    </w:p>
    <w:p w14:paraId="36F9555B" w14:textId="77777777" w:rsidR="00EA7996" w:rsidRPr="00EA7996" w:rsidRDefault="00EA7996" w:rsidP="00EA7996">
      <w:pPr>
        <w:pStyle w:val="SingleTxt"/>
        <w:spacing w:after="0" w:line="120" w:lineRule="exact"/>
        <w:rPr>
          <w:sz w:val="10"/>
        </w:rPr>
      </w:pPr>
    </w:p>
    <w:p w14:paraId="097360F9" w14:textId="77777777" w:rsidR="00EA7996" w:rsidRPr="00EA7996" w:rsidRDefault="00EA7996" w:rsidP="00EA7996">
      <w:pPr>
        <w:pStyle w:val="SingleTxt"/>
        <w:spacing w:after="0" w:line="120" w:lineRule="exact"/>
        <w:rPr>
          <w:sz w:val="10"/>
        </w:rPr>
      </w:pPr>
    </w:p>
    <w:p w14:paraId="1EEEA4D9" w14:textId="4DB8A6E6" w:rsidR="005B7BCA" w:rsidRPr="005B7BCA" w:rsidRDefault="005B7BCA" w:rsidP="005B7BCA">
      <w:pPr>
        <w:framePr w:w="9792" w:h="432" w:hSpace="180" w:wrap="notBeside" w:hAnchor="page" w:x="1210" w:yAlign="bottom"/>
        <w:spacing w:line="240" w:lineRule="auto"/>
        <w:rPr>
          <w:sz w:val="2"/>
        </w:rPr>
      </w:pPr>
      <w:r w:rsidRPr="005B7BCA">
        <w:rPr>
          <w:noProof/>
          <w:w w:val="100"/>
          <w:sz w:val="2"/>
        </w:rPr>
        <mc:AlternateContent>
          <mc:Choice Requires="wps">
            <w:drawing>
              <wp:anchor distT="0" distB="0" distL="114300" distR="114300" simplePos="0" relativeHeight="251659264" behindDoc="0" locked="0" layoutInCell="1" allowOverlap="1" wp14:anchorId="3FE7AA1C" wp14:editId="66359110">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02278B"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5A010680" w14:textId="0CC56B27" w:rsidR="005B7BCA" w:rsidRPr="005B7BCA" w:rsidRDefault="005B7BCA" w:rsidP="005B7BCA">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hyperlink r:id="rId15" w:history="1">
        <w:r w:rsidRPr="00CC7DE4">
          <w:rPr>
            <w:rStyle w:val="Hyperlink"/>
            <w:spacing w:val="5"/>
            <w:w w:val="104"/>
            <w:sz w:val="17"/>
          </w:rPr>
          <w:t>CEDAW/SP/2018/1</w:t>
        </w:r>
      </w:hyperlink>
      <w:r w:rsidRPr="005B7BCA">
        <w:rPr>
          <w:spacing w:val="5"/>
          <w:w w:val="104"/>
          <w:sz w:val="17"/>
        </w:rPr>
        <w:t>.</w:t>
      </w:r>
    </w:p>
    <w:p w14:paraId="7420EC7F" w14:textId="164C555C" w:rsidR="008706EF" w:rsidRDefault="008706EF" w:rsidP="00EA7996">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Note by the Secretary-General</w:t>
      </w:r>
    </w:p>
    <w:p w14:paraId="21BE8BB1" w14:textId="77777777" w:rsidR="00EA7996" w:rsidRPr="00EA7996" w:rsidRDefault="00EA7996" w:rsidP="00EA7996">
      <w:pPr>
        <w:pStyle w:val="SingleTxt"/>
        <w:spacing w:after="0" w:line="120" w:lineRule="exact"/>
        <w:rPr>
          <w:sz w:val="10"/>
        </w:rPr>
      </w:pPr>
    </w:p>
    <w:p w14:paraId="2CC6C8B2" w14:textId="77777777" w:rsidR="00EA7996" w:rsidRPr="00EA7996" w:rsidRDefault="00EA7996" w:rsidP="00EA7996">
      <w:pPr>
        <w:pStyle w:val="SingleTxt"/>
        <w:spacing w:after="0" w:line="120" w:lineRule="exact"/>
        <w:rPr>
          <w:sz w:val="10"/>
        </w:rPr>
      </w:pPr>
    </w:p>
    <w:p w14:paraId="2E1DC949" w14:textId="51328503" w:rsidR="008706EF" w:rsidRDefault="008706EF" w:rsidP="008706EF">
      <w:pPr>
        <w:pStyle w:val="SingleTxt"/>
      </w:pPr>
      <w:r>
        <w:t>1.</w:t>
      </w:r>
      <w:r>
        <w:tab/>
        <w:t>In accordance with article 17 (4) of the Convention on the Elimination of All Forms of Discrimination against Women, the twentieth meeting of States parties to the Convention will be convened by the Secretary-General at United Nations Headquarters on 7 June 2018 for the purpose of electing 12 members of the Committee on the Elimination of Discrimination against Women from a list of persons nominated by States parties to replace those whose terms are due to expire on 31</w:t>
      </w:r>
      <w:r w:rsidR="001E028C">
        <w:t> </w:t>
      </w:r>
      <w:r>
        <w:t xml:space="preserve">December 2018 (see sect. I below). The names of persons nominated by States parties appear in section II. The names of the other 11 members who will continue to serve on the Committee until 31 December 2020 appear in section III. </w:t>
      </w:r>
    </w:p>
    <w:p w14:paraId="47BFC6D1" w14:textId="77777777" w:rsidR="008706EF" w:rsidRDefault="008706EF" w:rsidP="008706EF">
      <w:pPr>
        <w:pStyle w:val="SingleTxt"/>
      </w:pPr>
      <w:r>
        <w:t>2.</w:t>
      </w:r>
      <w:r>
        <w:tab/>
        <w:t xml:space="preserve">In accordance with the procedure set out in article 17 (3) of the Convention, the Secretary-General, in a note verbale dated 19 December 2017, invited States parties to submit their nominations for the election of 12 members of the Committee, within two months. All the curricula vitae received by 7 March 2018 are included herein. Addenda to the present note will be issued for any subsequent nominations received. </w:t>
      </w:r>
    </w:p>
    <w:p w14:paraId="233B1CD7" w14:textId="77777777" w:rsidR="008706EF" w:rsidRDefault="008706EF" w:rsidP="008706EF">
      <w:pPr>
        <w:pStyle w:val="SingleTxt"/>
      </w:pPr>
      <w:r>
        <w:t>3.</w:t>
      </w:r>
      <w:r>
        <w:tab/>
        <w:t xml:space="preserve">Listed below, in alphabetical order, are the names of the persons nominated for election to the Committee and the States parties that have nominated them. The biographical data of the nominees, as provided by the States parties concerned, are contained in the annex to the present note. </w:t>
      </w:r>
    </w:p>
    <w:p w14:paraId="2DCE2093" w14:textId="0CAC718A" w:rsidR="008706EF" w:rsidRDefault="008706EF" w:rsidP="008706EF">
      <w:pPr>
        <w:pStyle w:val="SingleTxt"/>
      </w:pPr>
      <w:r>
        <w:t>4.</w:t>
      </w:r>
      <w:r>
        <w:tab/>
        <w:t xml:space="preserve">In addition, in compliance with paragraph 12 of General Assembly resolution </w:t>
      </w:r>
      <w:hyperlink r:id="rId16" w:history="1">
        <w:r w:rsidRPr="00CC7DE4">
          <w:rPr>
            <w:rStyle w:val="Hyperlink"/>
          </w:rPr>
          <w:t>68/268</w:t>
        </w:r>
      </w:hyperlink>
      <w:r>
        <w:t xml:space="preserve">, the current situation with respect to the composition of the Committee, reflecting the balance in terms of geographical distribution and gender representation, </w:t>
      </w:r>
      <w:r>
        <w:lastRenderedPageBreak/>
        <w:t>professional background and different legal systems, as well as the tenure of current members, is contained in sections I and III of the present document. The biographical data of current members is available from the web page of the Committee (see www.ohchr.org/EN/HRBodies/</w:t>
      </w:r>
      <w:r w:rsidRPr="00CC7DE4">
        <w:t>CEDAW/Pages/Membership.aspx</w:t>
      </w:r>
      <w:r>
        <w:t xml:space="preserve">). </w:t>
      </w:r>
    </w:p>
    <w:p w14:paraId="57C47148" w14:textId="77777777" w:rsidR="008706EF" w:rsidRDefault="008706EF" w:rsidP="008706EF">
      <w:pPr>
        <w:pStyle w:val="SingleTxt"/>
      </w:pPr>
      <w:r>
        <w:t>5.</w:t>
      </w:r>
      <w:r>
        <w:tab/>
        <w:t xml:space="preserve">In paragraph 13 of the same resolution, the General Assembly encouraged States parties, in the election of treaty body experts, to give due consideration, as stipulated in the relevant human rights instruments, to equitable geographical distribution, the representation of the different forms of civilization and the principal legal systems, balanced gender representation and the participation of experts with disabilities in the membership of the human rights treaty bodies. </w:t>
      </w:r>
    </w:p>
    <w:p w14:paraId="52850FBB" w14:textId="77777777" w:rsidR="00432159" w:rsidRPr="00432159" w:rsidRDefault="00432159" w:rsidP="00432159">
      <w:pPr>
        <w:pStyle w:val="SingleTxt"/>
        <w:spacing w:after="0" w:line="120" w:lineRule="exact"/>
        <w:rPr>
          <w:sz w:val="10"/>
        </w:rPr>
      </w:pPr>
    </w:p>
    <w:p w14:paraId="71AC9336" w14:textId="77777777" w:rsidR="00432159" w:rsidRPr="00432159" w:rsidRDefault="00432159" w:rsidP="00432159">
      <w:pPr>
        <w:pStyle w:val="SingleTxt"/>
        <w:spacing w:after="0" w:line="120" w:lineRule="exact"/>
        <w:rPr>
          <w:sz w:val="10"/>
        </w:rPr>
      </w:pPr>
    </w:p>
    <w:p w14:paraId="263AB4BE" w14:textId="5EA38C16" w:rsidR="008706EF" w:rsidRDefault="008706EF" w:rsidP="00432159">
      <w:pPr>
        <w:pStyle w:val="HCh"/>
        <w:ind w:left="1267" w:right="1260" w:hanging="1267"/>
      </w:pPr>
      <w:r>
        <w:tab/>
        <w:t>I.</w:t>
      </w:r>
      <w:r>
        <w:tab/>
        <w:t>List of the 12 members whose terms expire on 31</w:t>
      </w:r>
      <w:r w:rsidR="00432159">
        <w:t> </w:t>
      </w:r>
      <w:r>
        <w:t>December</w:t>
      </w:r>
      <w:r w:rsidR="00432159">
        <w:t> </w:t>
      </w:r>
      <w:r>
        <w:t>2018</w:t>
      </w:r>
    </w:p>
    <w:p w14:paraId="37A3693F" w14:textId="77777777" w:rsidR="00432159" w:rsidRPr="00432159" w:rsidRDefault="00432159" w:rsidP="00432159">
      <w:pPr>
        <w:pStyle w:val="SingleTxt"/>
        <w:spacing w:after="0" w:line="120" w:lineRule="exact"/>
        <w:rPr>
          <w:sz w:val="10"/>
        </w:rPr>
      </w:pPr>
    </w:p>
    <w:p w14:paraId="1BBFCFFF" w14:textId="77777777" w:rsidR="00432159" w:rsidRPr="00432159" w:rsidRDefault="00432159" w:rsidP="00432159">
      <w:pPr>
        <w:pStyle w:val="SingleTxt"/>
        <w:spacing w:after="0" w:line="120" w:lineRule="exact"/>
        <w:rPr>
          <w:sz w:val="10"/>
        </w:rPr>
      </w:pPr>
    </w:p>
    <w:p w14:paraId="4197769F" w14:textId="65BE81D6" w:rsidR="008706EF" w:rsidRDefault="008706EF" w:rsidP="00AD5619">
      <w:pPr>
        <w:pStyle w:val="SingleTxt"/>
      </w:pPr>
      <w:r>
        <w:t>6.</w:t>
      </w:r>
      <w:r>
        <w:tab/>
        <w:t>The members’ professional backgrounds, legal systems and further biographical data may be found on the membership web page of the Committee by clicking on the names of the individual members (see www.ohchr.org/EN/HRBodies/</w:t>
      </w:r>
      <w:r w:rsidRPr="00CC7DE4">
        <w:t>CEDAW/Pages/</w:t>
      </w:r>
      <w:r w:rsidR="00AD5619" w:rsidRPr="00CC7DE4">
        <w:br/>
      </w:r>
      <w:r w:rsidRPr="00CC7DE4">
        <w:t>Membership.aspx</w:t>
      </w:r>
      <w:r>
        <w:t>).</w:t>
      </w:r>
    </w:p>
    <w:p w14:paraId="666C7A17" w14:textId="77777777" w:rsidR="00AD5619" w:rsidRPr="00AD5619" w:rsidRDefault="00AD5619" w:rsidP="00AD5619">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48"/>
        <w:gridCol w:w="1899"/>
        <w:gridCol w:w="1173"/>
      </w:tblGrid>
      <w:tr w:rsidR="001E028C" w:rsidRPr="001E028C" w14:paraId="07FD4D05" w14:textId="77777777" w:rsidTr="001E028C">
        <w:trPr>
          <w:tblHeader/>
        </w:trPr>
        <w:tc>
          <w:tcPr>
            <w:tcW w:w="4248" w:type="dxa"/>
            <w:tcBorders>
              <w:top w:val="single" w:sz="4" w:space="0" w:color="auto"/>
              <w:bottom w:val="single" w:sz="12" w:space="0" w:color="auto"/>
            </w:tcBorders>
            <w:shd w:val="clear" w:color="auto" w:fill="auto"/>
            <w:vAlign w:val="bottom"/>
          </w:tcPr>
          <w:p w14:paraId="0753ED58" w14:textId="77777777" w:rsidR="00AD5619" w:rsidRPr="001E028C" w:rsidRDefault="00AD5619" w:rsidP="001E0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1E028C">
              <w:rPr>
                <w:i/>
                <w:sz w:val="14"/>
              </w:rPr>
              <w:t>Member</w:t>
            </w:r>
          </w:p>
        </w:tc>
        <w:tc>
          <w:tcPr>
            <w:tcW w:w="1899" w:type="dxa"/>
            <w:tcBorders>
              <w:top w:val="single" w:sz="4" w:space="0" w:color="auto"/>
              <w:bottom w:val="single" w:sz="12" w:space="0" w:color="auto"/>
            </w:tcBorders>
            <w:shd w:val="clear" w:color="auto" w:fill="auto"/>
            <w:vAlign w:val="bottom"/>
          </w:tcPr>
          <w:p w14:paraId="39C4ECEF" w14:textId="77777777" w:rsidR="00AD5619" w:rsidRPr="001E028C" w:rsidRDefault="00AD5619" w:rsidP="001E0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1E028C">
              <w:rPr>
                <w:i/>
                <w:sz w:val="14"/>
              </w:rPr>
              <w:t>Country of nationality</w:t>
            </w:r>
          </w:p>
        </w:tc>
        <w:tc>
          <w:tcPr>
            <w:tcW w:w="1173" w:type="dxa"/>
            <w:tcBorders>
              <w:top w:val="single" w:sz="4" w:space="0" w:color="auto"/>
              <w:bottom w:val="single" w:sz="12" w:space="0" w:color="auto"/>
            </w:tcBorders>
            <w:shd w:val="clear" w:color="auto" w:fill="auto"/>
            <w:vAlign w:val="bottom"/>
          </w:tcPr>
          <w:p w14:paraId="52C26DDB" w14:textId="77777777" w:rsidR="00AD5619" w:rsidRPr="001E028C" w:rsidRDefault="00AD5619" w:rsidP="001E0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1E028C">
              <w:rPr>
                <w:i/>
                <w:sz w:val="14"/>
              </w:rPr>
              <w:t>Member since</w:t>
            </w:r>
          </w:p>
        </w:tc>
      </w:tr>
      <w:tr w:rsidR="00AD5619" w:rsidRPr="001E028C" w14:paraId="469BD722" w14:textId="77777777" w:rsidTr="001E028C">
        <w:trPr>
          <w:trHeight w:hRule="exact" w:val="115"/>
          <w:tblHeader/>
        </w:trPr>
        <w:tc>
          <w:tcPr>
            <w:tcW w:w="4248" w:type="dxa"/>
            <w:tcBorders>
              <w:top w:val="single" w:sz="12" w:space="0" w:color="auto"/>
            </w:tcBorders>
            <w:shd w:val="clear" w:color="auto" w:fill="auto"/>
            <w:vAlign w:val="bottom"/>
          </w:tcPr>
          <w:p w14:paraId="343ABEA4" w14:textId="77777777" w:rsidR="00AD5619" w:rsidRPr="001E028C" w:rsidRDefault="00AD5619" w:rsidP="001E0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pPr>
          </w:p>
        </w:tc>
        <w:tc>
          <w:tcPr>
            <w:tcW w:w="1899" w:type="dxa"/>
            <w:tcBorders>
              <w:top w:val="single" w:sz="12" w:space="0" w:color="auto"/>
            </w:tcBorders>
            <w:shd w:val="clear" w:color="auto" w:fill="auto"/>
            <w:vAlign w:val="bottom"/>
          </w:tcPr>
          <w:p w14:paraId="4CB06B06" w14:textId="77777777" w:rsidR="00AD5619" w:rsidRPr="001E028C" w:rsidRDefault="00AD5619" w:rsidP="001E0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pPr>
          </w:p>
        </w:tc>
        <w:tc>
          <w:tcPr>
            <w:tcW w:w="1173" w:type="dxa"/>
            <w:tcBorders>
              <w:top w:val="single" w:sz="12" w:space="0" w:color="auto"/>
            </w:tcBorders>
            <w:shd w:val="clear" w:color="auto" w:fill="auto"/>
            <w:vAlign w:val="bottom"/>
          </w:tcPr>
          <w:p w14:paraId="2706B007" w14:textId="77777777" w:rsidR="00AD5619" w:rsidRPr="001E028C" w:rsidRDefault="00AD5619" w:rsidP="001E0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pPr>
          </w:p>
        </w:tc>
      </w:tr>
      <w:tr w:rsidR="001E028C" w:rsidRPr="001E028C" w14:paraId="569EEF68" w14:textId="77777777" w:rsidTr="001E028C">
        <w:tc>
          <w:tcPr>
            <w:tcW w:w="4248" w:type="dxa"/>
            <w:shd w:val="clear" w:color="auto" w:fill="auto"/>
          </w:tcPr>
          <w:p w14:paraId="1B805FDB" w14:textId="77777777" w:rsidR="00AD5619" w:rsidRPr="001E028C" w:rsidRDefault="00AD5619" w:rsidP="001E0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1E028C">
              <w:t>Ayşe Feride Acar</w:t>
            </w:r>
          </w:p>
        </w:tc>
        <w:tc>
          <w:tcPr>
            <w:tcW w:w="1899" w:type="dxa"/>
            <w:shd w:val="clear" w:color="auto" w:fill="auto"/>
          </w:tcPr>
          <w:p w14:paraId="26EA2063" w14:textId="77777777" w:rsidR="00AD5619" w:rsidRPr="001E028C" w:rsidRDefault="00AD5619" w:rsidP="001E0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1E028C">
              <w:t>Turkey</w:t>
            </w:r>
          </w:p>
        </w:tc>
        <w:tc>
          <w:tcPr>
            <w:tcW w:w="1173" w:type="dxa"/>
            <w:shd w:val="clear" w:color="auto" w:fill="auto"/>
          </w:tcPr>
          <w:p w14:paraId="7EE948E8" w14:textId="77777777" w:rsidR="00AD5619" w:rsidRPr="001E028C" w:rsidRDefault="00AD5619" w:rsidP="001E0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1E028C">
              <w:t>2011</w:t>
            </w:r>
            <w:r w:rsidRPr="00EE355B">
              <w:rPr>
                <w:i/>
                <w:vertAlign w:val="superscript"/>
              </w:rPr>
              <w:t>a</w:t>
            </w:r>
          </w:p>
        </w:tc>
      </w:tr>
      <w:tr w:rsidR="00AD5619" w:rsidRPr="001E028C" w14:paraId="3FD2B3BB" w14:textId="77777777" w:rsidTr="001E028C">
        <w:tc>
          <w:tcPr>
            <w:tcW w:w="4248" w:type="dxa"/>
            <w:shd w:val="clear" w:color="auto" w:fill="auto"/>
          </w:tcPr>
          <w:p w14:paraId="2A533DD4" w14:textId="77777777" w:rsidR="00AD5619" w:rsidRPr="001E028C" w:rsidRDefault="00AD5619" w:rsidP="001E0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1E028C">
              <w:t>Gladys Acosta Vargas</w:t>
            </w:r>
          </w:p>
        </w:tc>
        <w:tc>
          <w:tcPr>
            <w:tcW w:w="1899" w:type="dxa"/>
            <w:shd w:val="clear" w:color="auto" w:fill="auto"/>
          </w:tcPr>
          <w:p w14:paraId="5677A7B6" w14:textId="77777777" w:rsidR="00AD5619" w:rsidRPr="001E028C" w:rsidRDefault="00AD5619" w:rsidP="001E0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1E028C">
              <w:t>Peru</w:t>
            </w:r>
          </w:p>
        </w:tc>
        <w:tc>
          <w:tcPr>
            <w:tcW w:w="1173" w:type="dxa"/>
            <w:shd w:val="clear" w:color="auto" w:fill="auto"/>
          </w:tcPr>
          <w:p w14:paraId="4769C5B6" w14:textId="77777777" w:rsidR="00AD5619" w:rsidRPr="001E028C" w:rsidRDefault="00AD5619" w:rsidP="001E0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1E028C">
              <w:t>2015</w:t>
            </w:r>
          </w:p>
        </w:tc>
      </w:tr>
      <w:tr w:rsidR="00AD5619" w:rsidRPr="001E028C" w14:paraId="06E87A60" w14:textId="77777777" w:rsidTr="001E028C">
        <w:tc>
          <w:tcPr>
            <w:tcW w:w="4248" w:type="dxa"/>
            <w:shd w:val="clear" w:color="auto" w:fill="auto"/>
          </w:tcPr>
          <w:p w14:paraId="1145D3E5" w14:textId="77777777" w:rsidR="00AD5619" w:rsidRPr="001E028C" w:rsidRDefault="00AD5619" w:rsidP="001E0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fr-FR"/>
              </w:rPr>
            </w:pPr>
            <w:r w:rsidRPr="001E028C">
              <w:rPr>
                <w:lang w:val="fr-FR"/>
              </w:rPr>
              <w:t>Magalys Arocha Domínguez (Vice-Chair)</w:t>
            </w:r>
          </w:p>
        </w:tc>
        <w:tc>
          <w:tcPr>
            <w:tcW w:w="1899" w:type="dxa"/>
            <w:shd w:val="clear" w:color="auto" w:fill="auto"/>
          </w:tcPr>
          <w:p w14:paraId="3EDEAC31" w14:textId="77777777" w:rsidR="00AD5619" w:rsidRPr="001E028C" w:rsidRDefault="00AD5619" w:rsidP="001E0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1E028C">
              <w:t>Cuba</w:t>
            </w:r>
          </w:p>
        </w:tc>
        <w:tc>
          <w:tcPr>
            <w:tcW w:w="1173" w:type="dxa"/>
            <w:shd w:val="clear" w:color="auto" w:fill="auto"/>
          </w:tcPr>
          <w:p w14:paraId="7F80AFE2" w14:textId="77777777" w:rsidR="00AD5619" w:rsidRPr="001E028C" w:rsidRDefault="00AD5619" w:rsidP="001E0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1E028C">
              <w:t>2015</w:t>
            </w:r>
            <w:r w:rsidRPr="00EE355B">
              <w:rPr>
                <w:i/>
                <w:vertAlign w:val="superscript"/>
              </w:rPr>
              <w:t>b</w:t>
            </w:r>
          </w:p>
        </w:tc>
      </w:tr>
      <w:tr w:rsidR="00AD5619" w:rsidRPr="001E028C" w14:paraId="0C74FD08" w14:textId="77777777" w:rsidTr="001E028C">
        <w:tc>
          <w:tcPr>
            <w:tcW w:w="4248" w:type="dxa"/>
            <w:shd w:val="clear" w:color="auto" w:fill="auto"/>
          </w:tcPr>
          <w:p w14:paraId="1FAB5F5D" w14:textId="77777777" w:rsidR="00AD5619" w:rsidRPr="001E028C" w:rsidRDefault="00AD5619" w:rsidP="001E0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1E028C">
              <w:t>Louiza Chalal (Vice-Chair)</w:t>
            </w:r>
          </w:p>
        </w:tc>
        <w:tc>
          <w:tcPr>
            <w:tcW w:w="1899" w:type="dxa"/>
            <w:shd w:val="clear" w:color="auto" w:fill="auto"/>
          </w:tcPr>
          <w:p w14:paraId="0C7625E4" w14:textId="77777777" w:rsidR="00AD5619" w:rsidRPr="001E028C" w:rsidRDefault="00AD5619" w:rsidP="001E0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1E028C">
              <w:t>Algeria</w:t>
            </w:r>
          </w:p>
        </w:tc>
        <w:tc>
          <w:tcPr>
            <w:tcW w:w="1173" w:type="dxa"/>
            <w:shd w:val="clear" w:color="auto" w:fill="auto"/>
          </w:tcPr>
          <w:p w14:paraId="2B984AA9" w14:textId="77777777" w:rsidR="00AD5619" w:rsidRPr="001E028C" w:rsidRDefault="00AD5619" w:rsidP="001E0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1E028C">
              <w:t>2015</w:t>
            </w:r>
          </w:p>
        </w:tc>
      </w:tr>
      <w:tr w:rsidR="00AD5619" w:rsidRPr="001E028C" w14:paraId="3FE033C2" w14:textId="77777777" w:rsidTr="001E028C">
        <w:tc>
          <w:tcPr>
            <w:tcW w:w="4248" w:type="dxa"/>
            <w:shd w:val="clear" w:color="auto" w:fill="auto"/>
          </w:tcPr>
          <w:p w14:paraId="7F1BC1E4" w14:textId="77777777" w:rsidR="00AD5619" w:rsidRPr="001E028C" w:rsidRDefault="00AD5619" w:rsidP="001E0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1E028C">
              <w:t>Naéla Gabr</w:t>
            </w:r>
          </w:p>
        </w:tc>
        <w:tc>
          <w:tcPr>
            <w:tcW w:w="1899" w:type="dxa"/>
            <w:shd w:val="clear" w:color="auto" w:fill="auto"/>
          </w:tcPr>
          <w:p w14:paraId="66EA4B8D" w14:textId="77777777" w:rsidR="00AD5619" w:rsidRPr="001E028C" w:rsidRDefault="00AD5619" w:rsidP="001E0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1E028C">
              <w:t>Egypt</w:t>
            </w:r>
          </w:p>
        </w:tc>
        <w:tc>
          <w:tcPr>
            <w:tcW w:w="1173" w:type="dxa"/>
            <w:shd w:val="clear" w:color="auto" w:fill="auto"/>
          </w:tcPr>
          <w:p w14:paraId="456146A6" w14:textId="6400F0C1" w:rsidR="00AD5619" w:rsidRPr="001E028C" w:rsidRDefault="00AD5619" w:rsidP="001E0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1E028C">
              <w:t>2007</w:t>
            </w:r>
            <w:r w:rsidRPr="00EE355B">
              <w:rPr>
                <w:i/>
                <w:vertAlign w:val="superscript"/>
              </w:rPr>
              <w:t>c</w:t>
            </w:r>
          </w:p>
        </w:tc>
      </w:tr>
      <w:tr w:rsidR="00AD5619" w:rsidRPr="001E028C" w14:paraId="08FE5E2E" w14:textId="77777777" w:rsidTr="001E028C">
        <w:tc>
          <w:tcPr>
            <w:tcW w:w="4248" w:type="dxa"/>
            <w:shd w:val="clear" w:color="auto" w:fill="auto"/>
          </w:tcPr>
          <w:p w14:paraId="172E7112" w14:textId="77777777" w:rsidR="00AD5619" w:rsidRPr="001E028C" w:rsidRDefault="00AD5619" w:rsidP="001E0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1E028C">
              <w:t>Ruth Halperin-Kaddari (Vice-Chair)</w:t>
            </w:r>
          </w:p>
        </w:tc>
        <w:tc>
          <w:tcPr>
            <w:tcW w:w="1899" w:type="dxa"/>
            <w:shd w:val="clear" w:color="auto" w:fill="auto"/>
          </w:tcPr>
          <w:p w14:paraId="6BB47FFA" w14:textId="77777777" w:rsidR="00AD5619" w:rsidRPr="001E028C" w:rsidRDefault="00AD5619" w:rsidP="001E0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1E028C">
              <w:rPr>
                <w:lang w:val="en-GB"/>
              </w:rPr>
              <w:t>Israel</w:t>
            </w:r>
          </w:p>
        </w:tc>
        <w:tc>
          <w:tcPr>
            <w:tcW w:w="1173" w:type="dxa"/>
            <w:shd w:val="clear" w:color="auto" w:fill="auto"/>
          </w:tcPr>
          <w:p w14:paraId="069E7BC1" w14:textId="77777777" w:rsidR="00AD5619" w:rsidRPr="001E028C" w:rsidRDefault="00AD5619" w:rsidP="001E0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1E028C">
              <w:rPr>
                <w:lang w:val="en-GB"/>
              </w:rPr>
              <w:t>2007</w:t>
            </w:r>
          </w:p>
        </w:tc>
      </w:tr>
      <w:tr w:rsidR="00AD5619" w:rsidRPr="001E028C" w14:paraId="72A035B9" w14:textId="77777777" w:rsidTr="001E028C">
        <w:tc>
          <w:tcPr>
            <w:tcW w:w="4248" w:type="dxa"/>
            <w:shd w:val="clear" w:color="auto" w:fill="auto"/>
          </w:tcPr>
          <w:p w14:paraId="216FADA1" w14:textId="77777777" w:rsidR="00AD5619" w:rsidRPr="001E028C" w:rsidRDefault="00AD5619" w:rsidP="001E0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1E028C">
              <w:rPr>
                <w:lang w:val="en-GB"/>
              </w:rPr>
              <w:t>Yoko Hayashi</w:t>
            </w:r>
          </w:p>
        </w:tc>
        <w:tc>
          <w:tcPr>
            <w:tcW w:w="1899" w:type="dxa"/>
            <w:shd w:val="clear" w:color="auto" w:fill="auto"/>
          </w:tcPr>
          <w:p w14:paraId="5464C5B0" w14:textId="77777777" w:rsidR="00AD5619" w:rsidRPr="001E028C" w:rsidRDefault="00AD5619" w:rsidP="001E0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1E028C">
              <w:rPr>
                <w:lang w:val="en-GB"/>
              </w:rPr>
              <w:t>Japan</w:t>
            </w:r>
          </w:p>
        </w:tc>
        <w:tc>
          <w:tcPr>
            <w:tcW w:w="1173" w:type="dxa"/>
            <w:shd w:val="clear" w:color="auto" w:fill="auto"/>
          </w:tcPr>
          <w:p w14:paraId="3900E6BA" w14:textId="77777777" w:rsidR="00AD5619" w:rsidRPr="001E028C" w:rsidRDefault="00AD5619" w:rsidP="001E0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1E028C">
              <w:rPr>
                <w:lang w:val="en-GB"/>
              </w:rPr>
              <w:t>2007</w:t>
            </w:r>
          </w:p>
        </w:tc>
      </w:tr>
      <w:tr w:rsidR="00AD5619" w:rsidRPr="001E028C" w14:paraId="6BD0231E" w14:textId="77777777" w:rsidTr="001E028C">
        <w:tc>
          <w:tcPr>
            <w:tcW w:w="4248" w:type="dxa"/>
            <w:shd w:val="clear" w:color="auto" w:fill="auto"/>
          </w:tcPr>
          <w:p w14:paraId="0739F757" w14:textId="77777777" w:rsidR="00AD5619" w:rsidRPr="001E028C" w:rsidRDefault="00AD5619" w:rsidP="001E0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1E028C">
              <w:rPr>
                <w:lang w:val="en-GB"/>
              </w:rPr>
              <w:t xml:space="preserve">Lilian Hofmeister </w:t>
            </w:r>
          </w:p>
        </w:tc>
        <w:tc>
          <w:tcPr>
            <w:tcW w:w="1899" w:type="dxa"/>
            <w:shd w:val="clear" w:color="auto" w:fill="auto"/>
          </w:tcPr>
          <w:p w14:paraId="55D28545" w14:textId="77777777" w:rsidR="00AD5619" w:rsidRPr="001E028C" w:rsidRDefault="00AD5619" w:rsidP="001E0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1E028C">
              <w:rPr>
                <w:lang w:val="en-GB"/>
              </w:rPr>
              <w:t>Austria</w:t>
            </w:r>
          </w:p>
        </w:tc>
        <w:tc>
          <w:tcPr>
            <w:tcW w:w="1173" w:type="dxa"/>
            <w:shd w:val="clear" w:color="auto" w:fill="auto"/>
          </w:tcPr>
          <w:p w14:paraId="084F788B" w14:textId="77777777" w:rsidR="00AD5619" w:rsidRPr="001E028C" w:rsidRDefault="00AD5619" w:rsidP="001E0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1E028C">
              <w:rPr>
                <w:lang w:val="en-GB"/>
              </w:rPr>
              <w:t>2015</w:t>
            </w:r>
          </w:p>
        </w:tc>
      </w:tr>
      <w:tr w:rsidR="00AD5619" w:rsidRPr="001E028C" w14:paraId="4C1EEDA1" w14:textId="77777777" w:rsidTr="001E028C">
        <w:tc>
          <w:tcPr>
            <w:tcW w:w="4248" w:type="dxa"/>
            <w:shd w:val="clear" w:color="auto" w:fill="auto"/>
          </w:tcPr>
          <w:p w14:paraId="2AE01FB3" w14:textId="77777777" w:rsidR="00AD5619" w:rsidRPr="001E028C" w:rsidRDefault="00AD5619" w:rsidP="001E0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1E028C">
              <w:rPr>
                <w:lang w:val="en-GB"/>
              </w:rPr>
              <w:t>Ismat Jahan</w:t>
            </w:r>
          </w:p>
        </w:tc>
        <w:tc>
          <w:tcPr>
            <w:tcW w:w="1899" w:type="dxa"/>
            <w:shd w:val="clear" w:color="auto" w:fill="auto"/>
          </w:tcPr>
          <w:p w14:paraId="732CDBC8" w14:textId="77777777" w:rsidR="00AD5619" w:rsidRPr="001E028C" w:rsidRDefault="00AD5619" w:rsidP="001E0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1E028C">
              <w:rPr>
                <w:lang w:val="en-GB"/>
              </w:rPr>
              <w:t>Bangladesh</w:t>
            </w:r>
          </w:p>
        </w:tc>
        <w:tc>
          <w:tcPr>
            <w:tcW w:w="1173" w:type="dxa"/>
            <w:shd w:val="clear" w:color="auto" w:fill="auto"/>
          </w:tcPr>
          <w:p w14:paraId="1AF88BFB" w14:textId="77777777" w:rsidR="00AD5619" w:rsidRPr="001E028C" w:rsidRDefault="00AD5619" w:rsidP="001E0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1E028C">
              <w:rPr>
                <w:lang w:val="en-GB"/>
              </w:rPr>
              <w:t>2011</w:t>
            </w:r>
          </w:p>
        </w:tc>
      </w:tr>
      <w:tr w:rsidR="00AD5619" w:rsidRPr="001E028C" w14:paraId="27F95A45" w14:textId="77777777" w:rsidTr="001E028C">
        <w:tc>
          <w:tcPr>
            <w:tcW w:w="4248" w:type="dxa"/>
            <w:shd w:val="clear" w:color="auto" w:fill="auto"/>
          </w:tcPr>
          <w:p w14:paraId="598F2456" w14:textId="77777777" w:rsidR="00AD5619" w:rsidRPr="001E028C" w:rsidRDefault="00AD5619" w:rsidP="001E0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1E028C">
              <w:rPr>
                <w:lang w:val="en-GB"/>
              </w:rPr>
              <w:t xml:space="preserve">Lia Nadaraia </w:t>
            </w:r>
          </w:p>
        </w:tc>
        <w:tc>
          <w:tcPr>
            <w:tcW w:w="1899" w:type="dxa"/>
            <w:shd w:val="clear" w:color="auto" w:fill="auto"/>
          </w:tcPr>
          <w:p w14:paraId="6371D1D4" w14:textId="77777777" w:rsidR="00AD5619" w:rsidRPr="001E028C" w:rsidRDefault="00AD5619" w:rsidP="001E0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1E028C">
              <w:t>Georgia</w:t>
            </w:r>
          </w:p>
        </w:tc>
        <w:tc>
          <w:tcPr>
            <w:tcW w:w="1173" w:type="dxa"/>
            <w:shd w:val="clear" w:color="auto" w:fill="auto"/>
          </w:tcPr>
          <w:p w14:paraId="208BA302" w14:textId="77777777" w:rsidR="00AD5619" w:rsidRPr="001E028C" w:rsidRDefault="00AD5619" w:rsidP="001E0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1E028C">
              <w:t>2015</w:t>
            </w:r>
          </w:p>
        </w:tc>
      </w:tr>
      <w:tr w:rsidR="001E028C" w:rsidRPr="001E028C" w14:paraId="068A04D9" w14:textId="77777777" w:rsidTr="001E028C">
        <w:tc>
          <w:tcPr>
            <w:tcW w:w="4248" w:type="dxa"/>
            <w:shd w:val="clear" w:color="auto" w:fill="auto"/>
          </w:tcPr>
          <w:p w14:paraId="2408DB0A" w14:textId="77777777" w:rsidR="00AD5619" w:rsidRPr="001E028C" w:rsidRDefault="00AD5619" w:rsidP="001E0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1E028C">
              <w:t>Aruna Devi Narain</w:t>
            </w:r>
          </w:p>
        </w:tc>
        <w:tc>
          <w:tcPr>
            <w:tcW w:w="1899" w:type="dxa"/>
            <w:shd w:val="clear" w:color="auto" w:fill="auto"/>
          </w:tcPr>
          <w:p w14:paraId="02C7DD89" w14:textId="77777777" w:rsidR="00AD5619" w:rsidRPr="001E028C" w:rsidRDefault="00AD5619" w:rsidP="001E0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1E028C">
              <w:t>Mauritius</w:t>
            </w:r>
          </w:p>
        </w:tc>
        <w:tc>
          <w:tcPr>
            <w:tcW w:w="1173" w:type="dxa"/>
            <w:shd w:val="clear" w:color="auto" w:fill="auto"/>
          </w:tcPr>
          <w:p w14:paraId="488A8E83" w14:textId="77777777" w:rsidR="00AD5619" w:rsidRPr="001E028C" w:rsidRDefault="00AD5619" w:rsidP="001E0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1E028C">
              <w:t>2017</w:t>
            </w:r>
          </w:p>
        </w:tc>
      </w:tr>
      <w:tr w:rsidR="001E028C" w:rsidRPr="001E028C" w14:paraId="53C6A3C2" w14:textId="77777777" w:rsidTr="001E028C">
        <w:tc>
          <w:tcPr>
            <w:tcW w:w="4248" w:type="dxa"/>
            <w:tcBorders>
              <w:bottom w:val="single" w:sz="12" w:space="0" w:color="auto"/>
            </w:tcBorders>
            <w:shd w:val="clear" w:color="auto" w:fill="auto"/>
          </w:tcPr>
          <w:p w14:paraId="77E8A75C" w14:textId="77777777" w:rsidR="00AD5619" w:rsidRPr="001E028C" w:rsidRDefault="00AD5619" w:rsidP="001E0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1E028C">
              <w:t>Patricia Schulz</w:t>
            </w:r>
          </w:p>
        </w:tc>
        <w:tc>
          <w:tcPr>
            <w:tcW w:w="1899" w:type="dxa"/>
            <w:tcBorders>
              <w:bottom w:val="single" w:sz="12" w:space="0" w:color="auto"/>
            </w:tcBorders>
            <w:shd w:val="clear" w:color="auto" w:fill="auto"/>
          </w:tcPr>
          <w:p w14:paraId="33696CE8" w14:textId="77777777" w:rsidR="00AD5619" w:rsidRPr="001E028C" w:rsidRDefault="00AD5619" w:rsidP="001E0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1E028C">
              <w:t>Switzerland</w:t>
            </w:r>
          </w:p>
        </w:tc>
        <w:tc>
          <w:tcPr>
            <w:tcW w:w="1173" w:type="dxa"/>
            <w:tcBorders>
              <w:bottom w:val="single" w:sz="12" w:space="0" w:color="auto"/>
            </w:tcBorders>
            <w:shd w:val="clear" w:color="auto" w:fill="auto"/>
          </w:tcPr>
          <w:p w14:paraId="6E83DD1D" w14:textId="77777777" w:rsidR="00AD5619" w:rsidRPr="001E028C" w:rsidRDefault="00AD5619" w:rsidP="001E0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1E028C">
              <w:t>2011</w:t>
            </w:r>
          </w:p>
        </w:tc>
      </w:tr>
    </w:tbl>
    <w:p w14:paraId="412CDDF4" w14:textId="0DBE8449" w:rsidR="008706EF" w:rsidRPr="00AD5619" w:rsidRDefault="008706EF" w:rsidP="00AD5619">
      <w:pPr>
        <w:pStyle w:val="SingleTxt"/>
        <w:spacing w:after="0" w:line="120" w:lineRule="exact"/>
        <w:rPr>
          <w:sz w:val="10"/>
        </w:rPr>
      </w:pPr>
    </w:p>
    <w:p w14:paraId="714BB4FA" w14:textId="375D14B6" w:rsidR="008706EF" w:rsidRDefault="00AD5619" w:rsidP="00AD5619">
      <w:pPr>
        <w:pStyle w:val="FootnoteText"/>
        <w:tabs>
          <w:tab w:val="clear" w:pos="418"/>
          <w:tab w:val="right" w:pos="1476"/>
          <w:tab w:val="left" w:pos="1548"/>
          <w:tab w:val="right" w:pos="1836"/>
          <w:tab w:val="left" w:pos="1908"/>
        </w:tabs>
        <w:ind w:left="1548" w:right="1267" w:hanging="288"/>
      </w:pPr>
      <w:r>
        <w:tab/>
      </w:r>
      <w:r w:rsidRPr="00AD5619">
        <w:rPr>
          <w:i/>
          <w:iCs/>
          <w:vertAlign w:val="superscript"/>
        </w:rPr>
        <w:t>a</w:t>
      </w:r>
      <w:r>
        <w:tab/>
      </w:r>
      <w:r w:rsidR="008706EF">
        <w:t>Ms. Acar was also a member of the Committee from 1997 to 2004.</w:t>
      </w:r>
    </w:p>
    <w:p w14:paraId="006AC4C6" w14:textId="6B56A329" w:rsidR="008706EF" w:rsidRDefault="00AD5619" w:rsidP="00AD5619">
      <w:pPr>
        <w:pStyle w:val="FootnoteText"/>
        <w:tabs>
          <w:tab w:val="clear" w:pos="418"/>
          <w:tab w:val="right" w:pos="1476"/>
          <w:tab w:val="left" w:pos="1548"/>
          <w:tab w:val="right" w:pos="1836"/>
          <w:tab w:val="left" w:pos="1908"/>
        </w:tabs>
        <w:ind w:left="1548" w:right="1267" w:hanging="288"/>
      </w:pPr>
      <w:r>
        <w:tab/>
      </w:r>
      <w:r w:rsidRPr="00AD5619">
        <w:rPr>
          <w:i/>
          <w:iCs/>
          <w:vertAlign w:val="superscript"/>
        </w:rPr>
        <w:t>b</w:t>
      </w:r>
      <w:r>
        <w:tab/>
      </w:r>
      <w:r w:rsidR="008706EF">
        <w:t>Ms. Arocha Domínguez was also a member of the Committee from 2005 to 2012.</w:t>
      </w:r>
    </w:p>
    <w:p w14:paraId="1B0B8D6A" w14:textId="111CD1C3" w:rsidR="008706EF" w:rsidRDefault="00AD5619" w:rsidP="00AD5619">
      <w:pPr>
        <w:pStyle w:val="FootnoteText"/>
        <w:tabs>
          <w:tab w:val="clear" w:pos="418"/>
          <w:tab w:val="right" w:pos="1476"/>
          <w:tab w:val="left" w:pos="1548"/>
          <w:tab w:val="right" w:pos="1836"/>
          <w:tab w:val="left" w:pos="1908"/>
        </w:tabs>
        <w:ind w:left="1548" w:right="1267" w:hanging="288"/>
      </w:pPr>
      <w:r>
        <w:tab/>
      </w:r>
      <w:r w:rsidRPr="00AD5619">
        <w:rPr>
          <w:i/>
          <w:iCs/>
          <w:vertAlign w:val="superscript"/>
        </w:rPr>
        <w:t>c</w:t>
      </w:r>
      <w:r>
        <w:tab/>
      </w:r>
      <w:r w:rsidR="008706EF">
        <w:t>Ms. Gabr was also a member of the Committee from 1999 to 2003.</w:t>
      </w:r>
    </w:p>
    <w:p w14:paraId="20FADE67" w14:textId="77777777" w:rsidR="00AD5619" w:rsidRPr="00AD5619" w:rsidRDefault="00AD5619" w:rsidP="00AD5619">
      <w:pPr>
        <w:pStyle w:val="SingleTxt"/>
        <w:spacing w:after="0" w:line="120" w:lineRule="exact"/>
        <w:rPr>
          <w:sz w:val="10"/>
        </w:rPr>
      </w:pPr>
    </w:p>
    <w:p w14:paraId="7DDBD51B" w14:textId="77777777" w:rsidR="00AD5619" w:rsidRPr="00AD5619" w:rsidRDefault="00AD5619" w:rsidP="00AD5619">
      <w:pPr>
        <w:pStyle w:val="SingleTxt"/>
        <w:spacing w:after="0" w:line="120" w:lineRule="exact"/>
        <w:rPr>
          <w:sz w:val="10"/>
        </w:rPr>
      </w:pPr>
    </w:p>
    <w:p w14:paraId="2A2367A7" w14:textId="77777777" w:rsidR="00AD5619" w:rsidRPr="00AD5619" w:rsidRDefault="00AD5619" w:rsidP="00AD5619">
      <w:pPr>
        <w:pStyle w:val="SingleTxt"/>
        <w:spacing w:after="0" w:line="120" w:lineRule="exact"/>
        <w:rPr>
          <w:sz w:val="10"/>
        </w:rPr>
      </w:pPr>
    </w:p>
    <w:p w14:paraId="253CD8CD" w14:textId="5453B3BE" w:rsidR="008706EF" w:rsidRDefault="008706EF" w:rsidP="00CC7DE4">
      <w:pPr>
        <w:pStyle w:val="HCh"/>
        <w:ind w:left="1267" w:right="1260" w:hanging="1267"/>
      </w:pPr>
      <w:r>
        <w:lastRenderedPageBreak/>
        <w:tab/>
        <w:t>II.</w:t>
      </w:r>
      <w:r>
        <w:tab/>
        <w:t>List of persons nominated by States parties</w:t>
      </w:r>
    </w:p>
    <w:p w14:paraId="2B76BEA0" w14:textId="77777777" w:rsidR="00AD5619" w:rsidRPr="006C75CE" w:rsidRDefault="00AD5619" w:rsidP="00CC7DE4">
      <w:pPr>
        <w:pStyle w:val="SingleTxt"/>
        <w:keepNext/>
        <w:keepLines/>
        <w:spacing w:after="0" w:line="120" w:lineRule="exact"/>
        <w:rPr>
          <w:sz w:val="10"/>
          <w:lang w:val="en-US"/>
        </w:rPr>
      </w:pPr>
    </w:p>
    <w:p w14:paraId="48E08CA2" w14:textId="77777777" w:rsidR="00AD5619" w:rsidRPr="006C75CE" w:rsidRDefault="00AD5619" w:rsidP="00CC7DE4">
      <w:pPr>
        <w:pStyle w:val="SingleTxt"/>
        <w:keepNext/>
        <w:keepLines/>
        <w:spacing w:after="0" w:line="120" w:lineRule="exact"/>
        <w:rPr>
          <w:sz w:val="10"/>
          <w:lang w:val="en-US"/>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60"/>
        <w:gridCol w:w="3660"/>
      </w:tblGrid>
      <w:tr w:rsidR="00AD5619" w:rsidRPr="00AD5619" w14:paraId="2695B45E" w14:textId="77777777" w:rsidTr="001E028C">
        <w:trPr>
          <w:tblHeader/>
        </w:trPr>
        <w:tc>
          <w:tcPr>
            <w:tcW w:w="3660" w:type="dxa"/>
            <w:tcBorders>
              <w:top w:val="single" w:sz="4" w:space="0" w:color="auto"/>
              <w:bottom w:val="single" w:sz="12" w:space="0" w:color="auto"/>
            </w:tcBorders>
            <w:shd w:val="clear" w:color="auto" w:fill="auto"/>
            <w:vAlign w:val="bottom"/>
          </w:tcPr>
          <w:p w14:paraId="09562087" w14:textId="77777777" w:rsidR="00AD5619" w:rsidRPr="00AD5619" w:rsidRDefault="00AD5619" w:rsidP="00CC7DE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lang w:val="es-ES"/>
              </w:rPr>
            </w:pPr>
            <w:r w:rsidRPr="00AD5619">
              <w:rPr>
                <w:i/>
                <w:sz w:val="14"/>
                <w:lang w:val="es-ES"/>
              </w:rPr>
              <w:t>Candidate</w:t>
            </w:r>
          </w:p>
        </w:tc>
        <w:tc>
          <w:tcPr>
            <w:tcW w:w="3660" w:type="dxa"/>
            <w:tcBorders>
              <w:top w:val="single" w:sz="4" w:space="0" w:color="auto"/>
              <w:bottom w:val="single" w:sz="12" w:space="0" w:color="auto"/>
            </w:tcBorders>
            <w:shd w:val="clear" w:color="auto" w:fill="auto"/>
            <w:vAlign w:val="bottom"/>
          </w:tcPr>
          <w:p w14:paraId="482AA200" w14:textId="77777777" w:rsidR="00AD5619" w:rsidRPr="00AD5619" w:rsidRDefault="00AD5619" w:rsidP="00CC7DE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s-ES"/>
              </w:rPr>
            </w:pPr>
            <w:r w:rsidRPr="00AD5619">
              <w:rPr>
                <w:i/>
                <w:sz w:val="14"/>
                <w:lang w:val="es-ES"/>
              </w:rPr>
              <w:t>Nominated by</w:t>
            </w:r>
          </w:p>
        </w:tc>
      </w:tr>
      <w:tr w:rsidR="00AD5619" w:rsidRPr="00AD5619" w14:paraId="301B63E0" w14:textId="77777777" w:rsidTr="001E028C">
        <w:trPr>
          <w:trHeight w:hRule="exact" w:val="115"/>
          <w:tblHeader/>
        </w:trPr>
        <w:tc>
          <w:tcPr>
            <w:tcW w:w="3660" w:type="dxa"/>
            <w:tcBorders>
              <w:top w:val="single" w:sz="12" w:space="0" w:color="auto"/>
            </w:tcBorders>
            <w:shd w:val="clear" w:color="auto" w:fill="auto"/>
            <w:vAlign w:val="bottom"/>
          </w:tcPr>
          <w:p w14:paraId="00A154A0" w14:textId="77777777" w:rsidR="00AD5619" w:rsidRPr="00AD5619" w:rsidRDefault="00AD5619" w:rsidP="00AD561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rPr>
                <w:lang w:val="es-ES"/>
              </w:rPr>
            </w:pPr>
          </w:p>
        </w:tc>
        <w:tc>
          <w:tcPr>
            <w:tcW w:w="3660" w:type="dxa"/>
            <w:tcBorders>
              <w:top w:val="single" w:sz="12" w:space="0" w:color="auto"/>
            </w:tcBorders>
            <w:shd w:val="clear" w:color="auto" w:fill="auto"/>
            <w:vAlign w:val="bottom"/>
          </w:tcPr>
          <w:p w14:paraId="48383A24" w14:textId="77777777" w:rsidR="00AD5619" w:rsidRPr="00AD5619" w:rsidRDefault="00AD5619" w:rsidP="00AD561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s-ES"/>
              </w:rPr>
            </w:pPr>
          </w:p>
        </w:tc>
      </w:tr>
      <w:tr w:rsidR="00AD5619" w:rsidRPr="00AD5619" w14:paraId="70E4E837" w14:textId="77777777" w:rsidTr="001E028C">
        <w:tc>
          <w:tcPr>
            <w:tcW w:w="3660" w:type="dxa"/>
            <w:shd w:val="clear" w:color="auto" w:fill="auto"/>
          </w:tcPr>
          <w:p w14:paraId="58352FDF" w14:textId="77777777" w:rsidR="00AD5619" w:rsidRPr="00AD5619" w:rsidRDefault="00AD5619" w:rsidP="00AD561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s-ES"/>
              </w:rPr>
            </w:pPr>
            <w:r w:rsidRPr="00AD5619">
              <w:rPr>
                <w:lang w:val="es-ES"/>
              </w:rPr>
              <w:t>Angela Abela</w:t>
            </w:r>
          </w:p>
        </w:tc>
        <w:tc>
          <w:tcPr>
            <w:tcW w:w="3660" w:type="dxa"/>
            <w:shd w:val="clear" w:color="auto" w:fill="auto"/>
          </w:tcPr>
          <w:p w14:paraId="0B7A60EC" w14:textId="77777777" w:rsidR="00AD5619" w:rsidRPr="00AD5619" w:rsidRDefault="00AD5619" w:rsidP="00AD561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s-ES"/>
              </w:rPr>
            </w:pPr>
            <w:r w:rsidRPr="00AD5619">
              <w:rPr>
                <w:lang w:val="es-ES"/>
              </w:rPr>
              <w:t>Malta</w:t>
            </w:r>
          </w:p>
        </w:tc>
      </w:tr>
      <w:tr w:rsidR="00AD5619" w:rsidRPr="00AD5619" w14:paraId="32DA4911" w14:textId="77777777" w:rsidTr="001E028C">
        <w:tc>
          <w:tcPr>
            <w:tcW w:w="3660" w:type="dxa"/>
            <w:shd w:val="clear" w:color="auto" w:fill="auto"/>
          </w:tcPr>
          <w:p w14:paraId="18AD85D0" w14:textId="77777777" w:rsidR="00AD5619" w:rsidRPr="00AD5619" w:rsidRDefault="00AD5619" w:rsidP="00AD561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s-ES"/>
              </w:rPr>
            </w:pPr>
            <w:r w:rsidRPr="00AD5619">
              <w:rPr>
                <w:lang w:val="es-ES"/>
              </w:rPr>
              <w:t>Gladys Acosta Vargas</w:t>
            </w:r>
          </w:p>
        </w:tc>
        <w:tc>
          <w:tcPr>
            <w:tcW w:w="3660" w:type="dxa"/>
            <w:shd w:val="clear" w:color="auto" w:fill="auto"/>
          </w:tcPr>
          <w:p w14:paraId="53F32B8B" w14:textId="77777777" w:rsidR="00AD5619" w:rsidRPr="00AD5619" w:rsidRDefault="00AD5619" w:rsidP="00AD561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s-ES"/>
              </w:rPr>
            </w:pPr>
            <w:r w:rsidRPr="00AD5619">
              <w:rPr>
                <w:lang w:val="es-ES"/>
              </w:rPr>
              <w:t>Peru</w:t>
            </w:r>
          </w:p>
        </w:tc>
      </w:tr>
      <w:tr w:rsidR="00AD5619" w:rsidRPr="00AD5619" w14:paraId="6AC012B8" w14:textId="77777777" w:rsidTr="001E028C">
        <w:tc>
          <w:tcPr>
            <w:tcW w:w="3660" w:type="dxa"/>
            <w:shd w:val="clear" w:color="auto" w:fill="auto"/>
          </w:tcPr>
          <w:p w14:paraId="7B31D548" w14:textId="77777777" w:rsidR="00AD5619" w:rsidRPr="00AD5619" w:rsidRDefault="00AD5619" w:rsidP="00AD561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AD5619">
              <w:t>Hiroko Akizuki</w:t>
            </w:r>
          </w:p>
        </w:tc>
        <w:tc>
          <w:tcPr>
            <w:tcW w:w="3660" w:type="dxa"/>
            <w:shd w:val="clear" w:color="auto" w:fill="auto"/>
          </w:tcPr>
          <w:p w14:paraId="41D02FA1" w14:textId="77777777" w:rsidR="00AD5619" w:rsidRPr="00AD5619" w:rsidRDefault="00AD5619" w:rsidP="00AD561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AD5619">
              <w:t>Japan</w:t>
            </w:r>
          </w:p>
        </w:tc>
      </w:tr>
      <w:tr w:rsidR="00AD5619" w:rsidRPr="00AD5619" w14:paraId="5009ACD7" w14:textId="77777777" w:rsidTr="001E028C">
        <w:tc>
          <w:tcPr>
            <w:tcW w:w="3660" w:type="dxa"/>
            <w:shd w:val="clear" w:color="auto" w:fill="auto"/>
          </w:tcPr>
          <w:p w14:paraId="659B17E0" w14:textId="77777777" w:rsidR="00AD5619" w:rsidRPr="00AD5619" w:rsidRDefault="00AD5619" w:rsidP="00AD561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AD5619">
              <w:t>Tamader Al-Rammah</w:t>
            </w:r>
          </w:p>
        </w:tc>
        <w:tc>
          <w:tcPr>
            <w:tcW w:w="3660" w:type="dxa"/>
            <w:shd w:val="clear" w:color="auto" w:fill="auto"/>
          </w:tcPr>
          <w:p w14:paraId="09EFCFF5" w14:textId="77777777" w:rsidR="00AD5619" w:rsidRPr="00AD5619" w:rsidRDefault="00AD5619" w:rsidP="00AD561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AD5619">
              <w:t>Saudi Arabia</w:t>
            </w:r>
          </w:p>
        </w:tc>
      </w:tr>
      <w:tr w:rsidR="00AD5619" w:rsidRPr="00AD5619" w14:paraId="1DE2A092" w14:textId="77777777" w:rsidTr="001E028C">
        <w:tc>
          <w:tcPr>
            <w:tcW w:w="3660" w:type="dxa"/>
            <w:shd w:val="clear" w:color="auto" w:fill="auto"/>
          </w:tcPr>
          <w:p w14:paraId="1E388ED9" w14:textId="77777777" w:rsidR="00AD5619" w:rsidRPr="00AD5619" w:rsidRDefault="00AD5619" w:rsidP="00AD561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s-ES"/>
              </w:rPr>
            </w:pPr>
            <w:r w:rsidRPr="00AD5619">
              <w:rPr>
                <w:lang w:val="es-ES"/>
              </w:rPr>
              <w:t>Dalal Al-Zayed</w:t>
            </w:r>
          </w:p>
        </w:tc>
        <w:tc>
          <w:tcPr>
            <w:tcW w:w="3660" w:type="dxa"/>
            <w:shd w:val="clear" w:color="auto" w:fill="auto"/>
          </w:tcPr>
          <w:p w14:paraId="7ACCCD08" w14:textId="77777777" w:rsidR="00AD5619" w:rsidRPr="00AD5619" w:rsidRDefault="00AD5619" w:rsidP="00AD561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s-ES"/>
              </w:rPr>
            </w:pPr>
            <w:r w:rsidRPr="00AD5619">
              <w:rPr>
                <w:lang w:val="es-ES"/>
              </w:rPr>
              <w:t>Bahrain</w:t>
            </w:r>
          </w:p>
        </w:tc>
      </w:tr>
      <w:tr w:rsidR="00AD5619" w:rsidRPr="00AD5619" w14:paraId="1F82A2D0" w14:textId="77777777" w:rsidTr="001E028C">
        <w:tc>
          <w:tcPr>
            <w:tcW w:w="3660" w:type="dxa"/>
            <w:shd w:val="clear" w:color="auto" w:fill="auto"/>
          </w:tcPr>
          <w:p w14:paraId="1A36D3D6" w14:textId="77777777" w:rsidR="00AD5619" w:rsidRPr="00AD5619" w:rsidRDefault="00AD5619" w:rsidP="00AD561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s-ES"/>
              </w:rPr>
            </w:pPr>
            <w:r w:rsidRPr="00AD5619">
              <w:rPr>
                <w:lang w:val="es-ES"/>
              </w:rPr>
              <w:t>Louiza Chalal</w:t>
            </w:r>
          </w:p>
        </w:tc>
        <w:tc>
          <w:tcPr>
            <w:tcW w:w="3660" w:type="dxa"/>
            <w:shd w:val="clear" w:color="auto" w:fill="auto"/>
          </w:tcPr>
          <w:p w14:paraId="44698791" w14:textId="77777777" w:rsidR="00AD5619" w:rsidRPr="00AD5619" w:rsidRDefault="00AD5619" w:rsidP="00AD561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s-ES"/>
              </w:rPr>
            </w:pPr>
            <w:r w:rsidRPr="00AD5619">
              <w:rPr>
                <w:lang w:val="es-ES"/>
              </w:rPr>
              <w:t>Algeria</w:t>
            </w:r>
          </w:p>
        </w:tc>
      </w:tr>
      <w:tr w:rsidR="00AD5619" w:rsidRPr="00AD5619" w14:paraId="3B43422D" w14:textId="77777777" w:rsidTr="001E028C">
        <w:tc>
          <w:tcPr>
            <w:tcW w:w="3660" w:type="dxa"/>
            <w:shd w:val="clear" w:color="auto" w:fill="auto"/>
          </w:tcPr>
          <w:p w14:paraId="71ACD6EF" w14:textId="77777777" w:rsidR="00AD5619" w:rsidRPr="00AD5619" w:rsidRDefault="00AD5619" w:rsidP="00AD561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s-ES"/>
              </w:rPr>
            </w:pPr>
            <w:r w:rsidRPr="00AD5619">
              <w:rPr>
                <w:lang w:val="es-ES"/>
              </w:rPr>
              <w:t>Sanja Elezović</w:t>
            </w:r>
          </w:p>
        </w:tc>
        <w:tc>
          <w:tcPr>
            <w:tcW w:w="3660" w:type="dxa"/>
            <w:shd w:val="clear" w:color="auto" w:fill="auto"/>
          </w:tcPr>
          <w:p w14:paraId="0EBE72B5" w14:textId="77777777" w:rsidR="00AD5619" w:rsidRPr="00AD5619" w:rsidRDefault="00AD5619" w:rsidP="00AD561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s-ES"/>
              </w:rPr>
            </w:pPr>
            <w:r w:rsidRPr="00AD5619">
              <w:rPr>
                <w:lang w:val="es-ES"/>
              </w:rPr>
              <w:t>Montenegro</w:t>
            </w:r>
          </w:p>
        </w:tc>
      </w:tr>
      <w:tr w:rsidR="00AD5619" w:rsidRPr="00AD5619" w14:paraId="1BA13323" w14:textId="77777777" w:rsidTr="001E028C">
        <w:tc>
          <w:tcPr>
            <w:tcW w:w="3660" w:type="dxa"/>
            <w:shd w:val="clear" w:color="auto" w:fill="auto"/>
          </w:tcPr>
          <w:p w14:paraId="1E4E8993" w14:textId="77777777" w:rsidR="00AD5619" w:rsidRPr="00AD5619" w:rsidRDefault="00AD5619" w:rsidP="00AD561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s-ES"/>
              </w:rPr>
            </w:pPr>
            <w:r w:rsidRPr="00AD5619">
              <w:rPr>
                <w:lang w:val="es-ES"/>
              </w:rPr>
              <w:t>Naéla Gabr</w:t>
            </w:r>
          </w:p>
        </w:tc>
        <w:tc>
          <w:tcPr>
            <w:tcW w:w="3660" w:type="dxa"/>
            <w:shd w:val="clear" w:color="auto" w:fill="auto"/>
          </w:tcPr>
          <w:p w14:paraId="46007BFB" w14:textId="77777777" w:rsidR="00AD5619" w:rsidRPr="00AD5619" w:rsidRDefault="00AD5619" w:rsidP="00AD561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s-ES"/>
              </w:rPr>
            </w:pPr>
            <w:r w:rsidRPr="00AD5619">
              <w:rPr>
                <w:lang w:val="es-ES"/>
              </w:rPr>
              <w:t>Egypt</w:t>
            </w:r>
          </w:p>
        </w:tc>
      </w:tr>
      <w:tr w:rsidR="00AD5619" w:rsidRPr="00AD5619" w14:paraId="26247D34" w14:textId="77777777" w:rsidTr="001E028C">
        <w:tc>
          <w:tcPr>
            <w:tcW w:w="3660" w:type="dxa"/>
            <w:shd w:val="clear" w:color="auto" w:fill="auto"/>
          </w:tcPr>
          <w:p w14:paraId="12338F39" w14:textId="77777777" w:rsidR="00AD5619" w:rsidRPr="00AD5619" w:rsidRDefault="00AD5619" w:rsidP="00AD561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s-ES"/>
              </w:rPr>
            </w:pPr>
            <w:r w:rsidRPr="00AD5619">
              <w:rPr>
                <w:lang w:val="es-ES"/>
              </w:rPr>
              <w:t>Lia Nadaraia</w:t>
            </w:r>
          </w:p>
        </w:tc>
        <w:tc>
          <w:tcPr>
            <w:tcW w:w="3660" w:type="dxa"/>
            <w:shd w:val="clear" w:color="auto" w:fill="auto"/>
          </w:tcPr>
          <w:p w14:paraId="5F0A3873" w14:textId="77777777" w:rsidR="00AD5619" w:rsidRPr="00AD5619" w:rsidRDefault="00AD5619" w:rsidP="00AD561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s-ES"/>
              </w:rPr>
            </w:pPr>
            <w:r w:rsidRPr="00AD5619">
              <w:rPr>
                <w:lang w:val="es-ES"/>
              </w:rPr>
              <w:t>Georgia</w:t>
            </w:r>
          </w:p>
        </w:tc>
      </w:tr>
      <w:tr w:rsidR="00AD5619" w:rsidRPr="00AD5619" w14:paraId="79C1F9DC" w14:textId="77777777" w:rsidTr="001E028C">
        <w:tc>
          <w:tcPr>
            <w:tcW w:w="3660" w:type="dxa"/>
            <w:shd w:val="clear" w:color="auto" w:fill="auto"/>
          </w:tcPr>
          <w:p w14:paraId="60E3FD2B" w14:textId="77777777" w:rsidR="00AD5619" w:rsidRPr="00AD5619" w:rsidRDefault="00AD5619" w:rsidP="00AD561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s-ES"/>
              </w:rPr>
            </w:pPr>
            <w:r w:rsidRPr="00AD5619">
              <w:rPr>
                <w:lang w:val="es-ES"/>
              </w:rPr>
              <w:t>Aruna Devi Narain</w:t>
            </w:r>
          </w:p>
        </w:tc>
        <w:tc>
          <w:tcPr>
            <w:tcW w:w="3660" w:type="dxa"/>
            <w:shd w:val="clear" w:color="auto" w:fill="auto"/>
          </w:tcPr>
          <w:p w14:paraId="25744D30" w14:textId="77777777" w:rsidR="00AD5619" w:rsidRPr="00AD5619" w:rsidRDefault="00AD5619" w:rsidP="00AD561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s-ES"/>
              </w:rPr>
            </w:pPr>
            <w:r w:rsidRPr="00AD5619">
              <w:rPr>
                <w:lang w:val="es-ES"/>
              </w:rPr>
              <w:t>Mauritius</w:t>
            </w:r>
          </w:p>
        </w:tc>
      </w:tr>
      <w:tr w:rsidR="00AD5619" w:rsidRPr="00AD5619" w14:paraId="5A671CAC" w14:textId="77777777" w:rsidTr="001E028C">
        <w:tc>
          <w:tcPr>
            <w:tcW w:w="3660" w:type="dxa"/>
            <w:shd w:val="clear" w:color="auto" w:fill="auto"/>
          </w:tcPr>
          <w:p w14:paraId="219B5B71" w14:textId="77777777" w:rsidR="00AD5619" w:rsidRPr="00AD5619" w:rsidRDefault="00AD5619" w:rsidP="00AD561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s-ES"/>
              </w:rPr>
            </w:pPr>
            <w:r w:rsidRPr="00AD5619">
              <w:rPr>
                <w:lang w:val="es-ES"/>
              </w:rPr>
              <w:t>Ana Peláez Narváez</w:t>
            </w:r>
          </w:p>
        </w:tc>
        <w:tc>
          <w:tcPr>
            <w:tcW w:w="3660" w:type="dxa"/>
            <w:shd w:val="clear" w:color="auto" w:fill="auto"/>
          </w:tcPr>
          <w:p w14:paraId="600FD4E4" w14:textId="77777777" w:rsidR="00AD5619" w:rsidRPr="00AD5619" w:rsidRDefault="00AD5619" w:rsidP="00AD561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s-ES"/>
              </w:rPr>
            </w:pPr>
            <w:r w:rsidRPr="00AD5619">
              <w:rPr>
                <w:lang w:val="es-ES"/>
              </w:rPr>
              <w:t>Spain</w:t>
            </w:r>
          </w:p>
        </w:tc>
      </w:tr>
      <w:tr w:rsidR="00AD5619" w:rsidRPr="00AD5619" w14:paraId="327EA514" w14:textId="77777777" w:rsidTr="001E028C">
        <w:tc>
          <w:tcPr>
            <w:tcW w:w="3660" w:type="dxa"/>
            <w:shd w:val="clear" w:color="auto" w:fill="auto"/>
          </w:tcPr>
          <w:p w14:paraId="40C3D743" w14:textId="77777777" w:rsidR="00AD5619" w:rsidRPr="00AD5619" w:rsidRDefault="00AD5619" w:rsidP="00AD561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s-ES"/>
              </w:rPr>
            </w:pPr>
            <w:r w:rsidRPr="00AD5619">
              <w:rPr>
                <w:lang w:val="es-ES"/>
              </w:rPr>
              <w:t>Rhoda Reddock</w:t>
            </w:r>
          </w:p>
        </w:tc>
        <w:tc>
          <w:tcPr>
            <w:tcW w:w="3660" w:type="dxa"/>
            <w:shd w:val="clear" w:color="auto" w:fill="auto"/>
          </w:tcPr>
          <w:p w14:paraId="34260AF2" w14:textId="77777777" w:rsidR="00AD5619" w:rsidRPr="00AD5619" w:rsidRDefault="00AD5619" w:rsidP="00AD561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s-ES"/>
              </w:rPr>
            </w:pPr>
            <w:r w:rsidRPr="00AD5619">
              <w:rPr>
                <w:lang w:val="es-ES"/>
              </w:rPr>
              <w:t>Trinidad and Tobago</w:t>
            </w:r>
          </w:p>
        </w:tc>
      </w:tr>
      <w:tr w:rsidR="00AD5619" w:rsidRPr="00AD5619" w14:paraId="5A693A2F" w14:textId="77777777" w:rsidTr="001E028C">
        <w:tc>
          <w:tcPr>
            <w:tcW w:w="3660" w:type="dxa"/>
            <w:shd w:val="clear" w:color="auto" w:fill="auto"/>
          </w:tcPr>
          <w:p w14:paraId="3F8FCED3" w14:textId="77777777" w:rsidR="00AD5619" w:rsidRPr="00AD5619" w:rsidRDefault="00AD5619" w:rsidP="00AD561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s-ES"/>
              </w:rPr>
            </w:pPr>
            <w:r w:rsidRPr="00AD5619">
              <w:rPr>
                <w:lang w:val="es-ES"/>
              </w:rPr>
              <w:t>Elgun Safarov</w:t>
            </w:r>
          </w:p>
        </w:tc>
        <w:tc>
          <w:tcPr>
            <w:tcW w:w="3660" w:type="dxa"/>
            <w:shd w:val="clear" w:color="auto" w:fill="auto"/>
          </w:tcPr>
          <w:p w14:paraId="0AFE5756" w14:textId="77777777" w:rsidR="00AD5619" w:rsidRPr="00AD5619" w:rsidRDefault="00AD5619" w:rsidP="00AD561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s-ES"/>
              </w:rPr>
            </w:pPr>
            <w:r w:rsidRPr="00AD5619">
              <w:rPr>
                <w:lang w:val="es-ES"/>
              </w:rPr>
              <w:t>Azerbaijan</w:t>
            </w:r>
          </w:p>
        </w:tc>
      </w:tr>
      <w:tr w:rsidR="00AD5619" w:rsidRPr="00AD5619" w14:paraId="586A5B1B" w14:textId="77777777" w:rsidTr="001E028C">
        <w:tc>
          <w:tcPr>
            <w:tcW w:w="3660" w:type="dxa"/>
            <w:shd w:val="clear" w:color="auto" w:fill="auto"/>
          </w:tcPr>
          <w:p w14:paraId="11EA02E8" w14:textId="77777777" w:rsidR="00AD5619" w:rsidRPr="00AD5619" w:rsidRDefault="00AD5619" w:rsidP="00AD561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s-ES"/>
              </w:rPr>
            </w:pPr>
            <w:r w:rsidRPr="00AD5619">
              <w:rPr>
                <w:lang w:val="es-ES"/>
              </w:rPr>
              <w:t>Genoveva Tisheva</w:t>
            </w:r>
          </w:p>
        </w:tc>
        <w:tc>
          <w:tcPr>
            <w:tcW w:w="3660" w:type="dxa"/>
            <w:shd w:val="clear" w:color="auto" w:fill="auto"/>
          </w:tcPr>
          <w:p w14:paraId="597E2BFC" w14:textId="77777777" w:rsidR="00AD5619" w:rsidRPr="00AD5619" w:rsidRDefault="00AD5619" w:rsidP="00AD561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s-ES"/>
              </w:rPr>
            </w:pPr>
            <w:r w:rsidRPr="00AD5619">
              <w:rPr>
                <w:lang w:val="es-ES"/>
              </w:rPr>
              <w:t>Bulgaria</w:t>
            </w:r>
          </w:p>
        </w:tc>
      </w:tr>
      <w:tr w:rsidR="00AD5619" w:rsidRPr="00AD5619" w14:paraId="413F34AC" w14:textId="77777777" w:rsidTr="001E028C">
        <w:tc>
          <w:tcPr>
            <w:tcW w:w="3660" w:type="dxa"/>
            <w:tcBorders>
              <w:bottom w:val="single" w:sz="12" w:space="0" w:color="auto"/>
            </w:tcBorders>
            <w:shd w:val="clear" w:color="auto" w:fill="auto"/>
          </w:tcPr>
          <w:p w14:paraId="0335FE9E" w14:textId="77777777" w:rsidR="00AD5619" w:rsidRPr="00AD5619" w:rsidRDefault="00AD5619" w:rsidP="00AD561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s-ES"/>
              </w:rPr>
            </w:pPr>
            <w:r w:rsidRPr="00AD5619">
              <w:rPr>
                <w:lang w:val="es-ES"/>
              </w:rPr>
              <w:t>Franceline Toé-Bouda</w:t>
            </w:r>
          </w:p>
        </w:tc>
        <w:tc>
          <w:tcPr>
            <w:tcW w:w="3660" w:type="dxa"/>
            <w:tcBorders>
              <w:bottom w:val="single" w:sz="12" w:space="0" w:color="auto"/>
            </w:tcBorders>
            <w:shd w:val="clear" w:color="auto" w:fill="auto"/>
          </w:tcPr>
          <w:p w14:paraId="4975A4C7" w14:textId="77777777" w:rsidR="00AD5619" w:rsidRPr="00AD5619" w:rsidRDefault="00AD5619" w:rsidP="00AD561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s-ES"/>
              </w:rPr>
            </w:pPr>
            <w:r w:rsidRPr="00AD5619">
              <w:rPr>
                <w:lang w:val="es-ES"/>
              </w:rPr>
              <w:t>Burkina Faso</w:t>
            </w:r>
          </w:p>
        </w:tc>
      </w:tr>
    </w:tbl>
    <w:p w14:paraId="5B668F58" w14:textId="77777777" w:rsidR="00AD5619" w:rsidRPr="00AD5619" w:rsidRDefault="00AD5619" w:rsidP="00AD5619">
      <w:pPr>
        <w:pStyle w:val="SingleTxt"/>
        <w:spacing w:after="0" w:line="120" w:lineRule="exact"/>
        <w:rPr>
          <w:sz w:val="10"/>
        </w:rPr>
      </w:pPr>
    </w:p>
    <w:p w14:paraId="2B452FFF" w14:textId="77777777" w:rsidR="00AD5619" w:rsidRPr="00AD5619" w:rsidRDefault="00AD5619" w:rsidP="00AD5619">
      <w:pPr>
        <w:pStyle w:val="SingleTxt"/>
        <w:spacing w:after="0" w:line="120" w:lineRule="exact"/>
        <w:rPr>
          <w:sz w:val="10"/>
        </w:rPr>
      </w:pPr>
    </w:p>
    <w:p w14:paraId="1A617D07" w14:textId="60976687" w:rsidR="008706EF" w:rsidRDefault="008706EF" w:rsidP="008706EF">
      <w:pPr>
        <w:pStyle w:val="SingleTxt"/>
      </w:pPr>
      <w:r>
        <w:t>7.</w:t>
      </w:r>
      <w:r>
        <w:tab/>
        <w:t>The curricula vitae of the nominees, as provided by the States parties concerned, are contained in the annex to the present note.</w:t>
      </w:r>
    </w:p>
    <w:p w14:paraId="355756A3" w14:textId="77777777" w:rsidR="00AD5619" w:rsidRPr="00AD5619" w:rsidRDefault="00AD5619" w:rsidP="00AD5619">
      <w:pPr>
        <w:pStyle w:val="SingleTxt"/>
        <w:spacing w:after="0" w:line="120" w:lineRule="exact"/>
        <w:rPr>
          <w:sz w:val="10"/>
        </w:rPr>
      </w:pPr>
    </w:p>
    <w:p w14:paraId="4DA8599D" w14:textId="77777777" w:rsidR="00AD5619" w:rsidRPr="00AD5619" w:rsidRDefault="00AD5619" w:rsidP="00AD5619">
      <w:pPr>
        <w:pStyle w:val="SingleTxt"/>
        <w:spacing w:after="0" w:line="120" w:lineRule="exact"/>
        <w:rPr>
          <w:sz w:val="10"/>
        </w:rPr>
      </w:pPr>
    </w:p>
    <w:p w14:paraId="2906310A" w14:textId="4F7B70EF" w:rsidR="008706EF" w:rsidRDefault="008706EF" w:rsidP="00AD5619">
      <w:pPr>
        <w:pStyle w:val="HCh"/>
        <w:ind w:left="1267" w:right="1260" w:hanging="1267"/>
      </w:pPr>
      <w:r>
        <w:tab/>
        <w:t>III.</w:t>
      </w:r>
      <w:r>
        <w:tab/>
        <w:t xml:space="preserve">List of the 11 members who will continue to serve on the Committee until 31 December 2020 </w:t>
      </w:r>
    </w:p>
    <w:p w14:paraId="1CB7D83E" w14:textId="77777777" w:rsidR="00AD5619" w:rsidRPr="00AD5619" w:rsidRDefault="00AD5619" w:rsidP="00AD5619">
      <w:pPr>
        <w:pStyle w:val="SingleTxt"/>
        <w:spacing w:after="0" w:line="120" w:lineRule="exact"/>
        <w:rPr>
          <w:sz w:val="10"/>
        </w:rPr>
      </w:pPr>
    </w:p>
    <w:p w14:paraId="62402FF7" w14:textId="77777777" w:rsidR="00AD5619" w:rsidRPr="00AD5619" w:rsidRDefault="00AD5619" w:rsidP="00AD5619">
      <w:pPr>
        <w:pStyle w:val="SingleTxt"/>
        <w:spacing w:after="0" w:line="120" w:lineRule="exact"/>
        <w:rPr>
          <w:sz w:val="10"/>
        </w:rPr>
      </w:pPr>
    </w:p>
    <w:p w14:paraId="631CB519" w14:textId="22AD70EB" w:rsidR="008706EF" w:rsidRDefault="008706EF" w:rsidP="00AD5619">
      <w:pPr>
        <w:pStyle w:val="SingleTxt"/>
      </w:pPr>
      <w:r>
        <w:t>8.</w:t>
      </w:r>
      <w:r>
        <w:tab/>
        <w:t>The members’ professional backgrounds, legal systems and further biographical data may be found on the membership web page of the Committee by clicking on the names of the individual members (see www.ohchr.org/EN/HRBodies/</w:t>
      </w:r>
      <w:r w:rsidRPr="00CC7DE4">
        <w:t>CEDAW/Pages/</w:t>
      </w:r>
      <w:r w:rsidR="00AD5619" w:rsidRPr="00CC7DE4">
        <w:br/>
      </w:r>
      <w:r w:rsidRPr="00CC7DE4">
        <w:t>Membership.aspx</w:t>
      </w:r>
      <w:r>
        <w:t>).</w:t>
      </w:r>
    </w:p>
    <w:p w14:paraId="1B068266" w14:textId="1A421120" w:rsidR="001E028C" w:rsidRPr="001E028C" w:rsidRDefault="001E028C" w:rsidP="001E028C">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888"/>
        <w:gridCol w:w="2232"/>
        <w:gridCol w:w="1200"/>
      </w:tblGrid>
      <w:tr w:rsidR="001E028C" w:rsidRPr="001E028C" w14:paraId="7065E349" w14:textId="77777777" w:rsidTr="007249C0">
        <w:trPr>
          <w:tblHeader/>
        </w:trPr>
        <w:tc>
          <w:tcPr>
            <w:tcW w:w="3888" w:type="dxa"/>
            <w:tcBorders>
              <w:top w:val="single" w:sz="4" w:space="0" w:color="auto"/>
              <w:bottom w:val="single" w:sz="12" w:space="0" w:color="auto"/>
            </w:tcBorders>
            <w:shd w:val="clear" w:color="auto" w:fill="auto"/>
            <w:vAlign w:val="bottom"/>
          </w:tcPr>
          <w:p w14:paraId="6C558B98" w14:textId="77777777" w:rsidR="001E028C" w:rsidRPr="001E028C" w:rsidRDefault="001E028C" w:rsidP="001E0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1E028C">
              <w:rPr>
                <w:i/>
                <w:sz w:val="14"/>
              </w:rPr>
              <w:t>Member</w:t>
            </w:r>
          </w:p>
        </w:tc>
        <w:tc>
          <w:tcPr>
            <w:tcW w:w="2232" w:type="dxa"/>
            <w:tcBorders>
              <w:top w:val="single" w:sz="4" w:space="0" w:color="auto"/>
              <w:bottom w:val="single" w:sz="12" w:space="0" w:color="auto"/>
            </w:tcBorders>
            <w:shd w:val="clear" w:color="auto" w:fill="auto"/>
            <w:vAlign w:val="bottom"/>
          </w:tcPr>
          <w:p w14:paraId="28D93BA2" w14:textId="77777777" w:rsidR="001E028C" w:rsidRPr="001E028C" w:rsidRDefault="001E028C" w:rsidP="001E0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1E028C">
              <w:rPr>
                <w:i/>
                <w:sz w:val="14"/>
              </w:rPr>
              <w:t>Country of nationality</w:t>
            </w:r>
          </w:p>
        </w:tc>
        <w:tc>
          <w:tcPr>
            <w:tcW w:w="1200" w:type="dxa"/>
            <w:tcBorders>
              <w:top w:val="single" w:sz="4" w:space="0" w:color="auto"/>
              <w:bottom w:val="single" w:sz="12" w:space="0" w:color="auto"/>
            </w:tcBorders>
            <w:shd w:val="clear" w:color="auto" w:fill="auto"/>
            <w:vAlign w:val="bottom"/>
          </w:tcPr>
          <w:p w14:paraId="30D1819B" w14:textId="77777777" w:rsidR="001E028C" w:rsidRPr="001E028C" w:rsidRDefault="001E028C" w:rsidP="001E0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1E028C">
              <w:rPr>
                <w:i/>
                <w:sz w:val="14"/>
              </w:rPr>
              <w:t>Member since</w:t>
            </w:r>
          </w:p>
        </w:tc>
      </w:tr>
      <w:tr w:rsidR="001E028C" w:rsidRPr="001E028C" w14:paraId="7BA1D984" w14:textId="77777777" w:rsidTr="007249C0">
        <w:trPr>
          <w:trHeight w:hRule="exact" w:val="115"/>
          <w:tblHeader/>
        </w:trPr>
        <w:tc>
          <w:tcPr>
            <w:tcW w:w="3888" w:type="dxa"/>
            <w:tcBorders>
              <w:top w:val="single" w:sz="12" w:space="0" w:color="auto"/>
            </w:tcBorders>
            <w:shd w:val="clear" w:color="auto" w:fill="auto"/>
            <w:vAlign w:val="bottom"/>
          </w:tcPr>
          <w:p w14:paraId="58C131C0" w14:textId="77777777" w:rsidR="001E028C" w:rsidRPr="001E028C" w:rsidRDefault="001E028C" w:rsidP="001E0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pPr>
          </w:p>
        </w:tc>
        <w:tc>
          <w:tcPr>
            <w:tcW w:w="2232" w:type="dxa"/>
            <w:tcBorders>
              <w:top w:val="single" w:sz="12" w:space="0" w:color="auto"/>
            </w:tcBorders>
            <w:shd w:val="clear" w:color="auto" w:fill="auto"/>
            <w:vAlign w:val="bottom"/>
          </w:tcPr>
          <w:p w14:paraId="069E798E" w14:textId="77777777" w:rsidR="001E028C" w:rsidRPr="001E028C" w:rsidRDefault="001E028C" w:rsidP="001E0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pPr>
          </w:p>
        </w:tc>
        <w:tc>
          <w:tcPr>
            <w:tcW w:w="1200" w:type="dxa"/>
            <w:tcBorders>
              <w:top w:val="single" w:sz="12" w:space="0" w:color="auto"/>
            </w:tcBorders>
            <w:shd w:val="clear" w:color="auto" w:fill="auto"/>
            <w:vAlign w:val="bottom"/>
          </w:tcPr>
          <w:p w14:paraId="08A9F828" w14:textId="77777777" w:rsidR="001E028C" w:rsidRPr="001E028C" w:rsidRDefault="001E028C" w:rsidP="001E0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pPr>
          </w:p>
        </w:tc>
      </w:tr>
      <w:tr w:rsidR="007249C0" w:rsidRPr="001E028C" w14:paraId="535F3F59" w14:textId="77777777" w:rsidTr="007249C0">
        <w:tc>
          <w:tcPr>
            <w:tcW w:w="3888" w:type="dxa"/>
            <w:shd w:val="clear" w:color="auto" w:fill="auto"/>
          </w:tcPr>
          <w:p w14:paraId="0FCD4868" w14:textId="77777777" w:rsidR="001E028C" w:rsidRPr="001E028C" w:rsidRDefault="001E028C" w:rsidP="001E0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1E028C">
              <w:t>Nicole Ameline</w:t>
            </w:r>
          </w:p>
        </w:tc>
        <w:tc>
          <w:tcPr>
            <w:tcW w:w="2232" w:type="dxa"/>
            <w:shd w:val="clear" w:color="auto" w:fill="auto"/>
          </w:tcPr>
          <w:p w14:paraId="515F6C03" w14:textId="77777777" w:rsidR="001E028C" w:rsidRPr="001E028C" w:rsidRDefault="001E028C" w:rsidP="001E0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1E028C">
              <w:t>France</w:t>
            </w:r>
          </w:p>
        </w:tc>
        <w:tc>
          <w:tcPr>
            <w:tcW w:w="1200" w:type="dxa"/>
            <w:shd w:val="clear" w:color="auto" w:fill="auto"/>
          </w:tcPr>
          <w:p w14:paraId="54BF8BB3" w14:textId="77777777" w:rsidR="001E028C" w:rsidRPr="001E028C" w:rsidRDefault="001E028C" w:rsidP="001E0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1E028C">
              <w:t>2009</w:t>
            </w:r>
          </w:p>
        </w:tc>
      </w:tr>
      <w:tr w:rsidR="001E028C" w:rsidRPr="001E028C" w14:paraId="71C82CE0" w14:textId="77777777" w:rsidTr="007249C0">
        <w:tc>
          <w:tcPr>
            <w:tcW w:w="3888" w:type="dxa"/>
            <w:shd w:val="clear" w:color="auto" w:fill="auto"/>
          </w:tcPr>
          <w:p w14:paraId="080E13B3" w14:textId="77777777" w:rsidR="001E028C" w:rsidRPr="001E028C" w:rsidRDefault="001E028C" w:rsidP="001E0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1E028C">
              <w:t>Gunnar Bergby</w:t>
            </w:r>
          </w:p>
        </w:tc>
        <w:tc>
          <w:tcPr>
            <w:tcW w:w="2232" w:type="dxa"/>
            <w:shd w:val="clear" w:color="auto" w:fill="auto"/>
          </w:tcPr>
          <w:p w14:paraId="1F166FC1" w14:textId="77777777" w:rsidR="001E028C" w:rsidRPr="001E028C" w:rsidRDefault="001E028C" w:rsidP="001E0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1E028C">
              <w:t>Norway</w:t>
            </w:r>
          </w:p>
        </w:tc>
        <w:tc>
          <w:tcPr>
            <w:tcW w:w="1200" w:type="dxa"/>
            <w:shd w:val="clear" w:color="auto" w:fill="auto"/>
          </w:tcPr>
          <w:p w14:paraId="3AC9FBA8" w14:textId="77777777" w:rsidR="001E028C" w:rsidRPr="001E028C" w:rsidRDefault="001E028C" w:rsidP="001E0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1E028C">
              <w:t>2017</w:t>
            </w:r>
          </w:p>
        </w:tc>
      </w:tr>
      <w:tr w:rsidR="001E028C" w:rsidRPr="001E028C" w14:paraId="66FCE242" w14:textId="77777777" w:rsidTr="007249C0">
        <w:tc>
          <w:tcPr>
            <w:tcW w:w="3888" w:type="dxa"/>
            <w:shd w:val="clear" w:color="auto" w:fill="auto"/>
          </w:tcPr>
          <w:p w14:paraId="276E8D34" w14:textId="77777777" w:rsidR="001E028C" w:rsidRPr="001E028C" w:rsidRDefault="001E028C" w:rsidP="001E0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1E028C">
              <w:t>Marion Bethel</w:t>
            </w:r>
          </w:p>
        </w:tc>
        <w:tc>
          <w:tcPr>
            <w:tcW w:w="2232" w:type="dxa"/>
            <w:shd w:val="clear" w:color="auto" w:fill="auto"/>
          </w:tcPr>
          <w:p w14:paraId="572BD93C" w14:textId="77777777" w:rsidR="001E028C" w:rsidRPr="001E028C" w:rsidRDefault="001E028C" w:rsidP="001E0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1E028C">
              <w:rPr>
                <w:lang w:val="en-GB"/>
              </w:rPr>
              <w:t>Bahamas</w:t>
            </w:r>
          </w:p>
        </w:tc>
        <w:tc>
          <w:tcPr>
            <w:tcW w:w="1200" w:type="dxa"/>
            <w:shd w:val="clear" w:color="auto" w:fill="auto"/>
          </w:tcPr>
          <w:p w14:paraId="4839A85D" w14:textId="77777777" w:rsidR="001E028C" w:rsidRPr="001E028C" w:rsidRDefault="001E028C" w:rsidP="001E0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1E028C">
              <w:rPr>
                <w:lang w:val="en-GB"/>
              </w:rPr>
              <w:t>2017</w:t>
            </w:r>
          </w:p>
        </w:tc>
      </w:tr>
      <w:tr w:rsidR="001E028C" w:rsidRPr="001E028C" w14:paraId="308D963E" w14:textId="77777777" w:rsidTr="007249C0">
        <w:tc>
          <w:tcPr>
            <w:tcW w:w="3888" w:type="dxa"/>
            <w:shd w:val="clear" w:color="auto" w:fill="auto"/>
          </w:tcPr>
          <w:p w14:paraId="0E80DC17" w14:textId="77777777" w:rsidR="001E028C" w:rsidRPr="001E028C" w:rsidRDefault="001E028C" w:rsidP="001E0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1E028C">
              <w:rPr>
                <w:lang w:val="en-GB"/>
              </w:rPr>
              <w:t>Esther Eghobamien-Mshelia</w:t>
            </w:r>
          </w:p>
        </w:tc>
        <w:tc>
          <w:tcPr>
            <w:tcW w:w="2232" w:type="dxa"/>
            <w:shd w:val="clear" w:color="auto" w:fill="auto"/>
          </w:tcPr>
          <w:p w14:paraId="0088173B" w14:textId="77777777" w:rsidR="001E028C" w:rsidRPr="001E028C" w:rsidRDefault="001E028C" w:rsidP="001E0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1E028C">
              <w:rPr>
                <w:lang w:val="en-GB"/>
              </w:rPr>
              <w:t>Nigeria</w:t>
            </w:r>
          </w:p>
        </w:tc>
        <w:tc>
          <w:tcPr>
            <w:tcW w:w="1200" w:type="dxa"/>
            <w:shd w:val="clear" w:color="auto" w:fill="auto"/>
          </w:tcPr>
          <w:p w14:paraId="7FEFE0BC" w14:textId="77777777" w:rsidR="001E028C" w:rsidRPr="001E028C" w:rsidRDefault="001E028C" w:rsidP="001E0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1E028C">
              <w:rPr>
                <w:lang w:val="en-GB"/>
              </w:rPr>
              <w:t>2018</w:t>
            </w:r>
            <w:r w:rsidRPr="001E028C">
              <w:rPr>
                <w:i/>
                <w:iCs/>
                <w:vertAlign w:val="superscript"/>
                <w:lang w:val="en-GB"/>
              </w:rPr>
              <w:t>a</w:t>
            </w:r>
          </w:p>
        </w:tc>
      </w:tr>
      <w:tr w:rsidR="001E028C" w:rsidRPr="001E028C" w14:paraId="644D7098" w14:textId="77777777" w:rsidTr="007249C0">
        <w:tc>
          <w:tcPr>
            <w:tcW w:w="3888" w:type="dxa"/>
            <w:shd w:val="clear" w:color="auto" w:fill="auto"/>
          </w:tcPr>
          <w:p w14:paraId="42C996F9" w14:textId="77777777" w:rsidR="001E028C" w:rsidRPr="001E028C" w:rsidRDefault="001E028C" w:rsidP="001E0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1E028C">
              <w:rPr>
                <w:lang w:val="en-GB"/>
              </w:rPr>
              <w:t>Hilary Gbedemah</w:t>
            </w:r>
          </w:p>
        </w:tc>
        <w:tc>
          <w:tcPr>
            <w:tcW w:w="2232" w:type="dxa"/>
            <w:shd w:val="clear" w:color="auto" w:fill="auto"/>
          </w:tcPr>
          <w:p w14:paraId="4AB1AF1D" w14:textId="77777777" w:rsidR="001E028C" w:rsidRPr="001E028C" w:rsidRDefault="001E028C" w:rsidP="001E0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1E028C">
              <w:rPr>
                <w:lang w:val="en-GB"/>
              </w:rPr>
              <w:t>Ghana</w:t>
            </w:r>
          </w:p>
        </w:tc>
        <w:tc>
          <w:tcPr>
            <w:tcW w:w="1200" w:type="dxa"/>
            <w:shd w:val="clear" w:color="auto" w:fill="auto"/>
          </w:tcPr>
          <w:p w14:paraId="1D97D184" w14:textId="77777777" w:rsidR="001E028C" w:rsidRPr="001E028C" w:rsidRDefault="001E028C" w:rsidP="001E0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1E028C">
              <w:rPr>
                <w:lang w:val="en-GB"/>
              </w:rPr>
              <w:t>2013</w:t>
            </w:r>
          </w:p>
        </w:tc>
      </w:tr>
      <w:tr w:rsidR="001E028C" w:rsidRPr="001E028C" w14:paraId="0FC685BA" w14:textId="77777777" w:rsidTr="007249C0">
        <w:tc>
          <w:tcPr>
            <w:tcW w:w="3888" w:type="dxa"/>
            <w:shd w:val="clear" w:color="auto" w:fill="auto"/>
          </w:tcPr>
          <w:p w14:paraId="09E5678A" w14:textId="77777777" w:rsidR="001E028C" w:rsidRPr="001E028C" w:rsidRDefault="001E028C" w:rsidP="001E0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1E028C">
              <w:rPr>
                <w:lang w:val="en-GB"/>
              </w:rPr>
              <w:lastRenderedPageBreak/>
              <w:t>Nahla Haidar</w:t>
            </w:r>
          </w:p>
        </w:tc>
        <w:tc>
          <w:tcPr>
            <w:tcW w:w="2232" w:type="dxa"/>
            <w:shd w:val="clear" w:color="auto" w:fill="auto"/>
          </w:tcPr>
          <w:p w14:paraId="40C1D753" w14:textId="77777777" w:rsidR="001E028C" w:rsidRPr="001E028C" w:rsidRDefault="001E028C" w:rsidP="001E0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1E028C">
              <w:rPr>
                <w:lang w:val="en-GB"/>
              </w:rPr>
              <w:t>Lebanon</w:t>
            </w:r>
          </w:p>
        </w:tc>
        <w:tc>
          <w:tcPr>
            <w:tcW w:w="1200" w:type="dxa"/>
            <w:shd w:val="clear" w:color="auto" w:fill="auto"/>
          </w:tcPr>
          <w:p w14:paraId="676E5BD9" w14:textId="77777777" w:rsidR="001E028C" w:rsidRPr="001E028C" w:rsidRDefault="001E028C" w:rsidP="001E0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1E028C">
              <w:rPr>
                <w:lang w:val="en-GB"/>
              </w:rPr>
              <w:t>2013</w:t>
            </w:r>
          </w:p>
        </w:tc>
      </w:tr>
      <w:tr w:rsidR="001E028C" w:rsidRPr="001E028C" w14:paraId="52A21991" w14:textId="77777777" w:rsidTr="007249C0">
        <w:tc>
          <w:tcPr>
            <w:tcW w:w="3888" w:type="dxa"/>
            <w:shd w:val="clear" w:color="auto" w:fill="auto"/>
          </w:tcPr>
          <w:p w14:paraId="4E04E7A4" w14:textId="77777777" w:rsidR="001E028C" w:rsidRPr="001E028C" w:rsidRDefault="001E028C" w:rsidP="001E0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es-ES"/>
              </w:rPr>
            </w:pPr>
            <w:r w:rsidRPr="001E028C">
              <w:rPr>
                <w:lang w:val="en-GB"/>
              </w:rPr>
              <w:t xml:space="preserve">Dalia </w:t>
            </w:r>
            <w:r w:rsidRPr="001E028C">
              <w:rPr>
                <w:lang w:val="es-ES"/>
              </w:rPr>
              <w:t>Leinarte (Chair)</w:t>
            </w:r>
          </w:p>
        </w:tc>
        <w:tc>
          <w:tcPr>
            <w:tcW w:w="2232" w:type="dxa"/>
            <w:shd w:val="clear" w:color="auto" w:fill="auto"/>
          </w:tcPr>
          <w:p w14:paraId="2D376BD3" w14:textId="77777777" w:rsidR="001E028C" w:rsidRPr="001E028C" w:rsidRDefault="001E028C" w:rsidP="001E0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s-ES"/>
              </w:rPr>
            </w:pPr>
            <w:r w:rsidRPr="001E028C">
              <w:rPr>
                <w:lang w:val="es-ES"/>
              </w:rPr>
              <w:t>Lithuania</w:t>
            </w:r>
          </w:p>
        </w:tc>
        <w:tc>
          <w:tcPr>
            <w:tcW w:w="1200" w:type="dxa"/>
            <w:shd w:val="clear" w:color="auto" w:fill="auto"/>
          </w:tcPr>
          <w:p w14:paraId="4230510C" w14:textId="77777777" w:rsidR="001E028C" w:rsidRPr="001E028C" w:rsidRDefault="001E028C" w:rsidP="001E0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s-ES"/>
              </w:rPr>
            </w:pPr>
            <w:r w:rsidRPr="001E028C">
              <w:rPr>
                <w:lang w:val="es-ES"/>
              </w:rPr>
              <w:t>2013</w:t>
            </w:r>
          </w:p>
        </w:tc>
      </w:tr>
      <w:tr w:rsidR="001E028C" w:rsidRPr="001E028C" w14:paraId="47A702B3" w14:textId="77777777" w:rsidTr="007249C0">
        <w:tc>
          <w:tcPr>
            <w:tcW w:w="3888" w:type="dxa"/>
            <w:shd w:val="clear" w:color="auto" w:fill="auto"/>
          </w:tcPr>
          <w:p w14:paraId="2FBBB235" w14:textId="77777777" w:rsidR="001E028C" w:rsidRPr="001E028C" w:rsidRDefault="001E028C" w:rsidP="001E0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fr-FR"/>
              </w:rPr>
            </w:pPr>
            <w:r w:rsidRPr="001E028C">
              <w:rPr>
                <w:lang w:val="fr-FR"/>
              </w:rPr>
              <w:t>Rosario G. Manalo (Rapporteur)</w:t>
            </w:r>
          </w:p>
        </w:tc>
        <w:tc>
          <w:tcPr>
            <w:tcW w:w="2232" w:type="dxa"/>
            <w:shd w:val="clear" w:color="auto" w:fill="auto"/>
          </w:tcPr>
          <w:p w14:paraId="4EB06F9F" w14:textId="77777777" w:rsidR="001E028C" w:rsidRPr="001E028C" w:rsidRDefault="001E028C" w:rsidP="001E0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fr-FR"/>
              </w:rPr>
            </w:pPr>
            <w:r w:rsidRPr="001E028C">
              <w:rPr>
                <w:lang w:val="fr-FR"/>
              </w:rPr>
              <w:t>Philippines</w:t>
            </w:r>
          </w:p>
        </w:tc>
        <w:tc>
          <w:tcPr>
            <w:tcW w:w="1200" w:type="dxa"/>
            <w:shd w:val="clear" w:color="auto" w:fill="auto"/>
          </w:tcPr>
          <w:p w14:paraId="61B714D4" w14:textId="77777777" w:rsidR="001E028C" w:rsidRPr="001E028C" w:rsidRDefault="001E028C" w:rsidP="001E02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fr-FR"/>
              </w:rPr>
            </w:pPr>
            <w:r w:rsidRPr="001E028C">
              <w:rPr>
                <w:lang w:val="fr-FR"/>
              </w:rPr>
              <w:t>2017</w:t>
            </w:r>
            <w:r w:rsidRPr="001E028C">
              <w:rPr>
                <w:i/>
                <w:iCs/>
                <w:vertAlign w:val="superscript"/>
                <w:lang w:val="fr-FR"/>
              </w:rPr>
              <w:t>b</w:t>
            </w:r>
          </w:p>
        </w:tc>
      </w:tr>
      <w:tr w:rsidR="001E028C" w:rsidRPr="001E028C" w14:paraId="16C4EC0F" w14:textId="77777777" w:rsidTr="007249C0">
        <w:tc>
          <w:tcPr>
            <w:tcW w:w="3888" w:type="dxa"/>
            <w:shd w:val="clear" w:color="auto" w:fill="auto"/>
          </w:tcPr>
          <w:p w14:paraId="6D1F6644" w14:textId="77777777" w:rsidR="001E028C" w:rsidRPr="001E028C" w:rsidRDefault="001E028C" w:rsidP="001E028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pPr>
            <w:r w:rsidRPr="001E028C">
              <w:t>Bandana Rana</w:t>
            </w:r>
          </w:p>
        </w:tc>
        <w:tc>
          <w:tcPr>
            <w:tcW w:w="2232" w:type="dxa"/>
            <w:shd w:val="clear" w:color="auto" w:fill="auto"/>
          </w:tcPr>
          <w:p w14:paraId="68A3255A" w14:textId="77777777" w:rsidR="001E028C" w:rsidRPr="001E028C" w:rsidRDefault="001E028C" w:rsidP="001E028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r w:rsidRPr="001E028C">
              <w:t>Nepal</w:t>
            </w:r>
          </w:p>
        </w:tc>
        <w:tc>
          <w:tcPr>
            <w:tcW w:w="1200" w:type="dxa"/>
            <w:shd w:val="clear" w:color="auto" w:fill="auto"/>
          </w:tcPr>
          <w:p w14:paraId="55DCE834" w14:textId="77777777" w:rsidR="001E028C" w:rsidRPr="001E028C" w:rsidRDefault="001E028C" w:rsidP="001E028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r w:rsidRPr="001E028C">
              <w:t>2017</w:t>
            </w:r>
          </w:p>
        </w:tc>
      </w:tr>
      <w:tr w:rsidR="001E028C" w:rsidRPr="001E028C" w14:paraId="33913E1F" w14:textId="77777777" w:rsidTr="007249C0">
        <w:tc>
          <w:tcPr>
            <w:tcW w:w="3888" w:type="dxa"/>
            <w:shd w:val="clear" w:color="auto" w:fill="auto"/>
          </w:tcPr>
          <w:p w14:paraId="1BA0B4C6" w14:textId="77777777" w:rsidR="001E028C" w:rsidRPr="001E028C" w:rsidRDefault="001E028C" w:rsidP="001E028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pPr>
            <w:r w:rsidRPr="001E028C">
              <w:t>Wenyan Song</w:t>
            </w:r>
          </w:p>
        </w:tc>
        <w:tc>
          <w:tcPr>
            <w:tcW w:w="2232" w:type="dxa"/>
            <w:shd w:val="clear" w:color="auto" w:fill="auto"/>
          </w:tcPr>
          <w:p w14:paraId="7F43C1AE" w14:textId="77777777" w:rsidR="001E028C" w:rsidRPr="001E028C" w:rsidRDefault="001E028C" w:rsidP="001E028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r w:rsidRPr="001E028C">
              <w:t>China</w:t>
            </w:r>
          </w:p>
        </w:tc>
        <w:tc>
          <w:tcPr>
            <w:tcW w:w="1200" w:type="dxa"/>
            <w:shd w:val="clear" w:color="auto" w:fill="auto"/>
          </w:tcPr>
          <w:p w14:paraId="656A216D" w14:textId="77777777" w:rsidR="001E028C" w:rsidRPr="001E028C" w:rsidRDefault="001E028C" w:rsidP="001E028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r w:rsidRPr="001E028C">
              <w:t>2017</w:t>
            </w:r>
          </w:p>
        </w:tc>
      </w:tr>
      <w:tr w:rsidR="001E028C" w:rsidRPr="001E028C" w14:paraId="05013139" w14:textId="77777777" w:rsidTr="007249C0">
        <w:tc>
          <w:tcPr>
            <w:tcW w:w="3888" w:type="dxa"/>
            <w:tcBorders>
              <w:bottom w:val="single" w:sz="12" w:space="0" w:color="auto"/>
            </w:tcBorders>
            <w:shd w:val="clear" w:color="auto" w:fill="auto"/>
          </w:tcPr>
          <w:p w14:paraId="6608F7D6" w14:textId="77777777" w:rsidR="001E028C" w:rsidRPr="001E028C" w:rsidRDefault="001E028C" w:rsidP="001E028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pPr>
            <w:r w:rsidRPr="001E028C">
              <w:t>Aicha Vall Verges</w:t>
            </w:r>
          </w:p>
        </w:tc>
        <w:tc>
          <w:tcPr>
            <w:tcW w:w="2232" w:type="dxa"/>
            <w:tcBorders>
              <w:bottom w:val="single" w:sz="12" w:space="0" w:color="auto"/>
            </w:tcBorders>
            <w:shd w:val="clear" w:color="auto" w:fill="auto"/>
          </w:tcPr>
          <w:p w14:paraId="0118BF03" w14:textId="77777777" w:rsidR="001E028C" w:rsidRPr="001E028C" w:rsidRDefault="001E028C" w:rsidP="001E028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r w:rsidRPr="001E028C">
              <w:t>Mauritania</w:t>
            </w:r>
          </w:p>
        </w:tc>
        <w:tc>
          <w:tcPr>
            <w:tcW w:w="1200" w:type="dxa"/>
            <w:tcBorders>
              <w:bottom w:val="single" w:sz="12" w:space="0" w:color="auto"/>
            </w:tcBorders>
            <w:shd w:val="clear" w:color="auto" w:fill="auto"/>
          </w:tcPr>
          <w:p w14:paraId="2D6489A4" w14:textId="77777777" w:rsidR="001E028C" w:rsidRPr="001E028C" w:rsidRDefault="001E028C" w:rsidP="001E028C">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r w:rsidRPr="001E028C">
              <w:t>2017</w:t>
            </w:r>
          </w:p>
        </w:tc>
      </w:tr>
    </w:tbl>
    <w:p w14:paraId="4B07CF43" w14:textId="22DC0636" w:rsidR="008706EF" w:rsidRPr="001E028C" w:rsidRDefault="008706EF" w:rsidP="001E028C">
      <w:pPr>
        <w:pStyle w:val="SingleTxt"/>
        <w:spacing w:after="0" w:line="120" w:lineRule="exact"/>
        <w:rPr>
          <w:sz w:val="10"/>
        </w:rPr>
      </w:pPr>
    </w:p>
    <w:p w14:paraId="05A71203" w14:textId="249B62C3" w:rsidR="008706EF" w:rsidRDefault="001E028C" w:rsidP="001E028C">
      <w:pPr>
        <w:pStyle w:val="FootnoteText"/>
        <w:tabs>
          <w:tab w:val="clear" w:pos="418"/>
          <w:tab w:val="right" w:pos="1476"/>
          <w:tab w:val="left" w:pos="1548"/>
          <w:tab w:val="right" w:pos="1836"/>
          <w:tab w:val="left" w:pos="1908"/>
        </w:tabs>
        <w:ind w:left="1548" w:right="1267" w:hanging="288"/>
      </w:pPr>
      <w:r>
        <w:tab/>
      </w:r>
      <w:r w:rsidRPr="001E028C">
        <w:rPr>
          <w:i/>
          <w:iCs/>
          <w:vertAlign w:val="superscript"/>
        </w:rPr>
        <w:t>a</w:t>
      </w:r>
      <w:r>
        <w:tab/>
      </w:r>
      <w:r w:rsidR="008706EF">
        <w:t>On 1 March 2018, Ms. Eghobamien-Mshelia was appointed to serve as a member of the Committee for the remainder of the term of the late Theodora Oby Nwankwo (until 31</w:t>
      </w:r>
      <w:r>
        <w:t> </w:t>
      </w:r>
      <w:r w:rsidR="008706EF">
        <w:t>December 2020), who passed away on 9 December 2017.</w:t>
      </w:r>
    </w:p>
    <w:p w14:paraId="756ABA4E" w14:textId="1CFE2876" w:rsidR="008706EF" w:rsidRDefault="001E028C" w:rsidP="001E028C">
      <w:pPr>
        <w:pStyle w:val="FootnoteText"/>
        <w:tabs>
          <w:tab w:val="clear" w:pos="418"/>
          <w:tab w:val="right" w:pos="1476"/>
          <w:tab w:val="left" w:pos="1548"/>
          <w:tab w:val="right" w:pos="1836"/>
          <w:tab w:val="left" w:pos="1908"/>
        </w:tabs>
        <w:ind w:left="1548" w:right="1267" w:hanging="288"/>
      </w:pPr>
      <w:r>
        <w:tab/>
      </w:r>
      <w:r w:rsidRPr="001E028C">
        <w:rPr>
          <w:i/>
          <w:iCs/>
          <w:vertAlign w:val="superscript"/>
        </w:rPr>
        <w:t>b</w:t>
      </w:r>
      <w:r>
        <w:tab/>
      </w:r>
      <w:r w:rsidR="008706EF">
        <w:t>Ms. Manalo was also a member of the Committee from 1999 to 2006.</w:t>
      </w:r>
    </w:p>
    <w:p w14:paraId="1A7A2B8A" w14:textId="680957D6" w:rsidR="008706EF" w:rsidRDefault="008706EF" w:rsidP="008706EF">
      <w:pPr>
        <w:pStyle w:val="SingleTxt"/>
      </w:pPr>
    </w:p>
    <w:p w14:paraId="497B9844" w14:textId="5B2B88DE" w:rsidR="001E028C" w:rsidRDefault="001E028C">
      <w:pPr>
        <w:suppressAutoHyphens w:val="0"/>
        <w:spacing w:after="200" w:line="276" w:lineRule="auto"/>
      </w:pPr>
      <w:r>
        <w:br w:type="page"/>
      </w:r>
    </w:p>
    <w:p w14:paraId="5BE50182" w14:textId="77777777" w:rsidR="008706EF" w:rsidRDefault="008706EF" w:rsidP="007249C0">
      <w:pPr>
        <w:pStyle w:val="HCh"/>
        <w:ind w:left="1267" w:right="1260" w:hanging="1267"/>
      </w:pPr>
      <w:r>
        <w:lastRenderedPageBreak/>
        <w:t>Annex</w:t>
      </w:r>
    </w:p>
    <w:p w14:paraId="0D615561" w14:textId="77777777" w:rsidR="007249C0" w:rsidRPr="007249C0" w:rsidRDefault="007249C0" w:rsidP="007249C0">
      <w:pPr>
        <w:pStyle w:val="SingleTxt"/>
        <w:spacing w:after="0" w:line="120" w:lineRule="exact"/>
        <w:rPr>
          <w:sz w:val="10"/>
        </w:rPr>
      </w:pPr>
    </w:p>
    <w:p w14:paraId="721C42D1" w14:textId="14F76ED9" w:rsidR="00CC7DE4" w:rsidRPr="00CC7DE4" w:rsidRDefault="00CC7DE4" w:rsidP="00CC7DE4">
      <w:pPr>
        <w:framePr w:w="9792" w:h="432" w:hSpace="180" w:wrap="notBeside" w:hAnchor="page" w:x="1210" w:yAlign="bottom"/>
        <w:spacing w:line="240" w:lineRule="auto"/>
        <w:rPr>
          <w:sz w:val="2"/>
        </w:rPr>
      </w:pPr>
      <w:r w:rsidRPr="00CC7DE4">
        <w:rPr>
          <w:noProof/>
          <w:w w:val="100"/>
          <w:sz w:val="2"/>
        </w:rPr>
        <mc:AlternateContent>
          <mc:Choice Requires="wps">
            <w:drawing>
              <wp:anchor distT="0" distB="0" distL="114300" distR="114300" simplePos="0" relativeHeight="251661312" behindDoc="0" locked="0" layoutInCell="1" allowOverlap="1" wp14:anchorId="73644981" wp14:editId="7BE3CC8F">
                <wp:simplePos x="0" y="0"/>
                <wp:positionH relativeFrom="page">
                  <wp:posOffset>639445</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C3B9C6" id="Straight Connector 5"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" strokecolor="#010000" strokeweight=".25pt">
                <w10:wrap anchorx="page"/>
              </v:line>
            </w:pict>
          </mc:Fallback>
        </mc:AlternateContent>
      </w:r>
    </w:p>
    <w:p w14:paraId="14AA8897" w14:textId="2D1A3BD0" w:rsidR="00CC7DE4" w:rsidRPr="00CC7DE4" w:rsidRDefault="00CC7DE4" w:rsidP="00CC7DE4">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CC7DE4">
        <w:rPr>
          <w:spacing w:val="5"/>
          <w:w w:val="104"/>
          <w:sz w:val="17"/>
        </w:rPr>
        <w:t>Curricula vitae are issued without formal editing.</w:t>
      </w:r>
    </w:p>
    <w:p w14:paraId="7B77B0CA" w14:textId="7FE3376B" w:rsidR="008706EF" w:rsidRPr="006C75CE" w:rsidRDefault="007249C0" w:rsidP="007249C0">
      <w:pPr>
        <w:pStyle w:val="HCh"/>
        <w:ind w:left="1267" w:right="1260" w:hanging="1267"/>
        <w:rPr>
          <w:lang w:val="es-ES"/>
        </w:rPr>
      </w:pPr>
      <w:r>
        <w:tab/>
      </w:r>
      <w:r>
        <w:tab/>
      </w:r>
      <w:r w:rsidR="008706EF" w:rsidRPr="006C75CE">
        <w:rPr>
          <w:lang w:val="es-ES"/>
        </w:rPr>
        <w:t>Curricula vitae of candidates</w:t>
      </w:r>
      <w:r w:rsidR="008706EF" w:rsidRPr="006C75CE">
        <w:rPr>
          <w:b w:val="0"/>
          <w:bCs/>
          <w:sz w:val="20"/>
          <w:lang w:val="es-ES"/>
        </w:rPr>
        <w:t>*</w:t>
      </w:r>
    </w:p>
    <w:p w14:paraId="47A034C6" w14:textId="77777777" w:rsidR="007249C0" w:rsidRPr="006C75CE" w:rsidRDefault="007249C0" w:rsidP="007249C0">
      <w:pPr>
        <w:pStyle w:val="SingleTxt"/>
        <w:spacing w:after="0" w:line="120" w:lineRule="exact"/>
        <w:rPr>
          <w:sz w:val="10"/>
          <w:lang w:val="es-ES"/>
        </w:rPr>
      </w:pPr>
    </w:p>
    <w:p w14:paraId="021A23E6" w14:textId="77777777" w:rsidR="007249C0" w:rsidRPr="006C75CE" w:rsidRDefault="007249C0" w:rsidP="007249C0">
      <w:pPr>
        <w:pStyle w:val="SingleTxt"/>
        <w:spacing w:after="0" w:line="120" w:lineRule="exact"/>
        <w:rPr>
          <w:sz w:val="10"/>
          <w:lang w:val="es-ES"/>
        </w:rPr>
      </w:pPr>
    </w:p>
    <w:p w14:paraId="39C62A0C" w14:textId="084B9427" w:rsidR="008706EF" w:rsidRPr="006C75CE" w:rsidRDefault="008706EF" w:rsidP="007249C0">
      <w:pPr>
        <w:pStyle w:val="H1"/>
        <w:ind w:right="1260"/>
        <w:rPr>
          <w:lang w:val="es-ES"/>
        </w:rPr>
      </w:pPr>
      <w:r w:rsidRPr="006C75CE">
        <w:rPr>
          <w:lang w:val="es-ES"/>
        </w:rPr>
        <w:tab/>
      </w:r>
      <w:r w:rsidRPr="006C75CE">
        <w:rPr>
          <w:lang w:val="es-ES"/>
        </w:rPr>
        <w:tab/>
        <w:t>Angela Abela (Malta)</w:t>
      </w:r>
    </w:p>
    <w:p w14:paraId="762E56C7" w14:textId="77777777" w:rsidR="007249C0" w:rsidRPr="006C75CE" w:rsidRDefault="007249C0" w:rsidP="007249C0">
      <w:pPr>
        <w:pStyle w:val="SingleTxt"/>
        <w:spacing w:after="0" w:line="120" w:lineRule="exact"/>
        <w:rPr>
          <w:sz w:val="10"/>
          <w:lang w:val="es-ES"/>
        </w:rPr>
      </w:pPr>
    </w:p>
    <w:p w14:paraId="1D62E3CB" w14:textId="77777777" w:rsidR="007249C0" w:rsidRPr="006C75CE" w:rsidRDefault="007249C0" w:rsidP="007249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es-ES"/>
        </w:rPr>
      </w:pPr>
    </w:p>
    <w:p w14:paraId="0247E129" w14:textId="77E16815" w:rsidR="008706EF" w:rsidRDefault="008706EF" w:rsidP="007249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C75CE">
        <w:rPr>
          <w:lang w:val="es-ES"/>
        </w:rPr>
        <w:tab/>
      </w:r>
      <w:r w:rsidRPr="006C75CE">
        <w:rPr>
          <w:lang w:val="es-ES"/>
        </w:rPr>
        <w:tab/>
      </w:r>
      <w:r>
        <w:t>Date and place of birth</w:t>
      </w:r>
    </w:p>
    <w:p w14:paraId="33A69A43" w14:textId="77777777" w:rsidR="007249C0" w:rsidRPr="007249C0" w:rsidRDefault="007249C0" w:rsidP="007249C0">
      <w:pPr>
        <w:pStyle w:val="SingleTxt"/>
        <w:spacing w:after="0" w:line="120" w:lineRule="exact"/>
        <w:rPr>
          <w:sz w:val="10"/>
        </w:rPr>
      </w:pPr>
    </w:p>
    <w:p w14:paraId="1A958A5C" w14:textId="2CFAFC1C" w:rsidR="008706EF" w:rsidRDefault="008706EF" w:rsidP="008706EF">
      <w:pPr>
        <w:pStyle w:val="SingleTxt"/>
      </w:pPr>
      <w:r>
        <w:t>21 October 1956, Luqa Malta.</w:t>
      </w:r>
    </w:p>
    <w:p w14:paraId="502802B4" w14:textId="77777777" w:rsidR="007249C0" w:rsidRPr="007249C0" w:rsidRDefault="007249C0" w:rsidP="007249C0">
      <w:pPr>
        <w:pStyle w:val="SingleTxt"/>
        <w:spacing w:after="0" w:line="120" w:lineRule="exact"/>
        <w:rPr>
          <w:sz w:val="10"/>
        </w:rPr>
      </w:pPr>
    </w:p>
    <w:p w14:paraId="75E9A232" w14:textId="1C8FB539" w:rsidR="008706EF" w:rsidRDefault="008706EF" w:rsidP="007249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Working languages</w:t>
      </w:r>
    </w:p>
    <w:p w14:paraId="42F8AEEF" w14:textId="77777777" w:rsidR="007249C0" w:rsidRPr="007249C0" w:rsidRDefault="007249C0" w:rsidP="007249C0">
      <w:pPr>
        <w:pStyle w:val="SingleTxt"/>
        <w:spacing w:after="0" w:line="120" w:lineRule="exact"/>
        <w:rPr>
          <w:sz w:val="10"/>
        </w:rPr>
      </w:pPr>
    </w:p>
    <w:p w14:paraId="1F00408B" w14:textId="3D7B6C5B" w:rsidR="008706EF" w:rsidRDefault="008706EF" w:rsidP="008706EF">
      <w:pPr>
        <w:pStyle w:val="SingleTxt"/>
      </w:pPr>
      <w:r>
        <w:t>English, French and Italian.</w:t>
      </w:r>
    </w:p>
    <w:p w14:paraId="07970CE3" w14:textId="77777777" w:rsidR="007249C0" w:rsidRPr="007249C0" w:rsidRDefault="007249C0" w:rsidP="007249C0">
      <w:pPr>
        <w:pStyle w:val="SingleTxt"/>
        <w:spacing w:after="0" w:line="120" w:lineRule="exact"/>
        <w:rPr>
          <w:sz w:val="10"/>
        </w:rPr>
      </w:pPr>
    </w:p>
    <w:p w14:paraId="67B8C905" w14:textId="61F4CE31" w:rsidR="008706EF" w:rsidRDefault="008706EF" w:rsidP="007249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Current position/function</w:t>
      </w:r>
    </w:p>
    <w:p w14:paraId="2D031808" w14:textId="77777777" w:rsidR="007249C0" w:rsidRPr="007249C0" w:rsidRDefault="007249C0" w:rsidP="007249C0">
      <w:pPr>
        <w:pStyle w:val="SingleTxt"/>
        <w:spacing w:after="0" w:line="120" w:lineRule="exact"/>
        <w:rPr>
          <w:sz w:val="10"/>
        </w:rPr>
      </w:pPr>
    </w:p>
    <w:p w14:paraId="3704AB52" w14:textId="7A3DF8E6" w:rsidR="008706EF" w:rsidRDefault="008706EF" w:rsidP="008706EF">
      <w:pPr>
        <w:pStyle w:val="SingleTxt"/>
      </w:pPr>
      <w:r>
        <w:t>I am a Full Professor within the Department of Family Studies within the Faculty for Social Wellbeing at the University of Malta. In my work, I train clinical psychologists as well as other psychologists from other specialisations. I also train family therapists. Gender is an important running thread in the training of these professionals. I also teach on gender and power and on families living on the margin with a special emphases on gender issues in many other courses. I am also the Chairperson of the National Centre for Family Research within the President’s Foundation for the Wellbeing of Society where our body of research on couples and singles takes into account a gendered perspective. The authorship of this work is that of the President’s Foundation for the Wellbeing of Society. I also sit on an inter-ministerial taskforce (Family, Health, Education and Justice</w:t>
      </w:r>
      <w:r w:rsidR="00E21C0A">
        <w:t>) for a three year period (2018–</w:t>
      </w:r>
      <w:r>
        <w:t>2021) mandated to implement the Positive Parenting Strategy. This Strategy fights discrimination against women by fighting poverty in children and families including lone parent families and by empowering men and women and the State to take support parenting.</w:t>
      </w:r>
    </w:p>
    <w:p w14:paraId="3AFB63B6" w14:textId="77777777" w:rsidR="007249C0" w:rsidRPr="007249C0" w:rsidRDefault="007249C0" w:rsidP="007249C0">
      <w:pPr>
        <w:pStyle w:val="SingleTxt"/>
        <w:spacing w:after="0" w:line="120" w:lineRule="exact"/>
        <w:rPr>
          <w:sz w:val="10"/>
        </w:rPr>
      </w:pPr>
    </w:p>
    <w:p w14:paraId="492D2ED9" w14:textId="016C8372" w:rsidR="008706EF" w:rsidRDefault="008706EF" w:rsidP="007249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Educational background</w:t>
      </w:r>
    </w:p>
    <w:p w14:paraId="28506C55" w14:textId="77777777" w:rsidR="007249C0" w:rsidRPr="007249C0" w:rsidRDefault="007249C0" w:rsidP="007249C0">
      <w:pPr>
        <w:pStyle w:val="SingleTxt"/>
        <w:spacing w:after="0" w:line="120" w:lineRule="exact"/>
        <w:rPr>
          <w:sz w:val="10"/>
        </w:rPr>
      </w:pPr>
    </w:p>
    <w:p w14:paraId="656B0E4D" w14:textId="0E4280B6" w:rsidR="008706EF" w:rsidRDefault="008706EF" w:rsidP="008706EF">
      <w:pPr>
        <w:pStyle w:val="SingleTxt"/>
      </w:pPr>
      <w:r>
        <w:t>Originally trained as a teacher in primary and secondary schools at the Department of Educational Sttudies, MCAST, I then read a first degree in social Studies in French and Social Studies. I have two Master degrees; one in social studies from Paris XIII and one in clinical psychology and psychopathology from Paris V (Sorbonne) France. I read for a clinical PhD in child and family psychology at the University of London in conjunction with the Child and Family Department at the Tavistock Clinic in London.</w:t>
      </w:r>
    </w:p>
    <w:p w14:paraId="67EBC9C6" w14:textId="77777777" w:rsidR="007249C0" w:rsidRPr="007249C0" w:rsidRDefault="007249C0" w:rsidP="007249C0">
      <w:pPr>
        <w:pStyle w:val="SingleTxt"/>
        <w:spacing w:after="0" w:line="120" w:lineRule="exact"/>
        <w:rPr>
          <w:sz w:val="10"/>
        </w:rPr>
      </w:pPr>
    </w:p>
    <w:p w14:paraId="57108726" w14:textId="199AEFBC" w:rsidR="008706EF" w:rsidRDefault="008706EF" w:rsidP="007249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Other main activities in the field relevant to the mandate of the Convention on the Elimination of All Forms of Discrimination against Women</w:t>
      </w:r>
    </w:p>
    <w:p w14:paraId="53F45D74" w14:textId="77777777" w:rsidR="007249C0" w:rsidRPr="007249C0" w:rsidRDefault="007249C0" w:rsidP="007249C0">
      <w:pPr>
        <w:pStyle w:val="SingleTxt"/>
        <w:spacing w:after="0" w:line="120" w:lineRule="exact"/>
        <w:rPr>
          <w:sz w:val="10"/>
        </w:rPr>
      </w:pPr>
    </w:p>
    <w:p w14:paraId="301D9B37" w14:textId="5AF50185" w:rsidR="008706EF" w:rsidRDefault="007249C0" w:rsidP="00697E49">
      <w:pPr>
        <w:pStyle w:val="SingleTxt"/>
        <w:tabs>
          <w:tab w:val="right" w:pos="1685"/>
        </w:tabs>
        <w:ind w:left="1742" w:hanging="475"/>
      </w:pPr>
      <w:r>
        <w:tab/>
      </w:r>
      <w:r w:rsidR="008706EF">
        <w:t>•</w:t>
      </w:r>
      <w:r w:rsidR="008706EF">
        <w:tab/>
        <w:t>As Chairperson of the National Family Commission, I presented a policy document to the Maltese Prime Minister on the need to balance home and work advocating for family friendly policies thus empowering women to participate in the labour market;</w:t>
      </w:r>
    </w:p>
    <w:p w14:paraId="7AD861B9" w14:textId="208CDB8B" w:rsidR="008706EF" w:rsidRDefault="007249C0" w:rsidP="00697E49">
      <w:pPr>
        <w:pStyle w:val="SingleTxt"/>
        <w:tabs>
          <w:tab w:val="right" w:pos="1685"/>
        </w:tabs>
        <w:ind w:left="1742" w:hanging="475"/>
      </w:pPr>
      <w:r>
        <w:tab/>
      </w:r>
      <w:r w:rsidR="008706EF">
        <w:t>•</w:t>
      </w:r>
      <w:r w:rsidR="008706EF">
        <w:tab/>
        <w:t>Co-presented a study on family poverty with special emphases on children to the Social Affairs Committee in Parliament. The study was selected amongst a number of presentations and discussed in Parliament;</w:t>
      </w:r>
    </w:p>
    <w:p w14:paraId="5A29E0C1" w14:textId="2B1D9CCD" w:rsidR="008706EF" w:rsidRDefault="007249C0" w:rsidP="00697E49">
      <w:pPr>
        <w:pStyle w:val="SingleTxt"/>
        <w:tabs>
          <w:tab w:val="right" w:pos="1685"/>
        </w:tabs>
        <w:ind w:left="1742" w:hanging="475"/>
      </w:pPr>
      <w:r>
        <w:lastRenderedPageBreak/>
        <w:tab/>
      </w:r>
      <w:r w:rsidR="008706EF">
        <w:t>•</w:t>
      </w:r>
      <w:r w:rsidR="008706EF">
        <w:tab/>
        <w:t>Led a National study on Lone Parents in Malta commissioned by the Ministry of the Family and Social Solidarity, which was presented at a National Conference and presided by the Minister and attended by the Members of Parliament sitting on the Social Affairs Committee;</w:t>
      </w:r>
    </w:p>
    <w:p w14:paraId="13A03158" w14:textId="5806468F" w:rsidR="008706EF" w:rsidRDefault="007249C0" w:rsidP="00697E49">
      <w:pPr>
        <w:pStyle w:val="SingleTxt"/>
        <w:tabs>
          <w:tab w:val="right" w:pos="1685"/>
        </w:tabs>
        <w:ind w:left="1742" w:hanging="475"/>
      </w:pPr>
      <w:r>
        <w:tab/>
      </w:r>
      <w:r w:rsidR="008706EF">
        <w:t>•</w:t>
      </w:r>
      <w:r w:rsidR="008706EF">
        <w:tab/>
        <w:t>On an international level, I participated on an expert group and subsequently on expert missions with the Council of Europe regarding Families living in poverty. Gender was a crosscutting theme;</w:t>
      </w:r>
    </w:p>
    <w:p w14:paraId="0391BFA9" w14:textId="7BE3A22A" w:rsidR="008706EF" w:rsidRDefault="007249C0" w:rsidP="00697E49">
      <w:pPr>
        <w:pStyle w:val="SingleTxt"/>
        <w:tabs>
          <w:tab w:val="right" w:pos="1685"/>
        </w:tabs>
        <w:ind w:left="1742" w:hanging="475"/>
      </w:pPr>
      <w:r>
        <w:tab/>
      </w:r>
      <w:r w:rsidR="008706EF">
        <w:t>•</w:t>
      </w:r>
      <w:r w:rsidR="008706EF">
        <w:tab/>
        <w:t>Recently was invited by DIFI (Doha International Family Institute) to present on the implantation of the Millennium Goals for the Family. Women feature very strongly in the implementation of the Millennium Goals.</w:t>
      </w:r>
      <w:r w:rsidR="006C75CE">
        <w:t xml:space="preserve"> </w:t>
      </w:r>
      <w:r w:rsidR="008706EF">
        <w:t xml:space="preserve">The expert meeting was carried out in partnership with the Arab States Regional Office for the United Nations Population Fund (UNFPA) on </w:t>
      </w:r>
      <w:r w:rsidR="008706EF" w:rsidRPr="00FE1582">
        <w:t>29/30</w:t>
      </w:r>
      <w:r w:rsidR="008706EF">
        <w:t>th of November in Doha Qatar;</w:t>
      </w:r>
    </w:p>
    <w:p w14:paraId="09725CD6" w14:textId="4F0A2954" w:rsidR="008706EF" w:rsidRDefault="007249C0" w:rsidP="00697E49">
      <w:pPr>
        <w:pStyle w:val="SingleTxt"/>
        <w:tabs>
          <w:tab w:val="right" w:pos="1685"/>
        </w:tabs>
        <w:ind w:left="1742" w:hanging="475"/>
      </w:pPr>
      <w:r>
        <w:tab/>
      </w:r>
      <w:r w:rsidR="008706EF">
        <w:t>•</w:t>
      </w:r>
      <w:r w:rsidR="008706EF">
        <w:tab/>
        <w:t>December 2017: Invited to present at the 1st international Forum on Women’s Brain and Mental Health in collaboration with the Global Alliance for Women’s Brain Health and The Lancet Psychiatry and The Lancet Neurology on the 12th of December at the Rolex Research Centre of the Ecole Polytechnique Federale de Lausanne Switzerland. The presentations are work in progress for publication in The Lancet Psychiatry.</w:t>
      </w:r>
    </w:p>
    <w:p w14:paraId="5FBAD306" w14:textId="77777777" w:rsidR="00697E49" w:rsidRPr="00697E49" w:rsidRDefault="00697E49" w:rsidP="00697E49">
      <w:pPr>
        <w:pStyle w:val="SingleTxt"/>
        <w:spacing w:after="0" w:line="120" w:lineRule="exact"/>
        <w:rPr>
          <w:sz w:val="10"/>
        </w:rPr>
      </w:pPr>
    </w:p>
    <w:p w14:paraId="03603831" w14:textId="3FF972ED" w:rsidR="008706EF" w:rsidRDefault="008706EF" w:rsidP="00697E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List of most recent publications in the field of discrimination against women and advancement of their h</w:t>
      </w:r>
      <w:bookmarkStart w:id="1" w:name="_GoBack"/>
      <w:bookmarkEnd w:id="1"/>
      <w:r>
        <w:t>uman rights</w:t>
      </w:r>
    </w:p>
    <w:p w14:paraId="2098886E" w14:textId="77777777" w:rsidR="00697E49" w:rsidRPr="00697E49" w:rsidRDefault="00697E49" w:rsidP="00697E49">
      <w:pPr>
        <w:pStyle w:val="SingleTxt"/>
        <w:spacing w:after="0" w:line="120" w:lineRule="exact"/>
        <w:rPr>
          <w:sz w:val="10"/>
        </w:rPr>
      </w:pPr>
    </w:p>
    <w:p w14:paraId="1D5856FE" w14:textId="24A5B0B3" w:rsidR="008706EF" w:rsidRDefault="00697E49" w:rsidP="00697E49">
      <w:pPr>
        <w:pStyle w:val="SingleTxt"/>
        <w:tabs>
          <w:tab w:val="right" w:pos="1685"/>
        </w:tabs>
        <w:ind w:left="1742" w:hanging="475"/>
      </w:pPr>
      <w:r>
        <w:tab/>
      </w:r>
      <w:r w:rsidR="008706EF">
        <w:t>•</w:t>
      </w:r>
      <w:r w:rsidR="008706EF">
        <w:tab/>
        <w:t>Abela, A, Casha,</w:t>
      </w:r>
      <w:r w:rsidR="00E21C0A">
        <w:t xml:space="preserve"> </w:t>
      </w:r>
      <w:r w:rsidR="008706EF">
        <w:t>C, Bezzina, F. Azzopardi,</w:t>
      </w:r>
      <w:r w:rsidR="00E21C0A">
        <w:t xml:space="preserve"> </w:t>
      </w:r>
      <w:r w:rsidR="008706EF">
        <w:t>M.R. (2012–2014) Improving the Quality of Life of Lone Parents in Malta. Submitted for publication;</w:t>
      </w:r>
    </w:p>
    <w:p w14:paraId="610E01AC" w14:textId="30D3B83E" w:rsidR="008706EF" w:rsidRDefault="00697E49" w:rsidP="00697E49">
      <w:pPr>
        <w:pStyle w:val="SingleTxt"/>
        <w:tabs>
          <w:tab w:val="right" w:pos="1685"/>
        </w:tabs>
        <w:ind w:left="1742" w:hanging="475"/>
      </w:pPr>
      <w:r>
        <w:tab/>
      </w:r>
      <w:r w:rsidR="008706EF">
        <w:t>•</w:t>
      </w:r>
      <w:r w:rsidR="008706EF">
        <w:tab/>
        <w:t>Abela, A (2016) Family Life in Eds Briguglio,</w:t>
      </w:r>
      <w:r w:rsidR="00E21C0A">
        <w:t xml:space="preserve"> </w:t>
      </w:r>
      <w:r w:rsidR="008706EF">
        <w:t>M. &amp; Brown,</w:t>
      </w:r>
      <w:r w:rsidR="00E21C0A">
        <w:t xml:space="preserve"> </w:t>
      </w:r>
      <w:r w:rsidR="008706EF">
        <w:t xml:space="preserve">M </w:t>
      </w:r>
      <w:r w:rsidR="008706EF" w:rsidRPr="00CC7DE4">
        <w:rPr>
          <w:i/>
          <w:iCs/>
        </w:rPr>
        <w:t>Sociology in Malta</w:t>
      </w:r>
      <w:r w:rsidR="008706EF">
        <w:t xml:space="preserve"> Miller Publications (takes a historical gendered perspective).</w:t>
      </w:r>
    </w:p>
    <w:p w14:paraId="76780F44" w14:textId="77777777" w:rsidR="00697E49" w:rsidRPr="00697E49" w:rsidRDefault="00697E49" w:rsidP="00697E49">
      <w:pPr>
        <w:pStyle w:val="SingleTxt"/>
        <w:spacing w:after="0" w:line="120" w:lineRule="exact"/>
        <w:rPr>
          <w:sz w:val="10"/>
        </w:rPr>
      </w:pPr>
    </w:p>
    <w:p w14:paraId="7163148C" w14:textId="3FCF4F6F" w:rsidR="008706EF" w:rsidRDefault="008706EF" w:rsidP="00697E49">
      <w:pPr>
        <w:pStyle w:val="H4"/>
        <w:ind w:right="1260"/>
      </w:pPr>
      <w:r>
        <w:tab/>
      </w:r>
      <w:r>
        <w:tab/>
      </w:r>
      <w:r>
        <w:tab/>
        <w:t>Book</w:t>
      </w:r>
    </w:p>
    <w:p w14:paraId="60192B84" w14:textId="77777777" w:rsidR="00697E49" w:rsidRPr="00697E49" w:rsidRDefault="00697E49" w:rsidP="00697E49">
      <w:pPr>
        <w:pStyle w:val="SingleTxt"/>
        <w:tabs>
          <w:tab w:val="right" w:pos="1685"/>
        </w:tabs>
        <w:spacing w:after="0" w:line="120" w:lineRule="exact"/>
        <w:ind w:left="1742" w:hanging="475"/>
        <w:rPr>
          <w:sz w:val="10"/>
        </w:rPr>
      </w:pPr>
    </w:p>
    <w:p w14:paraId="011842BD" w14:textId="1F93BB7A" w:rsidR="008706EF" w:rsidRDefault="00697E49" w:rsidP="00CC7DE4">
      <w:pPr>
        <w:pStyle w:val="SingleTxt"/>
        <w:tabs>
          <w:tab w:val="right" w:pos="1685"/>
        </w:tabs>
        <w:ind w:left="1742" w:hanging="475"/>
      </w:pPr>
      <w:r>
        <w:tab/>
      </w:r>
      <w:r w:rsidR="008706EF">
        <w:t>•</w:t>
      </w:r>
      <w:r w:rsidR="008706EF">
        <w:tab/>
        <w:t>Sammut Scerri, C.,</w:t>
      </w:r>
      <w:r w:rsidR="00E21C0A">
        <w:t xml:space="preserve"> </w:t>
      </w:r>
      <w:r w:rsidR="008706EF">
        <w:t>Abela,</w:t>
      </w:r>
      <w:r w:rsidR="00E21C0A">
        <w:t xml:space="preserve"> </w:t>
      </w:r>
      <w:r w:rsidR="008706EF">
        <w:t>A. Vetere,</w:t>
      </w:r>
      <w:r w:rsidR="00E21C0A">
        <w:t xml:space="preserve"> </w:t>
      </w:r>
      <w:r w:rsidR="008706EF">
        <w:t>A. &amp; Cooper,</w:t>
      </w:r>
      <w:r w:rsidR="00E21C0A">
        <w:t xml:space="preserve"> </w:t>
      </w:r>
      <w:r w:rsidR="008706EF">
        <w:t xml:space="preserve">J. (2017) </w:t>
      </w:r>
      <w:r w:rsidR="008706EF" w:rsidRPr="00CC7DE4">
        <w:rPr>
          <w:i/>
          <w:iCs/>
        </w:rPr>
        <w:t xml:space="preserve">Intervening after Violence: Therapy for Couples and Families </w:t>
      </w:r>
      <w:r w:rsidR="008706EF">
        <w:t>(Springer) My principal contribution included a chapter on intervening in the case of physical and sexual abuse of children, a chapter on the preventive policies against violence and on the supervision of professionals.</w:t>
      </w:r>
    </w:p>
    <w:p w14:paraId="680A91DA" w14:textId="747A66F7" w:rsidR="00697E49" w:rsidRDefault="00697E49">
      <w:pPr>
        <w:suppressAutoHyphens w:val="0"/>
        <w:spacing w:after="200" w:line="276" w:lineRule="auto"/>
      </w:pPr>
      <w:r>
        <w:br w:type="page"/>
      </w:r>
    </w:p>
    <w:p w14:paraId="7E84B55A" w14:textId="3A8D226F" w:rsidR="00697E49" w:rsidRDefault="00697E49" w:rsidP="00697E49">
      <w:pPr>
        <w:pStyle w:val="H1"/>
        <w:ind w:right="1260"/>
      </w:pPr>
      <w:r>
        <w:lastRenderedPageBreak/>
        <w:tab/>
      </w:r>
      <w:r>
        <w:tab/>
        <w:t>Gladys Acosta Vargas (Peru)</w:t>
      </w:r>
    </w:p>
    <w:p w14:paraId="50194BBC" w14:textId="77777777" w:rsidR="00697E49" w:rsidRPr="00697E49" w:rsidRDefault="00697E49" w:rsidP="00697E49">
      <w:pPr>
        <w:pStyle w:val="SingleTxt"/>
        <w:tabs>
          <w:tab w:val="right" w:pos="1685"/>
        </w:tabs>
        <w:spacing w:after="0" w:line="120" w:lineRule="exact"/>
        <w:ind w:left="1742" w:hanging="475"/>
        <w:rPr>
          <w:sz w:val="10"/>
        </w:rPr>
      </w:pPr>
    </w:p>
    <w:p w14:paraId="442E2E16" w14:textId="393F652D" w:rsidR="00697E49" w:rsidRDefault="00697E49" w:rsidP="00697E49">
      <w:pPr>
        <w:pStyle w:val="SingleTxt"/>
        <w:tabs>
          <w:tab w:val="right" w:pos="1685"/>
        </w:tabs>
        <w:ind w:left="1742" w:hanging="475"/>
        <w:jc w:val="right"/>
      </w:pPr>
      <w:r>
        <w:t>[Original: Spanish]</w:t>
      </w:r>
    </w:p>
    <w:p w14:paraId="42384FF3" w14:textId="77777777" w:rsidR="00697E49" w:rsidRPr="00697E49" w:rsidRDefault="00697E49" w:rsidP="00697E49">
      <w:pPr>
        <w:pStyle w:val="SingleTxt"/>
        <w:tabs>
          <w:tab w:val="right" w:pos="1685"/>
        </w:tabs>
        <w:spacing w:after="0" w:line="120" w:lineRule="exact"/>
        <w:ind w:left="1742" w:hanging="475"/>
        <w:rPr>
          <w:sz w:val="10"/>
        </w:rPr>
      </w:pPr>
    </w:p>
    <w:p w14:paraId="3AAAED84" w14:textId="01B97133" w:rsidR="00697E49" w:rsidRDefault="00697E49" w:rsidP="00697E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Working languages</w:t>
      </w:r>
    </w:p>
    <w:p w14:paraId="44A33890" w14:textId="77777777" w:rsidR="00697E49" w:rsidRPr="00697E49" w:rsidRDefault="00697E49" w:rsidP="00697E49">
      <w:pPr>
        <w:pStyle w:val="SingleTxt"/>
        <w:tabs>
          <w:tab w:val="right" w:pos="1685"/>
        </w:tabs>
        <w:spacing w:after="0" w:line="120" w:lineRule="exact"/>
        <w:ind w:left="1742" w:hanging="475"/>
        <w:rPr>
          <w:sz w:val="10"/>
        </w:rPr>
      </w:pPr>
    </w:p>
    <w:p w14:paraId="4A66AD88" w14:textId="678DC3F3" w:rsidR="00697E49" w:rsidRDefault="00697E49" w:rsidP="00697E49">
      <w:pPr>
        <w:pStyle w:val="SingleTxt"/>
        <w:tabs>
          <w:tab w:val="right" w:pos="1685"/>
        </w:tabs>
        <w:ind w:left="1742" w:hanging="475"/>
      </w:pPr>
      <w:r>
        <w:t>Spanish, English, French and Portuguese</w:t>
      </w:r>
    </w:p>
    <w:p w14:paraId="6883B049" w14:textId="77777777" w:rsidR="00697E49" w:rsidRPr="00697E49" w:rsidRDefault="00697E49" w:rsidP="00697E49">
      <w:pPr>
        <w:pStyle w:val="SingleTxt"/>
        <w:tabs>
          <w:tab w:val="right" w:pos="1685"/>
        </w:tabs>
        <w:spacing w:after="0" w:line="120" w:lineRule="exact"/>
        <w:ind w:left="1742" w:hanging="475"/>
        <w:rPr>
          <w:sz w:val="10"/>
        </w:rPr>
      </w:pPr>
    </w:p>
    <w:p w14:paraId="601C064F" w14:textId="1B676468" w:rsidR="00697E49" w:rsidRDefault="00697E49" w:rsidP="00697E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Current position/function</w:t>
      </w:r>
    </w:p>
    <w:p w14:paraId="163E151B" w14:textId="77777777" w:rsidR="00697E49" w:rsidRPr="00697E49" w:rsidRDefault="00697E49" w:rsidP="00697E49">
      <w:pPr>
        <w:pStyle w:val="SingleTxt"/>
        <w:tabs>
          <w:tab w:val="right" w:pos="1685"/>
        </w:tabs>
        <w:spacing w:after="0" w:line="120" w:lineRule="exact"/>
        <w:ind w:left="1742" w:hanging="475"/>
        <w:rPr>
          <w:sz w:val="10"/>
        </w:rPr>
      </w:pPr>
    </w:p>
    <w:p w14:paraId="2E2ADE9D" w14:textId="4E1BA963" w:rsidR="00697E49" w:rsidRDefault="00697E49" w:rsidP="00697E49">
      <w:pPr>
        <w:pStyle w:val="SingleTxt"/>
        <w:tabs>
          <w:tab w:val="right" w:pos="1685"/>
        </w:tabs>
        <w:ind w:left="1742" w:hanging="475"/>
      </w:pPr>
      <w:r>
        <w:t>Expert, Committee on the Elimination of Discrimination against Women (2015–2018)</w:t>
      </w:r>
    </w:p>
    <w:p w14:paraId="74293506" w14:textId="77777777" w:rsidR="00697E49" w:rsidRPr="00697E49" w:rsidRDefault="00697E49" w:rsidP="00697E49">
      <w:pPr>
        <w:pStyle w:val="SingleTxt"/>
        <w:tabs>
          <w:tab w:val="right" w:pos="1685"/>
        </w:tabs>
        <w:spacing w:after="0" w:line="120" w:lineRule="exact"/>
        <w:ind w:left="1742" w:hanging="475"/>
        <w:rPr>
          <w:sz w:val="10"/>
        </w:rPr>
      </w:pPr>
    </w:p>
    <w:p w14:paraId="3DAB05AD" w14:textId="48976C79" w:rsidR="00697E49" w:rsidRDefault="00697E49" w:rsidP="00697E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Main professional activities</w:t>
      </w:r>
    </w:p>
    <w:p w14:paraId="2DA7987F" w14:textId="77777777" w:rsidR="00697E49" w:rsidRPr="00697E49" w:rsidRDefault="00697E49" w:rsidP="00697E49">
      <w:pPr>
        <w:pStyle w:val="SingleTxt"/>
        <w:tabs>
          <w:tab w:val="right" w:pos="1685"/>
        </w:tabs>
        <w:spacing w:after="0" w:line="120" w:lineRule="exact"/>
        <w:ind w:left="1742" w:hanging="475"/>
        <w:rPr>
          <w:sz w:val="10"/>
        </w:rPr>
      </w:pPr>
    </w:p>
    <w:p w14:paraId="6505931D" w14:textId="30058D7B" w:rsidR="00697E49" w:rsidRDefault="00697E49" w:rsidP="00697E49">
      <w:pPr>
        <w:pStyle w:val="SingleTxt"/>
        <w:tabs>
          <w:tab w:val="right" w:pos="1685"/>
        </w:tabs>
        <w:ind w:left="1742" w:hanging="475"/>
      </w:pPr>
      <w:r>
        <w:tab/>
        <w:t>•</w:t>
      </w:r>
      <w:r>
        <w:tab/>
        <w:t xml:space="preserve">Current: International consultant; lawyer in Peru </w:t>
      </w:r>
    </w:p>
    <w:p w14:paraId="21E9B480" w14:textId="11831F57" w:rsidR="00697E49" w:rsidRDefault="00697E49" w:rsidP="00697E49">
      <w:pPr>
        <w:pStyle w:val="SingleTxt"/>
        <w:tabs>
          <w:tab w:val="right" w:pos="1685"/>
        </w:tabs>
        <w:ind w:left="1742" w:hanging="475"/>
      </w:pPr>
      <w:r>
        <w:tab/>
        <w:t>•</w:t>
      </w:r>
      <w:r>
        <w:tab/>
        <w:t>Chief of the Latin America and Caribbean Section, UN-Women (2008–2011)</w:t>
      </w:r>
    </w:p>
    <w:p w14:paraId="1DBE5ABC" w14:textId="4C48C13E" w:rsidR="00697E49" w:rsidRDefault="00697E49" w:rsidP="00697E49">
      <w:pPr>
        <w:pStyle w:val="SingleTxt"/>
        <w:tabs>
          <w:tab w:val="right" w:pos="1685"/>
        </w:tabs>
        <w:ind w:left="1742" w:hanging="475"/>
      </w:pPr>
      <w:r>
        <w:tab/>
        <w:t>•</w:t>
      </w:r>
      <w:r>
        <w:tab/>
        <w:t>UNICEF Representative in Argentina (2006–2008)</w:t>
      </w:r>
    </w:p>
    <w:p w14:paraId="2AAB95AC" w14:textId="1FE7D409" w:rsidR="00697E49" w:rsidRDefault="00697E49" w:rsidP="00697E49">
      <w:pPr>
        <w:pStyle w:val="SingleTxt"/>
        <w:tabs>
          <w:tab w:val="right" w:pos="1685"/>
        </w:tabs>
        <w:ind w:left="1742" w:hanging="475"/>
      </w:pPr>
      <w:r>
        <w:tab/>
        <w:t>•</w:t>
      </w:r>
      <w:r>
        <w:tab/>
        <w:t>UNICEF Representative in Guatemala (2002–2006)</w:t>
      </w:r>
    </w:p>
    <w:p w14:paraId="1399A3E1" w14:textId="02FE2615" w:rsidR="00697E49" w:rsidRDefault="00697E49" w:rsidP="00697E49">
      <w:pPr>
        <w:pStyle w:val="SingleTxt"/>
        <w:tabs>
          <w:tab w:val="right" w:pos="1685"/>
        </w:tabs>
        <w:ind w:left="1742" w:hanging="475"/>
      </w:pPr>
      <w:r>
        <w:tab/>
        <w:t>•</w:t>
      </w:r>
      <w:r>
        <w:tab/>
        <w:t>Regional Adviser on Gender Equality and Adolescence, UNICEF Regional Office for Latin America and the Caribbean (1999–2002)</w:t>
      </w:r>
    </w:p>
    <w:p w14:paraId="0830B1A7" w14:textId="61971BAC" w:rsidR="00697E49" w:rsidRDefault="00697E49" w:rsidP="00697E49">
      <w:pPr>
        <w:pStyle w:val="SingleTxt"/>
        <w:tabs>
          <w:tab w:val="right" w:pos="1685"/>
        </w:tabs>
        <w:ind w:left="1742" w:hanging="475"/>
      </w:pPr>
      <w:r>
        <w:tab/>
        <w:t>•</w:t>
      </w:r>
      <w:r>
        <w:tab/>
        <w:t>Law Professor, Faculty of Law and Political Science, Universidad Nacional de Colombia, Bogotá (1993</w:t>
      </w:r>
      <w:r w:rsidR="00E21C0A">
        <w:t>–</w:t>
      </w:r>
      <w:r>
        <w:t xml:space="preserve">1995) </w:t>
      </w:r>
    </w:p>
    <w:p w14:paraId="4F1C0F03" w14:textId="23FA9B2F" w:rsidR="00697E49" w:rsidRPr="00697E49" w:rsidRDefault="00697E49" w:rsidP="00697E49">
      <w:pPr>
        <w:pStyle w:val="SingleTxt"/>
        <w:tabs>
          <w:tab w:val="right" w:pos="1685"/>
        </w:tabs>
        <w:ind w:left="1742" w:hanging="475"/>
        <w:rPr>
          <w:lang w:val="es-ES"/>
        </w:rPr>
      </w:pPr>
      <w:r w:rsidRPr="006C75CE">
        <w:rPr>
          <w:lang w:val="en-US"/>
        </w:rPr>
        <w:tab/>
      </w:r>
      <w:r w:rsidRPr="00697E49">
        <w:rPr>
          <w:lang w:val="es-ES"/>
        </w:rPr>
        <w:t>•</w:t>
      </w:r>
      <w:r w:rsidRPr="00697E49">
        <w:rPr>
          <w:lang w:val="es-ES"/>
        </w:rPr>
        <w:tab/>
        <w:t>Programme Director, Gender and Power Project, Instituto Latinoamericano de Servicios Legales Alternativos (ILSA), Bogotá, Colombia</w:t>
      </w:r>
    </w:p>
    <w:p w14:paraId="0278BA8A" w14:textId="366E2D3F" w:rsidR="00697E49" w:rsidRPr="00697E49" w:rsidRDefault="00697E49" w:rsidP="00697E49">
      <w:pPr>
        <w:pStyle w:val="SingleTxt"/>
        <w:tabs>
          <w:tab w:val="right" w:pos="1685"/>
        </w:tabs>
        <w:ind w:left="1742" w:hanging="475"/>
        <w:rPr>
          <w:lang w:val="es-ES"/>
        </w:rPr>
      </w:pPr>
      <w:r>
        <w:rPr>
          <w:lang w:val="es-ES"/>
        </w:rPr>
        <w:tab/>
      </w:r>
      <w:r w:rsidRPr="00697E49">
        <w:rPr>
          <w:lang w:val="es-ES"/>
        </w:rPr>
        <w:t>•</w:t>
      </w:r>
      <w:r w:rsidRPr="00697E49">
        <w:rPr>
          <w:lang w:val="es-ES"/>
        </w:rPr>
        <w:tab/>
        <w:t>Director General, Centro de la Mujer Peruana Flora Tristán (1990</w:t>
      </w:r>
      <w:r w:rsidR="00E21C0A">
        <w:rPr>
          <w:lang w:val="es-ES"/>
        </w:rPr>
        <w:t>–</w:t>
      </w:r>
      <w:r w:rsidRPr="00697E49">
        <w:rPr>
          <w:lang w:val="es-ES"/>
        </w:rPr>
        <w:t>1992)</w:t>
      </w:r>
    </w:p>
    <w:p w14:paraId="4A4E9194" w14:textId="77777777" w:rsidR="002C2645" w:rsidRPr="00EE355B" w:rsidRDefault="002C2645" w:rsidP="00EE355B">
      <w:pPr>
        <w:pStyle w:val="SingleTxt"/>
        <w:tabs>
          <w:tab w:val="right" w:pos="1685"/>
        </w:tabs>
        <w:spacing w:after="0" w:line="120" w:lineRule="exact"/>
        <w:ind w:left="1742" w:hanging="475"/>
        <w:rPr>
          <w:sz w:val="10"/>
          <w:lang w:val="es-ES"/>
        </w:rPr>
      </w:pPr>
    </w:p>
    <w:p w14:paraId="6C98E871" w14:textId="74254C19" w:rsidR="00697E49" w:rsidRDefault="00697E49" w:rsidP="00EE35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97E49">
        <w:rPr>
          <w:lang w:val="es-ES"/>
        </w:rPr>
        <w:tab/>
      </w:r>
      <w:r w:rsidRPr="00697E49">
        <w:rPr>
          <w:lang w:val="es-ES"/>
        </w:rPr>
        <w:tab/>
      </w:r>
      <w:r>
        <w:t>Educational background</w:t>
      </w:r>
    </w:p>
    <w:p w14:paraId="55E54481" w14:textId="55476937" w:rsidR="002C2645" w:rsidRPr="00EE355B" w:rsidRDefault="002C2645" w:rsidP="00EE355B">
      <w:pPr>
        <w:pStyle w:val="SingleTxt"/>
        <w:spacing w:after="0" w:line="120" w:lineRule="exact"/>
        <w:rPr>
          <w:sz w:val="10"/>
          <w:lang w:val="en-US"/>
        </w:rPr>
      </w:pPr>
    </w:p>
    <w:p w14:paraId="411A2C9E" w14:textId="53018C78" w:rsidR="00697E49" w:rsidRPr="00EE355B" w:rsidRDefault="00697E49" w:rsidP="00697E49">
      <w:pPr>
        <w:pStyle w:val="SingleTxt"/>
        <w:tabs>
          <w:tab w:val="right" w:pos="1685"/>
        </w:tabs>
        <w:ind w:left="1742" w:hanging="475"/>
        <w:rPr>
          <w:lang w:val="es-ES"/>
        </w:rPr>
      </w:pPr>
      <w:r>
        <w:tab/>
      </w:r>
      <w:r w:rsidRPr="00EE355B">
        <w:rPr>
          <w:lang w:val="es-ES"/>
        </w:rPr>
        <w:t>•</w:t>
      </w:r>
      <w:r w:rsidRPr="00EE355B">
        <w:rPr>
          <w:lang w:val="es-ES"/>
        </w:rPr>
        <w:tab/>
        <w:t>Law degree (Pontificia Universidad Católica del Perú)</w:t>
      </w:r>
    </w:p>
    <w:p w14:paraId="242E73A8" w14:textId="17614172" w:rsidR="00697E49" w:rsidRDefault="00697E49" w:rsidP="00697E49">
      <w:pPr>
        <w:pStyle w:val="SingleTxt"/>
        <w:tabs>
          <w:tab w:val="right" w:pos="1685"/>
        </w:tabs>
        <w:ind w:left="1742" w:hanging="475"/>
      </w:pPr>
      <w:r w:rsidRPr="00EE355B">
        <w:rPr>
          <w:lang w:val="es-ES"/>
        </w:rPr>
        <w:tab/>
      </w:r>
      <w:r>
        <w:t>•</w:t>
      </w:r>
      <w:r>
        <w:tab/>
        <w:t>Bachelor’s and Master’s degrees in sociology (University of Paris V, Sorbonne, France</w:t>
      </w:r>
    </w:p>
    <w:p w14:paraId="77088C52" w14:textId="77777777" w:rsidR="00697E49" w:rsidRPr="00697E49" w:rsidRDefault="00697E49" w:rsidP="00697E49">
      <w:pPr>
        <w:pStyle w:val="SingleTxt"/>
        <w:tabs>
          <w:tab w:val="right" w:pos="1685"/>
        </w:tabs>
        <w:spacing w:after="0" w:line="120" w:lineRule="exact"/>
        <w:ind w:left="1742" w:hanging="475"/>
        <w:rPr>
          <w:sz w:val="10"/>
        </w:rPr>
      </w:pPr>
    </w:p>
    <w:p w14:paraId="2517A7BC" w14:textId="01B0CF2C" w:rsidR="00697E49" w:rsidRDefault="00697E49" w:rsidP="00697E4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Other main activities in the field relevant to the entity</w:t>
      </w:r>
    </w:p>
    <w:p w14:paraId="325E79B3" w14:textId="77777777" w:rsidR="00697E49" w:rsidRPr="00697E49" w:rsidRDefault="00697E49" w:rsidP="00697E49">
      <w:pPr>
        <w:pStyle w:val="SingleTxt"/>
        <w:tabs>
          <w:tab w:val="right" w:pos="1685"/>
        </w:tabs>
        <w:spacing w:after="0" w:line="120" w:lineRule="exact"/>
        <w:ind w:left="1742" w:hanging="475"/>
        <w:rPr>
          <w:sz w:val="10"/>
        </w:rPr>
      </w:pPr>
    </w:p>
    <w:p w14:paraId="178A9783" w14:textId="2D882E17" w:rsidR="00697E49" w:rsidRDefault="00697E49" w:rsidP="00697E49">
      <w:pPr>
        <w:pStyle w:val="SingleTxt"/>
        <w:tabs>
          <w:tab w:val="right" w:pos="1685"/>
        </w:tabs>
        <w:ind w:left="1742" w:hanging="475"/>
      </w:pPr>
      <w:r>
        <w:tab/>
        <w:t>•</w:t>
      </w:r>
      <w:r>
        <w:tab/>
        <w:t>2015–2017: Visits to Bolivia, El Salvador, Costa Rica, Mexico and Japan to share the experience of the Committee on the Elimination of Discrimination against Women and provide information on the international obligations of States parties to the Convention and its Optional Protocol.</w:t>
      </w:r>
    </w:p>
    <w:p w14:paraId="3AE3499E" w14:textId="17725307" w:rsidR="00697E49" w:rsidRDefault="00697E49" w:rsidP="00697E49">
      <w:pPr>
        <w:pStyle w:val="SingleTxt"/>
        <w:tabs>
          <w:tab w:val="right" w:pos="1685"/>
        </w:tabs>
        <w:ind w:left="1742" w:hanging="475"/>
      </w:pPr>
      <w:r>
        <w:tab/>
        <w:t>•</w:t>
      </w:r>
      <w:r>
        <w:tab/>
        <w:t>2016–2017: Participation in symbolic women's rights tribunals in Mexico and Peru. Meeting on migration and discrimination against women in Mexico with the Committee on the Rights of Migrant Workers (UN-Women). Participation as an expert in the European Union regional seminar for Latin America and the Caribbean (Cuba).</w:t>
      </w:r>
    </w:p>
    <w:p w14:paraId="3C8C01BF" w14:textId="3C408C03" w:rsidR="00697E49" w:rsidRDefault="00697E49" w:rsidP="00697E49">
      <w:pPr>
        <w:pStyle w:val="SingleTxt"/>
        <w:tabs>
          <w:tab w:val="right" w:pos="1685"/>
        </w:tabs>
        <w:ind w:left="1742" w:hanging="475"/>
      </w:pPr>
      <w:r>
        <w:tab/>
        <w:t>•</w:t>
      </w:r>
      <w:r>
        <w:tab/>
        <w:t>2015–2018: Member of the Committee on the Elimination of Discrimination against Women task forces on communications, working methods, general recommendation No. 35, and the 2030 Agenda for Sustainable Development and the Sustainable Development Goals.</w:t>
      </w:r>
    </w:p>
    <w:p w14:paraId="00C26FFB" w14:textId="77777777" w:rsidR="00697E49" w:rsidRPr="00697E49" w:rsidRDefault="00697E49" w:rsidP="00697E49">
      <w:pPr>
        <w:pStyle w:val="SingleTxt"/>
        <w:tabs>
          <w:tab w:val="right" w:pos="1685"/>
        </w:tabs>
        <w:spacing w:after="0" w:line="120" w:lineRule="exact"/>
        <w:ind w:left="1742" w:hanging="475"/>
        <w:rPr>
          <w:sz w:val="10"/>
        </w:rPr>
      </w:pPr>
    </w:p>
    <w:p w14:paraId="622BE3F0" w14:textId="3E7A9C14" w:rsidR="00697E49" w:rsidRDefault="00697E49" w:rsidP="00CC7DE4">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List of most recent publications in this field</w:t>
      </w:r>
    </w:p>
    <w:p w14:paraId="442A1900" w14:textId="77777777" w:rsidR="00697E49" w:rsidRPr="006C75CE" w:rsidRDefault="00697E49" w:rsidP="00CC7DE4">
      <w:pPr>
        <w:pStyle w:val="SingleTxt"/>
        <w:keepNext/>
        <w:keepLines/>
        <w:tabs>
          <w:tab w:val="right" w:pos="1685"/>
        </w:tabs>
        <w:spacing w:after="0" w:line="120" w:lineRule="exact"/>
        <w:ind w:left="1742" w:hanging="475"/>
        <w:rPr>
          <w:sz w:val="10"/>
          <w:lang w:val="en-US"/>
        </w:rPr>
      </w:pPr>
    </w:p>
    <w:p w14:paraId="48D44913" w14:textId="3F2BE38D" w:rsidR="00697E49" w:rsidRPr="00697E49" w:rsidRDefault="00697E49" w:rsidP="00CC7DE4">
      <w:pPr>
        <w:pStyle w:val="SingleTxt"/>
        <w:keepNext/>
        <w:keepLines/>
        <w:tabs>
          <w:tab w:val="right" w:pos="1685"/>
        </w:tabs>
        <w:ind w:left="1742" w:hanging="475"/>
        <w:rPr>
          <w:lang w:val="fr-FR"/>
        </w:rPr>
      </w:pPr>
      <w:r w:rsidRPr="006C75CE">
        <w:rPr>
          <w:lang w:val="en-US"/>
        </w:rPr>
        <w:tab/>
      </w:r>
      <w:r w:rsidRPr="00697E49">
        <w:rPr>
          <w:lang w:val="fr-FR"/>
        </w:rPr>
        <w:t>•</w:t>
      </w:r>
      <w:r w:rsidRPr="00697E49">
        <w:rPr>
          <w:lang w:val="fr-FR"/>
        </w:rPr>
        <w:tab/>
        <w:t>“Le Droit International des Enfants et des Femmes. Une évolution historique et sociale”, UNICEF, University of Bordeaux, France, conference proceedings 2003–2004.</w:t>
      </w:r>
    </w:p>
    <w:p w14:paraId="13044468" w14:textId="44D5CA9D" w:rsidR="00697E49" w:rsidRPr="00697E49" w:rsidRDefault="00697E49" w:rsidP="00697E49">
      <w:pPr>
        <w:pStyle w:val="SingleTxt"/>
        <w:tabs>
          <w:tab w:val="right" w:pos="1685"/>
        </w:tabs>
        <w:ind w:left="1742" w:hanging="475"/>
        <w:rPr>
          <w:lang w:val="es-ES"/>
        </w:rPr>
      </w:pPr>
      <w:r w:rsidRPr="006C75CE">
        <w:rPr>
          <w:lang w:val="fr-FR"/>
        </w:rPr>
        <w:tab/>
      </w:r>
      <w:r w:rsidRPr="00697E49">
        <w:rPr>
          <w:lang w:val="es-ES"/>
        </w:rPr>
        <w:t>•</w:t>
      </w:r>
      <w:r w:rsidRPr="00697E49">
        <w:rPr>
          <w:lang w:val="es-ES"/>
        </w:rPr>
        <w:tab/>
        <w:t xml:space="preserve">“Cambios legislativos en la formación y disolución de familias: una mirada de contexto”, in </w:t>
      </w:r>
      <w:r w:rsidRPr="00CC7DE4">
        <w:rPr>
          <w:i/>
          <w:iCs/>
          <w:lang w:val="es-ES"/>
        </w:rPr>
        <w:t>Familias y políticas públicas en América Latina</w:t>
      </w:r>
      <w:r w:rsidRPr="00697E49">
        <w:rPr>
          <w:lang w:val="es-ES"/>
        </w:rPr>
        <w:t xml:space="preserve"> (Santiago, United Nations, 2007). </w:t>
      </w:r>
    </w:p>
    <w:p w14:paraId="16CD147C" w14:textId="4C1F7A3A" w:rsidR="00697E49" w:rsidRDefault="00697E49" w:rsidP="00697E49">
      <w:pPr>
        <w:pStyle w:val="SingleTxt"/>
        <w:tabs>
          <w:tab w:val="right" w:pos="1685"/>
        </w:tabs>
        <w:ind w:left="1742" w:hanging="475"/>
        <w:rPr>
          <w:lang w:val="es-ES"/>
        </w:rPr>
      </w:pPr>
      <w:r>
        <w:rPr>
          <w:lang w:val="es-ES"/>
        </w:rPr>
        <w:tab/>
      </w:r>
      <w:r w:rsidRPr="00697E49">
        <w:rPr>
          <w:lang w:val="es-ES"/>
        </w:rPr>
        <w:t>•</w:t>
      </w:r>
      <w:r w:rsidRPr="00697E49">
        <w:rPr>
          <w:lang w:val="es-ES"/>
        </w:rPr>
        <w:tab/>
        <w:t>“La CEDAW y la Convención sobre los Derechos de la Niñez: Derechos Humanos constructores de ciudadanía y democracia</w:t>
      </w:r>
      <w:r w:rsidR="00E21C0A">
        <w:rPr>
          <w:lang w:val="es-ES"/>
        </w:rPr>
        <w:t>”</w:t>
      </w:r>
      <w:r w:rsidRPr="00697E49">
        <w:rPr>
          <w:lang w:val="es-ES"/>
        </w:rPr>
        <w:t>, working paper, No. 5 (Mexico, UNICEF, November 2001).</w:t>
      </w:r>
    </w:p>
    <w:p w14:paraId="451E358D" w14:textId="4AA299FE" w:rsidR="00975823" w:rsidRDefault="00975823">
      <w:pPr>
        <w:suppressAutoHyphens w:val="0"/>
        <w:spacing w:after="200" w:line="276" w:lineRule="auto"/>
        <w:rPr>
          <w:lang w:val="es-ES"/>
        </w:rPr>
      </w:pPr>
      <w:r>
        <w:rPr>
          <w:lang w:val="es-ES"/>
        </w:rPr>
        <w:br w:type="page"/>
      </w:r>
    </w:p>
    <w:p w14:paraId="3AEB918E" w14:textId="77777777" w:rsidR="00975823" w:rsidRPr="00975823" w:rsidRDefault="00975823" w:rsidP="00975823">
      <w:pPr>
        <w:pStyle w:val="H1"/>
        <w:ind w:right="1260"/>
        <w:rPr>
          <w:lang w:val="en-US"/>
        </w:rPr>
      </w:pPr>
      <w:r w:rsidRPr="00975823">
        <w:rPr>
          <w:lang w:val="es-ES"/>
        </w:rPr>
        <w:lastRenderedPageBreak/>
        <w:tab/>
      </w:r>
      <w:r w:rsidRPr="00975823">
        <w:rPr>
          <w:lang w:val="es-ES"/>
        </w:rPr>
        <w:tab/>
      </w:r>
      <w:r w:rsidRPr="00975823">
        <w:rPr>
          <w:lang w:val="en-US"/>
        </w:rPr>
        <w:t>Hiroko Akizuki (Japan)</w:t>
      </w:r>
    </w:p>
    <w:p w14:paraId="59DF64CC" w14:textId="77777777" w:rsidR="00975823" w:rsidRPr="00975823" w:rsidRDefault="00975823" w:rsidP="00975823">
      <w:pPr>
        <w:pStyle w:val="SingleTxt"/>
        <w:tabs>
          <w:tab w:val="right" w:pos="1685"/>
        </w:tabs>
        <w:spacing w:after="0" w:line="120" w:lineRule="exact"/>
        <w:ind w:left="1742" w:hanging="475"/>
        <w:rPr>
          <w:sz w:val="10"/>
          <w:lang w:val="en-US"/>
        </w:rPr>
      </w:pPr>
    </w:p>
    <w:p w14:paraId="35E7CC73" w14:textId="77777777" w:rsidR="00975823" w:rsidRPr="00975823" w:rsidRDefault="00975823" w:rsidP="00975823">
      <w:pPr>
        <w:pStyle w:val="SingleTxt"/>
        <w:tabs>
          <w:tab w:val="right" w:pos="1685"/>
        </w:tabs>
        <w:spacing w:after="0" w:line="120" w:lineRule="exact"/>
        <w:ind w:left="1742" w:hanging="475"/>
        <w:rPr>
          <w:sz w:val="10"/>
          <w:lang w:val="en-US"/>
        </w:rPr>
      </w:pPr>
    </w:p>
    <w:p w14:paraId="7A3BC4AE" w14:textId="631BA076" w:rsidR="00975823" w:rsidRPr="00975823" w:rsidRDefault="00975823" w:rsidP="009758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75823">
        <w:tab/>
      </w:r>
      <w:r w:rsidRPr="00975823">
        <w:tab/>
        <w:t>Date and place of birth</w:t>
      </w:r>
    </w:p>
    <w:p w14:paraId="3569740D" w14:textId="77777777" w:rsidR="00975823" w:rsidRPr="00975823" w:rsidRDefault="00975823" w:rsidP="00975823">
      <w:pPr>
        <w:pStyle w:val="SingleTxt"/>
        <w:tabs>
          <w:tab w:val="right" w:pos="1685"/>
        </w:tabs>
        <w:spacing w:after="0" w:line="120" w:lineRule="exact"/>
        <w:ind w:left="1742" w:hanging="475"/>
        <w:rPr>
          <w:sz w:val="10"/>
          <w:lang w:val="en-US"/>
        </w:rPr>
      </w:pPr>
    </w:p>
    <w:p w14:paraId="61F54E15" w14:textId="16AAE6EB" w:rsidR="00975823" w:rsidRPr="00975823" w:rsidRDefault="00975823" w:rsidP="00975823">
      <w:pPr>
        <w:pStyle w:val="SingleTxt"/>
        <w:tabs>
          <w:tab w:val="right" w:pos="1685"/>
        </w:tabs>
        <w:ind w:left="1742" w:hanging="475"/>
        <w:rPr>
          <w:lang w:val="en-US"/>
        </w:rPr>
      </w:pPr>
      <w:r w:rsidRPr="00975823">
        <w:rPr>
          <w:lang w:val="en-US"/>
        </w:rPr>
        <w:t>21 August 1959, Fukuoka, Japan.</w:t>
      </w:r>
    </w:p>
    <w:p w14:paraId="28B988A0" w14:textId="77777777" w:rsidR="00975823" w:rsidRPr="00975823" w:rsidRDefault="00975823" w:rsidP="00975823">
      <w:pPr>
        <w:pStyle w:val="SingleTxt"/>
        <w:tabs>
          <w:tab w:val="right" w:pos="1685"/>
        </w:tabs>
        <w:spacing w:after="0" w:line="120" w:lineRule="exact"/>
        <w:ind w:left="1742" w:hanging="475"/>
        <w:rPr>
          <w:sz w:val="10"/>
          <w:lang w:val="en-US"/>
        </w:rPr>
      </w:pPr>
    </w:p>
    <w:p w14:paraId="1AC153AC" w14:textId="59DDB019" w:rsidR="00975823" w:rsidRPr="00975823" w:rsidRDefault="00975823" w:rsidP="009758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75823">
        <w:tab/>
      </w:r>
      <w:r w:rsidRPr="00975823">
        <w:tab/>
        <w:t>Working languages</w:t>
      </w:r>
    </w:p>
    <w:p w14:paraId="227BA53A" w14:textId="77777777" w:rsidR="00975823" w:rsidRPr="00975823" w:rsidRDefault="00975823" w:rsidP="00975823">
      <w:pPr>
        <w:pStyle w:val="SingleTxt"/>
        <w:tabs>
          <w:tab w:val="right" w:pos="1685"/>
        </w:tabs>
        <w:spacing w:after="0" w:line="120" w:lineRule="exact"/>
        <w:ind w:left="1742" w:hanging="475"/>
        <w:rPr>
          <w:sz w:val="10"/>
          <w:lang w:val="en-US"/>
        </w:rPr>
      </w:pPr>
    </w:p>
    <w:p w14:paraId="05B3B160" w14:textId="233AD149" w:rsidR="00975823" w:rsidRPr="00975823" w:rsidRDefault="00975823" w:rsidP="00975823">
      <w:pPr>
        <w:pStyle w:val="SingleTxt"/>
        <w:tabs>
          <w:tab w:val="right" w:pos="1685"/>
        </w:tabs>
        <w:ind w:left="1742" w:hanging="475"/>
        <w:rPr>
          <w:lang w:val="en-US"/>
        </w:rPr>
      </w:pPr>
      <w:r w:rsidRPr="00975823">
        <w:rPr>
          <w:lang w:val="en-US"/>
        </w:rPr>
        <w:t>English, Japanese.</w:t>
      </w:r>
    </w:p>
    <w:p w14:paraId="6EB478CF" w14:textId="77777777" w:rsidR="00975823" w:rsidRPr="00975823" w:rsidRDefault="00975823" w:rsidP="00975823">
      <w:pPr>
        <w:pStyle w:val="SingleTxt"/>
        <w:tabs>
          <w:tab w:val="right" w:pos="1685"/>
        </w:tabs>
        <w:spacing w:after="0" w:line="120" w:lineRule="exact"/>
        <w:ind w:left="1742" w:hanging="475"/>
        <w:rPr>
          <w:sz w:val="10"/>
          <w:lang w:val="en-US"/>
        </w:rPr>
      </w:pPr>
    </w:p>
    <w:p w14:paraId="59A852B7" w14:textId="5116B1EC" w:rsidR="00975823" w:rsidRPr="00975823" w:rsidRDefault="00975823" w:rsidP="009758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75823">
        <w:tab/>
      </w:r>
      <w:r w:rsidRPr="00975823">
        <w:tab/>
        <w:t>Current position/function</w:t>
      </w:r>
    </w:p>
    <w:p w14:paraId="52CF2FA0" w14:textId="77777777" w:rsidR="00975823" w:rsidRPr="00975823" w:rsidRDefault="00975823" w:rsidP="00975823">
      <w:pPr>
        <w:pStyle w:val="SingleTxt"/>
        <w:tabs>
          <w:tab w:val="right" w:pos="1685"/>
        </w:tabs>
        <w:spacing w:after="0" w:line="120" w:lineRule="exact"/>
        <w:ind w:left="1742" w:hanging="475"/>
        <w:rPr>
          <w:sz w:val="10"/>
          <w:lang w:val="en-US"/>
        </w:rPr>
      </w:pPr>
    </w:p>
    <w:p w14:paraId="297A2214" w14:textId="4BDA5647" w:rsidR="00975823" w:rsidRPr="00975823" w:rsidRDefault="00975823" w:rsidP="00975823">
      <w:pPr>
        <w:pStyle w:val="SingleTxt"/>
        <w:tabs>
          <w:tab w:val="right" w:pos="1685"/>
        </w:tabs>
        <w:ind w:left="1742" w:hanging="475"/>
        <w:rPr>
          <w:lang w:val="en-US"/>
        </w:rPr>
      </w:pPr>
      <w:r>
        <w:rPr>
          <w:lang w:val="en-US"/>
        </w:rPr>
        <w:tab/>
      </w:r>
      <w:r w:rsidRPr="00975823">
        <w:rPr>
          <w:lang w:val="en-US"/>
        </w:rPr>
        <w:t>•</w:t>
      </w:r>
      <w:r w:rsidRPr="00975823">
        <w:rPr>
          <w:lang w:val="en-US"/>
        </w:rPr>
        <w:tab/>
        <w:t>Professor of International Law, Asia University, Tokyo, Japan;</w:t>
      </w:r>
    </w:p>
    <w:p w14:paraId="4D7A2CCF" w14:textId="426827E0" w:rsidR="00975823" w:rsidRPr="00975823" w:rsidRDefault="00975823" w:rsidP="00975823">
      <w:pPr>
        <w:pStyle w:val="SingleTxt"/>
        <w:tabs>
          <w:tab w:val="right" w:pos="1685"/>
        </w:tabs>
        <w:ind w:left="1742" w:hanging="475"/>
        <w:rPr>
          <w:lang w:val="en-US"/>
        </w:rPr>
      </w:pPr>
      <w:r>
        <w:rPr>
          <w:lang w:val="en-US"/>
        </w:rPr>
        <w:tab/>
      </w:r>
      <w:r w:rsidRPr="00975823">
        <w:rPr>
          <w:lang w:val="en-US"/>
        </w:rPr>
        <w:t>•</w:t>
      </w:r>
      <w:r w:rsidRPr="00975823">
        <w:rPr>
          <w:lang w:val="en-US"/>
        </w:rPr>
        <w:tab/>
        <w:t>Member, Evaluation Committee of Japan’s National Action Plan on Women, Peace and Security, Ministry of Foreign Affairs, Japan;</w:t>
      </w:r>
    </w:p>
    <w:p w14:paraId="6315EF58" w14:textId="1EDF788C" w:rsidR="00975823" w:rsidRPr="00975823" w:rsidRDefault="00975823" w:rsidP="00975823">
      <w:pPr>
        <w:pStyle w:val="SingleTxt"/>
        <w:tabs>
          <w:tab w:val="right" w:pos="1685"/>
        </w:tabs>
        <w:ind w:left="1742" w:hanging="475"/>
        <w:rPr>
          <w:lang w:val="en-US"/>
        </w:rPr>
      </w:pPr>
      <w:r>
        <w:rPr>
          <w:lang w:val="en-US"/>
        </w:rPr>
        <w:tab/>
      </w:r>
      <w:r w:rsidRPr="00975823">
        <w:rPr>
          <w:lang w:val="en-US"/>
        </w:rPr>
        <w:t>•</w:t>
      </w:r>
      <w:r w:rsidRPr="00975823">
        <w:rPr>
          <w:lang w:val="en-US"/>
        </w:rPr>
        <w:tab/>
        <w:t>Member, Immigration Control Policy Discussion Group, Ministry of Justice, Japan;</w:t>
      </w:r>
    </w:p>
    <w:p w14:paraId="5B8BDD42" w14:textId="40A62273" w:rsidR="00975823" w:rsidRPr="00975823" w:rsidRDefault="00975823" w:rsidP="00975823">
      <w:pPr>
        <w:pStyle w:val="SingleTxt"/>
        <w:tabs>
          <w:tab w:val="right" w:pos="1685"/>
        </w:tabs>
        <w:ind w:left="1742" w:hanging="475"/>
        <w:rPr>
          <w:lang w:val="en-US"/>
        </w:rPr>
      </w:pPr>
      <w:r>
        <w:rPr>
          <w:lang w:val="en-US"/>
        </w:rPr>
        <w:tab/>
      </w:r>
      <w:r w:rsidRPr="00975823">
        <w:rPr>
          <w:lang w:val="en-US"/>
        </w:rPr>
        <w:t>•</w:t>
      </w:r>
      <w:r w:rsidRPr="00975823">
        <w:rPr>
          <w:lang w:val="en-US"/>
        </w:rPr>
        <w:tab/>
        <w:t>Chairperson, Working Group on Sustainable Sourcing Code, Tokyo Organising Committee of the Olympic and Paralympic Games.</w:t>
      </w:r>
    </w:p>
    <w:p w14:paraId="6EB573BC" w14:textId="77777777" w:rsidR="00E21C0A" w:rsidRPr="00E21C0A" w:rsidRDefault="00E21C0A" w:rsidP="00E21C0A">
      <w:pPr>
        <w:pStyle w:val="SingleTxt"/>
        <w:tabs>
          <w:tab w:val="right" w:pos="1685"/>
        </w:tabs>
        <w:spacing w:after="0" w:line="120" w:lineRule="exact"/>
        <w:ind w:left="1742" w:hanging="475"/>
        <w:rPr>
          <w:sz w:val="10"/>
          <w:lang w:val="en-US"/>
        </w:rPr>
      </w:pPr>
    </w:p>
    <w:p w14:paraId="1FB40219" w14:textId="6E59E377" w:rsidR="00975823" w:rsidRDefault="00975823" w:rsidP="00E21C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75823">
        <w:tab/>
      </w:r>
      <w:r w:rsidRPr="00975823">
        <w:tab/>
        <w:t>Main professional activities</w:t>
      </w:r>
    </w:p>
    <w:p w14:paraId="09782EFD" w14:textId="5E069DDE" w:rsidR="00E21C0A" w:rsidRPr="00E21C0A" w:rsidRDefault="00E21C0A" w:rsidP="00E21C0A">
      <w:pPr>
        <w:pStyle w:val="SingleTxt"/>
        <w:spacing w:after="0" w:line="120" w:lineRule="exact"/>
        <w:rPr>
          <w:sz w:val="10"/>
          <w:lang w:val="en-US"/>
        </w:rPr>
      </w:pPr>
    </w:p>
    <w:p w14:paraId="57C139BE" w14:textId="464C4DE9" w:rsidR="00975823" w:rsidRPr="00975823" w:rsidRDefault="00975823" w:rsidP="00975823">
      <w:pPr>
        <w:pStyle w:val="SingleTxt"/>
        <w:tabs>
          <w:tab w:val="right" w:pos="1685"/>
        </w:tabs>
        <w:ind w:left="1742" w:hanging="475"/>
        <w:rPr>
          <w:lang w:val="en-US"/>
        </w:rPr>
      </w:pPr>
      <w:r>
        <w:rPr>
          <w:lang w:val="en-US"/>
        </w:rPr>
        <w:tab/>
      </w:r>
      <w:r w:rsidRPr="00975823">
        <w:rPr>
          <w:lang w:val="en-US"/>
        </w:rPr>
        <w:t>•</w:t>
      </w:r>
      <w:r w:rsidRPr="00975823">
        <w:rPr>
          <w:lang w:val="en-US"/>
        </w:rPr>
        <w:tab/>
        <w:t>Prof. Hiroko AKIZUKI has been lecturing and researching in the areas of the international law, the UN and other international organizations, international relations and international development, among others for about 25 years;</w:t>
      </w:r>
    </w:p>
    <w:p w14:paraId="2AD124DC" w14:textId="261FEEC7" w:rsidR="00975823" w:rsidRPr="00975823" w:rsidRDefault="00975823" w:rsidP="00975823">
      <w:pPr>
        <w:pStyle w:val="SingleTxt"/>
        <w:tabs>
          <w:tab w:val="right" w:pos="1685"/>
        </w:tabs>
        <w:ind w:left="1742" w:hanging="475"/>
        <w:rPr>
          <w:lang w:val="en-US"/>
        </w:rPr>
      </w:pPr>
      <w:r>
        <w:rPr>
          <w:lang w:val="en-US"/>
        </w:rPr>
        <w:tab/>
      </w:r>
      <w:r w:rsidRPr="00975823">
        <w:rPr>
          <w:lang w:val="en-US"/>
        </w:rPr>
        <w:t>•</w:t>
      </w:r>
      <w:r w:rsidRPr="00975823">
        <w:rPr>
          <w:lang w:val="en-US"/>
        </w:rPr>
        <w:tab/>
        <w:t>She has had an extensive international career, including serving at the UNDP office in Indonesia, UN Centre for Human Rights and UNCTAD in Geneva and Columbia University in New York;</w:t>
      </w:r>
    </w:p>
    <w:p w14:paraId="347FE8E9" w14:textId="5F7C8613" w:rsidR="00975823" w:rsidRPr="00975823" w:rsidRDefault="00975823" w:rsidP="00975823">
      <w:pPr>
        <w:pStyle w:val="SingleTxt"/>
        <w:tabs>
          <w:tab w:val="right" w:pos="1685"/>
        </w:tabs>
        <w:ind w:left="1742" w:hanging="475"/>
        <w:rPr>
          <w:lang w:val="en-US"/>
        </w:rPr>
      </w:pPr>
      <w:r>
        <w:rPr>
          <w:lang w:val="en-US"/>
        </w:rPr>
        <w:tab/>
      </w:r>
      <w:r w:rsidRPr="00975823">
        <w:rPr>
          <w:lang w:val="en-US"/>
        </w:rPr>
        <w:t>•</w:t>
      </w:r>
      <w:r w:rsidRPr="00975823">
        <w:rPr>
          <w:lang w:val="en-US"/>
        </w:rPr>
        <w:tab/>
        <w:t>She has also had an extensive career in public service in local governments, including as Vice-Chair of the Council for the Pro</w:t>
      </w:r>
      <w:r w:rsidR="00E21C0A">
        <w:rPr>
          <w:lang w:val="en-US"/>
        </w:rPr>
        <w:t>motion of Gender Equality (1998–</w:t>
      </w:r>
      <w:r w:rsidRPr="00975823">
        <w:rPr>
          <w:lang w:val="en-US"/>
        </w:rPr>
        <w:t>1999) and Member of the Anti</w:t>
      </w:r>
      <w:r w:rsidR="00E21C0A">
        <w:rPr>
          <w:lang w:val="en-US"/>
        </w:rPr>
        <w:t>-discrimination Committee (1998–</w:t>
      </w:r>
      <w:r w:rsidRPr="00975823">
        <w:rPr>
          <w:lang w:val="en-US"/>
        </w:rPr>
        <w:t>2000) in the city of Kitakyushu, Japan, and Member of the Drafting Committee for the Ordinan</w:t>
      </w:r>
      <w:r w:rsidR="00E21C0A">
        <w:rPr>
          <w:lang w:val="en-US"/>
        </w:rPr>
        <w:t>ce on Rights of the Child (2003–</w:t>
      </w:r>
      <w:r w:rsidRPr="00975823">
        <w:rPr>
          <w:lang w:val="en-US"/>
        </w:rPr>
        <w:t>2005) in the City of Koganei, Japan;</w:t>
      </w:r>
    </w:p>
    <w:p w14:paraId="2A16F615" w14:textId="4CFA1B03" w:rsidR="00975823" w:rsidRPr="00975823" w:rsidRDefault="00975823" w:rsidP="00975823">
      <w:pPr>
        <w:pStyle w:val="SingleTxt"/>
        <w:tabs>
          <w:tab w:val="right" w:pos="1685"/>
        </w:tabs>
        <w:ind w:left="1742" w:hanging="475"/>
        <w:rPr>
          <w:lang w:val="en-US"/>
        </w:rPr>
      </w:pPr>
      <w:r>
        <w:rPr>
          <w:lang w:val="en-US"/>
        </w:rPr>
        <w:tab/>
      </w:r>
      <w:r w:rsidRPr="00975823">
        <w:rPr>
          <w:lang w:val="en-US"/>
        </w:rPr>
        <w:t>•</w:t>
      </w:r>
      <w:r w:rsidRPr="00975823">
        <w:rPr>
          <w:lang w:val="en-US"/>
        </w:rPr>
        <w:tab/>
        <w:t>In addition, she has worked in the private secto</w:t>
      </w:r>
      <w:r w:rsidR="00E21C0A">
        <w:rPr>
          <w:lang w:val="en-US"/>
        </w:rPr>
        <w:t>r (Barclays, Tokyo branch (1984–</w:t>
      </w:r>
      <w:r w:rsidRPr="00975823">
        <w:rPr>
          <w:lang w:val="en-US"/>
        </w:rPr>
        <w:t>87)).</w:t>
      </w:r>
    </w:p>
    <w:p w14:paraId="726D4E39" w14:textId="77777777" w:rsidR="00975823" w:rsidRPr="00975823" w:rsidRDefault="00975823" w:rsidP="00975823">
      <w:pPr>
        <w:pStyle w:val="SingleTxt"/>
        <w:tabs>
          <w:tab w:val="right" w:pos="1685"/>
        </w:tabs>
        <w:spacing w:after="0" w:line="120" w:lineRule="exact"/>
        <w:ind w:left="1742" w:hanging="475"/>
        <w:rPr>
          <w:sz w:val="10"/>
          <w:lang w:val="en-US"/>
        </w:rPr>
      </w:pPr>
    </w:p>
    <w:p w14:paraId="4DEB4963" w14:textId="16CDDB93" w:rsidR="00975823" w:rsidRPr="00975823" w:rsidRDefault="00975823" w:rsidP="009758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75823">
        <w:tab/>
      </w:r>
      <w:r w:rsidRPr="00975823">
        <w:tab/>
        <w:t>Educational background</w:t>
      </w:r>
    </w:p>
    <w:p w14:paraId="4072F163" w14:textId="77777777" w:rsidR="00975823" w:rsidRPr="00975823" w:rsidRDefault="00975823" w:rsidP="00975823">
      <w:pPr>
        <w:pStyle w:val="SingleTxt"/>
        <w:tabs>
          <w:tab w:val="right" w:pos="1685"/>
        </w:tabs>
        <w:spacing w:after="0" w:line="120" w:lineRule="exact"/>
        <w:ind w:left="1742" w:hanging="475"/>
        <w:rPr>
          <w:sz w:val="10"/>
          <w:lang w:val="en-US"/>
        </w:rPr>
      </w:pPr>
    </w:p>
    <w:p w14:paraId="566B38ED" w14:textId="6700D2C4" w:rsidR="00975823" w:rsidRPr="00975823" w:rsidRDefault="00975823" w:rsidP="00975823">
      <w:pPr>
        <w:pStyle w:val="SingleTxt"/>
        <w:tabs>
          <w:tab w:val="right" w:pos="1685"/>
        </w:tabs>
        <w:ind w:left="1742" w:hanging="475"/>
        <w:rPr>
          <w:lang w:val="en-US"/>
        </w:rPr>
      </w:pPr>
      <w:r>
        <w:rPr>
          <w:lang w:val="en-US"/>
        </w:rPr>
        <w:tab/>
      </w:r>
      <w:r w:rsidRPr="00975823">
        <w:rPr>
          <w:lang w:val="en-US"/>
        </w:rPr>
        <w:t>•</w:t>
      </w:r>
      <w:r w:rsidRPr="00975823">
        <w:rPr>
          <w:lang w:val="en-US"/>
        </w:rPr>
        <w:tab/>
        <w:t>Department of Social Science, College of Liberal Arts, International Christian University, Japan (April 1978-March 1982) (BA);</w:t>
      </w:r>
    </w:p>
    <w:p w14:paraId="6A73AD65" w14:textId="48CBD38F" w:rsidR="00975823" w:rsidRPr="00975823" w:rsidRDefault="00975823" w:rsidP="00975823">
      <w:pPr>
        <w:pStyle w:val="SingleTxt"/>
        <w:tabs>
          <w:tab w:val="right" w:pos="1685"/>
        </w:tabs>
        <w:ind w:left="1742" w:hanging="475"/>
        <w:rPr>
          <w:lang w:val="en-US"/>
        </w:rPr>
      </w:pPr>
      <w:r>
        <w:rPr>
          <w:lang w:val="en-US"/>
        </w:rPr>
        <w:tab/>
      </w:r>
      <w:r w:rsidRPr="00975823">
        <w:rPr>
          <w:lang w:val="en-US"/>
        </w:rPr>
        <w:t>•</w:t>
      </w:r>
      <w:r w:rsidRPr="00975823">
        <w:rPr>
          <w:lang w:val="en-US"/>
        </w:rPr>
        <w:tab/>
        <w:t>Graduate School of Public Administration, International Christian University, Japan (April 1982-March 1984) (MA in Public Administration);</w:t>
      </w:r>
    </w:p>
    <w:p w14:paraId="72CFD89A" w14:textId="16C3441F" w:rsidR="00975823" w:rsidRDefault="00975823" w:rsidP="00975823">
      <w:pPr>
        <w:pStyle w:val="SingleTxt"/>
        <w:tabs>
          <w:tab w:val="right" w:pos="1685"/>
        </w:tabs>
        <w:ind w:left="1742" w:hanging="475"/>
        <w:rPr>
          <w:lang w:val="en-US"/>
        </w:rPr>
      </w:pPr>
      <w:r>
        <w:rPr>
          <w:lang w:val="en-US"/>
        </w:rPr>
        <w:tab/>
      </w:r>
      <w:r w:rsidRPr="00975823">
        <w:rPr>
          <w:lang w:val="en-US"/>
        </w:rPr>
        <w:t>•</w:t>
      </w:r>
      <w:r w:rsidRPr="00975823">
        <w:rPr>
          <w:lang w:val="en-US"/>
        </w:rPr>
        <w:tab/>
        <w:t>Graduate School of Public Administration, International Christian University, Japan (April 1990-March 1993) (Ph. D., 1997).</w:t>
      </w:r>
    </w:p>
    <w:p w14:paraId="5C191E7E" w14:textId="3DFAE929" w:rsidR="00975823" w:rsidRPr="00975823" w:rsidRDefault="00975823" w:rsidP="00975823">
      <w:pPr>
        <w:pStyle w:val="SingleTxt"/>
        <w:tabs>
          <w:tab w:val="right" w:pos="1685"/>
        </w:tabs>
        <w:spacing w:after="0" w:line="120" w:lineRule="exact"/>
        <w:ind w:left="1742" w:hanging="475"/>
        <w:rPr>
          <w:sz w:val="10"/>
          <w:lang w:val="en-US"/>
        </w:rPr>
      </w:pPr>
    </w:p>
    <w:p w14:paraId="2AB56EC7" w14:textId="77777777" w:rsidR="00975823" w:rsidRPr="00975823" w:rsidRDefault="00975823" w:rsidP="009758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75823">
        <w:tab/>
      </w:r>
      <w:r w:rsidRPr="00975823">
        <w:tab/>
        <w:t>Other main activities in the field relevant to the mandate of the Convention on the Elimination of All Forms of Discrimination against Women</w:t>
      </w:r>
    </w:p>
    <w:p w14:paraId="2B169702" w14:textId="77777777" w:rsidR="00975823" w:rsidRPr="00975823" w:rsidRDefault="00975823" w:rsidP="00975823">
      <w:pPr>
        <w:pStyle w:val="SingleTxt"/>
        <w:tabs>
          <w:tab w:val="right" w:pos="1685"/>
        </w:tabs>
        <w:spacing w:after="0" w:line="120" w:lineRule="exact"/>
        <w:ind w:left="1742" w:hanging="475"/>
        <w:rPr>
          <w:sz w:val="10"/>
          <w:lang w:val="en-US"/>
        </w:rPr>
      </w:pPr>
    </w:p>
    <w:p w14:paraId="0D679240" w14:textId="1F0A9B32" w:rsidR="00975823" w:rsidRPr="00975823" w:rsidRDefault="00975823" w:rsidP="00975823">
      <w:pPr>
        <w:pStyle w:val="SingleTxt"/>
        <w:tabs>
          <w:tab w:val="right" w:pos="1685"/>
        </w:tabs>
        <w:ind w:left="1742" w:hanging="475"/>
        <w:rPr>
          <w:lang w:val="en-US"/>
        </w:rPr>
      </w:pPr>
      <w:r>
        <w:rPr>
          <w:lang w:val="en-US"/>
        </w:rPr>
        <w:tab/>
      </w:r>
      <w:r w:rsidRPr="00975823">
        <w:rPr>
          <w:lang w:val="en-US"/>
        </w:rPr>
        <w:t>•</w:t>
      </w:r>
      <w:r w:rsidRPr="00975823">
        <w:rPr>
          <w:lang w:val="en-US"/>
        </w:rPr>
        <w:tab/>
        <w:t>Member, Visiting Committee of Immigration Detention Faci</w:t>
      </w:r>
      <w:r w:rsidR="00E21C0A">
        <w:rPr>
          <w:lang w:val="en-US"/>
        </w:rPr>
        <w:t>lity, Ministry of Justice (2010–</w:t>
      </w:r>
      <w:r w:rsidRPr="00975823">
        <w:rPr>
          <w:lang w:val="en-US"/>
        </w:rPr>
        <w:t>2017);</w:t>
      </w:r>
    </w:p>
    <w:p w14:paraId="59625F70" w14:textId="3E8E3DFD" w:rsidR="00975823" w:rsidRPr="00975823" w:rsidRDefault="00975823" w:rsidP="00975823">
      <w:pPr>
        <w:pStyle w:val="SingleTxt"/>
        <w:tabs>
          <w:tab w:val="right" w:pos="1685"/>
        </w:tabs>
        <w:ind w:left="1742" w:hanging="475"/>
        <w:rPr>
          <w:lang w:val="en-US"/>
        </w:rPr>
      </w:pPr>
      <w:r>
        <w:rPr>
          <w:lang w:val="en-US"/>
        </w:rPr>
        <w:lastRenderedPageBreak/>
        <w:tab/>
      </w:r>
      <w:r w:rsidRPr="00975823">
        <w:rPr>
          <w:lang w:val="en-US"/>
        </w:rPr>
        <w:t>•</w:t>
      </w:r>
      <w:r w:rsidRPr="00975823">
        <w:rPr>
          <w:lang w:val="en-US"/>
        </w:rPr>
        <w:tab/>
        <w:t>She surveyed on hate speech issues in Japan, as commission</w:t>
      </w:r>
      <w:r w:rsidR="00E21C0A">
        <w:rPr>
          <w:lang w:val="en-US"/>
        </w:rPr>
        <w:t>ed by Ministry of Justice (2015–</w:t>
      </w:r>
      <w:r w:rsidRPr="00975823">
        <w:rPr>
          <w:lang w:val="en-US"/>
        </w:rPr>
        <w:t>2017);</w:t>
      </w:r>
    </w:p>
    <w:p w14:paraId="2DF442C0" w14:textId="7E2CAC68" w:rsidR="00975823" w:rsidRPr="00975823" w:rsidRDefault="00975823" w:rsidP="00975823">
      <w:pPr>
        <w:pStyle w:val="SingleTxt"/>
        <w:tabs>
          <w:tab w:val="right" w:pos="1685"/>
        </w:tabs>
        <w:ind w:left="1742" w:hanging="475"/>
        <w:rPr>
          <w:lang w:val="en-US"/>
        </w:rPr>
      </w:pPr>
      <w:r>
        <w:rPr>
          <w:lang w:val="en-US"/>
        </w:rPr>
        <w:tab/>
      </w:r>
      <w:r w:rsidRPr="00975823">
        <w:rPr>
          <w:lang w:val="en-US"/>
        </w:rPr>
        <w:t>•</w:t>
      </w:r>
      <w:r w:rsidRPr="00975823">
        <w:rPr>
          <w:lang w:val="en-US"/>
        </w:rPr>
        <w:tab/>
        <w:t>Member, The Advisory Group for Translation of UN Resolutions, United Nations Information Center, Japan (2006-present);</w:t>
      </w:r>
    </w:p>
    <w:p w14:paraId="0EB18B48" w14:textId="13B6735D" w:rsidR="00975823" w:rsidRPr="00975823" w:rsidRDefault="00975823" w:rsidP="00975823">
      <w:pPr>
        <w:pStyle w:val="SingleTxt"/>
        <w:tabs>
          <w:tab w:val="right" w:pos="1685"/>
        </w:tabs>
        <w:ind w:left="1742" w:hanging="475"/>
        <w:rPr>
          <w:lang w:val="en-US"/>
        </w:rPr>
      </w:pPr>
      <w:r>
        <w:rPr>
          <w:lang w:val="en-US"/>
        </w:rPr>
        <w:tab/>
      </w:r>
      <w:r w:rsidRPr="00975823">
        <w:rPr>
          <w:lang w:val="en-US"/>
        </w:rPr>
        <w:t>•</w:t>
      </w:r>
      <w:r w:rsidRPr="00975823">
        <w:rPr>
          <w:lang w:val="en-US"/>
        </w:rPr>
        <w:tab/>
        <w:t>Member, Grants Advisory Committee, the Japan Foundation for the U</w:t>
      </w:r>
      <w:r w:rsidR="00E21C0A">
        <w:rPr>
          <w:lang w:val="en-US"/>
        </w:rPr>
        <w:t>nited Nations University (2007-</w:t>
      </w:r>
      <w:r w:rsidRPr="00975823">
        <w:rPr>
          <w:lang w:val="en-US"/>
        </w:rPr>
        <w:t>present);</w:t>
      </w:r>
    </w:p>
    <w:p w14:paraId="4C39003A" w14:textId="5FE4D3A6" w:rsidR="00975823" w:rsidRPr="00975823" w:rsidRDefault="00975823" w:rsidP="00975823">
      <w:pPr>
        <w:pStyle w:val="SingleTxt"/>
        <w:tabs>
          <w:tab w:val="right" w:pos="1685"/>
        </w:tabs>
        <w:ind w:left="1742" w:hanging="475"/>
        <w:rPr>
          <w:lang w:val="en-US"/>
        </w:rPr>
      </w:pPr>
      <w:r>
        <w:rPr>
          <w:lang w:val="en-US"/>
        </w:rPr>
        <w:tab/>
      </w:r>
      <w:r w:rsidRPr="00975823">
        <w:rPr>
          <w:lang w:val="en-US"/>
        </w:rPr>
        <w:t>•</w:t>
      </w:r>
      <w:r w:rsidRPr="00975823">
        <w:rPr>
          <w:lang w:val="en-US"/>
        </w:rPr>
        <w:tab/>
        <w:t>Member, Executive Council, Japan Association of United Nations Studies (2001</w:t>
      </w:r>
      <w:r w:rsidR="00E21C0A">
        <w:rPr>
          <w:lang w:val="en-US"/>
        </w:rPr>
        <w:t>–</w:t>
      </w:r>
      <w:r w:rsidRPr="00975823">
        <w:rPr>
          <w:lang w:val="en-US"/>
        </w:rPr>
        <w:t>2010, 2013-present);</w:t>
      </w:r>
    </w:p>
    <w:p w14:paraId="41CA9E51" w14:textId="6D42E79B" w:rsidR="00975823" w:rsidRPr="00975823" w:rsidRDefault="00975823" w:rsidP="00975823">
      <w:pPr>
        <w:pStyle w:val="SingleTxt"/>
        <w:tabs>
          <w:tab w:val="right" w:pos="1685"/>
        </w:tabs>
        <w:ind w:left="1742" w:hanging="475"/>
        <w:rPr>
          <w:lang w:val="en-US"/>
        </w:rPr>
      </w:pPr>
      <w:r>
        <w:rPr>
          <w:lang w:val="en-US"/>
        </w:rPr>
        <w:tab/>
      </w:r>
      <w:r w:rsidRPr="00975823">
        <w:rPr>
          <w:lang w:val="en-US"/>
        </w:rPr>
        <w:t>•</w:t>
      </w:r>
      <w:r w:rsidRPr="00975823">
        <w:rPr>
          <w:lang w:val="en-US"/>
        </w:rPr>
        <w:tab/>
        <w:t>Member, Executive Council, Japan Chapter of the Asian Soc</w:t>
      </w:r>
      <w:r w:rsidR="00E21C0A">
        <w:rPr>
          <w:lang w:val="en-US"/>
        </w:rPr>
        <w:t>iety of International Law (2013–</w:t>
      </w:r>
      <w:r w:rsidRPr="00975823">
        <w:rPr>
          <w:lang w:val="en-US"/>
        </w:rPr>
        <w:t>2015).</w:t>
      </w:r>
    </w:p>
    <w:p w14:paraId="00CD1756" w14:textId="77777777" w:rsidR="00975823" w:rsidRPr="00975823" w:rsidRDefault="00975823" w:rsidP="00975823">
      <w:pPr>
        <w:pStyle w:val="SingleTxt"/>
        <w:tabs>
          <w:tab w:val="right" w:pos="1685"/>
        </w:tabs>
        <w:spacing w:after="0" w:line="120" w:lineRule="exact"/>
        <w:ind w:left="1742" w:hanging="475"/>
        <w:rPr>
          <w:sz w:val="10"/>
          <w:lang w:val="en-US"/>
        </w:rPr>
      </w:pPr>
    </w:p>
    <w:p w14:paraId="15285CD3" w14:textId="1B7208EC" w:rsidR="00975823" w:rsidRPr="00975823" w:rsidRDefault="00975823" w:rsidP="009758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75823">
        <w:tab/>
      </w:r>
      <w:r w:rsidRPr="00975823">
        <w:tab/>
        <w:t>List of most recent publications in the field of discrimination against women and advancement of their human rights</w:t>
      </w:r>
    </w:p>
    <w:p w14:paraId="4A555589" w14:textId="77777777" w:rsidR="00975823" w:rsidRPr="00975823" w:rsidRDefault="00975823" w:rsidP="00975823">
      <w:pPr>
        <w:pStyle w:val="SingleTxt"/>
        <w:tabs>
          <w:tab w:val="right" w:pos="1685"/>
        </w:tabs>
        <w:spacing w:after="0" w:line="120" w:lineRule="exact"/>
        <w:ind w:left="1742" w:hanging="475"/>
        <w:rPr>
          <w:sz w:val="10"/>
          <w:lang w:val="en-US"/>
        </w:rPr>
      </w:pPr>
    </w:p>
    <w:p w14:paraId="487DC47F" w14:textId="76C433D6" w:rsidR="00975823" w:rsidRPr="00975823" w:rsidRDefault="00975823" w:rsidP="00975823">
      <w:pPr>
        <w:pStyle w:val="SingleTxt"/>
        <w:tabs>
          <w:tab w:val="right" w:pos="1685"/>
        </w:tabs>
        <w:ind w:left="1742" w:hanging="475"/>
        <w:rPr>
          <w:lang w:val="en-US"/>
        </w:rPr>
      </w:pPr>
      <w:r>
        <w:rPr>
          <w:lang w:val="en-US"/>
        </w:rPr>
        <w:tab/>
      </w:r>
      <w:r w:rsidRPr="00975823">
        <w:rPr>
          <w:lang w:val="en-US"/>
        </w:rPr>
        <w:t>•</w:t>
      </w:r>
      <w:r w:rsidRPr="00975823">
        <w:rPr>
          <w:lang w:val="en-US"/>
        </w:rPr>
        <w:tab/>
        <w:t xml:space="preserve">International Protection of Human Rights, International Organizations, (Tokyo, 2018); </w:t>
      </w:r>
    </w:p>
    <w:p w14:paraId="1BE81EAC" w14:textId="756033F1" w:rsidR="00975823" w:rsidRPr="00975823" w:rsidRDefault="00975823" w:rsidP="00975823">
      <w:pPr>
        <w:pStyle w:val="SingleTxt"/>
        <w:tabs>
          <w:tab w:val="right" w:pos="1685"/>
        </w:tabs>
        <w:ind w:left="1742" w:hanging="475"/>
        <w:rPr>
          <w:lang w:val="en-US"/>
        </w:rPr>
      </w:pPr>
      <w:r>
        <w:rPr>
          <w:lang w:val="en-US"/>
        </w:rPr>
        <w:tab/>
      </w:r>
      <w:r w:rsidRPr="00975823">
        <w:rPr>
          <w:lang w:val="en-US"/>
        </w:rPr>
        <w:t>•</w:t>
      </w:r>
      <w:r w:rsidRPr="00975823">
        <w:rPr>
          <w:lang w:val="en-US"/>
        </w:rPr>
        <w:tab/>
        <w:t>Humane International Law for Peace, Liberty and Prosperity, (Co-author), (Tokyo, 2011);</w:t>
      </w:r>
    </w:p>
    <w:p w14:paraId="32ED5A7E" w14:textId="14A1E694" w:rsidR="00975823" w:rsidRPr="00975823" w:rsidRDefault="00975823" w:rsidP="00975823">
      <w:pPr>
        <w:pStyle w:val="SingleTxt"/>
        <w:tabs>
          <w:tab w:val="right" w:pos="1685"/>
        </w:tabs>
        <w:ind w:left="1742" w:hanging="475"/>
        <w:rPr>
          <w:lang w:val="en-US"/>
        </w:rPr>
      </w:pPr>
      <w:r>
        <w:rPr>
          <w:lang w:val="en-US"/>
        </w:rPr>
        <w:tab/>
      </w:r>
      <w:r w:rsidRPr="00975823">
        <w:rPr>
          <w:lang w:val="en-US"/>
        </w:rPr>
        <w:t>•</w:t>
      </w:r>
      <w:r w:rsidRPr="00975823">
        <w:rPr>
          <w:lang w:val="en-US"/>
        </w:rPr>
        <w:tab/>
        <w:t>International Society and Law; International Law, International Human Rights Law and International Economic Law (Co-author), (Tokyo, 2010);</w:t>
      </w:r>
    </w:p>
    <w:p w14:paraId="56B55B7B" w14:textId="210B4EE4" w:rsidR="00975823" w:rsidRPr="00975823" w:rsidRDefault="00975823" w:rsidP="00975823">
      <w:pPr>
        <w:pStyle w:val="SingleTxt"/>
        <w:tabs>
          <w:tab w:val="right" w:pos="1685"/>
        </w:tabs>
        <w:ind w:left="1742" w:hanging="475"/>
        <w:rPr>
          <w:lang w:val="en-US"/>
        </w:rPr>
      </w:pPr>
      <w:r>
        <w:rPr>
          <w:lang w:val="en-US"/>
        </w:rPr>
        <w:tab/>
      </w:r>
      <w:r w:rsidRPr="00975823">
        <w:rPr>
          <w:lang w:val="en-US"/>
        </w:rPr>
        <w:t>•</w:t>
      </w:r>
      <w:r w:rsidRPr="00975823">
        <w:rPr>
          <w:lang w:val="en-US"/>
        </w:rPr>
        <w:tab/>
        <w:t>Containing Conflict: Cases in Preventive Diplomacy, (Co-author), (Tokyo, 2003);</w:t>
      </w:r>
    </w:p>
    <w:p w14:paraId="5AFA8A47" w14:textId="73A1A48E" w:rsidR="00975823" w:rsidRDefault="00975823" w:rsidP="00975823">
      <w:pPr>
        <w:pStyle w:val="SingleTxt"/>
        <w:tabs>
          <w:tab w:val="right" w:pos="1685"/>
        </w:tabs>
        <w:ind w:left="1742" w:hanging="475"/>
        <w:rPr>
          <w:lang w:val="en-US"/>
        </w:rPr>
      </w:pPr>
      <w:r>
        <w:rPr>
          <w:lang w:val="en-US"/>
        </w:rPr>
        <w:tab/>
      </w:r>
      <w:r w:rsidRPr="00975823">
        <w:rPr>
          <w:lang w:val="en-US"/>
        </w:rPr>
        <w:t>•</w:t>
      </w:r>
      <w:r w:rsidRPr="00975823">
        <w:rPr>
          <w:lang w:val="en-US"/>
        </w:rPr>
        <w:tab/>
        <w:t>Legal Personality of Autonomous Subsidiary Organs of the United Nations, (Tokyo, 1999).</w:t>
      </w:r>
    </w:p>
    <w:p w14:paraId="1B32D486" w14:textId="77777777" w:rsidR="00975823" w:rsidRDefault="00975823">
      <w:pPr>
        <w:suppressAutoHyphens w:val="0"/>
        <w:spacing w:after="200" w:line="276" w:lineRule="auto"/>
        <w:rPr>
          <w:lang w:val="en-US"/>
        </w:rPr>
      </w:pPr>
      <w:r>
        <w:rPr>
          <w:lang w:val="en-US"/>
        </w:rPr>
        <w:br w:type="page"/>
      </w:r>
    </w:p>
    <w:p w14:paraId="69EA7AE5" w14:textId="323E8C43" w:rsidR="00975823" w:rsidRPr="00975823" w:rsidRDefault="00975823" w:rsidP="00975823">
      <w:pPr>
        <w:pStyle w:val="H1"/>
        <w:ind w:right="1260"/>
        <w:rPr>
          <w:lang w:val="en-US"/>
        </w:rPr>
      </w:pPr>
      <w:r>
        <w:rPr>
          <w:lang w:val="en-US"/>
        </w:rPr>
        <w:lastRenderedPageBreak/>
        <w:tab/>
      </w:r>
      <w:r>
        <w:rPr>
          <w:lang w:val="en-US"/>
        </w:rPr>
        <w:tab/>
      </w:r>
      <w:r w:rsidRPr="00975823">
        <w:rPr>
          <w:lang w:val="en-US"/>
        </w:rPr>
        <w:t>Tamader Al-Rammah (Saudi Arabia)</w:t>
      </w:r>
    </w:p>
    <w:p w14:paraId="06AFEFB7" w14:textId="77777777" w:rsidR="00975823" w:rsidRPr="00975823" w:rsidRDefault="00975823" w:rsidP="00975823">
      <w:pPr>
        <w:pStyle w:val="SingleTxt"/>
        <w:tabs>
          <w:tab w:val="right" w:pos="1685"/>
        </w:tabs>
        <w:spacing w:after="0" w:line="120" w:lineRule="exact"/>
        <w:ind w:left="1742" w:hanging="475"/>
        <w:rPr>
          <w:sz w:val="10"/>
          <w:lang w:val="en-US"/>
        </w:rPr>
      </w:pPr>
    </w:p>
    <w:p w14:paraId="3740FBE7" w14:textId="77777777" w:rsidR="00975823" w:rsidRPr="00975823" w:rsidRDefault="00975823" w:rsidP="00975823">
      <w:pPr>
        <w:pStyle w:val="SingleTxt"/>
        <w:tabs>
          <w:tab w:val="right" w:pos="1685"/>
        </w:tabs>
        <w:spacing w:after="0" w:line="120" w:lineRule="exact"/>
        <w:ind w:left="1742" w:hanging="475"/>
        <w:rPr>
          <w:sz w:val="10"/>
          <w:lang w:val="en-US"/>
        </w:rPr>
      </w:pPr>
    </w:p>
    <w:p w14:paraId="63798186" w14:textId="68AC5B8C" w:rsidR="00975823" w:rsidRPr="00975823" w:rsidRDefault="00975823" w:rsidP="009758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75823">
        <w:tab/>
      </w:r>
      <w:r w:rsidRPr="00975823">
        <w:tab/>
        <w:t>Date and place of birth</w:t>
      </w:r>
    </w:p>
    <w:p w14:paraId="66B720FE" w14:textId="77777777" w:rsidR="00975823" w:rsidRPr="00975823" w:rsidRDefault="00975823" w:rsidP="00975823">
      <w:pPr>
        <w:pStyle w:val="SingleTxt"/>
        <w:tabs>
          <w:tab w:val="right" w:pos="1685"/>
        </w:tabs>
        <w:spacing w:after="0" w:line="120" w:lineRule="exact"/>
        <w:ind w:left="1742" w:hanging="475"/>
        <w:rPr>
          <w:sz w:val="10"/>
          <w:lang w:val="en-US"/>
        </w:rPr>
      </w:pPr>
    </w:p>
    <w:p w14:paraId="476AE5D2" w14:textId="7281556D" w:rsidR="00975823" w:rsidRPr="00975823" w:rsidRDefault="00975823" w:rsidP="00975823">
      <w:pPr>
        <w:pStyle w:val="SingleTxt"/>
        <w:tabs>
          <w:tab w:val="right" w:pos="1685"/>
        </w:tabs>
        <w:ind w:left="1742" w:hanging="475"/>
        <w:rPr>
          <w:lang w:val="en-US"/>
        </w:rPr>
      </w:pPr>
      <w:r w:rsidRPr="00975823">
        <w:rPr>
          <w:lang w:val="en-US"/>
        </w:rPr>
        <w:t>14 May 1973.</w:t>
      </w:r>
    </w:p>
    <w:p w14:paraId="74333F6C" w14:textId="77777777" w:rsidR="00975823" w:rsidRPr="00975823" w:rsidRDefault="00975823" w:rsidP="00975823">
      <w:pPr>
        <w:pStyle w:val="SingleTxt"/>
        <w:tabs>
          <w:tab w:val="right" w:pos="1685"/>
        </w:tabs>
        <w:spacing w:after="0" w:line="120" w:lineRule="exact"/>
        <w:ind w:left="1742" w:hanging="475"/>
        <w:rPr>
          <w:sz w:val="10"/>
          <w:lang w:val="en-US"/>
        </w:rPr>
      </w:pPr>
    </w:p>
    <w:p w14:paraId="6AFF7198" w14:textId="0F34B5E8" w:rsidR="00975823" w:rsidRPr="00975823" w:rsidRDefault="00975823" w:rsidP="009758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75823">
        <w:tab/>
      </w:r>
      <w:r w:rsidRPr="00975823">
        <w:tab/>
        <w:t>Working languages</w:t>
      </w:r>
    </w:p>
    <w:p w14:paraId="091B6637" w14:textId="77777777" w:rsidR="00975823" w:rsidRPr="00975823" w:rsidRDefault="00975823" w:rsidP="00975823">
      <w:pPr>
        <w:pStyle w:val="SingleTxt"/>
        <w:tabs>
          <w:tab w:val="right" w:pos="1685"/>
        </w:tabs>
        <w:spacing w:after="0" w:line="120" w:lineRule="exact"/>
        <w:ind w:left="1742" w:hanging="475"/>
        <w:rPr>
          <w:sz w:val="10"/>
          <w:lang w:val="en-US"/>
        </w:rPr>
      </w:pPr>
    </w:p>
    <w:p w14:paraId="64B5B8EC" w14:textId="4C12D252" w:rsidR="00975823" w:rsidRPr="00975823" w:rsidRDefault="00975823" w:rsidP="00975823">
      <w:pPr>
        <w:pStyle w:val="SingleTxt"/>
        <w:tabs>
          <w:tab w:val="right" w:pos="1685"/>
        </w:tabs>
        <w:ind w:left="1742" w:hanging="475"/>
        <w:rPr>
          <w:lang w:val="en-US"/>
        </w:rPr>
      </w:pPr>
      <w:r w:rsidRPr="00975823">
        <w:rPr>
          <w:lang w:val="en-US"/>
        </w:rPr>
        <w:t>Arabic and English.</w:t>
      </w:r>
    </w:p>
    <w:p w14:paraId="33BFA853" w14:textId="77777777" w:rsidR="00975823" w:rsidRPr="00975823" w:rsidRDefault="00975823" w:rsidP="00975823">
      <w:pPr>
        <w:pStyle w:val="SingleTxt"/>
        <w:tabs>
          <w:tab w:val="right" w:pos="1685"/>
        </w:tabs>
        <w:spacing w:after="0" w:line="120" w:lineRule="exact"/>
        <w:ind w:left="1742" w:hanging="475"/>
        <w:rPr>
          <w:sz w:val="10"/>
          <w:lang w:val="en-US"/>
        </w:rPr>
      </w:pPr>
    </w:p>
    <w:p w14:paraId="2A84145F" w14:textId="4524E706" w:rsidR="00975823" w:rsidRPr="00975823" w:rsidRDefault="00975823" w:rsidP="009758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75823">
        <w:tab/>
      </w:r>
      <w:r w:rsidRPr="00975823">
        <w:tab/>
        <w:t>Current position/function</w:t>
      </w:r>
    </w:p>
    <w:p w14:paraId="390B6EDC" w14:textId="77777777" w:rsidR="00975823" w:rsidRPr="00975823" w:rsidRDefault="00975823" w:rsidP="00975823">
      <w:pPr>
        <w:pStyle w:val="SingleTxt"/>
        <w:spacing w:after="0" w:line="120" w:lineRule="exact"/>
        <w:rPr>
          <w:sz w:val="10"/>
          <w:lang w:val="en-US"/>
        </w:rPr>
      </w:pPr>
    </w:p>
    <w:p w14:paraId="280E43CD" w14:textId="78BE568E" w:rsidR="00975823" w:rsidRPr="00975823" w:rsidRDefault="00975823" w:rsidP="00975823">
      <w:pPr>
        <w:pStyle w:val="SingleTxt"/>
        <w:rPr>
          <w:lang w:val="en-US"/>
        </w:rPr>
      </w:pPr>
      <w:r w:rsidRPr="00975823">
        <w:rPr>
          <w:lang w:val="en-US"/>
        </w:rPr>
        <w:t>Most recently, Dr. Al-Rammah was appointed as Undersecretary for Saudization in the Ministry of Labor and Social Development and is responsible for 3 of the 37 Strategic Goals of the 2020 Saudi National Transformation Plan. She has been working on these goals by bringing her 20+ years of experience in the health and human services fields as well as her activism and leading role in the women’s empowerment movement in Saudi Arabia.</w:t>
      </w:r>
    </w:p>
    <w:p w14:paraId="34DFF31E" w14:textId="77777777" w:rsidR="00975823" w:rsidRPr="00975823" w:rsidRDefault="00975823" w:rsidP="00975823">
      <w:pPr>
        <w:pStyle w:val="SingleTxt"/>
        <w:tabs>
          <w:tab w:val="right" w:pos="1685"/>
        </w:tabs>
        <w:spacing w:after="0" w:line="120" w:lineRule="exact"/>
        <w:ind w:left="1742" w:hanging="475"/>
        <w:rPr>
          <w:sz w:val="10"/>
          <w:lang w:val="en-US"/>
        </w:rPr>
      </w:pPr>
    </w:p>
    <w:p w14:paraId="464BC74B" w14:textId="6B764FCA" w:rsidR="00975823" w:rsidRPr="00975823" w:rsidRDefault="00975823" w:rsidP="009758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75823">
        <w:tab/>
      </w:r>
      <w:r w:rsidRPr="00975823">
        <w:tab/>
        <w:t>Main professional activities</w:t>
      </w:r>
    </w:p>
    <w:p w14:paraId="3B9A0BE7" w14:textId="77777777" w:rsidR="00975823" w:rsidRPr="00975823" w:rsidRDefault="00975823" w:rsidP="00975823">
      <w:pPr>
        <w:pStyle w:val="SingleTxt"/>
        <w:spacing w:after="0" w:line="120" w:lineRule="exact"/>
        <w:rPr>
          <w:sz w:val="10"/>
          <w:lang w:val="en-US"/>
        </w:rPr>
      </w:pPr>
    </w:p>
    <w:p w14:paraId="64296E72" w14:textId="08C9AA61" w:rsidR="00975823" w:rsidRPr="00975823" w:rsidRDefault="00975823" w:rsidP="00975823">
      <w:pPr>
        <w:pStyle w:val="SingleTxt"/>
        <w:rPr>
          <w:lang w:val="en-US"/>
        </w:rPr>
      </w:pPr>
      <w:r w:rsidRPr="00975823">
        <w:rPr>
          <w:lang w:val="en-US"/>
        </w:rPr>
        <w:t>Increasing women’s and persons with disabilities’ accessibility to and participation in the labor market with programming such as training parallel to the requirements of the market, raising awareness and increasing options for teleworking and part-time work to increase accessibility to the labor market, and employer training on suitable and compliant work place environment based on domestic and international standards. Improving integrated welfare services in partnership with various sectors to increase the geographical coverage of social protection, develop awareness campaigns, establish a social protection center, developing mechanisms for cooperation between all parties concerned with domestic violence. Development of workshops to plan women empowerment and support women in the country and participate effectively in maintaining human rights in recommendations in the country.</w:t>
      </w:r>
    </w:p>
    <w:p w14:paraId="01ADEE58" w14:textId="77777777" w:rsidR="00975823" w:rsidRPr="00975823" w:rsidRDefault="00975823" w:rsidP="00975823">
      <w:pPr>
        <w:pStyle w:val="SingleTxt"/>
        <w:tabs>
          <w:tab w:val="right" w:pos="1685"/>
        </w:tabs>
        <w:spacing w:after="0" w:line="120" w:lineRule="exact"/>
        <w:ind w:left="1742" w:hanging="475"/>
        <w:rPr>
          <w:sz w:val="10"/>
          <w:lang w:val="en-US"/>
        </w:rPr>
      </w:pPr>
    </w:p>
    <w:p w14:paraId="247F0254" w14:textId="53ABD241" w:rsidR="00975823" w:rsidRPr="00975823" w:rsidRDefault="00975823" w:rsidP="009758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75823">
        <w:tab/>
      </w:r>
      <w:r w:rsidRPr="00975823">
        <w:tab/>
        <w:t>Educational background</w:t>
      </w:r>
    </w:p>
    <w:p w14:paraId="7C19F532" w14:textId="77777777" w:rsidR="00975823" w:rsidRPr="00975823" w:rsidRDefault="00975823" w:rsidP="00975823">
      <w:pPr>
        <w:pStyle w:val="SingleTxt"/>
        <w:tabs>
          <w:tab w:val="right" w:pos="1685"/>
        </w:tabs>
        <w:spacing w:after="0" w:line="120" w:lineRule="exact"/>
        <w:ind w:left="1742" w:hanging="475"/>
        <w:rPr>
          <w:sz w:val="10"/>
          <w:lang w:val="en-US"/>
        </w:rPr>
      </w:pPr>
    </w:p>
    <w:p w14:paraId="37890E1C" w14:textId="70ECDB35" w:rsidR="00975823" w:rsidRPr="00975823" w:rsidRDefault="00975823" w:rsidP="00975823">
      <w:pPr>
        <w:pStyle w:val="SingleTxt"/>
        <w:tabs>
          <w:tab w:val="right" w:pos="1685"/>
        </w:tabs>
        <w:ind w:left="1742" w:hanging="475"/>
        <w:rPr>
          <w:lang w:val="en-US"/>
        </w:rPr>
      </w:pPr>
      <w:r>
        <w:rPr>
          <w:lang w:val="en-US"/>
        </w:rPr>
        <w:tab/>
      </w:r>
      <w:r w:rsidRPr="00975823">
        <w:rPr>
          <w:lang w:val="en-US"/>
        </w:rPr>
        <w:t>•</w:t>
      </w:r>
      <w:r w:rsidRPr="00975823">
        <w:rPr>
          <w:lang w:val="en-US"/>
        </w:rPr>
        <w:tab/>
        <w:t>Ph.D. in Imaging Sciences and Biomedical Engineering, the University of Manchester, Manchester, UK;</w:t>
      </w:r>
    </w:p>
    <w:p w14:paraId="1FEF077D" w14:textId="0826FE10" w:rsidR="00975823" w:rsidRPr="00975823" w:rsidRDefault="00975823" w:rsidP="00975823">
      <w:pPr>
        <w:pStyle w:val="SingleTxt"/>
        <w:tabs>
          <w:tab w:val="right" w:pos="1685"/>
        </w:tabs>
        <w:ind w:left="1742" w:hanging="475"/>
        <w:rPr>
          <w:lang w:val="en-US"/>
        </w:rPr>
      </w:pPr>
      <w:r>
        <w:rPr>
          <w:lang w:val="en-US"/>
        </w:rPr>
        <w:tab/>
      </w:r>
      <w:r w:rsidRPr="00975823">
        <w:rPr>
          <w:lang w:val="en-US"/>
        </w:rPr>
        <w:t>•</w:t>
      </w:r>
      <w:r w:rsidRPr="00975823">
        <w:rPr>
          <w:lang w:val="en-US"/>
        </w:rPr>
        <w:tab/>
        <w:t>MPhill in Computed Tomography in Oncology, the University of Wales, Bangor. UK;</w:t>
      </w:r>
    </w:p>
    <w:p w14:paraId="2FFF0C8B" w14:textId="300C517A" w:rsidR="00975823" w:rsidRPr="00975823" w:rsidRDefault="00975823" w:rsidP="00975823">
      <w:pPr>
        <w:pStyle w:val="SingleTxt"/>
        <w:tabs>
          <w:tab w:val="right" w:pos="1685"/>
        </w:tabs>
        <w:ind w:left="1742" w:hanging="475"/>
        <w:rPr>
          <w:lang w:val="en-US"/>
        </w:rPr>
      </w:pPr>
      <w:r>
        <w:rPr>
          <w:lang w:val="en-US"/>
        </w:rPr>
        <w:tab/>
      </w:r>
      <w:r w:rsidRPr="00975823">
        <w:rPr>
          <w:lang w:val="en-US"/>
        </w:rPr>
        <w:t>•</w:t>
      </w:r>
      <w:r w:rsidRPr="00975823">
        <w:rPr>
          <w:lang w:val="en-US"/>
        </w:rPr>
        <w:tab/>
        <w:t>BSc in Radiological Sciences, College of Applied Medical Sciences; Division of Radiological Sciences. King Saud University, Riyadh, Saudi Arabia.</w:t>
      </w:r>
    </w:p>
    <w:p w14:paraId="0EBD7439" w14:textId="77777777" w:rsidR="00975823" w:rsidRPr="00975823" w:rsidRDefault="00975823" w:rsidP="00975823">
      <w:pPr>
        <w:pStyle w:val="SingleTxt"/>
        <w:tabs>
          <w:tab w:val="right" w:pos="1685"/>
        </w:tabs>
        <w:spacing w:after="0" w:line="120" w:lineRule="exact"/>
        <w:ind w:left="1742" w:hanging="475"/>
        <w:rPr>
          <w:sz w:val="10"/>
          <w:lang w:val="en-US"/>
        </w:rPr>
      </w:pPr>
    </w:p>
    <w:p w14:paraId="66910AEF" w14:textId="5964E54C" w:rsidR="00975823" w:rsidRPr="00975823" w:rsidRDefault="00975823" w:rsidP="009758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75823">
        <w:tab/>
      </w:r>
      <w:r w:rsidRPr="00975823">
        <w:tab/>
        <w:t>Other main activities in the field relevant to the mandate of the Convention on the Elimination of All Forms of Discrimination against Women</w:t>
      </w:r>
    </w:p>
    <w:p w14:paraId="60FEF635" w14:textId="77777777" w:rsidR="00975823" w:rsidRPr="00975823" w:rsidRDefault="00975823" w:rsidP="00975823">
      <w:pPr>
        <w:pStyle w:val="SingleTxt"/>
        <w:spacing w:after="0" w:line="120" w:lineRule="exact"/>
        <w:rPr>
          <w:sz w:val="10"/>
          <w:lang w:val="en-US"/>
        </w:rPr>
      </w:pPr>
    </w:p>
    <w:p w14:paraId="655D55E1" w14:textId="0C2C569F" w:rsidR="00975823" w:rsidRDefault="00975823" w:rsidP="00975823">
      <w:pPr>
        <w:pStyle w:val="SingleTxt"/>
        <w:rPr>
          <w:lang w:val="en-US"/>
        </w:rPr>
      </w:pPr>
      <w:r w:rsidRPr="00975823">
        <w:rPr>
          <w:lang w:val="en-US"/>
        </w:rPr>
        <w:t>Dr. Al-Rammah has been a lead participant in the Saudi Preparatory Workshop and Delegations pertaining to the review of the Saudi Reports to relative human rights bodies including: the Human Rights Commission, CEDAW, Commission on the Status of Women Meetings, and the Commission for Social Development. Dr.</w:t>
      </w:r>
      <w:r w:rsidR="00FE1582">
        <w:rPr>
          <w:lang w:val="en-US"/>
        </w:rPr>
        <w:t> </w:t>
      </w:r>
      <w:r w:rsidRPr="00975823">
        <w:rPr>
          <w:lang w:val="en-US"/>
        </w:rPr>
        <w:t>Al</w:t>
      </w:r>
      <w:r w:rsidR="00FE1582">
        <w:rPr>
          <w:lang w:val="en-US"/>
        </w:rPr>
        <w:noBreakHyphen/>
      </w:r>
      <w:r w:rsidRPr="00975823">
        <w:rPr>
          <w:lang w:val="en-US"/>
        </w:rPr>
        <w:t xml:space="preserve">Rammah has been an integral part of the Saudi transformation plan as well as regional cooperation, especially in topics relating to women’s economic and social participation. Her continued efforts in raising awareness through workshops and lectures, given her academic and professional background, have also aided grassroots </w:t>
      </w:r>
      <w:r w:rsidRPr="00975823">
        <w:rPr>
          <w:lang w:val="en-US"/>
        </w:rPr>
        <w:lastRenderedPageBreak/>
        <w:t xml:space="preserve">efforts to bring about social consciousness of the rights of women providing the tools and opportunities Saudi women need to their personal and professional goals. </w:t>
      </w:r>
    </w:p>
    <w:p w14:paraId="1C03D08E" w14:textId="0D5270B9" w:rsidR="00E21C0A" w:rsidRPr="00E21C0A" w:rsidRDefault="00E21C0A" w:rsidP="00E21C0A">
      <w:pPr>
        <w:pStyle w:val="SingleTxt"/>
        <w:spacing w:after="0" w:line="120" w:lineRule="exact"/>
        <w:rPr>
          <w:sz w:val="10"/>
          <w:lang w:val="en-US"/>
        </w:rPr>
      </w:pPr>
    </w:p>
    <w:p w14:paraId="48B47786" w14:textId="77777777" w:rsidR="00975823" w:rsidRPr="00975823" w:rsidRDefault="00975823" w:rsidP="009758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75823">
        <w:tab/>
      </w:r>
      <w:r w:rsidRPr="00975823">
        <w:tab/>
        <w:t>List of most recent publications in the field of discrimination against women and advancement of their human rights</w:t>
      </w:r>
    </w:p>
    <w:p w14:paraId="0451CD28" w14:textId="77777777" w:rsidR="00975823" w:rsidRPr="00975823" w:rsidRDefault="00975823" w:rsidP="00975823">
      <w:pPr>
        <w:pStyle w:val="SingleTxt"/>
        <w:tabs>
          <w:tab w:val="right" w:pos="1685"/>
        </w:tabs>
        <w:spacing w:after="0" w:line="120" w:lineRule="exact"/>
        <w:ind w:left="1742" w:hanging="475"/>
        <w:rPr>
          <w:sz w:val="10"/>
          <w:lang w:val="en-US"/>
        </w:rPr>
      </w:pPr>
    </w:p>
    <w:p w14:paraId="4E5A20E7" w14:textId="78B9F6E9" w:rsidR="00975823" w:rsidRPr="00975823" w:rsidRDefault="00975823" w:rsidP="00975823">
      <w:pPr>
        <w:pStyle w:val="SingleTxt"/>
        <w:tabs>
          <w:tab w:val="right" w:pos="1685"/>
        </w:tabs>
        <w:ind w:left="1742" w:hanging="475"/>
        <w:rPr>
          <w:lang w:val="en-US"/>
        </w:rPr>
      </w:pPr>
      <w:r>
        <w:rPr>
          <w:lang w:val="en-US"/>
        </w:rPr>
        <w:tab/>
      </w:r>
      <w:r w:rsidRPr="00975823">
        <w:rPr>
          <w:lang w:val="en-US"/>
        </w:rPr>
        <w:t>•</w:t>
      </w:r>
      <w:r w:rsidRPr="00975823">
        <w:rPr>
          <w:lang w:val="en-US"/>
        </w:rPr>
        <w:tab/>
        <w:t>How are Health Equity Aspects Articulated in the Public Health Policy Documents in Saudi Arabia (KSA), European Public Health Conference, Milano, Italy (2015);</w:t>
      </w:r>
    </w:p>
    <w:p w14:paraId="72AD13DC" w14:textId="09F7D174" w:rsidR="00975823" w:rsidRPr="00975823" w:rsidRDefault="00975823" w:rsidP="00975823">
      <w:pPr>
        <w:pStyle w:val="SingleTxt"/>
        <w:tabs>
          <w:tab w:val="right" w:pos="1685"/>
        </w:tabs>
        <w:ind w:left="1742" w:hanging="475"/>
        <w:rPr>
          <w:lang w:val="en-US"/>
        </w:rPr>
      </w:pPr>
      <w:r>
        <w:rPr>
          <w:lang w:val="en-US"/>
        </w:rPr>
        <w:tab/>
      </w:r>
      <w:r w:rsidRPr="00975823">
        <w:rPr>
          <w:lang w:val="en-US"/>
        </w:rPr>
        <w:t>•</w:t>
      </w:r>
      <w:r w:rsidRPr="00975823">
        <w:rPr>
          <w:lang w:val="en-US"/>
        </w:rPr>
        <w:tab/>
        <w:t>Lack of Facilities Rather than Sociocultural Factors as the Primary Barrier to Physical Activity among Female Saudi University Students, International Journal of Women’s Health 2015: 279–286. </w:t>
      </w:r>
    </w:p>
    <w:p w14:paraId="6797A5A8" w14:textId="77777777" w:rsidR="00975823" w:rsidRDefault="00975823">
      <w:pPr>
        <w:suppressAutoHyphens w:val="0"/>
        <w:spacing w:after="200" w:line="276" w:lineRule="auto"/>
        <w:rPr>
          <w:lang w:val="en-US"/>
        </w:rPr>
      </w:pPr>
      <w:r>
        <w:rPr>
          <w:lang w:val="en-US"/>
        </w:rPr>
        <w:br w:type="page"/>
      </w:r>
    </w:p>
    <w:p w14:paraId="74DFC5DF" w14:textId="18900189" w:rsidR="00975823" w:rsidRPr="00975823" w:rsidRDefault="00975823" w:rsidP="00975823">
      <w:pPr>
        <w:pStyle w:val="H1"/>
        <w:ind w:right="1260"/>
        <w:rPr>
          <w:lang w:val="en-US"/>
        </w:rPr>
      </w:pPr>
      <w:r w:rsidRPr="00975823">
        <w:rPr>
          <w:lang w:val="en-US"/>
        </w:rPr>
        <w:lastRenderedPageBreak/>
        <w:tab/>
      </w:r>
      <w:r w:rsidRPr="00975823">
        <w:rPr>
          <w:lang w:val="en-US"/>
        </w:rPr>
        <w:tab/>
        <w:t>Dalal Al-Zayed (Bahrain)</w:t>
      </w:r>
    </w:p>
    <w:p w14:paraId="7A5F1C8E" w14:textId="77777777" w:rsidR="00975823" w:rsidRPr="00975823" w:rsidRDefault="00975823" w:rsidP="00975823">
      <w:pPr>
        <w:pStyle w:val="SingleTxt"/>
        <w:tabs>
          <w:tab w:val="right" w:pos="1685"/>
        </w:tabs>
        <w:spacing w:after="0" w:line="120" w:lineRule="exact"/>
        <w:ind w:left="1742" w:hanging="475"/>
        <w:rPr>
          <w:sz w:val="10"/>
          <w:lang w:val="en-US"/>
        </w:rPr>
      </w:pPr>
    </w:p>
    <w:p w14:paraId="38D10A71" w14:textId="77777777" w:rsidR="00975823" w:rsidRPr="00975823" w:rsidRDefault="00975823" w:rsidP="00975823">
      <w:pPr>
        <w:pStyle w:val="SingleTxt"/>
        <w:tabs>
          <w:tab w:val="right" w:pos="1685"/>
        </w:tabs>
        <w:spacing w:after="0" w:line="120" w:lineRule="exact"/>
        <w:ind w:left="1742" w:hanging="475"/>
        <w:rPr>
          <w:sz w:val="10"/>
          <w:lang w:val="en-US"/>
        </w:rPr>
      </w:pPr>
    </w:p>
    <w:p w14:paraId="47B6EC08" w14:textId="4D726672" w:rsidR="00975823" w:rsidRPr="00975823" w:rsidRDefault="00975823" w:rsidP="009758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75823">
        <w:tab/>
      </w:r>
      <w:r w:rsidRPr="00975823">
        <w:tab/>
        <w:t>Date and place of birth</w:t>
      </w:r>
    </w:p>
    <w:p w14:paraId="29A52EC5" w14:textId="77777777" w:rsidR="00975823" w:rsidRPr="00975823" w:rsidRDefault="00975823" w:rsidP="00975823">
      <w:pPr>
        <w:pStyle w:val="SingleTxt"/>
        <w:tabs>
          <w:tab w:val="right" w:pos="1685"/>
        </w:tabs>
        <w:spacing w:after="0" w:line="120" w:lineRule="exact"/>
        <w:ind w:left="1742" w:hanging="475"/>
        <w:rPr>
          <w:sz w:val="10"/>
          <w:lang w:val="en-US"/>
        </w:rPr>
      </w:pPr>
    </w:p>
    <w:p w14:paraId="4F89B7A9" w14:textId="1B73197A" w:rsidR="00975823" w:rsidRPr="00975823" w:rsidRDefault="00975823" w:rsidP="00975823">
      <w:pPr>
        <w:pStyle w:val="SingleTxt"/>
        <w:tabs>
          <w:tab w:val="right" w:pos="1685"/>
        </w:tabs>
        <w:ind w:left="1742" w:hanging="475"/>
        <w:rPr>
          <w:lang w:val="en-US"/>
        </w:rPr>
      </w:pPr>
      <w:r w:rsidRPr="00975823">
        <w:rPr>
          <w:lang w:val="en-US"/>
        </w:rPr>
        <w:t>13 January 1968.</w:t>
      </w:r>
    </w:p>
    <w:p w14:paraId="345A11DE" w14:textId="77777777" w:rsidR="00975823" w:rsidRPr="00975823" w:rsidRDefault="00975823" w:rsidP="00975823">
      <w:pPr>
        <w:pStyle w:val="SingleTxt"/>
        <w:tabs>
          <w:tab w:val="right" w:pos="1685"/>
        </w:tabs>
        <w:spacing w:after="0" w:line="120" w:lineRule="exact"/>
        <w:ind w:left="1742" w:hanging="475"/>
        <w:rPr>
          <w:sz w:val="10"/>
          <w:lang w:val="en-US"/>
        </w:rPr>
      </w:pPr>
    </w:p>
    <w:p w14:paraId="7157B68B" w14:textId="7D014251" w:rsidR="00975823" w:rsidRPr="00975823" w:rsidRDefault="00975823" w:rsidP="009758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75823">
        <w:tab/>
      </w:r>
      <w:r w:rsidRPr="00975823">
        <w:tab/>
        <w:t>Working languages</w:t>
      </w:r>
    </w:p>
    <w:p w14:paraId="2196B993" w14:textId="77777777" w:rsidR="00975823" w:rsidRPr="00975823" w:rsidRDefault="00975823" w:rsidP="00975823">
      <w:pPr>
        <w:pStyle w:val="SingleTxt"/>
        <w:tabs>
          <w:tab w:val="right" w:pos="1685"/>
        </w:tabs>
        <w:spacing w:after="0" w:line="120" w:lineRule="exact"/>
        <w:ind w:left="1742" w:hanging="475"/>
        <w:rPr>
          <w:sz w:val="10"/>
          <w:lang w:val="en-US"/>
        </w:rPr>
      </w:pPr>
    </w:p>
    <w:p w14:paraId="4D02DEC4" w14:textId="1FF8A9CC" w:rsidR="00975823" w:rsidRPr="00975823" w:rsidRDefault="00975823" w:rsidP="00975823">
      <w:pPr>
        <w:pStyle w:val="SingleTxt"/>
        <w:tabs>
          <w:tab w:val="right" w:pos="1685"/>
        </w:tabs>
        <w:ind w:left="1742" w:hanging="475"/>
        <w:rPr>
          <w:lang w:val="en-US"/>
        </w:rPr>
      </w:pPr>
      <w:r w:rsidRPr="00975823">
        <w:rPr>
          <w:lang w:val="en-US"/>
        </w:rPr>
        <w:t>Arabic and English.</w:t>
      </w:r>
    </w:p>
    <w:p w14:paraId="4309DE11" w14:textId="77777777" w:rsidR="00975823" w:rsidRPr="00975823" w:rsidRDefault="00975823" w:rsidP="00975823">
      <w:pPr>
        <w:pStyle w:val="SingleTxt"/>
        <w:tabs>
          <w:tab w:val="right" w:pos="1685"/>
        </w:tabs>
        <w:spacing w:after="0" w:line="120" w:lineRule="exact"/>
        <w:ind w:left="1742" w:hanging="475"/>
        <w:rPr>
          <w:sz w:val="10"/>
          <w:lang w:val="en-US"/>
        </w:rPr>
      </w:pPr>
    </w:p>
    <w:p w14:paraId="0228F12E" w14:textId="72F884C1" w:rsidR="00975823" w:rsidRPr="00975823" w:rsidRDefault="00975823" w:rsidP="009758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75823">
        <w:tab/>
      </w:r>
      <w:r w:rsidRPr="00975823">
        <w:tab/>
        <w:t>Current position/function</w:t>
      </w:r>
    </w:p>
    <w:p w14:paraId="77A96631" w14:textId="77777777" w:rsidR="00975823" w:rsidRPr="00975823" w:rsidRDefault="00975823" w:rsidP="00975823">
      <w:pPr>
        <w:pStyle w:val="SingleTxt"/>
        <w:tabs>
          <w:tab w:val="right" w:pos="1685"/>
        </w:tabs>
        <w:spacing w:after="0" w:line="120" w:lineRule="exact"/>
        <w:ind w:left="1742" w:hanging="475"/>
        <w:rPr>
          <w:sz w:val="10"/>
          <w:lang w:val="en-US"/>
        </w:rPr>
      </w:pPr>
    </w:p>
    <w:p w14:paraId="77B91B5E" w14:textId="0D201915" w:rsidR="00975823" w:rsidRPr="00975823" w:rsidRDefault="00975823" w:rsidP="00975823">
      <w:pPr>
        <w:pStyle w:val="SingleTxt"/>
        <w:tabs>
          <w:tab w:val="right" w:pos="1685"/>
        </w:tabs>
        <w:ind w:left="1742" w:hanging="475"/>
        <w:rPr>
          <w:lang w:val="en-US"/>
        </w:rPr>
      </w:pPr>
      <w:r>
        <w:rPr>
          <w:lang w:val="en-US"/>
        </w:rPr>
        <w:tab/>
      </w:r>
      <w:r w:rsidRPr="00975823">
        <w:rPr>
          <w:lang w:val="en-US"/>
        </w:rPr>
        <w:t>•</w:t>
      </w:r>
      <w:r w:rsidRPr="00975823">
        <w:rPr>
          <w:lang w:val="en-US"/>
        </w:rPr>
        <w:tab/>
        <w:t>Member of the Bahraini Shura Council;</w:t>
      </w:r>
    </w:p>
    <w:p w14:paraId="135BE50E" w14:textId="71AC6B43" w:rsidR="00975823" w:rsidRPr="00975823" w:rsidRDefault="00975823" w:rsidP="00975823">
      <w:pPr>
        <w:pStyle w:val="SingleTxt"/>
        <w:tabs>
          <w:tab w:val="right" w:pos="1685"/>
        </w:tabs>
        <w:ind w:left="1742" w:hanging="475"/>
        <w:rPr>
          <w:lang w:val="en-US"/>
        </w:rPr>
      </w:pPr>
      <w:r>
        <w:rPr>
          <w:lang w:val="en-US"/>
        </w:rPr>
        <w:tab/>
      </w:r>
      <w:r w:rsidRPr="00975823">
        <w:rPr>
          <w:lang w:val="en-US"/>
        </w:rPr>
        <w:t>•</w:t>
      </w:r>
      <w:r w:rsidRPr="00975823">
        <w:rPr>
          <w:lang w:val="en-US"/>
        </w:rPr>
        <w:tab/>
        <w:t>Head of Legislative &amp; Legal Affairs Committee;</w:t>
      </w:r>
    </w:p>
    <w:p w14:paraId="476F16E3" w14:textId="29B2A4F9" w:rsidR="00975823" w:rsidRPr="00975823" w:rsidRDefault="00975823" w:rsidP="00975823">
      <w:pPr>
        <w:pStyle w:val="SingleTxt"/>
        <w:tabs>
          <w:tab w:val="right" w:pos="1685"/>
        </w:tabs>
        <w:ind w:left="1742" w:hanging="475"/>
        <w:rPr>
          <w:lang w:val="en-US"/>
        </w:rPr>
      </w:pPr>
      <w:r>
        <w:rPr>
          <w:lang w:val="en-US"/>
        </w:rPr>
        <w:tab/>
      </w:r>
      <w:r w:rsidRPr="00975823">
        <w:rPr>
          <w:lang w:val="en-US"/>
        </w:rPr>
        <w:t>•</w:t>
      </w:r>
      <w:r w:rsidRPr="00975823">
        <w:rPr>
          <w:lang w:val="en-US"/>
        </w:rPr>
        <w:tab/>
        <w:t>Vice President of Legal Affairs and Human Right Committee of Arab Parliament.</w:t>
      </w:r>
    </w:p>
    <w:p w14:paraId="20B383BA" w14:textId="77777777" w:rsidR="00975823" w:rsidRPr="00975823" w:rsidRDefault="00975823" w:rsidP="00975823">
      <w:pPr>
        <w:pStyle w:val="SingleTxt"/>
        <w:tabs>
          <w:tab w:val="right" w:pos="1685"/>
        </w:tabs>
        <w:spacing w:after="0" w:line="120" w:lineRule="exact"/>
        <w:ind w:left="1742" w:hanging="475"/>
        <w:rPr>
          <w:sz w:val="10"/>
          <w:lang w:val="en-US"/>
        </w:rPr>
      </w:pPr>
    </w:p>
    <w:p w14:paraId="0BCDE347" w14:textId="6F8371D9" w:rsidR="00975823" w:rsidRPr="00975823" w:rsidRDefault="00975823" w:rsidP="009758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75823">
        <w:tab/>
      </w:r>
      <w:r w:rsidRPr="00975823">
        <w:tab/>
        <w:t>Main professional activities</w:t>
      </w:r>
    </w:p>
    <w:p w14:paraId="41C228EF" w14:textId="77777777" w:rsidR="00975823" w:rsidRPr="00975823" w:rsidRDefault="00975823" w:rsidP="00975823">
      <w:pPr>
        <w:pStyle w:val="SingleTxt"/>
        <w:tabs>
          <w:tab w:val="right" w:pos="1685"/>
        </w:tabs>
        <w:spacing w:after="0" w:line="120" w:lineRule="exact"/>
        <w:ind w:left="1742" w:hanging="475"/>
        <w:rPr>
          <w:sz w:val="10"/>
          <w:lang w:val="en-US"/>
        </w:rPr>
      </w:pPr>
    </w:p>
    <w:p w14:paraId="7494C1FA" w14:textId="791DCFA5" w:rsidR="00975823" w:rsidRPr="00975823" w:rsidRDefault="00975823" w:rsidP="00975823">
      <w:pPr>
        <w:pStyle w:val="SingleTxt"/>
        <w:tabs>
          <w:tab w:val="right" w:pos="1685"/>
        </w:tabs>
        <w:ind w:left="1742" w:hanging="475"/>
        <w:rPr>
          <w:lang w:val="en-US"/>
        </w:rPr>
      </w:pPr>
      <w:r>
        <w:rPr>
          <w:lang w:val="en-US"/>
        </w:rPr>
        <w:tab/>
      </w:r>
      <w:r w:rsidRPr="00975823">
        <w:rPr>
          <w:lang w:val="en-US"/>
        </w:rPr>
        <w:t>•</w:t>
      </w:r>
      <w:r w:rsidRPr="00975823">
        <w:rPr>
          <w:lang w:val="en-US"/>
        </w:rPr>
        <w:tab/>
        <w:t>Member of the Legislative and Legal Affairs Committee;</w:t>
      </w:r>
    </w:p>
    <w:p w14:paraId="09E293F4" w14:textId="4A51437B" w:rsidR="00975823" w:rsidRPr="00975823" w:rsidRDefault="00975823" w:rsidP="00975823">
      <w:pPr>
        <w:pStyle w:val="SingleTxt"/>
        <w:tabs>
          <w:tab w:val="right" w:pos="1685"/>
        </w:tabs>
        <w:ind w:left="1742" w:hanging="475"/>
        <w:rPr>
          <w:lang w:val="en-US"/>
        </w:rPr>
      </w:pPr>
      <w:r>
        <w:rPr>
          <w:lang w:val="en-US"/>
        </w:rPr>
        <w:tab/>
      </w:r>
      <w:r w:rsidRPr="00975823">
        <w:rPr>
          <w:lang w:val="en-US"/>
        </w:rPr>
        <w:t>•</w:t>
      </w:r>
      <w:r w:rsidRPr="00975823">
        <w:rPr>
          <w:lang w:val="en-US"/>
        </w:rPr>
        <w:tab/>
        <w:t>Issued a number of guidance booklets regarding practicing elections and candidacy;</w:t>
      </w:r>
    </w:p>
    <w:p w14:paraId="54529C21" w14:textId="462D6939" w:rsidR="00975823" w:rsidRPr="00975823" w:rsidRDefault="00975823" w:rsidP="00975823">
      <w:pPr>
        <w:pStyle w:val="SingleTxt"/>
        <w:tabs>
          <w:tab w:val="right" w:pos="1685"/>
        </w:tabs>
        <w:ind w:left="1742" w:hanging="475"/>
        <w:rPr>
          <w:lang w:val="en-US"/>
        </w:rPr>
      </w:pPr>
      <w:r>
        <w:rPr>
          <w:lang w:val="en-US"/>
        </w:rPr>
        <w:tab/>
      </w:r>
      <w:r w:rsidRPr="00975823">
        <w:rPr>
          <w:lang w:val="en-US"/>
        </w:rPr>
        <w:t>•</w:t>
      </w:r>
      <w:r w:rsidRPr="00975823">
        <w:rPr>
          <w:lang w:val="en-US"/>
        </w:rPr>
        <w:tab/>
        <w:t>Founded Al Zayed Law Firm in 1993 for legal consultations, Arbitrations and Mediation;</w:t>
      </w:r>
    </w:p>
    <w:p w14:paraId="003C8971" w14:textId="79D0739C" w:rsidR="00975823" w:rsidRPr="00975823" w:rsidRDefault="00975823" w:rsidP="00975823">
      <w:pPr>
        <w:pStyle w:val="SingleTxt"/>
        <w:tabs>
          <w:tab w:val="right" w:pos="1685"/>
        </w:tabs>
        <w:ind w:left="1742" w:hanging="475"/>
        <w:rPr>
          <w:lang w:val="en-US"/>
        </w:rPr>
      </w:pPr>
      <w:r>
        <w:rPr>
          <w:lang w:val="en-US"/>
        </w:rPr>
        <w:tab/>
      </w:r>
      <w:r w:rsidRPr="00975823">
        <w:rPr>
          <w:lang w:val="en-US"/>
        </w:rPr>
        <w:t>•</w:t>
      </w:r>
      <w:r w:rsidRPr="00975823">
        <w:rPr>
          <w:lang w:val="en-US"/>
        </w:rPr>
        <w:tab/>
        <w:t>Admitted to both the Court of Cessation and Constitutional Court;</w:t>
      </w:r>
    </w:p>
    <w:p w14:paraId="2D71534C" w14:textId="24464735" w:rsidR="00975823" w:rsidRPr="00975823" w:rsidRDefault="00975823" w:rsidP="00975823">
      <w:pPr>
        <w:pStyle w:val="SingleTxt"/>
        <w:tabs>
          <w:tab w:val="right" w:pos="1685"/>
        </w:tabs>
        <w:ind w:left="1742" w:hanging="475"/>
        <w:rPr>
          <w:lang w:val="en-US"/>
        </w:rPr>
      </w:pPr>
      <w:r>
        <w:rPr>
          <w:lang w:val="en-US"/>
        </w:rPr>
        <w:tab/>
      </w:r>
      <w:r w:rsidRPr="00975823">
        <w:rPr>
          <w:lang w:val="en-US"/>
        </w:rPr>
        <w:t>•</w:t>
      </w:r>
      <w:r w:rsidRPr="00975823">
        <w:rPr>
          <w:lang w:val="en-US"/>
        </w:rPr>
        <w:tab/>
        <w:t>Admitted to the Center of Commercial Arbitration for the GCC Countries;</w:t>
      </w:r>
    </w:p>
    <w:p w14:paraId="6F955AA2" w14:textId="0C58FA65" w:rsidR="00975823" w:rsidRPr="00975823" w:rsidRDefault="00975823" w:rsidP="00975823">
      <w:pPr>
        <w:pStyle w:val="SingleTxt"/>
        <w:tabs>
          <w:tab w:val="right" w:pos="1685"/>
        </w:tabs>
        <w:ind w:left="1742" w:hanging="475"/>
        <w:rPr>
          <w:lang w:val="en-US"/>
        </w:rPr>
      </w:pPr>
      <w:r>
        <w:rPr>
          <w:lang w:val="en-US"/>
        </w:rPr>
        <w:tab/>
      </w:r>
      <w:r w:rsidRPr="00975823">
        <w:rPr>
          <w:lang w:val="en-US"/>
        </w:rPr>
        <w:t>•</w:t>
      </w:r>
      <w:r w:rsidRPr="00975823">
        <w:rPr>
          <w:lang w:val="en-US"/>
        </w:rPr>
        <w:tab/>
        <w:t>Founded Al Zayed Center for Consultancy &amp;Training since 2013;</w:t>
      </w:r>
    </w:p>
    <w:p w14:paraId="4FC2E0C7" w14:textId="26109633" w:rsidR="00975823" w:rsidRPr="00975823" w:rsidRDefault="00975823" w:rsidP="00975823">
      <w:pPr>
        <w:pStyle w:val="SingleTxt"/>
        <w:tabs>
          <w:tab w:val="right" w:pos="1685"/>
        </w:tabs>
        <w:ind w:left="1742" w:hanging="475"/>
        <w:rPr>
          <w:lang w:val="en-US"/>
        </w:rPr>
      </w:pPr>
      <w:r>
        <w:rPr>
          <w:lang w:val="en-US"/>
        </w:rPr>
        <w:tab/>
      </w:r>
      <w:r w:rsidRPr="00975823">
        <w:rPr>
          <w:lang w:val="en-US"/>
        </w:rPr>
        <w:t>•</w:t>
      </w:r>
      <w:r w:rsidRPr="00975823">
        <w:rPr>
          <w:lang w:val="en-US"/>
        </w:rPr>
        <w:tab/>
        <w:t>Member of Legal Group of Arab Women Organization during 2003</w:t>
      </w:r>
      <w:r w:rsidR="00E21C0A">
        <w:rPr>
          <w:lang w:val="en-US"/>
        </w:rPr>
        <w:t>–</w:t>
      </w:r>
      <w:r w:rsidRPr="00975823">
        <w:rPr>
          <w:lang w:val="en-US"/>
        </w:rPr>
        <w:t>2012;</w:t>
      </w:r>
    </w:p>
    <w:p w14:paraId="023609BD" w14:textId="5214236D" w:rsidR="00975823" w:rsidRPr="00975823" w:rsidRDefault="00975823" w:rsidP="00975823">
      <w:pPr>
        <w:pStyle w:val="SingleTxt"/>
        <w:tabs>
          <w:tab w:val="right" w:pos="1685"/>
        </w:tabs>
        <w:ind w:left="1742" w:hanging="475"/>
        <w:rPr>
          <w:lang w:val="en-US"/>
        </w:rPr>
      </w:pPr>
      <w:r>
        <w:rPr>
          <w:lang w:val="en-US"/>
        </w:rPr>
        <w:tab/>
      </w:r>
      <w:r w:rsidRPr="00975823">
        <w:rPr>
          <w:lang w:val="en-US"/>
        </w:rPr>
        <w:t>•</w:t>
      </w:r>
      <w:r w:rsidRPr="00975823">
        <w:rPr>
          <w:lang w:val="en-US"/>
        </w:rPr>
        <w:tab/>
        <w:t>Member of Shura Council since 2006 until the present day;</w:t>
      </w:r>
    </w:p>
    <w:p w14:paraId="6E204A29" w14:textId="0DF13CFD" w:rsidR="00975823" w:rsidRPr="00975823" w:rsidRDefault="00975823" w:rsidP="00975823">
      <w:pPr>
        <w:pStyle w:val="SingleTxt"/>
        <w:tabs>
          <w:tab w:val="right" w:pos="1685"/>
        </w:tabs>
        <w:ind w:left="1742" w:hanging="475"/>
        <w:rPr>
          <w:lang w:val="en-US"/>
        </w:rPr>
      </w:pPr>
      <w:r>
        <w:rPr>
          <w:lang w:val="en-US"/>
        </w:rPr>
        <w:tab/>
      </w:r>
      <w:r w:rsidRPr="00975823">
        <w:rPr>
          <w:lang w:val="en-US"/>
        </w:rPr>
        <w:t>•</w:t>
      </w:r>
      <w:r w:rsidRPr="00975823">
        <w:rPr>
          <w:lang w:val="en-US"/>
        </w:rPr>
        <w:tab/>
        <w:t>President of the Legislative and Legal Committee of Shura Council from 2011 until the present day;</w:t>
      </w:r>
    </w:p>
    <w:p w14:paraId="67C9F111" w14:textId="700EE345" w:rsidR="00975823" w:rsidRPr="00975823" w:rsidRDefault="00975823" w:rsidP="00975823">
      <w:pPr>
        <w:pStyle w:val="SingleTxt"/>
        <w:tabs>
          <w:tab w:val="right" w:pos="1685"/>
        </w:tabs>
        <w:ind w:left="1742" w:hanging="475"/>
        <w:rPr>
          <w:lang w:val="en-US"/>
        </w:rPr>
      </w:pPr>
      <w:r>
        <w:rPr>
          <w:lang w:val="en-US"/>
        </w:rPr>
        <w:tab/>
      </w:r>
      <w:r w:rsidRPr="00975823">
        <w:rPr>
          <w:lang w:val="en-US"/>
        </w:rPr>
        <w:t>•</w:t>
      </w:r>
      <w:r w:rsidRPr="00975823">
        <w:rPr>
          <w:lang w:val="en-US"/>
        </w:rPr>
        <w:tab/>
        <w:t>Vice President, Legislative and Legal Committ</w:t>
      </w:r>
      <w:r w:rsidR="00E21C0A">
        <w:rPr>
          <w:lang w:val="en-US"/>
        </w:rPr>
        <w:t>ee of Shura Council during 2006–</w:t>
      </w:r>
      <w:r w:rsidRPr="00975823">
        <w:rPr>
          <w:lang w:val="en-US"/>
        </w:rPr>
        <w:t>2010;</w:t>
      </w:r>
    </w:p>
    <w:p w14:paraId="493218C7" w14:textId="52389F13" w:rsidR="00975823" w:rsidRPr="00975823" w:rsidRDefault="00975823" w:rsidP="00975823">
      <w:pPr>
        <w:pStyle w:val="SingleTxt"/>
        <w:tabs>
          <w:tab w:val="right" w:pos="1685"/>
        </w:tabs>
        <w:ind w:left="1742" w:hanging="475"/>
        <w:rPr>
          <w:lang w:val="en-US"/>
        </w:rPr>
      </w:pPr>
      <w:r>
        <w:rPr>
          <w:lang w:val="en-US"/>
        </w:rPr>
        <w:tab/>
      </w:r>
      <w:r w:rsidRPr="00975823">
        <w:rPr>
          <w:lang w:val="en-US"/>
        </w:rPr>
        <w:t>•</w:t>
      </w:r>
      <w:r w:rsidRPr="00975823">
        <w:rPr>
          <w:lang w:val="en-US"/>
        </w:rPr>
        <w:tab/>
        <w:t>Member of Arab Parliament since 2014;</w:t>
      </w:r>
    </w:p>
    <w:p w14:paraId="21ED70F2" w14:textId="57BA2DBA" w:rsidR="00975823" w:rsidRPr="00975823" w:rsidRDefault="00975823" w:rsidP="00975823">
      <w:pPr>
        <w:pStyle w:val="SingleTxt"/>
        <w:tabs>
          <w:tab w:val="right" w:pos="1685"/>
        </w:tabs>
        <w:ind w:left="1742" w:hanging="475"/>
        <w:rPr>
          <w:lang w:val="en-US"/>
        </w:rPr>
      </w:pPr>
      <w:r>
        <w:rPr>
          <w:lang w:val="en-US"/>
        </w:rPr>
        <w:tab/>
      </w:r>
      <w:r w:rsidRPr="00975823">
        <w:rPr>
          <w:lang w:val="en-US"/>
        </w:rPr>
        <w:t>•</w:t>
      </w:r>
      <w:r w:rsidRPr="00975823">
        <w:rPr>
          <w:lang w:val="en-US"/>
        </w:rPr>
        <w:tab/>
        <w:t>Participates in works, seminars and conferences related to the Legal and Legislative Field;</w:t>
      </w:r>
    </w:p>
    <w:p w14:paraId="2D12C7E9" w14:textId="378F30DC" w:rsidR="00975823" w:rsidRPr="00975823" w:rsidRDefault="00975823" w:rsidP="00975823">
      <w:pPr>
        <w:pStyle w:val="SingleTxt"/>
        <w:tabs>
          <w:tab w:val="right" w:pos="1685"/>
        </w:tabs>
        <w:ind w:left="1742" w:hanging="475"/>
        <w:rPr>
          <w:lang w:val="en-US"/>
        </w:rPr>
      </w:pPr>
      <w:r>
        <w:rPr>
          <w:lang w:val="en-US"/>
        </w:rPr>
        <w:tab/>
      </w:r>
      <w:r w:rsidRPr="00975823">
        <w:rPr>
          <w:lang w:val="en-US"/>
        </w:rPr>
        <w:t>•</w:t>
      </w:r>
      <w:r w:rsidRPr="00975823">
        <w:rPr>
          <w:lang w:val="en-US"/>
        </w:rPr>
        <w:tab/>
        <w:t>Member of the Sub-Committee on Human Rights in the Arab Parliament;</w:t>
      </w:r>
    </w:p>
    <w:p w14:paraId="448C00DF" w14:textId="4F5DF0A6" w:rsidR="00975823" w:rsidRPr="00975823" w:rsidRDefault="00975823" w:rsidP="00975823">
      <w:pPr>
        <w:pStyle w:val="SingleTxt"/>
        <w:tabs>
          <w:tab w:val="right" w:pos="1685"/>
        </w:tabs>
        <w:ind w:left="1742" w:hanging="475"/>
        <w:rPr>
          <w:lang w:val="en-US"/>
        </w:rPr>
      </w:pPr>
      <w:r>
        <w:rPr>
          <w:lang w:val="en-US"/>
        </w:rPr>
        <w:tab/>
      </w:r>
      <w:r w:rsidRPr="00975823">
        <w:rPr>
          <w:lang w:val="en-US"/>
        </w:rPr>
        <w:t>•</w:t>
      </w:r>
      <w:r w:rsidRPr="00975823">
        <w:rPr>
          <w:lang w:val="en-US"/>
        </w:rPr>
        <w:tab/>
        <w:t>Member of the joint committee that follows up the development of mechanisms of Arab joint action represented in the reform of the League of Arab States and its organizations;</w:t>
      </w:r>
    </w:p>
    <w:p w14:paraId="4A0A52F0" w14:textId="48972F3E" w:rsidR="00975823" w:rsidRPr="00975823" w:rsidRDefault="00975823" w:rsidP="00975823">
      <w:pPr>
        <w:pStyle w:val="SingleTxt"/>
        <w:tabs>
          <w:tab w:val="right" w:pos="1685"/>
        </w:tabs>
        <w:ind w:left="1742" w:hanging="475"/>
        <w:rPr>
          <w:lang w:val="en-US"/>
        </w:rPr>
      </w:pPr>
      <w:r>
        <w:rPr>
          <w:lang w:val="en-US"/>
        </w:rPr>
        <w:tab/>
      </w:r>
      <w:r w:rsidRPr="00975823">
        <w:rPr>
          <w:lang w:val="en-US"/>
        </w:rPr>
        <w:t>•</w:t>
      </w:r>
      <w:r w:rsidRPr="00975823">
        <w:rPr>
          <w:lang w:val="en-US"/>
        </w:rPr>
        <w:tab/>
        <w:t>Member of the committee formed by the Bureau of the Arab Parliament to place the staff of the Secretariat on the new staff structure and study the situation of contractors;</w:t>
      </w:r>
    </w:p>
    <w:p w14:paraId="091C988F" w14:textId="442AA875" w:rsidR="00975823" w:rsidRPr="00975823" w:rsidRDefault="00975823" w:rsidP="00975823">
      <w:pPr>
        <w:pStyle w:val="SingleTxt"/>
        <w:tabs>
          <w:tab w:val="right" w:pos="1685"/>
        </w:tabs>
        <w:ind w:left="1742" w:hanging="475"/>
        <w:rPr>
          <w:lang w:val="en-US"/>
        </w:rPr>
      </w:pPr>
      <w:r>
        <w:rPr>
          <w:lang w:val="en-US"/>
        </w:rPr>
        <w:tab/>
      </w:r>
      <w:r w:rsidRPr="00975823">
        <w:rPr>
          <w:lang w:val="en-US"/>
        </w:rPr>
        <w:t>•</w:t>
      </w:r>
      <w:r w:rsidRPr="00975823">
        <w:rPr>
          <w:lang w:val="en-US"/>
        </w:rPr>
        <w:tab/>
        <w:t>Legal consultant for Arab Parliament since 12 July 2017;</w:t>
      </w:r>
    </w:p>
    <w:p w14:paraId="2915517C" w14:textId="508E08C9" w:rsidR="00975823" w:rsidRPr="00975823" w:rsidRDefault="00975823" w:rsidP="00975823">
      <w:pPr>
        <w:pStyle w:val="SingleTxt"/>
        <w:tabs>
          <w:tab w:val="right" w:pos="1685"/>
        </w:tabs>
        <w:ind w:left="1742" w:hanging="475"/>
        <w:rPr>
          <w:lang w:val="en-US"/>
        </w:rPr>
      </w:pPr>
      <w:r>
        <w:rPr>
          <w:lang w:val="en-US"/>
        </w:rPr>
        <w:lastRenderedPageBreak/>
        <w:tab/>
      </w:r>
      <w:r w:rsidRPr="00975823">
        <w:rPr>
          <w:lang w:val="en-US"/>
        </w:rPr>
        <w:t>•</w:t>
      </w:r>
      <w:r w:rsidRPr="00975823">
        <w:rPr>
          <w:lang w:val="en-US"/>
        </w:rPr>
        <w:tab/>
        <w:t>Member of Youth Affairs Committee of Shura Council from 2014 until the present day.</w:t>
      </w:r>
    </w:p>
    <w:p w14:paraId="01365EE3" w14:textId="77777777" w:rsidR="00975823" w:rsidRPr="00975823" w:rsidRDefault="00975823" w:rsidP="00975823">
      <w:pPr>
        <w:pStyle w:val="SingleTxt"/>
        <w:tabs>
          <w:tab w:val="right" w:pos="1685"/>
        </w:tabs>
        <w:spacing w:after="0" w:line="120" w:lineRule="exact"/>
        <w:ind w:left="1742" w:hanging="475"/>
        <w:rPr>
          <w:sz w:val="10"/>
          <w:lang w:val="en-US"/>
        </w:rPr>
      </w:pPr>
    </w:p>
    <w:p w14:paraId="31E3C9FB" w14:textId="4CFC2C25" w:rsidR="00975823" w:rsidRPr="00975823" w:rsidRDefault="00975823" w:rsidP="009758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75823">
        <w:tab/>
      </w:r>
      <w:r w:rsidRPr="00975823">
        <w:tab/>
        <w:t>Educational background</w:t>
      </w:r>
    </w:p>
    <w:p w14:paraId="334476E4" w14:textId="77777777" w:rsidR="00975823" w:rsidRPr="00975823" w:rsidRDefault="00975823" w:rsidP="00975823">
      <w:pPr>
        <w:pStyle w:val="SingleTxt"/>
        <w:tabs>
          <w:tab w:val="right" w:pos="1685"/>
        </w:tabs>
        <w:spacing w:after="0" w:line="120" w:lineRule="exact"/>
        <w:ind w:left="1742" w:hanging="475"/>
        <w:rPr>
          <w:sz w:val="10"/>
          <w:lang w:val="en-US"/>
        </w:rPr>
      </w:pPr>
    </w:p>
    <w:p w14:paraId="0AC8640D" w14:textId="1D301605" w:rsidR="00975823" w:rsidRPr="00975823" w:rsidRDefault="00975823" w:rsidP="00975823">
      <w:pPr>
        <w:pStyle w:val="SingleTxt"/>
        <w:tabs>
          <w:tab w:val="right" w:pos="1685"/>
        </w:tabs>
        <w:ind w:left="1742" w:hanging="475"/>
        <w:rPr>
          <w:lang w:val="en-US"/>
        </w:rPr>
      </w:pPr>
      <w:r>
        <w:rPr>
          <w:lang w:val="en-US"/>
        </w:rPr>
        <w:tab/>
      </w:r>
      <w:r w:rsidRPr="00975823">
        <w:rPr>
          <w:lang w:val="en-US"/>
        </w:rPr>
        <w:t>•</w:t>
      </w:r>
      <w:r w:rsidRPr="00975823">
        <w:rPr>
          <w:lang w:val="en-US"/>
        </w:rPr>
        <w:tab/>
        <w:t>LLB, Kuwait University.</w:t>
      </w:r>
    </w:p>
    <w:p w14:paraId="6E07E8CA" w14:textId="77777777" w:rsidR="00975823" w:rsidRPr="00975823" w:rsidRDefault="00975823" w:rsidP="00975823">
      <w:pPr>
        <w:pStyle w:val="SingleTxt"/>
        <w:tabs>
          <w:tab w:val="right" w:pos="1685"/>
        </w:tabs>
        <w:spacing w:after="0" w:line="120" w:lineRule="exact"/>
        <w:ind w:left="1742" w:hanging="475"/>
        <w:rPr>
          <w:sz w:val="10"/>
          <w:lang w:val="en-US"/>
        </w:rPr>
      </w:pPr>
    </w:p>
    <w:p w14:paraId="44B2ED3C" w14:textId="0DDCE348" w:rsidR="00975823" w:rsidRPr="00975823" w:rsidRDefault="00975823" w:rsidP="009758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75823">
        <w:tab/>
      </w:r>
      <w:r w:rsidRPr="00975823">
        <w:tab/>
        <w:t>Other main activities in the field relevant to the mandate of the Convention on the Elimination of all forms Discrimination against Women</w:t>
      </w:r>
    </w:p>
    <w:p w14:paraId="31A096BA" w14:textId="77777777" w:rsidR="00975823" w:rsidRPr="00975823" w:rsidRDefault="00975823" w:rsidP="00975823">
      <w:pPr>
        <w:pStyle w:val="SingleTxt"/>
        <w:tabs>
          <w:tab w:val="right" w:pos="1685"/>
        </w:tabs>
        <w:spacing w:after="0" w:line="120" w:lineRule="exact"/>
        <w:ind w:left="1742" w:hanging="475"/>
        <w:rPr>
          <w:sz w:val="10"/>
          <w:lang w:val="en-US"/>
        </w:rPr>
      </w:pPr>
    </w:p>
    <w:p w14:paraId="1F43FE93" w14:textId="34A51A0B" w:rsidR="00975823" w:rsidRPr="00975823" w:rsidRDefault="00975823" w:rsidP="00975823">
      <w:pPr>
        <w:pStyle w:val="SingleTxt"/>
        <w:tabs>
          <w:tab w:val="right" w:pos="1685"/>
        </w:tabs>
        <w:ind w:left="1742" w:hanging="475"/>
        <w:rPr>
          <w:lang w:val="en-US"/>
        </w:rPr>
      </w:pPr>
      <w:r>
        <w:rPr>
          <w:lang w:val="en-US"/>
        </w:rPr>
        <w:tab/>
      </w:r>
      <w:r w:rsidRPr="00975823">
        <w:rPr>
          <w:lang w:val="en-US"/>
        </w:rPr>
        <w:t>•</w:t>
      </w:r>
      <w:r w:rsidRPr="00975823">
        <w:rPr>
          <w:lang w:val="en-US"/>
        </w:rPr>
        <w:tab/>
        <w:t>Expert in Political Empowerment for Women;</w:t>
      </w:r>
    </w:p>
    <w:p w14:paraId="0E8A16D6" w14:textId="262128B0" w:rsidR="00975823" w:rsidRPr="00975823" w:rsidRDefault="00975823" w:rsidP="00975823">
      <w:pPr>
        <w:pStyle w:val="SingleTxt"/>
        <w:tabs>
          <w:tab w:val="right" w:pos="1685"/>
        </w:tabs>
        <w:ind w:left="1742" w:hanging="475"/>
        <w:rPr>
          <w:lang w:val="en-US"/>
        </w:rPr>
      </w:pPr>
      <w:r>
        <w:rPr>
          <w:lang w:val="en-US"/>
        </w:rPr>
        <w:tab/>
      </w:r>
      <w:r w:rsidRPr="00975823">
        <w:rPr>
          <w:lang w:val="en-US"/>
        </w:rPr>
        <w:t>•</w:t>
      </w:r>
      <w:r w:rsidRPr="00975823">
        <w:rPr>
          <w:lang w:val="en-US"/>
        </w:rPr>
        <w:tab/>
        <w:t>Provided training for women candidates for the parliamentary and municipal elections in the years 2002, 2006, 2010 &amp; 2014 in collaboration with Supreme Council of Women and United Nations Development Program;</w:t>
      </w:r>
    </w:p>
    <w:p w14:paraId="629AC384" w14:textId="77B4200C" w:rsidR="00975823" w:rsidRPr="00975823" w:rsidRDefault="00975823" w:rsidP="00975823">
      <w:pPr>
        <w:pStyle w:val="SingleTxt"/>
        <w:tabs>
          <w:tab w:val="right" w:pos="1685"/>
        </w:tabs>
        <w:ind w:left="1742" w:hanging="475"/>
        <w:rPr>
          <w:lang w:val="en-US"/>
        </w:rPr>
      </w:pPr>
      <w:r>
        <w:rPr>
          <w:lang w:val="en-US"/>
        </w:rPr>
        <w:tab/>
      </w:r>
      <w:r w:rsidRPr="00975823">
        <w:rPr>
          <w:lang w:val="en-US"/>
        </w:rPr>
        <w:t>•</w:t>
      </w:r>
      <w:r w:rsidRPr="00975823">
        <w:rPr>
          <w:lang w:val="en-US"/>
        </w:rPr>
        <w:tab/>
        <w:t>President of Women and Child Commit</w:t>
      </w:r>
      <w:r w:rsidR="00E21C0A">
        <w:rPr>
          <w:lang w:val="en-US"/>
        </w:rPr>
        <w:t>tee of Shura Council from 2006–</w:t>
      </w:r>
      <w:r w:rsidRPr="00975823">
        <w:rPr>
          <w:lang w:val="en-US"/>
        </w:rPr>
        <w:t>2010;</w:t>
      </w:r>
    </w:p>
    <w:p w14:paraId="664B8C7F" w14:textId="1365AD99" w:rsidR="00975823" w:rsidRPr="00975823" w:rsidRDefault="00975823" w:rsidP="00975823">
      <w:pPr>
        <w:pStyle w:val="SingleTxt"/>
        <w:tabs>
          <w:tab w:val="right" w:pos="1685"/>
        </w:tabs>
        <w:ind w:left="1742" w:hanging="475"/>
        <w:rPr>
          <w:lang w:val="en-US"/>
        </w:rPr>
      </w:pPr>
      <w:r>
        <w:rPr>
          <w:lang w:val="en-US"/>
        </w:rPr>
        <w:tab/>
      </w:r>
      <w:r w:rsidRPr="00975823">
        <w:rPr>
          <w:lang w:val="en-US"/>
        </w:rPr>
        <w:t>•</w:t>
      </w:r>
      <w:r w:rsidRPr="00975823">
        <w:rPr>
          <w:lang w:val="en-US"/>
        </w:rPr>
        <w:tab/>
        <w:t>Member of Supreme Council for Women since 2010 until present day;</w:t>
      </w:r>
    </w:p>
    <w:p w14:paraId="7B59D367" w14:textId="30E4B221" w:rsidR="00975823" w:rsidRPr="00975823" w:rsidRDefault="00975823" w:rsidP="00975823">
      <w:pPr>
        <w:pStyle w:val="SingleTxt"/>
        <w:tabs>
          <w:tab w:val="right" w:pos="1685"/>
        </w:tabs>
        <w:ind w:left="1742" w:hanging="475"/>
        <w:rPr>
          <w:lang w:val="en-US"/>
        </w:rPr>
      </w:pPr>
      <w:r>
        <w:rPr>
          <w:lang w:val="en-US"/>
        </w:rPr>
        <w:tab/>
      </w:r>
      <w:r w:rsidRPr="00975823">
        <w:rPr>
          <w:lang w:val="en-US"/>
        </w:rPr>
        <w:t>•</w:t>
      </w:r>
      <w:r w:rsidRPr="00975823">
        <w:rPr>
          <w:lang w:val="en-US"/>
        </w:rPr>
        <w:tab/>
        <w:t>Participates in voluntary works related to Family Matters, and particularly Woman Issues;</w:t>
      </w:r>
    </w:p>
    <w:p w14:paraId="40100C81" w14:textId="15AE3F44" w:rsidR="00975823" w:rsidRPr="00975823" w:rsidRDefault="00975823" w:rsidP="00975823">
      <w:pPr>
        <w:pStyle w:val="SingleTxt"/>
        <w:tabs>
          <w:tab w:val="right" w:pos="1685"/>
        </w:tabs>
        <w:ind w:left="1742" w:hanging="475"/>
        <w:rPr>
          <w:lang w:val="en-US"/>
        </w:rPr>
      </w:pPr>
      <w:r>
        <w:rPr>
          <w:lang w:val="en-US"/>
        </w:rPr>
        <w:tab/>
      </w:r>
      <w:r w:rsidRPr="00975823">
        <w:rPr>
          <w:lang w:val="en-US"/>
        </w:rPr>
        <w:t>•</w:t>
      </w:r>
      <w:r w:rsidRPr="00975823">
        <w:rPr>
          <w:lang w:val="en-US"/>
        </w:rPr>
        <w:tab/>
        <w:t>Member of the National team of the Commission follow-up to the Convention against Discrimination against Women (CEDAW), 2008;</w:t>
      </w:r>
    </w:p>
    <w:p w14:paraId="42BC94E5" w14:textId="5743D2A0" w:rsidR="00975823" w:rsidRPr="00975823" w:rsidRDefault="00975823" w:rsidP="00975823">
      <w:pPr>
        <w:pStyle w:val="SingleTxt"/>
        <w:tabs>
          <w:tab w:val="right" w:pos="1685"/>
        </w:tabs>
        <w:ind w:left="1742" w:hanging="475"/>
        <w:rPr>
          <w:lang w:val="en-US"/>
        </w:rPr>
      </w:pPr>
      <w:r>
        <w:rPr>
          <w:lang w:val="en-US"/>
        </w:rPr>
        <w:tab/>
      </w:r>
      <w:r w:rsidRPr="00975823">
        <w:rPr>
          <w:lang w:val="en-US"/>
        </w:rPr>
        <w:t>•</w:t>
      </w:r>
      <w:r w:rsidRPr="00975823">
        <w:rPr>
          <w:lang w:val="en-US"/>
        </w:rPr>
        <w:tab/>
        <w:t>Member of Coordinating Committee between Parliamentarians and the Supreme Council for Women;</w:t>
      </w:r>
    </w:p>
    <w:p w14:paraId="57A8DB79" w14:textId="3E14E984" w:rsidR="00975823" w:rsidRPr="00975823" w:rsidRDefault="00975823" w:rsidP="00975823">
      <w:pPr>
        <w:pStyle w:val="SingleTxt"/>
        <w:tabs>
          <w:tab w:val="right" w:pos="1685"/>
        </w:tabs>
        <w:ind w:left="1742" w:hanging="475"/>
        <w:rPr>
          <w:lang w:val="en-US"/>
        </w:rPr>
      </w:pPr>
      <w:r>
        <w:rPr>
          <w:lang w:val="en-US"/>
        </w:rPr>
        <w:tab/>
      </w:r>
      <w:r w:rsidRPr="00975823">
        <w:rPr>
          <w:lang w:val="en-US"/>
        </w:rPr>
        <w:t>•</w:t>
      </w:r>
      <w:r w:rsidRPr="00975823">
        <w:rPr>
          <w:lang w:val="en-US"/>
        </w:rPr>
        <w:tab/>
        <w:t>Member of Arab Women’s Legal Network;</w:t>
      </w:r>
    </w:p>
    <w:p w14:paraId="03F89956" w14:textId="37B599D1" w:rsidR="00975823" w:rsidRPr="00975823" w:rsidRDefault="00975823" w:rsidP="00975823">
      <w:pPr>
        <w:pStyle w:val="SingleTxt"/>
        <w:tabs>
          <w:tab w:val="right" w:pos="1685"/>
        </w:tabs>
        <w:ind w:left="1742" w:hanging="475"/>
        <w:rPr>
          <w:lang w:val="en-US"/>
        </w:rPr>
      </w:pPr>
      <w:r>
        <w:rPr>
          <w:lang w:val="en-US"/>
        </w:rPr>
        <w:tab/>
      </w:r>
      <w:r w:rsidRPr="00975823">
        <w:rPr>
          <w:lang w:val="en-US"/>
        </w:rPr>
        <w:t>•</w:t>
      </w:r>
      <w:r w:rsidRPr="00975823">
        <w:rPr>
          <w:lang w:val="en-US"/>
        </w:rPr>
        <w:tab/>
        <w:t>Member of the Legal Advisory Board for Parliamentary and Municipal Women candidates Elections of 2006 within the Political Empowerment program arrange by the Supreme Council for Women and UNDP;</w:t>
      </w:r>
    </w:p>
    <w:p w14:paraId="731F2CB0" w14:textId="57A09C3B" w:rsidR="00975823" w:rsidRPr="00975823" w:rsidRDefault="00975823" w:rsidP="00975823">
      <w:pPr>
        <w:pStyle w:val="SingleTxt"/>
        <w:tabs>
          <w:tab w:val="right" w:pos="1685"/>
        </w:tabs>
        <w:ind w:left="1742" w:hanging="475"/>
        <w:rPr>
          <w:lang w:val="en-US"/>
        </w:rPr>
      </w:pPr>
      <w:r>
        <w:rPr>
          <w:lang w:val="en-US"/>
        </w:rPr>
        <w:tab/>
      </w:r>
      <w:r w:rsidRPr="00975823">
        <w:rPr>
          <w:lang w:val="en-US"/>
        </w:rPr>
        <w:t>•</w:t>
      </w:r>
      <w:r w:rsidRPr="00975823">
        <w:rPr>
          <w:lang w:val="en-US"/>
        </w:rPr>
        <w:tab/>
        <w:t>Appointed by Royal Order as Member of a Committee to deft a unified Family Law;</w:t>
      </w:r>
    </w:p>
    <w:p w14:paraId="0E0261D6" w14:textId="51B4988E" w:rsidR="00975823" w:rsidRPr="00975823" w:rsidRDefault="00975823" w:rsidP="00975823">
      <w:pPr>
        <w:pStyle w:val="SingleTxt"/>
        <w:tabs>
          <w:tab w:val="right" w:pos="1685"/>
        </w:tabs>
        <w:ind w:left="1742" w:hanging="475"/>
        <w:rPr>
          <w:lang w:val="en-US"/>
        </w:rPr>
      </w:pPr>
      <w:r>
        <w:rPr>
          <w:lang w:val="en-US"/>
        </w:rPr>
        <w:tab/>
      </w:r>
      <w:r w:rsidRPr="00975823">
        <w:rPr>
          <w:lang w:val="en-US"/>
        </w:rPr>
        <w:t>•</w:t>
      </w:r>
      <w:r w:rsidRPr="00975823">
        <w:rPr>
          <w:lang w:val="en-US"/>
        </w:rPr>
        <w:tab/>
        <w:t>Member of the National team in-charge of discussing the Report about The Kingdom of Bahrain with the CEDAW Committee in the United Nations in 2008;</w:t>
      </w:r>
    </w:p>
    <w:p w14:paraId="0C701900" w14:textId="61F06388" w:rsidR="00975823" w:rsidRPr="00975823" w:rsidRDefault="00975823" w:rsidP="00975823">
      <w:pPr>
        <w:pStyle w:val="SingleTxt"/>
        <w:tabs>
          <w:tab w:val="right" w:pos="1685"/>
        </w:tabs>
        <w:ind w:left="1742" w:hanging="475"/>
        <w:rPr>
          <w:lang w:val="en-US"/>
        </w:rPr>
      </w:pPr>
      <w:r>
        <w:rPr>
          <w:lang w:val="en-US"/>
        </w:rPr>
        <w:tab/>
      </w:r>
      <w:r w:rsidRPr="00975823">
        <w:rPr>
          <w:lang w:val="en-US"/>
        </w:rPr>
        <w:t>•</w:t>
      </w:r>
      <w:r w:rsidRPr="00975823">
        <w:rPr>
          <w:lang w:val="en-US"/>
        </w:rPr>
        <w:tab/>
        <w:t>Expert in training of Women Candidates in the Parliamentary by Supplementary Elections for the year 2011 within the Political Empowerment of the Supreme Council for Women program;</w:t>
      </w:r>
    </w:p>
    <w:p w14:paraId="437BC8B3" w14:textId="47BEABBF" w:rsidR="00975823" w:rsidRPr="00975823" w:rsidRDefault="00975823" w:rsidP="00975823">
      <w:pPr>
        <w:pStyle w:val="SingleTxt"/>
        <w:tabs>
          <w:tab w:val="right" w:pos="1685"/>
        </w:tabs>
        <w:ind w:left="1742" w:hanging="475"/>
        <w:rPr>
          <w:lang w:val="en-US"/>
        </w:rPr>
      </w:pPr>
      <w:r>
        <w:rPr>
          <w:lang w:val="en-US"/>
        </w:rPr>
        <w:tab/>
      </w:r>
      <w:r w:rsidRPr="00975823">
        <w:rPr>
          <w:lang w:val="en-US"/>
        </w:rPr>
        <w:t>•</w:t>
      </w:r>
      <w:r w:rsidRPr="00975823">
        <w:rPr>
          <w:lang w:val="en-US"/>
        </w:rPr>
        <w:tab/>
        <w:t>Expert for the Political Empowerment program of training Women Candidates for the Parliamentary and Municipal Elections in 2014 within the Political Empowerment program of the Supreme Council for Women and the Bahrain Institute for Political Development.</w:t>
      </w:r>
    </w:p>
    <w:p w14:paraId="57328FBE" w14:textId="77777777" w:rsidR="00975823" w:rsidRPr="00975823" w:rsidRDefault="00975823" w:rsidP="00975823">
      <w:pPr>
        <w:pStyle w:val="SingleTxt"/>
        <w:tabs>
          <w:tab w:val="right" w:pos="1685"/>
        </w:tabs>
        <w:spacing w:after="0" w:line="120" w:lineRule="exact"/>
        <w:ind w:left="1742" w:hanging="475"/>
        <w:rPr>
          <w:sz w:val="10"/>
          <w:lang w:val="en-US"/>
        </w:rPr>
      </w:pPr>
    </w:p>
    <w:p w14:paraId="7ECF619A" w14:textId="6424147B" w:rsidR="00975823" w:rsidRPr="00975823" w:rsidRDefault="00975823" w:rsidP="009758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75823">
        <w:tab/>
      </w:r>
      <w:r w:rsidRPr="00975823">
        <w:tab/>
        <w:t>List of most recent publications in the field of discrimination against women and advancement of their human rights</w:t>
      </w:r>
    </w:p>
    <w:p w14:paraId="74A308D2" w14:textId="77777777" w:rsidR="00975823" w:rsidRPr="00975823" w:rsidRDefault="00975823" w:rsidP="00975823">
      <w:pPr>
        <w:pStyle w:val="SingleTxt"/>
        <w:tabs>
          <w:tab w:val="right" w:pos="1685"/>
        </w:tabs>
        <w:spacing w:after="0" w:line="120" w:lineRule="exact"/>
        <w:ind w:left="1742" w:hanging="475"/>
        <w:rPr>
          <w:sz w:val="10"/>
          <w:lang w:val="en-US"/>
        </w:rPr>
      </w:pPr>
    </w:p>
    <w:p w14:paraId="74E04455" w14:textId="065E43AC" w:rsidR="00975823" w:rsidRPr="00975823" w:rsidRDefault="00975823" w:rsidP="00975823">
      <w:pPr>
        <w:pStyle w:val="SingleTxt"/>
        <w:tabs>
          <w:tab w:val="right" w:pos="1685"/>
        </w:tabs>
        <w:ind w:left="1742" w:hanging="475"/>
        <w:rPr>
          <w:lang w:val="en-US"/>
        </w:rPr>
      </w:pPr>
      <w:r>
        <w:rPr>
          <w:lang w:val="en-US"/>
        </w:rPr>
        <w:tab/>
      </w:r>
      <w:r w:rsidRPr="00975823">
        <w:rPr>
          <w:lang w:val="en-US"/>
        </w:rPr>
        <w:t>•</w:t>
      </w:r>
      <w:r w:rsidRPr="00975823">
        <w:rPr>
          <w:lang w:val="en-US"/>
        </w:rPr>
        <w:tab/>
        <w:t>The Guidebook for Parliamentarians was issued in 2010;</w:t>
      </w:r>
    </w:p>
    <w:p w14:paraId="5AAA6697" w14:textId="2F880F7D" w:rsidR="00975823" w:rsidRPr="00975823" w:rsidRDefault="00975823" w:rsidP="00975823">
      <w:pPr>
        <w:pStyle w:val="SingleTxt"/>
        <w:tabs>
          <w:tab w:val="right" w:pos="1685"/>
        </w:tabs>
        <w:ind w:left="1742" w:hanging="475"/>
        <w:rPr>
          <w:lang w:val="en-US"/>
        </w:rPr>
      </w:pPr>
      <w:r>
        <w:rPr>
          <w:lang w:val="en-US"/>
        </w:rPr>
        <w:tab/>
      </w:r>
      <w:r w:rsidRPr="00975823">
        <w:rPr>
          <w:lang w:val="en-US"/>
        </w:rPr>
        <w:t>•</w:t>
      </w:r>
      <w:r w:rsidRPr="00975823">
        <w:rPr>
          <w:lang w:val="en-US"/>
        </w:rPr>
        <w:tab/>
        <w:t>The Guidebook for Candidates for Parliamentary Elections was issued in 2014;</w:t>
      </w:r>
    </w:p>
    <w:p w14:paraId="29DFFDB3" w14:textId="2F6D93DC" w:rsidR="001D6BC2" w:rsidRDefault="00975823" w:rsidP="00CC7DE4">
      <w:pPr>
        <w:pStyle w:val="SingleTxt"/>
        <w:tabs>
          <w:tab w:val="right" w:pos="1685"/>
        </w:tabs>
        <w:ind w:left="1742" w:hanging="475"/>
        <w:rPr>
          <w:lang w:val="en-US"/>
        </w:rPr>
      </w:pPr>
      <w:r>
        <w:rPr>
          <w:lang w:val="en-US"/>
        </w:rPr>
        <w:tab/>
      </w:r>
      <w:r w:rsidRPr="00975823">
        <w:rPr>
          <w:lang w:val="en-US"/>
        </w:rPr>
        <w:t>•</w:t>
      </w:r>
      <w:r w:rsidRPr="00975823">
        <w:rPr>
          <w:lang w:val="en-US"/>
        </w:rPr>
        <w:tab/>
        <w:t>The Guidebook for members of the House of Representatives was issued in 2014.</w:t>
      </w:r>
      <w:r w:rsidR="001D6BC2">
        <w:rPr>
          <w:lang w:val="en-US"/>
        </w:rPr>
        <w:br w:type="page"/>
      </w:r>
    </w:p>
    <w:p w14:paraId="622A3A84" w14:textId="1C3E1E2F" w:rsidR="001D6BC2" w:rsidRPr="001D6BC2" w:rsidRDefault="001D6BC2" w:rsidP="001D6BC2">
      <w:pPr>
        <w:pStyle w:val="H1"/>
        <w:ind w:right="1260"/>
        <w:rPr>
          <w:lang w:val="es-ES"/>
        </w:rPr>
      </w:pPr>
      <w:r w:rsidRPr="00EE355B">
        <w:rPr>
          <w:lang w:val="en-US"/>
        </w:rPr>
        <w:lastRenderedPageBreak/>
        <w:tab/>
      </w:r>
      <w:r w:rsidRPr="00EE355B">
        <w:rPr>
          <w:lang w:val="en-US"/>
        </w:rPr>
        <w:tab/>
      </w:r>
      <w:r w:rsidRPr="001D6BC2">
        <w:rPr>
          <w:lang w:val="es-ES"/>
        </w:rPr>
        <w:t>Louiza Chalal (Algeria)</w:t>
      </w:r>
    </w:p>
    <w:p w14:paraId="452FE528" w14:textId="77777777" w:rsidR="001D6BC2" w:rsidRPr="001D6BC2" w:rsidRDefault="001D6BC2" w:rsidP="001D6BC2">
      <w:pPr>
        <w:pStyle w:val="SingleTxt"/>
        <w:tabs>
          <w:tab w:val="right" w:pos="1685"/>
        </w:tabs>
        <w:spacing w:after="0" w:line="120" w:lineRule="exact"/>
        <w:ind w:left="1742" w:hanging="475"/>
        <w:rPr>
          <w:sz w:val="10"/>
          <w:lang w:val="es-ES"/>
        </w:rPr>
      </w:pPr>
    </w:p>
    <w:p w14:paraId="0913C388" w14:textId="4AC36614" w:rsidR="001D6BC2" w:rsidRPr="001D6BC2" w:rsidRDefault="001D6BC2" w:rsidP="001D6BC2">
      <w:pPr>
        <w:pStyle w:val="SingleTxt"/>
        <w:tabs>
          <w:tab w:val="right" w:pos="1685"/>
        </w:tabs>
        <w:ind w:left="1742" w:hanging="475"/>
        <w:jc w:val="right"/>
        <w:rPr>
          <w:lang w:val="es-ES"/>
        </w:rPr>
      </w:pPr>
      <w:r w:rsidRPr="001D6BC2">
        <w:rPr>
          <w:lang w:val="es-ES"/>
        </w:rPr>
        <w:t>[Original: French]</w:t>
      </w:r>
    </w:p>
    <w:p w14:paraId="2CE0F009" w14:textId="77777777" w:rsidR="001D6BC2" w:rsidRPr="00EE355B" w:rsidRDefault="001D6BC2" w:rsidP="001D6BC2">
      <w:pPr>
        <w:pStyle w:val="SingleTxt"/>
        <w:tabs>
          <w:tab w:val="right" w:pos="1685"/>
        </w:tabs>
        <w:spacing w:after="0" w:line="120" w:lineRule="exact"/>
        <w:ind w:left="1742" w:hanging="475"/>
        <w:rPr>
          <w:sz w:val="10"/>
          <w:lang w:val="es-ES"/>
        </w:rPr>
      </w:pPr>
    </w:p>
    <w:p w14:paraId="5640E942" w14:textId="67A52A2E" w:rsidR="001D6BC2" w:rsidRPr="001D6BC2" w:rsidRDefault="001D6BC2" w:rsidP="001D6B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355B">
        <w:rPr>
          <w:lang w:val="es-ES"/>
        </w:rPr>
        <w:tab/>
      </w:r>
      <w:r w:rsidRPr="00EE355B">
        <w:rPr>
          <w:lang w:val="es-ES"/>
        </w:rPr>
        <w:tab/>
      </w:r>
      <w:r w:rsidRPr="001D6BC2">
        <w:t>Date and place of birth</w:t>
      </w:r>
    </w:p>
    <w:p w14:paraId="0BA464C2" w14:textId="77777777" w:rsidR="001D6BC2" w:rsidRPr="001D6BC2" w:rsidRDefault="001D6BC2" w:rsidP="001D6BC2">
      <w:pPr>
        <w:pStyle w:val="SingleTxt"/>
        <w:tabs>
          <w:tab w:val="right" w:pos="1685"/>
        </w:tabs>
        <w:spacing w:after="0" w:line="120" w:lineRule="exact"/>
        <w:ind w:left="1742" w:hanging="475"/>
        <w:rPr>
          <w:sz w:val="10"/>
          <w:lang w:val="en-US"/>
        </w:rPr>
      </w:pPr>
    </w:p>
    <w:p w14:paraId="1341734E" w14:textId="2F4F2DFF" w:rsidR="001D6BC2" w:rsidRPr="001D6BC2" w:rsidRDefault="001D6BC2" w:rsidP="001D6BC2">
      <w:pPr>
        <w:pStyle w:val="SingleTxt"/>
        <w:tabs>
          <w:tab w:val="right" w:pos="1685"/>
        </w:tabs>
        <w:ind w:left="1742" w:hanging="475"/>
        <w:rPr>
          <w:lang w:val="en-US"/>
        </w:rPr>
      </w:pPr>
      <w:r w:rsidRPr="001D6BC2">
        <w:rPr>
          <w:lang w:val="en-US"/>
        </w:rPr>
        <w:t>12 January 1951, Aïn el Hamam, Algeria</w:t>
      </w:r>
    </w:p>
    <w:p w14:paraId="337CF896" w14:textId="77777777" w:rsidR="001D6BC2" w:rsidRPr="001D6BC2" w:rsidRDefault="001D6BC2" w:rsidP="001D6BC2">
      <w:pPr>
        <w:pStyle w:val="SingleTxt"/>
        <w:tabs>
          <w:tab w:val="right" w:pos="1685"/>
        </w:tabs>
        <w:spacing w:after="0" w:line="120" w:lineRule="exact"/>
        <w:ind w:left="1742" w:hanging="475"/>
        <w:rPr>
          <w:sz w:val="10"/>
          <w:lang w:val="en-US"/>
        </w:rPr>
      </w:pPr>
    </w:p>
    <w:p w14:paraId="50F12125" w14:textId="3BD0BC0F" w:rsidR="001D6BC2" w:rsidRPr="001D6BC2" w:rsidRDefault="001D6BC2" w:rsidP="001D6B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1D6BC2">
        <w:t>Working languages</w:t>
      </w:r>
    </w:p>
    <w:p w14:paraId="11E94639" w14:textId="77777777" w:rsidR="001D6BC2" w:rsidRPr="001D6BC2" w:rsidRDefault="001D6BC2" w:rsidP="001D6BC2">
      <w:pPr>
        <w:pStyle w:val="SingleTxt"/>
        <w:tabs>
          <w:tab w:val="right" w:pos="1685"/>
        </w:tabs>
        <w:spacing w:after="0" w:line="120" w:lineRule="exact"/>
        <w:ind w:left="1742" w:hanging="475"/>
        <w:rPr>
          <w:sz w:val="10"/>
          <w:lang w:val="en-US"/>
        </w:rPr>
      </w:pPr>
    </w:p>
    <w:p w14:paraId="4D916FEB" w14:textId="56FF0ED8" w:rsidR="001D6BC2" w:rsidRPr="001D6BC2" w:rsidRDefault="001D6BC2" w:rsidP="001D6BC2">
      <w:pPr>
        <w:pStyle w:val="SingleTxt"/>
        <w:tabs>
          <w:tab w:val="right" w:pos="1685"/>
        </w:tabs>
        <w:ind w:left="1742" w:hanging="475"/>
        <w:rPr>
          <w:lang w:val="en-US"/>
        </w:rPr>
      </w:pPr>
      <w:r w:rsidRPr="001D6BC2">
        <w:rPr>
          <w:lang w:val="en-US"/>
        </w:rPr>
        <w:t>French, Arabic</w:t>
      </w:r>
    </w:p>
    <w:p w14:paraId="772B889E" w14:textId="77777777" w:rsidR="001D6BC2" w:rsidRPr="001D6BC2" w:rsidRDefault="001D6BC2" w:rsidP="001D6BC2">
      <w:pPr>
        <w:pStyle w:val="SingleTxt"/>
        <w:tabs>
          <w:tab w:val="right" w:pos="1685"/>
        </w:tabs>
        <w:spacing w:after="0" w:line="120" w:lineRule="exact"/>
        <w:ind w:left="1742" w:hanging="475"/>
        <w:rPr>
          <w:sz w:val="10"/>
          <w:lang w:val="en-US"/>
        </w:rPr>
      </w:pPr>
    </w:p>
    <w:p w14:paraId="5F7F5E4A" w14:textId="6A9BC188" w:rsidR="001D6BC2" w:rsidRPr="001D6BC2" w:rsidRDefault="001D6BC2" w:rsidP="001D6B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1D6BC2">
        <w:t>Current position/function</w:t>
      </w:r>
    </w:p>
    <w:p w14:paraId="1300CB69" w14:textId="77777777" w:rsidR="001D6BC2" w:rsidRPr="001D6BC2" w:rsidRDefault="001D6BC2" w:rsidP="001D6BC2">
      <w:pPr>
        <w:pStyle w:val="SingleTxt"/>
        <w:tabs>
          <w:tab w:val="right" w:pos="1685"/>
        </w:tabs>
        <w:spacing w:after="0" w:line="120" w:lineRule="exact"/>
        <w:ind w:left="1742" w:hanging="475"/>
        <w:rPr>
          <w:sz w:val="10"/>
          <w:lang w:val="en-US"/>
        </w:rPr>
      </w:pPr>
    </w:p>
    <w:p w14:paraId="34512782" w14:textId="6179A6CC" w:rsidR="001D6BC2" w:rsidRPr="001D6BC2" w:rsidRDefault="001D6BC2" w:rsidP="001D6BC2">
      <w:pPr>
        <w:pStyle w:val="SingleTxt"/>
        <w:tabs>
          <w:tab w:val="right" w:pos="1685"/>
        </w:tabs>
        <w:ind w:left="1742" w:hanging="475"/>
        <w:rPr>
          <w:lang w:val="en-US"/>
        </w:rPr>
      </w:pPr>
      <w:r w:rsidRPr="001D6BC2">
        <w:rPr>
          <w:lang w:val="en-US"/>
        </w:rPr>
        <w:t>Special Adviser in the Office of the President of the Republic of Algeria</w:t>
      </w:r>
    </w:p>
    <w:p w14:paraId="73C45A5E" w14:textId="77777777" w:rsidR="001D6BC2" w:rsidRPr="001D6BC2" w:rsidRDefault="001D6BC2" w:rsidP="001D6BC2">
      <w:pPr>
        <w:pStyle w:val="SingleTxt"/>
        <w:tabs>
          <w:tab w:val="right" w:pos="1685"/>
        </w:tabs>
        <w:spacing w:after="0" w:line="120" w:lineRule="exact"/>
        <w:ind w:left="1742" w:hanging="475"/>
        <w:rPr>
          <w:sz w:val="10"/>
          <w:lang w:val="en-US"/>
        </w:rPr>
      </w:pPr>
    </w:p>
    <w:p w14:paraId="28656BE9" w14:textId="16471586" w:rsidR="001D6BC2" w:rsidRDefault="001D6BC2" w:rsidP="001D6B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1D6BC2">
        <w:t>Main professional activities</w:t>
      </w:r>
    </w:p>
    <w:p w14:paraId="401185DA" w14:textId="0FABDC4D" w:rsidR="002C2645" w:rsidRPr="00EE355B" w:rsidRDefault="002C2645" w:rsidP="00EE355B">
      <w:pPr>
        <w:pStyle w:val="SingleTxt"/>
        <w:spacing w:after="0" w:line="120" w:lineRule="exact"/>
        <w:rPr>
          <w:sz w:val="10"/>
          <w:lang w:val="en-US"/>
        </w:rPr>
      </w:pPr>
    </w:p>
    <w:p w14:paraId="55E9A0A3" w14:textId="2CAB8836" w:rsidR="001D6BC2" w:rsidRPr="001D6BC2" w:rsidRDefault="001D6BC2" w:rsidP="001D6BC2">
      <w:pPr>
        <w:pStyle w:val="SingleTxt"/>
        <w:tabs>
          <w:tab w:val="right" w:pos="1685"/>
        </w:tabs>
        <w:ind w:left="1742" w:hanging="475"/>
        <w:rPr>
          <w:lang w:val="en-US"/>
        </w:rPr>
      </w:pPr>
      <w:r>
        <w:rPr>
          <w:lang w:val="en-US"/>
        </w:rPr>
        <w:tab/>
      </w:r>
      <w:r w:rsidRPr="001D6BC2">
        <w:rPr>
          <w:lang w:val="en-US"/>
        </w:rPr>
        <w:t>•</w:t>
      </w:r>
      <w:r w:rsidRPr="001D6BC2">
        <w:rPr>
          <w:lang w:val="en-US"/>
        </w:rPr>
        <w:tab/>
        <w:t>Head of the Directorate-General for Documentation</w:t>
      </w:r>
    </w:p>
    <w:p w14:paraId="7EC462A1" w14:textId="65924511" w:rsidR="001D6BC2" w:rsidRPr="001D6BC2" w:rsidRDefault="001D6BC2" w:rsidP="001D6BC2">
      <w:pPr>
        <w:pStyle w:val="SingleTxt"/>
        <w:tabs>
          <w:tab w:val="right" w:pos="1685"/>
        </w:tabs>
        <w:ind w:left="1742" w:hanging="475"/>
        <w:rPr>
          <w:lang w:val="en-US"/>
        </w:rPr>
      </w:pPr>
      <w:r>
        <w:rPr>
          <w:lang w:val="en-US"/>
        </w:rPr>
        <w:tab/>
      </w:r>
      <w:r w:rsidRPr="001D6BC2">
        <w:rPr>
          <w:lang w:val="en-US"/>
        </w:rPr>
        <w:t>•</w:t>
      </w:r>
      <w:r w:rsidRPr="001D6BC2">
        <w:rPr>
          <w:lang w:val="en-US"/>
        </w:rPr>
        <w:tab/>
        <w:t>Producing documentary records</w:t>
      </w:r>
    </w:p>
    <w:p w14:paraId="4F08BD63" w14:textId="07DCCCAC" w:rsidR="001D6BC2" w:rsidRPr="001D6BC2" w:rsidRDefault="001D6BC2" w:rsidP="001D6BC2">
      <w:pPr>
        <w:pStyle w:val="SingleTxt"/>
        <w:tabs>
          <w:tab w:val="right" w:pos="1685"/>
        </w:tabs>
        <w:ind w:left="1742" w:hanging="475"/>
        <w:rPr>
          <w:lang w:val="en-US"/>
        </w:rPr>
      </w:pPr>
      <w:r>
        <w:rPr>
          <w:lang w:val="en-US"/>
        </w:rPr>
        <w:tab/>
      </w:r>
      <w:r w:rsidRPr="001D6BC2">
        <w:rPr>
          <w:lang w:val="en-US"/>
        </w:rPr>
        <w:t>•</w:t>
      </w:r>
      <w:r w:rsidRPr="001D6BC2">
        <w:rPr>
          <w:lang w:val="en-US"/>
        </w:rPr>
        <w:tab/>
        <w:t>Studying and summarizing reports from different ministerial departments</w:t>
      </w:r>
    </w:p>
    <w:p w14:paraId="1D566565" w14:textId="68E094FD" w:rsidR="001D6BC2" w:rsidRPr="001D6BC2" w:rsidRDefault="001D6BC2" w:rsidP="001D6BC2">
      <w:pPr>
        <w:pStyle w:val="SingleTxt"/>
        <w:tabs>
          <w:tab w:val="right" w:pos="1685"/>
        </w:tabs>
        <w:ind w:left="1742" w:hanging="475"/>
        <w:rPr>
          <w:lang w:val="en-US"/>
        </w:rPr>
      </w:pPr>
      <w:r>
        <w:rPr>
          <w:lang w:val="en-US"/>
        </w:rPr>
        <w:tab/>
      </w:r>
      <w:r w:rsidRPr="001D6BC2">
        <w:rPr>
          <w:lang w:val="en-US"/>
        </w:rPr>
        <w:t>•</w:t>
      </w:r>
      <w:r w:rsidRPr="001D6BC2">
        <w:rPr>
          <w:lang w:val="en-US"/>
        </w:rPr>
        <w:tab/>
        <w:t>Handling requests</w:t>
      </w:r>
    </w:p>
    <w:p w14:paraId="167C92C9" w14:textId="7FF89005" w:rsidR="001D6BC2" w:rsidRPr="001D6BC2" w:rsidRDefault="001D6BC2" w:rsidP="001D6BC2">
      <w:pPr>
        <w:pStyle w:val="SingleTxt"/>
        <w:tabs>
          <w:tab w:val="right" w:pos="1685"/>
        </w:tabs>
        <w:ind w:left="1742" w:hanging="475"/>
        <w:rPr>
          <w:lang w:val="en-US"/>
        </w:rPr>
      </w:pPr>
      <w:r>
        <w:rPr>
          <w:lang w:val="en-US"/>
        </w:rPr>
        <w:tab/>
      </w:r>
      <w:r w:rsidRPr="001D6BC2">
        <w:rPr>
          <w:lang w:val="en-US"/>
        </w:rPr>
        <w:t>•</w:t>
      </w:r>
      <w:r w:rsidRPr="001D6BC2">
        <w:rPr>
          <w:lang w:val="en-US"/>
        </w:rPr>
        <w:tab/>
        <w:t>Dealing with human rights matters</w:t>
      </w:r>
    </w:p>
    <w:p w14:paraId="5BBC0BD6" w14:textId="77777777" w:rsidR="001D6BC2" w:rsidRPr="001D6BC2" w:rsidRDefault="001D6BC2" w:rsidP="001D6BC2">
      <w:pPr>
        <w:pStyle w:val="SingleTxt"/>
        <w:tabs>
          <w:tab w:val="right" w:pos="1685"/>
        </w:tabs>
        <w:spacing w:after="0" w:line="120" w:lineRule="exact"/>
        <w:ind w:left="1742" w:hanging="475"/>
        <w:rPr>
          <w:sz w:val="10"/>
          <w:lang w:val="en-US"/>
        </w:rPr>
      </w:pPr>
    </w:p>
    <w:p w14:paraId="4417DA3F" w14:textId="4F4191FE" w:rsidR="001D6BC2" w:rsidRPr="001D6BC2" w:rsidRDefault="001D6BC2" w:rsidP="001D6B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1D6BC2">
        <w:t>Educational background</w:t>
      </w:r>
    </w:p>
    <w:p w14:paraId="3AAEC133" w14:textId="77777777" w:rsidR="001D6BC2" w:rsidRPr="001D6BC2" w:rsidRDefault="001D6BC2" w:rsidP="001D6BC2">
      <w:pPr>
        <w:pStyle w:val="SingleTxt"/>
        <w:tabs>
          <w:tab w:val="right" w:pos="1685"/>
        </w:tabs>
        <w:spacing w:after="0" w:line="120" w:lineRule="exact"/>
        <w:ind w:left="1742" w:hanging="475"/>
        <w:rPr>
          <w:sz w:val="10"/>
          <w:lang w:val="en-US"/>
        </w:rPr>
      </w:pPr>
    </w:p>
    <w:p w14:paraId="621C89B0" w14:textId="363FBD11" w:rsidR="001D6BC2" w:rsidRPr="001D6BC2" w:rsidRDefault="001D6BC2" w:rsidP="001D6BC2">
      <w:pPr>
        <w:pStyle w:val="SingleTxt"/>
        <w:tabs>
          <w:tab w:val="right" w:pos="1685"/>
        </w:tabs>
        <w:ind w:left="1742" w:hanging="475"/>
        <w:rPr>
          <w:lang w:val="en-US"/>
        </w:rPr>
      </w:pPr>
      <w:r>
        <w:rPr>
          <w:lang w:val="en-US"/>
        </w:rPr>
        <w:tab/>
      </w:r>
      <w:r w:rsidRPr="001D6BC2">
        <w:rPr>
          <w:lang w:val="en-US"/>
        </w:rPr>
        <w:t>•</w:t>
      </w:r>
      <w:r w:rsidRPr="001D6BC2">
        <w:rPr>
          <w:lang w:val="en-US"/>
        </w:rPr>
        <w:tab/>
        <w:t>El-Mokrani High School</w:t>
      </w:r>
    </w:p>
    <w:p w14:paraId="7BDB06DE" w14:textId="76369687" w:rsidR="001D6BC2" w:rsidRPr="001D6BC2" w:rsidRDefault="001D6BC2" w:rsidP="001D6BC2">
      <w:pPr>
        <w:pStyle w:val="SingleTxt"/>
        <w:tabs>
          <w:tab w:val="right" w:pos="1685"/>
        </w:tabs>
        <w:ind w:left="1742" w:hanging="475"/>
        <w:rPr>
          <w:lang w:val="en-US"/>
        </w:rPr>
      </w:pPr>
      <w:r>
        <w:rPr>
          <w:lang w:val="en-US"/>
        </w:rPr>
        <w:tab/>
      </w:r>
      <w:r w:rsidRPr="001D6BC2">
        <w:rPr>
          <w:lang w:val="en-US"/>
        </w:rPr>
        <w:t>•</w:t>
      </w:r>
      <w:r w:rsidRPr="001D6BC2">
        <w:rPr>
          <w:lang w:val="en-US"/>
        </w:rPr>
        <w:tab/>
        <w:t>1970: Baccalaureate</w:t>
      </w:r>
    </w:p>
    <w:p w14:paraId="1CA35C00" w14:textId="21A21D13" w:rsidR="001D6BC2" w:rsidRPr="001D6BC2" w:rsidRDefault="001D6BC2" w:rsidP="001D6BC2">
      <w:pPr>
        <w:pStyle w:val="SingleTxt"/>
        <w:tabs>
          <w:tab w:val="right" w:pos="1685"/>
        </w:tabs>
        <w:ind w:left="1742" w:hanging="475"/>
        <w:rPr>
          <w:lang w:val="en-US"/>
        </w:rPr>
      </w:pPr>
      <w:r>
        <w:rPr>
          <w:lang w:val="en-US"/>
        </w:rPr>
        <w:tab/>
      </w:r>
      <w:r w:rsidRPr="001D6BC2">
        <w:rPr>
          <w:lang w:val="en-US"/>
        </w:rPr>
        <w:t>•</w:t>
      </w:r>
      <w:r w:rsidRPr="001D6BC2">
        <w:rPr>
          <w:lang w:val="en-US"/>
        </w:rPr>
        <w:tab/>
        <w:t>1970–1974: Bachelor</w:t>
      </w:r>
      <w:r w:rsidR="009A550D">
        <w:rPr>
          <w:lang w:val="en-US"/>
        </w:rPr>
        <w:t>’</w:t>
      </w:r>
      <w:r w:rsidRPr="001D6BC2">
        <w:rPr>
          <w:lang w:val="en-US"/>
        </w:rPr>
        <w:t>s degree from the University of Algiers</w:t>
      </w:r>
    </w:p>
    <w:p w14:paraId="420D2E76" w14:textId="63421D78" w:rsidR="001D6BC2" w:rsidRPr="001D6BC2" w:rsidRDefault="001D6BC2" w:rsidP="001D6BC2">
      <w:pPr>
        <w:pStyle w:val="SingleTxt"/>
        <w:tabs>
          <w:tab w:val="right" w:pos="1685"/>
        </w:tabs>
        <w:ind w:left="1742" w:hanging="475"/>
        <w:rPr>
          <w:lang w:val="en-US"/>
        </w:rPr>
      </w:pPr>
      <w:r>
        <w:rPr>
          <w:lang w:val="en-US"/>
        </w:rPr>
        <w:tab/>
      </w:r>
      <w:r w:rsidRPr="001D6BC2">
        <w:rPr>
          <w:lang w:val="en-US"/>
        </w:rPr>
        <w:t>•</w:t>
      </w:r>
      <w:r w:rsidRPr="001D6BC2">
        <w:rPr>
          <w:lang w:val="en-US"/>
        </w:rPr>
        <w:tab/>
        <w:t>1976: Master</w:t>
      </w:r>
      <w:r w:rsidR="009A550D">
        <w:rPr>
          <w:lang w:val="en-US"/>
        </w:rPr>
        <w:t>’</w:t>
      </w:r>
      <w:r w:rsidRPr="001D6BC2">
        <w:rPr>
          <w:lang w:val="en-US"/>
        </w:rPr>
        <w:t>s degree in education science</w:t>
      </w:r>
    </w:p>
    <w:p w14:paraId="0EBC4321" w14:textId="49869AF1" w:rsidR="001D6BC2" w:rsidRPr="001D6BC2" w:rsidRDefault="001D6BC2" w:rsidP="001D6BC2">
      <w:pPr>
        <w:pStyle w:val="SingleTxt"/>
        <w:tabs>
          <w:tab w:val="right" w:pos="1685"/>
        </w:tabs>
        <w:ind w:left="1742" w:hanging="475"/>
        <w:rPr>
          <w:lang w:val="en-US"/>
        </w:rPr>
      </w:pPr>
      <w:r>
        <w:rPr>
          <w:lang w:val="en-US"/>
        </w:rPr>
        <w:tab/>
      </w:r>
      <w:r w:rsidRPr="001D6BC2">
        <w:rPr>
          <w:lang w:val="en-US"/>
        </w:rPr>
        <w:t>•</w:t>
      </w:r>
      <w:r w:rsidRPr="001D6BC2">
        <w:rPr>
          <w:lang w:val="en-US"/>
        </w:rPr>
        <w:tab/>
        <w:t>2000: Training in humanitarian law</w:t>
      </w:r>
    </w:p>
    <w:p w14:paraId="381E585C" w14:textId="77777777" w:rsidR="001D6BC2" w:rsidRPr="001D6BC2" w:rsidRDefault="001D6BC2" w:rsidP="001D6BC2">
      <w:pPr>
        <w:pStyle w:val="SingleTxt"/>
        <w:tabs>
          <w:tab w:val="right" w:pos="1685"/>
        </w:tabs>
        <w:spacing w:after="0" w:line="120" w:lineRule="exact"/>
        <w:ind w:left="1742" w:hanging="475"/>
        <w:rPr>
          <w:sz w:val="10"/>
          <w:lang w:val="en-US"/>
        </w:rPr>
      </w:pPr>
    </w:p>
    <w:p w14:paraId="67680FCB" w14:textId="08FEB9E5" w:rsidR="001D6BC2" w:rsidRPr="001D6BC2" w:rsidRDefault="001D6BC2" w:rsidP="001D6B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1D6BC2">
        <w:t>Other main activities in the field relevant to the mandate of the Committee on the Elimination of All Forms of Discrimination against Women</w:t>
      </w:r>
    </w:p>
    <w:p w14:paraId="29A8035B" w14:textId="77777777" w:rsidR="001D6BC2" w:rsidRPr="001D6BC2" w:rsidRDefault="001D6BC2" w:rsidP="001D6BC2">
      <w:pPr>
        <w:pStyle w:val="SingleTxt"/>
        <w:tabs>
          <w:tab w:val="right" w:pos="1685"/>
        </w:tabs>
        <w:spacing w:after="0" w:line="120" w:lineRule="exact"/>
        <w:ind w:left="1742" w:hanging="475"/>
        <w:rPr>
          <w:sz w:val="10"/>
          <w:lang w:val="en-US"/>
        </w:rPr>
      </w:pPr>
    </w:p>
    <w:p w14:paraId="1E32D18A" w14:textId="325B4678" w:rsidR="001D6BC2" w:rsidRPr="001D6BC2" w:rsidRDefault="001D6BC2" w:rsidP="001D6BC2">
      <w:pPr>
        <w:pStyle w:val="SingleTxt"/>
        <w:tabs>
          <w:tab w:val="right" w:pos="1685"/>
        </w:tabs>
        <w:ind w:left="1742" w:hanging="475"/>
        <w:rPr>
          <w:lang w:val="en-US"/>
        </w:rPr>
      </w:pPr>
      <w:r>
        <w:rPr>
          <w:lang w:val="en-US"/>
        </w:rPr>
        <w:tab/>
      </w:r>
      <w:r w:rsidRPr="001D6BC2">
        <w:rPr>
          <w:lang w:val="en-US"/>
        </w:rPr>
        <w:t>•</w:t>
      </w:r>
      <w:r w:rsidRPr="001D6BC2">
        <w:rPr>
          <w:lang w:val="en-US"/>
        </w:rPr>
        <w:tab/>
        <w:t>Member of the former National Commission for the Promotion and Protection of Human Rights, now the National Human Rights Council.</w:t>
      </w:r>
    </w:p>
    <w:p w14:paraId="1E9D591A" w14:textId="627494DF" w:rsidR="001D6BC2" w:rsidRPr="001D6BC2" w:rsidRDefault="001D6BC2" w:rsidP="001D6BC2">
      <w:pPr>
        <w:pStyle w:val="SingleTxt"/>
        <w:tabs>
          <w:tab w:val="right" w:pos="1685"/>
        </w:tabs>
        <w:ind w:left="1742" w:hanging="475"/>
        <w:rPr>
          <w:lang w:val="en-US"/>
        </w:rPr>
      </w:pPr>
      <w:r>
        <w:rPr>
          <w:lang w:val="en-US"/>
        </w:rPr>
        <w:tab/>
      </w:r>
      <w:r w:rsidRPr="001D6BC2">
        <w:rPr>
          <w:lang w:val="en-US"/>
        </w:rPr>
        <w:t>•</w:t>
      </w:r>
      <w:r w:rsidRPr="001D6BC2">
        <w:rPr>
          <w:lang w:val="en-US"/>
        </w:rPr>
        <w:tab/>
        <w:t>Consultant to NGOs and national associations working in the field of social, economic, political and cultural rights.</w:t>
      </w:r>
    </w:p>
    <w:p w14:paraId="156FF63E" w14:textId="23B546B3" w:rsidR="001D6BC2" w:rsidRPr="001D6BC2" w:rsidRDefault="001D6BC2" w:rsidP="001D6BC2">
      <w:pPr>
        <w:pStyle w:val="SingleTxt"/>
        <w:tabs>
          <w:tab w:val="right" w:pos="1685"/>
        </w:tabs>
        <w:ind w:left="1742" w:hanging="475"/>
        <w:rPr>
          <w:lang w:val="en-US"/>
        </w:rPr>
      </w:pPr>
      <w:r>
        <w:rPr>
          <w:lang w:val="en-US"/>
        </w:rPr>
        <w:tab/>
      </w:r>
      <w:r w:rsidRPr="001D6BC2">
        <w:rPr>
          <w:lang w:val="en-US"/>
        </w:rPr>
        <w:t>•</w:t>
      </w:r>
      <w:r w:rsidRPr="001D6BC2">
        <w:rPr>
          <w:lang w:val="en-US"/>
        </w:rPr>
        <w:tab/>
        <w:t>Member of the Association of Mediterranean Ombudsmen since its establishment in 1998.</w:t>
      </w:r>
    </w:p>
    <w:p w14:paraId="03465A0E" w14:textId="09C8178F" w:rsidR="001D6BC2" w:rsidRPr="001D6BC2" w:rsidRDefault="001D6BC2" w:rsidP="001D6BC2">
      <w:pPr>
        <w:pStyle w:val="SingleTxt"/>
        <w:tabs>
          <w:tab w:val="right" w:pos="1685"/>
        </w:tabs>
        <w:ind w:left="1742" w:hanging="475"/>
        <w:rPr>
          <w:lang w:val="en-US"/>
        </w:rPr>
      </w:pPr>
      <w:r>
        <w:rPr>
          <w:lang w:val="en-US"/>
        </w:rPr>
        <w:tab/>
      </w:r>
      <w:r w:rsidRPr="001D6BC2">
        <w:rPr>
          <w:lang w:val="en-US"/>
        </w:rPr>
        <w:t>•</w:t>
      </w:r>
      <w:r w:rsidRPr="001D6BC2">
        <w:rPr>
          <w:lang w:val="en-US"/>
        </w:rPr>
        <w:tab/>
        <w:t>Member of the Genre en Action (gender in action) network.</w:t>
      </w:r>
    </w:p>
    <w:p w14:paraId="3CF98109" w14:textId="4CC2EA48" w:rsidR="001D6BC2" w:rsidRPr="001D6BC2" w:rsidRDefault="001D6BC2" w:rsidP="001D6BC2">
      <w:pPr>
        <w:pStyle w:val="SingleTxt"/>
        <w:tabs>
          <w:tab w:val="right" w:pos="1685"/>
        </w:tabs>
        <w:ind w:left="1742" w:hanging="475"/>
        <w:rPr>
          <w:lang w:val="en-US"/>
        </w:rPr>
      </w:pPr>
      <w:r>
        <w:rPr>
          <w:lang w:val="en-US"/>
        </w:rPr>
        <w:tab/>
      </w:r>
      <w:r w:rsidRPr="001D6BC2">
        <w:rPr>
          <w:lang w:val="en-US"/>
        </w:rPr>
        <w:t>•</w:t>
      </w:r>
      <w:r w:rsidRPr="001D6BC2">
        <w:rPr>
          <w:lang w:val="en-US"/>
        </w:rPr>
        <w:tab/>
        <w:t>Since 2005: Member of the ad hoc committee of the National Commission for the Promotion and Protection of Human Rights responsible for drawing up the Commission's annual reports to be submitted to various authorities.</w:t>
      </w:r>
    </w:p>
    <w:p w14:paraId="4AD807B8" w14:textId="1A6E7543" w:rsidR="001D6BC2" w:rsidRPr="001D6BC2" w:rsidRDefault="001D6BC2" w:rsidP="001D6BC2">
      <w:pPr>
        <w:pStyle w:val="SingleTxt"/>
        <w:tabs>
          <w:tab w:val="right" w:pos="1685"/>
        </w:tabs>
        <w:ind w:left="1742" w:hanging="475"/>
        <w:rPr>
          <w:lang w:val="en-US"/>
        </w:rPr>
      </w:pPr>
      <w:r>
        <w:rPr>
          <w:lang w:val="en-US"/>
        </w:rPr>
        <w:tab/>
      </w:r>
      <w:r w:rsidRPr="001D6BC2">
        <w:rPr>
          <w:lang w:val="en-US"/>
        </w:rPr>
        <w:t>•</w:t>
      </w:r>
      <w:r w:rsidRPr="001D6BC2">
        <w:rPr>
          <w:lang w:val="en-US"/>
        </w:rPr>
        <w:tab/>
        <w:t>2007: Participated in the formulation of the national strategy to combat violence against women, implemented by the Ministry of Solidarity and the Family.</w:t>
      </w:r>
    </w:p>
    <w:p w14:paraId="5CACF954" w14:textId="369284B2" w:rsidR="001D6BC2" w:rsidRPr="001D6BC2" w:rsidRDefault="001D6BC2" w:rsidP="001D6BC2">
      <w:pPr>
        <w:pStyle w:val="SingleTxt"/>
        <w:tabs>
          <w:tab w:val="right" w:pos="1685"/>
        </w:tabs>
        <w:ind w:left="1742" w:hanging="475"/>
        <w:rPr>
          <w:lang w:val="en-US"/>
        </w:rPr>
      </w:pPr>
      <w:r>
        <w:rPr>
          <w:lang w:val="en-US"/>
        </w:rPr>
        <w:lastRenderedPageBreak/>
        <w:tab/>
      </w:r>
      <w:r w:rsidRPr="001D6BC2">
        <w:rPr>
          <w:lang w:val="en-US"/>
        </w:rPr>
        <w:t>•</w:t>
      </w:r>
      <w:r w:rsidRPr="001D6BC2">
        <w:rPr>
          <w:lang w:val="en-US"/>
        </w:rPr>
        <w:tab/>
        <w:t>2008: Contributed to the launch of a campaign to eliminate violence against women, following the launch of the campaign of the Secretary-General of the United Nations.</w:t>
      </w:r>
    </w:p>
    <w:p w14:paraId="72E60366" w14:textId="4DFDA3E2" w:rsidR="001D6BC2" w:rsidRPr="001D6BC2" w:rsidRDefault="001D6BC2" w:rsidP="001D6BC2">
      <w:pPr>
        <w:pStyle w:val="SingleTxt"/>
        <w:tabs>
          <w:tab w:val="right" w:pos="1685"/>
        </w:tabs>
        <w:ind w:left="1742" w:hanging="475"/>
        <w:rPr>
          <w:lang w:val="en-US"/>
        </w:rPr>
      </w:pPr>
      <w:r>
        <w:rPr>
          <w:lang w:val="en-US"/>
        </w:rPr>
        <w:tab/>
      </w:r>
      <w:r w:rsidRPr="001D6BC2">
        <w:rPr>
          <w:lang w:val="en-US"/>
        </w:rPr>
        <w:t>•</w:t>
      </w:r>
      <w:r w:rsidRPr="001D6BC2">
        <w:rPr>
          <w:lang w:val="en-US"/>
        </w:rPr>
        <w:tab/>
        <w:t>2008: Participated in the work of the seventeenth session of the United Nations Commission on Crime Prevention and Criminal Justice in Vienna, which had an agenda item on violence against women.</w:t>
      </w:r>
    </w:p>
    <w:p w14:paraId="7D1D51DE" w14:textId="33966FFA" w:rsidR="001D6BC2" w:rsidRPr="001D6BC2" w:rsidRDefault="001D6BC2" w:rsidP="001D6BC2">
      <w:pPr>
        <w:pStyle w:val="SingleTxt"/>
        <w:tabs>
          <w:tab w:val="right" w:pos="1685"/>
        </w:tabs>
        <w:ind w:left="1742" w:hanging="475"/>
        <w:rPr>
          <w:lang w:val="en-US"/>
        </w:rPr>
      </w:pPr>
      <w:r>
        <w:rPr>
          <w:lang w:val="en-US"/>
        </w:rPr>
        <w:tab/>
      </w:r>
      <w:r w:rsidRPr="001D6BC2">
        <w:rPr>
          <w:lang w:val="en-US"/>
        </w:rPr>
        <w:t>•</w:t>
      </w:r>
      <w:r w:rsidRPr="001D6BC2">
        <w:rPr>
          <w:lang w:val="en-US"/>
        </w:rPr>
        <w:tab/>
        <w:t>Participated in the first multidisciplinary and inter-institutional study on violence against women, including in the categorization of such violence and the creation of a database.</w:t>
      </w:r>
    </w:p>
    <w:p w14:paraId="68DAAE8D" w14:textId="3EDED2BA" w:rsidR="001D6BC2" w:rsidRPr="001D6BC2" w:rsidRDefault="001D6BC2" w:rsidP="001D6BC2">
      <w:pPr>
        <w:pStyle w:val="SingleTxt"/>
        <w:tabs>
          <w:tab w:val="right" w:pos="1685"/>
        </w:tabs>
        <w:ind w:left="1742" w:hanging="475"/>
        <w:rPr>
          <w:lang w:val="en-US"/>
        </w:rPr>
      </w:pPr>
      <w:r>
        <w:rPr>
          <w:lang w:val="en-US"/>
        </w:rPr>
        <w:tab/>
      </w:r>
      <w:r w:rsidRPr="001D6BC2">
        <w:rPr>
          <w:lang w:val="en-US"/>
        </w:rPr>
        <w:t>•</w:t>
      </w:r>
      <w:r w:rsidRPr="001D6BC2">
        <w:rPr>
          <w:lang w:val="en-US"/>
        </w:rPr>
        <w:tab/>
        <w:t>2009: Appointed as an expert to the meeting in Bangkok of the intergovernmental group of experts responsible for reviewing and updating the Model Strategies and Practical Measures on the Elimination of Violence against Women in the Field of Crime Prevention and Criminal Justice.</w:t>
      </w:r>
    </w:p>
    <w:p w14:paraId="28674FA2" w14:textId="5395154D" w:rsidR="001D6BC2" w:rsidRPr="001D6BC2" w:rsidRDefault="001D6BC2" w:rsidP="001D6BC2">
      <w:pPr>
        <w:pStyle w:val="SingleTxt"/>
        <w:tabs>
          <w:tab w:val="right" w:pos="1685"/>
        </w:tabs>
        <w:ind w:left="1742" w:hanging="475"/>
        <w:rPr>
          <w:lang w:val="en-US"/>
        </w:rPr>
      </w:pPr>
      <w:r>
        <w:rPr>
          <w:lang w:val="en-US"/>
        </w:rPr>
        <w:tab/>
      </w:r>
      <w:r w:rsidRPr="001D6BC2">
        <w:rPr>
          <w:lang w:val="en-US"/>
        </w:rPr>
        <w:t>•</w:t>
      </w:r>
      <w:r w:rsidRPr="001D6BC2">
        <w:rPr>
          <w:lang w:val="en-US"/>
        </w:rPr>
        <w:tab/>
        <w:t>2009: Participated in a workshop in Vienna on the Model Strategies and Practical Measures on the Elimination of Violence against Women.</w:t>
      </w:r>
    </w:p>
    <w:p w14:paraId="1E66CFB9" w14:textId="599A1B9A" w:rsidR="001D6BC2" w:rsidRPr="001D6BC2" w:rsidRDefault="001D6BC2" w:rsidP="001D6BC2">
      <w:pPr>
        <w:pStyle w:val="SingleTxt"/>
        <w:tabs>
          <w:tab w:val="right" w:pos="1685"/>
        </w:tabs>
        <w:ind w:left="1742" w:hanging="475"/>
        <w:rPr>
          <w:lang w:val="en-US"/>
        </w:rPr>
      </w:pPr>
      <w:r>
        <w:rPr>
          <w:lang w:val="en-US"/>
        </w:rPr>
        <w:tab/>
      </w:r>
      <w:r w:rsidRPr="001D6BC2">
        <w:rPr>
          <w:lang w:val="en-US"/>
        </w:rPr>
        <w:t>•</w:t>
      </w:r>
      <w:r w:rsidRPr="001D6BC2">
        <w:rPr>
          <w:lang w:val="en-US"/>
        </w:rPr>
        <w:tab/>
        <w:t>2010: Member of the working group on the review of the organic law on the political advancement of women.</w:t>
      </w:r>
    </w:p>
    <w:p w14:paraId="693BA5D3" w14:textId="38B70F76" w:rsidR="001D6BC2" w:rsidRPr="001D6BC2" w:rsidRDefault="001D6BC2" w:rsidP="001D6BC2">
      <w:pPr>
        <w:pStyle w:val="SingleTxt"/>
        <w:tabs>
          <w:tab w:val="right" w:pos="1685"/>
        </w:tabs>
        <w:ind w:left="1742" w:hanging="475"/>
        <w:rPr>
          <w:lang w:val="en-US"/>
        </w:rPr>
      </w:pPr>
      <w:r>
        <w:rPr>
          <w:lang w:val="en-US"/>
        </w:rPr>
        <w:tab/>
      </w:r>
      <w:r w:rsidRPr="001D6BC2">
        <w:rPr>
          <w:lang w:val="en-US"/>
        </w:rPr>
        <w:t>•</w:t>
      </w:r>
      <w:r w:rsidRPr="001D6BC2">
        <w:rPr>
          <w:lang w:val="en-US"/>
        </w:rPr>
        <w:tab/>
        <w:t>2012: Participated in the meeting in Vienna organized by OSCE on the promotion of gender equality and the participation of women in public and political life.</w:t>
      </w:r>
    </w:p>
    <w:p w14:paraId="305583A5" w14:textId="3322DD5E" w:rsidR="001D6BC2" w:rsidRPr="001D6BC2" w:rsidRDefault="001D6BC2" w:rsidP="001D6BC2">
      <w:pPr>
        <w:pStyle w:val="SingleTxt"/>
        <w:tabs>
          <w:tab w:val="right" w:pos="1685"/>
        </w:tabs>
        <w:ind w:left="1742" w:hanging="475"/>
        <w:rPr>
          <w:lang w:val="en-US"/>
        </w:rPr>
      </w:pPr>
      <w:r>
        <w:rPr>
          <w:lang w:val="en-US"/>
        </w:rPr>
        <w:tab/>
      </w:r>
      <w:r w:rsidRPr="001D6BC2">
        <w:rPr>
          <w:lang w:val="en-US"/>
        </w:rPr>
        <w:t>•</w:t>
      </w:r>
      <w:r w:rsidRPr="001D6BC2">
        <w:rPr>
          <w:lang w:val="en-US"/>
        </w:rPr>
        <w:tab/>
        <w:t>2013: Training on mixed migration flows and children in emergency situations.</w:t>
      </w:r>
    </w:p>
    <w:p w14:paraId="0851B6AB" w14:textId="77777777" w:rsidR="001D6BC2" w:rsidRPr="001D6BC2" w:rsidRDefault="001D6BC2" w:rsidP="001D6BC2">
      <w:pPr>
        <w:pStyle w:val="SingleTxt"/>
        <w:tabs>
          <w:tab w:val="right" w:pos="1685"/>
        </w:tabs>
        <w:spacing w:after="0" w:line="120" w:lineRule="exact"/>
        <w:ind w:left="1742" w:hanging="475"/>
        <w:rPr>
          <w:sz w:val="10"/>
          <w:lang w:val="en-US"/>
        </w:rPr>
      </w:pPr>
    </w:p>
    <w:p w14:paraId="5BA80B4F" w14:textId="3FB7DB7C" w:rsidR="001D6BC2" w:rsidRPr="001D6BC2" w:rsidRDefault="001D6BC2" w:rsidP="001D6B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1D6BC2">
        <w:t>List of most recent publications in the field of discrimination against women and advancement of their human rights</w:t>
      </w:r>
    </w:p>
    <w:p w14:paraId="560F6F5D" w14:textId="77777777" w:rsidR="001D6BC2" w:rsidRPr="001D6BC2" w:rsidRDefault="001D6BC2" w:rsidP="001D6BC2">
      <w:pPr>
        <w:pStyle w:val="SingleTxt"/>
        <w:tabs>
          <w:tab w:val="right" w:pos="1685"/>
        </w:tabs>
        <w:spacing w:after="0" w:line="120" w:lineRule="exact"/>
        <w:ind w:left="1742" w:hanging="475"/>
        <w:rPr>
          <w:sz w:val="10"/>
          <w:lang w:val="en-US"/>
        </w:rPr>
      </w:pPr>
    </w:p>
    <w:p w14:paraId="58C6C2A5" w14:textId="0BBF3589" w:rsidR="001D6BC2" w:rsidRPr="001D6BC2" w:rsidRDefault="001D6BC2" w:rsidP="001D6BC2">
      <w:pPr>
        <w:pStyle w:val="SingleTxt"/>
        <w:tabs>
          <w:tab w:val="right" w:pos="1685"/>
        </w:tabs>
        <w:ind w:left="1742" w:hanging="475"/>
        <w:rPr>
          <w:lang w:val="en-US"/>
        </w:rPr>
      </w:pPr>
      <w:r>
        <w:rPr>
          <w:lang w:val="en-US"/>
        </w:rPr>
        <w:tab/>
      </w:r>
      <w:r w:rsidRPr="001D6BC2">
        <w:rPr>
          <w:lang w:val="en-US"/>
        </w:rPr>
        <w:t>•</w:t>
      </w:r>
      <w:r w:rsidRPr="001D6BC2">
        <w:rPr>
          <w:lang w:val="en-US"/>
        </w:rPr>
        <w:tab/>
        <w:t xml:space="preserve">Teaching guide on the Convention on the Elimination of All Forms of Discrimination against Women for elementary and high school teachers </w:t>
      </w:r>
    </w:p>
    <w:p w14:paraId="5C2611D3" w14:textId="2D6B24BE" w:rsidR="001D6BC2" w:rsidRPr="001D6BC2" w:rsidRDefault="001D6BC2" w:rsidP="001D6BC2">
      <w:pPr>
        <w:pStyle w:val="SingleTxt"/>
        <w:tabs>
          <w:tab w:val="right" w:pos="1685"/>
        </w:tabs>
        <w:ind w:left="1742" w:hanging="475"/>
        <w:rPr>
          <w:lang w:val="en-US"/>
        </w:rPr>
      </w:pPr>
      <w:r>
        <w:rPr>
          <w:lang w:val="en-US"/>
        </w:rPr>
        <w:tab/>
      </w:r>
      <w:r w:rsidRPr="001D6BC2">
        <w:rPr>
          <w:lang w:val="en-US"/>
        </w:rPr>
        <w:t>•</w:t>
      </w:r>
      <w:r w:rsidRPr="001D6BC2">
        <w:rPr>
          <w:lang w:val="en-US"/>
        </w:rPr>
        <w:tab/>
        <w:t xml:space="preserve">Draft bill on violence against women </w:t>
      </w:r>
    </w:p>
    <w:p w14:paraId="3B86BC58" w14:textId="1DA9C967" w:rsidR="001D6BC2" w:rsidRPr="001D6BC2" w:rsidRDefault="001D6BC2" w:rsidP="001D6BC2">
      <w:pPr>
        <w:pStyle w:val="SingleTxt"/>
        <w:tabs>
          <w:tab w:val="right" w:pos="1685"/>
        </w:tabs>
        <w:ind w:left="1742" w:hanging="475"/>
        <w:rPr>
          <w:lang w:val="en-US"/>
        </w:rPr>
      </w:pPr>
      <w:r>
        <w:rPr>
          <w:lang w:val="en-US"/>
        </w:rPr>
        <w:tab/>
      </w:r>
      <w:r w:rsidRPr="001D6BC2">
        <w:rPr>
          <w:lang w:val="en-US"/>
        </w:rPr>
        <w:t>•</w:t>
      </w:r>
      <w:r w:rsidRPr="001D6BC2">
        <w:rPr>
          <w:lang w:val="en-US"/>
        </w:rPr>
        <w:tab/>
        <w:t>Presentation of the work of the experts of the Committee on the Elimination of Discrimination against Women and of the simplified reporting procedure</w:t>
      </w:r>
    </w:p>
    <w:p w14:paraId="006F2EBB" w14:textId="65B3679F" w:rsidR="00975823" w:rsidRDefault="001D6BC2" w:rsidP="001D6BC2">
      <w:pPr>
        <w:pStyle w:val="SingleTxt"/>
        <w:tabs>
          <w:tab w:val="right" w:pos="1685"/>
        </w:tabs>
        <w:ind w:left="1742" w:hanging="475"/>
        <w:rPr>
          <w:lang w:val="en-US"/>
        </w:rPr>
      </w:pPr>
      <w:r>
        <w:rPr>
          <w:lang w:val="en-US"/>
        </w:rPr>
        <w:tab/>
      </w:r>
      <w:r w:rsidRPr="001D6BC2">
        <w:rPr>
          <w:lang w:val="en-US"/>
        </w:rPr>
        <w:t>•</w:t>
      </w:r>
      <w:r w:rsidRPr="001D6BC2">
        <w:rPr>
          <w:lang w:val="en-US"/>
        </w:rPr>
        <w:tab/>
        <w:t>Presentation of recent general recommendations</w:t>
      </w:r>
    </w:p>
    <w:p w14:paraId="2E9B2903" w14:textId="637DEE21" w:rsidR="001D6BC2" w:rsidRDefault="001D6BC2">
      <w:pPr>
        <w:suppressAutoHyphens w:val="0"/>
        <w:spacing w:after="200" w:line="276" w:lineRule="auto"/>
        <w:rPr>
          <w:lang w:val="en-US"/>
        </w:rPr>
      </w:pPr>
      <w:r>
        <w:rPr>
          <w:lang w:val="en-US"/>
        </w:rPr>
        <w:br w:type="page"/>
      </w:r>
    </w:p>
    <w:p w14:paraId="65735172" w14:textId="77777777" w:rsidR="001D6BC2" w:rsidRPr="001D6BC2" w:rsidRDefault="001D6BC2" w:rsidP="001D6BC2">
      <w:pPr>
        <w:pStyle w:val="H1"/>
        <w:ind w:right="1260"/>
        <w:rPr>
          <w:lang w:val="en-US"/>
        </w:rPr>
      </w:pPr>
      <w:r w:rsidRPr="001D6BC2">
        <w:rPr>
          <w:lang w:val="en-US"/>
        </w:rPr>
        <w:lastRenderedPageBreak/>
        <w:tab/>
      </w:r>
      <w:r w:rsidRPr="001D6BC2">
        <w:rPr>
          <w:lang w:val="en-US"/>
        </w:rPr>
        <w:tab/>
        <w:t>Sanja Elezović (Montenegro)</w:t>
      </w:r>
    </w:p>
    <w:p w14:paraId="7A9A354A" w14:textId="77777777" w:rsidR="001D6BC2" w:rsidRPr="001D6BC2" w:rsidRDefault="001D6BC2" w:rsidP="001D6BC2">
      <w:pPr>
        <w:pStyle w:val="SingleTxt"/>
        <w:tabs>
          <w:tab w:val="right" w:pos="1685"/>
        </w:tabs>
        <w:spacing w:after="0" w:line="120" w:lineRule="exact"/>
        <w:ind w:left="1742" w:hanging="475"/>
        <w:rPr>
          <w:sz w:val="10"/>
          <w:lang w:val="en-US"/>
        </w:rPr>
      </w:pPr>
    </w:p>
    <w:p w14:paraId="4B31860A" w14:textId="77777777" w:rsidR="001D6BC2" w:rsidRPr="001D6BC2" w:rsidRDefault="001D6BC2" w:rsidP="001D6BC2">
      <w:pPr>
        <w:pStyle w:val="SingleTxt"/>
        <w:tabs>
          <w:tab w:val="right" w:pos="1685"/>
        </w:tabs>
        <w:spacing w:after="0" w:line="120" w:lineRule="exact"/>
        <w:ind w:left="1742" w:hanging="475"/>
        <w:rPr>
          <w:sz w:val="10"/>
          <w:lang w:val="en-US"/>
        </w:rPr>
      </w:pPr>
    </w:p>
    <w:p w14:paraId="14087F06" w14:textId="3FA04E1D" w:rsidR="001D6BC2" w:rsidRPr="001D6BC2" w:rsidRDefault="001D6BC2" w:rsidP="001D6B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1D6BC2">
        <w:t>Date and place of birth</w:t>
      </w:r>
    </w:p>
    <w:p w14:paraId="6CF7644D" w14:textId="77777777" w:rsidR="001D6BC2" w:rsidRPr="001D6BC2" w:rsidRDefault="001D6BC2" w:rsidP="001D6BC2">
      <w:pPr>
        <w:pStyle w:val="SingleTxt"/>
        <w:tabs>
          <w:tab w:val="right" w:pos="1685"/>
        </w:tabs>
        <w:spacing w:after="0" w:line="120" w:lineRule="exact"/>
        <w:ind w:left="1742" w:hanging="475"/>
        <w:rPr>
          <w:sz w:val="10"/>
          <w:lang w:val="en-US"/>
        </w:rPr>
      </w:pPr>
    </w:p>
    <w:p w14:paraId="24FDBF48" w14:textId="3BD4C787" w:rsidR="001D6BC2" w:rsidRPr="001D6BC2" w:rsidRDefault="001D6BC2" w:rsidP="001D6BC2">
      <w:pPr>
        <w:pStyle w:val="SingleTxt"/>
        <w:tabs>
          <w:tab w:val="right" w:pos="1685"/>
        </w:tabs>
        <w:ind w:left="1742" w:hanging="475"/>
        <w:rPr>
          <w:lang w:val="en-US"/>
        </w:rPr>
      </w:pPr>
      <w:r w:rsidRPr="001D6BC2">
        <w:rPr>
          <w:lang w:val="en-US"/>
        </w:rPr>
        <w:t>11 October 11 1960, Belgrade.</w:t>
      </w:r>
    </w:p>
    <w:p w14:paraId="4031F8E8" w14:textId="77777777" w:rsidR="001D6BC2" w:rsidRPr="001D6BC2" w:rsidRDefault="001D6BC2" w:rsidP="001D6BC2">
      <w:pPr>
        <w:pStyle w:val="SingleTxt"/>
        <w:tabs>
          <w:tab w:val="right" w:pos="1685"/>
        </w:tabs>
        <w:spacing w:after="0" w:line="120" w:lineRule="exact"/>
        <w:ind w:left="1742" w:hanging="475"/>
        <w:rPr>
          <w:sz w:val="10"/>
          <w:lang w:val="en-US"/>
        </w:rPr>
      </w:pPr>
    </w:p>
    <w:p w14:paraId="359FE62D" w14:textId="689670CA" w:rsidR="001D6BC2" w:rsidRPr="001D6BC2" w:rsidRDefault="001D6BC2" w:rsidP="001D6B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1D6BC2">
        <w:t>Working languages</w:t>
      </w:r>
    </w:p>
    <w:p w14:paraId="72710658" w14:textId="77777777" w:rsidR="001D6BC2" w:rsidRPr="001D6BC2" w:rsidRDefault="001D6BC2" w:rsidP="001D6BC2">
      <w:pPr>
        <w:pStyle w:val="SingleTxt"/>
        <w:tabs>
          <w:tab w:val="right" w:pos="1685"/>
        </w:tabs>
        <w:spacing w:after="0" w:line="120" w:lineRule="exact"/>
        <w:ind w:left="1742" w:hanging="475"/>
        <w:rPr>
          <w:sz w:val="10"/>
          <w:lang w:val="en-US"/>
        </w:rPr>
      </w:pPr>
    </w:p>
    <w:p w14:paraId="524E2EF4" w14:textId="36122DBA" w:rsidR="001D6BC2" w:rsidRPr="001D6BC2" w:rsidRDefault="001D6BC2" w:rsidP="001D6BC2">
      <w:pPr>
        <w:pStyle w:val="SingleTxt"/>
        <w:tabs>
          <w:tab w:val="right" w:pos="1685"/>
        </w:tabs>
        <w:ind w:left="1742" w:hanging="475"/>
        <w:rPr>
          <w:lang w:val="en-US"/>
        </w:rPr>
      </w:pPr>
      <w:r w:rsidRPr="001D6BC2">
        <w:rPr>
          <w:lang w:val="en-US"/>
        </w:rPr>
        <w:t>English.</w:t>
      </w:r>
    </w:p>
    <w:p w14:paraId="4A1CA19D" w14:textId="77777777" w:rsidR="001D6BC2" w:rsidRPr="001D6BC2" w:rsidRDefault="001D6BC2" w:rsidP="001D6BC2">
      <w:pPr>
        <w:pStyle w:val="SingleTxt"/>
        <w:tabs>
          <w:tab w:val="right" w:pos="1685"/>
        </w:tabs>
        <w:spacing w:after="0" w:line="120" w:lineRule="exact"/>
        <w:ind w:left="1742" w:hanging="475"/>
        <w:rPr>
          <w:sz w:val="10"/>
          <w:lang w:val="en-US"/>
        </w:rPr>
      </w:pPr>
    </w:p>
    <w:p w14:paraId="1C6C21FB" w14:textId="0172FE1A" w:rsidR="001D6BC2" w:rsidRPr="001D6BC2" w:rsidRDefault="001D6BC2" w:rsidP="001D6B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1D6BC2">
        <w:t>Current position/function</w:t>
      </w:r>
    </w:p>
    <w:p w14:paraId="08235DFA" w14:textId="77777777" w:rsidR="001D6BC2" w:rsidRPr="001D6BC2" w:rsidRDefault="001D6BC2" w:rsidP="001D6BC2">
      <w:pPr>
        <w:pStyle w:val="SingleTxt"/>
        <w:tabs>
          <w:tab w:val="right" w:pos="1685"/>
        </w:tabs>
        <w:spacing w:after="0" w:line="120" w:lineRule="exact"/>
        <w:ind w:left="1742" w:hanging="475"/>
        <w:rPr>
          <w:sz w:val="10"/>
          <w:lang w:val="en-US"/>
        </w:rPr>
      </w:pPr>
    </w:p>
    <w:p w14:paraId="7B605DC4" w14:textId="1A6DFA2D" w:rsidR="001D6BC2" w:rsidRPr="001D6BC2" w:rsidRDefault="001D6BC2" w:rsidP="001D6BC2">
      <w:pPr>
        <w:pStyle w:val="SingleTxt"/>
        <w:tabs>
          <w:tab w:val="right" w:pos="1685"/>
        </w:tabs>
        <w:ind w:left="1742" w:hanging="475"/>
        <w:rPr>
          <w:lang w:val="en-US"/>
        </w:rPr>
      </w:pPr>
      <w:r w:rsidRPr="001D6BC2">
        <w:rPr>
          <w:lang w:val="en-US"/>
        </w:rPr>
        <w:t>Free-lance expert for human rights and gender equality.</w:t>
      </w:r>
    </w:p>
    <w:p w14:paraId="4F67A03F" w14:textId="77777777" w:rsidR="001D6BC2" w:rsidRPr="001D6BC2" w:rsidRDefault="001D6BC2" w:rsidP="001D6BC2">
      <w:pPr>
        <w:pStyle w:val="SingleTxt"/>
        <w:tabs>
          <w:tab w:val="right" w:pos="1685"/>
        </w:tabs>
        <w:spacing w:after="0" w:line="120" w:lineRule="exact"/>
        <w:ind w:left="1742" w:hanging="475"/>
        <w:rPr>
          <w:sz w:val="10"/>
          <w:lang w:val="en-US"/>
        </w:rPr>
      </w:pPr>
    </w:p>
    <w:p w14:paraId="3AFA2243" w14:textId="7F41D133" w:rsidR="001D6BC2" w:rsidRPr="001D6BC2" w:rsidRDefault="001D6BC2" w:rsidP="001D6B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1D6BC2">
        <w:t>Main professional activities</w:t>
      </w:r>
    </w:p>
    <w:p w14:paraId="573CB01B" w14:textId="77777777" w:rsidR="001D6BC2" w:rsidRPr="001D6BC2" w:rsidRDefault="001D6BC2" w:rsidP="001D6BC2">
      <w:pPr>
        <w:pStyle w:val="SingleTxt"/>
        <w:tabs>
          <w:tab w:val="right" w:pos="1685"/>
        </w:tabs>
        <w:spacing w:after="0" w:line="120" w:lineRule="exact"/>
        <w:ind w:left="1742" w:hanging="475"/>
        <w:rPr>
          <w:sz w:val="10"/>
          <w:lang w:val="en-US"/>
        </w:rPr>
      </w:pPr>
    </w:p>
    <w:p w14:paraId="29013A22" w14:textId="30258BEE" w:rsidR="001D6BC2" w:rsidRPr="001D6BC2" w:rsidRDefault="001D6BC2" w:rsidP="001D6BC2">
      <w:pPr>
        <w:pStyle w:val="SingleTxt"/>
        <w:tabs>
          <w:tab w:val="right" w:pos="1685"/>
        </w:tabs>
        <w:ind w:left="1742" w:hanging="475"/>
        <w:rPr>
          <w:lang w:val="en-US"/>
        </w:rPr>
      </w:pPr>
      <w:r>
        <w:rPr>
          <w:lang w:val="en-US"/>
        </w:rPr>
        <w:tab/>
      </w:r>
      <w:r w:rsidRPr="001D6BC2">
        <w:rPr>
          <w:lang w:val="en-US"/>
        </w:rPr>
        <w:t>•</w:t>
      </w:r>
      <w:r w:rsidRPr="001D6BC2">
        <w:rPr>
          <w:lang w:val="en-US"/>
        </w:rPr>
        <w:tab/>
        <w:t>January 2015-current free-lance expert for human rights and gender equality, engaged on ad-hoc bases in UNDP, Council of Europe, Regional Cooperation Council, UNICEF, CARE Balkans and national NGOs;</w:t>
      </w:r>
    </w:p>
    <w:p w14:paraId="2F20035E" w14:textId="6F7BFA20" w:rsidR="001D6BC2" w:rsidRPr="001D6BC2" w:rsidRDefault="001D6BC2" w:rsidP="001D6BC2">
      <w:pPr>
        <w:pStyle w:val="SingleTxt"/>
        <w:tabs>
          <w:tab w:val="right" w:pos="1685"/>
        </w:tabs>
        <w:ind w:left="1742" w:hanging="475"/>
        <w:rPr>
          <w:lang w:val="en-US"/>
        </w:rPr>
      </w:pPr>
      <w:r>
        <w:rPr>
          <w:lang w:val="en-US"/>
        </w:rPr>
        <w:tab/>
      </w:r>
      <w:r w:rsidRPr="001D6BC2">
        <w:rPr>
          <w:lang w:val="en-US"/>
        </w:rPr>
        <w:t>•</w:t>
      </w:r>
      <w:r w:rsidRPr="001D6BC2">
        <w:rPr>
          <w:lang w:val="en-US"/>
        </w:rPr>
        <w:tab/>
        <w:t>April 2012-December 2014 - Gender Technical Advisor to UNDP Montenegro Gender Program;</w:t>
      </w:r>
    </w:p>
    <w:p w14:paraId="7A2DFEE4" w14:textId="651F7332" w:rsidR="001D6BC2" w:rsidRPr="001D6BC2" w:rsidRDefault="001D6BC2" w:rsidP="001D6BC2">
      <w:pPr>
        <w:pStyle w:val="SingleTxt"/>
        <w:tabs>
          <w:tab w:val="right" w:pos="1685"/>
        </w:tabs>
        <w:ind w:left="1742" w:hanging="475"/>
        <w:rPr>
          <w:lang w:val="en-US"/>
        </w:rPr>
      </w:pPr>
      <w:r>
        <w:rPr>
          <w:lang w:val="en-US"/>
        </w:rPr>
        <w:tab/>
      </w:r>
      <w:r w:rsidRPr="001D6BC2">
        <w:rPr>
          <w:lang w:val="en-US"/>
        </w:rPr>
        <w:t>•</w:t>
      </w:r>
      <w:r w:rsidRPr="001D6BC2">
        <w:rPr>
          <w:lang w:val="en-US"/>
        </w:rPr>
        <w:tab/>
        <w:t>October 2002-January 2012 - Director, Open Society Institute Montenegro;</w:t>
      </w:r>
    </w:p>
    <w:p w14:paraId="5198778C" w14:textId="37AF92A1" w:rsidR="001D6BC2" w:rsidRPr="001D6BC2" w:rsidRDefault="001D6BC2" w:rsidP="001D6BC2">
      <w:pPr>
        <w:pStyle w:val="SingleTxt"/>
        <w:tabs>
          <w:tab w:val="right" w:pos="1685"/>
        </w:tabs>
        <w:ind w:left="1742" w:hanging="475"/>
        <w:rPr>
          <w:lang w:val="en-US"/>
        </w:rPr>
      </w:pPr>
      <w:r>
        <w:rPr>
          <w:lang w:val="en-US"/>
        </w:rPr>
        <w:tab/>
      </w:r>
      <w:r w:rsidRPr="001D6BC2">
        <w:rPr>
          <w:lang w:val="en-US"/>
        </w:rPr>
        <w:t>•</w:t>
      </w:r>
      <w:r w:rsidRPr="001D6BC2">
        <w:rPr>
          <w:lang w:val="en-US"/>
        </w:rPr>
        <w:tab/>
        <w:t>November 1999-October 2002 - Program Coordinator, American Centre for International Labor Solidarity Montenegro;</w:t>
      </w:r>
    </w:p>
    <w:p w14:paraId="612F267A" w14:textId="643660A4" w:rsidR="001D6BC2" w:rsidRPr="001D6BC2" w:rsidRDefault="001D6BC2" w:rsidP="001D6BC2">
      <w:pPr>
        <w:pStyle w:val="SingleTxt"/>
        <w:tabs>
          <w:tab w:val="right" w:pos="1685"/>
        </w:tabs>
        <w:ind w:left="1742" w:hanging="475"/>
        <w:rPr>
          <w:lang w:val="en-US"/>
        </w:rPr>
      </w:pPr>
      <w:r>
        <w:rPr>
          <w:lang w:val="en-US"/>
        </w:rPr>
        <w:tab/>
      </w:r>
      <w:r w:rsidRPr="001D6BC2">
        <w:rPr>
          <w:lang w:val="en-US"/>
        </w:rPr>
        <w:t>•</w:t>
      </w:r>
      <w:r w:rsidRPr="001D6BC2">
        <w:rPr>
          <w:lang w:val="en-US"/>
        </w:rPr>
        <w:tab/>
        <w:t>November 1993-November 1999 - Senior Advisor, Ministry of Foreign Affairs, Montenegro;</w:t>
      </w:r>
    </w:p>
    <w:p w14:paraId="68E3F062" w14:textId="1F9E8F9F" w:rsidR="001D6BC2" w:rsidRPr="001D6BC2" w:rsidRDefault="001D6BC2" w:rsidP="001D6BC2">
      <w:pPr>
        <w:pStyle w:val="SingleTxt"/>
        <w:tabs>
          <w:tab w:val="right" w:pos="1685"/>
        </w:tabs>
        <w:ind w:left="1742" w:hanging="475"/>
        <w:rPr>
          <w:lang w:val="en-US"/>
        </w:rPr>
      </w:pPr>
      <w:r>
        <w:rPr>
          <w:lang w:val="en-US"/>
        </w:rPr>
        <w:tab/>
      </w:r>
      <w:r w:rsidRPr="001D6BC2">
        <w:rPr>
          <w:lang w:val="en-US"/>
        </w:rPr>
        <w:t>•</w:t>
      </w:r>
      <w:r w:rsidRPr="001D6BC2">
        <w:rPr>
          <w:lang w:val="en-US"/>
        </w:rPr>
        <w:tab/>
        <w:t>January 1988-November 1993 - Advisor, Ministry of Foreign Affairs of SFR Yugoslavia;</w:t>
      </w:r>
    </w:p>
    <w:p w14:paraId="0B89C62F" w14:textId="338435D4" w:rsidR="001D6BC2" w:rsidRPr="001D6BC2" w:rsidRDefault="001D6BC2" w:rsidP="001D6BC2">
      <w:pPr>
        <w:pStyle w:val="SingleTxt"/>
        <w:tabs>
          <w:tab w:val="right" w:pos="1685"/>
        </w:tabs>
        <w:ind w:left="1742" w:hanging="475"/>
        <w:rPr>
          <w:lang w:val="en-US"/>
        </w:rPr>
      </w:pPr>
      <w:r>
        <w:rPr>
          <w:lang w:val="en-US"/>
        </w:rPr>
        <w:tab/>
      </w:r>
      <w:r w:rsidRPr="001D6BC2">
        <w:rPr>
          <w:lang w:val="en-US"/>
        </w:rPr>
        <w:t>•</w:t>
      </w:r>
      <w:r w:rsidRPr="001D6BC2">
        <w:rPr>
          <w:lang w:val="en-US"/>
        </w:rPr>
        <w:tab/>
        <w:t>May 1987-January 1988 - Librarian, National Library of Serbia.</w:t>
      </w:r>
    </w:p>
    <w:p w14:paraId="0F01E3C7" w14:textId="77777777" w:rsidR="001D6BC2" w:rsidRPr="001D6BC2" w:rsidRDefault="001D6BC2" w:rsidP="001D6BC2">
      <w:pPr>
        <w:pStyle w:val="SingleTxt"/>
        <w:tabs>
          <w:tab w:val="right" w:pos="1685"/>
        </w:tabs>
        <w:spacing w:after="0" w:line="120" w:lineRule="exact"/>
        <w:ind w:left="1742" w:hanging="475"/>
        <w:rPr>
          <w:sz w:val="10"/>
          <w:lang w:val="en-US"/>
        </w:rPr>
      </w:pPr>
    </w:p>
    <w:p w14:paraId="3F849FBD" w14:textId="2402BF39" w:rsidR="001D6BC2" w:rsidRPr="001D6BC2" w:rsidRDefault="001D6BC2" w:rsidP="001D6B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1D6BC2">
        <w:t>Educational background</w:t>
      </w:r>
    </w:p>
    <w:p w14:paraId="2435EFC8" w14:textId="77777777" w:rsidR="001D6BC2" w:rsidRPr="001D6BC2" w:rsidRDefault="001D6BC2" w:rsidP="001D6BC2">
      <w:pPr>
        <w:pStyle w:val="SingleTxt"/>
        <w:tabs>
          <w:tab w:val="right" w:pos="1685"/>
        </w:tabs>
        <w:spacing w:after="0" w:line="120" w:lineRule="exact"/>
        <w:ind w:left="1742" w:hanging="475"/>
        <w:rPr>
          <w:sz w:val="10"/>
          <w:lang w:val="en-US"/>
        </w:rPr>
      </w:pPr>
    </w:p>
    <w:p w14:paraId="5DF0E502" w14:textId="0BD5AFC5" w:rsidR="001D6BC2" w:rsidRPr="001D6BC2" w:rsidRDefault="001D6BC2" w:rsidP="001D6BC2">
      <w:pPr>
        <w:pStyle w:val="SingleTxt"/>
        <w:tabs>
          <w:tab w:val="right" w:pos="1685"/>
        </w:tabs>
        <w:ind w:left="1742" w:hanging="475"/>
        <w:rPr>
          <w:lang w:val="en-US"/>
        </w:rPr>
      </w:pPr>
      <w:r>
        <w:rPr>
          <w:lang w:val="en-US"/>
        </w:rPr>
        <w:tab/>
      </w:r>
      <w:r w:rsidRPr="001D6BC2">
        <w:rPr>
          <w:lang w:val="en-US"/>
        </w:rPr>
        <w:t>•</w:t>
      </w:r>
      <w:r w:rsidRPr="001D6BC2">
        <w:rPr>
          <w:lang w:val="en-US"/>
        </w:rPr>
        <w:tab/>
        <w:t>MA in Diplomacy, 1998, Mediterranean Academy for Diplomatic Studies, University of Malta, Msida, Malta;</w:t>
      </w:r>
    </w:p>
    <w:p w14:paraId="7D8E6546" w14:textId="5DDD5232" w:rsidR="001D6BC2" w:rsidRPr="001D6BC2" w:rsidRDefault="001D6BC2" w:rsidP="001D6BC2">
      <w:pPr>
        <w:pStyle w:val="SingleTxt"/>
        <w:tabs>
          <w:tab w:val="right" w:pos="1685"/>
        </w:tabs>
        <w:ind w:left="1742" w:hanging="475"/>
        <w:rPr>
          <w:lang w:val="en-US"/>
        </w:rPr>
      </w:pPr>
      <w:r>
        <w:rPr>
          <w:lang w:val="en-US"/>
        </w:rPr>
        <w:tab/>
      </w:r>
      <w:r w:rsidRPr="001D6BC2">
        <w:rPr>
          <w:lang w:val="en-US"/>
        </w:rPr>
        <w:t>•</w:t>
      </w:r>
      <w:r w:rsidRPr="001D6BC2">
        <w:rPr>
          <w:lang w:val="en-US"/>
        </w:rPr>
        <w:tab/>
        <w:t>BA in Comparative Literature, 1985, University of Belgrade, Serbia.</w:t>
      </w:r>
    </w:p>
    <w:p w14:paraId="0C26844C" w14:textId="77777777" w:rsidR="001D6BC2" w:rsidRPr="001D6BC2" w:rsidRDefault="001D6BC2" w:rsidP="001D6BC2">
      <w:pPr>
        <w:pStyle w:val="SingleTxt"/>
        <w:tabs>
          <w:tab w:val="right" w:pos="1685"/>
        </w:tabs>
        <w:spacing w:after="0" w:line="120" w:lineRule="exact"/>
        <w:ind w:left="1742" w:hanging="475"/>
        <w:rPr>
          <w:sz w:val="10"/>
          <w:lang w:val="en-US"/>
        </w:rPr>
      </w:pPr>
    </w:p>
    <w:p w14:paraId="5AD02FAE" w14:textId="7D780690" w:rsidR="001D6BC2" w:rsidRPr="001D6BC2" w:rsidRDefault="001D6BC2" w:rsidP="001D6B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1D6BC2">
        <w:t>Other main activities in the field relevant to the mandate of the Convention on the Elimination of All Forms of Discrimination against Women</w:t>
      </w:r>
    </w:p>
    <w:p w14:paraId="02E9A1D4" w14:textId="77777777" w:rsidR="001D6BC2" w:rsidRPr="001D6BC2" w:rsidRDefault="001D6BC2" w:rsidP="001D6BC2">
      <w:pPr>
        <w:pStyle w:val="SingleTxt"/>
        <w:tabs>
          <w:tab w:val="right" w:pos="1685"/>
        </w:tabs>
        <w:spacing w:after="0" w:line="120" w:lineRule="exact"/>
        <w:ind w:left="1742" w:hanging="475"/>
        <w:rPr>
          <w:sz w:val="10"/>
          <w:lang w:val="en-US"/>
        </w:rPr>
      </w:pPr>
    </w:p>
    <w:p w14:paraId="7FC20CC9" w14:textId="751E1268" w:rsidR="001D6BC2" w:rsidRPr="001D6BC2" w:rsidRDefault="001D6BC2" w:rsidP="001D6BC2">
      <w:pPr>
        <w:pStyle w:val="SingleTxt"/>
        <w:tabs>
          <w:tab w:val="right" w:pos="1685"/>
        </w:tabs>
        <w:ind w:left="1742" w:hanging="475"/>
        <w:rPr>
          <w:lang w:val="en-US"/>
        </w:rPr>
      </w:pPr>
      <w:r>
        <w:rPr>
          <w:lang w:val="en-US"/>
        </w:rPr>
        <w:tab/>
      </w:r>
      <w:r w:rsidRPr="001D6BC2">
        <w:rPr>
          <w:lang w:val="en-US"/>
        </w:rPr>
        <w:t>•</w:t>
      </w:r>
      <w:r w:rsidRPr="001D6BC2">
        <w:rPr>
          <w:lang w:val="en-US"/>
        </w:rPr>
        <w:tab/>
        <w:t>2017 - Council of Europe’s - National expert to support GREVIO mission to develop monitoring report on implementation of the Council of Europe Convention against Violence against Women and Domestic Violence;</w:t>
      </w:r>
    </w:p>
    <w:p w14:paraId="52716E69" w14:textId="5BB6F644" w:rsidR="001D6BC2" w:rsidRPr="001D6BC2" w:rsidRDefault="001D6BC2" w:rsidP="001D6BC2">
      <w:pPr>
        <w:pStyle w:val="SingleTxt"/>
        <w:tabs>
          <w:tab w:val="right" w:pos="1685"/>
        </w:tabs>
        <w:ind w:left="1742" w:hanging="475"/>
        <w:rPr>
          <w:lang w:val="en-US"/>
        </w:rPr>
      </w:pPr>
      <w:r>
        <w:rPr>
          <w:lang w:val="en-US"/>
        </w:rPr>
        <w:tab/>
      </w:r>
      <w:r w:rsidRPr="001D6BC2">
        <w:rPr>
          <w:lang w:val="en-US"/>
        </w:rPr>
        <w:t>•</w:t>
      </w:r>
      <w:r w:rsidRPr="001D6BC2">
        <w:rPr>
          <w:lang w:val="en-US"/>
        </w:rPr>
        <w:tab/>
        <w:t>2017 - UNDP Montenegro - Expert to develop Report on gender and climate change in Montenegro;</w:t>
      </w:r>
    </w:p>
    <w:p w14:paraId="64A5817E" w14:textId="3F649F0D" w:rsidR="001D6BC2" w:rsidRPr="001D6BC2" w:rsidRDefault="001D6BC2" w:rsidP="001D6BC2">
      <w:pPr>
        <w:pStyle w:val="SingleTxt"/>
        <w:tabs>
          <w:tab w:val="right" w:pos="1685"/>
        </w:tabs>
        <w:ind w:left="1742" w:hanging="475"/>
        <w:rPr>
          <w:lang w:val="en-US"/>
        </w:rPr>
      </w:pPr>
      <w:r>
        <w:rPr>
          <w:lang w:val="en-US"/>
        </w:rPr>
        <w:tab/>
      </w:r>
      <w:r w:rsidRPr="001D6BC2">
        <w:rPr>
          <w:lang w:val="en-US"/>
        </w:rPr>
        <w:t>•</w:t>
      </w:r>
      <w:r w:rsidRPr="001D6BC2">
        <w:rPr>
          <w:lang w:val="en-US"/>
        </w:rPr>
        <w:tab/>
        <w:t>2017 - UNDP Montenegro Expert to develop Gender Analyses for Montenegro;</w:t>
      </w:r>
    </w:p>
    <w:p w14:paraId="3C65A653" w14:textId="72CDB201" w:rsidR="001D6BC2" w:rsidRPr="001D6BC2" w:rsidRDefault="001D6BC2" w:rsidP="001D6BC2">
      <w:pPr>
        <w:pStyle w:val="SingleTxt"/>
        <w:tabs>
          <w:tab w:val="right" w:pos="1685"/>
        </w:tabs>
        <w:ind w:left="1742" w:hanging="475"/>
        <w:rPr>
          <w:lang w:val="en-US"/>
        </w:rPr>
      </w:pPr>
      <w:r>
        <w:rPr>
          <w:lang w:val="en-US"/>
        </w:rPr>
        <w:tab/>
      </w:r>
      <w:r w:rsidRPr="001D6BC2">
        <w:rPr>
          <w:lang w:val="en-US"/>
        </w:rPr>
        <w:t>•</w:t>
      </w:r>
      <w:r w:rsidRPr="001D6BC2">
        <w:rPr>
          <w:lang w:val="en-US"/>
        </w:rPr>
        <w:tab/>
        <w:t>2017 - CARE Balkans expert to capacity building for Roma women NGOs;</w:t>
      </w:r>
    </w:p>
    <w:p w14:paraId="22AA990B" w14:textId="0FB94C31" w:rsidR="001D6BC2" w:rsidRPr="001D6BC2" w:rsidRDefault="001D6BC2" w:rsidP="001D6BC2">
      <w:pPr>
        <w:pStyle w:val="SingleTxt"/>
        <w:tabs>
          <w:tab w:val="right" w:pos="1685"/>
        </w:tabs>
        <w:ind w:left="1742" w:hanging="475"/>
        <w:rPr>
          <w:lang w:val="en-US"/>
        </w:rPr>
      </w:pPr>
      <w:r>
        <w:rPr>
          <w:lang w:val="en-US"/>
        </w:rPr>
        <w:tab/>
      </w:r>
      <w:r w:rsidRPr="001D6BC2">
        <w:rPr>
          <w:lang w:val="en-US"/>
        </w:rPr>
        <w:t>•</w:t>
      </w:r>
      <w:r w:rsidRPr="001D6BC2">
        <w:rPr>
          <w:lang w:val="en-US"/>
        </w:rPr>
        <w:tab/>
        <w:t>2016 - UNDP Istanbul Regional Office - Expert to develop analyses of gender and public administration in Balkans, Caucasus and Central Asia;</w:t>
      </w:r>
    </w:p>
    <w:p w14:paraId="05BDFB23" w14:textId="5C746E0E" w:rsidR="001D6BC2" w:rsidRPr="001D6BC2" w:rsidRDefault="001D6BC2" w:rsidP="001D6BC2">
      <w:pPr>
        <w:pStyle w:val="SingleTxt"/>
        <w:tabs>
          <w:tab w:val="right" w:pos="1685"/>
        </w:tabs>
        <w:ind w:left="1742" w:hanging="475"/>
        <w:rPr>
          <w:lang w:val="en-US"/>
        </w:rPr>
      </w:pPr>
      <w:r>
        <w:rPr>
          <w:lang w:val="en-US"/>
        </w:rPr>
        <w:lastRenderedPageBreak/>
        <w:tab/>
      </w:r>
      <w:r w:rsidRPr="001D6BC2">
        <w:rPr>
          <w:lang w:val="en-US"/>
        </w:rPr>
        <w:t>•</w:t>
      </w:r>
      <w:r w:rsidRPr="001D6BC2">
        <w:rPr>
          <w:lang w:val="en-US"/>
        </w:rPr>
        <w:tab/>
        <w:t>2015 - UNICEF - Expert to develop National Strategy against Violence against Women;</w:t>
      </w:r>
    </w:p>
    <w:p w14:paraId="645833C5" w14:textId="6B078D1A" w:rsidR="001D6BC2" w:rsidRPr="001D6BC2" w:rsidRDefault="001D6BC2" w:rsidP="001D6BC2">
      <w:pPr>
        <w:pStyle w:val="SingleTxt"/>
        <w:tabs>
          <w:tab w:val="right" w:pos="1685"/>
        </w:tabs>
        <w:ind w:left="1742" w:hanging="475"/>
        <w:rPr>
          <w:lang w:val="en-US"/>
        </w:rPr>
      </w:pPr>
      <w:r>
        <w:rPr>
          <w:lang w:val="en-US"/>
        </w:rPr>
        <w:tab/>
      </w:r>
      <w:r w:rsidRPr="001D6BC2">
        <w:rPr>
          <w:lang w:val="en-US"/>
        </w:rPr>
        <w:t>•</w:t>
      </w:r>
      <w:r w:rsidRPr="001D6BC2">
        <w:rPr>
          <w:lang w:val="en-US"/>
        </w:rPr>
        <w:tab/>
        <w:t>2012 - 2014 - UNDP Gender Technical Advisor to support implementation of Gender Program in Montenegro (political empowerment, program against violence against women and economic empowerment).</w:t>
      </w:r>
    </w:p>
    <w:p w14:paraId="0FDFF435" w14:textId="77777777" w:rsidR="001D6BC2" w:rsidRPr="001D6BC2" w:rsidRDefault="001D6BC2" w:rsidP="001D6BC2">
      <w:pPr>
        <w:pStyle w:val="SingleTxt"/>
        <w:tabs>
          <w:tab w:val="right" w:pos="1685"/>
        </w:tabs>
        <w:spacing w:after="0" w:line="120" w:lineRule="exact"/>
        <w:ind w:left="1742" w:hanging="475"/>
        <w:rPr>
          <w:sz w:val="10"/>
          <w:lang w:val="en-US"/>
        </w:rPr>
      </w:pPr>
    </w:p>
    <w:p w14:paraId="26C70667" w14:textId="666D0D66" w:rsidR="001D6BC2" w:rsidRPr="001D6BC2" w:rsidRDefault="001D6BC2" w:rsidP="001D6B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1D6BC2">
        <w:t>List of most recent publications in the field of discrimination against women and advancement of their human rights</w:t>
      </w:r>
    </w:p>
    <w:p w14:paraId="1FDA93B9" w14:textId="77777777" w:rsidR="001D6BC2" w:rsidRPr="001D6BC2" w:rsidRDefault="001D6BC2" w:rsidP="001D6BC2">
      <w:pPr>
        <w:pStyle w:val="SingleTxt"/>
        <w:tabs>
          <w:tab w:val="right" w:pos="1685"/>
        </w:tabs>
        <w:spacing w:after="0" w:line="120" w:lineRule="exact"/>
        <w:ind w:left="1742" w:hanging="475"/>
        <w:rPr>
          <w:sz w:val="10"/>
          <w:lang w:val="en-US"/>
        </w:rPr>
      </w:pPr>
    </w:p>
    <w:p w14:paraId="3C4D5E3B" w14:textId="66A0A00F" w:rsidR="001D6BC2" w:rsidRPr="001D6BC2" w:rsidRDefault="001D6BC2" w:rsidP="001D6BC2">
      <w:pPr>
        <w:pStyle w:val="SingleTxt"/>
        <w:tabs>
          <w:tab w:val="right" w:pos="1685"/>
        </w:tabs>
        <w:ind w:left="1742" w:hanging="475"/>
        <w:rPr>
          <w:lang w:val="en-US"/>
        </w:rPr>
      </w:pPr>
      <w:r>
        <w:rPr>
          <w:lang w:val="en-US"/>
        </w:rPr>
        <w:tab/>
      </w:r>
      <w:r w:rsidRPr="001D6BC2">
        <w:rPr>
          <w:lang w:val="en-US"/>
        </w:rPr>
        <w:t>•</w:t>
      </w:r>
      <w:r w:rsidRPr="001D6BC2">
        <w:rPr>
          <w:lang w:val="en-US"/>
        </w:rPr>
        <w:tab/>
        <w:t>2017 - Gender in Public Administration in Europe and CIS, UNDP Istanbul, main researcher;</w:t>
      </w:r>
    </w:p>
    <w:p w14:paraId="71255A07" w14:textId="5308B57C" w:rsidR="001D6BC2" w:rsidRDefault="001D6BC2" w:rsidP="001D6BC2">
      <w:pPr>
        <w:pStyle w:val="SingleTxt"/>
        <w:tabs>
          <w:tab w:val="right" w:pos="1685"/>
        </w:tabs>
        <w:ind w:left="1742" w:hanging="475"/>
        <w:rPr>
          <w:lang w:val="en-US"/>
        </w:rPr>
      </w:pPr>
      <w:r>
        <w:rPr>
          <w:lang w:val="en-US"/>
        </w:rPr>
        <w:tab/>
      </w:r>
      <w:r w:rsidRPr="001D6BC2">
        <w:rPr>
          <w:lang w:val="en-US"/>
        </w:rPr>
        <w:t>•</w:t>
      </w:r>
      <w:r w:rsidRPr="001D6BC2">
        <w:rPr>
          <w:lang w:val="en-US"/>
        </w:rPr>
        <w:tab/>
        <w:t>2014 - Women and Civil Society, CEMI, Podgorica.</w:t>
      </w:r>
    </w:p>
    <w:p w14:paraId="10272F11" w14:textId="648FDA13" w:rsidR="00EE355B" w:rsidRDefault="00EE355B">
      <w:pPr>
        <w:suppressAutoHyphens w:val="0"/>
        <w:spacing w:after="200" w:line="276" w:lineRule="auto"/>
        <w:rPr>
          <w:lang w:val="en-US"/>
        </w:rPr>
      </w:pPr>
      <w:r>
        <w:rPr>
          <w:lang w:val="en-US"/>
        </w:rPr>
        <w:br w:type="page"/>
      </w:r>
    </w:p>
    <w:p w14:paraId="52B28D35" w14:textId="77777777" w:rsidR="00EE355B" w:rsidRDefault="00EE355B" w:rsidP="00EE355B">
      <w:pPr>
        <w:pStyle w:val="H1"/>
        <w:ind w:right="1260"/>
      </w:pPr>
      <w:r>
        <w:lastRenderedPageBreak/>
        <w:tab/>
      </w:r>
      <w:r>
        <w:tab/>
        <w:t>Naéla Gabr (Egypt)</w:t>
      </w:r>
    </w:p>
    <w:p w14:paraId="26E00C30" w14:textId="77777777" w:rsidR="00EE355B" w:rsidRPr="00CC527B" w:rsidRDefault="00EE355B" w:rsidP="00EE355B">
      <w:pPr>
        <w:pStyle w:val="SingleTxt"/>
        <w:spacing w:after="0" w:line="120" w:lineRule="exact"/>
        <w:rPr>
          <w:sz w:val="10"/>
        </w:rPr>
      </w:pPr>
    </w:p>
    <w:p w14:paraId="7C40506C" w14:textId="77777777" w:rsidR="00EE355B" w:rsidRPr="00CC527B" w:rsidRDefault="00EE355B" w:rsidP="00EE355B">
      <w:pPr>
        <w:pStyle w:val="SingleTxt"/>
        <w:spacing w:after="0" w:line="120" w:lineRule="exact"/>
        <w:rPr>
          <w:sz w:val="10"/>
        </w:rPr>
      </w:pPr>
    </w:p>
    <w:p w14:paraId="4A5A27E9" w14:textId="77777777" w:rsidR="00EE355B" w:rsidRDefault="00EE355B" w:rsidP="00EE35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Date and place of birth</w:t>
      </w:r>
    </w:p>
    <w:p w14:paraId="7FB9E60A" w14:textId="77777777" w:rsidR="00EE355B" w:rsidRPr="00CC527B" w:rsidRDefault="00EE355B" w:rsidP="00EE355B">
      <w:pPr>
        <w:pStyle w:val="SingleTxt"/>
        <w:spacing w:after="0" w:line="120" w:lineRule="exact"/>
        <w:rPr>
          <w:sz w:val="10"/>
          <w:lang w:val="en-US"/>
        </w:rPr>
      </w:pPr>
    </w:p>
    <w:p w14:paraId="19BB0A04" w14:textId="77777777" w:rsidR="00EE355B" w:rsidRDefault="00EE355B" w:rsidP="00EE355B">
      <w:pPr>
        <w:pStyle w:val="SingleTxt"/>
      </w:pPr>
      <w:r>
        <w:t>19/02/1950, Cairo, Egypt.</w:t>
      </w:r>
    </w:p>
    <w:p w14:paraId="377C0303" w14:textId="77777777" w:rsidR="00EE355B" w:rsidRPr="00CC527B" w:rsidRDefault="00EE355B" w:rsidP="00EE355B">
      <w:pPr>
        <w:pStyle w:val="SingleTxt"/>
        <w:spacing w:after="0" w:line="120" w:lineRule="exact"/>
        <w:rPr>
          <w:sz w:val="10"/>
        </w:rPr>
      </w:pPr>
    </w:p>
    <w:p w14:paraId="2B8C4F7A" w14:textId="77777777" w:rsidR="00EE355B" w:rsidRDefault="00EE355B" w:rsidP="00EE35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Working languages</w:t>
      </w:r>
    </w:p>
    <w:p w14:paraId="40D1B670" w14:textId="77777777" w:rsidR="00EE355B" w:rsidRPr="00CC527B" w:rsidRDefault="00EE355B" w:rsidP="00EE355B">
      <w:pPr>
        <w:pStyle w:val="SingleTxt"/>
        <w:spacing w:after="0" w:line="120" w:lineRule="exact"/>
        <w:rPr>
          <w:sz w:val="10"/>
        </w:rPr>
      </w:pPr>
    </w:p>
    <w:p w14:paraId="4850CC97" w14:textId="77777777" w:rsidR="00EE355B" w:rsidRDefault="00EE355B" w:rsidP="00EE355B">
      <w:pPr>
        <w:pStyle w:val="SingleTxt"/>
      </w:pPr>
      <w:r>
        <w:t>Arabic, French and English</w:t>
      </w:r>
    </w:p>
    <w:p w14:paraId="5EC597E4" w14:textId="77777777" w:rsidR="00EE355B" w:rsidRPr="00CC527B" w:rsidRDefault="00EE355B" w:rsidP="00EE355B">
      <w:pPr>
        <w:pStyle w:val="SingleTxt"/>
        <w:spacing w:after="0" w:line="120" w:lineRule="exact"/>
        <w:rPr>
          <w:sz w:val="10"/>
        </w:rPr>
      </w:pPr>
    </w:p>
    <w:p w14:paraId="5D60FA44" w14:textId="77777777" w:rsidR="00EE355B" w:rsidRDefault="00EE355B" w:rsidP="00EE35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Current position/function</w:t>
      </w:r>
    </w:p>
    <w:p w14:paraId="6C6DE6E1" w14:textId="77777777" w:rsidR="00EE355B" w:rsidRPr="00CC527B" w:rsidRDefault="00EE355B" w:rsidP="00EE355B">
      <w:pPr>
        <w:pStyle w:val="SingleTxt"/>
        <w:spacing w:after="0" w:line="120" w:lineRule="exact"/>
        <w:rPr>
          <w:sz w:val="10"/>
        </w:rPr>
      </w:pPr>
    </w:p>
    <w:p w14:paraId="4F3F4052" w14:textId="77777777" w:rsidR="00EE355B" w:rsidRDefault="00EE355B" w:rsidP="00EE355B">
      <w:pPr>
        <w:pStyle w:val="SingleTxt"/>
      </w:pPr>
      <w:r>
        <w:t>2010–Present: Chairperson of the Egyptian National Coordinating Committee for Preventing and Combating Illegal Migration and Trafficking in Persons (NCCPIM&amp;TIP), Cairo.</w:t>
      </w:r>
    </w:p>
    <w:p w14:paraId="489369EC" w14:textId="77777777" w:rsidR="00EE355B" w:rsidRPr="009B7D2F" w:rsidRDefault="00EE355B" w:rsidP="00EE355B">
      <w:pPr>
        <w:pStyle w:val="SingleTxt"/>
        <w:spacing w:after="0" w:line="120" w:lineRule="exact"/>
        <w:rPr>
          <w:sz w:val="10"/>
        </w:rPr>
      </w:pPr>
    </w:p>
    <w:p w14:paraId="5A535E4C" w14:textId="77777777" w:rsidR="00EE355B" w:rsidRDefault="00EE355B" w:rsidP="00EE35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Main professional activities</w:t>
      </w:r>
    </w:p>
    <w:p w14:paraId="4B556219" w14:textId="77777777" w:rsidR="00EE355B" w:rsidRPr="009B7D2F" w:rsidRDefault="00EE355B" w:rsidP="00EE355B">
      <w:pPr>
        <w:pStyle w:val="SingleTxt"/>
        <w:spacing w:after="0" w:line="120" w:lineRule="exact"/>
        <w:rPr>
          <w:sz w:val="10"/>
        </w:rPr>
      </w:pPr>
    </w:p>
    <w:p w14:paraId="25A146C7" w14:textId="77777777" w:rsidR="00EE355B" w:rsidRDefault="00EE355B" w:rsidP="00F230D7">
      <w:pPr>
        <w:pStyle w:val="SingleTxt"/>
        <w:tabs>
          <w:tab w:val="right" w:pos="1685"/>
        </w:tabs>
        <w:spacing w:line="236" w:lineRule="atLeast"/>
        <w:ind w:left="1742" w:hanging="475"/>
      </w:pPr>
      <w:r>
        <w:tab/>
        <w:t>•</w:t>
      </w:r>
      <w:r>
        <w:tab/>
        <w:t>2009–2011: Chairperson of the Committee for the Elimination of all forms of Discrimination Against Women (CEDAW);</w:t>
      </w:r>
    </w:p>
    <w:p w14:paraId="37251723" w14:textId="77777777" w:rsidR="00EE355B" w:rsidRDefault="00EE355B" w:rsidP="00F230D7">
      <w:pPr>
        <w:pStyle w:val="SingleTxt"/>
        <w:tabs>
          <w:tab w:val="right" w:pos="1685"/>
        </w:tabs>
        <w:spacing w:line="236" w:lineRule="atLeast"/>
        <w:ind w:left="1742" w:hanging="475"/>
      </w:pPr>
      <w:r>
        <w:tab/>
        <w:t>•</w:t>
      </w:r>
      <w:r>
        <w:tab/>
        <w:t>2015–2017: Vice Chairperson of CEDAW;</w:t>
      </w:r>
    </w:p>
    <w:p w14:paraId="24F56133" w14:textId="77777777" w:rsidR="00EE355B" w:rsidRDefault="00EE355B" w:rsidP="00F230D7">
      <w:pPr>
        <w:pStyle w:val="SingleTxt"/>
        <w:tabs>
          <w:tab w:val="right" w:pos="1685"/>
        </w:tabs>
        <w:spacing w:line="236" w:lineRule="atLeast"/>
        <w:ind w:left="1742" w:hanging="475"/>
      </w:pPr>
      <w:r>
        <w:tab/>
        <w:t>•</w:t>
      </w:r>
      <w:r>
        <w:tab/>
        <w:t>2007–2009:</w:t>
      </w:r>
    </w:p>
    <w:p w14:paraId="749E9FF1" w14:textId="77777777" w:rsidR="00EE355B" w:rsidRDefault="00EE355B" w:rsidP="00F230D7">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spacing w:line="236" w:lineRule="atLeast"/>
        <w:ind w:left="2218" w:hanging="950"/>
      </w:pPr>
      <w:r>
        <w:tab/>
        <w:t>•</w:t>
      </w:r>
      <w:r>
        <w:tab/>
        <w:t>Elected Member in the OIC Women Consultative Council, 2017-Present;</w:t>
      </w:r>
    </w:p>
    <w:p w14:paraId="046AC628" w14:textId="77777777" w:rsidR="00EE355B" w:rsidRDefault="00EE355B" w:rsidP="00F230D7">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spacing w:line="236" w:lineRule="atLeast"/>
        <w:ind w:left="2218" w:hanging="950"/>
      </w:pPr>
      <w:r>
        <w:tab/>
        <w:t>•</w:t>
      </w:r>
      <w:r>
        <w:tab/>
        <w:t>Chairperson of the Egyptian National Committee for the Francophonie, 2009–2012;</w:t>
      </w:r>
    </w:p>
    <w:p w14:paraId="0F40ABB3" w14:textId="77777777" w:rsidR="00EE355B" w:rsidRDefault="00EE355B" w:rsidP="00F230D7">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spacing w:line="236" w:lineRule="atLeast"/>
        <w:ind w:left="2218" w:hanging="950"/>
      </w:pPr>
      <w:r>
        <w:tab/>
        <w:t>•</w:t>
      </w:r>
      <w:r>
        <w:tab/>
        <w:t>Assistant to Minister of Foreign Affairs, 2010–2012;</w:t>
      </w:r>
    </w:p>
    <w:p w14:paraId="3F07AA39" w14:textId="77777777" w:rsidR="00EE355B" w:rsidRDefault="00EE355B" w:rsidP="00F230D7">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spacing w:line="236" w:lineRule="atLeast"/>
        <w:ind w:left="2218" w:hanging="950"/>
      </w:pPr>
      <w:r>
        <w:tab/>
        <w:t>•</w:t>
      </w:r>
      <w:r>
        <w:tab/>
        <w:t>Assistant Minister of Foreign Affairs for Multilateral Affairs, 2005–2010;</w:t>
      </w:r>
    </w:p>
    <w:p w14:paraId="241A2F64" w14:textId="77777777" w:rsidR="00EE355B" w:rsidRDefault="00EE355B" w:rsidP="00F230D7">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spacing w:line="236" w:lineRule="atLeast"/>
        <w:ind w:left="2218" w:hanging="950"/>
      </w:pPr>
      <w:r>
        <w:tab/>
        <w:t>•</w:t>
      </w:r>
      <w:r>
        <w:tab/>
        <w:t>Representative of Egypt to the International Organization of the Francophonie, 2003–2012;</w:t>
      </w:r>
    </w:p>
    <w:p w14:paraId="1B98CB46" w14:textId="77777777" w:rsidR="00EE355B" w:rsidRPr="00AF6286" w:rsidRDefault="00EE355B" w:rsidP="00F230D7">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spacing w:line="236" w:lineRule="atLeast"/>
        <w:ind w:left="2218" w:hanging="950"/>
        <w:rPr>
          <w:spacing w:val="0"/>
        </w:rPr>
      </w:pPr>
      <w:r w:rsidRPr="00AF6286">
        <w:rPr>
          <w:spacing w:val="0"/>
        </w:rPr>
        <w:tab/>
        <w:t>•</w:t>
      </w:r>
      <w:r w:rsidRPr="00AF6286">
        <w:rPr>
          <w:spacing w:val="0"/>
        </w:rPr>
        <w:tab/>
        <w:t>Permanent Representative of Egypt to the UN Office in Geneva, 2003–2005;</w:t>
      </w:r>
    </w:p>
    <w:p w14:paraId="4FBAFBE5" w14:textId="77777777" w:rsidR="00EE355B" w:rsidRDefault="00EE355B" w:rsidP="00F230D7">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spacing w:line="236" w:lineRule="atLeast"/>
        <w:ind w:left="2218" w:hanging="950"/>
      </w:pPr>
      <w:r>
        <w:tab/>
        <w:t>•</w:t>
      </w:r>
      <w:r>
        <w:tab/>
        <w:t>Board Member of the United Nations Institute for Training and Research (UNITAR), 2002–2008;</w:t>
      </w:r>
    </w:p>
    <w:p w14:paraId="535E5443" w14:textId="77777777" w:rsidR="00EE355B" w:rsidRDefault="00EE355B" w:rsidP="00F230D7">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spacing w:line="236" w:lineRule="atLeast"/>
        <w:ind w:left="2218" w:hanging="950"/>
      </w:pPr>
      <w:r>
        <w:tab/>
        <w:t>•</w:t>
      </w:r>
      <w:r>
        <w:tab/>
        <w:t>Ambassador of Egypt to the Republic of South Africa, the Republic of Botswana (non-resident) and the Kingdom of Lesotho (non-resident), 1999–2002;</w:t>
      </w:r>
    </w:p>
    <w:p w14:paraId="64D36089" w14:textId="77777777" w:rsidR="00EE355B" w:rsidRDefault="00EE355B" w:rsidP="00F230D7">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spacing w:line="236" w:lineRule="atLeast"/>
        <w:ind w:left="2218" w:hanging="950"/>
      </w:pPr>
      <w:r>
        <w:tab/>
        <w:t>•</w:t>
      </w:r>
      <w:r>
        <w:tab/>
        <w:t>Deputy Assistant Minister for Human Rights, Ministry of Foreign Affairs, 1997–1999;</w:t>
      </w:r>
    </w:p>
    <w:p w14:paraId="1C2B4B94" w14:textId="77777777" w:rsidR="00EE355B" w:rsidRPr="00AF6286" w:rsidRDefault="00EE355B" w:rsidP="00F230D7">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spacing w:line="236" w:lineRule="atLeast"/>
        <w:ind w:left="2218" w:hanging="950"/>
        <w:rPr>
          <w:spacing w:val="0"/>
        </w:rPr>
      </w:pPr>
      <w:r w:rsidRPr="00AF6286">
        <w:rPr>
          <w:spacing w:val="0"/>
        </w:rPr>
        <w:tab/>
        <w:t>•</w:t>
      </w:r>
      <w:r w:rsidRPr="00AF6286">
        <w:rPr>
          <w:spacing w:val="0"/>
        </w:rPr>
        <w:tab/>
        <w:t>Director, Human Rights Department, Ministry of Foreign Affairs, 1992–1997;</w:t>
      </w:r>
    </w:p>
    <w:p w14:paraId="43FF1E25" w14:textId="77777777" w:rsidR="00EE355B" w:rsidRDefault="00EE355B" w:rsidP="00F230D7">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spacing w:line="236" w:lineRule="atLeast"/>
        <w:ind w:left="2218" w:hanging="950"/>
      </w:pPr>
      <w:r>
        <w:tab/>
        <w:t>•</w:t>
      </w:r>
      <w:r>
        <w:tab/>
        <w:t>Counselor, Egyptian Permanent Mission to the United Nations in Geneva, 1988–1992;</w:t>
      </w:r>
    </w:p>
    <w:p w14:paraId="2D343FD1" w14:textId="77777777" w:rsidR="00EE355B" w:rsidRDefault="00EE355B" w:rsidP="00F230D7">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spacing w:line="236" w:lineRule="atLeast"/>
        <w:ind w:left="2218" w:hanging="950"/>
      </w:pPr>
      <w:r>
        <w:tab/>
        <w:t>•</w:t>
      </w:r>
      <w:r>
        <w:tab/>
        <w:t>First secretary-Counselor, Embassy of Egypt in Paris, 1980–1984.</w:t>
      </w:r>
    </w:p>
    <w:p w14:paraId="48810E9D" w14:textId="77777777" w:rsidR="00EE355B" w:rsidRPr="009B7D2F" w:rsidRDefault="00EE355B" w:rsidP="00EE355B">
      <w:pPr>
        <w:pStyle w:val="SingleTxt"/>
        <w:tabs>
          <w:tab w:val="right" w:pos="1685"/>
        </w:tabs>
        <w:spacing w:after="0" w:line="120" w:lineRule="exact"/>
        <w:ind w:left="1742" w:hanging="475"/>
        <w:rPr>
          <w:sz w:val="10"/>
        </w:rPr>
      </w:pPr>
    </w:p>
    <w:p w14:paraId="1A1A8723" w14:textId="77777777" w:rsidR="00EE355B" w:rsidRDefault="00EE355B" w:rsidP="00EE35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Educational background</w:t>
      </w:r>
    </w:p>
    <w:p w14:paraId="06BF04FD" w14:textId="77777777" w:rsidR="00EE355B" w:rsidRPr="009B7D2F" w:rsidRDefault="00EE355B" w:rsidP="00EE355B">
      <w:pPr>
        <w:pStyle w:val="SingleTxt"/>
        <w:tabs>
          <w:tab w:val="right" w:pos="1685"/>
        </w:tabs>
        <w:spacing w:after="0" w:line="120" w:lineRule="exact"/>
        <w:ind w:left="1742" w:hanging="475"/>
        <w:rPr>
          <w:sz w:val="10"/>
        </w:rPr>
      </w:pPr>
    </w:p>
    <w:p w14:paraId="692F0505" w14:textId="77777777" w:rsidR="00EE355B" w:rsidRDefault="00EE355B" w:rsidP="00EE355B">
      <w:pPr>
        <w:pStyle w:val="SingleTxt"/>
        <w:tabs>
          <w:tab w:val="right" w:pos="1685"/>
        </w:tabs>
        <w:ind w:left="1742" w:hanging="475"/>
      </w:pPr>
      <w:r>
        <w:tab/>
        <w:t>•</w:t>
      </w:r>
      <w:r>
        <w:tab/>
        <w:t>M.A. International Relations, Cairo University;</w:t>
      </w:r>
    </w:p>
    <w:p w14:paraId="4BE089FA" w14:textId="77777777" w:rsidR="00EE355B" w:rsidRDefault="00EE355B" w:rsidP="00EE355B">
      <w:pPr>
        <w:pStyle w:val="SingleTxt"/>
        <w:tabs>
          <w:tab w:val="right" w:pos="1685"/>
        </w:tabs>
        <w:ind w:left="1742" w:hanging="475"/>
      </w:pPr>
      <w:r>
        <w:tab/>
        <w:t>•</w:t>
      </w:r>
      <w:r>
        <w:tab/>
        <w:t>M.A. French Literature, University of Brno, Czechoslovakia;</w:t>
      </w:r>
    </w:p>
    <w:p w14:paraId="001A0AA6" w14:textId="77777777" w:rsidR="00EE355B" w:rsidRDefault="00EE355B" w:rsidP="00EE355B">
      <w:pPr>
        <w:pStyle w:val="SingleTxt"/>
        <w:tabs>
          <w:tab w:val="right" w:pos="1685"/>
        </w:tabs>
        <w:ind w:left="1742" w:hanging="475"/>
      </w:pPr>
      <w:r>
        <w:tab/>
        <w:t>•</w:t>
      </w:r>
      <w:r>
        <w:tab/>
        <w:t>B.A. Political Science, Cairo University.</w:t>
      </w:r>
    </w:p>
    <w:p w14:paraId="02173915" w14:textId="77777777" w:rsidR="00EE355B" w:rsidRDefault="00EE355B" w:rsidP="00EE355B">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Other main activities in the field relevant to the mandate of the Convention on the Elimination of All Forms of Discrimination against Women</w:t>
      </w:r>
    </w:p>
    <w:p w14:paraId="4FF585A3" w14:textId="77777777" w:rsidR="00EE355B" w:rsidRPr="009B7D2F" w:rsidRDefault="00EE355B" w:rsidP="00EE355B">
      <w:pPr>
        <w:pStyle w:val="SingleTxt"/>
        <w:keepNext/>
        <w:spacing w:after="0" w:line="120" w:lineRule="exact"/>
        <w:rPr>
          <w:sz w:val="10"/>
          <w:lang w:val="en-US"/>
        </w:rPr>
      </w:pPr>
    </w:p>
    <w:p w14:paraId="1914B079" w14:textId="77777777" w:rsidR="00EE355B" w:rsidRDefault="00EE355B" w:rsidP="00EE355B">
      <w:pPr>
        <w:pStyle w:val="SingleTxt"/>
        <w:tabs>
          <w:tab w:val="right" w:pos="1685"/>
        </w:tabs>
        <w:ind w:left="1742" w:hanging="475"/>
      </w:pPr>
      <w:r>
        <w:tab/>
        <w:t>•</w:t>
      </w:r>
      <w:r>
        <w:tab/>
        <w:t>Chair of the Working Group on drafting GR 34 (2016) on the Rights of Rural Women;</w:t>
      </w:r>
    </w:p>
    <w:p w14:paraId="49C2C595" w14:textId="77777777" w:rsidR="00EE355B" w:rsidRDefault="00EE355B" w:rsidP="00EE355B">
      <w:pPr>
        <w:pStyle w:val="SingleTxt"/>
        <w:tabs>
          <w:tab w:val="right" w:pos="1685"/>
        </w:tabs>
        <w:ind w:left="1742" w:hanging="475"/>
      </w:pPr>
      <w:r>
        <w:tab/>
        <w:t>•</w:t>
      </w:r>
      <w:r>
        <w:tab/>
        <w:t>Member of the Working Group on drafting GR 31 (2014) with CRC on harmful practices;</w:t>
      </w:r>
    </w:p>
    <w:p w14:paraId="5022C4BD" w14:textId="77777777" w:rsidR="00EE355B" w:rsidRDefault="00EE355B" w:rsidP="00EE355B">
      <w:pPr>
        <w:pStyle w:val="SingleTxt"/>
        <w:tabs>
          <w:tab w:val="right" w:pos="1685"/>
        </w:tabs>
        <w:ind w:left="1742" w:hanging="475"/>
      </w:pPr>
      <w:r>
        <w:tab/>
        <w:t>•</w:t>
      </w:r>
      <w:r>
        <w:tab/>
        <w:t>Member of the Working Group on drafting GR 35 (2017) GBVW (Gender-based Violence against Women) updating GR19;</w:t>
      </w:r>
    </w:p>
    <w:p w14:paraId="60E257CE" w14:textId="77777777" w:rsidR="00EE355B" w:rsidRDefault="00EE355B" w:rsidP="00EE355B">
      <w:pPr>
        <w:pStyle w:val="SingleTxt"/>
        <w:tabs>
          <w:tab w:val="right" w:pos="1685"/>
        </w:tabs>
        <w:ind w:left="1742" w:hanging="475"/>
      </w:pPr>
      <w:r>
        <w:tab/>
        <w:t>•</w:t>
      </w:r>
      <w:r>
        <w:tab/>
        <w:t>Member of the Working Group on drafting GR 36 (2017) on Education;</w:t>
      </w:r>
    </w:p>
    <w:p w14:paraId="664F6F2C" w14:textId="77777777" w:rsidR="00EE355B" w:rsidRDefault="00EE355B" w:rsidP="00EE355B">
      <w:pPr>
        <w:pStyle w:val="SingleTxt"/>
        <w:tabs>
          <w:tab w:val="right" w:pos="1685"/>
        </w:tabs>
        <w:ind w:left="1742" w:hanging="475"/>
      </w:pPr>
      <w:r>
        <w:tab/>
        <w:t>•</w:t>
      </w:r>
      <w:r>
        <w:tab/>
        <w:t>Member of the Working Group on SDG’s;</w:t>
      </w:r>
    </w:p>
    <w:p w14:paraId="1068D60F" w14:textId="77777777" w:rsidR="00EE355B" w:rsidRDefault="00EE355B" w:rsidP="00EE355B">
      <w:pPr>
        <w:pStyle w:val="SingleTxt"/>
        <w:tabs>
          <w:tab w:val="right" w:pos="1685"/>
        </w:tabs>
        <w:ind w:left="1742" w:hanging="475"/>
      </w:pPr>
      <w:r>
        <w:tab/>
        <w:t>•</w:t>
      </w:r>
      <w:r>
        <w:tab/>
        <w:t>Head of Delegation related to Women’s Human Rights:</w:t>
      </w:r>
    </w:p>
    <w:p w14:paraId="20E8C695" w14:textId="77777777" w:rsidR="00EE355B" w:rsidRDefault="00EE355B" w:rsidP="00EE355B">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t>•</w:t>
      </w:r>
      <w:r>
        <w:tab/>
        <w:t>Consultations on “Developing the Capacities of National Institutions working in the field of women empowerment in OIC Member States”, Jeddah, Saudi Arabia, December 2017;</w:t>
      </w:r>
    </w:p>
    <w:p w14:paraId="1D170066" w14:textId="77777777" w:rsidR="00EE355B" w:rsidRDefault="00EE355B" w:rsidP="00EE355B">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t>•</w:t>
      </w:r>
      <w:r>
        <w:tab/>
        <w:t>UNGA High-level meeting to review the Global Plan of Action to Combat Trafficking in Persons, New York, U.S., September 2017;</w:t>
      </w:r>
    </w:p>
    <w:p w14:paraId="1676FA5C" w14:textId="77777777" w:rsidR="00EE355B" w:rsidRDefault="00EE355B" w:rsidP="00EE355B">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t>•</w:t>
      </w:r>
      <w:r>
        <w:tab/>
        <w:t>Ministerial Conference of the Francophonie, Montreux, Switzerland, October 2010;</w:t>
      </w:r>
    </w:p>
    <w:p w14:paraId="6D6F62D3" w14:textId="77777777" w:rsidR="00EE355B" w:rsidRDefault="00EE355B" w:rsidP="00EE355B">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t>•</w:t>
      </w:r>
      <w:r>
        <w:tab/>
        <w:t>Ministerial Conference of the Francophonie, Quebec, Canada, October 2008;</w:t>
      </w:r>
    </w:p>
    <w:p w14:paraId="652F3CD3" w14:textId="77777777" w:rsidR="00EE355B" w:rsidRDefault="00EE355B" w:rsidP="00EE355B">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t>•</w:t>
      </w:r>
      <w:r>
        <w:tab/>
        <w:t>Regional Expert Meeting on Rights-based Assistance to Victims of Trafficking, Cairo, Egypt, December 2008;</w:t>
      </w:r>
    </w:p>
    <w:p w14:paraId="603D5460" w14:textId="77777777" w:rsidR="00EE355B" w:rsidRDefault="00EE355B" w:rsidP="00EE355B">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t>•</w:t>
      </w:r>
      <w:r>
        <w:tab/>
        <w:t>15th Ministerial meeting for Non-Aligned Movement (NAM) member states, Tehran, Iran, July 2008;</w:t>
      </w:r>
    </w:p>
    <w:p w14:paraId="2BDACC08" w14:textId="77777777" w:rsidR="00EE355B" w:rsidRDefault="00EE355B" w:rsidP="00EE355B">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t>•</w:t>
      </w:r>
      <w:r>
        <w:tab/>
        <w:t>Ministerial Meeting of the OIC, Kampala, Uganda, June 2008;</w:t>
      </w:r>
    </w:p>
    <w:p w14:paraId="03D20AA1" w14:textId="77777777" w:rsidR="00EE355B" w:rsidRDefault="00EE355B" w:rsidP="00EE355B">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t>•</w:t>
      </w:r>
      <w:r>
        <w:tab/>
        <w:t>NAM Conference on Human Rights and Cultural Diversity, Tehran, Iran, September 2007;</w:t>
      </w:r>
    </w:p>
    <w:p w14:paraId="2BEE6D0D" w14:textId="77777777" w:rsidR="00EE355B" w:rsidRDefault="00EE355B" w:rsidP="00EE355B">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t>•</w:t>
      </w:r>
      <w:r>
        <w:tab/>
        <w:t>Ministerial Conference of the Francophonie, Vientiane, Laos, November 2007;</w:t>
      </w:r>
    </w:p>
    <w:p w14:paraId="74DA45CA" w14:textId="77777777" w:rsidR="00EE355B" w:rsidRDefault="00EE355B" w:rsidP="00EE355B">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t>•</w:t>
      </w:r>
      <w:r>
        <w:tab/>
        <w:t>Ministerial Conference of the Francophonie, Bucharest, Romania, September 2006;</w:t>
      </w:r>
    </w:p>
    <w:p w14:paraId="74B44DD1" w14:textId="77777777" w:rsidR="00EE355B" w:rsidRDefault="00EE355B" w:rsidP="00EE355B">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t>•</w:t>
      </w:r>
      <w:r>
        <w:tab/>
        <w:t>Commission on Human Rights, sessions 58–62, Geneva, 2005–2005; Sub</w:t>
      </w:r>
      <w:r>
        <w:noBreakHyphen/>
        <w:t>Commission on the Promotion and Protection of Human Rights, Sessions 53–57, Geneva, 2002–2005;</w:t>
      </w:r>
    </w:p>
    <w:p w14:paraId="441A3972" w14:textId="77777777" w:rsidR="00EE355B" w:rsidRDefault="00EE355B" w:rsidP="00EE355B">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t>•</w:t>
      </w:r>
      <w:r>
        <w:tab/>
        <w:t>Executive Committee of the UN High Commissioner for Refugees, Sessions 52–54, Geneva. 2002–2005.</w:t>
      </w:r>
    </w:p>
    <w:p w14:paraId="3D1AA142" w14:textId="77777777" w:rsidR="00EE355B" w:rsidRPr="001613FE" w:rsidRDefault="00EE355B" w:rsidP="00EE355B">
      <w:pPr>
        <w:pStyle w:val="SingleTxt"/>
        <w:tabs>
          <w:tab w:val="right" w:pos="1685"/>
        </w:tabs>
        <w:spacing w:after="0" w:line="120" w:lineRule="exact"/>
        <w:ind w:left="1742" w:hanging="475"/>
        <w:rPr>
          <w:sz w:val="10"/>
        </w:rPr>
      </w:pPr>
    </w:p>
    <w:p w14:paraId="41A92875" w14:textId="77777777" w:rsidR="00EE355B" w:rsidRDefault="00EE355B" w:rsidP="00EE355B">
      <w:pPr>
        <w:pStyle w:val="H4"/>
        <w:ind w:right="1260"/>
      </w:pPr>
      <w:r>
        <w:tab/>
      </w:r>
      <w:r>
        <w:tab/>
        <w:t>Lecturing</w:t>
      </w:r>
    </w:p>
    <w:p w14:paraId="1181F549" w14:textId="77777777" w:rsidR="00EE355B" w:rsidRPr="001613FE" w:rsidRDefault="00EE355B" w:rsidP="00EE355B">
      <w:pPr>
        <w:pStyle w:val="SingleTxt"/>
        <w:spacing w:after="0" w:line="120" w:lineRule="exact"/>
        <w:rPr>
          <w:sz w:val="10"/>
        </w:rPr>
      </w:pPr>
    </w:p>
    <w:p w14:paraId="41ABB0C2" w14:textId="77777777" w:rsidR="00EE355B" w:rsidRDefault="00EE355B" w:rsidP="00EE355B">
      <w:pPr>
        <w:pStyle w:val="SingleTxt"/>
        <w:tabs>
          <w:tab w:val="right" w:pos="1685"/>
        </w:tabs>
        <w:ind w:left="1742" w:hanging="475"/>
      </w:pPr>
      <w:r>
        <w:tab/>
        <w:t>•</w:t>
      </w:r>
      <w:r>
        <w:tab/>
        <w:t>Lecturing on issues of human rights, women’s rights, human trafficking, gender equality at CEDAW Convention, Johns Hopkins University, Cairo Center for Conflict Resolution and Peacekeeping in Africa (CCCPA), Egyptian Institute for Diplomatic Studies, Nasser Higher Military Academy and Police Academy.</w:t>
      </w:r>
    </w:p>
    <w:p w14:paraId="54D94CEC" w14:textId="77777777" w:rsidR="00EE355B" w:rsidRDefault="00EE355B" w:rsidP="00EE355B">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List of most recent publications in the field of discrimination against women and advancement of their human rights</w:t>
      </w:r>
    </w:p>
    <w:p w14:paraId="2F68DC91" w14:textId="77777777" w:rsidR="00EE355B" w:rsidRPr="001613FE" w:rsidRDefault="00EE355B" w:rsidP="00EE355B">
      <w:pPr>
        <w:pStyle w:val="SingleTxt"/>
        <w:keepNext/>
        <w:spacing w:after="0" w:line="120" w:lineRule="exact"/>
        <w:rPr>
          <w:sz w:val="10"/>
          <w:lang w:val="en-US"/>
        </w:rPr>
      </w:pPr>
    </w:p>
    <w:p w14:paraId="64E2708E" w14:textId="77777777" w:rsidR="00EE355B" w:rsidRDefault="00EE355B" w:rsidP="00EE355B">
      <w:pPr>
        <w:pStyle w:val="SingleTxt"/>
        <w:keepNext/>
        <w:tabs>
          <w:tab w:val="right" w:pos="1685"/>
        </w:tabs>
        <w:ind w:left="1742" w:hanging="475"/>
      </w:pPr>
      <w:r>
        <w:tab/>
        <w:t>•</w:t>
      </w:r>
      <w:r>
        <w:tab/>
        <w:t>“Women’s Human Rights in Japan,” Kyoto Women’s University, Japan, December 2017;</w:t>
      </w:r>
    </w:p>
    <w:p w14:paraId="5E04D52B" w14:textId="77777777" w:rsidR="00EE355B" w:rsidRDefault="00EE355B" w:rsidP="00EE355B">
      <w:pPr>
        <w:pStyle w:val="SingleTxt"/>
        <w:tabs>
          <w:tab w:val="right" w:pos="1685"/>
        </w:tabs>
        <w:ind w:left="1742" w:hanging="475"/>
      </w:pPr>
      <w:r>
        <w:tab/>
        <w:t>•</w:t>
      </w:r>
      <w:r>
        <w:tab/>
        <w:t>Regional Consultation on draft guidelines on the effective implementation of the right to participate in public affairs (ESCWA): Enhancing women’s participation in public affairs; the practice of the CEDAW, Beirut, Lebanon, December 2017;</w:t>
      </w:r>
    </w:p>
    <w:p w14:paraId="7A72CDCD" w14:textId="77777777" w:rsidR="00EE355B" w:rsidRDefault="00EE355B" w:rsidP="00EE355B">
      <w:pPr>
        <w:pStyle w:val="SingleTxt"/>
        <w:tabs>
          <w:tab w:val="right" w:pos="1685"/>
        </w:tabs>
        <w:ind w:left="1742" w:hanging="475"/>
      </w:pPr>
      <w:r>
        <w:tab/>
        <w:t>•</w:t>
      </w:r>
      <w:r>
        <w:tab/>
        <w:t>Panel on Illegal Migration, National Council for Women, Cairo, Egypt, November 2017;</w:t>
      </w:r>
    </w:p>
    <w:p w14:paraId="214E22FE" w14:textId="77777777" w:rsidR="00EE355B" w:rsidRDefault="00EE355B" w:rsidP="00EE355B">
      <w:pPr>
        <w:pStyle w:val="SingleTxt"/>
        <w:tabs>
          <w:tab w:val="right" w:pos="1685"/>
        </w:tabs>
        <w:ind w:left="1742" w:hanging="475"/>
      </w:pPr>
      <w:r>
        <w:tab/>
        <w:t>•</w:t>
      </w:r>
      <w:r>
        <w:tab/>
        <w:t>Arab Conference on Good Practices &amp; Regional Opportunities to Strengthen Women’s Nationality Rights, “Gender equity in accessing to nationality from constitutional and international perspectives, League of Arab States, Cairo, October 2017;</w:t>
      </w:r>
    </w:p>
    <w:p w14:paraId="4DA124F1" w14:textId="77777777" w:rsidR="00EE355B" w:rsidRDefault="00EE355B" w:rsidP="00EE355B">
      <w:pPr>
        <w:pStyle w:val="SingleTxt"/>
        <w:tabs>
          <w:tab w:val="right" w:pos="1685"/>
        </w:tabs>
        <w:ind w:left="1742" w:hanging="475"/>
      </w:pPr>
      <w:r>
        <w:tab/>
        <w:t>•</w:t>
      </w:r>
      <w:r>
        <w:tab/>
        <w:t>Open-ended Intergovernmental working group to finalize a draft UN Declaration on the Rights of Peasants and other people working in Rural Areas 3rd session, Geneva, May 2016;</w:t>
      </w:r>
    </w:p>
    <w:p w14:paraId="3A131402" w14:textId="77777777" w:rsidR="00EE355B" w:rsidRDefault="00EE355B" w:rsidP="00EE355B">
      <w:pPr>
        <w:pStyle w:val="SingleTxt"/>
        <w:tabs>
          <w:tab w:val="right" w:pos="1685"/>
        </w:tabs>
        <w:ind w:left="1742" w:hanging="475"/>
      </w:pPr>
      <w:r>
        <w:tab/>
        <w:t>•</w:t>
      </w:r>
      <w:r>
        <w:tab/>
        <w:t>“Mediterranean Working Networks for Gender Empowerment in Rural Areas,” Milan, Italy, October 2015;</w:t>
      </w:r>
    </w:p>
    <w:p w14:paraId="08F35E22" w14:textId="77777777" w:rsidR="00EE355B" w:rsidRDefault="00EE355B" w:rsidP="00EE355B">
      <w:pPr>
        <w:pStyle w:val="SingleTxt"/>
        <w:tabs>
          <w:tab w:val="right" w:pos="1685"/>
        </w:tabs>
        <w:ind w:left="1742" w:hanging="475"/>
      </w:pPr>
      <w:r>
        <w:tab/>
        <w:t>•</w:t>
      </w:r>
      <w:r>
        <w:tab/>
        <w:t>Wash Indicators high-level Workshop, “Discussing Rural Women Participation,” Geneva, November 2014;</w:t>
      </w:r>
    </w:p>
    <w:p w14:paraId="7B6EE3D0" w14:textId="77777777" w:rsidR="00EE355B" w:rsidRPr="00DE0263" w:rsidRDefault="00EE355B" w:rsidP="00EE355B">
      <w:pPr>
        <w:pStyle w:val="SingleTxt"/>
        <w:tabs>
          <w:tab w:val="right" w:pos="1685"/>
        </w:tabs>
        <w:ind w:left="1742" w:hanging="475"/>
        <w:rPr>
          <w:lang w:val="fr-FR"/>
        </w:rPr>
      </w:pPr>
      <w:r w:rsidRPr="001613FE">
        <w:rPr>
          <w:lang w:val="en-US"/>
        </w:rPr>
        <w:tab/>
      </w:r>
      <w:r>
        <w:rPr>
          <w:lang w:val="fr-FR"/>
        </w:rPr>
        <w:t>•</w:t>
      </w:r>
      <w:r w:rsidRPr="00DE0263">
        <w:rPr>
          <w:lang w:val="fr-FR"/>
        </w:rPr>
        <w:tab/>
        <w:t>“Les Mécanismes de Lutte Contre les Violences de Genre” Workshop, World Conférence on HR, Marrakech, Morocco, November 2014;</w:t>
      </w:r>
    </w:p>
    <w:p w14:paraId="68269BDF" w14:textId="77777777" w:rsidR="00EE355B" w:rsidRPr="00DE0263" w:rsidRDefault="00EE355B" w:rsidP="00EE355B">
      <w:pPr>
        <w:pStyle w:val="SingleTxt"/>
        <w:tabs>
          <w:tab w:val="right" w:pos="1685"/>
        </w:tabs>
        <w:ind w:left="1742" w:hanging="475"/>
        <w:rPr>
          <w:lang w:val="fr-FR"/>
        </w:rPr>
      </w:pPr>
      <w:r>
        <w:rPr>
          <w:lang w:val="fr-FR"/>
        </w:rPr>
        <w:tab/>
        <w:t>•</w:t>
      </w:r>
      <w:r w:rsidRPr="00DE0263">
        <w:rPr>
          <w:lang w:val="fr-FR"/>
        </w:rPr>
        <w:tab/>
        <w:t>“30ème Anniversaire de la Ratification de la Convention CEDEF/CEDAW des Nations Unies sur l</w:t>
      </w:r>
      <w:r>
        <w:rPr>
          <w:lang w:val="fr-FR"/>
        </w:rPr>
        <w:t>’</w:t>
      </w:r>
      <w:r w:rsidRPr="00DE0263">
        <w:rPr>
          <w:lang w:val="fr-FR"/>
        </w:rPr>
        <w:t>élimination de toutes les formes de discrimination contre les femmes,” la salle Colbert de l</w:t>
      </w:r>
      <w:r>
        <w:rPr>
          <w:lang w:val="fr-FR"/>
        </w:rPr>
        <w:t>’</w:t>
      </w:r>
      <w:r w:rsidRPr="00DE0263">
        <w:rPr>
          <w:lang w:val="fr-FR"/>
        </w:rPr>
        <w:t>Assemblée Nationale, Paris, France, December 2013;</w:t>
      </w:r>
    </w:p>
    <w:p w14:paraId="2C3696D9" w14:textId="77777777" w:rsidR="00EE355B" w:rsidRDefault="00EE355B" w:rsidP="00EE355B">
      <w:pPr>
        <w:pStyle w:val="SingleTxt"/>
        <w:tabs>
          <w:tab w:val="right" w:pos="1685"/>
        </w:tabs>
        <w:ind w:left="1742" w:hanging="475"/>
      </w:pPr>
      <w:r w:rsidRPr="001613FE">
        <w:rPr>
          <w:lang w:val="fr-FR"/>
        </w:rPr>
        <w:tab/>
      </w:r>
      <w:r>
        <w:t>•</w:t>
      </w:r>
      <w:r>
        <w:tab/>
        <w:t>Consultative Workshop, “Addressing Gender Equality in Agriculture and Rural Sector in Near East and North Africa,” “Gendered Socioeconomic Context and the Institutional/Legal Framework pertaining to Agricultural and Rural women,” Tunis, Tunisia, November 2013;</w:t>
      </w:r>
    </w:p>
    <w:p w14:paraId="4545DEB2" w14:textId="77777777" w:rsidR="00EE355B" w:rsidRDefault="00EE355B" w:rsidP="00EE355B">
      <w:pPr>
        <w:pStyle w:val="SingleTxt"/>
        <w:tabs>
          <w:tab w:val="right" w:pos="1685"/>
        </w:tabs>
        <w:ind w:left="1742" w:hanging="475"/>
      </w:pPr>
      <w:r>
        <w:tab/>
        <w:t>•</w:t>
      </w:r>
      <w:r>
        <w:tab/>
        <w:t>African Women’s Right to Water, “The CEDAW’s work on article 14,” Gauteng, South Africa, September 2013;</w:t>
      </w:r>
    </w:p>
    <w:p w14:paraId="247D20AB" w14:textId="77777777" w:rsidR="00EE355B" w:rsidRDefault="00EE355B" w:rsidP="00EE355B">
      <w:pPr>
        <w:pStyle w:val="SingleTxt"/>
        <w:tabs>
          <w:tab w:val="right" w:pos="1685"/>
        </w:tabs>
        <w:ind w:left="1742" w:hanging="475"/>
      </w:pPr>
      <w:r>
        <w:tab/>
        <w:t>•</w:t>
      </w:r>
      <w:r>
        <w:tab/>
        <w:t>Conference of the Arab Women Association in cooperation with the Federation for Egyptian Women on “Systematic Violence Against Women and International Community,” Cairo, Egypt, April 2013;</w:t>
      </w:r>
    </w:p>
    <w:p w14:paraId="6F5AF6F7" w14:textId="77777777" w:rsidR="00EE355B" w:rsidRDefault="00EE355B" w:rsidP="00EE355B">
      <w:pPr>
        <w:pStyle w:val="SingleTxt"/>
        <w:tabs>
          <w:tab w:val="right" w:pos="1685"/>
        </w:tabs>
        <w:ind w:left="1742" w:hanging="475"/>
      </w:pPr>
      <w:r>
        <w:tab/>
        <w:t>•</w:t>
      </w:r>
      <w:r>
        <w:tab/>
        <w:t>“The Road Towards more Rights to Rural Hungry” Workshop, Berlin, Germany, 2013;</w:t>
      </w:r>
    </w:p>
    <w:p w14:paraId="0FC16070" w14:textId="77777777" w:rsidR="00EE355B" w:rsidRDefault="00EE355B" w:rsidP="00EE355B">
      <w:pPr>
        <w:pStyle w:val="SingleTxt"/>
        <w:tabs>
          <w:tab w:val="right" w:pos="1685"/>
        </w:tabs>
        <w:ind w:left="1742" w:hanging="475"/>
      </w:pPr>
      <w:r>
        <w:tab/>
        <w:t>•</w:t>
      </w:r>
      <w:r>
        <w:tab/>
        <w:t>Conference on “Women and Democratic Transition in Egypt,” Conference Center in Bibliotheca Alexandrina, Alexandria, Egypt, November 2012;</w:t>
      </w:r>
    </w:p>
    <w:p w14:paraId="089D6229" w14:textId="77777777" w:rsidR="00EE355B" w:rsidRDefault="00EE355B" w:rsidP="00EE355B">
      <w:pPr>
        <w:pStyle w:val="SingleTxt"/>
        <w:tabs>
          <w:tab w:val="right" w:pos="1685"/>
        </w:tabs>
        <w:ind w:left="1742" w:hanging="475"/>
      </w:pPr>
      <w:r>
        <w:tab/>
        <w:t>•</w:t>
      </w:r>
      <w:r>
        <w:tab/>
        <w:t>11th International Conference of National Human Rights Institutions on “The Human Rights of Women and Girls, Gender Equality: The Role of National Human Rights Institutions,” Amman, Jordan, November 2012;</w:t>
      </w:r>
    </w:p>
    <w:p w14:paraId="18CB7E96" w14:textId="77777777" w:rsidR="00EE355B" w:rsidRDefault="00EE355B" w:rsidP="00EE355B">
      <w:pPr>
        <w:pStyle w:val="SingleTxt"/>
        <w:tabs>
          <w:tab w:val="right" w:pos="1685"/>
        </w:tabs>
        <w:ind w:left="1742" w:hanging="475"/>
      </w:pPr>
      <w:r>
        <w:lastRenderedPageBreak/>
        <w:tab/>
        <w:t>•</w:t>
      </w:r>
      <w:r>
        <w:tab/>
        <w:t>“Right to access to knowledge” Workshop, Bibliotheca Alexandrina, Alexandria, Egypt, April 2012;</w:t>
      </w:r>
    </w:p>
    <w:p w14:paraId="51C4031A" w14:textId="77777777" w:rsidR="00EE355B" w:rsidRDefault="00EE355B" w:rsidP="00EE355B">
      <w:pPr>
        <w:pStyle w:val="SingleTxt"/>
        <w:tabs>
          <w:tab w:val="right" w:pos="1685"/>
        </w:tabs>
        <w:ind w:left="1742" w:hanging="475"/>
      </w:pPr>
      <w:r>
        <w:tab/>
        <w:t>•</w:t>
      </w:r>
      <w:r>
        <w:tab/>
        <w:t>Parliamentary Workshop on “Advancing Maternal and Reproductive Health and Women’s Rights in Member Countries of the OIC,” Tunis, Tunisia, March 2012;</w:t>
      </w:r>
    </w:p>
    <w:p w14:paraId="67B7E8A4" w14:textId="77777777" w:rsidR="00EE355B" w:rsidRDefault="00EE355B" w:rsidP="00EE355B">
      <w:pPr>
        <w:pStyle w:val="SingleTxt"/>
        <w:tabs>
          <w:tab w:val="right" w:pos="1685"/>
        </w:tabs>
        <w:ind w:left="1742" w:hanging="475"/>
      </w:pPr>
      <w:r>
        <w:tab/>
        <w:t>•</w:t>
      </w:r>
      <w:r>
        <w:tab/>
        <w:t>Sub-Regional Workshop on “The Convention of the Elimination of All Forms of Discrimination against Women,” Rabat, Morocco, March 2011;</w:t>
      </w:r>
    </w:p>
    <w:p w14:paraId="1564C082" w14:textId="77777777" w:rsidR="00EE355B" w:rsidRDefault="00EE355B" w:rsidP="00EE355B">
      <w:pPr>
        <w:pStyle w:val="SingleTxt"/>
        <w:tabs>
          <w:tab w:val="right" w:pos="1685"/>
        </w:tabs>
        <w:ind w:left="1742" w:hanging="475"/>
      </w:pPr>
      <w:r>
        <w:tab/>
        <w:t>•</w:t>
      </w:r>
      <w:r>
        <w:tab/>
        <w:t>The Womanist International Istanbul Women’s Meeting, Istanbul Congress Center, Turkey, November 2010;</w:t>
      </w:r>
    </w:p>
    <w:p w14:paraId="553A0867" w14:textId="77777777" w:rsidR="00EE355B" w:rsidRDefault="00EE355B" w:rsidP="00EE355B">
      <w:pPr>
        <w:pStyle w:val="SingleTxt"/>
        <w:tabs>
          <w:tab w:val="right" w:pos="1685"/>
        </w:tabs>
        <w:ind w:left="1742" w:hanging="475"/>
      </w:pPr>
      <w:r>
        <w:tab/>
        <w:t>•</w:t>
      </w:r>
      <w:r>
        <w:tab/>
        <w:t>Conference on “Arab Women Facing the Challenges of Globalization,” Bibliotheca Alexandrina, in cooperation with Claremont and Yale Universities, Alexandria, Egypt, January 2009;</w:t>
      </w:r>
    </w:p>
    <w:p w14:paraId="2E6134B5" w14:textId="77777777" w:rsidR="00EE355B" w:rsidRDefault="00EE355B" w:rsidP="00EE355B">
      <w:pPr>
        <w:pStyle w:val="SingleTxt"/>
        <w:tabs>
          <w:tab w:val="right" w:pos="1685"/>
        </w:tabs>
        <w:ind w:left="1742" w:hanging="475"/>
      </w:pPr>
      <w:r>
        <w:tab/>
        <w:t>•</w:t>
      </w:r>
      <w:r>
        <w:tab/>
        <w:t>Conference on “Violence against Women: Medical and Legal Responses,” Alexandria Centre for Women Health and Development, in cooperation with Johns Hopkins University, Alexandria, Egypt, February 2009;</w:t>
      </w:r>
    </w:p>
    <w:p w14:paraId="622FBCB3" w14:textId="77777777" w:rsidR="00EE355B" w:rsidRDefault="00EE355B" w:rsidP="00EE355B">
      <w:pPr>
        <w:pStyle w:val="SingleTxt"/>
        <w:tabs>
          <w:tab w:val="right" w:pos="1685"/>
        </w:tabs>
        <w:ind w:left="1742" w:hanging="475"/>
      </w:pPr>
      <w:r>
        <w:tab/>
        <w:t>•</w:t>
      </w:r>
      <w:r>
        <w:tab/>
        <w:t>Seminar on Women’s Rights in the Middle East, Anna Lindh Foundation, Alexandria, Egypt, June 2005;</w:t>
      </w:r>
    </w:p>
    <w:p w14:paraId="5C66FAAA" w14:textId="77777777" w:rsidR="00EE355B" w:rsidRDefault="00EE355B" w:rsidP="00EE355B">
      <w:pPr>
        <w:pStyle w:val="SingleTxt"/>
        <w:tabs>
          <w:tab w:val="right" w:pos="1685"/>
        </w:tabs>
        <w:ind w:left="1742" w:hanging="475"/>
      </w:pPr>
      <w:r>
        <w:tab/>
        <w:t>•</w:t>
      </w:r>
      <w:r>
        <w:tab/>
        <w:t>Seminar on Reservation to the Convention on the Elimination of All forms of Discrimination against Women, Khartoum, Sudan, December 2004;</w:t>
      </w:r>
    </w:p>
    <w:p w14:paraId="75AB2B37" w14:textId="77777777" w:rsidR="00EE355B" w:rsidRPr="00DE0263" w:rsidRDefault="00EE355B" w:rsidP="00EE355B">
      <w:pPr>
        <w:pStyle w:val="SingleTxt"/>
        <w:tabs>
          <w:tab w:val="right" w:pos="1685"/>
        </w:tabs>
        <w:ind w:left="1742" w:hanging="475"/>
        <w:rPr>
          <w:lang w:val="fr-FR"/>
        </w:rPr>
      </w:pPr>
      <w:r w:rsidRPr="001613FE">
        <w:rPr>
          <w:lang w:val="en-US"/>
        </w:rPr>
        <w:tab/>
      </w:r>
      <w:r>
        <w:rPr>
          <w:lang w:val="fr-FR"/>
        </w:rPr>
        <w:t>•</w:t>
      </w:r>
      <w:r w:rsidRPr="00DE0263">
        <w:rPr>
          <w:lang w:val="fr-FR"/>
        </w:rPr>
        <w:tab/>
        <w:t>“Colloque International sur les Nations Unies et les droits de l</w:t>
      </w:r>
      <w:r>
        <w:rPr>
          <w:lang w:val="fr-FR"/>
        </w:rPr>
        <w:t>’</w:t>
      </w:r>
      <w:r w:rsidRPr="00DE0263">
        <w:rPr>
          <w:lang w:val="fr-FR"/>
        </w:rPr>
        <w:t>homme,” Université Paris II, Paris, France, October 2004;</w:t>
      </w:r>
    </w:p>
    <w:p w14:paraId="42A5C68E" w14:textId="77777777" w:rsidR="00EE355B" w:rsidRDefault="00EE355B" w:rsidP="00EE355B">
      <w:pPr>
        <w:pStyle w:val="SingleTxt"/>
        <w:tabs>
          <w:tab w:val="right" w:pos="1685"/>
        </w:tabs>
        <w:ind w:left="1742" w:hanging="475"/>
      </w:pPr>
      <w:r w:rsidRPr="001613FE">
        <w:rPr>
          <w:lang w:val="fr-FR"/>
        </w:rPr>
        <w:tab/>
      </w:r>
      <w:r>
        <w:t>•</w:t>
      </w:r>
      <w:r>
        <w:tab/>
        <w:t>CEDAW Workshop on Mainstreaming the Reporting System to Human Rights Treaty Bodies, Utrecht, the Netherlands, September 2004;</w:t>
      </w:r>
    </w:p>
    <w:p w14:paraId="6CBF0CE0" w14:textId="77777777" w:rsidR="00EE355B" w:rsidRDefault="00EE355B" w:rsidP="00EE355B">
      <w:pPr>
        <w:pStyle w:val="SingleTxt"/>
        <w:tabs>
          <w:tab w:val="right" w:pos="1685"/>
        </w:tabs>
        <w:ind w:left="1742" w:hanging="475"/>
      </w:pPr>
      <w:r>
        <w:tab/>
        <w:t>•</w:t>
      </w:r>
      <w:r>
        <w:tab/>
        <w:t xml:space="preserve">CEDAW Workshop on the First Optional Protocol to the Convention on the Elimination of all Forms of Discrimination against Women, Berlin, Germany, 2001; </w:t>
      </w:r>
    </w:p>
    <w:p w14:paraId="785DDEAA" w14:textId="77777777" w:rsidR="00EE355B" w:rsidRDefault="00EE355B" w:rsidP="00EE355B">
      <w:pPr>
        <w:pStyle w:val="SingleTxt"/>
        <w:tabs>
          <w:tab w:val="right" w:pos="1685"/>
        </w:tabs>
        <w:ind w:left="1742" w:hanging="475"/>
      </w:pPr>
      <w:r>
        <w:tab/>
        <w:t>•</w:t>
      </w:r>
      <w:r>
        <w:tab/>
        <w:t>Asia/Africa Forum on Economic Empowerment of Women, Bangkok, Thailand, June 1997;</w:t>
      </w:r>
    </w:p>
    <w:p w14:paraId="4434122C" w14:textId="77777777" w:rsidR="00EE355B" w:rsidRDefault="00EE355B" w:rsidP="00EE355B">
      <w:pPr>
        <w:pStyle w:val="SingleTxt"/>
        <w:tabs>
          <w:tab w:val="right" w:pos="1685"/>
        </w:tabs>
        <w:ind w:left="1742" w:hanging="475"/>
      </w:pPr>
      <w:r>
        <w:tab/>
        <w:t>•</w:t>
      </w:r>
      <w:r>
        <w:tab/>
        <w:t>Conference on Women in Europe and the Mediterranean, Rabat, Morocco, May 1994;</w:t>
      </w:r>
    </w:p>
    <w:p w14:paraId="1CAA09EA" w14:textId="77777777" w:rsidR="00EE355B" w:rsidRDefault="00EE355B" w:rsidP="00EE355B">
      <w:pPr>
        <w:pStyle w:val="SingleTxt"/>
        <w:tabs>
          <w:tab w:val="right" w:pos="1685"/>
        </w:tabs>
        <w:ind w:left="1742" w:hanging="475"/>
      </w:pPr>
      <w:r>
        <w:tab/>
        <w:t>•</w:t>
      </w:r>
      <w:r>
        <w:tab/>
        <w:t>CSCE Conference on the Implementation of Human Rights issues, Warsaw, Poland, October 1993;</w:t>
      </w:r>
    </w:p>
    <w:p w14:paraId="424B0703" w14:textId="77777777" w:rsidR="00EE355B" w:rsidRDefault="00EE355B" w:rsidP="00EE355B">
      <w:pPr>
        <w:pStyle w:val="SingleTxt"/>
        <w:tabs>
          <w:tab w:val="right" w:pos="1685"/>
        </w:tabs>
        <w:ind w:left="1742" w:hanging="475"/>
      </w:pPr>
      <w:r>
        <w:tab/>
        <w:t>•</w:t>
      </w:r>
      <w:r>
        <w:tab/>
        <w:t>International Conference on Social Development and Poverty, Oaxaca, Mexico, September 1993;</w:t>
      </w:r>
    </w:p>
    <w:p w14:paraId="5358CFFC" w14:textId="77777777" w:rsidR="00EE355B" w:rsidRPr="00952DC1" w:rsidRDefault="00EE355B" w:rsidP="00EE355B">
      <w:pPr>
        <w:pStyle w:val="SingleTxt"/>
        <w:tabs>
          <w:tab w:val="right" w:pos="1685"/>
        </w:tabs>
        <w:spacing w:after="0" w:line="120" w:lineRule="exact"/>
        <w:ind w:left="1742" w:hanging="475"/>
        <w:rPr>
          <w:sz w:val="10"/>
        </w:rPr>
      </w:pPr>
    </w:p>
    <w:p w14:paraId="112FE4D8" w14:textId="77777777" w:rsidR="00EE355B" w:rsidRPr="00DE0263" w:rsidRDefault="00EE355B" w:rsidP="00EE355B">
      <w:pPr>
        <w:pStyle w:val="H4"/>
        <w:ind w:right="1260"/>
        <w:rPr>
          <w:lang w:val="fr-FR"/>
        </w:rPr>
      </w:pPr>
      <w:r>
        <w:tab/>
      </w:r>
      <w:r>
        <w:tab/>
      </w:r>
      <w:r w:rsidRPr="00DE0263">
        <w:rPr>
          <w:lang w:val="fr-FR"/>
        </w:rPr>
        <w:t>Awards:</w:t>
      </w:r>
    </w:p>
    <w:p w14:paraId="756AF454" w14:textId="77777777" w:rsidR="00EE355B" w:rsidRPr="00952DC1" w:rsidRDefault="00EE355B" w:rsidP="00EE355B">
      <w:pPr>
        <w:pStyle w:val="SingleTxt"/>
        <w:tabs>
          <w:tab w:val="right" w:pos="1685"/>
        </w:tabs>
        <w:spacing w:after="0" w:line="120" w:lineRule="exact"/>
        <w:ind w:left="1742" w:hanging="475"/>
        <w:rPr>
          <w:sz w:val="10"/>
          <w:lang w:val="fr-FR"/>
        </w:rPr>
      </w:pPr>
    </w:p>
    <w:p w14:paraId="232C2DC2" w14:textId="77777777" w:rsidR="00EE355B" w:rsidRPr="00DE0263" w:rsidRDefault="00EE355B" w:rsidP="00EE355B">
      <w:pPr>
        <w:pStyle w:val="SingleTxt"/>
        <w:tabs>
          <w:tab w:val="right" w:pos="1685"/>
        </w:tabs>
        <w:ind w:left="1742" w:hanging="475"/>
        <w:rPr>
          <w:lang w:val="fr-FR"/>
        </w:rPr>
      </w:pPr>
      <w:r>
        <w:rPr>
          <w:lang w:val="fr-FR"/>
        </w:rPr>
        <w:tab/>
        <w:t>•</w:t>
      </w:r>
      <w:r w:rsidRPr="00DE0263">
        <w:rPr>
          <w:lang w:val="fr-FR"/>
        </w:rPr>
        <w:tab/>
        <w:t>Palme Académique: Officier de l</w:t>
      </w:r>
      <w:r>
        <w:rPr>
          <w:lang w:val="fr-FR"/>
        </w:rPr>
        <w:t>’</w:t>
      </w:r>
      <w:r w:rsidRPr="00DE0263">
        <w:rPr>
          <w:lang w:val="fr-FR"/>
        </w:rPr>
        <w:t>ordre des Palmes Académiques (Pour services rendus à la Culture Française), December 5, 2012.</w:t>
      </w:r>
    </w:p>
    <w:p w14:paraId="70E42D09" w14:textId="77777777" w:rsidR="00EE355B" w:rsidRPr="00DE0263" w:rsidRDefault="00EE355B" w:rsidP="00EE355B">
      <w:pPr>
        <w:pStyle w:val="SingleTxt"/>
        <w:rPr>
          <w:lang w:val="fr-FR"/>
        </w:rPr>
      </w:pPr>
    </w:p>
    <w:p w14:paraId="7CA0AFFF" w14:textId="77777777" w:rsidR="00EE355B" w:rsidRPr="001A401D" w:rsidRDefault="00EE355B" w:rsidP="00EE355B">
      <w:pPr>
        <w:suppressAutoHyphens w:val="0"/>
        <w:spacing w:after="200" w:line="276" w:lineRule="auto"/>
        <w:rPr>
          <w:lang w:val="fr-FR"/>
        </w:rPr>
      </w:pPr>
      <w:r w:rsidRPr="001A401D">
        <w:rPr>
          <w:lang w:val="fr-FR"/>
        </w:rPr>
        <w:br w:type="page"/>
      </w:r>
    </w:p>
    <w:p w14:paraId="3B8CC20C" w14:textId="77777777" w:rsidR="00EE355B" w:rsidRDefault="00EE355B" w:rsidP="00EE355B">
      <w:pPr>
        <w:pStyle w:val="H1"/>
        <w:ind w:right="1260"/>
      </w:pPr>
      <w:r w:rsidRPr="00723A2F">
        <w:rPr>
          <w:lang w:val="fr-FR"/>
        </w:rPr>
        <w:lastRenderedPageBreak/>
        <w:tab/>
      </w:r>
      <w:r w:rsidRPr="00723A2F">
        <w:rPr>
          <w:lang w:val="fr-FR"/>
        </w:rPr>
        <w:tab/>
      </w:r>
      <w:r>
        <w:t>Lia Nadaraia (Georgia)</w:t>
      </w:r>
    </w:p>
    <w:p w14:paraId="21FD1C4E" w14:textId="77777777" w:rsidR="00EE355B" w:rsidRPr="00F87B65" w:rsidRDefault="00EE355B" w:rsidP="00EE355B">
      <w:pPr>
        <w:pStyle w:val="SingleTxt"/>
        <w:spacing w:after="0" w:line="120" w:lineRule="exact"/>
        <w:rPr>
          <w:sz w:val="10"/>
        </w:rPr>
      </w:pPr>
    </w:p>
    <w:p w14:paraId="06339CEE" w14:textId="77777777" w:rsidR="00EE355B" w:rsidRPr="00F87B65" w:rsidRDefault="00EE355B" w:rsidP="00EE355B">
      <w:pPr>
        <w:pStyle w:val="SingleTxt"/>
        <w:spacing w:after="0" w:line="120" w:lineRule="exact"/>
        <w:rPr>
          <w:sz w:val="10"/>
        </w:rPr>
      </w:pPr>
    </w:p>
    <w:p w14:paraId="0517F99B" w14:textId="77777777" w:rsidR="00EE355B" w:rsidRDefault="00EE355B" w:rsidP="00EE35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Date and place of birth</w:t>
      </w:r>
    </w:p>
    <w:p w14:paraId="03CF6A0E" w14:textId="77777777" w:rsidR="00EE355B" w:rsidRPr="00F87B65" w:rsidRDefault="00EE355B" w:rsidP="00EE355B">
      <w:pPr>
        <w:pStyle w:val="SingleTxt"/>
        <w:spacing w:after="0" w:line="120" w:lineRule="exact"/>
        <w:rPr>
          <w:sz w:val="10"/>
        </w:rPr>
      </w:pPr>
    </w:p>
    <w:p w14:paraId="47245E26" w14:textId="77777777" w:rsidR="00EE355B" w:rsidRDefault="00EE355B" w:rsidP="00EE355B">
      <w:pPr>
        <w:pStyle w:val="SingleTxt"/>
      </w:pPr>
      <w:r>
        <w:t>31 May 1957, Tbilisi, Georgia.</w:t>
      </w:r>
    </w:p>
    <w:p w14:paraId="593CA115" w14:textId="77777777" w:rsidR="00EE355B" w:rsidRPr="00F87B65" w:rsidRDefault="00EE355B" w:rsidP="00EE355B">
      <w:pPr>
        <w:pStyle w:val="SingleTxt"/>
        <w:spacing w:after="0" w:line="120" w:lineRule="exact"/>
        <w:rPr>
          <w:sz w:val="10"/>
        </w:rPr>
      </w:pPr>
    </w:p>
    <w:p w14:paraId="05FC9533" w14:textId="77777777" w:rsidR="00EE355B" w:rsidRDefault="00EE355B" w:rsidP="00EE35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Working languages</w:t>
      </w:r>
    </w:p>
    <w:p w14:paraId="45F46E97" w14:textId="77777777" w:rsidR="00EE355B" w:rsidRPr="00F87B65" w:rsidRDefault="00EE355B" w:rsidP="00EE355B">
      <w:pPr>
        <w:pStyle w:val="SingleTxt"/>
        <w:spacing w:after="0" w:line="120" w:lineRule="exact"/>
        <w:rPr>
          <w:sz w:val="10"/>
        </w:rPr>
      </w:pPr>
    </w:p>
    <w:p w14:paraId="4D435F03" w14:textId="77777777" w:rsidR="00EE355B" w:rsidRDefault="00EE355B" w:rsidP="00EE355B">
      <w:pPr>
        <w:pStyle w:val="SingleTxt"/>
      </w:pPr>
      <w:r>
        <w:t>English, Russian, Georgian.</w:t>
      </w:r>
    </w:p>
    <w:p w14:paraId="2CA0CCDC" w14:textId="77777777" w:rsidR="00EE355B" w:rsidRPr="00F87B65" w:rsidRDefault="00EE355B" w:rsidP="00EE355B">
      <w:pPr>
        <w:pStyle w:val="SingleTxt"/>
        <w:spacing w:after="0" w:line="120" w:lineRule="exact"/>
        <w:rPr>
          <w:sz w:val="10"/>
        </w:rPr>
      </w:pPr>
    </w:p>
    <w:p w14:paraId="2FDFD470" w14:textId="77777777" w:rsidR="00EE355B" w:rsidRDefault="00EE355B" w:rsidP="00EE35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Current position/functions</w:t>
      </w:r>
    </w:p>
    <w:p w14:paraId="38E58F39" w14:textId="77777777" w:rsidR="00EE355B" w:rsidRPr="00F87B65" w:rsidRDefault="00EE355B" w:rsidP="00EE355B">
      <w:pPr>
        <w:pStyle w:val="SingleTxt"/>
        <w:spacing w:after="0" w:line="120" w:lineRule="exact"/>
        <w:rPr>
          <w:sz w:val="10"/>
          <w:lang w:val="en-US"/>
        </w:rPr>
      </w:pPr>
    </w:p>
    <w:p w14:paraId="59B462EF" w14:textId="77777777" w:rsidR="00EE355B" w:rsidRDefault="00EE355B" w:rsidP="00EE355B">
      <w:pPr>
        <w:pStyle w:val="SingleTxt"/>
        <w:tabs>
          <w:tab w:val="right" w:pos="1685"/>
        </w:tabs>
        <w:ind w:left="1742" w:hanging="475"/>
      </w:pPr>
      <w:r>
        <w:tab/>
        <w:t>•</w:t>
      </w:r>
      <w:r>
        <w:tab/>
        <w:t>Independent expert on women’s human rights and gender equality;</w:t>
      </w:r>
    </w:p>
    <w:p w14:paraId="784453DF" w14:textId="77777777" w:rsidR="00EE355B" w:rsidRDefault="00EE355B" w:rsidP="00EE355B">
      <w:pPr>
        <w:pStyle w:val="SingleTxt"/>
        <w:tabs>
          <w:tab w:val="right" w:pos="1685"/>
        </w:tabs>
        <w:ind w:left="1742" w:hanging="475"/>
      </w:pPr>
      <w:r>
        <w:tab/>
        <w:t>•</w:t>
      </w:r>
      <w:r>
        <w:tab/>
        <w:t>Member of the Committee on the Elimination of Discrimination against Women;</w:t>
      </w:r>
    </w:p>
    <w:p w14:paraId="7052852D" w14:textId="77777777" w:rsidR="00EE355B" w:rsidRDefault="00EE355B" w:rsidP="00EE355B">
      <w:pPr>
        <w:pStyle w:val="SingleTxt"/>
        <w:tabs>
          <w:tab w:val="right" w:pos="1685"/>
        </w:tabs>
        <w:ind w:left="1742" w:hanging="475"/>
      </w:pPr>
      <w:r>
        <w:tab/>
        <w:t>•</w:t>
      </w:r>
      <w:r>
        <w:tab/>
        <w:t>CEDAW (since 2015), its Alternate Rapporteur on follow-up (since 2017);</w:t>
      </w:r>
    </w:p>
    <w:p w14:paraId="28CBF03B" w14:textId="77777777" w:rsidR="00EE355B" w:rsidRDefault="00EE355B" w:rsidP="00EE355B">
      <w:pPr>
        <w:pStyle w:val="SingleTxt"/>
        <w:tabs>
          <w:tab w:val="right" w:pos="1685"/>
        </w:tabs>
        <w:ind w:left="1742" w:hanging="475"/>
      </w:pPr>
      <w:r>
        <w:tab/>
        <w:t>•</w:t>
      </w:r>
      <w:r>
        <w:tab/>
        <w:t>Since 2016 Founder of Gender Network of Eastern Partnership (GeNEP);</w:t>
      </w:r>
    </w:p>
    <w:p w14:paraId="32CBDC07" w14:textId="77777777" w:rsidR="00EE355B" w:rsidRDefault="00EE355B" w:rsidP="00EE355B">
      <w:pPr>
        <w:pStyle w:val="SingleTxt"/>
        <w:tabs>
          <w:tab w:val="right" w:pos="1685"/>
        </w:tabs>
        <w:ind w:left="1742" w:hanging="475"/>
      </w:pPr>
      <w:r>
        <w:tab/>
        <w:t>•</w:t>
      </w:r>
      <w:r>
        <w:tab/>
        <w:t>Since 2013 Chairperson of the South Caucasus Women’s Congress (SCWC);</w:t>
      </w:r>
    </w:p>
    <w:p w14:paraId="51C4D527" w14:textId="77777777" w:rsidR="00EE355B" w:rsidRDefault="00EE355B" w:rsidP="00EE355B">
      <w:pPr>
        <w:pStyle w:val="SingleTxt"/>
        <w:tabs>
          <w:tab w:val="right" w:pos="1685"/>
        </w:tabs>
        <w:ind w:left="1742" w:hanging="475"/>
      </w:pPr>
      <w:r>
        <w:tab/>
        <w:t>•</w:t>
      </w:r>
      <w:r>
        <w:tab/>
        <w:t>Since 2003 Director of the International Women’s Political Resource Centre (WPRC);</w:t>
      </w:r>
    </w:p>
    <w:p w14:paraId="0732267E" w14:textId="77777777" w:rsidR="00EE355B" w:rsidRDefault="00EE355B" w:rsidP="00EE355B">
      <w:pPr>
        <w:pStyle w:val="SingleTxt"/>
        <w:tabs>
          <w:tab w:val="right" w:pos="1685"/>
        </w:tabs>
        <w:ind w:left="1742" w:hanging="475"/>
      </w:pPr>
      <w:r>
        <w:tab/>
        <w:t>•</w:t>
      </w:r>
      <w:r>
        <w:tab/>
        <w:t>Since 1998 President of the Caucasian Feminist Initiative.</w:t>
      </w:r>
    </w:p>
    <w:p w14:paraId="29FB63C6" w14:textId="77777777" w:rsidR="00EE355B" w:rsidRPr="00F87B65" w:rsidRDefault="00EE355B" w:rsidP="00EE355B">
      <w:pPr>
        <w:pStyle w:val="SingleTxt"/>
        <w:tabs>
          <w:tab w:val="right" w:pos="1685"/>
        </w:tabs>
        <w:spacing w:after="0" w:line="120" w:lineRule="exact"/>
        <w:ind w:left="1742" w:hanging="475"/>
        <w:rPr>
          <w:sz w:val="10"/>
        </w:rPr>
      </w:pPr>
    </w:p>
    <w:p w14:paraId="2C2F7F05" w14:textId="77777777" w:rsidR="00EE355B" w:rsidRDefault="00EE355B" w:rsidP="00EE35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Main professional activities</w:t>
      </w:r>
    </w:p>
    <w:p w14:paraId="35289F5C" w14:textId="77777777" w:rsidR="00EE355B" w:rsidRPr="00F87B65" w:rsidRDefault="00EE355B" w:rsidP="00EE355B">
      <w:pPr>
        <w:pStyle w:val="SingleTxt"/>
        <w:spacing w:after="0" w:line="120" w:lineRule="exact"/>
        <w:rPr>
          <w:sz w:val="10"/>
        </w:rPr>
      </w:pPr>
    </w:p>
    <w:p w14:paraId="72765D44" w14:textId="77777777" w:rsidR="00EE355B" w:rsidRDefault="00EE355B" w:rsidP="00EE355B">
      <w:pPr>
        <w:pStyle w:val="SingleTxt"/>
        <w:tabs>
          <w:tab w:val="right" w:pos="1685"/>
        </w:tabs>
        <w:ind w:left="1742" w:hanging="475"/>
      </w:pPr>
      <w:r>
        <w:tab/>
        <w:t>•</w:t>
      </w:r>
      <w:r>
        <w:tab/>
        <w:t>2014-present: Member of different working groups and task forces of the Committee (CEDAW), including the Working Group on Communications (2017-present), the Working Group on Inquiries (2015–2016) and the Task Force on Women in Conflict Prevention, Conflict, and Post Conflict Situations;</w:t>
      </w:r>
    </w:p>
    <w:p w14:paraId="41E4F988" w14:textId="77777777" w:rsidR="00EE355B" w:rsidRDefault="00EE355B" w:rsidP="00EE355B">
      <w:pPr>
        <w:pStyle w:val="SingleTxt"/>
        <w:tabs>
          <w:tab w:val="right" w:pos="1685"/>
        </w:tabs>
        <w:ind w:left="1742" w:hanging="475"/>
      </w:pPr>
      <w:r>
        <w:tab/>
        <w:t>•</w:t>
      </w:r>
      <w:r>
        <w:tab/>
        <w:t>2005-present: Promotes public awareness raising activities; organizes political schools for women: “Women and Security,” “Women and Local Governance,” “Gender, Politics and Law,” “Women, Media and Elections,” “Regional Security Summer School for Women,” “The Feminist Summer Schools”;</w:t>
      </w:r>
    </w:p>
    <w:p w14:paraId="0845ABC1" w14:textId="77777777" w:rsidR="00EE355B" w:rsidRDefault="00EE355B" w:rsidP="00EE355B">
      <w:pPr>
        <w:pStyle w:val="SingleTxt"/>
        <w:tabs>
          <w:tab w:val="right" w:pos="1685"/>
        </w:tabs>
        <w:ind w:left="1742" w:hanging="475"/>
      </w:pPr>
      <w:r>
        <w:tab/>
        <w:t>•</w:t>
      </w:r>
      <w:r>
        <w:tab/>
        <w:t>2004-present: Conducts advocacy on gender sensitive national policies and legislation. Worked on the Anti-Domestic Violence Law (2006), Gender Equality Concept (2006); presented a number of legislative recommendations concerning the increase of women’s representation in decision making process and politics; Participated in the drafting of the Gender Equality Law (2010); Anti-Discrimination Law (2015); Member of the Task Force on Political Quotas;</w:t>
      </w:r>
    </w:p>
    <w:p w14:paraId="73DABA51" w14:textId="77777777" w:rsidR="00EE355B" w:rsidRDefault="00EE355B" w:rsidP="00EE355B">
      <w:pPr>
        <w:pStyle w:val="SingleTxt"/>
        <w:tabs>
          <w:tab w:val="right" w:pos="1685"/>
        </w:tabs>
        <w:ind w:left="1742" w:hanging="475"/>
      </w:pPr>
      <w:r>
        <w:tab/>
        <w:t>•</w:t>
      </w:r>
      <w:r>
        <w:tab/>
        <w:t>2003-present: Advocating for increased participation of women in political and public decision-making; Coordinates work of National (WPRC) and Regional (SCWP) women’s political networks to promote women’s participation in decision-making structures and political parties of Georgia and the South Caucasus;</w:t>
      </w:r>
    </w:p>
    <w:p w14:paraId="292A9FE7" w14:textId="77777777" w:rsidR="00EE355B" w:rsidRDefault="00EE355B" w:rsidP="00EE355B">
      <w:pPr>
        <w:pStyle w:val="SingleTxt"/>
        <w:tabs>
          <w:tab w:val="right" w:pos="1685"/>
        </w:tabs>
        <w:ind w:left="1742" w:hanging="475"/>
      </w:pPr>
      <w:r>
        <w:tab/>
        <w:t>•</w:t>
      </w:r>
      <w:r>
        <w:tab/>
        <w:t>2000-present: Coordinates work on awareness raising among lawyers, representatives of political parties and NGO activists on enforcement of CEDAW and Op-CEDAW in Georgia;</w:t>
      </w:r>
    </w:p>
    <w:p w14:paraId="634518BD" w14:textId="77777777" w:rsidR="00EE355B" w:rsidRDefault="00EE355B" w:rsidP="00EE355B">
      <w:pPr>
        <w:pStyle w:val="SingleTxt"/>
        <w:tabs>
          <w:tab w:val="right" w:pos="1685"/>
        </w:tabs>
        <w:ind w:left="1742" w:hanging="475"/>
      </w:pPr>
      <w:r>
        <w:tab/>
        <w:t>•</w:t>
      </w:r>
      <w:r>
        <w:tab/>
        <w:t>1998-present: Directs work of the Caucasian Feminist Initiative in Consultative Status with the United Nations Economic and Social Council — collaborates with and reports to the United Nations;</w:t>
      </w:r>
    </w:p>
    <w:p w14:paraId="6CD2F0DC" w14:textId="77777777" w:rsidR="00EE355B" w:rsidRDefault="00EE355B" w:rsidP="00EE355B">
      <w:pPr>
        <w:pStyle w:val="SingleTxt"/>
        <w:tabs>
          <w:tab w:val="right" w:pos="1685"/>
        </w:tabs>
        <w:ind w:left="1742" w:hanging="475"/>
      </w:pPr>
      <w:r>
        <w:lastRenderedPageBreak/>
        <w:tab/>
        <w:t>•</w:t>
      </w:r>
      <w:r>
        <w:tab/>
        <w:t>2002 Visiting Professor, University of Minnesota, USA — course “Women in Transition”;</w:t>
      </w:r>
    </w:p>
    <w:p w14:paraId="736F1ED5" w14:textId="77777777" w:rsidR="00EE355B" w:rsidRDefault="00EE355B" w:rsidP="00EE355B">
      <w:pPr>
        <w:pStyle w:val="SingleTxt"/>
        <w:tabs>
          <w:tab w:val="right" w:pos="1685"/>
        </w:tabs>
        <w:ind w:left="1742" w:hanging="475"/>
      </w:pPr>
      <w:r>
        <w:tab/>
        <w:t>•</w:t>
      </w:r>
      <w:r>
        <w:tab/>
        <w:t xml:space="preserve">2000–2002: Professor, Tbilisi State University, Department of Political Science — course “Gender and Politics”. </w:t>
      </w:r>
    </w:p>
    <w:p w14:paraId="08FEB569" w14:textId="77777777" w:rsidR="00EE355B" w:rsidRPr="00F87B65" w:rsidRDefault="00EE355B" w:rsidP="00EE355B">
      <w:pPr>
        <w:pStyle w:val="SingleTxt"/>
        <w:tabs>
          <w:tab w:val="right" w:pos="1685"/>
        </w:tabs>
        <w:spacing w:after="0" w:line="120" w:lineRule="exact"/>
        <w:ind w:left="1742" w:hanging="475"/>
        <w:rPr>
          <w:sz w:val="10"/>
        </w:rPr>
      </w:pPr>
    </w:p>
    <w:p w14:paraId="2E824381" w14:textId="77777777" w:rsidR="00EE355B" w:rsidRDefault="00EE355B" w:rsidP="00EE35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Educational background</w:t>
      </w:r>
    </w:p>
    <w:p w14:paraId="566474D8" w14:textId="77777777" w:rsidR="00EE355B" w:rsidRPr="00F87B65" w:rsidRDefault="00EE355B" w:rsidP="00EE355B">
      <w:pPr>
        <w:pStyle w:val="SingleTxt"/>
        <w:tabs>
          <w:tab w:val="right" w:pos="1685"/>
        </w:tabs>
        <w:spacing w:after="0" w:line="120" w:lineRule="exact"/>
        <w:ind w:left="1742" w:hanging="475"/>
        <w:rPr>
          <w:sz w:val="10"/>
        </w:rPr>
      </w:pPr>
    </w:p>
    <w:p w14:paraId="66E35929" w14:textId="77777777" w:rsidR="00EE355B" w:rsidRDefault="00EE355B" w:rsidP="00EE355B">
      <w:pPr>
        <w:pStyle w:val="SingleTxt"/>
        <w:tabs>
          <w:tab w:val="right" w:pos="1685"/>
        </w:tabs>
        <w:ind w:left="1742" w:hanging="475"/>
      </w:pPr>
      <w:r>
        <w:tab/>
        <w:t>•</w:t>
      </w:r>
      <w:r>
        <w:tab/>
        <w:t>2005 Training in Diplomacy and State Security, Georgian Institute of Public Administration;</w:t>
      </w:r>
    </w:p>
    <w:p w14:paraId="3AE059CE" w14:textId="77777777" w:rsidR="00EE355B" w:rsidRDefault="00EE355B" w:rsidP="00EE355B">
      <w:pPr>
        <w:pStyle w:val="SingleTxt"/>
        <w:tabs>
          <w:tab w:val="right" w:pos="1685"/>
        </w:tabs>
        <w:ind w:left="1742" w:hanging="475"/>
      </w:pPr>
      <w:r>
        <w:tab/>
        <w:t>•</w:t>
      </w:r>
      <w:r>
        <w:tab/>
        <w:t>1998 Training on reporting to CEDAW, IWRAW Asia Pacific and Columbia University/SIPA, USA;</w:t>
      </w:r>
    </w:p>
    <w:p w14:paraId="4BE1FA7E" w14:textId="77777777" w:rsidR="00EE355B" w:rsidRDefault="00EE355B" w:rsidP="00EE355B">
      <w:pPr>
        <w:pStyle w:val="SingleTxt"/>
        <w:tabs>
          <w:tab w:val="right" w:pos="1685"/>
        </w:tabs>
        <w:ind w:left="1742" w:hanging="475"/>
      </w:pPr>
      <w:r>
        <w:tab/>
        <w:t>•</w:t>
      </w:r>
      <w:r>
        <w:tab/>
        <w:t>1994–97 Ph.D. in General Psychology, Georgian Institute of Psychology;</w:t>
      </w:r>
    </w:p>
    <w:p w14:paraId="375398A1" w14:textId="77777777" w:rsidR="00EE355B" w:rsidRDefault="00EE355B" w:rsidP="00EE355B">
      <w:pPr>
        <w:pStyle w:val="SingleTxt"/>
        <w:tabs>
          <w:tab w:val="right" w:pos="1685"/>
        </w:tabs>
        <w:ind w:left="1742" w:hanging="475"/>
      </w:pPr>
      <w:r>
        <w:tab/>
        <w:t>•</w:t>
      </w:r>
      <w:r>
        <w:tab/>
        <w:t>1989–90 Training in Clinical Psychology, New York Institute of Psychodrama, USA;</w:t>
      </w:r>
    </w:p>
    <w:p w14:paraId="1D131EB3" w14:textId="77777777" w:rsidR="00EE355B" w:rsidRDefault="00EE355B" w:rsidP="00EE355B">
      <w:pPr>
        <w:pStyle w:val="SingleTxt"/>
        <w:tabs>
          <w:tab w:val="right" w:pos="1685"/>
        </w:tabs>
        <w:ind w:left="1742" w:hanging="475"/>
      </w:pPr>
      <w:r>
        <w:tab/>
        <w:t>•</w:t>
      </w:r>
      <w:r>
        <w:tab/>
        <w:t>1973–78 M.A. in Psychology, Tbilisi State University, Georgia;</w:t>
      </w:r>
    </w:p>
    <w:p w14:paraId="018D7413" w14:textId="77777777" w:rsidR="00EE355B" w:rsidRDefault="00EE355B" w:rsidP="00EE355B">
      <w:pPr>
        <w:pStyle w:val="SingleTxt"/>
        <w:tabs>
          <w:tab w:val="right" w:pos="1685"/>
        </w:tabs>
        <w:ind w:left="1742" w:hanging="475"/>
      </w:pPr>
      <w:r>
        <w:tab/>
        <w:t>•</w:t>
      </w:r>
      <w:r>
        <w:tab/>
        <w:t>1964–73 Primary and Secondary Education, Tbilisi, Geneva, Kano (Nigeria).</w:t>
      </w:r>
    </w:p>
    <w:p w14:paraId="2AAAB57A" w14:textId="77777777" w:rsidR="00EE355B" w:rsidRPr="00F87B65" w:rsidRDefault="00EE355B" w:rsidP="00EE355B">
      <w:pPr>
        <w:pStyle w:val="SingleTxt"/>
        <w:tabs>
          <w:tab w:val="right" w:pos="1685"/>
        </w:tabs>
        <w:spacing w:after="0" w:line="120" w:lineRule="exact"/>
        <w:ind w:left="1742" w:hanging="475"/>
        <w:rPr>
          <w:sz w:val="10"/>
        </w:rPr>
      </w:pPr>
    </w:p>
    <w:p w14:paraId="7200C21D" w14:textId="77777777" w:rsidR="00EE355B" w:rsidRDefault="00EE355B" w:rsidP="00EE35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Other main activities in the field relevant to the mandate of the Convention on the Elimination of All forms of Discrimination against Women</w:t>
      </w:r>
    </w:p>
    <w:p w14:paraId="2223D21A" w14:textId="77777777" w:rsidR="00EE355B" w:rsidRPr="00F87B65" w:rsidRDefault="00EE355B" w:rsidP="00EE355B">
      <w:pPr>
        <w:pStyle w:val="SingleTxt"/>
        <w:tabs>
          <w:tab w:val="right" w:pos="1685"/>
        </w:tabs>
        <w:spacing w:after="0" w:line="120" w:lineRule="exact"/>
        <w:ind w:left="1742" w:hanging="475"/>
        <w:rPr>
          <w:sz w:val="10"/>
          <w:lang w:val="en-US"/>
        </w:rPr>
      </w:pPr>
    </w:p>
    <w:p w14:paraId="533FFF8B" w14:textId="77777777" w:rsidR="00EE355B" w:rsidRDefault="00EE355B" w:rsidP="00EE355B">
      <w:pPr>
        <w:pStyle w:val="SingleTxt"/>
        <w:tabs>
          <w:tab w:val="right" w:pos="1685"/>
        </w:tabs>
        <w:ind w:left="1742" w:hanging="475"/>
      </w:pPr>
      <w:r>
        <w:tab/>
        <w:t>•</w:t>
      </w:r>
      <w:r>
        <w:tab/>
        <w:t>Member of CEDAW Working Group on Working Methods, CEDAW-UN Women/SDG Working Group, CEDAW-IPU Working Group, CEDAW/Other Treaty Bodies Working Group, Working Group for cooperation with regional human rights mechanisms;</w:t>
      </w:r>
    </w:p>
    <w:p w14:paraId="593B5801" w14:textId="77777777" w:rsidR="00EE355B" w:rsidRDefault="00EE355B" w:rsidP="00EE355B">
      <w:pPr>
        <w:pStyle w:val="SingleTxt"/>
        <w:tabs>
          <w:tab w:val="right" w:pos="1685"/>
        </w:tabs>
        <w:ind w:left="1742" w:hanging="475"/>
      </w:pPr>
      <w:r>
        <w:tab/>
        <w:t>•</w:t>
      </w:r>
      <w:r>
        <w:tab/>
        <w:t>Panelist at IPU debate on the CEDAW Convention and its General Recommendation No. 30 as a benchmark to promote gender equality in the area of peace and security, Geneva, 20 October 2015;</w:t>
      </w:r>
    </w:p>
    <w:p w14:paraId="54ABF667" w14:textId="77777777" w:rsidR="00EE355B" w:rsidRDefault="00EE355B" w:rsidP="00EE355B">
      <w:pPr>
        <w:pStyle w:val="SingleTxt"/>
        <w:tabs>
          <w:tab w:val="right" w:pos="1685"/>
        </w:tabs>
        <w:ind w:left="1742" w:hanging="475"/>
      </w:pPr>
      <w:r>
        <w:tab/>
        <w:t>•</w:t>
      </w:r>
      <w:r>
        <w:tab/>
        <w:t>1999-present: Actively participates in the UN conferences on women’s issues, including the Commission on the Status of Women (CSW) Sessions;</w:t>
      </w:r>
    </w:p>
    <w:p w14:paraId="6418B7AA" w14:textId="77777777" w:rsidR="00EE355B" w:rsidRDefault="00EE355B" w:rsidP="00EE355B">
      <w:pPr>
        <w:pStyle w:val="SingleTxt"/>
        <w:tabs>
          <w:tab w:val="right" w:pos="1685"/>
        </w:tabs>
        <w:ind w:left="1742" w:hanging="475"/>
      </w:pPr>
      <w:r>
        <w:tab/>
        <w:t>•</w:t>
      </w:r>
      <w:r>
        <w:tab/>
        <w:t>1999–2006 Presented alternative (“shadow”) reports to the Committee on the Elimination of Discrimination against Women.</w:t>
      </w:r>
    </w:p>
    <w:p w14:paraId="234AE454" w14:textId="77777777" w:rsidR="00EE355B" w:rsidRPr="00F87B65" w:rsidRDefault="00EE355B" w:rsidP="00EE355B">
      <w:pPr>
        <w:pStyle w:val="SingleTxt"/>
        <w:tabs>
          <w:tab w:val="right" w:pos="1685"/>
        </w:tabs>
        <w:spacing w:after="0" w:line="120" w:lineRule="exact"/>
        <w:ind w:left="1742" w:hanging="475"/>
        <w:rPr>
          <w:sz w:val="10"/>
        </w:rPr>
      </w:pPr>
    </w:p>
    <w:p w14:paraId="0B262FC1" w14:textId="77777777" w:rsidR="00EE355B" w:rsidRDefault="00EE355B" w:rsidP="00EE35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List of most recent publications in the field of discrimination against women and advancement of their human rights</w:t>
      </w:r>
    </w:p>
    <w:p w14:paraId="5302AC4B" w14:textId="77777777" w:rsidR="00EE355B" w:rsidRPr="00F87B65" w:rsidRDefault="00EE355B" w:rsidP="00EE355B">
      <w:pPr>
        <w:pStyle w:val="SingleTxt"/>
        <w:tabs>
          <w:tab w:val="right" w:pos="1685"/>
        </w:tabs>
        <w:spacing w:after="0" w:line="120" w:lineRule="exact"/>
        <w:ind w:left="1742" w:hanging="475"/>
        <w:rPr>
          <w:sz w:val="10"/>
          <w:lang w:val="en-US"/>
        </w:rPr>
      </w:pPr>
    </w:p>
    <w:p w14:paraId="2898A764" w14:textId="77777777" w:rsidR="00EE355B" w:rsidRDefault="00EE355B" w:rsidP="00EE355B">
      <w:pPr>
        <w:pStyle w:val="SingleTxt"/>
        <w:tabs>
          <w:tab w:val="right" w:pos="1685"/>
        </w:tabs>
        <w:ind w:left="1742" w:hanging="475"/>
      </w:pPr>
      <w:r>
        <w:tab/>
        <w:t>•</w:t>
      </w:r>
      <w:r>
        <w:tab/>
        <w:t>Nadaraia, L. (in print). Political Culture and Gender Equality;</w:t>
      </w:r>
    </w:p>
    <w:p w14:paraId="035A819F" w14:textId="77777777" w:rsidR="00EE355B" w:rsidRDefault="00EE355B" w:rsidP="00EE355B">
      <w:pPr>
        <w:pStyle w:val="SingleTxt"/>
        <w:tabs>
          <w:tab w:val="right" w:pos="1685"/>
        </w:tabs>
        <w:ind w:left="1742" w:hanging="475"/>
      </w:pPr>
      <w:r>
        <w:tab/>
        <w:t>•</w:t>
      </w:r>
      <w:r>
        <w:tab/>
        <w:t>Nadaraia, L. (2014). Gender Aspects of Elections. Tbilisi: Women’s Political Resource Center. Print;</w:t>
      </w:r>
    </w:p>
    <w:p w14:paraId="422B5F84" w14:textId="77777777" w:rsidR="00EE355B" w:rsidRDefault="00EE355B" w:rsidP="00EE355B">
      <w:pPr>
        <w:pStyle w:val="SingleTxt"/>
        <w:tabs>
          <w:tab w:val="right" w:pos="1685"/>
        </w:tabs>
        <w:ind w:left="1742" w:hanging="475"/>
      </w:pPr>
      <w:r>
        <w:tab/>
        <w:t>•</w:t>
      </w:r>
      <w:r>
        <w:tab/>
        <w:t>Nadaraia, L. (2013). Participation of Women in Public and Political Life. Tbilisi: Tbilisi School of Politics. Print;</w:t>
      </w:r>
    </w:p>
    <w:p w14:paraId="14FC31FC" w14:textId="77777777" w:rsidR="00EE355B" w:rsidRDefault="00EE355B" w:rsidP="00EE355B">
      <w:pPr>
        <w:pStyle w:val="SingleTxt"/>
        <w:tabs>
          <w:tab w:val="right" w:pos="1685"/>
        </w:tabs>
        <w:ind w:left="1742" w:hanging="475"/>
      </w:pPr>
      <w:r>
        <w:tab/>
        <w:t>•</w:t>
      </w:r>
      <w:r>
        <w:tab/>
        <w:t>Nadaraia, L. (2012). Promoting IDPs and Women’s voices in Post-Conflict Georgia. Tbilisi: Women’s Political Resource Center. Print;</w:t>
      </w:r>
    </w:p>
    <w:p w14:paraId="2A163AA9" w14:textId="77777777" w:rsidR="00EE355B" w:rsidRDefault="00EE355B" w:rsidP="00EE355B">
      <w:pPr>
        <w:pStyle w:val="SingleTxt"/>
        <w:tabs>
          <w:tab w:val="right" w:pos="1685"/>
        </w:tabs>
        <w:ind w:left="1742" w:hanging="475"/>
      </w:pPr>
      <w:r>
        <w:tab/>
        <w:t>•</w:t>
      </w:r>
      <w:r>
        <w:tab/>
        <w:t>Nadaraia, L. (2011). Promoting Gender Equality in the Education System in Georgia. Tbilisi: Women’s Political Resource Center. Print;</w:t>
      </w:r>
    </w:p>
    <w:p w14:paraId="4A70165F" w14:textId="0A23EB2F" w:rsidR="00EE355B" w:rsidRDefault="00EE355B" w:rsidP="00D356AE">
      <w:pPr>
        <w:pStyle w:val="SingleTxt"/>
        <w:tabs>
          <w:tab w:val="right" w:pos="1685"/>
        </w:tabs>
        <w:ind w:left="1742" w:hanging="475"/>
        <w:rPr>
          <w:lang w:val="fr-FR"/>
        </w:rPr>
      </w:pPr>
      <w:r>
        <w:tab/>
        <w:t>•</w:t>
      </w:r>
      <w:r>
        <w:tab/>
        <w:t xml:space="preserve">Nadaraia, L. (2010). Addressing Trafficking in Persons and Domestic Violence in Georgia. </w:t>
      </w:r>
      <w:r w:rsidRPr="00DE0263">
        <w:rPr>
          <w:lang w:val="fr-FR"/>
        </w:rPr>
        <w:t>Tbilisi: Women</w:t>
      </w:r>
      <w:r>
        <w:rPr>
          <w:lang w:val="fr-FR"/>
        </w:rPr>
        <w:t>’</w:t>
      </w:r>
      <w:r w:rsidRPr="00DE0263">
        <w:rPr>
          <w:lang w:val="fr-FR"/>
        </w:rPr>
        <w:t>s Political Resource Center. Print.</w:t>
      </w:r>
      <w:r w:rsidR="00D356AE">
        <w:rPr>
          <w:lang w:val="fr-FR"/>
        </w:rPr>
        <w:t xml:space="preserve"> </w:t>
      </w:r>
      <w:r>
        <w:rPr>
          <w:lang w:val="fr-FR"/>
        </w:rPr>
        <w:br w:type="page"/>
      </w:r>
    </w:p>
    <w:p w14:paraId="49171879" w14:textId="77777777" w:rsidR="00EE355B" w:rsidRPr="00DE0263" w:rsidRDefault="00EE355B" w:rsidP="00EE355B">
      <w:pPr>
        <w:pStyle w:val="H1"/>
        <w:ind w:right="1260"/>
        <w:rPr>
          <w:lang w:val="fr-FR"/>
        </w:rPr>
      </w:pPr>
      <w:r>
        <w:rPr>
          <w:lang w:val="fr-FR"/>
        </w:rPr>
        <w:lastRenderedPageBreak/>
        <w:tab/>
      </w:r>
      <w:r>
        <w:rPr>
          <w:lang w:val="fr-FR"/>
        </w:rPr>
        <w:tab/>
      </w:r>
      <w:r w:rsidRPr="00DE0263">
        <w:rPr>
          <w:lang w:val="fr-FR"/>
        </w:rPr>
        <w:t>Aruna Devi Narain (Mauritius)</w:t>
      </w:r>
    </w:p>
    <w:p w14:paraId="1612AB42" w14:textId="77777777" w:rsidR="00EE355B" w:rsidRPr="0090003E" w:rsidRDefault="00EE355B" w:rsidP="00EE355B">
      <w:pPr>
        <w:pStyle w:val="SingleTxt"/>
        <w:spacing w:after="0" w:line="120" w:lineRule="exact"/>
        <w:rPr>
          <w:sz w:val="10"/>
          <w:lang w:val="fr-FR"/>
        </w:rPr>
      </w:pPr>
    </w:p>
    <w:p w14:paraId="6540B986" w14:textId="77777777" w:rsidR="00EE355B" w:rsidRPr="0090003E" w:rsidRDefault="00EE355B" w:rsidP="00EE355B">
      <w:pPr>
        <w:pStyle w:val="SingleTxt"/>
        <w:spacing w:after="0" w:line="120" w:lineRule="exact"/>
        <w:rPr>
          <w:sz w:val="10"/>
          <w:lang w:val="fr-FR"/>
        </w:rPr>
      </w:pPr>
    </w:p>
    <w:p w14:paraId="7F1A2C82" w14:textId="77777777" w:rsidR="00EE355B" w:rsidRDefault="00EE355B" w:rsidP="00EE35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0003E">
        <w:rPr>
          <w:lang w:val="fr-FR"/>
        </w:rPr>
        <w:tab/>
      </w:r>
      <w:r w:rsidRPr="0090003E">
        <w:rPr>
          <w:lang w:val="fr-FR"/>
        </w:rPr>
        <w:tab/>
      </w:r>
      <w:r>
        <w:t>Date and place of birth</w:t>
      </w:r>
    </w:p>
    <w:p w14:paraId="2A2A6779" w14:textId="77777777" w:rsidR="00EE355B" w:rsidRPr="00F87B65" w:rsidRDefault="00EE355B" w:rsidP="00EE355B">
      <w:pPr>
        <w:pStyle w:val="SingleTxt"/>
        <w:spacing w:after="0" w:line="120" w:lineRule="exact"/>
        <w:rPr>
          <w:sz w:val="10"/>
        </w:rPr>
      </w:pPr>
    </w:p>
    <w:p w14:paraId="37D04454" w14:textId="77777777" w:rsidR="00EE355B" w:rsidRDefault="00EE355B" w:rsidP="00EE355B">
      <w:pPr>
        <w:pStyle w:val="SingleTxt"/>
      </w:pPr>
      <w:r>
        <w:t>8 July 1968, Mauritius.</w:t>
      </w:r>
    </w:p>
    <w:p w14:paraId="4BDA2D45" w14:textId="77777777" w:rsidR="00EE355B" w:rsidRPr="00F87B65" w:rsidRDefault="00EE355B" w:rsidP="00EE355B">
      <w:pPr>
        <w:pStyle w:val="SingleTxt"/>
        <w:spacing w:after="0" w:line="120" w:lineRule="exact"/>
        <w:rPr>
          <w:sz w:val="10"/>
        </w:rPr>
      </w:pPr>
    </w:p>
    <w:p w14:paraId="0C079958" w14:textId="77777777" w:rsidR="00EE355B" w:rsidRDefault="00EE355B" w:rsidP="00EE35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Working languages</w:t>
      </w:r>
    </w:p>
    <w:p w14:paraId="1A928051" w14:textId="77777777" w:rsidR="00EE355B" w:rsidRPr="00F87B65" w:rsidRDefault="00EE355B" w:rsidP="00EE355B">
      <w:pPr>
        <w:pStyle w:val="SingleTxt"/>
        <w:spacing w:after="0" w:line="120" w:lineRule="exact"/>
        <w:rPr>
          <w:sz w:val="10"/>
          <w:lang w:val="en-US"/>
        </w:rPr>
      </w:pPr>
    </w:p>
    <w:p w14:paraId="01515183" w14:textId="77777777" w:rsidR="00EE355B" w:rsidRDefault="00EE355B" w:rsidP="00EE355B">
      <w:pPr>
        <w:pStyle w:val="SingleTxt"/>
      </w:pPr>
      <w:r>
        <w:t>English, French.</w:t>
      </w:r>
    </w:p>
    <w:p w14:paraId="27B0B6E7" w14:textId="77777777" w:rsidR="00EE355B" w:rsidRPr="00F87B65" w:rsidRDefault="00EE355B" w:rsidP="00EE355B">
      <w:pPr>
        <w:pStyle w:val="SingleTxt"/>
        <w:spacing w:after="0" w:line="120" w:lineRule="exact"/>
        <w:rPr>
          <w:sz w:val="10"/>
        </w:rPr>
      </w:pPr>
    </w:p>
    <w:p w14:paraId="41658B1E" w14:textId="77777777" w:rsidR="00EE355B" w:rsidRDefault="00EE355B" w:rsidP="00EE35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Current position/function</w:t>
      </w:r>
    </w:p>
    <w:p w14:paraId="6F96E303" w14:textId="77777777" w:rsidR="00EE355B" w:rsidRPr="00F87B65" w:rsidRDefault="00EE355B" w:rsidP="00EE355B">
      <w:pPr>
        <w:pStyle w:val="SingleTxt"/>
        <w:spacing w:after="0" w:line="120" w:lineRule="exact"/>
        <w:rPr>
          <w:sz w:val="10"/>
        </w:rPr>
      </w:pPr>
    </w:p>
    <w:p w14:paraId="0A8FDBD6" w14:textId="77777777" w:rsidR="00EE355B" w:rsidRDefault="00EE355B" w:rsidP="00EE355B">
      <w:pPr>
        <w:pStyle w:val="SingleTxt"/>
        <w:tabs>
          <w:tab w:val="right" w:pos="1685"/>
        </w:tabs>
        <w:ind w:left="1742" w:hanging="475"/>
      </w:pPr>
      <w:r>
        <w:tab/>
        <w:t>•</w:t>
      </w:r>
      <w:r>
        <w:tab/>
        <w:t>Judge, Supreme Court of Republic of Mauritius;</w:t>
      </w:r>
    </w:p>
    <w:p w14:paraId="4BF14A07" w14:textId="77777777" w:rsidR="00EE355B" w:rsidRDefault="00EE355B" w:rsidP="00EE355B">
      <w:pPr>
        <w:pStyle w:val="SingleTxt"/>
        <w:tabs>
          <w:tab w:val="right" w:pos="1685"/>
        </w:tabs>
        <w:ind w:left="1742" w:hanging="475"/>
      </w:pPr>
      <w:r>
        <w:tab/>
        <w:t>•</w:t>
      </w:r>
      <w:r>
        <w:tab/>
        <w:t>Occasional Resource Person at Institute of Judicial and Legal Studies (IJLS), Mauritius;</w:t>
      </w:r>
    </w:p>
    <w:p w14:paraId="02B1CB9C" w14:textId="77777777" w:rsidR="00EE355B" w:rsidRDefault="00EE355B" w:rsidP="00EE355B">
      <w:pPr>
        <w:pStyle w:val="SingleTxt"/>
        <w:tabs>
          <w:tab w:val="right" w:pos="1685"/>
        </w:tabs>
        <w:ind w:left="1742" w:hanging="475"/>
      </w:pPr>
      <w:r>
        <w:tab/>
        <w:t>•</w:t>
      </w:r>
      <w:r>
        <w:tab/>
        <w:t>Member, CEDAW Committee (2017–2018).</w:t>
      </w:r>
    </w:p>
    <w:p w14:paraId="79DCC3B6" w14:textId="77777777" w:rsidR="00EE355B" w:rsidRPr="00660DE6" w:rsidRDefault="00EE355B" w:rsidP="00EE355B">
      <w:pPr>
        <w:pStyle w:val="SingleTxt"/>
        <w:tabs>
          <w:tab w:val="right" w:pos="1685"/>
        </w:tabs>
        <w:spacing w:after="0" w:line="120" w:lineRule="exact"/>
        <w:ind w:left="1742" w:hanging="475"/>
        <w:rPr>
          <w:sz w:val="10"/>
        </w:rPr>
      </w:pPr>
    </w:p>
    <w:p w14:paraId="254D051F" w14:textId="77777777" w:rsidR="00EE355B" w:rsidRDefault="00EE355B" w:rsidP="00EE35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Main professional activities</w:t>
      </w:r>
    </w:p>
    <w:p w14:paraId="16CA4550" w14:textId="77777777" w:rsidR="00EE355B" w:rsidRPr="00660DE6" w:rsidRDefault="00EE355B" w:rsidP="00EE355B">
      <w:pPr>
        <w:pStyle w:val="SingleTxt"/>
        <w:tabs>
          <w:tab w:val="right" w:pos="1685"/>
        </w:tabs>
        <w:spacing w:after="0" w:line="120" w:lineRule="exact"/>
        <w:ind w:left="1742" w:hanging="475"/>
        <w:rPr>
          <w:sz w:val="10"/>
        </w:rPr>
      </w:pPr>
    </w:p>
    <w:p w14:paraId="68D1D9BD" w14:textId="77777777" w:rsidR="00EE355B" w:rsidRDefault="00EE355B" w:rsidP="00EE355B">
      <w:pPr>
        <w:pStyle w:val="SingleTxt"/>
        <w:tabs>
          <w:tab w:val="right" w:pos="1685"/>
        </w:tabs>
        <w:ind w:left="1742" w:hanging="475"/>
      </w:pPr>
      <w:r>
        <w:tab/>
        <w:t>•</w:t>
      </w:r>
      <w:r>
        <w:tab/>
        <w:t>(As Judge) Hearing and determining constitutional, criminal and civil matters at first instance and appellate levels;</w:t>
      </w:r>
    </w:p>
    <w:p w14:paraId="559B1308" w14:textId="77777777" w:rsidR="00EE355B" w:rsidRDefault="00EE355B" w:rsidP="00EE355B">
      <w:pPr>
        <w:pStyle w:val="SingleTxt"/>
        <w:tabs>
          <w:tab w:val="right" w:pos="1685"/>
        </w:tabs>
        <w:ind w:left="1742" w:hanging="475"/>
      </w:pPr>
      <w:r>
        <w:tab/>
        <w:t>•</w:t>
      </w:r>
      <w:r>
        <w:tab/>
        <w:t xml:space="preserve">(At IJLS) Giving lectures on Constitutional Law and Human Rights to current and future members of the legal profession; </w:t>
      </w:r>
    </w:p>
    <w:p w14:paraId="3935FEE9" w14:textId="77777777" w:rsidR="00EE355B" w:rsidRDefault="00EE355B" w:rsidP="00EE355B">
      <w:pPr>
        <w:pStyle w:val="SingleTxt"/>
        <w:tabs>
          <w:tab w:val="right" w:pos="1685"/>
        </w:tabs>
        <w:ind w:left="1742" w:hanging="475"/>
      </w:pPr>
      <w:r>
        <w:tab/>
        <w:t>•</w:t>
      </w:r>
      <w:r>
        <w:tab/>
        <w:t xml:space="preserve">(As member of CEDAW Committee) Member of various working groups and Vice Chairperson of Working Group on Working Methods; </w:t>
      </w:r>
    </w:p>
    <w:p w14:paraId="678104C9" w14:textId="77777777" w:rsidR="00EE355B" w:rsidRDefault="00EE355B" w:rsidP="00EE355B">
      <w:pPr>
        <w:pStyle w:val="SingleTxt"/>
        <w:tabs>
          <w:tab w:val="right" w:pos="1685"/>
        </w:tabs>
        <w:ind w:left="1742" w:hanging="475"/>
      </w:pPr>
      <w:r>
        <w:tab/>
        <w:t>•</w:t>
      </w:r>
      <w:r>
        <w:tab/>
        <w:t>Law Officer at Attorney General’s Office (1993–2015);</w:t>
      </w:r>
    </w:p>
    <w:p w14:paraId="5BA1928C" w14:textId="77777777" w:rsidR="00EE355B" w:rsidRDefault="00EE355B" w:rsidP="00EE355B">
      <w:pPr>
        <w:pStyle w:val="SingleTxt"/>
        <w:tabs>
          <w:tab w:val="right" w:pos="1685"/>
        </w:tabs>
        <w:ind w:left="1742" w:hanging="475"/>
      </w:pPr>
      <w:r>
        <w:tab/>
        <w:t>•</w:t>
      </w:r>
      <w:r>
        <w:tab/>
        <w:t xml:space="preserve">Chief Programme Officer, Legal and Constitutional Affairs Division, Commonwealth Secretariat, London. (September 2003–April 2004). </w:t>
      </w:r>
    </w:p>
    <w:p w14:paraId="607FE48B" w14:textId="77777777" w:rsidR="00EE355B" w:rsidRPr="00732BD9" w:rsidRDefault="00EE355B" w:rsidP="00EE355B">
      <w:pPr>
        <w:pStyle w:val="SingleTxt"/>
        <w:tabs>
          <w:tab w:val="right" w:pos="1685"/>
        </w:tabs>
        <w:spacing w:after="0" w:line="120" w:lineRule="exact"/>
        <w:ind w:left="1742" w:hanging="475"/>
        <w:rPr>
          <w:sz w:val="10"/>
        </w:rPr>
      </w:pPr>
    </w:p>
    <w:p w14:paraId="256F809D" w14:textId="77777777" w:rsidR="00EE355B" w:rsidRDefault="00EE355B" w:rsidP="00EE35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Educational background</w:t>
      </w:r>
    </w:p>
    <w:p w14:paraId="41A5D1E4" w14:textId="77777777" w:rsidR="00EE355B" w:rsidRPr="00732BD9" w:rsidRDefault="00EE355B" w:rsidP="00EE355B">
      <w:pPr>
        <w:pStyle w:val="SingleTxt"/>
        <w:tabs>
          <w:tab w:val="right" w:pos="1685"/>
        </w:tabs>
        <w:spacing w:after="0" w:line="120" w:lineRule="exact"/>
        <w:ind w:left="1742" w:hanging="475"/>
        <w:rPr>
          <w:sz w:val="10"/>
        </w:rPr>
      </w:pPr>
    </w:p>
    <w:p w14:paraId="1171DCEA" w14:textId="77777777" w:rsidR="00EE355B" w:rsidRDefault="00EE355B" w:rsidP="00EE355B">
      <w:pPr>
        <w:pStyle w:val="SingleTxt"/>
        <w:tabs>
          <w:tab w:val="right" w:pos="1685"/>
        </w:tabs>
        <w:ind w:left="1742" w:hanging="475"/>
      </w:pPr>
      <w:r>
        <w:tab/>
        <w:t>•</w:t>
      </w:r>
      <w:r>
        <w:tab/>
        <w:t>LL.B, London School of Economics, University of London (1990);</w:t>
      </w:r>
    </w:p>
    <w:p w14:paraId="5834C29D" w14:textId="77777777" w:rsidR="00EE355B" w:rsidRDefault="00EE355B" w:rsidP="00EE355B">
      <w:pPr>
        <w:pStyle w:val="SingleTxt"/>
        <w:tabs>
          <w:tab w:val="right" w:pos="1685"/>
        </w:tabs>
        <w:ind w:left="1742" w:hanging="475"/>
      </w:pPr>
      <w:r>
        <w:tab/>
        <w:t>•</w:t>
      </w:r>
      <w:r>
        <w:tab/>
        <w:t>LL.M, London School of Economics, University of London (1992);</w:t>
      </w:r>
    </w:p>
    <w:p w14:paraId="7B1AF76B" w14:textId="77777777" w:rsidR="00EE355B" w:rsidRDefault="00EE355B" w:rsidP="00EE355B">
      <w:pPr>
        <w:pStyle w:val="SingleTxt"/>
        <w:tabs>
          <w:tab w:val="right" w:pos="1685"/>
        </w:tabs>
        <w:ind w:left="1742" w:hanging="475"/>
      </w:pPr>
      <w:r>
        <w:tab/>
        <w:t>•</w:t>
      </w:r>
      <w:r>
        <w:tab/>
        <w:t>Called to the Bar at the Middle Temple, London and to the Mauritian Bar (1992).</w:t>
      </w:r>
    </w:p>
    <w:p w14:paraId="5492C3C6" w14:textId="77777777" w:rsidR="00EE355B" w:rsidRDefault="00EE355B" w:rsidP="00EE355B">
      <w:pPr>
        <w:pStyle w:val="SingleTxt"/>
        <w:tabs>
          <w:tab w:val="right" w:pos="1685"/>
        </w:tabs>
        <w:ind w:left="1742" w:hanging="475"/>
      </w:pPr>
      <w:r>
        <w:tab/>
      </w:r>
      <w:r>
        <w:tab/>
        <w:t>Other main activities in the field relevant to the mandate of the Convention on the Elimination of All Forms of Discrimination against Women</w:t>
      </w:r>
    </w:p>
    <w:p w14:paraId="1D6D5F2B" w14:textId="77777777" w:rsidR="00EE355B" w:rsidRDefault="00EE355B" w:rsidP="00EE355B">
      <w:pPr>
        <w:pStyle w:val="SingleTxt"/>
        <w:tabs>
          <w:tab w:val="right" w:pos="1685"/>
        </w:tabs>
        <w:ind w:left="1742" w:hanging="475"/>
      </w:pPr>
      <w:r>
        <w:tab/>
        <w:t>•</w:t>
      </w:r>
      <w:r>
        <w:tab/>
        <w:t>Have appeared as Counsel in constitutional cases, including cases on discrimination, before Supreme Court of Mauritius and Judicial Committee of the Privy Council;</w:t>
      </w:r>
    </w:p>
    <w:p w14:paraId="07E8BF1B" w14:textId="77777777" w:rsidR="00EE355B" w:rsidRDefault="00EE355B" w:rsidP="00EE355B">
      <w:pPr>
        <w:pStyle w:val="SingleTxt"/>
        <w:tabs>
          <w:tab w:val="right" w:pos="1685"/>
        </w:tabs>
        <w:ind w:left="1742" w:hanging="475"/>
      </w:pPr>
      <w:r>
        <w:tab/>
        <w:t>•</w:t>
      </w:r>
      <w:r>
        <w:tab/>
        <w:t>Have been involved in the preparation of all Government reports submitted by Mauritius to human rights treaty bodies, including the CEDAW Committee, between 1995 and 2015, and appeared before various human rights treaty bodies, including Human Rights Committee. Active Member of Government delegation at the Universal Periodic Review (UPR) of Mauritius before the Human Rights Council (2008);</w:t>
      </w:r>
    </w:p>
    <w:p w14:paraId="06F8110E" w14:textId="77777777" w:rsidR="00EE355B" w:rsidRDefault="00EE355B" w:rsidP="00EE355B">
      <w:pPr>
        <w:pStyle w:val="SingleTxt"/>
        <w:tabs>
          <w:tab w:val="right" w:pos="1685"/>
        </w:tabs>
        <w:ind w:left="1742" w:hanging="475"/>
      </w:pPr>
      <w:r>
        <w:tab/>
        <w:t>•</w:t>
      </w:r>
      <w:r>
        <w:tab/>
        <w:t>Gave legal advice on a regular basis to the Ministry of Women’s Rights (now Ministry of Gender) on numerous issues, including those pertaining to the implementation of CEDAW and other human rights instruments.</w:t>
      </w:r>
    </w:p>
    <w:p w14:paraId="6E2B3A56" w14:textId="77777777" w:rsidR="00EE355B" w:rsidRDefault="00EE355B" w:rsidP="00EE355B">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List of most recent publications in the field of discrimination against women and advancement of their human rights</w:t>
      </w:r>
    </w:p>
    <w:p w14:paraId="0B69E078" w14:textId="77777777" w:rsidR="00EE355B" w:rsidRPr="00660DE6" w:rsidRDefault="00EE355B" w:rsidP="00EE355B">
      <w:pPr>
        <w:pStyle w:val="SingleTxt"/>
        <w:keepNext/>
        <w:spacing w:after="0" w:line="120" w:lineRule="exact"/>
        <w:rPr>
          <w:sz w:val="10"/>
          <w:lang w:val="en-US"/>
        </w:rPr>
      </w:pPr>
    </w:p>
    <w:p w14:paraId="77D50C5E" w14:textId="77777777" w:rsidR="00EE355B" w:rsidRDefault="00EE355B" w:rsidP="00EE355B">
      <w:pPr>
        <w:pStyle w:val="SingleTxt"/>
        <w:keepNext/>
        <w:tabs>
          <w:tab w:val="right" w:pos="1685"/>
        </w:tabs>
      </w:pPr>
      <w:r>
        <w:t>No recent publication in specific field of discrimination against women. However, have written judgments on non-discrimination and domestic violence. As former Parliamentary Counsel (2011–15), have drafted and vetted Bills on non</w:t>
      </w:r>
      <w:r>
        <w:noBreakHyphen/>
        <w:t>discrimination, domestic violence, women’s rights and issues. As former Member of Law Reform Commission, have contributed to reports on constitutional matters, including women’s rights.</w:t>
      </w:r>
    </w:p>
    <w:p w14:paraId="43487BDE" w14:textId="77777777" w:rsidR="00EE355B" w:rsidRDefault="00EE355B" w:rsidP="00EE355B">
      <w:pPr>
        <w:pStyle w:val="SingleTxt"/>
      </w:pPr>
    </w:p>
    <w:p w14:paraId="4EC4C818" w14:textId="77777777" w:rsidR="00EE355B" w:rsidRDefault="00EE355B" w:rsidP="00EE355B">
      <w:pPr>
        <w:suppressAutoHyphens w:val="0"/>
        <w:spacing w:after="200" w:line="276" w:lineRule="auto"/>
      </w:pPr>
      <w:r>
        <w:br w:type="page"/>
      </w:r>
    </w:p>
    <w:p w14:paraId="6E3D0F64" w14:textId="77777777" w:rsidR="00EE355B" w:rsidRDefault="00EE355B" w:rsidP="00EE355B">
      <w:pPr>
        <w:pStyle w:val="H1"/>
        <w:ind w:right="1260"/>
      </w:pPr>
      <w:r>
        <w:lastRenderedPageBreak/>
        <w:tab/>
      </w:r>
      <w:r>
        <w:tab/>
        <w:t>Ana Peláez Narváez (Spain)</w:t>
      </w:r>
    </w:p>
    <w:p w14:paraId="378464E4" w14:textId="77777777" w:rsidR="00EE355B" w:rsidRPr="00660DE6" w:rsidRDefault="00EE355B" w:rsidP="00EE355B">
      <w:pPr>
        <w:pStyle w:val="SingleTxt"/>
        <w:spacing w:after="0" w:line="120" w:lineRule="exact"/>
        <w:rPr>
          <w:sz w:val="10"/>
        </w:rPr>
      </w:pPr>
    </w:p>
    <w:p w14:paraId="6D1F5884" w14:textId="77777777" w:rsidR="00EE355B" w:rsidRDefault="00EE355B" w:rsidP="00EE355B">
      <w:pPr>
        <w:pStyle w:val="SingleTxt"/>
        <w:jc w:val="right"/>
      </w:pPr>
      <w:r>
        <w:t>[Original: Spanish]</w:t>
      </w:r>
    </w:p>
    <w:p w14:paraId="6693AA0D" w14:textId="77777777" w:rsidR="00EE355B" w:rsidRPr="00353CF3" w:rsidRDefault="00EE355B" w:rsidP="00EE355B">
      <w:pPr>
        <w:pStyle w:val="SingleTxt"/>
        <w:spacing w:after="0" w:line="120" w:lineRule="exact"/>
        <w:rPr>
          <w:sz w:val="10"/>
        </w:rPr>
      </w:pPr>
    </w:p>
    <w:p w14:paraId="49EF965B" w14:textId="77777777" w:rsidR="00EE355B" w:rsidRDefault="00EE355B" w:rsidP="00EE35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Date and place of birth</w:t>
      </w:r>
    </w:p>
    <w:p w14:paraId="0767EE8A" w14:textId="77777777" w:rsidR="00EE355B" w:rsidRPr="00353CF3" w:rsidRDefault="00EE355B" w:rsidP="00EE355B">
      <w:pPr>
        <w:pStyle w:val="SingleTxt"/>
        <w:spacing w:after="0" w:line="120" w:lineRule="exact"/>
        <w:rPr>
          <w:sz w:val="10"/>
        </w:rPr>
      </w:pPr>
    </w:p>
    <w:p w14:paraId="3936D091" w14:textId="77777777" w:rsidR="00EE355B" w:rsidRDefault="00EE355B" w:rsidP="00EE355B">
      <w:pPr>
        <w:pStyle w:val="SingleTxt"/>
      </w:pPr>
      <w:r>
        <w:t>4 October 1966, Zafra (Spain)</w:t>
      </w:r>
    </w:p>
    <w:p w14:paraId="06EC1981" w14:textId="77777777" w:rsidR="00EE355B" w:rsidRPr="00353CF3" w:rsidRDefault="00EE355B" w:rsidP="00EE355B">
      <w:pPr>
        <w:pStyle w:val="SingleTxt"/>
        <w:spacing w:after="0" w:line="120" w:lineRule="exact"/>
        <w:rPr>
          <w:sz w:val="10"/>
        </w:rPr>
      </w:pPr>
    </w:p>
    <w:p w14:paraId="2A9B20A3" w14:textId="77777777" w:rsidR="00EE355B" w:rsidRDefault="00EE355B" w:rsidP="00EE35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Working languages</w:t>
      </w:r>
    </w:p>
    <w:p w14:paraId="1C3FDE97" w14:textId="77777777" w:rsidR="00EE355B" w:rsidRPr="00353CF3" w:rsidRDefault="00EE355B" w:rsidP="00EE355B">
      <w:pPr>
        <w:pStyle w:val="SingleTxt"/>
        <w:spacing w:after="0" w:line="120" w:lineRule="exact"/>
        <w:rPr>
          <w:sz w:val="10"/>
        </w:rPr>
      </w:pPr>
    </w:p>
    <w:p w14:paraId="594B045F" w14:textId="77777777" w:rsidR="00EE355B" w:rsidRDefault="00EE355B" w:rsidP="00EE355B">
      <w:pPr>
        <w:pStyle w:val="SingleTxt"/>
      </w:pPr>
      <w:r>
        <w:t>Spanish, English and French</w:t>
      </w:r>
    </w:p>
    <w:p w14:paraId="2DF38F39" w14:textId="77777777" w:rsidR="00EE355B" w:rsidRPr="00353CF3" w:rsidRDefault="00EE355B" w:rsidP="00EE355B">
      <w:pPr>
        <w:pStyle w:val="SingleTxt"/>
        <w:spacing w:after="0" w:line="120" w:lineRule="exact"/>
        <w:rPr>
          <w:sz w:val="10"/>
        </w:rPr>
      </w:pPr>
    </w:p>
    <w:p w14:paraId="73CA47F5" w14:textId="77777777" w:rsidR="00EE355B" w:rsidRDefault="00EE355B" w:rsidP="00EE35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Current position/function</w:t>
      </w:r>
    </w:p>
    <w:p w14:paraId="3237826F" w14:textId="77777777" w:rsidR="00EE355B" w:rsidRPr="00353CF3" w:rsidRDefault="00EE355B" w:rsidP="00EE355B">
      <w:pPr>
        <w:pStyle w:val="SingleTxt"/>
        <w:tabs>
          <w:tab w:val="right" w:pos="1685"/>
        </w:tabs>
        <w:spacing w:after="0" w:line="120" w:lineRule="exact"/>
        <w:ind w:left="1742" w:hanging="475"/>
        <w:rPr>
          <w:sz w:val="10"/>
        </w:rPr>
      </w:pPr>
    </w:p>
    <w:p w14:paraId="16939CB1" w14:textId="77777777" w:rsidR="00EE355B" w:rsidRDefault="00EE355B" w:rsidP="00EE355B">
      <w:pPr>
        <w:pStyle w:val="SingleTxt"/>
        <w:tabs>
          <w:tab w:val="right" w:pos="1685"/>
        </w:tabs>
        <w:ind w:left="1742" w:hanging="475"/>
      </w:pPr>
      <w:r>
        <w:tab/>
        <w:t>•</w:t>
      </w:r>
      <w:r>
        <w:tab/>
        <w:t>Director of International Relations and Overseas Expansion, Organizacíon Nacional de Ciegos Españoles (Spanish National Organization for the Blind)</w:t>
      </w:r>
    </w:p>
    <w:p w14:paraId="37EEE6E7" w14:textId="77777777" w:rsidR="00EE355B" w:rsidRDefault="00EE355B" w:rsidP="00EE355B">
      <w:pPr>
        <w:pStyle w:val="SingleTxt"/>
        <w:tabs>
          <w:tab w:val="right" w:pos="1685"/>
        </w:tabs>
        <w:ind w:left="1742" w:hanging="475"/>
      </w:pPr>
      <w:r>
        <w:tab/>
        <w:t>•</w:t>
      </w:r>
      <w:r>
        <w:tab/>
        <w:t>Executive Vice-President of Fundación CERMI Mujeres (umbrella organization for women with disabilities in Spain)</w:t>
      </w:r>
    </w:p>
    <w:p w14:paraId="631CF306" w14:textId="77777777" w:rsidR="00EE355B" w:rsidRDefault="00EE355B" w:rsidP="00EE355B">
      <w:pPr>
        <w:pStyle w:val="SingleTxt"/>
        <w:tabs>
          <w:tab w:val="right" w:pos="1685"/>
        </w:tabs>
        <w:ind w:left="1742" w:hanging="475"/>
      </w:pPr>
      <w:r>
        <w:tab/>
        <w:t>•</w:t>
      </w:r>
      <w:r>
        <w:tab/>
        <w:t>Vice-President of the European Disability Forum and Chair of its Women’s Committee</w:t>
      </w:r>
    </w:p>
    <w:p w14:paraId="68A4157A" w14:textId="77777777" w:rsidR="00EE355B" w:rsidRPr="00353CF3" w:rsidRDefault="00EE355B" w:rsidP="00EE355B">
      <w:pPr>
        <w:pStyle w:val="SingleTxt"/>
        <w:tabs>
          <w:tab w:val="right" w:pos="1685"/>
        </w:tabs>
        <w:spacing w:after="0" w:line="120" w:lineRule="exact"/>
        <w:ind w:left="1742" w:hanging="475"/>
        <w:rPr>
          <w:sz w:val="10"/>
        </w:rPr>
      </w:pPr>
    </w:p>
    <w:p w14:paraId="79D8E386" w14:textId="77777777" w:rsidR="00EE355B" w:rsidRDefault="00EE355B" w:rsidP="00EE35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Main professional activities</w:t>
      </w:r>
    </w:p>
    <w:p w14:paraId="109D95B3" w14:textId="77777777" w:rsidR="00EE355B" w:rsidRPr="00353CF3" w:rsidRDefault="00EE355B" w:rsidP="00EE355B">
      <w:pPr>
        <w:pStyle w:val="SingleTxt"/>
        <w:tabs>
          <w:tab w:val="right" w:pos="1685"/>
        </w:tabs>
        <w:spacing w:after="0" w:line="120" w:lineRule="exact"/>
        <w:ind w:left="1742" w:hanging="475"/>
        <w:rPr>
          <w:sz w:val="10"/>
        </w:rPr>
      </w:pPr>
    </w:p>
    <w:p w14:paraId="0884BDFC" w14:textId="77777777" w:rsidR="00EE355B" w:rsidRDefault="00EE355B" w:rsidP="00EE355B">
      <w:pPr>
        <w:pStyle w:val="SingleTxt"/>
        <w:tabs>
          <w:tab w:val="right" w:pos="1685"/>
        </w:tabs>
        <w:ind w:left="1742" w:hanging="475"/>
      </w:pPr>
      <w:r>
        <w:tab/>
        <w:t>•</w:t>
      </w:r>
      <w:r>
        <w:tab/>
        <w:t>Close to 20 years’ experience directing and advising Governments, civil society and other stakeholders on how to ensure the full inclusion of all women and girls with disabilities in their initiatives and policies, through a cross-cutting approach to human rights</w:t>
      </w:r>
    </w:p>
    <w:p w14:paraId="67792ABC" w14:textId="77777777" w:rsidR="00EE355B" w:rsidRDefault="00EE355B" w:rsidP="00EE355B">
      <w:pPr>
        <w:pStyle w:val="SingleTxt"/>
        <w:tabs>
          <w:tab w:val="right" w:pos="1685"/>
        </w:tabs>
        <w:ind w:left="1742" w:hanging="475"/>
      </w:pPr>
      <w:r>
        <w:tab/>
        <w:t>•</w:t>
      </w:r>
      <w:r>
        <w:tab/>
        <w:t>Regular appearances before numerous United Nations bodies (including the Human Rights Council, various committees and specialized agencies) and regional and national bodies (including the European Parliament, the European Commission, the Council of Europe, the Congress of Deputies and the Spanish Senate)</w:t>
      </w:r>
    </w:p>
    <w:p w14:paraId="2E69655C" w14:textId="77777777" w:rsidR="00EE355B" w:rsidRDefault="00EE355B" w:rsidP="00EE355B">
      <w:pPr>
        <w:pStyle w:val="SingleTxt"/>
        <w:tabs>
          <w:tab w:val="right" w:pos="1685"/>
        </w:tabs>
        <w:ind w:left="1742" w:hanging="475"/>
      </w:pPr>
      <w:r>
        <w:tab/>
        <w:t>•</w:t>
      </w:r>
      <w:r>
        <w:tab/>
        <w:t>Since 2010, representative of women with disabilities from Spain and Europe in the Commission on the Status of Women</w:t>
      </w:r>
    </w:p>
    <w:p w14:paraId="1C6245F4" w14:textId="77777777" w:rsidR="00EE355B" w:rsidRDefault="00EE355B" w:rsidP="00EE355B">
      <w:pPr>
        <w:pStyle w:val="SingleTxt"/>
        <w:tabs>
          <w:tab w:val="right" w:pos="1685"/>
        </w:tabs>
        <w:ind w:left="1742" w:hanging="475"/>
      </w:pPr>
      <w:r>
        <w:tab/>
        <w:t>•</w:t>
      </w:r>
      <w:r>
        <w:tab/>
        <w:t>Board member of the European Women’s Lobby (2010–2014)</w:t>
      </w:r>
    </w:p>
    <w:p w14:paraId="012258B8" w14:textId="77777777" w:rsidR="00EE355B" w:rsidRPr="005F2BD8" w:rsidRDefault="00EE355B" w:rsidP="00EE355B">
      <w:pPr>
        <w:pStyle w:val="SingleTxt"/>
        <w:tabs>
          <w:tab w:val="right" w:pos="1685"/>
        </w:tabs>
        <w:spacing w:after="0" w:line="120" w:lineRule="exact"/>
        <w:ind w:left="1742" w:hanging="475"/>
        <w:rPr>
          <w:sz w:val="10"/>
        </w:rPr>
      </w:pPr>
    </w:p>
    <w:p w14:paraId="1DB22B5D" w14:textId="77777777" w:rsidR="00EE355B" w:rsidRDefault="00EE355B" w:rsidP="00EE35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Educational background</w:t>
      </w:r>
    </w:p>
    <w:p w14:paraId="5736622E" w14:textId="77777777" w:rsidR="00EE355B" w:rsidRPr="005F2BD8" w:rsidRDefault="00EE355B" w:rsidP="00EE355B">
      <w:pPr>
        <w:pStyle w:val="SingleTxt"/>
        <w:spacing w:after="0" w:line="120" w:lineRule="exact"/>
        <w:rPr>
          <w:sz w:val="10"/>
          <w:lang w:val="en-US"/>
        </w:rPr>
      </w:pPr>
    </w:p>
    <w:p w14:paraId="5C616A6B" w14:textId="77777777" w:rsidR="00EE355B" w:rsidRDefault="00EE355B" w:rsidP="00EE355B">
      <w:pPr>
        <w:pStyle w:val="SingleTxt"/>
        <w:tabs>
          <w:tab w:val="right" w:pos="1685"/>
        </w:tabs>
        <w:ind w:left="1742" w:hanging="475"/>
      </w:pPr>
      <w:r>
        <w:tab/>
        <w:t>•</w:t>
      </w:r>
      <w:r>
        <w:tab/>
        <w:t>Bachelor’s degree in educational science, University of Seville (Spain)</w:t>
      </w:r>
    </w:p>
    <w:p w14:paraId="203C7C04" w14:textId="77777777" w:rsidR="00EE355B" w:rsidRDefault="00EE355B" w:rsidP="00EE355B">
      <w:pPr>
        <w:pStyle w:val="SingleTxt"/>
        <w:tabs>
          <w:tab w:val="right" w:pos="1685"/>
        </w:tabs>
        <w:ind w:left="1742" w:hanging="475"/>
      </w:pPr>
      <w:r>
        <w:tab/>
        <w:t>•</w:t>
      </w:r>
      <w:r>
        <w:tab/>
        <w:t>Bachelor’s degree in psychology, University of Seville (Spain)</w:t>
      </w:r>
    </w:p>
    <w:p w14:paraId="4B6E6391" w14:textId="77777777" w:rsidR="00EE355B" w:rsidRDefault="00EE355B" w:rsidP="00EE355B">
      <w:pPr>
        <w:pStyle w:val="SingleTxt"/>
        <w:tabs>
          <w:tab w:val="right" w:pos="1685"/>
        </w:tabs>
        <w:ind w:left="1742" w:hanging="475"/>
      </w:pPr>
      <w:r>
        <w:tab/>
        <w:t>•</w:t>
      </w:r>
      <w:r>
        <w:tab/>
        <w:t xml:space="preserve">Master’s degree in the special needs of persons with disabilities, and doctorate courses, University of Salamanca (Spain) </w:t>
      </w:r>
    </w:p>
    <w:p w14:paraId="64EEA1C4" w14:textId="77777777" w:rsidR="00EE355B" w:rsidRPr="00353CF3" w:rsidRDefault="00EE355B" w:rsidP="00EE355B">
      <w:pPr>
        <w:pStyle w:val="SingleTxt"/>
        <w:tabs>
          <w:tab w:val="right" w:pos="1685"/>
        </w:tabs>
        <w:spacing w:after="0" w:line="120" w:lineRule="exact"/>
        <w:ind w:left="1742" w:hanging="475"/>
        <w:rPr>
          <w:sz w:val="10"/>
        </w:rPr>
      </w:pPr>
    </w:p>
    <w:p w14:paraId="31C0D237" w14:textId="77777777" w:rsidR="00EE355B" w:rsidRDefault="00EE355B" w:rsidP="00EE35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Other main activities in the field relevant to the mandate of the Committee on the Elimination of All Forms of Discrimination against Women</w:t>
      </w:r>
    </w:p>
    <w:p w14:paraId="4D4D650A" w14:textId="77777777" w:rsidR="00EE355B" w:rsidRPr="00353CF3" w:rsidRDefault="00EE355B" w:rsidP="00EE355B">
      <w:pPr>
        <w:pStyle w:val="SingleTxt"/>
        <w:tabs>
          <w:tab w:val="right" w:pos="1685"/>
        </w:tabs>
        <w:spacing w:after="0" w:line="120" w:lineRule="exact"/>
        <w:ind w:left="1742" w:hanging="475"/>
        <w:rPr>
          <w:sz w:val="10"/>
        </w:rPr>
      </w:pPr>
    </w:p>
    <w:p w14:paraId="2D2A2167" w14:textId="77777777" w:rsidR="00EE355B" w:rsidRDefault="00EE355B" w:rsidP="00EE355B">
      <w:pPr>
        <w:pStyle w:val="SingleTxt"/>
        <w:tabs>
          <w:tab w:val="right" w:pos="1685"/>
        </w:tabs>
        <w:ind w:left="1742" w:hanging="475"/>
      </w:pPr>
      <w:r>
        <w:tab/>
        <w:t>•</w:t>
      </w:r>
      <w:r>
        <w:tab/>
        <w:t xml:space="preserve">Represented the Government of Spain in the preparation of the Convention on the Rights of Persons with Disabilities, specifically focusing on mainstreaming gender issues in a cross-cutting and specific manner. Member of the Committee on the Rights of Persons with Disabilities for two consecutive mandates (2009–2016). As its focal point for women’s issues, she led the half-day of general </w:t>
      </w:r>
      <w:r>
        <w:lastRenderedPageBreak/>
        <w:t>discussion on women and girls with disabilities and co-chaired the working group for drafting a general comment on women with disabilities.</w:t>
      </w:r>
    </w:p>
    <w:p w14:paraId="44502E0E" w14:textId="77777777" w:rsidR="00EE355B" w:rsidRDefault="00EE355B" w:rsidP="00EE355B">
      <w:pPr>
        <w:pStyle w:val="SingleTxt"/>
        <w:tabs>
          <w:tab w:val="right" w:pos="1685"/>
        </w:tabs>
        <w:ind w:left="1742" w:hanging="475"/>
      </w:pPr>
      <w:r>
        <w:tab/>
        <w:t>•</w:t>
      </w:r>
      <w:r>
        <w:tab/>
        <w:t>In Spain, she participates as an expert in the work of the Royal Board on Disability, the State Observatory against Gender Violence and the Council for Women’s Participation.</w:t>
      </w:r>
    </w:p>
    <w:p w14:paraId="5303AD6B" w14:textId="77777777" w:rsidR="00EE355B" w:rsidRDefault="00EE355B" w:rsidP="00EE355B">
      <w:pPr>
        <w:pStyle w:val="SingleTxt"/>
        <w:tabs>
          <w:tab w:val="right" w:pos="1685"/>
        </w:tabs>
        <w:ind w:left="1742" w:hanging="475"/>
      </w:pPr>
      <w:r>
        <w:tab/>
        <w:t>•</w:t>
      </w:r>
      <w:r>
        <w:tab/>
        <w:t>Participated in the two meetings of the high-level political forum on sustainable development held to date and, on behalf of women with disabilities, made a statement on Sustainable Development Goal 5 at the second meeting of the forum, held in 2017.</w:t>
      </w:r>
    </w:p>
    <w:p w14:paraId="4F20D602" w14:textId="77777777" w:rsidR="00EE355B" w:rsidRPr="00353CF3" w:rsidRDefault="00EE355B" w:rsidP="00EE355B">
      <w:pPr>
        <w:pStyle w:val="SingleTxt"/>
        <w:tabs>
          <w:tab w:val="right" w:pos="1685"/>
        </w:tabs>
        <w:spacing w:after="0" w:line="120" w:lineRule="exact"/>
        <w:ind w:left="1742" w:hanging="475"/>
        <w:rPr>
          <w:sz w:val="10"/>
        </w:rPr>
      </w:pPr>
    </w:p>
    <w:p w14:paraId="39BEF965" w14:textId="77777777" w:rsidR="00EE355B" w:rsidRDefault="00EE355B" w:rsidP="00EE35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List of most recent publications in the field of discrimination against women and advancement of their human rights</w:t>
      </w:r>
    </w:p>
    <w:p w14:paraId="6E727C64" w14:textId="77777777" w:rsidR="00EE355B" w:rsidRPr="0090003E" w:rsidRDefault="00EE355B" w:rsidP="00EE355B">
      <w:pPr>
        <w:pStyle w:val="SingleTxt"/>
        <w:tabs>
          <w:tab w:val="right" w:pos="1685"/>
        </w:tabs>
        <w:spacing w:after="0" w:line="120" w:lineRule="exact"/>
        <w:ind w:left="1742" w:hanging="475"/>
        <w:rPr>
          <w:sz w:val="10"/>
          <w:lang w:val="en-US"/>
        </w:rPr>
      </w:pPr>
    </w:p>
    <w:p w14:paraId="391B0D54" w14:textId="77777777" w:rsidR="00EE355B" w:rsidRPr="007A70B7" w:rsidRDefault="00EE355B" w:rsidP="00EE355B">
      <w:pPr>
        <w:pStyle w:val="SingleTxt"/>
        <w:tabs>
          <w:tab w:val="right" w:pos="1685"/>
        </w:tabs>
        <w:ind w:left="1742" w:hanging="475"/>
        <w:rPr>
          <w:lang w:val="es-ES"/>
        </w:rPr>
      </w:pPr>
      <w:r w:rsidRPr="0090003E">
        <w:rPr>
          <w:lang w:val="en-US"/>
        </w:rPr>
        <w:tab/>
      </w:r>
      <w:r w:rsidRPr="007A70B7">
        <w:rPr>
          <w:lang w:val="es-ES"/>
        </w:rPr>
        <w:t>•</w:t>
      </w:r>
      <w:r w:rsidRPr="007A70B7">
        <w:rPr>
          <w:lang w:val="es-ES"/>
        </w:rPr>
        <w:tab/>
      </w:r>
      <w:r w:rsidRPr="00A31B13">
        <w:rPr>
          <w:i/>
          <w:iCs/>
          <w:lang w:val="es-ES"/>
        </w:rPr>
        <w:t>Guía para la incorporación de la perspectiva de género y discapacidad en la programación del Fondo Social Europeo</w:t>
      </w:r>
      <w:r w:rsidRPr="007A70B7">
        <w:rPr>
          <w:lang w:val="es-ES"/>
        </w:rPr>
        <w:t xml:space="preserve"> (Guide on the mainstreaming of gender and disability perspectives in the activities of the European Social Fund) </w:t>
      </w:r>
    </w:p>
    <w:p w14:paraId="5DDB12E0" w14:textId="77777777" w:rsidR="00EE355B" w:rsidRPr="007A70B7" w:rsidRDefault="00EE355B" w:rsidP="00EE355B">
      <w:pPr>
        <w:pStyle w:val="SingleTxt"/>
        <w:tabs>
          <w:tab w:val="right" w:pos="1685"/>
        </w:tabs>
        <w:ind w:left="1742" w:hanging="475"/>
        <w:rPr>
          <w:lang w:val="es-ES"/>
        </w:rPr>
      </w:pPr>
      <w:r>
        <w:rPr>
          <w:lang w:val="es-ES"/>
        </w:rPr>
        <w:tab/>
      </w:r>
      <w:r w:rsidRPr="007A70B7">
        <w:rPr>
          <w:lang w:val="es-ES"/>
        </w:rPr>
        <w:t>•</w:t>
      </w:r>
      <w:r w:rsidRPr="007A70B7">
        <w:rPr>
          <w:lang w:val="es-ES"/>
        </w:rPr>
        <w:tab/>
      </w:r>
      <w:r w:rsidRPr="00A31B13">
        <w:rPr>
          <w:i/>
          <w:iCs/>
          <w:lang w:val="es-ES"/>
        </w:rPr>
        <w:t>Informe sobre violencia de género hacia las mujeres con discapacidad a partir de la macroencuesta 2015</w:t>
      </w:r>
      <w:r w:rsidRPr="007A70B7">
        <w:rPr>
          <w:lang w:val="es-ES"/>
        </w:rPr>
        <w:t xml:space="preserve"> (Report on gender-based violence against women with disabilities based on the 2015 macrosurvey) </w:t>
      </w:r>
    </w:p>
    <w:p w14:paraId="38700087" w14:textId="77777777" w:rsidR="00EE355B" w:rsidRDefault="00EE355B" w:rsidP="00EE355B">
      <w:pPr>
        <w:pStyle w:val="SingleTxt"/>
        <w:tabs>
          <w:tab w:val="right" w:pos="1685"/>
        </w:tabs>
        <w:ind w:left="1742" w:hanging="475"/>
      </w:pPr>
      <w:r w:rsidRPr="0090003E">
        <w:rPr>
          <w:lang w:val="es-ES"/>
        </w:rPr>
        <w:tab/>
      </w:r>
      <w:r>
        <w:t>•</w:t>
      </w:r>
      <w:r>
        <w:tab/>
      </w:r>
      <w:r w:rsidRPr="00A31B13">
        <w:rPr>
          <w:i/>
          <w:iCs/>
        </w:rPr>
        <w:t>Debate General sobre Mujeres y Niñas con Discapacidad</w:t>
      </w:r>
      <w:r>
        <w:t xml:space="preserve"> (General discussion on women and children with disabilities) </w:t>
      </w:r>
    </w:p>
    <w:p w14:paraId="3BD11D20" w14:textId="77777777" w:rsidR="00EE355B" w:rsidRDefault="00EE355B" w:rsidP="00EE355B">
      <w:pPr>
        <w:pStyle w:val="SingleTxt"/>
        <w:tabs>
          <w:tab w:val="right" w:pos="1685"/>
        </w:tabs>
        <w:ind w:left="1742" w:hanging="475"/>
      </w:pPr>
      <w:r>
        <w:tab/>
        <w:t>•</w:t>
      </w:r>
      <w:r>
        <w:tab/>
      </w:r>
      <w:r w:rsidRPr="00A31B13">
        <w:rPr>
          <w:i/>
          <w:iCs/>
        </w:rPr>
        <w:t>2º Plan Integral de Acción para Mujeres con Discapacidad 2013</w:t>
      </w:r>
      <w:r>
        <w:rPr>
          <w:i/>
          <w:iCs/>
        </w:rPr>
        <w:t>–</w:t>
      </w:r>
      <w:r w:rsidRPr="00A31B13">
        <w:rPr>
          <w:i/>
          <w:iCs/>
        </w:rPr>
        <w:t>2016</w:t>
      </w:r>
      <w:r>
        <w:t xml:space="preserve"> (Second Comprehensive Plan of Action for Women with Disabilities 2013–2016)</w:t>
      </w:r>
    </w:p>
    <w:p w14:paraId="6057258C" w14:textId="77777777" w:rsidR="00EE355B" w:rsidRPr="0090003E" w:rsidRDefault="00EE355B" w:rsidP="00EE355B">
      <w:pPr>
        <w:pStyle w:val="SingleTxt"/>
        <w:tabs>
          <w:tab w:val="right" w:pos="1685"/>
        </w:tabs>
        <w:ind w:left="1742" w:hanging="475"/>
      </w:pPr>
      <w:r>
        <w:tab/>
      </w:r>
      <w:r w:rsidRPr="0090003E">
        <w:t>•</w:t>
      </w:r>
      <w:r w:rsidRPr="0090003E">
        <w:tab/>
      </w:r>
      <w:r w:rsidRPr="0090003E">
        <w:rPr>
          <w:i/>
          <w:iCs/>
        </w:rPr>
        <w:t>Transversalidad de género en las políticas públicas de discapacidad</w:t>
      </w:r>
      <w:r w:rsidRPr="0090003E">
        <w:t xml:space="preserve"> (Gender mainstreaming in public policies on disability)</w:t>
      </w:r>
    </w:p>
    <w:p w14:paraId="0A484C4C" w14:textId="77777777" w:rsidR="00EE355B" w:rsidRPr="0090003E" w:rsidRDefault="00EE355B" w:rsidP="00EE355B">
      <w:pPr>
        <w:pStyle w:val="SingleTxt"/>
      </w:pPr>
    </w:p>
    <w:p w14:paraId="12A3AA52" w14:textId="77777777" w:rsidR="00EE355B" w:rsidRPr="0090003E" w:rsidRDefault="00EE355B" w:rsidP="00EE355B">
      <w:pPr>
        <w:pStyle w:val="SingleTxt"/>
      </w:pPr>
    </w:p>
    <w:p w14:paraId="2BC9D3CC" w14:textId="77777777" w:rsidR="00EE355B" w:rsidRDefault="00EE355B" w:rsidP="00EE355B">
      <w:pPr>
        <w:suppressAutoHyphens w:val="0"/>
        <w:spacing w:after="200" w:line="276" w:lineRule="auto"/>
      </w:pPr>
      <w:r>
        <w:br w:type="page"/>
      </w:r>
    </w:p>
    <w:p w14:paraId="78CF01F0" w14:textId="77777777" w:rsidR="00EE355B" w:rsidRDefault="00EE355B" w:rsidP="00EE355B">
      <w:pPr>
        <w:pStyle w:val="H1"/>
        <w:ind w:right="1260"/>
      </w:pPr>
      <w:r>
        <w:lastRenderedPageBreak/>
        <w:tab/>
      </w:r>
      <w:r>
        <w:tab/>
        <w:t>Rhoda Reddock (Trinidad and Tobago)</w:t>
      </w:r>
    </w:p>
    <w:p w14:paraId="388A434F" w14:textId="77777777" w:rsidR="00EE355B" w:rsidRPr="00571B80" w:rsidRDefault="00EE355B" w:rsidP="00EE355B">
      <w:pPr>
        <w:pStyle w:val="SingleTxt"/>
        <w:spacing w:after="0" w:line="120" w:lineRule="exact"/>
        <w:rPr>
          <w:sz w:val="10"/>
        </w:rPr>
      </w:pPr>
    </w:p>
    <w:p w14:paraId="2B44EF90" w14:textId="77777777" w:rsidR="00EE355B" w:rsidRPr="008F1B10" w:rsidRDefault="00EE355B" w:rsidP="00EE355B">
      <w:pPr>
        <w:pStyle w:val="SingleTxt"/>
        <w:spacing w:after="0" w:line="120" w:lineRule="exact"/>
        <w:rPr>
          <w:sz w:val="10"/>
        </w:rPr>
      </w:pPr>
    </w:p>
    <w:p w14:paraId="0EA73431" w14:textId="77777777" w:rsidR="00EE355B" w:rsidRDefault="00EE355B" w:rsidP="00EE35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Date and place of birth</w:t>
      </w:r>
    </w:p>
    <w:p w14:paraId="3F89FD37" w14:textId="77777777" w:rsidR="00EE355B" w:rsidRPr="008F1B10" w:rsidRDefault="00EE355B" w:rsidP="00EE355B">
      <w:pPr>
        <w:pStyle w:val="SingleTxt"/>
        <w:spacing w:after="0" w:line="120" w:lineRule="exact"/>
        <w:rPr>
          <w:sz w:val="10"/>
        </w:rPr>
      </w:pPr>
    </w:p>
    <w:p w14:paraId="2BC3F069" w14:textId="77777777" w:rsidR="00EE355B" w:rsidRDefault="00EE355B" w:rsidP="00EE355B">
      <w:pPr>
        <w:pStyle w:val="SingleTxt"/>
      </w:pPr>
      <w:r>
        <w:t>7 June 1953, Kingstown, St. Vincent.</w:t>
      </w:r>
    </w:p>
    <w:p w14:paraId="16EAC649" w14:textId="77777777" w:rsidR="00EE355B" w:rsidRPr="008F1B10" w:rsidRDefault="00EE355B" w:rsidP="00EE355B">
      <w:pPr>
        <w:pStyle w:val="SingleTxt"/>
        <w:spacing w:after="0" w:line="120" w:lineRule="exact"/>
        <w:rPr>
          <w:sz w:val="10"/>
        </w:rPr>
      </w:pPr>
    </w:p>
    <w:p w14:paraId="47C5A5B4" w14:textId="77777777" w:rsidR="00EE355B" w:rsidRDefault="00EE355B" w:rsidP="00EE35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Working languages</w:t>
      </w:r>
    </w:p>
    <w:p w14:paraId="0472B34D" w14:textId="77777777" w:rsidR="00EE355B" w:rsidRPr="008F1B10" w:rsidRDefault="00EE355B" w:rsidP="00EE355B">
      <w:pPr>
        <w:pStyle w:val="SingleTxt"/>
        <w:spacing w:after="0" w:line="120" w:lineRule="exact"/>
        <w:rPr>
          <w:sz w:val="10"/>
        </w:rPr>
      </w:pPr>
    </w:p>
    <w:p w14:paraId="3F553A55" w14:textId="77777777" w:rsidR="00EE355B" w:rsidRDefault="00EE355B" w:rsidP="00EE355B">
      <w:pPr>
        <w:pStyle w:val="SingleTxt"/>
      </w:pPr>
      <w:r>
        <w:t>English.</w:t>
      </w:r>
    </w:p>
    <w:p w14:paraId="43ABB2E9" w14:textId="77777777" w:rsidR="00EE355B" w:rsidRPr="008F1B10" w:rsidRDefault="00EE355B" w:rsidP="00EE355B">
      <w:pPr>
        <w:pStyle w:val="SingleTxt"/>
        <w:spacing w:after="0" w:line="120" w:lineRule="exact"/>
        <w:rPr>
          <w:sz w:val="10"/>
        </w:rPr>
      </w:pPr>
    </w:p>
    <w:p w14:paraId="2CFB5AEE" w14:textId="77777777" w:rsidR="00EE355B" w:rsidRDefault="00EE355B" w:rsidP="00EE35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Current position/function</w:t>
      </w:r>
    </w:p>
    <w:p w14:paraId="41DC1E79" w14:textId="77777777" w:rsidR="00EE355B" w:rsidRPr="008F1B10" w:rsidRDefault="00EE355B" w:rsidP="00EE355B">
      <w:pPr>
        <w:pStyle w:val="SingleTxt"/>
        <w:spacing w:after="0" w:line="120" w:lineRule="exact"/>
        <w:rPr>
          <w:sz w:val="10"/>
        </w:rPr>
      </w:pPr>
    </w:p>
    <w:p w14:paraId="3489E2C5" w14:textId="77777777" w:rsidR="00EE355B" w:rsidRDefault="00EE355B" w:rsidP="00EE355B">
      <w:pPr>
        <w:pStyle w:val="SingleTxt"/>
      </w:pPr>
      <w:r>
        <w:t>Professor of Gender, Social Change and Development, Institute for Gender and Development Studies, The University of the West Indies, St. Augustine Campus, Trinidad and Tobago.</w:t>
      </w:r>
    </w:p>
    <w:p w14:paraId="28CD7F1A" w14:textId="77777777" w:rsidR="00EE355B" w:rsidRPr="008F1B10" w:rsidRDefault="00EE355B" w:rsidP="00EE355B">
      <w:pPr>
        <w:pStyle w:val="SingleTxt"/>
        <w:spacing w:after="0" w:line="120" w:lineRule="exact"/>
        <w:rPr>
          <w:sz w:val="10"/>
        </w:rPr>
      </w:pPr>
    </w:p>
    <w:p w14:paraId="6E91D29F" w14:textId="77777777" w:rsidR="00EE355B" w:rsidRDefault="00EE355B" w:rsidP="00EE35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Main professional activities</w:t>
      </w:r>
    </w:p>
    <w:p w14:paraId="6B4A1738" w14:textId="77777777" w:rsidR="00EE355B" w:rsidRPr="008F1B10" w:rsidRDefault="00EE355B" w:rsidP="00EE355B">
      <w:pPr>
        <w:pStyle w:val="SingleTxt"/>
        <w:spacing w:after="0" w:line="120" w:lineRule="exact"/>
        <w:rPr>
          <w:sz w:val="10"/>
        </w:rPr>
      </w:pPr>
    </w:p>
    <w:p w14:paraId="1469AA1F" w14:textId="77777777" w:rsidR="00EE355B" w:rsidRDefault="00EE355B" w:rsidP="00EE355B">
      <w:pPr>
        <w:pStyle w:val="SingleTxt"/>
      </w:pPr>
      <w:r>
        <w:t>A former head of the Institute for Gender and Development Studies of the UWI, St. Augustine Campus, Professor Reddock then served as Deputy Principal of the St. Augustine Campus from 2008–2017. As Professor of Gender, Social Change and Development, she is involved in professional academic activities e.g. teaching, advising, graduate supervision, research and public service. Professor Reddock is also an active researcher and writer of research publications. Through public engagement, she provides advice and consultation to national, regional and international organisations. She is also a member of a number of professional organisations including the International Sociological Association where she is past-president of the Research Committee 32 on Women and Society and currently a council member of the Research Committee 05 on Indigeneity, Race and Ethnic Studies.</w:t>
      </w:r>
    </w:p>
    <w:p w14:paraId="34B01498" w14:textId="77777777" w:rsidR="00EE355B" w:rsidRPr="008F1B10" w:rsidRDefault="00EE355B" w:rsidP="00EE355B">
      <w:pPr>
        <w:pStyle w:val="SingleTxt"/>
        <w:spacing w:after="0" w:line="120" w:lineRule="exact"/>
        <w:rPr>
          <w:sz w:val="10"/>
        </w:rPr>
      </w:pPr>
    </w:p>
    <w:p w14:paraId="6212E0EF" w14:textId="77777777" w:rsidR="00EE355B" w:rsidRDefault="00EE355B" w:rsidP="00EE35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Educational background</w:t>
      </w:r>
    </w:p>
    <w:p w14:paraId="094C293D" w14:textId="77777777" w:rsidR="00EE355B" w:rsidRPr="008F1B10" w:rsidRDefault="00EE355B" w:rsidP="00EE355B">
      <w:pPr>
        <w:pStyle w:val="SingleTxt"/>
        <w:spacing w:after="0" w:line="120" w:lineRule="exact"/>
        <w:rPr>
          <w:sz w:val="10"/>
        </w:rPr>
      </w:pPr>
    </w:p>
    <w:p w14:paraId="49D6B8AA" w14:textId="77777777" w:rsidR="00EE355B" w:rsidRDefault="00EE355B" w:rsidP="00EE355B">
      <w:pPr>
        <w:pStyle w:val="SingleTxt"/>
        <w:tabs>
          <w:tab w:val="right" w:pos="1685"/>
        </w:tabs>
        <w:ind w:left="1742" w:hanging="475"/>
      </w:pPr>
      <w:r>
        <w:tab/>
        <w:t>•</w:t>
      </w:r>
      <w:r>
        <w:tab/>
        <w:t>The University of the West Indies, BSc. Social Administration;</w:t>
      </w:r>
    </w:p>
    <w:p w14:paraId="4D7731BE" w14:textId="77777777" w:rsidR="00EE355B" w:rsidRDefault="00EE355B" w:rsidP="00EE355B">
      <w:pPr>
        <w:pStyle w:val="SingleTxt"/>
        <w:tabs>
          <w:tab w:val="right" w:pos="1685"/>
        </w:tabs>
        <w:ind w:left="1742" w:hanging="475"/>
      </w:pPr>
      <w:r>
        <w:tab/>
        <w:t>•</w:t>
      </w:r>
      <w:r>
        <w:tab/>
        <w:t>Institute of Social Studies, The Hague, Masters, Development Studies;</w:t>
      </w:r>
    </w:p>
    <w:p w14:paraId="70BC13A6" w14:textId="77777777" w:rsidR="00EE355B" w:rsidRDefault="00EE355B" w:rsidP="00EE355B">
      <w:pPr>
        <w:pStyle w:val="SingleTxt"/>
        <w:tabs>
          <w:tab w:val="right" w:pos="1685"/>
        </w:tabs>
        <w:ind w:left="1742" w:hanging="475"/>
      </w:pPr>
      <w:r>
        <w:tab/>
        <w:t>•</w:t>
      </w:r>
      <w:r>
        <w:tab/>
        <w:t>University of Amsterdam, Doctorate, Social Sciences (Applied Sociology);</w:t>
      </w:r>
    </w:p>
    <w:p w14:paraId="7A4AA809" w14:textId="77777777" w:rsidR="00EE355B" w:rsidRDefault="00EE355B" w:rsidP="00EE355B">
      <w:pPr>
        <w:pStyle w:val="SingleTxt"/>
        <w:tabs>
          <w:tab w:val="right" w:pos="1685"/>
        </w:tabs>
        <w:ind w:left="1742" w:hanging="475"/>
      </w:pPr>
      <w:r>
        <w:tab/>
        <w:t>•</w:t>
      </w:r>
      <w:r>
        <w:tab/>
        <w:t>Harvard University (Graduate School of Education) Certificate — Institute of Higher Education Management.</w:t>
      </w:r>
    </w:p>
    <w:p w14:paraId="1D1D4E4B" w14:textId="77777777" w:rsidR="00EE355B" w:rsidRPr="008F1B10" w:rsidRDefault="00EE355B" w:rsidP="00EE355B">
      <w:pPr>
        <w:pStyle w:val="SingleTxt"/>
        <w:tabs>
          <w:tab w:val="right" w:pos="1685"/>
        </w:tabs>
        <w:spacing w:after="0" w:line="120" w:lineRule="exact"/>
        <w:ind w:left="1742" w:hanging="475"/>
        <w:rPr>
          <w:sz w:val="10"/>
        </w:rPr>
      </w:pPr>
    </w:p>
    <w:p w14:paraId="085151D1" w14:textId="77777777" w:rsidR="00EE355B" w:rsidRDefault="00EE355B" w:rsidP="00EE35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Other main activities in the field relevant to the mandate of the Convention on the Elimination of All Forms of Discrimination against Women:</w:t>
      </w:r>
    </w:p>
    <w:p w14:paraId="32BC65BD" w14:textId="77777777" w:rsidR="00EE355B" w:rsidRPr="008F1B10" w:rsidRDefault="00EE355B" w:rsidP="00EE355B">
      <w:pPr>
        <w:pStyle w:val="SingleTxt"/>
        <w:spacing w:after="0" w:line="120" w:lineRule="exact"/>
        <w:rPr>
          <w:sz w:val="10"/>
        </w:rPr>
      </w:pPr>
    </w:p>
    <w:p w14:paraId="0097E0F3" w14:textId="77777777" w:rsidR="00EE355B" w:rsidRDefault="00EE355B" w:rsidP="00EE355B">
      <w:pPr>
        <w:pStyle w:val="SingleTxt"/>
      </w:pPr>
      <w:r>
        <w:t xml:space="preserve">Professor Reddock is an activist in the Caribbean and global women’s movements. She was involved in the establishment of the programme on Gender and Development Studies at the University of the West Indies and the first head of the Centre (now Institute) at the St. Augustine campus. A founding member and first chair of the Caribbean Association for Feminist Research and Action (CAFRA), she is also an advisor to the Global Fund for Women, a member of the advisory group for the UNWOMEN Publication — Progress for the World’s Women and a founding member of the Caribbean Network on Studies of Masculinity. More recently, she has been lead researcher of the action/research project — Breaking the Silence: Child Sexual Abuse and Implications for HIV, which is spearheading a national campaign that has caught the imagination of communities throughout Trinidad and Tobago and the wider Caribbean region. </w:t>
      </w:r>
    </w:p>
    <w:p w14:paraId="7EBFFD58" w14:textId="77777777" w:rsidR="00EE355B" w:rsidRDefault="00EE355B" w:rsidP="00EE355B">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List of most recent publications in the field of discrimination against women and advancement of their human rights</w:t>
      </w:r>
    </w:p>
    <w:p w14:paraId="266703E5" w14:textId="77777777" w:rsidR="00EE355B" w:rsidRPr="008F1B10" w:rsidRDefault="00EE355B" w:rsidP="00EE355B">
      <w:pPr>
        <w:pStyle w:val="SingleTxt"/>
        <w:keepNext/>
        <w:spacing w:after="0" w:line="120" w:lineRule="exact"/>
        <w:rPr>
          <w:sz w:val="10"/>
          <w:lang w:val="en-US"/>
        </w:rPr>
      </w:pPr>
    </w:p>
    <w:p w14:paraId="590D2375" w14:textId="77777777" w:rsidR="00EE355B" w:rsidRDefault="00EE355B" w:rsidP="00EE355B">
      <w:pPr>
        <w:pStyle w:val="SingleTxt"/>
        <w:tabs>
          <w:tab w:val="right" w:pos="1685"/>
        </w:tabs>
        <w:ind w:left="1742" w:hanging="475"/>
      </w:pPr>
      <w:r>
        <w:tab/>
        <w:t>•</w:t>
      </w:r>
      <w:r>
        <w:tab/>
        <w:t>Sex, Power and Taboo: Gender and HIV in the Caribbean and Beyond, Ian Randle Publishers, (2009);</w:t>
      </w:r>
    </w:p>
    <w:p w14:paraId="68163357" w14:textId="77777777" w:rsidR="00EE355B" w:rsidRDefault="00EE355B" w:rsidP="00EE355B">
      <w:pPr>
        <w:pStyle w:val="SingleTxt"/>
        <w:tabs>
          <w:tab w:val="right" w:pos="1685"/>
        </w:tabs>
        <w:ind w:left="1742" w:hanging="475"/>
      </w:pPr>
      <w:r>
        <w:tab/>
        <w:t>•</w:t>
      </w:r>
      <w:r>
        <w:tab/>
        <w:t>“Breaking the Silence of Child Sexual Abuse in the Caribbean: A Community-Based Action Research Intervention Model” (2014);</w:t>
      </w:r>
    </w:p>
    <w:p w14:paraId="36BC89C4" w14:textId="77777777" w:rsidR="00EE355B" w:rsidRDefault="00EE355B" w:rsidP="00EE355B">
      <w:pPr>
        <w:pStyle w:val="SingleTxt"/>
        <w:tabs>
          <w:tab w:val="right" w:pos="1685"/>
        </w:tabs>
        <w:ind w:left="1742" w:hanging="475"/>
      </w:pPr>
      <w:r>
        <w:tab/>
        <w:t>•</w:t>
      </w:r>
      <w:r>
        <w:tab/>
        <w:t>“Up Against a Wall”: Muslim Women’s Struggle to Reclaim Masjid Space in Trinidad and Tobago” (2014);</w:t>
      </w:r>
    </w:p>
    <w:p w14:paraId="79FDF306" w14:textId="77777777" w:rsidR="00EE355B" w:rsidRDefault="00EE355B" w:rsidP="00EE355B">
      <w:pPr>
        <w:pStyle w:val="SingleTxt"/>
        <w:tabs>
          <w:tab w:val="right" w:pos="1685"/>
        </w:tabs>
        <w:ind w:left="1742" w:hanging="475"/>
      </w:pPr>
      <w:r>
        <w:tab/>
        <w:t>•</w:t>
      </w:r>
      <w:r>
        <w:tab/>
        <w:t>“Indo-Caribbean Masculinities and Indo-Caribbean Feminisms: Where are we Now?” (2016).</w:t>
      </w:r>
    </w:p>
    <w:p w14:paraId="1E6130AE" w14:textId="77777777" w:rsidR="00EE355B" w:rsidRDefault="00EE355B" w:rsidP="00EE355B">
      <w:pPr>
        <w:pStyle w:val="SingleTxt"/>
      </w:pPr>
    </w:p>
    <w:p w14:paraId="119554A9" w14:textId="77777777" w:rsidR="00EE355B" w:rsidRDefault="00EE355B" w:rsidP="00EE355B">
      <w:pPr>
        <w:pStyle w:val="SingleTxt"/>
      </w:pPr>
    </w:p>
    <w:p w14:paraId="28DD9BE1" w14:textId="77777777" w:rsidR="00EE355B" w:rsidRDefault="00EE355B" w:rsidP="00EE355B">
      <w:pPr>
        <w:suppressAutoHyphens w:val="0"/>
        <w:spacing w:after="200" w:line="276" w:lineRule="auto"/>
      </w:pPr>
      <w:r>
        <w:br w:type="page"/>
      </w:r>
    </w:p>
    <w:p w14:paraId="58B1E153" w14:textId="77777777" w:rsidR="00EE355B" w:rsidRDefault="00EE355B" w:rsidP="00EE355B">
      <w:pPr>
        <w:pStyle w:val="H1"/>
        <w:ind w:right="1260"/>
      </w:pPr>
      <w:r>
        <w:lastRenderedPageBreak/>
        <w:tab/>
      </w:r>
      <w:r>
        <w:tab/>
        <w:t>Elgun Safarov (Azerbaijan)</w:t>
      </w:r>
    </w:p>
    <w:p w14:paraId="3B1E1E25" w14:textId="77777777" w:rsidR="00EE355B" w:rsidRPr="007239A4" w:rsidRDefault="00EE355B" w:rsidP="00EE355B">
      <w:pPr>
        <w:pStyle w:val="SingleTxt"/>
        <w:spacing w:after="0" w:line="120" w:lineRule="exact"/>
        <w:rPr>
          <w:sz w:val="10"/>
        </w:rPr>
      </w:pPr>
    </w:p>
    <w:p w14:paraId="0D7747FD" w14:textId="77777777" w:rsidR="00EE355B" w:rsidRPr="001F6C84" w:rsidRDefault="00EE355B" w:rsidP="00EE355B">
      <w:pPr>
        <w:pStyle w:val="SingleTxt"/>
        <w:spacing w:after="0" w:line="120" w:lineRule="exact"/>
        <w:rPr>
          <w:sz w:val="10"/>
        </w:rPr>
      </w:pPr>
    </w:p>
    <w:p w14:paraId="34116085" w14:textId="77777777" w:rsidR="00EE355B" w:rsidRDefault="00EE355B" w:rsidP="00EE35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Date and place of birth</w:t>
      </w:r>
    </w:p>
    <w:p w14:paraId="19B09D38" w14:textId="77777777" w:rsidR="00EE355B" w:rsidRPr="001F6C84" w:rsidRDefault="00EE355B" w:rsidP="00EE355B">
      <w:pPr>
        <w:pStyle w:val="SingleTxt"/>
        <w:spacing w:after="0" w:line="120" w:lineRule="exact"/>
        <w:rPr>
          <w:sz w:val="10"/>
        </w:rPr>
      </w:pPr>
    </w:p>
    <w:p w14:paraId="278C2B16" w14:textId="77777777" w:rsidR="00EE355B" w:rsidRDefault="00EE355B" w:rsidP="00EE355B">
      <w:pPr>
        <w:pStyle w:val="SingleTxt"/>
      </w:pPr>
      <w:r>
        <w:t>5 June 1982, Megri city, Armenia.</w:t>
      </w:r>
    </w:p>
    <w:p w14:paraId="475DB83E" w14:textId="77777777" w:rsidR="00EE355B" w:rsidRPr="001F6C84" w:rsidRDefault="00EE355B" w:rsidP="00EE355B">
      <w:pPr>
        <w:pStyle w:val="SingleTxt"/>
        <w:spacing w:after="0" w:line="120" w:lineRule="exact"/>
        <w:rPr>
          <w:sz w:val="10"/>
        </w:rPr>
      </w:pPr>
    </w:p>
    <w:p w14:paraId="717206C6" w14:textId="77777777" w:rsidR="00EE355B" w:rsidRDefault="00EE355B" w:rsidP="00EE35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Working languages</w:t>
      </w:r>
    </w:p>
    <w:p w14:paraId="3E7ADB7B" w14:textId="77777777" w:rsidR="00EE355B" w:rsidRPr="001F6C84" w:rsidRDefault="00EE355B" w:rsidP="00EE355B">
      <w:pPr>
        <w:pStyle w:val="SingleTxt"/>
        <w:spacing w:after="0" w:line="120" w:lineRule="exact"/>
        <w:rPr>
          <w:sz w:val="10"/>
        </w:rPr>
      </w:pPr>
    </w:p>
    <w:p w14:paraId="0A42D9C6" w14:textId="77777777" w:rsidR="00EE355B" w:rsidRDefault="00EE355B" w:rsidP="00EE355B">
      <w:pPr>
        <w:pStyle w:val="SingleTxt"/>
      </w:pPr>
      <w:r>
        <w:t>English, Russian, Turkish and Azerbaijan.</w:t>
      </w:r>
    </w:p>
    <w:p w14:paraId="41A93D79" w14:textId="77777777" w:rsidR="00EE355B" w:rsidRPr="001F6C84" w:rsidRDefault="00EE355B" w:rsidP="00EE355B">
      <w:pPr>
        <w:pStyle w:val="SingleTxt"/>
        <w:spacing w:after="0" w:line="120" w:lineRule="exact"/>
        <w:rPr>
          <w:sz w:val="10"/>
        </w:rPr>
      </w:pPr>
    </w:p>
    <w:p w14:paraId="14A81BCF" w14:textId="77777777" w:rsidR="00EE355B" w:rsidRDefault="00EE355B" w:rsidP="00EE35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Current position/function</w:t>
      </w:r>
    </w:p>
    <w:p w14:paraId="103F874E" w14:textId="77777777" w:rsidR="00EE355B" w:rsidRPr="001F6C84" w:rsidRDefault="00EE355B" w:rsidP="00EE355B">
      <w:pPr>
        <w:pStyle w:val="SingleTxt"/>
        <w:spacing w:after="0" w:line="120" w:lineRule="exact"/>
        <w:rPr>
          <w:sz w:val="10"/>
        </w:rPr>
      </w:pPr>
    </w:p>
    <w:p w14:paraId="70366A2A" w14:textId="77777777" w:rsidR="00EE355B" w:rsidRDefault="00EE355B" w:rsidP="00EE355B">
      <w:pPr>
        <w:pStyle w:val="SingleTxt"/>
        <w:tabs>
          <w:tab w:val="right" w:pos="1685"/>
        </w:tabs>
        <w:ind w:left="1742" w:hanging="475"/>
      </w:pPr>
      <w:r>
        <w:tab/>
        <w:t>•</w:t>
      </w:r>
      <w:r>
        <w:tab/>
        <w:t>Head of Information and Analytic Researches Department of the State Committee for Family, Women and Children Affairs of the Republic of Azerbaijan;</w:t>
      </w:r>
    </w:p>
    <w:p w14:paraId="7293BB40" w14:textId="77777777" w:rsidR="00EE355B" w:rsidRDefault="00EE355B" w:rsidP="00EE355B">
      <w:pPr>
        <w:pStyle w:val="SingleTxt"/>
        <w:tabs>
          <w:tab w:val="right" w:pos="1685"/>
        </w:tabs>
        <w:ind w:left="1742" w:hanging="475"/>
      </w:pPr>
      <w:r>
        <w:tab/>
        <w:t>•</w:t>
      </w:r>
      <w:r>
        <w:tab/>
        <w:t>Expert of the Gender Equality Commission/Council of Europe;</w:t>
      </w:r>
    </w:p>
    <w:p w14:paraId="288378F8" w14:textId="77777777" w:rsidR="00EE355B" w:rsidRDefault="00EE355B" w:rsidP="00EE355B">
      <w:pPr>
        <w:pStyle w:val="SingleTxt"/>
        <w:tabs>
          <w:tab w:val="right" w:pos="1685"/>
        </w:tabs>
        <w:ind w:left="1742" w:hanging="475"/>
      </w:pPr>
      <w:r>
        <w:tab/>
        <w:t>•</w:t>
      </w:r>
      <w:r>
        <w:tab/>
        <w:t>Representative of the Drafting Committee to prepare a draft Committee of Ministers Recommendation to prevent and combat sexism (GEC-DC Sexism);</w:t>
      </w:r>
    </w:p>
    <w:p w14:paraId="56C4792A" w14:textId="77777777" w:rsidR="00EE355B" w:rsidRDefault="00EE355B" w:rsidP="00EE355B">
      <w:pPr>
        <w:pStyle w:val="SingleTxt"/>
        <w:tabs>
          <w:tab w:val="right" w:pos="1685"/>
        </w:tabs>
        <w:ind w:left="1742" w:hanging="475"/>
      </w:pPr>
      <w:r>
        <w:tab/>
        <w:t>•</w:t>
      </w:r>
      <w:r>
        <w:tab/>
        <w:t>Lecturer of Baku State University on gender equality and family law (Doctor of Law);</w:t>
      </w:r>
    </w:p>
    <w:p w14:paraId="4A692D81" w14:textId="77777777" w:rsidR="00EE355B" w:rsidRDefault="00EE355B" w:rsidP="00EE355B">
      <w:pPr>
        <w:pStyle w:val="SingleTxt"/>
        <w:tabs>
          <w:tab w:val="right" w:pos="1685"/>
        </w:tabs>
        <w:ind w:left="1742" w:hanging="475"/>
      </w:pPr>
      <w:r>
        <w:tab/>
        <w:t>•</w:t>
      </w:r>
      <w:r>
        <w:tab/>
        <w:t>Member of Gender School (Academic Infrastructure of WARD).</w:t>
      </w:r>
    </w:p>
    <w:p w14:paraId="40038142" w14:textId="77777777" w:rsidR="00EE355B" w:rsidRPr="001F6C84" w:rsidRDefault="00EE355B" w:rsidP="00EE355B">
      <w:pPr>
        <w:pStyle w:val="SingleTxt"/>
        <w:tabs>
          <w:tab w:val="right" w:pos="1685"/>
        </w:tabs>
        <w:spacing w:after="0" w:line="120" w:lineRule="exact"/>
        <w:ind w:left="1742" w:hanging="475"/>
        <w:rPr>
          <w:sz w:val="10"/>
        </w:rPr>
      </w:pPr>
    </w:p>
    <w:p w14:paraId="6182A12F" w14:textId="77777777" w:rsidR="00EE355B" w:rsidRDefault="00EE355B" w:rsidP="00EE35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Main professional activities</w:t>
      </w:r>
    </w:p>
    <w:p w14:paraId="6B6E6A9A" w14:textId="77777777" w:rsidR="00EE355B" w:rsidRPr="001F6C84" w:rsidRDefault="00EE355B" w:rsidP="00EE355B">
      <w:pPr>
        <w:pStyle w:val="SingleTxt"/>
        <w:spacing w:after="0" w:line="120" w:lineRule="exact"/>
        <w:rPr>
          <w:sz w:val="10"/>
        </w:rPr>
      </w:pPr>
    </w:p>
    <w:p w14:paraId="05FC90AF" w14:textId="77777777" w:rsidR="00EE355B" w:rsidRDefault="00EE355B" w:rsidP="00EE355B">
      <w:pPr>
        <w:pStyle w:val="SingleTxt"/>
      </w:pPr>
      <w:r>
        <w:t xml:space="preserve">Doctor of Law E. Safarov participated in numerous local, regional and international projects organized by UN, Council of Europe and other international organizations, and has been lecturing in the fields of international law and international relations in last 15 years. He was directly involved in drafting of the Law on State Guarantees of Equal Rights for Women and Men, the Law on prevention domestic violence, amendments of Family, Penal, Civil Codes, legislation on reproductive health and prevention child marriages and other legislative norms of the Republic of Azerbaijan. His professional activities consists of various types of efforts in the field of human rights, including participation in the preparation process of Council of Europe Convention on preventing and combating violence against women and domestic violence; involvement as the trainer in projects on gender equality, women’ rights protection, violence against women, prevention of trafficking, organized by UN, UNDP, UNFPA, GIZ, EU, CE and numerous non-governmental organizations; preparation of the national reports in the framework of CEDAW Convention (2009, 2014), International Covenant on Civil and Political Rights, International Covenant on Economic, Social and Cultural Rights; serving as an analyst and researcher on human rights protection, gender equality, woman leadership, gender based violence, sexual harassment, trafficking as well as author of the more than 30 scholar articles and studies. </w:t>
      </w:r>
    </w:p>
    <w:p w14:paraId="45472B11" w14:textId="77777777" w:rsidR="00EE355B" w:rsidRPr="00075065" w:rsidRDefault="00EE355B" w:rsidP="00EE355B">
      <w:pPr>
        <w:pStyle w:val="SingleTxt"/>
        <w:spacing w:after="0" w:line="120" w:lineRule="exact"/>
        <w:rPr>
          <w:sz w:val="10"/>
        </w:rPr>
      </w:pPr>
    </w:p>
    <w:p w14:paraId="564C0C6F" w14:textId="77777777" w:rsidR="00EE355B" w:rsidRDefault="00EE355B" w:rsidP="00EE35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Educational background</w:t>
      </w:r>
    </w:p>
    <w:p w14:paraId="3E85CF52" w14:textId="77777777" w:rsidR="00EE355B" w:rsidRPr="00075065" w:rsidRDefault="00EE355B" w:rsidP="00EE355B">
      <w:pPr>
        <w:pStyle w:val="SingleTxt"/>
        <w:spacing w:after="0" w:line="120" w:lineRule="exact"/>
        <w:rPr>
          <w:sz w:val="10"/>
        </w:rPr>
      </w:pPr>
    </w:p>
    <w:p w14:paraId="2E6F6431" w14:textId="77777777" w:rsidR="00EE355B" w:rsidRDefault="00EE355B" w:rsidP="00EE355B">
      <w:pPr>
        <w:pStyle w:val="SingleTxt"/>
        <w:tabs>
          <w:tab w:val="right" w:pos="1685"/>
        </w:tabs>
        <w:ind w:left="1742" w:hanging="475"/>
      </w:pPr>
      <w:r>
        <w:tab/>
        <w:t>•</w:t>
      </w:r>
      <w:r>
        <w:tab/>
        <w:t>B.A. in international law, Baku State University (1999–2003);</w:t>
      </w:r>
    </w:p>
    <w:p w14:paraId="026378C2" w14:textId="77777777" w:rsidR="00EE355B" w:rsidRDefault="00EE355B" w:rsidP="00EE355B">
      <w:pPr>
        <w:pStyle w:val="SingleTxt"/>
        <w:tabs>
          <w:tab w:val="right" w:pos="1685"/>
        </w:tabs>
        <w:ind w:left="1742" w:hanging="475"/>
      </w:pPr>
      <w:r>
        <w:tab/>
        <w:t>•</w:t>
      </w:r>
      <w:r>
        <w:tab/>
        <w:t>M.A. in international law, Baku State University (2003–2005);</w:t>
      </w:r>
    </w:p>
    <w:p w14:paraId="3D1C4C7F" w14:textId="77777777" w:rsidR="00EE355B" w:rsidRDefault="00EE355B" w:rsidP="00EE355B">
      <w:pPr>
        <w:pStyle w:val="SingleTxt"/>
        <w:tabs>
          <w:tab w:val="right" w:pos="1685"/>
        </w:tabs>
        <w:ind w:left="1742" w:hanging="475"/>
      </w:pPr>
      <w:r>
        <w:tab/>
        <w:t>•</w:t>
      </w:r>
      <w:r>
        <w:tab/>
        <w:t>Ph.D. in international law (“Activities UN Security Council on the procedure of supporting international security and peace in the international law” (2010), Baku State University;</w:t>
      </w:r>
    </w:p>
    <w:p w14:paraId="01AF6974" w14:textId="5E60A1B5" w:rsidR="00EE355B" w:rsidRDefault="00EE355B" w:rsidP="00EE355B">
      <w:pPr>
        <w:pStyle w:val="SingleTxt"/>
        <w:tabs>
          <w:tab w:val="right" w:pos="1685"/>
        </w:tabs>
        <w:ind w:left="1742" w:hanging="475"/>
      </w:pPr>
      <w:r>
        <w:lastRenderedPageBreak/>
        <w:tab/>
        <w:t>•</w:t>
      </w:r>
      <w:r>
        <w:tab/>
        <w:t>Certificate on CEDAW Implementation and Reporting (UNFPA, UN Human Rights, 2008).</w:t>
      </w:r>
    </w:p>
    <w:p w14:paraId="3C2882F5" w14:textId="2C459994" w:rsidR="00F230D7" w:rsidRPr="00F230D7" w:rsidRDefault="00F230D7" w:rsidP="00F230D7">
      <w:pPr>
        <w:pStyle w:val="SingleTxt"/>
        <w:tabs>
          <w:tab w:val="right" w:pos="1685"/>
        </w:tabs>
        <w:spacing w:after="0" w:line="120" w:lineRule="exact"/>
        <w:ind w:left="1742" w:hanging="475"/>
        <w:rPr>
          <w:sz w:val="10"/>
        </w:rPr>
      </w:pPr>
    </w:p>
    <w:p w14:paraId="416D2BEE" w14:textId="77777777" w:rsidR="00EE355B" w:rsidRDefault="00EE355B" w:rsidP="00EE35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Other main activities in the field relevant to the mandate of the Convention on the Elimination of All Forms of Discrimination against Women</w:t>
      </w:r>
    </w:p>
    <w:p w14:paraId="143B2A6C" w14:textId="77777777" w:rsidR="00EE355B" w:rsidRPr="00723A2F" w:rsidRDefault="00EE355B" w:rsidP="00EE355B">
      <w:pPr>
        <w:pStyle w:val="SingleTxt"/>
        <w:spacing w:after="0" w:line="120" w:lineRule="exact"/>
        <w:rPr>
          <w:sz w:val="10"/>
          <w:lang w:val="en-US"/>
        </w:rPr>
      </w:pPr>
    </w:p>
    <w:p w14:paraId="3CD73D5D" w14:textId="77777777" w:rsidR="00EE355B" w:rsidRDefault="00EE355B" w:rsidP="00EE355B">
      <w:pPr>
        <w:pStyle w:val="SingleTxt"/>
        <w:tabs>
          <w:tab w:val="right" w:pos="1685"/>
        </w:tabs>
        <w:ind w:left="1742" w:hanging="475"/>
      </w:pPr>
      <w:r>
        <w:tab/>
        <w:t>•</w:t>
      </w:r>
      <w:r>
        <w:tab/>
        <w:t>Medal for the positive activity in the sphere of resolving problems in the gender equality and social policy/Awarded by the Directive of the President of the Republic of Azerbaijan (2016);</w:t>
      </w:r>
    </w:p>
    <w:p w14:paraId="2859E13E" w14:textId="77777777" w:rsidR="00EE355B" w:rsidRDefault="00EE355B" w:rsidP="00EE355B">
      <w:pPr>
        <w:pStyle w:val="SingleTxt"/>
        <w:tabs>
          <w:tab w:val="right" w:pos="1685"/>
        </w:tabs>
        <w:ind w:left="1742" w:hanging="475"/>
      </w:pPr>
      <w:r>
        <w:tab/>
        <w:t>•</w:t>
      </w:r>
      <w:r>
        <w:tab/>
        <w:t>Monitoring focal point of UNIFEM “On legal and political frameworks, which support women’s human rights and gender equality” (2006);</w:t>
      </w:r>
    </w:p>
    <w:p w14:paraId="1B22D3CE" w14:textId="77777777" w:rsidR="00EE355B" w:rsidRDefault="00EE355B" w:rsidP="00EE355B">
      <w:pPr>
        <w:pStyle w:val="SingleTxt"/>
        <w:tabs>
          <w:tab w:val="right" w:pos="1685"/>
        </w:tabs>
        <w:ind w:left="1742" w:hanging="475"/>
      </w:pPr>
      <w:r>
        <w:tab/>
        <w:t>•</w:t>
      </w:r>
      <w:r>
        <w:tab/>
        <w:t>Active involved in the work of Coalition 1325 and National Network of IDP Women;</w:t>
      </w:r>
    </w:p>
    <w:p w14:paraId="222435DE" w14:textId="77777777" w:rsidR="00EE355B" w:rsidRDefault="00EE355B" w:rsidP="00EE355B">
      <w:pPr>
        <w:pStyle w:val="SingleTxt"/>
        <w:tabs>
          <w:tab w:val="right" w:pos="1685"/>
        </w:tabs>
        <w:ind w:left="1742" w:hanging="475"/>
      </w:pPr>
      <w:r>
        <w:tab/>
        <w:t>•</w:t>
      </w:r>
      <w:r>
        <w:tab/>
        <w:t>Certificate on “Workplace Sexual Harassment” (USAID, ABA CEELI 2007);</w:t>
      </w:r>
    </w:p>
    <w:p w14:paraId="623349AE" w14:textId="77777777" w:rsidR="00EE355B" w:rsidRDefault="00EE355B" w:rsidP="00EE355B">
      <w:pPr>
        <w:pStyle w:val="SingleTxt"/>
        <w:tabs>
          <w:tab w:val="right" w:pos="1685"/>
        </w:tabs>
        <w:ind w:left="1742" w:hanging="475"/>
      </w:pPr>
      <w:r>
        <w:tab/>
        <w:t>•</w:t>
      </w:r>
      <w:r>
        <w:tab/>
        <w:t>Certificate on “Male involvement in advancing gender equality and ending violence against women” (Norwegian Ministry of Foreign Affairs, UNFPA);</w:t>
      </w:r>
    </w:p>
    <w:p w14:paraId="649E95B7" w14:textId="77777777" w:rsidR="00EE355B" w:rsidRDefault="00EE355B" w:rsidP="00EE355B">
      <w:pPr>
        <w:pStyle w:val="SingleTxt"/>
        <w:tabs>
          <w:tab w:val="right" w:pos="1685"/>
        </w:tabs>
        <w:ind w:left="1742" w:hanging="475"/>
      </w:pPr>
      <w:r>
        <w:tab/>
        <w:t>•</w:t>
      </w:r>
      <w:r>
        <w:tab/>
        <w:t>Certificate on “Capacity Building in International Relations. International Human Rights and Humanitarian Law”, The Graduate Institute Geneva, Swiss Agency for Development and Cooperation SDC, Diplomatic Academy, School of International Affairs 2009;</w:t>
      </w:r>
    </w:p>
    <w:p w14:paraId="32E270D6" w14:textId="77777777" w:rsidR="00EE355B" w:rsidRDefault="00EE355B" w:rsidP="00EE355B">
      <w:pPr>
        <w:pStyle w:val="SingleTxt"/>
        <w:tabs>
          <w:tab w:val="right" w:pos="1685"/>
        </w:tabs>
        <w:ind w:left="1742" w:hanging="475"/>
      </w:pPr>
      <w:r>
        <w:tab/>
        <w:t>•</w:t>
      </w:r>
      <w:r>
        <w:tab/>
        <w:t>Certificate on Human Rights, Raoul Wallenberg Institute of Human Rights and Humanitarian Law, SIDA (2007).</w:t>
      </w:r>
    </w:p>
    <w:p w14:paraId="340F960A" w14:textId="77777777" w:rsidR="00EE355B" w:rsidRPr="00075065" w:rsidRDefault="00EE355B" w:rsidP="00EE355B">
      <w:pPr>
        <w:pStyle w:val="SingleTxt"/>
        <w:tabs>
          <w:tab w:val="right" w:pos="1685"/>
        </w:tabs>
        <w:spacing w:after="0" w:line="120" w:lineRule="exact"/>
        <w:ind w:left="1742" w:hanging="475"/>
        <w:rPr>
          <w:sz w:val="10"/>
        </w:rPr>
      </w:pPr>
    </w:p>
    <w:p w14:paraId="54FBBE5F" w14:textId="77777777" w:rsidR="00EE355B" w:rsidRDefault="00EE355B" w:rsidP="00EE35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List of most recent publications in the field of discrimination against women and advancement of their human rights</w:t>
      </w:r>
    </w:p>
    <w:p w14:paraId="58C319F4" w14:textId="77777777" w:rsidR="00EE355B" w:rsidRPr="00075065" w:rsidRDefault="00EE355B" w:rsidP="00EE355B">
      <w:pPr>
        <w:pStyle w:val="SingleTxt"/>
        <w:tabs>
          <w:tab w:val="right" w:pos="1685"/>
        </w:tabs>
        <w:spacing w:after="0" w:line="120" w:lineRule="exact"/>
        <w:ind w:left="1742" w:hanging="475"/>
        <w:rPr>
          <w:sz w:val="10"/>
        </w:rPr>
      </w:pPr>
    </w:p>
    <w:p w14:paraId="4FC77E81" w14:textId="77777777" w:rsidR="00EE355B" w:rsidRDefault="00EE355B" w:rsidP="00EE355B">
      <w:pPr>
        <w:pStyle w:val="SingleTxt"/>
        <w:tabs>
          <w:tab w:val="right" w:pos="1685"/>
        </w:tabs>
        <w:ind w:left="1742" w:hanging="475"/>
      </w:pPr>
      <w:r>
        <w:tab/>
        <w:t>•</w:t>
      </w:r>
      <w:r>
        <w:tab/>
        <w:t xml:space="preserve"> “Sustainable Development of Gender Equality System in the Republic of Azerbaijan: Problems, Good Practice and Perspectives” Proceedings of International Scientific Conference on SDG, 2017 (article);</w:t>
      </w:r>
    </w:p>
    <w:p w14:paraId="334D050A" w14:textId="77777777" w:rsidR="00EE355B" w:rsidRDefault="00EE355B" w:rsidP="00EE355B">
      <w:pPr>
        <w:pStyle w:val="SingleTxt"/>
        <w:tabs>
          <w:tab w:val="right" w:pos="1685"/>
        </w:tabs>
        <w:ind w:left="1742" w:hanging="475"/>
      </w:pPr>
      <w:r>
        <w:tab/>
        <w:t>•</w:t>
      </w:r>
      <w:r>
        <w:tab/>
        <w:t xml:space="preserve"> “Women rights protection: international and national aspects”, 2018 (scholar monograph);</w:t>
      </w:r>
    </w:p>
    <w:p w14:paraId="2CC712DF" w14:textId="77777777" w:rsidR="00EE355B" w:rsidRDefault="00EE355B" w:rsidP="00EE355B">
      <w:pPr>
        <w:pStyle w:val="SingleTxt"/>
        <w:tabs>
          <w:tab w:val="right" w:pos="1685"/>
        </w:tabs>
        <w:ind w:left="1742" w:hanging="475"/>
      </w:pPr>
      <w:r>
        <w:tab/>
        <w:t>•</w:t>
      </w:r>
      <w:r>
        <w:tab/>
        <w:t>“Leadership Instruction”, GIZ. Germany. Instruction for the women participating in the local management municipalities, 2017 (article);</w:t>
      </w:r>
    </w:p>
    <w:p w14:paraId="6C2BBE5D" w14:textId="77777777" w:rsidR="00EE355B" w:rsidRDefault="00EE355B" w:rsidP="00EE355B">
      <w:pPr>
        <w:pStyle w:val="SingleTxt"/>
        <w:tabs>
          <w:tab w:val="right" w:pos="1685"/>
        </w:tabs>
        <w:ind w:left="1742" w:hanging="475"/>
      </w:pPr>
      <w:r>
        <w:tab/>
        <w:t>•</w:t>
      </w:r>
      <w:r>
        <w:tab/>
        <w:t xml:space="preserve"> “Promoting gender equality in the system of protection of human rights”, Azerbaijan University, 2017 (article);</w:t>
      </w:r>
    </w:p>
    <w:p w14:paraId="6532EF51" w14:textId="77777777" w:rsidR="00EE355B" w:rsidRDefault="00EE355B" w:rsidP="00EE355B">
      <w:pPr>
        <w:pStyle w:val="SingleTxt"/>
        <w:tabs>
          <w:tab w:val="right" w:pos="1685"/>
        </w:tabs>
        <w:ind w:left="1742" w:hanging="475"/>
      </w:pPr>
      <w:r>
        <w:tab/>
        <w:t>•</w:t>
      </w:r>
      <w:r>
        <w:tab/>
        <w:t>“Development of the protection mechanisms on the protection women and children rights in the national legislation system”, Knowledge Foundation, 2016 (article);</w:t>
      </w:r>
    </w:p>
    <w:p w14:paraId="6E13E83D" w14:textId="77777777" w:rsidR="00EE355B" w:rsidRDefault="00EE355B" w:rsidP="00EE355B">
      <w:pPr>
        <w:pStyle w:val="SingleTxt"/>
        <w:tabs>
          <w:tab w:val="right" w:pos="1685"/>
        </w:tabs>
        <w:ind w:left="1742" w:hanging="475"/>
      </w:pPr>
      <w:r>
        <w:tab/>
        <w:t>•</w:t>
      </w:r>
      <w:r>
        <w:tab/>
        <w:t>Editor of the “Family, Woman, Child”, Journal (2013–2018).</w:t>
      </w:r>
    </w:p>
    <w:p w14:paraId="0CC168FF" w14:textId="77777777" w:rsidR="00EE355B" w:rsidRDefault="00EE355B" w:rsidP="00EE355B">
      <w:pPr>
        <w:pStyle w:val="SingleTxt"/>
      </w:pPr>
    </w:p>
    <w:p w14:paraId="72E5A36C" w14:textId="77777777" w:rsidR="00EE355B" w:rsidRDefault="00EE355B" w:rsidP="00EE355B">
      <w:pPr>
        <w:suppressAutoHyphens w:val="0"/>
        <w:spacing w:after="200" w:line="276" w:lineRule="auto"/>
      </w:pPr>
      <w:r>
        <w:br w:type="page"/>
      </w:r>
    </w:p>
    <w:p w14:paraId="6EBB6D8D" w14:textId="77777777" w:rsidR="00EE355B" w:rsidRDefault="00EE355B" w:rsidP="005460B0">
      <w:pPr>
        <w:pStyle w:val="H1"/>
        <w:ind w:right="1260"/>
      </w:pPr>
      <w:r>
        <w:lastRenderedPageBreak/>
        <w:tab/>
      </w:r>
      <w:r>
        <w:tab/>
        <w:t>Genoveva Tisheva (Bulgaria)</w:t>
      </w:r>
    </w:p>
    <w:p w14:paraId="2766BC3A" w14:textId="77777777" w:rsidR="00EE355B" w:rsidRPr="00075065" w:rsidRDefault="00EE355B" w:rsidP="00EE355B">
      <w:pPr>
        <w:pStyle w:val="SingleTxt"/>
        <w:spacing w:after="0" w:line="120" w:lineRule="exact"/>
        <w:rPr>
          <w:sz w:val="10"/>
          <w:lang w:val="en-US"/>
        </w:rPr>
      </w:pPr>
    </w:p>
    <w:p w14:paraId="2B4FB63E" w14:textId="77777777" w:rsidR="00EE355B" w:rsidRPr="00075065" w:rsidRDefault="00EE355B" w:rsidP="00EE355B">
      <w:pPr>
        <w:pStyle w:val="SingleTxt"/>
        <w:spacing w:after="0" w:line="120" w:lineRule="exact"/>
        <w:rPr>
          <w:sz w:val="10"/>
          <w:lang w:val="en-US"/>
        </w:rPr>
      </w:pPr>
    </w:p>
    <w:p w14:paraId="2C0F32B4" w14:textId="77777777" w:rsidR="00EE355B" w:rsidRDefault="00EE355B" w:rsidP="00EE35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Date and place of birth</w:t>
      </w:r>
    </w:p>
    <w:p w14:paraId="5E18F67C" w14:textId="77777777" w:rsidR="00EE355B" w:rsidRPr="00075065" w:rsidRDefault="00EE355B" w:rsidP="00EE355B">
      <w:pPr>
        <w:pStyle w:val="SingleTxt"/>
        <w:spacing w:after="0" w:line="120" w:lineRule="exact"/>
        <w:rPr>
          <w:sz w:val="10"/>
        </w:rPr>
      </w:pPr>
    </w:p>
    <w:p w14:paraId="7EB4DDBE" w14:textId="77777777" w:rsidR="00EE355B" w:rsidRDefault="00EE355B" w:rsidP="00EE355B">
      <w:pPr>
        <w:pStyle w:val="SingleTxt"/>
      </w:pPr>
      <w:r>
        <w:t>1 February 1957, Sofia, Bulgaria.</w:t>
      </w:r>
    </w:p>
    <w:p w14:paraId="7BABB509" w14:textId="77777777" w:rsidR="00EE355B" w:rsidRPr="00075065" w:rsidRDefault="00EE355B" w:rsidP="00EE355B">
      <w:pPr>
        <w:pStyle w:val="SingleTxt"/>
        <w:spacing w:after="0" w:line="120" w:lineRule="exact"/>
        <w:rPr>
          <w:sz w:val="10"/>
        </w:rPr>
      </w:pPr>
    </w:p>
    <w:p w14:paraId="054D1395" w14:textId="77777777" w:rsidR="00EE355B" w:rsidRDefault="00EE355B" w:rsidP="00EE35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Working languages</w:t>
      </w:r>
    </w:p>
    <w:p w14:paraId="78F4F199" w14:textId="77777777" w:rsidR="00EE355B" w:rsidRPr="00075065" w:rsidRDefault="00EE355B" w:rsidP="00EE355B">
      <w:pPr>
        <w:pStyle w:val="SingleTxt"/>
        <w:spacing w:after="0" w:line="120" w:lineRule="exact"/>
        <w:rPr>
          <w:sz w:val="10"/>
        </w:rPr>
      </w:pPr>
    </w:p>
    <w:p w14:paraId="67E57CCE" w14:textId="77777777" w:rsidR="00EE355B" w:rsidRDefault="00EE355B" w:rsidP="00EE355B">
      <w:pPr>
        <w:pStyle w:val="SingleTxt"/>
      </w:pPr>
      <w:r>
        <w:t>English, French, Italian, Russian and Bulgarian as a mother tongue.</w:t>
      </w:r>
    </w:p>
    <w:p w14:paraId="69F1DF59" w14:textId="77777777" w:rsidR="00EE355B" w:rsidRPr="00075065" w:rsidRDefault="00EE355B" w:rsidP="00EE355B">
      <w:pPr>
        <w:pStyle w:val="SingleTxt"/>
        <w:spacing w:after="0" w:line="120" w:lineRule="exact"/>
        <w:rPr>
          <w:sz w:val="10"/>
        </w:rPr>
      </w:pPr>
    </w:p>
    <w:p w14:paraId="7F12447A" w14:textId="77777777" w:rsidR="00EE355B" w:rsidRDefault="00EE355B" w:rsidP="00EE35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Current position/function</w:t>
      </w:r>
    </w:p>
    <w:p w14:paraId="7AD9F2C7" w14:textId="77777777" w:rsidR="00EE355B" w:rsidRPr="00075065" w:rsidRDefault="00EE355B" w:rsidP="00EE355B">
      <w:pPr>
        <w:pStyle w:val="SingleTxt"/>
        <w:spacing w:after="0" w:line="120" w:lineRule="exact"/>
        <w:rPr>
          <w:sz w:val="10"/>
        </w:rPr>
      </w:pPr>
    </w:p>
    <w:p w14:paraId="1643C33E" w14:textId="77777777" w:rsidR="00EE355B" w:rsidRDefault="00EE355B" w:rsidP="00EE355B">
      <w:pPr>
        <w:pStyle w:val="SingleTxt"/>
        <w:tabs>
          <w:tab w:val="right" w:pos="1685"/>
        </w:tabs>
        <w:ind w:left="1742" w:hanging="475"/>
      </w:pPr>
      <w:r>
        <w:tab/>
        <w:t>•</w:t>
      </w:r>
      <w:r>
        <w:tab/>
        <w:t>Director of the Women’s Human Rights Training Institute/WHRTI/;</w:t>
      </w:r>
    </w:p>
    <w:p w14:paraId="40A5DA3F" w14:textId="77777777" w:rsidR="00EE355B" w:rsidRDefault="00EE355B" w:rsidP="00EE355B">
      <w:pPr>
        <w:pStyle w:val="SingleTxt"/>
        <w:tabs>
          <w:tab w:val="right" w:pos="1685"/>
        </w:tabs>
        <w:ind w:left="1742" w:hanging="475"/>
      </w:pPr>
      <w:r>
        <w:tab/>
        <w:t>•</w:t>
      </w:r>
      <w:r>
        <w:tab/>
        <w:t>Chair of the Alliance for Protection from Gender-Based Violence/APGBV/;</w:t>
      </w:r>
    </w:p>
    <w:p w14:paraId="35B2699F" w14:textId="77777777" w:rsidR="00EE355B" w:rsidRDefault="00EE355B" w:rsidP="00EE355B">
      <w:pPr>
        <w:pStyle w:val="SingleTxt"/>
        <w:tabs>
          <w:tab w:val="right" w:pos="1685"/>
        </w:tabs>
        <w:ind w:left="1742" w:hanging="475"/>
      </w:pPr>
      <w:r>
        <w:tab/>
        <w:t>•</w:t>
      </w:r>
      <w:r>
        <w:tab/>
        <w:t>Managing Director of the Bulgarian Gender Research Foundation/BGRF/ with ECOSOC Consultative status;</w:t>
      </w:r>
    </w:p>
    <w:p w14:paraId="188ABE39" w14:textId="77777777" w:rsidR="00EE355B" w:rsidRDefault="00EE355B" w:rsidP="00EE355B">
      <w:pPr>
        <w:pStyle w:val="SingleTxt"/>
        <w:tabs>
          <w:tab w:val="right" w:pos="1685"/>
        </w:tabs>
        <w:ind w:left="1742" w:hanging="475"/>
      </w:pPr>
      <w:r>
        <w:tab/>
        <w:t>•</w:t>
      </w:r>
      <w:r>
        <w:tab/>
        <w:t>Member of the Expert Group to the National Anti-Trafficking Commission, Council of Ministers;</w:t>
      </w:r>
    </w:p>
    <w:p w14:paraId="1DB052CC" w14:textId="77777777" w:rsidR="00EE355B" w:rsidRDefault="00EE355B" w:rsidP="00EE355B">
      <w:pPr>
        <w:pStyle w:val="SingleTxt"/>
        <w:tabs>
          <w:tab w:val="right" w:pos="1685"/>
        </w:tabs>
        <w:ind w:left="1742" w:hanging="475"/>
      </w:pPr>
      <w:r>
        <w:tab/>
        <w:t>•</w:t>
      </w:r>
      <w:r>
        <w:tab/>
        <w:t>Associate member, Advisory Council on Equality between Women and Men, Council of Ministers.</w:t>
      </w:r>
    </w:p>
    <w:p w14:paraId="10651788" w14:textId="77777777" w:rsidR="00EE355B" w:rsidRPr="005F4C42" w:rsidRDefault="00EE355B" w:rsidP="00EE355B">
      <w:pPr>
        <w:pStyle w:val="SingleTxt"/>
        <w:tabs>
          <w:tab w:val="right" w:pos="1685"/>
        </w:tabs>
        <w:spacing w:after="0" w:line="120" w:lineRule="exact"/>
        <w:ind w:left="1742" w:hanging="475"/>
        <w:rPr>
          <w:sz w:val="10"/>
        </w:rPr>
      </w:pPr>
    </w:p>
    <w:p w14:paraId="11447175" w14:textId="77777777" w:rsidR="00EE355B" w:rsidRDefault="00EE355B" w:rsidP="00EE35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Main professional activities</w:t>
      </w:r>
    </w:p>
    <w:p w14:paraId="09C16010" w14:textId="77777777" w:rsidR="00EE355B" w:rsidRPr="005F4C42" w:rsidRDefault="00EE355B" w:rsidP="00EE355B">
      <w:pPr>
        <w:pStyle w:val="SingleTxt"/>
        <w:tabs>
          <w:tab w:val="right" w:pos="1685"/>
        </w:tabs>
        <w:spacing w:after="0" w:line="120" w:lineRule="exact"/>
        <w:ind w:left="1742" w:hanging="475"/>
        <w:rPr>
          <w:sz w:val="10"/>
        </w:rPr>
      </w:pPr>
    </w:p>
    <w:p w14:paraId="5A8EEF06" w14:textId="77777777" w:rsidR="00EE355B" w:rsidRDefault="00EE355B" w:rsidP="00EE355B">
      <w:pPr>
        <w:pStyle w:val="SingleTxt"/>
        <w:tabs>
          <w:tab w:val="right" w:pos="1685"/>
        </w:tabs>
        <w:ind w:left="1742" w:hanging="475"/>
      </w:pPr>
      <w:r>
        <w:tab/>
        <w:t>•</w:t>
      </w:r>
      <w:r>
        <w:tab/>
        <w:t>Training of legal professionals on Human rights and Women’s rights in the Women’s Human Rights Training Institute, in the Academy for Prevention of Violence of the APGBV;</w:t>
      </w:r>
    </w:p>
    <w:p w14:paraId="38748F46" w14:textId="77777777" w:rsidR="00EE355B" w:rsidRDefault="00EE355B" w:rsidP="00EE355B">
      <w:pPr>
        <w:pStyle w:val="SingleTxt"/>
        <w:tabs>
          <w:tab w:val="right" w:pos="1685"/>
        </w:tabs>
        <w:ind w:left="1742" w:hanging="475"/>
      </w:pPr>
      <w:r>
        <w:tab/>
        <w:t>•</w:t>
      </w:r>
      <w:r>
        <w:tab/>
        <w:t>Active involvement in drafting of the Law on Protection against Domestic Violence, amendments of Penal Code, legislation on equality and VAW;</w:t>
      </w:r>
    </w:p>
    <w:p w14:paraId="6AA93EF4" w14:textId="77777777" w:rsidR="00EE355B" w:rsidRDefault="00EE355B" w:rsidP="00EE355B">
      <w:pPr>
        <w:pStyle w:val="SingleTxt"/>
        <w:tabs>
          <w:tab w:val="right" w:pos="1685"/>
        </w:tabs>
        <w:ind w:left="1742" w:hanging="475"/>
      </w:pPr>
      <w:r>
        <w:tab/>
        <w:t>•</w:t>
      </w:r>
      <w:r>
        <w:tab/>
        <w:t>Legal counselling, preparing and supporting legal cases for protection of women and children at national and international level;</w:t>
      </w:r>
    </w:p>
    <w:p w14:paraId="79E0FE43" w14:textId="77777777" w:rsidR="00EE355B" w:rsidRDefault="00EE355B" w:rsidP="00EE355B">
      <w:pPr>
        <w:pStyle w:val="SingleTxt"/>
        <w:tabs>
          <w:tab w:val="right" w:pos="1685"/>
        </w:tabs>
        <w:ind w:left="1742" w:hanging="475"/>
      </w:pPr>
      <w:r>
        <w:tab/>
        <w:t>•</w:t>
      </w:r>
      <w:r>
        <w:tab/>
        <w:t>Independent Legal expert in the European Equality Law Network;</w:t>
      </w:r>
    </w:p>
    <w:p w14:paraId="4787588F" w14:textId="77777777" w:rsidR="00EE355B" w:rsidRDefault="00EE355B" w:rsidP="00EE355B">
      <w:pPr>
        <w:pStyle w:val="SingleTxt"/>
        <w:tabs>
          <w:tab w:val="right" w:pos="1685"/>
        </w:tabs>
        <w:ind w:left="1742" w:hanging="475"/>
      </w:pPr>
      <w:r>
        <w:tab/>
        <w:t>•</w:t>
      </w:r>
      <w:r>
        <w:tab/>
        <w:t>Vice-President of the European Women Lawyers’ Association/EWLA/;</w:t>
      </w:r>
    </w:p>
    <w:p w14:paraId="2E5D487B" w14:textId="77777777" w:rsidR="00EE355B" w:rsidRDefault="00EE355B" w:rsidP="00EE355B">
      <w:pPr>
        <w:pStyle w:val="SingleTxt"/>
        <w:tabs>
          <w:tab w:val="right" w:pos="1685"/>
        </w:tabs>
        <w:ind w:left="1742" w:hanging="475"/>
      </w:pPr>
      <w:r>
        <w:tab/>
        <w:t>•</w:t>
      </w:r>
      <w:r>
        <w:tab/>
        <w:t>Recipient of the Special Recognition HR Defender Award of the Advocates for Human Rights from Minnesota for 2017.</w:t>
      </w:r>
    </w:p>
    <w:p w14:paraId="4BB26B0D" w14:textId="77777777" w:rsidR="00EE355B" w:rsidRPr="005F4C42" w:rsidRDefault="00EE355B" w:rsidP="00EE355B">
      <w:pPr>
        <w:pStyle w:val="SingleTxt"/>
        <w:tabs>
          <w:tab w:val="right" w:pos="1685"/>
        </w:tabs>
        <w:spacing w:after="0" w:line="120" w:lineRule="exact"/>
        <w:ind w:left="1742" w:hanging="475"/>
        <w:rPr>
          <w:sz w:val="10"/>
        </w:rPr>
      </w:pPr>
    </w:p>
    <w:p w14:paraId="16C1BFCC" w14:textId="77777777" w:rsidR="00EE355B" w:rsidRDefault="00EE355B" w:rsidP="00EE35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Educational background</w:t>
      </w:r>
    </w:p>
    <w:p w14:paraId="21E7A212" w14:textId="77777777" w:rsidR="00EE355B" w:rsidRPr="005F4C42" w:rsidRDefault="00EE355B" w:rsidP="00EE355B">
      <w:pPr>
        <w:pStyle w:val="SingleTxt"/>
        <w:tabs>
          <w:tab w:val="right" w:pos="1685"/>
        </w:tabs>
        <w:spacing w:after="0" w:line="120" w:lineRule="exact"/>
        <w:ind w:left="1742" w:hanging="475"/>
        <w:rPr>
          <w:sz w:val="10"/>
        </w:rPr>
      </w:pPr>
    </w:p>
    <w:p w14:paraId="4E413F6A" w14:textId="77777777" w:rsidR="00EE355B" w:rsidRDefault="00EE355B" w:rsidP="00EE355B">
      <w:pPr>
        <w:pStyle w:val="SingleTxt"/>
        <w:tabs>
          <w:tab w:val="right" w:pos="1685"/>
        </w:tabs>
        <w:ind w:left="1742" w:hanging="475"/>
      </w:pPr>
      <w:r>
        <w:tab/>
        <w:t>•</w:t>
      </w:r>
      <w:r>
        <w:tab/>
        <w:t>L. L. M. Law Faculty of Sofia University “St. Kl. Ohridsky”, 1980;</w:t>
      </w:r>
    </w:p>
    <w:p w14:paraId="382AAC29" w14:textId="77777777" w:rsidR="00EE355B" w:rsidRDefault="00EE355B" w:rsidP="00EE355B">
      <w:pPr>
        <w:pStyle w:val="SingleTxt"/>
        <w:tabs>
          <w:tab w:val="right" w:pos="1685"/>
        </w:tabs>
        <w:ind w:left="1742" w:hanging="475"/>
      </w:pPr>
      <w:r>
        <w:tab/>
        <w:t>•</w:t>
      </w:r>
      <w:r>
        <w:tab/>
        <w:t>Diplomas of the International Faculty of Comparative Law, Specialization in EU law, University “Robert Schumann”, Strasbourg, France, 1991;</w:t>
      </w:r>
    </w:p>
    <w:p w14:paraId="581B74E3" w14:textId="77777777" w:rsidR="00EE355B" w:rsidRDefault="00EE355B" w:rsidP="00EE355B">
      <w:pPr>
        <w:pStyle w:val="SingleTxt"/>
        <w:tabs>
          <w:tab w:val="right" w:pos="1685"/>
        </w:tabs>
        <w:ind w:left="1742" w:hanging="475"/>
      </w:pPr>
      <w:r>
        <w:tab/>
        <w:t>•</w:t>
      </w:r>
      <w:r>
        <w:tab/>
        <w:t>Certificate on the Rights of Women Workers, ILO Tr. Centre-Turin, 2002;</w:t>
      </w:r>
    </w:p>
    <w:p w14:paraId="30601A0F" w14:textId="77777777" w:rsidR="00EE355B" w:rsidRDefault="00EE355B" w:rsidP="00EE355B">
      <w:pPr>
        <w:pStyle w:val="SingleTxt"/>
        <w:tabs>
          <w:tab w:val="right" w:pos="1685"/>
        </w:tabs>
        <w:ind w:left="1742" w:hanging="475"/>
      </w:pPr>
      <w:r>
        <w:tab/>
        <w:t>•</w:t>
      </w:r>
      <w:r>
        <w:tab/>
        <w:t>Diploma on Development, Law and Social Justice, Institute of Social Studies/ISS/, The Hague, The Netherlands, 2004.</w:t>
      </w:r>
    </w:p>
    <w:p w14:paraId="71D47302" w14:textId="77777777" w:rsidR="00EE355B" w:rsidRPr="00723A2F" w:rsidRDefault="00EE355B" w:rsidP="00EE355B">
      <w:pPr>
        <w:pStyle w:val="SingleTxt"/>
        <w:tabs>
          <w:tab w:val="right" w:pos="1685"/>
        </w:tabs>
        <w:spacing w:after="0" w:line="120" w:lineRule="exact"/>
        <w:ind w:left="1742" w:hanging="475"/>
        <w:rPr>
          <w:sz w:val="10"/>
        </w:rPr>
      </w:pPr>
    </w:p>
    <w:p w14:paraId="7E4D1174" w14:textId="77777777" w:rsidR="00EE355B" w:rsidRDefault="00EE355B" w:rsidP="00F230D7">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Other main activities in the field relevant to the mandate of the Convention on the Elimination of All Forms of Discrimination against Women</w:t>
      </w:r>
    </w:p>
    <w:p w14:paraId="6DA3878C" w14:textId="77777777" w:rsidR="00EE355B" w:rsidRPr="00723A2F" w:rsidRDefault="00EE355B" w:rsidP="00F230D7">
      <w:pPr>
        <w:pStyle w:val="SingleTxt"/>
        <w:keepNext/>
        <w:keepLines/>
        <w:tabs>
          <w:tab w:val="right" w:pos="1685"/>
        </w:tabs>
        <w:spacing w:after="0" w:line="120" w:lineRule="exact"/>
        <w:ind w:left="1742" w:hanging="475"/>
        <w:rPr>
          <w:sz w:val="10"/>
        </w:rPr>
      </w:pPr>
    </w:p>
    <w:p w14:paraId="3594022B" w14:textId="77777777" w:rsidR="00EE355B" w:rsidRDefault="00EE355B" w:rsidP="00F230D7">
      <w:pPr>
        <w:pStyle w:val="SingleTxt"/>
        <w:keepNext/>
        <w:keepLines/>
        <w:tabs>
          <w:tab w:val="right" w:pos="1685"/>
        </w:tabs>
        <w:ind w:left="1742" w:hanging="475"/>
      </w:pPr>
      <w:r>
        <w:tab/>
        <w:t>•</w:t>
      </w:r>
      <w:r>
        <w:tab/>
        <w:t>Coordinating and presenting of shadow reports under the UN treaties and mechanisms (CEDAW — 18th and 52d session, First and Second Universal Periodic Review of Bulgaria, ICCPR, CESCR), since 1998;</w:t>
      </w:r>
    </w:p>
    <w:p w14:paraId="0A23EC4A" w14:textId="77777777" w:rsidR="00EE355B" w:rsidRDefault="00EE355B" w:rsidP="00EE355B">
      <w:pPr>
        <w:pStyle w:val="SingleTxt"/>
        <w:tabs>
          <w:tab w:val="right" w:pos="1685"/>
        </w:tabs>
        <w:ind w:left="1742" w:hanging="475"/>
      </w:pPr>
      <w:r>
        <w:tab/>
        <w:t>•</w:t>
      </w:r>
      <w:r>
        <w:tab/>
        <w:t>Participation in the governmental WG for the adoption of the National Plan for the implementation of the CEDAW Recommendations /2013/;</w:t>
      </w:r>
    </w:p>
    <w:p w14:paraId="1F2C7CFF" w14:textId="77777777" w:rsidR="00EE355B" w:rsidRDefault="00EE355B" w:rsidP="00EE355B">
      <w:pPr>
        <w:pStyle w:val="SingleTxt"/>
        <w:tabs>
          <w:tab w:val="right" w:pos="1685"/>
        </w:tabs>
        <w:ind w:left="1742" w:hanging="475"/>
      </w:pPr>
      <w:r>
        <w:tab/>
        <w:t>•</w:t>
      </w:r>
      <w:r>
        <w:tab/>
        <w:t>Working with the government for enforcement of the Views of the CEDAW Committee under the OP CEDAW-2014;</w:t>
      </w:r>
    </w:p>
    <w:p w14:paraId="08C3F943" w14:textId="77777777" w:rsidR="00EE355B" w:rsidRDefault="00EE355B" w:rsidP="00EE355B">
      <w:pPr>
        <w:pStyle w:val="SingleTxt"/>
        <w:tabs>
          <w:tab w:val="right" w:pos="1685"/>
        </w:tabs>
        <w:ind w:left="1742" w:hanging="475"/>
      </w:pPr>
      <w:r>
        <w:tab/>
        <w:t>•</w:t>
      </w:r>
      <w:r>
        <w:tab/>
        <w:t>Participation as governmental delegate in CSW 58, 59, 61-/2014–2017/;</w:t>
      </w:r>
    </w:p>
    <w:p w14:paraId="613E42C6" w14:textId="77777777" w:rsidR="00EE355B" w:rsidRDefault="00EE355B" w:rsidP="00EE355B">
      <w:pPr>
        <w:pStyle w:val="SingleTxt"/>
        <w:tabs>
          <w:tab w:val="right" w:pos="1685"/>
        </w:tabs>
        <w:ind w:left="1742" w:hanging="475"/>
      </w:pPr>
      <w:r>
        <w:tab/>
        <w:t>•</w:t>
      </w:r>
      <w:r>
        <w:tab/>
        <w:t>Participation in the 4th WC on Women-Beijing, 1995.</w:t>
      </w:r>
    </w:p>
    <w:p w14:paraId="2C94920D" w14:textId="77777777" w:rsidR="00EE355B" w:rsidRPr="00723A2F" w:rsidRDefault="00EE355B" w:rsidP="00EE355B">
      <w:pPr>
        <w:pStyle w:val="SingleTxt"/>
        <w:tabs>
          <w:tab w:val="right" w:pos="1685"/>
        </w:tabs>
        <w:spacing w:after="0" w:line="120" w:lineRule="exact"/>
        <w:ind w:left="1742" w:hanging="475"/>
        <w:rPr>
          <w:sz w:val="10"/>
        </w:rPr>
      </w:pPr>
    </w:p>
    <w:p w14:paraId="5AB3DAAE" w14:textId="77777777" w:rsidR="00EE355B" w:rsidRDefault="00EE355B" w:rsidP="00EE35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List of most recent publications in the field of discrimination against women and advancement of their human rights</w:t>
      </w:r>
    </w:p>
    <w:p w14:paraId="40D93CDF" w14:textId="77777777" w:rsidR="00EE355B" w:rsidRPr="00723A2F" w:rsidRDefault="00EE355B" w:rsidP="00EE355B">
      <w:pPr>
        <w:pStyle w:val="SingleTxt"/>
        <w:tabs>
          <w:tab w:val="right" w:pos="1685"/>
        </w:tabs>
        <w:spacing w:after="0" w:line="120" w:lineRule="exact"/>
        <w:ind w:left="1742" w:hanging="475"/>
        <w:rPr>
          <w:sz w:val="10"/>
        </w:rPr>
      </w:pPr>
    </w:p>
    <w:p w14:paraId="690113EC" w14:textId="77777777" w:rsidR="00EE355B" w:rsidRDefault="00EE355B" w:rsidP="00EE355B">
      <w:pPr>
        <w:pStyle w:val="SingleTxt"/>
        <w:tabs>
          <w:tab w:val="right" w:pos="1685"/>
        </w:tabs>
        <w:ind w:left="1742" w:hanging="475"/>
      </w:pPr>
      <w:r>
        <w:tab/>
        <w:t>•</w:t>
      </w:r>
      <w:r>
        <w:tab/>
        <w:t>“Access to justice for women victims of violence” — Guide for CSOs — BGRF, 2017;</w:t>
      </w:r>
    </w:p>
    <w:p w14:paraId="69662790" w14:textId="77777777" w:rsidR="00EE355B" w:rsidRDefault="00EE355B" w:rsidP="00EE355B">
      <w:pPr>
        <w:pStyle w:val="SingleTxt"/>
        <w:tabs>
          <w:tab w:val="right" w:pos="1685"/>
        </w:tabs>
        <w:ind w:left="1742" w:hanging="475"/>
      </w:pPr>
      <w:r>
        <w:tab/>
        <w:t>•</w:t>
      </w:r>
      <w:r>
        <w:tab/>
        <w:t>Trafficking in Human Beings from a Gender Perspective — Directive 2011/36/EU”/European parliament/-co-author — 2016;</w:t>
      </w:r>
    </w:p>
    <w:p w14:paraId="0F08AF8F" w14:textId="77777777" w:rsidR="00EE355B" w:rsidRDefault="00EE355B" w:rsidP="00EE355B">
      <w:pPr>
        <w:pStyle w:val="SingleTxt"/>
        <w:tabs>
          <w:tab w:val="right" w:pos="1685"/>
        </w:tabs>
        <w:ind w:left="1742" w:hanging="475"/>
      </w:pPr>
      <w:r>
        <w:tab/>
        <w:t>•</w:t>
      </w:r>
      <w:r>
        <w:tab/>
        <w:t>A comparative analysis of Gender Equality law in Europe 2016/European Commission/-author for the BG report;</w:t>
      </w:r>
    </w:p>
    <w:p w14:paraId="5B43B82C" w14:textId="77777777" w:rsidR="00EE355B" w:rsidRDefault="00EE355B" w:rsidP="00EE355B">
      <w:pPr>
        <w:pStyle w:val="SingleTxt"/>
        <w:tabs>
          <w:tab w:val="right" w:pos="1685"/>
        </w:tabs>
        <w:ind w:left="1742" w:hanging="475"/>
      </w:pPr>
      <w:r>
        <w:tab/>
        <w:t>•</w:t>
      </w:r>
      <w:r>
        <w:tab/>
        <w:t>Monitoring report on Sexual and other forms of GBV in the Context of the International Protection in Bulgaria — UNHCR, co-author — 2015.</w:t>
      </w:r>
    </w:p>
    <w:p w14:paraId="4FFD44CD" w14:textId="77777777" w:rsidR="00EE355B" w:rsidRDefault="00EE355B" w:rsidP="00EE355B">
      <w:pPr>
        <w:suppressAutoHyphens w:val="0"/>
        <w:spacing w:after="200" w:line="276" w:lineRule="auto"/>
      </w:pPr>
      <w:r>
        <w:br w:type="page"/>
      </w:r>
    </w:p>
    <w:p w14:paraId="42455DFD" w14:textId="77777777" w:rsidR="00EE355B" w:rsidRDefault="00EE355B" w:rsidP="00EE355B">
      <w:pPr>
        <w:pStyle w:val="H1"/>
        <w:ind w:right="1260"/>
      </w:pPr>
      <w:r>
        <w:lastRenderedPageBreak/>
        <w:tab/>
      </w:r>
      <w:r>
        <w:tab/>
        <w:t>Franceline Toé-Bouda (Burkina Faso)</w:t>
      </w:r>
    </w:p>
    <w:p w14:paraId="7A3393DD" w14:textId="77777777" w:rsidR="00EE355B" w:rsidRPr="00353CF3" w:rsidRDefault="00EE355B" w:rsidP="00EE355B">
      <w:pPr>
        <w:pStyle w:val="SingleTxt"/>
        <w:spacing w:after="0" w:line="120" w:lineRule="exact"/>
        <w:rPr>
          <w:sz w:val="10"/>
        </w:rPr>
      </w:pPr>
    </w:p>
    <w:p w14:paraId="27BC8723" w14:textId="77777777" w:rsidR="00EE355B" w:rsidRDefault="00EE355B" w:rsidP="00EE355B">
      <w:pPr>
        <w:pStyle w:val="SingleTxt"/>
        <w:jc w:val="right"/>
      </w:pPr>
      <w:r>
        <w:t>[Original: French]</w:t>
      </w:r>
    </w:p>
    <w:p w14:paraId="06991B51" w14:textId="77777777" w:rsidR="00EE355B" w:rsidRPr="00353CF3" w:rsidRDefault="00EE355B" w:rsidP="00EE355B">
      <w:pPr>
        <w:pStyle w:val="SingleTxt"/>
        <w:spacing w:after="0" w:line="120" w:lineRule="exact"/>
        <w:rPr>
          <w:sz w:val="10"/>
        </w:rPr>
      </w:pPr>
    </w:p>
    <w:p w14:paraId="3AB99E7C" w14:textId="77777777" w:rsidR="00EE355B" w:rsidRDefault="00EE355B" w:rsidP="00EE35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Date and place of birth</w:t>
      </w:r>
    </w:p>
    <w:p w14:paraId="7E01CD64" w14:textId="77777777" w:rsidR="00EE355B" w:rsidRPr="00353CF3" w:rsidRDefault="00EE355B" w:rsidP="00EE355B">
      <w:pPr>
        <w:pStyle w:val="SingleTxt"/>
        <w:spacing w:after="0" w:line="120" w:lineRule="exact"/>
        <w:rPr>
          <w:sz w:val="10"/>
        </w:rPr>
      </w:pPr>
    </w:p>
    <w:p w14:paraId="26316712" w14:textId="77777777" w:rsidR="00EE355B" w:rsidRDefault="00EE355B" w:rsidP="00EE355B">
      <w:pPr>
        <w:pStyle w:val="SingleTxt"/>
      </w:pPr>
      <w:r>
        <w:t>2 April 1957, Paris</w:t>
      </w:r>
    </w:p>
    <w:p w14:paraId="504BED30" w14:textId="77777777" w:rsidR="00EE355B" w:rsidRPr="00353CF3" w:rsidRDefault="00EE355B" w:rsidP="00EE355B">
      <w:pPr>
        <w:pStyle w:val="SingleTxt"/>
        <w:spacing w:after="0" w:line="120" w:lineRule="exact"/>
        <w:rPr>
          <w:sz w:val="10"/>
        </w:rPr>
      </w:pPr>
    </w:p>
    <w:p w14:paraId="0BD72780" w14:textId="77777777" w:rsidR="00EE355B" w:rsidRDefault="00EE355B" w:rsidP="00EE35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Working languages</w:t>
      </w:r>
    </w:p>
    <w:p w14:paraId="581323E7" w14:textId="77777777" w:rsidR="00EE355B" w:rsidRPr="00353CF3" w:rsidRDefault="00EE355B" w:rsidP="00EE355B">
      <w:pPr>
        <w:pStyle w:val="SingleTxt"/>
        <w:spacing w:after="0" w:line="120" w:lineRule="exact"/>
        <w:rPr>
          <w:sz w:val="10"/>
        </w:rPr>
      </w:pPr>
    </w:p>
    <w:p w14:paraId="71553CEA" w14:textId="77777777" w:rsidR="00EE355B" w:rsidRDefault="00EE355B" w:rsidP="00EE355B">
      <w:pPr>
        <w:pStyle w:val="SingleTxt"/>
      </w:pPr>
      <w:r>
        <w:t>French, English</w:t>
      </w:r>
    </w:p>
    <w:p w14:paraId="6E0EE1B4" w14:textId="77777777" w:rsidR="00EE355B" w:rsidRPr="00353CF3" w:rsidRDefault="00EE355B" w:rsidP="00EE355B">
      <w:pPr>
        <w:pStyle w:val="SingleTxt"/>
        <w:spacing w:after="0" w:line="120" w:lineRule="exact"/>
        <w:rPr>
          <w:sz w:val="10"/>
        </w:rPr>
      </w:pPr>
    </w:p>
    <w:p w14:paraId="4BF5AA9B" w14:textId="77777777" w:rsidR="00EE355B" w:rsidRDefault="00EE355B" w:rsidP="00EE35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Current position/function</w:t>
      </w:r>
    </w:p>
    <w:p w14:paraId="2A9ECBA9" w14:textId="77777777" w:rsidR="00EE355B" w:rsidRPr="00353CF3" w:rsidRDefault="00EE355B" w:rsidP="00EE355B">
      <w:pPr>
        <w:pStyle w:val="SingleTxt"/>
        <w:tabs>
          <w:tab w:val="right" w:pos="1685"/>
        </w:tabs>
        <w:spacing w:after="0" w:line="120" w:lineRule="exact"/>
        <w:ind w:left="1742" w:hanging="475"/>
        <w:rPr>
          <w:sz w:val="10"/>
        </w:rPr>
      </w:pPr>
    </w:p>
    <w:p w14:paraId="28F7D395" w14:textId="77777777" w:rsidR="00EE355B" w:rsidRDefault="00EE355B" w:rsidP="00EE355B">
      <w:pPr>
        <w:pStyle w:val="SingleTxt"/>
        <w:tabs>
          <w:tab w:val="right" w:pos="1685"/>
        </w:tabs>
        <w:ind w:left="1742" w:hanging="475"/>
      </w:pPr>
      <w:r>
        <w:tab/>
        <w:t>•</w:t>
      </w:r>
      <w:r>
        <w:tab/>
        <w:t>Lawyer</w:t>
      </w:r>
    </w:p>
    <w:p w14:paraId="467CD604" w14:textId="77777777" w:rsidR="00EE355B" w:rsidRDefault="00EE355B" w:rsidP="00EE355B">
      <w:pPr>
        <w:pStyle w:val="SingleTxt"/>
        <w:tabs>
          <w:tab w:val="right" w:pos="1685"/>
        </w:tabs>
        <w:ind w:left="1742" w:hanging="475"/>
      </w:pPr>
      <w:r>
        <w:tab/>
        <w:t>•</w:t>
      </w:r>
      <w:r>
        <w:tab/>
        <w:t>Coordinator, Coalition pour le suivi de la mise en œuvre de la convention sur l’élimination de toutes les formes de discrimination à l’égard des femmes (Coalition CEDEF) (Coalition for the monitoring of the implementation of the Convention on the Elimination of All Forms of Discrimination against Women).</w:t>
      </w:r>
    </w:p>
    <w:p w14:paraId="3E2B3DF5" w14:textId="77777777" w:rsidR="00EE355B" w:rsidRPr="00353CF3" w:rsidRDefault="00EE355B" w:rsidP="00EE355B">
      <w:pPr>
        <w:pStyle w:val="SingleTxt"/>
        <w:tabs>
          <w:tab w:val="right" w:pos="1685"/>
        </w:tabs>
        <w:spacing w:after="0" w:line="120" w:lineRule="exact"/>
        <w:ind w:left="1742" w:hanging="475"/>
        <w:rPr>
          <w:sz w:val="10"/>
        </w:rPr>
      </w:pPr>
    </w:p>
    <w:p w14:paraId="1BF4A610" w14:textId="77777777" w:rsidR="00EE355B" w:rsidRDefault="00EE355B" w:rsidP="00EE35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Main professional activities</w:t>
      </w:r>
    </w:p>
    <w:p w14:paraId="13938749" w14:textId="77777777" w:rsidR="00EE355B" w:rsidRPr="00353CF3" w:rsidRDefault="00EE355B" w:rsidP="00EE355B">
      <w:pPr>
        <w:pStyle w:val="SingleTxt"/>
        <w:tabs>
          <w:tab w:val="right" w:pos="1685"/>
        </w:tabs>
        <w:spacing w:after="0" w:line="120" w:lineRule="exact"/>
        <w:ind w:left="1742" w:hanging="475"/>
        <w:rPr>
          <w:sz w:val="10"/>
        </w:rPr>
      </w:pPr>
    </w:p>
    <w:p w14:paraId="1DB9BC56" w14:textId="77777777" w:rsidR="00EE355B" w:rsidRDefault="00EE355B" w:rsidP="00EE355B">
      <w:pPr>
        <w:pStyle w:val="SingleTxt"/>
        <w:tabs>
          <w:tab w:val="right" w:pos="1685"/>
        </w:tabs>
        <w:ind w:left="1742" w:hanging="475"/>
      </w:pPr>
      <w:r>
        <w:tab/>
        <w:t>•</w:t>
      </w:r>
      <w:r>
        <w:tab/>
        <w:t>Providing legal assistance, representation, defence, counsel and consultations; conducting law and human rights training and awareness-raising for adults and students.</w:t>
      </w:r>
    </w:p>
    <w:p w14:paraId="797AE749" w14:textId="77777777" w:rsidR="00EE355B" w:rsidRDefault="00EE355B" w:rsidP="00EE355B">
      <w:pPr>
        <w:pStyle w:val="SingleTxt"/>
        <w:tabs>
          <w:tab w:val="right" w:pos="1685"/>
        </w:tabs>
        <w:ind w:left="1742" w:hanging="475"/>
      </w:pPr>
      <w:r>
        <w:tab/>
        <w:t>•</w:t>
      </w:r>
      <w:r>
        <w:tab/>
        <w:t>Drafting various types of legal documents, conducting domestic and international negotiations, working as a lawyer, managing the firm, leading a dynamic team, managing a portfolio of national and international clients.</w:t>
      </w:r>
    </w:p>
    <w:p w14:paraId="7B07D6A0" w14:textId="77777777" w:rsidR="00EE355B" w:rsidRPr="00353CF3" w:rsidRDefault="00EE355B" w:rsidP="00EE355B">
      <w:pPr>
        <w:pStyle w:val="SingleTxt"/>
        <w:spacing w:after="0" w:line="120" w:lineRule="exact"/>
        <w:rPr>
          <w:sz w:val="10"/>
        </w:rPr>
      </w:pPr>
    </w:p>
    <w:p w14:paraId="76C1A2BF" w14:textId="77777777" w:rsidR="00EE355B" w:rsidRDefault="00EE355B" w:rsidP="00EE35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Educational background</w:t>
      </w:r>
    </w:p>
    <w:p w14:paraId="7D8D6581" w14:textId="77777777" w:rsidR="00EE355B" w:rsidRPr="00353CF3" w:rsidRDefault="00EE355B" w:rsidP="00EE355B">
      <w:pPr>
        <w:pStyle w:val="SingleTxt"/>
        <w:spacing w:after="0" w:line="120" w:lineRule="exact"/>
        <w:rPr>
          <w:sz w:val="10"/>
        </w:rPr>
      </w:pPr>
    </w:p>
    <w:p w14:paraId="347C0A43" w14:textId="77777777" w:rsidR="00EE355B" w:rsidRDefault="00EE355B" w:rsidP="00EE355B">
      <w:pPr>
        <w:pStyle w:val="SingleTxt"/>
        <w:tabs>
          <w:tab w:val="right" w:pos="1685"/>
        </w:tabs>
        <w:ind w:left="1742" w:hanging="475"/>
      </w:pPr>
      <w:r>
        <w:tab/>
        <w:t>•</w:t>
      </w:r>
      <w:r>
        <w:tab/>
        <w:t>1985: Five-year university degree (DESS) in business law and taxation, Faculty of Law, University of Rennes, France</w:t>
      </w:r>
    </w:p>
    <w:p w14:paraId="15A284AF" w14:textId="77777777" w:rsidR="00EE355B" w:rsidRDefault="00EE355B" w:rsidP="00EE355B">
      <w:pPr>
        <w:pStyle w:val="SingleTxt"/>
        <w:tabs>
          <w:tab w:val="right" w:pos="1685"/>
        </w:tabs>
        <w:ind w:left="1742" w:hanging="475"/>
      </w:pPr>
      <w:r>
        <w:tab/>
        <w:t>•</w:t>
      </w:r>
      <w:r>
        <w:tab/>
        <w:t>Dissertation on “Specific information of third parties authorized to practice the right to alert [the company]”</w:t>
      </w:r>
    </w:p>
    <w:p w14:paraId="16C8E6F9" w14:textId="77777777" w:rsidR="00EE355B" w:rsidRDefault="00EE355B" w:rsidP="00EE355B">
      <w:pPr>
        <w:pStyle w:val="SingleTxt"/>
        <w:tabs>
          <w:tab w:val="right" w:pos="1685"/>
        </w:tabs>
        <w:ind w:left="1742" w:hanging="475"/>
      </w:pPr>
      <w:r>
        <w:tab/>
        <w:t>•</w:t>
      </w:r>
      <w:r>
        <w:tab/>
        <w:t>1985: Corporate legal counsel diploma (DJCE), Faculty of Law, University of Rennes, France</w:t>
      </w:r>
    </w:p>
    <w:p w14:paraId="3451972E" w14:textId="77777777" w:rsidR="00EE355B" w:rsidRDefault="00EE355B" w:rsidP="00EE355B">
      <w:pPr>
        <w:pStyle w:val="SingleTxt"/>
        <w:tabs>
          <w:tab w:val="right" w:pos="1685"/>
        </w:tabs>
        <w:ind w:left="1742" w:hanging="475"/>
      </w:pPr>
      <w:r>
        <w:tab/>
        <w:t>•</w:t>
      </w:r>
      <w:r>
        <w:tab/>
        <w:t>1985: Certificate in social law with specialization in human resource management, University of Montpellier, France</w:t>
      </w:r>
    </w:p>
    <w:p w14:paraId="39218672" w14:textId="77777777" w:rsidR="00EE355B" w:rsidRDefault="00EE355B" w:rsidP="00EE355B">
      <w:pPr>
        <w:pStyle w:val="SingleTxt"/>
        <w:tabs>
          <w:tab w:val="right" w:pos="1685"/>
        </w:tabs>
        <w:ind w:left="1742" w:hanging="475"/>
      </w:pPr>
      <w:r>
        <w:tab/>
        <w:t>•</w:t>
      </w:r>
      <w:r>
        <w:tab/>
        <w:t>1984: Master’s degree in business law and taxation, Faculty of Law, University of Ouagadougou, Burkina Faso</w:t>
      </w:r>
    </w:p>
    <w:p w14:paraId="562F88DF" w14:textId="77777777" w:rsidR="00EE355B" w:rsidRDefault="00EE355B" w:rsidP="00EE355B">
      <w:pPr>
        <w:pStyle w:val="SingleTxt"/>
        <w:tabs>
          <w:tab w:val="right" w:pos="1685"/>
        </w:tabs>
        <w:ind w:left="1742" w:hanging="475"/>
      </w:pPr>
      <w:r>
        <w:tab/>
        <w:t>•</w:t>
      </w:r>
      <w:r>
        <w:tab/>
        <w:t>Dissertation on “Bank sureties”</w:t>
      </w:r>
    </w:p>
    <w:p w14:paraId="78A2BB75" w14:textId="77777777" w:rsidR="00EE355B" w:rsidRDefault="00EE355B" w:rsidP="00EE355B">
      <w:pPr>
        <w:pStyle w:val="SingleTxt"/>
        <w:tabs>
          <w:tab w:val="right" w:pos="1685"/>
        </w:tabs>
        <w:ind w:left="1742" w:hanging="475"/>
      </w:pPr>
      <w:r>
        <w:tab/>
        <w:t>•</w:t>
      </w:r>
      <w:r>
        <w:tab/>
        <w:t>1983: Bachelor’s degree in law, Faculty of Law, University of Ouagadougou</w:t>
      </w:r>
    </w:p>
    <w:p w14:paraId="15FE7FA7" w14:textId="77777777" w:rsidR="00EE355B" w:rsidRPr="00353CF3" w:rsidRDefault="00EE355B" w:rsidP="00EE355B">
      <w:pPr>
        <w:pStyle w:val="SingleTxt"/>
        <w:tabs>
          <w:tab w:val="right" w:pos="1685"/>
        </w:tabs>
        <w:spacing w:after="0" w:line="120" w:lineRule="exact"/>
        <w:ind w:left="1742" w:hanging="475"/>
        <w:rPr>
          <w:sz w:val="10"/>
        </w:rPr>
      </w:pPr>
    </w:p>
    <w:p w14:paraId="5F73DECA" w14:textId="77777777" w:rsidR="00EE355B" w:rsidRDefault="00EE355B" w:rsidP="00EE35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Other main activities in the field relevant to the mandate of the Committee on the Elimination of All Forms of Discrimination against Women</w:t>
      </w:r>
    </w:p>
    <w:p w14:paraId="7B36E344" w14:textId="77777777" w:rsidR="00EE355B" w:rsidRPr="00353CF3" w:rsidRDefault="00EE355B" w:rsidP="00EE355B">
      <w:pPr>
        <w:pStyle w:val="SingleTxt"/>
        <w:tabs>
          <w:tab w:val="right" w:pos="1685"/>
        </w:tabs>
        <w:spacing w:after="0" w:line="120" w:lineRule="exact"/>
        <w:ind w:left="1742" w:hanging="475"/>
        <w:rPr>
          <w:sz w:val="10"/>
        </w:rPr>
      </w:pPr>
    </w:p>
    <w:p w14:paraId="03B99986" w14:textId="77777777" w:rsidR="00EE355B" w:rsidRDefault="00EE355B" w:rsidP="00EE355B">
      <w:pPr>
        <w:pStyle w:val="SingleTxt"/>
        <w:tabs>
          <w:tab w:val="right" w:pos="1685"/>
        </w:tabs>
        <w:ind w:left="1742" w:hanging="475"/>
      </w:pPr>
      <w:r>
        <w:tab/>
        <w:t>•</w:t>
      </w:r>
      <w:r>
        <w:tab/>
        <w:t>2009: Organized a social action (gender march) in support of the adoption of the proposed law establishing quotas for legislative and municipal elections in Burkina Faso.</w:t>
      </w:r>
    </w:p>
    <w:p w14:paraId="024359DD" w14:textId="77777777" w:rsidR="00EE355B" w:rsidRDefault="00EE355B" w:rsidP="00EE355B">
      <w:pPr>
        <w:pStyle w:val="SingleTxt"/>
        <w:tabs>
          <w:tab w:val="right" w:pos="1685"/>
        </w:tabs>
        <w:ind w:left="1742" w:hanging="475"/>
      </w:pPr>
      <w:r>
        <w:lastRenderedPageBreak/>
        <w:tab/>
        <w:t>•</w:t>
      </w:r>
      <w:r>
        <w:tab/>
        <w:t>2011: Gave a videoconference to the CIVICUS World Assembly in Montreal on the experience of Burkina Faso with regard to the alternative report by civil society on the implementation of the Convention on the Elimination of All Forms of Discrimination against Women.</w:t>
      </w:r>
    </w:p>
    <w:p w14:paraId="6CDB1EE4" w14:textId="77777777" w:rsidR="00EE355B" w:rsidRDefault="00EE355B" w:rsidP="00EE355B">
      <w:pPr>
        <w:pStyle w:val="SingleTxt"/>
        <w:tabs>
          <w:tab w:val="right" w:pos="1685"/>
        </w:tabs>
        <w:ind w:left="1742" w:hanging="475"/>
      </w:pPr>
      <w:r>
        <w:tab/>
        <w:t>•</w:t>
      </w:r>
      <w:r>
        <w:tab/>
        <w:t xml:space="preserve">2011: Analysed and presented the strengths and weaknesses of the laws in Burkina Faso on discrimination and violence against women and girls at national and regional parliamentary seminars in Ouagadougou. </w:t>
      </w:r>
    </w:p>
    <w:p w14:paraId="2D3D0618" w14:textId="77777777" w:rsidR="00EE355B" w:rsidRDefault="00EE355B" w:rsidP="00EE355B">
      <w:pPr>
        <w:pStyle w:val="SingleTxt"/>
        <w:tabs>
          <w:tab w:val="right" w:pos="1685"/>
        </w:tabs>
        <w:ind w:left="1742" w:hanging="475"/>
      </w:pPr>
      <w:r>
        <w:tab/>
        <w:t>•</w:t>
      </w:r>
      <w:r>
        <w:tab/>
        <w:t>2010: Presented the first alternative report by Burkina Faso civil society, to coincide with the sixth Government report, to the United Nations Committee on the Elimination of Discrimination against Women in Geneva, Switzerland.</w:t>
      </w:r>
    </w:p>
    <w:p w14:paraId="191F9B77" w14:textId="77777777" w:rsidR="00EE355B" w:rsidRDefault="00EE355B" w:rsidP="00EE355B">
      <w:pPr>
        <w:pStyle w:val="SingleTxt"/>
        <w:tabs>
          <w:tab w:val="right" w:pos="1685"/>
        </w:tabs>
        <w:ind w:left="1742" w:hanging="475"/>
      </w:pPr>
      <w:r>
        <w:tab/>
        <w:t>•</w:t>
      </w:r>
      <w:r>
        <w:tab/>
        <w:t>2010: Received training from the NGO International Women’s Rights Action Watch (IWRAW) on the Convention and the monitoring of its implementation in Geneva, Switzerland, from 1 to 3 October 2010 and in October 2017.</w:t>
      </w:r>
    </w:p>
    <w:p w14:paraId="6C9BE86A" w14:textId="77777777" w:rsidR="00EE355B" w:rsidRDefault="00EE355B" w:rsidP="00EE355B">
      <w:pPr>
        <w:pStyle w:val="SingleTxt"/>
        <w:tabs>
          <w:tab w:val="right" w:pos="1685"/>
        </w:tabs>
        <w:ind w:left="1742" w:hanging="475"/>
      </w:pPr>
      <w:r>
        <w:tab/>
        <w:t>•</w:t>
      </w:r>
      <w:r>
        <w:tab/>
        <w:t>Participated in the drafting of the alternative report by Burkina Faso civil society on the implementation of the Convention in Burkina Faso, to coincide with the sixth Government report, and led the drafting of the second alternative report, to coincide with the seventh Government report.</w:t>
      </w:r>
    </w:p>
    <w:p w14:paraId="34300F96" w14:textId="77777777" w:rsidR="00EE355B" w:rsidRPr="00353CF3" w:rsidRDefault="00EE355B" w:rsidP="00EE355B">
      <w:pPr>
        <w:pStyle w:val="SingleTxt"/>
        <w:tabs>
          <w:tab w:val="right" w:pos="1685"/>
        </w:tabs>
        <w:spacing w:after="0" w:line="120" w:lineRule="exact"/>
        <w:ind w:left="1742" w:hanging="475"/>
        <w:rPr>
          <w:sz w:val="10"/>
        </w:rPr>
      </w:pPr>
    </w:p>
    <w:p w14:paraId="32D2C8AE" w14:textId="77777777" w:rsidR="00EE355B" w:rsidRDefault="00EE355B" w:rsidP="00EE355B">
      <w:pPr>
        <w:pStyle w:val="H4"/>
        <w:ind w:right="1260"/>
      </w:pPr>
      <w:r>
        <w:tab/>
      </w:r>
      <w:r>
        <w:tab/>
        <w:t>Awards</w:t>
      </w:r>
    </w:p>
    <w:p w14:paraId="5B699739" w14:textId="77777777" w:rsidR="00EE355B" w:rsidRPr="00353CF3" w:rsidRDefault="00EE355B" w:rsidP="00EE355B">
      <w:pPr>
        <w:pStyle w:val="SingleTxt"/>
        <w:tabs>
          <w:tab w:val="right" w:pos="1685"/>
        </w:tabs>
        <w:spacing w:after="0" w:line="120" w:lineRule="exact"/>
        <w:ind w:left="1742" w:hanging="475"/>
        <w:rPr>
          <w:sz w:val="10"/>
        </w:rPr>
      </w:pPr>
    </w:p>
    <w:p w14:paraId="7CDB41A4" w14:textId="77777777" w:rsidR="00EE355B" w:rsidRDefault="00EE355B" w:rsidP="00EE355B">
      <w:pPr>
        <w:pStyle w:val="SingleTxt"/>
        <w:tabs>
          <w:tab w:val="right" w:pos="1685"/>
        </w:tabs>
        <w:ind w:left="1742" w:hanging="475"/>
      </w:pPr>
      <w:r>
        <w:tab/>
        <w:t>•</w:t>
      </w:r>
      <w:r>
        <w:tab/>
        <w:t>11/12/1997: Chevalier de l’Ordre national du Burkina Faso (order of lawyers)</w:t>
      </w:r>
    </w:p>
    <w:p w14:paraId="02722BEA" w14:textId="77777777" w:rsidR="00EE355B" w:rsidRDefault="00EE355B" w:rsidP="00EE355B">
      <w:pPr>
        <w:pStyle w:val="SingleTxt"/>
        <w:tabs>
          <w:tab w:val="right" w:pos="1685"/>
        </w:tabs>
        <w:ind w:left="1742" w:hanging="475"/>
      </w:pPr>
      <w:r>
        <w:tab/>
        <w:t>•</w:t>
      </w:r>
      <w:r>
        <w:tab/>
        <w:t>14/05/1998: Officier de l’Ordre National du Lion du Sénégal (Economic and Social Council of Senegal)</w:t>
      </w:r>
    </w:p>
    <w:p w14:paraId="710B62E2" w14:textId="77777777" w:rsidR="00EE355B" w:rsidRPr="007A70B7" w:rsidRDefault="00EE355B" w:rsidP="00EE355B">
      <w:pPr>
        <w:pStyle w:val="SingleTxt"/>
        <w:tabs>
          <w:tab w:val="right" w:pos="1685"/>
        </w:tabs>
        <w:ind w:left="1742" w:hanging="475"/>
        <w:rPr>
          <w:lang w:val="fr-FR"/>
        </w:rPr>
      </w:pPr>
      <w:r w:rsidRPr="001A401D">
        <w:tab/>
      </w:r>
      <w:r w:rsidRPr="007A70B7">
        <w:rPr>
          <w:lang w:val="fr-FR"/>
        </w:rPr>
        <w:t>•</w:t>
      </w:r>
      <w:r w:rsidRPr="007A70B7">
        <w:rPr>
          <w:lang w:val="fr-FR"/>
        </w:rPr>
        <w:tab/>
        <w:t>10/12/2011: Officier de l</w:t>
      </w:r>
      <w:r>
        <w:rPr>
          <w:lang w:val="fr-FR"/>
        </w:rPr>
        <w:t>’</w:t>
      </w:r>
      <w:r w:rsidRPr="007A70B7">
        <w:rPr>
          <w:lang w:val="fr-FR"/>
        </w:rPr>
        <w:t>Ordre National du Burkina Faso (advancement of women)</w:t>
      </w:r>
    </w:p>
    <w:p w14:paraId="5CDD5EC1" w14:textId="77777777" w:rsidR="00EE355B" w:rsidRDefault="00EE355B" w:rsidP="00EE355B">
      <w:pPr>
        <w:pStyle w:val="SingleTxt"/>
        <w:tabs>
          <w:tab w:val="right" w:pos="1685"/>
        </w:tabs>
        <w:ind w:left="1742" w:hanging="475"/>
        <w:rPr>
          <w:lang w:val="fr-FR"/>
        </w:rPr>
      </w:pPr>
      <w:r>
        <w:rPr>
          <w:lang w:val="fr-FR"/>
        </w:rPr>
        <w:tab/>
        <w:t>•</w:t>
      </w:r>
      <w:r>
        <w:rPr>
          <w:lang w:val="fr-FR"/>
        </w:rPr>
        <w:tab/>
        <w:t>7/12/2016</w:t>
      </w:r>
      <w:r w:rsidRPr="007A70B7">
        <w:rPr>
          <w:lang w:val="fr-FR"/>
        </w:rPr>
        <w:t>: Chevalier de l</w:t>
      </w:r>
      <w:r>
        <w:rPr>
          <w:lang w:val="fr-FR"/>
        </w:rPr>
        <w:t>’</w:t>
      </w:r>
      <w:r w:rsidRPr="007A70B7">
        <w:rPr>
          <w:lang w:val="fr-FR"/>
        </w:rPr>
        <w:t>Ordre du mérite de la Justice (human rights)</w:t>
      </w:r>
    </w:p>
    <w:p w14:paraId="3388FD30" w14:textId="77777777" w:rsidR="00EE355B" w:rsidRPr="00353CF3" w:rsidRDefault="00EE355B" w:rsidP="00EE355B">
      <w:pPr>
        <w:pStyle w:val="SingleTxt"/>
        <w:tabs>
          <w:tab w:val="right" w:pos="1685"/>
        </w:tabs>
        <w:spacing w:after="0" w:line="120" w:lineRule="exact"/>
        <w:ind w:left="1742" w:hanging="475"/>
        <w:rPr>
          <w:sz w:val="10"/>
          <w:lang w:val="fr-FR"/>
        </w:rPr>
      </w:pPr>
    </w:p>
    <w:p w14:paraId="2965E392" w14:textId="77777777" w:rsidR="00EE355B" w:rsidRDefault="00EE355B" w:rsidP="00EE35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70B7">
        <w:rPr>
          <w:lang w:val="fr-FR"/>
        </w:rPr>
        <w:tab/>
      </w:r>
      <w:r w:rsidRPr="007A70B7">
        <w:rPr>
          <w:lang w:val="fr-FR"/>
        </w:rPr>
        <w:tab/>
      </w:r>
      <w:r>
        <w:t>List of most recent publications in the field of discrimination against women and advancement of their human rights</w:t>
      </w:r>
    </w:p>
    <w:p w14:paraId="44D8164E" w14:textId="77777777" w:rsidR="00EE355B" w:rsidRPr="0090003E" w:rsidRDefault="00EE355B" w:rsidP="00EE355B">
      <w:pPr>
        <w:pStyle w:val="SingleTxt"/>
        <w:tabs>
          <w:tab w:val="right" w:pos="1685"/>
        </w:tabs>
        <w:spacing w:after="0" w:line="120" w:lineRule="exact"/>
        <w:ind w:left="1742" w:hanging="475"/>
        <w:rPr>
          <w:sz w:val="10"/>
          <w:lang w:val="en-US"/>
        </w:rPr>
      </w:pPr>
    </w:p>
    <w:p w14:paraId="30DC8601" w14:textId="77777777" w:rsidR="00EE355B" w:rsidRPr="007A70B7" w:rsidRDefault="00EE355B" w:rsidP="00EE355B">
      <w:pPr>
        <w:pStyle w:val="SingleTxt"/>
        <w:tabs>
          <w:tab w:val="right" w:pos="1685"/>
        </w:tabs>
        <w:ind w:left="1742" w:hanging="475"/>
        <w:rPr>
          <w:lang w:val="fr-FR"/>
        </w:rPr>
      </w:pPr>
      <w:r w:rsidRPr="0090003E">
        <w:rPr>
          <w:lang w:val="en-US"/>
        </w:rPr>
        <w:tab/>
      </w:r>
      <w:r w:rsidRPr="007A70B7">
        <w:rPr>
          <w:lang w:val="fr-FR"/>
        </w:rPr>
        <w:t>•</w:t>
      </w:r>
      <w:r w:rsidRPr="007A70B7">
        <w:rPr>
          <w:lang w:val="fr-FR"/>
        </w:rPr>
        <w:tab/>
        <w:t>“Lexique des termes juridiques et judiciaires relatifs aux droits de la personne et de la famille” (May 2002)</w:t>
      </w:r>
    </w:p>
    <w:p w14:paraId="170D9BC6" w14:textId="77777777" w:rsidR="00EE355B" w:rsidRPr="007A70B7" w:rsidRDefault="00EE355B" w:rsidP="00EE355B">
      <w:pPr>
        <w:pStyle w:val="SingleTxt"/>
        <w:tabs>
          <w:tab w:val="right" w:pos="1685"/>
        </w:tabs>
        <w:ind w:left="1742" w:hanging="475"/>
        <w:rPr>
          <w:lang w:val="fr-FR"/>
        </w:rPr>
      </w:pPr>
      <w:r>
        <w:rPr>
          <w:lang w:val="fr-FR"/>
        </w:rPr>
        <w:tab/>
      </w:r>
      <w:r w:rsidRPr="007A70B7">
        <w:rPr>
          <w:lang w:val="fr-FR"/>
        </w:rPr>
        <w:t>•</w:t>
      </w:r>
      <w:r w:rsidRPr="007A70B7">
        <w:rPr>
          <w:lang w:val="fr-FR"/>
        </w:rPr>
        <w:tab/>
        <w:t>“Concept et approche genre liés au développement” (2008)</w:t>
      </w:r>
    </w:p>
    <w:p w14:paraId="001DB261" w14:textId="77777777" w:rsidR="00EE355B" w:rsidRDefault="00EE355B" w:rsidP="00EE355B">
      <w:pPr>
        <w:pStyle w:val="SingleTxt"/>
        <w:tabs>
          <w:tab w:val="right" w:pos="1685"/>
        </w:tabs>
        <w:ind w:left="1742" w:hanging="475"/>
      </w:pPr>
      <w:r w:rsidRPr="0090003E">
        <w:rPr>
          <w:lang w:val="fr-FR"/>
        </w:rPr>
        <w:tab/>
      </w:r>
      <w:r>
        <w:t>•</w:t>
      </w:r>
      <w:r>
        <w:tab/>
        <w:t>Training module on the protection of the rights of vulnerable people for an Avocats sans frontières seminar</w:t>
      </w:r>
    </w:p>
    <w:p w14:paraId="0E50F69A" w14:textId="77777777" w:rsidR="00EE355B" w:rsidRDefault="00EE355B" w:rsidP="00EE355B">
      <w:pPr>
        <w:pStyle w:val="SingleTxt"/>
        <w:tabs>
          <w:tab w:val="right" w:pos="1685"/>
        </w:tabs>
        <w:ind w:left="1742" w:hanging="475"/>
      </w:pPr>
      <w:r>
        <w:tab/>
        <w:t>•</w:t>
      </w:r>
      <w:r>
        <w:tab/>
        <w:t>Communication on “legal frameworks for business” for the Fonds d’Appui aux Activités Rémunératrices des Femmes (fund to support income-generating activities for women)</w:t>
      </w:r>
    </w:p>
    <w:p w14:paraId="531130BC" w14:textId="77777777" w:rsidR="00EE355B" w:rsidRDefault="00EE355B" w:rsidP="00EE355B">
      <w:pPr>
        <w:pStyle w:val="SingleTxt"/>
        <w:tabs>
          <w:tab w:val="right" w:pos="1685"/>
        </w:tabs>
        <w:ind w:left="1742" w:hanging="475"/>
      </w:pPr>
      <w:r>
        <w:tab/>
        <w:t>•</w:t>
      </w:r>
      <w:r>
        <w:tab/>
        <w:t>Communication and training on the Burkina Faso quota Act (for communities, at the request of the Research Group on Democracy and Economic and Social Development in Africa (GERDDES))</w:t>
      </w:r>
    </w:p>
    <w:p w14:paraId="7DADF63C" w14:textId="6A474CDF" w:rsidR="00EE355B" w:rsidRPr="00EE355B" w:rsidRDefault="00EE355B" w:rsidP="00EE355B">
      <w:pPr>
        <w:pStyle w:val="SingleTxt"/>
      </w:pPr>
      <w:r>
        <w:rPr>
          <w:noProof/>
          <w:w w:val="100"/>
        </w:rPr>
        <mc:AlternateContent>
          <mc:Choice Requires="wps">
            <w:drawing>
              <wp:anchor distT="0" distB="0" distL="114300" distR="114300" simplePos="0" relativeHeight="251662336" behindDoc="0" locked="0" layoutInCell="1" allowOverlap="1" wp14:anchorId="4C5CF442" wp14:editId="337B3B0F">
                <wp:simplePos x="0" y="0"/>
                <wp:positionH relativeFrom="column">
                  <wp:posOffset>2669540</wp:posOffset>
                </wp:positionH>
                <wp:positionV relativeFrom="paragraph">
                  <wp:posOffset>304800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F67148"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Co&#10;TfRG2QEAAAwEAAAOAAAAAAAAAAAAAAAAAC4CAABkcnMvZTJvRG9jLnhtbFBLAQItABQABgAIAAAA&#10;IQCFoHiC3wAAAAkBAAAPAAAAAAAAAAAAAAAAADMEAABkcnMvZG93bnJldi54bWxQSwUGAAAAAAQA&#10;BADzAAAAPwUAAAAA&#10;" strokecolor="#010000" strokeweight=".25pt"/>
            </w:pict>
          </mc:Fallback>
        </mc:AlternateContent>
      </w:r>
    </w:p>
    <w:sectPr w:rsidR="00EE355B" w:rsidRPr="00EE355B" w:rsidSect="00CC7DE4">
      <w:endnotePr>
        <w:numFmt w:val="decimal"/>
      </w:endnotePr>
      <w:type w:val="continuous"/>
      <w:pgSz w:w="12240" w:h="15840"/>
      <w:pgMar w:top="1440" w:right="1200" w:bottom="1757"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4-11T15:30:00Z" w:initials="Start">
    <w:p w14:paraId="78F2D52E" w14:textId="77777777" w:rsidR="00EE355B" w:rsidRDefault="00EE355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NO&gt;&gt;N1808628E&lt;&lt;ODS JOB NO&gt;&gt;</w:t>
      </w:r>
    </w:p>
    <w:p w14:paraId="16E94937" w14:textId="77777777" w:rsidR="00EE355B" w:rsidRDefault="00EE355B">
      <w:pPr>
        <w:pStyle w:val="CommentText"/>
      </w:pPr>
      <w:r>
        <w:t>&lt;&lt;ODS DOC SYMBOL1&gt;&gt;CEDAW/SP/2018/2&lt;&lt;ODS DOC SYMBOL1&gt;&gt;</w:t>
      </w:r>
    </w:p>
    <w:p w14:paraId="0EAA6E11" w14:textId="77777777" w:rsidR="00EE355B" w:rsidRDefault="00EE355B">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EAA6E1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EA98E" w14:textId="77777777" w:rsidR="00EE355B" w:rsidRDefault="00EE355B" w:rsidP="00556720">
      <w:r>
        <w:separator/>
      </w:r>
    </w:p>
  </w:endnote>
  <w:endnote w:type="continuationSeparator" w:id="0">
    <w:p w14:paraId="6DFBB303" w14:textId="77777777" w:rsidR="00EE355B" w:rsidRDefault="00EE355B"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E355B" w14:paraId="266C5225" w14:textId="77777777" w:rsidTr="007F728C">
      <w:tc>
        <w:tcPr>
          <w:tcW w:w="4920" w:type="dxa"/>
          <w:shd w:val="clear" w:color="auto" w:fill="auto"/>
        </w:tcPr>
        <w:p w14:paraId="6BD4C424" w14:textId="3F43BC4E" w:rsidR="00EE355B" w:rsidRPr="007F728C" w:rsidRDefault="00EE355B" w:rsidP="007F728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F33F0">
            <w:rPr>
              <w:b w:val="0"/>
              <w:w w:val="103"/>
              <w:sz w:val="14"/>
            </w:rPr>
            <w:t>18-04791</w:t>
          </w:r>
          <w:r>
            <w:rPr>
              <w:b w:val="0"/>
              <w:w w:val="103"/>
              <w:sz w:val="14"/>
            </w:rPr>
            <w:fldChar w:fldCharType="end"/>
          </w:r>
        </w:p>
      </w:tc>
      <w:tc>
        <w:tcPr>
          <w:tcW w:w="4920" w:type="dxa"/>
          <w:shd w:val="clear" w:color="auto" w:fill="auto"/>
        </w:tcPr>
        <w:p w14:paraId="5C75989B" w14:textId="2766CF6F" w:rsidR="00EE355B" w:rsidRPr="007F728C" w:rsidRDefault="00EE355B" w:rsidP="007F728C">
          <w:pPr>
            <w:pStyle w:val="Footer"/>
            <w:rPr>
              <w:w w:val="103"/>
            </w:rPr>
          </w:pPr>
          <w:r>
            <w:rPr>
              <w:w w:val="103"/>
            </w:rPr>
            <w:fldChar w:fldCharType="begin"/>
          </w:r>
          <w:r>
            <w:rPr>
              <w:w w:val="103"/>
            </w:rPr>
            <w:instrText xml:space="preserve"> PAGE  \* Arabic  \* MERGEFORMAT </w:instrText>
          </w:r>
          <w:r>
            <w:rPr>
              <w:w w:val="103"/>
            </w:rPr>
            <w:fldChar w:fldCharType="separate"/>
          </w:r>
          <w:r w:rsidR="009F33F0">
            <w:rPr>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F33F0">
            <w:rPr>
              <w:w w:val="103"/>
            </w:rPr>
            <w:t>36</w:t>
          </w:r>
          <w:r>
            <w:rPr>
              <w:w w:val="103"/>
            </w:rPr>
            <w:fldChar w:fldCharType="end"/>
          </w:r>
        </w:p>
      </w:tc>
    </w:tr>
  </w:tbl>
  <w:p w14:paraId="24981522" w14:textId="77777777" w:rsidR="00EE355B" w:rsidRPr="007F728C" w:rsidRDefault="00EE355B" w:rsidP="007F72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E355B" w14:paraId="7F5344B2" w14:textId="77777777" w:rsidTr="007F728C">
      <w:tc>
        <w:tcPr>
          <w:tcW w:w="4920" w:type="dxa"/>
          <w:shd w:val="clear" w:color="auto" w:fill="auto"/>
        </w:tcPr>
        <w:p w14:paraId="44F37890" w14:textId="56E2C585" w:rsidR="00EE355B" w:rsidRPr="007F728C" w:rsidRDefault="00EE355B" w:rsidP="007F728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9F33F0">
            <w:rPr>
              <w:w w:val="103"/>
            </w:rPr>
            <w:t>35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F33F0">
            <w:rPr>
              <w:w w:val="103"/>
            </w:rPr>
            <w:t>36</w:t>
          </w:r>
          <w:r>
            <w:rPr>
              <w:w w:val="103"/>
            </w:rPr>
            <w:fldChar w:fldCharType="end"/>
          </w:r>
        </w:p>
      </w:tc>
      <w:tc>
        <w:tcPr>
          <w:tcW w:w="4920" w:type="dxa"/>
          <w:shd w:val="clear" w:color="auto" w:fill="auto"/>
        </w:tcPr>
        <w:p w14:paraId="4B65113E" w14:textId="1A716F3E" w:rsidR="00EE355B" w:rsidRPr="007F728C" w:rsidRDefault="00EE355B" w:rsidP="007F728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F33F0">
            <w:rPr>
              <w:b w:val="0"/>
              <w:w w:val="103"/>
              <w:sz w:val="14"/>
            </w:rPr>
            <w:t>18-04791</w:t>
          </w:r>
          <w:r>
            <w:rPr>
              <w:b w:val="0"/>
              <w:w w:val="103"/>
              <w:sz w:val="14"/>
            </w:rPr>
            <w:fldChar w:fldCharType="end"/>
          </w:r>
        </w:p>
      </w:tc>
    </w:tr>
  </w:tbl>
  <w:p w14:paraId="387F6450" w14:textId="77777777" w:rsidR="00EE355B" w:rsidRPr="007F728C" w:rsidRDefault="00EE355B" w:rsidP="007F72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EE355B" w14:paraId="24E5467B" w14:textId="77777777" w:rsidTr="007F728C">
      <w:tc>
        <w:tcPr>
          <w:tcW w:w="3801" w:type="dxa"/>
        </w:tcPr>
        <w:p w14:paraId="1451A612" w14:textId="7A716DF1" w:rsidR="00EE355B" w:rsidRDefault="00EE355B" w:rsidP="007F728C">
          <w:pPr>
            <w:pStyle w:val="ReleaseDate0"/>
          </w:pPr>
          <w:r>
            <w:rPr>
              <w:noProof/>
            </w:rPr>
            <w:drawing>
              <wp:anchor distT="0" distB="0" distL="114300" distR="114300" simplePos="0" relativeHeight="251658240" behindDoc="0" locked="0" layoutInCell="1" allowOverlap="1" wp14:anchorId="71AEAFB9" wp14:editId="5598393B">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SP/2018/2&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SP/2018/2&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18-04791 (E)    120418    </w:t>
          </w:r>
        </w:p>
        <w:p w14:paraId="1B5CCC5E" w14:textId="77777777" w:rsidR="00EE355B" w:rsidRPr="007F728C" w:rsidRDefault="00EE355B" w:rsidP="007F728C">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*1804791*</w:t>
          </w:r>
        </w:p>
      </w:tc>
      <w:tc>
        <w:tcPr>
          <w:tcW w:w="4920" w:type="dxa"/>
        </w:tcPr>
        <w:p w14:paraId="52190518" w14:textId="77777777" w:rsidR="00EE355B" w:rsidRDefault="00EE355B" w:rsidP="007F728C">
          <w:pPr>
            <w:pStyle w:val="Footer"/>
            <w:jc w:val="right"/>
            <w:rPr>
              <w:b w:val="0"/>
              <w:sz w:val="20"/>
            </w:rPr>
          </w:pPr>
          <w:r>
            <w:rPr>
              <w:b w:val="0"/>
              <w:sz w:val="20"/>
            </w:rPr>
            <w:drawing>
              <wp:inline distT="0" distB="0" distL="0" distR="0" wp14:anchorId="4BD861ED" wp14:editId="4731A49A">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0ACDB195" w14:textId="77777777" w:rsidR="00EE355B" w:rsidRPr="007F728C" w:rsidRDefault="00EE355B" w:rsidP="007F728C">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4E448" w14:textId="77777777" w:rsidR="00EE355B" w:rsidRDefault="00EE355B" w:rsidP="00556720">
      <w:r>
        <w:separator/>
      </w:r>
    </w:p>
  </w:footnote>
  <w:footnote w:type="continuationSeparator" w:id="0">
    <w:p w14:paraId="1C49849B" w14:textId="77777777" w:rsidR="00EE355B" w:rsidRDefault="00EE355B"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E355B" w14:paraId="74EA116D" w14:textId="77777777" w:rsidTr="007F728C">
      <w:trPr>
        <w:trHeight w:hRule="exact" w:val="864"/>
      </w:trPr>
      <w:tc>
        <w:tcPr>
          <w:tcW w:w="4920" w:type="dxa"/>
          <w:shd w:val="clear" w:color="auto" w:fill="auto"/>
          <w:vAlign w:val="bottom"/>
        </w:tcPr>
        <w:p w14:paraId="4966420B" w14:textId="6546DDDC" w:rsidR="00EE355B" w:rsidRPr="007F728C" w:rsidRDefault="00EE355B" w:rsidP="007F728C">
          <w:pPr>
            <w:pStyle w:val="Header"/>
            <w:spacing w:after="80"/>
            <w:rPr>
              <w:b/>
            </w:rPr>
          </w:pPr>
          <w:r>
            <w:rPr>
              <w:b/>
            </w:rPr>
            <w:fldChar w:fldCharType="begin"/>
          </w:r>
          <w:r>
            <w:rPr>
              <w:b/>
            </w:rPr>
            <w:instrText xml:space="preserve"> DOCVARIABLE "sss1" \* MERGEFORMAT </w:instrText>
          </w:r>
          <w:r>
            <w:rPr>
              <w:b/>
            </w:rPr>
            <w:fldChar w:fldCharType="separate"/>
          </w:r>
          <w:r w:rsidR="009F33F0">
            <w:rPr>
              <w:b/>
            </w:rPr>
            <w:t>CEDAW/SP/2018/2</w:t>
          </w:r>
          <w:r>
            <w:rPr>
              <w:b/>
            </w:rPr>
            <w:fldChar w:fldCharType="end"/>
          </w:r>
        </w:p>
      </w:tc>
      <w:tc>
        <w:tcPr>
          <w:tcW w:w="4920" w:type="dxa"/>
          <w:shd w:val="clear" w:color="auto" w:fill="auto"/>
          <w:vAlign w:val="bottom"/>
        </w:tcPr>
        <w:p w14:paraId="73007DE1" w14:textId="77777777" w:rsidR="00EE355B" w:rsidRDefault="00EE355B" w:rsidP="007F728C">
          <w:pPr>
            <w:pStyle w:val="Header"/>
          </w:pPr>
        </w:p>
      </w:tc>
    </w:tr>
  </w:tbl>
  <w:p w14:paraId="52AB89FE" w14:textId="77777777" w:rsidR="00EE355B" w:rsidRPr="007F728C" w:rsidRDefault="00EE355B" w:rsidP="007F72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E355B" w14:paraId="17B7A6B1" w14:textId="77777777" w:rsidTr="007F728C">
      <w:trPr>
        <w:trHeight w:hRule="exact" w:val="864"/>
      </w:trPr>
      <w:tc>
        <w:tcPr>
          <w:tcW w:w="4920" w:type="dxa"/>
          <w:shd w:val="clear" w:color="auto" w:fill="auto"/>
          <w:vAlign w:val="bottom"/>
        </w:tcPr>
        <w:p w14:paraId="506D2E34" w14:textId="77777777" w:rsidR="00EE355B" w:rsidRDefault="00EE355B" w:rsidP="007F728C">
          <w:pPr>
            <w:pStyle w:val="Header"/>
          </w:pPr>
        </w:p>
      </w:tc>
      <w:tc>
        <w:tcPr>
          <w:tcW w:w="4920" w:type="dxa"/>
          <w:shd w:val="clear" w:color="auto" w:fill="auto"/>
          <w:vAlign w:val="bottom"/>
        </w:tcPr>
        <w:p w14:paraId="07926EF7" w14:textId="0372FC0E" w:rsidR="00EE355B" w:rsidRPr="007F728C" w:rsidRDefault="00EE355B" w:rsidP="007F728C">
          <w:pPr>
            <w:pStyle w:val="Header"/>
            <w:spacing w:after="80"/>
            <w:jc w:val="right"/>
            <w:rPr>
              <w:b/>
            </w:rPr>
          </w:pPr>
          <w:r>
            <w:rPr>
              <w:b/>
            </w:rPr>
            <w:fldChar w:fldCharType="begin"/>
          </w:r>
          <w:r>
            <w:rPr>
              <w:b/>
            </w:rPr>
            <w:instrText xml:space="preserve"> DOCVARIABLE "sss1" \* MERGEFORMAT </w:instrText>
          </w:r>
          <w:r>
            <w:rPr>
              <w:b/>
            </w:rPr>
            <w:fldChar w:fldCharType="separate"/>
          </w:r>
          <w:r w:rsidR="009F33F0">
            <w:rPr>
              <w:b/>
            </w:rPr>
            <w:t>CEDAW/SP/2018/2</w:t>
          </w:r>
          <w:r>
            <w:rPr>
              <w:b/>
            </w:rPr>
            <w:fldChar w:fldCharType="end"/>
          </w:r>
        </w:p>
      </w:tc>
    </w:tr>
  </w:tbl>
  <w:p w14:paraId="7B82872C" w14:textId="77777777" w:rsidR="00EE355B" w:rsidRPr="007F728C" w:rsidRDefault="00EE355B" w:rsidP="007F72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EE355B" w14:paraId="506EA7F0" w14:textId="77777777" w:rsidTr="007F728C">
      <w:trPr>
        <w:trHeight w:hRule="exact" w:val="864"/>
      </w:trPr>
      <w:tc>
        <w:tcPr>
          <w:tcW w:w="1267" w:type="dxa"/>
          <w:tcBorders>
            <w:bottom w:val="single" w:sz="4" w:space="0" w:color="auto"/>
          </w:tcBorders>
          <w:shd w:val="clear" w:color="auto" w:fill="auto"/>
          <w:vAlign w:val="bottom"/>
        </w:tcPr>
        <w:p w14:paraId="28A76805" w14:textId="77777777" w:rsidR="00EE355B" w:rsidRDefault="00EE355B" w:rsidP="007F728C">
          <w:pPr>
            <w:pStyle w:val="Header"/>
            <w:spacing w:after="120"/>
          </w:pPr>
        </w:p>
      </w:tc>
      <w:tc>
        <w:tcPr>
          <w:tcW w:w="1872" w:type="dxa"/>
          <w:tcBorders>
            <w:bottom w:val="single" w:sz="4" w:space="0" w:color="auto"/>
          </w:tcBorders>
          <w:shd w:val="clear" w:color="auto" w:fill="auto"/>
          <w:vAlign w:val="bottom"/>
        </w:tcPr>
        <w:p w14:paraId="394E6328" w14:textId="77777777" w:rsidR="00EE355B" w:rsidRPr="007F728C" w:rsidRDefault="00EE355B" w:rsidP="007F728C">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0F3EB91F" w14:textId="77777777" w:rsidR="00EE355B" w:rsidRDefault="00EE355B" w:rsidP="007F728C">
          <w:pPr>
            <w:pStyle w:val="Header"/>
            <w:spacing w:after="120"/>
          </w:pPr>
        </w:p>
      </w:tc>
      <w:tc>
        <w:tcPr>
          <w:tcW w:w="6466" w:type="dxa"/>
          <w:gridSpan w:val="4"/>
          <w:tcBorders>
            <w:bottom w:val="single" w:sz="4" w:space="0" w:color="auto"/>
          </w:tcBorders>
          <w:shd w:val="clear" w:color="auto" w:fill="auto"/>
          <w:vAlign w:val="bottom"/>
        </w:tcPr>
        <w:p w14:paraId="74508797" w14:textId="77777777" w:rsidR="00EE355B" w:rsidRPr="007F728C" w:rsidRDefault="00EE355B" w:rsidP="007F728C">
          <w:pPr>
            <w:spacing w:after="80" w:line="240" w:lineRule="auto"/>
            <w:jc w:val="right"/>
            <w:rPr>
              <w:position w:val="-4"/>
            </w:rPr>
          </w:pPr>
          <w:r>
            <w:rPr>
              <w:position w:val="-4"/>
              <w:sz w:val="40"/>
            </w:rPr>
            <w:t>CEDAW</w:t>
          </w:r>
          <w:r>
            <w:rPr>
              <w:position w:val="-4"/>
            </w:rPr>
            <w:t>/SP/2018/2</w:t>
          </w:r>
        </w:p>
      </w:tc>
    </w:tr>
    <w:tr w:rsidR="00EE355B" w:rsidRPr="007F728C" w14:paraId="4B1342FA" w14:textId="77777777" w:rsidTr="007F728C">
      <w:trPr>
        <w:gridAfter w:val="1"/>
        <w:wAfter w:w="15" w:type="dxa"/>
        <w:trHeight w:hRule="exact" w:val="2880"/>
      </w:trPr>
      <w:tc>
        <w:tcPr>
          <w:tcW w:w="1267" w:type="dxa"/>
          <w:tcBorders>
            <w:top w:val="single" w:sz="4" w:space="0" w:color="auto"/>
            <w:bottom w:val="single" w:sz="12" w:space="0" w:color="auto"/>
          </w:tcBorders>
          <w:shd w:val="clear" w:color="auto" w:fill="auto"/>
        </w:tcPr>
        <w:p w14:paraId="402D743C" w14:textId="77777777" w:rsidR="00EE355B" w:rsidRPr="007F728C" w:rsidRDefault="00EE355B" w:rsidP="007F728C">
          <w:pPr>
            <w:pStyle w:val="Header"/>
            <w:spacing w:before="120"/>
            <w:jc w:val="center"/>
          </w:pPr>
          <w:r>
            <w:t xml:space="preserve"> </w:t>
          </w:r>
          <w:r>
            <w:drawing>
              <wp:inline distT="0" distB="0" distL="0" distR="0" wp14:anchorId="2318A164" wp14:editId="02F45006">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AD0F7AB" w14:textId="77777777" w:rsidR="00EE355B" w:rsidRPr="007F728C" w:rsidRDefault="00EE355B" w:rsidP="007F728C">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2DBA14BE" w14:textId="77777777" w:rsidR="00EE355B" w:rsidRPr="007F728C" w:rsidRDefault="00EE355B" w:rsidP="007F728C">
          <w:pPr>
            <w:pStyle w:val="Header"/>
            <w:spacing w:before="109"/>
          </w:pPr>
        </w:p>
      </w:tc>
      <w:tc>
        <w:tcPr>
          <w:tcW w:w="3096" w:type="dxa"/>
          <w:tcBorders>
            <w:top w:val="single" w:sz="4" w:space="0" w:color="auto"/>
            <w:bottom w:val="single" w:sz="12" w:space="0" w:color="auto"/>
          </w:tcBorders>
          <w:shd w:val="clear" w:color="auto" w:fill="auto"/>
        </w:tcPr>
        <w:p w14:paraId="56BA8AA6" w14:textId="77777777" w:rsidR="00EE355B" w:rsidRDefault="00EE355B" w:rsidP="007F728C">
          <w:pPr>
            <w:pStyle w:val="Publication"/>
            <w:spacing w:before="240"/>
            <w:rPr>
              <w:color w:val="010000"/>
            </w:rPr>
          </w:pPr>
          <w:r>
            <w:rPr>
              <w:color w:val="010000"/>
            </w:rPr>
            <w:t>Distr.: General</w:t>
          </w:r>
        </w:p>
        <w:p w14:paraId="4D65E309" w14:textId="77777777" w:rsidR="00EE355B" w:rsidRDefault="00EE355B" w:rsidP="007F728C">
          <w:r>
            <w:t>27 March 2018</w:t>
          </w:r>
        </w:p>
        <w:p w14:paraId="58C3BD37" w14:textId="77777777" w:rsidR="00EE355B" w:rsidRDefault="00EE355B" w:rsidP="007F728C"/>
        <w:p w14:paraId="683EC4DD" w14:textId="77777777" w:rsidR="00EE355B" w:rsidRPr="007F728C" w:rsidRDefault="00EE355B" w:rsidP="007F728C">
          <w:r>
            <w:t>Original: English</w:t>
          </w:r>
        </w:p>
      </w:tc>
    </w:tr>
  </w:tbl>
  <w:p w14:paraId="3CFD51DA" w14:textId="77777777" w:rsidR="00EE355B" w:rsidRPr="007F728C" w:rsidRDefault="00EE355B" w:rsidP="007F728C">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revisionView w:markup="0"/>
  <w:defaultTabStop w:val="475"/>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c0sTAxMzcGIktDUyUdpeDU4uLM/DyQAsNaAPd2Eu8sAAAA"/>
    <w:docVar w:name="Barcode" w:val="*1804791*"/>
    <w:docVar w:name="CreationDt" w:val="11/04/2018 3:30: PM"/>
    <w:docVar w:name="DocCategory" w:val="Doc"/>
    <w:docVar w:name="DocType" w:val="Final"/>
    <w:docVar w:name="DutyStation" w:val="New York"/>
    <w:docVar w:name="FooterJN" w:val="18-04791"/>
    <w:docVar w:name="jobn" w:val="18-04791 (E)"/>
    <w:docVar w:name="jobnDT" w:val="18-04791 (E)   110418"/>
    <w:docVar w:name="jobnDTDT" w:val="18-04791 (E)   110418   110418"/>
    <w:docVar w:name="JobNo" w:val="1804791E"/>
    <w:docVar w:name="JobNo2" w:val="1808628E"/>
    <w:docVar w:name="LocalDrive" w:val="0"/>
    <w:docVar w:name="OandT" w:val="he"/>
    <w:docVar w:name="sss1" w:val="CEDAW/SP/2018/2"/>
    <w:docVar w:name="sss2" w:val="-"/>
    <w:docVar w:name="Symbol1" w:val="CEDAW/SP/2018/2"/>
    <w:docVar w:name="Symbol2" w:val="-"/>
  </w:docVars>
  <w:rsids>
    <w:rsidRoot w:val="00FF68F7"/>
    <w:rsid w:val="0001325F"/>
    <w:rsid w:val="00017FCF"/>
    <w:rsid w:val="00024D1E"/>
    <w:rsid w:val="000B3288"/>
    <w:rsid w:val="000C4C9C"/>
    <w:rsid w:val="00175D88"/>
    <w:rsid w:val="00193093"/>
    <w:rsid w:val="001D6BC2"/>
    <w:rsid w:val="001E028C"/>
    <w:rsid w:val="00214645"/>
    <w:rsid w:val="00250680"/>
    <w:rsid w:val="002706A2"/>
    <w:rsid w:val="002C2645"/>
    <w:rsid w:val="002E09A8"/>
    <w:rsid w:val="00317EBA"/>
    <w:rsid w:val="00366EB7"/>
    <w:rsid w:val="003A3480"/>
    <w:rsid w:val="003D054B"/>
    <w:rsid w:val="003E3B08"/>
    <w:rsid w:val="003E723B"/>
    <w:rsid w:val="00432159"/>
    <w:rsid w:val="0044179B"/>
    <w:rsid w:val="004856CD"/>
    <w:rsid w:val="004B0B18"/>
    <w:rsid w:val="004B4C46"/>
    <w:rsid w:val="004D17DB"/>
    <w:rsid w:val="005460B0"/>
    <w:rsid w:val="00556720"/>
    <w:rsid w:val="005B7BCA"/>
    <w:rsid w:val="005C49C8"/>
    <w:rsid w:val="005F2F1C"/>
    <w:rsid w:val="00674235"/>
    <w:rsid w:val="00697E49"/>
    <w:rsid w:val="006C75CE"/>
    <w:rsid w:val="007249C0"/>
    <w:rsid w:val="00777887"/>
    <w:rsid w:val="007A620C"/>
    <w:rsid w:val="007F728C"/>
    <w:rsid w:val="00846D29"/>
    <w:rsid w:val="00855FFA"/>
    <w:rsid w:val="008706EF"/>
    <w:rsid w:val="008723C3"/>
    <w:rsid w:val="008A156F"/>
    <w:rsid w:val="008C48F2"/>
    <w:rsid w:val="008F1C5D"/>
    <w:rsid w:val="00975823"/>
    <w:rsid w:val="009A550D"/>
    <w:rsid w:val="009E1969"/>
    <w:rsid w:val="009F0E2E"/>
    <w:rsid w:val="009F33F0"/>
    <w:rsid w:val="00A20AC0"/>
    <w:rsid w:val="00A93A73"/>
    <w:rsid w:val="00AA2E74"/>
    <w:rsid w:val="00AB6DD1"/>
    <w:rsid w:val="00AD5619"/>
    <w:rsid w:val="00AF6286"/>
    <w:rsid w:val="00B10AB9"/>
    <w:rsid w:val="00B27047"/>
    <w:rsid w:val="00B27E2C"/>
    <w:rsid w:val="00BB5C7D"/>
    <w:rsid w:val="00BF5B27"/>
    <w:rsid w:val="00BF6BE0"/>
    <w:rsid w:val="00C10A1A"/>
    <w:rsid w:val="00C779E4"/>
    <w:rsid w:val="00CB2EB2"/>
    <w:rsid w:val="00CC7DE4"/>
    <w:rsid w:val="00CD0A4B"/>
    <w:rsid w:val="00D356AE"/>
    <w:rsid w:val="00D50E86"/>
    <w:rsid w:val="00D526E8"/>
    <w:rsid w:val="00DA49AA"/>
    <w:rsid w:val="00DC7B16"/>
    <w:rsid w:val="00E21C0A"/>
    <w:rsid w:val="00E870C2"/>
    <w:rsid w:val="00EA7996"/>
    <w:rsid w:val="00EC6E88"/>
    <w:rsid w:val="00EE355B"/>
    <w:rsid w:val="00F230D7"/>
    <w:rsid w:val="00F27BF6"/>
    <w:rsid w:val="00F30184"/>
    <w:rsid w:val="00F5593E"/>
    <w:rsid w:val="00F94BC6"/>
    <w:rsid w:val="00FC49F5"/>
    <w:rsid w:val="00FE1582"/>
    <w:rsid w:val="00FF68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848A2D"/>
  <w15:chartTrackingRefBased/>
  <w15:docId w15:val="{3F37AF17-3496-4BEE-AF6F-4C44D09B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9AA"/>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DA49A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DA49AA"/>
    <w:pPr>
      <w:spacing w:line="300" w:lineRule="exact"/>
      <w:ind w:left="0" w:right="0" w:firstLine="0"/>
    </w:pPr>
    <w:rPr>
      <w:spacing w:val="-2"/>
      <w:sz w:val="28"/>
    </w:rPr>
  </w:style>
  <w:style w:type="paragraph" w:customStyle="1" w:styleId="HM">
    <w:name w:val="_ H __M"/>
    <w:basedOn w:val="HCh"/>
    <w:next w:val="Normal"/>
    <w:rsid w:val="00DA49AA"/>
    <w:pPr>
      <w:spacing w:line="360" w:lineRule="exact"/>
    </w:pPr>
    <w:rPr>
      <w:spacing w:val="-3"/>
      <w:w w:val="99"/>
      <w:sz w:val="34"/>
    </w:rPr>
  </w:style>
  <w:style w:type="paragraph" w:customStyle="1" w:styleId="H23">
    <w:name w:val="_ H_2/3"/>
    <w:basedOn w:val="Normal"/>
    <w:next w:val="SingleTxt"/>
    <w:rsid w:val="00DA49AA"/>
    <w:pPr>
      <w:outlineLvl w:val="1"/>
    </w:pPr>
    <w:rPr>
      <w:b/>
      <w:lang w:val="en-US"/>
    </w:rPr>
  </w:style>
  <w:style w:type="paragraph" w:customStyle="1" w:styleId="H4">
    <w:name w:val="_ H_4"/>
    <w:basedOn w:val="Normal"/>
    <w:next w:val="SingleTxt"/>
    <w:rsid w:val="00DA49A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DA49A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DA49AA"/>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DA49AA"/>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DA49AA"/>
    <w:pPr>
      <w:spacing w:line="540" w:lineRule="exact"/>
    </w:pPr>
    <w:rPr>
      <w:spacing w:val="-8"/>
      <w:w w:val="96"/>
      <w:sz w:val="57"/>
    </w:rPr>
  </w:style>
  <w:style w:type="paragraph" w:customStyle="1" w:styleId="SS">
    <w:name w:val="__S_S"/>
    <w:basedOn w:val="HCh"/>
    <w:next w:val="Normal"/>
    <w:rsid w:val="00DA49AA"/>
    <w:pPr>
      <w:ind w:left="1267" w:right="1267"/>
    </w:pPr>
  </w:style>
  <w:style w:type="paragraph" w:customStyle="1" w:styleId="SingleTxt">
    <w:name w:val="__Single Txt"/>
    <w:basedOn w:val="Normal"/>
    <w:rsid w:val="00DA49A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DA49AA"/>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DA49AA"/>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DA49AA"/>
    <w:pPr>
      <w:spacing w:line="240" w:lineRule="exact"/>
      <w:ind w:left="0" w:right="5040" w:firstLine="0"/>
      <w:outlineLvl w:val="1"/>
    </w:pPr>
    <w:rPr>
      <w:sz w:val="20"/>
    </w:rPr>
  </w:style>
  <w:style w:type="paragraph" w:styleId="BalloonText">
    <w:name w:val="Balloon Text"/>
    <w:basedOn w:val="Normal"/>
    <w:link w:val="BalloonTextChar"/>
    <w:semiHidden/>
    <w:rsid w:val="00DA49AA"/>
    <w:rPr>
      <w:rFonts w:ascii="Tahoma" w:hAnsi="Tahoma" w:cs="Tahoma"/>
      <w:sz w:val="16"/>
      <w:szCs w:val="16"/>
    </w:rPr>
  </w:style>
  <w:style w:type="character" w:customStyle="1" w:styleId="BalloonTextChar">
    <w:name w:val="Balloon Text Char"/>
    <w:basedOn w:val="DefaultParagraphFont"/>
    <w:link w:val="BalloonText"/>
    <w:semiHidden/>
    <w:rsid w:val="00DA49AA"/>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DA49AA"/>
    <w:pPr>
      <w:numPr>
        <w:numId w:val="33"/>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DA49AA"/>
    <w:pPr>
      <w:numPr>
        <w:numId w:val="3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DA49AA"/>
    <w:rPr>
      <w:sz w:val="6"/>
    </w:rPr>
  </w:style>
  <w:style w:type="paragraph" w:customStyle="1" w:styleId="Distribution">
    <w:name w:val="Distribution"/>
    <w:next w:val="Normal"/>
    <w:rsid w:val="00DA49AA"/>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DA49AA"/>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DA49AA"/>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DA49AA"/>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DA49AA"/>
  </w:style>
  <w:style w:type="character" w:customStyle="1" w:styleId="EndnoteTextChar">
    <w:name w:val="Endnote Text Char"/>
    <w:basedOn w:val="DefaultParagraphFont"/>
    <w:link w:val="EndnoteText"/>
    <w:semiHidden/>
    <w:rsid w:val="00DA49AA"/>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DA49AA"/>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DA49AA"/>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DA49AA"/>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DA49AA"/>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DA49AA"/>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DA49AA"/>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DA49AA"/>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DA49AA"/>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DA49AA"/>
    <w:pPr>
      <w:tabs>
        <w:tab w:val="right" w:pos="9965"/>
      </w:tabs>
      <w:spacing w:line="210" w:lineRule="exact"/>
    </w:pPr>
    <w:rPr>
      <w:spacing w:val="5"/>
      <w:w w:val="104"/>
      <w:sz w:val="17"/>
    </w:rPr>
  </w:style>
  <w:style w:type="paragraph" w:customStyle="1" w:styleId="SmallX">
    <w:name w:val="SmallX"/>
    <w:basedOn w:val="Small"/>
    <w:next w:val="Normal"/>
    <w:rsid w:val="00DA49AA"/>
    <w:pPr>
      <w:spacing w:line="180" w:lineRule="exact"/>
      <w:jc w:val="right"/>
    </w:pPr>
    <w:rPr>
      <w:spacing w:val="6"/>
      <w:w w:val="106"/>
      <w:sz w:val="14"/>
    </w:rPr>
  </w:style>
  <w:style w:type="paragraph" w:customStyle="1" w:styleId="TitleHCH">
    <w:name w:val="Title_H_CH"/>
    <w:basedOn w:val="H1"/>
    <w:next w:val="Normal"/>
    <w:qFormat/>
    <w:rsid w:val="00DA49AA"/>
    <w:pPr>
      <w:spacing w:line="300" w:lineRule="exact"/>
      <w:ind w:left="0" w:right="0" w:firstLine="0"/>
    </w:pPr>
    <w:rPr>
      <w:spacing w:val="-2"/>
      <w:sz w:val="28"/>
    </w:rPr>
  </w:style>
  <w:style w:type="paragraph" w:customStyle="1" w:styleId="TitleH2">
    <w:name w:val="Title_H2"/>
    <w:basedOn w:val="Normal"/>
    <w:next w:val="Normal"/>
    <w:qFormat/>
    <w:rsid w:val="00DA49AA"/>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DA49AA"/>
    <w:pPr>
      <w:spacing w:line="390" w:lineRule="exact"/>
    </w:pPr>
    <w:rPr>
      <w:spacing w:val="-4"/>
      <w:w w:val="98"/>
      <w:sz w:val="40"/>
    </w:rPr>
  </w:style>
  <w:style w:type="character" w:styleId="Hyperlink">
    <w:name w:val="Hyperlink"/>
    <w:basedOn w:val="DefaultParagraphFont"/>
    <w:rsid w:val="00DA49AA"/>
    <w:rPr>
      <w:color w:val="0000FF" w:themeColor="hyperlink"/>
      <w:u w:val="none"/>
    </w:rPr>
  </w:style>
  <w:style w:type="paragraph" w:styleId="PlainText">
    <w:name w:val="Plain Text"/>
    <w:basedOn w:val="Normal"/>
    <w:link w:val="PlainTextChar"/>
    <w:rsid w:val="00DA49AA"/>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DA49AA"/>
    <w:rPr>
      <w:rFonts w:ascii="Courier New" w:eastAsia="Times New Roman" w:hAnsi="Courier New" w:cs="Times New Roman"/>
      <w:sz w:val="20"/>
      <w:szCs w:val="20"/>
      <w:lang w:val="en-US" w:eastAsia="en-GB"/>
    </w:rPr>
  </w:style>
  <w:style w:type="paragraph" w:customStyle="1" w:styleId="ReleaseDate0">
    <w:name w:val="Release Date"/>
    <w:next w:val="Footer"/>
    <w:rsid w:val="00DA49AA"/>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DA49AA"/>
  </w:style>
  <w:style w:type="table" w:styleId="TableGrid">
    <w:name w:val="Table Grid"/>
    <w:basedOn w:val="TableNormal"/>
    <w:rsid w:val="00DA49AA"/>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styleId="CommentText">
    <w:name w:val="annotation text"/>
    <w:basedOn w:val="Normal"/>
    <w:link w:val="CommentTextChar"/>
    <w:uiPriority w:val="99"/>
    <w:semiHidden/>
    <w:unhideWhenUsed/>
    <w:rsid w:val="007F728C"/>
    <w:pPr>
      <w:spacing w:line="240" w:lineRule="auto"/>
    </w:pPr>
  </w:style>
  <w:style w:type="character" w:customStyle="1" w:styleId="CommentTextChar">
    <w:name w:val="Comment Text Char"/>
    <w:basedOn w:val="DefaultParagraphFont"/>
    <w:link w:val="CommentText"/>
    <w:uiPriority w:val="99"/>
    <w:semiHidden/>
    <w:rsid w:val="007F728C"/>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7F728C"/>
    <w:rPr>
      <w:b/>
      <w:bCs/>
    </w:rPr>
  </w:style>
  <w:style w:type="character" w:customStyle="1" w:styleId="CommentSubjectChar">
    <w:name w:val="Comment Subject Char"/>
    <w:basedOn w:val="CommentTextChar"/>
    <w:link w:val="CommentSubject"/>
    <w:uiPriority w:val="99"/>
    <w:semiHidden/>
    <w:rsid w:val="007F728C"/>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CC7DE4"/>
    <w:rPr>
      <w:color w:val="0000FF"/>
      <w:u w:val="none"/>
    </w:rPr>
  </w:style>
  <w:style w:type="character" w:styleId="UnresolvedMention">
    <w:name w:val="Unresolved Mention"/>
    <w:basedOn w:val="DefaultParagraphFont"/>
    <w:uiPriority w:val="99"/>
    <w:semiHidden/>
    <w:unhideWhenUsed/>
    <w:rsid w:val="00CC7D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docs.org/A/RES/68/26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CEDAW/SP/2018/1"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9300</Words>
  <Characters>54964</Characters>
  <Application>Microsoft Office Word</Application>
  <DocSecurity>0</DocSecurity>
  <Lines>1526</Lines>
  <Paragraphs>774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Hazem Eissa</dc:creator>
  <cp:keywords/>
  <dc:description/>
  <cp:lastModifiedBy>Joyce Raphail</cp:lastModifiedBy>
  <cp:revision>3</cp:revision>
  <cp:lastPrinted>2018-04-12T18:32:00Z</cp:lastPrinted>
  <dcterms:created xsi:type="dcterms:W3CDTF">2018-04-12T18:32:00Z</dcterms:created>
  <dcterms:modified xsi:type="dcterms:W3CDTF">2018-04-12T18:32:00Z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1804791</vt:lpwstr>
  </property>
  <property fmtid="{D5CDD505-2E9C-101B-9397-08002B2CF9AE}" pid="3" name="ODSRefJobNo">
    <vt:lpwstr>1808628E</vt:lpwstr>
  </property>
  <property fmtid="{D5CDD505-2E9C-101B-9397-08002B2CF9AE}" pid="4" name="Symbol1">
    <vt:lpwstr>CEDAW/SP/2018/2</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Comment">
    <vt:lpwstr/>
  </property>
  <property fmtid="{D5CDD505-2E9C-101B-9397-08002B2CF9AE}" pid="11" name="DraftPages">
    <vt:lpwstr>36</vt:lpwstr>
  </property>
  <property fmtid="{D5CDD505-2E9C-101B-9397-08002B2CF9AE}" pid="12" name="Operator">
    <vt:lpwstr>JR (f)</vt:lpwstr>
  </property>
  <property fmtid="{D5CDD505-2E9C-101B-9397-08002B2CF9AE}" pid="13" name="Publication Date">
    <vt:lpwstr>Distr.: General</vt:lpwstr>
  </property>
  <property fmtid="{D5CDD505-2E9C-101B-9397-08002B2CF9AE}" pid="14" name="Release Date">
    <vt:lpwstr/>
  </property>
  <property fmtid="{D5CDD505-2E9C-101B-9397-08002B2CF9AE}" pid="15" name="Agenda">
    <vt:lpwstr>Item 5 of the provisional agenda*_x000d_</vt:lpwstr>
  </property>
  <property fmtid="{D5CDD505-2E9C-101B-9397-08002B2CF9AE}" pid="16" name="Agenda Title0">
    <vt:lpwstr>Election of members of the Committee_x000d_</vt:lpwstr>
  </property>
  <property fmtid="{D5CDD505-2E9C-101B-9397-08002B2CF9AE}" pid="17" name="Title1">
    <vt:lpwstr>		Election, in accordance with article 17 (4) and (5) of the Convention, of 12 members of the Committee to replace those whose terms are due to expire on 31 December 2018_x000d_</vt:lpwstr>
  </property>
  <property fmtid="{D5CDD505-2E9C-101B-9397-08002B2CF9AE}" pid="18" name="Title2">
    <vt:lpwstr>		Note by the Secretary-General_x000d_</vt:lpwstr>
  </property>
</Properties>
</file>