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20" w:rsidRPr="00D83D46" w:rsidRDefault="00F12F20" w:rsidP="00F12F20">
      <w:pPr>
        <w:spacing w:line="240" w:lineRule="auto"/>
        <w:rPr>
          <w:sz w:val="2"/>
        </w:rPr>
        <w:sectPr w:rsidR="00F12F20" w:rsidRPr="00D83D46" w:rsidSect="00D83D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noEndnote/>
          <w:titlePg/>
          <w:docGrid w:linePitch="278"/>
        </w:sectPr>
      </w:pPr>
      <w:commentRangeStart w:id="0"/>
      <w:r w:rsidRPr="00D83D46">
        <w:rPr>
          <w:noProof/>
          <w:w w:val="100"/>
          <w:sz w:val="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6.1pt;margin-top:461.8pt;width:57.4pt;height:57.4pt;z-index:1" o:preferrelative="f">
            <v:imagedata r:id="rId12" o:title="1&amp;Size =1&amp;Lang = E"/>
          </v:shape>
        </w:pict>
      </w:r>
      <w:commentRangeEnd w:id="0"/>
      <w:r w:rsidRPr="00D83D46">
        <w:rPr>
          <w:rStyle w:val="CommentReference"/>
          <w:sz w:val="2"/>
        </w:rPr>
        <w:commentReference w:id="0"/>
      </w:r>
    </w:p>
    <w:p w:rsidR="00D83D46" w:rsidRDefault="00D83D46" w:rsidP="00E229E7">
      <w:pPr>
        <w:pStyle w:val="H1"/>
        <w:tabs>
          <w:tab w:val="clear" w:pos="1742"/>
          <w:tab w:val="clear" w:pos="6048"/>
        </w:tabs>
        <w:ind w:left="0" w:right="4486"/>
      </w:pPr>
      <w:r>
        <w:tab/>
        <w:t>Meeting of States parties to the Convention on</w:t>
      </w:r>
      <w:r w:rsidR="00E229E7">
        <w:t xml:space="preserve"> </w:t>
      </w:r>
      <w:r>
        <w:t xml:space="preserve">the Elimination of All Forms of Discrimination </w:t>
      </w:r>
      <w:r w:rsidR="00E229E7">
        <w:t>against Women</w:t>
      </w:r>
    </w:p>
    <w:p w:rsidR="00D83D46" w:rsidRPr="006076A9" w:rsidRDefault="00D83D46" w:rsidP="00E229E7">
      <w:pPr>
        <w:rPr>
          <w:b/>
        </w:rPr>
      </w:pPr>
      <w:r w:rsidRPr="006076A9">
        <w:rPr>
          <w:b/>
        </w:rPr>
        <w:t>Eighteenth meeting</w:t>
      </w:r>
    </w:p>
    <w:p w:rsidR="00D83D46" w:rsidRDefault="00D83D46" w:rsidP="00E229E7"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26 June 2014</w:t>
      </w: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D83D46" w:rsidRDefault="00D83D46" w:rsidP="00E229E7">
      <w:pPr>
        <w:pStyle w:val="HCh"/>
        <w:ind w:left="1267" w:right="1260" w:hanging="1267"/>
      </w:pPr>
      <w:r>
        <w:tab/>
      </w:r>
      <w:r>
        <w:tab/>
        <w:t>Ann</w:t>
      </w:r>
      <w:r w:rsidR="00E229E7">
        <w:t>otated provisional agenda</w:t>
      </w: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D83D46" w:rsidRDefault="00E229E7" w:rsidP="00E229E7">
      <w:pPr>
        <w:pStyle w:val="H1"/>
        <w:ind w:right="1260"/>
      </w:pPr>
      <w:r>
        <w:tab/>
      </w:r>
      <w:r>
        <w:tab/>
        <w:t>Provisional agenda</w:t>
      </w: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D83D46" w:rsidRDefault="00D83D46" w:rsidP="00E229E7">
      <w:pPr>
        <w:pStyle w:val="SingleTxt"/>
        <w:jc w:val="left"/>
      </w:pPr>
      <w:r>
        <w:t>1.</w:t>
      </w:r>
      <w:r>
        <w:tab/>
        <w:t>Opening of the meeting by the representative of the Secretary-General.</w:t>
      </w:r>
    </w:p>
    <w:p w:rsidR="00D83D46" w:rsidRDefault="00D83D46" w:rsidP="00E229E7">
      <w:pPr>
        <w:pStyle w:val="SingleTxt"/>
        <w:jc w:val="left"/>
      </w:pPr>
      <w:r>
        <w:t>2.</w:t>
      </w:r>
      <w:r>
        <w:tab/>
        <w:t>Election of the Chair.</w:t>
      </w:r>
    </w:p>
    <w:p w:rsidR="00D83D46" w:rsidRDefault="00D83D46" w:rsidP="00E229E7">
      <w:pPr>
        <w:pStyle w:val="SingleTxt"/>
        <w:jc w:val="left"/>
      </w:pPr>
      <w:r>
        <w:t>3.</w:t>
      </w:r>
      <w:r>
        <w:tab/>
        <w:t>Adoption of the agenda.</w:t>
      </w:r>
    </w:p>
    <w:p w:rsidR="00D83D46" w:rsidRDefault="00D83D46" w:rsidP="00E229E7">
      <w:pPr>
        <w:pStyle w:val="SingleTxt"/>
        <w:jc w:val="left"/>
      </w:pPr>
      <w:r>
        <w:t>4.</w:t>
      </w:r>
      <w:r>
        <w:tab/>
        <w:t>Election of other officers of the meeting.</w:t>
      </w:r>
    </w:p>
    <w:p w:rsidR="00D83D46" w:rsidRDefault="00D83D46" w:rsidP="00E229E7">
      <w:pPr>
        <w:pStyle w:val="SingleTxt"/>
        <w:ind w:left="1742" w:hanging="475"/>
        <w:jc w:val="left"/>
      </w:pPr>
      <w:r>
        <w:t>5.</w:t>
      </w:r>
      <w:r>
        <w:tab/>
        <w:t>Election, in accordance with article 17, paragraphs 4 and 5, of the Convention, of twelve members of the Committee to replace those whose terms are due to expire on 31 December 2014.</w:t>
      </w:r>
    </w:p>
    <w:p w:rsidR="00D83D46" w:rsidRDefault="00D83D46" w:rsidP="00E229E7">
      <w:pPr>
        <w:pStyle w:val="SingleTxt"/>
        <w:jc w:val="left"/>
      </w:pPr>
      <w:r>
        <w:t>6.</w:t>
      </w:r>
      <w:r>
        <w:tab/>
        <w:t>Other matters.</w:t>
      </w:r>
    </w:p>
    <w:p w:rsidR="00E229E7" w:rsidRPr="00E229E7" w:rsidRDefault="00E229E7" w:rsidP="00E229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E229E7" w:rsidRPr="00E229E7" w:rsidRDefault="00E229E7" w:rsidP="00E229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D83D46" w:rsidRDefault="00E229E7" w:rsidP="00E229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Annotations</w:t>
      </w: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D83D46" w:rsidRDefault="00E229E7" w:rsidP="00E229E7">
      <w:pPr>
        <w:pStyle w:val="H23"/>
        <w:ind w:right="1260"/>
      </w:pPr>
      <w:r>
        <w:tab/>
      </w:r>
      <w:r>
        <w:tab/>
        <w:t>Item 6</w:t>
      </w:r>
    </w:p>
    <w:p w:rsidR="00E229E7" w:rsidRPr="00E229E7" w:rsidRDefault="00E229E7" w:rsidP="00E229E7">
      <w:pPr>
        <w:pStyle w:val="SingleTxt"/>
        <w:spacing w:after="0" w:line="120" w:lineRule="exact"/>
        <w:rPr>
          <w:sz w:val="10"/>
        </w:rPr>
      </w:pPr>
    </w:p>
    <w:p w:rsidR="00D83D46" w:rsidRDefault="00D83D46" w:rsidP="00D83D46">
      <w:pPr>
        <w:pStyle w:val="SingleTxt"/>
      </w:pPr>
      <w:r>
        <w:t>Article 28 of the Convention provides that the Secretary-General, as depositary, shall receive and circulate to all States the text of reservations made by States at the time of ratification or accession. It also provides that the Secretary-General shall inform States parties of any reservation withdrawn by notification after</w:t>
      </w:r>
      <w:r w:rsidR="00E229E7">
        <w:t xml:space="preserve"> such notification is received.</w:t>
      </w:r>
      <w:r w:rsidR="00E229E7">
        <w:rPr>
          <w:rStyle w:val="FootnoteReference"/>
        </w:rPr>
        <w:footnoteReference w:id="1"/>
      </w:r>
    </w:p>
    <w:p w:rsidR="00E229E7" w:rsidRDefault="00E229E7" w:rsidP="00D83D46">
      <w:pPr>
        <w:pStyle w:val="SingleTxt"/>
      </w:pPr>
      <w:r>
        <w:rPr>
          <w:noProof/>
          <w:w w:val="100"/>
          <w:lang w:val="en-US"/>
        </w:rPr>
        <w:pict>
          <v:line id="_x0000_s1027" style="position:absolute;left:0;text-align:left;z-index:2" from="210.2pt,24pt" to="282.2pt,24pt" strokeweight=".25pt"/>
        </w:pict>
      </w:r>
    </w:p>
    <w:sectPr w:rsidR="00E229E7" w:rsidSect="00D83D46">
      <w:type w:val="continuous"/>
      <w:pgSz w:w="12240" w:h="15840" w:code="1"/>
      <w:pgMar w:top="1742" w:right="1195" w:bottom="1901" w:left="1195" w:header="576" w:footer="1037" w:gutter="0"/>
      <w:pgNumType w:start="1"/>
      <w:cols w:space="720"/>
      <w:noEndnote/>
      <w:docGrid w:linePitch="27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2-24T12:25:00Z" w:initials="Start">
    <w:p w:rsidR="006076A9" w:rsidRDefault="006076A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NO&gt;&gt;N1362344E&lt;&lt;ODS JOB NO&gt;&gt;</w:t>
      </w:r>
    </w:p>
    <w:p w:rsidR="006076A9" w:rsidRDefault="006076A9">
      <w:pPr>
        <w:pStyle w:val="CommentText"/>
      </w:pPr>
      <w:r>
        <w:t>&lt;&lt;ODS DOC SYMBOL1&gt;&gt;CEDAW/SP/2014/1&lt;&lt;ODS DOC SYMBOL1&gt;&gt;</w:t>
      </w:r>
    </w:p>
    <w:p w:rsidR="006076A9" w:rsidRDefault="006076A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A3" w:rsidRDefault="001445A3">
      <w:r>
        <w:separator/>
      </w:r>
    </w:p>
  </w:endnote>
  <w:endnote w:type="continuationSeparator" w:id="0">
    <w:p w:rsidR="001445A3" w:rsidRDefault="001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6076A9" w:rsidTr="00F12F2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076A9" w:rsidRPr="00F12F20" w:rsidRDefault="006076A9" w:rsidP="00F12F20">
          <w:pPr>
            <w:pStyle w:val="Footer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A56EFE">
              <w:rPr>
                <w:b w:val="0"/>
                <w:w w:val="103"/>
                <w:sz w:val="14"/>
              </w:rPr>
              <w:t>13-62344</w:t>
            </w:r>
          </w:fldSimple>
        </w:p>
      </w:tc>
      <w:tc>
        <w:tcPr>
          <w:tcW w:w="5033" w:type="dxa"/>
          <w:shd w:val="clear" w:color="auto" w:fill="auto"/>
        </w:tcPr>
        <w:p w:rsidR="006076A9" w:rsidRPr="00F12F20" w:rsidRDefault="006076A9" w:rsidP="00F12F2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56EFE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A56EFE">
              <w:rPr>
                <w:w w:val="103"/>
              </w:rPr>
              <w:t>1</w:t>
            </w:r>
          </w:fldSimple>
        </w:p>
      </w:tc>
    </w:tr>
  </w:tbl>
  <w:p w:rsidR="006076A9" w:rsidRPr="00F12F20" w:rsidRDefault="006076A9" w:rsidP="00F12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6076A9" w:rsidTr="00F12F2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076A9" w:rsidRPr="00F12F20" w:rsidRDefault="006076A9" w:rsidP="00F12F2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56EFE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A56EFE">
              <w:rPr>
                <w:w w:val="103"/>
              </w:rPr>
              <w:t>1</w:t>
            </w:r>
          </w:fldSimple>
        </w:p>
      </w:tc>
      <w:tc>
        <w:tcPr>
          <w:tcW w:w="5033" w:type="dxa"/>
          <w:shd w:val="clear" w:color="auto" w:fill="auto"/>
        </w:tcPr>
        <w:p w:rsidR="006076A9" w:rsidRPr="00F12F20" w:rsidRDefault="006076A9" w:rsidP="00F12F20">
          <w:pPr>
            <w:pStyle w:val="Footer"/>
            <w:rPr>
              <w:b w:val="0"/>
              <w:w w:val="103"/>
              <w:sz w:val="14"/>
            </w:rPr>
          </w:pPr>
          <w:fldSimple w:instr=" DOCVARIABLE &quot;FooterJN&quot; \* MERGEFORMAT ">
            <w:r w:rsidR="00A56EFE">
              <w:rPr>
                <w:b w:val="0"/>
                <w:w w:val="103"/>
                <w:sz w:val="14"/>
              </w:rPr>
              <w:t>13-62344</w:t>
            </w:r>
          </w:fldSimple>
        </w:p>
      </w:tc>
    </w:tr>
  </w:tbl>
  <w:p w:rsidR="006076A9" w:rsidRPr="00F12F20" w:rsidRDefault="006076A9" w:rsidP="00F12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3686"/>
    </w:tblGrid>
    <w:tr w:rsidR="006076A9" w:rsidTr="00F12F2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6076A9" w:rsidRDefault="006076A9" w:rsidP="00F12F2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13-62344 (E)    271213</w:t>
          </w:r>
        </w:p>
        <w:p w:rsidR="006076A9" w:rsidRPr="00F12F20" w:rsidRDefault="006076A9" w:rsidP="00F12F2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t>*1362344*</w:t>
          </w:r>
        </w:p>
      </w:tc>
      <w:tc>
        <w:tcPr>
          <w:tcW w:w="3686" w:type="dxa"/>
        </w:tcPr>
        <w:p w:rsidR="006076A9" w:rsidRDefault="006076A9" w:rsidP="00F12F20">
          <w:pPr>
            <w:pStyle w:val="Footer"/>
            <w:jc w:val="right"/>
            <w:rPr>
              <w:b w:val="0"/>
              <w:sz w:val="20"/>
            </w:rPr>
          </w:pPr>
          <w:r w:rsidRPr="00F12F20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5pt;height:18pt">
                <v:imagedata r:id="rId1" o:title="recycle_English"/>
              </v:shape>
            </w:pict>
          </w:r>
        </w:p>
      </w:tc>
    </w:tr>
  </w:tbl>
  <w:p w:rsidR="006076A9" w:rsidRPr="00F12F20" w:rsidRDefault="006076A9" w:rsidP="00F12F2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A3" w:rsidRPr="00E229E7" w:rsidRDefault="001445A3" w:rsidP="00E229E7">
      <w:pPr>
        <w:pStyle w:val="Footer"/>
        <w:spacing w:after="80"/>
        <w:ind w:left="792"/>
        <w:rPr>
          <w:sz w:val="16"/>
        </w:rPr>
      </w:pPr>
      <w:r w:rsidRPr="00E229E7">
        <w:rPr>
          <w:sz w:val="16"/>
        </w:rPr>
        <w:t>__________________</w:t>
      </w:r>
    </w:p>
  </w:footnote>
  <w:footnote w:type="continuationSeparator" w:id="0">
    <w:p w:rsidR="001445A3" w:rsidRPr="00E229E7" w:rsidRDefault="001445A3" w:rsidP="00E229E7">
      <w:pPr>
        <w:pStyle w:val="Footer"/>
        <w:spacing w:after="80"/>
        <w:ind w:left="792"/>
        <w:rPr>
          <w:sz w:val="16"/>
        </w:rPr>
      </w:pPr>
      <w:r w:rsidRPr="00E229E7">
        <w:rPr>
          <w:sz w:val="16"/>
        </w:rPr>
        <w:t>__________________</w:t>
      </w:r>
    </w:p>
  </w:footnote>
  <w:footnote w:id="1">
    <w:p w:rsidR="006076A9" w:rsidRPr="00E229E7" w:rsidRDefault="006076A9" w:rsidP="00E229E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E229E7">
        <w:t>For the text of the Convention and the current status of participation including reservations and declarations, see the United Nations Treaty Collection online, at: http://treaties.un.org (Status of Treaties, Chapter IV.8).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076A9" w:rsidTr="00F12F2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076A9" w:rsidRPr="00F12F20" w:rsidRDefault="006076A9" w:rsidP="00F12F20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A56EFE">
              <w:rPr>
                <w:b/>
              </w:rPr>
              <w:t>CEDAW/SP/2014/1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6076A9" w:rsidRDefault="006076A9" w:rsidP="00F12F20">
          <w:pPr>
            <w:pStyle w:val="Header"/>
          </w:pPr>
        </w:p>
      </w:tc>
    </w:tr>
  </w:tbl>
  <w:p w:rsidR="006076A9" w:rsidRPr="00F12F20" w:rsidRDefault="006076A9" w:rsidP="00F12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076A9" w:rsidTr="00F12F2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076A9" w:rsidRDefault="006076A9" w:rsidP="00F12F2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076A9" w:rsidRPr="00F12F20" w:rsidRDefault="006076A9" w:rsidP="00F12F20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A56EFE">
              <w:rPr>
                <w:b/>
              </w:rPr>
              <w:t>CEDAW/SP/2014/1</w:t>
            </w:r>
          </w:fldSimple>
        </w:p>
      </w:tc>
    </w:tr>
  </w:tbl>
  <w:p w:rsidR="006076A9" w:rsidRPr="00F12F20" w:rsidRDefault="006076A9" w:rsidP="00F12F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6076A9" w:rsidTr="00F12F2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76A9" w:rsidRDefault="006076A9" w:rsidP="00F12F2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76A9" w:rsidRPr="00F12F20" w:rsidRDefault="006076A9" w:rsidP="00F12F2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76A9" w:rsidRDefault="006076A9" w:rsidP="00F12F2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076A9" w:rsidRPr="00F12F20" w:rsidRDefault="006076A9" w:rsidP="00F12F2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/SP/2014/1</w:t>
          </w:r>
        </w:p>
      </w:tc>
    </w:tr>
    <w:tr w:rsidR="006076A9" w:rsidRPr="00F12F20" w:rsidTr="00F12F20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6A9" w:rsidRDefault="006076A9" w:rsidP="00F12F2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076A9" w:rsidRPr="00F12F20" w:rsidRDefault="006076A9" w:rsidP="00F12F2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6A9" w:rsidRPr="00F12F20" w:rsidRDefault="006076A9" w:rsidP="00F12F2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6A9" w:rsidRPr="00F12F20" w:rsidRDefault="006076A9" w:rsidP="00F12F20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6A9" w:rsidRDefault="006076A9" w:rsidP="00F12F20">
          <w:pPr>
            <w:spacing w:before="240"/>
          </w:pPr>
          <w:r>
            <w:t>Distr.: General</w:t>
          </w:r>
        </w:p>
        <w:p w:rsidR="006076A9" w:rsidRDefault="006076A9" w:rsidP="00F12F20">
          <w:r>
            <w:t>17 December 2013</w:t>
          </w:r>
        </w:p>
        <w:p w:rsidR="006076A9" w:rsidRDefault="006076A9" w:rsidP="00F12F20"/>
        <w:p w:rsidR="006076A9" w:rsidRPr="00F12F20" w:rsidRDefault="006076A9" w:rsidP="00F12F20">
          <w:r>
            <w:t>Original: English</w:t>
          </w:r>
        </w:p>
      </w:tc>
    </w:tr>
  </w:tbl>
  <w:p w:rsidR="006076A9" w:rsidRPr="00F12F20" w:rsidRDefault="006076A9" w:rsidP="00F12F20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475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62344*"/>
    <w:docVar w:name="CreationDt" w:val="24/12/2013 12:25 PM"/>
    <w:docVar w:name="DocCategory" w:val="Doc"/>
    <w:docVar w:name="DocType" w:val="Final"/>
    <w:docVar w:name="FooterJN" w:val="13-62344"/>
    <w:docVar w:name="jobn" w:val="13-62344 (E)"/>
    <w:docVar w:name="jobnDT" w:val="13-62344 (E)   241213"/>
    <w:docVar w:name="jobnDTDT" w:val="13-62344 (E)   241213   241213"/>
    <w:docVar w:name="JobNo" w:val="1362344E"/>
    <w:docVar w:name="OandT" w:val="GR"/>
    <w:docVar w:name="sss1" w:val="CEDAW/SP/2014/1"/>
    <w:docVar w:name="sss2" w:val="-"/>
    <w:docVar w:name="Symbol1" w:val="CEDAW/SP/2014/1"/>
    <w:docVar w:name="Symbol2" w:val="-"/>
  </w:docVars>
  <w:rsids>
    <w:rsidRoot w:val="003E3977"/>
    <w:rsid w:val="000243C1"/>
    <w:rsid w:val="00060FB4"/>
    <w:rsid w:val="00062E0F"/>
    <w:rsid w:val="00073B00"/>
    <w:rsid w:val="000930EA"/>
    <w:rsid w:val="000E7174"/>
    <w:rsid w:val="00107D5F"/>
    <w:rsid w:val="0011565A"/>
    <w:rsid w:val="001208CF"/>
    <w:rsid w:val="001445A3"/>
    <w:rsid w:val="001505B6"/>
    <w:rsid w:val="001609EF"/>
    <w:rsid w:val="001653FB"/>
    <w:rsid w:val="001745C0"/>
    <w:rsid w:val="00182B15"/>
    <w:rsid w:val="00184193"/>
    <w:rsid w:val="001917A6"/>
    <w:rsid w:val="0019245C"/>
    <w:rsid w:val="00192845"/>
    <w:rsid w:val="001A077F"/>
    <w:rsid w:val="001C266D"/>
    <w:rsid w:val="001D7216"/>
    <w:rsid w:val="001E077C"/>
    <w:rsid w:val="001E5931"/>
    <w:rsid w:val="001F5FE7"/>
    <w:rsid w:val="002141E3"/>
    <w:rsid w:val="00232F19"/>
    <w:rsid w:val="00236DA6"/>
    <w:rsid w:val="002508E9"/>
    <w:rsid w:val="00274B66"/>
    <w:rsid w:val="00275106"/>
    <w:rsid w:val="002D4228"/>
    <w:rsid w:val="00303242"/>
    <w:rsid w:val="00314F83"/>
    <w:rsid w:val="00326A29"/>
    <w:rsid w:val="00332088"/>
    <w:rsid w:val="003466DC"/>
    <w:rsid w:val="00347DD3"/>
    <w:rsid w:val="003769DF"/>
    <w:rsid w:val="003928D1"/>
    <w:rsid w:val="003B0DE7"/>
    <w:rsid w:val="003C43F7"/>
    <w:rsid w:val="003E0D98"/>
    <w:rsid w:val="003E3977"/>
    <w:rsid w:val="00401E19"/>
    <w:rsid w:val="0041500E"/>
    <w:rsid w:val="00441580"/>
    <w:rsid w:val="00441EF4"/>
    <w:rsid w:val="0045397A"/>
    <w:rsid w:val="004774B3"/>
    <w:rsid w:val="00477F9F"/>
    <w:rsid w:val="004831A5"/>
    <w:rsid w:val="00497BF5"/>
    <w:rsid w:val="004A06AE"/>
    <w:rsid w:val="004C7E05"/>
    <w:rsid w:val="004D0839"/>
    <w:rsid w:val="004D7A08"/>
    <w:rsid w:val="004F269C"/>
    <w:rsid w:val="004F4AA8"/>
    <w:rsid w:val="00502499"/>
    <w:rsid w:val="00514854"/>
    <w:rsid w:val="00534D74"/>
    <w:rsid w:val="00542A9C"/>
    <w:rsid w:val="00546F5D"/>
    <w:rsid w:val="0055753C"/>
    <w:rsid w:val="00566B69"/>
    <w:rsid w:val="005729BA"/>
    <w:rsid w:val="00582F9A"/>
    <w:rsid w:val="00583963"/>
    <w:rsid w:val="00594A53"/>
    <w:rsid w:val="005A3D90"/>
    <w:rsid w:val="005B426E"/>
    <w:rsid w:val="005B500B"/>
    <w:rsid w:val="005C2441"/>
    <w:rsid w:val="005D3D41"/>
    <w:rsid w:val="005F6860"/>
    <w:rsid w:val="00600132"/>
    <w:rsid w:val="00601E37"/>
    <w:rsid w:val="0060256A"/>
    <w:rsid w:val="006035F9"/>
    <w:rsid w:val="0060441D"/>
    <w:rsid w:val="006076A9"/>
    <w:rsid w:val="00610819"/>
    <w:rsid w:val="0062527E"/>
    <w:rsid w:val="00653B25"/>
    <w:rsid w:val="00656459"/>
    <w:rsid w:val="0067014A"/>
    <w:rsid w:val="00673A86"/>
    <w:rsid w:val="00694DAB"/>
    <w:rsid w:val="00696C4F"/>
    <w:rsid w:val="0069758C"/>
    <w:rsid w:val="006A012D"/>
    <w:rsid w:val="006A33A3"/>
    <w:rsid w:val="006A45EA"/>
    <w:rsid w:val="006B6EDE"/>
    <w:rsid w:val="006D766E"/>
    <w:rsid w:val="006F40EA"/>
    <w:rsid w:val="00724074"/>
    <w:rsid w:val="007417DD"/>
    <w:rsid w:val="007608D8"/>
    <w:rsid w:val="007669B0"/>
    <w:rsid w:val="0079386A"/>
    <w:rsid w:val="00795305"/>
    <w:rsid w:val="00796A8E"/>
    <w:rsid w:val="007A5254"/>
    <w:rsid w:val="007B3AC6"/>
    <w:rsid w:val="007B6885"/>
    <w:rsid w:val="007D586B"/>
    <w:rsid w:val="007E5210"/>
    <w:rsid w:val="007F23CE"/>
    <w:rsid w:val="007F3C8D"/>
    <w:rsid w:val="00804DC4"/>
    <w:rsid w:val="00837F18"/>
    <w:rsid w:val="0084786F"/>
    <w:rsid w:val="00852178"/>
    <w:rsid w:val="0085451D"/>
    <w:rsid w:val="008640BE"/>
    <w:rsid w:val="008642D7"/>
    <w:rsid w:val="0086531E"/>
    <w:rsid w:val="00865C17"/>
    <w:rsid w:val="00885F41"/>
    <w:rsid w:val="008A7B66"/>
    <w:rsid w:val="008B026E"/>
    <w:rsid w:val="008C3E90"/>
    <w:rsid w:val="008C4CE3"/>
    <w:rsid w:val="008D2798"/>
    <w:rsid w:val="00902F4F"/>
    <w:rsid w:val="00920276"/>
    <w:rsid w:val="0092264E"/>
    <w:rsid w:val="00941EDA"/>
    <w:rsid w:val="00956D53"/>
    <w:rsid w:val="00961D71"/>
    <w:rsid w:val="00961E03"/>
    <w:rsid w:val="00993D85"/>
    <w:rsid w:val="009946BE"/>
    <w:rsid w:val="009C219D"/>
    <w:rsid w:val="009C4614"/>
    <w:rsid w:val="009E6C4F"/>
    <w:rsid w:val="009F1279"/>
    <w:rsid w:val="009F68B5"/>
    <w:rsid w:val="00A07847"/>
    <w:rsid w:val="00A12857"/>
    <w:rsid w:val="00A251C7"/>
    <w:rsid w:val="00A26996"/>
    <w:rsid w:val="00A44A1E"/>
    <w:rsid w:val="00A50ED5"/>
    <w:rsid w:val="00A51C14"/>
    <w:rsid w:val="00A52CCD"/>
    <w:rsid w:val="00A56356"/>
    <w:rsid w:val="00A56EFE"/>
    <w:rsid w:val="00A7696A"/>
    <w:rsid w:val="00A769C4"/>
    <w:rsid w:val="00A83C88"/>
    <w:rsid w:val="00A90C30"/>
    <w:rsid w:val="00AA4BEA"/>
    <w:rsid w:val="00AA5215"/>
    <w:rsid w:val="00AC48C0"/>
    <w:rsid w:val="00AD4C00"/>
    <w:rsid w:val="00AE6470"/>
    <w:rsid w:val="00AF6C82"/>
    <w:rsid w:val="00B10B5D"/>
    <w:rsid w:val="00B150ED"/>
    <w:rsid w:val="00B27C06"/>
    <w:rsid w:val="00B72250"/>
    <w:rsid w:val="00B81452"/>
    <w:rsid w:val="00BD0908"/>
    <w:rsid w:val="00BD0DCE"/>
    <w:rsid w:val="00BD2782"/>
    <w:rsid w:val="00BF472E"/>
    <w:rsid w:val="00BF7DFA"/>
    <w:rsid w:val="00C20B4C"/>
    <w:rsid w:val="00C2494E"/>
    <w:rsid w:val="00C24D28"/>
    <w:rsid w:val="00C307BD"/>
    <w:rsid w:val="00C4446E"/>
    <w:rsid w:val="00C819A4"/>
    <w:rsid w:val="00CC1C6D"/>
    <w:rsid w:val="00CC5B87"/>
    <w:rsid w:val="00CD362B"/>
    <w:rsid w:val="00CE1B29"/>
    <w:rsid w:val="00D151CD"/>
    <w:rsid w:val="00D379B4"/>
    <w:rsid w:val="00D43BD4"/>
    <w:rsid w:val="00D83D46"/>
    <w:rsid w:val="00DA2FC4"/>
    <w:rsid w:val="00E02BE4"/>
    <w:rsid w:val="00E05A3F"/>
    <w:rsid w:val="00E05FB1"/>
    <w:rsid w:val="00E229E7"/>
    <w:rsid w:val="00E34A2A"/>
    <w:rsid w:val="00E35AF0"/>
    <w:rsid w:val="00E5289B"/>
    <w:rsid w:val="00E64F8A"/>
    <w:rsid w:val="00E67750"/>
    <w:rsid w:val="00E677E7"/>
    <w:rsid w:val="00E763F4"/>
    <w:rsid w:val="00E76523"/>
    <w:rsid w:val="00E836AF"/>
    <w:rsid w:val="00E94566"/>
    <w:rsid w:val="00EA63A7"/>
    <w:rsid w:val="00EB7684"/>
    <w:rsid w:val="00EF31CF"/>
    <w:rsid w:val="00EF478C"/>
    <w:rsid w:val="00EF63BE"/>
    <w:rsid w:val="00F12F20"/>
    <w:rsid w:val="00F36947"/>
    <w:rsid w:val="00F7009B"/>
    <w:rsid w:val="00F70C0E"/>
    <w:rsid w:val="00F8507F"/>
    <w:rsid w:val="00F90544"/>
    <w:rsid w:val="00F9421B"/>
    <w:rsid w:val="00FA02D8"/>
    <w:rsid w:val="00FC3370"/>
    <w:rsid w:val="00FC3C0B"/>
    <w:rsid w:val="00FC43F4"/>
    <w:rsid w:val="00FC527B"/>
    <w:rsid w:val="00FD4657"/>
    <w:rsid w:val="00FF1C46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46F5D"/>
    <w:rPr>
      <w:sz w:val="6"/>
    </w:rPr>
  </w:style>
  <w:style w:type="character" w:styleId="FootnoteReference">
    <w:name w:val="footnote reference"/>
    <w:basedOn w:val="DefaultParagraphFont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F12F20"/>
  </w:style>
  <w:style w:type="paragraph" w:styleId="CommentSubject">
    <w:name w:val="annotation subject"/>
    <w:basedOn w:val="CommentText"/>
    <w:next w:val="CommentText"/>
    <w:semiHidden/>
    <w:rsid w:val="00F12F20"/>
    <w:rPr>
      <w:b/>
      <w:bCs/>
    </w:rPr>
  </w:style>
  <w:style w:type="character" w:styleId="Hyperlink">
    <w:name w:val="Hyperlink"/>
    <w:basedOn w:val="DefaultParagraphFont"/>
    <w:rsid w:val="00F36947"/>
    <w:rPr>
      <w:color w:val="0000FF"/>
      <w:u w:val="none"/>
    </w:rPr>
  </w:style>
  <w:style w:type="character" w:styleId="FollowedHyperlink">
    <w:name w:val="FollowedHyperlink"/>
    <w:basedOn w:val="DefaultParagraphFont"/>
    <w:rsid w:val="00F3694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146</Words>
  <Characters>834</Characters>
  <Application>Microsoft Office Outlook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United Nations</dc:creator>
  <cp:keywords/>
  <dc:description/>
  <cp:lastModifiedBy>English_Text_Proc</cp:lastModifiedBy>
  <cp:revision>6</cp:revision>
  <cp:lastPrinted>2013-12-27T07:18:00Z</cp:lastPrinted>
  <dcterms:created xsi:type="dcterms:W3CDTF">2013-12-27T07:15:00Z</dcterms:created>
  <dcterms:modified xsi:type="dcterms:W3CDTF">2013-12-27T10:44:00Z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1362344</vt:lpwstr>
  </property>
  <property fmtid="{D5CDD505-2E9C-101B-9397-08002B2CF9AE}" pid="3" name="Symbol1">
    <vt:lpwstr>CEDAW/SP/2014/1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1p</vt:lpwstr>
  </property>
  <property fmtid="{D5CDD505-2E9C-101B-9397-08002B2CF9AE}" pid="8" name="Operator">
    <vt:lpwstr>csm (f)</vt:lpwstr>
  </property>
</Properties>
</file>