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807D21" w:rsidRPr="00DB58B5" w:rsidTr="00A704A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807D21" w:rsidRPr="00DB58B5" w:rsidRDefault="00807D21" w:rsidP="00094EA7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807D21" w:rsidRPr="00DB58B5" w:rsidRDefault="00807D21" w:rsidP="00A704A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807D21" w:rsidRPr="00DB58B5" w:rsidRDefault="00094EA7" w:rsidP="00094EA7">
            <w:pPr>
              <w:jc w:val="right"/>
            </w:pPr>
            <w:r w:rsidRPr="00094EA7">
              <w:rPr>
                <w:sz w:val="40"/>
              </w:rPr>
              <w:t>CAT</w:t>
            </w:r>
            <w:r>
              <w:t>/C/64/D/656/2015</w:t>
            </w:r>
          </w:p>
        </w:tc>
      </w:tr>
      <w:tr w:rsidR="00807D21" w:rsidRPr="00DB58B5" w:rsidTr="00A704A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07D21" w:rsidRPr="00DB58B5" w:rsidRDefault="00807D21" w:rsidP="00A704A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4239C84" wp14:editId="253858F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807D21" w:rsidRPr="00740562" w:rsidRDefault="00807D21" w:rsidP="00A704A8">
            <w:pPr>
              <w:spacing w:before="120" w:line="380" w:lineRule="exact"/>
              <w:rPr>
                <w:b/>
                <w:sz w:val="40"/>
                <w:szCs w:val="40"/>
              </w:rPr>
            </w:pPr>
            <w:r w:rsidRPr="0027083C">
              <w:rPr>
                <w:b/>
                <w:sz w:val="34"/>
                <w:szCs w:val="34"/>
              </w:rPr>
              <w:t>Convention contre</w:t>
            </w:r>
            <w:r w:rsidRPr="0027083C">
              <w:rPr>
                <w:b/>
                <w:sz w:val="34"/>
                <w:szCs w:val="34"/>
              </w:rPr>
              <w:br/>
              <w:t>la torture et autres peines</w:t>
            </w:r>
            <w:r w:rsidRPr="0027083C">
              <w:rPr>
                <w:b/>
                <w:sz w:val="34"/>
                <w:szCs w:val="34"/>
              </w:rPr>
              <w:br/>
              <w:t>ou traitements cruels,</w:t>
            </w:r>
            <w:r w:rsidRPr="0027083C">
              <w:rPr>
                <w:b/>
                <w:sz w:val="34"/>
                <w:szCs w:val="34"/>
              </w:rPr>
              <w:br/>
              <w:t>inhumains ou dégradants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07D21" w:rsidRDefault="00094EA7" w:rsidP="00A704A8">
            <w:pPr>
              <w:spacing w:before="240"/>
            </w:pPr>
            <w:r>
              <w:t>Distr. générale</w:t>
            </w:r>
          </w:p>
          <w:p w:rsidR="00094EA7" w:rsidRDefault="00094EA7" w:rsidP="00094EA7">
            <w:pPr>
              <w:spacing w:line="240" w:lineRule="exact"/>
            </w:pPr>
            <w:r>
              <w:t>1</w:t>
            </w:r>
            <w:r w:rsidR="006E2C8F">
              <w:t>4</w:t>
            </w:r>
            <w:r>
              <w:t xml:space="preserve"> mai 2019</w:t>
            </w:r>
          </w:p>
          <w:p w:rsidR="00094EA7" w:rsidRDefault="00094EA7" w:rsidP="00094EA7">
            <w:pPr>
              <w:spacing w:line="240" w:lineRule="exact"/>
            </w:pPr>
            <w:r>
              <w:t>Français</w:t>
            </w:r>
          </w:p>
          <w:p w:rsidR="00094EA7" w:rsidRPr="00DB58B5" w:rsidRDefault="00094EA7" w:rsidP="00094EA7">
            <w:pPr>
              <w:spacing w:line="240" w:lineRule="exact"/>
            </w:pPr>
            <w:r>
              <w:t>Original</w:t>
            </w:r>
            <w:r w:rsidR="006E2C8F">
              <w:t> </w:t>
            </w:r>
            <w:r>
              <w:t>: anglais</w:t>
            </w:r>
          </w:p>
        </w:tc>
      </w:tr>
    </w:tbl>
    <w:p w:rsidR="00EA3F83" w:rsidRDefault="00EA3F83" w:rsidP="00EA3F83">
      <w:pPr>
        <w:spacing w:before="120" w:line="240" w:lineRule="exact"/>
        <w:rPr>
          <w:b/>
          <w:sz w:val="24"/>
          <w:szCs w:val="24"/>
        </w:rPr>
      </w:pPr>
      <w:r w:rsidRPr="00FD511F">
        <w:rPr>
          <w:b/>
          <w:sz w:val="24"/>
          <w:szCs w:val="24"/>
        </w:rPr>
        <w:t xml:space="preserve">Comité </w:t>
      </w:r>
      <w:r>
        <w:rPr>
          <w:b/>
          <w:sz w:val="24"/>
          <w:szCs w:val="24"/>
        </w:rPr>
        <w:t>contre la torture</w:t>
      </w:r>
    </w:p>
    <w:p w:rsidR="006E2C8F" w:rsidRDefault="006E2C8F" w:rsidP="006E2C8F">
      <w:pPr>
        <w:pStyle w:val="HChG"/>
        <w:rPr>
          <w:rFonts w:eastAsiaTheme="minorEastAsia"/>
          <w:b w:val="0"/>
          <w:sz w:val="20"/>
        </w:rPr>
      </w:pPr>
      <w:r w:rsidRPr="003953B7">
        <w:rPr>
          <w:lang w:val="fr-FR"/>
        </w:rPr>
        <w:tab/>
      </w:r>
      <w:r w:rsidRPr="003953B7">
        <w:rPr>
          <w:lang w:val="fr-FR"/>
        </w:rPr>
        <w:tab/>
      </w:r>
      <w:r w:rsidRPr="00713FA3">
        <w:t>Décision du Comité contre la torture au titre de l</w:t>
      </w:r>
      <w:r>
        <w:t>’</w:t>
      </w:r>
      <w:r w:rsidRPr="00713FA3">
        <w:t xml:space="preserve">article 22 de la Convention, </w:t>
      </w:r>
      <w:r>
        <w:t>concernant la communication n</w:t>
      </w:r>
      <w:r w:rsidRPr="006E2C8F">
        <w:rPr>
          <w:vertAlign w:val="superscript"/>
        </w:rPr>
        <w:t>o</w:t>
      </w:r>
      <w:r>
        <w:t> </w:t>
      </w:r>
      <w:r w:rsidRPr="00713FA3">
        <w:t>656/2015</w:t>
      </w:r>
      <w:r w:rsidRPr="006E2C8F">
        <w:rPr>
          <w:rStyle w:val="Appelnotedebasdep"/>
          <w:rFonts w:eastAsiaTheme="minorEastAsia"/>
          <w:b w:val="0"/>
          <w:sz w:val="20"/>
          <w:vertAlign w:val="baseline"/>
        </w:rPr>
        <w:footnoteReference w:customMarkFollows="1" w:id="2"/>
        <w:t>*</w:t>
      </w:r>
      <w:r w:rsidRPr="006E2C8F">
        <w:rPr>
          <w:b w:val="0"/>
          <w:sz w:val="20"/>
          <w:vertAlign w:val="superscript"/>
        </w:rPr>
        <w:t>, </w:t>
      </w:r>
      <w:r w:rsidRPr="006E2C8F">
        <w:rPr>
          <w:rStyle w:val="Appelnotedebasdep"/>
          <w:rFonts w:eastAsiaTheme="minorEastAsia"/>
          <w:b w:val="0"/>
          <w:sz w:val="20"/>
          <w:vertAlign w:val="baseline"/>
        </w:rPr>
        <w:footnoteReference w:customMarkFollows="1" w:id="3"/>
        <w:t>**</w:t>
      </w:r>
    </w:p>
    <w:tbl>
      <w:tblPr>
        <w:tblStyle w:val="Grilledutableau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4111"/>
      </w:tblGrid>
      <w:tr w:rsidR="006E2C8F" w:rsidTr="006E2C8F">
        <w:tc>
          <w:tcPr>
            <w:tcW w:w="2694" w:type="dxa"/>
          </w:tcPr>
          <w:p w:rsidR="006E2C8F" w:rsidRDefault="006E2C8F" w:rsidP="00C070F4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Communication p</w:t>
            </w:r>
            <w:r w:rsidRPr="00FD511F">
              <w:rPr>
                <w:i/>
              </w:rPr>
              <w:t>résentée par</w:t>
            </w:r>
            <w:r>
              <w:t> :</w:t>
            </w:r>
          </w:p>
        </w:tc>
        <w:tc>
          <w:tcPr>
            <w:tcW w:w="4111" w:type="dxa"/>
          </w:tcPr>
          <w:p w:rsidR="006E2C8F" w:rsidRPr="00AE68FC" w:rsidRDefault="006E2C8F" w:rsidP="00C070F4">
            <w:pPr>
              <w:pStyle w:val="SingleTxtG"/>
              <w:ind w:left="0" w:right="0"/>
              <w:jc w:val="left"/>
            </w:pPr>
            <w:r w:rsidRPr="00411627">
              <w:t>P.</w:t>
            </w:r>
            <w:r>
              <w:t> </w:t>
            </w:r>
            <w:r w:rsidRPr="00411627">
              <w:t>S.</w:t>
            </w:r>
          </w:p>
        </w:tc>
      </w:tr>
      <w:tr w:rsidR="006E2C8F" w:rsidTr="006E2C8F">
        <w:tc>
          <w:tcPr>
            <w:tcW w:w="2694" w:type="dxa"/>
          </w:tcPr>
          <w:p w:rsidR="006E2C8F" w:rsidRPr="00FD511F" w:rsidRDefault="006E2C8F" w:rsidP="00C070F4">
            <w:pPr>
              <w:pStyle w:val="SingleTxtG"/>
              <w:ind w:left="0" w:right="0"/>
              <w:jc w:val="left"/>
              <w:rPr>
                <w:i/>
              </w:rPr>
            </w:pPr>
            <w:r w:rsidRPr="00FD511F">
              <w:rPr>
                <w:i/>
              </w:rPr>
              <w:t>Au nom de</w:t>
            </w:r>
            <w:r>
              <w:t> :</w:t>
            </w:r>
          </w:p>
        </w:tc>
        <w:tc>
          <w:tcPr>
            <w:tcW w:w="4111" w:type="dxa"/>
          </w:tcPr>
          <w:p w:rsidR="006E2C8F" w:rsidRDefault="006E2C8F" w:rsidP="00C070F4">
            <w:pPr>
              <w:pStyle w:val="SingleTxtG"/>
              <w:ind w:left="0" w:right="0"/>
              <w:jc w:val="left"/>
            </w:pPr>
            <w:r w:rsidRPr="00411627">
              <w:t>P.</w:t>
            </w:r>
            <w:r>
              <w:t> </w:t>
            </w:r>
            <w:r w:rsidRPr="00411627">
              <w:t>S.</w:t>
            </w:r>
          </w:p>
        </w:tc>
      </w:tr>
      <w:tr w:rsidR="006E2C8F" w:rsidTr="006E2C8F">
        <w:tc>
          <w:tcPr>
            <w:tcW w:w="2694" w:type="dxa"/>
          </w:tcPr>
          <w:p w:rsidR="006E2C8F" w:rsidRPr="00FD511F" w:rsidRDefault="006E2C8F" w:rsidP="00C070F4">
            <w:pPr>
              <w:pStyle w:val="SingleTxtG"/>
              <w:ind w:left="0" w:right="0"/>
              <w:jc w:val="left"/>
              <w:rPr>
                <w:i/>
              </w:rPr>
            </w:pPr>
            <w:r w:rsidRPr="00FD511F">
              <w:rPr>
                <w:i/>
              </w:rPr>
              <w:t>État partie</w:t>
            </w:r>
            <w:r>
              <w:t> :</w:t>
            </w:r>
          </w:p>
        </w:tc>
        <w:tc>
          <w:tcPr>
            <w:tcW w:w="4111" w:type="dxa"/>
          </w:tcPr>
          <w:p w:rsidR="006E2C8F" w:rsidRDefault="006E2C8F" w:rsidP="00C070F4">
            <w:pPr>
              <w:pStyle w:val="SingleTxtG"/>
              <w:ind w:left="0" w:right="0"/>
              <w:jc w:val="left"/>
            </w:pPr>
            <w:r>
              <w:t>Canada</w:t>
            </w:r>
          </w:p>
        </w:tc>
      </w:tr>
      <w:tr w:rsidR="006E2C8F" w:rsidTr="006E2C8F">
        <w:tc>
          <w:tcPr>
            <w:tcW w:w="2694" w:type="dxa"/>
          </w:tcPr>
          <w:p w:rsidR="006E2C8F" w:rsidRPr="00FD511F" w:rsidRDefault="006E2C8F" w:rsidP="00C070F4">
            <w:pPr>
              <w:pStyle w:val="SingleTxtG"/>
              <w:ind w:left="0" w:right="0"/>
              <w:jc w:val="left"/>
              <w:rPr>
                <w:i/>
              </w:rPr>
            </w:pPr>
            <w:r w:rsidRPr="00FD511F">
              <w:rPr>
                <w:i/>
              </w:rPr>
              <w:t xml:space="preserve">Date de la </w:t>
            </w:r>
            <w:r>
              <w:rPr>
                <w:i/>
              </w:rPr>
              <w:t>requête</w:t>
            </w:r>
            <w:r>
              <w:t> :</w:t>
            </w:r>
          </w:p>
        </w:tc>
        <w:tc>
          <w:tcPr>
            <w:tcW w:w="4111" w:type="dxa"/>
          </w:tcPr>
          <w:p w:rsidR="006E2C8F" w:rsidRDefault="006E2C8F" w:rsidP="00C070F4">
            <w:pPr>
              <w:pStyle w:val="SingleTxtG"/>
              <w:ind w:left="0" w:right="0"/>
              <w:jc w:val="left"/>
            </w:pPr>
            <w:r w:rsidRPr="00411627">
              <w:t xml:space="preserve">5 </w:t>
            </w:r>
            <w:r>
              <w:t>janvier</w:t>
            </w:r>
            <w:r w:rsidRPr="00411627">
              <w:t xml:space="preserve"> 2015 (</w:t>
            </w:r>
            <w:r>
              <w:t>date de la lettre initiale</w:t>
            </w:r>
            <w:r w:rsidRPr="00411627">
              <w:t>)</w:t>
            </w:r>
          </w:p>
        </w:tc>
      </w:tr>
      <w:tr w:rsidR="006E2C8F" w:rsidTr="006E2C8F">
        <w:tc>
          <w:tcPr>
            <w:tcW w:w="2694" w:type="dxa"/>
          </w:tcPr>
          <w:p w:rsidR="006E2C8F" w:rsidRPr="00FD511F" w:rsidRDefault="006E2C8F" w:rsidP="00C070F4">
            <w:pPr>
              <w:pStyle w:val="SingleTxtG"/>
              <w:ind w:left="0" w:right="0"/>
              <w:jc w:val="left"/>
              <w:rPr>
                <w:i/>
              </w:rPr>
            </w:pPr>
            <w:r w:rsidRPr="00411627">
              <w:rPr>
                <w:i/>
                <w:iCs/>
              </w:rPr>
              <w:t>Question</w:t>
            </w:r>
            <w:r>
              <w:rPr>
                <w:i/>
                <w:iCs/>
              </w:rPr>
              <w:t>(s)</w:t>
            </w:r>
            <w:r w:rsidRPr="00411627">
              <w:rPr>
                <w:i/>
                <w:iCs/>
              </w:rPr>
              <w:t xml:space="preserve"> de fond</w:t>
            </w:r>
            <w:r>
              <w:t> :</w:t>
            </w:r>
          </w:p>
        </w:tc>
        <w:tc>
          <w:tcPr>
            <w:tcW w:w="4111" w:type="dxa"/>
            <w:vAlign w:val="bottom"/>
          </w:tcPr>
          <w:p w:rsidR="006E2C8F" w:rsidRDefault="006E2C8F" w:rsidP="00C070F4">
            <w:pPr>
              <w:pStyle w:val="SingleTxtG"/>
              <w:ind w:left="0" w:right="0"/>
              <w:jc w:val="left"/>
            </w:pPr>
            <w:r w:rsidRPr="00411627">
              <w:t>R</w:t>
            </w:r>
            <w:r>
              <w:t>isque de torture en cas d</w:t>
            </w:r>
            <w:r>
              <w:t>’</w:t>
            </w:r>
            <w:r>
              <w:t>expulsion</w:t>
            </w:r>
          </w:p>
        </w:tc>
      </w:tr>
    </w:tbl>
    <w:p w:rsidR="006E2C8F" w:rsidRPr="00086328" w:rsidRDefault="006E2C8F" w:rsidP="006E2C8F">
      <w:pPr>
        <w:pStyle w:val="SingleTxtG"/>
        <w:ind w:firstLine="567"/>
      </w:pPr>
      <w:r w:rsidRPr="00086328">
        <w:t>Réuni le 3</w:t>
      </w:r>
      <w:r>
        <w:t> </w:t>
      </w:r>
      <w:r w:rsidRPr="00086328">
        <w:t>août 2018, le Comité, n</w:t>
      </w:r>
      <w:r>
        <w:t>’</w:t>
      </w:r>
      <w:r w:rsidRPr="00086328">
        <w:t>ayant pas reçu les commentaires du requérant sur les observations de l</w:t>
      </w:r>
      <w:r>
        <w:t>’</w:t>
      </w:r>
      <w:r w:rsidRPr="00086328">
        <w:t>État partie malg</w:t>
      </w:r>
      <w:bookmarkStart w:id="0" w:name="_GoBack"/>
      <w:bookmarkEnd w:id="0"/>
      <w:r w:rsidRPr="00086328">
        <w:t xml:space="preserve">ré trois rappels </w:t>
      </w:r>
      <w:r>
        <w:t>et se trouvant donc dans l</w:t>
      </w:r>
      <w:r>
        <w:t>’</w:t>
      </w:r>
      <w:r>
        <w:t>impossibilité de poursuivre la procédure</w:t>
      </w:r>
      <w:r w:rsidRPr="00086328">
        <w:t>,</w:t>
      </w:r>
      <w:r>
        <w:t xml:space="preserve"> a décidé de cesser l</w:t>
      </w:r>
      <w:r>
        <w:t>’</w:t>
      </w:r>
      <w:r>
        <w:t>examen de la communication n</w:t>
      </w:r>
      <w:r w:rsidRPr="006E2C8F">
        <w:rPr>
          <w:vertAlign w:val="superscript"/>
        </w:rPr>
        <w:t>o</w:t>
      </w:r>
      <w:r>
        <w:t> </w:t>
      </w:r>
      <w:r w:rsidRPr="00086328">
        <w:t>656/2015.</w:t>
      </w:r>
    </w:p>
    <w:p w:rsidR="00BA41F4" w:rsidRPr="006E2C8F" w:rsidRDefault="006E2C8F" w:rsidP="006E2C8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A41F4" w:rsidRPr="006E2C8F" w:rsidSect="00094EA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7EC" w:rsidRPr="009C4D45" w:rsidRDefault="005B57EC" w:rsidP="009C4D45">
      <w:pPr>
        <w:pStyle w:val="Pieddepage"/>
      </w:pPr>
    </w:p>
  </w:endnote>
  <w:endnote w:type="continuationSeparator" w:id="0">
    <w:p w:rsidR="005B57EC" w:rsidRPr="009C4D45" w:rsidRDefault="005B57EC" w:rsidP="009C4D45">
      <w:pPr>
        <w:pStyle w:val="Pieddepage"/>
      </w:pPr>
    </w:p>
  </w:endnote>
  <w:endnote w:type="continuationNotice" w:id="1">
    <w:p w:rsidR="005B57EC" w:rsidRDefault="005B57E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EA7" w:rsidRPr="00094EA7" w:rsidRDefault="00094EA7" w:rsidP="00094EA7">
    <w:pPr>
      <w:pStyle w:val="Pieddepage"/>
      <w:tabs>
        <w:tab w:val="right" w:pos="9638"/>
      </w:tabs>
    </w:pPr>
    <w:r w:rsidRPr="00094EA7">
      <w:rPr>
        <w:b/>
        <w:sz w:val="18"/>
      </w:rPr>
      <w:fldChar w:fldCharType="begin"/>
    </w:r>
    <w:r w:rsidRPr="00094EA7">
      <w:rPr>
        <w:b/>
        <w:sz w:val="18"/>
      </w:rPr>
      <w:instrText xml:space="preserve"> PAGE  \* MERGEFORMAT </w:instrText>
    </w:r>
    <w:r w:rsidRPr="00094EA7">
      <w:rPr>
        <w:b/>
        <w:sz w:val="18"/>
      </w:rPr>
      <w:fldChar w:fldCharType="separate"/>
    </w:r>
    <w:r w:rsidRPr="00094EA7">
      <w:rPr>
        <w:b/>
        <w:noProof/>
        <w:sz w:val="18"/>
      </w:rPr>
      <w:t>2</w:t>
    </w:r>
    <w:r w:rsidRPr="00094EA7">
      <w:rPr>
        <w:b/>
        <w:sz w:val="18"/>
      </w:rPr>
      <w:fldChar w:fldCharType="end"/>
    </w:r>
    <w:r>
      <w:rPr>
        <w:b/>
        <w:sz w:val="18"/>
      </w:rPr>
      <w:tab/>
    </w:r>
    <w:r>
      <w:t>GE.19-07820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EA7" w:rsidRPr="00094EA7" w:rsidRDefault="00094EA7" w:rsidP="00094EA7">
    <w:pPr>
      <w:pStyle w:val="Pieddepage"/>
      <w:tabs>
        <w:tab w:val="right" w:pos="9638"/>
      </w:tabs>
      <w:rPr>
        <w:b/>
        <w:sz w:val="18"/>
      </w:rPr>
    </w:pPr>
    <w:r>
      <w:t>GE.19-07820</w:t>
    </w:r>
    <w:r>
      <w:tab/>
    </w:r>
    <w:r w:rsidRPr="00094EA7">
      <w:rPr>
        <w:b/>
        <w:sz w:val="18"/>
      </w:rPr>
      <w:fldChar w:fldCharType="begin"/>
    </w:r>
    <w:r w:rsidRPr="00094EA7">
      <w:rPr>
        <w:b/>
        <w:sz w:val="18"/>
      </w:rPr>
      <w:instrText xml:space="preserve"> PAGE  \* MERGEFORMAT </w:instrText>
    </w:r>
    <w:r w:rsidRPr="00094EA7">
      <w:rPr>
        <w:b/>
        <w:sz w:val="18"/>
      </w:rPr>
      <w:fldChar w:fldCharType="separate"/>
    </w:r>
    <w:r w:rsidRPr="00094EA7">
      <w:rPr>
        <w:b/>
        <w:noProof/>
        <w:sz w:val="18"/>
      </w:rPr>
      <w:t>3</w:t>
    </w:r>
    <w:r w:rsidRPr="00094EA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144" w:rsidRPr="00094EA7" w:rsidRDefault="00094EA7" w:rsidP="00094EA7">
    <w:pPr>
      <w:pStyle w:val="Pieddepage"/>
      <w:spacing w:before="120"/>
      <w:rPr>
        <w:sz w:val="20"/>
      </w:rPr>
    </w:pPr>
    <w:r>
      <w:rPr>
        <w:sz w:val="20"/>
      </w:rPr>
      <w:t>GE.</w:t>
    </w:r>
    <w:r w:rsidR="00621144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06B44F38" wp14:editId="4E4FCF8A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19-07820  (F)    050719    090719</w:t>
    </w:r>
    <w:r>
      <w:rPr>
        <w:sz w:val="20"/>
      </w:rPr>
      <w:br/>
    </w:r>
    <w:r w:rsidRPr="00094EA7">
      <w:rPr>
        <w:rFonts w:ascii="C39T30Lfz" w:hAnsi="C39T30Lfz"/>
        <w:sz w:val="56"/>
      </w:rPr>
      <w:t></w:t>
    </w:r>
    <w:r w:rsidRPr="00094EA7">
      <w:rPr>
        <w:rFonts w:ascii="C39T30Lfz" w:hAnsi="C39T30Lfz"/>
        <w:sz w:val="56"/>
      </w:rPr>
      <w:t></w:t>
    </w:r>
    <w:r w:rsidRPr="00094EA7">
      <w:rPr>
        <w:rFonts w:ascii="C39T30Lfz" w:hAnsi="C39T30Lfz"/>
        <w:sz w:val="56"/>
      </w:rPr>
      <w:t></w:t>
    </w:r>
    <w:r w:rsidRPr="00094EA7">
      <w:rPr>
        <w:rFonts w:ascii="C39T30Lfz" w:hAnsi="C39T30Lfz"/>
        <w:sz w:val="56"/>
      </w:rPr>
      <w:t></w:t>
    </w:r>
    <w:r w:rsidRPr="00094EA7">
      <w:rPr>
        <w:rFonts w:ascii="C39T30Lfz" w:hAnsi="C39T30Lfz"/>
        <w:sz w:val="56"/>
      </w:rPr>
      <w:t></w:t>
    </w:r>
    <w:r w:rsidRPr="00094EA7">
      <w:rPr>
        <w:rFonts w:ascii="C39T30Lfz" w:hAnsi="C39T30Lfz"/>
        <w:sz w:val="56"/>
      </w:rPr>
      <w:t></w:t>
    </w:r>
    <w:r w:rsidRPr="00094EA7">
      <w:rPr>
        <w:rFonts w:ascii="C39T30Lfz" w:hAnsi="C39T30Lfz"/>
        <w:sz w:val="56"/>
      </w:rPr>
      <w:t></w:t>
    </w:r>
    <w:r w:rsidRPr="00094EA7">
      <w:rPr>
        <w:rFonts w:ascii="C39T30Lfz" w:hAnsi="C39T30Lfz"/>
        <w:sz w:val="56"/>
      </w:rPr>
      <w:t></w:t>
    </w:r>
    <w:r w:rsidRPr="00094EA7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2" name="Image 1" descr="https://undocs.org/m2/QRCode.ashx?DS=CAT/C/64/D/656/2015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AT/C/64/D/656/2015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7EC" w:rsidRPr="009C4D45" w:rsidRDefault="005B57EC" w:rsidP="009C4D45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B57EC" w:rsidRPr="00035AE4" w:rsidRDefault="005B57EC" w:rsidP="00035AE4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5B57EC" w:rsidRPr="00035AE4" w:rsidRDefault="005B57EC">
      <w:pPr>
        <w:spacing w:line="240" w:lineRule="auto"/>
        <w:rPr>
          <w:sz w:val="2"/>
          <w:szCs w:val="2"/>
        </w:rPr>
      </w:pPr>
    </w:p>
  </w:footnote>
  <w:footnote w:id="2">
    <w:p w:rsidR="006E2C8F" w:rsidRPr="006E2C8F" w:rsidRDefault="006E2C8F" w:rsidP="006E2C8F">
      <w:pPr>
        <w:pStyle w:val="Notedebasdepage"/>
      </w:pPr>
      <w:r w:rsidRPr="006E2C8F">
        <w:rPr>
          <w:rStyle w:val="Appelnotedebasdep"/>
          <w:vertAlign w:val="baseline"/>
        </w:rPr>
        <w:tab/>
      </w:r>
      <w:r w:rsidRPr="006E2C8F">
        <w:rPr>
          <w:rStyle w:val="Appelnotedebasdep"/>
          <w:sz w:val="20"/>
          <w:vertAlign w:val="baseline"/>
        </w:rPr>
        <w:t>*</w:t>
      </w:r>
      <w:r w:rsidRPr="006E2C8F">
        <w:rPr>
          <w:rStyle w:val="Appelnotedebasdep"/>
          <w:sz w:val="20"/>
          <w:vertAlign w:val="baseline"/>
        </w:rPr>
        <w:tab/>
      </w:r>
      <w:r w:rsidRPr="006E2C8F">
        <w:rPr>
          <w:szCs w:val="18"/>
        </w:rPr>
        <w:t>Adopt</w:t>
      </w:r>
      <w:r w:rsidRPr="006E2C8F">
        <w:t>ée par le Comité à sa soixante-quatrième session (23</w:t>
      </w:r>
      <w:r w:rsidRPr="006E2C8F">
        <w:t> </w:t>
      </w:r>
      <w:r w:rsidRPr="006E2C8F">
        <w:t>juillet-10</w:t>
      </w:r>
      <w:r w:rsidRPr="006E2C8F">
        <w:t> </w:t>
      </w:r>
      <w:r w:rsidRPr="006E2C8F">
        <w:t>août 2018)</w:t>
      </w:r>
    </w:p>
  </w:footnote>
  <w:footnote w:id="3">
    <w:p w:rsidR="006E2C8F" w:rsidRPr="006E2C8F" w:rsidRDefault="006E2C8F" w:rsidP="006E2C8F">
      <w:pPr>
        <w:pStyle w:val="Notedebasdepage"/>
      </w:pPr>
      <w:r w:rsidRPr="006E2C8F">
        <w:rPr>
          <w:rStyle w:val="Appelnotedebasdep"/>
          <w:vertAlign w:val="baseline"/>
        </w:rPr>
        <w:tab/>
      </w:r>
      <w:r w:rsidRPr="006E2C8F">
        <w:rPr>
          <w:rStyle w:val="Appelnotedebasdep"/>
          <w:sz w:val="20"/>
          <w:vertAlign w:val="baseline"/>
        </w:rPr>
        <w:t>**</w:t>
      </w:r>
      <w:r w:rsidRPr="006E2C8F">
        <w:rPr>
          <w:rStyle w:val="Appelnotedebasdep"/>
          <w:sz w:val="20"/>
          <w:vertAlign w:val="baseline"/>
        </w:rPr>
        <w:tab/>
      </w:r>
      <w:r w:rsidRPr="006E2C8F">
        <w:t>Les membres du Comité dont le nom suit ont participé à l’examen de la communication :</w:t>
      </w:r>
      <w:r w:rsidRPr="006E2C8F">
        <w:rPr>
          <w:color w:val="000000"/>
          <w:szCs w:val="24"/>
        </w:rPr>
        <w:t xml:space="preserve"> </w:t>
      </w:r>
      <w:r w:rsidRPr="006E2C8F">
        <w:rPr>
          <w:color w:val="000000"/>
          <w:szCs w:val="24"/>
        </w:rPr>
        <w:br/>
      </w:r>
      <w:proofErr w:type="spellStart"/>
      <w:r w:rsidRPr="006E2C8F">
        <w:rPr>
          <w:color w:val="000000"/>
          <w:szCs w:val="24"/>
        </w:rPr>
        <w:t>Essadia</w:t>
      </w:r>
      <w:proofErr w:type="spellEnd"/>
      <w:r w:rsidRPr="006E2C8F">
        <w:rPr>
          <w:color w:val="000000"/>
          <w:szCs w:val="24"/>
        </w:rPr>
        <w:t xml:space="preserve"> </w:t>
      </w:r>
      <w:proofErr w:type="spellStart"/>
      <w:r w:rsidRPr="006E2C8F">
        <w:rPr>
          <w:color w:val="000000"/>
          <w:szCs w:val="24"/>
        </w:rPr>
        <w:t>Belmir</w:t>
      </w:r>
      <w:proofErr w:type="spellEnd"/>
      <w:r w:rsidRPr="006E2C8F">
        <w:rPr>
          <w:color w:val="000000"/>
          <w:szCs w:val="24"/>
        </w:rPr>
        <w:t xml:space="preserve">, </w:t>
      </w:r>
      <w:r w:rsidRPr="006E2C8F">
        <w:rPr>
          <w:szCs w:val="24"/>
        </w:rPr>
        <w:t xml:space="preserve">Felice </w:t>
      </w:r>
      <w:proofErr w:type="spellStart"/>
      <w:r w:rsidRPr="006E2C8F">
        <w:rPr>
          <w:szCs w:val="24"/>
        </w:rPr>
        <w:t>Gaer</w:t>
      </w:r>
      <w:proofErr w:type="spellEnd"/>
      <w:r w:rsidRPr="006E2C8F">
        <w:rPr>
          <w:szCs w:val="24"/>
        </w:rPr>
        <w:t xml:space="preserve">, </w:t>
      </w:r>
      <w:proofErr w:type="spellStart"/>
      <w:r w:rsidRPr="006E2C8F">
        <w:rPr>
          <w:szCs w:val="24"/>
        </w:rPr>
        <w:t>Abdelwahab</w:t>
      </w:r>
      <w:proofErr w:type="spellEnd"/>
      <w:r w:rsidRPr="006E2C8F">
        <w:rPr>
          <w:szCs w:val="24"/>
        </w:rPr>
        <w:t xml:space="preserve"> Hani, </w:t>
      </w:r>
      <w:r w:rsidRPr="006E2C8F">
        <w:rPr>
          <w:snapToGrid w:val="0"/>
          <w:szCs w:val="24"/>
        </w:rPr>
        <w:t xml:space="preserve">Claude Heller </w:t>
      </w:r>
      <w:proofErr w:type="spellStart"/>
      <w:r w:rsidRPr="006E2C8F">
        <w:rPr>
          <w:snapToGrid w:val="0"/>
          <w:szCs w:val="24"/>
        </w:rPr>
        <w:t>Rouassant</w:t>
      </w:r>
      <w:proofErr w:type="spellEnd"/>
      <w:r w:rsidRPr="006E2C8F">
        <w:rPr>
          <w:snapToGrid w:val="0"/>
          <w:szCs w:val="24"/>
        </w:rPr>
        <w:t>,</w:t>
      </w:r>
      <w:r w:rsidRPr="006E2C8F">
        <w:rPr>
          <w:szCs w:val="24"/>
        </w:rPr>
        <w:t xml:space="preserve"> </w:t>
      </w:r>
      <w:r w:rsidRPr="006E2C8F">
        <w:rPr>
          <w:snapToGrid w:val="0"/>
          <w:szCs w:val="24"/>
        </w:rPr>
        <w:t xml:space="preserve">Jens </w:t>
      </w:r>
      <w:proofErr w:type="spellStart"/>
      <w:r w:rsidRPr="006E2C8F">
        <w:rPr>
          <w:snapToGrid w:val="0"/>
          <w:szCs w:val="24"/>
        </w:rPr>
        <w:t>Modvig</w:t>
      </w:r>
      <w:proofErr w:type="spellEnd"/>
      <w:r w:rsidRPr="006E2C8F">
        <w:rPr>
          <w:snapToGrid w:val="0"/>
          <w:szCs w:val="24"/>
        </w:rPr>
        <w:t xml:space="preserve">, Ana </w:t>
      </w:r>
      <w:proofErr w:type="spellStart"/>
      <w:r w:rsidRPr="006E2C8F">
        <w:rPr>
          <w:snapToGrid w:val="0"/>
          <w:szCs w:val="24"/>
        </w:rPr>
        <w:t>Racu</w:t>
      </w:r>
      <w:proofErr w:type="spellEnd"/>
      <w:r w:rsidRPr="006E2C8F">
        <w:rPr>
          <w:snapToGrid w:val="0"/>
          <w:szCs w:val="24"/>
        </w:rPr>
        <w:t xml:space="preserve">, Diego </w:t>
      </w:r>
      <w:proofErr w:type="spellStart"/>
      <w:r w:rsidRPr="006E2C8F">
        <w:rPr>
          <w:snapToGrid w:val="0"/>
          <w:szCs w:val="24"/>
        </w:rPr>
        <w:t>Rodríguez</w:t>
      </w:r>
      <w:proofErr w:type="spellEnd"/>
      <w:r w:rsidRPr="006E2C8F">
        <w:rPr>
          <w:snapToGrid w:val="0"/>
          <w:szCs w:val="24"/>
        </w:rPr>
        <w:t xml:space="preserve">-Pinzón, Sébastien </w:t>
      </w:r>
      <w:proofErr w:type="spellStart"/>
      <w:r w:rsidRPr="006E2C8F">
        <w:rPr>
          <w:snapToGrid w:val="0"/>
          <w:szCs w:val="24"/>
        </w:rPr>
        <w:t>Touzé</w:t>
      </w:r>
      <w:proofErr w:type="spellEnd"/>
      <w:r w:rsidRPr="006E2C8F">
        <w:rPr>
          <w:snapToGrid w:val="0"/>
          <w:szCs w:val="24"/>
        </w:rPr>
        <w:t xml:space="preserve">, </w:t>
      </w:r>
      <w:proofErr w:type="spellStart"/>
      <w:r w:rsidRPr="006E2C8F">
        <w:rPr>
          <w:snapToGrid w:val="0"/>
          <w:szCs w:val="24"/>
        </w:rPr>
        <w:t>Bakhtiyar</w:t>
      </w:r>
      <w:proofErr w:type="spellEnd"/>
      <w:r w:rsidRPr="006E2C8F">
        <w:rPr>
          <w:snapToGrid w:val="0"/>
          <w:szCs w:val="24"/>
        </w:rPr>
        <w:t xml:space="preserve"> </w:t>
      </w:r>
      <w:proofErr w:type="spellStart"/>
      <w:r w:rsidRPr="006E2C8F">
        <w:rPr>
          <w:snapToGrid w:val="0"/>
          <w:szCs w:val="24"/>
        </w:rPr>
        <w:t>Tuzmukhamedov</w:t>
      </w:r>
      <w:proofErr w:type="spellEnd"/>
      <w:r w:rsidRPr="006E2C8F">
        <w:rPr>
          <w:snapToGrid w:val="0"/>
          <w:szCs w:val="24"/>
        </w:rPr>
        <w:t xml:space="preserve"> </w:t>
      </w:r>
      <w:r w:rsidRPr="006E2C8F">
        <w:rPr>
          <w:szCs w:val="24"/>
        </w:rPr>
        <w:t xml:space="preserve">et </w:t>
      </w:r>
      <w:proofErr w:type="spellStart"/>
      <w:r w:rsidRPr="006E2C8F">
        <w:rPr>
          <w:szCs w:val="24"/>
        </w:rPr>
        <w:t>Honghong</w:t>
      </w:r>
      <w:proofErr w:type="spellEnd"/>
      <w:r w:rsidRPr="006E2C8F">
        <w:rPr>
          <w:szCs w:val="24"/>
        </w:rPr>
        <w:t xml:space="preserve"> Zhang</w:t>
      </w:r>
      <w:r w:rsidRPr="006E2C8F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EA7" w:rsidRPr="00094EA7" w:rsidRDefault="00094EA7">
    <w:pPr>
      <w:pStyle w:val="En-tte"/>
    </w:pPr>
    <w:fldSimple w:instr=" TITLE  \* MERGEFORMAT ">
      <w:r>
        <w:t>CAT/C/64/D/656/2015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EA7" w:rsidRPr="00094EA7" w:rsidRDefault="00094EA7" w:rsidP="00094EA7">
    <w:pPr>
      <w:pStyle w:val="En-tte"/>
      <w:jc w:val="right"/>
    </w:pPr>
    <w:fldSimple w:instr=" TITLE  \* MERGEFORMAT ">
      <w:r>
        <w:t>CAT/C/64/D/656/2015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643CEAC0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BF23A48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0B63F30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  <w:num w:numId="17">
    <w:abstractNumId w:val="12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B57EC"/>
    <w:rsid w:val="00023842"/>
    <w:rsid w:val="00035AE4"/>
    <w:rsid w:val="00037DF1"/>
    <w:rsid w:val="0007796D"/>
    <w:rsid w:val="00094EA7"/>
    <w:rsid w:val="00101756"/>
    <w:rsid w:val="00111F2F"/>
    <w:rsid w:val="0014365E"/>
    <w:rsid w:val="00176178"/>
    <w:rsid w:val="001F525A"/>
    <w:rsid w:val="00446FE5"/>
    <w:rsid w:val="004D6539"/>
    <w:rsid w:val="004F046A"/>
    <w:rsid w:val="00553A1F"/>
    <w:rsid w:val="00573BE5"/>
    <w:rsid w:val="00586ED3"/>
    <w:rsid w:val="00587A52"/>
    <w:rsid w:val="005970D5"/>
    <w:rsid w:val="005A51D3"/>
    <w:rsid w:val="005B4E23"/>
    <w:rsid w:val="005B57EC"/>
    <w:rsid w:val="00621144"/>
    <w:rsid w:val="006E2C8F"/>
    <w:rsid w:val="0071601D"/>
    <w:rsid w:val="007432FB"/>
    <w:rsid w:val="0080684C"/>
    <w:rsid w:val="00807D21"/>
    <w:rsid w:val="00840C6C"/>
    <w:rsid w:val="00871C75"/>
    <w:rsid w:val="008776DC"/>
    <w:rsid w:val="008D28C6"/>
    <w:rsid w:val="009705C8"/>
    <w:rsid w:val="009C4D45"/>
    <w:rsid w:val="009F531E"/>
    <w:rsid w:val="00A05770"/>
    <w:rsid w:val="00A37C92"/>
    <w:rsid w:val="00A704A8"/>
    <w:rsid w:val="00AA0CD3"/>
    <w:rsid w:val="00AB1B55"/>
    <w:rsid w:val="00AE323C"/>
    <w:rsid w:val="00BA41F4"/>
    <w:rsid w:val="00C02897"/>
    <w:rsid w:val="00CA5CE1"/>
    <w:rsid w:val="00CD326D"/>
    <w:rsid w:val="00D21E12"/>
    <w:rsid w:val="00DB1831"/>
    <w:rsid w:val="00DD3BFD"/>
    <w:rsid w:val="00E554A4"/>
    <w:rsid w:val="00EA0D23"/>
    <w:rsid w:val="00EA3F83"/>
    <w:rsid w:val="00EE6EA3"/>
    <w:rsid w:val="00F660DF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35F0204"/>
  <w15:docId w15:val="{D5E729BE-E646-424B-BA43-E7585089B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6539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D6539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7432FB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7432FB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7432FB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7432FB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7432FB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7432FB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7432FB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7432FB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4D6539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4D6539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4D6539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4D6539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D653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D653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4D653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4D653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D653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D653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4D6539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D653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D653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D653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D653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D6539"/>
    <w:pPr>
      <w:numPr>
        <w:numId w:val="17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D6539"/>
    <w:pPr>
      <w:numPr>
        <w:numId w:val="18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4D6539"/>
    <w:pPr>
      <w:numPr>
        <w:numId w:val="19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4D6539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4D6539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4D6539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4D6539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4D6539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4D6539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4D653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4D6539"/>
  </w:style>
  <w:style w:type="character" w:customStyle="1" w:styleId="NotedefinCar">
    <w:name w:val="Note de fin Car"/>
    <w:aliases w:val="2_G Car"/>
    <w:basedOn w:val="Policepardfaut"/>
    <w:link w:val="Notedefin"/>
    <w:rsid w:val="004D653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4D6539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4D6539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7432F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32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32FB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7432F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7432FB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7432FB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23GChar">
    <w:name w:val="_ H_2/3_G Char"/>
    <w:link w:val="H23G"/>
    <w:locked/>
    <w:rsid w:val="007432FB"/>
    <w:rPr>
      <w:rFonts w:ascii="Times New Roman" w:eastAsiaTheme="minorHAnsi" w:hAnsi="Times New Roman" w:cs="Times New Roman"/>
      <w:b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</Pages>
  <Words>117</Words>
  <Characters>700</Characters>
  <Application>Microsoft Office Word</Application>
  <DocSecurity>0</DocSecurity>
  <Lines>63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CAT/C/64/D/656/2015</dc:title>
  <dc:subject/>
  <dc:creator>Nicolas MORIN</dc:creator>
  <cp:keywords/>
  <cp:lastModifiedBy>Nicolas MORIN</cp:lastModifiedBy>
  <cp:revision>2</cp:revision>
  <dcterms:created xsi:type="dcterms:W3CDTF">2019-07-09T12:41:00Z</dcterms:created>
  <dcterms:modified xsi:type="dcterms:W3CDTF">2019-07-09T12:41:00Z</dcterms:modified>
</cp:coreProperties>
</file>