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0F43EC">
                <w:t>C/TJK/Q/1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0F43EC">
                <w:rPr>
                  <w:sz w:val="20"/>
                  <w:lang w:val="en-US"/>
                </w:rPr>
                <w:t>26 October 2011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CD6A00" w:rsidRDefault="000F43EC" w:rsidP="000F43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защите прав всех трудящихся-мигрантов</w:t>
      </w:r>
      <w:r>
        <w:rPr>
          <w:b/>
          <w:sz w:val="24"/>
          <w:szCs w:val="24"/>
        </w:rPr>
        <w:br/>
        <w:t>и членов их семей</w:t>
      </w:r>
    </w:p>
    <w:p w:rsidR="000F43EC" w:rsidRDefault="00BD3F1A" w:rsidP="00BD3F1A">
      <w:pPr>
        <w:rPr>
          <w:b/>
        </w:rPr>
      </w:pPr>
      <w:r>
        <w:rPr>
          <w:b/>
        </w:rPr>
        <w:t>Пятнадцатая сессия</w:t>
      </w:r>
    </w:p>
    <w:p w:rsidR="00BD3F1A" w:rsidRDefault="00BD3F1A" w:rsidP="00BD3F1A">
      <w:r>
        <w:t>12−23 сентября 2011 года</w:t>
      </w:r>
    </w:p>
    <w:p w:rsidR="00BD3F1A" w:rsidRDefault="00BD3F1A" w:rsidP="00BD3F1A">
      <w:pPr>
        <w:pStyle w:val="HChGR"/>
      </w:pPr>
      <w:r>
        <w:tab/>
      </w:r>
      <w:r>
        <w:tab/>
        <w:t>Р</w:t>
      </w:r>
      <w:r w:rsidR="00EB3F9E">
        <w:t xml:space="preserve">ассмотрение докладов, представленных государствами-участниками в соответствии </w:t>
      </w:r>
      <w:r w:rsidR="00EB3F9E">
        <w:br/>
        <w:t xml:space="preserve">со статьей 73 </w:t>
      </w:r>
      <w:r w:rsidR="00635C52">
        <w:t>К</w:t>
      </w:r>
      <w:r w:rsidR="00EB3F9E">
        <w:t>онвенции</w:t>
      </w:r>
    </w:p>
    <w:p w:rsidR="00BD3F1A" w:rsidRPr="00EB3F9E" w:rsidRDefault="00BD3F1A" w:rsidP="00BD3F1A">
      <w:pPr>
        <w:pStyle w:val="H1GR"/>
        <w:rPr>
          <w:b w:val="0"/>
        </w:rPr>
      </w:pPr>
      <w:r>
        <w:tab/>
      </w:r>
      <w:r>
        <w:tab/>
        <w:t>Перечень вопросов, которые надлежит затронуть в связи с</w:t>
      </w:r>
      <w:r w:rsidR="00635C52">
        <w:t> </w:t>
      </w:r>
      <w:r>
        <w:t>рассмотрением первоначального доклада Таджикистана (</w:t>
      </w:r>
      <w:r>
        <w:rPr>
          <w:lang w:val="en-US"/>
        </w:rPr>
        <w:t>CMW</w:t>
      </w:r>
      <w:r w:rsidRPr="00BD3F1A">
        <w:t>/</w:t>
      </w:r>
      <w:r>
        <w:rPr>
          <w:lang w:val="en-US"/>
        </w:rPr>
        <w:t>C</w:t>
      </w:r>
      <w:r w:rsidRPr="00BD3F1A">
        <w:t>/</w:t>
      </w:r>
      <w:r>
        <w:rPr>
          <w:lang w:val="en-US"/>
        </w:rPr>
        <w:t>TJK</w:t>
      </w:r>
      <w:r w:rsidRPr="00BD3F1A">
        <w:t>/1</w:t>
      </w:r>
      <w:r w:rsidR="00EB3F9E">
        <w:t>)</w:t>
      </w:r>
      <w:r w:rsidR="00EB3F9E" w:rsidRPr="00EB3F9E">
        <w:rPr>
          <w:rStyle w:val="FootnoteReference"/>
          <w:sz w:val="20"/>
          <w:vertAlign w:val="baseline"/>
        </w:rPr>
        <w:footnoteReference w:customMarkFollows="1" w:id="1"/>
        <w:t>*</w:t>
      </w:r>
      <w:r w:rsidR="00EB3F9E" w:rsidRPr="00EB3F9E">
        <w:rPr>
          <w:b w:val="0"/>
          <w:lang w:eastAsia="en-US"/>
        </w:rPr>
        <w:t xml:space="preserve"> </w:t>
      </w:r>
    </w:p>
    <w:p w:rsidR="00BD3F1A" w:rsidRDefault="00EB3F9E" w:rsidP="00EB3F9E">
      <w:pPr>
        <w:pStyle w:val="HChGR"/>
      </w:pPr>
      <w:r>
        <w:tab/>
        <w:t>I.</w:t>
      </w:r>
      <w:r>
        <w:tab/>
        <w:t>Информация</w:t>
      </w:r>
      <w:r w:rsidR="00DB67B8">
        <w:t xml:space="preserve"> общего характера</w:t>
      </w:r>
    </w:p>
    <w:p w:rsidR="00BD3F1A" w:rsidRDefault="00DB67B8" w:rsidP="00DB67B8">
      <w:pPr>
        <w:pStyle w:val="SingleTxtGR"/>
      </w:pPr>
      <w:r>
        <w:t>1.</w:t>
      </w:r>
      <w:r>
        <w:tab/>
        <w:t>Просьба указать статус Конвенции в рамках внутригосударственного з</w:t>
      </w:r>
      <w:r>
        <w:t>а</w:t>
      </w:r>
      <w:r>
        <w:t>конодательства (пункт 60) и привести примеры дел, если таковые имели место, в отношении которых национальные суды и административные органы напр</w:t>
      </w:r>
      <w:r>
        <w:t>я</w:t>
      </w:r>
      <w:r>
        <w:t>мую применяли положения Конвенции.</w:t>
      </w:r>
    </w:p>
    <w:p w:rsidR="00CA6BB7" w:rsidRPr="00CA6BB7" w:rsidRDefault="00CA6BB7" w:rsidP="00CA6BB7">
      <w:pPr>
        <w:pStyle w:val="SingleTxtGR"/>
      </w:pPr>
      <w:r w:rsidRPr="00CA6BB7">
        <w:t>2.</w:t>
      </w:r>
      <w:r w:rsidRPr="00CA6BB7">
        <w:tab/>
        <w:t>Просьба представить обновленную информацию, и в частности дезагр</w:t>
      </w:r>
      <w:r w:rsidRPr="00CA6BB7">
        <w:t>е</w:t>
      </w:r>
      <w:r w:rsidRPr="00CA6BB7">
        <w:t>гированные статистические данные, об объеме и характере миграционных п</w:t>
      </w:r>
      <w:r w:rsidRPr="00CA6BB7">
        <w:t>о</w:t>
      </w:r>
      <w:r w:rsidRPr="00CA6BB7">
        <w:t xml:space="preserve">токов на территорию Таджикистана и из нее в течение периода </w:t>
      </w:r>
      <w:r>
        <w:t>со времени</w:t>
      </w:r>
      <w:r w:rsidRPr="00CA6BB7">
        <w:t xml:space="preserve"> вступлени</w:t>
      </w:r>
      <w:r>
        <w:t>я</w:t>
      </w:r>
      <w:r w:rsidRPr="00CA6BB7">
        <w:t xml:space="preserve"> в силу Конвенции для государства-участника (2004 год) </w:t>
      </w:r>
      <w:r>
        <w:t>по</w:t>
      </w:r>
      <w:r w:rsidRPr="00CA6BB7">
        <w:t xml:space="preserve"> насто</w:t>
      </w:r>
      <w:r w:rsidRPr="00CA6BB7">
        <w:t>я</w:t>
      </w:r>
      <w:r w:rsidRPr="00CA6BB7">
        <w:t>ще</w:t>
      </w:r>
      <w:r>
        <w:t>е</w:t>
      </w:r>
      <w:r w:rsidRPr="00CA6BB7">
        <w:t xml:space="preserve"> врем</w:t>
      </w:r>
      <w:r>
        <w:t>я</w:t>
      </w:r>
      <w:r w:rsidRPr="00CA6BB7">
        <w:t>. Пожалуйста, представьте также точную информацию о ко</w:t>
      </w:r>
      <w:r w:rsidRPr="00CA6BB7">
        <w:t>н</w:t>
      </w:r>
      <w:r w:rsidRPr="00CA6BB7">
        <w:t>кретных мерах, принятых государством-участником в целях создания соглас</w:t>
      </w:r>
      <w:r w:rsidRPr="00CA6BB7">
        <w:t>о</w:t>
      </w:r>
      <w:r w:rsidRPr="00CA6BB7">
        <w:t>ванной системы сбора данных, в том числе о мигрантах с неурегулированным стат</w:t>
      </w:r>
      <w:r w:rsidRPr="00CA6BB7">
        <w:t>у</w:t>
      </w:r>
      <w:r w:rsidRPr="00CA6BB7">
        <w:t>сом, для оценки объема и характера миграционных потоков (пункты 6 и 11).</w:t>
      </w:r>
    </w:p>
    <w:p w:rsidR="00CA6BB7" w:rsidRPr="00CA6BB7" w:rsidRDefault="00CA6BB7" w:rsidP="00CA6BB7">
      <w:pPr>
        <w:pStyle w:val="SingleTxtGR"/>
      </w:pPr>
      <w:r w:rsidRPr="00CA6BB7">
        <w:t>3.</w:t>
      </w:r>
      <w:r w:rsidRPr="00CA6BB7">
        <w:tab/>
        <w:t>Просьба указать, провело ли правительство анализ социальных последс</w:t>
      </w:r>
      <w:r w:rsidRPr="00CA6BB7">
        <w:t>т</w:t>
      </w:r>
      <w:r w:rsidRPr="00CA6BB7">
        <w:t>вий миграции рабочей силы, которая имеет место в Таджикистане, т.е. ее во</w:t>
      </w:r>
      <w:r w:rsidRPr="00CA6BB7">
        <w:t>з</w:t>
      </w:r>
      <w:r w:rsidRPr="00CA6BB7">
        <w:t>действие на семейную жизнь, на положение женщин и детей, а также пре</w:t>
      </w:r>
      <w:r w:rsidRPr="00CA6BB7">
        <w:t>д</w:t>
      </w:r>
      <w:r w:rsidRPr="00CA6BB7">
        <w:t>ставьте, пожалуйста, связанные с этим данные (пункты 6−8 и 11).</w:t>
      </w:r>
    </w:p>
    <w:p w:rsidR="00DB67B8" w:rsidRDefault="00CA6BB7" w:rsidP="00CA6BB7">
      <w:pPr>
        <w:pStyle w:val="SingleTxtGR"/>
      </w:pPr>
      <w:r w:rsidRPr="00CA6BB7">
        <w:t>4.</w:t>
      </w:r>
      <w:r w:rsidRPr="00CA6BB7">
        <w:tab/>
        <w:t>Просьба представить более подробную информацию о принятых мерах и достигнутых результатах по линии Государственной программы по миграции на 2006−20</w:t>
      </w:r>
      <w:r w:rsidR="00635C52">
        <w:t>1</w:t>
      </w:r>
      <w:r w:rsidRPr="00CA6BB7">
        <w:t>0 годы, утвержденной решением правительства от 31 января 2006 г</w:t>
      </w:r>
      <w:r w:rsidRPr="00CA6BB7">
        <w:t>о</w:t>
      </w:r>
      <w:r w:rsidRPr="00CA6BB7">
        <w:t>да (пункт 18). Какие препятствия встретились в ходе осуществления данной пр</w:t>
      </w:r>
      <w:r w:rsidRPr="00CA6BB7">
        <w:t>о</w:t>
      </w:r>
      <w:r w:rsidRPr="00CA6BB7">
        <w:t>граммы и какие мероприятия, намеченные в ней, не были осуществлены</w:t>
      </w:r>
      <w:r>
        <w:t>,</w:t>
      </w:r>
      <w:r w:rsidRPr="00CA6BB7">
        <w:t xml:space="preserve"> и </w:t>
      </w:r>
      <w:r>
        <w:t xml:space="preserve">если это так, то </w:t>
      </w:r>
      <w:r w:rsidRPr="00CA6BB7">
        <w:t>по каким причинам?</w:t>
      </w:r>
    </w:p>
    <w:p w:rsidR="00200D1D" w:rsidRPr="00A90FD2" w:rsidRDefault="00200D1D" w:rsidP="00200D1D">
      <w:pPr>
        <w:pStyle w:val="SingleTxtGR"/>
      </w:pPr>
      <w:r w:rsidRPr="00A90FD2">
        <w:t>5.</w:t>
      </w:r>
      <w:r w:rsidRPr="00A90FD2">
        <w:tab/>
        <w:t>Просьба представить более подробную информацию о проекте госуда</w:t>
      </w:r>
      <w:r w:rsidRPr="00A90FD2">
        <w:t>р</w:t>
      </w:r>
      <w:r w:rsidRPr="00A90FD2">
        <w:t>ственной программы по вопросу миграции на 2011−2015 годы (пункт 19), в том числе о ресурсах, выделенных государством-участником для осуществления данной программы. Какие меры в ней предусмотрены для: а) возвращ</w:t>
      </w:r>
      <w:r w:rsidRPr="00A90FD2">
        <w:t>е</w:t>
      </w:r>
      <w:r>
        <w:t>ния</w:t>
      </w:r>
      <w:r>
        <w:br/>
      </w:r>
      <w:r w:rsidRPr="00A90FD2">
        <w:t xml:space="preserve">к труду вернувшихся </w:t>
      </w:r>
      <w:r>
        <w:t>трудящихся-</w:t>
      </w:r>
      <w:r w:rsidRPr="00A90FD2">
        <w:t xml:space="preserve">мигрантов и </w:t>
      </w:r>
      <w:r w:rsidRPr="00A90FD2">
        <w:rPr>
          <w:lang w:val="en-US"/>
        </w:rPr>
        <w:t>b</w:t>
      </w:r>
      <w:r w:rsidRPr="00A90FD2">
        <w:t>) эффективной защиты членов оставленных ими семей?</w:t>
      </w:r>
    </w:p>
    <w:p w:rsidR="00200D1D" w:rsidRPr="00A90FD2" w:rsidRDefault="00200D1D" w:rsidP="00200D1D">
      <w:pPr>
        <w:pStyle w:val="SingleTxtGR"/>
      </w:pPr>
      <w:r w:rsidRPr="00A90FD2">
        <w:t>6.</w:t>
      </w:r>
      <w:r w:rsidRPr="00A90FD2">
        <w:tab/>
        <w:t>Просьба представить более подробную информацию о мерах, принятых государством-участником в целях популяризации Конвенции и ее опубликов</w:t>
      </w:r>
      <w:r w:rsidRPr="00A90FD2">
        <w:t>а</w:t>
      </w:r>
      <w:r w:rsidRPr="00A90FD2">
        <w:t>ния, повышения осведомленности о ней и обеспечения понимания ее полож</w:t>
      </w:r>
      <w:r w:rsidRPr="00A90FD2">
        <w:t>е</w:t>
      </w:r>
      <w:r w:rsidRPr="00A90FD2">
        <w:t>ний среди широкой общественности, трудящихся-мигрантов и членов их с</w:t>
      </w:r>
      <w:r w:rsidRPr="00A90FD2">
        <w:t>е</w:t>
      </w:r>
      <w:r w:rsidRPr="00A90FD2">
        <w:t>мей, а также государственных служащих. Укажите, пожалуйста, проводится ли по</w:t>
      </w:r>
      <w:r w:rsidRPr="00A90FD2">
        <w:t>д</w:t>
      </w:r>
      <w:r w:rsidRPr="00A90FD2">
        <w:t>готовка сотрудников правоохранительных органов и других государственных должностных лиц по вопросам, связанным с Конвенцией и ее применением (пункт 12).</w:t>
      </w:r>
    </w:p>
    <w:p w:rsidR="00200D1D" w:rsidRPr="00A90FD2" w:rsidRDefault="00200D1D" w:rsidP="00200D1D">
      <w:pPr>
        <w:pStyle w:val="SingleTxtGR"/>
      </w:pPr>
      <w:r w:rsidRPr="00A90FD2">
        <w:t>7.</w:t>
      </w:r>
      <w:r w:rsidRPr="00A90FD2">
        <w:tab/>
        <w:t>Просьба представить более подробную информацию об участии орган</w:t>
      </w:r>
      <w:r w:rsidRPr="00A90FD2">
        <w:t>и</w:t>
      </w:r>
      <w:r w:rsidRPr="00A90FD2">
        <w:t>зации гражданского общ</w:t>
      </w:r>
      <w:r w:rsidRPr="00A90FD2">
        <w:t>е</w:t>
      </w:r>
      <w:r w:rsidRPr="00A90FD2">
        <w:t>ства в подготовке доклада государства-участника. Укажите, пожалуйста, каким образом представители диаспор мигрантов и асс</w:t>
      </w:r>
      <w:r w:rsidRPr="00A90FD2">
        <w:t>о</w:t>
      </w:r>
      <w:r w:rsidRPr="00A90FD2">
        <w:t>циации мигрантов участвуют в подготовке доклада государства-участника, если это имеет место (пункт 4).</w:t>
      </w:r>
    </w:p>
    <w:p w:rsidR="00200D1D" w:rsidRPr="00A90FD2" w:rsidRDefault="00200D1D" w:rsidP="00200D1D">
      <w:pPr>
        <w:pStyle w:val="HChGR"/>
      </w:pPr>
      <w:r w:rsidRPr="00200D1D">
        <w:tab/>
      </w:r>
      <w:r w:rsidRPr="00A90FD2">
        <w:rPr>
          <w:lang w:val="en-US"/>
        </w:rPr>
        <w:t>II</w:t>
      </w:r>
      <w:r w:rsidRPr="00A90FD2">
        <w:t>.</w:t>
      </w:r>
      <w:r w:rsidRPr="00A90FD2">
        <w:tab/>
        <w:t>Информация по каждой статье Конвенции</w:t>
      </w:r>
    </w:p>
    <w:p w:rsidR="00200D1D" w:rsidRPr="00A90FD2" w:rsidRDefault="00200D1D" w:rsidP="00200D1D">
      <w:pPr>
        <w:pStyle w:val="H1GR"/>
      </w:pPr>
      <w:r w:rsidRPr="00200D1D">
        <w:tab/>
      </w:r>
      <w:r w:rsidRPr="00A90FD2">
        <w:t>А.</w:t>
      </w:r>
      <w:r w:rsidRPr="00A90FD2">
        <w:tab/>
        <w:t>Общие принципы</w:t>
      </w:r>
    </w:p>
    <w:p w:rsidR="00200D1D" w:rsidRPr="00A90FD2" w:rsidRDefault="00200D1D" w:rsidP="00200D1D">
      <w:pPr>
        <w:pStyle w:val="SingleTxtGR"/>
      </w:pPr>
      <w:r w:rsidRPr="00A90FD2">
        <w:t>8.</w:t>
      </w:r>
      <w:r w:rsidRPr="00A90FD2">
        <w:tab/>
        <w:t>Просьба представить подробную информацию о национальных механи</w:t>
      </w:r>
      <w:r w:rsidRPr="00A90FD2">
        <w:t>з</w:t>
      </w:r>
      <w:r w:rsidRPr="00A90FD2">
        <w:t>мах (суде</w:t>
      </w:r>
      <w:r w:rsidRPr="00A90FD2">
        <w:t>б</w:t>
      </w:r>
      <w:r w:rsidRPr="00A90FD2">
        <w:t>ных/административных), обладающих компетенцией рассматривать жалобы трудящихся-мигрантов и членов их семей</w:t>
      </w:r>
      <w:r w:rsidRPr="000546F2">
        <w:t xml:space="preserve"> </w:t>
      </w:r>
      <w:r w:rsidRPr="00A90FD2">
        <w:t>в связи с нарушением их прав, а также принимать соответ</w:t>
      </w:r>
      <w:r>
        <w:t>ствующие решения</w:t>
      </w:r>
      <w:r w:rsidRPr="00A90FD2">
        <w:t xml:space="preserve"> по этим жалобам, включая случаи, когда они имеют неуре</w:t>
      </w:r>
      <w:r>
        <w:t>гулированный статус</w:t>
      </w:r>
      <w:r w:rsidRPr="00A90FD2">
        <w:t xml:space="preserve"> (пункт 55). Просьба пре</w:t>
      </w:r>
      <w:r w:rsidRPr="00A90FD2">
        <w:t>д</w:t>
      </w:r>
      <w:r w:rsidRPr="00A90FD2">
        <w:t>ставить также информацию о количестве ж</w:t>
      </w:r>
      <w:r>
        <w:t>алоб, касающихся прав мигрантов</w:t>
      </w:r>
      <w:r>
        <w:br/>
      </w:r>
      <w:r w:rsidRPr="00A90FD2">
        <w:t>и рассмотренных Омбудсменом Таджикистана с 2008 года, информацию о р</w:t>
      </w:r>
      <w:r w:rsidRPr="00A90FD2">
        <w:t>е</w:t>
      </w:r>
      <w:r w:rsidRPr="00A90FD2">
        <w:t>зультатах такого рассмотрения и о любых компенсациях, предоставленных п</w:t>
      </w:r>
      <w:r w:rsidRPr="00A90FD2">
        <w:t>о</w:t>
      </w:r>
      <w:r w:rsidRPr="00A90FD2">
        <w:t>терпевшим в результате таких нарушений (пункт 59).</w:t>
      </w:r>
    </w:p>
    <w:p w:rsidR="00200D1D" w:rsidRPr="00A90FD2" w:rsidRDefault="00200D1D" w:rsidP="00200D1D">
      <w:pPr>
        <w:pStyle w:val="SingleTxtGR"/>
      </w:pPr>
      <w:r w:rsidRPr="00A90FD2">
        <w:t>9.</w:t>
      </w:r>
      <w:r w:rsidRPr="00A90FD2">
        <w:tab/>
        <w:t>Комитет отмечает достижения государства-участника в создании соотве</w:t>
      </w:r>
      <w:r w:rsidRPr="00A90FD2">
        <w:t>т</w:t>
      </w:r>
      <w:r w:rsidRPr="00A90FD2">
        <w:t>ствующих правительс</w:t>
      </w:r>
      <w:r w:rsidRPr="00A90FD2">
        <w:t>т</w:t>
      </w:r>
      <w:r w:rsidRPr="00A90FD2">
        <w:t>венных структур в области отношений с трудящимися-мигрантами. Пожалуйста, представьте информа</w:t>
      </w:r>
      <w:r>
        <w:t>цию об основных проблемах</w:t>
      </w:r>
      <w:r>
        <w:br/>
      </w:r>
      <w:r w:rsidRPr="00A90FD2">
        <w:t>и трудностях, связанных с регулированием миграции трудящихся и защ</w:t>
      </w:r>
      <w:r w:rsidRPr="00A90FD2">
        <w:t>и</w:t>
      </w:r>
      <w:r w:rsidRPr="00A90FD2">
        <w:t>той прав мигрантов и их семей в государстве-участнике (пункты 62−65).</w:t>
      </w:r>
    </w:p>
    <w:p w:rsidR="00200D1D" w:rsidRPr="00A90FD2" w:rsidRDefault="00200D1D" w:rsidP="00200D1D">
      <w:pPr>
        <w:pStyle w:val="H1GR"/>
      </w:pPr>
      <w:r w:rsidRPr="001F5157">
        <w:tab/>
      </w:r>
      <w:r w:rsidRPr="00A90FD2">
        <w:t>В.</w:t>
      </w:r>
      <w:r w:rsidRPr="00A90FD2">
        <w:tab/>
        <w:t xml:space="preserve">Часть </w:t>
      </w:r>
      <w:r w:rsidRPr="00A90FD2">
        <w:rPr>
          <w:lang w:val="en-US"/>
        </w:rPr>
        <w:t>III</w:t>
      </w:r>
      <w:r w:rsidRPr="00A90FD2">
        <w:t xml:space="preserve"> Конвенции</w:t>
      </w:r>
    </w:p>
    <w:p w:rsidR="00200D1D" w:rsidRPr="00A90FD2" w:rsidRDefault="00200D1D" w:rsidP="00200D1D">
      <w:pPr>
        <w:pStyle w:val="H23GR"/>
      </w:pPr>
      <w:r w:rsidRPr="00200D1D">
        <w:tab/>
      </w:r>
      <w:r w:rsidRPr="00200D1D">
        <w:tab/>
      </w:r>
      <w:r w:rsidRPr="00A90FD2">
        <w:t>Статьи 11 и 68</w:t>
      </w:r>
    </w:p>
    <w:p w:rsidR="00200D1D" w:rsidRPr="00A90FD2" w:rsidRDefault="00200D1D" w:rsidP="00200D1D">
      <w:pPr>
        <w:pStyle w:val="SingleTxtGR"/>
      </w:pPr>
      <w:r w:rsidRPr="00A90FD2">
        <w:t>10.</w:t>
      </w:r>
      <w:r w:rsidRPr="00A90FD2">
        <w:tab/>
        <w:t>Просьба представить подробную информацию о принятых мерах по пр</w:t>
      </w:r>
      <w:r w:rsidRPr="00A90FD2">
        <w:t>е</w:t>
      </w:r>
      <w:r w:rsidRPr="00A90FD2">
        <w:t xml:space="preserve">дотвращению рабства и насильственного труда, а также других форм торговли людьми, равно как и </w:t>
      </w:r>
      <w:r>
        <w:t>о</w:t>
      </w:r>
      <w:r w:rsidRPr="00A90FD2">
        <w:t xml:space="preserve"> мер</w:t>
      </w:r>
      <w:r>
        <w:t>ах</w:t>
      </w:r>
      <w:r w:rsidRPr="00A90FD2">
        <w:t xml:space="preserve"> по защите жертв и оказанию им помощи, таких как обеспечение жертвам доступа к эффективным средствам защиты, убеж</w:t>
      </w:r>
      <w:r w:rsidRPr="00A90FD2">
        <w:t>и</w:t>
      </w:r>
      <w:r w:rsidRPr="00A90FD2">
        <w:t>щам и специализированным видам медицинского обслуживания с учетом</w:t>
      </w:r>
      <w:r>
        <w:t xml:space="preserve"> их</w:t>
      </w:r>
      <w:r w:rsidRPr="00A90FD2">
        <w:t xml:space="preserve"> пол</w:t>
      </w:r>
      <w:r>
        <w:t>а, предоставлению</w:t>
      </w:r>
      <w:r w:rsidRPr="00A90FD2">
        <w:t xml:space="preserve"> консультаций и реабилитации (пункт 86). </w:t>
      </w:r>
      <w:r>
        <w:t>Представьте, пож</w:t>
      </w:r>
      <w:r>
        <w:t>а</w:t>
      </w:r>
      <w:r>
        <w:t>луйста, информацию о количестве имеющихся в государстве-участнике убежищ и о количестве и возрасте жертв торговли людьми, получивших п</w:t>
      </w:r>
      <w:r>
        <w:t>о</w:t>
      </w:r>
      <w:r>
        <w:t>мощь в таких убежищах со времени ратификации Конвенции Таджикистаном (пункт 86).</w:t>
      </w:r>
    </w:p>
    <w:p w:rsidR="00200D1D" w:rsidRPr="00A90FD2" w:rsidRDefault="00200D1D" w:rsidP="00200D1D">
      <w:pPr>
        <w:pStyle w:val="SingleTxtGR"/>
      </w:pPr>
      <w:r w:rsidRPr="00A90FD2">
        <w:t>11.</w:t>
      </w:r>
      <w:r w:rsidRPr="00A90FD2">
        <w:tab/>
        <w:t>Просьба представить обновленную информацию о мерах (включая меры по эффективной защите от репрессий), принятых в целях поощрения жертв рабства и насильственного труда, а также других форм торговли людьми, к даче показаний в отно</w:t>
      </w:r>
      <w:r>
        <w:t>шении нарушения</w:t>
      </w:r>
      <w:r w:rsidRPr="00A90FD2">
        <w:t xml:space="preserve"> их прав, с должным учетом особого пол</w:t>
      </w:r>
      <w:r w:rsidRPr="00A90FD2">
        <w:t>о</w:t>
      </w:r>
      <w:r w:rsidRPr="00A90FD2">
        <w:t xml:space="preserve">жения женщин и детей, а также </w:t>
      </w:r>
      <w:r w:rsidR="003427C2">
        <w:t>о</w:t>
      </w:r>
      <w:r>
        <w:t xml:space="preserve"> </w:t>
      </w:r>
      <w:r w:rsidRPr="00A90FD2">
        <w:t>мер</w:t>
      </w:r>
      <w:r>
        <w:t>ах</w:t>
      </w:r>
      <w:r w:rsidRPr="00A90FD2">
        <w:t>, направленных против агентств труд</w:t>
      </w:r>
      <w:r w:rsidRPr="00A90FD2">
        <w:t>о</w:t>
      </w:r>
      <w:r w:rsidRPr="00A90FD2">
        <w:t>устройства или найма на работу</w:t>
      </w:r>
      <w:r>
        <w:t>,</w:t>
      </w:r>
      <w:r w:rsidRPr="00A90FD2">
        <w:t xml:space="preserve"> занимающихся контрабандной практикой в о</w:t>
      </w:r>
      <w:r w:rsidRPr="00A90FD2">
        <w:t>т</w:t>
      </w:r>
      <w:r w:rsidRPr="00A90FD2">
        <w:t>ношении трудящихся-мигрантов (пункты</w:t>
      </w:r>
      <w:r>
        <w:t xml:space="preserve"> </w:t>
      </w:r>
      <w:r w:rsidRPr="00A90FD2">
        <w:t>86−91).</w:t>
      </w:r>
    </w:p>
    <w:p w:rsidR="00016351" w:rsidRDefault="00200D1D" w:rsidP="00016351">
      <w:pPr>
        <w:pStyle w:val="SingleTxtGR"/>
      </w:pPr>
      <w:r w:rsidRPr="00A90FD2">
        <w:t>12.</w:t>
      </w:r>
      <w:r w:rsidRPr="00A90FD2">
        <w:tab/>
        <w:t>Представьте, пожалуйста, обновленные подробные статистические да</w:t>
      </w:r>
      <w:r w:rsidRPr="00A90FD2">
        <w:t>н</w:t>
      </w:r>
      <w:r w:rsidRPr="00A90FD2">
        <w:t>ные о количестве дел, связанных с торговлей людьми, рассмотренных судебн</w:t>
      </w:r>
      <w:r w:rsidRPr="00A90FD2">
        <w:t>ы</w:t>
      </w:r>
      <w:r w:rsidRPr="00A90FD2">
        <w:t>ми органами, и о количестве жертв торговли людьми, получивших компенс</w:t>
      </w:r>
      <w:r w:rsidRPr="00A90FD2">
        <w:t>а</w:t>
      </w:r>
      <w:r w:rsidRPr="00A90FD2">
        <w:t>цию за моральный и материальный ущерб со времени ратификации Конве</w:t>
      </w:r>
      <w:r w:rsidRPr="00A90FD2">
        <w:t>н</w:t>
      </w:r>
      <w:r w:rsidRPr="00A90FD2">
        <w:t>ции Таджикистаном (пункты 90 и 92).</w:t>
      </w:r>
      <w:r w:rsidR="00FE23CC">
        <w:t xml:space="preserve"> </w:t>
      </w:r>
      <w:r w:rsidR="00016351">
        <w:t>В частности, представьте, пожалуйста, и</w:t>
      </w:r>
      <w:r w:rsidR="00016351">
        <w:t>н</w:t>
      </w:r>
      <w:r w:rsidR="00016351">
        <w:t>формацию: а) о количестве расследований, преследований, осуждений и приг</w:t>
      </w:r>
      <w:r w:rsidR="00016351">
        <w:t>о</w:t>
      </w:r>
      <w:r w:rsidR="00016351">
        <w:t>воров по делу о торговле людьми, касающемся агентства по труд</w:t>
      </w:r>
      <w:r w:rsidR="00FE23CC">
        <w:t>оустройству "Рустам" (пункт 86);</w:t>
      </w:r>
      <w:r w:rsidR="00016351">
        <w:t xml:space="preserve"> и b) о результатах других судебных дел, о которых упом</w:t>
      </w:r>
      <w:r w:rsidR="00016351">
        <w:t>и</w:t>
      </w:r>
      <w:r w:rsidR="00016351">
        <w:t>нается в пункте 86 первоначального до</w:t>
      </w:r>
      <w:r w:rsidR="00016351">
        <w:t>к</w:t>
      </w:r>
      <w:r w:rsidR="00016351">
        <w:t>лада государства-участника.</w:t>
      </w:r>
    </w:p>
    <w:p w:rsidR="00016351" w:rsidRDefault="00016351" w:rsidP="00016351">
      <w:pPr>
        <w:pStyle w:val="H23GR"/>
      </w:pPr>
      <w:r>
        <w:tab/>
      </w:r>
      <w:r>
        <w:tab/>
        <w:t>Статья 23</w:t>
      </w:r>
    </w:p>
    <w:p w:rsidR="00016351" w:rsidRDefault="00016351" w:rsidP="00016351">
      <w:pPr>
        <w:pStyle w:val="SingleTxtGR"/>
      </w:pPr>
      <w:r>
        <w:t>13.</w:t>
      </w:r>
      <w:r>
        <w:tab/>
        <w:t>Просьба представить обновленную информацию о мерах, принятых в ц</w:t>
      </w:r>
      <w:r>
        <w:t>е</w:t>
      </w:r>
      <w:r>
        <w:t>лях обе</w:t>
      </w:r>
      <w:r>
        <w:t>с</w:t>
      </w:r>
      <w:r>
        <w:t>печения предоставления таджикским трудящимся-мигрантам и членам их семей эффективной консульской помощи в странах их назначения (пункт 151). Представьте, пожалуйста, информацию о количестве дипломатич</w:t>
      </w:r>
      <w:r>
        <w:t>е</w:t>
      </w:r>
      <w:r>
        <w:t>ских и консульских органов (включая почетных консулов) Таджикистана в странах назначения и об их статусе и задачах, в частности в отношении защ</w:t>
      </w:r>
      <w:r>
        <w:t>и</w:t>
      </w:r>
      <w:r>
        <w:t>ты прав и законных интересов трудящихся-мигрантов (там же). Кроме того, укаж</w:t>
      </w:r>
      <w:r>
        <w:t>и</w:t>
      </w:r>
      <w:r>
        <w:t>те, пожалуйста, осуществляют ли консульские органы регулярный контроль в тюрьмах, в которых находятся таджикские трудящиеся-мигранты, о</w:t>
      </w:r>
      <w:r>
        <w:t>т</w:t>
      </w:r>
      <w:r>
        <w:t>бывающие срок нак</w:t>
      </w:r>
      <w:r>
        <w:t>а</w:t>
      </w:r>
      <w:r>
        <w:t>зания (там же).</w:t>
      </w:r>
    </w:p>
    <w:p w:rsidR="00016351" w:rsidRDefault="00016351" w:rsidP="00016351">
      <w:pPr>
        <w:pStyle w:val="H23GR"/>
      </w:pPr>
      <w:r>
        <w:tab/>
      </w:r>
      <w:r>
        <w:tab/>
        <w:t>Статья 25</w:t>
      </w:r>
    </w:p>
    <w:p w:rsidR="00016351" w:rsidRDefault="00016351" w:rsidP="00016351">
      <w:pPr>
        <w:pStyle w:val="SingleTxtGR"/>
      </w:pPr>
      <w:r>
        <w:t>14.</w:t>
      </w:r>
      <w:r>
        <w:tab/>
        <w:t>Просьба сообщить о практических мерах, принятых в целях обеспечения распр</w:t>
      </w:r>
      <w:r>
        <w:t>о</w:t>
      </w:r>
      <w:r>
        <w:t>странения национального режима в отношении оплаты и других условий труда, в частности сверхурочного времени, рабочего времени, еженедельного отдыха, оплачиваемых отпусков, социальной безопасности, охраны здоровья, прекращения трудовых отношений и других условий труда, на всех трудящи</w:t>
      </w:r>
      <w:r>
        <w:t>х</w:t>
      </w:r>
      <w:r>
        <w:t>ся-мигрантов, включая женщин.</w:t>
      </w:r>
    </w:p>
    <w:p w:rsidR="00016351" w:rsidRDefault="00016351" w:rsidP="00016351">
      <w:pPr>
        <w:pStyle w:val="H23GR"/>
      </w:pPr>
      <w:r>
        <w:tab/>
      </w:r>
      <w:r>
        <w:tab/>
        <w:t>Статья 27</w:t>
      </w:r>
    </w:p>
    <w:p w:rsidR="00016351" w:rsidRDefault="00016351" w:rsidP="00016351">
      <w:pPr>
        <w:pStyle w:val="SingleTxtGR"/>
      </w:pPr>
      <w:r>
        <w:t>15.</w:t>
      </w:r>
      <w:r>
        <w:tab/>
        <w:t>Просьба представить подробную информацию о том, в какой степени трудящиеся-мигранты и члены их семей имеют эффективный доступ к службам социальной защиты (пункт 158). Просьба указать, каким образом схемы соц</w:t>
      </w:r>
      <w:r>
        <w:t>и</w:t>
      </w:r>
      <w:r>
        <w:t xml:space="preserve">альной защиты в государстве-участнике применяются к трудящимся-мигрантам, имеющим урегулированный статус и не имеющим его. </w:t>
      </w:r>
    </w:p>
    <w:p w:rsidR="00016351" w:rsidRDefault="00016351" w:rsidP="00016351">
      <w:pPr>
        <w:pStyle w:val="SingleTxtGR"/>
      </w:pPr>
      <w:r>
        <w:t>16.</w:t>
      </w:r>
      <w:r>
        <w:tab/>
        <w:t>Укажите, пожалуйста, заключило ли государство-участник двусторонние или многосторонние соглашения о признании и выплате пособий по социал</w:t>
      </w:r>
      <w:r>
        <w:t>ь</w:t>
      </w:r>
      <w:r>
        <w:t>ному обеспеч</w:t>
      </w:r>
      <w:r>
        <w:t>е</w:t>
      </w:r>
      <w:r>
        <w:t xml:space="preserve">нию таджикским трудящимся-мигрантам. </w:t>
      </w:r>
    </w:p>
    <w:p w:rsidR="00016351" w:rsidRDefault="00016351" w:rsidP="00016351">
      <w:pPr>
        <w:pStyle w:val="H23GR"/>
      </w:pPr>
      <w:r>
        <w:tab/>
      </w:r>
      <w:r>
        <w:tab/>
        <w:t>Статья 28</w:t>
      </w:r>
    </w:p>
    <w:p w:rsidR="00016351" w:rsidRDefault="00016351" w:rsidP="00016351">
      <w:pPr>
        <w:pStyle w:val="SingleTxtGR"/>
      </w:pPr>
      <w:r>
        <w:t>17.</w:t>
      </w:r>
      <w:r>
        <w:tab/>
        <w:t>Просьба представить информацию в отношении того, в какой степени трудящиеся-мигранты и члены их семей, не имеющие урегулированного стат</w:t>
      </w:r>
      <w:r>
        <w:t>у</w:t>
      </w:r>
      <w:r>
        <w:t>са, имеют одинаковый с соответствующими гражданами</w:t>
      </w:r>
      <w:r w:rsidRPr="00E854AE">
        <w:t xml:space="preserve"> </w:t>
      </w:r>
      <w:r>
        <w:t>доступ к службам ок</w:t>
      </w:r>
      <w:r>
        <w:t>а</w:t>
      </w:r>
      <w:r>
        <w:t>зания скорой медици</w:t>
      </w:r>
      <w:r>
        <w:t>н</w:t>
      </w:r>
      <w:r>
        <w:t>ской помощи (пункт 159).</w:t>
      </w:r>
    </w:p>
    <w:p w:rsidR="00016351" w:rsidRDefault="00016351" w:rsidP="00016351">
      <w:pPr>
        <w:pStyle w:val="H23GR"/>
      </w:pPr>
      <w:r>
        <w:tab/>
      </w:r>
      <w:r>
        <w:tab/>
        <w:t>Статья 30</w:t>
      </w:r>
    </w:p>
    <w:p w:rsidR="00016351" w:rsidRDefault="00016351" w:rsidP="00016351">
      <w:pPr>
        <w:pStyle w:val="SingleTxtGR"/>
      </w:pPr>
      <w:r>
        <w:t>18.</w:t>
      </w:r>
      <w:r>
        <w:tab/>
        <w:t>Просьба указать, является ли начальное образование обязательным и бе</w:t>
      </w:r>
      <w:r>
        <w:t>с</w:t>
      </w:r>
      <w:r>
        <w:t>платным для всех детей трудящихся-мигрантов, в том числе для не имеющих урегулированного статуса. Какие меры принимаются для оказания содействия и облегчения записи таких детей в школы? Пожалуйста, представьте также деза</w:t>
      </w:r>
      <w:r>
        <w:t>г</w:t>
      </w:r>
      <w:r>
        <w:t>регированные данные о записи детей трудящихся-мигрантов в начальные, сре</w:t>
      </w:r>
      <w:r>
        <w:t>д</w:t>
      </w:r>
      <w:r>
        <w:t>ние и высшие учебные заведения (пункт 169).</w:t>
      </w:r>
    </w:p>
    <w:p w:rsidR="00016351" w:rsidRDefault="00016351" w:rsidP="00016351">
      <w:pPr>
        <w:pStyle w:val="H23GR"/>
      </w:pPr>
      <w:r>
        <w:tab/>
      </w:r>
      <w:r>
        <w:tab/>
        <w:t>Статья 31</w:t>
      </w:r>
    </w:p>
    <w:p w:rsidR="00016351" w:rsidRPr="006C37F9" w:rsidRDefault="00016351" w:rsidP="00016351">
      <w:pPr>
        <w:pStyle w:val="SingleTxtGR"/>
      </w:pPr>
      <w:r>
        <w:t>19.</w:t>
      </w:r>
      <w:r>
        <w:tab/>
        <w:t xml:space="preserve">В отношении информации, изложенной в пункте </w:t>
      </w:r>
      <w:r w:rsidR="00FE23CC">
        <w:t>1</w:t>
      </w:r>
      <w:r>
        <w:t>70 первоначального доклада государства-участника, просьба представить более подробную инфо</w:t>
      </w:r>
      <w:r>
        <w:t>р</w:t>
      </w:r>
      <w:r>
        <w:t>мацию о практических мерах, принятых для обеспечения уважения кул</w:t>
      </w:r>
      <w:r>
        <w:t>ь</w:t>
      </w:r>
      <w:r>
        <w:t>турной самобытности иностранных трудящихся-мигрантов и членов их семей в Тадж</w:t>
      </w:r>
      <w:r>
        <w:t>и</w:t>
      </w:r>
      <w:r>
        <w:t>кистане.</w:t>
      </w:r>
    </w:p>
    <w:p w:rsidR="00A438A2" w:rsidRPr="00812680" w:rsidRDefault="00A438A2" w:rsidP="00A438A2">
      <w:pPr>
        <w:pStyle w:val="H23GR"/>
      </w:pPr>
      <w:r>
        <w:tab/>
      </w:r>
      <w:r>
        <w:tab/>
        <w:t>Статья</w:t>
      </w:r>
      <w:r w:rsidRPr="00812680">
        <w:t xml:space="preserve"> 33</w:t>
      </w:r>
    </w:p>
    <w:p w:rsidR="00A438A2" w:rsidRDefault="00A438A2" w:rsidP="00A438A2">
      <w:pPr>
        <w:pStyle w:val="SingleTxtGR"/>
      </w:pPr>
      <w:r>
        <w:t>20.</w:t>
      </w:r>
      <w:r>
        <w:tab/>
        <w:t>Просьба сообщить более подробную информацию о мерах, принятых г</w:t>
      </w:r>
      <w:r>
        <w:t>о</w:t>
      </w:r>
      <w:r>
        <w:t>сударством-участником, для информирования граждан о миграции рабочей с</w:t>
      </w:r>
      <w:r>
        <w:t>и</w:t>
      </w:r>
      <w:r>
        <w:t>лы (в частности</w:t>
      </w:r>
      <w:r w:rsidR="00205341">
        <w:t>,</w:t>
      </w:r>
      <w:r>
        <w:t xml:space="preserve"> об исследовании рынка труда в странах назначения, возмо</w:t>
      </w:r>
      <w:r>
        <w:t>ж</w:t>
      </w:r>
      <w:r>
        <w:t>ностях получения ими п</w:t>
      </w:r>
      <w:r>
        <w:t>о</w:t>
      </w:r>
      <w:r>
        <w:t>мощи в поисках работы, а также о мерах, относящихся к социальным вопросам). Кроме того, укажите, пожалуйста, какая юридич</w:t>
      </w:r>
      <w:r>
        <w:t>е</w:t>
      </w:r>
      <w:r>
        <w:t>ская, социальная и психологическая помощь оказывается государством-участником для трудящихся-мигрантов и членов их семей в государстве</w:t>
      </w:r>
      <w:r w:rsidR="00C108C4">
        <w:t>-</w:t>
      </w:r>
      <w:r>
        <w:t>участнике и та</w:t>
      </w:r>
      <w:r>
        <w:t>д</w:t>
      </w:r>
      <w:r>
        <w:t>жикским мигрантам в странах их назначения (там же).</w:t>
      </w:r>
    </w:p>
    <w:p w:rsidR="00A438A2" w:rsidRPr="0083735C" w:rsidRDefault="00A438A2" w:rsidP="00A438A2">
      <w:pPr>
        <w:pStyle w:val="H1GR"/>
      </w:pPr>
      <w:r w:rsidRPr="00A438A2">
        <w:tab/>
      </w:r>
      <w:r w:rsidRPr="0083735C">
        <w:t>С.</w:t>
      </w:r>
      <w:r w:rsidRPr="0083735C">
        <w:tab/>
        <w:t xml:space="preserve">Часть </w:t>
      </w:r>
      <w:r w:rsidRPr="0083735C">
        <w:rPr>
          <w:lang w:val="en-US"/>
        </w:rPr>
        <w:t>IV</w:t>
      </w:r>
      <w:r w:rsidRPr="0083735C">
        <w:t xml:space="preserve"> Конвенции</w:t>
      </w:r>
    </w:p>
    <w:p w:rsidR="00A438A2" w:rsidRPr="0083735C" w:rsidRDefault="00A438A2" w:rsidP="00A438A2">
      <w:pPr>
        <w:pStyle w:val="H23GR"/>
      </w:pPr>
      <w:r>
        <w:tab/>
      </w:r>
      <w:r>
        <w:tab/>
      </w:r>
      <w:r w:rsidRPr="0083735C">
        <w:t>Статья 41</w:t>
      </w:r>
    </w:p>
    <w:p w:rsidR="00A438A2" w:rsidRDefault="00A438A2" w:rsidP="00A438A2">
      <w:pPr>
        <w:pStyle w:val="SingleTxtGR"/>
      </w:pPr>
      <w:r>
        <w:t>21.</w:t>
      </w:r>
      <w:r>
        <w:tab/>
        <w:t>Принимая во внимание информацию, содержащуюся в пункте 186 перв</w:t>
      </w:r>
      <w:r>
        <w:t>о</w:t>
      </w:r>
      <w:r>
        <w:t>начального доклада государства-участника, укажите, пожалуйста, намерено ли государство-участник принять меры по оказанию содействия проживающим за рубежом таджи</w:t>
      </w:r>
      <w:r>
        <w:t>к</w:t>
      </w:r>
      <w:r>
        <w:t>ским трудящимся в осуществлении ими права голосовать и быть избранными в ходе проводимых в государстве-участнике выборов (пункт</w:t>
      </w:r>
      <w:r w:rsidR="00C108C4">
        <w:t> </w:t>
      </w:r>
      <w:r>
        <w:t>186).</w:t>
      </w:r>
    </w:p>
    <w:p w:rsidR="00A438A2" w:rsidRPr="00E33245" w:rsidRDefault="00A438A2" w:rsidP="00A438A2">
      <w:pPr>
        <w:pStyle w:val="H23GR"/>
      </w:pPr>
      <w:r>
        <w:tab/>
      </w:r>
      <w:r>
        <w:tab/>
      </w:r>
      <w:r w:rsidRPr="00E33245">
        <w:t>Статья 47</w:t>
      </w:r>
    </w:p>
    <w:p w:rsidR="00A438A2" w:rsidRDefault="00A438A2" w:rsidP="00A438A2">
      <w:pPr>
        <w:pStyle w:val="SingleTxtGR"/>
      </w:pPr>
      <w:r>
        <w:t>22.</w:t>
      </w:r>
      <w:r>
        <w:tab/>
        <w:t>Просьба представить информацию о денежных переводах, осуществля</w:t>
      </w:r>
      <w:r>
        <w:t>е</w:t>
      </w:r>
      <w:r>
        <w:t>мых таджикскими трудящимися-мигрантами из-за рубежа. В свете статьи 47 Конвенции, пожалуйста, представьте  подробную информацию о мерах, прин</w:t>
      </w:r>
      <w:r>
        <w:t>и</w:t>
      </w:r>
      <w:r>
        <w:t>маемых государством-участником в целях облегчения перевода заработанных средств и сбережений труд</w:t>
      </w:r>
      <w:r>
        <w:t>я</w:t>
      </w:r>
      <w:r>
        <w:t>щимися-мигрантами (пункты 171 и 199).</w:t>
      </w:r>
    </w:p>
    <w:p w:rsidR="00A438A2" w:rsidRPr="00195508" w:rsidRDefault="00A438A2" w:rsidP="00A438A2">
      <w:pPr>
        <w:pStyle w:val="H23GR"/>
      </w:pPr>
      <w:r>
        <w:tab/>
      </w:r>
      <w:r>
        <w:tab/>
      </w:r>
      <w:r w:rsidRPr="00195508">
        <w:t>Статья 48</w:t>
      </w:r>
    </w:p>
    <w:p w:rsidR="00A438A2" w:rsidRDefault="00A438A2" w:rsidP="00A438A2">
      <w:pPr>
        <w:pStyle w:val="SingleTxtGR"/>
      </w:pPr>
      <w:r>
        <w:t>23.</w:t>
      </w:r>
      <w:r>
        <w:tab/>
        <w:t>Пожалуйста, сообщите, имеет ли государство-участник соглашения, к</w:t>
      </w:r>
      <w:r>
        <w:t>а</w:t>
      </w:r>
      <w:r>
        <w:t>сающиеся двойного налогообложения с принимающими государствами. Если да, представьте информацию о положениях этих соглашений, касающихся пер</w:t>
      </w:r>
      <w:r>
        <w:t>е</w:t>
      </w:r>
      <w:r>
        <w:t>вода денежных средств и выплат в рамках социального обеспечения.</w:t>
      </w:r>
    </w:p>
    <w:p w:rsidR="00A438A2" w:rsidRPr="00195508" w:rsidRDefault="00A438A2" w:rsidP="00A438A2">
      <w:pPr>
        <w:pStyle w:val="H23GR"/>
      </w:pPr>
      <w:r>
        <w:tab/>
      </w:r>
      <w:r>
        <w:tab/>
      </w:r>
      <w:r w:rsidRPr="00195508">
        <w:t>Статья 49</w:t>
      </w:r>
    </w:p>
    <w:p w:rsidR="00A438A2" w:rsidRDefault="00A438A2" w:rsidP="00A438A2">
      <w:pPr>
        <w:pStyle w:val="SingleTxtGR"/>
      </w:pPr>
      <w:r>
        <w:t>24.</w:t>
      </w:r>
      <w:r>
        <w:tab/>
        <w:t>Просьба представить подробную информацию об условиях получения разрешений на работу для иностранных трудящихся-мигрантов, в том числе о соответствующих издержках, сроках действия такого разрешения на работу, п</w:t>
      </w:r>
      <w:r>
        <w:t>о</w:t>
      </w:r>
      <w:r>
        <w:t>литик</w:t>
      </w:r>
      <w:r w:rsidR="00C108C4">
        <w:t>е</w:t>
      </w:r>
      <w:r>
        <w:t xml:space="preserve"> в области аннулирования таких разрешений и апелляции, касающейся решения об отмене или аннулир</w:t>
      </w:r>
      <w:r>
        <w:t>о</w:t>
      </w:r>
      <w:r>
        <w:t>вании разрешения осуществлять трудовую деятельность (пункты 200−201).</w:t>
      </w:r>
    </w:p>
    <w:p w:rsidR="00A438A2" w:rsidRDefault="00A438A2" w:rsidP="00A438A2">
      <w:pPr>
        <w:pStyle w:val="SingleTxtGR"/>
      </w:pPr>
      <w:r>
        <w:t>25.</w:t>
      </w:r>
      <w:r>
        <w:tab/>
        <w:t>Просьба представить информацию за период с 2008 по 2010 год о запр</w:t>
      </w:r>
      <w:r>
        <w:t>о</w:t>
      </w:r>
      <w:r>
        <w:t>шенных, выданных, отклоненных или аннулированных разрешениях на осущ</w:t>
      </w:r>
      <w:r>
        <w:t>е</w:t>
      </w:r>
      <w:r>
        <w:t>ствление трудовой деятельности для трудящихся-мигрантов. Пожалуйста, ук</w:t>
      </w:r>
      <w:r>
        <w:t>а</w:t>
      </w:r>
      <w:r>
        <w:t>жите также, может ли трудящийся-мигрант с аннулированным рабочим ко</w:t>
      </w:r>
      <w:r>
        <w:t>н</w:t>
      </w:r>
      <w:r>
        <w:t>трактом продолжать поиски альтерн</w:t>
      </w:r>
      <w:r>
        <w:t>а</w:t>
      </w:r>
      <w:r>
        <w:t>тивной работы в соответствии со статьями 49 и 51 Конвенции (пункты 200−201).</w:t>
      </w:r>
    </w:p>
    <w:p w:rsidR="00A438A2" w:rsidRPr="00F74FC9" w:rsidRDefault="00A438A2" w:rsidP="00A438A2">
      <w:pPr>
        <w:pStyle w:val="H1GR"/>
      </w:pPr>
      <w:r>
        <w:tab/>
      </w:r>
      <w:r w:rsidRPr="00F74FC9">
        <w:rPr>
          <w:lang w:val="en-US"/>
        </w:rPr>
        <w:t>D</w:t>
      </w:r>
      <w:r w:rsidRPr="00F74FC9">
        <w:t>.</w:t>
      </w:r>
      <w:r w:rsidRPr="00F74FC9">
        <w:tab/>
        <w:t xml:space="preserve">Часть </w:t>
      </w:r>
      <w:r w:rsidRPr="00F74FC9">
        <w:rPr>
          <w:lang w:val="en-US"/>
        </w:rPr>
        <w:t>V</w:t>
      </w:r>
      <w:r w:rsidRPr="00F74FC9">
        <w:t xml:space="preserve"> Конвенции</w:t>
      </w:r>
    </w:p>
    <w:p w:rsidR="00A438A2" w:rsidRDefault="00A438A2" w:rsidP="00A438A2">
      <w:pPr>
        <w:pStyle w:val="SingleTxtGR"/>
      </w:pPr>
      <w:r>
        <w:t>26.</w:t>
      </w:r>
      <w:r>
        <w:tab/>
        <w:t>Просьба представить подробную информацию о количестве приграни</w:t>
      </w:r>
      <w:r>
        <w:t>ч</w:t>
      </w:r>
      <w:r>
        <w:t>ных трудящихся, занимающихся оплачиваемой работой в Таджикистане, в ра</w:t>
      </w:r>
      <w:r>
        <w:t>з</w:t>
      </w:r>
      <w:r>
        <w:t>бивке по полу и гражданству, а также информацию о любых двусторонних и многосторонних соглашениях, регулирующих приграничную миграцию, учас</w:t>
      </w:r>
      <w:r>
        <w:t>т</w:t>
      </w:r>
      <w:r>
        <w:t>ником которых является Таджик</w:t>
      </w:r>
      <w:r>
        <w:t>и</w:t>
      </w:r>
      <w:r>
        <w:t>стан.</w:t>
      </w:r>
    </w:p>
    <w:p w:rsidR="00A438A2" w:rsidRPr="003F24C7" w:rsidRDefault="00A438A2" w:rsidP="00A438A2">
      <w:pPr>
        <w:pStyle w:val="H1GR"/>
      </w:pPr>
      <w:r>
        <w:tab/>
      </w:r>
      <w:r w:rsidRPr="003F24C7">
        <w:t>Е.</w:t>
      </w:r>
      <w:r w:rsidRPr="003F24C7">
        <w:tab/>
        <w:t xml:space="preserve">Часть </w:t>
      </w:r>
      <w:r w:rsidRPr="003F24C7">
        <w:rPr>
          <w:lang w:val="en-US"/>
        </w:rPr>
        <w:t>VI</w:t>
      </w:r>
      <w:r w:rsidRPr="003F24C7">
        <w:t xml:space="preserve"> Конвенции</w:t>
      </w:r>
    </w:p>
    <w:p w:rsidR="00A438A2" w:rsidRPr="003F24C7" w:rsidRDefault="00A438A2" w:rsidP="00A438A2">
      <w:pPr>
        <w:pStyle w:val="H23GR"/>
      </w:pPr>
      <w:r>
        <w:tab/>
      </w:r>
      <w:r>
        <w:tab/>
      </w:r>
      <w:r w:rsidRPr="003F24C7">
        <w:t>Статья 64</w:t>
      </w:r>
    </w:p>
    <w:p w:rsidR="00A438A2" w:rsidRDefault="00A438A2" w:rsidP="00A438A2">
      <w:pPr>
        <w:pStyle w:val="SingleTxtGR"/>
      </w:pPr>
      <w:r>
        <w:t>27.</w:t>
      </w:r>
      <w:r>
        <w:tab/>
        <w:t>Просьба представить информацию в отношении усилий, предпринятых в целях налаживания сотрудничества и консультирования с основными странами назначения таджикских трудящихся-мигрантов в целях содействия обеспеч</w:t>
      </w:r>
      <w:r>
        <w:t>е</w:t>
      </w:r>
      <w:r>
        <w:t>нию нормальных, справедливых и гуманных условий труда и жизни для та</w:t>
      </w:r>
      <w:r>
        <w:t>д</w:t>
      </w:r>
      <w:r>
        <w:t>жикских трудящихся-мигрантов в этих странах (пункт 209).</w:t>
      </w:r>
    </w:p>
    <w:p w:rsidR="00A438A2" w:rsidRDefault="00A438A2" w:rsidP="00A438A2">
      <w:pPr>
        <w:pStyle w:val="SingleTxtGR"/>
      </w:pPr>
      <w:r>
        <w:t>28.</w:t>
      </w:r>
      <w:r>
        <w:tab/>
        <w:t>Представьте, пожалуйста, более подробную информацию об осуществл</w:t>
      </w:r>
      <w:r>
        <w:t>е</w:t>
      </w:r>
      <w:r>
        <w:t>нии двусторонних соглашений о сотрудничестве в области миграции</w:t>
      </w:r>
      <w:r w:rsidR="00C108C4">
        <w:t>,</w:t>
      </w:r>
      <w:r>
        <w:t xml:space="preserve"> закл</w:t>
      </w:r>
      <w:r>
        <w:t>ю</w:t>
      </w:r>
      <w:r>
        <w:t>ченных с Российской Федерацией (2004 год), Кыргызстаном (1998 год) и Каза</w:t>
      </w:r>
      <w:r>
        <w:t>х</w:t>
      </w:r>
      <w:r>
        <w:t>станом (2006 год), а также о региональных договоренностях Содружества Нез</w:t>
      </w:r>
      <w:r>
        <w:t>а</w:t>
      </w:r>
      <w:r>
        <w:t>висимых Государств (СНГ), таких как Соглашение о сотрудничестве в области трудовой миграции и социальной защите трудящихся-мигрантов в странах СНГ (1994 год) и Конвенция о правовом статусе трудящихся-мигрантов и членов их семей гос</w:t>
      </w:r>
      <w:r>
        <w:t>у</w:t>
      </w:r>
      <w:r>
        <w:t>дарств − участников СНГ (2008 год) (пункты 21 и 207).</w:t>
      </w:r>
    </w:p>
    <w:p w:rsidR="00A438A2" w:rsidRDefault="00A438A2" w:rsidP="00A438A2">
      <w:pPr>
        <w:pStyle w:val="SingleTxtGR"/>
      </w:pPr>
      <w:r>
        <w:t>29.</w:t>
      </w:r>
      <w:r>
        <w:tab/>
        <w:t>Просьба представить информацию относительно способов и средств, применя</w:t>
      </w:r>
      <w:r>
        <w:t>е</w:t>
      </w:r>
      <w:r>
        <w:t>мых обычно при найме на работу граждан Таджикистана, в частности женщин, в других государствах, и об усилиях, предпринятых в целях регламе</w:t>
      </w:r>
      <w:r>
        <w:t>н</w:t>
      </w:r>
      <w:r>
        <w:t xml:space="preserve">тации деятельности по  найму в государстве-участнике. </w:t>
      </w:r>
    </w:p>
    <w:p w:rsidR="00A438A2" w:rsidRPr="008321AF" w:rsidRDefault="00A438A2" w:rsidP="00A438A2">
      <w:pPr>
        <w:pStyle w:val="H23GR"/>
      </w:pPr>
      <w:r>
        <w:tab/>
      </w:r>
      <w:r>
        <w:tab/>
      </w:r>
      <w:r w:rsidRPr="008321AF">
        <w:t>Статья 68</w:t>
      </w:r>
    </w:p>
    <w:p w:rsidR="00635C52" w:rsidRDefault="00A438A2" w:rsidP="00A438A2">
      <w:pPr>
        <w:pStyle w:val="SingleTxtGR"/>
      </w:pPr>
      <w:r>
        <w:t>30.</w:t>
      </w:r>
      <w:r>
        <w:tab/>
        <w:t>Просьба представить информацию о трудящихся-мигрантах, следующих через территорию государства-участника транзитом, в частности в отношении их защиты от всех форм деятельности криминальных сетей. Представьте также, пожалуйста, подробную информацию об осуществлении Соглашения гос</w:t>
      </w:r>
      <w:r>
        <w:t>у</w:t>
      </w:r>
      <w:r>
        <w:t>дарств СНГ о сотрудничестве в борьбе с незаконной миграцией (1998 год) (пункт 21).</w:t>
      </w:r>
    </w:p>
    <w:p w:rsidR="00A438A2" w:rsidRPr="00A438A2" w:rsidRDefault="00A438A2" w:rsidP="00A438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38A2" w:rsidRPr="00A438A2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4D" w:rsidRDefault="00AD4E4D">
      <w:r>
        <w:rPr>
          <w:lang w:val="en-US"/>
        </w:rPr>
        <w:tab/>
      </w:r>
      <w:r>
        <w:separator/>
      </w:r>
    </w:p>
  </w:endnote>
  <w:endnote w:type="continuationSeparator" w:id="0">
    <w:p w:rsidR="00AD4E4D" w:rsidRDefault="00AD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5" w:rsidRPr="009A6F4A" w:rsidRDefault="007B703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C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GE.11-46784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5" w:rsidRPr="009A6F4A" w:rsidRDefault="007B7035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C6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5" w:rsidRPr="009A6F4A" w:rsidRDefault="007B7035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GE.11-46784  (R)  </w:t>
    </w:r>
    <w:r>
      <w:rPr>
        <w:sz w:val="20"/>
        <w:lang w:val="ru-RU"/>
      </w:rPr>
      <w:t>231111  231111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4D" w:rsidRPr="00F71F63" w:rsidRDefault="00AD4E4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D4E4D" w:rsidRPr="00F71F63" w:rsidRDefault="00AD4E4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D4E4D" w:rsidRPr="00635E86" w:rsidRDefault="00AD4E4D" w:rsidP="00635E86">
      <w:pPr>
        <w:pStyle w:val="Footer"/>
      </w:pPr>
    </w:p>
  </w:footnote>
  <w:footnote w:id="1">
    <w:p w:rsidR="007B7035" w:rsidRPr="00EB3F9E" w:rsidRDefault="007B7035">
      <w:pPr>
        <w:pStyle w:val="FootnoteText"/>
        <w:rPr>
          <w:sz w:val="20"/>
          <w:lang w:val="ru-RU"/>
        </w:rPr>
      </w:pPr>
      <w:r>
        <w:tab/>
      </w:r>
      <w:r w:rsidRPr="00EB3F9E">
        <w:rPr>
          <w:rStyle w:val="FootnoteReference"/>
          <w:sz w:val="20"/>
          <w:vertAlign w:val="baseline"/>
          <w:lang w:val="ru-RU"/>
        </w:rPr>
        <w:t>*</w:t>
      </w:r>
      <w:r w:rsidRPr="00EB3F9E">
        <w:rPr>
          <w:lang w:val="ru-RU"/>
        </w:rPr>
        <w:tab/>
      </w:r>
      <w:r>
        <w:rPr>
          <w:sz w:val="20"/>
          <w:lang w:val="ru-RU"/>
        </w:rPr>
        <w:t xml:space="preserve">Номера пунктов, указанные в скобках, касаются первоначального доклада государства-участника, опубликованного под условным обозначением </w:t>
      </w:r>
      <w:r>
        <w:rPr>
          <w:sz w:val="20"/>
          <w:lang w:val="en-US"/>
        </w:rPr>
        <w:t>CMW</w:t>
      </w:r>
      <w:r w:rsidRPr="00EB3F9E">
        <w:rPr>
          <w:sz w:val="20"/>
          <w:lang w:val="ru-RU"/>
        </w:rPr>
        <w:t>/</w:t>
      </w:r>
      <w:r>
        <w:rPr>
          <w:sz w:val="20"/>
          <w:lang w:val="en-US"/>
        </w:rPr>
        <w:t>C</w:t>
      </w:r>
      <w:r w:rsidRPr="00EB3F9E">
        <w:rPr>
          <w:sz w:val="20"/>
          <w:lang w:val="ru-RU"/>
        </w:rPr>
        <w:t>/</w:t>
      </w:r>
      <w:r>
        <w:rPr>
          <w:sz w:val="20"/>
          <w:lang w:val="en-US"/>
        </w:rPr>
        <w:t>TJK</w:t>
      </w:r>
      <w:r w:rsidRPr="00EB3F9E">
        <w:rPr>
          <w:sz w:val="20"/>
          <w:lang w:val="ru-RU"/>
        </w:rPr>
        <w:t>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5" w:rsidRPr="00400E0F" w:rsidRDefault="007B7035">
    <w:pPr>
      <w:pStyle w:val="Header"/>
      <w:rPr>
        <w:lang w:val="en-US"/>
      </w:rPr>
    </w:pPr>
    <w:r>
      <w:rPr>
        <w:lang w:val="en-US"/>
      </w:rPr>
      <w:t>CMW/C/TJK/Q/1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5" w:rsidRPr="009A6F4A" w:rsidRDefault="007B7035">
    <w:pPr>
      <w:pStyle w:val="Header"/>
      <w:rPr>
        <w:lang w:val="en-US"/>
      </w:rPr>
    </w:pPr>
    <w:r>
      <w:rPr>
        <w:lang w:val="en-US"/>
      </w:rPr>
      <w:tab/>
      <w:t>CMW/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3EC"/>
    <w:rsid w:val="000033D8"/>
    <w:rsid w:val="00005C1C"/>
    <w:rsid w:val="00016351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3EC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0D1D"/>
    <w:rsid w:val="002019BD"/>
    <w:rsid w:val="00205341"/>
    <w:rsid w:val="00232D42"/>
    <w:rsid w:val="00237334"/>
    <w:rsid w:val="002444F4"/>
    <w:rsid w:val="002629A0"/>
    <w:rsid w:val="0028492B"/>
    <w:rsid w:val="00291C8F"/>
    <w:rsid w:val="002A2487"/>
    <w:rsid w:val="002C5036"/>
    <w:rsid w:val="002C6A71"/>
    <w:rsid w:val="002C6D5F"/>
    <w:rsid w:val="002D15EA"/>
    <w:rsid w:val="002D6C07"/>
    <w:rsid w:val="002E0CE6"/>
    <w:rsid w:val="002E1163"/>
    <w:rsid w:val="002E43F3"/>
    <w:rsid w:val="00317E21"/>
    <w:rsid w:val="003215F5"/>
    <w:rsid w:val="00332891"/>
    <w:rsid w:val="003427C2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17C6A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D4B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C52"/>
    <w:rsid w:val="00635E86"/>
    <w:rsid w:val="00636A37"/>
    <w:rsid w:val="006501A5"/>
    <w:rsid w:val="00652D6D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931"/>
    <w:rsid w:val="0070327E"/>
    <w:rsid w:val="00707B5F"/>
    <w:rsid w:val="00735602"/>
    <w:rsid w:val="0075279B"/>
    <w:rsid w:val="00753748"/>
    <w:rsid w:val="00762446"/>
    <w:rsid w:val="00772D19"/>
    <w:rsid w:val="00781ACB"/>
    <w:rsid w:val="007A79EB"/>
    <w:rsid w:val="007B703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38A2"/>
    <w:rsid w:val="00A800D1"/>
    <w:rsid w:val="00A92699"/>
    <w:rsid w:val="00AB5BF0"/>
    <w:rsid w:val="00AC1C95"/>
    <w:rsid w:val="00AC2CCB"/>
    <w:rsid w:val="00AC443A"/>
    <w:rsid w:val="00AD4E4D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3F1A"/>
    <w:rsid w:val="00BD5F3C"/>
    <w:rsid w:val="00C07C0F"/>
    <w:rsid w:val="00C108C4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6BB7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A5B"/>
    <w:rsid w:val="00D6236B"/>
    <w:rsid w:val="00D809D1"/>
    <w:rsid w:val="00D84ECF"/>
    <w:rsid w:val="00DA2851"/>
    <w:rsid w:val="00DA2B7C"/>
    <w:rsid w:val="00DA5686"/>
    <w:rsid w:val="00DB2FC0"/>
    <w:rsid w:val="00DB67B8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F9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E23CC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1</TotalTime>
  <Pages>1</Pages>
  <Words>1656</Words>
  <Characters>11533</Characters>
  <Application>Microsoft Office Outlook</Application>
  <DocSecurity>4</DocSecurity>
  <Lines>230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Svetlana Prokoudina</dc:creator>
  <cp:keywords/>
  <dc:description/>
  <cp:lastModifiedBy>Chouvalova</cp:lastModifiedBy>
  <cp:revision>4</cp:revision>
  <cp:lastPrinted>2011-11-23T14:55:00Z</cp:lastPrinted>
  <dcterms:created xsi:type="dcterms:W3CDTF">2011-11-23T14:54:00Z</dcterms:created>
  <dcterms:modified xsi:type="dcterms:W3CDTF">2011-11-23T14:55:00Z</dcterms:modified>
</cp:coreProperties>
</file>