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947669" w:rsidTr="00A17DFD">
        <w:trPr>
          <w:trHeight w:hRule="exact" w:val="851"/>
        </w:trPr>
        <w:tc>
          <w:tcPr>
            <w:tcW w:w="1276" w:type="dxa"/>
            <w:tcBorders>
              <w:bottom w:val="single" w:sz="4" w:space="0" w:color="auto"/>
            </w:tcBorders>
          </w:tcPr>
          <w:p w:rsidR="002D5AAC" w:rsidRPr="00947669" w:rsidRDefault="002D5AAC" w:rsidP="00A17DFD"/>
        </w:tc>
        <w:tc>
          <w:tcPr>
            <w:tcW w:w="2268" w:type="dxa"/>
            <w:tcBorders>
              <w:bottom w:val="single" w:sz="4" w:space="0" w:color="auto"/>
            </w:tcBorders>
            <w:vAlign w:val="bottom"/>
          </w:tcPr>
          <w:p w:rsidR="002D5AAC" w:rsidRPr="00947669" w:rsidRDefault="00BD33EE" w:rsidP="00A17DFD">
            <w:pPr>
              <w:spacing w:after="80" w:line="300" w:lineRule="exact"/>
              <w:rPr>
                <w:sz w:val="28"/>
              </w:rPr>
            </w:pPr>
            <w:r w:rsidRPr="00947669">
              <w:rPr>
                <w:sz w:val="28"/>
              </w:rPr>
              <w:t>Naciones Unidas</w:t>
            </w:r>
          </w:p>
        </w:tc>
        <w:tc>
          <w:tcPr>
            <w:tcW w:w="6073" w:type="dxa"/>
            <w:gridSpan w:val="2"/>
            <w:tcBorders>
              <w:bottom w:val="single" w:sz="4" w:space="0" w:color="auto"/>
            </w:tcBorders>
            <w:vAlign w:val="bottom"/>
          </w:tcPr>
          <w:p w:rsidR="002D5AAC" w:rsidRPr="00947669" w:rsidRDefault="000E4F6C" w:rsidP="000E4F6C">
            <w:pPr>
              <w:jc w:val="right"/>
            </w:pPr>
            <w:r w:rsidRPr="00947669">
              <w:rPr>
                <w:sz w:val="40"/>
              </w:rPr>
              <w:t>CRPD</w:t>
            </w:r>
            <w:r w:rsidRPr="00947669">
              <w:t>/C/8/2</w:t>
            </w:r>
          </w:p>
        </w:tc>
      </w:tr>
      <w:tr w:rsidR="002D5AAC" w:rsidRPr="00947669" w:rsidTr="00A17DFD">
        <w:trPr>
          <w:trHeight w:hRule="exact" w:val="2835"/>
        </w:trPr>
        <w:tc>
          <w:tcPr>
            <w:tcW w:w="1276" w:type="dxa"/>
            <w:tcBorders>
              <w:top w:val="single" w:sz="4" w:space="0" w:color="auto"/>
              <w:bottom w:val="single" w:sz="12" w:space="0" w:color="auto"/>
            </w:tcBorders>
          </w:tcPr>
          <w:p w:rsidR="002D5AAC" w:rsidRPr="00947669" w:rsidRDefault="00BD33EE" w:rsidP="00A17DFD">
            <w:pPr>
              <w:spacing w:before="120"/>
              <w:jc w:val="center"/>
            </w:pPr>
            <w:r w:rsidRPr="009476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947669" w:rsidRDefault="000221D5" w:rsidP="007967DF">
            <w:pPr>
              <w:spacing w:before="120" w:line="360" w:lineRule="exact"/>
              <w:rPr>
                <w:b/>
                <w:sz w:val="34"/>
                <w:szCs w:val="34"/>
              </w:rPr>
            </w:pPr>
            <w:r w:rsidRPr="00947669">
              <w:rPr>
                <w:b/>
                <w:sz w:val="34"/>
                <w:szCs w:val="34"/>
              </w:rPr>
              <w:t>Convención sobre los derechos</w:t>
            </w:r>
            <w:r w:rsidRPr="00947669">
              <w:rPr>
                <w:b/>
                <w:sz w:val="34"/>
                <w:szCs w:val="34"/>
              </w:rPr>
              <w:br/>
              <w:t>de las personas con discapacidad</w:t>
            </w:r>
          </w:p>
        </w:tc>
        <w:tc>
          <w:tcPr>
            <w:tcW w:w="2813" w:type="dxa"/>
            <w:tcBorders>
              <w:top w:val="single" w:sz="4" w:space="0" w:color="auto"/>
              <w:bottom w:val="single" w:sz="12" w:space="0" w:color="auto"/>
            </w:tcBorders>
          </w:tcPr>
          <w:p w:rsidR="000E4F6C" w:rsidRPr="00947669" w:rsidRDefault="000E4F6C" w:rsidP="003977DE">
            <w:pPr>
              <w:spacing w:before="240"/>
            </w:pPr>
            <w:r w:rsidRPr="00947669">
              <w:t>Distr. general</w:t>
            </w:r>
          </w:p>
          <w:p w:rsidR="000E4F6C" w:rsidRPr="00947669" w:rsidRDefault="000E4F6C" w:rsidP="000E4F6C">
            <w:pPr>
              <w:spacing w:line="240" w:lineRule="exact"/>
            </w:pPr>
            <w:r w:rsidRPr="00947669">
              <w:t>2</w:t>
            </w:r>
            <w:r w:rsidR="00AB33D2" w:rsidRPr="00947669">
              <w:t>9</w:t>
            </w:r>
            <w:r w:rsidRPr="00947669">
              <w:t xml:space="preserve"> de mayo de 2013</w:t>
            </w:r>
          </w:p>
          <w:p w:rsidR="000E4F6C" w:rsidRPr="00947669" w:rsidRDefault="000E4F6C" w:rsidP="000E4F6C">
            <w:pPr>
              <w:spacing w:line="240" w:lineRule="exact"/>
            </w:pPr>
            <w:r w:rsidRPr="00947669">
              <w:t>Español</w:t>
            </w:r>
          </w:p>
          <w:p w:rsidR="002D5AAC" w:rsidRPr="00947669" w:rsidRDefault="000E4F6C" w:rsidP="000E4F6C">
            <w:pPr>
              <w:spacing w:line="240" w:lineRule="exact"/>
            </w:pPr>
            <w:r w:rsidRPr="00947669">
              <w:t>Original: inglés</w:t>
            </w:r>
          </w:p>
        </w:tc>
      </w:tr>
    </w:tbl>
    <w:p w:rsidR="005E585D" w:rsidRPr="00947669" w:rsidRDefault="005E585D" w:rsidP="005E585D">
      <w:pPr>
        <w:spacing w:before="120"/>
        <w:rPr>
          <w:b/>
          <w:sz w:val="24"/>
          <w:szCs w:val="24"/>
        </w:rPr>
      </w:pPr>
      <w:r w:rsidRPr="00947669">
        <w:rPr>
          <w:b/>
          <w:sz w:val="24"/>
          <w:szCs w:val="24"/>
        </w:rPr>
        <w:t>Comité sobre los Derechos de las Personas</w:t>
      </w:r>
    </w:p>
    <w:p w:rsidR="005E585D" w:rsidRPr="00947669" w:rsidRDefault="005E585D" w:rsidP="005E585D">
      <w:pPr>
        <w:rPr>
          <w:b/>
          <w:sz w:val="24"/>
          <w:szCs w:val="24"/>
        </w:rPr>
      </w:pPr>
      <w:r w:rsidRPr="00947669">
        <w:rPr>
          <w:b/>
          <w:sz w:val="24"/>
          <w:szCs w:val="24"/>
        </w:rPr>
        <w:t>con Discapacidad</w:t>
      </w:r>
    </w:p>
    <w:p w:rsidR="005E585D" w:rsidRPr="00947669" w:rsidRDefault="005E585D" w:rsidP="005E585D">
      <w:pPr>
        <w:pStyle w:val="HMG"/>
      </w:pPr>
      <w:r w:rsidRPr="00947669">
        <w:tab/>
      </w:r>
      <w:r w:rsidRPr="00947669">
        <w:tab/>
        <w:t>Informe del Comité sobre los Derechos de</w:t>
      </w:r>
      <w:r w:rsidR="00F83EA9">
        <w:t> </w:t>
      </w:r>
      <w:r w:rsidRPr="00947669">
        <w:t>las Personas con Discapacidad sobre</w:t>
      </w:r>
      <w:r w:rsidR="00F83EA9">
        <w:t> </w:t>
      </w:r>
      <w:r w:rsidRPr="00947669">
        <w:t>su</w:t>
      </w:r>
      <w:r w:rsidR="00F83EA9">
        <w:t> </w:t>
      </w:r>
      <w:r w:rsidRPr="00947669">
        <w:t>octavo</w:t>
      </w:r>
      <w:r w:rsidR="00F83EA9">
        <w:t> </w:t>
      </w:r>
      <w:r w:rsidRPr="00947669">
        <w:t>período de sesiones,</w:t>
      </w:r>
      <w:r w:rsidR="00952A17">
        <w:br/>
      </w:r>
      <w:r w:rsidRPr="00947669">
        <w:t>17 a 28 de septiembre de 2012</w:t>
      </w:r>
    </w:p>
    <w:p w:rsidR="00646353" w:rsidRDefault="005E585D" w:rsidP="00646353">
      <w:pPr>
        <w:spacing w:after="120"/>
        <w:rPr>
          <w:sz w:val="28"/>
        </w:rPr>
      </w:pPr>
      <w:r w:rsidRPr="00947669">
        <w:br w:type="page"/>
      </w:r>
      <w:r w:rsidR="00646353">
        <w:rPr>
          <w:sz w:val="28"/>
        </w:rPr>
        <w:t>Índice</w:t>
      </w:r>
    </w:p>
    <w:p w:rsidR="00646353" w:rsidRDefault="00646353" w:rsidP="00646353">
      <w:pPr>
        <w:tabs>
          <w:tab w:val="right" w:pos="8929"/>
          <w:tab w:val="right" w:pos="9638"/>
        </w:tabs>
        <w:spacing w:after="120"/>
        <w:ind w:left="283"/>
        <w:rPr>
          <w:sz w:val="18"/>
        </w:rPr>
      </w:pPr>
      <w:r>
        <w:rPr>
          <w:i/>
          <w:sz w:val="18"/>
        </w:rPr>
        <w:tab/>
        <w:t>Párrafos</w:t>
      </w:r>
      <w:r>
        <w:rPr>
          <w:i/>
          <w:sz w:val="18"/>
        </w:rPr>
        <w:tab/>
        <w:t>Página</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I.</w:t>
      </w:r>
      <w:r w:rsidRPr="00947669">
        <w:tab/>
        <w:t>Estados partes en la Convención y su Protocolo</w:t>
      </w:r>
      <w:r>
        <w:t xml:space="preserve"> </w:t>
      </w:r>
      <w:r w:rsidRPr="00947669">
        <w:t>facultativo</w:t>
      </w:r>
      <w:r>
        <w:tab/>
      </w:r>
      <w:r>
        <w:tab/>
        <w:t>1–2</w:t>
      </w:r>
      <w:r>
        <w:tab/>
        <w:t>3</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II.</w:t>
      </w:r>
      <w:r w:rsidRPr="00947669">
        <w:tab/>
        <w:t>Apertura del octavo período de sesiones</w:t>
      </w:r>
      <w:r>
        <w:tab/>
      </w:r>
      <w:r>
        <w:tab/>
        <w:t>3–6</w:t>
      </w:r>
      <w:r>
        <w:tab/>
        <w:t>3</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III.</w:t>
      </w:r>
      <w:r w:rsidRPr="00947669">
        <w:tab/>
        <w:t>Composición del Comité</w:t>
      </w:r>
      <w:r>
        <w:tab/>
      </w:r>
      <w:r>
        <w:tab/>
        <w:t>7–8</w:t>
      </w:r>
      <w:r>
        <w:tab/>
        <w:t>4</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IV.</w:t>
      </w:r>
      <w:r w:rsidRPr="00947669">
        <w:tab/>
        <w:t>Métodos de trabajo</w:t>
      </w:r>
      <w:r>
        <w:tab/>
      </w:r>
      <w:r>
        <w:tab/>
        <w:t>9</w:t>
      </w:r>
      <w:r>
        <w:tab/>
        <w:t>4</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V.</w:t>
      </w:r>
      <w:r w:rsidRPr="00947669">
        <w:tab/>
        <w:t>Elaboración de las observaciones generales</w:t>
      </w:r>
      <w:r>
        <w:tab/>
      </w:r>
      <w:r>
        <w:tab/>
        <w:t>10–11</w:t>
      </w:r>
      <w:r>
        <w:tab/>
        <w:t>4</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VI.</w:t>
      </w:r>
      <w:r w:rsidRPr="00947669">
        <w:tab/>
        <w:t>Días de debate general</w:t>
      </w:r>
      <w:r>
        <w:tab/>
      </w:r>
      <w:r>
        <w:tab/>
        <w:t>12–13</w:t>
      </w:r>
      <w:r>
        <w:tab/>
        <w:t>4</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VII.</w:t>
      </w:r>
      <w:r w:rsidRPr="00947669">
        <w:tab/>
        <w:t>Actividades relacionadas con el Protocolo facultativo</w:t>
      </w:r>
      <w:r>
        <w:tab/>
      </w:r>
      <w:r>
        <w:tab/>
        <w:t>14–15</w:t>
      </w:r>
      <w:r>
        <w:tab/>
        <w:t>5</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VIII.</w:t>
      </w:r>
      <w:r w:rsidRPr="00947669">
        <w:tab/>
        <w:t>Accesibilidad de las reuniones del Comité</w:t>
      </w:r>
      <w:r>
        <w:tab/>
      </w:r>
      <w:r>
        <w:tab/>
        <w:t>16</w:t>
      </w:r>
      <w:r>
        <w:tab/>
        <w:t>5</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IX.</w:t>
      </w:r>
      <w:r w:rsidRPr="00947669">
        <w:tab/>
        <w:t>Otras decisiones</w:t>
      </w:r>
      <w:r>
        <w:tab/>
      </w:r>
      <w:r>
        <w:tab/>
        <w:t>17–18</w:t>
      </w:r>
      <w:r>
        <w:tab/>
        <w:t>5</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X.</w:t>
      </w:r>
      <w:r w:rsidRPr="00947669">
        <w:tab/>
        <w:t>Futuros períodos de sesiones</w:t>
      </w:r>
      <w:r>
        <w:tab/>
      </w:r>
      <w:r>
        <w:tab/>
        <w:t>19–20</w:t>
      </w:r>
      <w:r>
        <w:tab/>
        <w:t>5</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XI.</w:t>
      </w:r>
      <w:r w:rsidRPr="00947669">
        <w:tab/>
        <w:t>Cooperación con los órganos pertinentes</w:t>
      </w:r>
      <w:r>
        <w:tab/>
      </w:r>
      <w:r>
        <w:tab/>
        <w:t>21–22</w:t>
      </w:r>
      <w:r>
        <w:tab/>
        <w:t>5</w:t>
      </w:r>
    </w:p>
    <w:p w:rsidR="00646353" w:rsidRPr="00947669" w:rsidRDefault="00FA41A0" w:rsidP="00646353">
      <w:pPr>
        <w:tabs>
          <w:tab w:val="right" w:pos="850"/>
          <w:tab w:val="left" w:pos="1134"/>
          <w:tab w:val="left" w:pos="1559"/>
          <w:tab w:val="left" w:pos="1984"/>
          <w:tab w:val="left" w:leader="dot" w:pos="7654"/>
          <w:tab w:val="right" w:pos="8929"/>
          <w:tab w:val="right" w:pos="9638"/>
        </w:tabs>
        <w:spacing w:after="120"/>
      </w:pPr>
      <w:r>
        <w:tab/>
      </w:r>
      <w:r w:rsidR="00646353" w:rsidRPr="00947669">
        <w:tab/>
        <w:t>A.</w:t>
      </w:r>
      <w:r w:rsidR="00646353" w:rsidRPr="00947669">
        <w:tab/>
        <w:t>Cooperación con los órganos de las Naciones Unidas</w:t>
      </w:r>
      <w:r w:rsidR="00646353">
        <w:tab/>
      </w:r>
      <w:r w:rsidR="00646353">
        <w:tab/>
        <w:t>21</w:t>
      </w:r>
      <w:r w:rsidR="00646353">
        <w:tab/>
        <w:t>5</w:t>
      </w:r>
    </w:p>
    <w:p w:rsidR="00646353" w:rsidRPr="00947669" w:rsidRDefault="00FA41A0" w:rsidP="00646353">
      <w:pPr>
        <w:tabs>
          <w:tab w:val="right" w:pos="850"/>
          <w:tab w:val="left" w:pos="1134"/>
          <w:tab w:val="left" w:pos="1559"/>
          <w:tab w:val="left" w:pos="1984"/>
          <w:tab w:val="left" w:leader="dot" w:pos="7654"/>
          <w:tab w:val="right" w:pos="8929"/>
          <w:tab w:val="right" w:pos="9638"/>
        </w:tabs>
        <w:spacing w:after="120"/>
      </w:pPr>
      <w:r>
        <w:tab/>
      </w:r>
      <w:r w:rsidR="00646353" w:rsidRPr="00947669">
        <w:tab/>
        <w:t>B.</w:t>
      </w:r>
      <w:r w:rsidR="00646353" w:rsidRPr="00947669">
        <w:tab/>
        <w:t>Cooperación con organizaciones no gubernamentales</w:t>
      </w:r>
      <w:r w:rsidR="00646353">
        <w:tab/>
      </w:r>
      <w:r w:rsidR="00646353">
        <w:tab/>
        <w:t>22</w:t>
      </w:r>
      <w:r w:rsidR="00646353">
        <w:tab/>
        <w:t>6</w:t>
      </w:r>
    </w:p>
    <w:p w:rsidR="00646353" w:rsidRPr="00947669" w:rsidRDefault="00646353" w:rsidP="00646353">
      <w:pPr>
        <w:tabs>
          <w:tab w:val="right" w:pos="850"/>
          <w:tab w:val="left" w:pos="1134"/>
          <w:tab w:val="left" w:pos="1559"/>
          <w:tab w:val="left" w:pos="1984"/>
          <w:tab w:val="left" w:leader="dot" w:pos="7654"/>
          <w:tab w:val="right" w:pos="8929"/>
          <w:tab w:val="right" w:pos="9638"/>
        </w:tabs>
        <w:spacing w:after="120"/>
      </w:pPr>
      <w:r w:rsidRPr="00947669">
        <w:tab/>
        <w:t>XII.</w:t>
      </w:r>
      <w:r w:rsidRPr="00947669">
        <w:tab/>
        <w:t>Examen de los informes presentados de conformidad con</w:t>
      </w:r>
      <w:r>
        <w:t xml:space="preserve"> </w:t>
      </w:r>
      <w:r w:rsidRPr="00947669">
        <w:t>el</w:t>
      </w:r>
      <w:r>
        <w:t xml:space="preserve"> </w:t>
      </w:r>
      <w:r w:rsidRPr="00947669">
        <w:t>artículo 35 de la</w:t>
      </w:r>
      <w:r>
        <w:br/>
      </w:r>
      <w:r>
        <w:tab/>
      </w:r>
      <w:r>
        <w:tab/>
      </w:r>
      <w:r w:rsidRPr="00947669">
        <w:t>Convención</w:t>
      </w:r>
      <w:r>
        <w:tab/>
      </w:r>
      <w:r>
        <w:tab/>
        <w:t>23</w:t>
      </w:r>
      <w:r>
        <w:tab/>
        <w:t>6</w:t>
      </w:r>
    </w:p>
    <w:p w:rsidR="00646353" w:rsidRPr="00947669" w:rsidRDefault="00646353" w:rsidP="00646353">
      <w:pPr>
        <w:pStyle w:val="H56G"/>
      </w:pPr>
      <w:r>
        <w:tab/>
      </w:r>
      <w:r w:rsidRPr="00947669">
        <w:t>Anexos</w:t>
      </w:r>
    </w:p>
    <w:p w:rsidR="00646353" w:rsidRPr="00947669" w:rsidRDefault="00646353" w:rsidP="00646353">
      <w:pPr>
        <w:tabs>
          <w:tab w:val="right" w:pos="850"/>
          <w:tab w:val="left" w:pos="1134"/>
          <w:tab w:val="left" w:pos="1559"/>
          <w:tab w:val="left" w:pos="1984"/>
          <w:tab w:val="left" w:leader="dot" w:pos="8931"/>
          <w:tab w:val="right" w:pos="9638"/>
        </w:tabs>
        <w:spacing w:after="120"/>
      </w:pPr>
      <w:r>
        <w:tab/>
      </w:r>
      <w:r w:rsidRPr="00947669">
        <w:t>I</w:t>
      </w:r>
      <w:r>
        <w:t>.</w:t>
      </w:r>
      <w:r>
        <w:tab/>
      </w:r>
      <w:r w:rsidRPr="00947669">
        <w:t>Estados partes en la Convención sobre los derechos de las</w:t>
      </w:r>
      <w:r>
        <w:t xml:space="preserve"> </w:t>
      </w:r>
      <w:r w:rsidRPr="00947669">
        <w:t>personas con discapacidad y el</w:t>
      </w:r>
      <w:r>
        <w:br/>
      </w:r>
      <w:r>
        <w:tab/>
      </w:r>
      <w:r>
        <w:tab/>
      </w:r>
      <w:r w:rsidRPr="00947669">
        <w:t>Protocolo facultativo al</w:t>
      </w:r>
      <w:r>
        <w:t xml:space="preserve"> </w:t>
      </w:r>
      <w:r w:rsidRPr="00947669">
        <w:t>28</w:t>
      </w:r>
      <w:r>
        <w:t xml:space="preserve"> </w:t>
      </w:r>
      <w:r w:rsidRPr="00947669">
        <w:t>de septiembre de 2012</w:t>
      </w:r>
      <w:r>
        <w:tab/>
      </w:r>
      <w:r>
        <w:tab/>
        <w:t>7</w:t>
      </w:r>
    </w:p>
    <w:p w:rsidR="00646353" w:rsidRPr="00947669" w:rsidRDefault="00646353" w:rsidP="00646353">
      <w:pPr>
        <w:tabs>
          <w:tab w:val="right" w:pos="850"/>
          <w:tab w:val="left" w:pos="1134"/>
          <w:tab w:val="left" w:pos="1559"/>
          <w:tab w:val="left" w:pos="1984"/>
          <w:tab w:val="left" w:leader="dot" w:pos="8931"/>
          <w:tab w:val="right" w:pos="9638"/>
        </w:tabs>
        <w:spacing w:after="120"/>
      </w:pPr>
      <w:r>
        <w:tab/>
      </w:r>
      <w:r w:rsidRPr="00947669">
        <w:t>II</w:t>
      </w:r>
      <w:r>
        <w:t>.</w:t>
      </w:r>
      <w:r>
        <w:tab/>
      </w:r>
      <w:r w:rsidRPr="00947669">
        <w:t>Presentación de informes por los Estados partes en</w:t>
      </w:r>
      <w:r>
        <w:t xml:space="preserve"> </w:t>
      </w:r>
      <w:r w:rsidRPr="00947669">
        <w:t>virtud</w:t>
      </w:r>
      <w:r>
        <w:t xml:space="preserve"> </w:t>
      </w:r>
      <w:r w:rsidRPr="00947669">
        <w:t>del</w:t>
      </w:r>
      <w:r>
        <w:t xml:space="preserve"> </w:t>
      </w:r>
      <w:r w:rsidRPr="00947669">
        <w:t>artículo 35 de la Convención</w:t>
      </w:r>
      <w:r>
        <w:br/>
      </w:r>
      <w:r>
        <w:tab/>
      </w:r>
      <w:r>
        <w:tab/>
      </w:r>
      <w:r w:rsidRPr="00947669">
        <w:t>al</w:t>
      </w:r>
      <w:r>
        <w:t xml:space="preserve"> </w:t>
      </w:r>
      <w:r w:rsidRPr="00947669">
        <w:t>28</w:t>
      </w:r>
      <w:r>
        <w:t xml:space="preserve"> </w:t>
      </w:r>
      <w:r w:rsidRPr="00947669">
        <w:t>de</w:t>
      </w:r>
      <w:r>
        <w:t xml:space="preserve"> </w:t>
      </w:r>
      <w:r w:rsidRPr="00947669">
        <w:t>septiembre</w:t>
      </w:r>
      <w:r>
        <w:t xml:space="preserve"> </w:t>
      </w:r>
      <w:r w:rsidRPr="00947669">
        <w:t>de</w:t>
      </w:r>
      <w:r>
        <w:t xml:space="preserve"> </w:t>
      </w:r>
      <w:r w:rsidRPr="00947669">
        <w:t>2012</w:t>
      </w:r>
      <w:r>
        <w:tab/>
      </w:r>
      <w:r>
        <w:tab/>
        <w:t>15</w:t>
      </w:r>
    </w:p>
    <w:p w:rsidR="00646353" w:rsidRPr="00947669" w:rsidRDefault="00646353" w:rsidP="00646353">
      <w:pPr>
        <w:tabs>
          <w:tab w:val="right" w:pos="850"/>
          <w:tab w:val="left" w:pos="1134"/>
          <w:tab w:val="left" w:pos="1559"/>
          <w:tab w:val="left" w:pos="1984"/>
          <w:tab w:val="left" w:leader="dot" w:pos="8931"/>
          <w:tab w:val="right" w:pos="9638"/>
        </w:tabs>
        <w:spacing w:after="120"/>
      </w:pPr>
      <w:r>
        <w:tab/>
      </w:r>
      <w:r w:rsidRPr="00947669">
        <w:t>III</w:t>
      </w:r>
      <w:r>
        <w:t>.</w:t>
      </w:r>
      <w:r>
        <w:tab/>
      </w:r>
      <w:r w:rsidRPr="00947669">
        <w:t>Decisiones adoptadas por el Comité en su octavo período de</w:t>
      </w:r>
      <w:r>
        <w:t xml:space="preserve"> </w:t>
      </w:r>
      <w:r w:rsidRPr="00947669">
        <w:t>sesiones</w:t>
      </w:r>
      <w:r>
        <w:tab/>
      </w:r>
      <w:r>
        <w:tab/>
        <w:t>19</w:t>
      </w:r>
    </w:p>
    <w:p w:rsidR="00646353" w:rsidRPr="00947669" w:rsidRDefault="00646353" w:rsidP="00646353">
      <w:pPr>
        <w:tabs>
          <w:tab w:val="right" w:pos="850"/>
          <w:tab w:val="left" w:pos="1134"/>
          <w:tab w:val="left" w:pos="1559"/>
          <w:tab w:val="left" w:pos="1984"/>
          <w:tab w:val="left" w:leader="dot" w:pos="8931"/>
          <w:tab w:val="right" w:pos="9638"/>
        </w:tabs>
        <w:spacing w:after="120"/>
      </w:pPr>
      <w:r>
        <w:tab/>
      </w:r>
      <w:r w:rsidRPr="00947669">
        <w:t>IV</w:t>
      </w:r>
      <w:r>
        <w:t>.</w:t>
      </w:r>
      <w:r>
        <w:tab/>
      </w:r>
      <w:r w:rsidRPr="00947669">
        <w:t>Grupos de</w:t>
      </w:r>
      <w:r>
        <w:t xml:space="preserve"> trabajo y relatores del Comité</w:t>
      </w:r>
      <w:r>
        <w:tab/>
      </w:r>
      <w:r>
        <w:tab/>
        <w:t>20</w:t>
      </w:r>
    </w:p>
    <w:p w:rsidR="00646353" w:rsidRPr="00947669" w:rsidRDefault="00646353" w:rsidP="00646353">
      <w:pPr>
        <w:tabs>
          <w:tab w:val="right" w:pos="850"/>
          <w:tab w:val="left" w:pos="1134"/>
          <w:tab w:val="left" w:pos="1559"/>
          <w:tab w:val="left" w:pos="1984"/>
          <w:tab w:val="left" w:leader="dot" w:pos="8931"/>
          <w:tab w:val="right" w:pos="9638"/>
        </w:tabs>
        <w:spacing w:after="120"/>
      </w:pPr>
      <w:r>
        <w:tab/>
      </w:r>
      <w:r w:rsidRPr="00947669">
        <w:t>V</w:t>
      </w:r>
      <w:r>
        <w:t>.</w:t>
      </w:r>
      <w:r>
        <w:tab/>
      </w:r>
      <w:r w:rsidRPr="00947669">
        <w:t>Declaración sobre el informe de la Alta Comisionada para</w:t>
      </w:r>
      <w:r>
        <w:t xml:space="preserve"> </w:t>
      </w:r>
      <w:r w:rsidRPr="00947669">
        <w:t>los</w:t>
      </w:r>
      <w:r>
        <w:t xml:space="preserve"> </w:t>
      </w:r>
      <w:r w:rsidRPr="00947669">
        <w:t>Derechos Humanos sobre el</w:t>
      </w:r>
      <w:r>
        <w:br/>
      </w:r>
      <w:r>
        <w:tab/>
      </w:r>
      <w:r>
        <w:tab/>
      </w:r>
      <w:r w:rsidRPr="00947669">
        <w:t>fortalecimiento del</w:t>
      </w:r>
      <w:r>
        <w:t xml:space="preserve"> </w:t>
      </w:r>
      <w:r w:rsidRPr="00947669">
        <w:t>sistema de</w:t>
      </w:r>
      <w:r>
        <w:t xml:space="preserve"> </w:t>
      </w:r>
      <w:r w:rsidRPr="00947669">
        <w:t>órganos creados en virtud de tratados de</w:t>
      </w:r>
      <w:r>
        <w:t xml:space="preserve"> </w:t>
      </w:r>
      <w:r w:rsidRPr="00947669">
        <w:t>derechos</w:t>
      </w:r>
      <w:r>
        <w:t xml:space="preserve"> humanos de</w:t>
      </w:r>
      <w:r>
        <w:br/>
      </w:r>
      <w:r>
        <w:tab/>
      </w:r>
      <w:r>
        <w:tab/>
        <w:t>las Naciones Unidas</w:t>
      </w:r>
      <w:r>
        <w:tab/>
      </w:r>
      <w:r>
        <w:tab/>
        <w:t>21</w:t>
      </w:r>
    </w:p>
    <w:p w:rsidR="00646353" w:rsidRPr="00947669" w:rsidRDefault="00646353" w:rsidP="00646353">
      <w:pPr>
        <w:tabs>
          <w:tab w:val="right" w:pos="850"/>
          <w:tab w:val="left" w:pos="1134"/>
          <w:tab w:val="left" w:pos="1559"/>
          <w:tab w:val="left" w:pos="1984"/>
          <w:tab w:val="left" w:leader="dot" w:pos="8931"/>
          <w:tab w:val="right" w:pos="9638"/>
        </w:tabs>
        <w:spacing w:after="120"/>
      </w:pPr>
      <w:r>
        <w:tab/>
      </w:r>
      <w:r w:rsidRPr="00947669">
        <w:t>VI</w:t>
      </w:r>
      <w:r>
        <w:t>.</w:t>
      </w:r>
      <w:r>
        <w:tab/>
      </w:r>
      <w:r w:rsidRPr="00947669">
        <w:t>Decisión del Comité sobre los Derechos de las Personas con</w:t>
      </w:r>
      <w:r>
        <w:t xml:space="preserve"> </w:t>
      </w:r>
      <w:r w:rsidRPr="00947669">
        <w:t>Discapacidad respecto de las</w:t>
      </w:r>
      <w:r>
        <w:br/>
      </w:r>
      <w:r>
        <w:tab/>
      </w:r>
      <w:r>
        <w:tab/>
      </w:r>
      <w:r w:rsidRPr="00947669">
        <w:t>Directrices sobre la</w:t>
      </w:r>
      <w:r>
        <w:t xml:space="preserve"> </w:t>
      </w:r>
      <w:r w:rsidRPr="00947669">
        <w:t>independencia y la imparcialidad de los miembros de</w:t>
      </w:r>
      <w:r>
        <w:t xml:space="preserve"> </w:t>
      </w:r>
      <w:r w:rsidRPr="00947669">
        <w:t>los</w:t>
      </w:r>
      <w:r>
        <w:t xml:space="preserve"> </w:t>
      </w:r>
      <w:r w:rsidRPr="00947669">
        <w:t>órganos creados</w:t>
      </w:r>
      <w:r>
        <w:br/>
      </w:r>
      <w:r>
        <w:tab/>
      </w:r>
      <w:r>
        <w:tab/>
      </w:r>
      <w:r w:rsidRPr="00947669">
        <w:t>en virtud de tratados de derechos humanos (Directrices de Addis Abeba)</w:t>
      </w:r>
      <w:r>
        <w:tab/>
      </w:r>
      <w:r>
        <w:tab/>
        <w:t>23</w:t>
      </w:r>
    </w:p>
    <w:p w:rsidR="00646353" w:rsidRPr="00947669" w:rsidRDefault="00646353" w:rsidP="00646353">
      <w:pPr>
        <w:tabs>
          <w:tab w:val="right" w:pos="850"/>
          <w:tab w:val="left" w:pos="1134"/>
          <w:tab w:val="left" w:pos="1559"/>
          <w:tab w:val="left" w:pos="1984"/>
          <w:tab w:val="left" w:leader="dot" w:pos="8931"/>
          <w:tab w:val="right" w:pos="9638"/>
        </w:tabs>
        <w:spacing w:after="120"/>
      </w:pPr>
      <w:r>
        <w:tab/>
      </w:r>
      <w:r w:rsidRPr="00947669">
        <w:t>VII</w:t>
      </w:r>
      <w:r>
        <w:t>.</w:t>
      </w:r>
      <w:r>
        <w:tab/>
      </w:r>
      <w:r w:rsidRPr="00947669">
        <w:t>Declaración relativa al medio día de debate general sobre</w:t>
      </w:r>
      <w:r>
        <w:t xml:space="preserve"> </w:t>
      </w:r>
      <w:r w:rsidRPr="00947669">
        <w:t>las</w:t>
      </w:r>
      <w:r>
        <w:t xml:space="preserve"> </w:t>
      </w:r>
      <w:r w:rsidRPr="00947669">
        <w:t>mujeres y las niñas con</w:t>
      </w:r>
      <w:r>
        <w:br/>
      </w:r>
      <w:r>
        <w:tab/>
      </w:r>
      <w:r>
        <w:tab/>
      </w:r>
      <w:r w:rsidRPr="00947669">
        <w:t>discapacidad, aprobada por</w:t>
      </w:r>
      <w:r>
        <w:t xml:space="preserve"> </w:t>
      </w:r>
      <w:r w:rsidRPr="00947669">
        <w:t>el</w:t>
      </w:r>
      <w:r>
        <w:t xml:space="preserve"> </w:t>
      </w:r>
      <w:r w:rsidRPr="00947669">
        <w:t xml:space="preserve">Comité </w:t>
      </w:r>
      <w:r w:rsidRPr="00952A17">
        <w:t>sobre</w:t>
      </w:r>
      <w:r w:rsidRPr="00947669">
        <w:t xml:space="preserve"> los Derechos de las</w:t>
      </w:r>
      <w:r>
        <w:t xml:space="preserve"> </w:t>
      </w:r>
      <w:r w:rsidRPr="00947669">
        <w:t>Personas con Discapacidad en</w:t>
      </w:r>
      <w:r>
        <w:br/>
      </w:r>
      <w:r>
        <w:tab/>
      </w:r>
      <w:r>
        <w:tab/>
      </w:r>
      <w:r w:rsidRPr="00947669">
        <w:t>su octavo período</w:t>
      </w:r>
      <w:r>
        <w:t xml:space="preserve"> </w:t>
      </w:r>
      <w:r w:rsidRPr="00947669">
        <w:t>de</w:t>
      </w:r>
      <w:r>
        <w:t xml:space="preserve"> </w:t>
      </w:r>
      <w:r w:rsidRPr="00947669">
        <w:t>sesiones (17</w:t>
      </w:r>
      <w:r>
        <w:t xml:space="preserve"> </w:t>
      </w:r>
      <w:r w:rsidRPr="00947669">
        <w:t>a</w:t>
      </w:r>
      <w:r>
        <w:t xml:space="preserve"> </w:t>
      </w:r>
      <w:r w:rsidRPr="00947669">
        <w:t>28</w:t>
      </w:r>
      <w:r>
        <w:t xml:space="preserve"> </w:t>
      </w:r>
      <w:r w:rsidRPr="00947669">
        <w:t>de</w:t>
      </w:r>
      <w:r>
        <w:t xml:space="preserve"> </w:t>
      </w:r>
      <w:r w:rsidRPr="00947669">
        <w:t>septiembre de 2012)</w:t>
      </w:r>
      <w:r>
        <w:tab/>
      </w:r>
      <w:r>
        <w:tab/>
        <w:t>24</w:t>
      </w:r>
    </w:p>
    <w:p w:rsidR="00646353" w:rsidRDefault="00646353" w:rsidP="00646353">
      <w:pPr>
        <w:tabs>
          <w:tab w:val="right" w:pos="850"/>
          <w:tab w:val="left" w:pos="1134"/>
          <w:tab w:val="left" w:pos="1559"/>
          <w:tab w:val="left" w:pos="1984"/>
          <w:tab w:val="left" w:leader="dot" w:pos="8931"/>
          <w:tab w:val="right" w:pos="9638"/>
        </w:tabs>
        <w:spacing w:after="120"/>
      </w:pPr>
    </w:p>
    <w:p w:rsidR="005E585D" w:rsidRPr="00947669" w:rsidRDefault="005E585D" w:rsidP="00AB33D2">
      <w:pPr>
        <w:pStyle w:val="HChG"/>
        <w:spacing w:before="0"/>
      </w:pPr>
      <w:r w:rsidRPr="00947669">
        <w:br w:type="page"/>
      </w:r>
      <w:r w:rsidRPr="00947669">
        <w:tab/>
        <w:t>I.</w:t>
      </w:r>
      <w:r w:rsidRPr="00947669">
        <w:tab/>
        <w:t>Estados partes en la Convención y su Protocolo</w:t>
      </w:r>
      <w:r w:rsidRPr="00947669">
        <w:br/>
        <w:t>facultativo</w:t>
      </w:r>
    </w:p>
    <w:p w:rsidR="005E585D" w:rsidRPr="00947669" w:rsidRDefault="005E585D" w:rsidP="005E585D">
      <w:pPr>
        <w:pStyle w:val="SingleTxtG"/>
      </w:pPr>
      <w:r w:rsidRPr="00947669">
        <w:t>1.</w:t>
      </w:r>
      <w:r w:rsidRPr="00947669">
        <w:tab/>
        <w:t>Al 28 de septiembre de 2012, fecha de clausura del octavo período de sesiones del Comité sobre los Derechos de las Personas con Discapacidad, 124 Estados eran partes en la Convención sobre los derechos de las personas con discapacidad y 72 eran partes en su Protocolo facultativo.</w:t>
      </w:r>
    </w:p>
    <w:p w:rsidR="005E585D" w:rsidRPr="00947669" w:rsidRDefault="005E585D" w:rsidP="005E585D">
      <w:pPr>
        <w:pStyle w:val="SingleTxtG"/>
      </w:pPr>
      <w:r w:rsidRPr="00947669">
        <w:t>2.</w:t>
      </w:r>
      <w:r w:rsidRPr="00947669">
        <w:tab/>
        <w:t>En el anexo I del presente informe figuran las listas de los Estados partes en la Convención y el Protocolo facultativo.</w:t>
      </w:r>
    </w:p>
    <w:p w:rsidR="005E585D" w:rsidRPr="00947669" w:rsidRDefault="005E585D" w:rsidP="005E585D">
      <w:pPr>
        <w:pStyle w:val="HChG"/>
      </w:pPr>
      <w:r w:rsidRPr="00947669">
        <w:tab/>
        <w:t>II.</w:t>
      </w:r>
      <w:r w:rsidRPr="00947669">
        <w:tab/>
        <w:t>Apertura del octavo período de sesiones</w:t>
      </w:r>
    </w:p>
    <w:p w:rsidR="005E585D" w:rsidRPr="00947669" w:rsidRDefault="005E585D" w:rsidP="005E585D">
      <w:pPr>
        <w:pStyle w:val="SingleTxtG"/>
      </w:pPr>
      <w:r w:rsidRPr="00947669">
        <w:t>3.</w:t>
      </w:r>
      <w:r w:rsidRPr="00947669">
        <w:tab/>
        <w:t>El octavo período de sesiones se declaró abierto en sesión pública con unas palabras de bienvenida pronunciadas por el Sr. Roland McCallum, Presidente del Comité. El Presidente destacó el hecho de que el Comité se reuniera por primera vez en su historia en un período de sesiones de dos semanas y la importancia de que las sesiones del Comité se transmitieran en la Web como un ajuste razonable para facilitar la participación de las personas con discapacidad en la labor del Comité. El Presidente felicitó a los miembros del Comité que habían sido reelegidos en la quinta Conferencia de los Estados Partes en la Convención: Mohammed Al-Tarawneh, María Soledad Cisternas Reyes, Ana Peláez Narváez y Silvia Quan Chang, así como a los miembros del Comité recién elegidos que asumirían sus funciones a partir del 1 de enero de 2013. Dio especialmente las gracias a los miembros salientes del Comité cuyo mandato concluiría en diciembre de 2012. El Presidente señaló que el Comité reiteraría su petición a la Asamblea General de que le concediera tiempo adicional de reunión para reducir la acumulación de informes iniciales pendientes de examen.</w:t>
      </w:r>
    </w:p>
    <w:p w:rsidR="005E585D" w:rsidRPr="00947669" w:rsidRDefault="005E585D" w:rsidP="005E585D">
      <w:pPr>
        <w:pStyle w:val="SingleTxtG"/>
      </w:pPr>
      <w:r w:rsidRPr="00947669">
        <w:t>4.</w:t>
      </w:r>
      <w:r w:rsidRPr="00947669">
        <w:tab/>
        <w:t>La declaración de apertura de la Oficina del Alto Comisionado de las Naciones Unidas para los Derechos Humanos (ACNUDH) fue pronunciada por la Jefa de la Sección de Grupos Específicos de la División de Tratados de Derechos Humanos, Wan-Hea Lee, que informó al Comité de las novedades más recientes registradas en relación con el proceso de fortalecimiento de los órganos de tratados desde el séptimo período de sesiones del Comité, como la publicación del informe de la Alta Comisionada para los Derechos Humanos sobre esa cuestión, los progresos más recientes en el proceso intergubernamental para fortalecer y mejorar el funcionamiento eficaz del sistema de órganos creados en virtud de tratados de derechos humanos y la aprobación de las Directrices de Addis Abeba sobre la independencia y la imparcialidad de los miembros de los órganos creados en virtud de tratados de derechos humanos por parte de la reunión anual de los presidentes de los órganos de tratados. La Jefa de la Sección de Grupos Específicos también hizo alusión a las novedades más importantes en la esfera de los derechos humanos y la discapacidad, como el documento final de la Conferencia de las Naciones Unidas sobre el Desarrollo Sostenible, que señala que el desarrollo sostenible requiere la participación efectiva y activa de las personas con discapacidad.</w:t>
      </w:r>
    </w:p>
    <w:p w:rsidR="005E585D" w:rsidRPr="00947669" w:rsidRDefault="005E585D" w:rsidP="005E585D">
      <w:pPr>
        <w:pStyle w:val="SingleTxtG"/>
      </w:pPr>
      <w:r w:rsidRPr="00947669">
        <w:t>5.</w:t>
      </w:r>
      <w:r w:rsidRPr="00947669">
        <w:tab/>
        <w:t>El Comité examinó y aprobó el programa provisional y el proyecto de programa de trabajo de su octavo período de sesiones (CRPD/C/8/1).</w:t>
      </w:r>
    </w:p>
    <w:p w:rsidR="005E585D" w:rsidRPr="00947669" w:rsidRDefault="005E585D" w:rsidP="005E585D">
      <w:pPr>
        <w:pStyle w:val="SingleTxtG"/>
      </w:pPr>
      <w:r w:rsidRPr="00947669">
        <w:t>6.</w:t>
      </w:r>
      <w:r w:rsidRPr="00947669">
        <w:tab/>
        <w:t>El Presidente informó de las actividades realizadas entre los períodos de sesiones séptimo y octavo del Comité.</w:t>
      </w:r>
    </w:p>
    <w:p w:rsidR="005E585D" w:rsidRPr="00947669" w:rsidRDefault="005E585D" w:rsidP="005E585D">
      <w:pPr>
        <w:pStyle w:val="HChG"/>
      </w:pPr>
      <w:r w:rsidRPr="00947669">
        <w:tab/>
        <w:t>III.</w:t>
      </w:r>
      <w:r w:rsidRPr="00947669">
        <w:tab/>
        <w:t>Composición del Comité</w:t>
      </w:r>
    </w:p>
    <w:p w:rsidR="005E585D" w:rsidRPr="00947669" w:rsidRDefault="005E585D" w:rsidP="005E585D">
      <w:pPr>
        <w:pStyle w:val="SingleTxtG"/>
      </w:pPr>
      <w:r w:rsidRPr="00947669">
        <w:t>7.</w:t>
      </w:r>
      <w:r w:rsidRPr="00947669">
        <w:tab/>
        <w:t>En el anexo IV del anterior informe bienal (A/66/55) figura la lista de los miembros del Comité y la duración de sus mandatos. Todos ellos asistieron al octavo período de sesiones del Comité.</w:t>
      </w:r>
    </w:p>
    <w:p w:rsidR="005E585D" w:rsidRPr="00947669" w:rsidRDefault="005E585D" w:rsidP="005E585D">
      <w:pPr>
        <w:pStyle w:val="SingleTxtG"/>
      </w:pPr>
      <w:r w:rsidRPr="00947669">
        <w:t>8.</w:t>
      </w:r>
      <w:r w:rsidRPr="00947669">
        <w:tab/>
        <w:t>La elección de nueve miembros cuyo mandato concluirá en diciembre de 2016 tuvo lugar el 12 de septiembre de 2012, durante la quinta Conferencia de Estados Partes en la Convención. Los siguientes miembros fueron reelegidos para el período 2013-2016: Mohammed Al-Tarawneh (Jordania), María Soledad Cisternas Reyes (Chile), Ana Peláez Narváez (España) y Silvia Quan Chang (Guatemala). Los siguientes miembros fueron elegidos para el mismo período: Martin Babu (Uganda), Monthian Buntan (Tailandia), Laszlo Lovaszy (Hungría), Safak Pavey (Turquía) y Diane Mulligan (Reino Unido de Gran Bretaña e Irlanda del Norte).</w:t>
      </w:r>
    </w:p>
    <w:p w:rsidR="005E585D" w:rsidRPr="00947669" w:rsidRDefault="005E585D" w:rsidP="005E585D">
      <w:pPr>
        <w:pStyle w:val="HChG"/>
      </w:pPr>
      <w:r w:rsidRPr="00947669">
        <w:tab/>
        <w:t>IV.</w:t>
      </w:r>
      <w:r w:rsidRPr="00947669">
        <w:tab/>
        <w:t>Métodos de trabajo</w:t>
      </w:r>
    </w:p>
    <w:p w:rsidR="005E585D" w:rsidRPr="00947669" w:rsidRDefault="005E585D" w:rsidP="005E585D">
      <w:pPr>
        <w:pStyle w:val="SingleTxtG"/>
      </w:pPr>
      <w:r w:rsidRPr="00947669">
        <w:t>9.</w:t>
      </w:r>
      <w:r w:rsidRPr="00947669">
        <w:tab/>
        <w:t>El Comité debatió varias cuestiones relacionadas con sus métodos de trabajo y aprobó varias decisiones a ese respecto. El Comité:</w:t>
      </w:r>
    </w:p>
    <w:p w:rsidR="005E585D" w:rsidRPr="00947669" w:rsidRDefault="005E585D" w:rsidP="005E585D">
      <w:pPr>
        <w:pStyle w:val="SingleTxtG"/>
      </w:pPr>
      <w:r w:rsidRPr="00947669">
        <w:tab/>
        <w:t>a)</w:t>
      </w:r>
      <w:r w:rsidRPr="00947669">
        <w:tab/>
        <w:t xml:space="preserve">Nombró a un </w:t>
      </w:r>
      <w:r w:rsidR="00AB33D2" w:rsidRPr="00947669">
        <w:t>r</w:t>
      </w:r>
      <w:r w:rsidRPr="00947669">
        <w:t xml:space="preserve">elator </w:t>
      </w:r>
      <w:r w:rsidR="00AB33D2" w:rsidRPr="00947669">
        <w:t>e</w:t>
      </w:r>
      <w:r w:rsidRPr="00947669">
        <w:t>special para el seguimiento de las observaciones finales;</w:t>
      </w:r>
    </w:p>
    <w:p w:rsidR="005E585D" w:rsidRPr="00947669" w:rsidRDefault="005E585D" w:rsidP="005E585D">
      <w:pPr>
        <w:pStyle w:val="SingleTxtG"/>
      </w:pPr>
      <w:r w:rsidRPr="00947669">
        <w:tab/>
        <w:t>b)</w:t>
      </w:r>
      <w:r w:rsidRPr="00947669">
        <w:tab/>
        <w:t>Aprobó una declaración en apoyo del informe de la Alta Comisionada para los Derechos Humanos sobre el fortalecimiento del sistema de órganos creados en virtud de tratados de derechos humanos de las Naciones Unidas (véase el anexo V);</w:t>
      </w:r>
    </w:p>
    <w:p w:rsidR="005E585D" w:rsidRPr="00947669" w:rsidRDefault="005E585D" w:rsidP="005E585D">
      <w:pPr>
        <w:pStyle w:val="SingleTxtG"/>
      </w:pPr>
      <w:r w:rsidRPr="00947669">
        <w:tab/>
        <w:t>c)</w:t>
      </w:r>
      <w:r w:rsidRPr="00947669">
        <w:tab/>
        <w:t>Aprobó las Directrices de Addis Abeba sobre la independencia y la imparcialidad de los miembros de los órganos creados en virtud de tratados de derechos humanos (A/67/222, anexo I) y decidió incorporar esas Directrices como parte integrante de su reglamento (véase el anexo VI); y</w:t>
      </w:r>
    </w:p>
    <w:p w:rsidR="005E585D" w:rsidRPr="00947669" w:rsidRDefault="005E585D" w:rsidP="005E585D">
      <w:pPr>
        <w:pStyle w:val="SingleTxtG"/>
      </w:pPr>
      <w:r w:rsidRPr="00947669">
        <w:tab/>
        <w:t>d)</w:t>
      </w:r>
      <w:r w:rsidRPr="00947669">
        <w:tab/>
        <w:t>Estableció grupos de trabajo y designó a coordinadores para seguir racionalizando sus métodos de trabajo.</w:t>
      </w:r>
    </w:p>
    <w:p w:rsidR="005E585D" w:rsidRPr="00947669" w:rsidRDefault="005E585D" w:rsidP="005E585D">
      <w:pPr>
        <w:pStyle w:val="HChG"/>
      </w:pPr>
      <w:r w:rsidRPr="00947669">
        <w:tab/>
        <w:t>V.</w:t>
      </w:r>
      <w:r w:rsidRPr="00947669">
        <w:tab/>
        <w:t>Elaboración de las observaciones generales</w:t>
      </w:r>
    </w:p>
    <w:p w:rsidR="005E585D" w:rsidRPr="00947669" w:rsidRDefault="005E585D" w:rsidP="005E585D">
      <w:pPr>
        <w:pStyle w:val="SingleTxtG"/>
      </w:pPr>
      <w:r w:rsidRPr="00947669">
        <w:t>10.</w:t>
      </w:r>
      <w:r w:rsidRPr="00947669">
        <w:tab/>
        <w:t>El Comité nombró a Edah Maina Presidenta interina del Grupo de Trabajo relativo a una observación general sobre el igual reconocimiento como persona ante la ley (art</w:t>
      </w:r>
      <w:r w:rsidR="00B45D02" w:rsidRPr="00947669">
        <w:t>.</w:t>
      </w:r>
      <w:r w:rsidR="004B3DDC">
        <w:t xml:space="preserve"> </w:t>
      </w:r>
      <w:r w:rsidRPr="00947669">
        <w:t>12) para el período comprendido entre enero y abril de 2013.</w:t>
      </w:r>
    </w:p>
    <w:p w:rsidR="005E585D" w:rsidRPr="00947669" w:rsidRDefault="005E585D" w:rsidP="005E585D">
      <w:pPr>
        <w:pStyle w:val="SingleTxtG"/>
      </w:pPr>
      <w:r w:rsidRPr="00947669">
        <w:t>11.</w:t>
      </w:r>
      <w:r w:rsidRPr="00947669">
        <w:tab/>
        <w:t>El Grupo de Trabajo relativo a una observación general sobre la capacidad jurídica (art. 12) examinó un proyecto de documento de concepto preparado por el Presidente y se alcanzó un acuerdo sobre ocho puntos de consenso, en particular respecto de la celebración de consultas con los Estados partes y otros actores acerca de sus prácticas. El Grupo de Trabajo relativo a una observación general sobre la accesibilidad (art. 9) informó al Comité sobre los progresos realizados y los problemas surgidos en el desempeño de su mandato.</w:t>
      </w:r>
    </w:p>
    <w:p w:rsidR="005E585D" w:rsidRPr="00947669" w:rsidRDefault="005E585D" w:rsidP="005E585D">
      <w:pPr>
        <w:pStyle w:val="HChG"/>
      </w:pPr>
      <w:r w:rsidRPr="00947669">
        <w:tab/>
        <w:t>VI.</w:t>
      </w:r>
      <w:r w:rsidRPr="00947669">
        <w:tab/>
        <w:t>Días de debate general</w:t>
      </w:r>
    </w:p>
    <w:p w:rsidR="005E585D" w:rsidRPr="00947669" w:rsidRDefault="005E585D" w:rsidP="005E585D">
      <w:pPr>
        <w:pStyle w:val="SingleTxtG"/>
      </w:pPr>
      <w:r w:rsidRPr="00947669">
        <w:t>12.</w:t>
      </w:r>
      <w:r w:rsidRPr="00947669">
        <w:tab/>
        <w:t>El Comité reiteró su decisión de celebrar un medio día de debate general sobre las mujeres y las niñas con discapacidad en abril de 2013, durante su noveno período de sesiones. El Comité aprobó una declaración (CRPD/C/8/3) en la que subrayaba la importancia del medio día de debate general, habida cuenta de las múltiples formas de discriminación que sufrían las mujeres y las niñas con discapacidad, que impedían su participación efectiva en todas las esferas de la vida en igualdad de condiciones con las demás personas.</w:t>
      </w:r>
    </w:p>
    <w:p w:rsidR="005E585D" w:rsidRPr="00947669" w:rsidRDefault="005E585D" w:rsidP="005E585D">
      <w:pPr>
        <w:pStyle w:val="SingleTxtG"/>
      </w:pPr>
      <w:r w:rsidRPr="00947669">
        <w:t>13.</w:t>
      </w:r>
      <w:r w:rsidRPr="00947669">
        <w:tab/>
        <w:t>El Comité invitó a todas las personas con discapacidad y a sus organizaciones a que presentaran al Comité sus contribuciones a más tardar el 17 de febrero de 2013.</w:t>
      </w:r>
    </w:p>
    <w:p w:rsidR="005E585D" w:rsidRPr="00947669" w:rsidRDefault="005E585D" w:rsidP="005E585D">
      <w:pPr>
        <w:pStyle w:val="HChG"/>
      </w:pPr>
      <w:r w:rsidRPr="00947669">
        <w:tab/>
        <w:t>VII.</w:t>
      </w:r>
      <w:r w:rsidRPr="00947669">
        <w:tab/>
        <w:t>Actividades relacionadas con el Protocolo facultativo</w:t>
      </w:r>
    </w:p>
    <w:p w:rsidR="005E585D" w:rsidRPr="00947669" w:rsidRDefault="005E585D" w:rsidP="005E585D">
      <w:pPr>
        <w:pStyle w:val="SingleTxtG"/>
      </w:pPr>
      <w:r w:rsidRPr="00947669">
        <w:t>14.</w:t>
      </w:r>
      <w:r w:rsidRPr="00947669">
        <w:tab/>
        <w:t>El Comité estableció un grupo de trabajo sobre comunicaciones e investigaciones, integrado por cinco miembros, cuya composición volvería a examinarse en abril de 2013.</w:t>
      </w:r>
    </w:p>
    <w:p w:rsidR="005E585D" w:rsidRPr="00947669" w:rsidRDefault="005E585D" w:rsidP="005E585D">
      <w:pPr>
        <w:pStyle w:val="SingleTxtG"/>
      </w:pPr>
      <w:r w:rsidRPr="00947669">
        <w:t>15.</w:t>
      </w:r>
      <w:r w:rsidRPr="00947669">
        <w:tab/>
        <w:t xml:space="preserve">El Comité decidió que la comunicación Nº 6/2011, </w:t>
      </w:r>
      <w:r w:rsidRPr="00947669">
        <w:rPr>
          <w:i/>
        </w:rPr>
        <w:t>K. M. c. el Reino Unido</w:t>
      </w:r>
      <w:r w:rsidRPr="00947669">
        <w:t xml:space="preserve">, (CRPD/C/8/D/6/2011) era inadmisible </w:t>
      </w:r>
      <w:r w:rsidRPr="00947669">
        <w:rPr>
          <w:i/>
        </w:rPr>
        <w:t>ratione temporis</w:t>
      </w:r>
      <w:r w:rsidRPr="00947669">
        <w:t xml:space="preserve"> de conformidad con el Protocolo facultativo. El Comité aprobó una decisión con arreglo a la cual declaró admisible otra comunicación presentada en virtud del Protocolo facultativo. También decidió aceptar intervenciones de terceros en el marco del artículo 73, párrafo 2, de su reglamento, siempre que mediara el consentimiento de una de las partes en la comunicación.</w:t>
      </w:r>
    </w:p>
    <w:p w:rsidR="005E585D" w:rsidRPr="00947669" w:rsidRDefault="005E585D" w:rsidP="005E585D">
      <w:pPr>
        <w:pStyle w:val="HChG"/>
      </w:pPr>
      <w:r w:rsidRPr="00947669">
        <w:tab/>
        <w:t>VIII.</w:t>
      </w:r>
      <w:r w:rsidRPr="00947669">
        <w:tab/>
        <w:t>Accesibilidad de las reuniones del Comité</w:t>
      </w:r>
    </w:p>
    <w:p w:rsidR="005E585D" w:rsidRPr="00947669" w:rsidRDefault="005E585D" w:rsidP="005E585D">
      <w:pPr>
        <w:pStyle w:val="SingleTxtG"/>
      </w:pPr>
      <w:r w:rsidRPr="00947669">
        <w:t>16.</w:t>
      </w:r>
      <w:r w:rsidRPr="00947669">
        <w:tab/>
        <w:t>El Comité recibió información sobre las conclusiones preliminares de la evaluación de accesibilidad realizada por Microsoft, la Universidad de Middlesex y AbilityNet en abril de 2012.</w:t>
      </w:r>
    </w:p>
    <w:p w:rsidR="005E585D" w:rsidRPr="00947669" w:rsidRDefault="005E585D" w:rsidP="005E585D">
      <w:pPr>
        <w:pStyle w:val="HChG"/>
      </w:pPr>
      <w:r w:rsidRPr="00947669">
        <w:tab/>
        <w:t>IX.</w:t>
      </w:r>
      <w:r w:rsidRPr="00947669">
        <w:tab/>
        <w:t>Otras decisiones</w:t>
      </w:r>
    </w:p>
    <w:p w:rsidR="005E585D" w:rsidRPr="00947669" w:rsidRDefault="005E585D" w:rsidP="005E585D">
      <w:pPr>
        <w:pStyle w:val="SingleTxtG"/>
      </w:pPr>
      <w:r w:rsidRPr="00947669">
        <w:t>17.</w:t>
      </w:r>
      <w:r w:rsidRPr="00947669">
        <w:tab/>
        <w:t>El Comité aprobó el informe de su séptimo período de sesiones (CRPD/C/7/2).</w:t>
      </w:r>
    </w:p>
    <w:p w:rsidR="005E585D" w:rsidRPr="00947669" w:rsidRDefault="005E585D" w:rsidP="005E585D">
      <w:pPr>
        <w:pStyle w:val="SingleTxtG"/>
      </w:pPr>
      <w:r w:rsidRPr="00947669">
        <w:t>18.</w:t>
      </w:r>
      <w:r w:rsidRPr="00947669">
        <w:tab/>
        <w:t>El Comité tomó otras decisiones, que se enumeran en el anexo III del presente informe.</w:t>
      </w:r>
    </w:p>
    <w:p w:rsidR="005E585D" w:rsidRPr="00947669" w:rsidRDefault="005E585D" w:rsidP="005E585D">
      <w:pPr>
        <w:pStyle w:val="HChG"/>
      </w:pPr>
      <w:r w:rsidRPr="00947669">
        <w:tab/>
        <w:t>X.</w:t>
      </w:r>
      <w:r w:rsidRPr="00947669">
        <w:tab/>
        <w:t>Futuros períodos de sesiones</w:t>
      </w:r>
    </w:p>
    <w:p w:rsidR="005E585D" w:rsidRPr="00947669" w:rsidRDefault="005E585D" w:rsidP="005E585D">
      <w:pPr>
        <w:pStyle w:val="SingleTxtG"/>
      </w:pPr>
      <w:r w:rsidRPr="00947669">
        <w:t>19.</w:t>
      </w:r>
      <w:r w:rsidRPr="00947669">
        <w:tab/>
        <w:t>Está previsto que el noveno período de sesiones del Comité tenga lugar del 15 al 19 de abril de 2013. El décimo período de sesiones se celebrará del 2 al 13 de septiembre de 2013.</w:t>
      </w:r>
    </w:p>
    <w:p w:rsidR="005E585D" w:rsidRPr="00947669" w:rsidRDefault="005E585D" w:rsidP="005E585D">
      <w:pPr>
        <w:pStyle w:val="SingleTxtG"/>
      </w:pPr>
      <w:r w:rsidRPr="00947669">
        <w:t>20.</w:t>
      </w:r>
      <w:r w:rsidRPr="00947669">
        <w:tab/>
        <w:t>El Comité decidió que en su siguiente período de sesiones examinaría el informe inicial del Paraguay (CRPD/C/PRY/1), y aprobaría la lista de cuestiones sobre los informes iniciales de Austria (CRPD/C/AUT/1); Australia (CRPD/C/AUS/1) y El Salvador (CRPD/C/SLV/1).</w:t>
      </w:r>
    </w:p>
    <w:p w:rsidR="005E585D" w:rsidRPr="00947669" w:rsidRDefault="005E585D" w:rsidP="005E585D">
      <w:pPr>
        <w:pStyle w:val="HChG"/>
      </w:pPr>
      <w:r w:rsidRPr="00947669">
        <w:tab/>
        <w:t>XI.</w:t>
      </w:r>
      <w:r w:rsidRPr="00947669">
        <w:tab/>
        <w:t>Cooperación con los órganos pertinentes</w:t>
      </w:r>
    </w:p>
    <w:p w:rsidR="005E585D" w:rsidRPr="00947669" w:rsidRDefault="005E585D" w:rsidP="005E585D">
      <w:pPr>
        <w:pStyle w:val="H1G"/>
      </w:pPr>
      <w:r w:rsidRPr="00947669">
        <w:tab/>
        <w:t>A.</w:t>
      </w:r>
      <w:r w:rsidRPr="00947669">
        <w:tab/>
        <w:t>Cooperación con los órganos de las Naciones Unidas</w:t>
      </w:r>
    </w:p>
    <w:p w:rsidR="005E585D" w:rsidRPr="00947669" w:rsidRDefault="005E585D" w:rsidP="005E585D">
      <w:pPr>
        <w:pStyle w:val="SingleTxtG"/>
      </w:pPr>
      <w:r w:rsidRPr="00947669">
        <w:t>21.</w:t>
      </w:r>
      <w:r w:rsidRPr="00947669">
        <w:tab/>
        <w:t>El 17 de septiembre de 2012 (74ª sesión), el Comité se reunió con representantes del Consejo de Europa, la Oficina del Alto Comisionado para los Derechos Humanos (ACNUDH), la Organización Mundial de la Salud (OMS), la Organización Mundial de la Propiedad Intelectual (OMPI) y el Fondo de las Naciones Unidas para la Infancia (UNICEF) con el fin de estudiar vías de cooperación, de conformidad con el artículo 38 de la Convención.</w:t>
      </w:r>
    </w:p>
    <w:p w:rsidR="005E585D" w:rsidRPr="00947669" w:rsidRDefault="005E585D" w:rsidP="005E585D">
      <w:pPr>
        <w:pStyle w:val="H1G"/>
      </w:pPr>
      <w:r w:rsidRPr="00947669">
        <w:tab/>
        <w:t>B.</w:t>
      </w:r>
      <w:r w:rsidRPr="00947669">
        <w:tab/>
        <w:t>Cooperación con organizaciones no gubernamentales</w:t>
      </w:r>
    </w:p>
    <w:p w:rsidR="005E585D" w:rsidRPr="00947669" w:rsidRDefault="005E585D" w:rsidP="005E585D">
      <w:pPr>
        <w:pStyle w:val="SingleTxtG"/>
      </w:pPr>
      <w:r w:rsidRPr="00947669">
        <w:t>22.</w:t>
      </w:r>
      <w:r w:rsidRPr="00947669">
        <w:tab/>
        <w:t>También en la 74ª sesión, celebrada el 17 de septiembre de 2012, hicieron uso de la palabra ante el Comité representantes de las organizaciones no gubernamentales Human Rights Watch, Servicio Social Internacional y Alianza Internacional de la Discapacidad.</w:t>
      </w:r>
    </w:p>
    <w:p w:rsidR="005E585D" w:rsidRPr="00947669" w:rsidRDefault="005E585D" w:rsidP="005E585D">
      <w:pPr>
        <w:pStyle w:val="HChG"/>
      </w:pPr>
      <w:r w:rsidRPr="00947669">
        <w:tab/>
        <w:t>XII.</w:t>
      </w:r>
      <w:r w:rsidRPr="00947669">
        <w:tab/>
        <w:t>Examen de los informes presentados de conformidad con el artículo 35 de la Convención</w:t>
      </w:r>
    </w:p>
    <w:p w:rsidR="005E585D" w:rsidRPr="00947669" w:rsidRDefault="005E585D" w:rsidP="005E585D">
      <w:pPr>
        <w:pStyle w:val="SingleTxtG"/>
      </w:pPr>
      <w:r w:rsidRPr="00947669">
        <w:t>23.</w:t>
      </w:r>
      <w:r w:rsidRPr="00947669">
        <w:tab/>
        <w:t>Durante su séptimo período de sesiones, en las sesiones 77ª y 78ª, celebradas los días 18 y 19 de septiembre de 2012, respectivamente, el Comité examinó el informe inicial de China (CRPD/C/CHN/1); en las sesiones 79ª y 80ª, celebradas el 19 y el 20 de septiembre de 2012, respectivamente, el Comité examinó el informe inicial de la Argentina (CRPD/C/ARG/1); y en las sesiones 81ª y 82ª, celebradas el 20 y el 21 de septiembre de</w:t>
      </w:r>
      <w:r w:rsidR="00B45D02" w:rsidRPr="00947669">
        <w:t>   </w:t>
      </w:r>
      <w:r w:rsidRPr="00947669">
        <w:t>2012, respectivamente, el Comité examinó el informe inicial de Hungría (CRPD/C/HUN/1). En su 92ª sesión, el Comité aprobó las observaciones finales sobre dichos informes (véase la página web del octavo período de sesiones en http://www.ohchr.org/EN/HRBodies/CRPD/Pages/Session8.aspx).</w:t>
      </w:r>
    </w:p>
    <w:p w:rsidR="005E585D" w:rsidRPr="00947669" w:rsidRDefault="005E585D" w:rsidP="005E585D">
      <w:pPr>
        <w:pStyle w:val="HChG"/>
        <w:spacing w:before="0"/>
      </w:pPr>
      <w:r w:rsidRPr="00947669">
        <w:br w:type="page"/>
        <w:t>Anexos</w:t>
      </w:r>
    </w:p>
    <w:p w:rsidR="005E585D" w:rsidRPr="00947669" w:rsidRDefault="005E585D" w:rsidP="005E585D">
      <w:pPr>
        <w:pStyle w:val="HChG"/>
      </w:pPr>
      <w:r w:rsidRPr="00947669">
        <w:t>Anexo I</w:t>
      </w:r>
    </w:p>
    <w:p w:rsidR="005E585D" w:rsidRPr="00947669" w:rsidRDefault="005E585D" w:rsidP="005E585D">
      <w:pPr>
        <w:pStyle w:val="HChG"/>
      </w:pPr>
      <w:r w:rsidRPr="00947669">
        <w:tab/>
      </w:r>
      <w:r w:rsidRPr="00947669">
        <w:tab/>
        <w:t>Estados partes en la Convención sobre los derechos de las personas con discapacidad y el Protocolo facultativo al 28 de septiembre de 2012</w:t>
      </w:r>
    </w:p>
    <w:p w:rsidR="005E585D" w:rsidRPr="00947669" w:rsidRDefault="005E585D" w:rsidP="005E585D">
      <w:pPr>
        <w:pStyle w:val="H1G"/>
      </w:pPr>
      <w:r w:rsidRPr="00947669">
        <w:tab/>
        <w:t>A.</w:t>
      </w:r>
      <w:r w:rsidRPr="00947669">
        <w:tab/>
        <w:t>Estados partes en la Convención sobre los derechos de las</w:t>
      </w:r>
      <w:r w:rsidR="00952A17">
        <w:t> </w:t>
      </w:r>
      <w:r w:rsidRPr="00947669">
        <w:t>personas</w:t>
      </w:r>
      <w:r w:rsidR="00952A17">
        <w:t> </w:t>
      </w:r>
      <w:r w:rsidRPr="00947669">
        <w:t>con discapacidad</w:t>
      </w:r>
    </w:p>
    <w:tbl>
      <w:tblPr>
        <w:tblStyle w:val="TableGrid"/>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4060"/>
        <w:gridCol w:w="2281"/>
        <w:gridCol w:w="2156"/>
      </w:tblGrid>
      <w:tr w:rsidR="005E585D" w:rsidRPr="00947669" w:rsidTr="005E585D">
        <w:trPr>
          <w:tblHeader/>
        </w:trPr>
        <w:tc>
          <w:tcPr>
            <w:tcW w:w="4060" w:type="dxa"/>
            <w:tcBorders>
              <w:top w:val="single" w:sz="4" w:space="0" w:color="auto"/>
              <w:bottom w:val="single" w:sz="12" w:space="0" w:color="auto"/>
            </w:tcBorders>
            <w:shd w:val="clear" w:color="auto" w:fill="auto"/>
            <w:vAlign w:val="bottom"/>
          </w:tcPr>
          <w:p w:rsidR="005E585D" w:rsidRPr="00947669" w:rsidRDefault="005E585D" w:rsidP="005E585D">
            <w:pPr>
              <w:spacing w:before="80" w:after="80" w:line="200" w:lineRule="exact"/>
              <w:ind w:right="113"/>
              <w:rPr>
                <w:i/>
                <w:sz w:val="16"/>
              </w:rPr>
            </w:pPr>
            <w:r w:rsidRPr="00947669">
              <w:rPr>
                <w:i/>
                <w:sz w:val="16"/>
              </w:rPr>
              <w:t>Estado parte</w:t>
            </w:r>
          </w:p>
        </w:tc>
        <w:tc>
          <w:tcPr>
            <w:tcW w:w="2281" w:type="dxa"/>
            <w:tcBorders>
              <w:top w:val="single" w:sz="4" w:space="0" w:color="auto"/>
              <w:bottom w:val="single" w:sz="12" w:space="0" w:color="auto"/>
            </w:tcBorders>
            <w:shd w:val="clear" w:color="auto" w:fill="auto"/>
            <w:vAlign w:val="bottom"/>
          </w:tcPr>
          <w:p w:rsidR="005E585D" w:rsidRPr="00947669" w:rsidRDefault="005E585D" w:rsidP="005E585D">
            <w:pPr>
              <w:spacing w:before="80" w:after="80" w:line="200" w:lineRule="exact"/>
              <w:ind w:right="113"/>
              <w:rPr>
                <w:i/>
                <w:sz w:val="16"/>
              </w:rPr>
            </w:pPr>
            <w:r w:rsidRPr="00947669">
              <w:rPr>
                <w:i/>
                <w:sz w:val="16"/>
              </w:rPr>
              <w:t>Firma</w:t>
            </w:r>
          </w:p>
        </w:tc>
        <w:tc>
          <w:tcPr>
            <w:tcW w:w="2156" w:type="dxa"/>
            <w:tcBorders>
              <w:top w:val="single" w:sz="4" w:space="0" w:color="auto"/>
              <w:bottom w:val="single" w:sz="12" w:space="0" w:color="auto"/>
            </w:tcBorders>
            <w:shd w:val="clear" w:color="auto" w:fill="auto"/>
            <w:tcMar>
              <w:right w:w="28" w:type="dxa"/>
            </w:tcMar>
            <w:vAlign w:val="bottom"/>
          </w:tcPr>
          <w:p w:rsidR="005E585D" w:rsidRPr="00947669" w:rsidRDefault="005E585D" w:rsidP="005E585D">
            <w:pPr>
              <w:spacing w:before="80" w:after="80" w:line="200" w:lineRule="exact"/>
              <w:rPr>
                <w:i/>
                <w:sz w:val="16"/>
              </w:rPr>
            </w:pPr>
            <w:r w:rsidRPr="00947669">
              <w:rPr>
                <w:i/>
                <w:sz w:val="16"/>
              </w:rPr>
              <w:t>Confirmación oficial</w:t>
            </w:r>
            <w:r w:rsidRPr="00947669">
              <w:rPr>
                <w:i/>
                <w:sz w:val="18"/>
                <w:szCs w:val="18"/>
                <w:vertAlign w:val="superscript"/>
              </w:rPr>
              <w:t>c</w:t>
            </w:r>
            <w:r w:rsidRPr="00947669">
              <w:rPr>
                <w:i/>
                <w:sz w:val="16"/>
              </w:rPr>
              <w:t>, adhesión</w:t>
            </w:r>
            <w:r w:rsidRPr="00947669">
              <w:rPr>
                <w:i/>
                <w:sz w:val="18"/>
                <w:szCs w:val="18"/>
                <w:vertAlign w:val="superscript"/>
              </w:rPr>
              <w:t>a</w:t>
            </w:r>
            <w:r w:rsidRPr="00947669">
              <w:rPr>
                <w:i/>
                <w:sz w:val="16"/>
              </w:rPr>
              <w:t>, ratificación</w:t>
            </w:r>
          </w:p>
        </w:tc>
      </w:tr>
      <w:tr w:rsidR="005E585D" w:rsidRPr="00947669" w:rsidTr="005E585D">
        <w:trPr>
          <w:trHeight w:hRule="exact" w:val="113"/>
          <w:tblHeader/>
        </w:trPr>
        <w:tc>
          <w:tcPr>
            <w:tcW w:w="4060" w:type="dxa"/>
            <w:tcBorders>
              <w:top w:val="single" w:sz="12" w:space="0" w:color="auto"/>
            </w:tcBorders>
            <w:shd w:val="clear" w:color="auto" w:fill="auto"/>
          </w:tcPr>
          <w:p w:rsidR="005E585D" w:rsidRPr="00947669" w:rsidRDefault="005E585D" w:rsidP="005E585D">
            <w:pPr>
              <w:spacing w:before="40" w:after="120"/>
              <w:ind w:right="113"/>
            </w:pPr>
          </w:p>
        </w:tc>
        <w:tc>
          <w:tcPr>
            <w:tcW w:w="2281" w:type="dxa"/>
            <w:tcBorders>
              <w:top w:val="single" w:sz="12" w:space="0" w:color="auto"/>
            </w:tcBorders>
            <w:shd w:val="clear" w:color="auto" w:fill="auto"/>
          </w:tcPr>
          <w:p w:rsidR="005E585D" w:rsidRPr="00947669" w:rsidRDefault="005E585D" w:rsidP="005E585D">
            <w:pPr>
              <w:spacing w:before="40" w:after="120"/>
              <w:ind w:right="113"/>
            </w:pPr>
          </w:p>
        </w:tc>
        <w:tc>
          <w:tcPr>
            <w:tcW w:w="2156" w:type="dxa"/>
            <w:tcBorders>
              <w:top w:val="single" w:sz="12" w:space="0" w:color="auto"/>
            </w:tcBorders>
            <w:shd w:val="clear" w:color="auto" w:fill="auto"/>
            <w:tcMar>
              <w:right w:w="28" w:type="dxa"/>
            </w:tcMar>
          </w:tcPr>
          <w:p w:rsidR="005E585D" w:rsidRPr="00947669" w:rsidRDefault="005E585D" w:rsidP="005E585D">
            <w:pPr>
              <w:spacing w:before="40" w:after="120"/>
            </w:pPr>
          </w:p>
        </w:tc>
      </w:tr>
      <w:tr w:rsidR="005E585D" w:rsidRPr="00947669" w:rsidTr="005E585D">
        <w:tc>
          <w:tcPr>
            <w:tcW w:w="4060" w:type="dxa"/>
            <w:shd w:val="clear" w:color="auto" w:fill="auto"/>
            <w:vAlign w:val="bottom"/>
          </w:tcPr>
          <w:p w:rsidR="005E585D" w:rsidRPr="00947669" w:rsidRDefault="005E585D" w:rsidP="005E585D">
            <w:pPr>
              <w:ind w:right="113"/>
            </w:pPr>
            <w:r w:rsidRPr="00947669">
              <w:t>Afganistán</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18 de septiembre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Albania</w:t>
            </w:r>
          </w:p>
        </w:tc>
        <w:tc>
          <w:tcPr>
            <w:tcW w:w="2281" w:type="dxa"/>
            <w:shd w:val="clear" w:color="auto" w:fill="auto"/>
            <w:vAlign w:val="bottom"/>
          </w:tcPr>
          <w:p w:rsidR="005E585D" w:rsidRPr="00947669" w:rsidRDefault="005E585D" w:rsidP="005E585D">
            <w:pPr>
              <w:ind w:right="113"/>
            </w:pPr>
            <w:r w:rsidRPr="00947669">
              <w:t xml:space="preserve">22 de diciembre de 2009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8" w:anchor="EndDec#EndDec" w:history="1">
              <w:r w:rsidRPr="00947669">
                <w:t>Alemania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24 de febrero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Andorra</w:t>
            </w:r>
          </w:p>
        </w:tc>
        <w:tc>
          <w:tcPr>
            <w:tcW w:w="2281" w:type="dxa"/>
            <w:shd w:val="clear" w:color="auto" w:fill="auto"/>
            <w:vAlign w:val="bottom"/>
          </w:tcPr>
          <w:p w:rsidR="005E585D" w:rsidRPr="00947669" w:rsidRDefault="005E585D" w:rsidP="005E585D">
            <w:pPr>
              <w:ind w:right="113"/>
            </w:pPr>
            <w:r w:rsidRPr="00947669">
              <w:t xml:space="preserve">27 de abril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Antigua y Barbuda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Arabia Saudita</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24 de junio de 2008</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Argelia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4 de diciembre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Argentina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 de septiembre de 2008 </w:t>
            </w:r>
          </w:p>
        </w:tc>
      </w:tr>
      <w:tr w:rsidR="005E585D" w:rsidRPr="00947669" w:rsidTr="005E585D">
        <w:tc>
          <w:tcPr>
            <w:tcW w:w="4060" w:type="dxa"/>
            <w:shd w:val="clear" w:color="auto" w:fill="auto"/>
            <w:vAlign w:val="bottom"/>
          </w:tcPr>
          <w:p w:rsidR="005E585D" w:rsidRPr="00947669" w:rsidRDefault="005E585D" w:rsidP="005E585D">
            <w:pPr>
              <w:ind w:right="113"/>
            </w:pPr>
            <w:hyperlink r:id="rId9" w:anchor="EndDec#EndDec" w:history="1">
              <w:r w:rsidRPr="00947669">
                <w:t>Armenia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22 de septiembre de 2010 </w:t>
            </w:r>
          </w:p>
        </w:tc>
      </w:tr>
      <w:tr w:rsidR="005E585D" w:rsidRPr="00947669" w:rsidTr="005E585D">
        <w:tc>
          <w:tcPr>
            <w:tcW w:w="4060" w:type="dxa"/>
            <w:shd w:val="clear" w:color="auto" w:fill="auto"/>
            <w:vAlign w:val="bottom"/>
          </w:tcPr>
          <w:p w:rsidR="005E585D" w:rsidRPr="00947669" w:rsidRDefault="005E585D" w:rsidP="005E585D">
            <w:pPr>
              <w:ind w:right="113"/>
            </w:pPr>
            <w:hyperlink r:id="rId10" w:anchor="EndDec#EndDec" w:history="1">
              <w:r w:rsidRPr="00947669">
                <w:t>Australia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17 de julio de 2008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11" w:anchor="EndDec#EndDec" w:history="1">
              <w:r w:rsidRPr="00947669">
                <w:t>Austria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26 de septiembre de 2008 </w:t>
            </w:r>
          </w:p>
        </w:tc>
      </w:tr>
      <w:tr w:rsidR="005E585D" w:rsidRPr="00947669" w:rsidTr="005E585D">
        <w:tc>
          <w:tcPr>
            <w:tcW w:w="4060" w:type="dxa"/>
            <w:shd w:val="clear" w:color="auto" w:fill="auto"/>
            <w:vAlign w:val="bottom"/>
          </w:tcPr>
          <w:p w:rsidR="005E585D" w:rsidRPr="00947669" w:rsidRDefault="005E585D" w:rsidP="005E585D">
            <w:pPr>
              <w:ind w:right="113"/>
            </w:pPr>
            <w:hyperlink r:id="rId12" w:anchor="EndDec#EndDec" w:history="1">
              <w:r w:rsidRPr="00947669">
                <w:t>Azerbaiyán</w:t>
              </w:r>
            </w:hyperlink>
          </w:p>
        </w:tc>
        <w:tc>
          <w:tcPr>
            <w:tcW w:w="2281" w:type="dxa"/>
            <w:shd w:val="clear" w:color="auto" w:fill="auto"/>
            <w:vAlign w:val="bottom"/>
          </w:tcPr>
          <w:p w:rsidR="005E585D" w:rsidRPr="00947669" w:rsidRDefault="005E585D" w:rsidP="005E585D">
            <w:pPr>
              <w:ind w:right="113"/>
            </w:pPr>
            <w:r w:rsidRPr="00947669">
              <w:t xml:space="preserve">9 de enero de 2008 </w:t>
            </w:r>
          </w:p>
        </w:tc>
        <w:tc>
          <w:tcPr>
            <w:tcW w:w="2156" w:type="dxa"/>
            <w:shd w:val="clear" w:color="auto" w:fill="auto"/>
            <w:tcMar>
              <w:right w:w="28" w:type="dxa"/>
            </w:tcMar>
            <w:vAlign w:val="bottom"/>
          </w:tcPr>
          <w:p w:rsidR="005E585D" w:rsidRPr="00947669" w:rsidRDefault="005E585D" w:rsidP="005E585D">
            <w:r w:rsidRPr="00947669">
              <w:t xml:space="preserve">28 de enero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Bahrein</w:t>
            </w:r>
          </w:p>
        </w:tc>
        <w:tc>
          <w:tcPr>
            <w:tcW w:w="2281" w:type="dxa"/>
            <w:shd w:val="clear" w:color="auto" w:fill="auto"/>
            <w:vAlign w:val="bottom"/>
          </w:tcPr>
          <w:p w:rsidR="005E585D" w:rsidRPr="00947669" w:rsidRDefault="005E585D" w:rsidP="005E585D">
            <w:pPr>
              <w:ind w:right="113"/>
            </w:pPr>
            <w:r w:rsidRPr="00947669">
              <w:t xml:space="preserve">25 de junio de 2007 </w:t>
            </w:r>
          </w:p>
        </w:tc>
        <w:tc>
          <w:tcPr>
            <w:tcW w:w="2156" w:type="dxa"/>
            <w:shd w:val="clear" w:color="auto" w:fill="auto"/>
            <w:tcMar>
              <w:right w:w="28" w:type="dxa"/>
            </w:tcMar>
            <w:vAlign w:val="bottom"/>
          </w:tcPr>
          <w:p w:rsidR="005E585D" w:rsidRPr="00947669" w:rsidRDefault="005E585D" w:rsidP="005E585D">
            <w:r w:rsidRPr="00947669">
              <w:t>22 de septiembre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Bangladesh</w:t>
            </w:r>
          </w:p>
        </w:tc>
        <w:tc>
          <w:tcPr>
            <w:tcW w:w="2281" w:type="dxa"/>
            <w:shd w:val="clear" w:color="auto" w:fill="auto"/>
            <w:vAlign w:val="bottom"/>
          </w:tcPr>
          <w:p w:rsidR="005E585D" w:rsidRPr="00947669" w:rsidRDefault="005E585D" w:rsidP="005E585D">
            <w:pPr>
              <w:ind w:right="113"/>
            </w:pPr>
            <w:r w:rsidRPr="00947669">
              <w:t xml:space="preserve">9 de mayo de 2007 </w:t>
            </w:r>
          </w:p>
        </w:tc>
        <w:tc>
          <w:tcPr>
            <w:tcW w:w="2156" w:type="dxa"/>
            <w:shd w:val="clear" w:color="auto" w:fill="auto"/>
            <w:tcMar>
              <w:right w:w="28" w:type="dxa"/>
            </w:tcMar>
            <w:vAlign w:val="bottom"/>
          </w:tcPr>
          <w:p w:rsidR="005E585D" w:rsidRPr="00947669" w:rsidRDefault="005E585D" w:rsidP="005E585D">
            <w:r w:rsidRPr="00947669">
              <w:t xml:space="preserve">30 de noviembre de 2007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Barbados</w:t>
            </w:r>
          </w:p>
        </w:tc>
        <w:tc>
          <w:tcPr>
            <w:tcW w:w="2281" w:type="dxa"/>
            <w:shd w:val="clear" w:color="auto" w:fill="auto"/>
            <w:vAlign w:val="bottom"/>
          </w:tcPr>
          <w:p w:rsidR="005E585D" w:rsidRPr="00947669" w:rsidRDefault="005E585D" w:rsidP="005E585D">
            <w:pPr>
              <w:ind w:right="113"/>
            </w:pPr>
            <w:r w:rsidRPr="00947669">
              <w:t xml:space="preserve">19 de julio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13" w:anchor="EndDec#EndDec" w:history="1">
              <w:r w:rsidRPr="00947669">
                <w:t>Bélgica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 de julio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Belice</w:t>
            </w:r>
          </w:p>
        </w:tc>
        <w:tc>
          <w:tcPr>
            <w:tcW w:w="2281" w:type="dxa"/>
            <w:shd w:val="clear" w:color="auto" w:fill="auto"/>
            <w:vAlign w:val="bottom"/>
          </w:tcPr>
          <w:p w:rsidR="005E585D" w:rsidRPr="00947669" w:rsidRDefault="005E585D" w:rsidP="005E585D">
            <w:pPr>
              <w:ind w:right="113"/>
            </w:pPr>
            <w:r w:rsidRPr="00947669">
              <w:t>9 de mayo de 2011</w:t>
            </w:r>
          </w:p>
        </w:tc>
        <w:tc>
          <w:tcPr>
            <w:tcW w:w="2156" w:type="dxa"/>
            <w:shd w:val="clear" w:color="auto" w:fill="auto"/>
            <w:tcMar>
              <w:right w:w="28" w:type="dxa"/>
            </w:tcMar>
            <w:vAlign w:val="bottom"/>
          </w:tcPr>
          <w:p w:rsidR="005E585D" w:rsidRPr="00947669" w:rsidRDefault="005E585D" w:rsidP="005E585D">
            <w:r w:rsidRPr="00947669">
              <w:t>2 de junio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Benin</w:t>
            </w:r>
          </w:p>
        </w:tc>
        <w:tc>
          <w:tcPr>
            <w:tcW w:w="2281" w:type="dxa"/>
            <w:shd w:val="clear" w:color="auto" w:fill="auto"/>
            <w:vAlign w:val="bottom"/>
          </w:tcPr>
          <w:p w:rsidR="005E585D" w:rsidRPr="00947669" w:rsidRDefault="005E585D" w:rsidP="005E585D">
            <w:pPr>
              <w:ind w:right="113"/>
            </w:pPr>
            <w:r w:rsidRPr="00947669">
              <w:t xml:space="preserve">8 de febrero de 2008 </w:t>
            </w:r>
          </w:p>
        </w:tc>
        <w:tc>
          <w:tcPr>
            <w:tcW w:w="2156" w:type="dxa"/>
            <w:shd w:val="clear" w:color="auto" w:fill="auto"/>
            <w:tcMar>
              <w:right w:w="28" w:type="dxa"/>
            </w:tcMar>
            <w:vAlign w:val="bottom"/>
          </w:tcPr>
          <w:p w:rsidR="005E585D" w:rsidRPr="00947669" w:rsidRDefault="005E585D" w:rsidP="005E585D">
            <w:r w:rsidRPr="00947669">
              <w:t>5 de julio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Bhután</w:t>
            </w:r>
          </w:p>
        </w:tc>
        <w:tc>
          <w:tcPr>
            <w:tcW w:w="2281" w:type="dxa"/>
            <w:shd w:val="clear" w:color="auto" w:fill="auto"/>
            <w:vAlign w:val="bottom"/>
          </w:tcPr>
          <w:p w:rsidR="005E585D" w:rsidRPr="00947669" w:rsidRDefault="005E585D" w:rsidP="005E585D">
            <w:pPr>
              <w:ind w:right="113"/>
            </w:pPr>
            <w:r w:rsidRPr="00947669">
              <w:t xml:space="preserve">21 de septiembre de 2010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left="284" w:hanging="284"/>
            </w:pPr>
            <w:r w:rsidRPr="00947669">
              <w:t xml:space="preserve">Bolivia (Estado Plurinacional </w:t>
            </w:r>
            <w:r w:rsidRPr="00947669">
              <w:rPr>
                <w:spacing w:val="-6"/>
              </w:rPr>
              <w:t>de)</w:t>
            </w:r>
          </w:p>
        </w:tc>
        <w:tc>
          <w:tcPr>
            <w:tcW w:w="2281" w:type="dxa"/>
            <w:shd w:val="clear" w:color="auto" w:fill="auto"/>
            <w:vAlign w:val="bottom"/>
          </w:tcPr>
          <w:p w:rsidR="005E585D" w:rsidRPr="00947669" w:rsidRDefault="005E585D" w:rsidP="005E585D">
            <w:pPr>
              <w:ind w:right="113"/>
            </w:pPr>
            <w:r w:rsidRPr="00947669">
              <w:t xml:space="preserve">13 de agosto de 2007 </w:t>
            </w:r>
          </w:p>
        </w:tc>
        <w:tc>
          <w:tcPr>
            <w:tcW w:w="2156" w:type="dxa"/>
            <w:shd w:val="clear" w:color="auto" w:fill="auto"/>
            <w:tcMar>
              <w:right w:w="28" w:type="dxa"/>
            </w:tcMar>
            <w:vAlign w:val="bottom"/>
          </w:tcPr>
          <w:p w:rsidR="005E585D" w:rsidRPr="00947669" w:rsidRDefault="005E585D" w:rsidP="005E585D">
            <w:r w:rsidRPr="00947669">
              <w:t xml:space="preserve">16 de noviembre de 2009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Bosnia y Herzegovina</w:t>
            </w:r>
          </w:p>
        </w:tc>
        <w:tc>
          <w:tcPr>
            <w:tcW w:w="2281" w:type="dxa"/>
            <w:shd w:val="clear" w:color="auto" w:fill="auto"/>
            <w:vAlign w:val="bottom"/>
          </w:tcPr>
          <w:p w:rsidR="005E585D" w:rsidRPr="00947669" w:rsidRDefault="005E585D" w:rsidP="005E585D">
            <w:pPr>
              <w:ind w:right="113"/>
            </w:pPr>
            <w:r w:rsidRPr="00947669">
              <w:t xml:space="preserve">29 de julio de 2009 </w:t>
            </w:r>
          </w:p>
        </w:tc>
        <w:tc>
          <w:tcPr>
            <w:tcW w:w="2156" w:type="dxa"/>
            <w:shd w:val="clear" w:color="auto" w:fill="auto"/>
            <w:tcMar>
              <w:right w:w="28" w:type="dxa"/>
            </w:tcMar>
            <w:vAlign w:val="bottom"/>
          </w:tcPr>
          <w:p w:rsidR="005E585D" w:rsidRPr="00947669" w:rsidRDefault="005E585D" w:rsidP="005E585D">
            <w:r w:rsidRPr="00947669">
              <w:t xml:space="preserve">12 de marzo de 2010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Brasil</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1 de agosto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Brunei Darussalam</w:t>
            </w:r>
          </w:p>
        </w:tc>
        <w:tc>
          <w:tcPr>
            <w:tcW w:w="2281" w:type="dxa"/>
            <w:shd w:val="clear" w:color="auto" w:fill="auto"/>
            <w:vAlign w:val="bottom"/>
          </w:tcPr>
          <w:p w:rsidR="005E585D" w:rsidRPr="00947669" w:rsidRDefault="005E585D" w:rsidP="005E585D">
            <w:pPr>
              <w:ind w:right="113"/>
            </w:pPr>
            <w:r w:rsidRPr="00947669">
              <w:t xml:space="preserve">18 de diciembre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Bulgaria</w:t>
            </w:r>
          </w:p>
        </w:tc>
        <w:tc>
          <w:tcPr>
            <w:tcW w:w="2281" w:type="dxa"/>
            <w:shd w:val="clear" w:color="auto" w:fill="auto"/>
            <w:vAlign w:val="bottom"/>
          </w:tcPr>
          <w:p w:rsidR="005E585D" w:rsidRPr="00947669" w:rsidRDefault="005E585D" w:rsidP="005E585D">
            <w:pPr>
              <w:ind w:right="113"/>
            </w:pPr>
            <w:r w:rsidRPr="00947669">
              <w:t xml:space="preserve">27 de septiembre de 2007 </w:t>
            </w:r>
          </w:p>
        </w:tc>
        <w:tc>
          <w:tcPr>
            <w:tcW w:w="2156" w:type="dxa"/>
            <w:shd w:val="clear" w:color="auto" w:fill="auto"/>
            <w:tcMar>
              <w:right w:w="28" w:type="dxa"/>
            </w:tcMar>
            <w:vAlign w:val="bottom"/>
          </w:tcPr>
          <w:p w:rsidR="005E585D" w:rsidRPr="00947669" w:rsidRDefault="005E585D" w:rsidP="005E585D">
            <w:r w:rsidRPr="00947669">
              <w:t>22 de marzo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Burkina Faso</w:t>
            </w:r>
          </w:p>
        </w:tc>
        <w:tc>
          <w:tcPr>
            <w:tcW w:w="2281" w:type="dxa"/>
            <w:shd w:val="clear" w:color="auto" w:fill="auto"/>
            <w:vAlign w:val="bottom"/>
          </w:tcPr>
          <w:p w:rsidR="005E585D" w:rsidRPr="00947669" w:rsidRDefault="005E585D" w:rsidP="005E585D">
            <w:pPr>
              <w:ind w:right="113"/>
            </w:pPr>
            <w:r w:rsidRPr="00947669">
              <w:t xml:space="preserve">23 de mayo de 2007 </w:t>
            </w:r>
          </w:p>
        </w:tc>
        <w:tc>
          <w:tcPr>
            <w:tcW w:w="2156" w:type="dxa"/>
            <w:shd w:val="clear" w:color="auto" w:fill="auto"/>
            <w:tcMar>
              <w:right w:w="28" w:type="dxa"/>
            </w:tcMar>
            <w:vAlign w:val="bottom"/>
          </w:tcPr>
          <w:p w:rsidR="005E585D" w:rsidRPr="00947669" w:rsidRDefault="005E585D" w:rsidP="005E585D">
            <w:r w:rsidRPr="00947669">
              <w:t xml:space="preserve">23 de julio de 2009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Burundi</w:t>
            </w:r>
          </w:p>
        </w:tc>
        <w:tc>
          <w:tcPr>
            <w:tcW w:w="2281" w:type="dxa"/>
            <w:shd w:val="clear" w:color="auto" w:fill="auto"/>
            <w:vAlign w:val="bottom"/>
          </w:tcPr>
          <w:p w:rsidR="005E585D" w:rsidRPr="00947669" w:rsidRDefault="005E585D" w:rsidP="005E585D">
            <w:pPr>
              <w:ind w:right="113"/>
            </w:pPr>
            <w:r w:rsidRPr="00947669">
              <w:t xml:space="preserve">26 de abril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Cabo Verde</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10 de octubre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Camboya</w:t>
            </w:r>
          </w:p>
        </w:tc>
        <w:tc>
          <w:tcPr>
            <w:tcW w:w="2281" w:type="dxa"/>
            <w:shd w:val="clear" w:color="auto" w:fill="auto"/>
            <w:vAlign w:val="bottom"/>
          </w:tcPr>
          <w:p w:rsidR="005E585D" w:rsidRPr="00947669" w:rsidRDefault="005E585D" w:rsidP="005E585D">
            <w:pPr>
              <w:ind w:right="113"/>
            </w:pPr>
            <w:r w:rsidRPr="00947669">
              <w:t>1 de octubre de 2007</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keepNext/>
              <w:keepLines/>
              <w:ind w:right="113"/>
            </w:pPr>
            <w:r w:rsidRPr="00947669">
              <w:t>Camerún</w:t>
            </w:r>
          </w:p>
        </w:tc>
        <w:tc>
          <w:tcPr>
            <w:tcW w:w="2281" w:type="dxa"/>
            <w:shd w:val="clear" w:color="auto" w:fill="auto"/>
            <w:vAlign w:val="bottom"/>
          </w:tcPr>
          <w:p w:rsidR="005E585D" w:rsidRPr="00947669" w:rsidRDefault="005E585D" w:rsidP="005E585D">
            <w:pPr>
              <w:keepNext/>
              <w:keepLines/>
              <w:ind w:right="113"/>
            </w:pPr>
            <w:r w:rsidRPr="00947669">
              <w:t>1 de octubre de 2008</w:t>
            </w:r>
          </w:p>
        </w:tc>
        <w:tc>
          <w:tcPr>
            <w:tcW w:w="2156" w:type="dxa"/>
            <w:shd w:val="clear" w:color="auto" w:fill="auto"/>
            <w:tcMar>
              <w:right w:w="28" w:type="dxa"/>
            </w:tcMar>
            <w:vAlign w:val="bottom"/>
          </w:tcPr>
          <w:p w:rsidR="005E585D" w:rsidRPr="00947669" w:rsidRDefault="005E585D" w:rsidP="005E585D">
            <w:pPr>
              <w:keepNext/>
              <w:keepLines/>
            </w:pPr>
          </w:p>
        </w:tc>
      </w:tr>
      <w:tr w:rsidR="005E585D" w:rsidRPr="00947669" w:rsidTr="005E585D">
        <w:tc>
          <w:tcPr>
            <w:tcW w:w="4060" w:type="dxa"/>
            <w:shd w:val="clear" w:color="auto" w:fill="auto"/>
            <w:vAlign w:val="bottom"/>
          </w:tcPr>
          <w:p w:rsidR="005E585D" w:rsidRPr="00947669" w:rsidRDefault="005E585D" w:rsidP="005E585D">
            <w:pPr>
              <w:ind w:right="113"/>
            </w:pPr>
            <w:hyperlink r:id="rId14" w:anchor="EndDec#EndDec" w:history="1">
              <w:r w:rsidRPr="00947669">
                <w:t>Canadá</w:t>
              </w:r>
            </w:hyperlink>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 xml:space="preserve">11 de marzo de 2010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Chile</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 xml:space="preserve">29 de julio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 xml:space="preserve">China </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1 de agosto de 2008</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Chipre</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27 de junio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Colombia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10 de mayo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Comoras</w:t>
            </w:r>
          </w:p>
        </w:tc>
        <w:tc>
          <w:tcPr>
            <w:tcW w:w="2281" w:type="dxa"/>
            <w:shd w:val="clear" w:color="auto" w:fill="auto"/>
            <w:vAlign w:val="bottom"/>
          </w:tcPr>
          <w:p w:rsidR="005E585D" w:rsidRPr="00947669" w:rsidRDefault="005E585D" w:rsidP="005E585D">
            <w:pPr>
              <w:ind w:right="113"/>
            </w:pPr>
            <w:r w:rsidRPr="00947669">
              <w:t>26 de septiembre de 2007</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Congo</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Costa Rica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1 de octubre de 2008</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Côte d'Ivoire</w:t>
            </w:r>
          </w:p>
        </w:tc>
        <w:tc>
          <w:tcPr>
            <w:tcW w:w="2281" w:type="dxa"/>
            <w:shd w:val="clear" w:color="auto" w:fill="auto"/>
            <w:vAlign w:val="bottom"/>
          </w:tcPr>
          <w:p w:rsidR="005E585D" w:rsidRPr="00947669" w:rsidRDefault="005E585D" w:rsidP="005E585D">
            <w:pPr>
              <w:ind w:right="113"/>
            </w:pPr>
            <w:r w:rsidRPr="00947669">
              <w:t>7 de junio de 2007</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Croacia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15 de agosto de 2007</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Cuba</w:t>
            </w:r>
          </w:p>
        </w:tc>
        <w:tc>
          <w:tcPr>
            <w:tcW w:w="2281" w:type="dxa"/>
            <w:shd w:val="clear" w:color="auto" w:fill="auto"/>
            <w:vAlign w:val="bottom"/>
          </w:tcPr>
          <w:p w:rsidR="005E585D" w:rsidRPr="00947669" w:rsidRDefault="005E585D" w:rsidP="005E585D">
            <w:pPr>
              <w:ind w:right="113"/>
            </w:pPr>
            <w:r w:rsidRPr="00947669">
              <w:t>26 de abril de 2007</w:t>
            </w:r>
          </w:p>
        </w:tc>
        <w:tc>
          <w:tcPr>
            <w:tcW w:w="2156" w:type="dxa"/>
            <w:shd w:val="clear" w:color="auto" w:fill="auto"/>
            <w:tcMar>
              <w:right w:w="28" w:type="dxa"/>
            </w:tcMar>
            <w:vAlign w:val="bottom"/>
          </w:tcPr>
          <w:p w:rsidR="005E585D" w:rsidRPr="00947669" w:rsidRDefault="005E585D" w:rsidP="005E585D">
            <w:r w:rsidRPr="00947669">
              <w:t>6 de septiembre de 2007</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Dinamarca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24 de julio de 2009</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Djibouti</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18 de junio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Dominica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Ecuador</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3 de abril de 2008</w:t>
            </w:r>
          </w:p>
        </w:tc>
      </w:tr>
      <w:tr w:rsidR="005E585D" w:rsidRPr="00947669" w:rsidTr="005E585D">
        <w:tc>
          <w:tcPr>
            <w:tcW w:w="4060" w:type="dxa"/>
            <w:shd w:val="clear" w:color="auto" w:fill="auto"/>
            <w:vAlign w:val="bottom"/>
          </w:tcPr>
          <w:p w:rsidR="005E585D" w:rsidRPr="00947669" w:rsidRDefault="005E585D" w:rsidP="005E585D">
            <w:pPr>
              <w:ind w:right="113"/>
            </w:pPr>
            <w:hyperlink r:id="rId15" w:anchor="EndDec#EndDec" w:history="1">
              <w:r w:rsidRPr="00947669">
                <w:t>Egipt</w:t>
              </w:r>
            </w:hyperlink>
            <w:r w:rsidRPr="00947669">
              <w:t>o</w:t>
            </w:r>
          </w:p>
        </w:tc>
        <w:tc>
          <w:tcPr>
            <w:tcW w:w="2281" w:type="dxa"/>
            <w:shd w:val="clear" w:color="auto" w:fill="auto"/>
            <w:vAlign w:val="bottom"/>
          </w:tcPr>
          <w:p w:rsidR="005E585D" w:rsidRPr="00947669" w:rsidRDefault="005E585D" w:rsidP="005E585D">
            <w:pPr>
              <w:ind w:right="113"/>
            </w:pPr>
            <w:r w:rsidRPr="00947669">
              <w:t>4 de abril de 2007</w:t>
            </w:r>
          </w:p>
        </w:tc>
        <w:tc>
          <w:tcPr>
            <w:tcW w:w="2156" w:type="dxa"/>
            <w:shd w:val="clear" w:color="auto" w:fill="auto"/>
            <w:tcMar>
              <w:right w:w="28" w:type="dxa"/>
            </w:tcMar>
            <w:vAlign w:val="bottom"/>
          </w:tcPr>
          <w:p w:rsidR="005E585D" w:rsidRPr="00947669" w:rsidRDefault="005E585D" w:rsidP="005E585D">
            <w:r w:rsidRPr="00947669">
              <w:t>14 de abril de 2008</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El Salvador</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14 de diciembre de 2007</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Emiratos Árabes Unidos</w:t>
            </w:r>
          </w:p>
        </w:tc>
        <w:tc>
          <w:tcPr>
            <w:tcW w:w="2281" w:type="dxa"/>
            <w:shd w:val="clear" w:color="auto" w:fill="auto"/>
            <w:vAlign w:val="bottom"/>
          </w:tcPr>
          <w:p w:rsidR="005E585D" w:rsidRPr="00947669" w:rsidRDefault="005E585D" w:rsidP="005E585D">
            <w:pPr>
              <w:ind w:right="113"/>
            </w:pPr>
            <w:r w:rsidRPr="00947669">
              <w:t>8 de febrero de 2008</w:t>
            </w:r>
          </w:p>
        </w:tc>
        <w:tc>
          <w:tcPr>
            <w:tcW w:w="2156" w:type="dxa"/>
            <w:shd w:val="clear" w:color="auto" w:fill="auto"/>
            <w:tcMar>
              <w:right w:w="28" w:type="dxa"/>
            </w:tcMar>
            <w:vAlign w:val="bottom"/>
          </w:tcPr>
          <w:p w:rsidR="005E585D" w:rsidRPr="00947669" w:rsidRDefault="005E585D" w:rsidP="005E585D">
            <w:r w:rsidRPr="00947669">
              <w:t>19 de marzo de 2010</w:t>
            </w:r>
          </w:p>
        </w:tc>
      </w:tr>
      <w:tr w:rsidR="005E585D" w:rsidRPr="00947669" w:rsidTr="005E585D">
        <w:tc>
          <w:tcPr>
            <w:tcW w:w="4060" w:type="dxa"/>
            <w:shd w:val="clear" w:color="auto" w:fill="auto"/>
            <w:vAlign w:val="bottom"/>
          </w:tcPr>
          <w:p w:rsidR="005E585D" w:rsidRPr="00947669" w:rsidRDefault="005E585D" w:rsidP="005E585D">
            <w:pPr>
              <w:ind w:right="113"/>
            </w:pPr>
            <w:hyperlink r:id="rId16" w:anchor="EndDec#EndDec" w:history="1">
              <w:r w:rsidRPr="00947669">
                <w:t>Eslovaquia</w:t>
              </w:r>
            </w:hyperlink>
          </w:p>
        </w:tc>
        <w:tc>
          <w:tcPr>
            <w:tcW w:w="2281" w:type="dxa"/>
            <w:shd w:val="clear" w:color="auto" w:fill="auto"/>
            <w:vAlign w:val="bottom"/>
          </w:tcPr>
          <w:p w:rsidR="005E585D" w:rsidRPr="00947669" w:rsidRDefault="005E585D" w:rsidP="005E585D">
            <w:pPr>
              <w:ind w:right="113"/>
            </w:pPr>
            <w:r w:rsidRPr="00947669">
              <w:t>26 de septiembre de 2007</w:t>
            </w:r>
          </w:p>
        </w:tc>
        <w:tc>
          <w:tcPr>
            <w:tcW w:w="2156" w:type="dxa"/>
            <w:shd w:val="clear" w:color="auto" w:fill="auto"/>
            <w:tcMar>
              <w:right w:w="28" w:type="dxa"/>
            </w:tcMar>
            <w:vAlign w:val="bottom"/>
          </w:tcPr>
          <w:p w:rsidR="005E585D" w:rsidRPr="00947669" w:rsidRDefault="005E585D" w:rsidP="005E585D">
            <w:r w:rsidRPr="00947669">
              <w:t>26 de mayo de 2010</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Eslovenia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24 de abril de 2008</w:t>
            </w:r>
          </w:p>
        </w:tc>
      </w:tr>
      <w:tr w:rsidR="005E585D" w:rsidRPr="00947669" w:rsidTr="005E585D">
        <w:tc>
          <w:tcPr>
            <w:tcW w:w="4060" w:type="dxa"/>
            <w:shd w:val="clear" w:color="auto" w:fill="auto"/>
            <w:vAlign w:val="bottom"/>
          </w:tcPr>
          <w:p w:rsidR="005E585D" w:rsidRPr="00947669" w:rsidRDefault="005E585D" w:rsidP="005E585D">
            <w:pPr>
              <w:ind w:right="113"/>
            </w:pPr>
            <w:hyperlink r:id="rId17" w:anchor="EndDec#EndDec" w:history="1">
              <w:r w:rsidRPr="00947669">
                <w:t>España</w:t>
              </w:r>
            </w:hyperlink>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3 de diciembre de 2007</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Estados Unidos de América</w:t>
            </w:r>
          </w:p>
        </w:tc>
        <w:tc>
          <w:tcPr>
            <w:tcW w:w="2281" w:type="dxa"/>
            <w:shd w:val="clear" w:color="auto" w:fill="auto"/>
            <w:vAlign w:val="bottom"/>
          </w:tcPr>
          <w:p w:rsidR="005E585D" w:rsidRPr="00947669" w:rsidRDefault="005E585D" w:rsidP="005E585D">
            <w:pPr>
              <w:ind w:right="113"/>
            </w:pPr>
            <w:r w:rsidRPr="00947669">
              <w:t>30 de julio de 2009</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Estonia</w:t>
            </w:r>
          </w:p>
        </w:tc>
        <w:tc>
          <w:tcPr>
            <w:tcW w:w="2281" w:type="dxa"/>
            <w:shd w:val="clear" w:color="auto" w:fill="auto"/>
            <w:vAlign w:val="bottom"/>
          </w:tcPr>
          <w:p w:rsidR="005E585D" w:rsidRPr="00947669" w:rsidRDefault="005E585D" w:rsidP="005E585D">
            <w:pPr>
              <w:ind w:right="113"/>
            </w:pPr>
            <w:r w:rsidRPr="00947669">
              <w:t>25 de septiembre de 2007</w:t>
            </w:r>
          </w:p>
        </w:tc>
        <w:tc>
          <w:tcPr>
            <w:tcW w:w="2156" w:type="dxa"/>
            <w:shd w:val="clear" w:color="auto" w:fill="auto"/>
            <w:tcMar>
              <w:right w:w="28" w:type="dxa"/>
            </w:tcMar>
            <w:vAlign w:val="bottom"/>
          </w:tcPr>
          <w:p w:rsidR="005E585D" w:rsidRPr="00947669" w:rsidRDefault="005E585D" w:rsidP="005E585D">
            <w:r w:rsidRPr="00947669">
              <w:t>30 de mayo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Etiopía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 xml:space="preserve">7 de julio de 2010 </w:t>
            </w:r>
          </w:p>
        </w:tc>
      </w:tr>
      <w:tr w:rsidR="005E585D" w:rsidRPr="00947669" w:rsidTr="005E585D">
        <w:tc>
          <w:tcPr>
            <w:tcW w:w="4060" w:type="dxa"/>
            <w:shd w:val="clear" w:color="auto" w:fill="auto"/>
            <w:vAlign w:val="bottom"/>
          </w:tcPr>
          <w:p w:rsidR="005E585D" w:rsidRPr="00947669" w:rsidRDefault="005E585D" w:rsidP="005E585D">
            <w:pPr>
              <w:ind w:left="284" w:hanging="284"/>
            </w:pPr>
            <w:r w:rsidRPr="00947669">
              <w:t>ex República Yugoslava de Macedonia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29 de diciembre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Federación de Rusia</w:t>
            </w:r>
          </w:p>
        </w:tc>
        <w:tc>
          <w:tcPr>
            <w:tcW w:w="2281" w:type="dxa"/>
            <w:shd w:val="clear" w:color="auto" w:fill="auto"/>
            <w:vAlign w:val="bottom"/>
          </w:tcPr>
          <w:p w:rsidR="005E585D" w:rsidRPr="00947669" w:rsidRDefault="005E585D" w:rsidP="005E585D">
            <w:pPr>
              <w:ind w:right="113"/>
            </w:pPr>
            <w:r w:rsidRPr="00947669">
              <w:t>24 de septiembre de 2008</w:t>
            </w:r>
          </w:p>
        </w:tc>
        <w:tc>
          <w:tcPr>
            <w:tcW w:w="2156" w:type="dxa"/>
            <w:shd w:val="clear" w:color="auto" w:fill="auto"/>
            <w:tcMar>
              <w:right w:w="28" w:type="dxa"/>
            </w:tcMar>
            <w:vAlign w:val="bottom"/>
          </w:tcPr>
          <w:p w:rsidR="005E585D" w:rsidRPr="00947669" w:rsidRDefault="005E585D" w:rsidP="005E585D">
            <w:r w:rsidRPr="00947669">
              <w:t>25 de septiembre de 2012</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Fiji</w:t>
            </w:r>
          </w:p>
        </w:tc>
        <w:tc>
          <w:tcPr>
            <w:tcW w:w="2281" w:type="dxa"/>
            <w:shd w:val="clear" w:color="auto" w:fill="auto"/>
            <w:vAlign w:val="bottom"/>
          </w:tcPr>
          <w:p w:rsidR="005E585D" w:rsidRPr="00947669" w:rsidRDefault="005E585D" w:rsidP="005E585D">
            <w:pPr>
              <w:ind w:right="113"/>
            </w:pPr>
            <w:r w:rsidRPr="00947669">
              <w:t>2 de junio de 2010</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Filipinas</w:t>
            </w:r>
          </w:p>
        </w:tc>
        <w:tc>
          <w:tcPr>
            <w:tcW w:w="2281" w:type="dxa"/>
            <w:shd w:val="clear" w:color="auto" w:fill="auto"/>
            <w:vAlign w:val="bottom"/>
          </w:tcPr>
          <w:p w:rsidR="005E585D" w:rsidRPr="00947669" w:rsidRDefault="005E585D" w:rsidP="005E585D">
            <w:pPr>
              <w:ind w:right="113"/>
            </w:pPr>
            <w:r w:rsidRPr="00947669">
              <w:t>25 de septiembre de 2007</w:t>
            </w:r>
          </w:p>
        </w:tc>
        <w:tc>
          <w:tcPr>
            <w:tcW w:w="2156" w:type="dxa"/>
            <w:shd w:val="clear" w:color="auto" w:fill="auto"/>
            <w:tcMar>
              <w:right w:w="28" w:type="dxa"/>
            </w:tcMar>
            <w:vAlign w:val="bottom"/>
          </w:tcPr>
          <w:p w:rsidR="005E585D" w:rsidRPr="00947669" w:rsidRDefault="005E585D" w:rsidP="005E585D">
            <w:r w:rsidRPr="00947669">
              <w:t xml:space="preserve">15 de abril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Finlandia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18" w:anchor="EndDec#EndDec" w:history="1">
              <w:r w:rsidRPr="00947669">
                <w:t>Francia</w:t>
              </w:r>
            </w:hyperlink>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 xml:space="preserve">18 de febrero de 2010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Gabón</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 xml:space="preserve">1 de octubre de 2007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Georgia</w:t>
            </w:r>
          </w:p>
        </w:tc>
        <w:tc>
          <w:tcPr>
            <w:tcW w:w="2281" w:type="dxa"/>
            <w:shd w:val="clear" w:color="auto" w:fill="auto"/>
            <w:vAlign w:val="bottom"/>
          </w:tcPr>
          <w:p w:rsidR="005E585D" w:rsidRPr="00947669" w:rsidRDefault="005E585D" w:rsidP="005E585D">
            <w:pPr>
              <w:ind w:right="113"/>
            </w:pPr>
            <w:r w:rsidRPr="00947669">
              <w:t>10 de julio de 2009</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Ghana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31 de julio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Granada</w:t>
            </w:r>
          </w:p>
        </w:tc>
        <w:tc>
          <w:tcPr>
            <w:tcW w:w="2281" w:type="dxa"/>
            <w:shd w:val="clear" w:color="auto" w:fill="auto"/>
            <w:vAlign w:val="bottom"/>
          </w:tcPr>
          <w:p w:rsidR="005E585D" w:rsidRPr="00947669" w:rsidRDefault="005E585D" w:rsidP="005E585D">
            <w:pPr>
              <w:ind w:right="113"/>
            </w:pPr>
            <w:r w:rsidRPr="00947669">
              <w:t>12 de julio de 2010</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Grecia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31 de mayo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 xml:space="preserve">Guatemala </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7 de abril de 2009</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Guinea</w:t>
            </w:r>
          </w:p>
        </w:tc>
        <w:tc>
          <w:tcPr>
            <w:tcW w:w="2281" w:type="dxa"/>
            <w:shd w:val="clear" w:color="auto" w:fill="auto"/>
            <w:vAlign w:val="bottom"/>
          </w:tcPr>
          <w:p w:rsidR="005E585D" w:rsidRPr="00947669" w:rsidRDefault="005E585D" w:rsidP="005E585D">
            <w:pPr>
              <w:ind w:right="113"/>
            </w:pPr>
            <w:r w:rsidRPr="00947669">
              <w:t>16 de mayo de 2007</w:t>
            </w:r>
          </w:p>
        </w:tc>
        <w:tc>
          <w:tcPr>
            <w:tcW w:w="2156" w:type="dxa"/>
            <w:shd w:val="clear" w:color="auto" w:fill="auto"/>
            <w:tcMar>
              <w:right w:w="28" w:type="dxa"/>
            </w:tcMar>
            <w:vAlign w:val="bottom"/>
          </w:tcPr>
          <w:p w:rsidR="005E585D" w:rsidRPr="00947669" w:rsidRDefault="005E585D" w:rsidP="005E585D">
            <w:r w:rsidRPr="00947669">
              <w:t>8 de febrero de 2008</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Guyana</w:t>
            </w:r>
          </w:p>
        </w:tc>
        <w:tc>
          <w:tcPr>
            <w:tcW w:w="2281" w:type="dxa"/>
            <w:shd w:val="clear" w:color="auto" w:fill="auto"/>
            <w:vAlign w:val="bottom"/>
          </w:tcPr>
          <w:p w:rsidR="005E585D" w:rsidRPr="00947669" w:rsidRDefault="005E585D" w:rsidP="005E585D">
            <w:pPr>
              <w:ind w:right="113"/>
            </w:pPr>
            <w:r w:rsidRPr="00947669">
              <w:t>11 de abril de 2007</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Haití</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23 de julio de 2009</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keepNext/>
              <w:keepLines/>
              <w:ind w:right="113"/>
            </w:pPr>
            <w:r w:rsidRPr="00947669">
              <w:t>Honduras</w:t>
            </w:r>
          </w:p>
        </w:tc>
        <w:tc>
          <w:tcPr>
            <w:tcW w:w="2281" w:type="dxa"/>
            <w:shd w:val="clear" w:color="auto" w:fill="auto"/>
            <w:vAlign w:val="bottom"/>
          </w:tcPr>
          <w:p w:rsidR="005E585D" w:rsidRPr="00947669" w:rsidRDefault="005E585D" w:rsidP="005E585D">
            <w:pPr>
              <w:keepNext/>
              <w:keepLines/>
              <w:ind w:right="113"/>
            </w:pPr>
            <w:r w:rsidRPr="00947669">
              <w:t>30 de marzo de 2007</w:t>
            </w:r>
          </w:p>
        </w:tc>
        <w:tc>
          <w:tcPr>
            <w:tcW w:w="2156" w:type="dxa"/>
            <w:shd w:val="clear" w:color="auto" w:fill="auto"/>
            <w:tcMar>
              <w:right w:w="28" w:type="dxa"/>
            </w:tcMar>
            <w:vAlign w:val="bottom"/>
          </w:tcPr>
          <w:p w:rsidR="005E585D" w:rsidRPr="00947669" w:rsidRDefault="005E585D" w:rsidP="005E585D">
            <w:pPr>
              <w:keepNext/>
              <w:keepLines/>
            </w:pPr>
            <w:r w:rsidRPr="00947669">
              <w:t xml:space="preserve">14 de abril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Hungría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 xml:space="preserve">20 de julio de 2007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keepNext/>
              <w:ind w:right="113"/>
            </w:pPr>
            <w:r w:rsidRPr="00947669">
              <w:t>India</w:t>
            </w:r>
          </w:p>
        </w:tc>
        <w:tc>
          <w:tcPr>
            <w:tcW w:w="2281" w:type="dxa"/>
            <w:shd w:val="clear" w:color="auto" w:fill="auto"/>
            <w:vAlign w:val="bottom"/>
          </w:tcPr>
          <w:p w:rsidR="005E585D" w:rsidRPr="00947669" w:rsidRDefault="005E585D" w:rsidP="005E585D">
            <w:pPr>
              <w:keepNext/>
              <w:ind w:right="113"/>
            </w:pPr>
            <w:r w:rsidRPr="00947669">
              <w:t>30 de marzo de 2007</w:t>
            </w:r>
          </w:p>
        </w:tc>
        <w:tc>
          <w:tcPr>
            <w:tcW w:w="2156" w:type="dxa"/>
            <w:shd w:val="clear" w:color="auto" w:fill="auto"/>
            <w:tcMar>
              <w:right w:w="28" w:type="dxa"/>
            </w:tcMar>
            <w:vAlign w:val="bottom"/>
          </w:tcPr>
          <w:p w:rsidR="005E585D" w:rsidRPr="00947669" w:rsidRDefault="005E585D" w:rsidP="005E585D">
            <w:pPr>
              <w:keepNext/>
            </w:pPr>
            <w:r w:rsidRPr="00947669">
              <w:t xml:space="preserve">1 de octubre de 2007 </w:t>
            </w:r>
          </w:p>
        </w:tc>
      </w:tr>
      <w:tr w:rsidR="005E585D" w:rsidRPr="00947669" w:rsidTr="005E585D">
        <w:tc>
          <w:tcPr>
            <w:tcW w:w="4060" w:type="dxa"/>
            <w:shd w:val="clear" w:color="auto" w:fill="auto"/>
            <w:vAlign w:val="bottom"/>
          </w:tcPr>
          <w:p w:rsidR="005E585D" w:rsidRPr="00947669" w:rsidRDefault="005E585D" w:rsidP="005E585D">
            <w:pPr>
              <w:keepNext/>
              <w:ind w:right="113"/>
            </w:pPr>
            <w:r w:rsidRPr="00947669">
              <w:t>Indonesia</w:t>
            </w:r>
          </w:p>
        </w:tc>
        <w:tc>
          <w:tcPr>
            <w:tcW w:w="2281" w:type="dxa"/>
            <w:shd w:val="clear" w:color="auto" w:fill="auto"/>
            <w:vAlign w:val="bottom"/>
          </w:tcPr>
          <w:p w:rsidR="005E585D" w:rsidRPr="00947669" w:rsidRDefault="005E585D" w:rsidP="005E585D">
            <w:pPr>
              <w:keepNext/>
              <w:ind w:right="113"/>
            </w:pPr>
            <w:r w:rsidRPr="00947669">
              <w:t>30 de marzo de 2007</w:t>
            </w:r>
          </w:p>
        </w:tc>
        <w:tc>
          <w:tcPr>
            <w:tcW w:w="2156" w:type="dxa"/>
            <w:shd w:val="clear" w:color="auto" w:fill="auto"/>
            <w:tcMar>
              <w:right w:w="28" w:type="dxa"/>
            </w:tcMar>
            <w:vAlign w:val="bottom"/>
          </w:tcPr>
          <w:p w:rsidR="005E585D" w:rsidRPr="00947669" w:rsidRDefault="005E585D" w:rsidP="005E585D">
            <w:pPr>
              <w:keepNext/>
            </w:pPr>
            <w:r w:rsidRPr="00947669">
              <w:t>30 de noviembre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Irán (República Islámica del)</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23 de octubre de 2009</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Irlanda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Islandia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Islas Cook</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8 de mayo de 2009</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Islas Salomón</w:t>
            </w:r>
          </w:p>
        </w:tc>
        <w:tc>
          <w:tcPr>
            <w:tcW w:w="2281" w:type="dxa"/>
            <w:shd w:val="clear" w:color="auto" w:fill="auto"/>
            <w:vAlign w:val="bottom"/>
          </w:tcPr>
          <w:p w:rsidR="005E585D" w:rsidRPr="00947669" w:rsidRDefault="005E585D" w:rsidP="005E585D">
            <w:pPr>
              <w:ind w:right="113"/>
            </w:pPr>
            <w:r w:rsidRPr="00947669">
              <w:t xml:space="preserve">23 de septiembre de 2008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Israel</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28 de septiembre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Italia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15 de mayo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Jamaica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30 de marzo de 2007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Japón</w:t>
            </w:r>
          </w:p>
        </w:tc>
        <w:tc>
          <w:tcPr>
            <w:tcW w:w="2281" w:type="dxa"/>
            <w:shd w:val="clear" w:color="auto" w:fill="auto"/>
            <w:vAlign w:val="bottom"/>
          </w:tcPr>
          <w:p w:rsidR="005E585D" w:rsidRPr="00947669" w:rsidRDefault="005E585D" w:rsidP="005E585D">
            <w:pPr>
              <w:ind w:right="113"/>
            </w:pPr>
            <w:r w:rsidRPr="00947669">
              <w:t xml:space="preserve">28 de septiembre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Jordania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31 de marzo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Kazajstán</w:t>
            </w:r>
          </w:p>
        </w:tc>
        <w:tc>
          <w:tcPr>
            <w:tcW w:w="2281" w:type="dxa"/>
            <w:shd w:val="clear" w:color="auto" w:fill="auto"/>
            <w:vAlign w:val="bottom"/>
          </w:tcPr>
          <w:p w:rsidR="005E585D" w:rsidRPr="00947669" w:rsidRDefault="005E585D" w:rsidP="005E585D">
            <w:pPr>
              <w:ind w:right="113"/>
            </w:pPr>
            <w:r w:rsidRPr="00947669">
              <w:t xml:space="preserve">11 de diciembre de 2008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Kenya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19 de mayo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Kirguistán</w:t>
            </w:r>
          </w:p>
        </w:tc>
        <w:tc>
          <w:tcPr>
            <w:tcW w:w="2281" w:type="dxa"/>
            <w:shd w:val="clear" w:color="auto" w:fill="auto"/>
            <w:vAlign w:val="bottom"/>
          </w:tcPr>
          <w:p w:rsidR="005E585D" w:rsidRPr="00947669" w:rsidRDefault="005E585D" w:rsidP="005E585D">
            <w:pPr>
              <w:ind w:right="113"/>
            </w:pPr>
            <w:r w:rsidRPr="00947669">
              <w:t>21 de septiembre de 2011</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Lesotho</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2 de diciembre de 2008</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hyperlink r:id="rId19" w:anchor="EndDec#EndDec" w:history="1">
              <w:r w:rsidRPr="00947669">
                <w:t>Letonia</w:t>
              </w:r>
            </w:hyperlink>
          </w:p>
        </w:tc>
        <w:tc>
          <w:tcPr>
            <w:tcW w:w="2281" w:type="dxa"/>
            <w:shd w:val="clear" w:color="auto" w:fill="auto"/>
            <w:vAlign w:val="bottom"/>
          </w:tcPr>
          <w:p w:rsidR="005E585D" w:rsidRPr="00947669" w:rsidRDefault="005E585D" w:rsidP="005E585D">
            <w:pPr>
              <w:ind w:right="113"/>
            </w:pPr>
            <w:r w:rsidRPr="00947669">
              <w:t xml:space="preserve">18 de julio de 2008 </w:t>
            </w:r>
          </w:p>
        </w:tc>
        <w:tc>
          <w:tcPr>
            <w:tcW w:w="2156" w:type="dxa"/>
            <w:shd w:val="clear" w:color="auto" w:fill="auto"/>
            <w:tcMar>
              <w:right w:w="28" w:type="dxa"/>
            </w:tcMar>
            <w:vAlign w:val="bottom"/>
          </w:tcPr>
          <w:p w:rsidR="005E585D" w:rsidRPr="00947669" w:rsidRDefault="005E585D" w:rsidP="005E585D">
            <w:r w:rsidRPr="00947669">
              <w:t xml:space="preserve">1 de marzo de 2010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Líbano</w:t>
            </w:r>
          </w:p>
        </w:tc>
        <w:tc>
          <w:tcPr>
            <w:tcW w:w="2281" w:type="dxa"/>
            <w:shd w:val="clear" w:color="auto" w:fill="auto"/>
            <w:vAlign w:val="bottom"/>
          </w:tcPr>
          <w:p w:rsidR="005E585D" w:rsidRPr="00947669" w:rsidRDefault="005E585D" w:rsidP="005E585D">
            <w:pPr>
              <w:ind w:right="113"/>
            </w:pPr>
            <w:r w:rsidRPr="00947669">
              <w:t xml:space="preserve">14 de junio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Liberia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26 de julio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 xml:space="preserve">Libia </w:t>
            </w:r>
          </w:p>
        </w:tc>
        <w:tc>
          <w:tcPr>
            <w:tcW w:w="2281" w:type="dxa"/>
            <w:shd w:val="clear" w:color="auto" w:fill="auto"/>
            <w:vAlign w:val="bottom"/>
          </w:tcPr>
          <w:p w:rsidR="005E585D" w:rsidRPr="00947669" w:rsidRDefault="005E585D" w:rsidP="005E585D">
            <w:pPr>
              <w:ind w:right="113"/>
            </w:pPr>
            <w:r w:rsidRPr="00947669">
              <w:t xml:space="preserve">1 de mayo de 2008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20" w:anchor="EndDec#EndDec" w:history="1">
              <w:r w:rsidRPr="00947669">
                <w:t>Lituania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18 de agosto de 2010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Luxemburgo</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26 de septiembre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Madagascar</w:t>
            </w:r>
          </w:p>
        </w:tc>
        <w:tc>
          <w:tcPr>
            <w:tcW w:w="2281" w:type="dxa"/>
            <w:shd w:val="clear" w:color="auto" w:fill="auto"/>
            <w:vAlign w:val="bottom"/>
          </w:tcPr>
          <w:p w:rsidR="005E585D" w:rsidRPr="00947669" w:rsidRDefault="005E585D" w:rsidP="005E585D">
            <w:pPr>
              <w:ind w:right="113"/>
            </w:pPr>
            <w:r w:rsidRPr="00947669">
              <w:t xml:space="preserve">25 de septiembre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21" w:anchor="EndDec#EndDec" w:history="1">
              <w:r w:rsidRPr="00947669">
                <w:t>Malasia</w:t>
              </w:r>
            </w:hyperlink>
          </w:p>
        </w:tc>
        <w:tc>
          <w:tcPr>
            <w:tcW w:w="2281" w:type="dxa"/>
            <w:shd w:val="clear" w:color="auto" w:fill="auto"/>
            <w:vAlign w:val="bottom"/>
          </w:tcPr>
          <w:p w:rsidR="005E585D" w:rsidRPr="00947669" w:rsidRDefault="005E585D" w:rsidP="005E585D">
            <w:pPr>
              <w:ind w:right="113"/>
            </w:pPr>
            <w:r w:rsidRPr="00947669">
              <w:t xml:space="preserve">8 de abril de 2008 </w:t>
            </w:r>
          </w:p>
        </w:tc>
        <w:tc>
          <w:tcPr>
            <w:tcW w:w="2156" w:type="dxa"/>
            <w:shd w:val="clear" w:color="auto" w:fill="auto"/>
            <w:tcMar>
              <w:right w:w="28" w:type="dxa"/>
            </w:tcMar>
            <w:vAlign w:val="bottom"/>
          </w:tcPr>
          <w:p w:rsidR="005E585D" w:rsidRPr="00947669" w:rsidRDefault="005E585D" w:rsidP="005E585D">
            <w:r w:rsidRPr="00947669">
              <w:t>19 de julio de 2010</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Malawi</w:t>
            </w:r>
          </w:p>
        </w:tc>
        <w:tc>
          <w:tcPr>
            <w:tcW w:w="2281" w:type="dxa"/>
            <w:shd w:val="clear" w:color="auto" w:fill="auto"/>
            <w:vAlign w:val="bottom"/>
          </w:tcPr>
          <w:p w:rsidR="005E585D" w:rsidRPr="00947669" w:rsidRDefault="005E585D" w:rsidP="005E585D">
            <w:pPr>
              <w:ind w:right="113"/>
            </w:pPr>
            <w:r w:rsidRPr="00947669">
              <w:t xml:space="preserve">27 de septiembre de 2007 </w:t>
            </w:r>
          </w:p>
        </w:tc>
        <w:tc>
          <w:tcPr>
            <w:tcW w:w="2156" w:type="dxa"/>
            <w:shd w:val="clear" w:color="auto" w:fill="auto"/>
            <w:tcMar>
              <w:right w:w="28" w:type="dxa"/>
            </w:tcMar>
            <w:vAlign w:val="bottom"/>
          </w:tcPr>
          <w:p w:rsidR="005E585D" w:rsidRPr="00947669" w:rsidRDefault="005E585D" w:rsidP="005E585D">
            <w:r w:rsidRPr="00947669">
              <w:t>27 de agosto de 2009</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Maldivas</w:t>
            </w:r>
          </w:p>
        </w:tc>
        <w:tc>
          <w:tcPr>
            <w:tcW w:w="2281" w:type="dxa"/>
            <w:shd w:val="clear" w:color="auto" w:fill="auto"/>
            <w:vAlign w:val="bottom"/>
          </w:tcPr>
          <w:p w:rsidR="005E585D" w:rsidRPr="00947669" w:rsidRDefault="005E585D" w:rsidP="005E585D">
            <w:pPr>
              <w:ind w:right="113"/>
            </w:pPr>
            <w:r w:rsidRPr="00947669">
              <w:t xml:space="preserve">2 de octubre de 2007 </w:t>
            </w:r>
          </w:p>
        </w:tc>
        <w:tc>
          <w:tcPr>
            <w:tcW w:w="2156" w:type="dxa"/>
            <w:shd w:val="clear" w:color="auto" w:fill="auto"/>
            <w:tcMar>
              <w:right w:w="28" w:type="dxa"/>
            </w:tcMar>
            <w:vAlign w:val="bottom"/>
          </w:tcPr>
          <w:p w:rsidR="005E585D" w:rsidRPr="00947669" w:rsidRDefault="005E585D" w:rsidP="005E585D">
            <w:r w:rsidRPr="00947669">
              <w:t>5 de abril de 2010</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Malí</w:t>
            </w:r>
          </w:p>
        </w:tc>
        <w:tc>
          <w:tcPr>
            <w:tcW w:w="2281" w:type="dxa"/>
            <w:shd w:val="clear" w:color="auto" w:fill="auto"/>
            <w:vAlign w:val="bottom"/>
          </w:tcPr>
          <w:p w:rsidR="005E585D" w:rsidRPr="00947669" w:rsidRDefault="005E585D" w:rsidP="005E585D">
            <w:pPr>
              <w:ind w:right="113"/>
            </w:pPr>
            <w:r w:rsidRPr="00947669">
              <w:t xml:space="preserve">15 de mayo de 2007 </w:t>
            </w:r>
          </w:p>
        </w:tc>
        <w:tc>
          <w:tcPr>
            <w:tcW w:w="2156" w:type="dxa"/>
            <w:shd w:val="clear" w:color="auto" w:fill="auto"/>
            <w:tcMar>
              <w:right w:w="28" w:type="dxa"/>
            </w:tcMar>
            <w:vAlign w:val="bottom"/>
          </w:tcPr>
          <w:p w:rsidR="005E585D" w:rsidRPr="00947669" w:rsidRDefault="005E585D" w:rsidP="005E585D">
            <w:r w:rsidRPr="00947669">
              <w:t>7 de abril de 2008</w:t>
            </w:r>
          </w:p>
        </w:tc>
      </w:tr>
      <w:tr w:rsidR="005E585D" w:rsidRPr="00947669" w:rsidTr="005E585D">
        <w:tc>
          <w:tcPr>
            <w:tcW w:w="4060" w:type="dxa"/>
            <w:shd w:val="clear" w:color="auto" w:fill="auto"/>
            <w:vAlign w:val="bottom"/>
          </w:tcPr>
          <w:p w:rsidR="005E585D" w:rsidRPr="00947669" w:rsidRDefault="005E585D" w:rsidP="005E585D">
            <w:pPr>
              <w:ind w:right="113"/>
            </w:pPr>
            <w:hyperlink r:id="rId22" w:anchor="EndDec#EndDec" w:history="1">
              <w:r w:rsidRPr="00947669">
                <w:t>Malta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Marruecos</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8 de abril de 2009</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Mauricio</w:t>
            </w:r>
          </w:p>
        </w:tc>
        <w:tc>
          <w:tcPr>
            <w:tcW w:w="2281" w:type="dxa"/>
            <w:shd w:val="clear" w:color="auto" w:fill="auto"/>
            <w:vAlign w:val="bottom"/>
          </w:tcPr>
          <w:p w:rsidR="005E585D" w:rsidRPr="00947669" w:rsidRDefault="005E585D" w:rsidP="005E585D">
            <w:pPr>
              <w:ind w:right="113"/>
            </w:pPr>
            <w:r w:rsidRPr="00947669">
              <w:t xml:space="preserve">25 de septiembre de 2007 </w:t>
            </w:r>
          </w:p>
        </w:tc>
        <w:tc>
          <w:tcPr>
            <w:tcW w:w="2156" w:type="dxa"/>
            <w:shd w:val="clear" w:color="auto" w:fill="auto"/>
            <w:tcMar>
              <w:right w:w="28" w:type="dxa"/>
            </w:tcMar>
            <w:vAlign w:val="bottom"/>
          </w:tcPr>
          <w:p w:rsidR="005E585D" w:rsidRPr="00947669" w:rsidRDefault="005E585D" w:rsidP="005E585D">
            <w:r w:rsidRPr="00947669">
              <w:t>8 de enero de 2010</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Mauritania</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3 de abril de 2012</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hyperlink r:id="rId23" w:anchor="EndDec#EndDec" w:history="1">
              <w:r w:rsidRPr="00947669">
                <w:t>México</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17 de diciembre de 2007</w:t>
            </w:r>
          </w:p>
        </w:tc>
      </w:tr>
      <w:tr w:rsidR="005E585D" w:rsidRPr="00947669" w:rsidTr="005E585D">
        <w:tc>
          <w:tcPr>
            <w:tcW w:w="4060" w:type="dxa"/>
            <w:shd w:val="clear" w:color="auto" w:fill="auto"/>
            <w:vAlign w:val="bottom"/>
          </w:tcPr>
          <w:p w:rsidR="005E585D" w:rsidRPr="00947669" w:rsidRDefault="005E585D" w:rsidP="005E585D">
            <w:pPr>
              <w:ind w:left="284" w:hanging="284"/>
            </w:pPr>
            <w:r w:rsidRPr="00947669">
              <w:t>Micronesia (Estados Federados de)</w:t>
            </w:r>
          </w:p>
        </w:tc>
        <w:tc>
          <w:tcPr>
            <w:tcW w:w="2281" w:type="dxa"/>
            <w:shd w:val="clear" w:color="auto" w:fill="auto"/>
            <w:vAlign w:val="bottom"/>
          </w:tcPr>
          <w:p w:rsidR="005E585D" w:rsidRPr="00947669" w:rsidRDefault="005E585D" w:rsidP="005E585D">
            <w:pPr>
              <w:ind w:right="113"/>
            </w:pPr>
            <w:r w:rsidRPr="00947669">
              <w:t xml:space="preserve">23 de septiembre de 2011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Mónaco</w:t>
            </w:r>
          </w:p>
        </w:tc>
        <w:tc>
          <w:tcPr>
            <w:tcW w:w="2281" w:type="dxa"/>
            <w:shd w:val="clear" w:color="auto" w:fill="auto"/>
            <w:vAlign w:val="bottom"/>
          </w:tcPr>
          <w:p w:rsidR="005E585D" w:rsidRPr="00947669" w:rsidRDefault="005E585D" w:rsidP="005E585D">
            <w:pPr>
              <w:ind w:right="113"/>
            </w:pPr>
            <w:r w:rsidRPr="00947669">
              <w:t>23 de septiembre de 2009</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Mongolia</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13 de mayo de 2009</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Montenegro</w:t>
            </w:r>
          </w:p>
        </w:tc>
        <w:tc>
          <w:tcPr>
            <w:tcW w:w="2281" w:type="dxa"/>
            <w:shd w:val="clear" w:color="auto" w:fill="auto"/>
            <w:vAlign w:val="bottom"/>
          </w:tcPr>
          <w:p w:rsidR="005E585D" w:rsidRPr="00947669" w:rsidRDefault="005E585D" w:rsidP="005E585D">
            <w:pPr>
              <w:ind w:right="113"/>
            </w:pPr>
            <w:r w:rsidRPr="00947669">
              <w:t xml:space="preserve">27 de septiembre de 2007 </w:t>
            </w:r>
          </w:p>
        </w:tc>
        <w:tc>
          <w:tcPr>
            <w:tcW w:w="2156" w:type="dxa"/>
            <w:shd w:val="clear" w:color="auto" w:fill="auto"/>
            <w:tcMar>
              <w:right w:w="28" w:type="dxa"/>
            </w:tcMar>
            <w:vAlign w:val="bottom"/>
          </w:tcPr>
          <w:p w:rsidR="005E585D" w:rsidRPr="00947669" w:rsidRDefault="005E585D" w:rsidP="005E585D">
            <w:r w:rsidRPr="00947669">
              <w:t xml:space="preserve">2 de noviembre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Mozambique</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30 de enero de 2012</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Myanmar</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7 de diciembre de 2011</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keepNext/>
              <w:keepLines/>
              <w:ind w:right="113"/>
            </w:pPr>
            <w:r w:rsidRPr="00947669">
              <w:t>Namibia</w:t>
            </w:r>
          </w:p>
        </w:tc>
        <w:tc>
          <w:tcPr>
            <w:tcW w:w="2281" w:type="dxa"/>
            <w:shd w:val="clear" w:color="auto" w:fill="auto"/>
            <w:vAlign w:val="bottom"/>
          </w:tcPr>
          <w:p w:rsidR="005E585D" w:rsidRPr="00947669" w:rsidRDefault="005E585D" w:rsidP="005E585D">
            <w:pPr>
              <w:keepNext/>
              <w:keepLines/>
              <w:ind w:right="113"/>
            </w:pPr>
            <w:r w:rsidRPr="00947669">
              <w:t xml:space="preserve">25 de abril de 2007 </w:t>
            </w:r>
          </w:p>
        </w:tc>
        <w:tc>
          <w:tcPr>
            <w:tcW w:w="2156" w:type="dxa"/>
            <w:shd w:val="clear" w:color="auto" w:fill="auto"/>
            <w:tcMar>
              <w:right w:w="28" w:type="dxa"/>
            </w:tcMar>
            <w:vAlign w:val="bottom"/>
          </w:tcPr>
          <w:p w:rsidR="005E585D" w:rsidRPr="00947669" w:rsidRDefault="005E585D" w:rsidP="005E585D">
            <w:pPr>
              <w:keepNext/>
              <w:keepLines/>
            </w:pPr>
            <w:r w:rsidRPr="00947669">
              <w:t xml:space="preserve">4 de diciembre de 2007 </w:t>
            </w:r>
          </w:p>
        </w:tc>
      </w:tr>
      <w:tr w:rsidR="005E585D" w:rsidRPr="00947669" w:rsidTr="005E585D">
        <w:tc>
          <w:tcPr>
            <w:tcW w:w="4060" w:type="dxa"/>
            <w:shd w:val="clear" w:color="auto" w:fill="auto"/>
            <w:vAlign w:val="bottom"/>
          </w:tcPr>
          <w:p w:rsidR="005E585D" w:rsidRPr="00947669" w:rsidRDefault="005E585D" w:rsidP="005E585D">
            <w:pPr>
              <w:keepNext/>
              <w:keepLines/>
              <w:ind w:right="113"/>
            </w:pPr>
            <w:r w:rsidRPr="00947669">
              <w:t>Nauru</w:t>
            </w:r>
          </w:p>
        </w:tc>
        <w:tc>
          <w:tcPr>
            <w:tcW w:w="2281" w:type="dxa"/>
            <w:shd w:val="clear" w:color="auto" w:fill="auto"/>
            <w:vAlign w:val="bottom"/>
          </w:tcPr>
          <w:p w:rsidR="005E585D" w:rsidRPr="00947669" w:rsidRDefault="005E585D" w:rsidP="005E585D">
            <w:pPr>
              <w:keepNext/>
              <w:keepLines/>
              <w:ind w:right="113"/>
            </w:pPr>
          </w:p>
        </w:tc>
        <w:tc>
          <w:tcPr>
            <w:tcW w:w="2156" w:type="dxa"/>
            <w:shd w:val="clear" w:color="auto" w:fill="auto"/>
            <w:tcMar>
              <w:right w:w="28" w:type="dxa"/>
            </w:tcMar>
            <w:vAlign w:val="bottom"/>
          </w:tcPr>
          <w:p w:rsidR="005E585D" w:rsidRPr="00947669" w:rsidRDefault="005E585D" w:rsidP="005E585D">
            <w:pPr>
              <w:keepNext/>
              <w:keepLines/>
            </w:pPr>
            <w:r w:rsidRPr="00947669">
              <w:t>27 de junio de 2012</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keepNext/>
              <w:ind w:right="113"/>
            </w:pPr>
            <w:r w:rsidRPr="00947669">
              <w:t>Nepal</w:t>
            </w:r>
          </w:p>
        </w:tc>
        <w:tc>
          <w:tcPr>
            <w:tcW w:w="2281" w:type="dxa"/>
            <w:shd w:val="clear" w:color="auto" w:fill="auto"/>
            <w:vAlign w:val="bottom"/>
          </w:tcPr>
          <w:p w:rsidR="005E585D" w:rsidRPr="00947669" w:rsidRDefault="005E585D" w:rsidP="005E585D">
            <w:pPr>
              <w:keepNext/>
              <w:ind w:right="113"/>
            </w:pPr>
            <w:r w:rsidRPr="00947669">
              <w:t xml:space="preserve">3 de enero de 2008 </w:t>
            </w:r>
          </w:p>
        </w:tc>
        <w:tc>
          <w:tcPr>
            <w:tcW w:w="2156" w:type="dxa"/>
            <w:shd w:val="clear" w:color="auto" w:fill="auto"/>
            <w:tcMar>
              <w:right w:w="28" w:type="dxa"/>
            </w:tcMar>
            <w:vAlign w:val="bottom"/>
          </w:tcPr>
          <w:p w:rsidR="005E585D" w:rsidRPr="00947669" w:rsidRDefault="005E585D" w:rsidP="005E585D">
            <w:pPr>
              <w:keepNext/>
            </w:pPr>
            <w:r w:rsidRPr="00947669">
              <w:t xml:space="preserve">7 de mayo de 2010 </w:t>
            </w:r>
          </w:p>
        </w:tc>
      </w:tr>
      <w:tr w:rsidR="005E585D" w:rsidRPr="00947669" w:rsidTr="005E585D">
        <w:tc>
          <w:tcPr>
            <w:tcW w:w="4060" w:type="dxa"/>
            <w:shd w:val="clear" w:color="auto" w:fill="auto"/>
            <w:vAlign w:val="bottom"/>
          </w:tcPr>
          <w:p w:rsidR="005E585D" w:rsidRPr="00947669" w:rsidRDefault="005E585D" w:rsidP="005E585D">
            <w:pPr>
              <w:keepNext/>
              <w:ind w:right="113"/>
            </w:pPr>
            <w:r w:rsidRPr="00947669">
              <w:t>Nicaragua</w:t>
            </w:r>
          </w:p>
        </w:tc>
        <w:tc>
          <w:tcPr>
            <w:tcW w:w="2281" w:type="dxa"/>
            <w:shd w:val="clear" w:color="auto" w:fill="auto"/>
            <w:vAlign w:val="bottom"/>
          </w:tcPr>
          <w:p w:rsidR="005E585D" w:rsidRPr="00947669" w:rsidRDefault="005E585D" w:rsidP="005E585D">
            <w:pPr>
              <w:keepNext/>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pPr>
              <w:keepNext/>
            </w:pPr>
            <w:r w:rsidRPr="00947669">
              <w:t xml:space="preserve">7 de diciembre de 2007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Níger</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24 de junio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Nigeria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24 de septiembre de 2010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Noruega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 xml:space="preserve">Nueva Zelandia </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25 de septiembre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Omán</w:t>
            </w:r>
          </w:p>
        </w:tc>
        <w:tc>
          <w:tcPr>
            <w:tcW w:w="2281" w:type="dxa"/>
            <w:shd w:val="clear" w:color="auto" w:fill="auto"/>
            <w:vAlign w:val="bottom"/>
          </w:tcPr>
          <w:p w:rsidR="005E585D" w:rsidRPr="00947669" w:rsidRDefault="005E585D" w:rsidP="005E585D">
            <w:pPr>
              <w:ind w:right="113"/>
            </w:pPr>
            <w:r w:rsidRPr="00947669">
              <w:t xml:space="preserve">17 de marzo de 2008 </w:t>
            </w:r>
          </w:p>
        </w:tc>
        <w:tc>
          <w:tcPr>
            <w:tcW w:w="2156" w:type="dxa"/>
            <w:shd w:val="clear" w:color="auto" w:fill="auto"/>
            <w:tcMar>
              <w:right w:w="28" w:type="dxa"/>
            </w:tcMar>
            <w:vAlign w:val="bottom"/>
          </w:tcPr>
          <w:p w:rsidR="005E585D" w:rsidRPr="00947669" w:rsidRDefault="005E585D" w:rsidP="005E585D">
            <w:r w:rsidRPr="00947669">
              <w:t xml:space="preserve">6 de enero de 2009 </w:t>
            </w:r>
          </w:p>
        </w:tc>
      </w:tr>
      <w:tr w:rsidR="005E585D" w:rsidRPr="00947669" w:rsidTr="005E585D">
        <w:tc>
          <w:tcPr>
            <w:tcW w:w="4060" w:type="dxa"/>
            <w:shd w:val="clear" w:color="auto" w:fill="auto"/>
            <w:vAlign w:val="bottom"/>
          </w:tcPr>
          <w:p w:rsidR="005E585D" w:rsidRPr="00947669" w:rsidRDefault="005E585D" w:rsidP="005E585D">
            <w:pPr>
              <w:ind w:right="113"/>
            </w:pPr>
            <w:hyperlink r:id="rId24" w:anchor="EndDec#EndDec" w:history="1">
              <w:r w:rsidRPr="00947669">
                <w:t>Países</w:t>
              </w:r>
            </w:hyperlink>
            <w:r w:rsidRPr="00947669">
              <w:t xml:space="preserve"> Bajos</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Pakistán</w:t>
            </w:r>
          </w:p>
        </w:tc>
        <w:tc>
          <w:tcPr>
            <w:tcW w:w="2281" w:type="dxa"/>
            <w:shd w:val="clear" w:color="auto" w:fill="auto"/>
            <w:vAlign w:val="bottom"/>
          </w:tcPr>
          <w:p w:rsidR="005E585D" w:rsidRPr="00947669" w:rsidRDefault="005E585D" w:rsidP="005E585D">
            <w:pPr>
              <w:ind w:right="113"/>
            </w:pPr>
            <w:r w:rsidRPr="00947669">
              <w:t xml:space="preserve">25 de septiembre de 2008 </w:t>
            </w:r>
          </w:p>
        </w:tc>
        <w:tc>
          <w:tcPr>
            <w:tcW w:w="2156" w:type="dxa"/>
            <w:shd w:val="clear" w:color="auto" w:fill="auto"/>
            <w:tcMar>
              <w:right w:w="28" w:type="dxa"/>
            </w:tcMar>
            <w:vAlign w:val="bottom"/>
          </w:tcPr>
          <w:p w:rsidR="005E585D" w:rsidRPr="00947669" w:rsidRDefault="005E585D" w:rsidP="005E585D">
            <w:r w:rsidRPr="00947669">
              <w:t>5 de julio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Palau</w:t>
            </w:r>
          </w:p>
        </w:tc>
        <w:tc>
          <w:tcPr>
            <w:tcW w:w="2281" w:type="dxa"/>
            <w:shd w:val="clear" w:color="auto" w:fill="auto"/>
            <w:vAlign w:val="bottom"/>
          </w:tcPr>
          <w:p w:rsidR="005E585D" w:rsidRPr="00947669" w:rsidRDefault="005E585D" w:rsidP="005E585D">
            <w:pPr>
              <w:ind w:right="113"/>
            </w:pPr>
            <w:r w:rsidRPr="00947669">
              <w:t>20 de septiembre de 2011</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Panamá</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7 de agosto de 2007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Papua Nueva Guinea</w:t>
            </w:r>
          </w:p>
        </w:tc>
        <w:tc>
          <w:tcPr>
            <w:tcW w:w="2281" w:type="dxa"/>
            <w:shd w:val="clear" w:color="auto" w:fill="auto"/>
            <w:vAlign w:val="bottom"/>
          </w:tcPr>
          <w:p w:rsidR="005E585D" w:rsidRPr="00947669" w:rsidRDefault="005E585D" w:rsidP="005E585D">
            <w:pPr>
              <w:ind w:right="113"/>
            </w:pPr>
            <w:r w:rsidRPr="00947669">
              <w:t>2 de junio de 2011</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Paraguay</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3 de septiembre de 2008</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Perú</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30 de enero de 2008 </w:t>
            </w:r>
          </w:p>
        </w:tc>
      </w:tr>
      <w:tr w:rsidR="005E585D" w:rsidRPr="00947669" w:rsidTr="005E585D">
        <w:tc>
          <w:tcPr>
            <w:tcW w:w="4060" w:type="dxa"/>
            <w:shd w:val="clear" w:color="auto" w:fill="auto"/>
            <w:vAlign w:val="bottom"/>
          </w:tcPr>
          <w:p w:rsidR="005E585D" w:rsidRPr="00947669" w:rsidRDefault="005E585D" w:rsidP="005E585D">
            <w:pPr>
              <w:ind w:right="113"/>
            </w:pPr>
            <w:hyperlink r:id="rId25" w:anchor="EndDec#EndDec" w:history="1">
              <w:r w:rsidRPr="00947669">
                <w:t>Polonia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25 de septiembre de 2012</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26" w:anchor="EndDec#EndDec" w:history="1">
              <w:r w:rsidRPr="00947669">
                <w:t>Portugal</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23 de septiembre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Qatar</w:t>
            </w:r>
          </w:p>
        </w:tc>
        <w:tc>
          <w:tcPr>
            <w:tcW w:w="2281" w:type="dxa"/>
            <w:shd w:val="clear" w:color="auto" w:fill="auto"/>
            <w:vAlign w:val="bottom"/>
          </w:tcPr>
          <w:p w:rsidR="005E585D" w:rsidRPr="00947669" w:rsidRDefault="005E585D" w:rsidP="005E585D">
            <w:pPr>
              <w:ind w:right="113"/>
            </w:pPr>
            <w:r w:rsidRPr="00947669">
              <w:t xml:space="preserve">9 de julio de 2007 </w:t>
            </w:r>
          </w:p>
        </w:tc>
        <w:tc>
          <w:tcPr>
            <w:tcW w:w="2156" w:type="dxa"/>
            <w:shd w:val="clear" w:color="auto" w:fill="auto"/>
            <w:tcMar>
              <w:right w:w="28" w:type="dxa"/>
            </w:tcMar>
            <w:vAlign w:val="bottom"/>
          </w:tcPr>
          <w:p w:rsidR="005E585D" w:rsidRPr="00947669" w:rsidRDefault="005E585D" w:rsidP="005E585D">
            <w:r w:rsidRPr="00947669">
              <w:t xml:space="preserve">13 de mayo de 2008 </w:t>
            </w:r>
          </w:p>
        </w:tc>
      </w:tr>
      <w:tr w:rsidR="005E585D" w:rsidRPr="00947669" w:rsidTr="005E585D">
        <w:tc>
          <w:tcPr>
            <w:tcW w:w="4060" w:type="dxa"/>
            <w:shd w:val="clear" w:color="auto" w:fill="auto"/>
            <w:vAlign w:val="bottom"/>
          </w:tcPr>
          <w:p w:rsidR="005E585D" w:rsidRPr="00947669" w:rsidRDefault="005E585D" w:rsidP="005E585D">
            <w:pPr>
              <w:ind w:left="284" w:hanging="284"/>
            </w:pPr>
            <w:r w:rsidRPr="00947669">
              <w:t>Reino Unido de Gran Bretaña e Irlanda del Norte</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8 de junio de 2009 </w:t>
            </w:r>
          </w:p>
        </w:tc>
      </w:tr>
      <w:tr w:rsidR="005E585D" w:rsidRPr="00947669" w:rsidTr="005E585D">
        <w:tc>
          <w:tcPr>
            <w:tcW w:w="4060" w:type="dxa"/>
            <w:shd w:val="clear" w:color="auto" w:fill="auto"/>
            <w:vAlign w:val="bottom"/>
          </w:tcPr>
          <w:p w:rsidR="005E585D" w:rsidRPr="00947669" w:rsidRDefault="005E585D" w:rsidP="005E585D">
            <w:pPr>
              <w:ind w:right="113"/>
            </w:pPr>
            <w:hyperlink r:id="rId27" w:anchor="EndDec#EndDec" w:history="1">
              <w:r w:rsidRPr="00947669">
                <w:t>República</w:t>
              </w:r>
            </w:hyperlink>
            <w:r w:rsidRPr="00947669">
              <w:t xml:space="preserve"> Árabe Siria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10 de julio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República Centroafricana</w:t>
            </w:r>
          </w:p>
        </w:tc>
        <w:tc>
          <w:tcPr>
            <w:tcW w:w="2281" w:type="dxa"/>
            <w:shd w:val="clear" w:color="auto" w:fill="auto"/>
            <w:vAlign w:val="bottom"/>
          </w:tcPr>
          <w:p w:rsidR="005E585D" w:rsidRPr="00947669" w:rsidRDefault="005E585D" w:rsidP="005E585D">
            <w:pPr>
              <w:ind w:right="113"/>
            </w:pPr>
            <w:r w:rsidRPr="00947669">
              <w:t xml:space="preserve">9 de mayo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28" w:anchor="EndDec#EndDec" w:history="1">
              <w:r w:rsidRPr="00947669">
                <w:t>República</w:t>
              </w:r>
            </w:hyperlink>
            <w:r w:rsidRPr="00947669">
              <w:t xml:space="preserve"> Checa</w:t>
            </w:r>
          </w:p>
        </w:tc>
        <w:tc>
          <w:tcPr>
            <w:tcW w:w="2281" w:type="dxa"/>
            <w:shd w:val="clear" w:color="auto" w:fill="auto"/>
            <w:vAlign w:val="bottom"/>
          </w:tcPr>
          <w:p w:rsidR="005E585D" w:rsidRPr="00947669" w:rsidRDefault="005E585D" w:rsidP="005E585D">
            <w:pPr>
              <w:ind w:right="113"/>
            </w:pPr>
            <w:r w:rsidRPr="00947669">
              <w:t>30 de marzo de 2007</w:t>
            </w:r>
          </w:p>
        </w:tc>
        <w:tc>
          <w:tcPr>
            <w:tcW w:w="2156" w:type="dxa"/>
            <w:shd w:val="clear" w:color="auto" w:fill="auto"/>
            <w:tcMar>
              <w:right w:w="28" w:type="dxa"/>
            </w:tcMar>
            <w:vAlign w:val="bottom"/>
          </w:tcPr>
          <w:p w:rsidR="005E585D" w:rsidRPr="00947669" w:rsidRDefault="005E585D" w:rsidP="005E585D">
            <w:r w:rsidRPr="00947669">
              <w:t>28 de septiembre de 2009</w:t>
            </w:r>
          </w:p>
        </w:tc>
      </w:tr>
      <w:tr w:rsidR="005E585D" w:rsidRPr="00947669" w:rsidTr="005E585D">
        <w:tc>
          <w:tcPr>
            <w:tcW w:w="4060" w:type="dxa"/>
            <w:shd w:val="clear" w:color="auto" w:fill="auto"/>
            <w:vAlign w:val="bottom"/>
          </w:tcPr>
          <w:p w:rsidR="005E585D" w:rsidRPr="00947669" w:rsidRDefault="005E585D" w:rsidP="005E585D">
            <w:pPr>
              <w:ind w:right="113"/>
            </w:pPr>
            <w:hyperlink r:id="rId29" w:anchor="EndDec#EndDec" w:history="1">
              <w:r w:rsidRPr="00947669">
                <w:t>República</w:t>
              </w:r>
            </w:hyperlink>
            <w:r w:rsidRPr="00947669">
              <w:t xml:space="preserve"> de Corea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11 de diciembre de 2008</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República de Moldova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21 de septiembre de 2010</w:t>
            </w:r>
          </w:p>
        </w:tc>
      </w:tr>
      <w:tr w:rsidR="005E585D" w:rsidRPr="00947669" w:rsidTr="005E585D">
        <w:tc>
          <w:tcPr>
            <w:tcW w:w="4060" w:type="dxa"/>
            <w:shd w:val="clear" w:color="auto" w:fill="auto"/>
            <w:vAlign w:val="bottom"/>
          </w:tcPr>
          <w:p w:rsidR="005E585D" w:rsidRPr="00947669" w:rsidRDefault="005E585D" w:rsidP="005E585D">
            <w:pPr>
              <w:ind w:left="284" w:hanging="284"/>
            </w:pPr>
            <w:r w:rsidRPr="00947669">
              <w:t>República Democrática Popular Lao</w:t>
            </w:r>
          </w:p>
        </w:tc>
        <w:tc>
          <w:tcPr>
            <w:tcW w:w="2281" w:type="dxa"/>
            <w:shd w:val="clear" w:color="auto" w:fill="auto"/>
            <w:vAlign w:val="bottom"/>
          </w:tcPr>
          <w:p w:rsidR="005E585D" w:rsidRPr="00947669" w:rsidRDefault="005E585D" w:rsidP="005E585D">
            <w:pPr>
              <w:ind w:right="113"/>
            </w:pPr>
            <w:r w:rsidRPr="00947669">
              <w:t xml:space="preserve">15 de enero de 2008 </w:t>
            </w:r>
          </w:p>
        </w:tc>
        <w:tc>
          <w:tcPr>
            <w:tcW w:w="2156" w:type="dxa"/>
            <w:shd w:val="clear" w:color="auto" w:fill="auto"/>
            <w:tcMar>
              <w:right w:w="28" w:type="dxa"/>
            </w:tcMar>
            <w:vAlign w:val="bottom"/>
          </w:tcPr>
          <w:p w:rsidR="005E585D" w:rsidRPr="00947669" w:rsidRDefault="005E585D" w:rsidP="005E585D">
            <w:r w:rsidRPr="00947669">
              <w:t>25 de septiembre de 2009</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República Dominicana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18 de agosto de 2009</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left="284" w:hanging="284"/>
            </w:pPr>
            <w:r w:rsidRPr="00947669">
              <w:t>República Unida de Tanzanía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10 de noviembre de 2009</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Rumania</w:t>
            </w:r>
          </w:p>
        </w:tc>
        <w:tc>
          <w:tcPr>
            <w:tcW w:w="2281" w:type="dxa"/>
            <w:shd w:val="clear" w:color="auto" w:fill="auto"/>
            <w:vAlign w:val="bottom"/>
          </w:tcPr>
          <w:p w:rsidR="005E585D" w:rsidRPr="00947669" w:rsidRDefault="005E585D" w:rsidP="005E585D">
            <w:pPr>
              <w:ind w:right="113"/>
            </w:pPr>
            <w:r w:rsidRPr="00947669">
              <w:t xml:space="preserve">26 de septiembre de 2007 </w:t>
            </w:r>
          </w:p>
        </w:tc>
        <w:tc>
          <w:tcPr>
            <w:tcW w:w="2156" w:type="dxa"/>
            <w:shd w:val="clear" w:color="auto" w:fill="auto"/>
            <w:tcMar>
              <w:right w:w="28" w:type="dxa"/>
            </w:tcMar>
            <w:vAlign w:val="bottom"/>
          </w:tcPr>
          <w:p w:rsidR="005E585D" w:rsidRPr="00947669" w:rsidRDefault="005E585D" w:rsidP="005E585D">
            <w:r w:rsidRPr="00947669">
              <w:t>31 de enero de 2011</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Rwanda</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15 de diciembre de 2008</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San Marino</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22 de febrero de 2008 </w:t>
            </w:r>
          </w:p>
        </w:tc>
      </w:tr>
      <w:tr w:rsidR="005E585D" w:rsidRPr="00947669" w:rsidTr="005E585D">
        <w:tc>
          <w:tcPr>
            <w:tcW w:w="4060" w:type="dxa"/>
            <w:shd w:val="clear" w:color="auto" w:fill="auto"/>
            <w:vAlign w:val="bottom"/>
          </w:tcPr>
          <w:p w:rsidR="005E585D" w:rsidRPr="00947669" w:rsidRDefault="005E585D" w:rsidP="005E585D">
            <w:r w:rsidRPr="00947669">
              <w:t>San Vicente y las Granadinas</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29 de octubre de 2010</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Santa Lucía</w:t>
            </w:r>
          </w:p>
        </w:tc>
        <w:tc>
          <w:tcPr>
            <w:tcW w:w="2281" w:type="dxa"/>
            <w:shd w:val="clear" w:color="auto" w:fill="auto"/>
            <w:vAlign w:val="bottom"/>
          </w:tcPr>
          <w:p w:rsidR="005E585D" w:rsidRPr="00947669" w:rsidRDefault="005E585D" w:rsidP="005E585D">
            <w:pPr>
              <w:ind w:right="113"/>
            </w:pPr>
            <w:r w:rsidRPr="00947669">
              <w:t>22 de septiembre de 2011</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Senegal</w:t>
            </w:r>
          </w:p>
        </w:tc>
        <w:tc>
          <w:tcPr>
            <w:tcW w:w="2281" w:type="dxa"/>
            <w:shd w:val="clear" w:color="auto" w:fill="auto"/>
            <w:vAlign w:val="bottom"/>
          </w:tcPr>
          <w:p w:rsidR="005E585D" w:rsidRPr="00947669" w:rsidRDefault="005E585D" w:rsidP="005E585D">
            <w:pPr>
              <w:ind w:right="113"/>
            </w:pPr>
            <w:r w:rsidRPr="00947669">
              <w:t xml:space="preserve">25 de abril de 2007 </w:t>
            </w:r>
          </w:p>
        </w:tc>
        <w:tc>
          <w:tcPr>
            <w:tcW w:w="2156" w:type="dxa"/>
            <w:shd w:val="clear" w:color="auto" w:fill="auto"/>
            <w:tcMar>
              <w:right w:w="28" w:type="dxa"/>
            </w:tcMar>
            <w:vAlign w:val="bottom"/>
          </w:tcPr>
          <w:p w:rsidR="005E585D" w:rsidRPr="00947669" w:rsidRDefault="005E585D" w:rsidP="005E585D">
            <w:r w:rsidRPr="00947669">
              <w:t xml:space="preserve">7 de septiembre de 2010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Serbia</w:t>
            </w:r>
          </w:p>
        </w:tc>
        <w:tc>
          <w:tcPr>
            <w:tcW w:w="2281" w:type="dxa"/>
            <w:shd w:val="clear" w:color="auto" w:fill="auto"/>
            <w:vAlign w:val="bottom"/>
          </w:tcPr>
          <w:p w:rsidR="005E585D" w:rsidRPr="00947669" w:rsidRDefault="005E585D" w:rsidP="005E585D">
            <w:pPr>
              <w:ind w:right="113"/>
            </w:pPr>
            <w:r w:rsidRPr="00947669">
              <w:t xml:space="preserve">17 de diciembre de 2007 </w:t>
            </w:r>
          </w:p>
        </w:tc>
        <w:tc>
          <w:tcPr>
            <w:tcW w:w="2156" w:type="dxa"/>
            <w:shd w:val="clear" w:color="auto" w:fill="auto"/>
            <w:tcMar>
              <w:right w:w="28" w:type="dxa"/>
            </w:tcMar>
            <w:vAlign w:val="bottom"/>
          </w:tcPr>
          <w:p w:rsidR="005E585D" w:rsidRPr="00947669" w:rsidRDefault="005E585D" w:rsidP="005E585D">
            <w:r w:rsidRPr="00947669">
              <w:t xml:space="preserve">31 de julio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Seychelles</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 de octubre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Sierra Leona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4 de octubre de 2010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Sri Lanka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Sudáfrica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30 de noviembre de 2007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Sudán</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24 de abril de 2009 </w:t>
            </w:r>
          </w:p>
        </w:tc>
      </w:tr>
      <w:tr w:rsidR="005E585D" w:rsidRPr="00947669" w:rsidTr="005E585D">
        <w:tc>
          <w:tcPr>
            <w:tcW w:w="4060" w:type="dxa"/>
            <w:shd w:val="clear" w:color="auto" w:fill="auto"/>
            <w:vAlign w:val="bottom"/>
          </w:tcPr>
          <w:p w:rsidR="005E585D" w:rsidRPr="00947669" w:rsidRDefault="005E585D" w:rsidP="005E585D">
            <w:pPr>
              <w:ind w:right="113"/>
            </w:pPr>
            <w:hyperlink r:id="rId30" w:anchor="EndDec#EndDec" w:history="1">
              <w:r w:rsidRPr="00947669">
                <w:t>Suecia</w:t>
              </w:r>
            </w:hyperlink>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15 de diciembre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Suriname</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keepNext/>
              <w:ind w:right="113"/>
            </w:pPr>
            <w:r w:rsidRPr="00947669">
              <w:t>Swazilandia</w:t>
            </w:r>
          </w:p>
        </w:tc>
        <w:tc>
          <w:tcPr>
            <w:tcW w:w="2281" w:type="dxa"/>
            <w:shd w:val="clear" w:color="auto" w:fill="auto"/>
            <w:vAlign w:val="bottom"/>
          </w:tcPr>
          <w:p w:rsidR="005E585D" w:rsidRPr="00947669" w:rsidRDefault="005E585D" w:rsidP="005E585D">
            <w:pPr>
              <w:keepNext/>
              <w:ind w:right="113"/>
            </w:pPr>
            <w:r w:rsidRPr="00947669">
              <w:t xml:space="preserve">25 de septiembre de 2007 </w:t>
            </w:r>
          </w:p>
        </w:tc>
        <w:tc>
          <w:tcPr>
            <w:tcW w:w="2156" w:type="dxa"/>
            <w:shd w:val="clear" w:color="auto" w:fill="auto"/>
            <w:tcMar>
              <w:right w:w="28" w:type="dxa"/>
            </w:tcMar>
            <w:vAlign w:val="bottom"/>
          </w:tcPr>
          <w:p w:rsidR="005E585D" w:rsidRPr="00947669" w:rsidRDefault="005E585D" w:rsidP="005E585D">
            <w:pPr>
              <w:keepNext/>
            </w:pPr>
            <w:r w:rsidRPr="00947669">
              <w:t xml:space="preserve">24 de septiembre de 2012 </w:t>
            </w:r>
          </w:p>
        </w:tc>
      </w:tr>
      <w:tr w:rsidR="005E585D" w:rsidRPr="00947669" w:rsidTr="005E585D">
        <w:tc>
          <w:tcPr>
            <w:tcW w:w="4060" w:type="dxa"/>
            <w:shd w:val="clear" w:color="auto" w:fill="auto"/>
            <w:vAlign w:val="bottom"/>
          </w:tcPr>
          <w:p w:rsidR="005E585D" w:rsidRPr="00947669" w:rsidRDefault="005E585D" w:rsidP="005E585D">
            <w:pPr>
              <w:keepNext/>
              <w:ind w:right="113"/>
            </w:pPr>
            <w:hyperlink r:id="rId31" w:anchor="EndDec#EndDec" w:history="1">
              <w:r w:rsidRPr="00947669">
                <w:t>Tailand</w:t>
              </w:r>
            </w:hyperlink>
            <w:r w:rsidRPr="00947669">
              <w:t>ia</w:t>
            </w:r>
          </w:p>
        </w:tc>
        <w:tc>
          <w:tcPr>
            <w:tcW w:w="2281" w:type="dxa"/>
            <w:shd w:val="clear" w:color="auto" w:fill="auto"/>
            <w:vAlign w:val="bottom"/>
          </w:tcPr>
          <w:p w:rsidR="005E585D" w:rsidRPr="00947669" w:rsidRDefault="005E585D" w:rsidP="005E585D">
            <w:pPr>
              <w:keepNext/>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pPr>
              <w:keepNext/>
            </w:pPr>
            <w:r w:rsidRPr="00947669">
              <w:t xml:space="preserve">29 de julio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Togo</w:t>
            </w:r>
          </w:p>
        </w:tc>
        <w:tc>
          <w:tcPr>
            <w:tcW w:w="2281" w:type="dxa"/>
            <w:shd w:val="clear" w:color="auto" w:fill="auto"/>
            <w:vAlign w:val="bottom"/>
          </w:tcPr>
          <w:p w:rsidR="005E585D" w:rsidRPr="00947669" w:rsidRDefault="005E585D" w:rsidP="005E585D">
            <w:pPr>
              <w:ind w:right="113"/>
            </w:pPr>
            <w:r w:rsidRPr="00947669">
              <w:t xml:space="preserve">23 de septiembre de 2008 </w:t>
            </w:r>
          </w:p>
        </w:tc>
        <w:tc>
          <w:tcPr>
            <w:tcW w:w="2156" w:type="dxa"/>
            <w:shd w:val="clear" w:color="auto" w:fill="auto"/>
            <w:tcMar>
              <w:right w:w="28" w:type="dxa"/>
            </w:tcMar>
            <w:vAlign w:val="bottom"/>
          </w:tcPr>
          <w:p w:rsidR="005E585D" w:rsidRPr="00947669" w:rsidRDefault="005E585D" w:rsidP="005E585D">
            <w:r w:rsidRPr="00947669">
              <w:t xml:space="preserve">1 de marzo de 2011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Tonga</w:t>
            </w:r>
          </w:p>
        </w:tc>
        <w:tc>
          <w:tcPr>
            <w:tcW w:w="2281" w:type="dxa"/>
            <w:shd w:val="clear" w:color="auto" w:fill="auto"/>
            <w:vAlign w:val="bottom"/>
          </w:tcPr>
          <w:p w:rsidR="005E585D" w:rsidRPr="00947669" w:rsidRDefault="005E585D" w:rsidP="005E585D">
            <w:pPr>
              <w:ind w:right="113"/>
            </w:pPr>
            <w:r w:rsidRPr="00947669">
              <w:t xml:space="preserve">15 de noviembre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Trinidad y Tabago</w:t>
            </w:r>
          </w:p>
        </w:tc>
        <w:tc>
          <w:tcPr>
            <w:tcW w:w="2281" w:type="dxa"/>
            <w:shd w:val="clear" w:color="auto" w:fill="auto"/>
            <w:vAlign w:val="bottom"/>
          </w:tcPr>
          <w:p w:rsidR="005E585D" w:rsidRPr="00947669" w:rsidRDefault="005E585D" w:rsidP="005E585D">
            <w:pPr>
              <w:ind w:right="113"/>
            </w:pPr>
            <w:r w:rsidRPr="00947669">
              <w:t xml:space="preserve">27 de septiembre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Túnez</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 de abril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Turkmenistán</w:t>
            </w: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r w:rsidRPr="00947669">
              <w:t>4 de septiembre de 2008</w:t>
            </w:r>
            <w:r w:rsidRPr="00947669">
              <w:rPr>
                <w:i/>
                <w:sz w:val="18"/>
                <w:szCs w:val="18"/>
                <w:vertAlign w:val="superscript"/>
              </w:rPr>
              <w:t>a</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Turquía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28 de septiembre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Ucrania</w:t>
            </w:r>
          </w:p>
        </w:tc>
        <w:tc>
          <w:tcPr>
            <w:tcW w:w="2281" w:type="dxa"/>
            <w:shd w:val="clear" w:color="auto" w:fill="auto"/>
            <w:vAlign w:val="bottom"/>
          </w:tcPr>
          <w:p w:rsidR="005E585D" w:rsidRPr="00947669" w:rsidRDefault="005E585D" w:rsidP="005E585D">
            <w:pPr>
              <w:ind w:right="113"/>
            </w:pPr>
            <w:r w:rsidRPr="00947669">
              <w:t xml:space="preserve">24 de septiembre de 2008 </w:t>
            </w:r>
          </w:p>
        </w:tc>
        <w:tc>
          <w:tcPr>
            <w:tcW w:w="2156" w:type="dxa"/>
            <w:shd w:val="clear" w:color="auto" w:fill="auto"/>
            <w:tcMar>
              <w:right w:w="28" w:type="dxa"/>
            </w:tcMar>
            <w:vAlign w:val="bottom"/>
          </w:tcPr>
          <w:p w:rsidR="005E585D" w:rsidRPr="00947669" w:rsidRDefault="005E585D" w:rsidP="005E585D">
            <w:r w:rsidRPr="00947669">
              <w:t xml:space="preserve">4 de febrero de 2010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Uganda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25 de septiembre de 2008 </w:t>
            </w:r>
          </w:p>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hyperlink r:id="rId32" w:anchor="EndDec#EndDec" w:history="1">
              <w:r w:rsidRPr="00947669">
                <w:t>Unión</w:t>
              </w:r>
            </w:hyperlink>
            <w:r w:rsidRPr="00947669">
              <w:t xml:space="preserve"> Europea</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23 de diciembre de 2010</w:t>
            </w:r>
            <w:r w:rsidRPr="00947669">
              <w:rPr>
                <w:i/>
                <w:sz w:val="18"/>
                <w:szCs w:val="18"/>
                <w:vertAlign w:val="superscript"/>
              </w:rPr>
              <w:t>c</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Uruguay</w:t>
            </w:r>
          </w:p>
        </w:tc>
        <w:tc>
          <w:tcPr>
            <w:tcW w:w="2281" w:type="dxa"/>
            <w:shd w:val="clear" w:color="auto" w:fill="auto"/>
            <w:vAlign w:val="bottom"/>
          </w:tcPr>
          <w:p w:rsidR="005E585D" w:rsidRPr="00947669" w:rsidRDefault="005E585D" w:rsidP="005E585D">
            <w:pPr>
              <w:ind w:right="113"/>
            </w:pPr>
            <w:r w:rsidRPr="00947669">
              <w:t xml:space="preserve">3 de abril de 2007 </w:t>
            </w:r>
          </w:p>
        </w:tc>
        <w:tc>
          <w:tcPr>
            <w:tcW w:w="2156" w:type="dxa"/>
            <w:shd w:val="clear" w:color="auto" w:fill="auto"/>
            <w:tcMar>
              <w:right w:w="28" w:type="dxa"/>
            </w:tcMar>
            <w:vAlign w:val="bottom"/>
          </w:tcPr>
          <w:p w:rsidR="005E585D" w:rsidRPr="00947669" w:rsidRDefault="005E585D" w:rsidP="005E585D">
            <w:r w:rsidRPr="00947669">
              <w:t xml:space="preserve">11 de febrero de 2009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Uzbekistán</w:t>
            </w:r>
          </w:p>
        </w:tc>
        <w:tc>
          <w:tcPr>
            <w:tcW w:w="2281" w:type="dxa"/>
            <w:shd w:val="clear" w:color="auto" w:fill="auto"/>
            <w:vAlign w:val="bottom"/>
          </w:tcPr>
          <w:p w:rsidR="005E585D" w:rsidRPr="00947669" w:rsidRDefault="005E585D" w:rsidP="005E585D">
            <w:pPr>
              <w:ind w:right="113"/>
            </w:pPr>
            <w:r w:rsidRPr="00947669">
              <w:t xml:space="preserve">27 de febrero de 2009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Vanuatu</w:t>
            </w:r>
          </w:p>
        </w:tc>
        <w:tc>
          <w:tcPr>
            <w:tcW w:w="2281" w:type="dxa"/>
            <w:shd w:val="clear" w:color="auto" w:fill="auto"/>
            <w:vAlign w:val="bottom"/>
          </w:tcPr>
          <w:p w:rsidR="005E585D" w:rsidRPr="00947669" w:rsidRDefault="005E585D" w:rsidP="005E585D">
            <w:pPr>
              <w:ind w:right="113"/>
            </w:pPr>
            <w:r w:rsidRPr="00947669">
              <w:t xml:space="preserve">17 de mayo de 2007 </w:t>
            </w:r>
          </w:p>
        </w:tc>
        <w:tc>
          <w:tcPr>
            <w:tcW w:w="2156" w:type="dxa"/>
            <w:shd w:val="clear" w:color="auto" w:fill="auto"/>
            <w:tcMar>
              <w:right w:w="28" w:type="dxa"/>
            </w:tcMar>
            <w:vAlign w:val="bottom"/>
          </w:tcPr>
          <w:p w:rsidR="005E585D" w:rsidRPr="00947669" w:rsidRDefault="005E585D" w:rsidP="005E585D">
            <w:r w:rsidRPr="00947669">
              <w:t xml:space="preserve">23 de octubre de 2008 </w:t>
            </w:r>
          </w:p>
        </w:tc>
      </w:tr>
      <w:tr w:rsidR="005E585D" w:rsidRPr="00947669" w:rsidTr="005E585D">
        <w:tc>
          <w:tcPr>
            <w:tcW w:w="4060" w:type="dxa"/>
            <w:shd w:val="clear" w:color="auto" w:fill="auto"/>
            <w:vAlign w:val="bottom"/>
          </w:tcPr>
          <w:p w:rsidR="005E585D" w:rsidRPr="00947669" w:rsidRDefault="005E585D" w:rsidP="005E585D">
            <w:pPr>
              <w:ind w:right="113"/>
            </w:pPr>
            <w:r w:rsidRPr="00947669">
              <w:t>Viet Nam</w:t>
            </w:r>
          </w:p>
        </w:tc>
        <w:tc>
          <w:tcPr>
            <w:tcW w:w="2281" w:type="dxa"/>
            <w:shd w:val="clear" w:color="auto" w:fill="auto"/>
            <w:vAlign w:val="bottom"/>
          </w:tcPr>
          <w:p w:rsidR="005E585D" w:rsidRPr="00947669" w:rsidRDefault="005E585D" w:rsidP="005E585D">
            <w:pPr>
              <w:ind w:right="113"/>
            </w:pPr>
            <w:r w:rsidRPr="00947669">
              <w:t xml:space="preserve">22 de octubre de 2007 </w:t>
            </w: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p>
        </w:tc>
        <w:tc>
          <w:tcPr>
            <w:tcW w:w="2281" w:type="dxa"/>
            <w:shd w:val="clear" w:color="auto" w:fill="auto"/>
            <w:vAlign w:val="bottom"/>
          </w:tcPr>
          <w:p w:rsidR="005E585D" w:rsidRPr="00947669" w:rsidRDefault="005E585D" w:rsidP="005E585D">
            <w:pPr>
              <w:ind w:right="113"/>
            </w:pPr>
          </w:p>
        </w:tc>
        <w:tc>
          <w:tcPr>
            <w:tcW w:w="2156" w:type="dxa"/>
            <w:shd w:val="clear" w:color="auto" w:fill="auto"/>
            <w:tcMar>
              <w:right w:w="28" w:type="dxa"/>
            </w:tcMar>
            <w:vAlign w:val="bottom"/>
          </w:tcPr>
          <w:p w:rsidR="005E585D" w:rsidRPr="00947669" w:rsidRDefault="005E585D" w:rsidP="005E585D"/>
        </w:tc>
      </w:tr>
      <w:tr w:rsidR="005E585D" w:rsidRPr="00947669" w:rsidTr="005E585D">
        <w:tc>
          <w:tcPr>
            <w:tcW w:w="4060" w:type="dxa"/>
            <w:shd w:val="clear" w:color="auto" w:fill="auto"/>
            <w:vAlign w:val="bottom"/>
          </w:tcPr>
          <w:p w:rsidR="005E585D" w:rsidRPr="00947669" w:rsidRDefault="005E585D" w:rsidP="005E585D">
            <w:pPr>
              <w:ind w:right="113"/>
            </w:pPr>
            <w:r w:rsidRPr="00947669">
              <w:t>Yemen</w:t>
            </w:r>
          </w:p>
        </w:tc>
        <w:tc>
          <w:tcPr>
            <w:tcW w:w="2281" w:type="dxa"/>
            <w:shd w:val="clear" w:color="auto" w:fill="auto"/>
            <w:vAlign w:val="bottom"/>
          </w:tcPr>
          <w:p w:rsidR="005E585D" w:rsidRPr="00947669" w:rsidRDefault="005E585D" w:rsidP="005E585D">
            <w:pPr>
              <w:ind w:right="113"/>
            </w:pPr>
            <w:r w:rsidRPr="00947669">
              <w:t xml:space="preserve">30 de marzo de 2007 </w:t>
            </w:r>
          </w:p>
        </w:tc>
        <w:tc>
          <w:tcPr>
            <w:tcW w:w="2156" w:type="dxa"/>
            <w:shd w:val="clear" w:color="auto" w:fill="auto"/>
            <w:tcMar>
              <w:right w:w="28" w:type="dxa"/>
            </w:tcMar>
            <w:vAlign w:val="bottom"/>
          </w:tcPr>
          <w:p w:rsidR="005E585D" w:rsidRPr="00947669" w:rsidRDefault="005E585D" w:rsidP="005E585D">
            <w:r w:rsidRPr="00947669">
              <w:t xml:space="preserve">26 de marzo de 2009 </w:t>
            </w:r>
          </w:p>
        </w:tc>
      </w:tr>
      <w:tr w:rsidR="005E585D" w:rsidRPr="00947669" w:rsidTr="005E585D">
        <w:tc>
          <w:tcPr>
            <w:tcW w:w="4060" w:type="dxa"/>
            <w:tcBorders>
              <w:bottom w:val="single" w:sz="12" w:space="0" w:color="auto"/>
            </w:tcBorders>
            <w:shd w:val="clear" w:color="auto" w:fill="auto"/>
            <w:vAlign w:val="bottom"/>
          </w:tcPr>
          <w:p w:rsidR="005E585D" w:rsidRPr="00947669" w:rsidRDefault="005E585D" w:rsidP="005E585D">
            <w:pPr>
              <w:spacing w:after="120"/>
              <w:ind w:right="113"/>
            </w:pPr>
            <w:r w:rsidRPr="00947669">
              <w:t>Zambia</w:t>
            </w:r>
          </w:p>
        </w:tc>
        <w:tc>
          <w:tcPr>
            <w:tcW w:w="2281" w:type="dxa"/>
            <w:tcBorders>
              <w:bottom w:val="single" w:sz="12" w:space="0" w:color="auto"/>
            </w:tcBorders>
            <w:shd w:val="clear" w:color="auto" w:fill="auto"/>
            <w:vAlign w:val="bottom"/>
          </w:tcPr>
          <w:p w:rsidR="005E585D" w:rsidRPr="00947669" w:rsidRDefault="005E585D" w:rsidP="005E585D">
            <w:pPr>
              <w:spacing w:after="120"/>
              <w:ind w:right="113"/>
            </w:pPr>
            <w:r w:rsidRPr="00947669">
              <w:t xml:space="preserve">9 de mayo de 2008 </w:t>
            </w:r>
          </w:p>
        </w:tc>
        <w:tc>
          <w:tcPr>
            <w:tcW w:w="2156" w:type="dxa"/>
            <w:tcBorders>
              <w:bottom w:val="single" w:sz="12" w:space="0" w:color="auto"/>
            </w:tcBorders>
            <w:shd w:val="clear" w:color="auto" w:fill="auto"/>
            <w:tcMar>
              <w:right w:w="28" w:type="dxa"/>
            </w:tcMar>
            <w:vAlign w:val="bottom"/>
          </w:tcPr>
          <w:p w:rsidR="005E585D" w:rsidRPr="00947669" w:rsidRDefault="005E585D" w:rsidP="005E585D">
            <w:pPr>
              <w:spacing w:after="120"/>
            </w:pPr>
            <w:r w:rsidRPr="00947669">
              <w:t xml:space="preserve">1 de febrero de 2010 </w:t>
            </w:r>
          </w:p>
        </w:tc>
      </w:tr>
    </w:tbl>
    <w:p w:rsidR="005E585D" w:rsidRPr="00947669" w:rsidRDefault="005E585D" w:rsidP="005E585D">
      <w:pPr>
        <w:pStyle w:val="H1G"/>
      </w:pPr>
      <w:r w:rsidRPr="00947669">
        <w:tab/>
        <w:t>B.</w:t>
      </w:r>
      <w:r w:rsidRPr="00947669">
        <w:tab/>
        <w:t>Estados partes en el Protocolo facultativo de la Convención sobre</w:t>
      </w:r>
      <w:r w:rsidR="00952A17">
        <w:t> </w:t>
      </w:r>
      <w:r w:rsidRPr="00947669">
        <w:t>los derechos de las personas con discapacidad</w:t>
      </w:r>
    </w:p>
    <w:tbl>
      <w:tblPr>
        <w:tblStyle w:val="TableGrid"/>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4060"/>
        <w:gridCol w:w="2281"/>
        <w:gridCol w:w="2156"/>
      </w:tblGrid>
      <w:tr w:rsidR="005E585D" w:rsidRPr="00947669" w:rsidTr="005E585D">
        <w:trPr>
          <w:tblHeader/>
        </w:trPr>
        <w:tc>
          <w:tcPr>
            <w:tcW w:w="4060" w:type="dxa"/>
            <w:tcBorders>
              <w:top w:val="single" w:sz="4" w:space="0" w:color="auto"/>
              <w:bottom w:val="single" w:sz="12" w:space="0" w:color="auto"/>
            </w:tcBorders>
            <w:shd w:val="clear" w:color="auto" w:fill="auto"/>
            <w:vAlign w:val="bottom"/>
          </w:tcPr>
          <w:p w:rsidR="005E585D" w:rsidRPr="00947669" w:rsidRDefault="005E585D" w:rsidP="005E585D">
            <w:pPr>
              <w:spacing w:before="80" w:after="80" w:line="200" w:lineRule="exact"/>
              <w:ind w:right="113"/>
              <w:rPr>
                <w:i/>
                <w:sz w:val="16"/>
              </w:rPr>
            </w:pPr>
            <w:r w:rsidRPr="00947669">
              <w:rPr>
                <w:i/>
                <w:sz w:val="16"/>
              </w:rPr>
              <w:t>Estado parte</w:t>
            </w:r>
          </w:p>
        </w:tc>
        <w:tc>
          <w:tcPr>
            <w:tcW w:w="2281" w:type="dxa"/>
            <w:tcBorders>
              <w:top w:val="single" w:sz="4" w:space="0" w:color="auto"/>
              <w:bottom w:val="single" w:sz="12" w:space="0" w:color="auto"/>
            </w:tcBorders>
            <w:shd w:val="clear" w:color="auto" w:fill="auto"/>
            <w:vAlign w:val="bottom"/>
          </w:tcPr>
          <w:p w:rsidR="005E585D" w:rsidRPr="00947669" w:rsidRDefault="005E585D" w:rsidP="005E585D">
            <w:pPr>
              <w:spacing w:before="80" w:after="80" w:line="200" w:lineRule="exact"/>
              <w:ind w:right="113"/>
              <w:rPr>
                <w:i/>
                <w:sz w:val="16"/>
              </w:rPr>
            </w:pPr>
            <w:r w:rsidRPr="00947669">
              <w:rPr>
                <w:i/>
                <w:sz w:val="16"/>
              </w:rPr>
              <w:t>Firma</w:t>
            </w:r>
          </w:p>
        </w:tc>
        <w:tc>
          <w:tcPr>
            <w:tcW w:w="2156" w:type="dxa"/>
            <w:tcBorders>
              <w:top w:val="single" w:sz="4" w:space="0" w:color="auto"/>
              <w:bottom w:val="single" w:sz="12" w:space="0" w:color="auto"/>
            </w:tcBorders>
            <w:shd w:val="clear" w:color="auto" w:fill="auto"/>
            <w:tcMar>
              <w:right w:w="28" w:type="dxa"/>
            </w:tcMar>
            <w:vAlign w:val="bottom"/>
          </w:tcPr>
          <w:p w:rsidR="005E585D" w:rsidRPr="00947669" w:rsidRDefault="005E585D" w:rsidP="005E585D">
            <w:pPr>
              <w:spacing w:before="80" w:after="80" w:line="200" w:lineRule="exact"/>
              <w:rPr>
                <w:i/>
                <w:sz w:val="16"/>
              </w:rPr>
            </w:pPr>
            <w:r w:rsidRPr="00947669">
              <w:rPr>
                <w:i/>
                <w:sz w:val="16"/>
              </w:rPr>
              <w:t>Confirmación oficial</w:t>
            </w:r>
            <w:r w:rsidRPr="00947669">
              <w:rPr>
                <w:i/>
                <w:sz w:val="18"/>
                <w:szCs w:val="18"/>
                <w:vertAlign w:val="superscript"/>
              </w:rPr>
              <w:t>c</w:t>
            </w:r>
            <w:r w:rsidRPr="00947669">
              <w:rPr>
                <w:i/>
                <w:sz w:val="16"/>
              </w:rPr>
              <w:t>, adhesión</w:t>
            </w:r>
            <w:r w:rsidRPr="00947669">
              <w:rPr>
                <w:i/>
                <w:sz w:val="18"/>
                <w:szCs w:val="18"/>
                <w:vertAlign w:val="superscript"/>
              </w:rPr>
              <w:t>a</w:t>
            </w:r>
            <w:r w:rsidRPr="00947669">
              <w:rPr>
                <w:i/>
                <w:sz w:val="16"/>
              </w:rPr>
              <w:t>, ratificación</w:t>
            </w:r>
          </w:p>
        </w:tc>
      </w:tr>
      <w:tr w:rsidR="005E585D" w:rsidRPr="00947669" w:rsidTr="005E585D">
        <w:trPr>
          <w:trHeight w:hRule="exact" w:val="113"/>
          <w:tblHeader/>
        </w:trPr>
        <w:tc>
          <w:tcPr>
            <w:tcW w:w="4060" w:type="dxa"/>
            <w:tcBorders>
              <w:top w:val="single" w:sz="12" w:space="0" w:color="auto"/>
            </w:tcBorders>
            <w:shd w:val="clear" w:color="auto" w:fill="auto"/>
          </w:tcPr>
          <w:p w:rsidR="005E585D" w:rsidRPr="00947669" w:rsidRDefault="005E585D" w:rsidP="005E585D">
            <w:pPr>
              <w:spacing w:before="40" w:after="120"/>
              <w:ind w:right="113"/>
            </w:pPr>
          </w:p>
        </w:tc>
        <w:tc>
          <w:tcPr>
            <w:tcW w:w="2281" w:type="dxa"/>
            <w:tcBorders>
              <w:top w:val="single" w:sz="12" w:space="0" w:color="auto"/>
            </w:tcBorders>
            <w:shd w:val="clear" w:color="auto" w:fill="auto"/>
          </w:tcPr>
          <w:p w:rsidR="005E585D" w:rsidRPr="00947669" w:rsidRDefault="005E585D" w:rsidP="005E585D">
            <w:pPr>
              <w:spacing w:before="40" w:after="120"/>
              <w:ind w:right="113"/>
            </w:pPr>
          </w:p>
        </w:tc>
        <w:tc>
          <w:tcPr>
            <w:tcW w:w="2156" w:type="dxa"/>
            <w:tcBorders>
              <w:top w:val="single" w:sz="12" w:space="0" w:color="auto"/>
            </w:tcBorders>
            <w:shd w:val="clear" w:color="auto" w:fill="auto"/>
            <w:tcMar>
              <w:right w:w="28" w:type="dxa"/>
            </w:tcMar>
          </w:tcPr>
          <w:p w:rsidR="005E585D" w:rsidRPr="00947669" w:rsidRDefault="005E585D" w:rsidP="005E585D">
            <w:pPr>
              <w:spacing w:before="40" w:after="120"/>
            </w:pPr>
          </w:p>
        </w:tc>
      </w:tr>
      <w:tr w:rsidR="005E585D" w:rsidRPr="00947669" w:rsidTr="005E585D">
        <w:tc>
          <w:tcPr>
            <w:tcW w:w="4060" w:type="dxa"/>
            <w:shd w:val="clear" w:color="auto" w:fill="auto"/>
          </w:tcPr>
          <w:p w:rsidR="005E585D" w:rsidRPr="00947669" w:rsidRDefault="005E585D" w:rsidP="005E585D">
            <w:pPr>
              <w:ind w:right="113"/>
            </w:pPr>
            <w:r w:rsidRPr="00947669">
              <w:t>Afganistán</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18 de septiembre de 2012</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Alemania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24 de febrero de 2009</w:t>
            </w:r>
          </w:p>
        </w:tc>
      </w:tr>
      <w:tr w:rsidR="005E585D" w:rsidRPr="00947669" w:rsidTr="005E585D">
        <w:tc>
          <w:tcPr>
            <w:tcW w:w="4060" w:type="dxa"/>
            <w:shd w:val="clear" w:color="auto" w:fill="auto"/>
          </w:tcPr>
          <w:p w:rsidR="005E585D" w:rsidRPr="00947669" w:rsidRDefault="005E585D" w:rsidP="005E585D">
            <w:pPr>
              <w:ind w:right="113"/>
            </w:pPr>
            <w:r w:rsidRPr="00947669">
              <w:t>Andorra</w:t>
            </w:r>
          </w:p>
        </w:tc>
        <w:tc>
          <w:tcPr>
            <w:tcW w:w="2281" w:type="dxa"/>
            <w:shd w:val="clear" w:color="auto" w:fill="auto"/>
          </w:tcPr>
          <w:p w:rsidR="005E585D" w:rsidRPr="00947669" w:rsidRDefault="005E585D" w:rsidP="005E585D">
            <w:pPr>
              <w:ind w:right="113"/>
            </w:pPr>
            <w:r w:rsidRPr="00947669">
              <w:t>27 de abril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Antigua y Barbuda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Arabia Saudita</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24 de junio de 2008</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Argelia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Argentina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 de septiembre de 2008</w:t>
            </w:r>
          </w:p>
        </w:tc>
      </w:tr>
      <w:tr w:rsidR="005E585D" w:rsidRPr="00947669" w:rsidTr="005E585D">
        <w:tc>
          <w:tcPr>
            <w:tcW w:w="4060" w:type="dxa"/>
            <w:shd w:val="clear" w:color="auto" w:fill="auto"/>
          </w:tcPr>
          <w:p w:rsidR="005E585D" w:rsidRPr="00947669" w:rsidRDefault="005E585D" w:rsidP="005E585D">
            <w:pPr>
              <w:ind w:right="113"/>
            </w:pPr>
            <w:r w:rsidRPr="00947669">
              <w:t>Armenia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Australia</w:t>
              </w:r>
            </w:hyperlink>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21 de agosto de 2009</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Austria</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26 de septiembre de 2008</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Azerbaiyán</w:t>
              </w:r>
            </w:hyperlink>
          </w:p>
        </w:tc>
        <w:tc>
          <w:tcPr>
            <w:tcW w:w="2281" w:type="dxa"/>
            <w:shd w:val="clear" w:color="auto" w:fill="auto"/>
          </w:tcPr>
          <w:p w:rsidR="005E585D" w:rsidRPr="00947669" w:rsidRDefault="005E585D" w:rsidP="005E585D">
            <w:pPr>
              <w:ind w:right="113"/>
            </w:pPr>
            <w:r w:rsidRPr="00947669">
              <w:t>9 de enero de 2008</w:t>
            </w:r>
          </w:p>
        </w:tc>
        <w:tc>
          <w:tcPr>
            <w:tcW w:w="2156" w:type="dxa"/>
            <w:shd w:val="clear" w:color="auto" w:fill="auto"/>
            <w:tcMar>
              <w:right w:w="28" w:type="dxa"/>
            </w:tcMar>
          </w:tcPr>
          <w:p w:rsidR="005E585D" w:rsidRPr="00947669" w:rsidRDefault="005E585D" w:rsidP="005E585D">
            <w:r w:rsidRPr="00947669">
              <w:t>28 de enero de 2009</w:t>
            </w:r>
          </w:p>
        </w:tc>
      </w:tr>
      <w:tr w:rsidR="005E585D" w:rsidRPr="00947669" w:rsidTr="005E585D">
        <w:tc>
          <w:tcPr>
            <w:tcW w:w="4060" w:type="dxa"/>
            <w:shd w:val="clear" w:color="auto" w:fill="auto"/>
          </w:tcPr>
          <w:p w:rsidR="005E585D" w:rsidRPr="00947669" w:rsidRDefault="005E585D" w:rsidP="005E585D">
            <w:pPr>
              <w:ind w:right="113"/>
            </w:pPr>
            <w:r w:rsidRPr="00947669">
              <w:t>Bangladesh</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12 de mayo de 2008</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Bélgica</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 de julio de 2009</w:t>
            </w:r>
          </w:p>
        </w:tc>
      </w:tr>
      <w:tr w:rsidR="005E585D" w:rsidRPr="00947669" w:rsidTr="005E585D">
        <w:tc>
          <w:tcPr>
            <w:tcW w:w="4060" w:type="dxa"/>
            <w:shd w:val="clear" w:color="auto" w:fill="auto"/>
          </w:tcPr>
          <w:p w:rsidR="005E585D" w:rsidRPr="00947669" w:rsidRDefault="005E585D" w:rsidP="005E585D">
            <w:pPr>
              <w:keepNext/>
              <w:keepLines/>
              <w:ind w:right="113"/>
            </w:pPr>
            <w:r w:rsidRPr="00947669">
              <w:t>Benin</w:t>
            </w:r>
          </w:p>
        </w:tc>
        <w:tc>
          <w:tcPr>
            <w:tcW w:w="2281" w:type="dxa"/>
            <w:shd w:val="clear" w:color="auto" w:fill="auto"/>
          </w:tcPr>
          <w:p w:rsidR="005E585D" w:rsidRPr="00947669" w:rsidRDefault="005E585D" w:rsidP="005E585D">
            <w:pPr>
              <w:keepNext/>
              <w:keepLines/>
              <w:ind w:right="113"/>
            </w:pPr>
            <w:r w:rsidRPr="00947669">
              <w:t>8 de febrero de 2008</w:t>
            </w:r>
          </w:p>
        </w:tc>
        <w:tc>
          <w:tcPr>
            <w:tcW w:w="2156" w:type="dxa"/>
            <w:shd w:val="clear" w:color="auto" w:fill="auto"/>
            <w:tcMar>
              <w:right w:w="28" w:type="dxa"/>
            </w:tcMar>
          </w:tcPr>
          <w:p w:rsidR="005E585D" w:rsidRPr="00947669" w:rsidRDefault="005E585D" w:rsidP="005E585D">
            <w:pPr>
              <w:keepNext/>
              <w:keepLines/>
            </w:pPr>
            <w:r w:rsidRPr="00947669">
              <w:t>5 de julio de 2012</w:t>
            </w:r>
          </w:p>
        </w:tc>
      </w:tr>
      <w:tr w:rsidR="005E585D" w:rsidRPr="00947669" w:rsidTr="005E585D">
        <w:tc>
          <w:tcPr>
            <w:tcW w:w="4060" w:type="dxa"/>
            <w:shd w:val="clear" w:color="auto" w:fill="auto"/>
          </w:tcPr>
          <w:p w:rsidR="005E585D" w:rsidRPr="00947669" w:rsidRDefault="005E585D" w:rsidP="005E585D">
            <w:pPr>
              <w:keepNext/>
              <w:keepLines/>
              <w:ind w:left="170" w:hanging="170"/>
            </w:pPr>
            <w:hyperlink w:anchor="RANGE!1#RANGE!1" w:history="1">
              <w:r w:rsidRPr="00947669">
                <w:t xml:space="preserve">Bolivia (Estado Plurinacional </w:t>
              </w:r>
              <w:r w:rsidRPr="00947669">
                <w:rPr>
                  <w:spacing w:val="-6"/>
                </w:rPr>
                <w:t>de)</w:t>
              </w:r>
              <w:r w:rsidRPr="00947669">
                <w:t xml:space="preserve"> </w:t>
              </w:r>
            </w:hyperlink>
          </w:p>
        </w:tc>
        <w:tc>
          <w:tcPr>
            <w:tcW w:w="2281" w:type="dxa"/>
            <w:shd w:val="clear" w:color="auto" w:fill="auto"/>
          </w:tcPr>
          <w:p w:rsidR="005E585D" w:rsidRPr="00947669" w:rsidRDefault="005E585D" w:rsidP="005E585D">
            <w:pPr>
              <w:keepNext/>
              <w:keepLines/>
              <w:ind w:right="113"/>
            </w:pPr>
            <w:r w:rsidRPr="00947669">
              <w:t>13 de agosto de 2007</w:t>
            </w:r>
          </w:p>
        </w:tc>
        <w:tc>
          <w:tcPr>
            <w:tcW w:w="2156" w:type="dxa"/>
            <w:shd w:val="clear" w:color="auto" w:fill="auto"/>
            <w:tcMar>
              <w:right w:w="28" w:type="dxa"/>
            </w:tcMar>
          </w:tcPr>
          <w:p w:rsidR="005E585D" w:rsidRPr="00947669" w:rsidRDefault="005E585D" w:rsidP="005E585D">
            <w:pPr>
              <w:keepNext/>
              <w:keepLines/>
            </w:pPr>
            <w:r w:rsidRPr="00947669">
              <w:t>16 de noviembre de 2009</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keepNext/>
              <w:ind w:right="113"/>
            </w:pPr>
            <w:r w:rsidRPr="00947669">
              <w:t>Bosnia y Herzegovina</w:t>
            </w:r>
          </w:p>
        </w:tc>
        <w:tc>
          <w:tcPr>
            <w:tcW w:w="2281" w:type="dxa"/>
            <w:shd w:val="clear" w:color="auto" w:fill="auto"/>
          </w:tcPr>
          <w:p w:rsidR="005E585D" w:rsidRPr="00947669" w:rsidRDefault="005E585D" w:rsidP="005E585D">
            <w:pPr>
              <w:keepNext/>
              <w:ind w:right="113"/>
            </w:pPr>
            <w:r w:rsidRPr="00947669">
              <w:t>29 de julio de 2009</w:t>
            </w:r>
          </w:p>
        </w:tc>
        <w:tc>
          <w:tcPr>
            <w:tcW w:w="2156" w:type="dxa"/>
            <w:shd w:val="clear" w:color="auto" w:fill="auto"/>
            <w:tcMar>
              <w:right w:w="28" w:type="dxa"/>
            </w:tcMar>
          </w:tcPr>
          <w:p w:rsidR="005E585D" w:rsidRPr="00947669" w:rsidRDefault="005E585D" w:rsidP="005E585D">
            <w:pPr>
              <w:keepNext/>
            </w:pPr>
            <w:r w:rsidRPr="00947669">
              <w:t>12 de marzo de 2010</w:t>
            </w:r>
          </w:p>
        </w:tc>
      </w:tr>
      <w:tr w:rsidR="005E585D" w:rsidRPr="00947669" w:rsidTr="005E585D">
        <w:tc>
          <w:tcPr>
            <w:tcW w:w="4060" w:type="dxa"/>
            <w:shd w:val="clear" w:color="auto" w:fill="auto"/>
          </w:tcPr>
          <w:p w:rsidR="005E585D" w:rsidRPr="00947669" w:rsidRDefault="005E585D" w:rsidP="005E585D">
            <w:pPr>
              <w:keepNext/>
              <w:ind w:right="113"/>
            </w:pPr>
            <w:r w:rsidRPr="00947669">
              <w:t>Brasil</w:t>
            </w:r>
          </w:p>
        </w:tc>
        <w:tc>
          <w:tcPr>
            <w:tcW w:w="2281" w:type="dxa"/>
            <w:shd w:val="clear" w:color="auto" w:fill="auto"/>
          </w:tcPr>
          <w:p w:rsidR="005E585D" w:rsidRPr="00947669" w:rsidRDefault="005E585D" w:rsidP="005E585D">
            <w:pPr>
              <w:keepNext/>
              <w:ind w:right="113"/>
            </w:pPr>
            <w:r w:rsidRPr="00947669">
              <w:t>30 de marzo de 2007</w:t>
            </w:r>
          </w:p>
        </w:tc>
        <w:tc>
          <w:tcPr>
            <w:tcW w:w="2156" w:type="dxa"/>
            <w:shd w:val="clear" w:color="auto" w:fill="auto"/>
            <w:tcMar>
              <w:right w:w="28" w:type="dxa"/>
            </w:tcMar>
          </w:tcPr>
          <w:p w:rsidR="005E585D" w:rsidRPr="00947669" w:rsidRDefault="005E585D" w:rsidP="005E585D">
            <w:pPr>
              <w:keepNext/>
            </w:pPr>
            <w:r w:rsidRPr="00947669">
              <w:t>1 de agosto de 2008</w:t>
            </w:r>
          </w:p>
        </w:tc>
      </w:tr>
      <w:tr w:rsidR="005E585D" w:rsidRPr="00947669" w:rsidTr="005E585D">
        <w:tc>
          <w:tcPr>
            <w:tcW w:w="4060" w:type="dxa"/>
            <w:shd w:val="clear" w:color="auto" w:fill="auto"/>
          </w:tcPr>
          <w:p w:rsidR="005E585D" w:rsidRPr="00947669" w:rsidRDefault="005E585D" w:rsidP="005E585D">
            <w:pPr>
              <w:keepNext/>
              <w:ind w:right="113"/>
            </w:pPr>
            <w:r w:rsidRPr="00947669">
              <w:t>Bulgaria</w:t>
            </w:r>
          </w:p>
        </w:tc>
        <w:tc>
          <w:tcPr>
            <w:tcW w:w="2281" w:type="dxa"/>
            <w:shd w:val="clear" w:color="auto" w:fill="auto"/>
          </w:tcPr>
          <w:p w:rsidR="005E585D" w:rsidRPr="00947669" w:rsidRDefault="005E585D" w:rsidP="005E585D">
            <w:pPr>
              <w:keepNext/>
              <w:ind w:right="113"/>
            </w:pPr>
            <w:r w:rsidRPr="00947669">
              <w:t>18 de diciembre de 2008</w:t>
            </w:r>
          </w:p>
        </w:tc>
        <w:tc>
          <w:tcPr>
            <w:tcW w:w="2156" w:type="dxa"/>
            <w:shd w:val="clear" w:color="auto" w:fill="auto"/>
            <w:tcMar>
              <w:right w:w="28" w:type="dxa"/>
            </w:tcMar>
          </w:tcPr>
          <w:p w:rsidR="005E585D" w:rsidRPr="00947669" w:rsidRDefault="005E585D" w:rsidP="005E585D">
            <w:pPr>
              <w:keepNext/>
            </w:pPr>
          </w:p>
        </w:tc>
      </w:tr>
      <w:tr w:rsidR="005E585D" w:rsidRPr="00947669" w:rsidTr="005E585D">
        <w:tc>
          <w:tcPr>
            <w:tcW w:w="4060" w:type="dxa"/>
            <w:shd w:val="clear" w:color="auto" w:fill="auto"/>
          </w:tcPr>
          <w:p w:rsidR="005E585D" w:rsidRPr="00947669" w:rsidRDefault="005E585D" w:rsidP="005E585D">
            <w:pPr>
              <w:keepNext/>
              <w:ind w:right="113"/>
            </w:pPr>
            <w:r w:rsidRPr="00947669">
              <w:t>Burkina Faso</w:t>
            </w:r>
          </w:p>
        </w:tc>
        <w:tc>
          <w:tcPr>
            <w:tcW w:w="2281" w:type="dxa"/>
            <w:shd w:val="clear" w:color="auto" w:fill="auto"/>
          </w:tcPr>
          <w:p w:rsidR="005E585D" w:rsidRPr="00947669" w:rsidRDefault="005E585D" w:rsidP="005E585D">
            <w:pPr>
              <w:keepNext/>
              <w:ind w:right="113"/>
            </w:pPr>
            <w:r w:rsidRPr="00947669">
              <w:t>23 de mayo de 2007</w:t>
            </w:r>
          </w:p>
        </w:tc>
        <w:tc>
          <w:tcPr>
            <w:tcW w:w="2156" w:type="dxa"/>
            <w:shd w:val="clear" w:color="auto" w:fill="auto"/>
            <w:tcMar>
              <w:right w:w="28" w:type="dxa"/>
            </w:tcMar>
          </w:tcPr>
          <w:p w:rsidR="005E585D" w:rsidRPr="00947669" w:rsidRDefault="005E585D" w:rsidP="005E585D">
            <w:pPr>
              <w:keepNext/>
            </w:pPr>
            <w:r w:rsidRPr="00947669">
              <w:t>23 de julio de 2009</w:t>
            </w:r>
          </w:p>
        </w:tc>
      </w:tr>
      <w:tr w:rsidR="005E585D" w:rsidRPr="00947669" w:rsidTr="005E585D">
        <w:tc>
          <w:tcPr>
            <w:tcW w:w="4060" w:type="dxa"/>
            <w:shd w:val="clear" w:color="auto" w:fill="auto"/>
          </w:tcPr>
          <w:p w:rsidR="005E585D" w:rsidRPr="00947669" w:rsidRDefault="005E585D" w:rsidP="005E585D">
            <w:pPr>
              <w:ind w:right="113"/>
            </w:pPr>
            <w:r w:rsidRPr="00947669">
              <w:t>Burundi</w:t>
            </w:r>
          </w:p>
        </w:tc>
        <w:tc>
          <w:tcPr>
            <w:tcW w:w="2281" w:type="dxa"/>
            <w:shd w:val="clear" w:color="auto" w:fill="auto"/>
          </w:tcPr>
          <w:p w:rsidR="005E585D" w:rsidRPr="00947669" w:rsidRDefault="005E585D" w:rsidP="005E585D">
            <w:pPr>
              <w:ind w:right="113"/>
            </w:pPr>
            <w:r w:rsidRPr="00947669">
              <w:t>26 de abril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Camboya</w:t>
            </w:r>
          </w:p>
        </w:tc>
        <w:tc>
          <w:tcPr>
            <w:tcW w:w="2281" w:type="dxa"/>
            <w:shd w:val="clear" w:color="auto" w:fill="auto"/>
          </w:tcPr>
          <w:p w:rsidR="005E585D" w:rsidRPr="00947669" w:rsidRDefault="005E585D" w:rsidP="005E585D">
            <w:pPr>
              <w:ind w:right="113"/>
            </w:pPr>
            <w:r w:rsidRPr="00947669">
              <w:t>1 de octubre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Camerún</w:t>
            </w:r>
          </w:p>
        </w:tc>
        <w:tc>
          <w:tcPr>
            <w:tcW w:w="2281" w:type="dxa"/>
            <w:shd w:val="clear" w:color="auto" w:fill="auto"/>
          </w:tcPr>
          <w:p w:rsidR="005E585D" w:rsidRPr="00947669" w:rsidRDefault="005E585D" w:rsidP="005E585D">
            <w:pPr>
              <w:ind w:right="113"/>
            </w:pPr>
            <w:r w:rsidRPr="00947669">
              <w:t>1 de octubre de 2008</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Chile</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29 de julio de 2008</w:t>
            </w:r>
          </w:p>
        </w:tc>
      </w:tr>
      <w:tr w:rsidR="005E585D" w:rsidRPr="00947669" w:rsidTr="005E585D">
        <w:tc>
          <w:tcPr>
            <w:tcW w:w="4060" w:type="dxa"/>
            <w:shd w:val="clear" w:color="auto" w:fill="auto"/>
          </w:tcPr>
          <w:p w:rsidR="005E585D" w:rsidRPr="00947669" w:rsidRDefault="005E585D" w:rsidP="005E585D">
            <w:pPr>
              <w:ind w:right="113"/>
            </w:pPr>
            <w:r w:rsidRPr="00947669">
              <w:t>Chipre</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27 de junio de 2011</w:t>
            </w:r>
          </w:p>
        </w:tc>
      </w:tr>
      <w:tr w:rsidR="005E585D" w:rsidRPr="00947669" w:rsidTr="005E585D">
        <w:tc>
          <w:tcPr>
            <w:tcW w:w="4060" w:type="dxa"/>
            <w:shd w:val="clear" w:color="auto" w:fill="auto"/>
          </w:tcPr>
          <w:p w:rsidR="005E585D" w:rsidRPr="00947669" w:rsidRDefault="005E585D" w:rsidP="005E585D">
            <w:pPr>
              <w:ind w:right="113"/>
            </w:pPr>
            <w:r w:rsidRPr="00947669">
              <w:t>Congo</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Costa Rica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1 de octubre de 2008</w:t>
            </w:r>
          </w:p>
        </w:tc>
      </w:tr>
      <w:tr w:rsidR="005E585D" w:rsidRPr="00947669" w:rsidTr="005E585D">
        <w:tc>
          <w:tcPr>
            <w:tcW w:w="4060" w:type="dxa"/>
            <w:shd w:val="clear" w:color="auto" w:fill="auto"/>
          </w:tcPr>
          <w:p w:rsidR="005E585D" w:rsidRPr="00947669" w:rsidRDefault="005E585D" w:rsidP="005E585D">
            <w:pPr>
              <w:ind w:right="113"/>
            </w:pPr>
            <w:r w:rsidRPr="00947669">
              <w:t>Côte d'Ivoire</w:t>
            </w:r>
          </w:p>
        </w:tc>
        <w:tc>
          <w:tcPr>
            <w:tcW w:w="2281" w:type="dxa"/>
            <w:shd w:val="clear" w:color="auto" w:fill="auto"/>
          </w:tcPr>
          <w:p w:rsidR="005E585D" w:rsidRPr="00947669" w:rsidRDefault="005E585D" w:rsidP="005E585D">
            <w:pPr>
              <w:ind w:right="113"/>
            </w:pPr>
            <w:r w:rsidRPr="00947669">
              <w:t>7 de junio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Croacia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15 de agosto de 2007</w:t>
            </w:r>
          </w:p>
        </w:tc>
      </w:tr>
      <w:tr w:rsidR="005E585D" w:rsidRPr="00947669" w:rsidTr="005E585D">
        <w:tc>
          <w:tcPr>
            <w:tcW w:w="4060" w:type="dxa"/>
            <w:shd w:val="clear" w:color="auto" w:fill="auto"/>
          </w:tcPr>
          <w:p w:rsidR="005E585D" w:rsidRPr="00947669" w:rsidRDefault="005E585D" w:rsidP="005E585D">
            <w:pPr>
              <w:ind w:right="113"/>
            </w:pPr>
            <w:r w:rsidRPr="00947669">
              <w:t>Djibouti</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18 de junio de 2012</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Ecuador</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3 de abril de 2008</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El Salvador</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14 de diciembre de 2007</w:t>
            </w:r>
          </w:p>
        </w:tc>
      </w:tr>
      <w:tr w:rsidR="005E585D" w:rsidRPr="00947669" w:rsidTr="005E585D">
        <w:tc>
          <w:tcPr>
            <w:tcW w:w="4060" w:type="dxa"/>
            <w:shd w:val="clear" w:color="auto" w:fill="auto"/>
          </w:tcPr>
          <w:p w:rsidR="005E585D" w:rsidRPr="00947669" w:rsidRDefault="005E585D" w:rsidP="005E585D">
            <w:pPr>
              <w:ind w:right="113"/>
            </w:pPr>
            <w:r w:rsidRPr="00947669">
              <w:t>Emiratos Árabes Unidos</w:t>
            </w:r>
          </w:p>
        </w:tc>
        <w:tc>
          <w:tcPr>
            <w:tcW w:w="2281" w:type="dxa"/>
            <w:shd w:val="clear" w:color="auto" w:fill="auto"/>
          </w:tcPr>
          <w:p w:rsidR="005E585D" w:rsidRPr="00947669" w:rsidRDefault="005E585D" w:rsidP="005E585D">
            <w:pPr>
              <w:ind w:right="113"/>
            </w:pPr>
            <w:r w:rsidRPr="00947669">
              <w:t>12 de febrero de 2008</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Eslovaquia</w:t>
            </w:r>
          </w:p>
        </w:tc>
        <w:tc>
          <w:tcPr>
            <w:tcW w:w="2281" w:type="dxa"/>
            <w:shd w:val="clear" w:color="auto" w:fill="auto"/>
          </w:tcPr>
          <w:p w:rsidR="005E585D" w:rsidRPr="00947669" w:rsidRDefault="005E585D" w:rsidP="005E585D">
            <w:pPr>
              <w:ind w:right="113"/>
            </w:pPr>
            <w:r w:rsidRPr="00947669">
              <w:t>26 de septiembre de 2007</w:t>
            </w:r>
          </w:p>
        </w:tc>
        <w:tc>
          <w:tcPr>
            <w:tcW w:w="2156" w:type="dxa"/>
            <w:shd w:val="clear" w:color="auto" w:fill="auto"/>
            <w:tcMar>
              <w:right w:w="28" w:type="dxa"/>
            </w:tcMar>
          </w:tcPr>
          <w:p w:rsidR="005E585D" w:rsidRPr="00947669" w:rsidRDefault="005E585D" w:rsidP="005E585D">
            <w:r w:rsidRPr="00947669">
              <w:t>26 de mayo de 2010</w:t>
            </w:r>
          </w:p>
        </w:tc>
      </w:tr>
      <w:tr w:rsidR="005E585D" w:rsidRPr="00947669" w:rsidTr="005E585D">
        <w:tc>
          <w:tcPr>
            <w:tcW w:w="4060" w:type="dxa"/>
            <w:shd w:val="clear" w:color="auto" w:fill="auto"/>
          </w:tcPr>
          <w:p w:rsidR="005E585D" w:rsidRPr="00947669" w:rsidRDefault="005E585D" w:rsidP="005E585D">
            <w:pPr>
              <w:ind w:right="113"/>
            </w:pPr>
            <w:r w:rsidRPr="00947669">
              <w:t>Eslovenia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24 de abril de 2008</w:t>
            </w:r>
          </w:p>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España</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3 de diciembre de 2007</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Estonia</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30 de mayo de 2012</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left="284" w:hanging="284"/>
            </w:pPr>
            <w:r w:rsidRPr="00947669">
              <w:t>ex República Yugoslava de Macedonia</w:t>
            </w:r>
          </w:p>
        </w:tc>
        <w:tc>
          <w:tcPr>
            <w:tcW w:w="2281" w:type="dxa"/>
            <w:shd w:val="clear" w:color="auto" w:fill="auto"/>
          </w:tcPr>
          <w:p w:rsidR="005E585D" w:rsidRPr="00947669" w:rsidRDefault="005E585D" w:rsidP="005E585D">
            <w:pPr>
              <w:ind w:right="113"/>
            </w:pPr>
            <w:r w:rsidRPr="00947669">
              <w:t>29 de julio de 2009</w:t>
            </w:r>
          </w:p>
        </w:tc>
        <w:tc>
          <w:tcPr>
            <w:tcW w:w="2156" w:type="dxa"/>
            <w:shd w:val="clear" w:color="auto" w:fill="auto"/>
            <w:tcMar>
              <w:right w:w="28" w:type="dxa"/>
            </w:tcMar>
          </w:tcPr>
          <w:p w:rsidR="005E585D" w:rsidRPr="00947669" w:rsidRDefault="005E585D" w:rsidP="005E585D">
            <w:r w:rsidRPr="00947669">
              <w:t>29 de diciembre de 2011</w:t>
            </w:r>
          </w:p>
        </w:tc>
      </w:tr>
      <w:tr w:rsidR="005E585D" w:rsidRPr="00947669" w:rsidTr="005E585D">
        <w:tc>
          <w:tcPr>
            <w:tcW w:w="4060" w:type="dxa"/>
            <w:shd w:val="clear" w:color="auto" w:fill="auto"/>
          </w:tcPr>
          <w:p w:rsidR="005E585D" w:rsidRPr="00947669" w:rsidRDefault="005E585D" w:rsidP="005E585D">
            <w:pPr>
              <w:ind w:right="113"/>
            </w:pPr>
            <w:r w:rsidRPr="00947669">
              <w:t>Fiji</w:t>
            </w:r>
          </w:p>
        </w:tc>
        <w:tc>
          <w:tcPr>
            <w:tcW w:w="2281" w:type="dxa"/>
            <w:shd w:val="clear" w:color="auto" w:fill="auto"/>
          </w:tcPr>
          <w:p w:rsidR="005E585D" w:rsidRPr="00947669" w:rsidRDefault="005E585D" w:rsidP="005E585D">
            <w:pPr>
              <w:ind w:right="113"/>
            </w:pPr>
            <w:r w:rsidRPr="00947669">
              <w:t>2 de junio de 2010</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Finlandia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Francia</w:t>
            </w:r>
          </w:p>
        </w:tc>
        <w:tc>
          <w:tcPr>
            <w:tcW w:w="2281" w:type="dxa"/>
            <w:shd w:val="clear" w:color="auto" w:fill="auto"/>
          </w:tcPr>
          <w:p w:rsidR="005E585D" w:rsidRPr="00947669" w:rsidRDefault="005E585D" w:rsidP="005E585D">
            <w:pPr>
              <w:ind w:right="113"/>
            </w:pPr>
            <w:r w:rsidRPr="00947669">
              <w:t>23 de septiembre de 2008</w:t>
            </w:r>
          </w:p>
        </w:tc>
        <w:tc>
          <w:tcPr>
            <w:tcW w:w="2156" w:type="dxa"/>
            <w:shd w:val="clear" w:color="auto" w:fill="auto"/>
            <w:tcMar>
              <w:right w:w="28" w:type="dxa"/>
            </w:tcMar>
          </w:tcPr>
          <w:p w:rsidR="005E585D" w:rsidRPr="00947669" w:rsidRDefault="005E585D" w:rsidP="005E585D">
            <w:r w:rsidRPr="00947669">
              <w:t xml:space="preserve">18 de febrero de 2010 </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Gabón</w:t>
            </w:r>
          </w:p>
        </w:tc>
        <w:tc>
          <w:tcPr>
            <w:tcW w:w="2281" w:type="dxa"/>
            <w:shd w:val="clear" w:color="auto" w:fill="auto"/>
          </w:tcPr>
          <w:p w:rsidR="005E585D" w:rsidRPr="00947669" w:rsidRDefault="005E585D" w:rsidP="005E585D">
            <w:pPr>
              <w:ind w:right="113"/>
            </w:pPr>
            <w:r w:rsidRPr="00947669">
              <w:t>25 de septiembre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Georgia</w:t>
            </w:r>
          </w:p>
        </w:tc>
        <w:tc>
          <w:tcPr>
            <w:tcW w:w="2281" w:type="dxa"/>
            <w:shd w:val="clear" w:color="auto" w:fill="auto"/>
          </w:tcPr>
          <w:p w:rsidR="005E585D" w:rsidRPr="00947669" w:rsidRDefault="005E585D" w:rsidP="005E585D">
            <w:pPr>
              <w:ind w:right="113"/>
            </w:pPr>
            <w:r w:rsidRPr="00947669">
              <w:t>10 de julio de 2009</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Ghana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31 de julio de 2012</w:t>
            </w:r>
          </w:p>
        </w:tc>
      </w:tr>
      <w:tr w:rsidR="005E585D" w:rsidRPr="00947669" w:rsidTr="005E585D">
        <w:tc>
          <w:tcPr>
            <w:tcW w:w="4060" w:type="dxa"/>
            <w:shd w:val="clear" w:color="auto" w:fill="auto"/>
          </w:tcPr>
          <w:p w:rsidR="005E585D" w:rsidRPr="00947669" w:rsidRDefault="005E585D" w:rsidP="005E585D">
            <w:pPr>
              <w:ind w:right="113"/>
            </w:pPr>
            <w:r w:rsidRPr="00947669">
              <w:t>Grecia</w:t>
            </w:r>
          </w:p>
        </w:tc>
        <w:tc>
          <w:tcPr>
            <w:tcW w:w="2281" w:type="dxa"/>
            <w:shd w:val="clear" w:color="auto" w:fill="auto"/>
          </w:tcPr>
          <w:p w:rsidR="005E585D" w:rsidRPr="00947669" w:rsidRDefault="005E585D" w:rsidP="005E585D">
            <w:pPr>
              <w:ind w:right="113"/>
            </w:pPr>
            <w:r w:rsidRPr="00947669">
              <w:t>27 de septiembre de 2007</w:t>
            </w:r>
          </w:p>
        </w:tc>
        <w:tc>
          <w:tcPr>
            <w:tcW w:w="2156" w:type="dxa"/>
            <w:shd w:val="clear" w:color="auto" w:fill="auto"/>
            <w:tcMar>
              <w:right w:w="28" w:type="dxa"/>
            </w:tcMar>
          </w:tcPr>
          <w:p w:rsidR="005E585D" w:rsidRPr="00947669" w:rsidRDefault="005E585D" w:rsidP="005E585D">
            <w:r w:rsidRPr="00947669">
              <w:t>31 de mayo de 2012</w:t>
            </w:r>
          </w:p>
        </w:tc>
      </w:tr>
      <w:tr w:rsidR="005E585D" w:rsidRPr="00947669" w:rsidTr="005E585D">
        <w:tc>
          <w:tcPr>
            <w:tcW w:w="4060" w:type="dxa"/>
            <w:shd w:val="clear" w:color="auto" w:fill="auto"/>
          </w:tcPr>
          <w:p w:rsidR="005E585D" w:rsidRPr="00947669" w:rsidRDefault="005E585D" w:rsidP="005E585D">
            <w:pPr>
              <w:ind w:right="113"/>
            </w:pPr>
            <w:hyperlink w:anchor="RANGE!3#RANGE!3" w:history="1">
              <w:r w:rsidRPr="00947669">
                <w:t xml:space="preserve">Guatemala </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7 de abril de 2009</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Guinea</w:t>
            </w:r>
          </w:p>
        </w:tc>
        <w:tc>
          <w:tcPr>
            <w:tcW w:w="2281" w:type="dxa"/>
            <w:shd w:val="clear" w:color="auto" w:fill="auto"/>
          </w:tcPr>
          <w:p w:rsidR="005E585D" w:rsidRPr="00947669" w:rsidRDefault="005E585D" w:rsidP="005E585D">
            <w:pPr>
              <w:ind w:right="113"/>
            </w:pPr>
            <w:r w:rsidRPr="00947669">
              <w:t>31 de agosto de 2007</w:t>
            </w:r>
          </w:p>
        </w:tc>
        <w:tc>
          <w:tcPr>
            <w:tcW w:w="2156" w:type="dxa"/>
            <w:shd w:val="clear" w:color="auto" w:fill="auto"/>
            <w:tcMar>
              <w:right w:w="28" w:type="dxa"/>
            </w:tcMar>
          </w:tcPr>
          <w:p w:rsidR="005E585D" w:rsidRPr="00947669" w:rsidRDefault="005E585D" w:rsidP="005E585D">
            <w:r w:rsidRPr="00947669">
              <w:t>8 de febrero de 2008</w:t>
            </w:r>
          </w:p>
        </w:tc>
      </w:tr>
      <w:tr w:rsidR="005E585D" w:rsidRPr="00947669" w:rsidTr="005E585D">
        <w:tc>
          <w:tcPr>
            <w:tcW w:w="4060" w:type="dxa"/>
            <w:shd w:val="clear" w:color="auto" w:fill="auto"/>
          </w:tcPr>
          <w:p w:rsidR="005E585D" w:rsidRPr="00947669" w:rsidRDefault="005E585D" w:rsidP="005E585D">
            <w:pPr>
              <w:ind w:right="113"/>
            </w:pPr>
            <w:r w:rsidRPr="00947669">
              <w:t>Haití</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23 de julio de 2009</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Honduras</w:t>
            </w:r>
          </w:p>
        </w:tc>
        <w:tc>
          <w:tcPr>
            <w:tcW w:w="2281" w:type="dxa"/>
            <w:shd w:val="clear" w:color="auto" w:fill="auto"/>
          </w:tcPr>
          <w:p w:rsidR="005E585D" w:rsidRPr="00947669" w:rsidRDefault="005E585D" w:rsidP="005E585D">
            <w:pPr>
              <w:ind w:right="113"/>
            </w:pPr>
            <w:r w:rsidRPr="00947669">
              <w:t>23 de agosto de 2007</w:t>
            </w:r>
          </w:p>
        </w:tc>
        <w:tc>
          <w:tcPr>
            <w:tcW w:w="2156" w:type="dxa"/>
            <w:shd w:val="clear" w:color="auto" w:fill="auto"/>
            <w:tcMar>
              <w:right w:w="28" w:type="dxa"/>
            </w:tcMar>
          </w:tcPr>
          <w:p w:rsidR="005E585D" w:rsidRPr="00947669" w:rsidRDefault="005E585D" w:rsidP="005E585D">
            <w:r w:rsidRPr="00947669">
              <w:t>16 de agosto de 2010</w:t>
            </w:r>
          </w:p>
        </w:tc>
      </w:tr>
      <w:tr w:rsidR="005E585D" w:rsidRPr="00947669" w:rsidTr="005E585D">
        <w:tc>
          <w:tcPr>
            <w:tcW w:w="4060" w:type="dxa"/>
            <w:shd w:val="clear" w:color="auto" w:fill="auto"/>
          </w:tcPr>
          <w:p w:rsidR="005E585D" w:rsidRPr="00947669" w:rsidRDefault="005E585D" w:rsidP="005E585D">
            <w:pPr>
              <w:ind w:right="113"/>
            </w:pPr>
            <w:r w:rsidRPr="00947669">
              <w:t>Hungría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20 de julio de 2007</w:t>
            </w:r>
          </w:p>
        </w:tc>
      </w:tr>
      <w:tr w:rsidR="005E585D" w:rsidRPr="00947669" w:rsidTr="005E585D">
        <w:tc>
          <w:tcPr>
            <w:tcW w:w="4060" w:type="dxa"/>
            <w:shd w:val="clear" w:color="auto" w:fill="auto"/>
          </w:tcPr>
          <w:p w:rsidR="005E585D" w:rsidRPr="00947669" w:rsidRDefault="005E585D" w:rsidP="005E585D">
            <w:pPr>
              <w:ind w:right="113"/>
            </w:pPr>
            <w:r w:rsidRPr="00947669">
              <w:t>Islandia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Islas Cook</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8 de mayo de 2009</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Islas Salomón</w:t>
            </w:r>
          </w:p>
        </w:tc>
        <w:tc>
          <w:tcPr>
            <w:tcW w:w="2281" w:type="dxa"/>
            <w:shd w:val="clear" w:color="auto" w:fill="auto"/>
          </w:tcPr>
          <w:p w:rsidR="005E585D" w:rsidRPr="00947669" w:rsidRDefault="005E585D" w:rsidP="005E585D">
            <w:pPr>
              <w:ind w:right="113"/>
            </w:pPr>
            <w:r w:rsidRPr="00947669">
              <w:t>24 de septiembre de 2009</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Italia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15 de mayo de 2009</w:t>
            </w:r>
          </w:p>
        </w:tc>
      </w:tr>
      <w:tr w:rsidR="005E585D" w:rsidRPr="00947669" w:rsidTr="005E585D">
        <w:tc>
          <w:tcPr>
            <w:tcW w:w="4060" w:type="dxa"/>
            <w:shd w:val="clear" w:color="auto" w:fill="auto"/>
          </w:tcPr>
          <w:p w:rsidR="005E585D" w:rsidRPr="00947669" w:rsidRDefault="005E585D" w:rsidP="005E585D">
            <w:pPr>
              <w:ind w:right="113"/>
            </w:pPr>
            <w:r w:rsidRPr="00947669">
              <w:t>Jamaica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Jordania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keepNext/>
              <w:ind w:right="113"/>
            </w:pPr>
            <w:r w:rsidRPr="00947669">
              <w:t>Kazajstán</w:t>
            </w:r>
          </w:p>
        </w:tc>
        <w:tc>
          <w:tcPr>
            <w:tcW w:w="2281" w:type="dxa"/>
            <w:shd w:val="clear" w:color="auto" w:fill="auto"/>
          </w:tcPr>
          <w:p w:rsidR="005E585D" w:rsidRPr="00947669" w:rsidRDefault="005E585D" w:rsidP="005E585D">
            <w:pPr>
              <w:keepNext/>
              <w:ind w:right="113"/>
            </w:pPr>
            <w:r w:rsidRPr="00947669">
              <w:t>11 de diciembre de 2008</w:t>
            </w:r>
          </w:p>
        </w:tc>
        <w:tc>
          <w:tcPr>
            <w:tcW w:w="2156" w:type="dxa"/>
            <w:shd w:val="clear" w:color="auto" w:fill="auto"/>
            <w:tcMar>
              <w:right w:w="28" w:type="dxa"/>
            </w:tcMar>
          </w:tcPr>
          <w:p w:rsidR="005E585D" w:rsidRPr="00947669" w:rsidRDefault="005E585D" w:rsidP="005E585D">
            <w:pPr>
              <w:keepNext/>
            </w:pPr>
          </w:p>
        </w:tc>
      </w:tr>
      <w:tr w:rsidR="005E585D" w:rsidRPr="00947669" w:rsidTr="005E585D">
        <w:tc>
          <w:tcPr>
            <w:tcW w:w="4060" w:type="dxa"/>
            <w:shd w:val="clear" w:color="auto" w:fill="auto"/>
          </w:tcPr>
          <w:p w:rsidR="005E585D" w:rsidRPr="00947669" w:rsidRDefault="005E585D" w:rsidP="005E585D">
            <w:pPr>
              <w:keepNext/>
              <w:ind w:right="113"/>
            </w:pPr>
            <w:r w:rsidRPr="00947669">
              <w:t>Letonia</w:t>
            </w:r>
          </w:p>
        </w:tc>
        <w:tc>
          <w:tcPr>
            <w:tcW w:w="2281" w:type="dxa"/>
            <w:shd w:val="clear" w:color="auto" w:fill="auto"/>
          </w:tcPr>
          <w:p w:rsidR="005E585D" w:rsidRPr="00947669" w:rsidRDefault="005E585D" w:rsidP="005E585D">
            <w:pPr>
              <w:keepNext/>
              <w:ind w:right="113"/>
            </w:pPr>
            <w:r w:rsidRPr="00947669">
              <w:t>22 de enero de 2010</w:t>
            </w:r>
          </w:p>
        </w:tc>
        <w:tc>
          <w:tcPr>
            <w:tcW w:w="2156" w:type="dxa"/>
            <w:shd w:val="clear" w:color="auto" w:fill="auto"/>
            <w:tcMar>
              <w:right w:w="28" w:type="dxa"/>
            </w:tcMar>
          </w:tcPr>
          <w:p w:rsidR="005E585D" w:rsidRPr="00947669" w:rsidRDefault="005E585D" w:rsidP="005E585D">
            <w:pPr>
              <w:keepNext/>
            </w:pPr>
            <w:r w:rsidRPr="00947669">
              <w:t>31 de agosto de 2010</w:t>
            </w:r>
          </w:p>
        </w:tc>
      </w:tr>
      <w:tr w:rsidR="005E585D" w:rsidRPr="00947669" w:rsidTr="005E585D">
        <w:tc>
          <w:tcPr>
            <w:tcW w:w="4060" w:type="dxa"/>
            <w:shd w:val="clear" w:color="auto" w:fill="auto"/>
          </w:tcPr>
          <w:p w:rsidR="005E585D" w:rsidRPr="00947669" w:rsidRDefault="005E585D" w:rsidP="005E585D">
            <w:pPr>
              <w:ind w:right="113"/>
            </w:pPr>
            <w:r w:rsidRPr="00947669">
              <w:t>Líbano</w:t>
            </w:r>
          </w:p>
        </w:tc>
        <w:tc>
          <w:tcPr>
            <w:tcW w:w="2281" w:type="dxa"/>
            <w:shd w:val="clear" w:color="auto" w:fill="auto"/>
          </w:tcPr>
          <w:p w:rsidR="005E585D" w:rsidRPr="00947669" w:rsidRDefault="005E585D" w:rsidP="005E585D">
            <w:pPr>
              <w:ind w:right="113"/>
            </w:pPr>
            <w:r w:rsidRPr="00947669">
              <w:t>14 de junio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Liberia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Lituania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18 de agosto de 2010</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Luxemburgo</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26 de septiembre de 2011</w:t>
            </w:r>
          </w:p>
        </w:tc>
      </w:tr>
      <w:tr w:rsidR="005E585D" w:rsidRPr="00947669" w:rsidTr="005E585D">
        <w:tc>
          <w:tcPr>
            <w:tcW w:w="4060" w:type="dxa"/>
            <w:shd w:val="clear" w:color="auto" w:fill="auto"/>
          </w:tcPr>
          <w:p w:rsidR="005E585D" w:rsidRPr="00947669" w:rsidRDefault="005E585D" w:rsidP="005E585D">
            <w:pPr>
              <w:ind w:right="113"/>
            </w:pPr>
            <w:r w:rsidRPr="00947669">
              <w:t>Madagascar</w:t>
            </w:r>
          </w:p>
        </w:tc>
        <w:tc>
          <w:tcPr>
            <w:tcW w:w="2281" w:type="dxa"/>
            <w:shd w:val="clear" w:color="auto" w:fill="auto"/>
          </w:tcPr>
          <w:p w:rsidR="005E585D" w:rsidRPr="00947669" w:rsidRDefault="005E585D" w:rsidP="005E585D">
            <w:pPr>
              <w:ind w:right="113"/>
            </w:pPr>
            <w:r w:rsidRPr="00947669">
              <w:t>25 de septiembre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Malí</w:t>
            </w:r>
          </w:p>
        </w:tc>
        <w:tc>
          <w:tcPr>
            <w:tcW w:w="2281" w:type="dxa"/>
            <w:shd w:val="clear" w:color="auto" w:fill="auto"/>
          </w:tcPr>
          <w:p w:rsidR="005E585D" w:rsidRPr="00947669" w:rsidRDefault="005E585D" w:rsidP="005E585D">
            <w:pPr>
              <w:ind w:right="113"/>
            </w:pPr>
            <w:r w:rsidRPr="00947669">
              <w:t>15 de mayo de 2007</w:t>
            </w:r>
          </w:p>
        </w:tc>
        <w:tc>
          <w:tcPr>
            <w:tcW w:w="2156" w:type="dxa"/>
            <w:shd w:val="clear" w:color="auto" w:fill="auto"/>
            <w:tcMar>
              <w:right w:w="28" w:type="dxa"/>
            </w:tcMar>
          </w:tcPr>
          <w:p w:rsidR="005E585D" w:rsidRPr="00947669" w:rsidRDefault="005E585D" w:rsidP="005E585D">
            <w:r w:rsidRPr="00947669">
              <w:t>7 de abril de 2008</w:t>
            </w:r>
          </w:p>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Malta</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Marruecos</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8 de abril de 2009</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Mauricio</w:t>
              </w:r>
            </w:hyperlink>
          </w:p>
        </w:tc>
        <w:tc>
          <w:tcPr>
            <w:tcW w:w="2281" w:type="dxa"/>
            <w:shd w:val="clear" w:color="auto" w:fill="auto"/>
          </w:tcPr>
          <w:p w:rsidR="005E585D" w:rsidRPr="00947669" w:rsidRDefault="005E585D" w:rsidP="005E585D">
            <w:pPr>
              <w:ind w:right="113"/>
            </w:pPr>
            <w:r w:rsidRPr="00947669">
              <w:t>25 de septiembre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Mauritania</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3 de abril de 2012</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México</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17 de diciembre de 2007</w:t>
            </w:r>
          </w:p>
        </w:tc>
      </w:tr>
      <w:tr w:rsidR="005E585D" w:rsidRPr="00947669" w:rsidTr="005E585D">
        <w:tc>
          <w:tcPr>
            <w:tcW w:w="4060" w:type="dxa"/>
            <w:shd w:val="clear" w:color="auto" w:fill="auto"/>
          </w:tcPr>
          <w:p w:rsidR="005E585D" w:rsidRPr="00947669" w:rsidRDefault="005E585D" w:rsidP="005E585D">
            <w:pPr>
              <w:ind w:right="113"/>
            </w:pPr>
            <w:r w:rsidRPr="00947669">
              <w:t>Mongolia</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13 de mayo de 2009</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Montenegro</w:t>
            </w:r>
          </w:p>
        </w:tc>
        <w:tc>
          <w:tcPr>
            <w:tcW w:w="2281" w:type="dxa"/>
            <w:shd w:val="clear" w:color="auto" w:fill="auto"/>
          </w:tcPr>
          <w:p w:rsidR="005E585D" w:rsidRPr="00947669" w:rsidRDefault="005E585D" w:rsidP="005E585D">
            <w:pPr>
              <w:ind w:right="113"/>
            </w:pPr>
            <w:r w:rsidRPr="00947669">
              <w:t>27 de septiembre de 2007</w:t>
            </w:r>
          </w:p>
        </w:tc>
        <w:tc>
          <w:tcPr>
            <w:tcW w:w="2156" w:type="dxa"/>
            <w:shd w:val="clear" w:color="auto" w:fill="auto"/>
            <w:tcMar>
              <w:right w:w="28" w:type="dxa"/>
            </w:tcMar>
          </w:tcPr>
          <w:p w:rsidR="005E585D" w:rsidRPr="00947669" w:rsidRDefault="005E585D" w:rsidP="005E585D">
            <w:r w:rsidRPr="00947669">
              <w:t>2 de noviembre de 2009</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Mozambique</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30 de enero de 2012</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Namibia</w:t>
            </w:r>
          </w:p>
        </w:tc>
        <w:tc>
          <w:tcPr>
            <w:tcW w:w="2281" w:type="dxa"/>
            <w:shd w:val="clear" w:color="auto" w:fill="auto"/>
          </w:tcPr>
          <w:p w:rsidR="005E585D" w:rsidRPr="00947669" w:rsidRDefault="005E585D" w:rsidP="005E585D">
            <w:pPr>
              <w:ind w:right="113"/>
            </w:pPr>
            <w:r w:rsidRPr="00947669">
              <w:t>25 de abril de 2007</w:t>
            </w:r>
          </w:p>
        </w:tc>
        <w:tc>
          <w:tcPr>
            <w:tcW w:w="2156" w:type="dxa"/>
            <w:shd w:val="clear" w:color="auto" w:fill="auto"/>
            <w:tcMar>
              <w:right w:w="28" w:type="dxa"/>
            </w:tcMar>
          </w:tcPr>
          <w:p w:rsidR="005E585D" w:rsidRPr="00947669" w:rsidRDefault="005E585D" w:rsidP="005E585D">
            <w:r w:rsidRPr="00947669">
              <w:t>4 de diciembre de 2007</w:t>
            </w:r>
          </w:p>
        </w:tc>
      </w:tr>
      <w:tr w:rsidR="005E585D" w:rsidRPr="00947669" w:rsidTr="005E585D">
        <w:tc>
          <w:tcPr>
            <w:tcW w:w="4060" w:type="dxa"/>
            <w:shd w:val="clear" w:color="auto" w:fill="auto"/>
          </w:tcPr>
          <w:p w:rsidR="005E585D" w:rsidRPr="00947669" w:rsidRDefault="005E585D" w:rsidP="005E585D">
            <w:pPr>
              <w:ind w:right="113"/>
            </w:pPr>
            <w:r w:rsidRPr="00947669">
              <w:t>Nepal</w:t>
            </w:r>
          </w:p>
        </w:tc>
        <w:tc>
          <w:tcPr>
            <w:tcW w:w="2281" w:type="dxa"/>
            <w:shd w:val="clear" w:color="auto" w:fill="auto"/>
          </w:tcPr>
          <w:p w:rsidR="005E585D" w:rsidRPr="00947669" w:rsidRDefault="005E585D" w:rsidP="005E585D">
            <w:pPr>
              <w:ind w:right="113"/>
            </w:pPr>
            <w:r w:rsidRPr="00947669">
              <w:t>3 de enero de 2008</w:t>
            </w:r>
          </w:p>
        </w:tc>
        <w:tc>
          <w:tcPr>
            <w:tcW w:w="2156" w:type="dxa"/>
            <w:shd w:val="clear" w:color="auto" w:fill="auto"/>
            <w:tcMar>
              <w:right w:w="28" w:type="dxa"/>
            </w:tcMar>
          </w:tcPr>
          <w:p w:rsidR="005E585D" w:rsidRPr="00947669" w:rsidRDefault="005E585D" w:rsidP="005E585D">
            <w:r w:rsidRPr="00947669">
              <w:t>7 de mayo de 2010</w:t>
            </w:r>
          </w:p>
        </w:tc>
      </w:tr>
      <w:tr w:rsidR="005E585D" w:rsidRPr="00947669" w:rsidTr="005E585D">
        <w:tc>
          <w:tcPr>
            <w:tcW w:w="4060" w:type="dxa"/>
            <w:shd w:val="clear" w:color="auto" w:fill="auto"/>
          </w:tcPr>
          <w:p w:rsidR="005E585D" w:rsidRPr="00947669" w:rsidRDefault="005E585D" w:rsidP="005E585D">
            <w:pPr>
              <w:ind w:right="113"/>
            </w:pPr>
            <w:r w:rsidRPr="00947669">
              <w:t>Nicaragua</w:t>
            </w:r>
          </w:p>
        </w:tc>
        <w:tc>
          <w:tcPr>
            <w:tcW w:w="2281" w:type="dxa"/>
            <w:shd w:val="clear" w:color="auto" w:fill="auto"/>
          </w:tcPr>
          <w:p w:rsidR="005E585D" w:rsidRPr="00947669" w:rsidRDefault="005E585D" w:rsidP="005E585D">
            <w:pPr>
              <w:ind w:right="113"/>
            </w:pPr>
            <w:r w:rsidRPr="00947669">
              <w:t>21 de octubre de 2008</w:t>
            </w:r>
          </w:p>
        </w:tc>
        <w:tc>
          <w:tcPr>
            <w:tcW w:w="2156" w:type="dxa"/>
            <w:shd w:val="clear" w:color="auto" w:fill="auto"/>
            <w:tcMar>
              <w:right w:w="28" w:type="dxa"/>
            </w:tcMar>
          </w:tcPr>
          <w:p w:rsidR="005E585D" w:rsidRPr="00947669" w:rsidRDefault="005E585D" w:rsidP="005E585D">
            <w:r w:rsidRPr="00947669">
              <w:t>2 de febrero de 2010</w:t>
            </w:r>
          </w:p>
        </w:tc>
      </w:tr>
      <w:tr w:rsidR="005E585D" w:rsidRPr="00947669" w:rsidTr="005E585D">
        <w:tc>
          <w:tcPr>
            <w:tcW w:w="4060" w:type="dxa"/>
            <w:shd w:val="clear" w:color="auto" w:fill="auto"/>
          </w:tcPr>
          <w:p w:rsidR="005E585D" w:rsidRPr="00947669" w:rsidRDefault="005E585D" w:rsidP="005E585D">
            <w:pPr>
              <w:ind w:right="113"/>
            </w:pPr>
            <w:r w:rsidRPr="00947669">
              <w:t>Níger</w:t>
            </w:r>
          </w:p>
        </w:tc>
        <w:tc>
          <w:tcPr>
            <w:tcW w:w="2281" w:type="dxa"/>
            <w:shd w:val="clear" w:color="auto" w:fill="auto"/>
          </w:tcPr>
          <w:p w:rsidR="005E585D" w:rsidRPr="00947669" w:rsidRDefault="005E585D" w:rsidP="005E585D">
            <w:pPr>
              <w:ind w:right="113"/>
            </w:pPr>
            <w:r w:rsidRPr="00947669">
              <w:t>2 de agosto de 2007</w:t>
            </w:r>
          </w:p>
        </w:tc>
        <w:tc>
          <w:tcPr>
            <w:tcW w:w="2156" w:type="dxa"/>
            <w:shd w:val="clear" w:color="auto" w:fill="auto"/>
            <w:tcMar>
              <w:right w:w="28" w:type="dxa"/>
            </w:tcMar>
          </w:tcPr>
          <w:p w:rsidR="005E585D" w:rsidRPr="00947669" w:rsidRDefault="005E585D" w:rsidP="005E585D">
            <w:r w:rsidRPr="00947669">
              <w:t>24 de junio de 2008</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Nigeria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24 de septiembre de 2010</w:t>
            </w:r>
          </w:p>
        </w:tc>
      </w:tr>
      <w:tr w:rsidR="005E585D" w:rsidRPr="00947669" w:rsidTr="005E585D">
        <w:tc>
          <w:tcPr>
            <w:tcW w:w="4060" w:type="dxa"/>
            <w:shd w:val="clear" w:color="auto" w:fill="auto"/>
          </w:tcPr>
          <w:p w:rsidR="005E585D" w:rsidRPr="00947669" w:rsidRDefault="005E585D" w:rsidP="005E585D">
            <w:pPr>
              <w:ind w:right="113"/>
            </w:pPr>
            <w:r w:rsidRPr="00947669">
              <w:t>Panamá</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7 de agosto de 2007</w:t>
            </w:r>
          </w:p>
        </w:tc>
      </w:tr>
      <w:tr w:rsidR="005E585D" w:rsidRPr="00947669" w:rsidTr="005E585D">
        <w:tc>
          <w:tcPr>
            <w:tcW w:w="4060" w:type="dxa"/>
            <w:shd w:val="clear" w:color="auto" w:fill="auto"/>
          </w:tcPr>
          <w:p w:rsidR="005E585D" w:rsidRPr="00947669" w:rsidRDefault="005E585D" w:rsidP="005E585D">
            <w:pPr>
              <w:ind w:right="113"/>
            </w:pPr>
            <w:r w:rsidRPr="00947669">
              <w:t>Paraguay</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3 de septiembre de 2008</w:t>
            </w:r>
          </w:p>
        </w:tc>
      </w:tr>
      <w:tr w:rsidR="005E585D" w:rsidRPr="00947669" w:rsidTr="005E585D">
        <w:tc>
          <w:tcPr>
            <w:tcW w:w="4060" w:type="dxa"/>
            <w:shd w:val="clear" w:color="auto" w:fill="auto"/>
          </w:tcPr>
          <w:p w:rsidR="005E585D" w:rsidRPr="00947669" w:rsidRDefault="005E585D" w:rsidP="005E585D">
            <w:pPr>
              <w:ind w:right="113"/>
            </w:pPr>
            <w:r w:rsidRPr="00947669">
              <w:t>Perú</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30 de enero de 2008</w:t>
            </w:r>
          </w:p>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Portugal</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23 de septiembre de 2009</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Qatar</w:t>
            </w:r>
          </w:p>
        </w:tc>
        <w:tc>
          <w:tcPr>
            <w:tcW w:w="2281" w:type="dxa"/>
            <w:shd w:val="clear" w:color="auto" w:fill="auto"/>
          </w:tcPr>
          <w:p w:rsidR="005E585D" w:rsidRPr="00947669" w:rsidRDefault="005E585D" w:rsidP="005E585D">
            <w:pPr>
              <w:ind w:right="113"/>
            </w:pPr>
            <w:r w:rsidRPr="00947669">
              <w:t>9 de julio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left="284" w:hanging="284"/>
            </w:pPr>
            <w:hyperlink w:anchor="RANGE!EndDec#RANGE!EndDec" w:history="1">
              <w:r w:rsidRPr="00947669">
                <w:t>Reino</w:t>
              </w:r>
            </w:hyperlink>
            <w:r w:rsidRPr="00947669">
              <w:t xml:space="preserve"> Unido de Gran Bretaña e Irlanda del Norte</w:t>
            </w:r>
          </w:p>
        </w:tc>
        <w:tc>
          <w:tcPr>
            <w:tcW w:w="2281" w:type="dxa"/>
            <w:shd w:val="clear" w:color="auto" w:fill="auto"/>
          </w:tcPr>
          <w:p w:rsidR="005E585D" w:rsidRPr="00947669" w:rsidRDefault="005E585D" w:rsidP="005E585D">
            <w:pPr>
              <w:ind w:right="113"/>
            </w:pPr>
            <w:r w:rsidRPr="00947669">
              <w:t>26 de febrero de 2009</w:t>
            </w:r>
          </w:p>
        </w:tc>
        <w:tc>
          <w:tcPr>
            <w:tcW w:w="2156" w:type="dxa"/>
            <w:shd w:val="clear" w:color="auto" w:fill="auto"/>
            <w:tcMar>
              <w:right w:w="28" w:type="dxa"/>
            </w:tcMar>
          </w:tcPr>
          <w:p w:rsidR="005E585D" w:rsidRPr="00947669" w:rsidRDefault="005E585D" w:rsidP="005E585D">
            <w:r w:rsidRPr="00947669">
              <w:t>7 de agosto de 2009</w:t>
            </w:r>
          </w:p>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República</w:t>
              </w:r>
            </w:hyperlink>
            <w:r w:rsidRPr="00947669">
              <w:t xml:space="preserve"> Árabe Siria</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10 de julio de 2009</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República Centroafricana</w:t>
            </w:r>
          </w:p>
        </w:tc>
        <w:tc>
          <w:tcPr>
            <w:tcW w:w="2281" w:type="dxa"/>
            <w:shd w:val="clear" w:color="auto" w:fill="auto"/>
          </w:tcPr>
          <w:p w:rsidR="005E585D" w:rsidRPr="00947669" w:rsidRDefault="005E585D" w:rsidP="005E585D">
            <w:pPr>
              <w:ind w:right="113"/>
            </w:pPr>
            <w:r w:rsidRPr="00947669">
              <w:t>9 de mayo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República Checa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República Dominicana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18 de agosto de 2009</w:t>
            </w:r>
          </w:p>
        </w:tc>
      </w:tr>
      <w:tr w:rsidR="005E585D" w:rsidRPr="00947669" w:rsidTr="005E585D">
        <w:tc>
          <w:tcPr>
            <w:tcW w:w="4060" w:type="dxa"/>
            <w:shd w:val="clear" w:color="auto" w:fill="auto"/>
          </w:tcPr>
          <w:p w:rsidR="005E585D" w:rsidRPr="00947669" w:rsidRDefault="005E585D" w:rsidP="005E585D">
            <w:pPr>
              <w:ind w:right="113"/>
            </w:pPr>
            <w:r w:rsidRPr="00947669">
              <w:t>República Unida de Tanzanía</w:t>
            </w:r>
          </w:p>
        </w:tc>
        <w:tc>
          <w:tcPr>
            <w:tcW w:w="2281" w:type="dxa"/>
            <w:shd w:val="clear" w:color="auto" w:fill="auto"/>
          </w:tcPr>
          <w:p w:rsidR="005E585D" w:rsidRPr="00947669" w:rsidRDefault="005E585D" w:rsidP="005E585D">
            <w:pPr>
              <w:ind w:right="113"/>
            </w:pPr>
            <w:r w:rsidRPr="00947669">
              <w:t>29 de septiembre de 2008</w:t>
            </w:r>
          </w:p>
        </w:tc>
        <w:tc>
          <w:tcPr>
            <w:tcW w:w="2156" w:type="dxa"/>
            <w:shd w:val="clear" w:color="auto" w:fill="auto"/>
            <w:tcMar>
              <w:right w:w="28" w:type="dxa"/>
            </w:tcMar>
          </w:tcPr>
          <w:p w:rsidR="005E585D" w:rsidRPr="00947669" w:rsidRDefault="005E585D" w:rsidP="005E585D">
            <w:r w:rsidRPr="00947669">
              <w:t>10 de noviembre de 2009</w:t>
            </w:r>
          </w:p>
        </w:tc>
      </w:tr>
      <w:tr w:rsidR="005E585D" w:rsidRPr="00947669" w:rsidTr="005E585D">
        <w:tc>
          <w:tcPr>
            <w:tcW w:w="4060" w:type="dxa"/>
            <w:shd w:val="clear" w:color="auto" w:fill="auto"/>
          </w:tcPr>
          <w:p w:rsidR="005E585D" w:rsidRPr="00947669" w:rsidRDefault="005E585D" w:rsidP="005E585D">
            <w:pPr>
              <w:ind w:right="113"/>
            </w:pPr>
            <w:r w:rsidRPr="00947669">
              <w:t>Rumania</w:t>
            </w:r>
          </w:p>
        </w:tc>
        <w:tc>
          <w:tcPr>
            <w:tcW w:w="2281" w:type="dxa"/>
            <w:shd w:val="clear" w:color="auto" w:fill="auto"/>
          </w:tcPr>
          <w:p w:rsidR="005E585D" w:rsidRPr="00947669" w:rsidRDefault="005E585D" w:rsidP="005E585D">
            <w:pPr>
              <w:ind w:right="113"/>
            </w:pPr>
            <w:r w:rsidRPr="00947669">
              <w:t>25 de septiembre de 2008</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Rwanda</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15 de diciembre de 2008</w:t>
            </w:r>
            <w:r w:rsidRPr="00947669">
              <w:rPr>
                <w:i/>
                <w:sz w:val="18"/>
                <w:szCs w:val="18"/>
                <w:vertAlign w:val="superscript"/>
              </w:rPr>
              <w:t>a</w:t>
            </w:r>
            <w:r w:rsidRPr="00947669">
              <w:t xml:space="preserve"> </w:t>
            </w:r>
          </w:p>
        </w:tc>
      </w:tr>
      <w:tr w:rsidR="005E585D" w:rsidRPr="00947669" w:rsidTr="005E585D">
        <w:tc>
          <w:tcPr>
            <w:tcW w:w="4060" w:type="dxa"/>
            <w:shd w:val="clear" w:color="auto" w:fill="auto"/>
          </w:tcPr>
          <w:p w:rsidR="005E585D" w:rsidRPr="00947669" w:rsidRDefault="005E585D" w:rsidP="005E585D">
            <w:pPr>
              <w:ind w:right="113"/>
            </w:pPr>
            <w:r w:rsidRPr="00947669">
              <w:t>San Marino</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22 de febrero de 2008</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San Vicente y las Granadinas</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29 de octubre de 2010</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Senegal</w:t>
            </w:r>
          </w:p>
        </w:tc>
        <w:tc>
          <w:tcPr>
            <w:tcW w:w="2281" w:type="dxa"/>
            <w:shd w:val="clear" w:color="auto" w:fill="auto"/>
          </w:tcPr>
          <w:p w:rsidR="005E585D" w:rsidRPr="00947669" w:rsidRDefault="005E585D" w:rsidP="005E585D">
            <w:pPr>
              <w:ind w:right="113"/>
            </w:pPr>
            <w:r w:rsidRPr="00947669">
              <w:t>25 de abril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Serbia</w:t>
            </w:r>
          </w:p>
        </w:tc>
        <w:tc>
          <w:tcPr>
            <w:tcW w:w="2281" w:type="dxa"/>
            <w:shd w:val="clear" w:color="auto" w:fill="auto"/>
          </w:tcPr>
          <w:p w:rsidR="005E585D" w:rsidRPr="00947669" w:rsidRDefault="005E585D" w:rsidP="005E585D">
            <w:pPr>
              <w:ind w:right="113"/>
            </w:pPr>
            <w:r w:rsidRPr="00947669">
              <w:t>17 de diciembre de 2007</w:t>
            </w:r>
          </w:p>
        </w:tc>
        <w:tc>
          <w:tcPr>
            <w:tcW w:w="2156" w:type="dxa"/>
            <w:shd w:val="clear" w:color="auto" w:fill="auto"/>
            <w:tcMar>
              <w:right w:w="28" w:type="dxa"/>
            </w:tcMar>
          </w:tcPr>
          <w:p w:rsidR="005E585D" w:rsidRPr="00947669" w:rsidRDefault="005E585D" w:rsidP="005E585D">
            <w:r w:rsidRPr="00947669">
              <w:t>31 de julio de 2009</w:t>
            </w:r>
          </w:p>
        </w:tc>
      </w:tr>
      <w:tr w:rsidR="005E585D" w:rsidRPr="00947669" w:rsidTr="005E585D">
        <w:tc>
          <w:tcPr>
            <w:tcW w:w="4060" w:type="dxa"/>
            <w:shd w:val="clear" w:color="auto" w:fill="auto"/>
          </w:tcPr>
          <w:p w:rsidR="005E585D" w:rsidRPr="00947669" w:rsidRDefault="005E585D" w:rsidP="005E585D">
            <w:pPr>
              <w:keepNext/>
              <w:keepLines/>
              <w:ind w:right="113"/>
            </w:pPr>
            <w:r w:rsidRPr="00947669">
              <w:t>Seychelles</w:t>
            </w:r>
          </w:p>
        </w:tc>
        <w:tc>
          <w:tcPr>
            <w:tcW w:w="2281" w:type="dxa"/>
            <w:shd w:val="clear" w:color="auto" w:fill="auto"/>
          </w:tcPr>
          <w:p w:rsidR="005E585D" w:rsidRPr="00947669" w:rsidRDefault="005E585D" w:rsidP="005E585D">
            <w:pPr>
              <w:keepNext/>
              <w:keepLines/>
              <w:ind w:right="113"/>
            </w:pPr>
            <w:r w:rsidRPr="00947669">
              <w:t>30 de marzo de 2007</w:t>
            </w:r>
          </w:p>
        </w:tc>
        <w:tc>
          <w:tcPr>
            <w:tcW w:w="2156" w:type="dxa"/>
            <w:shd w:val="clear" w:color="auto" w:fill="auto"/>
            <w:tcMar>
              <w:right w:w="28" w:type="dxa"/>
            </w:tcMar>
          </w:tcPr>
          <w:p w:rsidR="005E585D" w:rsidRPr="00947669" w:rsidRDefault="005E585D" w:rsidP="005E585D">
            <w:pPr>
              <w:keepNext/>
              <w:keepLines/>
            </w:pPr>
          </w:p>
        </w:tc>
      </w:tr>
      <w:tr w:rsidR="005E585D" w:rsidRPr="00947669" w:rsidTr="005E585D">
        <w:tc>
          <w:tcPr>
            <w:tcW w:w="4060" w:type="dxa"/>
            <w:shd w:val="clear" w:color="auto" w:fill="auto"/>
          </w:tcPr>
          <w:p w:rsidR="005E585D" w:rsidRPr="00947669" w:rsidRDefault="005E585D" w:rsidP="005E585D">
            <w:pPr>
              <w:ind w:right="113"/>
            </w:pPr>
            <w:r w:rsidRPr="00947669">
              <w:t>Sierra Leona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keepNext/>
              <w:ind w:right="113"/>
            </w:pPr>
            <w:r w:rsidRPr="00947669">
              <w:t>Sudáfrica</w:t>
            </w:r>
          </w:p>
        </w:tc>
        <w:tc>
          <w:tcPr>
            <w:tcW w:w="2281" w:type="dxa"/>
            <w:shd w:val="clear" w:color="auto" w:fill="auto"/>
          </w:tcPr>
          <w:p w:rsidR="005E585D" w:rsidRPr="00947669" w:rsidRDefault="005E585D" w:rsidP="005E585D">
            <w:pPr>
              <w:keepNext/>
              <w:ind w:right="113"/>
            </w:pPr>
            <w:r w:rsidRPr="00947669">
              <w:t>30 de marzo de 2007</w:t>
            </w:r>
          </w:p>
        </w:tc>
        <w:tc>
          <w:tcPr>
            <w:tcW w:w="2156" w:type="dxa"/>
            <w:shd w:val="clear" w:color="auto" w:fill="auto"/>
            <w:tcMar>
              <w:right w:w="28" w:type="dxa"/>
            </w:tcMar>
          </w:tcPr>
          <w:p w:rsidR="005E585D" w:rsidRPr="00947669" w:rsidRDefault="005E585D" w:rsidP="005E585D">
            <w:pPr>
              <w:keepNext/>
            </w:pPr>
            <w:r w:rsidRPr="00947669">
              <w:t>30 de noviembre de 2007</w:t>
            </w:r>
          </w:p>
        </w:tc>
      </w:tr>
      <w:tr w:rsidR="005E585D" w:rsidRPr="00947669" w:rsidTr="005E585D">
        <w:tc>
          <w:tcPr>
            <w:tcW w:w="4060" w:type="dxa"/>
            <w:shd w:val="clear" w:color="auto" w:fill="auto"/>
          </w:tcPr>
          <w:p w:rsidR="005E585D" w:rsidRPr="00947669" w:rsidRDefault="005E585D" w:rsidP="005E585D">
            <w:pPr>
              <w:keepNext/>
              <w:ind w:right="113"/>
            </w:pPr>
            <w:r w:rsidRPr="00947669">
              <w:t>Sudán</w:t>
            </w:r>
          </w:p>
        </w:tc>
        <w:tc>
          <w:tcPr>
            <w:tcW w:w="2281" w:type="dxa"/>
            <w:shd w:val="clear" w:color="auto" w:fill="auto"/>
          </w:tcPr>
          <w:p w:rsidR="005E585D" w:rsidRPr="00947669" w:rsidRDefault="005E585D" w:rsidP="005E585D">
            <w:pPr>
              <w:keepNext/>
              <w:ind w:right="113"/>
            </w:pPr>
          </w:p>
        </w:tc>
        <w:tc>
          <w:tcPr>
            <w:tcW w:w="2156" w:type="dxa"/>
            <w:shd w:val="clear" w:color="auto" w:fill="auto"/>
            <w:tcMar>
              <w:right w:w="28" w:type="dxa"/>
            </w:tcMar>
          </w:tcPr>
          <w:p w:rsidR="005E585D" w:rsidRPr="00947669" w:rsidRDefault="005E585D" w:rsidP="005E585D">
            <w:pPr>
              <w:keepNext/>
            </w:pPr>
            <w:r w:rsidRPr="00947669">
              <w:t>24 de abril de 2009</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hyperlink w:anchor="RANGE!EndDec#RANGE!EndDec" w:history="1">
              <w:r w:rsidRPr="00947669">
                <w:t>Suecia</w:t>
              </w:r>
            </w:hyperlink>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15 de diciembre de 2008</w:t>
            </w:r>
          </w:p>
        </w:tc>
      </w:tr>
      <w:tr w:rsidR="005E585D" w:rsidRPr="00947669" w:rsidTr="005E585D">
        <w:tc>
          <w:tcPr>
            <w:tcW w:w="4060" w:type="dxa"/>
            <w:shd w:val="clear" w:color="auto" w:fill="auto"/>
          </w:tcPr>
          <w:p w:rsidR="005E585D" w:rsidRPr="00947669" w:rsidRDefault="005E585D" w:rsidP="005E585D">
            <w:pPr>
              <w:ind w:right="113"/>
            </w:pPr>
            <w:r w:rsidRPr="00947669">
              <w:t>Swazilandia</w:t>
            </w:r>
          </w:p>
        </w:tc>
        <w:tc>
          <w:tcPr>
            <w:tcW w:w="2281" w:type="dxa"/>
            <w:shd w:val="clear" w:color="auto" w:fill="auto"/>
          </w:tcPr>
          <w:p w:rsidR="005E585D" w:rsidRPr="00947669" w:rsidRDefault="005E585D" w:rsidP="005E585D">
            <w:pPr>
              <w:ind w:right="113"/>
            </w:pPr>
            <w:r w:rsidRPr="00947669">
              <w:t>25 de septiembre de 2007</w:t>
            </w:r>
          </w:p>
        </w:tc>
        <w:tc>
          <w:tcPr>
            <w:tcW w:w="2156" w:type="dxa"/>
            <w:shd w:val="clear" w:color="auto" w:fill="auto"/>
            <w:tcMar>
              <w:right w:w="28" w:type="dxa"/>
            </w:tcMar>
          </w:tcPr>
          <w:p w:rsidR="005E585D" w:rsidRPr="00947669" w:rsidRDefault="005E585D" w:rsidP="005E585D">
            <w:r w:rsidRPr="00947669">
              <w:t>24 de septiembre de 2012</w:t>
            </w:r>
          </w:p>
        </w:tc>
      </w:tr>
      <w:tr w:rsidR="005E585D" w:rsidRPr="00947669" w:rsidTr="005E585D">
        <w:tc>
          <w:tcPr>
            <w:tcW w:w="4060" w:type="dxa"/>
            <w:shd w:val="clear" w:color="auto" w:fill="auto"/>
          </w:tcPr>
          <w:p w:rsidR="005E585D" w:rsidRPr="00947669" w:rsidRDefault="005E585D" w:rsidP="005E585D">
            <w:pPr>
              <w:ind w:right="113"/>
            </w:pPr>
            <w:r w:rsidRPr="00947669">
              <w:t>Togo</w:t>
            </w:r>
          </w:p>
        </w:tc>
        <w:tc>
          <w:tcPr>
            <w:tcW w:w="2281" w:type="dxa"/>
            <w:shd w:val="clear" w:color="auto" w:fill="auto"/>
          </w:tcPr>
          <w:p w:rsidR="005E585D" w:rsidRPr="00947669" w:rsidRDefault="005E585D" w:rsidP="005E585D">
            <w:pPr>
              <w:ind w:right="113"/>
            </w:pPr>
            <w:r w:rsidRPr="00947669">
              <w:t>23 de septiembre de 2008</w:t>
            </w:r>
          </w:p>
        </w:tc>
        <w:tc>
          <w:tcPr>
            <w:tcW w:w="2156" w:type="dxa"/>
            <w:shd w:val="clear" w:color="auto" w:fill="auto"/>
            <w:tcMar>
              <w:right w:w="28" w:type="dxa"/>
            </w:tcMar>
          </w:tcPr>
          <w:p w:rsidR="005E585D" w:rsidRPr="00947669" w:rsidRDefault="005E585D" w:rsidP="005E585D">
            <w:r w:rsidRPr="00947669">
              <w:t>1 de marzo de 2011</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Túnez</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 de abril de 2008</w:t>
            </w:r>
          </w:p>
        </w:tc>
      </w:tr>
      <w:tr w:rsidR="005E585D" w:rsidRPr="00947669" w:rsidTr="005E585D">
        <w:tc>
          <w:tcPr>
            <w:tcW w:w="4060" w:type="dxa"/>
            <w:shd w:val="clear" w:color="auto" w:fill="auto"/>
          </w:tcPr>
          <w:p w:rsidR="005E585D" w:rsidRPr="00947669" w:rsidRDefault="005E585D" w:rsidP="005E585D">
            <w:pPr>
              <w:ind w:right="113"/>
            </w:pPr>
            <w:r w:rsidRPr="00947669">
              <w:t>Turkmenistán</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10 de noviembre de 2010</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Turquía</w:t>
            </w:r>
          </w:p>
        </w:tc>
        <w:tc>
          <w:tcPr>
            <w:tcW w:w="2281" w:type="dxa"/>
            <w:shd w:val="clear" w:color="auto" w:fill="auto"/>
          </w:tcPr>
          <w:p w:rsidR="005E585D" w:rsidRPr="00947669" w:rsidRDefault="005E585D" w:rsidP="005E585D">
            <w:pPr>
              <w:ind w:right="113"/>
            </w:pPr>
            <w:r w:rsidRPr="00947669">
              <w:t>28 de septiembre de 2009</w:t>
            </w: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Ucrania</w:t>
            </w:r>
          </w:p>
        </w:tc>
        <w:tc>
          <w:tcPr>
            <w:tcW w:w="2281" w:type="dxa"/>
            <w:shd w:val="clear" w:color="auto" w:fill="auto"/>
          </w:tcPr>
          <w:p w:rsidR="005E585D" w:rsidRPr="00947669" w:rsidRDefault="005E585D" w:rsidP="005E585D">
            <w:pPr>
              <w:ind w:right="113"/>
            </w:pPr>
            <w:r w:rsidRPr="00947669">
              <w:t>24 de septiembre de 2008</w:t>
            </w:r>
          </w:p>
        </w:tc>
        <w:tc>
          <w:tcPr>
            <w:tcW w:w="2156" w:type="dxa"/>
            <w:shd w:val="clear" w:color="auto" w:fill="auto"/>
            <w:tcMar>
              <w:right w:w="28" w:type="dxa"/>
            </w:tcMar>
          </w:tcPr>
          <w:p w:rsidR="005E585D" w:rsidRPr="00947669" w:rsidRDefault="005E585D" w:rsidP="005E585D">
            <w:r w:rsidRPr="00947669">
              <w:t>4 de febrero de 2010</w:t>
            </w:r>
          </w:p>
        </w:tc>
      </w:tr>
      <w:tr w:rsidR="005E585D" w:rsidRPr="00947669" w:rsidTr="005E585D">
        <w:tc>
          <w:tcPr>
            <w:tcW w:w="4060" w:type="dxa"/>
            <w:shd w:val="clear" w:color="auto" w:fill="auto"/>
          </w:tcPr>
          <w:p w:rsidR="005E585D" w:rsidRPr="00947669" w:rsidRDefault="005E585D" w:rsidP="005E585D">
            <w:pPr>
              <w:ind w:right="113"/>
            </w:pPr>
            <w:r w:rsidRPr="00947669">
              <w:t>Uganda</w:t>
            </w:r>
          </w:p>
        </w:tc>
        <w:tc>
          <w:tcPr>
            <w:tcW w:w="2281" w:type="dxa"/>
            <w:shd w:val="clear" w:color="auto" w:fill="auto"/>
          </w:tcPr>
          <w:p w:rsidR="005E585D" w:rsidRPr="00947669" w:rsidRDefault="005E585D" w:rsidP="005E585D">
            <w:pPr>
              <w:ind w:right="113"/>
            </w:pPr>
            <w:r w:rsidRPr="00947669">
              <w:t>30 de marzo de 2007</w:t>
            </w:r>
          </w:p>
        </w:tc>
        <w:tc>
          <w:tcPr>
            <w:tcW w:w="2156" w:type="dxa"/>
            <w:shd w:val="clear" w:color="auto" w:fill="auto"/>
            <w:tcMar>
              <w:right w:w="28" w:type="dxa"/>
            </w:tcMar>
          </w:tcPr>
          <w:p w:rsidR="005E585D" w:rsidRPr="00947669" w:rsidRDefault="005E585D" w:rsidP="005E585D">
            <w:r w:rsidRPr="00947669">
              <w:t>25 de septiembre de 2008</w:t>
            </w:r>
          </w:p>
        </w:tc>
      </w:tr>
      <w:tr w:rsidR="005E585D" w:rsidRPr="00947669" w:rsidTr="005E585D">
        <w:tc>
          <w:tcPr>
            <w:tcW w:w="4060" w:type="dxa"/>
            <w:shd w:val="clear" w:color="auto" w:fill="auto"/>
          </w:tcPr>
          <w:p w:rsidR="005E585D" w:rsidRPr="00947669" w:rsidRDefault="005E585D" w:rsidP="005E585D">
            <w:pPr>
              <w:ind w:right="113"/>
            </w:pP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tc>
      </w:tr>
      <w:tr w:rsidR="005E585D" w:rsidRPr="00947669" w:rsidTr="005E585D">
        <w:tc>
          <w:tcPr>
            <w:tcW w:w="4060" w:type="dxa"/>
            <w:shd w:val="clear" w:color="auto" w:fill="auto"/>
          </w:tcPr>
          <w:p w:rsidR="005E585D" w:rsidRPr="00947669" w:rsidRDefault="005E585D" w:rsidP="005E585D">
            <w:pPr>
              <w:ind w:right="113"/>
            </w:pPr>
            <w:r w:rsidRPr="00947669">
              <w:t>Uruguay</w:t>
            </w:r>
          </w:p>
        </w:tc>
        <w:tc>
          <w:tcPr>
            <w:tcW w:w="2281" w:type="dxa"/>
            <w:shd w:val="clear" w:color="auto" w:fill="auto"/>
          </w:tcPr>
          <w:p w:rsidR="005E585D" w:rsidRPr="00947669" w:rsidRDefault="005E585D" w:rsidP="005E585D">
            <w:pPr>
              <w:ind w:right="113"/>
            </w:pPr>
          </w:p>
        </w:tc>
        <w:tc>
          <w:tcPr>
            <w:tcW w:w="2156" w:type="dxa"/>
            <w:shd w:val="clear" w:color="auto" w:fill="auto"/>
            <w:tcMar>
              <w:right w:w="28" w:type="dxa"/>
            </w:tcMar>
          </w:tcPr>
          <w:p w:rsidR="005E585D" w:rsidRPr="00947669" w:rsidRDefault="005E585D" w:rsidP="005E585D">
            <w:r w:rsidRPr="00947669">
              <w:t>28 de octubre de 2011</w:t>
            </w:r>
            <w:r w:rsidRPr="00947669">
              <w:rPr>
                <w:i/>
                <w:sz w:val="18"/>
                <w:szCs w:val="18"/>
                <w:vertAlign w:val="superscript"/>
              </w:rPr>
              <w:t>a</w:t>
            </w:r>
          </w:p>
        </w:tc>
      </w:tr>
      <w:tr w:rsidR="005E585D" w:rsidRPr="00947669" w:rsidTr="005E585D">
        <w:tc>
          <w:tcPr>
            <w:tcW w:w="4060" w:type="dxa"/>
            <w:shd w:val="clear" w:color="auto" w:fill="auto"/>
          </w:tcPr>
          <w:p w:rsidR="005E585D" w:rsidRPr="00947669" w:rsidRDefault="005E585D" w:rsidP="005E585D">
            <w:pPr>
              <w:ind w:right="113"/>
            </w:pPr>
            <w:r w:rsidRPr="00947669">
              <w:t>Yemen</w:t>
            </w:r>
          </w:p>
        </w:tc>
        <w:tc>
          <w:tcPr>
            <w:tcW w:w="2281" w:type="dxa"/>
            <w:shd w:val="clear" w:color="auto" w:fill="auto"/>
          </w:tcPr>
          <w:p w:rsidR="005E585D" w:rsidRPr="00947669" w:rsidRDefault="005E585D" w:rsidP="005E585D">
            <w:pPr>
              <w:ind w:right="113"/>
            </w:pPr>
            <w:r w:rsidRPr="00947669">
              <w:t>11 de abril de 2007</w:t>
            </w:r>
          </w:p>
        </w:tc>
        <w:tc>
          <w:tcPr>
            <w:tcW w:w="2156" w:type="dxa"/>
            <w:shd w:val="clear" w:color="auto" w:fill="auto"/>
            <w:tcMar>
              <w:right w:w="28" w:type="dxa"/>
            </w:tcMar>
          </w:tcPr>
          <w:p w:rsidR="005E585D" w:rsidRPr="00947669" w:rsidRDefault="005E585D" w:rsidP="005E585D">
            <w:r w:rsidRPr="00947669">
              <w:t>26 de marzo de 2009</w:t>
            </w:r>
          </w:p>
        </w:tc>
      </w:tr>
      <w:tr w:rsidR="005E585D" w:rsidRPr="00947669" w:rsidTr="005E585D">
        <w:tc>
          <w:tcPr>
            <w:tcW w:w="4060" w:type="dxa"/>
            <w:tcBorders>
              <w:bottom w:val="single" w:sz="12" w:space="0" w:color="auto"/>
            </w:tcBorders>
            <w:shd w:val="clear" w:color="auto" w:fill="auto"/>
          </w:tcPr>
          <w:p w:rsidR="005E585D" w:rsidRPr="00947669" w:rsidRDefault="005E585D" w:rsidP="005E585D">
            <w:pPr>
              <w:spacing w:after="120"/>
              <w:ind w:right="113"/>
            </w:pPr>
            <w:r w:rsidRPr="00947669">
              <w:t>Zambia</w:t>
            </w:r>
          </w:p>
        </w:tc>
        <w:tc>
          <w:tcPr>
            <w:tcW w:w="2281" w:type="dxa"/>
            <w:tcBorders>
              <w:bottom w:val="single" w:sz="12" w:space="0" w:color="auto"/>
            </w:tcBorders>
            <w:shd w:val="clear" w:color="auto" w:fill="auto"/>
          </w:tcPr>
          <w:p w:rsidR="005E585D" w:rsidRPr="00947669" w:rsidRDefault="005E585D" w:rsidP="005E585D">
            <w:pPr>
              <w:spacing w:after="120"/>
              <w:ind w:right="113"/>
            </w:pPr>
            <w:r w:rsidRPr="00947669">
              <w:t>29 de septiembre de 2008</w:t>
            </w:r>
          </w:p>
        </w:tc>
        <w:tc>
          <w:tcPr>
            <w:tcW w:w="2156" w:type="dxa"/>
            <w:tcBorders>
              <w:bottom w:val="single" w:sz="12" w:space="0" w:color="auto"/>
            </w:tcBorders>
            <w:shd w:val="clear" w:color="auto" w:fill="auto"/>
            <w:tcMar>
              <w:right w:w="28" w:type="dxa"/>
            </w:tcMar>
          </w:tcPr>
          <w:p w:rsidR="005E585D" w:rsidRPr="00947669" w:rsidRDefault="005E585D" w:rsidP="005E585D">
            <w:pPr>
              <w:spacing w:after="120"/>
            </w:pPr>
          </w:p>
        </w:tc>
      </w:tr>
    </w:tbl>
    <w:p w:rsidR="005E585D" w:rsidRPr="00947669" w:rsidRDefault="005E585D" w:rsidP="005E585D">
      <w:pPr>
        <w:pStyle w:val="HChG"/>
        <w:spacing w:before="0"/>
      </w:pPr>
      <w:r w:rsidRPr="00947669">
        <w:br w:type="page"/>
        <w:t>Anexo II</w:t>
      </w:r>
    </w:p>
    <w:p w:rsidR="005E585D" w:rsidRPr="00947669" w:rsidRDefault="005E585D" w:rsidP="005E585D">
      <w:pPr>
        <w:pStyle w:val="HChG"/>
      </w:pPr>
      <w:r w:rsidRPr="00947669">
        <w:tab/>
      </w:r>
      <w:r w:rsidRPr="00947669">
        <w:tab/>
        <w:t>Presentación de informes por los Estados partes en virtud del artículo 35 de la Convención al 28 de septiembre de 2012</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1890"/>
        <w:gridCol w:w="1960"/>
        <w:gridCol w:w="1959"/>
        <w:gridCol w:w="1960"/>
        <w:gridCol w:w="1862"/>
      </w:tblGrid>
      <w:tr w:rsidR="005E585D" w:rsidRPr="00947669" w:rsidTr="005E585D">
        <w:trPr>
          <w:tblHeader/>
        </w:trPr>
        <w:tc>
          <w:tcPr>
            <w:tcW w:w="1890" w:type="dxa"/>
            <w:tcBorders>
              <w:top w:val="single" w:sz="4" w:space="0" w:color="auto"/>
              <w:bottom w:val="single" w:sz="12" w:space="0" w:color="auto"/>
            </w:tcBorders>
            <w:shd w:val="clear" w:color="auto" w:fill="auto"/>
            <w:vAlign w:val="bottom"/>
          </w:tcPr>
          <w:p w:rsidR="005E585D" w:rsidRPr="00947669" w:rsidRDefault="005E585D" w:rsidP="005E585D">
            <w:pPr>
              <w:spacing w:before="80" w:after="80" w:line="200" w:lineRule="exact"/>
              <w:rPr>
                <w:i/>
                <w:sz w:val="16"/>
              </w:rPr>
            </w:pPr>
            <w:r w:rsidRPr="00947669">
              <w:rPr>
                <w:i/>
                <w:sz w:val="16"/>
              </w:rPr>
              <w:t>Estado parte</w:t>
            </w:r>
          </w:p>
        </w:tc>
        <w:tc>
          <w:tcPr>
            <w:tcW w:w="1960" w:type="dxa"/>
            <w:tcBorders>
              <w:top w:val="single" w:sz="4" w:space="0" w:color="auto"/>
              <w:bottom w:val="single" w:sz="12" w:space="0" w:color="auto"/>
            </w:tcBorders>
            <w:shd w:val="clear" w:color="auto" w:fill="auto"/>
            <w:vAlign w:val="bottom"/>
          </w:tcPr>
          <w:p w:rsidR="005E585D" w:rsidRPr="00947669" w:rsidRDefault="005E585D" w:rsidP="005E585D">
            <w:pPr>
              <w:spacing w:before="80" w:after="80" w:line="200" w:lineRule="exact"/>
              <w:ind w:right="113"/>
              <w:rPr>
                <w:i/>
                <w:sz w:val="16"/>
              </w:rPr>
            </w:pPr>
            <w:r w:rsidRPr="00947669">
              <w:rPr>
                <w:i/>
                <w:sz w:val="16"/>
              </w:rPr>
              <w:t>Entrada en vigor (fecha de la ratificación+30 días)</w:t>
            </w:r>
          </w:p>
        </w:tc>
        <w:tc>
          <w:tcPr>
            <w:tcW w:w="1959" w:type="dxa"/>
            <w:tcBorders>
              <w:top w:val="single" w:sz="4" w:space="0" w:color="auto"/>
              <w:bottom w:val="single" w:sz="12" w:space="0" w:color="auto"/>
            </w:tcBorders>
            <w:shd w:val="clear" w:color="auto" w:fill="auto"/>
            <w:vAlign w:val="bottom"/>
          </w:tcPr>
          <w:p w:rsidR="005E585D" w:rsidRPr="00947669" w:rsidRDefault="005E585D" w:rsidP="005E585D">
            <w:pPr>
              <w:spacing w:before="80" w:after="80" w:line="200" w:lineRule="exact"/>
              <w:ind w:right="113"/>
              <w:rPr>
                <w:i/>
                <w:sz w:val="16"/>
              </w:rPr>
            </w:pPr>
            <w:r w:rsidRPr="00947669">
              <w:rPr>
                <w:i/>
                <w:sz w:val="16"/>
              </w:rPr>
              <w:t>Fecha en que debía presentarse</w:t>
            </w:r>
          </w:p>
        </w:tc>
        <w:tc>
          <w:tcPr>
            <w:tcW w:w="1960" w:type="dxa"/>
            <w:tcBorders>
              <w:top w:val="single" w:sz="4" w:space="0" w:color="auto"/>
              <w:bottom w:val="single" w:sz="12" w:space="0" w:color="auto"/>
            </w:tcBorders>
            <w:shd w:val="clear" w:color="auto" w:fill="auto"/>
            <w:vAlign w:val="bottom"/>
          </w:tcPr>
          <w:p w:rsidR="005E585D" w:rsidRPr="00947669" w:rsidRDefault="005E585D" w:rsidP="005E585D">
            <w:pPr>
              <w:spacing w:before="80" w:after="80" w:line="200" w:lineRule="exact"/>
              <w:ind w:right="113"/>
              <w:rPr>
                <w:i/>
                <w:sz w:val="16"/>
              </w:rPr>
            </w:pPr>
            <w:r w:rsidRPr="00947669">
              <w:rPr>
                <w:i/>
                <w:sz w:val="16"/>
              </w:rPr>
              <w:t>Fecha en que se recibió</w:t>
            </w:r>
          </w:p>
        </w:tc>
        <w:tc>
          <w:tcPr>
            <w:tcW w:w="1862" w:type="dxa"/>
            <w:tcBorders>
              <w:top w:val="single" w:sz="4" w:space="0" w:color="auto"/>
              <w:bottom w:val="single" w:sz="12" w:space="0" w:color="auto"/>
            </w:tcBorders>
            <w:shd w:val="clear" w:color="auto" w:fill="auto"/>
            <w:tcMar>
              <w:right w:w="0" w:type="dxa"/>
            </w:tcMar>
            <w:vAlign w:val="bottom"/>
          </w:tcPr>
          <w:p w:rsidR="005E585D" w:rsidRPr="00947669" w:rsidRDefault="005E585D" w:rsidP="005E585D">
            <w:pPr>
              <w:spacing w:before="80" w:after="80" w:line="200" w:lineRule="exact"/>
              <w:rPr>
                <w:i/>
                <w:sz w:val="16"/>
              </w:rPr>
            </w:pPr>
            <w:r w:rsidRPr="00947669">
              <w:rPr>
                <w:i/>
                <w:sz w:val="16"/>
              </w:rPr>
              <w:t>Fecha en que se examinó</w:t>
            </w:r>
          </w:p>
        </w:tc>
      </w:tr>
      <w:tr w:rsidR="005E585D" w:rsidRPr="00947669" w:rsidTr="005E585D">
        <w:trPr>
          <w:trHeight w:hRule="exact" w:val="113"/>
          <w:tblHeader/>
        </w:trPr>
        <w:tc>
          <w:tcPr>
            <w:tcW w:w="1890" w:type="dxa"/>
            <w:tcBorders>
              <w:top w:val="single" w:sz="12" w:space="0" w:color="auto"/>
            </w:tcBorders>
            <w:shd w:val="clear" w:color="auto" w:fill="auto"/>
            <w:vAlign w:val="bottom"/>
          </w:tcPr>
          <w:p w:rsidR="005E585D" w:rsidRPr="00947669" w:rsidRDefault="005E585D" w:rsidP="005E585D">
            <w:pPr>
              <w:rPr>
                <w:sz w:val="18"/>
                <w:szCs w:val="18"/>
              </w:rPr>
            </w:pPr>
          </w:p>
        </w:tc>
        <w:tc>
          <w:tcPr>
            <w:tcW w:w="1960" w:type="dxa"/>
            <w:tcBorders>
              <w:top w:val="single" w:sz="12" w:space="0" w:color="auto"/>
            </w:tcBorders>
            <w:shd w:val="clear" w:color="auto" w:fill="auto"/>
            <w:vAlign w:val="bottom"/>
          </w:tcPr>
          <w:p w:rsidR="005E585D" w:rsidRPr="00947669" w:rsidRDefault="005E585D" w:rsidP="005E585D">
            <w:pPr>
              <w:rPr>
                <w:sz w:val="18"/>
                <w:szCs w:val="18"/>
              </w:rPr>
            </w:pPr>
          </w:p>
        </w:tc>
        <w:tc>
          <w:tcPr>
            <w:tcW w:w="1959" w:type="dxa"/>
            <w:tcBorders>
              <w:top w:val="single" w:sz="12" w:space="0" w:color="auto"/>
            </w:tcBorders>
            <w:shd w:val="clear" w:color="auto" w:fill="auto"/>
            <w:vAlign w:val="bottom"/>
          </w:tcPr>
          <w:p w:rsidR="005E585D" w:rsidRPr="00947669" w:rsidRDefault="005E585D" w:rsidP="005E585D">
            <w:pPr>
              <w:rPr>
                <w:sz w:val="18"/>
                <w:szCs w:val="18"/>
              </w:rPr>
            </w:pPr>
          </w:p>
        </w:tc>
        <w:tc>
          <w:tcPr>
            <w:tcW w:w="1960" w:type="dxa"/>
            <w:tcBorders>
              <w:top w:val="single" w:sz="12" w:space="0" w:color="auto"/>
            </w:tcBorders>
            <w:shd w:val="clear" w:color="auto" w:fill="auto"/>
            <w:vAlign w:val="bottom"/>
          </w:tcPr>
          <w:p w:rsidR="005E585D" w:rsidRPr="00947669" w:rsidRDefault="005E585D" w:rsidP="005E585D">
            <w:pPr>
              <w:rPr>
                <w:sz w:val="18"/>
                <w:szCs w:val="18"/>
              </w:rPr>
            </w:pPr>
          </w:p>
        </w:tc>
        <w:tc>
          <w:tcPr>
            <w:tcW w:w="1862" w:type="dxa"/>
            <w:tcBorders>
              <w:top w:val="single" w:sz="12" w:space="0" w:color="auto"/>
            </w:tcBorders>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33" w:anchor="EndDec#EndDec" w:history="1">
              <w:r w:rsidRPr="00947669">
                <w:rPr>
                  <w:sz w:val="18"/>
                  <w:szCs w:val="18"/>
                </w:rPr>
                <w:t>Alemania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24 de marzo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24 de marzo de 2011 </w:t>
            </w:r>
          </w:p>
        </w:tc>
        <w:tc>
          <w:tcPr>
            <w:tcW w:w="1960" w:type="dxa"/>
            <w:shd w:val="clear" w:color="auto" w:fill="auto"/>
            <w:vAlign w:val="bottom"/>
          </w:tcPr>
          <w:p w:rsidR="005E585D" w:rsidRPr="00947669" w:rsidRDefault="005E585D" w:rsidP="005E585D">
            <w:pPr>
              <w:rPr>
                <w:sz w:val="18"/>
                <w:szCs w:val="18"/>
              </w:rPr>
            </w:pPr>
            <w:r w:rsidRPr="00947669">
              <w:rPr>
                <w:sz w:val="18"/>
                <w:szCs w:val="18"/>
              </w:rPr>
              <w:t>19 de septiembre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Arabia Saudita</w:t>
            </w:r>
          </w:p>
        </w:tc>
        <w:tc>
          <w:tcPr>
            <w:tcW w:w="1960" w:type="dxa"/>
            <w:shd w:val="clear" w:color="auto" w:fill="auto"/>
            <w:vAlign w:val="bottom"/>
          </w:tcPr>
          <w:p w:rsidR="005E585D" w:rsidRPr="00947669" w:rsidRDefault="005E585D" w:rsidP="005E585D">
            <w:pPr>
              <w:rPr>
                <w:sz w:val="18"/>
                <w:szCs w:val="18"/>
              </w:rPr>
            </w:pPr>
            <w:r w:rsidRPr="00947669">
              <w:rPr>
                <w:sz w:val="18"/>
                <w:szCs w:val="18"/>
              </w:rPr>
              <w:t>24 de julio de 2008</w:t>
            </w:r>
          </w:p>
        </w:tc>
        <w:tc>
          <w:tcPr>
            <w:tcW w:w="1959" w:type="dxa"/>
            <w:shd w:val="clear" w:color="auto" w:fill="auto"/>
            <w:vAlign w:val="bottom"/>
          </w:tcPr>
          <w:p w:rsidR="005E585D" w:rsidRPr="00947669" w:rsidRDefault="005E585D" w:rsidP="005E585D">
            <w:pPr>
              <w:rPr>
                <w:sz w:val="18"/>
                <w:szCs w:val="18"/>
              </w:rPr>
            </w:pPr>
            <w:r w:rsidRPr="00947669">
              <w:rPr>
                <w:sz w:val="18"/>
                <w:szCs w:val="18"/>
              </w:rPr>
              <w:t>24 de julio de 2010</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Argelia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4 de enero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4 de enero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Argentina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 de octubre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 de octubre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6 de octubre de 2010</w:t>
            </w:r>
          </w:p>
        </w:tc>
        <w:tc>
          <w:tcPr>
            <w:tcW w:w="1862" w:type="dxa"/>
            <w:shd w:val="clear" w:color="auto" w:fill="auto"/>
            <w:tcMar>
              <w:right w:w="0" w:type="dxa"/>
            </w:tcMar>
            <w:vAlign w:val="bottom"/>
          </w:tcPr>
          <w:p w:rsidR="005E585D" w:rsidRPr="00947669" w:rsidRDefault="005E585D" w:rsidP="005E585D">
            <w:pPr>
              <w:rPr>
                <w:sz w:val="18"/>
                <w:szCs w:val="18"/>
              </w:rPr>
            </w:pPr>
            <w:r w:rsidRPr="00947669">
              <w:rPr>
                <w:sz w:val="18"/>
                <w:szCs w:val="18"/>
              </w:rPr>
              <w:t>19 de septiembre de 2012</w:t>
            </w: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34" w:anchor="EndDec#EndDec" w:history="1">
              <w:r w:rsidRPr="00947669">
                <w:rPr>
                  <w:sz w:val="18"/>
                  <w:szCs w:val="18"/>
                </w:rPr>
                <w:t>Armenia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22 de octubre de 2010</w:t>
            </w:r>
          </w:p>
        </w:tc>
        <w:tc>
          <w:tcPr>
            <w:tcW w:w="1959" w:type="dxa"/>
            <w:shd w:val="clear" w:color="auto" w:fill="auto"/>
            <w:vAlign w:val="bottom"/>
          </w:tcPr>
          <w:p w:rsidR="005E585D" w:rsidRPr="00947669" w:rsidRDefault="005E585D" w:rsidP="005E585D">
            <w:pPr>
              <w:rPr>
                <w:sz w:val="18"/>
                <w:szCs w:val="18"/>
              </w:rPr>
            </w:pPr>
            <w:r w:rsidRPr="00947669">
              <w:rPr>
                <w:sz w:val="18"/>
                <w:szCs w:val="18"/>
              </w:rPr>
              <w:t>22 de octubre de 2012</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35" w:anchor="EndDec#EndDec" w:history="1">
              <w:r w:rsidRPr="00947669">
                <w:rPr>
                  <w:sz w:val="18"/>
                  <w:szCs w:val="18"/>
                </w:rPr>
                <w:t>Australia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17 de agosto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17 de agosto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3 de diciembre de 2010</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36" w:anchor="EndDec#EndDec" w:history="1">
              <w:r w:rsidRPr="00947669">
                <w:rPr>
                  <w:sz w:val="18"/>
                  <w:szCs w:val="18"/>
                </w:rPr>
                <w:t>Austria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26 de octubre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26 de octubre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2 de noviembre de 2010</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37" w:anchor="EndDec#EndDec" w:history="1">
              <w:r w:rsidRPr="00947669">
                <w:rPr>
                  <w:sz w:val="18"/>
                  <w:szCs w:val="18"/>
                </w:rPr>
                <w:t>Azerbaiyán</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27 de febrero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27 de febrero de 2011</w:t>
            </w:r>
          </w:p>
        </w:tc>
        <w:tc>
          <w:tcPr>
            <w:tcW w:w="1960" w:type="dxa"/>
            <w:shd w:val="clear" w:color="auto" w:fill="auto"/>
            <w:vAlign w:val="bottom"/>
          </w:tcPr>
          <w:p w:rsidR="005E585D" w:rsidRPr="00947669" w:rsidRDefault="005E585D" w:rsidP="005E585D">
            <w:pPr>
              <w:rPr>
                <w:sz w:val="18"/>
                <w:szCs w:val="18"/>
              </w:rPr>
            </w:pPr>
            <w:r w:rsidRPr="00947669">
              <w:rPr>
                <w:sz w:val="18"/>
                <w:szCs w:val="18"/>
              </w:rPr>
              <w:t>16 de febrero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Bahrein</w:t>
            </w:r>
          </w:p>
        </w:tc>
        <w:tc>
          <w:tcPr>
            <w:tcW w:w="1960" w:type="dxa"/>
            <w:shd w:val="clear" w:color="auto" w:fill="auto"/>
            <w:vAlign w:val="bottom"/>
          </w:tcPr>
          <w:p w:rsidR="005E585D" w:rsidRPr="00947669" w:rsidRDefault="005E585D" w:rsidP="005E585D">
            <w:pPr>
              <w:rPr>
                <w:sz w:val="18"/>
                <w:szCs w:val="18"/>
              </w:rPr>
            </w:pPr>
            <w:r w:rsidRPr="00947669">
              <w:rPr>
                <w:sz w:val="18"/>
                <w:szCs w:val="18"/>
              </w:rPr>
              <w:t>22 de octubre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22 de octubre de 2013</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Bangladesh</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30 de diciembre de 2007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30 de diciembre de 2009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38" w:anchor="EndDec#EndDec" w:history="1">
              <w:r w:rsidRPr="00947669">
                <w:rPr>
                  <w:sz w:val="18"/>
                  <w:szCs w:val="18"/>
                </w:rPr>
                <w:t>Bélgica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 de agosto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 de agosto de 2011 </w:t>
            </w:r>
          </w:p>
        </w:tc>
        <w:tc>
          <w:tcPr>
            <w:tcW w:w="1960" w:type="dxa"/>
            <w:shd w:val="clear" w:color="auto" w:fill="auto"/>
            <w:vAlign w:val="bottom"/>
          </w:tcPr>
          <w:p w:rsidR="005E585D" w:rsidRPr="00947669" w:rsidRDefault="005E585D" w:rsidP="005E585D">
            <w:pPr>
              <w:rPr>
                <w:sz w:val="18"/>
                <w:szCs w:val="18"/>
              </w:rPr>
            </w:pPr>
            <w:r w:rsidRPr="00947669">
              <w:rPr>
                <w:sz w:val="18"/>
                <w:szCs w:val="18"/>
              </w:rPr>
              <w:t>28 de julio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Belice</w:t>
            </w:r>
          </w:p>
        </w:tc>
        <w:tc>
          <w:tcPr>
            <w:tcW w:w="1960" w:type="dxa"/>
            <w:shd w:val="clear" w:color="auto" w:fill="auto"/>
            <w:vAlign w:val="bottom"/>
          </w:tcPr>
          <w:p w:rsidR="005E585D" w:rsidRPr="00947669" w:rsidRDefault="005E585D" w:rsidP="005E585D">
            <w:pPr>
              <w:rPr>
                <w:sz w:val="18"/>
                <w:szCs w:val="18"/>
              </w:rPr>
            </w:pPr>
            <w:r w:rsidRPr="00947669">
              <w:rPr>
                <w:sz w:val="18"/>
                <w:szCs w:val="18"/>
              </w:rPr>
              <w:t>2 de julio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 de julio de 2013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Benin</w:t>
            </w:r>
          </w:p>
        </w:tc>
        <w:tc>
          <w:tcPr>
            <w:tcW w:w="1960" w:type="dxa"/>
            <w:shd w:val="clear" w:color="auto" w:fill="auto"/>
            <w:vAlign w:val="bottom"/>
          </w:tcPr>
          <w:p w:rsidR="005E585D" w:rsidRPr="00947669" w:rsidRDefault="005E585D" w:rsidP="005E585D">
            <w:pPr>
              <w:rPr>
                <w:sz w:val="18"/>
                <w:szCs w:val="18"/>
              </w:rPr>
            </w:pPr>
            <w:r w:rsidRPr="00947669">
              <w:rPr>
                <w:sz w:val="18"/>
                <w:szCs w:val="18"/>
              </w:rPr>
              <w:t>5 de agosto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5 de agosto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 xml:space="preserve">Bolivia (Estado </w:t>
            </w:r>
            <w:r w:rsidRPr="00947669">
              <w:rPr>
                <w:spacing w:val="-4"/>
                <w:sz w:val="18"/>
                <w:szCs w:val="18"/>
              </w:rPr>
              <w:t>Plurinacional de)</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16 de diciembre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16 de diciembre de 2011</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 xml:space="preserve">Bosnia y </w:t>
            </w:r>
            <w:r w:rsidRPr="00947669">
              <w:rPr>
                <w:spacing w:val="-4"/>
                <w:sz w:val="18"/>
                <w:szCs w:val="18"/>
              </w:rPr>
              <w:t>Herzegovina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12 de abril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12 de abril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Brasil</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 de septiembre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 de septiembre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25 de mayo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Bulgaria</w:t>
            </w:r>
          </w:p>
        </w:tc>
        <w:tc>
          <w:tcPr>
            <w:tcW w:w="1960" w:type="dxa"/>
            <w:shd w:val="clear" w:color="auto" w:fill="auto"/>
            <w:vAlign w:val="bottom"/>
          </w:tcPr>
          <w:p w:rsidR="005E585D" w:rsidRPr="00947669" w:rsidRDefault="005E585D" w:rsidP="005E585D">
            <w:pPr>
              <w:rPr>
                <w:sz w:val="18"/>
                <w:szCs w:val="18"/>
              </w:rPr>
            </w:pPr>
            <w:r w:rsidRPr="00947669">
              <w:rPr>
                <w:sz w:val="18"/>
                <w:szCs w:val="18"/>
              </w:rPr>
              <w:t>22 de abril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22 de abril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Burkina Faso</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23 de agosto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23 de agosto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Cabo Verde</w:t>
            </w:r>
          </w:p>
        </w:tc>
        <w:tc>
          <w:tcPr>
            <w:tcW w:w="1960" w:type="dxa"/>
            <w:shd w:val="clear" w:color="auto" w:fill="auto"/>
            <w:vAlign w:val="bottom"/>
          </w:tcPr>
          <w:p w:rsidR="005E585D" w:rsidRPr="00947669" w:rsidRDefault="005E585D" w:rsidP="005E585D">
            <w:pPr>
              <w:rPr>
                <w:sz w:val="18"/>
                <w:szCs w:val="18"/>
              </w:rPr>
            </w:pPr>
            <w:r w:rsidRPr="00947669">
              <w:rPr>
                <w:sz w:val="18"/>
                <w:szCs w:val="18"/>
              </w:rPr>
              <w:t>10 de noviembre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10 de noviembre de 2012</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39" w:anchor="EndDec#EndDec" w:history="1">
              <w:r w:rsidRPr="00947669">
                <w:rPr>
                  <w:sz w:val="18"/>
                  <w:szCs w:val="18"/>
                </w:rPr>
                <w:t>Canadá</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11 de abril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11 de abril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Chile</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29 de agosto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29 de agosto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14 de agosto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China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 de septiembre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 de septiembre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30 de agosto de 2010</w:t>
            </w:r>
          </w:p>
        </w:tc>
        <w:tc>
          <w:tcPr>
            <w:tcW w:w="1862" w:type="dxa"/>
            <w:shd w:val="clear" w:color="auto" w:fill="auto"/>
            <w:tcMar>
              <w:right w:w="0" w:type="dxa"/>
            </w:tcMar>
            <w:vAlign w:val="bottom"/>
          </w:tcPr>
          <w:p w:rsidR="005E585D" w:rsidRPr="00947669" w:rsidRDefault="005E585D" w:rsidP="005E585D">
            <w:pPr>
              <w:rPr>
                <w:sz w:val="18"/>
                <w:szCs w:val="18"/>
              </w:rPr>
            </w:pPr>
            <w:r w:rsidRPr="00947669">
              <w:rPr>
                <w:sz w:val="18"/>
                <w:szCs w:val="18"/>
              </w:rPr>
              <w:t>18 de septiembre de 2012</w:t>
            </w: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Chipre</w:t>
            </w:r>
          </w:p>
        </w:tc>
        <w:tc>
          <w:tcPr>
            <w:tcW w:w="1960" w:type="dxa"/>
            <w:shd w:val="clear" w:color="auto" w:fill="auto"/>
            <w:vAlign w:val="bottom"/>
          </w:tcPr>
          <w:p w:rsidR="005E585D" w:rsidRPr="00947669" w:rsidRDefault="005E585D" w:rsidP="005E585D">
            <w:pPr>
              <w:rPr>
                <w:sz w:val="18"/>
                <w:szCs w:val="18"/>
              </w:rPr>
            </w:pPr>
            <w:r w:rsidRPr="00947669">
              <w:rPr>
                <w:sz w:val="18"/>
                <w:szCs w:val="18"/>
              </w:rPr>
              <w:t>27 de julio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27 de julio de 2013</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Colombia</w:t>
            </w:r>
          </w:p>
        </w:tc>
        <w:tc>
          <w:tcPr>
            <w:tcW w:w="1960" w:type="dxa"/>
            <w:shd w:val="clear" w:color="auto" w:fill="auto"/>
            <w:vAlign w:val="bottom"/>
          </w:tcPr>
          <w:p w:rsidR="005E585D" w:rsidRPr="00947669" w:rsidRDefault="005E585D" w:rsidP="005E585D">
            <w:pPr>
              <w:rPr>
                <w:sz w:val="18"/>
                <w:szCs w:val="18"/>
              </w:rPr>
            </w:pPr>
            <w:r w:rsidRPr="00947669">
              <w:rPr>
                <w:sz w:val="18"/>
                <w:szCs w:val="18"/>
              </w:rPr>
              <w:t>10 de junio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10 de junio de 2013</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Costa Rica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 de noviembre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 de noviembre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29 de marzo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Croacia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15 de septiembre de 2007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15 de septiembre de 2009 </w:t>
            </w:r>
          </w:p>
        </w:tc>
        <w:tc>
          <w:tcPr>
            <w:tcW w:w="1960" w:type="dxa"/>
            <w:shd w:val="clear" w:color="auto" w:fill="auto"/>
            <w:vAlign w:val="bottom"/>
          </w:tcPr>
          <w:p w:rsidR="005E585D" w:rsidRPr="00947669" w:rsidRDefault="005E585D" w:rsidP="005E585D">
            <w:pPr>
              <w:rPr>
                <w:sz w:val="18"/>
                <w:szCs w:val="18"/>
              </w:rPr>
            </w:pPr>
            <w:r w:rsidRPr="00947669">
              <w:rPr>
                <w:sz w:val="18"/>
                <w:szCs w:val="18"/>
              </w:rPr>
              <w:t>27 de octubre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Cuba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6 de octubre de 2007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6 de octubre de 2009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Dinamarca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24 de agosto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24 de agosto de 2011 </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24 de agosto de 2011 </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Djibouti</w:t>
            </w:r>
          </w:p>
        </w:tc>
        <w:tc>
          <w:tcPr>
            <w:tcW w:w="1960" w:type="dxa"/>
            <w:shd w:val="clear" w:color="auto" w:fill="auto"/>
            <w:vAlign w:val="bottom"/>
          </w:tcPr>
          <w:p w:rsidR="005E585D" w:rsidRPr="00947669" w:rsidRDefault="005E585D" w:rsidP="005E585D">
            <w:pPr>
              <w:rPr>
                <w:sz w:val="18"/>
                <w:szCs w:val="18"/>
              </w:rPr>
            </w:pPr>
            <w:r w:rsidRPr="00947669">
              <w:rPr>
                <w:sz w:val="18"/>
                <w:szCs w:val="18"/>
              </w:rPr>
              <w:t>18 de julio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18 de julio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Ecuador</w:t>
            </w:r>
          </w:p>
        </w:tc>
        <w:tc>
          <w:tcPr>
            <w:tcW w:w="1960" w:type="dxa"/>
            <w:shd w:val="clear" w:color="auto" w:fill="auto"/>
            <w:vAlign w:val="bottom"/>
          </w:tcPr>
          <w:p w:rsidR="005E585D" w:rsidRPr="00947669" w:rsidRDefault="005E585D" w:rsidP="005E585D">
            <w:pPr>
              <w:rPr>
                <w:sz w:val="18"/>
                <w:szCs w:val="18"/>
              </w:rPr>
            </w:pPr>
            <w:r w:rsidRPr="00947669">
              <w:rPr>
                <w:sz w:val="18"/>
                <w:szCs w:val="18"/>
              </w:rPr>
              <w:t>3 de mayo de 2008</w:t>
            </w:r>
          </w:p>
        </w:tc>
        <w:tc>
          <w:tcPr>
            <w:tcW w:w="1959" w:type="dxa"/>
            <w:shd w:val="clear" w:color="auto" w:fill="auto"/>
            <w:vAlign w:val="bottom"/>
          </w:tcPr>
          <w:p w:rsidR="005E585D" w:rsidRPr="00947669" w:rsidRDefault="005E585D" w:rsidP="005E585D">
            <w:pPr>
              <w:rPr>
                <w:sz w:val="18"/>
                <w:szCs w:val="18"/>
              </w:rPr>
            </w:pPr>
            <w:r w:rsidRPr="00947669">
              <w:rPr>
                <w:sz w:val="18"/>
                <w:szCs w:val="18"/>
              </w:rPr>
              <w:t>3 de mayo de 2010</w:t>
            </w:r>
          </w:p>
        </w:tc>
        <w:tc>
          <w:tcPr>
            <w:tcW w:w="1960" w:type="dxa"/>
            <w:shd w:val="clear" w:color="auto" w:fill="auto"/>
            <w:vAlign w:val="bottom"/>
          </w:tcPr>
          <w:p w:rsidR="005E585D" w:rsidRPr="00947669" w:rsidRDefault="005E585D" w:rsidP="005E585D">
            <w:pPr>
              <w:rPr>
                <w:sz w:val="18"/>
                <w:szCs w:val="18"/>
              </w:rPr>
            </w:pPr>
            <w:r w:rsidRPr="00947669">
              <w:rPr>
                <w:sz w:val="18"/>
                <w:szCs w:val="18"/>
              </w:rPr>
              <w:t>8 de septiembre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0" w:anchor="EndDec#EndDec" w:history="1">
              <w:r w:rsidRPr="00947669">
                <w:rPr>
                  <w:sz w:val="18"/>
                  <w:szCs w:val="18"/>
                </w:rPr>
                <w:t>Egipt</w:t>
              </w:r>
            </w:hyperlink>
            <w:r w:rsidRPr="00947669">
              <w:rPr>
                <w:sz w:val="18"/>
                <w:szCs w:val="18"/>
              </w:rPr>
              <w:t>o</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14 de mayo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14 de mayo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El Salvador</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14 de enero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14 de enero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5 de enero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keepNext/>
              <w:keepLines/>
              <w:ind w:left="284" w:hanging="284"/>
              <w:rPr>
                <w:sz w:val="18"/>
                <w:szCs w:val="18"/>
              </w:rPr>
            </w:pPr>
            <w:r w:rsidRPr="00947669">
              <w:rPr>
                <w:sz w:val="18"/>
                <w:szCs w:val="18"/>
              </w:rPr>
              <w:t>Emiratos Árabes Unidos</w:t>
            </w:r>
          </w:p>
        </w:tc>
        <w:tc>
          <w:tcPr>
            <w:tcW w:w="1960" w:type="dxa"/>
            <w:shd w:val="clear" w:color="auto" w:fill="auto"/>
            <w:vAlign w:val="bottom"/>
          </w:tcPr>
          <w:p w:rsidR="005E585D" w:rsidRPr="00947669" w:rsidRDefault="005E585D" w:rsidP="005E585D">
            <w:pPr>
              <w:keepNext/>
              <w:keepLines/>
              <w:rPr>
                <w:sz w:val="18"/>
                <w:szCs w:val="18"/>
              </w:rPr>
            </w:pPr>
            <w:r w:rsidRPr="00947669">
              <w:rPr>
                <w:sz w:val="18"/>
                <w:szCs w:val="18"/>
              </w:rPr>
              <w:t xml:space="preserve">19 de abril de 2010 </w:t>
            </w:r>
          </w:p>
        </w:tc>
        <w:tc>
          <w:tcPr>
            <w:tcW w:w="1959" w:type="dxa"/>
            <w:shd w:val="clear" w:color="auto" w:fill="auto"/>
            <w:vAlign w:val="bottom"/>
          </w:tcPr>
          <w:p w:rsidR="005E585D" w:rsidRPr="00947669" w:rsidRDefault="005E585D" w:rsidP="005E585D">
            <w:pPr>
              <w:keepNext/>
              <w:keepLines/>
              <w:rPr>
                <w:sz w:val="18"/>
                <w:szCs w:val="18"/>
              </w:rPr>
            </w:pPr>
            <w:r w:rsidRPr="00947669">
              <w:rPr>
                <w:sz w:val="18"/>
                <w:szCs w:val="18"/>
              </w:rPr>
              <w:t xml:space="preserve">19 de abril de 2012 </w:t>
            </w:r>
          </w:p>
        </w:tc>
        <w:tc>
          <w:tcPr>
            <w:tcW w:w="1960" w:type="dxa"/>
            <w:shd w:val="clear" w:color="auto" w:fill="auto"/>
            <w:vAlign w:val="bottom"/>
          </w:tcPr>
          <w:p w:rsidR="005E585D" w:rsidRPr="00947669" w:rsidRDefault="005E585D" w:rsidP="005E585D">
            <w:pPr>
              <w:keepNext/>
              <w:keepLines/>
              <w:rPr>
                <w:sz w:val="18"/>
                <w:szCs w:val="18"/>
              </w:rPr>
            </w:pPr>
          </w:p>
        </w:tc>
        <w:tc>
          <w:tcPr>
            <w:tcW w:w="1862" w:type="dxa"/>
            <w:shd w:val="clear" w:color="auto" w:fill="auto"/>
            <w:tcMar>
              <w:right w:w="0" w:type="dxa"/>
            </w:tcMar>
            <w:vAlign w:val="bottom"/>
          </w:tcPr>
          <w:p w:rsidR="005E585D" w:rsidRPr="00947669" w:rsidRDefault="005E585D" w:rsidP="005E585D">
            <w:pPr>
              <w:keepNext/>
              <w:keepLines/>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1" w:anchor="EndDec#EndDec" w:history="1">
              <w:r w:rsidRPr="00947669">
                <w:rPr>
                  <w:sz w:val="18"/>
                  <w:szCs w:val="18"/>
                </w:rPr>
                <w:t>Eslovaquia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26 de junio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26 de junio de 2012 </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26 de junio de 2012 </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Eslovenia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24 de mayo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24 de mayo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4C5D56" w:rsidRPr="00947669" w:rsidTr="005E585D">
        <w:tc>
          <w:tcPr>
            <w:tcW w:w="1890" w:type="dxa"/>
            <w:shd w:val="clear" w:color="auto" w:fill="auto"/>
            <w:vAlign w:val="bottom"/>
          </w:tcPr>
          <w:p w:rsidR="004C5D56" w:rsidRPr="00947669" w:rsidRDefault="004C5D56" w:rsidP="005E585D">
            <w:pPr>
              <w:rPr>
                <w:sz w:val="18"/>
                <w:szCs w:val="18"/>
              </w:rPr>
            </w:pPr>
          </w:p>
        </w:tc>
        <w:tc>
          <w:tcPr>
            <w:tcW w:w="1960" w:type="dxa"/>
            <w:shd w:val="clear" w:color="auto" w:fill="auto"/>
            <w:vAlign w:val="bottom"/>
          </w:tcPr>
          <w:p w:rsidR="004C5D56" w:rsidRPr="00947669" w:rsidRDefault="004C5D56" w:rsidP="005E585D">
            <w:pPr>
              <w:rPr>
                <w:sz w:val="18"/>
                <w:szCs w:val="18"/>
              </w:rPr>
            </w:pPr>
          </w:p>
        </w:tc>
        <w:tc>
          <w:tcPr>
            <w:tcW w:w="1959" w:type="dxa"/>
            <w:shd w:val="clear" w:color="auto" w:fill="auto"/>
            <w:vAlign w:val="bottom"/>
          </w:tcPr>
          <w:p w:rsidR="004C5D56" w:rsidRPr="00947669" w:rsidRDefault="004C5D56" w:rsidP="005E585D">
            <w:pPr>
              <w:rPr>
                <w:sz w:val="18"/>
                <w:szCs w:val="18"/>
              </w:rPr>
            </w:pPr>
          </w:p>
        </w:tc>
        <w:tc>
          <w:tcPr>
            <w:tcW w:w="1960" w:type="dxa"/>
            <w:shd w:val="clear" w:color="auto" w:fill="auto"/>
            <w:vAlign w:val="bottom"/>
          </w:tcPr>
          <w:p w:rsidR="004C5D56" w:rsidRPr="00947669" w:rsidRDefault="004C5D56" w:rsidP="005E585D">
            <w:pPr>
              <w:rPr>
                <w:sz w:val="18"/>
                <w:szCs w:val="18"/>
              </w:rPr>
            </w:pPr>
          </w:p>
        </w:tc>
        <w:tc>
          <w:tcPr>
            <w:tcW w:w="1862" w:type="dxa"/>
            <w:shd w:val="clear" w:color="auto" w:fill="auto"/>
            <w:tcMar>
              <w:right w:w="0" w:type="dxa"/>
            </w:tcMar>
            <w:vAlign w:val="bottom"/>
          </w:tcPr>
          <w:p w:rsidR="004C5D56" w:rsidRPr="00947669" w:rsidRDefault="004C5D56"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2" w:anchor="EndDec#EndDec" w:history="1">
              <w:r w:rsidRPr="00947669">
                <w:rPr>
                  <w:sz w:val="18"/>
                  <w:szCs w:val="18"/>
                </w:rPr>
                <w:t>España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3 de enero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3 de enero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3 de mayo de 2010</w:t>
            </w:r>
          </w:p>
        </w:tc>
        <w:tc>
          <w:tcPr>
            <w:tcW w:w="1862" w:type="dxa"/>
            <w:shd w:val="clear" w:color="auto" w:fill="auto"/>
            <w:tcMar>
              <w:right w:w="0" w:type="dxa"/>
            </w:tcMar>
            <w:vAlign w:val="bottom"/>
          </w:tcPr>
          <w:p w:rsidR="005E585D" w:rsidRPr="00947669" w:rsidRDefault="005E585D" w:rsidP="005E585D">
            <w:pPr>
              <w:rPr>
                <w:sz w:val="18"/>
                <w:szCs w:val="18"/>
              </w:rPr>
            </w:pPr>
            <w:r w:rsidRPr="00947669">
              <w:rPr>
                <w:sz w:val="18"/>
                <w:szCs w:val="18"/>
              </w:rPr>
              <w:t>20 de septiembre de 2011</w:t>
            </w: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Estonia</w:t>
            </w:r>
          </w:p>
        </w:tc>
        <w:tc>
          <w:tcPr>
            <w:tcW w:w="1960" w:type="dxa"/>
            <w:shd w:val="clear" w:color="auto" w:fill="auto"/>
            <w:vAlign w:val="bottom"/>
          </w:tcPr>
          <w:p w:rsidR="005E585D" w:rsidRPr="00947669" w:rsidRDefault="005E585D" w:rsidP="005E585D">
            <w:pPr>
              <w:rPr>
                <w:sz w:val="18"/>
                <w:szCs w:val="18"/>
              </w:rPr>
            </w:pPr>
            <w:r w:rsidRPr="00947669">
              <w:rPr>
                <w:sz w:val="18"/>
                <w:szCs w:val="18"/>
              </w:rPr>
              <w:t>30 de junio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30 de junio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Etiopía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7 de agosto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7 de agosto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ex República Yugoslava de Macedonia</w:t>
            </w:r>
          </w:p>
        </w:tc>
        <w:tc>
          <w:tcPr>
            <w:tcW w:w="1960" w:type="dxa"/>
            <w:shd w:val="clear" w:color="auto" w:fill="auto"/>
            <w:vAlign w:val="bottom"/>
          </w:tcPr>
          <w:p w:rsidR="005E585D" w:rsidRPr="00947669" w:rsidRDefault="005E585D" w:rsidP="005E585D">
            <w:pPr>
              <w:rPr>
                <w:sz w:val="18"/>
                <w:szCs w:val="18"/>
              </w:rPr>
            </w:pPr>
            <w:r w:rsidRPr="00947669">
              <w:rPr>
                <w:sz w:val="18"/>
                <w:szCs w:val="18"/>
              </w:rPr>
              <w:t>29 de enero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29 de enero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Federación de Rusia</w:t>
            </w:r>
          </w:p>
        </w:tc>
        <w:tc>
          <w:tcPr>
            <w:tcW w:w="1960" w:type="dxa"/>
            <w:shd w:val="clear" w:color="auto" w:fill="auto"/>
            <w:vAlign w:val="bottom"/>
          </w:tcPr>
          <w:p w:rsidR="005E585D" w:rsidRPr="00947669" w:rsidRDefault="005E585D" w:rsidP="005E585D">
            <w:pPr>
              <w:rPr>
                <w:sz w:val="18"/>
                <w:szCs w:val="18"/>
              </w:rPr>
            </w:pPr>
            <w:r w:rsidRPr="00947669">
              <w:rPr>
                <w:sz w:val="18"/>
                <w:szCs w:val="18"/>
              </w:rPr>
              <w:t>25 de octubre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25 de octubre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Filipinas</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15 de mayo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15 de mayo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3" w:anchor="EndDec#EndDec" w:history="1">
              <w:r w:rsidRPr="00947669">
                <w:rPr>
                  <w:sz w:val="18"/>
                  <w:szCs w:val="18"/>
                </w:rPr>
                <w:t>Francia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18 de marzo de 2010</w:t>
            </w:r>
          </w:p>
        </w:tc>
        <w:tc>
          <w:tcPr>
            <w:tcW w:w="1959" w:type="dxa"/>
            <w:shd w:val="clear" w:color="auto" w:fill="auto"/>
            <w:vAlign w:val="bottom"/>
          </w:tcPr>
          <w:p w:rsidR="005E585D" w:rsidRPr="00947669" w:rsidRDefault="005E585D" w:rsidP="005E585D">
            <w:pPr>
              <w:rPr>
                <w:sz w:val="18"/>
                <w:szCs w:val="18"/>
              </w:rPr>
            </w:pPr>
            <w:r w:rsidRPr="00947669">
              <w:rPr>
                <w:sz w:val="18"/>
                <w:szCs w:val="18"/>
              </w:rPr>
              <w:t>18 de marzo de 2012</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Gabón</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 de noviembre de 2007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 de noviembre de 2009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Ghana</w:t>
            </w:r>
          </w:p>
        </w:tc>
        <w:tc>
          <w:tcPr>
            <w:tcW w:w="1960" w:type="dxa"/>
            <w:shd w:val="clear" w:color="auto" w:fill="auto"/>
            <w:vAlign w:val="bottom"/>
          </w:tcPr>
          <w:p w:rsidR="005E585D" w:rsidRPr="00947669" w:rsidRDefault="005E585D" w:rsidP="005E585D">
            <w:pPr>
              <w:rPr>
                <w:sz w:val="18"/>
                <w:szCs w:val="18"/>
              </w:rPr>
            </w:pPr>
            <w:r w:rsidRPr="00947669">
              <w:rPr>
                <w:sz w:val="18"/>
                <w:szCs w:val="18"/>
              </w:rPr>
              <w:t>31 de agosto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31 de agosto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Grecia</w:t>
            </w:r>
          </w:p>
        </w:tc>
        <w:tc>
          <w:tcPr>
            <w:tcW w:w="1960" w:type="dxa"/>
            <w:shd w:val="clear" w:color="auto" w:fill="auto"/>
            <w:vAlign w:val="bottom"/>
          </w:tcPr>
          <w:p w:rsidR="005E585D" w:rsidRPr="00947669" w:rsidRDefault="005E585D" w:rsidP="005E585D">
            <w:pPr>
              <w:rPr>
                <w:sz w:val="18"/>
                <w:szCs w:val="18"/>
              </w:rPr>
            </w:pPr>
            <w:r w:rsidRPr="00947669">
              <w:rPr>
                <w:sz w:val="18"/>
                <w:szCs w:val="18"/>
              </w:rPr>
              <w:t>30 de junio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30 de junio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Guatemala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7 de marzo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7 de marzo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Guinea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8 de marzo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8 de marzo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Haití</w:t>
            </w:r>
          </w:p>
        </w:tc>
        <w:tc>
          <w:tcPr>
            <w:tcW w:w="1960" w:type="dxa"/>
            <w:shd w:val="clear" w:color="auto" w:fill="auto"/>
            <w:vAlign w:val="bottom"/>
          </w:tcPr>
          <w:p w:rsidR="005E585D" w:rsidRPr="00947669" w:rsidRDefault="005E585D" w:rsidP="005E585D">
            <w:pPr>
              <w:rPr>
                <w:sz w:val="18"/>
                <w:szCs w:val="18"/>
              </w:rPr>
            </w:pPr>
            <w:r w:rsidRPr="00947669">
              <w:rPr>
                <w:sz w:val="18"/>
                <w:szCs w:val="18"/>
              </w:rPr>
              <w:t>23 de agosto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23 de agosto de 2011</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Honduras</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14 de marzo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14 de marzo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Hungría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20 de agosto de 2007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20 de agosto de 2009 </w:t>
            </w:r>
          </w:p>
        </w:tc>
        <w:tc>
          <w:tcPr>
            <w:tcW w:w="1960" w:type="dxa"/>
            <w:shd w:val="clear" w:color="auto" w:fill="auto"/>
            <w:vAlign w:val="bottom"/>
          </w:tcPr>
          <w:p w:rsidR="005E585D" w:rsidRPr="00947669" w:rsidRDefault="005E585D" w:rsidP="005E585D">
            <w:pPr>
              <w:rPr>
                <w:sz w:val="18"/>
                <w:szCs w:val="18"/>
              </w:rPr>
            </w:pPr>
            <w:r w:rsidRPr="00947669">
              <w:rPr>
                <w:sz w:val="18"/>
                <w:szCs w:val="18"/>
              </w:rPr>
              <w:t>14 de octubre de 2010</w:t>
            </w:r>
          </w:p>
        </w:tc>
        <w:tc>
          <w:tcPr>
            <w:tcW w:w="1862" w:type="dxa"/>
            <w:shd w:val="clear" w:color="auto" w:fill="auto"/>
            <w:tcMar>
              <w:right w:w="0" w:type="dxa"/>
            </w:tcMar>
            <w:vAlign w:val="bottom"/>
          </w:tcPr>
          <w:p w:rsidR="005E585D" w:rsidRPr="00947669" w:rsidRDefault="005E585D" w:rsidP="005E585D">
            <w:pPr>
              <w:rPr>
                <w:sz w:val="18"/>
                <w:szCs w:val="18"/>
              </w:rPr>
            </w:pPr>
            <w:r w:rsidRPr="00947669">
              <w:rPr>
                <w:sz w:val="18"/>
                <w:szCs w:val="18"/>
              </w:rPr>
              <w:t>20 de septiembre de 2012</w:t>
            </w: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India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 de noviembre de 2007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 de noviembre de 2009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Indonesia</w:t>
            </w:r>
          </w:p>
        </w:tc>
        <w:tc>
          <w:tcPr>
            <w:tcW w:w="1960" w:type="dxa"/>
            <w:shd w:val="clear" w:color="auto" w:fill="auto"/>
            <w:vAlign w:val="bottom"/>
          </w:tcPr>
          <w:p w:rsidR="005E585D" w:rsidRPr="00947669" w:rsidRDefault="005E585D" w:rsidP="005E585D">
            <w:pPr>
              <w:rPr>
                <w:sz w:val="18"/>
                <w:szCs w:val="18"/>
              </w:rPr>
            </w:pPr>
            <w:r w:rsidRPr="00947669">
              <w:rPr>
                <w:sz w:val="18"/>
                <w:szCs w:val="18"/>
              </w:rPr>
              <w:t>30 de diciembre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30 de diciembre de 2013</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Irán (República Islámica del)</w:t>
            </w:r>
          </w:p>
        </w:tc>
        <w:tc>
          <w:tcPr>
            <w:tcW w:w="1960" w:type="dxa"/>
            <w:shd w:val="clear" w:color="auto" w:fill="auto"/>
            <w:vAlign w:val="bottom"/>
          </w:tcPr>
          <w:p w:rsidR="005E585D" w:rsidRPr="00947669" w:rsidRDefault="005E585D" w:rsidP="005E585D">
            <w:pPr>
              <w:rPr>
                <w:sz w:val="18"/>
                <w:szCs w:val="18"/>
              </w:rPr>
            </w:pPr>
            <w:r w:rsidRPr="00947669">
              <w:rPr>
                <w:sz w:val="18"/>
                <w:szCs w:val="18"/>
              </w:rPr>
              <w:t>23 de noviembre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23 de noviembre de 2011</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Islas Cook</w:t>
            </w:r>
          </w:p>
        </w:tc>
        <w:tc>
          <w:tcPr>
            <w:tcW w:w="1960" w:type="dxa"/>
            <w:shd w:val="clear" w:color="auto" w:fill="auto"/>
            <w:vAlign w:val="bottom"/>
          </w:tcPr>
          <w:p w:rsidR="005E585D" w:rsidRPr="00947669" w:rsidRDefault="005E585D" w:rsidP="005E585D">
            <w:pPr>
              <w:rPr>
                <w:sz w:val="18"/>
                <w:szCs w:val="18"/>
              </w:rPr>
            </w:pPr>
            <w:r w:rsidRPr="00947669">
              <w:rPr>
                <w:sz w:val="18"/>
                <w:szCs w:val="18"/>
              </w:rPr>
              <w:t>8 de junio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8 de junio de 2011</w:t>
            </w:r>
          </w:p>
        </w:tc>
        <w:tc>
          <w:tcPr>
            <w:tcW w:w="1960" w:type="dxa"/>
            <w:shd w:val="clear" w:color="auto" w:fill="auto"/>
            <w:vAlign w:val="bottom"/>
          </w:tcPr>
          <w:p w:rsidR="005E585D" w:rsidRPr="00947669" w:rsidRDefault="005E585D" w:rsidP="005E585D">
            <w:pPr>
              <w:rPr>
                <w:sz w:val="18"/>
                <w:szCs w:val="18"/>
              </w:rPr>
            </w:pPr>
            <w:r w:rsidRPr="00947669">
              <w:rPr>
                <w:sz w:val="18"/>
                <w:szCs w:val="18"/>
              </w:rPr>
              <w:t>9 de diciembre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Israel</w:t>
            </w:r>
          </w:p>
        </w:tc>
        <w:tc>
          <w:tcPr>
            <w:tcW w:w="1960" w:type="dxa"/>
            <w:shd w:val="clear" w:color="auto" w:fill="auto"/>
            <w:vAlign w:val="bottom"/>
          </w:tcPr>
          <w:p w:rsidR="005E585D" w:rsidRPr="00947669" w:rsidRDefault="005E585D" w:rsidP="005E585D">
            <w:pPr>
              <w:rPr>
                <w:sz w:val="18"/>
                <w:szCs w:val="18"/>
              </w:rPr>
            </w:pPr>
            <w:r w:rsidRPr="00947669">
              <w:rPr>
                <w:sz w:val="18"/>
                <w:szCs w:val="18"/>
              </w:rPr>
              <w:t>28 de octubre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28 de octubre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Italia</w:t>
            </w:r>
          </w:p>
        </w:tc>
        <w:tc>
          <w:tcPr>
            <w:tcW w:w="1960" w:type="dxa"/>
            <w:shd w:val="clear" w:color="auto" w:fill="auto"/>
            <w:vAlign w:val="bottom"/>
          </w:tcPr>
          <w:p w:rsidR="005E585D" w:rsidRPr="00947669" w:rsidRDefault="005E585D" w:rsidP="005E585D">
            <w:pPr>
              <w:rPr>
                <w:sz w:val="18"/>
                <w:szCs w:val="18"/>
              </w:rPr>
            </w:pPr>
            <w:r w:rsidRPr="00947669">
              <w:rPr>
                <w:sz w:val="18"/>
                <w:szCs w:val="18"/>
              </w:rPr>
              <w:t>15 de junio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15 de junio de 2011</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Jamaica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30 de abril de 2007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30 de abril de 2009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Jordania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30 de abril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30 de abril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3 de octubre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Kenya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19 de junio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19 de junio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3 de abril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Lesotho</w:t>
            </w:r>
          </w:p>
        </w:tc>
        <w:tc>
          <w:tcPr>
            <w:tcW w:w="1960" w:type="dxa"/>
            <w:shd w:val="clear" w:color="auto" w:fill="auto"/>
            <w:vAlign w:val="bottom"/>
          </w:tcPr>
          <w:p w:rsidR="005E585D" w:rsidRPr="00947669" w:rsidRDefault="005E585D" w:rsidP="005E585D">
            <w:pPr>
              <w:rPr>
                <w:sz w:val="18"/>
                <w:szCs w:val="18"/>
              </w:rPr>
            </w:pPr>
            <w:r w:rsidRPr="00947669">
              <w:rPr>
                <w:sz w:val="18"/>
                <w:szCs w:val="18"/>
              </w:rPr>
              <w:t>2 de enero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2 de enero de 2011</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4" w:anchor="EndDec#EndDec" w:history="1">
              <w:r w:rsidRPr="00947669">
                <w:rPr>
                  <w:sz w:val="18"/>
                  <w:szCs w:val="18"/>
                </w:rPr>
                <w:t>Letonia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1 de abril de 2010</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 de abril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Liberia</w:t>
            </w:r>
          </w:p>
        </w:tc>
        <w:tc>
          <w:tcPr>
            <w:tcW w:w="1960" w:type="dxa"/>
            <w:shd w:val="clear" w:color="auto" w:fill="auto"/>
            <w:vAlign w:val="bottom"/>
          </w:tcPr>
          <w:p w:rsidR="005E585D" w:rsidRPr="00947669" w:rsidRDefault="005E585D" w:rsidP="005E585D">
            <w:pPr>
              <w:rPr>
                <w:sz w:val="18"/>
                <w:szCs w:val="18"/>
              </w:rPr>
            </w:pPr>
            <w:r w:rsidRPr="00947669">
              <w:rPr>
                <w:sz w:val="18"/>
                <w:szCs w:val="18"/>
              </w:rPr>
              <w:t>26 de agosto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26 de agosto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5" w:anchor="EndDec#EndDec" w:history="1">
              <w:r w:rsidRPr="00947669">
                <w:rPr>
                  <w:sz w:val="18"/>
                  <w:szCs w:val="18"/>
                </w:rPr>
                <w:t>Lituania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18 de septiembre de 2010</w:t>
            </w:r>
          </w:p>
        </w:tc>
        <w:tc>
          <w:tcPr>
            <w:tcW w:w="1959" w:type="dxa"/>
            <w:shd w:val="clear" w:color="auto" w:fill="auto"/>
            <w:vAlign w:val="bottom"/>
          </w:tcPr>
          <w:p w:rsidR="005E585D" w:rsidRPr="00947669" w:rsidRDefault="005E585D" w:rsidP="005E585D">
            <w:pPr>
              <w:rPr>
                <w:sz w:val="18"/>
                <w:szCs w:val="18"/>
              </w:rPr>
            </w:pPr>
            <w:r w:rsidRPr="00947669">
              <w:rPr>
                <w:sz w:val="18"/>
                <w:szCs w:val="18"/>
              </w:rPr>
              <w:t>18 de septiembre de 2012</w:t>
            </w:r>
          </w:p>
        </w:tc>
        <w:tc>
          <w:tcPr>
            <w:tcW w:w="1960" w:type="dxa"/>
            <w:shd w:val="clear" w:color="auto" w:fill="auto"/>
            <w:vAlign w:val="bottom"/>
          </w:tcPr>
          <w:p w:rsidR="005E585D" w:rsidRPr="00947669" w:rsidRDefault="005E585D" w:rsidP="005E585D">
            <w:pPr>
              <w:rPr>
                <w:sz w:val="18"/>
                <w:szCs w:val="18"/>
              </w:rPr>
            </w:pPr>
            <w:r w:rsidRPr="00947669">
              <w:rPr>
                <w:sz w:val="18"/>
                <w:szCs w:val="18"/>
              </w:rPr>
              <w:t>18 de septiembre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Luxemburgo</w:t>
            </w:r>
          </w:p>
        </w:tc>
        <w:tc>
          <w:tcPr>
            <w:tcW w:w="1960" w:type="dxa"/>
            <w:shd w:val="clear" w:color="auto" w:fill="auto"/>
            <w:vAlign w:val="bottom"/>
          </w:tcPr>
          <w:p w:rsidR="005E585D" w:rsidRPr="00947669" w:rsidRDefault="005E585D" w:rsidP="005E585D">
            <w:pPr>
              <w:rPr>
                <w:sz w:val="18"/>
                <w:szCs w:val="18"/>
              </w:rPr>
            </w:pPr>
            <w:r w:rsidRPr="00947669">
              <w:rPr>
                <w:sz w:val="18"/>
                <w:szCs w:val="18"/>
              </w:rPr>
              <w:t>26 de octubre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26 de octubre de 2013</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6" w:anchor="EndDec#EndDec" w:history="1">
              <w:r w:rsidRPr="00947669">
                <w:rPr>
                  <w:sz w:val="18"/>
                  <w:szCs w:val="18"/>
                </w:rPr>
                <w:t>Malasia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19 de agosto de 2010</w:t>
            </w:r>
          </w:p>
        </w:tc>
        <w:tc>
          <w:tcPr>
            <w:tcW w:w="1959" w:type="dxa"/>
            <w:shd w:val="clear" w:color="auto" w:fill="auto"/>
            <w:vAlign w:val="bottom"/>
          </w:tcPr>
          <w:p w:rsidR="005E585D" w:rsidRPr="00947669" w:rsidRDefault="005E585D" w:rsidP="005E585D">
            <w:pPr>
              <w:rPr>
                <w:sz w:val="18"/>
                <w:szCs w:val="18"/>
              </w:rPr>
            </w:pPr>
            <w:r w:rsidRPr="00947669">
              <w:rPr>
                <w:sz w:val="18"/>
                <w:szCs w:val="18"/>
              </w:rPr>
              <w:t>19 de agosto de 2012</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Malawi</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27 de septiembre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27 de septiembre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Maldivas</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5 de mayo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5 de mayo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Malí</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7 de mayo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7 de mayo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Malta</w:t>
            </w:r>
          </w:p>
        </w:tc>
        <w:tc>
          <w:tcPr>
            <w:tcW w:w="1960" w:type="dxa"/>
            <w:shd w:val="clear" w:color="auto" w:fill="auto"/>
            <w:vAlign w:val="bottom"/>
          </w:tcPr>
          <w:p w:rsidR="005E585D" w:rsidRPr="00947669" w:rsidRDefault="005E585D" w:rsidP="005E585D">
            <w:pPr>
              <w:rPr>
                <w:sz w:val="18"/>
                <w:szCs w:val="18"/>
              </w:rPr>
            </w:pPr>
            <w:r w:rsidRPr="00947669">
              <w:rPr>
                <w:sz w:val="18"/>
                <w:szCs w:val="18"/>
              </w:rPr>
              <w:t>10 de noviembre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10 de noviembre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Marruecos</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8 de mayo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8 de mayo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7" w:anchor="EndDec#EndDec" w:history="1">
              <w:r w:rsidRPr="00947669">
                <w:rPr>
                  <w:sz w:val="18"/>
                  <w:szCs w:val="18"/>
                </w:rPr>
                <w:t>Mauricio</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8 de febrero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8 de febrero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Mauritania</w:t>
            </w:r>
          </w:p>
        </w:tc>
        <w:tc>
          <w:tcPr>
            <w:tcW w:w="1960" w:type="dxa"/>
            <w:shd w:val="clear" w:color="auto" w:fill="auto"/>
            <w:vAlign w:val="bottom"/>
          </w:tcPr>
          <w:p w:rsidR="005E585D" w:rsidRPr="00947669" w:rsidRDefault="005E585D" w:rsidP="005E585D">
            <w:pPr>
              <w:rPr>
                <w:sz w:val="18"/>
                <w:szCs w:val="18"/>
              </w:rPr>
            </w:pPr>
            <w:r w:rsidRPr="00947669">
              <w:rPr>
                <w:sz w:val="18"/>
                <w:szCs w:val="18"/>
              </w:rPr>
              <w:t>3 de mayo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3 de mayo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8" w:anchor="EndDec#EndDec" w:history="1">
              <w:r w:rsidRPr="00947669">
                <w:rPr>
                  <w:sz w:val="18"/>
                  <w:szCs w:val="18"/>
                </w:rPr>
                <w:t>México</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17 de enero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17 de enero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27 de abril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Mongolia</w:t>
            </w:r>
          </w:p>
        </w:tc>
        <w:tc>
          <w:tcPr>
            <w:tcW w:w="1960" w:type="dxa"/>
            <w:shd w:val="clear" w:color="auto" w:fill="auto"/>
            <w:vAlign w:val="bottom"/>
          </w:tcPr>
          <w:p w:rsidR="005E585D" w:rsidRPr="00947669" w:rsidRDefault="005E585D" w:rsidP="005E585D">
            <w:pPr>
              <w:rPr>
                <w:sz w:val="18"/>
                <w:szCs w:val="18"/>
              </w:rPr>
            </w:pPr>
            <w:r w:rsidRPr="00947669">
              <w:rPr>
                <w:sz w:val="18"/>
                <w:szCs w:val="18"/>
              </w:rPr>
              <w:t>13 de junio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13 de junio de 2011</w:t>
            </w:r>
          </w:p>
        </w:tc>
        <w:tc>
          <w:tcPr>
            <w:tcW w:w="1960" w:type="dxa"/>
            <w:shd w:val="clear" w:color="auto" w:fill="auto"/>
            <w:vAlign w:val="bottom"/>
          </w:tcPr>
          <w:p w:rsidR="005E585D" w:rsidRPr="00947669" w:rsidRDefault="005E585D" w:rsidP="005E585D">
            <w:pPr>
              <w:rPr>
                <w:sz w:val="18"/>
                <w:szCs w:val="18"/>
              </w:rPr>
            </w:pPr>
            <w:r w:rsidRPr="00947669">
              <w:rPr>
                <w:sz w:val="18"/>
                <w:szCs w:val="18"/>
              </w:rPr>
              <w:t>8 de diciembre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Montenegro</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 de diciembre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 de diciembre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keepNext/>
              <w:keepLines/>
              <w:rPr>
                <w:sz w:val="18"/>
                <w:szCs w:val="18"/>
              </w:rPr>
            </w:pPr>
            <w:r w:rsidRPr="00947669">
              <w:rPr>
                <w:sz w:val="18"/>
                <w:szCs w:val="18"/>
              </w:rPr>
              <w:t>Mozambique</w:t>
            </w:r>
          </w:p>
        </w:tc>
        <w:tc>
          <w:tcPr>
            <w:tcW w:w="1960" w:type="dxa"/>
            <w:shd w:val="clear" w:color="auto" w:fill="auto"/>
            <w:vAlign w:val="bottom"/>
          </w:tcPr>
          <w:p w:rsidR="005E585D" w:rsidRPr="00947669" w:rsidRDefault="005E585D" w:rsidP="005E585D">
            <w:pPr>
              <w:keepNext/>
              <w:keepLines/>
              <w:rPr>
                <w:sz w:val="18"/>
                <w:szCs w:val="18"/>
              </w:rPr>
            </w:pPr>
            <w:r w:rsidRPr="00947669">
              <w:rPr>
                <w:sz w:val="18"/>
                <w:szCs w:val="18"/>
              </w:rPr>
              <w:t>28 de febrero de 2012</w:t>
            </w:r>
          </w:p>
        </w:tc>
        <w:tc>
          <w:tcPr>
            <w:tcW w:w="1959" w:type="dxa"/>
            <w:shd w:val="clear" w:color="auto" w:fill="auto"/>
            <w:vAlign w:val="bottom"/>
          </w:tcPr>
          <w:p w:rsidR="005E585D" w:rsidRPr="00947669" w:rsidRDefault="005E585D" w:rsidP="005E585D">
            <w:pPr>
              <w:keepNext/>
              <w:keepLines/>
              <w:rPr>
                <w:sz w:val="18"/>
                <w:szCs w:val="18"/>
              </w:rPr>
            </w:pPr>
            <w:r w:rsidRPr="00947669">
              <w:rPr>
                <w:sz w:val="18"/>
                <w:szCs w:val="18"/>
              </w:rPr>
              <w:t>28 de febrero de 2014</w:t>
            </w:r>
          </w:p>
        </w:tc>
        <w:tc>
          <w:tcPr>
            <w:tcW w:w="1960" w:type="dxa"/>
            <w:shd w:val="clear" w:color="auto" w:fill="auto"/>
            <w:vAlign w:val="bottom"/>
          </w:tcPr>
          <w:p w:rsidR="005E585D" w:rsidRPr="00947669" w:rsidRDefault="005E585D" w:rsidP="005E585D">
            <w:pPr>
              <w:keepNext/>
              <w:keepLines/>
              <w:rPr>
                <w:sz w:val="18"/>
                <w:szCs w:val="18"/>
              </w:rPr>
            </w:pPr>
          </w:p>
        </w:tc>
        <w:tc>
          <w:tcPr>
            <w:tcW w:w="1862" w:type="dxa"/>
            <w:shd w:val="clear" w:color="auto" w:fill="auto"/>
            <w:tcMar>
              <w:right w:w="0" w:type="dxa"/>
            </w:tcMar>
            <w:vAlign w:val="bottom"/>
          </w:tcPr>
          <w:p w:rsidR="005E585D" w:rsidRPr="00947669" w:rsidRDefault="005E585D" w:rsidP="005E585D">
            <w:pPr>
              <w:keepNext/>
              <w:keepLines/>
              <w:rPr>
                <w:sz w:val="18"/>
                <w:szCs w:val="18"/>
              </w:rPr>
            </w:pPr>
          </w:p>
        </w:tc>
      </w:tr>
      <w:tr w:rsidR="005E585D" w:rsidRPr="00947669" w:rsidTr="005E585D">
        <w:tc>
          <w:tcPr>
            <w:tcW w:w="1890" w:type="dxa"/>
            <w:shd w:val="clear" w:color="auto" w:fill="auto"/>
            <w:vAlign w:val="bottom"/>
          </w:tcPr>
          <w:p w:rsidR="005E585D" w:rsidRPr="00947669" w:rsidRDefault="005E585D" w:rsidP="005E585D">
            <w:pPr>
              <w:keepNext/>
              <w:keepLines/>
              <w:rPr>
                <w:sz w:val="18"/>
                <w:szCs w:val="18"/>
              </w:rPr>
            </w:pPr>
            <w:r w:rsidRPr="00947669">
              <w:rPr>
                <w:sz w:val="18"/>
                <w:szCs w:val="18"/>
              </w:rPr>
              <w:t>Namibia</w:t>
            </w:r>
          </w:p>
        </w:tc>
        <w:tc>
          <w:tcPr>
            <w:tcW w:w="1960" w:type="dxa"/>
            <w:shd w:val="clear" w:color="auto" w:fill="auto"/>
            <w:vAlign w:val="bottom"/>
          </w:tcPr>
          <w:p w:rsidR="005E585D" w:rsidRPr="00947669" w:rsidRDefault="005E585D" w:rsidP="005E585D">
            <w:pPr>
              <w:keepNext/>
              <w:keepLines/>
              <w:rPr>
                <w:sz w:val="18"/>
                <w:szCs w:val="18"/>
              </w:rPr>
            </w:pPr>
            <w:r w:rsidRPr="00947669">
              <w:rPr>
                <w:sz w:val="18"/>
                <w:szCs w:val="18"/>
              </w:rPr>
              <w:t xml:space="preserve">4 de enero de 2008 </w:t>
            </w:r>
          </w:p>
        </w:tc>
        <w:tc>
          <w:tcPr>
            <w:tcW w:w="1959" w:type="dxa"/>
            <w:shd w:val="clear" w:color="auto" w:fill="auto"/>
            <w:vAlign w:val="bottom"/>
          </w:tcPr>
          <w:p w:rsidR="005E585D" w:rsidRPr="00947669" w:rsidRDefault="005E585D" w:rsidP="005E585D">
            <w:pPr>
              <w:keepNext/>
              <w:keepLines/>
              <w:rPr>
                <w:sz w:val="18"/>
                <w:szCs w:val="18"/>
              </w:rPr>
            </w:pPr>
            <w:r w:rsidRPr="00947669">
              <w:rPr>
                <w:sz w:val="18"/>
                <w:szCs w:val="18"/>
              </w:rPr>
              <w:t xml:space="preserve">4 de enero de 2010 </w:t>
            </w:r>
          </w:p>
        </w:tc>
        <w:tc>
          <w:tcPr>
            <w:tcW w:w="1960" w:type="dxa"/>
            <w:shd w:val="clear" w:color="auto" w:fill="auto"/>
            <w:vAlign w:val="bottom"/>
          </w:tcPr>
          <w:p w:rsidR="005E585D" w:rsidRPr="00947669" w:rsidRDefault="005E585D" w:rsidP="005E585D">
            <w:pPr>
              <w:keepNext/>
              <w:keepLines/>
              <w:rPr>
                <w:sz w:val="18"/>
                <w:szCs w:val="18"/>
              </w:rPr>
            </w:pPr>
          </w:p>
        </w:tc>
        <w:tc>
          <w:tcPr>
            <w:tcW w:w="1862" w:type="dxa"/>
            <w:shd w:val="clear" w:color="auto" w:fill="auto"/>
            <w:tcMar>
              <w:right w:w="0" w:type="dxa"/>
            </w:tcMar>
            <w:vAlign w:val="bottom"/>
          </w:tcPr>
          <w:p w:rsidR="005E585D" w:rsidRPr="00947669" w:rsidRDefault="005E585D" w:rsidP="005E585D">
            <w:pPr>
              <w:keepNext/>
              <w:keepLines/>
              <w:rPr>
                <w:sz w:val="18"/>
                <w:szCs w:val="18"/>
              </w:rPr>
            </w:pPr>
          </w:p>
        </w:tc>
      </w:tr>
      <w:tr w:rsidR="005E585D" w:rsidRPr="00947669" w:rsidTr="005E585D">
        <w:tc>
          <w:tcPr>
            <w:tcW w:w="1890" w:type="dxa"/>
            <w:shd w:val="clear" w:color="auto" w:fill="auto"/>
            <w:vAlign w:val="bottom"/>
          </w:tcPr>
          <w:p w:rsidR="005E585D" w:rsidRPr="00947669" w:rsidRDefault="005E585D" w:rsidP="005E585D">
            <w:pPr>
              <w:keepNext/>
              <w:keepLines/>
              <w:rPr>
                <w:sz w:val="18"/>
                <w:szCs w:val="18"/>
              </w:rPr>
            </w:pPr>
            <w:r w:rsidRPr="00947669">
              <w:rPr>
                <w:sz w:val="18"/>
                <w:szCs w:val="18"/>
              </w:rPr>
              <w:t>Nepal</w:t>
            </w:r>
          </w:p>
        </w:tc>
        <w:tc>
          <w:tcPr>
            <w:tcW w:w="1960" w:type="dxa"/>
            <w:shd w:val="clear" w:color="auto" w:fill="auto"/>
            <w:vAlign w:val="bottom"/>
          </w:tcPr>
          <w:p w:rsidR="005E585D" w:rsidRPr="00947669" w:rsidRDefault="005E585D" w:rsidP="005E585D">
            <w:pPr>
              <w:keepNext/>
              <w:keepLines/>
              <w:rPr>
                <w:sz w:val="18"/>
                <w:szCs w:val="18"/>
              </w:rPr>
            </w:pPr>
            <w:r w:rsidRPr="00947669">
              <w:rPr>
                <w:sz w:val="18"/>
                <w:szCs w:val="18"/>
              </w:rPr>
              <w:t xml:space="preserve">7 de junio de 2010 </w:t>
            </w:r>
          </w:p>
        </w:tc>
        <w:tc>
          <w:tcPr>
            <w:tcW w:w="1959" w:type="dxa"/>
            <w:shd w:val="clear" w:color="auto" w:fill="auto"/>
            <w:vAlign w:val="bottom"/>
          </w:tcPr>
          <w:p w:rsidR="005E585D" w:rsidRPr="00947669" w:rsidRDefault="005E585D" w:rsidP="005E585D">
            <w:pPr>
              <w:keepNext/>
              <w:keepLines/>
              <w:rPr>
                <w:sz w:val="18"/>
                <w:szCs w:val="18"/>
              </w:rPr>
            </w:pPr>
            <w:r w:rsidRPr="00947669">
              <w:rPr>
                <w:sz w:val="18"/>
                <w:szCs w:val="18"/>
              </w:rPr>
              <w:t xml:space="preserve">7 de junio de 2012 </w:t>
            </w:r>
          </w:p>
        </w:tc>
        <w:tc>
          <w:tcPr>
            <w:tcW w:w="1960" w:type="dxa"/>
            <w:shd w:val="clear" w:color="auto" w:fill="auto"/>
            <w:vAlign w:val="bottom"/>
          </w:tcPr>
          <w:p w:rsidR="005E585D" w:rsidRPr="00947669" w:rsidRDefault="005E585D" w:rsidP="005E585D">
            <w:pPr>
              <w:keepNext/>
              <w:keepLines/>
              <w:rPr>
                <w:sz w:val="18"/>
                <w:szCs w:val="18"/>
              </w:rPr>
            </w:pPr>
          </w:p>
        </w:tc>
        <w:tc>
          <w:tcPr>
            <w:tcW w:w="1862" w:type="dxa"/>
            <w:shd w:val="clear" w:color="auto" w:fill="auto"/>
            <w:tcMar>
              <w:right w:w="0" w:type="dxa"/>
            </w:tcMar>
            <w:vAlign w:val="bottom"/>
          </w:tcPr>
          <w:p w:rsidR="005E585D" w:rsidRPr="00947669" w:rsidRDefault="005E585D" w:rsidP="005E585D">
            <w:pPr>
              <w:keepNext/>
              <w:keepLines/>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Nicaragua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7 de enero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7 de enero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Níger</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24 de julio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24 de julio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Nigeria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24 de octubre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24 de octubre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Nueva Zelandia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25 de octubre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25 de octubre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8 de mayo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Omán</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6 de febrero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6 de febrero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Pakistán</w:t>
            </w:r>
          </w:p>
        </w:tc>
        <w:tc>
          <w:tcPr>
            <w:tcW w:w="1960" w:type="dxa"/>
            <w:shd w:val="clear" w:color="auto" w:fill="auto"/>
            <w:vAlign w:val="bottom"/>
          </w:tcPr>
          <w:p w:rsidR="005E585D" w:rsidRPr="00947669" w:rsidRDefault="005E585D" w:rsidP="005E585D">
            <w:pPr>
              <w:rPr>
                <w:sz w:val="18"/>
                <w:szCs w:val="18"/>
              </w:rPr>
            </w:pPr>
            <w:r w:rsidRPr="00947669">
              <w:rPr>
                <w:sz w:val="18"/>
                <w:szCs w:val="18"/>
              </w:rPr>
              <w:t>5 de agosto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5 de agosto de 2013</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Panamá</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7 de septiembre de 2007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7 de septiembre de 2009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Paraguay</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3 de octubre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3 de octubre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21 de octubre de 2010</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Perú</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27 de febrero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27 de febrero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8 de julio de 2010</w:t>
            </w:r>
          </w:p>
        </w:tc>
        <w:tc>
          <w:tcPr>
            <w:tcW w:w="1862" w:type="dxa"/>
            <w:shd w:val="clear" w:color="auto" w:fill="auto"/>
            <w:tcMar>
              <w:right w:w="0" w:type="dxa"/>
            </w:tcMar>
            <w:vAlign w:val="bottom"/>
          </w:tcPr>
          <w:p w:rsidR="005E585D" w:rsidRPr="00947669" w:rsidRDefault="005E585D" w:rsidP="005E585D">
            <w:pPr>
              <w:rPr>
                <w:sz w:val="18"/>
                <w:szCs w:val="18"/>
              </w:rPr>
            </w:pPr>
            <w:r w:rsidRPr="00947669">
              <w:rPr>
                <w:sz w:val="18"/>
                <w:szCs w:val="18"/>
              </w:rPr>
              <w:t>17 de abril de 2012</w:t>
            </w: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Polonia</w:t>
            </w:r>
          </w:p>
        </w:tc>
        <w:tc>
          <w:tcPr>
            <w:tcW w:w="1960" w:type="dxa"/>
            <w:shd w:val="clear" w:color="auto" w:fill="auto"/>
            <w:vAlign w:val="bottom"/>
          </w:tcPr>
          <w:p w:rsidR="005E585D" w:rsidRPr="00947669" w:rsidRDefault="005E585D" w:rsidP="005E585D">
            <w:pPr>
              <w:rPr>
                <w:sz w:val="18"/>
                <w:szCs w:val="18"/>
              </w:rPr>
            </w:pPr>
            <w:r w:rsidRPr="00947669">
              <w:rPr>
                <w:sz w:val="18"/>
                <w:szCs w:val="18"/>
              </w:rPr>
              <w:t>25 de octubre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25 de octubre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49" w:anchor="EndDec#EndDec" w:history="1">
              <w:r w:rsidRPr="00947669">
                <w:rPr>
                  <w:sz w:val="18"/>
                  <w:szCs w:val="18"/>
                </w:rPr>
                <w:t>Portugal</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23 de octubre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23 de octubre de 2011</w:t>
            </w:r>
          </w:p>
        </w:tc>
        <w:tc>
          <w:tcPr>
            <w:tcW w:w="1960" w:type="dxa"/>
            <w:shd w:val="clear" w:color="auto" w:fill="auto"/>
            <w:vAlign w:val="bottom"/>
          </w:tcPr>
          <w:p w:rsidR="005E585D" w:rsidRPr="00947669" w:rsidRDefault="005E585D" w:rsidP="005E585D">
            <w:pPr>
              <w:rPr>
                <w:sz w:val="18"/>
                <w:szCs w:val="18"/>
              </w:rPr>
            </w:pPr>
            <w:r w:rsidRPr="00947669">
              <w:rPr>
                <w:sz w:val="18"/>
                <w:szCs w:val="18"/>
              </w:rPr>
              <w:t>8 de agosto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Qatar</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13 de junio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13 de junio de 2010 </w:t>
            </w:r>
          </w:p>
        </w:tc>
        <w:tc>
          <w:tcPr>
            <w:tcW w:w="1960" w:type="dxa"/>
            <w:shd w:val="clear" w:color="auto" w:fill="auto"/>
            <w:vAlign w:val="bottom"/>
          </w:tcPr>
          <w:p w:rsidR="005E585D" w:rsidRPr="00947669" w:rsidRDefault="005E585D" w:rsidP="005E585D">
            <w:pPr>
              <w:rPr>
                <w:sz w:val="18"/>
                <w:szCs w:val="18"/>
              </w:rPr>
            </w:pPr>
            <w:r w:rsidRPr="00947669">
              <w:rPr>
                <w:sz w:val="18"/>
                <w:szCs w:val="18"/>
              </w:rPr>
              <w:t>19 de junio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hyperlink r:id="rId50" w:anchor="EndDec#EndDec" w:history="1">
              <w:r w:rsidRPr="00947669">
                <w:rPr>
                  <w:sz w:val="18"/>
                  <w:szCs w:val="18"/>
                </w:rPr>
                <w:t>Reino</w:t>
              </w:r>
            </w:hyperlink>
            <w:r w:rsidRPr="00947669">
              <w:rPr>
                <w:sz w:val="18"/>
                <w:szCs w:val="18"/>
              </w:rPr>
              <w:t xml:space="preserve"> Unido de Gran Bretaña e Irlanda del Norte</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8 de julio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8 de julio de 2011 </w:t>
            </w:r>
          </w:p>
        </w:tc>
        <w:tc>
          <w:tcPr>
            <w:tcW w:w="1960" w:type="dxa"/>
            <w:shd w:val="clear" w:color="auto" w:fill="auto"/>
            <w:vAlign w:val="bottom"/>
          </w:tcPr>
          <w:p w:rsidR="005E585D" w:rsidRPr="00947669" w:rsidRDefault="005E585D" w:rsidP="005E585D">
            <w:pPr>
              <w:rPr>
                <w:sz w:val="18"/>
                <w:szCs w:val="18"/>
              </w:rPr>
            </w:pPr>
            <w:r w:rsidRPr="00947669">
              <w:rPr>
                <w:sz w:val="18"/>
                <w:szCs w:val="18"/>
              </w:rPr>
              <w:t>24 de noviembre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51" w:anchor="EndDec#EndDec" w:history="1">
              <w:r w:rsidRPr="00947669">
                <w:rPr>
                  <w:sz w:val="18"/>
                  <w:szCs w:val="18"/>
                </w:rPr>
                <w:t>República</w:t>
              </w:r>
            </w:hyperlink>
            <w:r w:rsidRPr="00947669">
              <w:rPr>
                <w:sz w:val="18"/>
                <w:szCs w:val="18"/>
              </w:rPr>
              <w:t xml:space="preserve"> Árabe Siria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10 de agosto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10 de agosto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52" w:anchor="EndDec#EndDec" w:history="1">
              <w:r w:rsidRPr="00947669">
                <w:rPr>
                  <w:sz w:val="18"/>
                  <w:szCs w:val="18"/>
                </w:rPr>
                <w:t>República</w:t>
              </w:r>
            </w:hyperlink>
            <w:r w:rsidRPr="00947669">
              <w:rPr>
                <w:sz w:val="18"/>
                <w:szCs w:val="18"/>
              </w:rPr>
              <w:t xml:space="preserve"> Checa</w:t>
            </w:r>
          </w:p>
        </w:tc>
        <w:tc>
          <w:tcPr>
            <w:tcW w:w="1960" w:type="dxa"/>
            <w:shd w:val="clear" w:color="auto" w:fill="auto"/>
            <w:vAlign w:val="bottom"/>
          </w:tcPr>
          <w:p w:rsidR="005E585D" w:rsidRPr="00947669" w:rsidRDefault="005E585D" w:rsidP="005E585D">
            <w:pPr>
              <w:rPr>
                <w:sz w:val="18"/>
                <w:szCs w:val="18"/>
              </w:rPr>
            </w:pPr>
            <w:r w:rsidRPr="00947669">
              <w:rPr>
                <w:sz w:val="18"/>
                <w:szCs w:val="18"/>
              </w:rPr>
              <w:t>28 de octubre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28 de octubre de 2011</w:t>
            </w:r>
          </w:p>
        </w:tc>
        <w:tc>
          <w:tcPr>
            <w:tcW w:w="1960" w:type="dxa"/>
            <w:shd w:val="clear" w:color="auto" w:fill="auto"/>
            <w:vAlign w:val="bottom"/>
          </w:tcPr>
          <w:p w:rsidR="005E585D" w:rsidRPr="00947669" w:rsidRDefault="005E585D" w:rsidP="005E585D">
            <w:pPr>
              <w:rPr>
                <w:sz w:val="18"/>
                <w:szCs w:val="18"/>
              </w:rPr>
            </w:pPr>
            <w:r w:rsidRPr="00947669">
              <w:rPr>
                <w:sz w:val="18"/>
                <w:szCs w:val="18"/>
              </w:rPr>
              <w:t>1 de noviembre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53" w:anchor="EndDec#EndDec" w:history="1">
              <w:r w:rsidRPr="00947669">
                <w:rPr>
                  <w:sz w:val="18"/>
                  <w:szCs w:val="18"/>
                </w:rPr>
                <w:t>República</w:t>
              </w:r>
            </w:hyperlink>
            <w:r w:rsidRPr="00947669">
              <w:rPr>
                <w:sz w:val="18"/>
                <w:szCs w:val="18"/>
              </w:rPr>
              <w:t xml:space="preserve"> de Corea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11 de enero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11 de enero de 2011 </w:t>
            </w:r>
          </w:p>
        </w:tc>
        <w:tc>
          <w:tcPr>
            <w:tcW w:w="1960" w:type="dxa"/>
            <w:shd w:val="clear" w:color="auto" w:fill="auto"/>
            <w:vAlign w:val="bottom"/>
          </w:tcPr>
          <w:p w:rsidR="005E585D" w:rsidRPr="00947669" w:rsidRDefault="005E585D" w:rsidP="005E585D">
            <w:pPr>
              <w:rPr>
                <w:sz w:val="18"/>
                <w:szCs w:val="18"/>
              </w:rPr>
            </w:pPr>
            <w:r w:rsidRPr="00947669">
              <w:rPr>
                <w:sz w:val="18"/>
                <w:szCs w:val="18"/>
              </w:rPr>
              <w:t>27 de junio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República de Moldova</w:t>
            </w:r>
          </w:p>
        </w:tc>
        <w:tc>
          <w:tcPr>
            <w:tcW w:w="1960" w:type="dxa"/>
            <w:shd w:val="clear" w:color="auto" w:fill="auto"/>
            <w:vAlign w:val="bottom"/>
          </w:tcPr>
          <w:p w:rsidR="005E585D" w:rsidRPr="00947669" w:rsidRDefault="005E585D" w:rsidP="005E585D">
            <w:pPr>
              <w:rPr>
                <w:sz w:val="18"/>
                <w:szCs w:val="18"/>
              </w:rPr>
            </w:pPr>
            <w:r w:rsidRPr="00947669">
              <w:rPr>
                <w:sz w:val="18"/>
                <w:szCs w:val="18"/>
              </w:rPr>
              <w:t>21 de octubre de 2010</w:t>
            </w:r>
          </w:p>
        </w:tc>
        <w:tc>
          <w:tcPr>
            <w:tcW w:w="1959" w:type="dxa"/>
            <w:shd w:val="clear" w:color="auto" w:fill="auto"/>
            <w:vAlign w:val="bottom"/>
          </w:tcPr>
          <w:p w:rsidR="005E585D" w:rsidRPr="00947669" w:rsidRDefault="005E585D" w:rsidP="005E585D">
            <w:pPr>
              <w:rPr>
                <w:sz w:val="18"/>
                <w:szCs w:val="18"/>
              </w:rPr>
            </w:pPr>
            <w:r w:rsidRPr="00947669">
              <w:rPr>
                <w:sz w:val="18"/>
                <w:szCs w:val="18"/>
              </w:rPr>
              <w:t>21 de octubre de 2012</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República Democrática Popular Lao</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25 de octubre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25 de octubre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República Dominicana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18 de septiembre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18 de septiembre de 2011 </w:t>
            </w:r>
          </w:p>
        </w:tc>
        <w:tc>
          <w:tcPr>
            <w:tcW w:w="1960" w:type="dxa"/>
            <w:shd w:val="clear" w:color="auto" w:fill="auto"/>
            <w:vAlign w:val="bottom"/>
          </w:tcPr>
          <w:p w:rsidR="005E585D" w:rsidRPr="00947669" w:rsidRDefault="005E585D" w:rsidP="005E585D">
            <w:pPr>
              <w:rPr>
                <w:sz w:val="18"/>
                <w:szCs w:val="18"/>
              </w:rPr>
            </w:pPr>
            <w:r w:rsidRPr="00947669">
              <w:rPr>
                <w:sz w:val="18"/>
                <w:szCs w:val="18"/>
              </w:rPr>
              <w:t>5 de diciembre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República Unida de Tanzanía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10 de diciembre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10 de diciembre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Rumania</w:t>
            </w:r>
          </w:p>
        </w:tc>
        <w:tc>
          <w:tcPr>
            <w:tcW w:w="1960" w:type="dxa"/>
            <w:shd w:val="clear" w:color="auto" w:fill="auto"/>
            <w:vAlign w:val="bottom"/>
          </w:tcPr>
          <w:p w:rsidR="005E585D" w:rsidRPr="00947669" w:rsidRDefault="005E585D" w:rsidP="005E585D">
            <w:pPr>
              <w:rPr>
                <w:sz w:val="18"/>
                <w:szCs w:val="18"/>
              </w:rPr>
            </w:pPr>
            <w:r w:rsidRPr="00947669">
              <w:rPr>
                <w:sz w:val="18"/>
                <w:szCs w:val="18"/>
              </w:rPr>
              <w:t>27 de febrero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27 de febrero de 2013</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Rwanda</w:t>
            </w:r>
          </w:p>
        </w:tc>
        <w:tc>
          <w:tcPr>
            <w:tcW w:w="1960" w:type="dxa"/>
            <w:shd w:val="clear" w:color="auto" w:fill="auto"/>
            <w:vAlign w:val="bottom"/>
          </w:tcPr>
          <w:p w:rsidR="005E585D" w:rsidRPr="00947669" w:rsidRDefault="005E585D" w:rsidP="005E585D">
            <w:pPr>
              <w:rPr>
                <w:sz w:val="18"/>
                <w:szCs w:val="18"/>
              </w:rPr>
            </w:pPr>
            <w:r w:rsidRPr="00947669">
              <w:rPr>
                <w:sz w:val="18"/>
                <w:szCs w:val="18"/>
              </w:rPr>
              <w:t>15 de enero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15 de enero de 2011</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San Marino</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22 de marzo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22 de marzo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ind w:left="284" w:hanging="284"/>
              <w:rPr>
                <w:sz w:val="18"/>
                <w:szCs w:val="18"/>
              </w:rPr>
            </w:pPr>
            <w:r w:rsidRPr="00947669">
              <w:rPr>
                <w:sz w:val="18"/>
                <w:szCs w:val="18"/>
              </w:rPr>
              <w:t>San Vicente y las Granadinas</w:t>
            </w:r>
          </w:p>
        </w:tc>
        <w:tc>
          <w:tcPr>
            <w:tcW w:w="1960" w:type="dxa"/>
            <w:shd w:val="clear" w:color="auto" w:fill="auto"/>
            <w:vAlign w:val="bottom"/>
          </w:tcPr>
          <w:p w:rsidR="005E585D" w:rsidRPr="00947669" w:rsidRDefault="005E585D" w:rsidP="005E585D">
            <w:pPr>
              <w:rPr>
                <w:sz w:val="18"/>
                <w:szCs w:val="18"/>
              </w:rPr>
            </w:pPr>
            <w:r w:rsidRPr="00947669">
              <w:rPr>
                <w:sz w:val="18"/>
                <w:szCs w:val="18"/>
              </w:rPr>
              <w:t>29 de noviembre de 2010</w:t>
            </w:r>
          </w:p>
        </w:tc>
        <w:tc>
          <w:tcPr>
            <w:tcW w:w="1959" w:type="dxa"/>
            <w:shd w:val="clear" w:color="auto" w:fill="auto"/>
            <w:vAlign w:val="bottom"/>
          </w:tcPr>
          <w:p w:rsidR="005E585D" w:rsidRPr="00947669" w:rsidRDefault="005E585D" w:rsidP="005E585D">
            <w:pPr>
              <w:rPr>
                <w:sz w:val="18"/>
                <w:szCs w:val="18"/>
              </w:rPr>
            </w:pPr>
            <w:r w:rsidRPr="00947669">
              <w:rPr>
                <w:sz w:val="18"/>
                <w:szCs w:val="18"/>
              </w:rPr>
              <w:t>29 de noviembre de 2012</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Senegal</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7 de octubre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7 de octubre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keepNext/>
              <w:keepLines/>
              <w:rPr>
                <w:sz w:val="18"/>
                <w:szCs w:val="18"/>
              </w:rPr>
            </w:pPr>
            <w:r w:rsidRPr="00947669">
              <w:rPr>
                <w:sz w:val="18"/>
                <w:szCs w:val="18"/>
              </w:rPr>
              <w:t>Serbia</w:t>
            </w:r>
          </w:p>
        </w:tc>
        <w:tc>
          <w:tcPr>
            <w:tcW w:w="1960" w:type="dxa"/>
            <w:shd w:val="clear" w:color="auto" w:fill="auto"/>
            <w:vAlign w:val="bottom"/>
          </w:tcPr>
          <w:p w:rsidR="005E585D" w:rsidRPr="00947669" w:rsidRDefault="005E585D" w:rsidP="005E585D">
            <w:pPr>
              <w:keepNext/>
              <w:keepLines/>
              <w:rPr>
                <w:sz w:val="18"/>
                <w:szCs w:val="18"/>
              </w:rPr>
            </w:pPr>
            <w:r w:rsidRPr="00947669">
              <w:rPr>
                <w:sz w:val="18"/>
                <w:szCs w:val="18"/>
              </w:rPr>
              <w:t xml:space="preserve">31 de agosto de 2009 </w:t>
            </w:r>
          </w:p>
        </w:tc>
        <w:tc>
          <w:tcPr>
            <w:tcW w:w="1959" w:type="dxa"/>
            <w:shd w:val="clear" w:color="auto" w:fill="auto"/>
            <w:vAlign w:val="bottom"/>
          </w:tcPr>
          <w:p w:rsidR="005E585D" w:rsidRPr="00947669" w:rsidRDefault="005E585D" w:rsidP="005E585D">
            <w:pPr>
              <w:keepNext/>
              <w:keepLines/>
              <w:rPr>
                <w:sz w:val="18"/>
                <w:szCs w:val="18"/>
              </w:rPr>
            </w:pPr>
            <w:r w:rsidRPr="00947669">
              <w:rPr>
                <w:sz w:val="18"/>
                <w:szCs w:val="18"/>
              </w:rPr>
              <w:t xml:space="preserve">31 de agosto de 2011 </w:t>
            </w:r>
          </w:p>
        </w:tc>
        <w:tc>
          <w:tcPr>
            <w:tcW w:w="1960" w:type="dxa"/>
            <w:shd w:val="clear" w:color="auto" w:fill="auto"/>
            <w:vAlign w:val="bottom"/>
          </w:tcPr>
          <w:p w:rsidR="005E585D" w:rsidRPr="00947669" w:rsidRDefault="005E585D" w:rsidP="005E585D">
            <w:pPr>
              <w:keepNext/>
              <w:keepLines/>
              <w:rPr>
                <w:sz w:val="18"/>
                <w:szCs w:val="18"/>
              </w:rPr>
            </w:pPr>
            <w:r w:rsidRPr="00947669">
              <w:rPr>
                <w:sz w:val="18"/>
                <w:szCs w:val="18"/>
              </w:rPr>
              <w:t>20 de junio de 2012</w:t>
            </w:r>
          </w:p>
        </w:tc>
        <w:tc>
          <w:tcPr>
            <w:tcW w:w="1862" w:type="dxa"/>
            <w:shd w:val="clear" w:color="auto" w:fill="auto"/>
            <w:tcMar>
              <w:right w:w="0" w:type="dxa"/>
            </w:tcMar>
            <w:vAlign w:val="bottom"/>
          </w:tcPr>
          <w:p w:rsidR="005E585D" w:rsidRPr="00947669" w:rsidRDefault="005E585D" w:rsidP="005E585D">
            <w:pPr>
              <w:keepNext/>
              <w:keepLines/>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Seychelles</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 de noviembre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 de noviembre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Sierra Leona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4 de noviembre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4 de noviembre de 2012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Sudáfrica</w:t>
            </w:r>
          </w:p>
        </w:tc>
        <w:tc>
          <w:tcPr>
            <w:tcW w:w="1960" w:type="dxa"/>
            <w:shd w:val="clear" w:color="auto" w:fill="auto"/>
            <w:vAlign w:val="bottom"/>
          </w:tcPr>
          <w:p w:rsidR="005E585D" w:rsidRPr="00947669" w:rsidRDefault="005E585D" w:rsidP="005E585D">
            <w:pPr>
              <w:rPr>
                <w:sz w:val="18"/>
                <w:szCs w:val="18"/>
              </w:rPr>
            </w:pPr>
            <w:r w:rsidRPr="00947669">
              <w:rPr>
                <w:sz w:val="18"/>
                <w:szCs w:val="18"/>
              </w:rPr>
              <w:t>30 de diciembre de 2007</w:t>
            </w:r>
          </w:p>
        </w:tc>
        <w:tc>
          <w:tcPr>
            <w:tcW w:w="1959" w:type="dxa"/>
            <w:shd w:val="clear" w:color="auto" w:fill="auto"/>
            <w:vAlign w:val="bottom"/>
          </w:tcPr>
          <w:p w:rsidR="005E585D" w:rsidRPr="00947669" w:rsidRDefault="005E585D" w:rsidP="005E585D">
            <w:pPr>
              <w:rPr>
                <w:sz w:val="18"/>
                <w:szCs w:val="18"/>
              </w:rPr>
            </w:pPr>
            <w:r w:rsidRPr="00947669">
              <w:rPr>
                <w:sz w:val="18"/>
                <w:szCs w:val="18"/>
              </w:rPr>
              <w:t>30 de diciembre de 2009</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Sudán</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24 de mayo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24 de mayo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hyperlink r:id="rId54" w:anchor="EndDec#EndDec" w:history="1">
              <w:r w:rsidRPr="00947669">
                <w:rPr>
                  <w:sz w:val="18"/>
                  <w:szCs w:val="18"/>
                </w:rPr>
                <w:t>Suecia</w:t>
              </w:r>
            </w:hyperlink>
          </w:p>
        </w:tc>
        <w:tc>
          <w:tcPr>
            <w:tcW w:w="1960" w:type="dxa"/>
            <w:shd w:val="clear" w:color="auto" w:fill="auto"/>
            <w:vAlign w:val="bottom"/>
          </w:tcPr>
          <w:p w:rsidR="005E585D" w:rsidRPr="00947669" w:rsidRDefault="005E585D" w:rsidP="005E585D">
            <w:pPr>
              <w:rPr>
                <w:sz w:val="18"/>
                <w:szCs w:val="18"/>
              </w:rPr>
            </w:pPr>
            <w:r w:rsidRPr="00947669">
              <w:rPr>
                <w:sz w:val="18"/>
                <w:szCs w:val="18"/>
              </w:rPr>
              <w:t>15 de enero de 2009</w:t>
            </w:r>
          </w:p>
        </w:tc>
        <w:tc>
          <w:tcPr>
            <w:tcW w:w="1959" w:type="dxa"/>
            <w:shd w:val="clear" w:color="auto" w:fill="auto"/>
            <w:vAlign w:val="bottom"/>
          </w:tcPr>
          <w:p w:rsidR="005E585D" w:rsidRPr="00947669" w:rsidRDefault="005E585D" w:rsidP="005E585D">
            <w:pPr>
              <w:rPr>
                <w:sz w:val="18"/>
                <w:szCs w:val="18"/>
              </w:rPr>
            </w:pPr>
            <w:r w:rsidRPr="00947669">
              <w:rPr>
                <w:sz w:val="18"/>
                <w:szCs w:val="18"/>
              </w:rPr>
              <w:t>15 de enero de 2011</w:t>
            </w:r>
          </w:p>
        </w:tc>
        <w:tc>
          <w:tcPr>
            <w:tcW w:w="1960" w:type="dxa"/>
            <w:shd w:val="clear" w:color="auto" w:fill="auto"/>
            <w:vAlign w:val="bottom"/>
          </w:tcPr>
          <w:p w:rsidR="005E585D" w:rsidRPr="00947669" w:rsidRDefault="005E585D" w:rsidP="005E585D">
            <w:pPr>
              <w:rPr>
                <w:sz w:val="18"/>
                <w:szCs w:val="18"/>
              </w:rPr>
            </w:pPr>
            <w:r w:rsidRPr="00947669">
              <w:rPr>
                <w:sz w:val="18"/>
                <w:szCs w:val="18"/>
              </w:rPr>
              <w:t>7 de febrero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Swazilandia</w:t>
            </w:r>
          </w:p>
        </w:tc>
        <w:tc>
          <w:tcPr>
            <w:tcW w:w="1960" w:type="dxa"/>
            <w:shd w:val="clear" w:color="auto" w:fill="auto"/>
            <w:vAlign w:val="bottom"/>
          </w:tcPr>
          <w:p w:rsidR="005E585D" w:rsidRPr="00947669" w:rsidRDefault="005E585D" w:rsidP="005E585D">
            <w:pPr>
              <w:rPr>
                <w:sz w:val="18"/>
                <w:szCs w:val="18"/>
              </w:rPr>
            </w:pPr>
            <w:r w:rsidRPr="00947669">
              <w:rPr>
                <w:sz w:val="18"/>
                <w:szCs w:val="18"/>
              </w:rPr>
              <w:t>25 de octubre de 2012</w:t>
            </w:r>
          </w:p>
        </w:tc>
        <w:tc>
          <w:tcPr>
            <w:tcW w:w="1959" w:type="dxa"/>
            <w:shd w:val="clear" w:color="auto" w:fill="auto"/>
            <w:vAlign w:val="bottom"/>
          </w:tcPr>
          <w:p w:rsidR="005E585D" w:rsidRPr="00947669" w:rsidRDefault="005E585D" w:rsidP="005E585D">
            <w:pPr>
              <w:rPr>
                <w:sz w:val="18"/>
                <w:szCs w:val="18"/>
              </w:rPr>
            </w:pPr>
            <w:r w:rsidRPr="00947669">
              <w:rPr>
                <w:sz w:val="18"/>
                <w:szCs w:val="18"/>
              </w:rPr>
              <w:t>25 de octubre de 2014</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keepNext/>
              <w:rPr>
                <w:sz w:val="18"/>
                <w:szCs w:val="18"/>
              </w:rPr>
            </w:pPr>
            <w:hyperlink r:id="rId55" w:anchor="EndDec#EndDec" w:history="1">
              <w:r w:rsidRPr="00947669">
                <w:rPr>
                  <w:sz w:val="18"/>
                  <w:szCs w:val="18"/>
                </w:rPr>
                <w:t>Tailand</w:t>
              </w:r>
            </w:hyperlink>
            <w:r w:rsidRPr="00947669">
              <w:rPr>
                <w:sz w:val="18"/>
                <w:szCs w:val="18"/>
              </w:rPr>
              <w:t>ia</w:t>
            </w:r>
          </w:p>
        </w:tc>
        <w:tc>
          <w:tcPr>
            <w:tcW w:w="1960" w:type="dxa"/>
            <w:shd w:val="clear" w:color="auto" w:fill="auto"/>
            <w:vAlign w:val="bottom"/>
          </w:tcPr>
          <w:p w:rsidR="005E585D" w:rsidRPr="00947669" w:rsidRDefault="005E585D" w:rsidP="005E585D">
            <w:pPr>
              <w:keepNext/>
              <w:rPr>
                <w:sz w:val="18"/>
                <w:szCs w:val="18"/>
              </w:rPr>
            </w:pPr>
            <w:r w:rsidRPr="00947669">
              <w:rPr>
                <w:sz w:val="18"/>
                <w:szCs w:val="18"/>
              </w:rPr>
              <w:t xml:space="preserve">29 de agosto de 2008 </w:t>
            </w:r>
          </w:p>
        </w:tc>
        <w:tc>
          <w:tcPr>
            <w:tcW w:w="1959" w:type="dxa"/>
            <w:shd w:val="clear" w:color="auto" w:fill="auto"/>
            <w:vAlign w:val="bottom"/>
          </w:tcPr>
          <w:p w:rsidR="005E585D" w:rsidRPr="00947669" w:rsidRDefault="005E585D" w:rsidP="005E585D">
            <w:pPr>
              <w:keepNext/>
              <w:rPr>
                <w:sz w:val="18"/>
                <w:szCs w:val="18"/>
              </w:rPr>
            </w:pPr>
            <w:r w:rsidRPr="00947669">
              <w:rPr>
                <w:sz w:val="18"/>
                <w:szCs w:val="18"/>
              </w:rPr>
              <w:t xml:space="preserve">29 de agosto de 2010 </w:t>
            </w:r>
          </w:p>
        </w:tc>
        <w:tc>
          <w:tcPr>
            <w:tcW w:w="1960" w:type="dxa"/>
            <w:shd w:val="clear" w:color="auto" w:fill="auto"/>
            <w:vAlign w:val="bottom"/>
          </w:tcPr>
          <w:p w:rsidR="005E585D" w:rsidRPr="00947669" w:rsidRDefault="00B86B3F" w:rsidP="005E585D">
            <w:pPr>
              <w:keepNext/>
              <w:rPr>
                <w:sz w:val="18"/>
                <w:szCs w:val="18"/>
              </w:rPr>
            </w:pPr>
            <w:r w:rsidRPr="00947669">
              <w:rPr>
                <w:sz w:val="18"/>
                <w:szCs w:val="18"/>
              </w:rPr>
              <w:t>3 de diciembre de 2012</w:t>
            </w:r>
          </w:p>
        </w:tc>
        <w:tc>
          <w:tcPr>
            <w:tcW w:w="1862" w:type="dxa"/>
            <w:shd w:val="clear" w:color="auto" w:fill="auto"/>
            <w:tcMar>
              <w:right w:w="0" w:type="dxa"/>
            </w:tcMar>
            <w:vAlign w:val="bottom"/>
          </w:tcPr>
          <w:p w:rsidR="005E585D" w:rsidRPr="00947669" w:rsidRDefault="005E585D" w:rsidP="005E585D">
            <w:pPr>
              <w:keepNext/>
              <w:rPr>
                <w:sz w:val="18"/>
                <w:szCs w:val="18"/>
              </w:rPr>
            </w:pPr>
          </w:p>
        </w:tc>
      </w:tr>
      <w:tr w:rsidR="005E585D" w:rsidRPr="00947669" w:rsidTr="005E585D">
        <w:tc>
          <w:tcPr>
            <w:tcW w:w="1890" w:type="dxa"/>
            <w:shd w:val="clear" w:color="auto" w:fill="auto"/>
            <w:vAlign w:val="bottom"/>
          </w:tcPr>
          <w:p w:rsidR="005E585D" w:rsidRPr="00947669" w:rsidRDefault="005E585D" w:rsidP="005E585D">
            <w:pPr>
              <w:keepNext/>
              <w:rPr>
                <w:sz w:val="18"/>
                <w:szCs w:val="18"/>
              </w:rPr>
            </w:pPr>
            <w:r w:rsidRPr="00947669">
              <w:rPr>
                <w:sz w:val="18"/>
                <w:szCs w:val="18"/>
              </w:rPr>
              <w:t>Togo</w:t>
            </w:r>
          </w:p>
        </w:tc>
        <w:tc>
          <w:tcPr>
            <w:tcW w:w="1960" w:type="dxa"/>
            <w:shd w:val="clear" w:color="auto" w:fill="auto"/>
            <w:vAlign w:val="bottom"/>
          </w:tcPr>
          <w:p w:rsidR="005E585D" w:rsidRPr="00947669" w:rsidRDefault="005E585D" w:rsidP="005E585D">
            <w:pPr>
              <w:keepNext/>
              <w:rPr>
                <w:sz w:val="18"/>
                <w:szCs w:val="18"/>
              </w:rPr>
            </w:pPr>
            <w:r w:rsidRPr="00947669">
              <w:rPr>
                <w:sz w:val="18"/>
                <w:szCs w:val="18"/>
              </w:rPr>
              <w:t>1 de abril de 2011</w:t>
            </w:r>
          </w:p>
        </w:tc>
        <w:tc>
          <w:tcPr>
            <w:tcW w:w="1959" w:type="dxa"/>
            <w:shd w:val="clear" w:color="auto" w:fill="auto"/>
            <w:vAlign w:val="bottom"/>
          </w:tcPr>
          <w:p w:rsidR="005E585D" w:rsidRPr="00947669" w:rsidRDefault="005E585D" w:rsidP="005E585D">
            <w:pPr>
              <w:keepNext/>
              <w:rPr>
                <w:sz w:val="18"/>
                <w:szCs w:val="18"/>
              </w:rPr>
            </w:pPr>
            <w:r w:rsidRPr="00947669">
              <w:rPr>
                <w:sz w:val="18"/>
                <w:szCs w:val="18"/>
              </w:rPr>
              <w:t>1 de abril de 2013</w:t>
            </w:r>
          </w:p>
        </w:tc>
        <w:tc>
          <w:tcPr>
            <w:tcW w:w="1960" w:type="dxa"/>
            <w:shd w:val="clear" w:color="auto" w:fill="auto"/>
            <w:vAlign w:val="bottom"/>
          </w:tcPr>
          <w:p w:rsidR="005E585D" w:rsidRPr="00947669" w:rsidRDefault="005E585D" w:rsidP="005E585D">
            <w:pPr>
              <w:keepNext/>
              <w:rPr>
                <w:sz w:val="18"/>
                <w:szCs w:val="18"/>
              </w:rPr>
            </w:pPr>
          </w:p>
        </w:tc>
        <w:tc>
          <w:tcPr>
            <w:tcW w:w="1862" w:type="dxa"/>
            <w:shd w:val="clear" w:color="auto" w:fill="auto"/>
            <w:tcMar>
              <w:right w:w="0" w:type="dxa"/>
            </w:tcMar>
            <w:vAlign w:val="bottom"/>
          </w:tcPr>
          <w:p w:rsidR="005E585D" w:rsidRPr="00947669" w:rsidRDefault="005E585D" w:rsidP="005E585D">
            <w:pPr>
              <w:keepNext/>
              <w:rPr>
                <w:sz w:val="18"/>
                <w:szCs w:val="18"/>
              </w:rPr>
            </w:pPr>
          </w:p>
        </w:tc>
      </w:tr>
      <w:tr w:rsidR="005E585D" w:rsidRPr="00947669" w:rsidTr="005E585D">
        <w:tc>
          <w:tcPr>
            <w:tcW w:w="1890" w:type="dxa"/>
            <w:shd w:val="clear" w:color="auto" w:fill="auto"/>
            <w:vAlign w:val="bottom"/>
          </w:tcPr>
          <w:p w:rsidR="005E585D" w:rsidRPr="00947669" w:rsidRDefault="005E585D" w:rsidP="005E585D">
            <w:pPr>
              <w:keepNext/>
              <w:rPr>
                <w:sz w:val="18"/>
                <w:szCs w:val="18"/>
              </w:rPr>
            </w:pPr>
            <w:r w:rsidRPr="00947669">
              <w:rPr>
                <w:sz w:val="18"/>
                <w:szCs w:val="18"/>
              </w:rPr>
              <w:t>Túnez</w:t>
            </w:r>
          </w:p>
        </w:tc>
        <w:tc>
          <w:tcPr>
            <w:tcW w:w="1960" w:type="dxa"/>
            <w:shd w:val="clear" w:color="auto" w:fill="auto"/>
            <w:vAlign w:val="bottom"/>
          </w:tcPr>
          <w:p w:rsidR="005E585D" w:rsidRPr="00947669" w:rsidRDefault="005E585D" w:rsidP="005E585D">
            <w:pPr>
              <w:keepNext/>
              <w:rPr>
                <w:sz w:val="18"/>
                <w:szCs w:val="18"/>
              </w:rPr>
            </w:pPr>
            <w:r w:rsidRPr="00947669">
              <w:rPr>
                <w:sz w:val="18"/>
                <w:szCs w:val="18"/>
              </w:rPr>
              <w:t xml:space="preserve">2 de mayo de 2008 </w:t>
            </w:r>
          </w:p>
        </w:tc>
        <w:tc>
          <w:tcPr>
            <w:tcW w:w="1959" w:type="dxa"/>
            <w:shd w:val="clear" w:color="auto" w:fill="auto"/>
            <w:vAlign w:val="bottom"/>
          </w:tcPr>
          <w:p w:rsidR="005E585D" w:rsidRPr="00947669" w:rsidRDefault="005E585D" w:rsidP="005E585D">
            <w:pPr>
              <w:keepNext/>
              <w:rPr>
                <w:sz w:val="18"/>
                <w:szCs w:val="18"/>
              </w:rPr>
            </w:pPr>
            <w:r w:rsidRPr="00947669">
              <w:rPr>
                <w:sz w:val="18"/>
                <w:szCs w:val="18"/>
              </w:rPr>
              <w:t xml:space="preserve">2 de mayo de 2010 </w:t>
            </w:r>
          </w:p>
        </w:tc>
        <w:tc>
          <w:tcPr>
            <w:tcW w:w="1960" w:type="dxa"/>
            <w:shd w:val="clear" w:color="auto" w:fill="auto"/>
            <w:vAlign w:val="bottom"/>
          </w:tcPr>
          <w:p w:rsidR="005E585D" w:rsidRPr="00947669" w:rsidRDefault="005E585D" w:rsidP="005E585D">
            <w:pPr>
              <w:keepNext/>
              <w:rPr>
                <w:sz w:val="18"/>
                <w:szCs w:val="18"/>
              </w:rPr>
            </w:pPr>
            <w:r w:rsidRPr="00947669">
              <w:rPr>
                <w:sz w:val="18"/>
                <w:szCs w:val="18"/>
              </w:rPr>
              <w:t>1 de julio de 2010</w:t>
            </w:r>
          </w:p>
        </w:tc>
        <w:tc>
          <w:tcPr>
            <w:tcW w:w="1862" w:type="dxa"/>
            <w:shd w:val="clear" w:color="auto" w:fill="auto"/>
            <w:tcMar>
              <w:right w:w="0" w:type="dxa"/>
            </w:tcMar>
            <w:vAlign w:val="bottom"/>
          </w:tcPr>
          <w:p w:rsidR="005E585D" w:rsidRPr="00947669" w:rsidRDefault="005E585D" w:rsidP="005E585D">
            <w:pPr>
              <w:keepNext/>
              <w:rPr>
                <w:sz w:val="18"/>
                <w:szCs w:val="18"/>
              </w:rPr>
            </w:pPr>
            <w:r w:rsidRPr="00947669">
              <w:rPr>
                <w:sz w:val="18"/>
                <w:szCs w:val="18"/>
              </w:rPr>
              <w:t>12 de abril de 2011</w:t>
            </w: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Turkmenistán</w:t>
            </w:r>
          </w:p>
        </w:tc>
        <w:tc>
          <w:tcPr>
            <w:tcW w:w="1960" w:type="dxa"/>
            <w:shd w:val="clear" w:color="auto" w:fill="auto"/>
            <w:vAlign w:val="bottom"/>
          </w:tcPr>
          <w:p w:rsidR="005E585D" w:rsidRPr="00947669" w:rsidRDefault="005E585D" w:rsidP="005E585D">
            <w:pPr>
              <w:rPr>
                <w:sz w:val="18"/>
                <w:szCs w:val="18"/>
              </w:rPr>
            </w:pPr>
            <w:r w:rsidRPr="00947669">
              <w:rPr>
                <w:sz w:val="18"/>
                <w:szCs w:val="18"/>
              </w:rPr>
              <w:t>4 de octubre de 2008</w:t>
            </w:r>
          </w:p>
        </w:tc>
        <w:tc>
          <w:tcPr>
            <w:tcW w:w="1959" w:type="dxa"/>
            <w:shd w:val="clear" w:color="auto" w:fill="auto"/>
            <w:vAlign w:val="bottom"/>
          </w:tcPr>
          <w:p w:rsidR="005E585D" w:rsidRPr="00947669" w:rsidRDefault="005E585D" w:rsidP="005E585D">
            <w:pPr>
              <w:rPr>
                <w:sz w:val="18"/>
                <w:szCs w:val="18"/>
              </w:rPr>
            </w:pPr>
            <w:r w:rsidRPr="00947669">
              <w:rPr>
                <w:sz w:val="18"/>
                <w:szCs w:val="18"/>
              </w:rPr>
              <w:t>4 de octubre de 2010</w:t>
            </w:r>
          </w:p>
        </w:tc>
        <w:tc>
          <w:tcPr>
            <w:tcW w:w="1960" w:type="dxa"/>
            <w:shd w:val="clear" w:color="auto" w:fill="auto"/>
            <w:vAlign w:val="bottom"/>
          </w:tcPr>
          <w:p w:rsidR="005E585D" w:rsidRPr="00947669" w:rsidRDefault="005E585D" w:rsidP="005E585D">
            <w:pPr>
              <w:rPr>
                <w:sz w:val="18"/>
                <w:szCs w:val="18"/>
              </w:rPr>
            </w:pPr>
            <w:r w:rsidRPr="00947669">
              <w:rPr>
                <w:sz w:val="18"/>
                <w:szCs w:val="18"/>
              </w:rPr>
              <w:t>5 de diciembre de 2011</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Turquía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28 de octubre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28 de octubre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Ucrania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4 de marzo de 2010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4 de marzo de 2012 </w:t>
            </w:r>
          </w:p>
        </w:tc>
        <w:tc>
          <w:tcPr>
            <w:tcW w:w="1960" w:type="dxa"/>
            <w:shd w:val="clear" w:color="auto" w:fill="auto"/>
            <w:vAlign w:val="bottom"/>
          </w:tcPr>
          <w:p w:rsidR="005E585D" w:rsidRPr="00947669" w:rsidRDefault="005E585D" w:rsidP="005E585D">
            <w:pPr>
              <w:rPr>
                <w:sz w:val="18"/>
                <w:szCs w:val="18"/>
              </w:rPr>
            </w:pPr>
            <w:r w:rsidRPr="00947669">
              <w:rPr>
                <w:sz w:val="18"/>
                <w:szCs w:val="18"/>
              </w:rPr>
              <w:t>12 de abril de 2012</w:t>
            </w: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Uganda</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25 de octubre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25 de octubre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Unión Europea</w:t>
            </w:r>
          </w:p>
        </w:tc>
        <w:tc>
          <w:tcPr>
            <w:tcW w:w="1960" w:type="dxa"/>
            <w:shd w:val="clear" w:color="auto" w:fill="auto"/>
            <w:vAlign w:val="bottom"/>
          </w:tcPr>
          <w:p w:rsidR="005E585D" w:rsidRPr="00947669" w:rsidRDefault="005E585D" w:rsidP="005E585D">
            <w:pPr>
              <w:rPr>
                <w:sz w:val="18"/>
                <w:szCs w:val="18"/>
              </w:rPr>
            </w:pPr>
            <w:r w:rsidRPr="00947669">
              <w:rPr>
                <w:sz w:val="18"/>
                <w:szCs w:val="18"/>
              </w:rPr>
              <w:t>23 de enero de 2011</w:t>
            </w:r>
          </w:p>
        </w:tc>
        <w:tc>
          <w:tcPr>
            <w:tcW w:w="1959" w:type="dxa"/>
            <w:shd w:val="clear" w:color="auto" w:fill="auto"/>
            <w:vAlign w:val="bottom"/>
          </w:tcPr>
          <w:p w:rsidR="005E585D" w:rsidRPr="00947669" w:rsidRDefault="005E585D" w:rsidP="005E585D">
            <w:pPr>
              <w:rPr>
                <w:sz w:val="18"/>
                <w:szCs w:val="18"/>
              </w:rPr>
            </w:pPr>
            <w:r w:rsidRPr="00947669">
              <w:rPr>
                <w:sz w:val="18"/>
                <w:szCs w:val="18"/>
              </w:rPr>
              <w:t>23 de enero de 2013</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Uruguay</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11 de marzo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11 de marzo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Vanuatu</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23 de noviembre de 2008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23 de noviembre de 2010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959" w:type="dxa"/>
            <w:shd w:val="clear" w:color="auto" w:fill="auto"/>
            <w:vAlign w:val="bottom"/>
          </w:tcPr>
          <w:p w:rsidR="005E585D" w:rsidRPr="00947669" w:rsidRDefault="005E585D" w:rsidP="005E585D">
            <w:pPr>
              <w:rPr>
                <w:sz w:val="18"/>
                <w:szCs w:val="18"/>
              </w:rPr>
            </w:pP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shd w:val="clear" w:color="auto" w:fill="auto"/>
            <w:vAlign w:val="bottom"/>
          </w:tcPr>
          <w:p w:rsidR="005E585D" w:rsidRPr="00947669" w:rsidRDefault="005E585D" w:rsidP="005E585D">
            <w:pPr>
              <w:rPr>
                <w:sz w:val="18"/>
                <w:szCs w:val="18"/>
              </w:rPr>
            </w:pPr>
            <w:r w:rsidRPr="00947669">
              <w:rPr>
                <w:sz w:val="18"/>
                <w:szCs w:val="18"/>
              </w:rPr>
              <w:t>Yemen</w:t>
            </w:r>
          </w:p>
        </w:tc>
        <w:tc>
          <w:tcPr>
            <w:tcW w:w="1960" w:type="dxa"/>
            <w:shd w:val="clear" w:color="auto" w:fill="auto"/>
            <w:vAlign w:val="bottom"/>
          </w:tcPr>
          <w:p w:rsidR="005E585D" w:rsidRPr="00947669" w:rsidRDefault="005E585D" w:rsidP="005E585D">
            <w:pPr>
              <w:rPr>
                <w:sz w:val="18"/>
                <w:szCs w:val="18"/>
              </w:rPr>
            </w:pPr>
            <w:r w:rsidRPr="00947669">
              <w:rPr>
                <w:sz w:val="18"/>
                <w:szCs w:val="18"/>
              </w:rPr>
              <w:t xml:space="preserve">26 de abril de 2009 </w:t>
            </w:r>
          </w:p>
        </w:tc>
        <w:tc>
          <w:tcPr>
            <w:tcW w:w="1959" w:type="dxa"/>
            <w:shd w:val="clear" w:color="auto" w:fill="auto"/>
            <w:vAlign w:val="bottom"/>
          </w:tcPr>
          <w:p w:rsidR="005E585D" w:rsidRPr="00947669" w:rsidRDefault="005E585D" w:rsidP="005E585D">
            <w:pPr>
              <w:rPr>
                <w:sz w:val="18"/>
                <w:szCs w:val="18"/>
              </w:rPr>
            </w:pPr>
            <w:r w:rsidRPr="00947669">
              <w:rPr>
                <w:sz w:val="18"/>
                <w:szCs w:val="18"/>
              </w:rPr>
              <w:t xml:space="preserve">26 de abril de 2011 </w:t>
            </w:r>
          </w:p>
        </w:tc>
        <w:tc>
          <w:tcPr>
            <w:tcW w:w="1960" w:type="dxa"/>
            <w:shd w:val="clear" w:color="auto" w:fill="auto"/>
            <w:vAlign w:val="bottom"/>
          </w:tcPr>
          <w:p w:rsidR="005E585D" w:rsidRPr="00947669" w:rsidRDefault="005E585D" w:rsidP="005E585D">
            <w:pPr>
              <w:rPr>
                <w:sz w:val="18"/>
                <w:szCs w:val="18"/>
              </w:rPr>
            </w:pPr>
          </w:p>
        </w:tc>
        <w:tc>
          <w:tcPr>
            <w:tcW w:w="1862" w:type="dxa"/>
            <w:shd w:val="clear" w:color="auto" w:fill="auto"/>
            <w:tcMar>
              <w:right w:w="0" w:type="dxa"/>
            </w:tcMar>
            <w:vAlign w:val="bottom"/>
          </w:tcPr>
          <w:p w:rsidR="005E585D" w:rsidRPr="00947669" w:rsidRDefault="005E585D" w:rsidP="005E585D">
            <w:pPr>
              <w:rPr>
                <w:sz w:val="18"/>
                <w:szCs w:val="18"/>
              </w:rPr>
            </w:pPr>
          </w:p>
        </w:tc>
      </w:tr>
      <w:tr w:rsidR="005E585D" w:rsidRPr="00947669" w:rsidTr="005E585D">
        <w:tc>
          <w:tcPr>
            <w:tcW w:w="1890" w:type="dxa"/>
            <w:tcBorders>
              <w:bottom w:val="single" w:sz="12" w:space="0" w:color="auto"/>
            </w:tcBorders>
            <w:shd w:val="clear" w:color="auto" w:fill="auto"/>
            <w:vAlign w:val="bottom"/>
          </w:tcPr>
          <w:p w:rsidR="005E585D" w:rsidRPr="00947669" w:rsidRDefault="005E585D" w:rsidP="005E585D">
            <w:pPr>
              <w:spacing w:after="120"/>
              <w:rPr>
                <w:sz w:val="18"/>
                <w:szCs w:val="18"/>
              </w:rPr>
            </w:pPr>
            <w:r w:rsidRPr="00947669">
              <w:rPr>
                <w:sz w:val="18"/>
                <w:szCs w:val="18"/>
              </w:rPr>
              <w:t>Zambia</w:t>
            </w:r>
          </w:p>
        </w:tc>
        <w:tc>
          <w:tcPr>
            <w:tcW w:w="1960" w:type="dxa"/>
            <w:tcBorders>
              <w:bottom w:val="single" w:sz="12" w:space="0" w:color="auto"/>
            </w:tcBorders>
            <w:shd w:val="clear" w:color="auto" w:fill="auto"/>
            <w:vAlign w:val="bottom"/>
          </w:tcPr>
          <w:p w:rsidR="005E585D" w:rsidRPr="00947669" w:rsidRDefault="005E585D" w:rsidP="005E585D">
            <w:pPr>
              <w:spacing w:after="120"/>
              <w:rPr>
                <w:sz w:val="18"/>
                <w:szCs w:val="18"/>
              </w:rPr>
            </w:pPr>
            <w:r w:rsidRPr="00947669">
              <w:rPr>
                <w:sz w:val="18"/>
                <w:szCs w:val="18"/>
              </w:rPr>
              <w:t xml:space="preserve">1 de marzo de 2010 </w:t>
            </w:r>
          </w:p>
        </w:tc>
        <w:tc>
          <w:tcPr>
            <w:tcW w:w="1959" w:type="dxa"/>
            <w:tcBorders>
              <w:bottom w:val="single" w:sz="12" w:space="0" w:color="auto"/>
            </w:tcBorders>
            <w:shd w:val="clear" w:color="auto" w:fill="auto"/>
            <w:vAlign w:val="bottom"/>
          </w:tcPr>
          <w:p w:rsidR="005E585D" w:rsidRPr="00947669" w:rsidRDefault="005E585D" w:rsidP="005E585D">
            <w:pPr>
              <w:spacing w:after="120"/>
              <w:rPr>
                <w:sz w:val="18"/>
                <w:szCs w:val="18"/>
              </w:rPr>
            </w:pPr>
            <w:r w:rsidRPr="00947669">
              <w:rPr>
                <w:sz w:val="18"/>
                <w:szCs w:val="18"/>
              </w:rPr>
              <w:t xml:space="preserve">1 de marzo de 2012 </w:t>
            </w:r>
          </w:p>
        </w:tc>
        <w:tc>
          <w:tcPr>
            <w:tcW w:w="1960" w:type="dxa"/>
            <w:tcBorders>
              <w:bottom w:val="single" w:sz="12" w:space="0" w:color="auto"/>
            </w:tcBorders>
            <w:shd w:val="clear" w:color="auto" w:fill="auto"/>
            <w:vAlign w:val="bottom"/>
          </w:tcPr>
          <w:p w:rsidR="005E585D" w:rsidRPr="00947669" w:rsidRDefault="005E585D" w:rsidP="005E585D">
            <w:pPr>
              <w:spacing w:after="120"/>
              <w:rPr>
                <w:sz w:val="18"/>
                <w:szCs w:val="18"/>
              </w:rPr>
            </w:pPr>
          </w:p>
        </w:tc>
        <w:tc>
          <w:tcPr>
            <w:tcW w:w="1862" w:type="dxa"/>
            <w:tcBorders>
              <w:bottom w:val="single" w:sz="12" w:space="0" w:color="auto"/>
            </w:tcBorders>
            <w:shd w:val="clear" w:color="auto" w:fill="auto"/>
            <w:tcMar>
              <w:right w:w="0" w:type="dxa"/>
            </w:tcMar>
            <w:vAlign w:val="bottom"/>
          </w:tcPr>
          <w:p w:rsidR="005E585D" w:rsidRPr="00947669" w:rsidRDefault="005E585D" w:rsidP="005E585D">
            <w:pPr>
              <w:spacing w:after="120"/>
              <w:rPr>
                <w:sz w:val="18"/>
                <w:szCs w:val="18"/>
              </w:rPr>
            </w:pPr>
          </w:p>
        </w:tc>
      </w:tr>
    </w:tbl>
    <w:p w:rsidR="005E585D" w:rsidRPr="00947669" w:rsidRDefault="005E585D" w:rsidP="005E585D">
      <w:pPr>
        <w:pStyle w:val="HChG"/>
        <w:spacing w:before="0"/>
      </w:pPr>
      <w:r w:rsidRPr="00947669">
        <w:br w:type="page"/>
      </w:r>
      <w:r w:rsidRPr="00947669">
        <w:tab/>
        <w:t>Anexo III</w:t>
      </w:r>
    </w:p>
    <w:p w:rsidR="005E585D" w:rsidRPr="00947669" w:rsidRDefault="005E585D" w:rsidP="005E585D">
      <w:pPr>
        <w:pStyle w:val="HChG"/>
      </w:pPr>
      <w:r w:rsidRPr="00947669">
        <w:tab/>
      </w:r>
      <w:r w:rsidRPr="00947669">
        <w:tab/>
        <w:t>Decisiones adoptadas por el Comité en su octavo período de sesiones</w:t>
      </w:r>
    </w:p>
    <w:p w:rsidR="005E585D" w:rsidRPr="00947669" w:rsidRDefault="005E585D" w:rsidP="005E585D">
      <w:pPr>
        <w:pStyle w:val="SingleTxtG"/>
      </w:pPr>
      <w:r w:rsidRPr="00947669">
        <w:t>1.</w:t>
      </w:r>
      <w:r w:rsidRPr="00947669">
        <w:tab/>
        <w:t xml:space="preserve">Aprobar una declaración en la que exprese su apoyo a las diversas propuestas contenidas en el informe de la Alta Comisionada sobre el fortalecimiento del sistema de órganos creados en virtud de tratados de las Naciones Unidas. </w:t>
      </w:r>
    </w:p>
    <w:p w:rsidR="005E585D" w:rsidRPr="00947669" w:rsidRDefault="005E585D" w:rsidP="005E585D">
      <w:pPr>
        <w:pStyle w:val="SingleTxtG"/>
      </w:pPr>
      <w:r w:rsidRPr="00947669">
        <w:t>2.</w:t>
      </w:r>
      <w:r w:rsidRPr="00947669">
        <w:tab/>
        <w:t xml:space="preserve">Aprobar las Directrices de Addis Abeba sobre la independencia y la imparcialidad de los miembros de los órganos creados en virtud de tratados de derechos humanos e incorporarlas como parte integrante de su reglamento. </w:t>
      </w:r>
    </w:p>
    <w:p w:rsidR="005E585D" w:rsidRPr="00947669" w:rsidRDefault="005E585D" w:rsidP="005E585D">
      <w:pPr>
        <w:pStyle w:val="SingleTxtG"/>
      </w:pPr>
      <w:r w:rsidRPr="00947669">
        <w:t>3.</w:t>
      </w:r>
      <w:r w:rsidRPr="00947669">
        <w:tab/>
        <w:t xml:space="preserve">Aceptar las intervenciones de terceros de conformidad con el artículo 73, párrafo 2, del reglamento, siempre que medie el consentimiento de una de las partes en la comunicación; modificar el reglamento para tener en cuenta esta medida; preparar una nota sobre las intervenciones de terceros. </w:t>
      </w:r>
    </w:p>
    <w:p w:rsidR="005E585D" w:rsidRPr="00947669" w:rsidRDefault="005E585D" w:rsidP="005E585D">
      <w:pPr>
        <w:pStyle w:val="SingleTxtG"/>
      </w:pPr>
      <w:r w:rsidRPr="00947669">
        <w:t>4.</w:t>
      </w:r>
      <w:r w:rsidRPr="00947669">
        <w:tab/>
        <w:t>Reiterar su decisión de pedir a la Asamblea General que le conceda tiempo adicional de reunión, de conformidad con el artículo 22 de su reglamento.</w:t>
      </w:r>
    </w:p>
    <w:p w:rsidR="005E585D" w:rsidRPr="00947669" w:rsidRDefault="005E585D" w:rsidP="005E585D">
      <w:pPr>
        <w:pStyle w:val="SingleTxtG"/>
      </w:pPr>
      <w:r w:rsidRPr="00947669">
        <w:t>5.</w:t>
      </w:r>
      <w:r w:rsidRPr="00947669">
        <w:tab/>
        <w:t xml:space="preserve">Permitir la presentación de contribuciones durante el medio día de debate general sobre las mujeres y las niñas con discapacidad, que está previsto que se celebre en abril de 2013; y aprobar una declaración para informar al público sobre el medio día de debate general. </w:t>
      </w:r>
    </w:p>
    <w:p w:rsidR="005E585D" w:rsidRPr="00947669" w:rsidRDefault="005E585D" w:rsidP="005E585D">
      <w:pPr>
        <w:pStyle w:val="SingleTxtG"/>
      </w:pPr>
      <w:r w:rsidRPr="00947669">
        <w:t>6.</w:t>
      </w:r>
      <w:r w:rsidRPr="00947669">
        <w:tab/>
        <w:t>Celebrar una reunión con los Estados partes durante su décimo período de sesiones (septiembre de 2013).</w:t>
      </w:r>
    </w:p>
    <w:p w:rsidR="005E585D" w:rsidRPr="00947669" w:rsidRDefault="005E585D" w:rsidP="005E585D">
      <w:pPr>
        <w:pStyle w:val="SingleTxtG"/>
      </w:pPr>
      <w:r w:rsidRPr="00947669">
        <w:t>7.</w:t>
      </w:r>
      <w:r w:rsidRPr="00947669">
        <w:tab/>
        <w:t>Nombrar relatores para el país a los siguientes miembros del Comité: Suecia: Stig Langvad; Austria: Ron McCallum; Australia: Edah Maina; El Salvador: Carlos Ríos Espinosa.</w:t>
      </w:r>
    </w:p>
    <w:p w:rsidR="005E585D" w:rsidRPr="00947669" w:rsidRDefault="005E585D" w:rsidP="005E585D">
      <w:pPr>
        <w:pStyle w:val="SingleTxtG"/>
      </w:pPr>
      <w:r w:rsidRPr="00947669">
        <w:t>8.</w:t>
      </w:r>
      <w:r w:rsidRPr="00947669">
        <w:tab/>
        <w:t>Alentar a los Gobiernos de Italia y Armenia a que presenten sus informes iniciales lo antes posible.</w:t>
      </w:r>
    </w:p>
    <w:p w:rsidR="005E585D" w:rsidRPr="00947669" w:rsidRDefault="005E585D" w:rsidP="005E585D">
      <w:pPr>
        <w:pStyle w:val="SingleTxtG"/>
      </w:pPr>
      <w:r w:rsidRPr="00947669">
        <w:t>9.</w:t>
      </w:r>
      <w:r w:rsidRPr="00947669">
        <w:tab/>
        <w:t>Dividir el examen de los informes en dos días distintos.</w:t>
      </w:r>
    </w:p>
    <w:p w:rsidR="005E585D" w:rsidRPr="00947669" w:rsidRDefault="005E585D" w:rsidP="005E585D">
      <w:pPr>
        <w:pStyle w:val="SingleTxtG"/>
      </w:pPr>
      <w:r w:rsidRPr="00947669">
        <w:t>10.</w:t>
      </w:r>
      <w:r w:rsidRPr="00947669">
        <w:tab/>
        <w:t xml:space="preserve">Pedir a la </w:t>
      </w:r>
      <w:r w:rsidR="00B86B3F" w:rsidRPr="00947669">
        <w:t>s</w:t>
      </w:r>
      <w:r w:rsidRPr="00947669">
        <w:t xml:space="preserve">ecretaría que facilite una mayor cooperación entre el Comité y el Consejo de Europa. </w:t>
      </w:r>
    </w:p>
    <w:p w:rsidR="005E585D" w:rsidRPr="00947669" w:rsidRDefault="005E585D" w:rsidP="005E585D">
      <w:pPr>
        <w:pStyle w:val="HChG"/>
        <w:spacing w:before="0"/>
      </w:pPr>
      <w:r w:rsidRPr="00947669">
        <w:br w:type="page"/>
        <w:t>Anexo IV</w:t>
      </w:r>
    </w:p>
    <w:p w:rsidR="005E585D" w:rsidRPr="00947669" w:rsidRDefault="005E585D" w:rsidP="005E585D">
      <w:pPr>
        <w:pStyle w:val="HChG"/>
      </w:pPr>
      <w:r w:rsidRPr="00947669">
        <w:tab/>
      </w:r>
      <w:r w:rsidRPr="00947669">
        <w:tab/>
        <w:t xml:space="preserve">Grupos de trabajo y relatores del Comité </w:t>
      </w:r>
    </w:p>
    <w:p w:rsidR="005E585D" w:rsidRPr="00947669" w:rsidRDefault="005E585D" w:rsidP="005E585D">
      <w:pPr>
        <w:pStyle w:val="SingleTxtG"/>
      </w:pPr>
      <w:r w:rsidRPr="00947669">
        <w:t>1.</w:t>
      </w:r>
      <w:r w:rsidRPr="00947669">
        <w:tab/>
        <w:t>El Comité convino en asignar a sus miembros a l</w:t>
      </w:r>
      <w:r w:rsidR="00CB2AB2">
        <w:t>os siguientes grupos de trabajo.</w:t>
      </w:r>
    </w:p>
    <w:p w:rsidR="005E585D" w:rsidRPr="00947669" w:rsidRDefault="005E585D" w:rsidP="005E585D">
      <w:pPr>
        <w:pStyle w:val="H1G"/>
      </w:pPr>
      <w:r w:rsidRPr="00947669">
        <w:tab/>
      </w:r>
      <w:r w:rsidRPr="00947669">
        <w:tab/>
        <w:t xml:space="preserve">Grupo de Trabajo relativo a una observación general sobre la accesibilidad (artículo 9) </w:t>
      </w:r>
    </w:p>
    <w:p w:rsidR="005E585D" w:rsidRPr="00947669" w:rsidRDefault="005E585D" w:rsidP="005E585D">
      <w:pPr>
        <w:pStyle w:val="SingleTxtG"/>
        <w:tabs>
          <w:tab w:val="left" w:pos="3402"/>
        </w:tabs>
        <w:ind w:left="1701"/>
      </w:pPr>
      <w:r w:rsidRPr="00947669">
        <w:rPr>
          <w:i/>
        </w:rPr>
        <w:t>Presidente:</w:t>
      </w:r>
      <w:r w:rsidRPr="00947669">
        <w:tab/>
        <w:t>Sr. Mohammed Al-Tarawneh</w:t>
      </w:r>
    </w:p>
    <w:p w:rsidR="005E585D" w:rsidRPr="00947669" w:rsidRDefault="005E585D" w:rsidP="005E585D">
      <w:pPr>
        <w:pStyle w:val="SingleTxtG"/>
        <w:tabs>
          <w:tab w:val="left" w:pos="3402"/>
        </w:tabs>
        <w:ind w:left="1701"/>
      </w:pPr>
      <w:r w:rsidRPr="00947669">
        <w:rPr>
          <w:i/>
        </w:rPr>
        <w:t>Vicepresidente:</w:t>
      </w:r>
      <w:r w:rsidRPr="00947669">
        <w:tab/>
        <w:t>Sr. Damjan Tatic</w:t>
      </w:r>
    </w:p>
    <w:p w:rsidR="005E585D" w:rsidRPr="00947669" w:rsidRDefault="005E585D" w:rsidP="005E585D">
      <w:pPr>
        <w:pStyle w:val="SingleTxtG"/>
        <w:tabs>
          <w:tab w:val="left" w:pos="3402"/>
        </w:tabs>
        <w:ind w:left="3402" w:hanging="1701"/>
      </w:pPr>
      <w:r w:rsidRPr="00947669">
        <w:rPr>
          <w:i/>
        </w:rPr>
        <w:t>Miembros:</w:t>
      </w:r>
      <w:r w:rsidRPr="00947669">
        <w:tab/>
        <w:t>Sra. Jia Yang, Sr. Lotfi Ben Lallahom, Sr. Monsur A. Chowdhury, Sr. Gabor Gombos, Sr. Stig Langvad</w:t>
      </w:r>
    </w:p>
    <w:p w:rsidR="005E585D" w:rsidRPr="00947669" w:rsidRDefault="005E585D" w:rsidP="005E585D">
      <w:pPr>
        <w:pStyle w:val="H1G"/>
      </w:pPr>
      <w:r w:rsidRPr="00947669">
        <w:tab/>
      </w:r>
      <w:r w:rsidRPr="00947669">
        <w:tab/>
        <w:t>Grupo de Trabajo relativo a una observación general sobre</w:t>
      </w:r>
      <w:r w:rsidRPr="00947669">
        <w:br/>
        <w:t xml:space="preserve">el igual reconocimiento como persona ante la ley (artículo 12) </w:t>
      </w:r>
    </w:p>
    <w:p w:rsidR="005E585D" w:rsidRPr="00947669" w:rsidRDefault="005E585D" w:rsidP="005E585D">
      <w:pPr>
        <w:pStyle w:val="SingleTxtG"/>
        <w:tabs>
          <w:tab w:val="left" w:pos="3402"/>
        </w:tabs>
        <w:ind w:left="1701"/>
      </w:pPr>
      <w:r w:rsidRPr="00947669">
        <w:rPr>
          <w:i/>
        </w:rPr>
        <w:t>Presidente:</w:t>
      </w:r>
      <w:r w:rsidRPr="00947669">
        <w:tab/>
        <w:t>Sr. Gabor Gombos (hasta diciembre de 2012)</w:t>
      </w:r>
    </w:p>
    <w:p w:rsidR="005E585D" w:rsidRPr="00947669" w:rsidRDefault="005E585D" w:rsidP="005E585D">
      <w:pPr>
        <w:pStyle w:val="SingleTxtG"/>
        <w:tabs>
          <w:tab w:val="left" w:pos="3402"/>
        </w:tabs>
        <w:ind w:left="3402" w:hanging="1701"/>
      </w:pPr>
      <w:r w:rsidRPr="00947669">
        <w:rPr>
          <w:i/>
        </w:rPr>
        <w:t>Miembros:</w:t>
      </w:r>
      <w:r w:rsidRPr="00947669">
        <w:tab/>
        <w:t>Sra. Edah Maina, Sra. María Soledad Cisternas, Sra. Amna Al</w:t>
      </w:r>
      <w:r w:rsidRPr="00947669">
        <w:noBreakHyphen/>
        <w:t>Suwaidi, Sr. Ronald McCallum, Sr. Carlos Ríos Espinosa, Sra. Theresia Degener</w:t>
      </w:r>
    </w:p>
    <w:p w:rsidR="005E585D" w:rsidRPr="00947669" w:rsidRDefault="005E585D" w:rsidP="005E585D">
      <w:pPr>
        <w:pStyle w:val="H1G"/>
      </w:pPr>
      <w:r w:rsidRPr="00947669">
        <w:tab/>
      </w:r>
      <w:r w:rsidRPr="00947669">
        <w:tab/>
        <w:t>Grupo de Trabajo sobre el acceso al transporte público y las políticas de las líneas aéreas</w:t>
      </w:r>
    </w:p>
    <w:p w:rsidR="005E585D" w:rsidRPr="00947669" w:rsidRDefault="005E585D" w:rsidP="005E585D">
      <w:pPr>
        <w:pStyle w:val="SingleTxtG"/>
        <w:tabs>
          <w:tab w:val="left" w:pos="3402"/>
        </w:tabs>
        <w:ind w:left="1701"/>
      </w:pPr>
      <w:r w:rsidRPr="00947669">
        <w:rPr>
          <w:i/>
        </w:rPr>
        <w:t>Presidente:</w:t>
      </w:r>
      <w:r w:rsidRPr="00947669">
        <w:tab/>
        <w:t>Sr. Mohammed Al-Tarawneh</w:t>
      </w:r>
    </w:p>
    <w:p w:rsidR="005E585D" w:rsidRPr="00947669" w:rsidRDefault="005E585D" w:rsidP="005E585D">
      <w:pPr>
        <w:pStyle w:val="SingleTxtG"/>
        <w:tabs>
          <w:tab w:val="left" w:pos="3402"/>
        </w:tabs>
        <w:ind w:left="3402" w:hanging="1701"/>
      </w:pPr>
      <w:r w:rsidRPr="00947669">
        <w:rPr>
          <w:i/>
        </w:rPr>
        <w:t>Miembros:</w:t>
      </w:r>
      <w:r w:rsidRPr="00947669">
        <w:tab/>
        <w:t>Sra. Jia Yang, Sr. Lotfi Ben Lallahom, Sr. Monsur A. Chowdhury, Sra. Fatiha Hadj-Salah, Sr. Carlos Ríos Espinosa</w:t>
      </w:r>
    </w:p>
    <w:p w:rsidR="005E585D" w:rsidRPr="00947669" w:rsidRDefault="005E585D" w:rsidP="005E585D">
      <w:pPr>
        <w:pStyle w:val="H1G"/>
      </w:pPr>
      <w:r w:rsidRPr="00947669">
        <w:tab/>
      </w:r>
      <w:r w:rsidRPr="00947669">
        <w:tab/>
        <w:t xml:space="preserve">Relator Especial para el seguimiento de las observaciones finales </w:t>
      </w:r>
    </w:p>
    <w:p w:rsidR="005E585D" w:rsidRPr="00947669" w:rsidRDefault="005E585D" w:rsidP="005E585D">
      <w:pPr>
        <w:pStyle w:val="SingleTxtG"/>
        <w:tabs>
          <w:tab w:val="left" w:pos="3402"/>
        </w:tabs>
        <w:ind w:left="3402" w:hanging="1701"/>
      </w:pPr>
      <w:r w:rsidRPr="00947669">
        <w:t>Sr. Carlos Ríos Espinosa</w:t>
      </w:r>
    </w:p>
    <w:p w:rsidR="005E585D" w:rsidRPr="00947669" w:rsidRDefault="005E585D" w:rsidP="005E585D">
      <w:pPr>
        <w:pStyle w:val="HChG"/>
        <w:spacing w:before="0"/>
      </w:pPr>
      <w:r w:rsidRPr="00947669">
        <w:br w:type="page"/>
      </w:r>
      <w:r w:rsidRPr="00947669">
        <w:tab/>
        <w:t>Anexo V</w:t>
      </w:r>
    </w:p>
    <w:p w:rsidR="005E585D" w:rsidRPr="00947669" w:rsidRDefault="005E585D" w:rsidP="005E585D">
      <w:pPr>
        <w:pStyle w:val="HChG"/>
      </w:pPr>
      <w:r w:rsidRPr="00947669">
        <w:tab/>
      </w:r>
      <w:r w:rsidRPr="00947669">
        <w:tab/>
        <w:t xml:space="preserve">Declaración sobre el informe de la Alta Comisionada para los Derechos Humanos sobre el fortalecimiento del sistema de órganos creados en virtud de tratados de derechos humanos de las Naciones Unidas </w:t>
      </w:r>
    </w:p>
    <w:p w:rsidR="005E585D" w:rsidRPr="00947669" w:rsidRDefault="005E585D" w:rsidP="005E585D">
      <w:pPr>
        <w:pStyle w:val="SingleTxtG"/>
      </w:pPr>
      <w:r w:rsidRPr="00947669">
        <w:tab/>
        <w:t>El Comité sobre los Derechos de las Personas con Discapacidad acoge con satisfacción el informe de la Alta Comisionada para los Derechos Humanos sobre el fortalecimiento del sistema de órganos creados en virtud de tratados de derechos humanos de las Naciones Unidas, publicado el 22 de junio de 2012. El Comité ha participado activamente en el proceso consultivo en el que se basa dicho informe y está de acuerdo con la esencia de las propuestas que contiene. Como nuevo Comité que ya ha comenzado a acumular un gran volumen de informes atrasados que no puede examinar de manera oportuna debido a las graves limitaciones de recursos, conviene en que debe encontrarse una solución integral a los problemas concomitantes derivados de un elevado nivel tanto de cumplimiento como de incumplimiento de las obligaciones en materia de presentación de informes, así como a las cuestiones de la compatibilidad, la coherencia, los métodos de trabajo y la accesibilidad de los órganos de tratados y los recursos que necesitan para desempeñar su labor eficazmente. El Comité considera que el informe de la Alta Comisionada constituye un importante paso en esta dirección.</w:t>
      </w:r>
    </w:p>
    <w:p w:rsidR="005E585D" w:rsidRPr="00947669" w:rsidRDefault="005E585D" w:rsidP="005E585D">
      <w:pPr>
        <w:pStyle w:val="SingleTxtG"/>
      </w:pPr>
      <w:r w:rsidRPr="00947669">
        <w:tab/>
        <w:t>Si bien continuará examinando las propuestas recopiladas en el informe y se pronunciará sobre propuestas concretas a su debido tiempo, el Comité aprovecha esta oportunidad para expresar su apoyo a algunas de las principales medidas propuestas en el informe de la Alta Comisionada, en particular:</w:t>
      </w:r>
    </w:p>
    <w:p w:rsidR="005E585D" w:rsidRPr="00947669" w:rsidRDefault="005E585D" w:rsidP="005E585D">
      <w:pPr>
        <w:pStyle w:val="Bullet1G"/>
      </w:pPr>
      <w:r w:rsidRPr="00947669">
        <w:t>La aprobación de un calendario exhaustivo para la presentación de informes con el fin de asegurar que todos los Estados partes cumplan sus obligaciones de presentación de informes en pie de igualdad;</w:t>
      </w:r>
    </w:p>
    <w:p w:rsidR="005E585D" w:rsidRPr="00947669" w:rsidRDefault="005E585D" w:rsidP="005E585D">
      <w:pPr>
        <w:pStyle w:val="Bullet1G"/>
      </w:pPr>
      <w:r w:rsidRPr="00947669">
        <w:t>El estricto cumplimiento del límite de páginas establecido para todos los documentos recibidos de los Estados partes, así como para los documentos preparados por los órganos de tratados;</w:t>
      </w:r>
    </w:p>
    <w:p w:rsidR="005E585D" w:rsidRPr="00947669" w:rsidRDefault="005E585D" w:rsidP="005E585D">
      <w:pPr>
        <w:pStyle w:val="Bullet1G"/>
      </w:pPr>
      <w:r w:rsidRPr="00947669">
        <w:t>La utilización de documentos básicos comunes actualizados;</w:t>
      </w:r>
    </w:p>
    <w:p w:rsidR="005E585D" w:rsidRPr="00947669" w:rsidRDefault="005E585D" w:rsidP="005E585D">
      <w:pPr>
        <w:pStyle w:val="Bullet1G"/>
      </w:pPr>
      <w:r w:rsidRPr="00947669">
        <w:t>La transmisión sistemática por la Web de las sesiones en los idiomas oficiales del Comité, que incluya funciones de búsqueda e indexación y subtítulos;</w:t>
      </w:r>
    </w:p>
    <w:p w:rsidR="005E585D" w:rsidRPr="00947669" w:rsidRDefault="005E585D" w:rsidP="005E585D">
      <w:pPr>
        <w:pStyle w:val="Bullet1G"/>
      </w:pPr>
      <w:r w:rsidRPr="00947669">
        <w:t>La formulación de observaciones finales más específicas;</w:t>
      </w:r>
    </w:p>
    <w:p w:rsidR="005E585D" w:rsidRPr="00947669" w:rsidRDefault="005E585D" w:rsidP="005E585D">
      <w:pPr>
        <w:pStyle w:val="Bullet1G"/>
      </w:pPr>
      <w:r w:rsidRPr="00947669">
        <w:t>La designación por parte de todos los órganos de tratados de un coordinador encargado de la cuestión de las represalias;</w:t>
      </w:r>
    </w:p>
    <w:p w:rsidR="005E585D" w:rsidRPr="00947669" w:rsidRDefault="005E585D" w:rsidP="005E585D">
      <w:pPr>
        <w:pStyle w:val="Bullet1G"/>
      </w:pPr>
      <w:r w:rsidRPr="00947669">
        <w:t>La revisión de las buenas prácticas relativas a la aplicación del reglamento y los métodos de trabajo y la aprobación de directrices comunes sobre las comunicaciones individuales e investigaciones;</w:t>
      </w:r>
    </w:p>
    <w:p w:rsidR="005E585D" w:rsidRPr="00947669" w:rsidRDefault="005E585D" w:rsidP="005E585D">
      <w:pPr>
        <w:pStyle w:val="Bullet1G"/>
      </w:pPr>
      <w:r w:rsidRPr="00947669">
        <w:t>La revisión del proceso de seguimiento; y</w:t>
      </w:r>
    </w:p>
    <w:p w:rsidR="005E585D" w:rsidRPr="00947669" w:rsidRDefault="005E585D" w:rsidP="005E585D">
      <w:pPr>
        <w:pStyle w:val="Bullet1G"/>
      </w:pPr>
      <w:r w:rsidRPr="00947669">
        <w:t>La armonización del proceso de consultas para la elaboración de observaciones generales y recomendaciones.</w:t>
      </w:r>
    </w:p>
    <w:p w:rsidR="005E585D" w:rsidRPr="00947669" w:rsidRDefault="005E585D" w:rsidP="005E585D">
      <w:pPr>
        <w:pStyle w:val="SingleTxtG"/>
      </w:pPr>
      <w:r w:rsidRPr="00947669">
        <w:tab/>
        <w:t>El Comité no considera justificado el establecimiento de un grupo de trabajo conjunto sobre las comunicaciones individuales.</w:t>
      </w:r>
    </w:p>
    <w:p w:rsidR="005E585D" w:rsidRPr="00947669" w:rsidRDefault="005E585D" w:rsidP="005E585D">
      <w:pPr>
        <w:pStyle w:val="SingleTxtG"/>
      </w:pPr>
      <w:r w:rsidRPr="00947669">
        <w:tab/>
        <w:t>El Comité deberá examinar más detenidamente otras propuestas antes de pronunciarse al respecto.</w:t>
      </w:r>
    </w:p>
    <w:p w:rsidR="005E585D" w:rsidRPr="00947669" w:rsidRDefault="005E585D" w:rsidP="005E585D">
      <w:pPr>
        <w:pStyle w:val="SingleTxtG"/>
      </w:pPr>
      <w:r w:rsidRPr="00947669">
        <w:tab/>
        <w:t>En relación con el proceso intergubernamental de la Asamblea General para fortalecer y mejorar el funcionamiento eficaz del sistema de órganos creados en virtud de tratados de derechos humanos, el Comité hace suyas las opiniones expresadas por otros órganos de tratados en el sentido de que el proceso intergubernamental debe respetar la integridad de los órganos de tratados y la facultad de estos para decidir sobre sus propios métodos de trabajo y reglamento, así como garantizar su independencia.</w:t>
      </w:r>
    </w:p>
    <w:p w:rsidR="005E585D" w:rsidRPr="00947669" w:rsidRDefault="005E585D" w:rsidP="005E585D">
      <w:pPr>
        <w:pStyle w:val="SingleTxtG"/>
      </w:pPr>
      <w:r w:rsidRPr="00947669">
        <w:tab/>
        <w:t xml:space="preserve">El Comité destaca que, para integrar plenamente los derechos de las personas con discapacidad en todo el sistema de los órganos creados en virtud de tratados, las propuestas que figuran en el informe de la Alta Comisionada deben incluir medidas en materia de ajustes razonables y accesibilidad. </w:t>
      </w:r>
    </w:p>
    <w:p w:rsidR="005E585D" w:rsidRPr="00947669" w:rsidRDefault="005E585D" w:rsidP="005E585D">
      <w:pPr>
        <w:pStyle w:val="SingleTxtG"/>
        <w:jc w:val="right"/>
      </w:pPr>
      <w:r w:rsidRPr="00947669">
        <w:t xml:space="preserve">93ª sesión, celebrada el 28 de septiembre de 2012 </w:t>
      </w:r>
    </w:p>
    <w:p w:rsidR="005E585D" w:rsidRPr="00947669" w:rsidRDefault="005E585D" w:rsidP="005E585D">
      <w:pPr>
        <w:pStyle w:val="HChG"/>
        <w:spacing w:before="0"/>
      </w:pPr>
      <w:r w:rsidRPr="00947669">
        <w:br w:type="page"/>
        <w:t>Anexo VI</w:t>
      </w:r>
    </w:p>
    <w:p w:rsidR="005E585D" w:rsidRPr="00947669" w:rsidRDefault="005E585D" w:rsidP="005E585D">
      <w:pPr>
        <w:pStyle w:val="HChG"/>
      </w:pPr>
      <w:r w:rsidRPr="00947669">
        <w:tab/>
      </w:r>
      <w:r w:rsidRPr="00947669">
        <w:tab/>
        <w:t>Decisión del Comité sobre los Derechos de las Personas con Discapacidad respecto de las Directrices sobre la independencia y la imparcialidad de los miembros de los órganos creados en virtud de tratados de derechos humanos (Directrices de Addis Abeba)</w:t>
      </w:r>
    </w:p>
    <w:p w:rsidR="005E585D" w:rsidRPr="00947669" w:rsidRDefault="005E585D" w:rsidP="005E585D">
      <w:pPr>
        <w:pStyle w:val="SingleTxtG"/>
      </w:pPr>
      <w:r w:rsidRPr="00947669">
        <w:t>1.</w:t>
      </w:r>
      <w:r w:rsidRPr="00947669">
        <w:tab/>
        <w:t xml:space="preserve">El Comité sobre los Derechos de las Personas con Discapacidad celebra las Directrices sobre la independencia y la imparcialidad de los miembros de los órganos creados en virtud de tratados de derechos humanos (Directrices de Addis Abeba), que hizo suyas la 24ª reunión de los presidentes de los órganos creados en virtud de tratados de derechos humanos, celebrada en Addis Abeba del 25 al 29 de junio de 2012. </w:t>
      </w:r>
    </w:p>
    <w:p w:rsidR="005E585D" w:rsidRPr="00947669" w:rsidRDefault="005E585D" w:rsidP="005E585D">
      <w:pPr>
        <w:pStyle w:val="SingleTxtG"/>
      </w:pPr>
      <w:r w:rsidRPr="00947669">
        <w:t>2.</w:t>
      </w:r>
      <w:r w:rsidRPr="00947669">
        <w:tab/>
        <w:t xml:space="preserve">El Comité subraya la importancia de las Directrices de Addis Abeba y las considera compatibles con el artículo 34, párrafo 3, de la Convención sobre los derechos de las personas con discapacidad, que establece que los miembros del Comité desempeñarán sus funciones a título personal y serán personas de gran integridad moral y reconocida competencia y experiencia en los temas a que se refiere esta Convención. </w:t>
      </w:r>
    </w:p>
    <w:p w:rsidR="005E585D" w:rsidRPr="00947669" w:rsidRDefault="005E585D" w:rsidP="005E585D">
      <w:pPr>
        <w:pStyle w:val="SingleTxtG"/>
      </w:pPr>
      <w:r w:rsidRPr="00947669">
        <w:t>3.</w:t>
      </w:r>
      <w:r w:rsidRPr="00947669">
        <w:tab/>
        <w:t>El Comité decide que las Directrices de Addis Abeba se incorporarán a su reglamento y que este se modificará en consecuencia.</w:t>
      </w:r>
    </w:p>
    <w:p w:rsidR="005E585D" w:rsidRPr="00947669" w:rsidRDefault="005E585D" w:rsidP="005E585D">
      <w:pPr>
        <w:pStyle w:val="SingleTxtG"/>
        <w:jc w:val="right"/>
      </w:pPr>
      <w:r w:rsidRPr="00947669">
        <w:t>93ª sesión, celebrada el 28 de septiembre de 2012</w:t>
      </w:r>
    </w:p>
    <w:p w:rsidR="005E585D" w:rsidRPr="00947669" w:rsidRDefault="005E585D" w:rsidP="005E585D">
      <w:pPr>
        <w:pStyle w:val="HChG"/>
        <w:spacing w:before="0" w:after="200"/>
      </w:pPr>
      <w:r w:rsidRPr="00947669">
        <w:br w:type="page"/>
        <w:t>Anexo VII</w:t>
      </w:r>
    </w:p>
    <w:p w:rsidR="005E585D" w:rsidRPr="00947669" w:rsidRDefault="005E585D" w:rsidP="00952A17">
      <w:pPr>
        <w:pStyle w:val="HChG"/>
      </w:pPr>
      <w:r w:rsidRPr="00947669">
        <w:tab/>
      </w:r>
      <w:r w:rsidRPr="00947669">
        <w:tab/>
        <w:t xml:space="preserve">Declaración relativa al medio día de debate general sobre las mujeres y las niñas con discapacidad, aprobada por el Comité </w:t>
      </w:r>
      <w:r w:rsidRPr="00952A17">
        <w:t>sobre</w:t>
      </w:r>
      <w:r w:rsidRPr="00947669">
        <w:t xml:space="preserve"> los Derechos de las </w:t>
      </w:r>
      <w:r w:rsidR="00B86B3F" w:rsidRPr="00947669">
        <w:t>P</w:t>
      </w:r>
      <w:r w:rsidRPr="00947669">
        <w:t xml:space="preserve">ersonas con </w:t>
      </w:r>
      <w:r w:rsidR="00B86B3F" w:rsidRPr="00947669">
        <w:t>D</w:t>
      </w:r>
      <w:r w:rsidRPr="00947669">
        <w:t>iscapacidad en su octavo período de sesiones (17 a 28 de septiembre de 2012)</w:t>
      </w:r>
    </w:p>
    <w:p w:rsidR="005E585D" w:rsidRPr="00952A17" w:rsidRDefault="005E585D" w:rsidP="00952A17">
      <w:pPr>
        <w:pStyle w:val="SingleTxtG"/>
      </w:pPr>
      <w:r w:rsidRPr="00952A17">
        <w:t>1.</w:t>
      </w:r>
      <w:r w:rsidRPr="00952A17">
        <w:tab/>
        <w:t>El Comité sobre los Derechos de las Personas con Discapacidad se estableció en</w:t>
      </w:r>
      <w:r w:rsidR="00190E7A">
        <w:t> </w:t>
      </w:r>
      <w:r w:rsidRPr="00952A17">
        <w:t>2009 para hacer el seguimiento de la aplicación de la Convención sobre los derechos de las personas con discapacidad por los Estados partes. El Comité examina los informes presentados periódicamente por los Estados partes sobre la aplicación de los derechos consagrados en la Convención, formula recomendaciones al Estado parte interesado y examina denuncias individuales sobre presuntas violaciones de los derechos amparados en la Convención. En su séptimo período de sesiones, celebrado en abril de 2012, el Comité decidió dedicar el medio día de debate general que celebrará en 2013 a los derechos de las mujeres y las niñas con discapacidad.</w:t>
      </w:r>
    </w:p>
    <w:p w:rsidR="005E585D" w:rsidRPr="00952A17" w:rsidRDefault="005E585D" w:rsidP="00952A17">
      <w:pPr>
        <w:pStyle w:val="SingleTxtG"/>
      </w:pPr>
      <w:r w:rsidRPr="00952A17">
        <w:t>2.</w:t>
      </w:r>
      <w:r w:rsidRPr="00952A17">
        <w:tab/>
        <w:t>Esa decisión se deriva del examen por el Comité de los primeros informes nacionales presentados desde el comienzo de su labor y de la escasa información sobre la situación de las mujeres y niñas con discapacidad proporcionada en esos informes. De hecho, el Comité está preocupado por las múltiples formas de discriminación que sufren las mujeres y las niñas con discapacidad, que impiden su participación efectiva en todas las esferas de la vida en igualdad de condiciones con las demás personas. El Comité expresa su preocupación por la violencia y los malos tratos de los que son víctimas las mujeres y las niñas con discapacidad, así como por las restricciones impuestas a sus derechos sexuales, reproductivos y vinculados con la maternidad. Preocupa además al Comité que, en general, el género no sea una cuestión transversal de los planes nacionales para las personas con discapacidad y que las políticas de género no incluyan una perspectiva de discapacidad.</w:t>
      </w:r>
    </w:p>
    <w:p w:rsidR="005E585D" w:rsidRPr="00952A17" w:rsidRDefault="005E585D" w:rsidP="00952A17">
      <w:pPr>
        <w:pStyle w:val="SingleTxtG"/>
      </w:pPr>
      <w:r w:rsidRPr="00952A17">
        <w:t>3.</w:t>
      </w:r>
      <w:r w:rsidRPr="00952A17">
        <w:tab/>
        <w:t>El Comité desarrolla su labor en consonancia con las iniciativas emprendidas por otros mecanismos de derechos humanos. En su resolución 17/11, el Consejo de Derechos Humanos solicitó a la Oficina del Alto Comisionado de las Naciones Unidas para los Derechos Humanos (ACNUDH) que elaborara un estudio sobre las causas y manifestaciones de la violencia contra las mujeres y niñas con discapacidad. El estudio se presentó al Consejo en su 20º período de sesiones, celebrado en marzo de 2012 (A/HRC/20/5). En su resolución 14/12, el Consejo de Derechos Humanos instó a los Estados a que pusieran a disposición de las mujeres y las niñas con discapacidad servicios que les permitieran evitar situaciones de violencia y escapar de ellas y que impidieran su repetición. El Comité de los Derechos del Niño dedicó su Observación general Nº 9 (2006) a los derechos de los niños con discapacidad, mientras que el Comité para la Eliminación de la Discriminación contra la Mujer adoptó su Recomendación general Nº 18 (1991) sobre las mujeres con discapacidad. El Comité de Derechos Económicos, Sociales y Culturales celebró en noviembre de 2010 un día de debate general sobre el derecho a la salud sexual y reproductiva. El Comité también recuerda las primeras reuniones de consulta oficiosa que se celebraron en septiembre de 2012 para preparar la Reunión de alto nivel sobre la discapacidad que celebrará la Asamblea General en 2013.</w:t>
      </w:r>
    </w:p>
    <w:p w:rsidR="005E585D" w:rsidRPr="00952A17" w:rsidRDefault="005E585D" w:rsidP="00952A17">
      <w:pPr>
        <w:pStyle w:val="SingleTxtG"/>
      </w:pPr>
      <w:r w:rsidRPr="00952A17">
        <w:t>4.</w:t>
      </w:r>
      <w:r w:rsidRPr="00952A17">
        <w:tab/>
        <w:t>El Comité acoge con agrado cualesquiera contribuciones sobre el fortalecimiento de la protección de los derechos humanos de las mujeres y las niñas con discapacidad, en particular las de organizaciones de personas con discapacidad. Las contribuciones deben ser lo más concisas posible (no más de diez páginas) y enviarse en formato Word, a más tardar el 17 de febrero de 2013, a la dirección electrónica crpd@ohchr.org. Todas las colaboraciones deben acompañarse de una breve exposición (de un párrafo) de la experiencia de la organización remitente sobre el tema en cuestión. Las colaboraciones se publicarán posteriormente en una página web dedicada al medio día de debate general sobre las mujeres y las niñas con discapacidad.</w:t>
      </w:r>
    </w:p>
    <w:p w:rsidR="00B86B3F" w:rsidRPr="00947669" w:rsidRDefault="00B86B3F" w:rsidP="00B86B3F">
      <w:pPr>
        <w:pStyle w:val="SingleTxtG"/>
        <w:spacing w:before="240" w:after="100"/>
        <w:jc w:val="center"/>
        <w:rPr>
          <w:u w:val="single"/>
        </w:rPr>
      </w:pPr>
      <w:r w:rsidRPr="00947669">
        <w:rPr>
          <w:u w:val="single"/>
        </w:rPr>
        <w:tab/>
      </w:r>
      <w:r w:rsidRPr="00947669">
        <w:rPr>
          <w:u w:val="single"/>
        </w:rPr>
        <w:tab/>
      </w:r>
      <w:r w:rsidRPr="00947669">
        <w:rPr>
          <w:u w:val="single"/>
        </w:rPr>
        <w:tab/>
      </w:r>
    </w:p>
    <w:p w:rsidR="006F35EE" w:rsidRPr="00947669" w:rsidRDefault="006F35EE" w:rsidP="001075E9"/>
    <w:sectPr w:rsidR="006F35EE" w:rsidRPr="00947669" w:rsidSect="000E4F6C">
      <w:headerReference w:type="even" r:id="rId56"/>
      <w:headerReference w:type="default" r:id="rId57"/>
      <w:footerReference w:type="even" r:id="rId58"/>
      <w:footerReference w:type="default" r:id="rId59"/>
      <w:footerReference w:type="first" r:id="rId60"/>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FD" w:rsidRDefault="00AA24FD">
      <w:r>
        <w:separator/>
      </w:r>
    </w:p>
  </w:endnote>
  <w:endnote w:type="continuationSeparator" w:id="0">
    <w:p w:rsidR="00AA24FD" w:rsidRDefault="00AA24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5D" w:rsidRPr="000E4F6C" w:rsidRDefault="005E585D" w:rsidP="000E4F6C">
    <w:pPr>
      <w:pStyle w:val="Footer"/>
      <w:tabs>
        <w:tab w:val="right" w:pos="9638"/>
      </w:tabs>
    </w:pPr>
    <w:r w:rsidRPr="000E4F6C">
      <w:rPr>
        <w:b/>
        <w:sz w:val="18"/>
      </w:rPr>
      <w:fldChar w:fldCharType="begin"/>
    </w:r>
    <w:r w:rsidRPr="000E4F6C">
      <w:rPr>
        <w:b/>
        <w:sz w:val="18"/>
      </w:rPr>
      <w:instrText xml:space="preserve"> PAGE  \* MERGEFORMAT </w:instrText>
    </w:r>
    <w:r w:rsidRPr="000E4F6C">
      <w:rPr>
        <w:b/>
        <w:sz w:val="18"/>
      </w:rPr>
      <w:fldChar w:fldCharType="separate"/>
    </w:r>
    <w:r w:rsidR="00E333AF">
      <w:rPr>
        <w:b/>
        <w:noProof/>
        <w:sz w:val="18"/>
      </w:rPr>
      <w:t>2</w:t>
    </w:r>
    <w:r w:rsidRPr="000E4F6C">
      <w:rPr>
        <w:b/>
        <w:sz w:val="18"/>
      </w:rPr>
      <w:fldChar w:fldCharType="end"/>
    </w:r>
    <w:r>
      <w:rPr>
        <w:b/>
        <w:sz w:val="18"/>
      </w:rPr>
      <w:tab/>
    </w:r>
    <w:r>
      <w:t>GE.13-44103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5D" w:rsidRPr="000E4F6C" w:rsidRDefault="005E585D" w:rsidP="000E4F6C">
    <w:pPr>
      <w:pStyle w:val="Footer"/>
      <w:tabs>
        <w:tab w:val="right" w:pos="9638"/>
      </w:tabs>
      <w:rPr>
        <w:b/>
        <w:sz w:val="18"/>
      </w:rPr>
    </w:pPr>
    <w:r>
      <w:t>GE.13-44103</w:t>
    </w:r>
    <w:r>
      <w:tab/>
    </w:r>
    <w:r w:rsidRPr="000E4F6C">
      <w:rPr>
        <w:b/>
        <w:sz w:val="18"/>
      </w:rPr>
      <w:fldChar w:fldCharType="begin"/>
    </w:r>
    <w:r w:rsidRPr="000E4F6C">
      <w:rPr>
        <w:b/>
        <w:sz w:val="18"/>
      </w:rPr>
      <w:instrText xml:space="preserve"> PAGE  \* MERGEFORMAT </w:instrText>
    </w:r>
    <w:r w:rsidRPr="000E4F6C">
      <w:rPr>
        <w:b/>
        <w:sz w:val="18"/>
      </w:rPr>
      <w:fldChar w:fldCharType="separate"/>
    </w:r>
    <w:r w:rsidR="00E333AF">
      <w:rPr>
        <w:b/>
        <w:noProof/>
        <w:sz w:val="18"/>
      </w:rPr>
      <w:t>5</w:t>
    </w:r>
    <w:r w:rsidRPr="000E4F6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5D" w:rsidRPr="000E4F6C" w:rsidRDefault="005E585D">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13-44103  (S)    070613    130613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FD" w:rsidRPr="001075E9" w:rsidRDefault="00AA24FD" w:rsidP="001075E9">
      <w:pPr>
        <w:tabs>
          <w:tab w:val="right" w:pos="2155"/>
        </w:tabs>
        <w:spacing w:after="80" w:line="240" w:lineRule="auto"/>
        <w:ind w:left="680"/>
        <w:rPr>
          <w:u w:val="single"/>
        </w:rPr>
      </w:pPr>
      <w:r>
        <w:rPr>
          <w:u w:val="single"/>
        </w:rPr>
        <w:tab/>
      </w:r>
    </w:p>
  </w:footnote>
  <w:footnote w:type="continuationSeparator" w:id="0">
    <w:p w:rsidR="00AA24FD" w:rsidRDefault="00AA2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5D" w:rsidRPr="000E4F6C" w:rsidRDefault="005E585D">
    <w:pPr>
      <w:pStyle w:val="Header"/>
    </w:pPr>
    <w:r>
      <w:t>CRPD/C/8/2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5D" w:rsidRPr="000E4F6C" w:rsidRDefault="005E585D" w:rsidP="000E4F6C">
    <w:pPr>
      <w:pStyle w:val="Header"/>
      <w:jc w:val="right"/>
    </w:pPr>
    <w:r>
      <w:t>CRPD/C/8/2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5"/>
  </w:num>
  <w:num w:numId="3">
    <w:abstractNumId w:val="24"/>
  </w:num>
  <w:num w:numId="4">
    <w:abstractNumId w:val="21"/>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2"/>
  </w:num>
  <w:num w:numId="19">
    <w:abstractNumId w:val="11"/>
  </w:num>
  <w:num w:numId="20">
    <w:abstractNumId w:val="23"/>
  </w:num>
  <w:num w:numId="21">
    <w:abstractNumId w:val="13"/>
  </w:num>
  <w:num w:numId="22">
    <w:abstractNumId w:val="16"/>
  </w:num>
  <w:num w:numId="23">
    <w:abstractNumId w:val="17"/>
  </w:num>
  <w:num w:numId="24">
    <w:abstractNumId w:val="18"/>
  </w:num>
  <w:num w:numId="2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9A0"/>
    <w:rsid w:val="00006BB9"/>
    <w:rsid w:val="000221D5"/>
    <w:rsid w:val="000A36A2"/>
    <w:rsid w:val="000B53F5"/>
    <w:rsid w:val="000B57E7"/>
    <w:rsid w:val="000E4F6C"/>
    <w:rsid w:val="000F09DF"/>
    <w:rsid w:val="000F61B2"/>
    <w:rsid w:val="001075E9"/>
    <w:rsid w:val="00160FF7"/>
    <w:rsid w:val="0016400B"/>
    <w:rsid w:val="00164A75"/>
    <w:rsid w:val="00180183"/>
    <w:rsid w:val="00190E7A"/>
    <w:rsid w:val="00196389"/>
    <w:rsid w:val="001C7A89"/>
    <w:rsid w:val="002172D2"/>
    <w:rsid w:val="0022765D"/>
    <w:rsid w:val="002405F6"/>
    <w:rsid w:val="00256716"/>
    <w:rsid w:val="002734C9"/>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B3DDC"/>
    <w:rsid w:val="004C5D56"/>
    <w:rsid w:val="004E4B46"/>
    <w:rsid w:val="0050108D"/>
    <w:rsid w:val="00572E19"/>
    <w:rsid w:val="005C09D4"/>
    <w:rsid w:val="005D4E88"/>
    <w:rsid w:val="005E585D"/>
    <w:rsid w:val="005F0B42"/>
    <w:rsid w:val="00614642"/>
    <w:rsid w:val="00646353"/>
    <w:rsid w:val="00655A21"/>
    <w:rsid w:val="006808A9"/>
    <w:rsid w:val="006F35EE"/>
    <w:rsid w:val="007021FF"/>
    <w:rsid w:val="007076CB"/>
    <w:rsid w:val="00763AC2"/>
    <w:rsid w:val="007709CC"/>
    <w:rsid w:val="007967DF"/>
    <w:rsid w:val="00834B71"/>
    <w:rsid w:val="008626C7"/>
    <w:rsid w:val="0086445C"/>
    <w:rsid w:val="00885453"/>
    <w:rsid w:val="008A08D7"/>
    <w:rsid w:val="008A13F9"/>
    <w:rsid w:val="008D5DB6"/>
    <w:rsid w:val="00906890"/>
    <w:rsid w:val="00947669"/>
    <w:rsid w:val="00951972"/>
    <w:rsid w:val="00952A17"/>
    <w:rsid w:val="00963777"/>
    <w:rsid w:val="00993207"/>
    <w:rsid w:val="009B452A"/>
    <w:rsid w:val="009B4E5E"/>
    <w:rsid w:val="009B5526"/>
    <w:rsid w:val="00A17DFD"/>
    <w:rsid w:val="00A86BA0"/>
    <w:rsid w:val="00A917B3"/>
    <w:rsid w:val="00AA24FD"/>
    <w:rsid w:val="00AB33D2"/>
    <w:rsid w:val="00AB4B51"/>
    <w:rsid w:val="00AE4CC4"/>
    <w:rsid w:val="00B10CC7"/>
    <w:rsid w:val="00B45D02"/>
    <w:rsid w:val="00B5520E"/>
    <w:rsid w:val="00B62458"/>
    <w:rsid w:val="00B86B3F"/>
    <w:rsid w:val="00BD33EE"/>
    <w:rsid w:val="00C60F0C"/>
    <w:rsid w:val="00C76505"/>
    <w:rsid w:val="00C805C9"/>
    <w:rsid w:val="00C829A0"/>
    <w:rsid w:val="00C94626"/>
    <w:rsid w:val="00CA1679"/>
    <w:rsid w:val="00CB2AB2"/>
    <w:rsid w:val="00D5042C"/>
    <w:rsid w:val="00D80BBB"/>
    <w:rsid w:val="00D90138"/>
    <w:rsid w:val="00E333AF"/>
    <w:rsid w:val="00E50C33"/>
    <w:rsid w:val="00E73F76"/>
    <w:rsid w:val="00E973E2"/>
    <w:rsid w:val="00EF1360"/>
    <w:rsid w:val="00EF3220"/>
    <w:rsid w:val="00F44B33"/>
    <w:rsid w:val="00F51B18"/>
    <w:rsid w:val="00F83EA9"/>
    <w:rsid w:val="00F94155"/>
    <w:rsid w:val="00FA23C9"/>
    <w:rsid w:val="00FA41A0"/>
    <w:rsid w:val="00FC2146"/>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treaties.un.org/Pages/ViewDetails.aspx?src=TREATY&amp;mtdsg_no=IV-15&amp;chapter=4&amp;lang=en" TargetMode="External"/><Relationship Id="rId18" Type="http://schemas.openxmlformats.org/officeDocument/2006/relationships/hyperlink" Target="http://treaties.un.org/Pages/ViewDetails.aspx?src=TREATY&amp;mtdsg_no=IV-15&amp;chapter=4&amp;lang=en" TargetMode="External"/><Relationship Id="rId26" Type="http://schemas.openxmlformats.org/officeDocument/2006/relationships/hyperlink" Target="http://treaties.un.org/Pages/ViewDetails.aspx?src=TREATY&amp;mtdsg_no=IV-15&amp;chapter=4&amp;lang=en" TargetMode="External"/><Relationship Id="rId39" Type="http://schemas.openxmlformats.org/officeDocument/2006/relationships/hyperlink" Target="http://treaties.un.org/Pages/ViewDetails.aspx?src=TREATY&amp;mtdsg_no=IV-15&amp;chapter=4&amp;lang=en" TargetMode="External"/><Relationship Id="rId21" Type="http://schemas.openxmlformats.org/officeDocument/2006/relationships/hyperlink" Target="http://treaties.un.org/Pages/ViewDetails.aspx?src=TREATY&amp;mtdsg_no=IV-15&amp;chapter=4&amp;lang=en" TargetMode="External"/><Relationship Id="rId34" Type="http://schemas.openxmlformats.org/officeDocument/2006/relationships/hyperlink" Target="http://treaties.un.org/Pages/ViewDetails.aspx?src=TREATY&amp;mtdsg_no=IV-15&amp;chapter=4&amp;lang=en" TargetMode="External"/><Relationship Id="rId42" Type="http://schemas.openxmlformats.org/officeDocument/2006/relationships/hyperlink" Target="http://treaties.un.org/Pages/ViewDetails.aspx?src=TREATY&amp;mtdsg_no=IV-15&amp;chapter=4&amp;lang=en" TargetMode="External"/><Relationship Id="rId47" Type="http://schemas.openxmlformats.org/officeDocument/2006/relationships/hyperlink" Target="http://treaties.un.org/Pages/ViewDetails.aspx?src=TREATY&amp;mtdsg_no=IV-15&amp;chapter=4&amp;lang=en" TargetMode="External"/><Relationship Id="rId50" Type="http://schemas.openxmlformats.org/officeDocument/2006/relationships/hyperlink" Target="http://treaties.un.org/Pages/ViewDetails.aspx?src=TREATY&amp;mtdsg_no=IV-15&amp;chapter=4&amp;lang=en" TargetMode="External"/><Relationship Id="rId55" Type="http://schemas.openxmlformats.org/officeDocument/2006/relationships/hyperlink" Target="http://treaties.un.org/Pages/ViewDetails.aspx?src=TREATY&amp;mtdsg_no=IV-15&amp;chapter=4&amp;lang=en"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treaties.un.org/Pages/ViewDetails.aspx?src=TREATY&amp;mtdsg_no=IV-15&amp;chapter=4&amp;lang=en" TargetMode="External"/><Relationship Id="rId20" Type="http://schemas.openxmlformats.org/officeDocument/2006/relationships/hyperlink" Target="http://treaties.un.org/Pages/ViewDetails.aspx?src=TREATY&amp;mtdsg_no=IV-15&amp;chapter=4&amp;lang=en" TargetMode="External"/><Relationship Id="rId29" Type="http://schemas.openxmlformats.org/officeDocument/2006/relationships/hyperlink" Target="http://treaties.un.org/Pages/ViewDetails.aspx?src=TREATY&amp;mtdsg_no=IV-15&amp;chapter=4&amp;lang=en" TargetMode="External"/><Relationship Id="rId41" Type="http://schemas.openxmlformats.org/officeDocument/2006/relationships/hyperlink" Target="http://treaties.un.org/Pages/ViewDetails.aspx?src=TREATY&amp;mtdsg_no=IV-15&amp;chapter=4&amp;lang=en" TargetMode="External"/><Relationship Id="rId54" Type="http://schemas.openxmlformats.org/officeDocument/2006/relationships/hyperlink" Target="http://treaties.un.org/Pages/ViewDetails.aspx?src=TREATY&amp;mtdsg_no=IV-15&amp;chapter=4&amp;lang=e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eaties.un.org/Pages/ViewDetails.aspx?src=TREATY&amp;mtdsg_no=IV-15&amp;chapter=4&amp;lang=en" TargetMode="External"/><Relationship Id="rId24" Type="http://schemas.openxmlformats.org/officeDocument/2006/relationships/hyperlink" Target="http://treaties.un.org/Pages/ViewDetails.aspx?src=TREATY&amp;mtdsg_no=IV-15&amp;chapter=4&amp;lang=en" TargetMode="External"/><Relationship Id="rId32" Type="http://schemas.openxmlformats.org/officeDocument/2006/relationships/hyperlink" Target="http://treaties.un.org/Pages/ViewDetails.aspx?src=TREATY&amp;mtdsg_no=IV-15&amp;chapter=4&amp;lang=en" TargetMode="External"/><Relationship Id="rId37" Type="http://schemas.openxmlformats.org/officeDocument/2006/relationships/hyperlink" Target="http://treaties.un.org/Pages/ViewDetails.aspx?src=TREATY&amp;mtdsg_no=IV-15&amp;chapter=4&amp;lang=en" TargetMode="External"/><Relationship Id="rId40" Type="http://schemas.openxmlformats.org/officeDocument/2006/relationships/hyperlink" Target="http://treaties.un.org/Pages/ViewDetails.aspx?src=TREATY&amp;mtdsg_no=IV-15&amp;chapter=4&amp;lang=en" TargetMode="External"/><Relationship Id="rId45" Type="http://schemas.openxmlformats.org/officeDocument/2006/relationships/hyperlink" Target="http://treaties.un.org/Pages/ViewDetails.aspx?src=TREATY&amp;mtdsg_no=IV-15&amp;chapter=4&amp;lang=en" TargetMode="External"/><Relationship Id="rId53" Type="http://schemas.openxmlformats.org/officeDocument/2006/relationships/hyperlink" Target="http://treaties.un.org/Pages/ViewDetails.aspx?src=TREATY&amp;mtdsg_no=IV-15&amp;chapter=4&amp;lang=en"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reaties.un.org/Pages/ViewDetails.aspx?src=TREATY&amp;mtdsg_no=IV-15&amp;chapter=4&amp;lang=en" TargetMode="External"/><Relationship Id="rId23" Type="http://schemas.openxmlformats.org/officeDocument/2006/relationships/hyperlink" Target="http://treaties.un.org/Pages/ViewDetails.aspx?src=TREATY&amp;mtdsg_no=IV-15&amp;chapter=4&amp;lang=en" TargetMode="External"/><Relationship Id="rId28" Type="http://schemas.openxmlformats.org/officeDocument/2006/relationships/hyperlink" Target="http://treaties.un.org/Pages/ViewDetails.aspx?src=TREATY&amp;mtdsg_no=IV-15&amp;chapter=4&amp;lang=en" TargetMode="External"/><Relationship Id="rId36" Type="http://schemas.openxmlformats.org/officeDocument/2006/relationships/hyperlink" Target="http://treaties.un.org/Pages/ViewDetails.aspx?src=TREATY&amp;mtdsg_no=IV-15&amp;chapter=4&amp;lang=en" TargetMode="External"/><Relationship Id="rId49" Type="http://schemas.openxmlformats.org/officeDocument/2006/relationships/hyperlink" Target="http://treaties.un.org/Pages/ViewDetails.aspx?src=TREATY&amp;mtdsg_no=IV-15&amp;chapter=4&amp;lang=en"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http://treaties.un.org/Pages/ViewDetails.aspx?src=TREATY&amp;mtdsg_no=IV-15&amp;chapter=4&amp;lang=en" TargetMode="External"/><Relationship Id="rId19" Type="http://schemas.openxmlformats.org/officeDocument/2006/relationships/hyperlink" Target="http://treaties.un.org/Pages/ViewDetails.aspx?src=TREATY&amp;mtdsg_no=IV-15&amp;chapter=4&amp;lang=en" TargetMode="External"/><Relationship Id="rId31" Type="http://schemas.openxmlformats.org/officeDocument/2006/relationships/hyperlink" Target="http://treaties.un.org/Pages/ViewDetails.aspx?src=TREATY&amp;mtdsg_no=IV-15&amp;chapter=4&amp;lang=en" TargetMode="External"/><Relationship Id="rId44" Type="http://schemas.openxmlformats.org/officeDocument/2006/relationships/hyperlink" Target="http://treaties.un.org/Pages/ViewDetails.aspx?src=TREATY&amp;mtdsg_no=IV-15&amp;chapter=4&amp;lang=en" TargetMode="External"/><Relationship Id="rId52" Type="http://schemas.openxmlformats.org/officeDocument/2006/relationships/hyperlink" Target="http://treaties.un.org/Pages/ViewDetails.aspx?src=TREATY&amp;mtdsg_no=IV-15&amp;chapter=4&amp;lang=en"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treaties.un.org/Pages/ViewDetails.aspx?src=TREATY&amp;mtdsg_no=IV-15&amp;chapter=4&amp;lang=en" TargetMode="External"/><Relationship Id="rId14" Type="http://schemas.openxmlformats.org/officeDocument/2006/relationships/hyperlink" Target="http://treaties.un.org/Pages/ViewDetails.aspx?src=TREATY&amp;mtdsg_no=IV-15&amp;chapter=4&amp;lang=en" TargetMode="External"/><Relationship Id="rId22" Type="http://schemas.openxmlformats.org/officeDocument/2006/relationships/hyperlink" Target="http://treaties.un.org/Pages/ViewDetails.aspx?src=TREATY&amp;mtdsg_no=IV-15&amp;chapter=4&amp;lang=en" TargetMode="External"/><Relationship Id="rId27" Type="http://schemas.openxmlformats.org/officeDocument/2006/relationships/hyperlink" Target="http://treaties.un.org/Pages/ViewDetails.aspx?src=TREATY&amp;mtdsg_no=IV-15&amp;chapter=4&amp;lang=en" TargetMode="External"/><Relationship Id="rId30" Type="http://schemas.openxmlformats.org/officeDocument/2006/relationships/hyperlink" Target="http://treaties.un.org/Pages/ViewDetails.aspx?src=TREATY&amp;mtdsg_no=IV-15&amp;chapter=4&amp;lang=en" TargetMode="External"/><Relationship Id="rId35" Type="http://schemas.openxmlformats.org/officeDocument/2006/relationships/hyperlink" Target="http://treaties.un.org/Pages/ViewDetails.aspx?src=TREATY&amp;mtdsg_no=IV-15&amp;chapter=4&amp;lang=en" TargetMode="External"/><Relationship Id="rId43" Type="http://schemas.openxmlformats.org/officeDocument/2006/relationships/hyperlink" Target="http://treaties.un.org/Pages/ViewDetails.aspx?src=TREATY&amp;mtdsg_no=IV-15&amp;chapter=4&amp;lang=en" TargetMode="External"/><Relationship Id="rId48" Type="http://schemas.openxmlformats.org/officeDocument/2006/relationships/hyperlink" Target="http://treaties.un.org/Pages/ViewDetails.aspx?src=TREATY&amp;mtdsg_no=IV-15&amp;chapter=4&amp;lang=en" TargetMode="External"/><Relationship Id="rId56" Type="http://schemas.openxmlformats.org/officeDocument/2006/relationships/header" Target="header1.xml"/><Relationship Id="rId8" Type="http://schemas.openxmlformats.org/officeDocument/2006/relationships/hyperlink" Target="http://treaties.un.org/Pages/ViewDetails.aspx?src=TREATY&amp;mtdsg_no=IV-15&amp;chapter=4&amp;lang=en" TargetMode="External"/><Relationship Id="rId51" Type="http://schemas.openxmlformats.org/officeDocument/2006/relationships/hyperlink" Target="http://treaties.un.org/Pages/ViewDetails.aspx?src=TREATY&amp;mtdsg_no=IV-15&amp;chapter=4&amp;lang=en" TargetMode="External"/><Relationship Id="rId3" Type="http://schemas.openxmlformats.org/officeDocument/2006/relationships/settings" Target="settings.xml"/><Relationship Id="rId12" Type="http://schemas.openxmlformats.org/officeDocument/2006/relationships/hyperlink" Target="http://treaties.un.org/Pages/ViewDetails.aspx?src=TREATY&amp;mtdsg_no=IV-15&amp;chapter=4&amp;lang=en" TargetMode="External"/><Relationship Id="rId17" Type="http://schemas.openxmlformats.org/officeDocument/2006/relationships/hyperlink" Target="http://treaties.un.org/Pages/ViewDetails.aspx?src=TREATY&amp;mtdsg_no=IV-15&amp;chapter=4&amp;lang=en" TargetMode="External"/><Relationship Id="rId25" Type="http://schemas.openxmlformats.org/officeDocument/2006/relationships/hyperlink" Target="http://treaties.un.org/Pages/ViewDetails.aspx?src=TREATY&amp;mtdsg_no=IV-15&amp;chapter=4&amp;lang=en" TargetMode="External"/><Relationship Id="rId33" Type="http://schemas.openxmlformats.org/officeDocument/2006/relationships/hyperlink" Target="http://treaties.un.org/Pages/ViewDetails.aspx?src=TREATY&amp;mtdsg_no=IV-15&amp;chapter=4&amp;lang=en" TargetMode="External"/><Relationship Id="rId38" Type="http://schemas.openxmlformats.org/officeDocument/2006/relationships/hyperlink" Target="http://treaties.un.org/Pages/ViewDetails.aspx?src=TREATY&amp;mtdsg_no=IV-15&amp;chapter=4&amp;lang=en" TargetMode="External"/><Relationship Id="rId46" Type="http://schemas.openxmlformats.org/officeDocument/2006/relationships/hyperlink" Target="http://treaties.un.org/Pages/ViewDetails.aspx?src=TREATY&amp;mtdsg_no=IV-15&amp;chapter=4&amp;lang=en" TargetMode="External"/><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6</Pages>
  <Words>8124</Words>
  <Characters>44682</Characters>
  <Application>Microsoft Office Outlook</Application>
  <DocSecurity>4</DocSecurity>
  <Lines>372</Lines>
  <Paragraphs>105</Paragraphs>
  <ScaleCrop>false</ScaleCrop>
  <HeadingPairs>
    <vt:vector size="2" baseType="variant">
      <vt:variant>
        <vt:lpstr>Título</vt:lpstr>
      </vt:variant>
      <vt:variant>
        <vt:i4>1</vt:i4>
      </vt:variant>
    </vt:vector>
  </HeadingPairs>
  <TitlesOfParts>
    <vt:vector size="1" baseType="lpstr">
      <vt:lpstr>CRPD/C/8/2   13-44103</vt:lpstr>
    </vt:vector>
  </TitlesOfParts>
  <Company/>
  <LinksUpToDate>false</LinksUpToDate>
  <CharactersWithSpaces>52701</CharactersWithSpaces>
  <SharedDoc>false</SharedDoc>
  <HLinks>
    <vt:vector size="378" baseType="variant">
      <vt:variant>
        <vt:i4>4259881</vt:i4>
      </vt:variant>
      <vt:variant>
        <vt:i4>186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183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180</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177</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174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171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168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165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162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150</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147</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144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141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138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135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132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129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126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123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120</vt:i4>
      </vt:variant>
      <vt:variant>
        <vt:i4>0</vt:i4>
      </vt:variant>
      <vt:variant>
        <vt:i4>5</vt:i4>
      </vt:variant>
      <vt:variant>
        <vt:lpwstr>http://treaties.un.org/Pages/ViewDetails.aspx?src=TREATY&amp;mtdsg_no=IV-15&amp;chapter=4&amp;lang=en</vt:lpwstr>
      </vt:variant>
      <vt:variant>
        <vt:lpwstr>EndDec#EndDec</vt:lpwstr>
      </vt:variant>
      <vt:variant>
        <vt:i4>5439507</vt:i4>
      </vt:variant>
      <vt:variant>
        <vt:i4>117</vt:i4>
      </vt:variant>
      <vt:variant>
        <vt:i4>0</vt:i4>
      </vt:variant>
      <vt:variant>
        <vt:i4>5</vt:i4>
      </vt:variant>
      <vt:variant>
        <vt:lpwstr/>
      </vt:variant>
      <vt:variant>
        <vt:lpwstr>RANGE!EndDec#RANGE!EndDec</vt:lpwstr>
      </vt:variant>
      <vt:variant>
        <vt:i4>5439507</vt:i4>
      </vt:variant>
      <vt:variant>
        <vt:i4>114</vt:i4>
      </vt:variant>
      <vt:variant>
        <vt:i4>0</vt:i4>
      </vt:variant>
      <vt:variant>
        <vt:i4>5</vt:i4>
      </vt:variant>
      <vt:variant>
        <vt:lpwstr/>
      </vt:variant>
      <vt:variant>
        <vt:lpwstr>RANGE!EndDec#RANGE!EndDec</vt:lpwstr>
      </vt:variant>
      <vt:variant>
        <vt:i4>5439507</vt:i4>
      </vt:variant>
      <vt:variant>
        <vt:i4>111</vt:i4>
      </vt:variant>
      <vt:variant>
        <vt:i4>0</vt:i4>
      </vt:variant>
      <vt:variant>
        <vt:i4>5</vt:i4>
      </vt:variant>
      <vt:variant>
        <vt:lpwstr/>
      </vt:variant>
      <vt:variant>
        <vt:lpwstr>RANGE!EndDec#RANGE!EndDec</vt:lpwstr>
      </vt:variant>
      <vt:variant>
        <vt:i4>5439507</vt:i4>
      </vt:variant>
      <vt:variant>
        <vt:i4>108</vt:i4>
      </vt:variant>
      <vt:variant>
        <vt:i4>0</vt:i4>
      </vt:variant>
      <vt:variant>
        <vt:i4>5</vt:i4>
      </vt:variant>
      <vt:variant>
        <vt:lpwstr/>
      </vt:variant>
      <vt:variant>
        <vt:lpwstr>RANGE!EndDec#RANGE!EndDec</vt:lpwstr>
      </vt:variant>
      <vt:variant>
        <vt:i4>5439507</vt:i4>
      </vt:variant>
      <vt:variant>
        <vt:i4>105</vt:i4>
      </vt:variant>
      <vt:variant>
        <vt:i4>0</vt:i4>
      </vt:variant>
      <vt:variant>
        <vt:i4>5</vt:i4>
      </vt:variant>
      <vt:variant>
        <vt:lpwstr/>
      </vt:variant>
      <vt:variant>
        <vt:lpwstr>RANGE!EndDec#RANGE!EndDec</vt:lpwstr>
      </vt:variant>
      <vt:variant>
        <vt:i4>5439507</vt:i4>
      </vt:variant>
      <vt:variant>
        <vt:i4>102</vt:i4>
      </vt:variant>
      <vt:variant>
        <vt:i4>0</vt:i4>
      </vt:variant>
      <vt:variant>
        <vt:i4>5</vt:i4>
      </vt:variant>
      <vt:variant>
        <vt:lpwstr/>
      </vt:variant>
      <vt:variant>
        <vt:lpwstr>RANGE!EndDec#RANGE!EndDec</vt:lpwstr>
      </vt:variant>
      <vt:variant>
        <vt:i4>5439507</vt:i4>
      </vt:variant>
      <vt:variant>
        <vt:i4>99</vt:i4>
      </vt:variant>
      <vt:variant>
        <vt:i4>0</vt:i4>
      </vt:variant>
      <vt:variant>
        <vt:i4>5</vt:i4>
      </vt:variant>
      <vt:variant>
        <vt:lpwstr/>
      </vt:variant>
      <vt:variant>
        <vt:lpwstr>RANGE!EndDec#RANGE!EndDec</vt:lpwstr>
      </vt:variant>
      <vt:variant>
        <vt:i4>2293811</vt:i4>
      </vt:variant>
      <vt:variant>
        <vt:i4>96</vt:i4>
      </vt:variant>
      <vt:variant>
        <vt:i4>0</vt:i4>
      </vt:variant>
      <vt:variant>
        <vt:i4>5</vt:i4>
      </vt:variant>
      <vt:variant>
        <vt:lpwstr/>
      </vt:variant>
      <vt:variant>
        <vt:lpwstr>RANGE!3#RANGE!3</vt:lpwstr>
      </vt:variant>
      <vt:variant>
        <vt:i4>5439507</vt:i4>
      </vt:variant>
      <vt:variant>
        <vt:i4>93</vt:i4>
      </vt:variant>
      <vt:variant>
        <vt:i4>0</vt:i4>
      </vt:variant>
      <vt:variant>
        <vt:i4>5</vt:i4>
      </vt:variant>
      <vt:variant>
        <vt:lpwstr/>
      </vt:variant>
      <vt:variant>
        <vt:lpwstr>RANGE!EndDec#RANGE!EndDec</vt:lpwstr>
      </vt:variant>
      <vt:variant>
        <vt:i4>5439507</vt:i4>
      </vt:variant>
      <vt:variant>
        <vt:i4>90</vt:i4>
      </vt:variant>
      <vt:variant>
        <vt:i4>0</vt:i4>
      </vt:variant>
      <vt:variant>
        <vt:i4>5</vt:i4>
      </vt:variant>
      <vt:variant>
        <vt:lpwstr/>
      </vt:variant>
      <vt:variant>
        <vt:lpwstr>RANGE!EndDec#RANGE!EndDec</vt:lpwstr>
      </vt:variant>
      <vt:variant>
        <vt:i4>2293809</vt:i4>
      </vt:variant>
      <vt:variant>
        <vt:i4>87</vt:i4>
      </vt:variant>
      <vt:variant>
        <vt:i4>0</vt:i4>
      </vt:variant>
      <vt:variant>
        <vt:i4>5</vt:i4>
      </vt:variant>
      <vt:variant>
        <vt:lpwstr/>
      </vt:variant>
      <vt:variant>
        <vt:lpwstr>RANGE!1#RANGE!1</vt:lpwstr>
      </vt:variant>
      <vt:variant>
        <vt:i4>5439507</vt:i4>
      </vt:variant>
      <vt:variant>
        <vt:i4>84</vt:i4>
      </vt:variant>
      <vt:variant>
        <vt:i4>0</vt:i4>
      </vt:variant>
      <vt:variant>
        <vt:i4>5</vt:i4>
      </vt:variant>
      <vt:variant>
        <vt:lpwstr/>
      </vt:variant>
      <vt:variant>
        <vt:lpwstr>RANGE!EndDec#RANGE!EndDec</vt:lpwstr>
      </vt:variant>
      <vt:variant>
        <vt:i4>5439507</vt:i4>
      </vt:variant>
      <vt:variant>
        <vt:i4>81</vt:i4>
      </vt:variant>
      <vt:variant>
        <vt:i4>0</vt:i4>
      </vt:variant>
      <vt:variant>
        <vt:i4>5</vt:i4>
      </vt:variant>
      <vt:variant>
        <vt:lpwstr/>
      </vt:variant>
      <vt:variant>
        <vt:lpwstr>RANGE!EndDec#RANGE!EndDec</vt:lpwstr>
      </vt:variant>
      <vt:variant>
        <vt:i4>5439507</vt:i4>
      </vt:variant>
      <vt:variant>
        <vt:i4>78</vt:i4>
      </vt:variant>
      <vt:variant>
        <vt:i4>0</vt:i4>
      </vt:variant>
      <vt:variant>
        <vt:i4>5</vt:i4>
      </vt:variant>
      <vt:variant>
        <vt:lpwstr/>
      </vt:variant>
      <vt:variant>
        <vt:lpwstr>RANGE!EndDec#RANGE!EndDec</vt:lpwstr>
      </vt:variant>
      <vt:variant>
        <vt:i4>5439507</vt:i4>
      </vt:variant>
      <vt:variant>
        <vt:i4>75</vt:i4>
      </vt:variant>
      <vt:variant>
        <vt:i4>0</vt:i4>
      </vt:variant>
      <vt:variant>
        <vt:i4>5</vt:i4>
      </vt:variant>
      <vt:variant>
        <vt:lpwstr/>
      </vt:variant>
      <vt:variant>
        <vt:lpwstr>RANGE!EndDec#RANGE!EndDec</vt:lpwstr>
      </vt:variant>
      <vt:variant>
        <vt:i4>4259881</vt:i4>
      </vt:variant>
      <vt:variant>
        <vt:i4>72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60</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57</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54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51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48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45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42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30</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27</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24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21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0</vt:i4>
      </vt:variant>
      <vt:variant>
        <vt:i4>0</vt:i4>
      </vt:variant>
      <vt:variant>
        <vt:i4>5</vt:i4>
      </vt:variant>
      <vt:variant>
        <vt:lpwstr>http://treaties.un.org/Pages/ViewDetails.aspx?src=TREATY&amp;mtdsg_no=IV-15&amp;chapter=4&amp;lang=en</vt:lpwstr>
      </vt:variant>
      <vt:variant>
        <vt:lpwstr>EndDec#EndDec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CRPD/C/8/2   13-44103</dc:title>
  <dc:subject>Final</dc:subject>
  <dc:creator>Juan Carlos Korol</dc:creator>
  <cp:keywords/>
  <dc:description/>
  <cp:lastModifiedBy>Juan Carlos Korol</cp:lastModifiedBy>
  <cp:revision>2</cp:revision>
  <cp:lastPrinted>2013-06-13T13:51:00Z</cp:lastPrinted>
  <dcterms:created xsi:type="dcterms:W3CDTF">2013-06-13T14:18:00Z</dcterms:created>
  <dcterms:modified xsi:type="dcterms:W3CDTF">2013-06-13T14:18:00Z</dcterms:modified>
</cp:coreProperties>
</file>