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GE.06-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</w:t>
                  </w:r>
                  <w:r>
                    <w:t>4648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</w:t>
                  </w:r>
                  <w:r>
                    <w:t>1910</w:t>
                  </w:r>
                  <w:r>
                    <w:rPr>
                      <w:lang w:val="en-US"/>
                    </w:rPr>
                    <w:t xml:space="preserve">06    </w:t>
                  </w:r>
                  <w:r>
                    <w:t>2010</w:t>
                  </w:r>
                  <w:r>
                    <w:rPr>
                      <w:lang w:val="en-US"/>
                    </w:rPr>
                    <w:t>06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</w:pPr>
            <w:r>
              <w:t>CAT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2079034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CAT/C/37/1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Дата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16 October 2006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  <w:r>
        <w:t>КОМИТЕТ ПРОТИВ ПЫТОК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  <w:r>
        <w:t>Тридцать шестая сессия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  <w:r>
        <w:t xml:space="preserve">Женева, </w:t>
      </w:r>
      <w:r>
        <w:rPr>
          <w:lang w:val="en-US"/>
        </w:rPr>
        <w:t>6</w:t>
      </w:r>
      <w:r>
        <w:t>-</w:t>
      </w:r>
      <w:r>
        <w:rPr>
          <w:lang w:val="en-US"/>
        </w:rPr>
        <w:t>24</w:t>
      </w:r>
      <w:r>
        <w:t xml:space="preserve"> ноября 2006 года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</w:p>
    <w:p w:rsidR="00000000" w:rsidRDefault="00000000">
      <w:pPr>
        <w:tabs>
          <w:tab w:val="center" w:pos="4819"/>
        </w:tabs>
        <w:suppressAutoHyphens/>
        <w:jc w:val="center"/>
        <w:rPr>
          <w:b/>
          <w:bCs/>
        </w:rPr>
      </w:pPr>
      <w:r>
        <w:rPr>
          <w:b/>
          <w:bCs/>
        </w:rPr>
        <w:t>ПРЕДВАРИТЕЛЬНАЯ ПОВЕСТКА ДНЯ С ПОЯСНЕНИЯМИ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jc w:val="center"/>
        <w:rPr>
          <w:b/>
          <w:bCs/>
        </w:rPr>
      </w:pPr>
    </w:p>
    <w:p w:rsidR="00000000" w:rsidRDefault="00000000">
      <w:pPr>
        <w:pStyle w:val="16"/>
        <w:tabs>
          <w:tab w:val="center" w:pos="4819"/>
        </w:tabs>
        <w:suppressAutoHyphens/>
      </w:pPr>
      <w:r>
        <w:rPr>
          <w:b/>
          <w:bCs/>
        </w:rPr>
        <w:t>Записка Генерального секретаря</w:t>
      </w:r>
    </w:p>
    <w:p w:rsidR="00000000" w:rsidRDefault="00000000">
      <w:pPr>
        <w:pStyle w:val="Header"/>
        <w:tabs>
          <w:tab w:val="clear" w:pos="4153"/>
          <w:tab w:val="clear" w:pos="8306"/>
          <w:tab w:val="left" w:pos="0"/>
          <w:tab w:val="left" w:pos="567"/>
          <w:tab w:val="left" w:pos="1134"/>
          <w:tab w:val="left" w:pos="1701"/>
          <w:tab w:val="left" w:pos="2268"/>
          <w:tab w:val="left" w:pos="6237"/>
          <w:tab w:val="left" w:pos="7086"/>
        </w:tabs>
        <w:suppressAutoHyphens/>
        <w:spacing w:line="288" w:lineRule="auto"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  <w:r>
        <w:t>1.</w:t>
      </w:r>
      <w:r>
        <w:tab/>
        <w:t>Тридцать седьмая сессия Комитета против пыток состоится в Отделении Организации Объединенных Наций в Женеве (во Дворце Вильсона) 6-24 ноября 2006 года.  Первое заседание сессии откроется в понедельник, 6 ноября 2006 года, в 10 час. 30 мин.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  <w:r>
        <w:t>2.</w:t>
      </w:r>
      <w:r>
        <w:tab/>
        <w:t>В соответствии с правилом 6 правил процедуры Генеральный секретарь в консультации с Председателем Комитета подготовил прилагаемую предварительную повестку дня сессии.  Прилагаются также пояснения к этой предварительной повестке дня.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  <w:r>
        <w:t>3.</w:t>
      </w:r>
      <w:r>
        <w:tab/>
        <w:t>Согласно правилу 31 правил процедуры, заседания Комитета будут открытыми, если Комитет не примет иного решения или если из соответствующих положений Конвенции не вытекает, что заседания должны быть закрытыми.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  <w:r>
        <w:t>4.</w:t>
      </w:r>
      <w:r>
        <w:tab/>
        <w:t>Внимание государств-участников обращается, в частности, на пункт 6 пояснений, в котором содержится предварительный график рассмотрения докладов.  В соответствии с правилом 66 правил процедуры представители государств-участников приглашаются на заседания Комитета, посвященные рассмотрению их докладов.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</w:p>
    <w:p w:rsidR="00000000" w:rsidRDefault="00000000">
      <w:pPr>
        <w:pStyle w:val="16"/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rPr>
          <w:b/>
          <w:bCs/>
        </w:rPr>
      </w:pPr>
      <w:r>
        <w:br w:type="page"/>
      </w:r>
      <w:r>
        <w:rPr>
          <w:b/>
          <w:bCs/>
        </w:rPr>
        <w:t>ПРЕДВАРИТЕЛЬНАЯ ПОВЕСТКА ДНЯ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ind w:left="567"/>
      </w:pPr>
      <w:r>
        <w:t>1.</w:t>
      </w:r>
      <w:r>
        <w:tab/>
        <w:t>Открытие сессии представителем Генерального секретаря.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ind w:left="567"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ind w:left="567"/>
      </w:pPr>
      <w:r>
        <w:t>2.</w:t>
      </w:r>
      <w:r>
        <w:tab/>
        <w:t>Торжественное заявление вновь избранных членов Комитета.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ind w:left="567"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ind w:left="567"/>
      </w:pPr>
      <w:r>
        <w:t>3.</w:t>
      </w:r>
      <w:r>
        <w:tab/>
        <w:t>Утверждение повестки дня.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ind w:left="567"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ind w:left="1133" w:hanging="566"/>
      </w:pPr>
      <w:r>
        <w:t>4.</w:t>
      </w:r>
      <w:r>
        <w:tab/>
        <w:t>Организационные и другие вопросы.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ind w:left="567"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ind w:left="1133" w:hanging="566"/>
      </w:pPr>
      <w:r>
        <w:t>5.</w:t>
      </w:r>
      <w:r>
        <w:tab/>
        <w:t>Представление докладов государствами-участниками в соответствии со статьей 19 Конвенции.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ind w:left="567"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ind w:left="1133" w:hanging="566"/>
      </w:pPr>
      <w:r>
        <w:t>6.</w:t>
      </w:r>
      <w:r>
        <w:tab/>
        <w:t>Рассмотрение докладов, представленных государствами-участниками в соответствии со статьей 19 Конвенции.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ind w:left="567"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ind w:left="1134" w:hanging="567"/>
      </w:pPr>
      <w:r>
        <w:t>7.</w:t>
      </w:r>
      <w:r>
        <w:tab/>
        <w:t>Рассмотрение информации, полученной в соответствии со статьей 20 Конвенции.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ind w:left="567"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ind w:left="1133" w:hanging="566"/>
      </w:pPr>
      <w:r>
        <w:t>8.</w:t>
      </w:r>
      <w:r>
        <w:tab/>
        <w:t>Рассмотрение сообщений в соответствии со статьей 22 Конвенции.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</w:p>
    <w:p w:rsidR="00000000" w:rsidRDefault="00000000">
      <w:pPr>
        <w:pStyle w:val="16"/>
        <w:tabs>
          <w:tab w:val="left" w:pos="0"/>
        </w:tabs>
        <w:suppressAutoHyphens/>
        <w:spacing w:line="240" w:lineRule="auto"/>
        <w:rPr>
          <w:b/>
          <w:bCs/>
        </w:rPr>
      </w:pPr>
      <w:r>
        <w:br w:type="page"/>
      </w:r>
      <w:r>
        <w:rPr>
          <w:b/>
          <w:bCs/>
        </w:rPr>
        <w:t>ПОЯСНЕНИЯ</w:t>
      </w:r>
    </w:p>
    <w:p w:rsidR="00000000" w:rsidRDefault="00000000">
      <w:pPr>
        <w:pStyle w:val="16"/>
        <w:tabs>
          <w:tab w:val="left" w:pos="0"/>
        </w:tabs>
        <w:suppressAutoHyphens/>
        <w:spacing w:line="240" w:lineRule="auto"/>
      </w:pPr>
    </w:p>
    <w:p w:rsidR="00000000" w:rsidRDefault="00000000">
      <w:pPr>
        <w:tabs>
          <w:tab w:val="left" w:pos="0"/>
        </w:tabs>
        <w:suppressAutoHyphens/>
        <w:spacing w:line="240" w:lineRule="auto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Открытие сессии представителем Генерального секретаря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spacing w:line="240" w:lineRule="auto"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  <w:r>
        <w:tab/>
        <w:t>Тридцать седьмую сессию Комитета откроет представитель Генерального секретаря.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spacing w:line="240" w:lineRule="auto"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spacing w:line="240" w:lineRule="auto"/>
        <w:ind w:left="566" w:hanging="566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Торжественное заявление вновь избранного члена Комитета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spacing w:line="240" w:lineRule="auto"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  <w:r>
        <w:tab/>
        <w:t>В соответствии с правилом 14 правил процедуры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/3/</w:t>
      </w:r>
      <w:r>
        <w:rPr>
          <w:lang w:val="en-US"/>
        </w:rPr>
        <w:t>Rev</w:t>
      </w:r>
      <w:r>
        <w:t>.4) члены Комитета, назначенные в соответствии с правилом 13 для заполнения непредвиденных вакансий, делают следующее торжественное заявление: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ind w:left="567" w:hanging="567"/>
      </w:pPr>
      <w:r>
        <w:tab/>
        <w:t>"Я торжественно заявляю, что буду исполнять свои обязанности и осуществлять свои полномочия в качестве члена Комитета против пыток с достоинством, преданно, беспристрастно и добросовестно".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spacing w:line="240" w:lineRule="auto"/>
      </w:pPr>
    </w:p>
    <w:p w:rsidR="00000000" w:rsidRDefault="00000000">
      <w:pPr>
        <w:tabs>
          <w:tab w:val="left" w:pos="0"/>
        </w:tabs>
        <w:suppressAutoHyphens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Утверждение повестки дня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  <w:r>
        <w:tab/>
        <w:t>В соответствии с правилом 8 правил процедуры первым пунктом повестки дня любой сессии является утверждение повестки дня.  В соответствии с правилом 9 во время сессии Комитет может пересмотреть повестку дня и может, в случае необходимости, откладывать рассмотрение пунктов или исключать их;  в повестку дня могут быть добавлены только срочные и важные пункты.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spacing w:line="240" w:lineRule="auto"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spacing w:line="240" w:lineRule="auto"/>
        <w:ind w:left="566" w:hanging="566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Организационные и другие вопросы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spacing w:line="240" w:lineRule="auto"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</w:pPr>
      <w:r>
        <w:tab/>
        <w:t>По этому пункту Комитет, возможно, пожелает рассмотреть программу работы сессии, методы работы, а также любой другой вопрос, касающийся порядка выполнения им своих функций в соответствии с Конвенцией.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spacing w:line="240" w:lineRule="auto"/>
      </w:pPr>
    </w:p>
    <w:p w:rsidR="00000000" w:rsidRDefault="00000000">
      <w:pPr>
        <w:pStyle w:val="BodyTextIndent"/>
        <w:spacing w:line="240" w:lineRule="auto"/>
        <w:ind w:left="567" w:hanging="567"/>
        <w:jc w:val="left"/>
      </w:pPr>
      <w:r>
        <w:t>5.</w:t>
      </w:r>
      <w:r>
        <w:tab/>
        <w:t>Представление докладов государствами-участниками в соответствии со статьей 19 Конвенции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7086"/>
        </w:tabs>
        <w:suppressAutoHyphens/>
        <w:spacing w:line="240" w:lineRule="auto"/>
      </w:pPr>
    </w:p>
    <w:p w:rsidR="00000000" w:rsidRDefault="00000000">
      <w:pPr>
        <w:pStyle w:val="10"/>
        <w:spacing w:line="240" w:lineRule="auto"/>
        <w:rPr>
          <w:bCs/>
        </w:rPr>
      </w:pPr>
      <w:r>
        <w:rPr>
          <w:bCs/>
        </w:rPr>
        <w:t>А.</w:t>
      </w:r>
      <w:r>
        <w:rPr>
          <w:bCs/>
        </w:rPr>
        <w:tab/>
        <w:t>Полученные доклады</w:t>
      </w:r>
    </w:p>
    <w:p w:rsidR="00000000" w:rsidRDefault="00000000">
      <w:pPr>
        <w:spacing w:line="240" w:lineRule="auto"/>
      </w:pPr>
    </w:p>
    <w:p w:rsidR="00000000" w:rsidRDefault="00000000">
      <w:r>
        <w:tab/>
        <w:t>В дополнение к докладам, намеченным для рассмотрения Комитетом на его тридцать седьмой сессии, Генеральный секретарь к 30 сентября 2006 года получил доклады следующих государств-участников:</w:t>
      </w:r>
    </w:p>
    <w:p w:rsidR="00000000" w:rsidRDefault="00000000">
      <w:pPr>
        <w:spacing w:line="24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2"/>
        <w:gridCol w:w="41"/>
        <w:gridCol w:w="3922"/>
        <w:gridCol w:w="1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9365" w:type="dxa"/>
            <w:gridSpan w:val="3"/>
          </w:tcPr>
          <w:p w:rsidR="00000000" w:rsidRDefault="00000000">
            <w:pPr>
              <w:pageBreakBefore/>
              <w:spacing w:line="240" w:lineRule="auto"/>
              <w:jc w:val="center"/>
            </w:pPr>
            <w:r>
              <w:rPr>
                <w:b/>
                <w:bCs/>
              </w:rPr>
              <w:t>Первоначальные доклады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5402" w:type="dxa"/>
          </w:tcPr>
          <w:p w:rsidR="00000000" w:rsidRDefault="00000000">
            <w:pPr>
              <w:spacing w:line="240" w:lineRule="auto"/>
            </w:pPr>
          </w:p>
        </w:tc>
        <w:tc>
          <w:tcPr>
            <w:tcW w:w="3963" w:type="dxa"/>
            <w:gridSpan w:val="2"/>
          </w:tcPr>
          <w:p w:rsidR="00000000" w:rsidRDefault="00000000">
            <w:pPr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5402" w:type="dxa"/>
          </w:tcPr>
          <w:p w:rsidR="00000000" w:rsidRDefault="00000000">
            <w:pPr>
              <w:spacing w:line="240" w:lineRule="auto"/>
            </w:pPr>
            <w:r>
              <w:t>Япония</w:t>
            </w:r>
          </w:p>
        </w:tc>
        <w:tc>
          <w:tcPr>
            <w:tcW w:w="3963" w:type="dxa"/>
            <w:gridSpan w:val="2"/>
          </w:tcPr>
          <w:p w:rsidR="00000000" w:rsidRDefault="00000000">
            <w:pPr>
              <w:spacing w:line="240" w:lineRule="auto"/>
            </w:pPr>
            <w:r>
              <w:rPr>
                <w:lang w:val="en-US"/>
              </w:rPr>
              <w:t>CAT</w:t>
            </w:r>
            <w:r>
              <w:t>/</w:t>
            </w:r>
            <w:r>
              <w:rPr>
                <w:lang w:val="en-US"/>
              </w:rPr>
              <w:t>C</w:t>
            </w:r>
            <w:r>
              <w:t>/</w:t>
            </w:r>
            <w:r>
              <w:rPr>
                <w:lang w:val="en-US"/>
              </w:rPr>
              <w:t>JPN</w:t>
            </w:r>
            <w:r>
              <w:t>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5402" w:type="dxa"/>
          </w:tcPr>
          <w:p w:rsidR="00000000" w:rsidRDefault="00000000">
            <w:pPr>
              <w:spacing w:line="240" w:lineRule="auto"/>
              <w:rPr>
                <w:lang w:val="en-US"/>
              </w:rPr>
            </w:pPr>
          </w:p>
        </w:tc>
        <w:tc>
          <w:tcPr>
            <w:tcW w:w="3963" w:type="dxa"/>
            <w:gridSpan w:val="2"/>
          </w:tcPr>
          <w:p w:rsidR="00000000" w:rsidRDefault="00000000">
            <w:pPr>
              <w:spacing w:line="240" w:lineRule="auto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9365" w:type="dxa"/>
            <w:gridSpan w:val="3"/>
          </w:tcPr>
          <w:p w:rsidR="00000000" w:rsidRDefault="00000000">
            <w:pPr>
              <w:spacing w:line="240" w:lineRule="auto"/>
              <w:jc w:val="center"/>
            </w:pPr>
            <w:r>
              <w:rPr>
                <w:b/>
                <w:bCs/>
              </w:rPr>
              <w:t>Вторые периодические доклады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5402" w:type="dxa"/>
          </w:tcPr>
          <w:p w:rsidR="00000000" w:rsidRDefault="00000000">
            <w:pPr>
              <w:spacing w:line="240" w:lineRule="auto"/>
            </w:pPr>
          </w:p>
        </w:tc>
        <w:tc>
          <w:tcPr>
            <w:tcW w:w="3963" w:type="dxa"/>
            <w:gridSpan w:val="2"/>
          </w:tcPr>
          <w:p w:rsidR="00000000" w:rsidRDefault="00000000">
            <w:pPr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5402" w:type="dxa"/>
          </w:tcPr>
          <w:p w:rsidR="00000000" w:rsidRDefault="00000000">
            <w:pPr>
              <w:spacing w:line="240" w:lineRule="auto"/>
            </w:pPr>
            <w:r>
              <w:t>Бельгия</w:t>
            </w:r>
          </w:p>
        </w:tc>
        <w:tc>
          <w:tcPr>
            <w:tcW w:w="3963" w:type="dxa"/>
            <w:gridSpan w:val="2"/>
          </w:tcPr>
          <w:p w:rsidR="00000000" w:rsidRDefault="0000000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CAT/C/BEL/2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5402" w:type="dxa"/>
          </w:tcPr>
          <w:p w:rsidR="00000000" w:rsidRDefault="00000000">
            <w:pPr>
              <w:spacing w:line="240" w:lineRule="auto"/>
            </w:pPr>
            <w:r>
              <w:t>Бенин</w:t>
            </w:r>
          </w:p>
        </w:tc>
        <w:tc>
          <w:tcPr>
            <w:tcW w:w="3963" w:type="dxa"/>
            <w:gridSpan w:val="2"/>
          </w:tcPr>
          <w:p w:rsidR="00000000" w:rsidRDefault="0000000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CAT/C/38/Add.3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5402" w:type="dxa"/>
          </w:tcPr>
          <w:p w:rsidR="00000000" w:rsidRDefault="00000000">
            <w:pPr>
              <w:spacing w:line="240" w:lineRule="auto"/>
              <w:rPr>
                <w:lang w:val="en-US"/>
              </w:rPr>
            </w:pPr>
            <w:r>
              <w:t>Индонезия</w:t>
            </w:r>
          </w:p>
        </w:tc>
        <w:tc>
          <w:tcPr>
            <w:tcW w:w="3963" w:type="dxa"/>
            <w:gridSpan w:val="2"/>
          </w:tcPr>
          <w:p w:rsidR="00000000" w:rsidRDefault="0000000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CAT/C/72/Add.1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5402" w:type="dxa"/>
          </w:tcPr>
          <w:p w:rsidR="00000000" w:rsidRDefault="00000000">
            <w:pPr>
              <w:spacing w:line="240" w:lineRule="auto"/>
            </w:pPr>
            <w:r>
              <w:t>Казахстан</w:t>
            </w:r>
          </w:p>
        </w:tc>
        <w:tc>
          <w:tcPr>
            <w:tcW w:w="3963" w:type="dxa"/>
            <w:gridSpan w:val="2"/>
          </w:tcPr>
          <w:p w:rsidR="00000000" w:rsidRDefault="0000000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CAT/C/KAZ/2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5402" w:type="dxa"/>
          </w:tcPr>
          <w:p w:rsidR="00000000" w:rsidRDefault="00000000">
            <w:pPr>
              <w:spacing w:line="240" w:lineRule="auto"/>
            </w:pPr>
            <w:r>
              <w:t>Латвия</w:t>
            </w:r>
          </w:p>
        </w:tc>
        <w:tc>
          <w:tcPr>
            <w:tcW w:w="3963" w:type="dxa"/>
            <w:gridSpan w:val="2"/>
          </w:tcPr>
          <w:p w:rsidR="00000000" w:rsidRDefault="0000000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CAT/C/38/Add.4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5402" w:type="dxa"/>
          </w:tcPr>
          <w:p w:rsidR="00000000" w:rsidRDefault="0000000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Литва</w:t>
            </w:r>
          </w:p>
        </w:tc>
        <w:tc>
          <w:tcPr>
            <w:tcW w:w="3963" w:type="dxa"/>
            <w:gridSpan w:val="2"/>
          </w:tcPr>
          <w:p w:rsidR="00000000" w:rsidRDefault="00000000">
            <w:pPr>
              <w:spacing w:line="240" w:lineRule="auto"/>
            </w:pPr>
            <w:r>
              <w:rPr>
                <w:lang w:val="en-US"/>
              </w:rPr>
              <w:t>CAT</w:t>
            </w:r>
            <w:r>
              <w:t>/</w:t>
            </w:r>
            <w:r>
              <w:rPr>
                <w:lang w:val="en-US"/>
              </w:rPr>
              <w:t>C</w:t>
            </w:r>
            <w:r>
              <w:t>/</w:t>
            </w:r>
            <w:r>
              <w:rPr>
                <w:lang w:val="en-US"/>
              </w:rPr>
              <w:t>L</w:t>
            </w:r>
            <w:r>
              <w:t>Т</w:t>
            </w:r>
            <w:r>
              <w:rPr>
                <w:lang w:val="en-US"/>
              </w:rPr>
              <w:t>U</w:t>
            </w:r>
            <w:r>
              <w:t>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5402" w:type="dxa"/>
          </w:tcPr>
          <w:p w:rsidR="00000000" w:rsidRDefault="00000000">
            <w:pPr>
              <w:spacing w:line="240" w:lineRule="auto"/>
            </w:pPr>
            <w:r>
              <w:t>Бывшая югославская Республика Македония</w:t>
            </w:r>
          </w:p>
        </w:tc>
        <w:tc>
          <w:tcPr>
            <w:tcW w:w="3963" w:type="dxa"/>
            <w:gridSpan w:val="2"/>
          </w:tcPr>
          <w:p w:rsidR="00000000" w:rsidRDefault="00000000">
            <w:pPr>
              <w:spacing w:line="240" w:lineRule="auto"/>
            </w:pPr>
            <w:r>
              <w:rPr>
                <w:lang w:val="en-US"/>
              </w:rPr>
              <w:t>CA</w:t>
            </w:r>
            <w:r>
              <w:t>/</w:t>
            </w:r>
            <w:r>
              <w:rPr>
                <w:lang w:val="en-US"/>
              </w:rPr>
              <w:t>C</w:t>
            </w:r>
            <w:r>
              <w:t>/</w:t>
            </w:r>
            <w:r>
              <w:rPr>
                <w:lang w:val="en-US"/>
              </w:rPr>
              <w:t>MKD</w:t>
            </w:r>
            <w:r>
              <w:t>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5402" w:type="dxa"/>
          </w:tcPr>
          <w:p w:rsidR="00000000" w:rsidRDefault="00000000">
            <w:pPr>
              <w:spacing w:line="240" w:lineRule="auto"/>
            </w:pPr>
            <w:r>
              <w:t>Замбия</w:t>
            </w:r>
          </w:p>
        </w:tc>
        <w:tc>
          <w:tcPr>
            <w:tcW w:w="3963" w:type="dxa"/>
            <w:gridSpan w:val="2"/>
          </w:tcPr>
          <w:p w:rsidR="00000000" w:rsidRDefault="0000000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CAT/C/ZMB/2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5402" w:type="dxa"/>
          </w:tcPr>
          <w:p w:rsidR="00000000" w:rsidRDefault="00000000">
            <w:pPr>
              <w:spacing w:line="240" w:lineRule="auto"/>
              <w:rPr>
                <w:lang w:val="en-US"/>
              </w:rPr>
            </w:pPr>
          </w:p>
        </w:tc>
        <w:tc>
          <w:tcPr>
            <w:tcW w:w="3963" w:type="dxa"/>
            <w:gridSpan w:val="2"/>
          </w:tcPr>
          <w:p w:rsidR="00000000" w:rsidRDefault="00000000">
            <w:pPr>
              <w:spacing w:line="240" w:lineRule="auto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9365" w:type="dxa"/>
            <w:gridSpan w:val="3"/>
          </w:tcPr>
          <w:p w:rsidR="00000000" w:rsidRDefault="0000000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Третьи периодические доклады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5402" w:type="dxa"/>
          </w:tcPr>
          <w:p w:rsidR="00000000" w:rsidRDefault="00000000">
            <w:pPr>
              <w:spacing w:line="240" w:lineRule="auto"/>
            </w:pPr>
          </w:p>
        </w:tc>
        <w:tc>
          <w:tcPr>
            <w:tcW w:w="3963" w:type="dxa"/>
            <w:gridSpan w:val="2"/>
          </w:tcPr>
          <w:p w:rsidR="00000000" w:rsidRDefault="00000000">
            <w:pPr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5402" w:type="dxa"/>
          </w:tcPr>
          <w:p w:rsidR="00000000" w:rsidRDefault="00000000">
            <w:pPr>
              <w:spacing w:line="240" w:lineRule="auto"/>
            </w:pPr>
            <w:r>
              <w:t>Алжир</w:t>
            </w:r>
          </w:p>
        </w:tc>
        <w:tc>
          <w:tcPr>
            <w:tcW w:w="3963" w:type="dxa"/>
            <w:gridSpan w:val="2"/>
          </w:tcPr>
          <w:p w:rsidR="00000000" w:rsidRDefault="00000000">
            <w:pPr>
              <w:spacing w:line="240" w:lineRule="auto"/>
            </w:pPr>
            <w:r>
              <w:t>CAT/C/DZA/3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5402" w:type="dxa"/>
          </w:tcPr>
          <w:p w:rsidR="00000000" w:rsidRDefault="00000000">
            <w:pPr>
              <w:spacing w:line="240" w:lineRule="auto"/>
            </w:pPr>
            <w:r>
              <w:t>Китайская Народная Республика</w:t>
            </w:r>
          </w:p>
        </w:tc>
        <w:tc>
          <w:tcPr>
            <w:tcW w:w="3963" w:type="dxa"/>
            <w:gridSpan w:val="2"/>
          </w:tcPr>
          <w:p w:rsidR="00000000" w:rsidRDefault="0000000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CAT/C/CHN/3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5402" w:type="dxa"/>
          </w:tcPr>
          <w:p w:rsidR="00000000" w:rsidRDefault="00000000">
            <w:pPr>
              <w:spacing w:line="240" w:lineRule="auto"/>
            </w:pPr>
            <w:r>
              <w:t>Австралия</w:t>
            </w:r>
          </w:p>
        </w:tc>
        <w:tc>
          <w:tcPr>
            <w:tcW w:w="3963" w:type="dxa"/>
            <w:gridSpan w:val="2"/>
          </w:tcPr>
          <w:p w:rsidR="00000000" w:rsidRDefault="00000000">
            <w:pPr>
              <w:spacing w:line="240" w:lineRule="auto"/>
            </w:pPr>
            <w:r>
              <w:rPr>
                <w:lang w:val="en-US"/>
              </w:rPr>
              <w:t>CAT</w:t>
            </w:r>
            <w:r>
              <w:t>/</w:t>
            </w:r>
            <w:r>
              <w:rPr>
                <w:lang w:val="en-US"/>
              </w:rPr>
              <w:t>C</w:t>
            </w:r>
            <w:r>
              <w:t>/38/</w:t>
            </w:r>
            <w:r>
              <w:rPr>
                <w:lang w:val="en-US"/>
              </w:rPr>
              <w:t>Add</w:t>
            </w:r>
            <w:r>
              <w:t>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5402" w:type="dxa"/>
          </w:tcPr>
          <w:p w:rsidR="00000000" w:rsidRDefault="00000000">
            <w:pPr>
              <w:spacing w:line="240" w:lineRule="auto"/>
            </w:pPr>
            <w:r>
              <w:t>Исландия</w:t>
            </w:r>
          </w:p>
        </w:tc>
        <w:tc>
          <w:tcPr>
            <w:tcW w:w="3963" w:type="dxa"/>
            <w:gridSpan w:val="2"/>
          </w:tcPr>
          <w:p w:rsidR="00000000" w:rsidRDefault="00000000">
            <w:pPr>
              <w:spacing w:line="240" w:lineRule="auto"/>
            </w:pPr>
            <w:r>
              <w:t>CAT/C/ISL/3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5402" w:type="dxa"/>
          </w:tcPr>
          <w:p w:rsidR="00000000" w:rsidRDefault="00000000">
            <w:pPr>
              <w:spacing w:line="240" w:lineRule="auto"/>
            </w:pPr>
            <w:r>
              <w:t>Узбекистан</w:t>
            </w:r>
          </w:p>
        </w:tc>
        <w:tc>
          <w:tcPr>
            <w:tcW w:w="3963" w:type="dxa"/>
            <w:gridSpan w:val="2"/>
          </w:tcPr>
          <w:p w:rsidR="00000000" w:rsidRDefault="0000000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CAT/C/44/Add.8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8" w:type="dxa"/>
            <w:gridSpan w:val="4"/>
          </w:tcPr>
          <w:p w:rsidR="00000000" w:rsidRDefault="00000000">
            <w:pPr>
              <w:spacing w:line="21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8" w:type="dxa"/>
            <w:gridSpan w:val="4"/>
          </w:tcPr>
          <w:p w:rsidR="00000000" w:rsidRDefault="00000000">
            <w:pPr>
              <w:spacing w:line="240" w:lineRule="auto"/>
              <w:jc w:val="center"/>
            </w:pPr>
            <w:r>
              <w:rPr>
                <w:b/>
                <w:bCs/>
              </w:rPr>
              <w:t>Четвертые периодические доклады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2"/>
          </w:tcPr>
          <w:p w:rsidR="00000000" w:rsidRDefault="00000000">
            <w:pPr>
              <w:spacing w:line="240" w:lineRule="auto"/>
            </w:pPr>
          </w:p>
        </w:tc>
        <w:tc>
          <w:tcPr>
            <w:tcW w:w="3935" w:type="dxa"/>
            <w:gridSpan w:val="2"/>
          </w:tcPr>
          <w:p w:rsidR="00000000" w:rsidRDefault="00000000">
            <w:pPr>
              <w:spacing w:line="240" w:lineRule="auto"/>
              <w:rPr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2"/>
          </w:tcPr>
          <w:p w:rsidR="00000000" w:rsidRDefault="00000000">
            <w:pPr>
              <w:spacing w:line="240" w:lineRule="auto"/>
            </w:pPr>
            <w:r>
              <w:t>Эстония</w:t>
            </w:r>
          </w:p>
        </w:tc>
        <w:tc>
          <w:tcPr>
            <w:tcW w:w="3935" w:type="dxa"/>
            <w:gridSpan w:val="2"/>
          </w:tcPr>
          <w:p w:rsidR="00000000" w:rsidRDefault="00000000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CAT/C/80/Add.1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2"/>
          </w:tcPr>
          <w:p w:rsidR="00000000" w:rsidRDefault="00000000">
            <w:pPr>
              <w:spacing w:line="240" w:lineRule="auto"/>
            </w:pPr>
            <w:r>
              <w:t>Италия</w:t>
            </w:r>
          </w:p>
        </w:tc>
        <w:tc>
          <w:tcPr>
            <w:tcW w:w="3935" w:type="dxa"/>
            <w:gridSpan w:val="2"/>
          </w:tcPr>
          <w:p w:rsidR="00000000" w:rsidRDefault="00000000">
            <w:pPr>
              <w:spacing w:line="240" w:lineRule="auto"/>
            </w:pPr>
            <w:r>
              <w:rPr>
                <w:lang w:val="fr-FR"/>
              </w:rPr>
              <w:t>CAT</w:t>
            </w:r>
            <w:r>
              <w:t>/</w:t>
            </w:r>
            <w:r>
              <w:rPr>
                <w:lang w:val="fr-FR"/>
              </w:rPr>
              <w:t>C</w:t>
            </w:r>
            <w:r>
              <w:t>/67/</w:t>
            </w:r>
            <w:r>
              <w:rPr>
                <w:lang w:val="fr-FR"/>
              </w:rPr>
              <w:t>Add</w:t>
            </w:r>
            <w:r>
              <w:t>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2"/>
          </w:tcPr>
          <w:p w:rsidR="00000000" w:rsidRDefault="00000000">
            <w:pPr>
              <w:spacing w:line="240" w:lineRule="auto"/>
              <w:rPr>
                <w:lang w:val="en-GB"/>
              </w:rPr>
            </w:pPr>
            <w:r>
              <w:t>Нидерланды</w:t>
            </w:r>
          </w:p>
        </w:tc>
        <w:tc>
          <w:tcPr>
            <w:tcW w:w="3935" w:type="dxa"/>
            <w:gridSpan w:val="2"/>
          </w:tcPr>
          <w:p w:rsidR="00000000" w:rsidRDefault="00000000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CAT/C/67/Add.4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2"/>
          </w:tcPr>
          <w:p w:rsidR="00000000" w:rsidRDefault="00000000">
            <w:pPr>
              <w:spacing w:line="240" w:lineRule="auto"/>
            </w:pPr>
            <w:r>
              <w:t>Польша</w:t>
            </w:r>
          </w:p>
        </w:tc>
        <w:tc>
          <w:tcPr>
            <w:tcW w:w="3935" w:type="dxa"/>
            <w:gridSpan w:val="2"/>
          </w:tcPr>
          <w:p w:rsidR="00000000" w:rsidRDefault="00000000">
            <w:pPr>
              <w:spacing w:line="240" w:lineRule="auto"/>
            </w:pPr>
            <w:r>
              <w:rPr>
                <w:lang w:val="en-GB"/>
              </w:rPr>
              <w:t>CAT</w:t>
            </w:r>
            <w:r>
              <w:t>/</w:t>
            </w:r>
            <w:r>
              <w:rPr>
                <w:lang w:val="en-GB"/>
              </w:rPr>
              <w:t>C</w:t>
            </w:r>
            <w:r>
              <w:t>/67/</w:t>
            </w:r>
            <w:r>
              <w:rPr>
                <w:lang w:val="en-GB"/>
              </w:rPr>
              <w:t>Add</w:t>
            </w:r>
            <w:r>
              <w:t>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2"/>
          </w:tcPr>
          <w:p w:rsidR="00000000" w:rsidRDefault="00000000">
            <w:pPr>
              <w:tabs>
                <w:tab w:val="left" w:pos="3402"/>
                <w:tab w:val="right" w:leader="dot" w:pos="5670"/>
              </w:tabs>
              <w:spacing w:line="240" w:lineRule="auto"/>
              <w:ind w:left="284" w:hanging="284"/>
            </w:pPr>
            <w:r>
              <w:t>Португалия</w:t>
            </w:r>
          </w:p>
        </w:tc>
        <w:tc>
          <w:tcPr>
            <w:tcW w:w="3935" w:type="dxa"/>
            <w:gridSpan w:val="2"/>
          </w:tcPr>
          <w:p w:rsidR="00000000" w:rsidRDefault="00000000">
            <w:pPr>
              <w:tabs>
                <w:tab w:val="left" w:pos="3402"/>
                <w:tab w:val="right" w:leader="dot" w:pos="5670"/>
              </w:tabs>
              <w:spacing w:after="120" w:line="240" w:lineRule="auto"/>
            </w:pPr>
            <w:r>
              <w:rPr>
                <w:lang w:val="en-GB"/>
              </w:rPr>
              <w:t>CAT</w:t>
            </w:r>
            <w:r>
              <w:t>/</w:t>
            </w:r>
            <w:r>
              <w:rPr>
                <w:lang w:val="en-GB"/>
              </w:rPr>
              <w:t>C</w:t>
            </w:r>
            <w:r>
              <w:t>/67/</w:t>
            </w:r>
            <w:r>
              <w:rPr>
                <w:lang w:val="en-GB"/>
              </w:rPr>
              <w:t>Add</w:t>
            </w:r>
            <w:r>
              <w:t>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8" w:type="dxa"/>
            <w:gridSpan w:val="4"/>
          </w:tcPr>
          <w:p w:rsidR="00000000" w:rsidRDefault="00000000">
            <w:pPr>
              <w:keepNext/>
              <w:tabs>
                <w:tab w:val="left" w:pos="3402"/>
                <w:tab w:val="right" w:leader="dot" w:pos="567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Пятые периодические доклады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2"/>
          </w:tcPr>
          <w:p w:rsidR="00000000" w:rsidRDefault="00000000">
            <w:pPr>
              <w:tabs>
                <w:tab w:val="left" w:pos="3402"/>
                <w:tab w:val="right" w:leader="dot" w:pos="5670"/>
              </w:tabs>
              <w:spacing w:line="240" w:lineRule="auto"/>
              <w:ind w:left="284" w:hanging="284"/>
            </w:pPr>
          </w:p>
        </w:tc>
        <w:tc>
          <w:tcPr>
            <w:tcW w:w="3935" w:type="dxa"/>
            <w:gridSpan w:val="2"/>
          </w:tcPr>
          <w:p w:rsidR="00000000" w:rsidRDefault="00000000">
            <w:pPr>
              <w:tabs>
                <w:tab w:val="left" w:pos="3402"/>
                <w:tab w:val="right" w:leader="dot" w:pos="5670"/>
              </w:tabs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2"/>
          </w:tcPr>
          <w:p w:rsidR="00000000" w:rsidRDefault="00000000">
            <w:pPr>
              <w:spacing w:line="240" w:lineRule="auto"/>
            </w:pPr>
            <w:r>
              <w:t>Дания</w:t>
            </w:r>
          </w:p>
        </w:tc>
        <w:tc>
          <w:tcPr>
            <w:tcW w:w="3935" w:type="dxa"/>
            <w:gridSpan w:val="2"/>
          </w:tcPr>
          <w:p w:rsidR="00000000" w:rsidRDefault="00000000">
            <w:pPr>
              <w:spacing w:line="240" w:lineRule="auto"/>
            </w:pPr>
            <w:r>
              <w:rPr>
                <w:lang w:val="en-GB"/>
              </w:rPr>
              <w:t>CAT</w:t>
            </w:r>
            <w:r>
              <w:t>/</w:t>
            </w:r>
            <w:r>
              <w:rPr>
                <w:lang w:val="en-GB"/>
              </w:rPr>
              <w:t>C</w:t>
            </w:r>
            <w:r>
              <w:t>/81/</w:t>
            </w:r>
            <w:r>
              <w:rPr>
                <w:lang w:val="en-GB"/>
              </w:rPr>
              <w:t>Add</w:t>
            </w:r>
            <w:r>
              <w:t>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2"/>
          </w:tcPr>
          <w:p w:rsidR="00000000" w:rsidRDefault="00000000">
            <w:pPr>
              <w:spacing w:line="240" w:lineRule="auto"/>
            </w:pPr>
            <w:r>
              <w:t>Люксембург</w:t>
            </w:r>
          </w:p>
        </w:tc>
        <w:tc>
          <w:tcPr>
            <w:tcW w:w="3935" w:type="dxa"/>
            <w:gridSpan w:val="2"/>
          </w:tcPr>
          <w:p w:rsidR="00000000" w:rsidRDefault="00000000">
            <w:pPr>
              <w:spacing w:line="240" w:lineRule="auto"/>
              <w:rPr>
                <w:lang w:val="de-CH"/>
              </w:rPr>
            </w:pPr>
            <w:r>
              <w:rPr>
                <w:lang w:val="de-CH"/>
              </w:rPr>
              <w:t>CAT/C/81/Add.5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2"/>
          </w:tcPr>
          <w:p w:rsidR="00000000" w:rsidRDefault="00000000">
            <w:pPr>
              <w:spacing w:line="240" w:lineRule="auto"/>
              <w:rPr>
                <w:lang w:val="en-GB"/>
              </w:rPr>
            </w:pPr>
            <w:r>
              <w:t>Норвегия</w:t>
            </w:r>
          </w:p>
        </w:tc>
        <w:tc>
          <w:tcPr>
            <w:tcW w:w="3935" w:type="dxa"/>
            <w:gridSpan w:val="2"/>
          </w:tcPr>
          <w:p w:rsidR="00000000" w:rsidRDefault="00000000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CAT/C/81/Add.4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2"/>
          </w:tcPr>
          <w:p w:rsidR="00000000" w:rsidRDefault="00000000">
            <w:pPr>
              <w:spacing w:line="240" w:lineRule="auto"/>
            </w:pPr>
            <w:r>
              <w:t>Украина</w:t>
            </w:r>
          </w:p>
        </w:tc>
        <w:tc>
          <w:tcPr>
            <w:tcW w:w="3935" w:type="dxa"/>
            <w:gridSpan w:val="2"/>
          </w:tcPr>
          <w:p w:rsidR="00000000" w:rsidRDefault="00000000">
            <w:pPr>
              <w:spacing w:line="240" w:lineRule="auto"/>
            </w:pPr>
            <w:r>
              <w:rPr>
                <w:lang w:val="en-GB"/>
              </w:rPr>
              <w:t>CAT</w:t>
            </w:r>
            <w:r>
              <w:t>/</w:t>
            </w:r>
            <w:r>
              <w:rPr>
                <w:lang w:val="en-GB"/>
              </w:rPr>
              <w:t>C</w:t>
            </w:r>
            <w:r>
              <w:t>/81/</w:t>
            </w:r>
            <w:r>
              <w:rPr>
                <w:lang w:val="en-GB"/>
              </w:rPr>
              <w:t>Add</w:t>
            </w:r>
            <w:r>
              <w:t>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2"/>
          </w:tcPr>
          <w:p w:rsidR="00000000" w:rsidRDefault="00000000">
            <w:pPr>
              <w:tabs>
                <w:tab w:val="left" w:pos="3402"/>
                <w:tab w:val="right" w:leader="dot" w:pos="5670"/>
              </w:tabs>
              <w:spacing w:line="240" w:lineRule="auto"/>
              <w:ind w:left="284" w:hanging="284"/>
            </w:pPr>
            <w:r>
              <w:t>Швеция</w:t>
            </w:r>
          </w:p>
        </w:tc>
        <w:tc>
          <w:tcPr>
            <w:tcW w:w="3935" w:type="dxa"/>
            <w:gridSpan w:val="2"/>
          </w:tcPr>
          <w:p w:rsidR="00000000" w:rsidRDefault="00000000">
            <w:pPr>
              <w:tabs>
                <w:tab w:val="left" w:pos="3402"/>
                <w:tab w:val="right" w:leader="dot" w:pos="5670"/>
              </w:tabs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CAT/C/SWE/5</w:t>
            </w:r>
          </w:p>
        </w:tc>
      </w:tr>
    </w:tbl>
    <w:p w:rsidR="00000000" w:rsidRDefault="00000000">
      <w:pPr>
        <w:pStyle w:val="Title"/>
        <w:pageBreakBefore/>
        <w:spacing w:line="240" w:lineRule="auto"/>
        <w:rPr>
          <w:bCs/>
        </w:rPr>
      </w:pPr>
      <w:r>
        <w:rPr>
          <w:bCs/>
        </w:rPr>
        <w:t>В.</w:t>
      </w:r>
      <w:r>
        <w:rPr>
          <w:bCs/>
        </w:rPr>
        <w:tab/>
        <w:t>Доклады, подлежавшие представлению</w:t>
      </w:r>
    </w:p>
    <w:p w:rsidR="00000000" w:rsidRDefault="00000000">
      <w:pPr>
        <w:spacing w:line="240" w:lineRule="auto"/>
      </w:pPr>
    </w:p>
    <w:p w:rsidR="00000000" w:rsidRDefault="00000000">
      <w:pPr>
        <w:pStyle w:val="16"/>
        <w:spacing w:line="240" w:lineRule="auto"/>
        <w:jc w:val="left"/>
      </w:pPr>
      <w:r>
        <w:tab/>
        <w:t>Положение с просроченными докладами на 30 сентября 2006 года:</w:t>
      </w:r>
    </w:p>
    <w:p w:rsidR="00000000" w:rsidRDefault="00000000">
      <w:pPr>
        <w:spacing w:line="240" w:lineRule="auto"/>
        <w:jc w:val="center"/>
      </w:pPr>
    </w:p>
    <w:tbl>
      <w:tblPr>
        <w:tblW w:w="935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"/>
        <w:gridCol w:w="4592"/>
        <w:gridCol w:w="14"/>
        <w:gridCol w:w="28"/>
        <w:gridCol w:w="14"/>
        <w:gridCol w:w="13"/>
        <w:gridCol w:w="4662"/>
        <w:gridCol w:w="1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62" w:type="dxa"/>
            <w:gridSpan w:val="5"/>
          </w:tcPr>
          <w:p w:rsidR="00000000" w:rsidRDefault="0000000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Государство-участник</w:t>
            </w:r>
          </w:p>
        </w:tc>
        <w:tc>
          <w:tcPr>
            <w:tcW w:w="4689" w:type="dxa"/>
            <w:gridSpan w:val="3"/>
            <w:vAlign w:val="center"/>
          </w:tcPr>
          <w:p w:rsidR="00000000" w:rsidRDefault="0000000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Дата, к которой должен был быть</w:t>
            </w:r>
          </w:p>
          <w:p w:rsidR="00000000" w:rsidRDefault="00000000">
            <w:pPr>
              <w:spacing w:line="240" w:lineRule="auto"/>
              <w:rPr>
                <w:u w:val="single"/>
              </w:rPr>
            </w:pPr>
            <w:r>
              <w:t xml:space="preserve">           </w:t>
            </w:r>
            <w:r>
              <w:rPr>
                <w:u w:val="single"/>
              </w:rPr>
              <w:t>представлен доклад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662" w:type="dxa"/>
            <w:gridSpan w:val="5"/>
          </w:tcPr>
          <w:p w:rsidR="00000000" w:rsidRDefault="00000000">
            <w:pPr>
              <w:spacing w:line="240" w:lineRule="auto"/>
              <w:jc w:val="center"/>
              <w:rPr>
                <w:u w:val="single"/>
              </w:rPr>
            </w:pPr>
          </w:p>
        </w:tc>
        <w:tc>
          <w:tcPr>
            <w:tcW w:w="4689" w:type="dxa"/>
            <w:gridSpan w:val="3"/>
            <w:vAlign w:val="center"/>
          </w:tcPr>
          <w:p w:rsidR="00000000" w:rsidRDefault="00000000">
            <w:pPr>
              <w:spacing w:line="240" w:lineRule="auto"/>
              <w:jc w:val="center"/>
              <w:rPr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8"/>
          </w:tcPr>
          <w:p w:rsidR="00000000" w:rsidRDefault="00000000">
            <w:pPr>
              <w:spacing w:line="240" w:lineRule="auto"/>
              <w:jc w:val="center"/>
              <w:rPr>
                <w:u w:val="single"/>
              </w:rPr>
            </w:pPr>
            <w:r>
              <w:rPr>
                <w:b/>
                <w:bCs/>
              </w:rPr>
              <w:t>Первоначальные доклады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spacing w:line="240" w:lineRule="auto"/>
              <w:jc w:val="center"/>
              <w:rPr>
                <w:u w:val="single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000000" w:rsidRDefault="00000000">
            <w:pPr>
              <w:spacing w:line="240" w:lineRule="auto"/>
              <w:jc w:val="center"/>
              <w:rPr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Гвинея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8 ноября 1990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Сомали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22 февраля 1991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Сейшельские Острова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3 июня 1993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Кабо-Верде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3 июля 1993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Антигуа и Барбуда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17 августа 1994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Эфиопия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12 апреля 1995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Чад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7 июля 1996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Кот-д'Ивуар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16 января 1997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Малави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10 июля 1997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Гондурас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3 января 1998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Кения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22 марта 1998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Бангладеш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3 ноября 1999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Нигер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3 ноября 1999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Буркина-Фасо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2 февраля 2000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Мали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27 марта 2000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Туркменистан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25 июля 2000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Мозамбик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14 октября 2000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Гана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6 октября 2001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Ботсвана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7 октября 2001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Габон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7 октября 2001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Ливан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3 ноября 2001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Сьерра-Леоне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24 мая 2002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Нигерия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27 июля 2002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Сент-Винсент и Гренадины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30 августа 2002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Лесото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11 декабря 2002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Монголия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22 февраля 2003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Ирландия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10 мая 2003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Святейший Престол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25 июля 2003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Экваториальная Гвинея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6 ноября 2003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Джибути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5 декабря 2003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Тимор-Лешти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15 мая 2004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Конго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18 августа 2004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Свазиленд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26 апреля 2005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Мальдивы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20 мая 2005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Либерия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22 октября 2005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Мавритания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17 декабря 2005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Никарагуа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5 августа 2006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Сирийская Арабская Республика</w:t>
            </w:r>
          </w:p>
        </w:tc>
        <w:tc>
          <w:tcPr>
            <w:tcW w:w="4703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spacing w:line="240" w:lineRule="auto"/>
            </w:pPr>
            <w:r>
              <w:t>19 сентября 2006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8"/>
          </w:tcPr>
          <w:p w:rsidR="00000000" w:rsidRDefault="00000000">
            <w:pPr>
              <w:pageBreakBefore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8"/>
          </w:tcPr>
          <w:p w:rsidR="00000000" w:rsidRDefault="00000000">
            <w:pPr>
              <w:spacing w:line="240" w:lineRule="auto"/>
              <w:jc w:val="center"/>
              <w:rPr>
                <w:u w:val="single"/>
              </w:rPr>
            </w:pPr>
            <w:r>
              <w:rPr>
                <w:b/>
                <w:bCs/>
              </w:rPr>
              <w:t>Вторые периодические доклады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8"/>
          </w:tcPr>
          <w:p w:rsidR="00000000" w:rsidRDefault="00000000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Афганистан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1992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Белиз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1992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Филиппины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1992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Уганда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b/>
                <w:bCs/>
                <w:vertAlign w:val="superscript"/>
              </w:rPr>
            </w:pPr>
            <w:r>
              <w:t>25 июня 1992 года [25 июня 2008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Того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17 декабря 1992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Гайана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17 июня 1993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Бразилия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27 октября 1994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Гвинея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8 ноября 1994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Сомали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22 февраля 1995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Румыния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16 января 1996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 xml:space="preserve">Сербия и Черногория 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9 октября 1996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Йемен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4 декабря 1996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Иордания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12 декабря 1996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Босния и Герцеговина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5 марта 1997 года [5 марта 2009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Сейшельские Острова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3 июня 1997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Кабо-Верде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3 июля 1997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Камбоджа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13 ноября 1997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Бурунди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19 марта 1998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Словакия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27 мая 1998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Антигуа и Барбуда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17 августа 1998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Коста-Рика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10 декабря 1998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Эфиопия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12 апреля 1999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Албания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9 июня 1999</w:t>
            </w:r>
            <w:r>
              <w:rPr>
                <w:lang w:val="en-US"/>
              </w:rPr>
              <w:t> </w:t>
            </w:r>
            <w:r>
              <w:t>года [9 июня 2007 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Намибия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27 декабря 1999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Таджикистан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9 февраля 2000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Куба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15 июня 2000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Чад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8 июля 2000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Республика Молдова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b/>
                <w:bCs/>
                <w:vertAlign w:val="superscript"/>
              </w:rPr>
            </w:pPr>
            <w:r>
              <w:t>27 декабря 2000 года [27 декабря 2007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Кот-д'Ивуар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16 января 2001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Демократическая Республика Конго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16 апреля 2001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Сальвадор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16 июля 2001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Кувейт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6 апреля 2001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Малави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10 июля 2001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2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Гондурас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3 января 2002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Кения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22 марта 2002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8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8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jc w:val="center"/>
            </w:pPr>
            <w:r>
              <w:rPr>
                <w:b/>
                <w:bCs/>
              </w:rPr>
              <w:t>Вторые периодические доклады (</w:t>
            </w:r>
            <w:r>
              <w:rPr>
                <w:b/>
                <w:bCs/>
                <w:i/>
                <w:iCs/>
              </w:rPr>
              <w:t>продолжение</w:t>
            </w:r>
            <w:r>
              <w:rPr>
                <w:b/>
                <w:bCs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Кыргызстан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4 сентября 2002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Саудовская Аравия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21 октября 2002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Бахрейн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4 апреля 2003 года [4 апреля 2007 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Казахстан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24 сентября 2003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Бангладеш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3 ноября 2003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Нигер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3 ноября 2003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Южная Африка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8 января 2004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Буркина-Фасо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 февраля 2004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Мали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27 марта 2004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Боливия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11 мая 2004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Туркменистан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24 июля 2004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Япония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29 июля 2004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Мозамбик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13 октября 2004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Гана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6 октября 2005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Республика Молдова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27 декабря 2004 года [27 декабря 2007 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Катар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9 февраля 2005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Ботсвана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7 октября 2005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Габон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7 октября 2005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Ливан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3 ноября 2005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0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Сьерра-Леоне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24 мая 2006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0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Нигерия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27 июля 2006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0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Сент-Винсент и Гренадины</w:t>
            </w: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30 августа 2006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0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  <w:tc>
          <w:tcPr>
            <w:tcW w:w="473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9337" w:type="dxa"/>
            <w:gridSpan w:val="7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jc w:val="center"/>
            </w:pPr>
            <w:r>
              <w:rPr>
                <w:b/>
                <w:bCs/>
              </w:rPr>
              <w:t>Третьи периодические доклады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592" w:type="dxa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  <w:tc>
          <w:tcPr>
            <w:tcW w:w="4745" w:type="dxa"/>
            <w:gridSpan w:val="6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592" w:type="dxa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Афганистан</w:t>
            </w:r>
          </w:p>
        </w:tc>
        <w:tc>
          <w:tcPr>
            <w:tcW w:w="4745" w:type="dxa"/>
            <w:gridSpan w:val="6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1996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592" w:type="dxa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Белиз</w:t>
            </w:r>
          </w:p>
        </w:tc>
        <w:tc>
          <w:tcPr>
            <w:tcW w:w="4745" w:type="dxa"/>
            <w:gridSpan w:val="6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1996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592" w:type="dxa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Филиппины</w:t>
            </w:r>
          </w:p>
        </w:tc>
        <w:tc>
          <w:tcPr>
            <w:tcW w:w="4745" w:type="dxa"/>
            <w:gridSpan w:val="6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1996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592" w:type="dxa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Сенегал</w:t>
            </w:r>
          </w:p>
        </w:tc>
        <w:tc>
          <w:tcPr>
            <w:tcW w:w="4745" w:type="dxa"/>
            <w:gridSpan w:val="6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1996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592" w:type="dxa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Уганда</w:t>
            </w:r>
          </w:p>
        </w:tc>
        <w:tc>
          <w:tcPr>
            <w:tcW w:w="4745" w:type="dxa"/>
            <w:gridSpan w:val="6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1996 года [25 июня 2008 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592" w:type="dxa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Уругвай</w:t>
            </w:r>
          </w:p>
        </w:tc>
        <w:tc>
          <w:tcPr>
            <w:tcW w:w="4745" w:type="dxa"/>
            <w:gridSpan w:val="6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1996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592" w:type="dxa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Того</w:t>
            </w:r>
          </w:p>
        </w:tc>
        <w:tc>
          <w:tcPr>
            <w:tcW w:w="4745" w:type="dxa"/>
            <w:gridSpan w:val="6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17 декабря 1996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592" w:type="dxa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Гайана</w:t>
            </w:r>
          </w:p>
        </w:tc>
        <w:tc>
          <w:tcPr>
            <w:tcW w:w="4745" w:type="dxa"/>
            <w:gridSpan w:val="6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17 июня 1997 года</w:t>
            </w:r>
            <w:r>
              <w:rPr>
                <w:b/>
                <w:bCs/>
                <w:vertAlign w:val="superscript"/>
                <w:lang w:val="en-US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592" w:type="dxa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Турция</w:t>
            </w:r>
          </w:p>
        </w:tc>
        <w:tc>
          <w:tcPr>
            <w:tcW w:w="4745" w:type="dxa"/>
            <w:gridSpan w:val="6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b/>
                <w:bCs/>
                <w:vertAlign w:val="superscript"/>
              </w:rPr>
            </w:pPr>
            <w:r>
              <w:t>31 августа 1997 года [31 августа 2005 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592" w:type="dxa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Тунис</w:t>
            </w:r>
          </w:p>
        </w:tc>
        <w:tc>
          <w:tcPr>
            <w:tcW w:w="4745" w:type="dxa"/>
            <w:gridSpan w:val="6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22 октября 1997 года [30 ноября 1999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9337" w:type="dxa"/>
            <w:gridSpan w:val="7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9337" w:type="dxa"/>
            <w:gridSpan w:val="7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jc w:val="center"/>
            </w:pPr>
            <w:r>
              <w:rPr>
                <w:b/>
                <w:bCs/>
              </w:rPr>
              <w:t>Третьи периодические доклады (</w:t>
            </w:r>
            <w:r>
              <w:rPr>
                <w:b/>
                <w:bCs/>
                <w:i/>
                <w:iCs/>
              </w:rPr>
              <w:t>продолжение</w:t>
            </w:r>
            <w:r>
              <w:rPr>
                <w:b/>
                <w:bCs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592" w:type="dxa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  <w:tc>
          <w:tcPr>
            <w:tcW w:w="4745" w:type="dxa"/>
            <w:gridSpan w:val="6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Ливийская Арабская Джамахирия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14 июня 1998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Бразилия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27 октября 1998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Гвинея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8 ноября 1998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Сомали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22 февраля 1999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 xml:space="preserve">Мальта 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31 декабря 1999</w:t>
            </w:r>
            <w:r>
              <w:rPr>
                <w:lang w:val="en-US"/>
              </w:rPr>
              <w:t> </w:t>
            </w:r>
            <w:r>
              <w:t>года</w:t>
            </w:r>
            <w:r>
              <w:rPr>
                <w:vertAlign w:val="superscript"/>
              </w:rPr>
              <w:t>b</w:t>
            </w:r>
            <w:r>
              <w:t xml:space="preserve"> [30 ноября 2004 года]</w:t>
            </w:r>
            <w:r>
              <w:rPr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Лихтенштейн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 декабря 1999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Румыния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16 января 2000 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Непал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12 июня 2000 года [12 июня 2008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Сербия и Черногория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9 октября 2000 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Йемен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4 декабря 2000 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Иордания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12 декабря 2000 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Монако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4 января 2001 года [4 января 2009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suppressAutoHyphens/>
              <w:spacing w:line="288" w:lineRule="auto"/>
            </w:pPr>
            <w:r>
              <w:t>Босния и Герцеговина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suppressAutoHyphens/>
              <w:spacing w:line="288" w:lineRule="auto"/>
            </w:pPr>
            <w:r>
              <w:t>5 марта 2001 года [5 марта 2009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suppressAutoHyphens/>
              <w:spacing w:line="288" w:lineRule="auto"/>
            </w:pPr>
            <w:r>
              <w:t>Бенин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suppressAutoHyphens/>
              <w:spacing w:line="288" w:lineRule="auto"/>
            </w:pPr>
            <w:r>
              <w:t>10 апреля 2001 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suppressAutoHyphens/>
              <w:spacing w:line="288" w:lineRule="auto"/>
            </w:pPr>
            <w:r>
              <w:t>Латвия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suppressAutoHyphens/>
              <w:spacing w:line="288" w:lineRule="auto"/>
            </w:pPr>
            <w:r>
              <w:t>13 мая 2001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suppressAutoHyphens/>
              <w:spacing w:line="288" w:lineRule="auto"/>
            </w:pPr>
            <w:r>
              <w:t>Сейшельские Острова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suppressAutoHyphens/>
              <w:spacing w:line="288" w:lineRule="auto"/>
            </w:pPr>
            <w:r>
              <w:t>3 июня 2001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suppressAutoHyphens/>
              <w:spacing w:line="288" w:lineRule="auto"/>
            </w:pPr>
            <w:r>
              <w:t>Кабо-Верде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suppressAutoHyphens/>
              <w:spacing w:line="288" w:lineRule="auto"/>
            </w:pPr>
            <w:r>
              <w:t>3 июля 2001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suppressAutoHyphens/>
              <w:spacing w:line="288" w:lineRule="auto"/>
            </w:pPr>
            <w:r>
              <w:t>Камбоджа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suppressAutoHyphens/>
              <w:spacing w:line="288" w:lineRule="auto"/>
            </w:pPr>
            <w:r>
              <w:t>13 ноября 2001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suppressAutoHyphens/>
              <w:spacing w:line="288" w:lineRule="auto"/>
            </w:pPr>
            <w:r>
              <w:t>Маврикий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suppressAutoHyphens/>
              <w:spacing w:line="288" w:lineRule="auto"/>
            </w:pPr>
            <w:r>
              <w:t>7 января 2002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suppressAutoHyphens/>
              <w:spacing w:line="288" w:lineRule="auto"/>
            </w:pPr>
            <w:r>
              <w:t>Бурунди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suppressAutoHyphens/>
              <w:spacing w:line="288" w:lineRule="auto"/>
            </w:pPr>
            <w:r>
              <w:t>19 марта 2002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suppressAutoHyphens/>
              <w:spacing w:line="288" w:lineRule="auto"/>
            </w:pPr>
            <w:r>
              <w:t>Словакия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suppressAutoHyphens/>
              <w:spacing w:line="288" w:lineRule="auto"/>
            </w:pPr>
            <w:r>
              <w:t>27 мая 2002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Антигуа и Барбуда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17 августа 2002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Армения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12 октября 2002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Коста-Рика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10 декабря 2002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Шри-Ланка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 февраля 2003 года [1 февраля 2007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Эфиопия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12 апреля 2003 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Албания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9 июня 2003 года [9 июня 2007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Бывшая югославская Республика Македония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11 декабря 2003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Намибия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27 декабря 2003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Республика Корея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7 февраля 2004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Таджикистан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9 февраля 2004 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Куба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15 июня 2004 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Чад</w:t>
            </w: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7 июля 2004 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 xml:space="preserve">Республика Молдова 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27 декабря 2004 года</w:t>
            </w:r>
            <w:r>
              <w:rPr>
                <w:b/>
                <w:bCs/>
                <w:vertAlign w:val="superscript"/>
                <w:lang w:val="en-US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61" w:type="dxa"/>
            <w:gridSpan w:val="5"/>
          </w:tcPr>
          <w:p w:rsidR="00000000" w:rsidRDefault="00000000">
            <w:pPr>
              <w:pageBreakBefore/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  <w:tc>
          <w:tcPr>
            <w:tcW w:w="4676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9337" w:type="dxa"/>
            <w:gridSpan w:val="7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jc w:val="center"/>
            </w:pPr>
            <w:r>
              <w:rPr>
                <w:b/>
                <w:bCs/>
              </w:rPr>
              <w:t>Третьи периодические доклады (</w:t>
            </w:r>
            <w:r>
              <w:rPr>
                <w:b/>
                <w:bCs/>
                <w:i/>
                <w:iCs/>
              </w:rPr>
              <w:t>продолжение</w:t>
            </w:r>
            <w:r>
              <w:rPr>
                <w:b/>
                <w:bCs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 xml:space="preserve">Кот-д'Ивуар 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16 января 2005 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Литва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 марта 2005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Кувейт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5 апреля 2001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Демократическая Республика Конго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16 апреля 2005 года [16 апреля 2009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Малави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10 июля 2005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Сальвадор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16 июля 2005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Гондурас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3 января 2006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Кения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22 марта 2006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Кыргызстан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4 сентября 2006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  <w:tc>
          <w:tcPr>
            <w:tcW w:w="4689" w:type="dxa"/>
            <w:gridSpan w:val="3"/>
          </w:tcPr>
          <w:p w:rsidR="00000000" w:rsidRDefault="00000000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9337" w:type="dxa"/>
            <w:gridSpan w:val="7"/>
          </w:tcPr>
          <w:p w:rsidR="00000000" w:rsidRDefault="00000000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jc w:val="center"/>
            </w:pPr>
            <w:r>
              <w:rPr>
                <w:b/>
                <w:bCs/>
              </w:rPr>
              <w:t>Четвертые периодические доклады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  <w:tc>
          <w:tcPr>
            <w:tcW w:w="4689" w:type="dxa"/>
            <w:gridSpan w:val="3"/>
          </w:tcPr>
          <w:p w:rsidR="00000000" w:rsidRDefault="00000000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Афганистан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2000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Беларусь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2000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Белиз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2000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Франция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25 июня 2000 года [25 июня 2008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Болгария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2000 года [25 июня 2008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Камерун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2000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Филиппины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 xml:space="preserve">25 июня 2000 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Сенегал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 xml:space="preserve">25 июня 2000 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Уганда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25 июня 2000 года [25 июня 2008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Уругвай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2000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Австрия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27 августа 2000 года [31 декабря 2008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Панама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22 сентября 2000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Того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17 декабря 2000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Колумбия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6 января 2001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Эквадор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28 апреля 2001 года [28 апреля 2009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Гайана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17 июня 2001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Турция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31 августа 2001 года [31 августа 2005 года]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Тунис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30 ноября 2003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Чили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29 октября 2001 года [29 октября 2005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Ливийская Арабская Джамахирия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14 июня 2002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Австралия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6 сентября 2002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Алжир</w:t>
            </w:r>
          </w:p>
        </w:tc>
        <w:tc>
          <w:tcPr>
            <w:tcW w:w="4689" w:type="dxa"/>
            <w:gridSpan w:val="3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11 октября 2002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pageBreakBefore/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9323" w:type="dxa"/>
            <w:gridSpan w:val="6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jc w:val="center"/>
            </w:pPr>
            <w:r>
              <w:rPr>
                <w:b/>
                <w:bCs/>
              </w:rPr>
              <w:t>Четвертые периодические доклады (</w:t>
            </w:r>
            <w:r>
              <w:rPr>
                <w:b/>
                <w:bCs/>
                <w:i/>
                <w:iCs/>
              </w:rPr>
              <w:t>продолжение</w:t>
            </w:r>
            <w:r>
              <w:rPr>
                <w:b/>
                <w:bCs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Бразилия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27 октября 2002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Гвинея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8 ноября 2002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Новая Зеландия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8 января 2003 года [8 января 2007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Сомали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22 февраля 2003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Парагвай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10 апреля 2003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Мальта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12 октября 2003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Германия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20 октября 2003 года [30 октября 2007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Лихтенштейн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 декабря 2003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Румыния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16 января 2004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Непал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12 июня 2004 года [12 июня 2008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Болгария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25 июня 2004 года [25 июня 2008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Камерун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2004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Кипр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16 августа 2004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Венесуэла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20 августа 2004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Хорватия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7 октября 2004 года [7 октября 2008 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Сербия и Черногория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9 октября 2004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Израиль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 ноября 2004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Эстония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19 ноября 2004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Йемен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4 декабря 2004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Иордания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 xml:space="preserve">12 декабря 2004 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Монако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4 января 2005 года [4 января 2009 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Босния и Герцеговина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5 марта 2005 года [5 марта 2009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Бенин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10 апреля 2005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Латвия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13 мая 2005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Сейшельские Острова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3 июня 2005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Кабо-Верде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3 июля 2005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Камбоджа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13 ноября 2005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Маврикий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7 января 2006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Бурунди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19 марта 2006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Словакия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27 мая 2006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Антигуа и Барбуда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17 августа 2006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9323" w:type="dxa"/>
            <w:gridSpan w:val="6"/>
          </w:tcPr>
          <w:p w:rsidR="00000000" w:rsidRDefault="00000000">
            <w:pPr>
              <w:pageBreakBefore/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  <w:cantSplit/>
        </w:trPr>
        <w:tc>
          <w:tcPr>
            <w:tcW w:w="9323" w:type="dxa"/>
            <w:gridSpan w:val="6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jc w:val="center"/>
            </w:pPr>
            <w:r>
              <w:rPr>
                <w:b/>
                <w:bCs/>
              </w:rPr>
              <w:t>Пятые периодические доклады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Афганистан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2004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Беларусь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2004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Белиз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2004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Египет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2004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Франция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25 июня 2004 года [25 июня 2008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Венгрия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2004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Мексика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2004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Филиппины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2004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Российская Федерация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2004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Сенегал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2004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Швейцария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2004 года [25 июня 2008 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Уганда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2004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Уругвай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25 июня 2004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Австрия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27 августа 2004 года [31 декабря 2008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Панама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22 сентября 2004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Испания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19 ноября 2004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Того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17 декабря 2004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Колумбия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6 января 2005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Эквадор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  <w:rPr>
                <w:vertAlign w:val="superscript"/>
              </w:rPr>
            </w:pPr>
            <w:r>
              <w:t>28 апреля 2005 года [28 апреля 2009 года]</w:t>
            </w:r>
            <w:r>
              <w:rPr>
                <w:b/>
                <w:bCs/>
                <w:vertAlign w:val="super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Гайана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17 июня 2005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Турция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31 августа 2005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Тунис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30 ноября 2005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Чили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29 октября 2005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Ливийская Арабская Джамахирия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14 июня 2005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4" w:type="dxa"/>
        </w:trPr>
        <w:tc>
          <w:tcPr>
            <w:tcW w:w="4648" w:type="dxa"/>
            <w:gridSpan w:val="4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Австралия</w:t>
            </w:r>
          </w:p>
        </w:tc>
        <w:tc>
          <w:tcPr>
            <w:tcW w:w="4675" w:type="dxa"/>
            <w:gridSpan w:val="2"/>
          </w:tcPr>
          <w:p w:rsidR="00000000" w:rsidRDefault="0000000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uppressAutoHyphens/>
            </w:pPr>
            <w:r>
              <w:t>6 сентября 2006 года</w:t>
            </w:r>
          </w:p>
        </w:tc>
      </w:tr>
    </w:tbl>
    <w:p w:rsidR="00000000" w:rsidRDefault="00000000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0"/>
          <w:tab w:val="left" w:pos="5670"/>
        </w:tabs>
        <w:suppressAutoHyphens/>
      </w:pPr>
    </w:p>
    <w:p w:rsidR="00000000" w:rsidRDefault="00000000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0"/>
          <w:tab w:val="left" w:pos="5670"/>
        </w:tabs>
        <w:suppressAutoHyphens/>
      </w:pPr>
    </w:p>
    <w:p w:rsidR="00000000" w:rsidRDefault="00000000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0"/>
          <w:tab w:val="left" w:pos="5670"/>
        </w:tabs>
        <w:suppressAutoHyphens/>
      </w:pPr>
    </w:p>
    <w:p w:rsidR="00000000" w:rsidRDefault="00000000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0"/>
          <w:tab w:val="left" w:pos="5670"/>
        </w:tabs>
        <w:suppressAutoHyphens/>
        <w:rPr>
          <w:lang w:val="en-US"/>
        </w:rPr>
      </w:pPr>
      <w:r>
        <w:t>__________________</w:t>
      </w:r>
      <w:r>
        <w:rPr>
          <w:lang w:val="en-US"/>
        </w:rPr>
        <w:t>____</w:t>
      </w:r>
    </w:p>
    <w:p w:rsidR="00000000" w:rsidRDefault="00000000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0"/>
          <w:tab w:val="left" w:pos="5670"/>
        </w:tabs>
        <w:suppressAutoHyphens/>
      </w:pPr>
    </w:p>
    <w:p w:rsidR="00000000" w:rsidRDefault="00000000">
      <w:pPr>
        <w:tabs>
          <w:tab w:val="clear" w:pos="1134"/>
          <w:tab w:val="clear" w:pos="1701"/>
          <w:tab w:val="clear" w:pos="2268"/>
          <w:tab w:val="clear" w:pos="6237"/>
          <w:tab w:val="left" w:pos="1120"/>
          <w:tab w:val="left" w:pos="2282"/>
          <w:tab w:val="left" w:pos="7937"/>
        </w:tabs>
        <w:spacing w:line="240" w:lineRule="auto"/>
      </w:pPr>
      <w:r>
        <w:rPr>
          <w:b/>
          <w:bCs/>
          <w:vertAlign w:val="superscript"/>
        </w:rPr>
        <w:t>а</w:t>
      </w:r>
      <w:r>
        <w:tab/>
        <w:t>Датой, указанной в скобках рядом с датой, к которой должен быть представлен доклад, является новая дата, к которой должен быть представлен доклад государства-участника в соответствии с решением Комитета, принятым на момент принятия рекомендаций после рассмотрения предыдущего доклада государства-участника.</w:t>
      </w:r>
    </w:p>
    <w:p w:rsidR="00000000" w:rsidRDefault="00000000">
      <w:pPr>
        <w:tabs>
          <w:tab w:val="clear" w:pos="1134"/>
          <w:tab w:val="clear" w:pos="1701"/>
          <w:tab w:val="clear" w:pos="2268"/>
          <w:tab w:val="clear" w:pos="6237"/>
          <w:tab w:val="left" w:pos="1120"/>
          <w:tab w:val="left" w:pos="2282"/>
          <w:tab w:val="left" w:pos="7937"/>
        </w:tabs>
        <w:spacing w:line="240" w:lineRule="auto"/>
      </w:pPr>
    </w:p>
    <w:p w:rsidR="00000000" w:rsidRDefault="00000000">
      <w:pPr>
        <w:tabs>
          <w:tab w:val="clear" w:pos="1134"/>
          <w:tab w:val="clear" w:pos="1701"/>
          <w:tab w:val="clear" w:pos="2268"/>
          <w:tab w:val="clear" w:pos="6237"/>
          <w:tab w:val="left" w:pos="1120"/>
          <w:tab w:val="left" w:pos="2282"/>
          <w:tab w:val="left" w:pos="7937"/>
        </w:tabs>
        <w:spacing w:line="240" w:lineRule="auto"/>
      </w:pPr>
      <w:r>
        <w:rPr>
          <w:b/>
          <w:bCs/>
          <w:vertAlign w:val="superscript"/>
          <w:lang w:val="en-US"/>
        </w:rPr>
        <w:t>b</w:t>
      </w:r>
      <w:r>
        <w:tab/>
        <w:t>Запрошен Комитетом на ноябрь 2004 года.</w:t>
      </w:r>
    </w:p>
    <w:p w:rsidR="00000000" w:rsidRDefault="00000000">
      <w:pPr>
        <w:tabs>
          <w:tab w:val="clear" w:pos="1701"/>
          <w:tab w:val="clear" w:pos="2268"/>
          <w:tab w:val="clear" w:pos="6237"/>
          <w:tab w:val="left" w:pos="0"/>
          <w:tab w:val="left" w:pos="567"/>
          <w:tab w:val="left" w:pos="1134"/>
          <w:tab w:val="left" w:pos="5670"/>
        </w:tabs>
        <w:suppressAutoHyphens/>
        <w:ind w:left="567" w:hanging="567"/>
        <w:rPr>
          <w:b/>
          <w:bCs/>
        </w:rPr>
      </w:pPr>
      <w:r>
        <w:rPr>
          <w:b/>
          <w:bCs/>
        </w:rPr>
        <w:br w:type="page"/>
        <w:t>6.</w:t>
      </w:r>
      <w:r>
        <w:rPr>
          <w:b/>
          <w:bCs/>
        </w:rPr>
        <w:tab/>
        <w:t>Рассмотрение докладов, представленных государствами-участниками в соответствии со статьей 19 Конвенции</w:t>
      </w:r>
    </w:p>
    <w:p w:rsidR="00000000" w:rsidRDefault="00000000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0"/>
          <w:tab w:val="left" w:pos="5670"/>
        </w:tabs>
        <w:suppressAutoHyphens/>
      </w:pPr>
    </w:p>
    <w:p w:rsidR="00000000" w:rsidRDefault="00000000">
      <w:pPr>
        <w:tabs>
          <w:tab w:val="clear" w:pos="1134"/>
          <w:tab w:val="clear" w:pos="1701"/>
          <w:tab w:val="clear" w:pos="2268"/>
          <w:tab w:val="clear" w:pos="6237"/>
          <w:tab w:val="left" w:pos="0"/>
          <w:tab w:val="left" w:pos="567"/>
          <w:tab w:val="left" w:pos="5670"/>
        </w:tabs>
        <w:suppressAutoHyphens/>
      </w:pPr>
      <w:r>
        <w:tab/>
        <w:t>Ниже приводится предварительный график рассмотрения докладов на тридцать седьмой сессии:</w:t>
      </w:r>
    </w:p>
    <w:p w:rsidR="00000000" w:rsidRDefault="00000000"/>
    <w:p w:rsidR="00000000" w:rsidRDefault="00000000">
      <w:pPr>
        <w:tabs>
          <w:tab w:val="clear" w:pos="1134"/>
          <w:tab w:val="clear" w:pos="1701"/>
          <w:tab w:val="clear" w:pos="2268"/>
          <w:tab w:val="clear" w:pos="6237"/>
          <w:tab w:val="left" w:pos="2842"/>
          <w:tab w:val="left" w:pos="7937"/>
        </w:tabs>
        <w:rPr>
          <w:b/>
          <w:bCs/>
        </w:rPr>
      </w:pPr>
      <w:r>
        <w:rPr>
          <w:b/>
          <w:bCs/>
        </w:rPr>
        <w:t>Вторник, 7 ноября 2006 года</w:t>
      </w:r>
    </w:p>
    <w:p w:rsidR="00000000" w:rsidRDefault="00000000">
      <w:pPr>
        <w:tabs>
          <w:tab w:val="clear" w:pos="1134"/>
          <w:tab w:val="clear" w:pos="1701"/>
          <w:tab w:val="clear" w:pos="2268"/>
          <w:tab w:val="clear" w:pos="6237"/>
          <w:tab w:val="left" w:pos="2842"/>
          <w:tab w:val="left" w:pos="7937"/>
        </w:tabs>
        <w:rPr>
          <w:b/>
          <w:bCs/>
          <w:u w:val="single"/>
        </w:rPr>
      </w:pP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377"/>
        </w:tabs>
      </w:pPr>
      <w:r>
        <w:t>10 час. 00 мин.</w:t>
      </w:r>
      <w:r>
        <w:tab/>
        <w:t>Таджикистан:  первоначальный доклад</w:t>
      </w:r>
      <w:r>
        <w:tab/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/32/</w:t>
      </w:r>
      <w:r>
        <w:rPr>
          <w:lang w:val="en-US"/>
        </w:rPr>
        <w:t>Add</w:t>
      </w:r>
      <w:r>
        <w:t>.5</w:t>
      </w: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937"/>
        </w:tabs>
      </w:pP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937"/>
        </w:tabs>
        <w:rPr>
          <w:b/>
          <w:bCs/>
        </w:rPr>
      </w:pPr>
      <w:r>
        <w:rPr>
          <w:b/>
          <w:bCs/>
        </w:rPr>
        <w:t>Среда, 8 ноября 2006 года</w:t>
      </w: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937"/>
        </w:tabs>
        <w:rPr>
          <w:b/>
          <w:bCs/>
          <w:u w:val="single"/>
        </w:rPr>
      </w:pP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377"/>
        </w:tabs>
      </w:pPr>
      <w:r>
        <w:t>10 час. 00 мин.</w:t>
      </w:r>
      <w:r>
        <w:tab/>
        <w:t>Мексика:  четвертый периодический доклад</w:t>
      </w:r>
      <w:r>
        <w:tab/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/55/</w:t>
      </w:r>
      <w:r>
        <w:rPr>
          <w:lang w:val="en-US"/>
        </w:rPr>
        <w:t>Add</w:t>
      </w:r>
      <w:r>
        <w:t>.12</w:t>
      </w: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377"/>
        </w:tabs>
      </w:pPr>
      <w:r>
        <w:t>15 час. 00 мин.</w:t>
      </w:r>
      <w:r>
        <w:tab/>
        <w:t>Таджикистан:  ответы</w:t>
      </w: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937"/>
        </w:tabs>
      </w:pP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937"/>
        </w:tabs>
        <w:rPr>
          <w:b/>
          <w:bCs/>
        </w:rPr>
      </w:pPr>
      <w:r>
        <w:rPr>
          <w:b/>
          <w:bCs/>
        </w:rPr>
        <w:t>Четверг, 9 ноября 2006 года</w:t>
      </w: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937"/>
        </w:tabs>
        <w:rPr>
          <w:b/>
          <w:bCs/>
          <w:u w:val="single"/>
        </w:rPr>
      </w:pP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363"/>
        </w:tabs>
      </w:pPr>
      <w:r>
        <w:t>10 час. 00 мин.</w:t>
      </w:r>
      <w:r>
        <w:tab/>
        <w:t>Бурунди:  первоначальный доклад</w:t>
      </w:r>
      <w:r>
        <w:tab/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DBI</w:t>
      </w:r>
      <w:r>
        <w:t>/1</w:t>
      </w: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377"/>
        </w:tabs>
      </w:pPr>
      <w:r>
        <w:t>15 час. 00 мин.</w:t>
      </w:r>
      <w:r>
        <w:tab/>
        <w:t>Мексика:  ответы</w:t>
      </w: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937"/>
        </w:tabs>
      </w:pP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937"/>
        </w:tabs>
        <w:rPr>
          <w:b/>
          <w:bCs/>
        </w:rPr>
      </w:pPr>
      <w:r>
        <w:rPr>
          <w:b/>
          <w:bCs/>
        </w:rPr>
        <w:t>Пятница, 10 ноября 2006 года</w:t>
      </w: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937"/>
        </w:tabs>
        <w:rPr>
          <w:b/>
          <w:bCs/>
        </w:rPr>
      </w:pP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377"/>
        </w:tabs>
      </w:pPr>
      <w:r>
        <w:t>10 час. 00 мин.</w:t>
      </w:r>
      <w:r>
        <w:tab/>
        <w:t>Российская Федерация:  четвертый</w:t>
      </w: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377"/>
        </w:tabs>
      </w:pPr>
      <w:r>
        <w:tab/>
      </w:r>
      <w:r>
        <w:tab/>
        <w:t>периодический  доклад</w:t>
      </w:r>
      <w:r>
        <w:tab/>
        <w:t>CAT/C/55/Add11</w:t>
      </w: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377"/>
        </w:tabs>
      </w:pPr>
      <w:r>
        <w:t>15 час. 00 мин.</w:t>
      </w:r>
      <w:r>
        <w:tab/>
        <w:t>Бурунди:  ответы</w:t>
      </w: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377"/>
        </w:tabs>
      </w:pP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377"/>
        </w:tabs>
        <w:rPr>
          <w:b/>
          <w:bCs/>
        </w:rPr>
      </w:pPr>
      <w:r>
        <w:rPr>
          <w:b/>
          <w:bCs/>
        </w:rPr>
        <w:t>Понедельник, 13 ноября 2006 года</w:t>
      </w: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377"/>
        </w:tabs>
      </w:pP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377"/>
        </w:tabs>
      </w:pPr>
      <w:r>
        <w:t>10 час. 00 мин.</w:t>
      </w:r>
      <w:r>
        <w:tab/>
        <w:t>Гайана:  первоначальный доклад</w:t>
      </w:r>
      <w:r>
        <w:tab/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GUY</w:t>
      </w:r>
      <w:r>
        <w:t>/1</w:t>
      </w: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377"/>
        </w:tabs>
      </w:pPr>
      <w:r>
        <w:t>15 час. 00 мин.</w:t>
      </w:r>
      <w:r>
        <w:tab/>
        <w:t>Российская Федерация:  ответы</w:t>
      </w: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377"/>
        </w:tabs>
      </w:pP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377"/>
        </w:tabs>
        <w:rPr>
          <w:b/>
          <w:bCs/>
        </w:rPr>
      </w:pPr>
      <w:r>
        <w:rPr>
          <w:b/>
          <w:bCs/>
        </w:rPr>
        <w:t>Вторник, 14 ноября 2006 года</w:t>
      </w: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377"/>
        </w:tabs>
      </w:pP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377"/>
        </w:tabs>
      </w:pPr>
      <w:r>
        <w:t>10 час. 00 мин.</w:t>
      </w:r>
      <w:r>
        <w:tab/>
        <w:t>Южная Африка:  первоначальный доклад</w:t>
      </w:r>
      <w:r>
        <w:tab/>
        <w:t>CAT/C/52/Add.3</w:t>
      </w:r>
    </w:p>
    <w:p w:rsidR="00000000" w:rsidRDefault="00000000">
      <w:pPr>
        <w:tabs>
          <w:tab w:val="clear" w:pos="1134"/>
          <w:tab w:val="clear" w:pos="1701"/>
          <w:tab w:val="clear" w:pos="2268"/>
          <w:tab w:val="clear" w:pos="6237"/>
          <w:tab w:val="left" w:pos="2282"/>
          <w:tab w:val="left" w:pos="2842"/>
          <w:tab w:val="left" w:pos="7377"/>
        </w:tabs>
      </w:pPr>
      <w:r>
        <w:t>1</w:t>
      </w:r>
      <w:r>
        <w:rPr>
          <w:lang w:val="en-US"/>
        </w:rPr>
        <w:t>5</w:t>
      </w:r>
      <w:r>
        <w:t xml:space="preserve"> час. 00 мин.</w:t>
      </w:r>
      <w:r>
        <w:tab/>
        <w:t>Гайана:  ответы</w:t>
      </w:r>
    </w:p>
    <w:p w:rsidR="00000000" w:rsidRDefault="00000000">
      <w:pPr>
        <w:tabs>
          <w:tab w:val="clear" w:pos="1134"/>
          <w:tab w:val="clear" w:pos="1701"/>
          <w:tab w:val="clear" w:pos="2268"/>
          <w:tab w:val="clear" w:pos="6237"/>
          <w:tab w:val="left" w:pos="2282"/>
          <w:tab w:val="left" w:pos="2842"/>
          <w:tab w:val="left" w:pos="7377"/>
        </w:tabs>
        <w:spacing w:line="240" w:lineRule="auto"/>
      </w:pPr>
    </w:p>
    <w:p w:rsidR="00000000" w:rsidRDefault="00000000">
      <w:pPr>
        <w:tabs>
          <w:tab w:val="clear" w:pos="1134"/>
          <w:tab w:val="clear" w:pos="1701"/>
          <w:tab w:val="clear" w:pos="2268"/>
          <w:tab w:val="clear" w:pos="6237"/>
          <w:tab w:val="left" w:pos="2282"/>
          <w:tab w:val="left" w:pos="2842"/>
          <w:tab w:val="left" w:pos="7377"/>
        </w:tabs>
        <w:spacing w:line="240" w:lineRule="auto"/>
        <w:rPr>
          <w:b/>
          <w:bCs/>
        </w:rPr>
      </w:pPr>
      <w:r>
        <w:rPr>
          <w:b/>
          <w:bCs/>
        </w:rPr>
        <w:t>Среда, 15 ноября 2006 года</w:t>
      </w:r>
    </w:p>
    <w:p w:rsidR="00000000" w:rsidRDefault="00000000">
      <w:pPr>
        <w:tabs>
          <w:tab w:val="clear" w:pos="1134"/>
          <w:tab w:val="clear" w:pos="1701"/>
          <w:tab w:val="clear" w:pos="2268"/>
          <w:tab w:val="clear" w:pos="6237"/>
          <w:tab w:val="left" w:pos="2282"/>
          <w:tab w:val="left" w:pos="2842"/>
          <w:tab w:val="left" w:pos="7377"/>
        </w:tabs>
        <w:spacing w:line="240" w:lineRule="auto"/>
      </w:pP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377"/>
        </w:tabs>
      </w:pPr>
      <w:r>
        <w:t>10 час. 00 мин.</w:t>
      </w:r>
      <w:r>
        <w:tab/>
        <w:t>Венгрия:  четвертый периодический доклад</w:t>
      </w:r>
      <w:r>
        <w:tab/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/55/</w:t>
      </w:r>
      <w:r>
        <w:rPr>
          <w:lang w:val="en-US"/>
        </w:rPr>
        <w:t>Add</w:t>
      </w:r>
      <w:r>
        <w:t>.10</w:t>
      </w: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377"/>
        </w:tabs>
      </w:pPr>
      <w:r>
        <w:t>15 час. 00 мин.</w:t>
      </w:r>
      <w:r>
        <w:tab/>
        <w:t>Южная Африка:  ответы</w:t>
      </w:r>
    </w:p>
    <w:p w:rsidR="00000000" w:rsidRDefault="00000000">
      <w:pPr>
        <w:tabs>
          <w:tab w:val="clear" w:pos="1134"/>
          <w:tab w:val="clear" w:pos="1701"/>
          <w:tab w:val="clear" w:pos="2268"/>
          <w:tab w:val="clear" w:pos="6237"/>
          <w:tab w:val="left" w:pos="2282"/>
          <w:tab w:val="left" w:pos="2842"/>
          <w:tab w:val="left" w:pos="7377"/>
        </w:tabs>
      </w:pPr>
    </w:p>
    <w:p w:rsidR="00000000" w:rsidRDefault="00000000">
      <w:pPr>
        <w:tabs>
          <w:tab w:val="clear" w:pos="1134"/>
          <w:tab w:val="clear" w:pos="1701"/>
          <w:tab w:val="clear" w:pos="2268"/>
          <w:tab w:val="clear" w:pos="6237"/>
          <w:tab w:val="left" w:pos="2282"/>
          <w:tab w:val="left" w:pos="2842"/>
          <w:tab w:val="left" w:pos="7377"/>
        </w:tabs>
        <w:rPr>
          <w:b/>
          <w:bCs/>
        </w:rPr>
      </w:pPr>
      <w:r>
        <w:rPr>
          <w:b/>
          <w:bCs/>
        </w:rPr>
        <w:t>Четверг, 16 ноября 2006 года</w:t>
      </w:r>
    </w:p>
    <w:p w:rsidR="00000000" w:rsidRDefault="00000000">
      <w:pPr>
        <w:tabs>
          <w:tab w:val="clear" w:pos="1134"/>
          <w:tab w:val="clear" w:pos="1701"/>
          <w:tab w:val="clear" w:pos="2268"/>
          <w:tab w:val="clear" w:pos="6237"/>
          <w:tab w:val="left" w:pos="2282"/>
          <w:tab w:val="left" w:pos="2842"/>
          <w:tab w:val="left" w:pos="7377"/>
        </w:tabs>
      </w:pPr>
    </w:p>
    <w:p w:rsidR="00000000" w:rsidRDefault="00000000">
      <w:pPr>
        <w:tabs>
          <w:tab w:val="clear" w:pos="1134"/>
          <w:tab w:val="clear" w:pos="1701"/>
          <w:tab w:val="clear" w:pos="6237"/>
          <w:tab w:val="left" w:pos="2268"/>
          <w:tab w:val="left" w:pos="2842"/>
          <w:tab w:val="left" w:pos="7377"/>
        </w:tabs>
      </w:pPr>
      <w:r>
        <w:t>15 час. 00 мин.</w:t>
      </w:r>
      <w:r>
        <w:tab/>
        <w:t>Венгрия:  ответы</w:t>
      </w:r>
    </w:p>
    <w:p w:rsidR="00000000" w:rsidRDefault="00000000">
      <w:pPr>
        <w:tabs>
          <w:tab w:val="clear" w:pos="1134"/>
          <w:tab w:val="clear" w:pos="1701"/>
          <w:tab w:val="clear" w:pos="2268"/>
          <w:tab w:val="clear" w:pos="6237"/>
          <w:tab w:val="left" w:pos="2282"/>
          <w:tab w:val="left" w:pos="2842"/>
          <w:tab w:val="left" w:pos="7377"/>
        </w:tabs>
      </w:pPr>
    </w:p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Рассмотрение информации, полученной в соответствии со статьей 20 Конвенции</w:t>
      </w:r>
    </w:p>
    <w:p w:rsidR="00000000" w:rsidRDefault="00000000">
      <w:pPr>
        <w:pStyle w:val="FootnoteText"/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  <w:tab w:val="left" w:pos="1122"/>
          <w:tab w:val="left" w:pos="1870"/>
          <w:tab w:val="left" w:pos="6732"/>
        </w:tabs>
        <w:spacing w:line="288" w:lineRule="auto"/>
        <w:jc w:val="center"/>
        <w:rPr>
          <w:b/>
          <w:bCs/>
        </w:rPr>
      </w:pPr>
    </w:p>
    <w:p w:rsidR="00000000" w:rsidRDefault="00000000">
      <w:r>
        <w:tab/>
        <w:t xml:space="preserve">В соответствии с положениями главы </w:t>
      </w:r>
      <w:r>
        <w:rPr>
          <w:lang w:val="en-US"/>
        </w:rPr>
        <w:t>XVII</w:t>
      </w:r>
      <w:r>
        <w:t xml:space="preserve"> своих правил процедуры Комитет рассмотрит в рамках этого пункта информацию, которая передана или, как представляется, подлежит передаче на его рассмотрение согласно статье 20 Конвенции.</w:t>
      </w:r>
    </w:p>
    <w:p w:rsidR="00000000" w:rsidRDefault="00000000"/>
    <w:p w:rsidR="00000000" w:rsidRDefault="00000000">
      <w:r>
        <w:tab/>
        <w:t>В соответствии с положениями пункта 5 статьи 20 Конвенции и правилами 72 и 73 правил процедуры все документы и материалы Комитета, связанные с его функциями, вытекающими из статьи 20 Конвенции, носят конфиденциальный характер, и все заседания, касающиеся его работы согласно этой статье, являются закрытыми.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Рассмотрение сообщений в соответствии со статьей 22 Конвенции</w:t>
      </w:r>
    </w:p>
    <w:p w:rsidR="00000000" w:rsidRDefault="00000000">
      <w:pPr>
        <w:pStyle w:val="FootnoteText"/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  <w:tab w:val="left" w:pos="1122"/>
          <w:tab w:val="left" w:pos="1870"/>
          <w:tab w:val="left" w:pos="6732"/>
        </w:tabs>
        <w:spacing w:line="288" w:lineRule="auto"/>
      </w:pPr>
    </w:p>
    <w:p w:rsidR="00000000" w:rsidRDefault="00000000">
      <w:r>
        <w:tab/>
        <w:t xml:space="preserve">В соответствии с положениями главы </w:t>
      </w:r>
      <w:r>
        <w:rPr>
          <w:lang w:val="en-US"/>
        </w:rPr>
        <w:t>XIX</w:t>
      </w:r>
      <w:r>
        <w:t xml:space="preserve"> своих правил процедуры Комитет рассмотрит в рамках этого пункта сообщения, которые переданы или, как представляется, подлежат передаче на его рассмотрение согласно статье 22 Конвенции.</w:t>
      </w:r>
    </w:p>
    <w:p w:rsidR="00000000" w:rsidRDefault="00000000"/>
    <w:p w:rsidR="00000000" w:rsidRDefault="00000000">
      <w:r>
        <w:tab/>
        <w:t>В соответствии с пунктом 6 статьи 22 Конвенции и пунктом 1 правила 101 правил процедуры заседания Комитета или его вспомогательных органов, на которых рассматриваются сообщения в соответствии со статьей 22 Конвенции, являются закрытыми.</w:t>
      </w:r>
    </w:p>
    <w:p w:rsidR="00000000" w:rsidRDefault="00000000">
      <w:pPr>
        <w:pStyle w:val="FootnoteText"/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  <w:tab w:val="left" w:pos="1122"/>
          <w:tab w:val="left" w:pos="1870"/>
          <w:tab w:val="left" w:pos="6732"/>
        </w:tabs>
        <w:spacing w:line="288" w:lineRule="auto"/>
      </w:pPr>
    </w:p>
    <w:p w:rsidR="00000000" w:rsidRDefault="00000000">
      <w:pPr>
        <w:jc w:val="center"/>
      </w:pPr>
      <w:r>
        <w:t>------</w:t>
      </w:r>
    </w:p>
    <w:p w:rsidR="00000000" w:rsidRDefault="00000000"/>
    <w:sectPr w:rsidR="00000000">
      <w:headerReference w:type="even" r:id="rId9"/>
      <w:headerReference w:type="default" r:id="rId10"/>
      <w:footerReference w:type="default" r:id="rId11"/>
      <w:pgSz w:w="11907" w:h="16840" w:code="9"/>
      <w:pgMar w:top="851" w:right="851" w:bottom="1701" w:left="1701" w:header="851" w:footer="851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2.55pt;margin-top:-149.15pt;width:28.05pt;height:146.05pt;z-index:1" filled="f" stroked="f">
          <v:textbox style="layout-flow:vertical" inset="0,0,0,0">
            <w:txbxContent>
              <w:p w:rsidR="00000000" w:rsidRDefault="00000000">
                <w:pPr>
                  <w:rPr>
                    <w:lang w:val="en-US"/>
                  </w:rPr>
                </w:pPr>
              </w:p>
              <w:p w:rsidR="00000000" w:rsidRDefault="0000000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13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ind w:left="4153" w:hanging="4153"/>
      <w:rPr>
        <w:noProof/>
        <w:lang w:val="fr-FR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682.55pt;margin-top:42.5pt;width:28.05pt;height:146.05pt;z-index:2" filled="f" stroked="f">
          <v:textbox style="layout-flow:vertical" inset="0,0,0,0">
            <w:txbxContent>
              <w:p w:rsidR="00000000" w:rsidRDefault="00000000">
                <w:pPr>
                  <w:rPr>
                    <w:lang w:val="en-US"/>
                  </w:rPr>
                </w:pPr>
              </w:p>
              <w:p w:rsidR="00000000" w:rsidRDefault="0000000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12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fr-FR"/>
      </w:rPr>
      <w:t>CAT/C/37/1</w:t>
    </w:r>
  </w:p>
  <w:p w:rsidR="00000000" w:rsidRDefault="00000000">
    <w:pPr>
      <w:pStyle w:val="Header"/>
      <w:ind w:left="4153" w:hanging="4153"/>
      <w:rPr>
        <w:rStyle w:val="PageNumber"/>
        <w:lang w:val="en-US"/>
      </w:rPr>
    </w:pPr>
    <w:r>
      <w:rPr>
        <w:noProof/>
        <w:lang w:val="fr-FR"/>
      </w:rPr>
      <w:t xml:space="preserve">page </w:t>
    </w:r>
    <w:r>
      <w:rPr>
        <w:rStyle w:val="PageNumbe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lang w:val="fr-FR"/>
      </w:rPr>
      <w:t>12</w:t>
    </w:r>
    <w:r>
      <w:rPr>
        <w:rStyle w:val="PageNumber"/>
      </w:rPr>
      <w:fldChar w:fldCharType="end"/>
    </w:r>
  </w:p>
  <w:p w:rsidR="00000000" w:rsidRDefault="00000000">
    <w:pPr>
      <w:pStyle w:val="Header"/>
      <w:ind w:left="4153" w:hanging="4153"/>
      <w:rPr>
        <w:rStyle w:val="PageNumber"/>
        <w:lang w:val="en-US"/>
      </w:rPr>
    </w:pPr>
  </w:p>
  <w:p w:rsidR="00000000" w:rsidRDefault="00000000">
    <w:pPr>
      <w:pStyle w:val="Header"/>
      <w:ind w:left="4153" w:hanging="415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clear" w:pos="4153"/>
        <w:tab w:val="left" w:pos="7854"/>
      </w:tabs>
      <w:ind w:left="6545"/>
      <w:rPr>
        <w:noProof/>
        <w:lang w:val="fr-FR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682.55pt;margin-top:42.5pt;width:28.05pt;height:146.05pt;z-index:3" filled="f" stroked="f">
          <v:textbox style="layout-flow:vertical" inset="0,0,0,0">
            <w:txbxContent>
              <w:p w:rsidR="00000000" w:rsidRDefault="00000000">
                <w:pPr>
                  <w:rPr>
                    <w:lang w:val="en-US"/>
                  </w:rPr>
                </w:pPr>
              </w:p>
              <w:p w:rsidR="00000000" w:rsidRDefault="0000000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13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tab/>
    </w:r>
    <w:r>
      <w:rPr>
        <w:noProof/>
        <w:lang w:val="fr-FR"/>
      </w:rPr>
      <w:t>CAT/C/37/1</w:t>
    </w:r>
  </w:p>
  <w:p w:rsidR="00000000" w:rsidRDefault="00000000">
    <w:pPr>
      <w:pStyle w:val="Header"/>
      <w:tabs>
        <w:tab w:val="clear" w:pos="4153"/>
        <w:tab w:val="left" w:pos="7854"/>
      </w:tabs>
      <w:ind w:left="6545"/>
      <w:rPr>
        <w:rStyle w:val="PageNumber"/>
        <w:lang w:val="fr-FR"/>
      </w:rPr>
    </w:pPr>
    <w:r>
      <w:rPr>
        <w:noProof/>
      </w:rPr>
      <w:tab/>
    </w:r>
    <w:r>
      <w:rPr>
        <w:noProof/>
        <w:lang w:val="fr-FR"/>
      </w:rPr>
      <w:t xml:space="preserve">page </w:t>
    </w:r>
    <w:r>
      <w:rPr>
        <w:rStyle w:val="PageNumbe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lang w:val="fr-FR"/>
      </w:rPr>
      <w:t>13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clear" w:pos="4153"/>
      </w:tabs>
      <w:ind w:left="6545"/>
      <w:rPr>
        <w:rStyle w:val="PageNumber"/>
        <w:lang w:val="fr-FR"/>
      </w:rPr>
    </w:pPr>
  </w:p>
  <w:p w:rsidR="00000000" w:rsidRDefault="00000000">
    <w:pPr>
      <w:pStyle w:val="Header"/>
      <w:tabs>
        <w:tab w:val="clear" w:pos="4153"/>
      </w:tabs>
      <w:ind w:left="6545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ctiveWritingStyle w:appName="MSWord" w:lang="ru-RU" w:vendorID="1" w:dllVersion="512" w:checkStyle="1"/>
  <w:activeWritingStyle w:appName="MSWord" w:lang="fr-FR" w:vendorID="9" w:dllVersion="512" w:checkStyle="1"/>
  <w:doNotTrackMoves/>
  <w:defaultTabStop w:val="567"/>
  <w:evenAndOddHeader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rFonts w:eastAsia="Times New Roman"/>
      <w:b/>
      <w:sz w:val="7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paragraph" w:styleId="BodyTextIndent">
    <w:name w:val="Body Text Indent"/>
    <w:basedOn w:val="Normal"/>
    <w:semiHidden/>
    <w:pPr>
      <w:tabs>
        <w:tab w:val="left" w:pos="0"/>
        <w:tab w:val="left" w:pos="567"/>
        <w:tab w:val="left" w:pos="1134"/>
        <w:tab w:val="left" w:pos="1701"/>
        <w:tab w:val="left" w:pos="2268"/>
        <w:tab w:val="left" w:pos="7086"/>
      </w:tabs>
      <w:suppressAutoHyphens/>
      <w:ind w:left="566" w:hanging="566"/>
      <w:jc w:val="center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2222</Words>
  <Characters>12666</Characters>
  <Application>Microsoft Office Word</Application>
  <DocSecurity>4</DocSecurity>
  <Lines>105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0644648</vt:lpstr>
    </vt:vector>
  </TitlesOfParts>
  <Company>CSD</Company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0644648</dc:title>
  <dc:subject/>
  <dc:creator>Marina Imeninnikova</dc:creator>
  <cp:keywords/>
  <dc:description/>
  <cp:lastModifiedBy>csd</cp:lastModifiedBy>
  <cp:revision>5</cp:revision>
  <cp:lastPrinted>2006-10-23T09:52:00Z</cp:lastPrinted>
  <dcterms:created xsi:type="dcterms:W3CDTF">2006-10-20T08:48:00Z</dcterms:created>
  <dcterms:modified xsi:type="dcterms:W3CDTF">2006-10-23T09:52:00Z</dcterms:modified>
</cp:coreProperties>
</file>