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DE1A45" w:rsidP="00DE1A45">
            <w:pPr>
              <w:bidi w:val="0"/>
              <w:spacing w:after="20"/>
              <w:jc w:val="left"/>
              <w:rPr>
                <w:szCs w:val="20"/>
              </w:rPr>
            </w:pPr>
            <w:r w:rsidRPr="00DE1A45">
              <w:rPr>
                <w:sz w:val="40"/>
                <w:szCs w:val="20"/>
              </w:rPr>
              <w:t>CRC</w:t>
            </w:r>
            <w:r>
              <w:rPr>
                <w:szCs w:val="20"/>
              </w:rPr>
              <w:t>/C/TZA/CO/3-5</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61FFF923" wp14:editId="3405AD8D">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DE1A45" w:rsidP="00DE1A45">
            <w:pPr>
              <w:bidi w:val="0"/>
              <w:spacing w:before="240"/>
              <w:jc w:val="left"/>
            </w:pPr>
            <w:r>
              <w:t>Distr.: General</w:t>
            </w:r>
          </w:p>
          <w:p w:rsidR="00DE1A45" w:rsidRDefault="009969D8" w:rsidP="00DE1A45">
            <w:pPr>
              <w:bidi w:val="0"/>
              <w:jc w:val="left"/>
            </w:pPr>
            <w:r>
              <w:t>3 March 2015</w:t>
            </w:r>
          </w:p>
          <w:p w:rsidR="00DE1A45" w:rsidRDefault="00DE1A45" w:rsidP="00DE1A45">
            <w:pPr>
              <w:bidi w:val="0"/>
              <w:jc w:val="left"/>
            </w:pPr>
            <w:r>
              <w:t>Arabic</w:t>
            </w:r>
          </w:p>
          <w:p w:rsidR="00DE1A45" w:rsidRPr="008B4BC6" w:rsidRDefault="00DE1A45" w:rsidP="00DE1A45">
            <w:pPr>
              <w:bidi w:val="0"/>
              <w:jc w:val="left"/>
            </w:pPr>
            <w:r>
              <w:t>Original: English</w:t>
            </w:r>
          </w:p>
        </w:tc>
      </w:tr>
    </w:tbl>
    <w:p w:rsidR="00DE1A45" w:rsidRPr="00A62C65" w:rsidRDefault="00DE1A45" w:rsidP="00DE1A45">
      <w:pPr>
        <w:spacing w:before="120" w:line="380" w:lineRule="exact"/>
        <w:rPr>
          <w:b/>
          <w:bCs/>
          <w:sz w:val="36"/>
          <w:szCs w:val="36"/>
          <w:rtl/>
        </w:rPr>
      </w:pPr>
      <w:r w:rsidRPr="00A62C65">
        <w:rPr>
          <w:b/>
          <w:bCs/>
          <w:sz w:val="36"/>
          <w:szCs w:val="36"/>
          <w:rtl/>
        </w:rPr>
        <w:t>لجنة حقوق الطفل</w:t>
      </w:r>
    </w:p>
    <w:p w:rsidR="00DE1A45" w:rsidRPr="00473011" w:rsidRDefault="00DE1A45" w:rsidP="00DE1A45">
      <w:pPr>
        <w:pStyle w:val="HChGA"/>
        <w:rPr>
          <w:rtl/>
        </w:rPr>
      </w:pPr>
      <w:r w:rsidRPr="00473011">
        <w:rPr>
          <w:rtl/>
        </w:rPr>
        <w:tab/>
      </w:r>
      <w:r w:rsidRPr="00473011">
        <w:rPr>
          <w:rtl/>
        </w:rPr>
        <w:tab/>
        <w:t xml:space="preserve">الملاحظات الختامية بشأن التقرير الجامع </w:t>
      </w:r>
      <w:r>
        <w:rPr>
          <w:rFonts w:hint="cs"/>
          <w:rtl/>
          <w:lang w:val="fr-CH"/>
        </w:rPr>
        <w:t>للتقارير الدورية</w:t>
      </w:r>
      <w:r w:rsidRPr="00473011">
        <w:rPr>
          <w:rtl/>
        </w:rPr>
        <w:t xml:space="preserve"> الثالث والرابع </w:t>
      </w:r>
      <w:r>
        <w:rPr>
          <w:rFonts w:hint="cs"/>
          <w:rtl/>
        </w:rPr>
        <w:t xml:space="preserve">والخامس </w:t>
      </w:r>
      <w:r>
        <w:rPr>
          <w:rtl/>
        </w:rPr>
        <w:t>ل</w:t>
      </w:r>
      <w:r>
        <w:rPr>
          <w:rFonts w:hint="cs"/>
          <w:rtl/>
        </w:rPr>
        <w:t>تنزانيا</w:t>
      </w:r>
      <w:r w:rsidRPr="00DE1A45">
        <w:rPr>
          <w:rStyle w:val="FootnoteReference"/>
          <w:sz w:val="20"/>
          <w:vertAlign w:val="baseline"/>
          <w:rtl/>
        </w:rPr>
        <w:footnoteReference w:customMarkFollows="1" w:id="1"/>
        <w:t>*</w:t>
      </w:r>
    </w:p>
    <w:p w:rsidR="00DE1A45" w:rsidRDefault="00DE1A45" w:rsidP="00DE1A45">
      <w:pPr>
        <w:pStyle w:val="HChGA"/>
        <w:rPr>
          <w:rtl/>
        </w:rPr>
      </w:pPr>
      <w:r>
        <w:rPr>
          <w:rtl/>
        </w:rPr>
        <w:tab/>
        <w:t>أولاً-</w:t>
      </w:r>
      <w:r>
        <w:rPr>
          <w:rtl/>
        </w:rPr>
        <w:tab/>
        <w:t>مقدمة</w:t>
      </w:r>
    </w:p>
    <w:p w:rsidR="00DE1A45" w:rsidRDefault="00DE1A45" w:rsidP="00EC397B">
      <w:pPr>
        <w:pStyle w:val="SingleTxtGA"/>
        <w:rPr>
          <w:rtl/>
        </w:rPr>
      </w:pPr>
      <w:r>
        <w:rPr>
          <w:rtl/>
        </w:rPr>
        <w:t>1</w:t>
      </w:r>
      <w:r>
        <w:rPr>
          <w:rFonts w:hint="cs"/>
          <w:rtl/>
        </w:rPr>
        <w:t>-</w:t>
      </w:r>
      <w:r>
        <w:rPr>
          <w:rtl/>
        </w:rPr>
        <w:tab/>
        <w:t xml:space="preserve">نظرت اللجنة في التقرير الجامع </w:t>
      </w:r>
      <w:r>
        <w:rPr>
          <w:rFonts w:hint="cs"/>
          <w:rtl/>
        </w:rPr>
        <w:t>للتقارير الدورية</w:t>
      </w:r>
      <w:r>
        <w:rPr>
          <w:rtl/>
        </w:rPr>
        <w:t xml:space="preserve"> الثالث والرابع </w:t>
      </w:r>
      <w:r>
        <w:rPr>
          <w:rFonts w:hint="cs"/>
          <w:rtl/>
        </w:rPr>
        <w:t xml:space="preserve">والخامس </w:t>
      </w:r>
      <w:r>
        <w:rPr>
          <w:rtl/>
        </w:rPr>
        <w:t>ل</w:t>
      </w:r>
      <w:r>
        <w:rPr>
          <w:rFonts w:hint="cs"/>
          <w:rtl/>
        </w:rPr>
        <w:t xml:space="preserve">تنزانيا </w:t>
      </w:r>
      <w:r w:rsidRPr="00EC397B">
        <w:rPr>
          <w:spacing w:val="-2"/>
          <w:rtl/>
        </w:rPr>
        <w:t>(</w:t>
      </w:r>
      <w:r w:rsidRPr="00EC397B">
        <w:rPr>
          <w:spacing w:val="-2"/>
        </w:rPr>
        <w:t>CRC/C/TZA/3-5</w:t>
      </w:r>
      <w:r w:rsidRPr="00EC397B">
        <w:rPr>
          <w:spacing w:val="-2"/>
          <w:rtl/>
        </w:rPr>
        <w:t xml:space="preserve">) في جلستيها </w:t>
      </w:r>
      <w:r w:rsidRPr="00EC397B">
        <w:rPr>
          <w:rFonts w:hint="cs"/>
          <w:spacing w:val="-2"/>
          <w:rtl/>
          <w:lang w:val="fr-CH"/>
        </w:rPr>
        <w:t>1944</w:t>
      </w:r>
      <w:r w:rsidRPr="00EC397B">
        <w:rPr>
          <w:spacing w:val="-2"/>
          <w:rtl/>
        </w:rPr>
        <w:t xml:space="preserve"> و</w:t>
      </w:r>
      <w:r w:rsidRPr="00EC397B">
        <w:rPr>
          <w:rFonts w:hint="cs"/>
          <w:spacing w:val="-2"/>
          <w:rtl/>
        </w:rPr>
        <w:t>1946</w:t>
      </w:r>
      <w:r w:rsidRPr="00EC397B">
        <w:rPr>
          <w:spacing w:val="-2"/>
          <w:rtl/>
        </w:rPr>
        <w:t xml:space="preserve"> </w:t>
      </w:r>
      <w:r w:rsidRPr="00EC397B">
        <w:rPr>
          <w:rFonts w:hint="cs"/>
          <w:spacing w:val="-2"/>
          <w:rtl/>
          <w:lang w:val="fr-CH"/>
        </w:rPr>
        <w:t>(</w:t>
      </w:r>
      <w:r w:rsidRPr="00EC397B">
        <w:rPr>
          <w:rFonts w:hint="cs"/>
          <w:spacing w:val="-2"/>
          <w:rtl/>
        </w:rPr>
        <w:t>انظر الوثيقتين</w:t>
      </w:r>
      <w:r w:rsidRPr="00EC397B">
        <w:rPr>
          <w:spacing w:val="-2"/>
          <w:rtl/>
        </w:rPr>
        <w:t xml:space="preserve"> </w:t>
      </w:r>
      <w:r w:rsidRPr="00EC397B">
        <w:rPr>
          <w:spacing w:val="-2"/>
        </w:rPr>
        <w:t>CRC/C/SR.1944</w:t>
      </w:r>
      <w:r w:rsidRPr="00EC397B">
        <w:rPr>
          <w:rFonts w:hint="cs"/>
          <w:spacing w:val="-2"/>
          <w:rtl/>
        </w:rPr>
        <w:t xml:space="preserve"> و</w:t>
      </w:r>
      <w:r w:rsidRPr="00EC397B">
        <w:rPr>
          <w:spacing w:val="-2"/>
        </w:rPr>
        <w:t>1946</w:t>
      </w:r>
      <w:r w:rsidRPr="00EC397B">
        <w:rPr>
          <w:rFonts w:hint="cs"/>
          <w:spacing w:val="-2"/>
          <w:rtl/>
        </w:rPr>
        <w:t>)</w:t>
      </w:r>
      <w:r w:rsidRPr="00EC397B">
        <w:rPr>
          <w:spacing w:val="-2"/>
          <w:rtl/>
        </w:rPr>
        <w:t>،</w:t>
      </w:r>
      <w:r>
        <w:rPr>
          <w:rtl/>
        </w:rPr>
        <w:t xml:space="preserve"> المعقودتين في </w:t>
      </w:r>
      <w:r>
        <w:rPr>
          <w:rFonts w:hint="cs"/>
          <w:rtl/>
        </w:rPr>
        <w:t>15 و16 كانون الثاني/يناير</w:t>
      </w:r>
      <w:r>
        <w:rPr>
          <w:rtl/>
        </w:rPr>
        <w:t xml:space="preserve"> </w:t>
      </w:r>
      <w:r>
        <w:rPr>
          <w:rFonts w:hint="cs"/>
          <w:rtl/>
        </w:rPr>
        <w:t>2015</w:t>
      </w:r>
      <w:r>
        <w:rPr>
          <w:rtl/>
        </w:rPr>
        <w:t xml:space="preserve">، واعتمدت في جلستها </w:t>
      </w:r>
      <w:r>
        <w:rPr>
          <w:rFonts w:hint="cs"/>
          <w:rtl/>
        </w:rPr>
        <w:t>1983</w:t>
      </w:r>
      <w:r w:rsidR="00EC397B">
        <w:rPr>
          <w:rFonts w:hint="cs"/>
          <w:rtl/>
        </w:rPr>
        <w:t>،</w:t>
      </w:r>
      <w:r>
        <w:rPr>
          <w:rtl/>
        </w:rPr>
        <w:t xml:space="preserve"> المعقودة في</w:t>
      </w:r>
      <w:r w:rsidR="00EC397B">
        <w:rPr>
          <w:rFonts w:hint="cs"/>
          <w:rtl/>
        </w:rPr>
        <w:t> </w:t>
      </w:r>
      <w:r>
        <w:rPr>
          <w:rFonts w:hint="cs"/>
          <w:rtl/>
        </w:rPr>
        <w:t>30 كانون الثاني</w:t>
      </w:r>
      <w:r>
        <w:rPr>
          <w:rtl/>
        </w:rPr>
        <w:t>/</w:t>
      </w:r>
      <w:r>
        <w:rPr>
          <w:rFonts w:hint="cs"/>
          <w:rtl/>
        </w:rPr>
        <w:t>يناير 2015</w:t>
      </w:r>
      <w:r w:rsidR="00EC397B">
        <w:rPr>
          <w:rFonts w:hint="cs"/>
          <w:rtl/>
        </w:rPr>
        <w:t>،</w:t>
      </w:r>
      <w:r>
        <w:rPr>
          <w:rtl/>
        </w:rPr>
        <w:t xml:space="preserve"> الملاحظات الختامية التالية. </w:t>
      </w:r>
    </w:p>
    <w:p w:rsidR="00DE1A45" w:rsidRDefault="00DE1A45" w:rsidP="00EC397B">
      <w:pPr>
        <w:pStyle w:val="SingleTxtGA"/>
        <w:rPr>
          <w:rtl/>
        </w:rPr>
      </w:pPr>
      <w:r>
        <w:rPr>
          <w:rtl/>
        </w:rPr>
        <w:t>2-</w:t>
      </w:r>
      <w:r>
        <w:rPr>
          <w:rtl/>
        </w:rPr>
        <w:tab/>
        <w:t>ت</w:t>
      </w:r>
      <w:r>
        <w:rPr>
          <w:rFonts w:hint="cs"/>
          <w:rtl/>
        </w:rPr>
        <w:t>ُ</w:t>
      </w:r>
      <w:r>
        <w:rPr>
          <w:rtl/>
        </w:rPr>
        <w:t xml:space="preserve">رحّب اللجنة بتقديم الدولة الطرف تقريرها الجامع </w:t>
      </w:r>
      <w:r>
        <w:rPr>
          <w:rFonts w:hint="cs"/>
          <w:rtl/>
        </w:rPr>
        <w:t>لتقاريرها</w:t>
      </w:r>
      <w:r>
        <w:rPr>
          <w:rtl/>
        </w:rPr>
        <w:t xml:space="preserve"> الدور</w:t>
      </w:r>
      <w:r>
        <w:rPr>
          <w:rFonts w:hint="cs"/>
          <w:rtl/>
        </w:rPr>
        <w:t>ية</w:t>
      </w:r>
      <w:r>
        <w:rPr>
          <w:rtl/>
        </w:rPr>
        <w:t xml:space="preserve"> الثالث والرابع</w:t>
      </w:r>
      <w:r w:rsidR="00EC397B">
        <w:rPr>
          <w:rFonts w:hint="cs"/>
          <w:rtl/>
        </w:rPr>
        <w:t xml:space="preserve"> </w:t>
      </w:r>
      <w:r>
        <w:rPr>
          <w:rFonts w:hint="cs"/>
          <w:rtl/>
        </w:rPr>
        <w:t xml:space="preserve">والخامس </w:t>
      </w:r>
      <w:r>
        <w:rPr>
          <w:rtl/>
        </w:rPr>
        <w:t xml:space="preserve">والردود الخطّية على قائمة المسائل التي </w:t>
      </w:r>
      <w:r>
        <w:rPr>
          <w:rFonts w:hint="cs"/>
          <w:rtl/>
        </w:rPr>
        <w:t>وضعتها</w:t>
      </w:r>
      <w:r>
        <w:rPr>
          <w:rtl/>
        </w:rPr>
        <w:t xml:space="preserve"> </w:t>
      </w:r>
      <w:r>
        <w:rPr>
          <w:rFonts w:hint="cs"/>
          <w:rtl/>
          <w:lang w:val="fr-CH"/>
        </w:rPr>
        <w:t xml:space="preserve">اللجنة </w:t>
      </w:r>
      <w:r>
        <w:rPr>
          <w:rtl/>
        </w:rPr>
        <w:t>(</w:t>
      </w:r>
      <w:r>
        <w:t>CRC/C/</w:t>
      </w:r>
      <w:r>
        <w:rPr>
          <w:lang w:val="es-ES"/>
        </w:rPr>
        <w:t>TZA/Q</w:t>
      </w:r>
      <w:r>
        <w:t>/3-5/Add.1</w:t>
      </w:r>
      <w:r>
        <w:rPr>
          <w:rtl/>
        </w:rPr>
        <w:t xml:space="preserve">)، </w:t>
      </w:r>
      <w:r>
        <w:rPr>
          <w:rFonts w:hint="cs"/>
          <w:rtl/>
        </w:rPr>
        <w:t xml:space="preserve">وهو </w:t>
      </w:r>
      <w:r>
        <w:rPr>
          <w:rtl/>
        </w:rPr>
        <w:t>ما أتاح فهم</w:t>
      </w:r>
      <w:r>
        <w:rPr>
          <w:rFonts w:hint="cs"/>
          <w:rtl/>
        </w:rPr>
        <w:t>ا</w:t>
      </w:r>
      <w:r w:rsidR="00EC397B">
        <w:rPr>
          <w:rFonts w:hint="cs"/>
          <w:rtl/>
        </w:rPr>
        <w:t>ً</w:t>
      </w:r>
      <w:r>
        <w:rPr>
          <w:rFonts w:hint="cs"/>
          <w:rtl/>
        </w:rPr>
        <w:t xml:space="preserve"> أفضل</w:t>
      </w:r>
      <w:r>
        <w:rPr>
          <w:rtl/>
        </w:rPr>
        <w:t xml:space="preserve"> </w:t>
      </w:r>
      <w:r>
        <w:rPr>
          <w:rFonts w:hint="cs"/>
          <w:rtl/>
        </w:rPr>
        <w:t>ل</w:t>
      </w:r>
      <w:r>
        <w:rPr>
          <w:rtl/>
        </w:rPr>
        <w:t xml:space="preserve">حالة حقوق الطفل </w:t>
      </w:r>
      <w:r>
        <w:rPr>
          <w:rFonts w:hint="cs"/>
          <w:rtl/>
        </w:rPr>
        <w:t>ف</w:t>
      </w:r>
      <w:r>
        <w:rPr>
          <w:rtl/>
        </w:rPr>
        <w:t xml:space="preserve">ي الدولة الطرف. وتعرب اللجنة عن تقديرها للحوار البناء الذي جرى مع </w:t>
      </w:r>
      <w:r>
        <w:rPr>
          <w:rFonts w:hint="cs"/>
          <w:rtl/>
        </w:rPr>
        <w:t>ال</w:t>
      </w:r>
      <w:r>
        <w:rPr>
          <w:rtl/>
        </w:rPr>
        <w:t xml:space="preserve">وفد </w:t>
      </w:r>
      <w:r>
        <w:rPr>
          <w:rFonts w:hint="cs"/>
          <w:rtl/>
        </w:rPr>
        <w:t>الرفيع المستوى ل</w:t>
      </w:r>
      <w:r>
        <w:rPr>
          <w:rtl/>
        </w:rPr>
        <w:t>لدولة الطرف الممثِّل لقطاعات</w:t>
      </w:r>
      <w:r>
        <w:rPr>
          <w:rFonts w:hint="cs"/>
          <w:rtl/>
        </w:rPr>
        <w:t xml:space="preserve"> متعددة</w:t>
      </w:r>
      <w:r>
        <w:rPr>
          <w:rtl/>
        </w:rPr>
        <w:t>.</w:t>
      </w:r>
    </w:p>
    <w:p w:rsidR="00DE1A45" w:rsidRDefault="00DE1A45" w:rsidP="00DE1A45">
      <w:pPr>
        <w:pStyle w:val="HChGA"/>
        <w:rPr>
          <w:rtl/>
        </w:rPr>
      </w:pPr>
      <w:r>
        <w:rPr>
          <w:rtl/>
        </w:rPr>
        <w:tab/>
        <w:t>ثانياً-</w:t>
      </w:r>
      <w:r>
        <w:rPr>
          <w:rtl/>
        </w:rPr>
        <w:tab/>
        <w:t>تدابير المتابعة التي اتخذتها الدولة الطرف والتقدم الذي أحرزته</w:t>
      </w:r>
    </w:p>
    <w:p w:rsidR="00DE1A45" w:rsidRDefault="00DE1A45" w:rsidP="00DE1A45">
      <w:pPr>
        <w:pStyle w:val="SingleTxtGA"/>
        <w:rPr>
          <w:rtl/>
        </w:rPr>
      </w:pPr>
      <w:r>
        <w:rPr>
          <w:rtl/>
        </w:rPr>
        <w:t>3-</w:t>
      </w:r>
      <w:r>
        <w:rPr>
          <w:rtl/>
        </w:rPr>
        <w:tab/>
        <w:t xml:space="preserve">تلاحظ اللجنة مع التقدير </w:t>
      </w:r>
      <w:r>
        <w:rPr>
          <w:rFonts w:hint="cs"/>
          <w:rtl/>
        </w:rPr>
        <w:t>التصديق على ما يلي</w:t>
      </w:r>
      <w:r>
        <w:rPr>
          <w:rtl/>
        </w:rPr>
        <w:t>:</w:t>
      </w:r>
    </w:p>
    <w:p w:rsidR="00DE1A45" w:rsidRDefault="00DE1A45" w:rsidP="00DE1A45">
      <w:pPr>
        <w:pStyle w:val="SingleTxtGA"/>
        <w:rPr>
          <w:rtl/>
        </w:rPr>
      </w:pPr>
      <w:r>
        <w:rPr>
          <w:rtl/>
        </w:rPr>
        <w:tab/>
        <w:t>(أ)</w:t>
      </w:r>
      <w:r>
        <w:rPr>
          <w:rtl/>
        </w:rPr>
        <w:tab/>
      </w:r>
      <w:r>
        <w:rPr>
          <w:rFonts w:hint="cs"/>
          <w:rtl/>
        </w:rPr>
        <w:t>اتفاقية حقوق الأشخاص</w:t>
      </w:r>
      <w:r w:rsidR="004563E6">
        <w:rPr>
          <w:rFonts w:hint="cs"/>
          <w:rtl/>
        </w:rPr>
        <w:t xml:space="preserve"> </w:t>
      </w:r>
      <w:r>
        <w:rPr>
          <w:rFonts w:hint="cs"/>
          <w:rtl/>
        </w:rPr>
        <w:t>ذوي الإعاقة وبروتوكولها الاختياري (تشرين الثاني/    نوفمبر 2009)؛</w:t>
      </w:r>
    </w:p>
    <w:p w:rsidR="00DE1A45" w:rsidRDefault="00DE1A45" w:rsidP="00DE1A45">
      <w:pPr>
        <w:pStyle w:val="SingleTxtGA"/>
        <w:rPr>
          <w:rtl/>
        </w:rPr>
      </w:pPr>
      <w:r>
        <w:rPr>
          <w:rtl/>
        </w:rPr>
        <w:tab/>
        <w:t>(ب)</w:t>
      </w:r>
      <w:r>
        <w:rPr>
          <w:rtl/>
        </w:rPr>
        <w:tab/>
      </w:r>
      <w:r>
        <w:rPr>
          <w:rFonts w:hint="cs"/>
          <w:rtl/>
        </w:rPr>
        <w:t>البروتوكول الملحق بالميثاق الإفريقي لحقوق الإنسان والشعوب، المتعلق بحقوق المرأة في أفريقيا (آذار/مارس 2007).</w:t>
      </w:r>
    </w:p>
    <w:p w:rsidR="00DE1A45" w:rsidRDefault="00EC397B" w:rsidP="00DE1A45">
      <w:pPr>
        <w:pStyle w:val="SingleTxtGA"/>
        <w:rPr>
          <w:rtl/>
        </w:rPr>
      </w:pPr>
      <w:r>
        <w:rPr>
          <w:rtl/>
        </w:rPr>
        <w:br w:type="page"/>
      </w:r>
      <w:r w:rsidR="00DE1A45">
        <w:rPr>
          <w:rtl/>
        </w:rPr>
        <w:lastRenderedPageBreak/>
        <w:t>4</w:t>
      </w:r>
      <w:r w:rsidR="00DE1A45">
        <w:rPr>
          <w:rFonts w:hint="cs"/>
          <w:rtl/>
        </w:rPr>
        <w:t>-</w:t>
      </w:r>
      <w:r w:rsidR="00DE1A45">
        <w:rPr>
          <w:rtl/>
        </w:rPr>
        <w:tab/>
        <w:t>وترح</w:t>
      </w:r>
      <w:r w:rsidR="00DE1A45">
        <w:rPr>
          <w:rFonts w:hint="cs"/>
          <w:rtl/>
        </w:rPr>
        <w:t>ّ</w:t>
      </w:r>
      <w:r w:rsidR="00DE1A45">
        <w:rPr>
          <w:rtl/>
        </w:rPr>
        <w:t xml:space="preserve">ب اللجنة </w:t>
      </w:r>
      <w:r w:rsidR="00DE1A45">
        <w:rPr>
          <w:rFonts w:hint="cs"/>
          <w:rtl/>
        </w:rPr>
        <w:t>باعتماد التدابير التشريعية التالية</w:t>
      </w:r>
      <w:r w:rsidR="00DE1A45">
        <w:rPr>
          <w:rtl/>
        </w:rPr>
        <w:t>:</w:t>
      </w:r>
    </w:p>
    <w:p w:rsidR="00DE1A45" w:rsidRDefault="00DE1A45" w:rsidP="00DE1A45">
      <w:pPr>
        <w:pStyle w:val="SingleTxtGA"/>
        <w:rPr>
          <w:rtl/>
        </w:rPr>
      </w:pPr>
      <w:r>
        <w:rPr>
          <w:rtl/>
        </w:rPr>
        <w:tab/>
        <w:t>(أ)</w:t>
      </w:r>
      <w:r>
        <w:rPr>
          <w:rtl/>
        </w:rPr>
        <w:tab/>
      </w:r>
      <w:r>
        <w:rPr>
          <w:rFonts w:hint="cs"/>
          <w:rtl/>
        </w:rPr>
        <w:t>قانون الطفل (زنجبار، 2011)</w:t>
      </w:r>
      <w:r>
        <w:rPr>
          <w:rtl/>
        </w:rPr>
        <w:t>؛</w:t>
      </w:r>
    </w:p>
    <w:p w:rsidR="00DE1A45" w:rsidRDefault="00DE1A45" w:rsidP="00DE1A45">
      <w:pPr>
        <w:pStyle w:val="SingleTxtGA"/>
        <w:rPr>
          <w:rtl/>
        </w:rPr>
      </w:pPr>
      <w:r>
        <w:rPr>
          <w:rtl/>
        </w:rPr>
        <w:tab/>
        <w:t>(ب)</w:t>
      </w:r>
      <w:r>
        <w:rPr>
          <w:rtl/>
        </w:rPr>
        <w:tab/>
      </w:r>
      <w:r>
        <w:rPr>
          <w:rFonts w:hint="cs"/>
          <w:rtl/>
        </w:rPr>
        <w:t>قانون شؤون</w:t>
      </w:r>
      <w:r w:rsidR="009969D8">
        <w:rPr>
          <w:rFonts w:hint="cs"/>
          <w:rtl/>
        </w:rPr>
        <w:t xml:space="preserve"> الطفل (تنزانيا القارية، 2009)؛</w:t>
      </w:r>
    </w:p>
    <w:p w:rsidR="00DE1A45" w:rsidRDefault="00DE1A45" w:rsidP="00DE1A45">
      <w:pPr>
        <w:pStyle w:val="SingleTxtGA"/>
        <w:rPr>
          <w:rtl/>
        </w:rPr>
      </w:pPr>
      <w:r>
        <w:rPr>
          <w:rtl/>
        </w:rPr>
        <w:tab/>
        <w:t>(ج)</w:t>
      </w:r>
      <w:r>
        <w:rPr>
          <w:rtl/>
        </w:rPr>
        <w:tab/>
      </w:r>
      <w:r>
        <w:rPr>
          <w:rFonts w:hint="cs"/>
          <w:rtl/>
        </w:rPr>
        <w:t>القانون المتعلق بفيروس نقص المناعة البشرية/</w:t>
      </w:r>
      <w:r w:rsidRPr="0043718D">
        <w:rPr>
          <w:rtl/>
        </w:rPr>
        <w:t>متلازمة نقص المناعة المكتسب</w:t>
      </w:r>
      <w:r>
        <w:rPr>
          <w:rFonts w:hint="cs"/>
          <w:rtl/>
        </w:rPr>
        <w:t xml:space="preserve"> (الإيدز) (الوقاية والمعالجة) (زنجبار، 2013)، وقانون الوقاية من فيروس نقص المناعة البشرية والإيدز ومكافحته (تنزانيا القارية، 2008)؛</w:t>
      </w:r>
    </w:p>
    <w:p w:rsidR="00DE1A45" w:rsidRDefault="00DE1A45" w:rsidP="009969D8">
      <w:pPr>
        <w:pStyle w:val="SingleTxtGA"/>
        <w:rPr>
          <w:rtl/>
        </w:rPr>
      </w:pPr>
      <w:r>
        <w:rPr>
          <w:rtl/>
        </w:rPr>
        <w:tab/>
        <w:t>(د)</w:t>
      </w:r>
      <w:r>
        <w:rPr>
          <w:rtl/>
        </w:rPr>
        <w:tab/>
      </w:r>
      <w:r>
        <w:rPr>
          <w:rFonts w:hint="cs"/>
          <w:rtl/>
        </w:rPr>
        <w:t>القانون المتعلق بالأشخاص ذوي الإعاقة وما يصاحبه من لوائح (عامة) بشأن الأشخاص ذوي الإعاقة (2012)، والقانون المتعلق بالإعاقة (زنجبار، 2006)</w:t>
      </w:r>
      <w:r w:rsidR="009969D8">
        <w:rPr>
          <w:rFonts w:hint="cs"/>
          <w:rtl/>
        </w:rPr>
        <w:t>.</w:t>
      </w:r>
    </w:p>
    <w:p w:rsidR="00DE1A45" w:rsidRPr="00DE1A45" w:rsidRDefault="00DE1A45" w:rsidP="00DE1A45">
      <w:pPr>
        <w:pStyle w:val="SingleTxtGA"/>
        <w:rPr>
          <w:rtl/>
        </w:rPr>
      </w:pPr>
      <w:r w:rsidRPr="00DE1A45">
        <w:rPr>
          <w:rtl/>
        </w:rPr>
        <w:t>5</w:t>
      </w:r>
      <w:r w:rsidRPr="00DE1A45">
        <w:rPr>
          <w:rFonts w:hint="cs"/>
          <w:rtl/>
        </w:rPr>
        <w:t>-</w:t>
      </w:r>
      <w:r w:rsidRPr="00DE1A45">
        <w:rPr>
          <w:rtl/>
        </w:rPr>
        <w:tab/>
        <w:t>وترح</w:t>
      </w:r>
      <w:r w:rsidRPr="00DE1A45">
        <w:rPr>
          <w:rFonts w:hint="cs"/>
          <w:rtl/>
        </w:rPr>
        <w:t>ّ</w:t>
      </w:r>
      <w:r w:rsidRPr="00DE1A45">
        <w:rPr>
          <w:rtl/>
        </w:rPr>
        <w:t xml:space="preserve">ب اللجنة </w:t>
      </w:r>
      <w:r w:rsidRPr="00DE1A45">
        <w:rPr>
          <w:rFonts w:hint="cs"/>
          <w:rtl/>
        </w:rPr>
        <w:t xml:space="preserve">كذلك </w:t>
      </w:r>
      <w:r w:rsidRPr="00DE1A45">
        <w:rPr>
          <w:rtl/>
        </w:rPr>
        <w:t>ب</w:t>
      </w:r>
      <w:r w:rsidRPr="00DE1A45">
        <w:rPr>
          <w:rFonts w:hint="cs"/>
          <w:rtl/>
        </w:rPr>
        <w:t xml:space="preserve">عدد من </w:t>
      </w:r>
      <w:r w:rsidRPr="00DE1A45">
        <w:rPr>
          <w:rtl/>
        </w:rPr>
        <w:t xml:space="preserve">التدابير المؤسسية </w:t>
      </w:r>
      <w:proofErr w:type="spellStart"/>
      <w:r w:rsidRPr="00DE1A45">
        <w:rPr>
          <w:rtl/>
        </w:rPr>
        <w:t>والسياس</w:t>
      </w:r>
      <w:r w:rsidRPr="00DE1A45">
        <w:rPr>
          <w:rFonts w:hint="cs"/>
          <w:rtl/>
        </w:rPr>
        <w:t>اتية</w:t>
      </w:r>
      <w:proofErr w:type="spellEnd"/>
      <w:r w:rsidRPr="00DE1A45">
        <w:rPr>
          <w:rFonts w:hint="cs"/>
          <w:rtl/>
        </w:rPr>
        <w:t>، بما فيها ما يلي</w:t>
      </w:r>
      <w:r w:rsidRPr="00DE1A45">
        <w:rPr>
          <w:rtl/>
        </w:rPr>
        <w:t>:</w:t>
      </w:r>
    </w:p>
    <w:p w:rsidR="00DE1A45" w:rsidRDefault="00DE1A45" w:rsidP="00DE1A45">
      <w:pPr>
        <w:pStyle w:val="SingleTxtGA"/>
        <w:rPr>
          <w:rtl/>
        </w:rPr>
      </w:pPr>
      <w:r>
        <w:rPr>
          <w:rtl/>
        </w:rPr>
        <w:tab/>
        <w:t>(أ)</w:t>
      </w:r>
      <w:r>
        <w:rPr>
          <w:rtl/>
        </w:rPr>
        <w:tab/>
      </w:r>
      <w:r>
        <w:rPr>
          <w:rFonts w:hint="cs"/>
          <w:rtl/>
        </w:rPr>
        <w:t>وضع سياسة جديدة بشأن التعليم والتدريب (2014)، واستراتيجية وطنية بشأن التعليم الشامل للجميع (2009-2017)</w:t>
      </w:r>
      <w:r>
        <w:rPr>
          <w:rtl/>
        </w:rPr>
        <w:t>؛</w:t>
      </w:r>
    </w:p>
    <w:p w:rsidR="00DE1A45" w:rsidRPr="009969D8" w:rsidRDefault="00DE1A45" w:rsidP="00DE1A45">
      <w:pPr>
        <w:pStyle w:val="SingleTxtGA"/>
        <w:rPr>
          <w:spacing w:val="-2"/>
          <w:rtl/>
        </w:rPr>
      </w:pPr>
      <w:r w:rsidRPr="009969D8">
        <w:rPr>
          <w:spacing w:val="-2"/>
          <w:rtl/>
        </w:rPr>
        <w:tab/>
        <w:t>(ب)</w:t>
      </w:r>
      <w:r w:rsidRPr="009969D8">
        <w:rPr>
          <w:spacing w:val="-2"/>
          <w:rtl/>
        </w:rPr>
        <w:tab/>
      </w:r>
      <w:r w:rsidRPr="009969D8">
        <w:rPr>
          <w:rFonts w:hint="cs"/>
          <w:spacing w:val="-2"/>
          <w:rtl/>
        </w:rPr>
        <w:t xml:space="preserve">إنشاء اللجنة الوطنية لمكافحة العنف القائم على نوع الجنس (العنف </w:t>
      </w:r>
      <w:proofErr w:type="spellStart"/>
      <w:r w:rsidRPr="009969D8">
        <w:rPr>
          <w:rFonts w:hint="cs"/>
          <w:spacing w:val="-2"/>
          <w:rtl/>
        </w:rPr>
        <w:t>الجنساني</w:t>
      </w:r>
      <w:proofErr w:type="spellEnd"/>
      <w:r w:rsidRPr="009969D8">
        <w:rPr>
          <w:rFonts w:hint="cs"/>
          <w:spacing w:val="-2"/>
          <w:rtl/>
        </w:rPr>
        <w:t>) (زنجبار) ووضع خارطة الطريق المتعلقة بالعنف ضد الأطفال والعنف القائم على نوع الجنس (2014-2016)</w:t>
      </w:r>
      <w:r w:rsidRPr="009969D8">
        <w:rPr>
          <w:spacing w:val="-2"/>
          <w:rtl/>
        </w:rPr>
        <w:t>؛</w:t>
      </w:r>
    </w:p>
    <w:p w:rsidR="00DE1A45" w:rsidRDefault="00DE1A45" w:rsidP="00DE1A45">
      <w:pPr>
        <w:pStyle w:val="SingleTxtGA"/>
        <w:rPr>
          <w:rtl/>
        </w:rPr>
      </w:pPr>
      <w:r>
        <w:rPr>
          <w:rtl/>
        </w:rPr>
        <w:tab/>
        <w:t>(ج)</w:t>
      </w:r>
      <w:r>
        <w:rPr>
          <w:rtl/>
        </w:rPr>
        <w:tab/>
      </w:r>
      <w:r>
        <w:rPr>
          <w:rFonts w:hint="cs"/>
          <w:rtl/>
        </w:rPr>
        <w:t>وضع الخطة الاستراتيجية الخمسية للإصلاح التدريجي لقضاء الأطفال (2013-2017)</w:t>
      </w:r>
      <w:r>
        <w:rPr>
          <w:rtl/>
        </w:rPr>
        <w:t>؛</w:t>
      </w:r>
    </w:p>
    <w:p w:rsidR="00DE1A45" w:rsidRDefault="00DE1A45" w:rsidP="00DE1A45">
      <w:pPr>
        <w:pStyle w:val="SingleTxtGA"/>
        <w:rPr>
          <w:rtl/>
        </w:rPr>
      </w:pPr>
      <w:r>
        <w:rPr>
          <w:rtl/>
        </w:rPr>
        <w:tab/>
        <w:t>(د)</w:t>
      </w:r>
      <w:r>
        <w:rPr>
          <w:rtl/>
        </w:rPr>
        <w:tab/>
      </w:r>
      <w:r>
        <w:rPr>
          <w:rFonts w:hint="cs"/>
          <w:rtl/>
        </w:rPr>
        <w:t>إنشاء أفرقة لحماية الأطفال على صعيد المقاطعات والدوائر ووضع خطة العمل الوطنية المتعددة القطاعات لمنع العنف ضد الأطفال والتصدي له (2012-2015)</w:t>
      </w:r>
      <w:r>
        <w:rPr>
          <w:rtl/>
        </w:rPr>
        <w:t>؛</w:t>
      </w:r>
    </w:p>
    <w:p w:rsidR="00DE1A45" w:rsidRDefault="00DE1A45" w:rsidP="00DE1A45">
      <w:pPr>
        <w:pStyle w:val="SingleTxtGA"/>
        <w:rPr>
          <w:rtl/>
        </w:rPr>
      </w:pPr>
      <w:r>
        <w:rPr>
          <w:rtl/>
        </w:rPr>
        <w:tab/>
        <w:t>(</w:t>
      </w:r>
      <w:r>
        <w:rPr>
          <w:rFonts w:hint="cs"/>
          <w:rtl/>
        </w:rPr>
        <w:t>ﻫ</w:t>
      </w:r>
      <w:r>
        <w:rPr>
          <w:rtl/>
        </w:rPr>
        <w:t>)</w:t>
      </w:r>
      <w:r>
        <w:rPr>
          <w:rtl/>
        </w:rPr>
        <w:tab/>
      </w:r>
      <w:r>
        <w:rPr>
          <w:rFonts w:hint="cs"/>
          <w:rtl/>
        </w:rPr>
        <w:t>وضع الاستراتيجية الوطنية لتعميم منظور مراعاة الإعاقة (2010-2015)، والسياسة المتعلقة بالإعاقة (زنجبار، 2010).</w:t>
      </w:r>
    </w:p>
    <w:p w:rsidR="00DE1A45" w:rsidRDefault="00DE1A45" w:rsidP="00DE1A45">
      <w:pPr>
        <w:pStyle w:val="HChGA"/>
        <w:rPr>
          <w:rtl/>
        </w:rPr>
      </w:pPr>
      <w:r>
        <w:rPr>
          <w:rtl/>
        </w:rPr>
        <w:tab/>
        <w:t>ثالثاً-</w:t>
      </w:r>
      <w:r>
        <w:rPr>
          <w:rtl/>
        </w:rPr>
        <w:tab/>
        <w:t>دواعي القلق الرئيسية والتوصيات</w:t>
      </w:r>
    </w:p>
    <w:p w:rsidR="00DE1A45" w:rsidRDefault="00DE1A45" w:rsidP="00DE1A45">
      <w:pPr>
        <w:pStyle w:val="H1GA"/>
        <w:rPr>
          <w:rtl/>
        </w:rPr>
      </w:pPr>
      <w:r>
        <w:rPr>
          <w:rFonts w:hint="cs"/>
          <w:rtl/>
        </w:rPr>
        <w:tab/>
      </w:r>
      <w:r>
        <w:rPr>
          <w:rFonts w:hint="eastAsia"/>
          <w:rtl/>
        </w:rPr>
        <w:t>ألف</w:t>
      </w:r>
      <w:r>
        <w:rPr>
          <w:rtl/>
        </w:rPr>
        <w:t>-</w:t>
      </w:r>
      <w:r>
        <w:rPr>
          <w:rFonts w:hint="cs"/>
          <w:rtl/>
        </w:rPr>
        <w:tab/>
      </w:r>
      <w:r>
        <w:rPr>
          <w:rtl/>
        </w:rPr>
        <w:t>تدابير التنفيذ العامة (المواد 4</w:t>
      </w:r>
      <w:r>
        <w:rPr>
          <w:rFonts w:hint="cs"/>
          <w:rtl/>
        </w:rPr>
        <w:t>،</w:t>
      </w:r>
      <w:r>
        <w:rPr>
          <w:rtl/>
        </w:rPr>
        <w:t xml:space="preserve"> و42</w:t>
      </w:r>
      <w:r>
        <w:rPr>
          <w:rFonts w:hint="cs"/>
          <w:rtl/>
        </w:rPr>
        <w:t>،</w:t>
      </w:r>
      <w:r>
        <w:rPr>
          <w:rtl/>
        </w:rPr>
        <w:t xml:space="preserve"> و44</w:t>
      </w:r>
      <w:r>
        <w:rPr>
          <w:rFonts w:hint="cs"/>
          <w:rtl/>
        </w:rPr>
        <w:t xml:space="preserve"> </w:t>
      </w:r>
      <w:r>
        <w:rPr>
          <w:rtl/>
        </w:rPr>
        <w:t>(الفقرة 6) من الاتفاقية)</w:t>
      </w:r>
    </w:p>
    <w:p w:rsidR="00DE1A45" w:rsidRPr="00D72952" w:rsidRDefault="00DE1A45" w:rsidP="00EC397B">
      <w:pPr>
        <w:pStyle w:val="SingleTxtGA"/>
        <w:rPr>
          <w:b/>
          <w:bCs/>
          <w:rtl/>
        </w:rPr>
      </w:pPr>
      <w:r w:rsidRPr="009A36DE">
        <w:rPr>
          <w:rtl/>
        </w:rPr>
        <w:t>6-</w:t>
      </w:r>
      <w:r w:rsidRPr="00D72952">
        <w:rPr>
          <w:b/>
          <w:bCs/>
          <w:rtl/>
        </w:rPr>
        <w:tab/>
      </w:r>
      <w:r w:rsidRPr="00D72952">
        <w:rPr>
          <w:rFonts w:hint="eastAsia"/>
          <w:b/>
          <w:bCs/>
          <w:rtl/>
        </w:rPr>
        <w:t>توصي</w:t>
      </w:r>
      <w:r w:rsidRPr="00D72952">
        <w:rPr>
          <w:b/>
          <w:bCs/>
          <w:rtl/>
        </w:rPr>
        <w:t xml:space="preserve"> اللجنة </w:t>
      </w:r>
      <w:r w:rsidRPr="00084CF2">
        <w:rPr>
          <w:rFonts w:hint="cs"/>
          <w:b/>
          <w:bCs/>
          <w:rtl/>
        </w:rPr>
        <w:t xml:space="preserve">بأن تتخذ </w:t>
      </w:r>
      <w:r w:rsidRPr="00D72952">
        <w:rPr>
          <w:rFonts w:hint="eastAsia"/>
          <w:b/>
          <w:bCs/>
          <w:rtl/>
        </w:rPr>
        <w:t>الدولة</w:t>
      </w:r>
      <w:r w:rsidRPr="00D72952">
        <w:rPr>
          <w:b/>
          <w:bCs/>
          <w:rtl/>
        </w:rPr>
        <w:t xml:space="preserve"> الطرف </w:t>
      </w:r>
      <w:r w:rsidRPr="00D72952">
        <w:rPr>
          <w:rFonts w:hint="eastAsia"/>
          <w:b/>
          <w:bCs/>
          <w:rtl/>
        </w:rPr>
        <w:t>جميع</w:t>
      </w:r>
      <w:r w:rsidRPr="00D72952">
        <w:rPr>
          <w:b/>
          <w:bCs/>
          <w:rtl/>
        </w:rPr>
        <w:t xml:space="preserve"> التدابير </w:t>
      </w:r>
      <w:r>
        <w:rPr>
          <w:rFonts w:hint="cs"/>
          <w:b/>
          <w:bCs/>
          <w:rtl/>
        </w:rPr>
        <w:t>الضرورية</w:t>
      </w:r>
      <w:r w:rsidRPr="00D72952">
        <w:rPr>
          <w:b/>
          <w:bCs/>
          <w:rtl/>
        </w:rPr>
        <w:t xml:space="preserve"> </w:t>
      </w:r>
      <w:r w:rsidRPr="00D72952">
        <w:rPr>
          <w:rFonts w:hint="eastAsia"/>
          <w:b/>
          <w:bCs/>
          <w:rtl/>
        </w:rPr>
        <w:t>لتنفيذ</w:t>
      </w:r>
      <w:r w:rsidRPr="00D72952">
        <w:rPr>
          <w:b/>
          <w:bCs/>
          <w:rtl/>
        </w:rPr>
        <w:t xml:space="preserve"> </w:t>
      </w:r>
      <w:r w:rsidRPr="00D72952">
        <w:rPr>
          <w:rFonts w:hint="eastAsia"/>
          <w:b/>
          <w:bCs/>
          <w:rtl/>
        </w:rPr>
        <w:t>التوصيات</w:t>
      </w:r>
      <w:r w:rsidRPr="00D72952">
        <w:rPr>
          <w:b/>
          <w:bCs/>
          <w:rtl/>
        </w:rPr>
        <w:t xml:space="preserve"> </w:t>
      </w:r>
      <w:r w:rsidRPr="00D72952">
        <w:rPr>
          <w:rFonts w:hint="eastAsia"/>
          <w:b/>
          <w:bCs/>
          <w:rtl/>
        </w:rPr>
        <w:t>السابقة</w:t>
      </w:r>
      <w:r>
        <w:rPr>
          <w:rFonts w:hint="cs"/>
          <w:b/>
          <w:bCs/>
          <w:rtl/>
        </w:rPr>
        <w:t>،</w:t>
      </w:r>
      <w:r w:rsidRPr="00D72952">
        <w:rPr>
          <w:b/>
          <w:bCs/>
          <w:rtl/>
        </w:rPr>
        <w:t xml:space="preserve"> التي ق</w:t>
      </w:r>
      <w:r>
        <w:rPr>
          <w:rFonts w:hint="cs"/>
          <w:b/>
          <w:bCs/>
          <w:rtl/>
        </w:rPr>
        <w:t>ُ</w:t>
      </w:r>
      <w:r w:rsidRPr="00D72952">
        <w:rPr>
          <w:rFonts w:hint="eastAsia"/>
          <w:b/>
          <w:bCs/>
          <w:rtl/>
        </w:rPr>
        <w:t>دمت</w:t>
      </w:r>
      <w:r w:rsidRPr="00D72952">
        <w:rPr>
          <w:b/>
          <w:bCs/>
          <w:rtl/>
        </w:rPr>
        <w:t xml:space="preserve"> </w:t>
      </w:r>
      <w:r w:rsidRPr="00D72952">
        <w:rPr>
          <w:rFonts w:hint="eastAsia"/>
          <w:b/>
          <w:bCs/>
          <w:rtl/>
        </w:rPr>
        <w:t>في</w:t>
      </w:r>
      <w:r w:rsidRPr="00D72952">
        <w:rPr>
          <w:b/>
          <w:bCs/>
          <w:rtl/>
        </w:rPr>
        <w:t xml:space="preserve"> </w:t>
      </w:r>
      <w:r w:rsidRPr="00D72952">
        <w:rPr>
          <w:rFonts w:hint="eastAsia"/>
          <w:b/>
          <w:bCs/>
          <w:rtl/>
        </w:rPr>
        <w:t>عام</w:t>
      </w:r>
      <w:r w:rsidRPr="00D72952">
        <w:rPr>
          <w:b/>
          <w:bCs/>
          <w:rtl/>
        </w:rPr>
        <w:t xml:space="preserve"> 2006 (انظر</w:t>
      </w:r>
      <w:r>
        <w:rPr>
          <w:rFonts w:hint="cs"/>
          <w:b/>
          <w:bCs/>
          <w:rtl/>
        </w:rPr>
        <w:t xml:space="preserve"> الوثيقة</w:t>
      </w:r>
      <w:r w:rsidRPr="00D72952">
        <w:rPr>
          <w:b/>
          <w:bCs/>
          <w:rtl/>
        </w:rPr>
        <w:t xml:space="preserve"> </w:t>
      </w:r>
      <w:r w:rsidRPr="00D72952">
        <w:rPr>
          <w:b/>
          <w:bCs/>
        </w:rPr>
        <w:t>CRC/C/TZA/CO/2</w:t>
      </w:r>
      <w:r w:rsidRPr="00D72952">
        <w:rPr>
          <w:b/>
          <w:bCs/>
          <w:rtl/>
        </w:rPr>
        <w:t>)</w:t>
      </w:r>
      <w:r w:rsidRPr="00D72952">
        <w:rPr>
          <w:b/>
          <w:bCs/>
          <w:rtl/>
          <w:lang w:val="fr-CH"/>
        </w:rPr>
        <w:t xml:space="preserve"> </w:t>
      </w:r>
      <w:r>
        <w:rPr>
          <w:rFonts w:hint="cs"/>
          <w:b/>
          <w:bCs/>
          <w:rtl/>
          <w:lang w:val="fr-CH"/>
        </w:rPr>
        <w:t xml:space="preserve">والتي </w:t>
      </w:r>
      <w:r w:rsidRPr="00D72952">
        <w:rPr>
          <w:rFonts w:hint="eastAsia"/>
          <w:b/>
          <w:bCs/>
          <w:rtl/>
          <w:lang w:val="fr-CH"/>
        </w:rPr>
        <w:t>لم</w:t>
      </w:r>
      <w:r w:rsidRPr="00D72952">
        <w:rPr>
          <w:b/>
          <w:bCs/>
          <w:rtl/>
          <w:lang w:val="fr-CH"/>
        </w:rPr>
        <w:t xml:space="preserve"> تنفذ</w:t>
      </w:r>
      <w:r w:rsidR="00EC397B">
        <w:rPr>
          <w:rFonts w:hint="cs"/>
          <w:b/>
          <w:bCs/>
          <w:rtl/>
          <w:lang w:val="fr-CH"/>
        </w:rPr>
        <w:t xml:space="preserve"> </w:t>
      </w:r>
      <w:r w:rsidRPr="00D72952">
        <w:rPr>
          <w:rFonts w:hint="eastAsia"/>
          <w:b/>
          <w:bCs/>
          <w:rtl/>
          <w:lang w:val="fr-CH"/>
        </w:rPr>
        <w:t>بعدُ</w:t>
      </w:r>
      <w:r w:rsidRPr="00D72952">
        <w:rPr>
          <w:b/>
          <w:bCs/>
          <w:rtl/>
          <w:lang w:val="fr-CH"/>
        </w:rPr>
        <w:t xml:space="preserve"> </w:t>
      </w:r>
      <w:r w:rsidRPr="00D72952">
        <w:rPr>
          <w:rFonts w:hint="eastAsia"/>
          <w:b/>
          <w:bCs/>
          <w:rtl/>
          <w:lang w:val="fr-CH"/>
        </w:rPr>
        <w:t>بقدر</w:t>
      </w:r>
      <w:r w:rsidRPr="00D72952">
        <w:rPr>
          <w:b/>
          <w:bCs/>
          <w:rtl/>
          <w:lang w:val="fr-CH"/>
        </w:rPr>
        <w:t xml:space="preserve"> كاف، و</w:t>
      </w:r>
      <w:r w:rsidR="009969D8">
        <w:rPr>
          <w:b/>
          <w:bCs/>
          <w:rtl/>
          <w:lang w:val="fr-CH"/>
        </w:rPr>
        <w:t>لا سيما</w:t>
      </w:r>
      <w:r w:rsidRPr="00D72952">
        <w:rPr>
          <w:b/>
          <w:bCs/>
          <w:rtl/>
          <w:lang w:val="fr-CH"/>
        </w:rPr>
        <w:t xml:space="preserve"> </w:t>
      </w:r>
      <w:r w:rsidRPr="00D72952">
        <w:rPr>
          <w:rFonts w:hint="eastAsia"/>
          <w:b/>
          <w:bCs/>
          <w:rtl/>
          <w:lang w:val="fr-CH"/>
        </w:rPr>
        <w:t>منها</w:t>
      </w:r>
      <w:r w:rsidRPr="00D72952">
        <w:rPr>
          <w:b/>
          <w:bCs/>
          <w:rtl/>
          <w:lang w:val="fr-CH"/>
        </w:rPr>
        <w:t xml:space="preserve"> </w:t>
      </w:r>
      <w:r w:rsidRPr="00D72952">
        <w:rPr>
          <w:rFonts w:hint="eastAsia"/>
          <w:b/>
          <w:bCs/>
          <w:rtl/>
          <w:lang w:val="fr-CH"/>
        </w:rPr>
        <w:t>تلك</w:t>
      </w:r>
      <w:r w:rsidRPr="00D72952">
        <w:rPr>
          <w:b/>
          <w:bCs/>
          <w:rtl/>
          <w:lang w:val="fr-CH"/>
        </w:rPr>
        <w:t xml:space="preserve"> المتعلقة بالموارد المخصصة </w:t>
      </w:r>
      <w:r>
        <w:rPr>
          <w:rFonts w:hint="cs"/>
          <w:b/>
          <w:bCs/>
          <w:rtl/>
          <w:lang w:val="fr-CH"/>
        </w:rPr>
        <w:t>من أجل ا</w:t>
      </w:r>
      <w:r w:rsidRPr="00D72952">
        <w:rPr>
          <w:rFonts w:hint="eastAsia"/>
          <w:b/>
          <w:bCs/>
          <w:rtl/>
          <w:lang w:val="fr-CH"/>
        </w:rPr>
        <w:t>لأطفال</w:t>
      </w:r>
      <w:r w:rsidRPr="00D72952">
        <w:rPr>
          <w:b/>
          <w:bCs/>
          <w:rtl/>
          <w:lang w:val="fr-CH"/>
        </w:rPr>
        <w:t xml:space="preserve"> </w:t>
      </w:r>
      <w:r w:rsidRPr="009A36DE">
        <w:rPr>
          <w:rFonts w:ascii="Times New Roman Bold" w:hAnsi="Times New Roman Bold"/>
          <w:b/>
          <w:bCs/>
          <w:spacing w:val="-4"/>
          <w:rtl/>
          <w:lang w:val="fr-CH"/>
        </w:rPr>
        <w:t>(الفقرة</w:t>
      </w:r>
      <w:r w:rsidR="009A36DE" w:rsidRPr="009A36DE">
        <w:rPr>
          <w:rFonts w:ascii="Times New Roman Bold" w:hAnsi="Times New Roman Bold" w:hint="cs"/>
          <w:b/>
          <w:bCs/>
          <w:spacing w:val="-4"/>
          <w:rtl/>
          <w:lang w:val="fr-CH"/>
        </w:rPr>
        <w:t> </w:t>
      </w:r>
      <w:r w:rsidRPr="009A36DE">
        <w:rPr>
          <w:rFonts w:ascii="Times New Roman Bold" w:hAnsi="Times New Roman Bold"/>
          <w:b/>
          <w:bCs/>
          <w:spacing w:val="-4"/>
          <w:rtl/>
          <w:lang w:val="fr-CH"/>
        </w:rPr>
        <w:t>17)</w:t>
      </w:r>
      <w:r w:rsidRPr="009A36DE">
        <w:rPr>
          <w:rFonts w:ascii="Times New Roman Bold" w:hAnsi="Times New Roman Bold" w:hint="cs"/>
          <w:b/>
          <w:bCs/>
          <w:spacing w:val="-4"/>
          <w:rtl/>
          <w:lang w:val="fr-CH"/>
        </w:rPr>
        <w:t>،</w:t>
      </w:r>
      <w:r w:rsidRPr="009A36DE">
        <w:rPr>
          <w:rFonts w:ascii="Times New Roman Bold" w:hAnsi="Times New Roman Bold"/>
          <w:b/>
          <w:bCs/>
          <w:spacing w:val="-4"/>
          <w:rtl/>
          <w:lang w:val="fr-CH"/>
        </w:rPr>
        <w:t xml:space="preserve"> وتسجيل الولادات (الفقرة 31)</w:t>
      </w:r>
      <w:r w:rsidRPr="009A36DE">
        <w:rPr>
          <w:rFonts w:ascii="Times New Roman Bold" w:hAnsi="Times New Roman Bold" w:hint="cs"/>
          <w:b/>
          <w:bCs/>
          <w:spacing w:val="-4"/>
          <w:rtl/>
          <w:lang w:val="fr-CH"/>
        </w:rPr>
        <w:t>،</w:t>
      </w:r>
      <w:r w:rsidRPr="009A36DE">
        <w:rPr>
          <w:rFonts w:ascii="Times New Roman Bold" w:hAnsi="Times New Roman Bold"/>
          <w:b/>
          <w:bCs/>
          <w:spacing w:val="-4"/>
          <w:rtl/>
          <w:lang w:val="fr-CH"/>
        </w:rPr>
        <w:t xml:space="preserve"> والعقوبة البدنية (الفقرة 34)، والممارسات</w:t>
      </w:r>
      <w:r w:rsidRPr="00D72952">
        <w:rPr>
          <w:b/>
          <w:bCs/>
          <w:rtl/>
          <w:lang w:val="fr-CH"/>
        </w:rPr>
        <w:t xml:space="preserve"> الضارة (الفقرة 51)</w:t>
      </w:r>
      <w:r>
        <w:rPr>
          <w:rFonts w:hint="cs"/>
          <w:b/>
          <w:bCs/>
          <w:rtl/>
          <w:lang w:val="fr-CH"/>
        </w:rPr>
        <w:t>،</w:t>
      </w:r>
      <w:r w:rsidRPr="00D72952">
        <w:rPr>
          <w:b/>
          <w:bCs/>
          <w:rtl/>
          <w:lang w:val="fr-CH"/>
        </w:rPr>
        <w:t xml:space="preserve"> وقضاء الأحداث (الفقرة 70)</w:t>
      </w:r>
      <w:r w:rsidRPr="00D72952">
        <w:rPr>
          <w:b/>
          <w:bCs/>
          <w:rtl/>
        </w:rPr>
        <w:t>.</w:t>
      </w:r>
    </w:p>
    <w:p w:rsidR="00DE1A45" w:rsidRDefault="00DE1A45" w:rsidP="009A36DE">
      <w:pPr>
        <w:pStyle w:val="H23GA"/>
        <w:rPr>
          <w:rtl/>
        </w:rPr>
      </w:pPr>
      <w:r>
        <w:rPr>
          <w:rtl/>
        </w:rPr>
        <w:lastRenderedPageBreak/>
        <w:tab/>
      </w:r>
      <w:r>
        <w:rPr>
          <w:rFonts w:hint="cs"/>
          <w:rtl/>
        </w:rPr>
        <w:tab/>
      </w:r>
      <w:r>
        <w:rPr>
          <w:rFonts w:hint="eastAsia"/>
          <w:rtl/>
        </w:rPr>
        <w:t>التشريع</w:t>
      </w:r>
      <w:r>
        <w:rPr>
          <w:rFonts w:hint="cs"/>
          <w:rtl/>
        </w:rPr>
        <w:t>ات</w:t>
      </w:r>
    </w:p>
    <w:p w:rsidR="00DE1A45" w:rsidRPr="009E2F2B" w:rsidRDefault="00DE1A45" w:rsidP="00EC397B">
      <w:pPr>
        <w:pStyle w:val="SingleTxtGA"/>
        <w:rPr>
          <w:spacing w:val="-2"/>
          <w:rtl/>
        </w:rPr>
      </w:pPr>
      <w:r>
        <w:rPr>
          <w:rFonts w:hint="cs"/>
          <w:spacing w:val="-2"/>
          <w:rtl/>
        </w:rPr>
        <w:t>7</w:t>
      </w:r>
      <w:r w:rsidRPr="009E2F2B">
        <w:rPr>
          <w:spacing w:val="-2"/>
          <w:rtl/>
        </w:rPr>
        <w:t>-</w:t>
      </w:r>
      <w:r w:rsidRPr="009E2F2B">
        <w:rPr>
          <w:spacing w:val="-2"/>
          <w:rtl/>
        </w:rPr>
        <w:tab/>
      </w:r>
      <w:r>
        <w:rPr>
          <w:rFonts w:hint="cs"/>
          <w:spacing w:val="-2"/>
          <w:rtl/>
        </w:rPr>
        <w:t>تحيط اللجنة علماً بحالة عملية الإصلاح الدستوري وبالمعلومات التي تفيد بأنه سيجري إجراء تغييرات تشريعية إضافية من أجل تحسين تعزيز وحماية حقوق الإنسان في الدولة الطرف، وسيُؤخذ بها متى جرت الموافقة على الدستور</w:t>
      </w:r>
      <w:r w:rsidRPr="009E2F2B">
        <w:rPr>
          <w:spacing w:val="-2"/>
          <w:rtl/>
        </w:rPr>
        <w:t>.</w:t>
      </w:r>
      <w:r>
        <w:rPr>
          <w:rFonts w:hint="cs"/>
          <w:spacing w:val="-2"/>
          <w:rtl/>
        </w:rPr>
        <w:t xml:space="preserve"> غير أن اللجنة تكرر الإعراب عن قلقها لأن بعض القوانين لا تمتثل لمبادئ وأحكام الاتفاقية امتثالاً كاملا ًوتعوق إعمال حقوق الطفل إعمالاً تاماً في الدولة الطرف، </w:t>
      </w:r>
      <w:r w:rsidR="009969D8">
        <w:rPr>
          <w:rFonts w:hint="cs"/>
          <w:spacing w:val="-2"/>
          <w:rtl/>
        </w:rPr>
        <w:t>لا سيما</w:t>
      </w:r>
      <w:r>
        <w:rPr>
          <w:rFonts w:hint="cs"/>
          <w:spacing w:val="-2"/>
          <w:rtl/>
        </w:rPr>
        <w:t xml:space="preserve"> قانون الزواج لعام 1971 (نُقّح في عام 2002)، والفصل 16 من قانون العقوبات والقوانين المتعلقة بالإرث.</w:t>
      </w:r>
    </w:p>
    <w:p w:rsidR="00DE1A45" w:rsidRPr="00D72952" w:rsidRDefault="00DE1A45" w:rsidP="00DE1A45">
      <w:pPr>
        <w:pStyle w:val="SingleTxtGA"/>
        <w:rPr>
          <w:b/>
          <w:bCs/>
          <w:rtl/>
        </w:rPr>
      </w:pPr>
      <w:r w:rsidRPr="009A36DE">
        <w:rPr>
          <w:rtl/>
        </w:rPr>
        <w:t>8-</w:t>
      </w:r>
      <w:r w:rsidRPr="009A36DE">
        <w:rPr>
          <w:rtl/>
        </w:rPr>
        <w:tab/>
      </w:r>
      <w:r w:rsidRPr="00D72952">
        <w:rPr>
          <w:rFonts w:hint="eastAsia"/>
          <w:b/>
          <w:bCs/>
          <w:rtl/>
        </w:rPr>
        <w:t>تشجع</w:t>
      </w:r>
      <w:r w:rsidRPr="00D72952">
        <w:rPr>
          <w:b/>
          <w:bCs/>
          <w:rtl/>
        </w:rPr>
        <w:t xml:space="preserve"> اللجنة الدولة الطرف على إيجاد بيئة قانونية مناسبة </w:t>
      </w:r>
      <w:r>
        <w:rPr>
          <w:rFonts w:hint="cs"/>
          <w:b/>
          <w:bCs/>
          <w:rtl/>
        </w:rPr>
        <w:t>تضمن</w:t>
      </w:r>
      <w:r w:rsidRPr="00D72952">
        <w:rPr>
          <w:b/>
          <w:bCs/>
          <w:rtl/>
        </w:rPr>
        <w:t xml:space="preserve"> </w:t>
      </w:r>
      <w:r w:rsidRPr="00D72952">
        <w:rPr>
          <w:rFonts w:hint="eastAsia"/>
          <w:b/>
          <w:bCs/>
          <w:rtl/>
        </w:rPr>
        <w:t>أن</w:t>
      </w:r>
      <w:r w:rsidRPr="00D72952">
        <w:rPr>
          <w:b/>
          <w:bCs/>
          <w:rtl/>
        </w:rPr>
        <w:t xml:space="preserve"> </w:t>
      </w:r>
      <w:r w:rsidRPr="00D72952">
        <w:rPr>
          <w:rFonts w:hint="eastAsia"/>
          <w:b/>
          <w:bCs/>
          <w:rtl/>
        </w:rPr>
        <w:t>ت</w:t>
      </w:r>
      <w:r w:rsidRPr="00D72952">
        <w:rPr>
          <w:rFonts w:hint="eastAsia"/>
          <w:b/>
          <w:bCs/>
          <w:rtl/>
          <w:lang w:val="fr-CH"/>
        </w:rPr>
        <w:t>متثل</w:t>
      </w:r>
      <w:r w:rsidRPr="00D72952">
        <w:rPr>
          <w:b/>
          <w:bCs/>
          <w:rtl/>
        </w:rPr>
        <w:t xml:space="preserve"> جميع القوانين </w:t>
      </w:r>
      <w:r>
        <w:rPr>
          <w:rFonts w:hint="cs"/>
          <w:b/>
          <w:bCs/>
          <w:rtl/>
        </w:rPr>
        <w:t>ل</w:t>
      </w:r>
      <w:r w:rsidRPr="00D72952">
        <w:rPr>
          <w:rFonts w:hint="eastAsia"/>
          <w:b/>
          <w:bCs/>
          <w:rtl/>
        </w:rPr>
        <w:t>أحكام</w:t>
      </w:r>
      <w:r w:rsidRPr="00D72952">
        <w:rPr>
          <w:b/>
          <w:bCs/>
          <w:rtl/>
        </w:rPr>
        <w:t xml:space="preserve"> </w:t>
      </w:r>
      <w:r w:rsidRPr="00D72952">
        <w:rPr>
          <w:rFonts w:hint="eastAsia"/>
          <w:b/>
          <w:bCs/>
          <w:rtl/>
        </w:rPr>
        <w:t>الاتفاقية</w:t>
      </w:r>
      <w:r w:rsidRPr="008F3F5D">
        <w:rPr>
          <w:b/>
          <w:bCs/>
          <w:rtl/>
        </w:rPr>
        <w:t>.</w:t>
      </w:r>
      <w:r w:rsidRPr="00732617">
        <w:rPr>
          <w:b/>
          <w:bCs/>
          <w:rtl/>
        </w:rPr>
        <w:t xml:space="preserve"> </w:t>
      </w:r>
      <w:r>
        <w:rPr>
          <w:rFonts w:hint="cs"/>
          <w:b/>
          <w:bCs/>
          <w:rtl/>
        </w:rPr>
        <w:t>ولذلك</w:t>
      </w:r>
      <w:r w:rsidRPr="00D72952">
        <w:rPr>
          <w:b/>
          <w:bCs/>
          <w:rtl/>
        </w:rPr>
        <w:t xml:space="preserve"> </w:t>
      </w:r>
      <w:r w:rsidRPr="00D72952">
        <w:rPr>
          <w:rFonts w:hint="eastAsia"/>
          <w:b/>
          <w:bCs/>
          <w:rtl/>
        </w:rPr>
        <w:t>تحث</w:t>
      </w:r>
      <w:r w:rsidRPr="00D72952">
        <w:rPr>
          <w:b/>
          <w:bCs/>
          <w:rtl/>
        </w:rPr>
        <w:t xml:space="preserve"> </w:t>
      </w:r>
      <w:r w:rsidRPr="00D72952">
        <w:rPr>
          <w:rFonts w:hint="eastAsia"/>
          <w:b/>
          <w:bCs/>
          <w:rtl/>
        </w:rPr>
        <w:t>اللجنة</w:t>
      </w:r>
      <w:r w:rsidRPr="00D72952">
        <w:rPr>
          <w:b/>
          <w:bCs/>
          <w:rtl/>
        </w:rPr>
        <w:t xml:space="preserve"> </w:t>
      </w:r>
      <w:r w:rsidRPr="00D72952">
        <w:rPr>
          <w:rFonts w:hint="eastAsia"/>
          <w:b/>
          <w:bCs/>
          <w:rtl/>
        </w:rPr>
        <w:t>الحكومة</w:t>
      </w:r>
      <w:r w:rsidRPr="00D72952">
        <w:rPr>
          <w:b/>
          <w:bCs/>
          <w:rtl/>
        </w:rPr>
        <w:t xml:space="preserve"> </w:t>
      </w:r>
      <w:r w:rsidRPr="00D72952">
        <w:rPr>
          <w:rFonts w:hint="eastAsia"/>
          <w:b/>
          <w:bCs/>
          <w:rtl/>
        </w:rPr>
        <w:t>على</w:t>
      </w:r>
      <w:r w:rsidRPr="00D72952">
        <w:rPr>
          <w:b/>
          <w:bCs/>
          <w:rtl/>
        </w:rPr>
        <w:t xml:space="preserve"> </w:t>
      </w:r>
      <w:r w:rsidRPr="00D72952">
        <w:rPr>
          <w:rFonts w:hint="eastAsia"/>
          <w:b/>
          <w:bCs/>
          <w:rtl/>
        </w:rPr>
        <w:t>إصلاح</w:t>
      </w:r>
      <w:r w:rsidRPr="00D72952">
        <w:rPr>
          <w:b/>
          <w:bCs/>
          <w:rtl/>
        </w:rPr>
        <w:t xml:space="preserve"> </w:t>
      </w:r>
      <w:r w:rsidRPr="00D72952">
        <w:rPr>
          <w:rFonts w:hint="eastAsia"/>
          <w:b/>
          <w:bCs/>
          <w:rtl/>
        </w:rPr>
        <w:t>التشريعات</w:t>
      </w:r>
      <w:r w:rsidRPr="00D72952">
        <w:rPr>
          <w:b/>
          <w:bCs/>
          <w:rtl/>
        </w:rPr>
        <w:t xml:space="preserve"> </w:t>
      </w:r>
      <w:r w:rsidRPr="00D72952">
        <w:rPr>
          <w:rFonts w:hint="eastAsia"/>
          <w:b/>
          <w:bCs/>
          <w:rtl/>
        </w:rPr>
        <w:t>السارية</w:t>
      </w:r>
      <w:r w:rsidRPr="00D72952">
        <w:rPr>
          <w:b/>
          <w:bCs/>
          <w:rtl/>
        </w:rPr>
        <w:t xml:space="preserve"> وتعزيز حماية حقوق الطفل.</w:t>
      </w:r>
    </w:p>
    <w:p w:rsidR="00DE1A45" w:rsidRDefault="00DE1A45" w:rsidP="009A36DE">
      <w:pPr>
        <w:pStyle w:val="H23GA"/>
        <w:rPr>
          <w:rtl/>
        </w:rPr>
      </w:pPr>
      <w:r>
        <w:rPr>
          <w:rtl/>
        </w:rPr>
        <w:tab/>
      </w:r>
      <w:r>
        <w:rPr>
          <w:rtl/>
        </w:rPr>
        <w:tab/>
      </w:r>
      <w:r>
        <w:rPr>
          <w:rFonts w:hint="cs"/>
          <w:rtl/>
        </w:rPr>
        <w:t>السياسات والاستراتيجيات الشاملة</w:t>
      </w:r>
    </w:p>
    <w:p w:rsidR="00DE1A45" w:rsidRDefault="00DE1A45" w:rsidP="00DE1A45">
      <w:pPr>
        <w:pStyle w:val="SingleTxtGA"/>
        <w:rPr>
          <w:rtl/>
        </w:rPr>
      </w:pPr>
      <w:r>
        <w:rPr>
          <w:rFonts w:hint="cs"/>
          <w:rtl/>
        </w:rPr>
        <w:t>9</w:t>
      </w:r>
      <w:r>
        <w:rPr>
          <w:rtl/>
        </w:rPr>
        <w:t>-</w:t>
      </w:r>
      <w:r>
        <w:rPr>
          <w:rtl/>
        </w:rPr>
        <w:tab/>
      </w:r>
      <w:r>
        <w:rPr>
          <w:rFonts w:hint="cs"/>
          <w:rtl/>
        </w:rPr>
        <w:t xml:space="preserve">ترحّب اللجنة بشتى الخطط والسياسات والاستراتيجيات الوطنية التي اعتمدتها الدولة الطرف فيما يتعلق بمجالات </w:t>
      </w:r>
      <w:proofErr w:type="spellStart"/>
      <w:r>
        <w:rPr>
          <w:rFonts w:hint="cs"/>
          <w:rtl/>
        </w:rPr>
        <w:t>مواضيعية</w:t>
      </w:r>
      <w:proofErr w:type="spellEnd"/>
      <w:r>
        <w:rPr>
          <w:rFonts w:hint="cs"/>
          <w:rtl/>
        </w:rPr>
        <w:t xml:space="preserve"> من حقوق الطفل</w:t>
      </w:r>
      <w:r>
        <w:rPr>
          <w:rtl/>
        </w:rPr>
        <w:t>.</w:t>
      </w:r>
      <w:r>
        <w:rPr>
          <w:rFonts w:hint="cs"/>
          <w:rtl/>
        </w:rPr>
        <w:t xml:space="preserve"> غير أنها تشعر بالقلق إزاء المعدل المنخفض للتنفيذ الذي يُعزى بصورة رئيسية إلى عدم تخصيص موارد كافية لهذا الغرض. </w:t>
      </w:r>
    </w:p>
    <w:p w:rsidR="00DE1A45" w:rsidRDefault="00DE1A45" w:rsidP="00DE1A45">
      <w:pPr>
        <w:pStyle w:val="SingleTxtGA"/>
        <w:rPr>
          <w:rtl/>
        </w:rPr>
      </w:pPr>
      <w:r>
        <w:rPr>
          <w:rFonts w:hint="cs"/>
          <w:rtl/>
        </w:rPr>
        <w:t>10</w:t>
      </w:r>
      <w:r>
        <w:rPr>
          <w:rtl/>
        </w:rPr>
        <w:t>-</w:t>
      </w:r>
      <w:r>
        <w:rPr>
          <w:rtl/>
        </w:rPr>
        <w:tab/>
      </w:r>
      <w:r>
        <w:rPr>
          <w:rFonts w:hint="cs"/>
          <w:b/>
          <w:bCs/>
          <w:rtl/>
        </w:rPr>
        <w:t>تشجّع اللجنة الدولة الطرف على ضمان تنفيذ الاستراتيجيات القائمة لمعالجة قضايا الأطفال تنفيذاً فعالاً، بطرق منها توفير الموارد البشرية والتقنية والمالية الكافية</w:t>
      </w:r>
      <w:r w:rsidRPr="009E2F2B">
        <w:rPr>
          <w:b/>
          <w:bCs/>
          <w:rtl/>
        </w:rPr>
        <w:t>.</w:t>
      </w:r>
    </w:p>
    <w:p w:rsidR="00DE1A45" w:rsidRDefault="00DE1A45" w:rsidP="009A36DE">
      <w:pPr>
        <w:pStyle w:val="H23GA"/>
        <w:rPr>
          <w:rtl/>
        </w:rPr>
      </w:pPr>
      <w:r>
        <w:rPr>
          <w:rtl/>
        </w:rPr>
        <w:tab/>
      </w:r>
      <w:r>
        <w:rPr>
          <w:rFonts w:hint="cs"/>
          <w:rtl/>
        </w:rPr>
        <w:tab/>
      </w:r>
      <w:r>
        <w:rPr>
          <w:rFonts w:hint="eastAsia"/>
          <w:rtl/>
        </w:rPr>
        <w:t>التنسيق</w:t>
      </w:r>
    </w:p>
    <w:p w:rsidR="00DE1A45" w:rsidRPr="009A36DE" w:rsidRDefault="00DE1A45" w:rsidP="009A36DE">
      <w:pPr>
        <w:pStyle w:val="SingleTxtGA"/>
        <w:rPr>
          <w:spacing w:val="-4"/>
          <w:rtl/>
        </w:rPr>
      </w:pPr>
      <w:r w:rsidRPr="009A36DE">
        <w:rPr>
          <w:rFonts w:hint="cs"/>
          <w:spacing w:val="-4"/>
          <w:rtl/>
        </w:rPr>
        <w:t>11</w:t>
      </w:r>
      <w:r w:rsidRPr="009A36DE">
        <w:rPr>
          <w:spacing w:val="-4"/>
          <w:rtl/>
        </w:rPr>
        <w:t>-</w:t>
      </w:r>
      <w:r w:rsidRPr="009A36DE">
        <w:rPr>
          <w:spacing w:val="-4"/>
          <w:rtl/>
        </w:rPr>
        <w:tab/>
      </w:r>
      <w:r w:rsidRPr="009A36DE">
        <w:rPr>
          <w:rFonts w:hint="cs"/>
          <w:spacing w:val="-4"/>
          <w:rtl/>
        </w:rPr>
        <w:t>بينما ترحّب اللجنة بالجهود المتعددة الرامية إلى تعزيز تنفيذ وتنسيق خطط العمل</w:t>
      </w:r>
      <w:r w:rsidR="009A36DE" w:rsidRPr="009A36DE">
        <w:rPr>
          <w:rFonts w:hint="eastAsia"/>
          <w:spacing w:val="-4"/>
          <w:rtl/>
        </w:rPr>
        <w:t> </w:t>
      </w:r>
      <w:r w:rsidRPr="009A36DE">
        <w:rPr>
          <w:rFonts w:hint="cs"/>
          <w:spacing w:val="-4"/>
          <w:rtl/>
        </w:rPr>
        <w:t>والاستراتيجيات المتعلقة بحقوق الطفل، فإنها تكرر الإعراب عن قلقها (الوثيقة</w:t>
      </w:r>
      <w:r w:rsidR="009A36DE" w:rsidRPr="009A36DE">
        <w:rPr>
          <w:rFonts w:hint="cs"/>
          <w:spacing w:val="-4"/>
          <w:rtl/>
        </w:rPr>
        <w:t xml:space="preserve"> </w:t>
      </w:r>
      <w:r w:rsidRPr="009A36DE">
        <w:rPr>
          <w:spacing w:val="-4"/>
        </w:rPr>
        <w:t>CRC/C/TZA/CO/2</w:t>
      </w:r>
      <w:r w:rsidRPr="009A36DE">
        <w:rPr>
          <w:rFonts w:hint="cs"/>
          <w:spacing w:val="-4"/>
          <w:rtl/>
        </w:rPr>
        <w:t>، الفقرة 10) لعدم وجود هيئة تنسيق واحدة في الدولة الطرف، ولعدم اعتبار حقوق الطفل شأناً من شؤون المستوى الاتحادي، ولعدم اتباع منهج موحّد بشأن تنفيذ الاتفاقية في شطري الاتحاد. ففيما يتعلق بتنزانيا القارية، تشعر اللجنة بقلق خاص إزاء عدم وجود وضوح كافٍ فيما يتعلق باختصاصات وأدوار الوزارات والإدارات والكيانات المختلفة على مستويي الأقاليم والمقاطعات بخصوص التنسيق. كما تشعر بالقلق لأن محدودية الموارد، في تنزانيا القارية وزنجبار على</w:t>
      </w:r>
      <w:r w:rsidR="009A36DE">
        <w:rPr>
          <w:rFonts w:hint="eastAsia"/>
          <w:spacing w:val="-4"/>
          <w:rtl/>
        </w:rPr>
        <w:t> </w:t>
      </w:r>
      <w:r w:rsidRPr="009A36DE">
        <w:rPr>
          <w:rFonts w:hint="cs"/>
          <w:spacing w:val="-4"/>
          <w:rtl/>
        </w:rPr>
        <w:t>السواء، المخصصة لضمان تنسيق حقوق الطفل يتسبب في حدوث ثغرات وازدواجية.</w:t>
      </w:r>
    </w:p>
    <w:p w:rsidR="00DE1A45" w:rsidRPr="009E2F2B" w:rsidRDefault="00DE1A45" w:rsidP="00DE1A45">
      <w:pPr>
        <w:pStyle w:val="SingleTxtGA"/>
        <w:rPr>
          <w:b/>
          <w:bCs/>
          <w:rtl/>
        </w:rPr>
      </w:pPr>
      <w:r>
        <w:rPr>
          <w:rFonts w:hint="cs"/>
          <w:rtl/>
        </w:rPr>
        <w:t>12</w:t>
      </w:r>
      <w:r>
        <w:rPr>
          <w:rtl/>
        </w:rPr>
        <w:t>-</w:t>
      </w:r>
      <w:r>
        <w:rPr>
          <w:rtl/>
        </w:rPr>
        <w:tab/>
      </w:r>
      <w:r>
        <w:rPr>
          <w:rFonts w:hint="cs"/>
          <w:b/>
          <w:bCs/>
          <w:rtl/>
        </w:rPr>
        <w:t xml:space="preserve">تحث اللجنة الدولة الطرف على إنشاء هيئة وزارية مناسبة رفيعة المستوى تكون لها ولاية واضحة وسلطات كافية للتنسيق بين جميع القطاعات المعنية بتنفيذ الاتفاقية، </w:t>
      </w:r>
      <w:r w:rsidRPr="009A36DE">
        <w:rPr>
          <w:rFonts w:ascii="Times New Roman Bold" w:hAnsi="Times New Roman Bold" w:hint="cs"/>
          <w:b/>
          <w:bCs/>
          <w:spacing w:val="-2"/>
          <w:rtl/>
        </w:rPr>
        <w:t>على الصُّعُد الوطني والإقليمي والمحلي</w:t>
      </w:r>
      <w:r w:rsidRPr="009A36DE">
        <w:rPr>
          <w:rFonts w:ascii="Times New Roman Bold" w:hAnsi="Times New Roman Bold"/>
          <w:b/>
          <w:bCs/>
          <w:spacing w:val="-2"/>
          <w:rtl/>
        </w:rPr>
        <w:t>.</w:t>
      </w:r>
      <w:r w:rsidRPr="009A36DE">
        <w:rPr>
          <w:rFonts w:ascii="Times New Roman Bold" w:hAnsi="Times New Roman Bold" w:hint="cs"/>
          <w:b/>
          <w:bCs/>
          <w:spacing w:val="-2"/>
          <w:rtl/>
        </w:rPr>
        <w:t xml:space="preserve"> وينبغي أن تضمن الدولة الطرف تزويد هيئة التنسيق</w:t>
      </w:r>
      <w:r>
        <w:rPr>
          <w:rFonts w:hint="cs"/>
          <w:b/>
          <w:bCs/>
          <w:rtl/>
        </w:rPr>
        <w:t xml:space="preserve"> هذه بما يلزم من موارد بشرية وتقنية </w:t>
      </w:r>
      <w:r w:rsidR="009A36DE">
        <w:rPr>
          <w:rFonts w:hint="cs"/>
          <w:b/>
          <w:bCs/>
          <w:rtl/>
        </w:rPr>
        <w:t>ومالية ضرورية لكي تعمل بفعالية.</w:t>
      </w:r>
    </w:p>
    <w:p w:rsidR="00DE1A45" w:rsidRDefault="009A36DE" w:rsidP="00EC397B">
      <w:pPr>
        <w:pStyle w:val="H23GA"/>
        <w:rPr>
          <w:rtl/>
        </w:rPr>
      </w:pPr>
      <w:r>
        <w:rPr>
          <w:rtl/>
        </w:rPr>
        <w:br w:type="page"/>
      </w:r>
      <w:r w:rsidR="00DE1A45">
        <w:rPr>
          <w:rtl/>
        </w:rPr>
        <w:lastRenderedPageBreak/>
        <w:tab/>
      </w:r>
      <w:r w:rsidR="00DE1A45">
        <w:rPr>
          <w:rFonts w:hint="cs"/>
          <w:rtl/>
        </w:rPr>
        <w:tab/>
      </w:r>
      <w:r w:rsidR="00DE1A45">
        <w:rPr>
          <w:rFonts w:hint="eastAsia"/>
          <w:rtl/>
        </w:rPr>
        <w:t>تخصيص</w:t>
      </w:r>
      <w:r w:rsidR="00DE1A45">
        <w:rPr>
          <w:rtl/>
        </w:rPr>
        <w:t xml:space="preserve"> الموارد</w:t>
      </w:r>
    </w:p>
    <w:p w:rsidR="00DE1A45" w:rsidRPr="00EC397B" w:rsidRDefault="00DE1A45" w:rsidP="00EC397B">
      <w:pPr>
        <w:pStyle w:val="SingleTxtGA"/>
        <w:spacing w:line="376" w:lineRule="exact"/>
        <w:rPr>
          <w:spacing w:val="-2"/>
          <w:rtl/>
        </w:rPr>
      </w:pPr>
      <w:r w:rsidRPr="00EC397B">
        <w:rPr>
          <w:rFonts w:hint="cs"/>
          <w:spacing w:val="-2"/>
          <w:rtl/>
        </w:rPr>
        <w:t>13</w:t>
      </w:r>
      <w:r w:rsidRPr="00EC397B">
        <w:rPr>
          <w:spacing w:val="-2"/>
          <w:rtl/>
        </w:rPr>
        <w:t>-</w:t>
      </w:r>
      <w:r w:rsidRPr="00EC397B">
        <w:rPr>
          <w:spacing w:val="-2"/>
          <w:rtl/>
        </w:rPr>
        <w:tab/>
      </w:r>
      <w:r w:rsidRPr="00EC397B">
        <w:rPr>
          <w:rFonts w:hint="cs"/>
          <w:spacing w:val="-2"/>
          <w:rtl/>
        </w:rPr>
        <w:t>تحيط اللجنة علماً بالتزام الدولة الطرف بزيادة مخصصات ميزانيتها المرصودة للطفل زيادة سنوية</w:t>
      </w:r>
      <w:r w:rsidRPr="00EC397B">
        <w:rPr>
          <w:spacing w:val="-2"/>
          <w:rtl/>
        </w:rPr>
        <w:t>.</w:t>
      </w:r>
      <w:r w:rsidRPr="00EC397B">
        <w:rPr>
          <w:rFonts w:hint="cs"/>
          <w:spacing w:val="-2"/>
          <w:rtl/>
        </w:rPr>
        <w:t xml:space="preserve"> غير أن اللجنة تعرب عن قلقها لعدم وجود مخصصات محددة في الميزانية من أجل </w:t>
      </w:r>
      <w:r w:rsidR="00EC397B" w:rsidRPr="00EC397B">
        <w:rPr>
          <w:rFonts w:hint="cs"/>
          <w:spacing w:val="-2"/>
          <w:rtl/>
        </w:rPr>
        <w:t>ا</w:t>
      </w:r>
      <w:r w:rsidRPr="00EC397B">
        <w:rPr>
          <w:rFonts w:hint="cs"/>
          <w:spacing w:val="-2"/>
          <w:rtl/>
        </w:rPr>
        <w:t>لطفل أو من أجل تنفيذ الاتفاقية وبروتوكوليها الاختياري</w:t>
      </w:r>
      <w:r w:rsidR="00EC397B" w:rsidRPr="00EC397B">
        <w:rPr>
          <w:rFonts w:hint="cs"/>
          <w:spacing w:val="-2"/>
          <w:rtl/>
        </w:rPr>
        <w:t>ي</w:t>
      </w:r>
      <w:r w:rsidRPr="00EC397B">
        <w:rPr>
          <w:rFonts w:hint="cs"/>
          <w:spacing w:val="-2"/>
          <w:rtl/>
        </w:rPr>
        <w:t>ن في الدولة الطرف. وتشعر اللجنة بالقلق أيضاً لأن النمو الاقتصادي الناتج مثلاً عن الصناعات الاستخراجية لم</w:t>
      </w:r>
      <w:r w:rsidR="00314401" w:rsidRPr="00EC397B">
        <w:rPr>
          <w:rFonts w:hint="eastAsia"/>
          <w:spacing w:val="-2"/>
          <w:rtl/>
        </w:rPr>
        <w:t> </w:t>
      </w:r>
      <w:r w:rsidRPr="00EC397B">
        <w:rPr>
          <w:rFonts w:hint="cs"/>
          <w:spacing w:val="-2"/>
          <w:rtl/>
        </w:rPr>
        <w:t xml:space="preserve">يفض إلى زيادة الاستثمار في شؤون الطفل ولأن الدولة الطرف تواصل الاعتماد المفرط على التمويل المقدَّم من المانحين. </w:t>
      </w:r>
    </w:p>
    <w:p w:rsidR="00DE1A45" w:rsidRDefault="00DE1A45" w:rsidP="00EC397B">
      <w:pPr>
        <w:pStyle w:val="SingleTxtGA"/>
        <w:spacing w:line="376" w:lineRule="exact"/>
        <w:rPr>
          <w:b/>
          <w:bCs/>
          <w:rtl/>
        </w:rPr>
      </w:pPr>
      <w:r>
        <w:rPr>
          <w:rFonts w:hint="cs"/>
          <w:rtl/>
        </w:rPr>
        <w:t>14</w:t>
      </w:r>
      <w:r>
        <w:rPr>
          <w:rtl/>
        </w:rPr>
        <w:t>-</w:t>
      </w:r>
      <w:r>
        <w:rPr>
          <w:rtl/>
        </w:rPr>
        <w:tab/>
      </w:r>
      <w:r w:rsidRPr="008104F8">
        <w:rPr>
          <w:b/>
          <w:bCs/>
          <w:rtl/>
        </w:rPr>
        <w:t xml:space="preserve">توصي اللجنة </w:t>
      </w:r>
      <w:r>
        <w:rPr>
          <w:rFonts w:hint="cs"/>
          <w:b/>
          <w:bCs/>
          <w:rtl/>
        </w:rPr>
        <w:t>بقيام الدولة الطرف بما يلي:</w:t>
      </w:r>
    </w:p>
    <w:p w:rsidR="00DE1A45" w:rsidRPr="00314401" w:rsidRDefault="00DE1A45" w:rsidP="00EC397B">
      <w:pPr>
        <w:pStyle w:val="SingleTxtGA"/>
        <w:spacing w:line="376" w:lineRule="exact"/>
        <w:rPr>
          <w:rFonts w:ascii="Times New Roman Bold" w:hAnsi="Times New Roman Bold"/>
          <w:b/>
          <w:bCs/>
          <w:spacing w:val="-4"/>
          <w:rtl/>
        </w:rPr>
      </w:pPr>
      <w:r w:rsidRPr="00314401">
        <w:rPr>
          <w:rFonts w:ascii="Times New Roman Bold" w:hAnsi="Times New Roman Bold" w:hint="cs"/>
          <w:b/>
          <w:bCs/>
          <w:spacing w:val="-4"/>
          <w:rtl/>
        </w:rPr>
        <w:tab/>
        <w:t>(أ)</w:t>
      </w:r>
      <w:r w:rsidR="009A36DE" w:rsidRPr="00314401">
        <w:rPr>
          <w:rFonts w:ascii="Times New Roman Bold" w:hAnsi="Times New Roman Bold" w:hint="cs"/>
          <w:b/>
          <w:bCs/>
          <w:spacing w:val="-4"/>
          <w:rtl/>
        </w:rPr>
        <w:tab/>
      </w:r>
      <w:r w:rsidRPr="00314401">
        <w:rPr>
          <w:rFonts w:ascii="Times New Roman Bold" w:hAnsi="Times New Roman Bold" w:hint="cs"/>
          <w:b/>
          <w:bCs/>
          <w:spacing w:val="-4"/>
          <w:rtl/>
        </w:rPr>
        <w:t>إعطاء أولوية للمخصصات المرصودة في الميزانية من أجل القطاعات الاجتماعية وزيادتها بشكل كبير، على أن يُؤخذ في الحسبان نمو سكانها، لضمان إعمال حقوق الطفل الاقتصادية والاجتماعية والثقافية، و</w:t>
      </w:r>
      <w:r w:rsidR="009969D8">
        <w:rPr>
          <w:rFonts w:ascii="Times New Roman Bold" w:hAnsi="Times New Roman Bold" w:hint="cs"/>
          <w:b/>
          <w:bCs/>
          <w:spacing w:val="-4"/>
          <w:rtl/>
        </w:rPr>
        <w:t>لا سيما</w:t>
      </w:r>
      <w:r w:rsidRPr="00314401">
        <w:rPr>
          <w:rFonts w:ascii="Times New Roman Bold" w:hAnsi="Times New Roman Bold" w:hint="cs"/>
          <w:b/>
          <w:bCs/>
          <w:spacing w:val="-4"/>
          <w:rtl/>
        </w:rPr>
        <w:t xml:space="preserve"> فيما يتعلق بتحسين خدمات الرعاية الصحية، وتعليم وحماية فئات الأطفال الضعفاء؛</w:t>
      </w:r>
    </w:p>
    <w:p w:rsidR="00DE1A45" w:rsidRPr="009A36DE" w:rsidRDefault="00DE1A45" w:rsidP="00EC397B">
      <w:pPr>
        <w:pStyle w:val="SingleTxtGA"/>
        <w:spacing w:line="376" w:lineRule="exact"/>
        <w:rPr>
          <w:rFonts w:ascii="Times New Roman Bold" w:hAnsi="Times New Roman Bold"/>
          <w:b/>
          <w:bCs/>
          <w:spacing w:val="-2"/>
          <w:rtl/>
        </w:rPr>
      </w:pPr>
      <w:r w:rsidRPr="009A36DE">
        <w:rPr>
          <w:rFonts w:ascii="Times New Roman Bold" w:hAnsi="Times New Roman Bold" w:hint="cs"/>
          <w:b/>
          <w:bCs/>
          <w:spacing w:val="-2"/>
          <w:rtl/>
        </w:rPr>
        <w:tab/>
        <w:t>(ب)</w:t>
      </w:r>
      <w:r w:rsidR="009A36DE" w:rsidRPr="009A36DE">
        <w:rPr>
          <w:rFonts w:ascii="Times New Roman Bold" w:hAnsi="Times New Roman Bold" w:hint="cs"/>
          <w:b/>
          <w:bCs/>
          <w:spacing w:val="-2"/>
          <w:rtl/>
        </w:rPr>
        <w:tab/>
      </w:r>
      <w:r w:rsidRPr="009A36DE">
        <w:rPr>
          <w:rFonts w:ascii="Times New Roman Bold" w:hAnsi="Times New Roman Bold" w:hint="cs"/>
          <w:b/>
          <w:bCs/>
          <w:spacing w:val="-2"/>
          <w:rtl/>
        </w:rPr>
        <w:t xml:space="preserve">استحداث عملية </w:t>
      </w:r>
      <w:proofErr w:type="spellStart"/>
      <w:r w:rsidRPr="009A36DE">
        <w:rPr>
          <w:rFonts w:ascii="Times New Roman Bold" w:hAnsi="Times New Roman Bold" w:hint="cs"/>
          <w:b/>
          <w:bCs/>
          <w:spacing w:val="-2"/>
          <w:rtl/>
        </w:rPr>
        <w:t>ميزنة</w:t>
      </w:r>
      <w:proofErr w:type="spellEnd"/>
      <w:r w:rsidRPr="009A36DE">
        <w:rPr>
          <w:rFonts w:ascii="Times New Roman Bold" w:hAnsi="Times New Roman Bold" w:hint="cs"/>
          <w:b/>
          <w:bCs/>
          <w:spacing w:val="-2"/>
          <w:rtl/>
        </w:rPr>
        <w:t xml:space="preserve"> </w:t>
      </w:r>
      <w:proofErr w:type="spellStart"/>
      <w:r w:rsidRPr="009A36DE">
        <w:rPr>
          <w:rFonts w:ascii="Times New Roman Bold" w:hAnsi="Times New Roman Bold" w:hint="cs"/>
          <w:b/>
          <w:bCs/>
          <w:spacing w:val="-2"/>
          <w:rtl/>
        </w:rPr>
        <w:t>قائمة</w:t>
      </w:r>
      <w:r w:rsidR="003D34B4">
        <w:rPr>
          <w:rFonts w:ascii="Times New Roman Bold" w:hAnsi="Times New Roman Bold" w:hint="cs"/>
          <w:b/>
          <w:bCs/>
          <w:spacing w:val="-2"/>
          <w:rtl/>
        </w:rPr>
        <w:t>على</w:t>
      </w:r>
      <w:proofErr w:type="spellEnd"/>
      <w:r w:rsidRPr="009A36DE">
        <w:rPr>
          <w:rFonts w:ascii="Times New Roman Bold" w:hAnsi="Times New Roman Bold" w:hint="cs"/>
          <w:b/>
          <w:bCs/>
          <w:spacing w:val="-2"/>
          <w:rtl/>
        </w:rPr>
        <w:t xml:space="preserve"> حقوق الطفل تحدد المخصصات المالية الضرورية للقطاعات والوكالات ذات الصلة ولفئات الأطفال الضعفاء، وتشمل نظام تعقب؛</w:t>
      </w:r>
    </w:p>
    <w:p w:rsidR="00DE1A45" w:rsidRDefault="00DE1A45" w:rsidP="00EC397B">
      <w:pPr>
        <w:pStyle w:val="SingleTxtGA"/>
        <w:spacing w:line="376" w:lineRule="exact"/>
        <w:rPr>
          <w:b/>
          <w:bCs/>
          <w:rtl/>
        </w:rPr>
      </w:pPr>
      <w:r>
        <w:rPr>
          <w:rFonts w:hint="cs"/>
          <w:b/>
          <w:bCs/>
          <w:rtl/>
        </w:rPr>
        <w:tab/>
        <w:t>(ج)</w:t>
      </w:r>
      <w:r w:rsidR="009A36DE">
        <w:rPr>
          <w:rFonts w:hint="cs"/>
          <w:b/>
          <w:bCs/>
          <w:rtl/>
        </w:rPr>
        <w:tab/>
      </w:r>
      <w:r>
        <w:rPr>
          <w:rFonts w:hint="cs"/>
          <w:b/>
          <w:bCs/>
          <w:rtl/>
        </w:rPr>
        <w:t>إنشاء آلية لرصد وتقييم مدى كفاية وفعالية وإنصاف عملية توزيع الموارد المخصصة لتنفيذ الاتفاقية.</w:t>
      </w:r>
    </w:p>
    <w:p w:rsidR="00DE1A45" w:rsidRDefault="00DE1A45" w:rsidP="00EC397B">
      <w:pPr>
        <w:pStyle w:val="H23GA"/>
        <w:rPr>
          <w:rtl/>
        </w:rPr>
      </w:pPr>
      <w:r>
        <w:rPr>
          <w:rtl/>
        </w:rPr>
        <w:tab/>
      </w:r>
      <w:r>
        <w:rPr>
          <w:rFonts w:hint="cs"/>
          <w:rtl/>
        </w:rPr>
        <w:tab/>
        <w:t xml:space="preserve">جمع </w:t>
      </w:r>
      <w:r>
        <w:rPr>
          <w:rtl/>
        </w:rPr>
        <w:t>البيانات</w:t>
      </w:r>
    </w:p>
    <w:p w:rsidR="00DE1A45" w:rsidRDefault="00DE1A45" w:rsidP="00EC397B">
      <w:pPr>
        <w:pStyle w:val="SingleTxtGA"/>
        <w:spacing w:line="376" w:lineRule="exact"/>
        <w:rPr>
          <w:rtl/>
        </w:rPr>
      </w:pPr>
      <w:r>
        <w:rPr>
          <w:rFonts w:hint="cs"/>
          <w:rtl/>
        </w:rPr>
        <w:t>15</w:t>
      </w:r>
      <w:r>
        <w:rPr>
          <w:rtl/>
        </w:rPr>
        <w:t>-</w:t>
      </w:r>
      <w:r>
        <w:rPr>
          <w:rtl/>
        </w:rPr>
        <w:tab/>
      </w:r>
      <w:r>
        <w:rPr>
          <w:rFonts w:hint="cs"/>
          <w:rtl/>
        </w:rPr>
        <w:t>ترحب اللجنة بجهود الدولة الطرف الرامية إلى الأخذ بنظام مركزي لمعلومات الإدارة في إطار الخطة الإحصائية الرئيسية لتنزانيا</w:t>
      </w:r>
      <w:r>
        <w:rPr>
          <w:rtl/>
        </w:rPr>
        <w:t>.</w:t>
      </w:r>
      <w:r>
        <w:rPr>
          <w:rFonts w:hint="cs"/>
          <w:rtl/>
        </w:rPr>
        <w:t xml:space="preserve"> بيد أن اللجنة تكرر الإعراب عن قلقها إزاء غياب نظام </w:t>
      </w:r>
      <w:r w:rsidRPr="009969D8">
        <w:rPr>
          <w:rFonts w:hint="cs"/>
          <w:spacing w:val="-2"/>
          <w:rtl/>
        </w:rPr>
        <w:t xml:space="preserve">مركزي لجمع البيانات (الوثيقة </w:t>
      </w:r>
      <w:r w:rsidRPr="009969D8">
        <w:rPr>
          <w:spacing w:val="-2"/>
        </w:rPr>
        <w:t>CRC/C/TZA/CO/2</w:t>
      </w:r>
      <w:r w:rsidRPr="009969D8">
        <w:rPr>
          <w:rFonts w:hint="cs"/>
          <w:spacing w:val="-2"/>
          <w:rtl/>
        </w:rPr>
        <w:t>، الفقرة 18)، وكذلك إزاء أوجه قصور عملية</w:t>
      </w:r>
      <w:r>
        <w:rPr>
          <w:rFonts w:hint="cs"/>
          <w:rtl/>
        </w:rPr>
        <w:t xml:space="preserve"> جمع وتحليل ومعالجة البيانات المتعلقة بحقوق الطفل.</w:t>
      </w:r>
    </w:p>
    <w:p w:rsidR="00DE1A45" w:rsidRDefault="00DE1A45" w:rsidP="00EC397B">
      <w:pPr>
        <w:pStyle w:val="SingleTxtGA"/>
        <w:spacing w:line="376" w:lineRule="exact"/>
        <w:rPr>
          <w:rtl/>
        </w:rPr>
      </w:pPr>
      <w:r>
        <w:rPr>
          <w:rFonts w:hint="cs"/>
          <w:rtl/>
        </w:rPr>
        <w:t>16</w:t>
      </w:r>
      <w:r>
        <w:rPr>
          <w:rtl/>
        </w:rPr>
        <w:t>-</w:t>
      </w:r>
      <w:r>
        <w:rPr>
          <w:rtl/>
        </w:rPr>
        <w:tab/>
      </w:r>
      <w:r>
        <w:rPr>
          <w:rFonts w:hint="cs"/>
          <w:b/>
          <w:bCs/>
          <w:rtl/>
        </w:rPr>
        <w:t>تحث اللجنة الدولة الطرف على أن تحسّن على وجه السرعة نظامها لجمع البيانات</w:t>
      </w:r>
      <w:r w:rsidRPr="008104F8">
        <w:rPr>
          <w:b/>
          <w:bCs/>
          <w:rtl/>
        </w:rPr>
        <w:t>.</w:t>
      </w:r>
      <w:r>
        <w:rPr>
          <w:rFonts w:hint="cs"/>
          <w:b/>
          <w:bCs/>
          <w:rtl/>
        </w:rPr>
        <w:t xml:space="preserve"> وينبغي أن تغطي البيانات جميع مجالات الاتفاقية وينبغي أن تصنَّف بحسب السن والجنس والإعاقة والموقع الجغرافي والأصل </w:t>
      </w:r>
      <w:proofErr w:type="spellStart"/>
      <w:r>
        <w:rPr>
          <w:rFonts w:hint="cs"/>
          <w:b/>
          <w:bCs/>
          <w:rtl/>
        </w:rPr>
        <w:t>الإثني</w:t>
      </w:r>
      <w:proofErr w:type="spellEnd"/>
      <w:r>
        <w:rPr>
          <w:rFonts w:hint="cs"/>
          <w:b/>
          <w:bCs/>
          <w:rtl/>
        </w:rPr>
        <w:t xml:space="preserve"> والخلفية الاجتماعية</w:t>
      </w:r>
      <w:r w:rsidR="00991EC4">
        <w:rPr>
          <w:rFonts w:hint="cs"/>
          <w:b/>
          <w:bCs/>
          <w:rtl/>
        </w:rPr>
        <w:t xml:space="preserve"> </w:t>
      </w:r>
      <w:r>
        <w:rPr>
          <w:rFonts w:hint="cs"/>
          <w:b/>
          <w:bCs/>
          <w:rtl/>
        </w:rPr>
        <w:t>-</w:t>
      </w:r>
      <w:r w:rsidR="00991EC4">
        <w:rPr>
          <w:rFonts w:hint="cs"/>
          <w:b/>
          <w:bCs/>
          <w:rtl/>
        </w:rPr>
        <w:t xml:space="preserve"> </w:t>
      </w:r>
      <w:r>
        <w:rPr>
          <w:rFonts w:hint="cs"/>
          <w:b/>
          <w:bCs/>
          <w:rtl/>
        </w:rPr>
        <w:t>الاقتصادية من أجل تيسير تحليل حالة جميع الأطفال، و</w:t>
      </w:r>
      <w:r w:rsidR="009969D8">
        <w:rPr>
          <w:rFonts w:hint="cs"/>
          <w:b/>
          <w:bCs/>
          <w:rtl/>
        </w:rPr>
        <w:t>لا سيما</w:t>
      </w:r>
      <w:r>
        <w:rPr>
          <w:rFonts w:hint="cs"/>
          <w:b/>
          <w:bCs/>
          <w:rtl/>
        </w:rPr>
        <w:t xml:space="preserve"> الأطفال الضعفاء، وأن تستخدم البيانات لصياغة القوانين والسياسات والبرامج ورصدها وتقييمها.</w:t>
      </w:r>
    </w:p>
    <w:p w:rsidR="00DE1A45" w:rsidRDefault="00DE1A45" w:rsidP="00EC397B">
      <w:pPr>
        <w:pStyle w:val="H23GA"/>
        <w:rPr>
          <w:rtl/>
        </w:rPr>
      </w:pPr>
      <w:r>
        <w:rPr>
          <w:rtl/>
        </w:rPr>
        <w:tab/>
      </w:r>
      <w:r>
        <w:rPr>
          <w:rFonts w:hint="cs"/>
          <w:rtl/>
        </w:rPr>
        <w:tab/>
      </w:r>
      <w:r>
        <w:rPr>
          <w:rFonts w:hint="eastAsia"/>
          <w:rtl/>
        </w:rPr>
        <w:t>الرصد</w:t>
      </w:r>
      <w:r>
        <w:rPr>
          <w:rtl/>
        </w:rPr>
        <w:t xml:space="preserve"> المستقل</w:t>
      </w:r>
    </w:p>
    <w:p w:rsidR="00DE1A45" w:rsidRPr="009A36DE" w:rsidRDefault="00DE1A45" w:rsidP="00EC397B">
      <w:pPr>
        <w:pStyle w:val="SingleTxtGA"/>
        <w:spacing w:line="376" w:lineRule="exact"/>
        <w:rPr>
          <w:spacing w:val="-2"/>
          <w:rtl/>
        </w:rPr>
      </w:pPr>
      <w:r w:rsidRPr="009A36DE">
        <w:rPr>
          <w:rFonts w:hint="cs"/>
          <w:spacing w:val="-2"/>
          <w:rtl/>
        </w:rPr>
        <w:t>17</w:t>
      </w:r>
      <w:r w:rsidRPr="009A36DE">
        <w:rPr>
          <w:spacing w:val="-2"/>
          <w:rtl/>
        </w:rPr>
        <w:t>-</w:t>
      </w:r>
      <w:r w:rsidRPr="009A36DE">
        <w:rPr>
          <w:spacing w:val="-2"/>
          <w:rtl/>
        </w:rPr>
        <w:tab/>
      </w:r>
      <w:r w:rsidRPr="009A36DE">
        <w:rPr>
          <w:rFonts w:hint="cs"/>
          <w:spacing w:val="-2"/>
          <w:rtl/>
        </w:rPr>
        <w:t>تلاحظ اللجنة مع التقدير العمل الدؤوب الذي يضطلع به المكتب الخاص لشؤون الأطفال التابع للجنة حقوق الإنسان والحكم الرشيد</w:t>
      </w:r>
      <w:r w:rsidRPr="009A36DE">
        <w:rPr>
          <w:spacing w:val="-2"/>
          <w:rtl/>
        </w:rPr>
        <w:t>.</w:t>
      </w:r>
      <w:r w:rsidRPr="009A36DE">
        <w:rPr>
          <w:rFonts w:hint="cs"/>
          <w:spacing w:val="-2"/>
          <w:rtl/>
        </w:rPr>
        <w:t xml:space="preserve"> غير أن اللجنة تكرر الإعراب عن قلقها إزاء</w:t>
      </w:r>
      <w:r w:rsidR="009A36DE">
        <w:rPr>
          <w:rFonts w:hint="eastAsia"/>
          <w:spacing w:val="-2"/>
          <w:rtl/>
        </w:rPr>
        <w:t> </w:t>
      </w:r>
      <w:r w:rsidRPr="009A36DE">
        <w:rPr>
          <w:rFonts w:hint="cs"/>
          <w:spacing w:val="-2"/>
          <w:rtl/>
        </w:rPr>
        <w:t xml:space="preserve">قلة الموارد البشرية والمالية المتاحة للمكتب الخاص (الوثيقة </w:t>
      </w:r>
      <w:r w:rsidRPr="009A36DE">
        <w:rPr>
          <w:spacing w:val="-2"/>
        </w:rPr>
        <w:t>CRC/C/TZA/CO/2</w:t>
      </w:r>
      <w:r w:rsidRPr="009A36DE">
        <w:rPr>
          <w:rFonts w:hint="cs"/>
          <w:spacing w:val="-2"/>
          <w:rtl/>
        </w:rPr>
        <w:t>، الفقرة 14). كما تشعر بالقلق لأن أعمال المكتب لا تغطّي الدولة الطرف برمتها وهو ما يؤثر في أمور من بينها تيسر الوصول إلى المكتب الخاص وجهودُه في مجال التوعية.</w:t>
      </w:r>
    </w:p>
    <w:p w:rsidR="00DE1A45" w:rsidRPr="008104F8" w:rsidRDefault="00DE1A45" w:rsidP="00314401">
      <w:pPr>
        <w:pStyle w:val="SingleTxtGA"/>
        <w:spacing w:line="360" w:lineRule="exact"/>
        <w:rPr>
          <w:b/>
          <w:bCs/>
          <w:rtl/>
        </w:rPr>
      </w:pPr>
      <w:r>
        <w:rPr>
          <w:rFonts w:hint="cs"/>
          <w:rtl/>
        </w:rPr>
        <w:lastRenderedPageBreak/>
        <w:t>18</w:t>
      </w:r>
      <w:r>
        <w:rPr>
          <w:rtl/>
        </w:rPr>
        <w:t>-</w:t>
      </w:r>
      <w:r>
        <w:rPr>
          <w:rtl/>
        </w:rPr>
        <w:tab/>
      </w:r>
      <w:r>
        <w:rPr>
          <w:rFonts w:hint="cs"/>
          <w:b/>
          <w:bCs/>
          <w:rtl/>
        </w:rPr>
        <w:t xml:space="preserve">تكرر اللجنة تقديم توصيتها السابقة فتوصي الدولة الطرف بأن تضمن تزويد المكتب الخاص لشؤون الأطفال بالموارد البشرية والمالية اللازمة ليؤدي عمله بصورة فعالة </w:t>
      </w:r>
      <w:r w:rsidRPr="008F3F5D">
        <w:rPr>
          <w:rFonts w:hint="cs"/>
          <w:b/>
          <w:bCs/>
          <w:rtl/>
        </w:rPr>
        <w:t>(</w:t>
      </w:r>
      <w:r w:rsidRPr="00D72952">
        <w:rPr>
          <w:rFonts w:hint="eastAsia"/>
          <w:b/>
          <w:bCs/>
          <w:rtl/>
        </w:rPr>
        <w:t>الوثيقة</w:t>
      </w:r>
      <w:r>
        <w:rPr>
          <w:rFonts w:hint="cs"/>
          <w:rtl/>
        </w:rPr>
        <w:t xml:space="preserve"> </w:t>
      </w:r>
      <w:r w:rsidRPr="00D72952">
        <w:rPr>
          <w:b/>
          <w:bCs/>
        </w:rPr>
        <w:t>CRC/C/TZA/CO/2</w:t>
      </w:r>
      <w:r w:rsidRPr="008F3F5D">
        <w:rPr>
          <w:rFonts w:hint="cs"/>
          <w:b/>
          <w:bCs/>
          <w:rtl/>
        </w:rPr>
        <w:t>،</w:t>
      </w:r>
      <w:r>
        <w:rPr>
          <w:rFonts w:hint="cs"/>
          <w:b/>
          <w:bCs/>
          <w:rtl/>
        </w:rPr>
        <w:t xml:space="preserve"> الفقرة 15)</w:t>
      </w:r>
      <w:r w:rsidRPr="008104F8">
        <w:rPr>
          <w:b/>
          <w:bCs/>
          <w:rtl/>
        </w:rPr>
        <w:t>.</w:t>
      </w:r>
      <w:r>
        <w:rPr>
          <w:rFonts w:hint="cs"/>
          <w:b/>
          <w:bCs/>
          <w:rtl/>
        </w:rPr>
        <w:t xml:space="preserve"> وهي توصي أيضاً الدولةَ الطرف بـأن تلتمس التعاون التقني مثلاً من المفوضية السامية لحقوق الإنسان ومنظمة الأمم المتحدة للطفولة (اليونيسيف) وبرنامج الأمم المتحدة الإنمائي.</w:t>
      </w:r>
    </w:p>
    <w:p w:rsidR="00DE1A45" w:rsidRDefault="00DE1A45" w:rsidP="00314401">
      <w:pPr>
        <w:pStyle w:val="H23GA"/>
        <w:spacing w:line="360" w:lineRule="exact"/>
        <w:rPr>
          <w:rtl/>
        </w:rPr>
      </w:pPr>
      <w:r>
        <w:rPr>
          <w:rtl/>
        </w:rPr>
        <w:tab/>
      </w:r>
      <w:r>
        <w:rPr>
          <w:rFonts w:hint="cs"/>
          <w:rtl/>
        </w:rPr>
        <w:tab/>
      </w:r>
      <w:r>
        <w:rPr>
          <w:rFonts w:hint="eastAsia"/>
          <w:rtl/>
        </w:rPr>
        <w:t>النشر</w:t>
      </w:r>
      <w:r>
        <w:rPr>
          <w:rtl/>
        </w:rPr>
        <w:t xml:space="preserve"> والت</w:t>
      </w:r>
      <w:r>
        <w:rPr>
          <w:rFonts w:hint="cs"/>
          <w:rtl/>
        </w:rPr>
        <w:t>وعية</w:t>
      </w:r>
    </w:p>
    <w:p w:rsidR="00DE1A45" w:rsidRPr="00314401" w:rsidRDefault="00DE1A45" w:rsidP="00314401">
      <w:pPr>
        <w:pStyle w:val="SingleTxtGA"/>
        <w:spacing w:line="360" w:lineRule="exact"/>
        <w:rPr>
          <w:spacing w:val="-4"/>
          <w:rtl/>
          <w:lang w:val="fr-CH"/>
        </w:rPr>
      </w:pPr>
      <w:r w:rsidRPr="00314401">
        <w:rPr>
          <w:rFonts w:hint="cs"/>
          <w:spacing w:val="-4"/>
          <w:rtl/>
        </w:rPr>
        <w:t>19</w:t>
      </w:r>
      <w:r w:rsidRPr="00314401">
        <w:rPr>
          <w:spacing w:val="-4"/>
          <w:rtl/>
        </w:rPr>
        <w:t>-</w:t>
      </w:r>
      <w:r w:rsidRPr="00314401">
        <w:rPr>
          <w:spacing w:val="-4"/>
          <w:rtl/>
        </w:rPr>
        <w:tab/>
      </w:r>
      <w:r w:rsidRPr="00314401">
        <w:rPr>
          <w:rFonts w:hint="cs"/>
          <w:spacing w:val="-4"/>
          <w:rtl/>
        </w:rPr>
        <w:t>ترحّب اللجنة بنشر نسخة من الاتفاقية يسهل على الأطفال فهمها بالإنكليزية والسواحيلية</w:t>
      </w:r>
      <w:r w:rsidRPr="00314401">
        <w:rPr>
          <w:spacing w:val="-4"/>
          <w:rtl/>
        </w:rPr>
        <w:t>.</w:t>
      </w:r>
      <w:r w:rsidRPr="00314401">
        <w:rPr>
          <w:rFonts w:hint="cs"/>
          <w:spacing w:val="-4"/>
          <w:rtl/>
        </w:rPr>
        <w:t xml:space="preserve"> غير أن اللجنة تلاحظ بقلق محدودية نطاق وتغطية برامج التدريب والتوعية، بما في ذلك الحملات، ومحدودية نشر قانون شؤون الطفل وقانون الطفل.</w:t>
      </w:r>
    </w:p>
    <w:p w:rsidR="00DE1A45" w:rsidRDefault="00DE1A45" w:rsidP="00314401">
      <w:pPr>
        <w:pStyle w:val="SingleTxtGA"/>
        <w:spacing w:line="360" w:lineRule="exact"/>
        <w:rPr>
          <w:b/>
          <w:bCs/>
          <w:rtl/>
        </w:rPr>
      </w:pPr>
      <w:r>
        <w:rPr>
          <w:rFonts w:hint="cs"/>
          <w:rtl/>
        </w:rPr>
        <w:t>20</w:t>
      </w:r>
      <w:r>
        <w:rPr>
          <w:rtl/>
        </w:rPr>
        <w:t>-</w:t>
      </w:r>
      <w:r>
        <w:rPr>
          <w:rtl/>
        </w:rPr>
        <w:tab/>
      </w:r>
      <w:r>
        <w:rPr>
          <w:rFonts w:hint="cs"/>
          <w:b/>
          <w:bCs/>
          <w:rtl/>
        </w:rPr>
        <w:t>توصي اللجنة بقيام الدولة الطرف بما يلي:</w:t>
      </w:r>
    </w:p>
    <w:p w:rsidR="00DE1A45" w:rsidRPr="00314401" w:rsidRDefault="00DE1A45" w:rsidP="00314401">
      <w:pPr>
        <w:pStyle w:val="SingleTxtGA"/>
        <w:spacing w:line="360" w:lineRule="exact"/>
        <w:rPr>
          <w:rFonts w:ascii="Times New Roman Bold" w:hAnsi="Times New Roman Bold"/>
          <w:b/>
          <w:bCs/>
          <w:spacing w:val="-2"/>
          <w:rtl/>
        </w:rPr>
      </w:pPr>
      <w:r w:rsidRPr="00314401">
        <w:rPr>
          <w:rFonts w:ascii="Times New Roman Bold" w:hAnsi="Times New Roman Bold" w:hint="cs"/>
          <w:b/>
          <w:bCs/>
          <w:spacing w:val="-2"/>
          <w:rtl/>
        </w:rPr>
        <w:tab/>
        <w:t>(أ)</w:t>
      </w:r>
      <w:r w:rsidR="00314401" w:rsidRPr="00314401">
        <w:rPr>
          <w:rFonts w:ascii="Times New Roman Bold" w:hAnsi="Times New Roman Bold" w:hint="cs"/>
          <w:b/>
          <w:bCs/>
          <w:spacing w:val="-2"/>
          <w:rtl/>
        </w:rPr>
        <w:tab/>
      </w:r>
      <w:r w:rsidRPr="00314401">
        <w:rPr>
          <w:rFonts w:ascii="Times New Roman Bold" w:hAnsi="Times New Roman Bold" w:hint="cs"/>
          <w:b/>
          <w:bCs/>
          <w:spacing w:val="-2"/>
          <w:rtl/>
        </w:rPr>
        <w:t>زيادة جهودها الرامية إلى نشر مبادئ وأحكام الاتفاقية على نطاق واسع، وضمان امتداد مظلة جهود النشر لكي تشمل، في جملة جهات، الوالدين والجمهور ككل و</w:t>
      </w:r>
      <w:r w:rsidR="009969D8">
        <w:rPr>
          <w:rFonts w:ascii="Times New Roman Bold" w:hAnsi="Times New Roman Bold" w:hint="cs"/>
          <w:b/>
          <w:bCs/>
          <w:spacing w:val="-2"/>
          <w:rtl/>
        </w:rPr>
        <w:t>لا سيما</w:t>
      </w:r>
      <w:r w:rsidRPr="00314401">
        <w:rPr>
          <w:rFonts w:ascii="Times New Roman Bold" w:hAnsi="Times New Roman Bold" w:hint="cs"/>
          <w:b/>
          <w:bCs/>
          <w:spacing w:val="-2"/>
          <w:rtl/>
        </w:rPr>
        <w:t xml:space="preserve"> الأطفال أنفسهم؛</w:t>
      </w:r>
    </w:p>
    <w:p w:rsidR="00DE1A45" w:rsidRPr="00314401" w:rsidRDefault="00DE1A45" w:rsidP="00314401">
      <w:pPr>
        <w:pStyle w:val="SingleTxtGA"/>
        <w:spacing w:line="360" w:lineRule="exact"/>
        <w:rPr>
          <w:rFonts w:ascii="Times New Roman Bold" w:hAnsi="Times New Roman Bold"/>
          <w:b/>
          <w:bCs/>
          <w:spacing w:val="-4"/>
          <w:rtl/>
        </w:rPr>
      </w:pPr>
      <w:r w:rsidRPr="00314401">
        <w:rPr>
          <w:rFonts w:ascii="Times New Roman Bold" w:hAnsi="Times New Roman Bold" w:hint="cs"/>
          <w:b/>
          <w:bCs/>
          <w:spacing w:val="-4"/>
          <w:rtl/>
        </w:rPr>
        <w:tab/>
        <w:t>(ب)</w:t>
      </w:r>
      <w:r w:rsidR="00314401" w:rsidRPr="00314401">
        <w:rPr>
          <w:rFonts w:ascii="Times New Roman Bold" w:hAnsi="Times New Roman Bold" w:hint="cs"/>
          <w:b/>
          <w:bCs/>
          <w:spacing w:val="-4"/>
          <w:rtl/>
        </w:rPr>
        <w:tab/>
      </w:r>
      <w:r w:rsidRPr="00314401">
        <w:rPr>
          <w:rFonts w:ascii="Times New Roman Bold" w:hAnsi="Times New Roman Bold" w:hint="cs"/>
          <w:b/>
          <w:bCs/>
          <w:spacing w:val="-4"/>
          <w:rtl/>
        </w:rPr>
        <w:t>إشراك المجتمعات المحلية في برامجها من أجل منع ومكافحة الممارسات الضارة التي تعوق تنفيذ الاتفاقية؛</w:t>
      </w:r>
    </w:p>
    <w:p w:rsidR="00DE1A45" w:rsidRPr="009F7F41" w:rsidRDefault="00DE1A45" w:rsidP="00314401">
      <w:pPr>
        <w:pStyle w:val="SingleTxtGA"/>
        <w:spacing w:line="360" w:lineRule="exact"/>
        <w:rPr>
          <w:b/>
          <w:bCs/>
          <w:rtl/>
        </w:rPr>
      </w:pPr>
      <w:r>
        <w:rPr>
          <w:rFonts w:hint="cs"/>
          <w:b/>
          <w:bCs/>
          <w:rtl/>
        </w:rPr>
        <w:tab/>
        <w:t>(ج)</w:t>
      </w:r>
      <w:r w:rsidR="00314401">
        <w:rPr>
          <w:rFonts w:hint="cs"/>
          <w:b/>
          <w:bCs/>
          <w:rtl/>
        </w:rPr>
        <w:tab/>
      </w:r>
      <w:r>
        <w:rPr>
          <w:rFonts w:hint="cs"/>
          <w:b/>
          <w:bCs/>
          <w:rtl/>
        </w:rPr>
        <w:t>توفير تثقيف وتدريب منهجيين بشأن أحكام الاتفاقية من أجل جميع الفئات المهنية العاملة لأجل الأطفال ومعهم.</w:t>
      </w:r>
    </w:p>
    <w:p w:rsidR="00DE1A45" w:rsidRDefault="00DE1A45" w:rsidP="00314401">
      <w:pPr>
        <w:pStyle w:val="H23GA"/>
        <w:spacing w:line="360" w:lineRule="exact"/>
        <w:rPr>
          <w:rtl/>
        </w:rPr>
      </w:pPr>
      <w:r>
        <w:rPr>
          <w:rtl/>
        </w:rPr>
        <w:tab/>
      </w:r>
      <w:r>
        <w:rPr>
          <w:rFonts w:hint="cs"/>
          <w:rtl/>
        </w:rPr>
        <w:tab/>
        <w:t>حقوق الطفل وقطاع الأعمال</w:t>
      </w:r>
    </w:p>
    <w:p w:rsidR="00DE1A45" w:rsidRPr="00314401" w:rsidRDefault="00DE1A45" w:rsidP="00314401">
      <w:pPr>
        <w:pStyle w:val="SingleTxtGA"/>
        <w:spacing w:line="360" w:lineRule="exact"/>
        <w:rPr>
          <w:spacing w:val="-2"/>
          <w:rtl/>
        </w:rPr>
      </w:pPr>
      <w:r w:rsidRPr="00314401">
        <w:rPr>
          <w:rFonts w:hint="cs"/>
          <w:spacing w:val="-2"/>
          <w:rtl/>
        </w:rPr>
        <w:t>21</w:t>
      </w:r>
      <w:r w:rsidRPr="00314401">
        <w:rPr>
          <w:spacing w:val="-2"/>
          <w:rtl/>
        </w:rPr>
        <w:t>-</w:t>
      </w:r>
      <w:r w:rsidRPr="00314401">
        <w:rPr>
          <w:spacing w:val="-2"/>
          <w:rtl/>
        </w:rPr>
        <w:tab/>
      </w:r>
      <w:r w:rsidRPr="00314401">
        <w:rPr>
          <w:rFonts w:hint="cs"/>
          <w:spacing w:val="-2"/>
          <w:rtl/>
        </w:rPr>
        <w:t>ترحّب اللجنة بالمعلومات المقدَّمة بشأن جهود الدولة الطرف الرامية إلى ضمان أن يكون لاستثمارات قطاع الأعمال تأثير إيجابي في المجتمعات المحلية</w:t>
      </w:r>
      <w:r w:rsidRPr="00314401">
        <w:rPr>
          <w:spacing w:val="-2"/>
          <w:rtl/>
        </w:rPr>
        <w:t>.</w:t>
      </w:r>
      <w:r w:rsidRPr="00314401">
        <w:rPr>
          <w:rFonts w:hint="cs"/>
          <w:spacing w:val="-2"/>
          <w:rtl/>
        </w:rPr>
        <w:t xml:space="preserve"> غير أن اللجنة تشعر بالقلق لأن استثمارات القطاع الخاص، و</w:t>
      </w:r>
      <w:r w:rsidR="009969D8">
        <w:rPr>
          <w:rFonts w:hint="cs"/>
          <w:spacing w:val="-2"/>
          <w:rtl/>
        </w:rPr>
        <w:t>لا سيما</w:t>
      </w:r>
      <w:r w:rsidRPr="00314401">
        <w:rPr>
          <w:rFonts w:hint="cs"/>
          <w:spacing w:val="-2"/>
          <w:rtl/>
        </w:rPr>
        <w:t xml:space="preserve"> في مجال استغلال الموارد الطبيعية، ليس من الضروري أن تعود دائماً بالفائدة على المجتمعات المحلية بل هي تتسبب في آثار ضارة للأسر والأطفال، مثل الاستغلال الاقتصادي للأطفال لأغراض الجنس والعمل وتعريضهم لمواد خطرة. وتلاحظ اللجنة الافتقار إلى معلومات عن أي إطار تنظيمي فيما يتعلق بالمسؤولية الاجتماعية والبيئية للشركات والصناعات في مجال الأعمال، على الصعيدين الوطني والدولي على السواء، يرمي إلى منع التأثير السلبي المحتمل لأنشطتها على الأطفال.</w:t>
      </w:r>
    </w:p>
    <w:p w:rsidR="00DE1A45" w:rsidRDefault="00DE1A45" w:rsidP="00314401">
      <w:pPr>
        <w:pStyle w:val="SingleTxtGA"/>
        <w:spacing w:line="360" w:lineRule="exact"/>
        <w:rPr>
          <w:b/>
          <w:bCs/>
          <w:rtl/>
        </w:rPr>
      </w:pPr>
      <w:r>
        <w:rPr>
          <w:rFonts w:hint="cs"/>
          <w:rtl/>
        </w:rPr>
        <w:t>22</w:t>
      </w:r>
      <w:r>
        <w:rPr>
          <w:rtl/>
        </w:rPr>
        <w:t>-</w:t>
      </w:r>
      <w:r>
        <w:rPr>
          <w:rtl/>
        </w:rPr>
        <w:tab/>
      </w:r>
      <w:r>
        <w:rPr>
          <w:rFonts w:hint="cs"/>
          <w:b/>
          <w:bCs/>
          <w:rtl/>
        </w:rPr>
        <w:t>في ضوء تعليق اللجنة العام رقم 16(2013) المتعلق بآثار قطاع الأعمال على حقوق الطفل، توصي اللجنة بقيام الدولة الطرف بما يلي:</w:t>
      </w:r>
    </w:p>
    <w:p w:rsidR="00DE1A45" w:rsidRPr="00314401" w:rsidRDefault="00DE1A45" w:rsidP="00314401">
      <w:pPr>
        <w:pStyle w:val="SingleTxtGA"/>
        <w:spacing w:line="360" w:lineRule="exact"/>
        <w:rPr>
          <w:rFonts w:ascii="Times New Roman Bold" w:hAnsi="Times New Roman Bold"/>
          <w:b/>
          <w:bCs/>
          <w:spacing w:val="-2"/>
          <w:rtl/>
        </w:rPr>
      </w:pPr>
      <w:r w:rsidRPr="00314401">
        <w:rPr>
          <w:rFonts w:ascii="Times New Roman Bold" w:hAnsi="Times New Roman Bold" w:hint="cs"/>
          <w:b/>
          <w:bCs/>
          <w:spacing w:val="-2"/>
          <w:rtl/>
        </w:rPr>
        <w:tab/>
        <w:t>(أ)</w:t>
      </w:r>
      <w:r w:rsidR="00314401" w:rsidRPr="00314401">
        <w:rPr>
          <w:rFonts w:ascii="Times New Roman Bold" w:hAnsi="Times New Roman Bold" w:hint="cs"/>
          <w:b/>
          <w:bCs/>
          <w:spacing w:val="-2"/>
          <w:rtl/>
        </w:rPr>
        <w:tab/>
      </w:r>
      <w:r w:rsidRPr="00314401">
        <w:rPr>
          <w:rFonts w:ascii="Times New Roman Bold" w:hAnsi="Times New Roman Bold" w:hint="cs"/>
          <w:b/>
          <w:bCs/>
          <w:spacing w:val="-2"/>
          <w:rtl/>
        </w:rPr>
        <w:t>وضع لوائح واضحة وإطار تشريعي وطني بطرق منها التوقيع على اتفاقات بين مؤسسات الأعمال الخاصة والدولة الطرف على الصعيد المحلي، تتطلب أن تتخذ الشركات التي توجد مقارها في الدولة الطرف أو تعمل فيها تدابير لمنع حدوث تأثيرات ضارة لعملياتها في البلد على حقوق الطفل والتخفيف من هذه التأثيرات عند حدوثها؛</w:t>
      </w:r>
    </w:p>
    <w:p w:rsidR="00DE1A45" w:rsidRDefault="00DE1A45" w:rsidP="00314401">
      <w:pPr>
        <w:pStyle w:val="SingleTxtGA"/>
        <w:rPr>
          <w:b/>
          <w:bCs/>
          <w:rtl/>
        </w:rPr>
      </w:pPr>
      <w:r>
        <w:rPr>
          <w:rFonts w:hint="cs"/>
          <w:b/>
          <w:bCs/>
          <w:rtl/>
        </w:rPr>
        <w:lastRenderedPageBreak/>
        <w:tab/>
        <w:t>(ب)</w:t>
      </w:r>
      <w:r w:rsidR="00314401">
        <w:rPr>
          <w:rFonts w:hint="cs"/>
          <w:b/>
          <w:bCs/>
          <w:rtl/>
        </w:rPr>
        <w:tab/>
      </w:r>
      <w:r>
        <w:rPr>
          <w:rFonts w:hint="cs"/>
          <w:b/>
          <w:bCs/>
          <w:rtl/>
        </w:rPr>
        <w:t>مطالبة الشركات بإجراء تقييمات ومشاورات قائمة على حقوق الطفل، والكشف العام الكامل عن تأثيرات أنشطة الأعمال التي تقوم بها على البيئة والصحة وحقوق الطفل ولخططها الرامية إلى معالجة هذه التأثيرات، وتشجيع الأخذ بمؤشرات ومعالم حقوق الطفل في عملية إعداد التقارير؛</w:t>
      </w:r>
    </w:p>
    <w:p w:rsidR="00DE1A45" w:rsidRPr="0041784F" w:rsidRDefault="00DE1A45" w:rsidP="00314401">
      <w:pPr>
        <w:pStyle w:val="SingleTxtGA"/>
        <w:rPr>
          <w:b/>
          <w:bCs/>
          <w:rtl/>
        </w:rPr>
      </w:pPr>
      <w:r>
        <w:rPr>
          <w:rFonts w:hint="cs"/>
          <w:b/>
          <w:bCs/>
          <w:rtl/>
        </w:rPr>
        <w:tab/>
        <w:t>(ج)</w:t>
      </w:r>
      <w:r w:rsidR="00314401">
        <w:rPr>
          <w:rFonts w:hint="cs"/>
          <w:b/>
          <w:bCs/>
          <w:rtl/>
        </w:rPr>
        <w:tab/>
      </w:r>
      <w:r>
        <w:rPr>
          <w:rFonts w:hint="cs"/>
          <w:b/>
          <w:bCs/>
          <w:rtl/>
        </w:rPr>
        <w:t>الاسترشاد، عند تنفيذ هذه التوصيات، بإطار الأمم المتحدة المعنون "الحماية والاحترام والانتصاف"، وهو الإطار الذي وافق عليه مجلس حقوق الإنسان بالإجماع في عام 2008.</w:t>
      </w:r>
    </w:p>
    <w:p w:rsidR="00DE1A45" w:rsidRDefault="00DE1A45" w:rsidP="00314401">
      <w:pPr>
        <w:pStyle w:val="H1GA"/>
        <w:rPr>
          <w:rtl/>
        </w:rPr>
      </w:pPr>
      <w:r>
        <w:rPr>
          <w:rtl/>
        </w:rPr>
        <w:tab/>
      </w:r>
      <w:r>
        <w:rPr>
          <w:rFonts w:hint="eastAsia"/>
          <w:rtl/>
        </w:rPr>
        <w:t>باء</w:t>
      </w:r>
      <w:r>
        <w:rPr>
          <w:rtl/>
        </w:rPr>
        <w:t>-</w:t>
      </w:r>
      <w:r>
        <w:rPr>
          <w:rFonts w:hint="cs"/>
          <w:rtl/>
        </w:rPr>
        <w:tab/>
        <w:t>تعريف الطفل</w:t>
      </w:r>
      <w:r>
        <w:rPr>
          <w:rtl/>
        </w:rPr>
        <w:t xml:space="preserve"> (الم</w:t>
      </w:r>
      <w:r>
        <w:rPr>
          <w:rFonts w:hint="cs"/>
          <w:rtl/>
        </w:rPr>
        <w:t>ادة 1</w:t>
      </w:r>
      <w:r>
        <w:rPr>
          <w:rtl/>
        </w:rPr>
        <w:t xml:space="preserve"> من الاتفاقية)</w:t>
      </w:r>
    </w:p>
    <w:p w:rsidR="00DE1A45" w:rsidRDefault="00DE1A45" w:rsidP="00314401">
      <w:pPr>
        <w:pStyle w:val="SingleTxtGA"/>
        <w:rPr>
          <w:rFonts w:ascii="Traditional Arabic" w:hAnsi="Traditional Arabic"/>
          <w:sz w:val="30"/>
          <w:rtl/>
        </w:rPr>
      </w:pPr>
      <w:r>
        <w:rPr>
          <w:rFonts w:ascii="Traditional Arabic" w:hAnsi="Traditional Arabic" w:hint="cs"/>
          <w:sz w:val="30"/>
          <w:rtl/>
        </w:rPr>
        <w:t>23-</w:t>
      </w:r>
      <w:r w:rsidR="00314401">
        <w:rPr>
          <w:rFonts w:ascii="Traditional Arabic" w:hAnsi="Traditional Arabic" w:hint="cs"/>
          <w:sz w:val="30"/>
          <w:rtl/>
        </w:rPr>
        <w:tab/>
      </w:r>
      <w:r>
        <w:rPr>
          <w:rFonts w:ascii="Traditional Arabic" w:hAnsi="Traditional Arabic" w:hint="cs"/>
          <w:sz w:val="30"/>
          <w:rtl/>
        </w:rPr>
        <w:t>تشعر اللجنة بالقلق لأن السن الدنيا للزواج محددة بالثامنة عشرة للفتيان والخامسة عشرة للفتيات ولأن من الممكن في حالات استثنائية السماح بزواج ا</w:t>
      </w:r>
      <w:r w:rsidR="009969D8">
        <w:rPr>
          <w:rFonts w:ascii="Traditional Arabic" w:hAnsi="Traditional Arabic" w:hint="cs"/>
          <w:sz w:val="30"/>
          <w:rtl/>
        </w:rPr>
        <w:t>لفتيان والفتيات حتى في سن أصغر.</w:t>
      </w:r>
    </w:p>
    <w:p w:rsidR="00DE1A45" w:rsidRPr="00314401" w:rsidRDefault="00DE1A45" w:rsidP="00314401">
      <w:pPr>
        <w:pStyle w:val="SingleTxtGA"/>
        <w:rPr>
          <w:b/>
          <w:bCs/>
          <w:spacing w:val="-2"/>
          <w:rtl/>
        </w:rPr>
      </w:pPr>
      <w:r w:rsidRPr="00314401">
        <w:rPr>
          <w:rFonts w:ascii="Traditional Arabic" w:hAnsi="Traditional Arabic"/>
          <w:spacing w:val="-2"/>
          <w:sz w:val="30"/>
          <w:rtl/>
        </w:rPr>
        <w:t>24-</w:t>
      </w:r>
      <w:r w:rsidR="00314401" w:rsidRPr="00314401">
        <w:rPr>
          <w:rFonts w:ascii="Traditional Arabic" w:hAnsi="Traditional Arabic" w:hint="cs"/>
          <w:b/>
          <w:bCs/>
          <w:spacing w:val="-2"/>
          <w:sz w:val="30"/>
          <w:rtl/>
        </w:rPr>
        <w:tab/>
      </w:r>
      <w:r w:rsidRPr="00314401">
        <w:rPr>
          <w:rFonts w:ascii="Traditional Arabic" w:hAnsi="Traditional Arabic" w:hint="cs"/>
          <w:b/>
          <w:bCs/>
          <w:spacing w:val="-2"/>
          <w:sz w:val="30"/>
          <w:rtl/>
        </w:rPr>
        <w:t>تشجع</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اللجنة</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الدولة</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الطرف</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على</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تنقيح</w:t>
      </w:r>
      <w:r w:rsidRPr="00314401">
        <w:rPr>
          <w:rFonts w:ascii="Traditional Arabic" w:hAnsi="Traditional Arabic"/>
          <w:b/>
          <w:bCs/>
          <w:spacing w:val="-2"/>
          <w:sz w:val="30"/>
          <w:rtl/>
        </w:rPr>
        <w:t xml:space="preserve"> تشريع</w:t>
      </w:r>
      <w:r w:rsidRPr="00314401">
        <w:rPr>
          <w:rFonts w:ascii="Traditional Arabic" w:hAnsi="Traditional Arabic" w:hint="cs"/>
          <w:b/>
          <w:bCs/>
          <w:spacing w:val="-2"/>
          <w:sz w:val="30"/>
          <w:rtl/>
        </w:rPr>
        <w:t>اتها</w:t>
      </w:r>
      <w:r w:rsidRPr="00314401">
        <w:rPr>
          <w:rFonts w:ascii="Traditional Arabic" w:hAnsi="Traditional Arabic"/>
          <w:b/>
          <w:bCs/>
          <w:spacing w:val="-2"/>
          <w:sz w:val="30"/>
          <w:rtl/>
        </w:rPr>
        <w:t xml:space="preserve"> لضمان تحديد السن الدنيا للزواج </w:t>
      </w:r>
      <w:r w:rsidRPr="00314401">
        <w:rPr>
          <w:rFonts w:ascii="Traditional Arabic" w:hAnsi="Traditional Arabic" w:hint="cs"/>
          <w:b/>
          <w:bCs/>
          <w:spacing w:val="-2"/>
          <w:sz w:val="30"/>
          <w:rtl/>
        </w:rPr>
        <w:t>بالثامنة</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عشرة</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للفتيان</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والفتيات</w:t>
      </w:r>
      <w:r w:rsidRPr="00314401">
        <w:rPr>
          <w:rFonts w:ascii="Traditional Arabic" w:hAnsi="Traditional Arabic"/>
          <w:b/>
          <w:bCs/>
          <w:spacing w:val="-2"/>
          <w:sz w:val="30"/>
          <w:rtl/>
        </w:rPr>
        <w:t xml:space="preserve"> على حد سواء، </w:t>
      </w:r>
      <w:r w:rsidRPr="00314401">
        <w:rPr>
          <w:rFonts w:ascii="Traditional Arabic" w:hAnsi="Traditional Arabic" w:hint="cs"/>
          <w:b/>
          <w:bCs/>
          <w:spacing w:val="-2"/>
          <w:sz w:val="30"/>
          <w:rtl/>
        </w:rPr>
        <w:t>وعلى</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اتخاذ</w:t>
      </w:r>
      <w:r w:rsidRPr="00314401">
        <w:rPr>
          <w:rFonts w:ascii="Traditional Arabic" w:hAnsi="Traditional Arabic"/>
          <w:b/>
          <w:bCs/>
          <w:spacing w:val="-2"/>
          <w:sz w:val="30"/>
          <w:rtl/>
        </w:rPr>
        <w:t xml:space="preserve"> جميع التداب</w:t>
      </w:r>
      <w:r w:rsidRPr="00314401">
        <w:rPr>
          <w:rFonts w:ascii="Traditional Arabic" w:hAnsi="Traditional Arabic" w:hint="cs"/>
          <w:b/>
          <w:bCs/>
          <w:spacing w:val="-2"/>
          <w:sz w:val="30"/>
          <w:rtl/>
        </w:rPr>
        <w:t>ير</w:t>
      </w:r>
      <w:r w:rsidRPr="00314401">
        <w:rPr>
          <w:rFonts w:ascii="Traditional Arabic" w:hAnsi="Traditional Arabic"/>
          <w:b/>
          <w:bCs/>
          <w:spacing w:val="-2"/>
          <w:sz w:val="30"/>
          <w:rtl/>
        </w:rPr>
        <w:t xml:space="preserve"> الضرورية للقضاء على </w:t>
      </w:r>
      <w:r w:rsidRPr="00314401">
        <w:rPr>
          <w:rFonts w:ascii="Traditional Arabic" w:hAnsi="Traditional Arabic" w:hint="cs"/>
          <w:b/>
          <w:bCs/>
          <w:spacing w:val="-2"/>
          <w:sz w:val="30"/>
          <w:rtl/>
        </w:rPr>
        <w:t>حالات زواج</w:t>
      </w:r>
      <w:r w:rsidRPr="00314401">
        <w:rPr>
          <w:rFonts w:ascii="Traditional Arabic" w:hAnsi="Traditional Arabic"/>
          <w:b/>
          <w:bCs/>
          <w:spacing w:val="-2"/>
          <w:sz w:val="30"/>
          <w:rtl/>
        </w:rPr>
        <w:t xml:space="preserve"> الأطفال </w:t>
      </w:r>
      <w:r w:rsidRPr="00314401">
        <w:rPr>
          <w:rFonts w:ascii="Traditional Arabic" w:hAnsi="Traditional Arabic" w:hint="cs"/>
          <w:b/>
          <w:bCs/>
          <w:spacing w:val="-2"/>
          <w:sz w:val="30"/>
          <w:rtl/>
        </w:rPr>
        <w:t>بما يتمشّى مع التزامات</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الدولة</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الطرف</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بموجب</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الاتفاقية</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ومع الميثاق</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الأفريقي</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بشأن</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حقوق</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ورفاه</w:t>
      </w:r>
      <w:r w:rsidRPr="00314401">
        <w:rPr>
          <w:rFonts w:ascii="Traditional Arabic" w:hAnsi="Traditional Arabic"/>
          <w:b/>
          <w:bCs/>
          <w:spacing w:val="-2"/>
          <w:sz w:val="30"/>
          <w:rtl/>
        </w:rPr>
        <w:t xml:space="preserve"> </w:t>
      </w:r>
      <w:r w:rsidRPr="00314401">
        <w:rPr>
          <w:rFonts w:ascii="Traditional Arabic" w:hAnsi="Traditional Arabic" w:hint="cs"/>
          <w:b/>
          <w:bCs/>
          <w:spacing w:val="-2"/>
          <w:sz w:val="30"/>
          <w:rtl/>
        </w:rPr>
        <w:t>الطفل</w:t>
      </w:r>
      <w:r w:rsidRPr="00314401">
        <w:rPr>
          <w:rFonts w:ascii="Traditional Arabic" w:hAnsi="Traditional Arabic"/>
          <w:b/>
          <w:bCs/>
          <w:spacing w:val="-2"/>
          <w:sz w:val="30"/>
          <w:rtl/>
        </w:rPr>
        <w:t>.</w:t>
      </w:r>
    </w:p>
    <w:p w:rsidR="00DE1A45" w:rsidRDefault="00DE1A45" w:rsidP="00314401">
      <w:pPr>
        <w:pStyle w:val="H1GA"/>
        <w:rPr>
          <w:rtl/>
        </w:rPr>
      </w:pPr>
      <w:r>
        <w:rPr>
          <w:rFonts w:hint="cs"/>
          <w:rtl/>
        </w:rPr>
        <w:tab/>
        <w:t>جيم</w:t>
      </w:r>
      <w:r>
        <w:rPr>
          <w:rtl/>
        </w:rPr>
        <w:t>-</w:t>
      </w:r>
      <w:r>
        <w:rPr>
          <w:rFonts w:hint="cs"/>
          <w:rtl/>
        </w:rPr>
        <w:tab/>
      </w:r>
      <w:r>
        <w:rPr>
          <w:rtl/>
        </w:rPr>
        <w:t>المبادئ العامة (المواد 2</w:t>
      </w:r>
      <w:r>
        <w:rPr>
          <w:rFonts w:hint="cs"/>
          <w:rtl/>
        </w:rPr>
        <w:t>،</w:t>
      </w:r>
      <w:r>
        <w:rPr>
          <w:rtl/>
        </w:rPr>
        <w:t xml:space="preserve"> و3</w:t>
      </w:r>
      <w:r>
        <w:rPr>
          <w:rFonts w:hint="cs"/>
          <w:rtl/>
        </w:rPr>
        <w:t>،</w:t>
      </w:r>
      <w:r>
        <w:rPr>
          <w:rtl/>
        </w:rPr>
        <w:t xml:space="preserve"> و6</w:t>
      </w:r>
      <w:r>
        <w:rPr>
          <w:rFonts w:hint="cs"/>
          <w:rtl/>
        </w:rPr>
        <w:t>،</w:t>
      </w:r>
      <w:r>
        <w:rPr>
          <w:rtl/>
        </w:rPr>
        <w:t xml:space="preserve"> و12 من الاتفاقية)</w:t>
      </w:r>
    </w:p>
    <w:p w:rsidR="00DE1A45" w:rsidRDefault="00DE1A45" w:rsidP="00314401">
      <w:pPr>
        <w:pStyle w:val="H23GA"/>
        <w:rPr>
          <w:rtl/>
        </w:rPr>
      </w:pPr>
      <w:r>
        <w:rPr>
          <w:rtl/>
        </w:rPr>
        <w:tab/>
      </w:r>
      <w:r>
        <w:rPr>
          <w:rFonts w:hint="cs"/>
          <w:rtl/>
        </w:rPr>
        <w:tab/>
      </w:r>
      <w:r>
        <w:rPr>
          <w:rFonts w:hint="eastAsia"/>
          <w:rtl/>
        </w:rPr>
        <w:t>عدم</w:t>
      </w:r>
      <w:r>
        <w:rPr>
          <w:rtl/>
        </w:rPr>
        <w:t xml:space="preserve"> التمييز</w:t>
      </w:r>
    </w:p>
    <w:p w:rsidR="00DE1A45" w:rsidRDefault="00DE1A45" w:rsidP="007C6CBE">
      <w:pPr>
        <w:pStyle w:val="SingleTxtGA"/>
        <w:rPr>
          <w:rtl/>
        </w:rPr>
      </w:pPr>
      <w:r>
        <w:rPr>
          <w:rFonts w:hint="cs"/>
          <w:rtl/>
        </w:rPr>
        <w:t>25</w:t>
      </w:r>
      <w:r w:rsidRPr="007368C8">
        <w:rPr>
          <w:rtl/>
        </w:rPr>
        <w:t>-</w:t>
      </w:r>
      <w:r w:rsidRPr="007368C8">
        <w:rPr>
          <w:rtl/>
        </w:rPr>
        <w:tab/>
      </w:r>
      <w:r>
        <w:rPr>
          <w:rFonts w:hint="cs"/>
          <w:rtl/>
        </w:rPr>
        <w:t xml:space="preserve">بينما تحيط اللجنة علماً بما تتضمنه قوانين الدولة الطرف من أحكام مناهِضة للتمييز، فإنها تكرر الإعراب عن قلقها (الوثيقة </w:t>
      </w:r>
      <w:r>
        <w:t>CRC/C/TZA/CO/2</w:t>
      </w:r>
      <w:r>
        <w:rPr>
          <w:rFonts w:hint="cs"/>
          <w:rtl/>
        </w:rPr>
        <w:t xml:space="preserve">، الفقرة 27) لكون التمييز </w:t>
      </w:r>
      <w:r w:rsidR="007C6CBE">
        <w:rPr>
          <w:rFonts w:hint="cs"/>
          <w:rtl/>
        </w:rPr>
        <w:t>ما</w:t>
      </w:r>
      <w:r w:rsidR="007C6CBE">
        <w:rPr>
          <w:rFonts w:hint="eastAsia"/>
          <w:rtl/>
        </w:rPr>
        <w:t> </w:t>
      </w:r>
      <w:r w:rsidR="007C6CBE">
        <w:rPr>
          <w:rFonts w:hint="cs"/>
          <w:rtl/>
        </w:rPr>
        <w:t xml:space="preserve">زال </w:t>
      </w:r>
      <w:r>
        <w:rPr>
          <w:rFonts w:hint="cs"/>
          <w:rtl/>
        </w:rPr>
        <w:t>قائماً من حيث القانون ويُمارَس في الواقع العملي ضد فئات معينة من الأطفال، و</w:t>
      </w:r>
      <w:r w:rsidR="009969D8">
        <w:rPr>
          <w:rFonts w:hint="cs"/>
          <w:rtl/>
        </w:rPr>
        <w:t>لا سيما</w:t>
      </w:r>
      <w:r>
        <w:rPr>
          <w:rFonts w:hint="cs"/>
          <w:rtl/>
        </w:rPr>
        <w:t xml:space="preserve"> ضد المراهقات الحوامل والأمهات المراهقات (في تنزانيا القارية)، والأطفال المصابين بالمهق، والأطفال ذوي الإعاقة، والأطفال المصابين بفيروس نقص المناعة البشرية/الإيدز أو المتأثرين به، والأطفال الذين يعيشون في الشوارع. وتلاحظ اللجنة بقلق أيضاً عدم اتخاذ أي تدابير منهجية تقريباً، بما في ذلك بالتعاون مع القادة الدينيين وصانعي الرأي ووسائط الإعلام، من أجل التصدي للقوانين والمواقف والممارسات التمييزية وتغييرها.</w:t>
      </w:r>
    </w:p>
    <w:p w:rsidR="00DE1A45" w:rsidRPr="00314401" w:rsidRDefault="00DE1A45" w:rsidP="00314401">
      <w:pPr>
        <w:pStyle w:val="SingleTxtGA"/>
        <w:rPr>
          <w:b/>
          <w:bCs/>
          <w:spacing w:val="-2"/>
          <w:rtl/>
        </w:rPr>
      </w:pPr>
      <w:r w:rsidRPr="00314401">
        <w:rPr>
          <w:spacing w:val="-2"/>
          <w:rtl/>
        </w:rPr>
        <w:t>26-</w:t>
      </w:r>
      <w:r w:rsidRPr="00314401">
        <w:rPr>
          <w:rFonts w:hint="cs"/>
          <w:b/>
          <w:bCs/>
          <w:spacing w:val="-2"/>
          <w:rtl/>
        </w:rPr>
        <w:tab/>
      </w:r>
      <w:r w:rsidRPr="00314401">
        <w:rPr>
          <w:rFonts w:hint="eastAsia"/>
          <w:b/>
          <w:bCs/>
          <w:spacing w:val="-2"/>
          <w:rtl/>
        </w:rPr>
        <w:t>تكرر</w:t>
      </w:r>
      <w:r w:rsidRPr="00314401">
        <w:rPr>
          <w:b/>
          <w:bCs/>
          <w:spacing w:val="-2"/>
          <w:rtl/>
        </w:rPr>
        <w:t xml:space="preserve"> </w:t>
      </w:r>
      <w:r w:rsidRPr="00314401">
        <w:rPr>
          <w:rFonts w:hint="eastAsia"/>
          <w:b/>
          <w:bCs/>
          <w:spacing w:val="-2"/>
          <w:rtl/>
        </w:rPr>
        <w:t>اللجنة</w:t>
      </w:r>
      <w:r w:rsidRPr="00314401">
        <w:rPr>
          <w:b/>
          <w:bCs/>
          <w:spacing w:val="-2"/>
          <w:rtl/>
        </w:rPr>
        <w:t xml:space="preserve"> </w:t>
      </w:r>
      <w:r w:rsidRPr="00314401">
        <w:rPr>
          <w:rFonts w:hint="eastAsia"/>
          <w:b/>
          <w:bCs/>
          <w:spacing w:val="-2"/>
          <w:rtl/>
        </w:rPr>
        <w:t>توصيتها</w:t>
      </w:r>
      <w:r w:rsidRPr="00314401">
        <w:rPr>
          <w:b/>
          <w:bCs/>
          <w:spacing w:val="-2"/>
          <w:rtl/>
        </w:rPr>
        <w:t xml:space="preserve"> </w:t>
      </w:r>
      <w:r w:rsidRPr="00314401">
        <w:rPr>
          <w:rFonts w:hint="eastAsia"/>
          <w:b/>
          <w:bCs/>
          <w:spacing w:val="-2"/>
          <w:rtl/>
        </w:rPr>
        <w:t>السابقة</w:t>
      </w:r>
      <w:r w:rsidRPr="00314401">
        <w:rPr>
          <w:b/>
          <w:bCs/>
          <w:spacing w:val="-2"/>
          <w:rtl/>
        </w:rPr>
        <w:t xml:space="preserve"> (</w:t>
      </w:r>
      <w:r w:rsidRPr="00314401">
        <w:rPr>
          <w:rFonts w:hint="eastAsia"/>
          <w:b/>
          <w:bCs/>
          <w:spacing w:val="-2"/>
          <w:rtl/>
        </w:rPr>
        <w:t>الوثيقة</w:t>
      </w:r>
      <w:r w:rsidRPr="00314401">
        <w:rPr>
          <w:b/>
          <w:bCs/>
          <w:spacing w:val="-2"/>
          <w:rtl/>
        </w:rPr>
        <w:t xml:space="preserve"> </w:t>
      </w:r>
      <w:r w:rsidRPr="00314401">
        <w:rPr>
          <w:b/>
          <w:bCs/>
          <w:spacing w:val="-2"/>
        </w:rPr>
        <w:t>CRC/C/TZA/CO/2</w:t>
      </w:r>
      <w:r w:rsidRPr="00314401">
        <w:rPr>
          <w:rFonts w:hint="eastAsia"/>
          <w:b/>
          <w:bCs/>
          <w:spacing w:val="-2"/>
          <w:rtl/>
        </w:rPr>
        <w:t>،</w:t>
      </w:r>
      <w:r w:rsidRPr="00314401">
        <w:rPr>
          <w:b/>
          <w:bCs/>
          <w:spacing w:val="-2"/>
          <w:rtl/>
        </w:rPr>
        <w:t xml:space="preserve"> الفقرة 27) وتحث الدولة الطرف على </w:t>
      </w:r>
      <w:r w:rsidRPr="00314401">
        <w:rPr>
          <w:rFonts w:hint="eastAsia"/>
          <w:b/>
          <w:bCs/>
          <w:spacing w:val="-2"/>
          <w:rtl/>
        </w:rPr>
        <w:t>أن</w:t>
      </w:r>
      <w:r w:rsidRPr="00314401">
        <w:rPr>
          <w:b/>
          <w:bCs/>
          <w:spacing w:val="-2"/>
          <w:rtl/>
        </w:rPr>
        <w:t xml:space="preserve"> </w:t>
      </w:r>
      <w:r w:rsidRPr="00314401">
        <w:rPr>
          <w:rFonts w:hint="eastAsia"/>
          <w:b/>
          <w:bCs/>
          <w:spacing w:val="-2"/>
          <w:rtl/>
        </w:rPr>
        <w:t>تواصل</w:t>
      </w:r>
      <w:r w:rsidRPr="00314401">
        <w:rPr>
          <w:b/>
          <w:bCs/>
          <w:spacing w:val="-2"/>
          <w:rtl/>
        </w:rPr>
        <w:t xml:space="preserve"> تنقيح جميع تشريعاتها </w:t>
      </w:r>
      <w:r w:rsidRPr="00314401">
        <w:rPr>
          <w:rFonts w:hint="eastAsia"/>
          <w:b/>
          <w:bCs/>
          <w:spacing w:val="-2"/>
          <w:rtl/>
        </w:rPr>
        <w:t>لتحقيق</w:t>
      </w:r>
      <w:r w:rsidRPr="00314401">
        <w:rPr>
          <w:b/>
          <w:bCs/>
          <w:spacing w:val="-2"/>
          <w:rtl/>
        </w:rPr>
        <w:t xml:space="preserve"> </w:t>
      </w:r>
      <w:r w:rsidRPr="00314401">
        <w:rPr>
          <w:rFonts w:hint="eastAsia"/>
          <w:b/>
          <w:bCs/>
          <w:spacing w:val="-2"/>
          <w:rtl/>
        </w:rPr>
        <w:t>امتثالها</w:t>
      </w:r>
      <w:r w:rsidRPr="00314401">
        <w:rPr>
          <w:b/>
          <w:bCs/>
          <w:spacing w:val="-2"/>
          <w:rtl/>
        </w:rPr>
        <w:t xml:space="preserve"> </w:t>
      </w:r>
      <w:r w:rsidRPr="00314401">
        <w:rPr>
          <w:rFonts w:hint="eastAsia"/>
          <w:b/>
          <w:bCs/>
          <w:spacing w:val="-2"/>
          <w:rtl/>
        </w:rPr>
        <w:t>التام</w:t>
      </w:r>
      <w:r w:rsidRPr="00314401">
        <w:rPr>
          <w:b/>
          <w:bCs/>
          <w:spacing w:val="-2"/>
          <w:rtl/>
        </w:rPr>
        <w:t xml:space="preserve"> </w:t>
      </w:r>
      <w:r w:rsidRPr="00314401">
        <w:rPr>
          <w:rFonts w:hint="eastAsia"/>
          <w:b/>
          <w:bCs/>
          <w:spacing w:val="-2"/>
          <w:rtl/>
        </w:rPr>
        <w:t>للمادة</w:t>
      </w:r>
      <w:r w:rsidRPr="00314401">
        <w:rPr>
          <w:b/>
          <w:bCs/>
          <w:spacing w:val="-2"/>
          <w:rtl/>
        </w:rPr>
        <w:t xml:space="preserve"> 2 </w:t>
      </w:r>
      <w:r w:rsidRPr="00314401">
        <w:rPr>
          <w:rFonts w:hint="eastAsia"/>
          <w:b/>
          <w:bCs/>
          <w:spacing w:val="-2"/>
          <w:rtl/>
        </w:rPr>
        <w:t>من</w:t>
      </w:r>
      <w:r w:rsidRPr="00314401">
        <w:rPr>
          <w:b/>
          <w:bCs/>
          <w:spacing w:val="-2"/>
          <w:rtl/>
        </w:rPr>
        <w:t xml:space="preserve"> </w:t>
      </w:r>
      <w:r w:rsidRPr="00314401">
        <w:rPr>
          <w:rFonts w:hint="eastAsia"/>
          <w:b/>
          <w:bCs/>
          <w:spacing w:val="-2"/>
          <w:rtl/>
        </w:rPr>
        <w:t>الاتفاقية،</w:t>
      </w:r>
      <w:r w:rsidRPr="00314401">
        <w:rPr>
          <w:b/>
          <w:bCs/>
          <w:spacing w:val="-2"/>
          <w:rtl/>
        </w:rPr>
        <w:t xml:space="preserve"> </w:t>
      </w:r>
      <w:r w:rsidRPr="00314401">
        <w:rPr>
          <w:rFonts w:hint="eastAsia"/>
          <w:b/>
          <w:bCs/>
          <w:spacing w:val="-2"/>
          <w:rtl/>
        </w:rPr>
        <w:t>وأن</w:t>
      </w:r>
      <w:r w:rsidRPr="00314401">
        <w:rPr>
          <w:b/>
          <w:bCs/>
          <w:spacing w:val="-2"/>
          <w:rtl/>
        </w:rPr>
        <w:t xml:space="preserve"> تضمن تنفيذ جميع الأحكام القانونية </w:t>
      </w:r>
      <w:r w:rsidRPr="00314401">
        <w:rPr>
          <w:rFonts w:hint="cs"/>
          <w:b/>
          <w:bCs/>
          <w:spacing w:val="-2"/>
          <w:rtl/>
        </w:rPr>
        <w:t>تنفيذاً</w:t>
      </w:r>
      <w:r w:rsidRPr="00314401">
        <w:rPr>
          <w:b/>
          <w:bCs/>
          <w:spacing w:val="-2"/>
          <w:rtl/>
        </w:rPr>
        <w:t xml:space="preserve"> </w:t>
      </w:r>
      <w:r w:rsidRPr="00314401">
        <w:rPr>
          <w:rFonts w:hint="cs"/>
          <w:b/>
          <w:bCs/>
          <w:spacing w:val="-2"/>
          <w:rtl/>
        </w:rPr>
        <w:t>كاملاً</w:t>
      </w:r>
      <w:r w:rsidRPr="00314401">
        <w:rPr>
          <w:b/>
          <w:bCs/>
          <w:spacing w:val="-2"/>
          <w:rtl/>
        </w:rPr>
        <w:t xml:space="preserve">. </w:t>
      </w:r>
      <w:r w:rsidRPr="00314401">
        <w:rPr>
          <w:rFonts w:hint="eastAsia"/>
          <w:b/>
          <w:bCs/>
          <w:spacing w:val="-2"/>
          <w:rtl/>
        </w:rPr>
        <w:t>وتكرر</w:t>
      </w:r>
      <w:r w:rsidRPr="00314401">
        <w:rPr>
          <w:b/>
          <w:bCs/>
          <w:spacing w:val="-2"/>
          <w:rtl/>
        </w:rPr>
        <w:t xml:space="preserve"> </w:t>
      </w:r>
      <w:r w:rsidRPr="00314401">
        <w:rPr>
          <w:rFonts w:hint="eastAsia"/>
          <w:b/>
          <w:bCs/>
          <w:spacing w:val="-2"/>
          <w:rtl/>
        </w:rPr>
        <w:t>اللجنة</w:t>
      </w:r>
      <w:r w:rsidRPr="00314401">
        <w:rPr>
          <w:b/>
          <w:bCs/>
          <w:spacing w:val="-2"/>
          <w:rtl/>
        </w:rPr>
        <w:t xml:space="preserve"> </w:t>
      </w:r>
      <w:r w:rsidRPr="00314401">
        <w:rPr>
          <w:rFonts w:hint="eastAsia"/>
          <w:b/>
          <w:bCs/>
          <w:spacing w:val="-2"/>
          <w:rtl/>
        </w:rPr>
        <w:t>توصيتها</w:t>
      </w:r>
      <w:r w:rsidRPr="00314401">
        <w:rPr>
          <w:b/>
          <w:bCs/>
          <w:spacing w:val="-2"/>
          <w:rtl/>
        </w:rPr>
        <w:t xml:space="preserve"> </w:t>
      </w:r>
      <w:r w:rsidRPr="00314401">
        <w:rPr>
          <w:rFonts w:hint="eastAsia"/>
          <w:b/>
          <w:bCs/>
          <w:spacing w:val="-2"/>
          <w:rtl/>
        </w:rPr>
        <w:t>إلى</w:t>
      </w:r>
      <w:r w:rsidRPr="00314401">
        <w:rPr>
          <w:b/>
          <w:bCs/>
          <w:spacing w:val="-2"/>
          <w:rtl/>
        </w:rPr>
        <w:t xml:space="preserve"> </w:t>
      </w:r>
      <w:r w:rsidRPr="00314401">
        <w:rPr>
          <w:rFonts w:hint="eastAsia"/>
          <w:b/>
          <w:bCs/>
          <w:spacing w:val="-2"/>
          <w:rtl/>
        </w:rPr>
        <w:t>الدولة</w:t>
      </w:r>
      <w:r w:rsidRPr="00314401">
        <w:rPr>
          <w:b/>
          <w:bCs/>
          <w:spacing w:val="-2"/>
          <w:rtl/>
        </w:rPr>
        <w:t xml:space="preserve"> </w:t>
      </w:r>
      <w:r w:rsidRPr="00314401">
        <w:rPr>
          <w:rFonts w:hint="eastAsia"/>
          <w:b/>
          <w:bCs/>
          <w:spacing w:val="-2"/>
          <w:rtl/>
        </w:rPr>
        <w:t>الطرف</w:t>
      </w:r>
      <w:r w:rsidRPr="00314401">
        <w:rPr>
          <w:b/>
          <w:bCs/>
          <w:spacing w:val="-2"/>
          <w:rtl/>
        </w:rPr>
        <w:t xml:space="preserve"> </w:t>
      </w:r>
      <w:r w:rsidRPr="00314401">
        <w:rPr>
          <w:rFonts w:hint="eastAsia"/>
          <w:b/>
          <w:bCs/>
          <w:spacing w:val="-2"/>
          <w:rtl/>
        </w:rPr>
        <w:t>بأن</w:t>
      </w:r>
      <w:r w:rsidRPr="00314401">
        <w:rPr>
          <w:b/>
          <w:bCs/>
          <w:spacing w:val="-2"/>
          <w:rtl/>
        </w:rPr>
        <w:t xml:space="preserve"> </w:t>
      </w:r>
      <w:r w:rsidRPr="00314401">
        <w:rPr>
          <w:rFonts w:hint="eastAsia"/>
          <w:b/>
          <w:bCs/>
          <w:spacing w:val="-2"/>
          <w:rtl/>
        </w:rPr>
        <w:t>تنفذ</w:t>
      </w:r>
      <w:r w:rsidRPr="00314401">
        <w:rPr>
          <w:b/>
          <w:bCs/>
          <w:spacing w:val="-2"/>
          <w:rtl/>
        </w:rPr>
        <w:t xml:space="preserve"> حملات </w:t>
      </w:r>
      <w:r w:rsidRPr="00314401">
        <w:rPr>
          <w:rFonts w:hint="eastAsia"/>
          <w:b/>
          <w:bCs/>
          <w:spacing w:val="-2"/>
          <w:rtl/>
        </w:rPr>
        <w:t>توعية</w:t>
      </w:r>
      <w:r w:rsidRPr="00314401">
        <w:rPr>
          <w:b/>
          <w:bCs/>
          <w:spacing w:val="-2"/>
          <w:rtl/>
        </w:rPr>
        <w:t xml:space="preserve"> عامة </w:t>
      </w:r>
      <w:r w:rsidRPr="00314401">
        <w:rPr>
          <w:rFonts w:hint="eastAsia"/>
          <w:b/>
          <w:bCs/>
          <w:spacing w:val="-2"/>
          <w:rtl/>
        </w:rPr>
        <w:t>شاملة</w:t>
      </w:r>
      <w:r w:rsidRPr="00314401">
        <w:rPr>
          <w:b/>
          <w:bCs/>
          <w:spacing w:val="-2"/>
          <w:rtl/>
        </w:rPr>
        <w:t xml:space="preserve"> </w:t>
      </w:r>
      <w:r w:rsidRPr="00314401">
        <w:rPr>
          <w:rFonts w:hint="eastAsia"/>
          <w:b/>
          <w:bCs/>
          <w:spacing w:val="-2"/>
          <w:rtl/>
        </w:rPr>
        <w:t>لمنع</w:t>
      </w:r>
      <w:r w:rsidRPr="00314401">
        <w:rPr>
          <w:b/>
          <w:bCs/>
          <w:spacing w:val="-2"/>
          <w:rtl/>
        </w:rPr>
        <w:t xml:space="preserve"> </w:t>
      </w:r>
      <w:r w:rsidRPr="00314401">
        <w:rPr>
          <w:rFonts w:hint="eastAsia"/>
          <w:b/>
          <w:bCs/>
          <w:spacing w:val="-2"/>
          <w:rtl/>
        </w:rPr>
        <w:t>جميع</w:t>
      </w:r>
      <w:r w:rsidRPr="00314401">
        <w:rPr>
          <w:b/>
          <w:bCs/>
          <w:spacing w:val="-2"/>
          <w:rtl/>
        </w:rPr>
        <w:t xml:space="preserve"> </w:t>
      </w:r>
      <w:r w:rsidRPr="00314401">
        <w:rPr>
          <w:rFonts w:hint="eastAsia"/>
          <w:b/>
          <w:bCs/>
          <w:spacing w:val="-2"/>
          <w:rtl/>
        </w:rPr>
        <w:t>أشكال</w:t>
      </w:r>
      <w:r w:rsidRPr="00314401">
        <w:rPr>
          <w:b/>
          <w:bCs/>
          <w:spacing w:val="-2"/>
          <w:rtl/>
        </w:rPr>
        <w:t xml:space="preserve"> </w:t>
      </w:r>
      <w:r w:rsidRPr="00314401">
        <w:rPr>
          <w:rFonts w:hint="eastAsia"/>
          <w:b/>
          <w:bCs/>
          <w:spacing w:val="-2"/>
          <w:rtl/>
        </w:rPr>
        <w:t>التمييز</w:t>
      </w:r>
      <w:r w:rsidRPr="00314401">
        <w:rPr>
          <w:b/>
          <w:bCs/>
          <w:spacing w:val="-2"/>
          <w:rtl/>
        </w:rPr>
        <w:t xml:space="preserve"> </w:t>
      </w:r>
      <w:r w:rsidRPr="00314401">
        <w:rPr>
          <w:rFonts w:hint="eastAsia"/>
          <w:b/>
          <w:bCs/>
          <w:spacing w:val="-2"/>
          <w:rtl/>
        </w:rPr>
        <w:t>ومكافحتها</w:t>
      </w:r>
      <w:r w:rsidRPr="00314401">
        <w:rPr>
          <w:b/>
          <w:bCs/>
          <w:spacing w:val="-2"/>
          <w:rtl/>
        </w:rPr>
        <w:t>.</w:t>
      </w:r>
    </w:p>
    <w:p w:rsidR="00DE1A45" w:rsidRDefault="00DE1A45" w:rsidP="00314401">
      <w:pPr>
        <w:pStyle w:val="H23GA"/>
        <w:rPr>
          <w:rtl/>
        </w:rPr>
      </w:pPr>
      <w:r>
        <w:rPr>
          <w:rtl/>
        </w:rPr>
        <w:lastRenderedPageBreak/>
        <w:tab/>
      </w:r>
      <w:r>
        <w:rPr>
          <w:rFonts w:hint="cs"/>
          <w:rtl/>
        </w:rPr>
        <w:tab/>
      </w:r>
      <w:r>
        <w:rPr>
          <w:rFonts w:hint="eastAsia"/>
          <w:rtl/>
        </w:rPr>
        <w:t>مصالح</w:t>
      </w:r>
      <w:r>
        <w:rPr>
          <w:rtl/>
        </w:rPr>
        <w:t xml:space="preserve"> الطفل الفضلى</w:t>
      </w:r>
    </w:p>
    <w:p w:rsidR="00DE1A45" w:rsidRDefault="00DE1A45" w:rsidP="00DE1A45">
      <w:pPr>
        <w:pStyle w:val="SingleTxtGA"/>
        <w:rPr>
          <w:rtl/>
        </w:rPr>
      </w:pPr>
      <w:r>
        <w:rPr>
          <w:rFonts w:hint="cs"/>
          <w:rtl/>
        </w:rPr>
        <w:t>27</w:t>
      </w:r>
      <w:r w:rsidRPr="00A05137">
        <w:rPr>
          <w:rtl/>
        </w:rPr>
        <w:t>-</w:t>
      </w:r>
      <w:r w:rsidRPr="00A05137">
        <w:rPr>
          <w:rtl/>
        </w:rPr>
        <w:tab/>
      </w:r>
      <w:r>
        <w:rPr>
          <w:rFonts w:hint="cs"/>
          <w:rtl/>
        </w:rPr>
        <w:t>تلاحظ اللجنة أن قانون شؤون الطفل وقانون الطفل لزنجبار ينصان صراحة على حق الطفل في إيلاء الاعتبار الأول لمصالحه الفضلى</w:t>
      </w:r>
      <w:r w:rsidRPr="00A05137">
        <w:rPr>
          <w:rtl/>
        </w:rPr>
        <w:t>.</w:t>
      </w:r>
      <w:r>
        <w:rPr>
          <w:rFonts w:hint="cs"/>
          <w:rtl/>
        </w:rPr>
        <w:t xml:space="preserve"> ومع ذلك تعرب اللجنة عن قلقها لأن الهيئات التشريعية لا تطبق هذا الحق أو تفسره بطريقة ملائمة ولذلك لا يُدرج في السياسات والبرامج المتعلقة بالطفل. وتعرب اللجنة عن قلقها أيضاً إزاء غياب الوعي بهذا الحق لدى الجمهور، بمن فيه القادة التقليديون والدينيون والمسؤولون الحكوميون.</w:t>
      </w:r>
    </w:p>
    <w:p w:rsidR="00DE1A45" w:rsidRPr="00314401" w:rsidRDefault="00DE1A45" w:rsidP="00314401">
      <w:pPr>
        <w:pStyle w:val="SingleTxtGA"/>
        <w:rPr>
          <w:rFonts w:ascii="Traditional Arabic" w:hAnsi="Traditional Arabic"/>
          <w:b/>
          <w:bCs/>
          <w:spacing w:val="-2"/>
          <w:sz w:val="30"/>
          <w:rtl/>
        </w:rPr>
      </w:pPr>
      <w:r w:rsidRPr="00314401">
        <w:rPr>
          <w:spacing w:val="-2"/>
          <w:rtl/>
        </w:rPr>
        <w:t>28-</w:t>
      </w:r>
      <w:r w:rsidRPr="00314401">
        <w:rPr>
          <w:rFonts w:ascii="Traditional Arabic" w:hAnsi="Traditional Arabic"/>
          <w:b/>
          <w:bCs/>
          <w:color w:val="000000"/>
          <w:spacing w:val="-2"/>
          <w:sz w:val="30"/>
          <w:rtl/>
        </w:rPr>
        <w:tab/>
        <w:t xml:space="preserve">في ضوء تعليق اللجنة العام رقم 14(2013) </w:t>
      </w:r>
      <w:r w:rsidRPr="00314401">
        <w:rPr>
          <w:rFonts w:ascii="Traditional Arabic" w:hAnsi="Traditional Arabic" w:hint="cs"/>
          <w:b/>
          <w:bCs/>
          <w:color w:val="000000"/>
          <w:spacing w:val="-2"/>
          <w:sz w:val="30"/>
          <w:rtl/>
        </w:rPr>
        <w:t>المتعلق</w:t>
      </w:r>
      <w:r w:rsidRPr="00314401">
        <w:rPr>
          <w:rFonts w:ascii="Traditional Arabic" w:hAnsi="Traditional Arabic"/>
          <w:b/>
          <w:bCs/>
          <w:color w:val="000000"/>
          <w:spacing w:val="-2"/>
          <w:sz w:val="30"/>
          <w:rtl/>
        </w:rPr>
        <w:t xml:space="preserve"> </w:t>
      </w:r>
      <w:r w:rsidRPr="00314401">
        <w:rPr>
          <w:rFonts w:ascii="Traditional Arabic" w:hAnsi="Traditional Arabic" w:hint="cs"/>
          <w:b/>
          <w:bCs/>
          <w:color w:val="000000"/>
          <w:spacing w:val="-2"/>
          <w:sz w:val="30"/>
          <w:rtl/>
        </w:rPr>
        <w:t>ب</w:t>
      </w:r>
      <w:r w:rsidRPr="00314401">
        <w:rPr>
          <w:rFonts w:ascii="Traditional Arabic" w:hAnsi="Traditional Arabic"/>
          <w:b/>
          <w:bCs/>
          <w:color w:val="000000"/>
          <w:spacing w:val="-2"/>
          <w:sz w:val="30"/>
          <w:rtl/>
        </w:rPr>
        <w:t xml:space="preserve">حق الطفل في إيلاء الاعتبار الأول لمصالحه الفضلى، توصي اللجنة بأن تكثف الدولة الطرف جهودها الرامية إلى ضمان </w:t>
      </w:r>
      <w:r w:rsidRPr="00314401">
        <w:rPr>
          <w:rFonts w:ascii="Traditional Arabic" w:hAnsi="Traditional Arabic" w:hint="cs"/>
          <w:b/>
          <w:bCs/>
          <w:color w:val="000000"/>
          <w:spacing w:val="-2"/>
          <w:sz w:val="30"/>
          <w:rtl/>
        </w:rPr>
        <w:t>أحذ</w:t>
      </w:r>
      <w:r w:rsidRPr="00314401">
        <w:rPr>
          <w:rFonts w:ascii="Traditional Arabic" w:hAnsi="Traditional Arabic"/>
          <w:b/>
          <w:bCs/>
          <w:color w:val="000000"/>
          <w:spacing w:val="-2"/>
          <w:sz w:val="30"/>
          <w:rtl/>
        </w:rPr>
        <w:t xml:space="preserve"> هذا الحق </w:t>
      </w:r>
      <w:r w:rsidRPr="00314401">
        <w:rPr>
          <w:rFonts w:ascii="Traditional Arabic" w:hAnsi="Traditional Arabic" w:hint="cs"/>
          <w:b/>
          <w:bCs/>
          <w:color w:val="000000"/>
          <w:spacing w:val="-2"/>
          <w:sz w:val="30"/>
          <w:rtl/>
        </w:rPr>
        <w:t xml:space="preserve">في الاعتبار </w:t>
      </w:r>
      <w:r w:rsidRPr="00314401">
        <w:rPr>
          <w:rFonts w:ascii="Traditional Arabic" w:hAnsi="Traditional Arabic"/>
          <w:b/>
          <w:bCs/>
          <w:color w:val="000000"/>
          <w:spacing w:val="-2"/>
          <w:sz w:val="30"/>
          <w:rtl/>
        </w:rPr>
        <w:t xml:space="preserve">على النحو </w:t>
      </w:r>
      <w:r w:rsidRPr="00314401">
        <w:rPr>
          <w:rFonts w:ascii="Traditional Arabic" w:hAnsi="Traditional Arabic" w:hint="cs"/>
          <w:b/>
          <w:bCs/>
          <w:color w:val="000000"/>
          <w:spacing w:val="-2"/>
          <w:sz w:val="30"/>
          <w:rtl/>
        </w:rPr>
        <w:t>الملائم</w:t>
      </w:r>
      <w:r w:rsidRPr="00314401">
        <w:rPr>
          <w:rFonts w:ascii="Traditional Arabic" w:hAnsi="Traditional Arabic"/>
          <w:b/>
          <w:bCs/>
          <w:color w:val="000000"/>
          <w:spacing w:val="-2"/>
          <w:sz w:val="30"/>
          <w:rtl/>
        </w:rPr>
        <w:t xml:space="preserve"> وتطبيقه باتساق في جميع القرارات والإجراءات التشريعية والإدارية والقضائية، وكذلك في جميع السياسات والبرامج والمشاريع </w:t>
      </w:r>
      <w:r w:rsidRPr="00314401">
        <w:rPr>
          <w:rFonts w:ascii="Traditional Arabic" w:hAnsi="Traditional Arabic" w:hint="cs"/>
          <w:b/>
          <w:bCs/>
          <w:color w:val="000000"/>
          <w:spacing w:val="-2"/>
          <w:sz w:val="30"/>
          <w:rtl/>
        </w:rPr>
        <w:t>المتعلقة</w:t>
      </w:r>
      <w:r w:rsidRPr="00314401">
        <w:rPr>
          <w:rFonts w:ascii="Traditional Arabic" w:hAnsi="Traditional Arabic"/>
          <w:b/>
          <w:bCs/>
          <w:color w:val="000000"/>
          <w:spacing w:val="-2"/>
          <w:sz w:val="30"/>
          <w:rtl/>
        </w:rPr>
        <w:t xml:space="preserve"> </w:t>
      </w:r>
      <w:r w:rsidRPr="00314401">
        <w:rPr>
          <w:rFonts w:ascii="Traditional Arabic" w:hAnsi="Traditional Arabic" w:hint="eastAsia"/>
          <w:b/>
          <w:bCs/>
          <w:color w:val="000000"/>
          <w:spacing w:val="-2"/>
          <w:sz w:val="30"/>
          <w:rtl/>
        </w:rPr>
        <w:t>بالأطفال</w:t>
      </w:r>
      <w:r w:rsidRPr="00314401">
        <w:rPr>
          <w:rFonts w:ascii="Traditional Arabic" w:hAnsi="Traditional Arabic"/>
          <w:b/>
          <w:bCs/>
          <w:color w:val="000000"/>
          <w:spacing w:val="-2"/>
          <w:sz w:val="30"/>
          <w:rtl/>
        </w:rPr>
        <w:t xml:space="preserve"> </w:t>
      </w:r>
      <w:r w:rsidRPr="00314401">
        <w:rPr>
          <w:rFonts w:ascii="Traditional Arabic" w:hAnsi="Traditional Arabic" w:hint="eastAsia"/>
          <w:b/>
          <w:bCs/>
          <w:color w:val="000000"/>
          <w:spacing w:val="-2"/>
          <w:sz w:val="30"/>
          <w:rtl/>
        </w:rPr>
        <w:t>والمؤثرة</w:t>
      </w:r>
      <w:r w:rsidRPr="00314401">
        <w:rPr>
          <w:rFonts w:ascii="Traditional Arabic" w:hAnsi="Traditional Arabic"/>
          <w:b/>
          <w:bCs/>
          <w:color w:val="000000"/>
          <w:spacing w:val="-2"/>
          <w:sz w:val="30"/>
          <w:rtl/>
        </w:rPr>
        <w:t xml:space="preserve"> </w:t>
      </w:r>
      <w:r w:rsidRPr="00314401">
        <w:rPr>
          <w:rFonts w:ascii="Traditional Arabic" w:hAnsi="Traditional Arabic" w:hint="eastAsia"/>
          <w:b/>
          <w:bCs/>
          <w:color w:val="000000"/>
          <w:spacing w:val="-2"/>
          <w:sz w:val="30"/>
          <w:rtl/>
        </w:rPr>
        <w:t>فيهم</w:t>
      </w:r>
      <w:r w:rsidRPr="00314401">
        <w:rPr>
          <w:rFonts w:ascii="Traditional Arabic" w:hAnsi="Traditional Arabic"/>
          <w:b/>
          <w:bCs/>
          <w:color w:val="000000"/>
          <w:spacing w:val="-2"/>
          <w:sz w:val="30"/>
        </w:rPr>
        <w:t>.</w:t>
      </w:r>
      <w:r w:rsidRPr="00314401">
        <w:rPr>
          <w:rFonts w:ascii="Traditional Arabic" w:hAnsi="Traditional Arabic"/>
          <w:b/>
          <w:bCs/>
          <w:color w:val="000000"/>
          <w:spacing w:val="-2"/>
          <w:sz w:val="30"/>
          <w:rtl/>
        </w:rPr>
        <w:t xml:space="preserve"> وفي هذا الصدد، تشج</w:t>
      </w:r>
      <w:r w:rsidRPr="00314401">
        <w:rPr>
          <w:rFonts w:ascii="Traditional Arabic" w:hAnsi="Traditional Arabic" w:hint="cs"/>
          <w:b/>
          <w:bCs/>
          <w:color w:val="000000"/>
          <w:spacing w:val="-2"/>
          <w:sz w:val="30"/>
          <w:rtl/>
        </w:rPr>
        <w:t>َّ</w:t>
      </w:r>
      <w:r w:rsidRPr="00314401">
        <w:rPr>
          <w:rFonts w:ascii="Traditional Arabic" w:hAnsi="Traditional Arabic"/>
          <w:b/>
          <w:bCs/>
          <w:color w:val="000000"/>
          <w:spacing w:val="-2"/>
          <w:sz w:val="30"/>
          <w:rtl/>
        </w:rPr>
        <w:t>ع الدولة</w:t>
      </w:r>
      <w:r w:rsidRPr="00314401">
        <w:rPr>
          <w:rFonts w:ascii="Traditional Arabic" w:hAnsi="Traditional Arabic" w:hint="eastAsia"/>
          <w:b/>
          <w:bCs/>
          <w:color w:val="000000"/>
          <w:spacing w:val="-2"/>
          <w:sz w:val="30"/>
          <w:rtl/>
        </w:rPr>
        <w:t>َ</w:t>
      </w:r>
      <w:r w:rsidRPr="00314401">
        <w:rPr>
          <w:rFonts w:ascii="Traditional Arabic" w:hAnsi="Traditional Arabic"/>
          <w:b/>
          <w:bCs/>
          <w:color w:val="000000"/>
          <w:spacing w:val="-2"/>
          <w:sz w:val="30"/>
          <w:rtl/>
        </w:rPr>
        <w:t xml:space="preserve"> الطرف</w:t>
      </w:r>
      <w:r w:rsidRPr="00314401">
        <w:rPr>
          <w:rFonts w:ascii="Traditional Arabic" w:hAnsi="Traditional Arabic" w:hint="eastAsia"/>
          <w:b/>
          <w:bCs/>
          <w:color w:val="000000"/>
          <w:spacing w:val="-2"/>
          <w:sz w:val="30"/>
          <w:rtl/>
        </w:rPr>
        <w:t>َ</w:t>
      </w:r>
      <w:r w:rsidRPr="00314401">
        <w:rPr>
          <w:rFonts w:ascii="Traditional Arabic" w:hAnsi="Traditional Arabic"/>
          <w:b/>
          <w:bCs/>
          <w:color w:val="000000"/>
          <w:spacing w:val="-2"/>
          <w:sz w:val="30"/>
          <w:rtl/>
        </w:rPr>
        <w:t xml:space="preserve"> على وضع إجراءات ومعايير </w:t>
      </w:r>
      <w:r w:rsidRPr="00314401">
        <w:rPr>
          <w:rFonts w:ascii="Traditional Arabic" w:hAnsi="Traditional Arabic" w:hint="cs"/>
          <w:b/>
          <w:bCs/>
          <w:color w:val="000000"/>
          <w:spacing w:val="-2"/>
          <w:sz w:val="30"/>
          <w:rtl/>
        </w:rPr>
        <w:t>يسترشد بها</w:t>
      </w:r>
      <w:r w:rsidRPr="00314401">
        <w:rPr>
          <w:rFonts w:ascii="Traditional Arabic" w:hAnsi="Traditional Arabic"/>
          <w:b/>
          <w:bCs/>
          <w:color w:val="000000"/>
          <w:spacing w:val="-2"/>
          <w:sz w:val="30"/>
          <w:rtl/>
        </w:rPr>
        <w:t xml:space="preserve"> جميع </w:t>
      </w:r>
      <w:r w:rsidRPr="00314401">
        <w:rPr>
          <w:rFonts w:ascii="Traditional Arabic" w:hAnsi="Traditional Arabic" w:hint="cs"/>
          <w:b/>
          <w:bCs/>
          <w:color w:val="000000"/>
          <w:spacing w:val="-2"/>
          <w:sz w:val="30"/>
          <w:rtl/>
        </w:rPr>
        <w:t xml:space="preserve">الأشخاص </w:t>
      </w:r>
      <w:r w:rsidRPr="00314401">
        <w:rPr>
          <w:rFonts w:ascii="Traditional Arabic" w:hAnsi="Traditional Arabic"/>
          <w:b/>
          <w:bCs/>
          <w:color w:val="000000"/>
          <w:spacing w:val="-2"/>
          <w:sz w:val="30"/>
          <w:rtl/>
        </w:rPr>
        <w:t xml:space="preserve">المعنيين أصحاب السلطة </w:t>
      </w:r>
      <w:r w:rsidRPr="00314401">
        <w:rPr>
          <w:rFonts w:ascii="Traditional Arabic" w:hAnsi="Traditional Arabic" w:hint="cs"/>
          <w:b/>
          <w:bCs/>
          <w:color w:val="000000"/>
          <w:spacing w:val="-2"/>
          <w:sz w:val="30"/>
          <w:rtl/>
        </w:rPr>
        <w:t xml:space="preserve">في </w:t>
      </w:r>
      <w:r w:rsidRPr="00314401">
        <w:rPr>
          <w:rFonts w:ascii="Traditional Arabic" w:hAnsi="Traditional Arabic"/>
          <w:b/>
          <w:bCs/>
          <w:color w:val="000000"/>
          <w:spacing w:val="-2"/>
          <w:sz w:val="30"/>
          <w:rtl/>
        </w:rPr>
        <w:t xml:space="preserve">تحديد مصالح الطفل الفضلى في جميع المجالات وإيلاء هذه المصالح </w:t>
      </w:r>
      <w:r w:rsidRPr="00314401">
        <w:rPr>
          <w:rFonts w:ascii="Traditional Arabic" w:hAnsi="Traditional Arabic" w:hint="cs"/>
          <w:b/>
          <w:bCs/>
          <w:color w:val="000000"/>
          <w:spacing w:val="-2"/>
          <w:sz w:val="30"/>
          <w:rtl/>
        </w:rPr>
        <w:t>الوزن</w:t>
      </w:r>
      <w:r w:rsidRPr="00314401">
        <w:rPr>
          <w:rFonts w:ascii="Traditional Arabic" w:hAnsi="Traditional Arabic"/>
          <w:b/>
          <w:bCs/>
          <w:color w:val="000000"/>
          <w:spacing w:val="-2"/>
          <w:sz w:val="30"/>
          <w:rtl/>
        </w:rPr>
        <w:t xml:space="preserve"> الواجب بوصفها الاعتبار الأول</w:t>
      </w:r>
      <w:r w:rsidRPr="00314401">
        <w:rPr>
          <w:rFonts w:ascii="Traditional Arabic" w:hAnsi="Traditional Arabic"/>
          <w:b/>
          <w:bCs/>
          <w:color w:val="000000"/>
          <w:spacing w:val="-2"/>
          <w:sz w:val="30"/>
        </w:rPr>
        <w:t>.</w:t>
      </w:r>
      <w:r w:rsidRPr="00314401">
        <w:rPr>
          <w:rFonts w:cs="Times New Roman"/>
          <w:b/>
          <w:bCs/>
          <w:color w:val="000000"/>
          <w:spacing w:val="-2"/>
          <w:sz w:val="30"/>
        </w:rPr>
        <w:t>‬</w:t>
      </w:r>
    </w:p>
    <w:p w:rsidR="00DE1A45" w:rsidRDefault="00DE1A45" w:rsidP="00314401">
      <w:pPr>
        <w:pStyle w:val="H23GA"/>
        <w:rPr>
          <w:rtl/>
        </w:rPr>
      </w:pPr>
      <w:r>
        <w:rPr>
          <w:rtl/>
        </w:rPr>
        <w:tab/>
      </w:r>
      <w:r>
        <w:rPr>
          <w:rFonts w:hint="cs"/>
          <w:rtl/>
        </w:rPr>
        <w:tab/>
      </w:r>
      <w:r>
        <w:rPr>
          <w:rFonts w:hint="eastAsia"/>
          <w:rtl/>
        </w:rPr>
        <w:t>الحق</w:t>
      </w:r>
      <w:r>
        <w:rPr>
          <w:rtl/>
        </w:rPr>
        <w:t xml:space="preserve"> في الحياة والبقاء والنمو</w:t>
      </w:r>
    </w:p>
    <w:p w:rsidR="00DE1A45" w:rsidRDefault="00DE1A45" w:rsidP="00DE1A45">
      <w:pPr>
        <w:pStyle w:val="SingleTxtGA"/>
        <w:rPr>
          <w:spacing w:val="-3"/>
          <w:rtl/>
        </w:rPr>
      </w:pPr>
      <w:r>
        <w:rPr>
          <w:rFonts w:hint="cs"/>
          <w:spacing w:val="-3"/>
          <w:rtl/>
        </w:rPr>
        <w:t>29</w:t>
      </w:r>
      <w:r w:rsidRPr="00816D43">
        <w:rPr>
          <w:spacing w:val="-3"/>
          <w:rtl/>
        </w:rPr>
        <w:t>-</w:t>
      </w:r>
      <w:r w:rsidRPr="00816D43">
        <w:rPr>
          <w:spacing w:val="-3"/>
          <w:rtl/>
        </w:rPr>
        <w:tab/>
      </w:r>
      <w:r>
        <w:rPr>
          <w:rFonts w:hint="cs"/>
          <w:spacing w:val="-3"/>
          <w:rtl/>
        </w:rPr>
        <w:t xml:space="preserve">بينما تحيط اللجنة علماً بــتنظيم "الحملة </w:t>
      </w:r>
      <w:proofErr w:type="spellStart"/>
      <w:r>
        <w:rPr>
          <w:rFonts w:hint="cs"/>
          <w:spacing w:val="-3"/>
          <w:rtl/>
        </w:rPr>
        <w:t>المضطلع</w:t>
      </w:r>
      <w:proofErr w:type="spellEnd"/>
      <w:r>
        <w:rPr>
          <w:rFonts w:hint="cs"/>
          <w:spacing w:val="-3"/>
          <w:rtl/>
        </w:rPr>
        <w:t xml:space="preserve"> بها في جميع أنحاء البلد لمكافحة العنف ضد النساء والأطفال والمصابين بالمهق"، فإنها تبدي مع ذلك انزعاجها الشديد إزاء عمليات قتل الأطفال المصابين بالمهق، بما في ذلك لأغراض الطقوس الدينية، وإزاء استبعادهم الاجتماعي في الدولة الطرف. وهي تعرب عن قلقها البالغ إزاء عدم التصدي بما يكفي للأسباب الجذرية للعنف، بما في ذلك القتل والبتر </w:t>
      </w:r>
      <w:proofErr w:type="spellStart"/>
      <w:r>
        <w:rPr>
          <w:rFonts w:hint="cs"/>
          <w:spacing w:val="-3"/>
          <w:rtl/>
        </w:rPr>
        <w:t>والاتجار</w:t>
      </w:r>
      <w:proofErr w:type="spellEnd"/>
      <w:r>
        <w:rPr>
          <w:rFonts w:hint="cs"/>
          <w:spacing w:val="-3"/>
          <w:rtl/>
        </w:rPr>
        <w:t xml:space="preserve"> بالأعضاء الجسدية، وإزاء العقبات التي تحول دون مقاضاة الجناة والتي تُعزى إلى الخوف وإلى ما يقال عن تواطؤ بعض سلطات الدولة، وإزاء إيداع الأطفال المصابين بالمهق في مدارس داخلية/ملاجئ للأطفال ذوي الاحتياجات الخاصة.</w:t>
      </w:r>
    </w:p>
    <w:p w:rsidR="00DE1A45" w:rsidRDefault="00314401" w:rsidP="00DE1A45">
      <w:pPr>
        <w:pStyle w:val="SingleTxtGA"/>
        <w:rPr>
          <w:spacing w:val="-3"/>
        </w:rPr>
      </w:pPr>
      <w:r>
        <w:rPr>
          <w:rFonts w:hint="cs"/>
          <w:spacing w:val="-3"/>
          <w:rtl/>
        </w:rPr>
        <w:t>30-</w:t>
      </w:r>
      <w:r>
        <w:rPr>
          <w:rFonts w:hint="cs"/>
          <w:spacing w:val="-3"/>
          <w:rtl/>
        </w:rPr>
        <w:tab/>
      </w:r>
      <w:r w:rsidR="00DE1A45">
        <w:rPr>
          <w:rFonts w:hint="cs"/>
          <w:spacing w:val="-3"/>
          <w:rtl/>
        </w:rPr>
        <w:t>وتعرب اللجنة عن قلقها كذلك إزاء التقارير التي تفيد بأن هذه الملاجئ توفّر حماية فورية ولكنها ليست مرافق مؤقتة، كما كان مزمعاً في الأصل، علاوة على فقدانها للنظافة الصحية وأنها مكتظة وذات موارد بشرية ومالية محدودة. ويُفصل الأطفال المودعون في هذه المدارس الداخلية/الملاجئ عن أسرهم ويُعزلون عن مجتمعهم. وتلاحظ اللجنة</w:t>
      </w:r>
      <w:r w:rsidR="004563E6">
        <w:rPr>
          <w:rFonts w:hint="cs"/>
          <w:spacing w:val="-3"/>
          <w:rtl/>
        </w:rPr>
        <w:t xml:space="preserve"> </w:t>
      </w:r>
      <w:r w:rsidR="00DE1A45">
        <w:rPr>
          <w:rFonts w:hint="cs"/>
          <w:spacing w:val="-3"/>
          <w:rtl/>
        </w:rPr>
        <w:t>كذلك بقلق التقارير التي تفيد بأن الأطفال المصابين بالمهق المودعين في هذه الملاجئ</w:t>
      </w:r>
      <w:r w:rsidR="00DE1A45" w:rsidRPr="007D5BCE">
        <w:rPr>
          <w:rFonts w:hint="cs"/>
          <w:spacing w:val="-3"/>
          <w:rtl/>
        </w:rPr>
        <w:t xml:space="preserve"> </w:t>
      </w:r>
      <w:r w:rsidR="00DE1A45">
        <w:rPr>
          <w:rFonts w:hint="cs"/>
          <w:spacing w:val="-3"/>
          <w:rtl/>
        </w:rPr>
        <w:t>يتعرضون للعقوبة، و</w:t>
      </w:r>
      <w:r w:rsidR="009969D8">
        <w:rPr>
          <w:rFonts w:hint="cs"/>
          <w:spacing w:val="-3"/>
          <w:rtl/>
        </w:rPr>
        <w:t>لا سيما</w:t>
      </w:r>
      <w:r w:rsidR="00DE1A45">
        <w:rPr>
          <w:rFonts w:hint="cs"/>
          <w:spacing w:val="-3"/>
          <w:rtl/>
        </w:rPr>
        <w:t xml:space="preserve"> بتعريضهم المطول لأشعة الشمس الذي تترتب عليه الإصابة السريعة بسرطان الجلد. كما يتعرضون للتهديدات بل حتى للاعتداء الجنسي. </w:t>
      </w:r>
    </w:p>
    <w:p w:rsidR="00DE1A45" w:rsidRPr="008F3F5D" w:rsidRDefault="00DE1A45" w:rsidP="009969D8">
      <w:pPr>
        <w:pStyle w:val="SingleTxtGA"/>
        <w:spacing w:line="370" w:lineRule="exact"/>
        <w:rPr>
          <w:b/>
          <w:bCs/>
          <w:rtl/>
        </w:rPr>
      </w:pPr>
      <w:r w:rsidRPr="008B008E">
        <w:rPr>
          <w:spacing w:val="-3"/>
          <w:rtl/>
          <w:lang w:val="fr-CH"/>
        </w:rPr>
        <w:t>31</w:t>
      </w:r>
      <w:r w:rsidR="00314401" w:rsidRPr="008B008E">
        <w:rPr>
          <w:spacing w:val="-3"/>
          <w:rtl/>
          <w:lang w:val="fr-CH"/>
        </w:rPr>
        <w:t>-</w:t>
      </w:r>
      <w:r w:rsidR="00314401">
        <w:rPr>
          <w:b/>
          <w:bCs/>
          <w:spacing w:val="-3"/>
          <w:rtl/>
          <w:lang w:val="fr-CH"/>
        </w:rPr>
        <w:tab/>
      </w:r>
      <w:r w:rsidRPr="00D72952">
        <w:rPr>
          <w:b/>
          <w:bCs/>
          <w:spacing w:val="-3"/>
          <w:rtl/>
          <w:lang w:val="fr-CH"/>
        </w:rPr>
        <w:t xml:space="preserve">تحث اللجنة الدولة الطرف على أن تعتمد دون تأخير استراتيجية شاملة، بما في ذلك </w:t>
      </w:r>
      <w:r>
        <w:rPr>
          <w:rFonts w:hint="cs"/>
          <w:b/>
          <w:bCs/>
          <w:spacing w:val="-3"/>
          <w:rtl/>
          <w:lang w:val="fr-CH"/>
        </w:rPr>
        <w:t xml:space="preserve">جهود </w:t>
      </w:r>
      <w:r w:rsidRPr="00D72952">
        <w:rPr>
          <w:rFonts w:hint="eastAsia"/>
          <w:b/>
          <w:bCs/>
          <w:spacing w:val="-3"/>
          <w:rtl/>
          <w:lang w:val="fr-CH"/>
        </w:rPr>
        <w:t>توعية،</w:t>
      </w:r>
      <w:r w:rsidRPr="00D72952">
        <w:rPr>
          <w:b/>
          <w:bCs/>
          <w:spacing w:val="-3"/>
          <w:rtl/>
          <w:lang w:val="fr-CH"/>
        </w:rPr>
        <w:t xml:space="preserve"> </w:t>
      </w:r>
      <w:r>
        <w:rPr>
          <w:rFonts w:hint="cs"/>
          <w:b/>
          <w:bCs/>
          <w:spacing w:val="-3"/>
          <w:rtl/>
          <w:lang w:val="fr-CH"/>
        </w:rPr>
        <w:t>و</w:t>
      </w:r>
      <w:r w:rsidR="009969D8">
        <w:rPr>
          <w:rFonts w:hint="eastAsia"/>
          <w:b/>
          <w:bCs/>
          <w:spacing w:val="-3"/>
          <w:rtl/>
          <w:lang w:val="fr-CH"/>
        </w:rPr>
        <w:t>لا سيما</w:t>
      </w:r>
      <w:r w:rsidRPr="00D72952">
        <w:rPr>
          <w:b/>
          <w:bCs/>
          <w:spacing w:val="-3"/>
          <w:rtl/>
          <w:lang w:val="fr-CH"/>
        </w:rPr>
        <w:t xml:space="preserve"> في أكثر </w:t>
      </w:r>
      <w:r>
        <w:rPr>
          <w:rFonts w:hint="cs"/>
          <w:b/>
          <w:bCs/>
          <w:spacing w:val="-3"/>
          <w:rtl/>
          <w:lang w:val="fr-CH"/>
        </w:rPr>
        <w:t>المناطق</w:t>
      </w:r>
      <w:r w:rsidRPr="00D72952">
        <w:rPr>
          <w:b/>
          <w:bCs/>
          <w:spacing w:val="-3"/>
          <w:rtl/>
          <w:lang w:val="fr-CH"/>
        </w:rPr>
        <w:t xml:space="preserve"> </w:t>
      </w:r>
      <w:r w:rsidRPr="00D72952">
        <w:rPr>
          <w:rFonts w:hint="eastAsia"/>
          <w:b/>
          <w:bCs/>
          <w:spacing w:val="-3"/>
          <w:rtl/>
          <w:lang w:val="fr-CH"/>
        </w:rPr>
        <w:t>تأثرا</w:t>
      </w:r>
      <w:r>
        <w:rPr>
          <w:rFonts w:hint="cs"/>
          <w:b/>
          <w:bCs/>
          <w:spacing w:val="-3"/>
          <w:rtl/>
          <w:lang w:val="fr-CH"/>
        </w:rPr>
        <w:t>ً</w:t>
      </w:r>
      <w:r w:rsidRPr="00D72952">
        <w:rPr>
          <w:rFonts w:hint="eastAsia"/>
          <w:b/>
          <w:bCs/>
          <w:spacing w:val="-3"/>
          <w:rtl/>
          <w:lang w:val="fr-CH"/>
        </w:rPr>
        <w:t>،</w:t>
      </w:r>
      <w:r w:rsidRPr="00D72952">
        <w:rPr>
          <w:b/>
          <w:bCs/>
          <w:spacing w:val="-3"/>
          <w:rtl/>
          <w:lang w:val="fr-CH"/>
        </w:rPr>
        <w:t xml:space="preserve"> </w:t>
      </w:r>
      <w:r>
        <w:rPr>
          <w:rFonts w:hint="cs"/>
          <w:b/>
          <w:bCs/>
          <w:spacing w:val="-3"/>
          <w:rtl/>
          <w:lang w:val="fr-CH"/>
        </w:rPr>
        <w:t>تستهدف</w:t>
      </w:r>
      <w:r w:rsidRPr="006876BA">
        <w:rPr>
          <w:rFonts w:hint="cs"/>
          <w:b/>
          <w:bCs/>
          <w:spacing w:val="-3"/>
          <w:rtl/>
          <w:lang w:val="fr-CH"/>
        </w:rPr>
        <w:t xml:space="preserve"> "الأطباء السحرة"</w:t>
      </w:r>
      <w:r>
        <w:rPr>
          <w:rFonts w:hint="cs"/>
          <w:b/>
          <w:bCs/>
          <w:spacing w:val="-3"/>
          <w:rtl/>
          <w:lang w:val="fr-CH"/>
        </w:rPr>
        <w:t xml:space="preserve"> لكي</w:t>
      </w:r>
      <w:r w:rsidRPr="00D72952">
        <w:rPr>
          <w:b/>
          <w:bCs/>
          <w:spacing w:val="-3"/>
          <w:rtl/>
          <w:lang w:val="fr-CH"/>
        </w:rPr>
        <w:t xml:space="preserve"> ت</w:t>
      </w:r>
      <w:r w:rsidRPr="00D72952">
        <w:rPr>
          <w:rFonts w:hint="eastAsia"/>
          <w:b/>
          <w:bCs/>
          <w:spacing w:val="-3"/>
          <w:rtl/>
          <w:lang w:val="fr-CH"/>
        </w:rPr>
        <w:t>ضمن</w:t>
      </w:r>
      <w:r w:rsidRPr="00D72952">
        <w:rPr>
          <w:b/>
          <w:bCs/>
          <w:spacing w:val="-3"/>
          <w:rtl/>
          <w:lang w:val="fr-CH"/>
        </w:rPr>
        <w:t xml:space="preserve"> </w:t>
      </w:r>
      <w:r>
        <w:rPr>
          <w:rFonts w:hint="cs"/>
          <w:b/>
          <w:bCs/>
          <w:spacing w:val="-3"/>
          <w:rtl/>
          <w:lang w:val="fr-CH"/>
        </w:rPr>
        <w:t>تماماً</w:t>
      </w:r>
      <w:r w:rsidRPr="00D72952">
        <w:rPr>
          <w:b/>
          <w:bCs/>
          <w:spacing w:val="-3"/>
          <w:rtl/>
          <w:lang w:val="fr-CH"/>
        </w:rPr>
        <w:t xml:space="preserve"> </w:t>
      </w:r>
      <w:r w:rsidRPr="00D72952">
        <w:rPr>
          <w:rFonts w:hint="eastAsia"/>
          <w:b/>
          <w:bCs/>
          <w:spacing w:val="-3"/>
          <w:rtl/>
          <w:lang w:val="fr-CH"/>
        </w:rPr>
        <w:t>الحماية</w:t>
      </w:r>
      <w:r w:rsidRPr="00D72952">
        <w:rPr>
          <w:b/>
          <w:bCs/>
          <w:spacing w:val="-3"/>
          <w:rtl/>
          <w:lang w:val="fr-CH"/>
        </w:rPr>
        <w:t xml:space="preserve"> </w:t>
      </w:r>
      <w:r>
        <w:rPr>
          <w:rFonts w:hint="cs"/>
          <w:b/>
          <w:bCs/>
          <w:spacing w:val="-3"/>
          <w:rtl/>
          <w:lang w:val="fr-CH"/>
        </w:rPr>
        <w:t>حالاً وفي الأجل الطويل</w:t>
      </w:r>
      <w:r w:rsidRPr="00D72952">
        <w:rPr>
          <w:b/>
          <w:bCs/>
          <w:spacing w:val="-3"/>
          <w:rtl/>
          <w:lang w:val="fr-CH"/>
        </w:rPr>
        <w:t xml:space="preserve"> للأطفال المصابين بالمهق </w:t>
      </w:r>
      <w:r w:rsidRPr="00D72952">
        <w:rPr>
          <w:rFonts w:hint="eastAsia"/>
          <w:b/>
          <w:bCs/>
          <w:spacing w:val="-3"/>
          <w:rtl/>
          <w:lang w:val="fr-CH"/>
        </w:rPr>
        <w:t>وتتصدى</w:t>
      </w:r>
      <w:r w:rsidRPr="00D72952">
        <w:rPr>
          <w:b/>
          <w:bCs/>
          <w:spacing w:val="-3"/>
          <w:rtl/>
          <w:lang w:val="fr-CH"/>
        </w:rPr>
        <w:t xml:space="preserve"> للأسباب </w:t>
      </w:r>
      <w:r>
        <w:rPr>
          <w:rFonts w:hint="cs"/>
          <w:b/>
          <w:bCs/>
          <w:spacing w:val="-3"/>
          <w:rtl/>
          <w:lang w:val="fr-CH"/>
        </w:rPr>
        <w:lastRenderedPageBreak/>
        <w:t>الجذرية</w:t>
      </w:r>
      <w:r w:rsidRPr="00D72952">
        <w:rPr>
          <w:b/>
          <w:bCs/>
          <w:spacing w:val="-3"/>
          <w:rtl/>
          <w:lang w:val="fr-CH"/>
        </w:rPr>
        <w:t xml:space="preserve"> </w:t>
      </w:r>
      <w:r w:rsidRPr="00D72952">
        <w:rPr>
          <w:rFonts w:hint="eastAsia"/>
          <w:b/>
          <w:bCs/>
          <w:spacing w:val="-3"/>
          <w:rtl/>
          <w:lang w:val="fr-CH"/>
        </w:rPr>
        <w:t>للعنف</w:t>
      </w:r>
      <w:r w:rsidRPr="00D72952">
        <w:rPr>
          <w:b/>
          <w:bCs/>
          <w:spacing w:val="-3"/>
          <w:rtl/>
          <w:lang w:val="fr-CH"/>
        </w:rPr>
        <w:t xml:space="preserve"> </w:t>
      </w:r>
      <w:r w:rsidRPr="00D72952">
        <w:rPr>
          <w:rFonts w:hint="eastAsia"/>
          <w:b/>
          <w:bCs/>
          <w:spacing w:val="-3"/>
          <w:rtl/>
          <w:lang w:val="fr-CH"/>
        </w:rPr>
        <w:t>الذي</w:t>
      </w:r>
      <w:r w:rsidRPr="00D72952">
        <w:rPr>
          <w:b/>
          <w:bCs/>
          <w:spacing w:val="-3"/>
          <w:rtl/>
          <w:lang w:val="fr-CH"/>
        </w:rPr>
        <w:t xml:space="preserve"> </w:t>
      </w:r>
      <w:r w:rsidRPr="00D72952">
        <w:rPr>
          <w:rFonts w:hint="eastAsia"/>
          <w:b/>
          <w:bCs/>
          <w:spacing w:val="-3"/>
          <w:rtl/>
          <w:lang w:val="fr-CH"/>
        </w:rPr>
        <w:t>يتعرضون</w:t>
      </w:r>
      <w:r w:rsidRPr="00D72952">
        <w:rPr>
          <w:b/>
          <w:bCs/>
          <w:spacing w:val="-3"/>
          <w:rtl/>
          <w:lang w:val="fr-CH"/>
        </w:rPr>
        <w:t xml:space="preserve"> </w:t>
      </w:r>
      <w:r w:rsidRPr="00D72952">
        <w:rPr>
          <w:rFonts w:hint="eastAsia"/>
          <w:b/>
          <w:bCs/>
          <w:spacing w:val="-3"/>
          <w:rtl/>
          <w:lang w:val="fr-CH"/>
        </w:rPr>
        <w:t>له</w:t>
      </w:r>
      <w:r w:rsidRPr="00D72952">
        <w:rPr>
          <w:b/>
          <w:bCs/>
          <w:spacing w:val="-3"/>
          <w:rtl/>
          <w:lang w:val="fr-CH"/>
        </w:rPr>
        <w:t xml:space="preserve">. </w:t>
      </w:r>
      <w:r w:rsidRPr="00D72952">
        <w:rPr>
          <w:rFonts w:hint="eastAsia"/>
          <w:b/>
          <w:bCs/>
          <w:spacing w:val="-3"/>
          <w:rtl/>
          <w:lang w:val="fr-CH"/>
        </w:rPr>
        <w:t>وتحث</w:t>
      </w:r>
      <w:r w:rsidRPr="00D72952">
        <w:rPr>
          <w:b/>
          <w:bCs/>
          <w:spacing w:val="-3"/>
          <w:rtl/>
          <w:lang w:val="fr-CH"/>
        </w:rPr>
        <w:t xml:space="preserve"> </w:t>
      </w:r>
      <w:r>
        <w:rPr>
          <w:rFonts w:hint="cs"/>
          <w:b/>
          <w:bCs/>
          <w:spacing w:val="-3"/>
          <w:rtl/>
          <w:lang w:val="fr-CH"/>
        </w:rPr>
        <w:t xml:space="preserve">اللجنة </w:t>
      </w:r>
      <w:r w:rsidRPr="00D72952">
        <w:rPr>
          <w:rFonts w:hint="eastAsia"/>
          <w:b/>
          <w:bCs/>
          <w:spacing w:val="-3"/>
          <w:rtl/>
          <w:lang w:val="fr-CH"/>
        </w:rPr>
        <w:t>الدولة</w:t>
      </w:r>
      <w:r w:rsidRPr="00D72952">
        <w:rPr>
          <w:b/>
          <w:bCs/>
          <w:spacing w:val="-3"/>
          <w:rtl/>
          <w:lang w:val="fr-CH"/>
        </w:rPr>
        <w:t xml:space="preserve"> الطرف </w:t>
      </w:r>
      <w:r>
        <w:rPr>
          <w:rFonts w:hint="cs"/>
          <w:b/>
          <w:bCs/>
          <w:spacing w:val="-3"/>
          <w:rtl/>
          <w:lang w:val="fr-CH"/>
        </w:rPr>
        <w:t>أيضاً</w:t>
      </w:r>
      <w:r w:rsidRPr="00D72952">
        <w:rPr>
          <w:b/>
          <w:bCs/>
          <w:spacing w:val="-3"/>
          <w:rtl/>
          <w:lang w:val="fr-CH"/>
        </w:rPr>
        <w:t xml:space="preserve"> على الإسراع بالتحقيق </w:t>
      </w:r>
      <w:r>
        <w:rPr>
          <w:rFonts w:hint="cs"/>
          <w:b/>
          <w:bCs/>
          <w:spacing w:val="-3"/>
          <w:rtl/>
          <w:lang w:val="fr-CH"/>
        </w:rPr>
        <w:t>والمقاضاة</w:t>
      </w:r>
      <w:r w:rsidRPr="00D72952">
        <w:rPr>
          <w:b/>
          <w:bCs/>
          <w:spacing w:val="-3"/>
          <w:rtl/>
          <w:lang w:val="fr-CH"/>
        </w:rPr>
        <w:t xml:space="preserve"> </w:t>
      </w:r>
      <w:r>
        <w:rPr>
          <w:rFonts w:hint="cs"/>
          <w:b/>
          <w:bCs/>
          <w:spacing w:val="-3"/>
          <w:rtl/>
          <w:lang w:val="fr-CH"/>
        </w:rPr>
        <w:t>بشأن</w:t>
      </w:r>
      <w:r w:rsidRPr="00D72952">
        <w:rPr>
          <w:b/>
          <w:bCs/>
          <w:spacing w:val="-3"/>
          <w:rtl/>
          <w:lang w:val="fr-CH"/>
        </w:rPr>
        <w:t xml:space="preserve"> </w:t>
      </w:r>
      <w:r w:rsidRPr="00D72952">
        <w:rPr>
          <w:rFonts w:hint="eastAsia"/>
          <w:b/>
          <w:bCs/>
          <w:spacing w:val="-3"/>
          <w:rtl/>
          <w:lang w:val="fr-CH"/>
        </w:rPr>
        <w:t>جميع</w:t>
      </w:r>
      <w:r w:rsidRPr="00D72952">
        <w:rPr>
          <w:b/>
          <w:bCs/>
          <w:spacing w:val="-3"/>
          <w:rtl/>
          <w:lang w:val="fr-CH"/>
        </w:rPr>
        <w:t xml:space="preserve"> </w:t>
      </w:r>
      <w:r w:rsidRPr="00D72952">
        <w:rPr>
          <w:rFonts w:hint="eastAsia"/>
          <w:b/>
          <w:bCs/>
          <w:spacing w:val="-3"/>
          <w:rtl/>
          <w:lang w:val="fr-CH"/>
        </w:rPr>
        <w:t>القضايا</w:t>
      </w:r>
      <w:r w:rsidRPr="00D72952">
        <w:rPr>
          <w:b/>
          <w:bCs/>
          <w:spacing w:val="-3"/>
          <w:rtl/>
          <w:lang w:val="fr-CH"/>
        </w:rPr>
        <w:t xml:space="preserve"> </w:t>
      </w:r>
      <w:r w:rsidRPr="00D72952">
        <w:rPr>
          <w:rFonts w:hint="eastAsia"/>
          <w:b/>
          <w:bCs/>
          <w:spacing w:val="-3"/>
          <w:rtl/>
          <w:lang w:val="fr-CH"/>
        </w:rPr>
        <w:t>التي</w:t>
      </w:r>
      <w:r w:rsidRPr="00D72952">
        <w:rPr>
          <w:b/>
          <w:bCs/>
          <w:spacing w:val="-3"/>
          <w:rtl/>
          <w:lang w:val="fr-CH"/>
        </w:rPr>
        <w:t xml:space="preserve"> </w:t>
      </w:r>
      <w:r w:rsidRPr="00D72952">
        <w:rPr>
          <w:rFonts w:hint="eastAsia"/>
          <w:b/>
          <w:bCs/>
          <w:spacing w:val="-3"/>
          <w:rtl/>
          <w:lang w:val="fr-CH"/>
        </w:rPr>
        <w:t>يكون</w:t>
      </w:r>
      <w:r w:rsidRPr="00D72952">
        <w:rPr>
          <w:b/>
          <w:bCs/>
          <w:spacing w:val="-3"/>
          <w:rtl/>
          <w:lang w:val="fr-CH"/>
        </w:rPr>
        <w:t xml:space="preserve"> </w:t>
      </w:r>
      <w:r w:rsidRPr="00D72952">
        <w:rPr>
          <w:rFonts w:hint="eastAsia"/>
          <w:b/>
          <w:bCs/>
          <w:spacing w:val="-3"/>
          <w:rtl/>
          <w:lang w:val="fr-CH"/>
        </w:rPr>
        <w:t>الأطفال</w:t>
      </w:r>
      <w:r w:rsidRPr="00D72952">
        <w:rPr>
          <w:b/>
          <w:bCs/>
          <w:spacing w:val="-3"/>
          <w:rtl/>
          <w:lang w:val="fr-CH"/>
        </w:rPr>
        <w:t xml:space="preserve"> </w:t>
      </w:r>
      <w:r w:rsidRPr="00D72952">
        <w:rPr>
          <w:rFonts w:hint="eastAsia"/>
          <w:b/>
          <w:bCs/>
          <w:spacing w:val="-3"/>
          <w:rtl/>
          <w:lang w:val="fr-CH"/>
        </w:rPr>
        <w:t>المصابون</w:t>
      </w:r>
      <w:r w:rsidRPr="00D72952">
        <w:rPr>
          <w:b/>
          <w:bCs/>
          <w:spacing w:val="-3"/>
          <w:rtl/>
          <w:lang w:val="fr-CH"/>
        </w:rPr>
        <w:t xml:space="preserve"> بالمهق </w:t>
      </w:r>
      <w:r w:rsidRPr="00D72952">
        <w:rPr>
          <w:rFonts w:hint="eastAsia"/>
          <w:b/>
          <w:bCs/>
          <w:spacing w:val="-3"/>
          <w:rtl/>
          <w:lang w:val="fr-CH"/>
        </w:rPr>
        <w:t>طرفاً</w:t>
      </w:r>
      <w:r w:rsidRPr="00D72952">
        <w:rPr>
          <w:b/>
          <w:bCs/>
          <w:spacing w:val="-3"/>
          <w:rtl/>
          <w:lang w:val="fr-CH"/>
        </w:rPr>
        <w:t xml:space="preserve"> فيها </w:t>
      </w:r>
      <w:r w:rsidRPr="00D72952">
        <w:rPr>
          <w:rFonts w:hint="eastAsia"/>
          <w:b/>
          <w:bCs/>
          <w:spacing w:val="-3"/>
          <w:rtl/>
          <w:lang w:val="fr-CH"/>
        </w:rPr>
        <w:t>حتى</w:t>
      </w:r>
      <w:r w:rsidRPr="00D72952">
        <w:rPr>
          <w:b/>
          <w:bCs/>
          <w:spacing w:val="-3"/>
          <w:rtl/>
          <w:lang w:val="fr-CH"/>
        </w:rPr>
        <w:t xml:space="preserve"> لا</w:t>
      </w:r>
      <w:r w:rsidR="009969D8">
        <w:rPr>
          <w:rFonts w:hint="cs"/>
          <w:b/>
          <w:bCs/>
          <w:spacing w:val="-3"/>
          <w:rtl/>
          <w:lang w:val="fr-CH"/>
        </w:rPr>
        <w:t> </w:t>
      </w:r>
      <w:r>
        <w:rPr>
          <w:rFonts w:hint="cs"/>
          <w:b/>
          <w:bCs/>
          <w:spacing w:val="-3"/>
          <w:rtl/>
          <w:lang w:val="fr-CH"/>
        </w:rPr>
        <w:t>يستطيع</w:t>
      </w:r>
      <w:r w:rsidRPr="00D72952">
        <w:rPr>
          <w:b/>
          <w:bCs/>
          <w:spacing w:val="-3"/>
          <w:rtl/>
          <w:lang w:val="fr-CH"/>
        </w:rPr>
        <w:t xml:space="preserve"> </w:t>
      </w:r>
      <w:r w:rsidRPr="00D72952">
        <w:rPr>
          <w:rFonts w:hint="eastAsia"/>
          <w:b/>
          <w:bCs/>
          <w:spacing w:val="-3"/>
          <w:rtl/>
          <w:lang w:val="fr-CH"/>
        </w:rPr>
        <w:t>أي</w:t>
      </w:r>
      <w:r w:rsidRPr="00D72952">
        <w:rPr>
          <w:b/>
          <w:bCs/>
          <w:spacing w:val="-3"/>
          <w:rtl/>
          <w:lang w:val="fr-CH"/>
        </w:rPr>
        <w:t xml:space="preserve"> </w:t>
      </w:r>
      <w:r>
        <w:rPr>
          <w:rFonts w:hint="cs"/>
          <w:b/>
          <w:bCs/>
          <w:spacing w:val="-3"/>
          <w:rtl/>
          <w:lang w:val="fr-CH"/>
        </w:rPr>
        <w:t>جانٍ من الجناة أن يفلت</w:t>
      </w:r>
      <w:r w:rsidRPr="00D72952">
        <w:rPr>
          <w:b/>
          <w:bCs/>
          <w:spacing w:val="-3"/>
          <w:rtl/>
          <w:lang w:val="fr-CH"/>
        </w:rPr>
        <w:t xml:space="preserve"> </w:t>
      </w:r>
      <w:r w:rsidRPr="00D72952">
        <w:rPr>
          <w:rFonts w:hint="eastAsia"/>
          <w:b/>
          <w:bCs/>
          <w:spacing w:val="-3"/>
          <w:rtl/>
          <w:lang w:val="fr-CH"/>
        </w:rPr>
        <w:t>من</w:t>
      </w:r>
      <w:r w:rsidRPr="00D72952">
        <w:rPr>
          <w:b/>
          <w:bCs/>
          <w:spacing w:val="-3"/>
          <w:rtl/>
          <w:lang w:val="fr-CH"/>
        </w:rPr>
        <w:t xml:space="preserve"> </w:t>
      </w:r>
      <w:r w:rsidRPr="00D72952">
        <w:rPr>
          <w:rFonts w:hint="eastAsia"/>
          <w:b/>
          <w:bCs/>
          <w:spacing w:val="-3"/>
          <w:rtl/>
          <w:lang w:val="fr-CH"/>
        </w:rPr>
        <w:t>العقاب،</w:t>
      </w:r>
      <w:r w:rsidRPr="00D72952">
        <w:rPr>
          <w:b/>
          <w:bCs/>
          <w:spacing w:val="-3"/>
          <w:rtl/>
          <w:lang w:val="fr-CH"/>
        </w:rPr>
        <w:t xml:space="preserve"> و</w:t>
      </w:r>
      <w:r>
        <w:rPr>
          <w:rFonts w:hint="cs"/>
          <w:b/>
          <w:bCs/>
          <w:spacing w:val="-3"/>
          <w:rtl/>
          <w:lang w:val="fr-CH"/>
        </w:rPr>
        <w:t xml:space="preserve">على </w:t>
      </w:r>
      <w:r w:rsidRPr="00D72952">
        <w:rPr>
          <w:rFonts w:hint="eastAsia"/>
          <w:b/>
          <w:bCs/>
          <w:spacing w:val="-3"/>
          <w:rtl/>
          <w:lang w:val="fr-CH"/>
        </w:rPr>
        <w:t>تزويد</w:t>
      </w:r>
      <w:r w:rsidRPr="00D72952">
        <w:rPr>
          <w:b/>
          <w:bCs/>
          <w:spacing w:val="-3"/>
          <w:rtl/>
          <w:lang w:val="fr-CH"/>
        </w:rPr>
        <w:t xml:space="preserve"> </w:t>
      </w:r>
      <w:r w:rsidRPr="00D72952">
        <w:rPr>
          <w:rFonts w:hint="eastAsia"/>
          <w:b/>
          <w:bCs/>
          <w:spacing w:val="-3"/>
          <w:rtl/>
          <w:lang w:val="fr-CH"/>
        </w:rPr>
        <w:t>الضحايا</w:t>
      </w:r>
      <w:r w:rsidRPr="00D72952">
        <w:rPr>
          <w:b/>
          <w:bCs/>
          <w:spacing w:val="-3"/>
          <w:rtl/>
          <w:lang w:val="fr-CH"/>
        </w:rPr>
        <w:t xml:space="preserve"> </w:t>
      </w:r>
      <w:r w:rsidRPr="00D72952">
        <w:rPr>
          <w:rFonts w:hint="eastAsia"/>
          <w:b/>
          <w:bCs/>
          <w:spacing w:val="-3"/>
          <w:rtl/>
          <w:lang w:val="fr-CH"/>
        </w:rPr>
        <w:t>بسبل</w:t>
      </w:r>
      <w:r w:rsidRPr="00D72952">
        <w:rPr>
          <w:b/>
          <w:bCs/>
          <w:spacing w:val="-3"/>
          <w:rtl/>
          <w:lang w:val="fr-CH"/>
        </w:rPr>
        <w:t xml:space="preserve"> </w:t>
      </w:r>
      <w:r w:rsidRPr="00D72952">
        <w:rPr>
          <w:rFonts w:hint="eastAsia"/>
          <w:b/>
          <w:bCs/>
          <w:spacing w:val="-3"/>
          <w:rtl/>
          <w:lang w:val="fr-CH"/>
        </w:rPr>
        <w:t>إعادة</w:t>
      </w:r>
      <w:r w:rsidRPr="00D72952">
        <w:rPr>
          <w:b/>
          <w:bCs/>
          <w:spacing w:val="-3"/>
          <w:rtl/>
          <w:lang w:val="fr-CH"/>
        </w:rPr>
        <w:t xml:space="preserve"> </w:t>
      </w:r>
      <w:r w:rsidRPr="00D72952">
        <w:rPr>
          <w:rFonts w:hint="eastAsia"/>
          <w:b/>
          <w:bCs/>
          <w:spacing w:val="-3"/>
          <w:rtl/>
          <w:lang w:val="fr-CH"/>
        </w:rPr>
        <w:t>التأهيل</w:t>
      </w:r>
      <w:r w:rsidRPr="00D72952">
        <w:rPr>
          <w:b/>
          <w:bCs/>
          <w:spacing w:val="-3"/>
          <w:rtl/>
          <w:lang w:val="fr-CH"/>
        </w:rPr>
        <w:t xml:space="preserve"> </w:t>
      </w:r>
      <w:r w:rsidRPr="00D72952">
        <w:rPr>
          <w:rFonts w:hint="eastAsia"/>
          <w:b/>
          <w:bCs/>
          <w:spacing w:val="-3"/>
          <w:rtl/>
          <w:lang w:val="fr-CH"/>
        </w:rPr>
        <w:t>والإنصاف</w:t>
      </w:r>
      <w:r w:rsidRPr="00D72952">
        <w:rPr>
          <w:b/>
          <w:bCs/>
          <w:spacing w:val="-3"/>
          <w:rtl/>
          <w:lang w:val="fr-CH"/>
        </w:rPr>
        <w:t xml:space="preserve">. </w:t>
      </w:r>
      <w:r w:rsidRPr="00D72952">
        <w:rPr>
          <w:rFonts w:hint="eastAsia"/>
          <w:b/>
          <w:bCs/>
          <w:spacing w:val="-3"/>
          <w:rtl/>
          <w:lang w:val="fr-CH"/>
        </w:rPr>
        <w:t>وتحث</w:t>
      </w:r>
      <w:r w:rsidRPr="00D72952">
        <w:rPr>
          <w:b/>
          <w:bCs/>
          <w:spacing w:val="-3"/>
          <w:rtl/>
          <w:lang w:val="fr-CH"/>
        </w:rPr>
        <w:t xml:space="preserve"> </w:t>
      </w:r>
      <w:r w:rsidRPr="00D72952">
        <w:rPr>
          <w:rFonts w:hint="eastAsia"/>
          <w:b/>
          <w:bCs/>
          <w:spacing w:val="-3"/>
          <w:rtl/>
          <w:lang w:val="fr-CH"/>
        </w:rPr>
        <w:t>اللجنة</w:t>
      </w:r>
      <w:r w:rsidRPr="00D72952">
        <w:rPr>
          <w:b/>
          <w:bCs/>
          <w:spacing w:val="-3"/>
          <w:rtl/>
          <w:lang w:val="fr-CH"/>
        </w:rPr>
        <w:t xml:space="preserve"> </w:t>
      </w:r>
      <w:r w:rsidRPr="00D72952">
        <w:rPr>
          <w:rFonts w:hint="eastAsia"/>
          <w:b/>
          <w:bCs/>
          <w:spacing w:val="-3"/>
          <w:rtl/>
          <w:lang w:val="fr-CH"/>
        </w:rPr>
        <w:t>الدولة</w:t>
      </w:r>
      <w:r w:rsidRPr="00D72952">
        <w:rPr>
          <w:b/>
          <w:bCs/>
          <w:spacing w:val="-3"/>
          <w:rtl/>
          <w:lang w:val="fr-CH"/>
        </w:rPr>
        <w:t xml:space="preserve"> </w:t>
      </w:r>
      <w:r w:rsidRPr="00D72952">
        <w:rPr>
          <w:rFonts w:hint="eastAsia"/>
          <w:b/>
          <w:bCs/>
          <w:spacing w:val="-3"/>
          <w:rtl/>
          <w:lang w:val="fr-CH"/>
        </w:rPr>
        <w:t>الطرف</w:t>
      </w:r>
      <w:r w:rsidRPr="00D72952">
        <w:rPr>
          <w:b/>
          <w:bCs/>
          <w:spacing w:val="-3"/>
          <w:rtl/>
          <w:lang w:val="fr-CH"/>
        </w:rPr>
        <w:t xml:space="preserve"> </w:t>
      </w:r>
      <w:r w:rsidRPr="00D72952">
        <w:rPr>
          <w:rFonts w:hint="eastAsia"/>
          <w:b/>
          <w:bCs/>
          <w:spacing w:val="-3"/>
          <w:rtl/>
          <w:lang w:val="fr-CH"/>
        </w:rPr>
        <w:t>على</w:t>
      </w:r>
      <w:r w:rsidRPr="00D72952">
        <w:rPr>
          <w:b/>
          <w:bCs/>
          <w:spacing w:val="-3"/>
          <w:rtl/>
          <w:lang w:val="fr-CH"/>
        </w:rPr>
        <w:t xml:space="preserve"> </w:t>
      </w:r>
      <w:r w:rsidRPr="00D72952">
        <w:rPr>
          <w:rFonts w:hint="eastAsia"/>
          <w:b/>
          <w:bCs/>
          <w:spacing w:val="-3"/>
          <w:rtl/>
          <w:lang w:val="fr-CH"/>
        </w:rPr>
        <w:t>إعادة</w:t>
      </w:r>
      <w:r w:rsidRPr="00D72952">
        <w:rPr>
          <w:b/>
          <w:bCs/>
          <w:spacing w:val="-3"/>
          <w:rtl/>
          <w:lang w:val="fr-CH"/>
        </w:rPr>
        <w:t xml:space="preserve"> </w:t>
      </w:r>
      <w:r w:rsidRPr="00D72952">
        <w:rPr>
          <w:rFonts w:hint="eastAsia"/>
          <w:b/>
          <w:bCs/>
          <w:spacing w:val="-3"/>
          <w:rtl/>
          <w:lang w:val="fr-CH"/>
        </w:rPr>
        <w:t>النظر</w:t>
      </w:r>
      <w:r w:rsidRPr="00D72952">
        <w:rPr>
          <w:b/>
          <w:bCs/>
          <w:spacing w:val="-3"/>
          <w:rtl/>
          <w:lang w:val="fr-CH"/>
        </w:rPr>
        <w:t xml:space="preserve"> </w:t>
      </w:r>
      <w:r w:rsidRPr="00D72952">
        <w:rPr>
          <w:rFonts w:hint="eastAsia"/>
          <w:b/>
          <w:bCs/>
          <w:spacing w:val="-3"/>
          <w:rtl/>
          <w:lang w:val="fr-CH"/>
        </w:rPr>
        <w:t>في</w:t>
      </w:r>
      <w:r w:rsidRPr="00D72952">
        <w:rPr>
          <w:b/>
          <w:bCs/>
          <w:spacing w:val="-3"/>
          <w:rtl/>
          <w:lang w:val="fr-CH"/>
        </w:rPr>
        <w:t xml:space="preserve"> </w:t>
      </w:r>
      <w:r w:rsidRPr="00D72952">
        <w:rPr>
          <w:rFonts w:hint="eastAsia"/>
          <w:b/>
          <w:bCs/>
          <w:spacing w:val="-3"/>
          <w:rtl/>
          <w:lang w:val="fr-CH"/>
        </w:rPr>
        <w:t>سياساتها</w:t>
      </w:r>
      <w:r w:rsidRPr="00D72952">
        <w:rPr>
          <w:b/>
          <w:bCs/>
          <w:spacing w:val="-3"/>
          <w:rtl/>
          <w:lang w:val="fr-CH"/>
        </w:rPr>
        <w:t xml:space="preserve"> </w:t>
      </w:r>
      <w:r w:rsidRPr="00D72952">
        <w:rPr>
          <w:rFonts w:hint="eastAsia"/>
          <w:b/>
          <w:bCs/>
          <w:spacing w:val="-3"/>
          <w:rtl/>
          <w:lang w:val="fr-CH"/>
        </w:rPr>
        <w:t>المتمثلة</w:t>
      </w:r>
      <w:r w:rsidRPr="00D72952">
        <w:rPr>
          <w:b/>
          <w:bCs/>
          <w:spacing w:val="-3"/>
          <w:rtl/>
          <w:lang w:val="fr-CH"/>
        </w:rPr>
        <w:t xml:space="preserve"> </w:t>
      </w:r>
      <w:r w:rsidRPr="00D72952">
        <w:rPr>
          <w:rFonts w:hint="eastAsia"/>
          <w:b/>
          <w:bCs/>
          <w:spacing w:val="-3"/>
          <w:rtl/>
          <w:lang w:val="fr-CH"/>
        </w:rPr>
        <w:t>في</w:t>
      </w:r>
      <w:r w:rsidRPr="00D72952">
        <w:rPr>
          <w:b/>
          <w:bCs/>
          <w:spacing w:val="-3"/>
          <w:rtl/>
          <w:lang w:val="fr-CH"/>
        </w:rPr>
        <w:t xml:space="preserve"> </w:t>
      </w:r>
      <w:r w:rsidRPr="00D72952">
        <w:rPr>
          <w:rFonts w:hint="eastAsia"/>
          <w:b/>
          <w:bCs/>
          <w:spacing w:val="-3"/>
          <w:rtl/>
          <w:lang w:val="fr-CH"/>
        </w:rPr>
        <w:t>إيداع</w:t>
      </w:r>
      <w:r w:rsidRPr="00D72952">
        <w:rPr>
          <w:b/>
          <w:bCs/>
          <w:spacing w:val="-3"/>
          <w:rtl/>
          <w:lang w:val="fr-CH"/>
        </w:rPr>
        <w:t xml:space="preserve"> </w:t>
      </w:r>
      <w:r w:rsidRPr="00D72952">
        <w:rPr>
          <w:rFonts w:hint="eastAsia"/>
          <w:b/>
          <w:bCs/>
          <w:spacing w:val="-3"/>
          <w:rtl/>
          <w:lang w:val="fr-CH"/>
        </w:rPr>
        <w:t>الأطفال</w:t>
      </w:r>
      <w:r w:rsidRPr="00D72952">
        <w:rPr>
          <w:b/>
          <w:bCs/>
          <w:spacing w:val="-3"/>
          <w:rtl/>
          <w:lang w:val="fr-CH"/>
        </w:rPr>
        <w:t xml:space="preserve"> </w:t>
      </w:r>
      <w:r w:rsidRPr="00D72952">
        <w:rPr>
          <w:rFonts w:hint="eastAsia"/>
          <w:b/>
          <w:bCs/>
          <w:spacing w:val="-3"/>
          <w:rtl/>
          <w:lang w:val="fr-CH"/>
        </w:rPr>
        <w:t>المصابين</w:t>
      </w:r>
      <w:r w:rsidRPr="00D72952">
        <w:rPr>
          <w:b/>
          <w:bCs/>
          <w:spacing w:val="-3"/>
          <w:rtl/>
          <w:lang w:val="fr-CH"/>
        </w:rPr>
        <w:t xml:space="preserve"> بالمهق في </w:t>
      </w:r>
      <w:r w:rsidRPr="00D72952">
        <w:rPr>
          <w:rFonts w:hint="eastAsia"/>
          <w:b/>
          <w:bCs/>
          <w:spacing w:val="-3"/>
          <w:rtl/>
          <w:lang w:val="fr-CH"/>
        </w:rPr>
        <w:t>مدارس</w:t>
      </w:r>
      <w:r w:rsidRPr="00D72952">
        <w:rPr>
          <w:b/>
          <w:bCs/>
          <w:spacing w:val="-3"/>
          <w:rtl/>
          <w:lang w:val="fr-CH"/>
        </w:rPr>
        <w:t xml:space="preserve"> </w:t>
      </w:r>
      <w:r w:rsidRPr="00D72952">
        <w:rPr>
          <w:rFonts w:hint="eastAsia"/>
          <w:b/>
          <w:bCs/>
          <w:spacing w:val="-3"/>
          <w:rtl/>
          <w:lang w:val="fr-CH"/>
        </w:rPr>
        <w:t>داخلية</w:t>
      </w:r>
      <w:r w:rsidRPr="00D72952">
        <w:rPr>
          <w:b/>
          <w:bCs/>
          <w:spacing w:val="-3"/>
          <w:rtl/>
          <w:lang w:val="fr-CH"/>
        </w:rPr>
        <w:t xml:space="preserve">. كما </w:t>
      </w:r>
      <w:r w:rsidRPr="00D72952">
        <w:rPr>
          <w:rFonts w:hint="eastAsia"/>
          <w:b/>
          <w:bCs/>
          <w:spacing w:val="-3"/>
          <w:rtl/>
          <w:lang w:val="fr-CH"/>
        </w:rPr>
        <w:t>توصي</w:t>
      </w:r>
      <w:r w:rsidRPr="00D72952">
        <w:rPr>
          <w:b/>
          <w:bCs/>
          <w:spacing w:val="-3"/>
          <w:rtl/>
          <w:lang w:val="fr-CH"/>
        </w:rPr>
        <w:t xml:space="preserve"> </w:t>
      </w:r>
      <w:r w:rsidRPr="00D72952">
        <w:rPr>
          <w:rFonts w:hint="eastAsia"/>
          <w:b/>
          <w:bCs/>
          <w:spacing w:val="-3"/>
          <w:rtl/>
          <w:lang w:val="fr-CH"/>
        </w:rPr>
        <w:t>الدولة</w:t>
      </w:r>
      <w:r w:rsidRPr="00D72952">
        <w:rPr>
          <w:b/>
          <w:bCs/>
          <w:spacing w:val="-3"/>
          <w:rtl/>
          <w:lang w:val="fr-CH"/>
        </w:rPr>
        <w:t xml:space="preserve"> </w:t>
      </w:r>
      <w:r w:rsidRPr="00D72952">
        <w:rPr>
          <w:rFonts w:hint="eastAsia"/>
          <w:b/>
          <w:bCs/>
          <w:spacing w:val="-3"/>
          <w:rtl/>
          <w:lang w:val="fr-CH"/>
        </w:rPr>
        <w:t>الطرف</w:t>
      </w:r>
      <w:r w:rsidRPr="00D72952">
        <w:rPr>
          <w:b/>
          <w:bCs/>
          <w:spacing w:val="-3"/>
          <w:rtl/>
          <w:lang w:val="fr-CH"/>
        </w:rPr>
        <w:t xml:space="preserve"> </w:t>
      </w:r>
      <w:r w:rsidRPr="00D72952">
        <w:rPr>
          <w:rFonts w:hint="eastAsia"/>
          <w:b/>
          <w:bCs/>
          <w:spacing w:val="-3"/>
          <w:rtl/>
          <w:lang w:val="fr-CH"/>
        </w:rPr>
        <w:t>بأن</w:t>
      </w:r>
      <w:r w:rsidRPr="00D72952">
        <w:rPr>
          <w:b/>
          <w:bCs/>
          <w:spacing w:val="-3"/>
          <w:rtl/>
          <w:lang w:val="fr-CH"/>
        </w:rPr>
        <w:t xml:space="preserve"> </w:t>
      </w:r>
      <w:r w:rsidRPr="00D72952">
        <w:rPr>
          <w:rFonts w:hint="eastAsia"/>
          <w:b/>
          <w:bCs/>
          <w:spacing w:val="-3"/>
          <w:rtl/>
          <w:lang w:val="fr-CH"/>
        </w:rPr>
        <w:t>تتخذ</w:t>
      </w:r>
      <w:r w:rsidRPr="00D72952">
        <w:rPr>
          <w:b/>
          <w:bCs/>
          <w:spacing w:val="-3"/>
          <w:rtl/>
          <w:lang w:val="fr-CH"/>
        </w:rPr>
        <w:t xml:space="preserve"> </w:t>
      </w:r>
      <w:r w:rsidRPr="00D72952">
        <w:rPr>
          <w:rFonts w:hint="eastAsia"/>
          <w:b/>
          <w:bCs/>
          <w:spacing w:val="-3"/>
          <w:rtl/>
          <w:lang w:val="fr-CH"/>
        </w:rPr>
        <w:t>جميع</w:t>
      </w:r>
      <w:r w:rsidRPr="00D72952">
        <w:rPr>
          <w:b/>
          <w:bCs/>
          <w:spacing w:val="-3"/>
          <w:rtl/>
          <w:lang w:val="fr-CH"/>
        </w:rPr>
        <w:t xml:space="preserve"> </w:t>
      </w:r>
      <w:r w:rsidRPr="00D72952">
        <w:rPr>
          <w:rFonts w:hint="eastAsia"/>
          <w:b/>
          <w:bCs/>
          <w:spacing w:val="-3"/>
          <w:rtl/>
          <w:lang w:val="fr-CH"/>
        </w:rPr>
        <w:t>التدابير</w:t>
      </w:r>
      <w:r w:rsidRPr="00D72952">
        <w:rPr>
          <w:b/>
          <w:bCs/>
          <w:spacing w:val="-3"/>
          <w:rtl/>
          <w:lang w:val="fr-CH"/>
        </w:rPr>
        <w:t xml:space="preserve"> </w:t>
      </w:r>
      <w:r w:rsidRPr="00D72952">
        <w:rPr>
          <w:rFonts w:hint="eastAsia"/>
          <w:b/>
          <w:bCs/>
          <w:spacing w:val="-3"/>
          <w:rtl/>
          <w:lang w:val="fr-CH"/>
        </w:rPr>
        <w:t>الضرورية</w:t>
      </w:r>
      <w:r w:rsidRPr="00D72952">
        <w:rPr>
          <w:b/>
          <w:bCs/>
          <w:spacing w:val="-3"/>
          <w:rtl/>
          <w:lang w:val="fr-CH"/>
        </w:rPr>
        <w:t xml:space="preserve"> </w:t>
      </w:r>
      <w:r w:rsidRPr="00D72952">
        <w:rPr>
          <w:rFonts w:hint="eastAsia"/>
          <w:b/>
          <w:bCs/>
          <w:spacing w:val="-3"/>
          <w:rtl/>
          <w:lang w:val="fr-CH"/>
        </w:rPr>
        <w:t>للبحث</w:t>
      </w:r>
      <w:r w:rsidRPr="00D72952">
        <w:rPr>
          <w:b/>
          <w:bCs/>
          <w:spacing w:val="-3"/>
          <w:rtl/>
          <w:lang w:val="fr-CH"/>
        </w:rPr>
        <w:t xml:space="preserve"> </w:t>
      </w:r>
      <w:r w:rsidRPr="00D72952">
        <w:rPr>
          <w:rFonts w:hint="eastAsia"/>
          <w:b/>
          <w:bCs/>
          <w:spacing w:val="-3"/>
          <w:rtl/>
          <w:lang w:val="fr-CH"/>
        </w:rPr>
        <w:t>عن</w:t>
      </w:r>
      <w:r w:rsidRPr="00D72952">
        <w:rPr>
          <w:b/>
          <w:bCs/>
          <w:spacing w:val="-3"/>
          <w:rtl/>
          <w:lang w:val="fr-CH"/>
        </w:rPr>
        <w:t xml:space="preserve"> أسر </w:t>
      </w:r>
      <w:r w:rsidRPr="00D72952">
        <w:rPr>
          <w:rFonts w:hint="eastAsia"/>
          <w:b/>
          <w:bCs/>
          <w:spacing w:val="-3"/>
          <w:rtl/>
          <w:lang w:val="fr-CH"/>
        </w:rPr>
        <w:t>الأطفال</w:t>
      </w:r>
      <w:r w:rsidRPr="00D72952">
        <w:rPr>
          <w:b/>
          <w:bCs/>
          <w:spacing w:val="-3"/>
          <w:rtl/>
          <w:lang w:val="fr-CH"/>
        </w:rPr>
        <w:t xml:space="preserve"> </w:t>
      </w:r>
      <w:r w:rsidRPr="00D72952">
        <w:rPr>
          <w:rFonts w:hint="eastAsia"/>
          <w:b/>
          <w:bCs/>
          <w:spacing w:val="-3"/>
          <w:rtl/>
          <w:lang w:val="fr-CH"/>
        </w:rPr>
        <w:t>المودعين</w:t>
      </w:r>
      <w:r w:rsidRPr="00D72952">
        <w:rPr>
          <w:b/>
          <w:bCs/>
          <w:spacing w:val="-3"/>
          <w:rtl/>
          <w:lang w:val="fr-CH"/>
        </w:rPr>
        <w:t xml:space="preserve"> في </w:t>
      </w:r>
      <w:r w:rsidRPr="00D72952">
        <w:rPr>
          <w:rFonts w:hint="eastAsia"/>
          <w:b/>
          <w:bCs/>
          <w:spacing w:val="-3"/>
          <w:rtl/>
          <w:lang w:val="fr-CH"/>
        </w:rPr>
        <w:t>هذه</w:t>
      </w:r>
      <w:r w:rsidRPr="00D72952">
        <w:rPr>
          <w:b/>
          <w:bCs/>
          <w:spacing w:val="-3"/>
          <w:rtl/>
          <w:lang w:val="fr-CH"/>
        </w:rPr>
        <w:t xml:space="preserve"> </w:t>
      </w:r>
      <w:r w:rsidRPr="00D72952">
        <w:rPr>
          <w:rFonts w:hint="eastAsia"/>
          <w:b/>
          <w:bCs/>
          <w:spacing w:val="-3"/>
          <w:rtl/>
          <w:lang w:val="fr-CH"/>
        </w:rPr>
        <w:t>الملاجئ</w:t>
      </w:r>
      <w:r w:rsidRPr="00D72952">
        <w:rPr>
          <w:b/>
          <w:bCs/>
          <w:spacing w:val="-3"/>
          <w:rtl/>
          <w:lang w:val="fr-CH"/>
        </w:rPr>
        <w:t xml:space="preserve"> </w:t>
      </w:r>
      <w:r>
        <w:rPr>
          <w:rFonts w:hint="cs"/>
          <w:b/>
          <w:bCs/>
          <w:spacing w:val="-3"/>
          <w:rtl/>
          <w:lang w:val="fr-CH"/>
        </w:rPr>
        <w:t>ولجمع</w:t>
      </w:r>
      <w:r w:rsidRPr="00D72952">
        <w:rPr>
          <w:b/>
          <w:bCs/>
          <w:spacing w:val="-3"/>
          <w:rtl/>
          <w:lang w:val="fr-CH"/>
        </w:rPr>
        <w:t xml:space="preserve"> </w:t>
      </w:r>
      <w:r>
        <w:rPr>
          <w:rFonts w:hint="cs"/>
          <w:b/>
          <w:bCs/>
          <w:spacing w:val="-3"/>
          <w:rtl/>
          <w:lang w:val="fr-CH"/>
        </w:rPr>
        <w:t>شمل الأطفال بأسرهم</w:t>
      </w:r>
      <w:r w:rsidRPr="00D72952">
        <w:rPr>
          <w:b/>
          <w:bCs/>
          <w:spacing w:val="-3"/>
          <w:rtl/>
          <w:lang w:val="fr-CH"/>
        </w:rPr>
        <w:t xml:space="preserve"> </w:t>
      </w:r>
      <w:r w:rsidRPr="00D72952">
        <w:rPr>
          <w:rFonts w:hint="eastAsia"/>
          <w:b/>
          <w:bCs/>
          <w:spacing w:val="-3"/>
          <w:rtl/>
          <w:lang w:val="fr-CH"/>
        </w:rPr>
        <w:t>عندما</w:t>
      </w:r>
      <w:r w:rsidRPr="00D72952">
        <w:rPr>
          <w:b/>
          <w:bCs/>
          <w:spacing w:val="-3"/>
          <w:rtl/>
          <w:lang w:val="fr-CH"/>
        </w:rPr>
        <w:t xml:space="preserve"> يكون ذلك </w:t>
      </w:r>
      <w:r>
        <w:rPr>
          <w:rFonts w:hint="cs"/>
          <w:b/>
          <w:bCs/>
          <w:spacing w:val="-3"/>
          <w:rtl/>
          <w:lang w:val="fr-CH"/>
        </w:rPr>
        <w:t>محققاً</w:t>
      </w:r>
      <w:r w:rsidRPr="00D72952">
        <w:rPr>
          <w:b/>
          <w:bCs/>
          <w:spacing w:val="-3"/>
          <w:rtl/>
          <w:lang w:val="fr-CH"/>
        </w:rPr>
        <w:t xml:space="preserve"> </w:t>
      </w:r>
      <w:r>
        <w:rPr>
          <w:rFonts w:hint="cs"/>
          <w:b/>
          <w:bCs/>
          <w:spacing w:val="-3"/>
          <w:rtl/>
          <w:lang w:val="fr-CH"/>
        </w:rPr>
        <w:t>ل</w:t>
      </w:r>
      <w:r w:rsidRPr="00D72952">
        <w:rPr>
          <w:rFonts w:hint="eastAsia"/>
          <w:b/>
          <w:bCs/>
          <w:spacing w:val="-3"/>
          <w:rtl/>
          <w:lang w:val="fr-CH"/>
        </w:rPr>
        <w:t>مصلحة</w:t>
      </w:r>
      <w:r w:rsidRPr="00D72952">
        <w:rPr>
          <w:b/>
          <w:bCs/>
          <w:spacing w:val="-3"/>
          <w:rtl/>
          <w:lang w:val="fr-CH"/>
        </w:rPr>
        <w:t xml:space="preserve"> </w:t>
      </w:r>
      <w:r w:rsidRPr="00D72952">
        <w:rPr>
          <w:rFonts w:hint="eastAsia"/>
          <w:b/>
          <w:bCs/>
          <w:spacing w:val="-3"/>
          <w:rtl/>
          <w:lang w:val="fr-CH"/>
        </w:rPr>
        <w:t>الطفل</w:t>
      </w:r>
      <w:r w:rsidRPr="00D72952">
        <w:rPr>
          <w:b/>
          <w:bCs/>
          <w:spacing w:val="-3"/>
          <w:rtl/>
          <w:lang w:val="fr-CH"/>
        </w:rPr>
        <w:t xml:space="preserve"> </w:t>
      </w:r>
      <w:r w:rsidRPr="00D72952">
        <w:rPr>
          <w:rFonts w:hint="eastAsia"/>
          <w:b/>
          <w:bCs/>
          <w:spacing w:val="-3"/>
          <w:rtl/>
          <w:lang w:val="fr-CH"/>
        </w:rPr>
        <w:t>الفضلى</w:t>
      </w:r>
      <w:r w:rsidRPr="00D72952">
        <w:rPr>
          <w:b/>
          <w:bCs/>
          <w:spacing w:val="-3"/>
          <w:rtl/>
          <w:lang w:val="fr-CH"/>
        </w:rPr>
        <w:t>.</w:t>
      </w:r>
    </w:p>
    <w:p w:rsidR="00DE1A45" w:rsidRDefault="00DE1A45" w:rsidP="009969D8">
      <w:pPr>
        <w:pStyle w:val="H23GA"/>
        <w:spacing w:line="370" w:lineRule="exact"/>
        <w:rPr>
          <w:rtl/>
        </w:rPr>
      </w:pPr>
      <w:r>
        <w:rPr>
          <w:rtl/>
        </w:rPr>
        <w:tab/>
      </w:r>
      <w:r>
        <w:rPr>
          <w:rFonts w:hint="cs"/>
          <w:rtl/>
        </w:rPr>
        <w:tab/>
      </w:r>
      <w:r>
        <w:rPr>
          <w:rFonts w:hint="eastAsia"/>
          <w:rtl/>
        </w:rPr>
        <w:t>احترام</w:t>
      </w:r>
      <w:r>
        <w:rPr>
          <w:rtl/>
        </w:rPr>
        <w:t xml:space="preserve"> آراء الطفل</w:t>
      </w:r>
    </w:p>
    <w:p w:rsidR="00DE1A45" w:rsidRDefault="00DE1A45" w:rsidP="009969D8">
      <w:pPr>
        <w:pStyle w:val="SingleTxtGA"/>
        <w:spacing w:line="370" w:lineRule="exact"/>
        <w:rPr>
          <w:rtl/>
        </w:rPr>
      </w:pPr>
      <w:r>
        <w:rPr>
          <w:rtl/>
        </w:rPr>
        <w:t>32-</w:t>
      </w:r>
      <w:r>
        <w:rPr>
          <w:rtl/>
        </w:rPr>
        <w:tab/>
      </w:r>
      <w:r>
        <w:rPr>
          <w:rFonts w:hint="cs"/>
          <w:rtl/>
        </w:rPr>
        <w:t>تلاحظ اللجنة باهتمام وجود نواد للأطفال ومجالس للطلبة من أجل تشجيع مشاركة الأطفال. بيد أن اللجنة تعرب عن قلقها إزاء شح المعلومات المتاحة عن هذه المجالس في المناطق الريفية والمناطق النائية وعن مدى مشاركة الأطفال الضعفاء والتواصل معهم. واللجنة قلقة أيضاً لأن آراء الطفل نادراً ما تُؤخذ في الحسبان في قرارات الأسر وفي الإجراءات الإدارية والقضائية.</w:t>
      </w:r>
    </w:p>
    <w:p w:rsidR="00DE1A45" w:rsidRPr="009969D8" w:rsidRDefault="00DE1A45" w:rsidP="009969D8">
      <w:pPr>
        <w:pStyle w:val="SingleTxtGA"/>
        <w:spacing w:line="370" w:lineRule="exact"/>
        <w:rPr>
          <w:b/>
          <w:bCs/>
          <w:spacing w:val="-4"/>
          <w:rtl/>
        </w:rPr>
      </w:pPr>
      <w:r w:rsidRPr="009969D8">
        <w:rPr>
          <w:spacing w:val="-4"/>
          <w:rtl/>
        </w:rPr>
        <w:t>33-</w:t>
      </w:r>
      <w:r w:rsidRPr="009969D8">
        <w:rPr>
          <w:spacing w:val="-4"/>
          <w:rtl/>
        </w:rPr>
        <w:tab/>
      </w:r>
      <w:r w:rsidRPr="009969D8">
        <w:rPr>
          <w:b/>
          <w:bCs/>
          <w:spacing w:val="-4"/>
          <w:rtl/>
        </w:rPr>
        <w:t>في ضوء تعليق</w:t>
      </w:r>
      <w:r w:rsidRPr="009969D8">
        <w:rPr>
          <w:rFonts w:hint="cs"/>
          <w:b/>
          <w:bCs/>
          <w:spacing w:val="-4"/>
          <w:rtl/>
        </w:rPr>
        <w:t xml:space="preserve"> اللجنة</w:t>
      </w:r>
      <w:r w:rsidRPr="009969D8">
        <w:rPr>
          <w:b/>
          <w:bCs/>
          <w:spacing w:val="-4"/>
          <w:rtl/>
        </w:rPr>
        <w:t xml:space="preserve"> العام رقم 12</w:t>
      </w:r>
      <w:r w:rsidRPr="009969D8">
        <w:rPr>
          <w:rFonts w:hint="cs"/>
          <w:b/>
          <w:bCs/>
          <w:spacing w:val="-4"/>
          <w:rtl/>
        </w:rPr>
        <w:t>(2009) المتعلق ب</w:t>
      </w:r>
      <w:r w:rsidRPr="009969D8">
        <w:rPr>
          <w:b/>
          <w:bCs/>
          <w:spacing w:val="-4"/>
          <w:rtl/>
        </w:rPr>
        <w:t xml:space="preserve">حق الطفل في </w:t>
      </w:r>
      <w:r w:rsidRPr="009969D8">
        <w:rPr>
          <w:rFonts w:hint="cs"/>
          <w:b/>
          <w:bCs/>
          <w:spacing w:val="-4"/>
          <w:rtl/>
        </w:rPr>
        <w:t xml:space="preserve">الاستماع </w:t>
      </w:r>
      <w:r w:rsidRPr="009969D8">
        <w:rPr>
          <w:b/>
          <w:bCs/>
          <w:spacing w:val="-4"/>
          <w:rtl/>
        </w:rPr>
        <w:t>إليه</w:t>
      </w:r>
      <w:r w:rsidRPr="009969D8">
        <w:rPr>
          <w:rFonts w:hint="cs"/>
          <w:b/>
          <w:bCs/>
          <w:spacing w:val="-4"/>
          <w:rtl/>
        </w:rPr>
        <w:t>،</w:t>
      </w:r>
      <w:r w:rsidRPr="009969D8">
        <w:rPr>
          <w:b/>
          <w:bCs/>
          <w:spacing w:val="-4"/>
          <w:rtl/>
        </w:rPr>
        <w:t xml:space="preserve"> توصي اللجنة</w:t>
      </w:r>
      <w:r w:rsidRPr="009969D8">
        <w:rPr>
          <w:rFonts w:hint="cs"/>
          <w:b/>
          <w:bCs/>
          <w:spacing w:val="-4"/>
          <w:rtl/>
        </w:rPr>
        <w:t xml:space="preserve"> </w:t>
      </w:r>
      <w:r w:rsidRPr="009969D8">
        <w:rPr>
          <w:b/>
          <w:bCs/>
          <w:spacing w:val="-4"/>
          <w:rtl/>
        </w:rPr>
        <w:t xml:space="preserve">بأن </w:t>
      </w:r>
      <w:r w:rsidRPr="009969D8">
        <w:rPr>
          <w:rFonts w:hint="cs"/>
          <w:b/>
          <w:bCs/>
          <w:spacing w:val="-4"/>
          <w:rtl/>
        </w:rPr>
        <w:t>تتخذ الدولة الطرف</w:t>
      </w:r>
      <w:r w:rsidRPr="009969D8">
        <w:rPr>
          <w:b/>
          <w:bCs/>
          <w:spacing w:val="-4"/>
          <w:rtl/>
        </w:rPr>
        <w:t xml:space="preserve"> </w:t>
      </w:r>
      <w:r w:rsidRPr="009969D8">
        <w:rPr>
          <w:rFonts w:hint="cs"/>
          <w:b/>
          <w:bCs/>
          <w:spacing w:val="-4"/>
          <w:rtl/>
        </w:rPr>
        <w:t>تدابير لتعزيز هذا الحق. وهي توصي أيضاً بأن تنفذ الدولة الطرف برامج وتضطلع بأنشطة توعية للنهوض بالمشاركة المجدية والمدعومة من جانب جميع الأطفال في جميع الشؤون التي تتعلق بهم داخل الأسرة أو المجتمع أو المدرسة أو غير ذلك من الأوساط، مع إيلاء اهتمام خاص للبنات والأطفال الضعفاء الحال.</w:t>
      </w:r>
    </w:p>
    <w:p w:rsidR="00DE1A45" w:rsidRDefault="00DE1A45" w:rsidP="008B008E">
      <w:pPr>
        <w:pStyle w:val="H1GA"/>
        <w:rPr>
          <w:rtl/>
        </w:rPr>
      </w:pPr>
      <w:r>
        <w:rPr>
          <w:rtl/>
        </w:rPr>
        <w:tab/>
      </w:r>
      <w:r>
        <w:rPr>
          <w:rFonts w:hint="cs"/>
          <w:rtl/>
        </w:rPr>
        <w:t>دال</w:t>
      </w:r>
      <w:r>
        <w:rPr>
          <w:rtl/>
        </w:rPr>
        <w:t>-</w:t>
      </w:r>
      <w:r>
        <w:rPr>
          <w:rtl/>
        </w:rPr>
        <w:tab/>
        <w:t>الحقوق والحريات المدنية (المادتان 7 و8 والمواد 13-17 من</w:t>
      </w:r>
      <w:r>
        <w:rPr>
          <w:rFonts w:hint="cs"/>
          <w:rtl/>
        </w:rPr>
        <w:t> </w:t>
      </w:r>
      <w:r>
        <w:rPr>
          <w:rtl/>
        </w:rPr>
        <w:t>الاتفاقية)</w:t>
      </w:r>
    </w:p>
    <w:p w:rsidR="00DE1A45" w:rsidRDefault="00DE1A45" w:rsidP="009969D8">
      <w:pPr>
        <w:pStyle w:val="H23GA"/>
        <w:spacing w:line="370" w:lineRule="exact"/>
        <w:rPr>
          <w:rtl/>
        </w:rPr>
      </w:pPr>
      <w:r>
        <w:rPr>
          <w:rtl/>
        </w:rPr>
        <w:tab/>
      </w:r>
      <w:r>
        <w:rPr>
          <w:rFonts w:hint="cs"/>
          <w:rtl/>
        </w:rPr>
        <w:tab/>
        <w:t>تسجيل المواليد</w:t>
      </w:r>
    </w:p>
    <w:p w:rsidR="00DE1A45" w:rsidRDefault="00DE1A45" w:rsidP="009969D8">
      <w:pPr>
        <w:pStyle w:val="SingleTxtGA"/>
        <w:spacing w:line="370" w:lineRule="exact"/>
        <w:rPr>
          <w:rtl/>
        </w:rPr>
      </w:pPr>
      <w:r>
        <w:rPr>
          <w:rtl/>
        </w:rPr>
        <w:t>34-</w:t>
      </w:r>
      <w:r>
        <w:rPr>
          <w:rtl/>
        </w:rPr>
        <w:tab/>
      </w:r>
      <w:r>
        <w:rPr>
          <w:rFonts w:hint="cs"/>
          <w:rtl/>
        </w:rPr>
        <w:t>تلاحظ اللجنة مع التقدير التدابير التي اتخذتها الدولة الطرف لزيادة تسجيل المواليد، بما في ذلك الاستراتيجية الوطنية لتسجيل المواليد دون سن الخامسة ومبادرة تسجيل المواليد المتراوحة أعمارهم بين 6 سنوات و18 سنة. وهي ترحّب أيضاً بالمعلومات التي قدمها وفد الدولة الطرف ومفادها أن السلطات المحلية على صعيد البلديات قد كُلفت بتسجيل الأطفال. غير أن اللجنة لا تزال تشعر بالقلق إزاء العدد المنخفض للمواليد المسجلين، و</w:t>
      </w:r>
      <w:r w:rsidR="009969D8">
        <w:rPr>
          <w:rFonts w:hint="cs"/>
          <w:rtl/>
        </w:rPr>
        <w:t>لا سيما</w:t>
      </w:r>
      <w:r>
        <w:rPr>
          <w:rFonts w:hint="cs"/>
          <w:rtl/>
        </w:rPr>
        <w:t xml:space="preserve"> في المناطق الريفية. ويساور اللجنة قلق خاص لأن:</w:t>
      </w:r>
    </w:p>
    <w:p w:rsidR="00DE1A45" w:rsidRDefault="00DE1A45" w:rsidP="009969D8">
      <w:pPr>
        <w:pStyle w:val="SingleTxtGA"/>
        <w:spacing w:line="370" w:lineRule="exact"/>
        <w:rPr>
          <w:rtl/>
        </w:rPr>
      </w:pPr>
      <w:r>
        <w:rPr>
          <w:rtl/>
        </w:rPr>
        <w:tab/>
        <w:t>(أ)</w:t>
      </w:r>
      <w:r>
        <w:rPr>
          <w:rtl/>
        </w:rPr>
        <w:tab/>
      </w:r>
      <w:r>
        <w:rPr>
          <w:rFonts w:hint="cs"/>
          <w:rtl/>
        </w:rPr>
        <w:t>الموارد المالية المخصصة لتنفيذ مبادرات تسجيل المواليد لا تزال غير كافية</w:t>
      </w:r>
      <w:r>
        <w:rPr>
          <w:rtl/>
        </w:rPr>
        <w:t>؛</w:t>
      </w:r>
    </w:p>
    <w:p w:rsidR="00DE1A45" w:rsidRPr="009969D8" w:rsidRDefault="00DE1A45" w:rsidP="009969D8">
      <w:pPr>
        <w:pStyle w:val="SingleTxtGA"/>
        <w:spacing w:line="370" w:lineRule="exact"/>
        <w:rPr>
          <w:spacing w:val="-2"/>
          <w:rtl/>
        </w:rPr>
      </w:pPr>
      <w:r w:rsidRPr="009969D8">
        <w:rPr>
          <w:spacing w:val="-2"/>
          <w:rtl/>
        </w:rPr>
        <w:tab/>
        <w:t>(ب)</w:t>
      </w:r>
      <w:r w:rsidRPr="009969D8">
        <w:rPr>
          <w:spacing w:val="-2"/>
          <w:rtl/>
        </w:rPr>
        <w:tab/>
      </w:r>
      <w:r w:rsidRPr="009969D8">
        <w:rPr>
          <w:rFonts w:hint="cs"/>
          <w:spacing w:val="-2"/>
          <w:rtl/>
        </w:rPr>
        <w:t>التكاليف المرتفعة للحصول على شهادات الولادة، و</w:t>
      </w:r>
      <w:r w:rsidR="009969D8">
        <w:rPr>
          <w:rFonts w:hint="cs"/>
          <w:spacing w:val="-2"/>
          <w:rtl/>
        </w:rPr>
        <w:t>لا سيما</w:t>
      </w:r>
      <w:r w:rsidRPr="009969D8">
        <w:rPr>
          <w:rFonts w:hint="cs"/>
          <w:spacing w:val="-2"/>
          <w:rtl/>
        </w:rPr>
        <w:t xml:space="preserve"> في المناطق الريفية، لا تزال تشكل عائق</w:t>
      </w:r>
      <w:r w:rsidR="00991EC4">
        <w:rPr>
          <w:rFonts w:hint="cs"/>
          <w:spacing w:val="-2"/>
          <w:rtl/>
        </w:rPr>
        <w:t xml:space="preserve">اً </w:t>
      </w:r>
      <w:r w:rsidRPr="009969D8">
        <w:rPr>
          <w:rFonts w:hint="cs"/>
          <w:spacing w:val="-2"/>
          <w:rtl/>
        </w:rPr>
        <w:t>أمام الكثير من الأسر</w:t>
      </w:r>
      <w:r w:rsidRPr="009969D8">
        <w:rPr>
          <w:spacing w:val="-2"/>
          <w:rtl/>
        </w:rPr>
        <w:t>؛</w:t>
      </w:r>
    </w:p>
    <w:p w:rsidR="00DE1A45" w:rsidRDefault="00DE1A45" w:rsidP="009969D8">
      <w:pPr>
        <w:pStyle w:val="SingleTxtGA"/>
        <w:spacing w:line="370" w:lineRule="exact"/>
        <w:rPr>
          <w:rtl/>
        </w:rPr>
      </w:pPr>
      <w:r>
        <w:rPr>
          <w:rtl/>
        </w:rPr>
        <w:tab/>
        <w:t>(ج)</w:t>
      </w:r>
      <w:r>
        <w:rPr>
          <w:rtl/>
        </w:rPr>
        <w:tab/>
      </w:r>
      <w:r>
        <w:rPr>
          <w:rFonts w:hint="cs"/>
          <w:rtl/>
        </w:rPr>
        <w:t>مستوى استخدام وحدات التسجيل المتنقلة وتنظيم تدابير التوعية العامة بأهمية تسجيل المواليد، لا يزال غير كافٍ.</w:t>
      </w:r>
    </w:p>
    <w:p w:rsidR="00DE1A45" w:rsidRPr="00991EC4" w:rsidRDefault="00DE1A45" w:rsidP="00991EC4">
      <w:pPr>
        <w:pStyle w:val="SingleTxtGA"/>
        <w:rPr>
          <w:b/>
          <w:bCs/>
          <w:rtl/>
        </w:rPr>
      </w:pPr>
      <w:r w:rsidRPr="00991EC4">
        <w:rPr>
          <w:rtl/>
        </w:rPr>
        <w:lastRenderedPageBreak/>
        <w:t>35-</w:t>
      </w:r>
      <w:r w:rsidRPr="00991EC4">
        <w:rPr>
          <w:rtl/>
        </w:rPr>
        <w:tab/>
      </w:r>
      <w:r w:rsidRPr="00991EC4">
        <w:rPr>
          <w:rFonts w:hint="cs"/>
          <w:b/>
          <w:bCs/>
          <w:rtl/>
        </w:rPr>
        <w:t xml:space="preserve">تكرر اللجنة توصيتها السابقة (الوثيقة </w:t>
      </w:r>
      <w:r w:rsidRPr="00991EC4">
        <w:rPr>
          <w:b/>
          <w:bCs/>
        </w:rPr>
        <w:t>CRC/C/TZA/CO/2</w:t>
      </w:r>
      <w:r w:rsidRPr="00991EC4">
        <w:rPr>
          <w:rFonts w:hint="cs"/>
          <w:b/>
          <w:bCs/>
          <w:rtl/>
        </w:rPr>
        <w:t xml:space="preserve">، الفقرة 32) وتوصي الدولة الطرف بالقيام بما يلي: </w:t>
      </w:r>
    </w:p>
    <w:p w:rsidR="00DE1A45" w:rsidRPr="009969D8" w:rsidRDefault="00DE1A45" w:rsidP="00DE1A45">
      <w:pPr>
        <w:pStyle w:val="SingleTxtGA"/>
        <w:rPr>
          <w:rFonts w:ascii="Times New Roman Bold" w:hAnsi="Times New Roman Bold"/>
          <w:b/>
          <w:bCs/>
          <w:spacing w:val="-2"/>
          <w:rtl/>
        </w:rPr>
      </w:pPr>
      <w:r w:rsidRPr="009969D8">
        <w:rPr>
          <w:rFonts w:ascii="Times New Roman Bold" w:hAnsi="Times New Roman Bold"/>
          <w:b/>
          <w:bCs/>
          <w:spacing w:val="-2"/>
          <w:rtl/>
        </w:rPr>
        <w:tab/>
        <w:t>(أ)</w:t>
      </w:r>
      <w:r w:rsidRPr="009969D8">
        <w:rPr>
          <w:rFonts w:ascii="Times New Roman Bold" w:hAnsi="Times New Roman Bold"/>
          <w:b/>
          <w:bCs/>
          <w:spacing w:val="-2"/>
          <w:rtl/>
        </w:rPr>
        <w:tab/>
      </w:r>
      <w:r w:rsidRPr="009969D8">
        <w:rPr>
          <w:rFonts w:ascii="Times New Roman Bold" w:hAnsi="Times New Roman Bold" w:hint="cs"/>
          <w:b/>
          <w:bCs/>
          <w:spacing w:val="-2"/>
          <w:rtl/>
        </w:rPr>
        <w:t>تجهيز السلطات الحكومية اللامركزية على الصعيد المحلي بمرافق صحية لتسجيل المواليد وإصدار شهادات الميلاد</w:t>
      </w:r>
      <w:r w:rsidRPr="009969D8">
        <w:rPr>
          <w:rFonts w:ascii="Times New Roman Bold" w:hAnsi="Times New Roman Bold"/>
          <w:b/>
          <w:bCs/>
          <w:spacing w:val="-2"/>
          <w:rtl/>
        </w:rPr>
        <w:t>؛</w:t>
      </w:r>
    </w:p>
    <w:p w:rsidR="00DE1A45" w:rsidRPr="00900818" w:rsidRDefault="00DE1A45" w:rsidP="00DE1A45">
      <w:pPr>
        <w:pStyle w:val="SingleTxtGA"/>
        <w:rPr>
          <w:b/>
          <w:bCs/>
          <w:rtl/>
        </w:rPr>
      </w:pPr>
      <w:r w:rsidRPr="00900818">
        <w:rPr>
          <w:b/>
          <w:bCs/>
          <w:rtl/>
        </w:rPr>
        <w:tab/>
        <w:t>(ب)</w:t>
      </w:r>
      <w:r w:rsidRPr="00900818">
        <w:rPr>
          <w:b/>
          <w:bCs/>
          <w:rtl/>
        </w:rPr>
        <w:tab/>
      </w:r>
      <w:r>
        <w:rPr>
          <w:rFonts w:hint="cs"/>
          <w:b/>
          <w:bCs/>
          <w:rtl/>
        </w:rPr>
        <w:t>تخصيص ما يكفي من الموارد لتعزيز مبادرات تسجيل المواليد؛</w:t>
      </w:r>
    </w:p>
    <w:p w:rsidR="00DE1A45" w:rsidRPr="009969D8" w:rsidRDefault="00DE1A45" w:rsidP="003D34B4">
      <w:pPr>
        <w:pStyle w:val="SingleTxtGA"/>
        <w:rPr>
          <w:rFonts w:ascii="Times New Roman Bold" w:hAnsi="Times New Roman Bold"/>
          <w:b/>
          <w:bCs/>
          <w:spacing w:val="-2"/>
          <w:rtl/>
        </w:rPr>
      </w:pPr>
      <w:r w:rsidRPr="009969D8">
        <w:rPr>
          <w:rFonts w:ascii="Times New Roman Bold" w:hAnsi="Times New Roman Bold"/>
          <w:b/>
          <w:bCs/>
          <w:spacing w:val="-2"/>
          <w:rtl/>
        </w:rPr>
        <w:tab/>
        <w:t>(ج)</w:t>
      </w:r>
      <w:r w:rsidRPr="009969D8">
        <w:rPr>
          <w:rFonts w:ascii="Times New Roman Bold" w:hAnsi="Times New Roman Bold"/>
          <w:b/>
          <w:bCs/>
          <w:spacing w:val="-2"/>
          <w:rtl/>
        </w:rPr>
        <w:tab/>
      </w:r>
      <w:r w:rsidRPr="009969D8">
        <w:rPr>
          <w:rFonts w:ascii="Times New Roman Bold" w:hAnsi="Times New Roman Bold" w:hint="cs"/>
          <w:b/>
          <w:bCs/>
          <w:spacing w:val="-2"/>
          <w:rtl/>
        </w:rPr>
        <w:t>تسجيل المواليد وإصدار شهادات الميلاد مجاناً في حالة الأطفال دون سن الخامسة؛</w:t>
      </w:r>
    </w:p>
    <w:p w:rsidR="00DE1A45" w:rsidRDefault="008B008E" w:rsidP="009969D8">
      <w:pPr>
        <w:pStyle w:val="SingleTxtGA"/>
        <w:rPr>
          <w:b/>
          <w:bCs/>
          <w:rtl/>
        </w:rPr>
      </w:pPr>
      <w:r>
        <w:rPr>
          <w:rFonts w:hint="cs"/>
          <w:b/>
          <w:bCs/>
          <w:rtl/>
        </w:rPr>
        <w:tab/>
        <w:t>(د)</w:t>
      </w:r>
      <w:r>
        <w:rPr>
          <w:rFonts w:hint="cs"/>
          <w:b/>
          <w:bCs/>
          <w:rtl/>
        </w:rPr>
        <w:tab/>
      </w:r>
      <w:r w:rsidR="00DE1A45">
        <w:rPr>
          <w:rFonts w:hint="cs"/>
          <w:b/>
          <w:bCs/>
          <w:rtl/>
        </w:rPr>
        <w:t>تعزيز وحدات تسجيل المواليد المتنقلة وتوسيع نطاقها لتحقيق التغطية الشاملة، و</w:t>
      </w:r>
      <w:r w:rsidR="009969D8">
        <w:rPr>
          <w:rFonts w:hint="cs"/>
          <w:b/>
          <w:bCs/>
          <w:rtl/>
        </w:rPr>
        <w:t>لا سيما</w:t>
      </w:r>
      <w:r w:rsidR="00DE1A45">
        <w:rPr>
          <w:rFonts w:hint="cs"/>
          <w:b/>
          <w:bCs/>
          <w:rtl/>
        </w:rPr>
        <w:t xml:space="preserve"> تسجيل الأطفال المولودين خارج المرافق الصحية والأطفال الذين لم</w:t>
      </w:r>
      <w:r w:rsidR="009969D8">
        <w:rPr>
          <w:rFonts w:hint="eastAsia"/>
          <w:b/>
          <w:bCs/>
          <w:rtl/>
        </w:rPr>
        <w:t> </w:t>
      </w:r>
      <w:r w:rsidR="00DE1A45">
        <w:rPr>
          <w:rFonts w:hint="cs"/>
          <w:b/>
          <w:bCs/>
          <w:rtl/>
        </w:rPr>
        <w:t>يسجَّلوا قط؛</w:t>
      </w:r>
    </w:p>
    <w:p w:rsidR="00DE1A45" w:rsidRPr="00900818" w:rsidRDefault="008B008E" w:rsidP="00DE1A45">
      <w:pPr>
        <w:pStyle w:val="SingleTxtGA"/>
        <w:rPr>
          <w:b/>
          <w:bCs/>
          <w:rtl/>
        </w:rPr>
      </w:pPr>
      <w:r>
        <w:rPr>
          <w:rFonts w:hint="cs"/>
          <w:b/>
          <w:bCs/>
          <w:rtl/>
        </w:rPr>
        <w:tab/>
        <w:t>(ه)</w:t>
      </w:r>
      <w:r>
        <w:rPr>
          <w:rFonts w:hint="cs"/>
          <w:b/>
          <w:bCs/>
          <w:rtl/>
        </w:rPr>
        <w:tab/>
      </w:r>
      <w:r w:rsidR="00991EC4">
        <w:rPr>
          <w:rFonts w:hint="cs"/>
          <w:b/>
          <w:bCs/>
          <w:rtl/>
        </w:rPr>
        <w:t>إذكاء الوعي العام ب</w:t>
      </w:r>
      <w:r w:rsidR="00DE1A45">
        <w:rPr>
          <w:rFonts w:hint="cs"/>
          <w:b/>
          <w:bCs/>
          <w:rtl/>
        </w:rPr>
        <w:t>أهمية تسجيل المواليد وبعملية تسجيلهم.</w:t>
      </w:r>
    </w:p>
    <w:p w:rsidR="00DE1A45" w:rsidRDefault="00DE1A45" w:rsidP="008B008E">
      <w:pPr>
        <w:pStyle w:val="H1GA"/>
        <w:rPr>
          <w:rtl/>
        </w:rPr>
      </w:pPr>
      <w:r>
        <w:rPr>
          <w:rtl/>
        </w:rPr>
        <w:tab/>
      </w:r>
      <w:r>
        <w:rPr>
          <w:rFonts w:hint="cs"/>
          <w:rtl/>
        </w:rPr>
        <w:t>هاء</w:t>
      </w:r>
      <w:r>
        <w:rPr>
          <w:rtl/>
        </w:rPr>
        <w:t>-</w:t>
      </w:r>
      <w:r>
        <w:rPr>
          <w:rtl/>
        </w:rPr>
        <w:tab/>
        <w:t>العنف ضد الأطفال (المواد 19</w:t>
      </w:r>
      <w:r>
        <w:rPr>
          <w:rFonts w:hint="cs"/>
          <w:rtl/>
        </w:rPr>
        <w:t xml:space="preserve">، و24 (الفقرة 3)، و28 (الفقرة 2)، و34، </w:t>
      </w:r>
      <w:r>
        <w:rPr>
          <w:rtl/>
        </w:rPr>
        <w:t>و37(أ)</w:t>
      </w:r>
      <w:r>
        <w:rPr>
          <w:rFonts w:hint="cs"/>
          <w:rtl/>
        </w:rPr>
        <w:t>،</w:t>
      </w:r>
      <w:r>
        <w:rPr>
          <w:rtl/>
        </w:rPr>
        <w:t xml:space="preserve"> و39 من الاتفاقية)</w:t>
      </w:r>
    </w:p>
    <w:p w:rsidR="00DE1A45" w:rsidRDefault="00DE1A45" w:rsidP="009969D8">
      <w:pPr>
        <w:pStyle w:val="H23GA"/>
        <w:spacing w:line="374" w:lineRule="exact"/>
        <w:rPr>
          <w:rtl/>
        </w:rPr>
      </w:pPr>
      <w:r>
        <w:rPr>
          <w:rtl/>
        </w:rPr>
        <w:tab/>
      </w:r>
      <w:r>
        <w:rPr>
          <w:rFonts w:hint="cs"/>
          <w:rtl/>
        </w:rPr>
        <w:tab/>
      </w:r>
      <w:r>
        <w:rPr>
          <w:rFonts w:hint="eastAsia"/>
          <w:rtl/>
        </w:rPr>
        <w:t>العق</w:t>
      </w:r>
      <w:r>
        <w:rPr>
          <w:rFonts w:hint="cs"/>
          <w:rtl/>
        </w:rPr>
        <w:t>وبة البدنية</w:t>
      </w:r>
    </w:p>
    <w:p w:rsidR="00DE1A45" w:rsidRDefault="00DE1A45" w:rsidP="009969D8">
      <w:pPr>
        <w:pStyle w:val="SingleTxtGA"/>
        <w:spacing w:line="374" w:lineRule="exact"/>
        <w:rPr>
          <w:rtl/>
        </w:rPr>
      </w:pPr>
      <w:r>
        <w:rPr>
          <w:rFonts w:hint="cs"/>
          <w:rtl/>
        </w:rPr>
        <w:t>36</w:t>
      </w:r>
      <w:r>
        <w:rPr>
          <w:rtl/>
        </w:rPr>
        <w:t>-</w:t>
      </w:r>
      <w:r>
        <w:rPr>
          <w:rtl/>
        </w:rPr>
        <w:tab/>
      </w:r>
      <w:r>
        <w:rPr>
          <w:rFonts w:hint="cs"/>
          <w:rtl/>
        </w:rPr>
        <w:t>ترحّب اللجنة بالتدابير الرامية إلى مراجعة قانون التعليم (تنزانيا القارية) بغية إلغاء العقوبة البدنية في الأوساط المدرسية والمضي نحو حظرها</w:t>
      </w:r>
      <w:r>
        <w:rPr>
          <w:rtl/>
        </w:rPr>
        <w:t>.</w:t>
      </w:r>
      <w:r>
        <w:rPr>
          <w:rFonts w:hint="cs"/>
          <w:rtl/>
        </w:rPr>
        <w:t xml:space="preserve"> ومع ذلك تكرر اللجنة الإعراب عن قلقها لأن العقوبة البدنية، بما في ذلك الضرب، لا تزال تمارس على نطاق واسع. وعلى وجه الخصوص، تلاحظ اللجنة بقلق شديد أن الأحكام المنصوص عليها في التشريعات تجيز العقوبة البدنية في حالة "التأديب المبرَّر" للأطفال في المدارس، شريطة أن يقوم به مدير المدرسة، وفي حالة تأديب الوالدين لأطفالهم "شريطة ألا يسفر ذلك عن حدوث إصابة".</w:t>
      </w:r>
    </w:p>
    <w:p w:rsidR="00DE1A45" w:rsidRDefault="00DE1A45" w:rsidP="009969D8">
      <w:pPr>
        <w:pStyle w:val="SingleTxtGA"/>
        <w:spacing w:line="374" w:lineRule="exact"/>
        <w:rPr>
          <w:b/>
          <w:bCs/>
          <w:rtl/>
        </w:rPr>
      </w:pPr>
      <w:r>
        <w:rPr>
          <w:rFonts w:hint="cs"/>
          <w:rtl/>
        </w:rPr>
        <w:t>37</w:t>
      </w:r>
      <w:r>
        <w:rPr>
          <w:rtl/>
        </w:rPr>
        <w:t>-</w:t>
      </w:r>
      <w:r>
        <w:rPr>
          <w:rtl/>
        </w:rPr>
        <w:tab/>
      </w:r>
      <w:r>
        <w:rPr>
          <w:rFonts w:hint="cs"/>
          <w:b/>
          <w:bCs/>
          <w:rtl/>
        </w:rPr>
        <w:t xml:space="preserve">إذ تشير </w:t>
      </w:r>
      <w:r w:rsidR="00991EC4">
        <w:rPr>
          <w:rFonts w:hint="cs"/>
          <w:b/>
          <w:bCs/>
          <w:rtl/>
        </w:rPr>
        <w:t>اللجنة إلى تعليقها العام رقم 13</w:t>
      </w:r>
      <w:r>
        <w:rPr>
          <w:rFonts w:hint="cs"/>
          <w:b/>
          <w:bCs/>
          <w:rtl/>
        </w:rPr>
        <w:t xml:space="preserve">(2011) المتعلق بحق الطفل في </w:t>
      </w:r>
      <w:r w:rsidRPr="009969D8">
        <w:rPr>
          <w:rFonts w:ascii="Times New Roman Bold" w:hAnsi="Times New Roman Bold" w:hint="cs"/>
          <w:b/>
          <w:bCs/>
          <w:spacing w:val="-4"/>
          <w:rtl/>
        </w:rPr>
        <w:t>التحرر من جميع أشكال العنف، فإنها تكرر توصياتها السابقة (</w:t>
      </w:r>
      <w:r w:rsidRPr="009969D8">
        <w:rPr>
          <w:rFonts w:ascii="Times New Roman Bold" w:hAnsi="Times New Roman Bold" w:hint="eastAsia"/>
          <w:b/>
          <w:bCs/>
          <w:spacing w:val="-4"/>
          <w:rtl/>
        </w:rPr>
        <w:t>الوثيقة</w:t>
      </w:r>
      <w:r w:rsidRPr="009969D8">
        <w:rPr>
          <w:rFonts w:ascii="Times New Roman Bold" w:hAnsi="Times New Roman Bold" w:hint="cs"/>
          <w:spacing w:val="-4"/>
          <w:rtl/>
        </w:rPr>
        <w:t xml:space="preserve"> </w:t>
      </w:r>
      <w:r w:rsidRPr="009969D8">
        <w:rPr>
          <w:rFonts w:ascii="Times New Roman Bold" w:hAnsi="Times New Roman Bold"/>
          <w:b/>
          <w:bCs/>
          <w:spacing w:val="-4"/>
        </w:rPr>
        <w:t>CRC/C/TZA/CO/2</w:t>
      </w:r>
      <w:r w:rsidRPr="009969D8">
        <w:rPr>
          <w:rFonts w:ascii="Times New Roman Bold" w:hAnsi="Times New Roman Bold" w:hint="cs"/>
          <w:b/>
          <w:bCs/>
          <w:spacing w:val="-4"/>
          <w:rtl/>
        </w:rPr>
        <w:t>،</w:t>
      </w:r>
      <w:r>
        <w:rPr>
          <w:rFonts w:hint="cs"/>
          <w:b/>
          <w:bCs/>
          <w:rtl/>
        </w:rPr>
        <w:t xml:space="preserve"> الفقرة 34) وتحث الدولة الطرف على ما يلي:</w:t>
      </w:r>
    </w:p>
    <w:p w:rsidR="00DE1A45" w:rsidRDefault="008B008E" w:rsidP="009969D8">
      <w:pPr>
        <w:pStyle w:val="SingleTxtGA"/>
        <w:spacing w:line="374" w:lineRule="exact"/>
        <w:rPr>
          <w:b/>
          <w:bCs/>
          <w:rtl/>
        </w:rPr>
      </w:pPr>
      <w:r>
        <w:rPr>
          <w:rFonts w:hint="cs"/>
          <w:b/>
          <w:bCs/>
          <w:rtl/>
        </w:rPr>
        <w:tab/>
        <w:t>(أ)</w:t>
      </w:r>
      <w:r>
        <w:rPr>
          <w:rFonts w:hint="cs"/>
          <w:b/>
          <w:bCs/>
          <w:rtl/>
        </w:rPr>
        <w:tab/>
      </w:r>
      <w:r w:rsidR="00DE1A45">
        <w:rPr>
          <w:rFonts w:hint="cs"/>
          <w:b/>
          <w:bCs/>
          <w:rtl/>
        </w:rPr>
        <w:t>القيام، عند الحاجة، بإلغاء جميع التشريعات أو تعديلها من أجل حظر العقوبة البدنية/الجسدية، باعتبارها إصلاحا</w:t>
      </w:r>
      <w:r w:rsidR="00991EC4">
        <w:rPr>
          <w:rFonts w:hint="cs"/>
          <w:b/>
          <w:bCs/>
          <w:rtl/>
        </w:rPr>
        <w:t>ً</w:t>
      </w:r>
      <w:r w:rsidR="00DE1A45">
        <w:rPr>
          <w:rFonts w:hint="cs"/>
          <w:b/>
          <w:bCs/>
          <w:rtl/>
        </w:rPr>
        <w:t xml:space="preserve"> أو تأديبا</w:t>
      </w:r>
      <w:r w:rsidR="00991EC4">
        <w:rPr>
          <w:rFonts w:hint="cs"/>
          <w:b/>
          <w:bCs/>
          <w:rtl/>
        </w:rPr>
        <w:t>ً</w:t>
      </w:r>
      <w:r w:rsidR="00DE1A45">
        <w:rPr>
          <w:rFonts w:hint="cs"/>
          <w:b/>
          <w:bCs/>
          <w:rtl/>
        </w:rPr>
        <w:t xml:space="preserve"> "مبرَّرا</w:t>
      </w:r>
      <w:r w:rsidR="00991EC4">
        <w:rPr>
          <w:rFonts w:hint="cs"/>
          <w:b/>
          <w:bCs/>
          <w:rtl/>
        </w:rPr>
        <w:t>ً</w:t>
      </w:r>
      <w:r w:rsidR="00DE1A45">
        <w:rPr>
          <w:rFonts w:hint="cs"/>
          <w:b/>
          <w:bCs/>
          <w:rtl/>
        </w:rPr>
        <w:t>"، حظراً صريحاً في جميع السياقات، بما في ذلك الأحكام المنصوص عليها في قانون شؤون الطفل (2009)، وقانون الطفل (2011)، وقانون التعليم الوطني (تنزانيا القارية، 1978)، وقانون التعليم في زنجبار (1982)، وقانون العقوبة البدنية (1930)، وقانون العقوبات الدنيا (1963)، وقانون الجرائم الجنسية (الأحكام الخاصة) (1998)، وقانون العقوبات (1981)، وقانون الإجراءات الجنائية (1985)؛</w:t>
      </w:r>
    </w:p>
    <w:p w:rsidR="00DE1A45" w:rsidRDefault="008B008E" w:rsidP="003D34B4">
      <w:pPr>
        <w:pStyle w:val="SingleTxtGA"/>
        <w:rPr>
          <w:b/>
          <w:bCs/>
          <w:rtl/>
        </w:rPr>
      </w:pPr>
      <w:r>
        <w:rPr>
          <w:rFonts w:hint="cs"/>
          <w:b/>
          <w:bCs/>
          <w:rtl/>
        </w:rPr>
        <w:lastRenderedPageBreak/>
        <w:tab/>
        <w:t>(ب)</w:t>
      </w:r>
      <w:r>
        <w:rPr>
          <w:rFonts w:hint="cs"/>
          <w:b/>
          <w:bCs/>
          <w:rtl/>
        </w:rPr>
        <w:tab/>
      </w:r>
      <w:r w:rsidR="00DE1A45">
        <w:rPr>
          <w:rFonts w:hint="cs"/>
          <w:b/>
          <w:bCs/>
          <w:rtl/>
        </w:rPr>
        <w:t>توعية وتثقيف الوالدين وأولياء الأمور والمهنيين العاملين لأجل الأطفال ومعهم، و</w:t>
      </w:r>
      <w:r w:rsidR="009969D8">
        <w:rPr>
          <w:rFonts w:hint="cs"/>
          <w:b/>
          <w:bCs/>
          <w:rtl/>
        </w:rPr>
        <w:t>لا سيما</w:t>
      </w:r>
      <w:r w:rsidR="00DE1A45">
        <w:rPr>
          <w:rFonts w:hint="cs"/>
          <w:b/>
          <w:bCs/>
          <w:rtl/>
        </w:rPr>
        <w:t xml:space="preserve"> المعلمين، من خلال تنظيم حملات تثقيفية وعمليات توعية بشأن الآثار الضارة المترتبة على العقوبة البدنية؛</w:t>
      </w:r>
    </w:p>
    <w:p w:rsidR="00DE1A45" w:rsidRPr="009969D8" w:rsidRDefault="008B008E" w:rsidP="00DE1A45">
      <w:pPr>
        <w:pStyle w:val="SingleTxtGA"/>
        <w:rPr>
          <w:rFonts w:ascii="Times New Roman Bold" w:hAnsi="Times New Roman Bold"/>
          <w:b/>
          <w:bCs/>
          <w:spacing w:val="-2"/>
          <w:rtl/>
        </w:rPr>
      </w:pPr>
      <w:r w:rsidRPr="009969D8">
        <w:rPr>
          <w:rFonts w:ascii="Times New Roman Bold" w:hAnsi="Times New Roman Bold" w:hint="cs"/>
          <w:b/>
          <w:bCs/>
          <w:spacing w:val="-2"/>
          <w:rtl/>
        </w:rPr>
        <w:tab/>
        <w:t>(ج)</w:t>
      </w:r>
      <w:r w:rsidRPr="009969D8">
        <w:rPr>
          <w:rFonts w:ascii="Times New Roman Bold" w:hAnsi="Times New Roman Bold" w:hint="cs"/>
          <w:b/>
          <w:bCs/>
          <w:spacing w:val="-2"/>
          <w:rtl/>
        </w:rPr>
        <w:tab/>
      </w:r>
      <w:r w:rsidR="00DE1A45" w:rsidRPr="009969D8">
        <w:rPr>
          <w:rFonts w:ascii="Times New Roman Bold" w:hAnsi="Times New Roman Bold" w:hint="cs"/>
          <w:b/>
          <w:bCs/>
          <w:spacing w:val="-2"/>
          <w:rtl/>
        </w:rPr>
        <w:t>تشجيع الأشكال الإيجابية وغير العنيفة والتشاركية لتربية الأطفال وتأديبهم في جميع السياقات، بما في ذلك عن طريق تزويد المعلمين والوالدين بالتدريب على تدابير التأديب البديلة.</w:t>
      </w:r>
    </w:p>
    <w:p w:rsidR="00DE1A45" w:rsidRDefault="00DE1A45" w:rsidP="008B008E">
      <w:pPr>
        <w:pStyle w:val="H23GA"/>
        <w:rPr>
          <w:rtl/>
        </w:rPr>
      </w:pPr>
      <w:r>
        <w:rPr>
          <w:rtl/>
        </w:rPr>
        <w:tab/>
      </w:r>
      <w:r>
        <w:rPr>
          <w:rFonts w:hint="cs"/>
          <w:rtl/>
        </w:rPr>
        <w:tab/>
        <w:t xml:space="preserve">الإيذاء </w:t>
      </w:r>
      <w:r>
        <w:rPr>
          <w:rtl/>
        </w:rPr>
        <w:t>والإهمال</w:t>
      </w:r>
    </w:p>
    <w:p w:rsidR="00DE1A45" w:rsidRDefault="00DE1A45" w:rsidP="00DE1A45">
      <w:pPr>
        <w:pStyle w:val="SingleTxtGA"/>
        <w:rPr>
          <w:rtl/>
        </w:rPr>
      </w:pPr>
      <w:r>
        <w:rPr>
          <w:rFonts w:hint="cs"/>
          <w:rtl/>
        </w:rPr>
        <w:t>38</w:t>
      </w:r>
      <w:r>
        <w:rPr>
          <w:rtl/>
        </w:rPr>
        <w:t>-</w:t>
      </w:r>
      <w:r>
        <w:rPr>
          <w:rtl/>
        </w:rPr>
        <w:tab/>
      </w:r>
      <w:r>
        <w:rPr>
          <w:rFonts w:hint="cs"/>
          <w:rtl/>
        </w:rPr>
        <w:t>ترحّب اللجنة بالإطار المحدَّد لنظام شامل لحماية الأطفال، المنصوص عليه في قانون شؤون الطفل وقانون الطفل</w:t>
      </w:r>
      <w:r w:rsidR="004563E6">
        <w:rPr>
          <w:rFonts w:hint="cs"/>
          <w:rtl/>
        </w:rPr>
        <w:t>.</w:t>
      </w:r>
      <w:r>
        <w:rPr>
          <w:rFonts w:hint="cs"/>
          <w:rtl/>
        </w:rPr>
        <w:t xml:space="preserve"> غير أن اللجنة تكرر الإعراب عن قلقها إزاء المستوى المرتفع لإيذاء الأطفال وإهمالهم، بما في ذلك الأشكال القاسية من الإيذاء، مثل الحرق بالنار. وتشعر اللجنة بالقلق أيضاً إزاء خفض الموارد المخصصة للحماية من الإيذاء والإهمال، وإزاء العدد المحدود للمرشدين الاجتماعيين، وإزاء المستويات المنخفضة للإبلاغ عن الإيذاء، </w:t>
      </w:r>
      <w:r w:rsidR="009969D8">
        <w:rPr>
          <w:rFonts w:hint="cs"/>
          <w:rtl/>
        </w:rPr>
        <w:t>لا سيما</w:t>
      </w:r>
      <w:r>
        <w:rPr>
          <w:rFonts w:hint="cs"/>
          <w:rtl/>
        </w:rPr>
        <w:t xml:space="preserve"> في المناطق الريفية والمناطق النائية.</w:t>
      </w:r>
    </w:p>
    <w:p w:rsidR="00DE1A45" w:rsidRPr="00AF6E0D" w:rsidRDefault="00DE1A45" w:rsidP="00DE1A45">
      <w:pPr>
        <w:pStyle w:val="SingleTxtGA"/>
        <w:rPr>
          <w:b/>
          <w:bCs/>
          <w:rtl/>
        </w:rPr>
      </w:pPr>
      <w:r>
        <w:rPr>
          <w:rFonts w:hint="cs"/>
          <w:rtl/>
        </w:rPr>
        <w:t>39</w:t>
      </w:r>
      <w:r>
        <w:rPr>
          <w:rtl/>
        </w:rPr>
        <w:t>-</w:t>
      </w:r>
      <w:r>
        <w:rPr>
          <w:rtl/>
        </w:rPr>
        <w:tab/>
      </w:r>
      <w:r>
        <w:rPr>
          <w:rFonts w:hint="cs"/>
          <w:b/>
          <w:bCs/>
          <w:rtl/>
        </w:rPr>
        <w:t>توصي</w:t>
      </w:r>
      <w:r>
        <w:rPr>
          <w:b/>
          <w:bCs/>
          <w:rtl/>
        </w:rPr>
        <w:t xml:space="preserve"> اللجنة </w:t>
      </w:r>
      <w:r>
        <w:rPr>
          <w:rFonts w:hint="cs"/>
          <w:b/>
          <w:bCs/>
          <w:rtl/>
        </w:rPr>
        <w:t xml:space="preserve">بقيام </w:t>
      </w:r>
      <w:r>
        <w:rPr>
          <w:b/>
          <w:bCs/>
          <w:rtl/>
        </w:rPr>
        <w:t>الدولة الطرف</w:t>
      </w:r>
      <w:r w:rsidRPr="00AF6E0D">
        <w:rPr>
          <w:b/>
          <w:bCs/>
          <w:rtl/>
        </w:rPr>
        <w:t xml:space="preserve"> بما يلي:</w:t>
      </w:r>
    </w:p>
    <w:p w:rsidR="00DE1A45" w:rsidRPr="009969D8" w:rsidRDefault="00DE1A45" w:rsidP="00DE1A45">
      <w:pPr>
        <w:pStyle w:val="SingleTxtGA"/>
        <w:rPr>
          <w:rFonts w:ascii="Times New Roman Bold" w:hAnsi="Times New Roman Bold"/>
          <w:b/>
          <w:bCs/>
          <w:spacing w:val="-2"/>
          <w:rtl/>
        </w:rPr>
      </w:pPr>
      <w:r w:rsidRPr="009969D8">
        <w:rPr>
          <w:rFonts w:ascii="Times New Roman Bold" w:hAnsi="Times New Roman Bold"/>
          <w:b/>
          <w:bCs/>
          <w:spacing w:val="-2"/>
          <w:rtl/>
        </w:rPr>
        <w:tab/>
        <w:t>(أ)</w:t>
      </w:r>
      <w:r w:rsidRPr="009969D8">
        <w:rPr>
          <w:rFonts w:ascii="Times New Roman Bold" w:hAnsi="Times New Roman Bold"/>
          <w:b/>
          <w:bCs/>
          <w:spacing w:val="-2"/>
          <w:rtl/>
        </w:rPr>
        <w:tab/>
      </w:r>
      <w:r w:rsidRPr="009969D8">
        <w:rPr>
          <w:rFonts w:ascii="Times New Roman Bold" w:hAnsi="Times New Roman Bold" w:hint="cs"/>
          <w:b/>
          <w:bCs/>
          <w:spacing w:val="-2"/>
          <w:rtl/>
        </w:rPr>
        <w:t>ضمان تخصيص موارد بشرية وتقنية ومالية كافية لإدارة الرعاية الاجتماعية ووزارة الصحة والرعاية الاجتماعية في تنزانيا القارية وزنجبار من أجل معالجة الأسباب الجذرية للعنف والإيذاء؛</w:t>
      </w:r>
    </w:p>
    <w:p w:rsidR="00DE1A45" w:rsidRPr="00AF6E0D" w:rsidRDefault="00DE1A45" w:rsidP="00DE1A45">
      <w:pPr>
        <w:pStyle w:val="SingleTxtGA"/>
        <w:rPr>
          <w:b/>
          <w:bCs/>
          <w:rtl/>
        </w:rPr>
      </w:pPr>
      <w:r w:rsidRPr="00AF6E0D">
        <w:rPr>
          <w:b/>
          <w:bCs/>
          <w:rtl/>
        </w:rPr>
        <w:tab/>
        <w:t>(ب)</w:t>
      </w:r>
      <w:r w:rsidRPr="00AF6E0D">
        <w:rPr>
          <w:b/>
          <w:bCs/>
          <w:rtl/>
        </w:rPr>
        <w:tab/>
      </w:r>
      <w:r>
        <w:rPr>
          <w:rFonts w:hint="cs"/>
          <w:b/>
          <w:bCs/>
          <w:rtl/>
        </w:rPr>
        <w:t>توسيع وتعزيز برامج التوعية والتثقيف، بما في ذلك الحملات، بمشاركة من الأطفال، من أجل صياغة استراتيجية شاملة لمنع إيذاء الأطفال ومكافحته</w:t>
      </w:r>
      <w:r w:rsidRPr="00AF6E0D">
        <w:rPr>
          <w:b/>
          <w:bCs/>
          <w:rtl/>
        </w:rPr>
        <w:t>؛</w:t>
      </w:r>
    </w:p>
    <w:p w:rsidR="00DE1A45" w:rsidRPr="008B008E" w:rsidRDefault="00DE1A45" w:rsidP="00DE1A45">
      <w:pPr>
        <w:pStyle w:val="SingleTxtGA"/>
        <w:rPr>
          <w:rFonts w:ascii="Times New Roman Bold" w:hAnsi="Times New Roman Bold"/>
          <w:b/>
          <w:bCs/>
          <w:spacing w:val="-4"/>
          <w:rtl/>
        </w:rPr>
      </w:pPr>
      <w:r w:rsidRPr="008B008E">
        <w:rPr>
          <w:rFonts w:ascii="Times New Roman Bold" w:hAnsi="Times New Roman Bold"/>
          <w:b/>
          <w:bCs/>
          <w:spacing w:val="-4"/>
          <w:rtl/>
        </w:rPr>
        <w:tab/>
        <w:t>(ج)</w:t>
      </w:r>
      <w:r w:rsidRPr="008B008E">
        <w:rPr>
          <w:rFonts w:ascii="Times New Roman Bold" w:hAnsi="Times New Roman Bold"/>
          <w:b/>
          <w:bCs/>
          <w:spacing w:val="-4"/>
          <w:rtl/>
        </w:rPr>
        <w:tab/>
      </w:r>
      <w:r w:rsidRPr="008B008E">
        <w:rPr>
          <w:rFonts w:ascii="Times New Roman Bold" w:hAnsi="Times New Roman Bold" w:hint="cs"/>
          <w:b/>
          <w:bCs/>
          <w:spacing w:val="-4"/>
          <w:rtl/>
        </w:rPr>
        <w:t>إنشاء قاعدة بيانات وطنية بشأن جميع حالات العنف المنزلي ضد الأطفال، وإجراء تقييم شامل لنطاق هذا العنف وأسبابه وطبيعته، بطرق منها الإبلاغ الإلزامي؛</w:t>
      </w:r>
    </w:p>
    <w:p w:rsidR="00DE1A45" w:rsidRDefault="00DE1A45" w:rsidP="00DE1A45">
      <w:pPr>
        <w:pStyle w:val="SingleTxtGA"/>
        <w:rPr>
          <w:b/>
          <w:bCs/>
          <w:rtl/>
        </w:rPr>
      </w:pPr>
      <w:r w:rsidRPr="00AF6E0D">
        <w:rPr>
          <w:b/>
          <w:bCs/>
          <w:rtl/>
        </w:rPr>
        <w:tab/>
        <w:t>(د)</w:t>
      </w:r>
      <w:r w:rsidRPr="00AF6E0D">
        <w:rPr>
          <w:b/>
          <w:bCs/>
          <w:rtl/>
        </w:rPr>
        <w:tab/>
      </w:r>
      <w:r>
        <w:rPr>
          <w:rFonts w:hint="cs"/>
          <w:b/>
          <w:bCs/>
          <w:rtl/>
        </w:rPr>
        <w:t>تشجيع البرامج المجتمعية الهادفة إلى منع حالات العنف المنزلي وإيذاء الأطفال وإهمالهم والتصدي لها، بسبل منها تعزيز التوعية بالآثار الضارة في الأجلين القصير والطويل على السواء، بمشاركة من ضحايا سابقين وأشخاص متطوعين وأفراد من المجتمع المحلي، وتزويد هؤلاء بالتدريب في هذا الصدد؛</w:t>
      </w:r>
    </w:p>
    <w:p w:rsidR="00DE1A45" w:rsidRPr="00AF6E0D" w:rsidRDefault="008B008E" w:rsidP="00DE1A45">
      <w:pPr>
        <w:pStyle w:val="SingleTxtGA"/>
        <w:rPr>
          <w:b/>
          <w:bCs/>
          <w:rtl/>
        </w:rPr>
      </w:pPr>
      <w:r>
        <w:rPr>
          <w:rFonts w:hint="cs"/>
          <w:b/>
          <w:bCs/>
          <w:rtl/>
        </w:rPr>
        <w:tab/>
        <w:t>(هـ)</w:t>
      </w:r>
      <w:r>
        <w:rPr>
          <w:rFonts w:hint="cs"/>
          <w:b/>
          <w:bCs/>
          <w:rtl/>
        </w:rPr>
        <w:tab/>
      </w:r>
      <w:r w:rsidR="00DE1A45">
        <w:rPr>
          <w:rFonts w:hint="cs"/>
          <w:b/>
          <w:bCs/>
          <w:rtl/>
        </w:rPr>
        <w:t>ضمان إمكانية وصول الأطفال إلى آلية ملائمة لهم ومتيسّرة وسرية للإبلاغ عن الإيذاء.</w:t>
      </w:r>
    </w:p>
    <w:p w:rsidR="00DE1A45" w:rsidRDefault="00DE1A45" w:rsidP="008B008E">
      <w:pPr>
        <w:pStyle w:val="H23GA"/>
        <w:rPr>
          <w:rtl/>
        </w:rPr>
      </w:pPr>
      <w:r>
        <w:rPr>
          <w:rtl/>
        </w:rPr>
        <w:tab/>
      </w:r>
      <w:r>
        <w:rPr>
          <w:rFonts w:hint="cs"/>
          <w:rtl/>
        </w:rPr>
        <w:tab/>
      </w:r>
      <w:r>
        <w:rPr>
          <w:rFonts w:hint="eastAsia"/>
          <w:rtl/>
        </w:rPr>
        <w:t>الاستغلال</w:t>
      </w:r>
      <w:r>
        <w:rPr>
          <w:rtl/>
        </w:rPr>
        <w:t xml:space="preserve"> والاعتداء الجنسي</w:t>
      </w:r>
      <w:r>
        <w:rPr>
          <w:rFonts w:hint="cs"/>
          <w:rtl/>
        </w:rPr>
        <w:t>ا</w:t>
      </w:r>
      <w:r>
        <w:rPr>
          <w:rtl/>
        </w:rPr>
        <w:t>ن</w:t>
      </w:r>
    </w:p>
    <w:p w:rsidR="00DE1A45" w:rsidRDefault="00DE1A45" w:rsidP="00DE1A45">
      <w:pPr>
        <w:pStyle w:val="SingleTxtGA"/>
        <w:rPr>
          <w:rtl/>
        </w:rPr>
      </w:pPr>
      <w:r>
        <w:rPr>
          <w:rFonts w:hint="cs"/>
          <w:rtl/>
        </w:rPr>
        <w:t>40</w:t>
      </w:r>
      <w:r>
        <w:rPr>
          <w:rtl/>
        </w:rPr>
        <w:t>-</w:t>
      </w:r>
      <w:r>
        <w:rPr>
          <w:rtl/>
        </w:rPr>
        <w:tab/>
      </w:r>
      <w:r>
        <w:rPr>
          <w:rFonts w:hint="cs"/>
          <w:rtl/>
        </w:rPr>
        <w:t xml:space="preserve">يساور اللجنة قلق بالغ إزاء العنف الجسدي والجنسي الذي يمارَس ضد الأطفال في الدولة الطرف، بما في ذلك في المدارس أو في طريق الذهاب إليها أو العودة منها، وكذلك إزاء </w:t>
      </w:r>
      <w:r>
        <w:rPr>
          <w:rFonts w:hint="cs"/>
          <w:rtl/>
        </w:rPr>
        <w:lastRenderedPageBreak/>
        <w:t>الاستغلال الجنسي، بما في ذلك الاستغلال الجنسي للفتيات، وبخاصة في مناطق التعدين</w:t>
      </w:r>
      <w:r>
        <w:rPr>
          <w:rtl/>
        </w:rPr>
        <w:t>.</w:t>
      </w:r>
      <w:r>
        <w:rPr>
          <w:rFonts w:hint="cs"/>
          <w:rtl/>
        </w:rPr>
        <w:t xml:space="preserve"> وتلاحظ اللجنة بقلق ما يلي:</w:t>
      </w:r>
    </w:p>
    <w:p w:rsidR="00DE1A45" w:rsidRPr="00D72952" w:rsidRDefault="00DE1A45" w:rsidP="00DE1A45">
      <w:pPr>
        <w:pStyle w:val="SingleTxtGA"/>
        <w:rPr>
          <w:rtl/>
        </w:rPr>
      </w:pPr>
      <w:r w:rsidRPr="001C7626">
        <w:rPr>
          <w:rFonts w:hint="cs"/>
          <w:b/>
          <w:bCs/>
          <w:rtl/>
        </w:rPr>
        <w:tab/>
      </w:r>
      <w:r>
        <w:rPr>
          <w:rFonts w:hint="cs"/>
          <w:b/>
          <w:bCs/>
          <w:rtl/>
        </w:rPr>
        <w:t>(أ)</w:t>
      </w:r>
      <w:r>
        <w:rPr>
          <w:rFonts w:hint="cs"/>
          <w:b/>
          <w:bCs/>
          <w:rtl/>
        </w:rPr>
        <w:tab/>
      </w:r>
      <w:r w:rsidRPr="00D72952">
        <w:rPr>
          <w:rFonts w:hint="eastAsia"/>
          <w:rtl/>
        </w:rPr>
        <w:t>ورود</w:t>
      </w:r>
      <w:r w:rsidRPr="00D72952">
        <w:rPr>
          <w:rtl/>
        </w:rPr>
        <w:t xml:space="preserve"> </w:t>
      </w:r>
      <w:r w:rsidRPr="00D72952">
        <w:rPr>
          <w:rFonts w:hint="eastAsia"/>
          <w:rtl/>
        </w:rPr>
        <w:t>تقارير</w:t>
      </w:r>
      <w:r w:rsidRPr="00D72952">
        <w:rPr>
          <w:rtl/>
        </w:rPr>
        <w:t xml:space="preserve"> </w:t>
      </w:r>
      <w:r w:rsidRPr="00D72952">
        <w:rPr>
          <w:rFonts w:hint="eastAsia"/>
          <w:rtl/>
        </w:rPr>
        <w:t>عن</w:t>
      </w:r>
      <w:r w:rsidRPr="00D72952">
        <w:rPr>
          <w:rtl/>
        </w:rPr>
        <w:t xml:space="preserve"> </w:t>
      </w:r>
      <w:r w:rsidRPr="00D72952">
        <w:rPr>
          <w:rFonts w:hint="eastAsia"/>
          <w:rtl/>
        </w:rPr>
        <w:t>أعمال</w:t>
      </w:r>
      <w:r w:rsidRPr="00D72952">
        <w:rPr>
          <w:rtl/>
        </w:rPr>
        <w:t xml:space="preserve"> </w:t>
      </w:r>
      <w:r w:rsidRPr="00D72952">
        <w:rPr>
          <w:rFonts w:hint="eastAsia"/>
          <w:rtl/>
        </w:rPr>
        <w:t>عنف</w:t>
      </w:r>
      <w:r w:rsidRPr="00D72952">
        <w:rPr>
          <w:rtl/>
        </w:rPr>
        <w:t xml:space="preserve"> </w:t>
      </w:r>
      <w:r w:rsidRPr="00D72952">
        <w:rPr>
          <w:rFonts w:hint="eastAsia"/>
          <w:rtl/>
        </w:rPr>
        <w:t>واعتداء</w:t>
      </w:r>
      <w:r>
        <w:rPr>
          <w:rFonts w:hint="cs"/>
          <w:rtl/>
        </w:rPr>
        <w:t>ات</w:t>
      </w:r>
      <w:r w:rsidRPr="00D72952">
        <w:rPr>
          <w:rtl/>
        </w:rPr>
        <w:t xml:space="preserve"> </w:t>
      </w:r>
      <w:r w:rsidRPr="00D72952">
        <w:rPr>
          <w:rFonts w:hint="eastAsia"/>
          <w:rtl/>
        </w:rPr>
        <w:t>جنسي</w:t>
      </w:r>
      <w:r>
        <w:rPr>
          <w:rFonts w:hint="cs"/>
          <w:rtl/>
        </w:rPr>
        <w:t>ة</w:t>
      </w:r>
      <w:r w:rsidRPr="00D72952">
        <w:rPr>
          <w:rtl/>
        </w:rPr>
        <w:t xml:space="preserve"> </w:t>
      </w:r>
      <w:r w:rsidRPr="00D72952">
        <w:rPr>
          <w:rFonts w:hint="eastAsia"/>
          <w:rtl/>
        </w:rPr>
        <w:t>يرتكبها</w:t>
      </w:r>
      <w:r w:rsidRPr="00D72952">
        <w:rPr>
          <w:rtl/>
        </w:rPr>
        <w:t xml:space="preserve"> </w:t>
      </w:r>
      <w:r w:rsidRPr="00D72952">
        <w:rPr>
          <w:rFonts w:hint="eastAsia"/>
          <w:rtl/>
        </w:rPr>
        <w:t>معلّمون،</w:t>
      </w:r>
      <w:r w:rsidRPr="00D72952">
        <w:rPr>
          <w:rtl/>
        </w:rPr>
        <w:t xml:space="preserve"> وعدم </w:t>
      </w:r>
      <w:r w:rsidRPr="00D72952">
        <w:rPr>
          <w:rFonts w:hint="eastAsia"/>
          <w:rtl/>
        </w:rPr>
        <w:t>إجراء</w:t>
      </w:r>
      <w:r w:rsidRPr="00D72952">
        <w:rPr>
          <w:rtl/>
        </w:rPr>
        <w:t xml:space="preserve"> تحقيقات تأديبية أو جنائية مع المعلّمين بشأن سوء </w:t>
      </w:r>
      <w:r>
        <w:rPr>
          <w:rFonts w:hint="cs"/>
          <w:rtl/>
        </w:rPr>
        <w:t>السلوك</w:t>
      </w:r>
      <w:r w:rsidRPr="00D72952">
        <w:rPr>
          <w:rtl/>
        </w:rPr>
        <w:t xml:space="preserve"> </w:t>
      </w:r>
      <w:r w:rsidRPr="00D72952">
        <w:rPr>
          <w:rFonts w:hint="eastAsia"/>
          <w:rtl/>
        </w:rPr>
        <w:t>المهني؛</w:t>
      </w:r>
    </w:p>
    <w:p w:rsidR="00DE1A45" w:rsidRPr="00D72952" w:rsidRDefault="008B008E" w:rsidP="00DE1A45">
      <w:pPr>
        <w:pStyle w:val="SingleTxtGA"/>
        <w:rPr>
          <w:rtl/>
        </w:rPr>
      </w:pPr>
      <w:r>
        <w:rPr>
          <w:rtl/>
        </w:rPr>
        <w:tab/>
        <w:t>(ب)</w:t>
      </w:r>
      <w:r>
        <w:rPr>
          <w:rFonts w:hint="cs"/>
          <w:rtl/>
        </w:rPr>
        <w:tab/>
      </w:r>
      <w:r w:rsidR="00DE1A45">
        <w:rPr>
          <w:rFonts w:hint="cs"/>
          <w:rtl/>
        </w:rPr>
        <w:t xml:space="preserve">محدودية إمكانية </w:t>
      </w:r>
      <w:r w:rsidR="00DE1A45" w:rsidRPr="00D72952">
        <w:rPr>
          <w:rFonts w:hint="eastAsia"/>
          <w:rtl/>
        </w:rPr>
        <w:t>حصول</w:t>
      </w:r>
      <w:r w:rsidR="00DE1A45" w:rsidRPr="00D72952">
        <w:rPr>
          <w:rtl/>
        </w:rPr>
        <w:t xml:space="preserve"> الأطفال ضحايا العنف الجنسي </w:t>
      </w:r>
      <w:r w:rsidR="00DE1A45" w:rsidRPr="00D72952">
        <w:rPr>
          <w:rFonts w:hint="eastAsia"/>
          <w:rtl/>
        </w:rPr>
        <w:t>على</w:t>
      </w:r>
      <w:r w:rsidR="00DE1A45" w:rsidRPr="00D72952">
        <w:rPr>
          <w:rtl/>
        </w:rPr>
        <w:t xml:space="preserve"> الخدمات النفسية</w:t>
      </w:r>
      <w:r w:rsidR="00DE1A45" w:rsidRPr="00D72952">
        <w:rPr>
          <w:rFonts w:hint="eastAsia"/>
          <w:rtl/>
        </w:rPr>
        <w:t>؛</w:t>
      </w:r>
    </w:p>
    <w:p w:rsidR="00DE1A45" w:rsidRPr="00D72952" w:rsidRDefault="00DE1A45" w:rsidP="00DE1A45">
      <w:pPr>
        <w:pStyle w:val="SingleTxtGA"/>
        <w:rPr>
          <w:rtl/>
        </w:rPr>
      </w:pPr>
      <w:r w:rsidRPr="00D72952">
        <w:rPr>
          <w:rtl/>
        </w:rPr>
        <w:tab/>
        <w:t>(ج)</w:t>
      </w:r>
      <w:r>
        <w:rPr>
          <w:rFonts w:hint="cs"/>
          <w:rtl/>
        </w:rPr>
        <w:tab/>
        <w:t>إحجام</w:t>
      </w:r>
      <w:r w:rsidRPr="00D72952">
        <w:rPr>
          <w:rtl/>
        </w:rPr>
        <w:t xml:space="preserve"> الفتيات ضحايا </w:t>
      </w:r>
      <w:r w:rsidRPr="00D72952">
        <w:rPr>
          <w:rFonts w:hint="eastAsia"/>
          <w:rtl/>
        </w:rPr>
        <w:t>العنف</w:t>
      </w:r>
      <w:r w:rsidRPr="00D72952">
        <w:rPr>
          <w:rtl/>
        </w:rPr>
        <w:t xml:space="preserve"> </w:t>
      </w:r>
      <w:r w:rsidRPr="00D72952">
        <w:rPr>
          <w:rFonts w:hint="eastAsia"/>
          <w:rtl/>
        </w:rPr>
        <w:t>الجنسي</w:t>
      </w:r>
      <w:r w:rsidRPr="00D72952">
        <w:rPr>
          <w:rtl/>
        </w:rPr>
        <w:t xml:space="preserve"> </w:t>
      </w:r>
      <w:r>
        <w:rPr>
          <w:rFonts w:hint="cs"/>
          <w:rtl/>
        </w:rPr>
        <w:t>عن</w:t>
      </w:r>
      <w:r w:rsidRPr="00D72952">
        <w:rPr>
          <w:rtl/>
        </w:rPr>
        <w:t xml:space="preserve"> </w:t>
      </w:r>
      <w:r w:rsidRPr="00D72952">
        <w:rPr>
          <w:rFonts w:hint="eastAsia"/>
          <w:rtl/>
        </w:rPr>
        <w:t>إبلاغ</w:t>
      </w:r>
      <w:r w:rsidRPr="00D72952">
        <w:rPr>
          <w:rtl/>
        </w:rPr>
        <w:t xml:space="preserve"> الشرطة بما يتعرضن له من </w:t>
      </w:r>
      <w:r>
        <w:rPr>
          <w:rFonts w:hint="cs"/>
          <w:rtl/>
        </w:rPr>
        <w:t xml:space="preserve">حالات </w:t>
      </w:r>
      <w:r w:rsidRPr="00D72952">
        <w:rPr>
          <w:rFonts w:hint="eastAsia"/>
          <w:rtl/>
        </w:rPr>
        <w:t>عنف</w:t>
      </w:r>
      <w:r w:rsidRPr="00D72952">
        <w:rPr>
          <w:rtl/>
        </w:rPr>
        <w:t xml:space="preserve"> </w:t>
      </w:r>
      <w:r w:rsidRPr="00D72952">
        <w:rPr>
          <w:rFonts w:hint="eastAsia"/>
          <w:rtl/>
        </w:rPr>
        <w:t>واعتداء</w:t>
      </w:r>
      <w:r w:rsidRPr="00D72952">
        <w:rPr>
          <w:rtl/>
        </w:rPr>
        <w:t xml:space="preserve"> </w:t>
      </w:r>
      <w:r w:rsidRPr="00D72952">
        <w:rPr>
          <w:rFonts w:hint="eastAsia"/>
          <w:rtl/>
        </w:rPr>
        <w:t>بسبب</w:t>
      </w:r>
      <w:r w:rsidRPr="00D72952">
        <w:rPr>
          <w:rtl/>
        </w:rPr>
        <w:t xml:space="preserve"> ا</w:t>
      </w:r>
      <w:r w:rsidRPr="00D72952">
        <w:rPr>
          <w:rFonts w:hint="eastAsia"/>
          <w:rtl/>
        </w:rPr>
        <w:t>لوصم</w:t>
      </w:r>
      <w:r w:rsidRPr="00D72952">
        <w:rPr>
          <w:rtl/>
        </w:rPr>
        <w:t xml:space="preserve"> </w:t>
      </w:r>
      <w:r w:rsidRPr="00D72952">
        <w:rPr>
          <w:rFonts w:hint="eastAsia"/>
          <w:rtl/>
        </w:rPr>
        <w:t>الذي</w:t>
      </w:r>
      <w:r w:rsidRPr="00D72952">
        <w:rPr>
          <w:rtl/>
        </w:rPr>
        <w:t xml:space="preserve"> </w:t>
      </w:r>
      <w:r w:rsidRPr="00D72952">
        <w:rPr>
          <w:rFonts w:hint="eastAsia"/>
          <w:rtl/>
        </w:rPr>
        <w:t>يحيط</w:t>
      </w:r>
      <w:r w:rsidRPr="00D72952">
        <w:rPr>
          <w:rtl/>
        </w:rPr>
        <w:t xml:space="preserve"> بالأطفال الناجين من العنف </w:t>
      </w:r>
      <w:proofErr w:type="spellStart"/>
      <w:r w:rsidRPr="00D72952">
        <w:rPr>
          <w:rFonts w:hint="eastAsia"/>
          <w:rtl/>
        </w:rPr>
        <w:t>الجنساني</w:t>
      </w:r>
      <w:proofErr w:type="spellEnd"/>
      <w:r w:rsidRPr="00D72952">
        <w:rPr>
          <w:rFonts w:hint="eastAsia"/>
          <w:rtl/>
        </w:rPr>
        <w:t>؛</w:t>
      </w:r>
    </w:p>
    <w:p w:rsidR="00DE1A45" w:rsidRPr="0060508C" w:rsidRDefault="00DE1A45" w:rsidP="00DE1A45">
      <w:pPr>
        <w:pStyle w:val="SingleTxtGA"/>
        <w:rPr>
          <w:rtl/>
        </w:rPr>
      </w:pPr>
      <w:r w:rsidRPr="00D72952">
        <w:rPr>
          <w:rtl/>
        </w:rPr>
        <w:tab/>
        <w:t>(د)</w:t>
      </w:r>
      <w:r>
        <w:rPr>
          <w:rFonts w:hint="cs"/>
          <w:rtl/>
        </w:rPr>
        <w:tab/>
      </w:r>
      <w:r w:rsidRPr="00D72952">
        <w:rPr>
          <w:rFonts w:hint="eastAsia"/>
          <w:rtl/>
        </w:rPr>
        <w:t>ورود</w:t>
      </w:r>
      <w:r w:rsidRPr="00D72952">
        <w:rPr>
          <w:rtl/>
        </w:rPr>
        <w:t xml:space="preserve"> </w:t>
      </w:r>
      <w:r w:rsidRPr="00D72952">
        <w:rPr>
          <w:rFonts w:hint="eastAsia"/>
          <w:rtl/>
        </w:rPr>
        <w:t>تقارير</w:t>
      </w:r>
      <w:r w:rsidRPr="00D72952">
        <w:rPr>
          <w:rtl/>
        </w:rPr>
        <w:t xml:space="preserve"> </w:t>
      </w:r>
      <w:r w:rsidRPr="00D72952">
        <w:rPr>
          <w:rFonts w:hint="eastAsia"/>
          <w:rtl/>
        </w:rPr>
        <w:t>عن</w:t>
      </w:r>
      <w:r w:rsidRPr="00D72952">
        <w:rPr>
          <w:rtl/>
        </w:rPr>
        <w:t xml:space="preserve"> </w:t>
      </w:r>
      <w:r w:rsidRPr="00D72952">
        <w:rPr>
          <w:rFonts w:hint="eastAsia"/>
          <w:rtl/>
        </w:rPr>
        <w:t>اعتداءات</w:t>
      </w:r>
      <w:r w:rsidRPr="00D72952">
        <w:rPr>
          <w:rtl/>
        </w:rPr>
        <w:t xml:space="preserve"> </w:t>
      </w:r>
      <w:r w:rsidRPr="00D72952">
        <w:rPr>
          <w:rFonts w:hint="eastAsia"/>
          <w:rtl/>
        </w:rPr>
        <w:t>جنسية</w:t>
      </w:r>
      <w:r w:rsidRPr="00D72952">
        <w:rPr>
          <w:rtl/>
        </w:rPr>
        <w:t xml:space="preserve"> </w:t>
      </w:r>
      <w:r w:rsidRPr="00D72952">
        <w:rPr>
          <w:rFonts w:hint="eastAsia"/>
          <w:rtl/>
        </w:rPr>
        <w:t>وجسدية</w:t>
      </w:r>
      <w:r w:rsidRPr="00D72952">
        <w:rPr>
          <w:rtl/>
        </w:rPr>
        <w:t xml:space="preserve"> </w:t>
      </w:r>
      <w:r w:rsidRPr="00D72952">
        <w:rPr>
          <w:rFonts w:hint="eastAsia"/>
          <w:rtl/>
        </w:rPr>
        <w:t>وعاطفية</w:t>
      </w:r>
      <w:r w:rsidRPr="00D72952">
        <w:rPr>
          <w:rtl/>
        </w:rPr>
        <w:t xml:space="preserve"> يرتكبها أفراد الشرطة</w:t>
      </w:r>
      <w:r>
        <w:rPr>
          <w:rFonts w:hint="cs"/>
          <w:b/>
          <w:bCs/>
          <w:rtl/>
        </w:rPr>
        <w:t xml:space="preserve"> </w:t>
      </w:r>
      <w:r w:rsidRPr="00D72952">
        <w:rPr>
          <w:rFonts w:hint="eastAsia"/>
          <w:rtl/>
        </w:rPr>
        <w:t>ضد</w:t>
      </w:r>
      <w:r w:rsidRPr="00D72952">
        <w:rPr>
          <w:rtl/>
        </w:rPr>
        <w:t xml:space="preserve"> </w:t>
      </w:r>
      <w:r w:rsidRPr="006B15CB">
        <w:rPr>
          <w:rFonts w:hint="cs"/>
          <w:rtl/>
        </w:rPr>
        <w:t xml:space="preserve">الفتيات </w:t>
      </w:r>
      <w:r w:rsidRPr="00D72952">
        <w:rPr>
          <w:rFonts w:hint="eastAsia"/>
          <w:rtl/>
        </w:rPr>
        <w:t>ضحايا</w:t>
      </w:r>
      <w:r w:rsidRPr="00D72952">
        <w:rPr>
          <w:rtl/>
        </w:rPr>
        <w:t xml:space="preserve"> </w:t>
      </w:r>
      <w:r w:rsidRPr="00D72952">
        <w:rPr>
          <w:rFonts w:hint="eastAsia"/>
          <w:rtl/>
        </w:rPr>
        <w:t>الاستغلال</w:t>
      </w:r>
      <w:r w:rsidRPr="00D72952">
        <w:rPr>
          <w:rtl/>
        </w:rPr>
        <w:t xml:space="preserve"> </w:t>
      </w:r>
      <w:r w:rsidRPr="00D72952">
        <w:rPr>
          <w:rFonts w:hint="eastAsia"/>
          <w:rtl/>
        </w:rPr>
        <w:t>الجنسي</w:t>
      </w:r>
      <w:r w:rsidRPr="00D72952">
        <w:rPr>
          <w:rtl/>
        </w:rPr>
        <w:t xml:space="preserve"> </w:t>
      </w:r>
      <w:r>
        <w:rPr>
          <w:rFonts w:hint="cs"/>
          <w:rtl/>
        </w:rPr>
        <w:t>الموكول إليهم حمايتهن</w:t>
      </w:r>
      <w:r w:rsidRPr="008F3F5D">
        <w:rPr>
          <w:rFonts w:hint="cs"/>
          <w:rtl/>
        </w:rPr>
        <w:t>.</w:t>
      </w:r>
      <w:r w:rsidRPr="0060508C">
        <w:rPr>
          <w:rtl/>
        </w:rPr>
        <w:t xml:space="preserve"> </w:t>
      </w:r>
    </w:p>
    <w:p w:rsidR="00DE1A45" w:rsidRPr="00D72952" w:rsidRDefault="00DE1A45" w:rsidP="00DE1A45">
      <w:pPr>
        <w:pStyle w:val="SingleTxtGA"/>
        <w:rPr>
          <w:b/>
          <w:bCs/>
          <w:rtl/>
        </w:rPr>
      </w:pPr>
      <w:r w:rsidRPr="008B008E">
        <w:rPr>
          <w:rtl/>
        </w:rPr>
        <w:t>41-</w:t>
      </w:r>
      <w:r w:rsidRPr="008B008E">
        <w:rPr>
          <w:rFonts w:hint="cs"/>
          <w:rtl/>
        </w:rPr>
        <w:tab/>
      </w:r>
      <w:r w:rsidRPr="00D72952">
        <w:rPr>
          <w:rFonts w:hint="eastAsia"/>
          <w:b/>
          <w:bCs/>
          <w:rtl/>
        </w:rPr>
        <w:t>توصي</w:t>
      </w:r>
      <w:r w:rsidRPr="00D72952">
        <w:rPr>
          <w:b/>
          <w:bCs/>
          <w:rtl/>
        </w:rPr>
        <w:t xml:space="preserve"> اللجنة </w:t>
      </w:r>
      <w:r w:rsidRPr="00D72952">
        <w:rPr>
          <w:rFonts w:hint="eastAsia"/>
          <w:b/>
          <w:bCs/>
          <w:rtl/>
        </w:rPr>
        <w:t>بأن</w:t>
      </w:r>
      <w:r w:rsidRPr="00D72952">
        <w:rPr>
          <w:b/>
          <w:bCs/>
          <w:rtl/>
        </w:rPr>
        <w:t xml:space="preserve"> تتخذ </w:t>
      </w:r>
      <w:r w:rsidRPr="00653F53">
        <w:rPr>
          <w:rFonts w:hint="cs"/>
          <w:b/>
          <w:bCs/>
          <w:rtl/>
        </w:rPr>
        <w:t xml:space="preserve">الدولة الطرف </w:t>
      </w:r>
      <w:r w:rsidRPr="00D72952">
        <w:rPr>
          <w:rFonts w:hint="eastAsia"/>
          <w:b/>
          <w:bCs/>
          <w:rtl/>
        </w:rPr>
        <w:t>التدابير</w:t>
      </w:r>
      <w:r w:rsidRPr="00D72952">
        <w:rPr>
          <w:b/>
          <w:bCs/>
          <w:rtl/>
        </w:rPr>
        <w:t xml:space="preserve"> </w:t>
      </w:r>
      <w:r w:rsidRPr="00D72952">
        <w:rPr>
          <w:rFonts w:hint="eastAsia"/>
          <w:b/>
          <w:bCs/>
          <w:rtl/>
        </w:rPr>
        <w:t>الضرورية</w:t>
      </w:r>
      <w:r w:rsidRPr="00D72952">
        <w:rPr>
          <w:b/>
          <w:bCs/>
          <w:rtl/>
        </w:rPr>
        <w:t xml:space="preserve"> </w:t>
      </w:r>
      <w:r w:rsidRPr="00D72952">
        <w:rPr>
          <w:rFonts w:hint="eastAsia"/>
          <w:b/>
          <w:bCs/>
          <w:rtl/>
        </w:rPr>
        <w:t>لضمان</w:t>
      </w:r>
      <w:r w:rsidRPr="00D72952">
        <w:rPr>
          <w:b/>
          <w:bCs/>
          <w:rtl/>
        </w:rPr>
        <w:t xml:space="preserve"> </w:t>
      </w:r>
      <w:r w:rsidRPr="00D72952">
        <w:rPr>
          <w:rFonts w:hint="eastAsia"/>
          <w:b/>
          <w:bCs/>
          <w:rtl/>
        </w:rPr>
        <w:t>تزويد</w:t>
      </w:r>
      <w:r w:rsidRPr="00D72952">
        <w:rPr>
          <w:b/>
          <w:bCs/>
          <w:rtl/>
        </w:rPr>
        <w:t xml:space="preserve"> </w:t>
      </w:r>
      <w:r w:rsidRPr="00D72952">
        <w:rPr>
          <w:rFonts w:hint="eastAsia"/>
          <w:b/>
          <w:bCs/>
          <w:rtl/>
        </w:rPr>
        <w:t>جميع</w:t>
      </w:r>
      <w:r w:rsidRPr="00D72952">
        <w:rPr>
          <w:b/>
          <w:bCs/>
          <w:rtl/>
        </w:rPr>
        <w:t xml:space="preserve"> </w:t>
      </w:r>
      <w:r w:rsidRPr="00D72952">
        <w:rPr>
          <w:rFonts w:hint="eastAsia"/>
          <w:b/>
          <w:bCs/>
          <w:rtl/>
        </w:rPr>
        <w:t>الأطفال</w:t>
      </w:r>
      <w:r w:rsidRPr="00D72952">
        <w:rPr>
          <w:b/>
          <w:bCs/>
          <w:rtl/>
        </w:rPr>
        <w:t xml:space="preserve"> </w:t>
      </w:r>
      <w:r w:rsidRPr="00D72952">
        <w:rPr>
          <w:rFonts w:hint="eastAsia"/>
          <w:b/>
          <w:bCs/>
          <w:rtl/>
        </w:rPr>
        <w:t>المعر</w:t>
      </w:r>
      <w:r>
        <w:rPr>
          <w:rFonts w:hint="cs"/>
          <w:b/>
          <w:bCs/>
          <w:rtl/>
        </w:rPr>
        <w:t>َّ</w:t>
      </w:r>
      <w:r w:rsidRPr="00D72952">
        <w:rPr>
          <w:rFonts w:hint="eastAsia"/>
          <w:b/>
          <w:bCs/>
          <w:rtl/>
        </w:rPr>
        <w:t>ضين</w:t>
      </w:r>
      <w:r w:rsidRPr="00D72952">
        <w:rPr>
          <w:b/>
          <w:bCs/>
          <w:rtl/>
        </w:rPr>
        <w:t xml:space="preserve"> </w:t>
      </w:r>
      <w:r w:rsidRPr="00D72952">
        <w:rPr>
          <w:rFonts w:hint="eastAsia"/>
          <w:b/>
          <w:bCs/>
          <w:rtl/>
        </w:rPr>
        <w:t>لأي</w:t>
      </w:r>
      <w:r w:rsidRPr="00D72952">
        <w:rPr>
          <w:b/>
          <w:bCs/>
          <w:rtl/>
        </w:rPr>
        <w:t xml:space="preserve"> </w:t>
      </w:r>
      <w:r w:rsidRPr="00D72952">
        <w:rPr>
          <w:rFonts w:hint="eastAsia"/>
          <w:b/>
          <w:bCs/>
          <w:rtl/>
        </w:rPr>
        <w:t>شكل</w:t>
      </w:r>
      <w:r w:rsidRPr="00D72952">
        <w:rPr>
          <w:b/>
          <w:bCs/>
          <w:rtl/>
        </w:rPr>
        <w:t xml:space="preserve"> </w:t>
      </w:r>
      <w:r w:rsidRPr="00D72952">
        <w:rPr>
          <w:rFonts w:hint="eastAsia"/>
          <w:b/>
          <w:bCs/>
          <w:rtl/>
        </w:rPr>
        <w:t>من</w:t>
      </w:r>
      <w:r w:rsidRPr="00D72952">
        <w:rPr>
          <w:b/>
          <w:bCs/>
          <w:rtl/>
        </w:rPr>
        <w:t xml:space="preserve"> </w:t>
      </w:r>
      <w:r w:rsidRPr="00D72952">
        <w:rPr>
          <w:rFonts w:hint="eastAsia"/>
          <w:b/>
          <w:bCs/>
          <w:rtl/>
        </w:rPr>
        <w:t>أشكال</w:t>
      </w:r>
      <w:r w:rsidRPr="00D72952">
        <w:rPr>
          <w:b/>
          <w:bCs/>
          <w:rtl/>
        </w:rPr>
        <w:t xml:space="preserve"> </w:t>
      </w:r>
      <w:r w:rsidRPr="00D72952">
        <w:rPr>
          <w:rFonts w:hint="eastAsia"/>
          <w:b/>
          <w:bCs/>
          <w:rtl/>
        </w:rPr>
        <w:t>الاستغلال</w:t>
      </w:r>
      <w:r w:rsidRPr="00D72952">
        <w:rPr>
          <w:b/>
          <w:bCs/>
          <w:rtl/>
        </w:rPr>
        <w:t xml:space="preserve"> </w:t>
      </w:r>
      <w:r w:rsidRPr="00D72952">
        <w:rPr>
          <w:rFonts w:hint="eastAsia"/>
          <w:b/>
          <w:bCs/>
          <w:rtl/>
        </w:rPr>
        <w:t>الجنسي</w:t>
      </w:r>
      <w:r>
        <w:rPr>
          <w:rFonts w:hint="cs"/>
          <w:b/>
          <w:bCs/>
          <w:rtl/>
        </w:rPr>
        <w:t>،</w:t>
      </w:r>
      <w:r w:rsidRPr="00D72952">
        <w:rPr>
          <w:b/>
          <w:bCs/>
          <w:rtl/>
        </w:rPr>
        <w:t xml:space="preserve"> </w:t>
      </w:r>
      <w:r>
        <w:rPr>
          <w:rFonts w:hint="cs"/>
          <w:b/>
          <w:bCs/>
          <w:rtl/>
        </w:rPr>
        <w:t>والأطفال الذين يُحتمل تعرّضهم له،</w:t>
      </w:r>
      <w:r w:rsidRPr="00D72952">
        <w:rPr>
          <w:b/>
          <w:bCs/>
          <w:rtl/>
        </w:rPr>
        <w:t xml:space="preserve"> </w:t>
      </w:r>
      <w:r w:rsidRPr="00D72952">
        <w:rPr>
          <w:rFonts w:hint="eastAsia"/>
          <w:b/>
          <w:bCs/>
          <w:rtl/>
        </w:rPr>
        <w:t>بجميع</w:t>
      </w:r>
      <w:r w:rsidRPr="00D72952">
        <w:rPr>
          <w:b/>
          <w:bCs/>
          <w:rtl/>
        </w:rPr>
        <w:t xml:space="preserve"> </w:t>
      </w:r>
      <w:r w:rsidRPr="00D72952">
        <w:rPr>
          <w:rFonts w:hint="eastAsia"/>
          <w:b/>
          <w:bCs/>
          <w:rtl/>
        </w:rPr>
        <w:t>أشكال</w:t>
      </w:r>
      <w:r w:rsidRPr="00D72952">
        <w:rPr>
          <w:b/>
          <w:bCs/>
          <w:rtl/>
        </w:rPr>
        <w:t xml:space="preserve"> </w:t>
      </w:r>
      <w:r w:rsidRPr="00D72952">
        <w:rPr>
          <w:rFonts w:hint="eastAsia"/>
          <w:b/>
          <w:bCs/>
          <w:rtl/>
        </w:rPr>
        <w:t>المساعدة</w:t>
      </w:r>
      <w:r w:rsidRPr="00D72952">
        <w:rPr>
          <w:b/>
          <w:bCs/>
          <w:rtl/>
        </w:rPr>
        <w:t xml:space="preserve"> </w:t>
      </w:r>
      <w:r w:rsidRPr="00D72952">
        <w:rPr>
          <w:rFonts w:hint="eastAsia"/>
          <w:b/>
          <w:bCs/>
          <w:rtl/>
        </w:rPr>
        <w:t>والحماية</w:t>
      </w:r>
      <w:r w:rsidRPr="00D72952">
        <w:rPr>
          <w:b/>
          <w:bCs/>
          <w:rtl/>
        </w:rPr>
        <w:t xml:space="preserve"> </w:t>
      </w:r>
      <w:r w:rsidRPr="00D72952">
        <w:rPr>
          <w:rFonts w:hint="eastAsia"/>
          <w:b/>
          <w:bCs/>
          <w:rtl/>
        </w:rPr>
        <w:t>الضرورية</w:t>
      </w:r>
      <w:r w:rsidRPr="00D72952">
        <w:rPr>
          <w:b/>
          <w:bCs/>
          <w:rtl/>
        </w:rPr>
        <w:t xml:space="preserve">. </w:t>
      </w:r>
      <w:r w:rsidRPr="00D72952">
        <w:rPr>
          <w:rFonts w:hint="eastAsia"/>
          <w:b/>
          <w:bCs/>
          <w:rtl/>
        </w:rPr>
        <w:t>و</w:t>
      </w:r>
      <w:r w:rsidRPr="00953D60">
        <w:rPr>
          <w:rFonts w:hint="cs"/>
          <w:b/>
          <w:bCs/>
          <w:rtl/>
        </w:rPr>
        <w:t>على وجه الخصوص</w:t>
      </w:r>
      <w:r>
        <w:rPr>
          <w:rFonts w:hint="cs"/>
          <w:b/>
          <w:bCs/>
          <w:rtl/>
        </w:rPr>
        <w:t>،</w:t>
      </w:r>
      <w:r w:rsidRPr="00953D60">
        <w:rPr>
          <w:rFonts w:hint="cs"/>
          <w:b/>
          <w:bCs/>
          <w:rtl/>
        </w:rPr>
        <w:t xml:space="preserve"> </w:t>
      </w:r>
      <w:r w:rsidRPr="00D72952">
        <w:rPr>
          <w:rFonts w:hint="eastAsia"/>
          <w:b/>
          <w:bCs/>
          <w:rtl/>
        </w:rPr>
        <w:t>توصي</w:t>
      </w:r>
      <w:r w:rsidRPr="00D72952">
        <w:rPr>
          <w:b/>
          <w:bCs/>
          <w:rtl/>
        </w:rPr>
        <w:t xml:space="preserve"> اللجنة </w:t>
      </w:r>
      <w:r>
        <w:rPr>
          <w:rFonts w:hint="cs"/>
          <w:b/>
          <w:bCs/>
          <w:rtl/>
        </w:rPr>
        <w:t xml:space="preserve">بقيام </w:t>
      </w:r>
      <w:r w:rsidRPr="00D72952">
        <w:rPr>
          <w:rFonts w:hint="eastAsia"/>
          <w:b/>
          <w:bCs/>
          <w:rtl/>
        </w:rPr>
        <w:t>الدولة</w:t>
      </w:r>
      <w:r w:rsidRPr="00D72952">
        <w:rPr>
          <w:b/>
          <w:bCs/>
          <w:rtl/>
        </w:rPr>
        <w:t xml:space="preserve"> الطرف </w:t>
      </w:r>
      <w:r w:rsidRPr="00D72952">
        <w:rPr>
          <w:rFonts w:hint="eastAsia"/>
          <w:b/>
          <w:bCs/>
          <w:rtl/>
        </w:rPr>
        <w:t>بما</w:t>
      </w:r>
      <w:r w:rsidRPr="00D72952">
        <w:rPr>
          <w:b/>
          <w:bCs/>
          <w:rtl/>
        </w:rPr>
        <w:t xml:space="preserve"> </w:t>
      </w:r>
      <w:r w:rsidRPr="00D72952">
        <w:rPr>
          <w:rFonts w:hint="eastAsia"/>
          <w:b/>
          <w:bCs/>
          <w:rtl/>
        </w:rPr>
        <w:t>يلي</w:t>
      </w:r>
      <w:r w:rsidRPr="00D72952">
        <w:rPr>
          <w:b/>
          <w:bCs/>
          <w:rtl/>
        </w:rPr>
        <w:t>:</w:t>
      </w:r>
    </w:p>
    <w:p w:rsidR="00DE1A45" w:rsidRPr="00D72952" w:rsidRDefault="00DE1A45" w:rsidP="00DE1A45">
      <w:pPr>
        <w:pStyle w:val="SingleTxtGA"/>
        <w:rPr>
          <w:b/>
          <w:bCs/>
          <w:rtl/>
        </w:rPr>
      </w:pPr>
      <w:r w:rsidRPr="00D72952">
        <w:rPr>
          <w:b/>
          <w:bCs/>
          <w:rtl/>
        </w:rPr>
        <w:tab/>
        <w:t>(أ)</w:t>
      </w:r>
      <w:r>
        <w:rPr>
          <w:rFonts w:hint="cs"/>
          <w:b/>
          <w:bCs/>
          <w:rtl/>
        </w:rPr>
        <w:tab/>
      </w:r>
      <w:r w:rsidRPr="00D72952">
        <w:rPr>
          <w:rFonts w:hint="eastAsia"/>
          <w:b/>
          <w:bCs/>
          <w:rtl/>
        </w:rPr>
        <w:t>تعزيز</w:t>
      </w:r>
      <w:r w:rsidRPr="00D72952">
        <w:rPr>
          <w:b/>
          <w:bCs/>
          <w:rtl/>
        </w:rPr>
        <w:t xml:space="preserve"> </w:t>
      </w:r>
      <w:r w:rsidRPr="00D72952">
        <w:rPr>
          <w:rFonts w:hint="eastAsia"/>
          <w:b/>
          <w:bCs/>
          <w:rtl/>
        </w:rPr>
        <w:t>تشجيع</w:t>
      </w:r>
      <w:r w:rsidRPr="00D72952">
        <w:rPr>
          <w:b/>
          <w:bCs/>
          <w:rtl/>
        </w:rPr>
        <w:t xml:space="preserve"> </w:t>
      </w:r>
      <w:r w:rsidRPr="00D72952">
        <w:rPr>
          <w:rFonts w:hint="eastAsia"/>
          <w:b/>
          <w:bCs/>
          <w:rtl/>
        </w:rPr>
        <w:t>مبدأ</w:t>
      </w:r>
      <w:r w:rsidRPr="00D72952">
        <w:rPr>
          <w:b/>
          <w:bCs/>
          <w:rtl/>
        </w:rPr>
        <w:t xml:space="preserve"> </w:t>
      </w:r>
      <w:r w:rsidRPr="00D72952">
        <w:rPr>
          <w:rFonts w:hint="eastAsia"/>
          <w:b/>
          <w:bCs/>
          <w:rtl/>
        </w:rPr>
        <w:t>عدم</w:t>
      </w:r>
      <w:r w:rsidRPr="00D72952">
        <w:rPr>
          <w:b/>
          <w:bCs/>
          <w:rtl/>
        </w:rPr>
        <w:t xml:space="preserve"> </w:t>
      </w:r>
      <w:r w:rsidRPr="00D72952">
        <w:rPr>
          <w:rFonts w:hint="eastAsia"/>
          <w:b/>
          <w:bCs/>
          <w:rtl/>
        </w:rPr>
        <w:t>التسامح</w:t>
      </w:r>
      <w:r w:rsidRPr="00D72952">
        <w:rPr>
          <w:b/>
          <w:bCs/>
          <w:rtl/>
        </w:rPr>
        <w:t xml:space="preserve"> </w:t>
      </w:r>
      <w:r w:rsidRPr="00D72952">
        <w:rPr>
          <w:rFonts w:hint="eastAsia"/>
          <w:b/>
          <w:bCs/>
          <w:rtl/>
        </w:rPr>
        <w:t>إطلاق</w:t>
      </w:r>
      <w:r w:rsidR="00991EC4">
        <w:rPr>
          <w:rFonts w:hint="eastAsia"/>
          <w:b/>
          <w:bCs/>
          <w:rtl/>
        </w:rPr>
        <w:t xml:space="preserve">اً </w:t>
      </w:r>
      <w:r w:rsidRPr="00D72952">
        <w:rPr>
          <w:rFonts w:hint="eastAsia"/>
          <w:b/>
          <w:bCs/>
          <w:rtl/>
        </w:rPr>
        <w:t>مع</w:t>
      </w:r>
      <w:r w:rsidRPr="00D72952">
        <w:rPr>
          <w:b/>
          <w:bCs/>
          <w:rtl/>
        </w:rPr>
        <w:t xml:space="preserve"> </w:t>
      </w:r>
      <w:r w:rsidRPr="00D72952">
        <w:rPr>
          <w:rFonts w:hint="eastAsia"/>
          <w:b/>
          <w:bCs/>
          <w:rtl/>
        </w:rPr>
        <w:t>جميع</w:t>
      </w:r>
      <w:r w:rsidRPr="00D72952">
        <w:rPr>
          <w:b/>
          <w:bCs/>
          <w:rtl/>
        </w:rPr>
        <w:t xml:space="preserve"> </w:t>
      </w:r>
      <w:r w:rsidRPr="00D72952">
        <w:rPr>
          <w:rFonts w:hint="eastAsia"/>
          <w:b/>
          <w:bCs/>
          <w:rtl/>
        </w:rPr>
        <w:t>أشكال</w:t>
      </w:r>
      <w:r w:rsidRPr="00D72952">
        <w:rPr>
          <w:b/>
          <w:bCs/>
          <w:rtl/>
        </w:rPr>
        <w:t xml:space="preserve"> </w:t>
      </w:r>
      <w:r w:rsidRPr="00D72952">
        <w:rPr>
          <w:rFonts w:hint="eastAsia"/>
          <w:b/>
          <w:bCs/>
          <w:rtl/>
        </w:rPr>
        <w:t>العنف</w:t>
      </w:r>
      <w:r w:rsidRPr="00D72952">
        <w:rPr>
          <w:b/>
          <w:bCs/>
          <w:rtl/>
        </w:rPr>
        <w:t xml:space="preserve"> </w:t>
      </w:r>
      <w:r w:rsidRPr="00D72952">
        <w:rPr>
          <w:rFonts w:hint="eastAsia"/>
          <w:b/>
          <w:bCs/>
          <w:rtl/>
        </w:rPr>
        <w:t>ضد</w:t>
      </w:r>
      <w:r w:rsidRPr="00D72952">
        <w:rPr>
          <w:b/>
          <w:bCs/>
          <w:rtl/>
        </w:rPr>
        <w:t xml:space="preserve"> </w:t>
      </w:r>
      <w:r w:rsidRPr="00D72952">
        <w:rPr>
          <w:rFonts w:hint="eastAsia"/>
          <w:b/>
          <w:bCs/>
          <w:rtl/>
        </w:rPr>
        <w:t>الأطفال</w:t>
      </w:r>
      <w:r w:rsidRPr="00D72952">
        <w:rPr>
          <w:b/>
          <w:bCs/>
          <w:rtl/>
        </w:rPr>
        <w:t xml:space="preserve"> </w:t>
      </w:r>
      <w:r w:rsidRPr="00D72952">
        <w:rPr>
          <w:rFonts w:hint="eastAsia"/>
          <w:b/>
          <w:bCs/>
          <w:rtl/>
        </w:rPr>
        <w:t>في</w:t>
      </w:r>
      <w:r w:rsidRPr="00D72952">
        <w:rPr>
          <w:b/>
          <w:bCs/>
          <w:rtl/>
        </w:rPr>
        <w:t xml:space="preserve"> </w:t>
      </w:r>
      <w:r w:rsidRPr="00D72952">
        <w:rPr>
          <w:rFonts w:hint="eastAsia"/>
          <w:b/>
          <w:bCs/>
          <w:rtl/>
        </w:rPr>
        <w:t>المدارس،</w:t>
      </w:r>
      <w:r w:rsidRPr="00D72952">
        <w:rPr>
          <w:b/>
          <w:bCs/>
          <w:rtl/>
        </w:rPr>
        <w:t xml:space="preserve"> </w:t>
      </w:r>
      <w:r w:rsidRPr="00D72952">
        <w:rPr>
          <w:rFonts w:hint="eastAsia"/>
          <w:b/>
          <w:bCs/>
          <w:rtl/>
        </w:rPr>
        <w:t>بما</w:t>
      </w:r>
      <w:r w:rsidRPr="00D72952">
        <w:rPr>
          <w:b/>
          <w:bCs/>
          <w:rtl/>
        </w:rPr>
        <w:t xml:space="preserve"> في ذلك الاعتداء الجنسي والتحرش والمضايقة؛</w:t>
      </w:r>
    </w:p>
    <w:p w:rsidR="00DE1A45" w:rsidRPr="00D72952" w:rsidRDefault="00DE1A45" w:rsidP="00DE1A45">
      <w:pPr>
        <w:pStyle w:val="SingleTxtGA"/>
        <w:rPr>
          <w:b/>
          <w:bCs/>
          <w:rtl/>
        </w:rPr>
      </w:pPr>
      <w:r w:rsidRPr="00D72952">
        <w:rPr>
          <w:b/>
          <w:bCs/>
          <w:rtl/>
        </w:rPr>
        <w:tab/>
        <w:t>(ب)</w:t>
      </w:r>
      <w:r>
        <w:rPr>
          <w:rFonts w:hint="cs"/>
          <w:b/>
          <w:bCs/>
          <w:rtl/>
        </w:rPr>
        <w:tab/>
      </w:r>
      <w:r w:rsidRPr="00D72952">
        <w:rPr>
          <w:rFonts w:hint="eastAsia"/>
          <w:b/>
          <w:bCs/>
          <w:rtl/>
        </w:rPr>
        <w:t>ضمان</w:t>
      </w:r>
      <w:r w:rsidRPr="00D72952">
        <w:rPr>
          <w:b/>
          <w:bCs/>
          <w:rtl/>
        </w:rPr>
        <w:t xml:space="preserve"> </w:t>
      </w:r>
      <w:r>
        <w:rPr>
          <w:rFonts w:hint="cs"/>
          <w:b/>
          <w:bCs/>
          <w:rtl/>
        </w:rPr>
        <w:t xml:space="preserve">إمكانية </w:t>
      </w:r>
      <w:r w:rsidRPr="00D72952">
        <w:rPr>
          <w:rFonts w:hint="eastAsia"/>
          <w:b/>
          <w:bCs/>
          <w:rtl/>
        </w:rPr>
        <w:t>وصول</w:t>
      </w:r>
      <w:r w:rsidRPr="00D72952">
        <w:rPr>
          <w:b/>
          <w:bCs/>
          <w:rtl/>
        </w:rPr>
        <w:t xml:space="preserve"> </w:t>
      </w:r>
      <w:r w:rsidRPr="00D72952">
        <w:rPr>
          <w:rFonts w:hint="eastAsia"/>
          <w:b/>
          <w:bCs/>
          <w:rtl/>
        </w:rPr>
        <w:t>ضحايا</w:t>
      </w:r>
      <w:r w:rsidRPr="00D72952">
        <w:rPr>
          <w:b/>
          <w:bCs/>
          <w:rtl/>
        </w:rPr>
        <w:t xml:space="preserve"> </w:t>
      </w:r>
      <w:r w:rsidRPr="00D72952">
        <w:rPr>
          <w:rFonts w:hint="eastAsia"/>
          <w:b/>
          <w:bCs/>
          <w:rtl/>
        </w:rPr>
        <w:t>الاستغلال</w:t>
      </w:r>
      <w:r w:rsidRPr="00D72952">
        <w:rPr>
          <w:b/>
          <w:bCs/>
          <w:rtl/>
        </w:rPr>
        <w:t xml:space="preserve"> </w:t>
      </w:r>
      <w:r w:rsidRPr="00D72952">
        <w:rPr>
          <w:rFonts w:hint="eastAsia"/>
          <w:b/>
          <w:bCs/>
          <w:rtl/>
        </w:rPr>
        <w:t>والاعتداء</w:t>
      </w:r>
      <w:r w:rsidRPr="00D72952">
        <w:rPr>
          <w:b/>
          <w:bCs/>
          <w:rtl/>
        </w:rPr>
        <w:t xml:space="preserve"> </w:t>
      </w:r>
      <w:r w:rsidRPr="00D72952">
        <w:rPr>
          <w:rFonts w:hint="eastAsia"/>
          <w:b/>
          <w:bCs/>
          <w:rtl/>
        </w:rPr>
        <w:t>الجنسيين</w:t>
      </w:r>
      <w:r w:rsidRPr="00D72952">
        <w:rPr>
          <w:b/>
          <w:bCs/>
          <w:rtl/>
        </w:rPr>
        <w:t xml:space="preserve"> </w:t>
      </w:r>
      <w:r w:rsidRPr="00D72952">
        <w:rPr>
          <w:rFonts w:hint="eastAsia"/>
          <w:b/>
          <w:bCs/>
          <w:rtl/>
        </w:rPr>
        <w:t>إلى</w:t>
      </w:r>
      <w:r w:rsidRPr="00D72952">
        <w:rPr>
          <w:b/>
          <w:bCs/>
          <w:rtl/>
        </w:rPr>
        <w:t xml:space="preserve"> </w:t>
      </w:r>
      <w:r w:rsidRPr="00D72952">
        <w:rPr>
          <w:rFonts w:hint="eastAsia"/>
          <w:b/>
          <w:bCs/>
          <w:rtl/>
        </w:rPr>
        <w:t>مراكز</w:t>
      </w:r>
      <w:r w:rsidRPr="00D72952">
        <w:rPr>
          <w:b/>
          <w:bCs/>
          <w:rtl/>
        </w:rPr>
        <w:t xml:space="preserve"> </w:t>
      </w:r>
      <w:r w:rsidRPr="00D72952">
        <w:rPr>
          <w:rFonts w:hint="eastAsia"/>
          <w:b/>
          <w:bCs/>
          <w:rtl/>
        </w:rPr>
        <w:t>حماية</w:t>
      </w:r>
      <w:r w:rsidRPr="00D72952">
        <w:rPr>
          <w:b/>
          <w:bCs/>
          <w:rtl/>
        </w:rPr>
        <w:t xml:space="preserve"> </w:t>
      </w:r>
      <w:r w:rsidRPr="00D72952">
        <w:rPr>
          <w:rFonts w:hint="eastAsia"/>
          <w:b/>
          <w:bCs/>
          <w:rtl/>
        </w:rPr>
        <w:t>الأطفال،</w:t>
      </w:r>
      <w:r w:rsidRPr="00D72952">
        <w:rPr>
          <w:b/>
          <w:bCs/>
          <w:rtl/>
        </w:rPr>
        <w:t xml:space="preserve"> </w:t>
      </w:r>
      <w:r w:rsidRPr="00D72952">
        <w:rPr>
          <w:rFonts w:hint="eastAsia"/>
          <w:b/>
          <w:bCs/>
          <w:rtl/>
        </w:rPr>
        <w:t>وضمان</w:t>
      </w:r>
      <w:r w:rsidRPr="00D72952">
        <w:rPr>
          <w:b/>
          <w:bCs/>
          <w:rtl/>
        </w:rPr>
        <w:t xml:space="preserve"> </w:t>
      </w:r>
      <w:r w:rsidRPr="00D72952">
        <w:rPr>
          <w:rFonts w:hint="eastAsia"/>
          <w:b/>
          <w:bCs/>
          <w:rtl/>
        </w:rPr>
        <w:t>توافر</w:t>
      </w:r>
      <w:r w:rsidRPr="00D72952">
        <w:rPr>
          <w:b/>
          <w:bCs/>
          <w:rtl/>
        </w:rPr>
        <w:t xml:space="preserve"> </w:t>
      </w:r>
      <w:r w:rsidRPr="00D72952">
        <w:rPr>
          <w:rFonts w:hint="eastAsia"/>
          <w:b/>
          <w:bCs/>
          <w:rtl/>
        </w:rPr>
        <w:t>هذه</w:t>
      </w:r>
      <w:r w:rsidRPr="00D72952">
        <w:rPr>
          <w:b/>
          <w:bCs/>
          <w:rtl/>
        </w:rPr>
        <w:t xml:space="preserve"> </w:t>
      </w:r>
      <w:r w:rsidRPr="00D72952">
        <w:rPr>
          <w:rFonts w:hint="eastAsia"/>
          <w:b/>
          <w:bCs/>
          <w:rtl/>
        </w:rPr>
        <w:t>المراكز</w:t>
      </w:r>
      <w:r w:rsidRPr="00D72952">
        <w:rPr>
          <w:b/>
          <w:bCs/>
          <w:rtl/>
        </w:rPr>
        <w:t xml:space="preserve"> </w:t>
      </w:r>
      <w:r w:rsidRPr="00D72952">
        <w:rPr>
          <w:rFonts w:hint="eastAsia"/>
          <w:b/>
          <w:bCs/>
          <w:rtl/>
        </w:rPr>
        <w:t>في</w:t>
      </w:r>
      <w:r w:rsidRPr="00D72952">
        <w:rPr>
          <w:b/>
          <w:bCs/>
          <w:rtl/>
        </w:rPr>
        <w:t xml:space="preserve"> </w:t>
      </w:r>
      <w:r w:rsidRPr="00D72952">
        <w:rPr>
          <w:rFonts w:hint="eastAsia"/>
          <w:b/>
          <w:bCs/>
          <w:rtl/>
        </w:rPr>
        <w:t>جميع</w:t>
      </w:r>
      <w:r w:rsidRPr="00D72952">
        <w:rPr>
          <w:b/>
          <w:bCs/>
          <w:rtl/>
        </w:rPr>
        <w:t xml:space="preserve"> </w:t>
      </w:r>
      <w:r w:rsidRPr="00D72952">
        <w:rPr>
          <w:rFonts w:hint="eastAsia"/>
          <w:b/>
          <w:bCs/>
          <w:rtl/>
        </w:rPr>
        <w:t>أنحاء</w:t>
      </w:r>
      <w:r w:rsidRPr="00D72952">
        <w:rPr>
          <w:b/>
          <w:bCs/>
          <w:rtl/>
        </w:rPr>
        <w:t xml:space="preserve"> البلد، و</w:t>
      </w:r>
      <w:r w:rsidR="009969D8">
        <w:rPr>
          <w:b/>
          <w:bCs/>
          <w:rtl/>
        </w:rPr>
        <w:t>لا سيما</w:t>
      </w:r>
      <w:r w:rsidRPr="00D72952">
        <w:rPr>
          <w:b/>
          <w:bCs/>
          <w:rtl/>
        </w:rPr>
        <w:t xml:space="preserve"> في المناطق </w:t>
      </w:r>
      <w:r>
        <w:rPr>
          <w:rFonts w:hint="cs"/>
          <w:b/>
          <w:bCs/>
          <w:rtl/>
        </w:rPr>
        <w:t>الريفية</w:t>
      </w:r>
      <w:r w:rsidRPr="00D72952">
        <w:rPr>
          <w:rFonts w:hint="eastAsia"/>
          <w:b/>
          <w:bCs/>
          <w:rtl/>
        </w:rPr>
        <w:t>؛</w:t>
      </w:r>
    </w:p>
    <w:p w:rsidR="00DE1A45" w:rsidRPr="00D72952" w:rsidRDefault="00DE1A45" w:rsidP="00DE1A45">
      <w:pPr>
        <w:pStyle w:val="SingleTxtGA"/>
        <w:rPr>
          <w:b/>
          <w:bCs/>
          <w:rtl/>
        </w:rPr>
      </w:pPr>
      <w:r>
        <w:rPr>
          <w:b/>
          <w:bCs/>
          <w:rtl/>
        </w:rPr>
        <w:tab/>
      </w:r>
      <w:r w:rsidRPr="00D72952">
        <w:rPr>
          <w:b/>
          <w:bCs/>
          <w:rtl/>
        </w:rPr>
        <w:t>(ج)</w:t>
      </w:r>
      <w:r>
        <w:rPr>
          <w:rFonts w:hint="cs"/>
          <w:b/>
          <w:bCs/>
          <w:rtl/>
        </w:rPr>
        <w:tab/>
      </w:r>
      <w:r w:rsidRPr="00D72952">
        <w:rPr>
          <w:rFonts w:hint="eastAsia"/>
          <w:b/>
          <w:bCs/>
          <w:rtl/>
        </w:rPr>
        <w:t>مواصلة</w:t>
      </w:r>
      <w:r w:rsidRPr="00D72952">
        <w:rPr>
          <w:b/>
          <w:bCs/>
          <w:rtl/>
        </w:rPr>
        <w:t xml:space="preserve"> </w:t>
      </w:r>
      <w:r w:rsidRPr="00D72952">
        <w:rPr>
          <w:rFonts w:hint="eastAsia"/>
          <w:b/>
          <w:bCs/>
          <w:rtl/>
        </w:rPr>
        <w:t>العمل</w:t>
      </w:r>
      <w:r w:rsidRPr="00D72952">
        <w:rPr>
          <w:b/>
          <w:bCs/>
          <w:rtl/>
        </w:rPr>
        <w:t xml:space="preserve"> </w:t>
      </w:r>
      <w:r w:rsidRPr="00D72952">
        <w:rPr>
          <w:rFonts w:hint="eastAsia"/>
          <w:b/>
          <w:bCs/>
          <w:rtl/>
        </w:rPr>
        <w:t>مع</w:t>
      </w:r>
      <w:r w:rsidRPr="00D72952">
        <w:rPr>
          <w:b/>
          <w:bCs/>
          <w:rtl/>
        </w:rPr>
        <w:t xml:space="preserve"> </w:t>
      </w:r>
      <w:r w:rsidRPr="00D72952">
        <w:rPr>
          <w:rFonts w:hint="eastAsia"/>
          <w:b/>
          <w:bCs/>
          <w:rtl/>
        </w:rPr>
        <w:t>الشرطة</w:t>
      </w:r>
      <w:r w:rsidRPr="00D72952">
        <w:rPr>
          <w:b/>
          <w:bCs/>
          <w:rtl/>
        </w:rPr>
        <w:t xml:space="preserve"> المجتمعية </w:t>
      </w:r>
      <w:r w:rsidRPr="00D72952">
        <w:rPr>
          <w:rFonts w:hint="eastAsia"/>
          <w:b/>
          <w:bCs/>
          <w:rtl/>
        </w:rPr>
        <w:t>والمكاتب</w:t>
      </w:r>
      <w:r w:rsidRPr="00D72952">
        <w:rPr>
          <w:b/>
          <w:bCs/>
          <w:rtl/>
        </w:rPr>
        <w:t xml:space="preserve"> </w:t>
      </w:r>
      <w:r w:rsidRPr="00D72952">
        <w:rPr>
          <w:rFonts w:hint="eastAsia"/>
          <w:b/>
          <w:bCs/>
          <w:rtl/>
        </w:rPr>
        <w:t>المعنية</w:t>
      </w:r>
      <w:r w:rsidRPr="00D72952">
        <w:rPr>
          <w:b/>
          <w:bCs/>
          <w:rtl/>
        </w:rPr>
        <w:t xml:space="preserve"> </w:t>
      </w:r>
      <w:r w:rsidRPr="00D72952">
        <w:rPr>
          <w:rFonts w:hint="eastAsia"/>
          <w:b/>
          <w:bCs/>
          <w:rtl/>
        </w:rPr>
        <w:t>بالمرأة</w:t>
      </w:r>
      <w:r w:rsidRPr="00D72952">
        <w:rPr>
          <w:b/>
          <w:bCs/>
          <w:rtl/>
        </w:rPr>
        <w:t xml:space="preserve"> والطفل في إطار جه</w:t>
      </w:r>
      <w:r w:rsidRPr="00D72952">
        <w:rPr>
          <w:rFonts w:hint="eastAsia"/>
          <w:b/>
          <w:bCs/>
          <w:rtl/>
        </w:rPr>
        <w:t>د</w:t>
      </w:r>
      <w:r w:rsidRPr="00D72952">
        <w:rPr>
          <w:b/>
          <w:bCs/>
          <w:rtl/>
        </w:rPr>
        <w:t xml:space="preserve"> مشترك </w:t>
      </w:r>
      <w:r>
        <w:rPr>
          <w:rFonts w:hint="cs"/>
          <w:b/>
          <w:bCs/>
          <w:rtl/>
        </w:rPr>
        <w:t>ل</w:t>
      </w:r>
      <w:r w:rsidRPr="00D72952">
        <w:rPr>
          <w:rFonts w:hint="eastAsia"/>
          <w:b/>
          <w:bCs/>
          <w:rtl/>
        </w:rPr>
        <w:t>مكافحة</w:t>
      </w:r>
      <w:r w:rsidRPr="00D72952">
        <w:rPr>
          <w:b/>
          <w:bCs/>
          <w:rtl/>
        </w:rPr>
        <w:t xml:space="preserve"> العنف ضد الأطفال؛</w:t>
      </w:r>
    </w:p>
    <w:p w:rsidR="00DE1A45" w:rsidRPr="00D72952" w:rsidRDefault="00DE1A45" w:rsidP="00DE1A45">
      <w:pPr>
        <w:pStyle w:val="SingleTxtGA"/>
        <w:rPr>
          <w:b/>
          <w:bCs/>
          <w:rtl/>
        </w:rPr>
      </w:pPr>
      <w:r w:rsidRPr="00D72952">
        <w:rPr>
          <w:b/>
          <w:bCs/>
          <w:rtl/>
        </w:rPr>
        <w:tab/>
        <w:t>(د)</w:t>
      </w:r>
      <w:r>
        <w:rPr>
          <w:rFonts w:hint="cs"/>
          <w:b/>
          <w:bCs/>
          <w:rtl/>
        </w:rPr>
        <w:tab/>
      </w:r>
      <w:r w:rsidRPr="00D72952">
        <w:rPr>
          <w:rFonts w:hint="eastAsia"/>
          <w:b/>
          <w:bCs/>
          <w:rtl/>
        </w:rPr>
        <w:t>تنظيم</w:t>
      </w:r>
      <w:r w:rsidRPr="00D72952">
        <w:rPr>
          <w:b/>
          <w:bCs/>
          <w:rtl/>
        </w:rPr>
        <w:t xml:space="preserve"> برامج توعية، بما في ذلك حملات، </w:t>
      </w:r>
      <w:r>
        <w:rPr>
          <w:rFonts w:hint="cs"/>
          <w:b/>
          <w:bCs/>
          <w:rtl/>
        </w:rPr>
        <w:t>وخاصة من أجل</w:t>
      </w:r>
      <w:r w:rsidRPr="00D72952">
        <w:rPr>
          <w:b/>
          <w:bCs/>
          <w:rtl/>
        </w:rPr>
        <w:t xml:space="preserve"> </w:t>
      </w:r>
      <w:r w:rsidRPr="00D72952">
        <w:rPr>
          <w:rFonts w:hint="eastAsia"/>
          <w:b/>
          <w:bCs/>
          <w:rtl/>
        </w:rPr>
        <w:t>الأطفال</w:t>
      </w:r>
      <w:r w:rsidRPr="00D72952">
        <w:rPr>
          <w:b/>
          <w:bCs/>
          <w:rtl/>
        </w:rPr>
        <w:t xml:space="preserve"> </w:t>
      </w:r>
      <w:r w:rsidRPr="00D72952">
        <w:rPr>
          <w:rFonts w:hint="eastAsia"/>
          <w:b/>
          <w:bCs/>
          <w:rtl/>
        </w:rPr>
        <w:t>والوالدين</w:t>
      </w:r>
      <w:r w:rsidRPr="00D72952">
        <w:rPr>
          <w:b/>
          <w:bCs/>
          <w:rtl/>
        </w:rPr>
        <w:t xml:space="preserve"> </w:t>
      </w:r>
      <w:r w:rsidRPr="00D72952">
        <w:rPr>
          <w:rFonts w:hint="eastAsia"/>
          <w:b/>
          <w:bCs/>
          <w:rtl/>
        </w:rPr>
        <w:t>ومقدمي</w:t>
      </w:r>
      <w:r w:rsidRPr="00D72952">
        <w:rPr>
          <w:b/>
          <w:bCs/>
          <w:rtl/>
        </w:rPr>
        <w:t xml:space="preserve"> </w:t>
      </w:r>
      <w:r w:rsidRPr="00D72952">
        <w:rPr>
          <w:rFonts w:hint="eastAsia"/>
          <w:b/>
          <w:bCs/>
          <w:rtl/>
        </w:rPr>
        <w:t>الرعاية</w:t>
      </w:r>
      <w:r w:rsidR="004563E6">
        <w:rPr>
          <w:rFonts w:hint="cs"/>
          <w:b/>
          <w:bCs/>
          <w:rtl/>
        </w:rPr>
        <w:t>،</w:t>
      </w:r>
      <w:r w:rsidRPr="00D72952">
        <w:rPr>
          <w:b/>
          <w:bCs/>
          <w:rtl/>
        </w:rPr>
        <w:t xml:space="preserve"> </w:t>
      </w:r>
      <w:r w:rsidRPr="00D72952">
        <w:rPr>
          <w:rFonts w:hint="eastAsia"/>
          <w:b/>
          <w:bCs/>
          <w:rtl/>
        </w:rPr>
        <w:t>للحيلولة</w:t>
      </w:r>
      <w:r w:rsidRPr="00D72952">
        <w:rPr>
          <w:b/>
          <w:bCs/>
          <w:rtl/>
        </w:rPr>
        <w:t xml:space="preserve"> </w:t>
      </w:r>
      <w:r w:rsidRPr="00D72952">
        <w:rPr>
          <w:rFonts w:hint="eastAsia"/>
          <w:b/>
          <w:bCs/>
          <w:rtl/>
        </w:rPr>
        <w:t>دون</w:t>
      </w:r>
      <w:r w:rsidRPr="00D72952">
        <w:rPr>
          <w:b/>
          <w:bCs/>
          <w:rtl/>
        </w:rPr>
        <w:t xml:space="preserve"> </w:t>
      </w:r>
      <w:r w:rsidRPr="00D72952">
        <w:rPr>
          <w:rFonts w:hint="eastAsia"/>
          <w:b/>
          <w:bCs/>
          <w:rtl/>
        </w:rPr>
        <w:t>وصم</w:t>
      </w:r>
      <w:r w:rsidRPr="00D72952">
        <w:rPr>
          <w:b/>
          <w:bCs/>
          <w:rtl/>
        </w:rPr>
        <w:t xml:space="preserve"> </w:t>
      </w:r>
      <w:r w:rsidRPr="00D72952">
        <w:rPr>
          <w:rFonts w:hint="eastAsia"/>
          <w:b/>
          <w:bCs/>
          <w:rtl/>
        </w:rPr>
        <w:t>الأطفال</w:t>
      </w:r>
      <w:r w:rsidRPr="00D72952">
        <w:rPr>
          <w:b/>
          <w:bCs/>
          <w:rtl/>
        </w:rPr>
        <w:t xml:space="preserve"> </w:t>
      </w:r>
      <w:r w:rsidRPr="00D72952">
        <w:rPr>
          <w:rFonts w:hint="eastAsia"/>
          <w:b/>
          <w:bCs/>
          <w:rtl/>
        </w:rPr>
        <w:t>الناجين</w:t>
      </w:r>
      <w:r w:rsidRPr="00D72952">
        <w:rPr>
          <w:b/>
          <w:bCs/>
          <w:rtl/>
        </w:rPr>
        <w:t xml:space="preserve"> </w:t>
      </w:r>
      <w:r w:rsidRPr="00D72952">
        <w:rPr>
          <w:rFonts w:hint="eastAsia"/>
          <w:b/>
          <w:bCs/>
          <w:rtl/>
        </w:rPr>
        <w:t>من</w:t>
      </w:r>
      <w:r w:rsidRPr="00D72952">
        <w:rPr>
          <w:b/>
          <w:bCs/>
          <w:rtl/>
        </w:rPr>
        <w:t xml:space="preserve"> </w:t>
      </w:r>
      <w:r w:rsidRPr="00D72952">
        <w:rPr>
          <w:rFonts w:hint="eastAsia"/>
          <w:b/>
          <w:bCs/>
          <w:rtl/>
        </w:rPr>
        <w:t>العنف</w:t>
      </w:r>
      <w:r w:rsidRPr="00D72952">
        <w:rPr>
          <w:b/>
          <w:bCs/>
          <w:rtl/>
        </w:rPr>
        <w:t xml:space="preserve"> </w:t>
      </w:r>
      <w:r w:rsidRPr="00D72952">
        <w:rPr>
          <w:rFonts w:hint="eastAsia"/>
          <w:b/>
          <w:bCs/>
          <w:rtl/>
        </w:rPr>
        <w:t>والاعتداء</w:t>
      </w:r>
      <w:r w:rsidRPr="00D72952">
        <w:rPr>
          <w:b/>
          <w:bCs/>
          <w:rtl/>
        </w:rPr>
        <w:t xml:space="preserve"> </w:t>
      </w:r>
      <w:r w:rsidRPr="00D72952">
        <w:rPr>
          <w:rFonts w:hint="eastAsia"/>
          <w:b/>
          <w:bCs/>
          <w:rtl/>
        </w:rPr>
        <w:t>الجنسيين؛</w:t>
      </w:r>
    </w:p>
    <w:p w:rsidR="00DE1A45" w:rsidRPr="00D72952" w:rsidRDefault="00DE1A45" w:rsidP="00DE1A45">
      <w:pPr>
        <w:pStyle w:val="SingleTxtGA"/>
        <w:rPr>
          <w:b/>
          <w:bCs/>
          <w:rtl/>
        </w:rPr>
      </w:pPr>
      <w:r w:rsidRPr="00D72952">
        <w:rPr>
          <w:b/>
          <w:bCs/>
          <w:rtl/>
        </w:rPr>
        <w:tab/>
        <w:t>(هـ)</w:t>
      </w:r>
      <w:r>
        <w:rPr>
          <w:rFonts w:hint="cs"/>
          <w:b/>
          <w:bCs/>
          <w:rtl/>
        </w:rPr>
        <w:tab/>
      </w:r>
      <w:r w:rsidRPr="00D72952">
        <w:rPr>
          <w:rFonts w:hint="eastAsia"/>
          <w:b/>
          <w:bCs/>
          <w:rtl/>
        </w:rPr>
        <w:t>وضع</w:t>
      </w:r>
      <w:r w:rsidRPr="00D72952">
        <w:rPr>
          <w:b/>
          <w:bCs/>
          <w:rtl/>
        </w:rPr>
        <w:t xml:space="preserve"> </w:t>
      </w:r>
      <w:r w:rsidRPr="00D72952">
        <w:rPr>
          <w:rFonts w:hint="eastAsia"/>
          <w:b/>
          <w:bCs/>
          <w:rtl/>
        </w:rPr>
        <w:t>نظم</w:t>
      </w:r>
      <w:r w:rsidRPr="00D72952">
        <w:rPr>
          <w:b/>
          <w:bCs/>
          <w:rtl/>
        </w:rPr>
        <w:t xml:space="preserve"> </w:t>
      </w:r>
      <w:r w:rsidRPr="00D72952">
        <w:rPr>
          <w:rFonts w:hint="eastAsia"/>
          <w:b/>
          <w:bCs/>
          <w:rtl/>
        </w:rPr>
        <w:t>ملائمة</w:t>
      </w:r>
      <w:r w:rsidRPr="00D72952">
        <w:rPr>
          <w:b/>
          <w:bCs/>
          <w:rtl/>
        </w:rPr>
        <w:t xml:space="preserve"> </w:t>
      </w:r>
      <w:r w:rsidRPr="00D72952">
        <w:rPr>
          <w:rFonts w:hint="eastAsia"/>
          <w:b/>
          <w:bCs/>
          <w:rtl/>
        </w:rPr>
        <w:t>للتحقيق</w:t>
      </w:r>
      <w:r w:rsidRPr="00D72952">
        <w:rPr>
          <w:b/>
          <w:bCs/>
          <w:rtl/>
        </w:rPr>
        <w:t xml:space="preserve"> </w:t>
      </w:r>
      <w:r w:rsidRPr="00D72952">
        <w:rPr>
          <w:rFonts w:hint="eastAsia"/>
          <w:b/>
          <w:bCs/>
          <w:rtl/>
        </w:rPr>
        <w:t>في</w:t>
      </w:r>
      <w:r w:rsidRPr="00D72952">
        <w:rPr>
          <w:b/>
          <w:bCs/>
          <w:rtl/>
        </w:rPr>
        <w:t xml:space="preserve"> </w:t>
      </w:r>
      <w:r w:rsidRPr="00D72952">
        <w:rPr>
          <w:rFonts w:hint="eastAsia"/>
          <w:b/>
          <w:bCs/>
          <w:rtl/>
        </w:rPr>
        <w:t>حالات</w:t>
      </w:r>
      <w:r w:rsidRPr="00D72952">
        <w:rPr>
          <w:b/>
          <w:bCs/>
          <w:rtl/>
        </w:rPr>
        <w:t xml:space="preserve"> </w:t>
      </w:r>
      <w:r w:rsidRPr="00D72952">
        <w:rPr>
          <w:rFonts w:hint="eastAsia"/>
          <w:b/>
          <w:bCs/>
          <w:rtl/>
        </w:rPr>
        <w:t>الاستغلال</w:t>
      </w:r>
      <w:r w:rsidRPr="00D72952">
        <w:rPr>
          <w:b/>
          <w:bCs/>
          <w:rtl/>
        </w:rPr>
        <w:t xml:space="preserve"> </w:t>
      </w:r>
      <w:r w:rsidRPr="00D72952">
        <w:rPr>
          <w:rFonts w:hint="eastAsia"/>
          <w:b/>
          <w:bCs/>
          <w:rtl/>
        </w:rPr>
        <w:t>الجنسي،</w:t>
      </w:r>
      <w:r w:rsidRPr="00D72952">
        <w:rPr>
          <w:b/>
          <w:bCs/>
          <w:rtl/>
        </w:rPr>
        <w:t xml:space="preserve"> </w:t>
      </w:r>
      <w:r w:rsidRPr="00D72952">
        <w:rPr>
          <w:rFonts w:hint="eastAsia"/>
          <w:b/>
          <w:bCs/>
          <w:rtl/>
        </w:rPr>
        <w:t>والإسراع</w:t>
      </w:r>
      <w:r w:rsidRPr="00D72952">
        <w:rPr>
          <w:b/>
          <w:bCs/>
          <w:rtl/>
        </w:rPr>
        <w:t xml:space="preserve"> </w:t>
      </w:r>
      <w:r w:rsidRPr="00D72952">
        <w:rPr>
          <w:rFonts w:hint="eastAsia"/>
          <w:b/>
          <w:bCs/>
          <w:rtl/>
        </w:rPr>
        <w:t>بمقاضاة</w:t>
      </w:r>
      <w:r w:rsidRPr="00D72952">
        <w:rPr>
          <w:b/>
          <w:bCs/>
          <w:rtl/>
        </w:rPr>
        <w:t xml:space="preserve"> </w:t>
      </w:r>
      <w:r w:rsidRPr="00D72952">
        <w:rPr>
          <w:rFonts w:hint="eastAsia"/>
          <w:b/>
          <w:bCs/>
          <w:rtl/>
        </w:rPr>
        <w:t>المتورطين</w:t>
      </w:r>
      <w:r w:rsidRPr="00D72952">
        <w:rPr>
          <w:b/>
          <w:bCs/>
          <w:rtl/>
        </w:rPr>
        <w:t xml:space="preserve"> في جميع حالات العنف والاعتداء الجنسيين </w:t>
      </w:r>
      <w:r w:rsidRPr="00D72952">
        <w:rPr>
          <w:rFonts w:hint="eastAsia"/>
          <w:b/>
          <w:bCs/>
          <w:rtl/>
        </w:rPr>
        <w:t>المتصلة</w:t>
      </w:r>
      <w:r w:rsidRPr="00D72952">
        <w:rPr>
          <w:b/>
          <w:bCs/>
          <w:rtl/>
        </w:rPr>
        <w:t xml:space="preserve"> </w:t>
      </w:r>
      <w:r w:rsidRPr="00D72952">
        <w:rPr>
          <w:rFonts w:hint="eastAsia"/>
          <w:b/>
          <w:bCs/>
          <w:rtl/>
        </w:rPr>
        <w:t>بالأطفال</w:t>
      </w:r>
      <w:r w:rsidRPr="00D72952">
        <w:rPr>
          <w:b/>
          <w:bCs/>
          <w:rtl/>
        </w:rPr>
        <w:t>.</w:t>
      </w:r>
    </w:p>
    <w:p w:rsidR="00DE1A45" w:rsidRDefault="00DE1A45" w:rsidP="009969D8">
      <w:pPr>
        <w:pStyle w:val="H23GA"/>
        <w:rPr>
          <w:rtl/>
        </w:rPr>
      </w:pPr>
      <w:r>
        <w:rPr>
          <w:rtl/>
        </w:rPr>
        <w:tab/>
      </w:r>
      <w:r>
        <w:rPr>
          <w:rFonts w:hint="cs"/>
          <w:rtl/>
        </w:rPr>
        <w:tab/>
      </w:r>
      <w:r>
        <w:rPr>
          <w:rFonts w:hint="eastAsia"/>
          <w:rtl/>
        </w:rPr>
        <w:t>الممارسات</w:t>
      </w:r>
      <w:r>
        <w:rPr>
          <w:rtl/>
        </w:rPr>
        <w:t xml:space="preserve"> الضارة</w:t>
      </w:r>
    </w:p>
    <w:p w:rsidR="00DE1A45" w:rsidRDefault="00DE1A45" w:rsidP="00DE1A45">
      <w:pPr>
        <w:pStyle w:val="SingleTxtGA"/>
        <w:rPr>
          <w:rtl/>
        </w:rPr>
      </w:pPr>
      <w:r>
        <w:rPr>
          <w:rFonts w:hint="cs"/>
          <w:rtl/>
        </w:rPr>
        <w:t>42</w:t>
      </w:r>
      <w:r>
        <w:rPr>
          <w:rtl/>
        </w:rPr>
        <w:t>-</w:t>
      </w:r>
      <w:r>
        <w:rPr>
          <w:rFonts w:hint="cs"/>
          <w:rtl/>
        </w:rPr>
        <w:tab/>
        <w:t>تشعر اللجنة بالقلق البالغ إزاء استمرار الزواج القسري والزواج المبكر للفتيات، وبقدر أقل، للفتيان في الدولة الطرف، وذلك أحياناً حتى قبل سن البلوغ</w:t>
      </w:r>
      <w:r>
        <w:rPr>
          <w:rtl/>
        </w:rPr>
        <w:t>.</w:t>
      </w:r>
      <w:r>
        <w:rPr>
          <w:rFonts w:hint="cs"/>
          <w:rtl/>
        </w:rPr>
        <w:t xml:space="preserve"> وحالات الزواج المبكرة هذه عادةً ما تحدث على الخصوص في المناطق الفقيرة وتُعزى حسب التقارير إلى قوانين دينية وعرفية. </w:t>
      </w:r>
      <w:r>
        <w:rPr>
          <w:rFonts w:hint="cs"/>
          <w:rtl/>
        </w:rPr>
        <w:lastRenderedPageBreak/>
        <w:t xml:space="preserve">وتشعر اللجنة بالقلق أيضاً لأن قانون الجرائم الجنسية (الأحكام الخاصة) لعام 1998 يجرّم ممارسة جميع الأفعال الجنسية مع فتيات دون سن الثامنة عشرة، لكنه لا يحظر الاغتصاب الزوجي متى بلغ عمر الأطفال المتزوجين 15 عاماً. وتلاحظ اللجنة بقلق أيضاً أن الزواج يشكل أحد أسباب الإقصاء من المدرسة. </w:t>
      </w:r>
    </w:p>
    <w:p w:rsidR="00DE1A45" w:rsidRPr="00D72952" w:rsidRDefault="00DE1A45" w:rsidP="00DE1A45">
      <w:pPr>
        <w:pStyle w:val="SingleTxtGA"/>
        <w:rPr>
          <w:b/>
          <w:bCs/>
          <w:rtl/>
        </w:rPr>
      </w:pPr>
      <w:r w:rsidRPr="008B008E">
        <w:rPr>
          <w:rtl/>
        </w:rPr>
        <w:t>43-</w:t>
      </w:r>
      <w:r w:rsidRPr="008B008E">
        <w:rPr>
          <w:rFonts w:hint="cs"/>
          <w:rtl/>
        </w:rPr>
        <w:tab/>
      </w:r>
      <w:r w:rsidRPr="00D72952">
        <w:rPr>
          <w:rFonts w:hint="eastAsia"/>
          <w:b/>
          <w:bCs/>
          <w:rtl/>
        </w:rPr>
        <w:t>إذ</w:t>
      </w:r>
      <w:r w:rsidRPr="00D72952">
        <w:rPr>
          <w:b/>
          <w:bCs/>
          <w:rtl/>
        </w:rPr>
        <w:t xml:space="preserve"> تشير </w:t>
      </w:r>
      <w:r w:rsidR="00991EC4">
        <w:rPr>
          <w:b/>
          <w:bCs/>
          <w:rtl/>
        </w:rPr>
        <w:t>اللجنة إلى التعليق العام رقم 18</w:t>
      </w:r>
      <w:r w:rsidRPr="00D72952">
        <w:rPr>
          <w:b/>
          <w:bCs/>
          <w:rtl/>
        </w:rPr>
        <w:t xml:space="preserve">(2004) </w:t>
      </w:r>
      <w:r>
        <w:rPr>
          <w:rFonts w:hint="cs"/>
          <w:b/>
          <w:bCs/>
          <w:rtl/>
        </w:rPr>
        <w:t>المتعلق</w:t>
      </w:r>
      <w:r w:rsidRPr="00D72952">
        <w:rPr>
          <w:b/>
          <w:bCs/>
          <w:rtl/>
        </w:rPr>
        <w:t xml:space="preserve"> </w:t>
      </w:r>
      <w:r>
        <w:rPr>
          <w:rFonts w:hint="cs"/>
          <w:b/>
          <w:bCs/>
          <w:rtl/>
        </w:rPr>
        <w:t>ب</w:t>
      </w:r>
      <w:r w:rsidRPr="00D72952">
        <w:rPr>
          <w:rFonts w:hint="eastAsia"/>
          <w:b/>
          <w:bCs/>
          <w:rtl/>
        </w:rPr>
        <w:t>الممارسات</w:t>
      </w:r>
      <w:r w:rsidRPr="00D72952">
        <w:rPr>
          <w:b/>
          <w:bCs/>
          <w:rtl/>
        </w:rPr>
        <w:t xml:space="preserve"> الضارة الذي اعتمدته </w:t>
      </w:r>
      <w:r>
        <w:rPr>
          <w:rFonts w:hint="cs"/>
          <w:b/>
          <w:bCs/>
          <w:rtl/>
        </w:rPr>
        <w:t>بصورة مشتركة</w:t>
      </w:r>
      <w:r w:rsidRPr="00D72952">
        <w:rPr>
          <w:b/>
          <w:bCs/>
          <w:rtl/>
        </w:rPr>
        <w:t xml:space="preserve"> </w:t>
      </w:r>
      <w:r w:rsidRPr="00D72952">
        <w:rPr>
          <w:rFonts w:hint="eastAsia"/>
          <w:b/>
          <w:bCs/>
          <w:rtl/>
        </w:rPr>
        <w:t>مع</w:t>
      </w:r>
      <w:r w:rsidRPr="00D72952">
        <w:rPr>
          <w:b/>
          <w:bCs/>
          <w:rtl/>
        </w:rPr>
        <w:t xml:space="preserve"> </w:t>
      </w:r>
      <w:r>
        <w:rPr>
          <w:rFonts w:hint="cs"/>
          <w:b/>
          <w:bCs/>
          <w:rtl/>
        </w:rPr>
        <w:t>ال</w:t>
      </w:r>
      <w:r w:rsidRPr="00D72952">
        <w:rPr>
          <w:rFonts w:hint="eastAsia"/>
          <w:b/>
          <w:bCs/>
          <w:rtl/>
        </w:rPr>
        <w:t>لجنة</w:t>
      </w:r>
      <w:r w:rsidRPr="00D72952">
        <w:rPr>
          <w:b/>
          <w:bCs/>
          <w:rtl/>
        </w:rPr>
        <w:t xml:space="preserve"> </w:t>
      </w:r>
      <w:r>
        <w:rPr>
          <w:rFonts w:hint="cs"/>
          <w:b/>
          <w:bCs/>
          <w:rtl/>
        </w:rPr>
        <w:t>المعنية ب</w:t>
      </w:r>
      <w:r w:rsidRPr="00D72952">
        <w:rPr>
          <w:rFonts w:hint="eastAsia"/>
          <w:b/>
          <w:bCs/>
          <w:rtl/>
        </w:rPr>
        <w:t>القضاء</w:t>
      </w:r>
      <w:r w:rsidRPr="00D72952">
        <w:rPr>
          <w:b/>
          <w:bCs/>
          <w:rtl/>
        </w:rPr>
        <w:t xml:space="preserve"> على التمييز ضد المرأة، </w:t>
      </w:r>
      <w:r>
        <w:rPr>
          <w:rFonts w:hint="cs"/>
          <w:b/>
          <w:bCs/>
          <w:rtl/>
        </w:rPr>
        <w:t xml:space="preserve">فإنها </w:t>
      </w:r>
      <w:r w:rsidRPr="00D72952">
        <w:rPr>
          <w:rFonts w:hint="eastAsia"/>
          <w:b/>
          <w:bCs/>
          <w:rtl/>
        </w:rPr>
        <w:t>تحث</w:t>
      </w:r>
      <w:r w:rsidRPr="00D72952">
        <w:rPr>
          <w:b/>
          <w:bCs/>
          <w:rtl/>
        </w:rPr>
        <w:t xml:space="preserve"> </w:t>
      </w:r>
      <w:r w:rsidRPr="00D72952">
        <w:rPr>
          <w:rFonts w:hint="eastAsia"/>
          <w:b/>
          <w:bCs/>
          <w:rtl/>
        </w:rPr>
        <w:t>الدولة</w:t>
      </w:r>
      <w:r w:rsidRPr="00D72952">
        <w:rPr>
          <w:b/>
          <w:bCs/>
          <w:rtl/>
        </w:rPr>
        <w:t xml:space="preserve"> </w:t>
      </w:r>
      <w:r w:rsidRPr="00D72952">
        <w:rPr>
          <w:rFonts w:hint="eastAsia"/>
          <w:b/>
          <w:bCs/>
          <w:rtl/>
        </w:rPr>
        <w:t>الطرف</w:t>
      </w:r>
      <w:r w:rsidRPr="00D72952">
        <w:rPr>
          <w:b/>
          <w:bCs/>
          <w:rtl/>
        </w:rPr>
        <w:t xml:space="preserve"> </w:t>
      </w:r>
      <w:r w:rsidRPr="00D72952">
        <w:rPr>
          <w:rFonts w:hint="eastAsia"/>
          <w:b/>
          <w:bCs/>
          <w:rtl/>
        </w:rPr>
        <w:t>على</w:t>
      </w:r>
      <w:r w:rsidRPr="00D72952">
        <w:rPr>
          <w:b/>
          <w:bCs/>
          <w:rtl/>
        </w:rPr>
        <w:t xml:space="preserve"> </w:t>
      </w:r>
      <w:r w:rsidRPr="00D72952">
        <w:rPr>
          <w:rFonts w:hint="eastAsia"/>
          <w:b/>
          <w:bCs/>
          <w:rtl/>
        </w:rPr>
        <w:t>أن</w:t>
      </w:r>
      <w:r w:rsidRPr="00D72952">
        <w:rPr>
          <w:b/>
          <w:bCs/>
          <w:rtl/>
        </w:rPr>
        <w:t xml:space="preserve"> </w:t>
      </w:r>
      <w:r w:rsidRPr="00D72952">
        <w:rPr>
          <w:rFonts w:hint="eastAsia"/>
          <w:b/>
          <w:bCs/>
          <w:rtl/>
        </w:rPr>
        <w:t>تتخذ،</w:t>
      </w:r>
      <w:r w:rsidRPr="00D72952">
        <w:rPr>
          <w:b/>
          <w:bCs/>
          <w:rtl/>
        </w:rPr>
        <w:t xml:space="preserve"> </w:t>
      </w:r>
      <w:r w:rsidRPr="00D72952">
        <w:rPr>
          <w:rFonts w:hint="eastAsia"/>
          <w:b/>
          <w:bCs/>
          <w:rtl/>
        </w:rPr>
        <w:t>بالتعاون</w:t>
      </w:r>
      <w:r w:rsidRPr="00D72952">
        <w:rPr>
          <w:b/>
          <w:bCs/>
          <w:rtl/>
        </w:rPr>
        <w:t xml:space="preserve"> </w:t>
      </w:r>
      <w:r w:rsidRPr="00D72952">
        <w:rPr>
          <w:rFonts w:hint="eastAsia"/>
          <w:b/>
          <w:bCs/>
          <w:rtl/>
        </w:rPr>
        <w:t>مع</w:t>
      </w:r>
      <w:r w:rsidRPr="00D72952">
        <w:rPr>
          <w:b/>
          <w:bCs/>
          <w:rtl/>
        </w:rPr>
        <w:t xml:space="preserve"> </w:t>
      </w:r>
      <w:r w:rsidRPr="00D72952">
        <w:rPr>
          <w:rFonts w:hint="eastAsia"/>
          <w:b/>
          <w:bCs/>
          <w:rtl/>
        </w:rPr>
        <w:t>المجتمع</w:t>
      </w:r>
      <w:r w:rsidRPr="00D72952">
        <w:rPr>
          <w:b/>
          <w:bCs/>
          <w:rtl/>
        </w:rPr>
        <w:t xml:space="preserve"> </w:t>
      </w:r>
      <w:r w:rsidRPr="00D72952">
        <w:rPr>
          <w:rFonts w:hint="eastAsia"/>
          <w:b/>
          <w:bCs/>
          <w:rtl/>
        </w:rPr>
        <w:t>المدني،</w:t>
      </w:r>
      <w:r w:rsidRPr="00D72952">
        <w:rPr>
          <w:b/>
          <w:bCs/>
          <w:rtl/>
        </w:rPr>
        <w:t xml:space="preserve"> </w:t>
      </w:r>
      <w:r w:rsidRPr="00D72952">
        <w:rPr>
          <w:rFonts w:hint="eastAsia"/>
          <w:b/>
          <w:bCs/>
          <w:rtl/>
        </w:rPr>
        <w:t>تدابير</w:t>
      </w:r>
      <w:r w:rsidRPr="00D72952">
        <w:rPr>
          <w:b/>
          <w:bCs/>
          <w:rtl/>
        </w:rPr>
        <w:t xml:space="preserve"> </w:t>
      </w:r>
      <w:r w:rsidRPr="00D72952">
        <w:rPr>
          <w:rFonts w:hint="eastAsia"/>
          <w:b/>
          <w:bCs/>
          <w:rtl/>
        </w:rPr>
        <w:t>صارمة،</w:t>
      </w:r>
      <w:r w:rsidRPr="00D72952">
        <w:rPr>
          <w:b/>
          <w:bCs/>
          <w:rtl/>
        </w:rPr>
        <w:t xml:space="preserve"> </w:t>
      </w:r>
      <w:r w:rsidRPr="00D72952">
        <w:rPr>
          <w:rFonts w:hint="eastAsia"/>
          <w:b/>
          <w:bCs/>
          <w:rtl/>
        </w:rPr>
        <w:t>بما</w:t>
      </w:r>
      <w:r w:rsidRPr="00D72952">
        <w:rPr>
          <w:b/>
          <w:bCs/>
          <w:rtl/>
        </w:rPr>
        <w:t xml:space="preserve"> </w:t>
      </w:r>
      <w:r w:rsidRPr="00D72952">
        <w:rPr>
          <w:rFonts w:hint="eastAsia"/>
          <w:b/>
          <w:bCs/>
          <w:rtl/>
        </w:rPr>
        <w:t>في</w:t>
      </w:r>
      <w:r w:rsidRPr="00D72952">
        <w:rPr>
          <w:b/>
          <w:bCs/>
          <w:rtl/>
        </w:rPr>
        <w:t xml:space="preserve"> </w:t>
      </w:r>
      <w:r w:rsidRPr="00D72952">
        <w:rPr>
          <w:rFonts w:hint="eastAsia"/>
          <w:b/>
          <w:bCs/>
          <w:rtl/>
        </w:rPr>
        <w:t>ذلك</w:t>
      </w:r>
      <w:r w:rsidRPr="00D72952">
        <w:rPr>
          <w:b/>
          <w:bCs/>
          <w:rtl/>
        </w:rPr>
        <w:t xml:space="preserve"> </w:t>
      </w:r>
      <w:r w:rsidRPr="00D72952">
        <w:rPr>
          <w:rFonts w:hint="eastAsia"/>
          <w:b/>
          <w:bCs/>
          <w:rtl/>
        </w:rPr>
        <w:t>تدابير</w:t>
      </w:r>
      <w:r w:rsidRPr="00D72952">
        <w:rPr>
          <w:b/>
          <w:bCs/>
          <w:rtl/>
        </w:rPr>
        <w:t xml:space="preserve"> </w:t>
      </w:r>
      <w:r w:rsidRPr="00D72952">
        <w:rPr>
          <w:rFonts w:hint="eastAsia"/>
          <w:b/>
          <w:bCs/>
          <w:rtl/>
        </w:rPr>
        <w:t>تشريعية،</w:t>
      </w:r>
      <w:r w:rsidRPr="00D72952">
        <w:rPr>
          <w:b/>
          <w:bCs/>
          <w:rtl/>
        </w:rPr>
        <w:t xml:space="preserve"> </w:t>
      </w:r>
      <w:r w:rsidRPr="00D72952">
        <w:rPr>
          <w:rFonts w:hint="eastAsia"/>
          <w:b/>
          <w:bCs/>
          <w:rtl/>
        </w:rPr>
        <w:t>لمنع</w:t>
      </w:r>
      <w:r w:rsidRPr="00D72952">
        <w:rPr>
          <w:b/>
          <w:bCs/>
          <w:rtl/>
        </w:rPr>
        <w:t xml:space="preserve"> </w:t>
      </w:r>
      <w:r w:rsidRPr="00D72952">
        <w:rPr>
          <w:rFonts w:hint="eastAsia"/>
          <w:b/>
          <w:bCs/>
          <w:rtl/>
        </w:rPr>
        <w:t>وحظر</w:t>
      </w:r>
      <w:r w:rsidRPr="00D72952">
        <w:rPr>
          <w:b/>
          <w:bCs/>
          <w:rtl/>
        </w:rPr>
        <w:t xml:space="preserve"> </w:t>
      </w:r>
      <w:r w:rsidRPr="00D72952">
        <w:rPr>
          <w:rFonts w:hint="eastAsia"/>
          <w:b/>
          <w:bCs/>
          <w:rtl/>
        </w:rPr>
        <w:t>الزواج</w:t>
      </w:r>
      <w:r w:rsidRPr="00D72952">
        <w:rPr>
          <w:b/>
          <w:bCs/>
          <w:rtl/>
        </w:rPr>
        <w:t xml:space="preserve"> </w:t>
      </w:r>
      <w:r w:rsidRPr="00D72952">
        <w:rPr>
          <w:rFonts w:hint="eastAsia"/>
          <w:b/>
          <w:bCs/>
          <w:rtl/>
        </w:rPr>
        <w:t>القسري</w:t>
      </w:r>
      <w:r w:rsidRPr="00D72952">
        <w:rPr>
          <w:b/>
          <w:bCs/>
          <w:rtl/>
        </w:rPr>
        <w:t xml:space="preserve"> </w:t>
      </w:r>
      <w:r w:rsidRPr="00D72952">
        <w:rPr>
          <w:rFonts w:hint="eastAsia"/>
          <w:b/>
          <w:bCs/>
          <w:rtl/>
        </w:rPr>
        <w:t>وزواج</w:t>
      </w:r>
      <w:r w:rsidRPr="00D72952">
        <w:rPr>
          <w:b/>
          <w:bCs/>
          <w:rtl/>
        </w:rPr>
        <w:t xml:space="preserve"> </w:t>
      </w:r>
      <w:r w:rsidRPr="00D72952">
        <w:rPr>
          <w:rFonts w:hint="eastAsia"/>
          <w:b/>
          <w:bCs/>
          <w:rtl/>
        </w:rPr>
        <w:t>الأطفال،</w:t>
      </w:r>
      <w:r w:rsidRPr="00D72952">
        <w:rPr>
          <w:b/>
          <w:bCs/>
          <w:rtl/>
        </w:rPr>
        <w:t xml:space="preserve"> </w:t>
      </w:r>
      <w:r w:rsidRPr="00D72952">
        <w:rPr>
          <w:rFonts w:hint="eastAsia"/>
          <w:b/>
          <w:bCs/>
          <w:rtl/>
        </w:rPr>
        <w:t>و</w:t>
      </w:r>
      <w:r>
        <w:rPr>
          <w:rFonts w:hint="cs"/>
          <w:b/>
          <w:bCs/>
          <w:rtl/>
        </w:rPr>
        <w:t>ل</w:t>
      </w:r>
      <w:r w:rsidRPr="00D72952">
        <w:rPr>
          <w:rFonts w:hint="eastAsia"/>
          <w:b/>
          <w:bCs/>
          <w:rtl/>
        </w:rPr>
        <w:t>ضمان</w:t>
      </w:r>
      <w:r w:rsidRPr="00D72952">
        <w:rPr>
          <w:b/>
          <w:bCs/>
          <w:rtl/>
        </w:rPr>
        <w:t xml:space="preserve"> تجريم الاغتصاب الزوجي. </w:t>
      </w:r>
      <w:r w:rsidRPr="00D72952">
        <w:rPr>
          <w:rFonts w:hint="eastAsia"/>
          <w:b/>
          <w:bCs/>
          <w:rtl/>
        </w:rPr>
        <w:t>وتوصي</w:t>
      </w:r>
      <w:r w:rsidRPr="00D72952">
        <w:rPr>
          <w:b/>
          <w:bCs/>
          <w:rtl/>
        </w:rPr>
        <w:t xml:space="preserve"> اللجنة </w:t>
      </w:r>
      <w:r>
        <w:rPr>
          <w:rFonts w:hint="cs"/>
          <w:b/>
          <w:bCs/>
          <w:rtl/>
        </w:rPr>
        <w:t xml:space="preserve">بأن تتولّى </w:t>
      </w:r>
      <w:r w:rsidRPr="00D72952">
        <w:rPr>
          <w:rFonts w:hint="eastAsia"/>
          <w:b/>
          <w:bCs/>
          <w:rtl/>
        </w:rPr>
        <w:t>الدولة</w:t>
      </w:r>
      <w:r w:rsidRPr="00D72952">
        <w:rPr>
          <w:b/>
          <w:bCs/>
          <w:rtl/>
        </w:rPr>
        <w:t xml:space="preserve"> الطرف </w:t>
      </w:r>
      <w:r>
        <w:rPr>
          <w:rFonts w:hint="cs"/>
          <w:b/>
          <w:bCs/>
          <w:rtl/>
        </w:rPr>
        <w:t>أيضاً</w:t>
      </w:r>
      <w:r w:rsidRPr="00D72952">
        <w:rPr>
          <w:b/>
          <w:bCs/>
          <w:rtl/>
        </w:rPr>
        <w:t xml:space="preserve"> </w:t>
      </w:r>
      <w:r w:rsidRPr="00D72952">
        <w:rPr>
          <w:rFonts w:hint="eastAsia"/>
          <w:b/>
          <w:bCs/>
          <w:rtl/>
        </w:rPr>
        <w:t>توعية</w:t>
      </w:r>
      <w:r w:rsidRPr="00D72952">
        <w:rPr>
          <w:b/>
          <w:bCs/>
          <w:rtl/>
        </w:rPr>
        <w:t xml:space="preserve"> </w:t>
      </w:r>
      <w:r w:rsidRPr="00D72952">
        <w:rPr>
          <w:rFonts w:hint="eastAsia"/>
          <w:b/>
          <w:bCs/>
          <w:rtl/>
        </w:rPr>
        <w:t>وإعلام</w:t>
      </w:r>
      <w:r w:rsidRPr="00D72952">
        <w:rPr>
          <w:b/>
          <w:bCs/>
          <w:rtl/>
        </w:rPr>
        <w:t xml:space="preserve"> </w:t>
      </w:r>
      <w:r w:rsidRPr="00D72952">
        <w:rPr>
          <w:rFonts w:hint="eastAsia"/>
          <w:b/>
          <w:bCs/>
          <w:rtl/>
        </w:rPr>
        <w:t>الأسر</w:t>
      </w:r>
      <w:r w:rsidRPr="00D72952">
        <w:rPr>
          <w:b/>
          <w:bCs/>
          <w:rtl/>
        </w:rPr>
        <w:t xml:space="preserve"> </w:t>
      </w:r>
      <w:r>
        <w:rPr>
          <w:rFonts w:hint="cs"/>
          <w:b/>
          <w:bCs/>
          <w:rtl/>
        </w:rPr>
        <w:t>والزعماء</w:t>
      </w:r>
      <w:r w:rsidRPr="00D72952">
        <w:rPr>
          <w:b/>
          <w:bCs/>
          <w:rtl/>
        </w:rPr>
        <w:t xml:space="preserve"> </w:t>
      </w:r>
      <w:r w:rsidRPr="00D72952">
        <w:rPr>
          <w:rFonts w:hint="eastAsia"/>
          <w:b/>
          <w:bCs/>
          <w:rtl/>
        </w:rPr>
        <w:t>التقليديين</w:t>
      </w:r>
      <w:r w:rsidRPr="00D72952">
        <w:rPr>
          <w:b/>
          <w:bCs/>
          <w:rtl/>
        </w:rPr>
        <w:t xml:space="preserve"> و/أو الدينيين و</w:t>
      </w:r>
      <w:r>
        <w:rPr>
          <w:rFonts w:hint="cs"/>
          <w:b/>
          <w:bCs/>
          <w:rtl/>
        </w:rPr>
        <w:t xml:space="preserve">عامة </w:t>
      </w:r>
      <w:r w:rsidRPr="00D72952">
        <w:rPr>
          <w:rFonts w:hint="eastAsia"/>
          <w:b/>
          <w:bCs/>
          <w:rtl/>
        </w:rPr>
        <w:t>الجمهور</w:t>
      </w:r>
      <w:r w:rsidRPr="00D72952">
        <w:rPr>
          <w:b/>
          <w:bCs/>
          <w:rtl/>
        </w:rPr>
        <w:t xml:space="preserve"> </w:t>
      </w:r>
      <w:r w:rsidRPr="00D72952">
        <w:rPr>
          <w:rFonts w:hint="eastAsia"/>
          <w:b/>
          <w:bCs/>
          <w:rtl/>
        </w:rPr>
        <w:t>بالعواقب</w:t>
      </w:r>
      <w:r w:rsidRPr="00D72952">
        <w:rPr>
          <w:b/>
          <w:bCs/>
          <w:rtl/>
        </w:rPr>
        <w:t xml:space="preserve"> </w:t>
      </w:r>
      <w:r w:rsidRPr="00D72952">
        <w:rPr>
          <w:rFonts w:hint="eastAsia"/>
          <w:b/>
          <w:bCs/>
          <w:rtl/>
        </w:rPr>
        <w:t>السلبية</w:t>
      </w:r>
      <w:r w:rsidRPr="00D72952">
        <w:rPr>
          <w:b/>
          <w:bCs/>
          <w:rtl/>
        </w:rPr>
        <w:t xml:space="preserve"> </w:t>
      </w:r>
      <w:r w:rsidRPr="00D72952">
        <w:rPr>
          <w:rFonts w:hint="eastAsia"/>
          <w:b/>
          <w:bCs/>
          <w:rtl/>
        </w:rPr>
        <w:t>لزواج</w:t>
      </w:r>
      <w:r w:rsidRPr="00D72952">
        <w:rPr>
          <w:b/>
          <w:bCs/>
          <w:rtl/>
        </w:rPr>
        <w:t xml:space="preserve"> </w:t>
      </w:r>
      <w:r w:rsidRPr="00D72952">
        <w:rPr>
          <w:rFonts w:hint="eastAsia"/>
          <w:b/>
          <w:bCs/>
          <w:rtl/>
        </w:rPr>
        <w:t>الأطفال</w:t>
      </w:r>
      <w:r w:rsidRPr="00D72952">
        <w:rPr>
          <w:b/>
          <w:bCs/>
          <w:rtl/>
        </w:rPr>
        <w:t xml:space="preserve"> </w:t>
      </w:r>
      <w:r w:rsidRPr="00D72952">
        <w:rPr>
          <w:rFonts w:hint="eastAsia"/>
          <w:b/>
          <w:bCs/>
          <w:rtl/>
        </w:rPr>
        <w:t>وبأهمية</w:t>
      </w:r>
      <w:r w:rsidRPr="00D72952">
        <w:rPr>
          <w:b/>
          <w:bCs/>
          <w:rtl/>
        </w:rPr>
        <w:t xml:space="preserve"> التعليم. كما تشجع اللجنة الدولة الطرف </w:t>
      </w:r>
      <w:r w:rsidRPr="00D72952">
        <w:rPr>
          <w:rFonts w:hint="eastAsia"/>
          <w:b/>
          <w:bCs/>
          <w:rtl/>
        </w:rPr>
        <w:t>على</w:t>
      </w:r>
      <w:r w:rsidRPr="00D72952">
        <w:rPr>
          <w:b/>
          <w:bCs/>
          <w:rtl/>
        </w:rPr>
        <w:t xml:space="preserve"> </w:t>
      </w:r>
      <w:r w:rsidRPr="00D72952">
        <w:rPr>
          <w:rFonts w:hint="eastAsia"/>
          <w:b/>
          <w:bCs/>
          <w:rtl/>
        </w:rPr>
        <w:t>وضع</w:t>
      </w:r>
      <w:r w:rsidRPr="00D72952">
        <w:rPr>
          <w:b/>
          <w:bCs/>
          <w:rtl/>
        </w:rPr>
        <w:t xml:space="preserve"> </w:t>
      </w:r>
      <w:r w:rsidRPr="00D72952">
        <w:rPr>
          <w:rFonts w:hint="eastAsia"/>
          <w:b/>
          <w:bCs/>
          <w:rtl/>
        </w:rPr>
        <w:t>نظام</w:t>
      </w:r>
      <w:r w:rsidRPr="00D72952">
        <w:rPr>
          <w:b/>
          <w:bCs/>
          <w:rtl/>
        </w:rPr>
        <w:t xml:space="preserve"> </w:t>
      </w:r>
      <w:r w:rsidRPr="00D72952">
        <w:rPr>
          <w:rFonts w:hint="eastAsia"/>
          <w:b/>
          <w:bCs/>
          <w:rtl/>
        </w:rPr>
        <w:t>رصد</w:t>
      </w:r>
      <w:r w:rsidRPr="00D72952">
        <w:rPr>
          <w:b/>
          <w:bCs/>
          <w:rtl/>
        </w:rPr>
        <w:t xml:space="preserve"> </w:t>
      </w:r>
      <w:r w:rsidRPr="00D72952">
        <w:rPr>
          <w:rFonts w:hint="eastAsia"/>
          <w:b/>
          <w:bCs/>
          <w:rtl/>
        </w:rPr>
        <w:t>فعال</w:t>
      </w:r>
      <w:r w:rsidRPr="00D72952">
        <w:rPr>
          <w:b/>
          <w:bCs/>
          <w:rtl/>
        </w:rPr>
        <w:t xml:space="preserve"> </w:t>
      </w:r>
      <w:r w:rsidRPr="00D72952">
        <w:rPr>
          <w:rFonts w:hint="eastAsia"/>
          <w:b/>
          <w:bCs/>
          <w:rtl/>
        </w:rPr>
        <w:t>لتقييم</w:t>
      </w:r>
      <w:r w:rsidRPr="00D72952">
        <w:rPr>
          <w:b/>
          <w:bCs/>
          <w:rtl/>
        </w:rPr>
        <w:t xml:space="preserve"> </w:t>
      </w:r>
      <w:r w:rsidRPr="00D72952">
        <w:rPr>
          <w:rFonts w:hint="eastAsia"/>
          <w:b/>
          <w:bCs/>
          <w:rtl/>
        </w:rPr>
        <w:t>التقدم</w:t>
      </w:r>
      <w:r w:rsidRPr="00D72952">
        <w:rPr>
          <w:b/>
          <w:bCs/>
          <w:rtl/>
        </w:rPr>
        <w:t xml:space="preserve"> </w:t>
      </w:r>
      <w:r w:rsidRPr="00D72952">
        <w:rPr>
          <w:rFonts w:hint="eastAsia"/>
          <w:b/>
          <w:bCs/>
          <w:rtl/>
        </w:rPr>
        <w:t>المحرز</w:t>
      </w:r>
      <w:r w:rsidRPr="00D72952">
        <w:rPr>
          <w:b/>
          <w:bCs/>
          <w:rtl/>
        </w:rPr>
        <w:t xml:space="preserve"> </w:t>
      </w:r>
      <w:r w:rsidRPr="00D72952">
        <w:rPr>
          <w:rFonts w:hint="eastAsia"/>
          <w:b/>
          <w:bCs/>
          <w:rtl/>
        </w:rPr>
        <w:t>فيما</w:t>
      </w:r>
      <w:r w:rsidRPr="00D72952">
        <w:rPr>
          <w:b/>
          <w:bCs/>
          <w:rtl/>
        </w:rPr>
        <w:t xml:space="preserve"> </w:t>
      </w:r>
      <w:r w:rsidRPr="00D72952">
        <w:rPr>
          <w:rFonts w:hint="eastAsia"/>
          <w:b/>
          <w:bCs/>
          <w:rtl/>
        </w:rPr>
        <w:t>يتعلق</w:t>
      </w:r>
      <w:r w:rsidRPr="00D72952">
        <w:rPr>
          <w:b/>
          <w:bCs/>
          <w:rtl/>
        </w:rPr>
        <w:t xml:space="preserve"> </w:t>
      </w:r>
      <w:r w:rsidRPr="00D72952">
        <w:rPr>
          <w:rFonts w:hint="eastAsia"/>
          <w:b/>
          <w:bCs/>
          <w:rtl/>
        </w:rPr>
        <w:t>بالقضاء</w:t>
      </w:r>
      <w:r w:rsidRPr="00D72952">
        <w:rPr>
          <w:b/>
          <w:bCs/>
          <w:rtl/>
        </w:rPr>
        <w:t xml:space="preserve"> </w:t>
      </w:r>
      <w:r w:rsidRPr="00D72952">
        <w:rPr>
          <w:rFonts w:hint="eastAsia"/>
          <w:b/>
          <w:bCs/>
          <w:rtl/>
        </w:rPr>
        <w:t>على</w:t>
      </w:r>
      <w:r w:rsidRPr="00D72952">
        <w:rPr>
          <w:b/>
          <w:bCs/>
          <w:rtl/>
        </w:rPr>
        <w:t xml:space="preserve"> </w:t>
      </w:r>
      <w:r w:rsidRPr="00D72952">
        <w:rPr>
          <w:rFonts w:hint="eastAsia"/>
          <w:b/>
          <w:bCs/>
          <w:rtl/>
        </w:rPr>
        <w:t>زواج</w:t>
      </w:r>
      <w:r w:rsidRPr="00D72952">
        <w:rPr>
          <w:b/>
          <w:bCs/>
          <w:rtl/>
        </w:rPr>
        <w:t xml:space="preserve"> </w:t>
      </w:r>
      <w:r w:rsidRPr="00D72952">
        <w:rPr>
          <w:rFonts w:hint="eastAsia"/>
          <w:b/>
          <w:bCs/>
          <w:rtl/>
        </w:rPr>
        <w:t>الأطفال</w:t>
      </w:r>
      <w:r w:rsidRPr="00D72952">
        <w:rPr>
          <w:b/>
          <w:bCs/>
          <w:rtl/>
        </w:rPr>
        <w:t>.</w:t>
      </w:r>
    </w:p>
    <w:p w:rsidR="00DE1A45" w:rsidRDefault="00DE1A45" w:rsidP="003D34B4">
      <w:pPr>
        <w:pStyle w:val="SingleTxtGA"/>
        <w:rPr>
          <w:rtl/>
        </w:rPr>
      </w:pPr>
      <w:r>
        <w:rPr>
          <w:rFonts w:hint="cs"/>
          <w:rtl/>
        </w:rPr>
        <w:t>44</w:t>
      </w:r>
      <w:r w:rsidR="00314401">
        <w:rPr>
          <w:rFonts w:hint="cs"/>
          <w:rtl/>
        </w:rPr>
        <w:t>-</w:t>
      </w:r>
      <w:r w:rsidR="00314401">
        <w:rPr>
          <w:rFonts w:hint="cs"/>
          <w:rtl/>
        </w:rPr>
        <w:tab/>
      </w:r>
      <w:r>
        <w:rPr>
          <w:rFonts w:hint="cs"/>
          <w:rtl/>
        </w:rPr>
        <w:t>بينما تحيط اللجنة علماً بوضع خطة العمل الوطنية المتعلقة بالعنف ضد المرأة وتجريم تشويه الأعضاء التناسلية الأنثوية وبإنشاء الأمانة الوطنية للقضاء على ممارسة تشويه الأعضاء التناسلية الأنثوية، فإنها تعرب عن قلقها لأن ممارسة التشويه هذه ما</w:t>
      </w:r>
      <w:r w:rsidR="007C6CBE">
        <w:rPr>
          <w:rFonts w:hint="eastAsia"/>
          <w:rtl/>
        </w:rPr>
        <w:t> </w:t>
      </w:r>
      <w:r>
        <w:rPr>
          <w:rFonts w:hint="cs"/>
          <w:rtl/>
        </w:rPr>
        <w:t>زالت منتشرة، و</w:t>
      </w:r>
      <w:r w:rsidR="009969D8">
        <w:rPr>
          <w:rFonts w:hint="cs"/>
          <w:rtl/>
        </w:rPr>
        <w:t>لا سيما</w:t>
      </w:r>
      <w:r>
        <w:rPr>
          <w:rFonts w:hint="cs"/>
          <w:rtl/>
        </w:rPr>
        <w:t xml:space="preserve"> في المجتمعات الريفية والمجتمعات التقليدية، ولأن النساء والبنات لا يفهمن جيد</w:t>
      </w:r>
      <w:r w:rsidR="00991EC4">
        <w:rPr>
          <w:rFonts w:hint="cs"/>
          <w:rtl/>
        </w:rPr>
        <w:t xml:space="preserve">اً </w:t>
      </w:r>
      <w:r>
        <w:rPr>
          <w:rFonts w:hint="cs"/>
          <w:rtl/>
        </w:rPr>
        <w:t xml:space="preserve">المخاطر المتصلة بها. وتشعر اللجنة بقلق خاص إزاء التقارير التي تفيد بأن تشويه الأعضاء التناسلية الأنثوية يمارَس بدرجة متزايدة في سن صغيرة جداً، بما في ذلك ممارسته مع الرضّع. </w:t>
      </w:r>
    </w:p>
    <w:p w:rsidR="00DE1A45" w:rsidRPr="00CD16A6" w:rsidRDefault="00DE1A45" w:rsidP="00DE1A45">
      <w:pPr>
        <w:pStyle w:val="SingleTxtGA"/>
        <w:rPr>
          <w:b/>
          <w:bCs/>
          <w:rtl/>
        </w:rPr>
      </w:pPr>
      <w:r>
        <w:rPr>
          <w:rFonts w:hint="cs"/>
          <w:rtl/>
        </w:rPr>
        <w:t>45</w:t>
      </w:r>
      <w:r>
        <w:rPr>
          <w:rtl/>
        </w:rPr>
        <w:t>-</w:t>
      </w:r>
      <w:r>
        <w:rPr>
          <w:rtl/>
        </w:rPr>
        <w:tab/>
      </w:r>
      <w:r>
        <w:rPr>
          <w:b/>
          <w:bCs/>
          <w:rtl/>
        </w:rPr>
        <w:t>ت</w:t>
      </w:r>
      <w:r>
        <w:rPr>
          <w:rFonts w:hint="cs"/>
          <w:b/>
          <w:bCs/>
          <w:rtl/>
        </w:rPr>
        <w:t>حث</w:t>
      </w:r>
      <w:r w:rsidRPr="00CD16A6">
        <w:rPr>
          <w:b/>
          <w:bCs/>
          <w:rtl/>
        </w:rPr>
        <w:t xml:space="preserve"> اللجنة الدولة الطرف </w:t>
      </w:r>
      <w:r>
        <w:rPr>
          <w:rFonts w:hint="cs"/>
          <w:b/>
          <w:bCs/>
          <w:rtl/>
        </w:rPr>
        <w:t xml:space="preserve">على القيام </w:t>
      </w:r>
      <w:r w:rsidRPr="00CD16A6">
        <w:rPr>
          <w:b/>
          <w:bCs/>
          <w:rtl/>
        </w:rPr>
        <w:t>بما يلي:</w:t>
      </w:r>
    </w:p>
    <w:p w:rsidR="00DE1A45" w:rsidRPr="009969D8" w:rsidRDefault="00DE1A45" w:rsidP="009969D8">
      <w:pPr>
        <w:pStyle w:val="SingleTxtGA"/>
        <w:rPr>
          <w:rFonts w:ascii="Times New Roman Bold" w:hAnsi="Times New Roman Bold"/>
          <w:b/>
          <w:bCs/>
          <w:spacing w:val="-4"/>
          <w:rtl/>
        </w:rPr>
      </w:pPr>
      <w:r w:rsidRPr="009969D8">
        <w:rPr>
          <w:rFonts w:ascii="Times New Roman Bold" w:hAnsi="Times New Roman Bold"/>
          <w:b/>
          <w:bCs/>
          <w:spacing w:val="-4"/>
          <w:rtl/>
        </w:rPr>
        <w:tab/>
        <w:t>(أ)</w:t>
      </w:r>
      <w:r w:rsidRPr="009969D8">
        <w:rPr>
          <w:rFonts w:ascii="Times New Roman Bold" w:hAnsi="Times New Roman Bold"/>
          <w:b/>
          <w:bCs/>
          <w:spacing w:val="-4"/>
          <w:rtl/>
        </w:rPr>
        <w:tab/>
      </w:r>
      <w:r w:rsidRPr="009969D8">
        <w:rPr>
          <w:rFonts w:ascii="Times New Roman Bold" w:hAnsi="Times New Roman Bold" w:hint="cs"/>
          <w:b/>
          <w:bCs/>
          <w:spacing w:val="-4"/>
          <w:rtl/>
        </w:rPr>
        <w:t>نشر القانون الذي ينص على تجريم تشويه الأعضاء التناسلية الأنثوية لدى</w:t>
      </w:r>
      <w:r w:rsidR="009969D8">
        <w:rPr>
          <w:rFonts w:ascii="Times New Roman Bold" w:hAnsi="Times New Roman Bold" w:hint="eastAsia"/>
          <w:b/>
          <w:bCs/>
          <w:spacing w:val="-4"/>
          <w:rtl/>
        </w:rPr>
        <w:t> </w:t>
      </w:r>
      <w:r w:rsidRPr="009969D8">
        <w:rPr>
          <w:rFonts w:ascii="Times New Roman Bold" w:hAnsi="Times New Roman Bold" w:hint="cs"/>
          <w:b/>
          <w:bCs/>
          <w:spacing w:val="-4"/>
          <w:rtl/>
        </w:rPr>
        <w:t>جميع الوزارات المعنية وأفراد الشرطة والموظفين المكلفين بإنفاذ القوانين والمعلمين والزعماء الدينيين والزعماء التقليديين وعامة الجمهور، و</w:t>
      </w:r>
      <w:r w:rsidR="009969D8" w:rsidRPr="009969D8">
        <w:rPr>
          <w:rFonts w:ascii="Times New Roman Bold" w:hAnsi="Times New Roman Bold" w:hint="cs"/>
          <w:b/>
          <w:bCs/>
          <w:spacing w:val="-4"/>
          <w:rtl/>
        </w:rPr>
        <w:t>لا سيما</w:t>
      </w:r>
      <w:r w:rsidRPr="009969D8">
        <w:rPr>
          <w:rFonts w:ascii="Times New Roman Bold" w:hAnsi="Times New Roman Bold" w:hint="cs"/>
          <w:b/>
          <w:bCs/>
          <w:spacing w:val="-4"/>
          <w:rtl/>
        </w:rPr>
        <w:t xml:space="preserve"> في المجتمعات الريفية</w:t>
      </w:r>
      <w:r w:rsidRPr="009969D8">
        <w:rPr>
          <w:rFonts w:ascii="Times New Roman Bold" w:hAnsi="Times New Roman Bold"/>
          <w:b/>
          <w:bCs/>
          <w:spacing w:val="-4"/>
          <w:rtl/>
        </w:rPr>
        <w:t>؛</w:t>
      </w:r>
    </w:p>
    <w:p w:rsidR="00DE1A45" w:rsidRPr="00CD16A6" w:rsidRDefault="00DE1A45" w:rsidP="00DE1A45">
      <w:pPr>
        <w:pStyle w:val="SingleTxtGA"/>
        <w:rPr>
          <w:b/>
          <w:bCs/>
          <w:rtl/>
        </w:rPr>
      </w:pPr>
      <w:r w:rsidRPr="00CD16A6">
        <w:rPr>
          <w:b/>
          <w:bCs/>
          <w:rtl/>
        </w:rPr>
        <w:tab/>
        <w:t>(ب)</w:t>
      </w:r>
      <w:r w:rsidRPr="00CD16A6">
        <w:rPr>
          <w:b/>
          <w:bCs/>
          <w:rtl/>
        </w:rPr>
        <w:tab/>
      </w:r>
      <w:r>
        <w:rPr>
          <w:rFonts w:hint="cs"/>
          <w:b/>
          <w:bCs/>
          <w:rtl/>
        </w:rPr>
        <w:t>ضمان التحقيق والمقاضاة على وجه السرعة في جميع حالات تشويه الأعضاء التناسلية الأنثوية، وحصول الضحايا على الخدمات الاجتماعية والطبية</w:t>
      </w:r>
      <w:r w:rsidRPr="00CD16A6">
        <w:rPr>
          <w:b/>
          <w:bCs/>
          <w:rtl/>
        </w:rPr>
        <w:t>؛</w:t>
      </w:r>
    </w:p>
    <w:p w:rsidR="00DE1A45" w:rsidRPr="00CD16A6" w:rsidRDefault="00DE1A45" w:rsidP="00DE1A45">
      <w:pPr>
        <w:pStyle w:val="SingleTxtGA"/>
        <w:rPr>
          <w:b/>
          <w:bCs/>
          <w:rtl/>
        </w:rPr>
      </w:pPr>
      <w:r w:rsidRPr="00CD16A6">
        <w:rPr>
          <w:b/>
          <w:bCs/>
          <w:rtl/>
        </w:rPr>
        <w:tab/>
        <w:t>(ج)</w:t>
      </w:r>
      <w:r w:rsidRPr="00CD16A6">
        <w:rPr>
          <w:b/>
          <w:bCs/>
          <w:rtl/>
        </w:rPr>
        <w:tab/>
      </w:r>
      <w:r>
        <w:rPr>
          <w:rFonts w:hint="cs"/>
          <w:b/>
          <w:bCs/>
          <w:rtl/>
        </w:rPr>
        <w:t>تعزيز تنفيذ خطة العمل الوطنية للقضاء على ممارسة تشويه الأعضاء التناسلية الأنثوية بدعم من منظمات المجتمع المدني، بما فيها الجماعات النسائية ووكالات الأمم المتحدة</w:t>
      </w:r>
      <w:r w:rsidRPr="00CD16A6">
        <w:rPr>
          <w:b/>
          <w:bCs/>
          <w:rtl/>
        </w:rPr>
        <w:t>؛</w:t>
      </w:r>
    </w:p>
    <w:p w:rsidR="00DE1A45" w:rsidRPr="00CD16A6" w:rsidRDefault="00DE1A45" w:rsidP="00DE1A45">
      <w:pPr>
        <w:pStyle w:val="SingleTxtGA"/>
        <w:rPr>
          <w:b/>
          <w:bCs/>
          <w:rtl/>
        </w:rPr>
      </w:pPr>
      <w:r w:rsidRPr="00CD16A6">
        <w:rPr>
          <w:b/>
          <w:bCs/>
          <w:rtl/>
        </w:rPr>
        <w:tab/>
        <w:t>(د)</w:t>
      </w:r>
      <w:r w:rsidRPr="00CD16A6">
        <w:rPr>
          <w:b/>
          <w:bCs/>
          <w:rtl/>
        </w:rPr>
        <w:tab/>
      </w:r>
      <w:r>
        <w:rPr>
          <w:rFonts w:hint="cs"/>
          <w:b/>
          <w:bCs/>
          <w:rtl/>
        </w:rPr>
        <w:t>استحداث آليات وخدمات لحماية البنات المعرضات للخطر</w:t>
      </w:r>
      <w:r w:rsidRPr="00CD16A6">
        <w:rPr>
          <w:b/>
          <w:bCs/>
          <w:rtl/>
        </w:rPr>
        <w:t>؛</w:t>
      </w:r>
    </w:p>
    <w:p w:rsidR="00DE1A45" w:rsidRPr="009969D8" w:rsidRDefault="00DE1A45" w:rsidP="00DE1A45">
      <w:pPr>
        <w:pStyle w:val="SingleTxtGA"/>
        <w:rPr>
          <w:rFonts w:ascii="Times New Roman Bold" w:hAnsi="Times New Roman Bold"/>
          <w:b/>
          <w:bCs/>
          <w:spacing w:val="-2"/>
          <w:rtl/>
        </w:rPr>
      </w:pPr>
      <w:r w:rsidRPr="009969D8">
        <w:rPr>
          <w:rFonts w:ascii="Times New Roman Bold" w:hAnsi="Times New Roman Bold"/>
          <w:b/>
          <w:bCs/>
          <w:spacing w:val="-2"/>
          <w:rtl/>
        </w:rPr>
        <w:tab/>
        <w:t>(</w:t>
      </w:r>
      <w:r w:rsidRPr="009969D8">
        <w:rPr>
          <w:rFonts w:ascii="Times New Roman Bold" w:hAnsi="Times New Roman Bold" w:hint="cs"/>
          <w:b/>
          <w:bCs/>
          <w:spacing w:val="-2"/>
          <w:rtl/>
        </w:rPr>
        <w:t>ﻫ</w:t>
      </w:r>
      <w:r w:rsidRPr="009969D8">
        <w:rPr>
          <w:rFonts w:ascii="Times New Roman Bold" w:hAnsi="Times New Roman Bold"/>
          <w:b/>
          <w:bCs/>
          <w:spacing w:val="-2"/>
          <w:rtl/>
        </w:rPr>
        <w:t>)</w:t>
      </w:r>
      <w:r w:rsidRPr="009969D8">
        <w:rPr>
          <w:rFonts w:ascii="Times New Roman Bold" w:hAnsi="Times New Roman Bold"/>
          <w:b/>
          <w:bCs/>
          <w:spacing w:val="-2"/>
          <w:rtl/>
        </w:rPr>
        <w:tab/>
      </w:r>
      <w:r w:rsidRPr="009969D8">
        <w:rPr>
          <w:rFonts w:ascii="Times New Roman Bold" w:hAnsi="Times New Roman Bold" w:hint="cs"/>
          <w:b/>
          <w:bCs/>
          <w:spacing w:val="-2"/>
          <w:rtl/>
        </w:rPr>
        <w:t>دعم تنظيم حملة توعية عامة واسعة ومطردة ضد تشويه الأعضاء التناسلية الأنثوية، بمشاركة من الأشخاص الممارسين لهذا التشويه، بغية إذكاء الوعي والنقاش داخل المجتمع بشأن العواقب السلبية لهذه الممارسة وغيرها من الممارسات الضارة</w:t>
      </w:r>
      <w:r w:rsidRPr="009969D8">
        <w:rPr>
          <w:rFonts w:ascii="Times New Roman Bold" w:hAnsi="Times New Roman Bold"/>
          <w:b/>
          <w:bCs/>
          <w:spacing w:val="-2"/>
          <w:rtl/>
        </w:rPr>
        <w:t>.</w:t>
      </w:r>
    </w:p>
    <w:p w:rsidR="00DE1A45" w:rsidRDefault="00DE1A45" w:rsidP="008B008E">
      <w:pPr>
        <w:pStyle w:val="H23GA"/>
        <w:rPr>
          <w:rtl/>
        </w:rPr>
      </w:pPr>
      <w:r>
        <w:rPr>
          <w:rtl/>
        </w:rPr>
        <w:lastRenderedPageBreak/>
        <w:tab/>
      </w:r>
      <w:r>
        <w:rPr>
          <w:rFonts w:hint="cs"/>
          <w:rtl/>
        </w:rPr>
        <w:tab/>
        <w:t>تحرّر</w:t>
      </w:r>
      <w:r>
        <w:rPr>
          <w:rtl/>
        </w:rPr>
        <w:t xml:space="preserve"> الأطفال </w:t>
      </w:r>
      <w:r>
        <w:rPr>
          <w:rFonts w:hint="cs"/>
          <w:rtl/>
        </w:rPr>
        <w:t xml:space="preserve">من </w:t>
      </w:r>
      <w:r>
        <w:rPr>
          <w:rtl/>
        </w:rPr>
        <w:t>جميع أشكال العنف</w:t>
      </w:r>
    </w:p>
    <w:p w:rsidR="00DE1A45" w:rsidRPr="000D4C51" w:rsidRDefault="00DE1A45" w:rsidP="000D4C51">
      <w:pPr>
        <w:pStyle w:val="SingleTxtGA"/>
        <w:spacing w:line="370" w:lineRule="exact"/>
        <w:rPr>
          <w:spacing w:val="-4"/>
          <w:rtl/>
        </w:rPr>
      </w:pPr>
      <w:r w:rsidRPr="000D4C51">
        <w:rPr>
          <w:rFonts w:hint="cs"/>
          <w:spacing w:val="-4"/>
          <w:rtl/>
        </w:rPr>
        <w:t>46</w:t>
      </w:r>
      <w:r w:rsidRPr="000D4C51">
        <w:rPr>
          <w:spacing w:val="-4"/>
          <w:rtl/>
        </w:rPr>
        <w:t>-</w:t>
      </w:r>
      <w:r w:rsidRPr="000D4C51">
        <w:rPr>
          <w:spacing w:val="-4"/>
          <w:rtl/>
        </w:rPr>
        <w:tab/>
      </w:r>
      <w:r w:rsidRPr="000D4C51">
        <w:rPr>
          <w:rFonts w:hint="cs"/>
          <w:spacing w:val="-4"/>
          <w:rtl/>
        </w:rPr>
        <w:t>ترحّب اللجنة بإنشاء مراكز الخدمة الجامعة الواحدة المكان لتقديم الدعم الفوري إلى الأطفال ضحايا الإيذاء. بيد أن اللجنة تلاحظ بقلق أن تقرير الدولة الطرف يفتقر إلى بيانات إحصائية شاملة عن العنف ضد الأطفال، بما في ذلك العنف الجنسي، وكذلك إلى بيانات عن حالات التحقيق مع الجناة ومقاضاتهم وإدانتهم ومعاقبتهم، وعن سبل الانتصاف المتاحة للضحايا.</w:t>
      </w:r>
    </w:p>
    <w:p w:rsidR="00DE1A45" w:rsidRPr="00CD16A6" w:rsidRDefault="00DE1A45" w:rsidP="000D4C51">
      <w:pPr>
        <w:pStyle w:val="SingleTxtGA"/>
        <w:spacing w:line="370" w:lineRule="exact"/>
        <w:rPr>
          <w:b/>
          <w:bCs/>
          <w:rtl/>
        </w:rPr>
      </w:pPr>
      <w:r w:rsidRPr="008B008E">
        <w:rPr>
          <w:rFonts w:hint="cs"/>
          <w:rtl/>
        </w:rPr>
        <w:t>47-</w:t>
      </w:r>
      <w:r w:rsidRPr="008B008E">
        <w:rPr>
          <w:rFonts w:hint="cs"/>
          <w:rtl/>
        </w:rPr>
        <w:tab/>
      </w:r>
      <w:r>
        <w:rPr>
          <w:rFonts w:hint="cs"/>
          <w:b/>
          <w:bCs/>
          <w:rtl/>
        </w:rPr>
        <w:t xml:space="preserve">إذ </w:t>
      </w:r>
      <w:r w:rsidRPr="00CD16A6">
        <w:rPr>
          <w:b/>
          <w:bCs/>
          <w:rtl/>
        </w:rPr>
        <w:t>تذكّر اللجنة ب</w:t>
      </w:r>
      <w:r>
        <w:rPr>
          <w:rFonts w:hint="cs"/>
          <w:b/>
          <w:bCs/>
          <w:rtl/>
        </w:rPr>
        <w:t>ال</w:t>
      </w:r>
      <w:r w:rsidRPr="00CD16A6">
        <w:rPr>
          <w:b/>
          <w:bCs/>
          <w:rtl/>
        </w:rPr>
        <w:t>توصيات</w:t>
      </w:r>
      <w:r>
        <w:rPr>
          <w:rFonts w:hint="cs"/>
          <w:b/>
          <w:bCs/>
          <w:rtl/>
        </w:rPr>
        <w:t xml:space="preserve"> الواردة في دراسة</w:t>
      </w:r>
      <w:r w:rsidRPr="00CD16A6">
        <w:rPr>
          <w:b/>
          <w:bCs/>
          <w:rtl/>
        </w:rPr>
        <w:t xml:space="preserve"> الأمم المتحدة عن العنف ضد الأطفال </w:t>
      </w:r>
      <w:r>
        <w:rPr>
          <w:rFonts w:hint="cs"/>
          <w:b/>
          <w:bCs/>
          <w:rtl/>
        </w:rPr>
        <w:t xml:space="preserve">الصادرة </w:t>
      </w:r>
      <w:r w:rsidRPr="00CD16A6">
        <w:rPr>
          <w:b/>
          <w:bCs/>
          <w:rtl/>
        </w:rPr>
        <w:t>في عام 2006 (</w:t>
      </w:r>
      <w:r>
        <w:rPr>
          <w:rFonts w:hint="cs"/>
          <w:b/>
          <w:bCs/>
          <w:rtl/>
        </w:rPr>
        <w:t xml:space="preserve">الوثيقة </w:t>
      </w:r>
      <w:r w:rsidRPr="00CD16A6">
        <w:rPr>
          <w:b/>
          <w:bCs/>
        </w:rPr>
        <w:t>A/61/299</w:t>
      </w:r>
      <w:r w:rsidRPr="00CD16A6">
        <w:rPr>
          <w:b/>
          <w:bCs/>
          <w:rtl/>
        </w:rPr>
        <w:t xml:space="preserve">)، </w:t>
      </w:r>
      <w:r>
        <w:rPr>
          <w:rFonts w:hint="cs"/>
          <w:b/>
          <w:bCs/>
          <w:rtl/>
        </w:rPr>
        <w:t xml:space="preserve">فإنها </w:t>
      </w:r>
      <w:r w:rsidRPr="00CD16A6">
        <w:rPr>
          <w:b/>
          <w:bCs/>
          <w:rtl/>
        </w:rPr>
        <w:t xml:space="preserve">توصي بأن تولي الدولة الطرف </w:t>
      </w:r>
      <w:r>
        <w:rPr>
          <w:rFonts w:hint="cs"/>
          <w:b/>
          <w:bCs/>
          <w:rtl/>
        </w:rPr>
        <w:t>ال</w:t>
      </w:r>
      <w:r w:rsidRPr="00CD16A6">
        <w:rPr>
          <w:b/>
          <w:bCs/>
          <w:rtl/>
        </w:rPr>
        <w:t>أولوية للقضاء عل</w:t>
      </w:r>
      <w:r>
        <w:rPr>
          <w:b/>
          <w:bCs/>
          <w:rtl/>
        </w:rPr>
        <w:t xml:space="preserve">ى جميع أشكال العنف ضد الأطفال. </w:t>
      </w:r>
      <w:r>
        <w:rPr>
          <w:rFonts w:hint="cs"/>
          <w:b/>
          <w:bCs/>
          <w:rtl/>
        </w:rPr>
        <w:t xml:space="preserve">كما </w:t>
      </w:r>
      <w:r w:rsidRPr="00CD16A6">
        <w:rPr>
          <w:b/>
          <w:bCs/>
          <w:rtl/>
        </w:rPr>
        <w:t>توصي اللجنة بأن تأخذ الدولة الطرف في الحسبان التعليق ال</w:t>
      </w:r>
      <w:r w:rsidRPr="00CD16A6">
        <w:rPr>
          <w:rFonts w:hint="eastAsia"/>
          <w:b/>
          <w:bCs/>
          <w:rtl/>
        </w:rPr>
        <w:t>عام</w:t>
      </w:r>
      <w:r w:rsidRPr="00CD16A6">
        <w:rPr>
          <w:b/>
          <w:bCs/>
          <w:rtl/>
        </w:rPr>
        <w:t xml:space="preserve"> للجنة رقم 13</w:t>
      </w:r>
      <w:r>
        <w:rPr>
          <w:rFonts w:hint="cs"/>
          <w:b/>
          <w:bCs/>
          <w:rtl/>
        </w:rPr>
        <w:t>(2011)</w:t>
      </w:r>
      <w:r w:rsidRPr="00CD16A6">
        <w:rPr>
          <w:b/>
          <w:bCs/>
          <w:rtl/>
        </w:rPr>
        <w:t xml:space="preserve"> </w:t>
      </w:r>
      <w:r>
        <w:rPr>
          <w:rFonts w:hint="cs"/>
          <w:b/>
          <w:bCs/>
          <w:rtl/>
        </w:rPr>
        <w:t>المتعلق</w:t>
      </w:r>
      <w:r w:rsidRPr="00CD16A6">
        <w:rPr>
          <w:b/>
          <w:bCs/>
          <w:rtl/>
        </w:rPr>
        <w:t xml:space="preserve"> </w:t>
      </w:r>
      <w:r>
        <w:rPr>
          <w:rFonts w:hint="cs"/>
          <w:b/>
          <w:bCs/>
          <w:rtl/>
        </w:rPr>
        <w:t>ب</w:t>
      </w:r>
      <w:r w:rsidRPr="00CD16A6">
        <w:rPr>
          <w:b/>
          <w:bCs/>
          <w:rtl/>
        </w:rPr>
        <w:t>حق الطفل</w:t>
      </w:r>
      <w:r>
        <w:rPr>
          <w:b/>
          <w:bCs/>
          <w:rtl/>
        </w:rPr>
        <w:t xml:space="preserve"> في التحرّر من جميع أشكال العنف</w:t>
      </w:r>
      <w:r w:rsidRPr="00CD16A6">
        <w:rPr>
          <w:b/>
          <w:bCs/>
          <w:rtl/>
        </w:rPr>
        <w:t xml:space="preserve">، </w:t>
      </w:r>
      <w:r>
        <w:rPr>
          <w:rFonts w:hint="cs"/>
          <w:b/>
          <w:bCs/>
          <w:rtl/>
        </w:rPr>
        <w:t>وبأن تقوم خاصة</w:t>
      </w:r>
      <w:r w:rsidRPr="00CD16A6">
        <w:rPr>
          <w:b/>
          <w:bCs/>
          <w:rtl/>
        </w:rPr>
        <w:t xml:space="preserve"> </w:t>
      </w:r>
      <w:r>
        <w:rPr>
          <w:rFonts w:hint="cs"/>
          <w:b/>
          <w:bCs/>
          <w:rtl/>
        </w:rPr>
        <w:t>ب</w:t>
      </w:r>
      <w:r w:rsidRPr="00CD16A6">
        <w:rPr>
          <w:b/>
          <w:bCs/>
          <w:rtl/>
        </w:rPr>
        <w:t>ما يلي:</w:t>
      </w:r>
    </w:p>
    <w:p w:rsidR="00DE1A45" w:rsidRPr="00CD16A6" w:rsidRDefault="00DE1A45" w:rsidP="000D4C51">
      <w:pPr>
        <w:pStyle w:val="SingleTxtGA"/>
        <w:spacing w:line="370" w:lineRule="exact"/>
        <w:rPr>
          <w:b/>
          <w:bCs/>
          <w:rtl/>
        </w:rPr>
      </w:pPr>
      <w:r>
        <w:rPr>
          <w:rFonts w:hint="cs"/>
          <w:b/>
          <w:bCs/>
          <w:rtl/>
        </w:rPr>
        <w:tab/>
      </w:r>
      <w:r w:rsidRPr="00CD16A6">
        <w:rPr>
          <w:b/>
          <w:bCs/>
          <w:rtl/>
        </w:rPr>
        <w:t>(أ)</w:t>
      </w:r>
      <w:r w:rsidRPr="00CD16A6">
        <w:rPr>
          <w:b/>
          <w:bCs/>
          <w:rtl/>
        </w:rPr>
        <w:tab/>
        <w:t>وضع استراتيجية وطنية شاملة لمنع جميع أشكال العنف ضد الأطفال والتصدي لها؛</w:t>
      </w:r>
    </w:p>
    <w:p w:rsidR="00DE1A45" w:rsidRPr="000D4C51" w:rsidRDefault="00DE1A45" w:rsidP="000D4C51">
      <w:pPr>
        <w:pStyle w:val="SingleTxtGA"/>
        <w:spacing w:line="370" w:lineRule="exact"/>
        <w:rPr>
          <w:rFonts w:ascii="Times New Roman Bold" w:hAnsi="Times New Roman Bold"/>
          <w:b/>
          <w:bCs/>
          <w:spacing w:val="-4"/>
          <w:rtl/>
        </w:rPr>
      </w:pPr>
      <w:r w:rsidRPr="000D4C51">
        <w:rPr>
          <w:rFonts w:ascii="Times New Roman Bold" w:hAnsi="Times New Roman Bold" w:hint="cs"/>
          <w:b/>
          <w:bCs/>
          <w:spacing w:val="-4"/>
          <w:rtl/>
        </w:rPr>
        <w:tab/>
      </w:r>
      <w:r w:rsidRPr="000D4C51">
        <w:rPr>
          <w:rFonts w:ascii="Times New Roman Bold" w:hAnsi="Times New Roman Bold"/>
          <w:b/>
          <w:bCs/>
          <w:spacing w:val="-4"/>
          <w:rtl/>
        </w:rPr>
        <w:t>(ب)</w:t>
      </w:r>
      <w:r w:rsidRPr="000D4C51">
        <w:rPr>
          <w:rFonts w:ascii="Times New Roman Bold" w:hAnsi="Times New Roman Bold"/>
          <w:b/>
          <w:bCs/>
          <w:spacing w:val="-4"/>
          <w:rtl/>
        </w:rPr>
        <w:tab/>
        <w:t>اعتماد إطار تنسيق وطني بغية التصدي لجميع أشكال العنف ضد الأطفال؛</w:t>
      </w:r>
    </w:p>
    <w:p w:rsidR="00DE1A45" w:rsidRPr="00CD16A6" w:rsidRDefault="00DE1A45" w:rsidP="000D4C51">
      <w:pPr>
        <w:pStyle w:val="SingleTxtGA"/>
        <w:spacing w:line="370" w:lineRule="exact"/>
        <w:rPr>
          <w:b/>
          <w:bCs/>
          <w:rtl/>
        </w:rPr>
      </w:pPr>
      <w:r>
        <w:rPr>
          <w:rFonts w:hint="cs"/>
          <w:b/>
          <w:bCs/>
          <w:rtl/>
        </w:rPr>
        <w:tab/>
      </w:r>
      <w:r>
        <w:rPr>
          <w:b/>
          <w:bCs/>
          <w:rtl/>
        </w:rPr>
        <w:t>(ج)</w:t>
      </w:r>
      <w:r>
        <w:rPr>
          <w:b/>
          <w:bCs/>
          <w:rtl/>
        </w:rPr>
        <w:tab/>
        <w:t xml:space="preserve">إيلاء </w:t>
      </w:r>
      <w:r w:rsidRPr="00CD16A6">
        <w:rPr>
          <w:b/>
          <w:bCs/>
          <w:rtl/>
        </w:rPr>
        <w:t xml:space="preserve">عناية </w:t>
      </w:r>
      <w:r>
        <w:rPr>
          <w:rFonts w:hint="cs"/>
          <w:b/>
          <w:bCs/>
          <w:rtl/>
        </w:rPr>
        <w:t>خاصة ل</w:t>
      </w:r>
      <w:r w:rsidRPr="00CD16A6">
        <w:rPr>
          <w:b/>
          <w:bCs/>
          <w:rtl/>
        </w:rPr>
        <w:t xml:space="preserve">لبعد </w:t>
      </w:r>
      <w:proofErr w:type="spellStart"/>
      <w:r w:rsidRPr="00CD16A6">
        <w:rPr>
          <w:b/>
          <w:bCs/>
          <w:rtl/>
        </w:rPr>
        <w:t>الجنساني</w:t>
      </w:r>
      <w:proofErr w:type="spellEnd"/>
      <w:r w:rsidRPr="00CD16A6">
        <w:rPr>
          <w:b/>
          <w:bCs/>
          <w:rtl/>
        </w:rPr>
        <w:t xml:space="preserve"> للعنف</w:t>
      </w:r>
      <w:r>
        <w:rPr>
          <w:rFonts w:hint="cs"/>
          <w:b/>
          <w:bCs/>
          <w:rtl/>
        </w:rPr>
        <w:t xml:space="preserve"> ومعالجته</w:t>
      </w:r>
      <w:r w:rsidRPr="00CD16A6">
        <w:rPr>
          <w:b/>
          <w:bCs/>
          <w:rtl/>
        </w:rPr>
        <w:t>؛</w:t>
      </w:r>
    </w:p>
    <w:p w:rsidR="00DE1A45" w:rsidRPr="00CD16A6" w:rsidRDefault="00DE1A45" w:rsidP="000D4C51">
      <w:pPr>
        <w:pStyle w:val="SingleTxtGA"/>
        <w:spacing w:line="370" w:lineRule="exact"/>
        <w:rPr>
          <w:b/>
          <w:bCs/>
          <w:rtl/>
        </w:rPr>
      </w:pPr>
      <w:r w:rsidRPr="00CD16A6">
        <w:rPr>
          <w:b/>
          <w:bCs/>
          <w:rtl/>
        </w:rPr>
        <w:tab/>
        <w:t>(د)</w:t>
      </w:r>
      <w:r w:rsidRPr="00CD16A6">
        <w:rPr>
          <w:b/>
          <w:bCs/>
          <w:rtl/>
        </w:rPr>
        <w:tab/>
        <w:t>التعاون مع الممثلة الخاصة للأمين العام المعنية ب</w:t>
      </w:r>
      <w:r>
        <w:rPr>
          <w:rFonts w:hint="cs"/>
          <w:b/>
          <w:bCs/>
          <w:rtl/>
        </w:rPr>
        <w:t xml:space="preserve">مسألة </w:t>
      </w:r>
      <w:r w:rsidRPr="00CD16A6">
        <w:rPr>
          <w:b/>
          <w:bCs/>
          <w:rtl/>
        </w:rPr>
        <w:t>العنف ضد الأطفال و</w:t>
      </w:r>
      <w:r>
        <w:rPr>
          <w:rFonts w:hint="cs"/>
          <w:b/>
          <w:bCs/>
          <w:rtl/>
        </w:rPr>
        <w:t xml:space="preserve">مع </w:t>
      </w:r>
      <w:r w:rsidRPr="00CD16A6">
        <w:rPr>
          <w:b/>
          <w:bCs/>
          <w:rtl/>
        </w:rPr>
        <w:t xml:space="preserve">مؤسسات الأمم المتحدة </w:t>
      </w:r>
      <w:r>
        <w:rPr>
          <w:rFonts w:hint="cs"/>
          <w:b/>
          <w:bCs/>
          <w:rtl/>
        </w:rPr>
        <w:t xml:space="preserve">الأخرى </w:t>
      </w:r>
      <w:r w:rsidRPr="00CD16A6">
        <w:rPr>
          <w:b/>
          <w:bCs/>
          <w:rtl/>
        </w:rPr>
        <w:t>ذات الصلة.</w:t>
      </w:r>
    </w:p>
    <w:p w:rsidR="00DE1A45" w:rsidRDefault="00DE1A45" w:rsidP="000D4C51">
      <w:pPr>
        <w:pStyle w:val="H1GA"/>
        <w:rPr>
          <w:rtl/>
        </w:rPr>
      </w:pPr>
      <w:r>
        <w:rPr>
          <w:rtl/>
        </w:rPr>
        <w:tab/>
      </w:r>
      <w:r>
        <w:rPr>
          <w:rFonts w:hint="cs"/>
          <w:rtl/>
        </w:rPr>
        <w:t>واو</w:t>
      </w:r>
      <w:r>
        <w:rPr>
          <w:rtl/>
        </w:rPr>
        <w:t>-</w:t>
      </w:r>
      <w:r>
        <w:rPr>
          <w:rtl/>
        </w:rPr>
        <w:tab/>
        <w:t>البيئة الأسرية والرعاية البديلة (المادة 5، والمواد</w:t>
      </w:r>
      <w:r>
        <w:rPr>
          <w:rFonts w:hint="cs"/>
          <w:rtl/>
        </w:rPr>
        <w:t xml:space="preserve"> من </w:t>
      </w:r>
      <w:r>
        <w:rPr>
          <w:rtl/>
        </w:rPr>
        <w:t>9</w:t>
      </w:r>
      <w:r>
        <w:rPr>
          <w:rFonts w:hint="cs"/>
          <w:rtl/>
        </w:rPr>
        <w:t xml:space="preserve"> إلى</w:t>
      </w:r>
      <w:r>
        <w:rPr>
          <w:rtl/>
        </w:rPr>
        <w:t>11، والمادة</w:t>
      </w:r>
      <w:r w:rsidR="000D4C51">
        <w:rPr>
          <w:rFonts w:hint="cs"/>
          <w:rtl/>
        </w:rPr>
        <w:t> </w:t>
      </w:r>
      <w:r>
        <w:rPr>
          <w:rtl/>
        </w:rPr>
        <w:t>18</w:t>
      </w:r>
      <w:r>
        <w:rPr>
          <w:rFonts w:hint="cs"/>
          <w:rtl/>
        </w:rPr>
        <w:t>(</w:t>
      </w:r>
      <w:r>
        <w:rPr>
          <w:rtl/>
        </w:rPr>
        <w:t>الفقرتان 1 و2</w:t>
      </w:r>
      <w:r>
        <w:rPr>
          <w:rFonts w:hint="cs"/>
          <w:rtl/>
        </w:rPr>
        <w:t>)</w:t>
      </w:r>
      <w:r>
        <w:rPr>
          <w:rtl/>
        </w:rPr>
        <w:t>،</w:t>
      </w:r>
      <w:r>
        <w:rPr>
          <w:rFonts w:hint="cs"/>
          <w:rtl/>
        </w:rPr>
        <w:t xml:space="preserve"> والمواد 20، و21،</w:t>
      </w:r>
      <w:r>
        <w:rPr>
          <w:rtl/>
        </w:rPr>
        <w:t xml:space="preserve"> و25</w:t>
      </w:r>
      <w:r>
        <w:rPr>
          <w:rFonts w:hint="cs"/>
          <w:rtl/>
        </w:rPr>
        <w:t>، و27</w:t>
      </w:r>
      <w:r>
        <w:rPr>
          <w:rtl/>
        </w:rPr>
        <w:t xml:space="preserve"> </w:t>
      </w:r>
      <w:r>
        <w:rPr>
          <w:rFonts w:hint="cs"/>
          <w:rtl/>
        </w:rPr>
        <w:t>(</w:t>
      </w:r>
      <w:r>
        <w:rPr>
          <w:rtl/>
        </w:rPr>
        <w:t>الفقرة 4</w:t>
      </w:r>
      <w:r>
        <w:rPr>
          <w:rFonts w:hint="cs"/>
          <w:rtl/>
        </w:rPr>
        <w:t>)</w:t>
      </w:r>
      <w:r>
        <w:rPr>
          <w:rtl/>
        </w:rPr>
        <w:t xml:space="preserve"> من</w:t>
      </w:r>
      <w:r>
        <w:rPr>
          <w:rFonts w:hint="cs"/>
          <w:rtl/>
        </w:rPr>
        <w:t> </w:t>
      </w:r>
      <w:r>
        <w:rPr>
          <w:rtl/>
        </w:rPr>
        <w:t>الاتفاقية)</w:t>
      </w:r>
    </w:p>
    <w:p w:rsidR="00DE1A45" w:rsidRDefault="00DE1A45" w:rsidP="000D4C51">
      <w:pPr>
        <w:pStyle w:val="H23GA"/>
        <w:spacing w:line="366" w:lineRule="exact"/>
        <w:rPr>
          <w:rtl/>
        </w:rPr>
      </w:pPr>
      <w:r>
        <w:rPr>
          <w:rtl/>
        </w:rPr>
        <w:tab/>
      </w:r>
      <w:r>
        <w:rPr>
          <w:rFonts w:hint="cs"/>
          <w:rtl/>
        </w:rPr>
        <w:tab/>
        <w:t>الأطفال المحرومون من بيئة أسرية</w:t>
      </w:r>
    </w:p>
    <w:p w:rsidR="00DE1A45" w:rsidRDefault="00DE1A45" w:rsidP="000D4C51">
      <w:pPr>
        <w:pStyle w:val="SingleTxtGA"/>
        <w:spacing w:line="366" w:lineRule="exact"/>
        <w:rPr>
          <w:rtl/>
        </w:rPr>
      </w:pPr>
      <w:r>
        <w:rPr>
          <w:rFonts w:hint="cs"/>
          <w:rtl/>
        </w:rPr>
        <w:t>48</w:t>
      </w:r>
      <w:r>
        <w:rPr>
          <w:rtl/>
        </w:rPr>
        <w:t>-</w:t>
      </w:r>
      <w:r>
        <w:rPr>
          <w:rtl/>
        </w:rPr>
        <w:tab/>
      </w:r>
      <w:r>
        <w:rPr>
          <w:rFonts w:hint="cs"/>
          <w:rtl/>
        </w:rPr>
        <w:t>ترحّب اللجنة بالتدابير المتخذة لتوفير الرعاية والحماية للأطفال المحرومين من بيئة أسرية، وبخاصة باعتماد لوائح بشأن الرعاية في كنف الكفالة، ودور الأطفال، والتبني، ودور الاحتجاز، والمتدربين، وعمل الأطفال (2014). غير أن اللجنة تلاحظ بقلق ما يلي:</w:t>
      </w:r>
    </w:p>
    <w:p w:rsidR="00DE1A45" w:rsidRPr="00D72952" w:rsidRDefault="00DE1A45" w:rsidP="000D4C51">
      <w:pPr>
        <w:pStyle w:val="SingleTxtGA"/>
        <w:spacing w:line="366" w:lineRule="exact"/>
        <w:rPr>
          <w:rtl/>
        </w:rPr>
      </w:pPr>
      <w:r w:rsidRPr="008F3F5D">
        <w:rPr>
          <w:rFonts w:hint="cs"/>
          <w:rtl/>
        </w:rPr>
        <w:tab/>
      </w:r>
      <w:r w:rsidRPr="00D72952">
        <w:rPr>
          <w:rtl/>
        </w:rPr>
        <w:t>(أ)</w:t>
      </w:r>
      <w:r w:rsidRPr="00D72952">
        <w:rPr>
          <w:rtl/>
        </w:rPr>
        <w:tab/>
      </w:r>
      <w:r>
        <w:rPr>
          <w:rFonts w:hint="cs"/>
          <w:rtl/>
        </w:rPr>
        <w:t xml:space="preserve">أن </w:t>
      </w:r>
      <w:r w:rsidRPr="00D72952">
        <w:rPr>
          <w:rFonts w:hint="eastAsia"/>
          <w:rtl/>
        </w:rPr>
        <w:t>التقارير</w:t>
      </w:r>
      <w:r w:rsidRPr="00D72952">
        <w:rPr>
          <w:rtl/>
        </w:rPr>
        <w:t xml:space="preserve"> تفيد </w:t>
      </w:r>
      <w:r>
        <w:rPr>
          <w:rFonts w:hint="cs"/>
          <w:rtl/>
        </w:rPr>
        <w:t>أن</w:t>
      </w:r>
      <w:r w:rsidRPr="00D72952">
        <w:rPr>
          <w:rtl/>
        </w:rPr>
        <w:t xml:space="preserve"> </w:t>
      </w:r>
      <w:r w:rsidRPr="00D72952">
        <w:rPr>
          <w:rFonts w:hint="eastAsia"/>
          <w:rtl/>
        </w:rPr>
        <w:t>عدد</w:t>
      </w:r>
      <w:r w:rsidRPr="00D72952">
        <w:rPr>
          <w:rtl/>
        </w:rPr>
        <w:t xml:space="preserve"> </w:t>
      </w:r>
      <w:r w:rsidRPr="00D72952">
        <w:rPr>
          <w:rFonts w:hint="eastAsia"/>
          <w:rtl/>
        </w:rPr>
        <w:t>الأطفال</w:t>
      </w:r>
      <w:r w:rsidRPr="00D72952">
        <w:rPr>
          <w:rtl/>
        </w:rPr>
        <w:t xml:space="preserve"> </w:t>
      </w:r>
      <w:r w:rsidRPr="00D72952">
        <w:rPr>
          <w:rFonts w:hint="eastAsia"/>
          <w:rtl/>
        </w:rPr>
        <w:t>الذين</w:t>
      </w:r>
      <w:r w:rsidRPr="00D72952">
        <w:rPr>
          <w:rtl/>
        </w:rPr>
        <w:t xml:space="preserve"> </w:t>
      </w:r>
      <w:r w:rsidRPr="00D72952">
        <w:rPr>
          <w:rFonts w:hint="eastAsia"/>
          <w:rtl/>
        </w:rPr>
        <w:t>يعيشون</w:t>
      </w:r>
      <w:r w:rsidRPr="00D72952">
        <w:rPr>
          <w:rtl/>
        </w:rPr>
        <w:t xml:space="preserve"> </w:t>
      </w:r>
      <w:r w:rsidRPr="00D72952">
        <w:rPr>
          <w:rFonts w:hint="eastAsia"/>
          <w:rtl/>
        </w:rPr>
        <w:t>بلا</w:t>
      </w:r>
      <w:r w:rsidRPr="00D72952">
        <w:rPr>
          <w:rtl/>
        </w:rPr>
        <w:t xml:space="preserve"> رعاية </w:t>
      </w:r>
      <w:r>
        <w:rPr>
          <w:rFonts w:hint="cs"/>
          <w:rtl/>
        </w:rPr>
        <w:t>والدية</w:t>
      </w:r>
      <w:r w:rsidRPr="00D72952">
        <w:rPr>
          <w:rtl/>
        </w:rPr>
        <w:t xml:space="preserve"> </w:t>
      </w:r>
      <w:r w:rsidRPr="00D72952">
        <w:rPr>
          <w:rFonts w:hint="eastAsia"/>
          <w:rtl/>
        </w:rPr>
        <w:t>في</w:t>
      </w:r>
      <w:r w:rsidRPr="00D72952">
        <w:rPr>
          <w:rtl/>
        </w:rPr>
        <w:t xml:space="preserve"> </w:t>
      </w:r>
      <w:r w:rsidRPr="00D72952">
        <w:rPr>
          <w:rFonts w:hint="eastAsia"/>
          <w:rtl/>
        </w:rPr>
        <w:t>الدولة</w:t>
      </w:r>
      <w:r w:rsidRPr="00D72952">
        <w:rPr>
          <w:rtl/>
        </w:rPr>
        <w:t xml:space="preserve"> </w:t>
      </w:r>
      <w:r w:rsidRPr="00D72952">
        <w:rPr>
          <w:rFonts w:hint="eastAsia"/>
          <w:rtl/>
        </w:rPr>
        <w:t>الطرف</w:t>
      </w:r>
      <w:r>
        <w:rPr>
          <w:rFonts w:hint="cs"/>
          <w:rtl/>
        </w:rPr>
        <w:t xml:space="preserve"> آخذ في الزيادة</w:t>
      </w:r>
      <w:r w:rsidRPr="00D72952">
        <w:rPr>
          <w:rFonts w:hint="eastAsia"/>
          <w:rtl/>
        </w:rPr>
        <w:t>،</w:t>
      </w:r>
      <w:r w:rsidRPr="00D72952">
        <w:rPr>
          <w:rtl/>
        </w:rPr>
        <w:t xml:space="preserve"> إذ يعيش معظمهم في أسر </w:t>
      </w:r>
      <w:r>
        <w:rPr>
          <w:rFonts w:hint="cs"/>
          <w:rtl/>
        </w:rPr>
        <w:t>معيشية يقودها</w:t>
      </w:r>
      <w:r w:rsidRPr="00D72952">
        <w:rPr>
          <w:rtl/>
        </w:rPr>
        <w:t xml:space="preserve"> أشخاص مسنون و</w:t>
      </w:r>
      <w:r>
        <w:rPr>
          <w:rFonts w:hint="cs"/>
          <w:rtl/>
        </w:rPr>
        <w:t xml:space="preserve">في أُسر معيشية </w:t>
      </w:r>
      <w:r w:rsidRPr="00D72952">
        <w:rPr>
          <w:rFonts w:hint="eastAsia"/>
          <w:rtl/>
        </w:rPr>
        <w:t>أخرى</w:t>
      </w:r>
      <w:r w:rsidRPr="00D72952">
        <w:rPr>
          <w:rtl/>
        </w:rPr>
        <w:t xml:space="preserve"> </w:t>
      </w:r>
      <w:r>
        <w:rPr>
          <w:rFonts w:hint="cs"/>
          <w:rtl/>
        </w:rPr>
        <w:t>يقودها</w:t>
      </w:r>
      <w:r w:rsidRPr="00D72952">
        <w:rPr>
          <w:rtl/>
        </w:rPr>
        <w:t xml:space="preserve"> أطفال وفي مؤسسات الرعاية و</w:t>
      </w:r>
      <w:r w:rsidRPr="00D72952">
        <w:rPr>
          <w:rFonts w:hint="eastAsia"/>
          <w:rtl/>
        </w:rPr>
        <w:t>في</w:t>
      </w:r>
      <w:r w:rsidRPr="00D72952">
        <w:rPr>
          <w:rtl/>
        </w:rPr>
        <w:t xml:space="preserve"> </w:t>
      </w:r>
      <w:r w:rsidRPr="00D72952">
        <w:rPr>
          <w:rFonts w:hint="eastAsia"/>
          <w:rtl/>
        </w:rPr>
        <w:t>الشوارع؛</w:t>
      </w:r>
    </w:p>
    <w:p w:rsidR="00DE1A45" w:rsidRPr="00D72952" w:rsidRDefault="00DE1A45" w:rsidP="000D4C51">
      <w:pPr>
        <w:pStyle w:val="SingleTxtGA"/>
        <w:spacing w:line="366" w:lineRule="exact"/>
        <w:rPr>
          <w:rtl/>
        </w:rPr>
      </w:pPr>
      <w:r w:rsidRPr="00D72952">
        <w:rPr>
          <w:rtl/>
        </w:rPr>
        <w:tab/>
        <w:t>(ب)</w:t>
      </w:r>
      <w:r w:rsidRPr="00D72952">
        <w:rPr>
          <w:rtl/>
        </w:rPr>
        <w:tab/>
      </w:r>
      <w:r>
        <w:rPr>
          <w:rFonts w:hint="cs"/>
          <w:rtl/>
        </w:rPr>
        <w:t>أن</w:t>
      </w:r>
      <w:r w:rsidRPr="008F3F5D" w:rsidDel="000C21A9">
        <w:rPr>
          <w:rFonts w:hint="cs"/>
          <w:rtl/>
        </w:rPr>
        <w:t xml:space="preserve"> </w:t>
      </w:r>
      <w:r>
        <w:rPr>
          <w:rFonts w:hint="cs"/>
          <w:rtl/>
        </w:rPr>
        <w:t>عدداً كبيراً</w:t>
      </w:r>
      <w:r w:rsidRPr="00D72952">
        <w:rPr>
          <w:rtl/>
        </w:rPr>
        <w:t xml:space="preserve"> </w:t>
      </w:r>
      <w:r w:rsidRPr="00D72952">
        <w:rPr>
          <w:rFonts w:hint="eastAsia"/>
          <w:rtl/>
        </w:rPr>
        <w:t>من</w:t>
      </w:r>
      <w:r w:rsidRPr="00D72952">
        <w:rPr>
          <w:rtl/>
        </w:rPr>
        <w:t xml:space="preserve"> دور الأطفال في الدولة الطرف </w:t>
      </w:r>
      <w:r>
        <w:rPr>
          <w:rFonts w:hint="cs"/>
          <w:rtl/>
        </w:rPr>
        <w:t>تعمل بدون تسجيل</w:t>
      </w:r>
      <w:r w:rsidRPr="00D72952">
        <w:rPr>
          <w:rtl/>
        </w:rPr>
        <w:t xml:space="preserve"> </w:t>
      </w:r>
      <w:r w:rsidRPr="00D72952">
        <w:rPr>
          <w:rFonts w:hint="eastAsia"/>
          <w:rtl/>
        </w:rPr>
        <w:t>أو</w:t>
      </w:r>
      <w:r w:rsidRPr="00D72952">
        <w:rPr>
          <w:rtl/>
        </w:rPr>
        <w:t xml:space="preserve"> </w:t>
      </w:r>
      <w:r w:rsidRPr="00D72952">
        <w:rPr>
          <w:rFonts w:hint="eastAsia"/>
          <w:rtl/>
        </w:rPr>
        <w:t>لا</w:t>
      </w:r>
      <w:r w:rsidR="000D4C51">
        <w:rPr>
          <w:rFonts w:hint="cs"/>
          <w:rtl/>
        </w:rPr>
        <w:t> </w:t>
      </w:r>
      <w:r w:rsidRPr="00D72952">
        <w:rPr>
          <w:rtl/>
        </w:rPr>
        <w:t xml:space="preserve">تخضع </w:t>
      </w:r>
      <w:r w:rsidRPr="00D72952">
        <w:rPr>
          <w:rFonts w:hint="eastAsia"/>
          <w:rtl/>
        </w:rPr>
        <w:t>لتفتيش</w:t>
      </w:r>
      <w:r w:rsidRPr="00D72952">
        <w:rPr>
          <w:rtl/>
        </w:rPr>
        <w:t xml:space="preserve"> </w:t>
      </w:r>
      <w:r w:rsidRPr="00D72952">
        <w:rPr>
          <w:rFonts w:hint="eastAsia"/>
          <w:rtl/>
        </w:rPr>
        <w:t>مناسب؛</w:t>
      </w:r>
      <w:r w:rsidRPr="00D72952">
        <w:rPr>
          <w:rtl/>
        </w:rPr>
        <w:t xml:space="preserve"> </w:t>
      </w:r>
      <w:r w:rsidRPr="00D72952">
        <w:rPr>
          <w:rFonts w:hint="eastAsia"/>
          <w:rtl/>
        </w:rPr>
        <w:t>وقد</w:t>
      </w:r>
      <w:r w:rsidRPr="00D72952">
        <w:rPr>
          <w:rtl/>
        </w:rPr>
        <w:t xml:space="preserve"> أُبلغ عن العديد من </w:t>
      </w:r>
      <w:r w:rsidRPr="00D72952">
        <w:rPr>
          <w:rFonts w:hint="eastAsia"/>
          <w:rtl/>
        </w:rPr>
        <w:t>حالات</w:t>
      </w:r>
      <w:r w:rsidRPr="00D72952">
        <w:rPr>
          <w:rtl/>
        </w:rPr>
        <w:t xml:space="preserve"> </w:t>
      </w:r>
      <w:r w:rsidRPr="00D72952">
        <w:rPr>
          <w:rFonts w:hint="eastAsia"/>
          <w:rtl/>
        </w:rPr>
        <w:t>الاعتداء</w:t>
      </w:r>
      <w:r w:rsidRPr="00D72952">
        <w:rPr>
          <w:rtl/>
        </w:rPr>
        <w:t xml:space="preserve"> </w:t>
      </w:r>
      <w:r w:rsidRPr="00D72952">
        <w:rPr>
          <w:rFonts w:hint="eastAsia"/>
          <w:rtl/>
        </w:rPr>
        <w:t>على</w:t>
      </w:r>
      <w:r w:rsidRPr="00D72952">
        <w:rPr>
          <w:rtl/>
        </w:rPr>
        <w:t xml:space="preserve"> </w:t>
      </w:r>
      <w:r w:rsidRPr="00D72952">
        <w:rPr>
          <w:rFonts w:hint="eastAsia"/>
          <w:rtl/>
        </w:rPr>
        <w:t>الأطفال؛</w:t>
      </w:r>
    </w:p>
    <w:p w:rsidR="00DE1A45" w:rsidRPr="00D72952" w:rsidRDefault="00DE1A45" w:rsidP="000D4C51">
      <w:pPr>
        <w:pStyle w:val="SingleTxtGA"/>
        <w:spacing w:line="366" w:lineRule="exact"/>
        <w:rPr>
          <w:rtl/>
        </w:rPr>
      </w:pPr>
      <w:r w:rsidRPr="00D72952">
        <w:rPr>
          <w:rtl/>
        </w:rPr>
        <w:tab/>
        <w:t>(ج)</w:t>
      </w:r>
      <w:r w:rsidRPr="00D72952">
        <w:rPr>
          <w:rtl/>
        </w:rPr>
        <w:tab/>
      </w:r>
      <w:r>
        <w:rPr>
          <w:rFonts w:hint="cs"/>
          <w:rtl/>
        </w:rPr>
        <w:t xml:space="preserve">أن </w:t>
      </w:r>
      <w:r w:rsidRPr="00D72952">
        <w:rPr>
          <w:rFonts w:hint="eastAsia"/>
          <w:rtl/>
        </w:rPr>
        <w:t>الأطفال</w:t>
      </w:r>
      <w:r w:rsidRPr="00D72952">
        <w:rPr>
          <w:rtl/>
        </w:rPr>
        <w:t xml:space="preserve"> </w:t>
      </w:r>
      <w:r w:rsidRPr="00D72952">
        <w:rPr>
          <w:rFonts w:hint="eastAsia"/>
          <w:rtl/>
        </w:rPr>
        <w:t>يواصلون</w:t>
      </w:r>
      <w:r w:rsidRPr="00D72952">
        <w:rPr>
          <w:rtl/>
        </w:rPr>
        <w:t xml:space="preserve"> </w:t>
      </w:r>
      <w:r w:rsidRPr="00D72952">
        <w:rPr>
          <w:rFonts w:hint="eastAsia"/>
          <w:rtl/>
        </w:rPr>
        <w:t>العيش</w:t>
      </w:r>
      <w:r w:rsidRPr="00D72952">
        <w:rPr>
          <w:rtl/>
        </w:rPr>
        <w:t xml:space="preserve"> </w:t>
      </w:r>
      <w:r>
        <w:rPr>
          <w:rFonts w:hint="cs"/>
          <w:rtl/>
        </w:rPr>
        <w:t>في</w:t>
      </w:r>
      <w:r w:rsidRPr="00D72952">
        <w:rPr>
          <w:rtl/>
        </w:rPr>
        <w:t xml:space="preserve"> </w:t>
      </w:r>
      <w:r w:rsidRPr="00D72952">
        <w:rPr>
          <w:rFonts w:hint="eastAsia"/>
          <w:rtl/>
        </w:rPr>
        <w:t>مؤسسات</w:t>
      </w:r>
      <w:r w:rsidRPr="00D72952">
        <w:rPr>
          <w:rtl/>
        </w:rPr>
        <w:t xml:space="preserve"> دون </w:t>
      </w:r>
      <w:r w:rsidRPr="00D72952">
        <w:rPr>
          <w:rFonts w:hint="eastAsia"/>
          <w:rtl/>
        </w:rPr>
        <w:t>أي</w:t>
      </w:r>
      <w:r w:rsidRPr="00D72952">
        <w:rPr>
          <w:rtl/>
        </w:rPr>
        <w:t xml:space="preserve"> </w:t>
      </w:r>
      <w:r w:rsidRPr="00D72952">
        <w:rPr>
          <w:rFonts w:hint="eastAsia"/>
          <w:rtl/>
        </w:rPr>
        <w:t>مراجعة</w:t>
      </w:r>
      <w:r w:rsidRPr="00D72952">
        <w:rPr>
          <w:rtl/>
        </w:rPr>
        <w:t xml:space="preserve"> </w:t>
      </w:r>
      <w:r w:rsidRPr="00D72952">
        <w:rPr>
          <w:rFonts w:hint="eastAsia"/>
          <w:rtl/>
        </w:rPr>
        <w:t>لعملية</w:t>
      </w:r>
      <w:r w:rsidRPr="00D72952">
        <w:rPr>
          <w:rtl/>
        </w:rPr>
        <w:t xml:space="preserve"> </w:t>
      </w:r>
      <w:r w:rsidRPr="00D72952">
        <w:rPr>
          <w:rFonts w:hint="eastAsia"/>
          <w:rtl/>
        </w:rPr>
        <w:t>الإيداع</w:t>
      </w:r>
      <w:r>
        <w:rPr>
          <w:rFonts w:hint="cs"/>
          <w:rtl/>
        </w:rPr>
        <w:t>، على عكس المنصوص عليه في لوائح دور الأطفال</w:t>
      </w:r>
      <w:r w:rsidRPr="00D72952">
        <w:rPr>
          <w:rFonts w:hint="eastAsia"/>
          <w:rtl/>
        </w:rPr>
        <w:t>؛</w:t>
      </w:r>
      <w:r w:rsidRPr="00D72952">
        <w:rPr>
          <w:rtl/>
        </w:rPr>
        <w:t xml:space="preserve"> </w:t>
      </w:r>
    </w:p>
    <w:p w:rsidR="00DE1A45" w:rsidRPr="000D4C51" w:rsidRDefault="00DE1A45" w:rsidP="000D4C51">
      <w:pPr>
        <w:pStyle w:val="SingleTxtGA"/>
        <w:spacing w:line="370" w:lineRule="exact"/>
        <w:rPr>
          <w:spacing w:val="-4"/>
          <w:rtl/>
        </w:rPr>
      </w:pPr>
      <w:r w:rsidRPr="000D4C51">
        <w:rPr>
          <w:spacing w:val="-4"/>
          <w:rtl/>
        </w:rPr>
        <w:lastRenderedPageBreak/>
        <w:tab/>
        <w:t>(د)</w:t>
      </w:r>
      <w:r w:rsidRPr="000D4C51">
        <w:rPr>
          <w:spacing w:val="-4"/>
          <w:rtl/>
        </w:rPr>
        <w:tab/>
      </w:r>
      <w:r w:rsidRPr="000D4C51">
        <w:rPr>
          <w:rFonts w:hint="cs"/>
          <w:spacing w:val="-4"/>
          <w:rtl/>
        </w:rPr>
        <w:t xml:space="preserve">أن </w:t>
      </w:r>
      <w:r w:rsidRPr="000D4C51">
        <w:rPr>
          <w:rFonts w:hint="eastAsia"/>
          <w:spacing w:val="-4"/>
          <w:rtl/>
        </w:rPr>
        <w:t>غياب</w:t>
      </w:r>
      <w:r w:rsidRPr="000D4C51">
        <w:rPr>
          <w:spacing w:val="-4"/>
          <w:rtl/>
        </w:rPr>
        <w:t xml:space="preserve"> </w:t>
      </w:r>
      <w:r w:rsidRPr="000D4C51">
        <w:rPr>
          <w:rFonts w:hint="eastAsia"/>
          <w:spacing w:val="-4"/>
          <w:rtl/>
        </w:rPr>
        <w:t>خدمات</w:t>
      </w:r>
      <w:r w:rsidRPr="000D4C51">
        <w:rPr>
          <w:spacing w:val="-4"/>
          <w:rtl/>
        </w:rPr>
        <w:t xml:space="preserve"> الرعاية البديلة </w:t>
      </w:r>
      <w:r w:rsidRPr="000D4C51">
        <w:rPr>
          <w:rFonts w:hint="cs"/>
          <w:spacing w:val="-4"/>
          <w:rtl/>
        </w:rPr>
        <w:t>يرجع في المقام الأول</w:t>
      </w:r>
      <w:r w:rsidRPr="000D4C51">
        <w:rPr>
          <w:spacing w:val="-4"/>
          <w:rtl/>
        </w:rPr>
        <w:t xml:space="preserve"> إلى سوء</w:t>
      </w:r>
      <w:r w:rsidRPr="000D4C51">
        <w:rPr>
          <w:rFonts w:hint="cs"/>
          <w:spacing w:val="-4"/>
          <w:rtl/>
        </w:rPr>
        <w:t xml:space="preserve"> حالة</w:t>
      </w:r>
      <w:r w:rsidRPr="000D4C51">
        <w:rPr>
          <w:spacing w:val="-4"/>
          <w:rtl/>
        </w:rPr>
        <w:t xml:space="preserve"> التنسيق</w:t>
      </w:r>
      <w:r w:rsidRPr="000D4C51">
        <w:rPr>
          <w:rFonts w:hint="cs"/>
          <w:spacing w:val="-4"/>
          <w:rtl/>
        </w:rPr>
        <w:t>.</w:t>
      </w:r>
    </w:p>
    <w:p w:rsidR="00DE1A45" w:rsidRPr="00D72952" w:rsidRDefault="00DE1A45" w:rsidP="000D4C51">
      <w:pPr>
        <w:pStyle w:val="SingleTxtGA"/>
        <w:spacing w:line="370" w:lineRule="exact"/>
        <w:rPr>
          <w:b/>
          <w:bCs/>
          <w:rtl/>
        </w:rPr>
      </w:pPr>
      <w:r w:rsidRPr="008B008E">
        <w:rPr>
          <w:rtl/>
        </w:rPr>
        <w:t>49-</w:t>
      </w:r>
      <w:r>
        <w:rPr>
          <w:rFonts w:hint="cs"/>
          <w:b/>
          <w:bCs/>
          <w:rtl/>
        </w:rPr>
        <w:tab/>
      </w:r>
      <w:r w:rsidRPr="00D72952">
        <w:rPr>
          <w:rFonts w:hint="eastAsia"/>
          <w:b/>
          <w:bCs/>
          <w:rtl/>
        </w:rPr>
        <w:t>إذ</w:t>
      </w:r>
      <w:r w:rsidRPr="00D72952">
        <w:rPr>
          <w:b/>
          <w:bCs/>
          <w:rtl/>
        </w:rPr>
        <w:t xml:space="preserve"> </w:t>
      </w:r>
      <w:r w:rsidRPr="00D72952">
        <w:rPr>
          <w:rFonts w:hint="eastAsia"/>
          <w:b/>
          <w:bCs/>
          <w:rtl/>
        </w:rPr>
        <w:t>توجه</w:t>
      </w:r>
      <w:r w:rsidRPr="00D72952">
        <w:rPr>
          <w:b/>
          <w:bCs/>
          <w:rtl/>
        </w:rPr>
        <w:t xml:space="preserve"> اللجنة انتباه الدولة الطرف إلى المبادئ التوجيهية للرعاية البديلة للأطفال (قرار </w:t>
      </w:r>
      <w:r w:rsidRPr="00D72952">
        <w:rPr>
          <w:rFonts w:hint="eastAsia"/>
          <w:b/>
          <w:bCs/>
          <w:rtl/>
        </w:rPr>
        <w:t>الجمعية</w:t>
      </w:r>
      <w:r w:rsidRPr="00D72952">
        <w:rPr>
          <w:b/>
          <w:bCs/>
          <w:rtl/>
        </w:rPr>
        <w:t xml:space="preserve"> العامة 64/142، المرفق)، </w:t>
      </w:r>
      <w:r w:rsidRPr="00D72952">
        <w:rPr>
          <w:rFonts w:hint="eastAsia"/>
          <w:b/>
          <w:bCs/>
          <w:rtl/>
        </w:rPr>
        <w:t>توصيها</w:t>
      </w:r>
      <w:r w:rsidRPr="00D72952">
        <w:rPr>
          <w:b/>
          <w:bCs/>
          <w:rtl/>
        </w:rPr>
        <w:t xml:space="preserve"> </w:t>
      </w:r>
      <w:r w:rsidRPr="00D72952">
        <w:rPr>
          <w:rFonts w:hint="eastAsia"/>
          <w:b/>
          <w:bCs/>
          <w:rtl/>
        </w:rPr>
        <w:t>بأن</w:t>
      </w:r>
      <w:r w:rsidRPr="00D72952">
        <w:rPr>
          <w:b/>
          <w:bCs/>
          <w:rtl/>
        </w:rPr>
        <w:t xml:space="preserve"> </w:t>
      </w:r>
      <w:r w:rsidRPr="00D72952">
        <w:rPr>
          <w:rFonts w:hint="eastAsia"/>
          <w:b/>
          <w:bCs/>
          <w:rtl/>
        </w:rPr>
        <w:t>تتخذ</w:t>
      </w:r>
      <w:r w:rsidRPr="00D72952">
        <w:rPr>
          <w:b/>
          <w:bCs/>
          <w:rtl/>
        </w:rPr>
        <w:t xml:space="preserve"> </w:t>
      </w:r>
      <w:r w:rsidRPr="00D72952">
        <w:rPr>
          <w:rFonts w:hint="eastAsia"/>
          <w:b/>
          <w:bCs/>
          <w:rtl/>
        </w:rPr>
        <w:t>التدابير</w:t>
      </w:r>
      <w:r w:rsidRPr="00D72952">
        <w:rPr>
          <w:b/>
          <w:bCs/>
          <w:rtl/>
        </w:rPr>
        <w:t xml:space="preserve"> </w:t>
      </w:r>
      <w:r w:rsidRPr="00D72952">
        <w:rPr>
          <w:rFonts w:hint="eastAsia"/>
          <w:b/>
          <w:bCs/>
          <w:rtl/>
        </w:rPr>
        <w:t>الضرورية</w:t>
      </w:r>
      <w:r w:rsidRPr="00D72952">
        <w:rPr>
          <w:b/>
          <w:bCs/>
          <w:rtl/>
        </w:rPr>
        <w:t xml:space="preserve"> </w:t>
      </w:r>
      <w:r w:rsidRPr="00D72952">
        <w:rPr>
          <w:rFonts w:hint="eastAsia"/>
          <w:b/>
          <w:bCs/>
          <w:rtl/>
        </w:rPr>
        <w:t>لحماية</w:t>
      </w:r>
      <w:r w:rsidRPr="00D72952">
        <w:rPr>
          <w:b/>
          <w:bCs/>
          <w:rtl/>
        </w:rPr>
        <w:t xml:space="preserve"> </w:t>
      </w:r>
      <w:r w:rsidRPr="00D72952">
        <w:rPr>
          <w:rFonts w:hint="eastAsia"/>
          <w:b/>
          <w:bCs/>
          <w:rtl/>
        </w:rPr>
        <w:t>حقوق</w:t>
      </w:r>
      <w:r w:rsidRPr="00D72952">
        <w:rPr>
          <w:b/>
          <w:bCs/>
          <w:rtl/>
        </w:rPr>
        <w:t xml:space="preserve"> </w:t>
      </w:r>
      <w:r w:rsidRPr="00D72952">
        <w:rPr>
          <w:rFonts w:hint="eastAsia"/>
          <w:b/>
          <w:bCs/>
          <w:rtl/>
        </w:rPr>
        <w:t>ال</w:t>
      </w:r>
      <w:r w:rsidR="003D34B4">
        <w:rPr>
          <w:rFonts w:hint="cs"/>
          <w:b/>
          <w:bCs/>
          <w:rtl/>
        </w:rPr>
        <w:t>أ</w:t>
      </w:r>
      <w:r w:rsidRPr="00D72952">
        <w:rPr>
          <w:rFonts w:hint="eastAsia"/>
          <w:b/>
          <w:bCs/>
          <w:rtl/>
        </w:rPr>
        <w:t>طف</w:t>
      </w:r>
      <w:r w:rsidR="003D34B4">
        <w:rPr>
          <w:rFonts w:hint="cs"/>
          <w:b/>
          <w:bCs/>
          <w:rtl/>
        </w:rPr>
        <w:t>ا</w:t>
      </w:r>
      <w:r w:rsidRPr="00D72952">
        <w:rPr>
          <w:rFonts w:hint="eastAsia"/>
          <w:b/>
          <w:bCs/>
          <w:rtl/>
        </w:rPr>
        <w:t>ل</w:t>
      </w:r>
      <w:r w:rsidRPr="00D72952">
        <w:rPr>
          <w:b/>
          <w:bCs/>
          <w:rtl/>
        </w:rPr>
        <w:t xml:space="preserve"> </w:t>
      </w:r>
      <w:r w:rsidRPr="00D72952">
        <w:rPr>
          <w:rFonts w:hint="eastAsia"/>
          <w:b/>
          <w:bCs/>
          <w:rtl/>
        </w:rPr>
        <w:t>المحرومين</w:t>
      </w:r>
      <w:r w:rsidRPr="00D72952">
        <w:rPr>
          <w:b/>
          <w:bCs/>
          <w:rtl/>
        </w:rPr>
        <w:t xml:space="preserve"> </w:t>
      </w:r>
      <w:r w:rsidRPr="00D72952">
        <w:rPr>
          <w:rFonts w:hint="eastAsia"/>
          <w:b/>
          <w:bCs/>
          <w:rtl/>
        </w:rPr>
        <w:t>من</w:t>
      </w:r>
      <w:r w:rsidRPr="00D72952">
        <w:rPr>
          <w:b/>
          <w:bCs/>
          <w:rtl/>
        </w:rPr>
        <w:t xml:space="preserve"> </w:t>
      </w:r>
      <w:r w:rsidRPr="00D72952">
        <w:rPr>
          <w:rFonts w:hint="eastAsia"/>
          <w:b/>
          <w:bCs/>
          <w:rtl/>
        </w:rPr>
        <w:t>بيئة</w:t>
      </w:r>
      <w:r w:rsidRPr="00D72952">
        <w:rPr>
          <w:b/>
          <w:bCs/>
          <w:rtl/>
        </w:rPr>
        <w:t xml:space="preserve"> </w:t>
      </w:r>
      <w:r w:rsidRPr="00D72952">
        <w:rPr>
          <w:rFonts w:hint="eastAsia"/>
          <w:b/>
          <w:bCs/>
          <w:rtl/>
        </w:rPr>
        <w:t>أسرية</w:t>
      </w:r>
      <w:r w:rsidRPr="00D72952">
        <w:rPr>
          <w:b/>
          <w:bCs/>
          <w:rtl/>
        </w:rPr>
        <w:t xml:space="preserve"> </w:t>
      </w:r>
      <w:r w:rsidRPr="00D72952">
        <w:rPr>
          <w:rFonts w:hint="eastAsia"/>
          <w:b/>
          <w:bCs/>
          <w:rtl/>
        </w:rPr>
        <w:t>وتلبية</w:t>
      </w:r>
      <w:r w:rsidRPr="00D72952">
        <w:rPr>
          <w:b/>
          <w:bCs/>
          <w:rtl/>
        </w:rPr>
        <w:t xml:space="preserve"> </w:t>
      </w:r>
      <w:r w:rsidRPr="00D72952">
        <w:rPr>
          <w:rFonts w:hint="eastAsia"/>
          <w:b/>
          <w:bCs/>
          <w:rtl/>
        </w:rPr>
        <w:t>احتياجاتهم،</w:t>
      </w:r>
      <w:r w:rsidRPr="00D72952">
        <w:rPr>
          <w:b/>
          <w:bCs/>
          <w:rtl/>
        </w:rPr>
        <w:t xml:space="preserve"> </w:t>
      </w:r>
      <w:r w:rsidRPr="00D72952">
        <w:rPr>
          <w:rFonts w:hint="eastAsia"/>
          <w:b/>
          <w:bCs/>
          <w:rtl/>
        </w:rPr>
        <w:t>وبخاصة</w:t>
      </w:r>
      <w:r w:rsidRPr="00D72952">
        <w:rPr>
          <w:b/>
          <w:bCs/>
          <w:rtl/>
        </w:rPr>
        <w:t>:</w:t>
      </w:r>
    </w:p>
    <w:p w:rsidR="00DE1A45" w:rsidRDefault="00DE1A45" w:rsidP="000D4C51">
      <w:pPr>
        <w:pStyle w:val="SingleTxtGA"/>
        <w:spacing w:line="370" w:lineRule="exact"/>
        <w:rPr>
          <w:rtl/>
        </w:rPr>
      </w:pPr>
      <w:r>
        <w:rPr>
          <w:rFonts w:hint="cs"/>
          <w:rtl/>
        </w:rPr>
        <w:tab/>
      </w:r>
      <w:r w:rsidRPr="00B01027">
        <w:rPr>
          <w:rFonts w:hint="cs"/>
          <w:b/>
          <w:bCs/>
          <w:rtl/>
        </w:rPr>
        <w:t>(أ)</w:t>
      </w:r>
      <w:r>
        <w:rPr>
          <w:rFonts w:hint="cs"/>
          <w:b/>
          <w:bCs/>
          <w:rtl/>
        </w:rPr>
        <w:tab/>
      </w:r>
      <w:r w:rsidRPr="00B01027">
        <w:rPr>
          <w:rFonts w:hint="cs"/>
          <w:b/>
          <w:bCs/>
          <w:rtl/>
        </w:rPr>
        <w:t>تعزيز الدعم ال</w:t>
      </w:r>
      <w:r>
        <w:rPr>
          <w:rFonts w:hint="cs"/>
          <w:b/>
          <w:bCs/>
          <w:rtl/>
        </w:rPr>
        <w:t>مقدَّم</w:t>
      </w:r>
      <w:r w:rsidRPr="00B01027">
        <w:rPr>
          <w:rFonts w:hint="cs"/>
          <w:b/>
          <w:bCs/>
          <w:rtl/>
        </w:rPr>
        <w:t xml:space="preserve"> إ</w:t>
      </w:r>
      <w:r>
        <w:rPr>
          <w:rFonts w:hint="cs"/>
          <w:b/>
          <w:bCs/>
          <w:rtl/>
        </w:rPr>
        <w:t>لى الأسر البيولوجية لمنع عمليات</w:t>
      </w:r>
      <w:r w:rsidRPr="00B01027">
        <w:rPr>
          <w:rFonts w:hint="cs"/>
          <w:b/>
          <w:bCs/>
          <w:rtl/>
        </w:rPr>
        <w:t xml:space="preserve"> الإيداع </w:t>
      </w:r>
      <w:r>
        <w:rPr>
          <w:rFonts w:hint="cs"/>
          <w:b/>
          <w:bCs/>
          <w:rtl/>
        </w:rPr>
        <w:t>خارج المنزل</w:t>
      </w:r>
      <w:r>
        <w:rPr>
          <w:rFonts w:hint="cs"/>
          <w:rtl/>
        </w:rPr>
        <w:t>؛</w:t>
      </w:r>
    </w:p>
    <w:p w:rsidR="00DE1A45" w:rsidRPr="00C330B4" w:rsidRDefault="00DE1A45" w:rsidP="000D4C51">
      <w:pPr>
        <w:pStyle w:val="SingleTxtGA"/>
        <w:spacing w:line="370" w:lineRule="exact"/>
        <w:rPr>
          <w:b/>
          <w:bCs/>
          <w:rtl/>
        </w:rPr>
      </w:pPr>
      <w:r>
        <w:rPr>
          <w:rtl/>
        </w:rPr>
        <w:tab/>
      </w:r>
      <w:r w:rsidRPr="00C330B4">
        <w:rPr>
          <w:rFonts w:ascii="Times New Roman Bold" w:hAnsi="Times New Roman Bold"/>
          <w:b/>
          <w:bCs/>
          <w:spacing w:val="-2"/>
          <w:rtl/>
        </w:rPr>
        <w:t>(ب)</w:t>
      </w:r>
      <w:r w:rsidRPr="00C330B4">
        <w:rPr>
          <w:rFonts w:ascii="Times New Roman Bold" w:hAnsi="Times New Roman Bold"/>
          <w:b/>
          <w:bCs/>
          <w:spacing w:val="-2"/>
          <w:rtl/>
        </w:rPr>
        <w:tab/>
      </w:r>
      <w:r>
        <w:rPr>
          <w:rFonts w:ascii="Times New Roman Bold" w:hAnsi="Times New Roman Bold" w:hint="cs"/>
          <w:b/>
          <w:bCs/>
          <w:spacing w:val="-2"/>
          <w:rtl/>
        </w:rPr>
        <w:t>إعطاء أولوية لتسجيل مراكز الرعاية البديلة ومنحها شهادات وتراخيص</w:t>
      </w:r>
      <w:r w:rsidRPr="00C330B4">
        <w:rPr>
          <w:b/>
          <w:bCs/>
          <w:rtl/>
        </w:rPr>
        <w:t>؛</w:t>
      </w:r>
    </w:p>
    <w:p w:rsidR="00DE1A45" w:rsidRPr="00C330B4" w:rsidRDefault="00DE1A45" w:rsidP="003D34B4">
      <w:pPr>
        <w:pStyle w:val="SingleTxtGA"/>
        <w:spacing w:line="370" w:lineRule="exact"/>
        <w:rPr>
          <w:b/>
          <w:bCs/>
          <w:rtl/>
        </w:rPr>
      </w:pPr>
      <w:r w:rsidRPr="00C330B4">
        <w:rPr>
          <w:b/>
          <w:bCs/>
          <w:rtl/>
        </w:rPr>
        <w:tab/>
        <w:t>(</w:t>
      </w:r>
      <w:r>
        <w:rPr>
          <w:rFonts w:hint="cs"/>
          <w:b/>
          <w:bCs/>
          <w:rtl/>
        </w:rPr>
        <w:t>ج</w:t>
      </w:r>
      <w:r w:rsidRPr="00C330B4">
        <w:rPr>
          <w:b/>
          <w:bCs/>
          <w:rtl/>
        </w:rPr>
        <w:t>)</w:t>
      </w:r>
      <w:r w:rsidRPr="00C330B4">
        <w:rPr>
          <w:b/>
          <w:bCs/>
          <w:rtl/>
        </w:rPr>
        <w:tab/>
      </w:r>
      <w:r>
        <w:rPr>
          <w:rFonts w:hint="cs"/>
          <w:b/>
          <w:bCs/>
          <w:rtl/>
        </w:rPr>
        <w:t>إنشاء آلية تتولى على نحو مستقل رصد ومراجعة وتفقّد حالات الأطفال المودعين في كنف رعاية أسر أو أفراد من المجتمع، وكذا المرافق التي تعمل كدور للأطفال؛ وإتاحة قنوات مفتوحة الأبواب أمام الأطفال تمكّنهم من الإبلاغ السري، ومن</w:t>
      </w:r>
      <w:r w:rsidR="003D34B4">
        <w:rPr>
          <w:rFonts w:hint="eastAsia"/>
          <w:b/>
          <w:bCs/>
          <w:rtl/>
        </w:rPr>
        <w:t> </w:t>
      </w:r>
      <w:r>
        <w:rPr>
          <w:rFonts w:hint="cs"/>
          <w:b/>
          <w:bCs/>
          <w:rtl/>
        </w:rPr>
        <w:t>أجل رصد حالات إساءة معاملة الأطفال ومعالجتها</w:t>
      </w:r>
      <w:r w:rsidRPr="00C330B4">
        <w:rPr>
          <w:b/>
          <w:bCs/>
          <w:rtl/>
        </w:rPr>
        <w:t>؛</w:t>
      </w:r>
    </w:p>
    <w:p w:rsidR="00DE1A45" w:rsidRPr="00C330B4" w:rsidRDefault="00DE1A45" w:rsidP="000D4C51">
      <w:pPr>
        <w:pStyle w:val="SingleTxtGA"/>
        <w:spacing w:line="370" w:lineRule="exact"/>
        <w:rPr>
          <w:b/>
          <w:bCs/>
          <w:rtl/>
        </w:rPr>
      </w:pPr>
      <w:r w:rsidRPr="00C330B4">
        <w:rPr>
          <w:b/>
          <w:bCs/>
          <w:rtl/>
        </w:rPr>
        <w:tab/>
        <w:t>(</w:t>
      </w:r>
      <w:r>
        <w:rPr>
          <w:rFonts w:hint="cs"/>
          <w:b/>
          <w:bCs/>
          <w:rtl/>
        </w:rPr>
        <w:t>د</w:t>
      </w:r>
      <w:r w:rsidRPr="00C330B4">
        <w:rPr>
          <w:b/>
          <w:bCs/>
          <w:rtl/>
        </w:rPr>
        <w:t>)</w:t>
      </w:r>
      <w:r w:rsidRPr="00C330B4">
        <w:rPr>
          <w:b/>
          <w:bCs/>
          <w:rtl/>
        </w:rPr>
        <w:tab/>
      </w:r>
      <w:r>
        <w:rPr>
          <w:rFonts w:hint="cs"/>
          <w:b/>
          <w:bCs/>
          <w:rtl/>
        </w:rPr>
        <w:t>تيسير رعاية الأطفال المقدَّمة من أسر متى كان ذلك ممكناً وتقديم الدعم إلى الشبكات الأسرية الموسَّعة وغيرها من أفراد المجتمع الذين يقدّمون الرعاية إلى الأطفال المحرومين من بيئتهم الأسرية وإلى الأسر التي يقودها أطفال، بغية الحد من إيداع الأطفال في مؤسسات.</w:t>
      </w:r>
    </w:p>
    <w:p w:rsidR="00DE1A45" w:rsidRPr="0097545B" w:rsidRDefault="008B008E" w:rsidP="000D4C51">
      <w:pPr>
        <w:pStyle w:val="H23GA"/>
        <w:spacing w:line="370" w:lineRule="exact"/>
        <w:rPr>
          <w:rtl/>
        </w:rPr>
      </w:pPr>
      <w:r>
        <w:rPr>
          <w:rtl/>
        </w:rPr>
        <w:tab/>
      </w:r>
      <w:r>
        <w:rPr>
          <w:rFonts w:hint="cs"/>
          <w:rtl/>
        </w:rPr>
        <w:tab/>
      </w:r>
      <w:r w:rsidR="00DE1A45" w:rsidRPr="0097545B">
        <w:rPr>
          <w:rFonts w:hint="cs"/>
          <w:rtl/>
        </w:rPr>
        <w:t>التبني</w:t>
      </w:r>
    </w:p>
    <w:p w:rsidR="00DE1A45" w:rsidRDefault="00DE1A45" w:rsidP="003D34B4">
      <w:pPr>
        <w:pStyle w:val="SingleTxtGA"/>
        <w:spacing w:line="370" w:lineRule="exact"/>
        <w:rPr>
          <w:rtl/>
        </w:rPr>
      </w:pPr>
      <w:r>
        <w:rPr>
          <w:rFonts w:hint="cs"/>
          <w:rtl/>
        </w:rPr>
        <w:t>50</w:t>
      </w:r>
      <w:r>
        <w:rPr>
          <w:rtl/>
        </w:rPr>
        <w:t>-</w:t>
      </w:r>
      <w:r>
        <w:rPr>
          <w:rtl/>
        </w:rPr>
        <w:tab/>
      </w:r>
      <w:r>
        <w:rPr>
          <w:rFonts w:hint="cs"/>
          <w:rtl/>
        </w:rPr>
        <w:t xml:space="preserve">إذ تلاحظ اللجنة وجود حالات تبنّ على الصعيد الدولي، وإن كانت نادرة، فإنها تعرب عن قلقها إزاء التقدم </w:t>
      </w:r>
      <w:r w:rsidR="003D34B4">
        <w:rPr>
          <w:rFonts w:hint="cs"/>
          <w:rtl/>
        </w:rPr>
        <w:t>البطي</w:t>
      </w:r>
      <w:r w:rsidR="003D34B4">
        <w:rPr>
          <w:rFonts w:hint="eastAsia"/>
          <w:rtl/>
        </w:rPr>
        <w:t>ء</w:t>
      </w:r>
      <w:r>
        <w:rPr>
          <w:rFonts w:hint="cs"/>
          <w:rtl/>
        </w:rPr>
        <w:t xml:space="preserve"> في اتجاه التصديق على اتفاقية حماية الأطفال والتعاون في مجال التبني على الصعيد الدولي لعام 1993.</w:t>
      </w:r>
    </w:p>
    <w:p w:rsidR="00DE1A45" w:rsidRPr="008F3F5D" w:rsidRDefault="00DE1A45" w:rsidP="000D4C51">
      <w:pPr>
        <w:pStyle w:val="SingleTxtGA"/>
        <w:spacing w:line="370" w:lineRule="exact"/>
        <w:rPr>
          <w:b/>
          <w:bCs/>
          <w:rtl/>
        </w:rPr>
      </w:pPr>
      <w:r w:rsidRPr="008B008E">
        <w:rPr>
          <w:rtl/>
        </w:rPr>
        <w:t>51</w:t>
      </w:r>
      <w:r w:rsidR="00314401" w:rsidRPr="008B008E">
        <w:rPr>
          <w:rtl/>
        </w:rPr>
        <w:t>-</w:t>
      </w:r>
      <w:r w:rsidR="00314401">
        <w:rPr>
          <w:b/>
          <w:bCs/>
          <w:rtl/>
        </w:rPr>
        <w:tab/>
      </w:r>
      <w:r w:rsidRPr="00D72952">
        <w:rPr>
          <w:b/>
          <w:bCs/>
          <w:rtl/>
        </w:rPr>
        <w:t>تشج</w:t>
      </w:r>
      <w:r w:rsidRPr="00D72952">
        <w:rPr>
          <w:rFonts w:hint="eastAsia"/>
          <w:b/>
          <w:bCs/>
          <w:rtl/>
        </w:rPr>
        <w:t>ّع</w:t>
      </w:r>
      <w:r w:rsidRPr="00D72952">
        <w:rPr>
          <w:b/>
          <w:bCs/>
          <w:rtl/>
        </w:rPr>
        <w:t xml:space="preserve"> </w:t>
      </w:r>
      <w:r w:rsidRPr="00D72952">
        <w:rPr>
          <w:rFonts w:hint="eastAsia"/>
          <w:b/>
          <w:bCs/>
          <w:rtl/>
        </w:rPr>
        <w:t>اللجنة</w:t>
      </w:r>
      <w:r w:rsidRPr="00D72952">
        <w:rPr>
          <w:b/>
          <w:bCs/>
          <w:rtl/>
        </w:rPr>
        <w:t xml:space="preserve"> </w:t>
      </w:r>
      <w:r w:rsidRPr="00D72952">
        <w:rPr>
          <w:rFonts w:hint="eastAsia"/>
          <w:b/>
          <w:bCs/>
          <w:rtl/>
        </w:rPr>
        <w:t>الدولة</w:t>
      </w:r>
      <w:r w:rsidRPr="00D72952">
        <w:rPr>
          <w:b/>
          <w:bCs/>
          <w:rtl/>
        </w:rPr>
        <w:t xml:space="preserve"> </w:t>
      </w:r>
      <w:r w:rsidRPr="00D72952">
        <w:rPr>
          <w:rFonts w:hint="eastAsia"/>
          <w:b/>
          <w:bCs/>
          <w:rtl/>
        </w:rPr>
        <w:t>الطرف</w:t>
      </w:r>
      <w:r w:rsidRPr="00D72952">
        <w:rPr>
          <w:b/>
          <w:bCs/>
          <w:rtl/>
        </w:rPr>
        <w:t xml:space="preserve"> </w:t>
      </w:r>
      <w:r w:rsidRPr="00D72952">
        <w:rPr>
          <w:rFonts w:hint="eastAsia"/>
          <w:b/>
          <w:bCs/>
          <w:rtl/>
        </w:rPr>
        <w:t>على</w:t>
      </w:r>
      <w:r w:rsidRPr="00D72952">
        <w:rPr>
          <w:b/>
          <w:bCs/>
          <w:rtl/>
        </w:rPr>
        <w:t xml:space="preserve"> </w:t>
      </w:r>
      <w:r w:rsidRPr="00D72952">
        <w:rPr>
          <w:rFonts w:hint="eastAsia"/>
          <w:b/>
          <w:bCs/>
          <w:rtl/>
        </w:rPr>
        <w:t>التصديق</w:t>
      </w:r>
      <w:r w:rsidRPr="00D72952">
        <w:rPr>
          <w:b/>
          <w:bCs/>
          <w:rtl/>
        </w:rPr>
        <w:t xml:space="preserve"> </w:t>
      </w:r>
      <w:r w:rsidRPr="00D72952">
        <w:rPr>
          <w:rFonts w:hint="eastAsia"/>
          <w:b/>
          <w:bCs/>
          <w:rtl/>
        </w:rPr>
        <w:t>على</w:t>
      </w:r>
      <w:r w:rsidRPr="00D72952">
        <w:rPr>
          <w:b/>
          <w:bCs/>
          <w:rtl/>
        </w:rPr>
        <w:t xml:space="preserve"> </w:t>
      </w:r>
      <w:r w:rsidRPr="00D72952">
        <w:rPr>
          <w:rFonts w:hint="eastAsia"/>
          <w:b/>
          <w:bCs/>
          <w:rtl/>
        </w:rPr>
        <w:t>اتفاقية</w:t>
      </w:r>
      <w:r w:rsidRPr="00D72952">
        <w:rPr>
          <w:b/>
          <w:bCs/>
          <w:rtl/>
        </w:rPr>
        <w:t xml:space="preserve"> </w:t>
      </w:r>
      <w:r w:rsidRPr="00D72952">
        <w:rPr>
          <w:rFonts w:hint="eastAsia"/>
          <w:b/>
          <w:bCs/>
          <w:rtl/>
        </w:rPr>
        <w:t>حماية</w:t>
      </w:r>
      <w:r w:rsidRPr="00D72952">
        <w:rPr>
          <w:b/>
          <w:bCs/>
          <w:rtl/>
        </w:rPr>
        <w:t xml:space="preserve"> </w:t>
      </w:r>
      <w:r w:rsidRPr="00D72952">
        <w:rPr>
          <w:rFonts w:hint="eastAsia"/>
          <w:b/>
          <w:bCs/>
          <w:rtl/>
        </w:rPr>
        <w:t>الأطفال</w:t>
      </w:r>
      <w:r w:rsidRPr="00D72952">
        <w:rPr>
          <w:b/>
          <w:bCs/>
          <w:rtl/>
        </w:rPr>
        <w:t xml:space="preserve"> </w:t>
      </w:r>
      <w:r w:rsidRPr="00D72952">
        <w:rPr>
          <w:rFonts w:hint="eastAsia"/>
          <w:b/>
          <w:bCs/>
          <w:rtl/>
        </w:rPr>
        <w:t>والتعاون</w:t>
      </w:r>
      <w:r w:rsidRPr="00D72952">
        <w:rPr>
          <w:b/>
          <w:bCs/>
          <w:rtl/>
        </w:rPr>
        <w:t xml:space="preserve"> </w:t>
      </w:r>
      <w:r w:rsidRPr="00D72952">
        <w:rPr>
          <w:rFonts w:hint="eastAsia"/>
          <w:b/>
          <w:bCs/>
          <w:rtl/>
        </w:rPr>
        <w:t>في</w:t>
      </w:r>
      <w:r w:rsidRPr="00D72952">
        <w:rPr>
          <w:b/>
          <w:bCs/>
          <w:rtl/>
        </w:rPr>
        <w:t xml:space="preserve"> </w:t>
      </w:r>
      <w:r w:rsidRPr="00D72952">
        <w:rPr>
          <w:rFonts w:hint="eastAsia"/>
          <w:b/>
          <w:bCs/>
          <w:rtl/>
        </w:rPr>
        <w:t>مجال</w:t>
      </w:r>
      <w:r w:rsidRPr="00D72952">
        <w:rPr>
          <w:b/>
          <w:bCs/>
          <w:rtl/>
        </w:rPr>
        <w:t xml:space="preserve"> </w:t>
      </w:r>
      <w:r w:rsidRPr="00D72952">
        <w:rPr>
          <w:rFonts w:hint="eastAsia"/>
          <w:b/>
          <w:bCs/>
          <w:rtl/>
        </w:rPr>
        <w:t>التبني</w:t>
      </w:r>
      <w:r w:rsidRPr="00D72952">
        <w:rPr>
          <w:b/>
          <w:bCs/>
          <w:rtl/>
        </w:rPr>
        <w:t xml:space="preserve"> </w:t>
      </w:r>
      <w:r w:rsidRPr="00D72952">
        <w:rPr>
          <w:rFonts w:hint="eastAsia"/>
          <w:b/>
          <w:bCs/>
          <w:rtl/>
        </w:rPr>
        <w:t>على</w:t>
      </w:r>
      <w:r w:rsidRPr="00D72952">
        <w:rPr>
          <w:b/>
          <w:bCs/>
          <w:rtl/>
        </w:rPr>
        <w:t xml:space="preserve"> </w:t>
      </w:r>
      <w:r w:rsidRPr="00D72952">
        <w:rPr>
          <w:rFonts w:hint="eastAsia"/>
          <w:b/>
          <w:bCs/>
          <w:rtl/>
        </w:rPr>
        <w:t>الصعيد</w:t>
      </w:r>
      <w:r w:rsidRPr="00D72952">
        <w:rPr>
          <w:b/>
          <w:bCs/>
          <w:rtl/>
        </w:rPr>
        <w:t xml:space="preserve"> </w:t>
      </w:r>
      <w:r w:rsidRPr="00D72952">
        <w:rPr>
          <w:rFonts w:hint="eastAsia"/>
          <w:b/>
          <w:bCs/>
          <w:rtl/>
        </w:rPr>
        <w:t>الدولي</w:t>
      </w:r>
      <w:r w:rsidRPr="008F3F5D">
        <w:rPr>
          <w:b/>
          <w:bCs/>
          <w:rtl/>
        </w:rPr>
        <w:t>.</w:t>
      </w:r>
    </w:p>
    <w:p w:rsidR="00DE1A45" w:rsidRDefault="00DE1A45" w:rsidP="000D4C51">
      <w:pPr>
        <w:pStyle w:val="H1GA"/>
        <w:rPr>
          <w:rtl/>
        </w:rPr>
      </w:pPr>
      <w:r>
        <w:rPr>
          <w:rtl/>
        </w:rPr>
        <w:tab/>
      </w:r>
      <w:r>
        <w:rPr>
          <w:rFonts w:hint="cs"/>
          <w:rtl/>
        </w:rPr>
        <w:t>زاي</w:t>
      </w:r>
      <w:r>
        <w:rPr>
          <w:rtl/>
        </w:rPr>
        <w:t>-</w:t>
      </w:r>
      <w:r>
        <w:rPr>
          <w:rtl/>
        </w:rPr>
        <w:tab/>
        <w:t>الإعاقة وخدمات الصحة الأساسية والرعاية (الم</w:t>
      </w:r>
      <w:r>
        <w:rPr>
          <w:rFonts w:hint="cs"/>
          <w:rtl/>
        </w:rPr>
        <w:t>واد</w:t>
      </w:r>
      <w:r>
        <w:rPr>
          <w:rtl/>
        </w:rPr>
        <w:t xml:space="preserve"> 6، </w:t>
      </w:r>
      <w:r>
        <w:rPr>
          <w:rFonts w:hint="cs"/>
          <w:rtl/>
        </w:rPr>
        <w:t>و</w:t>
      </w:r>
      <w:r>
        <w:rPr>
          <w:rtl/>
        </w:rPr>
        <w:t>18</w:t>
      </w:r>
      <w:r>
        <w:rPr>
          <w:rFonts w:hint="cs"/>
          <w:rtl/>
        </w:rPr>
        <w:t xml:space="preserve"> (الفقرة 3)</w:t>
      </w:r>
      <w:r>
        <w:rPr>
          <w:rtl/>
        </w:rPr>
        <w:t xml:space="preserve">،  </w:t>
      </w:r>
      <w:r w:rsidR="000D4C51">
        <w:rPr>
          <w:rFonts w:hint="cs"/>
          <w:rtl/>
        </w:rPr>
        <w:t xml:space="preserve">  </w:t>
      </w:r>
      <w:r>
        <w:rPr>
          <w:rFonts w:hint="cs"/>
          <w:rtl/>
        </w:rPr>
        <w:t>و</w:t>
      </w:r>
      <w:r>
        <w:rPr>
          <w:rtl/>
        </w:rPr>
        <w:t>23 و24 و26، و27</w:t>
      </w:r>
      <w:r>
        <w:rPr>
          <w:rFonts w:hint="cs"/>
          <w:rtl/>
        </w:rPr>
        <w:t xml:space="preserve"> (الفقرات من 1 إلى 3)،</w:t>
      </w:r>
      <w:r>
        <w:rPr>
          <w:rtl/>
        </w:rPr>
        <w:t xml:space="preserve"> </w:t>
      </w:r>
      <w:r>
        <w:rPr>
          <w:rFonts w:hint="cs"/>
          <w:rtl/>
        </w:rPr>
        <w:t xml:space="preserve">و33 </w:t>
      </w:r>
      <w:r>
        <w:rPr>
          <w:rtl/>
        </w:rPr>
        <w:t>من الاتفاقية)</w:t>
      </w:r>
    </w:p>
    <w:p w:rsidR="00DE1A45" w:rsidRDefault="00DE1A45" w:rsidP="000D4C51">
      <w:pPr>
        <w:pStyle w:val="H23GA"/>
        <w:spacing w:line="370" w:lineRule="exact"/>
        <w:rPr>
          <w:rtl/>
        </w:rPr>
      </w:pPr>
      <w:r>
        <w:rPr>
          <w:rtl/>
        </w:rPr>
        <w:tab/>
      </w:r>
      <w:r>
        <w:rPr>
          <w:rFonts w:hint="cs"/>
          <w:rtl/>
        </w:rPr>
        <w:tab/>
      </w:r>
      <w:r>
        <w:rPr>
          <w:rFonts w:hint="eastAsia"/>
          <w:rtl/>
        </w:rPr>
        <w:t>الأطفال</w:t>
      </w:r>
      <w:r>
        <w:rPr>
          <w:rtl/>
        </w:rPr>
        <w:t xml:space="preserve"> </w:t>
      </w:r>
      <w:r>
        <w:rPr>
          <w:rFonts w:hint="cs"/>
          <w:rtl/>
        </w:rPr>
        <w:t>ذوو الإعاقة</w:t>
      </w:r>
    </w:p>
    <w:p w:rsidR="00DE1A45" w:rsidRDefault="00DE1A45" w:rsidP="000D4C51">
      <w:pPr>
        <w:pStyle w:val="SingleTxtGA"/>
        <w:spacing w:line="370" w:lineRule="exact"/>
        <w:rPr>
          <w:rtl/>
        </w:rPr>
      </w:pPr>
      <w:r>
        <w:rPr>
          <w:rFonts w:hint="cs"/>
          <w:rtl/>
        </w:rPr>
        <w:t>52</w:t>
      </w:r>
      <w:r>
        <w:rPr>
          <w:rtl/>
        </w:rPr>
        <w:t>-</w:t>
      </w:r>
      <w:r>
        <w:rPr>
          <w:rtl/>
        </w:rPr>
        <w:tab/>
      </w:r>
      <w:r>
        <w:rPr>
          <w:rFonts w:hint="cs"/>
          <w:rtl/>
        </w:rPr>
        <w:t>تلاحظ اللجنة مع التقدير القوانين والسياسات الرامية إلى حماية حقوق الأطفال ذوي الإعاقة، بما في ذلك الجهود الرامية إلى تشجيع تسجيل هؤلاء الأطفال في التعليم العام</w:t>
      </w:r>
      <w:r>
        <w:rPr>
          <w:rtl/>
        </w:rPr>
        <w:t>.</w:t>
      </w:r>
      <w:r>
        <w:rPr>
          <w:rFonts w:hint="cs"/>
          <w:rtl/>
        </w:rPr>
        <w:t xml:space="preserve"> غير أن اللجنة تلاحظ بقلق ما يلي:</w:t>
      </w:r>
    </w:p>
    <w:p w:rsidR="00DE1A45" w:rsidRDefault="008B008E" w:rsidP="000D4C51">
      <w:pPr>
        <w:pStyle w:val="SingleTxtGA"/>
        <w:spacing w:line="370" w:lineRule="exact"/>
        <w:rPr>
          <w:rtl/>
        </w:rPr>
      </w:pPr>
      <w:r>
        <w:rPr>
          <w:rFonts w:hint="cs"/>
          <w:rtl/>
        </w:rPr>
        <w:tab/>
        <w:t>(أ)</w:t>
      </w:r>
      <w:r w:rsidR="00DE1A45">
        <w:rPr>
          <w:rFonts w:hint="cs"/>
          <w:rtl/>
        </w:rPr>
        <w:tab/>
        <w:t>تعرض الأطفال ذوي الإعاقة في جميع أنحاء البلد، وخاصة الأطفال ذوي الإعاقات الفكرية والنفسية، لقدر أكبر من الإيذاء والعنف والوصم والإقصاء، و</w:t>
      </w:r>
      <w:r w:rsidR="009969D8">
        <w:rPr>
          <w:rFonts w:hint="cs"/>
          <w:rtl/>
        </w:rPr>
        <w:t>لا سيما</w:t>
      </w:r>
      <w:r w:rsidR="00DE1A45">
        <w:rPr>
          <w:rFonts w:hint="cs"/>
          <w:rtl/>
        </w:rPr>
        <w:t xml:space="preserve"> في المناطق الريفية؛</w:t>
      </w:r>
    </w:p>
    <w:p w:rsidR="00DE1A45" w:rsidRDefault="008B008E" w:rsidP="000D4C51">
      <w:pPr>
        <w:pStyle w:val="SingleTxtGA"/>
        <w:rPr>
          <w:rtl/>
        </w:rPr>
      </w:pPr>
      <w:r>
        <w:rPr>
          <w:rFonts w:hint="cs"/>
          <w:rtl/>
        </w:rPr>
        <w:lastRenderedPageBreak/>
        <w:tab/>
        <w:t>(ب)</w:t>
      </w:r>
      <w:r w:rsidR="00DE1A45">
        <w:rPr>
          <w:rFonts w:hint="cs"/>
          <w:rtl/>
        </w:rPr>
        <w:tab/>
        <w:t xml:space="preserve">صعوبة حصول الأطفال ذوي الإعاقة، </w:t>
      </w:r>
      <w:r w:rsidR="009969D8">
        <w:rPr>
          <w:rFonts w:hint="cs"/>
          <w:rtl/>
        </w:rPr>
        <w:t>لا سيما</w:t>
      </w:r>
      <w:r w:rsidR="00DE1A45">
        <w:rPr>
          <w:rFonts w:hint="cs"/>
          <w:rtl/>
        </w:rPr>
        <w:t xml:space="preserve"> المنتمين إلى أسر فقيرة،</w:t>
      </w:r>
      <w:r w:rsidR="004563E6">
        <w:rPr>
          <w:rFonts w:hint="cs"/>
          <w:rtl/>
        </w:rPr>
        <w:t xml:space="preserve"> </w:t>
      </w:r>
      <w:r w:rsidR="00DE1A45">
        <w:rPr>
          <w:rFonts w:hint="cs"/>
          <w:rtl/>
        </w:rPr>
        <w:t>على التشخيص المبكر للإعاقة وعلى الدعم؛</w:t>
      </w:r>
    </w:p>
    <w:p w:rsidR="00DE1A45" w:rsidRDefault="008B008E" w:rsidP="000D4C51">
      <w:pPr>
        <w:pStyle w:val="SingleTxtGA"/>
        <w:rPr>
          <w:rtl/>
        </w:rPr>
      </w:pPr>
      <w:r>
        <w:rPr>
          <w:rFonts w:hint="cs"/>
          <w:rtl/>
        </w:rPr>
        <w:tab/>
        <w:t>(ج)</w:t>
      </w:r>
      <w:r w:rsidR="00DE1A45">
        <w:rPr>
          <w:rFonts w:hint="cs"/>
          <w:rtl/>
        </w:rPr>
        <w:tab/>
        <w:t>إحجام الوالدين أحياناً عن الإبلاغ عن حالات الأطفال ذوي الإعاقة، و</w:t>
      </w:r>
      <w:r w:rsidR="009969D8">
        <w:rPr>
          <w:rFonts w:hint="cs"/>
          <w:rtl/>
        </w:rPr>
        <w:t>لا سيما</w:t>
      </w:r>
      <w:r w:rsidR="00DE1A45">
        <w:rPr>
          <w:rFonts w:hint="cs"/>
          <w:rtl/>
        </w:rPr>
        <w:t xml:space="preserve"> الإعاقات النفسية، وعن التماس الدعم لهم، بسبب</w:t>
      </w:r>
      <w:r w:rsidR="000D4C51">
        <w:rPr>
          <w:rFonts w:hint="cs"/>
          <w:rtl/>
        </w:rPr>
        <w:t xml:space="preserve"> الوصم الاجتماعي المتصل بذلك؛</w:t>
      </w:r>
    </w:p>
    <w:p w:rsidR="00DE1A45" w:rsidRDefault="008B008E" w:rsidP="000D4C51">
      <w:pPr>
        <w:pStyle w:val="SingleTxtGA"/>
        <w:rPr>
          <w:rtl/>
        </w:rPr>
      </w:pPr>
      <w:r>
        <w:rPr>
          <w:rFonts w:hint="cs"/>
          <w:rtl/>
        </w:rPr>
        <w:tab/>
        <w:t>(د)</w:t>
      </w:r>
      <w:r w:rsidR="00DE1A45">
        <w:rPr>
          <w:rFonts w:hint="cs"/>
          <w:rtl/>
        </w:rPr>
        <w:tab/>
        <w:t>عدم ملاءمة البنية التحتية في الأماكن العامة للأطفال ذوي الإعاقة؛</w:t>
      </w:r>
    </w:p>
    <w:p w:rsidR="00DE1A45" w:rsidRDefault="008B008E" w:rsidP="000D4C51">
      <w:pPr>
        <w:pStyle w:val="SingleTxtGA"/>
        <w:rPr>
          <w:rtl/>
        </w:rPr>
      </w:pPr>
      <w:r>
        <w:rPr>
          <w:rFonts w:hint="cs"/>
          <w:rtl/>
        </w:rPr>
        <w:tab/>
        <w:t>(ه)</w:t>
      </w:r>
      <w:r w:rsidR="00DE1A45">
        <w:rPr>
          <w:rFonts w:hint="cs"/>
          <w:rtl/>
        </w:rPr>
        <w:tab/>
        <w:t>محدودية إمكانية الوصول إلى التعليم الشامل والمعلمين المدرّبين؛</w:t>
      </w:r>
    </w:p>
    <w:p w:rsidR="00DE1A45" w:rsidRDefault="008B008E" w:rsidP="000D4C51">
      <w:pPr>
        <w:pStyle w:val="SingleTxtGA"/>
        <w:rPr>
          <w:rtl/>
        </w:rPr>
      </w:pPr>
      <w:r>
        <w:rPr>
          <w:rFonts w:hint="cs"/>
          <w:rtl/>
        </w:rPr>
        <w:tab/>
        <w:t>(و)</w:t>
      </w:r>
      <w:r w:rsidR="00DE1A45">
        <w:rPr>
          <w:rFonts w:hint="cs"/>
          <w:rtl/>
        </w:rPr>
        <w:tab/>
        <w:t>العدد المنخفض كثيراً للأطفال ذوي الإعاقة المسجّلين في المدارس الابتدائية.</w:t>
      </w:r>
    </w:p>
    <w:p w:rsidR="00DE1A45" w:rsidRPr="00D72952" w:rsidRDefault="00DE1A45" w:rsidP="000D4C51">
      <w:pPr>
        <w:pStyle w:val="SingleTxtGA"/>
        <w:rPr>
          <w:b/>
          <w:bCs/>
          <w:color w:val="000000"/>
          <w:sz w:val="27"/>
          <w:szCs w:val="27"/>
          <w:rtl/>
        </w:rPr>
      </w:pPr>
      <w:r w:rsidRPr="008B008E">
        <w:rPr>
          <w:rtl/>
        </w:rPr>
        <w:t>53-</w:t>
      </w:r>
      <w:r w:rsidRPr="008B008E">
        <w:rPr>
          <w:rtl/>
        </w:rPr>
        <w:tab/>
      </w:r>
      <w:r w:rsidRPr="00D72952">
        <w:rPr>
          <w:b/>
          <w:bCs/>
          <w:color w:val="000000"/>
          <w:sz w:val="30"/>
          <w:rtl/>
        </w:rPr>
        <w:t>في ضوء المادة 23 من الاتفاقية وتعليق</w:t>
      </w:r>
      <w:r>
        <w:rPr>
          <w:rFonts w:hint="cs"/>
          <w:b/>
          <w:bCs/>
          <w:color w:val="000000"/>
          <w:sz w:val="30"/>
          <w:rtl/>
        </w:rPr>
        <w:t xml:space="preserve"> اللجنة</w:t>
      </w:r>
      <w:r w:rsidRPr="00D72952">
        <w:rPr>
          <w:b/>
          <w:bCs/>
          <w:color w:val="000000"/>
          <w:sz w:val="30"/>
          <w:rtl/>
        </w:rPr>
        <w:t xml:space="preserve"> العام رقم 9(2006) </w:t>
      </w:r>
      <w:r>
        <w:rPr>
          <w:rFonts w:hint="cs"/>
          <w:b/>
          <w:bCs/>
          <w:color w:val="000000"/>
          <w:sz w:val="30"/>
          <w:rtl/>
        </w:rPr>
        <w:t>المتعلق</w:t>
      </w:r>
      <w:r w:rsidRPr="00D72952">
        <w:rPr>
          <w:b/>
          <w:bCs/>
          <w:color w:val="000000"/>
          <w:sz w:val="30"/>
          <w:rtl/>
        </w:rPr>
        <w:t xml:space="preserve"> </w:t>
      </w:r>
      <w:r>
        <w:rPr>
          <w:rFonts w:hint="cs"/>
          <w:b/>
          <w:bCs/>
          <w:color w:val="000000"/>
          <w:sz w:val="30"/>
          <w:rtl/>
        </w:rPr>
        <w:t>ب</w:t>
      </w:r>
      <w:r w:rsidRPr="00D72952">
        <w:rPr>
          <w:b/>
          <w:bCs/>
          <w:color w:val="000000"/>
          <w:sz w:val="30"/>
          <w:rtl/>
        </w:rPr>
        <w:t xml:space="preserve">حقوق الأطفال ذوي الإعاقة، </w:t>
      </w:r>
      <w:r w:rsidRPr="004C5A72">
        <w:rPr>
          <w:rFonts w:hint="cs"/>
          <w:b/>
          <w:bCs/>
          <w:sz w:val="30"/>
          <w:rtl/>
        </w:rPr>
        <w:t>تحث</w:t>
      </w:r>
      <w:r w:rsidRPr="004C5A72">
        <w:rPr>
          <w:b/>
          <w:bCs/>
          <w:color w:val="000000"/>
          <w:sz w:val="30"/>
          <w:rtl/>
        </w:rPr>
        <w:t xml:space="preserve"> اللجنة الدولة الطرف</w:t>
      </w:r>
      <w:r w:rsidRPr="00D57B25">
        <w:rPr>
          <w:b/>
          <w:bCs/>
          <w:color w:val="000000"/>
          <w:sz w:val="30"/>
          <w:rtl/>
        </w:rPr>
        <w:t xml:space="preserve"> </w:t>
      </w:r>
      <w:r w:rsidRPr="00D72952">
        <w:rPr>
          <w:b/>
          <w:bCs/>
          <w:color w:val="000000"/>
          <w:sz w:val="30"/>
          <w:rtl/>
        </w:rPr>
        <w:t xml:space="preserve">على </w:t>
      </w:r>
      <w:r>
        <w:rPr>
          <w:rFonts w:hint="cs"/>
          <w:b/>
          <w:bCs/>
          <w:color w:val="000000"/>
          <w:sz w:val="30"/>
          <w:rtl/>
        </w:rPr>
        <w:t>اعتماد</w:t>
      </w:r>
      <w:r w:rsidRPr="00D72952">
        <w:rPr>
          <w:b/>
          <w:bCs/>
          <w:color w:val="000000"/>
          <w:sz w:val="30"/>
          <w:rtl/>
        </w:rPr>
        <w:t xml:space="preserve"> نهج</w:t>
      </w:r>
      <w:r w:rsidRPr="0000402F">
        <w:rPr>
          <w:b/>
          <w:bCs/>
          <w:color w:val="000000"/>
          <w:sz w:val="30"/>
          <w:rtl/>
        </w:rPr>
        <w:t xml:space="preserve"> </w:t>
      </w:r>
      <w:r>
        <w:rPr>
          <w:rFonts w:hint="cs"/>
          <w:b/>
          <w:bCs/>
          <w:color w:val="000000"/>
          <w:sz w:val="30"/>
          <w:rtl/>
        </w:rPr>
        <w:t>بشأن</w:t>
      </w:r>
      <w:r w:rsidRPr="0000402F">
        <w:rPr>
          <w:b/>
          <w:bCs/>
          <w:color w:val="000000"/>
          <w:sz w:val="30"/>
          <w:rtl/>
        </w:rPr>
        <w:t xml:space="preserve"> الإعاقة</w:t>
      </w:r>
      <w:r w:rsidRPr="00D72952">
        <w:rPr>
          <w:b/>
          <w:bCs/>
          <w:color w:val="000000"/>
          <w:sz w:val="30"/>
          <w:rtl/>
        </w:rPr>
        <w:t xml:space="preserve"> يقوم على حقوق الإنسان، وتوصي تحديداً ب</w:t>
      </w:r>
      <w:r>
        <w:rPr>
          <w:rFonts w:hint="cs"/>
          <w:b/>
          <w:bCs/>
          <w:color w:val="000000"/>
          <w:sz w:val="30"/>
          <w:rtl/>
        </w:rPr>
        <w:t>قيامها ب</w:t>
      </w:r>
      <w:r w:rsidRPr="00D72952">
        <w:rPr>
          <w:rFonts w:hint="eastAsia"/>
          <w:b/>
          <w:bCs/>
          <w:color w:val="000000"/>
          <w:sz w:val="30"/>
          <w:rtl/>
        </w:rPr>
        <w:t>ما</w:t>
      </w:r>
      <w:r w:rsidRPr="00D72952">
        <w:rPr>
          <w:b/>
          <w:bCs/>
          <w:color w:val="000000"/>
          <w:sz w:val="30"/>
          <w:rtl/>
        </w:rPr>
        <w:t xml:space="preserve"> </w:t>
      </w:r>
      <w:r w:rsidRPr="00D72952">
        <w:rPr>
          <w:rFonts w:hint="eastAsia"/>
          <w:b/>
          <w:bCs/>
          <w:color w:val="000000"/>
          <w:sz w:val="30"/>
          <w:rtl/>
        </w:rPr>
        <w:t>يلي</w:t>
      </w:r>
      <w:r w:rsidRPr="00D72952">
        <w:rPr>
          <w:b/>
          <w:bCs/>
          <w:color w:val="000000"/>
          <w:sz w:val="27"/>
          <w:szCs w:val="27"/>
        </w:rPr>
        <w:t>:</w:t>
      </w:r>
    </w:p>
    <w:p w:rsidR="00DE1A45" w:rsidRPr="00D72952" w:rsidRDefault="00DE1A45" w:rsidP="000D4C51">
      <w:pPr>
        <w:pStyle w:val="SingleTxtGA"/>
        <w:rPr>
          <w:b/>
          <w:bCs/>
          <w:color w:val="000000"/>
          <w:sz w:val="30"/>
          <w:rtl/>
        </w:rPr>
      </w:pPr>
      <w:r w:rsidRPr="00D72952">
        <w:rPr>
          <w:b/>
          <w:bCs/>
          <w:color w:val="000000"/>
          <w:sz w:val="30"/>
          <w:rtl/>
        </w:rPr>
        <w:tab/>
        <w:t>(أ)</w:t>
      </w:r>
      <w:r>
        <w:rPr>
          <w:rFonts w:hint="cs"/>
          <w:b/>
          <w:bCs/>
          <w:color w:val="000000"/>
          <w:sz w:val="30"/>
          <w:rtl/>
        </w:rPr>
        <w:tab/>
      </w:r>
      <w:r w:rsidRPr="00D72952">
        <w:rPr>
          <w:rFonts w:hint="eastAsia"/>
          <w:b/>
          <w:bCs/>
          <w:color w:val="000000"/>
          <w:sz w:val="30"/>
          <w:rtl/>
        </w:rPr>
        <w:t>تعزيز</w:t>
      </w:r>
      <w:r w:rsidRPr="00D72952">
        <w:rPr>
          <w:b/>
          <w:bCs/>
          <w:color w:val="000000"/>
          <w:sz w:val="30"/>
          <w:rtl/>
        </w:rPr>
        <w:t xml:space="preserve"> </w:t>
      </w:r>
      <w:r w:rsidRPr="00D72952">
        <w:rPr>
          <w:rFonts w:hint="eastAsia"/>
          <w:b/>
          <w:bCs/>
          <w:color w:val="000000"/>
          <w:sz w:val="30"/>
          <w:rtl/>
        </w:rPr>
        <w:t>تنفيذ</w:t>
      </w:r>
      <w:r w:rsidRPr="00D72952">
        <w:rPr>
          <w:b/>
          <w:bCs/>
          <w:color w:val="000000"/>
          <w:sz w:val="30"/>
          <w:rtl/>
        </w:rPr>
        <w:t xml:space="preserve"> </w:t>
      </w:r>
      <w:r w:rsidRPr="00D72952">
        <w:rPr>
          <w:rFonts w:hint="eastAsia"/>
          <w:b/>
          <w:bCs/>
          <w:color w:val="000000"/>
          <w:sz w:val="30"/>
          <w:rtl/>
        </w:rPr>
        <w:t>القوانين</w:t>
      </w:r>
      <w:r w:rsidRPr="00D72952">
        <w:rPr>
          <w:b/>
          <w:bCs/>
          <w:color w:val="000000"/>
          <w:sz w:val="30"/>
          <w:rtl/>
        </w:rPr>
        <w:t xml:space="preserve"> </w:t>
      </w:r>
      <w:r w:rsidRPr="00D72952">
        <w:rPr>
          <w:rFonts w:hint="eastAsia"/>
          <w:b/>
          <w:bCs/>
          <w:color w:val="000000"/>
          <w:sz w:val="30"/>
          <w:rtl/>
        </w:rPr>
        <w:t>والسياسات</w:t>
      </w:r>
      <w:r w:rsidRPr="00D72952">
        <w:rPr>
          <w:b/>
          <w:bCs/>
          <w:color w:val="000000"/>
          <w:sz w:val="30"/>
          <w:rtl/>
        </w:rPr>
        <w:t xml:space="preserve"> </w:t>
      </w:r>
      <w:r w:rsidRPr="00D72952">
        <w:rPr>
          <w:rFonts w:hint="eastAsia"/>
          <w:b/>
          <w:bCs/>
          <w:color w:val="000000"/>
          <w:sz w:val="30"/>
          <w:rtl/>
        </w:rPr>
        <w:t>المتعلقة</w:t>
      </w:r>
      <w:r w:rsidRPr="00D72952">
        <w:rPr>
          <w:b/>
          <w:bCs/>
          <w:color w:val="000000"/>
          <w:sz w:val="30"/>
          <w:rtl/>
        </w:rPr>
        <w:t xml:space="preserve"> </w:t>
      </w:r>
      <w:r w:rsidRPr="00D72952">
        <w:rPr>
          <w:rFonts w:hint="eastAsia"/>
          <w:b/>
          <w:bCs/>
          <w:color w:val="000000"/>
          <w:sz w:val="30"/>
          <w:rtl/>
        </w:rPr>
        <w:t>بالأطفال</w:t>
      </w:r>
      <w:r w:rsidRPr="00D72952">
        <w:rPr>
          <w:b/>
          <w:bCs/>
          <w:color w:val="000000"/>
          <w:sz w:val="30"/>
          <w:rtl/>
        </w:rPr>
        <w:t xml:space="preserve"> </w:t>
      </w:r>
      <w:r w:rsidRPr="00D72952">
        <w:rPr>
          <w:rFonts w:hint="eastAsia"/>
          <w:b/>
          <w:bCs/>
          <w:color w:val="000000"/>
          <w:sz w:val="30"/>
          <w:rtl/>
        </w:rPr>
        <w:t>ذوي</w:t>
      </w:r>
      <w:r w:rsidRPr="00D72952">
        <w:rPr>
          <w:b/>
          <w:bCs/>
          <w:color w:val="000000"/>
          <w:sz w:val="30"/>
          <w:rtl/>
        </w:rPr>
        <w:t xml:space="preserve"> </w:t>
      </w:r>
      <w:r w:rsidRPr="00D72952">
        <w:rPr>
          <w:rFonts w:hint="eastAsia"/>
          <w:b/>
          <w:bCs/>
          <w:color w:val="000000"/>
          <w:sz w:val="30"/>
          <w:rtl/>
        </w:rPr>
        <w:t>الإعاقة،</w:t>
      </w:r>
      <w:r w:rsidRPr="00D72952">
        <w:rPr>
          <w:b/>
          <w:bCs/>
          <w:color w:val="000000"/>
          <w:sz w:val="30"/>
          <w:rtl/>
        </w:rPr>
        <w:t xml:space="preserve"> بما في ذلك الاستراتيجية الوطنية لتعميم </w:t>
      </w:r>
      <w:r>
        <w:rPr>
          <w:rFonts w:hint="cs"/>
          <w:b/>
          <w:bCs/>
          <w:color w:val="000000"/>
          <w:sz w:val="30"/>
          <w:rtl/>
        </w:rPr>
        <w:t>مراعاة مسائل</w:t>
      </w:r>
      <w:r w:rsidRPr="00D72952">
        <w:rPr>
          <w:b/>
          <w:bCs/>
          <w:color w:val="000000"/>
          <w:sz w:val="30"/>
          <w:rtl/>
        </w:rPr>
        <w:t xml:space="preserve"> </w:t>
      </w:r>
      <w:r w:rsidRPr="00D72952">
        <w:rPr>
          <w:rFonts w:hint="eastAsia"/>
          <w:b/>
          <w:bCs/>
          <w:color w:val="000000"/>
          <w:sz w:val="30"/>
          <w:rtl/>
        </w:rPr>
        <w:t>الإعاقة</w:t>
      </w:r>
      <w:r w:rsidRPr="00D72952">
        <w:rPr>
          <w:b/>
          <w:bCs/>
          <w:color w:val="000000"/>
          <w:sz w:val="30"/>
          <w:rtl/>
        </w:rPr>
        <w:t xml:space="preserve"> </w:t>
      </w:r>
      <w:r w:rsidRPr="00D72952">
        <w:rPr>
          <w:rFonts w:hint="eastAsia"/>
          <w:b/>
          <w:bCs/>
          <w:color w:val="000000"/>
          <w:sz w:val="30"/>
          <w:rtl/>
        </w:rPr>
        <w:t>للفترة</w:t>
      </w:r>
      <w:r w:rsidRPr="00D72952">
        <w:rPr>
          <w:b/>
          <w:bCs/>
          <w:color w:val="000000"/>
          <w:sz w:val="30"/>
          <w:rtl/>
        </w:rPr>
        <w:t xml:space="preserve"> 2010-2015؛</w:t>
      </w:r>
    </w:p>
    <w:p w:rsidR="00DE1A45" w:rsidRPr="00D72952" w:rsidRDefault="00DE1A45" w:rsidP="000D4C51">
      <w:pPr>
        <w:pStyle w:val="SingleTxtGA"/>
        <w:rPr>
          <w:b/>
          <w:bCs/>
          <w:color w:val="000000"/>
          <w:sz w:val="30"/>
          <w:rtl/>
        </w:rPr>
      </w:pPr>
      <w:r w:rsidRPr="00D72952">
        <w:rPr>
          <w:b/>
          <w:bCs/>
          <w:color w:val="000000"/>
          <w:sz w:val="30"/>
          <w:rtl/>
        </w:rPr>
        <w:tab/>
        <w:t>(ب)</w:t>
      </w:r>
      <w:r>
        <w:rPr>
          <w:rFonts w:hint="cs"/>
          <w:b/>
          <w:bCs/>
          <w:color w:val="000000"/>
          <w:sz w:val="30"/>
          <w:rtl/>
        </w:rPr>
        <w:tab/>
      </w:r>
      <w:r w:rsidRPr="00D72952">
        <w:rPr>
          <w:rFonts w:hint="eastAsia"/>
          <w:b/>
          <w:bCs/>
          <w:color w:val="000000"/>
          <w:sz w:val="30"/>
          <w:rtl/>
        </w:rPr>
        <w:t>توفير</w:t>
      </w:r>
      <w:r w:rsidRPr="00D72952">
        <w:rPr>
          <w:b/>
          <w:bCs/>
          <w:color w:val="000000"/>
          <w:sz w:val="30"/>
          <w:rtl/>
        </w:rPr>
        <w:t xml:space="preserve"> الموارد ا</w:t>
      </w:r>
      <w:r w:rsidRPr="00D72952">
        <w:rPr>
          <w:rFonts w:hint="eastAsia"/>
          <w:b/>
          <w:bCs/>
          <w:color w:val="000000"/>
          <w:sz w:val="30"/>
          <w:rtl/>
        </w:rPr>
        <w:t>لكافية،</w:t>
      </w:r>
      <w:r w:rsidRPr="00D72952">
        <w:rPr>
          <w:b/>
          <w:bCs/>
          <w:color w:val="000000"/>
          <w:sz w:val="30"/>
          <w:rtl/>
        </w:rPr>
        <w:t xml:space="preserve"> </w:t>
      </w:r>
      <w:r>
        <w:rPr>
          <w:rFonts w:hint="cs"/>
          <w:b/>
          <w:bCs/>
          <w:color w:val="000000"/>
          <w:sz w:val="30"/>
          <w:rtl/>
        </w:rPr>
        <w:t>وخاصة</w:t>
      </w:r>
      <w:r w:rsidRPr="00D72952">
        <w:rPr>
          <w:b/>
          <w:bCs/>
          <w:color w:val="000000"/>
          <w:sz w:val="30"/>
          <w:rtl/>
        </w:rPr>
        <w:t xml:space="preserve"> إنشاء صندوق محدد لتنفيذ الاستراتيجية الوطنية المتعلقة بالتعليم الشامل</w:t>
      </w:r>
      <w:r>
        <w:rPr>
          <w:rFonts w:hint="cs"/>
          <w:b/>
          <w:bCs/>
          <w:color w:val="000000"/>
          <w:sz w:val="30"/>
          <w:rtl/>
        </w:rPr>
        <w:t xml:space="preserve"> للجميع</w:t>
      </w:r>
      <w:r w:rsidRPr="00D72952">
        <w:rPr>
          <w:rFonts w:hint="eastAsia"/>
          <w:b/>
          <w:bCs/>
          <w:color w:val="000000"/>
          <w:sz w:val="30"/>
          <w:rtl/>
        </w:rPr>
        <w:t>؛</w:t>
      </w:r>
    </w:p>
    <w:p w:rsidR="00DE1A45" w:rsidRPr="00D72952" w:rsidRDefault="00DE1A45" w:rsidP="000D4C51">
      <w:pPr>
        <w:pStyle w:val="SingleTxtGA"/>
        <w:rPr>
          <w:b/>
          <w:bCs/>
          <w:color w:val="000000"/>
          <w:sz w:val="30"/>
          <w:rtl/>
        </w:rPr>
      </w:pPr>
      <w:r w:rsidRPr="00D72952">
        <w:rPr>
          <w:b/>
          <w:bCs/>
          <w:color w:val="000000"/>
          <w:sz w:val="30"/>
          <w:rtl/>
        </w:rPr>
        <w:tab/>
        <w:t>(ج)</w:t>
      </w:r>
      <w:r>
        <w:rPr>
          <w:rFonts w:hint="cs"/>
          <w:b/>
          <w:bCs/>
          <w:color w:val="000000"/>
          <w:sz w:val="30"/>
          <w:rtl/>
        </w:rPr>
        <w:tab/>
      </w:r>
      <w:r w:rsidRPr="00D72952">
        <w:rPr>
          <w:rFonts w:hint="eastAsia"/>
          <w:b/>
          <w:bCs/>
          <w:color w:val="000000"/>
          <w:sz w:val="30"/>
          <w:rtl/>
        </w:rPr>
        <w:t>الإسراع</w:t>
      </w:r>
      <w:r w:rsidRPr="00D72952">
        <w:rPr>
          <w:b/>
          <w:bCs/>
          <w:color w:val="000000"/>
          <w:sz w:val="30"/>
          <w:rtl/>
        </w:rPr>
        <w:t xml:space="preserve"> </w:t>
      </w:r>
      <w:r w:rsidRPr="00D72952">
        <w:rPr>
          <w:rFonts w:hint="eastAsia"/>
          <w:b/>
          <w:bCs/>
          <w:color w:val="000000"/>
          <w:sz w:val="30"/>
          <w:rtl/>
        </w:rPr>
        <w:t>بتزويد</w:t>
      </w:r>
      <w:r w:rsidRPr="00D72952">
        <w:rPr>
          <w:b/>
          <w:bCs/>
          <w:color w:val="000000"/>
          <w:sz w:val="30"/>
          <w:rtl/>
        </w:rPr>
        <w:t xml:space="preserve"> الأماكن العامة بالبنية </w:t>
      </w:r>
      <w:r>
        <w:rPr>
          <w:rFonts w:hint="cs"/>
          <w:b/>
          <w:bCs/>
          <w:color w:val="000000"/>
          <w:sz w:val="30"/>
          <w:rtl/>
        </w:rPr>
        <w:t>التحتية</w:t>
      </w:r>
      <w:r w:rsidRPr="00D72952">
        <w:rPr>
          <w:b/>
          <w:bCs/>
          <w:color w:val="000000"/>
          <w:sz w:val="30"/>
          <w:rtl/>
        </w:rPr>
        <w:t xml:space="preserve"> </w:t>
      </w:r>
      <w:r w:rsidRPr="00D72952">
        <w:rPr>
          <w:rFonts w:hint="eastAsia"/>
          <w:b/>
          <w:bCs/>
          <w:color w:val="000000"/>
          <w:sz w:val="30"/>
          <w:rtl/>
        </w:rPr>
        <w:t>اللازمة</w:t>
      </w:r>
      <w:r w:rsidRPr="00D72952">
        <w:rPr>
          <w:b/>
          <w:bCs/>
          <w:color w:val="000000"/>
          <w:sz w:val="30"/>
          <w:rtl/>
        </w:rPr>
        <w:t xml:space="preserve"> </w:t>
      </w:r>
      <w:r w:rsidRPr="00D72952">
        <w:rPr>
          <w:rFonts w:hint="eastAsia"/>
          <w:b/>
          <w:bCs/>
          <w:color w:val="000000"/>
          <w:sz w:val="30"/>
          <w:rtl/>
        </w:rPr>
        <w:t>لاستقبال</w:t>
      </w:r>
      <w:r w:rsidRPr="00D72952">
        <w:rPr>
          <w:b/>
          <w:bCs/>
          <w:color w:val="000000"/>
          <w:sz w:val="30"/>
          <w:rtl/>
        </w:rPr>
        <w:t xml:space="preserve"> </w:t>
      </w:r>
      <w:r w:rsidRPr="00D72952">
        <w:rPr>
          <w:rFonts w:hint="eastAsia"/>
          <w:b/>
          <w:bCs/>
          <w:color w:val="000000"/>
          <w:sz w:val="30"/>
          <w:rtl/>
        </w:rPr>
        <w:t>الأطفال</w:t>
      </w:r>
      <w:r w:rsidRPr="00D72952">
        <w:rPr>
          <w:b/>
          <w:bCs/>
          <w:color w:val="000000"/>
          <w:sz w:val="30"/>
          <w:rtl/>
        </w:rPr>
        <w:t xml:space="preserve"> </w:t>
      </w:r>
      <w:r w:rsidRPr="00D72952">
        <w:rPr>
          <w:rFonts w:hint="eastAsia"/>
          <w:b/>
          <w:bCs/>
          <w:color w:val="000000"/>
          <w:sz w:val="30"/>
          <w:rtl/>
        </w:rPr>
        <w:t>ذوي</w:t>
      </w:r>
      <w:r w:rsidRPr="00D72952">
        <w:rPr>
          <w:b/>
          <w:bCs/>
          <w:color w:val="000000"/>
          <w:sz w:val="30"/>
          <w:rtl/>
        </w:rPr>
        <w:t xml:space="preserve"> </w:t>
      </w:r>
      <w:r w:rsidRPr="00D72952">
        <w:rPr>
          <w:rFonts w:hint="eastAsia"/>
          <w:b/>
          <w:bCs/>
          <w:color w:val="000000"/>
          <w:sz w:val="30"/>
          <w:rtl/>
        </w:rPr>
        <w:t>الإعاقات</w:t>
      </w:r>
      <w:r w:rsidRPr="00D72952">
        <w:rPr>
          <w:b/>
          <w:bCs/>
          <w:color w:val="000000"/>
          <w:sz w:val="30"/>
          <w:rtl/>
        </w:rPr>
        <w:t xml:space="preserve"> </w:t>
      </w:r>
      <w:r w:rsidRPr="00D72952">
        <w:rPr>
          <w:rFonts w:hint="eastAsia"/>
          <w:b/>
          <w:bCs/>
          <w:color w:val="000000"/>
          <w:sz w:val="30"/>
          <w:rtl/>
        </w:rPr>
        <w:t>المختلفة؛</w:t>
      </w:r>
    </w:p>
    <w:p w:rsidR="00DE1A45" w:rsidRPr="000D4C51" w:rsidRDefault="00DE1A45" w:rsidP="000D4C51">
      <w:pPr>
        <w:pStyle w:val="SingleTxtGA"/>
        <w:rPr>
          <w:rFonts w:ascii="Times New Roman Bold" w:hAnsi="Times New Roman Bold"/>
          <w:b/>
          <w:bCs/>
          <w:spacing w:val="-4"/>
          <w:sz w:val="30"/>
          <w:rtl/>
        </w:rPr>
      </w:pPr>
      <w:r w:rsidRPr="000D4C51">
        <w:rPr>
          <w:rFonts w:ascii="Times New Roman Bold" w:hAnsi="Times New Roman Bold"/>
          <w:b/>
          <w:bCs/>
          <w:color w:val="000000"/>
          <w:spacing w:val="-4"/>
          <w:sz w:val="30"/>
          <w:rtl/>
        </w:rPr>
        <w:tab/>
        <w:t>(د)</w:t>
      </w:r>
      <w:r w:rsidRPr="000D4C51">
        <w:rPr>
          <w:rFonts w:ascii="Times New Roman Bold" w:hAnsi="Times New Roman Bold" w:hint="cs"/>
          <w:b/>
          <w:bCs/>
          <w:color w:val="000000"/>
          <w:spacing w:val="-4"/>
          <w:sz w:val="30"/>
          <w:rtl/>
        </w:rPr>
        <w:tab/>
      </w:r>
      <w:r w:rsidRPr="000D4C51">
        <w:rPr>
          <w:rFonts w:ascii="Times New Roman Bold" w:hAnsi="Times New Roman Bold" w:hint="eastAsia"/>
          <w:b/>
          <w:bCs/>
          <w:color w:val="000000"/>
          <w:spacing w:val="-4"/>
          <w:sz w:val="30"/>
          <w:rtl/>
        </w:rPr>
        <w:t>التعاون</w:t>
      </w:r>
      <w:r w:rsidRPr="000D4C51">
        <w:rPr>
          <w:rFonts w:ascii="Times New Roman Bold" w:hAnsi="Times New Roman Bold"/>
          <w:b/>
          <w:bCs/>
          <w:color w:val="000000"/>
          <w:spacing w:val="-4"/>
          <w:sz w:val="30"/>
          <w:rtl/>
        </w:rPr>
        <w:t xml:space="preserve"> مع المجتمعات </w:t>
      </w:r>
      <w:r w:rsidRPr="000D4C51">
        <w:rPr>
          <w:rFonts w:ascii="Times New Roman Bold" w:hAnsi="Times New Roman Bold" w:hint="cs"/>
          <w:b/>
          <w:bCs/>
          <w:color w:val="000000"/>
          <w:spacing w:val="-4"/>
          <w:sz w:val="30"/>
          <w:rtl/>
        </w:rPr>
        <w:t xml:space="preserve">المحلية </w:t>
      </w:r>
      <w:r w:rsidRPr="000D4C51">
        <w:rPr>
          <w:rFonts w:ascii="Times New Roman Bold" w:hAnsi="Times New Roman Bold" w:hint="eastAsia"/>
          <w:b/>
          <w:bCs/>
          <w:color w:val="000000"/>
          <w:spacing w:val="-4"/>
          <w:sz w:val="30"/>
          <w:rtl/>
        </w:rPr>
        <w:t>لوضع</w:t>
      </w:r>
      <w:r w:rsidRPr="000D4C51">
        <w:rPr>
          <w:rFonts w:ascii="Times New Roman Bold" w:hAnsi="Times New Roman Bold"/>
          <w:b/>
          <w:bCs/>
          <w:color w:val="000000"/>
          <w:spacing w:val="-4"/>
          <w:sz w:val="30"/>
          <w:rtl/>
        </w:rPr>
        <w:t xml:space="preserve"> استراتيجية توعية عامة من أجل الت</w:t>
      </w:r>
      <w:r w:rsidRPr="000D4C51">
        <w:rPr>
          <w:rFonts w:ascii="Times New Roman Bold" w:hAnsi="Times New Roman Bold" w:hint="eastAsia"/>
          <w:b/>
          <w:bCs/>
          <w:color w:val="000000"/>
          <w:spacing w:val="-4"/>
          <w:sz w:val="30"/>
          <w:rtl/>
        </w:rPr>
        <w:t>صدّي</w:t>
      </w:r>
      <w:r w:rsidRPr="000D4C51">
        <w:rPr>
          <w:rFonts w:ascii="Times New Roman Bold" w:hAnsi="Times New Roman Bold"/>
          <w:b/>
          <w:bCs/>
          <w:color w:val="000000"/>
          <w:spacing w:val="-4"/>
          <w:sz w:val="30"/>
          <w:rtl/>
        </w:rPr>
        <w:t xml:space="preserve"> </w:t>
      </w:r>
      <w:r w:rsidRPr="000D4C51">
        <w:rPr>
          <w:rFonts w:ascii="Times New Roman Bold" w:hAnsi="Times New Roman Bold" w:hint="cs"/>
          <w:b/>
          <w:bCs/>
          <w:color w:val="000000"/>
          <w:spacing w:val="-4"/>
          <w:sz w:val="30"/>
          <w:rtl/>
        </w:rPr>
        <w:t>للمعتقدات</w:t>
      </w:r>
      <w:r w:rsidRPr="000D4C51">
        <w:rPr>
          <w:rFonts w:ascii="Times New Roman Bold" w:hAnsi="Times New Roman Bold"/>
          <w:b/>
          <w:bCs/>
          <w:color w:val="000000"/>
          <w:spacing w:val="-4"/>
          <w:sz w:val="30"/>
          <w:rtl/>
        </w:rPr>
        <w:t xml:space="preserve"> </w:t>
      </w:r>
      <w:r w:rsidRPr="000D4C51">
        <w:rPr>
          <w:rFonts w:ascii="Times New Roman Bold" w:hAnsi="Times New Roman Bold" w:hint="eastAsia"/>
          <w:b/>
          <w:bCs/>
          <w:color w:val="000000"/>
          <w:spacing w:val="-4"/>
          <w:sz w:val="30"/>
          <w:rtl/>
        </w:rPr>
        <w:t>والمعايير</w:t>
      </w:r>
      <w:r w:rsidRPr="000D4C51">
        <w:rPr>
          <w:rFonts w:ascii="Times New Roman Bold" w:hAnsi="Times New Roman Bold"/>
          <w:b/>
          <w:bCs/>
          <w:color w:val="000000"/>
          <w:spacing w:val="-4"/>
          <w:sz w:val="30"/>
          <w:rtl/>
        </w:rPr>
        <w:t xml:space="preserve"> </w:t>
      </w:r>
      <w:r w:rsidRPr="000D4C51">
        <w:rPr>
          <w:rFonts w:ascii="Times New Roman Bold" w:hAnsi="Times New Roman Bold" w:hint="eastAsia"/>
          <w:b/>
          <w:bCs/>
          <w:color w:val="000000"/>
          <w:spacing w:val="-4"/>
          <w:sz w:val="30"/>
          <w:rtl/>
        </w:rPr>
        <w:t>الاجتماعية</w:t>
      </w:r>
      <w:r w:rsidRPr="000D4C51">
        <w:rPr>
          <w:rFonts w:ascii="Times New Roman Bold" w:hAnsi="Times New Roman Bold"/>
          <w:b/>
          <w:bCs/>
          <w:color w:val="000000"/>
          <w:spacing w:val="-4"/>
          <w:sz w:val="30"/>
          <w:rtl/>
        </w:rPr>
        <w:t xml:space="preserve"> والثقافية السلبية</w:t>
      </w:r>
      <w:r w:rsidR="000D4C51" w:rsidRPr="000D4C51">
        <w:rPr>
          <w:rFonts w:ascii="Times New Roman Bold" w:hAnsi="Times New Roman Bold"/>
          <w:b/>
          <w:bCs/>
          <w:color w:val="000000"/>
          <w:spacing w:val="-4"/>
          <w:sz w:val="30"/>
          <w:rtl/>
        </w:rPr>
        <w:t xml:space="preserve"> المتعلقة بالأطفال ذوي الإعاقة.</w:t>
      </w:r>
    </w:p>
    <w:p w:rsidR="00DE1A45" w:rsidRDefault="00DE1A45" w:rsidP="000D4C51">
      <w:pPr>
        <w:pStyle w:val="H23GA"/>
        <w:rPr>
          <w:rtl/>
        </w:rPr>
      </w:pPr>
      <w:r>
        <w:rPr>
          <w:rtl/>
        </w:rPr>
        <w:tab/>
      </w:r>
      <w:r>
        <w:rPr>
          <w:rFonts w:hint="cs"/>
          <w:rtl/>
        </w:rPr>
        <w:tab/>
      </w:r>
      <w:r>
        <w:rPr>
          <w:rFonts w:hint="eastAsia"/>
          <w:rtl/>
        </w:rPr>
        <w:t>الصحة</w:t>
      </w:r>
      <w:r>
        <w:rPr>
          <w:rtl/>
        </w:rPr>
        <w:t xml:space="preserve"> والخدمات الصحية</w:t>
      </w:r>
    </w:p>
    <w:p w:rsidR="00DE1A45" w:rsidRDefault="00DE1A45" w:rsidP="000D4C51">
      <w:pPr>
        <w:pStyle w:val="SingleTxtGA"/>
        <w:rPr>
          <w:rtl/>
        </w:rPr>
      </w:pPr>
      <w:r>
        <w:rPr>
          <w:rFonts w:hint="cs"/>
          <w:rtl/>
        </w:rPr>
        <w:t>54</w:t>
      </w:r>
      <w:r>
        <w:rPr>
          <w:rtl/>
        </w:rPr>
        <w:t>-</w:t>
      </w:r>
      <w:r>
        <w:rPr>
          <w:rtl/>
        </w:rPr>
        <w:tab/>
      </w:r>
      <w:r>
        <w:rPr>
          <w:rFonts w:hint="cs"/>
          <w:rtl/>
        </w:rPr>
        <w:t>بينما تثني اللجنة على الدولة الطرف فيما يتعلق باستراتيجيتها الشاملة الرامية إلى خفض معدل وفيات الأطفال دون سن الخامسة خفضاً يُعتد به، فإنها تشعر بالقلق إزاء عدم كفاية الموارد المالية المخصصة لصحة الطفل، وبخاصة إزاء ما يلي:</w:t>
      </w:r>
    </w:p>
    <w:p w:rsidR="00DE1A45" w:rsidRPr="00D72952" w:rsidRDefault="00DE1A45" w:rsidP="000D4C51">
      <w:pPr>
        <w:pStyle w:val="SingleTxtGA"/>
        <w:rPr>
          <w:rtl/>
        </w:rPr>
      </w:pPr>
      <w:r w:rsidRPr="007C28E9">
        <w:rPr>
          <w:rtl/>
        </w:rPr>
        <w:tab/>
        <w:t>(أ)</w:t>
      </w:r>
      <w:r>
        <w:rPr>
          <w:rFonts w:hint="cs"/>
          <w:rtl/>
        </w:rPr>
        <w:tab/>
        <w:t>ا</w:t>
      </w:r>
      <w:r w:rsidRPr="00D72952">
        <w:rPr>
          <w:rFonts w:hint="eastAsia"/>
          <w:rtl/>
        </w:rPr>
        <w:t>لمعدلات</w:t>
      </w:r>
      <w:r w:rsidRPr="00D72952">
        <w:rPr>
          <w:rtl/>
        </w:rPr>
        <w:t xml:space="preserve"> </w:t>
      </w:r>
      <w:r>
        <w:rPr>
          <w:rFonts w:hint="cs"/>
          <w:rtl/>
        </w:rPr>
        <w:t>المرتفعة باستمرار لل</w:t>
      </w:r>
      <w:r w:rsidRPr="00D72952">
        <w:rPr>
          <w:rFonts w:hint="eastAsia"/>
          <w:rtl/>
        </w:rPr>
        <w:t>وفيات</w:t>
      </w:r>
      <w:r w:rsidRPr="00D72952">
        <w:rPr>
          <w:rtl/>
        </w:rPr>
        <w:t xml:space="preserve"> </w:t>
      </w:r>
      <w:r w:rsidRPr="00D72952">
        <w:rPr>
          <w:rFonts w:hint="eastAsia"/>
          <w:rtl/>
        </w:rPr>
        <w:t>والأمراض</w:t>
      </w:r>
      <w:r w:rsidRPr="00D72952">
        <w:rPr>
          <w:rtl/>
        </w:rPr>
        <w:t xml:space="preserve"> </w:t>
      </w:r>
      <w:proofErr w:type="spellStart"/>
      <w:r w:rsidRPr="00D72952">
        <w:rPr>
          <w:rFonts w:hint="eastAsia"/>
          <w:rtl/>
        </w:rPr>
        <w:t>النفاسية</w:t>
      </w:r>
      <w:proofErr w:type="spellEnd"/>
      <w:r w:rsidRPr="00D72952">
        <w:rPr>
          <w:rFonts w:hint="eastAsia"/>
          <w:rtl/>
        </w:rPr>
        <w:t>؛</w:t>
      </w:r>
    </w:p>
    <w:p w:rsidR="00DE1A45" w:rsidRPr="00D72952" w:rsidRDefault="00DE1A45" w:rsidP="000D4C51">
      <w:pPr>
        <w:pStyle w:val="SingleTxtGA"/>
        <w:rPr>
          <w:rtl/>
        </w:rPr>
      </w:pPr>
      <w:r w:rsidRPr="00D72952">
        <w:rPr>
          <w:rtl/>
        </w:rPr>
        <w:tab/>
        <w:t>(ب)</w:t>
      </w:r>
      <w:r>
        <w:rPr>
          <w:rFonts w:hint="cs"/>
          <w:rtl/>
        </w:rPr>
        <w:tab/>
        <w:t xml:space="preserve">محدودية إمكانية </w:t>
      </w:r>
      <w:r w:rsidRPr="00D72952">
        <w:rPr>
          <w:rFonts w:hint="eastAsia"/>
          <w:rtl/>
        </w:rPr>
        <w:t>حصول</w:t>
      </w:r>
      <w:r w:rsidRPr="00D72952">
        <w:rPr>
          <w:rtl/>
        </w:rPr>
        <w:t xml:space="preserve"> </w:t>
      </w:r>
      <w:r w:rsidRPr="00D72952">
        <w:rPr>
          <w:rFonts w:hint="eastAsia"/>
          <w:rtl/>
        </w:rPr>
        <w:t>الأطفال</w:t>
      </w:r>
      <w:r w:rsidRPr="00D72952">
        <w:rPr>
          <w:rtl/>
        </w:rPr>
        <w:t xml:space="preserve"> الذين يعيشون في </w:t>
      </w:r>
      <w:r>
        <w:rPr>
          <w:rFonts w:hint="cs"/>
          <w:rtl/>
        </w:rPr>
        <w:t xml:space="preserve">أوضاع </w:t>
      </w:r>
      <w:r w:rsidRPr="00D72952">
        <w:rPr>
          <w:rFonts w:hint="eastAsia"/>
          <w:rtl/>
        </w:rPr>
        <w:t>فقر</w:t>
      </w:r>
      <w:r w:rsidRPr="00D72952">
        <w:rPr>
          <w:rtl/>
        </w:rPr>
        <w:t xml:space="preserve"> </w:t>
      </w:r>
      <w:r w:rsidRPr="00D72952">
        <w:rPr>
          <w:rFonts w:hint="eastAsia"/>
          <w:rtl/>
        </w:rPr>
        <w:t>وفي</w:t>
      </w:r>
      <w:r w:rsidRPr="00D72952">
        <w:rPr>
          <w:rtl/>
        </w:rPr>
        <w:t xml:space="preserve"> </w:t>
      </w:r>
      <w:r w:rsidRPr="00D72952">
        <w:rPr>
          <w:rFonts w:hint="eastAsia"/>
          <w:rtl/>
        </w:rPr>
        <w:t>المناطق</w:t>
      </w:r>
      <w:r w:rsidRPr="00D72952">
        <w:rPr>
          <w:rtl/>
        </w:rPr>
        <w:t xml:space="preserve"> </w:t>
      </w:r>
      <w:r w:rsidRPr="00D72952">
        <w:rPr>
          <w:rFonts w:hint="eastAsia"/>
          <w:rtl/>
        </w:rPr>
        <w:t>النائية</w:t>
      </w:r>
      <w:r w:rsidRPr="00D72952">
        <w:rPr>
          <w:rtl/>
        </w:rPr>
        <w:t xml:space="preserve"> </w:t>
      </w:r>
      <w:r w:rsidRPr="00D72952">
        <w:rPr>
          <w:rFonts w:hint="eastAsia"/>
          <w:rtl/>
        </w:rPr>
        <w:t>و</w:t>
      </w:r>
      <w:r>
        <w:rPr>
          <w:rFonts w:hint="cs"/>
          <w:rtl/>
        </w:rPr>
        <w:t xml:space="preserve">المناطق </w:t>
      </w:r>
      <w:r w:rsidRPr="00D72952">
        <w:rPr>
          <w:rFonts w:hint="eastAsia"/>
          <w:rtl/>
        </w:rPr>
        <w:t>الريفية</w:t>
      </w:r>
      <w:r w:rsidRPr="00D72952">
        <w:rPr>
          <w:rtl/>
        </w:rPr>
        <w:t xml:space="preserve"> </w:t>
      </w:r>
      <w:r>
        <w:rPr>
          <w:rFonts w:hint="cs"/>
          <w:rtl/>
        </w:rPr>
        <w:t>على</w:t>
      </w:r>
      <w:r w:rsidRPr="00D72952">
        <w:rPr>
          <w:rtl/>
        </w:rPr>
        <w:t xml:space="preserve"> </w:t>
      </w:r>
      <w:r w:rsidRPr="00D72952">
        <w:rPr>
          <w:rFonts w:hint="eastAsia"/>
          <w:rtl/>
        </w:rPr>
        <w:t>خدمات</w:t>
      </w:r>
      <w:r w:rsidRPr="00D72952">
        <w:rPr>
          <w:rtl/>
        </w:rPr>
        <w:t xml:space="preserve"> </w:t>
      </w:r>
      <w:r w:rsidRPr="00D72952">
        <w:rPr>
          <w:rFonts w:hint="eastAsia"/>
          <w:rtl/>
        </w:rPr>
        <w:t>الرعاية</w:t>
      </w:r>
      <w:r w:rsidRPr="00D72952">
        <w:rPr>
          <w:rtl/>
        </w:rPr>
        <w:t xml:space="preserve"> </w:t>
      </w:r>
      <w:r w:rsidRPr="00D72952">
        <w:rPr>
          <w:rFonts w:hint="eastAsia"/>
          <w:rtl/>
        </w:rPr>
        <w:t>الصحية؛</w:t>
      </w:r>
    </w:p>
    <w:p w:rsidR="00DE1A45" w:rsidRPr="00D72952" w:rsidRDefault="00DE1A45" w:rsidP="000D4C51">
      <w:pPr>
        <w:pStyle w:val="SingleTxtGA"/>
        <w:rPr>
          <w:rtl/>
        </w:rPr>
      </w:pPr>
      <w:r w:rsidRPr="00D72952">
        <w:rPr>
          <w:rtl/>
        </w:rPr>
        <w:tab/>
        <w:t>(ج)</w:t>
      </w:r>
      <w:r>
        <w:rPr>
          <w:rFonts w:hint="cs"/>
          <w:rtl/>
        </w:rPr>
        <w:tab/>
      </w:r>
      <w:r w:rsidRPr="00D72952">
        <w:rPr>
          <w:rFonts w:hint="eastAsia"/>
          <w:rtl/>
        </w:rPr>
        <w:t>انتشار</w:t>
      </w:r>
      <w:r w:rsidRPr="00D72952">
        <w:rPr>
          <w:rtl/>
        </w:rPr>
        <w:t xml:space="preserve"> سوء التغذية المزمن ال</w:t>
      </w:r>
      <w:r w:rsidRPr="00D72952">
        <w:rPr>
          <w:rFonts w:hint="eastAsia"/>
          <w:rtl/>
        </w:rPr>
        <w:t>ذي</w:t>
      </w:r>
      <w:r w:rsidRPr="00D72952">
        <w:rPr>
          <w:rtl/>
        </w:rPr>
        <w:t xml:space="preserve"> </w:t>
      </w:r>
      <w:r w:rsidRPr="00D72952">
        <w:rPr>
          <w:rFonts w:hint="eastAsia"/>
          <w:rtl/>
        </w:rPr>
        <w:t>يفضي</w:t>
      </w:r>
      <w:r w:rsidRPr="00D72952">
        <w:rPr>
          <w:rtl/>
        </w:rPr>
        <w:t xml:space="preserve"> إلى وقف النمو، </w:t>
      </w:r>
      <w:r w:rsidR="009969D8">
        <w:rPr>
          <w:rtl/>
        </w:rPr>
        <w:t>لا سيما</w:t>
      </w:r>
      <w:r w:rsidRPr="00D72952">
        <w:rPr>
          <w:rtl/>
        </w:rPr>
        <w:t xml:space="preserve"> في </w:t>
      </w:r>
      <w:r w:rsidRPr="00D72952">
        <w:rPr>
          <w:rFonts w:hint="eastAsia"/>
          <w:rtl/>
        </w:rPr>
        <w:t>تنزانيا</w:t>
      </w:r>
      <w:r w:rsidRPr="00D72952">
        <w:rPr>
          <w:rtl/>
        </w:rPr>
        <w:t xml:space="preserve"> </w:t>
      </w:r>
      <w:r w:rsidRPr="00D72952">
        <w:rPr>
          <w:rFonts w:hint="eastAsia"/>
          <w:rtl/>
        </w:rPr>
        <w:t>القارية؛</w:t>
      </w:r>
    </w:p>
    <w:p w:rsidR="00DE1A45" w:rsidRDefault="00DE1A45" w:rsidP="000D4C51">
      <w:pPr>
        <w:pStyle w:val="SingleTxtGA"/>
        <w:rPr>
          <w:rtl/>
        </w:rPr>
      </w:pPr>
      <w:r w:rsidRPr="00D72952">
        <w:rPr>
          <w:rtl/>
        </w:rPr>
        <w:tab/>
        <w:t>(د)</w:t>
      </w:r>
      <w:r>
        <w:rPr>
          <w:rFonts w:hint="cs"/>
          <w:rtl/>
        </w:rPr>
        <w:tab/>
        <w:t>محدودية إمكانية الحصول على</w:t>
      </w:r>
      <w:r w:rsidRPr="00D72952">
        <w:rPr>
          <w:rtl/>
        </w:rPr>
        <w:t xml:space="preserve"> </w:t>
      </w:r>
      <w:r w:rsidRPr="00D72952">
        <w:rPr>
          <w:rFonts w:hint="eastAsia"/>
          <w:rtl/>
        </w:rPr>
        <w:t>مياه</w:t>
      </w:r>
      <w:r w:rsidRPr="00D72952">
        <w:rPr>
          <w:rtl/>
        </w:rPr>
        <w:t xml:space="preserve"> </w:t>
      </w:r>
      <w:r w:rsidRPr="00D72952">
        <w:rPr>
          <w:rFonts w:hint="eastAsia"/>
          <w:rtl/>
        </w:rPr>
        <w:t>الشرب</w:t>
      </w:r>
      <w:r w:rsidRPr="00D72952">
        <w:rPr>
          <w:rtl/>
        </w:rPr>
        <w:t xml:space="preserve"> </w:t>
      </w:r>
      <w:r w:rsidRPr="00D72952">
        <w:rPr>
          <w:rFonts w:hint="eastAsia"/>
          <w:rtl/>
        </w:rPr>
        <w:t>المأمونة</w:t>
      </w:r>
      <w:r w:rsidRPr="00D72952">
        <w:rPr>
          <w:rtl/>
        </w:rPr>
        <w:t xml:space="preserve"> </w:t>
      </w:r>
      <w:r w:rsidRPr="00D72952">
        <w:rPr>
          <w:rFonts w:hint="eastAsia"/>
          <w:rtl/>
        </w:rPr>
        <w:t>و</w:t>
      </w:r>
      <w:r>
        <w:rPr>
          <w:rFonts w:hint="cs"/>
          <w:rtl/>
        </w:rPr>
        <w:t xml:space="preserve">خدمات </w:t>
      </w:r>
      <w:r w:rsidRPr="00D72952">
        <w:rPr>
          <w:rFonts w:hint="eastAsia"/>
          <w:rtl/>
        </w:rPr>
        <w:t>المرافق</w:t>
      </w:r>
      <w:r w:rsidRPr="00D72952">
        <w:rPr>
          <w:rtl/>
        </w:rPr>
        <w:t xml:space="preserve"> </w:t>
      </w:r>
      <w:r w:rsidRPr="00D72952">
        <w:rPr>
          <w:rFonts w:hint="eastAsia"/>
          <w:rtl/>
        </w:rPr>
        <w:t>الصحية</w:t>
      </w:r>
      <w:r w:rsidRPr="007C28E9">
        <w:rPr>
          <w:rtl/>
        </w:rPr>
        <w:t>.</w:t>
      </w:r>
    </w:p>
    <w:p w:rsidR="00DE1A45" w:rsidRPr="00D72952" w:rsidRDefault="00DE1A45" w:rsidP="00DE1A45">
      <w:pPr>
        <w:pStyle w:val="SingleTxtGA"/>
        <w:rPr>
          <w:b/>
          <w:bCs/>
          <w:rtl/>
        </w:rPr>
      </w:pPr>
      <w:r w:rsidRPr="008B008E">
        <w:rPr>
          <w:rtl/>
        </w:rPr>
        <w:lastRenderedPageBreak/>
        <w:t>55-</w:t>
      </w:r>
      <w:r w:rsidRPr="008B008E">
        <w:rPr>
          <w:rtl/>
        </w:rPr>
        <w:tab/>
      </w:r>
      <w:r w:rsidRPr="00D72952">
        <w:rPr>
          <w:rFonts w:hint="eastAsia"/>
          <w:b/>
          <w:bCs/>
          <w:rtl/>
        </w:rPr>
        <w:t>توجه</w:t>
      </w:r>
      <w:r w:rsidRPr="00D72952">
        <w:rPr>
          <w:b/>
          <w:bCs/>
          <w:rtl/>
        </w:rPr>
        <w:t xml:space="preserve"> اللجنة انتباه الدولة الطر</w:t>
      </w:r>
      <w:r w:rsidR="000D4C51">
        <w:rPr>
          <w:b/>
          <w:bCs/>
          <w:rtl/>
        </w:rPr>
        <w:t>ف إلى تعليق اللجنة العام رقم 15</w:t>
      </w:r>
      <w:r w:rsidRPr="00D72952">
        <w:rPr>
          <w:b/>
          <w:bCs/>
          <w:rtl/>
        </w:rPr>
        <w:t xml:space="preserve">(2013) </w:t>
      </w:r>
      <w:r>
        <w:rPr>
          <w:rFonts w:hint="cs"/>
          <w:b/>
          <w:bCs/>
          <w:rtl/>
        </w:rPr>
        <w:t>المتعلق</w:t>
      </w:r>
      <w:r w:rsidRPr="00D72952">
        <w:rPr>
          <w:b/>
          <w:bCs/>
          <w:rtl/>
        </w:rPr>
        <w:t xml:space="preserve"> </w:t>
      </w:r>
      <w:r>
        <w:rPr>
          <w:rFonts w:hint="cs"/>
          <w:b/>
          <w:bCs/>
          <w:rtl/>
        </w:rPr>
        <w:t>ب</w:t>
      </w:r>
      <w:r w:rsidRPr="00D72952">
        <w:rPr>
          <w:rFonts w:hint="eastAsia"/>
          <w:b/>
          <w:bCs/>
          <w:rtl/>
        </w:rPr>
        <w:t>حق</w:t>
      </w:r>
      <w:r w:rsidRPr="00D72952">
        <w:rPr>
          <w:b/>
          <w:bCs/>
          <w:rtl/>
        </w:rPr>
        <w:t xml:space="preserve"> الطفل في الصحة، وتوصي </w:t>
      </w:r>
      <w:r>
        <w:rPr>
          <w:rFonts w:hint="cs"/>
          <w:b/>
          <w:bCs/>
          <w:rtl/>
        </w:rPr>
        <w:t xml:space="preserve">بقيام </w:t>
      </w:r>
      <w:r w:rsidRPr="00D72952">
        <w:rPr>
          <w:rFonts w:hint="eastAsia"/>
          <w:b/>
          <w:bCs/>
          <w:rtl/>
        </w:rPr>
        <w:t>الدولة</w:t>
      </w:r>
      <w:r w:rsidRPr="00D72952">
        <w:rPr>
          <w:b/>
          <w:bCs/>
          <w:rtl/>
        </w:rPr>
        <w:t xml:space="preserve"> </w:t>
      </w:r>
      <w:r w:rsidRPr="00D72952">
        <w:rPr>
          <w:rFonts w:hint="eastAsia"/>
          <w:b/>
          <w:bCs/>
          <w:rtl/>
        </w:rPr>
        <w:t>الطرف</w:t>
      </w:r>
      <w:r w:rsidRPr="00D72952">
        <w:rPr>
          <w:b/>
          <w:bCs/>
          <w:rtl/>
        </w:rPr>
        <w:t xml:space="preserve"> </w:t>
      </w:r>
      <w:r w:rsidRPr="00D72952">
        <w:rPr>
          <w:rFonts w:hint="eastAsia"/>
          <w:b/>
          <w:bCs/>
          <w:rtl/>
        </w:rPr>
        <w:t>بما</w:t>
      </w:r>
      <w:r w:rsidRPr="00D72952">
        <w:rPr>
          <w:b/>
          <w:bCs/>
          <w:rtl/>
        </w:rPr>
        <w:t xml:space="preserve"> </w:t>
      </w:r>
      <w:r w:rsidRPr="00D72952">
        <w:rPr>
          <w:rFonts w:hint="eastAsia"/>
          <w:b/>
          <w:bCs/>
          <w:rtl/>
        </w:rPr>
        <w:t>يلي</w:t>
      </w:r>
      <w:r w:rsidRPr="00D72952">
        <w:rPr>
          <w:b/>
          <w:bCs/>
          <w:rtl/>
        </w:rPr>
        <w:t>:</w:t>
      </w:r>
    </w:p>
    <w:p w:rsidR="00DE1A45" w:rsidRPr="00D72952" w:rsidRDefault="00DE1A45" w:rsidP="000D4C51">
      <w:pPr>
        <w:pStyle w:val="SingleTxtGA"/>
        <w:rPr>
          <w:b/>
          <w:bCs/>
          <w:rtl/>
        </w:rPr>
      </w:pPr>
      <w:r w:rsidRPr="00D72952">
        <w:rPr>
          <w:b/>
          <w:bCs/>
          <w:rtl/>
        </w:rPr>
        <w:tab/>
        <w:t>(أ)</w:t>
      </w:r>
      <w:r>
        <w:rPr>
          <w:rFonts w:hint="cs"/>
          <w:b/>
          <w:bCs/>
          <w:rtl/>
        </w:rPr>
        <w:tab/>
      </w:r>
      <w:r w:rsidRPr="00D72952">
        <w:rPr>
          <w:rFonts w:hint="eastAsia"/>
          <w:b/>
          <w:bCs/>
          <w:rtl/>
        </w:rPr>
        <w:t>تخصيص</w:t>
      </w:r>
      <w:r w:rsidRPr="00D72952">
        <w:rPr>
          <w:b/>
          <w:bCs/>
          <w:rtl/>
        </w:rPr>
        <w:t xml:space="preserve"> </w:t>
      </w:r>
      <w:r w:rsidRPr="00D72952">
        <w:rPr>
          <w:rFonts w:hint="eastAsia"/>
          <w:b/>
          <w:bCs/>
          <w:rtl/>
        </w:rPr>
        <w:t>موارد</w:t>
      </w:r>
      <w:r w:rsidRPr="00D72952">
        <w:rPr>
          <w:b/>
          <w:bCs/>
          <w:rtl/>
        </w:rPr>
        <w:t xml:space="preserve"> </w:t>
      </w:r>
      <w:r w:rsidRPr="00D72952">
        <w:rPr>
          <w:rFonts w:hint="eastAsia"/>
          <w:b/>
          <w:bCs/>
          <w:rtl/>
        </w:rPr>
        <w:t>مالية</w:t>
      </w:r>
      <w:r w:rsidRPr="00D72952">
        <w:rPr>
          <w:b/>
          <w:bCs/>
          <w:rtl/>
        </w:rPr>
        <w:t xml:space="preserve"> </w:t>
      </w:r>
      <w:r w:rsidRPr="00D72952">
        <w:rPr>
          <w:rFonts w:hint="eastAsia"/>
          <w:b/>
          <w:bCs/>
          <w:rtl/>
        </w:rPr>
        <w:t>وبشرية</w:t>
      </w:r>
      <w:r w:rsidRPr="00D72952">
        <w:rPr>
          <w:b/>
          <w:bCs/>
          <w:rtl/>
        </w:rPr>
        <w:t xml:space="preserve"> </w:t>
      </w:r>
      <w:r w:rsidRPr="00D72952">
        <w:rPr>
          <w:rFonts w:hint="eastAsia"/>
          <w:b/>
          <w:bCs/>
          <w:rtl/>
        </w:rPr>
        <w:t>كافية</w:t>
      </w:r>
      <w:r w:rsidRPr="00D72952">
        <w:rPr>
          <w:b/>
          <w:bCs/>
          <w:rtl/>
        </w:rPr>
        <w:t xml:space="preserve"> </w:t>
      </w:r>
      <w:r w:rsidRPr="00D72952">
        <w:rPr>
          <w:rFonts w:hint="eastAsia"/>
          <w:b/>
          <w:bCs/>
          <w:rtl/>
        </w:rPr>
        <w:t>للخدمات</w:t>
      </w:r>
      <w:r w:rsidRPr="00D72952">
        <w:rPr>
          <w:b/>
          <w:bCs/>
          <w:rtl/>
        </w:rPr>
        <w:t xml:space="preserve"> </w:t>
      </w:r>
      <w:r w:rsidRPr="00D72952">
        <w:rPr>
          <w:rFonts w:hint="eastAsia"/>
          <w:b/>
          <w:bCs/>
          <w:rtl/>
        </w:rPr>
        <w:t>الصحية؛</w:t>
      </w:r>
      <w:r w:rsidRPr="00D72952">
        <w:rPr>
          <w:b/>
          <w:bCs/>
          <w:rtl/>
        </w:rPr>
        <w:t xml:space="preserve"> </w:t>
      </w:r>
      <w:r>
        <w:rPr>
          <w:rFonts w:hint="cs"/>
          <w:b/>
          <w:bCs/>
          <w:rtl/>
        </w:rPr>
        <w:t>وخاصة إمكانية</w:t>
      </w:r>
      <w:r w:rsidRPr="00D72952">
        <w:rPr>
          <w:b/>
          <w:bCs/>
          <w:rtl/>
        </w:rPr>
        <w:t xml:space="preserve"> </w:t>
      </w:r>
      <w:r w:rsidRPr="00D72952">
        <w:rPr>
          <w:rFonts w:hint="eastAsia"/>
          <w:b/>
          <w:bCs/>
          <w:rtl/>
        </w:rPr>
        <w:t>الحصول</w:t>
      </w:r>
      <w:r w:rsidRPr="00D72952">
        <w:rPr>
          <w:b/>
          <w:bCs/>
          <w:rtl/>
        </w:rPr>
        <w:t xml:space="preserve"> عند </w:t>
      </w:r>
      <w:r>
        <w:rPr>
          <w:rFonts w:hint="cs"/>
          <w:b/>
          <w:bCs/>
          <w:rtl/>
        </w:rPr>
        <w:t>الولادة</w:t>
      </w:r>
      <w:r w:rsidRPr="00D72952">
        <w:rPr>
          <w:b/>
          <w:bCs/>
          <w:rtl/>
        </w:rPr>
        <w:t xml:space="preserve"> </w:t>
      </w:r>
      <w:r w:rsidRPr="00D72952">
        <w:rPr>
          <w:rFonts w:hint="eastAsia"/>
          <w:b/>
          <w:bCs/>
          <w:rtl/>
        </w:rPr>
        <w:t>على</w:t>
      </w:r>
      <w:r w:rsidRPr="00D72952">
        <w:rPr>
          <w:b/>
          <w:bCs/>
          <w:rtl/>
        </w:rPr>
        <w:t xml:space="preserve"> </w:t>
      </w:r>
      <w:r w:rsidRPr="00D72952">
        <w:rPr>
          <w:rFonts w:hint="eastAsia"/>
          <w:b/>
          <w:bCs/>
          <w:rtl/>
        </w:rPr>
        <w:t>رعاية</w:t>
      </w:r>
      <w:r w:rsidRPr="00D72952">
        <w:rPr>
          <w:b/>
          <w:bCs/>
          <w:rtl/>
        </w:rPr>
        <w:t xml:space="preserve"> يقدمها مهنيون </w:t>
      </w:r>
      <w:r w:rsidRPr="00D72952">
        <w:rPr>
          <w:rFonts w:hint="eastAsia"/>
          <w:b/>
          <w:bCs/>
          <w:rtl/>
        </w:rPr>
        <w:t>مدر</w:t>
      </w:r>
      <w:r>
        <w:rPr>
          <w:rFonts w:hint="cs"/>
          <w:b/>
          <w:bCs/>
          <w:rtl/>
        </w:rPr>
        <w:t>َّ</w:t>
      </w:r>
      <w:r w:rsidRPr="00D72952">
        <w:rPr>
          <w:rFonts w:hint="eastAsia"/>
          <w:b/>
          <w:bCs/>
          <w:rtl/>
        </w:rPr>
        <w:t>بون،</w:t>
      </w:r>
      <w:r w:rsidRPr="00D72952">
        <w:rPr>
          <w:b/>
          <w:bCs/>
          <w:rtl/>
        </w:rPr>
        <w:t xml:space="preserve"> </w:t>
      </w:r>
      <w:r w:rsidRPr="00D72952">
        <w:rPr>
          <w:rFonts w:hint="eastAsia"/>
          <w:b/>
          <w:bCs/>
          <w:rtl/>
        </w:rPr>
        <w:t>وتحسين</w:t>
      </w:r>
      <w:r w:rsidRPr="00D72952">
        <w:rPr>
          <w:b/>
          <w:bCs/>
          <w:rtl/>
        </w:rPr>
        <w:t xml:space="preserve"> </w:t>
      </w:r>
      <w:r w:rsidRPr="00D72952">
        <w:rPr>
          <w:rFonts w:hint="eastAsia"/>
          <w:b/>
          <w:bCs/>
          <w:rtl/>
        </w:rPr>
        <w:t>الرعاية</w:t>
      </w:r>
      <w:r w:rsidRPr="00D72952">
        <w:rPr>
          <w:b/>
          <w:bCs/>
          <w:rtl/>
        </w:rPr>
        <w:t xml:space="preserve"> </w:t>
      </w:r>
      <w:r w:rsidRPr="00D72952">
        <w:rPr>
          <w:rFonts w:hint="eastAsia"/>
          <w:b/>
          <w:bCs/>
          <w:rtl/>
        </w:rPr>
        <w:t>المقدَّمة</w:t>
      </w:r>
      <w:r w:rsidRPr="00D72952">
        <w:rPr>
          <w:b/>
          <w:bCs/>
          <w:rtl/>
        </w:rPr>
        <w:t xml:space="preserve"> </w:t>
      </w:r>
      <w:r w:rsidRPr="00D72952">
        <w:rPr>
          <w:rFonts w:hint="eastAsia"/>
          <w:b/>
          <w:bCs/>
          <w:rtl/>
        </w:rPr>
        <w:t>قبل</w:t>
      </w:r>
      <w:r w:rsidR="000D4C51">
        <w:rPr>
          <w:rFonts w:hint="cs"/>
          <w:b/>
          <w:bCs/>
          <w:rtl/>
        </w:rPr>
        <w:t> </w:t>
      </w:r>
      <w:r w:rsidRPr="00D72952">
        <w:rPr>
          <w:rFonts w:hint="eastAsia"/>
          <w:b/>
          <w:bCs/>
          <w:rtl/>
        </w:rPr>
        <w:t>الولادة،</w:t>
      </w:r>
      <w:r w:rsidRPr="00D72952">
        <w:rPr>
          <w:b/>
          <w:bCs/>
          <w:rtl/>
        </w:rPr>
        <w:t xml:space="preserve"> وتحسين </w:t>
      </w:r>
      <w:r w:rsidRPr="00D72952">
        <w:rPr>
          <w:rFonts w:hint="eastAsia"/>
          <w:b/>
          <w:bCs/>
          <w:rtl/>
        </w:rPr>
        <w:t>رعاية</w:t>
      </w:r>
      <w:r w:rsidRPr="00D72952">
        <w:rPr>
          <w:b/>
          <w:bCs/>
          <w:rtl/>
        </w:rPr>
        <w:t xml:space="preserve"> </w:t>
      </w:r>
      <w:r w:rsidRPr="00D72952">
        <w:rPr>
          <w:rFonts w:hint="eastAsia"/>
          <w:b/>
          <w:bCs/>
          <w:rtl/>
        </w:rPr>
        <w:t>المواليد</w:t>
      </w:r>
      <w:r w:rsidRPr="00D72952">
        <w:rPr>
          <w:b/>
          <w:bCs/>
          <w:rtl/>
        </w:rPr>
        <w:t xml:space="preserve"> </w:t>
      </w:r>
      <w:r w:rsidRPr="00D72952">
        <w:rPr>
          <w:rFonts w:hint="eastAsia"/>
          <w:b/>
          <w:bCs/>
          <w:rtl/>
        </w:rPr>
        <w:t>الجدد</w:t>
      </w:r>
      <w:r w:rsidRPr="00D72952">
        <w:rPr>
          <w:b/>
          <w:bCs/>
          <w:rtl/>
        </w:rPr>
        <w:t xml:space="preserve"> </w:t>
      </w:r>
      <w:r w:rsidRPr="00D72952">
        <w:rPr>
          <w:rFonts w:hint="eastAsia"/>
          <w:b/>
          <w:bCs/>
          <w:rtl/>
        </w:rPr>
        <w:t>والرعاية</w:t>
      </w:r>
      <w:r w:rsidRPr="00D72952">
        <w:rPr>
          <w:b/>
          <w:bCs/>
          <w:rtl/>
        </w:rPr>
        <w:t xml:space="preserve"> </w:t>
      </w:r>
      <w:r>
        <w:rPr>
          <w:rFonts w:hint="cs"/>
          <w:b/>
          <w:bCs/>
          <w:rtl/>
        </w:rPr>
        <w:t>في الفترة التالية للولادة مباشرة</w:t>
      </w:r>
      <w:r w:rsidRPr="00D72952">
        <w:rPr>
          <w:b/>
          <w:bCs/>
          <w:rtl/>
        </w:rPr>
        <w:t xml:space="preserve"> </w:t>
      </w:r>
      <w:r w:rsidRPr="00D72952">
        <w:rPr>
          <w:rFonts w:hint="eastAsia"/>
          <w:b/>
          <w:bCs/>
          <w:rtl/>
        </w:rPr>
        <w:t>والخدمات</w:t>
      </w:r>
      <w:r w:rsidRPr="00D72952">
        <w:rPr>
          <w:b/>
          <w:bCs/>
          <w:rtl/>
        </w:rPr>
        <w:t xml:space="preserve"> </w:t>
      </w:r>
      <w:r>
        <w:rPr>
          <w:rFonts w:hint="cs"/>
          <w:b/>
          <w:bCs/>
          <w:rtl/>
        </w:rPr>
        <w:t>المتعلقة</w:t>
      </w:r>
      <w:r w:rsidRPr="00D72952">
        <w:rPr>
          <w:b/>
          <w:bCs/>
          <w:rtl/>
        </w:rPr>
        <w:t xml:space="preserve"> </w:t>
      </w:r>
      <w:r w:rsidRPr="00D72952">
        <w:rPr>
          <w:rFonts w:hint="eastAsia"/>
          <w:b/>
          <w:bCs/>
          <w:rtl/>
        </w:rPr>
        <w:t>بالرضّع</w:t>
      </w:r>
      <w:r w:rsidRPr="00D72952">
        <w:rPr>
          <w:b/>
          <w:bCs/>
          <w:rtl/>
        </w:rPr>
        <w:t xml:space="preserve"> وأطفال </w:t>
      </w:r>
      <w:r w:rsidRPr="00D72952">
        <w:rPr>
          <w:rFonts w:hint="eastAsia"/>
          <w:b/>
          <w:bCs/>
          <w:rtl/>
        </w:rPr>
        <w:t>مدارس</w:t>
      </w:r>
      <w:r w:rsidRPr="00D72952">
        <w:rPr>
          <w:b/>
          <w:bCs/>
          <w:rtl/>
        </w:rPr>
        <w:t xml:space="preserve"> </w:t>
      </w:r>
      <w:r>
        <w:rPr>
          <w:rFonts w:hint="cs"/>
          <w:b/>
          <w:bCs/>
          <w:rtl/>
        </w:rPr>
        <w:t xml:space="preserve">الحضانة </w:t>
      </w:r>
      <w:r w:rsidRPr="00D72952">
        <w:rPr>
          <w:rFonts w:hint="eastAsia"/>
          <w:b/>
          <w:bCs/>
          <w:rtl/>
        </w:rPr>
        <w:t>في</w:t>
      </w:r>
      <w:r w:rsidRPr="00D72952">
        <w:rPr>
          <w:b/>
          <w:bCs/>
          <w:rtl/>
        </w:rPr>
        <w:t xml:space="preserve"> </w:t>
      </w:r>
      <w:r w:rsidRPr="00D72952">
        <w:rPr>
          <w:rFonts w:hint="eastAsia"/>
          <w:b/>
          <w:bCs/>
          <w:rtl/>
        </w:rPr>
        <w:t>مراكز</w:t>
      </w:r>
      <w:r w:rsidRPr="00D72952">
        <w:rPr>
          <w:b/>
          <w:bCs/>
          <w:rtl/>
        </w:rPr>
        <w:t xml:space="preserve"> </w:t>
      </w:r>
      <w:r w:rsidRPr="00D72952">
        <w:rPr>
          <w:rFonts w:hint="eastAsia"/>
          <w:b/>
          <w:bCs/>
          <w:rtl/>
        </w:rPr>
        <w:t>الصحة</w:t>
      </w:r>
      <w:r w:rsidRPr="00D72952">
        <w:rPr>
          <w:b/>
          <w:bCs/>
          <w:rtl/>
        </w:rPr>
        <w:t xml:space="preserve"> </w:t>
      </w:r>
      <w:r w:rsidRPr="00D72952">
        <w:rPr>
          <w:rFonts w:hint="eastAsia"/>
          <w:b/>
          <w:bCs/>
          <w:rtl/>
        </w:rPr>
        <w:t>الأولية؛</w:t>
      </w:r>
    </w:p>
    <w:p w:rsidR="00DE1A45" w:rsidRPr="00D72952" w:rsidRDefault="00DE1A45" w:rsidP="00DE1A45">
      <w:pPr>
        <w:pStyle w:val="SingleTxtGA"/>
        <w:rPr>
          <w:b/>
          <w:bCs/>
          <w:rtl/>
        </w:rPr>
      </w:pPr>
      <w:r w:rsidRPr="00D72952">
        <w:rPr>
          <w:b/>
          <w:bCs/>
          <w:rtl/>
        </w:rPr>
        <w:tab/>
        <w:t>(ب)</w:t>
      </w:r>
      <w:r>
        <w:rPr>
          <w:rFonts w:hint="cs"/>
          <w:b/>
          <w:bCs/>
          <w:rtl/>
        </w:rPr>
        <w:tab/>
        <w:t>إنشاء</w:t>
      </w:r>
      <w:r w:rsidRPr="00D72952">
        <w:rPr>
          <w:b/>
          <w:bCs/>
          <w:rtl/>
        </w:rPr>
        <w:t xml:space="preserve"> </w:t>
      </w:r>
      <w:r w:rsidRPr="00D72952">
        <w:rPr>
          <w:rFonts w:hint="eastAsia"/>
          <w:b/>
          <w:bCs/>
          <w:rtl/>
        </w:rPr>
        <w:t>المزيد</w:t>
      </w:r>
      <w:r w:rsidRPr="00D72952">
        <w:rPr>
          <w:b/>
          <w:bCs/>
          <w:rtl/>
        </w:rPr>
        <w:t xml:space="preserve"> من </w:t>
      </w:r>
      <w:r>
        <w:rPr>
          <w:rFonts w:hint="cs"/>
          <w:b/>
          <w:bCs/>
          <w:rtl/>
        </w:rPr>
        <w:t>عيادات صحة الطفولة والأمومة</w:t>
      </w:r>
      <w:r w:rsidRPr="00D72952">
        <w:rPr>
          <w:b/>
          <w:bCs/>
          <w:rtl/>
        </w:rPr>
        <w:t xml:space="preserve"> وخدمات الولادة </w:t>
      </w:r>
      <w:r w:rsidRPr="00D72952">
        <w:rPr>
          <w:rFonts w:hint="eastAsia"/>
          <w:b/>
          <w:bCs/>
          <w:rtl/>
        </w:rPr>
        <w:t>المأمونة</w:t>
      </w:r>
      <w:r w:rsidRPr="00D72952">
        <w:rPr>
          <w:b/>
          <w:bCs/>
          <w:rtl/>
        </w:rPr>
        <w:t xml:space="preserve"> </w:t>
      </w:r>
      <w:r>
        <w:rPr>
          <w:rFonts w:hint="cs"/>
          <w:b/>
          <w:bCs/>
          <w:rtl/>
        </w:rPr>
        <w:t>من أجل</w:t>
      </w:r>
      <w:r w:rsidRPr="00D72952">
        <w:rPr>
          <w:b/>
          <w:bCs/>
          <w:rtl/>
        </w:rPr>
        <w:t xml:space="preserve"> </w:t>
      </w:r>
      <w:r w:rsidRPr="00D72952">
        <w:rPr>
          <w:rFonts w:hint="eastAsia"/>
          <w:b/>
          <w:bCs/>
          <w:rtl/>
        </w:rPr>
        <w:t>تقليص</w:t>
      </w:r>
      <w:r w:rsidRPr="00D72952">
        <w:rPr>
          <w:b/>
          <w:bCs/>
          <w:rtl/>
        </w:rPr>
        <w:t xml:space="preserve"> </w:t>
      </w:r>
      <w:r w:rsidRPr="00D72952">
        <w:rPr>
          <w:rFonts w:hint="eastAsia"/>
          <w:b/>
          <w:bCs/>
          <w:rtl/>
        </w:rPr>
        <w:t>مسافات</w:t>
      </w:r>
      <w:r w:rsidRPr="00D72952">
        <w:rPr>
          <w:b/>
          <w:bCs/>
          <w:rtl/>
        </w:rPr>
        <w:t xml:space="preserve"> </w:t>
      </w:r>
      <w:r w:rsidRPr="00D72952">
        <w:rPr>
          <w:rFonts w:hint="eastAsia"/>
          <w:b/>
          <w:bCs/>
          <w:rtl/>
        </w:rPr>
        <w:t>سفر</w:t>
      </w:r>
      <w:r w:rsidRPr="00D72952">
        <w:rPr>
          <w:b/>
          <w:bCs/>
          <w:rtl/>
        </w:rPr>
        <w:t xml:space="preserve"> الأمهات والحوامل</w:t>
      </w:r>
      <w:r w:rsidRPr="00D72952">
        <w:rPr>
          <w:rFonts w:hint="eastAsia"/>
          <w:b/>
          <w:bCs/>
          <w:rtl/>
        </w:rPr>
        <w:t>،</w:t>
      </w:r>
      <w:r w:rsidRPr="00D72952">
        <w:rPr>
          <w:b/>
          <w:bCs/>
          <w:rtl/>
        </w:rPr>
        <w:t xml:space="preserve"> وضمان توافر </w:t>
      </w:r>
      <w:r>
        <w:rPr>
          <w:rFonts w:hint="cs"/>
          <w:b/>
          <w:bCs/>
          <w:rtl/>
        </w:rPr>
        <w:t>عاملين صحيين</w:t>
      </w:r>
      <w:r w:rsidRPr="00D72952">
        <w:rPr>
          <w:b/>
          <w:bCs/>
          <w:rtl/>
        </w:rPr>
        <w:t xml:space="preserve"> </w:t>
      </w:r>
      <w:r w:rsidRPr="00D72952">
        <w:rPr>
          <w:rFonts w:hint="eastAsia"/>
          <w:b/>
          <w:bCs/>
          <w:rtl/>
        </w:rPr>
        <w:t>مدر</w:t>
      </w:r>
      <w:r>
        <w:rPr>
          <w:rFonts w:hint="cs"/>
          <w:b/>
          <w:bCs/>
          <w:rtl/>
        </w:rPr>
        <w:t>َّ</w:t>
      </w:r>
      <w:r w:rsidRPr="00D72952">
        <w:rPr>
          <w:rFonts w:hint="eastAsia"/>
          <w:b/>
          <w:bCs/>
          <w:rtl/>
        </w:rPr>
        <w:t>بين</w:t>
      </w:r>
      <w:r w:rsidRPr="00D72952">
        <w:rPr>
          <w:b/>
          <w:bCs/>
          <w:rtl/>
        </w:rPr>
        <w:t xml:space="preserve"> </w:t>
      </w:r>
      <w:r w:rsidRPr="00D72952">
        <w:rPr>
          <w:rFonts w:hint="eastAsia"/>
          <w:b/>
          <w:bCs/>
          <w:rtl/>
        </w:rPr>
        <w:t>إلى</w:t>
      </w:r>
      <w:r w:rsidRPr="00D72952">
        <w:rPr>
          <w:b/>
          <w:bCs/>
          <w:rtl/>
        </w:rPr>
        <w:t xml:space="preserve"> جانب </w:t>
      </w:r>
      <w:r w:rsidRPr="00D72952">
        <w:rPr>
          <w:rFonts w:hint="eastAsia"/>
          <w:b/>
          <w:bCs/>
          <w:rtl/>
        </w:rPr>
        <w:t>التجهيزات</w:t>
      </w:r>
      <w:r w:rsidRPr="00D72952">
        <w:rPr>
          <w:b/>
          <w:bCs/>
          <w:rtl/>
        </w:rPr>
        <w:t xml:space="preserve"> </w:t>
      </w:r>
      <w:r w:rsidRPr="00D72952">
        <w:rPr>
          <w:rFonts w:hint="eastAsia"/>
          <w:b/>
          <w:bCs/>
          <w:rtl/>
        </w:rPr>
        <w:t>واللوازم</w:t>
      </w:r>
      <w:r w:rsidRPr="00D72952">
        <w:rPr>
          <w:b/>
          <w:bCs/>
          <w:rtl/>
        </w:rPr>
        <w:t xml:space="preserve"> </w:t>
      </w:r>
      <w:r w:rsidRPr="00D72952">
        <w:rPr>
          <w:rFonts w:hint="eastAsia"/>
          <w:b/>
          <w:bCs/>
          <w:rtl/>
        </w:rPr>
        <w:t>الطبية</w:t>
      </w:r>
      <w:r w:rsidRPr="00D72952">
        <w:rPr>
          <w:b/>
          <w:bCs/>
          <w:rtl/>
        </w:rPr>
        <w:t xml:space="preserve"> الضرورية</w:t>
      </w:r>
      <w:r w:rsidRPr="00D72952">
        <w:rPr>
          <w:rFonts w:hint="eastAsia"/>
          <w:b/>
          <w:bCs/>
          <w:rtl/>
        </w:rPr>
        <w:t>؛</w:t>
      </w:r>
    </w:p>
    <w:p w:rsidR="00DE1A45" w:rsidRPr="00D72952" w:rsidRDefault="00DE1A45" w:rsidP="00DE1A45">
      <w:pPr>
        <w:pStyle w:val="SingleTxtGA"/>
        <w:rPr>
          <w:b/>
          <w:bCs/>
          <w:rtl/>
        </w:rPr>
      </w:pPr>
      <w:r w:rsidRPr="00D72952">
        <w:rPr>
          <w:b/>
          <w:bCs/>
          <w:rtl/>
        </w:rPr>
        <w:tab/>
        <w:t>(ج)</w:t>
      </w:r>
      <w:r>
        <w:rPr>
          <w:rFonts w:hint="cs"/>
          <w:b/>
          <w:bCs/>
          <w:rtl/>
        </w:rPr>
        <w:tab/>
      </w:r>
      <w:r w:rsidRPr="00D72952">
        <w:rPr>
          <w:rFonts w:hint="eastAsia"/>
          <w:b/>
          <w:bCs/>
          <w:rtl/>
        </w:rPr>
        <w:t>تعزيز</w:t>
      </w:r>
      <w:r w:rsidRPr="00D72952">
        <w:rPr>
          <w:b/>
          <w:bCs/>
          <w:rtl/>
        </w:rPr>
        <w:t xml:space="preserve"> الاستراتيجيات الوطنية </w:t>
      </w:r>
      <w:r>
        <w:rPr>
          <w:rFonts w:hint="cs"/>
          <w:b/>
          <w:bCs/>
          <w:rtl/>
        </w:rPr>
        <w:t>الرامية إلى</w:t>
      </w:r>
      <w:r w:rsidRPr="00D72952">
        <w:rPr>
          <w:b/>
          <w:bCs/>
          <w:rtl/>
        </w:rPr>
        <w:t xml:space="preserve"> </w:t>
      </w:r>
      <w:r w:rsidRPr="00D72952">
        <w:rPr>
          <w:rFonts w:hint="eastAsia"/>
          <w:b/>
          <w:bCs/>
          <w:rtl/>
        </w:rPr>
        <w:t>تلبية</w:t>
      </w:r>
      <w:r w:rsidRPr="00D72952">
        <w:rPr>
          <w:b/>
          <w:bCs/>
          <w:rtl/>
        </w:rPr>
        <w:t xml:space="preserve"> الاحتياجات </w:t>
      </w:r>
      <w:proofErr w:type="spellStart"/>
      <w:r w:rsidRPr="00D72952">
        <w:rPr>
          <w:rFonts w:hint="eastAsia"/>
          <w:b/>
          <w:bCs/>
          <w:rtl/>
        </w:rPr>
        <w:t>التغذوية</w:t>
      </w:r>
      <w:proofErr w:type="spellEnd"/>
      <w:r w:rsidRPr="00D72952">
        <w:rPr>
          <w:b/>
          <w:bCs/>
          <w:rtl/>
        </w:rPr>
        <w:t xml:space="preserve"> </w:t>
      </w:r>
      <w:r>
        <w:rPr>
          <w:rFonts w:hint="cs"/>
          <w:b/>
          <w:bCs/>
          <w:rtl/>
        </w:rPr>
        <w:t>البالغة الأهمية</w:t>
      </w:r>
      <w:r w:rsidRPr="00D72952">
        <w:rPr>
          <w:b/>
          <w:bCs/>
          <w:rtl/>
        </w:rPr>
        <w:t xml:space="preserve"> </w:t>
      </w:r>
      <w:r w:rsidRPr="00D72952">
        <w:rPr>
          <w:rFonts w:hint="eastAsia"/>
          <w:b/>
          <w:bCs/>
          <w:rtl/>
        </w:rPr>
        <w:t>للأطفال،</w:t>
      </w:r>
      <w:r w:rsidRPr="00D72952">
        <w:rPr>
          <w:b/>
          <w:bCs/>
          <w:rtl/>
        </w:rPr>
        <w:t xml:space="preserve"> </w:t>
      </w:r>
      <w:r w:rsidR="009969D8">
        <w:rPr>
          <w:b/>
          <w:bCs/>
          <w:rtl/>
        </w:rPr>
        <w:t>لا سيما</w:t>
      </w:r>
      <w:r w:rsidRPr="00D72952">
        <w:rPr>
          <w:b/>
          <w:bCs/>
          <w:rtl/>
        </w:rPr>
        <w:t xml:space="preserve"> أطفال </w:t>
      </w:r>
      <w:r>
        <w:rPr>
          <w:rFonts w:hint="cs"/>
          <w:b/>
          <w:bCs/>
          <w:rtl/>
        </w:rPr>
        <w:t xml:space="preserve">أرق </w:t>
      </w:r>
      <w:r w:rsidRPr="00D72952">
        <w:rPr>
          <w:rFonts w:hint="eastAsia"/>
          <w:b/>
          <w:bCs/>
          <w:rtl/>
        </w:rPr>
        <w:t>الفئات</w:t>
      </w:r>
      <w:r w:rsidRPr="00D72952">
        <w:rPr>
          <w:b/>
          <w:bCs/>
          <w:rtl/>
        </w:rPr>
        <w:t xml:space="preserve"> </w:t>
      </w:r>
      <w:r>
        <w:rPr>
          <w:rFonts w:hint="cs"/>
          <w:b/>
          <w:bCs/>
          <w:rtl/>
        </w:rPr>
        <w:t>حالاً</w:t>
      </w:r>
      <w:r w:rsidRPr="00D72952">
        <w:rPr>
          <w:rFonts w:hint="eastAsia"/>
          <w:b/>
          <w:bCs/>
          <w:rtl/>
        </w:rPr>
        <w:t>،</w:t>
      </w:r>
      <w:r w:rsidRPr="00D72952">
        <w:rPr>
          <w:b/>
          <w:bCs/>
          <w:rtl/>
        </w:rPr>
        <w:t xml:space="preserve"> من خلال </w:t>
      </w:r>
      <w:r w:rsidRPr="00D72952">
        <w:rPr>
          <w:rFonts w:hint="eastAsia"/>
          <w:b/>
          <w:bCs/>
          <w:rtl/>
        </w:rPr>
        <w:t>تدخلات</w:t>
      </w:r>
      <w:r w:rsidRPr="00D72952">
        <w:rPr>
          <w:b/>
          <w:bCs/>
          <w:rtl/>
        </w:rPr>
        <w:t xml:space="preserve"> </w:t>
      </w:r>
      <w:r w:rsidRPr="00D72952">
        <w:rPr>
          <w:rFonts w:hint="eastAsia"/>
          <w:b/>
          <w:bCs/>
          <w:rtl/>
        </w:rPr>
        <w:t>محدّدة</w:t>
      </w:r>
      <w:r w:rsidRPr="00D72952">
        <w:rPr>
          <w:b/>
          <w:bCs/>
          <w:rtl/>
        </w:rPr>
        <w:t xml:space="preserve"> </w:t>
      </w:r>
      <w:r w:rsidRPr="00D72952">
        <w:rPr>
          <w:rFonts w:hint="eastAsia"/>
          <w:b/>
          <w:bCs/>
          <w:rtl/>
        </w:rPr>
        <w:t>الهدف؛</w:t>
      </w:r>
    </w:p>
    <w:p w:rsidR="00DE1A45" w:rsidRPr="00D72952" w:rsidRDefault="00DE1A45" w:rsidP="00DE1A45">
      <w:pPr>
        <w:pStyle w:val="SingleTxtGA"/>
        <w:rPr>
          <w:b/>
          <w:bCs/>
          <w:rtl/>
        </w:rPr>
      </w:pPr>
      <w:r w:rsidRPr="00D72952">
        <w:rPr>
          <w:b/>
          <w:bCs/>
          <w:rtl/>
        </w:rPr>
        <w:tab/>
        <w:t>(د)</w:t>
      </w:r>
      <w:r>
        <w:rPr>
          <w:rFonts w:hint="cs"/>
          <w:b/>
          <w:bCs/>
          <w:rtl/>
        </w:rPr>
        <w:tab/>
      </w:r>
      <w:r w:rsidRPr="00D72952">
        <w:rPr>
          <w:rFonts w:hint="eastAsia"/>
          <w:b/>
          <w:bCs/>
          <w:rtl/>
        </w:rPr>
        <w:t>تحسين</w:t>
      </w:r>
      <w:r w:rsidRPr="00D72952">
        <w:rPr>
          <w:b/>
          <w:bCs/>
          <w:rtl/>
        </w:rPr>
        <w:t xml:space="preserve"> </w:t>
      </w:r>
      <w:r>
        <w:rPr>
          <w:rFonts w:hint="cs"/>
          <w:b/>
          <w:bCs/>
          <w:rtl/>
        </w:rPr>
        <w:t>إمكانية الحصول على</w:t>
      </w:r>
      <w:r w:rsidRPr="00D72952">
        <w:rPr>
          <w:b/>
          <w:bCs/>
          <w:rtl/>
        </w:rPr>
        <w:t xml:space="preserve"> مياه الشرب المأمونة </w:t>
      </w:r>
      <w:r w:rsidRPr="00D72952">
        <w:rPr>
          <w:rFonts w:hint="eastAsia"/>
          <w:b/>
          <w:bCs/>
          <w:rtl/>
        </w:rPr>
        <w:t>و</w:t>
      </w:r>
      <w:r>
        <w:rPr>
          <w:rFonts w:hint="cs"/>
          <w:b/>
          <w:bCs/>
          <w:rtl/>
        </w:rPr>
        <w:t>خدمات الصرف الصحي</w:t>
      </w:r>
      <w:r w:rsidRPr="00D72952">
        <w:rPr>
          <w:b/>
          <w:bCs/>
          <w:rtl/>
        </w:rPr>
        <w:t xml:space="preserve"> الملائمة وضمان استدامتها وتوافرها </w:t>
      </w:r>
      <w:r>
        <w:rPr>
          <w:rFonts w:hint="cs"/>
          <w:b/>
          <w:bCs/>
          <w:rtl/>
        </w:rPr>
        <w:t>وكفايتها</w:t>
      </w:r>
      <w:r w:rsidRPr="00D72952">
        <w:rPr>
          <w:b/>
          <w:bCs/>
          <w:rtl/>
        </w:rPr>
        <w:t xml:space="preserve"> </w:t>
      </w:r>
      <w:r w:rsidRPr="00D72952">
        <w:rPr>
          <w:rFonts w:hint="eastAsia"/>
          <w:b/>
          <w:bCs/>
          <w:rtl/>
        </w:rPr>
        <w:t>وتيسّرها</w:t>
      </w:r>
      <w:r w:rsidR="000D4C51">
        <w:rPr>
          <w:b/>
          <w:bCs/>
          <w:rtl/>
        </w:rPr>
        <w:t xml:space="preserve"> للجميع، وبخاصة الأطفال؛</w:t>
      </w:r>
    </w:p>
    <w:p w:rsidR="00DE1A45" w:rsidRPr="00D72952" w:rsidRDefault="00DE1A45" w:rsidP="00DE1A45">
      <w:pPr>
        <w:pStyle w:val="SingleTxtGA"/>
        <w:rPr>
          <w:rStyle w:val="apple-converted-space"/>
          <w:b/>
          <w:bCs/>
          <w:color w:val="000000"/>
          <w:sz w:val="30"/>
          <w:rtl/>
          <w:lang w:val="fr-CH"/>
        </w:rPr>
      </w:pPr>
      <w:r w:rsidRPr="00D72952">
        <w:rPr>
          <w:b/>
          <w:bCs/>
          <w:sz w:val="30"/>
          <w:rtl/>
        </w:rPr>
        <w:tab/>
        <w:t>(هـ)</w:t>
      </w:r>
      <w:r>
        <w:rPr>
          <w:rFonts w:hint="cs"/>
          <w:b/>
          <w:bCs/>
          <w:sz w:val="30"/>
          <w:rtl/>
        </w:rPr>
        <w:tab/>
      </w:r>
      <w:r w:rsidRPr="00D72952">
        <w:rPr>
          <w:rFonts w:hint="eastAsia"/>
          <w:b/>
          <w:bCs/>
          <w:sz w:val="30"/>
          <w:rtl/>
        </w:rPr>
        <w:t>تنفيذ</w:t>
      </w:r>
      <w:r w:rsidRPr="00D72952">
        <w:rPr>
          <w:b/>
          <w:bCs/>
          <w:sz w:val="30"/>
          <w:rtl/>
        </w:rPr>
        <w:t xml:space="preserve"> </w:t>
      </w:r>
      <w:r w:rsidRPr="00D72952">
        <w:rPr>
          <w:b/>
          <w:bCs/>
          <w:color w:val="000000"/>
          <w:sz w:val="30"/>
          <w:rtl/>
        </w:rPr>
        <w:t xml:space="preserve">الإرشادات التقنية للمفوضية السامية لحقوق الإنسان المتعلقة بتطبيق نهج قائم على حقوق الإنسان </w:t>
      </w:r>
      <w:r>
        <w:rPr>
          <w:rFonts w:hint="cs"/>
          <w:b/>
          <w:bCs/>
          <w:color w:val="000000"/>
          <w:sz w:val="30"/>
          <w:rtl/>
        </w:rPr>
        <w:t>بشأن</w:t>
      </w:r>
      <w:r w:rsidRPr="00D72952">
        <w:rPr>
          <w:b/>
          <w:bCs/>
          <w:color w:val="000000"/>
          <w:sz w:val="30"/>
          <w:rtl/>
        </w:rPr>
        <w:t xml:space="preserve"> تنفيذ السياسات والبرامج الرامية إلى </w:t>
      </w:r>
      <w:r>
        <w:rPr>
          <w:rFonts w:hint="cs"/>
          <w:b/>
          <w:bCs/>
          <w:color w:val="000000"/>
          <w:sz w:val="30"/>
          <w:rtl/>
        </w:rPr>
        <w:t>الحد</w:t>
      </w:r>
      <w:r w:rsidRPr="00D72952">
        <w:rPr>
          <w:b/>
          <w:bCs/>
          <w:color w:val="000000"/>
          <w:sz w:val="30"/>
          <w:rtl/>
        </w:rPr>
        <w:t xml:space="preserve"> من وفيات و</w:t>
      </w:r>
      <w:r w:rsidRPr="00D72952">
        <w:rPr>
          <w:rFonts w:hint="eastAsia"/>
          <w:b/>
          <w:bCs/>
          <w:color w:val="000000"/>
          <w:sz w:val="30"/>
          <w:rtl/>
        </w:rPr>
        <w:t>أ</w:t>
      </w:r>
      <w:r w:rsidRPr="00D72952">
        <w:rPr>
          <w:b/>
          <w:bCs/>
          <w:color w:val="000000"/>
          <w:sz w:val="30"/>
          <w:rtl/>
        </w:rPr>
        <w:t>م</w:t>
      </w:r>
      <w:r w:rsidRPr="00D72952">
        <w:rPr>
          <w:rFonts w:hint="eastAsia"/>
          <w:b/>
          <w:bCs/>
          <w:color w:val="000000"/>
          <w:sz w:val="30"/>
          <w:rtl/>
        </w:rPr>
        <w:t>را</w:t>
      </w:r>
      <w:r w:rsidRPr="00D72952">
        <w:rPr>
          <w:b/>
          <w:bCs/>
          <w:color w:val="000000"/>
          <w:sz w:val="30"/>
          <w:rtl/>
        </w:rPr>
        <w:t xml:space="preserve">ض </w:t>
      </w:r>
      <w:r w:rsidRPr="00D72952">
        <w:rPr>
          <w:rFonts w:hint="eastAsia"/>
          <w:b/>
          <w:bCs/>
          <w:color w:val="000000"/>
          <w:sz w:val="30"/>
          <w:rtl/>
        </w:rPr>
        <w:t>الأطفال</w:t>
      </w:r>
      <w:r w:rsidRPr="00D72952">
        <w:rPr>
          <w:b/>
          <w:bCs/>
          <w:color w:val="000000"/>
          <w:sz w:val="30"/>
          <w:rtl/>
        </w:rPr>
        <w:t xml:space="preserve"> </w:t>
      </w:r>
      <w:r w:rsidRPr="00D72952">
        <w:rPr>
          <w:rFonts w:hint="eastAsia"/>
          <w:b/>
          <w:bCs/>
          <w:color w:val="000000"/>
          <w:sz w:val="30"/>
          <w:rtl/>
        </w:rPr>
        <w:t>دون</w:t>
      </w:r>
      <w:r w:rsidRPr="00D72952">
        <w:rPr>
          <w:b/>
          <w:bCs/>
          <w:color w:val="000000"/>
          <w:sz w:val="30"/>
          <w:rtl/>
        </w:rPr>
        <w:t xml:space="preserve"> </w:t>
      </w:r>
      <w:r w:rsidRPr="00D72952">
        <w:rPr>
          <w:rFonts w:hint="eastAsia"/>
          <w:b/>
          <w:bCs/>
          <w:color w:val="000000"/>
          <w:sz w:val="30"/>
          <w:rtl/>
        </w:rPr>
        <w:t>سن</w:t>
      </w:r>
      <w:r w:rsidRPr="00D72952">
        <w:rPr>
          <w:b/>
          <w:bCs/>
          <w:color w:val="000000"/>
          <w:sz w:val="30"/>
          <w:rtl/>
        </w:rPr>
        <w:t xml:space="preserve"> </w:t>
      </w:r>
      <w:r w:rsidRPr="00D72952">
        <w:rPr>
          <w:rFonts w:hint="eastAsia"/>
          <w:b/>
          <w:bCs/>
          <w:color w:val="000000"/>
          <w:sz w:val="30"/>
          <w:rtl/>
        </w:rPr>
        <w:t>الخامسة</w:t>
      </w:r>
      <w:r w:rsidRPr="00D72952">
        <w:rPr>
          <w:rStyle w:val="apple-converted-space"/>
          <w:b/>
          <w:bCs/>
          <w:color w:val="000000"/>
          <w:sz w:val="30"/>
          <w:rtl/>
        </w:rPr>
        <w:t xml:space="preserve"> التي يمكن الوقاية منها</w:t>
      </w:r>
      <w:r w:rsidRPr="00D72952">
        <w:rPr>
          <w:rStyle w:val="apple-converted-space"/>
          <w:rFonts w:hint="eastAsia"/>
          <w:b/>
          <w:bCs/>
          <w:color w:val="000000"/>
          <w:sz w:val="30"/>
          <w:rtl/>
        </w:rPr>
        <w:t>،</w:t>
      </w:r>
      <w:r w:rsidRPr="00D72952">
        <w:rPr>
          <w:rStyle w:val="apple-converted-space"/>
          <w:b/>
          <w:bCs/>
          <w:color w:val="000000"/>
          <w:sz w:val="30"/>
          <w:rtl/>
        </w:rPr>
        <w:t xml:space="preserve"> </w:t>
      </w:r>
      <w:r>
        <w:rPr>
          <w:rStyle w:val="apple-converted-space"/>
          <w:rFonts w:hint="cs"/>
          <w:b/>
          <w:bCs/>
          <w:color w:val="000000"/>
          <w:sz w:val="30"/>
          <w:rtl/>
        </w:rPr>
        <w:t>وإلى القضاء</w:t>
      </w:r>
      <w:r w:rsidRPr="00D72952">
        <w:rPr>
          <w:rStyle w:val="apple-converted-space"/>
          <w:b/>
          <w:bCs/>
          <w:color w:val="000000"/>
          <w:sz w:val="30"/>
          <w:rtl/>
        </w:rPr>
        <w:t xml:space="preserve"> عليها (</w:t>
      </w:r>
      <w:r w:rsidRPr="007C28E9">
        <w:rPr>
          <w:rFonts w:hint="eastAsia"/>
          <w:b/>
          <w:bCs/>
          <w:rtl/>
        </w:rPr>
        <w:t>الوثيقة</w:t>
      </w:r>
      <w:r w:rsidRPr="007C28E9">
        <w:rPr>
          <w:b/>
          <w:bCs/>
          <w:rtl/>
        </w:rPr>
        <w:t xml:space="preserve"> </w:t>
      </w:r>
      <w:r w:rsidRPr="00D72952">
        <w:rPr>
          <w:rStyle w:val="apple-converted-space"/>
          <w:b/>
          <w:bCs/>
          <w:color w:val="000000"/>
          <w:szCs w:val="20"/>
          <w:lang w:val="es-ES"/>
        </w:rPr>
        <w:t>A/HRC/27/31</w:t>
      </w:r>
      <w:r w:rsidRPr="00D72952">
        <w:rPr>
          <w:rStyle w:val="apple-converted-space"/>
          <w:b/>
          <w:bCs/>
          <w:color w:val="000000"/>
          <w:sz w:val="30"/>
          <w:rtl/>
        </w:rPr>
        <w:t>)</w:t>
      </w:r>
      <w:r>
        <w:rPr>
          <w:rStyle w:val="apple-converted-space"/>
          <w:rFonts w:hint="cs"/>
          <w:b/>
          <w:bCs/>
          <w:color w:val="000000"/>
          <w:sz w:val="30"/>
          <w:rtl/>
        </w:rPr>
        <w:t>؛</w:t>
      </w:r>
      <w:r w:rsidRPr="00D72952">
        <w:rPr>
          <w:rStyle w:val="apple-converted-space"/>
          <w:b/>
          <w:bCs/>
          <w:color w:val="000000"/>
          <w:sz w:val="30"/>
          <w:rtl/>
          <w:lang w:val="fr-CH"/>
        </w:rPr>
        <w:t xml:space="preserve"> </w:t>
      </w:r>
    </w:p>
    <w:p w:rsidR="00DE1A45" w:rsidRPr="00D72952" w:rsidRDefault="00DE1A45" w:rsidP="00DE1A45">
      <w:pPr>
        <w:pStyle w:val="SingleTxtGA"/>
        <w:rPr>
          <w:b/>
          <w:bCs/>
          <w:color w:val="000000"/>
          <w:sz w:val="30"/>
          <w:rtl/>
          <w:lang w:val="fr-CH"/>
        </w:rPr>
      </w:pPr>
      <w:r w:rsidRPr="00D72952">
        <w:rPr>
          <w:rStyle w:val="apple-converted-space"/>
          <w:b/>
          <w:bCs/>
          <w:color w:val="000000"/>
          <w:sz w:val="30"/>
          <w:rtl/>
          <w:lang w:val="fr-CH"/>
        </w:rPr>
        <w:tab/>
        <w:t>(و)</w:t>
      </w:r>
      <w:r>
        <w:rPr>
          <w:rStyle w:val="apple-converted-space"/>
          <w:rFonts w:hint="cs"/>
          <w:b/>
          <w:bCs/>
          <w:color w:val="000000"/>
          <w:sz w:val="30"/>
          <w:rtl/>
          <w:lang w:val="fr-CH"/>
        </w:rPr>
        <w:tab/>
      </w:r>
      <w:r w:rsidRPr="00D72952">
        <w:rPr>
          <w:rStyle w:val="apple-converted-space"/>
          <w:rFonts w:hint="eastAsia"/>
          <w:b/>
          <w:bCs/>
          <w:color w:val="000000"/>
          <w:sz w:val="30"/>
          <w:rtl/>
          <w:lang w:val="fr-CH"/>
        </w:rPr>
        <w:t>التماس</w:t>
      </w:r>
      <w:r w:rsidRPr="00D72952">
        <w:rPr>
          <w:rStyle w:val="apple-converted-space"/>
          <w:b/>
          <w:bCs/>
          <w:color w:val="000000"/>
          <w:sz w:val="30"/>
          <w:rtl/>
          <w:lang w:val="fr-CH"/>
        </w:rPr>
        <w:t xml:space="preserve"> المساعدة التقنية الضرورية من كيانات مثل </w:t>
      </w:r>
      <w:r w:rsidRPr="00D72952">
        <w:rPr>
          <w:rStyle w:val="apple-converted-space"/>
          <w:rFonts w:hint="eastAsia"/>
          <w:b/>
          <w:bCs/>
          <w:color w:val="000000"/>
          <w:sz w:val="30"/>
          <w:rtl/>
          <w:lang w:val="fr-CH"/>
        </w:rPr>
        <w:t>مفوضية</w:t>
      </w:r>
      <w:r w:rsidRPr="00D72952">
        <w:rPr>
          <w:rStyle w:val="apple-converted-space"/>
          <w:b/>
          <w:bCs/>
          <w:color w:val="000000"/>
          <w:sz w:val="30"/>
          <w:rtl/>
          <w:lang w:val="fr-CH"/>
        </w:rPr>
        <w:t xml:space="preserve"> </w:t>
      </w:r>
      <w:r>
        <w:rPr>
          <w:rStyle w:val="apple-converted-space"/>
          <w:rFonts w:hint="cs"/>
          <w:b/>
          <w:bCs/>
          <w:color w:val="000000"/>
          <w:sz w:val="30"/>
          <w:rtl/>
          <w:lang w:val="fr-CH"/>
        </w:rPr>
        <w:t xml:space="preserve">الأمم المتحدة </w:t>
      </w:r>
      <w:r w:rsidRPr="00D72952">
        <w:rPr>
          <w:rStyle w:val="apple-converted-space"/>
          <w:rFonts w:hint="eastAsia"/>
          <w:b/>
          <w:bCs/>
          <w:color w:val="000000"/>
          <w:sz w:val="30"/>
          <w:rtl/>
          <w:lang w:val="fr-CH"/>
        </w:rPr>
        <w:t>السامية</w:t>
      </w:r>
      <w:r w:rsidRPr="00D72952">
        <w:rPr>
          <w:rStyle w:val="apple-converted-space"/>
          <w:b/>
          <w:bCs/>
          <w:color w:val="000000"/>
          <w:sz w:val="30"/>
          <w:rtl/>
          <w:lang w:val="fr-CH"/>
        </w:rPr>
        <w:t xml:space="preserve"> </w:t>
      </w:r>
      <w:r w:rsidRPr="00D72952">
        <w:rPr>
          <w:rStyle w:val="apple-converted-space"/>
          <w:rFonts w:hint="eastAsia"/>
          <w:b/>
          <w:bCs/>
          <w:color w:val="000000"/>
          <w:sz w:val="30"/>
          <w:rtl/>
          <w:lang w:val="fr-CH"/>
        </w:rPr>
        <w:t>لحقوق</w:t>
      </w:r>
      <w:r w:rsidRPr="00D72952">
        <w:rPr>
          <w:rStyle w:val="apple-converted-space"/>
          <w:b/>
          <w:bCs/>
          <w:color w:val="000000"/>
          <w:sz w:val="30"/>
          <w:rtl/>
          <w:lang w:val="fr-CH"/>
        </w:rPr>
        <w:t xml:space="preserve"> </w:t>
      </w:r>
      <w:r w:rsidRPr="00D72952">
        <w:rPr>
          <w:rStyle w:val="apple-converted-space"/>
          <w:rFonts w:hint="eastAsia"/>
          <w:b/>
          <w:bCs/>
          <w:color w:val="000000"/>
          <w:sz w:val="30"/>
          <w:rtl/>
          <w:lang w:val="fr-CH"/>
        </w:rPr>
        <w:t>الإنسان</w:t>
      </w:r>
      <w:r w:rsidRPr="00D72952">
        <w:rPr>
          <w:rStyle w:val="apple-converted-space"/>
          <w:b/>
          <w:bCs/>
          <w:color w:val="000000"/>
          <w:sz w:val="30"/>
          <w:rtl/>
          <w:lang w:val="fr-CH"/>
        </w:rPr>
        <w:t xml:space="preserve"> </w:t>
      </w:r>
      <w:r w:rsidRPr="00D72952">
        <w:rPr>
          <w:rStyle w:val="apple-converted-space"/>
          <w:rFonts w:hint="eastAsia"/>
          <w:b/>
          <w:bCs/>
          <w:color w:val="000000"/>
          <w:sz w:val="30"/>
          <w:rtl/>
          <w:lang w:val="fr-CH"/>
        </w:rPr>
        <w:t>و</w:t>
      </w:r>
      <w:r>
        <w:rPr>
          <w:rStyle w:val="apple-converted-space"/>
          <w:rFonts w:hint="cs"/>
          <w:b/>
          <w:bCs/>
          <w:color w:val="000000"/>
          <w:sz w:val="30"/>
          <w:rtl/>
          <w:lang w:val="fr-CH"/>
        </w:rPr>
        <w:t>منظمة الأمم المتحدة للطفولة (</w:t>
      </w:r>
      <w:r w:rsidRPr="00D72952">
        <w:rPr>
          <w:rStyle w:val="apple-converted-space"/>
          <w:rFonts w:hint="eastAsia"/>
          <w:b/>
          <w:bCs/>
          <w:color w:val="000000"/>
          <w:sz w:val="30"/>
          <w:rtl/>
          <w:lang w:val="fr-CH"/>
        </w:rPr>
        <w:t>اليونيسيف</w:t>
      </w:r>
      <w:r>
        <w:rPr>
          <w:rStyle w:val="apple-converted-space"/>
          <w:rFonts w:hint="cs"/>
          <w:b/>
          <w:bCs/>
          <w:color w:val="000000"/>
          <w:sz w:val="30"/>
          <w:rtl/>
          <w:lang w:val="fr-CH"/>
        </w:rPr>
        <w:t>)</w:t>
      </w:r>
      <w:r w:rsidRPr="00D72952">
        <w:rPr>
          <w:rStyle w:val="apple-converted-space"/>
          <w:b/>
          <w:bCs/>
          <w:color w:val="000000"/>
          <w:sz w:val="30"/>
          <w:rtl/>
          <w:lang w:val="fr-CH"/>
        </w:rPr>
        <w:t xml:space="preserve"> ومنظمة الصحة العالمية. </w:t>
      </w:r>
    </w:p>
    <w:p w:rsidR="00DE1A45" w:rsidRDefault="00DE1A45" w:rsidP="008B008E">
      <w:pPr>
        <w:pStyle w:val="H23GA"/>
        <w:rPr>
          <w:rtl/>
        </w:rPr>
      </w:pPr>
      <w:r>
        <w:rPr>
          <w:rtl/>
        </w:rPr>
        <w:tab/>
      </w:r>
      <w:r>
        <w:rPr>
          <w:rFonts w:hint="cs"/>
          <w:rtl/>
        </w:rPr>
        <w:tab/>
        <w:t>فيروس نقص المناعة البشرية/الإيدز</w:t>
      </w:r>
    </w:p>
    <w:p w:rsidR="00DE1A45" w:rsidRDefault="00DE1A45" w:rsidP="000D4C51">
      <w:pPr>
        <w:pStyle w:val="SingleTxtGA"/>
        <w:rPr>
          <w:rtl/>
        </w:rPr>
      </w:pPr>
      <w:r>
        <w:rPr>
          <w:rFonts w:hint="cs"/>
          <w:rtl/>
        </w:rPr>
        <w:t>56</w:t>
      </w:r>
      <w:r>
        <w:rPr>
          <w:rtl/>
        </w:rPr>
        <w:t>-</w:t>
      </w:r>
      <w:r>
        <w:rPr>
          <w:rtl/>
        </w:rPr>
        <w:tab/>
      </w:r>
      <w:r>
        <w:rPr>
          <w:rFonts w:hint="cs"/>
          <w:rtl/>
        </w:rPr>
        <w:t>تلاحظ اللجنة مع التقدير الجهود التي بذلتها الدولة الطرف للوقاية من فيروس نقص المناعة البشرية/الإيدز وكشفه وعلاجه؛ والجهود المبذولة في زنجبار لتزويد الشباب بالمهارات المتعلقة بالصحة الإنجابية وبالإصابة بفيروس نقص المناعة البشرية وتوفير خدمات ملائمة للشباب؛ كما تحيط علماً بالمبادئ التوجيهية الوطنية لكشف فيروس نقص المناعة البشرية وتقديم المشورة بشأنه (2013). غير أن اللجنة ما</w:t>
      </w:r>
      <w:r w:rsidR="006632E4">
        <w:rPr>
          <w:rFonts w:hint="eastAsia"/>
          <w:rtl/>
        </w:rPr>
        <w:t> </w:t>
      </w:r>
      <w:r>
        <w:rPr>
          <w:rFonts w:hint="cs"/>
          <w:rtl/>
        </w:rPr>
        <w:t>زالت تشعر بالقلق إزاء المعدل المرتفع لانتقال الفيروس من الأم إلى الطفل وإزاء حدوث إصابات جديدة بالفيروس في صفوف الفتيات والفتيان، و</w:t>
      </w:r>
      <w:r w:rsidR="009969D8">
        <w:rPr>
          <w:rFonts w:hint="cs"/>
          <w:rtl/>
        </w:rPr>
        <w:t>لا سيما</w:t>
      </w:r>
      <w:r>
        <w:rPr>
          <w:rFonts w:hint="cs"/>
          <w:rtl/>
        </w:rPr>
        <w:t xml:space="preserve"> بالنظر إلى المعدلات المرتفعة للعنف الجنسي والعلاقات الجنسية غير المحمية للمراهقين. كما تشعر اللجنة بالقلق إزاء التقارير التي تفيد بأن المواقف المتخذة إزاء الميل الجنسي</w:t>
      </w:r>
      <w:r w:rsidR="000D4C51">
        <w:rPr>
          <w:rFonts w:hint="eastAsia"/>
          <w:rtl/>
        </w:rPr>
        <w:t> </w:t>
      </w:r>
      <w:r>
        <w:rPr>
          <w:rFonts w:hint="cs"/>
          <w:rtl/>
        </w:rPr>
        <w:t>لبعض الأطفال المصابين بفيروس نقص المناعة البشرية تمنعهم من التماس وتلقّي خدمات ملائمة فيما يتعلق بفيروس نقص المناعة البشرية وخدمات صحية مجتمعية.</w:t>
      </w:r>
    </w:p>
    <w:p w:rsidR="00DE1A45" w:rsidRPr="00283310" w:rsidRDefault="00DE1A45" w:rsidP="000D4C51">
      <w:pPr>
        <w:pStyle w:val="SingleTxtGA"/>
        <w:spacing w:line="360" w:lineRule="exact"/>
        <w:rPr>
          <w:b/>
          <w:bCs/>
          <w:color w:val="000000"/>
          <w:sz w:val="30"/>
          <w:rtl/>
        </w:rPr>
      </w:pPr>
      <w:r>
        <w:rPr>
          <w:rFonts w:hint="cs"/>
          <w:rtl/>
        </w:rPr>
        <w:lastRenderedPageBreak/>
        <w:t>57</w:t>
      </w:r>
      <w:r w:rsidR="00314401">
        <w:rPr>
          <w:rFonts w:hint="cs"/>
          <w:rtl/>
        </w:rPr>
        <w:t>-</w:t>
      </w:r>
      <w:r w:rsidR="00314401">
        <w:rPr>
          <w:rFonts w:hint="cs"/>
          <w:rtl/>
        </w:rPr>
        <w:tab/>
      </w:r>
      <w:r w:rsidRPr="00283310">
        <w:rPr>
          <w:rFonts w:hint="cs"/>
          <w:b/>
          <w:bCs/>
          <w:rtl/>
        </w:rPr>
        <w:t>تكرّر اللجنة توصيتها بأن تعزز الدولة الطرف جهودها الرامية إلى مكافحة استشراء فيروس نقص المناعة البشرية/الإيدز وآثاره (</w:t>
      </w:r>
      <w:r>
        <w:rPr>
          <w:rFonts w:hint="cs"/>
          <w:b/>
          <w:bCs/>
          <w:rtl/>
        </w:rPr>
        <w:t xml:space="preserve">الوثيقة </w:t>
      </w:r>
      <w:r w:rsidRPr="0076714C">
        <w:rPr>
          <w:b/>
          <w:bCs/>
          <w:color w:val="000000"/>
          <w:szCs w:val="20"/>
          <w:lang w:val="fr-CH"/>
        </w:rPr>
        <w:t>CRC/C/TZA/CO/2</w:t>
      </w:r>
      <w:r w:rsidRPr="00283310">
        <w:rPr>
          <w:rFonts w:hint="cs"/>
          <w:b/>
          <w:bCs/>
          <w:rtl/>
        </w:rPr>
        <w:t>، الفقرة</w:t>
      </w:r>
      <w:r w:rsidR="000D4C51">
        <w:rPr>
          <w:rFonts w:hint="eastAsia"/>
          <w:b/>
          <w:bCs/>
          <w:rtl/>
        </w:rPr>
        <w:t> </w:t>
      </w:r>
      <w:r w:rsidRPr="00283310">
        <w:rPr>
          <w:rFonts w:hint="cs"/>
          <w:b/>
          <w:bCs/>
          <w:rtl/>
        </w:rPr>
        <w:t xml:space="preserve">49). </w:t>
      </w:r>
      <w:r w:rsidRPr="00283310">
        <w:rPr>
          <w:rFonts w:hint="cs"/>
          <w:b/>
          <w:bCs/>
          <w:sz w:val="30"/>
          <w:rtl/>
        </w:rPr>
        <w:t>و</w:t>
      </w:r>
      <w:r w:rsidRPr="00283310">
        <w:rPr>
          <w:b/>
          <w:bCs/>
          <w:color w:val="000000"/>
          <w:sz w:val="30"/>
          <w:rtl/>
        </w:rPr>
        <w:t xml:space="preserve">توصي اللجنة، </w:t>
      </w:r>
      <w:r w:rsidRPr="00283310">
        <w:rPr>
          <w:rFonts w:hint="cs"/>
          <w:b/>
          <w:bCs/>
          <w:color w:val="000000"/>
          <w:sz w:val="30"/>
          <w:rtl/>
        </w:rPr>
        <w:t>في</w:t>
      </w:r>
      <w:r w:rsidRPr="00283310">
        <w:rPr>
          <w:b/>
          <w:bCs/>
          <w:color w:val="000000"/>
          <w:sz w:val="30"/>
          <w:rtl/>
        </w:rPr>
        <w:t xml:space="preserve"> ضوء تعليقها العام رقم 3(2003) </w:t>
      </w:r>
      <w:r>
        <w:rPr>
          <w:rFonts w:hint="cs"/>
          <w:b/>
          <w:bCs/>
          <w:color w:val="000000"/>
          <w:sz w:val="30"/>
          <w:rtl/>
        </w:rPr>
        <w:t>المتعلق</w:t>
      </w:r>
      <w:r w:rsidRPr="00283310">
        <w:rPr>
          <w:b/>
          <w:bCs/>
          <w:color w:val="000000"/>
          <w:sz w:val="30"/>
          <w:rtl/>
        </w:rPr>
        <w:t xml:space="preserve"> </w:t>
      </w:r>
      <w:r>
        <w:rPr>
          <w:rFonts w:hint="cs"/>
          <w:b/>
          <w:bCs/>
          <w:color w:val="000000"/>
          <w:sz w:val="30"/>
          <w:rtl/>
        </w:rPr>
        <w:t>ب</w:t>
      </w:r>
      <w:r w:rsidRPr="00283310">
        <w:rPr>
          <w:b/>
          <w:bCs/>
          <w:color w:val="000000"/>
          <w:sz w:val="30"/>
          <w:rtl/>
        </w:rPr>
        <w:t>فيروس نقص المناعة البشرية/الإيدز وحقوق الطفل</w:t>
      </w:r>
      <w:r>
        <w:rPr>
          <w:rFonts w:hint="cs"/>
          <w:b/>
          <w:bCs/>
          <w:color w:val="000000"/>
          <w:sz w:val="30"/>
          <w:rtl/>
        </w:rPr>
        <w:t>،</w:t>
      </w:r>
      <w:r w:rsidRPr="00283310">
        <w:rPr>
          <w:b/>
          <w:bCs/>
          <w:color w:val="000000"/>
          <w:sz w:val="30"/>
          <w:rtl/>
        </w:rPr>
        <w:t xml:space="preserve"> بأن تضع الدولة الطرف خارطة طريق لضمان تنفيذ تدابير وقائية فعالة </w:t>
      </w:r>
      <w:r>
        <w:rPr>
          <w:rFonts w:hint="cs"/>
          <w:b/>
          <w:bCs/>
          <w:color w:val="000000"/>
          <w:sz w:val="30"/>
          <w:rtl/>
        </w:rPr>
        <w:t>فيما يتصل ب</w:t>
      </w:r>
      <w:r w:rsidRPr="00283310">
        <w:rPr>
          <w:b/>
          <w:bCs/>
          <w:color w:val="000000"/>
          <w:sz w:val="30"/>
          <w:rtl/>
        </w:rPr>
        <w:t xml:space="preserve">فيروس نقص المناعة البشرية/الإيدز، لا سيما </w:t>
      </w:r>
      <w:r w:rsidRPr="00283310">
        <w:rPr>
          <w:rFonts w:hint="cs"/>
          <w:b/>
          <w:bCs/>
          <w:color w:val="000000"/>
          <w:sz w:val="30"/>
          <w:rtl/>
        </w:rPr>
        <w:t>التدخلات</w:t>
      </w:r>
      <w:r>
        <w:rPr>
          <w:rFonts w:hint="cs"/>
          <w:b/>
          <w:bCs/>
          <w:color w:val="000000"/>
          <w:sz w:val="30"/>
          <w:rtl/>
        </w:rPr>
        <w:t xml:space="preserve"> المركَّزة</w:t>
      </w:r>
      <w:r w:rsidRPr="00283310">
        <w:rPr>
          <w:rFonts w:hint="cs"/>
          <w:b/>
          <w:bCs/>
          <w:color w:val="000000"/>
          <w:sz w:val="30"/>
          <w:rtl/>
        </w:rPr>
        <w:t xml:space="preserve"> </w:t>
      </w:r>
      <w:r>
        <w:rPr>
          <w:rFonts w:hint="cs"/>
          <w:b/>
          <w:bCs/>
          <w:color w:val="000000"/>
          <w:sz w:val="30"/>
          <w:rtl/>
        </w:rPr>
        <w:t>التي تستهدف ا</w:t>
      </w:r>
      <w:r w:rsidRPr="00283310">
        <w:rPr>
          <w:b/>
          <w:bCs/>
          <w:color w:val="000000"/>
          <w:sz w:val="30"/>
          <w:rtl/>
        </w:rPr>
        <w:t>لمراهقين</w:t>
      </w:r>
      <w:r w:rsidRPr="00283310">
        <w:rPr>
          <w:rFonts w:hint="cs"/>
          <w:b/>
          <w:bCs/>
          <w:color w:val="000000"/>
          <w:sz w:val="30"/>
          <w:rtl/>
        </w:rPr>
        <w:t>. وتناشد اللجنة الدولة الطرف القيام بما يلي:</w:t>
      </w:r>
    </w:p>
    <w:p w:rsidR="00DE1A45" w:rsidRPr="00283310" w:rsidRDefault="00DE1A45" w:rsidP="000D4C51">
      <w:pPr>
        <w:pStyle w:val="SingleTxtGA"/>
        <w:spacing w:line="360" w:lineRule="exact"/>
        <w:rPr>
          <w:b/>
          <w:bCs/>
          <w:color w:val="000000"/>
          <w:sz w:val="30"/>
          <w:rtl/>
        </w:rPr>
      </w:pPr>
      <w:r w:rsidRPr="00283310">
        <w:rPr>
          <w:rFonts w:hint="cs"/>
          <w:b/>
          <w:bCs/>
          <w:color w:val="000000"/>
          <w:sz w:val="30"/>
          <w:rtl/>
        </w:rPr>
        <w:tab/>
        <w:t>(أ)</w:t>
      </w:r>
      <w:r>
        <w:rPr>
          <w:rFonts w:hint="cs"/>
          <w:b/>
          <w:bCs/>
          <w:color w:val="000000"/>
          <w:sz w:val="30"/>
          <w:rtl/>
        </w:rPr>
        <w:tab/>
      </w:r>
      <w:r w:rsidRPr="00283310">
        <w:rPr>
          <w:rFonts w:hint="cs"/>
          <w:b/>
          <w:bCs/>
          <w:color w:val="000000"/>
          <w:sz w:val="30"/>
          <w:rtl/>
        </w:rPr>
        <w:t>تعزيز الجهود في سبيل منع انتقال فيروس نقص المناعة البشرية من الأم إلى الطفل؛</w:t>
      </w:r>
    </w:p>
    <w:p w:rsidR="00DE1A45" w:rsidRPr="00283310" w:rsidRDefault="00DE1A45" w:rsidP="000D4C51">
      <w:pPr>
        <w:pStyle w:val="SingleTxtGA"/>
        <w:spacing w:line="360" w:lineRule="exact"/>
        <w:rPr>
          <w:b/>
          <w:bCs/>
          <w:color w:val="000000"/>
          <w:sz w:val="30"/>
          <w:rtl/>
        </w:rPr>
      </w:pPr>
      <w:r w:rsidRPr="00283310">
        <w:rPr>
          <w:rFonts w:hint="cs"/>
          <w:b/>
          <w:bCs/>
          <w:color w:val="000000"/>
          <w:sz w:val="30"/>
          <w:rtl/>
        </w:rPr>
        <w:tab/>
        <w:t>(ب)</w:t>
      </w:r>
      <w:r>
        <w:rPr>
          <w:rFonts w:hint="cs"/>
          <w:b/>
          <w:bCs/>
          <w:color w:val="000000"/>
          <w:sz w:val="30"/>
          <w:rtl/>
        </w:rPr>
        <w:tab/>
      </w:r>
      <w:r w:rsidRPr="00283310">
        <w:rPr>
          <w:rFonts w:hint="cs"/>
          <w:b/>
          <w:bCs/>
          <w:color w:val="000000"/>
          <w:sz w:val="30"/>
          <w:rtl/>
        </w:rPr>
        <w:t>تحسين علاج المتابعة ال</w:t>
      </w:r>
      <w:r>
        <w:rPr>
          <w:rFonts w:hint="cs"/>
          <w:b/>
          <w:bCs/>
          <w:color w:val="000000"/>
          <w:sz w:val="30"/>
          <w:rtl/>
        </w:rPr>
        <w:t>مقدَّم</w:t>
      </w:r>
      <w:r w:rsidRPr="00283310">
        <w:rPr>
          <w:rFonts w:hint="cs"/>
          <w:b/>
          <w:bCs/>
          <w:color w:val="000000"/>
          <w:sz w:val="30"/>
          <w:rtl/>
        </w:rPr>
        <w:t xml:space="preserve"> إلى الأمهات المصابات بفيروس نقص المناعة البشرية/الإيدز وأطفالهن الرضع</w:t>
      </w:r>
      <w:r>
        <w:rPr>
          <w:rFonts w:hint="cs"/>
          <w:b/>
          <w:bCs/>
          <w:color w:val="000000"/>
          <w:sz w:val="30"/>
          <w:rtl/>
        </w:rPr>
        <w:t xml:space="preserve">، لضمان التشخيص المبكر للفيروس </w:t>
      </w:r>
      <w:r w:rsidRPr="00283310">
        <w:rPr>
          <w:rFonts w:hint="cs"/>
          <w:b/>
          <w:bCs/>
          <w:color w:val="000000"/>
          <w:sz w:val="30"/>
          <w:rtl/>
        </w:rPr>
        <w:t>و</w:t>
      </w:r>
      <w:r>
        <w:rPr>
          <w:rFonts w:hint="cs"/>
          <w:b/>
          <w:bCs/>
          <w:color w:val="000000"/>
          <w:sz w:val="30"/>
          <w:rtl/>
        </w:rPr>
        <w:t xml:space="preserve">بدء </w:t>
      </w:r>
      <w:r w:rsidRPr="00283310">
        <w:rPr>
          <w:rFonts w:hint="cs"/>
          <w:b/>
          <w:bCs/>
          <w:color w:val="000000"/>
          <w:sz w:val="30"/>
          <w:rtl/>
        </w:rPr>
        <w:t>معالجته</w:t>
      </w:r>
      <w:r>
        <w:rPr>
          <w:rFonts w:hint="cs"/>
          <w:b/>
          <w:bCs/>
          <w:color w:val="000000"/>
          <w:sz w:val="30"/>
          <w:rtl/>
        </w:rPr>
        <w:t xml:space="preserve"> حالاً</w:t>
      </w:r>
      <w:r w:rsidRPr="00283310">
        <w:rPr>
          <w:rFonts w:hint="cs"/>
          <w:b/>
          <w:bCs/>
          <w:color w:val="000000"/>
          <w:sz w:val="30"/>
          <w:rtl/>
        </w:rPr>
        <w:t>؛</w:t>
      </w:r>
    </w:p>
    <w:p w:rsidR="00DE1A45" w:rsidRPr="00283310" w:rsidRDefault="00DE1A45" w:rsidP="000D4C51">
      <w:pPr>
        <w:pStyle w:val="SingleTxtGA"/>
        <w:spacing w:line="360" w:lineRule="exact"/>
        <w:rPr>
          <w:b/>
          <w:bCs/>
          <w:color w:val="000000"/>
          <w:sz w:val="30"/>
          <w:rtl/>
        </w:rPr>
      </w:pPr>
      <w:r w:rsidRPr="00283310">
        <w:rPr>
          <w:rFonts w:hint="cs"/>
          <w:b/>
          <w:bCs/>
          <w:color w:val="000000"/>
          <w:sz w:val="30"/>
          <w:rtl/>
        </w:rPr>
        <w:tab/>
        <w:t>(ج)</w:t>
      </w:r>
      <w:r>
        <w:rPr>
          <w:rFonts w:hint="cs"/>
          <w:b/>
          <w:bCs/>
          <w:color w:val="000000"/>
          <w:sz w:val="30"/>
          <w:rtl/>
        </w:rPr>
        <w:tab/>
      </w:r>
      <w:r w:rsidRPr="00283310">
        <w:rPr>
          <w:rFonts w:hint="cs"/>
          <w:b/>
          <w:bCs/>
          <w:color w:val="000000"/>
          <w:sz w:val="30"/>
          <w:rtl/>
        </w:rPr>
        <w:t xml:space="preserve">تحسين </w:t>
      </w:r>
      <w:r>
        <w:rPr>
          <w:rFonts w:hint="cs"/>
          <w:b/>
          <w:bCs/>
          <w:color w:val="000000"/>
          <w:sz w:val="30"/>
          <w:rtl/>
        </w:rPr>
        <w:t>إمكانية</w:t>
      </w:r>
      <w:r w:rsidRPr="00283310">
        <w:rPr>
          <w:rFonts w:hint="cs"/>
          <w:b/>
          <w:bCs/>
          <w:color w:val="000000"/>
          <w:sz w:val="30"/>
          <w:rtl/>
        </w:rPr>
        <w:t xml:space="preserve"> </w:t>
      </w:r>
      <w:r>
        <w:rPr>
          <w:rFonts w:hint="cs"/>
          <w:b/>
          <w:bCs/>
          <w:color w:val="000000"/>
          <w:sz w:val="30"/>
          <w:rtl/>
        </w:rPr>
        <w:t>الحصول على خدمات صحية عالية الجودة</w:t>
      </w:r>
      <w:r w:rsidRPr="00283310">
        <w:rPr>
          <w:rFonts w:hint="cs"/>
          <w:b/>
          <w:bCs/>
          <w:color w:val="000000"/>
          <w:sz w:val="30"/>
          <w:rtl/>
        </w:rPr>
        <w:t xml:space="preserve"> </w:t>
      </w:r>
      <w:r>
        <w:rPr>
          <w:rFonts w:hint="cs"/>
          <w:b/>
          <w:bCs/>
          <w:color w:val="000000"/>
          <w:sz w:val="30"/>
          <w:rtl/>
        </w:rPr>
        <w:t>وملائمة من</w:t>
      </w:r>
      <w:r w:rsidR="000D4C51">
        <w:rPr>
          <w:rFonts w:hint="eastAsia"/>
          <w:b/>
          <w:bCs/>
          <w:color w:val="000000"/>
          <w:sz w:val="30"/>
          <w:rtl/>
        </w:rPr>
        <w:t> </w:t>
      </w:r>
      <w:r>
        <w:rPr>
          <w:rFonts w:hint="cs"/>
          <w:b/>
          <w:bCs/>
          <w:color w:val="000000"/>
          <w:sz w:val="30"/>
          <w:rtl/>
        </w:rPr>
        <w:t>حيث السن</w:t>
      </w:r>
      <w:r w:rsidRPr="00283310">
        <w:rPr>
          <w:rFonts w:hint="cs"/>
          <w:b/>
          <w:bCs/>
          <w:color w:val="000000"/>
          <w:sz w:val="30"/>
          <w:rtl/>
        </w:rPr>
        <w:t xml:space="preserve"> </w:t>
      </w:r>
      <w:r>
        <w:rPr>
          <w:rFonts w:hint="cs"/>
          <w:b/>
          <w:bCs/>
          <w:color w:val="000000"/>
          <w:sz w:val="30"/>
          <w:rtl/>
        </w:rPr>
        <w:t>فيما يتعلق</w:t>
      </w:r>
      <w:r w:rsidRPr="00283310">
        <w:rPr>
          <w:rFonts w:hint="cs"/>
          <w:b/>
          <w:bCs/>
          <w:color w:val="000000"/>
          <w:sz w:val="30"/>
          <w:rtl/>
        </w:rPr>
        <w:t xml:space="preserve"> </w:t>
      </w:r>
      <w:r>
        <w:rPr>
          <w:rFonts w:hint="cs"/>
          <w:b/>
          <w:bCs/>
          <w:color w:val="000000"/>
          <w:sz w:val="30"/>
          <w:rtl/>
        </w:rPr>
        <w:t>ب</w:t>
      </w:r>
      <w:r w:rsidRPr="00283310">
        <w:rPr>
          <w:rFonts w:hint="cs"/>
          <w:b/>
          <w:bCs/>
          <w:color w:val="000000"/>
          <w:sz w:val="30"/>
          <w:rtl/>
        </w:rPr>
        <w:t>الصحة الجنسية والإنجابية</w:t>
      </w:r>
      <w:r w:rsidRPr="003C4339">
        <w:rPr>
          <w:rFonts w:hint="cs"/>
          <w:b/>
          <w:bCs/>
          <w:color w:val="000000"/>
          <w:sz w:val="30"/>
          <w:rtl/>
        </w:rPr>
        <w:t xml:space="preserve"> </w:t>
      </w:r>
      <w:r>
        <w:rPr>
          <w:rFonts w:hint="cs"/>
          <w:b/>
          <w:bCs/>
          <w:color w:val="000000"/>
          <w:sz w:val="30"/>
          <w:rtl/>
        </w:rPr>
        <w:t>وبالإصابة ب</w:t>
      </w:r>
      <w:r w:rsidRPr="00283310">
        <w:rPr>
          <w:rFonts w:hint="cs"/>
          <w:b/>
          <w:bCs/>
          <w:color w:val="000000"/>
          <w:sz w:val="30"/>
          <w:rtl/>
        </w:rPr>
        <w:t>فيروس نقص المناعة البشرية/الإيدز</w:t>
      </w:r>
      <w:r>
        <w:rPr>
          <w:rFonts w:hint="cs"/>
          <w:b/>
          <w:bCs/>
          <w:color w:val="000000"/>
          <w:sz w:val="30"/>
          <w:rtl/>
        </w:rPr>
        <w:t>، بما في ذلك خدمات سرية، و</w:t>
      </w:r>
      <w:r w:rsidR="009969D8">
        <w:rPr>
          <w:rFonts w:hint="cs"/>
          <w:b/>
          <w:bCs/>
          <w:color w:val="000000"/>
          <w:sz w:val="30"/>
          <w:rtl/>
        </w:rPr>
        <w:t>لا سيما</w:t>
      </w:r>
      <w:r>
        <w:rPr>
          <w:rFonts w:hint="cs"/>
          <w:b/>
          <w:bCs/>
          <w:color w:val="000000"/>
          <w:sz w:val="30"/>
          <w:rtl/>
        </w:rPr>
        <w:t xml:space="preserve"> في حالة ا</w:t>
      </w:r>
      <w:r w:rsidRPr="00283310">
        <w:rPr>
          <w:rFonts w:hint="cs"/>
          <w:b/>
          <w:bCs/>
          <w:color w:val="000000"/>
          <w:sz w:val="30"/>
          <w:rtl/>
        </w:rPr>
        <w:t xml:space="preserve">لمراهقين؛ </w:t>
      </w:r>
    </w:p>
    <w:p w:rsidR="00DE1A45" w:rsidRPr="00283310" w:rsidRDefault="00DE1A45" w:rsidP="000D4C51">
      <w:pPr>
        <w:pStyle w:val="SingleTxtGA"/>
        <w:spacing w:line="360" w:lineRule="exact"/>
        <w:rPr>
          <w:b/>
          <w:bCs/>
          <w:rtl/>
        </w:rPr>
      </w:pPr>
      <w:r w:rsidRPr="00283310">
        <w:rPr>
          <w:rFonts w:hint="cs"/>
          <w:b/>
          <w:bCs/>
          <w:color w:val="000000"/>
          <w:sz w:val="30"/>
          <w:rtl/>
        </w:rPr>
        <w:tab/>
      </w:r>
      <w:r w:rsidRPr="000D4C51">
        <w:rPr>
          <w:rFonts w:ascii="Times New Roman Bold" w:hAnsi="Times New Roman Bold" w:hint="cs"/>
          <w:b/>
          <w:bCs/>
          <w:color w:val="000000"/>
          <w:spacing w:val="-2"/>
          <w:sz w:val="30"/>
          <w:rtl/>
        </w:rPr>
        <w:t>(د)</w:t>
      </w:r>
      <w:r w:rsidRPr="000D4C51">
        <w:rPr>
          <w:rFonts w:ascii="Times New Roman Bold" w:hAnsi="Times New Roman Bold" w:hint="cs"/>
          <w:b/>
          <w:bCs/>
          <w:color w:val="000000"/>
          <w:spacing w:val="-2"/>
          <w:sz w:val="30"/>
          <w:rtl/>
        </w:rPr>
        <w:tab/>
        <w:t>ضمان إمكانية حصول جميع الأطفال، بصرف النظر عن ميلهم الجنسي،</w:t>
      </w:r>
      <w:r>
        <w:rPr>
          <w:rFonts w:hint="cs"/>
          <w:b/>
          <w:bCs/>
          <w:color w:val="000000"/>
          <w:sz w:val="30"/>
          <w:rtl/>
        </w:rPr>
        <w:t xml:space="preserve"> ع</w:t>
      </w:r>
      <w:r w:rsidRPr="00283310">
        <w:rPr>
          <w:rFonts w:hint="cs"/>
          <w:b/>
          <w:bCs/>
          <w:color w:val="000000"/>
          <w:sz w:val="30"/>
          <w:rtl/>
        </w:rPr>
        <w:t xml:space="preserve">لى </w:t>
      </w:r>
      <w:r>
        <w:rPr>
          <w:rFonts w:hint="cs"/>
          <w:b/>
          <w:bCs/>
          <w:rtl/>
        </w:rPr>
        <w:t>خدمات ملائمة</w:t>
      </w:r>
      <w:r w:rsidRPr="00283310">
        <w:rPr>
          <w:rFonts w:hint="cs"/>
          <w:b/>
          <w:bCs/>
          <w:rtl/>
        </w:rPr>
        <w:t xml:space="preserve"> فيما يتعلق بفيروس نقص المناعة البشرية </w:t>
      </w:r>
      <w:r>
        <w:rPr>
          <w:rFonts w:hint="cs"/>
          <w:b/>
          <w:bCs/>
          <w:rtl/>
        </w:rPr>
        <w:t xml:space="preserve">وعلى </w:t>
      </w:r>
      <w:r w:rsidRPr="00283310">
        <w:rPr>
          <w:rFonts w:hint="cs"/>
          <w:b/>
          <w:bCs/>
          <w:rtl/>
        </w:rPr>
        <w:t>خدمات صح</w:t>
      </w:r>
      <w:r>
        <w:rPr>
          <w:rFonts w:hint="cs"/>
          <w:b/>
          <w:bCs/>
          <w:rtl/>
        </w:rPr>
        <w:t>ي</w:t>
      </w:r>
      <w:r w:rsidRPr="00283310">
        <w:rPr>
          <w:rFonts w:hint="cs"/>
          <w:b/>
          <w:bCs/>
          <w:rtl/>
        </w:rPr>
        <w:t>ة مجتمعية</w:t>
      </w:r>
      <w:r>
        <w:rPr>
          <w:rFonts w:hint="cs"/>
          <w:b/>
          <w:bCs/>
          <w:rtl/>
        </w:rPr>
        <w:t>،</w:t>
      </w:r>
      <w:r w:rsidRPr="00283310">
        <w:rPr>
          <w:rFonts w:hint="cs"/>
          <w:b/>
          <w:bCs/>
          <w:rtl/>
        </w:rPr>
        <w:t xml:space="preserve"> في جميع أنحاء </w:t>
      </w:r>
      <w:r>
        <w:rPr>
          <w:rFonts w:hint="cs"/>
          <w:b/>
          <w:bCs/>
          <w:rtl/>
        </w:rPr>
        <w:t xml:space="preserve">إقليم </w:t>
      </w:r>
      <w:r w:rsidRPr="00283310">
        <w:rPr>
          <w:rFonts w:hint="cs"/>
          <w:b/>
          <w:bCs/>
          <w:rtl/>
        </w:rPr>
        <w:t>الدولة الطرف؛</w:t>
      </w:r>
    </w:p>
    <w:p w:rsidR="00DE1A45" w:rsidRDefault="00DE1A45" w:rsidP="000D4C51">
      <w:pPr>
        <w:pStyle w:val="SingleTxtGA"/>
        <w:spacing w:line="360" w:lineRule="exact"/>
        <w:rPr>
          <w:rtl/>
        </w:rPr>
      </w:pPr>
      <w:r w:rsidRPr="00283310">
        <w:rPr>
          <w:rFonts w:hint="cs"/>
          <w:b/>
          <w:bCs/>
          <w:rtl/>
        </w:rPr>
        <w:tab/>
        <w:t>(ه)</w:t>
      </w:r>
      <w:r>
        <w:rPr>
          <w:rFonts w:hint="cs"/>
          <w:b/>
          <w:bCs/>
          <w:rtl/>
        </w:rPr>
        <w:tab/>
      </w:r>
      <w:r w:rsidRPr="00283310">
        <w:rPr>
          <w:rFonts w:hint="cs"/>
          <w:b/>
          <w:bCs/>
          <w:rtl/>
        </w:rPr>
        <w:t xml:space="preserve">تنظيم حملات توعية </w:t>
      </w:r>
      <w:r>
        <w:rPr>
          <w:rFonts w:hint="cs"/>
          <w:b/>
          <w:bCs/>
          <w:rtl/>
        </w:rPr>
        <w:t>عامة ترمي</w:t>
      </w:r>
      <w:r w:rsidRPr="00283310">
        <w:rPr>
          <w:rFonts w:hint="cs"/>
          <w:b/>
          <w:bCs/>
          <w:rtl/>
        </w:rPr>
        <w:t xml:space="preserve"> </w:t>
      </w:r>
      <w:r>
        <w:rPr>
          <w:rFonts w:hint="cs"/>
          <w:b/>
          <w:bCs/>
          <w:rtl/>
        </w:rPr>
        <w:t>إلى التصدّي</w:t>
      </w:r>
      <w:r w:rsidRPr="00283310">
        <w:rPr>
          <w:rFonts w:hint="cs"/>
          <w:b/>
          <w:bCs/>
          <w:rtl/>
        </w:rPr>
        <w:t xml:space="preserve"> </w:t>
      </w:r>
      <w:r>
        <w:rPr>
          <w:rFonts w:hint="cs"/>
          <w:b/>
          <w:bCs/>
          <w:rtl/>
        </w:rPr>
        <w:t>لل</w:t>
      </w:r>
      <w:r w:rsidRPr="00283310">
        <w:rPr>
          <w:rFonts w:hint="cs"/>
          <w:b/>
          <w:bCs/>
          <w:rtl/>
        </w:rPr>
        <w:t>مواقف التمييز</w:t>
      </w:r>
      <w:r>
        <w:rPr>
          <w:rFonts w:hint="cs"/>
          <w:b/>
          <w:bCs/>
          <w:rtl/>
        </w:rPr>
        <w:t>ية</w:t>
      </w:r>
      <w:r w:rsidRPr="00283310">
        <w:rPr>
          <w:rFonts w:hint="cs"/>
          <w:b/>
          <w:bCs/>
          <w:rtl/>
        </w:rPr>
        <w:t xml:space="preserve"> </w:t>
      </w:r>
      <w:r>
        <w:rPr>
          <w:rFonts w:hint="cs"/>
          <w:b/>
          <w:bCs/>
          <w:rtl/>
        </w:rPr>
        <w:t>ضد</w:t>
      </w:r>
      <w:r w:rsidRPr="00283310">
        <w:rPr>
          <w:rFonts w:hint="cs"/>
          <w:b/>
          <w:bCs/>
          <w:rtl/>
        </w:rPr>
        <w:t xml:space="preserve"> الأطفال على أساس ميلهم الجنسي</w:t>
      </w:r>
      <w:r>
        <w:rPr>
          <w:rFonts w:hint="cs"/>
          <w:rtl/>
        </w:rPr>
        <w:t>.</w:t>
      </w:r>
    </w:p>
    <w:p w:rsidR="00DE1A45" w:rsidRPr="00AF4E3C" w:rsidRDefault="008B008E" w:rsidP="000D4C51">
      <w:pPr>
        <w:pStyle w:val="H23GA"/>
        <w:spacing w:line="360" w:lineRule="exact"/>
        <w:rPr>
          <w:rtl/>
        </w:rPr>
      </w:pPr>
      <w:r>
        <w:rPr>
          <w:rtl/>
        </w:rPr>
        <w:tab/>
      </w:r>
      <w:r>
        <w:rPr>
          <w:rFonts w:hint="cs"/>
          <w:rtl/>
        </w:rPr>
        <w:tab/>
      </w:r>
      <w:r w:rsidR="00DE1A45" w:rsidRPr="00AF4E3C">
        <w:rPr>
          <w:rFonts w:hint="cs"/>
          <w:rtl/>
        </w:rPr>
        <w:t>صحة المراهقين</w:t>
      </w:r>
    </w:p>
    <w:p w:rsidR="00DE1A45" w:rsidRDefault="00DE1A45" w:rsidP="000D4C51">
      <w:pPr>
        <w:pStyle w:val="SingleTxtGA"/>
        <w:spacing w:line="360" w:lineRule="exact"/>
        <w:rPr>
          <w:rtl/>
        </w:rPr>
      </w:pPr>
      <w:r>
        <w:rPr>
          <w:rFonts w:hint="cs"/>
          <w:rtl/>
        </w:rPr>
        <w:t>58</w:t>
      </w:r>
      <w:r w:rsidR="00314401">
        <w:rPr>
          <w:rFonts w:hint="cs"/>
          <w:rtl/>
        </w:rPr>
        <w:t>-</w:t>
      </w:r>
      <w:r w:rsidR="00314401">
        <w:rPr>
          <w:rFonts w:hint="cs"/>
          <w:rtl/>
        </w:rPr>
        <w:tab/>
      </w:r>
      <w:r>
        <w:rPr>
          <w:rFonts w:hint="cs"/>
          <w:rtl/>
        </w:rPr>
        <w:t>ترحّب اللجنة بجهود الدولة الطرف الرامية إلى تحسين صحة المراهقين، بما في ذلك اعتماد الاستراتيجية الوطنية للصحة الإنجابية للمراهقين للفترة 2011-2015. غير أن اللجنة تشعر بالقلق الشديد إزاء العدد المرتفع للمراهقات الحوامل، بمن فيهن من حملْن نتيجةً للاعتداء الجنسي والاغتصاب. وتشعر اللجنة بالقلق أيضاً لما يلي:</w:t>
      </w:r>
    </w:p>
    <w:p w:rsidR="00DE1A45" w:rsidRDefault="00DE1A45" w:rsidP="000D4C51">
      <w:pPr>
        <w:pStyle w:val="SingleTxtGA"/>
        <w:spacing w:line="360" w:lineRule="exact"/>
        <w:rPr>
          <w:rtl/>
        </w:rPr>
      </w:pPr>
      <w:r>
        <w:rPr>
          <w:rFonts w:hint="cs"/>
          <w:rtl/>
        </w:rPr>
        <w:tab/>
        <w:t>(أ)</w:t>
      </w:r>
      <w:r>
        <w:rPr>
          <w:rFonts w:hint="cs"/>
          <w:rtl/>
        </w:rPr>
        <w:tab/>
        <w:t>أن المراهقات اللواتي يحملن نتيجة للعنف الجنسي لا تكون لديهن سوى خيارات محدودة وكثيراً ما يلجأن إلى الإجهاض غير المأمون الذي يفضي إلى وفاتهن؛</w:t>
      </w:r>
    </w:p>
    <w:p w:rsidR="00DE1A45" w:rsidRDefault="00DE1A45" w:rsidP="000D4C51">
      <w:pPr>
        <w:pStyle w:val="SingleTxtGA"/>
        <w:spacing w:line="360" w:lineRule="exact"/>
        <w:rPr>
          <w:rtl/>
        </w:rPr>
      </w:pPr>
      <w:r>
        <w:rPr>
          <w:rFonts w:hint="cs"/>
          <w:rtl/>
        </w:rPr>
        <w:tab/>
        <w:t>(ب)</w:t>
      </w:r>
      <w:r>
        <w:rPr>
          <w:rFonts w:hint="cs"/>
          <w:rtl/>
        </w:rPr>
        <w:tab/>
        <w:t>أن الموارد العامة المخصصة لتوفير خدمات صحية ملائمة للشباب غير كافية؛</w:t>
      </w:r>
    </w:p>
    <w:p w:rsidR="00DE1A45" w:rsidRDefault="00DE1A45" w:rsidP="000D4C51">
      <w:pPr>
        <w:pStyle w:val="SingleTxtGA"/>
        <w:spacing w:line="360" w:lineRule="exact"/>
        <w:rPr>
          <w:rtl/>
        </w:rPr>
      </w:pPr>
      <w:r>
        <w:rPr>
          <w:rFonts w:hint="cs"/>
          <w:rtl/>
        </w:rPr>
        <w:tab/>
        <w:t>(ج)</w:t>
      </w:r>
      <w:r>
        <w:rPr>
          <w:rFonts w:hint="cs"/>
          <w:rtl/>
        </w:rPr>
        <w:tab/>
        <w:t>أن المعلومات المتعلقة بوسائل منع الحمل الحديثة وبالخدمات الصحية الملائمة للمراهقين، بما في ذلك الرعاية في حالات الطوارئ - المتاحة برضا الوالدين أو بغير رضاهم - مفتقدة، و</w:t>
      </w:r>
      <w:r w:rsidR="009969D8">
        <w:rPr>
          <w:rFonts w:hint="cs"/>
          <w:rtl/>
        </w:rPr>
        <w:t>لا سيما</w:t>
      </w:r>
      <w:r>
        <w:rPr>
          <w:rFonts w:hint="cs"/>
          <w:rtl/>
        </w:rPr>
        <w:t xml:space="preserve"> في المناطق الريفية؛</w:t>
      </w:r>
    </w:p>
    <w:p w:rsidR="00DE1A45" w:rsidRDefault="00DE1A45" w:rsidP="000D4C51">
      <w:pPr>
        <w:pStyle w:val="SingleTxtGA"/>
        <w:spacing w:line="360" w:lineRule="exact"/>
        <w:rPr>
          <w:rtl/>
        </w:rPr>
      </w:pPr>
      <w:r>
        <w:rPr>
          <w:rFonts w:hint="cs"/>
          <w:rtl/>
        </w:rPr>
        <w:tab/>
        <w:t>(د)</w:t>
      </w:r>
      <w:r>
        <w:rPr>
          <w:rFonts w:hint="cs"/>
          <w:rtl/>
        </w:rPr>
        <w:tab/>
        <w:t>أن الوالدين وأولياء الأمور ومقدمي الرعاية الصحية يتبنّون مواقف سلبية تجاه مسائل الصحة الجنسية والإنجابية للمراهقين.</w:t>
      </w:r>
    </w:p>
    <w:p w:rsidR="00DE1A45" w:rsidRPr="00D72952" w:rsidRDefault="00314401" w:rsidP="00DE1A45">
      <w:pPr>
        <w:pStyle w:val="SingleTxtGA"/>
        <w:rPr>
          <w:b/>
          <w:bCs/>
          <w:sz w:val="30"/>
          <w:rtl/>
        </w:rPr>
      </w:pPr>
      <w:r>
        <w:rPr>
          <w:rFonts w:hint="cs"/>
          <w:sz w:val="30"/>
          <w:rtl/>
        </w:rPr>
        <w:lastRenderedPageBreak/>
        <w:t>59</w:t>
      </w:r>
      <w:r w:rsidRPr="00314401">
        <w:rPr>
          <w:rFonts w:hint="cs"/>
          <w:sz w:val="30"/>
          <w:rtl/>
        </w:rPr>
        <w:t>-</w:t>
      </w:r>
      <w:r w:rsidR="00DE1A45" w:rsidRPr="00D72952">
        <w:rPr>
          <w:b/>
          <w:bCs/>
          <w:sz w:val="30"/>
          <w:rtl/>
        </w:rPr>
        <w:tab/>
      </w:r>
      <w:r w:rsidR="00DE1A45" w:rsidRPr="00D72952">
        <w:rPr>
          <w:rFonts w:hint="eastAsia"/>
          <w:b/>
          <w:bCs/>
          <w:sz w:val="30"/>
          <w:rtl/>
        </w:rPr>
        <w:t>تؤكّد</w:t>
      </w:r>
      <w:r w:rsidR="00DE1A45" w:rsidRPr="00D72952">
        <w:rPr>
          <w:b/>
          <w:bCs/>
          <w:sz w:val="30"/>
          <w:rtl/>
        </w:rPr>
        <w:t xml:space="preserve"> اللجنة من جديد توصيتها وتحث الدولة الطرف، في ضوء </w:t>
      </w:r>
      <w:r w:rsidR="00DE1A45" w:rsidRPr="00D72952">
        <w:rPr>
          <w:rFonts w:hint="eastAsia"/>
          <w:b/>
          <w:bCs/>
          <w:sz w:val="30"/>
          <w:rtl/>
        </w:rPr>
        <w:t>تعليق</w:t>
      </w:r>
      <w:r w:rsidR="00DE1A45">
        <w:rPr>
          <w:rFonts w:hint="cs"/>
          <w:b/>
          <w:bCs/>
          <w:sz w:val="30"/>
          <w:rtl/>
        </w:rPr>
        <w:t xml:space="preserve"> اللجنة</w:t>
      </w:r>
      <w:r w:rsidR="00DE1A45" w:rsidRPr="00D72952">
        <w:rPr>
          <w:b/>
          <w:bCs/>
          <w:sz w:val="30"/>
          <w:rtl/>
        </w:rPr>
        <w:t xml:space="preserve"> </w:t>
      </w:r>
      <w:r w:rsidR="00DE1A45" w:rsidRPr="00D72952">
        <w:rPr>
          <w:rFonts w:hint="eastAsia"/>
          <w:b/>
          <w:bCs/>
          <w:sz w:val="30"/>
          <w:rtl/>
        </w:rPr>
        <w:t>العام</w:t>
      </w:r>
      <w:r w:rsidR="00DE1A45" w:rsidRPr="00D72952">
        <w:rPr>
          <w:b/>
          <w:bCs/>
          <w:sz w:val="30"/>
          <w:rtl/>
        </w:rPr>
        <w:t xml:space="preserve"> رقم 4 </w:t>
      </w:r>
      <w:r w:rsidR="00DE1A45">
        <w:rPr>
          <w:rFonts w:hint="cs"/>
          <w:b/>
          <w:bCs/>
          <w:sz w:val="30"/>
          <w:rtl/>
        </w:rPr>
        <w:t>المتعلق</w:t>
      </w:r>
      <w:r w:rsidR="00DE1A45" w:rsidRPr="00D72952">
        <w:rPr>
          <w:b/>
          <w:bCs/>
          <w:sz w:val="30"/>
          <w:rtl/>
        </w:rPr>
        <w:t xml:space="preserve"> </w:t>
      </w:r>
      <w:r w:rsidR="00DE1A45">
        <w:rPr>
          <w:rFonts w:hint="cs"/>
          <w:b/>
          <w:bCs/>
          <w:sz w:val="30"/>
          <w:rtl/>
        </w:rPr>
        <w:t>ب</w:t>
      </w:r>
      <w:r w:rsidR="00DE1A45" w:rsidRPr="00D72952">
        <w:rPr>
          <w:rFonts w:hint="eastAsia"/>
          <w:b/>
          <w:bCs/>
          <w:sz w:val="30"/>
          <w:rtl/>
        </w:rPr>
        <w:t>صحة</w:t>
      </w:r>
      <w:r w:rsidR="00DE1A45" w:rsidRPr="00D72952">
        <w:rPr>
          <w:b/>
          <w:bCs/>
          <w:sz w:val="30"/>
          <w:rtl/>
        </w:rPr>
        <w:t xml:space="preserve"> </w:t>
      </w:r>
      <w:r w:rsidR="00DE1A45" w:rsidRPr="00D72952">
        <w:rPr>
          <w:rFonts w:hint="eastAsia"/>
          <w:b/>
          <w:bCs/>
          <w:sz w:val="30"/>
          <w:rtl/>
        </w:rPr>
        <w:t>المراهقين</w:t>
      </w:r>
      <w:r w:rsidR="00DE1A45" w:rsidRPr="00D72952">
        <w:rPr>
          <w:b/>
          <w:bCs/>
          <w:sz w:val="30"/>
          <w:rtl/>
        </w:rPr>
        <w:t xml:space="preserve"> </w:t>
      </w:r>
      <w:r w:rsidR="00DE1A45" w:rsidRPr="00D72952">
        <w:rPr>
          <w:rFonts w:hint="eastAsia"/>
          <w:b/>
          <w:bCs/>
          <w:sz w:val="30"/>
          <w:rtl/>
        </w:rPr>
        <w:t>ونموهم،</w:t>
      </w:r>
      <w:r w:rsidR="00DE1A45" w:rsidRPr="00D72952">
        <w:rPr>
          <w:b/>
          <w:bCs/>
          <w:sz w:val="30"/>
          <w:rtl/>
        </w:rPr>
        <w:t xml:space="preserve"> </w:t>
      </w:r>
      <w:r w:rsidR="00DE1A45" w:rsidRPr="00D72952">
        <w:rPr>
          <w:rFonts w:hint="eastAsia"/>
          <w:b/>
          <w:bCs/>
          <w:sz w:val="30"/>
          <w:rtl/>
        </w:rPr>
        <w:t>على</w:t>
      </w:r>
      <w:r w:rsidR="00DE1A45" w:rsidRPr="00D72952">
        <w:rPr>
          <w:b/>
          <w:bCs/>
          <w:sz w:val="30"/>
          <w:rtl/>
        </w:rPr>
        <w:t xml:space="preserve"> </w:t>
      </w:r>
      <w:r w:rsidR="00DE1A45" w:rsidRPr="00D72952">
        <w:rPr>
          <w:rFonts w:hint="eastAsia"/>
          <w:b/>
          <w:bCs/>
          <w:sz w:val="30"/>
          <w:rtl/>
        </w:rPr>
        <w:t>القيام</w:t>
      </w:r>
      <w:r w:rsidR="00DE1A45" w:rsidRPr="00D72952">
        <w:rPr>
          <w:b/>
          <w:bCs/>
          <w:sz w:val="30"/>
          <w:rtl/>
        </w:rPr>
        <w:t xml:space="preserve"> </w:t>
      </w:r>
      <w:r w:rsidR="00DE1A45" w:rsidRPr="00D72952">
        <w:rPr>
          <w:rFonts w:hint="eastAsia"/>
          <w:b/>
          <w:bCs/>
          <w:sz w:val="30"/>
          <w:rtl/>
        </w:rPr>
        <w:t>بما</w:t>
      </w:r>
      <w:r w:rsidR="00DE1A45" w:rsidRPr="00D72952">
        <w:rPr>
          <w:b/>
          <w:bCs/>
          <w:sz w:val="30"/>
          <w:rtl/>
        </w:rPr>
        <w:t xml:space="preserve"> </w:t>
      </w:r>
      <w:r w:rsidR="00DE1A45" w:rsidRPr="00D72952">
        <w:rPr>
          <w:rFonts w:hint="eastAsia"/>
          <w:b/>
          <w:bCs/>
          <w:sz w:val="30"/>
          <w:rtl/>
        </w:rPr>
        <w:t>يلي</w:t>
      </w:r>
      <w:r w:rsidR="00DE1A45" w:rsidRPr="00D72952">
        <w:rPr>
          <w:b/>
          <w:bCs/>
          <w:sz w:val="30"/>
          <w:rtl/>
        </w:rPr>
        <w:t>:</w:t>
      </w:r>
    </w:p>
    <w:p w:rsidR="00DE1A45" w:rsidRPr="00D72952" w:rsidRDefault="00314401" w:rsidP="00DE1A45">
      <w:pPr>
        <w:pStyle w:val="SingleTxtGA"/>
        <w:rPr>
          <w:b/>
          <w:bCs/>
          <w:sz w:val="30"/>
        </w:rPr>
      </w:pPr>
      <w:r>
        <w:rPr>
          <w:rFonts w:hint="cs"/>
          <w:b/>
          <w:bCs/>
          <w:sz w:val="30"/>
          <w:rtl/>
        </w:rPr>
        <w:tab/>
        <w:t>(أ)</w:t>
      </w:r>
      <w:r>
        <w:rPr>
          <w:rFonts w:hint="cs"/>
          <w:b/>
          <w:bCs/>
          <w:sz w:val="30"/>
          <w:rtl/>
        </w:rPr>
        <w:tab/>
      </w:r>
      <w:r w:rsidR="00DE1A45" w:rsidRPr="00D72952">
        <w:rPr>
          <w:rFonts w:hint="eastAsia"/>
          <w:b/>
          <w:bCs/>
          <w:sz w:val="30"/>
          <w:rtl/>
        </w:rPr>
        <w:t>اتخاذ</w:t>
      </w:r>
      <w:r w:rsidR="00DE1A45" w:rsidRPr="00D72952">
        <w:rPr>
          <w:b/>
          <w:bCs/>
          <w:sz w:val="30"/>
          <w:rtl/>
        </w:rPr>
        <w:t xml:space="preserve"> تدابير عاجلة </w:t>
      </w:r>
      <w:r w:rsidR="00DE1A45">
        <w:rPr>
          <w:rFonts w:hint="cs"/>
          <w:b/>
          <w:bCs/>
          <w:sz w:val="30"/>
          <w:rtl/>
        </w:rPr>
        <w:t>ل</w:t>
      </w:r>
      <w:r w:rsidR="00DE1A45" w:rsidRPr="00D72952">
        <w:rPr>
          <w:rFonts w:hint="eastAsia"/>
          <w:b/>
          <w:bCs/>
          <w:sz w:val="30"/>
          <w:rtl/>
        </w:rPr>
        <w:t>خفض</w:t>
      </w:r>
      <w:r w:rsidR="00DE1A45" w:rsidRPr="00D72952">
        <w:rPr>
          <w:b/>
          <w:bCs/>
          <w:sz w:val="30"/>
          <w:rtl/>
        </w:rPr>
        <w:t xml:space="preserve"> </w:t>
      </w:r>
      <w:r w:rsidR="00DE1A45">
        <w:rPr>
          <w:rFonts w:hint="cs"/>
          <w:b/>
          <w:bCs/>
          <w:sz w:val="30"/>
          <w:rtl/>
        </w:rPr>
        <w:t>ال</w:t>
      </w:r>
      <w:r w:rsidR="00DE1A45" w:rsidRPr="00D72952">
        <w:rPr>
          <w:rFonts w:hint="eastAsia"/>
          <w:b/>
          <w:bCs/>
          <w:sz w:val="30"/>
          <w:rtl/>
        </w:rPr>
        <w:t>وفيات</w:t>
      </w:r>
      <w:r w:rsidR="00DE1A45" w:rsidRPr="00D72952">
        <w:rPr>
          <w:b/>
          <w:bCs/>
          <w:sz w:val="30"/>
          <w:rtl/>
        </w:rPr>
        <w:t xml:space="preserve"> </w:t>
      </w:r>
      <w:proofErr w:type="spellStart"/>
      <w:r w:rsidR="00DE1A45">
        <w:rPr>
          <w:rFonts w:hint="cs"/>
          <w:b/>
          <w:bCs/>
          <w:sz w:val="30"/>
          <w:rtl/>
        </w:rPr>
        <w:t>النفاسية</w:t>
      </w:r>
      <w:proofErr w:type="spellEnd"/>
      <w:r w:rsidR="00DE1A45" w:rsidRPr="00D72952">
        <w:rPr>
          <w:b/>
          <w:bCs/>
          <w:sz w:val="30"/>
          <w:rtl/>
        </w:rPr>
        <w:t xml:space="preserve"> </w:t>
      </w:r>
      <w:r w:rsidR="00DE1A45" w:rsidRPr="00D72952">
        <w:rPr>
          <w:rFonts w:hint="eastAsia"/>
          <w:b/>
          <w:bCs/>
          <w:sz w:val="30"/>
          <w:rtl/>
        </w:rPr>
        <w:t>المتصلة</w:t>
      </w:r>
      <w:r w:rsidR="00DE1A45" w:rsidRPr="00D72952">
        <w:rPr>
          <w:b/>
          <w:bCs/>
          <w:sz w:val="30"/>
          <w:rtl/>
        </w:rPr>
        <w:t xml:space="preserve"> بإجهاض المراهقات والحرص، </w:t>
      </w:r>
      <w:r w:rsidR="00DE1A45">
        <w:rPr>
          <w:rFonts w:hint="cs"/>
          <w:b/>
          <w:bCs/>
          <w:sz w:val="30"/>
          <w:rtl/>
        </w:rPr>
        <w:t>قانوناً وممارسةً</w:t>
      </w:r>
      <w:r w:rsidR="00DE1A45" w:rsidRPr="00D72952">
        <w:rPr>
          <w:rFonts w:hint="eastAsia"/>
          <w:b/>
          <w:bCs/>
          <w:sz w:val="30"/>
          <w:rtl/>
        </w:rPr>
        <w:t>،</w:t>
      </w:r>
      <w:r w:rsidR="00DE1A45" w:rsidRPr="00D72952">
        <w:rPr>
          <w:b/>
          <w:bCs/>
          <w:sz w:val="30"/>
          <w:rtl/>
        </w:rPr>
        <w:t xml:space="preserve"> على الاستماع إلى آراء الطفل واحترامها </w:t>
      </w:r>
      <w:r w:rsidR="00DE1A45" w:rsidRPr="00D72952">
        <w:rPr>
          <w:rFonts w:hint="eastAsia"/>
          <w:b/>
          <w:bCs/>
          <w:sz w:val="30"/>
          <w:rtl/>
        </w:rPr>
        <w:t>دائماً</w:t>
      </w:r>
      <w:r w:rsidR="00DE1A45" w:rsidRPr="00D72952">
        <w:rPr>
          <w:b/>
          <w:bCs/>
          <w:sz w:val="30"/>
          <w:rtl/>
        </w:rPr>
        <w:t xml:space="preserve"> في قرارات الإجهاض؛</w:t>
      </w:r>
    </w:p>
    <w:p w:rsidR="00DE1A45" w:rsidRPr="000D4C51" w:rsidRDefault="00314401" w:rsidP="000D4C51">
      <w:pPr>
        <w:pStyle w:val="SingleTxtGA"/>
        <w:rPr>
          <w:rFonts w:ascii="Times New Roman Bold" w:hAnsi="Times New Roman Bold"/>
          <w:b/>
          <w:bCs/>
          <w:spacing w:val="-2"/>
          <w:sz w:val="30"/>
        </w:rPr>
      </w:pPr>
      <w:r w:rsidRPr="000D4C51">
        <w:rPr>
          <w:rFonts w:ascii="Times New Roman Bold" w:hAnsi="Times New Roman Bold" w:hint="cs"/>
          <w:b/>
          <w:bCs/>
          <w:spacing w:val="-2"/>
          <w:sz w:val="30"/>
          <w:rtl/>
        </w:rPr>
        <w:tab/>
        <w:t>(ب)</w:t>
      </w:r>
      <w:r w:rsidRPr="000D4C51">
        <w:rPr>
          <w:rFonts w:ascii="Times New Roman Bold" w:hAnsi="Times New Roman Bold" w:hint="cs"/>
          <w:b/>
          <w:bCs/>
          <w:spacing w:val="-2"/>
          <w:sz w:val="30"/>
          <w:rtl/>
        </w:rPr>
        <w:tab/>
      </w:r>
      <w:r w:rsidR="00DE1A45" w:rsidRPr="000D4C51">
        <w:rPr>
          <w:rFonts w:ascii="Times New Roman Bold" w:hAnsi="Times New Roman Bold" w:hint="eastAsia"/>
          <w:b/>
          <w:bCs/>
          <w:spacing w:val="-2"/>
          <w:sz w:val="30"/>
          <w:rtl/>
        </w:rPr>
        <w:t>اعتماد</w:t>
      </w:r>
      <w:r w:rsidR="00DE1A45" w:rsidRPr="000D4C51">
        <w:rPr>
          <w:rFonts w:ascii="Times New Roman Bold" w:hAnsi="Times New Roman Bold"/>
          <w:b/>
          <w:bCs/>
          <w:spacing w:val="-2"/>
          <w:sz w:val="30"/>
          <w:rtl/>
        </w:rPr>
        <w:t xml:space="preserve"> سياسة تثقيف شاملة </w:t>
      </w:r>
      <w:r w:rsidR="00DE1A45" w:rsidRPr="000D4C51">
        <w:rPr>
          <w:rFonts w:ascii="Times New Roman Bold" w:hAnsi="Times New Roman Bold" w:hint="cs"/>
          <w:b/>
          <w:bCs/>
          <w:spacing w:val="-2"/>
          <w:sz w:val="30"/>
          <w:rtl/>
        </w:rPr>
        <w:t>بشأن</w:t>
      </w:r>
      <w:r w:rsidR="00DE1A45" w:rsidRPr="000D4C51">
        <w:rPr>
          <w:rFonts w:ascii="Times New Roman Bold" w:hAnsi="Times New Roman Bold"/>
          <w:b/>
          <w:bCs/>
          <w:spacing w:val="-2"/>
          <w:sz w:val="30"/>
          <w:rtl/>
        </w:rPr>
        <w:t xml:space="preserve"> الصحة الجنسية والإنجابية للمراهقين، بما </w:t>
      </w:r>
      <w:r w:rsidR="00DE1A45" w:rsidRPr="000D4C51">
        <w:rPr>
          <w:rFonts w:ascii="Times New Roman Bold" w:hAnsi="Times New Roman Bold" w:hint="cs"/>
          <w:b/>
          <w:bCs/>
          <w:spacing w:val="-2"/>
          <w:sz w:val="30"/>
          <w:rtl/>
        </w:rPr>
        <w:t>في ذلك</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التثقيف</w:t>
      </w:r>
      <w:r w:rsidR="00DE1A45" w:rsidRPr="000D4C51">
        <w:rPr>
          <w:rFonts w:ascii="Times New Roman Bold" w:hAnsi="Times New Roman Bold"/>
          <w:b/>
          <w:bCs/>
          <w:spacing w:val="-2"/>
          <w:sz w:val="30"/>
          <w:rtl/>
        </w:rPr>
        <w:t xml:space="preserve"> الجنسي </w:t>
      </w:r>
      <w:r w:rsidR="00DE1A45" w:rsidRPr="000D4C51">
        <w:rPr>
          <w:rFonts w:ascii="Times New Roman Bold" w:hAnsi="Times New Roman Bold" w:hint="cs"/>
          <w:b/>
          <w:bCs/>
          <w:spacing w:val="-2"/>
          <w:sz w:val="30"/>
          <w:rtl/>
        </w:rPr>
        <w:t>وجعل</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التثقيف</w:t>
      </w:r>
      <w:r w:rsidR="00DE1A45" w:rsidRPr="000D4C51">
        <w:rPr>
          <w:rFonts w:ascii="Times New Roman Bold" w:hAnsi="Times New Roman Bold"/>
          <w:b/>
          <w:bCs/>
          <w:spacing w:val="-2"/>
          <w:sz w:val="30"/>
          <w:rtl/>
        </w:rPr>
        <w:t xml:space="preserve"> الصحي </w:t>
      </w:r>
      <w:r w:rsidR="00DE1A45" w:rsidRPr="000D4C51">
        <w:rPr>
          <w:rFonts w:ascii="Times New Roman Bold" w:hAnsi="Times New Roman Bold" w:hint="cs"/>
          <w:b/>
          <w:bCs/>
          <w:spacing w:val="-2"/>
          <w:sz w:val="30"/>
          <w:rtl/>
        </w:rPr>
        <w:t>جزءاً من</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المناهج</w:t>
      </w:r>
      <w:r w:rsidR="00DE1A45" w:rsidRPr="000D4C51">
        <w:rPr>
          <w:rFonts w:ascii="Times New Roman Bold" w:hAnsi="Times New Roman Bold"/>
          <w:b/>
          <w:bCs/>
          <w:spacing w:val="-2"/>
          <w:sz w:val="30"/>
          <w:rtl/>
        </w:rPr>
        <w:t xml:space="preserve"> المدرسية، وتحسين </w:t>
      </w:r>
      <w:r w:rsidR="00DE1A45" w:rsidRPr="000D4C51">
        <w:rPr>
          <w:rFonts w:ascii="Times New Roman Bold" w:hAnsi="Times New Roman Bold" w:hint="cs"/>
          <w:b/>
          <w:bCs/>
          <w:spacing w:val="-2"/>
          <w:sz w:val="30"/>
          <w:rtl/>
        </w:rPr>
        <w:t>ال</w:t>
      </w:r>
      <w:r w:rsidR="00DE1A45" w:rsidRPr="000D4C51">
        <w:rPr>
          <w:rFonts w:ascii="Times New Roman Bold" w:hAnsi="Times New Roman Bold" w:hint="eastAsia"/>
          <w:b/>
          <w:bCs/>
          <w:spacing w:val="-2"/>
          <w:sz w:val="30"/>
          <w:rtl/>
        </w:rPr>
        <w:t>معرفة</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cs"/>
          <w:b/>
          <w:bCs/>
          <w:spacing w:val="-2"/>
          <w:sz w:val="30"/>
          <w:rtl/>
        </w:rPr>
        <w:t>ب</w:t>
      </w:r>
      <w:r w:rsidR="00DE1A45" w:rsidRPr="000D4C51">
        <w:rPr>
          <w:rFonts w:ascii="Times New Roman Bold" w:hAnsi="Times New Roman Bold" w:hint="eastAsia"/>
          <w:b/>
          <w:bCs/>
          <w:spacing w:val="-2"/>
          <w:sz w:val="30"/>
          <w:rtl/>
        </w:rPr>
        <w:t>خدمات</w:t>
      </w:r>
      <w:r w:rsidR="00DE1A45" w:rsidRPr="000D4C51">
        <w:rPr>
          <w:rFonts w:ascii="Times New Roman Bold" w:hAnsi="Times New Roman Bold"/>
          <w:b/>
          <w:bCs/>
          <w:spacing w:val="-2"/>
          <w:sz w:val="30"/>
          <w:rtl/>
        </w:rPr>
        <w:t xml:space="preserve"> رعاية الصحة الإنجابية وتوافرها بغية خفض حالات حمل المراهقات والوقاية من فيروس نقص المناعة البشرية/الإيدز وغيره من الأمراض المنقولة </w:t>
      </w:r>
      <w:r w:rsidR="000D4C51" w:rsidRPr="000D4C51">
        <w:rPr>
          <w:rFonts w:ascii="Times New Roman Bold" w:hAnsi="Times New Roman Bold" w:hint="cs"/>
          <w:b/>
          <w:bCs/>
          <w:spacing w:val="-2"/>
          <w:sz w:val="30"/>
          <w:rtl/>
        </w:rPr>
        <w:t>ج</w:t>
      </w:r>
      <w:r w:rsidR="00DE1A45" w:rsidRPr="000D4C51">
        <w:rPr>
          <w:rFonts w:ascii="Times New Roman Bold" w:hAnsi="Times New Roman Bold" w:hint="cs"/>
          <w:b/>
          <w:bCs/>
          <w:spacing w:val="-2"/>
          <w:sz w:val="30"/>
          <w:rtl/>
        </w:rPr>
        <w:t>نسياً</w:t>
      </w:r>
      <w:r w:rsidR="00DE1A45" w:rsidRPr="000D4C51">
        <w:rPr>
          <w:rFonts w:ascii="Times New Roman Bold" w:hAnsi="Times New Roman Bold" w:hint="eastAsia"/>
          <w:b/>
          <w:bCs/>
          <w:spacing w:val="-2"/>
          <w:sz w:val="30"/>
          <w:rtl/>
        </w:rPr>
        <w:t>؛</w:t>
      </w:r>
    </w:p>
    <w:p w:rsidR="00DE1A45" w:rsidRPr="000D4C51" w:rsidRDefault="00314401" w:rsidP="00DE1A45">
      <w:pPr>
        <w:pStyle w:val="SingleTxtGA"/>
        <w:rPr>
          <w:rFonts w:ascii="Times New Roman Bold" w:hAnsi="Times New Roman Bold"/>
          <w:b/>
          <w:bCs/>
          <w:spacing w:val="-2"/>
          <w:sz w:val="30"/>
          <w:rtl/>
        </w:rPr>
      </w:pPr>
      <w:r w:rsidRPr="000D4C51">
        <w:rPr>
          <w:rFonts w:ascii="Times New Roman Bold" w:hAnsi="Times New Roman Bold" w:hint="cs"/>
          <w:b/>
          <w:bCs/>
          <w:spacing w:val="-2"/>
          <w:sz w:val="30"/>
          <w:rtl/>
        </w:rPr>
        <w:tab/>
      </w:r>
      <w:r w:rsidR="00DE1A45" w:rsidRPr="000D4C51">
        <w:rPr>
          <w:rFonts w:ascii="Times New Roman Bold" w:hAnsi="Times New Roman Bold"/>
          <w:b/>
          <w:bCs/>
          <w:spacing w:val="-2"/>
          <w:sz w:val="30"/>
          <w:rtl/>
        </w:rPr>
        <w:t>(ج)</w:t>
      </w:r>
      <w:r w:rsidR="00DE1A45" w:rsidRPr="000D4C51">
        <w:rPr>
          <w:rFonts w:ascii="Times New Roman Bold" w:hAnsi="Times New Roman Bold"/>
          <w:b/>
          <w:bCs/>
          <w:spacing w:val="-2"/>
          <w:sz w:val="30"/>
          <w:rtl/>
        </w:rPr>
        <w:tab/>
      </w:r>
      <w:r w:rsidR="00DE1A45" w:rsidRPr="000D4C51">
        <w:rPr>
          <w:rFonts w:ascii="Times New Roman Bold" w:hAnsi="Times New Roman Bold" w:hint="eastAsia"/>
          <w:b/>
          <w:bCs/>
          <w:spacing w:val="-2"/>
          <w:sz w:val="30"/>
          <w:rtl/>
        </w:rPr>
        <w:t>توفير</w:t>
      </w:r>
      <w:r w:rsidR="00DE1A45" w:rsidRPr="000D4C51">
        <w:rPr>
          <w:rFonts w:ascii="Times New Roman Bold" w:hAnsi="Times New Roman Bold"/>
          <w:b/>
          <w:bCs/>
          <w:spacing w:val="-2"/>
          <w:sz w:val="30"/>
          <w:rtl/>
        </w:rPr>
        <w:t xml:space="preserve"> معلومات وخدمات صحية متيسّرة ومناسبة من حيث السن وملائمة للمراهقين </w:t>
      </w:r>
      <w:r w:rsidR="00DE1A45" w:rsidRPr="000D4C51">
        <w:rPr>
          <w:rFonts w:ascii="Times New Roman Bold" w:hAnsi="Times New Roman Bold" w:hint="cs"/>
          <w:b/>
          <w:bCs/>
          <w:spacing w:val="-2"/>
          <w:sz w:val="30"/>
          <w:rtl/>
        </w:rPr>
        <w:t>من أجل الفتيان والفتيات</w:t>
      </w:r>
      <w:r w:rsidR="00DE1A45" w:rsidRPr="000D4C51">
        <w:rPr>
          <w:rFonts w:ascii="Times New Roman Bold" w:hAnsi="Times New Roman Bold" w:hint="eastAsia"/>
          <w:b/>
          <w:bCs/>
          <w:spacing w:val="-2"/>
          <w:sz w:val="30"/>
          <w:rtl/>
        </w:rPr>
        <w:t>،</w:t>
      </w:r>
      <w:r w:rsidR="00DE1A45" w:rsidRPr="000D4C51">
        <w:rPr>
          <w:rFonts w:ascii="Times New Roman Bold" w:hAnsi="Times New Roman Bold"/>
          <w:b/>
          <w:bCs/>
          <w:spacing w:val="-2"/>
          <w:sz w:val="30"/>
          <w:rtl/>
        </w:rPr>
        <w:t xml:space="preserve"> بما في ذلك </w:t>
      </w:r>
      <w:r w:rsidR="00DE1A45" w:rsidRPr="000D4C51">
        <w:rPr>
          <w:rFonts w:ascii="Times New Roman Bold" w:hAnsi="Times New Roman Bold" w:hint="eastAsia"/>
          <w:b/>
          <w:bCs/>
          <w:spacing w:val="-2"/>
          <w:sz w:val="30"/>
          <w:rtl/>
        </w:rPr>
        <w:t>خدمات</w:t>
      </w:r>
      <w:r w:rsidR="00DE1A45" w:rsidRPr="000D4C51">
        <w:rPr>
          <w:rFonts w:ascii="Times New Roman Bold" w:hAnsi="Times New Roman Bold"/>
          <w:b/>
          <w:bCs/>
          <w:spacing w:val="-2"/>
          <w:sz w:val="30"/>
          <w:rtl/>
        </w:rPr>
        <w:t xml:space="preserve"> تراعي </w:t>
      </w:r>
      <w:r w:rsidR="00DE1A45" w:rsidRPr="000D4C51">
        <w:rPr>
          <w:rFonts w:ascii="Times New Roman Bold" w:hAnsi="Times New Roman Bold" w:hint="eastAsia"/>
          <w:b/>
          <w:bCs/>
          <w:spacing w:val="-2"/>
          <w:sz w:val="30"/>
          <w:rtl/>
        </w:rPr>
        <w:t>السرية</w:t>
      </w:r>
      <w:r w:rsidR="00DE1A45" w:rsidRPr="000D4C51">
        <w:rPr>
          <w:rFonts w:ascii="Times New Roman Bold" w:hAnsi="Times New Roman Bold"/>
          <w:b/>
          <w:bCs/>
          <w:spacing w:val="-2"/>
          <w:sz w:val="30"/>
          <w:rtl/>
        </w:rPr>
        <w:t xml:space="preserve"> في مجال الصحة الجنسية والإنجابية </w:t>
      </w:r>
      <w:r w:rsidR="00DE1A45" w:rsidRPr="000D4C51">
        <w:rPr>
          <w:rFonts w:ascii="Times New Roman Bold" w:hAnsi="Times New Roman Bold" w:hint="cs"/>
          <w:b/>
          <w:bCs/>
          <w:spacing w:val="-2"/>
          <w:sz w:val="30"/>
          <w:rtl/>
        </w:rPr>
        <w:t xml:space="preserve">مع </w:t>
      </w:r>
      <w:r w:rsidR="00DE1A45" w:rsidRPr="000D4C51">
        <w:rPr>
          <w:rFonts w:ascii="Times New Roman Bold" w:hAnsi="Times New Roman Bold" w:hint="eastAsia"/>
          <w:b/>
          <w:bCs/>
          <w:spacing w:val="-2"/>
          <w:sz w:val="30"/>
          <w:rtl/>
        </w:rPr>
        <w:t>التركيز</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على</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الوقاية</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من</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الحمل</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وإتاحة</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وسائل</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منع</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الحمل</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الحديثة</w:t>
      </w:r>
      <w:r w:rsidR="00DE1A45" w:rsidRPr="000D4C51">
        <w:rPr>
          <w:rFonts w:ascii="Times New Roman Bold" w:hAnsi="Times New Roman Bold" w:hint="cs"/>
          <w:b/>
          <w:bCs/>
          <w:spacing w:val="-2"/>
          <w:sz w:val="30"/>
          <w:rtl/>
        </w:rPr>
        <w:t>؛</w:t>
      </w:r>
    </w:p>
    <w:p w:rsidR="00DE1A45" w:rsidRPr="000D4C51" w:rsidRDefault="00314401" w:rsidP="00DE1A45">
      <w:pPr>
        <w:pStyle w:val="SingleTxtGA"/>
        <w:rPr>
          <w:rFonts w:ascii="Times New Roman Bold" w:hAnsi="Times New Roman Bold"/>
          <w:b/>
          <w:bCs/>
          <w:spacing w:val="-2"/>
          <w:sz w:val="30"/>
          <w:rtl/>
        </w:rPr>
      </w:pPr>
      <w:r w:rsidRPr="000D4C51">
        <w:rPr>
          <w:rFonts w:ascii="Times New Roman Bold" w:hAnsi="Times New Roman Bold" w:hint="cs"/>
          <w:b/>
          <w:bCs/>
          <w:spacing w:val="-2"/>
          <w:sz w:val="30"/>
          <w:rtl/>
        </w:rPr>
        <w:tab/>
      </w:r>
      <w:r w:rsidR="00DE1A45" w:rsidRPr="000D4C51">
        <w:rPr>
          <w:rFonts w:ascii="Times New Roman Bold" w:hAnsi="Times New Roman Bold"/>
          <w:b/>
          <w:bCs/>
          <w:spacing w:val="-2"/>
          <w:sz w:val="30"/>
          <w:rtl/>
        </w:rPr>
        <w:t>(د)</w:t>
      </w:r>
      <w:r w:rsidR="00DE1A45" w:rsidRPr="000D4C51">
        <w:rPr>
          <w:rFonts w:ascii="Times New Roman Bold" w:hAnsi="Times New Roman Bold"/>
          <w:b/>
          <w:bCs/>
          <w:spacing w:val="-2"/>
          <w:sz w:val="30"/>
          <w:rtl/>
        </w:rPr>
        <w:tab/>
      </w:r>
      <w:r w:rsidR="00DE1A45" w:rsidRPr="000D4C51">
        <w:rPr>
          <w:rFonts w:ascii="Times New Roman Bold" w:hAnsi="Times New Roman Bold" w:hint="eastAsia"/>
          <w:b/>
          <w:bCs/>
          <w:spacing w:val="-2"/>
          <w:sz w:val="30"/>
          <w:rtl/>
        </w:rPr>
        <w:t>صياغة</w:t>
      </w:r>
      <w:r w:rsidR="00DE1A45" w:rsidRPr="000D4C51">
        <w:rPr>
          <w:rFonts w:ascii="Times New Roman Bold" w:hAnsi="Times New Roman Bold"/>
          <w:b/>
          <w:bCs/>
          <w:spacing w:val="-2"/>
          <w:sz w:val="30"/>
          <w:rtl/>
        </w:rPr>
        <w:t xml:space="preserve"> وتنفيذ سياسة لحماية حقوق المراهقات الحوامل والأمهات المراهقات وأطفالهن </w:t>
      </w:r>
      <w:r w:rsidR="00DE1A45" w:rsidRPr="000D4C51">
        <w:rPr>
          <w:rFonts w:ascii="Times New Roman Bold" w:hAnsi="Times New Roman Bold" w:hint="cs"/>
          <w:b/>
          <w:bCs/>
          <w:spacing w:val="-2"/>
          <w:sz w:val="30"/>
          <w:rtl/>
        </w:rPr>
        <w:t>ومكافحة</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التمييز</w:t>
      </w:r>
      <w:r w:rsidR="00DE1A45" w:rsidRPr="000D4C51">
        <w:rPr>
          <w:rFonts w:ascii="Times New Roman Bold" w:hAnsi="Times New Roman Bold"/>
          <w:b/>
          <w:bCs/>
          <w:spacing w:val="-2"/>
          <w:sz w:val="30"/>
          <w:rtl/>
        </w:rPr>
        <w:t xml:space="preserve"> ضدهن، علاوة على التصدي </w:t>
      </w:r>
      <w:r w:rsidR="00DE1A45" w:rsidRPr="000D4C51">
        <w:rPr>
          <w:rFonts w:ascii="Times New Roman Bold" w:hAnsi="Times New Roman Bold" w:hint="cs"/>
          <w:b/>
          <w:bCs/>
          <w:spacing w:val="-2"/>
          <w:sz w:val="30"/>
          <w:rtl/>
        </w:rPr>
        <w:t>للمعدل المرتفع</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cs"/>
          <w:b/>
          <w:bCs/>
          <w:spacing w:val="-2"/>
          <w:sz w:val="30"/>
          <w:rtl/>
        </w:rPr>
        <w:t>ب</w:t>
      </w:r>
      <w:r w:rsidR="00DE1A45" w:rsidRPr="000D4C51">
        <w:rPr>
          <w:rFonts w:ascii="Times New Roman Bold" w:hAnsi="Times New Roman Bold" w:hint="eastAsia"/>
          <w:b/>
          <w:bCs/>
          <w:spacing w:val="-2"/>
          <w:sz w:val="30"/>
          <w:rtl/>
        </w:rPr>
        <w:t>حمل</w:t>
      </w:r>
      <w:r w:rsidR="00DE1A45" w:rsidRPr="000D4C51">
        <w:rPr>
          <w:rFonts w:ascii="Times New Roman Bold" w:hAnsi="Times New Roman Bold"/>
          <w:b/>
          <w:bCs/>
          <w:spacing w:val="-2"/>
          <w:sz w:val="30"/>
          <w:rtl/>
        </w:rPr>
        <w:t xml:space="preserve"> المراهقات </w:t>
      </w:r>
      <w:r w:rsidR="00DE1A45" w:rsidRPr="000D4C51">
        <w:rPr>
          <w:rFonts w:ascii="Times New Roman Bold" w:hAnsi="Times New Roman Bold" w:hint="cs"/>
          <w:b/>
          <w:bCs/>
          <w:spacing w:val="-2"/>
          <w:sz w:val="30"/>
          <w:rtl/>
        </w:rPr>
        <w:t>عن طريق اتخاذ</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إجراءات</w:t>
      </w:r>
      <w:r w:rsidR="00DE1A45" w:rsidRPr="000D4C51">
        <w:rPr>
          <w:rFonts w:ascii="Times New Roman Bold" w:hAnsi="Times New Roman Bold"/>
          <w:b/>
          <w:bCs/>
          <w:spacing w:val="-2"/>
          <w:sz w:val="30"/>
          <w:rtl/>
        </w:rPr>
        <w:t xml:space="preserve"> وقائية؛ وضمان </w:t>
      </w:r>
      <w:r w:rsidR="00DE1A45" w:rsidRPr="000D4C51">
        <w:rPr>
          <w:rFonts w:ascii="Times New Roman Bold" w:hAnsi="Times New Roman Bold" w:hint="cs"/>
          <w:b/>
          <w:bCs/>
          <w:spacing w:val="-2"/>
          <w:sz w:val="30"/>
          <w:rtl/>
        </w:rPr>
        <w:t>إمكانية حصول</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المراهقات</w:t>
      </w:r>
      <w:r w:rsidR="00DE1A45" w:rsidRPr="000D4C51">
        <w:rPr>
          <w:rFonts w:ascii="Times New Roman Bold" w:hAnsi="Times New Roman Bold"/>
          <w:b/>
          <w:bCs/>
          <w:spacing w:val="-2"/>
          <w:sz w:val="30"/>
          <w:rtl/>
        </w:rPr>
        <w:t xml:space="preserve"> الحوامل بسهولة </w:t>
      </w:r>
      <w:r w:rsidR="00DE1A45" w:rsidRPr="000D4C51">
        <w:rPr>
          <w:rFonts w:ascii="Times New Roman Bold" w:hAnsi="Times New Roman Bold" w:hint="cs"/>
          <w:b/>
          <w:bCs/>
          <w:spacing w:val="-2"/>
          <w:sz w:val="30"/>
          <w:rtl/>
        </w:rPr>
        <w:t>على</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خدمات</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المشورة</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والدعم</w:t>
      </w:r>
      <w:r w:rsidR="00DE1A45" w:rsidRPr="000D4C51">
        <w:rPr>
          <w:rFonts w:ascii="Times New Roman Bold" w:hAnsi="Times New Roman Bold"/>
          <w:b/>
          <w:bCs/>
          <w:spacing w:val="-2"/>
          <w:sz w:val="30"/>
          <w:rtl/>
        </w:rPr>
        <w:t xml:space="preserve"> </w:t>
      </w:r>
      <w:r w:rsidR="00DE1A45" w:rsidRPr="000D4C51">
        <w:rPr>
          <w:rFonts w:ascii="Times New Roman Bold" w:hAnsi="Times New Roman Bold" w:hint="eastAsia"/>
          <w:b/>
          <w:bCs/>
          <w:spacing w:val="-2"/>
          <w:sz w:val="30"/>
          <w:rtl/>
        </w:rPr>
        <w:t>السرية؛</w:t>
      </w:r>
    </w:p>
    <w:p w:rsidR="00DE1A45" w:rsidRPr="00D72952" w:rsidRDefault="00314401" w:rsidP="00DE1A45">
      <w:pPr>
        <w:pStyle w:val="SingleTxtGA"/>
        <w:rPr>
          <w:b/>
          <w:bCs/>
          <w:sz w:val="30"/>
          <w:rtl/>
        </w:rPr>
      </w:pPr>
      <w:r>
        <w:rPr>
          <w:rFonts w:hint="cs"/>
          <w:b/>
          <w:bCs/>
          <w:sz w:val="30"/>
          <w:rtl/>
        </w:rPr>
        <w:tab/>
      </w:r>
      <w:r w:rsidR="00DE1A45" w:rsidRPr="00D72952">
        <w:rPr>
          <w:b/>
          <w:bCs/>
          <w:sz w:val="30"/>
          <w:rtl/>
        </w:rPr>
        <w:t>(هـ)</w:t>
      </w:r>
      <w:r w:rsidR="00DE1A45">
        <w:rPr>
          <w:b/>
          <w:bCs/>
          <w:sz w:val="30"/>
          <w:rtl/>
        </w:rPr>
        <w:tab/>
      </w:r>
      <w:r w:rsidR="00DE1A45" w:rsidRPr="00D72952">
        <w:rPr>
          <w:rFonts w:hint="eastAsia"/>
          <w:b/>
          <w:bCs/>
          <w:sz w:val="30"/>
          <w:rtl/>
        </w:rPr>
        <w:t>اتخاذ</w:t>
      </w:r>
      <w:r w:rsidR="00DE1A45" w:rsidRPr="00D72952">
        <w:rPr>
          <w:b/>
          <w:bCs/>
          <w:sz w:val="30"/>
          <w:rtl/>
        </w:rPr>
        <w:t xml:space="preserve"> </w:t>
      </w:r>
      <w:r w:rsidR="00DE1A45" w:rsidRPr="00D72952">
        <w:rPr>
          <w:rFonts w:hint="eastAsia"/>
          <w:b/>
          <w:bCs/>
          <w:sz w:val="30"/>
          <w:rtl/>
        </w:rPr>
        <w:t>تدابير</w:t>
      </w:r>
      <w:r w:rsidR="00DE1A45" w:rsidRPr="00D72952">
        <w:rPr>
          <w:b/>
          <w:bCs/>
          <w:sz w:val="30"/>
          <w:rtl/>
        </w:rPr>
        <w:t xml:space="preserve"> </w:t>
      </w:r>
      <w:r w:rsidR="00DE1A45" w:rsidRPr="00D72952">
        <w:rPr>
          <w:rFonts w:hint="eastAsia"/>
          <w:b/>
          <w:bCs/>
          <w:sz w:val="30"/>
          <w:rtl/>
        </w:rPr>
        <w:t>من</w:t>
      </w:r>
      <w:r w:rsidR="00DE1A45" w:rsidRPr="00D72952">
        <w:rPr>
          <w:b/>
          <w:bCs/>
          <w:sz w:val="30"/>
          <w:rtl/>
        </w:rPr>
        <w:t xml:space="preserve"> </w:t>
      </w:r>
      <w:r w:rsidR="00DE1A45" w:rsidRPr="00D72952">
        <w:rPr>
          <w:rFonts w:hint="eastAsia"/>
          <w:b/>
          <w:bCs/>
          <w:sz w:val="30"/>
          <w:rtl/>
        </w:rPr>
        <w:t>أجل</w:t>
      </w:r>
      <w:r w:rsidR="00DE1A45" w:rsidRPr="00D72952">
        <w:rPr>
          <w:b/>
          <w:bCs/>
          <w:sz w:val="30"/>
          <w:rtl/>
        </w:rPr>
        <w:t xml:space="preserve"> </w:t>
      </w:r>
      <w:r w:rsidR="00DE1A45" w:rsidRPr="00D72952">
        <w:rPr>
          <w:rFonts w:hint="eastAsia"/>
          <w:b/>
          <w:bCs/>
          <w:sz w:val="30"/>
          <w:rtl/>
        </w:rPr>
        <w:t>إذكاء</w:t>
      </w:r>
      <w:r w:rsidR="00DE1A45" w:rsidRPr="00D72952">
        <w:rPr>
          <w:b/>
          <w:bCs/>
          <w:sz w:val="30"/>
          <w:rtl/>
        </w:rPr>
        <w:t xml:space="preserve"> </w:t>
      </w:r>
      <w:r w:rsidR="00DE1A45" w:rsidRPr="00D72952">
        <w:rPr>
          <w:rFonts w:hint="eastAsia"/>
          <w:b/>
          <w:bCs/>
          <w:sz w:val="30"/>
          <w:rtl/>
        </w:rPr>
        <w:t>الوعي</w:t>
      </w:r>
      <w:r w:rsidR="00DE1A45" w:rsidRPr="00D72952">
        <w:rPr>
          <w:b/>
          <w:bCs/>
          <w:sz w:val="30"/>
          <w:rtl/>
        </w:rPr>
        <w:t xml:space="preserve"> </w:t>
      </w:r>
      <w:r w:rsidR="00DE1A45" w:rsidRPr="00D72952">
        <w:rPr>
          <w:rFonts w:hint="eastAsia"/>
          <w:b/>
          <w:bCs/>
          <w:sz w:val="30"/>
          <w:rtl/>
        </w:rPr>
        <w:t>وتشجيع</w:t>
      </w:r>
      <w:r w:rsidR="00DE1A45" w:rsidRPr="00D72952">
        <w:rPr>
          <w:b/>
          <w:bCs/>
          <w:sz w:val="30"/>
          <w:rtl/>
        </w:rPr>
        <w:t xml:space="preserve"> </w:t>
      </w:r>
      <w:r w:rsidR="00DE1A45" w:rsidRPr="00D72952">
        <w:rPr>
          <w:rFonts w:hint="eastAsia"/>
          <w:b/>
          <w:bCs/>
          <w:sz w:val="30"/>
          <w:rtl/>
        </w:rPr>
        <w:t>الوالدية</w:t>
      </w:r>
      <w:r w:rsidR="00DE1A45" w:rsidRPr="00D72952">
        <w:rPr>
          <w:b/>
          <w:bCs/>
          <w:sz w:val="30"/>
          <w:rtl/>
        </w:rPr>
        <w:t xml:space="preserve"> </w:t>
      </w:r>
      <w:r w:rsidR="00DE1A45" w:rsidRPr="00D72952">
        <w:rPr>
          <w:rFonts w:hint="eastAsia"/>
          <w:b/>
          <w:bCs/>
          <w:sz w:val="30"/>
          <w:rtl/>
        </w:rPr>
        <w:t>المسؤولة</w:t>
      </w:r>
      <w:r w:rsidR="00DE1A45" w:rsidRPr="00D72952">
        <w:rPr>
          <w:b/>
          <w:bCs/>
          <w:sz w:val="30"/>
          <w:rtl/>
        </w:rPr>
        <w:t xml:space="preserve"> </w:t>
      </w:r>
      <w:r w:rsidR="00DE1A45" w:rsidRPr="00D72952">
        <w:rPr>
          <w:rFonts w:hint="eastAsia"/>
          <w:b/>
          <w:bCs/>
          <w:sz w:val="30"/>
          <w:rtl/>
        </w:rPr>
        <w:t>والسلوك</w:t>
      </w:r>
      <w:r w:rsidR="00DE1A45" w:rsidRPr="00D72952">
        <w:rPr>
          <w:b/>
          <w:bCs/>
          <w:sz w:val="30"/>
          <w:rtl/>
        </w:rPr>
        <w:t xml:space="preserve"> </w:t>
      </w:r>
      <w:r w:rsidR="00DE1A45" w:rsidRPr="00D72952">
        <w:rPr>
          <w:rFonts w:hint="eastAsia"/>
          <w:b/>
          <w:bCs/>
          <w:sz w:val="30"/>
          <w:rtl/>
        </w:rPr>
        <w:t>الجنسي</w:t>
      </w:r>
      <w:r w:rsidR="00DE1A45" w:rsidRPr="00D72952">
        <w:rPr>
          <w:b/>
          <w:bCs/>
          <w:sz w:val="30"/>
          <w:rtl/>
        </w:rPr>
        <w:t xml:space="preserve"> </w:t>
      </w:r>
      <w:r w:rsidR="00DE1A45" w:rsidRPr="00D72952">
        <w:rPr>
          <w:rFonts w:hint="eastAsia"/>
          <w:b/>
          <w:bCs/>
          <w:sz w:val="30"/>
          <w:rtl/>
        </w:rPr>
        <w:t>المسؤول</w:t>
      </w:r>
      <w:r w:rsidR="00DE1A45">
        <w:rPr>
          <w:rFonts w:hint="cs"/>
          <w:b/>
          <w:bCs/>
          <w:sz w:val="30"/>
          <w:rtl/>
        </w:rPr>
        <w:t>،</w:t>
      </w:r>
      <w:r w:rsidR="00DE1A45" w:rsidRPr="00D72952">
        <w:rPr>
          <w:b/>
          <w:bCs/>
          <w:sz w:val="30"/>
          <w:rtl/>
        </w:rPr>
        <w:t xml:space="preserve"> مع إيلاء اهتمام خاص للأولاد والرجال؛</w:t>
      </w:r>
    </w:p>
    <w:p w:rsidR="00DE1A45" w:rsidRPr="00EA78C0" w:rsidRDefault="00314401" w:rsidP="00DE1A45">
      <w:pPr>
        <w:pStyle w:val="SingleTxtGA"/>
        <w:rPr>
          <w:sz w:val="30"/>
          <w:rtl/>
        </w:rPr>
      </w:pPr>
      <w:r>
        <w:rPr>
          <w:rFonts w:hint="cs"/>
          <w:b/>
          <w:bCs/>
          <w:sz w:val="30"/>
          <w:rtl/>
        </w:rPr>
        <w:tab/>
      </w:r>
      <w:r w:rsidR="00DE1A45" w:rsidRPr="00D72952">
        <w:rPr>
          <w:b/>
          <w:bCs/>
          <w:sz w:val="30"/>
          <w:rtl/>
        </w:rPr>
        <w:t>(و)</w:t>
      </w:r>
      <w:r w:rsidR="00DE1A45">
        <w:rPr>
          <w:b/>
          <w:bCs/>
          <w:sz w:val="30"/>
          <w:rtl/>
        </w:rPr>
        <w:tab/>
      </w:r>
      <w:r w:rsidR="00DE1A45" w:rsidRPr="00D72952">
        <w:rPr>
          <w:rFonts w:hint="eastAsia"/>
          <w:b/>
          <w:bCs/>
          <w:sz w:val="30"/>
          <w:rtl/>
        </w:rPr>
        <w:t>النظر</w:t>
      </w:r>
      <w:r w:rsidR="00DE1A45" w:rsidRPr="00D72952">
        <w:rPr>
          <w:b/>
          <w:bCs/>
          <w:sz w:val="30"/>
          <w:rtl/>
        </w:rPr>
        <w:t xml:space="preserve"> في الإرشادات </w:t>
      </w:r>
      <w:r w:rsidR="00DE1A45" w:rsidRPr="00D72952">
        <w:rPr>
          <w:rFonts w:hint="eastAsia"/>
          <w:b/>
          <w:bCs/>
          <w:sz w:val="30"/>
          <w:rtl/>
        </w:rPr>
        <w:t>التقنية</w:t>
      </w:r>
      <w:r w:rsidR="00DE1A45">
        <w:rPr>
          <w:rFonts w:hint="cs"/>
          <w:b/>
          <w:bCs/>
          <w:sz w:val="30"/>
          <w:rtl/>
        </w:rPr>
        <w:t xml:space="preserve">، التي وضعتها مفوضية الأمم المتحدة السامية لحقوق الإنسان، </w:t>
      </w:r>
      <w:r w:rsidR="00DE1A45" w:rsidRPr="00D72952">
        <w:rPr>
          <w:rFonts w:hint="eastAsia"/>
          <w:b/>
          <w:bCs/>
          <w:sz w:val="30"/>
          <w:rtl/>
        </w:rPr>
        <w:t>المتعلقة</w:t>
      </w:r>
      <w:r w:rsidR="00DE1A45" w:rsidRPr="00D72952">
        <w:rPr>
          <w:b/>
          <w:bCs/>
          <w:sz w:val="30"/>
          <w:rtl/>
        </w:rPr>
        <w:t xml:space="preserve"> </w:t>
      </w:r>
      <w:r w:rsidR="00DE1A45" w:rsidRPr="00D72952">
        <w:rPr>
          <w:rFonts w:hint="eastAsia"/>
          <w:b/>
          <w:bCs/>
          <w:sz w:val="30"/>
          <w:rtl/>
        </w:rPr>
        <w:t>بتطبيق</w:t>
      </w:r>
      <w:r w:rsidR="00DE1A45" w:rsidRPr="00D72952">
        <w:rPr>
          <w:b/>
          <w:bCs/>
          <w:sz w:val="30"/>
          <w:rtl/>
        </w:rPr>
        <w:t xml:space="preserve"> نهج قائم على حقوق الإنسان </w:t>
      </w:r>
      <w:r w:rsidR="00DE1A45">
        <w:rPr>
          <w:rFonts w:hint="cs"/>
          <w:b/>
          <w:bCs/>
          <w:sz w:val="30"/>
          <w:rtl/>
        </w:rPr>
        <w:t>بشأن</w:t>
      </w:r>
      <w:r w:rsidR="00DE1A45" w:rsidRPr="00D72952">
        <w:rPr>
          <w:b/>
          <w:bCs/>
          <w:sz w:val="30"/>
          <w:rtl/>
        </w:rPr>
        <w:t xml:space="preserve"> </w:t>
      </w:r>
      <w:r w:rsidR="00DE1A45" w:rsidRPr="00D72952">
        <w:rPr>
          <w:rFonts w:hint="eastAsia"/>
          <w:b/>
          <w:bCs/>
          <w:sz w:val="30"/>
          <w:rtl/>
        </w:rPr>
        <w:t>تنفيذ</w:t>
      </w:r>
      <w:r w:rsidR="00DE1A45" w:rsidRPr="00D72952">
        <w:rPr>
          <w:b/>
          <w:bCs/>
          <w:sz w:val="30"/>
          <w:rtl/>
        </w:rPr>
        <w:t xml:space="preserve"> السياسات والبرامج الرامية إلى الحد من </w:t>
      </w:r>
      <w:r w:rsidR="00DE1A45" w:rsidRPr="00D72952">
        <w:rPr>
          <w:rFonts w:hint="eastAsia"/>
          <w:b/>
          <w:bCs/>
          <w:sz w:val="30"/>
          <w:rtl/>
        </w:rPr>
        <w:t>الوفيات</w:t>
      </w:r>
      <w:r w:rsidR="00DE1A45" w:rsidRPr="00D72952">
        <w:rPr>
          <w:b/>
          <w:bCs/>
          <w:sz w:val="30"/>
          <w:rtl/>
        </w:rPr>
        <w:t xml:space="preserve"> والأمراض </w:t>
      </w:r>
      <w:proofErr w:type="spellStart"/>
      <w:r w:rsidR="00DE1A45" w:rsidRPr="00D72952">
        <w:rPr>
          <w:rFonts w:hint="eastAsia"/>
          <w:b/>
          <w:bCs/>
          <w:sz w:val="30"/>
          <w:rtl/>
        </w:rPr>
        <w:t>النفاسية</w:t>
      </w:r>
      <w:proofErr w:type="spellEnd"/>
      <w:r w:rsidR="00DE1A45" w:rsidRPr="00D72952">
        <w:rPr>
          <w:b/>
          <w:bCs/>
          <w:sz w:val="30"/>
          <w:rtl/>
        </w:rPr>
        <w:t xml:space="preserve"> </w:t>
      </w:r>
      <w:r w:rsidR="00DE1A45" w:rsidRPr="00D72952">
        <w:rPr>
          <w:rFonts w:hint="eastAsia"/>
          <w:b/>
          <w:bCs/>
          <w:sz w:val="30"/>
          <w:rtl/>
        </w:rPr>
        <w:t>التي</w:t>
      </w:r>
      <w:r w:rsidR="00DE1A45" w:rsidRPr="00D72952">
        <w:rPr>
          <w:b/>
          <w:bCs/>
          <w:sz w:val="30"/>
          <w:rtl/>
        </w:rPr>
        <w:t xml:space="preserve"> </w:t>
      </w:r>
      <w:r w:rsidR="00DE1A45" w:rsidRPr="00D72952">
        <w:rPr>
          <w:rFonts w:hint="eastAsia"/>
          <w:b/>
          <w:bCs/>
          <w:sz w:val="30"/>
          <w:rtl/>
        </w:rPr>
        <w:t>يمكن</w:t>
      </w:r>
      <w:r w:rsidR="00DE1A45" w:rsidRPr="00D72952">
        <w:rPr>
          <w:b/>
          <w:bCs/>
          <w:sz w:val="30"/>
          <w:rtl/>
        </w:rPr>
        <w:t xml:space="preserve"> </w:t>
      </w:r>
      <w:r w:rsidR="00DE1A45" w:rsidRPr="00D72952">
        <w:rPr>
          <w:rFonts w:hint="eastAsia"/>
          <w:b/>
          <w:bCs/>
          <w:sz w:val="30"/>
          <w:rtl/>
        </w:rPr>
        <w:t>الوقاية</w:t>
      </w:r>
      <w:r w:rsidR="00DE1A45" w:rsidRPr="00D72952">
        <w:rPr>
          <w:b/>
          <w:bCs/>
          <w:sz w:val="30"/>
          <w:rtl/>
        </w:rPr>
        <w:t xml:space="preserve"> </w:t>
      </w:r>
      <w:r w:rsidR="00DE1A45" w:rsidRPr="00D72952">
        <w:rPr>
          <w:rFonts w:hint="eastAsia"/>
          <w:b/>
          <w:bCs/>
          <w:sz w:val="30"/>
          <w:rtl/>
        </w:rPr>
        <w:t>منها</w:t>
      </w:r>
      <w:r w:rsidR="00DE1A45" w:rsidRPr="00D72952">
        <w:rPr>
          <w:b/>
          <w:bCs/>
          <w:sz w:val="30"/>
          <w:rtl/>
        </w:rPr>
        <w:t xml:space="preserve"> (</w:t>
      </w:r>
      <w:r w:rsidR="00DE1A45" w:rsidRPr="00D72952">
        <w:rPr>
          <w:rFonts w:hint="eastAsia"/>
          <w:b/>
          <w:bCs/>
          <w:sz w:val="30"/>
          <w:rtl/>
        </w:rPr>
        <w:t>الوثيقة</w:t>
      </w:r>
      <w:r w:rsidR="00DE1A45" w:rsidRPr="00D72952">
        <w:rPr>
          <w:b/>
          <w:bCs/>
          <w:sz w:val="30"/>
          <w:rtl/>
        </w:rPr>
        <w:t xml:space="preserve"> </w:t>
      </w:r>
      <w:r w:rsidR="00DE1A45" w:rsidRPr="008B008E">
        <w:rPr>
          <w:b/>
          <w:bCs/>
          <w:szCs w:val="20"/>
        </w:rPr>
        <w:t>A/HRC/21/22</w:t>
      </w:r>
      <w:r w:rsidR="00DE1A45" w:rsidRPr="00D72952">
        <w:rPr>
          <w:b/>
          <w:bCs/>
          <w:sz w:val="30"/>
          <w:rtl/>
        </w:rPr>
        <w:t>)</w:t>
      </w:r>
      <w:r w:rsidR="00DE1A45">
        <w:rPr>
          <w:rFonts w:hint="cs"/>
          <w:sz w:val="30"/>
          <w:rtl/>
        </w:rPr>
        <w:t>.</w:t>
      </w:r>
    </w:p>
    <w:p w:rsidR="00DE1A45" w:rsidRDefault="00DE1A45" w:rsidP="00314401">
      <w:pPr>
        <w:pStyle w:val="H1GA"/>
        <w:rPr>
          <w:rtl/>
        </w:rPr>
      </w:pPr>
      <w:r>
        <w:rPr>
          <w:rtl/>
        </w:rPr>
        <w:tab/>
      </w:r>
      <w:r>
        <w:rPr>
          <w:rFonts w:hint="cs"/>
          <w:rtl/>
        </w:rPr>
        <w:t>حاء</w:t>
      </w:r>
      <w:r>
        <w:rPr>
          <w:rtl/>
        </w:rPr>
        <w:t>-</w:t>
      </w:r>
      <w:r>
        <w:rPr>
          <w:rtl/>
        </w:rPr>
        <w:tab/>
        <w:t>التعليم وأوقات الفراغ والأنشطة الثقافية (المواد</w:t>
      </w:r>
      <w:r>
        <w:rPr>
          <w:rFonts w:hint="cs"/>
          <w:rtl/>
        </w:rPr>
        <w:t xml:space="preserve"> </w:t>
      </w:r>
      <w:r>
        <w:rPr>
          <w:rtl/>
        </w:rPr>
        <w:t>28</w:t>
      </w:r>
      <w:r>
        <w:rPr>
          <w:rFonts w:hint="cs"/>
          <w:rtl/>
        </w:rPr>
        <w:t>-</w:t>
      </w:r>
      <w:r>
        <w:rPr>
          <w:rtl/>
        </w:rPr>
        <w:t>31 من الاتفاقية)</w:t>
      </w:r>
    </w:p>
    <w:p w:rsidR="00DE1A45" w:rsidRDefault="00DE1A45" w:rsidP="00314401">
      <w:pPr>
        <w:pStyle w:val="H23GA"/>
        <w:rPr>
          <w:rtl/>
        </w:rPr>
      </w:pPr>
      <w:r>
        <w:rPr>
          <w:rtl/>
        </w:rPr>
        <w:tab/>
      </w:r>
      <w:r>
        <w:rPr>
          <w:rFonts w:hint="cs"/>
          <w:rtl/>
        </w:rPr>
        <w:tab/>
      </w:r>
      <w:r>
        <w:rPr>
          <w:rFonts w:hint="eastAsia"/>
          <w:rtl/>
        </w:rPr>
        <w:t>التعليم،</w:t>
      </w:r>
      <w:r>
        <w:rPr>
          <w:rtl/>
        </w:rPr>
        <w:t xml:space="preserve"> بما في ذلك التدريب </w:t>
      </w:r>
      <w:r>
        <w:rPr>
          <w:rFonts w:hint="cs"/>
          <w:rtl/>
        </w:rPr>
        <w:t>والتوجيه</w:t>
      </w:r>
      <w:r>
        <w:rPr>
          <w:rtl/>
        </w:rPr>
        <w:t xml:space="preserve"> المهنيان</w:t>
      </w:r>
    </w:p>
    <w:p w:rsidR="00DE1A45" w:rsidRDefault="00DE1A45" w:rsidP="000D4C51">
      <w:pPr>
        <w:pStyle w:val="SingleTxtGA"/>
        <w:rPr>
          <w:rtl/>
        </w:rPr>
      </w:pPr>
      <w:r>
        <w:rPr>
          <w:rtl/>
        </w:rPr>
        <w:t>60-</w:t>
      </w:r>
      <w:r>
        <w:rPr>
          <w:rtl/>
        </w:rPr>
        <w:tab/>
      </w:r>
      <w:r>
        <w:rPr>
          <w:rFonts w:hint="cs"/>
          <w:rtl/>
        </w:rPr>
        <w:t>ترحّب اللجنة ببيان السياسة العامة الذي صدر مؤخراً والذي ينص على مجانية وإلزامية التعليم الابتدائي والثانوي. بيد أن اللجنة تعرب عن قلقها إزاء تقييم الدولة الطرف الذي رأت فيه أن "نُظم التعليم الرسمية غير قادرة على تلبية الطلب المتنامي"، إذ لا يزال النظام يفتقر إلى ما</w:t>
      </w:r>
      <w:r w:rsidR="000D4C51">
        <w:rPr>
          <w:rFonts w:hint="eastAsia"/>
          <w:rtl/>
        </w:rPr>
        <w:t> </w:t>
      </w:r>
      <w:r>
        <w:rPr>
          <w:rFonts w:hint="cs"/>
          <w:rtl/>
        </w:rPr>
        <w:t>يكفي من المدارس واللوازم والمدرسين المؤهلين. وعلى وجه الخصوص، يساور اللجنة القلق إزاء ما يلي</w:t>
      </w:r>
      <w:r>
        <w:rPr>
          <w:rtl/>
        </w:rPr>
        <w:t>:</w:t>
      </w:r>
    </w:p>
    <w:p w:rsidR="00DE1A45" w:rsidRDefault="00314401" w:rsidP="00DE1A45">
      <w:pPr>
        <w:pStyle w:val="SingleTxtGA"/>
      </w:pPr>
      <w:r>
        <w:rPr>
          <w:rtl/>
        </w:rPr>
        <w:lastRenderedPageBreak/>
        <w:tab/>
      </w:r>
      <w:r>
        <w:rPr>
          <w:rFonts w:hint="cs"/>
          <w:rtl/>
        </w:rPr>
        <w:t>(أ)</w:t>
      </w:r>
      <w:r>
        <w:rPr>
          <w:rFonts w:hint="cs"/>
          <w:rtl/>
        </w:rPr>
        <w:tab/>
      </w:r>
      <w:r w:rsidR="00DE1A45">
        <w:rPr>
          <w:rFonts w:hint="cs"/>
          <w:rtl/>
        </w:rPr>
        <w:t>الرسوم والمساهمات المالية غير الرسمية التي ما</w:t>
      </w:r>
      <w:r w:rsidR="006632E4">
        <w:rPr>
          <w:rFonts w:hint="eastAsia"/>
          <w:rtl/>
        </w:rPr>
        <w:t> </w:t>
      </w:r>
      <w:r w:rsidR="00DE1A45">
        <w:rPr>
          <w:rFonts w:hint="cs"/>
          <w:rtl/>
        </w:rPr>
        <w:t>زال يدفعها والدو تلاميذ المدارس الابتدائية والثانوية؛</w:t>
      </w:r>
    </w:p>
    <w:p w:rsidR="00DE1A45" w:rsidRDefault="00314401" w:rsidP="00DE1A45">
      <w:pPr>
        <w:pStyle w:val="SingleTxtGA"/>
      </w:pPr>
      <w:r>
        <w:rPr>
          <w:rtl/>
        </w:rPr>
        <w:tab/>
      </w:r>
      <w:r>
        <w:rPr>
          <w:rFonts w:hint="cs"/>
          <w:rtl/>
        </w:rPr>
        <w:t>(ب)</w:t>
      </w:r>
      <w:r>
        <w:rPr>
          <w:rFonts w:hint="cs"/>
          <w:rtl/>
        </w:rPr>
        <w:tab/>
      </w:r>
      <w:r w:rsidR="00DE1A45">
        <w:rPr>
          <w:rFonts w:hint="cs"/>
          <w:rtl/>
        </w:rPr>
        <w:t xml:space="preserve">الصعوبات التي </w:t>
      </w:r>
      <w:proofErr w:type="spellStart"/>
      <w:r w:rsidR="00DE1A45">
        <w:rPr>
          <w:rFonts w:hint="cs"/>
          <w:rtl/>
        </w:rPr>
        <w:t>يواجهها</w:t>
      </w:r>
      <w:proofErr w:type="spellEnd"/>
      <w:r w:rsidR="00DE1A45">
        <w:rPr>
          <w:rFonts w:hint="cs"/>
          <w:rtl/>
        </w:rPr>
        <w:t xml:space="preserve"> بعض الأطفال، و</w:t>
      </w:r>
      <w:r w:rsidR="009969D8">
        <w:rPr>
          <w:rFonts w:hint="cs"/>
          <w:rtl/>
        </w:rPr>
        <w:t>لا سيما</w:t>
      </w:r>
      <w:r w:rsidR="00DE1A45">
        <w:rPr>
          <w:rFonts w:hint="cs"/>
          <w:rtl/>
        </w:rPr>
        <w:t xml:space="preserve"> الفقراء والمقيمين في المناطق النائية والمناطق الريفية، في الحصول على التعليم، بما في ذلك مسافات المشي الطويلة من المنزل إلى المدرسة وعدم وجود برامج للوجبات المدرسية؛</w:t>
      </w:r>
    </w:p>
    <w:p w:rsidR="00DE1A45" w:rsidRDefault="00314401" w:rsidP="00DE1A45">
      <w:pPr>
        <w:pStyle w:val="SingleTxtGA"/>
        <w:rPr>
          <w:rtl/>
        </w:rPr>
      </w:pPr>
      <w:r>
        <w:rPr>
          <w:rtl/>
        </w:rPr>
        <w:tab/>
      </w:r>
      <w:r w:rsidR="00DE1A45">
        <w:rPr>
          <w:rFonts w:hint="cs"/>
          <w:rtl/>
        </w:rPr>
        <w:t>(ج)</w:t>
      </w:r>
      <w:r w:rsidR="00DE1A45">
        <w:rPr>
          <w:rFonts w:hint="cs"/>
          <w:rtl/>
        </w:rPr>
        <w:tab/>
        <w:t>التباينات الجغرافية من حيث ضمان إيجاد تعليم عالي الجودة؛</w:t>
      </w:r>
    </w:p>
    <w:p w:rsidR="00DE1A45" w:rsidRPr="000D4C51" w:rsidRDefault="00314401" w:rsidP="00DE1A45">
      <w:pPr>
        <w:pStyle w:val="SingleTxtGA"/>
        <w:rPr>
          <w:spacing w:val="-4"/>
          <w:rtl/>
        </w:rPr>
      </w:pPr>
      <w:r w:rsidRPr="000D4C51">
        <w:rPr>
          <w:spacing w:val="-4"/>
          <w:rtl/>
        </w:rPr>
        <w:tab/>
      </w:r>
      <w:r w:rsidR="00DE1A45" w:rsidRPr="000D4C51">
        <w:rPr>
          <w:rFonts w:hint="cs"/>
          <w:spacing w:val="-4"/>
          <w:rtl/>
        </w:rPr>
        <w:t>(د)</w:t>
      </w:r>
      <w:r w:rsidR="00DE1A45" w:rsidRPr="000D4C51">
        <w:rPr>
          <w:rFonts w:hint="cs"/>
          <w:spacing w:val="-4"/>
          <w:rtl/>
        </w:rPr>
        <w:tab/>
        <w:t>معدلات التغيّب والتوقّف عن الدراسة، التي ترجع في أحيان كثيرة إلى عدم توافق التعليم المقدَّم مع أنشطة كسب العيْش التي يزاولها الأطفال وأسرهم مثل الرعي وصيد الأسماك والتعدين والزراعة؛</w:t>
      </w:r>
    </w:p>
    <w:p w:rsidR="00DE1A45" w:rsidRDefault="00314401" w:rsidP="00DE1A45">
      <w:pPr>
        <w:pStyle w:val="SingleTxtGA"/>
        <w:rPr>
          <w:rtl/>
        </w:rPr>
      </w:pPr>
      <w:r>
        <w:rPr>
          <w:rtl/>
        </w:rPr>
        <w:tab/>
      </w:r>
      <w:r w:rsidR="00DE1A45">
        <w:rPr>
          <w:rFonts w:hint="cs"/>
          <w:rtl/>
        </w:rPr>
        <w:t>(هـ)</w:t>
      </w:r>
      <w:r w:rsidR="00DE1A45">
        <w:rPr>
          <w:rFonts w:hint="cs"/>
          <w:rtl/>
        </w:rPr>
        <w:tab/>
        <w:t>الصعوبات المتصلة بسوء حالة البنية التحتية وبعدم كفاية مخصصات الميزانية المرصودة للتعليم، بما في ذلك نقص المدرسين وسوء حالة أدوات وبيئة التدريس والتعلّم؛</w:t>
      </w:r>
    </w:p>
    <w:p w:rsidR="00DE1A45" w:rsidRDefault="00314401" w:rsidP="00DE1A45">
      <w:pPr>
        <w:pStyle w:val="SingleTxtGA"/>
        <w:rPr>
          <w:rtl/>
        </w:rPr>
      </w:pPr>
      <w:r>
        <w:rPr>
          <w:rtl/>
        </w:rPr>
        <w:tab/>
      </w:r>
      <w:r w:rsidR="00DE1A45">
        <w:rPr>
          <w:rFonts w:hint="cs"/>
          <w:rtl/>
        </w:rPr>
        <w:t>(و)</w:t>
      </w:r>
      <w:r w:rsidR="00DE1A45">
        <w:rPr>
          <w:rFonts w:hint="cs"/>
          <w:rtl/>
        </w:rPr>
        <w:tab/>
        <w:t>الوعي المنخفض لدى الوالدين بأهمية التعليم والقيْد في المدارس.</w:t>
      </w:r>
    </w:p>
    <w:p w:rsidR="00DE1A45" w:rsidRPr="00D72952" w:rsidRDefault="00DE1A45" w:rsidP="00DE1A45">
      <w:pPr>
        <w:pStyle w:val="SingleTxtGA"/>
        <w:rPr>
          <w:b/>
          <w:bCs/>
          <w:rtl/>
        </w:rPr>
      </w:pPr>
      <w:r w:rsidRPr="00314401">
        <w:rPr>
          <w:rtl/>
        </w:rPr>
        <w:t>61</w:t>
      </w:r>
      <w:r w:rsidR="00314401" w:rsidRPr="00314401">
        <w:rPr>
          <w:rtl/>
        </w:rPr>
        <w:t>-</w:t>
      </w:r>
      <w:r w:rsidR="00314401">
        <w:rPr>
          <w:b/>
          <w:bCs/>
          <w:rtl/>
        </w:rPr>
        <w:tab/>
      </w:r>
      <w:r w:rsidRPr="00D72952">
        <w:rPr>
          <w:b/>
          <w:bCs/>
          <w:rtl/>
        </w:rPr>
        <w:t xml:space="preserve">تشجع اللجنة الدولة الطرف على مواصلة جهودها الرامية إلى زيادة </w:t>
      </w:r>
      <w:r>
        <w:rPr>
          <w:rFonts w:hint="cs"/>
          <w:b/>
          <w:bCs/>
          <w:rtl/>
        </w:rPr>
        <w:t>القيْد</w:t>
      </w:r>
      <w:r w:rsidRPr="00D72952">
        <w:rPr>
          <w:b/>
          <w:bCs/>
          <w:rtl/>
        </w:rPr>
        <w:t xml:space="preserve"> </w:t>
      </w:r>
      <w:r w:rsidRPr="00D72952">
        <w:rPr>
          <w:rFonts w:hint="eastAsia"/>
          <w:b/>
          <w:bCs/>
          <w:rtl/>
        </w:rPr>
        <w:t>في</w:t>
      </w:r>
      <w:r w:rsidRPr="00D72952">
        <w:rPr>
          <w:b/>
          <w:bCs/>
          <w:rtl/>
        </w:rPr>
        <w:t xml:space="preserve"> </w:t>
      </w:r>
      <w:r w:rsidRPr="00D72952">
        <w:rPr>
          <w:rFonts w:hint="eastAsia"/>
          <w:b/>
          <w:bCs/>
          <w:rtl/>
        </w:rPr>
        <w:t>المدارس</w:t>
      </w:r>
      <w:r>
        <w:rPr>
          <w:rFonts w:hint="cs"/>
          <w:b/>
          <w:bCs/>
          <w:rtl/>
        </w:rPr>
        <w:t>،</w:t>
      </w:r>
      <w:r w:rsidRPr="00D72952">
        <w:rPr>
          <w:b/>
          <w:bCs/>
          <w:rtl/>
        </w:rPr>
        <w:t xml:space="preserve"> وتوصيها ب</w:t>
      </w:r>
      <w:r>
        <w:rPr>
          <w:rFonts w:hint="cs"/>
          <w:b/>
          <w:bCs/>
          <w:rtl/>
        </w:rPr>
        <w:t xml:space="preserve">القيام </w:t>
      </w:r>
      <w:r w:rsidRPr="00D72952">
        <w:rPr>
          <w:rFonts w:hint="eastAsia"/>
          <w:b/>
          <w:bCs/>
          <w:rtl/>
        </w:rPr>
        <w:t>ما</w:t>
      </w:r>
      <w:r w:rsidRPr="00D72952">
        <w:rPr>
          <w:b/>
          <w:bCs/>
          <w:rtl/>
        </w:rPr>
        <w:t xml:space="preserve"> </w:t>
      </w:r>
      <w:r w:rsidRPr="00D72952">
        <w:rPr>
          <w:rFonts w:hint="eastAsia"/>
          <w:b/>
          <w:bCs/>
          <w:rtl/>
        </w:rPr>
        <w:t>يلي</w:t>
      </w:r>
      <w:r w:rsidRPr="00D72952">
        <w:rPr>
          <w:b/>
          <w:bCs/>
          <w:rtl/>
        </w:rPr>
        <w:t>:</w:t>
      </w:r>
    </w:p>
    <w:p w:rsidR="00DE1A45" w:rsidRPr="00175FB2" w:rsidRDefault="00314401" w:rsidP="00DE1A45">
      <w:pPr>
        <w:pStyle w:val="SingleTxtGA"/>
        <w:rPr>
          <w:b/>
          <w:bCs/>
        </w:rPr>
      </w:pPr>
      <w:r>
        <w:rPr>
          <w:rFonts w:hint="cs"/>
          <w:b/>
          <w:bCs/>
          <w:rtl/>
        </w:rPr>
        <w:tab/>
        <w:t>(أ)</w:t>
      </w:r>
      <w:r>
        <w:rPr>
          <w:rFonts w:hint="cs"/>
          <w:b/>
          <w:bCs/>
          <w:rtl/>
        </w:rPr>
        <w:tab/>
      </w:r>
      <w:r w:rsidR="00DE1A45" w:rsidRPr="00D72952">
        <w:rPr>
          <w:rFonts w:hint="eastAsia"/>
          <w:b/>
          <w:bCs/>
          <w:rtl/>
        </w:rPr>
        <w:t>ضمان</w:t>
      </w:r>
      <w:r w:rsidR="00DE1A45" w:rsidRPr="00D72952">
        <w:rPr>
          <w:b/>
          <w:bCs/>
          <w:rtl/>
        </w:rPr>
        <w:t xml:space="preserve"> </w:t>
      </w:r>
      <w:r w:rsidR="00DE1A45">
        <w:rPr>
          <w:rFonts w:hint="cs"/>
          <w:b/>
          <w:bCs/>
          <w:rtl/>
        </w:rPr>
        <w:t>قيد</w:t>
      </w:r>
      <w:r w:rsidR="00DE1A45" w:rsidRPr="00D72952">
        <w:rPr>
          <w:b/>
          <w:bCs/>
          <w:rtl/>
        </w:rPr>
        <w:t xml:space="preserve"> </w:t>
      </w:r>
      <w:r w:rsidR="00DE1A45" w:rsidRPr="00D72952">
        <w:rPr>
          <w:rFonts w:hint="eastAsia"/>
          <w:b/>
          <w:bCs/>
          <w:rtl/>
        </w:rPr>
        <w:t>جميع</w:t>
      </w:r>
      <w:r w:rsidR="00DE1A45" w:rsidRPr="00D72952">
        <w:rPr>
          <w:b/>
          <w:bCs/>
          <w:rtl/>
        </w:rPr>
        <w:t xml:space="preserve"> الأطفال </w:t>
      </w:r>
      <w:r w:rsidR="00DE1A45" w:rsidRPr="00D72952">
        <w:rPr>
          <w:rFonts w:hint="eastAsia"/>
          <w:b/>
          <w:bCs/>
          <w:rtl/>
        </w:rPr>
        <w:t>بالتعليم</w:t>
      </w:r>
      <w:r w:rsidR="00DE1A45">
        <w:rPr>
          <w:rFonts w:hint="cs"/>
          <w:b/>
          <w:bCs/>
          <w:rtl/>
        </w:rPr>
        <w:t xml:space="preserve"> قيداً كاملاً</w:t>
      </w:r>
      <w:r w:rsidR="00DE1A45" w:rsidRPr="00D72952">
        <w:rPr>
          <w:rFonts w:hint="eastAsia"/>
          <w:b/>
          <w:bCs/>
          <w:rtl/>
        </w:rPr>
        <w:t>،</w:t>
      </w:r>
      <w:r w:rsidR="00DE1A45" w:rsidRPr="00D72952">
        <w:rPr>
          <w:b/>
          <w:bCs/>
          <w:rtl/>
        </w:rPr>
        <w:t xml:space="preserve"> بمن فيهم الأطفال الذين </w:t>
      </w:r>
      <w:r w:rsidR="00DE1A45">
        <w:rPr>
          <w:rFonts w:hint="cs"/>
          <w:b/>
          <w:bCs/>
          <w:rtl/>
        </w:rPr>
        <w:t>قد يجري</w:t>
      </w:r>
      <w:r w:rsidR="00DE1A45" w:rsidRPr="00D72952">
        <w:rPr>
          <w:b/>
          <w:bCs/>
          <w:rtl/>
        </w:rPr>
        <w:t xml:space="preserve"> </w:t>
      </w:r>
      <w:r w:rsidR="00DE1A45" w:rsidRPr="00D72952">
        <w:rPr>
          <w:rFonts w:hint="eastAsia"/>
          <w:b/>
          <w:bCs/>
          <w:rtl/>
        </w:rPr>
        <w:t>استبعادهم</w:t>
      </w:r>
      <w:r w:rsidR="00DE1A45" w:rsidRPr="00D72952">
        <w:rPr>
          <w:b/>
          <w:bCs/>
          <w:rtl/>
        </w:rPr>
        <w:t xml:space="preserve"> بسبب </w:t>
      </w:r>
      <w:r w:rsidR="00DE1A45">
        <w:rPr>
          <w:rFonts w:hint="cs"/>
          <w:b/>
          <w:bCs/>
          <w:rtl/>
        </w:rPr>
        <w:t>ال</w:t>
      </w:r>
      <w:r w:rsidR="00DE1A45" w:rsidRPr="00D72952">
        <w:rPr>
          <w:rFonts w:hint="eastAsia"/>
          <w:b/>
          <w:bCs/>
          <w:rtl/>
        </w:rPr>
        <w:t>تكاليف</w:t>
      </w:r>
      <w:r w:rsidR="00DE1A45" w:rsidRPr="00D72952">
        <w:rPr>
          <w:b/>
          <w:bCs/>
          <w:rtl/>
        </w:rPr>
        <w:t xml:space="preserve"> </w:t>
      </w:r>
      <w:r w:rsidR="00DE1A45" w:rsidRPr="005A0D51">
        <w:rPr>
          <w:rFonts w:hint="cs"/>
          <w:b/>
          <w:bCs/>
          <w:rtl/>
        </w:rPr>
        <w:t xml:space="preserve">الخفية </w:t>
      </w:r>
      <w:r w:rsidR="00DE1A45">
        <w:rPr>
          <w:rFonts w:hint="cs"/>
          <w:b/>
          <w:bCs/>
          <w:rtl/>
        </w:rPr>
        <w:t>ل</w:t>
      </w:r>
      <w:r w:rsidR="00DE1A45" w:rsidRPr="00D72952">
        <w:rPr>
          <w:rFonts w:hint="eastAsia"/>
          <w:b/>
          <w:bCs/>
          <w:rtl/>
        </w:rPr>
        <w:t>لتعليم</w:t>
      </w:r>
      <w:r w:rsidR="00DE1A45" w:rsidRPr="00D72952">
        <w:rPr>
          <w:b/>
          <w:bCs/>
          <w:rtl/>
        </w:rPr>
        <w:t xml:space="preserve"> </w:t>
      </w:r>
      <w:r w:rsidR="00DE1A45">
        <w:rPr>
          <w:rFonts w:hint="cs"/>
          <w:b/>
          <w:bCs/>
          <w:rtl/>
        </w:rPr>
        <w:t>الإلزامي،</w:t>
      </w:r>
      <w:r w:rsidR="00DE1A45" w:rsidRPr="00D72952">
        <w:rPr>
          <w:b/>
          <w:bCs/>
          <w:rtl/>
        </w:rPr>
        <w:t xml:space="preserve"> </w:t>
      </w:r>
      <w:r w:rsidR="00DE1A45" w:rsidRPr="00D72952">
        <w:rPr>
          <w:rFonts w:hint="eastAsia"/>
          <w:b/>
          <w:bCs/>
          <w:rtl/>
        </w:rPr>
        <w:t>كالمساهمات</w:t>
      </w:r>
      <w:r w:rsidR="00DE1A45" w:rsidRPr="00D72952">
        <w:rPr>
          <w:b/>
          <w:bCs/>
          <w:rtl/>
        </w:rPr>
        <w:t xml:space="preserve"> المخصصة للتنظيف والزيارات الدراسية والأنشطة الخارجة عن المناهج </w:t>
      </w:r>
      <w:r w:rsidR="00DE1A45">
        <w:rPr>
          <w:rFonts w:hint="cs"/>
          <w:b/>
          <w:bCs/>
          <w:rtl/>
        </w:rPr>
        <w:t>الدراسية</w:t>
      </w:r>
      <w:r w:rsidR="00DE1A45" w:rsidRPr="00D72952">
        <w:rPr>
          <w:rFonts w:hint="eastAsia"/>
          <w:b/>
          <w:bCs/>
          <w:rtl/>
        </w:rPr>
        <w:t>؛</w:t>
      </w:r>
    </w:p>
    <w:p w:rsidR="00DE1A45" w:rsidRPr="00175FB2" w:rsidRDefault="00314401" w:rsidP="00DE1A45">
      <w:pPr>
        <w:pStyle w:val="SingleTxtGA"/>
        <w:rPr>
          <w:b/>
          <w:bCs/>
        </w:rPr>
      </w:pPr>
      <w:r>
        <w:rPr>
          <w:b/>
          <w:bCs/>
          <w:rtl/>
        </w:rPr>
        <w:tab/>
      </w:r>
      <w:r>
        <w:rPr>
          <w:rFonts w:hint="cs"/>
          <w:b/>
          <w:bCs/>
          <w:rtl/>
        </w:rPr>
        <w:t>(ب)</w:t>
      </w:r>
      <w:r>
        <w:rPr>
          <w:rFonts w:hint="cs"/>
          <w:b/>
          <w:bCs/>
          <w:rtl/>
        </w:rPr>
        <w:tab/>
      </w:r>
      <w:r w:rsidR="00DE1A45" w:rsidRPr="00D72952">
        <w:rPr>
          <w:rFonts w:hint="eastAsia"/>
          <w:b/>
          <w:bCs/>
          <w:rtl/>
        </w:rPr>
        <w:t>توفير</w:t>
      </w:r>
      <w:r w:rsidR="00DE1A45" w:rsidRPr="00D72952">
        <w:rPr>
          <w:b/>
          <w:bCs/>
          <w:rtl/>
        </w:rPr>
        <w:t xml:space="preserve"> </w:t>
      </w:r>
      <w:r w:rsidR="00DE1A45" w:rsidRPr="00D72952">
        <w:rPr>
          <w:rFonts w:hint="eastAsia"/>
          <w:b/>
          <w:bCs/>
          <w:rtl/>
        </w:rPr>
        <w:t>موارد</w:t>
      </w:r>
      <w:r w:rsidR="00DE1A45" w:rsidRPr="00D72952">
        <w:rPr>
          <w:b/>
          <w:bCs/>
          <w:rtl/>
        </w:rPr>
        <w:t xml:space="preserve"> </w:t>
      </w:r>
      <w:r w:rsidR="00DE1A45">
        <w:rPr>
          <w:rFonts w:hint="cs"/>
          <w:b/>
          <w:bCs/>
          <w:rtl/>
        </w:rPr>
        <w:t xml:space="preserve">كافية </w:t>
      </w:r>
      <w:r w:rsidR="00DE1A45" w:rsidRPr="00D72952">
        <w:rPr>
          <w:rFonts w:hint="eastAsia"/>
          <w:b/>
          <w:bCs/>
          <w:rtl/>
        </w:rPr>
        <w:t>لتحسين</w:t>
      </w:r>
      <w:r w:rsidR="00DE1A45" w:rsidRPr="00D72952">
        <w:rPr>
          <w:b/>
          <w:bCs/>
          <w:rtl/>
        </w:rPr>
        <w:t xml:space="preserve"> </w:t>
      </w:r>
      <w:r w:rsidR="00DE1A45">
        <w:rPr>
          <w:rFonts w:hint="cs"/>
          <w:b/>
          <w:bCs/>
          <w:rtl/>
        </w:rPr>
        <w:t>توافر المدارس</w:t>
      </w:r>
      <w:r w:rsidR="00DE1A45" w:rsidRPr="00D72952">
        <w:rPr>
          <w:b/>
          <w:bCs/>
          <w:rtl/>
        </w:rPr>
        <w:t xml:space="preserve"> </w:t>
      </w:r>
      <w:r w:rsidR="00DE1A45">
        <w:rPr>
          <w:rFonts w:hint="cs"/>
          <w:b/>
          <w:bCs/>
          <w:rtl/>
        </w:rPr>
        <w:t>جغرافياً</w:t>
      </w:r>
      <w:r w:rsidR="00DE1A45" w:rsidRPr="00D72952">
        <w:rPr>
          <w:b/>
          <w:bCs/>
          <w:rtl/>
        </w:rPr>
        <w:t xml:space="preserve"> </w:t>
      </w:r>
      <w:r w:rsidR="00DE1A45">
        <w:rPr>
          <w:rFonts w:hint="cs"/>
          <w:b/>
          <w:bCs/>
          <w:rtl/>
        </w:rPr>
        <w:t>وجودة</w:t>
      </w:r>
      <w:r w:rsidR="00DE1A45" w:rsidRPr="00D72952">
        <w:rPr>
          <w:b/>
          <w:bCs/>
          <w:rtl/>
        </w:rPr>
        <w:t xml:space="preserve"> </w:t>
      </w:r>
      <w:r w:rsidR="00DE1A45" w:rsidRPr="00D72952">
        <w:rPr>
          <w:rFonts w:hint="eastAsia"/>
          <w:b/>
          <w:bCs/>
          <w:rtl/>
        </w:rPr>
        <w:t>التعليم؛</w:t>
      </w:r>
    </w:p>
    <w:p w:rsidR="00DE1A45" w:rsidRPr="00D72952" w:rsidRDefault="00314401" w:rsidP="00DE1A45">
      <w:pPr>
        <w:pStyle w:val="SingleTxtGA"/>
        <w:rPr>
          <w:b/>
          <w:bCs/>
          <w:rtl/>
        </w:rPr>
      </w:pPr>
      <w:r>
        <w:rPr>
          <w:rFonts w:hint="cs"/>
          <w:b/>
          <w:bCs/>
          <w:rtl/>
        </w:rPr>
        <w:tab/>
      </w:r>
      <w:r>
        <w:rPr>
          <w:b/>
          <w:bCs/>
          <w:rtl/>
        </w:rPr>
        <w:t>(ج)</w:t>
      </w:r>
      <w:r>
        <w:rPr>
          <w:rFonts w:hint="cs"/>
          <w:b/>
          <w:bCs/>
          <w:rtl/>
        </w:rPr>
        <w:tab/>
      </w:r>
      <w:r w:rsidR="00DE1A45" w:rsidRPr="00D72952">
        <w:rPr>
          <w:b/>
          <w:bCs/>
          <w:rtl/>
        </w:rPr>
        <w:t xml:space="preserve">تكييف نظام التعليم </w:t>
      </w:r>
      <w:r w:rsidR="00DE1A45">
        <w:rPr>
          <w:rFonts w:hint="cs"/>
          <w:b/>
          <w:bCs/>
          <w:rtl/>
        </w:rPr>
        <w:t>لكي</w:t>
      </w:r>
      <w:r w:rsidR="00DE1A45" w:rsidRPr="00D72952">
        <w:rPr>
          <w:b/>
          <w:bCs/>
          <w:rtl/>
        </w:rPr>
        <w:t xml:space="preserve"> </w:t>
      </w:r>
      <w:r w:rsidR="00DE1A45" w:rsidRPr="00D72952">
        <w:rPr>
          <w:rFonts w:hint="eastAsia"/>
          <w:b/>
          <w:bCs/>
          <w:rtl/>
        </w:rPr>
        <w:t>يلائم</w:t>
      </w:r>
      <w:r w:rsidR="00DE1A45" w:rsidRPr="00D72952">
        <w:rPr>
          <w:b/>
          <w:bCs/>
          <w:rtl/>
        </w:rPr>
        <w:t xml:space="preserve"> </w:t>
      </w:r>
      <w:r w:rsidR="00DE1A45">
        <w:rPr>
          <w:rFonts w:hint="cs"/>
          <w:b/>
          <w:bCs/>
          <w:rtl/>
        </w:rPr>
        <w:t xml:space="preserve">أوضاع </w:t>
      </w:r>
      <w:r w:rsidR="00DE1A45" w:rsidRPr="00D72952">
        <w:rPr>
          <w:rFonts w:hint="eastAsia"/>
          <w:b/>
          <w:bCs/>
          <w:rtl/>
        </w:rPr>
        <w:t>الأطفال</w:t>
      </w:r>
      <w:r w:rsidR="00DE1A45" w:rsidRPr="00D72952">
        <w:rPr>
          <w:b/>
          <w:bCs/>
          <w:rtl/>
        </w:rPr>
        <w:t xml:space="preserve"> والأسر الذين تعتمد </w:t>
      </w:r>
      <w:r w:rsidR="00DE1A45">
        <w:rPr>
          <w:rFonts w:hint="cs"/>
          <w:b/>
          <w:bCs/>
          <w:rtl/>
        </w:rPr>
        <w:t>أسباب عيْشهم</w:t>
      </w:r>
      <w:r w:rsidR="00DE1A45" w:rsidRPr="00D72952">
        <w:rPr>
          <w:b/>
          <w:bCs/>
          <w:rtl/>
        </w:rPr>
        <w:t xml:space="preserve"> على الرعي وصيد الأسماك والتعدين والزراعة؛</w:t>
      </w:r>
    </w:p>
    <w:p w:rsidR="00DE1A45" w:rsidRPr="00D72952" w:rsidRDefault="00314401" w:rsidP="00DE1A45">
      <w:pPr>
        <w:pStyle w:val="SingleTxtGA"/>
        <w:rPr>
          <w:b/>
          <w:bCs/>
          <w:rtl/>
        </w:rPr>
      </w:pPr>
      <w:r>
        <w:rPr>
          <w:rFonts w:hint="cs"/>
          <w:b/>
          <w:bCs/>
          <w:rtl/>
        </w:rPr>
        <w:tab/>
      </w:r>
      <w:r>
        <w:rPr>
          <w:b/>
          <w:bCs/>
          <w:rtl/>
        </w:rPr>
        <w:t>(د)</w:t>
      </w:r>
      <w:r>
        <w:rPr>
          <w:rFonts w:hint="cs"/>
          <w:b/>
          <w:bCs/>
          <w:rtl/>
        </w:rPr>
        <w:tab/>
      </w:r>
      <w:r w:rsidR="00DE1A45" w:rsidRPr="00D72952">
        <w:rPr>
          <w:b/>
          <w:bCs/>
          <w:rtl/>
        </w:rPr>
        <w:t xml:space="preserve">تطوير وتشجيع التدريب المهني </w:t>
      </w:r>
      <w:r w:rsidR="00DE1A45">
        <w:rPr>
          <w:rFonts w:hint="cs"/>
          <w:b/>
          <w:bCs/>
          <w:rtl/>
        </w:rPr>
        <w:t>العالي الجودة</w:t>
      </w:r>
      <w:r w:rsidR="00DE1A45" w:rsidRPr="00D72952">
        <w:rPr>
          <w:b/>
          <w:bCs/>
          <w:rtl/>
        </w:rPr>
        <w:t xml:space="preserve"> من أجل تعزيز مهارات الأطفال والشباب، </w:t>
      </w:r>
      <w:r w:rsidR="00DE1A45">
        <w:rPr>
          <w:rFonts w:hint="cs"/>
          <w:b/>
          <w:bCs/>
          <w:rtl/>
        </w:rPr>
        <w:t>و</w:t>
      </w:r>
      <w:r w:rsidR="009969D8">
        <w:rPr>
          <w:rFonts w:hint="eastAsia"/>
          <w:b/>
          <w:bCs/>
          <w:rtl/>
        </w:rPr>
        <w:t>لا سيما</w:t>
      </w:r>
      <w:r w:rsidR="00DE1A45" w:rsidRPr="00D72952">
        <w:rPr>
          <w:b/>
          <w:bCs/>
          <w:rtl/>
        </w:rPr>
        <w:t xml:space="preserve"> </w:t>
      </w:r>
      <w:r w:rsidR="00DE1A45" w:rsidRPr="00D72952">
        <w:rPr>
          <w:rFonts w:hint="eastAsia"/>
          <w:b/>
          <w:bCs/>
          <w:rtl/>
        </w:rPr>
        <w:t>المتسربين</w:t>
      </w:r>
      <w:r w:rsidR="00DE1A45" w:rsidRPr="00D72952">
        <w:rPr>
          <w:b/>
          <w:bCs/>
          <w:rtl/>
        </w:rPr>
        <w:t xml:space="preserve"> </w:t>
      </w:r>
      <w:r w:rsidR="00DE1A45" w:rsidRPr="00D72952">
        <w:rPr>
          <w:rFonts w:hint="eastAsia"/>
          <w:b/>
          <w:bCs/>
          <w:rtl/>
        </w:rPr>
        <w:t>من</w:t>
      </w:r>
      <w:r w:rsidR="00DE1A45" w:rsidRPr="00D72952">
        <w:rPr>
          <w:b/>
          <w:bCs/>
          <w:rtl/>
        </w:rPr>
        <w:t xml:space="preserve"> </w:t>
      </w:r>
      <w:r w:rsidR="00DE1A45" w:rsidRPr="00D72952">
        <w:rPr>
          <w:rFonts w:hint="eastAsia"/>
          <w:b/>
          <w:bCs/>
          <w:rtl/>
        </w:rPr>
        <w:t>المدارس؛</w:t>
      </w:r>
    </w:p>
    <w:p w:rsidR="00DE1A45" w:rsidRPr="00D72952" w:rsidRDefault="00314401" w:rsidP="00DE1A45">
      <w:pPr>
        <w:pStyle w:val="SingleTxtGA"/>
        <w:rPr>
          <w:b/>
          <w:bCs/>
          <w:rtl/>
        </w:rPr>
      </w:pPr>
      <w:r>
        <w:rPr>
          <w:rFonts w:hint="cs"/>
          <w:b/>
          <w:bCs/>
          <w:rtl/>
        </w:rPr>
        <w:tab/>
      </w:r>
      <w:r>
        <w:rPr>
          <w:b/>
          <w:bCs/>
          <w:rtl/>
        </w:rPr>
        <w:t>(هـ)</w:t>
      </w:r>
      <w:r>
        <w:rPr>
          <w:rFonts w:hint="cs"/>
          <w:b/>
          <w:bCs/>
          <w:rtl/>
        </w:rPr>
        <w:tab/>
      </w:r>
      <w:r w:rsidR="00DE1A45" w:rsidRPr="00D72952">
        <w:rPr>
          <w:b/>
          <w:bCs/>
          <w:rtl/>
        </w:rPr>
        <w:t xml:space="preserve">تحسين </w:t>
      </w:r>
      <w:r w:rsidR="00DE1A45">
        <w:rPr>
          <w:rFonts w:hint="cs"/>
          <w:b/>
          <w:bCs/>
          <w:rtl/>
        </w:rPr>
        <w:t>جودة</w:t>
      </w:r>
      <w:r w:rsidR="00DE1A45" w:rsidRPr="00D72952">
        <w:rPr>
          <w:b/>
          <w:bCs/>
          <w:rtl/>
        </w:rPr>
        <w:t xml:space="preserve"> </w:t>
      </w:r>
      <w:r w:rsidR="00DE1A45" w:rsidRPr="00D72952">
        <w:rPr>
          <w:rFonts w:hint="eastAsia"/>
          <w:b/>
          <w:bCs/>
          <w:rtl/>
        </w:rPr>
        <w:t>تدريب</w:t>
      </w:r>
      <w:r w:rsidR="00DE1A45" w:rsidRPr="00D72952">
        <w:rPr>
          <w:b/>
          <w:bCs/>
          <w:rtl/>
        </w:rPr>
        <w:t xml:space="preserve"> المدرسين، </w:t>
      </w:r>
      <w:r w:rsidR="00DE1A45">
        <w:rPr>
          <w:rFonts w:hint="cs"/>
          <w:b/>
          <w:bCs/>
          <w:rtl/>
        </w:rPr>
        <w:t>و</w:t>
      </w:r>
      <w:r w:rsidR="009969D8">
        <w:rPr>
          <w:rFonts w:hint="eastAsia"/>
          <w:b/>
          <w:bCs/>
          <w:rtl/>
        </w:rPr>
        <w:t>لا سيما</w:t>
      </w:r>
      <w:r w:rsidR="00DE1A45" w:rsidRPr="00D72952">
        <w:rPr>
          <w:b/>
          <w:bCs/>
          <w:rtl/>
        </w:rPr>
        <w:t xml:space="preserve"> العاملين في المناطق الريفية </w:t>
      </w:r>
      <w:r w:rsidR="00DE1A45">
        <w:rPr>
          <w:rFonts w:hint="cs"/>
          <w:b/>
          <w:bCs/>
          <w:rtl/>
        </w:rPr>
        <w:t>ومن أجلها</w:t>
      </w:r>
      <w:r w:rsidR="00DE1A45" w:rsidRPr="00D72952">
        <w:rPr>
          <w:rFonts w:hint="eastAsia"/>
          <w:b/>
          <w:bCs/>
          <w:rtl/>
        </w:rPr>
        <w:t>؛</w:t>
      </w:r>
    </w:p>
    <w:p w:rsidR="00DE1A45" w:rsidRPr="00D72952" w:rsidRDefault="00314401" w:rsidP="003D34B4">
      <w:pPr>
        <w:pStyle w:val="SingleTxtGA"/>
        <w:rPr>
          <w:b/>
          <w:bCs/>
          <w:rtl/>
        </w:rPr>
      </w:pPr>
      <w:r>
        <w:rPr>
          <w:rFonts w:hint="cs"/>
          <w:b/>
          <w:bCs/>
          <w:rtl/>
        </w:rPr>
        <w:tab/>
      </w:r>
      <w:r>
        <w:rPr>
          <w:b/>
          <w:bCs/>
          <w:rtl/>
        </w:rPr>
        <w:t>(و)</w:t>
      </w:r>
      <w:r>
        <w:rPr>
          <w:rFonts w:hint="cs"/>
          <w:b/>
          <w:bCs/>
          <w:rtl/>
        </w:rPr>
        <w:tab/>
      </w:r>
      <w:r w:rsidR="00DE1A45" w:rsidRPr="00D72952">
        <w:rPr>
          <w:b/>
          <w:bCs/>
          <w:rtl/>
        </w:rPr>
        <w:t xml:space="preserve">تخصيص </w:t>
      </w:r>
      <w:r w:rsidR="00DE1A45" w:rsidRPr="00D72952">
        <w:rPr>
          <w:rFonts w:hint="eastAsia"/>
          <w:b/>
          <w:bCs/>
          <w:rtl/>
        </w:rPr>
        <w:t>موارد</w:t>
      </w:r>
      <w:r w:rsidR="00DE1A45" w:rsidRPr="00D72952">
        <w:rPr>
          <w:b/>
          <w:bCs/>
          <w:rtl/>
        </w:rPr>
        <w:t xml:space="preserve"> </w:t>
      </w:r>
      <w:r w:rsidR="00DE1A45" w:rsidRPr="00D72952">
        <w:rPr>
          <w:rFonts w:hint="eastAsia"/>
          <w:b/>
          <w:bCs/>
          <w:rtl/>
        </w:rPr>
        <w:t>مالية</w:t>
      </w:r>
      <w:r w:rsidR="00DE1A45">
        <w:rPr>
          <w:rFonts w:hint="cs"/>
          <w:b/>
          <w:bCs/>
          <w:rtl/>
        </w:rPr>
        <w:t xml:space="preserve"> كافية</w:t>
      </w:r>
      <w:r w:rsidR="00DE1A45" w:rsidRPr="00D72952">
        <w:rPr>
          <w:b/>
          <w:bCs/>
          <w:rtl/>
        </w:rPr>
        <w:t xml:space="preserve"> </w:t>
      </w:r>
      <w:r w:rsidR="00DE1A45">
        <w:rPr>
          <w:rFonts w:hint="cs"/>
          <w:b/>
          <w:bCs/>
          <w:rtl/>
        </w:rPr>
        <w:t xml:space="preserve">من أجل </w:t>
      </w:r>
      <w:r w:rsidR="00DE1A45" w:rsidRPr="00D72952">
        <w:rPr>
          <w:rFonts w:hint="eastAsia"/>
          <w:b/>
          <w:bCs/>
          <w:rtl/>
        </w:rPr>
        <w:t>تطوير</w:t>
      </w:r>
      <w:r w:rsidR="00DE1A45" w:rsidRPr="00D72952">
        <w:rPr>
          <w:b/>
          <w:bCs/>
          <w:rtl/>
        </w:rPr>
        <w:t xml:space="preserve"> </w:t>
      </w:r>
      <w:r w:rsidR="00DE1A45" w:rsidRPr="00D72952">
        <w:rPr>
          <w:rFonts w:hint="eastAsia"/>
          <w:b/>
          <w:bCs/>
          <w:rtl/>
        </w:rPr>
        <w:t>التعليم</w:t>
      </w:r>
      <w:r w:rsidR="00DE1A45" w:rsidRPr="00D72952">
        <w:rPr>
          <w:b/>
          <w:bCs/>
          <w:rtl/>
        </w:rPr>
        <w:t xml:space="preserve"> في مرحلة الطفولة المبكرة </w:t>
      </w:r>
      <w:r w:rsidR="00DE1A45">
        <w:rPr>
          <w:rFonts w:hint="cs"/>
          <w:b/>
          <w:bCs/>
          <w:rtl/>
        </w:rPr>
        <w:t>والتوسّع فيه، بالاستناد إلى</w:t>
      </w:r>
      <w:r w:rsidR="00DE1A45" w:rsidRPr="00D72952">
        <w:rPr>
          <w:b/>
          <w:bCs/>
          <w:rtl/>
        </w:rPr>
        <w:t xml:space="preserve"> سياسة شاملة </w:t>
      </w:r>
      <w:r w:rsidR="00DE1A45">
        <w:rPr>
          <w:rFonts w:hint="cs"/>
          <w:b/>
          <w:bCs/>
          <w:rtl/>
        </w:rPr>
        <w:t>وكلية</w:t>
      </w:r>
      <w:r w:rsidR="00DE1A45" w:rsidRPr="00D72952">
        <w:rPr>
          <w:b/>
          <w:bCs/>
          <w:rtl/>
        </w:rPr>
        <w:t xml:space="preserve"> </w:t>
      </w:r>
      <w:r w:rsidR="00DE1A45" w:rsidRPr="00D72952">
        <w:rPr>
          <w:rFonts w:hint="eastAsia"/>
          <w:b/>
          <w:bCs/>
          <w:rtl/>
        </w:rPr>
        <w:t>في</w:t>
      </w:r>
      <w:r w:rsidR="00DE1A45" w:rsidRPr="00D72952">
        <w:rPr>
          <w:b/>
          <w:bCs/>
          <w:rtl/>
        </w:rPr>
        <w:t xml:space="preserve"> مجال رعاية </w:t>
      </w:r>
      <w:r w:rsidR="00DE1A45">
        <w:rPr>
          <w:rFonts w:hint="cs"/>
          <w:b/>
          <w:bCs/>
          <w:rtl/>
        </w:rPr>
        <w:t>الطفولة المبكرة</w:t>
      </w:r>
      <w:r w:rsidR="00DE1A45" w:rsidRPr="00D72952">
        <w:rPr>
          <w:b/>
          <w:bCs/>
          <w:rtl/>
        </w:rPr>
        <w:t xml:space="preserve"> </w:t>
      </w:r>
      <w:r w:rsidR="00DE1A45">
        <w:rPr>
          <w:rFonts w:hint="cs"/>
          <w:b/>
          <w:bCs/>
          <w:rtl/>
        </w:rPr>
        <w:t>ونموها</w:t>
      </w:r>
      <w:r w:rsidR="003D34B4">
        <w:rPr>
          <w:rFonts w:hint="cs"/>
          <w:b/>
          <w:bCs/>
          <w:rtl/>
        </w:rPr>
        <w:t>.</w:t>
      </w:r>
    </w:p>
    <w:p w:rsidR="00DE1A45" w:rsidRDefault="00DE1A45" w:rsidP="00DE1A45">
      <w:pPr>
        <w:pStyle w:val="SingleTxtGA"/>
        <w:rPr>
          <w:rtl/>
        </w:rPr>
      </w:pPr>
      <w:r>
        <w:rPr>
          <w:rFonts w:hint="cs"/>
          <w:rtl/>
        </w:rPr>
        <w:t>62-</w:t>
      </w:r>
      <w:r>
        <w:rPr>
          <w:rFonts w:hint="cs"/>
          <w:rtl/>
        </w:rPr>
        <w:tab/>
        <w:t xml:space="preserve">وبينما ترحّب اللجنة بالسياسة التي اعتمدتها وزارة التعليم والتدريب المهني في تنزانيا القارية من أجل السماح للبنات بمواصلة التعليم بعد الإنجاب، فإنها تعرب عن أسفها إزاء تحفظ </w:t>
      </w:r>
      <w:r>
        <w:rPr>
          <w:rFonts w:hint="cs"/>
          <w:rtl/>
        </w:rPr>
        <w:lastRenderedPageBreak/>
        <w:t>الدولة الطرف على ميثاق الشباب الأفريقي (2012) فيما يتعلق بمواصلة البنات الحوامل تعليمهن، وتلاحظ بقلق أن الدولة الطرف لم تنقّح أحكام قانون التعليم في تنزانيا القارية لكي يحظر صراحة طرد البنات الحوامل من المدرسة. وما</w:t>
      </w:r>
      <w:r w:rsidR="006632E4">
        <w:rPr>
          <w:rFonts w:hint="eastAsia"/>
          <w:rtl/>
        </w:rPr>
        <w:t> </w:t>
      </w:r>
      <w:r>
        <w:rPr>
          <w:rFonts w:hint="cs"/>
          <w:rtl/>
        </w:rPr>
        <w:t>زالت اللجنة تشعر بالقلق أيضاً لأن الممارسة المتمثلة في إجراء اختبار الحمل الإلزامي للبنات</w:t>
      </w:r>
      <w:r w:rsidR="004563E6">
        <w:rPr>
          <w:rFonts w:hint="cs"/>
          <w:rtl/>
        </w:rPr>
        <w:t xml:space="preserve"> </w:t>
      </w:r>
      <w:r>
        <w:rPr>
          <w:rFonts w:hint="cs"/>
          <w:rtl/>
        </w:rPr>
        <w:t>كشرط مُسبق للقبول في مدارس تنزانيا القارية لا</w:t>
      </w:r>
      <w:r w:rsidR="006632E4">
        <w:rPr>
          <w:rFonts w:hint="eastAsia"/>
          <w:rtl/>
        </w:rPr>
        <w:t> </w:t>
      </w:r>
      <w:r>
        <w:rPr>
          <w:rFonts w:hint="cs"/>
          <w:rtl/>
        </w:rPr>
        <w:t>تزال شائعة، شأنها في ذلك شأن طرد البنات الحوامل من المدرسة.</w:t>
      </w:r>
    </w:p>
    <w:p w:rsidR="00DE1A45" w:rsidRPr="00D72952" w:rsidRDefault="00DE1A45" w:rsidP="00DE1A45">
      <w:pPr>
        <w:pStyle w:val="SingleTxtGA"/>
        <w:rPr>
          <w:b/>
          <w:bCs/>
          <w:rtl/>
        </w:rPr>
      </w:pPr>
      <w:r>
        <w:rPr>
          <w:rFonts w:hint="cs"/>
          <w:rtl/>
        </w:rPr>
        <w:t>63</w:t>
      </w:r>
      <w:r w:rsidR="00314401">
        <w:rPr>
          <w:rFonts w:hint="cs"/>
          <w:rtl/>
        </w:rPr>
        <w:t>-</w:t>
      </w:r>
      <w:r w:rsidR="00314401">
        <w:rPr>
          <w:rFonts w:hint="cs"/>
          <w:rtl/>
        </w:rPr>
        <w:tab/>
      </w:r>
      <w:r w:rsidRPr="000D713E">
        <w:rPr>
          <w:rFonts w:hint="cs"/>
          <w:b/>
          <w:bCs/>
          <w:rtl/>
        </w:rPr>
        <w:t xml:space="preserve">توصي اللجنة بأن تتخذ الدولة الطرف تدابير فورية من أجل ضمان استمرار </w:t>
      </w:r>
      <w:r>
        <w:rPr>
          <w:rFonts w:hint="cs"/>
          <w:b/>
          <w:bCs/>
          <w:rtl/>
        </w:rPr>
        <w:t>القيْد في المدارس</w:t>
      </w:r>
      <w:r w:rsidRPr="000D713E">
        <w:rPr>
          <w:rFonts w:hint="cs"/>
          <w:b/>
          <w:bCs/>
          <w:rtl/>
        </w:rPr>
        <w:t xml:space="preserve"> </w:t>
      </w:r>
      <w:r>
        <w:rPr>
          <w:rFonts w:hint="cs"/>
          <w:b/>
          <w:bCs/>
          <w:rtl/>
        </w:rPr>
        <w:t>ل</w:t>
      </w:r>
      <w:r w:rsidRPr="000D713E">
        <w:rPr>
          <w:rFonts w:hint="cs"/>
          <w:b/>
          <w:bCs/>
          <w:rtl/>
        </w:rPr>
        <w:t>لبنات اللاتي يحملن أثناء سنوات دراستهن</w:t>
      </w:r>
      <w:r>
        <w:rPr>
          <w:rFonts w:hint="cs"/>
          <w:b/>
          <w:bCs/>
          <w:rtl/>
        </w:rPr>
        <w:t xml:space="preserve"> هن و</w:t>
      </w:r>
      <w:r w:rsidRPr="000D713E">
        <w:rPr>
          <w:rFonts w:hint="cs"/>
          <w:b/>
          <w:bCs/>
          <w:rtl/>
        </w:rPr>
        <w:t xml:space="preserve">الأمهات المراهقات، وأن تنهي اختبارات الحمل الإلزامية. كما توصي </w:t>
      </w:r>
      <w:r>
        <w:rPr>
          <w:rFonts w:hint="cs"/>
          <w:b/>
          <w:bCs/>
          <w:rtl/>
        </w:rPr>
        <w:t xml:space="preserve">اللجنة </w:t>
      </w:r>
      <w:r w:rsidRPr="000D713E">
        <w:rPr>
          <w:rFonts w:hint="cs"/>
          <w:b/>
          <w:bCs/>
          <w:rtl/>
        </w:rPr>
        <w:t xml:space="preserve">بدعم البنات اللاتي يتركن المدرسة بسبب الحمل ومساعدتهن على إعادة </w:t>
      </w:r>
      <w:r>
        <w:rPr>
          <w:rFonts w:hint="cs"/>
          <w:b/>
          <w:bCs/>
          <w:rtl/>
        </w:rPr>
        <w:t>القيْد</w:t>
      </w:r>
      <w:r w:rsidRPr="000D713E">
        <w:rPr>
          <w:rFonts w:hint="cs"/>
          <w:b/>
          <w:bCs/>
          <w:rtl/>
        </w:rPr>
        <w:t xml:space="preserve"> وعلى مواصلة تعليمهن في المدارس العادية. </w:t>
      </w:r>
      <w:r>
        <w:rPr>
          <w:rFonts w:hint="cs"/>
          <w:b/>
          <w:bCs/>
          <w:rtl/>
        </w:rPr>
        <w:t>وتدعو</w:t>
      </w:r>
      <w:r w:rsidRPr="000D713E">
        <w:rPr>
          <w:rFonts w:hint="cs"/>
          <w:b/>
          <w:bCs/>
          <w:rtl/>
        </w:rPr>
        <w:t xml:space="preserve"> اللجنة الدولة الطرف </w:t>
      </w:r>
      <w:r>
        <w:rPr>
          <w:rFonts w:hint="cs"/>
          <w:b/>
          <w:bCs/>
          <w:rtl/>
        </w:rPr>
        <w:t xml:space="preserve">إلى </w:t>
      </w:r>
      <w:r w:rsidRPr="000D713E">
        <w:rPr>
          <w:rFonts w:hint="cs"/>
          <w:b/>
          <w:bCs/>
          <w:rtl/>
        </w:rPr>
        <w:t xml:space="preserve">نشر </w:t>
      </w:r>
      <w:r>
        <w:rPr>
          <w:rFonts w:hint="cs"/>
          <w:b/>
          <w:bCs/>
          <w:rtl/>
        </w:rPr>
        <w:t>هذه</w:t>
      </w:r>
      <w:r w:rsidRPr="000D713E">
        <w:rPr>
          <w:rFonts w:hint="cs"/>
          <w:b/>
          <w:bCs/>
          <w:rtl/>
        </w:rPr>
        <w:t xml:space="preserve"> السياسة بالقدر الكافي</w:t>
      </w:r>
      <w:r>
        <w:rPr>
          <w:rFonts w:hint="cs"/>
          <w:rtl/>
        </w:rPr>
        <w:t>.</w:t>
      </w:r>
    </w:p>
    <w:p w:rsidR="00DE1A45" w:rsidRDefault="00DE1A45" w:rsidP="00314401">
      <w:pPr>
        <w:pStyle w:val="H1GA"/>
        <w:rPr>
          <w:rtl/>
        </w:rPr>
      </w:pPr>
      <w:r>
        <w:rPr>
          <w:rtl/>
        </w:rPr>
        <w:tab/>
      </w:r>
      <w:r>
        <w:rPr>
          <w:rFonts w:hint="cs"/>
          <w:rtl/>
        </w:rPr>
        <w:t>طا</w:t>
      </w:r>
      <w:r>
        <w:rPr>
          <w:rtl/>
        </w:rPr>
        <w:t>ء-</w:t>
      </w:r>
      <w:r>
        <w:rPr>
          <w:rtl/>
        </w:rPr>
        <w:tab/>
      </w:r>
      <w:r>
        <w:rPr>
          <w:rFonts w:hint="cs"/>
          <w:rtl/>
        </w:rPr>
        <w:t xml:space="preserve">تدابير </w:t>
      </w:r>
      <w:r>
        <w:rPr>
          <w:rtl/>
        </w:rPr>
        <w:t>الحماية الخاصة</w:t>
      </w:r>
      <w:r>
        <w:rPr>
          <w:rFonts w:hint="cs"/>
          <w:rtl/>
        </w:rPr>
        <w:t xml:space="preserve"> </w:t>
      </w:r>
      <w:r>
        <w:rPr>
          <w:rtl/>
        </w:rPr>
        <w:t>(المواد 22، و30</w:t>
      </w:r>
      <w:r>
        <w:rPr>
          <w:rFonts w:hint="cs"/>
          <w:rtl/>
        </w:rPr>
        <w:t>،</w:t>
      </w:r>
      <w:r>
        <w:rPr>
          <w:rtl/>
        </w:rPr>
        <w:t xml:space="preserve"> </w:t>
      </w:r>
      <w:r w:rsidR="000D4C51">
        <w:rPr>
          <w:rFonts w:hint="cs"/>
          <w:rtl/>
        </w:rPr>
        <w:t>و32، و33، و35، و36، و37</w:t>
      </w:r>
      <w:r>
        <w:rPr>
          <w:rFonts w:hint="cs"/>
          <w:rtl/>
        </w:rPr>
        <w:t xml:space="preserve">(ب)-(د)، </w:t>
      </w:r>
      <w:r>
        <w:rPr>
          <w:rtl/>
        </w:rPr>
        <w:t>و</w:t>
      </w:r>
      <w:r>
        <w:rPr>
          <w:rFonts w:hint="cs"/>
          <w:rtl/>
        </w:rPr>
        <w:t>من 38 إلى40 من الاتفاقية</w:t>
      </w:r>
      <w:r>
        <w:rPr>
          <w:rtl/>
        </w:rPr>
        <w:t>)</w:t>
      </w:r>
    </w:p>
    <w:p w:rsidR="00DE1A45" w:rsidRDefault="00DE1A45" w:rsidP="00314401">
      <w:pPr>
        <w:pStyle w:val="H23GA"/>
        <w:rPr>
          <w:rtl/>
        </w:rPr>
      </w:pPr>
      <w:r>
        <w:rPr>
          <w:rtl/>
        </w:rPr>
        <w:tab/>
      </w:r>
      <w:r>
        <w:rPr>
          <w:rFonts w:hint="cs"/>
          <w:rtl/>
        </w:rPr>
        <w:tab/>
      </w:r>
      <w:r>
        <w:rPr>
          <w:rFonts w:hint="eastAsia"/>
          <w:rtl/>
        </w:rPr>
        <w:t>الأطفال</w:t>
      </w:r>
      <w:r>
        <w:rPr>
          <w:rtl/>
        </w:rPr>
        <w:t xml:space="preserve"> </w:t>
      </w:r>
      <w:r>
        <w:rPr>
          <w:rFonts w:hint="cs"/>
          <w:rtl/>
        </w:rPr>
        <w:t xml:space="preserve">ملتمسو </w:t>
      </w:r>
      <w:r>
        <w:rPr>
          <w:rtl/>
        </w:rPr>
        <w:t>اللجوء و</w:t>
      </w:r>
      <w:r>
        <w:rPr>
          <w:rFonts w:hint="cs"/>
          <w:rtl/>
        </w:rPr>
        <w:t xml:space="preserve">الأطفال </w:t>
      </w:r>
      <w:r>
        <w:rPr>
          <w:rtl/>
        </w:rPr>
        <w:t>اللاجئون</w:t>
      </w:r>
    </w:p>
    <w:p w:rsidR="00DE1A45" w:rsidRDefault="00DE1A45" w:rsidP="00DE1A45">
      <w:pPr>
        <w:pStyle w:val="SingleTxtGA"/>
        <w:rPr>
          <w:rtl/>
        </w:rPr>
      </w:pPr>
      <w:r>
        <w:rPr>
          <w:rtl/>
        </w:rPr>
        <w:t>64-</w:t>
      </w:r>
      <w:r>
        <w:rPr>
          <w:rtl/>
        </w:rPr>
        <w:tab/>
      </w:r>
      <w:r>
        <w:rPr>
          <w:rFonts w:hint="cs"/>
          <w:rtl/>
        </w:rPr>
        <w:t xml:space="preserve">بينما تلاحظ اللجنة الجهود التي بذلتها الدولة الطرف لتنفيذ برامج لمكافحة العنف الجنسي والعنف </w:t>
      </w:r>
      <w:proofErr w:type="spellStart"/>
      <w:r>
        <w:rPr>
          <w:rFonts w:hint="cs"/>
          <w:rtl/>
        </w:rPr>
        <w:t>الجنساني</w:t>
      </w:r>
      <w:proofErr w:type="spellEnd"/>
      <w:r>
        <w:rPr>
          <w:rFonts w:hint="cs"/>
          <w:rtl/>
        </w:rPr>
        <w:t xml:space="preserve"> في جميع مخيمات اللاجئين، فإنها تشعر بالقلق إزاء التقارير القائلة</w:t>
      </w:r>
      <w:r w:rsidR="004563E6">
        <w:rPr>
          <w:rFonts w:hint="cs"/>
          <w:rtl/>
        </w:rPr>
        <w:t xml:space="preserve"> </w:t>
      </w:r>
      <w:r>
        <w:rPr>
          <w:rFonts w:hint="cs"/>
          <w:rtl/>
        </w:rPr>
        <w:t xml:space="preserve">بحدوث حالات متواترة من العنف الجنسي والعنف </w:t>
      </w:r>
      <w:proofErr w:type="spellStart"/>
      <w:r>
        <w:rPr>
          <w:rFonts w:hint="cs"/>
          <w:rtl/>
        </w:rPr>
        <w:t>الجنساني</w:t>
      </w:r>
      <w:proofErr w:type="spellEnd"/>
      <w:r>
        <w:rPr>
          <w:rFonts w:hint="cs"/>
          <w:rtl/>
        </w:rPr>
        <w:t xml:space="preserve"> في مخيم </w:t>
      </w:r>
      <w:proofErr w:type="spellStart"/>
      <w:r>
        <w:rPr>
          <w:rFonts w:hint="cs"/>
          <w:rtl/>
        </w:rPr>
        <w:t>نياروغوسو</w:t>
      </w:r>
      <w:proofErr w:type="spellEnd"/>
      <w:r>
        <w:rPr>
          <w:rFonts w:hint="cs"/>
          <w:rtl/>
        </w:rPr>
        <w:t>، بما في ذلك التخلي عن طفل، يكون بصورة رئيسية بنتاً، لتسديد ديْن من الديون؛ وإزاء الزواج القسري؛ وحمل المراهقات</w:t>
      </w:r>
      <w:r>
        <w:rPr>
          <w:rtl/>
        </w:rPr>
        <w:t>.</w:t>
      </w:r>
      <w:r>
        <w:rPr>
          <w:rFonts w:hint="cs"/>
          <w:rtl/>
        </w:rPr>
        <w:t xml:space="preserve"> وتشعر اللجنة بالقلق أيضاً إزاء ندرة الفرص المتاحة للأطفال، </w:t>
      </w:r>
      <w:r w:rsidR="009969D8">
        <w:rPr>
          <w:rFonts w:hint="cs"/>
          <w:rtl/>
        </w:rPr>
        <w:t>لا سيما</w:t>
      </w:r>
      <w:r>
        <w:rPr>
          <w:rFonts w:hint="cs"/>
          <w:rtl/>
        </w:rPr>
        <w:t xml:space="preserve"> الأطفال اللاجئين منذ فترة طويلة، للحصول على التعليم وكسب مهارات الحياة، وإزاء عدم كفاية المساعدة المقدَّمة إلى الأطفال غير المصحوبين بذويهم في المخيمات.</w:t>
      </w:r>
    </w:p>
    <w:p w:rsidR="00DE1A45" w:rsidRPr="00D72952" w:rsidRDefault="00DE1A45" w:rsidP="00DE1A45">
      <w:pPr>
        <w:pStyle w:val="SingleTxtGA"/>
        <w:rPr>
          <w:b/>
          <w:bCs/>
          <w:rtl/>
        </w:rPr>
      </w:pPr>
      <w:r w:rsidRPr="00314401">
        <w:rPr>
          <w:rtl/>
        </w:rPr>
        <w:t>65-</w:t>
      </w:r>
      <w:r w:rsidRPr="00314401">
        <w:rPr>
          <w:rtl/>
        </w:rPr>
        <w:tab/>
      </w:r>
      <w:r w:rsidRPr="00D72952">
        <w:rPr>
          <w:rFonts w:hint="eastAsia"/>
          <w:b/>
          <w:bCs/>
          <w:rtl/>
        </w:rPr>
        <w:t>تكرر</w:t>
      </w:r>
      <w:r w:rsidRPr="00D72952">
        <w:rPr>
          <w:b/>
          <w:bCs/>
          <w:rtl/>
        </w:rPr>
        <w:t xml:space="preserve"> اللجنة توصيتها السابقة (الوثيقة </w:t>
      </w:r>
      <w:r w:rsidRPr="00D72952">
        <w:rPr>
          <w:b/>
          <w:bCs/>
        </w:rPr>
        <w:t>CRC/C/TZA/CO/2</w:t>
      </w:r>
      <w:r w:rsidRPr="00D72952">
        <w:rPr>
          <w:rFonts w:hint="eastAsia"/>
          <w:b/>
          <w:bCs/>
          <w:rtl/>
        </w:rPr>
        <w:t>،</w:t>
      </w:r>
      <w:r w:rsidRPr="00D72952">
        <w:rPr>
          <w:b/>
          <w:bCs/>
          <w:rtl/>
        </w:rPr>
        <w:t xml:space="preserve"> الفقرة 60) بأن تحسن الدولة الطرف استجابتها ومتابعتها في مجال الحماية </w:t>
      </w:r>
      <w:r>
        <w:rPr>
          <w:rFonts w:hint="cs"/>
          <w:b/>
          <w:bCs/>
          <w:rtl/>
        </w:rPr>
        <w:t>بشأن</w:t>
      </w:r>
      <w:r w:rsidRPr="003A4691">
        <w:rPr>
          <w:rFonts w:hint="cs"/>
          <w:b/>
          <w:bCs/>
          <w:rtl/>
        </w:rPr>
        <w:t xml:space="preserve"> حالات العنف الجنسي</w:t>
      </w:r>
      <w:r>
        <w:rPr>
          <w:rFonts w:hint="cs"/>
          <w:b/>
          <w:bCs/>
          <w:rtl/>
        </w:rPr>
        <w:t xml:space="preserve"> المتعلقة</w:t>
      </w:r>
      <w:r w:rsidRPr="00D72952">
        <w:rPr>
          <w:b/>
          <w:bCs/>
          <w:rtl/>
        </w:rPr>
        <w:t xml:space="preserve"> </w:t>
      </w:r>
      <w:r>
        <w:rPr>
          <w:rFonts w:hint="cs"/>
          <w:b/>
          <w:bCs/>
          <w:rtl/>
        </w:rPr>
        <w:t>ب</w:t>
      </w:r>
      <w:r w:rsidRPr="00D72952">
        <w:rPr>
          <w:rFonts w:hint="eastAsia"/>
          <w:b/>
          <w:bCs/>
          <w:rtl/>
        </w:rPr>
        <w:t>الأطفال</w:t>
      </w:r>
      <w:r w:rsidRPr="00D72952">
        <w:rPr>
          <w:b/>
          <w:bCs/>
          <w:rtl/>
        </w:rPr>
        <w:t xml:space="preserve">. وتحث اللجنة الدولة الطرف على ضمان حق </w:t>
      </w:r>
      <w:r w:rsidRPr="00D72952">
        <w:rPr>
          <w:rFonts w:hint="eastAsia"/>
          <w:b/>
          <w:bCs/>
          <w:rtl/>
        </w:rPr>
        <w:t>جميع</w:t>
      </w:r>
      <w:r w:rsidRPr="00D72952">
        <w:rPr>
          <w:b/>
          <w:bCs/>
          <w:rtl/>
        </w:rPr>
        <w:t xml:space="preserve"> </w:t>
      </w:r>
      <w:r>
        <w:rPr>
          <w:rFonts w:hint="cs"/>
          <w:b/>
          <w:bCs/>
          <w:rtl/>
        </w:rPr>
        <w:t xml:space="preserve">الأطفال </w:t>
      </w:r>
      <w:r w:rsidRPr="00D72952">
        <w:rPr>
          <w:rFonts w:hint="eastAsia"/>
          <w:b/>
          <w:bCs/>
          <w:rtl/>
        </w:rPr>
        <w:t>في</w:t>
      </w:r>
      <w:r w:rsidRPr="00D72952">
        <w:rPr>
          <w:b/>
          <w:bCs/>
          <w:rtl/>
        </w:rPr>
        <w:t xml:space="preserve"> التعليم </w:t>
      </w:r>
      <w:r>
        <w:rPr>
          <w:rFonts w:hint="cs"/>
          <w:b/>
          <w:bCs/>
          <w:rtl/>
        </w:rPr>
        <w:t>وعلى تقديم</w:t>
      </w:r>
      <w:r w:rsidRPr="00D72952">
        <w:rPr>
          <w:b/>
          <w:bCs/>
          <w:rtl/>
        </w:rPr>
        <w:t xml:space="preserve"> </w:t>
      </w:r>
      <w:r w:rsidRPr="00D72952">
        <w:rPr>
          <w:rFonts w:hint="eastAsia"/>
          <w:b/>
          <w:bCs/>
          <w:rtl/>
        </w:rPr>
        <w:t>المساعدة</w:t>
      </w:r>
      <w:r w:rsidRPr="00D72952">
        <w:rPr>
          <w:b/>
          <w:bCs/>
          <w:rtl/>
        </w:rPr>
        <w:t xml:space="preserve"> الأساسية </w:t>
      </w:r>
      <w:r w:rsidRPr="00D72952">
        <w:rPr>
          <w:rFonts w:hint="eastAsia"/>
          <w:b/>
          <w:bCs/>
          <w:rtl/>
        </w:rPr>
        <w:t>إلى</w:t>
      </w:r>
      <w:r w:rsidRPr="00D72952">
        <w:rPr>
          <w:b/>
          <w:bCs/>
          <w:rtl/>
        </w:rPr>
        <w:t xml:space="preserve"> </w:t>
      </w:r>
      <w:r w:rsidRPr="00D72952">
        <w:rPr>
          <w:rFonts w:hint="eastAsia"/>
          <w:b/>
          <w:bCs/>
          <w:rtl/>
        </w:rPr>
        <w:t>الأطفال</w:t>
      </w:r>
      <w:r w:rsidRPr="00D72952">
        <w:rPr>
          <w:b/>
          <w:bCs/>
          <w:rtl/>
        </w:rPr>
        <w:t xml:space="preserve"> </w:t>
      </w:r>
      <w:r w:rsidRPr="00D72952">
        <w:rPr>
          <w:rFonts w:hint="eastAsia"/>
          <w:b/>
          <w:bCs/>
          <w:rtl/>
        </w:rPr>
        <w:t>غير</w:t>
      </w:r>
      <w:r w:rsidRPr="00D72952">
        <w:rPr>
          <w:b/>
          <w:bCs/>
          <w:rtl/>
        </w:rPr>
        <w:t xml:space="preserve"> </w:t>
      </w:r>
      <w:r w:rsidRPr="00D72952">
        <w:rPr>
          <w:rFonts w:hint="eastAsia"/>
          <w:b/>
          <w:bCs/>
          <w:rtl/>
        </w:rPr>
        <w:t>المصحوبين</w:t>
      </w:r>
      <w:r w:rsidRPr="00D72952">
        <w:rPr>
          <w:b/>
          <w:bCs/>
          <w:rtl/>
        </w:rPr>
        <w:t xml:space="preserve"> </w:t>
      </w:r>
      <w:r w:rsidRPr="00D72952">
        <w:rPr>
          <w:rFonts w:hint="eastAsia"/>
          <w:b/>
          <w:bCs/>
          <w:rtl/>
        </w:rPr>
        <w:t>بذويهم</w:t>
      </w:r>
      <w:r w:rsidRPr="00D72952">
        <w:rPr>
          <w:b/>
          <w:bCs/>
          <w:rtl/>
        </w:rPr>
        <w:t xml:space="preserve"> </w:t>
      </w:r>
      <w:r w:rsidRPr="00D72952">
        <w:rPr>
          <w:rFonts w:hint="eastAsia"/>
          <w:b/>
          <w:bCs/>
          <w:rtl/>
        </w:rPr>
        <w:t>في</w:t>
      </w:r>
      <w:r w:rsidRPr="00D72952">
        <w:rPr>
          <w:b/>
          <w:bCs/>
          <w:rtl/>
        </w:rPr>
        <w:t xml:space="preserve"> </w:t>
      </w:r>
      <w:r w:rsidRPr="00D72952">
        <w:rPr>
          <w:rFonts w:hint="eastAsia"/>
          <w:b/>
          <w:bCs/>
          <w:rtl/>
        </w:rPr>
        <w:t>المخيمات</w:t>
      </w:r>
      <w:r w:rsidRPr="00D72952">
        <w:rPr>
          <w:b/>
          <w:bCs/>
          <w:rtl/>
        </w:rPr>
        <w:t xml:space="preserve">. </w:t>
      </w:r>
      <w:r w:rsidRPr="00D72952">
        <w:rPr>
          <w:rFonts w:hint="eastAsia"/>
          <w:b/>
          <w:bCs/>
          <w:rtl/>
        </w:rPr>
        <w:t>كما</w:t>
      </w:r>
      <w:r w:rsidRPr="00D72952">
        <w:rPr>
          <w:b/>
          <w:bCs/>
          <w:rtl/>
        </w:rPr>
        <w:t xml:space="preserve"> </w:t>
      </w:r>
      <w:r w:rsidRPr="00D72952">
        <w:rPr>
          <w:rFonts w:hint="eastAsia"/>
          <w:b/>
          <w:bCs/>
          <w:rtl/>
        </w:rPr>
        <w:t>توصي</w:t>
      </w:r>
      <w:r w:rsidRPr="00D72952">
        <w:rPr>
          <w:b/>
          <w:bCs/>
          <w:rtl/>
        </w:rPr>
        <w:t xml:space="preserve"> </w:t>
      </w:r>
      <w:r w:rsidRPr="00D72952">
        <w:rPr>
          <w:rFonts w:hint="eastAsia"/>
          <w:b/>
          <w:bCs/>
          <w:rtl/>
        </w:rPr>
        <w:t>بأن</w:t>
      </w:r>
      <w:r w:rsidRPr="00D72952">
        <w:rPr>
          <w:b/>
          <w:bCs/>
          <w:rtl/>
        </w:rPr>
        <w:t xml:space="preserve"> </w:t>
      </w:r>
      <w:r w:rsidRPr="00D72952">
        <w:rPr>
          <w:rFonts w:hint="eastAsia"/>
          <w:b/>
          <w:bCs/>
          <w:rtl/>
        </w:rPr>
        <w:t>تواصل</w:t>
      </w:r>
      <w:r w:rsidRPr="00D72952">
        <w:rPr>
          <w:b/>
          <w:bCs/>
          <w:rtl/>
        </w:rPr>
        <w:t xml:space="preserve"> </w:t>
      </w:r>
      <w:r w:rsidRPr="00D72952">
        <w:rPr>
          <w:rFonts w:hint="eastAsia"/>
          <w:b/>
          <w:bCs/>
          <w:rtl/>
        </w:rPr>
        <w:t>الدولة</w:t>
      </w:r>
      <w:r w:rsidRPr="00D72952">
        <w:rPr>
          <w:b/>
          <w:bCs/>
          <w:rtl/>
        </w:rPr>
        <w:t xml:space="preserve"> </w:t>
      </w:r>
      <w:r w:rsidRPr="00D72952">
        <w:rPr>
          <w:rFonts w:hint="eastAsia"/>
          <w:b/>
          <w:bCs/>
          <w:rtl/>
        </w:rPr>
        <w:t>الطرف</w:t>
      </w:r>
      <w:r w:rsidRPr="00D72952">
        <w:rPr>
          <w:b/>
          <w:bCs/>
          <w:rtl/>
        </w:rPr>
        <w:t xml:space="preserve"> </w:t>
      </w:r>
      <w:r w:rsidRPr="00D72952">
        <w:rPr>
          <w:rFonts w:hint="eastAsia"/>
          <w:b/>
          <w:bCs/>
          <w:rtl/>
        </w:rPr>
        <w:t>التماس</w:t>
      </w:r>
      <w:r w:rsidRPr="00D72952">
        <w:rPr>
          <w:b/>
          <w:bCs/>
          <w:rtl/>
        </w:rPr>
        <w:t xml:space="preserve"> </w:t>
      </w:r>
      <w:r w:rsidRPr="00D72952">
        <w:rPr>
          <w:rFonts w:hint="eastAsia"/>
          <w:b/>
          <w:bCs/>
          <w:rtl/>
        </w:rPr>
        <w:t>المساعدة</w:t>
      </w:r>
      <w:r w:rsidRPr="00D72952">
        <w:rPr>
          <w:b/>
          <w:bCs/>
          <w:rtl/>
        </w:rPr>
        <w:t xml:space="preserve"> </w:t>
      </w:r>
      <w:r w:rsidRPr="00D72952">
        <w:rPr>
          <w:rFonts w:hint="eastAsia"/>
          <w:b/>
          <w:bCs/>
          <w:rtl/>
        </w:rPr>
        <w:t>الدولية</w:t>
      </w:r>
      <w:r w:rsidRPr="00D72952">
        <w:rPr>
          <w:b/>
          <w:bCs/>
          <w:rtl/>
        </w:rPr>
        <w:t xml:space="preserve"> </w:t>
      </w:r>
      <w:r w:rsidRPr="00D72952">
        <w:rPr>
          <w:rFonts w:hint="eastAsia"/>
          <w:b/>
          <w:bCs/>
          <w:rtl/>
        </w:rPr>
        <w:t>و</w:t>
      </w:r>
      <w:r>
        <w:rPr>
          <w:rFonts w:hint="cs"/>
          <w:b/>
          <w:bCs/>
          <w:rtl/>
        </w:rPr>
        <w:t>ال</w:t>
      </w:r>
      <w:r w:rsidRPr="00D72952">
        <w:rPr>
          <w:rFonts w:hint="eastAsia"/>
          <w:b/>
          <w:bCs/>
          <w:rtl/>
        </w:rPr>
        <w:t>تعاون</w:t>
      </w:r>
      <w:r w:rsidRPr="00D72952">
        <w:rPr>
          <w:b/>
          <w:bCs/>
          <w:rtl/>
        </w:rPr>
        <w:t xml:space="preserve"> </w:t>
      </w:r>
      <w:r>
        <w:rPr>
          <w:rFonts w:hint="cs"/>
          <w:b/>
          <w:bCs/>
          <w:rtl/>
        </w:rPr>
        <w:t xml:space="preserve">أيضاً من جانب </w:t>
      </w:r>
      <w:r w:rsidRPr="00D72952">
        <w:rPr>
          <w:rFonts w:hint="eastAsia"/>
          <w:b/>
          <w:bCs/>
          <w:rtl/>
        </w:rPr>
        <w:t>مفوضية</w:t>
      </w:r>
      <w:r w:rsidRPr="00D72952">
        <w:rPr>
          <w:b/>
          <w:bCs/>
          <w:rtl/>
        </w:rPr>
        <w:t xml:space="preserve"> الأمم المتحدة </w:t>
      </w:r>
      <w:r>
        <w:rPr>
          <w:rFonts w:hint="cs"/>
          <w:b/>
          <w:bCs/>
          <w:rtl/>
        </w:rPr>
        <w:t xml:space="preserve">السامية </w:t>
      </w:r>
      <w:r w:rsidRPr="00D72952">
        <w:rPr>
          <w:rFonts w:hint="eastAsia"/>
          <w:b/>
          <w:bCs/>
          <w:rtl/>
        </w:rPr>
        <w:t>لشؤون</w:t>
      </w:r>
      <w:r w:rsidRPr="00D72952">
        <w:rPr>
          <w:b/>
          <w:bCs/>
          <w:rtl/>
        </w:rPr>
        <w:t xml:space="preserve"> </w:t>
      </w:r>
      <w:r w:rsidRPr="00D72952">
        <w:rPr>
          <w:rFonts w:hint="eastAsia"/>
          <w:b/>
          <w:bCs/>
          <w:rtl/>
        </w:rPr>
        <w:t>اللاجئين</w:t>
      </w:r>
      <w:r w:rsidRPr="00D72952">
        <w:rPr>
          <w:b/>
          <w:bCs/>
          <w:rtl/>
        </w:rPr>
        <w:t>.</w:t>
      </w:r>
    </w:p>
    <w:p w:rsidR="00DE1A45" w:rsidRPr="007C760D" w:rsidRDefault="00314401" w:rsidP="00314401">
      <w:pPr>
        <w:pStyle w:val="H23GA"/>
        <w:rPr>
          <w:rtl/>
        </w:rPr>
      </w:pPr>
      <w:r>
        <w:rPr>
          <w:rtl/>
        </w:rPr>
        <w:tab/>
      </w:r>
      <w:r>
        <w:rPr>
          <w:rFonts w:hint="cs"/>
          <w:rtl/>
        </w:rPr>
        <w:tab/>
      </w:r>
      <w:r w:rsidR="00DE1A45">
        <w:rPr>
          <w:rFonts w:hint="cs"/>
          <w:rtl/>
        </w:rPr>
        <w:t>الاستغلال الاقتصادي، بما في ذلك عمل الأطفال</w:t>
      </w:r>
    </w:p>
    <w:p w:rsidR="00DE1A45" w:rsidRDefault="00DE1A45" w:rsidP="000D4C51">
      <w:pPr>
        <w:pStyle w:val="SingleTxtGA"/>
        <w:spacing w:line="372" w:lineRule="exact"/>
        <w:rPr>
          <w:rtl/>
        </w:rPr>
      </w:pPr>
      <w:r>
        <w:rPr>
          <w:rtl/>
        </w:rPr>
        <w:t>66-</w:t>
      </w:r>
      <w:r>
        <w:rPr>
          <w:rtl/>
        </w:rPr>
        <w:tab/>
      </w:r>
      <w:r>
        <w:rPr>
          <w:rFonts w:hint="cs"/>
          <w:rtl/>
        </w:rPr>
        <w:t>تلاحظ اللجنة مع التقدير الجهود التي بذلتها الدولة الطرف لمكافحة عمل الأطفال، بما فيها خطة العمل الوطنية للقضاء على عمل الأطفال (2009)</w:t>
      </w:r>
      <w:r>
        <w:rPr>
          <w:rtl/>
        </w:rPr>
        <w:t>.</w:t>
      </w:r>
      <w:r>
        <w:rPr>
          <w:rFonts w:hint="cs"/>
          <w:rtl/>
        </w:rPr>
        <w:t xml:space="preserve"> بيد أنها تلاحظ مع القلق أن إنفاذ الإطار القانوني القائم والسياسات القائمة ضعيف، وأن خطة العمل لا تنفذ بفعالية، وأن الأطفال ما</w:t>
      </w:r>
      <w:r w:rsidR="000D4C51">
        <w:rPr>
          <w:rFonts w:hint="eastAsia"/>
          <w:rtl/>
        </w:rPr>
        <w:t> </w:t>
      </w:r>
      <w:r>
        <w:rPr>
          <w:rFonts w:hint="cs"/>
          <w:rtl/>
        </w:rPr>
        <w:t xml:space="preserve">زالوا معرَّضين للعمل الخطر، وخاصة في الزراعة والمناجم التقليدية ومقالع </w:t>
      </w:r>
      <w:r>
        <w:rPr>
          <w:rFonts w:hint="cs"/>
          <w:rtl/>
        </w:rPr>
        <w:lastRenderedPageBreak/>
        <w:t>الحجارة، وللاستغلال في الخدمة المنزلية. وتشعر اللجنة بالقلق أيضاً إزاء محدودية البيانات المتاحة بشأن عمل الأطفال، بما في ذلك في القطاع غير الرسمي.</w:t>
      </w:r>
    </w:p>
    <w:p w:rsidR="00DE1A45" w:rsidRPr="00366D9C" w:rsidRDefault="00DE1A45" w:rsidP="000D4C51">
      <w:pPr>
        <w:pStyle w:val="SingleTxtGA"/>
        <w:spacing w:line="372" w:lineRule="exact"/>
        <w:rPr>
          <w:b/>
          <w:bCs/>
          <w:rtl/>
        </w:rPr>
      </w:pPr>
      <w:r>
        <w:rPr>
          <w:rFonts w:hint="cs"/>
          <w:rtl/>
        </w:rPr>
        <w:t>67</w:t>
      </w:r>
      <w:r w:rsidR="00314401">
        <w:rPr>
          <w:rFonts w:hint="cs"/>
          <w:rtl/>
        </w:rPr>
        <w:t>-</w:t>
      </w:r>
      <w:r w:rsidR="00314401">
        <w:rPr>
          <w:rFonts w:hint="cs"/>
          <w:rtl/>
        </w:rPr>
        <w:tab/>
      </w:r>
      <w:r w:rsidRPr="00366D9C">
        <w:rPr>
          <w:rFonts w:hint="cs"/>
          <w:b/>
          <w:bCs/>
          <w:rtl/>
        </w:rPr>
        <w:t xml:space="preserve">تحث اللجنة الدولة الطرف على </w:t>
      </w:r>
      <w:r>
        <w:rPr>
          <w:rFonts w:hint="cs"/>
          <w:b/>
          <w:bCs/>
          <w:rtl/>
        </w:rPr>
        <w:t>القيام ب</w:t>
      </w:r>
      <w:r w:rsidRPr="00366D9C">
        <w:rPr>
          <w:rFonts w:hint="cs"/>
          <w:b/>
          <w:bCs/>
          <w:rtl/>
        </w:rPr>
        <w:t>ما يلي:</w:t>
      </w:r>
    </w:p>
    <w:p w:rsidR="00DE1A45" w:rsidRPr="00366D9C" w:rsidRDefault="00314401" w:rsidP="000D4C51">
      <w:pPr>
        <w:pStyle w:val="SingleTxtGA"/>
        <w:spacing w:line="372" w:lineRule="exact"/>
        <w:rPr>
          <w:b/>
          <w:bCs/>
        </w:rPr>
      </w:pPr>
      <w:r>
        <w:rPr>
          <w:b/>
          <w:bCs/>
          <w:rtl/>
        </w:rPr>
        <w:tab/>
      </w:r>
      <w:r>
        <w:rPr>
          <w:rFonts w:hint="cs"/>
          <w:b/>
          <w:bCs/>
          <w:rtl/>
        </w:rPr>
        <w:t>(أ)</w:t>
      </w:r>
      <w:r>
        <w:rPr>
          <w:rFonts w:hint="cs"/>
          <w:b/>
          <w:bCs/>
          <w:rtl/>
        </w:rPr>
        <w:tab/>
      </w:r>
      <w:r w:rsidR="00DE1A45" w:rsidRPr="00366D9C">
        <w:rPr>
          <w:rFonts w:hint="cs"/>
          <w:b/>
          <w:bCs/>
          <w:rtl/>
        </w:rPr>
        <w:t xml:space="preserve">ضمان </w:t>
      </w:r>
      <w:r w:rsidR="00DE1A45">
        <w:rPr>
          <w:rFonts w:hint="cs"/>
          <w:b/>
          <w:bCs/>
          <w:rtl/>
        </w:rPr>
        <w:t>التنفيذ الفعال ل</w:t>
      </w:r>
      <w:r w:rsidR="00DE1A45" w:rsidRPr="00366D9C">
        <w:rPr>
          <w:rFonts w:hint="cs"/>
          <w:b/>
          <w:bCs/>
          <w:rtl/>
        </w:rPr>
        <w:t>لحظر القانوني لعمل الأطفال الخطر و</w:t>
      </w:r>
      <w:r w:rsidR="00DE1A45">
        <w:rPr>
          <w:rFonts w:hint="cs"/>
          <w:b/>
          <w:bCs/>
          <w:rtl/>
        </w:rPr>
        <w:t>ل</w:t>
      </w:r>
      <w:r w:rsidR="00DE1A45" w:rsidRPr="00366D9C">
        <w:rPr>
          <w:rFonts w:hint="cs"/>
          <w:b/>
          <w:bCs/>
          <w:rtl/>
        </w:rPr>
        <w:t xml:space="preserve">لعمل في المناجم لكل من لم يبلغ سن الثامنة عشرة، بسبل منها تخصيص </w:t>
      </w:r>
      <w:r w:rsidR="00DE1A45">
        <w:rPr>
          <w:rFonts w:hint="cs"/>
          <w:b/>
          <w:bCs/>
          <w:rtl/>
        </w:rPr>
        <w:t>موارد كافية</w:t>
      </w:r>
      <w:r w:rsidR="00DE1A45" w:rsidRPr="00366D9C">
        <w:rPr>
          <w:rFonts w:hint="cs"/>
          <w:b/>
          <w:bCs/>
          <w:rtl/>
        </w:rPr>
        <w:t>؛</w:t>
      </w:r>
    </w:p>
    <w:p w:rsidR="00DE1A45" w:rsidRPr="00366D9C" w:rsidRDefault="00314401" w:rsidP="000D4C51">
      <w:pPr>
        <w:pStyle w:val="SingleTxtGA"/>
        <w:spacing w:line="372" w:lineRule="exact"/>
        <w:rPr>
          <w:b/>
          <w:bCs/>
        </w:rPr>
      </w:pPr>
      <w:r>
        <w:rPr>
          <w:b/>
          <w:bCs/>
          <w:rtl/>
        </w:rPr>
        <w:tab/>
      </w:r>
      <w:r>
        <w:rPr>
          <w:rFonts w:hint="cs"/>
          <w:b/>
          <w:bCs/>
          <w:rtl/>
        </w:rPr>
        <w:t>(ب)</w:t>
      </w:r>
      <w:r>
        <w:rPr>
          <w:rFonts w:hint="cs"/>
          <w:b/>
          <w:bCs/>
          <w:rtl/>
        </w:rPr>
        <w:tab/>
      </w:r>
      <w:r w:rsidR="00DE1A45" w:rsidRPr="00366D9C">
        <w:rPr>
          <w:rFonts w:hint="cs"/>
          <w:b/>
          <w:bCs/>
          <w:rtl/>
        </w:rPr>
        <w:t>ضمان تنفيذ خطة العمل الوطنية للقضاء على عمل الأطفال، بسبل منها الاستعانة بمفتشي عمل مدر</w:t>
      </w:r>
      <w:r w:rsidR="00DE1A45">
        <w:rPr>
          <w:rFonts w:hint="cs"/>
          <w:b/>
          <w:bCs/>
          <w:rtl/>
        </w:rPr>
        <w:t>َّ</w:t>
      </w:r>
      <w:r w:rsidR="00DE1A45" w:rsidRPr="00366D9C">
        <w:rPr>
          <w:rFonts w:hint="cs"/>
          <w:b/>
          <w:bCs/>
          <w:rtl/>
        </w:rPr>
        <w:t xml:space="preserve">بين </w:t>
      </w:r>
      <w:r w:rsidR="00DE1A45">
        <w:rPr>
          <w:rFonts w:hint="cs"/>
          <w:b/>
          <w:bCs/>
          <w:rtl/>
        </w:rPr>
        <w:t>تدريباً</w:t>
      </w:r>
      <w:r w:rsidR="00DE1A45" w:rsidRPr="00366D9C">
        <w:rPr>
          <w:rFonts w:hint="cs"/>
          <w:b/>
          <w:bCs/>
          <w:rtl/>
        </w:rPr>
        <w:t xml:space="preserve"> </w:t>
      </w:r>
      <w:r w:rsidR="00DE1A45">
        <w:rPr>
          <w:rFonts w:hint="cs"/>
          <w:b/>
          <w:bCs/>
          <w:rtl/>
        </w:rPr>
        <w:t>ملائماً</w:t>
      </w:r>
      <w:r w:rsidR="00DE1A45" w:rsidRPr="00366D9C">
        <w:rPr>
          <w:rFonts w:hint="cs"/>
          <w:b/>
          <w:bCs/>
          <w:rtl/>
        </w:rPr>
        <w:t xml:space="preserve"> وتطبيق العقوبات الشديدة </w:t>
      </w:r>
      <w:r w:rsidR="00DE1A45">
        <w:rPr>
          <w:rFonts w:hint="cs"/>
          <w:b/>
          <w:bCs/>
          <w:rtl/>
        </w:rPr>
        <w:t xml:space="preserve">المنصوص عليها في </w:t>
      </w:r>
      <w:r w:rsidR="00DE1A45" w:rsidRPr="00366D9C">
        <w:rPr>
          <w:rFonts w:hint="cs"/>
          <w:b/>
          <w:bCs/>
          <w:rtl/>
        </w:rPr>
        <w:t>التشريعات على من يستغلون الأطفال؛</w:t>
      </w:r>
    </w:p>
    <w:p w:rsidR="00DE1A45" w:rsidRPr="00366D9C" w:rsidRDefault="00314401" w:rsidP="000D4C51">
      <w:pPr>
        <w:pStyle w:val="SingleTxtGA"/>
        <w:spacing w:line="372" w:lineRule="exact"/>
        <w:rPr>
          <w:b/>
          <w:bCs/>
          <w:rtl/>
        </w:rPr>
      </w:pPr>
      <w:r>
        <w:rPr>
          <w:b/>
          <w:bCs/>
          <w:rtl/>
        </w:rPr>
        <w:tab/>
      </w:r>
      <w:r>
        <w:rPr>
          <w:rFonts w:hint="cs"/>
          <w:b/>
          <w:bCs/>
          <w:rtl/>
        </w:rPr>
        <w:t>(ج)</w:t>
      </w:r>
      <w:r w:rsidR="00DE1A45">
        <w:rPr>
          <w:b/>
          <w:bCs/>
          <w:rtl/>
        </w:rPr>
        <w:tab/>
      </w:r>
      <w:r w:rsidR="00DE1A45" w:rsidRPr="00366D9C">
        <w:rPr>
          <w:rFonts w:hint="cs"/>
          <w:b/>
          <w:bCs/>
          <w:rtl/>
        </w:rPr>
        <w:t>التصديق على اتفا</w:t>
      </w:r>
      <w:r w:rsidR="000D4C51">
        <w:rPr>
          <w:rFonts w:hint="cs"/>
          <w:b/>
          <w:bCs/>
          <w:rtl/>
        </w:rPr>
        <w:t>قية منظمة العمل الدولية رقم 189</w:t>
      </w:r>
      <w:r w:rsidR="00DE1A45" w:rsidRPr="00366D9C">
        <w:rPr>
          <w:rFonts w:hint="cs"/>
          <w:b/>
          <w:bCs/>
          <w:rtl/>
        </w:rPr>
        <w:t>(2011) بشأن العمل اللائق للعمال المنزليين؛</w:t>
      </w:r>
    </w:p>
    <w:p w:rsidR="00DE1A45" w:rsidRPr="00366D9C" w:rsidRDefault="00314401" w:rsidP="000D4C51">
      <w:pPr>
        <w:pStyle w:val="SingleTxtGA"/>
        <w:spacing w:line="372" w:lineRule="exact"/>
        <w:rPr>
          <w:b/>
          <w:bCs/>
          <w:rtl/>
        </w:rPr>
      </w:pPr>
      <w:r>
        <w:rPr>
          <w:b/>
          <w:bCs/>
          <w:rtl/>
        </w:rPr>
        <w:tab/>
      </w:r>
      <w:r w:rsidR="00DE1A45" w:rsidRPr="00366D9C">
        <w:rPr>
          <w:rFonts w:hint="cs"/>
          <w:b/>
          <w:bCs/>
          <w:rtl/>
        </w:rPr>
        <w:t>(د)</w:t>
      </w:r>
      <w:r w:rsidR="00DE1A45">
        <w:rPr>
          <w:rFonts w:hint="cs"/>
          <w:b/>
          <w:bCs/>
          <w:rtl/>
        </w:rPr>
        <w:tab/>
      </w:r>
      <w:r w:rsidR="00DE1A45" w:rsidRPr="00366D9C">
        <w:rPr>
          <w:rFonts w:hint="cs"/>
          <w:b/>
          <w:bCs/>
          <w:rtl/>
        </w:rPr>
        <w:t>مواصلة العمل مع البرنامج الدولي للقضاء على عمل الأطفال التابع لمكتب العمل الدولي؛</w:t>
      </w:r>
    </w:p>
    <w:p w:rsidR="00DE1A45" w:rsidRPr="00366D9C" w:rsidRDefault="00314401" w:rsidP="000D4C51">
      <w:pPr>
        <w:pStyle w:val="SingleTxtGA"/>
        <w:spacing w:line="372" w:lineRule="exact"/>
        <w:rPr>
          <w:b/>
          <w:bCs/>
          <w:rtl/>
        </w:rPr>
      </w:pPr>
      <w:r>
        <w:rPr>
          <w:b/>
          <w:bCs/>
          <w:rtl/>
        </w:rPr>
        <w:tab/>
      </w:r>
      <w:r w:rsidR="00DE1A45" w:rsidRPr="00366D9C">
        <w:rPr>
          <w:rFonts w:hint="cs"/>
          <w:b/>
          <w:bCs/>
          <w:rtl/>
        </w:rPr>
        <w:t>(هـ)</w:t>
      </w:r>
      <w:r w:rsidR="00DE1A45">
        <w:rPr>
          <w:rFonts w:hint="cs"/>
          <w:b/>
          <w:bCs/>
          <w:rtl/>
        </w:rPr>
        <w:tab/>
      </w:r>
      <w:r w:rsidR="00DE1A45" w:rsidRPr="00366D9C">
        <w:rPr>
          <w:rFonts w:hint="cs"/>
          <w:b/>
          <w:bCs/>
          <w:rtl/>
        </w:rPr>
        <w:t xml:space="preserve">اتخاذ تدابير </w:t>
      </w:r>
      <w:r w:rsidR="00DE1A45">
        <w:rPr>
          <w:rFonts w:hint="cs"/>
          <w:b/>
          <w:bCs/>
          <w:rtl/>
        </w:rPr>
        <w:t>ل</w:t>
      </w:r>
      <w:r w:rsidR="00DE1A45" w:rsidRPr="00366D9C">
        <w:rPr>
          <w:rFonts w:hint="cs"/>
          <w:b/>
          <w:bCs/>
          <w:rtl/>
        </w:rPr>
        <w:t xml:space="preserve">لتصدي للعوامل الاجتماعية الاقتصادية </w:t>
      </w:r>
      <w:r w:rsidR="00DE1A45">
        <w:rPr>
          <w:rFonts w:hint="cs"/>
          <w:b/>
          <w:bCs/>
          <w:rtl/>
        </w:rPr>
        <w:t>التي تُسهم</w:t>
      </w:r>
      <w:r w:rsidR="00DE1A45" w:rsidRPr="00366D9C">
        <w:rPr>
          <w:rFonts w:hint="cs"/>
          <w:b/>
          <w:bCs/>
          <w:rtl/>
        </w:rPr>
        <w:t xml:space="preserve"> في عمل الأطفال.</w:t>
      </w:r>
    </w:p>
    <w:p w:rsidR="00DE1A45" w:rsidRDefault="00314401" w:rsidP="000D4C51">
      <w:pPr>
        <w:pStyle w:val="H23GA"/>
        <w:spacing w:line="372" w:lineRule="exact"/>
        <w:rPr>
          <w:rtl/>
        </w:rPr>
      </w:pPr>
      <w:r>
        <w:rPr>
          <w:rtl/>
        </w:rPr>
        <w:tab/>
      </w:r>
      <w:r>
        <w:rPr>
          <w:rFonts w:hint="cs"/>
          <w:rtl/>
        </w:rPr>
        <w:tab/>
      </w:r>
      <w:r w:rsidR="00DE1A45" w:rsidRPr="00366D9C">
        <w:rPr>
          <w:rFonts w:hint="cs"/>
          <w:rtl/>
        </w:rPr>
        <w:t>أطفال الشوارع</w:t>
      </w:r>
    </w:p>
    <w:p w:rsidR="00DE1A45" w:rsidRDefault="00DE1A45" w:rsidP="000D4C51">
      <w:pPr>
        <w:pStyle w:val="SingleTxtGA"/>
        <w:spacing w:line="372" w:lineRule="exact"/>
        <w:rPr>
          <w:rtl/>
        </w:rPr>
      </w:pPr>
      <w:r>
        <w:rPr>
          <w:rFonts w:hint="cs"/>
          <w:rtl/>
        </w:rPr>
        <w:t>68</w:t>
      </w:r>
      <w:r w:rsidR="00314401">
        <w:rPr>
          <w:rFonts w:hint="cs"/>
          <w:rtl/>
        </w:rPr>
        <w:t>-</w:t>
      </w:r>
      <w:r w:rsidR="00314401">
        <w:rPr>
          <w:rFonts w:hint="cs"/>
          <w:rtl/>
        </w:rPr>
        <w:tab/>
      </w:r>
      <w:r>
        <w:rPr>
          <w:rFonts w:hint="cs"/>
          <w:rtl/>
        </w:rPr>
        <w:t>تلاحظ اللجنة مع التقدير اتخاذ عدد من المبادرات مثل الخطة الوطنية لمعالجة مشاكل الأطفال الذين يعيشون ويعملون في الشوارع (2014-2017) والخطة الاستراتيجية المجتمعية لتوفير الحماية لأطفال الشوارع. ومع ذلك، يساور اللجنة القلق لأن معدل تنفيذ هاتين الخطتين قد ظل منخفضاً بسبب الافتقار إلى الموارد الكافية. وتشعر اللجنة بالقلق أيضاً إزاء عدم توافر بيانات وطنية بشأن مدى انتشار ظاهرة الأطفال الذين يعيشون ويعملون في الشوارع.</w:t>
      </w:r>
    </w:p>
    <w:p w:rsidR="00DE1A45" w:rsidRPr="00366D9C" w:rsidRDefault="00DE1A45" w:rsidP="000D4C51">
      <w:pPr>
        <w:pStyle w:val="SingleTxtGA"/>
        <w:spacing w:line="372" w:lineRule="exact"/>
        <w:rPr>
          <w:b/>
          <w:bCs/>
          <w:rtl/>
        </w:rPr>
      </w:pPr>
      <w:r>
        <w:rPr>
          <w:rFonts w:hint="cs"/>
          <w:rtl/>
        </w:rPr>
        <w:t>69</w:t>
      </w:r>
      <w:r w:rsidR="00314401">
        <w:rPr>
          <w:rFonts w:hint="cs"/>
          <w:rtl/>
        </w:rPr>
        <w:t>-</w:t>
      </w:r>
      <w:r w:rsidR="00314401">
        <w:rPr>
          <w:rFonts w:hint="cs"/>
          <w:rtl/>
        </w:rPr>
        <w:tab/>
      </w:r>
      <w:r w:rsidRPr="00366D9C">
        <w:rPr>
          <w:rFonts w:hint="cs"/>
          <w:b/>
          <w:bCs/>
          <w:rtl/>
        </w:rPr>
        <w:t xml:space="preserve">توصي اللجنة </w:t>
      </w:r>
      <w:r>
        <w:rPr>
          <w:rFonts w:hint="cs"/>
          <w:b/>
          <w:bCs/>
          <w:rtl/>
        </w:rPr>
        <w:t xml:space="preserve">بقيام </w:t>
      </w:r>
      <w:r w:rsidRPr="00366D9C">
        <w:rPr>
          <w:rFonts w:hint="cs"/>
          <w:b/>
          <w:bCs/>
          <w:rtl/>
        </w:rPr>
        <w:t>الدولة الطرف بما يلي:</w:t>
      </w:r>
    </w:p>
    <w:p w:rsidR="00DE1A45" w:rsidRPr="00366D9C" w:rsidRDefault="00314401" w:rsidP="000D4C51">
      <w:pPr>
        <w:pStyle w:val="SingleTxtGA"/>
        <w:spacing w:line="372" w:lineRule="exact"/>
        <w:rPr>
          <w:b/>
          <w:bCs/>
        </w:rPr>
      </w:pPr>
      <w:r>
        <w:rPr>
          <w:rFonts w:hint="cs"/>
          <w:b/>
          <w:bCs/>
          <w:rtl/>
        </w:rPr>
        <w:tab/>
        <w:t>(أ)</w:t>
      </w:r>
      <w:r>
        <w:rPr>
          <w:rFonts w:hint="cs"/>
          <w:b/>
          <w:bCs/>
          <w:rtl/>
        </w:rPr>
        <w:tab/>
      </w:r>
      <w:r w:rsidR="00DE1A45" w:rsidRPr="00366D9C">
        <w:rPr>
          <w:rFonts w:hint="cs"/>
          <w:b/>
          <w:bCs/>
          <w:rtl/>
        </w:rPr>
        <w:t xml:space="preserve">إجراء دراسة معمقة وتحليل إحصائي لأسباب </w:t>
      </w:r>
      <w:r w:rsidR="00DE1A45">
        <w:rPr>
          <w:rFonts w:hint="cs"/>
          <w:b/>
          <w:bCs/>
          <w:rtl/>
        </w:rPr>
        <w:t>وحجم</w:t>
      </w:r>
      <w:r w:rsidR="00DE1A45" w:rsidRPr="00366D9C">
        <w:rPr>
          <w:rFonts w:hint="cs"/>
          <w:b/>
          <w:bCs/>
          <w:rtl/>
        </w:rPr>
        <w:t xml:space="preserve"> مشكلة أطفال الشوارع في الدولة الطرف؛</w:t>
      </w:r>
    </w:p>
    <w:p w:rsidR="00DE1A45" w:rsidRPr="00366D9C" w:rsidRDefault="00314401" w:rsidP="000D4C51">
      <w:pPr>
        <w:pStyle w:val="SingleTxtGA"/>
        <w:spacing w:line="372" w:lineRule="exact"/>
        <w:rPr>
          <w:b/>
          <w:bCs/>
        </w:rPr>
      </w:pPr>
      <w:r>
        <w:rPr>
          <w:b/>
          <w:bCs/>
          <w:rtl/>
        </w:rPr>
        <w:tab/>
      </w:r>
      <w:r>
        <w:rPr>
          <w:rFonts w:hint="cs"/>
          <w:b/>
          <w:bCs/>
          <w:rtl/>
        </w:rPr>
        <w:t>(ب)</w:t>
      </w:r>
      <w:r>
        <w:rPr>
          <w:rFonts w:hint="cs"/>
          <w:b/>
          <w:bCs/>
          <w:rtl/>
        </w:rPr>
        <w:tab/>
      </w:r>
      <w:r w:rsidR="00DE1A45" w:rsidRPr="00366D9C">
        <w:rPr>
          <w:rFonts w:hint="cs"/>
          <w:b/>
          <w:bCs/>
          <w:rtl/>
        </w:rPr>
        <w:t xml:space="preserve">وضع استراتيجية وطنية لدعم أطفال الشوارع والتصدي للأسباب </w:t>
      </w:r>
      <w:r w:rsidR="00DE1A45">
        <w:rPr>
          <w:rFonts w:hint="cs"/>
          <w:b/>
          <w:bCs/>
          <w:rtl/>
        </w:rPr>
        <w:t xml:space="preserve">الجذرية </w:t>
      </w:r>
      <w:r w:rsidR="00DE1A45" w:rsidRPr="00366D9C">
        <w:rPr>
          <w:rFonts w:hint="cs"/>
          <w:b/>
          <w:bCs/>
          <w:rtl/>
        </w:rPr>
        <w:t>الاجتماعية</w:t>
      </w:r>
      <w:r w:rsidR="003D34B4">
        <w:rPr>
          <w:rFonts w:hint="cs"/>
          <w:b/>
          <w:bCs/>
          <w:rtl/>
        </w:rPr>
        <w:t xml:space="preserve"> </w:t>
      </w:r>
      <w:r w:rsidR="00DE1A45">
        <w:rPr>
          <w:rFonts w:hint="cs"/>
          <w:b/>
          <w:bCs/>
          <w:rtl/>
        </w:rPr>
        <w:t>-</w:t>
      </w:r>
      <w:r w:rsidR="003D34B4">
        <w:rPr>
          <w:rFonts w:hint="cs"/>
          <w:b/>
          <w:bCs/>
          <w:rtl/>
        </w:rPr>
        <w:t xml:space="preserve"> </w:t>
      </w:r>
      <w:r w:rsidR="00DE1A45" w:rsidRPr="00366D9C">
        <w:rPr>
          <w:rFonts w:hint="cs"/>
          <w:b/>
          <w:bCs/>
          <w:rtl/>
        </w:rPr>
        <w:t xml:space="preserve">الاقتصادية وغيرها من الأسباب </w:t>
      </w:r>
      <w:r w:rsidR="00DE1A45">
        <w:rPr>
          <w:rFonts w:hint="cs"/>
          <w:b/>
          <w:bCs/>
          <w:rtl/>
        </w:rPr>
        <w:t>الجذرية</w:t>
      </w:r>
      <w:r w:rsidR="00DE1A45" w:rsidRPr="00366D9C">
        <w:rPr>
          <w:rFonts w:hint="cs"/>
          <w:b/>
          <w:bCs/>
          <w:rtl/>
        </w:rPr>
        <w:t xml:space="preserve"> </w:t>
      </w:r>
      <w:r w:rsidR="00DE1A45">
        <w:rPr>
          <w:rFonts w:hint="cs"/>
          <w:b/>
          <w:bCs/>
          <w:rtl/>
        </w:rPr>
        <w:t>لهشاشة وضع</w:t>
      </w:r>
      <w:r w:rsidR="00DE1A45" w:rsidRPr="00366D9C">
        <w:rPr>
          <w:rFonts w:hint="cs"/>
          <w:b/>
          <w:bCs/>
          <w:rtl/>
        </w:rPr>
        <w:t xml:space="preserve"> هؤلاء الأطفال، وكذلك </w:t>
      </w:r>
      <w:r w:rsidR="00DE1A45">
        <w:rPr>
          <w:rFonts w:hint="cs"/>
          <w:b/>
          <w:bCs/>
          <w:rtl/>
        </w:rPr>
        <w:t>ل</w:t>
      </w:r>
      <w:r w:rsidR="00DE1A45" w:rsidRPr="00366D9C">
        <w:rPr>
          <w:rFonts w:hint="cs"/>
          <w:b/>
          <w:bCs/>
          <w:rtl/>
        </w:rPr>
        <w:t xml:space="preserve">لعنف الذي يتعرضون له </w:t>
      </w:r>
      <w:r w:rsidR="00DE1A45">
        <w:rPr>
          <w:rFonts w:hint="cs"/>
          <w:b/>
          <w:bCs/>
          <w:rtl/>
        </w:rPr>
        <w:t>أحياناً</w:t>
      </w:r>
      <w:r w:rsidR="00DE1A45" w:rsidRPr="00366D9C">
        <w:rPr>
          <w:rFonts w:hint="cs"/>
          <w:b/>
          <w:bCs/>
          <w:rtl/>
        </w:rPr>
        <w:t xml:space="preserve"> على أيدي موظفي إنفاذ القانون؛</w:t>
      </w:r>
    </w:p>
    <w:p w:rsidR="00DE1A45" w:rsidRPr="00366D9C" w:rsidRDefault="00314401" w:rsidP="000D4C51">
      <w:pPr>
        <w:pStyle w:val="SingleTxtGA"/>
        <w:spacing w:line="372" w:lineRule="exact"/>
        <w:rPr>
          <w:b/>
          <w:bCs/>
          <w:rtl/>
        </w:rPr>
      </w:pPr>
      <w:r>
        <w:rPr>
          <w:b/>
          <w:bCs/>
          <w:rtl/>
        </w:rPr>
        <w:tab/>
      </w:r>
      <w:r w:rsidR="00DE1A45" w:rsidRPr="00366D9C">
        <w:rPr>
          <w:rFonts w:hint="cs"/>
          <w:b/>
          <w:bCs/>
          <w:rtl/>
        </w:rPr>
        <w:t>(ج)</w:t>
      </w:r>
      <w:r w:rsidR="00DE1A45">
        <w:rPr>
          <w:rFonts w:hint="cs"/>
          <w:b/>
          <w:bCs/>
          <w:rtl/>
        </w:rPr>
        <w:tab/>
      </w:r>
      <w:r w:rsidR="00DE1A45" w:rsidRPr="00366D9C">
        <w:rPr>
          <w:rFonts w:hint="cs"/>
          <w:b/>
          <w:bCs/>
          <w:rtl/>
        </w:rPr>
        <w:t xml:space="preserve">ضمان </w:t>
      </w:r>
      <w:r w:rsidR="00DE1A45">
        <w:rPr>
          <w:rFonts w:hint="cs"/>
          <w:b/>
          <w:bCs/>
          <w:rtl/>
        </w:rPr>
        <w:t>ال</w:t>
      </w:r>
      <w:r w:rsidR="00DE1A45" w:rsidRPr="00366D9C">
        <w:rPr>
          <w:rFonts w:hint="cs"/>
          <w:b/>
          <w:bCs/>
          <w:rtl/>
        </w:rPr>
        <w:t xml:space="preserve">تنفيذ </w:t>
      </w:r>
      <w:r w:rsidR="00DE1A45">
        <w:rPr>
          <w:rFonts w:hint="cs"/>
          <w:b/>
          <w:bCs/>
          <w:rtl/>
        </w:rPr>
        <w:t>المناسب ل</w:t>
      </w:r>
      <w:r w:rsidR="00DE1A45" w:rsidRPr="00366D9C">
        <w:rPr>
          <w:rFonts w:hint="cs"/>
          <w:b/>
          <w:bCs/>
          <w:rtl/>
        </w:rPr>
        <w:t>لمبادرات الرامية إلى تزويد هؤلاء الأطفال بما</w:t>
      </w:r>
      <w:r w:rsidR="000D4C51">
        <w:rPr>
          <w:rFonts w:hint="eastAsia"/>
          <w:b/>
          <w:bCs/>
          <w:rtl/>
        </w:rPr>
        <w:t> </w:t>
      </w:r>
      <w:r w:rsidR="00DE1A45" w:rsidRPr="00366D9C">
        <w:rPr>
          <w:rFonts w:hint="cs"/>
          <w:b/>
          <w:bCs/>
          <w:rtl/>
        </w:rPr>
        <w:t xml:space="preserve">يكفي من الغذاء والملبس والسكن والرعاية الصحية والفرص التعليمية، </w:t>
      </w:r>
      <w:r w:rsidR="00DE1A45">
        <w:rPr>
          <w:rFonts w:hint="cs"/>
          <w:b/>
          <w:bCs/>
          <w:rtl/>
        </w:rPr>
        <w:t>و</w:t>
      </w:r>
      <w:r w:rsidR="009969D8">
        <w:rPr>
          <w:rFonts w:hint="cs"/>
          <w:b/>
          <w:bCs/>
          <w:rtl/>
        </w:rPr>
        <w:t>لا سيما</w:t>
      </w:r>
      <w:r w:rsidR="00DE1A45" w:rsidRPr="00366D9C">
        <w:rPr>
          <w:rFonts w:hint="cs"/>
          <w:b/>
          <w:bCs/>
          <w:rtl/>
        </w:rPr>
        <w:t xml:space="preserve"> التعليم غير الرسمي والتدريب على مهارات الحياة، بغية دعم نموهم الكامل وعودتهم إلى أسرهم </w:t>
      </w:r>
      <w:r w:rsidR="00DE1A45">
        <w:rPr>
          <w:rFonts w:hint="cs"/>
          <w:b/>
          <w:bCs/>
          <w:rtl/>
        </w:rPr>
        <w:t>ومجتمعهم المحلي</w:t>
      </w:r>
      <w:r w:rsidR="00DE1A45" w:rsidRPr="00366D9C">
        <w:rPr>
          <w:rFonts w:hint="cs"/>
          <w:b/>
          <w:bCs/>
          <w:rtl/>
        </w:rPr>
        <w:t xml:space="preserve"> إذا كان ذلك يخدم مصالح الطفل الفضلى؛</w:t>
      </w:r>
    </w:p>
    <w:p w:rsidR="00DE1A45" w:rsidRDefault="00314401" w:rsidP="00DE1A45">
      <w:pPr>
        <w:pStyle w:val="SingleTxtGA"/>
        <w:rPr>
          <w:rtl/>
        </w:rPr>
      </w:pPr>
      <w:r>
        <w:rPr>
          <w:b/>
          <w:bCs/>
          <w:rtl/>
        </w:rPr>
        <w:lastRenderedPageBreak/>
        <w:tab/>
      </w:r>
      <w:r w:rsidR="00DE1A45" w:rsidRPr="00366D9C">
        <w:rPr>
          <w:rFonts w:hint="cs"/>
          <w:b/>
          <w:bCs/>
          <w:rtl/>
        </w:rPr>
        <w:t>(د)</w:t>
      </w:r>
      <w:r w:rsidR="00DE1A45">
        <w:rPr>
          <w:rFonts w:hint="cs"/>
          <w:b/>
          <w:bCs/>
          <w:rtl/>
        </w:rPr>
        <w:tab/>
        <w:t>القيام،</w:t>
      </w:r>
      <w:r w:rsidR="00DE1A45" w:rsidRPr="00366D9C">
        <w:rPr>
          <w:rFonts w:hint="cs"/>
          <w:b/>
          <w:bCs/>
          <w:rtl/>
        </w:rPr>
        <w:t xml:space="preserve"> حسب</w:t>
      </w:r>
      <w:r w:rsidR="00DE1A45">
        <w:rPr>
          <w:rFonts w:hint="cs"/>
          <w:b/>
          <w:bCs/>
          <w:rtl/>
        </w:rPr>
        <w:t>ما يكون مناسباً، ب</w:t>
      </w:r>
      <w:r w:rsidR="00DE1A45" w:rsidRPr="00366D9C">
        <w:rPr>
          <w:rFonts w:hint="cs"/>
          <w:b/>
          <w:bCs/>
          <w:rtl/>
        </w:rPr>
        <w:t>تزويد جميع الأطفال ضحايا الاعتداء البدني والجنسي وتعاطي العقاقير المخدرة ب</w:t>
      </w:r>
      <w:r w:rsidR="00DE1A45">
        <w:rPr>
          <w:rFonts w:hint="cs"/>
          <w:b/>
          <w:bCs/>
          <w:rtl/>
        </w:rPr>
        <w:t xml:space="preserve">فرص </w:t>
      </w:r>
      <w:r w:rsidR="00DE1A45" w:rsidRPr="00366D9C">
        <w:rPr>
          <w:rFonts w:hint="cs"/>
          <w:b/>
          <w:bCs/>
          <w:rtl/>
        </w:rPr>
        <w:t>إعادة الإدماج</w:t>
      </w:r>
      <w:r w:rsidR="00DE1A45">
        <w:rPr>
          <w:rFonts w:hint="cs"/>
          <w:b/>
          <w:bCs/>
          <w:rtl/>
        </w:rPr>
        <w:t xml:space="preserve"> وب</w:t>
      </w:r>
      <w:r w:rsidR="00DE1A45" w:rsidRPr="00366D9C">
        <w:rPr>
          <w:rFonts w:hint="cs"/>
          <w:b/>
          <w:bCs/>
          <w:rtl/>
        </w:rPr>
        <w:t>خدمات التعافي</w:t>
      </w:r>
      <w:r w:rsidR="00DE1A45">
        <w:rPr>
          <w:rFonts w:hint="cs"/>
          <w:rtl/>
        </w:rPr>
        <w:t xml:space="preserve">. </w:t>
      </w:r>
    </w:p>
    <w:p w:rsidR="00DE1A45" w:rsidRDefault="00DE1A45" w:rsidP="00314401">
      <w:pPr>
        <w:pStyle w:val="H23GA"/>
        <w:rPr>
          <w:rtl/>
        </w:rPr>
      </w:pPr>
      <w:r>
        <w:rPr>
          <w:rtl/>
        </w:rPr>
        <w:tab/>
      </w:r>
      <w:r>
        <w:rPr>
          <w:rFonts w:hint="cs"/>
          <w:rtl/>
        </w:rPr>
        <w:tab/>
      </w:r>
      <w:r>
        <w:rPr>
          <w:rFonts w:hint="eastAsia"/>
          <w:rtl/>
        </w:rPr>
        <w:t>بيع</w:t>
      </w:r>
      <w:r>
        <w:rPr>
          <w:rtl/>
        </w:rPr>
        <w:t xml:space="preserve"> الأطفال </w:t>
      </w:r>
      <w:proofErr w:type="spellStart"/>
      <w:r>
        <w:rPr>
          <w:rtl/>
        </w:rPr>
        <w:t>والاتّجار</w:t>
      </w:r>
      <w:proofErr w:type="spellEnd"/>
      <w:r>
        <w:rPr>
          <w:rtl/>
        </w:rPr>
        <w:t xml:space="preserve"> بهم و</w:t>
      </w:r>
      <w:r>
        <w:rPr>
          <w:rFonts w:hint="cs"/>
          <w:rtl/>
        </w:rPr>
        <w:t>اختطافهم</w:t>
      </w:r>
    </w:p>
    <w:p w:rsidR="00DE1A45" w:rsidRDefault="00DE1A45" w:rsidP="00DE1A45">
      <w:pPr>
        <w:pStyle w:val="SingleTxtGA"/>
        <w:rPr>
          <w:rtl/>
        </w:rPr>
      </w:pPr>
      <w:r>
        <w:rPr>
          <w:rFonts w:hint="cs"/>
          <w:rtl/>
        </w:rPr>
        <w:t>70</w:t>
      </w:r>
      <w:r>
        <w:rPr>
          <w:rtl/>
        </w:rPr>
        <w:t>-</w:t>
      </w:r>
      <w:r>
        <w:rPr>
          <w:rtl/>
        </w:rPr>
        <w:tab/>
      </w:r>
      <w:r>
        <w:rPr>
          <w:rFonts w:hint="cs"/>
          <w:rtl/>
        </w:rPr>
        <w:t>بينما ترحّب اللجنة بقانون مكافحة الاتجار بالأشخاص (2008) وبإنشاء لجنته الاستشارية الوطنية، فإنها تلاحظ بقلق أن لوائح تنفيذ هذا القانون لم تُنشر في الصحيفة الرسمية</w:t>
      </w:r>
      <w:r>
        <w:rPr>
          <w:rtl/>
        </w:rPr>
        <w:t>.</w:t>
      </w:r>
      <w:r>
        <w:rPr>
          <w:rFonts w:hint="cs"/>
          <w:rtl/>
        </w:rPr>
        <w:t xml:space="preserve"> وتشعر اللجنة بالقلق أيضاً إزاء ما يلي:</w:t>
      </w:r>
    </w:p>
    <w:p w:rsidR="00DE1A45" w:rsidRDefault="00314401" w:rsidP="00DE1A45">
      <w:pPr>
        <w:pStyle w:val="SingleTxtGA"/>
      </w:pPr>
      <w:r>
        <w:rPr>
          <w:rtl/>
        </w:rPr>
        <w:tab/>
      </w:r>
      <w:r>
        <w:rPr>
          <w:rFonts w:hint="cs"/>
          <w:rtl/>
        </w:rPr>
        <w:t>(أ)</w:t>
      </w:r>
      <w:r>
        <w:rPr>
          <w:rFonts w:hint="cs"/>
          <w:rtl/>
        </w:rPr>
        <w:tab/>
      </w:r>
      <w:r w:rsidR="00DE1A45">
        <w:rPr>
          <w:rFonts w:hint="cs"/>
          <w:rtl/>
        </w:rPr>
        <w:t>استمرار ورود تقارير تتحدث عن الاتجار بالبنات لأغراض العمل المنزلي، علاوة على الاستغلال الجنسي المتزايد وتقارير تتحدث عن الاتجار بالأعضاء الجسدية؛</w:t>
      </w:r>
    </w:p>
    <w:p w:rsidR="00DE1A45" w:rsidRDefault="00314401" w:rsidP="00DE1A45">
      <w:pPr>
        <w:pStyle w:val="SingleTxtGA"/>
      </w:pPr>
      <w:r>
        <w:rPr>
          <w:rFonts w:hint="cs"/>
          <w:rtl/>
        </w:rPr>
        <w:tab/>
        <w:t>(ب)</w:t>
      </w:r>
      <w:r>
        <w:rPr>
          <w:rFonts w:hint="cs"/>
          <w:rtl/>
        </w:rPr>
        <w:tab/>
      </w:r>
      <w:r w:rsidR="00DE1A45">
        <w:rPr>
          <w:rFonts w:hint="cs"/>
          <w:rtl/>
        </w:rPr>
        <w:t xml:space="preserve">عدم كفاية الموارد المتاحة من أجل تنفيذ خطة العمل الوطنية لمكافحة الاتجار بالأشخاص (2013-2017)، وخاصة من أجل دعم ضحايا الاستغلال </w:t>
      </w:r>
      <w:proofErr w:type="spellStart"/>
      <w:r w:rsidR="00DE1A45">
        <w:rPr>
          <w:rFonts w:hint="cs"/>
          <w:rtl/>
        </w:rPr>
        <w:t>والاتجار</w:t>
      </w:r>
      <w:proofErr w:type="spellEnd"/>
      <w:r w:rsidR="00DE1A45">
        <w:rPr>
          <w:rFonts w:hint="cs"/>
          <w:rtl/>
        </w:rPr>
        <w:t>؛</w:t>
      </w:r>
    </w:p>
    <w:p w:rsidR="00DE1A45" w:rsidRDefault="00DE1A45" w:rsidP="00DE1A45">
      <w:pPr>
        <w:pStyle w:val="SingleTxtGA"/>
        <w:rPr>
          <w:rtl/>
        </w:rPr>
      </w:pPr>
      <w:r>
        <w:rPr>
          <w:rtl/>
        </w:rPr>
        <w:tab/>
      </w:r>
      <w:r>
        <w:rPr>
          <w:rFonts w:hint="cs"/>
          <w:rtl/>
        </w:rPr>
        <w:t>(ج)</w:t>
      </w:r>
      <w:r>
        <w:rPr>
          <w:rFonts w:hint="cs"/>
          <w:rtl/>
        </w:rPr>
        <w:tab/>
        <w:t xml:space="preserve">نقص الوعي بمشكلة الاتجار بالأطفال داخلياً وعبر </w:t>
      </w:r>
      <w:r w:rsidR="00314401">
        <w:rPr>
          <w:rFonts w:hint="cs"/>
          <w:rtl/>
        </w:rPr>
        <w:t>الحدود لأغراض الاستغلال الجنسي.</w:t>
      </w:r>
    </w:p>
    <w:p w:rsidR="00DE1A45" w:rsidRPr="002664F0" w:rsidRDefault="00DE1A45" w:rsidP="00DE1A45">
      <w:pPr>
        <w:pStyle w:val="SingleTxtGA"/>
        <w:rPr>
          <w:b/>
          <w:bCs/>
          <w:rtl/>
        </w:rPr>
      </w:pPr>
      <w:r>
        <w:rPr>
          <w:rFonts w:hint="cs"/>
          <w:rtl/>
        </w:rPr>
        <w:t>71</w:t>
      </w:r>
      <w:r>
        <w:rPr>
          <w:rtl/>
        </w:rPr>
        <w:t>-</w:t>
      </w:r>
      <w:r>
        <w:rPr>
          <w:rFonts w:hint="cs"/>
          <w:b/>
          <w:bCs/>
          <w:rtl/>
        </w:rPr>
        <w:tab/>
      </w:r>
      <w:r w:rsidRPr="002664F0">
        <w:rPr>
          <w:rFonts w:hint="cs"/>
          <w:b/>
          <w:bCs/>
          <w:rtl/>
        </w:rPr>
        <w:t>توصي اللجنة</w:t>
      </w:r>
      <w:r>
        <w:rPr>
          <w:rFonts w:hint="cs"/>
          <w:b/>
          <w:bCs/>
          <w:rtl/>
        </w:rPr>
        <w:t xml:space="preserve"> بأن تعجّل</w:t>
      </w:r>
      <w:r w:rsidRPr="002664F0">
        <w:rPr>
          <w:rFonts w:hint="cs"/>
          <w:b/>
          <w:bCs/>
          <w:rtl/>
        </w:rPr>
        <w:t xml:space="preserve"> الدولة الطرف </w:t>
      </w:r>
      <w:r>
        <w:rPr>
          <w:rFonts w:hint="cs"/>
          <w:b/>
          <w:bCs/>
          <w:rtl/>
        </w:rPr>
        <w:t>ب</w:t>
      </w:r>
      <w:r w:rsidRPr="002664F0">
        <w:rPr>
          <w:rFonts w:hint="cs"/>
          <w:b/>
          <w:bCs/>
          <w:rtl/>
        </w:rPr>
        <w:t xml:space="preserve">نشر لوائح تنفيذ قانون </w:t>
      </w:r>
      <w:r>
        <w:rPr>
          <w:rFonts w:hint="cs"/>
          <w:b/>
          <w:bCs/>
          <w:rtl/>
        </w:rPr>
        <w:t>مكافحة</w:t>
      </w:r>
      <w:r w:rsidRPr="002664F0">
        <w:rPr>
          <w:rFonts w:hint="cs"/>
          <w:b/>
          <w:bCs/>
          <w:rtl/>
        </w:rPr>
        <w:t xml:space="preserve"> الاتجار </w:t>
      </w:r>
      <w:r>
        <w:rPr>
          <w:rFonts w:hint="cs"/>
          <w:b/>
          <w:bCs/>
          <w:rtl/>
        </w:rPr>
        <w:t>بالأشخاص</w:t>
      </w:r>
      <w:r w:rsidRPr="002664F0">
        <w:rPr>
          <w:rFonts w:hint="cs"/>
          <w:b/>
          <w:bCs/>
          <w:rtl/>
        </w:rPr>
        <w:t xml:space="preserve"> (2008) في الصحيفة الرسمية و</w:t>
      </w:r>
      <w:r>
        <w:rPr>
          <w:rFonts w:hint="cs"/>
          <w:b/>
          <w:bCs/>
          <w:rtl/>
        </w:rPr>
        <w:t>ب</w:t>
      </w:r>
      <w:r w:rsidRPr="002664F0">
        <w:rPr>
          <w:rFonts w:hint="cs"/>
          <w:b/>
          <w:bCs/>
          <w:rtl/>
        </w:rPr>
        <w:t>القيام بما يلي:</w:t>
      </w:r>
    </w:p>
    <w:p w:rsidR="00DE1A45" w:rsidRPr="002664F0" w:rsidRDefault="00DE1A45" w:rsidP="00DE1A45">
      <w:pPr>
        <w:pStyle w:val="SingleTxtGA"/>
        <w:rPr>
          <w:b/>
          <w:bCs/>
        </w:rPr>
      </w:pPr>
      <w:r>
        <w:rPr>
          <w:b/>
          <w:bCs/>
          <w:rtl/>
        </w:rPr>
        <w:tab/>
      </w:r>
      <w:r w:rsidR="00240A85">
        <w:rPr>
          <w:rFonts w:hint="cs"/>
          <w:b/>
          <w:bCs/>
          <w:rtl/>
        </w:rPr>
        <w:t>(أ)</w:t>
      </w:r>
      <w:r w:rsidR="00240A85">
        <w:rPr>
          <w:rFonts w:hint="cs"/>
          <w:b/>
          <w:bCs/>
          <w:rtl/>
        </w:rPr>
        <w:tab/>
      </w:r>
      <w:r w:rsidRPr="002664F0">
        <w:rPr>
          <w:rFonts w:hint="cs"/>
          <w:b/>
          <w:bCs/>
          <w:rtl/>
        </w:rPr>
        <w:t xml:space="preserve">ضمان </w:t>
      </w:r>
      <w:r>
        <w:rPr>
          <w:rFonts w:hint="cs"/>
          <w:b/>
          <w:bCs/>
          <w:rtl/>
        </w:rPr>
        <w:t>ال</w:t>
      </w:r>
      <w:r w:rsidRPr="002664F0">
        <w:rPr>
          <w:rFonts w:hint="cs"/>
          <w:b/>
          <w:bCs/>
          <w:rtl/>
        </w:rPr>
        <w:t>إنفاذ ا</w:t>
      </w:r>
      <w:r>
        <w:rPr>
          <w:rFonts w:hint="cs"/>
          <w:b/>
          <w:bCs/>
          <w:rtl/>
        </w:rPr>
        <w:t>لفعال ل</w:t>
      </w:r>
      <w:r w:rsidRPr="002664F0">
        <w:rPr>
          <w:rFonts w:hint="cs"/>
          <w:b/>
          <w:bCs/>
          <w:rtl/>
        </w:rPr>
        <w:t xml:space="preserve">لتشريعات والسياسات والبرامج ذات الصلة </w:t>
      </w:r>
      <w:r>
        <w:rPr>
          <w:rFonts w:hint="cs"/>
          <w:b/>
          <w:bCs/>
          <w:rtl/>
        </w:rPr>
        <w:t xml:space="preserve">الرامية إلى </w:t>
      </w:r>
      <w:r w:rsidRPr="002664F0">
        <w:rPr>
          <w:rFonts w:hint="cs"/>
          <w:b/>
          <w:bCs/>
          <w:rtl/>
        </w:rPr>
        <w:t>مكافحة الاتجار بالأطفال وبأعضائهم الجسدية</w:t>
      </w:r>
      <w:r>
        <w:rPr>
          <w:rFonts w:hint="cs"/>
          <w:b/>
          <w:bCs/>
          <w:rtl/>
        </w:rPr>
        <w:t>، وذلك</w:t>
      </w:r>
      <w:r w:rsidRPr="002664F0">
        <w:rPr>
          <w:rFonts w:hint="cs"/>
          <w:b/>
          <w:bCs/>
          <w:rtl/>
        </w:rPr>
        <w:t xml:space="preserve"> بسبل منها تخصيص ما يكفي من الموارد البشرية والمالية؛</w:t>
      </w:r>
    </w:p>
    <w:p w:rsidR="00DE1A45" w:rsidRPr="002664F0" w:rsidRDefault="00240A85" w:rsidP="000D4C51">
      <w:pPr>
        <w:pStyle w:val="SingleTxtGA"/>
        <w:rPr>
          <w:b/>
          <w:bCs/>
        </w:rPr>
      </w:pPr>
      <w:r>
        <w:rPr>
          <w:b/>
          <w:bCs/>
          <w:rtl/>
        </w:rPr>
        <w:tab/>
      </w:r>
      <w:r>
        <w:rPr>
          <w:rFonts w:hint="cs"/>
          <w:b/>
          <w:bCs/>
          <w:rtl/>
        </w:rPr>
        <w:t>(ب)</w:t>
      </w:r>
      <w:r>
        <w:rPr>
          <w:rFonts w:hint="cs"/>
          <w:b/>
          <w:bCs/>
          <w:rtl/>
        </w:rPr>
        <w:tab/>
      </w:r>
      <w:r w:rsidR="00DE1A45">
        <w:rPr>
          <w:rFonts w:hint="cs"/>
          <w:b/>
          <w:bCs/>
          <w:rtl/>
        </w:rPr>
        <w:t>التوسّع في</w:t>
      </w:r>
      <w:r w:rsidR="00DE1A45" w:rsidRPr="002664F0">
        <w:rPr>
          <w:rFonts w:hint="cs"/>
          <w:b/>
          <w:bCs/>
          <w:rtl/>
        </w:rPr>
        <w:t xml:space="preserve"> الجهود الرامية إلى </w:t>
      </w:r>
      <w:r w:rsidR="00DE1A45">
        <w:rPr>
          <w:rFonts w:hint="cs"/>
          <w:b/>
          <w:bCs/>
          <w:rtl/>
        </w:rPr>
        <w:t>تقديم</w:t>
      </w:r>
      <w:r w:rsidR="00DE1A45" w:rsidRPr="002664F0">
        <w:rPr>
          <w:rFonts w:hint="cs"/>
          <w:b/>
          <w:bCs/>
          <w:rtl/>
        </w:rPr>
        <w:t xml:space="preserve"> تدريب متخصص في </w:t>
      </w:r>
      <w:r w:rsidR="00DE1A45">
        <w:rPr>
          <w:rFonts w:hint="cs"/>
          <w:b/>
          <w:bCs/>
          <w:rtl/>
        </w:rPr>
        <w:t xml:space="preserve">مجال </w:t>
      </w:r>
      <w:r w:rsidR="00DE1A45" w:rsidRPr="002664F0">
        <w:rPr>
          <w:rFonts w:hint="cs"/>
          <w:b/>
          <w:bCs/>
          <w:rtl/>
        </w:rPr>
        <w:t xml:space="preserve">مكافحة الاتجار </w:t>
      </w:r>
      <w:r w:rsidR="00DE1A45">
        <w:rPr>
          <w:rFonts w:hint="cs"/>
          <w:b/>
          <w:bCs/>
          <w:rtl/>
        </w:rPr>
        <w:t>بالأطفال</w:t>
      </w:r>
      <w:r w:rsidR="00DE1A45" w:rsidRPr="002664F0">
        <w:rPr>
          <w:rFonts w:hint="cs"/>
          <w:b/>
          <w:bCs/>
          <w:rtl/>
        </w:rPr>
        <w:t xml:space="preserve"> لموظفي </w:t>
      </w:r>
      <w:r w:rsidR="00DE1A45">
        <w:rPr>
          <w:rFonts w:hint="cs"/>
          <w:b/>
          <w:bCs/>
          <w:rtl/>
        </w:rPr>
        <w:t>للعاملين في القضاء</w:t>
      </w:r>
      <w:r w:rsidR="00DE1A45" w:rsidRPr="002664F0">
        <w:rPr>
          <w:rFonts w:hint="cs"/>
          <w:b/>
          <w:bCs/>
          <w:rtl/>
        </w:rPr>
        <w:t xml:space="preserve"> والنيابة </w:t>
      </w:r>
      <w:r w:rsidR="00DE1A45">
        <w:rPr>
          <w:rFonts w:hint="cs"/>
          <w:b/>
          <w:bCs/>
          <w:rtl/>
        </w:rPr>
        <w:t xml:space="preserve">العامة </w:t>
      </w:r>
      <w:r w:rsidR="00DE1A45" w:rsidRPr="002664F0">
        <w:rPr>
          <w:rFonts w:hint="cs"/>
          <w:b/>
          <w:bCs/>
          <w:rtl/>
        </w:rPr>
        <w:t xml:space="preserve">والشرطة </w:t>
      </w:r>
      <w:r w:rsidR="000D4C51">
        <w:rPr>
          <w:rFonts w:hint="cs"/>
          <w:b/>
          <w:bCs/>
          <w:rtl/>
        </w:rPr>
        <w:t>-</w:t>
      </w:r>
      <w:r w:rsidR="00DE1A45" w:rsidRPr="002664F0">
        <w:rPr>
          <w:rFonts w:hint="cs"/>
          <w:b/>
          <w:bCs/>
          <w:rtl/>
        </w:rPr>
        <w:t xml:space="preserve"> </w:t>
      </w:r>
      <w:r w:rsidR="00DE1A45">
        <w:rPr>
          <w:rFonts w:hint="cs"/>
          <w:b/>
          <w:bCs/>
          <w:rtl/>
        </w:rPr>
        <w:t>و</w:t>
      </w:r>
      <w:r w:rsidR="009969D8">
        <w:rPr>
          <w:rFonts w:hint="cs"/>
          <w:b/>
          <w:bCs/>
          <w:rtl/>
        </w:rPr>
        <w:t>لا سيما</w:t>
      </w:r>
      <w:r w:rsidR="00DE1A45" w:rsidRPr="002664F0">
        <w:rPr>
          <w:rFonts w:hint="cs"/>
          <w:b/>
          <w:bCs/>
          <w:rtl/>
        </w:rPr>
        <w:t xml:space="preserve"> </w:t>
      </w:r>
      <w:r w:rsidR="00DE1A45">
        <w:rPr>
          <w:rFonts w:hint="cs"/>
          <w:b/>
          <w:bCs/>
          <w:rtl/>
        </w:rPr>
        <w:t>للأقسام</w:t>
      </w:r>
      <w:r w:rsidR="00DE1A45" w:rsidRPr="002664F0">
        <w:rPr>
          <w:rFonts w:hint="cs"/>
          <w:b/>
          <w:bCs/>
          <w:rtl/>
        </w:rPr>
        <w:t xml:space="preserve"> المعنية بقضايا المرأة والطفل </w:t>
      </w:r>
      <w:r w:rsidR="000D4C51">
        <w:rPr>
          <w:rFonts w:hint="cs"/>
          <w:b/>
          <w:bCs/>
          <w:rtl/>
        </w:rPr>
        <w:t>-</w:t>
      </w:r>
      <w:r w:rsidR="00DE1A45" w:rsidRPr="002664F0">
        <w:rPr>
          <w:rFonts w:hint="cs"/>
          <w:b/>
          <w:bCs/>
          <w:rtl/>
        </w:rPr>
        <w:t xml:space="preserve"> وموظفي إنفاذ </w:t>
      </w:r>
      <w:r w:rsidR="00DE1A45">
        <w:rPr>
          <w:rFonts w:hint="cs"/>
          <w:b/>
          <w:bCs/>
          <w:rtl/>
        </w:rPr>
        <w:t>القوانين</w:t>
      </w:r>
      <w:r w:rsidR="00DE1A45" w:rsidRPr="002664F0">
        <w:rPr>
          <w:rFonts w:hint="cs"/>
          <w:b/>
          <w:bCs/>
          <w:rtl/>
        </w:rPr>
        <w:t xml:space="preserve"> </w:t>
      </w:r>
      <w:r w:rsidR="00DE1A45">
        <w:rPr>
          <w:rFonts w:hint="cs"/>
          <w:b/>
          <w:bCs/>
          <w:rtl/>
        </w:rPr>
        <w:t>والأخصائيين الاجتماعيين</w:t>
      </w:r>
      <w:r w:rsidR="00DE1A45" w:rsidRPr="002664F0">
        <w:rPr>
          <w:rFonts w:hint="cs"/>
          <w:b/>
          <w:bCs/>
          <w:rtl/>
        </w:rPr>
        <w:t xml:space="preserve"> وغيرهم من المهنيين المختصين، وضمان توافر هذا التدريب في جميع أنحاء </w:t>
      </w:r>
      <w:r w:rsidR="00DE1A45">
        <w:rPr>
          <w:rFonts w:hint="cs"/>
          <w:b/>
          <w:bCs/>
          <w:rtl/>
        </w:rPr>
        <w:t>الدولة الطرف</w:t>
      </w:r>
      <w:r w:rsidR="00DE1A45" w:rsidRPr="002664F0">
        <w:rPr>
          <w:rFonts w:hint="cs"/>
          <w:b/>
          <w:bCs/>
          <w:rtl/>
        </w:rPr>
        <w:t>؛</w:t>
      </w:r>
    </w:p>
    <w:p w:rsidR="00DE1A45" w:rsidRPr="002664F0" w:rsidRDefault="00240A85" w:rsidP="00DE1A45">
      <w:pPr>
        <w:pStyle w:val="SingleTxtGA"/>
        <w:rPr>
          <w:b/>
          <w:bCs/>
        </w:rPr>
      </w:pPr>
      <w:r>
        <w:rPr>
          <w:b/>
          <w:bCs/>
          <w:rtl/>
        </w:rPr>
        <w:tab/>
      </w:r>
      <w:r>
        <w:rPr>
          <w:rFonts w:hint="cs"/>
          <w:b/>
          <w:bCs/>
          <w:rtl/>
        </w:rPr>
        <w:t>(ج)</w:t>
      </w:r>
      <w:r>
        <w:rPr>
          <w:rFonts w:hint="cs"/>
          <w:b/>
          <w:bCs/>
          <w:rtl/>
        </w:rPr>
        <w:tab/>
      </w:r>
      <w:r w:rsidR="00DE1A45">
        <w:rPr>
          <w:rFonts w:hint="cs"/>
          <w:b/>
          <w:bCs/>
          <w:rtl/>
        </w:rPr>
        <w:t>تعزيز</w:t>
      </w:r>
      <w:r w:rsidR="00DE1A45" w:rsidRPr="002664F0">
        <w:rPr>
          <w:rFonts w:hint="cs"/>
          <w:b/>
          <w:bCs/>
          <w:rtl/>
        </w:rPr>
        <w:t xml:space="preserve"> برامج التوعية، بما فيها الحملات، المتعلقة </w:t>
      </w:r>
      <w:proofErr w:type="spellStart"/>
      <w:r w:rsidR="00DE1A45" w:rsidRPr="002664F0">
        <w:rPr>
          <w:rFonts w:hint="cs"/>
          <w:b/>
          <w:bCs/>
          <w:rtl/>
        </w:rPr>
        <w:t>بالاتجار</w:t>
      </w:r>
      <w:proofErr w:type="spellEnd"/>
      <w:r w:rsidR="00DE1A45">
        <w:rPr>
          <w:rFonts w:hint="cs"/>
          <w:b/>
          <w:bCs/>
          <w:rtl/>
        </w:rPr>
        <w:t xml:space="preserve"> بالأشخاص</w:t>
      </w:r>
      <w:r w:rsidR="00DE1A45" w:rsidRPr="002664F0">
        <w:rPr>
          <w:rFonts w:hint="cs"/>
          <w:b/>
          <w:bCs/>
          <w:rtl/>
        </w:rPr>
        <w:t xml:space="preserve">، </w:t>
      </w:r>
      <w:r w:rsidR="00DE1A45">
        <w:rPr>
          <w:rFonts w:hint="cs"/>
          <w:b/>
          <w:bCs/>
          <w:rtl/>
        </w:rPr>
        <w:t>و</w:t>
      </w:r>
      <w:r w:rsidR="00DE1A45" w:rsidRPr="002664F0">
        <w:rPr>
          <w:rFonts w:hint="cs"/>
          <w:b/>
          <w:bCs/>
          <w:rtl/>
        </w:rPr>
        <w:t>خاصة في المناطق الريفية والمناطق الحدودية والمناطق الفقيرة؛</w:t>
      </w:r>
    </w:p>
    <w:p w:rsidR="00DE1A45" w:rsidRPr="002664F0" w:rsidRDefault="00240A85" w:rsidP="00DE1A45">
      <w:pPr>
        <w:pStyle w:val="SingleTxtGA"/>
        <w:rPr>
          <w:b/>
          <w:bCs/>
          <w:rtl/>
        </w:rPr>
      </w:pPr>
      <w:r>
        <w:rPr>
          <w:b/>
          <w:bCs/>
          <w:rtl/>
        </w:rPr>
        <w:tab/>
      </w:r>
      <w:r>
        <w:rPr>
          <w:rFonts w:hint="cs"/>
          <w:b/>
          <w:bCs/>
          <w:rtl/>
        </w:rPr>
        <w:t>(د)</w:t>
      </w:r>
      <w:r w:rsidR="00DE1A45">
        <w:rPr>
          <w:b/>
          <w:bCs/>
          <w:rtl/>
        </w:rPr>
        <w:tab/>
      </w:r>
      <w:r w:rsidR="00DE1A45" w:rsidRPr="002664F0">
        <w:rPr>
          <w:rFonts w:hint="cs"/>
          <w:b/>
          <w:bCs/>
          <w:rtl/>
        </w:rPr>
        <w:t xml:space="preserve">ضمان حماية الأطفال </w:t>
      </w:r>
      <w:r w:rsidR="00DE1A45">
        <w:rPr>
          <w:rFonts w:hint="cs"/>
          <w:b/>
          <w:bCs/>
          <w:rtl/>
        </w:rPr>
        <w:t xml:space="preserve">الذين وقعوا </w:t>
      </w:r>
      <w:r w:rsidR="00DE1A45" w:rsidRPr="002664F0">
        <w:rPr>
          <w:rFonts w:hint="cs"/>
          <w:b/>
          <w:bCs/>
          <w:rtl/>
        </w:rPr>
        <w:t xml:space="preserve">ضحايا </w:t>
      </w:r>
      <w:proofErr w:type="spellStart"/>
      <w:r w:rsidR="00DE1A45">
        <w:rPr>
          <w:rFonts w:hint="cs"/>
          <w:b/>
          <w:bCs/>
          <w:rtl/>
        </w:rPr>
        <w:t>ل</w:t>
      </w:r>
      <w:r w:rsidR="00DE1A45" w:rsidRPr="002664F0">
        <w:rPr>
          <w:rFonts w:hint="cs"/>
          <w:b/>
          <w:bCs/>
          <w:rtl/>
        </w:rPr>
        <w:t>لاتجار</w:t>
      </w:r>
      <w:proofErr w:type="spellEnd"/>
      <w:r w:rsidR="00DE1A45" w:rsidRPr="002664F0">
        <w:rPr>
          <w:rFonts w:hint="cs"/>
          <w:b/>
          <w:bCs/>
          <w:rtl/>
        </w:rPr>
        <w:t xml:space="preserve"> وتزويدهم بخدمات الدعم، بما في ذلك توفير الملاجئ، </w:t>
      </w:r>
      <w:r w:rsidR="00DE1A45">
        <w:rPr>
          <w:rFonts w:hint="cs"/>
          <w:b/>
          <w:bCs/>
          <w:rtl/>
        </w:rPr>
        <w:t>و</w:t>
      </w:r>
      <w:r w:rsidR="00DE1A45" w:rsidRPr="002664F0">
        <w:rPr>
          <w:rFonts w:hint="cs"/>
          <w:b/>
          <w:bCs/>
          <w:rtl/>
        </w:rPr>
        <w:t>تحديد مصالح الطفل الفضلى</w:t>
      </w:r>
      <w:r w:rsidR="00DE1A45">
        <w:rPr>
          <w:rFonts w:hint="cs"/>
          <w:b/>
          <w:bCs/>
          <w:rtl/>
        </w:rPr>
        <w:t xml:space="preserve"> تحديداً رسمياً،</w:t>
      </w:r>
      <w:r w:rsidR="00DE1A45" w:rsidRPr="002664F0">
        <w:rPr>
          <w:rFonts w:hint="cs"/>
          <w:b/>
          <w:bCs/>
          <w:rtl/>
        </w:rPr>
        <w:t xml:space="preserve"> وإعادة تأهيل الأطفال وإدماجهم في المجتمع؛</w:t>
      </w:r>
    </w:p>
    <w:p w:rsidR="00DE1A45" w:rsidRPr="000D4C51" w:rsidRDefault="00240A85" w:rsidP="00DE1A45">
      <w:pPr>
        <w:pStyle w:val="SingleTxtGA"/>
        <w:rPr>
          <w:b/>
          <w:bCs/>
          <w:spacing w:val="-2"/>
        </w:rPr>
      </w:pPr>
      <w:r w:rsidRPr="000D4C51">
        <w:rPr>
          <w:b/>
          <w:bCs/>
          <w:spacing w:val="-2"/>
          <w:rtl/>
        </w:rPr>
        <w:tab/>
      </w:r>
      <w:r w:rsidRPr="000D4C51">
        <w:rPr>
          <w:rFonts w:hint="cs"/>
          <w:b/>
          <w:bCs/>
          <w:spacing w:val="-2"/>
          <w:rtl/>
        </w:rPr>
        <w:t>(ه)</w:t>
      </w:r>
      <w:r w:rsidR="00DE1A45" w:rsidRPr="000D4C51">
        <w:rPr>
          <w:b/>
          <w:bCs/>
          <w:spacing w:val="-2"/>
          <w:rtl/>
        </w:rPr>
        <w:tab/>
      </w:r>
      <w:r w:rsidR="00DE1A45" w:rsidRPr="000D4C51">
        <w:rPr>
          <w:rFonts w:hint="cs"/>
          <w:b/>
          <w:bCs/>
          <w:spacing w:val="-2"/>
          <w:rtl/>
        </w:rPr>
        <w:t xml:space="preserve">التصدي للأسباب الجذرية </w:t>
      </w:r>
      <w:proofErr w:type="spellStart"/>
      <w:r w:rsidR="00DE1A45" w:rsidRPr="000D4C51">
        <w:rPr>
          <w:rFonts w:hint="cs"/>
          <w:b/>
          <w:bCs/>
          <w:spacing w:val="-2"/>
          <w:rtl/>
        </w:rPr>
        <w:t>للاتجار</w:t>
      </w:r>
      <w:proofErr w:type="spellEnd"/>
      <w:r w:rsidR="00DE1A45" w:rsidRPr="000D4C51">
        <w:rPr>
          <w:rFonts w:hint="cs"/>
          <w:b/>
          <w:bCs/>
          <w:spacing w:val="-2"/>
          <w:rtl/>
        </w:rPr>
        <w:t xml:space="preserve"> ولعمل الأطفال وللاستغلال الجنسي، بطرق منها على سبيل المثال زيادة الجهود الرامية إلى تحسين وتوسيع نطاق إمكانية وصول البنات والأولاد، و</w:t>
      </w:r>
      <w:r w:rsidR="009969D8" w:rsidRPr="000D4C51">
        <w:rPr>
          <w:rFonts w:hint="cs"/>
          <w:b/>
          <w:bCs/>
          <w:spacing w:val="-2"/>
          <w:rtl/>
        </w:rPr>
        <w:t>لا سيما</w:t>
      </w:r>
      <w:r w:rsidR="00DE1A45" w:rsidRPr="000D4C51">
        <w:rPr>
          <w:rFonts w:hint="cs"/>
          <w:b/>
          <w:bCs/>
          <w:spacing w:val="-2"/>
          <w:rtl/>
        </w:rPr>
        <w:t xml:space="preserve"> الضعفاء، إلى التعليم</w:t>
      </w:r>
      <w:r w:rsidRPr="000D4C51">
        <w:rPr>
          <w:rFonts w:hint="cs"/>
          <w:spacing w:val="-2"/>
          <w:rtl/>
        </w:rPr>
        <w:t>.</w:t>
      </w:r>
    </w:p>
    <w:p w:rsidR="00DE1A45" w:rsidRDefault="00240A85" w:rsidP="00240A85">
      <w:pPr>
        <w:pStyle w:val="H23GA"/>
        <w:rPr>
          <w:rtl/>
        </w:rPr>
      </w:pPr>
      <w:r>
        <w:rPr>
          <w:rFonts w:hint="cs"/>
          <w:rtl/>
        </w:rPr>
        <w:lastRenderedPageBreak/>
        <w:tab/>
      </w:r>
      <w:r>
        <w:rPr>
          <w:rtl/>
        </w:rPr>
        <w:tab/>
      </w:r>
      <w:r w:rsidR="00DE1A45">
        <w:rPr>
          <w:rFonts w:hint="cs"/>
          <w:rtl/>
        </w:rPr>
        <w:t>إدارة شؤون قضاء الأحداث</w:t>
      </w:r>
    </w:p>
    <w:p w:rsidR="00DE1A45" w:rsidRPr="002664F0" w:rsidRDefault="00DE1A45" w:rsidP="00A82A59">
      <w:pPr>
        <w:pStyle w:val="SingleTxtGA"/>
        <w:spacing w:line="366" w:lineRule="exact"/>
        <w:rPr>
          <w:rtl/>
        </w:rPr>
      </w:pPr>
      <w:r w:rsidRPr="00240A85">
        <w:rPr>
          <w:rFonts w:hint="cs"/>
          <w:rtl/>
        </w:rPr>
        <w:t>72-</w:t>
      </w:r>
      <w:r>
        <w:rPr>
          <w:rFonts w:hint="cs"/>
          <w:rtl/>
        </w:rPr>
        <w:tab/>
        <w:t>ترحّب</w:t>
      </w:r>
      <w:r w:rsidRPr="002664F0">
        <w:rPr>
          <w:rFonts w:hint="cs"/>
          <w:rtl/>
        </w:rPr>
        <w:t xml:space="preserve"> اللجنة بالتزام الدولة الطرف بإصلاح نظام قضاء الأحداث و</w:t>
      </w:r>
      <w:r>
        <w:rPr>
          <w:rFonts w:hint="cs"/>
          <w:rtl/>
        </w:rPr>
        <w:t>ب</w:t>
      </w:r>
      <w:r w:rsidRPr="002664F0">
        <w:rPr>
          <w:rFonts w:hint="cs"/>
          <w:rtl/>
        </w:rPr>
        <w:t xml:space="preserve">إنشاء محكمة الأطفال في زنجبار ومحكمة </w:t>
      </w:r>
      <w:r>
        <w:rPr>
          <w:rFonts w:hint="cs"/>
          <w:rtl/>
        </w:rPr>
        <w:t>الأحداث</w:t>
      </w:r>
      <w:r w:rsidRPr="002664F0">
        <w:rPr>
          <w:rFonts w:hint="cs"/>
          <w:rtl/>
        </w:rPr>
        <w:t xml:space="preserve"> في تنزانيا القارية. بيد أن اللجنة </w:t>
      </w:r>
      <w:r>
        <w:rPr>
          <w:rFonts w:hint="cs"/>
          <w:rtl/>
        </w:rPr>
        <w:t>ما</w:t>
      </w:r>
      <w:r w:rsidR="000D4C51">
        <w:rPr>
          <w:rFonts w:hint="eastAsia"/>
          <w:rtl/>
        </w:rPr>
        <w:t> </w:t>
      </w:r>
      <w:r>
        <w:rPr>
          <w:rFonts w:hint="cs"/>
          <w:rtl/>
        </w:rPr>
        <w:t>زالت تشعر بالقلق</w:t>
      </w:r>
      <w:r w:rsidRPr="002664F0">
        <w:rPr>
          <w:rFonts w:hint="cs"/>
          <w:rtl/>
        </w:rPr>
        <w:t xml:space="preserve"> لأن</w:t>
      </w:r>
      <w:r w:rsidR="000D4C51">
        <w:rPr>
          <w:rFonts w:hint="eastAsia"/>
          <w:rtl/>
        </w:rPr>
        <w:t> </w:t>
      </w:r>
      <w:r w:rsidRPr="002664F0">
        <w:rPr>
          <w:rFonts w:hint="cs"/>
          <w:rtl/>
        </w:rPr>
        <w:t xml:space="preserve">الأطفال ووالديهم/أولياء أمورهم يجهلون في </w:t>
      </w:r>
      <w:r>
        <w:rPr>
          <w:rFonts w:hint="cs"/>
          <w:rtl/>
        </w:rPr>
        <w:t>كثير من</w:t>
      </w:r>
      <w:r w:rsidRPr="002664F0">
        <w:rPr>
          <w:rFonts w:hint="cs"/>
          <w:rtl/>
        </w:rPr>
        <w:t xml:space="preserve"> الأحيان حقوقهم وكيفية المشاركة في </w:t>
      </w:r>
      <w:r>
        <w:rPr>
          <w:rFonts w:hint="cs"/>
          <w:rtl/>
        </w:rPr>
        <w:t>إجراءات المحاكم</w:t>
      </w:r>
      <w:r w:rsidRPr="002664F0">
        <w:rPr>
          <w:rFonts w:hint="cs"/>
          <w:rtl/>
        </w:rPr>
        <w:t xml:space="preserve">. وعلى وجه الخصوص، يساور اللجنة القلق إزاء ما يلي: </w:t>
      </w:r>
    </w:p>
    <w:p w:rsidR="00DE1A45" w:rsidRPr="002664F0" w:rsidRDefault="00DE1A45" w:rsidP="00A82A59">
      <w:pPr>
        <w:pStyle w:val="SingleTxtGA"/>
        <w:spacing w:line="366" w:lineRule="exact"/>
      </w:pPr>
      <w:r>
        <w:rPr>
          <w:rtl/>
        </w:rPr>
        <w:tab/>
      </w:r>
      <w:r>
        <w:rPr>
          <w:rFonts w:hint="cs"/>
          <w:rtl/>
        </w:rPr>
        <w:t>(أ)</w:t>
      </w:r>
      <w:r>
        <w:rPr>
          <w:rtl/>
        </w:rPr>
        <w:tab/>
      </w:r>
      <w:r>
        <w:rPr>
          <w:rFonts w:hint="cs"/>
          <w:rtl/>
        </w:rPr>
        <w:t>الافتقار إلى</w:t>
      </w:r>
      <w:r w:rsidRPr="002664F0">
        <w:rPr>
          <w:rFonts w:hint="cs"/>
          <w:rtl/>
        </w:rPr>
        <w:t xml:space="preserve"> خدمات </w:t>
      </w:r>
      <w:r>
        <w:rPr>
          <w:rFonts w:hint="cs"/>
          <w:rtl/>
        </w:rPr>
        <w:t>المساعدة</w:t>
      </w:r>
      <w:r w:rsidRPr="002664F0">
        <w:rPr>
          <w:rFonts w:hint="cs"/>
          <w:rtl/>
        </w:rPr>
        <w:t xml:space="preserve"> القانونية الملائمة </w:t>
      </w:r>
      <w:r>
        <w:rPr>
          <w:rFonts w:hint="cs"/>
          <w:rtl/>
        </w:rPr>
        <w:t>من أجل ا</w:t>
      </w:r>
      <w:r w:rsidRPr="002664F0">
        <w:rPr>
          <w:rFonts w:hint="cs"/>
          <w:rtl/>
        </w:rPr>
        <w:t>لأطفال المخالفين للقانون؛</w:t>
      </w:r>
    </w:p>
    <w:p w:rsidR="00DE1A45" w:rsidRPr="002664F0" w:rsidRDefault="00DE1A45" w:rsidP="00A82A59">
      <w:pPr>
        <w:pStyle w:val="SingleTxtGA"/>
        <w:spacing w:line="366" w:lineRule="exact"/>
      </w:pPr>
      <w:r>
        <w:rPr>
          <w:rtl/>
        </w:rPr>
        <w:tab/>
      </w:r>
      <w:r>
        <w:rPr>
          <w:rFonts w:hint="cs"/>
          <w:rtl/>
        </w:rPr>
        <w:t>(ب)</w:t>
      </w:r>
      <w:r>
        <w:rPr>
          <w:rFonts w:hint="cs"/>
          <w:rtl/>
        </w:rPr>
        <w:tab/>
        <w:t>عدم كفاية</w:t>
      </w:r>
      <w:r w:rsidRPr="002664F0">
        <w:rPr>
          <w:rFonts w:hint="cs"/>
          <w:rtl/>
        </w:rPr>
        <w:t xml:space="preserve"> عدد المهنيين المدر</w:t>
      </w:r>
      <w:r>
        <w:rPr>
          <w:rFonts w:hint="cs"/>
          <w:rtl/>
        </w:rPr>
        <w:t>َّ</w:t>
      </w:r>
      <w:r w:rsidRPr="002664F0">
        <w:rPr>
          <w:rFonts w:hint="cs"/>
          <w:rtl/>
        </w:rPr>
        <w:t xml:space="preserve">بين </w:t>
      </w:r>
      <w:r>
        <w:rPr>
          <w:rFonts w:hint="cs"/>
          <w:rtl/>
        </w:rPr>
        <w:t>تدريباً</w:t>
      </w:r>
      <w:r w:rsidRPr="002664F0">
        <w:rPr>
          <w:rFonts w:hint="cs"/>
          <w:rtl/>
        </w:rPr>
        <w:t xml:space="preserve"> متخصصا</w:t>
      </w:r>
      <w:r>
        <w:rPr>
          <w:rFonts w:hint="cs"/>
          <w:rtl/>
        </w:rPr>
        <w:t>ً</w:t>
      </w:r>
      <w:r w:rsidRPr="002664F0">
        <w:rPr>
          <w:rFonts w:hint="cs"/>
          <w:rtl/>
        </w:rPr>
        <w:t xml:space="preserve"> في مجال قضاء الأحداث؛</w:t>
      </w:r>
    </w:p>
    <w:p w:rsidR="00DE1A45" w:rsidRPr="002664F0" w:rsidRDefault="00DE1A45" w:rsidP="00A82A59">
      <w:pPr>
        <w:pStyle w:val="SingleTxtGA"/>
        <w:spacing w:line="366" w:lineRule="exact"/>
        <w:rPr>
          <w:rtl/>
        </w:rPr>
      </w:pPr>
      <w:r>
        <w:rPr>
          <w:rtl/>
        </w:rPr>
        <w:tab/>
      </w:r>
      <w:r w:rsidR="00240A85">
        <w:rPr>
          <w:rFonts w:hint="cs"/>
          <w:rtl/>
        </w:rPr>
        <w:t>(ج)</w:t>
      </w:r>
      <w:r>
        <w:rPr>
          <w:rtl/>
        </w:rPr>
        <w:tab/>
      </w:r>
      <w:r w:rsidRPr="002664F0">
        <w:rPr>
          <w:rFonts w:hint="cs"/>
          <w:rtl/>
        </w:rPr>
        <w:t xml:space="preserve">نقص مرافق الاحتجاز الملائمة للأشخاص دون </w:t>
      </w:r>
      <w:r>
        <w:rPr>
          <w:rFonts w:hint="cs"/>
          <w:rtl/>
        </w:rPr>
        <w:t xml:space="preserve">سن </w:t>
      </w:r>
      <w:r w:rsidRPr="002664F0">
        <w:rPr>
          <w:rFonts w:hint="cs"/>
          <w:rtl/>
        </w:rPr>
        <w:t>الثامنة عشرة في زنجبار؛</w:t>
      </w:r>
    </w:p>
    <w:p w:rsidR="00DE1A45" w:rsidRPr="002664F0" w:rsidRDefault="00DE1A45" w:rsidP="00A82A59">
      <w:pPr>
        <w:pStyle w:val="SingleTxtGA"/>
        <w:spacing w:line="366" w:lineRule="exact"/>
        <w:rPr>
          <w:rtl/>
        </w:rPr>
      </w:pPr>
      <w:r>
        <w:rPr>
          <w:rtl/>
        </w:rPr>
        <w:tab/>
      </w:r>
      <w:r w:rsidR="00240A85">
        <w:rPr>
          <w:rFonts w:hint="cs"/>
          <w:rtl/>
        </w:rPr>
        <w:t>(د)</w:t>
      </w:r>
      <w:r>
        <w:rPr>
          <w:rtl/>
        </w:rPr>
        <w:tab/>
      </w:r>
      <w:r w:rsidRPr="002664F0">
        <w:rPr>
          <w:rFonts w:hint="cs"/>
          <w:rtl/>
        </w:rPr>
        <w:t>طول فترة ا</w:t>
      </w:r>
      <w:r>
        <w:rPr>
          <w:rFonts w:hint="cs"/>
          <w:rtl/>
        </w:rPr>
        <w:t>لا</w:t>
      </w:r>
      <w:r w:rsidRPr="002664F0">
        <w:rPr>
          <w:rFonts w:hint="cs"/>
          <w:rtl/>
        </w:rPr>
        <w:t xml:space="preserve">حتجاز </w:t>
      </w:r>
      <w:r>
        <w:rPr>
          <w:rFonts w:hint="cs"/>
          <w:rtl/>
        </w:rPr>
        <w:t>السابق</w:t>
      </w:r>
      <w:r w:rsidRPr="002664F0">
        <w:rPr>
          <w:rFonts w:hint="cs"/>
          <w:rtl/>
        </w:rPr>
        <w:t xml:space="preserve"> </w:t>
      </w:r>
      <w:r>
        <w:rPr>
          <w:rFonts w:hint="cs"/>
          <w:rtl/>
        </w:rPr>
        <w:t>ل</w:t>
      </w:r>
      <w:r w:rsidRPr="002664F0">
        <w:rPr>
          <w:rFonts w:hint="cs"/>
          <w:rtl/>
        </w:rPr>
        <w:t xml:space="preserve">لمحاكمة </w:t>
      </w:r>
      <w:r>
        <w:rPr>
          <w:rFonts w:hint="cs"/>
          <w:rtl/>
        </w:rPr>
        <w:t xml:space="preserve">للأطفال، الذين يودعون </w:t>
      </w:r>
      <w:r w:rsidRPr="002664F0">
        <w:rPr>
          <w:rFonts w:hint="cs"/>
          <w:rtl/>
        </w:rPr>
        <w:t xml:space="preserve">في سجون الكبار في </w:t>
      </w:r>
      <w:r>
        <w:rPr>
          <w:rFonts w:hint="cs"/>
          <w:rtl/>
        </w:rPr>
        <w:t>معظم</w:t>
      </w:r>
      <w:r w:rsidRPr="002664F0">
        <w:rPr>
          <w:rFonts w:hint="cs"/>
          <w:rtl/>
        </w:rPr>
        <w:t xml:space="preserve"> الحالات، وقضاء الأطفال </w:t>
      </w:r>
      <w:r>
        <w:rPr>
          <w:rFonts w:hint="cs"/>
          <w:rtl/>
        </w:rPr>
        <w:t>ال</w:t>
      </w:r>
      <w:r w:rsidRPr="002664F0">
        <w:rPr>
          <w:rFonts w:hint="cs"/>
          <w:rtl/>
        </w:rPr>
        <w:t xml:space="preserve">عقوبات </w:t>
      </w:r>
      <w:r>
        <w:rPr>
          <w:rFonts w:hint="cs"/>
          <w:rtl/>
        </w:rPr>
        <w:t>المحكوم عليهم بها</w:t>
      </w:r>
      <w:r w:rsidRPr="002664F0">
        <w:rPr>
          <w:rFonts w:hint="cs"/>
          <w:rtl/>
        </w:rPr>
        <w:t xml:space="preserve"> في سجون الكبار؛</w:t>
      </w:r>
    </w:p>
    <w:p w:rsidR="00DE1A45" w:rsidRPr="002664F0" w:rsidRDefault="00DE1A45" w:rsidP="00A82A59">
      <w:pPr>
        <w:pStyle w:val="SingleTxtGA"/>
        <w:spacing w:line="366" w:lineRule="exact"/>
        <w:rPr>
          <w:rtl/>
        </w:rPr>
      </w:pPr>
      <w:r>
        <w:rPr>
          <w:rtl/>
        </w:rPr>
        <w:tab/>
      </w:r>
      <w:r w:rsidR="00240A85">
        <w:rPr>
          <w:rFonts w:hint="cs"/>
          <w:rtl/>
        </w:rPr>
        <w:t>(ه)</w:t>
      </w:r>
      <w:r>
        <w:rPr>
          <w:rtl/>
        </w:rPr>
        <w:tab/>
      </w:r>
      <w:r w:rsidRPr="002664F0">
        <w:rPr>
          <w:rFonts w:hint="cs"/>
          <w:rtl/>
        </w:rPr>
        <w:t xml:space="preserve">استخدام العقاب البدني </w:t>
      </w:r>
      <w:r>
        <w:rPr>
          <w:rFonts w:hint="cs"/>
          <w:rtl/>
        </w:rPr>
        <w:t>كعقوبة</w:t>
      </w:r>
      <w:r w:rsidRPr="002664F0">
        <w:rPr>
          <w:rFonts w:hint="cs"/>
          <w:rtl/>
        </w:rPr>
        <w:t xml:space="preserve"> قضائي</w:t>
      </w:r>
      <w:r>
        <w:rPr>
          <w:rFonts w:hint="cs"/>
          <w:rtl/>
        </w:rPr>
        <w:t>ة</w:t>
      </w:r>
      <w:r w:rsidRPr="002664F0">
        <w:rPr>
          <w:rFonts w:hint="cs"/>
          <w:rtl/>
        </w:rPr>
        <w:t>؛</w:t>
      </w:r>
    </w:p>
    <w:p w:rsidR="00DE1A45" w:rsidRDefault="00DE1A45" w:rsidP="00A82A59">
      <w:pPr>
        <w:pStyle w:val="SingleTxtGA"/>
        <w:spacing w:line="366" w:lineRule="exact"/>
        <w:rPr>
          <w:b/>
          <w:bCs/>
          <w:rtl/>
        </w:rPr>
      </w:pPr>
      <w:r>
        <w:rPr>
          <w:rtl/>
        </w:rPr>
        <w:tab/>
      </w:r>
      <w:r w:rsidR="00240A85">
        <w:rPr>
          <w:rFonts w:hint="cs"/>
          <w:rtl/>
        </w:rPr>
        <w:t>(و)</w:t>
      </w:r>
      <w:r>
        <w:rPr>
          <w:rtl/>
        </w:rPr>
        <w:tab/>
      </w:r>
      <w:r w:rsidRPr="002664F0">
        <w:rPr>
          <w:rFonts w:hint="cs"/>
          <w:rtl/>
        </w:rPr>
        <w:t>حالات إساءة معاملة الأطفال المحتجزين لدى الشرطة والتقارير التي تفيد بأن</w:t>
      </w:r>
      <w:r w:rsidR="00240A85">
        <w:rPr>
          <w:rFonts w:hint="eastAsia"/>
          <w:rtl/>
        </w:rPr>
        <w:t> </w:t>
      </w:r>
      <w:r w:rsidRPr="002664F0">
        <w:rPr>
          <w:rFonts w:hint="cs"/>
          <w:rtl/>
        </w:rPr>
        <w:t xml:space="preserve">30 في المائة من الأطفال السجناء </w:t>
      </w:r>
      <w:r>
        <w:rPr>
          <w:rFonts w:hint="cs"/>
          <w:rtl/>
        </w:rPr>
        <w:t xml:space="preserve">قد </w:t>
      </w:r>
      <w:r w:rsidRPr="002664F0">
        <w:rPr>
          <w:rFonts w:hint="cs"/>
          <w:rtl/>
        </w:rPr>
        <w:t>تعرضوا للإيذاء البدني أو الجنسي</w:t>
      </w:r>
      <w:r>
        <w:rPr>
          <w:rFonts w:hint="cs"/>
          <w:b/>
          <w:bCs/>
          <w:rtl/>
        </w:rPr>
        <w:t>.</w:t>
      </w:r>
    </w:p>
    <w:p w:rsidR="00DE1A45" w:rsidRDefault="00DE1A45" w:rsidP="00A82A59">
      <w:pPr>
        <w:pStyle w:val="SingleTxtGA"/>
        <w:spacing w:line="366" w:lineRule="exact"/>
        <w:rPr>
          <w:b/>
          <w:bCs/>
          <w:rtl/>
        </w:rPr>
      </w:pPr>
      <w:r w:rsidRPr="00240A85">
        <w:rPr>
          <w:rFonts w:hint="cs"/>
          <w:rtl/>
        </w:rPr>
        <w:t>73</w:t>
      </w:r>
      <w:r w:rsidR="00314401" w:rsidRPr="00240A85">
        <w:rPr>
          <w:rFonts w:hint="cs"/>
          <w:rtl/>
        </w:rPr>
        <w:t>-</w:t>
      </w:r>
      <w:r w:rsidR="00314401">
        <w:rPr>
          <w:rFonts w:hint="cs"/>
          <w:b/>
          <w:bCs/>
          <w:rtl/>
        </w:rPr>
        <w:tab/>
      </w:r>
      <w:r>
        <w:rPr>
          <w:rFonts w:hint="cs"/>
          <w:b/>
          <w:bCs/>
          <w:rtl/>
        </w:rPr>
        <w:t xml:space="preserve">في ضوء تعليق اللجنة العام </w:t>
      </w:r>
      <w:r w:rsidR="00A82A59">
        <w:rPr>
          <w:rFonts w:hint="cs"/>
          <w:b/>
          <w:bCs/>
          <w:rtl/>
        </w:rPr>
        <w:t>رقم 10</w:t>
      </w:r>
      <w:r>
        <w:rPr>
          <w:rFonts w:hint="cs"/>
          <w:b/>
          <w:bCs/>
          <w:rtl/>
        </w:rPr>
        <w:t>(2007) المتعلق بحقوق الطفل في العدالة أمام قضاء الأحداث، تحثّ اللجنة الدولة الطرف على أن تجعل نظام قضاء الأحداث فيها متماشي</w:t>
      </w:r>
      <w:r w:rsidR="00991EC4">
        <w:rPr>
          <w:rFonts w:hint="cs"/>
          <w:b/>
          <w:bCs/>
          <w:rtl/>
        </w:rPr>
        <w:t xml:space="preserve">اً </w:t>
      </w:r>
      <w:r>
        <w:rPr>
          <w:rFonts w:hint="cs"/>
          <w:b/>
          <w:bCs/>
          <w:rtl/>
        </w:rPr>
        <w:t>تمام</w:t>
      </w:r>
      <w:r w:rsidR="00991EC4">
        <w:rPr>
          <w:rFonts w:hint="cs"/>
          <w:b/>
          <w:bCs/>
          <w:rtl/>
        </w:rPr>
        <w:t xml:space="preserve">اً </w:t>
      </w:r>
      <w:r>
        <w:rPr>
          <w:rFonts w:hint="cs"/>
          <w:b/>
          <w:bCs/>
          <w:rtl/>
        </w:rPr>
        <w:t>مع الاتفاقية وغيرها من المعايير ذات الصلة. وتشجع اللجنة الدولة الطرف على ما يلي:</w:t>
      </w:r>
    </w:p>
    <w:p w:rsidR="00DE1A45" w:rsidRDefault="00DE1A45" w:rsidP="00A82A59">
      <w:pPr>
        <w:pStyle w:val="SingleTxtGA"/>
        <w:spacing w:line="366" w:lineRule="exact"/>
        <w:rPr>
          <w:b/>
          <w:bCs/>
        </w:rPr>
      </w:pPr>
      <w:r>
        <w:rPr>
          <w:b/>
          <w:bCs/>
          <w:rtl/>
        </w:rPr>
        <w:tab/>
      </w:r>
      <w:r w:rsidR="00240A85">
        <w:rPr>
          <w:rFonts w:hint="cs"/>
          <w:b/>
          <w:bCs/>
          <w:rtl/>
        </w:rPr>
        <w:t>(أ)</w:t>
      </w:r>
      <w:r w:rsidR="00240A85">
        <w:rPr>
          <w:rFonts w:hint="cs"/>
          <w:b/>
          <w:bCs/>
          <w:rtl/>
        </w:rPr>
        <w:tab/>
      </w:r>
      <w:r>
        <w:rPr>
          <w:rFonts w:hint="cs"/>
          <w:b/>
          <w:bCs/>
          <w:rtl/>
        </w:rPr>
        <w:t>ضمان توفير مساعدة قانونية مستقلة من أشخاص مؤهَّلين للأطفال المخالفين للقانون في جميع مراحل الإجراءات القانونية والتعجيل باعتماد مشروع قانون المساعدة القانونية؛</w:t>
      </w:r>
    </w:p>
    <w:p w:rsidR="00DE1A45" w:rsidRPr="00A82A59" w:rsidRDefault="00240A85" w:rsidP="00A82A59">
      <w:pPr>
        <w:pStyle w:val="SingleTxtGA"/>
        <w:spacing w:line="366" w:lineRule="exact"/>
        <w:rPr>
          <w:rFonts w:ascii="Times New Roman Bold" w:hAnsi="Times New Roman Bold"/>
          <w:b/>
          <w:bCs/>
          <w:spacing w:val="-2"/>
        </w:rPr>
      </w:pPr>
      <w:r w:rsidRPr="00A82A59">
        <w:rPr>
          <w:rFonts w:ascii="Times New Roman Bold" w:hAnsi="Times New Roman Bold"/>
          <w:b/>
          <w:bCs/>
          <w:spacing w:val="-2"/>
          <w:rtl/>
        </w:rPr>
        <w:tab/>
      </w:r>
      <w:r w:rsidRPr="00A82A59">
        <w:rPr>
          <w:rFonts w:ascii="Times New Roman Bold" w:hAnsi="Times New Roman Bold" w:hint="cs"/>
          <w:b/>
          <w:bCs/>
          <w:spacing w:val="-2"/>
          <w:rtl/>
        </w:rPr>
        <w:t>(ب)</w:t>
      </w:r>
      <w:r w:rsidRPr="00A82A59">
        <w:rPr>
          <w:rFonts w:ascii="Times New Roman Bold" w:hAnsi="Times New Roman Bold" w:hint="cs"/>
          <w:b/>
          <w:bCs/>
          <w:spacing w:val="-2"/>
          <w:rtl/>
        </w:rPr>
        <w:tab/>
      </w:r>
      <w:r w:rsidR="00DE1A45" w:rsidRPr="00A82A59">
        <w:rPr>
          <w:rFonts w:ascii="Times New Roman Bold" w:hAnsi="Times New Roman Bold" w:hint="cs"/>
          <w:b/>
          <w:bCs/>
          <w:spacing w:val="-2"/>
          <w:rtl/>
        </w:rPr>
        <w:t>زيادة عدد المهنيين المدرَّبين تدريباً ملائماً العاملين في نظام قضاء الأحداث، وتعيين قضاة متخصصين للتعامل مع الأطفال وضمان تلقي هؤلاء القضاة تعليماً وتدريباً مناسبين، وضمان كفاية مرافق وإجراءات محاكم الأحداث المتخصصة عن طريق توفير ما يكفي من الموارد البشرية والتقنية والمالية؛</w:t>
      </w:r>
    </w:p>
    <w:p w:rsidR="00DE1A45" w:rsidRDefault="00240A85" w:rsidP="00A82A59">
      <w:pPr>
        <w:pStyle w:val="SingleTxtGA"/>
        <w:spacing w:line="366" w:lineRule="exact"/>
        <w:rPr>
          <w:b/>
          <w:bCs/>
          <w:rtl/>
        </w:rPr>
      </w:pPr>
      <w:r>
        <w:rPr>
          <w:b/>
          <w:bCs/>
          <w:rtl/>
        </w:rPr>
        <w:tab/>
      </w:r>
      <w:r>
        <w:rPr>
          <w:rFonts w:hint="cs"/>
          <w:b/>
          <w:bCs/>
          <w:rtl/>
        </w:rPr>
        <w:t>(ج)</w:t>
      </w:r>
      <w:r w:rsidR="00DE1A45">
        <w:rPr>
          <w:b/>
          <w:bCs/>
          <w:rtl/>
        </w:rPr>
        <w:tab/>
      </w:r>
      <w:r w:rsidR="00DE1A45">
        <w:rPr>
          <w:rFonts w:hint="cs"/>
          <w:b/>
          <w:bCs/>
          <w:rtl/>
        </w:rPr>
        <w:t>القيام حالاً بإخراج الأطفال من مراكز احتجاز الكبار وضمان أن تكون أوضاع احتجازهم متوافقة مع المعايير الدولية، بما في ذلك فيما يتعلق بإمكانية الحصول على التعليم والخدمات الصحية؛</w:t>
      </w:r>
    </w:p>
    <w:p w:rsidR="00DE1A45" w:rsidRDefault="00240A85" w:rsidP="00A82A59">
      <w:pPr>
        <w:pStyle w:val="SingleTxtGA"/>
        <w:spacing w:line="366" w:lineRule="exact"/>
        <w:rPr>
          <w:b/>
          <w:bCs/>
          <w:rtl/>
        </w:rPr>
      </w:pPr>
      <w:r>
        <w:rPr>
          <w:b/>
          <w:bCs/>
          <w:rtl/>
        </w:rPr>
        <w:tab/>
      </w:r>
      <w:r>
        <w:rPr>
          <w:rFonts w:hint="cs"/>
          <w:b/>
          <w:bCs/>
          <w:rtl/>
        </w:rPr>
        <w:t>(د)</w:t>
      </w:r>
      <w:r w:rsidR="00DE1A45">
        <w:rPr>
          <w:b/>
          <w:bCs/>
          <w:rtl/>
        </w:rPr>
        <w:tab/>
      </w:r>
      <w:r w:rsidR="00DE1A45">
        <w:rPr>
          <w:rFonts w:hint="cs"/>
          <w:b/>
          <w:bCs/>
          <w:rtl/>
        </w:rPr>
        <w:t>التعجيل بعملية التحقيق والمحاكمة في القضايا التي يكون الأطفال طرفاً فيها وذلك بغية خفض عدد الأطفال المحتجزين احتجازاً سابقاً للمحاكمة وتقليص مدة احتجازهم؛</w:t>
      </w:r>
    </w:p>
    <w:p w:rsidR="00DE1A45" w:rsidRDefault="00240A85" w:rsidP="00DE1A45">
      <w:pPr>
        <w:pStyle w:val="SingleTxtGA"/>
        <w:rPr>
          <w:b/>
          <w:bCs/>
          <w:rtl/>
        </w:rPr>
      </w:pPr>
      <w:r>
        <w:rPr>
          <w:b/>
          <w:bCs/>
          <w:rtl/>
        </w:rPr>
        <w:lastRenderedPageBreak/>
        <w:tab/>
      </w:r>
      <w:r>
        <w:rPr>
          <w:rFonts w:hint="cs"/>
          <w:b/>
          <w:bCs/>
          <w:rtl/>
        </w:rPr>
        <w:t>(هـ)</w:t>
      </w:r>
      <w:r w:rsidR="00DE1A45">
        <w:rPr>
          <w:b/>
          <w:bCs/>
          <w:rtl/>
        </w:rPr>
        <w:tab/>
      </w:r>
      <w:r w:rsidR="00DE1A45">
        <w:rPr>
          <w:rFonts w:hint="cs"/>
          <w:b/>
          <w:bCs/>
          <w:rtl/>
        </w:rPr>
        <w:t>تشجيع الأخذ بالتدابير البديلة للاحتجاز، مثل تحويل العقوبة، أو الإخضاع للمراقبة، أو الوساطة، أو تقديم المشورة، أو الخدمة المجتمعية، متى أمكن ذلك، وضمان عدم اللجوء إلى الاحتجاز إلا كحل أخير ولأقصر وقت ممكن وإعادة النظر فيه بانتظام بغية إنهائه؛</w:t>
      </w:r>
    </w:p>
    <w:p w:rsidR="00DE1A45" w:rsidRDefault="00240A85" w:rsidP="00DE1A45">
      <w:pPr>
        <w:pStyle w:val="SingleTxtGA"/>
        <w:rPr>
          <w:b/>
          <w:bCs/>
          <w:rtl/>
        </w:rPr>
      </w:pPr>
      <w:r>
        <w:rPr>
          <w:b/>
          <w:bCs/>
          <w:rtl/>
        </w:rPr>
        <w:tab/>
      </w:r>
      <w:r>
        <w:rPr>
          <w:rFonts w:hint="cs"/>
          <w:b/>
          <w:bCs/>
          <w:rtl/>
        </w:rPr>
        <w:t>(و)</w:t>
      </w:r>
      <w:r w:rsidR="00DE1A45">
        <w:rPr>
          <w:b/>
          <w:bCs/>
          <w:rtl/>
        </w:rPr>
        <w:tab/>
      </w:r>
      <w:r w:rsidR="00DE1A45">
        <w:rPr>
          <w:rFonts w:hint="cs"/>
          <w:b/>
          <w:bCs/>
          <w:rtl/>
        </w:rPr>
        <w:t>إلغاء العقاب البدني كعقوبة قضائية؛</w:t>
      </w:r>
    </w:p>
    <w:p w:rsidR="00DE1A45" w:rsidRPr="00A82A59" w:rsidRDefault="00240A85" w:rsidP="00DE1A45">
      <w:pPr>
        <w:pStyle w:val="SingleTxtGA"/>
        <w:rPr>
          <w:rFonts w:ascii="Times New Roman Bold" w:hAnsi="Times New Roman Bold"/>
          <w:b/>
          <w:bCs/>
          <w:spacing w:val="-2"/>
          <w:rtl/>
        </w:rPr>
      </w:pPr>
      <w:r w:rsidRPr="00A82A59">
        <w:rPr>
          <w:rFonts w:ascii="Times New Roman Bold" w:hAnsi="Times New Roman Bold"/>
          <w:b/>
          <w:bCs/>
          <w:spacing w:val="-2"/>
          <w:rtl/>
        </w:rPr>
        <w:tab/>
      </w:r>
      <w:r w:rsidRPr="00A82A59">
        <w:rPr>
          <w:rFonts w:ascii="Times New Roman Bold" w:hAnsi="Times New Roman Bold" w:hint="cs"/>
          <w:b/>
          <w:bCs/>
          <w:spacing w:val="-2"/>
          <w:rtl/>
        </w:rPr>
        <w:t>(ز)</w:t>
      </w:r>
      <w:r w:rsidR="00DE1A45" w:rsidRPr="00A82A59">
        <w:rPr>
          <w:rFonts w:ascii="Times New Roman Bold" w:hAnsi="Times New Roman Bold"/>
          <w:b/>
          <w:bCs/>
          <w:spacing w:val="-2"/>
          <w:rtl/>
        </w:rPr>
        <w:tab/>
      </w:r>
      <w:r w:rsidR="00DE1A45" w:rsidRPr="00A82A59">
        <w:rPr>
          <w:rFonts w:ascii="Times New Roman Bold" w:hAnsi="Times New Roman Bold" w:hint="cs"/>
          <w:b/>
          <w:bCs/>
          <w:spacing w:val="-2"/>
          <w:rtl/>
        </w:rPr>
        <w:t>التحقيق في ادعاءات ارتكاب العنف ضد الأطفال وإساءة معاملتهم أثناء الحبس والاحتجاز لدى الشرطة؛</w:t>
      </w:r>
    </w:p>
    <w:p w:rsidR="00DE1A45" w:rsidRPr="00991EC4" w:rsidRDefault="00DE1A45" w:rsidP="00DE1A45">
      <w:pPr>
        <w:pStyle w:val="SingleTxtGA"/>
        <w:rPr>
          <w:rFonts w:ascii="Times New Roman Bold" w:hAnsi="Times New Roman Bold"/>
          <w:b/>
          <w:bCs/>
          <w:spacing w:val="-4"/>
          <w:rtl/>
        </w:rPr>
      </w:pPr>
      <w:r w:rsidRPr="00991EC4">
        <w:rPr>
          <w:rFonts w:ascii="Times New Roman Bold" w:hAnsi="Times New Roman Bold"/>
          <w:b/>
          <w:bCs/>
          <w:spacing w:val="-4"/>
          <w:rtl/>
        </w:rPr>
        <w:tab/>
      </w:r>
      <w:r w:rsidR="00240A85" w:rsidRPr="00991EC4">
        <w:rPr>
          <w:rFonts w:ascii="Times New Roman Bold" w:hAnsi="Times New Roman Bold" w:hint="cs"/>
          <w:b/>
          <w:bCs/>
          <w:spacing w:val="-4"/>
          <w:rtl/>
        </w:rPr>
        <w:t>(ح)</w:t>
      </w:r>
      <w:r w:rsidRPr="00991EC4">
        <w:rPr>
          <w:rFonts w:ascii="Times New Roman Bold" w:hAnsi="Times New Roman Bold"/>
          <w:b/>
          <w:bCs/>
          <w:spacing w:val="-4"/>
          <w:rtl/>
        </w:rPr>
        <w:tab/>
      </w:r>
      <w:r w:rsidRPr="00991EC4">
        <w:rPr>
          <w:rFonts w:ascii="Times New Roman Bold" w:hAnsi="Times New Roman Bold" w:hint="cs"/>
          <w:b/>
          <w:bCs/>
          <w:spacing w:val="-4"/>
          <w:rtl/>
        </w:rPr>
        <w:t>استخدام أدوات المساعدة التقنية التي أعدّها الفريق المشترك بين الوكالات المعني بقضاء الأحداث وأعضاؤه</w:t>
      </w:r>
      <w:r w:rsidR="004563E6" w:rsidRPr="00991EC4">
        <w:rPr>
          <w:rFonts w:ascii="Times New Roman Bold" w:hAnsi="Times New Roman Bold" w:hint="cs"/>
          <w:b/>
          <w:bCs/>
          <w:spacing w:val="-4"/>
          <w:rtl/>
        </w:rPr>
        <w:t xml:space="preserve">، </w:t>
      </w:r>
      <w:r w:rsidRPr="00991EC4">
        <w:rPr>
          <w:rFonts w:ascii="Times New Roman Bold" w:hAnsi="Times New Roman Bold" w:hint="cs"/>
          <w:b/>
          <w:bCs/>
          <w:spacing w:val="-4"/>
          <w:rtl/>
        </w:rPr>
        <w:t>بما فيهم مكتب الأمم المتحدة المعني بالمخدرات والجريمة ومفوضية حقوق الإنسان واليونيسيف ومنظمات غير حكومية، والتماس المساعدة التقنية في مجال قض</w:t>
      </w:r>
      <w:r w:rsidR="00B47191" w:rsidRPr="00991EC4">
        <w:rPr>
          <w:rFonts w:ascii="Times New Roman Bold" w:hAnsi="Times New Roman Bold" w:hint="cs"/>
          <w:b/>
          <w:bCs/>
          <w:spacing w:val="-4"/>
          <w:rtl/>
        </w:rPr>
        <w:t>اء الأحداث من أعضاء هذا الفريق.</w:t>
      </w:r>
    </w:p>
    <w:p w:rsidR="00DE1A45" w:rsidRPr="00D72952" w:rsidRDefault="00DE1A45" w:rsidP="00B47191">
      <w:pPr>
        <w:pStyle w:val="H1GA"/>
        <w:rPr>
          <w:rtl/>
        </w:rPr>
      </w:pPr>
      <w:r w:rsidRPr="00D72952">
        <w:rPr>
          <w:rtl/>
        </w:rPr>
        <w:tab/>
      </w:r>
      <w:r w:rsidRPr="00D72952">
        <w:rPr>
          <w:rFonts w:hint="eastAsia"/>
          <w:rtl/>
        </w:rPr>
        <w:t>ياء</w:t>
      </w:r>
      <w:r w:rsidR="00314401">
        <w:rPr>
          <w:rtl/>
        </w:rPr>
        <w:t>-</w:t>
      </w:r>
      <w:r w:rsidRPr="00D72952">
        <w:rPr>
          <w:rtl/>
        </w:rPr>
        <w:tab/>
      </w:r>
      <w:r w:rsidRPr="00D72952">
        <w:rPr>
          <w:rFonts w:hint="eastAsia"/>
          <w:rtl/>
        </w:rPr>
        <w:t>متابعة</w:t>
      </w:r>
      <w:r w:rsidRPr="00D72952">
        <w:rPr>
          <w:rtl/>
        </w:rPr>
        <w:t xml:space="preserve"> البروتوكول الاختياري </w:t>
      </w:r>
      <w:r>
        <w:rPr>
          <w:rFonts w:hint="cs"/>
          <w:rtl/>
        </w:rPr>
        <w:t xml:space="preserve">لاتفاقية حقوق الطفل </w:t>
      </w:r>
      <w:r w:rsidRPr="00D72952">
        <w:rPr>
          <w:rFonts w:hint="eastAsia"/>
          <w:rtl/>
        </w:rPr>
        <w:t>المتعلق</w:t>
      </w:r>
      <w:r w:rsidRPr="00D72952">
        <w:rPr>
          <w:rtl/>
        </w:rPr>
        <w:t xml:space="preserve"> </w:t>
      </w:r>
      <w:r w:rsidRPr="00D72952">
        <w:rPr>
          <w:rFonts w:hint="eastAsia"/>
          <w:rtl/>
        </w:rPr>
        <w:t>ب</w:t>
      </w:r>
      <w:r w:rsidRPr="00D72952">
        <w:rPr>
          <w:rtl/>
        </w:rPr>
        <w:t xml:space="preserve">بيع الأطفال </w:t>
      </w:r>
      <w:r w:rsidRPr="00D72952">
        <w:rPr>
          <w:rFonts w:hint="eastAsia"/>
          <w:rtl/>
        </w:rPr>
        <w:t>واستغلال</w:t>
      </w:r>
      <w:r w:rsidRPr="00D72952">
        <w:rPr>
          <w:rtl/>
        </w:rPr>
        <w:t xml:space="preserve"> الأطفال </w:t>
      </w:r>
      <w:r>
        <w:rPr>
          <w:rFonts w:hint="cs"/>
          <w:rtl/>
        </w:rPr>
        <w:t>في البغاء و</w:t>
      </w:r>
      <w:r w:rsidRPr="00D72952">
        <w:rPr>
          <w:rFonts w:hint="eastAsia"/>
          <w:rtl/>
        </w:rPr>
        <w:t>في</w:t>
      </w:r>
      <w:r w:rsidRPr="00D72952">
        <w:rPr>
          <w:rtl/>
        </w:rPr>
        <w:t xml:space="preserve"> المواد الإباحية</w:t>
      </w:r>
    </w:p>
    <w:p w:rsidR="00DE1A45" w:rsidRDefault="00DE1A45" w:rsidP="003D34B4">
      <w:pPr>
        <w:pStyle w:val="SingleTxtGA"/>
        <w:rPr>
          <w:rtl/>
        </w:rPr>
      </w:pPr>
      <w:r>
        <w:rPr>
          <w:rFonts w:hint="cs"/>
          <w:rtl/>
        </w:rPr>
        <w:t>74</w:t>
      </w:r>
      <w:r>
        <w:rPr>
          <w:rtl/>
        </w:rPr>
        <w:t>-</w:t>
      </w:r>
      <w:r>
        <w:rPr>
          <w:rtl/>
        </w:rPr>
        <w:tab/>
        <w:t>ترحّب اللجنة بال</w:t>
      </w:r>
      <w:r>
        <w:rPr>
          <w:rFonts w:hint="cs"/>
          <w:rtl/>
        </w:rPr>
        <w:t xml:space="preserve">تدابير </w:t>
      </w:r>
      <w:r>
        <w:rPr>
          <w:rtl/>
        </w:rPr>
        <w:t xml:space="preserve">التي </w:t>
      </w:r>
      <w:r>
        <w:rPr>
          <w:rFonts w:hint="cs"/>
          <w:rtl/>
        </w:rPr>
        <w:t>اتخذتها</w:t>
      </w:r>
      <w:r>
        <w:rPr>
          <w:rtl/>
        </w:rPr>
        <w:t xml:space="preserve"> الدولة الطرف </w:t>
      </w:r>
      <w:r>
        <w:rPr>
          <w:rFonts w:hint="cs"/>
          <w:rtl/>
        </w:rPr>
        <w:t>لتجريم الأفعال المتعلقة ب</w:t>
      </w:r>
      <w:r>
        <w:rPr>
          <w:rtl/>
        </w:rPr>
        <w:t>بيع الأطفال وبغاء الأطفال واستغلال</w:t>
      </w:r>
      <w:r>
        <w:rPr>
          <w:rFonts w:hint="cs"/>
          <w:rtl/>
        </w:rPr>
        <w:t xml:space="preserve"> الأطفال</w:t>
      </w:r>
      <w:r>
        <w:rPr>
          <w:rtl/>
        </w:rPr>
        <w:t xml:space="preserve"> في المواد الإباحية</w:t>
      </w:r>
      <w:r>
        <w:rPr>
          <w:rFonts w:hint="cs"/>
          <w:rtl/>
        </w:rPr>
        <w:t>.</w:t>
      </w:r>
      <w:r>
        <w:rPr>
          <w:rtl/>
        </w:rPr>
        <w:t xml:space="preserve"> </w:t>
      </w:r>
      <w:r>
        <w:rPr>
          <w:rFonts w:hint="cs"/>
          <w:rtl/>
        </w:rPr>
        <w:t xml:space="preserve">ومع ذلك تكرر اللجنة ملاحظاتها الختامية لعام 2008 بشأن التقرير الأولي المقدَّم من الدولة الطرف بموجب </w:t>
      </w:r>
      <w:r>
        <w:rPr>
          <w:rtl/>
        </w:rPr>
        <w:t xml:space="preserve">البروتوكول الاختياري </w:t>
      </w:r>
      <w:r>
        <w:rPr>
          <w:rFonts w:hint="cs"/>
          <w:rtl/>
        </w:rPr>
        <w:t>لاتفاقية</w:t>
      </w:r>
      <w:r w:rsidR="00A82A59">
        <w:rPr>
          <w:rFonts w:hint="eastAsia"/>
          <w:rtl/>
        </w:rPr>
        <w:t> </w:t>
      </w:r>
      <w:r>
        <w:rPr>
          <w:rFonts w:hint="cs"/>
          <w:rtl/>
        </w:rPr>
        <w:t xml:space="preserve">حقوق الطفل </w:t>
      </w:r>
      <w:r>
        <w:rPr>
          <w:rtl/>
        </w:rPr>
        <w:t>المتعلق ببيع الأطفال واستغلال</w:t>
      </w:r>
      <w:r>
        <w:rPr>
          <w:rFonts w:hint="cs"/>
          <w:rtl/>
        </w:rPr>
        <w:t xml:space="preserve"> الأطفال</w:t>
      </w:r>
      <w:r>
        <w:rPr>
          <w:rtl/>
        </w:rPr>
        <w:t xml:space="preserve"> </w:t>
      </w:r>
      <w:r>
        <w:rPr>
          <w:rFonts w:hint="cs"/>
          <w:rtl/>
        </w:rPr>
        <w:t>في البغاء و</w:t>
      </w:r>
      <w:r>
        <w:rPr>
          <w:rtl/>
        </w:rPr>
        <w:t>في المواد الإباحية (</w:t>
      </w:r>
      <w:r>
        <w:t>CRC/C/OPSC/TZA/CO/1</w:t>
      </w:r>
      <w:r>
        <w:rPr>
          <w:rtl/>
        </w:rPr>
        <w:t>)</w:t>
      </w:r>
      <w:r>
        <w:rPr>
          <w:rFonts w:hint="cs"/>
          <w:rtl/>
        </w:rPr>
        <w:t>.</w:t>
      </w:r>
    </w:p>
    <w:p w:rsidR="00DE1A45" w:rsidRPr="003868C7" w:rsidRDefault="00DE1A45" w:rsidP="00DE1A45">
      <w:pPr>
        <w:pStyle w:val="SingleTxtGA"/>
        <w:rPr>
          <w:b/>
          <w:bCs/>
          <w:rtl/>
          <w:lang w:val="fr-CH"/>
        </w:rPr>
      </w:pPr>
      <w:r w:rsidRPr="00240A85">
        <w:rPr>
          <w:rtl/>
        </w:rPr>
        <w:t>75-</w:t>
      </w:r>
      <w:r w:rsidRPr="00D72952">
        <w:rPr>
          <w:b/>
          <w:bCs/>
          <w:rtl/>
        </w:rPr>
        <w:tab/>
      </w:r>
      <w:r w:rsidRPr="00D72952">
        <w:rPr>
          <w:rFonts w:hint="eastAsia"/>
          <w:b/>
          <w:bCs/>
          <w:rtl/>
          <w:lang w:val="fr-CH"/>
        </w:rPr>
        <w:t>تحث</w:t>
      </w:r>
      <w:r w:rsidRPr="00D72952">
        <w:rPr>
          <w:b/>
          <w:bCs/>
          <w:rtl/>
          <w:lang w:val="fr-CH"/>
        </w:rPr>
        <w:t xml:space="preserve"> اللجنة الدولة الطرف على </w:t>
      </w:r>
      <w:r w:rsidRPr="00D72952">
        <w:rPr>
          <w:rFonts w:hint="eastAsia"/>
          <w:b/>
          <w:bCs/>
          <w:rtl/>
          <w:lang w:val="fr-CH"/>
        </w:rPr>
        <w:t>أن</w:t>
      </w:r>
      <w:r w:rsidRPr="00D72952">
        <w:rPr>
          <w:b/>
          <w:bCs/>
          <w:rtl/>
          <w:lang w:val="fr-CH"/>
        </w:rPr>
        <w:t xml:space="preserve"> </w:t>
      </w:r>
      <w:r w:rsidRPr="00D72952">
        <w:rPr>
          <w:rFonts w:hint="eastAsia"/>
          <w:b/>
          <w:bCs/>
          <w:rtl/>
          <w:lang w:val="fr-CH"/>
        </w:rPr>
        <w:t>تقدّم</w:t>
      </w:r>
      <w:r w:rsidRPr="00D72952">
        <w:rPr>
          <w:b/>
          <w:bCs/>
          <w:rtl/>
          <w:lang w:val="fr-CH"/>
        </w:rPr>
        <w:t xml:space="preserve"> </w:t>
      </w:r>
      <w:r w:rsidRPr="00D72952">
        <w:rPr>
          <w:rFonts w:hint="eastAsia"/>
          <w:b/>
          <w:bCs/>
          <w:rtl/>
        </w:rPr>
        <w:t>في</w:t>
      </w:r>
      <w:r w:rsidRPr="00D72952">
        <w:rPr>
          <w:b/>
          <w:bCs/>
          <w:rtl/>
        </w:rPr>
        <w:t xml:space="preserve"> تقريرها الدوري القادم </w:t>
      </w:r>
      <w:r w:rsidRPr="00D72952">
        <w:rPr>
          <w:rFonts w:hint="eastAsia"/>
          <w:b/>
          <w:bCs/>
          <w:rtl/>
          <w:lang w:val="fr-CH"/>
        </w:rPr>
        <w:t>معلومات</w:t>
      </w:r>
      <w:r w:rsidRPr="00D72952">
        <w:rPr>
          <w:b/>
          <w:bCs/>
          <w:rtl/>
          <w:lang w:val="fr-CH"/>
        </w:rPr>
        <w:t xml:space="preserve"> شاملة عن </w:t>
      </w:r>
      <w:r w:rsidRPr="00D72952">
        <w:rPr>
          <w:b/>
          <w:bCs/>
          <w:rtl/>
        </w:rPr>
        <w:t xml:space="preserve">بيع الأطفال وبغاء الأطفال واستغلال الأطفال في المواد الإباحية. </w:t>
      </w:r>
      <w:r>
        <w:rPr>
          <w:rFonts w:hint="cs"/>
          <w:b/>
          <w:bCs/>
          <w:rtl/>
        </w:rPr>
        <w:t>وهي تدعو</w:t>
      </w:r>
      <w:r w:rsidRPr="00D72952">
        <w:rPr>
          <w:b/>
          <w:bCs/>
          <w:rtl/>
        </w:rPr>
        <w:t xml:space="preserve"> </w:t>
      </w:r>
      <w:r w:rsidRPr="00D72952">
        <w:rPr>
          <w:rFonts w:hint="eastAsia"/>
          <w:b/>
          <w:bCs/>
          <w:rtl/>
        </w:rPr>
        <w:t>الدولة</w:t>
      </w:r>
      <w:r w:rsidRPr="00D72952">
        <w:rPr>
          <w:b/>
          <w:bCs/>
          <w:rtl/>
        </w:rPr>
        <w:t xml:space="preserve"> الطرف إلى البحث عن الأسباب </w:t>
      </w:r>
      <w:r>
        <w:rPr>
          <w:rFonts w:hint="cs"/>
          <w:b/>
          <w:bCs/>
          <w:rtl/>
        </w:rPr>
        <w:t>الجذرية</w:t>
      </w:r>
      <w:r w:rsidRPr="00D72952">
        <w:rPr>
          <w:b/>
          <w:bCs/>
          <w:rtl/>
        </w:rPr>
        <w:t xml:space="preserve"> </w:t>
      </w:r>
      <w:r w:rsidRPr="00D72952">
        <w:rPr>
          <w:rFonts w:hint="eastAsia"/>
          <w:b/>
          <w:bCs/>
          <w:rtl/>
        </w:rPr>
        <w:t>لظواهر</w:t>
      </w:r>
      <w:r>
        <w:rPr>
          <w:rFonts w:hint="cs"/>
          <w:b/>
          <w:bCs/>
          <w:rtl/>
        </w:rPr>
        <w:t>:</w:t>
      </w:r>
      <w:r w:rsidRPr="00D72952">
        <w:rPr>
          <w:b/>
          <w:bCs/>
          <w:rtl/>
        </w:rPr>
        <w:t xml:space="preserve"> الاستغلال الجنسي للأطفال لأغراض تجارية</w:t>
      </w:r>
      <w:r>
        <w:rPr>
          <w:rFonts w:hint="cs"/>
          <w:b/>
          <w:bCs/>
          <w:rtl/>
        </w:rPr>
        <w:t>،</w:t>
      </w:r>
      <w:r w:rsidRPr="00D72952">
        <w:rPr>
          <w:b/>
          <w:bCs/>
          <w:rtl/>
        </w:rPr>
        <w:t xml:space="preserve"> والسياحة بدافع ممارسة الجنس مع الأطفال، وبيع الأطفال، وبغاء الأطفال، واستغلال الأطفال في المواد الإباحية، و</w:t>
      </w:r>
      <w:r>
        <w:rPr>
          <w:rFonts w:hint="cs"/>
          <w:b/>
          <w:bCs/>
          <w:rtl/>
        </w:rPr>
        <w:t xml:space="preserve">إلى </w:t>
      </w:r>
      <w:r w:rsidRPr="00D72952">
        <w:rPr>
          <w:rFonts w:hint="eastAsia"/>
          <w:b/>
          <w:bCs/>
          <w:rtl/>
        </w:rPr>
        <w:t>تحديد</w:t>
      </w:r>
      <w:r w:rsidRPr="00D72952">
        <w:rPr>
          <w:b/>
          <w:bCs/>
          <w:rtl/>
        </w:rPr>
        <w:t xml:space="preserve"> </w:t>
      </w:r>
      <w:r>
        <w:rPr>
          <w:rFonts w:hint="cs"/>
          <w:b/>
          <w:bCs/>
          <w:rtl/>
        </w:rPr>
        <w:t>حجم</w:t>
      </w:r>
      <w:r w:rsidRPr="00D72952">
        <w:rPr>
          <w:b/>
          <w:bCs/>
          <w:rtl/>
        </w:rPr>
        <w:t xml:space="preserve"> </w:t>
      </w:r>
      <w:r w:rsidRPr="00D72952">
        <w:rPr>
          <w:rFonts w:hint="eastAsia"/>
          <w:b/>
          <w:bCs/>
          <w:rtl/>
        </w:rPr>
        <w:t>هذه</w:t>
      </w:r>
      <w:r w:rsidRPr="00D72952">
        <w:rPr>
          <w:b/>
          <w:bCs/>
          <w:rtl/>
        </w:rPr>
        <w:t xml:space="preserve"> الظواهر، </w:t>
      </w:r>
      <w:r>
        <w:rPr>
          <w:rFonts w:hint="cs"/>
          <w:b/>
          <w:bCs/>
          <w:rtl/>
        </w:rPr>
        <w:t xml:space="preserve">وإلى تحديد </w:t>
      </w:r>
      <w:r w:rsidRPr="00D72952">
        <w:rPr>
          <w:rFonts w:hint="eastAsia"/>
          <w:b/>
          <w:bCs/>
          <w:rtl/>
        </w:rPr>
        <w:t>الأطفال</w:t>
      </w:r>
      <w:r w:rsidRPr="00D72952">
        <w:rPr>
          <w:b/>
          <w:bCs/>
          <w:rtl/>
        </w:rPr>
        <w:t xml:space="preserve"> </w:t>
      </w:r>
      <w:r>
        <w:rPr>
          <w:rFonts w:hint="cs"/>
          <w:b/>
          <w:bCs/>
          <w:rtl/>
        </w:rPr>
        <w:t>المعرَّضين لخطرها،</w:t>
      </w:r>
      <w:r w:rsidRPr="00D72952">
        <w:rPr>
          <w:b/>
          <w:bCs/>
          <w:rtl/>
        </w:rPr>
        <w:t xml:space="preserve"> </w:t>
      </w:r>
      <w:r w:rsidRPr="00D72952">
        <w:rPr>
          <w:rFonts w:hint="eastAsia"/>
          <w:b/>
          <w:bCs/>
          <w:rtl/>
        </w:rPr>
        <w:t>وتقييم</w:t>
      </w:r>
      <w:r w:rsidRPr="00D72952">
        <w:rPr>
          <w:b/>
          <w:bCs/>
          <w:rtl/>
        </w:rPr>
        <w:t xml:space="preserve"> </w:t>
      </w:r>
      <w:r w:rsidRPr="00D72952">
        <w:rPr>
          <w:rFonts w:hint="eastAsia"/>
          <w:b/>
          <w:bCs/>
          <w:rtl/>
        </w:rPr>
        <w:t>حجم</w:t>
      </w:r>
      <w:r w:rsidRPr="00D72952">
        <w:rPr>
          <w:b/>
          <w:bCs/>
          <w:rtl/>
        </w:rPr>
        <w:t xml:space="preserve"> </w:t>
      </w:r>
      <w:r w:rsidRPr="00D72952">
        <w:rPr>
          <w:rFonts w:hint="eastAsia"/>
          <w:b/>
          <w:bCs/>
          <w:rtl/>
        </w:rPr>
        <w:t>المشكلة</w:t>
      </w:r>
      <w:r>
        <w:rPr>
          <w:rFonts w:hint="cs"/>
          <w:b/>
          <w:bCs/>
          <w:rtl/>
        </w:rPr>
        <w:t>،</w:t>
      </w:r>
      <w:r w:rsidRPr="00D72952">
        <w:rPr>
          <w:b/>
          <w:bCs/>
          <w:rtl/>
        </w:rPr>
        <w:t xml:space="preserve"> ووضع سياسات وبرامج محددة الهدف</w:t>
      </w:r>
      <w:r>
        <w:rPr>
          <w:rFonts w:hint="cs"/>
          <w:b/>
          <w:bCs/>
          <w:rtl/>
        </w:rPr>
        <w:t xml:space="preserve"> في هذا الصدد</w:t>
      </w:r>
      <w:r w:rsidR="00A82A59">
        <w:rPr>
          <w:b/>
          <w:bCs/>
          <w:rtl/>
        </w:rPr>
        <w:t>.</w:t>
      </w:r>
    </w:p>
    <w:p w:rsidR="00DE1A45" w:rsidRPr="00D72952" w:rsidRDefault="00DE1A45" w:rsidP="00314401">
      <w:pPr>
        <w:pStyle w:val="H1GA"/>
        <w:rPr>
          <w:rtl/>
        </w:rPr>
      </w:pPr>
      <w:r w:rsidRPr="00D72952">
        <w:rPr>
          <w:rtl/>
        </w:rPr>
        <w:tab/>
      </w:r>
      <w:r w:rsidRPr="00D72952">
        <w:rPr>
          <w:rFonts w:hint="eastAsia"/>
          <w:rtl/>
        </w:rPr>
        <w:t>كاف</w:t>
      </w:r>
      <w:r w:rsidR="00314401">
        <w:rPr>
          <w:rtl/>
        </w:rPr>
        <w:t>-</w:t>
      </w:r>
      <w:r w:rsidRPr="00D72952">
        <w:rPr>
          <w:rtl/>
        </w:rPr>
        <w:tab/>
      </w:r>
      <w:r w:rsidRPr="00D72952">
        <w:rPr>
          <w:rFonts w:hint="eastAsia"/>
          <w:rtl/>
        </w:rPr>
        <w:t>متابعة</w:t>
      </w:r>
      <w:r w:rsidRPr="00D72952">
        <w:rPr>
          <w:rtl/>
        </w:rPr>
        <w:t xml:space="preserve"> البروتوكول الاختياري </w:t>
      </w:r>
      <w:r>
        <w:rPr>
          <w:rFonts w:hint="cs"/>
          <w:rtl/>
        </w:rPr>
        <w:t xml:space="preserve">لاتفاقية حقوق الطفل </w:t>
      </w:r>
      <w:r w:rsidRPr="00D72952">
        <w:rPr>
          <w:rtl/>
        </w:rPr>
        <w:t xml:space="preserve">المتعلق </w:t>
      </w:r>
      <w:r w:rsidRPr="00D72952">
        <w:rPr>
          <w:rFonts w:hint="eastAsia"/>
          <w:rtl/>
        </w:rPr>
        <w:t>باشتراك</w:t>
      </w:r>
      <w:r w:rsidRPr="00D72952">
        <w:rPr>
          <w:rtl/>
        </w:rPr>
        <w:t xml:space="preserve"> الأطفال في ال</w:t>
      </w:r>
      <w:r w:rsidRPr="00D72952">
        <w:rPr>
          <w:rFonts w:hint="eastAsia"/>
          <w:rtl/>
        </w:rPr>
        <w:t>م</w:t>
      </w:r>
      <w:r w:rsidRPr="00D72952">
        <w:rPr>
          <w:rtl/>
        </w:rPr>
        <w:t>ن</w:t>
      </w:r>
      <w:r w:rsidRPr="00D72952">
        <w:rPr>
          <w:rFonts w:hint="eastAsia"/>
          <w:rtl/>
        </w:rPr>
        <w:t>ا</w:t>
      </w:r>
      <w:r w:rsidRPr="00D72952">
        <w:rPr>
          <w:rtl/>
        </w:rPr>
        <w:t>زعات المسلحة</w:t>
      </w:r>
      <w:r>
        <w:rPr>
          <w:rFonts w:hint="cs"/>
          <w:rtl/>
        </w:rPr>
        <w:t xml:space="preserve"> (2008)</w:t>
      </w:r>
    </w:p>
    <w:p w:rsidR="00DE1A45" w:rsidRPr="00D72952" w:rsidRDefault="00DE1A45" w:rsidP="00A82A59">
      <w:pPr>
        <w:pStyle w:val="SingleTxtGA"/>
        <w:rPr>
          <w:b/>
          <w:bCs/>
          <w:rtl/>
          <w:lang w:val="fr-CH"/>
        </w:rPr>
      </w:pPr>
      <w:r w:rsidRPr="00240A85">
        <w:rPr>
          <w:rtl/>
        </w:rPr>
        <w:t>76</w:t>
      </w:r>
      <w:r w:rsidRPr="00240A85">
        <w:rPr>
          <w:spacing w:val="-2"/>
          <w:rtl/>
        </w:rPr>
        <w:t>-</w:t>
      </w:r>
      <w:r w:rsidRPr="00240A85">
        <w:rPr>
          <w:spacing w:val="-2"/>
          <w:rtl/>
        </w:rPr>
        <w:tab/>
      </w:r>
      <w:r w:rsidRPr="00D72952">
        <w:rPr>
          <w:rFonts w:hint="eastAsia"/>
          <w:b/>
          <w:bCs/>
          <w:spacing w:val="-2"/>
          <w:rtl/>
        </w:rPr>
        <w:t>تذكّر</w:t>
      </w:r>
      <w:r w:rsidRPr="00D72952">
        <w:rPr>
          <w:b/>
          <w:bCs/>
          <w:spacing w:val="-2"/>
          <w:rtl/>
        </w:rPr>
        <w:t xml:space="preserve"> اللجنة بتوصياتها السابقة </w:t>
      </w:r>
      <w:r>
        <w:rPr>
          <w:rFonts w:hint="cs"/>
          <w:b/>
          <w:bCs/>
          <w:spacing w:val="-2"/>
          <w:rtl/>
        </w:rPr>
        <w:t xml:space="preserve">الموجَهة </w:t>
      </w:r>
      <w:r w:rsidRPr="00D72952">
        <w:rPr>
          <w:rFonts w:hint="eastAsia"/>
          <w:b/>
          <w:bCs/>
          <w:spacing w:val="-2"/>
          <w:rtl/>
        </w:rPr>
        <w:t>إلى</w:t>
      </w:r>
      <w:r w:rsidRPr="00D72952">
        <w:rPr>
          <w:b/>
          <w:bCs/>
          <w:spacing w:val="-2"/>
          <w:rtl/>
        </w:rPr>
        <w:t xml:space="preserve"> الدولة الطرف </w:t>
      </w:r>
      <w:r>
        <w:rPr>
          <w:rFonts w:hint="cs"/>
          <w:b/>
          <w:bCs/>
          <w:spacing w:val="-2"/>
          <w:rtl/>
        </w:rPr>
        <w:t>في إطار</w:t>
      </w:r>
      <w:r w:rsidRPr="00D72952">
        <w:rPr>
          <w:b/>
          <w:bCs/>
          <w:spacing w:val="-2"/>
          <w:rtl/>
        </w:rPr>
        <w:t xml:space="preserve"> </w:t>
      </w:r>
      <w:r w:rsidRPr="00D72952">
        <w:rPr>
          <w:b/>
          <w:bCs/>
          <w:rtl/>
        </w:rPr>
        <w:t xml:space="preserve">البروتوكول الاختياري لاتفاقية حقوق الطفل </w:t>
      </w:r>
      <w:r>
        <w:rPr>
          <w:rFonts w:hint="cs"/>
          <w:b/>
          <w:bCs/>
          <w:rtl/>
        </w:rPr>
        <w:t>المتعلق</w:t>
      </w:r>
      <w:r w:rsidRPr="00D72952">
        <w:rPr>
          <w:b/>
          <w:bCs/>
          <w:rtl/>
        </w:rPr>
        <w:t xml:space="preserve"> </w:t>
      </w:r>
      <w:r w:rsidRPr="00D72952">
        <w:rPr>
          <w:rFonts w:hint="eastAsia"/>
          <w:b/>
          <w:bCs/>
          <w:rtl/>
        </w:rPr>
        <w:t>اشتراك</w:t>
      </w:r>
      <w:r w:rsidRPr="00D72952">
        <w:rPr>
          <w:b/>
          <w:bCs/>
          <w:rtl/>
        </w:rPr>
        <w:t xml:space="preserve"> الأطفال في ال</w:t>
      </w:r>
      <w:r w:rsidRPr="00D72952">
        <w:rPr>
          <w:rFonts w:hint="eastAsia"/>
          <w:b/>
          <w:bCs/>
          <w:rtl/>
        </w:rPr>
        <w:t>م</w:t>
      </w:r>
      <w:r w:rsidRPr="00D72952">
        <w:rPr>
          <w:b/>
          <w:bCs/>
          <w:rtl/>
        </w:rPr>
        <w:t>ن</w:t>
      </w:r>
      <w:r w:rsidRPr="00D72952">
        <w:rPr>
          <w:rFonts w:hint="eastAsia"/>
          <w:b/>
          <w:bCs/>
          <w:rtl/>
        </w:rPr>
        <w:t>ا</w:t>
      </w:r>
      <w:r w:rsidRPr="00D72952">
        <w:rPr>
          <w:b/>
          <w:bCs/>
          <w:rtl/>
        </w:rPr>
        <w:t>زعات المسلحة</w:t>
      </w:r>
      <w:r w:rsidRPr="00D72952">
        <w:rPr>
          <w:b/>
          <w:bCs/>
          <w:spacing w:val="-3"/>
          <w:rtl/>
        </w:rPr>
        <w:t xml:space="preserve"> </w:t>
      </w:r>
      <w:r w:rsidRPr="00D72952">
        <w:rPr>
          <w:b/>
          <w:bCs/>
          <w:spacing w:val="-3"/>
          <w:rtl/>
        </w:rPr>
        <w:lastRenderedPageBreak/>
        <w:t>(</w:t>
      </w:r>
      <w:r w:rsidRPr="00D72952">
        <w:rPr>
          <w:rFonts w:hint="eastAsia"/>
          <w:b/>
          <w:bCs/>
          <w:sz w:val="30"/>
          <w:rtl/>
        </w:rPr>
        <w:t>الوثيقة</w:t>
      </w:r>
      <w:r w:rsidR="003D34B4">
        <w:rPr>
          <w:rFonts w:hint="cs"/>
          <w:b/>
          <w:bCs/>
          <w:sz w:val="30"/>
          <w:rtl/>
        </w:rPr>
        <w:t xml:space="preserve"> </w:t>
      </w:r>
      <w:r w:rsidR="00A82A59">
        <w:rPr>
          <w:b/>
          <w:bCs/>
          <w:sz w:val="30"/>
        </w:rPr>
        <w:t> </w:t>
      </w:r>
      <w:r w:rsidRPr="00D72952">
        <w:rPr>
          <w:b/>
          <w:bCs/>
          <w:spacing w:val="-3"/>
        </w:rPr>
        <w:t>CRC/C/OPAC/TZA/CO/1</w:t>
      </w:r>
      <w:r w:rsidRPr="00D72952">
        <w:rPr>
          <w:b/>
          <w:bCs/>
          <w:spacing w:val="-3"/>
          <w:rtl/>
        </w:rPr>
        <w:t>)،</w:t>
      </w:r>
      <w:r w:rsidRPr="00D72952">
        <w:rPr>
          <w:b/>
          <w:bCs/>
          <w:rtl/>
        </w:rPr>
        <w:t xml:space="preserve"> </w:t>
      </w:r>
      <w:r w:rsidRPr="00D72952">
        <w:rPr>
          <w:rFonts w:hint="eastAsia"/>
          <w:b/>
          <w:bCs/>
          <w:rtl/>
          <w:lang w:val="fr-CH"/>
        </w:rPr>
        <w:t>وتطلب</w:t>
      </w:r>
      <w:r w:rsidRPr="00D72952">
        <w:rPr>
          <w:b/>
          <w:bCs/>
          <w:rtl/>
          <w:lang w:val="fr-CH"/>
        </w:rPr>
        <w:t xml:space="preserve"> إلى الدولة الطرف تقديم معلومات متابعة في تقريرها الدوري المقبل الذي ستقدمه </w:t>
      </w:r>
      <w:r>
        <w:rPr>
          <w:rFonts w:hint="cs"/>
          <w:b/>
          <w:bCs/>
          <w:rtl/>
          <w:lang w:val="fr-CH"/>
        </w:rPr>
        <w:t>عن</w:t>
      </w:r>
      <w:r w:rsidRPr="00D72952">
        <w:rPr>
          <w:b/>
          <w:bCs/>
          <w:rtl/>
          <w:lang w:val="fr-CH"/>
        </w:rPr>
        <w:t xml:space="preserve"> </w:t>
      </w:r>
      <w:r w:rsidRPr="00D72952">
        <w:rPr>
          <w:rFonts w:hint="eastAsia"/>
          <w:b/>
          <w:bCs/>
          <w:rtl/>
          <w:lang w:val="fr-CH"/>
        </w:rPr>
        <w:t>جهودها</w:t>
      </w:r>
      <w:r w:rsidRPr="00D72952">
        <w:rPr>
          <w:b/>
          <w:bCs/>
          <w:rtl/>
          <w:lang w:val="fr-CH"/>
        </w:rPr>
        <w:t xml:space="preserve"> </w:t>
      </w:r>
      <w:proofErr w:type="spellStart"/>
      <w:r>
        <w:rPr>
          <w:rFonts w:hint="cs"/>
          <w:b/>
          <w:bCs/>
          <w:rtl/>
          <w:lang w:val="fr-CH"/>
        </w:rPr>
        <w:t>المضطلع</w:t>
      </w:r>
      <w:proofErr w:type="spellEnd"/>
      <w:r>
        <w:rPr>
          <w:rFonts w:hint="cs"/>
          <w:b/>
          <w:bCs/>
          <w:rtl/>
          <w:lang w:val="fr-CH"/>
        </w:rPr>
        <w:t xml:space="preserve"> بها لتحقيق </w:t>
      </w:r>
      <w:r w:rsidRPr="00D72952">
        <w:rPr>
          <w:rFonts w:hint="eastAsia"/>
          <w:b/>
          <w:bCs/>
          <w:rtl/>
          <w:lang w:val="fr-CH"/>
        </w:rPr>
        <w:t>ما</w:t>
      </w:r>
      <w:r w:rsidRPr="00D72952">
        <w:rPr>
          <w:b/>
          <w:bCs/>
          <w:rtl/>
          <w:lang w:val="fr-CH"/>
        </w:rPr>
        <w:t xml:space="preserve"> </w:t>
      </w:r>
      <w:r w:rsidRPr="00D72952">
        <w:rPr>
          <w:rFonts w:hint="eastAsia"/>
          <w:b/>
          <w:bCs/>
          <w:rtl/>
          <w:lang w:val="fr-CH"/>
        </w:rPr>
        <w:t>يلي</w:t>
      </w:r>
      <w:r w:rsidRPr="00D72952">
        <w:rPr>
          <w:b/>
          <w:bCs/>
          <w:rtl/>
          <w:lang w:val="fr-CH"/>
        </w:rPr>
        <w:t>:</w:t>
      </w:r>
    </w:p>
    <w:p w:rsidR="00DE1A45" w:rsidRPr="003D34B4" w:rsidRDefault="00DE1A45" w:rsidP="003D34B4">
      <w:pPr>
        <w:pStyle w:val="SingleTxtGA"/>
        <w:rPr>
          <w:rFonts w:ascii="Times New Roman Bold" w:hAnsi="Times New Roman Bold"/>
          <w:b/>
          <w:bCs/>
          <w:color w:val="000000"/>
          <w:sz w:val="30"/>
          <w:rtl/>
        </w:rPr>
      </w:pPr>
      <w:r w:rsidRPr="003D34B4">
        <w:rPr>
          <w:rFonts w:ascii="Times New Roman Bold" w:hAnsi="Times New Roman Bold"/>
          <w:b/>
          <w:bCs/>
          <w:color w:val="000000"/>
          <w:sz w:val="30"/>
          <w:rtl/>
        </w:rPr>
        <w:tab/>
      </w:r>
      <w:r w:rsidR="00240A85" w:rsidRPr="003D34B4">
        <w:rPr>
          <w:rFonts w:ascii="Times New Roman Bold" w:hAnsi="Times New Roman Bold"/>
          <w:b/>
          <w:bCs/>
          <w:color w:val="000000"/>
          <w:sz w:val="30"/>
          <w:rtl/>
        </w:rPr>
        <w:t>(أ)</w:t>
      </w:r>
      <w:r w:rsidRPr="003D34B4">
        <w:rPr>
          <w:rFonts w:ascii="Times New Roman Bold" w:hAnsi="Times New Roman Bold" w:hint="cs"/>
          <w:b/>
          <w:bCs/>
          <w:color w:val="000000"/>
          <w:sz w:val="30"/>
          <w:rtl/>
        </w:rPr>
        <w:tab/>
        <w:t>ال</w:t>
      </w:r>
      <w:r w:rsidRPr="003D34B4">
        <w:rPr>
          <w:rFonts w:ascii="Times New Roman Bold" w:hAnsi="Times New Roman Bold"/>
          <w:b/>
          <w:bCs/>
          <w:color w:val="000000"/>
          <w:sz w:val="30"/>
          <w:rtl/>
        </w:rPr>
        <w:t>حظر و</w:t>
      </w:r>
      <w:r w:rsidRPr="003D34B4">
        <w:rPr>
          <w:rFonts w:ascii="Times New Roman Bold" w:hAnsi="Times New Roman Bold" w:hint="cs"/>
          <w:b/>
          <w:bCs/>
          <w:color w:val="000000"/>
          <w:sz w:val="30"/>
          <w:rtl/>
        </w:rPr>
        <w:t>ال</w:t>
      </w:r>
      <w:r w:rsidRPr="003D34B4">
        <w:rPr>
          <w:rFonts w:ascii="Times New Roman Bold" w:hAnsi="Times New Roman Bold"/>
          <w:b/>
          <w:bCs/>
          <w:color w:val="000000"/>
          <w:sz w:val="30"/>
          <w:rtl/>
        </w:rPr>
        <w:t xml:space="preserve">تجريم </w:t>
      </w:r>
      <w:r w:rsidRPr="003D34B4">
        <w:rPr>
          <w:rFonts w:ascii="Times New Roman Bold" w:hAnsi="Times New Roman Bold" w:hint="cs"/>
          <w:b/>
          <w:bCs/>
          <w:color w:val="000000"/>
          <w:sz w:val="30"/>
          <w:rtl/>
        </w:rPr>
        <w:t>الصريحان</w:t>
      </w:r>
      <w:r w:rsidRPr="003D34B4">
        <w:rPr>
          <w:rFonts w:ascii="Times New Roman Bold" w:hAnsi="Times New Roman Bold"/>
          <w:b/>
          <w:bCs/>
          <w:color w:val="000000"/>
          <w:sz w:val="30"/>
          <w:rtl/>
        </w:rPr>
        <w:t xml:space="preserve"> لتجنيد</w:t>
      </w:r>
      <w:r w:rsidRPr="003D34B4">
        <w:rPr>
          <w:rFonts w:ascii="Times New Roman Bold" w:hAnsi="Times New Roman Bold" w:hint="cs"/>
          <w:b/>
          <w:bCs/>
          <w:color w:val="000000"/>
          <w:sz w:val="30"/>
          <w:rtl/>
        </w:rPr>
        <w:t xml:space="preserve"> الأطفال دون سن الثامنة عشرة </w:t>
      </w:r>
      <w:r w:rsidRPr="003D34B4">
        <w:rPr>
          <w:rFonts w:ascii="Times New Roman Bold" w:hAnsi="Times New Roman Bold"/>
          <w:b/>
          <w:bCs/>
          <w:color w:val="000000"/>
          <w:sz w:val="30"/>
          <w:rtl/>
        </w:rPr>
        <w:t xml:space="preserve">واستخدامهم في أعمال </w:t>
      </w:r>
      <w:r w:rsidRPr="003D34B4">
        <w:rPr>
          <w:rFonts w:ascii="Times New Roman Bold" w:hAnsi="Times New Roman Bold" w:hint="cs"/>
          <w:b/>
          <w:bCs/>
          <w:color w:val="000000"/>
          <w:sz w:val="30"/>
          <w:rtl/>
        </w:rPr>
        <w:t>القتال من جانب</w:t>
      </w:r>
      <w:r w:rsidRPr="003D34B4">
        <w:rPr>
          <w:rFonts w:ascii="Times New Roman Bold" w:hAnsi="Times New Roman Bold"/>
          <w:b/>
          <w:bCs/>
          <w:color w:val="000000"/>
          <w:sz w:val="30"/>
          <w:rtl/>
        </w:rPr>
        <w:t xml:space="preserve"> القوات المسلحة والجماعات المسلحة غير التابعة</w:t>
      </w:r>
      <w:r w:rsidR="003D34B4" w:rsidRPr="003D34B4">
        <w:rPr>
          <w:rFonts w:ascii="Times New Roman Bold" w:hAnsi="Times New Roman Bold" w:hint="cs"/>
          <w:b/>
          <w:bCs/>
          <w:color w:val="000000"/>
          <w:sz w:val="30"/>
          <w:rtl/>
        </w:rPr>
        <w:t xml:space="preserve"> </w:t>
      </w:r>
      <w:r w:rsidRPr="003D34B4">
        <w:rPr>
          <w:rFonts w:ascii="Times New Roman Bold" w:hAnsi="Times New Roman Bold"/>
          <w:b/>
          <w:bCs/>
          <w:color w:val="000000"/>
          <w:sz w:val="30"/>
          <w:rtl/>
        </w:rPr>
        <w:t xml:space="preserve">للدولة </w:t>
      </w:r>
      <w:r w:rsidRPr="003D34B4">
        <w:rPr>
          <w:rFonts w:ascii="Times New Roman Bold" w:hAnsi="Times New Roman Bold" w:hint="cs"/>
          <w:b/>
          <w:bCs/>
          <w:color w:val="000000"/>
          <w:sz w:val="30"/>
          <w:rtl/>
        </w:rPr>
        <w:t>و</w:t>
      </w:r>
      <w:r w:rsidRPr="003D34B4">
        <w:rPr>
          <w:rFonts w:ascii="Times New Roman Bold" w:hAnsi="Times New Roman Bold"/>
          <w:b/>
          <w:bCs/>
          <w:color w:val="000000"/>
          <w:sz w:val="30"/>
          <w:rtl/>
        </w:rPr>
        <w:t>الشركات الأمنية؛</w:t>
      </w:r>
    </w:p>
    <w:p w:rsidR="00DE1A45" w:rsidRPr="00D72952" w:rsidRDefault="00DE1A45" w:rsidP="00DE1A45">
      <w:pPr>
        <w:pStyle w:val="SingleTxtGA"/>
        <w:rPr>
          <w:b/>
          <w:bCs/>
          <w:color w:val="000000"/>
          <w:sz w:val="30"/>
          <w:rtl/>
        </w:rPr>
      </w:pPr>
      <w:r>
        <w:rPr>
          <w:b/>
          <w:bCs/>
          <w:color w:val="000000"/>
          <w:sz w:val="30"/>
          <w:rtl/>
        </w:rPr>
        <w:tab/>
      </w:r>
      <w:r w:rsidR="00240A85">
        <w:rPr>
          <w:b/>
          <w:bCs/>
          <w:color w:val="000000"/>
          <w:sz w:val="30"/>
          <w:rtl/>
        </w:rPr>
        <w:t>(ب)</w:t>
      </w:r>
      <w:r>
        <w:rPr>
          <w:rFonts w:hint="cs"/>
          <w:b/>
          <w:bCs/>
          <w:color w:val="000000"/>
          <w:sz w:val="30"/>
          <w:rtl/>
        </w:rPr>
        <w:tab/>
      </w:r>
      <w:r w:rsidRPr="00D72952">
        <w:rPr>
          <w:rFonts w:hint="eastAsia"/>
          <w:b/>
          <w:bCs/>
          <w:color w:val="000000"/>
          <w:sz w:val="30"/>
          <w:rtl/>
        </w:rPr>
        <w:t>ضمان</w:t>
      </w:r>
      <w:r w:rsidRPr="00D72952">
        <w:rPr>
          <w:b/>
          <w:bCs/>
          <w:color w:val="000000"/>
          <w:sz w:val="30"/>
          <w:rtl/>
        </w:rPr>
        <w:t xml:space="preserve"> التنفيذ </w:t>
      </w:r>
      <w:r>
        <w:rPr>
          <w:rFonts w:hint="cs"/>
          <w:b/>
          <w:bCs/>
          <w:color w:val="000000"/>
          <w:sz w:val="30"/>
          <w:rtl/>
        </w:rPr>
        <w:t>الفعال</w:t>
      </w:r>
      <w:r w:rsidRPr="00D72952">
        <w:rPr>
          <w:b/>
          <w:bCs/>
          <w:color w:val="000000"/>
          <w:sz w:val="30"/>
          <w:rtl/>
        </w:rPr>
        <w:t xml:space="preserve"> </w:t>
      </w:r>
      <w:r w:rsidRPr="00D72952">
        <w:rPr>
          <w:rFonts w:hint="eastAsia"/>
          <w:b/>
          <w:bCs/>
          <w:color w:val="000000"/>
          <w:sz w:val="30"/>
          <w:rtl/>
        </w:rPr>
        <w:t>للتشريع</w:t>
      </w:r>
      <w:r w:rsidRPr="00D72952">
        <w:rPr>
          <w:b/>
          <w:bCs/>
          <w:color w:val="000000"/>
          <w:sz w:val="30"/>
          <w:rtl/>
        </w:rPr>
        <w:t xml:space="preserve"> </w:t>
      </w:r>
      <w:r w:rsidRPr="00D72952">
        <w:rPr>
          <w:rFonts w:hint="eastAsia"/>
          <w:b/>
          <w:bCs/>
          <w:color w:val="000000"/>
          <w:sz w:val="30"/>
          <w:rtl/>
        </w:rPr>
        <w:t>المشار</w:t>
      </w:r>
      <w:r w:rsidRPr="00D72952">
        <w:rPr>
          <w:b/>
          <w:bCs/>
          <w:color w:val="000000"/>
          <w:sz w:val="30"/>
          <w:rtl/>
        </w:rPr>
        <w:t xml:space="preserve"> </w:t>
      </w:r>
      <w:r w:rsidRPr="00D72952">
        <w:rPr>
          <w:rFonts w:hint="eastAsia"/>
          <w:b/>
          <w:bCs/>
          <w:color w:val="000000"/>
          <w:sz w:val="30"/>
          <w:rtl/>
        </w:rPr>
        <w:t>إليه</w:t>
      </w:r>
      <w:r w:rsidRPr="00D72952">
        <w:rPr>
          <w:b/>
          <w:bCs/>
          <w:color w:val="000000"/>
          <w:sz w:val="30"/>
          <w:rtl/>
        </w:rPr>
        <w:t xml:space="preserve"> </w:t>
      </w:r>
      <w:r w:rsidRPr="00D72952">
        <w:rPr>
          <w:rFonts w:hint="eastAsia"/>
          <w:b/>
          <w:bCs/>
          <w:color w:val="000000"/>
          <w:sz w:val="30"/>
          <w:rtl/>
        </w:rPr>
        <w:t>أعلاه؛</w:t>
      </w:r>
    </w:p>
    <w:p w:rsidR="00DE1A45" w:rsidRPr="00240A85" w:rsidRDefault="00DE1A45" w:rsidP="00DE1A45">
      <w:pPr>
        <w:pStyle w:val="SingleTxtGA"/>
        <w:rPr>
          <w:rFonts w:ascii="Times New Roman Bold" w:hAnsi="Times New Roman Bold"/>
          <w:b/>
          <w:bCs/>
          <w:color w:val="000000"/>
          <w:spacing w:val="-5"/>
          <w:sz w:val="30"/>
          <w:rtl/>
        </w:rPr>
      </w:pPr>
      <w:r w:rsidRPr="00240A85">
        <w:rPr>
          <w:rFonts w:ascii="Times New Roman Bold" w:hAnsi="Times New Roman Bold"/>
          <w:b/>
          <w:bCs/>
          <w:color w:val="000000"/>
          <w:spacing w:val="-5"/>
          <w:sz w:val="30"/>
          <w:rtl/>
        </w:rPr>
        <w:tab/>
      </w:r>
      <w:r w:rsidR="00240A85" w:rsidRPr="00240A85">
        <w:rPr>
          <w:rFonts w:ascii="Times New Roman Bold" w:hAnsi="Times New Roman Bold"/>
          <w:b/>
          <w:bCs/>
          <w:color w:val="000000"/>
          <w:spacing w:val="-5"/>
          <w:sz w:val="30"/>
          <w:rtl/>
        </w:rPr>
        <w:t>(ج)</w:t>
      </w:r>
      <w:r w:rsidRPr="00240A85">
        <w:rPr>
          <w:rFonts w:ascii="Times New Roman Bold" w:hAnsi="Times New Roman Bold" w:hint="cs"/>
          <w:b/>
          <w:bCs/>
          <w:color w:val="000000"/>
          <w:spacing w:val="-5"/>
          <w:sz w:val="30"/>
          <w:rtl/>
        </w:rPr>
        <w:tab/>
      </w:r>
      <w:r w:rsidRPr="00240A85">
        <w:rPr>
          <w:rFonts w:ascii="Times New Roman Bold" w:hAnsi="Times New Roman Bold" w:hint="eastAsia"/>
          <w:b/>
          <w:bCs/>
          <w:color w:val="000000"/>
          <w:spacing w:val="-5"/>
          <w:sz w:val="30"/>
          <w:rtl/>
        </w:rPr>
        <w:t>التصديق</w:t>
      </w:r>
      <w:r w:rsidRPr="00240A85">
        <w:rPr>
          <w:rFonts w:ascii="Times New Roman Bold" w:hAnsi="Times New Roman Bold"/>
          <w:b/>
          <w:bCs/>
          <w:color w:val="000000"/>
          <w:spacing w:val="-5"/>
          <w:sz w:val="30"/>
          <w:rtl/>
        </w:rPr>
        <w:t xml:space="preserve"> على معاهدة </w:t>
      </w:r>
      <w:r w:rsidRPr="00240A85">
        <w:rPr>
          <w:rFonts w:ascii="Times New Roman Bold" w:hAnsi="Times New Roman Bold" w:hint="eastAsia"/>
          <w:b/>
          <w:bCs/>
          <w:color w:val="000000"/>
          <w:spacing w:val="-5"/>
          <w:sz w:val="30"/>
          <w:rtl/>
        </w:rPr>
        <w:t>تجارة</w:t>
      </w:r>
      <w:r w:rsidRPr="00240A85">
        <w:rPr>
          <w:rFonts w:ascii="Times New Roman Bold" w:hAnsi="Times New Roman Bold"/>
          <w:b/>
          <w:bCs/>
          <w:color w:val="000000"/>
          <w:spacing w:val="-5"/>
          <w:sz w:val="30"/>
          <w:rtl/>
        </w:rPr>
        <w:t xml:space="preserve"> </w:t>
      </w:r>
      <w:r w:rsidRPr="00240A85">
        <w:rPr>
          <w:rFonts w:ascii="Times New Roman Bold" w:hAnsi="Times New Roman Bold" w:hint="eastAsia"/>
          <w:b/>
          <w:bCs/>
          <w:color w:val="000000"/>
          <w:spacing w:val="-5"/>
          <w:sz w:val="30"/>
          <w:rtl/>
        </w:rPr>
        <w:t>الأسلحة</w:t>
      </w:r>
      <w:r w:rsidRPr="00240A85">
        <w:rPr>
          <w:rFonts w:ascii="Times New Roman Bold" w:hAnsi="Times New Roman Bold"/>
          <w:b/>
          <w:bCs/>
          <w:color w:val="000000"/>
          <w:spacing w:val="-5"/>
          <w:sz w:val="30"/>
          <w:rtl/>
        </w:rPr>
        <w:t xml:space="preserve"> (24 </w:t>
      </w:r>
      <w:r w:rsidRPr="00240A85">
        <w:rPr>
          <w:rFonts w:ascii="Times New Roman Bold" w:hAnsi="Times New Roman Bold" w:hint="eastAsia"/>
          <w:b/>
          <w:bCs/>
          <w:color w:val="000000"/>
          <w:spacing w:val="-5"/>
          <w:sz w:val="30"/>
          <w:rtl/>
        </w:rPr>
        <w:t>كانون</w:t>
      </w:r>
      <w:r w:rsidRPr="00240A85">
        <w:rPr>
          <w:rFonts w:ascii="Times New Roman Bold" w:hAnsi="Times New Roman Bold"/>
          <w:b/>
          <w:bCs/>
          <w:color w:val="000000"/>
          <w:spacing w:val="-5"/>
          <w:sz w:val="30"/>
          <w:rtl/>
        </w:rPr>
        <w:t xml:space="preserve"> </w:t>
      </w:r>
      <w:r w:rsidRPr="00240A85">
        <w:rPr>
          <w:rFonts w:ascii="Times New Roman Bold" w:hAnsi="Times New Roman Bold" w:hint="eastAsia"/>
          <w:b/>
          <w:bCs/>
          <w:color w:val="000000"/>
          <w:spacing w:val="-5"/>
          <w:sz w:val="30"/>
          <w:rtl/>
        </w:rPr>
        <w:t>الأول</w:t>
      </w:r>
      <w:r w:rsidRPr="00240A85">
        <w:rPr>
          <w:rFonts w:ascii="Times New Roman Bold" w:hAnsi="Times New Roman Bold"/>
          <w:b/>
          <w:bCs/>
          <w:color w:val="000000"/>
          <w:spacing w:val="-5"/>
          <w:sz w:val="30"/>
          <w:rtl/>
        </w:rPr>
        <w:t>/ديسمبر 2014)؛</w:t>
      </w:r>
    </w:p>
    <w:p w:rsidR="00DE1A45" w:rsidRPr="00D72952" w:rsidRDefault="00DE1A45" w:rsidP="00DE1A45">
      <w:pPr>
        <w:pStyle w:val="SingleTxtGA"/>
        <w:rPr>
          <w:rFonts w:ascii="Traditional Arabic" w:hAnsi="Traditional Arabic"/>
          <w:b/>
          <w:bCs/>
          <w:color w:val="000000"/>
          <w:sz w:val="30"/>
        </w:rPr>
      </w:pPr>
      <w:r>
        <w:rPr>
          <w:b/>
          <w:bCs/>
          <w:color w:val="000000"/>
          <w:sz w:val="30"/>
          <w:rtl/>
        </w:rPr>
        <w:tab/>
      </w:r>
      <w:r w:rsidR="00240A85">
        <w:rPr>
          <w:rFonts w:ascii="Traditional Arabic" w:hAnsi="Traditional Arabic"/>
          <w:b/>
          <w:bCs/>
          <w:color w:val="000000"/>
          <w:sz w:val="30"/>
          <w:rtl/>
        </w:rPr>
        <w:t>(د)</w:t>
      </w:r>
      <w:r>
        <w:rPr>
          <w:rFonts w:hint="cs"/>
          <w:b/>
          <w:bCs/>
          <w:color w:val="000000"/>
          <w:sz w:val="30"/>
          <w:rtl/>
        </w:rPr>
        <w:tab/>
      </w:r>
      <w:r w:rsidRPr="00D72952">
        <w:rPr>
          <w:rFonts w:ascii="Traditional Arabic" w:hAnsi="Traditional Arabic"/>
          <w:b/>
          <w:bCs/>
          <w:color w:val="000000"/>
          <w:sz w:val="30"/>
          <w:rtl/>
        </w:rPr>
        <w:t xml:space="preserve">إنشاء ولاية قضائية خارج الإقليم تتناول انتهاك أحكام البروتوكول الاختياري </w:t>
      </w:r>
      <w:r>
        <w:rPr>
          <w:rFonts w:ascii="Traditional Arabic" w:hAnsi="Traditional Arabic" w:hint="cs"/>
          <w:b/>
          <w:bCs/>
          <w:color w:val="000000"/>
          <w:sz w:val="30"/>
          <w:rtl/>
        </w:rPr>
        <w:t>المتعلق</w:t>
      </w:r>
      <w:r w:rsidRPr="00D72952">
        <w:rPr>
          <w:rFonts w:ascii="Traditional Arabic" w:hAnsi="Traditional Arabic"/>
          <w:b/>
          <w:bCs/>
          <w:color w:val="000000"/>
          <w:sz w:val="30"/>
          <w:rtl/>
        </w:rPr>
        <w:t xml:space="preserve"> </w:t>
      </w:r>
      <w:r>
        <w:rPr>
          <w:rFonts w:ascii="Traditional Arabic" w:hAnsi="Traditional Arabic" w:hint="cs"/>
          <w:b/>
          <w:bCs/>
          <w:color w:val="000000"/>
          <w:sz w:val="30"/>
          <w:rtl/>
        </w:rPr>
        <w:t>ب</w:t>
      </w:r>
      <w:r w:rsidRPr="00D72952">
        <w:rPr>
          <w:rFonts w:ascii="Traditional Arabic" w:hAnsi="Traditional Arabic"/>
          <w:b/>
          <w:bCs/>
          <w:color w:val="000000"/>
          <w:sz w:val="30"/>
          <w:rtl/>
        </w:rPr>
        <w:t>اشتراك الأطفال في ال</w:t>
      </w:r>
      <w:r w:rsidRPr="00D72952">
        <w:rPr>
          <w:rFonts w:ascii="Traditional Arabic" w:hAnsi="Traditional Arabic" w:hint="eastAsia"/>
          <w:b/>
          <w:bCs/>
          <w:color w:val="000000"/>
          <w:sz w:val="30"/>
          <w:rtl/>
        </w:rPr>
        <w:t>م</w:t>
      </w:r>
      <w:r w:rsidRPr="00D72952">
        <w:rPr>
          <w:rFonts w:ascii="Traditional Arabic" w:hAnsi="Traditional Arabic"/>
          <w:b/>
          <w:bCs/>
          <w:color w:val="000000"/>
          <w:sz w:val="30"/>
          <w:rtl/>
        </w:rPr>
        <w:t>ن</w:t>
      </w:r>
      <w:r w:rsidRPr="00D72952">
        <w:rPr>
          <w:rFonts w:ascii="Traditional Arabic" w:hAnsi="Traditional Arabic" w:hint="eastAsia"/>
          <w:b/>
          <w:bCs/>
          <w:color w:val="000000"/>
          <w:sz w:val="30"/>
          <w:rtl/>
        </w:rPr>
        <w:t>ا</w:t>
      </w:r>
      <w:r w:rsidRPr="00D72952">
        <w:rPr>
          <w:rFonts w:ascii="Traditional Arabic" w:hAnsi="Traditional Arabic"/>
          <w:b/>
          <w:bCs/>
          <w:color w:val="000000"/>
          <w:sz w:val="30"/>
          <w:rtl/>
        </w:rPr>
        <w:t xml:space="preserve">زعات المسلحة فيما </w:t>
      </w:r>
      <w:r>
        <w:rPr>
          <w:rFonts w:ascii="Traditional Arabic" w:hAnsi="Traditional Arabic" w:hint="cs"/>
          <w:b/>
          <w:bCs/>
          <w:color w:val="000000"/>
          <w:sz w:val="30"/>
          <w:rtl/>
        </w:rPr>
        <w:t xml:space="preserve">يخص </w:t>
      </w:r>
      <w:r w:rsidRPr="00D72952">
        <w:rPr>
          <w:rFonts w:ascii="Traditional Arabic" w:hAnsi="Traditional Arabic"/>
          <w:b/>
          <w:bCs/>
          <w:color w:val="000000"/>
          <w:sz w:val="30"/>
          <w:rtl/>
        </w:rPr>
        <w:t xml:space="preserve">تجنيد الأطفال وإشراكهم في </w:t>
      </w:r>
      <w:r>
        <w:rPr>
          <w:rFonts w:ascii="Traditional Arabic" w:hAnsi="Traditional Arabic" w:hint="cs"/>
          <w:b/>
          <w:bCs/>
          <w:color w:val="000000"/>
          <w:sz w:val="30"/>
          <w:rtl/>
        </w:rPr>
        <w:t>أعمال القتال</w:t>
      </w:r>
      <w:r w:rsidRPr="00D72952">
        <w:rPr>
          <w:rFonts w:ascii="Traditional Arabic" w:hAnsi="Traditional Arabic"/>
          <w:b/>
          <w:bCs/>
          <w:color w:val="000000"/>
          <w:sz w:val="30"/>
          <w:rtl/>
        </w:rPr>
        <w:t xml:space="preserve"> عندما يرتكبها شخص </w:t>
      </w:r>
      <w:r>
        <w:rPr>
          <w:rFonts w:ascii="Traditional Arabic" w:hAnsi="Traditional Arabic" w:hint="cs"/>
          <w:b/>
          <w:bCs/>
          <w:color w:val="000000"/>
          <w:sz w:val="30"/>
          <w:rtl/>
        </w:rPr>
        <w:t xml:space="preserve">يكون </w:t>
      </w:r>
      <w:r w:rsidRPr="00D72952">
        <w:rPr>
          <w:rFonts w:ascii="Traditional Arabic" w:hAnsi="Traditional Arabic"/>
          <w:b/>
          <w:bCs/>
          <w:color w:val="000000"/>
          <w:sz w:val="30"/>
          <w:rtl/>
        </w:rPr>
        <w:t>مواطن</w:t>
      </w:r>
      <w:r>
        <w:rPr>
          <w:rFonts w:ascii="Traditional Arabic" w:hAnsi="Traditional Arabic" w:hint="cs"/>
          <w:b/>
          <w:bCs/>
          <w:color w:val="000000"/>
          <w:sz w:val="30"/>
          <w:rtl/>
        </w:rPr>
        <w:t>اً</w:t>
      </w:r>
      <w:r w:rsidRPr="00D72952">
        <w:rPr>
          <w:rFonts w:ascii="Traditional Arabic" w:hAnsi="Traditional Arabic"/>
          <w:b/>
          <w:bCs/>
          <w:color w:val="000000"/>
          <w:sz w:val="30"/>
          <w:rtl/>
        </w:rPr>
        <w:t xml:space="preserve"> للدولة الطرف أو تربطه بها علاقات أخرى أو حينما ترت</w:t>
      </w:r>
      <w:r>
        <w:rPr>
          <w:rFonts w:ascii="Traditional Arabic" w:hAnsi="Traditional Arabic" w:hint="cs"/>
          <w:b/>
          <w:bCs/>
          <w:color w:val="000000"/>
          <w:sz w:val="30"/>
          <w:rtl/>
        </w:rPr>
        <w:t>َ</w:t>
      </w:r>
      <w:r w:rsidRPr="00D72952">
        <w:rPr>
          <w:rFonts w:ascii="Traditional Arabic" w:hAnsi="Traditional Arabic"/>
          <w:b/>
          <w:bCs/>
          <w:color w:val="000000"/>
          <w:sz w:val="30"/>
          <w:rtl/>
        </w:rPr>
        <w:t>كب ضد هذا الشخص، على نحو ما تنص عليه المادة 4 من البروتوكول الاختياري</w:t>
      </w:r>
      <w:r w:rsidRPr="00D72952">
        <w:rPr>
          <w:rFonts w:ascii="Traditional Arabic" w:hAnsi="Traditional Arabic"/>
          <w:b/>
          <w:bCs/>
          <w:color w:val="000000"/>
          <w:sz w:val="30"/>
        </w:rPr>
        <w:t>.</w:t>
      </w:r>
    </w:p>
    <w:p w:rsidR="00DE1A45" w:rsidRDefault="00DE1A45" w:rsidP="00240A85">
      <w:pPr>
        <w:pStyle w:val="H1GA"/>
        <w:rPr>
          <w:rtl/>
        </w:rPr>
      </w:pPr>
      <w:r>
        <w:rPr>
          <w:rtl/>
        </w:rPr>
        <w:tab/>
      </w:r>
      <w:r>
        <w:rPr>
          <w:rFonts w:hint="cs"/>
          <w:rtl/>
        </w:rPr>
        <w:t>لام</w:t>
      </w:r>
      <w:r>
        <w:rPr>
          <w:rtl/>
        </w:rPr>
        <w:t>-</w:t>
      </w:r>
      <w:r>
        <w:rPr>
          <w:rtl/>
        </w:rPr>
        <w:tab/>
        <w:t xml:space="preserve">التصديق على </w:t>
      </w:r>
      <w:r>
        <w:rPr>
          <w:rFonts w:hint="cs"/>
          <w:rtl/>
        </w:rPr>
        <w:t>البروتوكول الاختياري لاتفاقية حقوق الطفل المتعلق بإجراء تقديم البلاغات</w:t>
      </w:r>
    </w:p>
    <w:p w:rsidR="00DE1A45" w:rsidRPr="00D72952" w:rsidRDefault="00314401" w:rsidP="00DE1A45">
      <w:pPr>
        <w:pStyle w:val="SingleTxtGA"/>
        <w:rPr>
          <w:rFonts w:ascii="Traditional Arabic" w:hAnsi="Traditional Arabic"/>
          <w:b/>
          <w:bCs/>
          <w:sz w:val="30"/>
          <w:rtl/>
        </w:rPr>
      </w:pPr>
      <w:r w:rsidRPr="00240A85">
        <w:rPr>
          <w:rFonts w:ascii="Traditional Arabic" w:hAnsi="Traditional Arabic"/>
          <w:sz w:val="30"/>
          <w:rtl/>
        </w:rPr>
        <w:t>77-</w:t>
      </w:r>
      <w:r w:rsidR="00DE1A45">
        <w:rPr>
          <w:rFonts w:ascii="Traditional Arabic" w:hAnsi="Traditional Arabic" w:hint="cs"/>
          <w:b/>
          <w:bCs/>
          <w:color w:val="000000"/>
          <w:sz w:val="30"/>
          <w:rtl/>
        </w:rPr>
        <w:tab/>
      </w:r>
      <w:r w:rsidR="00DE1A45" w:rsidRPr="00D72952">
        <w:rPr>
          <w:rFonts w:ascii="Traditional Arabic" w:hAnsi="Traditional Arabic"/>
          <w:b/>
          <w:bCs/>
          <w:color w:val="000000"/>
          <w:sz w:val="30"/>
          <w:rtl/>
        </w:rPr>
        <w:t>توصي اللجنة بأن تصدّق الدولة الطرف على البروتوكول الاختياري لاتفاقية حقوق الطفل المتعلق بإجراء تقديم البلاغات، من أجل المضي قُدماً في تعزيز إعمال حقوق الطفل.</w:t>
      </w:r>
    </w:p>
    <w:p w:rsidR="00DE1A45" w:rsidRDefault="00DE1A45" w:rsidP="00240A85">
      <w:pPr>
        <w:pStyle w:val="H1GA"/>
        <w:rPr>
          <w:rtl/>
        </w:rPr>
      </w:pPr>
      <w:r>
        <w:rPr>
          <w:rtl/>
        </w:rPr>
        <w:tab/>
      </w:r>
      <w:r>
        <w:rPr>
          <w:rFonts w:hint="cs"/>
          <w:rtl/>
        </w:rPr>
        <w:t>ميم</w:t>
      </w:r>
      <w:r>
        <w:rPr>
          <w:rtl/>
        </w:rPr>
        <w:t>-</w:t>
      </w:r>
      <w:r>
        <w:rPr>
          <w:rtl/>
        </w:rPr>
        <w:tab/>
        <w:t>التصديق على الصكوك الدولية لحقوق الإنسان</w:t>
      </w:r>
    </w:p>
    <w:p w:rsidR="00DE1A45" w:rsidRPr="003D34B4" w:rsidRDefault="00DE1A45" w:rsidP="00B47191">
      <w:pPr>
        <w:pStyle w:val="SingleTxtGA"/>
        <w:rPr>
          <w:spacing w:val="2"/>
          <w:rtl/>
        </w:rPr>
      </w:pPr>
      <w:r>
        <w:rPr>
          <w:rFonts w:hint="cs"/>
          <w:spacing w:val="2"/>
          <w:rtl/>
        </w:rPr>
        <w:t>78</w:t>
      </w:r>
      <w:r w:rsidRPr="00A05137">
        <w:rPr>
          <w:spacing w:val="2"/>
          <w:rtl/>
        </w:rPr>
        <w:t>-</w:t>
      </w:r>
      <w:r w:rsidRPr="00A05137">
        <w:rPr>
          <w:b/>
          <w:bCs/>
          <w:spacing w:val="2"/>
          <w:rtl/>
        </w:rPr>
        <w:tab/>
      </w:r>
      <w:r w:rsidRPr="003D34B4">
        <w:rPr>
          <w:spacing w:val="2"/>
          <w:rtl/>
        </w:rPr>
        <w:t>توصي اللجنة الدولة الطرف</w:t>
      </w:r>
      <w:r w:rsidRPr="003D34B4">
        <w:rPr>
          <w:rFonts w:hint="cs"/>
          <w:spacing w:val="2"/>
          <w:rtl/>
        </w:rPr>
        <w:t>، من أجل المضي في تعزيز إعمال حقوق الطفل، بأن</w:t>
      </w:r>
      <w:r w:rsidRPr="003D34B4">
        <w:rPr>
          <w:spacing w:val="2"/>
          <w:rtl/>
        </w:rPr>
        <w:t xml:space="preserve"> تصد</w:t>
      </w:r>
      <w:r w:rsidRPr="003D34B4">
        <w:rPr>
          <w:rFonts w:hint="cs"/>
          <w:spacing w:val="2"/>
          <w:rtl/>
        </w:rPr>
        <w:t>ّ</w:t>
      </w:r>
      <w:r w:rsidRPr="003D34B4">
        <w:rPr>
          <w:spacing w:val="2"/>
          <w:rtl/>
        </w:rPr>
        <w:t xml:space="preserve">ق على </w:t>
      </w:r>
      <w:r w:rsidRPr="003D34B4">
        <w:rPr>
          <w:rFonts w:hint="cs"/>
          <w:spacing w:val="2"/>
          <w:rtl/>
        </w:rPr>
        <w:t>ال</w:t>
      </w:r>
      <w:r w:rsidRPr="003D34B4">
        <w:rPr>
          <w:spacing w:val="2"/>
          <w:rtl/>
        </w:rPr>
        <w:t xml:space="preserve">صكوك الأساسية لحقوق الإنسان التي </w:t>
      </w:r>
      <w:r w:rsidRPr="003D34B4">
        <w:rPr>
          <w:rFonts w:hint="cs"/>
          <w:spacing w:val="2"/>
          <w:rtl/>
        </w:rPr>
        <w:t xml:space="preserve">هي </w:t>
      </w:r>
      <w:r w:rsidRPr="003D34B4">
        <w:rPr>
          <w:spacing w:val="2"/>
          <w:rtl/>
        </w:rPr>
        <w:t>ليست بعد طرفاً فيها</w:t>
      </w:r>
      <w:r w:rsidRPr="003D34B4">
        <w:rPr>
          <w:rFonts w:hint="cs"/>
          <w:spacing w:val="2"/>
          <w:rtl/>
        </w:rPr>
        <w:t>،</w:t>
      </w:r>
      <w:r w:rsidRPr="003D34B4">
        <w:rPr>
          <w:spacing w:val="2"/>
          <w:rtl/>
        </w:rPr>
        <w:t xml:space="preserve"> وهي </w:t>
      </w:r>
      <w:r w:rsidRPr="003D34B4">
        <w:rPr>
          <w:rFonts w:hint="cs"/>
          <w:spacing w:val="2"/>
          <w:rtl/>
        </w:rPr>
        <w:t>البروتوكول الاختياري لاتفاقية مناهضة التعذيب وغيره من ضروب المعاملة أو</w:t>
      </w:r>
      <w:r w:rsidR="00B47191" w:rsidRPr="003D34B4">
        <w:rPr>
          <w:rFonts w:hint="eastAsia"/>
          <w:spacing w:val="2"/>
          <w:rtl/>
        </w:rPr>
        <w:t> </w:t>
      </w:r>
      <w:r w:rsidRPr="003D34B4">
        <w:rPr>
          <w:rFonts w:hint="cs"/>
          <w:spacing w:val="2"/>
          <w:rtl/>
        </w:rPr>
        <w:t>العقوبة القاسية أو اللاإنسانية أو المهينة</w:t>
      </w:r>
      <w:r w:rsidRPr="003D34B4">
        <w:rPr>
          <w:spacing w:val="2"/>
          <w:rtl/>
        </w:rPr>
        <w:t>، و</w:t>
      </w:r>
      <w:r w:rsidRPr="003D34B4">
        <w:rPr>
          <w:rFonts w:hint="cs"/>
          <w:spacing w:val="2"/>
          <w:rtl/>
        </w:rPr>
        <w:t>ال</w:t>
      </w:r>
      <w:r w:rsidRPr="003D34B4">
        <w:rPr>
          <w:spacing w:val="2"/>
          <w:rtl/>
        </w:rPr>
        <w:t xml:space="preserve">اتفاقية </w:t>
      </w:r>
      <w:r w:rsidRPr="003D34B4">
        <w:rPr>
          <w:rFonts w:hint="cs"/>
          <w:spacing w:val="2"/>
          <w:rtl/>
        </w:rPr>
        <w:t>الدولية ل</w:t>
      </w:r>
      <w:r w:rsidRPr="003D34B4">
        <w:rPr>
          <w:spacing w:val="2"/>
          <w:rtl/>
        </w:rPr>
        <w:t>حماية حقوق جميع العمال المها</w:t>
      </w:r>
      <w:r w:rsidRPr="003D34B4">
        <w:rPr>
          <w:rFonts w:hint="eastAsia"/>
          <w:spacing w:val="2"/>
          <w:rtl/>
        </w:rPr>
        <w:t>جرين</w:t>
      </w:r>
      <w:r w:rsidRPr="003D34B4">
        <w:rPr>
          <w:spacing w:val="2"/>
          <w:rtl/>
        </w:rPr>
        <w:t xml:space="preserve"> وأفراد أسرهم، وا</w:t>
      </w:r>
      <w:r w:rsidRPr="003D34B4">
        <w:rPr>
          <w:rFonts w:hint="cs"/>
          <w:spacing w:val="2"/>
          <w:rtl/>
        </w:rPr>
        <w:t>لا</w:t>
      </w:r>
      <w:r w:rsidRPr="003D34B4">
        <w:rPr>
          <w:spacing w:val="2"/>
          <w:rtl/>
        </w:rPr>
        <w:t xml:space="preserve">تفاقية </w:t>
      </w:r>
      <w:r w:rsidRPr="003D34B4">
        <w:rPr>
          <w:rFonts w:hint="cs"/>
          <w:spacing w:val="2"/>
          <w:rtl/>
        </w:rPr>
        <w:t>الدولية ل</w:t>
      </w:r>
      <w:r w:rsidRPr="003D34B4">
        <w:rPr>
          <w:spacing w:val="2"/>
          <w:rtl/>
        </w:rPr>
        <w:t>حماية جميع الأشخاص من الاختفاء القسري.</w:t>
      </w:r>
    </w:p>
    <w:p w:rsidR="00DE1A45" w:rsidRDefault="00DE1A45" w:rsidP="00240A85">
      <w:pPr>
        <w:pStyle w:val="H1GA"/>
        <w:rPr>
          <w:rtl/>
        </w:rPr>
      </w:pPr>
      <w:r>
        <w:rPr>
          <w:rtl/>
        </w:rPr>
        <w:tab/>
      </w:r>
      <w:r>
        <w:rPr>
          <w:rFonts w:hint="cs"/>
          <w:rtl/>
        </w:rPr>
        <w:t>نون</w:t>
      </w:r>
      <w:r>
        <w:rPr>
          <w:rtl/>
        </w:rPr>
        <w:t>-</w:t>
      </w:r>
      <w:r>
        <w:rPr>
          <w:rtl/>
        </w:rPr>
        <w:tab/>
        <w:t xml:space="preserve">التعاون مع </w:t>
      </w:r>
      <w:r>
        <w:rPr>
          <w:rFonts w:hint="cs"/>
          <w:rtl/>
        </w:rPr>
        <w:t xml:space="preserve">الهيئات </w:t>
      </w:r>
      <w:r>
        <w:rPr>
          <w:rtl/>
        </w:rPr>
        <w:t>الإقليمية</w:t>
      </w:r>
    </w:p>
    <w:p w:rsidR="00DE1A45" w:rsidRPr="004645A5" w:rsidRDefault="00DE1A45" w:rsidP="00DE1A45">
      <w:pPr>
        <w:pStyle w:val="SingleTxtGA"/>
        <w:rPr>
          <w:b/>
          <w:bCs/>
          <w:rtl/>
        </w:rPr>
      </w:pPr>
      <w:r>
        <w:rPr>
          <w:rFonts w:hint="cs"/>
          <w:rtl/>
        </w:rPr>
        <w:t>79</w:t>
      </w:r>
      <w:r>
        <w:rPr>
          <w:rtl/>
        </w:rPr>
        <w:t>-</w:t>
      </w:r>
      <w:r>
        <w:rPr>
          <w:rtl/>
        </w:rPr>
        <w:tab/>
      </w:r>
      <w:r w:rsidRPr="004645A5">
        <w:rPr>
          <w:b/>
          <w:bCs/>
          <w:rtl/>
        </w:rPr>
        <w:t xml:space="preserve">توصي اللجنة بأن تتعاون الدولة الطرف مع </w:t>
      </w:r>
      <w:r>
        <w:rPr>
          <w:rFonts w:hint="cs"/>
          <w:b/>
          <w:bCs/>
          <w:rtl/>
        </w:rPr>
        <w:t>لجنة الخبراء الأفريقية المعنية بحقوق الطفل ورفاهه والتابعة للاتحاد الإفريقي بشأن إعمال حقوق الطفل في الدولة الطرف وكذلك في غيرها من الدول الأعضاء في الاتحاد الإفريقي</w:t>
      </w:r>
      <w:r w:rsidRPr="004645A5">
        <w:rPr>
          <w:b/>
          <w:bCs/>
          <w:rtl/>
        </w:rPr>
        <w:t>.</w:t>
      </w:r>
    </w:p>
    <w:p w:rsidR="00DE1A45" w:rsidRDefault="00DE1A45" w:rsidP="00A82A59">
      <w:pPr>
        <w:pStyle w:val="HChGA"/>
        <w:spacing w:before="120"/>
        <w:rPr>
          <w:rtl/>
        </w:rPr>
      </w:pPr>
      <w:r>
        <w:rPr>
          <w:rFonts w:hint="cs"/>
          <w:rtl/>
        </w:rPr>
        <w:lastRenderedPageBreak/>
        <w:tab/>
        <w:t>رابعا</w:t>
      </w:r>
      <w:r w:rsidR="00314401">
        <w:rPr>
          <w:rFonts w:hint="cs"/>
          <w:rtl/>
        </w:rPr>
        <w:t>ً-</w:t>
      </w:r>
      <w:r>
        <w:rPr>
          <w:rtl/>
        </w:rPr>
        <w:tab/>
      </w:r>
      <w:r>
        <w:rPr>
          <w:rFonts w:hint="cs"/>
          <w:rtl/>
        </w:rPr>
        <w:t>التنفيذ وتقديم التقارير</w:t>
      </w:r>
    </w:p>
    <w:p w:rsidR="00DE1A45" w:rsidRDefault="00DE1A45" w:rsidP="00314401">
      <w:pPr>
        <w:pStyle w:val="H1GA"/>
        <w:rPr>
          <w:rtl/>
        </w:rPr>
      </w:pPr>
      <w:r>
        <w:rPr>
          <w:rFonts w:hint="cs"/>
          <w:rtl/>
        </w:rPr>
        <w:tab/>
        <w:t>ألف</w:t>
      </w:r>
      <w:r>
        <w:rPr>
          <w:rtl/>
        </w:rPr>
        <w:t>-</w:t>
      </w:r>
      <w:r>
        <w:rPr>
          <w:rtl/>
        </w:rPr>
        <w:tab/>
        <w:t>المتابعة والنشر</w:t>
      </w:r>
    </w:p>
    <w:p w:rsidR="00DE1A45" w:rsidRPr="004645A5" w:rsidRDefault="00DE1A45" w:rsidP="00DE1A45">
      <w:pPr>
        <w:pStyle w:val="SingleTxtGA"/>
        <w:rPr>
          <w:b/>
          <w:bCs/>
          <w:rtl/>
        </w:rPr>
      </w:pPr>
      <w:r>
        <w:rPr>
          <w:rFonts w:hint="cs"/>
          <w:rtl/>
        </w:rPr>
        <w:t>80</w:t>
      </w:r>
      <w:r>
        <w:rPr>
          <w:rtl/>
        </w:rPr>
        <w:t>-</w:t>
      </w:r>
      <w:r>
        <w:rPr>
          <w:rtl/>
        </w:rPr>
        <w:tab/>
      </w:r>
      <w:r w:rsidRPr="004645A5">
        <w:rPr>
          <w:b/>
          <w:bCs/>
          <w:rtl/>
        </w:rPr>
        <w:t xml:space="preserve">توصي اللجنة بأن تتخذ الدولة الطرف جميع التدابير المناسبة لضمان تنفيذ هذه التوصيات </w:t>
      </w:r>
      <w:r>
        <w:rPr>
          <w:rFonts w:hint="cs"/>
          <w:b/>
          <w:bCs/>
          <w:rtl/>
        </w:rPr>
        <w:t xml:space="preserve">الواردة في هذه الملاحظات الختامية </w:t>
      </w:r>
      <w:r>
        <w:rPr>
          <w:b/>
          <w:bCs/>
          <w:rtl/>
        </w:rPr>
        <w:t>تنفيذاً</w:t>
      </w:r>
      <w:r w:rsidRPr="004645A5">
        <w:rPr>
          <w:b/>
          <w:bCs/>
          <w:rtl/>
        </w:rPr>
        <w:t xml:space="preserve"> كاملاً</w:t>
      </w:r>
      <w:r>
        <w:rPr>
          <w:rFonts w:hint="cs"/>
          <w:b/>
          <w:bCs/>
          <w:rtl/>
        </w:rPr>
        <w:t>. كما توصي اللجنة بأن تتيح الدولة الطرف التقرير الجامع للتقارير الدورية من الثالث إلى الخامس</w:t>
      </w:r>
      <w:r w:rsidRPr="004645A5">
        <w:rPr>
          <w:b/>
          <w:bCs/>
          <w:rtl/>
        </w:rPr>
        <w:t xml:space="preserve"> </w:t>
      </w:r>
      <w:r>
        <w:rPr>
          <w:rFonts w:hint="cs"/>
          <w:b/>
          <w:bCs/>
          <w:rtl/>
        </w:rPr>
        <w:t>والردود الخطية المقدَّمة من الدولة الطرف على قائمة المسائل وهذه الملاحظات الختامية على نطاق واسع وباللغات المستخدمة في البلد.</w:t>
      </w:r>
    </w:p>
    <w:p w:rsidR="00DE1A45" w:rsidRDefault="00DE1A45" w:rsidP="00240A85">
      <w:pPr>
        <w:pStyle w:val="H1GA"/>
        <w:rPr>
          <w:rtl/>
        </w:rPr>
      </w:pPr>
      <w:r>
        <w:rPr>
          <w:rtl/>
        </w:rPr>
        <w:tab/>
      </w:r>
      <w:r>
        <w:rPr>
          <w:rFonts w:hint="cs"/>
          <w:rtl/>
        </w:rPr>
        <w:t>باء</w:t>
      </w:r>
      <w:r>
        <w:rPr>
          <w:rtl/>
        </w:rPr>
        <w:t>-</w:t>
      </w:r>
      <w:r>
        <w:rPr>
          <w:rtl/>
        </w:rPr>
        <w:tab/>
        <w:t>التقرير القادم</w:t>
      </w:r>
    </w:p>
    <w:p w:rsidR="00DE1A45" w:rsidRPr="00240A85" w:rsidRDefault="00DE1A45" w:rsidP="003E7B22">
      <w:pPr>
        <w:pStyle w:val="SingleTxtGA"/>
        <w:rPr>
          <w:rFonts w:ascii="Times New Roman Bold" w:hAnsi="Times New Roman Bold"/>
          <w:b/>
          <w:bCs/>
          <w:color w:val="000000"/>
          <w:spacing w:val="-2"/>
          <w:rtl/>
        </w:rPr>
      </w:pPr>
      <w:r>
        <w:rPr>
          <w:rFonts w:hint="cs"/>
          <w:rtl/>
        </w:rPr>
        <w:t>81</w:t>
      </w:r>
      <w:r>
        <w:rPr>
          <w:rtl/>
        </w:rPr>
        <w:t>-</w:t>
      </w:r>
      <w:r w:rsidRPr="004645A5">
        <w:rPr>
          <w:rtl/>
        </w:rPr>
        <w:tab/>
      </w:r>
      <w:r w:rsidRPr="00240A85">
        <w:rPr>
          <w:rFonts w:ascii="Times New Roman Bold" w:hAnsi="Times New Roman Bold"/>
          <w:b/>
          <w:bCs/>
          <w:spacing w:val="-2"/>
          <w:rtl/>
        </w:rPr>
        <w:t xml:space="preserve">تدعو اللجنة الدولة الطرف إلى تقديم تقريرها الدوري السادس بحلول 9 كانون الثاني/يناير 2020 وتضمينه معلومات عن متابعة هذه الملاحظات الختامية. وينبغي أن يمتثل </w:t>
      </w:r>
      <w:r w:rsidRPr="00240A85">
        <w:rPr>
          <w:rFonts w:ascii="Times New Roman Bold" w:hAnsi="Times New Roman Bold" w:hint="cs"/>
          <w:b/>
          <w:bCs/>
          <w:spacing w:val="-2"/>
          <w:rtl/>
        </w:rPr>
        <w:t>ا</w:t>
      </w:r>
      <w:r w:rsidRPr="00240A85">
        <w:rPr>
          <w:rFonts w:ascii="Times New Roman Bold" w:hAnsi="Times New Roman Bold"/>
          <w:b/>
          <w:bCs/>
          <w:spacing w:val="-2"/>
          <w:rtl/>
        </w:rPr>
        <w:t xml:space="preserve">لتقرير </w:t>
      </w:r>
      <w:r w:rsidRPr="00240A85">
        <w:rPr>
          <w:rFonts w:ascii="Times New Roman Bold" w:hAnsi="Times New Roman Bold" w:hint="cs"/>
          <w:b/>
          <w:bCs/>
          <w:spacing w:val="-2"/>
          <w:rtl/>
        </w:rPr>
        <w:t>ل</w:t>
      </w:r>
      <w:r w:rsidRPr="00240A85">
        <w:rPr>
          <w:rFonts w:ascii="Times New Roman Bold" w:hAnsi="Times New Roman Bold"/>
          <w:b/>
          <w:bCs/>
          <w:spacing w:val="-2"/>
          <w:rtl/>
        </w:rPr>
        <w:t>لمبادئ التوجيهية المنس</w:t>
      </w:r>
      <w:r w:rsidRPr="00240A85">
        <w:rPr>
          <w:rFonts w:ascii="Times New Roman Bold" w:hAnsi="Times New Roman Bold" w:hint="cs"/>
          <w:b/>
          <w:bCs/>
          <w:spacing w:val="-2"/>
          <w:rtl/>
        </w:rPr>
        <w:t>َّ</w:t>
      </w:r>
      <w:r w:rsidRPr="00240A85">
        <w:rPr>
          <w:rFonts w:ascii="Times New Roman Bold" w:hAnsi="Times New Roman Bold"/>
          <w:b/>
          <w:bCs/>
          <w:spacing w:val="-2"/>
          <w:rtl/>
        </w:rPr>
        <w:t xml:space="preserve">قة لتقديم التقارير </w:t>
      </w:r>
      <w:r w:rsidRPr="00240A85">
        <w:rPr>
          <w:rFonts w:ascii="Times New Roman Bold" w:hAnsi="Times New Roman Bold" w:hint="cs"/>
          <w:b/>
          <w:bCs/>
          <w:spacing w:val="-2"/>
          <w:rtl/>
        </w:rPr>
        <w:t>المتعلقة</w:t>
      </w:r>
      <w:r w:rsidRPr="00240A85">
        <w:rPr>
          <w:rFonts w:ascii="Times New Roman Bold" w:hAnsi="Times New Roman Bold"/>
          <w:b/>
          <w:bCs/>
          <w:spacing w:val="-2"/>
          <w:rtl/>
        </w:rPr>
        <w:t xml:space="preserve"> بمعاهدة بعينها، وهي المبادئ التي اعت</w:t>
      </w:r>
      <w:r w:rsidRPr="00240A85">
        <w:rPr>
          <w:rFonts w:ascii="Times New Roman Bold" w:hAnsi="Times New Roman Bold" w:hint="cs"/>
          <w:b/>
          <w:bCs/>
          <w:spacing w:val="-2"/>
          <w:rtl/>
        </w:rPr>
        <w:t>ُ</w:t>
      </w:r>
      <w:r w:rsidRPr="00240A85">
        <w:rPr>
          <w:rFonts w:ascii="Times New Roman Bold" w:hAnsi="Times New Roman Bold"/>
          <w:b/>
          <w:bCs/>
          <w:spacing w:val="-2"/>
          <w:rtl/>
        </w:rPr>
        <w:t>مدت في 1 تشرين الأول/أكتوبر 2010 (</w:t>
      </w:r>
      <w:r w:rsidRPr="00240A85">
        <w:rPr>
          <w:rFonts w:ascii="Times New Roman Bold" w:hAnsi="Times New Roman Bold" w:hint="cs"/>
          <w:b/>
          <w:bCs/>
          <w:spacing w:val="-2"/>
          <w:rtl/>
        </w:rPr>
        <w:t xml:space="preserve">الوثيقة </w:t>
      </w:r>
      <w:r w:rsidRPr="00240A85">
        <w:rPr>
          <w:rFonts w:ascii="Times New Roman Bold" w:hAnsi="Times New Roman Bold"/>
          <w:b/>
          <w:bCs/>
          <w:spacing w:val="-2"/>
        </w:rPr>
        <w:t>CRC/C/58/Rev.2</w:t>
      </w:r>
      <w:r w:rsidRPr="00240A85">
        <w:rPr>
          <w:rFonts w:ascii="Times New Roman Bold" w:hAnsi="Times New Roman Bold"/>
          <w:b/>
          <w:bCs/>
          <w:spacing w:val="-2"/>
          <w:rtl/>
          <w:lang w:val="fr-CH"/>
        </w:rPr>
        <w:t xml:space="preserve">، </w:t>
      </w:r>
      <w:r w:rsidRPr="003E7B22">
        <w:rPr>
          <w:rFonts w:ascii="Times New Roman Bold" w:hAnsi="Times New Roman Bold"/>
          <w:b/>
          <w:bCs/>
          <w:spacing w:val="-4"/>
          <w:rtl/>
          <w:lang w:val="fr-CH"/>
        </w:rPr>
        <w:t>و</w:t>
      </w:r>
      <w:r w:rsidRPr="003E7B22">
        <w:rPr>
          <w:rFonts w:ascii="Times New Roman Bold" w:hAnsi="Times New Roman Bold"/>
          <w:b/>
          <w:bCs/>
          <w:spacing w:val="-4"/>
        </w:rPr>
        <w:t>Corr.1</w:t>
      </w:r>
      <w:r w:rsidRPr="003E7B22">
        <w:rPr>
          <w:rFonts w:ascii="Times New Roman Bold" w:hAnsi="Times New Roman Bold"/>
          <w:b/>
          <w:bCs/>
          <w:spacing w:val="-4"/>
          <w:rtl/>
        </w:rPr>
        <w:t>)، وألا يتجاوز عدد كلماته 200</w:t>
      </w:r>
      <w:r w:rsidR="003E7B22" w:rsidRPr="003E7B22">
        <w:rPr>
          <w:rFonts w:ascii="Times New Roman Bold" w:hAnsi="Times New Roman Bold" w:hint="eastAsia"/>
          <w:b/>
          <w:bCs/>
          <w:spacing w:val="-4"/>
          <w:rtl/>
        </w:rPr>
        <w:t> </w:t>
      </w:r>
      <w:r w:rsidR="003E7B22" w:rsidRPr="003E7B22">
        <w:rPr>
          <w:rFonts w:ascii="Times New Roman Bold" w:hAnsi="Times New Roman Bold"/>
          <w:b/>
          <w:bCs/>
          <w:spacing w:val="-4"/>
          <w:rtl/>
        </w:rPr>
        <w:t>21</w:t>
      </w:r>
      <w:r w:rsidRPr="003E7B22">
        <w:rPr>
          <w:rFonts w:ascii="Times New Roman Bold" w:hAnsi="Times New Roman Bold"/>
          <w:b/>
          <w:bCs/>
          <w:spacing w:val="-4"/>
          <w:rtl/>
        </w:rPr>
        <w:t xml:space="preserve"> كلمة </w:t>
      </w:r>
      <w:r w:rsidRPr="003E7B22">
        <w:rPr>
          <w:rFonts w:ascii="Times New Roman Bold" w:hAnsi="Times New Roman Bold"/>
          <w:b/>
          <w:bCs/>
          <w:color w:val="000000"/>
          <w:spacing w:val="-4"/>
          <w:rtl/>
        </w:rPr>
        <w:t>(انظر قرار الجمعية العامة 68/268،</w:t>
      </w:r>
      <w:r w:rsidRPr="00240A85">
        <w:rPr>
          <w:rFonts w:ascii="Times New Roman Bold" w:hAnsi="Times New Roman Bold"/>
          <w:b/>
          <w:bCs/>
          <w:color w:val="000000"/>
          <w:spacing w:val="-2"/>
          <w:rtl/>
        </w:rPr>
        <w:t xml:space="preserve"> الفقرة 16). وفي حالة </w:t>
      </w:r>
      <w:r w:rsidRPr="00240A85">
        <w:rPr>
          <w:rFonts w:ascii="Times New Roman Bold" w:hAnsi="Times New Roman Bold" w:hint="cs"/>
          <w:b/>
          <w:bCs/>
          <w:color w:val="000000"/>
          <w:spacing w:val="-2"/>
          <w:rtl/>
        </w:rPr>
        <w:t>تقديم تقرير ي</w:t>
      </w:r>
      <w:r w:rsidRPr="00240A85">
        <w:rPr>
          <w:rFonts w:ascii="Times New Roman Bold" w:hAnsi="Times New Roman Bold"/>
          <w:b/>
          <w:bCs/>
          <w:color w:val="000000"/>
          <w:spacing w:val="-2"/>
          <w:rtl/>
        </w:rPr>
        <w:t xml:space="preserve">تجاوز العدد المحدد للكلمات، سيُطلب </w:t>
      </w:r>
      <w:r w:rsidRPr="00240A85">
        <w:rPr>
          <w:rFonts w:ascii="Times New Roman Bold" w:hAnsi="Times New Roman Bold" w:hint="cs"/>
          <w:b/>
          <w:bCs/>
          <w:color w:val="000000"/>
          <w:spacing w:val="-2"/>
          <w:rtl/>
        </w:rPr>
        <w:t>من</w:t>
      </w:r>
      <w:r w:rsidRPr="00240A85">
        <w:rPr>
          <w:rFonts w:ascii="Times New Roman Bold" w:hAnsi="Times New Roman Bold"/>
          <w:b/>
          <w:bCs/>
          <w:color w:val="000000"/>
          <w:spacing w:val="-2"/>
          <w:rtl/>
        </w:rPr>
        <w:t xml:space="preserve"> الدولة الطرف اختصاره. </w:t>
      </w:r>
      <w:r w:rsidRPr="00240A85">
        <w:rPr>
          <w:rFonts w:ascii="Times New Roman Bold" w:hAnsi="Times New Roman Bold" w:hint="cs"/>
          <w:b/>
          <w:bCs/>
          <w:color w:val="000000"/>
          <w:spacing w:val="-2"/>
          <w:rtl/>
        </w:rPr>
        <w:t>وإذا</w:t>
      </w:r>
      <w:r w:rsidRPr="00240A85">
        <w:rPr>
          <w:rFonts w:ascii="Times New Roman Bold" w:hAnsi="Times New Roman Bold"/>
          <w:b/>
          <w:bCs/>
          <w:color w:val="000000"/>
          <w:spacing w:val="-2"/>
          <w:rtl/>
        </w:rPr>
        <w:t xml:space="preserve"> لم تتمكن الدولة الطرف من مراجعة التقرير وإعادة تقديمه، </w:t>
      </w:r>
      <w:r w:rsidRPr="00240A85">
        <w:rPr>
          <w:rFonts w:ascii="Times New Roman Bold" w:hAnsi="Times New Roman Bold" w:hint="cs"/>
          <w:b/>
          <w:bCs/>
          <w:color w:val="000000"/>
          <w:spacing w:val="-2"/>
          <w:rtl/>
        </w:rPr>
        <w:t>ف</w:t>
      </w:r>
      <w:r w:rsidRPr="00240A85">
        <w:rPr>
          <w:rFonts w:ascii="Times New Roman Bold" w:hAnsi="Times New Roman Bold"/>
          <w:b/>
          <w:bCs/>
          <w:color w:val="000000"/>
          <w:spacing w:val="-2"/>
          <w:rtl/>
        </w:rPr>
        <w:t>لا</w:t>
      </w:r>
      <w:r w:rsidR="00240A85">
        <w:rPr>
          <w:rFonts w:ascii="Times New Roman Bold" w:hAnsi="Times New Roman Bold" w:hint="eastAsia"/>
          <w:b/>
          <w:bCs/>
          <w:color w:val="000000"/>
          <w:spacing w:val="-2"/>
          <w:rtl/>
        </w:rPr>
        <w:t> </w:t>
      </w:r>
      <w:r w:rsidRPr="00240A85">
        <w:rPr>
          <w:rFonts w:ascii="Times New Roman Bold" w:hAnsi="Times New Roman Bold"/>
          <w:b/>
          <w:bCs/>
          <w:color w:val="000000"/>
          <w:spacing w:val="-2"/>
          <w:rtl/>
        </w:rPr>
        <w:t>يمكن ضمان ترجمة التقرير لأغراض النظر فيه من جانب هيئة المعاهدة</w:t>
      </w:r>
      <w:r w:rsidRPr="00240A85">
        <w:rPr>
          <w:rFonts w:ascii="Times New Roman Bold" w:hAnsi="Times New Roman Bold"/>
          <w:b/>
          <w:bCs/>
          <w:color w:val="000000"/>
          <w:spacing w:val="-2"/>
        </w:rPr>
        <w:t>.</w:t>
      </w:r>
    </w:p>
    <w:p w:rsidR="00DE1A45" w:rsidRPr="00DE1A45" w:rsidRDefault="00DE1A45" w:rsidP="00DE1A45">
      <w:pPr>
        <w:spacing w:before="120"/>
        <w:jc w:val="center"/>
        <w:rPr>
          <w:u w:val="single"/>
          <w:rtl/>
        </w:rPr>
      </w:pPr>
      <w:r>
        <w:rPr>
          <w:u w:val="single"/>
          <w:rtl/>
        </w:rPr>
        <w:tab/>
      </w:r>
      <w:r>
        <w:rPr>
          <w:u w:val="single"/>
          <w:rtl/>
        </w:rPr>
        <w:tab/>
      </w:r>
      <w:r>
        <w:rPr>
          <w:u w:val="single"/>
          <w:rtl/>
        </w:rPr>
        <w:tab/>
      </w:r>
    </w:p>
    <w:sectPr w:rsidR="00DE1A45" w:rsidRPr="00DE1A45" w:rsidSect="00DE1A4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45" w:rsidRPr="002901D9" w:rsidRDefault="00DE1A45" w:rsidP="002901D9">
      <w:pPr>
        <w:spacing w:after="60" w:line="240" w:lineRule="auto"/>
        <w:rPr>
          <w:i/>
          <w:iCs/>
        </w:rPr>
      </w:pPr>
      <w:r>
        <w:rPr>
          <w:rFonts w:hint="cs"/>
          <w:i/>
          <w:iCs/>
          <w:rtl/>
        </w:rPr>
        <w:t>الحواشي</w:t>
      </w:r>
    </w:p>
  </w:endnote>
  <w:endnote w:type="continuationSeparator" w:id="0">
    <w:p w:rsidR="00DE1A45" w:rsidRDefault="00DE1A4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45" w:rsidRPr="00DE1A45" w:rsidRDefault="00DE1A45" w:rsidP="00DE1A45">
    <w:pPr>
      <w:pStyle w:val="Footer"/>
      <w:tabs>
        <w:tab w:val="right" w:pos="9598"/>
      </w:tabs>
    </w:pPr>
    <w:r>
      <w:t>GE.15-04173</w:t>
    </w:r>
    <w:r>
      <w:tab/>
    </w:r>
    <w:r w:rsidRPr="00DE1A45">
      <w:rPr>
        <w:b/>
        <w:sz w:val="18"/>
      </w:rPr>
      <w:fldChar w:fldCharType="begin"/>
    </w:r>
    <w:r w:rsidRPr="00DE1A45">
      <w:rPr>
        <w:b/>
        <w:sz w:val="18"/>
      </w:rPr>
      <w:instrText xml:space="preserve"> PAGE  \* MERGEFORMAT </w:instrText>
    </w:r>
    <w:r w:rsidRPr="00DE1A45">
      <w:rPr>
        <w:b/>
        <w:sz w:val="18"/>
      </w:rPr>
      <w:fldChar w:fldCharType="separate"/>
    </w:r>
    <w:r w:rsidR="00AD4DB3">
      <w:rPr>
        <w:b/>
        <w:noProof/>
        <w:sz w:val="18"/>
      </w:rPr>
      <w:t>2</w:t>
    </w:r>
    <w:r w:rsidRPr="00DE1A4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45" w:rsidRPr="00DE1A45" w:rsidRDefault="00DE1A45" w:rsidP="006959B0">
    <w:pPr>
      <w:pStyle w:val="Footer"/>
      <w:tabs>
        <w:tab w:val="right" w:pos="9599"/>
      </w:tabs>
      <w:jc w:val="left"/>
      <w:rPr>
        <w:b/>
        <w:sz w:val="18"/>
        <w:lang w:val="en-US"/>
      </w:rPr>
    </w:pPr>
    <w:r w:rsidRPr="00DE1A45">
      <w:rPr>
        <w:b/>
        <w:sz w:val="18"/>
        <w:lang w:val="en-US"/>
      </w:rPr>
      <w:fldChar w:fldCharType="begin"/>
    </w:r>
    <w:r w:rsidRPr="00DE1A45">
      <w:rPr>
        <w:b/>
        <w:sz w:val="18"/>
        <w:lang w:val="en-US"/>
      </w:rPr>
      <w:instrText xml:space="preserve"> PAGE  \* MERGEFORMAT </w:instrText>
    </w:r>
    <w:r w:rsidRPr="00DE1A45">
      <w:rPr>
        <w:b/>
        <w:sz w:val="18"/>
        <w:lang w:val="en-US"/>
      </w:rPr>
      <w:fldChar w:fldCharType="separate"/>
    </w:r>
    <w:r w:rsidR="00AD4DB3">
      <w:rPr>
        <w:b/>
        <w:noProof/>
        <w:sz w:val="18"/>
        <w:lang w:val="en-US"/>
      </w:rPr>
      <w:t>3</w:t>
    </w:r>
    <w:r w:rsidRPr="00DE1A45">
      <w:rPr>
        <w:b/>
        <w:sz w:val="18"/>
        <w:lang w:val="en-US"/>
      </w:rPr>
      <w:fldChar w:fldCharType="end"/>
    </w:r>
    <w:r>
      <w:rPr>
        <w:b/>
        <w:sz w:val="18"/>
        <w:lang w:val="en-US"/>
      </w:rPr>
      <w:tab/>
    </w:r>
    <w:r>
      <w:rPr>
        <w:lang w:val="en-US"/>
      </w:rPr>
      <w:t>GE.15-04173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45" w:rsidRDefault="00DE1A45" w:rsidP="00DE1A45">
    <w:pPr>
      <w:pStyle w:val="Footer"/>
      <w:jc w:val="right"/>
    </w:pPr>
    <w:r>
      <w:rPr>
        <w:sz w:val="20"/>
      </w:rPr>
      <w:t>(A)   GE.15-04173</w:t>
    </w:r>
    <w:r>
      <w:rPr>
        <w:noProof/>
        <w:lang w:val="en-US"/>
      </w:rPr>
      <w:drawing>
        <wp:anchor distT="0" distB="0" distL="114300" distR="114300" simplePos="0" relativeHeight="251658240" behindDoc="1" locked="1" layoutInCell="0" allowOverlap="1" wp14:anchorId="00C322E2" wp14:editId="591DEB47">
          <wp:simplePos x="0" y="0"/>
          <wp:positionH relativeFrom="margin">
            <wp:posOffset>706755</wp:posOffset>
          </wp:positionH>
          <wp:positionV relativeFrom="margin">
            <wp:posOffset>8260080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3E6">
      <w:rPr>
        <w:sz w:val="20"/>
      </w:rPr>
      <w:t xml:space="preserve">    220415    220415</w:t>
    </w:r>
    <w:r w:rsidR="00AD4DB3">
      <w:rPr>
        <w:sz w:val="20"/>
      </w:rPr>
      <w:br/>
    </w:r>
    <w:r w:rsidR="00AD4DB3" w:rsidRPr="00AD4DB3">
      <w:rPr>
        <w:rFonts w:ascii="C39T30Lfz" w:hAnsi="C39T30Lfz"/>
        <w:sz w:val="56"/>
      </w:rPr>
      <w:t></w:t>
    </w:r>
    <w:r w:rsidR="00AD4DB3" w:rsidRPr="00AD4DB3">
      <w:rPr>
        <w:rFonts w:ascii="C39T30Lfz" w:hAnsi="C39T30Lfz"/>
        <w:sz w:val="56"/>
      </w:rPr>
      <w:t></w:t>
    </w:r>
    <w:r w:rsidR="00AD4DB3" w:rsidRPr="00AD4DB3">
      <w:rPr>
        <w:rFonts w:ascii="C39T30Lfz" w:hAnsi="C39T30Lfz"/>
        <w:sz w:val="56"/>
      </w:rPr>
      <w:t></w:t>
    </w:r>
    <w:r w:rsidR="00AD4DB3" w:rsidRPr="00AD4DB3">
      <w:rPr>
        <w:rFonts w:ascii="C39T30Lfz" w:hAnsi="C39T30Lfz"/>
        <w:sz w:val="56"/>
      </w:rPr>
      <w:t></w:t>
    </w:r>
    <w:r w:rsidR="00AD4DB3" w:rsidRPr="00AD4DB3">
      <w:rPr>
        <w:rFonts w:ascii="C39T30Lfz" w:hAnsi="C39T30Lfz"/>
        <w:sz w:val="56"/>
      </w:rPr>
      <w:t></w:t>
    </w:r>
    <w:r w:rsidR="00AD4DB3" w:rsidRPr="00AD4DB3">
      <w:rPr>
        <w:rFonts w:ascii="C39T30Lfz" w:hAnsi="C39T30Lfz"/>
        <w:sz w:val="56"/>
      </w:rPr>
      <w:t></w:t>
    </w:r>
    <w:r w:rsidR="00AD4DB3" w:rsidRPr="00AD4DB3">
      <w:rPr>
        <w:rFonts w:ascii="C39T30Lfz" w:hAnsi="C39T30Lfz"/>
        <w:sz w:val="56"/>
      </w:rPr>
      <w:t></w:t>
    </w:r>
    <w:r w:rsidR="00AD4DB3" w:rsidRPr="00AD4DB3">
      <w:rPr>
        <w:rFonts w:ascii="C39T30Lfz" w:hAnsi="C39T30Lfz"/>
        <w:sz w:val="56"/>
      </w:rPr>
      <w:t></w:t>
    </w:r>
    <w:r w:rsidR="00AD4DB3" w:rsidRPr="00AD4DB3">
      <w:rPr>
        <w:rFonts w:ascii="C39T30Lfz" w:hAnsi="C39T30Lfz"/>
        <w:sz w:val="56"/>
      </w:rPr>
      <w:t></w:t>
    </w:r>
    <w:r w:rsidR="00AD4DB3">
      <w:rPr>
        <w:rFonts w:ascii="C39T30Lfz" w:hAnsi="C39T30Lfz"/>
        <w:sz w:val="56"/>
      </w:rPr>
      <w:tab/>
    </w:r>
    <w:r w:rsidR="00AD4DB3">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C/C/TZA/CO/3-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TZA/CO/3-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45" w:rsidRDefault="00DE1A45" w:rsidP="00CB28F9">
      <w:pPr>
        <w:pStyle w:val="Footer"/>
        <w:bidi/>
        <w:spacing w:after="80" w:line="200" w:lineRule="exact"/>
        <w:ind w:left="680"/>
      </w:pPr>
      <w:r>
        <w:rPr>
          <w:rtl/>
        </w:rPr>
        <w:t>__________</w:t>
      </w:r>
    </w:p>
  </w:footnote>
  <w:footnote w:type="continuationSeparator" w:id="0">
    <w:p w:rsidR="00DE1A45" w:rsidRDefault="00DE1A45" w:rsidP="00656392">
      <w:pPr>
        <w:spacing w:line="240" w:lineRule="auto"/>
      </w:pPr>
      <w:r>
        <w:continuationSeparator/>
      </w:r>
    </w:p>
  </w:footnote>
  <w:footnote w:id="1">
    <w:p w:rsidR="00DE1A45" w:rsidRPr="00DE1A45" w:rsidRDefault="00DE1A45" w:rsidP="00AD4DB3">
      <w:pPr>
        <w:pStyle w:val="FootnoteText1"/>
        <w:spacing w:after="240"/>
        <w:ind w:left="1248" w:hanging="397"/>
      </w:pPr>
      <w:r>
        <w:rPr>
          <w:rtl/>
        </w:rPr>
        <w:t>*</w:t>
      </w:r>
      <w:r>
        <w:rPr>
          <w:rtl/>
        </w:rPr>
        <w:tab/>
      </w:r>
      <w:r>
        <w:rPr>
          <w:rFonts w:ascii="Traditional Arabic" w:hAnsi="Traditional Arabic" w:hint="cs"/>
          <w:sz w:val="26"/>
          <w:rtl/>
        </w:rPr>
        <w:t>اعتمدتها اللجنة في دورتها الثامنة والستين</w:t>
      </w:r>
      <w:bookmarkStart w:id="0" w:name="_GoBack"/>
      <w:bookmarkEnd w:id="0"/>
      <w:r>
        <w:rPr>
          <w:rFonts w:ascii="Traditional Arabic" w:hAnsi="Traditional Arabic" w:hint="cs"/>
          <w:sz w:val="26"/>
          <w:rtl/>
        </w:rPr>
        <w:t xml:space="preserve"> (12-30 كانون الثاني/يناير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45" w:rsidRPr="00DE1A45" w:rsidRDefault="00DE1A45" w:rsidP="00DE1A45">
    <w:pPr>
      <w:pStyle w:val="Header"/>
      <w:jc w:val="right"/>
    </w:pPr>
    <w:r w:rsidRPr="00DE1A45">
      <w:t>CRC/C/TZA/CO/3-5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45" w:rsidRPr="00DE1A45" w:rsidRDefault="00DE1A45" w:rsidP="00DE1A45">
    <w:pPr>
      <w:pStyle w:val="Header"/>
      <w:jc w:val="left"/>
    </w:pPr>
    <w:r w:rsidRPr="00DE1A45">
      <w:t>CRC/C/TZA/CO/3-5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C38"/>
    <w:multiLevelType w:val="hybridMultilevel"/>
    <w:tmpl w:val="11CE5336"/>
    <w:lvl w:ilvl="0" w:tplc="6226A9A0">
      <w:start w:val="1"/>
      <w:numFmt w:val="arabicAlpha"/>
      <w:lvlText w:val="(%1)"/>
      <w:lvlJc w:val="left"/>
      <w:pPr>
        <w:ind w:left="2657" w:hanging="72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87EE8"/>
    <w:multiLevelType w:val="hybridMultilevel"/>
    <w:tmpl w:val="AB706204"/>
    <w:lvl w:ilvl="0" w:tplc="672EF08C">
      <w:start w:val="1"/>
      <w:numFmt w:val="arabicAlpha"/>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A93124"/>
    <w:multiLevelType w:val="hybridMultilevel"/>
    <w:tmpl w:val="3E3C0814"/>
    <w:lvl w:ilvl="0" w:tplc="DDA45556">
      <w:start w:val="1"/>
      <w:numFmt w:val="arabicAlpha"/>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8">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9E6727"/>
    <w:multiLevelType w:val="hybridMultilevel"/>
    <w:tmpl w:val="F76A1E06"/>
    <w:lvl w:ilvl="0" w:tplc="A19A019C">
      <w:start w:val="1"/>
      <w:numFmt w:val="arabicAlpha"/>
      <w:lvlText w:val="(%1)"/>
      <w:lvlJc w:val="left"/>
      <w:pPr>
        <w:ind w:left="2297" w:hanging="360"/>
      </w:pPr>
      <w:rPr>
        <w:rFonts w:hint="default"/>
        <w:sz w:val="30"/>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10">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E92233"/>
    <w:multiLevelType w:val="hybridMultilevel"/>
    <w:tmpl w:val="6F6E2F72"/>
    <w:lvl w:ilvl="0" w:tplc="518CC8FE">
      <w:start w:val="1"/>
      <w:numFmt w:val="arabicAlpha"/>
      <w:lvlText w:val="(%1)"/>
      <w:lvlJc w:val="left"/>
      <w:pPr>
        <w:ind w:left="2297" w:hanging="360"/>
      </w:pPr>
      <w:rPr>
        <w:rFonts w:hint="default"/>
        <w:sz w:val="30"/>
      </w:rPr>
    </w:lvl>
    <w:lvl w:ilvl="1" w:tplc="04090019">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12">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3">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nsid w:val="2C2134B7"/>
    <w:multiLevelType w:val="hybridMultilevel"/>
    <w:tmpl w:val="57CCB5F8"/>
    <w:lvl w:ilvl="0" w:tplc="09320A3E">
      <w:start w:val="1"/>
      <w:numFmt w:val="arabicAlpha"/>
      <w:lvlText w:val="(%1)"/>
      <w:lvlJc w:val="left"/>
      <w:pPr>
        <w:ind w:left="2297" w:hanging="360"/>
      </w:pPr>
      <w:rPr>
        <w:rFonts w:hint="default"/>
        <w:b w:val="0"/>
        <w:sz w:val="30"/>
      </w:rPr>
    </w:lvl>
    <w:lvl w:ilvl="1" w:tplc="04090019">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17">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4F0E09"/>
    <w:multiLevelType w:val="hybridMultilevel"/>
    <w:tmpl w:val="DD12AE0E"/>
    <w:lvl w:ilvl="0" w:tplc="9D8C8384">
      <w:start w:val="1"/>
      <w:numFmt w:val="arabicAlpha"/>
      <w:lvlText w:val="(%1)"/>
      <w:lvlJc w:val="left"/>
      <w:pPr>
        <w:ind w:left="1607" w:hanging="360"/>
      </w:pPr>
      <w:rPr>
        <w:rFonts w:hint="default"/>
        <w:b w:val="0"/>
        <w:sz w:val="3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B66753F"/>
    <w:multiLevelType w:val="hybridMultilevel"/>
    <w:tmpl w:val="2658882A"/>
    <w:lvl w:ilvl="0" w:tplc="34505B68">
      <w:start w:val="1"/>
      <w:numFmt w:val="arabicAlpha"/>
      <w:lvlText w:val="(%1)"/>
      <w:lvlJc w:val="left"/>
      <w:pPr>
        <w:ind w:left="2657" w:hanging="72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2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nsid w:val="59CA5EE3"/>
    <w:multiLevelType w:val="hybridMultilevel"/>
    <w:tmpl w:val="1D5CCABA"/>
    <w:lvl w:ilvl="0" w:tplc="772EC35C">
      <w:start w:val="1"/>
      <w:numFmt w:val="arabicAlpha"/>
      <w:lvlText w:val="(%1)"/>
      <w:lvlJc w:val="left"/>
      <w:pPr>
        <w:ind w:left="2655" w:hanging="7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31">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4">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F8D066B"/>
    <w:multiLevelType w:val="hybridMultilevel"/>
    <w:tmpl w:val="598A96B8"/>
    <w:lvl w:ilvl="0" w:tplc="4ADEB36A">
      <w:start w:val="5"/>
      <w:numFmt w:val="arabicAlpha"/>
      <w:lvlText w:val="(%1)"/>
      <w:lvlJc w:val="left"/>
      <w:pPr>
        <w:ind w:left="1607" w:hanging="360"/>
      </w:pPr>
      <w:rPr>
        <w:rFonts w:hint="default"/>
        <w:b w:val="0"/>
        <w:sz w:val="3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34"/>
  </w:num>
  <w:num w:numId="2">
    <w:abstractNumId w:val="26"/>
  </w:num>
  <w:num w:numId="3">
    <w:abstractNumId w:val="3"/>
  </w:num>
  <w:num w:numId="4">
    <w:abstractNumId w:val="24"/>
  </w:num>
  <w:num w:numId="5">
    <w:abstractNumId w:val="18"/>
  </w:num>
  <w:num w:numId="6">
    <w:abstractNumId w:val="15"/>
  </w:num>
  <w:num w:numId="7">
    <w:abstractNumId w:val="35"/>
  </w:num>
  <w:num w:numId="8">
    <w:abstractNumId w:val="3"/>
  </w:num>
  <w:num w:numId="9">
    <w:abstractNumId w:val="24"/>
  </w:num>
  <w:num w:numId="10">
    <w:abstractNumId w:val="15"/>
  </w:num>
  <w:num w:numId="11">
    <w:abstractNumId w:val="35"/>
  </w:num>
  <w:num w:numId="12">
    <w:abstractNumId w:val="28"/>
  </w:num>
  <w:num w:numId="13">
    <w:abstractNumId w:val="20"/>
  </w:num>
  <w:num w:numId="14">
    <w:abstractNumId w:val="13"/>
  </w:num>
  <w:num w:numId="15">
    <w:abstractNumId w:val="36"/>
  </w:num>
  <w:num w:numId="16">
    <w:abstractNumId w:val="32"/>
  </w:num>
  <w:num w:numId="17">
    <w:abstractNumId w:val="21"/>
  </w:num>
  <w:num w:numId="18">
    <w:abstractNumId w:val="5"/>
  </w:num>
  <w:num w:numId="19">
    <w:abstractNumId w:val="17"/>
  </w:num>
  <w:num w:numId="20">
    <w:abstractNumId w:val="23"/>
  </w:num>
  <w:num w:numId="21">
    <w:abstractNumId w:val="6"/>
  </w:num>
  <w:num w:numId="22">
    <w:abstractNumId w:val="4"/>
  </w:num>
  <w:num w:numId="23">
    <w:abstractNumId w:val="27"/>
  </w:num>
  <w:num w:numId="24">
    <w:abstractNumId w:val="8"/>
  </w:num>
  <w:num w:numId="25">
    <w:abstractNumId w:val="14"/>
  </w:num>
  <w:num w:numId="26">
    <w:abstractNumId w:val="25"/>
  </w:num>
  <w:num w:numId="27">
    <w:abstractNumId w:val="31"/>
  </w:num>
  <w:num w:numId="28">
    <w:abstractNumId w:val="37"/>
  </w:num>
  <w:num w:numId="29">
    <w:abstractNumId w:val="10"/>
  </w:num>
  <w:num w:numId="30">
    <w:abstractNumId w:val="29"/>
  </w:num>
  <w:num w:numId="31">
    <w:abstractNumId w:val="33"/>
  </w:num>
  <w:num w:numId="32">
    <w:abstractNumId w:val="1"/>
  </w:num>
  <w:num w:numId="33">
    <w:abstractNumId w:val="12"/>
  </w:num>
  <w:num w:numId="34">
    <w:abstractNumId w:val="30"/>
  </w:num>
  <w:num w:numId="35">
    <w:abstractNumId w:val="2"/>
  </w:num>
  <w:num w:numId="36">
    <w:abstractNumId w:val="16"/>
  </w:num>
  <w:num w:numId="37">
    <w:abstractNumId w:val="0"/>
  </w:num>
  <w:num w:numId="38">
    <w:abstractNumId w:val="22"/>
  </w:num>
  <w:num w:numId="39">
    <w:abstractNumId w:val="7"/>
  </w:num>
  <w:num w:numId="40">
    <w:abstractNumId w:val="19"/>
  </w:num>
  <w:num w:numId="41">
    <w:abstractNumId w:val="38"/>
  </w:num>
  <w:num w:numId="42">
    <w:abstractNumId w:val="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72EFC"/>
    <w:rsid w:val="000076D5"/>
    <w:rsid w:val="00043663"/>
    <w:rsid w:val="000505CF"/>
    <w:rsid w:val="0005381B"/>
    <w:rsid w:val="000D4C51"/>
    <w:rsid w:val="000D701C"/>
    <w:rsid w:val="000E2A71"/>
    <w:rsid w:val="00160263"/>
    <w:rsid w:val="00181F96"/>
    <w:rsid w:val="001A1371"/>
    <w:rsid w:val="001B346A"/>
    <w:rsid w:val="001E1CAD"/>
    <w:rsid w:val="001E290D"/>
    <w:rsid w:val="002144FA"/>
    <w:rsid w:val="0023469A"/>
    <w:rsid w:val="00240A85"/>
    <w:rsid w:val="00243C8A"/>
    <w:rsid w:val="00267A0E"/>
    <w:rsid w:val="002901D9"/>
    <w:rsid w:val="002976C2"/>
    <w:rsid w:val="002D2D42"/>
    <w:rsid w:val="00314401"/>
    <w:rsid w:val="003260FF"/>
    <w:rsid w:val="00343D95"/>
    <w:rsid w:val="0036183E"/>
    <w:rsid w:val="00374341"/>
    <w:rsid w:val="003C50EA"/>
    <w:rsid w:val="003D1062"/>
    <w:rsid w:val="003D34B4"/>
    <w:rsid w:val="003E7B22"/>
    <w:rsid w:val="00420D7B"/>
    <w:rsid w:val="00450B21"/>
    <w:rsid w:val="00453B63"/>
    <w:rsid w:val="00455780"/>
    <w:rsid w:val="004563E6"/>
    <w:rsid w:val="0045649E"/>
    <w:rsid w:val="00472EFC"/>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04F48"/>
    <w:rsid w:val="00656392"/>
    <w:rsid w:val="006632E4"/>
    <w:rsid w:val="0068781D"/>
    <w:rsid w:val="006959B0"/>
    <w:rsid w:val="006B3E27"/>
    <w:rsid w:val="006B6507"/>
    <w:rsid w:val="006C104C"/>
    <w:rsid w:val="00733704"/>
    <w:rsid w:val="0078071A"/>
    <w:rsid w:val="007C6CBE"/>
    <w:rsid w:val="00852A9A"/>
    <w:rsid w:val="008B008E"/>
    <w:rsid w:val="008F49E1"/>
    <w:rsid w:val="0090370F"/>
    <w:rsid w:val="009269D2"/>
    <w:rsid w:val="00942135"/>
    <w:rsid w:val="009521B0"/>
    <w:rsid w:val="00991EC4"/>
    <w:rsid w:val="00994130"/>
    <w:rsid w:val="009969D8"/>
    <w:rsid w:val="009A36DE"/>
    <w:rsid w:val="009A7E9F"/>
    <w:rsid w:val="009E5018"/>
    <w:rsid w:val="00A12B37"/>
    <w:rsid w:val="00A65558"/>
    <w:rsid w:val="00A82A59"/>
    <w:rsid w:val="00AB6758"/>
    <w:rsid w:val="00AD4DB3"/>
    <w:rsid w:val="00B13763"/>
    <w:rsid w:val="00B47191"/>
    <w:rsid w:val="00B477A4"/>
    <w:rsid w:val="00B54045"/>
    <w:rsid w:val="00C438D7"/>
    <w:rsid w:val="00C81B50"/>
    <w:rsid w:val="00CB28F9"/>
    <w:rsid w:val="00CD1801"/>
    <w:rsid w:val="00D10EF1"/>
    <w:rsid w:val="00D42810"/>
    <w:rsid w:val="00D914A7"/>
    <w:rsid w:val="00DD13C3"/>
    <w:rsid w:val="00DD596E"/>
    <w:rsid w:val="00DD621E"/>
    <w:rsid w:val="00DE1A45"/>
    <w:rsid w:val="00DF0575"/>
    <w:rsid w:val="00E70E04"/>
    <w:rsid w:val="00E76499"/>
    <w:rsid w:val="00EC05A7"/>
    <w:rsid w:val="00EC397B"/>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qFormat/>
    <w:rsid w:val="00DE1A45"/>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Calibri" w:cs="Times New Roman"/>
      <w:b/>
      <w:sz w:val="34"/>
      <w:szCs w:val="20"/>
      <w:lang w:val="fr-CH"/>
    </w:rPr>
  </w:style>
  <w:style w:type="paragraph" w:customStyle="1" w:styleId="HChG">
    <w:name w:val="_ H _Ch_G"/>
    <w:basedOn w:val="Normal"/>
    <w:next w:val="Normal"/>
    <w:qFormat/>
    <w:rsid w:val="00DE1A45"/>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cs="Times New Roman"/>
      <w:b/>
      <w:sz w:val="28"/>
      <w:szCs w:val="20"/>
      <w:lang w:val="fr-CH"/>
    </w:rPr>
  </w:style>
  <w:style w:type="paragraph" w:customStyle="1" w:styleId="H1G">
    <w:name w:val="_ H_1_G"/>
    <w:basedOn w:val="Normal"/>
    <w:next w:val="Normal"/>
    <w:qFormat/>
    <w:rsid w:val="00DE1A45"/>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cs="Times New Roman"/>
      <w:b/>
      <w:sz w:val="24"/>
      <w:szCs w:val="20"/>
      <w:lang w:val="fr-CH"/>
    </w:rPr>
  </w:style>
  <w:style w:type="paragraph" w:customStyle="1" w:styleId="H23G">
    <w:name w:val="_ H_2/3_G"/>
    <w:basedOn w:val="Normal"/>
    <w:next w:val="Normal"/>
    <w:qFormat/>
    <w:rsid w:val="00DE1A4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b/>
      <w:szCs w:val="20"/>
      <w:lang w:val="fr-CH"/>
    </w:rPr>
  </w:style>
  <w:style w:type="paragraph" w:customStyle="1" w:styleId="H4G">
    <w:name w:val="_ H_4_G"/>
    <w:basedOn w:val="Normal"/>
    <w:next w:val="Normal"/>
    <w:qFormat/>
    <w:rsid w:val="00DE1A4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i/>
      <w:szCs w:val="20"/>
      <w:lang w:val="fr-CH"/>
    </w:rPr>
  </w:style>
  <w:style w:type="paragraph" w:customStyle="1" w:styleId="H56G">
    <w:name w:val="_ H_5/6_G"/>
    <w:basedOn w:val="Normal"/>
    <w:next w:val="Normal"/>
    <w:rsid w:val="00DE1A4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szCs w:val="20"/>
      <w:lang w:val="fr-CH"/>
    </w:rPr>
  </w:style>
  <w:style w:type="paragraph" w:customStyle="1" w:styleId="SingleTxtG">
    <w:name w:val="_ Single Txt_G"/>
    <w:basedOn w:val="Normal"/>
    <w:qFormat/>
    <w:rsid w:val="00DE1A45"/>
    <w:pPr>
      <w:suppressAutoHyphens/>
      <w:kinsoku w:val="0"/>
      <w:overflowPunct w:val="0"/>
      <w:autoSpaceDE w:val="0"/>
      <w:autoSpaceDN w:val="0"/>
      <w:bidi w:val="0"/>
      <w:adjustRightInd w:val="0"/>
      <w:snapToGrid w:val="0"/>
      <w:spacing w:after="120"/>
      <w:ind w:left="1134" w:right="1134"/>
      <w:jc w:val="both"/>
    </w:pPr>
    <w:rPr>
      <w:rFonts w:eastAsia="Calibri" w:cs="Times New Roman"/>
      <w:szCs w:val="20"/>
      <w:lang w:val="fr-CH"/>
    </w:rPr>
  </w:style>
  <w:style w:type="paragraph" w:customStyle="1" w:styleId="SLG">
    <w:name w:val="__S_L_G"/>
    <w:basedOn w:val="Normal"/>
    <w:next w:val="Normal"/>
    <w:rsid w:val="00DE1A45"/>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Calibri" w:cs="Times New Roman"/>
      <w:b/>
      <w:sz w:val="56"/>
      <w:szCs w:val="20"/>
      <w:lang w:val="fr-CH"/>
    </w:rPr>
  </w:style>
  <w:style w:type="paragraph" w:customStyle="1" w:styleId="SMG">
    <w:name w:val="__S_M_G"/>
    <w:basedOn w:val="Normal"/>
    <w:next w:val="Normal"/>
    <w:rsid w:val="00DE1A45"/>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sz w:val="40"/>
      <w:szCs w:val="20"/>
      <w:lang w:val="fr-CH"/>
    </w:rPr>
  </w:style>
  <w:style w:type="paragraph" w:customStyle="1" w:styleId="SSG">
    <w:name w:val="__S_S_G"/>
    <w:basedOn w:val="Normal"/>
    <w:next w:val="Normal"/>
    <w:rsid w:val="00DE1A45"/>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Calibri" w:cs="Times New Roman"/>
      <w:b/>
      <w:sz w:val="28"/>
      <w:szCs w:val="20"/>
      <w:lang w:val="fr-CH"/>
    </w:rPr>
  </w:style>
  <w:style w:type="paragraph" w:customStyle="1" w:styleId="XLargeG">
    <w:name w:val="__XLarge_G"/>
    <w:basedOn w:val="Normal"/>
    <w:next w:val="Normal"/>
    <w:rsid w:val="00DE1A45"/>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sz w:val="40"/>
      <w:szCs w:val="20"/>
      <w:lang w:val="fr-CH"/>
    </w:rPr>
  </w:style>
  <w:style w:type="paragraph" w:customStyle="1" w:styleId="Bullet1G">
    <w:name w:val="_Bullet 1_G"/>
    <w:basedOn w:val="Normal"/>
    <w:qFormat/>
    <w:rsid w:val="00DE1A45"/>
    <w:pPr>
      <w:numPr>
        <w:numId w:val="16"/>
      </w:numPr>
      <w:suppressAutoHyphens/>
      <w:kinsoku w:val="0"/>
      <w:overflowPunct w:val="0"/>
      <w:autoSpaceDE w:val="0"/>
      <w:autoSpaceDN w:val="0"/>
      <w:bidi w:val="0"/>
      <w:adjustRightInd w:val="0"/>
      <w:snapToGrid w:val="0"/>
      <w:spacing w:after="120"/>
      <w:ind w:right="1134"/>
      <w:jc w:val="both"/>
    </w:pPr>
    <w:rPr>
      <w:rFonts w:eastAsia="Calibri" w:cs="Times New Roman"/>
      <w:szCs w:val="20"/>
      <w:lang w:val="fr-CH"/>
    </w:rPr>
  </w:style>
  <w:style w:type="paragraph" w:customStyle="1" w:styleId="Bullet2G">
    <w:name w:val="_Bullet 2_G"/>
    <w:basedOn w:val="Normal"/>
    <w:qFormat/>
    <w:rsid w:val="00DE1A45"/>
    <w:pPr>
      <w:numPr>
        <w:numId w:val="17"/>
      </w:numPr>
      <w:suppressAutoHyphens/>
      <w:kinsoku w:val="0"/>
      <w:overflowPunct w:val="0"/>
      <w:autoSpaceDE w:val="0"/>
      <w:autoSpaceDN w:val="0"/>
      <w:bidi w:val="0"/>
      <w:adjustRightInd w:val="0"/>
      <w:snapToGrid w:val="0"/>
      <w:spacing w:after="120"/>
      <w:ind w:right="1134"/>
      <w:jc w:val="both"/>
    </w:pPr>
    <w:rPr>
      <w:rFonts w:eastAsia="Calibri" w:cs="Times New Roman"/>
      <w:szCs w:val="20"/>
      <w:lang w:val="fr-CH"/>
    </w:rPr>
  </w:style>
  <w:style w:type="character" w:styleId="Hyperlink">
    <w:name w:val="Hyperlink"/>
    <w:semiHidden/>
    <w:rsid w:val="00DE1A45"/>
    <w:rPr>
      <w:color w:val="auto"/>
      <w:u w:val="none"/>
    </w:rPr>
  </w:style>
  <w:style w:type="character" w:styleId="FollowedHyperlink">
    <w:name w:val="FollowedHyperlink"/>
    <w:semiHidden/>
    <w:rsid w:val="00DE1A45"/>
    <w:rPr>
      <w:color w:val="auto"/>
      <w:u w:val="none"/>
    </w:rPr>
  </w:style>
  <w:style w:type="paragraph" w:customStyle="1" w:styleId="ParNoG">
    <w:name w:val="_ParNo_G"/>
    <w:basedOn w:val="SingleTxtG"/>
    <w:qFormat/>
    <w:rsid w:val="00DE1A45"/>
    <w:pPr>
      <w:numPr>
        <w:numId w:val="18"/>
      </w:numPr>
    </w:pPr>
  </w:style>
  <w:style w:type="character" w:styleId="CommentReference">
    <w:name w:val="annotation reference"/>
    <w:rsid w:val="00DE1A45"/>
    <w:rPr>
      <w:sz w:val="16"/>
      <w:szCs w:val="16"/>
    </w:rPr>
  </w:style>
  <w:style w:type="paragraph" w:styleId="CommentText">
    <w:name w:val="annotation text"/>
    <w:basedOn w:val="Normal"/>
    <w:link w:val="CommentTextChar"/>
    <w:rsid w:val="00DE1A45"/>
    <w:pPr>
      <w:suppressAutoHyphens/>
      <w:kinsoku w:val="0"/>
      <w:overflowPunct w:val="0"/>
      <w:autoSpaceDE w:val="0"/>
      <w:autoSpaceDN w:val="0"/>
      <w:bidi w:val="0"/>
      <w:adjustRightInd w:val="0"/>
      <w:snapToGrid w:val="0"/>
      <w:jc w:val="left"/>
    </w:pPr>
    <w:rPr>
      <w:rFonts w:eastAsia="Calibri" w:cs="Times New Roman"/>
      <w:szCs w:val="20"/>
      <w:lang w:val="fr-CH"/>
    </w:rPr>
  </w:style>
  <w:style w:type="character" w:customStyle="1" w:styleId="CommentTextChar">
    <w:name w:val="Comment Text Char"/>
    <w:basedOn w:val="DefaultParagraphFont"/>
    <w:link w:val="CommentText"/>
    <w:rsid w:val="00DE1A45"/>
    <w:rPr>
      <w:rFonts w:ascii="Times New Roman" w:eastAsia="Calibri" w:hAnsi="Times New Roman" w:cs="Times New Roman"/>
      <w:sz w:val="20"/>
      <w:szCs w:val="20"/>
      <w:lang w:val="fr-CH"/>
    </w:rPr>
  </w:style>
  <w:style w:type="paragraph" w:styleId="CommentSubject">
    <w:name w:val="annotation subject"/>
    <w:basedOn w:val="CommentText"/>
    <w:next w:val="CommentText"/>
    <w:link w:val="CommentSubjectChar"/>
    <w:rsid w:val="00DE1A45"/>
    <w:rPr>
      <w:b/>
      <w:bCs/>
    </w:rPr>
  </w:style>
  <w:style w:type="character" w:customStyle="1" w:styleId="CommentSubjectChar">
    <w:name w:val="Comment Subject Char"/>
    <w:basedOn w:val="CommentTextChar"/>
    <w:link w:val="CommentSubject"/>
    <w:rsid w:val="00DE1A45"/>
    <w:rPr>
      <w:rFonts w:ascii="Times New Roman" w:eastAsia="Calibri" w:hAnsi="Times New Roman" w:cs="Times New Roman"/>
      <w:b/>
      <w:bCs/>
      <w:sz w:val="20"/>
      <w:szCs w:val="20"/>
      <w:lang w:val="fr-CH"/>
    </w:rPr>
  </w:style>
  <w:style w:type="numbering" w:styleId="111111">
    <w:name w:val="Outline List 2"/>
    <w:basedOn w:val="NoList"/>
    <w:rsid w:val="00DE1A45"/>
    <w:pPr>
      <w:numPr>
        <w:numId w:val="19"/>
      </w:numPr>
    </w:pPr>
  </w:style>
  <w:style w:type="numbering" w:styleId="1ai">
    <w:name w:val="Outline List 1"/>
    <w:basedOn w:val="NoList"/>
    <w:rsid w:val="00DE1A45"/>
    <w:pPr>
      <w:numPr>
        <w:numId w:val="20"/>
      </w:numPr>
    </w:pPr>
  </w:style>
  <w:style w:type="character" w:customStyle="1" w:styleId="apple-converted-space">
    <w:name w:val="apple-converted-space"/>
    <w:basedOn w:val="DefaultParagraphFont"/>
    <w:rsid w:val="00DE1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qFormat/>
    <w:rsid w:val="00DE1A45"/>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Calibri" w:cs="Times New Roman"/>
      <w:b/>
      <w:sz w:val="34"/>
      <w:szCs w:val="20"/>
      <w:lang w:val="fr-CH"/>
    </w:rPr>
  </w:style>
  <w:style w:type="paragraph" w:customStyle="1" w:styleId="HChG">
    <w:name w:val="_ H _Ch_G"/>
    <w:basedOn w:val="Normal"/>
    <w:next w:val="Normal"/>
    <w:qFormat/>
    <w:rsid w:val="00DE1A45"/>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cs="Times New Roman"/>
      <w:b/>
      <w:sz w:val="28"/>
      <w:szCs w:val="20"/>
      <w:lang w:val="fr-CH"/>
    </w:rPr>
  </w:style>
  <w:style w:type="paragraph" w:customStyle="1" w:styleId="H1G">
    <w:name w:val="_ H_1_G"/>
    <w:basedOn w:val="Normal"/>
    <w:next w:val="Normal"/>
    <w:qFormat/>
    <w:rsid w:val="00DE1A45"/>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cs="Times New Roman"/>
      <w:b/>
      <w:sz w:val="24"/>
      <w:szCs w:val="20"/>
      <w:lang w:val="fr-CH"/>
    </w:rPr>
  </w:style>
  <w:style w:type="paragraph" w:customStyle="1" w:styleId="H23G">
    <w:name w:val="_ H_2/3_G"/>
    <w:basedOn w:val="Normal"/>
    <w:next w:val="Normal"/>
    <w:qFormat/>
    <w:rsid w:val="00DE1A4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b/>
      <w:szCs w:val="20"/>
      <w:lang w:val="fr-CH"/>
    </w:rPr>
  </w:style>
  <w:style w:type="paragraph" w:customStyle="1" w:styleId="H4G">
    <w:name w:val="_ H_4_G"/>
    <w:basedOn w:val="Normal"/>
    <w:next w:val="Normal"/>
    <w:qFormat/>
    <w:rsid w:val="00DE1A4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i/>
      <w:szCs w:val="20"/>
      <w:lang w:val="fr-CH"/>
    </w:rPr>
  </w:style>
  <w:style w:type="paragraph" w:customStyle="1" w:styleId="H56G">
    <w:name w:val="_ H_5/6_G"/>
    <w:basedOn w:val="Normal"/>
    <w:next w:val="Normal"/>
    <w:rsid w:val="00DE1A45"/>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szCs w:val="20"/>
      <w:lang w:val="fr-CH"/>
    </w:rPr>
  </w:style>
  <w:style w:type="paragraph" w:customStyle="1" w:styleId="SingleTxtG">
    <w:name w:val="_ Single Txt_G"/>
    <w:basedOn w:val="Normal"/>
    <w:qFormat/>
    <w:rsid w:val="00DE1A45"/>
    <w:pPr>
      <w:suppressAutoHyphens/>
      <w:kinsoku w:val="0"/>
      <w:overflowPunct w:val="0"/>
      <w:autoSpaceDE w:val="0"/>
      <w:autoSpaceDN w:val="0"/>
      <w:bidi w:val="0"/>
      <w:adjustRightInd w:val="0"/>
      <w:snapToGrid w:val="0"/>
      <w:spacing w:after="120"/>
      <w:ind w:left="1134" w:right="1134"/>
      <w:jc w:val="both"/>
    </w:pPr>
    <w:rPr>
      <w:rFonts w:eastAsia="Calibri" w:cs="Times New Roman"/>
      <w:szCs w:val="20"/>
      <w:lang w:val="fr-CH"/>
    </w:rPr>
  </w:style>
  <w:style w:type="paragraph" w:customStyle="1" w:styleId="SLG">
    <w:name w:val="__S_L_G"/>
    <w:basedOn w:val="Normal"/>
    <w:next w:val="Normal"/>
    <w:rsid w:val="00DE1A45"/>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Calibri" w:cs="Times New Roman"/>
      <w:b/>
      <w:sz w:val="56"/>
      <w:szCs w:val="20"/>
      <w:lang w:val="fr-CH"/>
    </w:rPr>
  </w:style>
  <w:style w:type="paragraph" w:customStyle="1" w:styleId="SMG">
    <w:name w:val="__S_M_G"/>
    <w:basedOn w:val="Normal"/>
    <w:next w:val="Normal"/>
    <w:rsid w:val="00DE1A45"/>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sz w:val="40"/>
      <w:szCs w:val="20"/>
      <w:lang w:val="fr-CH"/>
    </w:rPr>
  </w:style>
  <w:style w:type="paragraph" w:customStyle="1" w:styleId="SSG">
    <w:name w:val="__S_S_G"/>
    <w:basedOn w:val="Normal"/>
    <w:next w:val="Normal"/>
    <w:rsid w:val="00DE1A45"/>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Calibri" w:cs="Times New Roman"/>
      <w:b/>
      <w:sz w:val="28"/>
      <w:szCs w:val="20"/>
      <w:lang w:val="fr-CH"/>
    </w:rPr>
  </w:style>
  <w:style w:type="paragraph" w:customStyle="1" w:styleId="XLargeG">
    <w:name w:val="__XLarge_G"/>
    <w:basedOn w:val="Normal"/>
    <w:next w:val="Normal"/>
    <w:rsid w:val="00DE1A45"/>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sz w:val="40"/>
      <w:szCs w:val="20"/>
      <w:lang w:val="fr-CH"/>
    </w:rPr>
  </w:style>
  <w:style w:type="paragraph" w:customStyle="1" w:styleId="Bullet1G">
    <w:name w:val="_Bullet 1_G"/>
    <w:basedOn w:val="Normal"/>
    <w:qFormat/>
    <w:rsid w:val="00DE1A45"/>
    <w:pPr>
      <w:numPr>
        <w:numId w:val="16"/>
      </w:numPr>
      <w:suppressAutoHyphens/>
      <w:kinsoku w:val="0"/>
      <w:overflowPunct w:val="0"/>
      <w:autoSpaceDE w:val="0"/>
      <w:autoSpaceDN w:val="0"/>
      <w:bidi w:val="0"/>
      <w:adjustRightInd w:val="0"/>
      <w:snapToGrid w:val="0"/>
      <w:spacing w:after="120"/>
      <w:ind w:right="1134"/>
      <w:jc w:val="both"/>
    </w:pPr>
    <w:rPr>
      <w:rFonts w:eastAsia="Calibri" w:cs="Times New Roman"/>
      <w:szCs w:val="20"/>
      <w:lang w:val="fr-CH"/>
    </w:rPr>
  </w:style>
  <w:style w:type="paragraph" w:customStyle="1" w:styleId="Bullet2G">
    <w:name w:val="_Bullet 2_G"/>
    <w:basedOn w:val="Normal"/>
    <w:qFormat/>
    <w:rsid w:val="00DE1A45"/>
    <w:pPr>
      <w:numPr>
        <w:numId w:val="17"/>
      </w:numPr>
      <w:suppressAutoHyphens/>
      <w:kinsoku w:val="0"/>
      <w:overflowPunct w:val="0"/>
      <w:autoSpaceDE w:val="0"/>
      <w:autoSpaceDN w:val="0"/>
      <w:bidi w:val="0"/>
      <w:adjustRightInd w:val="0"/>
      <w:snapToGrid w:val="0"/>
      <w:spacing w:after="120"/>
      <w:ind w:right="1134"/>
      <w:jc w:val="both"/>
    </w:pPr>
    <w:rPr>
      <w:rFonts w:eastAsia="Calibri" w:cs="Times New Roman"/>
      <w:szCs w:val="20"/>
      <w:lang w:val="fr-CH"/>
    </w:rPr>
  </w:style>
  <w:style w:type="character" w:styleId="Hyperlink">
    <w:name w:val="Hyperlink"/>
    <w:semiHidden/>
    <w:rsid w:val="00DE1A45"/>
    <w:rPr>
      <w:color w:val="auto"/>
      <w:u w:val="none"/>
    </w:rPr>
  </w:style>
  <w:style w:type="character" w:styleId="FollowedHyperlink">
    <w:name w:val="FollowedHyperlink"/>
    <w:semiHidden/>
    <w:rsid w:val="00DE1A45"/>
    <w:rPr>
      <w:color w:val="auto"/>
      <w:u w:val="none"/>
    </w:rPr>
  </w:style>
  <w:style w:type="paragraph" w:customStyle="1" w:styleId="ParNoG">
    <w:name w:val="_ParNo_G"/>
    <w:basedOn w:val="SingleTxtG"/>
    <w:qFormat/>
    <w:rsid w:val="00DE1A45"/>
    <w:pPr>
      <w:numPr>
        <w:numId w:val="18"/>
      </w:numPr>
    </w:pPr>
  </w:style>
  <w:style w:type="character" w:styleId="CommentReference">
    <w:name w:val="annotation reference"/>
    <w:rsid w:val="00DE1A45"/>
    <w:rPr>
      <w:sz w:val="16"/>
      <w:szCs w:val="16"/>
    </w:rPr>
  </w:style>
  <w:style w:type="paragraph" w:styleId="CommentText">
    <w:name w:val="annotation text"/>
    <w:basedOn w:val="Normal"/>
    <w:link w:val="CommentTextChar"/>
    <w:rsid w:val="00DE1A45"/>
    <w:pPr>
      <w:suppressAutoHyphens/>
      <w:kinsoku w:val="0"/>
      <w:overflowPunct w:val="0"/>
      <w:autoSpaceDE w:val="0"/>
      <w:autoSpaceDN w:val="0"/>
      <w:bidi w:val="0"/>
      <w:adjustRightInd w:val="0"/>
      <w:snapToGrid w:val="0"/>
      <w:jc w:val="left"/>
    </w:pPr>
    <w:rPr>
      <w:rFonts w:eastAsia="Calibri" w:cs="Times New Roman"/>
      <w:szCs w:val="20"/>
      <w:lang w:val="fr-CH"/>
    </w:rPr>
  </w:style>
  <w:style w:type="character" w:customStyle="1" w:styleId="CommentTextChar">
    <w:name w:val="Comment Text Char"/>
    <w:basedOn w:val="DefaultParagraphFont"/>
    <w:link w:val="CommentText"/>
    <w:rsid w:val="00DE1A45"/>
    <w:rPr>
      <w:rFonts w:ascii="Times New Roman" w:eastAsia="Calibri" w:hAnsi="Times New Roman" w:cs="Times New Roman"/>
      <w:sz w:val="20"/>
      <w:szCs w:val="20"/>
      <w:lang w:val="fr-CH"/>
    </w:rPr>
  </w:style>
  <w:style w:type="paragraph" w:styleId="CommentSubject">
    <w:name w:val="annotation subject"/>
    <w:basedOn w:val="CommentText"/>
    <w:next w:val="CommentText"/>
    <w:link w:val="CommentSubjectChar"/>
    <w:rsid w:val="00DE1A45"/>
    <w:rPr>
      <w:b/>
      <w:bCs/>
    </w:rPr>
  </w:style>
  <w:style w:type="character" w:customStyle="1" w:styleId="CommentSubjectChar">
    <w:name w:val="Comment Subject Char"/>
    <w:basedOn w:val="CommentTextChar"/>
    <w:link w:val="CommentSubject"/>
    <w:rsid w:val="00DE1A45"/>
    <w:rPr>
      <w:rFonts w:ascii="Times New Roman" w:eastAsia="Calibri" w:hAnsi="Times New Roman" w:cs="Times New Roman"/>
      <w:b/>
      <w:bCs/>
      <w:sz w:val="20"/>
      <w:szCs w:val="20"/>
      <w:lang w:val="fr-CH"/>
    </w:rPr>
  </w:style>
  <w:style w:type="numbering" w:styleId="111111">
    <w:name w:val="Outline List 2"/>
    <w:basedOn w:val="NoList"/>
    <w:rsid w:val="00DE1A45"/>
    <w:pPr>
      <w:numPr>
        <w:numId w:val="19"/>
      </w:numPr>
    </w:pPr>
  </w:style>
  <w:style w:type="numbering" w:styleId="1ai">
    <w:name w:val="Outline List 1"/>
    <w:basedOn w:val="NoList"/>
    <w:rsid w:val="00DE1A45"/>
    <w:pPr>
      <w:numPr>
        <w:numId w:val="20"/>
      </w:numPr>
    </w:pPr>
  </w:style>
  <w:style w:type="character" w:customStyle="1" w:styleId="apple-converted-space">
    <w:name w:val="apple-converted-space"/>
    <w:basedOn w:val="DefaultParagraphFont"/>
    <w:rsid w:val="00DE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BB0C-D7DF-4B37-B0A9-F9914102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26</Pages>
  <Words>7444</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CRC/C/TZA/CO/3-5</vt:lpstr>
    </vt:vector>
  </TitlesOfParts>
  <Company>DCM</Company>
  <LinksUpToDate>false</LinksUpToDate>
  <CharactersWithSpaces>49776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CRC/C/TZA/CO/3-5</dc:title>
  <dc:subject>R. Fathi/A. Radwan</dc:subject>
  <dc:creator>Mahmoud</dc:creator>
  <cp:keywords/>
  <dc:description/>
  <cp:lastModifiedBy>El-Maseri M.</cp:lastModifiedBy>
  <cp:revision>2</cp:revision>
  <cp:lastPrinted>2015-04-22T09:08:00Z</cp:lastPrinted>
  <dcterms:created xsi:type="dcterms:W3CDTF">2015-04-22T12:58:00Z</dcterms:created>
  <dcterms:modified xsi:type="dcterms:W3CDTF">2015-04-22T12:58:00Z</dcterms:modified>
</cp:coreProperties>
</file>