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5E7" w:rsidRDefault="00C865E7" w:rsidP="00C865E7">
      <w:pPr>
        <w:spacing w:line="240" w:lineRule="auto"/>
        <w:jc w:val="left"/>
        <w:rPr>
          <w:szCs w:val="6"/>
        </w:rPr>
        <w:sectPr w:rsidR="00C865E7" w:rsidSect="00C865E7">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1E183D" w:rsidRPr="00CF5D38" w:rsidRDefault="001E183D" w:rsidP="00A074B7">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sidRPr="00CF5D38">
        <w:rPr>
          <w:rFonts w:hint="cs"/>
          <w:rtl/>
        </w:rPr>
        <w:t>اللجنة</w:t>
      </w:r>
      <w:r>
        <w:rPr>
          <w:rFonts w:hint="cs"/>
          <w:rtl/>
        </w:rPr>
        <w:t xml:space="preserve"> </w:t>
      </w:r>
      <w:r w:rsidRPr="00CF5D38">
        <w:rPr>
          <w:rFonts w:hint="cs"/>
          <w:rtl/>
        </w:rPr>
        <w:t>المعنية</w:t>
      </w:r>
      <w:r>
        <w:rPr>
          <w:rFonts w:hint="cs"/>
          <w:rtl/>
        </w:rPr>
        <w:t xml:space="preserve"> </w:t>
      </w:r>
      <w:r w:rsidRPr="00CF5D38">
        <w:rPr>
          <w:rFonts w:hint="cs"/>
          <w:rtl/>
        </w:rPr>
        <w:t>بالقضاء</w:t>
      </w:r>
      <w:r>
        <w:rPr>
          <w:rFonts w:hint="cs"/>
          <w:rtl/>
        </w:rPr>
        <w:t xml:space="preserve"> </w:t>
      </w:r>
      <w:r w:rsidRPr="00CF5D38">
        <w:rPr>
          <w:rFonts w:hint="cs"/>
          <w:rtl/>
        </w:rPr>
        <w:t>على</w:t>
      </w:r>
      <w:r>
        <w:rPr>
          <w:rFonts w:hint="cs"/>
          <w:rtl/>
        </w:rPr>
        <w:t xml:space="preserve"> </w:t>
      </w:r>
      <w:r w:rsidRPr="00CF5D38">
        <w:rPr>
          <w:rFonts w:hint="cs"/>
          <w:rtl/>
        </w:rPr>
        <w:t>التمييز</w:t>
      </w:r>
      <w:r>
        <w:rPr>
          <w:rFonts w:hint="cs"/>
          <w:rtl/>
        </w:rPr>
        <w:t xml:space="preserve"> </w:t>
      </w:r>
      <w:r w:rsidRPr="00CF5D38">
        <w:rPr>
          <w:rFonts w:hint="cs"/>
          <w:rtl/>
        </w:rPr>
        <w:t>ضد</w:t>
      </w:r>
      <w:r>
        <w:rPr>
          <w:rFonts w:hint="cs"/>
          <w:rtl/>
        </w:rPr>
        <w:t xml:space="preserve"> </w:t>
      </w:r>
      <w:r w:rsidRPr="00CF5D38">
        <w:rPr>
          <w:rFonts w:hint="cs"/>
          <w:rtl/>
        </w:rPr>
        <w:t>المرأة</w:t>
      </w:r>
    </w:p>
    <w:p w:rsidR="001E183D" w:rsidRPr="00CF5D38" w:rsidRDefault="001E183D" w:rsidP="001E183D">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hint="cs"/>
          <w:rtl/>
        </w:rPr>
      </w:pPr>
      <w:r w:rsidRPr="00CF5D38">
        <w:rPr>
          <w:rFonts w:hint="cs"/>
          <w:rtl/>
        </w:rPr>
        <w:t>الدورة</w:t>
      </w:r>
      <w:r>
        <w:rPr>
          <w:rFonts w:hint="cs"/>
          <w:rtl/>
        </w:rPr>
        <w:t xml:space="preserve"> </w:t>
      </w:r>
      <w:r w:rsidRPr="00CF5D38">
        <w:rPr>
          <w:rFonts w:hint="cs"/>
          <w:rtl/>
        </w:rPr>
        <w:t>الرابعة</w:t>
      </w:r>
      <w:r>
        <w:rPr>
          <w:rFonts w:hint="cs"/>
          <w:rtl/>
        </w:rPr>
        <w:t xml:space="preserve"> </w:t>
      </w:r>
      <w:r w:rsidRPr="00CF5D38">
        <w:rPr>
          <w:rFonts w:hint="cs"/>
          <w:rtl/>
        </w:rPr>
        <w:t>والأربعون</w:t>
      </w:r>
    </w:p>
    <w:p w:rsidR="001E183D" w:rsidRPr="00CF5D38" w:rsidRDefault="001E183D" w:rsidP="001E183D">
      <w:pPr>
        <w:tabs>
          <w:tab w:val="left" w:pos="662"/>
          <w:tab w:val="left" w:pos="1267"/>
          <w:tab w:val="left" w:pos="1987"/>
          <w:tab w:val="left" w:pos="2650"/>
        </w:tabs>
        <w:rPr>
          <w:rtl/>
        </w:rPr>
      </w:pPr>
      <w:r w:rsidRPr="00CF5D38">
        <w:rPr>
          <w:rtl/>
        </w:rPr>
        <w:t>20</w:t>
      </w:r>
      <w:r>
        <w:rPr>
          <w:rtl/>
        </w:rPr>
        <w:t xml:space="preserve"> </w:t>
      </w:r>
      <w:r w:rsidRPr="00CF5D38">
        <w:rPr>
          <w:rtl/>
        </w:rPr>
        <w:t>تموز/يوليه</w:t>
      </w:r>
      <w:r>
        <w:rPr>
          <w:rtl/>
        </w:rPr>
        <w:t xml:space="preserve"> </w:t>
      </w:r>
      <w:r>
        <w:rPr>
          <w:rFonts w:hint="cs"/>
          <w:rtl/>
        </w:rPr>
        <w:t>-</w:t>
      </w:r>
      <w:r>
        <w:rPr>
          <w:rtl/>
        </w:rPr>
        <w:t xml:space="preserve"> </w:t>
      </w:r>
      <w:r w:rsidRPr="00CF5D38">
        <w:rPr>
          <w:rtl/>
        </w:rPr>
        <w:t>7</w:t>
      </w:r>
      <w:r>
        <w:rPr>
          <w:rtl/>
        </w:rPr>
        <w:t xml:space="preserve"> </w:t>
      </w:r>
      <w:r w:rsidRPr="00CF5D38">
        <w:rPr>
          <w:rtl/>
        </w:rPr>
        <w:t>آب/أغسطس</w:t>
      </w:r>
      <w:r>
        <w:rPr>
          <w:rtl/>
        </w:rPr>
        <w:t xml:space="preserve"> </w:t>
      </w:r>
      <w:r w:rsidRPr="00CF5D38">
        <w:rPr>
          <w:rtl/>
        </w:rPr>
        <w:t>2009</w:t>
      </w:r>
    </w:p>
    <w:p w:rsidR="001E183D" w:rsidRPr="005875A9" w:rsidRDefault="001E183D" w:rsidP="001E183D">
      <w:pPr>
        <w:pStyle w:val="SingleTxt"/>
        <w:spacing w:after="0" w:line="120" w:lineRule="exact"/>
        <w:rPr>
          <w:rFonts w:hint="cs"/>
          <w:sz w:val="10"/>
          <w:rtl/>
        </w:rPr>
      </w:pPr>
    </w:p>
    <w:p w:rsidR="001E183D" w:rsidRPr="005875A9" w:rsidRDefault="001E183D" w:rsidP="001E183D">
      <w:pPr>
        <w:pStyle w:val="SingleTxt"/>
        <w:spacing w:after="0" w:line="120" w:lineRule="exact"/>
        <w:rPr>
          <w:rFonts w:hint="cs"/>
          <w:sz w:val="10"/>
          <w:rtl/>
        </w:rPr>
      </w:pPr>
    </w:p>
    <w:p w:rsidR="001E183D" w:rsidRPr="005875A9" w:rsidRDefault="001E183D" w:rsidP="001E183D">
      <w:pPr>
        <w:pStyle w:val="SingleTxt"/>
        <w:spacing w:after="0" w:line="120" w:lineRule="exact"/>
        <w:rPr>
          <w:rFonts w:hint="cs"/>
          <w:sz w:val="10"/>
          <w:rtl/>
        </w:rPr>
      </w:pPr>
    </w:p>
    <w:p w:rsidR="001E183D" w:rsidRPr="00CF5D38" w:rsidRDefault="001E183D" w:rsidP="001E183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CF5D38">
        <w:rPr>
          <w:rtl/>
        </w:rPr>
        <w:t>الملاحظات</w:t>
      </w:r>
      <w:r>
        <w:rPr>
          <w:rtl/>
        </w:rPr>
        <w:t xml:space="preserve"> </w:t>
      </w:r>
      <w:r w:rsidRPr="00CF5D38">
        <w:rPr>
          <w:rtl/>
        </w:rPr>
        <w:t>الختامية</w:t>
      </w:r>
      <w:r>
        <w:rPr>
          <w:rtl/>
        </w:rPr>
        <w:t xml:space="preserve"> </w:t>
      </w:r>
      <w:r w:rsidRPr="00CF5D38">
        <w:rPr>
          <w:rtl/>
        </w:rPr>
        <w:t>للجنة</w:t>
      </w:r>
      <w:r>
        <w:rPr>
          <w:rtl/>
        </w:rPr>
        <w:t xml:space="preserve"> </w:t>
      </w:r>
      <w:r w:rsidRPr="00CF5D38">
        <w:rPr>
          <w:rtl/>
        </w:rPr>
        <w:t>المعنية</w:t>
      </w:r>
      <w:r>
        <w:rPr>
          <w:rtl/>
        </w:rPr>
        <w:t xml:space="preserve"> </w:t>
      </w:r>
      <w:r w:rsidRPr="00CF5D38">
        <w:rPr>
          <w:rtl/>
        </w:rPr>
        <w:t>بالقضاء</w:t>
      </w:r>
      <w:r>
        <w:rPr>
          <w:rtl/>
        </w:rPr>
        <w:t xml:space="preserve"> </w:t>
      </w:r>
      <w:r w:rsidRPr="00CF5D38">
        <w:rPr>
          <w:rtl/>
        </w:rPr>
        <w:t>على</w:t>
      </w:r>
      <w:r>
        <w:rPr>
          <w:rtl/>
        </w:rPr>
        <w:t xml:space="preserve"> </w:t>
      </w:r>
      <w:r w:rsidRPr="00CF5D38">
        <w:rPr>
          <w:rtl/>
        </w:rPr>
        <w:t>التمييز</w:t>
      </w:r>
      <w:r>
        <w:rPr>
          <w:rtl/>
        </w:rPr>
        <w:t xml:space="preserve"> </w:t>
      </w:r>
      <w:r w:rsidRPr="00CF5D38">
        <w:rPr>
          <w:rtl/>
        </w:rPr>
        <w:t>ضد</w:t>
      </w:r>
      <w:r>
        <w:rPr>
          <w:rtl/>
        </w:rPr>
        <w:t xml:space="preserve"> </w:t>
      </w:r>
      <w:r w:rsidRPr="00CF5D38">
        <w:rPr>
          <w:rtl/>
        </w:rPr>
        <w:t>المرأة</w:t>
      </w:r>
    </w:p>
    <w:p w:rsidR="001E183D" w:rsidRPr="005875A9" w:rsidRDefault="001E183D" w:rsidP="001E183D">
      <w:pPr>
        <w:pStyle w:val="SingleTxt"/>
        <w:spacing w:after="0" w:line="120" w:lineRule="exact"/>
        <w:rPr>
          <w:sz w:val="10"/>
          <w:rtl/>
        </w:rPr>
      </w:pPr>
    </w:p>
    <w:p w:rsidR="001E183D" w:rsidRPr="00CF5D38" w:rsidRDefault="001E183D" w:rsidP="001E183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CF5D38">
        <w:rPr>
          <w:rtl/>
        </w:rPr>
        <w:t>اليابان</w:t>
      </w:r>
    </w:p>
    <w:p w:rsidR="001E183D" w:rsidRPr="00C6199A" w:rsidRDefault="001E183D" w:rsidP="001E183D">
      <w:pPr>
        <w:pStyle w:val="SingleTxt"/>
        <w:spacing w:after="0" w:line="120" w:lineRule="exact"/>
        <w:rPr>
          <w:sz w:val="10"/>
          <w:rtl/>
        </w:rPr>
      </w:pPr>
    </w:p>
    <w:p w:rsidR="001E183D" w:rsidRPr="00CF5D38" w:rsidRDefault="001E183D" w:rsidP="001E183D">
      <w:pPr>
        <w:pStyle w:val="SingleTxt"/>
        <w:rPr>
          <w:rFonts w:hint="cs"/>
          <w:rtl/>
        </w:rPr>
      </w:pPr>
      <w:r w:rsidRPr="00CF5D38">
        <w:rPr>
          <w:rtl/>
        </w:rPr>
        <w:t>1</w:t>
      </w:r>
      <w:r>
        <w:rPr>
          <w:rtl/>
        </w:rPr>
        <w:t xml:space="preserve"> </w:t>
      </w:r>
      <w:r w:rsidRPr="00CF5D38">
        <w:rPr>
          <w:rtl/>
        </w:rPr>
        <w:t>-</w:t>
      </w:r>
      <w:r w:rsidRPr="00CF5D38">
        <w:rPr>
          <w:rtl/>
        </w:rPr>
        <w:tab/>
        <w:t>نظرت</w:t>
      </w:r>
      <w:r>
        <w:rPr>
          <w:rtl/>
        </w:rPr>
        <w:t xml:space="preserve"> </w:t>
      </w:r>
      <w:r w:rsidRPr="00CF5D38">
        <w:rPr>
          <w:rtl/>
        </w:rPr>
        <w:t>اللجنة</w:t>
      </w:r>
      <w:r>
        <w:rPr>
          <w:rtl/>
        </w:rPr>
        <w:t xml:space="preserve"> </w:t>
      </w:r>
      <w:r w:rsidRPr="00CF5D38">
        <w:rPr>
          <w:rtl/>
        </w:rPr>
        <w:t>في</w:t>
      </w:r>
      <w:r>
        <w:rPr>
          <w:rtl/>
        </w:rPr>
        <w:t xml:space="preserve"> </w:t>
      </w:r>
      <w:r w:rsidRPr="00CF5D38">
        <w:rPr>
          <w:rtl/>
        </w:rPr>
        <w:t>التقرير</w:t>
      </w:r>
      <w:r>
        <w:rPr>
          <w:rtl/>
        </w:rPr>
        <w:t xml:space="preserve"> </w:t>
      </w:r>
      <w:r w:rsidRPr="00CF5D38">
        <w:rPr>
          <w:rtl/>
        </w:rPr>
        <w:t>الدوري</w:t>
      </w:r>
      <w:r>
        <w:rPr>
          <w:rtl/>
        </w:rPr>
        <w:t xml:space="preserve"> </w:t>
      </w:r>
      <w:r w:rsidRPr="00CF5D38">
        <w:rPr>
          <w:rtl/>
        </w:rPr>
        <w:t>السادس</w:t>
      </w:r>
      <w:r>
        <w:rPr>
          <w:rtl/>
        </w:rPr>
        <w:t xml:space="preserve"> </w:t>
      </w:r>
      <w:r w:rsidRPr="00CF5D38">
        <w:rPr>
          <w:rtl/>
        </w:rPr>
        <w:t>لليابان</w:t>
      </w:r>
      <w:r>
        <w:rPr>
          <w:rtl/>
        </w:rPr>
        <w:t xml:space="preserve"> </w:t>
      </w:r>
      <w:r w:rsidRPr="00CF5D38">
        <w:rPr>
          <w:rtl/>
        </w:rPr>
        <w:t>(</w:t>
      </w:r>
      <w:r w:rsidRPr="00CF5D38">
        <w:t>CEDAW/C/JPN/6</w:t>
      </w:r>
      <w:r w:rsidRPr="00CF5D38">
        <w:rPr>
          <w:rtl/>
        </w:rPr>
        <w:t>)</w:t>
      </w:r>
      <w:r>
        <w:rPr>
          <w:rtl/>
        </w:rPr>
        <w:t xml:space="preserve"> </w:t>
      </w:r>
      <w:r w:rsidRPr="00CF5D38">
        <w:rPr>
          <w:rtl/>
        </w:rPr>
        <w:t>في</w:t>
      </w:r>
      <w:r>
        <w:rPr>
          <w:rtl/>
        </w:rPr>
        <w:t xml:space="preserve"> </w:t>
      </w:r>
      <w:r w:rsidRPr="00CF5D38">
        <w:rPr>
          <w:rtl/>
        </w:rPr>
        <w:t>جلستيها</w:t>
      </w:r>
      <w:r>
        <w:rPr>
          <w:rtl/>
        </w:rPr>
        <w:t xml:space="preserve"> </w:t>
      </w:r>
      <w:r w:rsidRPr="00CF5D38">
        <w:rPr>
          <w:rtl/>
        </w:rPr>
        <w:t>890</w:t>
      </w:r>
      <w:r>
        <w:rPr>
          <w:rtl/>
        </w:rPr>
        <w:t xml:space="preserve"> </w:t>
      </w:r>
      <w:r w:rsidRPr="00CF5D38">
        <w:rPr>
          <w:rtl/>
        </w:rPr>
        <w:t>و</w:t>
      </w:r>
      <w:r>
        <w:rPr>
          <w:rtl/>
        </w:rPr>
        <w:t xml:space="preserve"> </w:t>
      </w:r>
      <w:r w:rsidRPr="00CF5D38">
        <w:rPr>
          <w:rtl/>
        </w:rPr>
        <w:t>891</w:t>
      </w:r>
      <w:r>
        <w:rPr>
          <w:rFonts w:hint="cs"/>
          <w:rtl/>
        </w:rPr>
        <w:t>،</w:t>
      </w:r>
      <w:r>
        <w:rPr>
          <w:rtl/>
        </w:rPr>
        <w:t xml:space="preserve"> </w:t>
      </w:r>
      <w:r w:rsidRPr="00CF5D38">
        <w:rPr>
          <w:rtl/>
        </w:rPr>
        <w:t>المعقودتين</w:t>
      </w:r>
      <w:r>
        <w:rPr>
          <w:rtl/>
        </w:rPr>
        <w:t xml:space="preserve"> </w:t>
      </w:r>
      <w:r w:rsidRPr="00CF5D38">
        <w:rPr>
          <w:rtl/>
        </w:rPr>
        <w:t>في</w:t>
      </w:r>
      <w:r>
        <w:rPr>
          <w:rtl/>
        </w:rPr>
        <w:t xml:space="preserve"> </w:t>
      </w:r>
      <w:r w:rsidRPr="00CF5D38">
        <w:rPr>
          <w:rtl/>
        </w:rPr>
        <w:t>23</w:t>
      </w:r>
      <w:r>
        <w:rPr>
          <w:rtl/>
        </w:rPr>
        <w:t xml:space="preserve"> </w:t>
      </w:r>
      <w:r w:rsidRPr="00CF5D38">
        <w:rPr>
          <w:rtl/>
        </w:rPr>
        <w:t>تموز/يوليه</w:t>
      </w:r>
      <w:r>
        <w:rPr>
          <w:rtl/>
        </w:rPr>
        <w:t xml:space="preserve"> </w:t>
      </w:r>
      <w:r w:rsidRPr="00CF5D38">
        <w:rPr>
          <w:rtl/>
        </w:rPr>
        <w:t>(انظر</w:t>
      </w:r>
      <w:r>
        <w:rPr>
          <w:rtl/>
        </w:rPr>
        <w:t xml:space="preserve"> </w:t>
      </w:r>
      <w:r w:rsidRPr="00CF5D38">
        <w:t>CEDAW/C/SR.890</w:t>
      </w:r>
      <w:r>
        <w:rPr>
          <w:rtl/>
        </w:rPr>
        <w:t xml:space="preserve"> </w:t>
      </w:r>
      <w:r w:rsidRPr="00CF5D38">
        <w:rPr>
          <w:rtl/>
        </w:rPr>
        <w:t>و</w:t>
      </w:r>
      <w:r>
        <w:rPr>
          <w:rtl/>
        </w:rPr>
        <w:t xml:space="preserve"> </w:t>
      </w:r>
      <w:r w:rsidRPr="00CF5D38">
        <w:t>891</w:t>
      </w:r>
      <w:r w:rsidRPr="00CF5D38">
        <w:rPr>
          <w:rtl/>
        </w:rPr>
        <w:t>).</w:t>
      </w:r>
      <w:r>
        <w:rPr>
          <w:rFonts w:hint="cs"/>
          <w:rtl/>
        </w:rPr>
        <w:t xml:space="preserve"> </w:t>
      </w:r>
      <w:r w:rsidRPr="00CF5D38">
        <w:rPr>
          <w:rtl/>
        </w:rPr>
        <w:t>وترد</w:t>
      </w:r>
      <w:r>
        <w:rPr>
          <w:rtl/>
        </w:rPr>
        <w:t xml:space="preserve"> </w:t>
      </w:r>
      <w:r w:rsidRPr="00CF5D38">
        <w:rPr>
          <w:rtl/>
        </w:rPr>
        <w:t>قائمة</w:t>
      </w:r>
      <w:r>
        <w:rPr>
          <w:rtl/>
        </w:rPr>
        <w:t xml:space="preserve"> </w:t>
      </w:r>
      <w:r w:rsidRPr="00CF5D38">
        <w:rPr>
          <w:rtl/>
        </w:rPr>
        <w:t>القضايا</w:t>
      </w:r>
      <w:r>
        <w:rPr>
          <w:rtl/>
        </w:rPr>
        <w:t xml:space="preserve"> </w:t>
      </w:r>
      <w:r w:rsidRPr="00CF5D38">
        <w:rPr>
          <w:rtl/>
        </w:rPr>
        <w:t>والأسئلة</w:t>
      </w:r>
      <w:r>
        <w:rPr>
          <w:rtl/>
        </w:rPr>
        <w:t xml:space="preserve"> </w:t>
      </w:r>
      <w:r w:rsidRPr="00CF5D38">
        <w:rPr>
          <w:rtl/>
        </w:rPr>
        <w:t>التي</w:t>
      </w:r>
      <w:r>
        <w:rPr>
          <w:rtl/>
        </w:rPr>
        <w:t xml:space="preserve"> </w:t>
      </w:r>
      <w:r w:rsidRPr="00CF5D38">
        <w:rPr>
          <w:rtl/>
        </w:rPr>
        <w:t>طرحتها</w:t>
      </w:r>
      <w:r>
        <w:rPr>
          <w:rtl/>
        </w:rPr>
        <w:t xml:space="preserve"> </w:t>
      </w:r>
      <w:r w:rsidRPr="00CF5D38">
        <w:rPr>
          <w:rtl/>
        </w:rPr>
        <w:t>اللجنة</w:t>
      </w:r>
      <w:r>
        <w:rPr>
          <w:rtl/>
        </w:rPr>
        <w:t xml:space="preserve"> </w:t>
      </w:r>
      <w:r w:rsidRPr="00CF5D38">
        <w:rPr>
          <w:rtl/>
        </w:rPr>
        <w:t>في</w:t>
      </w:r>
      <w:r>
        <w:rPr>
          <w:rtl/>
        </w:rPr>
        <w:t xml:space="preserve"> </w:t>
      </w:r>
      <w:r w:rsidRPr="00CF5D38">
        <w:rPr>
          <w:rtl/>
        </w:rPr>
        <w:t>الوثيقة</w:t>
      </w:r>
      <w:r>
        <w:rPr>
          <w:rtl/>
        </w:rPr>
        <w:t xml:space="preserve"> </w:t>
      </w:r>
      <w:r w:rsidRPr="00CF5D38">
        <w:t>CEDAW/C/JPN/Q/6</w:t>
      </w:r>
      <w:r w:rsidRPr="00CF5D38">
        <w:rPr>
          <w:rtl/>
        </w:rPr>
        <w:t>،</w:t>
      </w:r>
      <w:r>
        <w:rPr>
          <w:rtl/>
        </w:rPr>
        <w:t xml:space="preserve"> </w:t>
      </w:r>
      <w:r w:rsidRPr="00CF5D38">
        <w:rPr>
          <w:rtl/>
        </w:rPr>
        <w:t>أما</w:t>
      </w:r>
      <w:r>
        <w:rPr>
          <w:rtl/>
        </w:rPr>
        <w:t xml:space="preserve"> </w:t>
      </w:r>
      <w:r w:rsidRPr="00CF5D38">
        <w:rPr>
          <w:rtl/>
        </w:rPr>
        <w:t>ردود</w:t>
      </w:r>
      <w:r>
        <w:rPr>
          <w:rtl/>
        </w:rPr>
        <w:t xml:space="preserve"> </w:t>
      </w:r>
      <w:r w:rsidRPr="00CF5D38">
        <w:rPr>
          <w:rtl/>
        </w:rPr>
        <w:t>حكومة</w:t>
      </w:r>
      <w:r>
        <w:rPr>
          <w:rtl/>
        </w:rPr>
        <w:t xml:space="preserve"> </w:t>
      </w:r>
      <w:r w:rsidRPr="00CF5D38">
        <w:rPr>
          <w:rtl/>
        </w:rPr>
        <w:t>اليابان</w:t>
      </w:r>
      <w:r>
        <w:rPr>
          <w:rFonts w:hint="cs"/>
          <w:rtl/>
        </w:rPr>
        <w:t>،</w:t>
      </w:r>
      <w:r>
        <w:rPr>
          <w:rtl/>
        </w:rPr>
        <w:t xml:space="preserve"> </w:t>
      </w:r>
      <w:r w:rsidRPr="00CF5D38">
        <w:rPr>
          <w:rtl/>
        </w:rPr>
        <w:t>فترد</w:t>
      </w:r>
      <w:r>
        <w:rPr>
          <w:rtl/>
        </w:rPr>
        <w:t xml:space="preserve"> </w:t>
      </w:r>
      <w:r w:rsidRPr="00CF5D38">
        <w:rPr>
          <w:rtl/>
        </w:rPr>
        <w:t>في</w:t>
      </w:r>
      <w:r>
        <w:rPr>
          <w:rtl/>
        </w:rPr>
        <w:t xml:space="preserve"> </w:t>
      </w:r>
      <w:r w:rsidRPr="00CF5D38">
        <w:rPr>
          <w:rtl/>
        </w:rPr>
        <w:t>الوثيقة</w:t>
      </w:r>
      <w:r>
        <w:rPr>
          <w:rFonts w:hint="cs"/>
          <w:rtl/>
        </w:rPr>
        <w:t xml:space="preserve"> </w:t>
      </w:r>
      <w:r w:rsidRPr="00CF5D38">
        <w:t>CEDAW/C/JPN/Q/6/Add.1</w:t>
      </w:r>
      <w:r>
        <w:rPr>
          <w:rtl/>
        </w:rPr>
        <w:t>.</w:t>
      </w:r>
    </w:p>
    <w:p w:rsidR="001E183D" w:rsidRPr="005875A9" w:rsidRDefault="001E183D" w:rsidP="001E183D">
      <w:pPr>
        <w:pStyle w:val="SingleTxt"/>
        <w:spacing w:after="0" w:line="120" w:lineRule="exact"/>
        <w:rPr>
          <w:sz w:val="10"/>
          <w:rtl/>
        </w:rPr>
      </w:pPr>
    </w:p>
    <w:p w:rsidR="001E183D" w:rsidRPr="00CF5D38" w:rsidRDefault="001E183D" w:rsidP="001E183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Pr>
          <w:rtl/>
        </w:rPr>
        <w:t>مقدم</w:t>
      </w:r>
      <w:r w:rsidRPr="00CF5D38">
        <w:rPr>
          <w:rtl/>
        </w:rPr>
        <w:t>ة</w:t>
      </w:r>
    </w:p>
    <w:p w:rsidR="001E183D" w:rsidRPr="00CF5D38" w:rsidRDefault="001E183D" w:rsidP="001E183D">
      <w:pPr>
        <w:pStyle w:val="SingleTxt"/>
        <w:rPr>
          <w:rFonts w:hint="cs"/>
          <w:rtl/>
        </w:rPr>
      </w:pPr>
      <w:r w:rsidRPr="00CF5D38">
        <w:rPr>
          <w:rtl/>
        </w:rPr>
        <w:t>2</w:t>
      </w:r>
      <w:r>
        <w:rPr>
          <w:rtl/>
        </w:rPr>
        <w:t xml:space="preserve"> </w:t>
      </w:r>
      <w:r w:rsidRPr="00CF5D38">
        <w:rPr>
          <w:rtl/>
        </w:rPr>
        <w:t>-</w:t>
      </w:r>
      <w:r w:rsidRPr="00CF5D38">
        <w:rPr>
          <w:rtl/>
        </w:rPr>
        <w:tab/>
        <w:t>تعرب</w:t>
      </w:r>
      <w:r>
        <w:rPr>
          <w:rtl/>
        </w:rPr>
        <w:t xml:space="preserve"> </w:t>
      </w:r>
      <w:r w:rsidRPr="00CF5D38">
        <w:rPr>
          <w:rtl/>
        </w:rPr>
        <w:t>اللجنة</w:t>
      </w:r>
      <w:r>
        <w:rPr>
          <w:rtl/>
        </w:rPr>
        <w:t xml:space="preserve"> </w:t>
      </w:r>
      <w:r w:rsidRPr="00CF5D38">
        <w:rPr>
          <w:rtl/>
        </w:rPr>
        <w:t>عن</w:t>
      </w:r>
      <w:r>
        <w:rPr>
          <w:rtl/>
        </w:rPr>
        <w:t xml:space="preserve"> </w:t>
      </w:r>
      <w:r w:rsidRPr="00CF5D38">
        <w:rPr>
          <w:rtl/>
        </w:rPr>
        <w:t>تقديرها</w:t>
      </w:r>
      <w:r>
        <w:rPr>
          <w:rtl/>
        </w:rPr>
        <w:t xml:space="preserve"> </w:t>
      </w:r>
      <w:r w:rsidRPr="00CF5D38">
        <w:rPr>
          <w:rtl/>
        </w:rPr>
        <w:t>للدولة</w:t>
      </w:r>
      <w:r>
        <w:rPr>
          <w:rtl/>
        </w:rPr>
        <w:t xml:space="preserve"> </w:t>
      </w:r>
      <w:r w:rsidRPr="00CF5D38">
        <w:rPr>
          <w:rtl/>
        </w:rPr>
        <w:t>الطرف</w:t>
      </w:r>
      <w:r>
        <w:rPr>
          <w:rtl/>
        </w:rPr>
        <w:t xml:space="preserve"> </w:t>
      </w:r>
      <w:r w:rsidRPr="00CF5D38">
        <w:rPr>
          <w:rtl/>
        </w:rPr>
        <w:t>على</w:t>
      </w:r>
      <w:r>
        <w:rPr>
          <w:rtl/>
        </w:rPr>
        <w:t xml:space="preserve"> </w:t>
      </w:r>
      <w:r w:rsidRPr="00CF5D38">
        <w:rPr>
          <w:rtl/>
        </w:rPr>
        <w:t>تقريرها</w:t>
      </w:r>
      <w:r>
        <w:rPr>
          <w:rtl/>
        </w:rPr>
        <w:t xml:space="preserve"> </w:t>
      </w:r>
      <w:r w:rsidRPr="00CF5D38">
        <w:rPr>
          <w:rtl/>
        </w:rPr>
        <w:t>الدوري</w:t>
      </w:r>
      <w:r>
        <w:rPr>
          <w:rtl/>
        </w:rPr>
        <w:t xml:space="preserve"> </w:t>
      </w:r>
      <w:r w:rsidRPr="00CF5D38">
        <w:rPr>
          <w:rtl/>
        </w:rPr>
        <w:t>السادس</w:t>
      </w:r>
      <w:r>
        <w:rPr>
          <w:rtl/>
        </w:rPr>
        <w:t xml:space="preserve"> </w:t>
      </w:r>
      <w:r w:rsidRPr="00CF5D38">
        <w:rPr>
          <w:rtl/>
        </w:rPr>
        <w:t>الذي</w:t>
      </w:r>
      <w:r>
        <w:rPr>
          <w:rtl/>
        </w:rPr>
        <w:t xml:space="preserve"> </w:t>
      </w:r>
      <w:r w:rsidRPr="00CF5D38">
        <w:rPr>
          <w:rtl/>
        </w:rPr>
        <w:t>اتُّبعت</w:t>
      </w:r>
      <w:r>
        <w:rPr>
          <w:rtl/>
        </w:rPr>
        <w:t xml:space="preserve"> </w:t>
      </w:r>
      <w:r w:rsidRPr="00CF5D38">
        <w:rPr>
          <w:rtl/>
        </w:rPr>
        <w:t>فيه</w:t>
      </w:r>
      <w:r>
        <w:rPr>
          <w:rtl/>
        </w:rPr>
        <w:t xml:space="preserve"> </w:t>
      </w:r>
      <w:r w:rsidRPr="00CF5D38">
        <w:rPr>
          <w:rtl/>
        </w:rPr>
        <w:t>المبادئ</w:t>
      </w:r>
      <w:r>
        <w:rPr>
          <w:rtl/>
        </w:rPr>
        <w:t xml:space="preserve"> </w:t>
      </w:r>
      <w:r w:rsidRPr="00CF5D38">
        <w:rPr>
          <w:rtl/>
        </w:rPr>
        <w:t>التوجيهية</w:t>
      </w:r>
      <w:r>
        <w:rPr>
          <w:rtl/>
        </w:rPr>
        <w:t xml:space="preserve"> </w:t>
      </w:r>
      <w:r w:rsidRPr="00CF5D38">
        <w:rPr>
          <w:rtl/>
        </w:rPr>
        <w:t>التي</w:t>
      </w:r>
      <w:r>
        <w:rPr>
          <w:rtl/>
        </w:rPr>
        <w:t xml:space="preserve"> </w:t>
      </w:r>
      <w:r w:rsidRPr="00CF5D38">
        <w:rPr>
          <w:rtl/>
        </w:rPr>
        <w:t>سبق</w:t>
      </w:r>
      <w:r>
        <w:rPr>
          <w:rtl/>
        </w:rPr>
        <w:t xml:space="preserve"> </w:t>
      </w:r>
      <w:r w:rsidRPr="00CF5D38">
        <w:rPr>
          <w:rtl/>
        </w:rPr>
        <w:t>أن</w:t>
      </w:r>
      <w:r>
        <w:rPr>
          <w:rtl/>
        </w:rPr>
        <w:t xml:space="preserve"> </w:t>
      </w:r>
      <w:r w:rsidRPr="00CF5D38">
        <w:rPr>
          <w:rtl/>
        </w:rPr>
        <w:t>وضعتها</w:t>
      </w:r>
      <w:r>
        <w:rPr>
          <w:rtl/>
        </w:rPr>
        <w:t xml:space="preserve"> </w:t>
      </w:r>
      <w:r w:rsidRPr="00CF5D38">
        <w:rPr>
          <w:rtl/>
        </w:rPr>
        <w:t>اللجنة</w:t>
      </w:r>
      <w:r>
        <w:rPr>
          <w:rtl/>
        </w:rPr>
        <w:t xml:space="preserve"> </w:t>
      </w:r>
      <w:r w:rsidRPr="00CF5D38">
        <w:rPr>
          <w:rtl/>
        </w:rPr>
        <w:t>لإعداد</w:t>
      </w:r>
      <w:r>
        <w:rPr>
          <w:rtl/>
        </w:rPr>
        <w:t xml:space="preserve"> </w:t>
      </w:r>
      <w:r w:rsidRPr="00CF5D38">
        <w:rPr>
          <w:rtl/>
        </w:rPr>
        <w:t>التقارير،</w:t>
      </w:r>
      <w:r>
        <w:rPr>
          <w:rtl/>
        </w:rPr>
        <w:t xml:space="preserve"> </w:t>
      </w:r>
      <w:r w:rsidRPr="00CF5D38">
        <w:rPr>
          <w:rtl/>
        </w:rPr>
        <w:t>وإن</w:t>
      </w:r>
      <w:r>
        <w:rPr>
          <w:rtl/>
        </w:rPr>
        <w:t xml:space="preserve"> </w:t>
      </w:r>
      <w:r w:rsidRPr="00CF5D38">
        <w:rPr>
          <w:rtl/>
        </w:rPr>
        <w:t>كان</w:t>
      </w:r>
      <w:r>
        <w:rPr>
          <w:rtl/>
        </w:rPr>
        <w:t xml:space="preserve"> </w:t>
      </w:r>
      <w:r w:rsidRPr="00CF5D38">
        <w:rPr>
          <w:rtl/>
        </w:rPr>
        <w:t>قد</w:t>
      </w:r>
      <w:r>
        <w:rPr>
          <w:rtl/>
        </w:rPr>
        <w:t xml:space="preserve"> </w:t>
      </w:r>
      <w:r w:rsidRPr="00CF5D38">
        <w:rPr>
          <w:rtl/>
        </w:rPr>
        <w:t>تأخّر</w:t>
      </w:r>
      <w:r>
        <w:rPr>
          <w:rtl/>
        </w:rPr>
        <w:t xml:space="preserve"> </w:t>
      </w:r>
      <w:r w:rsidRPr="00CF5D38">
        <w:rPr>
          <w:rtl/>
        </w:rPr>
        <w:t>تقديمه</w:t>
      </w:r>
      <w:r>
        <w:rPr>
          <w:rtl/>
        </w:rPr>
        <w:t xml:space="preserve"> </w:t>
      </w:r>
      <w:r w:rsidRPr="00CF5D38">
        <w:rPr>
          <w:rtl/>
        </w:rPr>
        <w:t>عن</w:t>
      </w:r>
      <w:r>
        <w:rPr>
          <w:rtl/>
        </w:rPr>
        <w:t xml:space="preserve"> </w:t>
      </w:r>
      <w:r w:rsidRPr="00CF5D38">
        <w:rPr>
          <w:rtl/>
        </w:rPr>
        <w:t>الموعد</w:t>
      </w:r>
      <w:r>
        <w:rPr>
          <w:rtl/>
        </w:rPr>
        <w:t xml:space="preserve"> </w:t>
      </w:r>
      <w:r w:rsidRPr="00CF5D38">
        <w:rPr>
          <w:rtl/>
        </w:rPr>
        <w:t>المقرّر.</w:t>
      </w:r>
      <w:r>
        <w:rPr>
          <w:rFonts w:hint="cs"/>
          <w:rtl/>
        </w:rPr>
        <w:t xml:space="preserve"> </w:t>
      </w:r>
      <w:r w:rsidRPr="00CF5D38">
        <w:rPr>
          <w:rtl/>
        </w:rPr>
        <w:t>كما</w:t>
      </w:r>
      <w:r>
        <w:rPr>
          <w:rtl/>
        </w:rPr>
        <w:t xml:space="preserve"> </w:t>
      </w:r>
      <w:r w:rsidRPr="00CF5D38">
        <w:rPr>
          <w:rtl/>
        </w:rPr>
        <w:t>تعرب</w:t>
      </w:r>
      <w:r>
        <w:rPr>
          <w:rtl/>
        </w:rPr>
        <w:t xml:space="preserve"> </w:t>
      </w:r>
      <w:r w:rsidRPr="00CF5D38">
        <w:rPr>
          <w:rtl/>
        </w:rPr>
        <w:t>اللجنة</w:t>
      </w:r>
      <w:r>
        <w:rPr>
          <w:rtl/>
        </w:rPr>
        <w:t xml:space="preserve"> </w:t>
      </w:r>
      <w:r w:rsidRPr="00CF5D38">
        <w:rPr>
          <w:rtl/>
        </w:rPr>
        <w:t>عن</w:t>
      </w:r>
      <w:r>
        <w:rPr>
          <w:rtl/>
        </w:rPr>
        <w:t xml:space="preserve"> </w:t>
      </w:r>
      <w:r w:rsidRPr="00CF5D38">
        <w:rPr>
          <w:rtl/>
        </w:rPr>
        <w:t>تقديرها</w:t>
      </w:r>
      <w:r>
        <w:rPr>
          <w:rtl/>
        </w:rPr>
        <w:t xml:space="preserve"> </w:t>
      </w:r>
      <w:r w:rsidRPr="00CF5D38">
        <w:rPr>
          <w:rtl/>
        </w:rPr>
        <w:t>للدولة</w:t>
      </w:r>
      <w:r>
        <w:rPr>
          <w:rtl/>
        </w:rPr>
        <w:t xml:space="preserve"> </w:t>
      </w:r>
      <w:r w:rsidRPr="00CF5D38">
        <w:rPr>
          <w:rtl/>
        </w:rPr>
        <w:t>الطرف</w:t>
      </w:r>
      <w:r>
        <w:rPr>
          <w:rtl/>
        </w:rPr>
        <w:t xml:space="preserve"> </w:t>
      </w:r>
      <w:r w:rsidRPr="00CF5D38">
        <w:rPr>
          <w:rtl/>
        </w:rPr>
        <w:t>لتقديم</w:t>
      </w:r>
      <w:r>
        <w:rPr>
          <w:rtl/>
        </w:rPr>
        <w:t xml:space="preserve"> </w:t>
      </w:r>
      <w:r w:rsidRPr="00CF5D38">
        <w:rPr>
          <w:rtl/>
        </w:rPr>
        <w:t>ردودها</w:t>
      </w:r>
      <w:r>
        <w:rPr>
          <w:rtl/>
        </w:rPr>
        <w:t xml:space="preserve"> </w:t>
      </w:r>
      <w:r w:rsidRPr="00CF5D38">
        <w:rPr>
          <w:rtl/>
        </w:rPr>
        <w:t>الكتابية</w:t>
      </w:r>
      <w:r>
        <w:rPr>
          <w:rtl/>
        </w:rPr>
        <w:t xml:space="preserve"> </w:t>
      </w:r>
      <w:r w:rsidRPr="00CF5D38">
        <w:rPr>
          <w:rtl/>
        </w:rPr>
        <w:t>على</w:t>
      </w:r>
      <w:r>
        <w:rPr>
          <w:rtl/>
        </w:rPr>
        <w:t xml:space="preserve"> </w:t>
      </w:r>
      <w:r w:rsidRPr="00CF5D38">
        <w:rPr>
          <w:rtl/>
        </w:rPr>
        <w:t>قائمة</w:t>
      </w:r>
      <w:r>
        <w:rPr>
          <w:rtl/>
        </w:rPr>
        <w:t xml:space="preserve"> </w:t>
      </w:r>
      <w:r w:rsidRPr="00CF5D38">
        <w:rPr>
          <w:rtl/>
        </w:rPr>
        <w:t>القضايا</w:t>
      </w:r>
      <w:r>
        <w:rPr>
          <w:rtl/>
        </w:rPr>
        <w:t xml:space="preserve"> </w:t>
      </w:r>
      <w:r w:rsidRPr="00CF5D38">
        <w:rPr>
          <w:rtl/>
        </w:rPr>
        <w:t>والأسئلة</w:t>
      </w:r>
      <w:r>
        <w:rPr>
          <w:rtl/>
        </w:rPr>
        <w:t xml:space="preserve"> </w:t>
      </w:r>
      <w:r w:rsidRPr="00CF5D38">
        <w:rPr>
          <w:rtl/>
        </w:rPr>
        <w:t>التي</w:t>
      </w:r>
      <w:r>
        <w:rPr>
          <w:rtl/>
        </w:rPr>
        <w:t xml:space="preserve"> </w:t>
      </w:r>
      <w:r w:rsidRPr="00CF5D38">
        <w:rPr>
          <w:rtl/>
        </w:rPr>
        <w:t>طرحها</w:t>
      </w:r>
      <w:r>
        <w:rPr>
          <w:rtl/>
        </w:rPr>
        <w:t xml:space="preserve"> </w:t>
      </w:r>
      <w:r w:rsidRPr="00CF5D38">
        <w:rPr>
          <w:rtl/>
        </w:rPr>
        <w:t>الفريق</w:t>
      </w:r>
      <w:r>
        <w:rPr>
          <w:rtl/>
        </w:rPr>
        <w:t xml:space="preserve"> </w:t>
      </w:r>
      <w:r w:rsidRPr="00CF5D38">
        <w:rPr>
          <w:rtl/>
        </w:rPr>
        <w:t>العامل</w:t>
      </w:r>
      <w:r>
        <w:rPr>
          <w:rtl/>
        </w:rPr>
        <w:t xml:space="preserve"> </w:t>
      </w:r>
      <w:r w:rsidRPr="00CF5D38">
        <w:rPr>
          <w:rtl/>
        </w:rPr>
        <w:t>لما</w:t>
      </w:r>
      <w:r>
        <w:rPr>
          <w:rtl/>
        </w:rPr>
        <w:t xml:space="preserve"> </w:t>
      </w:r>
      <w:r w:rsidRPr="00CF5D38">
        <w:rPr>
          <w:rtl/>
        </w:rPr>
        <w:t>قبل</w:t>
      </w:r>
      <w:r>
        <w:rPr>
          <w:rtl/>
        </w:rPr>
        <w:t xml:space="preserve"> </w:t>
      </w:r>
      <w:r w:rsidRPr="00CF5D38">
        <w:rPr>
          <w:rtl/>
        </w:rPr>
        <w:t>الدورة،</w:t>
      </w:r>
      <w:r>
        <w:rPr>
          <w:rtl/>
        </w:rPr>
        <w:t xml:space="preserve"> </w:t>
      </w:r>
      <w:r w:rsidRPr="00CF5D38">
        <w:rPr>
          <w:rtl/>
        </w:rPr>
        <w:t>وتعرب</w:t>
      </w:r>
      <w:r>
        <w:rPr>
          <w:rtl/>
        </w:rPr>
        <w:t xml:space="preserve"> </w:t>
      </w:r>
      <w:r w:rsidRPr="00CF5D38">
        <w:rPr>
          <w:rtl/>
        </w:rPr>
        <w:t>كذلك</w:t>
      </w:r>
      <w:r>
        <w:rPr>
          <w:rtl/>
        </w:rPr>
        <w:t xml:space="preserve"> </w:t>
      </w:r>
      <w:r w:rsidRPr="00CF5D38">
        <w:rPr>
          <w:rtl/>
        </w:rPr>
        <w:t>عن</w:t>
      </w:r>
      <w:r>
        <w:rPr>
          <w:rtl/>
        </w:rPr>
        <w:t xml:space="preserve"> </w:t>
      </w:r>
      <w:r w:rsidRPr="00CF5D38">
        <w:rPr>
          <w:rtl/>
        </w:rPr>
        <w:t>تقديرها</w:t>
      </w:r>
      <w:r>
        <w:rPr>
          <w:rtl/>
        </w:rPr>
        <w:t xml:space="preserve"> </w:t>
      </w:r>
      <w:r w:rsidRPr="00CF5D38">
        <w:rPr>
          <w:rtl/>
        </w:rPr>
        <w:t>للدولة</w:t>
      </w:r>
      <w:r>
        <w:rPr>
          <w:rtl/>
        </w:rPr>
        <w:t xml:space="preserve"> </w:t>
      </w:r>
      <w:r w:rsidRPr="00CF5D38">
        <w:rPr>
          <w:rtl/>
        </w:rPr>
        <w:t>الطرف</w:t>
      </w:r>
      <w:r>
        <w:rPr>
          <w:rtl/>
        </w:rPr>
        <w:t xml:space="preserve"> </w:t>
      </w:r>
      <w:r w:rsidRPr="00CF5D38">
        <w:rPr>
          <w:rtl/>
        </w:rPr>
        <w:t>للعرض</w:t>
      </w:r>
      <w:r>
        <w:rPr>
          <w:rtl/>
        </w:rPr>
        <w:t xml:space="preserve"> </w:t>
      </w:r>
      <w:r w:rsidRPr="00CF5D38">
        <w:rPr>
          <w:rtl/>
        </w:rPr>
        <w:t>الشفوي</w:t>
      </w:r>
      <w:r>
        <w:rPr>
          <w:rtl/>
        </w:rPr>
        <w:t xml:space="preserve"> </w:t>
      </w:r>
      <w:r w:rsidRPr="00CF5D38">
        <w:rPr>
          <w:rtl/>
        </w:rPr>
        <w:t>والإيضاحات</w:t>
      </w:r>
      <w:r>
        <w:rPr>
          <w:rtl/>
        </w:rPr>
        <w:t xml:space="preserve"> </w:t>
      </w:r>
      <w:r w:rsidRPr="00CF5D38">
        <w:rPr>
          <w:rtl/>
        </w:rPr>
        <w:t>الإضافية</w:t>
      </w:r>
      <w:r>
        <w:rPr>
          <w:rtl/>
        </w:rPr>
        <w:t xml:space="preserve"> </w:t>
      </w:r>
      <w:r w:rsidRPr="00CF5D38">
        <w:rPr>
          <w:rtl/>
        </w:rPr>
        <w:t>التي</w:t>
      </w:r>
      <w:r>
        <w:rPr>
          <w:rtl/>
        </w:rPr>
        <w:t xml:space="preserve"> </w:t>
      </w:r>
      <w:r w:rsidRPr="00CF5D38">
        <w:rPr>
          <w:rtl/>
        </w:rPr>
        <w:t>قدّمتها.</w:t>
      </w:r>
      <w:r>
        <w:rPr>
          <w:rtl/>
        </w:rPr>
        <w:t xml:space="preserve"> </w:t>
      </w:r>
      <w:r w:rsidRPr="00CF5D38">
        <w:rPr>
          <w:rtl/>
        </w:rPr>
        <w:t>وتلاحظ</w:t>
      </w:r>
      <w:r>
        <w:rPr>
          <w:rtl/>
        </w:rPr>
        <w:t xml:space="preserve"> </w:t>
      </w:r>
      <w:r w:rsidRPr="00CF5D38">
        <w:rPr>
          <w:rtl/>
        </w:rPr>
        <w:t>اللجنة</w:t>
      </w:r>
      <w:r>
        <w:rPr>
          <w:rtl/>
        </w:rPr>
        <w:t xml:space="preserve"> </w:t>
      </w:r>
      <w:r w:rsidRPr="00CF5D38">
        <w:rPr>
          <w:rtl/>
        </w:rPr>
        <w:t>أن</w:t>
      </w:r>
      <w:r>
        <w:rPr>
          <w:rtl/>
        </w:rPr>
        <w:t xml:space="preserve"> </w:t>
      </w:r>
      <w:r w:rsidRPr="00CF5D38">
        <w:rPr>
          <w:rtl/>
        </w:rPr>
        <w:t>عددا</w:t>
      </w:r>
      <w:r>
        <w:rPr>
          <w:rtl/>
        </w:rPr>
        <w:t xml:space="preserve"> </w:t>
      </w:r>
      <w:r w:rsidRPr="00CF5D38">
        <w:rPr>
          <w:rtl/>
        </w:rPr>
        <w:t>من</w:t>
      </w:r>
      <w:r>
        <w:rPr>
          <w:rtl/>
        </w:rPr>
        <w:t xml:space="preserve"> </w:t>
      </w:r>
      <w:r w:rsidRPr="00CF5D38">
        <w:rPr>
          <w:rtl/>
        </w:rPr>
        <w:t>التغييرات</w:t>
      </w:r>
      <w:r>
        <w:rPr>
          <w:rtl/>
        </w:rPr>
        <w:t xml:space="preserve"> </w:t>
      </w:r>
      <w:r w:rsidRPr="00CF5D38">
        <w:rPr>
          <w:rtl/>
        </w:rPr>
        <w:t>في</w:t>
      </w:r>
      <w:r>
        <w:rPr>
          <w:rtl/>
        </w:rPr>
        <w:t xml:space="preserve"> </w:t>
      </w:r>
      <w:r w:rsidRPr="00CF5D38">
        <w:rPr>
          <w:rtl/>
        </w:rPr>
        <w:t>القوانين</w:t>
      </w:r>
      <w:r>
        <w:rPr>
          <w:rtl/>
        </w:rPr>
        <w:t xml:space="preserve"> </w:t>
      </w:r>
      <w:r w:rsidRPr="00CF5D38">
        <w:rPr>
          <w:rtl/>
        </w:rPr>
        <w:t>والسياسات</w:t>
      </w:r>
      <w:r>
        <w:rPr>
          <w:rtl/>
        </w:rPr>
        <w:t xml:space="preserve"> </w:t>
      </w:r>
      <w:r w:rsidRPr="00CF5D38">
        <w:rPr>
          <w:rtl/>
        </w:rPr>
        <w:t>والبرامج</w:t>
      </w:r>
      <w:r>
        <w:rPr>
          <w:rtl/>
        </w:rPr>
        <w:t xml:space="preserve"> </w:t>
      </w:r>
      <w:r w:rsidRPr="00CF5D38">
        <w:rPr>
          <w:rtl/>
        </w:rPr>
        <w:t>ذات</w:t>
      </w:r>
      <w:r>
        <w:rPr>
          <w:rtl/>
        </w:rPr>
        <w:t xml:space="preserve"> </w:t>
      </w:r>
      <w:r w:rsidRPr="00CF5D38">
        <w:rPr>
          <w:rtl/>
        </w:rPr>
        <w:t>الأثر</w:t>
      </w:r>
      <w:r>
        <w:rPr>
          <w:rtl/>
        </w:rPr>
        <w:t xml:space="preserve"> </w:t>
      </w:r>
      <w:r w:rsidRPr="00CF5D38">
        <w:rPr>
          <w:rtl/>
        </w:rPr>
        <w:t>الإيجابي</w:t>
      </w:r>
      <w:r>
        <w:rPr>
          <w:rtl/>
        </w:rPr>
        <w:t xml:space="preserve"> </w:t>
      </w:r>
      <w:r w:rsidRPr="00CF5D38">
        <w:rPr>
          <w:rtl/>
        </w:rPr>
        <w:t>على</w:t>
      </w:r>
      <w:r>
        <w:rPr>
          <w:rtl/>
        </w:rPr>
        <w:t xml:space="preserve"> </w:t>
      </w:r>
      <w:r w:rsidRPr="00CF5D38">
        <w:rPr>
          <w:rtl/>
        </w:rPr>
        <w:t>حقوق</w:t>
      </w:r>
      <w:r>
        <w:rPr>
          <w:rtl/>
        </w:rPr>
        <w:t xml:space="preserve"> </w:t>
      </w:r>
      <w:r w:rsidRPr="00CF5D38">
        <w:rPr>
          <w:rtl/>
        </w:rPr>
        <w:t>المرأة</w:t>
      </w:r>
      <w:r>
        <w:rPr>
          <w:rtl/>
        </w:rPr>
        <w:t xml:space="preserve"> </w:t>
      </w:r>
      <w:r w:rsidRPr="00CF5D38">
        <w:rPr>
          <w:rtl/>
        </w:rPr>
        <w:t>قد</w:t>
      </w:r>
      <w:r>
        <w:rPr>
          <w:rtl/>
        </w:rPr>
        <w:t xml:space="preserve"> </w:t>
      </w:r>
      <w:r w:rsidRPr="00CF5D38">
        <w:rPr>
          <w:rtl/>
        </w:rPr>
        <w:t>أجريت</w:t>
      </w:r>
      <w:r>
        <w:rPr>
          <w:rtl/>
        </w:rPr>
        <w:t xml:space="preserve"> </w:t>
      </w:r>
      <w:r w:rsidRPr="00CF5D38">
        <w:rPr>
          <w:rtl/>
        </w:rPr>
        <w:t>منذ</w:t>
      </w:r>
      <w:r>
        <w:rPr>
          <w:rtl/>
        </w:rPr>
        <w:t xml:space="preserve"> </w:t>
      </w:r>
      <w:r w:rsidRPr="00CF5D38">
        <w:rPr>
          <w:rtl/>
        </w:rPr>
        <w:t>نهاية</w:t>
      </w:r>
      <w:r>
        <w:rPr>
          <w:rtl/>
        </w:rPr>
        <w:t xml:space="preserve"> </w:t>
      </w:r>
      <w:r w:rsidRPr="00CF5D38">
        <w:rPr>
          <w:rtl/>
        </w:rPr>
        <w:t>الفترة</w:t>
      </w:r>
      <w:r>
        <w:rPr>
          <w:rtl/>
        </w:rPr>
        <w:t xml:space="preserve"> </w:t>
      </w:r>
      <w:r w:rsidRPr="00CF5D38">
        <w:rPr>
          <w:rtl/>
        </w:rPr>
        <w:t>التي</w:t>
      </w:r>
      <w:r>
        <w:rPr>
          <w:rtl/>
        </w:rPr>
        <w:t xml:space="preserve"> </w:t>
      </w:r>
      <w:r w:rsidRPr="00CF5D38">
        <w:rPr>
          <w:rtl/>
        </w:rPr>
        <w:t>يغطيها</w:t>
      </w:r>
      <w:r>
        <w:rPr>
          <w:rtl/>
        </w:rPr>
        <w:t xml:space="preserve"> </w:t>
      </w:r>
      <w:r w:rsidRPr="00CF5D38">
        <w:rPr>
          <w:rtl/>
        </w:rPr>
        <w:t>تقر</w:t>
      </w:r>
      <w:r>
        <w:rPr>
          <w:rtl/>
        </w:rPr>
        <w:t>ير الدولة الطرف.</w:t>
      </w:r>
    </w:p>
    <w:p w:rsidR="001E183D" w:rsidRPr="00CF5D38" w:rsidRDefault="001E183D" w:rsidP="001E183D">
      <w:pPr>
        <w:pStyle w:val="SingleTxt"/>
        <w:rPr>
          <w:rFonts w:hint="cs"/>
          <w:rtl/>
        </w:rPr>
      </w:pPr>
      <w:r w:rsidRPr="00CF5D38">
        <w:rPr>
          <w:rtl/>
        </w:rPr>
        <w:t>3</w:t>
      </w:r>
      <w:r>
        <w:rPr>
          <w:rtl/>
        </w:rPr>
        <w:t xml:space="preserve"> </w:t>
      </w:r>
      <w:r w:rsidRPr="00CF5D38">
        <w:rPr>
          <w:rtl/>
        </w:rPr>
        <w:t>-</w:t>
      </w:r>
      <w:r w:rsidRPr="00CF5D38">
        <w:rPr>
          <w:rtl/>
        </w:rPr>
        <w:tab/>
        <w:t>وتثني</w:t>
      </w:r>
      <w:r>
        <w:rPr>
          <w:rtl/>
        </w:rPr>
        <w:t xml:space="preserve"> </w:t>
      </w:r>
      <w:r w:rsidRPr="00CF5D38">
        <w:rPr>
          <w:rtl/>
        </w:rPr>
        <w:t>اللجنة</w:t>
      </w:r>
      <w:r>
        <w:rPr>
          <w:rtl/>
        </w:rPr>
        <w:t xml:space="preserve"> </w:t>
      </w:r>
      <w:r w:rsidRPr="00CF5D38">
        <w:rPr>
          <w:rtl/>
        </w:rPr>
        <w:t>على</w:t>
      </w:r>
      <w:r>
        <w:rPr>
          <w:rtl/>
        </w:rPr>
        <w:t xml:space="preserve"> </w:t>
      </w:r>
      <w:r w:rsidRPr="00CF5D38">
        <w:rPr>
          <w:rtl/>
        </w:rPr>
        <w:t>الدولة</w:t>
      </w:r>
      <w:r>
        <w:rPr>
          <w:rtl/>
        </w:rPr>
        <w:t xml:space="preserve"> </w:t>
      </w:r>
      <w:r w:rsidRPr="00CF5D38">
        <w:rPr>
          <w:rtl/>
        </w:rPr>
        <w:t>الطرف</w:t>
      </w:r>
      <w:r>
        <w:rPr>
          <w:rtl/>
        </w:rPr>
        <w:t xml:space="preserve"> </w:t>
      </w:r>
      <w:r w:rsidRPr="00CF5D38">
        <w:rPr>
          <w:rtl/>
        </w:rPr>
        <w:t>لإيفادها</w:t>
      </w:r>
      <w:r>
        <w:rPr>
          <w:rtl/>
        </w:rPr>
        <w:t xml:space="preserve"> </w:t>
      </w:r>
      <w:r w:rsidRPr="00CF5D38">
        <w:rPr>
          <w:rtl/>
        </w:rPr>
        <w:t>وفدا</w:t>
      </w:r>
      <w:r>
        <w:rPr>
          <w:rtl/>
        </w:rPr>
        <w:t xml:space="preserve"> </w:t>
      </w:r>
      <w:r w:rsidRPr="00CF5D38">
        <w:rPr>
          <w:rtl/>
        </w:rPr>
        <w:t>مشتركا</w:t>
      </w:r>
      <w:r>
        <w:rPr>
          <w:rtl/>
        </w:rPr>
        <w:t xml:space="preserve"> </w:t>
      </w:r>
      <w:r w:rsidRPr="00CF5D38">
        <w:rPr>
          <w:rtl/>
        </w:rPr>
        <w:t>بين</w:t>
      </w:r>
      <w:r>
        <w:rPr>
          <w:rtl/>
        </w:rPr>
        <w:t xml:space="preserve"> </w:t>
      </w:r>
      <w:r w:rsidRPr="00CF5D38">
        <w:rPr>
          <w:rtl/>
        </w:rPr>
        <w:t>الوزارات</w:t>
      </w:r>
      <w:r>
        <w:rPr>
          <w:rtl/>
        </w:rPr>
        <w:t xml:space="preserve"> </w:t>
      </w:r>
      <w:r w:rsidRPr="00CF5D38">
        <w:rPr>
          <w:rtl/>
        </w:rPr>
        <w:t>برئاسة</w:t>
      </w:r>
      <w:r>
        <w:rPr>
          <w:rtl/>
        </w:rPr>
        <w:t xml:space="preserve"> </w:t>
      </w:r>
      <w:r w:rsidRPr="00CF5D38">
        <w:rPr>
          <w:rtl/>
        </w:rPr>
        <w:t>عضو</w:t>
      </w:r>
      <w:r>
        <w:rPr>
          <w:rtl/>
        </w:rPr>
        <w:t xml:space="preserve"> </w:t>
      </w:r>
      <w:r w:rsidRPr="00CF5D38">
        <w:rPr>
          <w:rtl/>
        </w:rPr>
        <w:t>في</w:t>
      </w:r>
      <w:r>
        <w:rPr>
          <w:rtl/>
        </w:rPr>
        <w:t xml:space="preserve"> </w:t>
      </w:r>
      <w:r w:rsidRPr="00CF5D38">
        <w:rPr>
          <w:rtl/>
        </w:rPr>
        <w:t>مجلس</w:t>
      </w:r>
      <w:r>
        <w:rPr>
          <w:rtl/>
        </w:rPr>
        <w:t xml:space="preserve"> </w:t>
      </w:r>
      <w:r w:rsidRPr="00CF5D38">
        <w:rPr>
          <w:rtl/>
        </w:rPr>
        <w:t>المستشارين،</w:t>
      </w:r>
      <w:r>
        <w:rPr>
          <w:rtl/>
        </w:rPr>
        <w:t xml:space="preserve"> </w:t>
      </w:r>
      <w:r w:rsidRPr="00CF5D38">
        <w:rPr>
          <w:rtl/>
        </w:rPr>
        <w:t>وتعرب</w:t>
      </w:r>
      <w:r>
        <w:rPr>
          <w:rtl/>
        </w:rPr>
        <w:t xml:space="preserve"> </w:t>
      </w:r>
      <w:r w:rsidRPr="00CF5D38">
        <w:rPr>
          <w:rtl/>
        </w:rPr>
        <w:t>عن</w:t>
      </w:r>
      <w:r>
        <w:rPr>
          <w:rtl/>
        </w:rPr>
        <w:t xml:space="preserve"> </w:t>
      </w:r>
      <w:r w:rsidRPr="00CF5D38">
        <w:rPr>
          <w:rtl/>
        </w:rPr>
        <w:t>تقديرها</w:t>
      </w:r>
      <w:r>
        <w:rPr>
          <w:rtl/>
        </w:rPr>
        <w:t xml:space="preserve"> </w:t>
      </w:r>
      <w:r>
        <w:rPr>
          <w:rFonts w:hint="cs"/>
          <w:rtl/>
        </w:rPr>
        <w:t xml:space="preserve">لحضور </w:t>
      </w:r>
      <w:r w:rsidRPr="00CF5D38">
        <w:rPr>
          <w:rtl/>
        </w:rPr>
        <w:t>عدد</w:t>
      </w:r>
      <w:r>
        <w:rPr>
          <w:rtl/>
        </w:rPr>
        <w:t xml:space="preserve"> </w:t>
      </w:r>
      <w:r w:rsidRPr="00CF5D38">
        <w:rPr>
          <w:rtl/>
        </w:rPr>
        <w:t>كبير</w:t>
      </w:r>
      <w:r>
        <w:rPr>
          <w:rtl/>
        </w:rPr>
        <w:t xml:space="preserve"> </w:t>
      </w:r>
      <w:r w:rsidRPr="00CF5D38">
        <w:rPr>
          <w:rtl/>
        </w:rPr>
        <w:t>من</w:t>
      </w:r>
      <w:r>
        <w:rPr>
          <w:rtl/>
        </w:rPr>
        <w:t xml:space="preserve"> </w:t>
      </w:r>
      <w:r w:rsidRPr="00CF5D38">
        <w:rPr>
          <w:rtl/>
        </w:rPr>
        <w:t>المنظمات</w:t>
      </w:r>
      <w:r>
        <w:rPr>
          <w:rtl/>
        </w:rPr>
        <w:t xml:space="preserve"> </w:t>
      </w:r>
      <w:r w:rsidRPr="00CF5D38">
        <w:rPr>
          <w:rtl/>
        </w:rPr>
        <w:t>غير</w:t>
      </w:r>
      <w:r>
        <w:rPr>
          <w:rtl/>
        </w:rPr>
        <w:t xml:space="preserve"> </w:t>
      </w:r>
      <w:r w:rsidRPr="00CF5D38">
        <w:rPr>
          <w:rtl/>
        </w:rPr>
        <w:t>الحكومية</w:t>
      </w:r>
      <w:r>
        <w:rPr>
          <w:rtl/>
        </w:rPr>
        <w:t xml:space="preserve"> </w:t>
      </w:r>
      <w:r w:rsidRPr="00CF5D38">
        <w:rPr>
          <w:rtl/>
        </w:rPr>
        <w:t>الوطنية،</w:t>
      </w:r>
      <w:r>
        <w:rPr>
          <w:rtl/>
        </w:rPr>
        <w:t xml:space="preserve"> </w:t>
      </w:r>
      <w:r w:rsidRPr="00CF5D38">
        <w:rPr>
          <w:rtl/>
        </w:rPr>
        <w:t>مما</w:t>
      </w:r>
      <w:r>
        <w:rPr>
          <w:rtl/>
        </w:rPr>
        <w:t xml:space="preserve"> </w:t>
      </w:r>
      <w:r w:rsidRPr="00CF5D38">
        <w:rPr>
          <w:rtl/>
        </w:rPr>
        <w:t>يظهر</w:t>
      </w:r>
      <w:r>
        <w:rPr>
          <w:rtl/>
        </w:rPr>
        <w:t xml:space="preserve"> </w:t>
      </w:r>
      <w:r w:rsidRPr="00CF5D38">
        <w:rPr>
          <w:rtl/>
        </w:rPr>
        <w:t>اهتماما</w:t>
      </w:r>
      <w:r>
        <w:rPr>
          <w:rtl/>
        </w:rPr>
        <w:t xml:space="preserve"> </w:t>
      </w:r>
      <w:r w:rsidRPr="00CF5D38">
        <w:rPr>
          <w:rtl/>
        </w:rPr>
        <w:t>كبيرا</w:t>
      </w:r>
      <w:r>
        <w:rPr>
          <w:rtl/>
        </w:rPr>
        <w:t xml:space="preserve"> </w:t>
      </w:r>
      <w:r w:rsidRPr="00CF5D38">
        <w:rPr>
          <w:rtl/>
        </w:rPr>
        <w:t>بعملية</w:t>
      </w:r>
      <w:r>
        <w:rPr>
          <w:rtl/>
        </w:rPr>
        <w:t xml:space="preserve"> </w:t>
      </w:r>
      <w:r w:rsidRPr="00CF5D38">
        <w:rPr>
          <w:rtl/>
        </w:rPr>
        <w:t>الإبلاغ</w:t>
      </w:r>
      <w:r>
        <w:rPr>
          <w:rtl/>
        </w:rPr>
        <w:t xml:space="preserve"> </w:t>
      </w:r>
      <w:r w:rsidRPr="00CF5D38">
        <w:rPr>
          <w:rFonts w:hint="cs"/>
          <w:rtl/>
        </w:rPr>
        <w:t>التي</w:t>
      </w:r>
      <w:r>
        <w:rPr>
          <w:rFonts w:hint="cs"/>
          <w:rtl/>
        </w:rPr>
        <w:t xml:space="preserve"> </w:t>
      </w:r>
      <w:r w:rsidRPr="00CF5D38">
        <w:rPr>
          <w:rFonts w:hint="cs"/>
          <w:rtl/>
        </w:rPr>
        <w:t>تتم</w:t>
      </w:r>
      <w:r>
        <w:rPr>
          <w:rFonts w:hint="cs"/>
          <w:rtl/>
        </w:rPr>
        <w:t xml:space="preserve"> </w:t>
      </w:r>
      <w:r w:rsidRPr="00CF5D38">
        <w:rPr>
          <w:rFonts w:hint="cs"/>
          <w:rtl/>
        </w:rPr>
        <w:t>بموجب</w:t>
      </w:r>
      <w:r>
        <w:rPr>
          <w:rtl/>
        </w:rPr>
        <w:t xml:space="preserve"> </w:t>
      </w:r>
      <w:r w:rsidRPr="00CF5D38">
        <w:rPr>
          <w:rFonts w:hint="cs"/>
          <w:rtl/>
        </w:rPr>
        <w:t>ال</w:t>
      </w:r>
      <w:r w:rsidRPr="00CF5D38">
        <w:rPr>
          <w:rtl/>
        </w:rPr>
        <w:t>اتفاقية</w:t>
      </w:r>
      <w:r>
        <w:rPr>
          <w:rtl/>
        </w:rPr>
        <w:t>.</w:t>
      </w:r>
    </w:p>
    <w:p w:rsidR="001E183D" w:rsidRPr="00CF5D38" w:rsidRDefault="001E183D" w:rsidP="001E183D">
      <w:pPr>
        <w:pStyle w:val="SingleTxt"/>
        <w:rPr>
          <w:rFonts w:hint="cs"/>
          <w:rtl/>
        </w:rPr>
      </w:pPr>
      <w:r w:rsidRPr="00CF5D38">
        <w:rPr>
          <w:rtl/>
        </w:rPr>
        <w:t>4</w:t>
      </w:r>
      <w:r>
        <w:rPr>
          <w:rtl/>
        </w:rPr>
        <w:t xml:space="preserve"> </w:t>
      </w:r>
      <w:r w:rsidRPr="00CF5D38">
        <w:rPr>
          <w:rtl/>
        </w:rPr>
        <w:t>-</w:t>
      </w:r>
      <w:r w:rsidRPr="00CF5D38">
        <w:rPr>
          <w:rtl/>
        </w:rPr>
        <w:tab/>
        <w:t>وتعرب</w:t>
      </w:r>
      <w:r>
        <w:rPr>
          <w:rtl/>
        </w:rPr>
        <w:t xml:space="preserve"> </w:t>
      </w:r>
      <w:r w:rsidRPr="00CF5D38">
        <w:rPr>
          <w:rtl/>
        </w:rPr>
        <w:t>اللجنة</w:t>
      </w:r>
      <w:r>
        <w:rPr>
          <w:rtl/>
        </w:rPr>
        <w:t xml:space="preserve"> </w:t>
      </w:r>
      <w:r w:rsidRPr="00CF5D38">
        <w:rPr>
          <w:rtl/>
        </w:rPr>
        <w:t>عن</w:t>
      </w:r>
      <w:r>
        <w:rPr>
          <w:rtl/>
        </w:rPr>
        <w:t xml:space="preserve"> </w:t>
      </w:r>
      <w:r w:rsidRPr="00CF5D38">
        <w:rPr>
          <w:rtl/>
        </w:rPr>
        <w:t>تقديرها</w:t>
      </w:r>
      <w:r>
        <w:rPr>
          <w:rtl/>
        </w:rPr>
        <w:t xml:space="preserve"> </w:t>
      </w:r>
      <w:r w:rsidRPr="00CF5D38">
        <w:rPr>
          <w:rtl/>
        </w:rPr>
        <w:t>للحوار</w:t>
      </w:r>
      <w:r>
        <w:rPr>
          <w:rtl/>
        </w:rPr>
        <w:t xml:space="preserve"> </w:t>
      </w:r>
      <w:r w:rsidRPr="00CF5D38">
        <w:rPr>
          <w:rtl/>
        </w:rPr>
        <w:t>الصريح</w:t>
      </w:r>
      <w:r>
        <w:rPr>
          <w:rtl/>
        </w:rPr>
        <w:t xml:space="preserve"> </w:t>
      </w:r>
      <w:r w:rsidRPr="00CF5D38">
        <w:rPr>
          <w:rtl/>
        </w:rPr>
        <w:t>والمفت</w:t>
      </w:r>
      <w:r>
        <w:rPr>
          <w:rFonts w:hint="cs"/>
          <w:rtl/>
        </w:rPr>
        <w:t>و</w:t>
      </w:r>
      <w:r w:rsidRPr="00CF5D38">
        <w:rPr>
          <w:rtl/>
        </w:rPr>
        <w:t>ح</w:t>
      </w:r>
      <w:r>
        <w:rPr>
          <w:rtl/>
        </w:rPr>
        <w:t xml:space="preserve"> </w:t>
      </w:r>
      <w:r w:rsidRPr="00CF5D38">
        <w:rPr>
          <w:rtl/>
        </w:rPr>
        <w:t>والبنّاء</w:t>
      </w:r>
      <w:r>
        <w:rPr>
          <w:rtl/>
        </w:rPr>
        <w:t xml:space="preserve"> </w:t>
      </w:r>
      <w:r w:rsidRPr="00CF5D38">
        <w:rPr>
          <w:rtl/>
        </w:rPr>
        <w:t>الذي</w:t>
      </w:r>
      <w:r>
        <w:rPr>
          <w:rtl/>
        </w:rPr>
        <w:t xml:space="preserve"> جرى بين الوفد وأعضاء اللجنة.</w:t>
      </w:r>
    </w:p>
    <w:p w:rsidR="001E183D" w:rsidRPr="00CF5D38" w:rsidRDefault="001E183D" w:rsidP="001E183D">
      <w:pPr>
        <w:pStyle w:val="SingleTxt"/>
        <w:rPr>
          <w:rFonts w:hint="cs"/>
          <w:rtl/>
        </w:rPr>
      </w:pPr>
      <w:r w:rsidRPr="00CF5D38">
        <w:rPr>
          <w:rtl/>
        </w:rPr>
        <w:t>5</w:t>
      </w:r>
      <w:r>
        <w:rPr>
          <w:rFonts w:hint="cs"/>
          <w:rtl/>
        </w:rPr>
        <w:t xml:space="preserve"> </w:t>
      </w:r>
      <w:r w:rsidRPr="00CF5D38">
        <w:rPr>
          <w:rFonts w:hint="cs"/>
          <w:rtl/>
        </w:rPr>
        <w:t>-</w:t>
      </w:r>
      <w:r w:rsidRPr="00CF5D38">
        <w:rPr>
          <w:rtl/>
        </w:rPr>
        <w:tab/>
        <w:t>وترحب</w:t>
      </w:r>
      <w:r>
        <w:rPr>
          <w:rtl/>
        </w:rPr>
        <w:t xml:space="preserve"> </w:t>
      </w:r>
      <w:r w:rsidRPr="00CF5D38">
        <w:rPr>
          <w:rtl/>
        </w:rPr>
        <w:t>اللجنة</w:t>
      </w:r>
      <w:r>
        <w:rPr>
          <w:rtl/>
        </w:rPr>
        <w:t xml:space="preserve"> </w:t>
      </w:r>
      <w:r w:rsidRPr="00CF5D38">
        <w:rPr>
          <w:rtl/>
        </w:rPr>
        <w:t>باعتراف</w:t>
      </w:r>
      <w:r>
        <w:rPr>
          <w:rtl/>
        </w:rPr>
        <w:t xml:space="preserve"> </w:t>
      </w:r>
      <w:r w:rsidRPr="00CF5D38">
        <w:rPr>
          <w:rtl/>
        </w:rPr>
        <w:t>الدولة</w:t>
      </w:r>
      <w:r>
        <w:rPr>
          <w:rtl/>
        </w:rPr>
        <w:t xml:space="preserve"> </w:t>
      </w:r>
      <w:r w:rsidRPr="00CF5D38">
        <w:rPr>
          <w:rtl/>
        </w:rPr>
        <w:t>الطرف</w:t>
      </w:r>
      <w:r>
        <w:rPr>
          <w:rtl/>
        </w:rPr>
        <w:t xml:space="preserve"> </w:t>
      </w:r>
      <w:r w:rsidRPr="00CF5D38">
        <w:rPr>
          <w:rtl/>
        </w:rPr>
        <w:t>بالإسهامات</w:t>
      </w:r>
      <w:r>
        <w:rPr>
          <w:rtl/>
        </w:rPr>
        <w:t xml:space="preserve"> </w:t>
      </w:r>
      <w:r w:rsidRPr="00CF5D38">
        <w:rPr>
          <w:rtl/>
        </w:rPr>
        <w:t>الإيجابية</w:t>
      </w:r>
      <w:r>
        <w:rPr>
          <w:rtl/>
        </w:rPr>
        <w:t xml:space="preserve"> </w:t>
      </w:r>
      <w:r w:rsidRPr="00CF5D38">
        <w:rPr>
          <w:rtl/>
        </w:rPr>
        <w:t>التي</w:t>
      </w:r>
      <w:r>
        <w:rPr>
          <w:rtl/>
        </w:rPr>
        <w:t xml:space="preserve"> </w:t>
      </w:r>
      <w:r w:rsidRPr="00CF5D38">
        <w:rPr>
          <w:rtl/>
        </w:rPr>
        <w:t>قدّمتها</w:t>
      </w:r>
      <w:r>
        <w:rPr>
          <w:rtl/>
        </w:rPr>
        <w:t xml:space="preserve"> </w:t>
      </w:r>
      <w:r w:rsidRPr="00CF5D38">
        <w:rPr>
          <w:rtl/>
        </w:rPr>
        <w:t>المنظمات</w:t>
      </w:r>
      <w:r>
        <w:rPr>
          <w:rtl/>
        </w:rPr>
        <w:t xml:space="preserve"> </w:t>
      </w:r>
      <w:r w:rsidRPr="00CF5D38">
        <w:rPr>
          <w:rtl/>
        </w:rPr>
        <w:t>غير</w:t>
      </w:r>
      <w:r>
        <w:rPr>
          <w:rtl/>
        </w:rPr>
        <w:t xml:space="preserve"> </w:t>
      </w:r>
      <w:r w:rsidRPr="00CF5D38">
        <w:rPr>
          <w:rtl/>
        </w:rPr>
        <w:t>الحكومية</w:t>
      </w:r>
      <w:r>
        <w:rPr>
          <w:rtl/>
        </w:rPr>
        <w:t xml:space="preserve"> </w:t>
      </w:r>
      <w:r w:rsidRPr="00CF5D38">
        <w:rPr>
          <w:rtl/>
        </w:rPr>
        <w:t>المعنية</w:t>
      </w:r>
      <w:r>
        <w:rPr>
          <w:rtl/>
        </w:rPr>
        <w:t xml:space="preserve"> </w:t>
      </w:r>
      <w:r w:rsidRPr="00CF5D38">
        <w:rPr>
          <w:rtl/>
        </w:rPr>
        <w:t>بحقوق</w:t>
      </w:r>
      <w:r>
        <w:rPr>
          <w:rtl/>
        </w:rPr>
        <w:t xml:space="preserve"> </w:t>
      </w:r>
      <w:r w:rsidRPr="00CF5D38">
        <w:rPr>
          <w:rtl/>
        </w:rPr>
        <w:t>الإنسان</w:t>
      </w:r>
      <w:r>
        <w:rPr>
          <w:rtl/>
        </w:rPr>
        <w:t xml:space="preserve"> </w:t>
      </w:r>
      <w:r w:rsidRPr="00CF5D38">
        <w:rPr>
          <w:rtl/>
        </w:rPr>
        <w:t>وقدّمتها</w:t>
      </w:r>
      <w:r>
        <w:rPr>
          <w:rtl/>
        </w:rPr>
        <w:t xml:space="preserve"> </w:t>
      </w:r>
      <w:r w:rsidRPr="00CF5D38">
        <w:rPr>
          <w:rtl/>
        </w:rPr>
        <w:t>المنظمات</w:t>
      </w:r>
      <w:r>
        <w:rPr>
          <w:rtl/>
        </w:rPr>
        <w:t xml:space="preserve"> </w:t>
      </w:r>
      <w:r w:rsidRPr="00CF5D38">
        <w:rPr>
          <w:rtl/>
        </w:rPr>
        <w:t>النسائية</w:t>
      </w:r>
      <w:r>
        <w:rPr>
          <w:rtl/>
        </w:rPr>
        <w:t xml:space="preserve"> </w:t>
      </w:r>
      <w:r w:rsidRPr="00CF5D38">
        <w:rPr>
          <w:rtl/>
        </w:rPr>
        <w:t>في</w:t>
      </w:r>
      <w:r>
        <w:rPr>
          <w:rtl/>
        </w:rPr>
        <w:t xml:space="preserve"> </w:t>
      </w:r>
      <w:r>
        <w:rPr>
          <w:rFonts w:hint="cs"/>
          <w:rtl/>
        </w:rPr>
        <w:t xml:space="preserve">تطبيق </w:t>
      </w:r>
      <w:r>
        <w:rPr>
          <w:rtl/>
        </w:rPr>
        <w:t>الاتفاقية.</w:t>
      </w:r>
    </w:p>
    <w:p w:rsidR="001E183D" w:rsidRPr="005875A9" w:rsidRDefault="001E183D" w:rsidP="001E183D">
      <w:pPr>
        <w:pStyle w:val="SingleTxt"/>
        <w:spacing w:after="0" w:line="120" w:lineRule="exact"/>
        <w:rPr>
          <w:sz w:val="10"/>
          <w:rtl/>
        </w:rPr>
      </w:pPr>
    </w:p>
    <w:p w:rsidR="001E183D" w:rsidRPr="00CF5D38" w:rsidRDefault="001E183D" w:rsidP="001E183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CF5D38">
        <w:rPr>
          <w:rtl/>
        </w:rPr>
        <w:t>الجوانب</w:t>
      </w:r>
      <w:r>
        <w:rPr>
          <w:rtl/>
        </w:rPr>
        <w:t xml:space="preserve"> </w:t>
      </w:r>
      <w:r w:rsidRPr="00CF5D38">
        <w:rPr>
          <w:rtl/>
        </w:rPr>
        <w:t>الإيجابية</w:t>
      </w:r>
    </w:p>
    <w:p w:rsidR="001E183D" w:rsidRPr="00CF5D38" w:rsidRDefault="001E183D" w:rsidP="001E183D">
      <w:pPr>
        <w:pStyle w:val="SingleTxt"/>
        <w:rPr>
          <w:rFonts w:hint="cs"/>
          <w:rtl/>
        </w:rPr>
      </w:pPr>
      <w:r w:rsidRPr="00CF5D38">
        <w:rPr>
          <w:rtl/>
        </w:rPr>
        <w:t>6</w:t>
      </w:r>
      <w:r>
        <w:rPr>
          <w:rtl/>
        </w:rPr>
        <w:t xml:space="preserve"> </w:t>
      </w:r>
      <w:r w:rsidRPr="00CF5D38">
        <w:rPr>
          <w:rtl/>
        </w:rPr>
        <w:t>-</w:t>
      </w:r>
      <w:r w:rsidRPr="00CF5D38">
        <w:rPr>
          <w:rtl/>
        </w:rPr>
        <w:tab/>
        <w:t>تلاحظ</w:t>
      </w:r>
      <w:r>
        <w:rPr>
          <w:rtl/>
        </w:rPr>
        <w:t xml:space="preserve"> </w:t>
      </w:r>
      <w:r w:rsidRPr="00CF5D38">
        <w:rPr>
          <w:rtl/>
        </w:rPr>
        <w:t>اللجنة</w:t>
      </w:r>
      <w:r>
        <w:rPr>
          <w:rtl/>
        </w:rPr>
        <w:t xml:space="preserve"> </w:t>
      </w:r>
      <w:r w:rsidRPr="00CF5D38">
        <w:rPr>
          <w:rtl/>
        </w:rPr>
        <w:t>مع</w:t>
      </w:r>
      <w:r>
        <w:rPr>
          <w:rtl/>
        </w:rPr>
        <w:t xml:space="preserve"> </w:t>
      </w:r>
      <w:r w:rsidRPr="00CF5D38">
        <w:rPr>
          <w:rtl/>
        </w:rPr>
        <w:t>التقدير</w:t>
      </w:r>
      <w:r>
        <w:rPr>
          <w:rtl/>
        </w:rPr>
        <w:t xml:space="preserve"> </w:t>
      </w:r>
      <w:r w:rsidRPr="00CF5D38">
        <w:rPr>
          <w:rtl/>
        </w:rPr>
        <w:t>أن</w:t>
      </w:r>
      <w:r>
        <w:rPr>
          <w:rtl/>
        </w:rPr>
        <w:t xml:space="preserve"> </w:t>
      </w:r>
      <w:r w:rsidRPr="00CF5D38">
        <w:rPr>
          <w:rtl/>
        </w:rPr>
        <w:t>الدولة</w:t>
      </w:r>
      <w:r>
        <w:rPr>
          <w:rtl/>
        </w:rPr>
        <w:t xml:space="preserve"> </w:t>
      </w:r>
      <w:r w:rsidRPr="00CF5D38">
        <w:rPr>
          <w:rtl/>
        </w:rPr>
        <w:t>الطرف،</w:t>
      </w:r>
      <w:r>
        <w:rPr>
          <w:rtl/>
        </w:rPr>
        <w:t xml:space="preserve"> </w:t>
      </w:r>
      <w:r w:rsidRPr="00CF5D38">
        <w:rPr>
          <w:rtl/>
        </w:rPr>
        <w:t>منذ</w:t>
      </w:r>
      <w:r>
        <w:rPr>
          <w:rtl/>
        </w:rPr>
        <w:t xml:space="preserve"> </w:t>
      </w:r>
      <w:r w:rsidRPr="00CF5D38">
        <w:rPr>
          <w:rtl/>
        </w:rPr>
        <w:t>النظر</w:t>
      </w:r>
      <w:r>
        <w:rPr>
          <w:rtl/>
        </w:rPr>
        <w:t xml:space="preserve"> </w:t>
      </w:r>
      <w:r w:rsidRPr="00CF5D38">
        <w:rPr>
          <w:rtl/>
        </w:rPr>
        <w:t>في</w:t>
      </w:r>
      <w:r>
        <w:rPr>
          <w:rtl/>
        </w:rPr>
        <w:t xml:space="preserve"> </w:t>
      </w:r>
      <w:r w:rsidRPr="00CF5D38">
        <w:rPr>
          <w:rtl/>
        </w:rPr>
        <w:t>تقريريها</w:t>
      </w:r>
      <w:r>
        <w:rPr>
          <w:rtl/>
        </w:rPr>
        <w:t xml:space="preserve"> </w:t>
      </w:r>
      <w:r w:rsidRPr="00CF5D38">
        <w:rPr>
          <w:rtl/>
        </w:rPr>
        <w:t>الدوريين</w:t>
      </w:r>
      <w:r>
        <w:rPr>
          <w:rtl/>
        </w:rPr>
        <w:t xml:space="preserve"> </w:t>
      </w:r>
      <w:r w:rsidRPr="00CF5D38">
        <w:rPr>
          <w:rtl/>
        </w:rPr>
        <w:t>الرابع</w:t>
      </w:r>
      <w:r>
        <w:rPr>
          <w:rtl/>
        </w:rPr>
        <w:t xml:space="preserve"> </w:t>
      </w:r>
      <w:r w:rsidRPr="00CF5D38">
        <w:rPr>
          <w:rtl/>
        </w:rPr>
        <w:t>والخامس</w:t>
      </w:r>
      <w:r>
        <w:rPr>
          <w:rtl/>
        </w:rPr>
        <w:t xml:space="preserve"> </w:t>
      </w:r>
      <w:r w:rsidRPr="00CF5D38">
        <w:rPr>
          <w:rtl/>
        </w:rPr>
        <w:t>(</w:t>
      </w:r>
      <w:r w:rsidRPr="00CF5D38">
        <w:t>CEDAW/C/JPN/4</w:t>
      </w:r>
      <w:r>
        <w:rPr>
          <w:rtl/>
        </w:rPr>
        <w:t xml:space="preserve"> </w:t>
      </w:r>
      <w:r w:rsidRPr="00CF5D38">
        <w:rPr>
          <w:rtl/>
        </w:rPr>
        <w:t>و</w:t>
      </w:r>
      <w:r>
        <w:rPr>
          <w:rtl/>
        </w:rPr>
        <w:t xml:space="preserve"> </w:t>
      </w:r>
      <w:r w:rsidRPr="00CF5D38">
        <w:t>CEDAW/C/JPN/5</w:t>
      </w:r>
      <w:r w:rsidRPr="00CF5D38">
        <w:rPr>
          <w:rtl/>
        </w:rPr>
        <w:t>)</w:t>
      </w:r>
      <w:r>
        <w:rPr>
          <w:rtl/>
        </w:rPr>
        <w:t xml:space="preserve"> </w:t>
      </w:r>
      <w:r w:rsidRPr="00CF5D38">
        <w:rPr>
          <w:rtl/>
        </w:rPr>
        <w:t>في</w:t>
      </w:r>
      <w:r>
        <w:rPr>
          <w:rtl/>
        </w:rPr>
        <w:t xml:space="preserve"> </w:t>
      </w:r>
      <w:r w:rsidRPr="00CF5D38">
        <w:rPr>
          <w:rtl/>
        </w:rPr>
        <w:t>عام</w:t>
      </w:r>
      <w:r>
        <w:rPr>
          <w:rtl/>
        </w:rPr>
        <w:t xml:space="preserve"> </w:t>
      </w:r>
      <w:r w:rsidRPr="00CF5D38">
        <w:rPr>
          <w:rtl/>
        </w:rPr>
        <w:t>2003،</w:t>
      </w:r>
      <w:r>
        <w:rPr>
          <w:rtl/>
        </w:rPr>
        <w:t xml:space="preserve"> </w:t>
      </w:r>
      <w:r w:rsidRPr="00CF5D38">
        <w:rPr>
          <w:rtl/>
        </w:rPr>
        <w:t>قد</w:t>
      </w:r>
      <w:r>
        <w:rPr>
          <w:rtl/>
        </w:rPr>
        <w:t xml:space="preserve"> </w:t>
      </w:r>
      <w:r>
        <w:rPr>
          <w:rFonts w:hint="cs"/>
          <w:rtl/>
        </w:rPr>
        <w:t xml:space="preserve">سنّت وعدّلت </w:t>
      </w:r>
      <w:r w:rsidRPr="00CF5D38">
        <w:rPr>
          <w:rtl/>
        </w:rPr>
        <w:t>العديد</w:t>
      </w:r>
      <w:r>
        <w:rPr>
          <w:rtl/>
        </w:rPr>
        <w:t xml:space="preserve"> </w:t>
      </w:r>
      <w:r w:rsidRPr="00CF5D38">
        <w:rPr>
          <w:rtl/>
        </w:rPr>
        <w:t>من</w:t>
      </w:r>
      <w:r>
        <w:rPr>
          <w:rtl/>
        </w:rPr>
        <w:t xml:space="preserve"> </w:t>
      </w:r>
      <w:r w:rsidRPr="00CF5D38">
        <w:rPr>
          <w:rtl/>
        </w:rPr>
        <w:t>القوانين</w:t>
      </w:r>
      <w:r>
        <w:rPr>
          <w:rtl/>
        </w:rPr>
        <w:t xml:space="preserve"> </w:t>
      </w:r>
      <w:r w:rsidRPr="00CF5D38">
        <w:rPr>
          <w:rtl/>
        </w:rPr>
        <w:t>والأحكام</w:t>
      </w:r>
      <w:r>
        <w:rPr>
          <w:rtl/>
        </w:rPr>
        <w:t xml:space="preserve"> </w:t>
      </w:r>
      <w:r w:rsidRPr="00CF5D38">
        <w:rPr>
          <w:rtl/>
        </w:rPr>
        <w:t>القانونية</w:t>
      </w:r>
      <w:r>
        <w:rPr>
          <w:rtl/>
        </w:rPr>
        <w:t xml:space="preserve"> </w:t>
      </w:r>
      <w:r w:rsidRPr="00CF5D38">
        <w:rPr>
          <w:rtl/>
        </w:rPr>
        <w:t>بهدف</w:t>
      </w:r>
      <w:r>
        <w:rPr>
          <w:rtl/>
        </w:rPr>
        <w:t xml:space="preserve"> </w:t>
      </w:r>
      <w:r w:rsidRPr="00CF5D38">
        <w:rPr>
          <w:rtl/>
        </w:rPr>
        <w:t>القضاء</w:t>
      </w:r>
      <w:r>
        <w:rPr>
          <w:rtl/>
        </w:rPr>
        <w:t xml:space="preserve"> </w:t>
      </w:r>
      <w:r w:rsidRPr="00CF5D38">
        <w:rPr>
          <w:rtl/>
        </w:rPr>
        <w:t>على</w:t>
      </w:r>
      <w:r>
        <w:rPr>
          <w:rtl/>
        </w:rPr>
        <w:t xml:space="preserve"> </w:t>
      </w:r>
      <w:r w:rsidRPr="00CF5D38">
        <w:rPr>
          <w:rtl/>
        </w:rPr>
        <w:t>التمييز</w:t>
      </w:r>
      <w:r>
        <w:rPr>
          <w:rtl/>
        </w:rPr>
        <w:t xml:space="preserve"> </w:t>
      </w:r>
      <w:r w:rsidRPr="00CF5D38">
        <w:rPr>
          <w:rtl/>
        </w:rPr>
        <w:t>ضد</w:t>
      </w:r>
      <w:r>
        <w:rPr>
          <w:rtl/>
        </w:rPr>
        <w:t xml:space="preserve"> </w:t>
      </w:r>
      <w:r w:rsidRPr="00CF5D38">
        <w:rPr>
          <w:rtl/>
        </w:rPr>
        <w:t>المرأة</w:t>
      </w:r>
      <w:r>
        <w:rPr>
          <w:rtl/>
        </w:rPr>
        <w:t xml:space="preserve"> </w:t>
      </w:r>
      <w:r w:rsidRPr="00CF5D38">
        <w:rPr>
          <w:rtl/>
        </w:rPr>
        <w:t>وتعزيز</w:t>
      </w:r>
      <w:r>
        <w:rPr>
          <w:rtl/>
        </w:rPr>
        <w:t xml:space="preserve"> </w:t>
      </w:r>
      <w:r w:rsidRPr="00CF5D38">
        <w:rPr>
          <w:rtl/>
        </w:rPr>
        <w:t>المساواة</w:t>
      </w:r>
      <w:r>
        <w:rPr>
          <w:rtl/>
        </w:rPr>
        <w:t xml:space="preserve"> </w:t>
      </w:r>
      <w:r w:rsidRPr="00CF5D38">
        <w:rPr>
          <w:rtl/>
        </w:rPr>
        <w:t>بين</w:t>
      </w:r>
      <w:r>
        <w:rPr>
          <w:rtl/>
        </w:rPr>
        <w:t xml:space="preserve"> </w:t>
      </w:r>
      <w:r w:rsidRPr="00CF5D38">
        <w:rPr>
          <w:rtl/>
        </w:rPr>
        <w:t>الجنسين</w:t>
      </w:r>
      <w:r>
        <w:rPr>
          <w:rtl/>
        </w:rPr>
        <w:t xml:space="preserve"> </w:t>
      </w:r>
      <w:r w:rsidRPr="00CF5D38">
        <w:rPr>
          <w:rtl/>
        </w:rPr>
        <w:t>و</w:t>
      </w:r>
      <w:r>
        <w:rPr>
          <w:rFonts w:hint="cs"/>
          <w:rtl/>
        </w:rPr>
        <w:t>الوفاء ب</w:t>
      </w:r>
      <w:r w:rsidRPr="00CF5D38">
        <w:rPr>
          <w:rtl/>
        </w:rPr>
        <w:t>التزامات</w:t>
      </w:r>
      <w:r>
        <w:rPr>
          <w:rtl/>
        </w:rPr>
        <w:t xml:space="preserve"> </w:t>
      </w:r>
      <w:r w:rsidRPr="00CF5D38">
        <w:rPr>
          <w:rtl/>
        </w:rPr>
        <w:t>الدولة</w:t>
      </w:r>
      <w:r>
        <w:rPr>
          <w:rtl/>
        </w:rPr>
        <w:t xml:space="preserve"> </w:t>
      </w:r>
      <w:r w:rsidRPr="00CF5D38">
        <w:rPr>
          <w:rtl/>
        </w:rPr>
        <w:t>الطرف</w:t>
      </w:r>
      <w:r>
        <w:rPr>
          <w:rtl/>
        </w:rPr>
        <w:t xml:space="preserve"> </w:t>
      </w:r>
      <w:r w:rsidRPr="00CF5D38">
        <w:rPr>
          <w:rtl/>
        </w:rPr>
        <w:t>بموجب</w:t>
      </w:r>
      <w:r>
        <w:rPr>
          <w:rtl/>
        </w:rPr>
        <w:t xml:space="preserve"> </w:t>
      </w:r>
      <w:r w:rsidRPr="00CF5D38">
        <w:rPr>
          <w:rtl/>
        </w:rPr>
        <w:t>الاتفاقية.</w:t>
      </w:r>
      <w:r>
        <w:rPr>
          <w:rFonts w:hint="cs"/>
          <w:rtl/>
        </w:rPr>
        <w:t xml:space="preserve"> </w:t>
      </w:r>
      <w:r w:rsidRPr="00CF5D38">
        <w:rPr>
          <w:rtl/>
        </w:rPr>
        <w:t>وترحب</w:t>
      </w:r>
      <w:r>
        <w:rPr>
          <w:rtl/>
        </w:rPr>
        <w:t xml:space="preserve"> </w:t>
      </w:r>
      <w:r w:rsidRPr="00CF5D38">
        <w:rPr>
          <w:rtl/>
        </w:rPr>
        <w:t>على</w:t>
      </w:r>
      <w:r>
        <w:rPr>
          <w:rtl/>
        </w:rPr>
        <w:t xml:space="preserve"> </w:t>
      </w:r>
      <w:r w:rsidRPr="00CF5D38">
        <w:rPr>
          <w:rtl/>
        </w:rPr>
        <w:t>وجه</w:t>
      </w:r>
      <w:r>
        <w:rPr>
          <w:rtl/>
        </w:rPr>
        <w:t xml:space="preserve"> </w:t>
      </w:r>
      <w:r w:rsidRPr="00CF5D38">
        <w:rPr>
          <w:rtl/>
        </w:rPr>
        <w:t>الخصوص</w:t>
      </w:r>
      <w:r>
        <w:rPr>
          <w:rtl/>
        </w:rPr>
        <w:t xml:space="preserve"> </w:t>
      </w:r>
      <w:r w:rsidRPr="00CF5D38">
        <w:rPr>
          <w:rtl/>
        </w:rPr>
        <w:t>باعتماد</w:t>
      </w:r>
      <w:r>
        <w:rPr>
          <w:rtl/>
        </w:rPr>
        <w:t xml:space="preserve"> </w:t>
      </w:r>
      <w:r w:rsidRPr="00CF5D38">
        <w:rPr>
          <w:rtl/>
        </w:rPr>
        <w:t>تعديل</w:t>
      </w:r>
      <w:r>
        <w:rPr>
          <w:rtl/>
        </w:rPr>
        <w:t xml:space="preserve"> </w:t>
      </w:r>
      <w:r w:rsidRPr="00CF5D38">
        <w:rPr>
          <w:rtl/>
        </w:rPr>
        <w:t>القانون</w:t>
      </w:r>
      <w:r>
        <w:rPr>
          <w:rtl/>
        </w:rPr>
        <w:t xml:space="preserve"> </w:t>
      </w:r>
      <w:r w:rsidRPr="00CF5D38">
        <w:rPr>
          <w:rtl/>
        </w:rPr>
        <w:t>المدني</w:t>
      </w:r>
      <w:r>
        <w:rPr>
          <w:rtl/>
        </w:rPr>
        <w:t xml:space="preserve"> </w:t>
      </w:r>
      <w:r w:rsidRPr="00CF5D38">
        <w:rPr>
          <w:rtl/>
        </w:rPr>
        <w:t>الذي</w:t>
      </w:r>
      <w:r>
        <w:rPr>
          <w:rtl/>
        </w:rPr>
        <w:t xml:space="preserve"> </w:t>
      </w:r>
      <w:r w:rsidRPr="00CF5D38">
        <w:rPr>
          <w:rtl/>
        </w:rPr>
        <w:t>أ</w:t>
      </w:r>
      <w:r>
        <w:rPr>
          <w:rFonts w:hint="cs"/>
          <w:rtl/>
        </w:rPr>
        <w:t>ُ</w:t>
      </w:r>
      <w:r w:rsidRPr="00CF5D38">
        <w:rPr>
          <w:rtl/>
        </w:rPr>
        <w:t>لغي</w:t>
      </w:r>
      <w:r>
        <w:rPr>
          <w:rtl/>
        </w:rPr>
        <w:t xml:space="preserve"> </w:t>
      </w:r>
      <w:r w:rsidRPr="00CF5D38">
        <w:rPr>
          <w:rtl/>
        </w:rPr>
        <w:t>بموجبه</w:t>
      </w:r>
      <w:r>
        <w:rPr>
          <w:rtl/>
        </w:rPr>
        <w:t xml:space="preserve"> </w:t>
      </w:r>
      <w:r w:rsidRPr="00CF5D38">
        <w:rPr>
          <w:rtl/>
        </w:rPr>
        <w:t>نظام</w:t>
      </w:r>
      <w:r>
        <w:rPr>
          <w:rtl/>
        </w:rPr>
        <w:t xml:space="preserve"> </w:t>
      </w:r>
      <w:r>
        <w:rPr>
          <w:rFonts w:hint="cs"/>
          <w:rtl/>
        </w:rPr>
        <w:t xml:space="preserve">رب </w:t>
      </w:r>
      <w:r w:rsidRPr="00CF5D38">
        <w:rPr>
          <w:rtl/>
        </w:rPr>
        <w:t>الأسرة</w:t>
      </w:r>
      <w:r>
        <w:rPr>
          <w:rtl/>
        </w:rPr>
        <w:t xml:space="preserve"> </w:t>
      </w:r>
      <w:r w:rsidRPr="00CF5D38">
        <w:rPr>
          <w:rtl/>
        </w:rPr>
        <w:t>المنصوص</w:t>
      </w:r>
      <w:r>
        <w:rPr>
          <w:rtl/>
        </w:rPr>
        <w:t xml:space="preserve"> </w:t>
      </w:r>
      <w:r w:rsidRPr="00CF5D38">
        <w:rPr>
          <w:rtl/>
        </w:rPr>
        <w:t>عليه</w:t>
      </w:r>
      <w:r>
        <w:rPr>
          <w:rtl/>
        </w:rPr>
        <w:t xml:space="preserve"> </w:t>
      </w:r>
      <w:r w:rsidRPr="00CF5D38">
        <w:rPr>
          <w:rtl/>
        </w:rPr>
        <w:t>في</w:t>
      </w:r>
      <w:r>
        <w:rPr>
          <w:rFonts w:hint="cs"/>
          <w:rtl/>
        </w:rPr>
        <w:br/>
      </w:r>
      <w:r w:rsidRPr="00CF5D38">
        <w:rPr>
          <w:rtl/>
        </w:rPr>
        <w:t>المادة</w:t>
      </w:r>
      <w:r>
        <w:rPr>
          <w:rtl/>
        </w:rPr>
        <w:t xml:space="preserve"> </w:t>
      </w:r>
      <w:r>
        <w:rPr>
          <w:rFonts w:hint="cs"/>
          <w:rtl/>
        </w:rPr>
        <w:t>3-</w:t>
      </w:r>
      <w:r w:rsidRPr="00CF5D38">
        <w:rPr>
          <w:rFonts w:hint="cs"/>
          <w:rtl/>
        </w:rPr>
        <w:t>1</w:t>
      </w:r>
      <w:r>
        <w:rPr>
          <w:rtl/>
        </w:rPr>
        <w:t xml:space="preserve"> </w:t>
      </w:r>
      <w:r w:rsidRPr="00CF5D38">
        <w:rPr>
          <w:rtl/>
        </w:rPr>
        <w:t>من</w:t>
      </w:r>
      <w:r>
        <w:rPr>
          <w:rtl/>
        </w:rPr>
        <w:t xml:space="preserve"> </w:t>
      </w:r>
      <w:r w:rsidRPr="00CF5D38">
        <w:rPr>
          <w:rtl/>
        </w:rPr>
        <w:t>قانون</w:t>
      </w:r>
      <w:r>
        <w:rPr>
          <w:rtl/>
        </w:rPr>
        <w:t xml:space="preserve"> </w:t>
      </w:r>
      <w:r w:rsidRPr="00CF5D38">
        <w:rPr>
          <w:rtl/>
        </w:rPr>
        <w:t>الجنسية،</w:t>
      </w:r>
      <w:r>
        <w:rPr>
          <w:rtl/>
        </w:rPr>
        <w:t xml:space="preserve"> </w:t>
      </w:r>
      <w:r w:rsidRPr="00CF5D38">
        <w:rPr>
          <w:rtl/>
        </w:rPr>
        <w:t>بحيث</w:t>
      </w:r>
      <w:r>
        <w:rPr>
          <w:rtl/>
        </w:rPr>
        <w:t xml:space="preserve"> </w:t>
      </w:r>
      <w:r w:rsidRPr="00CF5D38">
        <w:rPr>
          <w:rtl/>
        </w:rPr>
        <w:t>يتاح</w:t>
      </w:r>
      <w:r>
        <w:rPr>
          <w:rtl/>
        </w:rPr>
        <w:t xml:space="preserve"> </w:t>
      </w:r>
      <w:r w:rsidRPr="00CF5D38">
        <w:rPr>
          <w:rtl/>
        </w:rPr>
        <w:t>للأطفال</w:t>
      </w:r>
      <w:r>
        <w:rPr>
          <w:rtl/>
        </w:rPr>
        <w:t xml:space="preserve"> </w:t>
      </w:r>
      <w:r w:rsidRPr="00CF5D38">
        <w:rPr>
          <w:rtl/>
        </w:rPr>
        <w:t>المولودين</w:t>
      </w:r>
      <w:r>
        <w:rPr>
          <w:rtl/>
        </w:rPr>
        <w:t xml:space="preserve"> </w:t>
      </w:r>
      <w:r w:rsidRPr="00CF5D38">
        <w:rPr>
          <w:rtl/>
        </w:rPr>
        <w:t>خارج</w:t>
      </w:r>
      <w:r>
        <w:rPr>
          <w:rtl/>
        </w:rPr>
        <w:t xml:space="preserve"> </w:t>
      </w:r>
      <w:r w:rsidRPr="00CF5D38">
        <w:rPr>
          <w:rtl/>
        </w:rPr>
        <w:t>نطاق</w:t>
      </w:r>
      <w:r>
        <w:rPr>
          <w:rtl/>
        </w:rPr>
        <w:t xml:space="preserve"> </w:t>
      </w:r>
      <w:r w:rsidRPr="00CF5D38">
        <w:rPr>
          <w:rtl/>
        </w:rPr>
        <w:t>الزوجية</w:t>
      </w:r>
      <w:r>
        <w:rPr>
          <w:rtl/>
        </w:rPr>
        <w:t xml:space="preserve"> </w:t>
      </w:r>
      <w:r w:rsidRPr="00CF5D38">
        <w:rPr>
          <w:rtl/>
        </w:rPr>
        <w:t>لرجل</w:t>
      </w:r>
      <w:r>
        <w:rPr>
          <w:rtl/>
        </w:rPr>
        <w:t xml:space="preserve"> </w:t>
      </w:r>
      <w:r w:rsidRPr="00CF5D38">
        <w:rPr>
          <w:rtl/>
        </w:rPr>
        <w:t>ياباني</w:t>
      </w:r>
      <w:r>
        <w:rPr>
          <w:rtl/>
        </w:rPr>
        <w:t xml:space="preserve"> </w:t>
      </w:r>
      <w:r w:rsidRPr="00CF5D38">
        <w:rPr>
          <w:rtl/>
        </w:rPr>
        <w:t>وامرأة</w:t>
      </w:r>
      <w:r>
        <w:rPr>
          <w:rtl/>
        </w:rPr>
        <w:t xml:space="preserve"> </w:t>
      </w:r>
      <w:r w:rsidRPr="00CF5D38">
        <w:rPr>
          <w:rtl/>
        </w:rPr>
        <w:t>أجنبية</w:t>
      </w:r>
      <w:r>
        <w:rPr>
          <w:rtl/>
        </w:rPr>
        <w:t xml:space="preserve"> </w:t>
      </w:r>
      <w:r w:rsidRPr="00CF5D38">
        <w:rPr>
          <w:rtl/>
        </w:rPr>
        <w:t>الحصول</w:t>
      </w:r>
      <w:r>
        <w:rPr>
          <w:rtl/>
        </w:rPr>
        <w:t xml:space="preserve"> </w:t>
      </w:r>
      <w:r w:rsidRPr="00CF5D38">
        <w:rPr>
          <w:rtl/>
        </w:rPr>
        <w:t>على</w:t>
      </w:r>
      <w:r>
        <w:rPr>
          <w:rtl/>
        </w:rPr>
        <w:t xml:space="preserve"> </w:t>
      </w:r>
      <w:r w:rsidRPr="00CF5D38">
        <w:rPr>
          <w:rtl/>
        </w:rPr>
        <w:t>الجنسية</w:t>
      </w:r>
      <w:r>
        <w:rPr>
          <w:rtl/>
        </w:rPr>
        <w:t xml:space="preserve"> </w:t>
      </w:r>
      <w:r w:rsidRPr="00CF5D38">
        <w:rPr>
          <w:rtl/>
        </w:rPr>
        <w:t>اليابانية</w:t>
      </w:r>
      <w:r>
        <w:rPr>
          <w:rtl/>
        </w:rPr>
        <w:t xml:space="preserve"> </w:t>
      </w:r>
      <w:r w:rsidRPr="00CF5D38">
        <w:rPr>
          <w:rtl/>
        </w:rPr>
        <w:t>بغض</w:t>
      </w:r>
      <w:r w:rsidRPr="00CF5D38">
        <w:rPr>
          <w:rFonts w:hint="cs"/>
          <w:rtl/>
        </w:rPr>
        <w:t>ّ</w:t>
      </w:r>
      <w:r>
        <w:rPr>
          <w:rtl/>
        </w:rPr>
        <w:t xml:space="preserve"> </w:t>
      </w:r>
      <w:r w:rsidRPr="00CF5D38">
        <w:rPr>
          <w:rtl/>
        </w:rPr>
        <w:t>النظر</w:t>
      </w:r>
      <w:r>
        <w:rPr>
          <w:rtl/>
        </w:rPr>
        <w:t xml:space="preserve"> </w:t>
      </w:r>
      <w:r w:rsidRPr="00CF5D38">
        <w:rPr>
          <w:rtl/>
        </w:rPr>
        <w:t>عمّا</w:t>
      </w:r>
      <w:r>
        <w:rPr>
          <w:rtl/>
        </w:rPr>
        <w:t xml:space="preserve"> </w:t>
      </w:r>
      <w:r w:rsidRPr="00CF5D38">
        <w:rPr>
          <w:rtl/>
        </w:rPr>
        <w:t>إذا</w:t>
      </w:r>
      <w:r>
        <w:rPr>
          <w:rtl/>
        </w:rPr>
        <w:t xml:space="preserve"> </w:t>
      </w:r>
      <w:r w:rsidRPr="00CF5D38">
        <w:rPr>
          <w:rtl/>
        </w:rPr>
        <w:t>كان</w:t>
      </w:r>
      <w:r>
        <w:rPr>
          <w:rtl/>
        </w:rPr>
        <w:t xml:space="preserve"> </w:t>
      </w:r>
      <w:r w:rsidRPr="00CF5D38">
        <w:rPr>
          <w:rtl/>
        </w:rPr>
        <w:t>قد</w:t>
      </w:r>
      <w:r>
        <w:rPr>
          <w:rtl/>
        </w:rPr>
        <w:t xml:space="preserve"> </w:t>
      </w:r>
      <w:r w:rsidRPr="00CF5D38">
        <w:rPr>
          <w:rtl/>
        </w:rPr>
        <w:t>تم</w:t>
      </w:r>
      <w:r>
        <w:rPr>
          <w:rtl/>
        </w:rPr>
        <w:t xml:space="preserve"> </w:t>
      </w:r>
      <w:r w:rsidRPr="00CF5D38">
        <w:rPr>
          <w:rtl/>
        </w:rPr>
        <w:t>الاعتراف</w:t>
      </w:r>
      <w:r>
        <w:rPr>
          <w:rtl/>
        </w:rPr>
        <w:t xml:space="preserve"> </w:t>
      </w:r>
      <w:r w:rsidRPr="00CF5D38">
        <w:rPr>
          <w:rtl/>
        </w:rPr>
        <w:t>بالأبوّة</w:t>
      </w:r>
      <w:r>
        <w:rPr>
          <w:rtl/>
        </w:rPr>
        <w:t xml:space="preserve"> </w:t>
      </w:r>
      <w:r w:rsidRPr="00CF5D38">
        <w:rPr>
          <w:rtl/>
        </w:rPr>
        <w:t>قبل</w:t>
      </w:r>
      <w:r>
        <w:rPr>
          <w:rtl/>
        </w:rPr>
        <w:t xml:space="preserve"> </w:t>
      </w:r>
      <w:r w:rsidRPr="00CF5D38">
        <w:rPr>
          <w:rtl/>
        </w:rPr>
        <w:t>الولادة</w:t>
      </w:r>
      <w:r>
        <w:rPr>
          <w:rtl/>
        </w:rPr>
        <w:t xml:space="preserve"> </w:t>
      </w:r>
      <w:r w:rsidRPr="00CF5D38">
        <w:rPr>
          <w:rtl/>
        </w:rPr>
        <w:t>أو</w:t>
      </w:r>
      <w:r>
        <w:rPr>
          <w:rtl/>
        </w:rPr>
        <w:t xml:space="preserve"> </w:t>
      </w:r>
      <w:r w:rsidRPr="00CF5D38">
        <w:rPr>
          <w:rtl/>
        </w:rPr>
        <w:t>بعدها.</w:t>
      </w:r>
      <w:r>
        <w:rPr>
          <w:rtl/>
        </w:rPr>
        <w:t xml:space="preserve"> </w:t>
      </w:r>
      <w:r w:rsidRPr="00CF5D38">
        <w:rPr>
          <w:rtl/>
        </w:rPr>
        <w:t>كما</w:t>
      </w:r>
      <w:r>
        <w:rPr>
          <w:rtl/>
        </w:rPr>
        <w:t xml:space="preserve"> </w:t>
      </w:r>
      <w:r w:rsidRPr="00CF5D38">
        <w:rPr>
          <w:rtl/>
        </w:rPr>
        <w:t>أن</w:t>
      </w:r>
      <w:r>
        <w:rPr>
          <w:rtl/>
        </w:rPr>
        <w:t xml:space="preserve"> </w:t>
      </w:r>
      <w:r w:rsidRPr="00CF5D38">
        <w:rPr>
          <w:rtl/>
        </w:rPr>
        <w:t>الحكم</w:t>
      </w:r>
      <w:r>
        <w:rPr>
          <w:rtl/>
        </w:rPr>
        <w:t xml:space="preserve"> </w:t>
      </w:r>
      <w:r w:rsidRPr="00CF5D38">
        <w:rPr>
          <w:rtl/>
        </w:rPr>
        <w:t>المعدّل</w:t>
      </w:r>
      <w:r>
        <w:rPr>
          <w:rtl/>
        </w:rPr>
        <w:t xml:space="preserve"> </w:t>
      </w:r>
      <w:r w:rsidRPr="00CF5D38">
        <w:rPr>
          <w:rtl/>
        </w:rPr>
        <w:t>يكفل</w:t>
      </w:r>
      <w:r>
        <w:rPr>
          <w:rtl/>
        </w:rPr>
        <w:t xml:space="preserve"> </w:t>
      </w:r>
      <w:r w:rsidRPr="00CF5D38">
        <w:rPr>
          <w:rtl/>
        </w:rPr>
        <w:t>تمتّع</w:t>
      </w:r>
      <w:r>
        <w:rPr>
          <w:rtl/>
        </w:rPr>
        <w:t xml:space="preserve"> </w:t>
      </w:r>
      <w:r w:rsidRPr="00CF5D38">
        <w:rPr>
          <w:rtl/>
        </w:rPr>
        <w:t>الرجال</w:t>
      </w:r>
      <w:r>
        <w:rPr>
          <w:rtl/>
        </w:rPr>
        <w:t xml:space="preserve"> </w:t>
      </w:r>
      <w:r w:rsidRPr="00CF5D38">
        <w:rPr>
          <w:rtl/>
        </w:rPr>
        <w:t>والنساء</w:t>
      </w:r>
      <w:r>
        <w:rPr>
          <w:rtl/>
        </w:rPr>
        <w:t xml:space="preserve"> </w:t>
      </w:r>
      <w:r w:rsidRPr="00CF5D38">
        <w:rPr>
          <w:rtl/>
        </w:rPr>
        <w:t>بنفس</w:t>
      </w:r>
      <w:r>
        <w:rPr>
          <w:rtl/>
        </w:rPr>
        <w:t xml:space="preserve"> </w:t>
      </w:r>
      <w:r w:rsidRPr="00CF5D38">
        <w:rPr>
          <w:rtl/>
        </w:rPr>
        <w:t>الح</w:t>
      </w:r>
      <w:r>
        <w:rPr>
          <w:rtl/>
        </w:rPr>
        <w:t>قوق فيما يتعلق بجنسية أطفالهم.</w:t>
      </w:r>
    </w:p>
    <w:p w:rsidR="001E183D" w:rsidRPr="00CF5D38" w:rsidRDefault="001E183D" w:rsidP="001E183D">
      <w:pPr>
        <w:pStyle w:val="SingleTxt"/>
        <w:rPr>
          <w:rFonts w:hint="cs"/>
          <w:rtl/>
        </w:rPr>
      </w:pPr>
      <w:r>
        <w:rPr>
          <w:rFonts w:hint="cs"/>
          <w:rtl/>
        </w:rPr>
        <w:t>7 -</w:t>
      </w:r>
      <w:r w:rsidRPr="00CF5D38">
        <w:rPr>
          <w:rFonts w:hint="cs"/>
          <w:rtl/>
        </w:rPr>
        <w:tab/>
      </w:r>
      <w:r w:rsidRPr="00CF5D38">
        <w:rPr>
          <w:rtl/>
        </w:rPr>
        <w:t>وتثني</w:t>
      </w:r>
      <w:r>
        <w:rPr>
          <w:rtl/>
        </w:rPr>
        <w:t xml:space="preserve"> </w:t>
      </w:r>
      <w:r w:rsidRPr="00CF5D38">
        <w:rPr>
          <w:rtl/>
        </w:rPr>
        <w:t>اللجنة</w:t>
      </w:r>
      <w:r>
        <w:rPr>
          <w:rtl/>
        </w:rPr>
        <w:t xml:space="preserve"> </w:t>
      </w:r>
      <w:r w:rsidRPr="00CF5D38">
        <w:rPr>
          <w:rtl/>
        </w:rPr>
        <w:t>على</w:t>
      </w:r>
      <w:r>
        <w:rPr>
          <w:rtl/>
        </w:rPr>
        <w:t xml:space="preserve"> </w:t>
      </w:r>
      <w:r w:rsidRPr="00CF5D38">
        <w:rPr>
          <w:rtl/>
        </w:rPr>
        <w:t>الدولة</w:t>
      </w:r>
      <w:r>
        <w:rPr>
          <w:rtl/>
        </w:rPr>
        <w:t xml:space="preserve"> </w:t>
      </w:r>
      <w:r w:rsidRPr="00CF5D38">
        <w:rPr>
          <w:rtl/>
        </w:rPr>
        <w:t>الطرف</w:t>
      </w:r>
      <w:r>
        <w:rPr>
          <w:rtl/>
        </w:rPr>
        <w:t xml:space="preserve"> </w:t>
      </w:r>
      <w:r w:rsidRPr="00CF5D38">
        <w:rPr>
          <w:rtl/>
        </w:rPr>
        <w:t>لقيامها</w:t>
      </w:r>
      <w:r>
        <w:rPr>
          <w:rtl/>
        </w:rPr>
        <w:t xml:space="preserve"> </w:t>
      </w:r>
      <w:r w:rsidRPr="00CF5D38">
        <w:rPr>
          <w:rtl/>
        </w:rPr>
        <w:t>في</w:t>
      </w:r>
      <w:r>
        <w:rPr>
          <w:rtl/>
        </w:rPr>
        <w:t xml:space="preserve"> </w:t>
      </w:r>
      <w:r w:rsidRPr="00CF5D38">
        <w:rPr>
          <w:rtl/>
        </w:rPr>
        <w:t>تشرين</w:t>
      </w:r>
      <w:r>
        <w:rPr>
          <w:rtl/>
        </w:rPr>
        <w:t xml:space="preserve"> </w:t>
      </w:r>
      <w:r w:rsidRPr="00CF5D38">
        <w:rPr>
          <w:rtl/>
        </w:rPr>
        <w:t>الأول/أكتوبر</w:t>
      </w:r>
      <w:r>
        <w:rPr>
          <w:rtl/>
        </w:rPr>
        <w:t xml:space="preserve"> </w:t>
      </w:r>
      <w:r w:rsidRPr="00CF5D38">
        <w:rPr>
          <w:rtl/>
        </w:rPr>
        <w:t>2005</w:t>
      </w:r>
      <w:r>
        <w:rPr>
          <w:rtl/>
        </w:rPr>
        <w:t xml:space="preserve"> </w:t>
      </w:r>
      <w:r w:rsidRPr="00CF5D38">
        <w:rPr>
          <w:rtl/>
        </w:rPr>
        <w:t>بتعيين</w:t>
      </w:r>
      <w:r>
        <w:rPr>
          <w:rtl/>
        </w:rPr>
        <w:t xml:space="preserve"> </w:t>
      </w:r>
      <w:r w:rsidRPr="00CF5D38">
        <w:rPr>
          <w:rtl/>
        </w:rPr>
        <w:t>وزير</w:t>
      </w:r>
      <w:r>
        <w:rPr>
          <w:rtl/>
        </w:rPr>
        <w:t xml:space="preserve"> </w:t>
      </w:r>
      <w:r w:rsidRPr="00CF5D38">
        <w:rPr>
          <w:rtl/>
        </w:rPr>
        <w:t>دولة</w:t>
      </w:r>
      <w:r>
        <w:rPr>
          <w:rtl/>
        </w:rPr>
        <w:t xml:space="preserve"> </w:t>
      </w:r>
      <w:r w:rsidRPr="00CF5D38">
        <w:rPr>
          <w:rtl/>
        </w:rPr>
        <w:t>للمساواة</w:t>
      </w:r>
      <w:r>
        <w:rPr>
          <w:rtl/>
        </w:rPr>
        <w:t xml:space="preserve"> </w:t>
      </w:r>
      <w:r w:rsidRPr="00CF5D38">
        <w:rPr>
          <w:rtl/>
        </w:rPr>
        <w:t>بين</w:t>
      </w:r>
      <w:r>
        <w:rPr>
          <w:rtl/>
        </w:rPr>
        <w:t xml:space="preserve"> </w:t>
      </w:r>
      <w:r w:rsidRPr="00CF5D38">
        <w:rPr>
          <w:rtl/>
        </w:rPr>
        <w:t>الجنسين</w:t>
      </w:r>
      <w:r>
        <w:rPr>
          <w:rtl/>
        </w:rPr>
        <w:t xml:space="preserve"> </w:t>
      </w:r>
      <w:r w:rsidRPr="00CF5D38">
        <w:rPr>
          <w:rtl/>
        </w:rPr>
        <w:t>والشؤون</w:t>
      </w:r>
      <w:r>
        <w:rPr>
          <w:rtl/>
        </w:rPr>
        <w:t xml:space="preserve"> </w:t>
      </w:r>
      <w:r w:rsidRPr="00CF5D38">
        <w:rPr>
          <w:rtl/>
        </w:rPr>
        <w:t>الاجتماعية،</w:t>
      </w:r>
      <w:r>
        <w:rPr>
          <w:rtl/>
        </w:rPr>
        <w:t xml:space="preserve"> </w:t>
      </w:r>
      <w:r w:rsidRPr="00CF5D38">
        <w:rPr>
          <w:rtl/>
        </w:rPr>
        <w:t>ولاعتمادها</w:t>
      </w:r>
      <w:r>
        <w:rPr>
          <w:rtl/>
        </w:rPr>
        <w:t xml:space="preserve"> </w:t>
      </w:r>
      <w:r w:rsidRPr="00CF5D38">
        <w:rPr>
          <w:rtl/>
        </w:rPr>
        <w:t>في</w:t>
      </w:r>
      <w:r>
        <w:rPr>
          <w:rtl/>
        </w:rPr>
        <w:t xml:space="preserve"> </w:t>
      </w:r>
      <w:r w:rsidRPr="00CF5D38">
        <w:rPr>
          <w:rtl/>
        </w:rPr>
        <w:t>كانون</w:t>
      </w:r>
      <w:r>
        <w:rPr>
          <w:rtl/>
        </w:rPr>
        <w:t xml:space="preserve"> </w:t>
      </w:r>
      <w:r w:rsidRPr="00CF5D38">
        <w:rPr>
          <w:rtl/>
        </w:rPr>
        <w:t>الأول/ديسمبر</w:t>
      </w:r>
      <w:r>
        <w:rPr>
          <w:rtl/>
        </w:rPr>
        <w:t xml:space="preserve"> </w:t>
      </w:r>
      <w:r w:rsidRPr="00CF5D38">
        <w:rPr>
          <w:rtl/>
        </w:rPr>
        <w:t>2005</w:t>
      </w:r>
      <w:r>
        <w:rPr>
          <w:rtl/>
        </w:rPr>
        <w:t xml:space="preserve"> </w:t>
      </w:r>
      <w:r w:rsidRPr="00CF5D38">
        <w:rPr>
          <w:rtl/>
        </w:rPr>
        <w:t>الخطة</w:t>
      </w:r>
      <w:r>
        <w:rPr>
          <w:rtl/>
        </w:rPr>
        <w:t xml:space="preserve"> </w:t>
      </w:r>
      <w:r w:rsidRPr="00CF5D38">
        <w:rPr>
          <w:rtl/>
        </w:rPr>
        <w:t>الأساسية</w:t>
      </w:r>
      <w:r>
        <w:rPr>
          <w:rtl/>
        </w:rPr>
        <w:t xml:space="preserve"> </w:t>
      </w:r>
      <w:r w:rsidRPr="00CF5D38">
        <w:rPr>
          <w:rtl/>
        </w:rPr>
        <w:t>الشاملة</w:t>
      </w:r>
      <w:r>
        <w:rPr>
          <w:rtl/>
        </w:rPr>
        <w:t xml:space="preserve"> </w:t>
      </w:r>
      <w:r w:rsidRPr="00CF5D38">
        <w:rPr>
          <w:rtl/>
        </w:rPr>
        <w:t>الثانية</w:t>
      </w:r>
      <w:r>
        <w:rPr>
          <w:rtl/>
        </w:rPr>
        <w:t xml:space="preserve"> </w:t>
      </w:r>
      <w:r w:rsidRPr="00CF5D38">
        <w:rPr>
          <w:rtl/>
        </w:rPr>
        <w:t>للمساواة</w:t>
      </w:r>
      <w:r>
        <w:rPr>
          <w:rtl/>
        </w:rPr>
        <w:t xml:space="preserve"> </w:t>
      </w:r>
      <w:r w:rsidRPr="00CF5D38">
        <w:rPr>
          <w:rtl/>
        </w:rPr>
        <w:t>بين</w:t>
      </w:r>
      <w:r>
        <w:rPr>
          <w:rtl/>
        </w:rPr>
        <w:t xml:space="preserve"> </w:t>
      </w:r>
      <w:r w:rsidRPr="00CF5D38">
        <w:rPr>
          <w:rtl/>
        </w:rPr>
        <w:t>الجنسين</w:t>
      </w:r>
      <w:r>
        <w:rPr>
          <w:rtl/>
        </w:rPr>
        <w:t xml:space="preserve"> </w:t>
      </w:r>
      <w:r w:rsidRPr="00CF5D38">
        <w:rPr>
          <w:rtl/>
        </w:rPr>
        <w:t>التي</w:t>
      </w:r>
      <w:r>
        <w:rPr>
          <w:rtl/>
        </w:rPr>
        <w:t xml:space="preserve"> </w:t>
      </w:r>
      <w:r w:rsidRPr="00CF5D38">
        <w:rPr>
          <w:rtl/>
        </w:rPr>
        <w:t>حدّدت</w:t>
      </w:r>
      <w:r>
        <w:rPr>
          <w:rtl/>
        </w:rPr>
        <w:t xml:space="preserve"> </w:t>
      </w:r>
      <w:r w:rsidRPr="00CF5D38">
        <w:rPr>
          <w:rtl/>
        </w:rPr>
        <w:t>12</w:t>
      </w:r>
      <w:r>
        <w:rPr>
          <w:rtl/>
        </w:rPr>
        <w:t xml:space="preserve"> </w:t>
      </w:r>
      <w:r w:rsidRPr="00CF5D38">
        <w:rPr>
          <w:rtl/>
        </w:rPr>
        <w:t>مجالا</w:t>
      </w:r>
      <w:r>
        <w:rPr>
          <w:rtl/>
        </w:rPr>
        <w:t xml:space="preserve"> </w:t>
      </w:r>
      <w:r w:rsidRPr="00CF5D38">
        <w:rPr>
          <w:rtl/>
        </w:rPr>
        <w:t>هاما</w:t>
      </w:r>
      <w:r>
        <w:rPr>
          <w:rtl/>
        </w:rPr>
        <w:t xml:space="preserve"> </w:t>
      </w:r>
      <w:r w:rsidRPr="00CF5D38">
        <w:rPr>
          <w:rtl/>
        </w:rPr>
        <w:t>لتحقيق</w:t>
      </w:r>
      <w:r>
        <w:rPr>
          <w:rtl/>
        </w:rPr>
        <w:t xml:space="preserve"> </w:t>
      </w:r>
      <w:r w:rsidRPr="00CF5D38">
        <w:rPr>
          <w:rtl/>
        </w:rPr>
        <w:t>المساواة</w:t>
      </w:r>
      <w:r>
        <w:rPr>
          <w:rtl/>
        </w:rPr>
        <w:t xml:space="preserve"> </w:t>
      </w:r>
      <w:r w:rsidRPr="00CF5D38">
        <w:rPr>
          <w:rtl/>
        </w:rPr>
        <w:t>بين</w:t>
      </w:r>
      <w:r>
        <w:rPr>
          <w:rtl/>
        </w:rPr>
        <w:t xml:space="preserve"> </w:t>
      </w:r>
      <w:r w:rsidRPr="00CF5D38">
        <w:rPr>
          <w:rtl/>
        </w:rPr>
        <w:t>الجنسين</w:t>
      </w:r>
      <w:r>
        <w:rPr>
          <w:rtl/>
        </w:rPr>
        <w:t xml:space="preserve"> </w:t>
      </w:r>
      <w:r w:rsidRPr="00CF5D38">
        <w:rPr>
          <w:rtl/>
        </w:rPr>
        <w:t>عمليا،</w:t>
      </w:r>
      <w:r>
        <w:rPr>
          <w:rtl/>
        </w:rPr>
        <w:t xml:space="preserve"> </w:t>
      </w:r>
      <w:r w:rsidRPr="00CF5D38">
        <w:rPr>
          <w:rtl/>
        </w:rPr>
        <w:t>إلى</w:t>
      </w:r>
      <w:r>
        <w:rPr>
          <w:rtl/>
        </w:rPr>
        <w:t xml:space="preserve"> </w:t>
      </w:r>
      <w:r w:rsidRPr="00CF5D38">
        <w:rPr>
          <w:rtl/>
        </w:rPr>
        <w:t>جانب</w:t>
      </w:r>
      <w:r>
        <w:rPr>
          <w:rtl/>
        </w:rPr>
        <w:t xml:space="preserve"> </w:t>
      </w:r>
      <w:r w:rsidRPr="00CF5D38">
        <w:rPr>
          <w:rtl/>
        </w:rPr>
        <w:t>وضعه</w:t>
      </w:r>
      <w:r>
        <w:rPr>
          <w:rtl/>
        </w:rPr>
        <w:t xml:space="preserve"> </w:t>
      </w:r>
      <w:r w:rsidRPr="00CF5D38">
        <w:rPr>
          <w:rtl/>
        </w:rPr>
        <w:t>التوجّه</w:t>
      </w:r>
      <w:r>
        <w:rPr>
          <w:rtl/>
        </w:rPr>
        <w:t xml:space="preserve"> </w:t>
      </w:r>
      <w:r w:rsidRPr="00CF5D38">
        <w:rPr>
          <w:rtl/>
        </w:rPr>
        <w:t>السياساتي</w:t>
      </w:r>
      <w:r>
        <w:rPr>
          <w:rtl/>
        </w:rPr>
        <w:t xml:space="preserve"> </w:t>
      </w:r>
      <w:r w:rsidRPr="00CF5D38">
        <w:rPr>
          <w:rtl/>
        </w:rPr>
        <w:t>الطويل</w:t>
      </w:r>
      <w:r>
        <w:rPr>
          <w:rtl/>
        </w:rPr>
        <w:t xml:space="preserve"> </w:t>
      </w:r>
      <w:r w:rsidRPr="00CF5D38">
        <w:rPr>
          <w:rtl/>
        </w:rPr>
        <w:t>الأجل</w:t>
      </w:r>
      <w:r>
        <w:rPr>
          <w:rtl/>
        </w:rPr>
        <w:t xml:space="preserve"> </w:t>
      </w:r>
      <w:r w:rsidRPr="00CF5D38">
        <w:rPr>
          <w:rtl/>
        </w:rPr>
        <w:t>حتى</w:t>
      </w:r>
      <w:r>
        <w:rPr>
          <w:rtl/>
        </w:rPr>
        <w:t xml:space="preserve"> </w:t>
      </w:r>
      <w:r w:rsidRPr="00CF5D38">
        <w:rPr>
          <w:rtl/>
        </w:rPr>
        <w:t>عام</w:t>
      </w:r>
      <w:r>
        <w:rPr>
          <w:rtl/>
        </w:rPr>
        <w:t xml:space="preserve"> </w:t>
      </w:r>
      <w:r w:rsidRPr="00CF5D38">
        <w:rPr>
          <w:rtl/>
        </w:rPr>
        <w:t>2020.</w:t>
      </w:r>
    </w:p>
    <w:p w:rsidR="001E183D" w:rsidRPr="00CF5D38" w:rsidRDefault="001E183D" w:rsidP="001E183D">
      <w:pPr>
        <w:pStyle w:val="SingleTxt"/>
        <w:rPr>
          <w:rFonts w:hint="cs"/>
          <w:rtl/>
        </w:rPr>
      </w:pPr>
      <w:r>
        <w:rPr>
          <w:rFonts w:hint="cs"/>
          <w:rtl/>
        </w:rPr>
        <w:t>8 -</w:t>
      </w:r>
      <w:r w:rsidRPr="00CF5D38">
        <w:rPr>
          <w:rFonts w:hint="cs"/>
          <w:rtl/>
        </w:rPr>
        <w:tab/>
      </w:r>
      <w:r w:rsidRPr="00CF5D38">
        <w:rPr>
          <w:rtl/>
        </w:rPr>
        <w:t>وترحّب</w:t>
      </w:r>
      <w:r>
        <w:rPr>
          <w:rtl/>
        </w:rPr>
        <w:t xml:space="preserve"> </w:t>
      </w:r>
      <w:r w:rsidRPr="00CF5D38">
        <w:rPr>
          <w:rtl/>
        </w:rPr>
        <w:t>اللجنة</w:t>
      </w:r>
      <w:r>
        <w:rPr>
          <w:rtl/>
        </w:rPr>
        <w:t xml:space="preserve"> </w:t>
      </w:r>
      <w:r w:rsidRPr="00CF5D38">
        <w:rPr>
          <w:rtl/>
        </w:rPr>
        <w:t>بإنشاء</w:t>
      </w:r>
      <w:r>
        <w:rPr>
          <w:rtl/>
        </w:rPr>
        <w:t xml:space="preserve"> </w:t>
      </w:r>
      <w:r w:rsidRPr="00CF5D38">
        <w:rPr>
          <w:rtl/>
        </w:rPr>
        <w:t>لجنة</w:t>
      </w:r>
      <w:r>
        <w:rPr>
          <w:rtl/>
        </w:rPr>
        <w:t xml:space="preserve"> </w:t>
      </w:r>
      <w:r w:rsidRPr="00CF5D38">
        <w:rPr>
          <w:rtl/>
        </w:rPr>
        <w:t>الاتصال</w:t>
      </w:r>
      <w:r>
        <w:rPr>
          <w:rtl/>
        </w:rPr>
        <w:t xml:space="preserve"> </w:t>
      </w:r>
      <w:r w:rsidRPr="00CF5D38">
        <w:rPr>
          <w:rtl/>
        </w:rPr>
        <w:t>المشتركة</w:t>
      </w:r>
      <w:r>
        <w:rPr>
          <w:rtl/>
        </w:rPr>
        <w:t xml:space="preserve"> </w:t>
      </w:r>
      <w:r w:rsidRPr="00CF5D38">
        <w:rPr>
          <w:rtl/>
        </w:rPr>
        <w:t>بين</w:t>
      </w:r>
      <w:r>
        <w:rPr>
          <w:rtl/>
        </w:rPr>
        <w:t xml:space="preserve"> </w:t>
      </w:r>
      <w:r w:rsidRPr="00CF5D38">
        <w:rPr>
          <w:rtl/>
        </w:rPr>
        <w:t>الوزارات</w:t>
      </w:r>
      <w:r>
        <w:rPr>
          <w:rtl/>
        </w:rPr>
        <w:t xml:space="preserve"> </w:t>
      </w:r>
      <w:r w:rsidRPr="00CF5D38">
        <w:rPr>
          <w:rtl/>
        </w:rPr>
        <w:t>لمكافحة</w:t>
      </w:r>
      <w:r>
        <w:rPr>
          <w:rtl/>
        </w:rPr>
        <w:t xml:space="preserve"> </w:t>
      </w:r>
      <w:r w:rsidRPr="00CF5D38">
        <w:rPr>
          <w:rtl/>
        </w:rPr>
        <w:t>الاتجار</w:t>
      </w:r>
      <w:r>
        <w:rPr>
          <w:rtl/>
        </w:rPr>
        <w:t xml:space="preserve"> </w:t>
      </w:r>
      <w:r w:rsidRPr="00CF5D38">
        <w:rPr>
          <w:rtl/>
        </w:rPr>
        <w:t>بالأشخاص</w:t>
      </w:r>
      <w:r>
        <w:rPr>
          <w:rtl/>
        </w:rPr>
        <w:t xml:space="preserve"> </w:t>
      </w:r>
      <w:r w:rsidRPr="00CF5D38">
        <w:rPr>
          <w:rtl/>
        </w:rPr>
        <w:t>في</w:t>
      </w:r>
      <w:r>
        <w:rPr>
          <w:rtl/>
        </w:rPr>
        <w:t xml:space="preserve"> </w:t>
      </w:r>
      <w:r w:rsidRPr="00CF5D38">
        <w:rPr>
          <w:rtl/>
        </w:rPr>
        <w:t>نيسان/أبريل</w:t>
      </w:r>
      <w:r>
        <w:rPr>
          <w:rtl/>
        </w:rPr>
        <w:t xml:space="preserve"> </w:t>
      </w:r>
      <w:r w:rsidRPr="00CF5D38">
        <w:rPr>
          <w:rtl/>
        </w:rPr>
        <w:t>2004،</w:t>
      </w:r>
      <w:r>
        <w:rPr>
          <w:rtl/>
        </w:rPr>
        <w:t xml:space="preserve"> </w:t>
      </w:r>
      <w:r w:rsidRPr="00CF5D38">
        <w:rPr>
          <w:rtl/>
        </w:rPr>
        <w:t>وباعتماد</w:t>
      </w:r>
      <w:r>
        <w:rPr>
          <w:rtl/>
        </w:rPr>
        <w:t xml:space="preserve"> </w:t>
      </w:r>
      <w:r w:rsidRPr="00CF5D38">
        <w:rPr>
          <w:rtl/>
        </w:rPr>
        <w:t>خطة</w:t>
      </w:r>
      <w:r>
        <w:rPr>
          <w:rtl/>
        </w:rPr>
        <w:t xml:space="preserve"> </w:t>
      </w:r>
      <w:r w:rsidRPr="00CF5D38">
        <w:rPr>
          <w:rtl/>
        </w:rPr>
        <w:t>عمل</w:t>
      </w:r>
      <w:r>
        <w:rPr>
          <w:rtl/>
        </w:rPr>
        <w:t xml:space="preserve"> </w:t>
      </w:r>
      <w:r w:rsidRPr="00CF5D38">
        <w:rPr>
          <w:rtl/>
        </w:rPr>
        <w:t>لتدابير</w:t>
      </w:r>
      <w:r>
        <w:rPr>
          <w:rtl/>
        </w:rPr>
        <w:t xml:space="preserve"> </w:t>
      </w:r>
      <w:r w:rsidRPr="00CF5D38">
        <w:rPr>
          <w:rtl/>
        </w:rPr>
        <w:t>مكافحة</w:t>
      </w:r>
      <w:r>
        <w:rPr>
          <w:rtl/>
        </w:rPr>
        <w:t xml:space="preserve"> </w:t>
      </w:r>
      <w:r w:rsidRPr="00CF5D38">
        <w:rPr>
          <w:rtl/>
        </w:rPr>
        <w:t>الاتجار</w:t>
      </w:r>
      <w:r>
        <w:rPr>
          <w:rtl/>
        </w:rPr>
        <w:t xml:space="preserve"> </w:t>
      </w:r>
      <w:r w:rsidRPr="00CF5D38">
        <w:rPr>
          <w:rtl/>
        </w:rPr>
        <w:t>بالأشخاص</w:t>
      </w:r>
      <w:r>
        <w:rPr>
          <w:rtl/>
        </w:rPr>
        <w:t xml:space="preserve"> </w:t>
      </w:r>
      <w:r w:rsidRPr="00CF5D38">
        <w:rPr>
          <w:rtl/>
        </w:rPr>
        <w:t>في</w:t>
      </w:r>
      <w:r>
        <w:rPr>
          <w:rtl/>
        </w:rPr>
        <w:t xml:space="preserve"> </w:t>
      </w:r>
      <w:r w:rsidRPr="00CF5D38">
        <w:rPr>
          <w:rtl/>
        </w:rPr>
        <w:t>كانون</w:t>
      </w:r>
      <w:r>
        <w:rPr>
          <w:rtl/>
        </w:rPr>
        <w:t xml:space="preserve"> </w:t>
      </w:r>
      <w:r w:rsidRPr="00CF5D38">
        <w:rPr>
          <w:rtl/>
        </w:rPr>
        <w:t>الأول/ديسمبر</w:t>
      </w:r>
      <w:r>
        <w:rPr>
          <w:rtl/>
        </w:rPr>
        <w:t xml:space="preserve"> </w:t>
      </w:r>
      <w:r w:rsidRPr="00CF5D38">
        <w:rPr>
          <w:rtl/>
        </w:rPr>
        <w:t>2004.</w:t>
      </w:r>
    </w:p>
    <w:p w:rsidR="001E183D" w:rsidRPr="00CF5D38" w:rsidRDefault="001E183D" w:rsidP="001E183D">
      <w:pPr>
        <w:pStyle w:val="SingleTxt"/>
        <w:rPr>
          <w:rFonts w:hint="cs"/>
          <w:rtl/>
        </w:rPr>
      </w:pPr>
      <w:r w:rsidRPr="00CF5D38">
        <w:rPr>
          <w:rtl/>
        </w:rPr>
        <w:t>9</w:t>
      </w:r>
      <w:r>
        <w:rPr>
          <w:rFonts w:hint="cs"/>
          <w:rtl/>
        </w:rPr>
        <w:t xml:space="preserve"> </w:t>
      </w:r>
      <w:r w:rsidRPr="00CF5D38">
        <w:rPr>
          <w:rFonts w:hint="cs"/>
          <w:rtl/>
        </w:rPr>
        <w:t>-</w:t>
      </w:r>
      <w:r w:rsidRPr="00CF5D38">
        <w:rPr>
          <w:rFonts w:hint="cs"/>
          <w:rtl/>
        </w:rPr>
        <w:tab/>
      </w:r>
      <w:r w:rsidRPr="00CF5D38">
        <w:rPr>
          <w:rtl/>
        </w:rPr>
        <w:t>وترحب</w:t>
      </w:r>
      <w:r>
        <w:rPr>
          <w:rtl/>
        </w:rPr>
        <w:t xml:space="preserve"> </w:t>
      </w:r>
      <w:r w:rsidRPr="00CF5D38">
        <w:rPr>
          <w:rtl/>
        </w:rPr>
        <w:t>اللجنة</w:t>
      </w:r>
      <w:r>
        <w:rPr>
          <w:rtl/>
        </w:rPr>
        <w:t xml:space="preserve"> </w:t>
      </w:r>
      <w:r w:rsidRPr="00CF5D38">
        <w:rPr>
          <w:rtl/>
        </w:rPr>
        <w:t>بدعم</w:t>
      </w:r>
      <w:r>
        <w:rPr>
          <w:rtl/>
        </w:rPr>
        <w:t xml:space="preserve"> </w:t>
      </w:r>
      <w:r w:rsidRPr="00CF5D38">
        <w:rPr>
          <w:rtl/>
        </w:rPr>
        <w:t>الدولة</w:t>
      </w:r>
      <w:r>
        <w:rPr>
          <w:rtl/>
        </w:rPr>
        <w:t xml:space="preserve"> </w:t>
      </w:r>
      <w:r w:rsidRPr="00CF5D38">
        <w:rPr>
          <w:rtl/>
        </w:rPr>
        <w:t>الطرف</w:t>
      </w:r>
      <w:r>
        <w:rPr>
          <w:rtl/>
        </w:rPr>
        <w:t xml:space="preserve"> </w:t>
      </w:r>
      <w:r w:rsidRPr="00CF5D38">
        <w:rPr>
          <w:rtl/>
        </w:rPr>
        <w:t>النساء</w:t>
      </w:r>
      <w:r>
        <w:rPr>
          <w:rtl/>
        </w:rPr>
        <w:t xml:space="preserve"> </w:t>
      </w:r>
      <w:r w:rsidRPr="00CF5D38">
        <w:rPr>
          <w:rtl/>
        </w:rPr>
        <w:t>ذوات</w:t>
      </w:r>
      <w:r>
        <w:rPr>
          <w:rtl/>
        </w:rPr>
        <w:t xml:space="preserve"> </w:t>
      </w:r>
      <w:r w:rsidRPr="00CF5D38">
        <w:rPr>
          <w:rtl/>
        </w:rPr>
        <w:t>الإعاقة</w:t>
      </w:r>
      <w:r>
        <w:rPr>
          <w:rtl/>
        </w:rPr>
        <w:t xml:space="preserve"> </w:t>
      </w:r>
      <w:r w:rsidRPr="00CF5D38">
        <w:rPr>
          <w:rtl/>
        </w:rPr>
        <w:t>من</w:t>
      </w:r>
      <w:r>
        <w:rPr>
          <w:rtl/>
        </w:rPr>
        <w:t xml:space="preserve"> </w:t>
      </w:r>
      <w:r w:rsidRPr="00CF5D38">
        <w:rPr>
          <w:rtl/>
        </w:rPr>
        <w:t>خلال</w:t>
      </w:r>
      <w:r>
        <w:rPr>
          <w:rtl/>
        </w:rPr>
        <w:t xml:space="preserve"> </w:t>
      </w:r>
      <w:r w:rsidRPr="00CF5D38">
        <w:rPr>
          <w:rtl/>
        </w:rPr>
        <w:t>سنّ</w:t>
      </w:r>
      <w:r>
        <w:rPr>
          <w:rtl/>
        </w:rPr>
        <w:t xml:space="preserve"> </w:t>
      </w:r>
      <w:r w:rsidRPr="00CF5D38">
        <w:rPr>
          <w:rtl/>
        </w:rPr>
        <w:t>قانون</w:t>
      </w:r>
      <w:r>
        <w:rPr>
          <w:rtl/>
        </w:rPr>
        <w:t xml:space="preserve"> </w:t>
      </w:r>
      <w:r w:rsidRPr="00CF5D38">
        <w:rPr>
          <w:rtl/>
        </w:rPr>
        <w:t>توفير</w:t>
      </w:r>
      <w:r>
        <w:rPr>
          <w:rtl/>
        </w:rPr>
        <w:t xml:space="preserve"> </w:t>
      </w:r>
      <w:r w:rsidRPr="00CF5D38">
        <w:rPr>
          <w:rtl/>
        </w:rPr>
        <w:t>الخدمات</w:t>
      </w:r>
      <w:r>
        <w:rPr>
          <w:rtl/>
        </w:rPr>
        <w:t xml:space="preserve"> </w:t>
      </w:r>
      <w:r w:rsidRPr="00CF5D38">
        <w:rPr>
          <w:rtl/>
        </w:rPr>
        <w:t>وتقديم</w:t>
      </w:r>
      <w:r>
        <w:rPr>
          <w:rtl/>
        </w:rPr>
        <w:t xml:space="preserve"> </w:t>
      </w:r>
      <w:r w:rsidRPr="00CF5D38">
        <w:rPr>
          <w:rtl/>
        </w:rPr>
        <w:t>الدعم</w:t>
      </w:r>
      <w:r>
        <w:rPr>
          <w:rtl/>
        </w:rPr>
        <w:t xml:space="preserve"> </w:t>
      </w:r>
      <w:r w:rsidRPr="00CF5D38">
        <w:rPr>
          <w:rtl/>
        </w:rPr>
        <w:t>للأشخاص</w:t>
      </w:r>
      <w:r>
        <w:rPr>
          <w:rtl/>
        </w:rPr>
        <w:t xml:space="preserve"> </w:t>
      </w:r>
      <w:r w:rsidRPr="00CF5D38">
        <w:rPr>
          <w:rtl/>
        </w:rPr>
        <w:t>ذوي</w:t>
      </w:r>
      <w:r>
        <w:rPr>
          <w:rtl/>
        </w:rPr>
        <w:t xml:space="preserve"> </w:t>
      </w:r>
      <w:r w:rsidRPr="00CF5D38">
        <w:rPr>
          <w:rtl/>
        </w:rPr>
        <w:t>الإعاقة</w:t>
      </w:r>
      <w:r>
        <w:rPr>
          <w:rtl/>
        </w:rPr>
        <w:t xml:space="preserve"> </w:t>
      </w:r>
      <w:r w:rsidRPr="00CF5D38">
        <w:rPr>
          <w:rtl/>
        </w:rPr>
        <w:t>(2006)</w:t>
      </w:r>
      <w:r>
        <w:rPr>
          <w:rtl/>
        </w:rPr>
        <w:t xml:space="preserve"> </w:t>
      </w:r>
      <w:r w:rsidRPr="00CF5D38">
        <w:rPr>
          <w:rtl/>
        </w:rPr>
        <w:t>و</w:t>
      </w:r>
      <w:r>
        <w:rPr>
          <w:rFonts w:hint="cs"/>
          <w:rtl/>
        </w:rPr>
        <w:t>ال</w:t>
      </w:r>
      <w:r w:rsidRPr="00CF5D38">
        <w:rPr>
          <w:rtl/>
        </w:rPr>
        <w:t>قانون</w:t>
      </w:r>
      <w:r>
        <w:rPr>
          <w:rtl/>
        </w:rPr>
        <w:t xml:space="preserve"> </w:t>
      </w:r>
      <w:r>
        <w:rPr>
          <w:rFonts w:hint="cs"/>
          <w:rtl/>
        </w:rPr>
        <w:t xml:space="preserve">المعدل المتعلق بتشجيع </w:t>
      </w:r>
      <w:r w:rsidRPr="00CF5D38">
        <w:rPr>
          <w:rtl/>
        </w:rPr>
        <w:t>توظيف</w:t>
      </w:r>
      <w:r>
        <w:rPr>
          <w:rtl/>
        </w:rPr>
        <w:t xml:space="preserve"> </w:t>
      </w:r>
      <w:r w:rsidRPr="00CF5D38">
        <w:rPr>
          <w:rtl/>
        </w:rPr>
        <w:t>الأشخاص</w:t>
      </w:r>
      <w:r>
        <w:rPr>
          <w:rtl/>
        </w:rPr>
        <w:t xml:space="preserve"> </w:t>
      </w:r>
      <w:r w:rsidRPr="00CF5D38">
        <w:rPr>
          <w:rtl/>
        </w:rPr>
        <w:t>ذوي</w:t>
      </w:r>
      <w:r>
        <w:rPr>
          <w:rtl/>
        </w:rPr>
        <w:t xml:space="preserve"> </w:t>
      </w:r>
      <w:r w:rsidRPr="00CF5D38">
        <w:rPr>
          <w:rtl/>
        </w:rPr>
        <w:t>الإعاقة</w:t>
      </w:r>
      <w:r>
        <w:rPr>
          <w:rtl/>
        </w:rPr>
        <w:t xml:space="preserve"> </w:t>
      </w:r>
      <w:r w:rsidRPr="00CF5D38">
        <w:rPr>
          <w:rtl/>
        </w:rPr>
        <w:t>(2008)</w:t>
      </w:r>
      <w:r>
        <w:rPr>
          <w:rtl/>
        </w:rPr>
        <w:t xml:space="preserve"> </w:t>
      </w:r>
      <w:r w:rsidRPr="00CF5D38">
        <w:rPr>
          <w:rtl/>
        </w:rPr>
        <w:t>الذي</w:t>
      </w:r>
      <w:r>
        <w:rPr>
          <w:rtl/>
        </w:rPr>
        <w:t xml:space="preserve"> </w:t>
      </w:r>
      <w:r w:rsidRPr="00CF5D38">
        <w:rPr>
          <w:rtl/>
        </w:rPr>
        <w:t>يعزّز</w:t>
      </w:r>
      <w:r>
        <w:rPr>
          <w:rtl/>
        </w:rPr>
        <w:t xml:space="preserve"> </w:t>
      </w:r>
      <w:r>
        <w:rPr>
          <w:rFonts w:hint="cs"/>
          <w:rtl/>
        </w:rPr>
        <w:t xml:space="preserve">تدابير </w:t>
      </w:r>
      <w:r w:rsidRPr="00CF5D38">
        <w:rPr>
          <w:rtl/>
        </w:rPr>
        <w:t>توظيف</w:t>
      </w:r>
      <w:r>
        <w:rPr>
          <w:rtl/>
        </w:rPr>
        <w:t xml:space="preserve"> </w:t>
      </w:r>
      <w:r w:rsidRPr="00CF5D38">
        <w:rPr>
          <w:rtl/>
        </w:rPr>
        <w:t>الأ</w:t>
      </w:r>
      <w:r>
        <w:rPr>
          <w:rtl/>
        </w:rPr>
        <w:t>شخاص ذوي</w:t>
      </w:r>
      <w:r>
        <w:rPr>
          <w:rFonts w:hint="cs"/>
          <w:rtl/>
        </w:rPr>
        <w:t> </w:t>
      </w:r>
      <w:r>
        <w:rPr>
          <w:rtl/>
        </w:rPr>
        <w:t>الإعاقة ويوسّع نطاقه.</w:t>
      </w:r>
    </w:p>
    <w:p w:rsidR="001E183D" w:rsidRPr="00A074B7" w:rsidRDefault="001E183D" w:rsidP="00A074B7">
      <w:pPr>
        <w:pStyle w:val="SingleTxt"/>
        <w:rPr>
          <w:rFonts w:hint="cs"/>
          <w:w w:val="99"/>
          <w:rtl/>
        </w:rPr>
      </w:pPr>
      <w:r w:rsidRPr="00A074B7">
        <w:rPr>
          <w:w w:val="99"/>
          <w:rtl/>
        </w:rPr>
        <w:t>10 -</w:t>
      </w:r>
      <w:r w:rsidRPr="00A074B7">
        <w:rPr>
          <w:w w:val="99"/>
          <w:rtl/>
        </w:rPr>
        <w:tab/>
        <w:t>وترحّب اللجنة باستمرار الدولة الطرف في إحراز التقدم في مجال تخفيض معدل الوفيات النفاسية، ممّا جعل اليابان من البلدان التي توجد بها أقل معدّلات للوفيات النفاسية في</w:t>
      </w:r>
      <w:r w:rsidR="00A074B7" w:rsidRPr="00A074B7">
        <w:rPr>
          <w:rFonts w:hint="cs"/>
          <w:w w:val="99"/>
          <w:rtl/>
        </w:rPr>
        <w:t xml:space="preserve"> </w:t>
      </w:r>
      <w:r w:rsidRPr="00A074B7">
        <w:rPr>
          <w:w w:val="99"/>
          <w:rtl/>
        </w:rPr>
        <w:t>العالم.</w:t>
      </w:r>
    </w:p>
    <w:p w:rsidR="001E183D" w:rsidRPr="00CF5D38" w:rsidRDefault="001E183D" w:rsidP="001E183D">
      <w:pPr>
        <w:pStyle w:val="SingleTxt"/>
        <w:rPr>
          <w:rFonts w:hint="cs"/>
          <w:rtl/>
        </w:rPr>
      </w:pPr>
      <w:r w:rsidRPr="00CF5D38">
        <w:rPr>
          <w:rFonts w:hint="cs"/>
          <w:rtl/>
        </w:rPr>
        <w:t>11</w:t>
      </w:r>
      <w:r>
        <w:rPr>
          <w:rFonts w:hint="cs"/>
          <w:rtl/>
        </w:rPr>
        <w:t xml:space="preserve"> </w:t>
      </w:r>
      <w:r w:rsidRPr="00CF5D38">
        <w:rPr>
          <w:rFonts w:hint="cs"/>
          <w:rtl/>
        </w:rPr>
        <w:t>-</w:t>
      </w:r>
      <w:r w:rsidRPr="00CF5D38">
        <w:rPr>
          <w:rFonts w:hint="cs"/>
          <w:rtl/>
        </w:rPr>
        <w:tab/>
      </w:r>
      <w:r w:rsidRPr="00CF5D38">
        <w:rPr>
          <w:rtl/>
        </w:rPr>
        <w:t>وتلاحظ</w:t>
      </w:r>
      <w:r>
        <w:rPr>
          <w:rtl/>
        </w:rPr>
        <w:t xml:space="preserve"> </w:t>
      </w:r>
      <w:r w:rsidRPr="00CF5D38">
        <w:rPr>
          <w:rtl/>
        </w:rPr>
        <w:t>اللجنة</w:t>
      </w:r>
      <w:r>
        <w:rPr>
          <w:rtl/>
        </w:rPr>
        <w:t xml:space="preserve"> </w:t>
      </w:r>
      <w:r w:rsidRPr="00CF5D38">
        <w:rPr>
          <w:rtl/>
        </w:rPr>
        <w:t>مع</w:t>
      </w:r>
      <w:r>
        <w:rPr>
          <w:rtl/>
        </w:rPr>
        <w:t xml:space="preserve"> </w:t>
      </w:r>
      <w:r w:rsidRPr="00CF5D38">
        <w:rPr>
          <w:rtl/>
        </w:rPr>
        <w:t>التقدير</w:t>
      </w:r>
      <w:r>
        <w:rPr>
          <w:rtl/>
        </w:rPr>
        <w:t xml:space="preserve"> </w:t>
      </w:r>
      <w:r w:rsidRPr="00CF5D38">
        <w:rPr>
          <w:rtl/>
        </w:rPr>
        <w:t>أنه</w:t>
      </w:r>
      <w:r>
        <w:rPr>
          <w:rtl/>
        </w:rPr>
        <w:t xml:space="preserve"> </w:t>
      </w:r>
      <w:r w:rsidRPr="00CF5D38">
        <w:rPr>
          <w:rtl/>
        </w:rPr>
        <w:t>قد</w:t>
      </w:r>
      <w:r>
        <w:rPr>
          <w:rtl/>
        </w:rPr>
        <w:t xml:space="preserve"> </w:t>
      </w:r>
      <w:r w:rsidRPr="00CF5D38">
        <w:rPr>
          <w:rtl/>
        </w:rPr>
        <w:t>تم</w:t>
      </w:r>
      <w:r>
        <w:rPr>
          <w:rtl/>
        </w:rPr>
        <w:t xml:space="preserve"> </w:t>
      </w:r>
      <w:r w:rsidRPr="00CF5D38">
        <w:rPr>
          <w:rtl/>
        </w:rPr>
        <w:t>في</w:t>
      </w:r>
      <w:r>
        <w:rPr>
          <w:rtl/>
        </w:rPr>
        <w:t xml:space="preserve"> </w:t>
      </w:r>
      <w:r w:rsidRPr="00CF5D38">
        <w:rPr>
          <w:rtl/>
        </w:rPr>
        <w:t>عام</w:t>
      </w:r>
      <w:r>
        <w:rPr>
          <w:rtl/>
        </w:rPr>
        <w:t xml:space="preserve"> </w:t>
      </w:r>
      <w:r w:rsidRPr="00CF5D38">
        <w:rPr>
          <w:rtl/>
        </w:rPr>
        <w:t>2006</w:t>
      </w:r>
      <w:r>
        <w:rPr>
          <w:rtl/>
        </w:rPr>
        <w:t xml:space="preserve"> </w:t>
      </w:r>
      <w:r w:rsidRPr="00CF5D38">
        <w:rPr>
          <w:rtl/>
        </w:rPr>
        <w:t>سنّ</w:t>
      </w:r>
      <w:r>
        <w:rPr>
          <w:rtl/>
        </w:rPr>
        <w:t xml:space="preserve"> </w:t>
      </w:r>
      <w:r w:rsidRPr="00CF5D38">
        <w:rPr>
          <w:rtl/>
        </w:rPr>
        <w:t>قانون</w:t>
      </w:r>
      <w:r>
        <w:rPr>
          <w:rtl/>
        </w:rPr>
        <w:t xml:space="preserve"> </w:t>
      </w:r>
      <w:r w:rsidRPr="00CF5D38">
        <w:rPr>
          <w:rtl/>
        </w:rPr>
        <w:t>منع</w:t>
      </w:r>
      <w:r>
        <w:rPr>
          <w:rtl/>
        </w:rPr>
        <w:t xml:space="preserve"> </w:t>
      </w:r>
      <w:r w:rsidRPr="00CF5D38">
        <w:rPr>
          <w:rtl/>
        </w:rPr>
        <w:t>إساءة</w:t>
      </w:r>
      <w:r>
        <w:rPr>
          <w:rtl/>
        </w:rPr>
        <w:t xml:space="preserve"> </w:t>
      </w:r>
      <w:r w:rsidRPr="00CF5D38">
        <w:rPr>
          <w:rtl/>
        </w:rPr>
        <w:t>معاملة</w:t>
      </w:r>
      <w:r>
        <w:rPr>
          <w:rtl/>
        </w:rPr>
        <w:t xml:space="preserve"> </w:t>
      </w:r>
      <w:r w:rsidRPr="00CF5D38">
        <w:rPr>
          <w:rtl/>
        </w:rPr>
        <w:t>المسنّين</w:t>
      </w:r>
      <w:r>
        <w:rPr>
          <w:rtl/>
        </w:rPr>
        <w:t xml:space="preserve"> </w:t>
      </w:r>
      <w:r w:rsidRPr="00CF5D38">
        <w:rPr>
          <w:rtl/>
        </w:rPr>
        <w:t>الذي</w:t>
      </w:r>
      <w:r>
        <w:rPr>
          <w:rtl/>
        </w:rPr>
        <w:t xml:space="preserve"> </w:t>
      </w:r>
      <w:r w:rsidRPr="00CF5D38">
        <w:rPr>
          <w:rtl/>
        </w:rPr>
        <w:t>يعزّز</w:t>
      </w:r>
      <w:r>
        <w:rPr>
          <w:rtl/>
        </w:rPr>
        <w:t xml:space="preserve"> </w:t>
      </w:r>
      <w:r w:rsidRPr="00CF5D38">
        <w:rPr>
          <w:rtl/>
        </w:rPr>
        <w:t>تدابير</w:t>
      </w:r>
      <w:r>
        <w:rPr>
          <w:rtl/>
        </w:rPr>
        <w:t xml:space="preserve"> </w:t>
      </w:r>
      <w:r w:rsidRPr="00CF5D38">
        <w:rPr>
          <w:rtl/>
        </w:rPr>
        <w:t>منع</w:t>
      </w:r>
      <w:r>
        <w:rPr>
          <w:rtl/>
        </w:rPr>
        <w:t xml:space="preserve"> </w:t>
      </w:r>
      <w:r w:rsidRPr="00CF5D38">
        <w:rPr>
          <w:rtl/>
        </w:rPr>
        <w:t>إساءة</w:t>
      </w:r>
      <w:r>
        <w:rPr>
          <w:rtl/>
        </w:rPr>
        <w:t xml:space="preserve"> </w:t>
      </w:r>
      <w:r w:rsidRPr="00CF5D38">
        <w:rPr>
          <w:rtl/>
        </w:rPr>
        <w:t>معاملة</w:t>
      </w:r>
      <w:r>
        <w:rPr>
          <w:rtl/>
        </w:rPr>
        <w:t xml:space="preserve"> </w:t>
      </w:r>
      <w:r w:rsidRPr="00CF5D38">
        <w:rPr>
          <w:rtl/>
        </w:rPr>
        <w:t>المسنين</w:t>
      </w:r>
      <w:r>
        <w:rPr>
          <w:rtl/>
        </w:rPr>
        <w:t xml:space="preserve"> </w:t>
      </w:r>
      <w:r w:rsidRPr="00CF5D38">
        <w:rPr>
          <w:rtl/>
        </w:rPr>
        <w:t>ويقدّم</w:t>
      </w:r>
      <w:r>
        <w:rPr>
          <w:rtl/>
        </w:rPr>
        <w:t xml:space="preserve"> </w:t>
      </w:r>
      <w:r w:rsidRPr="00CF5D38">
        <w:rPr>
          <w:rtl/>
        </w:rPr>
        <w:t>الدعم</w:t>
      </w:r>
      <w:r>
        <w:rPr>
          <w:rtl/>
        </w:rPr>
        <w:t xml:space="preserve"> </w:t>
      </w:r>
      <w:r w:rsidRPr="00CF5D38">
        <w:rPr>
          <w:rtl/>
        </w:rPr>
        <w:t>لمقدّمي</w:t>
      </w:r>
      <w:r>
        <w:rPr>
          <w:rtl/>
        </w:rPr>
        <w:t xml:space="preserve"> </w:t>
      </w:r>
      <w:r w:rsidRPr="00CF5D38">
        <w:rPr>
          <w:rtl/>
        </w:rPr>
        <w:t>الرعاية.</w:t>
      </w:r>
    </w:p>
    <w:p w:rsidR="001E183D" w:rsidRPr="00CF5D38" w:rsidRDefault="001E183D" w:rsidP="001E183D">
      <w:pPr>
        <w:pStyle w:val="SingleTxt"/>
        <w:rPr>
          <w:rFonts w:hint="cs"/>
          <w:rtl/>
        </w:rPr>
      </w:pPr>
      <w:r w:rsidRPr="00CF5D38">
        <w:rPr>
          <w:rtl/>
        </w:rPr>
        <w:t>12</w:t>
      </w:r>
      <w:r>
        <w:rPr>
          <w:rtl/>
        </w:rPr>
        <w:t xml:space="preserve"> </w:t>
      </w:r>
      <w:r w:rsidRPr="00CF5D38">
        <w:rPr>
          <w:rtl/>
        </w:rPr>
        <w:t>-</w:t>
      </w:r>
      <w:r w:rsidRPr="00CF5D38">
        <w:rPr>
          <w:rtl/>
        </w:rPr>
        <w:tab/>
        <w:t>وتعرب</w:t>
      </w:r>
      <w:r>
        <w:rPr>
          <w:rtl/>
        </w:rPr>
        <w:t xml:space="preserve"> </w:t>
      </w:r>
      <w:r w:rsidRPr="00CF5D38">
        <w:rPr>
          <w:rtl/>
        </w:rPr>
        <w:t>اللجنة</w:t>
      </w:r>
      <w:r>
        <w:rPr>
          <w:rtl/>
        </w:rPr>
        <w:t xml:space="preserve"> </w:t>
      </w:r>
      <w:r w:rsidRPr="00CF5D38">
        <w:rPr>
          <w:rtl/>
        </w:rPr>
        <w:t>عن</w:t>
      </w:r>
      <w:r>
        <w:rPr>
          <w:rtl/>
        </w:rPr>
        <w:t xml:space="preserve"> </w:t>
      </w:r>
      <w:r w:rsidRPr="00CF5D38">
        <w:rPr>
          <w:rtl/>
        </w:rPr>
        <w:t>تقديرها</w:t>
      </w:r>
      <w:r>
        <w:rPr>
          <w:rtl/>
        </w:rPr>
        <w:t xml:space="preserve"> </w:t>
      </w:r>
      <w:r w:rsidRPr="00CF5D38">
        <w:rPr>
          <w:rtl/>
        </w:rPr>
        <w:t>لقيام</w:t>
      </w:r>
      <w:r>
        <w:rPr>
          <w:rtl/>
        </w:rPr>
        <w:t xml:space="preserve"> </w:t>
      </w:r>
      <w:r w:rsidRPr="00CF5D38">
        <w:rPr>
          <w:rtl/>
        </w:rPr>
        <w:t>الدولة</w:t>
      </w:r>
      <w:r>
        <w:rPr>
          <w:rtl/>
        </w:rPr>
        <w:t xml:space="preserve"> </w:t>
      </w:r>
      <w:r w:rsidRPr="00CF5D38">
        <w:rPr>
          <w:rtl/>
        </w:rPr>
        <w:t>الطرف</w:t>
      </w:r>
      <w:r>
        <w:rPr>
          <w:rtl/>
        </w:rPr>
        <w:t xml:space="preserve"> </w:t>
      </w:r>
      <w:r w:rsidRPr="00CF5D38">
        <w:rPr>
          <w:rtl/>
        </w:rPr>
        <w:t>بإدماج</w:t>
      </w:r>
      <w:r>
        <w:rPr>
          <w:rtl/>
        </w:rPr>
        <w:t xml:space="preserve"> </w:t>
      </w:r>
      <w:r w:rsidRPr="00CF5D38">
        <w:rPr>
          <w:rtl/>
        </w:rPr>
        <w:t>بُعد</w:t>
      </w:r>
      <w:r>
        <w:rPr>
          <w:rtl/>
        </w:rPr>
        <w:t xml:space="preserve"> </w:t>
      </w:r>
      <w:r w:rsidRPr="00CF5D38">
        <w:rPr>
          <w:rtl/>
        </w:rPr>
        <w:t>جنساني</w:t>
      </w:r>
      <w:r>
        <w:rPr>
          <w:rtl/>
        </w:rPr>
        <w:t xml:space="preserve"> </w:t>
      </w:r>
      <w:r w:rsidRPr="00CF5D38">
        <w:rPr>
          <w:rtl/>
        </w:rPr>
        <w:t>في</w:t>
      </w:r>
      <w:r>
        <w:rPr>
          <w:rtl/>
        </w:rPr>
        <w:t xml:space="preserve"> </w:t>
      </w:r>
      <w:r w:rsidRPr="00CF5D38">
        <w:rPr>
          <w:rtl/>
        </w:rPr>
        <w:t>برامجها</w:t>
      </w:r>
      <w:r>
        <w:rPr>
          <w:rtl/>
        </w:rPr>
        <w:t xml:space="preserve"> </w:t>
      </w:r>
      <w:r w:rsidRPr="00CF5D38">
        <w:rPr>
          <w:rtl/>
        </w:rPr>
        <w:t>للتعاون</w:t>
      </w:r>
      <w:r>
        <w:rPr>
          <w:rtl/>
        </w:rPr>
        <w:t xml:space="preserve"> </w:t>
      </w:r>
      <w:r w:rsidRPr="00CF5D38">
        <w:rPr>
          <w:rtl/>
        </w:rPr>
        <w:t>الإنمائي،</w:t>
      </w:r>
      <w:r>
        <w:rPr>
          <w:rtl/>
        </w:rPr>
        <w:t xml:space="preserve"> </w:t>
      </w:r>
      <w:r w:rsidRPr="00CF5D38">
        <w:rPr>
          <w:rtl/>
        </w:rPr>
        <w:t>ولقيامها،</w:t>
      </w:r>
      <w:r>
        <w:rPr>
          <w:rtl/>
        </w:rPr>
        <w:t xml:space="preserve"> </w:t>
      </w:r>
      <w:r w:rsidRPr="00CF5D38">
        <w:rPr>
          <w:rtl/>
        </w:rPr>
        <w:t>ضمن</w:t>
      </w:r>
      <w:r>
        <w:rPr>
          <w:rtl/>
        </w:rPr>
        <w:t xml:space="preserve"> </w:t>
      </w:r>
      <w:r w:rsidRPr="00CF5D38">
        <w:rPr>
          <w:rtl/>
        </w:rPr>
        <w:t>ذلك</w:t>
      </w:r>
      <w:r>
        <w:rPr>
          <w:rtl/>
        </w:rPr>
        <w:t xml:space="preserve"> </w:t>
      </w:r>
      <w:r w:rsidRPr="00CF5D38">
        <w:rPr>
          <w:rtl/>
        </w:rPr>
        <w:t>الإطار،</w:t>
      </w:r>
      <w:r>
        <w:rPr>
          <w:rtl/>
        </w:rPr>
        <w:t xml:space="preserve"> </w:t>
      </w:r>
      <w:r w:rsidRPr="00CF5D38">
        <w:rPr>
          <w:rtl/>
        </w:rPr>
        <w:t>بتعزيز</w:t>
      </w:r>
      <w:r>
        <w:rPr>
          <w:rtl/>
        </w:rPr>
        <w:t xml:space="preserve"> </w:t>
      </w:r>
      <w:r w:rsidRPr="00CF5D38">
        <w:rPr>
          <w:rtl/>
        </w:rPr>
        <w:t>حقوق</w:t>
      </w:r>
      <w:r>
        <w:rPr>
          <w:rtl/>
        </w:rPr>
        <w:t xml:space="preserve"> </w:t>
      </w:r>
      <w:r>
        <w:rPr>
          <w:rFonts w:hint="cs"/>
          <w:rtl/>
        </w:rPr>
        <w:t>الإنسان الواجبة للمرأة.</w:t>
      </w:r>
    </w:p>
    <w:p w:rsidR="001E183D" w:rsidRPr="005875A9" w:rsidRDefault="001E183D" w:rsidP="001E183D">
      <w:pPr>
        <w:pStyle w:val="SingleTxt"/>
        <w:spacing w:after="0" w:line="120" w:lineRule="exact"/>
        <w:rPr>
          <w:sz w:val="10"/>
          <w:rtl/>
        </w:rPr>
      </w:pPr>
    </w:p>
    <w:p w:rsidR="001E183D" w:rsidRPr="00CF5D38" w:rsidRDefault="001E183D" w:rsidP="001E183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CF5D38">
        <w:rPr>
          <w:rtl/>
        </w:rPr>
        <w:t>الشواغل</w:t>
      </w:r>
      <w:r>
        <w:rPr>
          <w:rtl/>
        </w:rPr>
        <w:t xml:space="preserve"> </w:t>
      </w:r>
      <w:r w:rsidRPr="00CF5D38">
        <w:rPr>
          <w:rtl/>
        </w:rPr>
        <w:t>الرئيسية</w:t>
      </w:r>
      <w:r>
        <w:rPr>
          <w:rtl/>
        </w:rPr>
        <w:t xml:space="preserve"> </w:t>
      </w:r>
      <w:r w:rsidRPr="00CF5D38">
        <w:rPr>
          <w:rtl/>
        </w:rPr>
        <w:t>والتوصيات</w:t>
      </w:r>
    </w:p>
    <w:p w:rsidR="001E183D" w:rsidRPr="00CF5D38" w:rsidRDefault="001E183D" w:rsidP="001E183D">
      <w:pPr>
        <w:pStyle w:val="SingleTxt"/>
        <w:rPr>
          <w:rFonts w:hint="cs"/>
          <w:b/>
          <w:bCs/>
          <w:rtl/>
        </w:rPr>
      </w:pPr>
      <w:r w:rsidRPr="0008685F">
        <w:rPr>
          <w:rtl/>
        </w:rPr>
        <w:t>13</w:t>
      </w:r>
      <w:r w:rsidRPr="0008685F">
        <w:rPr>
          <w:rFonts w:hint="cs"/>
          <w:rtl/>
        </w:rPr>
        <w:t xml:space="preserve"> -</w:t>
      </w:r>
      <w:r w:rsidRPr="0008685F">
        <w:rPr>
          <w:rFonts w:hint="cs"/>
          <w:rtl/>
        </w:rPr>
        <w:tab/>
      </w:r>
      <w:r w:rsidRPr="00CF5D38">
        <w:rPr>
          <w:b/>
          <w:bCs/>
          <w:rtl/>
        </w:rPr>
        <w:t>تشير</w:t>
      </w:r>
      <w:r>
        <w:rPr>
          <w:b/>
          <w:bCs/>
          <w:rtl/>
        </w:rPr>
        <w:t xml:space="preserve"> </w:t>
      </w:r>
      <w:r w:rsidRPr="00CF5D38">
        <w:rPr>
          <w:b/>
          <w:bCs/>
          <w:rtl/>
        </w:rPr>
        <w:t>اللجنة</w:t>
      </w:r>
      <w:r>
        <w:rPr>
          <w:b/>
          <w:bCs/>
          <w:rtl/>
        </w:rPr>
        <w:t xml:space="preserve"> </w:t>
      </w:r>
      <w:r w:rsidRPr="00CF5D38">
        <w:rPr>
          <w:b/>
          <w:bCs/>
          <w:rtl/>
        </w:rPr>
        <w:t>إلى</w:t>
      </w:r>
      <w:r>
        <w:rPr>
          <w:b/>
          <w:bCs/>
          <w:rtl/>
        </w:rPr>
        <w:t xml:space="preserve"> </w:t>
      </w:r>
      <w:r w:rsidRPr="00CF5D38">
        <w:rPr>
          <w:b/>
          <w:bCs/>
          <w:rtl/>
        </w:rPr>
        <w:t>التزام</w:t>
      </w:r>
      <w:r>
        <w:rPr>
          <w:b/>
          <w:bCs/>
          <w:rtl/>
        </w:rPr>
        <w:t xml:space="preserve"> </w:t>
      </w:r>
      <w:r w:rsidRPr="00CF5D38">
        <w:rPr>
          <w:b/>
          <w:bCs/>
          <w:rtl/>
        </w:rPr>
        <w:t>الدولة</w:t>
      </w:r>
      <w:r>
        <w:rPr>
          <w:b/>
          <w:bCs/>
          <w:rtl/>
        </w:rPr>
        <w:t xml:space="preserve"> </w:t>
      </w:r>
      <w:r w:rsidRPr="00CF5D38">
        <w:rPr>
          <w:b/>
          <w:bCs/>
          <w:rtl/>
        </w:rPr>
        <w:t>الطرف</w:t>
      </w:r>
      <w:r>
        <w:rPr>
          <w:b/>
          <w:bCs/>
          <w:rtl/>
        </w:rPr>
        <w:t xml:space="preserve"> </w:t>
      </w:r>
      <w:r w:rsidRPr="00CF5D38">
        <w:rPr>
          <w:b/>
          <w:bCs/>
          <w:rtl/>
        </w:rPr>
        <w:t>بتنفيذ</w:t>
      </w:r>
      <w:r>
        <w:rPr>
          <w:b/>
          <w:bCs/>
          <w:rtl/>
        </w:rPr>
        <w:t xml:space="preserve"> </w:t>
      </w:r>
      <w:r w:rsidRPr="00CF5D38">
        <w:rPr>
          <w:b/>
          <w:bCs/>
          <w:rtl/>
        </w:rPr>
        <w:t>جميع</w:t>
      </w:r>
      <w:r>
        <w:rPr>
          <w:b/>
          <w:bCs/>
          <w:rtl/>
        </w:rPr>
        <w:t xml:space="preserve"> </w:t>
      </w:r>
      <w:r w:rsidRPr="00CF5D38">
        <w:rPr>
          <w:b/>
          <w:bCs/>
          <w:rtl/>
        </w:rPr>
        <w:t>أحكام</w:t>
      </w:r>
      <w:r>
        <w:rPr>
          <w:b/>
          <w:bCs/>
          <w:rtl/>
        </w:rPr>
        <w:t xml:space="preserve"> </w:t>
      </w:r>
      <w:r w:rsidRPr="00CF5D38">
        <w:rPr>
          <w:b/>
          <w:bCs/>
          <w:rtl/>
        </w:rPr>
        <w:t>الاتفاقية</w:t>
      </w:r>
      <w:r>
        <w:rPr>
          <w:b/>
          <w:bCs/>
          <w:rtl/>
        </w:rPr>
        <w:t xml:space="preserve"> </w:t>
      </w:r>
      <w:r w:rsidRPr="00CF5D38">
        <w:rPr>
          <w:b/>
          <w:bCs/>
          <w:rtl/>
        </w:rPr>
        <w:t>بشكل</w:t>
      </w:r>
      <w:r>
        <w:rPr>
          <w:b/>
          <w:bCs/>
          <w:rtl/>
        </w:rPr>
        <w:t xml:space="preserve"> </w:t>
      </w:r>
      <w:r w:rsidRPr="00CF5D38">
        <w:rPr>
          <w:b/>
          <w:bCs/>
          <w:rtl/>
        </w:rPr>
        <w:t>منهجي</w:t>
      </w:r>
      <w:r>
        <w:rPr>
          <w:b/>
          <w:bCs/>
          <w:rtl/>
        </w:rPr>
        <w:t xml:space="preserve"> </w:t>
      </w:r>
      <w:r w:rsidRPr="00CF5D38">
        <w:rPr>
          <w:b/>
          <w:bCs/>
          <w:rtl/>
        </w:rPr>
        <w:t>ومتواصل،</w:t>
      </w:r>
      <w:r>
        <w:rPr>
          <w:b/>
          <w:bCs/>
          <w:rtl/>
        </w:rPr>
        <w:t xml:space="preserve"> </w:t>
      </w:r>
      <w:r w:rsidRPr="00CF5D38">
        <w:rPr>
          <w:b/>
          <w:bCs/>
          <w:rtl/>
        </w:rPr>
        <w:t>و</w:t>
      </w:r>
      <w:r>
        <w:rPr>
          <w:rFonts w:hint="cs"/>
          <w:b/>
          <w:bCs/>
          <w:rtl/>
        </w:rPr>
        <w:t xml:space="preserve">ترى </w:t>
      </w:r>
      <w:r w:rsidRPr="00CF5D38">
        <w:rPr>
          <w:b/>
          <w:bCs/>
          <w:rtl/>
        </w:rPr>
        <w:t>أن</w:t>
      </w:r>
      <w:r>
        <w:rPr>
          <w:b/>
          <w:bCs/>
          <w:rtl/>
        </w:rPr>
        <w:t xml:space="preserve"> </w:t>
      </w:r>
      <w:r w:rsidRPr="00CF5D38">
        <w:rPr>
          <w:b/>
          <w:bCs/>
          <w:rtl/>
        </w:rPr>
        <w:t>الشواغل</w:t>
      </w:r>
      <w:r>
        <w:rPr>
          <w:b/>
          <w:bCs/>
          <w:rtl/>
        </w:rPr>
        <w:t xml:space="preserve"> </w:t>
      </w:r>
      <w:r w:rsidRPr="00CF5D38">
        <w:rPr>
          <w:b/>
          <w:bCs/>
          <w:rtl/>
        </w:rPr>
        <w:t>والتوصيات</w:t>
      </w:r>
      <w:r>
        <w:rPr>
          <w:b/>
          <w:bCs/>
          <w:rtl/>
        </w:rPr>
        <w:t xml:space="preserve"> </w:t>
      </w:r>
      <w:r w:rsidRPr="00CF5D38">
        <w:rPr>
          <w:b/>
          <w:bCs/>
          <w:rtl/>
        </w:rPr>
        <w:t>الواردة</w:t>
      </w:r>
      <w:r>
        <w:rPr>
          <w:b/>
          <w:bCs/>
          <w:rtl/>
        </w:rPr>
        <w:t xml:space="preserve"> </w:t>
      </w:r>
      <w:r w:rsidRPr="00CF5D38">
        <w:rPr>
          <w:b/>
          <w:bCs/>
          <w:rtl/>
        </w:rPr>
        <w:t>في</w:t>
      </w:r>
      <w:r>
        <w:rPr>
          <w:b/>
          <w:bCs/>
          <w:rtl/>
        </w:rPr>
        <w:t xml:space="preserve"> </w:t>
      </w:r>
      <w:r w:rsidRPr="00CF5D38">
        <w:rPr>
          <w:b/>
          <w:bCs/>
          <w:rtl/>
        </w:rPr>
        <w:t>هذه</w:t>
      </w:r>
      <w:r>
        <w:rPr>
          <w:b/>
          <w:bCs/>
          <w:rtl/>
        </w:rPr>
        <w:t xml:space="preserve"> </w:t>
      </w:r>
      <w:r>
        <w:rPr>
          <w:rFonts w:hint="cs"/>
          <w:b/>
          <w:bCs/>
          <w:rtl/>
        </w:rPr>
        <w:t xml:space="preserve">الملاحظات </w:t>
      </w:r>
      <w:r w:rsidRPr="00CF5D38">
        <w:rPr>
          <w:b/>
          <w:bCs/>
          <w:rtl/>
        </w:rPr>
        <w:t>الختامية</w:t>
      </w:r>
      <w:r>
        <w:rPr>
          <w:b/>
          <w:bCs/>
          <w:rtl/>
        </w:rPr>
        <w:t xml:space="preserve"> </w:t>
      </w:r>
      <w:r w:rsidRPr="00CF5D38">
        <w:rPr>
          <w:b/>
          <w:bCs/>
          <w:rtl/>
        </w:rPr>
        <w:t>تستلزم</w:t>
      </w:r>
      <w:r>
        <w:rPr>
          <w:b/>
          <w:bCs/>
          <w:rtl/>
        </w:rPr>
        <w:t xml:space="preserve"> </w:t>
      </w:r>
      <w:r w:rsidRPr="00CF5D38">
        <w:rPr>
          <w:b/>
          <w:bCs/>
          <w:rtl/>
        </w:rPr>
        <w:t>أقصى</w:t>
      </w:r>
      <w:r>
        <w:rPr>
          <w:b/>
          <w:bCs/>
          <w:rtl/>
        </w:rPr>
        <w:t xml:space="preserve"> </w:t>
      </w:r>
      <w:r w:rsidRPr="00CF5D38">
        <w:rPr>
          <w:b/>
          <w:bCs/>
          <w:rtl/>
        </w:rPr>
        <w:t>قدر</w:t>
      </w:r>
      <w:r>
        <w:rPr>
          <w:b/>
          <w:bCs/>
          <w:rtl/>
        </w:rPr>
        <w:t xml:space="preserve"> </w:t>
      </w:r>
      <w:r w:rsidRPr="00CF5D38">
        <w:rPr>
          <w:b/>
          <w:bCs/>
          <w:rtl/>
        </w:rPr>
        <w:t>من</w:t>
      </w:r>
      <w:r>
        <w:rPr>
          <w:b/>
          <w:bCs/>
          <w:rtl/>
        </w:rPr>
        <w:t xml:space="preserve"> </w:t>
      </w:r>
      <w:r w:rsidRPr="00CF5D38">
        <w:rPr>
          <w:b/>
          <w:bCs/>
          <w:rtl/>
        </w:rPr>
        <w:t>الاهتمام</w:t>
      </w:r>
      <w:r>
        <w:rPr>
          <w:b/>
          <w:bCs/>
          <w:rtl/>
        </w:rPr>
        <w:t xml:space="preserve"> </w:t>
      </w:r>
      <w:r w:rsidRPr="00CF5D38">
        <w:rPr>
          <w:b/>
          <w:bCs/>
          <w:rtl/>
        </w:rPr>
        <w:t>من</w:t>
      </w:r>
      <w:r>
        <w:rPr>
          <w:b/>
          <w:bCs/>
          <w:rtl/>
        </w:rPr>
        <w:t xml:space="preserve"> </w:t>
      </w:r>
      <w:r w:rsidRPr="00CF5D38">
        <w:rPr>
          <w:b/>
          <w:bCs/>
          <w:rtl/>
        </w:rPr>
        <w:t>جانب</w:t>
      </w:r>
      <w:r>
        <w:rPr>
          <w:b/>
          <w:bCs/>
          <w:rtl/>
        </w:rPr>
        <w:t xml:space="preserve"> </w:t>
      </w:r>
      <w:r w:rsidRPr="00CF5D38">
        <w:rPr>
          <w:b/>
          <w:bCs/>
          <w:rtl/>
        </w:rPr>
        <w:t>الدولة</w:t>
      </w:r>
      <w:r>
        <w:rPr>
          <w:b/>
          <w:bCs/>
          <w:rtl/>
        </w:rPr>
        <w:t xml:space="preserve"> </w:t>
      </w:r>
      <w:r w:rsidRPr="00CF5D38">
        <w:rPr>
          <w:b/>
          <w:bCs/>
          <w:rtl/>
        </w:rPr>
        <w:t>الطرف</w:t>
      </w:r>
      <w:r>
        <w:rPr>
          <w:b/>
          <w:bCs/>
          <w:rtl/>
        </w:rPr>
        <w:t xml:space="preserve"> </w:t>
      </w:r>
      <w:r w:rsidRPr="00CF5D38">
        <w:rPr>
          <w:b/>
          <w:bCs/>
          <w:rtl/>
        </w:rPr>
        <w:t>من</w:t>
      </w:r>
      <w:r>
        <w:rPr>
          <w:b/>
          <w:bCs/>
          <w:rtl/>
        </w:rPr>
        <w:t xml:space="preserve"> </w:t>
      </w:r>
      <w:r w:rsidRPr="00CF5D38">
        <w:rPr>
          <w:b/>
          <w:bCs/>
          <w:rtl/>
        </w:rPr>
        <w:t>الآن</w:t>
      </w:r>
      <w:r>
        <w:rPr>
          <w:b/>
          <w:bCs/>
          <w:rtl/>
        </w:rPr>
        <w:t xml:space="preserve"> </w:t>
      </w:r>
      <w:r w:rsidRPr="00CF5D38">
        <w:rPr>
          <w:b/>
          <w:bCs/>
          <w:rtl/>
        </w:rPr>
        <w:t>وحتى</w:t>
      </w:r>
      <w:r>
        <w:rPr>
          <w:b/>
          <w:bCs/>
          <w:rtl/>
        </w:rPr>
        <w:t xml:space="preserve"> </w:t>
      </w:r>
      <w:r w:rsidRPr="00CF5D38">
        <w:rPr>
          <w:b/>
          <w:bCs/>
          <w:rtl/>
        </w:rPr>
        <w:t>تقديم</w:t>
      </w:r>
      <w:r>
        <w:rPr>
          <w:b/>
          <w:bCs/>
          <w:rtl/>
        </w:rPr>
        <w:t xml:space="preserve"> </w:t>
      </w:r>
      <w:r w:rsidRPr="00CF5D38">
        <w:rPr>
          <w:b/>
          <w:bCs/>
          <w:rtl/>
        </w:rPr>
        <w:t>تقريرها</w:t>
      </w:r>
      <w:r>
        <w:rPr>
          <w:b/>
          <w:bCs/>
          <w:rtl/>
        </w:rPr>
        <w:t xml:space="preserve"> </w:t>
      </w:r>
      <w:r w:rsidRPr="00CF5D38">
        <w:rPr>
          <w:b/>
          <w:bCs/>
          <w:rtl/>
        </w:rPr>
        <w:t>الدوري</w:t>
      </w:r>
      <w:r>
        <w:rPr>
          <w:b/>
          <w:bCs/>
          <w:rtl/>
        </w:rPr>
        <w:t xml:space="preserve"> </w:t>
      </w:r>
      <w:r w:rsidRPr="00CF5D38">
        <w:rPr>
          <w:b/>
          <w:bCs/>
          <w:rtl/>
        </w:rPr>
        <w:t>المقبل.</w:t>
      </w:r>
      <w:r>
        <w:rPr>
          <w:b/>
          <w:bCs/>
          <w:rtl/>
        </w:rPr>
        <w:t xml:space="preserve"> </w:t>
      </w:r>
      <w:r w:rsidRPr="00CF5D38">
        <w:rPr>
          <w:b/>
          <w:bCs/>
          <w:rtl/>
        </w:rPr>
        <w:t>وبناء</w:t>
      </w:r>
      <w:r>
        <w:rPr>
          <w:b/>
          <w:bCs/>
          <w:rtl/>
        </w:rPr>
        <w:t xml:space="preserve"> </w:t>
      </w:r>
      <w:r w:rsidRPr="00CF5D38">
        <w:rPr>
          <w:b/>
          <w:bCs/>
          <w:rtl/>
        </w:rPr>
        <w:t>على</w:t>
      </w:r>
      <w:r>
        <w:rPr>
          <w:b/>
          <w:bCs/>
          <w:rtl/>
        </w:rPr>
        <w:t xml:space="preserve"> </w:t>
      </w:r>
      <w:r w:rsidRPr="00CF5D38">
        <w:rPr>
          <w:b/>
          <w:bCs/>
          <w:rtl/>
        </w:rPr>
        <w:t>ذلك،</w:t>
      </w:r>
      <w:r>
        <w:rPr>
          <w:b/>
          <w:bCs/>
          <w:rtl/>
        </w:rPr>
        <w:t xml:space="preserve"> </w:t>
      </w:r>
      <w:r>
        <w:rPr>
          <w:rFonts w:hint="cs"/>
          <w:b/>
          <w:bCs/>
          <w:rtl/>
        </w:rPr>
        <w:t xml:space="preserve">تحث </w:t>
      </w:r>
      <w:r w:rsidRPr="00CF5D38">
        <w:rPr>
          <w:b/>
          <w:bCs/>
          <w:rtl/>
        </w:rPr>
        <w:t>اللجنة</w:t>
      </w:r>
      <w:r>
        <w:rPr>
          <w:b/>
          <w:bCs/>
          <w:rtl/>
        </w:rPr>
        <w:t xml:space="preserve"> </w:t>
      </w:r>
      <w:r w:rsidRPr="00CF5D38">
        <w:rPr>
          <w:b/>
          <w:bCs/>
          <w:rtl/>
        </w:rPr>
        <w:t>الدولة</w:t>
      </w:r>
      <w:r>
        <w:rPr>
          <w:b/>
          <w:bCs/>
          <w:rtl/>
        </w:rPr>
        <w:t xml:space="preserve"> </w:t>
      </w:r>
      <w:r w:rsidRPr="00CF5D38">
        <w:rPr>
          <w:b/>
          <w:bCs/>
          <w:rtl/>
        </w:rPr>
        <w:t>الطرف</w:t>
      </w:r>
      <w:r>
        <w:rPr>
          <w:b/>
          <w:bCs/>
          <w:rtl/>
        </w:rPr>
        <w:t xml:space="preserve"> </w:t>
      </w:r>
      <w:r>
        <w:rPr>
          <w:rFonts w:hint="cs"/>
          <w:b/>
          <w:bCs/>
          <w:rtl/>
        </w:rPr>
        <w:t>ع</w:t>
      </w:r>
      <w:r w:rsidRPr="00CF5D38">
        <w:rPr>
          <w:b/>
          <w:bCs/>
          <w:rtl/>
        </w:rPr>
        <w:t>لى</w:t>
      </w:r>
      <w:r>
        <w:rPr>
          <w:b/>
          <w:bCs/>
          <w:rtl/>
        </w:rPr>
        <w:t xml:space="preserve"> </w:t>
      </w:r>
      <w:r w:rsidRPr="00CF5D38">
        <w:rPr>
          <w:b/>
          <w:bCs/>
          <w:rtl/>
        </w:rPr>
        <w:t>التركيز</w:t>
      </w:r>
      <w:r>
        <w:rPr>
          <w:b/>
          <w:bCs/>
          <w:rtl/>
        </w:rPr>
        <w:t xml:space="preserve"> </w:t>
      </w:r>
      <w:r w:rsidRPr="00CF5D38">
        <w:rPr>
          <w:b/>
          <w:bCs/>
          <w:rtl/>
        </w:rPr>
        <w:t>على</w:t>
      </w:r>
      <w:r>
        <w:rPr>
          <w:b/>
          <w:bCs/>
          <w:rtl/>
        </w:rPr>
        <w:t xml:space="preserve"> </w:t>
      </w:r>
      <w:r w:rsidRPr="00CF5D38">
        <w:rPr>
          <w:b/>
          <w:bCs/>
          <w:rtl/>
        </w:rPr>
        <w:t>هذه</w:t>
      </w:r>
      <w:r>
        <w:rPr>
          <w:b/>
          <w:bCs/>
          <w:rtl/>
        </w:rPr>
        <w:t xml:space="preserve"> </w:t>
      </w:r>
      <w:r w:rsidRPr="00CF5D38">
        <w:rPr>
          <w:b/>
          <w:bCs/>
          <w:rtl/>
        </w:rPr>
        <w:t>المجالات</w:t>
      </w:r>
      <w:r>
        <w:rPr>
          <w:b/>
          <w:bCs/>
          <w:rtl/>
        </w:rPr>
        <w:t xml:space="preserve"> </w:t>
      </w:r>
      <w:r w:rsidRPr="00CF5D38">
        <w:rPr>
          <w:b/>
          <w:bCs/>
          <w:rtl/>
        </w:rPr>
        <w:t>في</w:t>
      </w:r>
      <w:r>
        <w:rPr>
          <w:b/>
          <w:bCs/>
          <w:rtl/>
        </w:rPr>
        <w:t xml:space="preserve"> </w:t>
      </w:r>
      <w:r w:rsidRPr="00CF5D38">
        <w:rPr>
          <w:b/>
          <w:bCs/>
          <w:rtl/>
        </w:rPr>
        <w:t>أنشطتها</w:t>
      </w:r>
      <w:r>
        <w:rPr>
          <w:b/>
          <w:bCs/>
          <w:rtl/>
        </w:rPr>
        <w:t xml:space="preserve"> </w:t>
      </w:r>
      <w:r w:rsidRPr="00CF5D38">
        <w:rPr>
          <w:b/>
          <w:bCs/>
          <w:rtl/>
        </w:rPr>
        <w:t>التنفيذية</w:t>
      </w:r>
      <w:r>
        <w:rPr>
          <w:b/>
          <w:bCs/>
          <w:rtl/>
        </w:rPr>
        <w:t xml:space="preserve"> </w:t>
      </w:r>
      <w:r w:rsidRPr="00CF5D38">
        <w:rPr>
          <w:b/>
          <w:bCs/>
          <w:rtl/>
        </w:rPr>
        <w:t>وأن</w:t>
      </w:r>
      <w:r>
        <w:rPr>
          <w:b/>
          <w:bCs/>
          <w:rtl/>
        </w:rPr>
        <w:t xml:space="preserve"> </w:t>
      </w:r>
      <w:r w:rsidRPr="00CF5D38">
        <w:rPr>
          <w:b/>
          <w:bCs/>
          <w:rtl/>
        </w:rPr>
        <w:t>تبلغها</w:t>
      </w:r>
      <w:r>
        <w:rPr>
          <w:b/>
          <w:bCs/>
          <w:rtl/>
        </w:rPr>
        <w:t xml:space="preserve"> </w:t>
      </w:r>
      <w:r w:rsidRPr="00CF5D38">
        <w:rPr>
          <w:b/>
          <w:bCs/>
          <w:rtl/>
        </w:rPr>
        <w:t>بالإجراءات</w:t>
      </w:r>
      <w:r>
        <w:rPr>
          <w:b/>
          <w:bCs/>
          <w:rtl/>
        </w:rPr>
        <w:t xml:space="preserve"> </w:t>
      </w:r>
      <w:r w:rsidRPr="00CF5D38">
        <w:rPr>
          <w:b/>
          <w:bCs/>
          <w:rtl/>
        </w:rPr>
        <w:t>التي</w:t>
      </w:r>
      <w:r>
        <w:rPr>
          <w:b/>
          <w:bCs/>
          <w:rtl/>
        </w:rPr>
        <w:t xml:space="preserve"> </w:t>
      </w:r>
      <w:r w:rsidRPr="00CF5D38">
        <w:rPr>
          <w:b/>
          <w:bCs/>
          <w:rtl/>
        </w:rPr>
        <w:t>تتخذها</w:t>
      </w:r>
      <w:r>
        <w:rPr>
          <w:b/>
          <w:bCs/>
          <w:rtl/>
        </w:rPr>
        <w:t xml:space="preserve"> </w:t>
      </w:r>
      <w:r w:rsidRPr="00CF5D38">
        <w:rPr>
          <w:b/>
          <w:bCs/>
          <w:rtl/>
        </w:rPr>
        <w:t>والنتائج</w:t>
      </w:r>
      <w:r>
        <w:rPr>
          <w:b/>
          <w:bCs/>
          <w:rtl/>
        </w:rPr>
        <w:t xml:space="preserve"> </w:t>
      </w:r>
      <w:r w:rsidRPr="00CF5D38">
        <w:rPr>
          <w:b/>
          <w:bCs/>
          <w:rtl/>
        </w:rPr>
        <w:t>التي</w:t>
      </w:r>
      <w:r>
        <w:rPr>
          <w:b/>
          <w:bCs/>
          <w:rtl/>
        </w:rPr>
        <w:t xml:space="preserve"> </w:t>
      </w:r>
      <w:r w:rsidRPr="00CF5D38">
        <w:rPr>
          <w:b/>
          <w:bCs/>
          <w:rtl/>
        </w:rPr>
        <w:t>تحققها</w:t>
      </w:r>
      <w:r>
        <w:rPr>
          <w:b/>
          <w:bCs/>
          <w:rtl/>
        </w:rPr>
        <w:t xml:space="preserve"> </w:t>
      </w:r>
      <w:r w:rsidRPr="00CF5D38">
        <w:rPr>
          <w:b/>
          <w:bCs/>
          <w:rtl/>
        </w:rPr>
        <w:t>في</w:t>
      </w:r>
      <w:r>
        <w:rPr>
          <w:b/>
          <w:bCs/>
          <w:rtl/>
        </w:rPr>
        <w:t xml:space="preserve"> </w:t>
      </w:r>
      <w:r w:rsidRPr="00CF5D38">
        <w:rPr>
          <w:b/>
          <w:bCs/>
          <w:rtl/>
        </w:rPr>
        <w:t>تقريرها</w:t>
      </w:r>
      <w:r>
        <w:rPr>
          <w:b/>
          <w:bCs/>
          <w:rtl/>
        </w:rPr>
        <w:t xml:space="preserve"> </w:t>
      </w:r>
      <w:r w:rsidRPr="00CF5D38">
        <w:rPr>
          <w:b/>
          <w:bCs/>
          <w:rtl/>
        </w:rPr>
        <w:t>الدوري</w:t>
      </w:r>
      <w:r>
        <w:rPr>
          <w:b/>
          <w:bCs/>
          <w:rtl/>
        </w:rPr>
        <w:t xml:space="preserve"> </w:t>
      </w:r>
      <w:r w:rsidRPr="00CF5D38">
        <w:rPr>
          <w:b/>
          <w:bCs/>
          <w:rtl/>
        </w:rPr>
        <w:t>المقبل.</w:t>
      </w:r>
      <w:r>
        <w:rPr>
          <w:b/>
          <w:bCs/>
          <w:rtl/>
        </w:rPr>
        <w:t xml:space="preserve"> </w:t>
      </w:r>
      <w:r w:rsidRPr="00CF5D38">
        <w:rPr>
          <w:b/>
          <w:bCs/>
          <w:rtl/>
        </w:rPr>
        <w:t>كما</w:t>
      </w:r>
      <w:r>
        <w:rPr>
          <w:b/>
          <w:bCs/>
          <w:rtl/>
        </w:rPr>
        <w:t xml:space="preserve"> </w:t>
      </w:r>
      <w:r w:rsidRPr="00CF5D38">
        <w:rPr>
          <w:b/>
          <w:bCs/>
          <w:rtl/>
        </w:rPr>
        <w:t>تدعو</w:t>
      </w:r>
      <w:r>
        <w:rPr>
          <w:b/>
          <w:bCs/>
          <w:rtl/>
        </w:rPr>
        <w:t xml:space="preserve"> </w:t>
      </w:r>
      <w:r w:rsidRPr="00CF5D38">
        <w:rPr>
          <w:b/>
          <w:bCs/>
          <w:rtl/>
        </w:rPr>
        <w:t>اللجنة</w:t>
      </w:r>
      <w:r>
        <w:rPr>
          <w:b/>
          <w:bCs/>
          <w:rtl/>
        </w:rPr>
        <w:t xml:space="preserve"> </w:t>
      </w:r>
      <w:r w:rsidRPr="00CF5D38">
        <w:rPr>
          <w:b/>
          <w:bCs/>
          <w:rtl/>
        </w:rPr>
        <w:t>الدولة</w:t>
      </w:r>
      <w:r>
        <w:rPr>
          <w:b/>
          <w:bCs/>
          <w:rtl/>
        </w:rPr>
        <w:t xml:space="preserve"> </w:t>
      </w:r>
      <w:r w:rsidRPr="00CF5D38">
        <w:rPr>
          <w:b/>
          <w:bCs/>
          <w:rtl/>
        </w:rPr>
        <w:t>الطرف</w:t>
      </w:r>
      <w:r>
        <w:rPr>
          <w:b/>
          <w:bCs/>
          <w:rtl/>
        </w:rPr>
        <w:t xml:space="preserve"> </w:t>
      </w:r>
      <w:r w:rsidRPr="00CF5D38">
        <w:rPr>
          <w:b/>
          <w:bCs/>
          <w:rtl/>
        </w:rPr>
        <w:t>إلى</w:t>
      </w:r>
      <w:r>
        <w:rPr>
          <w:b/>
          <w:bCs/>
          <w:rtl/>
        </w:rPr>
        <w:t xml:space="preserve"> </w:t>
      </w:r>
      <w:r w:rsidRPr="00CF5D38">
        <w:rPr>
          <w:b/>
          <w:bCs/>
          <w:rtl/>
        </w:rPr>
        <w:t>تقديم</w:t>
      </w:r>
      <w:r>
        <w:rPr>
          <w:b/>
          <w:bCs/>
          <w:rtl/>
        </w:rPr>
        <w:t xml:space="preserve"> </w:t>
      </w:r>
      <w:r>
        <w:rPr>
          <w:rFonts w:hint="cs"/>
          <w:b/>
          <w:bCs/>
          <w:rtl/>
        </w:rPr>
        <w:t xml:space="preserve">الملاحظات </w:t>
      </w:r>
      <w:r w:rsidRPr="00CF5D38">
        <w:rPr>
          <w:b/>
          <w:bCs/>
          <w:rtl/>
        </w:rPr>
        <w:t>الختامية</w:t>
      </w:r>
      <w:r>
        <w:rPr>
          <w:b/>
          <w:bCs/>
          <w:rtl/>
        </w:rPr>
        <w:t xml:space="preserve"> </w:t>
      </w:r>
      <w:r w:rsidRPr="00CF5D38">
        <w:rPr>
          <w:b/>
          <w:bCs/>
          <w:rtl/>
        </w:rPr>
        <w:t>هذه</w:t>
      </w:r>
      <w:r>
        <w:rPr>
          <w:b/>
          <w:bCs/>
          <w:rtl/>
        </w:rPr>
        <w:t xml:space="preserve"> </w:t>
      </w:r>
      <w:r w:rsidRPr="00CF5D38">
        <w:rPr>
          <w:b/>
          <w:bCs/>
          <w:rtl/>
        </w:rPr>
        <w:t>إلى</w:t>
      </w:r>
      <w:r>
        <w:rPr>
          <w:b/>
          <w:bCs/>
          <w:rtl/>
        </w:rPr>
        <w:t xml:space="preserve"> </w:t>
      </w:r>
      <w:r w:rsidRPr="00CF5D38">
        <w:rPr>
          <w:b/>
          <w:bCs/>
          <w:rtl/>
        </w:rPr>
        <w:t>جميع</w:t>
      </w:r>
      <w:r>
        <w:rPr>
          <w:b/>
          <w:bCs/>
          <w:rtl/>
        </w:rPr>
        <w:t xml:space="preserve"> </w:t>
      </w:r>
      <w:r w:rsidRPr="00CF5D38">
        <w:rPr>
          <w:b/>
          <w:bCs/>
          <w:rtl/>
        </w:rPr>
        <w:t>الوزارات</w:t>
      </w:r>
      <w:r>
        <w:rPr>
          <w:b/>
          <w:bCs/>
          <w:rtl/>
        </w:rPr>
        <w:t xml:space="preserve"> </w:t>
      </w:r>
      <w:r w:rsidRPr="00CF5D38">
        <w:rPr>
          <w:b/>
          <w:bCs/>
          <w:rtl/>
        </w:rPr>
        <w:t>المعنية</w:t>
      </w:r>
      <w:r>
        <w:rPr>
          <w:b/>
          <w:bCs/>
          <w:rtl/>
        </w:rPr>
        <w:t xml:space="preserve"> </w:t>
      </w:r>
      <w:r w:rsidRPr="00CF5D38">
        <w:rPr>
          <w:b/>
          <w:bCs/>
          <w:rtl/>
        </w:rPr>
        <w:t>وإلى</w:t>
      </w:r>
      <w:r>
        <w:rPr>
          <w:b/>
          <w:bCs/>
          <w:rtl/>
        </w:rPr>
        <w:t xml:space="preserve"> </w:t>
      </w:r>
      <w:r w:rsidRPr="00CF5D38">
        <w:rPr>
          <w:b/>
          <w:bCs/>
          <w:rtl/>
        </w:rPr>
        <w:t>البرلمان</w:t>
      </w:r>
      <w:r>
        <w:rPr>
          <w:b/>
          <w:bCs/>
          <w:rtl/>
        </w:rPr>
        <w:t xml:space="preserve"> </w:t>
      </w:r>
      <w:r w:rsidRPr="00CF5D38">
        <w:rPr>
          <w:b/>
          <w:bCs/>
          <w:rtl/>
        </w:rPr>
        <w:t>و</w:t>
      </w:r>
      <w:r>
        <w:rPr>
          <w:rFonts w:hint="cs"/>
          <w:b/>
          <w:bCs/>
          <w:rtl/>
        </w:rPr>
        <w:t xml:space="preserve">الجهاز </w:t>
      </w:r>
      <w:r w:rsidRPr="00CF5D38">
        <w:rPr>
          <w:b/>
          <w:bCs/>
          <w:rtl/>
        </w:rPr>
        <w:t>القضائي،</w:t>
      </w:r>
      <w:r>
        <w:rPr>
          <w:b/>
          <w:bCs/>
          <w:rtl/>
        </w:rPr>
        <w:t xml:space="preserve"> </w:t>
      </w:r>
      <w:r w:rsidRPr="00CF5D38">
        <w:rPr>
          <w:b/>
          <w:bCs/>
          <w:rtl/>
        </w:rPr>
        <w:t>وذلك</w:t>
      </w:r>
      <w:r>
        <w:rPr>
          <w:b/>
          <w:bCs/>
          <w:rtl/>
        </w:rPr>
        <w:t xml:space="preserve"> </w:t>
      </w:r>
      <w:r w:rsidRPr="00CF5D38">
        <w:rPr>
          <w:b/>
          <w:bCs/>
          <w:rtl/>
        </w:rPr>
        <w:t>بهدف</w:t>
      </w:r>
      <w:r>
        <w:rPr>
          <w:b/>
          <w:bCs/>
          <w:rtl/>
        </w:rPr>
        <w:t xml:space="preserve"> </w:t>
      </w:r>
      <w:r w:rsidRPr="00CF5D38">
        <w:rPr>
          <w:b/>
          <w:bCs/>
          <w:rtl/>
        </w:rPr>
        <w:t>كفالة</w:t>
      </w:r>
      <w:r>
        <w:rPr>
          <w:b/>
          <w:bCs/>
          <w:rtl/>
        </w:rPr>
        <w:t xml:space="preserve"> </w:t>
      </w:r>
      <w:r w:rsidRPr="00CF5D38">
        <w:rPr>
          <w:b/>
          <w:bCs/>
          <w:rtl/>
        </w:rPr>
        <w:t>تنفيذها</w:t>
      </w:r>
      <w:r>
        <w:rPr>
          <w:b/>
          <w:bCs/>
          <w:rtl/>
        </w:rPr>
        <w:t xml:space="preserve"> </w:t>
      </w:r>
      <w:r w:rsidRPr="00CF5D38">
        <w:rPr>
          <w:b/>
          <w:bCs/>
          <w:rtl/>
        </w:rPr>
        <w:t>بالكامل.</w:t>
      </w:r>
    </w:p>
    <w:p w:rsidR="001E183D" w:rsidRPr="005875A9" w:rsidRDefault="001E183D" w:rsidP="001E183D">
      <w:pPr>
        <w:pStyle w:val="SingleTxt"/>
        <w:spacing w:after="0" w:line="120" w:lineRule="exact"/>
        <w:rPr>
          <w:sz w:val="10"/>
          <w:rtl/>
        </w:rPr>
      </w:pPr>
    </w:p>
    <w:p w:rsidR="001E183D" w:rsidRPr="00CF5D38" w:rsidRDefault="001E183D" w:rsidP="001E183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CF5D38">
        <w:rPr>
          <w:rtl/>
        </w:rPr>
        <w:t>البرلمان</w:t>
      </w:r>
    </w:p>
    <w:p w:rsidR="001E183D" w:rsidRDefault="001E183D" w:rsidP="001E183D">
      <w:pPr>
        <w:pStyle w:val="SingleTxt"/>
        <w:rPr>
          <w:rFonts w:hint="cs"/>
          <w:rtl/>
        </w:rPr>
      </w:pPr>
      <w:r w:rsidRPr="0008685F">
        <w:rPr>
          <w:rtl/>
        </w:rPr>
        <w:t>14 -</w:t>
      </w:r>
      <w:r w:rsidRPr="0008685F">
        <w:rPr>
          <w:rtl/>
        </w:rPr>
        <w:tab/>
      </w:r>
      <w:r w:rsidRPr="00CF5D38">
        <w:rPr>
          <w:b/>
          <w:bCs/>
          <w:rtl/>
        </w:rPr>
        <w:t>في</w:t>
      </w:r>
      <w:r>
        <w:rPr>
          <w:b/>
          <w:bCs/>
          <w:rtl/>
        </w:rPr>
        <w:t xml:space="preserve"> </w:t>
      </w:r>
      <w:r w:rsidRPr="00CF5D38">
        <w:rPr>
          <w:b/>
          <w:bCs/>
          <w:rtl/>
        </w:rPr>
        <w:t>حين</w:t>
      </w:r>
      <w:r>
        <w:rPr>
          <w:b/>
          <w:bCs/>
          <w:rtl/>
        </w:rPr>
        <w:t xml:space="preserve"> </w:t>
      </w:r>
      <w:r w:rsidRPr="00CF5D38">
        <w:rPr>
          <w:b/>
          <w:bCs/>
          <w:rtl/>
        </w:rPr>
        <w:t>تؤكد</w:t>
      </w:r>
      <w:r>
        <w:rPr>
          <w:b/>
          <w:bCs/>
          <w:rtl/>
        </w:rPr>
        <w:t xml:space="preserve"> </w:t>
      </w:r>
      <w:r w:rsidRPr="00CF5D38">
        <w:rPr>
          <w:b/>
          <w:bCs/>
          <w:rtl/>
        </w:rPr>
        <w:t>اللجنة</w:t>
      </w:r>
      <w:r>
        <w:rPr>
          <w:b/>
          <w:bCs/>
          <w:rtl/>
        </w:rPr>
        <w:t xml:space="preserve"> </w:t>
      </w:r>
      <w:r w:rsidRPr="00CF5D38">
        <w:rPr>
          <w:b/>
          <w:bCs/>
          <w:rtl/>
        </w:rPr>
        <w:t>من</w:t>
      </w:r>
      <w:r>
        <w:rPr>
          <w:b/>
          <w:bCs/>
          <w:rtl/>
        </w:rPr>
        <w:t xml:space="preserve"> </w:t>
      </w:r>
      <w:r w:rsidRPr="00CF5D38">
        <w:rPr>
          <w:b/>
          <w:bCs/>
          <w:rtl/>
        </w:rPr>
        <w:t>جديد</w:t>
      </w:r>
      <w:r>
        <w:rPr>
          <w:b/>
          <w:bCs/>
          <w:rtl/>
        </w:rPr>
        <w:t xml:space="preserve"> </w:t>
      </w:r>
      <w:r w:rsidRPr="00CF5D38">
        <w:rPr>
          <w:b/>
          <w:bCs/>
          <w:rtl/>
        </w:rPr>
        <w:t>أن</w:t>
      </w:r>
      <w:r>
        <w:rPr>
          <w:b/>
          <w:bCs/>
          <w:rtl/>
        </w:rPr>
        <w:t xml:space="preserve"> </w:t>
      </w:r>
      <w:r w:rsidRPr="00CF5D38">
        <w:rPr>
          <w:b/>
          <w:bCs/>
          <w:rtl/>
        </w:rPr>
        <w:t>الحكومة</w:t>
      </w:r>
      <w:r>
        <w:rPr>
          <w:b/>
          <w:bCs/>
          <w:rtl/>
        </w:rPr>
        <w:t xml:space="preserve"> </w:t>
      </w:r>
      <w:r w:rsidRPr="00CF5D38">
        <w:rPr>
          <w:b/>
          <w:bCs/>
          <w:rtl/>
        </w:rPr>
        <w:t>هي</w:t>
      </w:r>
      <w:r>
        <w:rPr>
          <w:b/>
          <w:bCs/>
          <w:rtl/>
        </w:rPr>
        <w:t xml:space="preserve"> </w:t>
      </w:r>
      <w:r w:rsidRPr="00CF5D38">
        <w:rPr>
          <w:b/>
          <w:bCs/>
          <w:rtl/>
        </w:rPr>
        <w:t>المسؤول</w:t>
      </w:r>
      <w:r>
        <w:rPr>
          <w:b/>
          <w:bCs/>
          <w:rtl/>
        </w:rPr>
        <w:t xml:space="preserve"> </w:t>
      </w:r>
      <w:r w:rsidRPr="00CF5D38">
        <w:rPr>
          <w:b/>
          <w:bCs/>
          <w:rtl/>
        </w:rPr>
        <w:t>الأول</w:t>
      </w:r>
      <w:r>
        <w:rPr>
          <w:b/>
          <w:bCs/>
          <w:rtl/>
        </w:rPr>
        <w:t xml:space="preserve"> </w:t>
      </w:r>
      <w:r w:rsidRPr="00CF5D38">
        <w:rPr>
          <w:b/>
          <w:bCs/>
          <w:rtl/>
        </w:rPr>
        <w:t>عن</w:t>
      </w:r>
      <w:r>
        <w:rPr>
          <w:b/>
          <w:bCs/>
          <w:rtl/>
        </w:rPr>
        <w:t xml:space="preserve"> </w:t>
      </w:r>
      <w:r w:rsidRPr="00CF5D38">
        <w:rPr>
          <w:b/>
          <w:bCs/>
          <w:rtl/>
        </w:rPr>
        <w:t>التنفيذ</w:t>
      </w:r>
      <w:r>
        <w:rPr>
          <w:b/>
          <w:bCs/>
          <w:rtl/>
        </w:rPr>
        <w:t xml:space="preserve"> </w:t>
      </w:r>
      <w:r w:rsidRPr="00CF5D38">
        <w:rPr>
          <w:b/>
          <w:bCs/>
          <w:rtl/>
        </w:rPr>
        <w:t>الكامل</w:t>
      </w:r>
      <w:r>
        <w:rPr>
          <w:b/>
          <w:bCs/>
          <w:rtl/>
        </w:rPr>
        <w:t xml:space="preserve"> </w:t>
      </w:r>
      <w:r w:rsidRPr="00CF5D38">
        <w:rPr>
          <w:b/>
          <w:bCs/>
          <w:rtl/>
        </w:rPr>
        <w:t>لالتزامات</w:t>
      </w:r>
      <w:r>
        <w:rPr>
          <w:b/>
          <w:bCs/>
          <w:rtl/>
        </w:rPr>
        <w:t xml:space="preserve"> </w:t>
      </w:r>
      <w:r w:rsidRPr="00CF5D38">
        <w:rPr>
          <w:b/>
          <w:bCs/>
          <w:rtl/>
        </w:rPr>
        <w:t>الدولة</w:t>
      </w:r>
      <w:r>
        <w:rPr>
          <w:b/>
          <w:bCs/>
          <w:rtl/>
        </w:rPr>
        <w:t xml:space="preserve"> </w:t>
      </w:r>
      <w:r w:rsidRPr="00CF5D38">
        <w:rPr>
          <w:b/>
          <w:bCs/>
          <w:rtl/>
        </w:rPr>
        <w:t>الطرف</w:t>
      </w:r>
      <w:r>
        <w:rPr>
          <w:b/>
          <w:bCs/>
          <w:rtl/>
        </w:rPr>
        <w:t xml:space="preserve"> </w:t>
      </w:r>
      <w:r w:rsidRPr="00CF5D38">
        <w:rPr>
          <w:b/>
          <w:bCs/>
          <w:rtl/>
        </w:rPr>
        <w:t>بموجب</w:t>
      </w:r>
      <w:r>
        <w:rPr>
          <w:b/>
          <w:bCs/>
          <w:rtl/>
        </w:rPr>
        <w:t xml:space="preserve"> </w:t>
      </w:r>
      <w:r w:rsidRPr="00CF5D38">
        <w:rPr>
          <w:b/>
          <w:bCs/>
          <w:rtl/>
        </w:rPr>
        <w:t>الاتفاقية</w:t>
      </w:r>
      <w:r>
        <w:rPr>
          <w:b/>
          <w:bCs/>
          <w:rtl/>
        </w:rPr>
        <w:t xml:space="preserve"> </w:t>
      </w:r>
      <w:r w:rsidRPr="00CF5D38">
        <w:rPr>
          <w:b/>
          <w:bCs/>
          <w:rtl/>
        </w:rPr>
        <w:t>وأنها</w:t>
      </w:r>
      <w:r>
        <w:rPr>
          <w:b/>
          <w:bCs/>
          <w:rtl/>
        </w:rPr>
        <w:t xml:space="preserve"> </w:t>
      </w:r>
      <w:r w:rsidRPr="00CF5D38">
        <w:rPr>
          <w:b/>
          <w:bCs/>
          <w:rtl/>
        </w:rPr>
        <w:t>خاضعة</w:t>
      </w:r>
      <w:r>
        <w:rPr>
          <w:b/>
          <w:bCs/>
          <w:rtl/>
        </w:rPr>
        <w:t xml:space="preserve"> </w:t>
      </w:r>
      <w:r w:rsidRPr="00CF5D38">
        <w:rPr>
          <w:b/>
          <w:bCs/>
          <w:rtl/>
        </w:rPr>
        <w:t>للمساءلة</w:t>
      </w:r>
      <w:r>
        <w:rPr>
          <w:b/>
          <w:bCs/>
          <w:rtl/>
        </w:rPr>
        <w:t xml:space="preserve"> </w:t>
      </w:r>
      <w:r w:rsidRPr="00CF5D38">
        <w:rPr>
          <w:b/>
          <w:bCs/>
          <w:rtl/>
        </w:rPr>
        <w:t>عنه</w:t>
      </w:r>
      <w:r>
        <w:rPr>
          <w:b/>
          <w:bCs/>
          <w:rtl/>
        </w:rPr>
        <w:t xml:space="preserve"> </w:t>
      </w:r>
      <w:r w:rsidRPr="00CF5D38">
        <w:rPr>
          <w:b/>
          <w:bCs/>
          <w:rtl/>
        </w:rPr>
        <w:t>بصفة</w:t>
      </w:r>
      <w:r>
        <w:rPr>
          <w:b/>
          <w:bCs/>
          <w:rtl/>
        </w:rPr>
        <w:t xml:space="preserve"> </w:t>
      </w:r>
      <w:r w:rsidRPr="00CF5D38">
        <w:rPr>
          <w:b/>
          <w:bCs/>
          <w:rtl/>
        </w:rPr>
        <w:t>خاصة،</w:t>
      </w:r>
      <w:r>
        <w:rPr>
          <w:b/>
          <w:bCs/>
          <w:rtl/>
        </w:rPr>
        <w:t xml:space="preserve"> </w:t>
      </w:r>
      <w:r w:rsidRPr="00CF5D38">
        <w:rPr>
          <w:b/>
          <w:bCs/>
          <w:rtl/>
        </w:rPr>
        <w:t>فإنها</w:t>
      </w:r>
      <w:r>
        <w:rPr>
          <w:b/>
          <w:bCs/>
          <w:rtl/>
        </w:rPr>
        <w:t xml:space="preserve"> </w:t>
      </w:r>
      <w:r w:rsidRPr="00CF5D38">
        <w:rPr>
          <w:b/>
          <w:bCs/>
          <w:rtl/>
        </w:rPr>
        <w:t>تشدّد</w:t>
      </w:r>
      <w:r>
        <w:rPr>
          <w:b/>
          <w:bCs/>
          <w:rtl/>
        </w:rPr>
        <w:t xml:space="preserve"> </w:t>
      </w:r>
      <w:r w:rsidRPr="00CF5D38">
        <w:rPr>
          <w:b/>
          <w:bCs/>
          <w:rtl/>
        </w:rPr>
        <w:t>على</w:t>
      </w:r>
      <w:r>
        <w:rPr>
          <w:b/>
          <w:bCs/>
          <w:rtl/>
        </w:rPr>
        <w:t xml:space="preserve"> </w:t>
      </w:r>
      <w:r w:rsidRPr="00CF5D38">
        <w:rPr>
          <w:b/>
          <w:bCs/>
          <w:rtl/>
        </w:rPr>
        <w:t>أن</w:t>
      </w:r>
      <w:r>
        <w:rPr>
          <w:b/>
          <w:bCs/>
          <w:rtl/>
        </w:rPr>
        <w:t xml:space="preserve"> الاتفاقية ملزمة لجميع أفرع الحك</w:t>
      </w:r>
      <w:r w:rsidRPr="00CF5D38">
        <w:rPr>
          <w:b/>
          <w:bCs/>
          <w:rtl/>
        </w:rPr>
        <w:t>م،</w:t>
      </w:r>
      <w:r>
        <w:rPr>
          <w:b/>
          <w:bCs/>
          <w:rtl/>
        </w:rPr>
        <w:t xml:space="preserve"> </w:t>
      </w:r>
      <w:r w:rsidRPr="00CF5D38">
        <w:rPr>
          <w:b/>
          <w:bCs/>
          <w:rtl/>
        </w:rPr>
        <w:t>وتدعو</w:t>
      </w:r>
      <w:r>
        <w:rPr>
          <w:b/>
          <w:bCs/>
          <w:rtl/>
        </w:rPr>
        <w:t xml:space="preserve"> </w:t>
      </w:r>
      <w:r w:rsidRPr="00CF5D38">
        <w:rPr>
          <w:b/>
          <w:bCs/>
          <w:rtl/>
        </w:rPr>
        <w:t>الدولة</w:t>
      </w:r>
      <w:r>
        <w:rPr>
          <w:b/>
          <w:bCs/>
          <w:rtl/>
        </w:rPr>
        <w:t xml:space="preserve"> </w:t>
      </w:r>
      <w:r w:rsidRPr="00CF5D38">
        <w:rPr>
          <w:b/>
          <w:bCs/>
          <w:rtl/>
        </w:rPr>
        <w:t>الطرف</w:t>
      </w:r>
      <w:r>
        <w:rPr>
          <w:b/>
          <w:bCs/>
          <w:rtl/>
        </w:rPr>
        <w:t xml:space="preserve"> </w:t>
      </w:r>
      <w:r w:rsidRPr="00CF5D38">
        <w:rPr>
          <w:b/>
          <w:bCs/>
          <w:rtl/>
        </w:rPr>
        <w:t>إلى</w:t>
      </w:r>
      <w:r>
        <w:rPr>
          <w:b/>
          <w:bCs/>
          <w:rtl/>
        </w:rPr>
        <w:t xml:space="preserve"> </w:t>
      </w:r>
      <w:r w:rsidRPr="00CF5D38">
        <w:rPr>
          <w:b/>
          <w:bCs/>
          <w:rtl/>
        </w:rPr>
        <w:t>تشجيع</w:t>
      </w:r>
      <w:r>
        <w:rPr>
          <w:b/>
          <w:bCs/>
          <w:rtl/>
        </w:rPr>
        <w:t xml:space="preserve"> </w:t>
      </w:r>
      <w:r w:rsidRPr="00CF5D38">
        <w:rPr>
          <w:b/>
          <w:bCs/>
          <w:rtl/>
        </w:rPr>
        <w:t>برلمانها</w:t>
      </w:r>
      <w:r>
        <w:rPr>
          <w:b/>
          <w:bCs/>
          <w:rtl/>
        </w:rPr>
        <w:t xml:space="preserve"> </w:t>
      </w:r>
      <w:r w:rsidRPr="00CF5D38">
        <w:rPr>
          <w:b/>
          <w:bCs/>
          <w:rtl/>
        </w:rPr>
        <w:t>الوطني،</w:t>
      </w:r>
      <w:r>
        <w:rPr>
          <w:b/>
          <w:bCs/>
          <w:rtl/>
        </w:rPr>
        <w:t xml:space="preserve"> </w:t>
      </w:r>
      <w:r w:rsidRPr="00CF5D38">
        <w:rPr>
          <w:b/>
          <w:bCs/>
          <w:rtl/>
        </w:rPr>
        <w:t>وفقا</w:t>
      </w:r>
      <w:r>
        <w:rPr>
          <w:b/>
          <w:bCs/>
          <w:rtl/>
        </w:rPr>
        <w:t xml:space="preserve"> </w:t>
      </w:r>
      <w:r w:rsidRPr="00CF5D38">
        <w:rPr>
          <w:b/>
          <w:bCs/>
          <w:rtl/>
        </w:rPr>
        <w:t>لإجراءاته،</w:t>
      </w:r>
      <w:r>
        <w:rPr>
          <w:b/>
          <w:bCs/>
          <w:rtl/>
        </w:rPr>
        <w:t xml:space="preserve"> </w:t>
      </w:r>
      <w:r w:rsidRPr="00CF5D38">
        <w:rPr>
          <w:b/>
          <w:bCs/>
          <w:rtl/>
        </w:rPr>
        <w:t>وحسب</w:t>
      </w:r>
      <w:r>
        <w:rPr>
          <w:b/>
          <w:bCs/>
          <w:rtl/>
        </w:rPr>
        <w:t xml:space="preserve"> </w:t>
      </w:r>
      <w:r w:rsidRPr="00CF5D38">
        <w:rPr>
          <w:b/>
          <w:bCs/>
          <w:rtl/>
        </w:rPr>
        <w:t>الاقتضاء،</w:t>
      </w:r>
      <w:r>
        <w:rPr>
          <w:b/>
          <w:bCs/>
          <w:rtl/>
        </w:rPr>
        <w:t xml:space="preserve"> </w:t>
      </w:r>
      <w:r w:rsidRPr="00CF5D38">
        <w:rPr>
          <w:b/>
          <w:bCs/>
          <w:rtl/>
        </w:rPr>
        <w:t>على</w:t>
      </w:r>
      <w:r>
        <w:rPr>
          <w:b/>
          <w:bCs/>
          <w:rtl/>
        </w:rPr>
        <w:t xml:space="preserve"> </w:t>
      </w:r>
      <w:r w:rsidRPr="00CF5D38">
        <w:rPr>
          <w:b/>
          <w:bCs/>
          <w:rtl/>
        </w:rPr>
        <w:t>اتخاذ</w:t>
      </w:r>
      <w:r>
        <w:rPr>
          <w:b/>
          <w:bCs/>
          <w:rtl/>
        </w:rPr>
        <w:t xml:space="preserve"> </w:t>
      </w:r>
      <w:r>
        <w:rPr>
          <w:rFonts w:hint="cs"/>
          <w:b/>
          <w:bCs/>
          <w:rtl/>
        </w:rPr>
        <w:t xml:space="preserve">الإجراءات </w:t>
      </w:r>
      <w:r w:rsidRPr="00CF5D38">
        <w:rPr>
          <w:b/>
          <w:bCs/>
          <w:rtl/>
        </w:rPr>
        <w:t>الضرورية</w:t>
      </w:r>
      <w:r>
        <w:rPr>
          <w:b/>
          <w:bCs/>
          <w:rtl/>
        </w:rPr>
        <w:t xml:space="preserve"> </w:t>
      </w:r>
      <w:r w:rsidRPr="00CF5D38">
        <w:rPr>
          <w:b/>
          <w:bCs/>
          <w:rtl/>
        </w:rPr>
        <w:t>فيما</w:t>
      </w:r>
      <w:r>
        <w:rPr>
          <w:b/>
          <w:bCs/>
          <w:rtl/>
        </w:rPr>
        <w:t xml:space="preserve"> </w:t>
      </w:r>
      <w:r w:rsidRPr="00CF5D38">
        <w:rPr>
          <w:b/>
          <w:bCs/>
          <w:rtl/>
        </w:rPr>
        <w:t>يتعلق</w:t>
      </w:r>
      <w:r>
        <w:rPr>
          <w:b/>
          <w:bCs/>
          <w:rtl/>
        </w:rPr>
        <w:t xml:space="preserve"> </w:t>
      </w:r>
      <w:r w:rsidRPr="00CF5D38">
        <w:rPr>
          <w:b/>
          <w:bCs/>
          <w:rtl/>
        </w:rPr>
        <w:t>بتنفيذ</w:t>
      </w:r>
      <w:r>
        <w:rPr>
          <w:b/>
          <w:bCs/>
          <w:rtl/>
        </w:rPr>
        <w:t xml:space="preserve"> </w:t>
      </w:r>
      <w:r w:rsidRPr="00CF5D38">
        <w:rPr>
          <w:b/>
          <w:bCs/>
          <w:rtl/>
        </w:rPr>
        <w:t>هذه</w:t>
      </w:r>
      <w:r>
        <w:rPr>
          <w:b/>
          <w:bCs/>
          <w:rtl/>
        </w:rPr>
        <w:t xml:space="preserve"> </w:t>
      </w:r>
      <w:r w:rsidRPr="00CF5D38">
        <w:rPr>
          <w:b/>
          <w:bCs/>
          <w:rtl/>
        </w:rPr>
        <w:t>الملاحظات</w:t>
      </w:r>
      <w:r>
        <w:rPr>
          <w:b/>
          <w:bCs/>
          <w:rtl/>
        </w:rPr>
        <w:t xml:space="preserve"> </w:t>
      </w:r>
      <w:r w:rsidRPr="00CF5D38">
        <w:rPr>
          <w:b/>
          <w:bCs/>
          <w:rtl/>
        </w:rPr>
        <w:t>الختامية</w:t>
      </w:r>
      <w:r>
        <w:rPr>
          <w:b/>
          <w:bCs/>
          <w:rtl/>
        </w:rPr>
        <w:t xml:space="preserve"> </w:t>
      </w:r>
      <w:r w:rsidRPr="00CF5D38">
        <w:rPr>
          <w:b/>
          <w:bCs/>
          <w:rtl/>
        </w:rPr>
        <w:t>وعملية</w:t>
      </w:r>
      <w:r>
        <w:rPr>
          <w:b/>
          <w:bCs/>
          <w:rtl/>
        </w:rPr>
        <w:t xml:space="preserve"> </w:t>
      </w:r>
      <w:r w:rsidRPr="00CF5D38">
        <w:rPr>
          <w:b/>
          <w:bCs/>
          <w:rtl/>
        </w:rPr>
        <w:t>الإبلاغ</w:t>
      </w:r>
      <w:r>
        <w:rPr>
          <w:b/>
          <w:bCs/>
          <w:rtl/>
        </w:rPr>
        <w:t xml:space="preserve"> </w:t>
      </w:r>
      <w:r w:rsidRPr="00CF5D38">
        <w:rPr>
          <w:b/>
          <w:bCs/>
          <w:rtl/>
        </w:rPr>
        <w:t>المقبلة</w:t>
      </w:r>
      <w:r>
        <w:rPr>
          <w:b/>
          <w:bCs/>
          <w:rtl/>
        </w:rPr>
        <w:t xml:space="preserve"> </w:t>
      </w:r>
      <w:r w:rsidRPr="00CF5D38">
        <w:rPr>
          <w:b/>
          <w:bCs/>
          <w:rtl/>
        </w:rPr>
        <w:t>التي</w:t>
      </w:r>
      <w:r>
        <w:rPr>
          <w:b/>
          <w:bCs/>
          <w:rtl/>
        </w:rPr>
        <w:t xml:space="preserve"> </w:t>
      </w:r>
      <w:r w:rsidRPr="00CF5D38">
        <w:rPr>
          <w:b/>
          <w:bCs/>
          <w:rtl/>
        </w:rPr>
        <w:t>ستقوم</w:t>
      </w:r>
      <w:r>
        <w:rPr>
          <w:b/>
          <w:bCs/>
          <w:rtl/>
        </w:rPr>
        <w:t xml:space="preserve"> </w:t>
      </w:r>
      <w:r w:rsidRPr="00CF5D38">
        <w:rPr>
          <w:b/>
          <w:bCs/>
          <w:rtl/>
        </w:rPr>
        <w:t>بها</w:t>
      </w:r>
      <w:r>
        <w:rPr>
          <w:b/>
          <w:bCs/>
          <w:rtl/>
        </w:rPr>
        <w:t xml:space="preserve"> </w:t>
      </w:r>
      <w:r w:rsidRPr="00CF5D38">
        <w:rPr>
          <w:b/>
          <w:bCs/>
          <w:rtl/>
        </w:rPr>
        <w:t>الحكومة</w:t>
      </w:r>
      <w:r>
        <w:rPr>
          <w:b/>
          <w:bCs/>
          <w:rtl/>
        </w:rPr>
        <w:t xml:space="preserve"> </w:t>
      </w:r>
      <w:r w:rsidRPr="00CF5D38">
        <w:rPr>
          <w:b/>
          <w:bCs/>
          <w:rtl/>
        </w:rPr>
        <w:t>بموجب</w:t>
      </w:r>
      <w:r>
        <w:rPr>
          <w:b/>
          <w:bCs/>
          <w:rtl/>
        </w:rPr>
        <w:t xml:space="preserve"> </w:t>
      </w:r>
      <w:r w:rsidRPr="00CF5D38">
        <w:rPr>
          <w:b/>
          <w:bCs/>
          <w:rtl/>
        </w:rPr>
        <w:t>الاتفاقية.</w:t>
      </w:r>
    </w:p>
    <w:p w:rsidR="001E183D" w:rsidRPr="008A416F" w:rsidRDefault="001E183D" w:rsidP="001E183D">
      <w:pPr>
        <w:pStyle w:val="SingleTxt"/>
        <w:spacing w:after="0" w:line="120" w:lineRule="exact"/>
        <w:rPr>
          <w:rFonts w:hint="cs"/>
          <w:sz w:val="10"/>
          <w:rtl/>
        </w:rPr>
      </w:pPr>
    </w:p>
    <w:p w:rsidR="001E183D" w:rsidRPr="00B6258E" w:rsidRDefault="001E183D" w:rsidP="001E183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Pr>
      </w:pPr>
      <w:r>
        <w:rPr>
          <w:rFonts w:hint="cs"/>
          <w:rtl/>
        </w:rPr>
        <w:tab/>
      </w:r>
      <w:r>
        <w:rPr>
          <w:rFonts w:hint="cs"/>
          <w:rtl/>
        </w:rPr>
        <w:tab/>
      </w:r>
      <w:r w:rsidRPr="00B6258E">
        <w:rPr>
          <w:rtl/>
        </w:rPr>
        <w:t>الملاحظات</w:t>
      </w:r>
      <w:r>
        <w:rPr>
          <w:rtl/>
        </w:rPr>
        <w:t xml:space="preserve"> </w:t>
      </w:r>
      <w:r w:rsidRPr="00B6258E">
        <w:rPr>
          <w:rtl/>
        </w:rPr>
        <w:t>الختامية</w:t>
      </w:r>
      <w:r>
        <w:rPr>
          <w:rtl/>
        </w:rPr>
        <w:t xml:space="preserve"> </w:t>
      </w:r>
      <w:r w:rsidRPr="00B6258E">
        <w:rPr>
          <w:rtl/>
        </w:rPr>
        <w:t>السابقة</w:t>
      </w:r>
    </w:p>
    <w:p w:rsidR="001E183D" w:rsidRPr="00B6258E" w:rsidRDefault="001E183D" w:rsidP="001E183D">
      <w:pPr>
        <w:pStyle w:val="SingleTxt"/>
        <w:rPr>
          <w:rFonts w:hint="cs"/>
          <w:rtl/>
        </w:rPr>
      </w:pPr>
      <w:r w:rsidRPr="00B6258E">
        <w:rPr>
          <w:rFonts w:hint="cs"/>
          <w:rtl/>
        </w:rPr>
        <w:t>15</w:t>
      </w:r>
      <w:r>
        <w:rPr>
          <w:rFonts w:hint="cs"/>
          <w:rtl/>
        </w:rPr>
        <w:t xml:space="preserve"> </w:t>
      </w:r>
      <w:r w:rsidRPr="00B6258E">
        <w:rPr>
          <w:rFonts w:hint="cs"/>
          <w:rtl/>
        </w:rPr>
        <w:t>-</w:t>
      </w:r>
      <w:r>
        <w:rPr>
          <w:rFonts w:hint="cs"/>
          <w:rtl/>
        </w:rPr>
        <w:tab/>
      </w:r>
      <w:r w:rsidRPr="00B6258E">
        <w:rPr>
          <w:rtl/>
        </w:rPr>
        <w:t>تأسف</w:t>
      </w:r>
      <w:r>
        <w:rPr>
          <w:rtl/>
        </w:rPr>
        <w:t xml:space="preserve"> </w:t>
      </w:r>
      <w:r w:rsidRPr="00B6258E">
        <w:rPr>
          <w:rtl/>
        </w:rPr>
        <w:t>اللجنة</w:t>
      </w:r>
      <w:r>
        <w:rPr>
          <w:rtl/>
        </w:rPr>
        <w:t xml:space="preserve"> </w:t>
      </w:r>
      <w:r w:rsidRPr="00B6258E">
        <w:rPr>
          <w:rtl/>
        </w:rPr>
        <w:t>لأن</w:t>
      </w:r>
      <w:r>
        <w:rPr>
          <w:rtl/>
        </w:rPr>
        <w:t xml:space="preserve"> </w:t>
      </w:r>
      <w:r w:rsidRPr="00B6258E">
        <w:rPr>
          <w:rtl/>
        </w:rPr>
        <w:t>بعض</w:t>
      </w:r>
      <w:r>
        <w:rPr>
          <w:rtl/>
        </w:rPr>
        <w:t xml:space="preserve"> </w:t>
      </w:r>
      <w:r w:rsidRPr="00B6258E">
        <w:rPr>
          <w:rtl/>
        </w:rPr>
        <w:t>الشواغل</w:t>
      </w:r>
      <w:r>
        <w:rPr>
          <w:rtl/>
        </w:rPr>
        <w:t xml:space="preserve"> </w:t>
      </w:r>
      <w:r w:rsidRPr="00B6258E">
        <w:rPr>
          <w:rtl/>
        </w:rPr>
        <w:t>التي</w:t>
      </w:r>
      <w:r>
        <w:rPr>
          <w:rtl/>
        </w:rPr>
        <w:t xml:space="preserve"> </w:t>
      </w:r>
      <w:r w:rsidRPr="00B6258E">
        <w:rPr>
          <w:rtl/>
        </w:rPr>
        <w:t>أعربت</w:t>
      </w:r>
      <w:r>
        <w:rPr>
          <w:rtl/>
        </w:rPr>
        <w:t xml:space="preserve"> </w:t>
      </w:r>
      <w:r w:rsidRPr="00B6258E">
        <w:rPr>
          <w:rtl/>
        </w:rPr>
        <w:t>عنها</w:t>
      </w:r>
      <w:r>
        <w:rPr>
          <w:rtl/>
        </w:rPr>
        <w:t xml:space="preserve"> </w:t>
      </w:r>
      <w:r w:rsidRPr="00B6258E">
        <w:rPr>
          <w:rtl/>
        </w:rPr>
        <w:t>والتوصيات</w:t>
      </w:r>
      <w:r>
        <w:rPr>
          <w:rtl/>
        </w:rPr>
        <w:t xml:space="preserve"> </w:t>
      </w:r>
      <w:r w:rsidRPr="00B6258E">
        <w:rPr>
          <w:rtl/>
        </w:rPr>
        <w:t>التي</w:t>
      </w:r>
      <w:r>
        <w:rPr>
          <w:rtl/>
        </w:rPr>
        <w:t xml:space="preserve"> </w:t>
      </w:r>
      <w:r w:rsidRPr="00B6258E">
        <w:rPr>
          <w:rtl/>
        </w:rPr>
        <w:t>قدمتها</w:t>
      </w:r>
      <w:r>
        <w:rPr>
          <w:rtl/>
        </w:rPr>
        <w:t xml:space="preserve"> </w:t>
      </w:r>
      <w:r w:rsidRPr="00B6258E">
        <w:rPr>
          <w:rtl/>
        </w:rPr>
        <w:t>بعد</w:t>
      </w:r>
      <w:r>
        <w:rPr>
          <w:rtl/>
        </w:rPr>
        <w:t xml:space="preserve"> </w:t>
      </w:r>
      <w:r w:rsidRPr="00B6258E">
        <w:rPr>
          <w:rtl/>
        </w:rPr>
        <w:t>نظرها</w:t>
      </w:r>
      <w:r>
        <w:rPr>
          <w:rtl/>
        </w:rPr>
        <w:t xml:space="preserve"> </w:t>
      </w:r>
      <w:r w:rsidRPr="00B6258E">
        <w:rPr>
          <w:rtl/>
        </w:rPr>
        <w:t>في</w:t>
      </w:r>
      <w:r>
        <w:rPr>
          <w:rtl/>
        </w:rPr>
        <w:t xml:space="preserve"> </w:t>
      </w:r>
      <w:r w:rsidRPr="00B6258E">
        <w:rPr>
          <w:rtl/>
        </w:rPr>
        <w:t>التقرير</w:t>
      </w:r>
      <w:r w:rsidRPr="00B6258E">
        <w:rPr>
          <w:rFonts w:hint="cs"/>
          <w:rtl/>
        </w:rPr>
        <w:t>ين</w:t>
      </w:r>
      <w:r>
        <w:rPr>
          <w:rtl/>
        </w:rPr>
        <w:t xml:space="preserve"> </w:t>
      </w:r>
      <w:r w:rsidRPr="00B6258E">
        <w:rPr>
          <w:rtl/>
        </w:rPr>
        <w:t>الدوري</w:t>
      </w:r>
      <w:r w:rsidRPr="00B6258E">
        <w:rPr>
          <w:rFonts w:hint="cs"/>
          <w:rtl/>
        </w:rPr>
        <w:t>ين</w:t>
      </w:r>
      <w:r>
        <w:rPr>
          <w:rFonts w:hint="cs"/>
          <w:rtl/>
        </w:rPr>
        <w:t xml:space="preserve"> </w:t>
      </w:r>
      <w:r w:rsidRPr="00B6258E">
        <w:rPr>
          <w:rtl/>
        </w:rPr>
        <w:t>الرابع</w:t>
      </w:r>
      <w:r>
        <w:rPr>
          <w:rtl/>
        </w:rPr>
        <w:t xml:space="preserve"> </w:t>
      </w:r>
      <w:r w:rsidRPr="00B6258E">
        <w:rPr>
          <w:rtl/>
        </w:rPr>
        <w:t>والخامس</w:t>
      </w:r>
      <w:r>
        <w:rPr>
          <w:rtl/>
        </w:rPr>
        <w:t xml:space="preserve"> </w:t>
      </w:r>
      <w:r w:rsidRPr="00B6258E">
        <w:rPr>
          <w:rFonts w:hint="cs"/>
          <w:rtl/>
        </w:rPr>
        <w:t>ل</w:t>
      </w:r>
      <w:r w:rsidRPr="00B6258E">
        <w:rPr>
          <w:rtl/>
        </w:rPr>
        <w:t>لدولة</w:t>
      </w:r>
      <w:r>
        <w:rPr>
          <w:rtl/>
        </w:rPr>
        <w:t xml:space="preserve"> </w:t>
      </w:r>
      <w:r w:rsidRPr="00B6258E">
        <w:rPr>
          <w:rtl/>
        </w:rPr>
        <w:t>الطرف</w:t>
      </w:r>
      <w:r>
        <w:rPr>
          <w:rtl/>
        </w:rPr>
        <w:t xml:space="preserve"> </w:t>
      </w:r>
      <w:r w:rsidRPr="00B6258E">
        <w:rPr>
          <w:rFonts w:hint="cs"/>
          <w:rtl/>
        </w:rPr>
        <w:t>(</w:t>
      </w:r>
      <w:r w:rsidRPr="00B6258E">
        <w:rPr>
          <w:lang w:bidi="en-US"/>
        </w:rPr>
        <w:t>CEDAW/C/JPN/4</w:t>
      </w:r>
      <w:r>
        <w:rPr>
          <w:rtl/>
        </w:rPr>
        <w:t xml:space="preserve"> </w:t>
      </w:r>
      <w:r w:rsidRPr="00B6258E">
        <w:rPr>
          <w:rtl/>
        </w:rPr>
        <w:t>و</w:t>
      </w:r>
      <w:r>
        <w:rPr>
          <w:rFonts w:hint="eastAsia"/>
          <w:rtl/>
        </w:rPr>
        <w:t> </w:t>
      </w:r>
      <w:r w:rsidRPr="00B6258E">
        <w:rPr>
          <w:lang w:bidi="en-US"/>
        </w:rPr>
        <w:t>CEDAW/C/JPN/5</w:t>
      </w:r>
      <w:r w:rsidRPr="00B6258E">
        <w:rPr>
          <w:rFonts w:hint="cs"/>
          <w:rtl/>
        </w:rPr>
        <w:t>)</w:t>
      </w:r>
      <w:r>
        <w:rPr>
          <w:rFonts w:hint="cs"/>
          <w:rtl/>
        </w:rPr>
        <w:t xml:space="preserve"> </w:t>
      </w:r>
      <w:r w:rsidRPr="00B6258E">
        <w:rPr>
          <w:rtl/>
        </w:rPr>
        <w:t>لم</w:t>
      </w:r>
      <w:r>
        <w:rPr>
          <w:rtl/>
        </w:rPr>
        <w:t xml:space="preserve"> </w:t>
      </w:r>
      <w:r w:rsidRPr="00B6258E">
        <w:rPr>
          <w:rtl/>
        </w:rPr>
        <w:t>ت</w:t>
      </w:r>
      <w:r w:rsidRPr="00B6258E">
        <w:rPr>
          <w:rFonts w:hint="cs"/>
          <w:rtl/>
        </w:rPr>
        <w:t>ُ</w:t>
      </w:r>
      <w:r w:rsidRPr="00B6258E">
        <w:rPr>
          <w:rtl/>
        </w:rPr>
        <w:t>عالج</w:t>
      </w:r>
      <w:r>
        <w:rPr>
          <w:rtl/>
        </w:rPr>
        <w:t xml:space="preserve"> </w:t>
      </w:r>
      <w:r w:rsidRPr="00B6258E">
        <w:rPr>
          <w:rtl/>
        </w:rPr>
        <w:t>معالجة</w:t>
      </w:r>
      <w:r>
        <w:rPr>
          <w:rtl/>
        </w:rPr>
        <w:t xml:space="preserve"> </w:t>
      </w:r>
      <w:r w:rsidRPr="00B6258E">
        <w:rPr>
          <w:rtl/>
        </w:rPr>
        <w:t>كافية</w:t>
      </w:r>
      <w:r w:rsidRPr="00B6258E">
        <w:rPr>
          <w:rtl/>
          <w:lang w:bidi="en-US"/>
        </w:rPr>
        <w:t>.</w:t>
      </w:r>
      <w:r>
        <w:rPr>
          <w:rtl/>
        </w:rPr>
        <w:t xml:space="preserve"> </w:t>
      </w:r>
      <w:r w:rsidRPr="00B6258E">
        <w:rPr>
          <w:rtl/>
        </w:rPr>
        <w:t>وتلاحظ</w:t>
      </w:r>
      <w:r>
        <w:rPr>
          <w:rtl/>
        </w:rPr>
        <w:t xml:space="preserve"> </w:t>
      </w:r>
      <w:r w:rsidRPr="00B6258E">
        <w:rPr>
          <w:rtl/>
        </w:rPr>
        <w:t>اللجنة،</w:t>
      </w:r>
      <w:r>
        <w:rPr>
          <w:rtl/>
        </w:rPr>
        <w:t xml:space="preserve"> </w:t>
      </w:r>
      <w:r w:rsidRPr="00B6258E">
        <w:rPr>
          <w:rtl/>
        </w:rPr>
        <w:t>على</w:t>
      </w:r>
      <w:r>
        <w:rPr>
          <w:rtl/>
        </w:rPr>
        <w:t xml:space="preserve"> </w:t>
      </w:r>
      <w:r w:rsidRPr="00B6258E">
        <w:rPr>
          <w:rtl/>
        </w:rPr>
        <w:t>وجه</w:t>
      </w:r>
      <w:r>
        <w:rPr>
          <w:rtl/>
        </w:rPr>
        <w:t xml:space="preserve"> </w:t>
      </w:r>
      <w:r w:rsidRPr="00B6258E">
        <w:rPr>
          <w:rtl/>
        </w:rPr>
        <w:t>الخصوص،</w:t>
      </w:r>
      <w:r>
        <w:rPr>
          <w:rtl/>
        </w:rPr>
        <w:t xml:space="preserve"> </w:t>
      </w:r>
      <w:r w:rsidRPr="00B6258E">
        <w:rPr>
          <w:rFonts w:hint="cs"/>
          <w:rtl/>
        </w:rPr>
        <w:t>أن</w:t>
      </w:r>
      <w:r>
        <w:rPr>
          <w:rFonts w:hint="cs"/>
          <w:rtl/>
        </w:rPr>
        <w:t xml:space="preserve"> </w:t>
      </w:r>
      <w:r w:rsidRPr="00B6258E">
        <w:rPr>
          <w:rFonts w:hint="cs"/>
          <w:rtl/>
        </w:rPr>
        <w:t>الشواغل</w:t>
      </w:r>
      <w:r>
        <w:rPr>
          <w:rFonts w:hint="cs"/>
          <w:rtl/>
        </w:rPr>
        <w:t xml:space="preserve"> </w:t>
      </w:r>
      <w:r w:rsidRPr="00B6258E">
        <w:rPr>
          <w:rFonts w:hint="cs"/>
          <w:rtl/>
        </w:rPr>
        <w:t>والتوصيات</w:t>
      </w:r>
      <w:r>
        <w:rPr>
          <w:rtl/>
        </w:rPr>
        <w:t xml:space="preserve"> </w:t>
      </w:r>
      <w:r w:rsidRPr="00B6258E">
        <w:rPr>
          <w:rtl/>
        </w:rPr>
        <w:t>المتعلقة</w:t>
      </w:r>
      <w:r>
        <w:rPr>
          <w:rtl/>
        </w:rPr>
        <w:t xml:space="preserve"> </w:t>
      </w:r>
      <w:r w:rsidRPr="00B6258E">
        <w:rPr>
          <w:rtl/>
        </w:rPr>
        <w:t>بعدم</w:t>
      </w:r>
      <w:r>
        <w:rPr>
          <w:rtl/>
        </w:rPr>
        <w:t xml:space="preserve"> </w:t>
      </w:r>
      <w:r w:rsidRPr="00B6258E">
        <w:rPr>
          <w:rtl/>
        </w:rPr>
        <w:t>وجود</w:t>
      </w:r>
      <w:r>
        <w:rPr>
          <w:rtl/>
        </w:rPr>
        <w:t xml:space="preserve"> </w:t>
      </w:r>
      <w:r w:rsidRPr="00B6258E">
        <w:rPr>
          <w:rtl/>
        </w:rPr>
        <w:t>تعريف</w:t>
      </w:r>
      <w:r>
        <w:rPr>
          <w:rtl/>
        </w:rPr>
        <w:t xml:space="preserve"> </w:t>
      </w:r>
      <w:r w:rsidRPr="00B6258E">
        <w:rPr>
          <w:rtl/>
        </w:rPr>
        <w:t>للتمييز</w:t>
      </w:r>
      <w:r>
        <w:rPr>
          <w:rtl/>
        </w:rPr>
        <w:t xml:space="preserve"> </w:t>
      </w:r>
      <w:r w:rsidRPr="00B6258E">
        <w:rPr>
          <w:rFonts w:hint="cs"/>
          <w:rtl/>
        </w:rPr>
        <w:t>يتماشي</w:t>
      </w:r>
      <w:r>
        <w:rPr>
          <w:rtl/>
        </w:rPr>
        <w:t xml:space="preserve"> </w:t>
      </w:r>
      <w:r w:rsidRPr="00B6258E">
        <w:rPr>
          <w:rFonts w:hint="cs"/>
          <w:rtl/>
        </w:rPr>
        <w:t>مع</w:t>
      </w:r>
      <w:r>
        <w:rPr>
          <w:rFonts w:hint="cs"/>
          <w:rtl/>
        </w:rPr>
        <w:t xml:space="preserve"> </w:t>
      </w:r>
      <w:r w:rsidRPr="00B6258E">
        <w:rPr>
          <w:rFonts w:hint="cs"/>
          <w:rtl/>
        </w:rPr>
        <w:t>ا</w:t>
      </w:r>
      <w:r w:rsidRPr="00B6258E">
        <w:rPr>
          <w:rtl/>
        </w:rPr>
        <w:t>لاتفاقية،</w:t>
      </w:r>
      <w:r>
        <w:rPr>
          <w:rtl/>
        </w:rPr>
        <w:t xml:space="preserve"> </w:t>
      </w:r>
      <w:r w:rsidRPr="00B6258E">
        <w:rPr>
          <w:rFonts w:hint="cs"/>
          <w:rtl/>
        </w:rPr>
        <w:t>و</w:t>
      </w:r>
      <w:r w:rsidRPr="00B6258E">
        <w:rPr>
          <w:rtl/>
        </w:rPr>
        <w:t>الأحكام</w:t>
      </w:r>
      <w:r>
        <w:rPr>
          <w:rtl/>
        </w:rPr>
        <w:t xml:space="preserve"> </w:t>
      </w:r>
      <w:r w:rsidRPr="00B6258E">
        <w:rPr>
          <w:rtl/>
        </w:rPr>
        <w:t>التمييزية</w:t>
      </w:r>
      <w:r>
        <w:rPr>
          <w:rtl/>
        </w:rPr>
        <w:t xml:space="preserve"> </w:t>
      </w:r>
      <w:r w:rsidRPr="00B6258E">
        <w:rPr>
          <w:rtl/>
        </w:rPr>
        <w:t>في</w:t>
      </w:r>
      <w:r>
        <w:rPr>
          <w:rtl/>
        </w:rPr>
        <w:t xml:space="preserve"> </w:t>
      </w:r>
      <w:r w:rsidRPr="00B6258E">
        <w:rPr>
          <w:rtl/>
        </w:rPr>
        <w:t>القانون</w:t>
      </w:r>
      <w:r>
        <w:rPr>
          <w:rtl/>
        </w:rPr>
        <w:t xml:space="preserve"> </w:t>
      </w:r>
      <w:r w:rsidRPr="00B6258E">
        <w:rPr>
          <w:rtl/>
        </w:rPr>
        <w:t>المدني،</w:t>
      </w:r>
      <w:r>
        <w:rPr>
          <w:rtl/>
        </w:rPr>
        <w:t xml:space="preserve"> </w:t>
      </w:r>
      <w:r w:rsidRPr="00B6258E">
        <w:rPr>
          <w:rtl/>
        </w:rPr>
        <w:t>و</w:t>
      </w:r>
      <w:r>
        <w:rPr>
          <w:rFonts w:hint="cs"/>
          <w:rtl/>
        </w:rPr>
        <w:t>الترويج ل</w:t>
      </w:r>
      <w:r w:rsidRPr="00B6258E">
        <w:rPr>
          <w:rtl/>
        </w:rPr>
        <w:t>لاتفاقية،</w:t>
      </w:r>
      <w:r>
        <w:rPr>
          <w:rtl/>
        </w:rPr>
        <w:t xml:space="preserve"> </w:t>
      </w:r>
      <w:r w:rsidRPr="00B6258E">
        <w:rPr>
          <w:rtl/>
        </w:rPr>
        <w:t>ووضع</w:t>
      </w:r>
      <w:r>
        <w:rPr>
          <w:rtl/>
        </w:rPr>
        <w:t xml:space="preserve"> </w:t>
      </w:r>
      <w:r w:rsidRPr="00B6258E">
        <w:rPr>
          <w:rtl/>
        </w:rPr>
        <w:t>المرأة</w:t>
      </w:r>
      <w:r>
        <w:rPr>
          <w:rtl/>
        </w:rPr>
        <w:t xml:space="preserve"> </w:t>
      </w:r>
      <w:r w:rsidRPr="00B6258E">
        <w:rPr>
          <w:rtl/>
        </w:rPr>
        <w:t>في</w:t>
      </w:r>
      <w:r>
        <w:rPr>
          <w:rtl/>
        </w:rPr>
        <w:t xml:space="preserve"> </w:t>
      </w:r>
      <w:r w:rsidRPr="00B6258E">
        <w:rPr>
          <w:rtl/>
        </w:rPr>
        <w:t>سوق</w:t>
      </w:r>
      <w:r>
        <w:rPr>
          <w:rtl/>
        </w:rPr>
        <w:t xml:space="preserve"> </w:t>
      </w:r>
      <w:r w:rsidRPr="00B6258E">
        <w:rPr>
          <w:rtl/>
        </w:rPr>
        <w:t>العمل،</w:t>
      </w:r>
      <w:r>
        <w:rPr>
          <w:rtl/>
        </w:rPr>
        <w:t xml:space="preserve"> </w:t>
      </w:r>
      <w:r w:rsidRPr="00B6258E">
        <w:rPr>
          <w:rtl/>
        </w:rPr>
        <w:t>والتمييز</w:t>
      </w:r>
      <w:r>
        <w:rPr>
          <w:rtl/>
        </w:rPr>
        <w:t xml:space="preserve"> </w:t>
      </w:r>
      <w:r w:rsidRPr="00B6258E">
        <w:rPr>
          <w:rtl/>
        </w:rPr>
        <w:t>في</w:t>
      </w:r>
      <w:r>
        <w:rPr>
          <w:rtl/>
        </w:rPr>
        <w:t xml:space="preserve"> </w:t>
      </w:r>
      <w:r w:rsidRPr="00B6258E">
        <w:rPr>
          <w:rtl/>
        </w:rPr>
        <w:t>الأجور</w:t>
      </w:r>
      <w:r>
        <w:rPr>
          <w:rtl/>
        </w:rPr>
        <w:t xml:space="preserve"> </w:t>
      </w:r>
      <w:r w:rsidRPr="00B6258E">
        <w:rPr>
          <w:rtl/>
        </w:rPr>
        <w:t>الذي</w:t>
      </w:r>
      <w:r>
        <w:rPr>
          <w:rtl/>
        </w:rPr>
        <w:t xml:space="preserve"> </w:t>
      </w:r>
      <w:r w:rsidRPr="00B6258E">
        <w:rPr>
          <w:rtl/>
        </w:rPr>
        <w:t>تواجهه</w:t>
      </w:r>
      <w:r>
        <w:rPr>
          <w:rtl/>
        </w:rPr>
        <w:t xml:space="preserve"> </w:t>
      </w:r>
      <w:r w:rsidRPr="00B6258E">
        <w:rPr>
          <w:rtl/>
        </w:rPr>
        <w:t>المرأة</w:t>
      </w:r>
      <w:r w:rsidRPr="00B6258E">
        <w:rPr>
          <w:rFonts w:hint="cs"/>
          <w:rtl/>
        </w:rPr>
        <w:t>،</w:t>
      </w:r>
      <w:r>
        <w:rPr>
          <w:rtl/>
        </w:rPr>
        <w:t xml:space="preserve"> </w:t>
      </w:r>
      <w:r w:rsidRPr="00B6258E">
        <w:rPr>
          <w:rtl/>
        </w:rPr>
        <w:t>وانخفاض</w:t>
      </w:r>
      <w:r>
        <w:rPr>
          <w:rtl/>
        </w:rPr>
        <w:t xml:space="preserve"> </w:t>
      </w:r>
      <w:r w:rsidRPr="00B6258E">
        <w:rPr>
          <w:rtl/>
        </w:rPr>
        <w:t>مستوى</w:t>
      </w:r>
      <w:r>
        <w:rPr>
          <w:rtl/>
        </w:rPr>
        <w:t xml:space="preserve"> </w:t>
      </w:r>
      <w:r w:rsidRPr="00B6258E">
        <w:rPr>
          <w:rtl/>
        </w:rPr>
        <w:t>تمثيل</w:t>
      </w:r>
      <w:r>
        <w:rPr>
          <w:rtl/>
        </w:rPr>
        <w:t xml:space="preserve"> </w:t>
      </w:r>
      <w:r w:rsidRPr="00B6258E">
        <w:rPr>
          <w:rtl/>
        </w:rPr>
        <w:t>المرأة</w:t>
      </w:r>
      <w:r>
        <w:rPr>
          <w:rtl/>
        </w:rPr>
        <w:t xml:space="preserve"> </w:t>
      </w:r>
      <w:r w:rsidRPr="00B6258E">
        <w:rPr>
          <w:rtl/>
        </w:rPr>
        <w:t>في</w:t>
      </w:r>
      <w:r>
        <w:rPr>
          <w:rtl/>
        </w:rPr>
        <w:t xml:space="preserve"> </w:t>
      </w:r>
      <w:r w:rsidRPr="00B6258E">
        <w:rPr>
          <w:rtl/>
        </w:rPr>
        <w:t>الهيئات</w:t>
      </w:r>
      <w:r>
        <w:rPr>
          <w:rtl/>
        </w:rPr>
        <w:t xml:space="preserve"> </w:t>
      </w:r>
      <w:r w:rsidRPr="00B6258E">
        <w:rPr>
          <w:rtl/>
        </w:rPr>
        <w:t>المنتخبة</w:t>
      </w:r>
      <w:r>
        <w:rPr>
          <w:rtl/>
        </w:rPr>
        <w:t xml:space="preserve"> </w:t>
      </w:r>
      <w:r w:rsidRPr="00B6258E">
        <w:rPr>
          <w:rFonts w:hint="cs"/>
          <w:rtl/>
        </w:rPr>
        <w:t>الرفيعة</w:t>
      </w:r>
      <w:r>
        <w:rPr>
          <w:rtl/>
        </w:rPr>
        <w:t xml:space="preserve"> </w:t>
      </w:r>
      <w:r w:rsidRPr="00B6258E">
        <w:rPr>
          <w:rFonts w:hint="cs"/>
          <w:rtl/>
        </w:rPr>
        <w:t>ال</w:t>
      </w:r>
      <w:r w:rsidRPr="00B6258E">
        <w:rPr>
          <w:rtl/>
        </w:rPr>
        <w:t>مستوى</w:t>
      </w:r>
      <w:r>
        <w:rPr>
          <w:rtl/>
        </w:rPr>
        <w:t xml:space="preserve"> </w:t>
      </w:r>
      <w:r w:rsidRPr="00B6258E">
        <w:rPr>
          <w:rFonts w:hint="cs"/>
          <w:rtl/>
        </w:rPr>
        <w:t>لم</w:t>
      </w:r>
      <w:r>
        <w:rPr>
          <w:rFonts w:hint="cs"/>
          <w:rtl/>
        </w:rPr>
        <w:t xml:space="preserve"> </w:t>
      </w:r>
      <w:r w:rsidRPr="00B6258E">
        <w:rPr>
          <w:rFonts w:hint="cs"/>
          <w:rtl/>
        </w:rPr>
        <w:t>تتم</w:t>
      </w:r>
      <w:r>
        <w:rPr>
          <w:rtl/>
        </w:rPr>
        <w:t xml:space="preserve"> </w:t>
      </w:r>
      <w:r w:rsidRPr="00B6258E">
        <w:rPr>
          <w:rFonts w:hint="cs"/>
          <w:rtl/>
        </w:rPr>
        <w:t>معالجت</w:t>
      </w:r>
      <w:r w:rsidRPr="00B6258E">
        <w:rPr>
          <w:rtl/>
        </w:rPr>
        <w:t>ها</w:t>
      </w:r>
      <w:r>
        <w:rPr>
          <w:rFonts w:hint="cs"/>
          <w:rtl/>
        </w:rPr>
        <w:t>.</w:t>
      </w:r>
    </w:p>
    <w:p w:rsidR="001E183D" w:rsidRPr="00B6258E" w:rsidRDefault="001E183D" w:rsidP="001E183D">
      <w:pPr>
        <w:pStyle w:val="SingleTxt"/>
        <w:rPr>
          <w:rFonts w:hint="cs"/>
          <w:rtl/>
        </w:rPr>
      </w:pPr>
      <w:r w:rsidRPr="00B6258E">
        <w:rPr>
          <w:rFonts w:hint="cs"/>
          <w:rtl/>
        </w:rPr>
        <w:t>16</w:t>
      </w:r>
      <w:r>
        <w:rPr>
          <w:rFonts w:hint="cs"/>
          <w:rtl/>
        </w:rPr>
        <w:t xml:space="preserve"> </w:t>
      </w:r>
      <w:r w:rsidRPr="00B6258E">
        <w:rPr>
          <w:rFonts w:hint="cs"/>
          <w:rtl/>
        </w:rPr>
        <w:t>-</w:t>
      </w:r>
      <w:r>
        <w:rPr>
          <w:rFonts w:hint="cs"/>
          <w:rtl/>
        </w:rPr>
        <w:tab/>
      </w:r>
      <w:r w:rsidRPr="00B6258E">
        <w:rPr>
          <w:rFonts w:hint="cs"/>
          <w:rtl/>
        </w:rPr>
        <w:t>و</w:t>
      </w:r>
      <w:r w:rsidRPr="00B6258E">
        <w:rPr>
          <w:b/>
          <w:bCs/>
          <w:rtl/>
        </w:rPr>
        <w:t>تحث</w:t>
      </w:r>
      <w:r>
        <w:rPr>
          <w:b/>
          <w:bCs/>
          <w:rtl/>
        </w:rPr>
        <w:t xml:space="preserve"> </w:t>
      </w:r>
      <w:r w:rsidRPr="00B6258E">
        <w:rPr>
          <w:b/>
          <w:bCs/>
          <w:rtl/>
        </w:rPr>
        <w:t>اللجنة</w:t>
      </w:r>
      <w:r>
        <w:rPr>
          <w:b/>
          <w:bCs/>
          <w:rtl/>
        </w:rPr>
        <w:t xml:space="preserve"> </w:t>
      </w:r>
      <w:r w:rsidRPr="00B6258E">
        <w:rPr>
          <w:b/>
          <w:bCs/>
          <w:rtl/>
        </w:rPr>
        <w:t>الدولة</w:t>
      </w:r>
      <w:r>
        <w:rPr>
          <w:b/>
          <w:bCs/>
          <w:rtl/>
        </w:rPr>
        <w:t xml:space="preserve"> </w:t>
      </w:r>
      <w:r w:rsidRPr="00B6258E">
        <w:rPr>
          <w:b/>
          <w:bCs/>
          <w:rtl/>
        </w:rPr>
        <w:t>الطرف</w:t>
      </w:r>
      <w:r>
        <w:rPr>
          <w:b/>
          <w:bCs/>
          <w:rtl/>
        </w:rPr>
        <w:t xml:space="preserve"> </w:t>
      </w:r>
      <w:r w:rsidRPr="00B6258E">
        <w:rPr>
          <w:b/>
          <w:bCs/>
          <w:rtl/>
        </w:rPr>
        <w:t>على</w:t>
      </w:r>
      <w:r>
        <w:rPr>
          <w:b/>
          <w:bCs/>
          <w:rtl/>
        </w:rPr>
        <w:t xml:space="preserve"> </w:t>
      </w:r>
      <w:r w:rsidRPr="00B6258E">
        <w:rPr>
          <w:b/>
          <w:bCs/>
          <w:rtl/>
        </w:rPr>
        <w:t>بذل</w:t>
      </w:r>
      <w:r>
        <w:rPr>
          <w:b/>
          <w:bCs/>
          <w:rtl/>
        </w:rPr>
        <w:t xml:space="preserve"> </w:t>
      </w:r>
      <w:r w:rsidRPr="00B6258E">
        <w:rPr>
          <w:b/>
          <w:bCs/>
          <w:rtl/>
        </w:rPr>
        <w:t>كل</w:t>
      </w:r>
      <w:r>
        <w:rPr>
          <w:b/>
          <w:bCs/>
          <w:rtl/>
        </w:rPr>
        <w:t xml:space="preserve"> </w:t>
      </w:r>
      <w:r w:rsidRPr="00B6258E">
        <w:rPr>
          <w:b/>
          <w:bCs/>
          <w:rtl/>
        </w:rPr>
        <w:t>جهد</w:t>
      </w:r>
      <w:r>
        <w:rPr>
          <w:b/>
          <w:bCs/>
          <w:rtl/>
        </w:rPr>
        <w:t xml:space="preserve"> </w:t>
      </w:r>
      <w:r w:rsidRPr="00B6258E">
        <w:rPr>
          <w:rFonts w:hint="cs"/>
          <w:b/>
          <w:bCs/>
          <w:rtl/>
        </w:rPr>
        <w:t>ممكن</w:t>
      </w:r>
      <w:r>
        <w:rPr>
          <w:rFonts w:hint="cs"/>
          <w:b/>
          <w:bCs/>
          <w:rtl/>
        </w:rPr>
        <w:t xml:space="preserve"> </w:t>
      </w:r>
      <w:r w:rsidRPr="00B6258E">
        <w:rPr>
          <w:b/>
          <w:bCs/>
          <w:rtl/>
        </w:rPr>
        <w:t>لمعالجة</w:t>
      </w:r>
      <w:r>
        <w:rPr>
          <w:b/>
          <w:bCs/>
          <w:rtl/>
        </w:rPr>
        <w:t xml:space="preserve"> </w:t>
      </w:r>
      <w:r w:rsidRPr="00B6258E">
        <w:rPr>
          <w:b/>
          <w:bCs/>
          <w:rtl/>
        </w:rPr>
        <w:t>التوصيات</w:t>
      </w:r>
      <w:r>
        <w:rPr>
          <w:b/>
          <w:bCs/>
          <w:rtl/>
        </w:rPr>
        <w:t xml:space="preserve"> </w:t>
      </w:r>
      <w:r w:rsidRPr="00B6258E">
        <w:rPr>
          <w:b/>
          <w:bCs/>
          <w:rtl/>
        </w:rPr>
        <w:t>السابقة</w:t>
      </w:r>
      <w:r>
        <w:rPr>
          <w:b/>
          <w:bCs/>
          <w:rtl/>
        </w:rPr>
        <w:t xml:space="preserve"> </w:t>
      </w:r>
      <w:r w:rsidRPr="00B6258E">
        <w:rPr>
          <w:b/>
          <w:bCs/>
          <w:rtl/>
        </w:rPr>
        <w:t>التي</w:t>
      </w:r>
      <w:r>
        <w:rPr>
          <w:b/>
          <w:bCs/>
          <w:rtl/>
        </w:rPr>
        <w:t xml:space="preserve"> </w:t>
      </w:r>
      <w:r w:rsidRPr="00B6258E">
        <w:rPr>
          <w:b/>
          <w:bCs/>
          <w:rtl/>
        </w:rPr>
        <w:t>لم</w:t>
      </w:r>
      <w:r>
        <w:rPr>
          <w:b/>
          <w:bCs/>
          <w:rtl/>
        </w:rPr>
        <w:t xml:space="preserve"> </w:t>
      </w:r>
      <w:r w:rsidRPr="00B6258E">
        <w:rPr>
          <w:b/>
          <w:bCs/>
          <w:rtl/>
        </w:rPr>
        <w:t>تنفذ</w:t>
      </w:r>
      <w:r>
        <w:rPr>
          <w:b/>
          <w:bCs/>
          <w:rtl/>
        </w:rPr>
        <w:t xml:space="preserve"> </w:t>
      </w:r>
      <w:r w:rsidRPr="00B6258E">
        <w:rPr>
          <w:b/>
          <w:bCs/>
          <w:rtl/>
        </w:rPr>
        <w:t>بعد،</w:t>
      </w:r>
      <w:r>
        <w:rPr>
          <w:b/>
          <w:bCs/>
          <w:rtl/>
        </w:rPr>
        <w:t xml:space="preserve"> </w:t>
      </w:r>
      <w:r w:rsidRPr="00B6258E">
        <w:rPr>
          <w:b/>
          <w:bCs/>
          <w:rtl/>
        </w:rPr>
        <w:t>وكذلك</w:t>
      </w:r>
      <w:r>
        <w:rPr>
          <w:b/>
          <w:bCs/>
          <w:rtl/>
        </w:rPr>
        <w:t xml:space="preserve"> </w:t>
      </w:r>
      <w:r w:rsidRPr="00B6258E">
        <w:rPr>
          <w:b/>
          <w:bCs/>
          <w:rtl/>
        </w:rPr>
        <w:t>ال</w:t>
      </w:r>
      <w:r w:rsidRPr="00B6258E">
        <w:rPr>
          <w:rFonts w:hint="cs"/>
          <w:b/>
          <w:bCs/>
          <w:rtl/>
        </w:rPr>
        <w:t>شواغل</w:t>
      </w:r>
      <w:r>
        <w:rPr>
          <w:b/>
          <w:bCs/>
          <w:rtl/>
        </w:rPr>
        <w:t xml:space="preserve"> </w:t>
      </w:r>
      <w:r w:rsidRPr="00B6258E">
        <w:rPr>
          <w:b/>
          <w:bCs/>
          <w:rtl/>
        </w:rPr>
        <w:t>الواردة</w:t>
      </w:r>
      <w:r>
        <w:rPr>
          <w:b/>
          <w:bCs/>
          <w:rtl/>
        </w:rPr>
        <w:t xml:space="preserve"> </w:t>
      </w:r>
      <w:r w:rsidRPr="00B6258E">
        <w:rPr>
          <w:b/>
          <w:bCs/>
          <w:rtl/>
        </w:rPr>
        <w:t>في</w:t>
      </w:r>
      <w:r>
        <w:rPr>
          <w:b/>
          <w:bCs/>
          <w:rtl/>
        </w:rPr>
        <w:t xml:space="preserve"> </w:t>
      </w:r>
      <w:r w:rsidRPr="00B6258E">
        <w:rPr>
          <w:b/>
          <w:bCs/>
          <w:rtl/>
        </w:rPr>
        <w:t>الملاحظات</w:t>
      </w:r>
      <w:r>
        <w:rPr>
          <w:b/>
          <w:bCs/>
          <w:rtl/>
        </w:rPr>
        <w:t xml:space="preserve"> </w:t>
      </w:r>
      <w:r w:rsidRPr="00B6258E">
        <w:rPr>
          <w:b/>
          <w:bCs/>
          <w:rtl/>
        </w:rPr>
        <w:t>الختامية</w:t>
      </w:r>
      <w:r>
        <w:rPr>
          <w:rFonts w:hint="cs"/>
          <w:b/>
          <w:bCs/>
          <w:rtl/>
        </w:rPr>
        <w:t xml:space="preserve"> </w:t>
      </w:r>
      <w:r w:rsidRPr="00B6258E">
        <w:rPr>
          <w:rFonts w:hint="cs"/>
          <w:b/>
          <w:bCs/>
          <w:rtl/>
        </w:rPr>
        <w:t>الحالية</w:t>
      </w:r>
      <w:r w:rsidRPr="00B6258E">
        <w:rPr>
          <w:b/>
          <w:bCs/>
          <w:rtl/>
        </w:rPr>
        <w:t>،</w:t>
      </w:r>
      <w:r>
        <w:rPr>
          <w:b/>
          <w:bCs/>
          <w:rtl/>
        </w:rPr>
        <w:t xml:space="preserve"> </w:t>
      </w:r>
      <w:r w:rsidRPr="00B6258E">
        <w:rPr>
          <w:b/>
          <w:bCs/>
          <w:rtl/>
        </w:rPr>
        <w:t>و</w:t>
      </w:r>
      <w:r w:rsidRPr="00B6258E">
        <w:rPr>
          <w:rFonts w:hint="cs"/>
          <w:b/>
          <w:bCs/>
          <w:rtl/>
        </w:rPr>
        <w:t>أن</w:t>
      </w:r>
      <w:r>
        <w:rPr>
          <w:rFonts w:hint="cs"/>
          <w:b/>
          <w:bCs/>
          <w:rtl/>
        </w:rPr>
        <w:t xml:space="preserve"> تبلغ عن تنفيذهما </w:t>
      </w:r>
      <w:r w:rsidRPr="00B6258E">
        <w:rPr>
          <w:b/>
          <w:bCs/>
          <w:rtl/>
        </w:rPr>
        <w:t>في</w:t>
      </w:r>
      <w:r>
        <w:rPr>
          <w:b/>
          <w:bCs/>
          <w:rtl/>
        </w:rPr>
        <w:t xml:space="preserve"> </w:t>
      </w:r>
      <w:r w:rsidRPr="00B6258E">
        <w:rPr>
          <w:b/>
          <w:bCs/>
          <w:rtl/>
        </w:rPr>
        <w:t>تقريرها</w:t>
      </w:r>
      <w:r>
        <w:rPr>
          <w:b/>
          <w:bCs/>
          <w:rtl/>
        </w:rPr>
        <w:t xml:space="preserve"> </w:t>
      </w:r>
      <w:r w:rsidRPr="00B6258E">
        <w:rPr>
          <w:b/>
          <w:bCs/>
          <w:rtl/>
        </w:rPr>
        <w:t>الدوري</w:t>
      </w:r>
      <w:r>
        <w:rPr>
          <w:b/>
          <w:bCs/>
          <w:rtl/>
        </w:rPr>
        <w:t xml:space="preserve"> </w:t>
      </w:r>
      <w:r w:rsidRPr="00B6258E">
        <w:rPr>
          <w:b/>
          <w:bCs/>
          <w:rtl/>
        </w:rPr>
        <w:t>المقبل</w:t>
      </w:r>
      <w:r>
        <w:rPr>
          <w:rFonts w:hint="cs"/>
          <w:rtl/>
        </w:rPr>
        <w:t>.</w:t>
      </w:r>
    </w:p>
    <w:p w:rsidR="001E183D" w:rsidRPr="00B6258E" w:rsidRDefault="001E183D" w:rsidP="001E183D">
      <w:pPr>
        <w:pStyle w:val="SingleTxt"/>
        <w:spacing w:after="0" w:line="120" w:lineRule="exact"/>
        <w:rPr>
          <w:b/>
          <w:bCs/>
          <w:sz w:val="10"/>
          <w:rtl/>
        </w:rPr>
      </w:pPr>
    </w:p>
    <w:p w:rsidR="001E183D" w:rsidRPr="00B6258E" w:rsidRDefault="001E183D" w:rsidP="001E183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B6258E">
        <w:rPr>
          <w:rtl/>
        </w:rPr>
        <w:t>التشريعات</w:t>
      </w:r>
      <w:r>
        <w:rPr>
          <w:rtl/>
        </w:rPr>
        <w:t xml:space="preserve"> </w:t>
      </w:r>
      <w:r w:rsidRPr="00B6258E">
        <w:rPr>
          <w:rtl/>
        </w:rPr>
        <w:t>التمييزية</w:t>
      </w:r>
    </w:p>
    <w:p w:rsidR="001E183D" w:rsidRPr="00B6258E" w:rsidRDefault="001E183D" w:rsidP="001E183D">
      <w:pPr>
        <w:pStyle w:val="SingleTxt"/>
        <w:rPr>
          <w:rFonts w:hint="cs"/>
          <w:rtl/>
        </w:rPr>
      </w:pPr>
      <w:r w:rsidRPr="00B6258E">
        <w:rPr>
          <w:rFonts w:hint="cs"/>
          <w:rtl/>
        </w:rPr>
        <w:t>17</w:t>
      </w:r>
      <w:r>
        <w:rPr>
          <w:rFonts w:hint="cs"/>
          <w:rtl/>
        </w:rPr>
        <w:t xml:space="preserve"> </w:t>
      </w:r>
      <w:r w:rsidRPr="00B6258E">
        <w:rPr>
          <w:rFonts w:hint="cs"/>
          <w:rtl/>
        </w:rPr>
        <w:t>-</w:t>
      </w:r>
      <w:r>
        <w:rPr>
          <w:rFonts w:hint="cs"/>
          <w:rtl/>
        </w:rPr>
        <w:tab/>
      </w:r>
      <w:r w:rsidRPr="00B6258E">
        <w:rPr>
          <w:rFonts w:hint="cs"/>
          <w:rtl/>
        </w:rPr>
        <w:t>و</w:t>
      </w:r>
      <w:r w:rsidRPr="00B6258E">
        <w:rPr>
          <w:rtl/>
        </w:rPr>
        <w:t>ت</w:t>
      </w:r>
      <w:r w:rsidRPr="00B6258E">
        <w:rPr>
          <w:rFonts w:hint="cs"/>
          <w:rtl/>
        </w:rPr>
        <w:t>بدي</w:t>
      </w:r>
      <w:r>
        <w:rPr>
          <w:rtl/>
        </w:rPr>
        <w:t xml:space="preserve"> </w:t>
      </w:r>
      <w:r w:rsidRPr="00B6258E">
        <w:rPr>
          <w:rtl/>
        </w:rPr>
        <w:t>اللجنة</w:t>
      </w:r>
      <w:r>
        <w:rPr>
          <w:rtl/>
        </w:rPr>
        <w:t xml:space="preserve"> </w:t>
      </w:r>
      <w:r w:rsidRPr="00B6258E">
        <w:rPr>
          <w:rtl/>
        </w:rPr>
        <w:t>قلق</w:t>
      </w:r>
      <w:r w:rsidRPr="00B6258E">
        <w:rPr>
          <w:rFonts w:hint="cs"/>
          <w:rtl/>
        </w:rPr>
        <w:t>ها</w:t>
      </w:r>
      <w:r>
        <w:rPr>
          <w:rtl/>
        </w:rPr>
        <w:t xml:space="preserve"> </w:t>
      </w:r>
      <w:r w:rsidRPr="00B6258E">
        <w:rPr>
          <w:rFonts w:hint="cs"/>
          <w:rtl/>
        </w:rPr>
        <w:t>من</w:t>
      </w:r>
      <w:r>
        <w:rPr>
          <w:rFonts w:hint="cs"/>
          <w:rtl/>
        </w:rPr>
        <w:t xml:space="preserve"> </w:t>
      </w:r>
      <w:r w:rsidRPr="00B6258E">
        <w:rPr>
          <w:rtl/>
        </w:rPr>
        <w:t>أنه</w:t>
      </w:r>
      <w:r w:rsidRPr="00B6258E">
        <w:rPr>
          <w:rFonts w:hint="cs"/>
          <w:rtl/>
        </w:rPr>
        <w:t>،</w:t>
      </w:r>
      <w:r>
        <w:rPr>
          <w:rtl/>
        </w:rPr>
        <w:t xml:space="preserve"> </w:t>
      </w:r>
      <w:r w:rsidRPr="00B6258E">
        <w:rPr>
          <w:rFonts w:hint="cs"/>
          <w:rtl/>
        </w:rPr>
        <w:t>على</w:t>
      </w:r>
      <w:r>
        <w:rPr>
          <w:rtl/>
        </w:rPr>
        <w:t xml:space="preserve"> </w:t>
      </w:r>
      <w:r w:rsidRPr="00B6258E">
        <w:rPr>
          <w:rtl/>
        </w:rPr>
        <w:t>الرغم</w:t>
      </w:r>
      <w:r>
        <w:rPr>
          <w:rtl/>
        </w:rPr>
        <w:t xml:space="preserve"> </w:t>
      </w:r>
      <w:r w:rsidRPr="00B6258E">
        <w:rPr>
          <w:rtl/>
        </w:rPr>
        <w:t>من</w:t>
      </w:r>
      <w:r>
        <w:rPr>
          <w:rtl/>
        </w:rPr>
        <w:t xml:space="preserve"> </w:t>
      </w:r>
      <w:r w:rsidRPr="00B6258E">
        <w:rPr>
          <w:rtl/>
        </w:rPr>
        <w:t>توصيتها</w:t>
      </w:r>
      <w:r>
        <w:rPr>
          <w:rtl/>
        </w:rPr>
        <w:t xml:space="preserve"> </w:t>
      </w:r>
      <w:r w:rsidRPr="00B6258E">
        <w:rPr>
          <w:rtl/>
        </w:rPr>
        <w:t>الواردة</w:t>
      </w:r>
      <w:r>
        <w:rPr>
          <w:rtl/>
        </w:rPr>
        <w:t xml:space="preserve"> </w:t>
      </w:r>
      <w:r w:rsidRPr="00B6258E">
        <w:rPr>
          <w:rtl/>
        </w:rPr>
        <w:t>في</w:t>
      </w:r>
      <w:r>
        <w:rPr>
          <w:rtl/>
        </w:rPr>
        <w:t xml:space="preserve"> </w:t>
      </w:r>
      <w:r w:rsidRPr="00B6258E">
        <w:rPr>
          <w:rtl/>
        </w:rPr>
        <w:t>ملاحظاتها</w:t>
      </w:r>
      <w:r>
        <w:rPr>
          <w:rtl/>
        </w:rPr>
        <w:t xml:space="preserve"> </w:t>
      </w:r>
      <w:r w:rsidRPr="00B6258E">
        <w:rPr>
          <w:rtl/>
        </w:rPr>
        <w:t>الختامية</w:t>
      </w:r>
      <w:r>
        <w:rPr>
          <w:rtl/>
        </w:rPr>
        <w:t xml:space="preserve"> </w:t>
      </w:r>
      <w:r w:rsidRPr="00B6258E">
        <w:rPr>
          <w:rtl/>
        </w:rPr>
        <w:t>السابقة،</w:t>
      </w:r>
      <w:r>
        <w:rPr>
          <w:rtl/>
        </w:rPr>
        <w:t xml:space="preserve"> </w:t>
      </w:r>
      <w:r w:rsidRPr="00B6258E">
        <w:rPr>
          <w:rFonts w:hint="cs"/>
          <w:rtl/>
        </w:rPr>
        <w:t>فإنه</w:t>
      </w:r>
      <w:r>
        <w:rPr>
          <w:rFonts w:hint="cs"/>
          <w:rtl/>
        </w:rPr>
        <w:t xml:space="preserve"> </w:t>
      </w:r>
      <w:r w:rsidRPr="00B6258E">
        <w:rPr>
          <w:rFonts w:hint="cs"/>
          <w:rtl/>
        </w:rPr>
        <w:t>ما</w:t>
      </w:r>
      <w:r>
        <w:rPr>
          <w:rFonts w:hint="cs"/>
          <w:rtl/>
        </w:rPr>
        <w:t xml:space="preserve"> </w:t>
      </w:r>
      <w:r w:rsidRPr="00B6258E">
        <w:rPr>
          <w:rFonts w:hint="cs"/>
          <w:rtl/>
        </w:rPr>
        <w:t>زال</w:t>
      </w:r>
      <w:r>
        <w:rPr>
          <w:rFonts w:hint="cs"/>
          <w:rtl/>
        </w:rPr>
        <w:t xml:space="preserve"> </w:t>
      </w:r>
      <w:r w:rsidRPr="00B6258E">
        <w:rPr>
          <w:rFonts w:hint="cs"/>
          <w:rtl/>
        </w:rPr>
        <w:t>ينبغي</w:t>
      </w:r>
      <w:r>
        <w:rPr>
          <w:rFonts w:hint="cs"/>
          <w:rtl/>
        </w:rPr>
        <w:t xml:space="preserve"> </w:t>
      </w:r>
      <w:r w:rsidRPr="00B6258E">
        <w:rPr>
          <w:rFonts w:hint="cs"/>
          <w:rtl/>
        </w:rPr>
        <w:t>إلغاء</w:t>
      </w:r>
      <w:r>
        <w:rPr>
          <w:rFonts w:hint="cs"/>
          <w:rtl/>
        </w:rPr>
        <w:t xml:space="preserve"> </w:t>
      </w:r>
      <w:r w:rsidRPr="00B6258E">
        <w:rPr>
          <w:rtl/>
        </w:rPr>
        <w:t>الأحكام</w:t>
      </w:r>
      <w:r>
        <w:rPr>
          <w:rtl/>
        </w:rPr>
        <w:t xml:space="preserve"> </w:t>
      </w:r>
      <w:r w:rsidRPr="00B6258E">
        <w:rPr>
          <w:rtl/>
        </w:rPr>
        <w:t>القانونية</w:t>
      </w:r>
      <w:r>
        <w:rPr>
          <w:rtl/>
        </w:rPr>
        <w:t xml:space="preserve"> </w:t>
      </w:r>
      <w:r w:rsidRPr="00B6258E">
        <w:rPr>
          <w:rtl/>
        </w:rPr>
        <w:t>التمييزية</w:t>
      </w:r>
      <w:r>
        <w:rPr>
          <w:rtl/>
        </w:rPr>
        <w:t xml:space="preserve"> </w:t>
      </w:r>
      <w:r w:rsidRPr="00B6258E">
        <w:rPr>
          <w:rFonts w:hint="cs"/>
          <w:rtl/>
        </w:rPr>
        <w:t>الواردة</w:t>
      </w:r>
      <w:r>
        <w:rPr>
          <w:rFonts w:hint="cs"/>
          <w:rtl/>
        </w:rPr>
        <w:t xml:space="preserve"> </w:t>
      </w:r>
      <w:r w:rsidRPr="00B6258E">
        <w:rPr>
          <w:rtl/>
        </w:rPr>
        <w:t>في</w:t>
      </w:r>
      <w:r>
        <w:rPr>
          <w:rtl/>
        </w:rPr>
        <w:t xml:space="preserve"> </w:t>
      </w:r>
      <w:r w:rsidRPr="00B6258E">
        <w:rPr>
          <w:rtl/>
        </w:rPr>
        <w:t>القانون</w:t>
      </w:r>
      <w:r>
        <w:rPr>
          <w:rtl/>
        </w:rPr>
        <w:t xml:space="preserve"> </w:t>
      </w:r>
      <w:r w:rsidRPr="00B6258E">
        <w:rPr>
          <w:rtl/>
        </w:rPr>
        <w:t>المدني</w:t>
      </w:r>
      <w:r>
        <w:rPr>
          <w:rtl/>
        </w:rPr>
        <w:t xml:space="preserve"> </w:t>
      </w:r>
      <w:r w:rsidRPr="00B6258E">
        <w:rPr>
          <w:rtl/>
        </w:rPr>
        <w:t>فيما</w:t>
      </w:r>
      <w:r>
        <w:rPr>
          <w:rFonts w:hint="eastAsia"/>
          <w:rtl/>
        </w:rPr>
        <w:t> </w:t>
      </w:r>
      <w:r w:rsidRPr="00B6258E">
        <w:rPr>
          <w:rtl/>
        </w:rPr>
        <w:t>يتعلق</w:t>
      </w:r>
      <w:r>
        <w:rPr>
          <w:rtl/>
        </w:rPr>
        <w:t xml:space="preserve"> </w:t>
      </w:r>
      <w:r w:rsidRPr="00B6258E">
        <w:rPr>
          <w:rtl/>
        </w:rPr>
        <w:t>بالحد</w:t>
      </w:r>
      <w:r>
        <w:rPr>
          <w:rtl/>
        </w:rPr>
        <w:t xml:space="preserve"> </w:t>
      </w:r>
      <w:r w:rsidRPr="00B6258E">
        <w:rPr>
          <w:rtl/>
        </w:rPr>
        <w:t>الأدنى</w:t>
      </w:r>
      <w:r>
        <w:rPr>
          <w:rtl/>
        </w:rPr>
        <w:t xml:space="preserve"> </w:t>
      </w:r>
      <w:r w:rsidRPr="00B6258E">
        <w:rPr>
          <w:rtl/>
        </w:rPr>
        <w:t>لسن</w:t>
      </w:r>
      <w:r>
        <w:rPr>
          <w:rtl/>
        </w:rPr>
        <w:t xml:space="preserve"> </w:t>
      </w:r>
      <w:r w:rsidRPr="00B6258E">
        <w:rPr>
          <w:rtl/>
        </w:rPr>
        <w:t>الزواج،</w:t>
      </w:r>
      <w:r>
        <w:rPr>
          <w:rtl/>
        </w:rPr>
        <w:t xml:space="preserve"> </w:t>
      </w:r>
      <w:r w:rsidRPr="00B6258E">
        <w:rPr>
          <w:rtl/>
        </w:rPr>
        <w:t>و</w:t>
      </w:r>
      <w:r>
        <w:rPr>
          <w:rFonts w:hint="cs"/>
          <w:rtl/>
        </w:rPr>
        <w:t>عدّة ا</w:t>
      </w:r>
      <w:r w:rsidRPr="00B6258E">
        <w:rPr>
          <w:rtl/>
        </w:rPr>
        <w:t>لمرأة</w:t>
      </w:r>
      <w:r>
        <w:rPr>
          <w:rtl/>
        </w:rPr>
        <w:t xml:space="preserve"> </w:t>
      </w:r>
      <w:r w:rsidRPr="00B6258E">
        <w:rPr>
          <w:rtl/>
        </w:rPr>
        <w:t>قبل</w:t>
      </w:r>
      <w:r>
        <w:rPr>
          <w:rtl/>
        </w:rPr>
        <w:t xml:space="preserve"> </w:t>
      </w:r>
      <w:r w:rsidRPr="00B6258E">
        <w:rPr>
          <w:rtl/>
        </w:rPr>
        <w:t>أن</w:t>
      </w:r>
      <w:r>
        <w:rPr>
          <w:rtl/>
        </w:rPr>
        <w:t xml:space="preserve"> </w:t>
      </w:r>
      <w:r w:rsidRPr="00B6258E">
        <w:rPr>
          <w:rFonts w:hint="cs"/>
          <w:rtl/>
        </w:rPr>
        <w:t>ت</w:t>
      </w:r>
      <w:r w:rsidRPr="00B6258E">
        <w:rPr>
          <w:rtl/>
        </w:rPr>
        <w:t>تمكن</w:t>
      </w:r>
      <w:r>
        <w:rPr>
          <w:rtl/>
        </w:rPr>
        <w:t xml:space="preserve"> </w:t>
      </w:r>
      <w:r w:rsidRPr="00B6258E">
        <w:rPr>
          <w:rtl/>
        </w:rPr>
        <w:t>من</w:t>
      </w:r>
      <w:r>
        <w:rPr>
          <w:rtl/>
        </w:rPr>
        <w:t xml:space="preserve"> </w:t>
      </w:r>
      <w:r w:rsidRPr="00B6258E">
        <w:rPr>
          <w:rtl/>
        </w:rPr>
        <w:t>الزواج</w:t>
      </w:r>
      <w:r>
        <w:rPr>
          <w:rtl/>
        </w:rPr>
        <w:t xml:space="preserve"> </w:t>
      </w:r>
      <w:r w:rsidRPr="00B6258E">
        <w:rPr>
          <w:rtl/>
        </w:rPr>
        <w:t>ثانية</w:t>
      </w:r>
      <w:r>
        <w:rPr>
          <w:rtl/>
        </w:rPr>
        <w:t xml:space="preserve"> </w:t>
      </w:r>
      <w:r w:rsidRPr="00B6258E">
        <w:rPr>
          <w:rtl/>
        </w:rPr>
        <w:t>بعد</w:t>
      </w:r>
      <w:r>
        <w:rPr>
          <w:rtl/>
        </w:rPr>
        <w:t xml:space="preserve"> </w:t>
      </w:r>
      <w:r w:rsidRPr="00B6258E">
        <w:rPr>
          <w:rtl/>
        </w:rPr>
        <w:t>طلاقها،</w:t>
      </w:r>
      <w:r>
        <w:rPr>
          <w:rtl/>
        </w:rPr>
        <w:t xml:space="preserve"> </w:t>
      </w:r>
      <w:r w:rsidRPr="00B6258E">
        <w:rPr>
          <w:rtl/>
        </w:rPr>
        <w:t>واختيار</w:t>
      </w:r>
      <w:r>
        <w:rPr>
          <w:rtl/>
        </w:rPr>
        <w:t xml:space="preserve"> </w:t>
      </w:r>
      <w:r>
        <w:rPr>
          <w:rFonts w:hint="cs"/>
          <w:rtl/>
        </w:rPr>
        <w:t>ا</w:t>
      </w:r>
      <w:r w:rsidRPr="00B6258E">
        <w:rPr>
          <w:rFonts w:hint="cs"/>
          <w:rtl/>
        </w:rPr>
        <w:t>سم</w:t>
      </w:r>
      <w:r>
        <w:rPr>
          <w:rFonts w:hint="cs"/>
          <w:rtl/>
        </w:rPr>
        <w:t xml:space="preserve"> </w:t>
      </w:r>
      <w:r w:rsidRPr="00B6258E">
        <w:rPr>
          <w:rFonts w:hint="cs"/>
          <w:rtl/>
        </w:rPr>
        <w:t>العائلة</w:t>
      </w:r>
      <w:r>
        <w:rPr>
          <w:rtl/>
        </w:rPr>
        <w:t xml:space="preserve"> </w:t>
      </w:r>
      <w:r w:rsidRPr="00B6258E">
        <w:rPr>
          <w:rtl/>
        </w:rPr>
        <w:t>للمتزوجين</w:t>
      </w:r>
      <w:r w:rsidRPr="00B6258E">
        <w:rPr>
          <w:rtl/>
          <w:lang w:bidi="en-US"/>
        </w:rPr>
        <w:t>.</w:t>
      </w:r>
      <w:r>
        <w:rPr>
          <w:rtl/>
        </w:rPr>
        <w:t xml:space="preserve"> </w:t>
      </w:r>
      <w:r w:rsidRPr="00B6258E">
        <w:rPr>
          <w:rtl/>
        </w:rPr>
        <w:t>كما</w:t>
      </w:r>
      <w:r>
        <w:rPr>
          <w:rtl/>
        </w:rPr>
        <w:t xml:space="preserve"> </w:t>
      </w:r>
      <w:r w:rsidRPr="00B6258E">
        <w:rPr>
          <w:rtl/>
        </w:rPr>
        <w:t>تشعر</w:t>
      </w:r>
      <w:r>
        <w:rPr>
          <w:rtl/>
        </w:rPr>
        <w:t xml:space="preserve"> </w:t>
      </w:r>
      <w:r w:rsidRPr="00B6258E">
        <w:rPr>
          <w:rtl/>
        </w:rPr>
        <w:t>بالقلق</w:t>
      </w:r>
      <w:r>
        <w:rPr>
          <w:rtl/>
        </w:rPr>
        <w:t xml:space="preserve"> </w:t>
      </w:r>
      <w:r w:rsidRPr="00B6258E">
        <w:rPr>
          <w:rtl/>
        </w:rPr>
        <w:t>من</w:t>
      </w:r>
      <w:r>
        <w:rPr>
          <w:rtl/>
        </w:rPr>
        <w:t xml:space="preserve"> </w:t>
      </w:r>
      <w:r w:rsidRPr="00B6258E">
        <w:rPr>
          <w:rtl/>
        </w:rPr>
        <w:t>أن</w:t>
      </w:r>
      <w:r>
        <w:rPr>
          <w:rtl/>
        </w:rPr>
        <w:t xml:space="preserve"> </w:t>
      </w:r>
      <w:r w:rsidRPr="00B6258E">
        <w:rPr>
          <w:rtl/>
        </w:rPr>
        <w:t>الأطفال</w:t>
      </w:r>
      <w:r>
        <w:rPr>
          <w:rtl/>
        </w:rPr>
        <w:t xml:space="preserve"> </w:t>
      </w:r>
      <w:r w:rsidRPr="00B6258E">
        <w:rPr>
          <w:rtl/>
        </w:rPr>
        <w:t>المولودين</w:t>
      </w:r>
      <w:r>
        <w:rPr>
          <w:rtl/>
        </w:rPr>
        <w:t xml:space="preserve"> </w:t>
      </w:r>
      <w:r w:rsidRPr="00B6258E">
        <w:rPr>
          <w:rtl/>
        </w:rPr>
        <w:t>خارج</w:t>
      </w:r>
      <w:r>
        <w:rPr>
          <w:rtl/>
        </w:rPr>
        <w:t xml:space="preserve"> </w:t>
      </w:r>
      <w:r w:rsidRPr="00B6258E">
        <w:rPr>
          <w:rtl/>
        </w:rPr>
        <w:t>نطاق</w:t>
      </w:r>
      <w:r>
        <w:rPr>
          <w:rtl/>
        </w:rPr>
        <w:t xml:space="preserve"> </w:t>
      </w:r>
      <w:r w:rsidRPr="00B6258E">
        <w:rPr>
          <w:rtl/>
        </w:rPr>
        <w:t>الزوجية</w:t>
      </w:r>
      <w:r>
        <w:rPr>
          <w:rtl/>
        </w:rPr>
        <w:t xml:space="preserve"> </w:t>
      </w:r>
      <w:r w:rsidRPr="00B6258E">
        <w:rPr>
          <w:rtl/>
        </w:rPr>
        <w:t>لا</w:t>
      </w:r>
      <w:r>
        <w:rPr>
          <w:rtl/>
        </w:rPr>
        <w:t xml:space="preserve"> </w:t>
      </w:r>
      <w:r w:rsidRPr="00B6258E">
        <w:rPr>
          <w:rtl/>
        </w:rPr>
        <w:t>يزالون</w:t>
      </w:r>
      <w:r>
        <w:rPr>
          <w:rtl/>
        </w:rPr>
        <w:t xml:space="preserve"> </w:t>
      </w:r>
      <w:r w:rsidRPr="00B6258E">
        <w:rPr>
          <w:rtl/>
        </w:rPr>
        <w:t>يتعرضون</w:t>
      </w:r>
      <w:r>
        <w:rPr>
          <w:rtl/>
        </w:rPr>
        <w:t xml:space="preserve"> </w:t>
      </w:r>
      <w:r w:rsidRPr="00B6258E">
        <w:rPr>
          <w:rtl/>
        </w:rPr>
        <w:t>للتمييز</w:t>
      </w:r>
      <w:r>
        <w:rPr>
          <w:rtl/>
        </w:rPr>
        <w:t xml:space="preserve"> </w:t>
      </w:r>
      <w:r w:rsidRPr="00B6258E">
        <w:rPr>
          <w:rtl/>
        </w:rPr>
        <w:t>من</w:t>
      </w:r>
      <w:r>
        <w:rPr>
          <w:rtl/>
        </w:rPr>
        <w:t xml:space="preserve"> </w:t>
      </w:r>
      <w:r w:rsidRPr="00B6258E">
        <w:rPr>
          <w:rtl/>
        </w:rPr>
        <w:t>خلال</w:t>
      </w:r>
      <w:r>
        <w:rPr>
          <w:rtl/>
        </w:rPr>
        <w:t xml:space="preserve"> </w:t>
      </w:r>
      <w:r w:rsidRPr="00B6258E">
        <w:rPr>
          <w:rtl/>
        </w:rPr>
        <w:t>نظام</w:t>
      </w:r>
      <w:r>
        <w:rPr>
          <w:rtl/>
        </w:rPr>
        <w:t xml:space="preserve"> </w:t>
      </w:r>
      <w:r w:rsidRPr="00B6258E">
        <w:rPr>
          <w:rtl/>
        </w:rPr>
        <w:t>تسجيل</w:t>
      </w:r>
      <w:r>
        <w:rPr>
          <w:rFonts w:hint="cs"/>
          <w:rtl/>
        </w:rPr>
        <w:t xml:space="preserve"> </w:t>
      </w:r>
      <w:r w:rsidRPr="00B6258E">
        <w:rPr>
          <w:rtl/>
        </w:rPr>
        <w:t>الأسرة،</w:t>
      </w:r>
      <w:r>
        <w:rPr>
          <w:rtl/>
        </w:rPr>
        <w:t xml:space="preserve"> </w:t>
      </w:r>
      <w:r w:rsidRPr="00B6258E">
        <w:rPr>
          <w:rtl/>
        </w:rPr>
        <w:t>و</w:t>
      </w:r>
      <w:r w:rsidRPr="00B6258E">
        <w:rPr>
          <w:rFonts w:hint="cs"/>
          <w:rtl/>
        </w:rPr>
        <w:t>في</w:t>
      </w:r>
      <w:r>
        <w:rPr>
          <w:rFonts w:hint="cs"/>
          <w:rtl/>
        </w:rPr>
        <w:t xml:space="preserve"> </w:t>
      </w:r>
      <w:r w:rsidRPr="00B6258E">
        <w:rPr>
          <w:rFonts w:hint="cs"/>
          <w:rtl/>
        </w:rPr>
        <w:t>الأ</w:t>
      </w:r>
      <w:r w:rsidRPr="00B6258E">
        <w:rPr>
          <w:rtl/>
        </w:rPr>
        <w:t>حكام</w:t>
      </w:r>
      <w:r>
        <w:rPr>
          <w:rtl/>
        </w:rPr>
        <w:t xml:space="preserve"> </w:t>
      </w:r>
      <w:r w:rsidRPr="00B6258E">
        <w:rPr>
          <w:rFonts w:hint="cs"/>
          <w:rtl/>
        </w:rPr>
        <w:t>المتعلقة</w:t>
      </w:r>
      <w:r>
        <w:rPr>
          <w:rFonts w:hint="cs"/>
          <w:rtl/>
        </w:rPr>
        <w:t xml:space="preserve"> </w:t>
      </w:r>
      <w:r w:rsidRPr="00B6258E">
        <w:rPr>
          <w:rFonts w:hint="cs"/>
          <w:rtl/>
        </w:rPr>
        <w:t>ب</w:t>
      </w:r>
      <w:r w:rsidRPr="00B6258E">
        <w:rPr>
          <w:rtl/>
        </w:rPr>
        <w:t>الميراث</w:t>
      </w:r>
      <w:r w:rsidRPr="00B6258E">
        <w:rPr>
          <w:rtl/>
          <w:lang w:bidi="en-US"/>
        </w:rPr>
        <w:t>.</w:t>
      </w:r>
      <w:r>
        <w:rPr>
          <w:rtl/>
        </w:rPr>
        <w:t xml:space="preserve"> </w:t>
      </w:r>
      <w:r w:rsidRPr="00B6258E">
        <w:rPr>
          <w:rtl/>
        </w:rPr>
        <w:t>وتلاحظ</w:t>
      </w:r>
      <w:r>
        <w:rPr>
          <w:rtl/>
        </w:rPr>
        <w:t xml:space="preserve"> </w:t>
      </w:r>
      <w:r w:rsidRPr="00B6258E">
        <w:rPr>
          <w:rtl/>
        </w:rPr>
        <w:t>اللجنة</w:t>
      </w:r>
      <w:r>
        <w:rPr>
          <w:rtl/>
        </w:rPr>
        <w:t xml:space="preserve"> </w:t>
      </w:r>
      <w:r w:rsidRPr="00B6258E">
        <w:rPr>
          <w:rtl/>
        </w:rPr>
        <w:t>مع</w:t>
      </w:r>
      <w:r>
        <w:rPr>
          <w:rtl/>
        </w:rPr>
        <w:t xml:space="preserve"> </w:t>
      </w:r>
      <w:r w:rsidRPr="00B6258E">
        <w:rPr>
          <w:rtl/>
        </w:rPr>
        <w:t>القلق</w:t>
      </w:r>
      <w:r>
        <w:rPr>
          <w:rtl/>
        </w:rPr>
        <w:t xml:space="preserve"> </w:t>
      </w:r>
      <w:r w:rsidRPr="00B6258E">
        <w:rPr>
          <w:rtl/>
        </w:rPr>
        <w:t>استخدام</w:t>
      </w:r>
      <w:r>
        <w:rPr>
          <w:rtl/>
        </w:rPr>
        <w:t xml:space="preserve"> </w:t>
      </w:r>
      <w:r w:rsidRPr="00B6258E">
        <w:rPr>
          <w:rtl/>
        </w:rPr>
        <w:t>الدولة</w:t>
      </w:r>
      <w:r>
        <w:rPr>
          <w:rtl/>
        </w:rPr>
        <w:t xml:space="preserve"> </w:t>
      </w:r>
      <w:r w:rsidRPr="00B6258E">
        <w:rPr>
          <w:rtl/>
        </w:rPr>
        <w:t>الطرف</w:t>
      </w:r>
      <w:r>
        <w:rPr>
          <w:rtl/>
        </w:rPr>
        <w:t xml:space="preserve"> </w:t>
      </w:r>
      <w:r w:rsidRPr="00B6258E">
        <w:rPr>
          <w:rFonts w:hint="cs"/>
          <w:rtl/>
        </w:rPr>
        <w:t>لا</w:t>
      </w:r>
      <w:r w:rsidRPr="00B6258E">
        <w:rPr>
          <w:rtl/>
        </w:rPr>
        <w:t>ستقصاءات</w:t>
      </w:r>
      <w:r>
        <w:rPr>
          <w:rtl/>
        </w:rPr>
        <w:t xml:space="preserve"> </w:t>
      </w:r>
      <w:r w:rsidRPr="00B6258E">
        <w:rPr>
          <w:rtl/>
        </w:rPr>
        <w:t>الرأي</w:t>
      </w:r>
      <w:r>
        <w:rPr>
          <w:rtl/>
        </w:rPr>
        <w:t xml:space="preserve"> </w:t>
      </w:r>
      <w:r w:rsidRPr="00B6258E">
        <w:rPr>
          <w:rtl/>
        </w:rPr>
        <w:t>العام</w:t>
      </w:r>
      <w:r>
        <w:rPr>
          <w:rtl/>
        </w:rPr>
        <w:t xml:space="preserve"> </w:t>
      </w:r>
      <w:r w:rsidRPr="00B6258E">
        <w:rPr>
          <w:rtl/>
        </w:rPr>
        <w:t>ل</w:t>
      </w:r>
      <w:r w:rsidRPr="00B6258E">
        <w:rPr>
          <w:rFonts w:hint="cs"/>
          <w:rtl/>
        </w:rPr>
        <w:t>توضيح</w:t>
      </w:r>
      <w:r>
        <w:rPr>
          <w:rtl/>
        </w:rPr>
        <w:t xml:space="preserve"> </w:t>
      </w:r>
      <w:r w:rsidRPr="00B6258E">
        <w:rPr>
          <w:rtl/>
        </w:rPr>
        <w:t>عدم</w:t>
      </w:r>
      <w:r>
        <w:rPr>
          <w:rtl/>
        </w:rPr>
        <w:t xml:space="preserve"> </w:t>
      </w:r>
      <w:r w:rsidRPr="00B6258E">
        <w:rPr>
          <w:rtl/>
        </w:rPr>
        <w:t>إحراز</w:t>
      </w:r>
      <w:r>
        <w:rPr>
          <w:rtl/>
        </w:rPr>
        <w:t xml:space="preserve"> </w:t>
      </w:r>
      <w:r w:rsidRPr="00B6258E">
        <w:rPr>
          <w:rtl/>
        </w:rPr>
        <w:t>تقدم</w:t>
      </w:r>
      <w:r>
        <w:rPr>
          <w:rtl/>
        </w:rPr>
        <w:t xml:space="preserve"> </w:t>
      </w:r>
      <w:r w:rsidRPr="00B6258E">
        <w:rPr>
          <w:rFonts w:hint="cs"/>
          <w:rtl/>
        </w:rPr>
        <w:t>بشأن</w:t>
      </w:r>
      <w:r>
        <w:rPr>
          <w:rtl/>
        </w:rPr>
        <w:t xml:space="preserve"> </w:t>
      </w:r>
      <w:r w:rsidRPr="00B6258E">
        <w:rPr>
          <w:rtl/>
        </w:rPr>
        <w:t>إلغاء</w:t>
      </w:r>
      <w:r>
        <w:rPr>
          <w:rtl/>
        </w:rPr>
        <w:t xml:space="preserve"> </w:t>
      </w:r>
      <w:r w:rsidRPr="00B6258E">
        <w:rPr>
          <w:rtl/>
        </w:rPr>
        <w:t>التشريعات</w:t>
      </w:r>
      <w:r>
        <w:rPr>
          <w:rtl/>
        </w:rPr>
        <w:t xml:space="preserve"> </w:t>
      </w:r>
      <w:r w:rsidRPr="00B6258E">
        <w:rPr>
          <w:rtl/>
        </w:rPr>
        <w:t>التمييزية</w:t>
      </w:r>
      <w:r>
        <w:rPr>
          <w:rFonts w:hint="cs"/>
          <w:rtl/>
        </w:rPr>
        <w:t>.</w:t>
      </w:r>
    </w:p>
    <w:p w:rsidR="001E183D" w:rsidRDefault="001E183D" w:rsidP="001E183D">
      <w:pPr>
        <w:pStyle w:val="SingleTxt"/>
        <w:rPr>
          <w:rFonts w:hint="cs"/>
          <w:rtl/>
        </w:rPr>
      </w:pPr>
      <w:r w:rsidRPr="00B6258E">
        <w:rPr>
          <w:rFonts w:hint="cs"/>
          <w:rtl/>
        </w:rPr>
        <w:t>18</w:t>
      </w:r>
      <w:r>
        <w:rPr>
          <w:rFonts w:hint="cs"/>
          <w:rtl/>
        </w:rPr>
        <w:t xml:space="preserve"> </w:t>
      </w:r>
      <w:r w:rsidRPr="00B6258E">
        <w:rPr>
          <w:rFonts w:hint="cs"/>
          <w:rtl/>
        </w:rPr>
        <w:t>-</w:t>
      </w:r>
      <w:r>
        <w:rPr>
          <w:rFonts w:hint="cs"/>
          <w:b/>
          <w:bCs/>
          <w:rtl/>
        </w:rPr>
        <w:tab/>
      </w:r>
      <w:r w:rsidRPr="00B6258E">
        <w:rPr>
          <w:b/>
          <w:bCs/>
          <w:rtl/>
        </w:rPr>
        <w:t>وتحث</w:t>
      </w:r>
      <w:r>
        <w:rPr>
          <w:b/>
          <w:bCs/>
          <w:rtl/>
        </w:rPr>
        <w:t xml:space="preserve"> </w:t>
      </w:r>
      <w:r w:rsidRPr="00B6258E">
        <w:rPr>
          <w:b/>
          <w:bCs/>
          <w:rtl/>
        </w:rPr>
        <w:t>اللجنة</w:t>
      </w:r>
      <w:r>
        <w:rPr>
          <w:b/>
          <w:bCs/>
          <w:rtl/>
        </w:rPr>
        <w:t xml:space="preserve"> </w:t>
      </w:r>
      <w:r w:rsidRPr="00B6258E">
        <w:rPr>
          <w:b/>
          <w:bCs/>
          <w:rtl/>
        </w:rPr>
        <w:t>الدولة</w:t>
      </w:r>
      <w:r>
        <w:rPr>
          <w:b/>
          <w:bCs/>
          <w:rtl/>
        </w:rPr>
        <w:t xml:space="preserve"> </w:t>
      </w:r>
      <w:r w:rsidRPr="00B6258E">
        <w:rPr>
          <w:b/>
          <w:bCs/>
          <w:rtl/>
        </w:rPr>
        <w:t>الطرف</w:t>
      </w:r>
      <w:r>
        <w:rPr>
          <w:b/>
          <w:bCs/>
          <w:rtl/>
        </w:rPr>
        <w:t xml:space="preserve"> </w:t>
      </w:r>
      <w:r w:rsidRPr="00B6258E">
        <w:rPr>
          <w:b/>
          <w:bCs/>
          <w:rtl/>
        </w:rPr>
        <w:t>على</w:t>
      </w:r>
      <w:r>
        <w:rPr>
          <w:b/>
          <w:bCs/>
          <w:rtl/>
        </w:rPr>
        <w:t xml:space="preserve"> </w:t>
      </w:r>
      <w:r w:rsidRPr="00B6258E">
        <w:rPr>
          <w:b/>
          <w:bCs/>
          <w:rtl/>
        </w:rPr>
        <w:t>اتخاذ</w:t>
      </w:r>
      <w:r>
        <w:rPr>
          <w:b/>
          <w:bCs/>
          <w:rtl/>
        </w:rPr>
        <w:t xml:space="preserve"> </w:t>
      </w:r>
      <w:r w:rsidRPr="00B6258E">
        <w:rPr>
          <w:b/>
          <w:bCs/>
          <w:rtl/>
        </w:rPr>
        <w:t>إجراءات</w:t>
      </w:r>
      <w:r>
        <w:rPr>
          <w:b/>
          <w:bCs/>
          <w:rtl/>
        </w:rPr>
        <w:t xml:space="preserve"> </w:t>
      </w:r>
      <w:r w:rsidRPr="00B6258E">
        <w:rPr>
          <w:b/>
          <w:bCs/>
          <w:rtl/>
        </w:rPr>
        <w:t>فورية</w:t>
      </w:r>
      <w:r>
        <w:rPr>
          <w:b/>
          <w:bCs/>
          <w:rtl/>
        </w:rPr>
        <w:t xml:space="preserve"> </w:t>
      </w:r>
      <w:r w:rsidRPr="00B6258E">
        <w:rPr>
          <w:b/>
          <w:bCs/>
          <w:rtl/>
        </w:rPr>
        <w:t>لتعديل</w:t>
      </w:r>
      <w:r>
        <w:rPr>
          <w:b/>
          <w:bCs/>
          <w:rtl/>
        </w:rPr>
        <w:t xml:space="preserve"> </w:t>
      </w:r>
      <w:r w:rsidRPr="00B6258E">
        <w:rPr>
          <w:b/>
          <w:bCs/>
          <w:rtl/>
        </w:rPr>
        <w:t>القانون</w:t>
      </w:r>
      <w:r>
        <w:rPr>
          <w:b/>
          <w:bCs/>
          <w:rtl/>
        </w:rPr>
        <w:t xml:space="preserve"> </w:t>
      </w:r>
      <w:r w:rsidRPr="00B6258E">
        <w:rPr>
          <w:b/>
          <w:bCs/>
          <w:rtl/>
        </w:rPr>
        <w:t>المدني</w:t>
      </w:r>
      <w:r>
        <w:rPr>
          <w:b/>
          <w:bCs/>
          <w:rtl/>
        </w:rPr>
        <w:t xml:space="preserve"> </w:t>
      </w:r>
      <w:r w:rsidRPr="00B6258E">
        <w:rPr>
          <w:rFonts w:hint="cs"/>
          <w:b/>
          <w:bCs/>
          <w:rtl/>
        </w:rPr>
        <w:t>بهدف</w:t>
      </w:r>
      <w:r>
        <w:rPr>
          <w:b/>
          <w:bCs/>
          <w:rtl/>
        </w:rPr>
        <w:t xml:space="preserve"> </w:t>
      </w:r>
      <w:r w:rsidRPr="00B6258E">
        <w:rPr>
          <w:b/>
          <w:bCs/>
          <w:rtl/>
        </w:rPr>
        <w:t>تحديد</w:t>
      </w:r>
      <w:r>
        <w:rPr>
          <w:b/>
          <w:bCs/>
          <w:rtl/>
        </w:rPr>
        <w:t xml:space="preserve"> </w:t>
      </w:r>
      <w:r w:rsidRPr="00B6258E">
        <w:rPr>
          <w:b/>
          <w:bCs/>
          <w:rtl/>
        </w:rPr>
        <w:t>السن</w:t>
      </w:r>
      <w:r>
        <w:rPr>
          <w:b/>
          <w:bCs/>
          <w:rtl/>
        </w:rPr>
        <w:t xml:space="preserve"> </w:t>
      </w:r>
      <w:r w:rsidRPr="00B6258E">
        <w:rPr>
          <w:b/>
          <w:bCs/>
          <w:rtl/>
        </w:rPr>
        <w:t>الدنيا</w:t>
      </w:r>
      <w:r>
        <w:rPr>
          <w:b/>
          <w:bCs/>
          <w:rtl/>
        </w:rPr>
        <w:t xml:space="preserve"> </w:t>
      </w:r>
      <w:r w:rsidRPr="00B6258E">
        <w:rPr>
          <w:b/>
          <w:bCs/>
          <w:rtl/>
        </w:rPr>
        <w:t>للزواج</w:t>
      </w:r>
      <w:r>
        <w:rPr>
          <w:b/>
          <w:bCs/>
          <w:rtl/>
        </w:rPr>
        <w:t xml:space="preserve"> </w:t>
      </w:r>
      <w:r>
        <w:rPr>
          <w:rFonts w:hint="cs"/>
          <w:b/>
          <w:bCs/>
          <w:rtl/>
        </w:rPr>
        <w:t>في</w:t>
      </w:r>
      <w:r>
        <w:rPr>
          <w:b/>
          <w:bCs/>
          <w:rtl/>
        </w:rPr>
        <w:t xml:space="preserve"> </w:t>
      </w:r>
      <w:r w:rsidRPr="00B6258E">
        <w:rPr>
          <w:rFonts w:hint="cs"/>
          <w:b/>
          <w:bCs/>
          <w:rtl/>
        </w:rPr>
        <w:t>18</w:t>
      </w:r>
      <w:r>
        <w:rPr>
          <w:b/>
          <w:bCs/>
          <w:rtl/>
        </w:rPr>
        <w:t xml:space="preserve"> </w:t>
      </w:r>
      <w:r w:rsidRPr="00B6258E">
        <w:rPr>
          <w:b/>
          <w:bCs/>
          <w:rtl/>
        </w:rPr>
        <w:t>سنة</w:t>
      </w:r>
      <w:r>
        <w:rPr>
          <w:b/>
          <w:bCs/>
          <w:rtl/>
        </w:rPr>
        <w:t xml:space="preserve"> </w:t>
      </w:r>
      <w:r w:rsidRPr="00B6258E">
        <w:rPr>
          <w:b/>
          <w:bCs/>
          <w:rtl/>
        </w:rPr>
        <w:t>للنساء</w:t>
      </w:r>
      <w:r>
        <w:rPr>
          <w:b/>
          <w:bCs/>
          <w:rtl/>
        </w:rPr>
        <w:t xml:space="preserve"> </w:t>
      </w:r>
      <w:r w:rsidRPr="00B6258E">
        <w:rPr>
          <w:b/>
          <w:bCs/>
          <w:rtl/>
        </w:rPr>
        <w:t>والرجال</w:t>
      </w:r>
      <w:r>
        <w:rPr>
          <w:b/>
          <w:bCs/>
          <w:rtl/>
        </w:rPr>
        <w:t xml:space="preserve"> </w:t>
      </w:r>
      <w:r w:rsidRPr="00B6258E">
        <w:rPr>
          <w:b/>
          <w:bCs/>
          <w:rtl/>
        </w:rPr>
        <w:t>على</w:t>
      </w:r>
      <w:r>
        <w:rPr>
          <w:b/>
          <w:bCs/>
          <w:rtl/>
        </w:rPr>
        <w:t xml:space="preserve"> </w:t>
      </w:r>
      <w:r w:rsidRPr="00B6258E">
        <w:rPr>
          <w:b/>
          <w:bCs/>
          <w:rtl/>
        </w:rPr>
        <w:t>السواء،</w:t>
      </w:r>
      <w:r>
        <w:rPr>
          <w:b/>
          <w:bCs/>
          <w:rtl/>
        </w:rPr>
        <w:t xml:space="preserve"> </w:t>
      </w:r>
      <w:r w:rsidRPr="00B6258E">
        <w:rPr>
          <w:b/>
          <w:bCs/>
          <w:rtl/>
        </w:rPr>
        <w:t>وإلغاء</w:t>
      </w:r>
      <w:r>
        <w:rPr>
          <w:b/>
          <w:bCs/>
          <w:rtl/>
        </w:rPr>
        <w:t xml:space="preserve"> </w:t>
      </w:r>
      <w:r>
        <w:rPr>
          <w:rFonts w:hint="cs"/>
          <w:b/>
          <w:bCs/>
          <w:rtl/>
        </w:rPr>
        <w:t xml:space="preserve">عدّة </w:t>
      </w:r>
      <w:r w:rsidRPr="00B6258E">
        <w:rPr>
          <w:b/>
          <w:bCs/>
          <w:rtl/>
        </w:rPr>
        <w:t>ستة</w:t>
      </w:r>
      <w:r>
        <w:rPr>
          <w:b/>
          <w:bCs/>
          <w:rtl/>
        </w:rPr>
        <w:t xml:space="preserve"> </w:t>
      </w:r>
      <w:r w:rsidRPr="00B6258E">
        <w:rPr>
          <w:b/>
          <w:bCs/>
          <w:rtl/>
        </w:rPr>
        <w:t>أشهر</w:t>
      </w:r>
      <w:r>
        <w:rPr>
          <w:b/>
          <w:bCs/>
          <w:rtl/>
        </w:rPr>
        <w:t xml:space="preserve"> </w:t>
      </w:r>
      <w:r>
        <w:rPr>
          <w:rFonts w:hint="cs"/>
          <w:b/>
          <w:bCs/>
          <w:rtl/>
        </w:rPr>
        <w:t>المطلوب استيفاؤها من ال</w:t>
      </w:r>
      <w:r w:rsidRPr="00B6258E">
        <w:rPr>
          <w:b/>
          <w:bCs/>
          <w:rtl/>
        </w:rPr>
        <w:t>نساء</w:t>
      </w:r>
      <w:r>
        <w:rPr>
          <w:b/>
          <w:bCs/>
          <w:rtl/>
        </w:rPr>
        <w:t xml:space="preserve"> </w:t>
      </w:r>
      <w:r>
        <w:rPr>
          <w:rFonts w:hint="cs"/>
          <w:b/>
          <w:bCs/>
          <w:rtl/>
        </w:rPr>
        <w:t>لا</w:t>
      </w:r>
      <w:r>
        <w:rPr>
          <w:b/>
          <w:bCs/>
          <w:rtl/>
        </w:rPr>
        <w:t xml:space="preserve"> </w:t>
      </w:r>
      <w:r>
        <w:rPr>
          <w:rFonts w:hint="cs"/>
          <w:b/>
          <w:bCs/>
          <w:rtl/>
        </w:rPr>
        <w:t>ال</w:t>
      </w:r>
      <w:r w:rsidRPr="00B6258E">
        <w:rPr>
          <w:b/>
          <w:bCs/>
          <w:rtl/>
        </w:rPr>
        <w:t>رجال</w:t>
      </w:r>
      <w:r>
        <w:rPr>
          <w:b/>
          <w:bCs/>
          <w:rtl/>
        </w:rPr>
        <w:t xml:space="preserve"> </w:t>
      </w:r>
      <w:r w:rsidRPr="00B6258E">
        <w:rPr>
          <w:b/>
          <w:bCs/>
          <w:rtl/>
        </w:rPr>
        <w:t>قبل</w:t>
      </w:r>
      <w:r>
        <w:rPr>
          <w:b/>
          <w:bCs/>
          <w:rtl/>
        </w:rPr>
        <w:t xml:space="preserve"> </w:t>
      </w:r>
      <w:r w:rsidRPr="00B6258E">
        <w:rPr>
          <w:b/>
          <w:bCs/>
          <w:rtl/>
        </w:rPr>
        <w:t>الزواج</w:t>
      </w:r>
      <w:r>
        <w:rPr>
          <w:rFonts w:hint="cs"/>
          <w:b/>
          <w:bCs/>
          <w:rtl/>
        </w:rPr>
        <w:t xml:space="preserve"> </w:t>
      </w:r>
      <w:r w:rsidRPr="00B6258E">
        <w:rPr>
          <w:rFonts w:hint="cs"/>
          <w:b/>
          <w:bCs/>
          <w:rtl/>
        </w:rPr>
        <w:t>مرة</w:t>
      </w:r>
      <w:r>
        <w:rPr>
          <w:rFonts w:hint="cs"/>
          <w:b/>
          <w:bCs/>
          <w:rtl/>
        </w:rPr>
        <w:t xml:space="preserve"> </w:t>
      </w:r>
      <w:r w:rsidRPr="00B6258E">
        <w:rPr>
          <w:rFonts w:hint="cs"/>
          <w:b/>
          <w:bCs/>
          <w:rtl/>
        </w:rPr>
        <w:t>ثانية،</w:t>
      </w:r>
      <w:r>
        <w:rPr>
          <w:b/>
          <w:bCs/>
          <w:rtl/>
        </w:rPr>
        <w:t xml:space="preserve"> </w:t>
      </w:r>
      <w:r w:rsidRPr="00B6258E">
        <w:rPr>
          <w:b/>
          <w:bCs/>
          <w:rtl/>
        </w:rPr>
        <w:t>واعتماد</w:t>
      </w:r>
      <w:r>
        <w:rPr>
          <w:b/>
          <w:bCs/>
          <w:rtl/>
        </w:rPr>
        <w:t xml:space="preserve"> </w:t>
      </w:r>
      <w:r w:rsidRPr="00B6258E">
        <w:rPr>
          <w:b/>
          <w:bCs/>
          <w:rtl/>
        </w:rPr>
        <w:t>نظام</w:t>
      </w:r>
      <w:r>
        <w:rPr>
          <w:b/>
          <w:bCs/>
          <w:rtl/>
        </w:rPr>
        <w:t xml:space="preserve"> </w:t>
      </w:r>
      <w:r w:rsidRPr="00B6258E">
        <w:rPr>
          <w:b/>
          <w:bCs/>
          <w:rtl/>
        </w:rPr>
        <w:t>للسماح</w:t>
      </w:r>
      <w:r>
        <w:rPr>
          <w:b/>
          <w:bCs/>
          <w:rtl/>
        </w:rPr>
        <w:t xml:space="preserve"> </w:t>
      </w:r>
      <w:r w:rsidRPr="00B6258E">
        <w:rPr>
          <w:rFonts w:hint="cs"/>
          <w:b/>
          <w:bCs/>
          <w:rtl/>
        </w:rPr>
        <w:t>با</w:t>
      </w:r>
      <w:r w:rsidRPr="00B6258E">
        <w:rPr>
          <w:b/>
          <w:bCs/>
          <w:rtl/>
        </w:rPr>
        <w:t>ختيار</w:t>
      </w:r>
      <w:r>
        <w:rPr>
          <w:b/>
          <w:bCs/>
          <w:rtl/>
        </w:rPr>
        <w:t xml:space="preserve"> </w:t>
      </w:r>
      <w:r w:rsidRPr="00B6258E">
        <w:rPr>
          <w:rFonts w:hint="cs"/>
          <w:b/>
          <w:bCs/>
          <w:rtl/>
        </w:rPr>
        <w:t>اسم</w:t>
      </w:r>
      <w:r>
        <w:rPr>
          <w:rFonts w:hint="cs"/>
          <w:b/>
          <w:bCs/>
          <w:rtl/>
        </w:rPr>
        <w:t xml:space="preserve"> </w:t>
      </w:r>
      <w:r w:rsidRPr="00B6258E">
        <w:rPr>
          <w:rFonts w:hint="cs"/>
          <w:b/>
          <w:bCs/>
          <w:rtl/>
        </w:rPr>
        <w:t>العائلة</w:t>
      </w:r>
      <w:r>
        <w:rPr>
          <w:b/>
          <w:bCs/>
          <w:rtl/>
        </w:rPr>
        <w:t xml:space="preserve"> </w:t>
      </w:r>
      <w:r w:rsidRPr="00B6258E">
        <w:rPr>
          <w:b/>
          <w:bCs/>
          <w:rtl/>
        </w:rPr>
        <w:t>للمتزوجين</w:t>
      </w:r>
      <w:r w:rsidRPr="00B6258E">
        <w:rPr>
          <w:rFonts w:hint="cs"/>
          <w:b/>
          <w:bCs/>
          <w:rtl/>
        </w:rPr>
        <w:t>.</w:t>
      </w:r>
      <w:r>
        <w:rPr>
          <w:b/>
          <w:bCs/>
          <w:rtl/>
        </w:rPr>
        <w:t xml:space="preserve"> </w:t>
      </w:r>
      <w:r w:rsidRPr="00B6258E">
        <w:rPr>
          <w:b/>
          <w:bCs/>
          <w:rtl/>
        </w:rPr>
        <w:t>كما</w:t>
      </w:r>
      <w:r>
        <w:rPr>
          <w:b/>
          <w:bCs/>
          <w:rtl/>
        </w:rPr>
        <w:t xml:space="preserve"> </w:t>
      </w:r>
      <w:r w:rsidRPr="00B6258E">
        <w:rPr>
          <w:b/>
          <w:bCs/>
          <w:rtl/>
        </w:rPr>
        <w:t>تحث</w:t>
      </w:r>
      <w:r>
        <w:rPr>
          <w:b/>
          <w:bCs/>
          <w:rtl/>
        </w:rPr>
        <w:t xml:space="preserve"> </w:t>
      </w:r>
      <w:r w:rsidRPr="00B6258E">
        <w:rPr>
          <w:b/>
          <w:bCs/>
          <w:rtl/>
        </w:rPr>
        <w:t>الدولة</w:t>
      </w:r>
      <w:r>
        <w:rPr>
          <w:b/>
          <w:bCs/>
          <w:rtl/>
        </w:rPr>
        <w:t xml:space="preserve"> </w:t>
      </w:r>
      <w:r w:rsidRPr="00B6258E">
        <w:rPr>
          <w:b/>
          <w:bCs/>
          <w:rtl/>
        </w:rPr>
        <w:t>الطرف</w:t>
      </w:r>
      <w:r>
        <w:rPr>
          <w:b/>
          <w:bCs/>
          <w:rtl/>
        </w:rPr>
        <w:t xml:space="preserve"> </w:t>
      </w:r>
      <w:r w:rsidRPr="00B6258E">
        <w:rPr>
          <w:b/>
          <w:bCs/>
          <w:rtl/>
        </w:rPr>
        <w:t>على</w:t>
      </w:r>
      <w:r>
        <w:rPr>
          <w:b/>
          <w:bCs/>
          <w:rtl/>
        </w:rPr>
        <w:t xml:space="preserve"> </w:t>
      </w:r>
      <w:r w:rsidRPr="00B6258E">
        <w:rPr>
          <w:b/>
          <w:bCs/>
          <w:rtl/>
        </w:rPr>
        <w:t>إلغاء</w:t>
      </w:r>
      <w:r>
        <w:rPr>
          <w:b/>
          <w:bCs/>
          <w:rtl/>
        </w:rPr>
        <w:t xml:space="preserve"> </w:t>
      </w:r>
      <w:r w:rsidRPr="00B6258E">
        <w:rPr>
          <w:b/>
          <w:bCs/>
          <w:rtl/>
        </w:rPr>
        <w:t>الأحكام</w:t>
      </w:r>
      <w:r>
        <w:rPr>
          <w:b/>
          <w:bCs/>
          <w:rtl/>
        </w:rPr>
        <w:t xml:space="preserve"> </w:t>
      </w:r>
      <w:r w:rsidRPr="00B6258E">
        <w:rPr>
          <w:b/>
          <w:bCs/>
          <w:rtl/>
        </w:rPr>
        <w:t>التمييزية</w:t>
      </w:r>
      <w:r>
        <w:rPr>
          <w:b/>
          <w:bCs/>
          <w:rtl/>
        </w:rPr>
        <w:t xml:space="preserve"> </w:t>
      </w:r>
      <w:r w:rsidRPr="00B6258E">
        <w:rPr>
          <w:b/>
          <w:bCs/>
          <w:rtl/>
        </w:rPr>
        <w:t>في</w:t>
      </w:r>
      <w:r>
        <w:rPr>
          <w:b/>
          <w:bCs/>
          <w:rtl/>
        </w:rPr>
        <w:t xml:space="preserve"> </w:t>
      </w:r>
      <w:r w:rsidRPr="00B6258E">
        <w:rPr>
          <w:b/>
          <w:bCs/>
          <w:rtl/>
        </w:rPr>
        <w:t>القانون</w:t>
      </w:r>
      <w:r>
        <w:rPr>
          <w:b/>
          <w:bCs/>
          <w:rtl/>
        </w:rPr>
        <w:t xml:space="preserve"> </w:t>
      </w:r>
      <w:r w:rsidRPr="00B6258E">
        <w:rPr>
          <w:b/>
          <w:bCs/>
          <w:rtl/>
        </w:rPr>
        <w:t>المدني</w:t>
      </w:r>
      <w:r>
        <w:rPr>
          <w:b/>
          <w:bCs/>
          <w:rtl/>
        </w:rPr>
        <w:t xml:space="preserve"> </w:t>
      </w:r>
      <w:r w:rsidRPr="00B6258E">
        <w:rPr>
          <w:b/>
          <w:bCs/>
          <w:rtl/>
        </w:rPr>
        <w:t>و</w:t>
      </w:r>
      <w:r w:rsidRPr="00B6258E">
        <w:rPr>
          <w:rFonts w:hint="cs"/>
          <w:b/>
          <w:bCs/>
          <w:rtl/>
        </w:rPr>
        <w:t>في</w:t>
      </w:r>
      <w:r>
        <w:rPr>
          <w:rFonts w:hint="cs"/>
          <w:b/>
          <w:bCs/>
          <w:rtl/>
        </w:rPr>
        <w:t xml:space="preserve"> </w:t>
      </w:r>
      <w:r w:rsidRPr="00B6258E">
        <w:rPr>
          <w:b/>
          <w:bCs/>
          <w:rtl/>
        </w:rPr>
        <w:t>قانون</w:t>
      </w:r>
      <w:r>
        <w:rPr>
          <w:b/>
          <w:bCs/>
          <w:rtl/>
        </w:rPr>
        <w:t xml:space="preserve"> </w:t>
      </w:r>
      <w:r w:rsidRPr="00B6258E">
        <w:rPr>
          <w:b/>
          <w:bCs/>
          <w:rtl/>
        </w:rPr>
        <w:t>تسجيل</w:t>
      </w:r>
      <w:r>
        <w:rPr>
          <w:b/>
          <w:bCs/>
          <w:rtl/>
        </w:rPr>
        <w:t xml:space="preserve"> </w:t>
      </w:r>
      <w:r w:rsidRPr="00B6258E">
        <w:rPr>
          <w:b/>
          <w:bCs/>
          <w:rtl/>
        </w:rPr>
        <w:t>الأسرة</w:t>
      </w:r>
      <w:r>
        <w:rPr>
          <w:b/>
          <w:bCs/>
          <w:rtl/>
        </w:rPr>
        <w:t xml:space="preserve"> </w:t>
      </w:r>
      <w:r w:rsidRPr="00B6258E">
        <w:rPr>
          <w:b/>
          <w:bCs/>
          <w:rtl/>
        </w:rPr>
        <w:t>التي</w:t>
      </w:r>
      <w:r>
        <w:rPr>
          <w:b/>
          <w:bCs/>
          <w:rtl/>
        </w:rPr>
        <w:t xml:space="preserve"> </w:t>
      </w:r>
      <w:r w:rsidRPr="00B6258E">
        <w:rPr>
          <w:b/>
          <w:bCs/>
          <w:rtl/>
        </w:rPr>
        <w:t>تميز</w:t>
      </w:r>
      <w:r>
        <w:rPr>
          <w:b/>
          <w:bCs/>
          <w:rtl/>
        </w:rPr>
        <w:t xml:space="preserve"> </w:t>
      </w:r>
      <w:r w:rsidRPr="00B6258E">
        <w:rPr>
          <w:b/>
          <w:bCs/>
          <w:rtl/>
        </w:rPr>
        <w:t>ضد</w:t>
      </w:r>
      <w:r>
        <w:rPr>
          <w:b/>
          <w:bCs/>
          <w:rtl/>
        </w:rPr>
        <w:t xml:space="preserve"> </w:t>
      </w:r>
      <w:r w:rsidRPr="00B6258E">
        <w:rPr>
          <w:b/>
          <w:bCs/>
          <w:rtl/>
        </w:rPr>
        <w:t>الأطفال</w:t>
      </w:r>
      <w:r>
        <w:rPr>
          <w:b/>
          <w:bCs/>
          <w:rtl/>
        </w:rPr>
        <w:t xml:space="preserve"> </w:t>
      </w:r>
      <w:r w:rsidRPr="00B6258E">
        <w:rPr>
          <w:b/>
          <w:bCs/>
          <w:rtl/>
        </w:rPr>
        <w:t>المولودين</w:t>
      </w:r>
      <w:r>
        <w:rPr>
          <w:rFonts w:hint="cs"/>
          <w:b/>
          <w:bCs/>
          <w:rtl/>
        </w:rPr>
        <w:t xml:space="preserve"> </w:t>
      </w:r>
      <w:r w:rsidRPr="00B6258E">
        <w:rPr>
          <w:b/>
          <w:bCs/>
          <w:rtl/>
        </w:rPr>
        <w:t>خارج</w:t>
      </w:r>
      <w:r>
        <w:rPr>
          <w:b/>
          <w:bCs/>
          <w:rtl/>
        </w:rPr>
        <w:t xml:space="preserve"> </w:t>
      </w:r>
      <w:r w:rsidRPr="00B6258E">
        <w:rPr>
          <w:rFonts w:hint="cs"/>
          <w:b/>
          <w:bCs/>
          <w:rtl/>
        </w:rPr>
        <w:t>إطار</w:t>
      </w:r>
      <w:r>
        <w:rPr>
          <w:rFonts w:hint="cs"/>
          <w:b/>
          <w:bCs/>
          <w:rtl/>
        </w:rPr>
        <w:t xml:space="preserve"> </w:t>
      </w:r>
      <w:r w:rsidRPr="00B6258E">
        <w:rPr>
          <w:b/>
          <w:bCs/>
          <w:rtl/>
        </w:rPr>
        <w:t>الزواج</w:t>
      </w:r>
      <w:r>
        <w:rPr>
          <w:b/>
          <w:bCs/>
          <w:rtl/>
        </w:rPr>
        <w:t xml:space="preserve"> </w:t>
      </w:r>
      <w:r w:rsidRPr="00B6258E">
        <w:rPr>
          <w:b/>
          <w:bCs/>
          <w:rtl/>
        </w:rPr>
        <w:t>وأمهاتهم</w:t>
      </w:r>
      <w:r w:rsidRPr="00B6258E">
        <w:rPr>
          <w:b/>
          <w:bCs/>
          <w:rtl/>
          <w:lang w:bidi="en-US"/>
        </w:rPr>
        <w:t>.</w:t>
      </w:r>
      <w:r>
        <w:rPr>
          <w:b/>
          <w:bCs/>
          <w:rtl/>
        </w:rPr>
        <w:t xml:space="preserve"> </w:t>
      </w:r>
      <w:r w:rsidRPr="00B6258E">
        <w:rPr>
          <w:b/>
          <w:bCs/>
          <w:rtl/>
        </w:rPr>
        <w:t>وتشير</w:t>
      </w:r>
      <w:r>
        <w:rPr>
          <w:b/>
          <w:bCs/>
          <w:rtl/>
        </w:rPr>
        <w:t xml:space="preserve"> </w:t>
      </w:r>
      <w:r w:rsidRPr="00B6258E">
        <w:rPr>
          <w:b/>
          <w:bCs/>
          <w:rtl/>
        </w:rPr>
        <w:t>اللجنة</w:t>
      </w:r>
      <w:r>
        <w:rPr>
          <w:b/>
          <w:bCs/>
          <w:rtl/>
        </w:rPr>
        <w:t xml:space="preserve"> </w:t>
      </w:r>
      <w:r w:rsidRPr="00B6258E">
        <w:rPr>
          <w:b/>
          <w:bCs/>
          <w:rtl/>
        </w:rPr>
        <w:t>إلى</w:t>
      </w:r>
      <w:r>
        <w:rPr>
          <w:b/>
          <w:bCs/>
          <w:rtl/>
        </w:rPr>
        <w:t xml:space="preserve"> </w:t>
      </w:r>
      <w:r w:rsidRPr="00B6258E">
        <w:rPr>
          <w:b/>
          <w:bCs/>
          <w:rtl/>
        </w:rPr>
        <w:t>أن</w:t>
      </w:r>
      <w:r>
        <w:rPr>
          <w:b/>
          <w:bCs/>
          <w:rtl/>
        </w:rPr>
        <w:t xml:space="preserve"> </w:t>
      </w:r>
      <w:r w:rsidRPr="00B6258E">
        <w:rPr>
          <w:b/>
          <w:bCs/>
          <w:rtl/>
        </w:rPr>
        <w:t>الالتزامات</w:t>
      </w:r>
      <w:r>
        <w:rPr>
          <w:b/>
          <w:bCs/>
          <w:rtl/>
        </w:rPr>
        <w:t xml:space="preserve"> </w:t>
      </w:r>
      <w:r w:rsidRPr="00B6258E">
        <w:rPr>
          <w:b/>
          <w:bCs/>
          <w:rtl/>
        </w:rPr>
        <w:t>التي</w:t>
      </w:r>
      <w:r>
        <w:rPr>
          <w:b/>
          <w:bCs/>
          <w:rtl/>
        </w:rPr>
        <w:t xml:space="preserve"> </w:t>
      </w:r>
      <w:r w:rsidRPr="00B6258E">
        <w:rPr>
          <w:b/>
          <w:bCs/>
          <w:rtl/>
        </w:rPr>
        <w:t>تعهدت</w:t>
      </w:r>
      <w:r>
        <w:rPr>
          <w:b/>
          <w:bCs/>
          <w:rtl/>
        </w:rPr>
        <w:t xml:space="preserve"> </w:t>
      </w:r>
      <w:r w:rsidRPr="00B6258E">
        <w:rPr>
          <w:b/>
          <w:bCs/>
          <w:rtl/>
        </w:rPr>
        <w:t>بها</w:t>
      </w:r>
      <w:r>
        <w:rPr>
          <w:b/>
          <w:bCs/>
          <w:rtl/>
        </w:rPr>
        <w:t xml:space="preserve"> </w:t>
      </w:r>
      <w:r w:rsidRPr="00B6258E">
        <w:rPr>
          <w:b/>
          <w:bCs/>
          <w:rtl/>
        </w:rPr>
        <w:t>الدولة</w:t>
      </w:r>
      <w:r>
        <w:rPr>
          <w:b/>
          <w:bCs/>
          <w:rtl/>
        </w:rPr>
        <w:t xml:space="preserve"> </w:t>
      </w:r>
      <w:r w:rsidRPr="00B6258E">
        <w:rPr>
          <w:b/>
          <w:bCs/>
          <w:rtl/>
        </w:rPr>
        <w:t>الطرف</w:t>
      </w:r>
      <w:r>
        <w:rPr>
          <w:b/>
          <w:bCs/>
          <w:rtl/>
        </w:rPr>
        <w:t xml:space="preserve"> </w:t>
      </w:r>
      <w:r w:rsidRPr="00B6258E">
        <w:rPr>
          <w:b/>
          <w:bCs/>
          <w:rtl/>
        </w:rPr>
        <w:t>بموجب</w:t>
      </w:r>
      <w:r>
        <w:rPr>
          <w:b/>
          <w:bCs/>
          <w:rtl/>
        </w:rPr>
        <w:t xml:space="preserve"> </w:t>
      </w:r>
      <w:r w:rsidRPr="00B6258E">
        <w:rPr>
          <w:b/>
          <w:bCs/>
          <w:rtl/>
        </w:rPr>
        <w:t>الاتفاقية</w:t>
      </w:r>
      <w:r>
        <w:rPr>
          <w:b/>
          <w:bCs/>
          <w:rtl/>
        </w:rPr>
        <w:t xml:space="preserve"> </w:t>
      </w:r>
      <w:r w:rsidRPr="00B6258E">
        <w:rPr>
          <w:b/>
          <w:bCs/>
          <w:rtl/>
        </w:rPr>
        <w:t>عند</w:t>
      </w:r>
      <w:r>
        <w:rPr>
          <w:b/>
          <w:bCs/>
          <w:rtl/>
        </w:rPr>
        <w:t xml:space="preserve"> </w:t>
      </w:r>
      <w:r w:rsidRPr="00B6258E">
        <w:rPr>
          <w:b/>
          <w:bCs/>
          <w:rtl/>
        </w:rPr>
        <w:t>التصديق</w:t>
      </w:r>
      <w:r>
        <w:rPr>
          <w:rFonts w:hint="cs"/>
          <w:b/>
          <w:bCs/>
          <w:rtl/>
        </w:rPr>
        <w:t xml:space="preserve"> </w:t>
      </w:r>
      <w:r w:rsidRPr="00B6258E">
        <w:rPr>
          <w:rFonts w:hint="cs"/>
          <w:b/>
          <w:bCs/>
          <w:rtl/>
        </w:rPr>
        <w:t>عليها</w:t>
      </w:r>
      <w:r>
        <w:rPr>
          <w:b/>
          <w:bCs/>
          <w:rtl/>
        </w:rPr>
        <w:t xml:space="preserve"> </w:t>
      </w:r>
      <w:r w:rsidRPr="00B6258E">
        <w:rPr>
          <w:b/>
          <w:bCs/>
          <w:rtl/>
        </w:rPr>
        <w:t>لا</w:t>
      </w:r>
      <w:r>
        <w:rPr>
          <w:b/>
          <w:bCs/>
          <w:rtl/>
        </w:rPr>
        <w:t xml:space="preserve"> </w:t>
      </w:r>
      <w:r w:rsidRPr="00B6258E">
        <w:rPr>
          <w:b/>
          <w:bCs/>
          <w:rtl/>
        </w:rPr>
        <w:t>ينبغي</w:t>
      </w:r>
      <w:r>
        <w:rPr>
          <w:b/>
          <w:bCs/>
          <w:rtl/>
        </w:rPr>
        <w:t xml:space="preserve"> </w:t>
      </w:r>
      <w:r w:rsidRPr="00B6258E">
        <w:rPr>
          <w:b/>
          <w:bCs/>
          <w:rtl/>
        </w:rPr>
        <w:t>أن</w:t>
      </w:r>
      <w:r>
        <w:rPr>
          <w:b/>
          <w:bCs/>
          <w:rtl/>
        </w:rPr>
        <w:t xml:space="preserve"> </w:t>
      </w:r>
      <w:r w:rsidRPr="00B6258E">
        <w:rPr>
          <w:b/>
          <w:bCs/>
          <w:rtl/>
        </w:rPr>
        <w:t>تعتمد</w:t>
      </w:r>
      <w:r>
        <w:rPr>
          <w:b/>
          <w:bCs/>
          <w:rtl/>
        </w:rPr>
        <w:t xml:space="preserve"> </w:t>
      </w:r>
      <w:r w:rsidRPr="00B6258E">
        <w:rPr>
          <w:b/>
          <w:bCs/>
          <w:rtl/>
        </w:rPr>
        <w:t>فقط</w:t>
      </w:r>
      <w:r>
        <w:rPr>
          <w:b/>
          <w:bCs/>
          <w:rtl/>
        </w:rPr>
        <w:t xml:space="preserve"> </w:t>
      </w:r>
      <w:r w:rsidRPr="00B6258E">
        <w:rPr>
          <w:b/>
          <w:bCs/>
          <w:rtl/>
        </w:rPr>
        <w:t>على</w:t>
      </w:r>
      <w:r>
        <w:rPr>
          <w:b/>
          <w:bCs/>
          <w:rtl/>
        </w:rPr>
        <w:t xml:space="preserve"> </w:t>
      </w:r>
      <w:r w:rsidRPr="00B6258E">
        <w:rPr>
          <w:b/>
          <w:bCs/>
          <w:rtl/>
        </w:rPr>
        <w:t>نتائج</w:t>
      </w:r>
      <w:r>
        <w:rPr>
          <w:b/>
          <w:bCs/>
          <w:rtl/>
        </w:rPr>
        <w:t xml:space="preserve"> </w:t>
      </w:r>
      <w:r w:rsidRPr="00B6258E">
        <w:rPr>
          <w:rFonts w:hint="cs"/>
          <w:b/>
          <w:bCs/>
          <w:rtl/>
        </w:rPr>
        <w:t>ا</w:t>
      </w:r>
      <w:r w:rsidRPr="00B6258E">
        <w:rPr>
          <w:b/>
          <w:bCs/>
          <w:rtl/>
        </w:rPr>
        <w:t>ستقصاءات</w:t>
      </w:r>
      <w:r>
        <w:rPr>
          <w:b/>
          <w:bCs/>
          <w:rtl/>
        </w:rPr>
        <w:t xml:space="preserve"> </w:t>
      </w:r>
      <w:r w:rsidRPr="00B6258E">
        <w:rPr>
          <w:b/>
          <w:bCs/>
          <w:rtl/>
        </w:rPr>
        <w:t>الرأي</w:t>
      </w:r>
      <w:r>
        <w:rPr>
          <w:b/>
          <w:bCs/>
          <w:rtl/>
        </w:rPr>
        <w:t xml:space="preserve"> </w:t>
      </w:r>
      <w:r w:rsidRPr="00B6258E">
        <w:rPr>
          <w:b/>
          <w:bCs/>
          <w:rtl/>
        </w:rPr>
        <w:t>العام،</w:t>
      </w:r>
      <w:r>
        <w:rPr>
          <w:b/>
          <w:bCs/>
          <w:rtl/>
        </w:rPr>
        <w:t xml:space="preserve"> </w:t>
      </w:r>
      <w:r w:rsidRPr="00B6258E">
        <w:rPr>
          <w:b/>
          <w:bCs/>
          <w:rtl/>
        </w:rPr>
        <w:t>ولكن</w:t>
      </w:r>
      <w:r>
        <w:rPr>
          <w:b/>
          <w:bCs/>
          <w:rtl/>
        </w:rPr>
        <w:t xml:space="preserve"> </w:t>
      </w:r>
      <w:r w:rsidRPr="00B6258E">
        <w:rPr>
          <w:b/>
          <w:bCs/>
          <w:rtl/>
        </w:rPr>
        <w:t>على</w:t>
      </w:r>
      <w:r>
        <w:rPr>
          <w:b/>
          <w:bCs/>
          <w:rtl/>
        </w:rPr>
        <w:t xml:space="preserve"> </w:t>
      </w:r>
      <w:r w:rsidRPr="00B6258E">
        <w:rPr>
          <w:b/>
          <w:bCs/>
          <w:rtl/>
        </w:rPr>
        <w:t>التزامات</w:t>
      </w:r>
      <w:r>
        <w:rPr>
          <w:rFonts w:hint="cs"/>
          <w:b/>
          <w:bCs/>
          <w:rtl/>
        </w:rPr>
        <w:t xml:space="preserve"> </w:t>
      </w:r>
      <w:r w:rsidRPr="00B6258E">
        <w:rPr>
          <w:rFonts w:hint="cs"/>
          <w:b/>
          <w:bCs/>
          <w:rtl/>
        </w:rPr>
        <w:t>الدولة</w:t>
      </w:r>
      <w:r>
        <w:rPr>
          <w:rFonts w:hint="cs"/>
          <w:b/>
          <w:bCs/>
          <w:rtl/>
        </w:rPr>
        <w:t xml:space="preserve"> </w:t>
      </w:r>
      <w:r w:rsidRPr="00B6258E">
        <w:rPr>
          <w:rFonts w:hint="cs"/>
          <w:b/>
          <w:bCs/>
          <w:rtl/>
        </w:rPr>
        <w:t>الطرف</w:t>
      </w:r>
      <w:r>
        <w:rPr>
          <w:b/>
          <w:bCs/>
          <w:rtl/>
        </w:rPr>
        <w:t xml:space="preserve"> </w:t>
      </w:r>
      <w:r w:rsidRPr="00B6258E">
        <w:rPr>
          <w:rFonts w:hint="cs"/>
          <w:b/>
          <w:bCs/>
          <w:rtl/>
        </w:rPr>
        <w:t>ب</w:t>
      </w:r>
      <w:r w:rsidRPr="00B6258E">
        <w:rPr>
          <w:b/>
          <w:bCs/>
          <w:rtl/>
        </w:rPr>
        <w:t>مواءمة</w:t>
      </w:r>
      <w:r>
        <w:rPr>
          <w:b/>
          <w:bCs/>
          <w:rtl/>
        </w:rPr>
        <w:t xml:space="preserve"> </w:t>
      </w:r>
      <w:r w:rsidRPr="00B6258E">
        <w:rPr>
          <w:b/>
          <w:bCs/>
          <w:rtl/>
        </w:rPr>
        <w:t>قوانين</w:t>
      </w:r>
      <w:r w:rsidRPr="00B6258E">
        <w:rPr>
          <w:rFonts w:hint="cs"/>
          <w:b/>
          <w:bCs/>
          <w:rtl/>
        </w:rPr>
        <w:t>ها</w:t>
      </w:r>
      <w:r>
        <w:rPr>
          <w:b/>
          <w:bCs/>
          <w:rtl/>
        </w:rPr>
        <w:t xml:space="preserve"> </w:t>
      </w:r>
      <w:r w:rsidRPr="00B6258E">
        <w:rPr>
          <w:b/>
          <w:bCs/>
          <w:rtl/>
        </w:rPr>
        <w:t>الوطنية</w:t>
      </w:r>
      <w:r>
        <w:rPr>
          <w:b/>
          <w:bCs/>
          <w:rtl/>
        </w:rPr>
        <w:t xml:space="preserve"> </w:t>
      </w:r>
      <w:r w:rsidRPr="00B6258E">
        <w:rPr>
          <w:b/>
          <w:bCs/>
          <w:rtl/>
        </w:rPr>
        <w:t>وفقا</w:t>
      </w:r>
      <w:r>
        <w:rPr>
          <w:b/>
          <w:bCs/>
          <w:rtl/>
        </w:rPr>
        <w:t xml:space="preserve"> </w:t>
      </w:r>
      <w:r w:rsidRPr="00B6258E">
        <w:rPr>
          <w:b/>
          <w:bCs/>
          <w:rtl/>
        </w:rPr>
        <w:t>لأحكام</w:t>
      </w:r>
      <w:r>
        <w:rPr>
          <w:b/>
          <w:bCs/>
          <w:rtl/>
        </w:rPr>
        <w:t xml:space="preserve"> </w:t>
      </w:r>
      <w:r w:rsidRPr="00B6258E">
        <w:rPr>
          <w:b/>
          <w:bCs/>
          <w:rtl/>
        </w:rPr>
        <w:t>الاتفاقية،</w:t>
      </w:r>
      <w:r>
        <w:rPr>
          <w:b/>
          <w:bCs/>
          <w:rtl/>
        </w:rPr>
        <w:t xml:space="preserve"> </w:t>
      </w:r>
      <w:r w:rsidRPr="00B6258E">
        <w:rPr>
          <w:rFonts w:hint="cs"/>
          <w:b/>
          <w:bCs/>
          <w:rtl/>
        </w:rPr>
        <w:t>لأنها</w:t>
      </w:r>
      <w:r>
        <w:rPr>
          <w:b/>
          <w:bCs/>
          <w:rtl/>
        </w:rPr>
        <w:t xml:space="preserve"> </w:t>
      </w:r>
      <w:r w:rsidRPr="00B6258E">
        <w:rPr>
          <w:b/>
          <w:bCs/>
          <w:rtl/>
        </w:rPr>
        <w:t>جزء</w:t>
      </w:r>
      <w:r>
        <w:rPr>
          <w:b/>
          <w:bCs/>
          <w:rtl/>
        </w:rPr>
        <w:t xml:space="preserve"> </w:t>
      </w:r>
      <w:r w:rsidRPr="00B6258E">
        <w:rPr>
          <w:b/>
          <w:bCs/>
          <w:rtl/>
        </w:rPr>
        <w:t>من</w:t>
      </w:r>
      <w:r>
        <w:rPr>
          <w:b/>
          <w:bCs/>
          <w:rtl/>
        </w:rPr>
        <w:t xml:space="preserve"> </w:t>
      </w:r>
      <w:r w:rsidRPr="00B6258E">
        <w:rPr>
          <w:b/>
          <w:bCs/>
          <w:rtl/>
        </w:rPr>
        <w:t>نظام</w:t>
      </w:r>
      <w:r w:rsidRPr="00B6258E">
        <w:rPr>
          <w:rFonts w:hint="cs"/>
          <w:b/>
          <w:bCs/>
          <w:rtl/>
        </w:rPr>
        <w:t>ها</w:t>
      </w:r>
      <w:r>
        <w:rPr>
          <w:b/>
          <w:bCs/>
          <w:rtl/>
        </w:rPr>
        <w:t xml:space="preserve"> </w:t>
      </w:r>
      <w:r w:rsidRPr="00B6258E">
        <w:rPr>
          <w:b/>
          <w:bCs/>
          <w:rtl/>
        </w:rPr>
        <w:t>القانوني</w:t>
      </w:r>
      <w:r>
        <w:rPr>
          <w:b/>
          <w:bCs/>
          <w:rtl/>
        </w:rPr>
        <w:t xml:space="preserve"> </w:t>
      </w:r>
      <w:r w:rsidRPr="00B6258E">
        <w:rPr>
          <w:b/>
          <w:bCs/>
          <w:rtl/>
        </w:rPr>
        <w:t>الوطني</w:t>
      </w:r>
      <w:r>
        <w:rPr>
          <w:rFonts w:hint="cs"/>
          <w:rtl/>
        </w:rPr>
        <w:t>.</w:t>
      </w:r>
    </w:p>
    <w:p w:rsidR="001E183D" w:rsidRPr="008A416F" w:rsidRDefault="001E183D" w:rsidP="001E183D">
      <w:pPr>
        <w:pStyle w:val="SingleTxt"/>
        <w:spacing w:after="0" w:line="120" w:lineRule="exact"/>
        <w:rPr>
          <w:rFonts w:hint="cs"/>
          <w:sz w:val="10"/>
          <w:rtl/>
        </w:rPr>
      </w:pPr>
    </w:p>
    <w:p w:rsidR="001E183D" w:rsidRPr="00B6258E" w:rsidRDefault="001E183D" w:rsidP="001E183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المركز</w:t>
      </w:r>
      <w:r>
        <w:rPr>
          <w:rtl/>
        </w:rPr>
        <w:t xml:space="preserve"> </w:t>
      </w:r>
      <w:r w:rsidRPr="00B6258E">
        <w:rPr>
          <w:rtl/>
        </w:rPr>
        <w:t>القانوني</w:t>
      </w:r>
      <w:r>
        <w:rPr>
          <w:rtl/>
        </w:rPr>
        <w:t xml:space="preserve"> </w:t>
      </w:r>
      <w:r w:rsidRPr="00B6258E">
        <w:rPr>
          <w:rFonts w:hint="cs"/>
          <w:rtl/>
        </w:rPr>
        <w:t>و</w:t>
      </w:r>
      <w:r>
        <w:rPr>
          <w:rFonts w:hint="cs"/>
          <w:rtl/>
        </w:rPr>
        <w:t>الترويج ل</w:t>
      </w:r>
      <w:r w:rsidRPr="00B6258E">
        <w:rPr>
          <w:rtl/>
        </w:rPr>
        <w:t>لاتفاقية</w:t>
      </w:r>
    </w:p>
    <w:p w:rsidR="001E183D" w:rsidRDefault="001E183D" w:rsidP="001E183D">
      <w:pPr>
        <w:pStyle w:val="SingleTxt"/>
        <w:rPr>
          <w:rFonts w:hint="cs"/>
          <w:rtl/>
        </w:rPr>
      </w:pPr>
      <w:r w:rsidRPr="00B6258E">
        <w:rPr>
          <w:rFonts w:hint="cs"/>
          <w:rtl/>
        </w:rPr>
        <w:t>19</w:t>
      </w:r>
      <w:r>
        <w:rPr>
          <w:rFonts w:hint="cs"/>
          <w:rtl/>
        </w:rPr>
        <w:t xml:space="preserve"> </w:t>
      </w:r>
      <w:r w:rsidRPr="00B6258E">
        <w:rPr>
          <w:rFonts w:hint="cs"/>
          <w:rtl/>
        </w:rPr>
        <w:t>-</w:t>
      </w:r>
      <w:r>
        <w:rPr>
          <w:rFonts w:hint="cs"/>
          <w:rtl/>
        </w:rPr>
        <w:tab/>
      </w:r>
      <w:r w:rsidRPr="00B6258E">
        <w:rPr>
          <w:rtl/>
        </w:rPr>
        <w:t>تشعر</w:t>
      </w:r>
      <w:r>
        <w:rPr>
          <w:rtl/>
        </w:rPr>
        <w:t xml:space="preserve"> </w:t>
      </w:r>
      <w:r w:rsidRPr="00B6258E">
        <w:rPr>
          <w:rtl/>
        </w:rPr>
        <w:t>اللجنة</w:t>
      </w:r>
      <w:r>
        <w:rPr>
          <w:rtl/>
        </w:rPr>
        <w:t xml:space="preserve"> </w:t>
      </w:r>
      <w:r w:rsidRPr="00B6258E">
        <w:rPr>
          <w:rtl/>
        </w:rPr>
        <w:t>بالقلق</w:t>
      </w:r>
      <w:r>
        <w:rPr>
          <w:rtl/>
        </w:rPr>
        <w:t xml:space="preserve"> </w:t>
      </w:r>
      <w:r w:rsidRPr="00B6258E">
        <w:rPr>
          <w:rtl/>
        </w:rPr>
        <w:t>لأن</w:t>
      </w:r>
      <w:r>
        <w:rPr>
          <w:rtl/>
        </w:rPr>
        <w:t xml:space="preserve"> </w:t>
      </w:r>
      <w:r w:rsidRPr="00B6258E">
        <w:rPr>
          <w:rtl/>
        </w:rPr>
        <w:t>الاتفاقية</w:t>
      </w:r>
      <w:r>
        <w:rPr>
          <w:rtl/>
        </w:rPr>
        <w:t xml:space="preserve"> </w:t>
      </w:r>
      <w:r w:rsidRPr="00B6258E">
        <w:rPr>
          <w:rtl/>
        </w:rPr>
        <w:t>لم</w:t>
      </w:r>
      <w:r>
        <w:rPr>
          <w:rtl/>
        </w:rPr>
        <w:t xml:space="preserve"> </w:t>
      </w:r>
      <w:r w:rsidRPr="00B6258E">
        <w:rPr>
          <w:rtl/>
        </w:rPr>
        <w:t>ت</w:t>
      </w:r>
      <w:r w:rsidRPr="00B6258E">
        <w:rPr>
          <w:rFonts w:hint="cs"/>
          <w:rtl/>
        </w:rPr>
        <w:t>ُ</w:t>
      </w:r>
      <w:r w:rsidRPr="00B6258E">
        <w:rPr>
          <w:rtl/>
        </w:rPr>
        <w:t>منح</w:t>
      </w:r>
      <w:r>
        <w:rPr>
          <w:rtl/>
        </w:rPr>
        <w:t xml:space="preserve"> </w:t>
      </w:r>
      <w:r w:rsidRPr="00B6258E">
        <w:rPr>
          <w:rtl/>
        </w:rPr>
        <w:t>مكانة</w:t>
      </w:r>
      <w:r>
        <w:rPr>
          <w:rtl/>
        </w:rPr>
        <w:t xml:space="preserve"> </w:t>
      </w:r>
      <w:r w:rsidRPr="00B6258E">
        <w:rPr>
          <w:rtl/>
        </w:rPr>
        <w:t>مركزية</w:t>
      </w:r>
      <w:r>
        <w:rPr>
          <w:rtl/>
        </w:rPr>
        <w:t xml:space="preserve"> </w:t>
      </w:r>
      <w:r w:rsidRPr="00B6258E">
        <w:rPr>
          <w:rtl/>
        </w:rPr>
        <w:t>بوصفها</w:t>
      </w:r>
      <w:r>
        <w:rPr>
          <w:rtl/>
        </w:rPr>
        <w:t xml:space="preserve"> </w:t>
      </w:r>
      <w:r w:rsidRPr="00B6258E">
        <w:rPr>
          <w:rtl/>
        </w:rPr>
        <w:t>صكا</w:t>
      </w:r>
      <w:r>
        <w:rPr>
          <w:rtl/>
        </w:rPr>
        <w:t xml:space="preserve"> </w:t>
      </w:r>
      <w:r w:rsidRPr="00B6258E">
        <w:rPr>
          <w:rtl/>
        </w:rPr>
        <w:t>ملزما</w:t>
      </w:r>
      <w:r>
        <w:rPr>
          <w:rtl/>
        </w:rPr>
        <w:t xml:space="preserve"> </w:t>
      </w:r>
      <w:r w:rsidRPr="00B6258E">
        <w:rPr>
          <w:rtl/>
        </w:rPr>
        <w:t>من</w:t>
      </w:r>
      <w:r>
        <w:rPr>
          <w:rtl/>
        </w:rPr>
        <w:t xml:space="preserve"> </w:t>
      </w:r>
      <w:r w:rsidRPr="00B6258E">
        <w:rPr>
          <w:rtl/>
        </w:rPr>
        <w:t>صكوك</w:t>
      </w:r>
      <w:r>
        <w:rPr>
          <w:rtl/>
        </w:rPr>
        <w:t xml:space="preserve"> </w:t>
      </w:r>
      <w:r w:rsidRPr="00B6258E">
        <w:rPr>
          <w:rtl/>
        </w:rPr>
        <w:t>حقوق</w:t>
      </w:r>
      <w:r>
        <w:rPr>
          <w:rtl/>
        </w:rPr>
        <w:t xml:space="preserve"> </w:t>
      </w:r>
      <w:r w:rsidRPr="00B6258E">
        <w:rPr>
          <w:rtl/>
        </w:rPr>
        <w:t>الإنسان</w:t>
      </w:r>
      <w:r w:rsidRPr="00B6258E">
        <w:rPr>
          <w:rFonts w:hint="cs"/>
          <w:rtl/>
        </w:rPr>
        <w:t>،</w:t>
      </w:r>
      <w:r>
        <w:rPr>
          <w:rtl/>
        </w:rPr>
        <w:t xml:space="preserve"> </w:t>
      </w:r>
      <w:r w:rsidRPr="00B6258E">
        <w:rPr>
          <w:rtl/>
        </w:rPr>
        <w:t>وأساسا</w:t>
      </w:r>
      <w:r>
        <w:rPr>
          <w:rtl/>
        </w:rPr>
        <w:t xml:space="preserve"> </w:t>
      </w:r>
      <w:r w:rsidRPr="00B6258E">
        <w:rPr>
          <w:rtl/>
        </w:rPr>
        <w:t>للقضاء</w:t>
      </w:r>
      <w:r>
        <w:rPr>
          <w:rtl/>
        </w:rPr>
        <w:t xml:space="preserve"> </w:t>
      </w:r>
      <w:r w:rsidRPr="00B6258E">
        <w:rPr>
          <w:rtl/>
        </w:rPr>
        <w:t>على</w:t>
      </w:r>
      <w:r>
        <w:rPr>
          <w:rtl/>
        </w:rPr>
        <w:t xml:space="preserve"> </w:t>
      </w:r>
      <w:r w:rsidRPr="00B6258E">
        <w:rPr>
          <w:rtl/>
        </w:rPr>
        <w:t>جميع</w:t>
      </w:r>
      <w:r>
        <w:rPr>
          <w:rtl/>
        </w:rPr>
        <w:t xml:space="preserve"> </w:t>
      </w:r>
      <w:r w:rsidRPr="00B6258E">
        <w:rPr>
          <w:rtl/>
        </w:rPr>
        <w:t>أشكال</w:t>
      </w:r>
      <w:r>
        <w:rPr>
          <w:rtl/>
        </w:rPr>
        <w:t xml:space="preserve"> </w:t>
      </w:r>
      <w:r w:rsidRPr="00B6258E">
        <w:rPr>
          <w:rtl/>
        </w:rPr>
        <w:t>التمييز</w:t>
      </w:r>
      <w:r>
        <w:rPr>
          <w:rtl/>
        </w:rPr>
        <w:t xml:space="preserve"> </w:t>
      </w:r>
      <w:r w:rsidRPr="00B6258E">
        <w:rPr>
          <w:rtl/>
        </w:rPr>
        <w:t>ضد</w:t>
      </w:r>
      <w:r>
        <w:rPr>
          <w:rtl/>
        </w:rPr>
        <w:t xml:space="preserve"> </w:t>
      </w:r>
      <w:r w:rsidRPr="00B6258E">
        <w:rPr>
          <w:rtl/>
        </w:rPr>
        <w:t>المرأة</w:t>
      </w:r>
      <w:r>
        <w:rPr>
          <w:rtl/>
        </w:rPr>
        <w:t xml:space="preserve"> </w:t>
      </w:r>
      <w:r w:rsidRPr="00B6258E">
        <w:rPr>
          <w:rtl/>
        </w:rPr>
        <w:t>والنهوض</w:t>
      </w:r>
      <w:r>
        <w:rPr>
          <w:rtl/>
        </w:rPr>
        <w:t xml:space="preserve"> </w:t>
      </w:r>
      <w:r w:rsidRPr="00B6258E">
        <w:rPr>
          <w:rtl/>
        </w:rPr>
        <w:t>بالمرأة</w:t>
      </w:r>
      <w:r>
        <w:rPr>
          <w:rtl/>
        </w:rPr>
        <w:t xml:space="preserve"> </w:t>
      </w:r>
      <w:r w:rsidRPr="00B6258E">
        <w:rPr>
          <w:rtl/>
        </w:rPr>
        <w:t>في</w:t>
      </w:r>
      <w:r>
        <w:rPr>
          <w:rtl/>
        </w:rPr>
        <w:t xml:space="preserve"> </w:t>
      </w:r>
      <w:r w:rsidRPr="00B6258E">
        <w:rPr>
          <w:rtl/>
        </w:rPr>
        <w:t>الدولة</w:t>
      </w:r>
      <w:r>
        <w:rPr>
          <w:rtl/>
        </w:rPr>
        <w:t xml:space="preserve"> </w:t>
      </w:r>
      <w:r w:rsidRPr="00B6258E">
        <w:rPr>
          <w:rtl/>
        </w:rPr>
        <w:t>الطرف</w:t>
      </w:r>
      <w:r w:rsidRPr="00B6258E">
        <w:rPr>
          <w:rtl/>
          <w:lang w:bidi="en-US"/>
        </w:rPr>
        <w:t>.</w:t>
      </w:r>
      <w:r>
        <w:rPr>
          <w:rtl/>
        </w:rPr>
        <w:t xml:space="preserve"> </w:t>
      </w:r>
      <w:r w:rsidRPr="00B6258E">
        <w:rPr>
          <w:rtl/>
        </w:rPr>
        <w:t>وفي</w:t>
      </w:r>
      <w:r>
        <w:rPr>
          <w:rtl/>
        </w:rPr>
        <w:t xml:space="preserve"> </w:t>
      </w:r>
      <w:r w:rsidRPr="00B6258E">
        <w:rPr>
          <w:rtl/>
        </w:rPr>
        <w:t>هذا</w:t>
      </w:r>
      <w:r>
        <w:rPr>
          <w:rtl/>
        </w:rPr>
        <w:t xml:space="preserve"> </w:t>
      </w:r>
      <w:r w:rsidRPr="00B6258E">
        <w:rPr>
          <w:rtl/>
        </w:rPr>
        <w:t>الصدد،</w:t>
      </w:r>
      <w:r>
        <w:rPr>
          <w:rtl/>
        </w:rPr>
        <w:t xml:space="preserve"> </w:t>
      </w:r>
      <w:r>
        <w:rPr>
          <w:rFonts w:hint="cs"/>
          <w:rtl/>
        </w:rPr>
        <w:t>ب</w:t>
      </w:r>
      <w:r w:rsidRPr="00B6258E">
        <w:rPr>
          <w:rFonts w:hint="cs"/>
          <w:rtl/>
        </w:rPr>
        <w:t>ينما</w:t>
      </w:r>
      <w:r>
        <w:rPr>
          <w:rFonts w:hint="cs"/>
          <w:rtl/>
        </w:rPr>
        <w:t xml:space="preserve"> </w:t>
      </w:r>
      <w:r w:rsidRPr="00B6258E">
        <w:rPr>
          <w:rFonts w:hint="cs"/>
          <w:rtl/>
        </w:rPr>
        <w:t>ت</w:t>
      </w:r>
      <w:r w:rsidRPr="00B6258E">
        <w:rPr>
          <w:rtl/>
        </w:rPr>
        <w:t>لاحظ</w:t>
      </w:r>
      <w:r>
        <w:rPr>
          <w:rFonts w:hint="cs"/>
          <w:rtl/>
        </w:rPr>
        <w:t xml:space="preserve"> </w:t>
      </w:r>
      <w:r w:rsidRPr="00B6258E">
        <w:rPr>
          <w:rFonts w:hint="cs"/>
          <w:rtl/>
        </w:rPr>
        <w:t>اللجنة</w:t>
      </w:r>
      <w:r>
        <w:rPr>
          <w:rtl/>
        </w:rPr>
        <w:t xml:space="preserve"> </w:t>
      </w:r>
      <w:r w:rsidRPr="00B6258E">
        <w:rPr>
          <w:rtl/>
        </w:rPr>
        <w:t>أن</w:t>
      </w:r>
      <w:r>
        <w:rPr>
          <w:rtl/>
        </w:rPr>
        <w:t xml:space="preserve"> </w:t>
      </w:r>
      <w:r w:rsidRPr="00B6258E">
        <w:rPr>
          <w:rtl/>
        </w:rPr>
        <w:t>الفقرة</w:t>
      </w:r>
      <w:r>
        <w:rPr>
          <w:rtl/>
        </w:rPr>
        <w:t xml:space="preserve"> </w:t>
      </w:r>
      <w:r w:rsidRPr="00B6258E">
        <w:rPr>
          <w:rFonts w:hint="cs"/>
          <w:rtl/>
        </w:rPr>
        <w:t>2</w:t>
      </w:r>
      <w:r>
        <w:rPr>
          <w:rtl/>
        </w:rPr>
        <w:t xml:space="preserve"> </w:t>
      </w:r>
      <w:r w:rsidRPr="00B6258E">
        <w:rPr>
          <w:rtl/>
        </w:rPr>
        <w:t>من</w:t>
      </w:r>
      <w:r>
        <w:rPr>
          <w:rtl/>
        </w:rPr>
        <w:t xml:space="preserve"> </w:t>
      </w:r>
      <w:r w:rsidRPr="00B6258E">
        <w:rPr>
          <w:rtl/>
        </w:rPr>
        <w:t>المادة</w:t>
      </w:r>
      <w:r>
        <w:rPr>
          <w:rtl/>
        </w:rPr>
        <w:t xml:space="preserve"> </w:t>
      </w:r>
      <w:r w:rsidRPr="00B6258E">
        <w:rPr>
          <w:rFonts w:hint="cs"/>
          <w:rtl/>
        </w:rPr>
        <w:t>98</w:t>
      </w:r>
      <w:r>
        <w:rPr>
          <w:rtl/>
        </w:rPr>
        <w:t xml:space="preserve"> </w:t>
      </w:r>
      <w:r w:rsidRPr="00B6258E">
        <w:rPr>
          <w:rtl/>
        </w:rPr>
        <w:t>من</w:t>
      </w:r>
      <w:r>
        <w:rPr>
          <w:rtl/>
        </w:rPr>
        <w:t xml:space="preserve"> </w:t>
      </w:r>
      <w:r w:rsidRPr="00B6258E">
        <w:rPr>
          <w:rtl/>
        </w:rPr>
        <w:t>الدستور</w:t>
      </w:r>
      <w:r>
        <w:rPr>
          <w:rtl/>
        </w:rPr>
        <w:t xml:space="preserve"> </w:t>
      </w:r>
      <w:r w:rsidRPr="00B6258E">
        <w:rPr>
          <w:rFonts w:hint="cs"/>
          <w:rtl/>
        </w:rPr>
        <w:t>تنص</w:t>
      </w:r>
      <w:r>
        <w:rPr>
          <w:rFonts w:hint="cs"/>
          <w:rtl/>
        </w:rPr>
        <w:t xml:space="preserve"> </w:t>
      </w:r>
      <w:r w:rsidRPr="00B6258E">
        <w:rPr>
          <w:rtl/>
        </w:rPr>
        <w:t>على</w:t>
      </w:r>
      <w:r>
        <w:rPr>
          <w:rtl/>
        </w:rPr>
        <w:t xml:space="preserve"> </w:t>
      </w:r>
      <w:r w:rsidRPr="00B6258E">
        <w:rPr>
          <w:rtl/>
        </w:rPr>
        <w:t>أن</w:t>
      </w:r>
      <w:r>
        <w:rPr>
          <w:rtl/>
        </w:rPr>
        <w:t xml:space="preserve"> </w:t>
      </w:r>
      <w:r>
        <w:rPr>
          <w:rFonts w:hint="cs"/>
          <w:rtl/>
        </w:rPr>
        <w:t>ال</w:t>
      </w:r>
      <w:r w:rsidRPr="00B6258E">
        <w:rPr>
          <w:rtl/>
        </w:rPr>
        <w:t>معاهدات</w:t>
      </w:r>
      <w:r>
        <w:rPr>
          <w:rtl/>
        </w:rPr>
        <w:t xml:space="preserve"> </w:t>
      </w:r>
      <w:r w:rsidRPr="00B6258E">
        <w:rPr>
          <w:rtl/>
        </w:rPr>
        <w:t>التي</w:t>
      </w:r>
      <w:r>
        <w:rPr>
          <w:rtl/>
        </w:rPr>
        <w:t xml:space="preserve"> </w:t>
      </w:r>
      <w:r w:rsidRPr="00B6258E">
        <w:rPr>
          <w:rFonts w:hint="cs"/>
          <w:rtl/>
        </w:rPr>
        <w:t>تم</w:t>
      </w:r>
      <w:r>
        <w:rPr>
          <w:rFonts w:hint="cs"/>
          <w:rtl/>
        </w:rPr>
        <w:t xml:space="preserve"> </w:t>
      </w:r>
      <w:r w:rsidRPr="00B6258E">
        <w:rPr>
          <w:rFonts w:hint="cs"/>
          <w:rtl/>
        </w:rPr>
        <w:t>الت</w:t>
      </w:r>
      <w:r w:rsidRPr="00B6258E">
        <w:rPr>
          <w:rtl/>
        </w:rPr>
        <w:t>صد</w:t>
      </w:r>
      <w:r w:rsidRPr="00B6258E">
        <w:rPr>
          <w:rFonts w:hint="cs"/>
          <w:rtl/>
        </w:rPr>
        <w:t>ي</w:t>
      </w:r>
      <w:r w:rsidRPr="00B6258E">
        <w:rPr>
          <w:rtl/>
        </w:rPr>
        <w:t>ق</w:t>
      </w:r>
      <w:r>
        <w:rPr>
          <w:rtl/>
        </w:rPr>
        <w:t xml:space="preserve"> </w:t>
      </w:r>
      <w:r w:rsidRPr="00B6258E">
        <w:rPr>
          <w:rtl/>
        </w:rPr>
        <w:t>عليها</w:t>
      </w:r>
      <w:r>
        <w:rPr>
          <w:rtl/>
        </w:rPr>
        <w:t xml:space="preserve"> </w:t>
      </w:r>
      <w:r w:rsidRPr="00B6258E">
        <w:rPr>
          <w:rtl/>
        </w:rPr>
        <w:t>و</w:t>
      </w:r>
      <w:r w:rsidRPr="00B6258E">
        <w:rPr>
          <w:rFonts w:hint="cs"/>
          <w:rtl/>
        </w:rPr>
        <w:t>إصدارها</w:t>
      </w:r>
      <w:r>
        <w:rPr>
          <w:rFonts w:hint="cs"/>
          <w:rtl/>
        </w:rPr>
        <w:t xml:space="preserve"> </w:t>
      </w:r>
      <w:r w:rsidRPr="00B6258E">
        <w:rPr>
          <w:rtl/>
        </w:rPr>
        <w:t>يكون</w:t>
      </w:r>
      <w:r>
        <w:rPr>
          <w:rtl/>
        </w:rPr>
        <w:t xml:space="preserve"> </w:t>
      </w:r>
      <w:r w:rsidRPr="00B6258E">
        <w:rPr>
          <w:rtl/>
        </w:rPr>
        <w:t>لها</w:t>
      </w:r>
      <w:r>
        <w:rPr>
          <w:rtl/>
        </w:rPr>
        <w:t xml:space="preserve"> </w:t>
      </w:r>
      <w:r w:rsidRPr="00B6258E">
        <w:rPr>
          <w:rtl/>
        </w:rPr>
        <w:t>أثر</w:t>
      </w:r>
      <w:r>
        <w:rPr>
          <w:rtl/>
        </w:rPr>
        <w:t xml:space="preserve"> </w:t>
      </w:r>
      <w:r w:rsidRPr="00B6258E">
        <w:rPr>
          <w:rtl/>
        </w:rPr>
        <w:t>قانوني</w:t>
      </w:r>
      <w:r>
        <w:rPr>
          <w:rtl/>
        </w:rPr>
        <w:t xml:space="preserve"> </w:t>
      </w:r>
      <w:r w:rsidRPr="00B6258E">
        <w:rPr>
          <w:rtl/>
        </w:rPr>
        <w:t>باعتبارها</w:t>
      </w:r>
      <w:r>
        <w:rPr>
          <w:rtl/>
        </w:rPr>
        <w:t xml:space="preserve"> </w:t>
      </w:r>
      <w:r w:rsidRPr="00B6258E">
        <w:rPr>
          <w:rtl/>
        </w:rPr>
        <w:t>جزءا</w:t>
      </w:r>
      <w:r>
        <w:rPr>
          <w:rtl/>
        </w:rPr>
        <w:t xml:space="preserve"> </w:t>
      </w:r>
      <w:r w:rsidRPr="00B6258E">
        <w:rPr>
          <w:rtl/>
        </w:rPr>
        <w:t>من</w:t>
      </w:r>
      <w:r>
        <w:rPr>
          <w:rtl/>
        </w:rPr>
        <w:t xml:space="preserve"> </w:t>
      </w:r>
      <w:r w:rsidRPr="00B6258E">
        <w:rPr>
          <w:rFonts w:hint="cs"/>
          <w:rtl/>
        </w:rPr>
        <w:t>ا</w:t>
      </w:r>
      <w:r w:rsidRPr="00B6258E">
        <w:rPr>
          <w:rtl/>
        </w:rPr>
        <w:t>لقانون</w:t>
      </w:r>
      <w:r>
        <w:rPr>
          <w:rtl/>
        </w:rPr>
        <w:t xml:space="preserve"> </w:t>
      </w:r>
      <w:r w:rsidRPr="00B6258E">
        <w:rPr>
          <w:rtl/>
        </w:rPr>
        <w:t>الداخلي</w:t>
      </w:r>
      <w:r>
        <w:rPr>
          <w:rtl/>
        </w:rPr>
        <w:t xml:space="preserve"> </w:t>
      </w:r>
      <w:r w:rsidRPr="00B6258E">
        <w:rPr>
          <w:rFonts w:hint="cs"/>
          <w:rtl/>
        </w:rPr>
        <w:t>ل</w:t>
      </w:r>
      <w:r w:rsidRPr="00B6258E">
        <w:rPr>
          <w:rtl/>
        </w:rPr>
        <w:t>لدولة</w:t>
      </w:r>
      <w:r>
        <w:rPr>
          <w:rtl/>
        </w:rPr>
        <w:t xml:space="preserve"> </w:t>
      </w:r>
      <w:r w:rsidRPr="00B6258E">
        <w:rPr>
          <w:rtl/>
        </w:rPr>
        <w:t>الطرف،</w:t>
      </w:r>
      <w:r>
        <w:rPr>
          <w:rtl/>
        </w:rPr>
        <w:t xml:space="preserve"> </w:t>
      </w:r>
      <w:r w:rsidRPr="00B6258E">
        <w:rPr>
          <w:rFonts w:hint="cs"/>
          <w:rtl/>
        </w:rPr>
        <w:t>إلا</w:t>
      </w:r>
      <w:r>
        <w:rPr>
          <w:rFonts w:hint="cs"/>
          <w:rtl/>
        </w:rPr>
        <w:t xml:space="preserve"> </w:t>
      </w:r>
      <w:r w:rsidRPr="00B6258E">
        <w:rPr>
          <w:rFonts w:hint="cs"/>
          <w:rtl/>
        </w:rPr>
        <w:t>أ</w:t>
      </w:r>
      <w:r w:rsidRPr="00B6258E">
        <w:rPr>
          <w:rtl/>
        </w:rPr>
        <w:t>ن</w:t>
      </w:r>
      <w:r>
        <w:rPr>
          <w:rtl/>
        </w:rPr>
        <w:t xml:space="preserve"> </w:t>
      </w:r>
      <w:r w:rsidRPr="00B6258E">
        <w:rPr>
          <w:rtl/>
        </w:rPr>
        <w:t>اللجنة</w:t>
      </w:r>
      <w:r>
        <w:rPr>
          <w:rtl/>
        </w:rPr>
        <w:t xml:space="preserve"> </w:t>
      </w:r>
      <w:r w:rsidRPr="00B6258E">
        <w:rPr>
          <w:rtl/>
        </w:rPr>
        <w:t>تشعر</w:t>
      </w:r>
      <w:r>
        <w:rPr>
          <w:rtl/>
        </w:rPr>
        <w:t xml:space="preserve"> </w:t>
      </w:r>
      <w:r w:rsidRPr="00B6258E">
        <w:rPr>
          <w:rtl/>
        </w:rPr>
        <w:t>بالقلق</w:t>
      </w:r>
      <w:r>
        <w:rPr>
          <w:rtl/>
        </w:rPr>
        <w:t xml:space="preserve"> </w:t>
      </w:r>
      <w:r w:rsidRPr="00B6258E">
        <w:rPr>
          <w:rtl/>
        </w:rPr>
        <w:t>لأن</w:t>
      </w:r>
      <w:r>
        <w:rPr>
          <w:rtl/>
        </w:rPr>
        <w:t xml:space="preserve"> </w:t>
      </w:r>
      <w:r w:rsidRPr="00B6258E">
        <w:rPr>
          <w:rtl/>
        </w:rPr>
        <w:t>أحكام</w:t>
      </w:r>
      <w:r>
        <w:rPr>
          <w:rtl/>
        </w:rPr>
        <w:t xml:space="preserve"> </w:t>
      </w:r>
      <w:r w:rsidRPr="00B6258E">
        <w:rPr>
          <w:rtl/>
        </w:rPr>
        <w:t>الاتفاقية</w:t>
      </w:r>
      <w:r>
        <w:rPr>
          <w:rtl/>
        </w:rPr>
        <w:t xml:space="preserve"> </w:t>
      </w:r>
      <w:r w:rsidRPr="00B6258E">
        <w:rPr>
          <w:rtl/>
        </w:rPr>
        <w:t>ليست</w:t>
      </w:r>
      <w:r>
        <w:rPr>
          <w:rtl/>
        </w:rPr>
        <w:t xml:space="preserve"> </w:t>
      </w:r>
      <w:r w:rsidRPr="00B6258E">
        <w:rPr>
          <w:rtl/>
        </w:rPr>
        <w:t>ذاتية</w:t>
      </w:r>
      <w:r>
        <w:rPr>
          <w:rtl/>
        </w:rPr>
        <w:t xml:space="preserve"> </w:t>
      </w:r>
      <w:r w:rsidRPr="00B6258E">
        <w:rPr>
          <w:rFonts w:hint="cs"/>
          <w:rtl/>
        </w:rPr>
        <w:t>ا</w:t>
      </w:r>
      <w:r w:rsidRPr="00B6258E">
        <w:rPr>
          <w:rtl/>
        </w:rPr>
        <w:t>لتنفيذ</w:t>
      </w:r>
      <w:r>
        <w:rPr>
          <w:rtl/>
        </w:rPr>
        <w:t xml:space="preserve"> </w:t>
      </w:r>
      <w:r w:rsidRPr="00B6258E">
        <w:rPr>
          <w:rtl/>
        </w:rPr>
        <w:t>وليست</w:t>
      </w:r>
      <w:r>
        <w:rPr>
          <w:rtl/>
        </w:rPr>
        <w:t xml:space="preserve"> </w:t>
      </w:r>
      <w:r w:rsidRPr="00B6258E">
        <w:rPr>
          <w:rFonts w:hint="cs"/>
          <w:rtl/>
        </w:rPr>
        <w:t>قابلة</w:t>
      </w:r>
      <w:r>
        <w:rPr>
          <w:rFonts w:hint="cs"/>
          <w:rtl/>
        </w:rPr>
        <w:t xml:space="preserve"> </w:t>
      </w:r>
      <w:r w:rsidRPr="00B6258E">
        <w:rPr>
          <w:rtl/>
        </w:rPr>
        <w:t>للتطبيق</w:t>
      </w:r>
      <w:r>
        <w:rPr>
          <w:rtl/>
        </w:rPr>
        <w:t xml:space="preserve"> </w:t>
      </w:r>
      <w:r w:rsidRPr="00B6258E">
        <w:rPr>
          <w:rtl/>
        </w:rPr>
        <w:t>مباشرة</w:t>
      </w:r>
      <w:r>
        <w:rPr>
          <w:rtl/>
        </w:rPr>
        <w:t xml:space="preserve"> </w:t>
      </w:r>
      <w:r w:rsidRPr="00B6258E">
        <w:rPr>
          <w:rtl/>
        </w:rPr>
        <w:t>في</w:t>
      </w:r>
      <w:r>
        <w:rPr>
          <w:rtl/>
        </w:rPr>
        <w:t xml:space="preserve"> </w:t>
      </w:r>
      <w:r w:rsidRPr="00B6258E">
        <w:rPr>
          <w:rtl/>
        </w:rPr>
        <w:t>إجراءات</w:t>
      </w:r>
      <w:r>
        <w:rPr>
          <w:rtl/>
        </w:rPr>
        <w:t xml:space="preserve"> </w:t>
      </w:r>
      <w:r w:rsidRPr="00B6258E">
        <w:rPr>
          <w:rtl/>
        </w:rPr>
        <w:t>المح</w:t>
      </w:r>
      <w:r>
        <w:rPr>
          <w:rFonts w:hint="cs"/>
          <w:rtl/>
        </w:rPr>
        <w:t>ا</w:t>
      </w:r>
      <w:r w:rsidRPr="00B6258E">
        <w:rPr>
          <w:rtl/>
        </w:rPr>
        <w:t>كم</w:t>
      </w:r>
      <w:r>
        <w:rPr>
          <w:rFonts w:hint="cs"/>
          <w:rtl/>
        </w:rPr>
        <w:t>.</w:t>
      </w:r>
    </w:p>
    <w:p w:rsidR="001E183D" w:rsidRPr="00B6258E" w:rsidRDefault="001E183D" w:rsidP="001E183D">
      <w:pPr>
        <w:pStyle w:val="SingleTxt"/>
        <w:rPr>
          <w:rFonts w:hint="cs"/>
          <w:rtl/>
        </w:rPr>
      </w:pPr>
      <w:r w:rsidRPr="00B6258E">
        <w:rPr>
          <w:rFonts w:hint="cs"/>
          <w:rtl/>
        </w:rPr>
        <w:t>20</w:t>
      </w:r>
      <w:r>
        <w:rPr>
          <w:rFonts w:hint="cs"/>
          <w:rtl/>
        </w:rPr>
        <w:t xml:space="preserve"> </w:t>
      </w:r>
      <w:r w:rsidRPr="00B6258E">
        <w:rPr>
          <w:rFonts w:hint="cs"/>
          <w:rtl/>
        </w:rPr>
        <w:t>-</w:t>
      </w:r>
      <w:r>
        <w:rPr>
          <w:rFonts w:hint="cs"/>
          <w:b/>
          <w:bCs/>
          <w:rtl/>
        </w:rPr>
        <w:tab/>
      </w:r>
      <w:r w:rsidRPr="00B6258E">
        <w:rPr>
          <w:b/>
          <w:bCs/>
          <w:rtl/>
        </w:rPr>
        <w:t>وتحث</w:t>
      </w:r>
      <w:r>
        <w:rPr>
          <w:b/>
          <w:bCs/>
          <w:rtl/>
        </w:rPr>
        <w:t xml:space="preserve"> </w:t>
      </w:r>
      <w:r w:rsidRPr="00B6258E">
        <w:rPr>
          <w:b/>
          <w:bCs/>
          <w:rtl/>
        </w:rPr>
        <w:t>اللجنة</w:t>
      </w:r>
      <w:r>
        <w:rPr>
          <w:b/>
          <w:bCs/>
          <w:rtl/>
        </w:rPr>
        <w:t xml:space="preserve"> </w:t>
      </w:r>
      <w:r w:rsidRPr="00B6258E">
        <w:rPr>
          <w:b/>
          <w:bCs/>
          <w:rtl/>
        </w:rPr>
        <w:t>الدولة</w:t>
      </w:r>
      <w:r>
        <w:rPr>
          <w:b/>
          <w:bCs/>
          <w:rtl/>
        </w:rPr>
        <w:t xml:space="preserve"> </w:t>
      </w:r>
      <w:r w:rsidRPr="00B6258E">
        <w:rPr>
          <w:b/>
          <w:bCs/>
          <w:rtl/>
        </w:rPr>
        <w:t>الطرف</w:t>
      </w:r>
      <w:r>
        <w:rPr>
          <w:b/>
          <w:bCs/>
          <w:rtl/>
        </w:rPr>
        <w:t xml:space="preserve"> </w:t>
      </w:r>
      <w:r w:rsidRPr="00B6258E">
        <w:rPr>
          <w:b/>
          <w:bCs/>
          <w:rtl/>
        </w:rPr>
        <w:t>على</w:t>
      </w:r>
      <w:r>
        <w:rPr>
          <w:b/>
          <w:bCs/>
          <w:rtl/>
        </w:rPr>
        <w:t xml:space="preserve"> </w:t>
      </w:r>
      <w:r w:rsidRPr="00B6258E">
        <w:rPr>
          <w:b/>
          <w:bCs/>
          <w:rtl/>
        </w:rPr>
        <w:t>الاعتراف</w:t>
      </w:r>
      <w:r>
        <w:rPr>
          <w:b/>
          <w:bCs/>
          <w:rtl/>
        </w:rPr>
        <w:t xml:space="preserve"> </w:t>
      </w:r>
      <w:r w:rsidRPr="00B6258E">
        <w:rPr>
          <w:rFonts w:hint="cs"/>
          <w:b/>
          <w:bCs/>
          <w:rtl/>
        </w:rPr>
        <w:t>ب</w:t>
      </w:r>
      <w:r w:rsidRPr="00B6258E">
        <w:rPr>
          <w:b/>
          <w:bCs/>
          <w:rtl/>
        </w:rPr>
        <w:t>الاتفاقية</w:t>
      </w:r>
      <w:r>
        <w:rPr>
          <w:b/>
          <w:bCs/>
          <w:rtl/>
        </w:rPr>
        <w:t xml:space="preserve"> </w:t>
      </w:r>
      <w:r w:rsidRPr="00B6258E">
        <w:rPr>
          <w:rFonts w:hint="cs"/>
          <w:b/>
          <w:bCs/>
          <w:rtl/>
        </w:rPr>
        <w:t>بوصفها</w:t>
      </w:r>
      <w:r>
        <w:rPr>
          <w:rFonts w:hint="cs"/>
          <w:b/>
          <w:bCs/>
          <w:rtl/>
        </w:rPr>
        <w:t xml:space="preserve"> </w:t>
      </w:r>
      <w:r w:rsidRPr="00B6258E">
        <w:rPr>
          <w:rFonts w:hint="cs"/>
          <w:b/>
          <w:bCs/>
          <w:rtl/>
        </w:rPr>
        <w:t>الصك</w:t>
      </w:r>
      <w:r>
        <w:rPr>
          <w:rFonts w:hint="cs"/>
          <w:b/>
          <w:bCs/>
          <w:rtl/>
        </w:rPr>
        <w:t xml:space="preserve"> </w:t>
      </w:r>
      <w:r w:rsidRPr="00B6258E">
        <w:rPr>
          <w:rFonts w:hint="cs"/>
          <w:b/>
          <w:bCs/>
          <w:rtl/>
        </w:rPr>
        <w:t>الدولي</w:t>
      </w:r>
      <w:r>
        <w:rPr>
          <w:rFonts w:hint="cs"/>
          <w:b/>
          <w:bCs/>
          <w:rtl/>
        </w:rPr>
        <w:t xml:space="preserve"> </w:t>
      </w:r>
      <w:r w:rsidRPr="00B6258E">
        <w:rPr>
          <w:rFonts w:hint="cs"/>
          <w:b/>
          <w:bCs/>
          <w:rtl/>
        </w:rPr>
        <w:t>الأ</w:t>
      </w:r>
      <w:r w:rsidRPr="00B6258E">
        <w:rPr>
          <w:b/>
          <w:bCs/>
          <w:rtl/>
        </w:rPr>
        <w:t>كثر</w:t>
      </w:r>
      <w:r>
        <w:rPr>
          <w:b/>
          <w:bCs/>
          <w:rtl/>
        </w:rPr>
        <w:t xml:space="preserve"> </w:t>
      </w:r>
      <w:r w:rsidRPr="00B6258E">
        <w:rPr>
          <w:b/>
          <w:bCs/>
          <w:rtl/>
        </w:rPr>
        <w:t>صلة،</w:t>
      </w:r>
      <w:r>
        <w:rPr>
          <w:b/>
          <w:bCs/>
          <w:rtl/>
        </w:rPr>
        <w:t xml:space="preserve"> </w:t>
      </w:r>
      <w:r w:rsidRPr="00B6258E">
        <w:rPr>
          <w:b/>
          <w:bCs/>
          <w:rtl/>
        </w:rPr>
        <w:t>و</w:t>
      </w:r>
      <w:r w:rsidRPr="00B6258E">
        <w:rPr>
          <w:rFonts w:hint="cs"/>
          <w:b/>
          <w:bCs/>
          <w:rtl/>
        </w:rPr>
        <w:t>الأوسع</w:t>
      </w:r>
      <w:r>
        <w:rPr>
          <w:b/>
          <w:bCs/>
          <w:rtl/>
        </w:rPr>
        <w:t xml:space="preserve"> </w:t>
      </w:r>
      <w:r w:rsidRPr="00B6258E">
        <w:rPr>
          <w:b/>
          <w:bCs/>
          <w:rtl/>
        </w:rPr>
        <w:t>نطاق</w:t>
      </w:r>
      <w:r w:rsidRPr="00B6258E">
        <w:rPr>
          <w:rFonts w:hint="cs"/>
          <w:b/>
          <w:bCs/>
          <w:rtl/>
        </w:rPr>
        <w:t>ا،</w:t>
      </w:r>
      <w:r>
        <w:rPr>
          <w:b/>
          <w:bCs/>
          <w:rtl/>
        </w:rPr>
        <w:t xml:space="preserve"> </w:t>
      </w:r>
      <w:r w:rsidRPr="00B6258E">
        <w:rPr>
          <w:rFonts w:hint="cs"/>
          <w:b/>
          <w:bCs/>
          <w:rtl/>
        </w:rPr>
        <w:t>والأكثر</w:t>
      </w:r>
      <w:r>
        <w:rPr>
          <w:b/>
          <w:bCs/>
          <w:rtl/>
        </w:rPr>
        <w:t xml:space="preserve"> </w:t>
      </w:r>
      <w:r w:rsidRPr="00B6258E">
        <w:rPr>
          <w:rFonts w:hint="cs"/>
          <w:b/>
          <w:bCs/>
          <w:rtl/>
        </w:rPr>
        <w:t>إ</w:t>
      </w:r>
      <w:r w:rsidRPr="00B6258E">
        <w:rPr>
          <w:b/>
          <w:bCs/>
          <w:rtl/>
        </w:rPr>
        <w:t>لز</w:t>
      </w:r>
      <w:r w:rsidRPr="00B6258E">
        <w:rPr>
          <w:rFonts w:hint="cs"/>
          <w:b/>
          <w:bCs/>
          <w:rtl/>
        </w:rPr>
        <w:t>ا</w:t>
      </w:r>
      <w:r w:rsidRPr="00B6258E">
        <w:rPr>
          <w:b/>
          <w:bCs/>
          <w:rtl/>
        </w:rPr>
        <w:t>م</w:t>
      </w:r>
      <w:r w:rsidRPr="00B6258E">
        <w:rPr>
          <w:rFonts w:hint="cs"/>
          <w:b/>
          <w:bCs/>
          <w:rtl/>
        </w:rPr>
        <w:t>ا</w:t>
      </w:r>
      <w:r>
        <w:rPr>
          <w:b/>
          <w:bCs/>
          <w:rtl/>
        </w:rPr>
        <w:t xml:space="preserve"> </w:t>
      </w:r>
      <w:r w:rsidRPr="00B6258E">
        <w:rPr>
          <w:rFonts w:hint="cs"/>
          <w:b/>
          <w:bCs/>
          <w:rtl/>
        </w:rPr>
        <w:t>من</w:t>
      </w:r>
      <w:r>
        <w:rPr>
          <w:rFonts w:hint="cs"/>
          <w:b/>
          <w:bCs/>
          <w:rtl/>
        </w:rPr>
        <w:t xml:space="preserve"> </w:t>
      </w:r>
      <w:r w:rsidRPr="00B6258E">
        <w:rPr>
          <w:rFonts w:hint="cs"/>
          <w:b/>
          <w:bCs/>
          <w:rtl/>
        </w:rPr>
        <w:t>الناحية</w:t>
      </w:r>
      <w:r>
        <w:rPr>
          <w:rFonts w:hint="cs"/>
          <w:b/>
          <w:bCs/>
          <w:rtl/>
        </w:rPr>
        <w:t xml:space="preserve"> </w:t>
      </w:r>
      <w:r w:rsidRPr="00B6258E">
        <w:rPr>
          <w:rFonts w:hint="cs"/>
          <w:b/>
          <w:bCs/>
          <w:rtl/>
        </w:rPr>
        <w:t>ال</w:t>
      </w:r>
      <w:r w:rsidRPr="00B6258E">
        <w:rPr>
          <w:b/>
          <w:bCs/>
          <w:rtl/>
        </w:rPr>
        <w:t>قانون</w:t>
      </w:r>
      <w:r w:rsidRPr="00B6258E">
        <w:rPr>
          <w:rFonts w:hint="cs"/>
          <w:b/>
          <w:bCs/>
          <w:rtl/>
        </w:rPr>
        <w:t>ية</w:t>
      </w:r>
      <w:r>
        <w:rPr>
          <w:b/>
          <w:bCs/>
          <w:rtl/>
        </w:rPr>
        <w:t xml:space="preserve"> </w:t>
      </w:r>
      <w:r w:rsidRPr="00B6258E">
        <w:rPr>
          <w:b/>
          <w:bCs/>
          <w:rtl/>
        </w:rPr>
        <w:t>في</w:t>
      </w:r>
      <w:r>
        <w:rPr>
          <w:b/>
          <w:bCs/>
          <w:rtl/>
        </w:rPr>
        <w:t xml:space="preserve"> </w:t>
      </w:r>
      <w:r w:rsidRPr="00B6258E">
        <w:rPr>
          <w:b/>
          <w:bCs/>
          <w:rtl/>
        </w:rPr>
        <w:t>مجال</w:t>
      </w:r>
      <w:r>
        <w:rPr>
          <w:b/>
          <w:bCs/>
          <w:rtl/>
        </w:rPr>
        <w:t xml:space="preserve"> </w:t>
      </w:r>
      <w:r w:rsidRPr="00B6258E">
        <w:rPr>
          <w:b/>
          <w:bCs/>
          <w:rtl/>
        </w:rPr>
        <w:t>القضاء</w:t>
      </w:r>
      <w:r>
        <w:rPr>
          <w:b/>
          <w:bCs/>
          <w:rtl/>
        </w:rPr>
        <w:t xml:space="preserve"> </w:t>
      </w:r>
      <w:r w:rsidRPr="00B6258E">
        <w:rPr>
          <w:b/>
          <w:bCs/>
          <w:rtl/>
        </w:rPr>
        <w:t>على</w:t>
      </w:r>
      <w:r>
        <w:rPr>
          <w:b/>
          <w:bCs/>
          <w:rtl/>
        </w:rPr>
        <w:t xml:space="preserve"> </w:t>
      </w:r>
      <w:r w:rsidRPr="00B6258E">
        <w:rPr>
          <w:b/>
          <w:bCs/>
          <w:rtl/>
        </w:rPr>
        <w:t>التمييز</w:t>
      </w:r>
      <w:r>
        <w:rPr>
          <w:b/>
          <w:bCs/>
          <w:rtl/>
        </w:rPr>
        <w:t xml:space="preserve"> </w:t>
      </w:r>
      <w:r w:rsidRPr="00B6258E">
        <w:rPr>
          <w:b/>
          <w:bCs/>
          <w:rtl/>
        </w:rPr>
        <w:t>ضد</w:t>
      </w:r>
      <w:r>
        <w:rPr>
          <w:b/>
          <w:bCs/>
          <w:rtl/>
        </w:rPr>
        <w:t xml:space="preserve"> </w:t>
      </w:r>
      <w:r w:rsidRPr="00B6258E">
        <w:rPr>
          <w:b/>
          <w:bCs/>
          <w:rtl/>
        </w:rPr>
        <w:t>المرأة</w:t>
      </w:r>
      <w:r w:rsidRPr="00B6258E">
        <w:rPr>
          <w:b/>
          <w:bCs/>
          <w:rtl/>
          <w:lang w:bidi="en-US"/>
        </w:rPr>
        <w:t>.</w:t>
      </w:r>
      <w:r>
        <w:rPr>
          <w:b/>
          <w:bCs/>
          <w:rtl/>
        </w:rPr>
        <w:t xml:space="preserve"> </w:t>
      </w:r>
      <w:r w:rsidRPr="00B6258E">
        <w:rPr>
          <w:b/>
          <w:bCs/>
          <w:rtl/>
        </w:rPr>
        <w:t>وتحث</w:t>
      </w:r>
      <w:r>
        <w:rPr>
          <w:b/>
          <w:bCs/>
          <w:rtl/>
        </w:rPr>
        <w:t xml:space="preserve"> </w:t>
      </w:r>
      <w:r w:rsidRPr="00B6258E">
        <w:rPr>
          <w:b/>
          <w:bCs/>
          <w:rtl/>
        </w:rPr>
        <w:t>اللجنة</w:t>
      </w:r>
      <w:r>
        <w:rPr>
          <w:b/>
          <w:bCs/>
          <w:rtl/>
        </w:rPr>
        <w:t xml:space="preserve"> </w:t>
      </w:r>
      <w:r w:rsidRPr="00B6258E">
        <w:rPr>
          <w:b/>
          <w:bCs/>
          <w:rtl/>
        </w:rPr>
        <w:t>الدولة</w:t>
      </w:r>
      <w:r>
        <w:rPr>
          <w:b/>
          <w:bCs/>
          <w:rtl/>
        </w:rPr>
        <w:t xml:space="preserve"> </w:t>
      </w:r>
      <w:r w:rsidRPr="00B6258E">
        <w:rPr>
          <w:b/>
          <w:bCs/>
          <w:rtl/>
        </w:rPr>
        <w:t>الطرف</w:t>
      </w:r>
      <w:r>
        <w:rPr>
          <w:b/>
          <w:bCs/>
          <w:rtl/>
        </w:rPr>
        <w:t xml:space="preserve"> </w:t>
      </w:r>
      <w:r w:rsidRPr="00B6258E">
        <w:rPr>
          <w:b/>
          <w:bCs/>
          <w:rtl/>
        </w:rPr>
        <w:t>على</w:t>
      </w:r>
      <w:r>
        <w:rPr>
          <w:b/>
          <w:bCs/>
          <w:rtl/>
        </w:rPr>
        <w:t xml:space="preserve"> </w:t>
      </w:r>
      <w:r w:rsidRPr="00B6258E">
        <w:rPr>
          <w:b/>
          <w:bCs/>
          <w:rtl/>
        </w:rPr>
        <w:t>اتخاذ</w:t>
      </w:r>
      <w:r>
        <w:rPr>
          <w:b/>
          <w:bCs/>
          <w:rtl/>
        </w:rPr>
        <w:t xml:space="preserve"> </w:t>
      </w:r>
      <w:r w:rsidRPr="00B6258E">
        <w:rPr>
          <w:b/>
          <w:bCs/>
          <w:rtl/>
        </w:rPr>
        <w:t>تدابير</w:t>
      </w:r>
      <w:r>
        <w:rPr>
          <w:b/>
          <w:bCs/>
          <w:rtl/>
        </w:rPr>
        <w:t xml:space="preserve"> </w:t>
      </w:r>
      <w:r w:rsidRPr="00B6258E">
        <w:rPr>
          <w:b/>
          <w:bCs/>
          <w:rtl/>
        </w:rPr>
        <w:t>فورية</w:t>
      </w:r>
      <w:r>
        <w:rPr>
          <w:b/>
          <w:bCs/>
          <w:rtl/>
        </w:rPr>
        <w:t xml:space="preserve"> </w:t>
      </w:r>
      <w:r w:rsidRPr="00B6258E">
        <w:rPr>
          <w:b/>
          <w:bCs/>
          <w:rtl/>
        </w:rPr>
        <w:t>لضمان</w:t>
      </w:r>
      <w:r>
        <w:rPr>
          <w:b/>
          <w:bCs/>
          <w:rtl/>
        </w:rPr>
        <w:t xml:space="preserve"> </w:t>
      </w:r>
      <w:r w:rsidRPr="00B6258E">
        <w:rPr>
          <w:b/>
          <w:bCs/>
          <w:rtl/>
        </w:rPr>
        <w:t>التطبيق</w:t>
      </w:r>
      <w:r>
        <w:rPr>
          <w:b/>
          <w:bCs/>
          <w:rtl/>
        </w:rPr>
        <w:t xml:space="preserve"> </w:t>
      </w:r>
      <w:r w:rsidRPr="00B6258E">
        <w:rPr>
          <w:b/>
          <w:bCs/>
          <w:rtl/>
        </w:rPr>
        <w:t>الكامل</w:t>
      </w:r>
      <w:r>
        <w:rPr>
          <w:b/>
          <w:bCs/>
          <w:rtl/>
        </w:rPr>
        <w:t xml:space="preserve"> </w:t>
      </w:r>
      <w:r w:rsidRPr="00B6258E">
        <w:rPr>
          <w:b/>
          <w:bCs/>
          <w:rtl/>
        </w:rPr>
        <w:t>للاتفاقية</w:t>
      </w:r>
      <w:r>
        <w:rPr>
          <w:b/>
          <w:bCs/>
          <w:rtl/>
        </w:rPr>
        <w:t xml:space="preserve"> </w:t>
      </w:r>
      <w:r w:rsidRPr="00B6258E">
        <w:rPr>
          <w:b/>
          <w:bCs/>
          <w:rtl/>
        </w:rPr>
        <w:t>في</w:t>
      </w:r>
      <w:r>
        <w:rPr>
          <w:b/>
          <w:bCs/>
          <w:rtl/>
        </w:rPr>
        <w:t xml:space="preserve"> </w:t>
      </w:r>
      <w:r w:rsidRPr="00B6258E">
        <w:rPr>
          <w:b/>
          <w:bCs/>
          <w:rtl/>
        </w:rPr>
        <w:t>النظام</w:t>
      </w:r>
      <w:r>
        <w:rPr>
          <w:b/>
          <w:bCs/>
          <w:rtl/>
        </w:rPr>
        <w:t xml:space="preserve"> </w:t>
      </w:r>
      <w:r w:rsidRPr="00B6258E">
        <w:rPr>
          <w:b/>
          <w:bCs/>
          <w:rtl/>
        </w:rPr>
        <w:t>القانوني</w:t>
      </w:r>
      <w:r>
        <w:rPr>
          <w:b/>
          <w:bCs/>
          <w:rtl/>
        </w:rPr>
        <w:t xml:space="preserve"> </w:t>
      </w:r>
      <w:r w:rsidRPr="00B6258E">
        <w:rPr>
          <w:b/>
          <w:bCs/>
          <w:rtl/>
        </w:rPr>
        <w:t>المحلي،</w:t>
      </w:r>
      <w:r>
        <w:rPr>
          <w:b/>
          <w:bCs/>
          <w:rtl/>
        </w:rPr>
        <w:t xml:space="preserve"> </w:t>
      </w:r>
      <w:r w:rsidRPr="00B6258E">
        <w:rPr>
          <w:b/>
          <w:bCs/>
          <w:rtl/>
        </w:rPr>
        <w:t>وأن</w:t>
      </w:r>
      <w:r>
        <w:rPr>
          <w:b/>
          <w:bCs/>
          <w:rtl/>
        </w:rPr>
        <w:t xml:space="preserve"> </w:t>
      </w:r>
      <w:r w:rsidRPr="00B6258E">
        <w:rPr>
          <w:b/>
          <w:bCs/>
          <w:rtl/>
        </w:rPr>
        <w:t>أحكامه</w:t>
      </w:r>
      <w:r w:rsidRPr="00B6258E">
        <w:rPr>
          <w:rFonts w:hint="cs"/>
          <w:b/>
          <w:bCs/>
          <w:rtl/>
        </w:rPr>
        <w:t>ا</w:t>
      </w:r>
      <w:r>
        <w:rPr>
          <w:rFonts w:hint="cs"/>
          <w:b/>
          <w:bCs/>
          <w:rtl/>
        </w:rPr>
        <w:t xml:space="preserve"> </w:t>
      </w:r>
      <w:r w:rsidRPr="00B6258E">
        <w:rPr>
          <w:rFonts w:hint="cs"/>
          <w:b/>
          <w:bCs/>
          <w:rtl/>
        </w:rPr>
        <w:t>مدمجة</w:t>
      </w:r>
      <w:r>
        <w:rPr>
          <w:b/>
          <w:bCs/>
          <w:rtl/>
        </w:rPr>
        <w:t xml:space="preserve"> </w:t>
      </w:r>
      <w:r w:rsidRPr="00B6258E">
        <w:rPr>
          <w:b/>
          <w:bCs/>
          <w:rtl/>
        </w:rPr>
        <w:t>بالكامل</w:t>
      </w:r>
      <w:r>
        <w:rPr>
          <w:b/>
          <w:bCs/>
          <w:rtl/>
        </w:rPr>
        <w:t xml:space="preserve"> </w:t>
      </w:r>
      <w:r w:rsidRPr="00B6258E">
        <w:rPr>
          <w:b/>
          <w:bCs/>
          <w:rtl/>
        </w:rPr>
        <w:t>في</w:t>
      </w:r>
      <w:r>
        <w:rPr>
          <w:b/>
          <w:bCs/>
          <w:rtl/>
        </w:rPr>
        <w:t xml:space="preserve"> </w:t>
      </w:r>
      <w:r w:rsidRPr="00B6258E">
        <w:rPr>
          <w:b/>
          <w:bCs/>
          <w:rtl/>
        </w:rPr>
        <w:t>التشريعات</w:t>
      </w:r>
      <w:r>
        <w:rPr>
          <w:b/>
          <w:bCs/>
          <w:rtl/>
        </w:rPr>
        <w:t xml:space="preserve"> </w:t>
      </w:r>
      <w:r w:rsidRPr="00B6258E">
        <w:rPr>
          <w:b/>
          <w:bCs/>
          <w:rtl/>
        </w:rPr>
        <w:t>الوطنية،</w:t>
      </w:r>
      <w:r>
        <w:rPr>
          <w:b/>
          <w:bCs/>
          <w:rtl/>
        </w:rPr>
        <w:t xml:space="preserve"> </w:t>
      </w:r>
      <w:r w:rsidRPr="00B6258E">
        <w:rPr>
          <w:b/>
          <w:bCs/>
          <w:rtl/>
        </w:rPr>
        <w:t>بما</w:t>
      </w:r>
      <w:r>
        <w:rPr>
          <w:b/>
          <w:bCs/>
          <w:rtl/>
        </w:rPr>
        <w:t xml:space="preserve"> </w:t>
      </w:r>
      <w:r w:rsidRPr="00B6258E">
        <w:rPr>
          <w:b/>
          <w:bCs/>
          <w:rtl/>
        </w:rPr>
        <w:t>في</w:t>
      </w:r>
      <w:r>
        <w:rPr>
          <w:b/>
          <w:bCs/>
          <w:rtl/>
        </w:rPr>
        <w:t xml:space="preserve"> </w:t>
      </w:r>
      <w:r w:rsidRPr="00B6258E">
        <w:rPr>
          <w:b/>
          <w:bCs/>
          <w:rtl/>
        </w:rPr>
        <w:t>ذلك</w:t>
      </w:r>
      <w:r>
        <w:rPr>
          <w:b/>
          <w:bCs/>
          <w:rtl/>
        </w:rPr>
        <w:t xml:space="preserve"> </w:t>
      </w:r>
      <w:r w:rsidRPr="00B6258E">
        <w:rPr>
          <w:rFonts w:hint="cs"/>
          <w:b/>
          <w:bCs/>
          <w:rtl/>
        </w:rPr>
        <w:t>عن</w:t>
      </w:r>
      <w:r>
        <w:rPr>
          <w:rFonts w:hint="cs"/>
          <w:b/>
          <w:bCs/>
          <w:rtl/>
        </w:rPr>
        <w:t xml:space="preserve"> </w:t>
      </w:r>
      <w:r w:rsidRPr="00B6258E">
        <w:rPr>
          <w:rFonts w:hint="cs"/>
          <w:b/>
          <w:bCs/>
          <w:rtl/>
        </w:rPr>
        <w:t>طريق</w:t>
      </w:r>
      <w:r>
        <w:rPr>
          <w:rFonts w:hint="cs"/>
          <w:b/>
          <w:bCs/>
          <w:rtl/>
        </w:rPr>
        <w:t xml:space="preserve"> </w:t>
      </w:r>
      <w:r w:rsidRPr="00B6258E">
        <w:rPr>
          <w:b/>
          <w:bCs/>
          <w:rtl/>
        </w:rPr>
        <w:t>فرض</w:t>
      </w:r>
      <w:r>
        <w:rPr>
          <w:b/>
          <w:bCs/>
          <w:rtl/>
        </w:rPr>
        <w:t xml:space="preserve"> </w:t>
      </w:r>
      <w:r w:rsidRPr="00B6258E">
        <w:rPr>
          <w:b/>
          <w:bCs/>
          <w:rtl/>
        </w:rPr>
        <w:t>الجزاءات</w:t>
      </w:r>
      <w:r>
        <w:rPr>
          <w:b/>
          <w:bCs/>
          <w:rtl/>
        </w:rPr>
        <w:t xml:space="preserve"> </w:t>
      </w:r>
      <w:r w:rsidRPr="00B6258E">
        <w:rPr>
          <w:b/>
          <w:bCs/>
          <w:rtl/>
        </w:rPr>
        <w:t>عند</w:t>
      </w:r>
      <w:r>
        <w:rPr>
          <w:b/>
          <w:bCs/>
          <w:rtl/>
        </w:rPr>
        <w:t xml:space="preserve"> </w:t>
      </w:r>
      <w:r w:rsidRPr="00B6258E">
        <w:rPr>
          <w:b/>
          <w:bCs/>
          <w:rtl/>
        </w:rPr>
        <w:t>الاقتضاء</w:t>
      </w:r>
      <w:r>
        <w:rPr>
          <w:b/>
          <w:bCs/>
          <w:rtl/>
        </w:rPr>
        <w:t xml:space="preserve"> </w:t>
      </w:r>
      <w:r w:rsidRPr="00B6258E">
        <w:rPr>
          <w:rFonts w:hint="cs"/>
          <w:b/>
          <w:bCs/>
          <w:rtl/>
        </w:rPr>
        <w:t>.</w:t>
      </w:r>
      <w:r w:rsidRPr="00B6258E">
        <w:rPr>
          <w:b/>
          <w:bCs/>
          <w:rtl/>
        </w:rPr>
        <w:t>كما</w:t>
      </w:r>
      <w:r>
        <w:rPr>
          <w:b/>
          <w:bCs/>
          <w:rtl/>
        </w:rPr>
        <w:t xml:space="preserve"> </w:t>
      </w:r>
      <w:r w:rsidRPr="00B6258E">
        <w:rPr>
          <w:b/>
          <w:bCs/>
          <w:rtl/>
        </w:rPr>
        <w:t>توصي</w:t>
      </w:r>
      <w:r>
        <w:rPr>
          <w:b/>
          <w:bCs/>
          <w:rtl/>
        </w:rPr>
        <w:t xml:space="preserve"> </w:t>
      </w:r>
      <w:r w:rsidRPr="00B6258E">
        <w:rPr>
          <w:b/>
          <w:bCs/>
          <w:rtl/>
        </w:rPr>
        <w:t>بأن</w:t>
      </w:r>
      <w:r>
        <w:rPr>
          <w:b/>
          <w:bCs/>
          <w:rtl/>
        </w:rPr>
        <w:t xml:space="preserve"> </w:t>
      </w:r>
      <w:r w:rsidRPr="00B6258E">
        <w:rPr>
          <w:rFonts w:hint="cs"/>
          <w:b/>
          <w:bCs/>
          <w:rtl/>
        </w:rPr>
        <w:t>تزيد</w:t>
      </w:r>
      <w:r>
        <w:rPr>
          <w:b/>
          <w:bCs/>
          <w:rtl/>
        </w:rPr>
        <w:t xml:space="preserve"> </w:t>
      </w:r>
      <w:r w:rsidRPr="00B6258E">
        <w:rPr>
          <w:b/>
          <w:bCs/>
          <w:rtl/>
        </w:rPr>
        <w:t>الدولة</w:t>
      </w:r>
      <w:r>
        <w:rPr>
          <w:b/>
          <w:bCs/>
          <w:rtl/>
        </w:rPr>
        <w:t xml:space="preserve"> </w:t>
      </w:r>
      <w:r w:rsidRPr="00B6258E">
        <w:rPr>
          <w:b/>
          <w:bCs/>
          <w:rtl/>
        </w:rPr>
        <w:t>الطرف</w:t>
      </w:r>
      <w:r>
        <w:rPr>
          <w:b/>
          <w:bCs/>
          <w:rtl/>
        </w:rPr>
        <w:t xml:space="preserve"> </w:t>
      </w:r>
      <w:r w:rsidRPr="00B6258E">
        <w:rPr>
          <w:b/>
          <w:bCs/>
          <w:rtl/>
        </w:rPr>
        <w:t>من</w:t>
      </w:r>
      <w:r>
        <w:rPr>
          <w:b/>
          <w:bCs/>
          <w:rtl/>
        </w:rPr>
        <w:t xml:space="preserve"> </w:t>
      </w:r>
      <w:r w:rsidRPr="00B6258E">
        <w:rPr>
          <w:b/>
          <w:bCs/>
          <w:rtl/>
        </w:rPr>
        <w:t>جهود</w:t>
      </w:r>
      <w:r w:rsidRPr="00B6258E">
        <w:rPr>
          <w:rFonts w:hint="cs"/>
          <w:b/>
          <w:bCs/>
          <w:rtl/>
        </w:rPr>
        <w:t>ها</w:t>
      </w:r>
      <w:r>
        <w:rPr>
          <w:b/>
          <w:bCs/>
          <w:rtl/>
        </w:rPr>
        <w:t xml:space="preserve"> </w:t>
      </w:r>
      <w:r w:rsidRPr="00B6258E">
        <w:rPr>
          <w:b/>
          <w:bCs/>
          <w:rtl/>
        </w:rPr>
        <w:t>لزيادة</w:t>
      </w:r>
      <w:r>
        <w:rPr>
          <w:b/>
          <w:bCs/>
          <w:rtl/>
        </w:rPr>
        <w:t xml:space="preserve"> </w:t>
      </w:r>
      <w:r w:rsidRPr="00B6258E">
        <w:rPr>
          <w:b/>
          <w:bCs/>
          <w:rtl/>
        </w:rPr>
        <w:t>الوعي</w:t>
      </w:r>
      <w:r>
        <w:rPr>
          <w:b/>
          <w:bCs/>
          <w:rtl/>
        </w:rPr>
        <w:t xml:space="preserve"> </w:t>
      </w:r>
      <w:r w:rsidRPr="00B6258E">
        <w:rPr>
          <w:b/>
          <w:bCs/>
          <w:rtl/>
        </w:rPr>
        <w:t>بشأن</w:t>
      </w:r>
      <w:r>
        <w:rPr>
          <w:b/>
          <w:bCs/>
          <w:rtl/>
        </w:rPr>
        <w:t xml:space="preserve"> </w:t>
      </w:r>
      <w:r w:rsidRPr="00B6258E">
        <w:rPr>
          <w:b/>
          <w:bCs/>
          <w:rtl/>
        </w:rPr>
        <w:t>الاتفاقية</w:t>
      </w:r>
      <w:r>
        <w:rPr>
          <w:b/>
          <w:bCs/>
          <w:rtl/>
        </w:rPr>
        <w:t xml:space="preserve"> </w:t>
      </w:r>
      <w:r w:rsidRPr="00B6258E">
        <w:rPr>
          <w:b/>
          <w:bCs/>
          <w:rtl/>
        </w:rPr>
        <w:t>و</w:t>
      </w:r>
      <w:r w:rsidRPr="00B6258E">
        <w:rPr>
          <w:rFonts w:hint="cs"/>
          <w:b/>
          <w:bCs/>
          <w:rtl/>
        </w:rPr>
        <w:t>بشأن</w:t>
      </w:r>
      <w:r>
        <w:rPr>
          <w:rFonts w:hint="cs"/>
          <w:b/>
          <w:bCs/>
          <w:rtl/>
        </w:rPr>
        <w:t xml:space="preserve"> </w:t>
      </w:r>
      <w:r w:rsidRPr="00B6258E">
        <w:rPr>
          <w:b/>
          <w:bCs/>
          <w:rtl/>
        </w:rPr>
        <w:t>التوصيات</w:t>
      </w:r>
      <w:r>
        <w:rPr>
          <w:b/>
          <w:bCs/>
          <w:rtl/>
        </w:rPr>
        <w:t xml:space="preserve"> </w:t>
      </w:r>
      <w:r w:rsidRPr="00B6258E">
        <w:rPr>
          <w:b/>
          <w:bCs/>
          <w:rtl/>
        </w:rPr>
        <w:t>العامة</w:t>
      </w:r>
      <w:r>
        <w:rPr>
          <w:b/>
          <w:bCs/>
          <w:rtl/>
        </w:rPr>
        <w:t xml:space="preserve"> </w:t>
      </w:r>
      <w:r w:rsidRPr="00B6258E">
        <w:rPr>
          <w:b/>
          <w:bCs/>
          <w:rtl/>
        </w:rPr>
        <w:t>للجنة</w:t>
      </w:r>
      <w:r>
        <w:rPr>
          <w:b/>
          <w:bCs/>
          <w:rtl/>
        </w:rPr>
        <w:t xml:space="preserve"> </w:t>
      </w:r>
      <w:r w:rsidRPr="00B6258E">
        <w:rPr>
          <w:b/>
          <w:bCs/>
          <w:rtl/>
        </w:rPr>
        <w:t>بين</w:t>
      </w:r>
      <w:r>
        <w:rPr>
          <w:b/>
          <w:bCs/>
          <w:rtl/>
        </w:rPr>
        <w:t xml:space="preserve"> </w:t>
      </w:r>
      <w:r w:rsidRPr="00B6258E">
        <w:rPr>
          <w:b/>
          <w:bCs/>
          <w:rtl/>
        </w:rPr>
        <w:t>القضاة</w:t>
      </w:r>
      <w:r>
        <w:rPr>
          <w:b/>
          <w:bCs/>
          <w:rtl/>
        </w:rPr>
        <w:t xml:space="preserve"> </w:t>
      </w:r>
      <w:r w:rsidRPr="00B6258E">
        <w:rPr>
          <w:b/>
          <w:bCs/>
          <w:rtl/>
        </w:rPr>
        <w:t>والمدعين</w:t>
      </w:r>
      <w:r>
        <w:rPr>
          <w:b/>
          <w:bCs/>
          <w:rtl/>
        </w:rPr>
        <w:t xml:space="preserve"> </w:t>
      </w:r>
      <w:r w:rsidRPr="00B6258E">
        <w:rPr>
          <w:b/>
          <w:bCs/>
          <w:rtl/>
        </w:rPr>
        <w:t>العامين</w:t>
      </w:r>
      <w:r>
        <w:rPr>
          <w:b/>
          <w:bCs/>
          <w:rtl/>
        </w:rPr>
        <w:t xml:space="preserve"> </w:t>
      </w:r>
      <w:r w:rsidRPr="00B6258E">
        <w:rPr>
          <w:b/>
          <w:bCs/>
          <w:rtl/>
        </w:rPr>
        <w:t>والمحامين،</w:t>
      </w:r>
      <w:r>
        <w:rPr>
          <w:b/>
          <w:bCs/>
          <w:rtl/>
        </w:rPr>
        <w:t xml:space="preserve"> </w:t>
      </w:r>
      <w:r w:rsidRPr="00B6258E">
        <w:rPr>
          <w:b/>
          <w:bCs/>
          <w:rtl/>
        </w:rPr>
        <w:t>وذلك</w:t>
      </w:r>
      <w:r>
        <w:rPr>
          <w:b/>
          <w:bCs/>
          <w:rtl/>
        </w:rPr>
        <w:t xml:space="preserve"> </w:t>
      </w:r>
      <w:r w:rsidRPr="00B6258E">
        <w:rPr>
          <w:b/>
          <w:bCs/>
          <w:rtl/>
        </w:rPr>
        <w:t>لضمان</w:t>
      </w:r>
      <w:r>
        <w:rPr>
          <w:b/>
          <w:bCs/>
          <w:rtl/>
        </w:rPr>
        <w:t xml:space="preserve"> </w:t>
      </w:r>
      <w:r w:rsidRPr="00B6258E">
        <w:rPr>
          <w:rFonts w:hint="cs"/>
          <w:b/>
          <w:bCs/>
          <w:rtl/>
        </w:rPr>
        <w:t>أن</w:t>
      </w:r>
      <w:r>
        <w:rPr>
          <w:rFonts w:hint="cs"/>
          <w:b/>
          <w:bCs/>
          <w:rtl/>
        </w:rPr>
        <w:t xml:space="preserve"> </w:t>
      </w:r>
      <w:r w:rsidRPr="00B6258E">
        <w:rPr>
          <w:rFonts w:hint="cs"/>
          <w:b/>
          <w:bCs/>
          <w:rtl/>
        </w:rPr>
        <w:t>تكون</w:t>
      </w:r>
      <w:r>
        <w:rPr>
          <w:rFonts w:hint="cs"/>
          <w:b/>
          <w:bCs/>
          <w:rtl/>
        </w:rPr>
        <w:t xml:space="preserve"> </w:t>
      </w:r>
      <w:r w:rsidRPr="00B6258E">
        <w:rPr>
          <w:b/>
          <w:bCs/>
          <w:rtl/>
        </w:rPr>
        <w:t>روح</w:t>
      </w:r>
      <w:r>
        <w:rPr>
          <w:b/>
          <w:bCs/>
          <w:rtl/>
        </w:rPr>
        <w:t xml:space="preserve"> </w:t>
      </w:r>
      <w:r w:rsidRPr="00B6258E">
        <w:rPr>
          <w:b/>
          <w:bCs/>
          <w:rtl/>
        </w:rPr>
        <w:t>وأهداف</w:t>
      </w:r>
      <w:r>
        <w:rPr>
          <w:b/>
          <w:bCs/>
          <w:rtl/>
        </w:rPr>
        <w:t xml:space="preserve"> </w:t>
      </w:r>
      <w:r w:rsidRPr="00B6258E">
        <w:rPr>
          <w:b/>
          <w:bCs/>
          <w:rtl/>
        </w:rPr>
        <w:t>وأحكام</w:t>
      </w:r>
      <w:r>
        <w:rPr>
          <w:b/>
          <w:bCs/>
          <w:rtl/>
        </w:rPr>
        <w:t xml:space="preserve"> </w:t>
      </w:r>
      <w:r w:rsidRPr="00B6258E">
        <w:rPr>
          <w:b/>
          <w:bCs/>
          <w:rtl/>
        </w:rPr>
        <w:t>الاتفاقية</w:t>
      </w:r>
      <w:r>
        <w:rPr>
          <w:b/>
          <w:bCs/>
          <w:rtl/>
        </w:rPr>
        <w:t xml:space="preserve"> </w:t>
      </w:r>
      <w:r w:rsidRPr="00B6258E">
        <w:rPr>
          <w:b/>
          <w:bCs/>
          <w:rtl/>
        </w:rPr>
        <w:t>معروفة</w:t>
      </w:r>
      <w:r>
        <w:rPr>
          <w:b/>
          <w:bCs/>
          <w:rtl/>
        </w:rPr>
        <w:t xml:space="preserve"> </w:t>
      </w:r>
      <w:r w:rsidRPr="00B6258E">
        <w:rPr>
          <w:rFonts w:hint="cs"/>
          <w:b/>
          <w:bCs/>
          <w:rtl/>
        </w:rPr>
        <w:t>تماما</w:t>
      </w:r>
      <w:r>
        <w:rPr>
          <w:rFonts w:hint="cs"/>
          <w:b/>
          <w:bCs/>
          <w:rtl/>
        </w:rPr>
        <w:t xml:space="preserve"> </w:t>
      </w:r>
      <w:r w:rsidRPr="00B6258E">
        <w:rPr>
          <w:b/>
          <w:bCs/>
          <w:rtl/>
        </w:rPr>
        <w:t>و</w:t>
      </w:r>
      <w:r w:rsidRPr="00B6258E">
        <w:rPr>
          <w:rFonts w:hint="cs"/>
          <w:b/>
          <w:bCs/>
          <w:rtl/>
        </w:rPr>
        <w:t>م</w:t>
      </w:r>
      <w:r w:rsidRPr="00B6258E">
        <w:rPr>
          <w:b/>
          <w:bCs/>
          <w:rtl/>
        </w:rPr>
        <w:t>ستخدم</w:t>
      </w:r>
      <w:r w:rsidRPr="00B6258E">
        <w:rPr>
          <w:rFonts w:hint="cs"/>
          <w:b/>
          <w:bCs/>
          <w:rtl/>
        </w:rPr>
        <w:t>ة</w:t>
      </w:r>
      <w:r>
        <w:rPr>
          <w:b/>
          <w:bCs/>
          <w:rtl/>
        </w:rPr>
        <w:t xml:space="preserve"> </w:t>
      </w:r>
      <w:r w:rsidRPr="00B6258E">
        <w:rPr>
          <w:b/>
          <w:bCs/>
          <w:rtl/>
        </w:rPr>
        <w:t>في</w:t>
      </w:r>
      <w:r>
        <w:rPr>
          <w:b/>
          <w:bCs/>
          <w:rtl/>
        </w:rPr>
        <w:t xml:space="preserve"> </w:t>
      </w:r>
      <w:r>
        <w:rPr>
          <w:rFonts w:hint="cs"/>
          <w:b/>
          <w:bCs/>
          <w:rtl/>
        </w:rPr>
        <w:t>الإجراءات</w:t>
      </w:r>
      <w:r>
        <w:rPr>
          <w:b/>
          <w:bCs/>
          <w:rtl/>
        </w:rPr>
        <w:t xml:space="preserve"> </w:t>
      </w:r>
      <w:r w:rsidRPr="00B6258E">
        <w:rPr>
          <w:b/>
          <w:bCs/>
          <w:rtl/>
        </w:rPr>
        <w:t>القضائية</w:t>
      </w:r>
      <w:r w:rsidRPr="00B6258E">
        <w:rPr>
          <w:b/>
          <w:bCs/>
          <w:rtl/>
          <w:lang w:bidi="en-US"/>
        </w:rPr>
        <w:t>.</w:t>
      </w:r>
      <w:r>
        <w:rPr>
          <w:b/>
          <w:bCs/>
          <w:rtl/>
        </w:rPr>
        <w:t xml:space="preserve"> </w:t>
      </w:r>
      <w:r w:rsidRPr="00B6258E">
        <w:rPr>
          <w:b/>
          <w:bCs/>
          <w:rtl/>
        </w:rPr>
        <w:t>علاوة</w:t>
      </w:r>
      <w:r>
        <w:rPr>
          <w:b/>
          <w:bCs/>
          <w:rtl/>
        </w:rPr>
        <w:t xml:space="preserve"> </w:t>
      </w:r>
      <w:r w:rsidRPr="00B6258E">
        <w:rPr>
          <w:b/>
          <w:bCs/>
          <w:rtl/>
        </w:rPr>
        <w:t>على</w:t>
      </w:r>
      <w:r>
        <w:rPr>
          <w:b/>
          <w:bCs/>
          <w:rtl/>
        </w:rPr>
        <w:t xml:space="preserve"> </w:t>
      </w:r>
      <w:r w:rsidRPr="00B6258E">
        <w:rPr>
          <w:b/>
          <w:bCs/>
          <w:rtl/>
        </w:rPr>
        <w:t>ذلك</w:t>
      </w:r>
      <w:r>
        <w:rPr>
          <w:b/>
          <w:bCs/>
          <w:rtl/>
        </w:rPr>
        <w:t xml:space="preserve"> </w:t>
      </w:r>
      <w:r w:rsidRPr="00B6258E">
        <w:rPr>
          <w:b/>
          <w:bCs/>
          <w:rtl/>
        </w:rPr>
        <w:t>توصي</w:t>
      </w:r>
      <w:r>
        <w:rPr>
          <w:b/>
          <w:bCs/>
          <w:rtl/>
        </w:rPr>
        <w:t xml:space="preserve"> </w:t>
      </w:r>
      <w:r>
        <w:rPr>
          <w:rFonts w:hint="cs"/>
          <w:b/>
          <w:bCs/>
          <w:rtl/>
        </w:rPr>
        <w:t xml:space="preserve">اللجنة </w:t>
      </w:r>
      <w:r w:rsidRPr="00B6258E">
        <w:rPr>
          <w:b/>
          <w:bCs/>
          <w:rtl/>
        </w:rPr>
        <w:t>الدولة</w:t>
      </w:r>
      <w:r>
        <w:rPr>
          <w:b/>
          <w:bCs/>
          <w:rtl/>
        </w:rPr>
        <w:t xml:space="preserve"> </w:t>
      </w:r>
      <w:r w:rsidRPr="00B6258E">
        <w:rPr>
          <w:b/>
          <w:bCs/>
          <w:rtl/>
        </w:rPr>
        <w:t>الطرف</w:t>
      </w:r>
      <w:r>
        <w:rPr>
          <w:b/>
          <w:bCs/>
          <w:rtl/>
        </w:rPr>
        <w:t xml:space="preserve"> </w:t>
      </w:r>
      <w:r w:rsidRPr="00B6258E">
        <w:rPr>
          <w:rFonts w:hint="cs"/>
          <w:b/>
          <w:bCs/>
          <w:rtl/>
        </w:rPr>
        <w:t>بأن</w:t>
      </w:r>
      <w:r>
        <w:rPr>
          <w:b/>
          <w:bCs/>
          <w:rtl/>
        </w:rPr>
        <w:t xml:space="preserve"> </w:t>
      </w:r>
      <w:r w:rsidRPr="00B6258E">
        <w:rPr>
          <w:rFonts w:hint="cs"/>
          <w:b/>
          <w:bCs/>
          <w:rtl/>
        </w:rPr>
        <w:t>ت</w:t>
      </w:r>
      <w:r w:rsidRPr="00B6258E">
        <w:rPr>
          <w:b/>
          <w:bCs/>
          <w:rtl/>
        </w:rPr>
        <w:t>تخذ</w:t>
      </w:r>
      <w:r>
        <w:rPr>
          <w:b/>
          <w:bCs/>
          <w:rtl/>
        </w:rPr>
        <w:t xml:space="preserve"> </w:t>
      </w:r>
      <w:r w:rsidRPr="00B6258E">
        <w:rPr>
          <w:b/>
          <w:bCs/>
          <w:rtl/>
        </w:rPr>
        <w:t>تدابير</w:t>
      </w:r>
      <w:r>
        <w:rPr>
          <w:b/>
          <w:bCs/>
          <w:rtl/>
        </w:rPr>
        <w:t xml:space="preserve"> </w:t>
      </w:r>
      <w:r w:rsidRPr="00B6258E">
        <w:rPr>
          <w:b/>
          <w:bCs/>
          <w:rtl/>
        </w:rPr>
        <w:t>ل</w:t>
      </w:r>
      <w:r w:rsidRPr="00B6258E">
        <w:rPr>
          <w:rFonts w:hint="cs"/>
          <w:b/>
          <w:bCs/>
          <w:rtl/>
        </w:rPr>
        <w:t>مزيد</w:t>
      </w:r>
      <w:r>
        <w:rPr>
          <w:rFonts w:hint="cs"/>
          <w:b/>
          <w:bCs/>
          <w:rtl/>
        </w:rPr>
        <w:t xml:space="preserve"> </w:t>
      </w:r>
      <w:r w:rsidRPr="00B6258E">
        <w:rPr>
          <w:rFonts w:hint="cs"/>
          <w:b/>
          <w:bCs/>
          <w:rtl/>
        </w:rPr>
        <w:t>من</w:t>
      </w:r>
      <w:r>
        <w:rPr>
          <w:rFonts w:hint="cs"/>
          <w:b/>
          <w:bCs/>
          <w:rtl/>
        </w:rPr>
        <w:t xml:space="preserve"> </w:t>
      </w:r>
      <w:r w:rsidRPr="00B6258E">
        <w:rPr>
          <w:b/>
          <w:bCs/>
          <w:rtl/>
        </w:rPr>
        <w:t>زيادة</w:t>
      </w:r>
      <w:r>
        <w:rPr>
          <w:b/>
          <w:bCs/>
          <w:rtl/>
        </w:rPr>
        <w:t xml:space="preserve"> </w:t>
      </w:r>
      <w:r w:rsidRPr="00B6258E">
        <w:rPr>
          <w:b/>
          <w:bCs/>
          <w:rtl/>
        </w:rPr>
        <w:t>الوعي</w:t>
      </w:r>
      <w:r>
        <w:rPr>
          <w:b/>
          <w:bCs/>
          <w:rtl/>
        </w:rPr>
        <w:t xml:space="preserve"> </w:t>
      </w:r>
      <w:r w:rsidRPr="00B6258E">
        <w:rPr>
          <w:b/>
          <w:bCs/>
          <w:rtl/>
        </w:rPr>
        <w:t>و</w:t>
      </w:r>
      <w:r w:rsidRPr="00B6258E">
        <w:rPr>
          <w:rFonts w:hint="cs"/>
          <w:b/>
          <w:bCs/>
          <w:rtl/>
        </w:rPr>
        <w:t>أن</w:t>
      </w:r>
      <w:r>
        <w:rPr>
          <w:rFonts w:hint="cs"/>
          <w:b/>
          <w:bCs/>
          <w:rtl/>
        </w:rPr>
        <w:t xml:space="preserve"> </w:t>
      </w:r>
      <w:r w:rsidRPr="00B6258E">
        <w:rPr>
          <w:b/>
          <w:bCs/>
          <w:rtl/>
        </w:rPr>
        <w:t>ت</w:t>
      </w:r>
      <w:r w:rsidRPr="00B6258E">
        <w:rPr>
          <w:rFonts w:hint="cs"/>
          <w:b/>
          <w:bCs/>
          <w:rtl/>
        </w:rPr>
        <w:t>ُ</w:t>
      </w:r>
      <w:r w:rsidRPr="00B6258E">
        <w:rPr>
          <w:b/>
          <w:bCs/>
          <w:rtl/>
        </w:rPr>
        <w:t>وفر</w:t>
      </w:r>
      <w:r>
        <w:rPr>
          <w:b/>
          <w:bCs/>
          <w:rtl/>
        </w:rPr>
        <w:t xml:space="preserve"> </w:t>
      </w:r>
      <w:r w:rsidRPr="00B6258E">
        <w:rPr>
          <w:b/>
          <w:bCs/>
          <w:rtl/>
        </w:rPr>
        <w:t>برامج</w:t>
      </w:r>
      <w:r>
        <w:rPr>
          <w:b/>
          <w:bCs/>
          <w:rtl/>
        </w:rPr>
        <w:t xml:space="preserve"> </w:t>
      </w:r>
      <w:r w:rsidRPr="00B6258E">
        <w:rPr>
          <w:b/>
          <w:bCs/>
          <w:rtl/>
        </w:rPr>
        <w:t>بناء</w:t>
      </w:r>
      <w:r>
        <w:rPr>
          <w:b/>
          <w:bCs/>
          <w:rtl/>
        </w:rPr>
        <w:t xml:space="preserve"> </w:t>
      </w:r>
      <w:r w:rsidRPr="00B6258E">
        <w:rPr>
          <w:b/>
          <w:bCs/>
          <w:rtl/>
        </w:rPr>
        <w:t>القدرات</w:t>
      </w:r>
      <w:r>
        <w:rPr>
          <w:b/>
          <w:bCs/>
          <w:rtl/>
        </w:rPr>
        <w:t xml:space="preserve"> </w:t>
      </w:r>
      <w:r>
        <w:rPr>
          <w:rFonts w:hint="cs"/>
          <w:b/>
          <w:bCs/>
          <w:rtl/>
        </w:rPr>
        <w:t>ل</w:t>
      </w:r>
      <w:r w:rsidRPr="00B6258E">
        <w:rPr>
          <w:b/>
          <w:bCs/>
          <w:rtl/>
        </w:rPr>
        <w:t>لموظفي</w:t>
      </w:r>
      <w:r>
        <w:rPr>
          <w:rFonts w:hint="cs"/>
          <w:b/>
          <w:bCs/>
          <w:rtl/>
        </w:rPr>
        <w:t>ن العامين</w:t>
      </w:r>
      <w:r>
        <w:rPr>
          <w:b/>
          <w:bCs/>
          <w:rtl/>
        </w:rPr>
        <w:t xml:space="preserve"> </w:t>
      </w:r>
      <w:r w:rsidRPr="00B6258E">
        <w:rPr>
          <w:rFonts w:hint="cs"/>
          <w:b/>
          <w:bCs/>
          <w:rtl/>
        </w:rPr>
        <w:t>بشأ</w:t>
      </w:r>
      <w:r w:rsidRPr="00B6258E">
        <w:rPr>
          <w:b/>
          <w:bCs/>
          <w:rtl/>
        </w:rPr>
        <w:t>ن</w:t>
      </w:r>
      <w:r>
        <w:rPr>
          <w:b/>
          <w:bCs/>
          <w:rtl/>
        </w:rPr>
        <w:t xml:space="preserve"> </w:t>
      </w:r>
      <w:r w:rsidRPr="00B6258E">
        <w:rPr>
          <w:b/>
          <w:bCs/>
          <w:rtl/>
        </w:rPr>
        <w:t>الاتفاقية</w:t>
      </w:r>
      <w:r>
        <w:rPr>
          <w:b/>
          <w:bCs/>
          <w:rtl/>
        </w:rPr>
        <w:t xml:space="preserve"> </w:t>
      </w:r>
      <w:r w:rsidRPr="00B6258E">
        <w:rPr>
          <w:b/>
          <w:bCs/>
          <w:rtl/>
        </w:rPr>
        <w:t>والمساواة</w:t>
      </w:r>
      <w:r>
        <w:rPr>
          <w:b/>
          <w:bCs/>
          <w:rtl/>
        </w:rPr>
        <w:t xml:space="preserve"> </w:t>
      </w:r>
      <w:r w:rsidRPr="00B6258E">
        <w:rPr>
          <w:b/>
          <w:bCs/>
          <w:rtl/>
        </w:rPr>
        <w:t>بين</w:t>
      </w:r>
      <w:r>
        <w:rPr>
          <w:b/>
          <w:bCs/>
          <w:rtl/>
        </w:rPr>
        <w:t xml:space="preserve"> </w:t>
      </w:r>
      <w:r w:rsidRPr="00B6258E">
        <w:rPr>
          <w:b/>
          <w:bCs/>
          <w:rtl/>
        </w:rPr>
        <w:t>الجنسين</w:t>
      </w:r>
      <w:r w:rsidRPr="00B6258E">
        <w:rPr>
          <w:b/>
          <w:bCs/>
          <w:rtl/>
          <w:lang w:bidi="en-US"/>
        </w:rPr>
        <w:t>.</w:t>
      </w:r>
      <w:r>
        <w:rPr>
          <w:b/>
          <w:bCs/>
          <w:rtl/>
        </w:rPr>
        <w:t xml:space="preserve"> </w:t>
      </w:r>
      <w:r w:rsidRPr="00B6258E">
        <w:rPr>
          <w:b/>
          <w:bCs/>
          <w:rtl/>
        </w:rPr>
        <w:t>وتكرر</w:t>
      </w:r>
      <w:r>
        <w:rPr>
          <w:b/>
          <w:bCs/>
          <w:rtl/>
        </w:rPr>
        <w:t xml:space="preserve"> </w:t>
      </w:r>
      <w:r w:rsidRPr="00B6258E">
        <w:rPr>
          <w:rFonts w:hint="cs"/>
          <w:b/>
          <w:bCs/>
          <w:rtl/>
        </w:rPr>
        <w:t>اللجنة</w:t>
      </w:r>
      <w:r>
        <w:rPr>
          <w:rFonts w:hint="cs"/>
          <w:b/>
          <w:bCs/>
          <w:rtl/>
        </w:rPr>
        <w:t xml:space="preserve"> </w:t>
      </w:r>
      <w:r w:rsidRPr="00B6258E">
        <w:rPr>
          <w:b/>
          <w:bCs/>
          <w:rtl/>
        </w:rPr>
        <w:t>توصيتها</w:t>
      </w:r>
      <w:r>
        <w:rPr>
          <w:b/>
          <w:bCs/>
          <w:rtl/>
        </w:rPr>
        <w:t xml:space="preserve"> </w:t>
      </w:r>
      <w:r w:rsidRPr="00B6258E">
        <w:rPr>
          <w:b/>
          <w:bCs/>
          <w:rtl/>
        </w:rPr>
        <w:t>بأن</w:t>
      </w:r>
      <w:r>
        <w:rPr>
          <w:b/>
          <w:bCs/>
          <w:rtl/>
        </w:rPr>
        <w:t xml:space="preserve"> </w:t>
      </w:r>
      <w:r w:rsidRPr="00B6258E">
        <w:rPr>
          <w:b/>
          <w:bCs/>
          <w:rtl/>
        </w:rPr>
        <w:t>تواصل</w:t>
      </w:r>
      <w:r>
        <w:rPr>
          <w:b/>
          <w:bCs/>
          <w:rtl/>
        </w:rPr>
        <w:t xml:space="preserve"> </w:t>
      </w:r>
      <w:r w:rsidRPr="00B6258E">
        <w:rPr>
          <w:b/>
          <w:bCs/>
          <w:rtl/>
        </w:rPr>
        <w:t>الدولة</w:t>
      </w:r>
      <w:r>
        <w:rPr>
          <w:b/>
          <w:bCs/>
          <w:rtl/>
        </w:rPr>
        <w:t xml:space="preserve"> </w:t>
      </w:r>
      <w:r w:rsidRPr="00B6258E">
        <w:rPr>
          <w:b/>
          <w:bCs/>
          <w:rtl/>
        </w:rPr>
        <w:t>الطرف</w:t>
      </w:r>
      <w:r>
        <w:rPr>
          <w:b/>
          <w:bCs/>
          <w:rtl/>
        </w:rPr>
        <w:t xml:space="preserve"> </w:t>
      </w:r>
      <w:r w:rsidRPr="00B6258E">
        <w:rPr>
          <w:b/>
          <w:bCs/>
          <w:rtl/>
        </w:rPr>
        <w:t>النظر</w:t>
      </w:r>
      <w:r>
        <w:rPr>
          <w:b/>
          <w:bCs/>
          <w:rtl/>
        </w:rPr>
        <w:t xml:space="preserve"> </w:t>
      </w:r>
      <w:r w:rsidRPr="00B6258E">
        <w:rPr>
          <w:b/>
          <w:bCs/>
          <w:rtl/>
        </w:rPr>
        <w:t>في</w:t>
      </w:r>
      <w:r>
        <w:rPr>
          <w:b/>
          <w:bCs/>
          <w:rtl/>
        </w:rPr>
        <w:t xml:space="preserve"> </w:t>
      </w:r>
      <w:r>
        <w:rPr>
          <w:rFonts w:hint="cs"/>
          <w:b/>
          <w:bCs/>
          <w:rtl/>
        </w:rPr>
        <w:t xml:space="preserve">إمكانية </w:t>
      </w:r>
      <w:r w:rsidRPr="00B6258E">
        <w:rPr>
          <w:b/>
          <w:bCs/>
          <w:rtl/>
        </w:rPr>
        <w:t>التصديق</w:t>
      </w:r>
      <w:r>
        <w:rPr>
          <w:b/>
          <w:bCs/>
          <w:rtl/>
        </w:rPr>
        <w:t xml:space="preserve"> </w:t>
      </w:r>
      <w:r w:rsidRPr="00B6258E">
        <w:rPr>
          <w:b/>
          <w:bCs/>
          <w:rtl/>
        </w:rPr>
        <w:t>على</w:t>
      </w:r>
      <w:r>
        <w:rPr>
          <w:b/>
          <w:bCs/>
          <w:rtl/>
        </w:rPr>
        <w:t xml:space="preserve"> </w:t>
      </w:r>
      <w:r w:rsidRPr="00B6258E">
        <w:rPr>
          <w:b/>
          <w:bCs/>
          <w:rtl/>
        </w:rPr>
        <w:t>البروتوكول</w:t>
      </w:r>
      <w:r>
        <w:rPr>
          <w:b/>
          <w:bCs/>
          <w:rtl/>
        </w:rPr>
        <w:t xml:space="preserve"> </w:t>
      </w:r>
      <w:r w:rsidRPr="00B6258E">
        <w:rPr>
          <w:b/>
          <w:bCs/>
          <w:rtl/>
        </w:rPr>
        <w:t>الاختياري</w:t>
      </w:r>
      <w:r>
        <w:rPr>
          <w:rFonts w:hint="cs"/>
          <w:b/>
          <w:bCs/>
          <w:rtl/>
        </w:rPr>
        <w:t>،</w:t>
      </w:r>
      <w:r>
        <w:rPr>
          <w:b/>
          <w:bCs/>
          <w:rtl/>
        </w:rPr>
        <w:t xml:space="preserve"> </w:t>
      </w:r>
      <w:r w:rsidRPr="00B6258E">
        <w:rPr>
          <w:rFonts w:hint="cs"/>
          <w:b/>
          <w:bCs/>
          <w:rtl/>
        </w:rPr>
        <w:t>كما</w:t>
      </w:r>
      <w:r>
        <w:rPr>
          <w:rFonts w:hint="eastAsia"/>
          <w:b/>
          <w:bCs/>
          <w:rtl/>
        </w:rPr>
        <w:t> </w:t>
      </w:r>
      <w:r w:rsidRPr="00B6258E">
        <w:rPr>
          <w:rFonts w:hint="cs"/>
          <w:b/>
          <w:bCs/>
          <w:rtl/>
        </w:rPr>
        <w:t>تكرر</w:t>
      </w:r>
      <w:r>
        <w:rPr>
          <w:rFonts w:hint="cs"/>
          <w:b/>
          <w:bCs/>
          <w:rtl/>
        </w:rPr>
        <w:t xml:space="preserve"> </w:t>
      </w:r>
      <w:r w:rsidRPr="00B6258E">
        <w:rPr>
          <w:b/>
          <w:bCs/>
          <w:rtl/>
        </w:rPr>
        <w:t>اعتقادها</w:t>
      </w:r>
      <w:r>
        <w:rPr>
          <w:b/>
          <w:bCs/>
          <w:rtl/>
        </w:rPr>
        <w:t xml:space="preserve"> </w:t>
      </w:r>
      <w:r w:rsidRPr="00B6258E">
        <w:rPr>
          <w:b/>
          <w:bCs/>
          <w:rtl/>
        </w:rPr>
        <w:t>القوي</w:t>
      </w:r>
      <w:r>
        <w:rPr>
          <w:b/>
          <w:bCs/>
          <w:rtl/>
        </w:rPr>
        <w:t xml:space="preserve"> </w:t>
      </w:r>
      <w:r w:rsidRPr="00B6258E">
        <w:rPr>
          <w:b/>
          <w:bCs/>
          <w:rtl/>
        </w:rPr>
        <w:t>بأن</w:t>
      </w:r>
      <w:r>
        <w:rPr>
          <w:rFonts w:hint="cs"/>
          <w:b/>
          <w:bCs/>
          <w:rtl/>
        </w:rPr>
        <w:t xml:space="preserve"> </w:t>
      </w:r>
      <w:r w:rsidRPr="00B6258E">
        <w:rPr>
          <w:b/>
          <w:bCs/>
          <w:rtl/>
        </w:rPr>
        <w:t>من</w:t>
      </w:r>
      <w:r>
        <w:rPr>
          <w:b/>
          <w:bCs/>
          <w:rtl/>
        </w:rPr>
        <w:t xml:space="preserve"> </w:t>
      </w:r>
      <w:r w:rsidRPr="00B6258E">
        <w:rPr>
          <w:b/>
          <w:bCs/>
          <w:rtl/>
        </w:rPr>
        <w:t>شأن</w:t>
      </w:r>
      <w:r>
        <w:rPr>
          <w:b/>
          <w:bCs/>
          <w:rtl/>
        </w:rPr>
        <w:t xml:space="preserve"> </w:t>
      </w:r>
      <w:r w:rsidRPr="00B6258E">
        <w:rPr>
          <w:b/>
          <w:bCs/>
          <w:rtl/>
        </w:rPr>
        <w:t>الآليات</w:t>
      </w:r>
      <w:r>
        <w:rPr>
          <w:b/>
          <w:bCs/>
          <w:rtl/>
        </w:rPr>
        <w:t xml:space="preserve"> </w:t>
      </w:r>
      <w:r w:rsidRPr="00B6258E">
        <w:rPr>
          <w:b/>
          <w:bCs/>
          <w:rtl/>
        </w:rPr>
        <w:t>المتاحة</w:t>
      </w:r>
      <w:r>
        <w:rPr>
          <w:b/>
          <w:bCs/>
          <w:rtl/>
        </w:rPr>
        <w:t xml:space="preserve"> </w:t>
      </w:r>
      <w:r w:rsidRPr="00B6258E">
        <w:rPr>
          <w:b/>
          <w:bCs/>
          <w:rtl/>
        </w:rPr>
        <w:t>بموجب</w:t>
      </w:r>
      <w:r>
        <w:rPr>
          <w:b/>
          <w:bCs/>
          <w:rtl/>
        </w:rPr>
        <w:t xml:space="preserve"> </w:t>
      </w:r>
      <w:r w:rsidRPr="00B6258E">
        <w:rPr>
          <w:b/>
          <w:bCs/>
          <w:rtl/>
        </w:rPr>
        <w:t>البروتوكول</w:t>
      </w:r>
      <w:r>
        <w:rPr>
          <w:b/>
          <w:bCs/>
          <w:rtl/>
        </w:rPr>
        <w:t xml:space="preserve"> </w:t>
      </w:r>
      <w:r w:rsidRPr="00B6258E">
        <w:rPr>
          <w:b/>
          <w:bCs/>
          <w:rtl/>
        </w:rPr>
        <w:t>الاختياري</w:t>
      </w:r>
      <w:r>
        <w:rPr>
          <w:b/>
          <w:bCs/>
          <w:rtl/>
        </w:rPr>
        <w:t xml:space="preserve"> </w:t>
      </w:r>
      <w:r w:rsidRPr="00B6258E">
        <w:rPr>
          <w:b/>
          <w:bCs/>
          <w:rtl/>
        </w:rPr>
        <w:t>أن</w:t>
      </w:r>
      <w:r>
        <w:rPr>
          <w:b/>
          <w:bCs/>
          <w:rtl/>
        </w:rPr>
        <w:t xml:space="preserve"> </w:t>
      </w:r>
      <w:r w:rsidRPr="00B6258E">
        <w:rPr>
          <w:rFonts w:hint="cs"/>
          <w:b/>
          <w:bCs/>
          <w:rtl/>
        </w:rPr>
        <w:t>تُ</w:t>
      </w:r>
      <w:r w:rsidRPr="00B6258E">
        <w:rPr>
          <w:b/>
          <w:bCs/>
          <w:rtl/>
        </w:rPr>
        <w:t>عزز</w:t>
      </w:r>
      <w:r>
        <w:rPr>
          <w:b/>
          <w:bCs/>
          <w:rtl/>
        </w:rPr>
        <w:t xml:space="preserve"> </w:t>
      </w:r>
      <w:r w:rsidRPr="00B6258E">
        <w:rPr>
          <w:b/>
          <w:bCs/>
          <w:rtl/>
        </w:rPr>
        <w:t>التطبيق</w:t>
      </w:r>
      <w:r>
        <w:rPr>
          <w:b/>
          <w:bCs/>
          <w:rtl/>
        </w:rPr>
        <w:t xml:space="preserve"> </w:t>
      </w:r>
      <w:r w:rsidRPr="00B6258E">
        <w:rPr>
          <w:b/>
          <w:bCs/>
          <w:rtl/>
        </w:rPr>
        <w:t>المباشر</w:t>
      </w:r>
      <w:r>
        <w:rPr>
          <w:b/>
          <w:bCs/>
          <w:rtl/>
        </w:rPr>
        <w:t xml:space="preserve"> </w:t>
      </w:r>
      <w:r w:rsidRPr="00B6258E">
        <w:rPr>
          <w:b/>
          <w:bCs/>
          <w:rtl/>
        </w:rPr>
        <w:t>للاتفاقية</w:t>
      </w:r>
      <w:r>
        <w:rPr>
          <w:b/>
          <w:bCs/>
          <w:rtl/>
        </w:rPr>
        <w:t xml:space="preserve"> </w:t>
      </w:r>
      <w:r w:rsidRPr="00B6258E">
        <w:rPr>
          <w:b/>
          <w:bCs/>
          <w:rtl/>
        </w:rPr>
        <w:t>من</w:t>
      </w:r>
      <w:r>
        <w:rPr>
          <w:b/>
          <w:bCs/>
          <w:rtl/>
        </w:rPr>
        <w:t xml:space="preserve"> </w:t>
      </w:r>
      <w:r w:rsidRPr="00B6258E">
        <w:rPr>
          <w:b/>
          <w:bCs/>
          <w:rtl/>
        </w:rPr>
        <w:t>جانب</w:t>
      </w:r>
      <w:r>
        <w:rPr>
          <w:b/>
          <w:bCs/>
          <w:rtl/>
        </w:rPr>
        <w:t xml:space="preserve"> </w:t>
      </w:r>
      <w:r w:rsidRPr="00B6258E">
        <w:rPr>
          <w:rFonts w:hint="cs"/>
          <w:b/>
          <w:bCs/>
          <w:rtl/>
        </w:rPr>
        <w:t>السلطة</w:t>
      </w:r>
      <w:r>
        <w:rPr>
          <w:rFonts w:hint="cs"/>
          <w:b/>
          <w:bCs/>
          <w:rtl/>
        </w:rPr>
        <w:t xml:space="preserve"> </w:t>
      </w:r>
      <w:r w:rsidRPr="00B6258E">
        <w:rPr>
          <w:b/>
          <w:bCs/>
          <w:rtl/>
        </w:rPr>
        <w:t>القضا</w:t>
      </w:r>
      <w:r w:rsidRPr="00B6258E">
        <w:rPr>
          <w:rFonts w:hint="cs"/>
          <w:b/>
          <w:bCs/>
          <w:rtl/>
        </w:rPr>
        <w:t>ئية</w:t>
      </w:r>
      <w:r>
        <w:rPr>
          <w:b/>
          <w:bCs/>
          <w:rtl/>
        </w:rPr>
        <w:t xml:space="preserve"> </w:t>
      </w:r>
      <w:r w:rsidRPr="00B6258E">
        <w:rPr>
          <w:b/>
          <w:bCs/>
          <w:rtl/>
        </w:rPr>
        <w:t>و</w:t>
      </w:r>
      <w:r w:rsidRPr="00B6258E">
        <w:rPr>
          <w:rFonts w:hint="cs"/>
          <w:b/>
          <w:bCs/>
          <w:rtl/>
        </w:rPr>
        <w:t>ت</w:t>
      </w:r>
      <w:r w:rsidRPr="00B6258E">
        <w:rPr>
          <w:b/>
          <w:bCs/>
          <w:rtl/>
        </w:rPr>
        <w:t>ساعده</w:t>
      </w:r>
      <w:r w:rsidRPr="00B6258E">
        <w:rPr>
          <w:rFonts w:hint="cs"/>
          <w:b/>
          <w:bCs/>
          <w:rtl/>
        </w:rPr>
        <w:t>ا</w:t>
      </w:r>
      <w:r>
        <w:rPr>
          <w:b/>
          <w:bCs/>
          <w:rtl/>
        </w:rPr>
        <w:t xml:space="preserve"> </w:t>
      </w:r>
      <w:r w:rsidRPr="00B6258E">
        <w:rPr>
          <w:b/>
          <w:bCs/>
          <w:rtl/>
        </w:rPr>
        <w:t>في</w:t>
      </w:r>
      <w:r>
        <w:rPr>
          <w:b/>
          <w:bCs/>
          <w:rtl/>
        </w:rPr>
        <w:t xml:space="preserve"> </w:t>
      </w:r>
      <w:r w:rsidRPr="00B6258E">
        <w:rPr>
          <w:b/>
          <w:bCs/>
          <w:rtl/>
        </w:rPr>
        <w:t>فهم</w:t>
      </w:r>
      <w:r>
        <w:rPr>
          <w:b/>
          <w:bCs/>
          <w:rtl/>
        </w:rPr>
        <w:t xml:space="preserve"> </w:t>
      </w:r>
      <w:r w:rsidRPr="00B6258E">
        <w:rPr>
          <w:b/>
          <w:bCs/>
          <w:rtl/>
        </w:rPr>
        <w:t>التمييز</w:t>
      </w:r>
      <w:r>
        <w:rPr>
          <w:b/>
          <w:bCs/>
          <w:rtl/>
        </w:rPr>
        <w:t xml:space="preserve"> </w:t>
      </w:r>
      <w:r w:rsidRPr="00B6258E">
        <w:rPr>
          <w:b/>
          <w:bCs/>
          <w:rtl/>
        </w:rPr>
        <w:t>ضد</w:t>
      </w:r>
      <w:r>
        <w:rPr>
          <w:b/>
          <w:bCs/>
          <w:rtl/>
        </w:rPr>
        <w:t xml:space="preserve"> </w:t>
      </w:r>
      <w:r w:rsidRPr="00B6258E">
        <w:rPr>
          <w:b/>
          <w:bCs/>
          <w:rtl/>
        </w:rPr>
        <w:t>المرأة</w:t>
      </w:r>
      <w:r>
        <w:rPr>
          <w:rFonts w:hint="cs"/>
          <w:b/>
          <w:bCs/>
          <w:rtl/>
        </w:rPr>
        <w:t>.</w:t>
      </w:r>
    </w:p>
    <w:p w:rsidR="001E183D" w:rsidRPr="00B6258E" w:rsidRDefault="001E183D" w:rsidP="001E183D">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1E183D" w:rsidRPr="00B6258E" w:rsidRDefault="001E183D" w:rsidP="001E183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B6258E">
        <w:rPr>
          <w:rtl/>
        </w:rPr>
        <w:t>تعريف</w:t>
      </w:r>
      <w:r>
        <w:rPr>
          <w:rtl/>
        </w:rPr>
        <w:t xml:space="preserve"> </w:t>
      </w:r>
      <w:r w:rsidRPr="00B6258E">
        <w:rPr>
          <w:rFonts w:hint="cs"/>
          <w:rtl/>
        </w:rPr>
        <w:t>ا</w:t>
      </w:r>
      <w:r w:rsidRPr="00B6258E">
        <w:rPr>
          <w:rtl/>
        </w:rPr>
        <w:t>لتمييز</w:t>
      </w:r>
    </w:p>
    <w:p w:rsidR="001E183D" w:rsidRPr="00B6258E" w:rsidRDefault="001E183D" w:rsidP="001E183D">
      <w:pPr>
        <w:pStyle w:val="SingleTxt"/>
        <w:rPr>
          <w:rFonts w:hint="cs"/>
          <w:rtl/>
        </w:rPr>
      </w:pPr>
      <w:r w:rsidRPr="00B6258E">
        <w:rPr>
          <w:rFonts w:hint="cs"/>
          <w:rtl/>
        </w:rPr>
        <w:t>21</w:t>
      </w:r>
      <w:r>
        <w:rPr>
          <w:rFonts w:hint="cs"/>
          <w:rtl/>
        </w:rPr>
        <w:t xml:space="preserve"> </w:t>
      </w:r>
      <w:r w:rsidRPr="00B6258E">
        <w:rPr>
          <w:rFonts w:hint="cs"/>
          <w:rtl/>
        </w:rPr>
        <w:t>-</w:t>
      </w:r>
      <w:r>
        <w:rPr>
          <w:rFonts w:hint="cs"/>
          <w:rtl/>
        </w:rPr>
        <w:tab/>
      </w:r>
      <w:r w:rsidRPr="00B6258E">
        <w:rPr>
          <w:rFonts w:hint="cs"/>
          <w:rtl/>
        </w:rPr>
        <w:t>و</w:t>
      </w:r>
      <w:r>
        <w:rPr>
          <w:rFonts w:hint="cs"/>
          <w:rtl/>
        </w:rPr>
        <w:t xml:space="preserve">لئن كانت </w:t>
      </w:r>
      <w:r w:rsidRPr="00B6258E">
        <w:rPr>
          <w:rFonts w:hint="cs"/>
          <w:rtl/>
        </w:rPr>
        <w:t>اللجنة</w:t>
      </w:r>
      <w:r>
        <w:rPr>
          <w:rtl/>
        </w:rPr>
        <w:t xml:space="preserve"> </w:t>
      </w:r>
      <w:r>
        <w:rPr>
          <w:rFonts w:hint="cs"/>
          <w:rtl/>
        </w:rPr>
        <w:t xml:space="preserve">تلاحظ </w:t>
      </w:r>
      <w:r w:rsidRPr="00B6258E">
        <w:rPr>
          <w:rtl/>
        </w:rPr>
        <w:t>أن</w:t>
      </w:r>
      <w:r>
        <w:rPr>
          <w:rtl/>
        </w:rPr>
        <w:t xml:space="preserve"> </w:t>
      </w:r>
      <w:r w:rsidRPr="00B6258E">
        <w:rPr>
          <w:rtl/>
        </w:rPr>
        <w:t>الدستور</w:t>
      </w:r>
      <w:r>
        <w:rPr>
          <w:rtl/>
        </w:rPr>
        <w:t xml:space="preserve"> </w:t>
      </w:r>
      <w:r w:rsidRPr="00B6258E">
        <w:rPr>
          <w:rtl/>
        </w:rPr>
        <w:t>يكرس</w:t>
      </w:r>
      <w:r>
        <w:rPr>
          <w:rtl/>
        </w:rPr>
        <w:t xml:space="preserve"> </w:t>
      </w:r>
      <w:r w:rsidRPr="00B6258E">
        <w:rPr>
          <w:rtl/>
        </w:rPr>
        <w:t>مبدأ</w:t>
      </w:r>
      <w:r>
        <w:rPr>
          <w:rtl/>
        </w:rPr>
        <w:t xml:space="preserve"> </w:t>
      </w:r>
      <w:r w:rsidRPr="00B6258E">
        <w:rPr>
          <w:rtl/>
        </w:rPr>
        <w:t>المساواة</w:t>
      </w:r>
      <w:r>
        <w:rPr>
          <w:rtl/>
        </w:rPr>
        <w:t xml:space="preserve"> </w:t>
      </w:r>
      <w:r w:rsidRPr="00B6258E">
        <w:rPr>
          <w:rtl/>
        </w:rPr>
        <w:t>بين</w:t>
      </w:r>
      <w:r>
        <w:rPr>
          <w:rtl/>
        </w:rPr>
        <w:t xml:space="preserve"> </w:t>
      </w:r>
      <w:r w:rsidRPr="00B6258E">
        <w:rPr>
          <w:rtl/>
        </w:rPr>
        <w:t>الرجل</w:t>
      </w:r>
      <w:r>
        <w:rPr>
          <w:rtl/>
        </w:rPr>
        <w:t xml:space="preserve"> </w:t>
      </w:r>
      <w:r w:rsidRPr="00B6258E">
        <w:rPr>
          <w:rtl/>
        </w:rPr>
        <w:t>والمرأة،</w:t>
      </w:r>
      <w:r>
        <w:rPr>
          <w:rtl/>
        </w:rPr>
        <w:t xml:space="preserve"> </w:t>
      </w:r>
      <w:r w:rsidRPr="00B6258E">
        <w:rPr>
          <w:rFonts w:hint="cs"/>
          <w:rtl/>
        </w:rPr>
        <w:t>إلا</w:t>
      </w:r>
      <w:r>
        <w:rPr>
          <w:rFonts w:hint="cs"/>
          <w:rtl/>
        </w:rPr>
        <w:t> </w:t>
      </w:r>
      <w:r w:rsidRPr="00B6258E">
        <w:rPr>
          <w:rFonts w:hint="cs"/>
          <w:rtl/>
        </w:rPr>
        <w:t>أنها</w:t>
      </w:r>
      <w:r>
        <w:rPr>
          <w:rFonts w:hint="cs"/>
          <w:rtl/>
        </w:rPr>
        <w:t xml:space="preserve"> </w:t>
      </w:r>
      <w:r w:rsidRPr="00B6258E">
        <w:rPr>
          <w:rtl/>
        </w:rPr>
        <w:t>لا</w:t>
      </w:r>
      <w:r>
        <w:rPr>
          <w:rtl/>
        </w:rPr>
        <w:t xml:space="preserve"> </w:t>
      </w:r>
      <w:r w:rsidRPr="00B6258E">
        <w:rPr>
          <w:rtl/>
        </w:rPr>
        <w:t>تزال</w:t>
      </w:r>
      <w:r>
        <w:rPr>
          <w:rtl/>
        </w:rPr>
        <w:t xml:space="preserve"> </w:t>
      </w:r>
      <w:r w:rsidRPr="00B6258E">
        <w:rPr>
          <w:rtl/>
        </w:rPr>
        <w:t>قلقة</w:t>
      </w:r>
      <w:r>
        <w:rPr>
          <w:rtl/>
        </w:rPr>
        <w:t xml:space="preserve"> </w:t>
      </w:r>
      <w:r w:rsidRPr="00B6258E">
        <w:rPr>
          <w:rtl/>
        </w:rPr>
        <w:t>إزاء</w:t>
      </w:r>
      <w:r>
        <w:rPr>
          <w:rtl/>
        </w:rPr>
        <w:t xml:space="preserve"> </w:t>
      </w:r>
      <w:r w:rsidRPr="00B6258E">
        <w:rPr>
          <w:rtl/>
        </w:rPr>
        <w:t>عدم</w:t>
      </w:r>
      <w:r>
        <w:rPr>
          <w:rtl/>
        </w:rPr>
        <w:t xml:space="preserve"> </w:t>
      </w:r>
      <w:r w:rsidRPr="00B6258E">
        <w:rPr>
          <w:rtl/>
        </w:rPr>
        <w:t>وجود</w:t>
      </w:r>
      <w:r>
        <w:rPr>
          <w:rtl/>
        </w:rPr>
        <w:t xml:space="preserve"> </w:t>
      </w:r>
      <w:r w:rsidRPr="00B6258E">
        <w:rPr>
          <w:rtl/>
        </w:rPr>
        <w:t>إدراج</w:t>
      </w:r>
      <w:r>
        <w:rPr>
          <w:rtl/>
        </w:rPr>
        <w:t xml:space="preserve"> </w:t>
      </w:r>
      <w:r w:rsidRPr="00B6258E">
        <w:rPr>
          <w:rFonts w:hint="cs"/>
          <w:rtl/>
        </w:rPr>
        <w:t>مباشر</w:t>
      </w:r>
      <w:r>
        <w:rPr>
          <w:rFonts w:hint="cs"/>
          <w:rtl/>
        </w:rPr>
        <w:t xml:space="preserve"> </w:t>
      </w:r>
      <w:r w:rsidRPr="00B6258E">
        <w:rPr>
          <w:rFonts w:hint="cs"/>
          <w:rtl/>
        </w:rPr>
        <w:t>و</w:t>
      </w:r>
      <w:r w:rsidRPr="00B6258E">
        <w:rPr>
          <w:rtl/>
        </w:rPr>
        <w:t>واضح</w:t>
      </w:r>
      <w:r>
        <w:rPr>
          <w:rtl/>
        </w:rPr>
        <w:t xml:space="preserve"> </w:t>
      </w:r>
      <w:r w:rsidRPr="00B6258E">
        <w:rPr>
          <w:rFonts w:hint="cs"/>
          <w:rtl/>
        </w:rPr>
        <w:t>ل</w:t>
      </w:r>
      <w:r w:rsidRPr="00B6258E">
        <w:rPr>
          <w:rtl/>
        </w:rPr>
        <w:t>لاتفاقية</w:t>
      </w:r>
      <w:r>
        <w:rPr>
          <w:rtl/>
        </w:rPr>
        <w:t xml:space="preserve"> </w:t>
      </w:r>
      <w:r>
        <w:rPr>
          <w:rFonts w:hint="cs"/>
          <w:rtl/>
        </w:rPr>
        <w:t xml:space="preserve">في </w:t>
      </w:r>
      <w:r w:rsidRPr="00B6258E">
        <w:rPr>
          <w:rtl/>
        </w:rPr>
        <w:t>التشريعات</w:t>
      </w:r>
      <w:r>
        <w:rPr>
          <w:rtl/>
        </w:rPr>
        <w:t xml:space="preserve"> </w:t>
      </w:r>
      <w:r w:rsidRPr="00B6258E">
        <w:rPr>
          <w:rtl/>
        </w:rPr>
        <w:t>المحلية</w:t>
      </w:r>
      <w:r>
        <w:rPr>
          <w:rtl/>
        </w:rPr>
        <w:t xml:space="preserve"> </w:t>
      </w:r>
      <w:r w:rsidRPr="00B6258E">
        <w:rPr>
          <w:rtl/>
        </w:rPr>
        <w:t>وعدم</w:t>
      </w:r>
      <w:r>
        <w:rPr>
          <w:rtl/>
        </w:rPr>
        <w:t xml:space="preserve"> </w:t>
      </w:r>
      <w:r w:rsidRPr="00B6258E">
        <w:rPr>
          <w:rtl/>
        </w:rPr>
        <w:t>وجود</w:t>
      </w:r>
      <w:r>
        <w:rPr>
          <w:rtl/>
        </w:rPr>
        <w:t xml:space="preserve"> </w:t>
      </w:r>
      <w:r w:rsidRPr="00B6258E">
        <w:rPr>
          <w:rtl/>
        </w:rPr>
        <w:t>تعريف</w:t>
      </w:r>
      <w:r>
        <w:rPr>
          <w:rtl/>
        </w:rPr>
        <w:t xml:space="preserve"> </w:t>
      </w:r>
      <w:r w:rsidRPr="00B6258E">
        <w:rPr>
          <w:rtl/>
        </w:rPr>
        <w:t>محدد</w:t>
      </w:r>
      <w:r>
        <w:rPr>
          <w:rtl/>
        </w:rPr>
        <w:t xml:space="preserve"> </w:t>
      </w:r>
      <w:r w:rsidRPr="00B6258E">
        <w:rPr>
          <w:rtl/>
        </w:rPr>
        <w:t>للتمييز</w:t>
      </w:r>
      <w:r>
        <w:rPr>
          <w:rtl/>
        </w:rPr>
        <w:t xml:space="preserve"> </w:t>
      </w:r>
      <w:r w:rsidRPr="00B6258E">
        <w:rPr>
          <w:rtl/>
        </w:rPr>
        <w:t>ضد</w:t>
      </w:r>
      <w:r>
        <w:rPr>
          <w:rtl/>
        </w:rPr>
        <w:t xml:space="preserve"> </w:t>
      </w:r>
      <w:r w:rsidRPr="00B6258E">
        <w:rPr>
          <w:rtl/>
        </w:rPr>
        <w:t>المرأة</w:t>
      </w:r>
      <w:r>
        <w:rPr>
          <w:rtl/>
        </w:rPr>
        <w:t xml:space="preserve"> </w:t>
      </w:r>
      <w:r w:rsidRPr="00B6258E">
        <w:rPr>
          <w:rtl/>
        </w:rPr>
        <w:t>وفقا</w:t>
      </w:r>
      <w:r>
        <w:rPr>
          <w:rtl/>
        </w:rPr>
        <w:t xml:space="preserve"> </w:t>
      </w:r>
      <w:r w:rsidRPr="00B6258E">
        <w:rPr>
          <w:rtl/>
        </w:rPr>
        <w:t>للمادة</w:t>
      </w:r>
      <w:r>
        <w:rPr>
          <w:rtl/>
        </w:rPr>
        <w:t xml:space="preserve"> </w:t>
      </w:r>
      <w:r>
        <w:rPr>
          <w:rFonts w:hint="cs"/>
          <w:rtl/>
        </w:rPr>
        <w:t>1</w:t>
      </w:r>
      <w:r>
        <w:rPr>
          <w:rtl/>
        </w:rPr>
        <w:t xml:space="preserve"> </w:t>
      </w:r>
      <w:r w:rsidRPr="00B6258E">
        <w:rPr>
          <w:rtl/>
        </w:rPr>
        <w:t>من</w:t>
      </w:r>
      <w:r>
        <w:rPr>
          <w:rtl/>
        </w:rPr>
        <w:t xml:space="preserve"> </w:t>
      </w:r>
      <w:r w:rsidRPr="00B6258E">
        <w:rPr>
          <w:rtl/>
        </w:rPr>
        <w:t>الاتفاقية</w:t>
      </w:r>
      <w:r>
        <w:rPr>
          <w:rtl/>
        </w:rPr>
        <w:t xml:space="preserve"> </w:t>
      </w:r>
      <w:r w:rsidRPr="00B6258E">
        <w:rPr>
          <w:rtl/>
        </w:rPr>
        <w:t>في</w:t>
      </w:r>
      <w:r>
        <w:rPr>
          <w:rtl/>
        </w:rPr>
        <w:t xml:space="preserve"> </w:t>
      </w:r>
      <w:r>
        <w:rPr>
          <w:rFonts w:hint="cs"/>
          <w:rtl/>
        </w:rPr>
        <w:t>تلك التشريعات</w:t>
      </w:r>
      <w:r w:rsidRPr="00B6258E">
        <w:rPr>
          <w:rtl/>
          <w:lang w:bidi="en-US"/>
        </w:rPr>
        <w:t>.</w:t>
      </w:r>
      <w:r>
        <w:rPr>
          <w:rtl/>
        </w:rPr>
        <w:t xml:space="preserve"> </w:t>
      </w:r>
      <w:r w:rsidRPr="00B6258E">
        <w:rPr>
          <w:rFonts w:hint="cs"/>
          <w:rtl/>
        </w:rPr>
        <w:t>و</w:t>
      </w:r>
      <w:r w:rsidRPr="00B6258E">
        <w:rPr>
          <w:rtl/>
        </w:rPr>
        <w:t>تأسف</w:t>
      </w:r>
      <w:r>
        <w:rPr>
          <w:rtl/>
        </w:rPr>
        <w:t xml:space="preserve"> </w:t>
      </w:r>
      <w:r w:rsidRPr="00B6258E">
        <w:rPr>
          <w:rFonts w:hint="cs"/>
          <w:rtl/>
        </w:rPr>
        <w:t>اللجنة</w:t>
      </w:r>
      <w:r>
        <w:rPr>
          <w:rFonts w:hint="cs"/>
          <w:rtl/>
        </w:rPr>
        <w:t xml:space="preserve"> </w:t>
      </w:r>
      <w:r w:rsidRPr="00B6258E">
        <w:rPr>
          <w:rtl/>
        </w:rPr>
        <w:t>لأن</w:t>
      </w:r>
      <w:r>
        <w:rPr>
          <w:rtl/>
        </w:rPr>
        <w:t xml:space="preserve"> </w:t>
      </w:r>
      <w:r w:rsidRPr="00B6258E">
        <w:rPr>
          <w:rtl/>
        </w:rPr>
        <w:t>قانون</w:t>
      </w:r>
      <w:r>
        <w:rPr>
          <w:rtl/>
        </w:rPr>
        <w:t xml:space="preserve"> </w:t>
      </w:r>
      <w:r w:rsidRPr="00B6258E">
        <w:rPr>
          <w:rtl/>
        </w:rPr>
        <w:t>تأمين</w:t>
      </w:r>
      <w:r>
        <w:rPr>
          <w:rtl/>
        </w:rPr>
        <w:t xml:space="preserve"> </w:t>
      </w:r>
      <w:r w:rsidRPr="00B6258E">
        <w:rPr>
          <w:rtl/>
        </w:rPr>
        <w:t>تكافؤ</w:t>
      </w:r>
      <w:r>
        <w:rPr>
          <w:rtl/>
        </w:rPr>
        <w:t xml:space="preserve"> </w:t>
      </w:r>
      <w:r w:rsidRPr="00B6258E">
        <w:rPr>
          <w:rtl/>
        </w:rPr>
        <w:t>الفرص</w:t>
      </w:r>
      <w:r>
        <w:rPr>
          <w:rtl/>
        </w:rPr>
        <w:t xml:space="preserve"> </w:t>
      </w:r>
      <w:r w:rsidRPr="00B6258E">
        <w:rPr>
          <w:rtl/>
        </w:rPr>
        <w:t>والمعاملة</w:t>
      </w:r>
      <w:r>
        <w:rPr>
          <w:rtl/>
        </w:rPr>
        <w:t xml:space="preserve"> </w:t>
      </w:r>
      <w:r w:rsidRPr="00B6258E">
        <w:rPr>
          <w:rtl/>
        </w:rPr>
        <w:t>بين</w:t>
      </w:r>
      <w:r>
        <w:rPr>
          <w:rtl/>
        </w:rPr>
        <w:t xml:space="preserve"> </w:t>
      </w:r>
      <w:r w:rsidRPr="00B6258E">
        <w:rPr>
          <w:rtl/>
        </w:rPr>
        <w:t>الرجل</w:t>
      </w:r>
      <w:r>
        <w:rPr>
          <w:rtl/>
        </w:rPr>
        <w:t xml:space="preserve"> </w:t>
      </w:r>
      <w:r w:rsidRPr="00B6258E">
        <w:rPr>
          <w:rtl/>
        </w:rPr>
        <w:t>والمرأة</w:t>
      </w:r>
      <w:r>
        <w:rPr>
          <w:rtl/>
        </w:rPr>
        <w:t xml:space="preserve"> </w:t>
      </w:r>
      <w:r w:rsidRPr="00B6258E">
        <w:rPr>
          <w:rtl/>
          <w:lang w:bidi="en-US"/>
        </w:rPr>
        <w:t>(</w:t>
      </w:r>
      <w:r w:rsidRPr="00B6258E">
        <w:rPr>
          <w:rtl/>
        </w:rPr>
        <w:t>يشار</w:t>
      </w:r>
      <w:r>
        <w:rPr>
          <w:rtl/>
        </w:rPr>
        <w:t xml:space="preserve"> </w:t>
      </w:r>
      <w:r w:rsidRPr="00B6258E">
        <w:rPr>
          <w:rtl/>
        </w:rPr>
        <w:t>إليها</w:t>
      </w:r>
      <w:r>
        <w:rPr>
          <w:rtl/>
        </w:rPr>
        <w:t xml:space="preserve"> </w:t>
      </w:r>
      <w:r w:rsidRPr="00B6258E">
        <w:rPr>
          <w:rtl/>
        </w:rPr>
        <w:t>فيما</w:t>
      </w:r>
      <w:r>
        <w:rPr>
          <w:rFonts w:hint="eastAsia"/>
          <w:rtl/>
        </w:rPr>
        <w:t> </w:t>
      </w:r>
      <w:r w:rsidRPr="00B6258E">
        <w:rPr>
          <w:rtl/>
        </w:rPr>
        <w:t>بعد</w:t>
      </w:r>
      <w:r>
        <w:rPr>
          <w:rtl/>
        </w:rPr>
        <w:t xml:space="preserve"> </w:t>
      </w:r>
      <w:r w:rsidRPr="00B6258E">
        <w:rPr>
          <w:rtl/>
        </w:rPr>
        <w:t>باسم</w:t>
      </w:r>
      <w:r>
        <w:rPr>
          <w:rtl/>
        </w:rPr>
        <w:t xml:space="preserve"> </w:t>
      </w:r>
      <w:r w:rsidRPr="00B6258E">
        <w:rPr>
          <w:rtl/>
        </w:rPr>
        <w:t>قانون</w:t>
      </w:r>
      <w:r>
        <w:rPr>
          <w:rtl/>
        </w:rPr>
        <w:t xml:space="preserve"> </w:t>
      </w:r>
      <w:r w:rsidRPr="00B6258E">
        <w:rPr>
          <w:rtl/>
        </w:rPr>
        <w:t>تكافؤ</w:t>
      </w:r>
      <w:r>
        <w:rPr>
          <w:rtl/>
        </w:rPr>
        <w:t xml:space="preserve"> </w:t>
      </w:r>
      <w:r w:rsidRPr="00B6258E">
        <w:rPr>
          <w:rtl/>
        </w:rPr>
        <w:t>فرص</w:t>
      </w:r>
      <w:r>
        <w:rPr>
          <w:rtl/>
        </w:rPr>
        <w:t xml:space="preserve"> </w:t>
      </w:r>
      <w:r w:rsidRPr="00B6258E">
        <w:rPr>
          <w:rtl/>
        </w:rPr>
        <w:t>العمل</w:t>
      </w:r>
      <w:r w:rsidRPr="00B6258E">
        <w:rPr>
          <w:rtl/>
          <w:lang w:bidi="en-US"/>
        </w:rPr>
        <w:t>)</w:t>
      </w:r>
      <w:r w:rsidRPr="00B6258E">
        <w:rPr>
          <w:rtl/>
        </w:rPr>
        <w:t>،</w:t>
      </w:r>
      <w:r>
        <w:rPr>
          <w:rtl/>
        </w:rPr>
        <w:t xml:space="preserve"> </w:t>
      </w:r>
      <w:r w:rsidRPr="00B6258E">
        <w:rPr>
          <w:rtl/>
        </w:rPr>
        <w:t>والذي</w:t>
      </w:r>
      <w:r>
        <w:rPr>
          <w:rtl/>
        </w:rPr>
        <w:t xml:space="preserve"> </w:t>
      </w:r>
      <w:r w:rsidRPr="00B6258E">
        <w:rPr>
          <w:rtl/>
        </w:rPr>
        <w:t>تمت</w:t>
      </w:r>
      <w:r>
        <w:rPr>
          <w:rtl/>
        </w:rPr>
        <w:t xml:space="preserve"> </w:t>
      </w:r>
      <w:r w:rsidRPr="00B6258E">
        <w:rPr>
          <w:rtl/>
        </w:rPr>
        <w:t>مراجعته</w:t>
      </w:r>
      <w:r>
        <w:rPr>
          <w:rtl/>
        </w:rPr>
        <w:t xml:space="preserve"> </w:t>
      </w:r>
      <w:r w:rsidRPr="00B6258E">
        <w:rPr>
          <w:rtl/>
        </w:rPr>
        <w:t>في</w:t>
      </w:r>
      <w:r>
        <w:rPr>
          <w:rtl/>
        </w:rPr>
        <w:t xml:space="preserve"> </w:t>
      </w:r>
      <w:r w:rsidRPr="00B6258E">
        <w:rPr>
          <w:rtl/>
        </w:rPr>
        <w:t>عام</w:t>
      </w:r>
      <w:r>
        <w:rPr>
          <w:rtl/>
        </w:rPr>
        <w:t xml:space="preserve"> </w:t>
      </w:r>
      <w:r>
        <w:rPr>
          <w:rFonts w:hint="cs"/>
          <w:rtl/>
        </w:rPr>
        <w:t>2006</w:t>
      </w:r>
      <w:r w:rsidRPr="00B6258E">
        <w:rPr>
          <w:rtl/>
        </w:rPr>
        <w:t>،</w:t>
      </w:r>
      <w:r>
        <w:rPr>
          <w:rtl/>
        </w:rPr>
        <w:t xml:space="preserve"> </w:t>
      </w:r>
      <w:r w:rsidRPr="00B6258E">
        <w:rPr>
          <w:rtl/>
        </w:rPr>
        <w:t>لم</w:t>
      </w:r>
      <w:r>
        <w:rPr>
          <w:rtl/>
        </w:rPr>
        <w:t xml:space="preserve"> </w:t>
      </w:r>
      <w:r w:rsidRPr="00B6258E">
        <w:rPr>
          <w:rtl/>
        </w:rPr>
        <w:t>يتضمن</w:t>
      </w:r>
      <w:r>
        <w:rPr>
          <w:rtl/>
        </w:rPr>
        <w:t xml:space="preserve"> </w:t>
      </w:r>
      <w:r w:rsidRPr="00B6258E">
        <w:rPr>
          <w:rtl/>
        </w:rPr>
        <w:t>مثل</w:t>
      </w:r>
      <w:r>
        <w:rPr>
          <w:rtl/>
        </w:rPr>
        <w:t xml:space="preserve"> </w:t>
      </w:r>
      <w:r w:rsidRPr="00B6258E">
        <w:rPr>
          <w:rtl/>
        </w:rPr>
        <w:t>هذا</w:t>
      </w:r>
      <w:r>
        <w:rPr>
          <w:rtl/>
        </w:rPr>
        <w:t xml:space="preserve"> </w:t>
      </w:r>
      <w:r w:rsidRPr="00B6258E">
        <w:rPr>
          <w:rtl/>
        </w:rPr>
        <w:t>التعريف</w:t>
      </w:r>
      <w:r>
        <w:rPr>
          <w:rtl/>
        </w:rPr>
        <w:t xml:space="preserve"> </w:t>
      </w:r>
      <w:r w:rsidRPr="00B6258E">
        <w:rPr>
          <w:rtl/>
        </w:rPr>
        <w:t>لكنه</w:t>
      </w:r>
      <w:r>
        <w:rPr>
          <w:rtl/>
        </w:rPr>
        <w:t xml:space="preserve"> </w:t>
      </w:r>
      <w:r w:rsidRPr="00B6258E">
        <w:rPr>
          <w:rFonts w:hint="cs"/>
          <w:rtl/>
        </w:rPr>
        <w:t>أدخل</w:t>
      </w:r>
      <w:r>
        <w:rPr>
          <w:rtl/>
        </w:rPr>
        <w:t xml:space="preserve"> </w:t>
      </w:r>
      <w:r w:rsidRPr="00B6258E">
        <w:rPr>
          <w:rtl/>
        </w:rPr>
        <w:t>تعريف</w:t>
      </w:r>
      <w:r w:rsidRPr="00B6258E">
        <w:rPr>
          <w:rFonts w:hint="cs"/>
          <w:rtl/>
        </w:rPr>
        <w:t>ا</w:t>
      </w:r>
      <w:r>
        <w:rPr>
          <w:rtl/>
        </w:rPr>
        <w:t xml:space="preserve"> </w:t>
      </w:r>
      <w:r w:rsidRPr="00B6258E">
        <w:rPr>
          <w:rtl/>
        </w:rPr>
        <w:t>ضيق</w:t>
      </w:r>
      <w:r w:rsidRPr="00B6258E">
        <w:rPr>
          <w:rFonts w:hint="cs"/>
          <w:rtl/>
        </w:rPr>
        <w:t>ا</w:t>
      </w:r>
      <w:r>
        <w:rPr>
          <w:rtl/>
        </w:rPr>
        <w:t xml:space="preserve"> </w:t>
      </w:r>
      <w:r w:rsidRPr="00B6258E">
        <w:rPr>
          <w:rtl/>
        </w:rPr>
        <w:t>للتمييز</w:t>
      </w:r>
      <w:r>
        <w:rPr>
          <w:rtl/>
        </w:rPr>
        <w:t xml:space="preserve"> </w:t>
      </w:r>
      <w:r w:rsidRPr="00B6258E">
        <w:rPr>
          <w:rtl/>
        </w:rPr>
        <w:t>غير</w:t>
      </w:r>
      <w:r>
        <w:rPr>
          <w:rtl/>
        </w:rPr>
        <w:t xml:space="preserve"> </w:t>
      </w:r>
      <w:r w:rsidRPr="00B6258E">
        <w:rPr>
          <w:rtl/>
        </w:rPr>
        <w:t>المباشر</w:t>
      </w:r>
      <w:r w:rsidRPr="00B6258E">
        <w:rPr>
          <w:rtl/>
          <w:lang w:bidi="en-US"/>
        </w:rPr>
        <w:t>.</w:t>
      </w:r>
      <w:r>
        <w:rPr>
          <w:rtl/>
        </w:rPr>
        <w:t xml:space="preserve"> </w:t>
      </w:r>
      <w:r w:rsidRPr="00B6258E">
        <w:rPr>
          <w:rtl/>
        </w:rPr>
        <w:t>و</w:t>
      </w:r>
      <w:r w:rsidRPr="00B6258E">
        <w:rPr>
          <w:rFonts w:hint="cs"/>
          <w:rtl/>
        </w:rPr>
        <w:t>ت</w:t>
      </w:r>
      <w:r w:rsidRPr="00B6258E">
        <w:rPr>
          <w:rtl/>
        </w:rPr>
        <w:t>شير</w:t>
      </w:r>
      <w:r>
        <w:rPr>
          <w:rtl/>
        </w:rPr>
        <w:t xml:space="preserve"> </w:t>
      </w:r>
      <w:r w:rsidRPr="00B6258E">
        <w:rPr>
          <w:rFonts w:hint="cs"/>
          <w:rtl/>
        </w:rPr>
        <w:t>اللجنة</w:t>
      </w:r>
      <w:r>
        <w:rPr>
          <w:rFonts w:hint="cs"/>
          <w:rtl/>
        </w:rPr>
        <w:t xml:space="preserve"> </w:t>
      </w:r>
      <w:r w:rsidRPr="00B6258E">
        <w:rPr>
          <w:rtl/>
        </w:rPr>
        <w:t>إلى</w:t>
      </w:r>
      <w:r>
        <w:rPr>
          <w:rtl/>
        </w:rPr>
        <w:t xml:space="preserve"> </w:t>
      </w:r>
      <w:r w:rsidRPr="00B6258E">
        <w:rPr>
          <w:rtl/>
        </w:rPr>
        <w:t>أن</w:t>
      </w:r>
      <w:r>
        <w:rPr>
          <w:rtl/>
        </w:rPr>
        <w:t xml:space="preserve"> </w:t>
      </w:r>
      <w:r w:rsidRPr="00B6258E">
        <w:rPr>
          <w:rtl/>
        </w:rPr>
        <w:t>عدم</w:t>
      </w:r>
      <w:r>
        <w:rPr>
          <w:rtl/>
        </w:rPr>
        <w:t xml:space="preserve"> </w:t>
      </w:r>
      <w:r w:rsidRPr="00B6258E">
        <w:rPr>
          <w:rtl/>
        </w:rPr>
        <w:t>وجود</w:t>
      </w:r>
      <w:r>
        <w:rPr>
          <w:rtl/>
        </w:rPr>
        <w:t xml:space="preserve"> </w:t>
      </w:r>
      <w:r w:rsidRPr="00B6258E">
        <w:rPr>
          <w:rtl/>
        </w:rPr>
        <w:t>نص</w:t>
      </w:r>
      <w:r>
        <w:rPr>
          <w:rtl/>
        </w:rPr>
        <w:t xml:space="preserve"> </w:t>
      </w:r>
      <w:r w:rsidRPr="00B6258E">
        <w:rPr>
          <w:rtl/>
        </w:rPr>
        <w:t>محدد</w:t>
      </w:r>
      <w:r>
        <w:rPr>
          <w:rtl/>
        </w:rPr>
        <w:t xml:space="preserve"> </w:t>
      </w:r>
      <w:r>
        <w:rPr>
          <w:rFonts w:hint="cs"/>
          <w:rtl/>
        </w:rPr>
        <w:t xml:space="preserve">يتضمن </w:t>
      </w:r>
      <w:r w:rsidRPr="00B6258E">
        <w:rPr>
          <w:rtl/>
        </w:rPr>
        <w:t>تعريف</w:t>
      </w:r>
      <w:r>
        <w:rPr>
          <w:rFonts w:hint="cs"/>
          <w:rtl/>
        </w:rPr>
        <w:t>اً</w:t>
      </w:r>
      <w:r>
        <w:rPr>
          <w:rtl/>
        </w:rPr>
        <w:t xml:space="preserve"> </w:t>
      </w:r>
      <w:r w:rsidRPr="00B6258E">
        <w:rPr>
          <w:rtl/>
        </w:rPr>
        <w:t>للتمييز</w:t>
      </w:r>
      <w:r>
        <w:rPr>
          <w:rtl/>
        </w:rPr>
        <w:t xml:space="preserve"> </w:t>
      </w:r>
      <w:r w:rsidRPr="00B6258E">
        <w:rPr>
          <w:rtl/>
        </w:rPr>
        <w:t>ضد</w:t>
      </w:r>
      <w:r>
        <w:rPr>
          <w:rtl/>
        </w:rPr>
        <w:t xml:space="preserve"> </w:t>
      </w:r>
      <w:r w:rsidRPr="00B6258E">
        <w:rPr>
          <w:rtl/>
        </w:rPr>
        <w:t>المرأة</w:t>
      </w:r>
      <w:r>
        <w:rPr>
          <w:rtl/>
        </w:rPr>
        <w:t xml:space="preserve"> </w:t>
      </w:r>
      <w:r w:rsidRPr="00B6258E">
        <w:rPr>
          <w:rtl/>
        </w:rPr>
        <w:t>يشمل</w:t>
      </w:r>
      <w:r>
        <w:rPr>
          <w:rtl/>
        </w:rPr>
        <w:t xml:space="preserve"> </w:t>
      </w:r>
      <w:r w:rsidRPr="00B6258E">
        <w:rPr>
          <w:rFonts w:hint="cs"/>
          <w:rtl/>
        </w:rPr>
        <w:t>كُلاً</w:t>
      </w:r>
      <w:r>
        <w:rPr>
          <w:rFonts w:hint="cs"/>
          <w:rtl/>
        </w:rPr>
        <w:t xml:space="preserve"> </w:t>
      </w:r>
      <w:r w:rsidRPr="00B6258E">
        <w:rPr>
          <w:rFonts w:hint="cs"/>
          <w:rtl/>
        </w:rPr>
        <w:t>من</w:t>
      </w:r>
      <w:r>
        <w:rPr>
          <w:rFonts w:hint="cs"/>
          <w:rtl/>
        </w:rPr>
        <w:t xml:space="preserve"> </w:t>
      </w:r>
      <w:r w:rsidRPr="00B6258E">
        <w:rPr>
          <w:rtl/>
        </w:rPr>
        <w:t>التمييز</w:t>
      </w:r>
      <w:r>
        <w:rPr>
          <w:rtl/>
        </w:rPr>
        <w:t xml:space="preserve"> </w:t>
      </w:r>
      <w:r w:rsidRPr="00B6258E">
        <w:rPr>
          <w:rtl/>
        </w:rPr>
        <w:t>المباشر</w:t>
      </w:r>
      <w:r>
        <w:rPr>
          <w:rtl/>
        </w:rPr>
        <w:t xml:space="preserve"> </w:t>
      </w:r>
      <w:r w:rsidRPr="00B6258E">
        <w:rPr>
          <w:rtl/>
        </w:rPr>
        <w:t>وغير</w:t>
      </w:r>
      <w:r>
        <w:rPr>
          <w:rtl/>
        </w:rPr>
        <w:t xml:space="preserve"> </w:t>
      </w:r>
      <w:r w:rsidRPr="00B6258E">
        <w:rPr>
          <w:rtl/>
        </w:rPr>
        <w:t>المباشر</w:t>
      </w:r>
      <w:r>
        <w:rPr>
          <w:rtl/>
        </w:rPr>
        <w:t xml:space="preserve"> </w:t>
      </w:r>
      <w:r w:rsidRPr="00B6258E">
        <w:rPr>
          <w:rtl/>
        </w:rPr>
        <w:t>في</w:t>
      </w:r>
      <w:r>
        <w:rPr>
          <w:rFonts w:hint="cs"/>
          <w:rtl/>
        </w:rPr>
        <w:t xml:space="preserve"> </w:t>
      </w:r>
      <w:r w:rsidRPr="00B6258E">
        <w:rPr>
          <w:rFonts w:hint="cs"/>
          <w:rtl/>
        </w:rPr>
        <w:t>المجالين</w:t>
      </w:r>
      <w:r>
        <w:rPr>
          <w:rtl/>
        </w:rPr>
        <w:t xml:space="preserve"> </w:t>
      </w:r>
      <w:r w:rsidRPr="00B6258E">
        <w:rPr>
          <w:rtl/>
        </w:rPr>
        <w:t>العام</w:t>
      </w:r>
      <w:r>
        <w:rPr>
          <w:rtl/>
        </w:rPr>
        <w:t xml:space="preserve"> </w:t>
      </w:r>
      <w:r w:rsidRPr="00B6258E">
        <w:rPr>
          <w:rtl/>
        </w:rPr>
        <w:t>والخاص،</w:t>
      </w:r>
      <w:r>
        <w:rPr>
          <w:rtl/>
        </w:rPr>
        <w:t xml:space="preserve"> </w:t>
      </w:r>
      <w:r w:rsidRPr="00B6258E">
        <w:rPr>
          <w:rFonts w:hint="cs"/>
          <w:rtl/>
        </w:rPr>
        <w:t>ي</w:t>
      </w:r>
      <w:r w:rsidRPr="00B6258E">
        <w:rPr>
          <w:rtl/>
        </w:rPr>
        <w:t>شكل</w:t>
      </w:r>
      <w:r>
        <w:rPr>
          <w:rtl/>
        </w:rPr>
        <w:t xml:space="preserve"> </w:t>
      </w:r>
      <w:r w:rsidRPr="00B6258E">
        <w:rPr>
          <w:rtl/>
        </w:rPr>
        <w:t>عائقا</w:t>
      </w:r>
      <w:r>
        <w:rPr>
          <w:rtl/>
        </w:rPr>
        <w:t xml:space="preserve"> </w:t>
      </w:r>
      <w:r w:rsidRPr="00B6258E">
        <w:rPr>
          <w:rtl/>
        </w:rPr>
        <w:t>أمام</w:t>
      </w:r>
      <w:r>
        <w:rPr>
          <w:rtl/>
        </w:rPr>
        <w:t xml:space="preserve"> </w:t>
      </w:r>
      <w:r w:rsidRPr="00B6258E">
        <w:rPr>
          <w:rtl/>
        </w:rPr>
        <w:t>التطبيق</w:t>
      </w:r>
      <w:r>
        <w:rPr>
          <w:rtl/>
        </w:rPr>
        <w:t xml:space="preserve"> </w:t>
      </w:r>
      <w:r w:rsidRPr="00B6258E">
        <w:rPr>
          <w:rtl/>
        </w:rPr>
        <w:t>الكامل</w:t>
      </w:r>
      <w:r>
        <w:rPr>
          <w:rtl/>
        </w:rPr>
        <w:t xml:space="preserve"> </w:t>
      </w:r>
      <w:r w:rsidRPr="00B6258E">
        <w:rPr>
          <w:rtl/>
        </w:rPr>
        <w:t>للاتفاقية</w:t>
      </w:r>
      <w:r>
        <w:rPr>
          <w:rtl/>
        </w:rPr>
        <w:t xml:space="preserve"> </w:t>
      </w:r>
      <w:r w:rsidRPr="00B6258E">
        <w:rPr>
          <w:rtl/>
        </w:rPr>
        <w:t>في</w:t>
      </w:r>
      <w:r>
        <w:rPr>
          <w:rtl/>
        </w:rPr>
        <w:t xml:space="preserve"> </w:t>
      </w:r>
      <w:r w:rsidRPr="00B6258E">
        <w:rPr>
          <w:rtl/>
        </w:rPr>
        <w:t>الدولة</w:t>
      </w:r>
      <w:r>
        <w:rPr>
          <w:rtl/>
        </w:rPr>
        <w:t xml:space="preserve"> </w:t>
      </w:r>
      <w:r w:rsidRPr="00B6258E">
        <w:rPr>
          <w:rtl/>
        </w:rPr>
        <w:t>الطرف</w:t>
      </w:r>
      <w:r>
        <w:rPr>
          <w:rFonts w:hint="cs"/>
          <w:rtl/>
        </w:rPr>
        <w:t>.</w:t>
      </w:r>
    </w:p>
    <w:p w:rsidR="001E183D" w:rsidRDefault="001E183D" w:rsidP="001E183D">
      <w:pPr>
        <w:pStyle w:val="SingleTxt"/>
        <w:rPr>
          <w:rFonts w:hint="cs"/>
          <w:b/>
          <w:bCs/>
          <w:w w:val="102"/>
          <w:rtl/>
        </w:rPr>
      </w:pPr>
      <w:r w:rsidRPr="001E353C">
        <w:rPr>
          <w:rFonts w:hint="cs"/>
          <w:w w:val="102"/>
          <w:rtl/>
        </w:rPr>
        <w:t>22 -</w:t>
      </w:r>
      <w:r w:rsidRPr="001E353C">
        <w:rPr>
          <w:rFonts w:hint="cs"/>
          <w:b/>
          <w:bCs/>
          <w:w w:val="102"/>
          <w:rtl/>
        </w:rPr>
        <w:tab/>
      </w:r>
      <w:r w:rsidRPr="001E353C">
        <w:rPr>
          <w:b/>
          <w:bCs/>
          <w:w w:val="102"/>
          <w:rtl/>
        </w:rPr>
        <w:t>وت</w:t>
      </w:r>
      <w:r w:rsidRPr="001E353C">
        <w:rPr>
          <w:rFonts w:hint="cs"/>
          <w:b/>
          <w:bCs/>
          <w:w w:val="102"/>
          <w:rtl/>
        </w:rPr>
        <w:t>هيب</w:t>
      </w:r>
      <w:r w:rsidRPr="001E353C">
        <w:rPr>
          <w:b/>
          <w:bCs/>
          <w:w w:val="102"/>
          <w:rtl/>
        </w:rPr>
        <w:t xml:space="preserve"> اللجنة </w:t>
      </w:r>
      <w:r w:rsidRPr="001E353C">
        <w:rPr>
          <w:rFonts w:hint="cs"/>
          <w:b/>
          <w:bCs/>
          <w:w w:val="102"/>
          <w:rtl/>
        </w:rPr>
        <w:t>ب</w:t>
      </w:r>
      <w:r w:rsidRPr="001E353C">
        <w:rPr>
          <w:b/>
          <w:bCs/>
          <w:w w:val="102"/>
          <w:rtl/>
        </w:rPr>
        <w:t xml:space="preserve">الدولة الطرف </w:t>
      </w:r>
      <w:r w:rsidRPr="001E353C">
        <w:rPr>
          <w:rFonts w:hint="cs"/>
          <w:b/>
          <w:bCs/>
          <w:w w:val="102"/>
          <w:rtl/>
        </w:rPr>
        <w:t>أن</w:t>
      </w:r>
      <w:r w:rsidRPr="001E353C">
        <w:rPr>
          <w:b/>
          <w:bCs/>
          <w:w w:val="102"/>
          <w:rtl/>
        </w:rPr>
        <w:t xml:space="preserve"> </w:t>
      </w:r>
      <w:r w:rsidRPr="001E353C">
        <w:rPr>
          <w:rFonts w:hint="cs"/>
          <w:b/>
          <w:bCs/>
          <w:w w:val="102"/>
          <w:rtl/>
        </w:rPr>
        <w:t>ت</w:t>
      </w:r>
      <w:r w:rsidRPr="001E353C">
        <w:rPr>
          <w:b/>
          <w:bCs/>
          <w:w w:val="102"/>
          <w:rtl/>
        </w:rPr>
        <w:t xml:space="preserve">تخذ </w:t>
      </w:r>
      <w:r w:rsidRPr="001E353C">
        <w:rPr>
          <w:rFonts w:hint="cs"/>
          <w:b/>
          <w:bCs/>
          <w:w w:val="102"/>
          <w:rtl/>
        </w:rPr>
        <w:t xml:space="preserve">إجراءات </w:t>
      </w:r>
      <w:r w:rsidRPr="001E353C">
        <w:rPr>
          <w:b/>
          <w:bCs/>
          <w:w w:val="102"/>
          <w:rtl/>
        </w:rPr>
        <w:t>عاجلة لإدراج الاتفاقية و</w:t>
      </w:r>
      <w:r w:rsidRPr="001E353C">
        <w:rPr>
          <w:rFonts w:hint="cs"/>
          <w:b/>
          <w:bCs/>
          <w:w w:val="102"/>
          <w:rtl/>
        </w:rPr>
        <w:t xml:space="preserve">إدراج </w:t>
      </w:r>
      <w:r w:rsidRPr="001E353C">
        <w:rPr>
          <w:b/>
          <w:bCs/>
          <w:w w:val="102"/>
          <w:rtl/>
        </w:rPr>
        <w:t xml:space="preserve">تعريف </w:t>
      </w:r>
      <w:r w:rsidRPr="001E353C">
        <w:rPr>
          <w:rFonts w:hint="cs"/>
          <w:b/>
          <w:bCs/>
          <w:w w:val="102"/>
          <w:rtl/>
        </w:rPr>
        <w:t>ا</w:t>
      </w:r>
      <w:r w:rsidRPr="001E353C">
        <w:rPr>
          <w:b/>
          <w:bCs/>
          <w:w w:val="102"/>
          <w:rtl/>
        </w:rPr>
        <w:t xml:space="preserve">لتمييز ضد المرأة، على النحو الوارد في المادة </w:t>
      </w:r>
      <w:r w:rsidRPr="001E353C">
        <w:rPr>
          <w:rFonts w:hint="cs"/>
          <w:b/>
          <w:bCs/>
          <w:w w:val="102"/>
          <w:rtl/>
        </w:rPr>
        <w:t>1</w:t>
      </w:r>
      <w:r w:rsidRPr="001E353C">
        <w:rPr>
          <w:b/>
          <w:bCs/>
          <w:w w:val="102"/>
          <w:rtl/>
        </w:rPr>
        <w:t xml:space="preserve"> من الاتفاقية</w:t>
      </w:r>
      <w:r w:rsidRPr="001E353C">
        <w:rPr>
          <w:rFonts w:hint="cs"/>
          <w:b/>
          <w:bCs/>
          <w:w w:val="102"/>
          <w:rtl/>
        </w:rPr>
        <w:t>،</w:t>
      </w:r>
      <w:r w:rsidRPr="001E353C">
        <w:rPr>
          <w:b/>
          <w:bCs/>
          <w:w w:val="102"/>
          <w:rtl/>
        </w:rPr>
        <w:t xml:space="preserve"> بالكامل في التشريعات المحلية وتقديم تقرير عن التقدم المحرز في هذا الصدد في تقريرها الدوري القاد</w:t>
      </w:r>
      <w:r w:rsidRPr="001E353C">
        <w:rPr>
          <w:rFonts w:hint="cs"/>
          <w:b/>
          <w:bCs/>
          <w:w w:val="102"/>
          <w:rtl/>
        </w:rPr>
        <w:t>م.</w:t>
      </w:r>
    </w:p>
    <w:p w:rsidR="001E183D" w:rsidRPr="008A416F" w:rsidRDefault="001E183D" w:rsidP="001E183D">
      <w:pPr>
        <w:pStyle w:val="SingleTxt"/>
        <w:spacing w:after="0" w:line="120" w:lineRule="exact"/>
        <w:rPr>
          <w:rFonts w:hint="cs"/>
          <w:b/>
          <w:bCs/>
          <w:w w:val="102"/>
          <w:sz w:val="10"/>
          <w:rtl/>
        </w:rPr>
      </w:pPr>
    </w:p>
    <w:p w:rsidR="001E183D" w:rsidRPr="00B6258E" w:rsidRDefault="001E183D" w:rsidP="001E183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B6258E">
        <w:rPr>
          <w:rtl/>
        </w:rPr>
        <w:t>المؤسسة</w:t>
      </w:r>
      <w:r>
        <w:rPr>
          <w:rtl/>
        </w:rPr>
        <w:t xml:space="preserve"> </w:t>
      </w:r>
      <w:r w:rsidRPr="00B6258E">
        <w:rPr>
          <w:rtl/>
        </w:rPr>
        <w:t>الوطنية</w:t>
      </w:r>
      <w:r>
        <w:rPr>
          <w:rtl/>
        </w:rPr>
        <w:t xml:space="preserve"> </w:t>
      </w:r>
      <w:r w:rsidRPr="00B6258E">
        <w:rPr>
          <w:rtl/>
        </w:rPr>
        <w:t>لحقوق</w:t>
      </w:r>
      <w:r>
        <w:rPr>
          <w:rtl/>
        </w:rPr>
        <w:t xml:space="preserve"> </w:t>
      </w:r>
      <w:r w:rsidRPr="00B6258E">
        <w:rPr>
          <w:rtl/>
        </w:rPr>
        <w:t>الإنسان</w:t>
      </w:r>
    </w:p>
    <w:p w:rsidR="001E183D" w:rsidRPr="00B6258E" w:rsidRDefault="001E183D" w:rsidP="001E183D">
      <w:pPr>
        <w:pStyle w:val="SingleTxt"/>
        <w:rPr>
          <w:rFonts w:hint="cs"/>
          <w:rtl/>
        </w:rPr>
      </w:pPr>
      <w:r w:rsidRPr="00B6258E">
        <w:rPr>
          <w:rFonts w:hint="cs"/>
          <w:rtl/>
        </w:rPr>
        <w:t>23</w:t>
      </w:r>
      <w:r>
        <w:rPr>
          <w:rFonts w:hint="cs"/>
          <w:rtl/>
        </w:rPr>
        <w:t xml:space="preserve"> </w:t>
      </w:r>
      <w:r w:rsidRPr="00B6258E">
        <w:rPr>
          <w:rFonts w:hint="cs"/>
          <w:rtl/>
        </w:rPr>
        <w:t>-</w:t>
      </w:r>
      <w:r>
        <w:rPr>
          <w:rFonts w:hint="cs"/>
          <w:rtl/>
        </w:rPr>
        <w:tab/>
      </w:r>
      <w:r w:rsidRPr="00B6258E">
        <w:rPr>
          <w:rtl/>
        </w:rPr>
        <w:t>وتأسف</w:t>
      </w:r>
      <w:r>
        <w:rPr>
          <w:rtl/>
        </w:rPr>
        <w:t xml:space="preserve"> </w:t>
      </w:r>
      <w:r w:rsidRPr="00B6258E">
        <w:rPr>
          <w:rtl/>
        </w:rPr>
        <w:t>اللجنة</w:t>
      </w:r>
      <w:r>
        <w:rPr>
          <w:rtl/>
        </w:rPr>
        <w:t xml:space="preserve"> </w:t>
      </w:r>
      <w:r w:rsidRPr="00B6258E">
        <w:rPr>
          <w:rtl/>
        </w:rPr>
        <w:t>لأنه،</w:t>
      </w:r>
      <w:r>
        <w:rPr>
          <w:rtl/>
        </w:rPr>
        <w:t xml:space="preserve"> </w:t>
      </w:r>
      <w:r w:rsidRPr="00B6258E">
        <w:rPr>
          <w:rtl/>
        </w:rPr>
        <w:t>على</w:t>
      </w:r>
      <w:r>
        <w:rPr>
          <w:rtl/>
        </w:rPr>
        <w:t xml:space="preserve"> </w:t>
      </w:r>
      <w:r w:rsidRPr="00B6258E">
        <w:rPr>
          <w:rtl/>
        </w:rPr>
        <w:t>الرغم</w:t>
      </w:r>
      <w:r>
        <w:rPr>
          <w:rtl/>
        </w:rPr>
        <w:t xml:space="preserve"> </w:t>
      </w:r>
      <w:r w:rsidRPr="00B6258E">
        <w:rPr>
          <w:rtl/>
        </w:rPr>
        <w:t>من</w:t>
      </w:r>
      <w:r>
        <w:rPr>
          <w:rtl/>
        </w:rPr>
        <w:t xml:space="preserve"> </w:t>
      </w:r>
      <w:r w:rsidRPr="00B6258E">
        <w:rPr>
          <w:rtl/>
        </w:rPr>
        <w:t>التوصية</w:t>
      </w:r>
      <w:r>
        <w:rPr>
          <w:rtl/>
        </w:rPr>
        <w:t xml:space="preserve"> </w:t>
      </w:r>
      <w:r w:rsidRPr="00B6258E">
        <w:rPr>
          <w:rtl/>
        </w:rPr>
        <w:t>الواردة</w:t>
      </w:r>
      <w:r>
        <w:rPr>
          <w:rtl/>
        </w:rPr>
        <w:t xml:space="preserve"> </w:t>
      </w:r>
      <w:r w:rsidRPr="00B6258E">
        <w:rPr>
          <w:rtl/>
        </w:rPr>
        <w:t>في</w:t>
      </w:r>
      <w:r>
        <w:rPr>
          <w:rtl/>
        </w:rPr>
        <w:t xml:space="preserve"> </w:t>
      </w:r>
      <w:r w:rsidRPr="00B6258E">
        <w:rPr>
          <w:rtl/>
        </w:rPr>
        <w:t>ملاحظاتها</w:t>
      </w:r>
      <w:r>
        <w:rPr>
          <w:rtl/>
        </w:rPr>
        <w:t xml:space="preserve"> </w:t>
      </w:r>
      <w:r w:rsidRPr="00B6258E">
        <w:rPr>
          <w:rtl/>
        </w:rPr>
        <w:t>الختامية</w:t>
      </w:r>
      <w:r>
        <w:rPr>
          <w:rtl/>
        </w:rPr>
        <w:t xml:space="preserve"> </w:t>
      </w:r>
      <w:r w:rsidRPr="00B6258E">
        <w:rPr>
          <w:rtl/>
        </w:rPr>
        <w:t>السابقة،</w:t>
      </w:r>
      <w:r>
        <w:rPr>
          <w:rtl/>
        </w:rPr>
        <w:t xml:space="preserve"> </w:t>
      </w:r>
      <w:r w:rsidRPr="00B6258E">
        <w:rPr>
          <w:rFonts w:hint="cs"/>
          <w:rtl/>
        </w:rPr>
        <w:t>وحسبما</w:t>
      </w:r>
      <w:r>
        <w:rPr>
          <w:rFonts w:hint="cs"/>
          <w:rtl/>
        </w:rPr>
        <w:t xml:space="preserve"> </w:t>
      </w:r>
      <w:r w:rsidRPr="00B6258E">
        <w:rPr>
          <w:rFonts w:hint="cs"/>
          <w:rtl/>
        </w:rPr>
        <w:t>أوضحت</w:t>
      </w:r>
      <w:r>
        <w:rPr>
          <w:rFonts w:hint="cs"/>
          <w:rtl/>
        </w:rPr>
        <w:t>ه</w:t>
      </w:r>
      <w:r>
        <w:rPr>
          <w:rtl/>
        </w:rPr>
        <w:t xml:space="preserve"> </w:t>
      </w:r>
      <w:r w:rsidRPr="00B6258E">
        <w:rPr>
          <w:rtl/>
        </w:rPr>
        <w:t>الهيئات</w:t>
      </w:r>
      <w:r>
        <w:rPr>
          <w:rtl/>
        </w:rPr>
        <w:t xml:space="preserve"> </w:t>
      </w:r>
      <w:r w:rsidRPr="00B6258E">
        <w:rPr>
          <w:rFonts w:hint="cs"/>
          <w:rtl/>
        </w:rPr>
        <w:t>الأخرى</w:t>
      </w:r>
      <w:r>
        <w:rPr>
          <w:rFonts w:hint="cs"/>
          <w:rtl/>
        </w:rPr>
        <w:t xml:space="preserve"> </w:t>
      </w:r>
      <w:r w:rsidRPr="00B6258E">
        <w:rPr>
          <w:rtl/>
        </w:rPr>
        <w:t>المنشأة</w:t>
      </w:r>
      <w:r>
        <w:rPr>
          <w:rtl/>
        </w:rPr>
        <w:t xml:space="preserve"> </w:t>
      </w:r>
      <w:r w:rsidRPr="00B6258E">
        <w:rPr>
          <w:rtl/>
        </w:rPr>
        <w:t>بموجب</w:t>
      </w:r>
      <w:r>
        <w:rPr>
          <w:rtl/>
        </w:rPr>
        <w:t xml:space="preserve"> </w:t>
      </w:r>
      <w:r w:rsidRPr="00B6258E">
        <w:rPr>
          <w:rtl/>
        </w:rPr>
        <w:t>معاهدات،</w:t>
      </w:r>
      <w:r>
        <w:rPr>
          <w:rtl/>
        </w:rPr>
        <w:t xml:space="preserve"> </w:t>
      </w:r>
      <w:r w:rsidRPr="00B6258E">
        <w:rPr>
          <w:rFonts w:hint="cs"/>
          <w:rtl/>
        </w:rPr>
        <w:t>فإنه</w:t>
      </w:r>
      <w:r>
        <w:rPr>
          <w:rFonts w:hint="cs"/>
          <w:rtl/>
        </w:rPr>
        <w:t xml:space="preserve"> </w:t>
      </w:r>
      <w:r w:rsidRPr="00B6258E">
        <w:rPr>
          <w:rtl/>
        </w:rPr>
        <w:t>لم</w:t>
      </w:r>
      <w:r>
        <w:rPr>
          <w:rFonts w:hint="cs"/>
          <w:rtl/>
        </w:rPr>
        <w:t xml:space="preserve"> </w:t>
      </w:r>
      <w:r w:rsidRPr="00B6258E">
        <w:rPr>
          <w:rFonts w:hint="cs"/>
          <w:rtl/>
        </w:rPr>
        <w:t>يتم</w:t>
      </w:r>
      <w:r>
        <w:rPr>
          <w:rFonts w:hint="cs"/>
          <w:rtl/>
        </w:rPr>
        <w:t xml:space="preserve"> </w:t>
      </w:r>
      <w:r w:rsidRPr="00B6258E">
        <w:rPr>
          <w:rFonts w:hint="cs"/>
          <w:rtl/>
        </w:rPr>
        <w:t>بعد</w:t>
      </w:r>
      <w:r>
        <w:rPr>
          <w:rFonts w:hint="cs"/>
          <w:rtl/>
        </w:rPr>
        <w:t xml:space="preserve"> </w:t>
      </w:r>
      <w:r w:rsidRPr="00B6258E">
        <w:rPr>
          <w:rFonts w:hint="cs"/>
          <w:rtl/>
        </w:rPr>
        <w:t>إ</w:t>
      </w:r>
      <w:r w:rsidRPr="00B6258E">
        <w:rPr>
          <w:rtl/>
        </w:rPr>
        <w:t>نش</w:t>
      </w:r>
      <w:r w:rsidRPr="00B6258E">
        <w:rPr>
          <w:rFonts w:hint="cs"/>
          <w:rtl/>
        </w:rPr>
        <w:t>اء</w:t>
      </w:r>
      <w:r>
        <w:rPr>
          <w:rtl/>
        </w:rPr>
        <w:t xml:space="preserve"> </w:t>
      </w:r>
      <w:r w:rsidRPr="00B6258E">
        <w:rPr>
          <w:rFonts w:hint="cs"/>
          <w:rtl/>
        </w:rPr>
        <w:t>مؤسسة</w:t>
      </w:r>
      <w:r>
        <w:rPr>
          <w:rtl/>
        </w:rPr>
        <w:t xml:space="preserve"> </w:t>
      </w:r>
      <w:r w:rsidRPr="00B6258E">
        <w:rPr>
          <w:rtl/>
        </w:rPr>
        <w:t>وطنية</w:t>
      </w:r>
      <w:r>
        <w:rPr>
          <w:rtl/>
        </w:rPr>
        <w:t xml:space="preserve"> </w:t>
      </w:r>
      <w:r w:rsidRPr="00B6258E">
        <w:rPr>
          <w:rtl/>
        </w:rPr>
        <w:t>مستقلة</w:t>
      </w:r>
      <w:r>
        <w:rPr>
          <w:rtl/>
        </w:rPr>
        <w:t xml:space="preserve"> </w:t>
      </w:r>
      <w:r w:rsidRPr="00B6258E">
        <w:rPr>
          <w:rtl/>
        </w:rPr>
        <w:t>لحقوق</w:t>
      </w:r>
      <w:r>
        <w:rPr>
          <w:rtl/>
        </w:rPr>
        <w:t xml:space="preserve"> </w:t>
      </w:r>
      <w:r w:rsidRPr="00B6258E">
        <w:rPr>
          <w:rtl/>
        </w:rPr>
        <w:t>الإنسان</w:t>
      </w:r>
      <w:r>
        <w:rPr>
          <w:rtl/>
        </w:rPr>
        <w:t xml:space="preserve"> </w:t>
      </w:r>
      <w:r w:rsidRPr="00B6258E">
        <w:rPr>
          <w:rFonts w:hint="cs"/>
          <w:rtl/>
        </w:rPr>
        <w:t>ذات</w:t>
      </w:r>
      <w:r>
        <w:rPr>
          <w:rtl/>
        </w:rPr>
        <w:t xml:space="preserve"> </w:t>
      </w:r>
      <w:r w:rsidRPr="00B6258E">
        <w:rPr>
          <w:rtl/>
        </w:rPr>
        <w:t>ولاية</w:t>
      </w:r>
      <w:r>
        <w:rPr>
          <w:rtl/>
        </w:rPr>
        <w:t xml:space="preserve"> </w:t>
      </w:r>
      <w:r w:rsidRPr="00B6258E">
        <w:rPr>
          <w:rtl/>
        </w:rPr>
        <w:t>واسعة</w:t>
      </w:r>
      <w:r w:rsidRPr="00B6258E">
        <w:rPr>
          <w:rFonts w:hint="cs"/>
          <w:rtl/>
        </w:rPr>
        <w:t>،</w:t>
      </w:r>
      <w:r>
        <w:rPr>
          <w:rFonts w:hint="cs"/>
          <w:rtl/>
        </w:rPr>
        <w:t xml:space="preserve"> </w:t>
      </w:r>
      <w:r w:rsidRPr="00B6258E">
        <w:rPr>
          <w:rFonts w:hint="cs"/>
          <w:rtl/>
        </w:rPr>
        <w:t>تشمل</w:t>
      </w:r>
      <w:r>
        <w:rPr>
          <w:rFonts w:hint="cs"/>
          <w:rtl/>
        </w:rPr>
        <w:t xml:space="preserve"> </w:t>
      </w:r>
      <w:r w:rsidRPr="00B6258E">
        <w:rPr>
          <w:rtl/>
        </w:rPr>
        <w:t>حماية</w:t>
      </w:r>
      <w:r>
        <w:rPr>
          <w:rtl/>
        </w:rPr>
        <w:t xml:space="preserve"> </w:t>
      </w:r>
      <w:r w:rsidRPr="00B6258E">
        <w:rPr>
          <w:rtl/>
        </w:rPr>
        <w:t>وتعزيز</w:t>
      </w:r>
      <w:r>
        <w:rPr>
          <w:rtl/>
        </w:rPr>
        <w:t xml:space="preserve"> </w:t>
      </w:r>
      <w:r w:rsidRPr="00B6258E">
        <w:rPr>
          <w:rtl/>
        </w:rPr>
        <w:t>حقوق</w:t>
      </w:r>
      <w:r>
        <w:rPr>
          <w:rtl/>
        </w:rPr>
        <w:t xml:space="preserve"> </w:t>
      </w:r>
      <w:r w:rsidRPr="00B6258E">
        <w:rPr>
          <w:rtl/>
        </w:rPr>
        <w:t>الإنسان</w:t>
      </w:r>
      <w:r>
        <w:rPr>
          <w:rtl/>
        </w:rPr>
        <w:t xml:space="preserve"> </w:t>
      </w:r>
      <w:r>
        <w:rPr>
          <w:rFonts w:hint="cs"/>
          <w:rtl/>
        </w:rPr>
        <w:t xml:space="preserve">الواجبة </w:t>
      </w:r>
      <w:r w:rsidRPr="00B6258E">
        <w:rPr>
          <w:rtl/>
        </w:rPr>
        <w:t>للمرأة،</w:t>
      </w:r>
      <w:r>
        <w:rPr>
          <w:rtl/>
        </w:rPr>
        <w:t xml:space="preserve"> </w:t>
      </w:r>
      <w:r w:rsidRPr="00B6258E">
        <w:rPr>
          <w:rtl/>
        </w:rPr>
        <w:t>وفقا</w:t>
      </w:r>
      <w:r>
        <w:rPr>
          <w:rtl/>
        </w:rPr>
        <w:t xml:space="preserve"> </w:t>
      </w:r>
      <w:r w:rsidRPr="00B6258E">
        <w:rPr>
          <w:rtl/>
        </w:rPr>
        <w:t>للمبادئ</w:t>
      </w:r>
      <w:r>
        <w:rPr>
          <w:rtl/>
        </w:rPr>
        <w:t xml:space="preserve"> </w:t>
      </w:r>
      <w:r w:rsidRPr="00B6258E">
        <w:rPr>
          <w:rFonts w:hint="cs"/>
          <w:rtl/>
        </w:rPr>
        <w:t>المتعلقة</w:t>
      </w:r>
      <w:r>
        <w:rPr>
          <w:rFonts w:hint="cs"/>
          <w:rtl/>
        </w:rPr>
        <w:t xml:space="preserve"> </w:t>
      </w:r>
      <w:r w:rsidRPr="00B6258E">
        <w:rPr>
          <w:rtl/>
        </w:rPr>
        <w:t>بمركز</w:t>
      </w:r>
      <w:r>
        <w:rPr>
          <w:rtl/>
        </w:rPr>
        <w:t xml:space="preserve"> </w:t>
      </w:r>
      <w:r w:rsidRPr="00B6258E">
        <w:rPr>
          <w:rtl/>
        </w:rPr>
        <w:t>المؤسسات</w:t>
      </w:r>
      <w:r>
        <w:rPr>
          <w:rtl/>
        </w:rPr>
        <w:t xml:space="preserve"> </w:t>
      </w:r>
      <w:r w:rsidRPr="00B6258E">
        <w:rPr>
          <w:rtl/>
        </w:rPr>
        <w:t>الوطنية</w:t>
      </w:r>
      <w:r>
        <w:rPr>
          <w:rtl/>
        </w:rPr>
        <w:t xml:space="preserve"> </w:t>
      </w:r>
      <w:r w:rsidRPr="00B6258E">
        <w:rPr>
          <w:rtl/>
          <w:lang w:bidi="en-US"/>
        </w:rPr>
        <w:t>(</w:t>
      </w:r>
      <w:r w:rsidRPr="00B6258E">
        <w:rPr>
          <w:rtl/>
        </w:rPr>
        <w:t>انظر</w:t>
      </w:r>
      <w:r>
        <w:rPr>
          <w:rtl/>
        </w:rPr>
        <w:t xml:space="preserve"> </w:t>
      </w:r>
      <w:r w:rsidRPr="00B6258E">
        <w:rPr>
          <w:rtl/>
        </w:rPr>
        <w:t>قرار</w:t>
      </w:r>
      <w:r>
        <w:rPr>
          <w:rtl/>
        </w:rPr>
        <w:t xml:space="preserve"> </w:t>
      </w:r>
      <w:r w:rsidRPr="00B6258E">
        <w:rPr>
          <w:rtl/>
        </w:rPr>
        <w:t>الجمعية</w:t>
      </w:r>
      <w:r>
        <w:rPr>
          <w:rtl/>
        </w:rPr>
        <w:t xml:space="preserve"> </w:t>
      </w:r>
      <w:r w:rsidRPr="00B6258E">
        <w:rPr>
          <w:rtl/>
        </w:rPr>
        <w:t>العامة</w:t>
      </w:r>
      <w:r>
        <w:rPr>
          <w:rtl/>
        </w:rPr>
        <w:t xml:space="preserve"> </w:t>
      </w:r>
      <w:r w:rsidRPr="00B6258E">
        <w:rPr>
          <w:rFonts w:hint="cs"/>
          <w:rtl/>
        </w:rPr>
        <w:t>48/134</w:t>
      </w:r>
      <w:r w:rsidRPr="00B6258E">
        <w:rPr>
          <w:rtl/>
        </w:rPr>
        <w:t>،</w:t>
      </w:r>
      <w:r>
        <w:rPr>
          <w:rtl/>
        </w:rPr>
        <w:t xml:space="preserve"> </w:t>
      </w:r>
      <w:r w:rsidRPr="00B6258E">
        <w:rPr>
          <w:rtl/>
        </w:rPr>
        <w:t>المرفق</w:t>
      </w:r>
      <w:r>
        <w:rPr>
          <w:rFonts w:hint="cs"/>
          <w:rtl/>
        </w:rPr>
        <w:t>).</w:t>
      </w:r>
    </w:p>
    <w:p w:rsidR="001E183D" w:rsidRDefault="001E183D" w:rsidP="001E183D">
      <w:pPr>
        <w:pStyle w:val="SingleTxt"/>
        <w:rPr>
          <w:rFonts w:hint="cs"/>
          <w:rtl/>
        </w:rPr>
      </w:pPr>
      <w:r w:rsidRPr="00B6258E">
        <w:rPr>
          <w:rFonts w:hint="cs"/>
          <w:rtl/>
        </w:rPr>
        <w:t>24</w:t>
      </w:r>
      <w:r>
        <w:rPr>
          <w:rFonts w:hint="cs"/>
          <w:rtl/>
        </w:rPr>
        <w:t xml:space="preserve"> </w:t>
      </w:r>
      <w:r w:rsidRPr="00B6258E">
        <w:rPr>
          <w:rFonts w:hint="cs"/>
          <w:rtl/>
        </w:rPr>
        <w:t>-</w:t>
      </w:r>
      <w:r>
        <w:rPr>
          <w:rFonts w:hint="cs"/>
          <w:b/>
          <w:bCs/>
          <w:rtl/>
        </w:rPr>
        <w:tab/>
        <w:t>ومراعاة لاستجابة</w:t>
      </w:r>
      <w:r>
        <w:rPr>
          <w:b/>
          <w:bCs/>
          <w:rtl/>
        </w:rPr>
        <w:t xml:space="preserve"> </w:t>
      </w:r>
      <w:r w:rsidRPr="00B6258E">
        <w:rPr>
          <w:b/>
          <w:bCs/>
          <w:rtl/>
        </w:rPr>
        <w:t>اليابا</w:t>
      </w:r>
      <w:r w:rsidRPr="00B6258E">
        <w:rPr>
          <w:rFonts w:hint="cs"/>
          <w:b/>
          <w:bCs/>
          <w:rtl/>
        </w:rPr>
        <w:t>ن</w:t>
      </w:r>
      <w:r>
        <w:rPr>
          <w:b/>
          <w:bCs/>
          <w:rtl/>
        </w:rPr>
        <w:t xml:space="preserve"> </w:t>
      </w:r>
      <w:r w:rsidRPr="00B6258E">
        <w:rPr>
          <w:b/>
          <w:bCs/>
          <w:rtl/>
        </w:rPr>
        <w:t>في</w:t>
      </w:r>
      <w:r>
        <w:rPr>
          <w:rFonts w:hint="cs"/>
          <w:b/>
          <w:bCs/>
          <w:rtl/>
        </w:rPr>
        <w:t xml:space="preserve"> </w:t>
      </w:r>
      <w:r w:rsidRPr="00B6258E">
        <w:rPr>
          <w:rFonts w:hint="cs"/>
          <w:b/>
          <w:bCs/>
          <w:rtl/>
        </w:rPr>
        <w:t>مجلس</w:t>
      </w:r>
      <w:r>
        <w:rPr>
          <w:b/>
          <w:bCs/>
          <w:rtl/>
        </w:rPr>
        <w:t xml:space="preserve"> </w:t>
      </w:r>
      <w:r w:rsidRPr="00B6258E">
        <w:rPr>
          <w:b/>
          <w:bCs/>
          <w:rtl/>
        </w:rPr>
        <w:t>حقوق</w:t>
      </w:r>
      <w:r>
        <w:rPr>
          <w:b/>
          <w:bCs/>
          <w:rtl/>
        </w:rPr>
        <w:t xml:space="preserve"> </w:t>
      </w:r>
      <w:r w:rsidRPr="00B6258E">
        <w:rPr>
          <w:b/>
          <w:bCs/>
          <w:rtl/>
        </w:rPr>
        <w:t>الإنسان</w:t>
      </w:r>
      <w:r>
        <w:rPr>
          <w:b/>
          <w:bCs/>
          <w:rtl/>
        </w:rPr>
        <w:t xml:space="preserve"> </w:t>
      </w:r>
      <w:r>
        <w:rPr>
          <w:rFonts w:hint="cs"/>
          <w:b/>
          <w:bCs/>
          <w:rtl/>
        </w:rPr>
        <w:t>ف</w:t>
      </w:r>
      <w:r w:rsidRPr="00B6258E">
        <w:rPr>
          <w:b/>
          <w:bCs/>
          <w:rtl/>
        </w:rPr>
        <w:t>ي</w:t>
      </w:r>
      <w:r>
        <w:rPr>
          <w:b/>
          <w:bCs/>
          <w:rtl/>
        </w:rPr>
        <w:t xml:space="preserve"> </w:t>
      </w:r>
      <w:r w:rsidRPr="00B6258E">
        <w:rPr>
          <w:b/>
          <w:bCs/>
          <w:rtl/>
        </w:rPr>
        <w:t>نهاية</w:t>
      </w:r>
      <w:r>
        <w:rPr>
          <w:b/>
          <w:bCs/>
          <w:rtl/>
        </w:rPr>
        <w:t xml:space="preserve"> </w:t>
      </w:r>
      <w:r w:rsidRPr="00B6258E">
        <w:rPr>
          <w:b/>
          <w:bCs/>
          <w:rtl/>
        </w:rPr>
        <w:t>عملية</w:t>
      </w:r>
      <w:r>
        <w:rPr>
          <w:b/>
          <w:bCs/>
          <w:rtl/>
        </w:rPr>
        <w:t xml:space="preserve"> </w:t>
      </w:r>
      <w:r w:rsidRPr="00B6258E">
        <w:rPr>
          <w:b/>
          <w:bCs/>
          <w:rtl/>
        </w:rPr>
        <w:t>الاستعراض</w:t>
      </w:r>
      <w:r>
        <w:rPr>
          <w:b/>
          <w:bCs/>
          <w:rtl/>
        </w:rPr>
        <w:t xml:space="preserve"> </w:t>
      </w:r>
      <w:r w:rsidRPr="00B6258E">
        <w:rPr>
          <w:b/>
          <w:bCs/>
          <w:rtl/>
        </w:rPr>
        <w:t>الدوري</w:t>
      </w:r>
      <w:r>
        <w:rPr>
          <w:b/>
          <w:bCs/>
          <w:rtl/>
        </w:rPr>
        <w:t xml:space="preserve"> </w:t>
      </w:r>
      <w:r w:rsidRPr="00B6258E">
        <w:rPr>
          <w:b/>
          <w:bCs/>
          <w:rtl/>
        </w:rPr>
        <w:t>الشامل</w:t>
      </w:r>
      <w:r>
        <w:rPr>
          <w:b/>
          <w:bCs/>
          <w:rtl/>
        </w:rPr>
        <w:t xml:space="preserve"> </w:t>
      </w:r>
      <w:r w:rsidRPr="00B6258E">
        <w:rPr>
          <w:b/>
          <w:bCs/>
          <w:rtl/>
          <w:lang w:bidi="en-US"/>
        </w:rPr>
        <w:t>(</w:t>
      </w:r>
      <w:r w:rsidRPr="00B6258E">
        <w:rPr>
          <w:b/>
          <w:bCs/>
          <w:rtl/>
        </w:rPr>
        <w:t>انظر</w:t>
      </w:r>
      <w:r>
        <w:rPr>
          <w:b/>
          <w:bCs/>
          <w:rtl/>
        </w:rPr>
        <w:t xml:space="preserve"> </w:t>
      </w:r>
      <w:r w:rsidRPr="00B6258E">
        <w:rPr>
          <w:b/>
          <w:bCs/>
          <w:lang w:bidi="en-US"/>
        </w:rPr>
        <w:t>A/HRC/8/44/Add.1</w:t>
      </w:r>
      <w:r w:rsidRPr="00B6258E">
        <w:rPr>
          <w:b/>
          <w:bCs/>
          <w:rtl/>
        </w:rPr>
        <w:t>،</w:t>
      </w:r>
      <w:r>
        <w:rPr>
          <w:b/>
          <w:bCs/>
          <w:rtl/>
        </w:rPr>
        <w:t xml:space="preserve"> </w:t>
      </w:r>
      <w:r w:rsidRPr="00B6258E">
        <w:rPr>
          <w:b/>
          <w:bCs/>
          <w:rtl/>
        </w:rPr>
        <w:t>الفقرة</w:t>
      </w:r>
      <w:r>
        <w:rPr>
          <w:b/>
          <w:bCs/>
          <w:rtl/>
        </w:rPr>
        <w:t xml:space="preserve"> </w:t>
      </w:r>
      <w:r>
        <w:rPr>
          <w:rFonts w:hint="cs"/>
          <w:b/>
          <w:bCs/>
          <w:rtl/>
        </w:rPr>
        <w:t>1</w:t>
      </w:r>
      <w:r>
        <w:rPr>
          <w:b/>
          <w:bCs/>
          <w:rtl/>
        </w:rPr>
        <w:t xml:space="preserve"> </w:t>
      </w:r>
      <w:r w:rsidRPr="00B6258E">
        <w:rPr>
          <w:b/>
          <w:bCs/>
          <w:rtl/>
          <w:lang w:bidi="en-US"/>
        </w:rPr>
        <w:t>(</w:t>
      </w:r>
      <w:r w:rsidRPr="00B6258E">
        <w:rPr>
          <w:b/>
          <w:bCs/>
          <w:rtl/>
        </w:rPr>
        <w:t>أ</w:t>
      </w:r>
      <w:r w:rsidRPr="00B6258E">
        <w:rPr>
          <w:rFonts w:hint="cs"/>
          <w:b/>
          <w:bCs/>
          <w:rtl/>
        </w:rPr>
        <w:t>))</w:t>
      </w:r>
      <w:r w:rsidRPr="00B6258E">
        <w:rPr>
          <w:b/>
          <w:bCs/>
          <w:rtl/>
        </w:rPr>
        <w:t>،</w:t>
      </w:r>
      <w:r>
        <w:rPr>
          <w:b/>
          <w:bCs/>
          <w:rtl/>
        </w:rPr>
        <w:t xml:space="preserve"> </w:t>
      </w:r>
      <w:r>
        <w:rPr>
          <w:rFonts w:hint="cs"/>
          <w:b/>
          <w:bCs/>
          <w:rtl/>
        </w:rPr>
        <w:t xml:space="preserve">توصي اللجنة </w:t>
      </w:r>
      <w:r w:rsidRPr="00B6258E">
        <w:rPr>
          <w:b/>
          <w:bCs/>
          <w:rtl/>
        </w:rPr>
        <w:t>بأن</w:t>
      </w:r>
      <w:r>
        <w:rPr>
          <w:b/>
          <w:bCs/>
          <w:rtl/>
        </w:rPr>
        <w:t xml:space="preserve"> </w:t>
      </w:r>
      <w:r w:rsidRPr="00B6258E">
        <w:rPr>
          <w:b/>
          <w:bCs/>
          <w:rtl/>
        </w:rPr>
        <w:t>تنشئ</w:t>
      </w:r>
      <w:r>
        <w:rPr>
          <w:b/>
          <w:bCs/>
          <w:rtl/>
        </w:rPr>
        <w:t xml:space="preserve"> </w:t>
      </w:r>
      <w:r w:rsidRPr="00B6258E">
        <w:rPr>
          <w:b/>
          <w:bCs/>
          <w:rtl/>
        </w:rPr>
        <w:t>الدولة</w:t>
      </w:r>
      <w:r>
        <w:rPr>
          <w:b/>
          <w:bCs/>
          <w:rtl/>
        </w:rPr>
        <w:t xml:space="preserve"> </w:t>
      </w:r>
      <w:r w:rsidRPr="00B6258E">
        <w:rPr>
          <w:b/>
          <w:bCs/>
          <w:rtl/>
        </w:rPr>
        <w:t>الطرف</w:t>
      </w:r>
      <w:r>
        <w:rPr>
          <w:b/>
          <w:bCs/>
          <w:rtl/>
        </w:rPr>
        <w:t xml:space="preserve"> </w:t>
      </w:r>
      <w:r>
        <w:rPr>
          <w:rFonts w:hint="cs"/>
          <w:b/>
          <w:bCs/>
          <w:rtl/>
        </w:rPr>
        <w:t>في</w:t>
      </w:r>
      <w:r>
        <w:rPr>
          <w:b/>
          <w:bCs/>
          <w:rtl/>
        </w:rPr>
        <w:t xml:space="preserve"> </w:t>
      </w:r>
      <w:r w:rsidRPr="00B6258E">
        <w:rPr>
          <w:b/>
          <w:bCs/>
          <w:rtl/>
        </w:rPr>
        <w:t>إطار</w:t>
      </w:r>
      <w:r>
        <w:rPr>
          <w:b/>
          <w:bCs/>
          <w:rtl/>
        </w:rPr>
        <w:t xml:space="preserve"> </w:t>
      </w:r>
      <w:r w:rsidRPr="00B6258E">
        <w:rPr>
          <w:b/>
          <w:bCs/>
          <w:rtl/>
        </w:rPr>
        <w:t>زمني</w:t>
      </w:r>
      <w:r>
        <w:rPr>
          <w:b/>
          <w:bCs/>
          <w:rtl/>
        </w:rPr>
        <w:t xml:space="preserve"> </w:t>
      </w:r>
      <w:r w:rsidRPr="00B6258E">
        <w:rPr>
          <w:b/>
          <w:bCs/>
          <w:rtl/>
        </w:rPr>
        <w:t>واضح</w:t>
      </w:r>
      <w:r>
        <w:rPr>
          <w:b/>
          <w:bCs/>
          <w:rtl/>
        </w:rPr>
        <w:t xml:space="preserve"> </w:t>
      </w:r>
      <w:r w:rsidRPr="00B6258E">
        <w:rPr>
          <w:rFonts w:hint="cs"/>
          <w:b/>
          <w:bCs/>
          <w:rtl/>
        </w:rPr>
        <w:t>مؤسسة</w:t>
      </w:r>
      <w:r>
        <w:rPr>
          <w:rFonts w:hint="cs"/>
          <w:b/>
          <w:bCs/>
          <w:rtl/>
        </w:rPr>
        <w:t xml:space="preserve"> </w:t>
      </w:r>
      <w:r w:rsidRPr="00B6258E">
        <w:rPr>
          <w:b/>
          <w:bCs/>
          <w:rtl/>
        </w:rPr>
        <w:t>وطنية</w:t>
      </w:r>
      <w:r>
        <w:rPr>
          <w:b/>
          <w:bCs/>
          <w:rtl/>
        </w:rPr>
        <w:t xml:space="preserve"> </w:t>
      </w:r>
      <w:r w:rsidRPr="00B6258E">
        <w:rPr>
          <w:b/>
          <w:bCs/>
          <w:rtl/>
        </w:rPr>
        <w:t>مستقلة</w:t>
      </w:r>
      <w:r>
        <w:rPr>
          <w:b/>
          <w:bCs/>
          <w:rtl/>
        </w:rPr>
        <w:t xml:space="preserve"> </w:t>
      </w:r>
      <w:r w:rsidRPr="00B6258E">
        <w:rPr>
          <w:b/>
          <w:bCs/>
          <w:rtl/>
        </w:rPr>
        <w:t>لحقوق</w:t>
      </w:r>
      <w:r>
        <w:rPr>
          <w:b/>
          <w:bCs/>
          <w:rtl/>
        </w:rPr>
        <w:t xml:space="preserve"> </w:t>
      </w:r>
      <w:r w:rsidRPr="00B6258E">
        <w:rPr>
          <w:b/>
          <w:bCs/>
          <w:rtl/>
        </w:rPr>
        <w:t>الإنسان</w:t>
      </w:r>
      <w:r>
        <w:rPr>
          <w:b/>
          <w:bCs/>
          <w:rtl/>
        </w:rPr>
        <w:t xml:space="preserve"> </w:t>
      </w:r>
      <w:r w:rsidRPr="00B6258E">
        <w:rPr>
          <w:b/>
          <w:bCs/>
          <w:rtl/>
        </w:rPr>
        <w:t>وفقا</w:t>
      </w:r>
      <w:r>
        <w:rPr>
          <w:b/>
          <w:bCs/>
          <w:rtl/>
        </w:rPr>
        <w:t xml:space="preserve"> </w:t>
      </w:r>
      <w:r w:rsidRPr="00B6258E">
        <w:rPr>
          <w:b/>
          <w:bCs/>
          <w:rtl/>
        </w:rPr>
        <w:t>للمبادئ</w:t>
      </w:r>
      <w:r w:rsidRPr="00B6258E">
        <w:rPr>
          <w:rFonts w:hint="cs"/>
          <w:b/>
          <w:bCs/>
          <w:rtl/>
        </w:rPr>
        <w:t>،</w:t>
      </w:r>
      <w:r>
        <w:rPr>
          <w:b/>
          <w:bCs/>
          <w:rtl/>
        </w:rPr>
        <w:t xml:space="preserve"> </w:t>
      </w:r>
      <w:r>
        <w:rPr>
          <w:rFonts w:hint="cs"/>
          <w:b/>
          <w:bCs/>
          <w:rtl/>
        </w:rPr>
        <w:t xml:space="preserve">تشمل </w:t>
      </w:r>
      <w:r w:rsidRPr="00B6258E">
        <w:rPr>
          <w:b/>
          <w:bCs/>
          <w:rtl/>
        </w:rPr>
        <w:t>اختصاصات</w:t>
      </w:r>
      <w:r w:rsidRPr="00B6258E">
        <w:rPr>
          <w:rFonts w:hint="cs"/>
          <w:b/>
          <w:bCs/>
          <w:rtl/>
        </w:rPr>
        <w:t>ها</w:t>
      </w:r>
      <w:r>
        <w:rPr>
          <w:b/>
          <w:bCs/>
          <w:rtl/>
        </w:rPr>
        <w:t xml:space="preserve"> </w:t>
      </w:r>
      <w:r w:rsidRPr="00B6258E">
        <w:rPr>
          <w:b/>
          <w:bCs/>
          <w:rtl/>
        </w:rPr>
        <w:t>المسائل</w:t>
      </w:r>
      <w:r>
        <w:rPr>
          <w:b/>
          <w:bCs/>
          <w:rtl/>
        </w:rPr>
        <w:t xml:space="preserve"> </w:t>
      </w:r>
      <w:r w:rsidRPr="00B6258E">
        <w:rPr>
          <w:b/>
          <w:bCs/>
          <w:rtl/>
        </w:rPr>
        <w:t>المتعلقة</w:t>
      </w:r>
      <w:r>
        <w:rPr>
          <w:b/>
          <w:bCs/>
          <w:rtl/>
        </w:rPr>
        <w:t xml:space="preserve"> </w:t>
      </w:r>
      <w:r w:rsidRPr="00B6258E">
        <w:rPr>
          <w:b/>
          <w:bCs/>
          <w:rtl/>
        </w:rPr>
        <w:t>بالمساواة</w:t>
      </w:r>
      <w:r>
        <w:rPr>
          <w:b/>
          <w:bCs/>
          <w:rtl/>
        </w:rPr>
        <w:t xml:space="preserve"> </w:t>
      </w:r>
      <w:r w:rsidRPr="00B6258E">
        <w:rPr>
          <w:b/>
          <w:bCs/>
          <w:rtl/>
        </w:rPr>
        <w:t>بين</w:t>
      </w:r>
      <w:r>
        <w:rPr>
          <w:b/>
          <w:bCs/>
          <w:rtl/>
        </w:rPr>
        <w:t xml:space="preserve"> </w:t>
      </w:r>
      <w:r w:rsidRPr="00B6258E">
        <w:rPr>
          <w:b/>
          <w:bCs/>
          <w:rtl/>
        </w:rPr>
        <w:t>المرأة</w:t>
      </w:r>
      <w:r>
        <w:rPr>
          <w:b/>
          <w:bCs/>
          <w:rtl/>
        </w:rPr>
        <w:t xml:space="preserve"> </w:t>
      </w:r>
      <w:r w:rsidRPr="00B6258E">
        <w:rPr>
          <w:b/>
          <w:bCs/>
          <w:rtl/>
        </w:rPr>
        <w:t>والرج</w:t>
      </w:r>
      <w:r>
        <w:rPr>
          <w:rFonts w:hint="cs"/>
          <w:b/>
          <w:bCs/>
          <w:rtl/>
        </w:rPr>
        <w:t>ل.</w:t>
      </w:r>
    </w:p>
    <w:p w:rsidR="001E183D" w:rsidRPr="00E927B5" w:rsidRDefault="001E183D" w:rsidP="001E183D">
      <w:pPr>
        <w:pStyle w:val="SingleTxt"/>
        <w:spacing w:after="0" w:line="120" w:lineRule="exact"/>
        <w:rPr>
          <w:rFonts w:hint="cs"/>
          <w:b/>
          <w:bCs/>
          <w:sz w:val="10"/>
          <w:rtl/>
        </w:rPr>
      </w:pPr>
    </w:p>
    <w:p w:rsidR="001E183D" w:rsidRPr="009D5E6D" w:rsidRDefault="001E183D" w:rsidP="001E183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Pr>
      </w:pPr>
      <w:r>
        <w:rPr>
          <w:rFonts w:hint="cs"/>
          <w:rtl/>
        </w:rPr>
        <w:tab/>
      </w:r>
      <w:r>
        <w:rPr>
          <w:rFonts w:hint="cs"/>
          <w:rtl/>
        </w:rPr>
        <w:tab/>
      </w:r>
      <w:r w:rsidRPr="009D5E6D">
        <w:rPr>
          <w:rtl/>
        </w:rPr>
        <w:t>الأجهزة الوطنية للنهوض بالمرأة</w:t>
      </w:r>
    </w:p>
    <w:p w:rsidR="001E183D" w:rsidRPr="00E927B5" w:rsidRDefault="001E183D" w:rsidP="001E183D">
      <w:pPr>
        <w:pStyle w:val="SingleTxt"/>
        <w:rPr>
          <w:w w:val="101"/>
        </w:rPr>
      </w:pPr>
      <w:r w:rsidRPr="00E927B5">
        <w:rPr>
          <w:rFonts w:hint="cs"/>
          <w:w w:val="101"/>
          <w:rtl/>
        </w:rPr>
        <w:t>25 -</w:t>
      </w:r>
      <w:r w:rsidRPr="00E927B5">
        <w:rPr>
          <w:rFonts w:hint="cs"/>
          <w:w w:val="101"/>
          <w:rtl/>
        </w:rPr>
        <w:tab/>
        <w:t xml:space="preserve">ولئن كانت </w:t>
      </w:r>
      <w:r w:rsidRPr="00E927B5">
        <w:rPr>
          <w:w w:val="101"/>
          <w:rtl/>
        </w:rPr>
        <w:t>اللجنة ترحب بإنشاء منصب وزير الدولة للمساواة بين الجنسين والشؤون الاجتماعية، في تشرين الأول/أكتوب</w:t>
      </w:r>
      <w:r w:rsidRPr="00E927B5">
        <w:rPr>
          <w:rFonts w:hint="cs"/>
          <w:w w:val="101"/>
          <w:rtl/>
        </w:rPr>
        <w:t xml:space="preserve">ر 2005، </w:t>
      </w:r>
      <w:r w:rsidRPr="00E927B5">
        <w:rPr>
          <w:w w:val="101"/>
          <w:rtl/>
        </w:rPr>
        <w:t>فإنها تعرب عن قلقها لأن مكتب المساواة بين الجنسين التابع لديوان مجلس الوزراء، والذي يضطلع بمهام أمانة الأجهزة الوطنية للمساواة بين الجنسين يفتقر إلى الولاية والموارد المالية المناسبة لأداء مهامه. وتأسف اللجنة لافتقار التقرير إلى معلومات عن النتائج التي حققتها الخطة الأساسية الثانية للمساواة بين</w:t>
      </w:r>
      <w:r w:rsidRPr="00E927B5">
        <w:rPr>
          <w:rFonts w:hint="cs"/>
          <w:w w:val="101"/>
          <w:rtl/>
        </w:rPr>
        <w:t xml:space="preserve"> </w:t>
      </w:r>
      <w:r w:rsidRPr="00E927B5">
        <w:rPr>
          <w:w w:val="101"/>
          <w:rtl/>
        </w:rPr>
        <w:t>الجنسين.</w:t>
      </w:r>
    </w:p>
    <w:p w:rsidR="001E183D" w:rsidRPr="009D5E6D" w:rsidRDefault="001E183D" w:rsidP="001E183D">
      <w:pPr>
        <w:pStyle w:val="SingleTxt"/>
        <w:rPr>
          <w:b/>
          <w:bCs/>
        </w:rPr>
      </w:pPr>
      <w:r w:rsidRPr="00E927B5">
        <w:rPr>
          <w:rFonts w:hint="cs"/>
          <w:rtl/>
        </w:rPr>
        <w:t>26</w:t>
      </w:r>
      <w:r w:rsidRPr="00E927B5">
        <w:rPr>
          <w:rtl/>
        </w:rPr>
        <w:t xml:space="preserve"> </w:t>
      </w:r>
      <w:r w:rsidRPr="00E927B5">
        <w:rPr>
          <w:rFonts w:hint="cs"/>
          <w:rtl/>
        </w:rPr>
        <w:t>-</w:t>
      </w:r>
      <w:r w:rsidRPr="00E927B5">
        <w:rPr>
          <w:rFonts w:hint="cs"/>
          <w:rtl/>
        </w:rPr>
        <w:tab/>
      </w:r>
      <w:r w:rsidRPr="009D5E6D">
        <w:rPr>
          <w:b/>
          <w:bCs/>
          <w:rtl/>
        </w:rPr>
        <w:t>وتوصي اللجنة بأن تزيد الدولة الطرف تعزيز أجهزتها الوطنية للنهوض بالمرأة بوسائل منها التحديد الواضح لولاية مختلف مكوناتها والمسؤو</w:t>
      </w:r>
      <w:r>
        <w:rPr>
          <w:b/>
          <w:bCs/>
          <w:rtl/>
        </w:rPr>
        <w:t>ليات المنوطة بها، ولا</w:t>
      </w:r>
      <w:r>
        <w:rPr>
          <w:rFonts w:hint="cs"/>
          <w:b/>
          <w:bCs/>
          <w:rtl/>
        </w:rPr>
        <w:t xml:space="preserve"> </w:t>
      </w:r>
      <w:r>
        <w:rPr>
          <w:b/>
          <w:bCs/>
          <w:rtl/>
        </w:rPr>
        <w:t>سيما ما</w:t>
      </w:r>
      <w:r>
        <w:rPr>
          <w:rFonts w:hint="cs"/>
          <w:b/>
          <w:bCs/>
          <w:rtl/>
        </w:rPr>
        <w:t> </w:t>
      </w:r>
      <w:r w:rsidRPr="009D5E6D">
        <w:rPr>
          <w:b/>
          <w:bCs/>
          <w:rtl/>
        </w:rPr>
        <w:t>يتعلق بوزير الدولة للمساواة بين الجنسين والشؤون الاجتماعية ومكتب المساواة بين الجنسين، وتعزيز التنسيق فيما بين تلك المكونات، فضلا عن إتاحة الموارد المالية والبشرية. وتوصي كذلك باستخدام الاتفاقية كإطار قانوني لإعداد الخطة الأساسية الثالثة للمساواة بين الجنسين، وبإقامة آليات رصد لإجراء تقييم منتظم لمدى التقدم المحرز في تحقيق الأهداف المقررة.</w:t>
      </w:r>
    </w:p>
    <w:p w:rsidR="001E183D" w:rsidRPr="005C3067" w:rsidRDefault="001E183D" w:rsidP="001E183D">
      <w:pPr>
        <w:pStyle w:val="SingleTxt"/>
        <w:spacing w:after="0" w:line="120" w:lineRule="exact"/>
        <w:rPr>
          <w:b/>
          <w:bCs/>
          <w:sz w:val="12"/>
          <w:u w:val="single"/>
          <w:rtl/>
        </w:rPr>
      </w:pPr>
    </w:p>
    <w:p w:rsidR="001E183D" w:rsidRPr="009D5E6D" w:rsidRDefault="001E183D" w:rsidP="001E183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Pr="009D5E6D">
        <w:rPr>
          <w:rtl/>
        </w:rPr>
        <w:t>التدابير الخاصة المؤقتة</w:t>
      </w:r>
    </w:p>
    <w:p w:rsidR="001E183D" w:rsidRPr="009D5E6D" w:rsidRDefault="001E183D" w:rsidP="001E183D">
      <w:pPr>
        <w:pStyle w:val="SingleTxt"/>
      </w:pPr>
      <w:r w:rsidRPr="009D5E6D">
        <w:rPr>
          <w:rFonts w:hint="cs"/>
          <w:rtl/>
        </w:rPr>
        <w:t>27</w:t>
      </w:r>
      <w:r w:rsidRPr="009D5E6D">
        <w:rPr>
          <w:rtl/>
        </w:rPr>
        <w:t xml:space="preserve"> -</w:t>
      </w:r>
      <w:r>
        <w:rPr>
          <w:rFonts w:hint="cs"/>
          <w:rtl/>
        </w:rPr>
        <w:tab/>
      </w:r>
      <w:r w:rsidRPr="009D5E6D">
        <w:rPr>
          <w:rtl/>
        </w:rPr>
        <w:t>تلاحظ اللجنة بأسف عدم وجود أي تدابير خاصة مؤقتة للتعجيل بالمساواة بين الرجال والنساء في الواق</w:t>
      </w:r>
      <w:r>
        <w:rPr>
          <w:rtl/>
        </w:rPr>
        <w:t>ع المعيش، أو لتحسين تمتع النساء</w:t>
      </w:r>
      <w:r w:rsidRPr="009D5E6D">
        <w:rPr>
          <w:rtl/>
        </w:rPr>
        <w:t xml:space="preserve"> والفتيات بحقوقهن في الدولة الطرف، لا</w:t>
      </w:r>
      <w:r>
        <w:rPr>
          <w:rFonts w:hint="cs"/>
          <w:rtl/>
        </w:rPr>
        <w:t xml:space="preserve"> </w:t>
      </w:r>
      <w:r w:rsidRPr="009D5E6D">
        <w:rPr>
          <w:rtl/>
        </w:rPr>
        <w:t>سيما فيما يتعلق بالنساء في أماكن العمل، وكذا مشاركة النساء في الحياة السياسية والحياة العامة.</w:t>
      </w:r>
    </w:p>
    <w:p w:rsidR="001E183D" w:rsidRPr="009D5E6D" w:rsidRDefault="001E183D" w:rsidP="001E183D">
      <w:pPr>
        <w:pStyle w:val="SingleTxt"/>
        <w:rPr>
          <w:b/>
          <w:bCs/>
        </w:rPr>
      </w:pPr>
      <w:r w:rsidRPr="009B7F24">
        <w:rPr>
          <w:rFonts w:hint="cs"/>
          <w:rtl/>
        </w:rPr>
        <w:t>28</w:t>
      </w:r>
      <w:r w:rsidRPr="009B7F24">
        <w:rPr>
          <w:rtl/>
        </w:rPr>
        <w:t xml:space="preserve"> -</w:t>
      </w:r>
      <w:r>
        <w:rPr>
          <w:rFonts w:hint="cs"/>
          <w:b/>
          <w:bCs/>
          <w:rtl/>
        </w:rPr>
        <w:tab/>
      </w:r>
      <w:r w:rsidRPr="009D5E6D">
        <w:rPr>
          <w:b/>
          <w:bCs/>
          <w:rtl/>
        </w:rPr>
        <w:t>وتحث اللجنة الدولة الطرف على أن تعتمد، وفقا للفقر</w:t>
      </w:r>
      <w:r>
        <w:rPr>
          <w:rFonts w:hint="cs"/>
          <w:b/>
          <w:bCs/>
          <w:rtl/>
        </w:rPr>
        <w:t xml:space="preserve">ة 1 </w:t>
      </w:r>
      <w:r w:rsidRPr="009D5E6D">
        <w:rPr>
          <w:b/>
          <w:bCs/>
          <w:rtl/>
        </w:rPr>
        <w:t>من الماد</w:t>
      </w:r>
      <w:r>
        <w:rPr>
          <w:rFonts w:hint="cs"/>
          <w:b/>
          <w:bCs/>
          <w:rtl/>
        </w:rPr>
        <w:t xml:space="preserve">ة 4 </w:t>
      </w:r>
      <w:r w:rsidRPr="009D5E6D">
        <w:rPr>
          <w:b/>
          <w:bCs/>
          <w:rtl/>
        </w:rPr>
        <w:t>من الاتفاقية والتوصية العام</w:t>
      </w:r>
      <w:r>
        <w:rPr>
          <w:rFonts w:hint="cs"/>
          <w:b/>
          <w:bCs/>
          <w:rtl/>
        </w:rPr>
        <w:t xml:space="preserve">ة 25 </w:t>
      </w:r>
      <w:r w:rsidRPr="009D5E6D">
        <w:rPr>
          <w:b/>
          <w:bCs/>
          <w:rtl/>
        </w:rPr>
        <w:t>للجنة، تدابير خاصة مؤقتة، مع التركيز على مجالات عمالة المرأة ومشاركة النساء في الحياة السياسية والحياة العامة، بما في ذلك النساء في الوسط الأكاديمي، مع وضع أهداف رقمية وجداول زمنية لزيادة تمثيل المرأة في مواقع صنع القرار على جميع المستويات.</w:t>
      </w:r>
    </w:p>
    <w:p w:rsidR="001E183D" w:rsidRPr="009B7F24" w:rsidRDefault="001E183D" w:rsidP="001E183D">
      <w:pPr>
        <w:pStyle w:val="SingleTxt"/>
        <w:spacing w:after="0" w:line="120" w:lineRule="exact"/>
        <w:rPr>
          <w:b/>
          <w:bCs/>
          <w:sz w:val="12"/>
          <w:rtl/>
        </w:rPr>
      </w:pPr>
    </w:p>
    <w:p w:rsidR="001E183D" w:rsidRPr="009D5E6D" w:rsidRDefault="001E183D" w:rsidP="001E183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Pr="009D5E6D">
        <w:rPr>
          <w:rtl/>
        </w:rPr>
        <w:t>القوالب النمطية</w:t>
      </w:r>
    </w:p>
    <w:p w:rsidR="001E183D" w:rsidRPr="009D5E6D" w:rsidRDefault="001E183D" w:rsidP="00D30F1B">
      <w:pPr>
        <w:pStyle w:val="SingleTxt"/>
      </w:pPr>
      <w:r w:rsidRPr="009D5E6D">
        <w:rPr>
          <w:rFonts w:hint="cs"/>
          <w:rtl/>
        </w:rPr>
        <w:t>29</w:t>
      </w:r>
      <w:r w:rsidRPr="009D5E6D">
        <w:rPr>
          <w:rtl/>
        </w:rPr>
        <w:t xml:space="preserve"> -</w:t>
      </w:r>
      <w:r>
        <w:rPr>
          <w:rFonts w:hint="cs"/>
          <w:rtl/>
        </w:rPr>
        <w:tab/>
      </w:r>
      <w:r w:rsidRPr="009D5E6D">
        <w:rPr>
          <w:rtl/>
        </w:rPr>
        <w:t xml:space="preserve">يساور اللجنة قلق إزاء ما تردد عن وجود </w:t>
      </w:r>
      <w:r>
        <w:rPr>
          <w:rFonts w:hint="cs"/>
          <w:rtl/>
        </w:rPr>
        <w:t>”</w:t>
      </w:r>
      <w:r w:rsidRPr="009D5E6D">
        <w:rPr>
          <w:rtl/>
        </w:rPr>
        <w:t>ردة فعل عنيفة</w:t>
      </w:r>
      <w:r>
        <w:rPr>
          <w:rFonts w:hint="cs"/>
          <w:rtl/>
        </w:rPr>
        <w:t>“</w:t>
      </w:r>
      <w:r w:rsidRPr="009D5E6D">
        <w:rPr>
          <w:rtl/>
        </w:rPr>
        <w:t xml:space="preserve"> </w:t>
      </w:r>
      <w:r>
        <w:rPr>
          <w:rFonts w:hint="cs"/>
          <w:rtl/>
        </w:rPr>
        <w:t>ح</w:t>
      </w:r>
      <w:r w:rsidRPr="009D5E6D">
        <w:rPr>
          <w:rtl/>
        </w:rPr>
        <w:t xml:space="preserve">يال الاعتراف للمرأة بحقوق الإنسان </w:t>
      </w:r>
      <w:r>
        <w:rPr>
          <w:rFonts w:hint="cs"/>
          <w:rtl/>
        </w:rPr>
        <w:t xml:space="preserve">الواجبة لها </w:t>
      </w:r>
      <w:r w:rsidRPr="009D5E6D">
        <w:rPr>
          <w:rtl/>
        </w:rPr>
        <w:t>وتعزيز تلك الحقوق في الدولة الطرف، على الرغم من استمرار عدم المساواة بين المرأة والرجل. ولا يزال الق</w:t>
      </w:r>
      <w:r>
        <w:rPr>
          <w:rtl/>
        </w:rPr>
        <w:t>لق ينتابها إزاء استمرار المواقف</w:t>
      </w:r>
      <w:r w:rsidRPr="009D5E6D">
        <w:rPr>
          <w:rtl/>
        </w:rPr>
        <w:t xml:space="preserve"> القائمة على السلطة الأبوية والقوالب النمطية المتجذرة فيما يتعلق بالأدوار والمسؤوليات المحددة للمرأة والرجل في الأسرة والمجتمع في اليابان، والتي تهدد بتقويض إعمال المرأة لحقوق الإنسان </w:t>
      </w:r>
      <w:r>
        <w:rPr>
          <w:rFonts w:hint="cs"/>
          <w:rtl/>
        </w:rPr>
        <w:t xml:space="preserve">الواجبة لها </w:t>
      </w:r>
      <w:r w:rsidRPr="009D5E6D">
        <w:rPr>
          <w:rtl/>
        </w:rPr>
        <w:t>وتمتعها بها. وتلاحظ اللجنة أن هذا التمادي يتجلى في جملة أمور منها وسائط الإعلام والكتب المدرسية والمناهج التعليمية، والتي تؤثر كلها في الخيارات التعليمية التقليدية للمرأة وتسهم في عدم المساواة في تقاسم المسؤوليات العائلية والمنزلية، مما تسبب في الوضع المجحف للمرأة في سوق العمل وتدني تمثيلها في الحياة السياسية والحياة العامة ومراكز صنع القرار. ويساور اللجنة قلق كذلك</w:t>
      </w:r>
      <w:r w:rsidRPr="009D5E6D">
        <w:rPr>
          <w:rFonts w:hint="cs"/>
          <w:rtl/>
        </w:rPr>
        <w:t xml:space="preserve"> </w:t>
      </w:r>
      <w:r w:rsidRPr="009D5E6D">
        <w:rPr>
          <w:rtl/>
        </w:rPr>
        <w:t xml:space="preserve">إزاء انتشار المواقف القائمة على القوالب النمطية في وسائط الإعلام بوجه خاص، حيث يجري في الغالب تقديم الرجال والنساء وفق الصور النمطية، وإزاء </w:t>
      </w:r>
      <w:r w:rsidR="00D30F1B">
        <w:rPr>
          <w:rFonts w:hint="cs"/>
          <w:rtl/>
        </w:rPr>
        <w:t xml:space="preserve">التفشي المتزايد للإباحية في </w:t>
      </w:r>
      <w:r w:rsidRPr="009D5E6D">
        <w:rPr>
          <w:rtl/>
        </w:rPr>
        <w:t>وسائط الإعلام. فالصورة الجنسية المفرطة التي تقدم عن المرأة تكرس القوالب النمطية القائمة إزاء كون المرأة أداة جنسية، وتُمعن في انتقاص شعور الكبرياء لدى الفتيات. وتعرب اللجنة عن قلقها إزاء تواتر الأحاديث التمييزية والملاحظات المتحيزة ضد المرأة الصادرة عن المسؤولين العامين، وعدم اتخاذ خطوات لمنع العنف اللفظي ضد المرأة والمعاقبة عليه.</w:t>
      </w:r>
    </w:p>
    <w:p w:rsidR="001E183D" w:rsidRPr="009D5E6D" w:rsidRDefault="001E183D" w:rsidP="00A05149">
      <w:pPr>
        <w:pStyle w:val="SingleTxt"/>
        <w:rPr>
          <w:b/>
          <w:bCs/>
        </w:rPr>
      </w:pPr>
      <w:r w:rsidRPr="009B7F24">
        <w:rPr>
          <w:rFonts w:hint="cs"/>
          <w:rtl/>
        </w:rPr>
        <w:t>30</w:t>
      </w:r>
      <w:r w:rsidRPr="009B7F24">
        <w:rPr>
          <w:rtl/>
        </w:rPr>
        <w:t xml:space="preserve"> -</w:t>
      </w:r>
      <w:r>
        <w:rPr>
          <w:rFonts w:hint="cs"/>
          <w:b/>
          <w:bCs/>
          <w:rtl/>
        </w:rPr>
        <w:tab/>
      </w:r>
      <w:r w:rsidRPr="009D5E6D">
        <w:rPr>
          <w:b/>
          <w:bCs/>
          <w:rtl/>
        </w:rPr>
        <w:t>وتدعو اللجنة الدولة الطرف إلى مواصلة تعزيز جهودها واتخاذ تدابير استباقية ومستمرة للقضاء على المواقف النمطية بشأن الأدوار والمسؤوليات المنوطة بالمرأة والرجل، عن طريق شن حملات للتوعية والتثقيف. وتوصي اللجنة بأن تواصل الدولة الطرف تشجيع وسائط الإعلام على الترويج لتغييرات ثقافية بشأن الأدوار والمهام التي تعتبر مناسبة للمرأة والرجل، حسبما تقتضي الماد</w:t>
      </w:r>
      <w:r>
        <w:rPr>
          <w:rFonts w:hint="cs"/>
          <w:b/>
          <w:bCs/>
          <w:rtl/>
        </w:rPr>
        <w:t xml:space="preserve">ة 5 </w:t>
      </w:r>
      <w:r w:rsidRPr="009D5E6D">
        <w:rPr>
          <w:b/>
          <w:bCs/>
          <w:rtl/>
        </w:rPr>
        <w:t xml:space="preserve">من الاتفاقية. وتطلب اللجنة إلى الدولة الطرف تحسين التعليم والتدريب أثناء الخدمة لموظفي التعليم والإرشاد بجميع المؤسسات التعليمية وعلى كافة الأصعدة فيما يتعلق بمسائل المساواة الجنسانية، والتعجيل باستكمال </w:t>
      </w:r>
      <w:r>
        <w:rPr>
          <w:rFonts w:hint="cs"/>
          <w:b/>
          <w:bCs/>
          <w:rtl/>
        </w:rPr>
        <w:t xml:space="preserve">مراجعة </w:t>
      </w:r>
      <w:r w:rsidR="00D30F1B">
        <w:rPr>
          <w:rFonts w:hint="cs"/>
          <w:b/>
          <w:bCs/>
          <w:rtl/>
        </w:rPr>
        <w:t>جميع</w:t>
      </w:r>
      <w:r w:rsidRPr="009D5E6D">
        <w:rPr>
          <w:b/>
          <w:bCs/>
          <w:rtl/>
        </w:rPr>
        <w:t xml:space="preserve"> الكتب المدرسية والمواد الدراسية للقضاء على القوالب الجنسانية النمطية. وتحث اللجنة الدولة الطرف</w:t>
      </w:r>
      <w:r w:rsidRPr="009D5E6D">
        <w:rPr>
          <w:rFonts w:hint="cs"/>
          <w:b/>
          <w:bCs/>
          <w:rtl/>
        </w:rPr>
        <w:t xml:space="preserve"> </w:t>
      </w:r>
      <w:r w:rsidRPr="009D5E6D">
        <w:rPr>
          <w:b/>
          <w:bCs/>
          <w:rtl/>
        </w:rPr>
        <w:t xml:space="preserve">على اتخاذ تدابير، منها تجريم العنف اللفظي، لضمان عدم إبداء الموظفين الحكوميين ملاحظات مهينة تحط من قيمة المرأة وتكرس النظام القائم على السلطة الأبوية المتسم بالتمييز ضد المرأة. وتحث الدولة الطرف أيضا على تعزيز استراتيجياتها لمكافحة الخلاعة والإباحة الجنسية في وسائط الإعلام والإعلان، وأن تُبلغ عن نتائج تنفيذ </w:t>
      </w:r>
      <w:r w:rsidR="00D30F1B">
        <w:rPr>
          <w:rFonts w:hint="cs"/>
          <w:b/>
          <w:bCs/>
          <w:rtl/>
        </w:rPr>
        <w:t xml:space="preserve">تلك الاستراتيجية </w:t>
      </w:r>
      <w:r w:rsidRPr="009D5E6D">
        <w:rPr>
          <w:b/>
          <w:bCs/>
          <w:rtl/>
        </w:rPr>
        <w:t xml:space="preserve">في تقريرها الدوري المقبل. وتدعو الدولة الطرف إلى </w:t>
      </w:r>
      <w:r w:rsidR="00D30F1B">
        <w:rPr>
          <w:rFonts w:hint="cs"/>
          <w:b/>
          <w:bCs/>
          <w:rtl/>
        </w:rPr>
        <w:t xml:space="preserve">المبادرة باتخاذ خطوات، بما في ذلك عن طريق تشجيع اتخاذ وتنفيذ تدابير التنظيم الذاتي، </w:t>
      </w:r>
      <w:r w:rsidRPr="009D5E6D">
        <w:rPr>
          <w:b/>
          <w:bCs/>
          <w:rtl/>
        </w:rPr>
        <w:t xml:space="preserve">لكفالة </w:t>
      </w:r>
      <w:r w:rsidR="00D30F1B">
        <w:rPr>
          <w:rFonts w:hint="cs"/>
          <w:b/>
          <w:bCs/>
          <w:rtl/>
        </w:rPr>
        <w:t>خُـلُـوِّ</w:t>
      </w:r>
      <w:r w:rsidRPr="009D5E6D">
        <w:rPr>
          <w:b/>
          <w:bCs/>
          <w:rtl/>
        </w:rPr>
        <w:t xml:space="preserve"> الإنتاج والتغطية الإعلاميين م</w:t>
      </w:r>
      <w:r w:rsidR="00A05149">
        <w:rPr>
          <w:rFonts w:hint="cs"/>
          <w:b/>
          <w:bCs/>
          <w:rtl/>
        </w:rPr>
        <w:t>ن</w:t>
      </w:r>
      <w:r w:rsidRPr="009D5E6D">
        <w:rPr>
          <w:b/>
          <w:bCs/>
          <w:rtl/>
        </w:rPr>
        <w:t xml:space="preserve"> التمييز</w:t>
      </w:r>
      <w:r w:rsidR="00A05149">
        <w:rPr>
          <w:rFonts w:hint="cs"/>
          <w:b/>
          <w:bCs/>
          <w:rtl/>
        </w:rPr>
        <w:t>،</w:t>
      </w:r>
      <w:r w:rsidRPr="009D5E6D">
        <w:rPr>
          <w:b/>
          <w:bCs/>
          <w:rtl/>
        </w:rPr>
        <w:t xml:space="preserve"> وتشجيع الصور الإيجابية عن الفتيات والنساء، وكذا زيادة الوعي بهذه المسائل في دوائر مالكي وسائط الإعلام وغيرهم من الجهات الفاعلة في هذا القطاع.</w:t>
      </w:r>
    </w:p>
    <w:p w:rsidR="001E183D" w:rsidRPr="00E927B5" w:rsidRDefault="001E183D" w:rsidP="001E183D">
      <w:pPr>
        <w:pStyle w:val="SingleTxt"/>
        <w:spacing w:after="0" w:line="120" w:lineRule="exact"/>
        <w:rPr>
          <w:b/>
          <w:bCs/>
          <w:sz w:val="10"/>
          <w:rtl/>
        </w:rPr>
      </w:pPr>
    </w:p>
    <w:p w:rsidR="001E183D" w:rsidRPr="009D5E6D" w:rsidRDefault="001E183D" w:rsidP="001E183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Pr="009D5E6D">
        <w:rPr>
          <w:rtl/>
        </w:rPr>
        <w:t>العنف ضد المرأة</w:t>
      </w:r>
    </w:p>
    <w:p w:rsidR="001E183D" w:rsidRPr="009D5E6D" w:rsidRDefault="001E183D" w:rsidP="00A05149">
      <w:pPr>
        <w:pStyle w:val="SingleTxt"/>
        <w:rPr>
          <w:rFonts w:hint="cs"/>
        </w:rPr>
      </w:pPr>
      <w:r w:rsidRPr="009D5E6D">
        <w:rPr>
          <w:rFonts w:hint="cs"/>
          <w:rtl/>
        </w:rPr>
        <w:t>31</w:t>
      </w:r>
      <w:r w:rsidRPr="009D5E6D">
        <w:rPr>
          <w:rtl/>
        </w:rPr>
        <w:t xml:space="preserve"> -</w:t>
      </w:r>
      <w:r>
        <w:rPr>
          <w:rFonts w:hint="cs"/>
          <w:rtl/>
        </w:rPr>
        <w:tab/>
      </w:r>
      <w:r w:rsidRPr="009D5E6D">
        <w:rPr>
          <w:rtl/>
        </w:rPr>
        <w:t xml:space="preserve">ترحب اللجنة بمختلف الجهود التي بذلتها الدولة الطرف لمكافحة العنف ضد المرأة والعنف الجنسي منذ تقديم تقريرها الدوري السابق، بما في ذلك </w:t>
      </w:r>
      <w:r>
        <w:rPr>
          <w:rFonts w:hint="cs"/>
          <w:rtl/>
        </w:rPr>
        <w:t xml:space="preserve">تعديل </w:t>
      </w:r>
      <w:r w:rsidRPr="009D5E6D">
        <w:rPr>
          <w:rtl/>
        </w:rPr>
        <w:t>القانون المتعلق بمنع العنف بين الزوجين وحماية الضحايا (تشريع محلي) الذي يعزز نظام إصدار أوامر الحماية ويفرض على البلديات إقامة مراكز للمشورة والدعم. ومع ذلك، فإن القلق لا يزال يساورها</w:t>
      </w:r>
      <w:r w:rsidRPr="009D5E6D">
        <w:rPr>
          <w:rFonts w:hint="cs"/>
          <w:rtl/>
        </w:rPr>
        <w:t xml:space="preserve"> </w:t>
      </w:r>
      <w:r w:rsidRPr="009D5E6D">
        <w:rPr>
          <w:rtl/>
        </w:rPr>
        <w:t xml:space="preserve">إزاء كون التشريع المحلي لا يغطي كافة </w:t>
      </w:r>
      <w:r w:rsidR="00A05149">
        <w:rPr>
          <w:rtl/>
        </w:rPr>
        <w:t>أشكال العنف ضمن العلاقات الحميم</w:t>
      </w:r>
      <w:r w:rsidRPr="009D5E6D">
        <w:rPr>
          <w:rtl/>
        </w:rPr>
        <w:t>ة، ولكون الفاصل الزمني بين طلب أمر بالحماية وإصدار ذلك الأمر قد يزيد من تعريض حياة الضحية للخطر. وتشعر اللجنة كذلك بالقلق إزاء المعوقات التي تواجه النساء ضحايا العنف العائلي أو العنف الجنسي عند رفع الشكاوى والتماس الحماية. ويساورها قلق خاص إزاء الوضع الهش للمهاجرات وبنات الأقليات والنساء من الفئات المستضعفة لكونه قد يمنعهن في هذا السياق من الإبلاغ عن حالات العنف العائلي والعنف الجنسي. وتعرب اللجنة أيضا عن قلقها إزاء الافتقار إلى معلومات وبيانات مقدمة عن معدلات كافة أشكال العنف ضد المرأة.</w:t>
      </w:r>
    </w:p>
    <w:p w:rsidR="001E183D" w:rsidRPr="009D5E6D" w:rsidRDefault="001E183D" w:rsidP="00A074B7">
      <w:pPr>
        <w:pStyle w:val="SingleTxt"/>
        <w:spacing w:after="100"/>
        <w:rPr>
          <w:b/>
          <w:bCs/>
        </w:rPr>
      </w:pPr>
      <w:r w:rsidRPr="005A3D57">
        <w:rPr>
          <w:rFonts w:hint="cs"/>
          <w:rtl/>
        </w:rPr>
        <w:t>32</w:t>
      </w:r>
      <w:r w:rsidRPr="005A3D57">
        <w:rPr>
          <w:rtl/>
        </w:rPr>
        <w:t xml:space="preserve"> -</w:t>
      </w:r>
      <w:r>
        <w:rPr>
          <w:rFonts w:hint="cs"/>
          <w:b/>
          <w:bCs/>
          <w:rtl/>
        </w:rPr>
        <w:tab/>
      </w:r>
      <w:r w:rsidRPr="009D5E6D">
        <w:rPr>
          <w:b/>
          <w:bCs/>
          <w:rtl/>
        </w:rPr>
        <w:t xml:space="preserve">وتدعو اللجنة الدولة الطرف إلى التصدي للعنف ضد المرأة باعتباره انتهاكا لحقوق الإنسان </w:t>
      </w:r>
      <w:r>
        <w:rPr>
          <w:rFonts w:hint="cs"/>
          <w:b/>
          <w:bCs/>
          <w:rtl/>
        </w:rPr>
        <w:t>الواجبة ل</w:t>
      </w:r>
      <w:r w:rsidRPr="009D5E6D">
        <w:rPr>
          <w:b/>
          <w:bCs/>
          <w:rtl/>
        </w:rPr>
        <w:t>لمرأة، والاستعانة بصورة كاملة بالتوصية العام</w:t>
      </w:r>
      <w:r>
        <w:rPr>
          <w:rFonts w:hint="cs"/>
          <w:b/>
          <w:bCs/>
          <w:rtl/>
        </w:rPr>
        <w:t xml:space="preserve">ة 19 </w:t>
      </w:r>
      <w:r w:rsidRPr="009D5E6D">
        <w:rPr>
          <w:b/>
          <w:bCs/>
          <w:rtl/>
        </w:rPr>
        <w:t>للجنة في ما تبذله من جهود للتصدي لجميع أشكال العنف ضد المرأة. وتحث الدولة الطرف على تكثيف الجهود التي تبذلها في إذكاء الوعي فيما يتعلق ب</w:t>
      </w:r>
      <w:r>
        <w:rPr>
          <w:b/>
          <w:bCs/>
          <w:rtl/>
        </w:rPr>
        <w:t>عدم مقبولية كل أنواع العنف، بما</w:t>
      </w:r>
      <w:r>
        <w:rPr>
          <w:rFonts w:hint="cs"/>
          <w:b/>
          <w:bCs/>
          <w:rtl/>
        </w:rPr>
        <w:t> </w:t>
      </w:r>
      <w:r w:rsidRPr="009D5E6D">
        <w:rPr>
          <w:b/>
          <w:bCs/>
          <w:rtl/>
        </w:rPr>
        <w:t xml:space="preserve">فيها العنف العائلي. وتوصي الدولة الطرف بأن تعزز عملها المتعلق بالعنف ضد المرأة، وتعجّل إجراءات إصدار أوامر الحماية، وتقيم خطا مباشرا مجانيا على مدار الساعة لتقديم المشورة للنساء ضحايا العنف ضد المرأة. وتوصي أيضا بأن تكفل الدولة الطرف تقديم خدمات الدعم العالية الجودة إلى النساء، بمن فيهن المهاجرات والنساء من الفئات الضعيفة، وذلك لتمكينهن من تقديم الشكاوى وطلب الحماية والتعويض، وبالتالي التأكد من أنهن لسن مكرهات على الاستمرار في علاقات عنيفة أو مؤذية. وفي هذا الصدد، ينبغي أن تتخذ الدولة الطرف التدابير الضرورية لتيسير الإبلاغ عن العنف العائلي والعنف الجنسي. وتوصي اللجنة بأن تقوم الدولة الطرف بتنفيذ برامج توعية شاملة في شتى أنحاء البلد موجهة لهذه الفئات الضعيفة من النساء. وتدعو الدولة الطرف إلى أن تكفل أن </w:t>
      </w:r>
      <w:r>
        <w:rPr>
          <w:rFonts w:hint="cs"/>
          <w:b/>
          <w:bCs/>
          <w:rtl/>
        </w:rPr>
        <w:t xml:space="preserve">يكون </w:t>
      </w:r>
      <w:r w:rsidRPr="009D5E6D">
        <w:rPr>
          <w:b/>
          <w:bCs/>
          <w:rtl/>
        </w:rPr>
        <w:t>المسؤول</w:t>
      </w:r>
      <w:r>
        <w:rPr>
          <w:rFonts w:hint="cs"/>
          <w:b/>
          <w:bCs/>
          <w:rtl/>
        </w:rPr>
        <w:t>و</w:t>
      </w:r>
      <w:r w:rsidRPr="009D5E6D">
        <w:rPr>
          <w:b/>
          <w:bCs/>
          <w:rtl/>
        </w:rPr>
        <w:t>ن العام</w:t>
      </w:r>
      <w:r>
        <w:rPr>
          <w:rFonts w:hint="cs"/>
          <w:b/>
          <w:bCs/>
          <w:rtl/>
        </w:rPr>
        <w:t>و</w:t>
      </w:r>
      <w:r w:rsidRPr="009D5E6D">
        <w:rPr>
          <w:b/>
          <w:bCs/>
          <w:rtl/>
        </w:rPr>
        <w:t>ن، وبخاصة موظفي إنفاذ القانون والقضاة ومقدمي الرعاية الص</w:t>
      </w:r>
      <w:r>
        <w:rPr>
          <w:b/>
          <w:bCs/>
          <w:rtl/>
        </w:rPr>
        <w:t>حية والمرشدين الاجتماعيين، مطلع</w:t>
      </w:r>
      <w:r>
        <w:rPr>
          <w:rFonts w:hint="cs"/>
          <w:b/>
          <w:bCs/>
          <w:rtl/>
        </w:rPr>
        <w:t>ي</w:t>
      </w:r>
      <w:r w:rsidRPr="009D5E6D">
        <w:rPr>
          <w:b/>
          <w:bCs/>
          <w:rtl/>
        </w:rPr>
        <w:t>ن اطلاعا كاملا على الأحكام القانونية ذات الصلة، وواع</w:t>
      </w:r>
      <w:r>
        <w:rPr>
          <w:rFonts w:hint="cs"/>
          <w:b/>
          <w:bCs/>
          <w:rtl/>
        </w:rPr>
        <w:t>ي</w:t>
      </w:r>
      <w:r w:rsidRPr="009D5E6D">
        <w:rPr>
          <w:b/>
          <w:bCs/>
          <w:rtl/>
        </w:rPr>
        <w:t>ن بكافة أشكال العنف ضد المرأة، وقادر</w:t>
      </w:r>
      <w:r>
        <w:rPr>
          <w:rFonts w:hint="cs"/>
          <w:b/>
          <w:bCs/>
          <w:rtl/>
        </w:rPr>
        <w:t>ي</w:t>
      </w:r>
      <w:r w:rsidRPr="009D5E6D">
        <w:rPr>
          <w:b/>
          <w:bCs/>
          <w:rtl/>
        </w:rPr>
        <w:t>ن على تقديم ما يكفي من الدعم للضحايا. وتحث الدولة الطرف على جمع البيانات وإجراء البحوث عن مدى انتشار جميع أشكال العنف ضد المرأة، بما في ذلك العنف العائلي، وأسبابها وعواقبها، واستخدام تلك البيانات كأساس لإجراء مزيد من التدابير الشاملة والتدخلات المحددة الهدف. وتدعو الدولة الطرف إلى إدراج البيانات الإحصائية ونتائج التدابير المتخذة في تقريرها الدوري المقبل.</w:t>
      </w:r>
    </w:p>
    <w:p w:rsidR="001E183D" w:rsidRDefault="001E183D" w:rsidP="00C13DFA">
      <w:pPr>
        <w:pStyle w:val="SingleTxt"/>
        <w:rPr>
          <w:rFonts w:hint="cs"/>
          <w:rtl/>
        </w:rPr>
      </w:pPr>
      <w:r w:rsidRPr="009D5E6D">
        <w:rPr>
          <w:rFonts w:hint="cs"/>
          <w:rtl/>
        </w:rPr>
        <w:t>33</w:t>
      </w:r>
      <w:r w:rsidRPr="009D5E6D">
        <w:rPr>
          <w:rtl/>
        </w:rPr>
        <w:t xml:space="preserve"> -</w:t>
      </w:r>
      <w:r>
        <w:rPr>
          <w:rFonts w:hint="cs"/>
          <w:rtl/>
        </w:rPr>
        <w:tab/>
      </w:r>
      <w:r w:rsidR="00A05149">
        <w:rPr>
          <w:rFonts w:hint="cs"/>
          <w:rtl/>
        </w:rPr>
        <w:t>ويساور اللجنة القلق أيضا لكون قانون العقوبات لا يقضي بملاحقة جريمة العنف الجنسي، إلا بشكوى من الضحية، ولكون تلك الجريمة لا تزال تصنف ضمن الجرائم الأخلاقية. ويساور اللجنة قلق ك</w:t>
      </w:r>
      <w:r w:rsidR="00C13DFA">
        <w:rPr>
          <w:rFonts w:hint="cs"/>
          <w:rtl/>
        </w:rPr>
        <w:t>ذل</w:t>
      </w:r>
      <w:r w:rsidR="00A05149">
        <w:rPr>
          <w:rFonts w:hint="cs"/>
          <w:rtl/>
        </w:rPr>
        <w:t>ك إزاء ضعف عقوبة الاغتصاب وعدم تجريم سفاح المحارم والاغتصاب الزوجي بشكل صريح بموجب قانون العقوبات</w:t>
      </w:r>
      <w:r w:rsidRPr="009D5E6D">
        <w:rPr>
          <w:rtl/>
        </w:rPr>
        <w:t>.</w:t>
      </w:r>
    </w:p>
    <w:p w:rsidR="001E183D" w:rsidRPr="009D5E6D" w:rsidRDefault="001E183D" w:rsidP="00A074B7">
      <w:pPr>
        <w:pStyle w:val="SingleTxt"/>
        <w:spacing w:after="100"/>
        <w:rPr>
          <w:rFonts w:hint="cs"/>
        </w:rPr>
      </w:pPr>
      <w:r w:rsidRPr="00D76A89">
        <w:rPr>
          <w:rFonts w:hint="cs"/>
          <w:rtl/>
        </w:rPr>
        <w:t>34</w:t>
      </w:r>
      <w:r w:rsidRPr="00D76A89">
        <w:rPr>
          <w:rtl/>
        </w:rPr>
        <w:t xml:space="preserve"> -</w:t>
      </w:r>
      <w:r>
        <w:rPr>
          <w:rFonts w:hint="cs"/>
          <w:b/>
          <w:bCs/>
          <w:rtl/>
        </w:rPr>
        <w:tab/>
      </w:r>
      <w:r w:rsidRPr="009D5E6D">
        <w:rPr>
          <w:b/>
          <w:bCs/>
          <w:rtl/>
        </w:rPr>
        <w:t xml:space="preserve">وتحث اللجنة الدولة الطرف </w:t>
      </w:r>
      <w:r w:rsidR="00F60C29" w:rsidRPr="00F60C29">
        <w:rPr>
          <w:rFonts w:hint="cs"/>
          <w:b/>
          <w:bCs/>
          <w:rtl/>
        </w:rPr>
        <w:t>على إزالة ما يتضمنه قانون عقوباتها من اشتراط تقديم الضحية شكوى من أجل ملاحقة جرائم العنف الجنسي، وعلى أن تعرِّف الجرائم الجنسية على أنها جرائم تنطوي على انتهاكات لحقوق المرأة في الأمن على بدنها وسلامته، وأن تشدد العقوبة على الاغتصاب وتدرج سفاح المحارم كجريمة محددة.</w:t>
      </w:r>
    </w:p>
    <w:p w:rsidR="001E183D" w:rsidRDefault="001E183D" w:rsidP="00C13DFA">
      <w:pPr>
        <w:pStyle w:val="SingleTxt"/>
        <w:rPr>
          <w:rFonts w:hint="cs"/>
          <w:rtl/>
        </w:rPr>
      </w:pPr>
      <w:r w:rsidRPr="009D5E6D">
        <w:rPr>
          <w:rFonts w:hint="cs"/>
          <w:rtl/>
        </w:rPr>
        <w:t>35</w:t>
      </w:r>
      <w:r w:rsidRPr="009D5E6D">
        <w:rPr>
          <w:rtl/>
        </w:rPr>
        <w:t xml:space="preserve"> -</w:t>
      </w:r>
      <w:r>
        <w:rPr>
          <w:rFonts w:hint="cs"/>
          <w:rtl/>
        </w:rPr>
        <w:tab/>
      </w:r>
      <w:r w:rsidR="00C13DFA">
        <w:rPr>
          <w:rFonts w:hint="cs"/>
          <w:rtl/>
        </w:rPr>
        <w:t>ولئن كانت اللجنة ترحب بالتدابير التشريعية المتخذة لمكافحة دعارة الأطفال، مثل تعديل قانون حظر بغاء الأطفال واستغلال الأطفال في المواد الإباحية الذي أدى إلى زيادة الحد الأقصى لمدة الحبس على الجرائم المتركبة التي يعاقب عليها هذا القانون، فإن اللجنة تشعر بالقلق إزاء تطبيع العنف الجنسي في الدولة الطرف على نحو ما يعكسه انتشار ألعاب الفيديو الإباحية و الرسوم المتحركة التي تتضمن مشاهد الاغتصاب والاغتصاب الجماعي للنساء والفتيات والتحرش الجنسي بهن وهتك أعراضهن. وتلاحظ اللجنة بقلق أن ألعاب الفيديو والرسوم المتحركة هذه خارجة عن نطاق تعريف استغلال الأطفال في المواد الإباحية</w:t>
      </w:r>
      <w:r w:rsidR="004C7049">
        <w:rPr>
          <w:rFonts w:hint="cs"/>
          <w:rtl/>
        </w:rPr>
        <w:t xml:space="preserve"> حسب قانون حظر بغاء الأطفال واستغلال الأطفال في المواد الإباحية.</w:t>
      </w:r>
    </w:p>
    <w:p w:rsidR="00F60C29" w:rsidRDefault="00F60C29" w:rsidP="00C13DFA">
      <w:pPr>
        <w:pStyle w:val="SingleTxt"/>
        <w:rPr>
          <w:rFonts w:hint="cs"/>
          <w:rtl/>
        </w:rPr>
      </w:pPr>
      <w:r>
        <w:rPr>
          <w:rFonts w:hint="cs"/>
          <w:rtl/>
        </w:rPr>
        <w:t>36 -</w:t>
      </w:r>
      <w:r>
        <w:rPr>
          <w:rFonts w:hint="cs"/>
          <w:rtl/>
        </w:rPr>
        <w:tab/>
      </w:r>
      <w:r w:rsidRPr="009D5E6D">
        <w:rPr>
          <w:b/>
          <w:bCs/>
          <w:rtl/>
        </w:rPr>
        <w:t xml:space="preserve">وتحث اللجنة الدولة الطرف بقوة على حظر بيع ألعاب الفيديو أو الرسوم التي تتضمن مشاهد الاغتصاب والعنف الجنسي ضد المرأة، والتي تطبّع العنف الجنسي ضد النساء والفتيات وتشجع عليه. وتوصي اللجنة أيضا بأن تقوم الدولة الطرف، على النحو المشار إليه في </w:t>
      </w:r>
      <w:r>
        <w:rPr>
          <w:rFonts w:hint="cs"/>
          <w:b/>
          <w:bCs/>
          <w:rtl/>
        </w:rPr>
        <w:t xml:space="preserve">التأكيدات </w:t>
      </w:r>
      <w:r w:rsidRPr="009D5E6D">
        <w:rPr>
          <w:b/>
          <w:bCs/>
          <w:rtl/>
        </w:rPr>
        <w:t>الشفوية للوفد أثناء الحوار البناء، بإدراج هذه المسألة في مراجعة قانون حظر بغاء الأطفال واستغلال الأطفال في المواد الإباحية.</w:t>
      </w:r>
    </w:p>
    <w:p w:rsidR="00561F6E" w:rsidRPr="009D5E6D" w:rsidRDefault="00561F6E" w:rsidP="00C13DFA">
      <w:pPr>
        <w:pStyle w:val="SingleTxt"/>
        <w:rPr>
          <w:rFonts w:hint="cs"/>
          <w:rtl/>
        </w:rPr>
      </w:pPr>
      <w:r>
        <w:rPr>
          <w:rFonts w:hint="cs"/>
          <w:rtl/>
        </w:rPr>
        <w:t>37 -</w:t>
      </w:r>
      <w:r>
        <w:rPr>
          <w:rFonts w:hint="cs"/>
          <w:rtl/>
        </w:rPr>
        <w:tab/>
      </w:r>
      <w:r w:rsidRPr="009D5E6D">
        <w:rPr>
          <w:rtl/>
        </w:rPr>
        <w:t xml:space="preserve">وتلاحظ اللجنة أن الدولة الطرف قد اتخذت بعض الخطوات لمعالجة حالة </w:t>
      </w:r>
      <w:r>
        <w:rPr>
          <w:rFonts w:hint="cs"/>
          <w:rtl/>
        </w:rPr>
        <w:t>”</w:t>
      </w:r>
      <w:r w:rsidRPr="009D5E6D">
        <w:rPr>
          <w:rtl/>
        </w:rPr>
        <w:t>نساء المتعة</w:t>
      </w:r>
      <w:r>
        <w:rPr>
          <w:rFonts w:hint="cs"/>
          <w:rtl/>
        </w:rPr>
        <w:t>“</w:t>
      </w:r>
      <w:r w:rsidRPr="009D5E6D">
        <w:rPr>
          <w:rtl/>
        </w:rPr>
        <w:t xml:space="preserve">، لكنها تأسف لإخفاق الدولة الطرف في إيجاد حل دائم لوضع </w:t>
      </w:r>
      <w:r>
        <w:rPr>
          <w:rFonts w:hint="cs"/>
          <w:rtl/>
        </w:rPr>
        <w:t>”</w:t>
      </w:r>
      <w:r w:rsidRPr="009D5E6D">
        <w:rPr>
          <w:rtl/>
        </w:rPr>
        <w:t>نساء المتعة</w:t>
      </w:r>
      <w:r>
        <w:rPr>
          <w:rFonts w:hint="cs"/>
          <w:rtl/>
        </w:rPr>
        <w:t>“</w:t>
      </w:r>
      <w:r w:rsidRPr="009D5E6D">
        <w:rPr>
          <w:rtl/>
        </w:rPr>
        <w:t xml:space="preserve"> اللائي كنّ ضحايا أ</w:t>
      </w:r>
      <w:r>
        <w:rPr>
          <w:rtl/>
        </w:rPr>
        <w:t>ثناء الحرب العالمية الثانية، وت</w:t>
      </w:r>
      <w:r w:rsidRPr="009D5E6D">
        <w:rPr>
          <w:rtl/>
        </w:rPr>
        <w:t>عرب عن قلقها إزاء حذف أية إشارة إلى هذه المسألة في الكتب المدرسية.</w:t>
      </w:r>
    </w:p>
    <w:p w:rsidR="001E183D" w:rsidRDefault="001E183D" w:rsidP="00561F6E">
      <w:pPr>
        <w:pStyle w:val="SingleTxt"/>
        <w:rPr>
          <w:rFonts w:hint="cs"/>
          <w:b/>
          <w:bCs/>
          <w:rtl/>
        </w:rPr>
      </w:pPr>
      <w:r w:rsidRPr="00D76A89">
        <w:rPr>
          <w:rFonts w:hint="cs"/>
          <w:rtl/>
        </w:rPr>
        <w:t>3</w:t>
      </w:r>
      <w:r w:rsidR="00561F6E">
        <w:rPr>
          <w:rFonts w:hint="cs"/>
          <w:rtl/>
        </w:rPr>
        <w:t>8</w:t>
      </w:r>
      <w:r w:rsidRPr="00D76A89">
        <w:rPr>
          <w:rtl/>
        </w:rPr>
        <w:t xml:space="preserve"> </w:t>
      </w:r>
      <w:r>
        <w:rPr>
          <w:rFonts w:hint="cs"/>
          <w:rtl/>
        </w:rPr>
        <w:t>-</w:t>
      </w:r>
      <w:r>
        <w:rPr>
          <w:rFonts w:hint="cs"/>
          <w:b/>
          <w:bCs/>
          <w:rtl/>
        </w:rPr>
        <w:tab/>
      </w:r>
      <w:r w:rsidRPr="009D5E6D">
        <w:rPr>
          <w:b/>
          <w:bCs/>
          <w:rtl/>
        </w:rPr>
        <w:t>وتكرر</w:t>
      </w:r>
      <w:r w:rsidRPr="009D5E6D">
        <w:rPr>
          <w:rFonts w:hint="cs"/>
          <w:b/>
          <w:bCs/>
          <w:rtl/>
        </w:rPr>
        <w:t xml:space="preserve"> </w:t>
      </w:r>
      <w:r w:rsidRPr="009D5E6D">
        <w:rPr>
          <w:b/>
          <w:bCs/>
          <w:rtl/>
        </w:rPr>
        <w:t>اللجنة توصيتها إلى الدولة الطرف بأن تسعى على وجه الا</w:t>
      </w:r>
      <w:r>
        <w:rPr>
          <w:b/>
          <w:bCs/>
          <w:rtl/>
        </w:rPr>
        <w:t xml:space="preserve">ستعجال إلى إيجاد حل دائم لحالة </w:t>
      </w:r>
      <w:r>
        <w:rPr>
          <w:rFonts w:hint="cs"/>
          <w:b/>
          <w:bCs/>
          <w:rtl/>
        </w:rPr>
        <w:t>”</w:t>
      </w:r>
      <w:r>
        <w:rPr>
          <w:b/>
          <w:bCs/>
          <w:rtl/>
        </w:rPr>
        <w:t>نساء المتعة</w:t>
      </w:r>
      <w:r>
        <w:rPr>
          <w:rFonts w:hint="cs"/>
          <w:b/>
          <w:bCs/>
          <w:rtl/>
        </w:rPr>
        <w:t>“</w:t>
      </w:r>
      <w:r w:rsidRPr="009D5E6D">
        <w:rPr>
          <w:b/>
          <w:bCs/>
          <w:rtl/>
        </w:rPr>
        <w:t xml:space="preserve"> يتضمن تعويض الضحايا ومقاضاة الجناة و</w:t>
      </w:r>
      <w:r>
        <w:rPr>
          <w:rFonts w:hint="cs"/>
          <w:b/>
          <w:bCs/>
          <w:rtl/>
        </w:rPr>
        <w:t xml:space="preserve">توعية </w:t>
      </w:r>
      <w:r w:rsidRPr="009D5E6D">
        <w:rPr>
          <w:b/>
          <w:bCs/>
          <w:rtl/>
        </w:rPr>
        <w:t>عامة الجمهور بهذه الجرائم.</w:t>
      </w:r>
    </w:p>
    <w:p w:rsidR="001E183D" w:rsidRPr="001808EE" w:rsidRDefault="001E183D" w:rsidP="001E183D">
      <w:pPr>
        <w:pStyle w:val="SingleTxt"/>
        <w:spacing w:after="0" w:line="120" w:lineRule="exact"/>
        <w:rPr>
          <w:rFonts w:hint="cs"/>
          <w:sz w:val="10"/>
          <w:rtl/>
        </w:rPr>
      </w:pPr>
    </w:p>
    <w:p w:rsidR="001E183D" w:rsidRDefault="001E183D" w:rsidP="001E183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lang w:bidi="ar-MA"/>
        </w:rPr>
      </w:pPr>
      <w:r>
        <w:rPr>
          <w:rFonts w:hint="cs"/>
          <w:rtl/>
          <w:lang w:bidi="ar"/>
        </w:rPr>
        <w:tab/>
      </w:r>
      <w:r>
        <w:rPr>
          <w:rFonts w:hint="cs"/>
          <w:rtl/>
          <w:lang w:bidi="ar"/>
        </w:rPr>
        <w:tab/>
        <w:t>الاتجار بالنساء واستغلالهن في البغاء</w:t>
      </w:r>
    </w:p>
    <w:p w:rsidR="001E183D" w:rsidRDefault="00561F6E" w:rsidP="001E183D">
      <w:pPr>
        <w:pStyle w:val="SingleTxt"/>
        <w:rPr>
          <w:lang w:bidi="ar-MA"/>
        </w:rPr>
      </w:pPr>
      <w:r>
        <w:rPr>
          <w:rFonts w:hint="cs"/>
          <w:rtl/>
          <w:lang w:bidi="ar-MA"/>
        </w:rPr>
        <w:t>39</w:t>
      </w:r>
      <w:r w:rsidR="001E183D">
        <w:rPr>
          <w:rFonts w:hint="cs"/>
          <w:rtl/>
          <w:lang w:bidi="ar-MA"/>
        </w:rPr>
        <w:t xml:space="preserve"> -</w:t>
      </w:r>
      <w:r w:rsidR="001E183D">
        <w:rPr>
          <w:rFonts w:hint="cs"/>
          <w:rtl/>
          <w:lang w:bidi="ar-MA"/>
        </w:rPr>
        <w:tab/>
      </w:r>
      <w:r w:rsidR="001E183D">
        <w:rPr>
          <w:rFonts w:hint="cs"/>
          <w:rtl/>
          <w:lang w:bidi="ar"/>
        </w:rPr>
        <w:t>فيما ترحب اللجنة بالجهود التي تبذلها الدولة الطرف لمكافحة الاتجار بالبشر،</w:t>
      </w:r>
      <w:r w:rsidR="001E183D">
        <w:rPr>
          <w:rtl/>
          <w:lang w:bidi="ar-MA"/>
        </w:rPr>
        <w:t xml:space="preserve"> ومنها إنشاء المشروع النموذجي</w:t>
      </w:r>
      <w:r w:rsidR="001E183D">
        <w:rPr>
          <w:rFonts w:hint="cs"/>
          <w:rtl/>
          <w:lang w:bidi="ar-MA"/>
        </w:rPr>
        <w:t xml:space="preserve"> ل</w:t>
      </w:r>
      <w:r w:rsidR="001E183D">
        <w:rPr>
          <w:rtl/>
          <w:lang w:bidi="ar-MA"/>
        </w:rPr>
        <w:t xml:space="preserve">لإبلاغ </w:t>
      </w:r>
      <w:r w:rsidR="001E183D">
        <w:rPr>
          <w:rFonts w:hint="cs"/>
          <w:rtl/>
          <w:lang w:bidi="ar"/>
        </w:rPr>
        <w:t>بدون الإفصاح عن الهوية</w:t>
      </w:r>
      <w:r w:rsidR="001E183D">
        <w:rPr>
          <w:rtl/>
          <w:lang w:bidi="ar-MA"/>
        </w:rPr>
        <w:t xml:space="preserve">، فإنها لا تزال تشعر بالقلق </w:t>
      </w:r>
      <w:r w:rsidR="001E183D">
        <w:rPr>
          <w:rFonts w:hint="cs"/>
          <w:rtl/>
          <w:lang w:bidi="ar"/>
        </w:rPr>
        <w:t>إزاء استمرار الاتجار بالنساء والفتيات واستغلالهن في البغاء، وإزاء غياب التدابير الرامية إلى إعادة تأهيل النساء اللائي وقعن ضحايا للاتجار.</w:t>
      </w:r>
      <w:r w:rsidR="001E183D">
        <w:rPr>
          <w:rtl/>
          <w:lang w:bidi="ar-MA"/>
        </w:rPr>
        <w:t xml:space="preserve"> </w:t>
      </w:r>
      <w:r w:rsidR="001E183D">
        <w:rPr>
          <w:rFonts w:hint="cs"/>
          <w:rtl/>
          <w:lang w:bidi="ar-MA"/>
        </w:rPr>
        <w:t>و</w:t>
      </w:r>
      <w:r w:rsidR="001E183D">
        <w:rPr>
          <w:rtl/>
          <w:lang w:bidi="ar-MA"/>
        </w:rPr>
        <w:t>بينما تلاحظ</w:t>
      </w:r>
      <w:r w:rsidR="001E183D">
        <w:rPr>
          <w:rFonts w:hint="cs"/>
          <w:rtl/>
          <w:lang w:bidi="ar-MA"/>
        </w:rPr>
        <w:t xml:space="preserve"> </w:t>
      </w:r>
      <w:r w:rsidR="001E183D">
        <w:rPr>
          <w:rtl/>
          <w:lang w:bidi="ar-MA"/>
        </w:rPr>
        <w:t xml:space="preserve">اللجنة مع الارتياح الانخفاض الحاد في منح تأشيرات </w:t>
      </w:r>
      <w:r w:rsidR="001E183D">
        <w:rPr>
          <w:rFonts w:hint="cs"/>
          <w:rtl/>
          <w:lang w:bidi="ar"/>
        </w:rPr>
        <w:t>الدخول للعمل في مجال الترفيه</w:t>
      </w:r>
      <w:r w:rsidR="001E183D">
        <w:rPr>
          <w:rtl/>
          <w:lang w:bidi="ar-MA"/>
        </w:rPr>
        <w:t>، فإنها تشعر بالقلق إزاء المعلومات التي تشير إلى أن برامج التدريب الداخلي</w:t>
      </w:r>
      <w:r w:rsidR="001E183D">
        <w:rPr>
          <w:rFonts w:hint="cs"/>
          <w:rtl/>
          <w:lang w:bidi="ar-MA"/>
        </w:rPr>
        <w:t xml:space="preserve"> والمتدرِّبات</w:t>
      </w:r>
      <w:r w:rsidR="001E183D">
        <w:rPr>
          <w:rtl/>
          <w:lang w:bidi="ar-MA"/>
        </w:rPr>
        <w:t xml:space="preserve"> يمكن أن ت</w:t>
      </w:r>
      <w:r w:rsidR="001E183D">
        <w:rPr>
          <w:rFonts w:hint="cs"/>
          <w:rtl/>
          <w:lang w:bidi="ar-MA"/>
        </w:rPr>
        <w:t>ُ</w:t>
      </w:r>
      <w:r w:rsidR="001E183D">
        <w:rPr>
          <w:rtl/>
          <w:lang w:bidi="ar-MA"/>
        </w:rPr>
        <w:t xml:space="preserve">ستخدم لأغراض السخرة والاستغلال الجنسي. وتشعر اللجنة بالقلق </w:t>
      </w:r>
      <w:r w:rsidR="001E183D">
        <w:rPr>
          <w:rFonts w:hint="cs"/>
          <w:rtl/>
          <w:lang w:bidi="ar-MA"/>
        </w:rPr>
        <w:t>كذلك</w:t>
      </w:r>
      <w:r w:rsidR="001E183D">
        <w:rPr>
          <w:rtl/>
          <w:lang w:bidi="ar-MA"/>
        </w:rPr>
        <w:t xml:space="preserve"> </w:t>
      </w:r>
      <w:r w:rsidR="001E183D">
        <w:rPr>
          <w:rFonts w:hint="cs"/>
          <w:rtl/>
          <w:lang w:bidi="ar-MA"/>
        </w:rPr>
        <w:t>ل</w:t>
      </w:r>
      <w:r w:rsidR="001E183D">
        <w:rPr>
          <w:rtl/>
          <w:lang w:bidi="ar-MA"/>
        </w:rPr>
        <w:t>أن البغايا ه</w:t>
      </w:r>
      <w:r w:rsidR="001E183D">
        <w:rPr>
          <w:rFonts w:hint="cs"/>
          <w:rtl/>
          <w:lang w:bidi="ar-MA"/>
        </w:rPr>
        <w:t>ن</w:t>
      </w:r>
      <w:r w:rsidR="001E183D">
        <w:rPr>
          <w:rtl/>
          <w:lang w:bidi="ar-MA"/>
        </w:rPr>
        <w:t xml:space="preserve"> عرضة للملاحقة القضائية بموجب قانون مكافحة البغاء، في حين أن </w:t>
      </w:r>
      <w:r w:rsidR="001E183D">
        <w:rPr>
          <w:rFonts w:hint="cs"/>
          <w:rtl/>
          <w:lang w:bidi="ar-MA"/>
        </w:rPr>
        <w:t>زبائن</w:t>
      </w:r>
      <w:r w:rsidR="001E183D">
        <w:rPr>
          <w:rtl/>
          <w:lang w:bidi="ar-MA"/>
        </w:rPr>
        <w:t>ه</w:t>
      </w:r>
      <w:r w:rsidR="001E183D">
        <w:rPr>
          <w:rFonts w:hint="cs"/>
          <w:rtl/>
          <w:lang w:bidi="ar-MA"/>
        </w:rPr>
        <w:t>ن</w:t>
      </w:r>
      <w:r w:rsidR="001E183D">
        <w:rPr>
          <w:rtl/>
          <w:lang w:bidi="ar-MA"/>
        </w:rPr>
        <w:t xml:space="preserve"> لا ت</w:t>
      </w:r>
      <w:r w:rsidR="001E183D">
        <w:rPr>
          <w:rFonts w:hint="cs"/>
          <w:rtl/>
          <w:lang w:bidi="ar-MA"/>
        </w:rPr>
        <w:t>طالهم</w:t>
      </w:r>
      <w:r w:rsidR="001E183D">
        <w:rPr>
          <w:rtl/>
          <w:lang w:bidi="ar-MA"/>
        </w:rPr>
        <w:t xml:space="preserve"> </w:t>
      </w:r>
      <w:r w:rsidR="001E183D">
        <w:rPr>
          <w:rFonts w:hint="cs"/>
          <w:rtl/>
          <w:lang w:bidi="ar-MA"/>
        </w:rPr>
        <w:t>ا</w:t>
      </w:r>
      <w:r w:rsidR="001E183D">
        <w:rPr>
          <w:rtl/>
          <w:lang w:bidi="ar-MA"/>
        </w:rPr>
        <w:t>لعقوبة.</w:t>
      </w:r>
    </w:p>
    <w:p w:rsidR="001E183D" w:rsidRPr="00947E00" w:rsidRDefault="00561F6E" w:rsidP="001E183D">
      <w:pPr>
        <w:pStyle w:val="SingleTxt"/>
        <w:rPr>
          <w:b/>
          <w:bCs/>
          <w:lang w:bidi="ar-MA"/>
        </w:rPr>
      </w:pPr>
      <w:r>
        <w:rPr>
          <w:rFonts w:hint="cs"/>
          <w:rtl/>
          <w:lang w:bidi="ar-MA"/>
        </w:rPr>
        <w:t>40</w:t>
      </w:r>
      <w:r w:rsidR="001E183D" w:rsidRPr="001808EE">
        <w:rPr>
          <w:rFonts w:hint="cs"/>
          <w:rtl/>
          <w:lang w:bidi="ar-MA"/>
        </w:rPr>
        <w:t xml:space="preserve"> -</w:t>
      </w:r>
      <w:r w:rsidR="001E183D" w:rsidRPr="001808EE">
        <w:rPr>
          <w:rFonts w:hint="cs"/>
          <w:rtl/>
          <w:lang w:bidi="ar-MA"/>
        </w:rPr>
        <w:tab/>
      </w:r>
      <w:r w:rsidR="001E183D">
        <w:rPr>
          <w:rFonts w:hint="cs"/>
          <w:b/>
          <w:bCs/>
          <w:rtl/>
          <w:lang w:bidi="ar-MA"/>
        </w:rPr>
        <w:t>و</w:t>
      </w:r>
      <w:r w:rsidR="001E183D" w:rsidRPr="00947E00">
        <w:rPr>
          <w:b/>
          <w:bCs/>
          <w:rtl/>
          <w:lang w:bidi="ar-MA"/>
        </w:rPr>
        <w:t xml:space="preserve">تطلب اللجنة </w:t>
      </w:r>
      <w:r w:rsidR="001E183D" w:rsidRPr="00947E00">
        <w:rPr>
          <w:rFonts w:hint="cs"/>
          <w:b/>
          <w:bCs/>
          <w:rtl/>
          <w:lang w:bidi="ar-MA"/>
        </w:rPr>
        <w:t>إلى</w:t>
      </w:r>
      <w:r w:rsidR="001E183D" w:rsidRPr="00947E00">
        <w:rPr>
          <w:b/>
          <w:bCs/>
          <w:rtl/>
          <w:lang w:bidi="ar-MA"/>
        </w:rPr>
        <w:t xml:space="preserve"> الدولة الطرف </w:t>
      </w:r>
      <w:r w:rsidR="001E183D" w:rsidRPr="00947E00">
        <w:rPr>
          <w:rFonts w:hint="cs"/>
          <w:b/>
          <w:bCs/>
          <w:rtl/>
          <w:lang w:bidi="ar-MA"/>
        </w:rPr>
        <w:t>أن</w:t>
      </w:r>
      <w:r w:rsidR="001E183D" w:rsidRPr="00947E00">
        <w:rPr>
          <w:b/>
          <w:bCs/>
          <w:rtl/>
          <w:lang w:bidi="ar-MA"/>
        </w:rPr>
        <w:t xml:space="preserve"> </w:t>
      </w:r>
      <w:r w:rsidR="001E183D" w:rsidRPr="00947E00">
        <w:rPr>
          <w:rFonts w:hint="cs"/>
          <w:b/>
          <w:bCs/>
          <w:rtl/>
          <w:lang w:bidi="ar-MA"/>
        </w:rPr>
        <w:t>ت</w:t>
      </w:r>
      <w:r w:rsidR="001E183D" w:rsidRPr="00947E00">
        <w:rPr>
          <w:b/>
          <w:bCs/>
          <w:rtl/>
          <w:lang w:bidi="ar-MA"/>
        </w:rPr>
        <w:t>تخذ المزيد من التدابير لحماية ضحايا الاتجار</w:t>
      </w:r>
      <w:r w:rsidR="001E183D">
        <w:rPr>
          <w:rFonts w:hint="cs"/>
          <w:b/>
          <w:bCs/>
          <w:rtl/>
          <w:lang w:bidi="ar-MA"/>
        </w:rPr>
        <w:t xml:space="preserve"> بالبشر</w:t>
      </w:r>
      <w:r w:rsidR="001E183D" w:rsidRPr="00947E00">
        <w:rPr>
          <w:b/>
          <w:bCs/>
          <w:rtl/>
          <w:lang w:bidi="ar-MA"/>
        </w:rPr>
        <w:t xml:space="preserve"> و</w:t>
      </w:r>
      <w:r w:rsidR="001E183D">
        <w:rPr>
          <w:rFonts w:hint="cs"/>
          <w:b/>
          <w:bCs/>
          <w:rtl/>
          <w:lang w:bidi="ar-MA"/>
        </w:rPr>
        <w:t>مسا</w:t>
      </w:r>
      <w:r w:rsidR="001E183D" w:rsidRPr="00947E00">
        <w:rPr>
          <w:b/>
          <w:bCs/>
          <w:rtl/>
          <w:lang w:bidi="ar-MA"/>
        </w:rPr>
        <w:t>ع</w:t>
      </w:r>
      <w:r w:rsidR="001E183D">
        <w:rPr>
          <w:rFonts w:hint="cs"/>
          <w:b/>
          <w:bCs/>
          <w:rtl/>
          <w:lang w:bidi="ar-MA"/>
        </w:rPr>
        <w:t>دتهن</w:t>
      </w:r>
      <w:r w:rsidR="001E183D" w:rsidRPr="00947E00">
        <w:rPr>
          <w:b/>
          <w:bCs/>
          <w:rtl/>
          <w:lang w:bidi="ar-MA"/>
        </w:rPr>
        <w:t xml:space="preserve"> ومعالجة الأسباب الجذرية للاتجار بالبشر من خلال زيادة جهوده</w:t>
      </w:r>
      <w:r w:rsidR="001E183D">
        <w:rPr>
          <w:b/>
          <w:bCs/>
          <w:rtl/>
          <w:lang w:bidi="ar-MA"/>
        </w:rPr>
        <w:t>ا لتحسين الوضع الاقتصادي للمرأة</w:t>
      </w:r>
      <w:r w:rsidR="001E183D" w:rsidRPr="00947E00">
        <w:rPr>
          <w:b/>
          <w:bCs/>
          <w:rtl/>
          <w:lang w:bidi="ar-MA"/>
        </w:rPr>
        <w:t xml:space="preserve">، وبالتالي القضاء على </w:t>
      </w:r>
      <w:r w:rsidR="001E183D">
        <w:rPr>
          <w:rFonts w:hint="cs"/>
          <w:b/>
          <w:bCs/>
          <w:rtl/>
          <w:lang w:bidi="ar-MA"/>
        </w:rPr>
        <w:t xml:space="preserve">احتمالات </w:t>
      </w:r>
      <w:r w:rsidR="001E183D" w:rsidRPr="00947E00">
        <w:rPr>
          <w:b/>
          <w:bCs/>
          <w:rtl/>
          <w:lang w:bidi="ar-MA"/>
        </w:rPr>
        <w:t>تعرضه</w:t>
      </w:r>
      <w:r w:rsidR="001E183D">
        <w:rPr>
          <w:rFonts w:hint="cs"/>
          <w:b/>
          <w:bCs/>
          <w:rtl/>
          <w:lang w:bidi="ar-MA"/>
        </w:rPr>
        <w:t>ن</w:t>
      </w:r>
      <w:r w:rsidR="001E183D" w:rsidRPr="00947E00">
        <w:rPr>
          <w:b/>
          <w:bCs/>
          <w:rtl/>
          <w:lang w:bidi="ar-MA"/>
        </w:rPr>
        <w:t xml:space="preserve"> للاستغلال </w:t>
      </w:r>
      <w:r w:rsidR="001E183D" w:rsidRPr="002567DC">
        <w:rPr>
          <w:rFonts w:hint="cs"/>
          <w:b/>
          <w:bCs/>
          <w:rtl/>
          <w:lang w:bidi="ar"/>
        </w:rPr>
        <w:t>والاتجار بهن</w:t>
      </w:r>
      <w:r w:rsidR="001E183D" w:rsidRPr="00947E00">
        <w:rPr>
          <w:b/>
          <w:bCs/>
          <w:rtl/>
          <w:lang w:bidi="ar-MA"/>
        </w:rPr>
        <w:t xml:space="preserve">، وكذلك اتخاذ تدابير </w:t>
      </w:r>
      <w:r w:rsidR="001E183D" w:rsidRPr="002567DC">
        <w:rPr>
          <w:rFonts w:hint="cs"/>
          <w:b/>
          <w:bCs/>
          <w:rtl/>
          <w:lang w:bidi="ar"/>
        </w:rPr>
        <w:t>لإعادة تأهيل النساء والفتيات من ضحايا</w:t>
      </w:r>
      <w:r w:rsidR="001E183D" w:rsidRPr="00947E00">
        <w:rPr>
          <w:b/>
          <w:bCs/>
          <w:rtl/>
          <w:lang w:bidi="ar-MA"/>
        </w:rPr>
        <w:t xml:space="preserve"> ا</w:t>
      </w:r>
      <w:r w:rsidR="001E183D">
        <w:rPr>
          <w:rFonts w:hint="cs"/>
          <w:b/>
          <w:bCs/>
          <w:rtl/>
          <w:lang w:bidi="ar-MA"/>
        </w:rPr>
        <w:t>لا</w:t>
      </w:r>
      <w:r w:rsidR="001E183D" w:rsidRPr="00947E00">
        <w:rPr>
          <w:b/>
          <w:bCs/>
          <w:rtl/>
          <w:lang w:bidi="ar-MA"/>
        </w:rPr>
        <w:t xml:space="preserve">ستغلال </w:t>
      </w:r>
      <w:r w:rsidR="001E183D">
        <w:rPr>
          <w:rFonts w:hint="cs"/>
          <w:b/>
          <w:bCs/>
          <w:rtl/>
          <w:lang w:bidi="ar-MA"/>
        </w:rPr>
        <w:t xml:space="preserve">في </w:t>
      </w:r>
      <w:r w:rsidR="001E183D" w:rsidRPr="00947E00">
        <w:rPr>
          <w:b/>
          <w:bCs/>
          <w:rtl/>
          <w:lang w:bidi="ar-MA"/>
        </w:rPr>
        <w:t>البغاء والاتجار ب</w:t>
      </w:r>
      <w:r w:rsidR="001E183D">
        <w:rPr>
          <w:rFonts w:hint="cs"/>
          <w:b/>
          <w:bCs/>
          <w:rtl/>
          <w:lang w:bidi="ar-MA"/>
        </w:rPr>
        <w:t>البشر وإدماجهن</w:t>
      </w:r>
      <w:r w:rsidR="001E183D" w:rsidRPr="002567DC">
        <w:rPr>
          <w:rFonts w:hint="cs"/>
          <w:b/>
          <w:bCs/>
          <w:rtl/>
          <w:lang w:bidi="ar"/>
        </w:rPr>
        <w:t xml:space="preserve"> في المجتمع</w:t>
      </w:r>
      <w:r w:rsidR="001E183D" w:rsidRPr="00947E00">
        <w:rPr>
          <w:b/>
          <w:bCs/>
          <w:rtl/>
          <w:lang w:bidi="ar-MA"/>
        </w:rPr>
        <w:t xml:space="preserve">. وتدعو اللجنة الدولة الطرف </w:t>
      </w:r>
      <w:r w:rsidR="001E183D">
        <w:rPr>
          <w:rFonts w:hint="cs"/>
          <w:b/>
          <w:bCs/>
          <w:rtl/>
          <w:lang w:bidi="ar-MA"/>
        </w:rPr>
        <w:t>إ</w:t>
      </w:r>
      <w:r w:rsidR="001E183D" w:rsidRPr="00947E00">
        <w:rPr>
          <w:b/>
          <w:bCs/>
          <w:rtl/>
          <w:lang w:bidi="ar-MA"/>
        </w:rPr>
        <w:t>لى اتخاذ التدابير الم</w:t>
      </w:r>
      <w:r w:rsidR="001E183D">
        <w:rPr>
          <w:rFonts w:hint="cs"/>
          <w:b/>
          <w:bCs/>
          <w:rtl/>
          <w:lang w:bidi="ar-MA"/>
        </w:rPr>
        <w:t>ل</w:t>
      </w:r>
      <w:r w:rsidR="001E183D" w:rsidRPr="00947E00">
        <w:rPr>
          <w:b/>
          <w:bCs/>
          <w:rtl/>
          <w:lang w:bidi="ar-MA"/>
        </w:rPr>
        <w:t>ا</w:t>
      </w:r>
      <w:r w:rsidR="001E183D">
        <w:rPr>
          <w:rFonts w:hint="cs"/>
          <w:b/>
          <w:bCs/>
          <w:rtl/>
          <w:lang w:bidi="ar-MA"/>
        </w:rPr>
        <w:t>ئم</w:t>
      </w:r>
      <w:r w:rsidR="001E183D" w:rsidRPr="00947E00">
        <w:rPr>
          <w:b/>
          <w:bCs/>
          <w:rtl/>
          <w:lang w:bidi="ar-MA"/>
        </w:rPr>
        <w:t>ة</w:t>
      </w:r>
      <w:r w:rsidR="001E183D" w:rsidRPr="00F6499E">
        <w:rPr>
          <w:b/>
          <w:bCs/>
          <w:rtl/>
          <w:lang w:bidi="ar-MA"/>
        </w:rPr>
        <w:t xml:space="preserve"> </w:t>
      </w:r>
      <w:r w:rsidR="001E183D">
        <w:rPr>
          <w:rFonts w:hint="cs"/>
          <w:b/>
          <w:bCs/>
          <w:rtl/>
          <w:lang w:bidi="ar"/>
        </w:rPr>
        <w:t>في سبيل قمع استغلال النساء</w:t>
      </w:r>
      <w:r w:rsidR="001E183D" w:rsidRPr="00F6499E">
        <w:rPr>
          <w:rFonts w:hint="cs"/>
          <w:b/>
          <w:bCs/>
          <w:rtl/>
          <w:lang w:bidi="ar"/>
        </w:rPr>
        <w:t xml:space="preserve"> في البغاء</w:t>
      </w:r>
      <w:r w:rsidR="001E183D" w:rsidRPr="00947E00">
        <w:rPr>
          <w:b/>
          <w:bCs/>
          <w:rtl/>
          <w:lang w:bidi="ar-MA"/>
        </w:rPr>
        <w:t>، بما في ذلك عن طريق</w:t>
      </w:r>
      <w:r w:rsidR="001E183D">
        <w:rPr>
          <w:rFonts w:hint="cs"/>
          <w:b/>
          <w:bCs/>
          <w:rtl/>
          <w:lang w:bidi="ar-MA"/>
        </w:rPr>
        <w:t xml:space="preserve"> عدم تشجيع</w:t>
      </w:r>
      <w:r w:rsidR="001E183D" w:rsidRPr="00947E00">
        <w:rPr>
          <w:b/>
          <w:bCs/>
          <w:rtl/>
          <w:lang w:bidi="ar-MA"/>
        </w:rPr>
        <w:t xml:space="preserve"> الطلب على البغاء. كما تحث الدولة الطرف على اتخاذ تدابير لتسهيل إعادة إدماج البغايا في المجتمع </w:t>
      </w:r>
      <w:r w:rsidR="001E183D" w:rsidRPr="00465E3B">
        <w:rPr>
          <w:b/>
          <w:bCs/>
          <w:rtl/>
          <w:lang w:bidi="ar-MA"/>
        </w:rPr>
        <w:t>وتوفير برامج إعادة التأهيل والتمكين الاقتصادي للنساء والفتيات اللاتي تعرضن للاستغلال في ال</w:t>
      </w:r>
      <w:r w:rsidR="001E183D">
        <w:rPr>
          <w:rFonts w:hint="cs"/>
          <w:b/>
          <w:bCs/>
          <w:rtl/>
          <w:lang w:bidi="ar-MA"/>
        </w:rPr>
        <w:t>بغاء</w:t>
      </w:r>
      <w:r w:rsidR="001E183D" w:rsidRPr="00947E00">
        <w:rPr>
          <w:b/>
          <w:bCs/>
          <w:rtl/>
          <w:lang w:bidi="ar-MA"/>
        </w:rPr>
        <w:t xml:space="preserve">. وتطلب اللجنة </w:t>
      </w:r>
      <w:r w:rsidR="001E183D" w:rsidRPr="00947E00">
        <w:rPr>
          <w:rFonts w:hint="cs"/>
          <w:b/>
          <w:bCs/>
          <w:rtl/>
          <w:lang w:bidi="ar-MA"/>
        </w:rPr>
        <w:t>إلى</w:t>
      </w:r>
      <w:r w:rsidR="001E183D" w:rsidRPr="00947E00">
        <w:rPr>
          <w:b/>
          <w:bCs/>
          <w:rtl/>
          <w:lang w:bidi="ar-MA"/>
        </w:rPr>
        <w:t xml:space="preserve"> الدولة الطرف </w:t>
      </w:r>
      <w:r w:rsidR="001E183D">
        <w:rPr>
          <w:rFonts w:hint="cs"/>
          <w:b/>
          <w:bCs/>
          <w:rtl/>
          <w:lang w:bidi="ar-MA"/>
        </w:rPr>
        <w:t>أن</w:t>
      </w:r>
      <w:r w:rsidR="001E183D" w:rsidRPr="00947E00">
        <w:rPr>
          <w:b/>
          <w:bCs/>
          <w:rtl/>
          <w:lang w:bidi="ar-MA"/>
        </w:rPr>
        <w:t xml:space="preserve"> </w:t>
      </w:r>
      <w:r w:rsidR="001E183D">
        <w:rPr>
          <w:rFonts w:hint="cs"/>
          <w:b/>
          <w:bCs/>
          <w:rtl/>
          <w:lang w:bidi="ar-MA"/>
        </w:rPr>
        <w:t>ت</w:t>
      </w:r>
      <w:r w:rsidR="001E183D" w:rsidRPr="00947E00">
        <w:rPr>
          <w:b/>
          <w:bCs/>
          <w:rtl/>
          <w:lang w:bidi="ar-MA"/>
        </w:rPr>
        <w:t xml:space="preserve">واصل رصد إصدار التأشيرات </w:t>
      </w:r>
      <w:r w:rsidR="001E183D">
        <w:rPr>
          <w:rFonts w:hint="cs"/>
          <w:b/>
          <w:bCs/>
          <w:rtl/>
          <w:lang w:bidi="ar-MA"/>
        </w:rPr>
        <w:t>ل</w:t>
      </w:r>
      <w:r w:rsidR="001E183D" w:rsidRPr="00465E3B">
        <w:rPr>
          <w:b/>
          <w:bCs/>
          <w:rtl/>
          <w:lang w:bidi="ar-MA"/>
        </w:rPr>
        <w:t>برامج التدريب الداخلي</w:t>
      </w:r>
      <w:r w:rsidR="001E183D" w:rsidRPr="00465E3B">
        <w:rPr>
          <w:rFonts w:hint="cs"/>
          <w:b/>
          <w:bCs/>
          <w:rtl/>
          <w:lang w:bidi="ar-MA"/>
        </w:rPr>
        <w:t xml:space="preserve"> والمتدرِّبات</w:t>
      </w:r>
      <w:r w:rsidR="001E183D" w:rsidRPr="00465E3B">
        <w:rPr>
          <w:b/>
          <w:bCs/>
          <w:rtl/>
          <w:lang w:bidi="ar-MA"/>
        </w:rPr>
        <w:t xml:space="preserve"> </w:t>
      </w:r>
      <w:r w:rsidR="001E183D" w:rsidRPr="00947E00">
        <w:rPr>
          <w:b/>
          <w:bCs/>
          <w:rtl/>
          <w:lang w:bidi="ar-MA"/>
        </w:rPr>
        <w:t xml:space="preserve">عن كثب. وتدعو اللجنة الدولة الطرف </w:t>
      </w:r>
      <w:r w:rsidR="001E183D">
        <w:rPr>
          <w:rFonts w:hint="cs"/>
          <w:b/>
          <w:bCs/>
          <w:rtl/>
          <w:lang w:bidi="ar-MA"/>
        </w:rPr>
        <w:t>إ</w:t>
      </w:r>
      <w:r w:rsidR="001E183D" w:rsidRPr="00947E00">
        <w:rPr>
          <w:b/>
          <w:bCs/>
          <w:rtl/>
          <w:lang w:bidi="ar-MA"/>
        </w:rPr>
        <w:t xml:space="preserve">لى التصديق على </w:t>
      </w:r>
      <w:r w:rsidR="001E183D" w:rsidRPr="00465E3B">
        <w:rPr>
          <w:b/>
          <w:bCs/>
          <w:rtl/>
          <w:lang w:bidi="ar-MA"/>
        </w:rPr>
        <w:t>بروتوكول منع وقمع ومعاقبة الاتجار بالأشخاص، وبخاصة النساء والأطفال، المكم</w:t>
      </w:r>
      <w:r w:rsidR="001E183D">
        <w:rPr>
          <w:rFonts w:hint="cs"/>
          <w:b/>
          <w:bCs/>
          <w:rtl/>
          <w:lang w:bidi="ar-MA"/>
        </w:rPr>
        <w:t>ِّ</w:t>
      </w:r>
      <w:r w:rsidR="001E183D" w:rsidRPr="00465E3B">
        <w:rPr>
          <w:b/>
          <w:bCs/>
          <w:rtl/>
          <w:lang w:bidi="ar-MA"/>
        </w:rPr>
        <w:t>ل لاتفاقية الأمم المتحدة لمكافحة الجريمة المنظمة عبر الحدود الوطنية</w:t>
      </w:r>
      <w:r w:rsidR="001E183D" w:rsidRPr="00947E00">
        <w:rPr>
          <w:b/>
          <w:bCs/>
          <w:rtl/>
          <w:lang w:bidi="ar-MA"/>
        </w:rPr>
        <w:t>.</w:t>
      </w:r>
    </w:p>
    <w:p w:rsidR="001E183D" w:rsidRPr="007553B5" w:rsidRDefault="001E183D" w:rsidP="001E183D">
      <w:pPr>
        <w:pStyle w:val="SingleTxt"/>
        <w:spacing w:after="0" w:line="120" w:lineRule="exact"/>
        <w:rPr>
          <w:sz w:val="12"/>
          <w:rtl/>
          <w:lang w:bidi="ar-MA"/>
        </w:rPr>
      </w:pPr>
    </w:p>
    <w:p w:rsidR="001E183D" w:rsidRDefault="001E183D" w:rsidP="001E183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bidi="ar-MA"/>
        </w:rPr>
      </w:pPr>
      <w:r>
        <w:rPr>
          <w:rFonts w:hint="cs"/>
          <w:rtl/>
          <w:lang w:bidi="ar-MA"/>
        </w:rPr>
        <w:tab/>
      </w:r>
      <w:r>
        <w:rPr>
          <w:rFonts w:hint="cs"/>
          <w:rtl/>
          <w:lang w:bidi="ar-MA"/>
        </w:rPr>
        <w:tab/>
        <w:t xml:space="preserve">المشاركة </w:t>
      </w:r>
      <w:r>
        <w:rPr>
          <w:rtl/>
          <w:lang w:bidi="ar-MA"/>
        </w:rPr>
        <w:t>على قدم المساواة في الحياة السياسية والعامة</w:t>
      </w:r>
    </w:p>
    <w:p w:rsidR="001E183D" w:rsidRPr="001808EE" w:rsidRDefault="00561F6E" w:rsidP="001E183D">
      <w:pPr>
        <w:pStyle w:val="SingleTxt"/>
        <w:rPr>
          <w:w w:val="100"/>
          <w:lang w:bidi="ar-MA"/>
        </w:rPr>
      </w:pPr>
      <w:r>
        <w:rPr>
          <w:rFonts w:hint="cs"/>
          <w:w w:val="100"/>
          <w:rtl/>
          <w:lang w:bidi="ar-MA"/>
        </w:rPr>
        <w:t>41</w:t>
      </w:r>
      <w:r w:rsidR="001E183D" w:rsidRPr="001808EE">
        <w:rPr>
          <w:rFonts w:hint="cs"/>
          <w:w w:val="100"/>
          <w:rtl/>
          <w:lang w:bidi="ar-MA"/>
        </w:rPr>
        <w:t xml:space="preserve"> -</w:t>
      </w:r>
      <w:r w:rsidR="001E183D" w:rsidRPr="001808EE">
        <w:rPr>
          <w:rFonts w:hint="cs"/>
          <w:w w:val="100"/>
          <w:rtl/>
          <w:lang w:bidi="ar-MA"/>
        </w:rPr>
        <w:tab/>
      </w:r>
      <w:r w:rsidR="001E183D" w:rsidRPr="001808EE">
        <w:rPr>
          <w:w w:val="100"/>
          <w:rtl/>
          <w:lang w:bidi="ar-MA"/>
        </w:rPr>
        <w:t>ت</w:t>
      </w:r>
      <w:r w:rsidR="001E183D" w:rsidRPr="001808EE">
        <w:rPr>
          <w:rFonts w:hint="cs"/>
          <w:w w:val="100"/>
          <w:rtl/>
          <w:lang w:bidi="ar-MA"/>
        </w:rPr>
        <w:t>ش</w:t>
      </w:r>
      <w:r w:rsidR="001E183D" w:rsidRPr="001808EE">
        <w:rPr>
          <w:w w:val="100"/>
          <w:rtl/>
          <w:lang w:bidi="ar-MA"/>
        </w:rPr>
        <w:t xml:space="preserve">عر اللجنة </w:t>
      </w:r>
      <w:r w:rsidR="001E183D" w:rsidRPr="001808EE">
        <w:rPr>
          <w:rFonts w:hint="cs"/>
          <w:w w:val="100"/>
          <w:rtl/>
          <w:lang w:bidi="ar-MA"/>
        </w:rPr>
        <w:t>بال</w:t>
      </w:r>
      <w:r w:rsidR="001E183D" w:rsidRPr="001808EE">
        <w:rPr>
          <w:w w:val="100"/>
          <w:rtl/>
          <w:lang w:bidi="ar-MA"/>
        </w:rPr>
        <w:t xml:space="preserve">قلق إزاء </w:t>
      </w:r>
      <w:r w:rsidR="001E183D" w:rsidRPr="001808EE">
        <w:rPr>
          <w:rFonts w:hint="cs"/>
          <w:w w:val="100"/>
          <w:rtl/>
          <w:lang w:bidi="ar"/>
        </w:rPr>
        <w:t>انخفاض النسبة المئوية للنساء العاملات في الوظائف الرفيعة المستوى</w:t>
      </w:r>
      <w:r w:rsidR="001E183D" w:rsidRPr="001808EE">
        <w:rPr>
          <w:w w:val="100"/>
          <w:rtl/>
          <w:lang w:bidi="ar-MA"/>
        </w:rPr>
        <w:t xml:space="preserve"> في الحكومة والبرلمان والمجالس المحلية والقضاء والوسط الأكاديمي والسلك الدبلوماسي. و</w:t>
      </w:r>
      <w:r w:rsidR="001E183D" w:rsidRPr="001808EE">
        <w:rPr>
          <w:rFonts w:hint="cs"/>
          <w:w w:val="100"/>
          <w:rtl/>
          <w:lang w:bidi="ar-MA"/>
        </w:rPr>
        <w:t>ت</w:t>
      </w:r>
      <w:r w:rsidR="001E183D" w:rsidRPr="001808EE">
        <w:rPr>
          <w:w w:val="100"/>
          <w:rtl/>
          <w:lang w:bidi="ar-MA"/>
        </w:rPr>
        <w:t xml:space="preserve">لاحظ </w:t>
      </w:r>
      <w:r w:rsidR="001E183D" w:rsidRPr="001808EE">
        <w:rPr>
          <w:rFonts w:hint="cs"/>
          <w:w w:val="100"/>
          <w:rtl/>
          <w:lang w:bidi="ar"/>
        </w:rPr>
        <w:t>عدم توافر إحصاءات بشأن مشاركة</w:t>
      </w:r>
      <w:r w:rsidR="001E183D" w:rsidRPr="001808EE">
        <w:rPr>
          <w:w w:val="100"/>
          <w:rtl/>
          <w:lang w:bidi="ar-MA"/>
        </w:rPr>
        <w:t xml:space="preserve"> نساء الأقليات في الحياة السياسية والعامة.</w:t>
      </w:r>
    </w:p>
    <w:p w:rsidR="001E183D" w:rsidRPr="000668A9" w:rsidRDefault="00561F6E" w:rsidP="001E183D">
      <w:pPr>
        <w:pStyle w:val="SingleTxt"/>
        <w:rPr>
          <w:b/>
          <w:bCs/>
          <w:lang w:bidi="ar-MA"/>
        </w:rPr>
      </w:pPr>
      <w:r>
        <w:rPr>
          <w:rFonts w:hint="cs"/>
          <w:rtl/>
          <w:lang w:bidi="ar-MA"/>
        </w:rPr>
        <w:t>42</w:t>
      </w:r>
      <w:r w:rsidR="001E183D" w:rsidRPr="001808EE">
        <w:rPr>
          <w:rFonts w:hint="cs"/>
          <w:rtl/>
          <w:lang w:bidi="ar-MA"/>
        </w:rPr>
        <w:t xml:space="preserve"> -</w:t>
      </w:r>
      <w:r w:rsidR="001E183D" w:rsidRPr="001808EE">
        <w:rPr>
          <w:rFonts w:hint="cs"/>
          <w:rtl/>
          <w:lang w:bidi="ar-MA"/>
        </w:rPr>
        <w:tab/>
      </w:r>
      <w:r w:rsidR="001E183D">
        <w:rPr>
          <w:rFonts w:hint="cs"/>
          <w:b/>
          <w:bCs/>
          <w:rtl/>
          <w:lang w:bidi="ar-MA"/>
        </w:rPr>
        <w:t>و</w:t>
      </w:r>
      <w:r w:rsidR="001E183D" w:rsidRPr="000668A9">
        <w:rPr>
          <w:b/>
          <w:bCs/>
          <w:rtl/>
          <w:lang w:bidi="ar-MA"/>
        </w:rPr>
        <w:t xml:space="preserve">تحث اللجنة الدولة الطرف على تعزيز جهودها لزيادة تمثيل المرأة في الحياة السياسية والعامة، </w:t>
      </w:r>
      <w:r w:rsidR="001E183D">
        <w:rPr>
          <w:rFonts w:hint="cs"/>
          <w:b/>
          <w:bCs/>
          <w:rtl/>
          <w:lang w:bidi="ar-MA"/>
        </w:rPr>
        <w:t>ب</w:t>
      </w:r>
      <w:r w:rsidR="001E183D" w:rsidRPr="000668A9">
        <w:rPr>
          <w:b/>
          <w:bCs/>
          <w:rtl/>
          <w:lang w:bidi="ar-MA"/>
        </w:rPr>
        <w:t>أمور منها تنفيذ تدابير خاصة وفقا للفقرة 1 من المادة 4 من الاتفاقية، وتوصية اللجنة العامة</w:t>
      </w:r>
      <w:r w:rsidR="001E183D">
        <w:rPr>
          <w:rFonts w:hint="cs"/>
          <w:b/>
          <w:bCs/>
          <w:rtl/>
          <w:lang w:bidi="ar-MA"/>
        </w:rPr>
        <w:t xml:space="preserve"> رقم</w:t>
      </w:r>
      <w:r w:rsidR="001E183D">
        <w:rPr>
          <w:b/>
          <w:bCs/>
          <w:rtl/>
          <w:lang w:bidi="ar-MA"/>
        </w:rPr>
        <w:t xml:space="preserve"> 25</w:t>
      </w:r>
      <w:r w:rsidR="001E183D" w:rsidRPr="000668A9">
        <w:rPr>
          <w:b/>
          <w:bCs/>
          <w:rtl/>
          <w:lang w:bidi="ar-MA"/>
        </w:rPr>
        <w:t xml:space="preserve">، من أجل التعجيل </w:t>
      </w:r>
      <w:r w:rsidR="001E183D">
        <w:rPr>
          <w:rFonts w:hint="cs"/>
          <w:b/>
          <w:bCs/>
          <w:rtl/>
          <w:lang w:bidi="ar-MA"/>
        </w:rPr>
        <w:t>ب</w:t>
      </w:r>
      <w:r w:rsidR="001E183D" w:rsidRPr="000668A9">
        <w:rPr>
          <w:b/>
          <w:bCs/>
          <w:rtl/>
          <w:lang w:bidi="ar-MA"/>
        </w:rPr>
        <w:t xml:space="preserve">تحقيق المساواة الفعلية بين المرأة والرجل. وتشجع الدولة الطرف </w:t>
      </w:r>
      <w:r w:rsidR="001E183D">
        <w:rPr>
          <w:rFonts w:hint="cs"/>
          <w:b/>
          <w:bCs/>
          <w:rtl/>
          <w:lang w:bidi="ar-MA"/>
        </w:rPr>
        <w:t>ع</w:t>
      </w:r>
      <w:r w:rsidR="001E183D" w:rsidRPr="000668A9">
        <w:rPr>
          <w:b/>
          <w:bCs/>
          <w:rtl/>
          <w:lang w:bidi="ar-MA"/>
        </w:rPr>
        <w:t>ل</w:t>
      </w:r>
      <w:r w:rsidR="001E183D">
        <w:rPr>
          <w:rFonts w:hint="cs"/>
          <w:b/>
          <w:bCs/>
          <w:rtl/>
          <w:lang w:bidi="ar-MA"/>
        </w:rPr>
        <w:t xml:space="preserve">ى </w:t>
      </w:r>
      <w:r w:rsidR="001E183D" w:rsidRPr="000668A9">
        <w:rPr>
          <w:b/>
          <w:bCs/>
          <w:rtl/>
          <w:lang w:bidi="ar-MA"/>
        </w:rPr>
        <w:t>ضمان</w:t>
      </w:r>
      <w:r w:rsidR="001E183D">
        <w:rPr>
          <w:rFonts w:hint="cs"/>
          <w:b/>
          <w:bCs/>
          <w:rtl/>
          <w:lang w:bidi="ar-MA"/>
        </w:rPr>
        <w:t xml:space="preserve"> أن ي</w:t>
      </w:r>
      <w:r w:rsidR="001E183D" w:rsidRPr="000668A9">
        <w:rPr>
          <w:b/>
          <w:bCs/>
          <w:rtl/>
          <w:lang w:bidi="ar-MA"/>
        </w:rPr>
        <w:t xml:space="preserve">عكس تمثيل المرأة في الهيئات السياسية والعامة التنوع الكامل للسكان. وتطلب اللجنة </w:t>
      </w:r>
      <w:r w:rsidR="001E183D">
        <w:rPr>
          <w:rFonts w:hint="cs"/>
          <w:b/>
          <w:bCs/>
          <w:rtl/>
          <w:lang w:bidi="ar-MA"/>
        </w:rPr>
        <w:t>إلى</w:t>
      </w:r>
      <w:r w:rsidR="001E183D" w:rsidRPr="000668A9">
        <w:rPr>
          <w:b/>
          <w:bCs/>
          <w:rtl/>
          <w:lang w:bidi="ar-MA"/>
        </w:rPr>
        <w:t xml:space="preserve"> الدولة الطرف أن تقدم في تقريرها الدوري المقبل بيانات ومعلومات عن تمثيل النساء، بمن فيهن المهاجرات ونساء الأقليات، في الحياة السياسية والعامة والوسط الأكاديمي والسلك الدبلوماسي. وتدعو اللجنة الدولة الطرف </w:t>
      </w:r>
      <w:r w:rsidR="001E183D">
        <w:rPr>
          <w:rFonts w:hint="cs"/>
          <w:b/>
          <w:bCs/>
          <w:rtl/>
          <w:lang w:bidi="ar-MA"/>
        </w:rPr>
        <w:t>إ</w:t>
      </w:r>
      <w:r w:rsidR="001E183D" w:rsidRPr="000668A9">
        <w:rPr>
          <w:b/>
          <w:bCs/>
          <w:rtl/>
          <w:lang w:bidi="ar-MA"/>
        </w:rPr>
        <w:t xml:space="preserve">لى النظر في استخدام مجموعة من التدابير الممكنة، مثل </w:t>
      </w:r>
      <w:r w:rsidR="001E183D">
        <w:rPr>
          <w:rFonts w:hint="cs"/>
          <w:b/>
          <w:bCs/>
          <w:rtl/>
          <w:lang w:bidi="ar-MA"/>
        </w:rPr>
        <w:t xml:space="preserve">نظام </w:t>
      </w:r>
      <w:r w:rsidR="001E183D" w:rsidRPr="00F4467F">
        <w:rPr>
          <w:b/>
          <w:bCs/>
          <w:rtl/>
          <w:lang w:bidi="ar-MA"/>
        </w:rPr>
        <w:t>الحصص والنقاط المرجعية والأهداف والحوافز،</w:t>
      </w:r>
      <w:r w:rsidR="001E183D" w:rsidRPr="000668A9">
        <w:rPr>
          <w:b/>
          <w:bCs/>
          <w:rtl/>
          <w:lang w:bidi="ar-MA"/>
        </w:rPr>
        <w:t xml:space="preserve"> وخاصة في</w:t>
      </w:r>
      <w:r w:rsidR="001E183D">
        <w:rPr>
          <w:rFonts w:hint="cs"/>
          <w:b/>
          <w:bCs/>
          <w:rtl/>
          <w:lang w:bidi="ar-MA"/>
        </w:rPr>
        <w:t xml:space="preserve"> </w:t>
      </w:r>
      <w:r w:rsidR="001E183D" w:rsidRPr="000668A9">
        <w:rPr>
          <w:b/>
          <w:bCs/>
          <w:rtl/>
          <w:lang w:bidi="ar-MA"/>
        </w:rPr>
        <w:t>ما يتعلق بالتعجيل بتنفيذ المواد 7 و 8 و 10 و 11 و 12 و 14 من الاتفاقية.</w:t>
      </w:r>
    </w:p>
    <w:p w:rsidR="001E183D" w:rsidRPr="007553B5" w:rsidRDefault="001E183D" w:rsidP="001E183D">
      <w:pPr>
        <w:pStyle w:val="SingleTxt"/>
        <w:spacing w:after="0" w:line="120" w:lineRule="exact"/>
        <w:rPr>
          <w:sz w:val="12"/>
          <w:rtl/>
          <w:lang w:bidi="ar-MA"/>
        </w:rPr>
      </w:pPr>
    </w:p>
    <w:p w:rsidR="001E183D" w:rsidRDefault="001E183D" w:rsidP="001E183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bidi="ar-MA"/>
        </w:rPr>
      </w:pPr>
      <w:r>
        <w:rPr>
          <w:rFonts w:hint="cs"/>
          <w:rtl/>
          <w:lang w:bidi="ar-MA"/>
        </w:rPr>
        <w:tab/>
      </w:r>
      <w:r>
        <w:rPr>
          <w:rFonts w:hint="cs"/>
          <w:rtl/>
          <w:lang w:bidi="ar-MA"/>
        </w:rPr>
        <w:tab/>
      </w:r>
      <w:r>
        <w:rPr>
          <w:rtl/>
          <w:lang w:bidi="ar-MA"/>
        </w:rPr>
        <w:t>التعليم</w:t>
      </w:r>
    </w:p>
    <w:p w:rsidR="001E183D" w:rsidRPr="001808EE" w:rsidRDefault="001E183D" w:rsidP="00561F6E">
      <w:pPr>
        <w:pStyle w:val="SingleTxt"/>
        <w:rPr>
          <w:w w:val="102"/>
          <w:lang w:bidi="ar-MA"/>
        </w:rPr>
      </w:pPr>
      <w:r w:rsidRPr="001808EE">
        <w:rPr>
          <w:w w:val="102"/>
          <w:rtl/>
          <w:lang w:bidi="ar-MA"/>
        </w:rPr>
        <w:t>4</w:t>
      </w:r>
      <w:r w:rsidR="00561F6E">
        <w:rPr>
          <w:rFonts w:hint="cs"/>
          <w:w w:val="102"/>
          <w:rtl/>
          <w:lang w:bidi="ar-MA"/>
        </w:rPr>
        <w:t>3</w:t>
      </w:r>
      <w:r w:rsidRPr="001808EE">
        <w:rPr>
          <w:rFonts w:hint="cs"/>
          <w:w w:val="102"/>
          <w:rtl/>
          <w:lang w:bidi="ar-MA"/>
        </w:rPr>
        <w:t xml:space="preserve"> -</w:t>
      </w:r>
      <w:r w:rsidRPr="001808EE">
        <w:rPr>
          <w:rFonts w:hint="cs"/>
          <w:w w:val="102"/>
          <w:rtl/>
          <w:lang w:bidi="ar-MA"/>
        </w:rPr>
        <w:tab/>
      </w:r>
      <w:r w:rsidRPr="001808EE">
        <w:rPr>
          <w:w w:val="102"/>
          <w:rtl/>
          <w:lang w:bidi="ar-MA"/>
        </w:rPr>
        <w:t xml:space="preserve">تلاحظ اللجنة المبادرات التي اتخذت لضمان حقوق متساوية للمرأة مع الرجل في ميدان التعليم، </w:t>
      </w:r>
      <w:r w:rsidRPr="001808EE">
        <w:rPr>
          <w:rFonts w:hint="cs"/>
          <w:w w:val="102"/>
          <w:rtl/>
          <w:lang w:bidi="ar-MA"/>
        </w:rPr>
        <w:t xml:space="preserve">لكنها </w:t>
      </w:r>
      <w:r w:rsidRPr="001808EE">
        <w:rPr>
          <w:w w:val="102"/>
          <w:rtl/>
          <w:lang w:bidi="ar-MA"/>
        </w:rPr>
        <w:t>تشعر بالقلق لأن</w:t>
      </w:r>
      <w:r w:rsidRPr="001808EE">
        <w:rPr>
          <w:rFonts w:hint="cs"/>
          <w:w w:val="102"/>
          <w:rtl/>
          <w:lang w:bidi="ar-MA"/>
        </w:rPr>
        <w:t xml:space="preserve"> </w:t>
      </w:r>
      <w:r w:rsidRPr="001808EE">
        <w:rPr>
          <w:w w:val="102"/>
          <w:rtl/>
          <w:lang w:bidi="ar-MA"/>
        </w:rPr>
        <w:t>قانون التعليم الأساسي ع</w:t>
      </w:r>
      <w:r w:rsidRPr="001808EE">
        <w:rPr>
          <w:rFonts w:hint="cs"/>
          <w:w w:val="102"/>
          <w:rtl/>
          <w:lang w:bidi="ar-MA"/>
        </w:rPr>
        <w:t>ُ</w:t>
      </w:r>
      <w:r w:rsidRPr="001808EE">
        <w:rPr>
          <w:w w:val="102"/>
          <w:rtl/>
          <w:lang w:bidi="ar-MA"/>
        </w:rPr>
        <w:t>دل</w:t>
      </w:r>
      <w:r w:rsidRPr="001808EE">
        <w:rPr>
          <w:rFonts w:hint="cs"/>
          <w:w w:val="102"/>
          <w:rtl/>
          <w:lang w:bidi="ar-MA"/>
        </w:rPr>
        <w:t xml:space="preserve"> </w:t>
      </w:r>
      <w:r w:rsidRPr="001808EE">
        <w:rPr>
          <w:w w:val="102"/>
          <w:rtl/>
          <w:lang w:bidi="ar-MA"/>
        </w:rPr>
        <w:t>وأل</w:t>
      </w:r>
      <w:r w:rsidRPr="001808EE">
        <w:rPr>
          <w:rFonts w:hint="cs"/>
          <w:w w:val="102"/>
          <w:rtl/>
          <w:lang w:bidi="ar-MA"/>
        </w:rPr>
        <w:t>غي</w:t>
      </w:r>
      <w:r w:rsidRPr="001808EE">
        <w:rPr>
          <w:w w:val="102"/>
          <w:rtl/>
          <w:lang w:bidi="ar-MA"/>
        </w:rPr>
        <w:t xml:space="preserve">ت </w:t>
      </w:r>
      <w:r w:rsidRPr="001808EE">
        <w:rPr>
          <w:rFonts w:hint="cs"/>
          <w:w w:val="102"/>
          <w:rtl/>
          <w:lang w:bidi="ar-MA"/>
        </w:rPr>
        <w:t xml:space="preserve">منه </w:t>
      </w:r>
      <w:r w:rsidRPr="001808EE">
        <w:rPr>
          <w:w w:val="102"/>
          <w:rtl/>
          <w:lang w:bidi="ar-MA"/>
        </w:rPr>
        <w:t xml:space="preserve">المادة </w:t>
      </w:r>
      <w:r w:rsidR="00561F6E">
        <w:rPr>
          <w:rFonts w:hint="cs"/>
          <w:w w:val="102"/>
          <w:rtl/>
          <w:lang w:bidi="ar-MA"/>
        </w:rPr>
        <w:t>5</w:t>
      </w:r>
      <w:r w:rsidRPr="001808EE">
        <w:rPr>
          <w:w w:val="102"/>
          <w:rtl/>
          <w:lang w:bidi="ar-MA"/>
        </w:rPr>
        <w:t xml:space="preserve"> ال</w:t>
      </w:r>
      <w:r w:rsidRPr="001808EE">
        <w:rPr>
          <w:rFonts w:hint="cs"/>
          <w:w w:val="102"/>
          <w:rtl/>
          <w:lang w:bidi="ar-MA"/>
        </w:rPr>
        <w:t>ت</w:t>
      </w:r>
      <w:r w:rsidRPr="001808EE">
        <w:rPr>
          <w:w w:val="102"/>
          <w:rtl/>
          <w:lang w:bidi="ar-MA"/>
        </w:rPr>
        <w:t xml:space="preserve">ي </w:t>
      </w:r>
      <w:r w:rsidRPr="001808EE">
        <w:rPr>
          <w:rFonts w:hint="cs"/>
          <w:w w:val="102"/>
          <w:rtl/>
          <w:lang w:bidi="ar-MA"/>
        </w:rPr>
        <w:t>ت</w:t>
      </w:r>
      <w:r w:rsidRPr="001808EE">
        <w:rPr>
          <w:w w:val="102"/>
          <w:rtl/>
          <w:lang w:bidi="ar-MA"/>
        </w:rPr>
        <w:t>شير إلى تعزيز المساواة بين الجنسين، على الرغم من</w:t>
      </w:r>
      <w:r w:rsidRPr="001808EE">
        <w:rPr>
          <w:rFonts w:hint="cs"/>
          <w:w w:val="102"/>
          <w:rtl/>
          <w:lang w:bidi="ar-MA"/>
        </w:rPr>
        <w:t xml:space="preserve"> وجود</w:t>
      </w:r>
      <w:r w:rsidRPr="001808EE">
        <w:rPr>
          <w:w w:val="102"/>
          <w:rtl/>
          <w:lang w:bidi="ar-MA"/>
        </w:rPr>
        <w:t xml:space="preserve"> معارضة قوية. كما تلاحظ اللجنة مع القلق أن المرأة لا تزال متركزة في ميادين الدراسة التقليدية وممثلة تمثيلا ناقصا في ال</w:t>
      </w:r>
      <w:r w:rsidRPr="001808EE">
        <w:rPr>
          <w:rFonts w:hint="cs"/>
          <w:w w:val="102"/>
          <w:rtl/>
          <w:lang w:bidi="ar-MA"/>
        </w:rPr>
        <w:t>وسط</w:t>
      </w:r>
      <w:r w:rsidRPr="001808EE">
        <w:rPr>
          <w:w w:val="102"/>
          <w:rtl/>
          <w:lang w:bidi="ar-MA"/>
        </w:rPr>
        <w:t xml:space="preserve"> الأكاديمي </w:t>
      </w:r>
      <w:r w:rsidRPr="001808EE">
        <w:rPr>
          <w:rFonts w:hint="cs"/>
          <w:w w:val="102"/>
          <w:rtl/>
          <w:lang w:bidi="ar-MA"/>
        </w:rPr>
        <w:t xml:space="preserve">بصفتهن </w:t>
      </w:r>
      <w:r w:rsidRPr="001808EE">
        <w:rPr>
          <w:w w:val="102"/>
          <w:rtl/>
          <w:lang w:bidi="ar-MA"/>
        </w:rPr>
        <w:t>ط</w:t>
      </w:r>
      <w:r w:rsidRPr="001808EE">
        <w:rPr>
          <w:rFonts w:hint="cs"/>
          <w:w w:val="102"/>
          <w:rtl/>
          <w:lang w:bidi="ar-MA"/>
        </w:rPr>
        <w:t>ا</w:t>
      </w:r>
      <w:r w:rsidRPr="001808EE">
        <w:rPr>
          <w:w w:val="102"/>
          <w:rtl/>
          <w:lang w:bidi="ar-MA"/>
        </w:rPr>
        <w:t>لب</w:t>
      </w:r>
      <w:r w:rsidRPr="001808EE">
        <w:rPr>
          <w:rFonts w:hint="cs"/>
          <w:w w:val="102"/>
          <w:rtl/>
          <w:lang w:bidi="ar-MA"/>
        </w:rPr>
        <w:t>ات</w:t>
      </w:r>
      <w:r w:rsidRPr="001808EE">
        <w:rPr>
          <w:w w:val="102"/>
          <w:rtl/>
          <w:lang w:bidi="ar-MA"/>
        </w:rPr>
        <w:t xml:space="preserve"> وأعضاء </w:t>
      </w:r>
      <w:r w:rsidRPr="001808EE">
        <w:rPr>
          <w:rFonts w:hint="cs"/>
          <w:w w:val="102"/>
          <w:rtl/>
          <w:lang w:bidi="ar-MA"/>
        </w:rPr>
        <w:t xml:space="preserve">في </w:t>
      </w:r>
      <w:r w:rsidRPr="001808EE">
        <w:rPr>
          <w:w w:val="102"/>
          <w:rtl/>
          <w:lang w:bidi="ar-MA"/>
        </w:rPr>
        <w:t>هيئة التدريس، وبخاصة على مستوى</w:t>
      </w:r>
      <w:r w:rsidRPr="001808EE">
        <w:rPr>
          <w:rFonts w:hint="cs"/>
          <w:w w:val="102"/>
          <w:rtl/>
          <w:lang w:bidi="ar-MA"/>
        </w:rPr>
        <w:t xml:space="preserve"> سلك</w:t>
      </w:r>
      <w:r w:rsidRPr="001808EE">
        <w:rPr>
          <w:w w:val="102"/>
          <w:rtl/>
          <w:lang w:bidi="ar-MA"/>
        </w:rPr>
        <w:t xml:space="preserve"> الأستاذية.</w:t>
      </w:r>
    </w:p>
    <w:p w:rsidR="001E183D" w:rsidRPr="00A64310" w:rsidRDefault="001E183D" w:rsidP="00561F6E">
      <w:pPr>
        <w:pStyle w:val="SingleTxt"/>
        <w:rPr>
          <w:b/>
          <w:bCs/>
          <w:lang w:bidi="ar-MA"/>
        </w:rPr>
      </w:pPr>
      <w:r w:rsidRPr="001808EE">
        <w:rPr>
          <w:rtl/>
          <w:lang w:bidi="ar-MA"/>
        </w:rPr>
        <w:t>4</w:t>
      </w:r>
      <w:r w:rsidR="00561F6E">
        <w:rPr>
          <w:rFonts w:hint="cs"/>
          <w:rtl/>
          <w:lang w:bidi="ar-MA"/>
        </w:rPr>
        <w:t>4</w:t>
      </w:r>
      <w:r w:rsidRPr="001808EE">
        <w:rPr>
          <w:rFonts w:hint="cs"/>
          <w:rtl/>
          <w:lang w:bidi="ar-MA"/>
        </w:rPr>
        <w:t xml:space="preserve"> -</w:t>
      </w:r>
      <w:r w:rsidRPr="001808EE">
        <w:rPr>
          <w:rFonts w:hint="cs"/>
          <w:rtl/>
          <w:lang w:bidi="ar-MA"/>
        </w:rPr>
        <w:tab/>
      </w:r>
      <w:r w:rsidRPr="00A64310">
        <w:rPr>
          <w:b/>
          <w:bCs/>
          <w:rtl/>
          <w:lang w:bidi="ar-MA"/>
        </w:rPr>
        <w:t>توصي اللجنة بأن ت</w:t>
      </w:r>
      <w:r w:rsidRPr="00A64310">
        <w:rPr>
          <w:rFonts w:hint="cs"/>
          <w:b/>
          <w:bCs/>
          <w:rtl/>
          <w:lang w:bidi="ar-MA"/>
        </w:rPr>
        <w:t>نظر</w:t>
      </w:r>
      <w:r w:rsidRPr="00A64310">
        <w:rPr>
          <w:b/>
          <w:bCs/>
          <w:rtl/>
          <w:lang w:bidi="ar-MA"/>
        </w:rPr>
        <w:t xml:space="preserve"> الدولة الطرف جديا</w:t>
      </w:r>
      <w:r>
        <w:rPr>
          <w:rFonts w:hint="cs"/>
          <w:b/>
          <w:bCs/>
          <w:rtl/>
          <w:lang w:bidi="ar-MA"/>
        </w:rPr>
        <w:t>ً</w:t>
      </w:r>
      <w:r w:rsidRPr="00A64310">
        <w:rPr>
          <w:b/>
          <w:bCs/>
          <w:rtl/>
          <w:lang w:bidi="ar-MA"/>
        </w:rPr>
        <w:t xml:space="preserve"> في إعادة إدماج تعزيز المساواة بين الجنسين في قانون التعليم الأساسي حتى</w:t>
      </w:r>
      <w:r w:rsidRPr="00A64310">
        <w:rPr>
          <w:rFonts w:hint="cs"/>
          <w:b/>
          <w:bCs/>
          <w:rtl/>
          <w:lang w:bidi="ar-MA"/>
        </w:rPr>
        <w:t xml:space="preserve"> يتسنى جعل</w:t>
      </w:r>
      <w:r w:rsidRPr="00A64310">
        <w:rPr>
          <w:b/>
          <w:bCs/>
          <w:rtl/>
          <w:lang w:bidi="ar-MA"/>
        </w:rPr>
        <w:t xml:space="preserve"> التزام الدولة الطرف بموجب الاتفاقية </w:t>
      </w:r>
      <w:r w:rsidRPr="00A64310">
        <w:rPr>
          <w:rFonts w:hint="cs"/>
          <w:b/>
          <w:bCs/>
          <w:rtl/>
          <w:lang w:bidi="ar-MA"/>
        </w:rPr>
        <w:t>ب</w:t>
      </w:r>
      <w:r w:rsidRPr="00A64310">
        <w:rPr>
          <w:b/>
          <w:bCs/>
          <w:rtl/>
          <w:lang w:bidi="ar-MA"/>
        </w:rPr>
        <w:t>حماية الحقوق الكاملة للمرأة في ميدان التع</w:t>
      </w:r>
      <w:r>
        <w:rPr>
          <w:b/>
          <w:bCs/>
          <w:rtl/>
          <w:lang w:bidi="ar-MA"/>
        </w:rPr>
        <w:t>ليم جزءا من القانون المحلي. كما</w:t>
      </w:r>
      <w:r>
        <w:rPr>
          <w:rFonts w:hint="cs"/>
          <w:b/>
          <w:bCs/>
          <w:rtl/>
          <w:lang w:bidi="ar-MA"/>
        </w:rPr>
        <w:t> </w:t>
      </w:r>
      <w:r w:rsidRPr="00A64310">
        <w:rPr>
          <w:b/>
          <w:bCs/>
          <w:rtl/>
          <w:lang w:bidi="ar-MA"/>
        </w:rPr>
        <w:t>تحث اللجنة الدولة الطرف على ضمان أن تشمل السياسة التعليمية تدابير لتشجيع الفتيات والنساء على مواصلة التعليم والتدريب في المجالات غير التقليدية وذلك لتوسيع فرص العمل والفرص الوظيفية</w:t>
      </w:r>
      <w:r w:rsidRPr="00A64310">
        <w:rPr>
          <w:rFonts w:hint="cs"/>
          <w:b/>
          <w:bCs/>
          <w:rtl/>
          <w:lang w:bidi="ar-MA"/>
        </w:rPr>
        <w:t xml:space="preserve"> أمامهن</w:t>
      </w:r>
      <w:r w:rsidRPr="00A64310">
        <w:rPr>
          <w:b/>
          <w:bCs/>
          <w:rtl/>
          <w:lang w:bidi="ar-MA"/>
        </w:rPr>
        <w:t xml:space="preserve"> في قطاعات الاقتصاد</w:t>
      </w:r>
      <w:r w:rsidRPr="00A64310">
        <w:rPr>
          <w:rFonts w:hint="cs"/>
          <w:b/>
          <w:bCs/>
          <w:rtl/>
          <w:lang w:bidi="ar-MA"/>
        </w:rPr>
        <w:t xml:space="preserve"> ا</w:t>
      </w:r>
      <w:r w:rsidRPr="00A64310">
        <w:rPr>
          <w:b/>
          <w:bCs/>
          <w:rtl/>
          <w:lang w:bidi="ar-MA"/>
        </w:rPr>
        <w:t>ل</w:t>
      </w:r>
      <w:r w:rsidRPr="00A64310">
        <w:rPr>
          <w:rFonts w:hint="cs"/>
          <w:b/>
          <w:bCs/>
          <w:rtl/>
          <w:lang w:bidi="ar-MA"/>
        </w:rPr>
        <w:t>تي تمنح أجوراً</w:t>
      </w:r>
      <w:r w:rsidRPr="00A64310">
        <w:rPr>
          <w:b/>
          <w:bCs/>
          <w:rtl/>
          <w:lang w:bidi="ar-MA"/>
        </w:rPr>
        <w:t xml:space="preserve"> أفضل. وتوصي اللجنة</w:t>
      </w:r>
      <w:r w:rsidRPr="00A64310">
        <w:rPr>
          <w:rFonts w:hint="cs"/>
          <w:b/>
          <w:bCs/>
          <w:rtl/>
          <w:lang w:bidi="ar-MA"/>
        </w:rPr>
        <w:t xml:space="preserve"> ب</w:t>
      </w:r>
      <w:r w:rsidRPr="00A64310">
        <w:rPr>
          <w:b/>
          <w:bCs/>
          <w:rtl/>
          <w:lang w:bidi="ar-MA"/>
        </w:rPr>
        <w:t>زيادة الحص</w:t>
      </w:r>
      <w:r w:rsidRPr="00A64310">
        <w:rPr>
          <w:rFonts w:hint="cs"/>
          <w:b/>
          <w:bCs/>
          <w:rtl/>
          <w:lang w:bidi="ar-MA"/>
        </w:rPr>
        <w:t>ة</w:t>
      </w:r>
      <w:r w:rsidRPr="00A64310">
        <w:rPr>
          <w:b/>
          <w:bCs/>
          <w:rtl/>
          <w:lang w:bidi="ar-MA"/>
        </w:rPr>
        <w:t xml:space="preserve"> المحددة لنسبة الإناث في الجامعات والكليات</w:t>
      </w:r>
      <w:r>
        <w:rPr>
          <w:rFonts w:hint="cs"/>
          <w:b/>
          <w:bCs/>
          <w:rtl/>
          <w:lang w:bidi="ar-MA"/>
        </w:rPr>
        <w:t xml:space="preserve"> والمدرجة</w:t>
      </w:r>
      <w:r w:rsidRPr="00A64310">
        <w:rPr>
          <w:b/>
          <w:bCs/>
          <w:rtl/>
          <w:lang w:bidi="ar-MA"/>
        </w:rPr>
        <w:t xml:space="preserve"> في الخطة الأساسية </w:t>
      </w:r>
      <w:r w:rsidRPr="00A64310">
        <w:rPr>
          <w:rFonts w:hint="cs"/>
          <w:b/>
          <w:bCs/>
          <w:rtl/>
          <w:lang w:bidi="ar"/>
        </w:rPr>
        <w:t>الثالثة المتعلقة</w:t>
      </w:r>
      <w:r w:rsidRPr="00A64310">
        <w:rPr>
          <w:b/>
          <w:bCs/>
          <w:rtl/>
          <w:lang w:bidi="ar-MA"/>
        </w:rPr>
        <w:t xml:space="preserve"> </w:t>
      </w:r>
      <w:r w:rsidRPr="00A64310">
        <w:rPr>
          <w:rFonts w:hint="cs"/>
          <w:b/>
          <w:bCs/>
          <w:rtl/>
          <w:lang w:bidi="ar-MA"/>
        </w:rPr>
        <w:t>با</w:t>
      </w:r>
      <w:r w:rsidRPr="00A64310">
        <w:rPr>
          <w:b/>
          <w:bCs/>
          <w:rtl/>
          <w:lang w:bidi="ar-MA"/>
        </w:rPr>
        <w:t xml:space="preserve">لمساواة بين الجنسين </w:t>
      </w:r>
      <w:r>
        <w:rPr>
          <w:rFonts w:hint="cs"/>
          <w:b/>
          <w:bCs/>
          <w:rtl/>
          <w:lang w:bidi="ar-MA"/>
        </w:rPr>
        <w:t>بأكثر من</w:t>
      </w:r>
      <w:r w:rsidRPr="00A64310">
        <w:rPr>
          <w:b/>
          <w:bCs/>
          <w:rtl/>
          <w:lang w:bidi="ar-MA"/>
        </w:rPr>
        <w:t xml:space="preserve"> </w:t>
      </w:r>
      <w:r w:rsidRPr="00A64310">
        <w:rPr>
          <w:rFonts w:hint="cs"/>
          <w:b/>
          <w:bCs/>
          <w:rtl/>
          <w:lang w:bidi="ar-MA"/>
        </w:rPr>
        <w:t>20</w:t>
      </w:r>
      <w:r w:rsidRPr="00A64310">
        <w:rPr>
          <w:b/>
          <w:bCs/>
          <w:rtl/>
          <w:lang w:bidi="ar-MA"/>
        </w:rPr>
        <w:t xml:space="preserve"> في الم</w:t>
      </w:r>
      <w:r w:rsidRPr="00A64310">
        <w:rPr>
          <w:rFonts w:hint="cs"/>
          <w:b/>
          <w:bCs/>
          <w:rtl/>
          <w:lang w:bidi="ar-MA"/>
        </w:rPr>
        <w:t>ا</w:t>
      </w:r>
      <w:r w:rsidRPr="00A64310">
        <w:rPr>
          <w:b/>
          <w:bCs/>
          <w:rtl/>
          <w:lang w:bidi="ar-MA"/>
        </w:rPr>
        <w:t>ئة لت</w:t>
      </w:r>
      <w:r w:rsidRPr="00A64310">
        <w:rPr>
          <w:rFonts w:hint="cs"/>
          <w:b/>
          <w:bCs/>
          <w:rtl/>
          <w:lang w:bidi="ar-MA"/>
        </w:rPr>
        <w:t>ي</w:t>
      </w:r>
      <w:r w:rsidRPr="00A64310">
        <w:rPr>
          <w:b/>
          <w:bCs/>
          <w:rtl/>
          <w:lang w:bidi="ar-MA"/>
        </w:rPr>
        <w:t>سي</w:t>
      </w:r>
      <w:r w:rsidRPr="00A64310">
        <w:rPr>
          <w:rFonts w:hint="cs"/>
          <w:b/>
          <w:bCs/>
          <w:rtl/>
          <w:lang w:bidi="ar-MA"/>
        </w:rPr>
        <w:t>ر</w:t>
      </w:r>
      <w:r w:rsidRPr="00A64310">
        <w:rPr>
          <w:b/>
          <w:bCs/>
          <w:rtl/>
          <w:lang w:bidi="ar-MA"/>
        </w:rPr>
        <w:t xml:space="preserve"> ال</w:t>
      </w:r>
      <w:r w:rsidRPr="00A64310">
        <w:rPr>
          <w:rFonts w:hint="cs"/>
          <w:b/>
          <w:bCs/>
          <w:rtl/>
          <w:lang w:bidi="ar-MA"/>
        </w:rPr>
        <w:t>مضي</w:t>
      </w:r>
      <w:r w:rsidRPr="00A64310">
        <w:rPr>
          <w:b/>
          <w:bCs/>
          <w:rtl/>
          <w:lang w:bidi="ar-MA"/>
        </w:rPr>
        <w:t xml:space="preserve"> في سبيل تحقيق التكافؤ بين الجنسين في هذه المؤسسات</w:t>
      </w:r>
      <w:r w:rsidRPr="00A64310">
        <w:rPr>
          <w:rFonts w:hint="cs"/>
          <w:b/>
          <w:bCs/>
          <w:rtl/>
          <w:lang w:bidi="ar-MA"/>
        </w:rPr>
        <w:t xml:space="preserve"> </w:t>
      </w:r>
      <w:r w:rsidRPr="00A64310">
        <w:rPr>
          <w:b/>
          <w:bCs/>
          <w:rtl/>
          <w:lang w:bidi="ar-MA"/>
        </w:rPr>
        <w:t>في نهاية المطاف.</w:t>
      </w:r>
    </w:p>
    <w:p w:rsidR="001E183D" w:rsidRPr="007553B5" w:rsidRDefault="001E183D" w:rsidP="001E183D">
      <w:pPr>
        <w:pStyle w:val="SingleTxt"/>
        <w:spacing w:after="0" w:line="120" w:lineRule="exact"/>
        <w:rPr>
          <w:sz w:val="12"/>
          <w:rtl/>
          <w:lang w:bidi="ar-MA"/>
        </w:rPr>
      </w:pPr>
    </w:p>
    <w:p w:rsidR="001E183D" w:rsidRDefault="001E183D" w:rsidP="001E183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MA"/>
        </w:rPr>
      </w:pPr>
      <w:r>
        <w:rPr>
          <w:rFonts w:hint="cs"/>
          <w:rtl/>
          <w:lang w:bidi="ar-MA"/>
        </w:rPr>
        <w:tab/>
      </w:r>
      <w:r>
        <w:rPr>
          <w:rFonts w:hint="cs"/>
          <w:rtl/>
          <w:lang w:bidi="ar-MA"/>
        </w:rPr>
        <w:tab/>
      </w:r>
      <w:r>
        <w:rPr>
          <w:rtl/>
          <w:lang w:bidi="ar-MA"/>
        </w:rPr>
        <w:t>العمالة</w:t>
      </w:r>
    </w:p>
    <w:p w:rsidR="001E183D" w:rsidRDefault="001E183D" w:rsidP="00561F6E">
      <w:pPr>
        <w:pStyle w:val="SingleTxt"/>
        <w:rPr>
          <w:lang w:bidi="ar-MA"/>
        </w:rPr>
      </w:pPr>
      <w:r>
        <w:rPr>
          <w:rtl/>
          <w:lang w:bidi="ar-MA"/>
        </w:rPr>
        <w:t>4</w:t>
      </w:r>
      <w:r w:rsidR="00561F6E">
        <w:rPr>
          <w:rFonts w:hint="cs"/>
          <w:rtl/>
          <w:lang w:bidi="ar-MA"/>
        </w:rPr>
        <w:t>5</w:t>
      </w:r>
      <w:r>
        <w:rPr>
          <w:rFonts w:hint="cs"/>
          <w:rtl/>
          <w:lang w:bidi="ar-MA"/>
        </w:rPr>
        <w:t xml:space="preserve"> -</w:t>
      </w:r>
      <w:r>
        <w:rPr>
          <w:rFonts w:hint="cs"/>
          <w:rtl/>
          <w:lang w:bidi="ar-MA"/>
        </w:rPr>
        <w:tab/>
      </w:r>
      <w:r>
        <w:rPr>
          <w:rtl/>
          <w:lang w:bidi="ar-MA"/>
        </w:rPr>
        <w:t xml:space="preserve">لا تزال اللجنة قلقة إزاء </w:t>
      </w:r>
      <w:r>
        <w:rPr>
          <w:rFonts w:hint="cs"/>
          <w:rtl/>
          <w:lang w:bidi="ar"/>
        </w:rPr>
        <w:t>حالة الإجحاف بحق المرأة في سوق العمل</w:t>
      </w:r>
      <w:r>
        <w:rPr>
          <w:rtl/>
          <w:lang w:bidi="ar-MA"/>
        </w:rPr>
        <w:t xml:space="preserve">، كما </w:t>
      </w:r>
      <w:r>
        <w:rPr>
          <w:rFonts w:hint="cs"/>
          <w:rtl/>
          <w:lang w:bidi="ar-MA"/>
        </w:rPr>
        <w:t>يت</w:t>
      </w:r>
      <w:r>
        <w:rPr>
          <w:rtl/>
          <w:lang w:bidi="ar-MA"/>
        </w:rPr>
        <w:t xml:space="preserve">بين في </w:t>
      </w:r>
      <w:r>
        <w:rPr>
          <w:rFonts w:hint="cs"/>
          <w:rtl/>
          <w:lang w:bidi="ar"/>
        </w:rPr>
        <w:t>التمييز الوظيفي العمودي والأفقي الكبير بين النساء والرجال</w:t>
      </w:r>
      <w:r>
        <w:rPr>
          <w:rtl/>
          <w:lang w:bidi="ar-MA"/>
        </w:rPr>
        <w:t xml:space="preserve">. وتشعر اللجنة بالقلق خصوصا أن </w:t>
      </w:r>
      <w:r>
        <w:rPr>
          <w:rFonts w:hint="eastAsia"/>
          <w:rtl/>
          <w:lang w:bidi="ar-MA"/>
        </w:rPr>
        <w:t>”</w:t>
      </w:r>
      <w:r>
        <w:rPr>
          <w:rtl/>
          <w:lang w:bidi="ar-MA"/>
        </w:rPr>
        <w:t>فئة إدارة العمالة</w:t>
      </w:r>
      <w:r>
        <w:rPr>
          <w:rFonts w:hint="eastAsia"/>
          <w:rtl/>
          <w:lang w:bidi="ar-MA"/>
        </w:rPr>
        <w:t>“</w:t>
      </w:r>
      <w:r>
        <w:rPr>
          <w:rtl/>
          <w:lang w:bidi="ar-MA"/>
        </w:rPr>
        <w:t xml:space="preserve"> في المبدأ التوجيهي الإداري في إطار قانون تكافؤ الفرص قد </w:t>
      </w:r>
      <w:r>
        <w:rPr>
          <w:rFonts w:hint="cs"/>
          <w:rtl/>
          <w:lang w:bidi="ar-MA"/>
        </w:rPr>
        <w:t>ي</w:t>
      </w:r>
      <w:r>
        <w:rPr>
          <w:rtl/>
          <w:lang w:bidi="ar-MA"/>
        </w:rPr>
        <w:t>ف</w:t>
      </w:r>
      <w:r>
        <w:rPr>
          <w:rFonts w:hint="cs"/>
          <w:rtl/>
          <w:lang w:bidi="ar-MA"/>
        </w:rPr>
        <w:t>سح</w:t>
      </w:r>
      <w:r>
        <w:rPr>
          <w:rtl/>
          <w:lang w:bidi="ar-MA"/>
        </w:rPr>
        <w:t xml:space="preserve"> </w:t>
      </w:r>
      <w:r>
        <w:rPr>
          <w:rFonts w:hint="cs"/>
          <w:rtl/>
          <w:lang w:bidi="ar-MA"/>
        </w:rPr>
        <w:t>ال</w:t>
      </w:r>
      <w:r>
        <w:rPr>
          <w:rtl/>
          <w:lang w:bidi="ar-MA"/>
        </w:rPr>
        <w:t>مجال</w:t>
      </w:r>
      <w:r>
        <w:rPr>
          <w:rFonts w:hint="cs"/>
          <w:rtl/>
          <w:lang w:bidi="ar-MA"/>
        </w:rPr>
        <w:t xml:space="preserve"> أم</w:t>
      </w:r>
      <w:r>
        <w:rPr>
          <w:rtl/>
          <w:lang w:bidi="ar-MA"/>
        </w:rPr>
        <w:t>ا</w:t>
      </w:r>
      <w:r>
        <w:rPr>
          <w:rFonts w:hint="cs"/>
          <w:rtl/>
          <w:lang w:bidi="ar-MA"/>
        </w:rPr>
        <w:t>م</w:t>
      </w:r>
      <w:r>
        <w:rPr>
          <w:rtl/>
          <w:lang w:bidi="ar-MA"/>
        </w:rPr>
        <w:t xml:space="preserve"> أرباب العمل ل</w:t>
      </w:r>
      <w:r>
        <w:rPr>
          <w:rFonts w:hint="cs"/>
          <w:rtl/>
          <w:lang w:bidi="ar-MA"/>
        </w:rPr>
        <w:t>بدء العمل ب</w:t>
      </w:r>
      <w:r>
        <w:rPr>
          <w:rtl/>
          <w:lang w:bidi="ar-MA"/>
        </w:rPr>
        <w:t>نظام قائم على المسارا</w:t>
      </w:r>
      <w:r>
        <w:rPr>
          <w:rFonts w:hint="cs"/>
          <w:rtl/>
          <w:lang w:bidi="ar-MA"/>
        </w:rPr>
        <w:t>ت</w:t>
      </w:r>
      <w:r>
        <w:rPr>
          <w:rtl/>
          <w:lang w:bidi="ar-MA"/>
        </w:rPr>
        <w:t xml:space="preserve"> يمي</w:t>
      </w:r>
      <w:r>
        <w:rPr>
          <w:rFonts w:hint="cs"/>
          <w:rtl/>
          <w:lang w:bidi="ar-MA"/>
        </w:rPr>
        <w:t>ِّ</w:t>
      </w:r>
      <w:r>
        <w:rPr>
          <w:rtl/>
          <w:lang w:bidi="ar-MA"/>
        </w:rPr>
        <w:t>ز ضد المرأة. كما تشعر بالقلق إزاء استمرار</w:t>
      </w:r>
      <w:r>
        <w:rPr>
          <w:rFonts w:hint="cs"/>
          <w:rtl/>
          <w:lang w:bidi="ar-MA"/>
        </w:rPr>
        <w:t xml:space="preserve"> وجود</w:t>
      </w:r>
      <w:r>
        <w:rPr>
          <w:rtl/>
          <w:lang w:bidi="ar-MA"/>
        </w:rPr>
        <w:t xml:space="preserve"> فجوة </w:t>
      </w:r>
      <w:r>
        <w:rPr>
          <w:rFonts w:hint="cs"/>
          <w:rtl/>
          <w:lang w:bidi="ar-MA"/>
        </w:rPr>
        <w:t>كب</w:t>
      </w:r>
      <w:r>
        <w:rPr>
          <w:rtl/>
          <w:lang w:bidi="ar-MA"/>
        </w:rPr>
        <w:t>ي</w:t>
      </w:r>
      <w:r>
        <w:rPr>
          <w:rFonts w:hint="cs"/>
          <w:rtl/>
          <w:lang w:bidi="ar-MA"/>
        </w:rPr>
        <w:t>ر</w:t>
      </w:r>
      <w:r>
        <w:rPr>
          <w:rtl/>
          <w:lang w:bidi="ar-MA"/>
        </w:rPr>
        <w:t>ة جدا بين الجنسين في الأجور ن</w:t>
      </w:r>
      <w:r>
        <w:rPr>
          <w:rFonts w:hint="cs"/>
          <w:rtl/>
          <w:lang w:bidi="ar-MA"/>
        </w:rPr>
        <w:t>سبتها</w:t>
      </w:r>
      <w:r>
        <w:rPr>
          <w:rtl/>
          <w:lang w:bidi="ar-MA"/>
        </w:rPr>
        <w:t xml:space="preserve"> 32.</w:t>
      </w:r>
      <w:r w:rsidR="00561F6E">
        <w:rPr>
          <w:rFonts w:hint="cs"/>
          <w:rtl/>
          <w:lang w:bidi="ar-MA"/>
        </w:rPr>
        <w:t>2</w:t>
      </w:r>
      <w:r>
        <w:rPr>
          <w:rtl/>
          <w:lang w:bidi="ar-MA"/>
        </w:rPr>
        <w:t xml:space="preserve"> في المائة في </w:t>
      </w:r>
      <w:r>
        <w:rPr>
          <w:rFonts w:hint="cs"/>
          <w:rtl/>
          <w:lang w:bidi="ar-MA"/>
        </w:rPr>
        <w:t>ما يتقاضاه</w:t>
      </w:r>
      <w:r>
        <w:rPr>
          <w:rtl/>
          <w:lang w:bidi="ar-MA"/>
        </w:rPr>
        <w:t xml:space="preserve"> العم</w:t>
      </w:r>
      <w:r>
        <w:rPr>
          <w:rFonts w:hint="cs"/>
          <w:rtl/>
          <w:lang w:bidi="ar-MA"/>
        </w:rPr>
        <w:t>ا</w:t>
      </w:r>
      <w:r>
        <w:rPr>
          <w:rtl/>
          <w:lang w:bidi="ar-MA"/>
        </w:rPr>
        <w:t>ل المتفرغ</w:t>
      </w:r>
      <w:r>
        <w:rPr>
          <w:rFonts w:hint="cs"/>
          <w:rtl/>
          <w:lang w:bidi="ar-MA"/>
        </w:rPr>
        <w:t xml:space="preserve">ون في </w:t>
      </w:r>
      <w:r>
        <w:rPr>
          <w:rtl/>
          <w:lang w:bidi="ar-MA"/>
        </w:rPr>
        <w:t>الساعة</w:t>
      </w:r>
      <w:r>
        <w:rPr>
          <w:rFonts w:hint="cs"/>
          <w:rtl/>
          <w:lang w:bidi="ar-MA"/>
        </w:rPr>
        <w:t>،</w:t>
      </w:r>
      <w:r>
        <w:rPr>
          <w:rtl/>
          <w:lang w:bidi="ar-MA"/>
        </w:rPr>
        <w:t xml:space="preserve"> ب</w:t>
      </w:r>
      <w:r>
        <w:rPr>
          <w:rFonts w:hint="cs"/>
          <w:rtl/>
          <w:lang w:bidi="ar-MA"/>
        </w:rPr>
        <w:t>ل وفجوة</w:t>
      </w:r>
      <w:r>
        <w:rPr>
          <w:rtl/>
          <w:lang w:bidi="ar-MA"/>
        </w:rPr>
        <w:t xml:space="preserve"> أكبر بين الجنسين في الأجور </w:t>
      </w:r>
      <w:r>
        <w:rPr>
          <w:rFonts w:hint="cs"/>
          <w:rtl/>
          <w:lang w:bidi="ar-MA"/>
        </w:rPr>
        <w:t>التي يتقاضاها</w:t>
      </w:r>
      <w:r>
        <w:rPr>
          <w:rtl/>
          <w:lang w:bidi="ar-MA"/>
        </w:rPr>
        <w:t xml:space="preserve"> العمال غير المتفرغين، وغلبة النساء في</w:t>
      </w:r>
      <w:r>
        <w:rPr>
          <w:rFonts w:hint="cs"/>
          <w:rtl/>
          <w:lang w:bidi="ar-MA"/>
        </w:rPr>
        <w:t xml:space="preserve"> الوظائف</w:t>
      </w:r>
      <w:r>
        <w:rPr>
          <w:rtl/>
          <w:lang w:bidi="ar-MA"/>
        </w:rPr>
        <w:t xml:space="preserve"> ال</w:t>
      </w:r>
      <w:r>
        <w:rPr>
          <w:rFonts w:hint="cs"/>
          <w:rtl/>
          <w:lang w:bidi="ar-MA"/>
        </w:rPr>
        <w:t>محددة</w:t>
      </w:r>
      <w:r>
        <w:rPr>
          <w:rtl/>
          <w:lang w:bidi="ar-MA"/>
        </w:rPr>
        <w:t xml:space="preserve"> ال</w:t>
      </w:r>
      <w:r>
        <w:rPr>
          <w:rFonts w:hint="cs"/>
          <w:rtl/>
          <w:lang w:bidi="ar-MA"/>
        </w:rPr>
        <w:t>مدة</w:t>
      </w:r>
      <w:r>
        <w:rPr>
          <w:rtl/>
          <w:lang w:bidi="ar-MA"/>
        </w:rPr>
        <w:t xml:space="preserve"> وال</w:t>
      </w:r>
      <w:r>
        <w:rPr>
          <w:rFonts w:hint="cs"/>
          <w:rtl/>
          <w:lang w:bidi="ar-MA"/>
        </w:rPr>
        <w:t>تي ي</w:t>
      </w:r>
      <w:r>
        <w:rPr>
          <w:rtl/>
          <w:lang w:bidi="ar-MA"/>
        </w:rPr>
        <w:t>عمل</w:t>
      </w:r>
      <w:r>
        <w:rPr>
          <w:rFonts w:hint="cs"/>
          <w:rtl/>
          <w:lang w:bidi="ar-MA"/>
        </w:rPr>
        <w:t xml:space="preserve"> فيها</w:t>
      </w:r>
      <w:r>
        <w:rPr>
          <w:rtl/>
          <w:lang w:bidi="ar-MA"/>
        </w:rPr>
        <w:t xml:space="preserve"> بدوام جزئي</w:t>
      </w:r>
      <w:r>
        <w:rPr>
          <w:rFonts w:hint="cs"/>
          <w:rtl/>
          <w:lang w:bidi="ar-MA"/>
        </w:rPr>
        <w:t>،</w:t>
      </w:r>
      <w:r>
        <w:rPr>
          <w:rtl/>
          <w:lang w:bidi="ar-MA"/>
        </w:rPr>
        <w:t xml:space="preserve"> وفصل ال</w:t>
      </w:r>
      <w:r>
        <w:rPr>
          <w:rFonts w:hint="cs"/>
          <w:rtl/>
          <w:lang w:bidi="ar-MA"/>
        </w:rPr>
        <w:t>نساء عن العمل بصفة</w:t>
      </w:r>
      <w:r>
        <w:rPr>
          <w:rtl/>
          <w:lang w:bidi="ar-MA"/>
        </w:rPr>
        <w:t xml:space="preserve"> غير قانونية بسبب الحمل والولادة. وتعرب اللجنة أيضا عن القلق إزاء عدم كفاية</w:t>
      </w:r>
      <w:r>
        <w:rPr>
          <w:rFonts w:hint="cs"/>
          <w:rtl/>
          <w:lang w:bidi="ar-MA"/>
        </w:rPr>
        <w:t xml:space="preserve"> سبل</w:t>
      </w:r>
      <w:r>
        <w:rPr>
          <w:rtl/>
          <w:lang w:bidi="ar-MA"/>
        </w:rPr>
        <w:t xml:space="preserve"> الحماية والجزاءات</w:t>
      </w:r>
      <w:r>
        <w:rPr>
          <w:rFonts w:hint="cs"/>
          <w:rtl/>
          <w:lang w:bidi="ar-MA"/>
        </w:rPr>
        <w:t xml:space="preserve"> في</w:t>
      </w:r>
      <w:r>
        <w:rPr>
          <w:rtl/>
          <w:lang w:bidi="ar-MA"/>
        </w:rPr>
        <w:t xml:space="preserve"> قوانين العمل القائمة. </w:t>
      </w:r>
      <w:r>
        <w:rPr>
          <w:rFonts w:hint="cs"/>
          <w:rtl/>
          <w:lang w:bidi="ar-MA"/>
        </w:rPr>
        <w:t>و</w:t>
      </w:r>
      <w:r>
        <w:rPr>
          <w:rtl/>
          <w:lang w:bidi="ar-MA"/>
        </w:rPr>
        <w:t>تشعر اللجنة بالقلق على وجه الخصوص إزاء عدم وجود</w:t>
      </w:r>
      <w:r>
        <w:rPr>
          <w:rFonts w:hint="cs"/>
          <w:rtl/>
          <w:lang w:bidi="ar-MA"/>
        </w:rPr>
        <w:t xml:space="preserve"> بند في</w:t>
      </w:r>
      <w:r>
        <w:rPr>
          <w:rtl/>
          <w:lang w:bidi="ar-MA"/>
        </w:rPr>
        <w:t xml:space="preserve"> قانون معايير العمل </w:t>
      </w:r>
      <w:r>
        <w:rPr>
          <w:rFonts w:hint="cs"/>
          <w:rtl/>
          <w:lang w:bidi="ar-MA"/>
        </w:rPr>
        <w:t>يع</w:t>
      </w:r>
      <w:r>
        <w:rPr>
          <w:rtl/>
          <w:lang w:bidi="ar-MA"/>
        </w:rPr>
        <w:t>ت</w:t>
      </w:r>
      <w:r>
        <w:rPr>
          <w:rFonts w:hint="cs"/>
          <w:rtl/>
          <w:lang w:bidi="ar-MA"/>
        </w:rPr>
        <w:t>رف</w:t>
      </w:r>
      <w:r>
        <w:rPr>
          <w:rtl/>
          <w:lang w:bidi="ar-MA"/>
        </w:rPr>
        <w:t xml:space="preserve"> بمبدأ الأجر المتساوي للعمل المتساوي والعمل المتساوي القيمة وفقا لأحكام الاتفاقية واتفاقية منظمة العمل الدولية رقم 100. كما تعرب اللجنة عن القلق</w:t>
      </w:r>
      <w:r>
        <w:rPr>
          <w:rFonts w:hint="cs"/>
          <w:rtl/>
          <w:lang w:bidi="ar-MA"/>
        </w:rPr>
        <w:t xml:space="preserve"> إزاء انتشار ظاهرة</w:t>
      </w:r>
      <w:r>
        <w:rPr>
          <w:rtl/>
          <w:lang w:bidi="ar-MA"/>
        </w:rPr>
        <w:t xml:space="preserve"> التحرش الجنسي على نطاق واسع في </w:t>
      </w:r>
      <w:r>
        <w:rPr>
          <w:rFonts w:hint="cs"/>
          <w:rtl/>
          <w:lang w:bidi="ar-MA"/>
        </w:rPr>
        <w:t>أ</w:t>
      </w:r>
      <w:r>
        <w:rPr>
          <w:rtl/>
          <w:lang w:bidi="ar-MA"/>
        </w:rPr>
        <w:t>م</w:t>
      </w:r>
      <w:r>
        <w:rPr>
          <w:rFonts w:hint="cs"/>
          <w:rtl/>
          <w:lang w:bidi="ar-MA"/>
        </w:rPr>
        <w:t>ا</w:t>
      </w:r>
      <w:r>
        <w:rPr>
          <w:rtl/>
          <w:lang w:bidi="ar-MA"/>
        </w:rPr>
        <w:t xml:space="preserve">كن العمل، ولأن التشريعات </w:t>
      </w:r>
      <w:r>
        <w:rPr>
          <w:rFonts w:hint="cs"/>
          <w:rtl/>
          <w:lang w:bidi="ar-MA"/>
        </w:rPr>
        <w:t>ت</w:t>
      </w:r>
      <w:r>
        <w:rPr>
          <w:rtl/>
          <w:lang w:bidi="ar-MA"/>
        </w:rPr>
        <w:t>شمل تدابير لتحديد الشركات التي ل</w:t>
      </w:r>
      <w:r>
        <w:rPr>
          <w:rFonts w:hint="cs"/>
          <w:rtl/>
          <w:lang w:bidi="ar-MA"/>
        </w:rPr>
        <w:t>ا</w:t>
      </w:r>
      <w:r>
        <w:rPr>
          <w:rtl/>
          <w:lang w:bidi="ar-MA"/>
        </w:rPr>
        <w:t xml:space="preserve"> </w:t>
      </w:r>
      <w:r>
        <w:rPr>
          <w:rFonts w:hint="cs"/>
          <w:rtl/>
          <w:lang w:bidi="ar-MA"/>
        </w:rPr>
        <w:t>ت</w:t>
      </w:r>
      <w:r>
        <w:rPr>
          <w:rtl/>
          <w:lang w:bidi="ar-MA"/>
        </w:rPr>
        <w:t xml:space="preserve">منع التحرش الجنسي، </w:t>
      </w:r>
      <w:r>
        <w:rPr>
          <w:rFonts w:hint="cs"/>
          <w:rtl/>
          <w:lang w:bidi="ar-MA"/>
        </w:rPr>
        <w:t xml:space="preserve">وانعدام </w:t>
      </w:r>
      <w:r>
        <w:rPr>
          <w:rtl/>
          <w:lang w:bidi="ar-MA"/>
        </w:rPr>
        <w:t>أي تدابير عقابية لإنفاذ الامتثال</w:t>
      </w:r>
      <w:r>
        <w:rPr>
          <w:rFonts w:hint="cs"/>
          <w:rtl/>
          <w:lang w:bidi="ar-MA"/>
        </w:rPr>
        <w:t xml:space="preserve"> للقانون</w:t>
      </w:r>
      <w:r>
        <w:rPr>
          <w:rtl/>
          <w:lang w:bidi="ar-MA"/>
        </w:rPr>
        <w:t xml:space="preserve"> </w:t>
      </w:r>
      <w:r>
        <w:rPr>
          <w:rFonts w:hint="cs"/>
          <w:rtl/>
          <w:lang w:bidi="ar-MA"/>
        </w:rPr>
        <w:t>تتج</w:t>
      </w:r>
      <w:r>
        <w:rPr>
          <w:rtl/>
          <w:lang w:bidi="ar-MA"/>
        </w:rPr>
        <w:t>ا</w:t>
      </w:r>
      <w:r>
        <w:rPr>
          <w:rFonts w:hint="cs"/>
          <w:rtl/>
          <w:lang w:bidi="ar-MA"/>
        </w:rPr>
        <w:t>وز</w:t>
      </w:r>
      <w:r>
        <w:rPr>
          <w:rtl/>
          <w:lang w:bidi="ar-MA"/>
        </w:rPr>
        <w:t xml:space="preserve"> </w:t>
      </w:r>
      <w:r>
        <w:rPr>
          <w:rFonts w:hint="cs"/>
          <w:rtl/>
          <w:lang w:bidi="ar-MA"/>
        </w:rPr>
        <w:t xml:space="preserve">مجرد </w:t>
      </w:r>
      <w:r>
        <w:rPr>
          <w:rtl/>
          <w:lang w:bidi="ar-MA"/>
        </w:rPr>
        <w:t>الإعلان عن أسماء الشركات المخال</w:t>
      </w:r>
      <w:r>
        <w:rPr>
          <w:rFonts w:hint="cs"/>
          <w:rtl/>
          <w:lang w:bidi="ar-MA"/>
        </w:rPr>
        <w:t>ِ</w:t>
      </w:r>
      <w:r>
        <w:rPr>
          <w:rtl/>
          <w:lang w:bidi="ar-MA"/>
        </w:rPr>
        <w:t>فة. كما تعرب اللجنة عن قلقها إزاء طول الإجراءات القانونية</w:t>
      </w:r>
      <w:r>
        <w:rPr>
          <w:rFonts w:hint="cs"/>
          <w:rtl/>
          <w:lang w:bidi="ar-MA"/>
        </w:rPr>
        <w:t xml:space="preserve"> المتعلقة</w:t>
      </w:r>
      <w:r>
        <w:rPr>
          <w:rtl/>
          <w:lang w:bidi="ar-MA"/>
        </w:rPr>
        <w:t xml:space="preserve"> ب</w:t>
      </w:r>
      <w:r>
        <w:rPr>
          <w:rFonts w:hint="cs"/>
          <w:rtl/>
          <w:lang w:bidi="ar-MA"/>
        </w:rPr>
        <w:t>قض</w:t>
      </w:r>
      <w:r>
        <w:rPr>
          <w:rtl/>
          <w:lang w:bidi="ar-MA"/>
        </w:rPr>
        <w:t>ا</w:t>
      </w:r>
      <w:r>
        <w:rPr>
          <w:rFonts w:hint="cs"/>
          <w:rtl/>
          <w:lang w:bidi="ar-MA"/>
        </w:rPr>
        <w:t>ي</w:t>
      </w:r>
      <w:r>
        <w:rPr>
          <w:rtl/>
          <w:lang w:bidi="ar-MA"/>
        </w:rPr>
        <w:t>ا العمالة</w:t>
      </w:r>
      <w:r>
        <w:rPr>
          <w:rFonts w:hint="cs"/>
          <w:rtl/>
          <w:lang w:bidi="ar-MA"/>
        </w:rPr>
        <w:t>،</w:t>
      </w:r>
      <w:r>
        <w:rPr>
          <w:rtl/>
          <w:lang w:bidi="ar-MA"/>
        </w:rPr>
        <w:t xml:space="preserve"> التي لا </w:t>
      </w:r>
      <w:r>
        <w:rPr>
          <w:rFonts w:hint="cs"/>
          <w:rtl/>
          <w:lang w:bidi="ar-MA"/>
        </w:rPr>
        <w:t>ت</w:t>
      </w:r>
      <w:r>
        <w:rPr>
          <w:rtl/>
          <w:lang w:bidi="ar-MA"/>
        </w:rPr>
        <w:t>فهمها</w:t>
      </w:r>
      <w:r>
        <w:rPr>
          <w:rFonts w:hint="cs"/>
          <w:rtl/>
          <w:lang w:bidi="ar-MA"/>
        </w:rPr>
        <w:t xml:space="preserve"> النساء</w:t>
      </w:r>
      <w:r>
        <w:rPr>
          <w:rtl/>
          <w:lang w:bidi="ar-MA"/>
        </w:rPr>
        <w:t xml:space="preserve"> والتي ت</w:t>
      </w:r>
      <w:r>
        <w:rPr>
          <w:rFonts w:hint="cs"/>
          <w:rtl/>
          <w:lang w:bidi="ar-MA"/>
        </w:rPr>
        <w:t>حول دون استفادتهن من سبل</w:t>
      </w:r>
      <w:r>
        <w:rPr>
          <w:rtl/>
          <w:lang w:bidi="ar-MA"/>
        </w:rPr>
        <w:t xml:space="preserve"> الانتصاف في المحاكم، على نحو م</w:t>
      </w:r>
      <w:r>
        <w:rPr>
          <w:rFonts w:hint="cs"/>
          <w:rtl/>
          <w:lang w:bidi="ar-MA"/>
        </w:rPr>
        <w:t xml:space="preserve">ا </w:t>
      </w:r>
      <w:r>
        <w:rPr>
          <w:rtl/>
          <w:lang w:bidi="ar-MA"/>
        </w:rPr>
        <w:t>نص</w:t>
      </w:r>
      <w:r>
        <w:rPr>
          <w:rFonts w:hint="cs"/>
          <w:rtl/>
          <w:lang w:bidi="ar-MA"/>
        </w:rPr>
        <w:t>ت</w:t>
      </w:r>
      <w:r>
        <w:rPr>
          <w:rtl/>
          <w:lang w:bidi="ar-MA"/>
        </w:rPr>
        <w:t xml:space="preserve"> عليه في المادة 2 (ج) من الاتفاقية.</w:t>
      </w:r>
    </w:p>
    <w:p w:rsidR="001E183D" w:rsidRPr="00E90744" w:rsidRDefault="001E183D" w:rsidP="00321BE4">
      <w:pPr>
        <w:pStyle w:val="SingleTxt"/>
        <w:rPr>
          <w:b/>
          <w:bCs/>
          <w:lang w:bidi="ar-MA"/>
        </w:rPr>
      </w:pPr>
      <w:r w:rsidRPr="001808EE">
        <w:rPr>
          <w:rtl/>
          <w:lang w:bidi="ar-MA"/>
        </w:rPr>
        <w:t>4</w:t>
      </w:r>
      <w:r w:rsidR="00321BE4">
        <w:rPr>
          <w:rFonts w:hint="cs"/>
          <w:rtl/>
          <w:lang w:bidi="ar-MA"/>
        </w:rPr>
        <w:t>6</w:t>
      </w:r>
      <w:r w:rsidRPr="001808EE">
        <w:rPr>
          <w:rFonts w:hint="cs"/>
          <w:rtl/>
          <w:lang w:bidi="ar-MA"/>
        </w:rPr>
        <w:t xml:space="preserve"> -</w:t>
      </w:r>
      <w:r w:rsidRPr="001808EE">
        <w:rPr>
          <w:rFonts w:hint="cs"/>
          <w:rtl/>
          <w:lang w:bidi="ar-MA"/>
        </w:rPr>
        <w:tab/>
      </w:r>
      <w:r w:rsidRPr="00E90744">
        <w:rPr>
          <w:b/>
          <w:bCs/>
          <w:rtl/>
          <w:lang w:bidi="ar-MA"/>
        </w:rPr>
        <w:t>تحث اللجنة الدولة الطرف على إعطاء الأولوية لتحقيق المساواة الفعلية بين المرأة والرجل في سوق العمل، وذلك لتحقيق الامتثال الكامل للمادة 11 من الاتفاقية. وتوصي بأن تتخذ الدولة الطرف تدابير ملموسة، بما فيه</w:t>
      </w:r>
      <w:r>
        <w:rPr>
          <w:b/>
          <w:bCs/>
          <w:rtl/>
          <w:lang w:bidi="ar-MA"/>
        </w:rPr>
        <w:t>ا تدابير خاصة مؤقتة وفقا للفقرة</w:t>
      </w:r>
      <w:r>
        <w:rPr>
          <w:rFonts w:hint="cs"/>
          <w:b/>
          <w:bCs/>
          <w:rtl/>
          <w:lang w:bidi="ar-MA"/>
        </w:rPr>
        <w:t> </w:t>
      </w:r>
      <w:r w:rsidRPr="00E90744">
        <w:rPr>
          <w:b/>
          <w:bCs/>
          <w:rtl/>
          <w:lang w:bidi="ar-MA"/>
        </w:rPr>
        <w:t>1 من المادة 4 من الاتفا</w:t>
      </w:r>
      <w:r>
        <w:rPr>
          <w:b/>
          <w:bCs/>
          <w:rtl/>
          <w:lang w:bidi="ar-MA"/>
        </w:rPr>
        <w:t>قية وتوصية اللجنة العامة رقم 25</w:t>
      </w:r>
      <w:r w:rsidRPr="00E90744">
        <w:rPr>
          <w:b/>
          <w:bCs/>
          <w:rtl/>
          <w:lang w:bidi="ar-MA"/>
        </w:rPr>
        <w:t>،</w:t>
      </w:r>
      <w:r>
        <w:rPr>
          <w:rFonts w:hint="cs"/>
          <w:b/>
          <w:bCs/>
          <w:rtl/>
          <w:lang w:bidi="ar-MA"/>
        </w:rPr>
        <w:t xml:space="preserve"> وذلك</w:t>
      </w:r>
      <w:r w:rsidRPr="00E90744">
        <w:rPr>
          <w:b/>
          <w:bCs/>
          <w:rtl/>
          <w:lang w:bidi="ar-MA"/>
        </w:rPr>
        <w:t xml:space="preserve"> للقضاء على التمييز الوظيفي ال</w:t>
      </w:r>
      <w:r>
        <w:rPr>
          <w:rFonts w:hint="cs"/>
          <w:b/>
          <w:bCs/>
          <w:rtl/>
          <w:lang w:bidi="ar-MA"/>
        </w:rPr>
        <w:t>عمود</w:t>
      </w:r>
      <w:r w:rsidRPr="00E90744">
        <w:rPr>
          <w:b/>
          <w:bCs/>
          <w:rtl/>
          <w:lang w:bidi="ar-MA"/>
        </w:rPr>
        <w:t>ي والأفقي و</w:t>
      </w:r>
      <w:r>
        <w:rPr>
          <w:rFonts w:hint="cs"/>
          <w:b/>
          <w:bCs/>
          <w:rtl/>
          <w:lang w:bidi="ar-MA"/>
        </w:rPr>
        <w:t>سد</w:t>
      </w:r>
      <w:r w:rsidRPr="00E90744">
        <w:rPr>
          <w:b/>
          <w:bCs/>
          <w:rtl/>
          <w:lang w:bidi="ar-MA"/>
        </w:rPr>
        <w:t xml:space="preserve"> الفجوة</w:t>
      </w:r>
      <w:r>
        <w:rPr>
          <w:rFonts w:hint="cs"/>
          <w:b/>
          <w:bCs/>
          <w:rtl/>
          <w:lang w:bidi="ar-MA"/>
        </w:rPr>
        <w:t xml:space="preserve"> في</w:t>
      </w:r>
      <w:r w:rsidRPr="00E90744">
        <w:rPr>
          <w:b/>
          <w:bCs/>
          <w:rtl/>
          <w:lang w:bidi="ar-MA"/>
        </w:rPr>
        <w:t xml:space="preserve"> الأجور</w:t>
      </w:r>
      <w:r>
        <w:rPr>
          <w:rFonts w:hint="cs"/>
          <w:b/>
          <w:bCs/>
          <w:rtl/>
          <w:lang w:bidi="ar-MA"/>
        </w:rPr>
        <w:t xml:space="preserve"> القائمة</w:t>
      </w:r>
      <w:r w:rsidRPr="00E90744">
        <w:rPr>
          <w:b/>
          <w:bCs/>
          <w:rtl/>
          <w:lang w:bidi="ar-MA"/>
        </w:rPr>
        <w:t xml:space="preserve"> على ا</w:t>
      </w:r>
      <w:r>
        <w:rPr>
          <w:rFonts w:hint="cs"/>
          <w:b/>
          <w:bCs/>
          <w:rtl/>
          <w:lang w:bidi="ar-MA"/>
        </w:rPr>
        <w:t>لتحيز</w:t>
      </w:r>
      <w:r w:rsidRPr="00E90744">
        <w:rPr>
          <w:b/>
          <w:bCs/>
          <w:rtl/>
          <w:lang w:bidi="ar-MA"/>
        </w:rPr>
        <w:t xml:space="preserve"> الجنس</w:t>
      </w:r>
      <w:r>
        <w:rPr>
          <w:rFonts w:hint="cs"/>
          <w:b/>
          <w:bCs/>
          <w:rtl/>
          <w:lang w:bidi="ar-MA"/>
        </w:rPr>
        <w:t>ي والفاصلة</w:t>
      </w:r>
      <w:r w:rsidRPr="00E90744">
        <w:rPr>
          <w:b/>
          <w:bCs/>
          <w:rtl/>
          <w:lang w:bidi="ar-MA"/>
        </w:rPr>
        <w:t xml:space="preserve"> بين المرأة والرجل، </w:t>
      </w:r>
      <w:r>
        <w:rPr>
          <w:rFonts w:hint="cs"/>
          <w:b/>
          <w:bCs/>
          <w:rtl/>
          <w:lang w:bidi="ar-MA"/>
        </w:rPr>
        <w:t>وكذلك</w:t>
      </w:r>
      <w:r w:rsidRPr="00E90744">
        <w:rPr>
          <w:b/>
          <w:bCs/>
          <w:rtl/>
          <w:lang w:bidi="ar-MA"/>
        </w:rPr>
        <w:t xml:space="preserve"> اتخاذ تدابير لمنع ممارسة</w:t>
      </w:r>
      <w:r>
        <w:rPr>
          <w:rFonts w:hint="cs"/>
          <w:b/>
          <w:bCs/>
          <w:rtl/>
          <w:lang w:bidi="ar-MA"/>
        </w:rPr>
        <w:t xml:space="preserve"> فصل</w:t>
      </w:r>
      <w:r w:rsidRPr="00E90744">
        <w:rPr>
          <w:b/>
          <w:bCs/>
          <w:rtl/>
          <w:lang w:bidi="ar-MA"/>
        </w:rPr>
        <w:t xml:space="preserve"> المرأة</w:t>
      </w:r>
      <w:r>
        <w:rPr>
          <w:rFonts w:hint="cs"/>
          <w:b/>
          <w:bCs/>
          <w:rtl/>
          <w:lang w:bidi="ar-MA"/>
        </w:rPr>
        <w:t xml:space="preserve"> عن العمل بصفة</w:t>
      </w:r>
      <w:r w:rsidRPr="00E90744">
        <w:rPr>
          <w:b/>
          <w:bCs/>
          <w:rtl/>
          <w:lang w:bidi="ar-MA"/>
        </w:rPr>
        <w:t xml:space="preserve"> غير القانونية في حالات الحمل والولادة. وتشجع الدولة الطرف على </w:t>
      </w:r>
      <w:r>
        <w:rPr>
          <w:rFonts w:hint="cs"/>
          <w:b/>
          <w:bCs/>
          <w:rtl/>
          <w:lang w:bidi="ar-MA"/>
        </w:rPr>
        <w:t>سن</w:t>
      </w:r>
      <w:r w:rsidRPr="00E90744">
        <w:rPr>
          <w:b/>
          <w:bCs/>
          <w:rtl/>
          <w:lang w:bidi="ar-MA"/>
        </w:rPr>
        <w:t xml:space="preserve"> </w:t>
      </w:r>
      <w:r>
        <w:rPr>
          <w:rFonts w:hint="cs"/>
          <w:b/>
          <w:bCs/>
          <w:rtl/>
          <w:lang w:bidi="ar-MA"/>
        </w:rPr>
        <w:t>جزاء</w:t>
      </w:r>
      <w:r w:rsidRPr="00E90744">
        <w:rPr>
          <w:b/>
          <w:bCs/>
          <w:rtl/>
          <w:lang w:bidi="ar-MA"/>
        </w:rPr>
        <w:t>ات على التمييز ضد المرأة في ميدان</w:t>
      </w:r>
      <w:r>
        <w:rPr>
          <w:b/>
          <w:bCs/>
          <w:rtl/>
          <w:lang w:bidi="ar-MA"/>
        </w:rPr>
        <w:t xml:space="preserve"> العمل في القطاعين العام والخاص</w:t>
      </w:r>
      <w:r w:rsidRPr="00E90744">
        <w:rPr>
          <w:b/>
          <w:bCs/>
          <w:rtl/>
          <w:lang w:bidi="ar-MA"/>
        </w:rPr>
        <w:t>، بما في ذلك التحرش الجنسي</w:t>
      </w:r>
      <w:r>
        <w:rPr>
          <w:b/>
          <w:bCs/>
          <w:rtl/>
          <w:lang w:bidi="ar-MA"/>
        </w:rPr>
        <w:t>، وذلك ل</w:t>
      </w:r>
      <w:r>
        <w:rPr>
          <w:rFonts w:hint="cs"/>
          <w:b/>
          <w:bCs/>
          <w:rtl/>
          <w:lang w:bidi="ar-MA"/>
        </w:rPr>
        <w:t>إنشاء</w:t>
      </w:r>
      <w:r w:rsidRPr="00E90744">
        <w:rPr>
          <w:b/>
          <w:bCs/>
          <w:rtl/>
          <w:lang w:bidi="ar-MA"/>
        </w:rPr>
        <w:t xml:space="preserve"> آليات </w:t>
      </w:r>
      <w:r>
        <w:rPr>
          <w:rFonts w:hint="cs"/>
          <w:b/>
          <w:bCs/>
          <w:rtl/>
          <w:lang w:bidi="ar-MA"/>
        </w:rPr>
        <w:t xml:space="preserve">فعالة </w:t>
      </w:r>
      <w:r>
        <w:rPr>
          <w:b/>
          <w:bCs/>
          <w:rtl/>
          <w:lang w:bidi="ar-MA"/>
        </w:rPr>
        <w:t>للإنفاذ والرصد وضمان وصول ال</w:t>
      </w:r>
      <w:r>
        <w:rPr>
          <w:rFonts w:hint="cs"/>
          <w:b/>
          <w:bCs/>
          <w:rtl/>
          <w:lang w:bidi="ar-MA"/>
        </w:rPr>
        <w:t>نساء</w:t>
      </w:r>
      <w:r w:rsidRPr="00E90744">
        <w:rPr>
          <w:b/>
          <w:bCs/>
          <w:rtl/>
          <w:lang w:bidi="ar-MA"/>
        </w:rPr>
        <w:t xml:space="preserve"> إلى وسائل الانتصاف، بما في المساعدة القانونية وال</w:t>
      </w:r>
      <w:r>
        <w:rPr>
          <w:rFonts w:hint="cs"/>
          <w:b/>
          <w:bCs/>
          <w:rtl/>
          <w:lang w:bidi="ar-MA"/>
        </w:rPr>
        <w:t>ب</w:t>
      </w:r>
      <w:r w:rsidRPr="00E90744">
        <w:rPr>
          <w:b/>
          <w:bCs/>
          <w:rtl/>
          <w:lang w:bidi="ar-MA"/>
        </w:rPr>
        <w:t>ت في الوقت الم</w:t>
      </w:r>
      <w:r>
        <w:rPr>
          <w:rFonts w:hint="cs"/>
          <w:b/>
          <w:bCs/>
          <w:rtl/>
          <w:lang w:bidi="ar-MA"/>
        </w:rPr>
        <w:t>حدد في</w:t>
      </w:r>
      <w:r w:rsidRPr="00E90744">
        <w:rPr>
          <w:b/>
          <w:bCs/>
          <w:rtl/>
          <w:lang w:bidi="ar-MA"/>
        </w:rPr>
        <w:t xml:space="preserve"> قضاياه</w:t>
      </w:r>
      <w:r>
        <w:rPr>
          <w:rFonts w:hint="cs"/>
          <w:b/>
          <w:bCs/>
          <w:rtl/>
          <w:lang w:bidi="ar-MA"/>
        </w:rPr>
        <w:t>ن</w:t>
      </w:r>
      <w:r w:rsidRPr="00E90744">
        <w:rPr>
          <w:b/>
          <w:bCs/>
          <w:rtl/>
          <w:lang w:bidi="ar-MA"/>
        </w:rPr>
        <w:t>.</w:t>
      </w:r>
    </w:p>
    <w:p w:rsidR="001E183D" w:rsidRPr="007553B5" w:rsidRDefault="001E183D" w:rsidP="001E183D">
      <w:pPr>
        <w:pStyle w:val="SingleTxt"/>
        <w:spacing w:after="0" w:line="120" w:lineRule="exact"/>
        <w:rPr>
          <w:sz w:val="12"/>
          <w:rtl/>
          <w:lang w:bidi="ar-MA"/>
        </w:rPr>
      </w:pPr>
    </w:p>
    <w:p w:rsidR="001E183D" w:rsidRDefault="001E183D" w:rsidP="001E183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bidi="ar-MA"/>
        </w:rPr>
      </w:pPr>
      <w:r>
        <w:rPr>
          <w:rFonts w:hint="cs"/>
          <w:rtl/>
          <w:lang w:bidi="ar"/>
        </w:rPr>
        <w:tab/>
      </w:r>
      <w:r>
        <w:rPr>
          <w:rFonts w:hint="cs"/>
          <w:rtl/>
          <w:lang w:bidi="ar"/>
        </w:rPr>
        <w:tab/>
        <w:t>التوفيق بين الحياة الأسرية والحياة المهنية</w:t>
      </w:r>
    </w:p>
    <w:p w:rsidR="001E183D" w:rsidRDefault="001E183D" w:rsidP="00321BE4">
      <w:pPr>
        <w:pStyle w:val="SingleTxt"/>
        <w:rPr>
          <w:lang w:bidi="ar-MA"/>
        </w:rPr>
      </w:pPr>
      <w:r>
        <w:rPr>
          <w:rtl/>
          <w:lang w:bidi="ar-MA"/>
        </w:rPr>
        <w:t>4</w:t>
      </w:r>
      <w:r w:rsidR="00321BE4">
        <w:rPr>
          <w:rFonts w:hint="cs"/>
          <w:rtl/>
          <w:lang w:bidi="ar-MA"/>
        </w:rPr>
        <w:t>7</w:t>
      </w:r>
      <w:r>
        <w:rPr>
          <w:rFonts w:hint="cs"/>
          <w:rtl/>
          <w:lang w:bidi="ar-MA"/>
        </w:rPr>
        <w:t xml:space="preserve"> -</w:t>
      </w:r>
      <w:r>
        <w:rPr>
          <w:rFonts w:hint="cs"/>
          <w:rtl/>
          <w:lang w:bidi="ar-MA"/>
        </w:rPr>
        <w:tab/>
      </w:r>
      <w:r>
        <w:rPr>
          <w:rFonts w:hint="cs"/>
          <w:rtl/>
          <w:lang w:bidi="ar"/>
        </w:rPr>
        <w:t xml:space="preserve">فيما ترحب اللجنة بما </w:t>
      </w:r>
      <w:r>
        <w:rPr>
          <w:rtl/>
          <w:lang w:bidi="ar-MA"/>
        </w:rPr>
        <w:t>بذل</w:t>
      </w:r>
      <w:r>
        <w:rPr>
          <w:rFonts w:hint="cs"/>
          <w:rtl/>
          <w:lang w:bidi="ar-MA"/>
        </w:rPr>
        <w:t>ته</w:t>
      </w:r>
      <w:r>
        <w:rPr>
          <w:rtl/>
          <w:lang w:bidi="ar-MA"/>
        </w:rPr>
        <w:t xml:space="preserve"> الدولة الطرف </w:t>
      </w:r>
      <w:r>
        <w:rPr>
          <w:rFonts w:hint="cs"/>
          <w:rtl/>
          <w:lang w:bidi="ar-MA"/>
        </w:rPr>
        <w:t>من</w:t>
      </w:r>
      <w:r>
        <w:rPr>
          <w:rtl/>
          <w:lang w:bidi="ar-MA"/>
        </w:rPr>
        <w:t xml:space="preserve"> جهود</w:t>
      </w:r>
      <w:r>
        <w:rPr>
          <w:rFonts w:hint="cs"/>
          <w:rtl/>
          <w:lang w:bidi="ar-MA"/>
        </w:rPr>
        <w:t xml:space="preserve"> على مستوى</w:t>
      </w:r>
      <w:r>
        <w:rPr>
          <w:rtl/>
          <w:lang w:bidi="ar-MA"/>
        </w:rPr>
        <w:t xml:space="preserve"> </w:t>
      </w:r>
      <w:r>
        <w:rPr>
          <w:rFonts w:hint="cs"/>
          <w:rtl/>
          <w:lang w:bidi="ar-MA"/>
        </w:rPr>
        <w:t>ال</w:t>
      </w:r>
      <w:r>
        <w:rPr>
          <w:rtl/>
          <w:lang w:bidi="ar-MA"/>
        </w:rPr>
        <w:t>تشريع</w:t>
      </w:r>
      <w:r>
        <w:rPr>
          <w:rFonts w:hint="cs"/>
          <w:rtl/>
          <w:lang w:bidi="ar-MA"/>
        </w:rPr>
        <w:t>ات</w:t>
      </w:r>
      <w:r>
        <w:rPr>
          <w:rtl/>
          <w:lang w:bidi="ar-MA"/>
        </w:rPr>
        <w:t xml:space="preserve"> و</w:t>
      </w:r>
      <w:r>
        <w:rPr>
          <w:rFonts w:hint="cs"/>
          <w:rtl/>
          <w:lang w:bidi="ar-MA"/>
        </w:rPr>
        <w:t>ال</w:t>
      </w:r>
      <w:r>
        <w:rPr>
          <w:rtl/>
          <w:lang w:bidi="ar-MA"/>
        </w:rPr>
        <w:t>سياس</w:t>
      </w:r>
      <w:r>
        <w:rPr>
          <w:rFonts w:hint="cs"/>
          <w:rtl/>
          <w:lang w:bidi="ar-MA"/>
        </w:rPr>
        <w:t>ات العام</w:t>
      </w:r>
      <w:r>
        <w:rPr>
          <w:rtl/>
          <w:lang w:bidi="ar-MA"/>
        </w:rPr>
        <w:t xml:space="preserve">ة، مثل </w:t>
      </w:r>
      <w:r>
        <w:rPr>
          <w:rFonts w:hint="cs"/>
          <w:rtl/>
          <w:lang w:bidi="ar"/>
        </w:rPr>
        <w:t>ميثاق تحقيق التوازن بين العمل والحياة، وسياسة العمل من أجل تعزيز التوازن بين العمل والحياة، واستراتيجية دعم الأطفال والأسرة</w:t>
      </w:r>
      <w:r>
        <w:rPr>
          <w:rtl/>
          <w:lang w:bidi="ar-MA"/>
        </w:rPr>
        <w:t xml:space="preserve">، وغيرها من التدابير الرامية إلى تحسين التوفيق بين </w:t>
      </w:r>
      <w:r>
        <w:rPr>
          <w:rFonts w:hint="cs"/>
          <w:rtl/>
          <w:lang w:bidi="ar"/>
        </w:rPr>
        <w:t>الحياة الأسرية والحياة المهنية</w:t>
      </w:r>
      <w:r>
        <w:rPr>
          <w:rtl/>
          <w:lang w:bidi="ar-MA"/>
        </w:rPr>
        <w:t>،</w:t>
      </w:r>
      <w:r>
        <w:rPr>
          <w:rFonts w:hint="cs"/>
          <w:rtl/>
          <w:lang w:bidi="ar-MA"/>
        </w:rPr>
        <w:t xml:space="preserve"> فإنها</w:t>
      </w:r>
      <w:r>
        <w:rPr>
          <w:rtl/>
          <w:lang w:bidi="ar-MA"/>
        </w:rPr>
        <w:t xml:space="preserve"> تشعر بالقلق لأن المسؤوليات المنزلية والأسرية لا تزال</w:t>
      </w:r>
      <w:r>
        <w:rPr>
          <w:rFonts w:hint="cs"/>
          <w:rtl/>
          <w:lang w:bidi="ar-MA"/>
        </w:rPr>
        <w:t xml:space="preserve"> </w:t>
      </w:r>
      <w:r>
        <w:rPr>
          <w:rtl/>
          <w:lang w:bidi="ar-MA"/>
        </w:rPr>
        <w:t>المرأة</w:t>
      </w:r>
      <w:r>
        <w:rPr>
          <w:rFonts w:hint="cs"/>
          <w:rtl/>
          <w:lang w:bidi="ar-MA"/>
        </w:rPr>
        <w:t xml:space="preserve"> هي التي</w:t>
      </w:r>
      <w:r>
        <w:rPr>
          <w:rtl/>
          <w:lang w:bidi="ar-MA"/>
        </w:rPr>
        <w:t xml:space="preserve"> تتحملها في المقام الأول، وهذا ينعكس في </w:t>
      </w:r>
      <w:r>
        <w:rPr>
          <w:rFonts w:hint="cs"/>
          <w:rtl/>
          <w:lang w:bidi="ar-MA"/>
        </w:rPr>
        <w:t>ال</w:t>
      </w:r>
      <w:r>
        <w:rPr>
          <w:rtl/>
          <w:lang w:bidi="ar-MA"/>
        </w:rPr>
        <w:t xml:space="preserve">معدل </w:t>
      </w:r>
      <w:r>
        <w:rPr>
          <w:rFonts w:hint="cs"/>
          <w:rtl/>
          <w:lang w:bidi="ar-MA"/>
        </w:rPr>
        <w:t>ال</w:t>
      </w:r>
      <w:r>
        <w:rPr>
          <w:rtl/>
          <w:lang w:bidi="ar-MA"/>
        </w:rPr>
        <w:t xml:space="preserve">منخفض للغاية من الرجال الذين يأخذون إجازة </w:t>
      </w:r>
      <w:r>
        <w:rPr>
          <w:rFonts w:hint="cs"/>
          <w:rtl/>
          <w:lang w:bidi="ar-MA"/>
        </w:rPr>
        <w:t>ال</w:t>
      </w:r>
      <w:r>
        <w:rPr>
          <w:rtl/>
          <w:lang w:bidi="ar-MA"/>
        </w:rPr>
        <w:t>والدية، و</w:t>
      </w:r>
      <w:r>
        <w:rPr>
          <w:rFonts w:hint="cs"/>
          <w:rtl/>
          <w:lang w:bidi="ar-MA"/>
        </w:rPr>
        <w:t>في</w:t>
      </w:r>
      <w:r>
        <w:rPr>
          <w:rtl/>
          <w:lang w:bidi="ar-MA"/>
        </w:rPr>
        <w:t xml:space="preserve"> انقطاع المرأة</w:t>
      </w:r>
      <w:r>
        <w:rPr>
          <w:rFonts w:hint="cs"/>
          <w:rtl/>
          <w:lang w:bidi="ar-MA"/>
        </w:rPr>
        <w:t xml:space="preserve"> عن حياتها</w:t>
      </w:r>
      <w:r>
        <w:rPr>
          <w:rtl/>
          <w:lang w:bidi="ar-MA"/>
        </w:rPr>
        <w:t xml:space="preserve"> </w:t>
      </w:r>
      <w:r>
        <w:rPr>
          <w:rFonts w:hint="cs"/>
          <w:rtl/>
          <w:lang w:bidi="ar-MA"/>
        </w:rPr>
        <w:t>ال</w:t>
      </w:r>
      <w:r>
        <w:rPr>
          <w:rtl/>
          <w:lang w:bidi="ar-MA"/>
        </w:rPr>
        <w:t>مهن</w:t>
      </w:r>
      <w:r>
        <w:rPr>
          <w:rFonts w:hint="cs"/>
          <w:rtl/>
          <w:lang w:bidi="ar-MA"/>
        </w:rPr>
        <w:t>ية</w:t>
      </w:r>
      <w:r>
        <w:rPr>
          <w:rtl/>
          <w:lang w:bidi="ar-MA"/>
        </w:rPr>
        <w:t xml:space="preserve"> أو ش</w:t>
      </w:r>
      <w:r>
        <w:rPr>
          <w:rFonts w:hint="cs"/>
          <w:rtl/>
          <w:lang w:bidi="ar-MA"/>
        </w:rPr>
        <w:t xml:space="preserve">غل </w:t>
      </w:r>
      <w:r>
        <w:rPr>
          <w:rtl/>
          <w:lang w:bidi="ar-MA"/>
        </w:rPr>
        <w:t>وظائف</w:t>
      </w:r>
      <w:r>
        <w:rPr>
          <w:rFonts w:hint="cs"/>
          <w:rtl/>
          <w:lang w:bidi="ar-MA"/>
        </w:rPr>
        <w:t xml:space="preserve"> تعمل فيها بدوام</w:t>
      </w:r>
      <w:r>
        <w:rPr>
          <w:rtl/>
          <w:lang w:bidi="ar-MA"/>
        </w:rPr>
        <w:t xml:space="preserve"> جز</w:t>
      </w:r>
      <w:r>
        <w:rPr>
          <w:rFonts w:hint="cs"/>
          <w:rtl/>
          <w:lang w:bidi="ar-MA"/>
        </w:rPr>
        <w:t>ئي</w:t>
      </w:r>
      <w:r>
        <w:rPr>
          <w:rtl/>
          <w:lang w:bidi="ar-MA"/>
        </w:rPr>
        <w:t xml:space="preserve"> لل</w:t>
      </w:r>
      <w:r>
        <w:rPr>
          <w:rFonts w:hint="cs"/>
          <w:rtl/>
          <w:lang w:bidi="ar-MA"/>
        </w:rPr>
        <w:t>قيام</w:t>
      </w:r>
      <w:r>
        <w:rPr>
          <w:rtl/>
          <w:lang w:bidi="ar-MA"/>
        </w:rPr>
        <w:t xml:space="preserve"> </w:t>
      </w:r>
      <w:r>
        <w:rPr>
          <w:rFonts w:hint="cs"/>
          <w:rtl/>
          <w:lang w:bidi="ar-MA"/>
        </w:rPr>
        <w:t>ب</w:t>
      </w:r>
      <w:r>
        <w:rPr>
          <w:rtl/>
          <w:lang w:bidi="ar-MA"/>
        </w:rPr>
        <w:t>مسؤوليات</w:t>
      </w:r>
      <w:r>
        <w:rPr>
          <w:rFonts w:hint="cs"/>
          <w:rtl/>
          <w:lang w:bidi="ar-MA"/>
        </w:rPr>
        <w:t>ها</w:t>
      </w:r>
      <w:r>
        <w:rPr>
          <w:rtl/>
          <w:lang w:bidi="ar-MA"/>
        </w:rPr>
        <w:t xml:space="preserve"> الأسرية.</w:t>
      </w:r>
    </w:p>
    <w:p w:rsidR="001E183D" w:rsidRPr="00BE21C6" w:rsidRDefault="001E183D" w:rsidP="00321BE4">
      <w:pPr>
        <w:pStyle w:val="SingleTxt"/>
        <w:rPr>
          <w:b/>
          <w:bCs/>
          <w:lang w:bidi="ar-MA"/>
        </w:rPr>
      </w:pPr>
      <w:r w:rsidRPr="001808EE">
        <w:rPr>
          <w:rtl/>
          <w:lang w:bidi="ar-MA"/>
        </w:rPr>
        <w:t>4</w:t>
      </w:r>
      <w:r w:rsidR="00321BE4">
        <w:rPr>
          <w:rFonts w:hint="cs"/>
          <w:rtl/>
          <w:lang w:bidi="ar-MA"/>
        </w:rPr>
        <w:t>8</w:t>
      </w:r>
      <w:r w:rsidRPr="001808EE">
        <w:rPr>
          <w:rFonts w:hint="cs"/>
          <w:rtl/>
          <w:lang w:bidi="ar-MA"/>
        </w:rPr>
        <w:t xml:space="preserve"> -</w:t>
      </w:r>
      <w:r w:rsidRPr="001808EE">
        <w:rPr>
          <w:rFonts w:hint="cs"/>
          <w:rtl/>
          <w:lang w:bidi="ar-MA"/>
        </w:rPr>
        <w:tab/>
      </w:r>
      <w:r w:rsidRPr="00BE21C6">
        <w:rPr>
          <w:b/>
          <w:bCs/>
          <w:rtl/>
          <w:lang w:bidi="ar-MA"/>
        </w:rPr>
        <w:t xml:space="preserve">تشجع اللجنة الدولة الطرف على مضاعفة جهودها لمساعدة النساء والرجال </w:t>
      </w:r>
      <w:r>
        <w:rPr>
          <w:rFonts w:hint="cs"/>
          <w:b/>
          <w:bCs/>
          <w:rtl/>
          <w:lang w:bidi="ar-MA"/>
        </w:rPr>
        <w:t>ع</w:t>
      </w:r>
      <w:r w:rsidRPr="00BE21C6">
        <w:rPr>
          <w:b/>
          <w:bCs/>
          <w:rtl/>
          <w:lang w:bidi="ar-MA"/>
        </w:rPr>
        <w:t>ل</w:t>
      </w:r>
      <w:r>
        <w:rPr>
          <w:rFonts w:hint="cs"/>
          <w:b/>
          <w:bCs/>
          <w:rtl/>
          <w:lang w:bidi="ar-MA"/>
        </w:rPr>
        <w:t xml:space="preserve">ى </w:t>
      </w:r>
      <w:r w:rsidRPr="00BE21C6">
        <w:rPr>
          <w:b/>
          <w:bCs/>
          <w:rtl/>
          <w:lang w:bidi="ar-MA"/>
        </w:rPr>
        <w:t>تحقيق توازن بين مسؤوليات العمل والأسرة،</w:t>
      </w:r>
      <w:r>
        <w:rPr>
          <w:rFonts w:hint="cs"/>
          <w:b/>
          <w:bCs/>
          <w:rtl/>
          <w:lang w:bidi="ar-MA"/>
        </w:rPr>
        <w:t xml:space="preserve"> وذلك</w:t>
      </w:r>
      <w:r w:rsidRPr="00BE21C6">
        <w:rPr>
          <w:b/>
          <w:bCs/>
          <w:rtl/>
          <w:lang w:bidi="ar-MA"/>
        </w:rPr>
        <w:t xml:space="preserve"> في جملة أمور من خلال مزيد من مبادرات التوعية والتثقيف</w:t>
      </w:r>
      <w:r>
        <w:rPr>
          <w:rFonts w:hint="cs"/>
          <w:b/>
          <w:bCs/>
          <w:rtl/>
          <w:lang w:bidi="ar-MA"/>
        </w:rPr>
        <w:t xml:space="preserve"> لفائدة</w:t>
      </w:r>
      <w:r w:rsidRPr="00BE21C6">
        <w:rPr>
          <w:b/>
          <w:bCs/>
          <w:rtl/>
          <w:lang w:bidi="ar-MA"/>
        </w:rPr>
        <w:t xml:space="preserve"> ال</w:t>
      </w:r>
      <w:r>
        <w:rPr>
          <w:rFonts w:hint="cs"/>
          <w:b/>
          <w:bCs/>
          <w:rtl/>
          <w:lang w:bidi="ar-MA"/>
        </w:rPr>
        <w:t>نساء</w:t>
      </w:r>
      <w:r w:rsidRPr="00BE21C6">
        <w:rPr>
          <w:b/>
          <w:bCs/>
          <w:rtl/>
          <w:lang w:bidi="ar-MA"/>
        </w:rPr>
        <w:t xml:space="preserve"> والرج</w:t>
      </w:r>
      <w:r>
        <w:rPr>
          <w:rFonts w:hint="cs"/>
          <w:b/>
          <w:bCs/>
          <w:rtl/>
          <w:lang w:bidi="ar-MA"/>
        </w:rPr>
        <w:t>ا</w:t>
      </w:r>
      <w:r w:rsidRPr="00BE21C6">
        <w:rPr>
          <w:b/>
          <w:bCs/>
          <w:rtl/>
          <w:lang w:bidi="ar-MA"/>
        </w:rPr>
        <w:t>ل</w:t>
      </w:r>
      <w:r>
        <w:rPr>
          <w:rFonts w:hint="cs"/>
          <w:b/>
          <w:bCs/>
          <w:rtl/>
          <w:lang w:bidi="ar-MA"/>
        </w:rPr>
        <w:t xml:space="preserve"> على السواء بشأن</w:t>
      </w:r>
      <w:r w:rsidRPr="00BE21C6">
        <w:rPr>
          <w:b/>
          <w:bCs/>
          <w:rtl/>
          <w:lang w:bidi="ar-MA"/>
        </w:rPr>
        <w:t xml:space="preserve"> </w:t>
      </w:r>
      <w:r>
        <w:rPr>
          <w:rFonts w:hint="cs"/>
          <w:b/>
          <w:bCs/>
          <w:rtl/>
          <w:lang w:bidi="ar-MA"/>
        </w:rPr>
        <w:t>ال</w:t>
      </w:r>
      <w:r w:rsidRPr="00A53C76">
        <w:rPr>
          <w:b/>
          <w:bCs/>
          <w:rtl/>
          <w:lang w:bidi="ar-MA"/>
        </w:rPr>
        <w:t xml:space="preserve">تقاسم </w:t>
      </w:r>
      <w:r>
        <w:rPr>
          <w:rFonts w:hint="cs"/>
          <w:b/>
          <w:bCs/>
          <w:rtl/>
          <w:lang w:bidi="ar-MA"/>
        </w:rPr>
        <w:t>المن</w:t>
      </w:r>
      <w:r w:rsidRPr="00A53C76">
        <w:rPr>
          <w:b/>
          <w:bCs/>
          <w:rtl/>
          <w:lang w:bidi="ar-MA"/>
        </w:rPr>
        <w:t>ا</w:t>
      </w:r>
      <w:r>
        <w:rPr>
          <w:rFonts w:hint="cs"/>
          <w:b/>
          <w:bCs/>
          <w:rtl/>
          <w:lang w:bidi="ar-MA"/>
        </w:rPr>
        <w:t>سب</w:t>
      </w:r>
      <w:r w:rsidRPr="00A53C76">
        <w:rPr>
          <w:b/>
          <w:bCs/>
          <w:rtl/>
          <w:lang w:bidi="ar-MA"/>
        </w:rPr>
        <w:t xml:space="preserve"> لرعاية الأطفال والمهام المنزلية</w:t>
      </w:r>
      <w:r w:rsidRPr="00BE21C6">
        <w:rPr>
          <w:b/>
          <w:bCs/>
          <w:rtl/>
          <w:lang w:bidi="ar-MA"/>
        </w:rPr>
        <w:t xml:space="preserve">، وكذلك عن طريق </w:t>
      </w:r>
      <w:r w:rsidRPr="00A53C76">
        <w:rPr>
          <w:b/>
          <w:bCs/>
          <w:rtl/>
          <w:lang w:bidi="ar-MA"/>
        </w:rPr>
        <w:t>كفالة أن لا ينحصر العمل بدوام جزئي على النساء فقط</w:t>
      </w:r>
      <w:r w:rsidRPr="00BE21C6">
        <w:rPr>
          <w:b/>
          <w:bCs/>
          <w:rtl/>
          <w:lang w:bidi="ar-MA"/>
        </w:rPr>
        <w:t xml:space="preserve">. وتحث اللجنة الدولة الطرف على تعزيز جهودها لتحسين توفير مرافق لرعاية الأطفال من مختلف الفئات العمرية </w:t>
      </w:r>
      <w:r>
        <w:rPr>
          <w:rFonts w:hint="cs"/>
          <w:b/>
          <w:bCs/>
          <w:rtl/>
          <w:lang w:bidi="ar-MA"/>
        </w:rPr>
        <w:t>و</w:t>
      </w:r>
      <w:r>
        <w:rPr>
          <w:b/>
          <w:bCs/>
          <w:rtl/>
          <w:lang w:bidi="ar-MA"/>
        </w:rPr>
        <w:t>القدرة على تحمل تكاليف</w:t>
      </w:r>
      <w:r>
        <w:rPr>
          <w:rFonts w:hint="cs"/>
          <w:b/>
          <w:bCs/>
          <w:rtl/>
          <w:lang w:bidi="ar-MA"/>
        </w:rPr>
        <w:t>ها</w:t>
      </w:r>
      <w:r w:rsidRPr="00BE21C6">
        <w:rPr>
          <w:b/>
          <w:bCs/>
          <w:rtl/>
          <w:lang w:bidi="ar-MA"/>
        </w:rPr>
        <w:t>، وتشجيع المزيد من الرجال على الاستفادة من الإجازة الوالدية.</w:t>
      </w:r>
    </w:p>
    <w:p w:rsidR="001E183D" w:rsidRPr="007553B5" w:rsidRDefault="001E183D" w:rsidP="001E183D">
      <w:pPr>
        <w:pStyle w:val="SingleTxt"/>
        <w:spacing w:after="0" w:line="120" w:lineRule="exact"/>
        <w:rPr>
          <w:sz w:val="12"/>
          <w:rtl/>
          <w:lang w:bidi="ar-MA"/>
        </w:rPr>
      </w:pPr>
    </w:p>
    <w:p w:rsidR="001E183D" w:rsidRDefault="001E183D" w:rsidP="001E183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MA"/>
        </w:rPr>
      </w:pPr>
      <w:r>
        <w:rPr>
          <w:rFonts w:hint="cs"/>
          <w:rtl/>
          <w:lang w:bidi="ar-MA"/>
        </w:rPr>
        <w:tab/>
      </w:r>
      <w:r>
        <w:rPr>
          <w:rFonts w:hint="cs"/>
          <w:rtl/>
          <w:lang w:bidi="ar-MA"/>
        </w:rPr>
        <w:tab/>
        <w:t>ال</w:t>
      </w:r>
      <w:r>
        <w:rPr>
          <w:rtl/>
          <w:lang w:bidi="ar-MA"/>
        </w:rPr>
        <w:t>صحة</w:t>
      </w:r>
    </w:p>
    <w:p w:rsidR="001E183D" w:rsidRDefault="001E183D" w:rsidP="00321BE4">
      <w:pPr>
        <w:pStyle w:val="SingleTxt"/>
        <w:rPr>
          <w:lang w:bidi="ar-MA"/>
        </w:rPr>
      </w:pPr>
      <w:r>
        <w:rPr>
          <w:rtl/>
          <w:lang w:bidi="ar-MA"/>
        </w:rPr>
        <w:t>4</w:t>
      </w:r>
      <w:r w:rsidR="00321BE4">
        <w:rPr>
          <w:rFonts w:hint="cs"/>
          <w:rtl/>
          <w:lang w:bidi="ar-MA"/>
        </w:rPr>
        <w:t>9</w:t>
      </w:r>
      <w:r>
        <w:rPr>
          <w:rFonts w:hint="cs"/>
          <w:rtl/>
          <w:lang w:bidi="ar-MA"/>
        </w:rPr>
        <w:t xml:space="preserve"> -</w:t>
      </w:r>
      <w:r>
        <w:rPr>
          <w:rFonts w:hint="cs"/>
          <w:rtl/>
          <w:lang w:bidi="ar-MA"/>
        </w:rPr>
        <w:tab/>
        <w:t>ف</w:t>
      </w:r>
      <w:r>
        <w:rPr>
          <w:rtl/>
          <w:lang w:bidi="ar-MA"/>
        </w:rPr>
        <w:t>يما ت</w:t>
      </w:r>
      <w:r>
        <w:rPr>
          <w:rFonts w:hint="cs"/>
          <w:rtl/>
          <w:lang w:bidi="ar-MA"/>
        </w:rPr>
        <w:t>ش</w:t>
      </w:r>
      <w:r>
        <w:rPr>
          <w:rtl/>
          <w:lang w:bidi="ar-MA"/>
        </w:rPr>
        <w:t>ي</w:t>
      </w:r>
      <w:r>
        <w:rPr>
          <w:rFonts w:hint="cs"/>
          <w:rtl/>
          <w:lang w:bidi="ar-MA"/>
        </w:rPr>
        <w:t>د</w:t>
      </w:r>
      <w:r>
        <w:rPr>
          <w:rtl/>
          <w:lang w:bidi="ar-MA"/>
        </w:rPr>
        <w:t xml:space="preserve"> اللجنة </w:t>
      </w:r>
      <w:r>
        <w:rPr>
          <w:rFonts w:hint="cs"/>
          <w:rtl/>
          <w:lang w:bidi="ar-MA"/>
        </w:rPr>
        <w:t>ب</w:t>
      </w:r>
      <w:r>
        <w:rPr>
          <w:rtl/>
          <w:lang w:bidi="ar-MA"/>
        </w:rPr>
        <w:t xml:space="preserve">الدولة الطرف على </w:t>
      </w:r>
      <w:r>
        <w:rPr>
          <w:rFonts w:hint="cs"/>
          <w:rtl/>
          <w:lang w:bidi="ar-MA"/>
        </w:rPr>
        <w:t>ا</w:t>
      </w:r>
      <w:r>
        <w:rPr>
          <w:rtl/>
          <w:lang w:bidi="ar-MA"/>
        </w:rPr>
        <w:t>لجودة</w:t>
      </w:r>
      <w:r>
        <w:rPr>
          <w:rFonts w:hint="cs"/>
          <w:rtl/>
          <w:lang w:bidi="ar-MA"/>
        </w:rPr>
        <w:t xml:space="preserve"> العالية</w:t>
      </w:r>
      <w:r>
        <w:rPr>
          <w:rtl/>
          <w:lang w:bidi="ar-MA"/>
        </w:rPr>
        <w:t xml:space="preserve"> </w:t>
      </w:r>
      <w:r>
        <w:rPr>
          <w:rFonts w:hint="cs"/>
          <w:rtl/>
          <w:lang w:bidi="ar-MA"/>
        </w:rPr>
        <w:t>ل</w:t>
      </w:r>
      <w:r>
        <w:rPr>
          <w:rtl/>
          <w:lang w:bidi="ar-MA"/>
        </w:rPr>
        <w:t>ما تقدمه من خدمات صحية،</w:t>
      </w:r>
      <w:r>
        <w:rPr>
          <w:rFonts w:hint="cs"/>
          <w:rtl/>
          <w:lang w:bidi="ar-MA"/>
        </w:rPr>
        <w:t xml:space="preserve"> فإنها</w:t>
      </w:r>
      <w:r>
        <w:rPr>
          <w:rtl/>
          <w:lang w:bidi="ar-MA"/>
        </w:rPr>
        <w:t xml:space="preserve"> تشعر بالقلق إزاء الزيادة الأخيرة في انتشار الأمراض المنقولة جنسيا</w:t>
      </w:r>
      <w:r>
        <w:rPr>
          <w:rFonts w:hint="cs"/>
          <w:rtl/>
          <w:lang w:bidi="ar-MA"/>
        </w:rPr>
        <w:t>ً</w:t>
      </w:r>
      <w:r>
        <w:rPr>
          <w:rtl/>
          <w:lang w:bidi="ar-MA"/>
        </w:rPr>
        <w:t xml:space="preserve"> </w:t>
      </w:r>
      <w:r>
        <w:rPr>
          <w:rFonts w:hint="cs"/>
          <w:rtl/>
          <w:lang w:bidi="ar-MA"/>
        </w:rPr>
        <w:t>ف</w:t>
      </w:r>
      <w:r>
        <w:rPr>
          <w:rtl/>
          <w:lang w:bidi="ar-MA"/>
        </w:rPr>
        <w:t>ي</w:t>
      </w:r>
      <w:r>
        <w:rPr>
          <w:rFonts w:hint="cs"/>
          <w:rtl/>
          <w:lang w:bidi="ar-MA"/>
        </w:rPr>
        <w:t xml:space="preserve"> وسط</w:t>
      </w:r>
      <w:r>
        <w:rPr>
          <w:rtl/>
          <w:lang w:bidi="ar-MA"/>
        </w:rPr>
        <w:t xml:space="preserve"> ال</w:t>
      </w:r>
      <w:r>
        <w:rPr>
          <w:rFonts w:hint="cs"/>
          <w:rtl/>
          <w:lang w:bidi="ar-MA"/>
        </w:rPr>
        <w:t>نساء</w:t>
      </w:r>
      <w:r>
        <w:rPr>
          <w:rtl/>
          <w:lang w:bidi="ar-MA"/>
        </w:rPr>
        <w:t xml:space="preserve"> الياباني</w:t>
      </w:r>
      <w:r>
        <w:rPr>
          <w:rFonts w:hint="cs"/>
          <w:rtl/>
          <w:lang w:bidi="ar-MA"/>
        </w:rPr>
        <w:t>ات</w:t>
      </w:r>
      <w:r>
        <w:rPr>
          <w:rtl/>
          <w:lang w:bidi="ar-MA"/>
        </w:rPr>
        <w:t>، بما فيها فيروس نقص المناعة البشرية/الإيدز. كما تشعر بالقلق إزاء ارتفاع نسبة الإجهاض بين المراهقات والشابات ولأن ال</w:t>
      </w:r>
      <w:r>
        <w:rPr>
          <w:rFonts w:hint="cs"/>
          <w:rtl/>
          <w:lang w:bidi="ar-MA"/>
        </w:rPr>
        <w:t>نساء</w:t>
      </w:r>
      <w:r>
        <w:rPr>
          <w:rtl/>
          <w:lang w:bidi="ar-MA"/>
        </w:rPr>
        <w:t xml:space="preserve"> ال</w:t>
      </w:r>
      <w:r>
        <w:rPr>
          <w:rFonts w:hint="cs"/>
          <w:rtl/>
          <w:lang w:bidi="ar-MA"/>
        </w:rPr>
        <w:t>لائ</w:t>
      </w:r>
      <w:r>
        <w:rPr>
          <w:rtl/>
          <w:lang w:bidi="ar-MA"/>
        </w:rPr>
        <w:t xml:space="preserve">ي </w:t>
      </w:r>
      <w:r>
        <w:rPr>
          <w:rFonts w:hint="cs"/>
          <w:rtl/>
          <w:lang w:bidi="ar-MA"/>
        </w:rPr>
        <w:t>ي</w:t>
      </w:r>
      <w:r>
        <w:rPr>
          <w:rtl/>
          <w:lang w:bidi="ar-MA"/>
        </w:rPr>
        <w:t>ختر</w:t>
      </w:r>
      <w:r>
        <w:rPr>
          <w:rFonts w:hint="cs"/>
          <w:rtl/>
          <w:lang w:bidi="ar-MA"/>
        </w:rPr>
        <w:t>ن</w:t>
      </w:r>
      <w:r>
        <w:rPr>
          <w:rtl/>
          <w:lang w:bidi="ar-MA"/>
        </w:rPr>
        <w:t xml:space="preserve"> إجراء عملية إجهاض يمكن أن يتعرض</w:t>
      </w:r>
      <w:r>
        <w:rPr>
          <w:rFonts w:hint="cs"/>
          <w:rtl/>
          <w:lang w:bidi="ar-MA"/>
        </w:rPr>
        <w:t>ن</w:t>
      </w:r>
      <w:r>
        <w:rPr>
          <w:rtl/>
          <w:lang w:bidi="ar-MA"/>
        </w:rPr>
        <w:t xml:space="preserve"> للعقاب بموجب القانون الجنائي. وتأسف اللجنة لعدم وجود معلومات عن الصحة العقلية والنفسية للمرأة.</w:t>
      </w:r>
    </w:p>
    <w:p w:rsidR="001E183D" w:rsidRPr="0024559F" w:rsidRDefault="00321BE4" w:rsidP="001E183D">
      <w:pPr>
        <w:pStyle w:val="SingleTxt"/>
        <w:rPr>
          <w:b/>
          <w:bCs/>
          <w:lang w:bidi="ar-MA"/>
        </w:rPr>
      </w:pPr>
      <w:r>
        <w:rPr>
          <w:rFonts w:hint="cs"/>
          <w:rtl/>
          <w:lang w:bidi="ar-MA"/>
        </w:rPr>
        <w:t>50</w:t>
      </w:r>
      <w:r w:rsidR="001E183D" w:rsidRPr="001808EE">
        <w:rPr>
          <w:rFonts w:hint="cs"/>
          <w:rtl/>
          <w:lang w:bidi="ar-MA"/>
        </w:rPr>
        <w:t xml:space="preserve"> -</w:t>
      </w:r>
      <w:r w:rsidR="001E183D" w:rsidRPr="001808EE">
        <w:rPr>
          <w:rFonts w:hint="cs"/>
          <w:rtl/>
          <w:lang w:bidi="ar-MA"/>
        </w:rPr>
        <w:tab/>
      </w:r>
      <w:r w:rsidR="001E183D" w:rsidRPr="0024559F">
        <w:rPr>
          <w:b/>
          <w:bCs/>
          <w:rtl/>
          <w:lang w:bidi="ar-MA"/>
        </w:rPr>
        <w:t>توصي اللجنة بأن تنهض الدولة الطرف بالتربية الصحية الجنسية التي تستهدف ال</w:t>
      </w:r>
      <w:r w:rsidR="001E183D">
        <w:rPr>
          <w:b/>
          <w:bCs/>
          <w:rtl/>
          <w:lang w:bidi="ar-MA"/>
        </w:rPr>
        <w:t>مراهقات والمراهقين</w:t>
      </w:r>
      <w:r w:rsidR="001E183D">
        <w:rPr>
          <w:rFonts w:hint="cs"/>
          <w:b/>
          <w:bCs/>
          <w:rtl/>
          <w:lang w:bidi="ar-MA"/>
        </w:rPr>
        <w:t>،</w:t>
      </w:r>
      <w:r w:rsidR="001E183D">
        <w:rPr>
          <w:b/>
          <w:bCs/>
          <w:rtl/>
          <w:lang w:bidi="ar-MA"/>
        </w:rPr>
        <w:t xml:space="preserve"> وبأن تكفل</w:t>
      </w:r>
      <w:r w:rsidR="001E183D">
        <w:rPr>
          <w:rFonts w:hint="cs"/>
          <w:b/>
          <w:bCs/>
          <w:rtl/>
          <w:lang w:bidi="ar-MA"/>
        </w:rPr>
        <w:t xml:space="preserve"> سبل</w:t>
      </w:r>
      <w:r w:rsidR="001E183D" w:rsidRPr="0024559F">
        <w:rPr>
          <w:b/>
          <w:bCs/>
          <w:rtl/>
          <w:lang w:bidi="ar-MA"/>
        </w:rPr>
        <w:t xml:space="preserve"> حصول جميع النساء والفتيات على المعلومات المتعلقة بالصحة الجنسية وجميع الخدمات، بما فيها تلك الموجهة إلى </w:t>
      </w:r>
      <w:r w:rsidR="001E183D" w:rsidRPr="00FA1711">
        <w:rPr>
          <w:b/>
          <w:bCs/>
          <w:rtl/>
          <w:lang w:bidi="ar-MA"/>
        </w:rPr>
        <w:t>إنهاء الحمل</w:t>
      </w:r>
      <w:r w:rsidR="001E183D" w:rsidRPr="0024559F">
        <w:rPr>
          <w:b/>
          <w:bCs/>
          <w:rtl/>
          <w:lang w:bidi="ar-MA"/>
        </w:rPr>
        <w:t xml:space="preserve">. </w:t>
      </w:r>
      <w:r w:rsidR="001E183D" w:rsidRPr="00FA1711">
        <w:rPr>
          <w:b/>
          <w:bCs/>
          <w:rtl/>
          <w:lang w:bidi="ar-MA"/>
        </w:rPr>
        <w:t>وتطلب اللجنة أيضا إلى الدولة الطرف أن تقدم في تقريرها القادم بيانات مفصلة حسب نوع الجنس وتوفير الرعاية الصحية إلى جانب المعلومات والبيانات عن مدى انتشار الأمراض المنقولة عن طريق الاتصال الجنسي، بما في ذلك الإصابة بفيروس نقص المناعة البشرية/الإيدز بين النساء، وعن التدابير المتخذة لمكافحة هذه الأمراض</w:t>
      </w:r>
      <w:r w:rsidR="001E183D">
        <w:rPr>
          <w:rFonts w:hint="cs"/>
          <w:b/>
          <w:bCs/>
          <w:rtl/>
          <w:lang w:bidi="ar-MA"/>
        </w:rPr>
        <w:t>.</w:t>
      </w:r>
      <w:r w:rsidR="001E183D" w:rsidRPr="0024559F">
        <w:rPr>
          <w:b/>
          <w:bCs/>
          <w:rtl/>
          <w:lang w:bidi="ar-MA"/>
        </w:rPr>
        <w:t xml:space="preserve"> وتوصي اللجنة بأن</w:t>
      </w:r>
      <w:r w:rsidR="001E183D">
        <w:rPr>
          <w:rFonts w:hint="cs"/>
          <w:b/>
          <w:bCs/>
          <w:rtl/>
          <w:lang w:bidi="ar-MA"/>
        </w:rPr>
        <w:t xml:space="preserve"> تقوم</w:t>
      </w:r>
      <w:r w:rsidR="001E183D" w:rsidRPr="0024559F">
        <w:rPr>
          <w:b/>
          <w:bCs/>
          <w:rtl/>
          <w:lang w:bidi="ar-MA"/>
        </w:rPr>
        <w:t xml:space="preserve"> الدولة الطرف، عندما يكون ذلك ممكنا، </w:t>
      </w:r>
      <w:r w:rsidR="001E183D">
        <w:rPr>
          <w:rFonts w:hint="cs"/>
          <w:b/>
          <w:bCs/>
          <w:rtl/>
          <w:lang w:bidi="ar-MA"/>
        </w:rPr>
        <w:t>ب</w:t>
      </w:r>
      <w:r w:rsidR="001E183D" w:rsidRPr="0024559F">
        <w:rPr>
          <w:b/>
          <w:bCs/>
          <w:rtl/>
          <w:lang w:bidi="ar-MA"/>
        </w:rPr>
        <w:t>تعد</w:t>
      </w:r>
      <w:r w:rsidR="001E183D">
        <w:rPr>
          <w:rFonts w:hint="cs"/>
          <w:b/>
          <w:bCs/>
          <w:rtl/>
          <w:lang w:bidi="ar-MA"/>
        </w:rPr>
        <w:t>ي</w:t>
      </w:r>
      <w:r w:rsidR="001E183D" w:rsidRPr="0024559F">
        <w:rPr>
          <w:b/>
          <w:bCs/>
          <w:rtl/>
          <w:lang w:bidi="ar-MA"/>
        </w:rPr>
        <w:t>ل التشريعات التي تجرم الإجهاض من أجل إزالة الأحك</w:t>
      </w:r>
      <w:r w:rsidR="001E183D">
        <w:rPr>
          <w:b/>
          <w:bCs/>
          <w:rtl/>
          <w:lang w:bidi="ar-MA"/>
        </w:rPr>
        <w:t>ام ال</w:t>
      </w:r>
      <w:r w:rsidR="001E183D">
        <w:rPr>
          <w:rFonts w:hint="cs"/>
          <w:b/>
          <w:bCs/>
          <w:rtl/>
          <w:lang w:bidi="ar-MA"/>
        </w:rPr>
        <w:t>زجر</w:t>
      </w:r>
      <w:r w:rsidR="001E183D">
        <w:rPr>
          <w:b/>
          <w:bCs/>
          <w:rtl/>
          <w:lang w:bidi="ar-MA"/>
        </w:rPr>
        <w:t>ية المفروضة على ال</w:t>
      </w:r>
      <w:r w:rsidR="001E183D">
        <w:rPr>
          <w:rFonts w:hint="cs"/>
          <w:b/>
          <w:bCs/>
          <w:rtl/>
          <w:lang w:bidi="ar-MA"/>
        </w:rPr>
        <w:t>نساء</w:t>
      </w:r>
      <w:r w:rsidR="001E183D" w:rsidRPr="0024559F">
        <w:rPr>
          <w:b/>
          <w:bCs/>
          <w:rtl/>
          <w:lang w:bidi="ar-MA"/>
        </w:rPr>
        <w:t xml:space="preserve"> ال</w:t>
      </w:r>
      <w:r w:rsidR="001E183D">
        <w:rPr>
          <w:rFonts w:hint="cs"/>
          <w:b/>
          <w:bCs/>
          <w:rtl/>
          <w:lang w:bidi="ar-MA"/>
        </w:rPr>
        <w:t>لائ</w:t>
      </w:r>
      <w:r w:rsidR="001E183D" w:rsidRPr="0024559F">
        <w:rPr>
          <w:b/>
          <w:bCs/>
          <w:rtl/>
          <w:lang w:bidi="ar-MA"/>
        </w:rPr>
        <w:t xml:space="preserve">ي </w:t>
      </w:r>
      <w:r w:rsidR="001E183D">
        <w:rPr>
          <w:rFonts w:hint="cs"/>
          <w:b/>
          <w:bCs/>
          <w:rtl/>
          <w:lang w:bidi="ar-MA"/>
        </w:rPr>
        <w:t>ي</w:t>
      </w:r>
      <w:r w:rsidR="001E183D" w:rsidRPr="0024559F">
        <w:rPr>
          <w:b/>
          <w:bCs/>
          <w:rtl/>
          <w:lang w:bidi="ar-MA"/>
        </w:rPr>
        <w:t>خضع</w:t>
      </w:r>
      <w:r w:rsidR="001E183D">
        <w:rPr>
          <w:rFonts w:hint="cs"/>
          <w:b/>
          <w:bCs/>
          <w:rtl/>
          <w:lang w:bidi="ar-MA"/>
        </w:rPr>
        <w:t>ن</w:t>
      </w:r>
      <w:r w:rsidR="001E183D">
        <w:rPr>
          <w:b/>
          <w:bCs/>
          <w:rtl/>
          <w:lang w:bidi="ar-MA"/>
        </w:rPr>
        <w:t xml:space="preserve"> لعملية إجهاض</w:t>
      </w:r>
      <w:r w:rsidR="001E183D" w:rsidRPr="0024559F">
        <w:rPr>
          <w:b/>
          <w:bCs/>
          <w:rtl/>
          <w:lang w:bidi="ar-MA"/>
        </w:rPr>
        <w:t>، وذلك تمشيا</w:t>
      </w:r>
      <w:r w:rsidR="001E183D">
        <w:rPr>
          <w:rFonts w:hint="cs"/>
          <w:b/>
          <w:bCs/>
          <w:rtl/>
          <w:lang w:bidi="ar-MA"/>
        </w:rPr>
        <w:t>ً</w:t>
      </w:r>
      <w:r w:rsidR="001E183D" w:rsidRPr="0024559F">
        <w:rPr>
          <w:b/>
          <w:bCs/>
          <w:rtl/>
          <w:lang w:bidi="ar-MA"/>
        </w:rPr>
        <w:t xml:space="preserve"> مع توصية اللجنة العامة</w:t>
      </w:r>
      <w:r w:rsidR="001E183D">
        <w:rPr>
          <w:rFonts w:hint="cs"/>
          <w:b/>
          <w:bCs/>
          <w:rtl/>
          <w:lang w:bidi="ar-MA"/>
        </w:rPr>
        <w:t xml:space="preserve"> رقم</w:t>
      </w:r>
      <w:r w:rsidR="001E183D" w:rsidRPr="0024559F">
        <w:rPr>
          <w:b/>
          <w:bCs/>
          <w:rtl/>
          <w:lang w:bidi="ar-MA"/>
        </w:rPr>
        <w:t xml:space="preserve"> 24 المتعلقة بالمرأة والصحة، وإعلان ومنهاج عمل بيجين. وتطلب اللجنة </w:t>
      </w:r>
      <w:r w:rsidR="001E183D">
        <w:rPr>
          <w:rFonts w:hint="cs"/>
          <w:b/>
          <w:bCs/>
          <w:rtl/>
          <w:lang w:bidi="ar-MA"/>
        </w:rPr>
        <w:t>إلى</w:t>
      </w:r>
      <w:r w:rsidR="001E183D" w:rsidRPr="0024559F">
        <w:rPr>
          <w:b/>
          <w:bCs/>
          <w:rtl/>
          <w:lang w:bidi="ar-MA"/>
        </w:rPr>
        <w:t xml:space="preserve"> الدولة الطرف أن تدرج في تقريرها المقبل معلومات عن الصحة العقلية والنفسية للمرأة.</w:t>
      </w:r>
    </w:p>
    <w:p w:rsidR="001E183D" w:rsidRPr="007553B5" w:rsidRDefault="001E183D" w:rsidP="001E183D">
      <w:pPr>
        <w:pStyle w:val="SingleTxt"/>
        <w:spacing w:after="0" w:line="120" w:lineRule="exact"/>
        <w:rPr>
          <w:sz w:val="12"/>
          <w:rtl/>
          <w:lang w:bidi="ar-MA"/>
        </w:rPr>
      </w:pPr>
    </w:p>
    <w:p w:rsidR="001E183D" w:rsidRDefault="001E183D" w:rsidP="001E183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bidi="ar-MA"/>
        </w:rPr>
      </w:pPr>
      <w:r>
        <w:rPr>
          <w:rFonts w:hint="cs"/>
          <w:rtl/>
          <w:lang w:bidi="ar-MA"/>
        </w:rPr>
        <w:tab/>
      </w:r>
      <w:r>
        <w:rPr>
          <w:rFonts w:hint="cs"/>
          <w:rtl/>
          <w:lang w:bidi="ar-MA"/>
        </w:rPr>
        <w:tab/>
      </w:r>
      <w:r>
        <w:rPr>
          <w:rtl/>
          <w:lang w:bidi="ar-MA"/>
        </w:rPr>
        <w:t>نساء الأقليات</w:t>
      </w:r>
    </w:p>
    <w:p w:rsidR="001E183D" w:rsidRDefault="00321BE4" w:rsidP="001E183D">
      <w:pPr>
        <w:pStyle w:val="SingleTxt"/>
        <w:rPr>
          <w:lang w:bidi="ar-MA"/>
        </w:rPr>
      </w:pPr>
      <w:r>
        <w:rPr>
          <w:rFonts w:hint="cs"/>
          <w:rtl/>
          <w:lang w:bidi="ar-MA"/>
        </w:rPr>
        <w:t>51</w:t>
      </w:r>
      <w:r w:rsidR="001E183D">
        <w:rPr>
          <w:rFonts w:hint="cs"/>
          <w:rtl/>
          <w:lang w:bidi="ar-MA"/>
        </w:rPr>
        <w:t xml:space="preserve"> -</w:t>
      </w:r>
      <w:r w:rsidR="001E183D">
        <w:rPr>
          <w:rFonts w:hint="cs"/>
          <w:rtl/>
          <w:lang w:bidi="ar-MA"/>
        </w:rPr>
        <w:tab/>
      </w:r>
      <w:r w:rsidR="001E183D">
        <w:rPr>
          <w:rtl/>
          <w:lang w:bidi="ar-MA"/>
        </w:rPr>
        <w:t>تأسف اللجنة لعدم وجود معلومات وبيانات إحصائية عن حالة نساء الأقليات في الدولة الطرف، ال</w:t>
      </w:r>
      <w:r w:rsidR="001E183D">
        <w:rPr>
          <w:rFonts w:hint="cs"/>
          <w:rtl/>
          <w:lang w:bidi="ar-MA"/>
        </w:rPr>
        <w:t>لوات</w:t>
      </w:r>
      <w:r w:rsidR="001E183D">
        <w:rPr>
          <w:rtl/>
          <w:lang w:bidi="ar-MA"/>
        </w:rPr>
        <w:t>ي يعان</w:t>
      </w:r>
      <w:r w:rsidR="001E183D">
        <w:rPr>
          <w:rFonts w:hint="cs"/>
          <w:rtl/>
          <w:lang w:bidi="ar-MA"/>
        </w:rPr>
        <w:t>ي</w:t>
      </w:r>
      <w:r w:rsidR="001E183D">
        <w:rPr>
          <w:rtl/>
          <w:lang w:bidi="ar-MA"/>
        </w:rPr>
        <w:t>ن أشكال</w:t>
      </w:r>
      <w:r w:rsidR="001E183D">
        <w:rPr>
          <w:rFonts w:hint="cs"/>
          <w:rtl/>
          <w:lang w:bidi="ar-MA"/>
        </w:rPr>
        <w:t>ا</w:t>
      </w:r>
      <w:r w:rsidR="001E183D">
        <w:rPr>
          <w:rtl/>
          <w:lang w:bidi="ar-MA"/>
        </w:rPr>
        <w:t xml:space="preserve"> متعددة من التمييز </w:t>
      </w:r>
      <w:r w:rsidR="001E183D">
        <w:rPr>
          <w:rFonts w:hint="cs"/>
          <w:rtl/>
          <w:lang w:bidi="ar-MA"/>
        </w:rPr>
        <w:t>ب</w:t>
      </w:r>
      <w:r w:rsidR="001E183D">
        <w:rPr>
          <w:rtl/>
          <w:lang w:bidi="ar-MA"/>
        </w:rPr>
        <w:t>س</w:t>
      </w:r>
      <w:r w:rsidR="001E183D">
        <w:rPr>
          <w:rFonts w:hint="cs"/>
          <w:rtl/>
          <w:lang w:bidi="ar-MA"/>
        </w:rPr>
        <w:t>بب نوع</w:t>
      </w:r>
      <w:r w:rsidR="001E183D">
        <w:rPr>
          <w:rtl/>
          <w:lang w:bidi="ar-MA"/>
        </w:rPr>
        <w:t xml:space="preserve"> جنس</w:t>
      </w:r>
      <w:r w:rsidR="001E183D">
        <w:rPr>
          <w:rFonts w:hint="cs"/>
          <w:rtl/>
          <w:lang w:bidi="ar-MA"/>
        </w:rPr>
        <w:t>هن</w:t>
      </w:r>
      <w:r w:rsidR="001E183D">
        <w:rPr>
          <w:rtl/>
          <w:lang w:bidi="ar-MA"/>
        </w:rPr>
        <w:t xml:space="preserve"> وأصل</w:t>
      </w:r>
      <w:r w:rsidR="001E183D">
        <w:rPr>
          <w:rFonts w:hint="cs"/>
          <w:rtl/>
          <w:lang w:bidi="ar-MA"/>
        </w:rPr>
        <w:t>هن</w:t>
      </w:r>
      <w:r w:rsidR="001E183D">
        <w:rPr>
          <w:rtl/>
          <w:lang w:bidi="ar-MA"/>
        </w:rPr>
        <w:t xml:space="preserve"> العرقي، سواء في المجتمع بشكل عام </w:t>
      </w:r>
      <w:r w:rsidR="001E183D">
        <w:rPr>
          <w:rFonts w:hint="cs"/>
          <w:rtl/>
          <w:lang w:bidi="ar-MA"/>
        </w:rPr>
        <w:t>أ</w:t>
      </w:r>
      <w:r w:rsidR="001E183D">
        <w:rPr>
          <w:rtl/>
          <w:lang w:bidi="ar-MA"/>
        </w:rPr>
        <w:t>و</w:t>
      </w:r>
      <w:r w:rsidR="001E183D">
        <w:rPr>
          <w:rFonts w:hint="cs"/>
          <w:rtl/>
          <w:lang w:bidi="ar-MA"/>
        </w:rPr>
        <w:t xml:space="preserve"> </w:t>
      </w:r>
      <w:r w:rsidR="001E183D">
        <w:rPr>
          <w:rtl/>
          <w:lang w:bidi="ar-MA"/>
        </w:rPr>
        <w:t xml:space="preserve">داخل مجتمعاتهم المحلية. وتأسف اللجنة كذلك لعدم وجود أي تدابير </w:t>
      </w:r>
      <w:r w:rsidR="001E183D">
        <w:rPr>
          <w:rFonts w:hint="cs"/>
          <w:rtl/>
          <w:lang w:bidi="ar-MA"/>
        </w:rPr>
        <w:t>استب</w:t>
      </w:r>
      <w:r w:rsidR="001E183D">
        <w:rPr>
          <w:rtl/>
          <w:lang w:bidi="ar-MA"/>
        </w:rPr>
        <w:t>ا</w:t>
      </w:r>
      <w:r w:rsidR="001E183D">
        <w:rPr>
          <w:rFonts w:hint="cs"/>
          <w:rtl/>
          <w:lang w:bidi="ar-MA"/>
        </w:rPr>
        <w:t>قي</w:t>
      </w:r>
      <w:r w:rsidR="001E183D">
        <w:rPr>
          <w:rtl/>
          <w:lang w:bidi="ar-MA"/>
        </w:rPr>
        <w:t>ة، بما في</w:t>
      </w:r>
      <w:r w:rsidR="001E183D">
        <w:rPr>
          <w:rFonts w:hint="cs"/>
          <w:rtl/>
          <w:lang w:bidi="ar-MA"/>
        </w:rPr>
        <w:t xml:space="preserve"> ذلك</w:t>
      </w:r>
      <w:r w:rsidR="001E183D">
        <w:rPr>
          <w:rtl/>
          <w:lang w:bidi="ar-MA"/>
        </w:rPr>
        <w:t xml:space="preserve"> إطار </w:t>
      </w:r>
      <w:r w:rsidR="001E183D">
        <w:rPr>
          <w:rFonts w:hint="cs"/>
          <w:rtl/>
          <w:lang w:bidi="ar-MA"/>
        </w:rPr>
        <w:t>ل</w:t>
      </w:r>
      <w:r w:rsidR="001E183D">
        <w:rPr>
          <w:rtl/>
          <w:lang w:bidi="ar-MA"/>
        </w:rPr>
        <w:t>لسياسة العامة لكل مجموعة من الأقليات، لتعزيز حقوق نساء الأقليات.</w:t>
      </w:r>
    </w:p>
    <w:p w:rsidR="001E183D" w:rsidRPr="00FA1711" w:rsidRDefault="001E183D" w:rsidP="00321BE4">
      <w:pPr>
        <w:pStyle w:val="SingleTxt"/>
        <w:rPr>
          <w:b/>
          <w:bCs/>
          <w:lang w:bidi="ar-MA"/>
        </w:rPr>
      </w:pPr>
      <w:r w:rsidRPr="001808EE">
        <w:rPr>
          <w:rtl/>
          <w:lang w:bidi="ar-MA"/>
        </w:rPr>
        <w:t>5</w:t>
      </w:r>
      <w:r w:rsidR="00321BE4">
        <w:rPr>
          <w:rFonts w:hint="cs"/>
          <w:rtl/>
          <w:lang w:bidi="ar-MA"/>
        </w:rPr>
        <w:t>2</w:t>
      </w:r>
      <w:r w:rsidRPr="001808EE">
        <w:rPr>
          <w:rFonts w:hint="cs"/>
          <w:rtl/>
          <w:lang w:bidi="ar-MA"/>
        </w:rPr>
        <w:t xml:space="preserve"> -</w:t>
      </w:r>
      <w:r w:rsidRPr="001808EE">
        <w:rPr>
          <w:rFonts w:hint="cs"/>
          <w:rtl/>
          <w:lang w:bidi="ar-MA"/>
        </w:rPr>
        <w:tab/>
      </w:r>
      <w:r w:rsidRPr="00FA1711">
        <w:rPr>
          <w:b/>
          <w:bCs/>
          <w:rtl/>
          <w:lang w:bidi="ar-MA"/>
        </w:rPr>
        <w:t xml:space="preserve">تحث اللجنة </w:t>
      </w:r>
      <w:r>
        <w:rPr>
          <w:rFonts w:hint="cs"/>
          <w:b/>
          <w:bCs/>
          <w:rtl/>
          <w:lang w:bidi="ar-MA"/>
        </w:rPr>
        <w:t>ا</w:t>
      </w:r>
      <w:r w:rsidRPr="00FA1711">
        <w:rPr>
          <w:b/>
          <w:bCs/>
          <w:rtl/>
          <w:lang w:bidi="ar-MA"/>
        </w:rPr>
        <w:t>ل</w:t>
      </w:r>
      <w:r>
        <w:rPr>
          <w:rFonts w:hint="cs"/>
          <w:b/>
          <w:bCs/>
          <w:rtl/>
          <w:lang w:bidi="ar-MA"/>
        </w:rPr>
        <w:t>دولة</w:t>
      </w:r>
      <w:r>
        <w:rPr>
          <w:b/>
          <w:bCs/>
          <w:rtl/>
          <w:lang w:bidi="ar-MA"/>
        </w:rPr>
        <w:t xml:space="preserve"> الطرف على اتخاذ تدابير فعالة</w:t>
      </w:r>
      <w:r w:rsidRPr="00FA1711">
        <w:rPr>
          <w:b/>
          <w:bCs/>
          <w:rtl/>
          <w:lang w:bidi="ar-MA"/>
        </w:rPr>
        <w:t>، بما في ذلك إنشاء إطار للسياسات</w:t>
      </w:r>
      <w:r>
        <w:rPr>
          <w:rFonts w:hint="cs"/>
          <w:b/>
          <w:bCs/>
          <w:rtl/>
          <w:lang w:bidi="ar-MA"/>
        </w:rPr>
        <w:t xml:space="preserve"> العامة</w:t>
      </w:r>
      <w:r w:rsidRPr="00FA1711">
        <w:rPr>
          <w:b/>
          <w:bCs/>
          <w:rtl/>
          <w:lang w:bidi="ar-MA"/>
        </w:rPr>
        <w:t xml:space="preserve"> واتخاذ تدابير خاصة مؤقتة، للقضاء على التمييز ضد نساء الأقليات. </w:t>
      </w:r>
      <w:r w:rsidR="00321BE4">
        <w:rPr>
          <w:rFonts w:hint="cs"/>
          <w:b/>
          <w:bCs/>
          <w:rtl/>
          <w:lang w:bidi="ar-MA"/>
        </w:rPr>
        <w:t xml:space="preserve">وتحقيقا لهذا الغرض تحث اللجنة الدولة الطرف على تعيين ممثلات لنساء الأقليات في هيئات صنع القرار. </w:t>
      </w:r>
      <w:r w:rsidRPr="00FA1711">
        <w:rPr>
          <w:b/>
          <w:bCs/>
          <w:rtl/>
          <w:lang w:bidi="ar-MA"/>
        </w:rPr>
        <w:t>وتكرر اللجنة طلبها السابق (</w:t>
      </w:r>
      <w:r w:rsidRPr="00FA1711">
        <w:rPr>
          <w:b/>
          <w:bCs/>
          <w:lang w:bidi="ar-MA"/>
        </w:rPr>
        <w:t>A/58/38</w:t>
      </w:r>
      <w:r w:rsidRPr="00FA1711">
        <w:rPr>
          <w:b/>
          <w:bCs/>
          <w:rtl/>
          <w:lang w:bidi="ar-MA"/>
        </w:rPr>
        <w:t xml:space="preserve">، الفقرة 366) بأن تدرج الدولة الطرف </w:t>
      </w:r>
      <w:r>
        <w:rPr>
          <w:rFonts w:hint="cs"/>
          <w:b/>
          <w:bCs/>
          <w:rtl/>
          <w:lang w:bidi="ar-MA"/>
        </w:rPr>
        <w:t xml:space="preserve">في </w:t>
      </w:r>
      <w:r w:rsidRPr="00FA1711">
        <w:rPr>
          <w:b/>
          <w:bCs/>
          <w:rtl/>
          <w:lang w:bidi="ar-MA"/>
        </w:rPr>
        <w:t>تقريرها الدوري المقبل معلومات عن حالة نساء الأقليات في اليابان، وخاصة في</w:t>
      </w:r>
      <w:r>
        <w:rPr>
          <w:rFonts w:hint="cs"/>
          <w:b/>
          <w:bCs/>
          <w:rtl/>
          <w:lang w:bidi="ar-MA"/>
        </w:rPr>
        <w:t xml:space="preserve"> </w:t>
      </w:r>
      <w:r w:rsidRPr="00FA1711">
        <w:rPr>
          <w:b/>
          <w:bCs/>
          <w:rtl/>
          <w:lang w:bidi="ar-MA"/>
        </w:rPr>
        <w:t xml:space="preserve">ما يتعلق بالتعليم والعمالة والصحة والرعاية الاجتماعية والتعرض للعنف. </w:t>
      </w:r>
      <w:r>
        <w:rPr>
          <w:rFonts w:hint="cs"/>
          <w:b/>
          <w:bCs/>
          <w:rtl/>
          <w:lang w:bidi="ar-MA"/>
        </w:rPr>
        <w:t>و</w:t>
      </w:r>
      <w:r w:rsidR="00A074B7">
        <w:rPr>
          <w:b/>
          <w:bCs/>
          <w:rtl/>
          <w:lang w:bidi="ar-MA"/>
        </w:rPr>
        <w:t>في</w:t>
      </w:r>
      <w:r w:rsidR="00A074B7">
        <w:rPr>
          <w:rFonts w:hint="cs"/>
          <w:b/>
          <w:bCs/>
          <w:rtl/>
          <w:lang w:bidi="ar-MA"/>
        </w:rPr>
        <w:t> </w:t>
      </w:r>
      <w:bookmarkStart w:id="1" w:name="TmpSave"/>
      <w:bookmarkEnd w:id="1"/>
      <w:r w:rsidRPr="00FA1711">
        <w:rPr>
          <w:b/>
          <w:bCs/>
          <w:rtl/>
          <w:lang w:bidi="ar-MA"/>
        </w:rPr>
        <w:t xml:space="preserve">هذا السياق، تدعو اللجنة الدولة الطرف </w:t>
      </w:r>
      <w:r>
        <w:rPr>
          <w:rFonts w:hint="cs"/>
          <w:b/>
          <w:bCs/>
          <w:rtl/>
          <w:lang w:bidi="ar-MA"/>
        </w:rPr>
        <w:t>إ</w:t>
      </w:r>
      <w:r w:rsidRPr="00FA1711">
        <w:rPr>
          <w:b/>
          <w:bCs/>
          <w:rtl/>
          <w:lang w:bidi="ar-MA"/>
        </w:rPr>
        <w:t xml:space="preserve">لى إجراء دراسة شاملة عن وضع نساء الأقليات، بما في ذلك </w:t>
      </w:r>
      <w:r>
        <w:rPr>
          <w:rFonts w:hint="cs"/>
          <w:b/>
          <w:bCs/>
          <w:rtl/>
          <w:lang w:bidi="ar-MA"/>
        </w:rPr>
        <w:t xml:space="preserve">نساء </w:t>
      </w:r>
      <w:r w:rsidRPr="00FA1711">
        <w:rPr>
          <w:b/>
          <w:bCs/>
          <w:rtl/>
          <w:lang w:bidi="ar-MA"/>
        </w:rPr>
        <w:t xml:space="preserve">المجتمعات الأصلية </w:t>
      </w:r>
      <w:r>
        <w:rPr>
          <w:rFonts w:hint="cs"/>
          <w:b/>
          <w:bCs/>
          <w:rtl/>
          <w:lang w:bidi="ar-MA"/>
        </w:rPr>
        <w:t>أ</w:t>
      </w:r>
      <w:r w:rsidRPr="00FA1711">
        <w:rPr>
          <w:b/>
          <w:bCs/>
          <w:rtl/>
          <w:lang w:bidi="ar-MA"/>
        </w:rPr>
        <w:t xml:space="preserve">ينو </w:t>
      </w:r>
      <w:r>
        <w:rPr>
          <w:rFonts w:hint="cs"/>
          <w:b/>
          <w:bCs/>
          <w:rtl/>
          <w:lang w:bidi="ar-MA"/>
        </w:rPr>
        <w:t>و</w:t>
      </w:r>
      <w:r w:rsidRPr="00FA1711">
        <w:rPr>
          <w:b/>
          <w:bCs/>
          <w:rtl/>
          <w:lang w:bidi="ar-MA"/>
        </w:rPr>
        <w:t>بوراكو وأوكيناوا</w:t>
      </w:r>
      <w:r>
        <w:rPr>
          <w:rFonts w:hint="cs"/>
          <w:b/>
          <w:bCs/>
          <w:rtl/>
          <w:lang w:bidi="ar-MA"/>
        </w:rPr>
        <w:t xml:space="preserve"> و</w:t>
      </w:r>
      <w:r w:rsidRPr="00FA1711">
        <w:rPr>
          <w:b/>
          <w:bCs/>
          <w:rtl/>
          <w:lang w:bidi="ar-MA"/>
        </w:rPr>
        <w:t>الكوري</w:t>
      </w:r>
      <w:r>
        <w:rPr>
          <w:rFonts w:hint="cs"/>
          <w:b/>
          <w:bCs/>
          <w:rtl/>
          <w:lang w:bidi="ar-MA"/>
        </w:rPr>
        <w:t>ات</w:t>
      </w:r>
      <w:r w:rsidRPr="00FA1711">
        <w:rPr>
          <w:b/>
          <w:bCs/>
          <w:rtl/>
          <w:lang w:bidi="ar-MA"/>
        </w:rPr>
        <w:t xml:space="preserve"> ال</w:t>
      </w:r>
      <w:r>
        <w:rPr>
          <w:rFonts w:hint="cs"/>
          <w:b/>
          <w:bCs/>
          <w:rtl/>
          <w:lang w:bidi="ar-MA"/>
        </w:rPr>
        <w:t>مقيم</w:t>
      </w:r>
      <w:r w:rsidRPr="00FA1711">
        <w:rPr>
          <w:b/>
          <w:bCs/>
          <w:rtl/>
          <w:lang w:bidi="ar-MA"/>
        </w:rPr>
        <w:t>ا</w:t>
      </w:r>
      <w:r>
        <w:rPr>
          <w:rFonts w:hint="cs"/>
          <w:b/>
          <w:bCs/>
          <w:rtl/>
          <w:lang w:bidi="ar-MA"/>
        </w:rPr>
        <w:t>ت باليابان</w:t>
      </w:r>
      <w:r w:rsidRPr="00FA1711">
        <w:rPr>
          <w:b/>
          <w:bCs/>
          <w:rtl/>
          <w:lang w:bidi="ar-MA"/>
        </w:rPr>
        <w:t>.</w:t>
      </w:r>
    </w:p>
    <w:p w:rsidR="001E183D" w:rsidRDefault="001E183D" w:rsidP="001E183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bidi="ar-MA"/>
        </w:rPr>
      </w:pPr>
      <w:r>
        <w:rPr>
          <w:rFonts w:hint="cs"/>
          <w:rtl/>
          <w:lang w:bidi="ar-MA"/>
        </w:rPr>
        <w:tab/>
      </w:r>
      <w:r>
        <w:rPr>
          <w:rFonts w:hint="cs"/>
          <w:rtl/>
          <w:lang w:bidi="ar-MA"/>
        </w:rPr>
        <w:tab/>
      </w:r>
      <w:r>
        <w:rPr>
          <w:rtl/>
          <w:lang w:bidi="ar-MA"/>
        </w:rPr>
        <w:t>الفئات الضعيفة من النساء</w:t>
      </w:r>
    </w:p>
    <w:p w:rsidR="001E183D" w:rsidRDefault="001E183D" w:rsidP="00A074B7">
      <w:pPr>
        <w:pStyle w:val="SingleTxt"/>
        <w:spacing w:line="380" w:lineRule="exact"/>
        <w:rPr>
          <w:lang w:bidi="ar-MA"/>
        </w:rPr>
      </w:pPr>
      <w:r>
        <w:rPr>
          <w:rtl/>
          <w:lang w:bidi="ar-MA"/>
        </w:rPr>
        <w:t>5</w:t>
      </w:r>
      <w:r w:rsidR="00321BE4">
        <w:rPr>
          <w:rFonts w:hint="cs"/>
          <w:rtl/>
          <w:lang w:bidi="ar-MA"/>
        </w:rPr>
        <w:t>3</w:t>
      </w:r>
      <w:r>
        <w:rPr>
          <w:rFonts w:hint="cs"/>
          <w:rtl/>
          <w:lang w:bidi="ar-MA"/>
        </w:rPr>
        <w:t xml:space="preserve"> -</w:t>
      </w:r>
      <w:r>
        <w:rPr>
          <w:rFonts w:hint="cs"/>
          <w:rtl/>
          <w:lang w:bidi="ar-MA"/>
        </w:rPr>
        <w:tab/>
      </w:r>
      <w:r>
        <w:rPr>
          <w:rtl/>
          <w:lang w:bidi="ar-MA"/>
        </w:rPr>
        <w:t xml:space="preserve">تلاحظ اللجنة عدم وجود معلومات وإحصاءات عن الفئات الضعيفة من النساء، وخاصة </w:t>
      </w:r>
      <w:r>
        <w:rPr>
          <w:rFonts w:hint="cs"/>
          <w:rtl/>
          <w:lang w:bidi="ar-MA"/>
        </w:rPr>
        <w:t>نس</w:t>
      </w:r>
      <w:r>
        <w:rPr>
          <w:rtl/>
          <w:lang w:bidi="ar-MA"/>
        </w:rPr>
        <w:t>ا</w:t>
      </w:r>
      <w:r>
        <w:rPr>
          <w:rFonts w:hint="cs"/>
          <w:rtl/>
          <w:lang w:bidi="ar-MA"/>
        </w:rPr>
        <w:t>ء</w:t>
      </w:r>
      <w:r>
        <w:rPr>
          <w:rtl/>
          <w:lang w:bidi="ar-MA"/>
        </w:rPr>
        <w:t xml:space="preserve"> الريف والأمهات العازبات والنساء</w:t>
      </w:r>
      <w:r>
        <w:rPr>
          <w:rFonts w:hint="cs"/>
          <w:rtl/>
          <w:lang w:bidi="ar-MA"/>
        </w:rPr>
        <w:t xml:space="preserve"> ذوات</w:t>
      </w:r>
      <w:r>
        <w:rPr>
          <w:rtl/>
          <w:lang w:bidi="ar-MA"/>
        </w:rPr>
        <w:t xml:space="preserve"> ال</w:t>
      </w:r>
      <w:r>
        <w:rPr>
          <w:rFonts w:hint="cs"/>
          <w:rtl/>
          <w:lang w:bidi="ar-MA"/>
        </w:rPr>
        <w:t>إعا</w:t>
      </w:r>
      <w:r>
        <w:rPr>
          <w:rtl/>
          <w:lang w:bidi="ar-MA"/>
        </w:rPr>
        <w:t>ق</w:t>
      </w:r>
      <w:r>
        <w:rPr>
          <w:rFonts w:hint="cs"/>
          <w:rtl/>
          <w:lang w:bidi="ar-MA"/>
        </w:rPr>
        <w:t>ة</w:t>
      </w:r>
      <w:r>
        <w:rPr>
          <w:rtl/>
          <w:lang w:bidi="ar-MA"/>
        </w:rPr>
        <w:t xml:space="preserve"> واللاجئ</w:t>
      </w:r>
      <w:r>
        <w:rPr>
          <w:rFonts w:hint="cs"/>
          <w:rtl/>
          <w:lang w:bidi="ar-MA"/>
        </w:rPr>
        <w:t>ات</w:t>
      </w:r>
      <w:r>
        <w:rPr>
          <w:rtl/>
          <w:lang w:bidi="ar-MA"/>
        </w:rPr>
        <w:t xml:space="preserve"> والمهاجر</w:t>
      </w:r>
      <w:r>
        <w:rPr>
          <w:rFonts w:hint="cs"/>
          <w:rtl/>
          <w:lang w:bidi="ar-MA"/>
        </w:rPr>
        <w:t>ات</w:t>
      </w:r>
      <w:r>
        <w:rPr>
          <w:rtl/>
          <w:lang w:bidi="ar-MA"/>
        </w:rPr>
        <w:t xml:space="preserve"> ال</w:t>
      </w:r>
      <w:r>
        <w:rPr>
          <w:rFonts w:hint="cs"/>
          <w:rtl/>
          <w:lang w:bidi="ar-MA"/>
        </w:rPr>
        <w:t>لائ</w:t>
      </w:r>
      <w:r>
        <w:rPr>
          <w:rtl/>
          <w:lang w:bidi="ar-MA"/>
        </w:rPr>
        <w:t>ي غالبا ما يعان</w:t>
      </w:r>
      <w:r>
        <w:rPr>
          <w:rFonts w:hint="cs"/>
          <w:rtl/>
          <w:lang w:bidi="ar-MA"/>
        </w:rPr>
        <w:t>ي</w:t>
      </w:r>
      <w:r>
        <w:rPr>
          <w:rtl/>
          <w:lang w:bidi="ar-MA"/>
        </w:rPr>
        <w:t>ن أشكال</w:t>
      </w:r>
      <w:r>
        <w:rPr>
          <w:rFonts w:hint="cs"/>
          <w:rtl/>
          <w:lang w:bidi="ar-MA"/>
        </w:rPr>
        <w:t>ا</w:t>
      </w:r>
      <w:r>
        <w:rPr>
          <w:rtl/>
          <w:lang w:bidi="ar-MA"/>
        </w:rPr>
        <w:t xml:space="preserve"> متعددة من التمييز، وخاصة في</w:t>
      </w:r>
      <w:r>
        <w:rPr>
          <w:rFonts w:hint="cs"/>
          <w:rtl/>
          <w:lang w:bidi="ar-MA"/>
        </w:rPr>
        <w:t xml:space="preserve"> </w:t>
      </w:r>
      <w:r>
        <w:rPr>
          <w:rtl/>
          <w:lang w:bidi="ar-MA"/>
        </w:rPr>
        <w:t xml:space="preserve">ما يتعلق بالحصول على الوظائف والرعاية الصحية والتعليم </w:t>
      </w:r>
      <w:r>
        <w:rPr>
          <w:rFonts w:hint="cs"/>
          <w:rtl/>
          <w:lang w:bidi="ar"/>
        </w:rPr>
        <w:t>والاستحقاقات</w:t>
      </w:r>
      <w:r>
        <w:rPr>
          <w:rtl/>
          <w:lang w:bidi="ar-MA"/>
        </w:rPr>
        <w:t xml:space="preserve"> الاجتماعية.</w:t>
      </w:r>
    </w:p>
    <w:p w:rsidR="001E183D" w:rsidRPr="00677465" w:rsidRDefault="001E183D" w:rsidP="00A074B7">
      <w:pPr>
        <w:pStyle w:val="SingleTxt"/>
        <w:spacing w:after="100" w:line="380" w:lineRule="exact"/>
        <w:rPr>
          <w:b/>
          <w:bCs/>
          <w:lang w:bidi="ar-MA"/>
        </w:rPr>
      </w:pPr>
      <w:r w:rsidRPr="0042415A">
        <w:rPr>
          <w:rtl/>
          <w:lang w:bidi="ar-MA"/>
        </w:rPr>
        <w:t>5</w:t>
      </w:r>
      <w:r w:rsidR="00321BE4">
        <w:rPr>
          <w:rFonts w:hint="cs"/>
          <w:rtl/>
          <w:lang w:bidi="ar-MA"/>
        </w:rPr>
        <w:t>4</w:t>
      </w:r>
      <w:r w:rsidRPr="0042415A">
        <w:rPr>
          <w:rFonts w:hint="cs"/>
          <w:rtl/>
          <w:lang w:bidi="ar-MA"/>
        </w:rPr>
        <w:t xml:space="preserve"> -</w:t>
      </w:r>
      <w:r w:rsidRPr="0042415A">
        <w:rPr>
          <w:rFonts w:hint="cs"/>
          <w:rtl/>
          <w:lang w:bidi="ar-MA"/>
        </w:rPr>
        <w:tab/>
      </w:r>
      <w:r w:rsidRPr="00677465">
        <w:rPr>
          <w:b/>
          <w:bCs/>
          <w:rtl/>
          <w:lang w:bidi="ar-MA"/>
        </w:rPr>
        <w:t>تطلب اللجنة من الدولة الطرف أن تقدم في تقريرها المقبل صورة شاملة عن الحالة الفعلية للفئات الضعيفة</w:t>
      </w:r>
      <w:r>
        <w:rPr>
          <w:rFonts w:hint="cs"/>
          <w:b/>
          <w:bCs/>
          <w:rtl/>
          <w:lang w:bidi="ar-MA"/>
        </w:rPr>
        <w:t xml:space="preserve"> من ا</w:t>
      </w:r>
      <w:r w:rsidRPr="00677465">
        <w:rPr>
          <w:b/>
          <w:bCs/>
          <w:rtl/>
          <w:lang w:bidi="ar-MA"/>
        </w:rPr>
        <w:t>ل</w:t>
      </w:r>
      <w:r>
        <w:rPr>
          <w:rFonts w:hint="cs"/>
          <w:b/>
          <w:bCs/>
          <w:rtl/>
          <w:lang w:bidi="ar-MA"/>
        </w:rPr>
        <w:t>نساء</w:t>
      </w:r>
      <w:r w:rsidRPr="00677465">
        <w:rPr>
          <w:b/>
          <w:bCs/>
          <w:rtl/>
          <w:lang w:bidi="ar-MA"/>
        </w:rPr>
        <w:t xml:space="preserve"> في جميع</w:t>
      </w:r>
      <w:r>
        <w:rPr>
          <w:b/>
          <w:bCs/>
          <w:rtl/>
          <w:lang w:bidi="ar-MA"/>
        </w:rPr>
        <w:t xml:space="preserve"> المجالات التي تشملها الاتفاقية</w:t>
      </w:r>
      <w:r w:rsidRPr="00677465">
        <w:rPr>
          <w:b/>
          <w:bCs/>
          <w:rtl/>
          <w:lang w:bidi="ar-MA"/>
        </w:rPr>
        <w:t>، ومعلومات عن برامج وإنجازات</w:t>
      </w:r>
      <w:r>
        <w:rPr>
          <w:rFonts w:hint="cs"/>
          <w:b/>
          <w:bCs/>
          <w:rtl/>
          <w:lang w:bidi="ar-MA"/>
        </w:rPr>
        <w:t xml:space="preserve"> </w:t>
      </w:r>
      <w:r w:rsidRPr="00677465">
        <w:rPr>
          <w:b/>
          <w:bCs/>
          <w:rtl/>
          <w:lang w:bidi="ar-MA"/>
        </w:rPr>
        <w:t xml:space="preserve">محددة. وتدعو اللجنة الدولة الطرف </w:t>
      </w:r>
      <w:r>
        <w:rPr>
          <w:rFonts w:hint="cs"/>
          <w:b/>
          <w:bCs/>
          <w:rtl/>
          <w:lang w:bidi="ar-MA"/>
        </w:rPr>
        <w:t>إ</w:t>
      </w:r>
      <w:r w:rsidRPr="00677465">
        <w:rPr>
          <w:b/>
          <w:bCs/>
          <w:rtl/>
          <w:lang w:bidi="ar-MA"/>
        </w:rPr>
        <w:t>لى اعتماد سياسات وبرامج</w:t>
      </w:r>
      <w:r>
        <w:rPr>
          <w:rFonts w:hint="cs"/>
          <w:b/>
          <w:bCs/>
          <w:rtl/>
          <w:lang w:bidi="ar-MA"/>
        </w:rPr>
        <w:t xml:space="preserve"> خاصة بالنساء،</w:t>
      </w:r>
      <w:r w:rsidRPr="00677465">
        <w:rPr>
          <w:b/>
          <w:bCs/>
          <w:rtl/>
          <w:lang w:bidi="ar-MA"/>
        </w:rPr>
        <w:t xml:space="preserve"> تلبي الاحتياجات الخاصة للفئات الضعيفة من النساء.</w:t>
      </w:r>
    </w:p>
    <w:p w:rsidR="001E183D" w:rsidRPr="007553B5" w:rsidRDefault="001E183D" w:rsidP="001E183D">
      <w:pPr>
        <w:pStyle w:val="SingleTxt"/>
        <w:spacing w:after="0" w:line="120" w:lineRule="exact"/>
        <w:rPr>
          <w:sz w:val="12"/>
          <w:rtl/>
          <w:lang w:bidi="ar-MA"/>
        </w:rPr>
      </w:pPr>
    </w:p>
    <w:p w:rsidR="001E183D" w:rsidRDefault="001E183D" w:rsidP="001E183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lang w:bidi="ar-MA"/>
        </w:rPr>
      </w:pPr>
      <w:r>
        <w:rPr>
          <w:rFonts w:hint="cs"/>
          <w:rtl/>
          <w:lang w:bidi="ar-MA"/>
        </w:rPr>
        <w:tab/>
      </w:r>
      <w:r>
        <w:rPr>
          <w:rFonts w:hint="cs"/>
          <w:rtl/>
          <w:lang w:bidi="ar-MA"/>
        </w:rPr>
        <w:tab/>
      </w:r>
      <w:r>
        <w:rPr>
          <w:rtl/>
          <w:lang w:bidi="ar-MA"/>
        </w:rPr>
        <w:t>إعلان ومنهاج عمل</w:t>
      </w:r>
      <w:r>
        <w:rPr>
          <w:rFonts w:hint="cs"/>
          <w:rtl/>
          <w:lang w:bidi="ar-MA"/>
        </w:rPr>
        <w:t xml:space="preserve"> </w:t>
      </w:r>
      <w:r>
        <w:rPr>
          <w:rtl/>
          <w:lang w:bidi="ar-MA"/>
        </w:rPr>
        <w:t>ب</w:t>
      </w:r>
      <w:r>
        <w:rPr>
          <w:rFonts w:hint="cs"/>
          <w:rtl/>
          <w:lang w:bidi="ar-MA"/>
        </w:rPr>
        <w:t>يج</w:t>
      </w:r>
      <w:r>
        <w:rPr>
          <w:rtl/>
          <w:lang w:bidi="ar-MA"/>
        </w:rPr>
        <w:t>ين</w:t>
      </w:r>
    </w:p>
    <w:p w:rsidR="001E183D" w:rsidRPr="00677465" w:rsidRDefault="001E183D" w:rsidP="00A074B7">
      <w:pPr>
        <w:pStyle w:val="SingleTxt"/>
        <w:spacing w:after="100" w:line="380" w:lineRule="exact"/>
        <w:rPr>
          <w:b/>
          <w:bCs/>
          <w:lang w:bidi="ar-MA"/>
        </w:rPr>
      </w:pPr>
      <w:r w:rsidRPr="0042415A">
        <w:rPr>
          <w:rtl/>
          <w:lang w:bidi="ar-MA"/>
        </w:rPr>
        <w:t>5</w:t>
      </w:r>
      <w:r w:rsidR="00321BE4">
        <w:rPr>
          <w:rFonts w:hint="cs"/>
          <w:rtl/>
          <w:lang w:bidi="ar-MA"/>
        </w:rPr>
        <w:t>5</w:t>
      </w:r>
      <w:r w:rsidRPr="0042415A">
        <w:rPr>
          <w:rFonts w:hint="cs"/>
          <w:rtl/>
          <w:lang w:bidi="ar-MA"/>
        </w:rPr>
        <w:t xml:space="preserve"> -</w:t>
      </w:r>
      <w:r w:rsidRPr="0042415A">
        <w:rPr>
          <w:rFonts w:hint="cs"/>
          <w:rtl/>
          <w:lang w:bidi="ar-MA"/>
        </w:rPr>
        <w:tab/>
      </w:r>
      <w:r w:rsidRPr="00677465">
        <w:rPr>
          <w:rFonts w:hint="cs"/>
          <w:b/>
          <w:bCs/>
          <w:rtl/>
          <w:lang w:bidi="ar"/>
        </w:rPr>
        <w:t>تحث اللجنةُ الدولة الطرف على مواصلة الاستفادة، لدى تنفيذ التزاماتها في إطار الاتفاقية، من إعلان ومنهاج عمل بيجين اللذين يعززان أحكام الاتفاقية، وتطلب من الدولة الطرف أن تدرج معلومات عن ذلك في تقريرها الدوري المقبل.</w:t>
      </w:r>
    </w:p>
    <w:p w:rsidR="001E183D" w:rsidRPr="007553B5" w:rsidRDefault="001E183D" w:rsidP="001E183D">
      <w:pPr>
        <w:pStyle w:val="SingleTxt"/>
        <w:spacing w:after="0" w:line="120" w:lineRule="exact"/>
        <w:rPr>
          <w:sz w:val="12"/>
          <w:rtl/>
          <w:lang w:bidi="ar-MA"/>
        </w:rPr>
      </w:pPr>
    </w:p>
    <w:p w:rsidR="001E183D" w:rsidRDefault="001E183D" w:rsidP="001E183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bidi="ar-MA"/>
        </w:rPr>
      </w:pPr>
      <w:r>
        <w:rPr>
          <w:rFonts w:hint="cs"/>
          <w:rtl/>
          <w:lang w:bidi="ar-MA"/>
        </w:rPr>
        <w:tab/>
      </w:r>
      <w:r>
        <w:rPr>
          <w:rFonts w:hint="cs"/>
          <w:rtl/>
          <w:lang w:bidi="ar-MA"/>
        </w:rPr>
        <w:tab/>
      </w:r>
      <w:r>
        <w:rPr>
          <w:rtl/>
          <w:lang w:bidi="ar-MA"/>
        </w:rPr>
        <w:t>الأهداف الإنمائية للألفية</w:t>
      </w:r>
    </w:p>
    <w:p w:rsidR="001E183D" w:rsidRPr="0042415A" w:rsidRDefault="001E183D" w:rsidP="00A074B7">
      <w:pPr>
        <w:pStyle w:val="SingleTxt"/>
        <w:spacing w:after="100" w:line="380" w:lineRule="exact"/>
        <w:rPr>
          <w:b/>
          <w:bCs/>
          <w:w w:val="102"/>
          <w:lang w:bidi="ar-MA"/>
        </w:rPr>
      </w:pPr>
      <w:r w:rsidRPr="0042415A">
        <w:rPr>
          <w:w w:val="102"/>
          <w:rtl/>
          <w:lang w:bidi="ar-MA"/>
        </w:rPr>
        <w:t>5</w:t>
      </w:r>
      <w:r w:rsidR="00321BE4">
        <w:rPr>
          <w:rFonts w:hint="cs"/>
          <w:w w:val="102"/>
          <w:rtl/>
          <w:lang w:bidi="ar-MA"/>
        </w:rPr>
        <w:t>6</w:t>
      </w:r>
      <w:r w:rsidRPr="0042415A">
        <w:rPr>
          <w:rFonts w:hint="cs"/>
          <w:w w:val="102"/>
          <w:rtl/>
          <w:lang w:bidi="ar-MA"/>
        </w:rPr>
        <w:t xml:space="preserve"> -</w:t>
      </w:r>
      <w:r w:rsidRPr="0042415A">
        <w:rPr>
          <w:rFonts w:hint="cs"/>
          <w:w w:val="102"/>
          <w:rtl/>
          <w:lang w:bidi="ar-MA"/>
        </w:rPr>
        <w:tab/>
      </w:r>
      <w:r w:rsidRPr="0042415A">
        <w:rPr>
          <w:b/>
          <w:bCs/>
          <w:w w:val="102"/>
          <w:rtl/>
          <w:lang w:bidi="ar-MA"/>
        </w:rPr>
        <w:t>تؤكد اللجنة أن ت</w:t>
      </w:r>
      <w:r w:rsidRPr="0042415A">
        <w:rPr>
          <w:rFonts w:hint="cs"/>
          <w:b/>
          <w:bCs/>
          <w:w w:val="102"/>
          <w:rtl/>
          <w:lang w:bidi="ar-MA"/>
        </w:rPr>
        <w:t>طبيق</w:t>
      </w:r>
      <w:r w:rsidRPr="0042415A">
        <w:rPr>
          <w:b/>
          <w:bCs/>
          <w:w w:val="102"/>
          <w:rtl/>
          <w:lang w:bidi="ar-MA"/>
        </w:rPr>
        <w:t xml:space="preserve"> الاتفاقية بصورة تامة وفعالة أمر لا بد منه لتحقيق الأهداف الإنمائية للألفية. وتدعو إلى إدماج منظور جنساني في جميع الجهود الرامية لتحقيق الأهداف الإنمائية للألفية، وإلى أن تتجلى أحكام الاتفاقية صراحةً في هذه الجهود، وتطلب من الدولة الطرف أن تدرج معلومات عن ذلك في تقريرها الدوري المقبل.</w:t>
      </w:r>
    </w:p>
    <w:p w:rsidR="001E183D" w:rsidRPr="007553B5" w:rsidRDefault="001E183D" w:rsidP="00A074B7">
      <w:pPr>
        <w:pStyle w:val="SingleTxt"/>
        <w:spacing w:after="0" w:line="80" w:lineRule="exact"/>
        <w:rPr>
          <w:sz w:val="12"/>
          <w:rtl/>
          <w:lang w:bidi="ar-MA"/>
        </w:rPr>
      </w:pPr>
    </w:p>
    <w:p w:rsidR="001E183D" w:rsidRPr="00FA1711" w:rsidRDefault="001E183D" w:rsidP="001E183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bidi="ar-MA"/>
        </w:rPr>
      </w:pPr>
      <w:r>
        <w:rPr>
          <w:rFonts w:hint="cs"/>
          <w:rtl/>
          <w:lang w:bidi="ar-MA"/>
        </w:rPr>
        <w:tab/>
      </w:r>
      <w:r>
        <w:rPr>
          <w:rFonts w:hint="cs"/>
          <w:rtl/>
          <w:lang w:bidi="ar-MA"/>
        </w:rPr>
        <w:tab/>
      </w:r>
      <w:r w:rsidRPr="00FA1711">
        <w:rPr>
          <w:rtl/>
          <w:lang w:bidi="ar-MA"/>
        </w:rPr>
        <w:t>التصديق على معاهدات أخرى</w:t>
      </w:r>
    </w:p>
    <w:p w:rsidR="001E183D" w:rsidRPr="00B96A7B" w:rsidRDefault="001E183D" w:rsidP="00A074B7">
      <w:pPr>
        <w:pStyle w:val="SingleTxt"/>
        <w:spacing w:after="100" w:line="380" w:lineRule="exact"/>
        <w:rPr>
          <w:b/>
          <w:bCs/>
          <w:lang w:bidi="ar-MA"/>
        </w:rPr>
      </w:pPr>
      <w:r w:rsidRPr="0042415A">
        <w:rPr>
          <w:rtl/>
          <w:lang w:bidi="ar-MA"/>
        </w:rPr>
        <w:t>5</w:t>
      </w:r>
      <w:r w:rsidR="00321BE4">
        <w:rPr>
          <w:rFonts w:hint="cs"/>
          <w:rtl/>
          <w:lang w:bidi="ar-MA"/>
        </w:rPr>
        <w:t>7</w:t>
      </w:r>
      <w:r w:rsidRPr="0042415A">
        <w:rPr>
          <w:rFonts w:hint="cs"/>
          <w:rtl/>
          <w:lang w:bidi="ar-MA"/>
        </w:rPr>
        <w:t xml:space="preserve"> -</w:t>
      </w:r>
      <w:r w:rsidRPr="0042415A">
        <w:rPr>
          <w:rFonts w:hint="cs"/>
          <w:rtl/>
          <w:lang w:bidi="ar-MA"/>
        </w:rPr>
        <w:tab/>
      </w:r>
      <w:r w:rsidRPr="00B96A7B">
        <w:rPr>
          <w:rFonts w:hint="cs"/>
          <w:b/>
          <w:bCs/>
          <w:rtl/>
          <w:lang w:bidi="ar"/>
        </w:rPr>
        <w:t>تلاحظ اللجنة أن انضمام الدول إلى الصكوك الدولية الرئيسية التسعة لحقوق الإنسان</w:t>
      </w:r>
      <w:r w:rsidRPr="00AA2A5E">
        <w:rPr>
          <w:b/>
          <w:bCs/>
          <w:vertAlign w:val="superscript"/>
          <w:rtl/>
        </w:rPr>
        <w:t>(</w:t>
      </w:r>
      <w:r>
        <w:rPr>
          <w:rStyle w:val="FootnoteReference"/>
          <w:b/>
          <w:bCs/>
          <w:rtl/>
        </w:rPr>
        <w:footnoteReference w:id="1"/>
      </w:r>
      <w:r w:rsidRPr="00AA2A5E">
        <w:rPr>
          <w:b/>
          <w:bCs/>
          <w:vertAlign w:val="superscript"/>
          <w:rtl/>
        </w:rPr>
        <w:t>)</w:t>
      </w:r>
      <w:r w:rsidRPr="00B96A7B">
        <w:rPr>
          <w:b/>
          <w:bCs/>
          <w:rtl/>
          <w:lang w:bidi="ar-MA"/>
        </w:rPr>
        <w:t xml:space="preserve"> من شأنه أن يعزز </w:t>
      </w:r>
      <w:r w:rsidRPr="00B96A7B">
        <w:rPr>
          <w:rFonts w:hint="cs"/>
          <w:b/>
          <w:bCs/>
          <w:rtl/>
          <w:lang w:bidi="ar"/>
        </w:rPr>
        <w:t>تمتع النساء بحقوق الإنسان والحريات الأساسية الخاصة بهنّ في جميع جوانب الحياة.</w:t>
      </w:r>
      <w:r w:rsidRPr="00B96A7B">
        <w:rPr>
          <w:b/>
          <w:bCs/>
          <w:rtl/>
          <w:lang w:bidi="ar-MA"/>
        </w:rPr>
        <w:t xml:space="preserve"> لذلك</w:t>
      </w:r>
      <w:r w:rsidRPr="00B96A7B">
        <w:rPr>
          <w:rFonts w:hint="cs"/>
          <w:b/>
          <w:bCs/>
          <w:rtl/>
          <w:lang w:bidi="ar-MA"/>
        </w:rPr>
        <w:t>،</w:t>
      </w:r>
      <w:r w:rsidRPr="00B96A7B">
        <w:rPr>
          <w:b/>
          <w:bCs/>
          <w:rtl/>
          <w:lang w:bidi="ar-MA"/>
        </w:rPr>
        <w:t xml:space="preserve"> فإن اللجنة تشجع حكومة اليابان </w:t>
      </w:r>
      <w:r w:rsidRPr="00B96A7B">
        <w:rPr>
          <w:rFonts w:hint="cs"/>
          <w:b/>
          <w:bCs/>
          <w:rtl/>
          <w:lang w:bidi="ar"/>
        </w:rPr>
        <w:t>على النظر في التصديق على الصكوك التي لم تصبح طرفا فيها بعد، وهي الاتفاقية الدولية لحماية حقوق جميع العمال المهاجرين وأفراد أسرهم، واتفاقية حقوق الأشخاص ذوي الإعاقة.</w:t>
      </w:r>
    </w:p>
    <w:p w:rsidR="001E183D" w:rsidRPr="00FA1711" w:rsidRDefault="001E183D" w:rsidP="001E183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lang w:bidi="ar-MA"/>
        </w:rPr>
      </w:pPr>
      <w:r>
        <w:rPr>
          <w:rFonts w:hint="cs"/>
          <w:rtl/>
          <w:lang w:bidi="ar-MA"/>
        </w:rPr>
        <w:tab/>
      </w:r>
      <w:r>
        <w:rPr>
          <w:rFonts w:hint="cs"/>
          <w:rtl/>
          <w:lang w:bidi="ar-MA"/>
        </w:rPr>
        <w:tab/>
      </w:r>
      <w:r w:rsidRPr="00FA1711">
        <w:rPr>
          <w:rFonts w:hint="cs"/>
          <w:rtl/>
          <w:lang w:bidi="ar-MA"/>
        </w:rPr>
        <w:t>ال</w:t>
      </w:r>
      <w:r w:rsidRPr="00FA1711">
        <w:rPr>
          <w:rtl/>
          <w:lang w:bidi="ar-MA"/>
        </w:rPr>
        <w:t>نشر</w:t>
      </w:r>
    </w:p>
    <w:p w:rsidR="001E183D" w:rsidRPr="0042415A" w:rsidRDefault="001E183D" w:rsidP="00321BE4">
      <w:pPr>
        <w:pStyle w:val="SingleTxt"/>
        <w:rPr>
          <w:b/>
          <w:bCs/>
          <w:w w:val="101"/>
          <w:lang w:bidi="ar-MA"/>
        </w:rPr>
      </w:pPr>
      <w:r w:rsidRPr="0042415A">
        <w:rPr>
          <w:w w:val="101"/>
          <w:rtl/>
          <w:lang w:bidi="ar-MA"/>
        </w:rPr>
        <w:t>5</w:t>
      </w:r>
      <w:r w:rsidR="00321BE4">
        <w:rPr>
          <w:rFonts w:hint="cs"/>
          <w:w w:val="101"/>
          <w:rtl/>
          <w:lang w:bidi="ar-MA"/>
        </w:rPr>
        <w:t>8</w:t>
      </w:r>
      <w:r w:rsidRPr="0042415A">
        <w:rPr>
          <w:rFonts w:hint="cs"/>
          <w:w w:val="101"/>
          <w:rtl/>
          <w:lang w:bidi="ar-MA"/>
        </w:rPr>
        <w:t xml:space="preserve"> -</w:t>
      </w:r>
      <w:r w:rsidRPr="0042415A">
        <w:rPr>
          <w:rFonts w:hint="cs"/>
          <w:w w:val="101"/>
          <w:rtl/>
          <w:lang w:bidi="ar-MA"/>
        </w:rPr>
        <w:tab/>
      </w:r>
      <w:r w:rsidRPr="0042415A">
        <w:rPr>
          <w:b/>
          <w:bCs/>
          <w:w w:val="101"/>
          <w:rtl/>
          <w:lang w:bidi="ar-MA"/>
        </w:rPr>
        <w:t xml:space="preserve">تطلب اللجنة </w:t>
      </w:r>
      <w:r w:rsidRPr="0042415A">
        <w:rPr>
          <w:rFonts w:hint="cs"/>
          <w:b/>
          <w:bCs/>
          <w:w w:val="101"/>
          <w:rtl/>
          <w:lang w:bidi="ar"/>
        </w:rPr>
        <w:t>نشر هذه الملاحظات الختامية على نطاق واسع في</w:t>
      </w:r>
      <w:r w:rsidRPr="0042415A">
        <w:rPr>
          <w:rFonts w:hint="cs"/>
          <w:b/>
          <w:bCs/>
          <w:w w:val="101"/>
          <w:rtl/>
          <w:lang w:bidi="ar-MA"/>
        </w:rPr>
        <w:t xml:space="preserve"> </w:t>
      </w:r>
      <w:r w:rsidRPr="0042415A">
        <w:rPr>
          <w:b/>
          <w:bCs/>
          <w:w w:val="101"/>
          <w:rtl/>
          <w:lang w:bidi="ar-MA"/>
        </w:rPr>
        <w:t xml:space="preserve">اليابان </w:t>
      </w:r>
      <w:r w:rsidRPr="0042415A">
        <w:rPr>
          <w:rFonts w:hint="cs"/>
          <w:b/>
          <w:bCs/>
          <w:w w:val="101"/>
          <w:rtl/>
          <w:lang w:bidi="ar"/>
        </w:rPr>
        <w:t xml:space="preserve">لجعل الناس، </w:t>
      </w:r>
      <w:r w:rsidRPr="0042415A">
        <w:rPr>
          <w:b/>
          <w:bCs/>
          <w:w w:val="101"/>
          <w:rtl/>
          <w:lang w:bidi="ar"/>
        </w:rPr>
        <w:t>بمن فيهم المسؤولون الحكوميون والساسة والبرلمانيون والمنظمات النسائية ومنظمات حقوق الإنسان</w:t>
      </w:r>
      <w:r w:rsidRPr="0042415A">
        <w:rPr>
          <w:rFonts w:hint="cs"/>
          <w:b/>
          <w:bCs/>
          <w:w w:val="101"/>
          <w:rtl/>
          <w:lang w:bidi="ar"/>
        </w:rPr>
        <w:t>، على علم بالخطوات التي اتخذت لكفالة المساواة القانونية والفعلية بين الرجل والمرأة، والخطوات الأخرى التي يلزم اتخاذها في هذا الصدد</w:t>
      </w:r>
      <w:r w:rsidRPr="0042415A">
        <w:rPr>
          <w:b/>
          <w:bCs/>
          <w:w w:val="101"/>
          <w:rtl/>
          <w:lang w:bidi="ar-MA"/>
        </w:rPr>
        <w:t xml:space="preserve">. </w:t>
      </w:r>
      <w:r w:rsidRPr="0042415A">
        <w:rPr>
          <w:rFonts w:hint="cs"/>
          <w:b/>
          <w:bCs/>
          <w:w w:val="101"/>
          <w:rtl/>
          <w:lang w:bidi="ar"/>
        </w:rPr>
        <w:t>وتطلب اللجنة من الدولة الطرف تعزيز نشر الاتفاقية وبروتوكولها الاختياري، والتوصيات العامة للجنة، وإعلان ومنهاج عمل بيجين، ونتائج الدورة الاستثنائية الثالثة والعشرين للجمعية العامة المعنونة ”المرأة عام 2000: المساواة بين الجنسين، والتنمية والسلام في القرن الحادي والعشرين“، وعلى وجه الخصوص بين المنظمات النسائية ومنظمات حقوق الإنسان.</w:t>
      </w:r>
    </w:p>
    <w:p w:rsidR="001E183D" w:rsidRPr="007553B5" w:rsidRDefault="001E183D" w:rsidP="001E183D">
      <w:pPr>
        <w:pStyle w:val="SingleTxt"/>
        <w:spacing w:after="0" w:line="120" w:lineRule="exact"/>
        <w:rPr>
          <w:sz w:val="12"/>
          <w:rtl/>
          <w:lang w:bidi="ar-MA"/>
        </w:rPr>
      </w:pPr>
    </w:p>
    <w:p w:rsidR="001E183D" w:rsidRPr="00FA1711" w:rsidRDefault="001E183D" w:rsidP="001E183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lang w:bidi="ar-MA"/>
        </w:rPr>
      </w:pPr>
      <w:r>
        <w:rPr>
          <w:rFonts w:hint="cs"/>
          <w:rtl/>
          <w:lang w:bidi="ar-MA"/>
        </w:rPr>
        <w:tab/>
      </w:r>
      <w:r>
        <w:rPr>
          <w:rFonts w:hint="cs"/>
          <w:rtl/>
          <w:lang w:bidi="ar-MA"/>
        </w:rPr>
        <w:tab/>
      </w:r>
      <w:r w:rsidRPr="00FA1711">
        <w:rPr>
          <w:rtl/>
          <w:lang w:bidi="ar-MA"/>
        </w:rPr>
        <w:t>متابعة الملاحظات الختامية</w:t>
      </w:r>
    </w:p>
    <w:p w:rsidR="001E183D" w:rsidRPr="00794D77" w:rsidRDefault="001E183D" w:rsidP="00321BE4">
      <w:pPr>
        <w:pStyle w:val="SingleTxt"/>
        <w:rPr>
          <w:rFonts w:hint="cs"/>
          <w:b/>
          <w:bCs/>
          <w:lang w:bidi="ar-MA"/>
        </w:rPr>
      </w:pPr>
      <w:r w:rsidRPr="0042415A">
        <w:rPr>
          <w:rtl/>
          <w:lang w:bidi="ar-MA"/>
        </w:rPr>
        <w:t>5</w:t>
      </w:r>
      <w:r w:rsidR="00321BE4">
        <w:rPr>
          <w:rFonts w:hint="cs"/>
          <w:rtl/>
          <w:lang w:bidi="ar-MA"/>
        </w:rPr>
        <w:t>9</w:t>
      </w:r>
      <w:r w:rsidRPr="0042415A">
        <w:rPr>
          <w:rFonts w:hint="cs"/>
          <w:rtl/>
          <w:lang w:bidi="ar-MA"/>
        </w:rPr>
        <w:t xml:space="preserve"> -</w:t>
      </w:r>
      <w:r w:rsidRPr="0042415A">
        <w:rPr>
          <w:rFonts w:hint="cs"/>
          <w:rtl/>
          <w:lang w:bidi="ar-MA"/>
        </w:rPr>
        <w:tab/>
      </w:r>
      <w:r w:rsidRPr="00F353B2">
        <w:rPr>
          <w:b/>
          <w:bCs/>
          <w:rtl/>
        </w:rPr>
        <w:t xml:space="preserve">تطلب اللجنة </w:t>
      </w:r>
      <w:r>
        <w:rPr>
          <w:rFonts w:hint="cs"/>
          <w:b/>
          <w:bCs/>
          <w:rtl/>
          <w:lang w:bidi="ar-MA"/>
        </w:rPr>
        <w:t>إلى</w:t>
      </w:r>
      <w:r w:rsidRPr="00F353B2">
        <w:rPr>
          <w:b/>
          <w:bCs/>
          <w:rtl/>
        </w:rPr>
        <w:t xml:space="preserve"> الدولة الطرف أن ت</w:t>
      </w:r>
      <w:r>
        <w:rPr>
          <w:rFonts w:hint="cs"/>
          <w:b/>
          <w:bCs/>
          <w:rtl/>
          <w:lang w:bidi="ar-MA"/>
        </w:rPr>
        <w:t>وافيها</w:t>
      </w:r>
      <w:r w:rsidRPr="00F353B2">
        <w:rPr>
          <w:b/>
          <w:bCs/>
          <w:rtl/>
        </w:rPr>
        <w:t xml:space="preserve">، في غضون سنتين، </w:t>
      </w:r>
      <w:r>
        <w:rPr>
          <w:rFonts w:hint="cs"/>
          <w:b/>
          <w:bCs/>
          <w:rtl/>
          <w:lang w:bidi="ar-MA"/>
        </w:rPr>
        <w:t>ب</w:t>
      </w:r>
      <w:r w:rsidRPr="00F353B2">
        <w:rPr>
          <w:b/>
          <w:bCs/>
          <w:rtl/>
        </w:rPr>
        <w:t xml:space="preserve">معلومات </w:t>
      </w:r>
      <w:r>
        <w:rPr>
          <w:rFonts w:hint="cs"/>
          <w:b/>
          <w:bCs/>
          <w:rtl/>
          <w:lang w:bidi="ar-MA"/>
        </w:rPr>
        <w:t>خطي</w:t>
      </w:r>
      <w:r w:rsidRPr="00F353B2">
        <w:rPr>
          <w:b/>
          <w:bCs/>
          <w:rtl/>
        </w:rPr>
        <w:t>ة مفصلة بشأن تنفيذ التوصيات الواردة في الفقرتين</w:t>
      </w:r>
      <w:r w:rsidRPr="00794D77">
        <w:rPr>
          <w:b/>
          <w:bCs/>
          <w:rtl/>
          <w:lang w:bidi="ar-MA"/>
        </w:rPr>
        <w:t xml:space="preserve"> 18 و 28 أعلاه</w:t>
      </w:r>
      <w:r w:rsidR="00321BE4">
        <w:rPr>
          <w:rFonts w:hint="cs"/>
          <w:b/>
          <w:bCs/>
          <w:rtl/>
          <w:lang w:bidi="ar-MA"/>
        </w:rPr>
        <w:t>.</w:t>
      </w:r>
    </w:p>
    <w:p w:rsidR="001E183D" w:rsidRPr="007553B5" w:rsidRDefault="001E183D" w:rsidP="001E183D">
      <w:pPr>
        <w:pStyle w:val="SingleTxt"/>
        <w:spacing w:after="0" w:line="120" w:lineRule="exact"/>
        <w:rPr>
          <w:sz w:val="12"/>
          <w:rtl/>
          <w:lang w:bidi="ar-MA"/>
        </w:rPr>
      </w:pPr>
    </w:p>
    <w:p w:rsidR="001E183D" w:rsidRDefault="001E183D" w:rsidP="001E183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Pr>
          <w:rtl/>
        </w:rPr>
        <w:t>تاريخ التقرير المقبل</w:t>
      </w:r>
    </w:p>
    <w:p w:rsidR="002F0573" w:rsidRDefault="00321BE4" w:rsidP="001E183D">
      <w:pPr>
        <w:pStyle w:val="SingleTxt"/>
        <w:rPr>
          <w:rFonts w:hint="cs"/>
          <w:rtl/>
        </w:rPr>
      </w:pPr>
      <w:r>
        <w:rPr>
          <w:rFonts w:hint="cs"/>
          <w:rtl/>
          <w:lang w:bidi="ar-MA"/>
        </w:rPr>
        <w:t>60</w:t>
      </w:r>
      <w:r w:rsidR="001E183D" w:rsidRPr="0042415A">
        <w:rPr>
          <w:rFonts w:hint="cs"/>
          <w:rtl/>
          <w:lang w:bidi="ar-MA"/>
        </w:rPr>
        <w:t xml:space="preserve"> -</w:t>
      </w:r>
      <w:r w:rsidR="001E183D" w:rsidRPr="0042415A">
        <w:rPr>
          <w:rFonts w:hint="cs"/>
          <w:rtl/>
          <w:lang w:bidi="ar-MA"/>
        </w:rPr>
        <w:tab/>
      </w:r>
      <w:r w:rsidR="001E183D" w:rsidRPr="00283C88">
        <w:rPr>
          <w:b/>
          <w:bCs/>
          <w:rtl/>
        </w:rPr>
        <w:t xml:space="preserve">تطلب اللجنة </w:t>
      </w:r>
      <w:r w:rsidR="001E183D">
        <w:rPr>
          <w:rFonts w:hint="cs"/>
          <w:b/>
          <w:bCs/>
          <w:rtl/>
          <w:lang w:bidi="ar-MA"/>
        </w:rPr>
        <w:t>إلى</w:t>
      </w:r>
      <w:r w:rsidR="001E183D" w:rsidRPr="00283C88">
        <w:rPr>
          <w:b/>
          <w:bCs/>
          <w:rtl/>
        </w:rPr>
        <w:t xml:space="preserve"> الدولة الطرف </w:t>
      </w:r>
      <w:r w:rsidR="001E183D" w:rsidRPr="00283C88">
        <w:rPr>
          <w:rFonts w:hint="cs"/>
          <w:b/>
          <w:bCs/>
          <w:rtl/>
        </w:rPr>
        <w:t>أن تقوم،</w:t>
      </w:r>
      <w:r w:rsidR="001E183D" w:rsidRPr="00283C88">
        <w:rPr>
          <w:b/>
          <w:bCs/>
          <w:rtl/>
        </w:rPr>
        <w:t xml:space="preserve"> في تقريرها الدوري المقبل</w:t>
      </w:r>
      <w:r w:rsidR="001E183D" w:rsidRPr="00283C88">
        <w:rPr>
          <w:rFonts w:hint="cs"/>
          <w:b/>
          <w:bCs/>
          <w:rtl/>
        </w:rPr>
        <w:t>،</w:t>
      </w:r>
      <w:r w:rsidR="001E183D" w:rsidRPr="00283C88">
        <w:rPr>
          <w:b/>
          <w:bCs/>
          <w:rtl/>
        </w:rPr>
        <w:t xml:space="preserve"> </w:t>
      </w:r>
      <w:r w:rsidR="001E183D" w:rsidRPr="00283C88">
        <w:rPr>
          <w:rFonts w:hint="cs"/>
          <w:b/>
          <w:bCs/>
          <w:rtl/>
        </w:rPr>
        <w:t>بالاستجابة</w:t>
      </w:r>
      <w:r w:rsidR="001E183D" w:rsidRPr="00283C88">
        <w:rPr>
          <w:b/>
          <w:bCs/>
          <w:rtl/>
        </w:rPr>
        <w:t xml:space="preserve"> </w:t>
      </w:r>
      <w:r w:rsidR="001E183D" w:rsidRPr="00283C88">
        <w:rPr>
          <w:rFonts w:hint="cs"/>
          <w:b/>
          <w:bCs/>
          <w:rtl/>
        </w:rPr>
        <w:t>ل</w:t>
      </w:r>
      <w:r w:rsidR="001E183D" w:rsidRPr="00283C88">
        <w:rPr>
          <w:b/>
          <w:bCs/>
          <w:rtl/>
        </w:rPr>
        <w:t>لشواغل التي أ</w:t>
      </w:r>
      <w:r w:rsidR="001E183D" w:rsidRPr="00283C88">
        <w:rPr>
          <w:rFonts w:hint="cs"/>
          <w:b/>
          <w:bCs/>
          <w:rtl/>
        </w:rPr>
        <w:t>ُ</w:t>
      </w:r>
      <w:r w:rsidR="001E183D" w:rsidRPr="00283C88">
        <w:rPr>
          <w:b/>
          <w:bCs/>
          <w:rtl/>
        </w:rPr>
        <w:t>عر</w:t>
      </w:r>
      <w:r w:rsidR="001E183D" w:rsidRPr="00283C88">
        <w:rPr>
          <w:rFonts w:hint="cs"/>
          <w:b/>
          <w:bCs/>
          <w:rtl/>
        </w:rPr>
        <w:t>ِ</w:t>
      </w:r>
      <w:r w:rsidR="001E183D" w:rsidRPr="00283C88">
        <w:rPr>
          <w:b/>
          <w:bCs/>
          <w:rtl/>
        </w:rPr>
        <w:t>ب عنها في هذه الملاحظات الختامية بموجب المادة 18 من الاتفاقية. وتدعو اللجنة الدولة الطرف إلى تقديم تقريرها الجامع</w:t>
      </w:r>
      <w:r w:rsidR="001E183D" w:rsidRPr="00283C88">
        <w:rPr>
          <w:rFonts w:hint="cs"/>
          <w:b/>
          <w:bCs/>
          <w:rtl/>
          <w:lang w:bidi="ar-MA"/>
        </w:rPr>
        <w:t xml:space="preserve"> </w:t>
      </w:r>
      <w:r w:rsidR="001E183D" w:rsidRPr="00283C88">
        <w:rPr>
          <w:rFonts w:hint="cs"/>
          <w:b/>
          <w:bCs/>
          <w:rtl/>
        </w:rPr>
        <w:t>للتقرير</w:t>
      </w:r>
      <w:r w:rsidR="001E183D" w:rsidRPr="00283C88">
        <w:rPr>
          <w:rFonts w:hint="cs"/>
          <w:b/>
          <w:bCs/>
          <w:rtl/>
          <w:lang w:bidi="ar-MA"/>
        </w:rPr>
        <w:t>ين</w:t>
      </w:r>
      <w:r w:rsidR="001E183D" w:rsidRPr="00283C88">
        <w:rPr>
          <w:rFonts w:hint="cs"/>
          <w:b/>
          <w:bCs/>
          <w:rtl/>
        </w:rPr>
        <w:t xml:space="preserve"> الدوري</w:t>
      </w:r>
      <w:r w:rsidR="001E183D" w:rsidRPr="00283C88">
        <w:rPr>
          <w:rFonts w:hint="cs"/>
          <w:b/>
          <w:bCs/>
          <w:rtl/>
          <w:lang w:bidi="ar-MA"/>
        </w:rPr>
        <w:t>ين</w:t>
      </w:r>
      <w:r w:rsidR="001E183D" w:rsidRPr="00283C88">
        <w:rPr>
          <w:b/>
          <w:bCs/>
          <w:rtl/>
          <w:lang w:bidi="ar-MA"/>
        </w:rPr>
        <w:t xml:space="preserve"> السابع و</w:t>
      </w:r>
      <w:r w:rsidR="001E183D" w:rsidRPr="00283C88">
        <w:rPr>
          <w:rFonts w:hint="cs"/>
          <w:b/>
          <w:bCs/>
          <w:rtl/>
          <w:lang w:bidi="ar-MA"/>
        </w:rPr>
        <w:t>ال</w:t>
      </w:r>
      <w:r w:rsidR="001E183D" w:rsidRPr="00283C88">
        <w:rPr>
          <w:b/>
          <w:bCs/>
          <w:rtl/>
          <w:lang w:bidi="ar-MA"/>
        </w:rPr>
        <w:t>ث</w:t>
      </w:r>
      <w:r w:rsidR="001E183D" w:rsidRPr="00283C88">
        <w:rPr>
          <w:rFonts w:hint="cs"/>
          <w:b/>
          <w:bCs/>
          <w:rtl/>
          <w:lang w:bidi="ar-MA"/>
        </w:rPr>
        <w:t>ا</w:t>
      </w:r>
      <w:r w:rsidR="001E183D" w:rsidRPr="00283C88">
        <w:rPr>
          <w:b/>
          <w:bCs/>
          <w:rtl/>
          <w:lang w:bidi="ar-MA"/>
        </w:rPr>
        <w:t xml:space="preserve">من في </w:t>
      </w:r>
      <w:r w:rsidR="001E183D" w:rsidRPr="00283C88">
        <w:rPr>
          <w:rFonts w:hint="cs"/>
          <w:b/>
          <w:bCs/>
          <w:rtl/>
          <w:lang w:bidi="ar-MA"/>
        </w:rPr>
        <w:t xml:space="preserve">تموز/يوليه </w:t>
      </w:r>
      <w:r w:rsidR="001E183D" w:rsidRPr="00283C88">
        <w:rPr>
          <w:b/>
          <w:bCs/>
          <w:rtl/>
          <w:lang w:bidi="ar-MA"/>
        </w:rPr>
        <w:t>2014.</w:t>
      </w:r>
    </w:p>
    <w:p w:rsidR="001E183D" w:rsidRPr="00C01383" w:rsidRDefault="00C01383" w:rsidP="00C01383">
      <w:pPr>
        <w:pStyle w:val="SingleTxt"/>
        <w:spacing w:after="0" w:line="240" w:lineRule="auto"/>
        <w:rPr>
          <w:rFonts w:hint="cs"/>
          <w:rtl/>
        </w:rPr>
      </w:pPr>
      <w:r>
        <w:rPr>
          <w:rFonts w:hint="cs"/>
          <w:noProof/>
          <w:w w:val="100"/>
          <w:rtl/>
        </w:rPr>
        <w:pict>
          <v:line id="_x0000_s1026" style="position:absolute;left:0;text-align:left;z-index:1" from="206.6pt,24pt" to="278.6pt,24pt" strokeweight=".25pt">
            <w10:wrap anchorx="page"/>
          </v:line>
        </w:pict>
      </w:r>
    </w:p>
    <w:sectPr w:rsidR="001E183D" w:rsidRPr="00C01383" w:rsidSect="00C865E7">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9-10T12:01:00Z" w:initials="Start">
    <w:p w:rsidR="00CF721C" w:rsidRDefault="00CF721C">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NO&gt;&gt;N0946108A&lt;&lt;ODS JOB NO&gt;&gt;</w:t>
      </w:r>
    </w:p>
    <w:p w:rsidR="00CF721C" w:rsidRDefault="00CF721C">
      <w:pPr>
        <w:pStyle w:val="CommentText"/>
      </w:pPr>
      <w:r>
        <w:t>&lt;&lt;ODS DOC SYMBOL1&gt;&gt;CEDAW/C/JPN/CO/6&lt;&lt;ODS DOC SYMBOL1&gt;&gt;</w:t>
      </w:r>
    </w:p>
    <w:p w:rsidR="00CF721C" w:rsidRDefault="00CF721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428" w:rsidRDefault="00646428">
      <w:r>
        <w:separator/>
      </w:r>
    </w:p>
  </w:endnote>
  <w:endnote w:type="continuationSeparator" w:id="0">
    <w:p w:rsidR="00646428" w:rsidRDefault="00646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CF721C" w:rsidTr="00C865E7">
      <w:tblPrEx>
        <w:tblCellMar>
          <w:top w:w="0" w:type="dxa"/>
          <w:bottom w:w="0" w:type="dxa"/>
        </w:tblCellMar>
      </w:tblPrEx>
      <w:tc>
        <w:tcPr>
          <w:tcW w:w="5033" w:type="dxa"/>
          <w:shd w:val="clear" w:color="auto" w:fill="auto"/>
        </w:tcPr>
        <w:p w:rsidR="00CF721C" w:rsidRPr="00C865E7" w:rsidRDefault="00CF721C" w:rsidP="00C865E7">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16</w:t>
          </w:r>
          <w:r>
            <w:rPr>
              <w:w w:val="103"/>
            </w:rPr>
            <w:fldChar w:fldCharType="end"/>
          </w:r>
        </w:p>
      </w:tc>
      <w:tc>
        <w:tcPr>
          <w:tcW w:w="5033" w:type="dxa"/>
          <w:shd w:val="clear" w:color="auto" w:fill="auto"/>
        </w:tcPr>
        <w:p w:rsidR="00CF721C" w:rsidRPr="00C865E7" w:rsidRDefault="00CF721C" w:rsidP="00C865E7">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09-46108</w:t>
          </w:r>
          <w:r>
            <w:rPr>
              <w:b w:val="0"/>
              <w:w w:val="103"/>
            </w:rPr>
            <w:fldChar w:fldCharType="end"/>
          </w:r>
        </w:p>
      </w:tc>
    </w:tr>
  </w:tbl>
  <w:p w:rsidR="00CF721C" w:rsidRPr="00C865E7" w:rsidRDefault="00CF721C" w:rsidP="00C865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CF721C" w:rsidTr="00C865E7">
      <w:tblPrEx>
        <w:tblCellMar>
          <w:top w:w="0" w:type="dxa"/>
          <w:bottom w:w="0" w:type="dxa"/>
        </w:tblCellMar>
      </w:tblPrEx>
      <w:tc>
        <w:tcPr>
          <w:tcW w:w="5033" w:type="dxa"/>
          <w:shd w:val="clear" w:color="auto" w:fill="auto"/>
        </w:tcPr>
        <w:p w:rsidR="00CF721C" w:rsidRPr="00C865E7" w:rsidRDefault="00CF721C" w:rsidP="00C865E7">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09-46108</w:t>
          </w:r>
          <w:r>
            <w:rPr>
              <w:b w:val="0"/>
              <w:w w:val="103"/>
            </w:rPr>
            <w:fldChar w:fldCharType="end"/>
          </w:r>
        </w:p>
      </w:tc>
      <w:tc>
        <w:tcPr>
          <w:tcW w:w="5033" w:type="dxa"/>
          <w:shd w:val="clear" w:color="auto" w:fill="auto"/>
        </w:tcPr>
        <w:p w:rsidR="00CF721C" w:rsidRPr="00C865E7" w:rsidRDefault="00CF721C" w:rsidP="00C865E7">
          <w:pPr>
            <w:pStyle w:val="Footer"/>
            <w:rPr>
              <w:w w:val="103"/>
            </w:rPr>
          </w:pPr>
          <w:r>
            <w:rPr>
              <w:w w:val="103"/>
            </w:rPr>
            <w:fldChar w:fldCharType="begin"/>
          </w:r>
          <w:r>
            <w:rPr>
              <w:w w:val="103"/>
            </w:rPr>
            <w:instrText xml:space="preserve"> PAGE  \* MERGEFORMAT </w:instrText>
          </w:r>
          <w:r>
            <w:rPr>
              <w:w w:val="103"/>
            </w:rPr>
            <w:fldChar w:fldCharType="separate"/>
          </w:r>
          <w:r>
            <w:rPr>
              <w:w w:val="103"/>
            </w:rPr>
            <w:t>15</w:t>
          </w:r>
          <w:r>
            <w:rPr>
              <w:w w:val="103"/>
            </w:rPr>
            <w:fldChar w:fldCharType="end"/>
          </w:r>
        </w:p>
      </w:tc>
    </w:tr>
  </w:tbl>
  <w:p w:rsidR="00CF721C" w:rsidRPr="00C865E7" w:rsidRDefault="00CF721C" w:rsidP="00C865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CF721C">
      <w:tblPrEx>
        <w:tblCellMar>
          <w:top w:w="0" w:type="dxa"/>
          <w:bottom w:w="0" w:type="dxa"/>
        </w:tblCellMar>
      </w:tblPrEx>
      <w:tc>
        <w:tcPr>
          <w:tcW w:w="5033" w:type="dxa"/>
        </w:tcPr>
        <w:p w:rsidR="00CF721C" w:rsidRDefault="00CF721C" w:rsidP="00C865E7">
          <w:pPr>
            <w:pStyle w:val="Footer"/>
            <w:spacing w:line="240" w:lineRule="atLeast"/>
            <w:rPr>
              <w:rFonts w:cs="Times New Roman"/>
              <w:b w:val="0"/>
              <w:w w:val="103"/>
              <w:sz w:val="20"/>
            </w:rPr>
          </w:pPr>
          <w:r w:rsidRPr="00C865E7">
            <w:rPr>
              <w:rFonts w:cs="Times New Roman"/>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5pt;height:25.5pt">
                <v:imagedata r:id="rId1" o:title="PleaseRecycleArabic"/>
              </v:shape>
            </w:pict>
          </w:r>
        </w:p>
      </w:tc>
      <w:tc>
        <w:tcPr>
          <w:tcW w:w="5033" w:type="dxa"/>
        </w:tcPr>
        <w:p w:rsidR="00CF721C" w:rsidRDefault="00CF721C" w:rsidP="00C865E7">
          <w:pPr>
            <w:pStyle w:val="Footer"/>
            <w:jc w:val="right"/>
            <w:rPr>
              <w:rFonts w:cs="Times New Roman"/>
              <w:b w:val="0"/>
              <w:w w:val="103"/>
              <w:sz w:val="20"/>
            </w:rPr>
          </w:pPr>
          <w:r>
            <w:rPr>
              <w:rFonts w:cs="Times New Roman"/>
              <w:b w:val="0"/>
              <w:w w:val="103"/>
              <w:sz w:val="20"/>
            </w:rPr>
            <w:t xml:space="preserve">100909    100909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09-46108 (A)</w:t>
          </w:r>
          <w:r>
            <w:rPr>
              <w:rFonts w:cs="Times New Roman"/>
              <w:b w:val="0"/>
              <w:w w:val="103"/>
              <w:sz w:val="20"/>
            </w:rPr>
            <w:fldChar w:fldCharType="end"/>
          </w:r>
        </w:p>
        <w:p w:rsidR="00CF721C" w:rsidRPr="00C865E7" w:rsidRDefault="00CF721C" w:rsidP="00C865E7">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*0946108*</w:t>
          </w:r>
          <w:r>
            <w:rPr>
              <w:rFonts w:ascii="Barcode 3 of 9 by request" w:hAnsi="Barcode 3 of 9 by request" w:cs="Times New Roman"/>
              <w:b w:val="0"/>
              <w:sz w:val="24"/>
            </w:rPr>
            <w:fldChar w:fldCharType="end"/>
          </w:r>
        </w:p>
      </w:tc>
    </w:tr>
  </w:tbl>
  <w:p w:rsidR="00CF721C" w:rsidRPr="00C865E7" w:rsidRDefault="00CF721C" w:rsidP="00C865E7">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428" w:rsidRPr="00321BE4" w:rsidRDefault="00646428" w:rsidP="00321BE4">
      <w:pPr>
        <w:pStyle w:val="Footer"/>
        <w:bidi/>
        <w:spacing w:after="80"/>
        <w:ind w:left="792"/>
        <w:rPr>
          <w:sz w:val="16"/>
        </w:rPr>
      </w:pPr>
      <w:r w:rsidRPr="00321BE4">
        <w:rPr>
          <w:sz w:val="16"/>
          <w:rtl/>
        </w:rPr>
        <w:t>__________</w:t>
      </w:r>
    </w:p>
  </w:footnote>
  <w:footnote w:type="continuationSeparator" w:id="0">
    <w:p w:rsidR="00646428" w:rsidRPr="00321BE4" w:rsidRDefault="00646428" w:rsidP="00321BE4">
      <w:pPr>
        <w:pStyle w:val="Footer"/>
        <w:spacing w:after="80"/>
        <w:ind w:left="792"/>
        <w:rPr>
          <w:sz w:val="16"/>
        </w:rPr>
      </w:pPr>
      <w:r w:rsidRPr="00321BE4">
        <w:rPr>
          <w:sz w:val="16"/>
        </w:rPr>
        <w:t>__________</w:t>
      </w:r>
    </w:p>
  </w:footnote>
  <w:footnote w:id="1">
    <w:p w:rsidR="00CF721C" w:rsidRPr="00AA2A5E" w:rsidRDefault="00CF721C" w:rsidP="001E183D">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AA2A5E">
        <w:rPr>
          <w:w w:val="103"/>
          <w:rtl/>
        </w:rPr>
        <w:t>(</w:t>
      </w:r>
      <w:r w:rsidRPr="00B96A7B">
        <w:rPr>
          <w:rStyle w:val="FootnoteReference"/>
          <w:w w:val="103"/>
          <w:vertAlign w:val="baseline"/>
          <w:rtl/>
        </w:rPr>
        <w:footnoteRef/>
      </w:r>
      <w:r w:rsidRPr="00AA2A5E">
        <w:rPr>
          <w:w w:val="103"/>
          <w:rtl/>
        </w:rPr>
        <w:t>)</w:t>
      </w:r>
      <w:r w:rsidRPr="00AA2A5E">
        <w:rPr>
          <w:w w:val="103"/>
          <w:rtl/>
        </w:rPr>
        <w:tab/>
      </w:r>
      <w:r w:rsidRPr="00A074B7">
        <w:rPr>
          <w:rFonts w:hint="cs"/>
          <w:w w:val="102"/>
          <w:rtl/>
        </w:rPr>
        <w:t>ا</w:t>
      </w:r>
      <w:r w:rsidRPr="00A074B7">
        <w:rPr>
          <w:w w:val="102"/>
          <w:rtl/>
        </w:rPr>
        <w:t>لعهد الدولي الخاص بالحقوق الاقتصادية والاجتماعية والثقافية</w:t>
      </w:r>
      <w:r w:rsidRPr="00A074B7">
        <w:rPr>
          <w:rFonts w:hint="cs"/>
          <w:w w:val="102"/>
          <w:rtl/>
        </w:rPr>
        <w:t>،</w:t>
      </w:r>
      <w:r w:rsidRPr="00A074B7">
        <w:rPr>
          <w:w w:val="102"/>
          <w:rtl/>
        </w:rPr>
        <w:t xml:space="preserve"> </w:t>
      </w:r>
      <w:r w:rsidRPr="00A074B7">
        <w:rPr>
          <w:rFonts w:hint="cs"/>
          <w:w w:val="102"/>
          <w:rtl/>
        </w:rPr>
        <w:t>و</w:t>
      </w:r>
      <w:r w:rsidRPr="00A074B7">
        <w:rPr>
          <w:w w:val="102"/>
          <w:rtl/>
        </w:rPr>
        <w:t>العهد الدولي الخاص بالحقوق المدنية والسياسية</w:t>
      </w:r>
      <w:r w:rsidRPr="00A074B7">
        <w:rPr>
          <w:rFonts w:hint="cs"/>
          <w:w w:val="102"/>
          <w:rtl/>
        </w:rPr>
        <w:t>،</w:t>
      </w:r>
      <w:r w:rsidRPr="00A074B7">
        <w:rPr>
          <w:w w:val="102"/>
          <w:rtl/>
        </w:rPr>
        <w:t xml:space="preserve"> </w:t>
      </w:r>
      <w:r w:rsidRPr="00A074B7">
        <w:rPr>
          <w:rFonts w:hint="cs"/>
          <w:w w:val="102"/>
          <w:rtl/>
        </w:rPr>
        <w:t>و</w:t>
      </w:r>
      <w:r w:rsidRPr="00A074B7">
        <w:rPr>
          <w:w w:val="102"/>
          <w:rtl/>
        </w:rPr>
        <w:t>الاتفاقية الدولية للقضاء على جميع أشكال التمييز العنصري</w:t>
      </w:r>
      <w:r w:rsidRPr="00A074B7">
        <w:rPr>
          <w:rFonts w:hint="cs"/>
          <w:w w:val="102"/>
          <w:rtl/>
        </w:rPr>
        <w:t>، و</w:t>
      </w:r>
      <w:r w:rsidRPr="00A074B7">
        <w:rPr>
          <w:w w:val="102"/>
          <w:rtl/>
        </w:rPr>
        <w:t>اتفاقية القضاء على جميع أشكال التمييز ضد المرأة</w:t>
      </w:r>
      <w:r w:rsidRPr="00A074B7">
        <w:rPr>
          <w:rFonts w:hint="cs"/>
          <w:w w:val="102"/>
          <w:rtl/>
        </w:rPr>
        <w:t>،</w:t>
      </w:r>
      <w:r w:rsidRPr="00A074B7">
        <w:rPr>
          <w:w w:val="102"/>
          <w:rtl/>
        </w:rPr>
        <w:t xml:space="preserve"> </w:t>
      </w:r>
      <w:r w:rsidRPr="00A074B7">
        <w:rPr>
          <w:rFonts w:hint="cs"/>
          <w:w w:val="102"/>
          <w:rtl/>
        </w:rPr>
        <w:t>و</w:t>
      </w:r>
      <w:r w:rsidRPr="00A074B7">
        <w:rPr>
          <w:w w:val="102"/>
          <w:rtl/>
        </w:rPr>
        <w:t>اتفاقية مناهضة التعذيب وغيره من ضروب المعاملة أو العقوبة القاسية أو</w:t>
      </w:r>
      <w:r w:rsidRPr="00A074B7">
        <w:rPr>
          <w:rFonts w:hint="cs"/>
          <w:w w:val="102"/>
          <w:rtl/>
        </w:rPr>
        <w:t> </w:t>
      </w:r>
      <w:r w:rsidRPr="00A074B7">
        <w:rPr>
          <w:w w:val="102"/>
          <w:rtl/>
        </w:rPr>
        <w:t>اللاإنسانية أو</w:t>
      </w:r>
      <w:r>
        <w:rPr>
          <w:rFonts w:hint="eastAsia"/>
          <w:w w:val="102"/>
          <w:rtl/>
        </w:rPr>
        <w:t> </w:t>
      </w:r>
      <w:r w:rsidRPr="00A074B7">
        <w:rPr>
          <w:w w:val="102"/>
          <w:rtl/>
        </w:rPr>
        <w:t>المهينة</w:t>
      </w:r>
      <w:r w:rsidRPr="00A074B7">
        <w:rPr>
          <w:rFonts w:hint="cs"/>
          <w:w w:val="102"/>
          <w:rtl/>
        </w:rPr>
        <w:t>،</w:t>
      </w:r>
      <w:r w:rsidRPr="00A074B7">
        <w:rPr>
          <w:w w:val="102"/>
          <w:rtl/>
        </w:rPr>
        <w:t xml:space="preserve"> </w:t>
      </w:r>
      <w:r w:rsidRPr="00A074B7">
        <w:rPr>
          <w:rFonts w:hint="cs"/>
          <w:w w:val="102"/>
          <w:rtl/>
        </w:rPr>
        <w:t>و</w:t>
      </w:r>
      <w:r w:rsidRPr="00A074B7">
        <w:rPr>
          <w:w w:val="102"/>
          <w:rtl/>
        </w:rPr>
        <w:t>اتفاقية حقوق الطفل</w:t>
      </w:r>
      <w:r w:rsidRPr="00A074B7">
        <w:rPr>
          <w:rFonts w:hint="cs"/>
          <w:w w:val="102"/>
          <w:rtl/>
        </w:rPr>
        <w:t>،</w:t>
      </w:r>
      <w:r w:rsidRPr="00A074B7">
        <w:rPr>
          <w:w w:val="102"/>
          <w:rtl/>
        </w:rPr>
        <w:t xml:space="preserve"> </w:t>
      </w:r>
      <w:r w:rsidRPr="00A074B7">
        <w:rPr>
          <w:rFonts w:hint="cs"/>
          <w:w w:val="102"/>
          <w:rtl/>
        </w:rPr>
        <w:t>و</w:t>
      </w:r>
      <w:r w:rsidRPr="00A074B7">
        <w:rPr>
          <w:w w:val="102"/>
          <w:rtl/>
        </w:rPr>
        <w:t>الاتفاقية الدولية لحماية حقوق جميع العمال المهاجرين وأفراد أسرهم</w:t>
      </w:r>
      <w:r w:rsidRPr="00A074B7">
        <w:rPr>
          <w:rFonts w:hint="cs"/>
          <w:w w:val="102"/>
          <w:rtl/>
        </w:rPr>
        <w:t>، والاتفاقية الدولية ل</w:t>
      </w:r>
      <w:r w:rsidRPr="00A074B7">
        <w:rPr>
          <w:w w:val="102"/>
          <w:rtl/>
        </w:rPr>
        <w:t>حماية جميع الأشخاص من الاختفاء القسري</w:t>
      </w:r>
      <w:r w:rsidRPr="00A074B7">
        <w:rPr>
          <w:rFonts w:hint="cs"/>
          <w:w w:val="102"/>
          <w:rtl/>
        </w:rPr>
        <w:t>، و</w:t>
      </w:r>
      <w:r w:rsidRPr="00A074B7">
        <w:rPr>
          <w:w w:val="102"/>
          <w:rtl/>
        </w:rPr>
        <w:t xml:space="preserve">اتفاقية حقوق </w:t>
      </w:r>
      <w:r w:rsidRPr="00A074B7">
        <w:rPr>
          <w:rFonts w:hint="cs"/>
          <w:w w:val="102"/>
          <w:rtl/>
        </w:rPr>
        <w:t>الأشخاص ذوي الإعاقة.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CF721C" w:rsidTr="00C865E7">
      <w:tblPrEx>
        <w:tblCellMar>
          <w:top w:w="0" w:type="dxa"/>
          <w:bottom w:w="0" w:type="dxa"/>
        </w:tblCellMar>
      </w:tblPrEx>
      <w:trPr>
        <w:trHeight w:hRule="exact" w:val="864"/>
        <w:jc w:val="center"/>
      </w:trPr>
      <w:tc>
        <w:tcPr>
          <w:tcW w:w="4925" w:type="dxa"/>
          <w:shd w:val="clear" w:color="auto" w:fill="auto"/>
          <w:vAlign w:val="bottom"/>
        </w:tcPr>
        <w:p w:rsidR="00CF721C" w:rsidRDefault="00CF721C" w:rsidP="00C865E7">
          <w:pPr>
            <w:pStyle w:val="Header"/>
            <w:bidi/>
            <w:jc w:val="right"/>
          </w:pPr>
        </w:p>
      </w:tc>
      <w:tc>
        <w:tcPr>
          <w:tcW w:w="4925" w:type="dxa"/>
          <w:shd w:val="clear" w:color="auto" w:fill="auto"/>
          <w:vAlign w:val="bottom"/>
        </w:tcPr>
        <w:p w:rsidR="00CF721C" w:rsidRPr="00C865E7" w:rsidRDefault="00CF721C" w:rsidP="00C865E7">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CEDAW/C/JPN/CO/6</w:t>
          </w:r>
          <w:r>
            <w:rPr>
              <w:w w:val="103"/>
            </w:rPr>
            <w:fldChar w:fldCharType="end"/>
          </w:r>
        </w:p>
      </w:tc>
    </w:tr>
  </w:tbl>
  <w:p w:rsidR="00CF721C" w:rsidRPr="00C865E7" w:rsidRDefault="00CF721C" w:rsidP="00C865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CF721C" w:rsidTr="00C865E7">
      <w:tblPrEx>
        <w:tblCellMar>
          <w:top w:w="0" w:type="dxa"/>
          <w:bottom w:w="0" w:type="dxa"/>
        </w:tblCellMar>
      </w:tblPrEx>
      <w:trPr>
        <w:trHeight w:hRule="exact" w:val="864"/>
        <w:jc w:val="center"/>
      </w:trPr>
      <w:tc>
        <w:tcPr>
          <w:tcW w:w="4925" w:type="dxa"/>
          <w:shd w:val="clear" w:color="auto" w:fill="auto"/>
          <w:vAlign w:val="bottom"/>
        </w:tcPr>
        <w:p w:rsidR="00CF721C" w:rsidRPr="00C865E7" w:rsidRDefault="00CF721C" w:rsidP="00C865E7">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CEDAW/C/JPN/CO/6</w:t>
          </w:r>
          <w:r>
            <w:rPr>
              <w:w w:val="103"/>
            </w:rPr>
            <w:fldChar w:fldCharType="end"/>
          </w:r>
        </w:p>
      </w:tc>
      <w:tc>
        <w:tcPr>
          <w:tcW w:w="4925" w:type="dxa"/>
          <w:shd w:val="clear" w:color="auto" w:fill="auto"/>
          <w:vAlign w:val="bottom"/>
        </w:tcPr>
        <w:p w:rsidR="00CF721C" w:rsidRDefault="00CF721C" w:rsidP="00C865E7">
          <w:pPr>
            <w:pStyle w:val="Header"/>
          </w:pPr>
        </w:p>
      </w:tc>
    </w:tr>
  </w:tbl>
  <w:p w:rsidR="00CF721C" w:rsidRPr="00C865E7" w:rsidRDefault="00CF721C" w:rsidP="00C865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CF721C" w:rsidTr="00C865E7">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CF721C" w:rsidRDefault="00CF721C" w:rsidP="00C865E7">
          <w:pPr>
            <w:pStyle w:val="Header"/>
            <w:spacing w:after="120"/>
          </w:pPr>
        </w:p>
      </w:tc>
      <w:tc>
        <w:tcPr>
          <w:tcW w:w="1786" w:type="dxa"/>
          <w:tcBorders>
            <w:bottom w:val="single" w:sz="4" w:space="0" w:color="auto"/>
          </w:tcBorders>
          <w:shd w:val="clear" w:color="auto" w:fill="auto"/>
          <w:vAlign w:val="bottom"/>
        </w:tcPr>
        <w:p w:rsidR="00CF721C" w:rsidRPr="00C865E7" w:rsidRDefault="00CF721C" w:rsidP="00C865E7">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CF721C" w:rsidRDefault="00CF721C" w:rsidP="00C865E7">
          <w:pPr>
            <w:pStyle w:val="Header"/>
            <w:spacing w:after="120"/>
          </w:pPr>
        </w:p>
      </w:tc>
      <w:tc>
        <w:tcPr>
          <w:tcW w:w="6523" w:type="dxa"/>
          <w:gridSpan w:val="3"/>
          <w:tcBorders>
            <w:bottom w:val="single" w:sz="4" w:space="0" w:color="auto"/>
          </w:tcBorders>
          <w:shd w:val="clear" w:color="auto" w:fill="auto"/>
          <w:vAlign w:val="bottom"/>
        </w:tcPr>
        <w:p w:rsidR="00CF721C" w:rsidRPr="00C865E7" w:rsidRDefault="00CF721C" w:rsidP="00C865E7">
          <w:pPr>
            <w:spacing w:line="380" w:lineRule="exact"/>
            <w:jc w:val="right"/>
          </w:pPr>
          <w:r>
            <w:rPr>
              <w:sz w:val="40"/>
            </w:rPr>
            <w:t>CEDAW</w:t>
          </w:r>
          <w:r>
            <w:t>/C/JPN/CO/6</w:t>
          </w:r>
        </w:p>
      </w:tc>
    </w:tr>
    <w:tr w:rsidR="00CF721C" w:rsidRPr="00C865E7" w:rsidTr="00C865E7">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CF721C" w:rsidRDefault="00CF721C" w:rsidP="00C865E7">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CF721C" w:rsidRPr="00C865E7" w:rsidRDefault="00CF721C" w:rsidP="00C865E7">
          <w:pPr>
            <w:pStyle w:val="Header"/>
            <w:spacing w:before="109"/>
            <w:jc w:val="right"/>
          </w:pPr>
        </w:p>
      </w:tc>
      <w:tc>
        <w:tcPr>
          <w:tcW w:w="5227" w:type="dxa"/>
          <w:gridSpan w:val="3"/>
          <w:tcBorders>
            <w:top w:val="single" w:sz="4" w:space="0" w:color="auto"/>
            <w:bottom w:val="single" w:sz="12" w:space="0" w:color="auto"/>
          </w:tcBorders>
          <w:shd w:val="clear" w:color="auto" w:fill="auto"/>
        </w:tcPr>
        <w:p w:rsidR="00CF721C" w:rsidRPr="00C865E7" w:rsidRDefault="00CF721C" w:rsidP="00C865E7">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CF721C" w:rsidRPr="00C865E7" w:rsidRDefault="00CF721C" w:rsidP="00C865E7">
          <w:pPr>
            <w:pStyle w:val="Header"/>
            <w:spacing w:before="109"/>
          </w:pPr>
        </w:p>
      </w:tc>
      <w:tc>
        <w:tcPr>
          <w:tcW w:w="3100" w:type="dxa"/>
          <w:gridSpan w:val="2"/>
          <w:tcBorders>
            <w:top w:val="single" w:sz="4" w:space="0" w:color="auto"/>
            <w:bottom w:val="single" w:sz="12" w:space="0" w:color="auto"/>
          </w:tcBorders>
          <w:shd w:val="clear" w:color="auto" w:fill="auto"/>
        </w:tcPr>
        <w:p w:rsidR="00CF721C" w:rsidRDefault="00CF721C" w:rsidP="00C865E7">
          <w:pPr>
            <w:bidi w:val="0"/>
            <w:spacing w:before="240" w:line="240" w:lineRule="exact"/>
          </w:pPr>
          <w:r>
            <w:t>Distr.: General</w:t>
          </w:r>
        </w:p>
        <w:p w:rsidR="00CF721C" w:rsidRDefault="00CF721C" w:rsidP="00C865E7">
          <w:pPr>
            <w:bidi w:val="0"/>
            <w:spacing w:line="240" w:lineRule="exact"/>
            <w:jc w:val="left"/>
          </w:pPr>
          <w:r>
            <w:t>7 August 2009</w:t>
          </w:r>
        </w:p>
        <w:p w:rsidR="00CF721C" w:rsidRDefault="00CF721C" w:rsidP="00C865E7">
          <w:pPr>
            <w:bidi w:val="0"/>
            <w:spacing w:line="240" w:lineRule="exact"/>
            <w:jc w:val="left"/>
          </w:pPr>
          <w:r>
            <w:t>Arabic</w:t>
          </w:r>
        </w:p>
        <w:p w:rsidR="00CF721C" w:rsidRPr="00C865E7" w:rsidRDefault="00CF721C" w:rsidP="00C865E7">
          <w:pPr>
            <w:bidi w:val="0"/>
            <w:spacing w:line="240" w:lineRule="exact"/>
            <w:jc w:val="left"/>
          </w:pPr>
          <w:r>
            <w:t>Original: English</w:t>
          </w:r>
        </w:p>
      </w:tc>
    </w:tr>
  </w:tbl>
  <w:p w:rsidR="00CF721C" w:rsidRPr="00C865E7" w:rsidRDefault="00CF721C" w:rsidP="00C865E7">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46108*"/>
    <w:docVar w:name="CreationDt" w:val="10/09/2009 12:01 PM"/>
    <w:docVar w:name="DocCategory" w:val="Doc"/>
    <w:docVar w:name="DocType" w:val="Final"/>
    <w:docVar w:name="FooterJN" w:val="09-46108"/>
    <w:docVar w:name="jobn" w:val="09-46108 (A)"/>
    <w:docVar w:name="jobnDT" w:val="09-46108 (A)   100909"/>
    <w:docVar w:name="jobnDTDT" w:val="09-46108 (A)   100909   100909"/>
    <w:docVar w:name="JobNo" w:val="0946108A"/>
    <w:docVar w:name="OandT" w:val=" "/>
    <w:docVar w:name="sss1" w:val="CEDAW/C/JPN/CO/6"/>
    <w:docVar w:name="sss2" w:val="-"/>
    <w:docVar w:name="Symbol1" w:val="CEDAW/C/JPN/CO/6"/>
    <w:docVar w:name="Symbol2" w:val="-"/>
  </w:docVars>
  <w:rsids>
    <w:rsidRoot w:val="0066738D"/>
    <w:rsid w:val="000170D3"/>
    <w:rsid w:val="000311C9"/>
    <w:rsid w:val="00042425"/>
    <w:rsid w:val="0006210B"/>
    <w:rsid w:val="0006648F"/>
    <w:rsid w:val="00087310"/>
    <w:rsid w:val="0009732C"/>
    <w:rsid w:val="000C4EED"/>
    <w:rsid w:val="000D2CEC"/>
    <w:rsid w:val="00101EE8"/>
    <w:rsid w:val="00113349"/>
    <w:rsid w:val="0012522B"/>
    <w:rsid w:val="001519A9"/>
    <w:rsid w:val="001568A8"/>
    <w:rsid w:val="001737F8"/>
    <w:rsid w:val="001775EA"/>
    <w:rsid w:val="0018030C"/>
    <w:rsid w:val="00187870"/>
    <w:rsid w:val="001E183D"/>
    <w:rsid w:val="001E5A5A"/>
    <w:rsid w:val="001E5A7A"/>
    <w:rsid w:val="001F6786"/>
    <w:rsid w:val="00236A29"/>
    <w:rsid w:val="002416C5"/>
    <w:rsid w:val="0025002E"/>
    <w:rsid w:val="00266F59"/>
    <w:rsid w:val="00272B6C"/>
    <w:rsid w:val="0027623A"/>
    <w:rsid w:val="00290F2F"/>
    <w:rsid w:val="002937DA"/>
    <w:rsid w:val="002A09C6"/>
    <w:rsid w:val="002C2AF2"/>
    <w:rsid w:val="002C4E1B"/>
    <w:rsid w:val="002E1490"/>
    <w:rsid w:val="002F0573"/>
    <w:rsid w:val="00312162"/>
    <w:rsid w:val="00321BE4"/>
    <w:rsid w:val="003501D5"/>
    <w:rsid w:val="00356AFA"/>
    <w:rsid w:val="00371AC4"/>
    <w:rsid w:val="00383CA8"/>
    <w:rsid w:val="003A65ED"/>
    <w:rsid w:val="003D4612"/>
    <w:rsid w:val="003E26D7"/>
    <w:rsid w:val="003F4B8C"/>
    <w:rsid w:val="00401BDF"/>
    <w:rsid w:val="00411BBD"/>
    <w:rsid w:val="00415922"/>
    <w:rsid w:val="00423BD7"/>
    <w:rsid w:val="0042757D"/>
    <w:rsid w:val="00427903"/>
    <w:rsid w:val="00437C14"/>
    <w:rsid w:val="004527C9"/>
    <w:rsid w:val="00453069"/>
    <w:rsid w:val="00483F5B"/>
    <w:rsid w:val="00490874"/>
    <w:rsid w:val="00494EE2"/>
    <w:rsid w:val="00496E83"/>
    <w:rsid w:val="004A2886"/>
    <w:rsid w:val="004B14A0"/>
    <w:rsid w:val="004C7049"/>
    <w:rsid w:val="004D1B0C"/>
    <w:rsid w:val="004F0D2B"/>
    <w:rsid w:val="004F1402"/>
    <w:rsid w:val="004F75CD"/>
    <w:rsid w:val="0050659B"/>
    <w:rsid w:val="00521CAC"/>
    <w:rsid w:val="00524A2E"/>
    <w:rsid w:val="005279DE"/>
    <w:rsid w:val="00534772"/>
    <w:rsid w:val="00537FCD"/>
    <w:rsid w:val="00545F76"/>
    <w:rsid w:val="005545BB"/>
    <w:rsid w:val="00556882"/>
    <w:rsid w:val="00561E43"/>
    <w:rsid w:val="00561F6E"/>
    <w:rsid w:val="0057078E"/>
    <w:rsid w:val="005838F5"/>
    <w:rsid w:val="00591B45"/>
    <w:rsid w:val="005A0F73"/>
    <w:rsid w:val="005A2EA3"/>
    <w:rsid w:val="005C2ECE"/>
    <w:rsid w:val="005C7ED8"/>
    <w:rsid w:val="006007BD"/>
    <w:rsid w:val="00616E82"/>
    <w:rsid w:val="006218A3"/>
    <w:rsid w:val="00646428"/>
    <w:rsid w:val="006564CE"/>
    <w:rsid w:val="00663F64"/>
    <w:rsid w:val="0066738D"/>
    <w:rsid w:val="00692B46"/>
    <w:rsid w:val="00696B7A"/>
    <w:rsid w:val="006A1E4E"/>
    <w:rsid w:val="006C38EE"/>
    <w:rsid w:val="00700F06"/>
    <w:rsid w:val="0071531E"/>
    <w:rsid w:val="0071645B"/>
    <w:rsid w:val="00716E9D"/>
    <w:rsid w:val="00747B9E"/>
    <w:rsid w:val="007524BE"/>
    <w:rsid w:val="007525FA"/>
    <w:rsid w:val="00770CF8"/>
    <w:rsid w:val="00774FF0"/>
    <w:rsid w:val="0079046D"/>
    <w:rsid w:val="0079753A"/>
    <w:rsid w:val="007A4015"/>
    <w:rsid w:val="007A6DD9"/>
    <w:rsid w:val="007D60E0"/>
    <w:rsid w:val="007D6B8D"/>
    <w:rsid w:val="007E32B9"/>
    <w:rsid w:val="0081284F"/>
    <w:rsid w:val="00814843"/>
    <w:rsid w:val="008170DE"/>
    <w:rsid w:val="00830E32"/>
    <w:rsid w:val="00845A14"/>
    <w:rsid w:val="00873A11"/>
    <w:rsid w:val="00873AF9"/>
    <w:rsid w:val="0088317F"/>
    <w:rsid w:val="008A3FCA"/>
    <w:rsid w:val="008D1C04"/>
    <w:rsid w:val="008F04A0"/>
    <w:rsid w:val="008F64A7"/>
    <w:rsid w:val="0090012B"/>
    <w:rsid w:val="0090351F"/>
    <w:rsid w:val="00964FA8"/>
    <w:rsid w:val="00970BAD"/>
    <w:rsid w:val="009768D1"/>
    <w:rsid w:val="009829B7"/>
    <w:rsid w:val="009927C0"/>
    <w:rsid w:val="009961E6"/>
    <w:rsid w:val="009B6C65"/>
    <w:rsid w:val="009B752D"/>
    <w:rsid w:val="009C0017"/>
    <w:rsid w:val="009C15F4"/>
    <w:rsid w:val="009D62A3"/>
    <w:rsid w:val="009E2A1F"/>
    <w:rsid w:val="009F5698"/>
    <w:rsid w:val="00A05149"/>
    <w:rsid w:val="00A074B7"/>
    <w:rsid w:val="00A37C4B"/>
    <w:rsid w:val="00A56F63"/>
    <w:rsid w:val="00A66F66"/>
    <w:rsid w:val="00A71AE5"/>
    <w:rsid w:val="00A77F16"/>
    <w:rsid w:val="00AA1E16"/>
    <w:rsid w:val="00AC002C"/>
    <w:rsid w:val="00AC6CDD"/>
    <w:rsid w:val="00AD38D0"/>
    <w:rsid w:val="00AE108C"/>
    <w:rsid w:val="00AE5AE2"/>
    <w:rsid w:val="00AF1A53"/>
    <w:rsid w:val="00AF7AC7"/>
    <w:rsid w:val="00B05ADC"/>
    <w:rsid w:val="00B272BE"/>
    <w:rsid w:val="00B9542C"/>
    <w:rsid w:val="00B95560"/>
    <w:rsid w:val="00BA7FAB"/>
    <w:rsid w:val="00BC2F4C"/>
    <w:rsid w:val="00BC4A05"/>
    <w:rsid w:val="00BC567D"/>
    <w:rsid w:val="00BF0B15"/>
    <w:rsid w:val="00C01383"/>
    <w:rsid w:val="00C12CBB"/>
    <w:rsid w:val="00C13DFA"/>
    <w:rsid w:val="00C25A2D"/>
    <w:rsid w:val="00C260F8"/>
    <w:rsid w:val="00C43FBE"/>
    <w:rsid w:val="00C449C6"/>
    <w:rsid w:val="00C564B0"/>
    <w:rsid w:val="00C6283F"/>
    <w:rsid w:val="00C71487"/>
    <w:rsid w:val="00C814A5"/>
    <w:rsid w:val="00C855F6"/>
    <w:rsid w:val="00C865E7"/>
    <w:rsid w:val="00C96573"/>
    <w:rsid w:val="00CA4791"/>
    <w:rsid w:val="00CD0BB8"/>
    <w:rsid w:val="00CD3849"/>
    <w:rsid w:val="00CF721C"/>
    <w:rsid w:val="00CF7384"/>
    <w:rsid w:val="00D2343D"/>
    <w:rsid w:val="00D30EAE"/>
    <w:rsid w:val="00D30F1B"/>
    <w:rsid w:val="00D318F1"/>
    <w:rsid w:val="00D40B0E"/>
    <w:rsid w:val="00D44FE0"/>
    <w:rsid w:val="00D66413"/>
    <w:rsid w:val="00DA66B7"/>
    <w:rsid w:val="00DB0865"/>
    <w:rsid w:val="00DE5433"/>
    <w:rsid w:val="00DE68A7"/>
    <w:rsid w:val="00DF5A43"/>
    <w:rsid w:val="00DF5F38"/>
    <w:rsid w:val="00E23336"/>
    <w:rsid w:val="00E31661"/>
    <w:rsid w:val="00E32B52"/>
    <w:rsid w:val="00E47EB8"/>
    <w:rsid w:val="00E704FD"/>
    <w:rsid w:val="00E750E1"/>
    <w:rsid w:val="00E9114A"/>
    <w:rsid w:val="00EA489C"/>
    <w:rsid w:val="00EA7B59"/>
    <w:rsid w:val="00EB0CA7"/>
    <w:rsid w:val="00EB4992"/>
    <w:rsid w:val="00EF2E52"/>
    <w:rsid w:val="00F031FB"/>
    <w:rsid w:val="00F32E4A"/>
    <w:rsid w:val="00F36D8C"/>
    <w:rsid w:val="00F60C29"/>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link w:val="Heading1Char"/>
    <w:qFormat/>
    <w:rsid w:val="00EB4992"/>
    <w:pPr>
      <w:keepNext/>
      <w:outlineLvl w:val="0"/>
    </w:pPr>
    <w:rPr>
      <w:sz w:val="24"/>
      <w:szCs w:val="24"/>
    </w:rPr>
  </w:style>
  <w:style w:type="paragraph" w:styleId="Heading2">
    <w:name w:val="heading 2"/>
    <w:basedOn w:val="Normal"/>
    <w:next w:val="Normal"/>
    <w:link w:val="Heading2Char"/>
    <w:qFormat/>
    <w:rsid w:val="00EB4992"/>
    <w:pPr>
      <w:keepNext/>
      <w:outlineLvl w:val="1"/>
    </w:pPr>
    <w:rPr>
      <w:sz w:val="32"/>
    </w:rPr>
  </w:style>
  <w:style w:type="paragraph" w:styleId="Heading3">
    <w:name w:val="heading 3"/>
    <w:basedOn w:val="Normal"/>
    <w:next w:val="Normal"/>
    <w:link w:val="Heading3Char"/>
    <w:qFormat/>
    <w:rsid w:val="001E183D"/>
    <w:pPr>
      <w:bidi w:val="0"/>
      <w:spacing w:before="200" w:line="271" w:lineRule="auto"/>
      <w:jc w:val="left"/>
      <w:outlineLvl w:val="2"/>
    </w:pPr>
    <w:rPr>
      <w:rFonts w:ascii="Cambria" w:eastAsia="MS Mincho" w:hAnsi="Cambria" w:cs="Times New Roman"/>
      <w:i/>
      <w:iCs/>
      <w:smallCaps/>
      <w:spacing w:val="5"/>
      <w:w w:val="100"/>
      <w:kern w:val="0"/>
      <w:sz w:val="26"/>
      <w:szCs w:val="26"/>
      <w:lang w:eastAsia="ja-JP" w:bidi="en-US"/>
    </w:rPr>
  </w:style>
  <w:style w:type="paragraph" w:styleId="Heading4">
    <w:name w:val="heading 4"/>
    <w:basedOn w:val="Normal"/>
    <w:next w:val="Normal"/>
    <w:link w:val="Heading4Char"/>
    <w:qFormat/>
    <w:rsid w:val="001E183D"/>
    <w:pPr>
      <w:bidi w:val="0"/>
      <w:spacing w:line="271" w:lineRule="auto"/>
      <w:jc w:val="left"/>
      <w:outlineLvl w:val="3"/>
    </w:pPr>
    <w:rPr>
      <w:rFonts w:ascii="Cambria" w:eastAsia="MS Mincho" w:hAnsi="Cambria" w:cs="Times New Roman"/>
      <w:b/>
      <w:bCs/>
      <w:spacing w:val="5"/>
      <w:w w:val="100"/>
      <w:kern w:val="0"/>
      <w:sz w:val="24"/>
      <w:szCs w:val="24"/>
      <w:lang w:eastAsia="ja-JP" w:bidi="en-US"/>
    </w:rPr>
  </w:style>
  <w:style w:type="paragraph" w:styleId="Heading5">
    <w:name w:val="heading 5"/>
    <w:basedOn w:val="Normal"/>
    <w:next w:val="Normal"/>
    <w:link w:val="Heading5Char"/>
    <w:qFormat/>
    <w:rsid w:val="001E183D"/>
    <w:pPr>
      <w:bidi w:val="0"/>
      <w:spacing w:line="271" w:lineRule="auto"/>
      <w:jc w:val="left"/>
      <w:outlineLvl w:val="4"/>
    </w:pPr>
    <w:rPr>
      <w:rFonts w:ascii="Cambria" w:eastAsia="MS Mincho" w:hAnsi="Cambria" w:cs="Times New Roman"/>
      <w:i/>
      <w:iCs/>
      <w:w w:val="100"/>
      <w:kern w:val="0"/>
      <w:sz w:val="24"/>
      <w:szCs w:val="24"/>
      <w:lang w:eastAsia="ja-JP" w:bidi="en-US"/>
    </w:rPr>
  </w:style>
  <w:style w:type="paragraph" w:styleId="Heading6">
    <w:name w:val="heading 6"/>
    <w:basedOn w:val="Normal"/>
    <w:next w:val="Normal"/>
    <w:link w:val="Heading6Char"/>
    <w:qFormat/>
    <w:rsid w:val="001E183D"/>
    <w:pPr>
      <w:shd w:val="clear" w:color="auto" w:fill="FFFFFF"/>
      <w:bidi w:val="0"/>
      <w:spacing w:line="271" w:lineRule="auto"/>
      <w:jc w:val="left"/>
      <w:outlineLvl w:val="5"/>
    </w:pPr>
    <w:rPr>
      <w:rFonts w:ascii="Cambria" w:eastAsia="MS Mincho" w:hAnsi="Cambria" w:cs="Times New Roman"/>
      <w:b/>
      <w:bCs/>
      <w:color w:val="595959"/>
      <w:spacing w:val="5"/>
      <w:w w:val="100"/>
      <w:kern w:val="0"/>
      <w:sz w:val="22"/>
      <w:szCs w:val="22"/>
      <w:lang w:eastAsia="ja-JP" w:bidi="en-US"/>
    </w:rPr>
  </w:style>
  <w:style w:type="paragraph" w:styleId="Heading7">
    <w:name w:val="heading 7"/>
    <w:basedOn w:val="Normal"/>
    <w:next w:val="Normal"/>
    <w:link w:val="Heading7Char"/>
    <w:qFormat/>
    <w:rsid w:val="001E183D"/>
    <w:pPr>
      <w:bidi w:val="0"/>
      <w:spacing w:line="276" w:lineRule="auto"/>
      <w:jc w:val="left"/>
      <w:outlineLvl w:val="6"/>
    </w:pPr>
    <w:rPr>
      <w:rFonts w:ascii="Cambria" w:eastAsia="MS Mincho" w:hAnsi="Cambria" w:cs="Times New Roman"/>
      <w:b/>
      <w:bCs/>
      <w:i/>
      <w:iCs/>
      <w:color w:val="5A5A5A"/>
      <w:w w:val="100"/>
      <w:kern w:val="0"/>
      <w:szCs w:val="20"/>
      <w:lang w:eastAsia="ja-JP" w:bidi="en-US"/>
    </w:rPr>
  </w:style>
  <w:style w:type="paragraph" w:styleId="Heading8">
    <w:name w:val="heading 8"/>
    <w:basedOn w:val="Normal"/>
    <w:next w:val="Normal"/>
    <w:link w:val="Heading8Char"/>
    <w:qFormat/>
    <w:rsid w:val="001E183D"/>
    <w:pPr>
      <w:bidi w:val="0"/>
      <w:spacing w:line="276" w:lineRule="auto"/>
      <w:jc w:val="left"/>
      <w:outlineLvl w:val="7"/>
    </w:pPr>
    <w:rPr>
      <w:rFonts w:ascii="Cambria" w:eastAsia="MS Mincho" w:hAnsi="Cambria" w:cs="Times New Roman"/>
      <w:b/>
      <w:bCs/>
      <w:color w:val="7F7F7F"/>
      <w:w w:val="100"/>
      <w:kern w:val="0"/>
      <w:szCs w:val="20"/>
      <w:lang w:eastAsia="ja-JP" w:bidi="en-US"/>
    </w:rPr>
  </w:style>
  <w:style w:type="paragraph" w:styleId="Heading9">
    <w:name w:val="heading 9"/>
    <w:basedOn w:val="Normal"/>
    <w:next w:val="Normal"/>
    <w:link w:val="Heading9Char"/>
    <w:qFormat/>
    <w:rsid w:val="001E183D"/>
    <w:pPr>
      <w:bidi w:val="0"/>
      <w:spacing w:line="271" w:lineRule="auto"/>
      <w:jc w:val="left"/>
      <w:outlineLvl w:val="8"/>
    </w:pPr>
    <w:rPr>
      <w:rFonts w:ascii="Cambria" w:eastAsia="MS Mincho" w:hAnsi="Cambria" w:cs="Times New Roman"/>
      <w:b/>
      <w:bCs/>
      <w:i/>
      <w:iCs/>
      <w:color w:val="7F7F7F"/>
      <w:w w:val="100"/>
      <w:kern w:val="0"/>
      <w:sz w:val="18"/>
      <w:szCs w:val="18"/>
      <w:lang w:eastAsia="ja-JP" w:bidi="en-US"/>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C865E7"/>
    <w:rPr>
      <w:szCs w:val="20"/>
    </w:rPr>
  </w:style>
  <w:style w:type="paragraph" w:styleId="CommentSubject">
    <w:name w:val="annotation subject"/>
    <w:basedOn w:val="CommentText"/>
    <w:next w:val="CommentText"/>
    <w:semiHidden/>
    <w:rsid w:val="00C865E7"/>
    <w:rPr>
      <w:b/>
      <w:bCs/>
    </w:rPr>
  </w:style>
  <w:style w:type="character" w:customStyle="1" w:styleId="Heading1Char">
    <w:name w:val="Heading 1 Char"/>
    <w:link w:val="Heading1"/>
    <w:rsid w:val="001E183D"/>
    <w:rPr>
      <w:rFonts w:cs="Traditional Arabic"/>
      <w:w w:val="103"/>
      <w:kern w:val="14"/>
      <w:sz w:val="24"/>
      <w:szCs w:val="24"/>
      <w:lang w:val="en-US" w:eastAsia="en-US" w:bidi="ar-SA"/>
    </w:rPr>
  </w:style>
  <w:style w:type="character" w:customStyle="1" w:styleId="Heading2Char">
    <w:name w:val="Heading 2 Char"/>
    <w:link w:val="Heading2"/>
    <w:semiHidden/>
    <w:rsid w:val="001E183D"/>
    <w:rPr>
      <w:rFonts w:cs="Traditional Arabic"/>
      <w:w w:val="103"/>
      <w:kern w:val="14"/>
      <w:sz w:val="32"/>
      <w:szCs w:val="30"/>
      <w:lang w:val="en-US" w:eastAsia="en-US" w:bidi="ar-SA"/>
    </w:rPr>
  </w:style>
  <w:style w:type="character" w:customStyle="1" w:styleId="Heading3Char">
    <w:name w:val="Heading 3 Char"/>
    <w:link w:val="Heading3"/>
    <w:semiHidden/>
    <w:rsid w:val="001E183D"/>
    <w:rPr>
      <w:rFonts w:ascii="Cambria" w:eastAsia="MS Mincho" w:hAnsi="Cambria"/>
      <w:i/>
      <w:iCs/>
      <w:smallCaps/>
      <w:spacing w:val="5"/>
      <w:sz w:val="26"/>
      <w:szCs w:val="26"/>
      <w:lang w:val="en-US" w:eastAsia="ja-JP" w:bidi="en-US"/>
    </w:rPr>
  </w:style>
  <w:style w:type="character" w:customStyle="1" w:styleId="Heading4Char">
    <w:name w:val="Heading 4 Char"/>
    <w:link w:val="Heading4"/>
    <w:semiHidden/>
    <w:rsid w:val="001E183D"/>
    <w:rPr>
      <w:rFonts w:ascii="Cambria" w:eastAsia="MS Mincho" w:hAnsi="Cambria"/>
      <w:b/>
      <w:bCs/>
      <w:spacing w:val="5"/>
      <w:sz w:val="24"/>
      <w:szCs w:val="24"/>
      <w:lang w:val="en-US" w:eastAsia="ja-JP" w:bidi="en-US"/>
    </w:rPr>
  </w:style>
  <w:style w:type="character" w:customStyle="1" w:styleId="Heading5Char">
    <w:name w:val="Heading 5 Char"/>
    <w:link w:val="Heading5"/>
    <w:semiHidden/>
    <w:rsid w:val="001E183D"/>
    <w:rPr>
      <w:rFonts w:ascii="Cambria" w:eastAsia="MS Mincho" w:hAnsi="Cambria"/>
      <w:i/>
      <w:iCs/>
      <w:sz w:val="24"/>
      <w:szCs w:val="24"/>
      <w:lang w:val="en-US" w:eastAsia="ja-JP" w:bidi="en-US"/>
    </w:rPr>
  </w:style>
  <w:style w:type="character" w:customStyle="1" w:styleId="Heading6Char">
    <w:name w:val="Heading 6 Char"/>
    <w:link w:val="Heading6"/>
    <w:semiHidden/>
    <w:rsid w:val="001E183D"/>
    <w:rPr>
      <w:rFonts w:ascii="Cambria" w:eastAsia="MS Mincho" w:hAnsi="Cambria"/>
      <w:b/>
      <w:bCs/>
      <w:color w:val="595959"/>
      <w:spacing w:val="5"/>
      <w:sz w:val="22"/>
      <w:szCs w:val="22"/>
      <w:lang w:val="en-US" w:eastAsia="ja-JP" w:bidi="en-US"/>
    </w:rPr>
  </w:style>
  <w:style w:type="character" w:customStyle="1" w:styleId="Heading7Char">
    <w:name w:val="Heading 7 Char"/>
    <w:link w:val="Heading7"/>
    <w:semiHidden/>
    <w:rsid w:val="001E183D"/>
    <w:rPr>
      <w:rFonts w:ascii="Cambria" w:eastAsia="MS Mincho" w:hAnsi="Cambria"/>
      <w:b/>
      <w:bCs/>
      <w:i/>
      <w:iCs/>
      <w:color w:val="5A5A5A"/>
      <w:lang w:val="en-US" w:eastAsia="ja-JP" w:bidi="en-US"/>
    </w:rPr>
  </w:style>
  <w:style w:type="character" w:customStyle="1" w:styleId="Heading8Char">
    <w:name w:val="Heading 8 Char"/>
    <w:link w:val="Heading8"/>
    <w:semiHidden/>
    <w:rsid w:val="001E183D"/>
    <w:rPr>
      <w:rFonts w:ascii="Cambria" w:eastAsia="MS Mincho" w:hAnsi="Cambria"/>
      <w:b/>
      <w:bCs/>
      <w:color w:val="7F7F7F"/>
      <w:lang w:val="en-US" w:eastAsia="ja-JP" w:bidi="en-US"/>
    </w:rPr>
  </w:style>
  <w:style w:type="character" w:customStyle="1" w:styleId="Heading9Char">
    <w:name w:val="Heading 9 Char"/>
    <w:link w:val="Heading9"/>
    <w:semiHidden/>
    <w:rsid w:val="001E183D"/>
    <w:rPr>
      <w:rFonts w:ascii="Cambria" w:eastAsia="MS Mincho" w:hAnsi="Cambria"/>
      <w:b/>
      <w:bCs/>
      <w:i/>
      <w:iCs/>
      <w:color w:val="7F7F7F"/>
      <w:sz w:val="18"/>
      <w:szCs w:val="18"/>
      <w:lang w:val="en-US" w:eastAsia="ja-JP" w:bidi="en-US"/>
    </w:rPr>
  </w:style>
  <w:style w:type="paragraph" w:styleId="Title">
    <w:name w:val="Title"/>
    <w:basedOn w:val="Normal"/>
    <w:next w:val="Normal"/>
    <w:link w:val="TitleChar"/>
    <w:qFormat/>
    <w:rsid w:val="001E183D"/>
    <w:pPr>
      <w:bidi w:val="0"/>
      <w:spacing w:after="300" w:line="240" w:lineRule="auto"/>
      <w:contextualSpacing/>
      <w:jc w:val="left"/>
    </w:pPr>
    <w:rPr>
      <w:rFonts w:ascii="Cambria" w:eastAsia="MS Mincho" w:hAnsi="Cambria" w:cs="Times New Roman"/>
      <w:smallCaps/>
      <w:w w:val="100"/>
      <w:kern w:val="0"/>
      <w:sz w:val="52"/>
      <w:szCs w:val="52"/>
      <w:lang w:eastAsia="ja-JP" w:bidi="en-US"/>
    </w:rPr>
  </w:style>
  <w:style w:type="character" w:customStyle="1" w:styleId="TitleChar">
    <w:name w:val="Title Char"/>
    <w:link w:val="Title"/>
    <w:rsid w:val="001E183D"/>
    <w:rPr>
      <w:rFonts w:ascii="Cambria" w:eastAsia="MS Mincho" w:hAnsi="Cambria"/>
      <w:smallCaps/>
      <w:sz w:val="52"/>
      <w:szCs w:val="52"/>
      <w:lang w:val="en-US" w:eastAsia="ja-JP" w:bidi="en-US"/>
    </w:rPr>
  </w:style>
  <w:style w:type="paragraph" w:styleId="Subtitle">
    <w:name w:val="Subtitle"/>
    <w:basedOn w:val="Normal"/>
    <w:next w:val="Normal"/>
    <w:link w:val="SubtitleChar"/>
    <w:qFormat/>
    <w:rsid w:val="001E183D"/>
    <w:pPr>
      <w:bidi w:val="0"/>
      <w:spacing w:after="200" w:line="276" w:lineRule="auto"/>
      <w:jc w:val="left"/>
    </w:pPr>
    <w:rPr>
      <w:rFonts w:ascii="Cambria" w:eastAsia="MS Mincho" w:hAnsi="Cambria" w:cs="Times New Roman"/>
      <w:i/>
      <w:iCs/>
      <w:smallCaps/>
      <w:spacing w:val="10"/>
      <w:w w:val="100"/>
      <w:kern w:val="0"/>
      <w:sz w:val="28"/>
      <w:szCs w:val="28"/>
      <w:lang w:eastAsia="ja-JP" w:bidi="en-US"/>
    </w:rPr>
  </w:style>
  <w:style w:type="character" w:customStyle="1" w:styleId="SubtitleChar">
    <w:name w:val="Subtitle Char"/>
    <w:link w:val="Subtitle"/>
    <w:rsid w:val="001E183D"/>
    <w:rPr>
      <w:rFonts w:ascii="Cambria" w:eastAsia="MS Mincho" w:hAnsi="Cambria"/>
      <w:i/>
      <w:iCs/>
      <w:smallCaps/>
      <w:spacing w:val="10"/>
      <w:sz w:val="28"/>
      <w:szCs w:val="28"/>
      <w:lang w:val="en-US" w:eastAsia="ja-JP" w:bidi="en-US"/>
    </w:rPr>
  </w:style>
  <w:style w:type="paragraph" w:styleId="NoSpacing">
    <w:name w:val="No Spacing"/>
    <w:basedOn w:val="Normal"/>
    <w:link w:val="NoSpacingChar"/>
    <w:qFormat/>
    <w:rsid w:val="001E183D"/>
    <w:pPr>
      <w:bidi w:val="0"/>
      <w:spacing w:line="240" w:lineRule="auto"/>
      <w:jc w:val="left"/>
    </w:pPr>
    <w:rPr>
      <w:rFonts w:ascii="Cambria" w:eastAsia="MS Mincho" w:hAnsi="Cambria" w:cs="Times New Roman"/>
      <w:w w:val="100"/>
      <w:kern w:val="0"/>
      <w:sz w:val="22"/>
      <w:szCs w:val="22"/>
      <w:lang w:eastAsia="ja-JP" w:bidi="en-US"/>
    </w:rPr>
  </w:style>
  <w:style w:type="character" w:customStyle="1" w:styleId="NoSpacingChar">
    <w:name w:val="No Spacing Char"/>
    <w:link w:val="NoSpacing"/>
    <w:rsid w:val="001E183D"/>
    <w:rPr>
      <w:rFonts w:ascii="Cambria" w:eastAsia="MS Mincho" w:hAnsi="Cambria"/>
      <w:sz w:val="22"/>
      <w:szCs w:val="22"/>
      <w:lang w:val="en-US" w:eastAsia="ja-JP" w:bidi="en-US"/>
    </w:rPr>
  </w:style>
  <w:style w:type="paragraph" w:styleId="Quote">
    <w:name w:val="Quote"/>
    <w:basedOn w:val="Normal"/>
    <w:next w:val="Normal"/>
    <w:link w:val="QuoteChar"/>
    <w:qFormat/>
    <w:rsid w:val="001E183D"/>
    <w:pPr>
      <w:bidi w:val="0"/>
      <w:spacing w:after="200" w:line="276" w:lineRule="auto"/>
      <w:jc w:val="left"/>
    </w:pPr>
    <w:rPr>
      <w:rFonts w:ascii="Cambria" w:eastAsia="MS Mincho" w:hAnsi="Cambria" w:cs="Times New Roman"/>
      <w:i/>
      <w:iCs/>
      <w:w w:val="100"/>
      <w:kern w:val="0"/>
      <w:sz w:val="22"/>
      <w:szCs w:val="22"/>
      <w:lang w:eastAsia="ja-JP" w:bidi="en-US"/>
    </w:rPr>
  </w:style>
  <w:style w:type="character" w:customStyle="1" w:styleId="QuoteChar">
    <w:name w:val="Quote Char"/>
    <w:link w:val="Quote"/>
    <w:rsid w:val="001E183D"/>
    <w:rPr>
      <w:rFonts w:ascii="Cambria" w:eastAsia="MS Mincho" w:hAnsi="Cambria"/>
      <w:i/>
      <w:iCs/>
      <w:sz w:val="22"/>
      <w:szCs w:val="22"/>
      <w:lang w:val="en-US" w:eastAsia="ja-JP" w:bidi="en-US"/>
    </w:rPr>
  </w:style>
  <w:style w:type="paragraph" w:styleId="IntenseQuote">
    <w:name w:val="Intense Quote"/>
    <w:basedOn w:val="Normal"/>
    <w:next w:val="Normal"/>
    <w:link w:val="IntenseQuoteChar"/>
    <w:qFormat/>
    <w:rsid w:val="001E183D"/>
    <w:pPr>
      <w:pBdr>
        <w:top w:val="single" w:sz="4" w:space="10" w:color="auto"/>
        <w:bottom w:val="single" w:sz="4" w:space="10" w:color="auto"/>
      </w:pBdr>
      <w:bidi w:val="0"/>
      <w:spacing w:before="240" w:after="240" w:line="300" w:lineRule="auto"/>
      <w:ind w:left="1152" w:right="1152"/>
      <w:jc w:val="both"/>
    </w:pPr>
    <w:rPr>
      <w:rFonts w:ascii="Cambria" w:eastAsia="MS Mincho" w:hAnsi="Cambria" w:cs="Times New Roman"/>
      <w:i/>
      <w:iCs/>
      <w:w w:val="100"/>
      <w:kern w:val="0"/>
      <w:sz w:val="22"/>
      <w:szCs w:val="22"/>
      <w:lang w:eastAsia="ja-JP" w:bidi="en-US"/>
    </w:rPr>
  </w:style>
  <w:style w:type="character" w:customStyle="1" w:styleId="IntenseQuoteChar">
    <w:name w:val="Intense Quote Char"/>
    <w:link w:val="IntenseQuote"/>
    <w:rsid w:val="001E183D"/>
    <w:rPr>
      <w:rFonts w:ascii="Cambria" w:eastAsia="MS Mincho" w:hAnsi="Cambria"/>
      <w:i/>
      <w:iCs/>
      <w:sz w:val="22"/>
      <w:szCs w:val="22"/>
      <w:lang w:val="en-US" w:eastAsia="ja-JP"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4929</Words>
  <Characters>25681</Characters>
  <Application>Microsoft Office Word</Application>
  <DocSecurity>4</DocSecurity>
  <Lines>458</Lines>
  <Paragraphs>109</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30501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Hoda.Sarkis</dc:creator>
  <cp:keywords/>
  <dc:description/>
  <cp:lastModifiedBy>Nabil.Midani</cp:lastModifiedBy>
  <cp:revision>3</cp:revision>
  <cp:lastPrinted>2009-09-10T13:27:00Z</cp:lastPrinted>
  <dcterms:created xsi:type="dcterms:W3CDTF">2009-09-10T13:25:00Z</dcterms:created>
  <dcterms:modified xsi:type="dcterms:W3CDTF">2009-09-10T13:29:00Z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0946108</vt:lpwstr>
  </property>
  <property fmtid="{D5CDD505-2E9C-101B-9397-08002B2CF9AE}" pid="3" name="Symbol1">
    <vt:lpwstr>CEDAW/C/JPN/CO/6</vt:lpwstr>
  </property>
  <property fmtid="{D5CDD505-2E9C-101B-9397-08002B2CF9AE}" pid="4" name="Symbol2">
    <vt:lpwstr/>
  </property>
  <property fmtid="{D5CDD505-2E9C-101B-9397-08002B2CF9AE}" pid="5" name="Translator">
    <vt:lpwstr/>
  </property>
  <property fmtid="{D5CDD505-2E9C-101B-9397-08002B2CF9AE}" pid="6" name="Comment">
    <vt:lpwstr>فاينال</vt:lpwstr>
  </property>
  <property fmtid="{D5CDD505-2E9C-101B-9397-08002B2CF9AE}" pid="7" name="DraftPages">
    <vt:lpwstr>16</vt:lpwstr>
  </property>
  <property fmtid="{D5CDD505-2E9C-101B-9397-08002B2CF9AE}" pid="8" name="Operator">
    <vt:lpwstr>نبيل</vt:lpwstr>
  </property>
</Properties>
</file>