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w:t>
            </w:r>
            <w:r w:rsidR="0063058B">
              <w:rPr>
                <w:sz w:val="40"/>
                <w:szCs w:val="40"/>
              </w:rPr>
              <w:t>M</w:t>
            </w:r>
            <w:r w:rsidR="00A44363">
              <w:rPr>
                <w:rFonts w:hint="eastAsia"/>
                <w:sz w:val="40"/>
                <w:szCs w:val="40"/>
              </w:rPr>
              <w:t>W</w:t>
            </w:r>
            <w:r w:rsidRPr="00137BEA">
              <w:rPr>
                <w:sz w:val="20"/>
              </w:rPr>
              <w:t>/</w:t>
            </w:r>
            <w:r w:rsidR="001928CB" w:rsidRPr="001928CB">
              <w:rPr>
                <w:sz w:val="20"/>
                <w:lang w:val="en-GB"/>
              </w:rPr>
              <w:t>C/GC/2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63058B">
            <w:pPr>
              <w:spacing w:before="320" w:line="240" w:lineRule="exact"/>
              <w:rPr>
                <w:rFonts w:ascii="Time New Roman" w:eastAsia="SimHei" w:hAnsi="Time New Roman" w:hint="eastAsia"/>
                <w:sz w:val="32"/>
                <w:szCs w:val="32"/>
              </w:rPr>
            </w:pPr>
            <w:r w:rsidRPr="0063058B">
              <w:rPr>
                <w:rFonts w:ascii="Time New Roman" w:eastAsia="SimHei" w:hAnsi="Time New Roman" w:hint="eastAsia"/>
                <w:sz w:val="32"/>
                <w:szCs w:val="32"/>
              </w:rPr>
              <w:t>保护所有移徙工人及</w:t>
            </w:r>
            <w:r w:rsidR="00934599" w:rsidRPr="0063058B">
              <w:rPr>
                <w:rFonts w:ascii="Time New Roman" w:eastAsia="SimHei" w:hAnsi="Time New Roman" w:hint="eastAsia"/>
                <w:sz w:val="32"/>
                <w:szCs w:val="32"/>
              </w:rPr>
              <w:t>其</w:t>
            </w:r>
          </w:p>
          <w:p w:rsidR="00A879C2" w:rsidRDefault="0063058B">
            <w:pPr>
              <w:spacing w:before="160" w:line="240" w:lineRule="exact"/>
              <w:rPr>
                <w:rFonts w:ascii="Time New Roman" w:eastAsia="SimHei" w:hAnsi="Time New Roman"/>
                <w:sz w:val="32"/>
                <w:szCs w:val="32"/>
              </w:rPr>
            </w:pPr>
            <w:r w:rsidRPr="0063058B">
              <w:rPr>
                <w:rFonts w:ascii="Time New Roman" w:eastAsia="SimHei" w:hAnsi="Time New Roman" w:hint="eastAsia"/>
                <w:sz w:val="32"/>
                <w:szCs w:val="32"/>
              </w:rPr>
              <w:t>家庭成员权利</w:t>
            </w:r>
            <w:r w:rsidR="005C4574">
              <w:rPr>
                <w:rFonts w:ascii="Time New Roman" w:eastAsia="SimHei" w:hAnsi="Time New Roman" w:hint="eastAsia"/>
                <w:sz w:val="32"/>
                <w:szCs w:val="32"/>
              </w:rPr>
              <w:t>国际</w:t>
            </w:r>
            <w:r w:rsidRPr="0063058B">
              <w:rPr>
                <w:rFonts w:ascii="Time New Roman" w:eastAsia="SimHei" w:hAnsi="Time New Roman" w:hint="eastAsia"/>
                <w:sz w:val="32"/>
                <w:szCs w:val="32"/>
              </w:rPr>
              <w:t>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775AED" w:rsidP="00137BEA">
            <w:pPr>
              <w:spacing w:before="240" w:line="240" w:lineRule="atLeast"/>
              <w:rPr>
                <w:sz w:val="20"/>
              </w:rPr>
            </w:pPr>
            <w:r>
              <w:rPr>
                <w:sz w:val="20"/>
              </w:rPr>
              <w:t xml:space="preserve">Distr.: </w:t>
            </w:r>
            <w:r w:rsidR="00A879C2" w:rsidRPr="00137BEA">
              <w:rPr>
                <w:sz w:val="20"/>
              </w:rPr>
              <w:t>General</w:t>
            </w:r>
          </w:p>
          <w:p w:rsidR="00A879C2" w:rsidRPr="00137BEA" w:rsidRDefault="001928CB">
            <w:pPr>
              <w:spacing w:line="240" w:lineRule="atLeast"/>
              <w:rPr>
                <w:rFonts w:hint="eastAsia"/>
                <w:sz w:val="20"/>
              </w:rPr>
            </w:pPr>
            <w:r w:rsidRPr="001928CB">
              <w:rPr>
                <w:sz w:val="20"/>
                <w:lang w:val="en-GB"/>
              </w:rPr>
              <w:t>28 August</w:t>
            </w:r>
            <w:r w:rsidR="00282E21">
              <w:rPr>
                <w:sz w:val="20"/>
              </w:rPr>
              <w:t xml:space="preserve"> 20</w:t>
            </w:r>
            <w:r w:rsidR="00054CE3">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775AED"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63058B" w:rsidP="0063058B">
      <w:pPr>
        <w:spacing w:before="120"/>
        <w:rPr>
          <w:rFonts w:ascii="Time New Roman" w:eastAsia="SimHei" w:hAnsi="Time New Roman" w:hint="eastAsia"/>
          <w:sz w:val="24"/>
          <w:szCs w:val="24"/>
        </w:rPr>
      </w:pPr>
      <w:r w:rsidRPr="0063058B">
        <w:rPr>
          <w:rFonts w:ascii="Time New Roman" w:eastAsia="SimHei" w:hAnsi="Time New Roman" w:hint="eastAsia"/>
          <w:sz w:val="24"/>
          <w:szCs w:val="24"/>
        </w:rPr>
        <w:t>保护所有移徙工人及其</w:t>
      </w:r>
      <w:r>
        <w:rPr>
          <w:rFonts w:eastAsia="SimHei"/>
          <w:sz w:val="24"/>
          <w:szCs w:val="24"/>
        </w:rPr>
        <w:br/>
      </w:r>
      <w:r w:rsidRPr="0063058B">
        <w:rPr>
          <w:rFonts w:ascii="Time New Roman" w:eastAsia="SimHei" w:hAnsi="Time New Roman" w:hint="eastAsia"/>
          <w:sz w:val="24"/>
          <w:szCs w:val="24"/>
        </w:rPr>
        <w:t>家庭成员权利委员会</w:t>
      </w:r>
    </w:p>
    <w:p w:rsidR="00E26878" w:rsidRPr="00D83722" w:rsidRDefault="00D83722" w:rsidP="00D83722">
      <w:pPr>
        <w:pStyle w:val="HChGC"/>
        <w:rPr>
          <w:rFonts w:hint="eastAsia"/>
        </w:rPr>
      </w:pPr>
      <w:r>
        <w:rPr>
          <w:rFonts w:hint="eastAsia"/>
        </w:rPr>
        <w:tab/>
      </w:r>
      <w:r w:rsidR="00E26878" w:rsidRPr="00E26878">
        <w:rPr>
          <w:b/>
          <w:lang w:val="en-GB"/>
        </w:rPr>
        <w:tab/>
      </w:r>
      <w:r w:rsidR="00E26878" w:rsidRPr="00E26878">
        <w:rPr>
          <w:rFonts w:hint="eastAsia"/>
          <w:lang w:val="en-GB"/>
        </w:rPr>
        <w:t>关于身份不正常的移徙工人及其家庭成员权利的</w:t>
      </w:r>
      <w:r w:rsidR="00E26878" w:rsidRPr="00E26878">
        <w:rPr>
          <w:rFonts w:hint="eastAsia"/>
          <w:lang w:val="en-GB"/>
        </w:rPr>
        <w:br/>
      </w:r>
      <w:r w:rsidR="00E26878" w:rsidRPr="00E26878">
        <w:rPr>
          <w:rFonts w:hint="eastAsia"/>
          <w:lang w:val="en-GB"/>
        </w:rPr>
        <w:t>第</w:t>
      </w:r>
      <w:r w:rsidR="00E26878" w:rsidRPr="00E26878">
        <w:rPr>
          <w:rFonts w:hint="eastAsia"/>
          <w:lang w:val="en-GB"/>
        </w:rPr>
        <w:t>2</w:t>
      </w:r>
      <w:r w:rsidR="00E26878" w:rsidRPr="00E26878">
        <w:rPr>
          <w:rFonts w:hint="eastAsia"/>
          <w:lang w:val="en-GB"/>
        </w:rPr>
        <w:t>号一般性意见</w:t>
      </w:r>
    </w:p>
    <w:p w:rsidR="00C9457F" w:rsidRDefault="00E26878">
      <w:pPr>
        <w:spacing w:after="120"/>
        <w:rPr>
          <w:sz w:val="28"/>
          <w:szCs w:val="28"/>
        </w:rPr>
      </w:pPr>
      <w:r w:rsidRPr="00E26878">
        <w:br w:type="page"/>
      </w:r>
      <w:r w:rsidR="00C9457F">
        <w:rPr>
          <w:rFonts w:hint="eastAsia"/>
          <w:sz w:val="28"/>
          <w:szCs w:val="28"/>
        </w:rPr>
        <w:t>目录</w:t>
      </w:r>
    </w:p>
    <w:p w:rsidR="00C9457F" w:rsidRDefault="00C9457F">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E26878" w:rsidRPr="00E26878" w:rsidRDefault="00E26878" w:rsidP="00C9457F">
      <w:pPr>
        <w:pStyle w:val="a1"/>
        <w:tabs>
          <w:tab w:val="clear" w:pos="1565"/>
          <w:tab w:val="clear" w:pos="1996"/>
          <w:tab w:val="left" w:pos="1430"/>
        </w:tabs>
        <w:rPr>
          <w:lang w:val="fr-FR"/>
        </w:rPr>
      </w:pPr>
      <w:r w:rsidRPr="00E26878">
        <w:rPr>
          <w:lang w:val="fr-FR"/>
        </w:rPr>
        <w:tab/>
      </w:r>
      <w:r w:rsidRPr="00E26878">
        <w:rPr>
          <w:rFonts w:hint="eastAsia"/>
          <w:lang w:val="fr-FR"/>
        </w:rPr>
        <w:t>一</w:t>
      </w:r>
      <w:r w:rsidRPr="00E26878">
        <w:rPr>
          <w:lang w:val="fr-FR"/>
        </w:rPr>
        <w:t>.</w:t>
      </w:r>
      <w:r w:rsidRPr="00E26878">
        <w:rPr>
          <w:lang w:val="fr-FR"/>
        </w:rPr>
        <w:tab/>
      </w:r>
      <w:r w:rsidRPr="00E26878">
        <w:rPr>
          <w:rFonts w:hint="eastAsia"/>
          <w:lang w:val="fr-FR"/>
        </w:rPr>
        <w:t>导言</w:t>
      </w:r>
      <w:r w:rsidRPr="00E26878">
        <w:rPr>
          <w:rFonts w:hint="eastAsia"/>
          <w:lang w:val="fr-FR"/>
        </w:rPr>
        <w:tab/>
      </w:r>
      <w:r w:rsidRPr="00E26878">
        <w:rPr>
          <w:lang w:val="fr-FR"/>
        </w:rPr>
        <w:tab/>
        <w:t>1-4</w:t>
      </w:r>
      <w:r w:rsidRPr="00E26878">
        <w:rPr>
          <w:lang w:val="fr-FR"/>
        </w:rPr>
        <w:tab/>
        <w:t>3</w:t>
      </w:r>
    </w:p>
    <w:p w:rsidR="00E26878" w:rsidRPr="00E26878" w:rsidRDefault="00E26878" w:rsidP="00C9457F">
      <w:pPr>
        <w:pStyle w:val="a1"/>
        <w:rPr>
          <w:lang w:val="fr-FR"/>
        </w:rPr>
      </w:pPr>
      <w:r w:rsidRPr="00E26878">
        <w:rPr>
          <w:lang w:val="fr-FR"/>
        </w:rPr>
        <w:tab/>
      </w:r>
      <w:r w:rsidRPr="00C9457F">
        <w:rPr>
          <w:rFonts w:hint="eastAsia"/>
          <w:lang w:val="fr-FR"/>
        </w:rPr>
        <w:t>二</w:t>
      </w:r>
      <w:r w:rsidRPr="00E26878">
        <w:rPr>
          <w:lang w:val="fr-FR"/>
        </w:rPr>
        <w:t>.</w:t>
      </w:r>
      <w:r w:rsidRPr="00E26878">
        <w:rPr>
          <w:lang w:val="fr-FR"/>
        </w:rPr>
        <w:tab/>
      </w:r>
      <w:r w:rsidRPr="00E26878">
        <w:rPr>
          <w:rFonts w:hint="eastAsia"/>
          <w:lang w:val="fr-FR"/>
        </w:rPr>
        <w:t>保护身份不正常的移徙工人及其家庭成员权利的规范性框架</w:t>
      </w:r>
      <w:r w:rsidRPr="00E26878">
        <w:rPr>
          <w:lang w:val="fr-FR"/>
        </w:rPr>
        <w:tab/>
      </w:r>
      <w:r w:rsidRPr="00E26878">
        <w:rPr>
          <w:lang w:val="fr-FR"/>
        </w:rPr>
        <w:tab/>
        <w:t>5-11</w:t>
      </w:r>
      <w:r w:rsidRPr="00E26878">
        <w:rPr>
          <w:lang w:val="fr-FR"/>
        </w:rPr>
        <w:tab/>
        <w:t>4</w:t>
      </w:r>
    </w:p>
    <w:p w:rsidR="00E26878" w:rsidRPr="00C9457F" w:rsidRDefault="00E26878" w:rsidP="00C9457F">
      <w:pPr>
        <w:pStyle w:val="a1"/>
        <w:rPr>
          <w:lang w:val="fr-FR"/>
        </w:rPr>
      </w:pPr>
      <w:r w:rsidRPr="00E26878">
        <w:rPr>
          <w:lang w:val="fr-FR"/>
        </w:rPr>
        <w:tab/>
      </w:r>
      <w:r w:rsidR="00F025CE">
        <w:rPr>
          <w:rFonts w:hint="eastAsia"/>
          <w:lang w:val="fr-FR"/>
        </w:rPr>
        <w:tab/>
      </w:r>
      <w:r w:rsidRPr="00C9457F">
        <w:rPr>
          <w:lang w:val="fr-FR"/>
        </w:rPr>
        <w:t>A.</w:t>
      </w:r>
      <w:r w:rsidRPr="00C9457F">
        <w:rPr>
          <w:lang w:val="fr-FR"/>
        </w:rPr>
        <w:tab/>
      </w:r>
      <w:r w:rsidRPr="00C9457F">
        <w:rPr>
          <w:rFonts w:hint="eastAsia"/>
          <w:lang w:val="fr-FR"/>
        </w:rPr>
        <w:t>《公约》第三部分</w:t>
      </w:r>
      <w:r w:rsidRPr="00C9457F">
        <w:rPr>
          <w:lang w:val="fr-FR"/>
        </w:rPr>
        <w:tab/>
      </w:r>
      <w:r w:rsidRPr="00C9457F">
        <w:rPr>
          <w:lang w:val="fr-FR"/>
        </w:rPr>
        <w:tab/>
        <w:t>5</w:t>
      </w:r>
      <w:r w:rsidRPr="00C9457F">
        <w:rPr>
          <w:lang w:val="fr-FR"/>
        </w:rPr>
        <w:tab/>
        <w:t>4</w:t>
      </w:r>
    </w:p>
    <w:p w:rsidR="00E26878" w:rsidRPr="00C9457F" w:rsidRDefault="00E26878" w:rsidP="00C9457F">
      <w:pPr>
        <w:pStyle w:val="a1"/>
        <w:rPr>
          <w:lang w:val="fr-FR"/>
        </w:rPr>
      </w:pPr>
      <w:r w:rsidRPr="00C9457F">
        <w:rPr>
          <w:lang w:val="fr-FR"/>
        </w:rPr>
        <w:tab/>
      </w:r>
      <w:r w:rsidR="00F025CE">
        <w:rPr>
          <w:rFonts w:hint="eastAsia"/>
          <w:lang w:val="fr-FR"/>
        </w:rPr>
        <w:tab/>
      </w:r>
      <w:r w:rsidRPr="00C9457F">
        <w:rPr>
          <w:lang w:val="fr-FR"/>
        </w:rPr>
        <w:t>B.</w:t>
      </w:r>
      <w:r w:rsidRPr="00C9457F">
        <w:rPr>
          <w:lang w:val="fr-FR"/>
        </w:rPr>
        <w:tab/>
      </w:r>
      <w:r w:rsidRPr="00C9457F">
        <w:rPr>
          <w:rFonts w:hint="eastAsia"/>
          <w:lang w:val="fr-FR"/>
        </w:rPr>
        <w:t>其他国际法律文书</w:t>
      </w:r>
      <w:r w:rsidRPr="00C9457F">
        <w:rPr>
          <w:lang w:val="fr-FR"/>
        </w:rPr>
        <w:tab/>
      </w:r>
      <w:r w:rsidRPr="00C9457F">
        <w:rPr>
          <w:lang w:val="fr-FR"/>
        </w:rPr>
        <w:tab/>
        <w:t>6-11</w:t>
      </w:r>
      <w:r w:rsidRPr="00C9457F">
        <w:rPr>
          <w:lang w:val="fr-FR"/>
        </w:rPr>
        <w:tab/>
        <w:t>4</w:t>
      </w:r>
    </w:p>
    <w:p w:rsidR="00E26878" w:rsidRPr="00C9457F" w:rsidRDefault="00E26878" w:rsidP="00C9457F">
      <w:pPr>
        <w:pStyle w:val="a1"/>
        <w:rPr>
          <w:lang w:val="fr-FR"/>
        </w:rPr>
      </w:pPr>
      <w:r w:rsidRPr="00C9457F">
        <w:rPr>
          <w:lang w:val="fr-FR"/>
        </w:rPr>
        <w:tab/>
      </w:r>
      <w:r w:rsidRPr="00C9457F">
        <w:rPr>
          <w:rFonts w:hint="eastAsia"/>
          <w:lang w:val="fr-FR"/>
        </w:rPr>
        <w:t>三</w:t>
      </w:r>
      <w:r w:rsidRPr="00C9457F">
        <w:rPr>
          <w:lang w:val="fr-FR"/>
        </w:rPr>
        <w:t>.</w:t>
      </w:r>
      <w:r w:rsidRPr="00C9457F">
        <w:rPr>
          <w:lang w:val="fr-FR"/>
        </w:rPr>
        <w:tab/>
      </w:r>
      <w:r w:rsidRPr="00C9457F">
        <w:rPr>
          <w:rFonts w:hint="eastAsia"/>
          <w:lang w:val="fr-FR"/>
        </w:rPr>
        <w:t>《公约》对身份不正常的移徙工人及其家庭成员权利的保护</w:t>
      </w:r>
      <w:r w:rsidRPr="00C9457F">
        <w:rPr>
          <w:lang w:val="fr-FR"/>
        </w:rPr>
        <w:tab/>
      </w:r>
      <w:r w:rsidRPr="00C9457F">
        <w:rPr>
          <w:lang w:val="fr-FR"/>
        </w:rPr>
        <w:tab/>
        <w:t>12-79</w:t>
      </w:r>
      <w:r w:rsidRPr="00C9457F">
        <w:rPr>
          <w:lang w:val="fr-FR"/>
        </w:rPr>
        <w:tab/>
        <w:t>6</w:t>
      </w:r>
    </w:p>
    <w:p w:rsidR="00E26878" w:rsidRPr="00C9457F" w:rsidRDefault="00E26878" w:rsidP="00C9457F">
      <w:pPr>
        <w:pStyle w:val="a1"/>
        <w:rPr>
          <w:lang w:val="fr-FR"/>
        </w:rPr>
      </w:pPr>
      <w:r w:rsidRPr="00C9457F">
        <w:rPr>
          <w:lang w:val="fr-FR"/>
        </w:rPr>
        <w:tab/>
      </w:r>
      <w:r w:rsidR="00F025CE">
        <w:rPr>
          <w:rFonts w:hint="eastAsia"/>
          <w:lang w:val="fr-FR"/>
        </w:rPr>
        <w:tab/>
      </w:r>
      <w:r w:rsidRPr="00C9457F">
        <w:rPr>
          <w:lang w:val="fr-FR"/>
        </w:rPr>
        <w:t>A.</w:t>
      </w:r>
      <w:r w:rsidRPr="00C9457F">
        <w:rPr>
          <w:lang w:val="fr-FR"/>
        </w:rPr>
        <w:tab/>
      </w:r>
      <w:r w:rsidRPr="00C9457F">
        <w:rPr>
          <w:rFonts w:hint="eastAsia"/>
          <w:lang w:val="fr-FR"/>
        </w:rPr>
        <w:t>基本原则</w:t>
      </w:r>
      <w:r w:rsidRPr="00C9457F">
        <w:rPr>
          <w:lang w:val="fr-FR"/>
        </w:rPr>
        <w:tab/>
      </w:r>
      <w:r w:rsidRPr="00C9457F">
        <w:rPr>
          <w:lang w:val="fr-FR"/>
        </w:rPr>
        <w:tab/>
        <w:t>12-17</w:t>
      </w:r>
      <w:r w:rsidRPr="00C9457F">
        <w:rPr>
          <w:lang w:val="fr-FR"/>
        </w:rPr>
        <w:tab/>
        <w:t>6</w:t>
      </w:r>
    </w:p>
    <w:p w:rsidR="00E26878" w:rsidRPr="00C9457F" w:rsidRDefault="00E26878" w:rsidP="00C9457F">
      <w:pPr>
        <w:pStyle w:val="a1"/>
        <w:rPr>
          <w:lang w:val="fr-FR"/>
        </w:rPr>
      </w:pPr>
      <w:r w:rsidRPr="00C9457F">
        <w:rPr>
          <w:lang w:val="fr-FR"/>
        </w:rPr>
        <w:tab/>
      </w:r>
      <w:r w:rsidRPr="00C9457F">
        <w:rPr>
          <w:lang w:val="fr-FR"/>
        </w:rPr>
        <w:tab/>
      </w:r>
      <w:r w:rsidR="00F025CE">
        <w:rPr>
          <w:rFonts w:hint="eastAsia"/>
          <w:lang w:val="fr-FR"/>
        </w:rPr>
        <w:tab/>
      </w:r>
      <w:r w:rsidRPr="00C9457F">
        <w:rPr>
          <w:lang w:val="fr-FR"/>
        </w:rPr>
        <w:t>1.</w:t>
      </w:r>
      <w:r w:rsidRPr="00C9457F">
        <w:rPr>
          <w:lang w:val="fr-FR"/>
        </w:rPr>
        <w:tab/>
      </w:r>
      <w:r w:rsidRPr="00C9457F">
        <w:rPr>
          <w:rFonts w:hint="eastAsia"/>
          <w:lang w:val="fr-FR"/>
        </w:rPr>
        <w:t>对入境和逗留实施管理的权力</w:t>
      </w:r>
      <w:r w:rsidRPr="00C9457F">
        <w:rPr>
          <w:lang w:val="fr-FR"/>
        </w:rPr>
        <w:tab/>
      </w:r>
      <w:r w:rsidRPr="00C9457F">
        <w:rPr>
          <w:lang w:val="fr-FR"/>
        </w:rPr>
        <w:tab/>
        <w:t>12</w:t>
      </w:r>
      <w:r w:rsidRPr="00C9457F">
        <w:rPr>
          <w:lang w:val="fr-FR"/>
        </w:rPr>
        <w:tab/>
        <w:t>6</w:t>
      </w:r>
    </w:p>
    <w:p w:rsidR="00E26878" w:rsidRPr="00C9457F" w:rsidRDefault="00E26878" w:rsidP="00C9457F">
      <w:pPr>
        <w:pStyle w:val="a1"/>
        <w:rPr>
          <w:lang w:val="fr-FR"/>
        </w:rPr>
      </w:pPr>
      <w:r w:rsidRPr="00C9457F">
        <w:rPr>
          <w:lang w:val="fr-FR"/>
        </w:rPr>
        <w:tab/>
      </w:r>
      <w:r w:rsidRPr="00C9457F">
        <w:rPr>
          <w:lang w:val="fr-FR"/>
        </w:rPr>
        <w:tab/>
      </w:r>
      <w:r w:rsidR="00F025CE">
        <w:rPr>
          <w:rFonts w:hint="eastAsia"/>
          <w:lang w:val="fr-FR"/>
        </w:rPr>
        <w:tab/>
      </w:r>
      <w:r w:rsidRPr="00C9457F">
        <w:rPr>
          <w:lang w:val="fr-FR"/>
        </w:rPr>
        <w:t>2.</w:t>
      </w:r>
      <w:r w:rsidRPr="00C9457F">
        <w:rPr>
          <w:lang w:val="fr-FR"/>
        </w:rPr>
        <w:tab/>
      </w:r>
      <w:r w:rsidRPr="00C9457F">
        <w:rPr>
          <w:rFonts w:hint="eastAsia"/>
          <w:lang w:val="fr-FR"/>
        </w:rPr>
        <w:t>遵守法律和规章的义务</w:t>
      </w:r>
      <w:r w:rsidRPr="00C9457F">
        <w:rPr>
          <w:lang w:val="fr-FR"/>
        </w:rPr>
        <w:tab/>
      </w:r>
      <w:r w:rsidRPr="00C9457F">
        <w:rPr>
          <w:lang w:val="fr-FR"/>
        </w:rPr>
        <w:tab/>
        <w:t>13</w:t>
      </w:r>
      <w:r w:rsidRPr="00C9457F">
        <w:rPr>
          <w:lang w:val="fr-FR"/>
        </w:rPr>
        <w:tab/>
        <w:t>6</w:t>
      </w:r>
    </w:p>
    <w:p w:rsidR="00E26878" w:rsidRPr="00C9457F" w:rsidRDefault="00E26878" w:rsidP="00C9457F">
      <w:pPr>
        <w:pStyle w:val="a1"/>
        <w:rPr>
          <w:lang w:val="fr-FR"/>
        </w:rPr>
      </w:pPr>
      <w:r w:rsidRPr="00C9457F">
        <w:rPr>
          <w:lang w:val="fr-FR"/>
        </w:rPr>
        <w:tab/>
      </w:r>
      <w:r w:rsidRPr="00C9457F">
        <w:rPr>
          <w:lang w:val="fr-FR"/>
        </w:rPr>
        <w:tab/>
      </w:r>
      <w:r w:rsidR="00F025CE">
        <w:rPr>
          <w:rFonts w:hint="eastAsia"/>
          <w:lang w:val="fr-FR"/>
        </w:rPr>
        <w:tab/>
      </w:r>
      <w:r w:rsidRPr="00C9457F">
        <w:rPr>
          <w:lang w:val="fr-FR"/>
        </w:rPr>
        <w:t>3.</w:t>
      </w:r>
      <w:r w:rsidRPr="00C9457F">
        <w:rPr>
          <w:lang w:val="fr-FR"/>
        </w:rPr>
        <w:tab/>
      </w:r>
      <w:r w:rsidRPr="00C9457F">
        <w:rPr>
          <w:rFonts w:hint="eastAsia"/>
          <w:lang w:val="fr-FR"/>
        </w:rPr>
        <w:t>正常化</w:t>
      </w:r>
      <w:r w:rsidRPr="00C9457F">
        <w:rPr>
          <w:lang w:val="fr-FR"/>
        </w:rPr>
        <w:tab/>
      </w:r>
      <w:r w:rsidRPr="00C9457F">
        <w:rPr>
          <w:lang w:val="fr-FR"/>
        </w:rPr>
        <w:tab/>
        <w:t>14-15</w:t>
      </w:r>
      <w:r w:rsidRPr="00C9457F">
        <w:rPr>
          <w:lang w:val="fr-FR"/>
        </w:rPr>
        <w:tab/>
        <w:t>6</w:t>
      </w:r>
    </w:p>
    <w:p w:rsidR="00E26878" w:rsidRPr="00C9457F" w:rsidRDefault="00E26878" w:rsidP="00C9457F">
      <w:pPr>
        <w:pStyle w:val="a1"/>
        <w:rPr>
          <w:lang w:val="fr-FR"/>
        </w:rPr>
      </w:pPr>
      <w:r w:rsidRPr="00C9457F">
        <w:rPr>
          <w:lang w:val="fr-FR"/>
        </w:rPr>
        <w:tab/>
      </w:r>
      <w:r w:rsidRPr="00C9457F">
        <w:rPr>
          <w:lang w:val="fr-FR"/>
        </w:rPr>
        <w:tab/>
      </w:r>
      <w:r w:rsidR="00F025CE">
        <w:rPr>
          <w:rFonts w:hint="eastAsia"/>
          <w:lang w:val="fr-FR"/>
        </w:rPr>
        <w:tab/>
      </w:r>
      <w:r w:rsidRPr="00C9457F">
        <w:rPr>
          <w:lang w:val="fr-FR"/>
        </w:rPr>
        <w:t>4.</w:t>
      </w:r>
      <w:r w:rsidRPr="00C9457F">
        <w:rPr>
          <w:lang w:val="fr-FR"/>
        </w:rPr>
        <w:tab/>
      </w:r>
      <w:r w:rsidRPr="00C9457F">
        <w:rPr>
          <w:rFonts w:hint="eastAsia"/>
          <w:lang w:val="fr-FR"/>
        </w:rPr>
        <w:t>国际合作</w:t>
      </w:r>
      <w:r w:rsidRPr="00C9457F">
        <w:rPr>
          <w:lang w:val="fr-FR"/>
        </w:rPr>
        <w:tab/>
      </w:r>
      <w:r w:rsidRPr="00C9457F">
        <w:rPr>
          <w:lang w:val="fr-FR"/>
        </w:rPr>
        <w:tab/>
        <w:t>16</w:t>
      </w:r>
      <w:r w:rsidRPr="00C9457F">
        <w:rPr>
          <w:lang w:val="fr-FR"/>
        </w:rPr>
        <w:tab/>
        <w:t>7</w:t>
      </w:r>
    </w:p>
    <w:p w:rsidR="00E26878" w:rsidRPr="00C9457F" w:rsidRDefault="00E26878" w:rsidP="00C9457F">
      <w:pPr>
        <w:pStyle w:val="a1"/>
        <w:rPr>
          <w:lang w:val="fr-FR"/>
        </w:rPr>
      </w:pPr>
      <w:r w:rsidRPr="00C9457F">
        <w:rPr>
          <w:lang w:val="fr-FR"/>
        </w:rPr>
        <w:tab/>
      </w:r>
      <w:r w:rsidR="00F025CE">
        <w:rPr>
          <w:rFonts w:hint="eastAsia"/>
          <w:lang w:val="fr-FR"/>
        </w:rPr>
        <w:tab/>
      </w:r>
      <w:r w:rsidRPr="00C9457F">
        <w:rPr>
          <w:lang w:val="fr-FR"/>
        </w:rPr>
        <w:t>B.</w:t>
      </w:r>
      <w:r w:rsidRPr="00C9457F">
        <w:rPr>
          <w:lang w:val="fr-FR"/>
        </w:rPr>
        <w:tab/>
      </w:r>
      <w:r w:rsidRPr="00C9457F">
        <w:rPr>
          <w:rFonts w:hint="eastAsia"/>
          <w:lang w:val="fr-FR"/>
        </w:rPr>
        <w:t>不歧视</w:t>
      </w:r>
      <w:r w:rsidRPr="00C9457F">
        <w:rPr>
          <w:lang w:val="fr-FR"/>
        </w:rPr>
        <w:t>(</w:t>
      </w:r>
      <w:r w:rsidRPr="00C9457F">
        <w:rPr>
          <w:rFonts w:hint="eastAsia"/>
          <w:lang w:val="fr-FR"/>
        </w:rPr>
        <w:t>第二部分</w:t>
      </w:r>
      <w:r w:rsidRPr="00C9457F">
        <w:rPr>
          <w:lang w:val="fr-FR"/>
        </w:rPr>
        <w:t>)</w:t>
      </w:r>
      <w:r w:rsidRPr="00C9457F">
        <w:rPr>
          <w:lang w:val="fr-FR"/>
        </w:rPr>
        <w:tab/>
      </w:r>
      <w:r w:rsidRPr="00C9457F">
        <w:rPr>
          <w:lang w:val="fr-FR"/>
        </w:rPr>
        <w:tab/>
        <w:t>18-20</w:t>
      </w:r>
      <w:r w:rsidRPr="00C9457F">
        <w:rPr>
          <w:lang w:val="fr-FR"/>
        </w:rPr>
        <w:tab/>
        <w:t>7</w:t>
      </w:r>
    </w:p>
    <w:p w:rsidR="00E26878" w:rsidRPr="00C9457F" w:rsidRDefault="00E26878" w:rsidP="00C9457F">
      <w:pPr>
        <w:pStyle w:val="a1"/>
        <w:rPr>
          <w:lang w:val="fr-FR"/>
        </w:rPr>
      </w:pPr>
      <w:r w:rsidRPr="00C9457F">
        <w:rPr>
          <w:lang w:val="fr-FR"/>
        </w:rPr>
        <w:tab/>
      </w:r>
      <w:r w:rsidR="00F025CE">
        <w:rPr>
          <w:rFonts w:hint="eastAsia"/>
          <w:lang w:val="fr-FR"/>
        </w:rPr>
        <w:tab/>
      </w:r>
      <w:r w:rsidRPr="00C9457F">
        <w:rPr>
          <w:lang w:val="fr-FR"/>
        </w:rPr>
        <w:t>C.</w:t>
      </w:r>
      <w:r w:rsidRPr="00C9457F">
        <w:rPr>
          <w:lang w:val="fr-FR"/>
        </w:rPr>
        <w:tab/>
      </w:r>
      <w:r w:rsidRPr="00C9457F">
        <w:rPr>
          <w:rFonts w:hint="eastAsia"/>
          <w:lang w:val="fr-FR"/>
        </w:rPr>
        <w:t>保护公民权利和政治权利</w:t>
      </w:r>
      <w:r w:rsidRPr="00C9457F">
        <w:rPr>
          <w:rFonts w:hint="eastAsia"/>
          <w:lang w:val="fr-FR"/>
        </w:rPr>
        <w:t>(</w:t>
      </w:r>
      <w:r w:rsidRPr="00C9457F">
        <w:rPr>
          <w:rFonts w:hint="eastAsia"/>
          <w:lang w:val="fr-FR"/>
        </w:rPr>
        <w:t>第三部分</w:t>
      </w:r>
      <w:r w:rsidRPr="00C9457F">
        <w:rPr>
          <w:rFonts w:hint="eastAsia"/>
          <w:lang w:val="fr-FR"/>
        </w:rPr>
        <w:t>)</w:t>
      </w:r>
      <w:r w:rsidRPr="00C9457F">
        <w:rPr>
          <w:lang w:val="fr-FR"/>
        </w:rPr>
        <w:tab/>
      </w:r>
      <w:r w:rsidRPr="00C9457F">
        <w:rPr>
          <w:lang w:val="fr-FR"/>
        </w:rPr>
        <w:tab/>
        <w:t>21-59</w:t>
      </w:r>
      <w:r w:rsidRPr="00C9457F">
        <w:rPr>
          <w:lang w:val="fr-FR"/>
        </w:rPr>
        <w:tab/>
        <w:t>8</w:t>
      </w:r>
    </w:p>
    <w:p w:rsidR="00E26878" w:rsidRPr="00C9457F" w:rsidRDefault="00E26878" w:rsidP="00C9457F">
      <w:pPr>
        <w:pStyle w:val="a1"/>
        <w:rPr>
          <w:lang w:val="fr-FR"/>
        </w:rPr>
      </w:pPr>
      <w:r w:rsidRPr="00C9457F">
        <w:rPr>
          <w:lang w:val="fr-FR"/>
        </w:rPr>
        <w:tab/>
      </w:r>
      <w:r w:rsidRPr="00C9457F">
        <w:rPr>
          <w:lang w:val="fr-FR"/>
        </w:rPr>
        <w:tab/>
      </w:r>
      <w:r w:rsidR="00F025CE">
        <w:rPr>
          <w:rFonts w:hint="eastAsia"/>
          <w:lang w:val="fr-FR"/>
        </w:rPr>
        <w:tab/>
      </w:r>
      <w:r w:rsidRPr="00C9457F">
        <w:rPr>
          <w:lang w:val="fr-FR"/>
        </w:rPr>
        <w:t>1.</w:t>
      </w:r>
      <w:r w:rsidRPr="00C9457F">
        <w:rPr>
          <w:lang w:val="fr-FR"/>
        </w:rPr>
        <w:tab/>
      </w:r>
      <w:r w:rsidRPr="00C9457F">
        <w:rPr>
          <w:rFonts w:hint="eastAsia"/>
          <w:lang w:val="fr-FR"/>
        </w:rPr>
        <w:t>防止暴力的保护措施</w:t>
      </w:r>
      <w:r w:rsidRPr="00C9457F">
        <w:rPr>
          <w:lang w:val="fr-FR"/>
        </w:rPr>
        <w:tab/>
      </w:r>
      <w:r w:rsidRPr="00C9457F">
        <w:rPr>
          <w:lang w:val="fr-FR"/>
        </w:rPr>
        <w:tab/>
        <w:t>21-22</w:t>
      </w:r>
      <w:r w:rsidRPr="00C9457F">
        <w:rPr>
          <w:lang w:val="fr-FR"/>
        </w:rPr>
        <w:tab/>
        <w:t>8</w:t>
      </w:r>
    </w:p>
    <w:p w:rsidR="00E26878" w:rsidRPr="00C9457F" w:rsidRDefault="00E26878" w:rsidP="00C9457F">
      <w:pPr>
        <w:pStyle w:val="a1"/>
        <w:rPr>
          <w:rFonts w:hint="eastAsia"/>
          <w:lang w:val="fr-FR"/>
        </w:rPr>
      </w:pPr>
      <w:r w:rsidRPr="00C9457F">
        <w:rPr>
          <w:lang w:val="fr-FR"/>
        </w:rPr>
        <w:tab/>
      </w:r>
      <w:r w:rsidRPr="00C9457F">
        <w:rPr>
          <w:lang w:val="fr-FR"/>
        </w:rPr>
        <w:tab/>
      </w:r>
      <w:r w:rsidR="00F025CE">
        <w:rPr>
          <w:rFonts w:hint="eastAsia"/>
          <w:lang w:val="fr-FR"/>
        </w:rPr>
        <w:tab/>
      </w:r>
      <w:r w:rsidRPr="00C9457F">
        <w:rPr>
          <w:lang w:val="fr-FR"/>
        </w:rPr>
        <w:t>2.</w:t>
      </w:r>
      <w:r w:rsidRPr="00C9457F">
        <w:rPr>
          <w:lang w:val="fr-FR"/>
        </w:rPr>
        <w:tab/>
      </w:r>
      <w:r w:rsidRPr="00C9457F">
        <w:rPr>
          <w:rFonts w:hint="eastAsia"/>
          <w:lang w:val="fr-FR"/>
        </w:rPr>
        <w:t>防止任意逮捕和拘留的保护措施</w:t>
      </w:r>
      <w:r w:rsidRPr="00C9457F">
        <w:rPr>
          <w:lang w:val="fr-FR"/>
        </w:rPr>
        <w:tab/>
      </w:r>
      <w:r w:rsidRPr="00C9457F">
        <w:rPr>
          <w:lang w:val="fr-FR"/>
        </w:rPr>
        <w:tab/>
        <w:t>23</w:t>
      </w:r>
      <w:r w:rsidR="00D209C8">
        <w:rPr>
          <w:lang w:val="fr-FR"/>
        </w:rPr>
        <w:t>-35</w:t>
      </w:r>
      <w:r w:rsidR="00D209C8">
        <w:rPr>
          <w:lang w:val="fr-FR"/>
        </w:rPr>
        <w:tab/>
      </w:r>
      <w:r w:rsidR="00D209C8">
        <w:rPr>
          <w:rFonts w:hint="eastAsia"/>
          <w:lang w:val="fr-FR"/>
        </w:rPr>
        <w:t>8</w:t>
      </w:r>
    </w:p>
    <w:p w:rsidR="00E26878" w:rsidRPr="00C9457F" w:rsidRDefault="00E26878" w:rsidP="00C9457F">
      <w:pPr>
        <w:pStyle w:val="a1"/>
        <w:rPr>
          <w:lang w:val="fr-FR"/>
        </w:rPr>
      </w:pPr>
      <w:r w:rsidRPr="00C9457F">
        <w:rPr>
          <w:lang w:val="fr-FR"/>
        </w:rPr>
        <w:tab/>
      </w:r>
      <w:r w:rsidRPr="00C9457F">
        <w:rPr>
          <w:lang w:val="fr-FR"/>
        </w:rPr>
        <w:tab/>
      </w:r>
      <w:r w:rsidR="00F025CE">
        <w:rPr>
          <w:rFonts w:hint="eastAsia"/>
          <w:lang w:val="fr-FR"/>
        </w:rPr>
        <w:tab/>
      </w:r>
      <w:r w:rsidRPr="00C9457F">
        <w:rPr>
          <w:lang w:val="fr-FR"/>
        </w:rPr>
        <w:t>3.</w:t>
      </w:r>
      <w:r w:rsidRPr="00C9457F">
        <w:rPr>
          <w:lang w:val="fr-FR"/>
        </w:rPr>
        <w:tab/>
      </w:r>
      <w:r w:rsidRPr="00C9457F">
        <w:rPr>
          <w:rFonts w:hint="eastAsia"/>
          <w:lang w:val="fr-FR"/>
        </w:rPr>
        <w:t>防止不人道待遇的保护措施</w:t>
      </w:r>
      <w:r w:rsidRPr="00C9457F">
        <w:rPr>
          <w:lang w:val="fr-FR"/>
        </w:rPr>
        <w:tab/>
      </w:r>
      <w:r w:rsidRPr="00C9457F">
        <w:rPr>
          <w:lang w:val="fr-FR"/>
        </w:rPr>
        <w:tab/>
        <w:t>36-47</w:t>
      </w:r>
      <w:r w:rsidRPr="00C9457F">
        <w:rPr>
          <w:lang w:val="fr-FR"/>
        </w:rPr>
        <w:tab/>
        <w:t>11</w:t>
      </w:r>
    </w:p>
    <w:p w:rsidR="00E26878" w:rsidRPr="00C9457F" w:rsidRDefault="00E26878" w:rsidP="00C9457F">
      <w:pPr>
        <w:pStyle w:val="a1"/>
        <w:rPr>
          <w:rFonts w:hint="eastAsia"/>
          <w:lang w:val="fr-FR"/>
        </w:rPr>
      </w:pPr>
      <w:r w:rsidRPr="00C9457F">
        <w:rPr>
          <w:lang w:val="fr-FR"/>
        </w:rPr>
        <w:tab/>
      </w:r>
      <w:r w:rsidRPr="00C9457F">
        <w:rPr>
          <w:lang w:val="fr-FR"/>
        </w:rPr>
        <w:tab/>
      </w:r>
      <w:r w:rsidR="00F025CE">
        <w:rPr>
          <w:rFonts w:hint="eastAsia"/>
          <w:lang w:val="fr-FR"/>
        </w:rPr>
        <w:tab/>
      </w:r>
      <w:r w:rsidRPr="00C9457F">
        <w:rPr>
          <w:lang w:val="fr-FR"/>
        </w:rPr>
        <w:t>4.</w:t>
      </w:r>
      <w:r w:rsidRPr="00C9457F">
        <w:rPr>
          <w:lang w:val="fr-FR"/>
        </w:rPr>
        <w:tab/>
      </w:r>
      <w:r w:rsidRPr="00C9457F">
        <w:rPr>
          <w:rFonts w:hint="eastAsia"/>
          <w:lang w:val="fr-FR"/>
        </w:rPr>
        <w:t>驱逐程序中的保护措施</w:t>
      </w:r>
      <w:r w:rsidR="00D209C8">
        <w:rPr>
          <w:lang w:val="fr-FR"/>
        </w:rPr>
        <w:tab/>
      </w:r>
      <w:r w:rsidR="00D209C8">
        <w:rPr>
          <w:lang w:val="fr-FR"/>
        </w:rPr>
        <w:tab/>
        <w:t>48-59</w:t>
      </w:r>
      <w:r w:rsidR="00D209C8">
        <w:rPr>
          <w:lang w:val="fr-FR"/>
        </w:rPr>
        <w:tab/>
        <w:t>1</w:t>
      </w:r>
      <w:r w:rsidR="00D209C8">
        <w:rPr>
          <w:rFonts w:hint="eastAsia"/>
          <w:lang w:val="fr-FR"/>
        </w:rPr>
        <w:t>3</w:t>
      </w:r>
    </w:p>
    <w:p w:rsidR="00E26878" w:rsidRPr="00C9457F" w:rsidRDefault="00E26878" w:rsidP="00C9457F">
      <w:pPr>
        <w:pStyle w:val="a1"/>
        <w:rPr>
          <w:rFonts w:hint="eastAsia"/>
          <w:lang w:val="fr-FR"/>
        </w:rPr>
      </w:pPr>
      <w:r w:rsidRPr="00C9457F">
        <w:rPr>
          <w:lang w:val="fr-FR"/>
        </w:rPr>
        <w:tab/>
      </w:r>
      <w:r w:rsidR="00F025CE">
        <w:rPr>
          <w:rFonts w:hint="eastAsia"/>
          <w:lang w:val="fr-FR"/>
        </w:rPr>
        <w:tab/>
      </w:r>
      <w:r w:rsidRPr="00C9457F">
        <w:rPr>
          <w:lang w:val="fr-FR"/>
        </w:rPr>
        <w:t>D.</w:t>
      </w:r>
      <w:r w:rsidRPr="00C9457F">
        <w:rPr>
          <w:lang w:val="fr-FR"/>
        </w:rPr>
        <w:tab/>
      </w:r>
      <w:r w:rsidRPr="00C9457F">
        <w:rPr>
          <w:rFonts w:hint="eastAsia"/>
          <w:lang w:val="fr-FR"/>
        </w:rPr>
        <w:t>保护经济、社会和文化权利</w:t>
      </w:r>
      <w:r w:rsidRPr="00C9457F">
        <w:rPr>
          <w:rFonts w:hint="eastAsia"/>
          <w:lang w:val="fr-FR"/>
        </w:rPr>
        <w:t>(</w:t>
      </w:r>
      <w:r w:rsidRPr="00C9457F">
        <w:rPr>
          <w:rFonts w:hint="eastAsia"/>
          <w:lang w:val="fr-FR"/>
        </w:rPr>
        <w:t>第三部分</w:t>
      </w:r>
      <w:r w:rsidRPr="00C9457F">
        <w:rPr>
          <w:rFonts w:hint="eastAsia"/>
          <w:lang w:val="fr-FR"/>
        </w:rPr>
        <w:t>)</w:t>
      </w:r>
      <w:r w:rsidR="00E72B43">
        <w:rPr>
          <w:lang w:val="fr-FR"/>
        </w:rPr>
        <w:tab/>
      </w:r>
      <w:r w:rsidR="00E72B43">
        <w:rPr>
          <w:lang w:val="fr-FR"/>
        </w:rPr>
        <w:tab/>
        <w:t>60-79</w:t>
      </w:r>
      <w:r w:rsidR="00E72B43">
        <w:rPr>
          <w:lang w:val="fr-FR"/>
        </w:rPr>
        <w:tab/>
        <w:t>1</w:t>
      </w:r>
      <w:r w:rsidR="00E72B43">
        <w:rPr>
          <w:rFonts w:hint="eastAsia"/>
          <w:lang w:val="fr-FR"/>
        </w:rPr>
        <w:t>5</w:t>
      </w:r>
    </w:p>
    <w:p w:rsidR="00E26878" w:rsidRPr="00C9457F" w:rsidRDefault="00E26878" w:rsidP="00C9457F">
      <w:pPr>
        <w:pStyle w:val="a1"/>
        <w:rPr>
          <w:rFonts w:hint="eastAsia"/>
          <w:lang w:val="fr-FR"/>
        </w:rPr>
      </w:pPr>
      <w:r w:rsidRPr="00C9457F">
        <w:rPr>
          <w:lang w:val="fr-FR"/>
        </w:rPr>
        <w:tab/>
      </w:r>
      <w:r w:rsidRPr="00C9457F">
        <w:rPr>
          <w:lang w:val="fr-FR"/>
        </w:rPr>
        <w:tab/>
      </w:r>
      <w:r w:rsidR="00F025CE">
        <w:rPr>
          <w:rFonts w:hint="eastAsia"/>
          <w:lang w:val="fr-FR"/>
        </w:rPr>
        <w:tab/>
      </w:r>
      <w:r w:rsidRPr="00C9457F">
        <w:rPr>
          <w:lang w:val="fr-FR"/>
        </w:rPr>
        <w:t>1.</w:t>
      </w:r>
      <w:r w:rsidRPr="00C9457F">
        <w:rPr>
          <w:lang w:val="fr-FR"/>
        </w:rPr>
        <w:tab/>
      </w:r>
      <w:r w:rsidRPr="00C9457F">
        <w:rPr>
          <w:rFonts w:hint="eastAsia"/>
          <w:lang w:val="fr-FR"/>
        </w:rPr>
        <w:t>防止劳动剥削的保护措施</w:t>
      </w:r>
      <w:r w:rsidR="00E72B43">
        <w:rPr>
          <w:lang w:val="fr-FR"/>
        </w:rPr>
        <w:tab/>
      </w:r>
      <w:r w:rsidR="00E72B43">
        <w:rPr>
          <w:lang w:val="fr-FR"/>
        </w:rPr>
        <w:tab/>
        <w:t>60-66</w:t>
      </w:r>
      <w:r w:rsidR="00E72B43">
        <w:rPr>
          <w:lang w:val="fr-FR"/>
        </w:rPr>
        <w:tab/>
        <w:t>1</w:t>
      </w:r>
      <w:r w:rsidR="00E72B43">
        <w:rPr>
          <w:rFonts w:hint="eastAsia"/>
          <w:lang w:val="fr-FR"/>
        </w:rPr>
        <w:t>5</w:t>
      </w:r>
    </w:p>
    <w:p w:rsidR="00E26878" w:rsidRPr="00C9457F" w:rsidRDefault="00E26878" w:rsidP="00C9457F">
      <w:pPr>
        <w:pStyle w:val="a1"/>
        <w:rPr>
          <w:rFonts w:hint="eastAsia"/>
          <w:lang w:val="fr-FR"/>
        </w:rPr>
      </w:pPr>
      <w:r w:rsidRPr="00C9457F">
        <w:rPr>
          <w:lang w:val="fr-FR"/>
        </w:rPr>
        <w:tab/>
      </w:r>
      <w:r w:rsidRPr="00C9457F">
        <w:rPr>
          <w:lang w:val="fr-FR"/>
        </w:rPr>
        <w:tab/>
      </w:r>
      <w:r w:rsidR="00F025CE">
        <w:rPr>
          <w:rFonts w:hint="eastAsia"/>
          <w:lang w:val="fr-FR"/>
        </w:rPr>
        <w:tab/>
      </w:r>
      <w:r w:rsidRPr="00C9457F">
        <w:rPr>
          <w:lang w:val="fr-FR"/>
        </w:rPr>
        <w:t>2.</w:t>
      </w:r>
      <w:r w:rsidRPr="00C9457F">
        <w:rPr>
          <w:lang w:val="fr-FR"/>
        </w:rPr>
        <w:tab/>
      </w:r>
      <w:r w:rsidRPr="00C9457F">
        <w:rPr>
          <w:rFonts w:hint="eastAsia"/>
          <w:lang w:val="fr-FR"/>
        </w:rPr>
        <w:t>社会保障权</w:t>
      </w:r>
      <w:r w:rsidR="00E72B43">
        <w:rPr>
          <w:lang w:val="fr-FR"/>
        </w:rPr>
        <w:tab/>
      </w:r>
      <w:r w:rsidR="00E72B43">
        <w:rPr>
          <w:lang w:val="fr-FR"/>
        </w:rPr>
        <w:tab/>
        <w:t>67-71</w:t>
      </w:r>
      <w:r w:rsidR="00E72B43">
        <w:rPr>
          <w:lang w:val="fr-FR"/>
        </w:rPr>
        <w:tab/>
        <w:t>1</w:t>
      </w:r>
      <w:r w:rsidR="00E72B43">
        <w:rPr>
          <w:rFonts w:hint="eastAsia"/>
          <w:lang w:val="fr-FR"/>
        </w:rPr>
        <w:t>7</w:t>
      </w:r>
    </w:p>
    <w:p w:rsidR="00E26878" w:rsidRPr="00C9457F" w:rsidRDefault="00E26878" w:rsidP="00C9457F">
      <w:pPr>
        <w:pStyle w:val="a1"/>
        <w:rPr>
          <w:rFonts w:hint="eastAsia"/>
          <w:lang w:val="fr-FR"/>
        </w:rPr>
      </w:pPr>
      <w:r w:rsidRPr="00C9457F">
        <w:rPr>
          <w:lang w:val="fr-FR"/>
        </w:rPr>
        <w:tab/>
      </w:r>
      <w:r w:rsidRPr="00C9457F">
        <w:rPr>
          <w:lang w:val="fr-FR"/>
        </w:rPr>
        <w:tab/>
      </w:r>
      <w:r w:rsidR="00F025CE">
        <w:rPr>
          <w:rFonts w:hint="eastAsia"/>
          <w:lang w:val="fr-FR"/>
        </w:rPr>
        <w:tab/>
      </w:r>
      <w:r w:rsidRPr="00C9457F">
        <w:rPr>
          <w:lang w:val="fr-FR"/>
        </w:rPr>
        <w:t>3.</w:t>
      </w:r>
      <w:r w:rsidRPr="00C9457F">
        <w:rPr>
          <w:lang w:val="fr-FR"/>
        </w:rPr>
        <w:tab/>
      </w:r>
      <w:r w:rsidRPr="00C9457F">
        <w:rPr>
          <w:rFonts w:hint="eastAsia"/>
          <w:lang w:val="fr-FR"/>
        </w:rPr>
        <w:t>紧急医疗权</w:t>
      </w:r>
      <w:r w:rsidR="00E72B43">
        <w:rPr>
          <w:lang w:val="fr-FR"/>
        </w:rPr>
        <w:tab/>
      </w:r>
      <w:r w:rsidR="00E72B43">
        <w:rPr>
          <w:lang w:val="fr-FR"/>
        </w:rPr>
        <w:tab/>
        <w:t>72-74</w:t>
      </w:r>
      <w:r w:rsidR="00E72B43">
        <w:rPr>
          <w:lang w:val="fr-FR"/>
        </w:rPr>
        <w:tab/>
        <w:t>1</w:t>
      </w:r>
      <w:r w:rsidR="00E72B43">
        <w:rPr>
          <w:rFonts w:hint="eastAsia"/>
          <w:lang w:val="fr-FR"/>
        </w:rPr>
        <w:t>8</w:t>
      </w:r>
    </w:p>
    <w:p w:rsidR="00E26878" w:rsidRPr="00C9457F" w:rsidRDefault="00E26878" w:rsidP="00C9457F">
      <w:pPr>
        <w:pStyle w:val="a1"/>
        <w:rPr>
          <w:rFonts w:hint="eastAsia"/>
          <w:lang w:val="fr-FR"/>
        </w:rPr>
      </w:pPr>
      <w:r w:rsidRPr="00C9457F">
        <w:rPr>
          <w:lang w:val="fr-FR"/>
        </w:rPr>
        <w:tab/>
      </w:r>
      <w:r w:rsidRPr="00C9457F">
        <w:rPr>
          <w:lang w:val="fr-FR"/>
        </w:rPr>
        <w:tab/>
      </w:r>
      <w:r w:rsidR="00F025CE">
        <w:rPr>
          <w:rFonts w:hint="eastAsia"/>
          <w:lang w:val="fr-FR"/>
        </w:rPr>
        <w:tab/>
      </w:r>
      <w:r w:rsidRPr="00C9457F">
        <w:rPr>
          <w:lang w:val="fr-FR"/>
        </w:rPr>
        <w:t>4.</w:t>
      </w:r>
      <w:r w:rsidRPr="00C9457F">
        <w:rPr>
          <w:lang w:val="fr-FR"/>
        </w:rPr>
        <w:tab/>
      </w:r>
      <w:r w:rsidRPr="00C9457F">
        <w:rPr>
          <w:rFonts w:hint="eastAsia"/>
          <w:lang w:val="fr-FR"/>
        </w:rPr>
        <w:t>受教育权</w:t>
      </w:r>
      <w:r w:rsidR="00E72B43">
        <w:rPr>
          <w:lang w:val="fr-FR"/>
        </w:rPr>
        <w:tab/>
      </w:r>
      <w:r w:rsidR="00E72B43">
        <w:rPr>
          <w:lang w:val="fr-FR"/>
        </w:rPr>
        <w:tab/>
        <w:t>75-79</w:t>
      </w:r>
      <w:r w:rsidR="00E72B43">
        <w:rPr>
          <w:lang w:val="fr-FR"/>
        </w:rPr>
        <w:tab/>
      </w:r>
      <w:r w:rsidR="00E72B43">
        <w:rPr>
          <w:rFonts w:hint="eastAsia"/>
          <w:lang w:val="fr-FR"/>
        </w:rPr>
        <w:t>19</w:t>
      </w:r>
    </w:p>
    <w:p w:rsidR="00E26878" w:rsidRPr="00E26878" w:rsidRDefault="00E26878" w:rsidP="001928CB">
      <w:pPr>
        <w:pStyle w:val="HChGC"/>
        <w:rPr>
          <w:rFonts w:hint="eastAsia"/>
        </w:rPr>
      </w:pPr>
      <w:r w:rsidRPr="00E26878">
        <w:br w:type="page"/>
      </w:r>
      <w:r w:rsidRPr="00E26878">
        <w:tab/>
      </w:r>
      <w:r w:rsidRPr="00E26878">
        <w:rPr>
          <w:rFonts w:hint="eastAsia"/>
        </w:rPr>
        <w:t>一</w:t>
      </w:r>
      <w:r w:rsidRPr="00E26878">
        <w:t>.</w:t>
      </w:r>
      <w:r w:rsidRPr="00E26878">
        <w:tab/>
      </w:r>
      <w:r w:rsidRPr="00E26878">
        <w:rPr>
          <w:rFonts w:hint="eastAsia"/>
        </w:rPr>
        <w:t>导言</w:t>
      </w:r>
    </w:p>
    <w:p w:rsidR="00E26878" w:rsidRPr="00E26878" w:rsidRDefault="00E26878" w:rsidP="00E26878">
      <w:pPr>
        <w:pStyle w:val="SingleTxtGC"/>
        <w:rPr>
          <w:rFonts w:hint="eastAsia"/>
        </w:rPr>
      </w:pPr>
      <w:r w:rsidRPr="00E26878">
        <w:t>1</w:t>
      </w:r>
      <w:r w:rsidR="001928CB">
        <w:t xml:space="preserve">.  </w:t>
      </w:r>
      <w:r w:rsidRPr="00E26878">
        <w:rPr>
          <w:rFonts w:hint="eastAsia"/>
          <w:lang w:val="en-GB"/>
        </w:rPr>
        <w:t>尽管非正常移徙行为本身的性质使得我们难以找到关于这一现象的规模的可靠数据，但</w:t>
      </w:r>
      <w:r w:rsidR="00BD2AB6">
        <w:rPr>
          <w:rFonts w:hint="eastAsia"/>
          <w:lang w:val="en-GB"/>
        </w:rPr>
        <w:t>据</w:t>
      </w:r>
      <w:r w:rsidRPr="00E26878">
        <w:rPr>
          <w:rFonts w:hint="eastAsia"/>
          <w:lang w:val="en-GB"/>
        </w:rPr>
        <w:t>国际资料来源估计，国际移民中</w:t>
      </w:r>
      <w:r w:rsidRPr="00E26878">
        <w:rPr>
          <w:rFonts w:hint="eastAsia"/>
          <w:lang w:val="en-GB"/>
        </w:rPr>
        <w:t>10%</w:t>
      </w:r>
      <w:r w:rsidRPr="00E26878">
        <w:rPr>
          <w:rFonts w:hint="eastAsia"/>
          <w:lang w:val="en-GB"/>
        </w:rPr>
        <w:t>到</w:t>
      </w:r>
      <w:r w:rsidRPr="00E26878">
        <w:rPr>
          <w:rFonts w:hint="eastAsia"/>
          <w:lang w:val="en-GB"/>
        </w:rPr>
        <w:t>15%</w:t>
      </w:r>
      <w:r w:rsidRPr="00E26878">
        <w:rPr>
          <w:rFonts w:hint="eastAsia"/>
          <w:lang w:val="en-GB"/>
        </w:rPr>
        <w:t>没有正常身份。</w:t>
      </w:r>
      <w:r w:rsidR="00E62088" w:rsidRPr="00E62088">
        <w:rPr>
          <w:color w:val="0000FF"/>
          <w:vertAlign w:val="superscript"/>
          <w:lang w:val="en-GB"/>
        </w:rPr>
        <w:footnoteReference w:id="1"/>
      </w:r>
      <w:r w:rsidRPr="00E26878">
        <w:rPr>
          <w:rFonts w:hint="eastAsia"/>
          <w:lang w:val="en-GB"/>
        </w:rPr>
        <w:t xml:space="preserve"> </w:t>
      </w:r>
      <w:r w:rsidRPr="00E26878">
        <w:rPr>
          <w:rFonts w:hint="eastAsia"/>
          <w:lang w:val="en-GB"/>
        </w:rPr>
        <w:t>发展中国家的经济无法吸纳大量的青年男子和日益增多的求职妇女，而人口的下降和老龄化减少了发达国家的劳动力，从而在许多经济部门中产生了对中低技能移徙工人的需求。然而，这种需求并未通过正常的移民渠道相应增加而得到满足。因此，为填补差距，雇主往往转而雇用身份不正常的移徙工人。</w:t>
      </w:r>
    </w:p>
    <w:p w:rsidR="00E26878" w:rsidRPr="00E26878" w:rsidRDefault="00E26878" w:rsidP="00E26878">
      <w:pPr>
        <w:pStyle w:val="SingleTxtGC"/>
        <w:rPr>
          <w:rFonts w:hint="eastAsia"/>
          <w:lang w:val="en-GB"/>
        </w:rPr>
      </w:pPr>
      <w:r w:rsidRPr="00E26878">
        <w:rPr>
          <w:lang w:val="en-GB"/>
        </w:rPr>
        <w:t>2</w:t>
      </w:r>
      <w:r w:rsidR="001928CB">
        <w:rPr>
          <w:lang w:val="en-GB"/>
        </w:rPr>
        <w:t xml:space="preserve">.  </w:t>
      </w:r>
      <w:r w:rsidRPr="00E26878">
        <w:rPr>
          <w:rFonts w:hint="eastAsia"/>
          <w:lang w:val="en-GB"/>
        </w:rPr>
        <w:t>作为对身份不正常的移徙工人及其家人入境或在其境内逗留的一种威慑，各国日益诉诸镇压措施，例如将非正常移徙行为定为犯罪、行政拘留和驱逐出境。将非正常移徙行为定为犯罪导致并加</w:t>
      </w:r>
      <w:r w:rsidR="004B464E">
        <w:rPr>
          <w:rFonts w:hint="eastAsia"/>
          <w:lang w:val="en-GB"/>
        </w:rPr>
        <w:t>深</w:t>
      </w:r>
      <w:r w:rsidRPr="00E26878">
        <w:rPr>
          <w:rFonts w:hint="eastAsia"/>
          <w:lang w:val="en-GB"/>
        </w:rPr>
        <w:t>了公众对身份不正常的移徙工人及其家人的</w:t>
      </w:r>
      <w:r w:rsidR="002417A5">
        <w:rPr>
          <w:rFonts w:hint="eastAsia"/>
          <w:lang w:val="en-GB"/>
        </w:rPr>
        <w:t>偏见</w:t>
      </w:r>
      <w:r w:rsidRPr="00E26878">
        <w:rPr>
          <w:rFonts w:hint="eastAsia"/>
          <w:lang w:val="en-GB"/>
        </w:rPr>
        <w:t>，</w:t>
      </w:r>
      <w:r w:rsidR="002417A5">
        <w:rPr>
          <w:rFonts w:hint="eastAsia"/>
          <w:lang w:val="en-GB"/>
        </w:rPr>
        <w:t>认为</w:t>
      </w:r>
      <w:r w:rsidRPr="00E26878">
        <w:rPr>
          <w:rFonts w:hint="eastAsia"/>
          <w:lang w:val="en-GB"/>
        </w:rPr>
        <w:t>这些人是</w:t>
      </w:r>
      <w:r w:rsidR="00E62088">
        <w:rPr>
          <w:rFonts w:hint="eastAsia"/>
          <w:lang w:val="en-GB"/>
        </w:rPr>
        <w:t>“</w:t>
      </w:r>
      <w:r w:rsidRPr="00E26878">
        <w:rPr>
          <w:rFonts w:hint="eastAsia"/>
          <w:lang w:val="en-GB"/>
        </w:rPr>
        <w:t>非法</w:t>
      </w:r>
      <w:r w:rsidR="00E62088">
        <w:rPr>
          <w:rFonts w:hint="eastAsia"/>
          <w:lang w:val="en-GB"/>
        </w:rPr>
        <w:t>”</w:t>
      </w:r>
      <w:r w:rsidRPr="00E26878">
        <w:rPr>
          <w:rFonts w:hint="eastAsia"/>
          <w:lang w:val="en-GB"/>
        </w:rPr>
        <w:t>的、二等公民或就业机会与社会福利的不正当竞争者，从而加剧公众的反移民言论、歧视和仇外心理。此外，身份不正常的移徙工人及其</w:t>
      </w:r>
      <w:r w:rsidR="00E012F6">
        <w:rPr>
          <w:rFonts w:hint="eastAsia"/>
          <w:lang w:val="en-GB"/>
        </w:rPr>
        <w:t>家庭成员一般生活在恐惧之中，担心被公共服务提供者或其他官员、或</w:t>
      </w:r>
      <w:r w:rsidRPr="00E26878">
        <w:rPr>
          <w:rFonts w:hint="eastAsia"/>
          <w:lang w:val="en-GB"/>
        </w:rPr>
        <w:t>个人举报给移民机关，这限制了他们享受基本人权和诉诸司法，并使</w:t>
      </w:r>
      <w:r w:rsidR="00C22242">
        <w:rPr>
          <w:rFonts w:hint="eastAsia"/>
          <w:lang w:val="en-GB"/>
        </w:rPr>
        <w:t>她们</w:t>
      </w:r>
      <w:r w:rsidRPr="00E26878">
        <w:rPr>
          <w:rFonts w:hint="eastAsia"/>
          <w:lang w:val="en-GB"/>
        </w:rPr>
        <w:t>更易受到劳动剥削和虐待以及其他类型的剥削和虐待。</w:t>
      </w:r>
    </w:p>
    <w:p w:rsidR="00E26878" w:rsidRPr="00E26878" w:rsidRDefault="00E26878" w:rsidP="00E26878">
      <w:pPr>
        <w:pStyle w:val="SingleTxtGC"/>
        <w:rPr>
          <w:rFonts w:hint="eastAsia"/>
          <w:lang w:val="en-GB"/>
        </w:rPr>
      </w:pPr>
      <w:r w:rsidRPr="00E26878">
        <w:rPr>
          <w:lang w:val="en-GB"/>
        </w:rPr>
        <w:t>3</w:t>
      </w:r>
      <w:r w:rsidR="001928CB">
        <w:rPr>
          <w:lang w:val="en-GB"/>
        </w:rPr>
        <w:t xml:space="preserve">.  </w:t>
      </w:r>
      <w:r w:rsidRPr="00E26878">
        <w:rPr>
          <w:lang w:val="en-GB"/>
        </w:rPr>
        <w:t>《保护所有移徙工人及其家庭成员权利国际公约》</w:t>
      </w:r>
      <w:r w:rsidRPr="00E26878">
        <w:rPr>
          <w:rFonts w:hint="eastAsia"/>
          <w:lang w:val="en-GB"/>
        </w:rPr>
        <w:t>(</w:t>
      </w:r>
      <w:r w:rsidRPr="00E26878">
        <w:rPr>
          <w:rFonts w:hint="eastAsia"/>
          <w:lang w:val="en-GB"/>
        </w:rPr>
        <w:t>《公约》</w:t>
      </w:r>
      <w:r w:rsidRPr="00E26878">
        <w:rPr>
          <w:rFonts w:hint="eastAsia"/>
          <w:lang w:val="en-GB"/>
        </w:rPr>
        <w:t>)</w:t>
      </w:r>
      <w:r w:rsidRPr="00E26878">
        <w:rPr>
          <w:rFonts w:hint="eastAsia"/>
          <w:lang w:val="en-GB"/>
        </w:rPr>
        <w:t>第</w:t>
      </w:r>
      <w:r w:rsidRPr="00E26878">
        <w:rPr>
          <w:rFonts w:hint="eastAsia"/>
          <w:lang w:val="en-GB"/>
        </w:rPr>
        <w:t>5</w:t>
      </w:r>
      <w:r w:rsidRPr="00E26878">
        <w:rPr>
          <w:rFonts w:hint="eastAsia"/>
          <w:lang w:val="en-GB"/>
        </w:rPr>
        <w:t>条界定了</w:t>
      </w:r>
      <w:r w:rsidR="00E62088">
        <w:rPr>
          <w:rFonts w:hint="eastAsia"/>
          <w:lang w:val="en-GB"/>
        </w:rPr>
        <w:t>“</w:t>
      </w:r>
      <w:r w:rsidRPr="00E26878">
        <w:rPr>
          <w:rFonts w:hint="eastAsia"/>
          <w:lang w:val="en-GB"/>
        </w:rPr>
        <w:t>身份不正常的移徙工人</w:t>
      </w:r>
      <w:r w:rsidR="00E62088">
        <w:rPr>
          <w:rFonts w:hint="eastAsia"/>
          <w:lang w:val="en-GB"/>
        </w:rPr>
        <w:t>”</w:t>
      </w:r>
      <w:r w:rsidRPr="00E26878">
        <w:rPr>
          <w:rFonts w:hint="eastAsia"/>
          <w:lang w:val="en-GB"/>
        </w:rPr>
        <w:t>一词。该条规定，如移徙工人及其家庭成员未能在就业国内依照该国法律和该国为缔约国的国际协定，获准入境、逗留和从事有报酬活动，则视为没有证件或身份不正常。</w:t>
      </w:r>
    </w:p>
    <w:p w:rsidR="00E26878" w:rsidRPr="00E26878" w:rsidRDefault="00E26878" w:rsidP="00E26878">
      <w:pPr>
        <w:pStyle w:val="SingleTxtGC"/>
        <w:rPr>
          <w:lang w:val="en-GB"/>
        </w:rPr>
      </w:pPr>
      <w:r w:rsidRPr="00E26878">
        <w:rPr>
          <w:lang w:val="en-GB"/>
        </w:rPr>
        <w:t>4</w:t>
      </w:r>
      <w:r w:rsidR="001928CB">
        <w:rPr>
          <w:lang w:val="en-GB"/>
        </w:rPr>
        <w:t xml:space="preserve">.  </w:t>
      </w:r>
      <w:r w:rsidR="00C22242">
        <w:rPr>
          <w:rFonts w:hint="eastAsia"/>
          <w:lang w:val="en-GB"/>
        </w:rPr>
        <w:t>委员会认为，</w:t>
      </w:r>
      <w:r w:rsidR="00E62088">
        <w:rPr>
          <w:rFonts w:hint="eastAsia"/>
          <w:lang w:val="en-GB"/>
        </w:rPr>
        <w:t>“</w:t>
      </w:r>
      <w:r w:rsidR="00C22242">
        <w:rPr>
          <w:rFonts w:hint="eastAsia"/>
          <w:lang w:val="en-GB"/>
        </w:rPr>
        <w:t>身份不正常的</w:t>
      </w:r>
      <w:r w:rsidR="00E62088">
        <w:rPr>
          <w:rFonts w:hint="eastAsia"/>
          <w:lang w:val="en-GB"/>
        </w:rPr>
        <w:t>”</w:t>
      </w:r>
      <w:r w:rsidR="00C22242">
        <w:rPr>
          <w:rFonts w:hint="eastAsia"/>
          <w:lang w:val="en-GB"/>
        </w:rPr>
        <w:t>或</w:t>
      </w:r>
      <w:r w:rsidR="00E62088">
        <w:rPr>
          <w:rFonts w:hint="eastAsia"/>
          <w:lang w:val="en-GB"/>
        </w:rPr>
        <w:t>“</w:t>
      </w:r>
      <w:r w:rsidR="00C22242">
        <w:rPr>
          <w:rFonts w:hint="eastAsia"/>
          <w:lang w:val="en-GB"/>
        </w:rPr>
        <w:t>没有证件的</w:t>
      </w:r>
      <w:r w:rsidR="00E62088">
        <w:rPr>
          <w:rFonts w:hint="eastAsia"/>
          <w:lang w:val="en-GB"/>
        </w:rPr>
        <w:t>”</w:t>
      </w:r>
      <w:r w:rsidR="00C22242">
        <w:rPr>
          <w:rFonts w:hint="eastAsia"/>
          <w:lang w:val="en-GB"/>
        </w:rPr>
        <w:t>这两个词是描述</w:t>
      </w:r>
      <w:r w:rsidRPr="00E26878">
        <w:rPr>
          <w:rFonts w:hint="eastAsia"/>
          <w:lang w:val="en-GB"/>
        </w:rPr>
        <w:t>身份的适当术语。使用</w:t>
      </w:r>
      <w:r w:rsidR="00E62088">
        <w:rPr>
          <w:rFonts w:hint="eastAsia"/>
          <w:lang w:val="en-GB"/>
        </w:rPr>
        <w:t>“</w:t>
      </w:r>
      <w:r w:rsidRPr="00E26878">
        <w:rPr>
          <w:rFonts w:hint="eastAsia"/>
          <w:lang w:val="en-GB"/>
        </w:rPr>
        <w:t>非法</w:t>
      </w:r>
      <w:r w:rsidR="00E62088">
        <w:rPr>
          <w:rFonts w:hint="eastAsia"/>
          <w:lang w:val="en-GB"/>
        </w:rPr>
        <w:t>”</w:t>
      </w:r>
      <w:r w:rsidRPr="00E26878">
        <w:rPr>
          <w:rFonts w:hint="eastAsia"/>
          <w:lang w:val="en-GB"/>
        </w:rPr>
        <w:t>一词描述身份不正常的移徙工人是不恰当的，应当避免，因为该词将这些人与犯罪联系起来，往往导致对他们的</w:t>
      </w:r>
      <w:r w:rsidR="00C22242">
        <w:rPr>
          <w:rFonts w:hint="eastAsia"/>
          <w:lang w:val="en-GB"/>
        </w:rPr>
        <w:t>偏见</w:t>
      </w:r>
      <w:r w:rsidRPr="00E26878">
        <w:rPr>
          <w:rFonts w:hint="eastAsia"/>
          <w:lang w:val="en-GB"/>
        </w:rPr>
        <w:t>。</w:t>
      </w:r>
      <w:r w:rsidR="00E62088" w:rsidRPr="00E62088">
        <w:rPr>
          <w:color w:val="0000FF"/>
          <w:vertAlign w:val="superscript"/>
          <w:lang w:val="en-GB"/>
        </w:rPr>
        <w:footnoteReference w:id="2"/>
      </w:r>
    </w:p>
    <w:p w:rsidR="00E26878" w:rsidRPr="00E26878" w:rsidRDefault="00E26878" w:rsidP="00E26878">
      <w:pPr>
        <w:pStyle w:val="SingleTxtGC"/>
        <w:rPr>
          <w:rFonts w:hint="eastAsia"/>
          <w:lang w:val="en-GB"/>
        </w:rPr>
      </w:pPr>
      <w:r w:rsidRPr="00E26878">
        <w:rPr>
          <w:lang w:val="en-GB"/>
        </w:rPr>
        <w:t>5</w:t>
      </w:r>
      <w:r w:rsidR="001928CB">
        <w:rPr>
          <w:lang w:val="en-GB"/>
        </w:rPr>
        <w:t xml:space="preserve">.  </w:t>
      </w:r>
      <w:r w:rsidRPr="00E26878">
        <w:rPr>
          <w:rFonts w:hint="eastAsia"/>
          <w:lang w:val="en-GB"/>
        </w:rPr>
        <w:t>移徙工人在未获准的情况下进入就业国，因而未获准在该国逗留、居住或工作；抑或他们逾期逗留或以其他方式违反了获准逗留的条件，这两种情况都可能导致他们没有正常身份。正常的移徙者也可能由于疾病或</w:t>
      </w:r>
      <w:r w:rsidR="002B6B93">
        <w:rPr>
          <w:rFonts w:hint="eastAsia"/>
          <w:lang w:val="en-GB"/>
        </w:rPr>
        <w:t>因</w:t>
      </w:r>
      <w:r w:rsidRPr="00E26878">
        <w:rPr>
          <w:rFonts w:hint="eastAsia"/>
          <w:lang w:val="en-GB"/>
        </w:rPr>
        <w:t>自身或家庭成员</w:t>
      </w:r>
      <w:r w:rsidR="00E21022">
        <w:rPr>
          <w:rFonts w:hint="eastAsia"/>
          <w:lang w:val="en-GB"/>
        </w:rPr>
        <w:t>遭到不利</w:t>
      </w:r>
      <w:r w:rsidRPr="00E26878">
        <w:rPr>
          <w:rFonts w:hint="eastAsia"/>
          <w:lang w:val="en-GB"/>
        </w:rPr>
        <w:t>的其他突发情况等并非自身的过</w:t>
      </w:r>
      <w:r w:rsidR="000423E7">
        <w:rPr>
          <w:rFonts w:hint="eastAsia"/>
          <w:lang w:val="en-GB"/>
        </w:rPr>
        <w:t>错而丧失</w:t>
      </w:r>
      <w:r w:rsidRPr="00E26878">
        <w:rPr>
          <w:rFonts w:hint="eastAsia"/>
          <w:lang w:val="en-GB"/>
        </w:rPr>
        <w:t>身份。委员会强调，无论移徙工人以何种方式逗留，永远不得因他们不具正常身份而剥夺他们所享有的受到《公约》第三部分保护的基本权利。</w:t>
      </w:r>
    </w:p>
    <w:p w:rsidR="00E26878" w:rsidRPr="00E26878" w:rsidRDefault="00E26878" w:rsidP="001928CB">
      <w:pPr>
        <w:pStyle w:val="HChGC"/>
        <w:rPr>
          <w:lang w:val="en-GB"/>
        </w:rPr>
      </w:pPr>
      <w:r w:rsidRPr="00E26878">
        <w:rPr>
          <w:lang w:val="en-GB"/>
        </w:rPr>
        <w:tab/>
      </w:r>
      <w:r w:rsidRPr="00E26878">
        <w:rPr>
          <w:rFonts w:hint="eastAsia"/>
          <w:lang w:val="en-GB"/>
        </w:rPr>
        <w:t>二</w:t>
      </w:r>
      <w:r w:rsidR="001928CB">
        <w:rPr>
          <w:lang w:val="en-GB"/>
        </w:rPr>
        <w:t>.</w:t>
      </w:r>
      <w:r w:rsidR="001928CB">
        <w:rPr>
          <w:rFonts w:hint="eastAsia"/>
          <w:lang w:val="en-GB"/>
        </w:rPr>
        <w:tab/>
      </w:r>
      <w:r w:rsidRPr="00E26878">
        <w:rPr>
          <w:rFonts w:hint="eastAsia"/>
          <w:lang w:val="fr-FR"/>
        </w:rPr>
        <w:t>保护身份不正常的移徙工人及其家庭成员权利的规范性框架</w:t>
      </w:r>
    </w:p>
    <w:p w:rsidR="00E26878" w:rsidRPr="00E26878" w:rsidRDefault="00E26878" w:rsidP="001928CB">
      <w:pPr>
        <w:pStyle w:val="H1GC"/>
        <w:rPr>
          <w:rFonts w:hint="eastAsia"/>
          <w:lang w:val="en-GB"/>
        </w:rPr>
      </w:pPr>
      <w:r w:rsidRPr="00E26878">
        <w:rPr>
          <w:lang w:val="en-GB"/>
        </w:rPr>
        <w:tab/>
        <w:t>A</w:t>
      </w:r>
      <w:r w:rsidR="001928CB">
        <w:rPr>
          <w:lang w:val="en-GB"/>
        </w:rPr>
        <w:t>.</w:t>
      </w:r>
      <w:r w:rsidR="001928CB">
        <w:rPr>
          <w:rFonts w:hint="eastAsia"/>
          <w:lang w:val="en-GB"/>
        </w:rPr>
        <w:tab/>
      </w:r>
      <w:r w:rsidRPr="00E26878">
        <w:rPr>
          <w:rFonts w:hint="eastAsia"/>
          <w:lang w:val="en-GB"/>
        </w:rPr>
        <w:t>《公约》第三部分</w:t>
      </w:r>
    </w:p>
    <w:p w:rsidR="00E26878" w:rsidRPr="00E26878" w:rsidRDefault="00E26878" w:rsidP="00E26878">
      <w:pPr>
        <w:pStyle w:val="SingleTxtGC"/>
        <w:rPr>
          <w:rFonts w:hint="eastAsia"/>
          <w:lang w:val="en-GB"/>
        </w:rPr>
      </w:pPr>
      <w:r w:rsidRPr="00E26878">
        <w:rPr>
          <w:lang w:val="en-GB"/>
        </w:rPr>
        <w:t>6</w:t>
      </w:r>
      <w:r w:rsidR="001928CB">
        <w:rPr>
          <w:lang w:val="en-GB"/>
        </w:rPr>
        <w:t xml:space="preserve">.  </w:t>
      </w:r>
      <w:r w:rsidRPr="00E26878">
        <w:rPr>
          <w:rFonts w:hint="eastAsia"/>
          <w:lang w:val="en-GB"/>
        </w:rPr>
        <w:t>《公约》第三部分保护所有移徙工人及其家庭成员</w:t>
      </w:r>
      <w:r w:rsidR="00616E93">
        <w:rPr>
          <w:rFonts w:hint="eastAsia"/>
          <w:lang w:val="en-GB"/>
        </w:rPr>
        <w:t>、</w:t>
      </w:r>
      <w:r w:rsidRPr="00E26878">
        <w:rPr>
          <w:rFonts w:hint="eastAsia"/>
          <w:lang w:val="en-GB"/>
        </w:rPr>
        <w:t>包括身份不正常的移徙工人及其家庭成员的权利。第三部分所保护的大多数权利与各种国际人权条约包括《公民权利和政治权利国际公约》及《经济、社会、文化权利国际公约》所保护的权利相同。在第三部分所保护的公民权利和政治权利之中，移徙工人享有的人身自由和安全的权利</w:t>
      </w:r>
      <w:r w:rsidRPr="00E26878">
        <w:rPr>
          <w:rFonts w:hint="eastAsia"/>
          <w:lang w:val="en-GB"/>
        </w:rPr>
        <w:t>(</w:t>
      </w:r>
      <w:r w:rsidRPr="00E26878">
        <w:rPr>
          <w:rFonts w:hint="eastAsia"/>
          <w:lang w:val="en-GB"/>
        </w:rPr>
        <w:t>第</w:t>
      </w:r>
      <w:r w:rsidRPr="00E26878">
        <w:rPr>
          <w:rFonts w:hint="eastAsia"/>
          <w:lang w:val="en-GB"/>
        </w:rPr>
        <w:t>16</w:t>
      </w:r>
      <w:r w:rsidRPr="00E26878">
        <w:rPr>
          <w:rFonts w:hint="eastAsia"/>
          <w:lang w:val="en-GB"/>
        </w:rPr>
        <w:t>条</w:t>
      </w:r>
      <w:r w:rsidRPr="00E26878">
        <w:rPr>
          <w:rFonts w:hint="eastAsia"/>
          <w:lang w:val="en-GB"/>
        </w:rPr>
        <w:t>)</w:t>
      </w:r>
      <w:r w:rsidRPr="00E26878">
        <w:rPr>
          <w:rFonts w:hint="eastAsia"/>
          <w:lang w:val="en-GB"/>
        </w:rPr>
        <w:t>以及被剥夺自由的移徙工人受到人道待遇的权利</w:t>
      </w:r>
      <w:r w:rsidRPr="00E26878">
        <w:rPr>
          <w:rFonts w:hint="eastAsia"/>
          <w:lang w:val="en-GB"/>
        </w:rPr>
        <w:t>(</w:t>
      </w:r>
      <w:r w:rsidRPr="00E26878">
        <w:rPr>
          <w:rFonts w:hint="eastAsia"/>
          <w:lang w:val="en-GB"/>
        </w:rPr>
        <w:t>第</w:t>
      </w:r>
      <w:r w:rsidRPr="00E26878">
        <w:rPr>
          <w:rFonts w:hint="eastAsia"/>
          <w:lang w:val="en-GB"/>
        </w:rPr>
        <w:t>17</w:t>
      </w:r>
      <w:r w:rsidRPr="00E26878">
        <w:rPr>
          <w:rFonts w:hint="eastAsia"/>
          <w:lang w:val="en-GB"/>
        </w:rPr>
        <w:t>条</w:t>
      </w:r>
      <w:r w:rsidRPr="00E26878">
        <w:rPr>
          <w:rFonts w:hint="eastAsia"/>
          <w:lang w:val="en-GB"/>
        </w:rPr>
        <w:t>)</w:t>
      </w:r>
      <w:r w:rsidR="001E3C6B">
        <w:rPr>
          <w:rFonts w:hint="eastAsia"/>
          <w:lang w:val="en-GB"/>
        </w:rPr>
        <w:t>根据</w:t>
      </w:r>
      <w:r w:rsidRPr="00E26878">
        <w:rPr>
          <w:rFonts w:hint="eastAsia"/>
          <w:lang w:val="en-GB"/>
        </w:rPr>
        <w:t>这一类权利持有人的</w:t>
      </w:r>
      <w:r w:rsidR="009F1030">
        <w:rPr>
          <w:rFonts w:hint="eastAsia"/>
          <w:lang w:val="en-GB"/>
        </w:rPr>
        <w:t>具体</w:t>
      </w:r>
      <w:r w:rsidRPr="00E26878">
        <w:rPr>
          <w:rFonts w:hint="eastAsia"/>
          <w:lang w:val="en-GB"/>
        </w:rPr>
        <w:t>情况</w:t>
      </w:r>
      <w:r w:rsidR="009F1030">
        <w:rPr>
          <w:rFonts w:hint="eastAsia"/>
          <w:lang w:val="en-GB"/>
        </w:rPr>
        <w:t>而定</w:t>
      </w:r>
      <w:r w:rsidRPr="00E26878">
        <w:rPr>
          <w:rFonts w:hint="eastAsia"/>
          <w:lang w:val="en-GB"/>
        </w:rPr>
        <w:t>。其他人权条约中未明确予以保护的移徙工人的特有权利包括：不得未经授权没收或销毁其个人证件</w:t>
      </w:r>
      <w:r w:rsidRPr="00E26878">
        <w:rPr>
          <w:rFonts w:hint="eastAsia"/>
          <w:lang w:val="en-GB"/>
        </w:rPr>
        <w:t>(</w:t>
      </w:r>
      <w:r w:rsidRPr="00E26878">
        <w:rPr>
          <w:rFonts w:hint="eastAsia"/>
          <w:lang w:val="en-GB"/>
        </w:rPr>
        <w:t>第</w:t>
      </w:r>
      <w:r w:rsidRPr="00E26878">
        <w:rPr>
          <w:rFonts w:hint="eastAsia"/>
          <w:lang w:val="en-GB"/>
        </w:rPr>
        <w:t>21</w:t>
      </w:r>
      <w:r w:rsidRPr="00E26878">
        <w:rPr>
          <w:rFonts w:hint="eastAsia"/>
          <w:lang w:val="en-GB"/>
        </w:rPr>
        <w:t>条</w:t>
      </w:r>
      <w:r w:rsidRPr="00E26878">
        <w:rPr>
          <w:rFonts w:hint="eastAsia"/>
          <w:lang w:val="en-GB"/>
        </w:rPr>
        <w:t>)</w:t>
      </w:r>
      <w:r w:rsidRPr="00E26878">
        <w:rPr>
          <w:rFonts w:hint="eastAsia"/>
          <w:lang w:val="en-GB"/>
        </w:rPr>
        <w:t>，驱逐程序中的具体程序性保障</w:t>
      </w:r>
      <w:r w:rsidRPr="00E26878">
        <w:rPr>
          <w:rFonts w:hint="eastAsia"/>
          <w:lang w:val="en-GB"/>
        </w:rPr>
        <w:t>(</w:t>
      </w:r>
      <w:r w:rsidRPr="00E26878">
        <w:rPr>
          <w:rFonts w:hint="eastAsia"/>
          <w:lang w:val="en-GB"/>
        </w:rPr>
        <w:t>第</w:t>
      </w:r>
      <w:r w:rsidRPr="00E26878">
        <w:rPr>
          <w:rFonts w:hint="eastAsia"/>
          <w:lang w:val="en-GB"/>
        </w:rPr>
        <w:t>22</w:t>
      </w:r>
      <w:r w:rsidRPr="00E26878">
        <w:rPr>
          <w:rFonts w:hint="eastAsia"/>
          <w:lang w:val="en-GB"/>
        </w:rPr>
        <w:t>条</w:t>
      </w:r>
      <w:r w:rsidRPr="00E26878">
        <w:rPr>
          <w:rFonts w:hint="eastAsia"/>
          <w:lang w:val="en-GB"/>
        </w:rPr>
        <w:t>)</w:t>
      </w:r>
      <w:r w:rsidRPr="00E26878">
        <w:rPr>
          <w:rFonts w:hint="eastAsia"/>
          <w:lang w:val="en-GB"/>
        </w:rPr>
        <w:t>以及寻求领事或外交机关的保护和协助的权利</w:t>
      </w:r>
      <w:r w:rsidRPr="00E26878">
        <w:rPr>
          <w:rFonts w:hint="eastAsia"/>
          <w:lang w:val="en-GB"/>
        </w:rPr>
        <w:t>(</w:t>
      </w:r>
      <w:r w:rsidRPr="00E26878">
        <w:rPr>
          <w:rFonts w:hint="eastAsia"/>
          <w:lang w:val="en-GB"/>
        </w:rPr>
        <w:t>第</w:t>
      </w:r>
      <w:r w:rsidRPr="00E26878">
        <w:rPr>
          <w:rFonts w:hint="eastAsia"/>
          <w:lang w:val="en-GB"/>
        </w:rPr>
        <w:t>23</w:t>
      </w:r>
      <w:r w:rsidRPr="00E26878">
        <w:rPr>
          <w:rFonts w:hint="eastAsia"/>
          <w:lang w:val="en-GB"/>
        </w:rPr>
        <w:t>条</w:t>
      </w:r>
      <w:r w:rsidRPr="00E26878">
        <w:rPr>
          <w:rFonts w:hint="eastAsia"/>
          <w:lang w:val="en-GB"/>
        </w:rPr>
        <w:t>)</w:t>
      </w:r>
      <w:r w:rsidRPr="00E26878">
        <w:rPr>
          <w:rFonts w:hint="eastAsia"/>
          <w:lang w:val="en-GB"/>
        </w:rPr>
        <w:t>。在所有移徙工人享有的经济、社会和文化权利中，移徙工人的文化特性受到尊重的权利</w:t>
      </w:r>
      <w:r w:rsidRPr="00E26878">
        <w:rPr>
          <w:rFonts w:hint="eastAsia"/>
          <w:lang w:val="en-GB"/>
        </w:rPr>
        <w:t>(</w:t>
      </w:r>
      <w:r w:rsidRPr="00E26878">
        <w:rPr>
          <w:rFonts w:hint="eastAsia"/>
          <w:lang w:val="en-GB"/>
        </w:rPr>
        <w:t>第</w:t>
      </w:r>
      <w:r w:rsidRPr="00E26878">
        <w:rPr>
          <w:rFonts w:hint="eastAsia"/>
          <w:lang w:val="en-GB"/>
        </w:rPr>
        <w:t>31</w:t>
      </w:r>
      <w:r w:rsidRPr="00E26878">
        <w:rPr>
          <w:rFonts w:hint="eastAsia"/>
          <w:lang w:val="en-GB"/>
        </w:rPr>
        <w:t>条</w:t>
      </w:r>
      <w:r w:rsidRPr="00E26878">
        <w:rPr>
          <w:rFonts w:hint="eastAsia"/>
          <w:lang w:val="en-GB"/>
        </w:rPr>
        <w:t>)</w:t>
      </w:r>
      <w:r w:rsidRPr="00E26878">
        <w:rPr>
          <w:rFonts w:hint="eastAsia"/>
          <w:lang w:val="en-GB"/>
        </w:rPr>
        <w:t>以及结束他们在就业国的逗留时汇兑他们的收益和储蓄的权利</w:t>
      </w:r>
      <w:r w:rsidRPr="00E26878">
        <w:rPr>
          <w:rFonts w:hint="eastAsia"/>
          <w:lang w:val="en-GB"/>
        </w:rPr>
        <w:t>(</w:t>
      </w:r>
      <w:r w:rsidRPr="00E26878">
        <w:rPr>
          <w:rFonts w:hint="eastAsia"/>
          <w:lang w:val="en-GB"/>
        </w:rPr>
        <w:t>第</w:t>
      </w:r>
      <w:r w:rsidRPr="00E26878">
        <w:rPr>
          <w:rFonts w:hint="eastAsia"/>
          <w:lang w:val="en-GB"/>
        </w:rPr>
        <w:t>32</w:t>
      </w:r>
      <w:r w:rsidRPr="00E26878">
        <w:rPr>
          <w:rFonts w:hint="eastAsia"/>
          <w:lang w:val="en-GB"/>
        </w:rPr>
        <w:t>条</w:t>
      </w:r>
      <w:r w:rsidRPr="00E26878">
        <w:rPr>
          <w:rFonts w:hint="eastAsia"/>
          <w:lang w:val="en-GB"/>
        </w:rPr>
        <w:t>)</w:t>
      </w:r>
      <w:r w:rsidRPr="00E26878">
        <w:rPr>
          <w:rFonts w:hint="eastAsia"/>
          <w:lang w:val="en-GB"/>
        </w:rPr>
        <w:t>是《公约》所特有的。此外，第三部分还规定了信息权</w:t>
      </w:r>
      <w:r w:rsidRPr="00E26878">
        <w:rPr>
          <w:rFonts w:hint="eastAsia"/>
          <w:lang w:val="en-GB"/>
        </w:rPr>
        <w:t>(</w:t>
      </w:r>
      <w:r w:rsidRPr="00E26878">
        <w:rPr>
          <w:rFonts w:hint="eastAsia"/>
          <w:lang w:val="en-GB"/>
        </w:rPr>
        <w:t>第</w:t>
      </w:r>
      <w:r w:rsidRPr="00E26878">
        <w:rPr>
          <w:rFonts w:hint="eastAsia"/>
          <w:lang w:val="en-GB"/>
        </w:rPr>
        <w:t>33</w:t>
      </w:r>
      <w:r w:rsidRPr="00E26878">
        <w:rPr>
          <w:rFonts w:hint="eastAsia"/>
          <w:lang w:val="en-GB"/>
        </w:rPr>
        <w:t>条</w:t>
      </w:r>
      <w:r w:rsidRPr="00E26878">
        <w:rPr>
          <w:rFonts w:hint="eastAsia"/>
          <w:lang w:val="en-GB"/>
        </w:rPr>
        <w:t>)</w:t>
      </w:r>
      <w:r w:rsidRPr="00E26878">
        <w:rPr>
          <w:rFonts w:hint="eastAsia"/>
          <w:lang w:val="en-GB"/>
        </w:rPr>
        <w:t>，并申明所有移徙工人及其家庭成员有义务遵守就业国或过境国的法律</w:t>
      </w:r>
      <w:r w:rsidRPr="00E26878">
        <w:rPr>
          <w:rFonts w:hint="eastAsia"/>
          <w:lang w:val="en-GB"/>
        </w:rPr>
        <w:t>(</w:t>
      </w:r>
      <w:r w:rsidRPr="00E26878">
        <w:rPr>
          <w:rFonts w:hint="eastAsia"/>
          <w:lang w:val="en-GB"/>
        </w:rPr>
        <w:t>第</w:t>
      </w:r>
      <w:r w:rsidRPr="00E26878">
        <w:rPr>
          <w:rFonts w:hint="eastAsia"/>
          <w:lang w:val="en-GB"/>
        </w:rPr>
        <w:t>34</w:t>
      </w:r>
      <w:r w:rsidRPr="00E26878">
        <w:rPr>
          <w:rFonts w:hint="eastAsia"/>
          <w:lang w:val="en-GB"/>
        </w:rPr>
        <w:t>条</w:t>
      </w:r>
      <w:r w:rsidRPr="00E26878">
        <w:rPr>
          <w:rFonts w:hint="eastAsia"/>
          <w:lang w:val="en-GB"/>
        </w:rPr>
        <w:t>)</w:t>
      </w:r>
      <w:r w:rsidRPr="00E26878">
        <w:rPr>
          <w:rFonts w:hint="eastAsia"/>
          <w:lang w:val="en-GB"/>
        </w:rPr>
        <w:t>。</w:t>
      </w:r>
    </w:p>
    <w:p w:rsidR="00E26878" w:rsidRPr="00E26878" w:rsidRDefault="00E26878" w:rsidP="001928CB">
      <w:pPr>
        <w:pStyle w:val="H1GC"/>
        <w:rPr>
          <w:rFonts w:hint="eastAsia"/>
          <w:lang w:val="en-GB"/>
        </w:rPr>
      </w:pPr>
      <w:r w:rsidRPr="00E26878">
        <w:rPr>
          <w:lang w:val="en-GB"/>
        </w:rPr>
        <w:tab/>
        <w:t>B</w:t>
      </w:r>
      <w:r w:rsidR="001928CB">
        <w:rPr>
          <w:lang w:val="en-GB"/>
        </w:rPr>
        <w:t>.</w:t>
      </w:r>
      <w:r w:rsidR="001928CB">
        <w:rPr>
          <w:rFonts w:hint="eastAsia"/>
          <w:lang w:val="en-GB"/>
        </w:rPr>
        <w:tab/>
      </w:r>
      <w:r w:rsidRPr="00E26878">
        <w:rPr>
          <w:rFonts w:hint="eastAsia"/>
          <w:lang w:val="en-GB"/>
        </w:rPr>
        <w:t>其他国际法律文书</w:t>
      </w:r>
    </w:p>
    <w:p w:rsidR="00E26878" w:rsidRPr="00E26878" w:rsidRDefault="00E26878" w:rsidP="00E26878">
      <w:pPr>
        <w:pStyle w:val="SingleTxtGC"/>
        <w:rPr>
          <w:rFonts w:hint="eastAsia"/>
          <w:lang w:val="en-GB"/>
        </w:rPr>
      </w:pPr>
      <w:r w:rsidRPr="00E26878">
        <w:rPr>
          <w:lang w:val="en-GB"/>
        </w:rPr>
        <w:t xml:space="preserve">7. </w:t>
      </w:r>
      <w:r w:rsidR="005622EA">
        <w:rPr>
          <w:rFonts w:hint="eastAsia"/>
          <w:lang w:val="en-GB"/>
        </w:rPr>
        <w:t xml:space="preserve"> </w:t>
      </w:r>
      <w:r w:rsidRPr="00E26878">
        <w:rPr>
          <w:rFonts w:hint="eastAsia"/>
          <w:lang w:val="en-GB"/>
        </w:rPr>
        <w:t>委员会指出，《公约》仅仅规定了最低标准的保护。第</w:t>
      </w:r>
      <w:r w:rsidRPr="00E26878">
        <w:rPr>
          <w:rFonts w:hint="eastAsia"/>
          <w:lang w:val="en-GB"/>
        </w:rPr>
        <w:t>81</w:t>
      </w:r>
      <w:r w:rsidRPr="00E26878">
        <w:rPr>
          <w:rFonts w:hint="eastAsia"/>
          <w:lang w:val="en-GB"/>
        </w:rPr>
        <w:t>条第</w:t>
      </w:r>
      <w:r w:rsidRPr="00E26878">
        <w:rPr>
          <w:rFonts w:hint="eastAsia"/>
          <w:lang w:val="en-GB"/>
        </w:rPr>
        <w:t>1</w:t>
      </w:r>
      <w:r w:rsidRPr="00E26878">
        <w:rPr>
          <w:rFonts w:hint="eastAsia"/>
          <w:lang w:val="en-GB"/>
        </w:rPr>
        <w:t>款规定，任何条款都不应阻止缔约国根据相关缔约国的法律和惯例或任何对相关缔约国有效的双边或多边条约而给予移徙工人及其家庭成员</w:t>
      </w:r>
      <w:r w:rsidR="005A3267">
        <w:rPr>
          <w:rFonts w:hint="eastAsia"/>
          <w:lang w:val="en-GB"/>
        </w:rPr>
        <w:t>、</w:t>
      </w:r>
      <w:r w:rsidRPr="00E26878">
        <w:rPr>
          <w:rFonts w:hint="eastAsia"/>
          <w:lang w:val="en-GB"/>
        </w:rPr>
        <w:t>包括身份不正常的移徙工人及其家庭成员以比《公约》规定的权利和自由更为有利的权利和自由。委员会认为，《公约》为一国规定的义务须与该国已加入的核心人权条约及其他相关国际文书一并解读。尽管这些条约彼此独立，但它们具有互补性，相辅相成。</w:t>
      </w:r>
    </w:p>
    <w:p w:rsidR="00E26878" w:rsidRPr="00E26878" w:rsidRDefault="00E26878" w:rsidP="00E26878">
      <w:pPr>
        <w:pStyle w:val="SingleTxtGC"/>
        <w:rPr>
          <w:rFonts w:hint="eastAsia"/>
          <w:lang w:val="en-GB"/>
        </w:rPr>
      </w:pPr>
      <w:r w:rsidRPr="00E26878">
        <w:rPr>
          <w:lang w:val="en-GB"/>
        </w:rPr>
        <w:t>8</w:t>
      </w:r>
      <w:r w:rsidR="001928CB">
        <w:rPr>
          <w:lang w:val="en-GB"/>
        </w:rPr>
        <w:t xml:space="preserve">.  </w:t>
      </w:r>
      <w:r w:rsidRPr="00E26878">
        <w:rPr>
          <w:rFonts w:hint="eastAsia"/>
          <w:lang w:val="en-GB"/>
        </w:rPr>
        <w:t>其他国际人权条约为身份不正常的移徙者保障的权利往往比《公约》第三部分规定的权利的范围更为广泛。这些条约也包含额外的权利。上述条约中保障的权利一般适用于所有人，包括移徙者及其他非国民，全然不分种族、肤色、性别、语言、宗教、政治或其他见解、族裔或社会出身、财产、出生或其他身份，包括移民身份。</w:t>
      </w:r>
    </w:p>
    <w:p w:rsidR="00E26878" w:rsidRPr="00E26878" w:rsidRDefault="00E26878" w:rsidP="00E26878">
      <w:pPr>
        <w:pStyle w:val="SingleTxtGC"/>
        <w:rPr>
          <w:rFonts w:hint="eastAsia"/>
          <w:i/>
          <w:lang w:val="en-GB"/>
        </w:rPr>
      </w:pPr>
      <w:r w:rsidRPr="00E26878">
        <w:rPr>
          <w:lang w:val="en-GB"/>
        </w:rPr>
        <w:t>9</w:t>
      </w:r>
      <w:r w:rsidR="001928CB">
        <w:rPr>
          <w:lang w:val="en-GB"/>
        </w:rPr>
        <w:t xml:space="preserve">.  </w:t>
      </w:r>
      <w:r w:rsidRPr="00E26878">
        <w:rPr>
          <w:rFonts w:hint="eastAsia"/>
          <w:lang w:val="en-GB"/>
        </w:rPr>
        <w:t>例如，《公民权利和政治权利国际公约》就下列权利</w:t>
      </w:r>
      <w:r w:rsidR="006D7B8C">
        <w:rPr>
          <w:rFonts w:hint="eastAsia"/>
          <w:lang w:val="en-GB"/>
        </w:rPr>
        <w:t>作出</w:t>
      </w:r>
      <w:r w:rsidRPr="00E26878">
        <w:rPr>
          <w:rFonts w:hint="eastAsia"/>
          <w:lang w:val="en-GB"/>
        </w:rPr>
        <w:t>了更为广泛的保护</w:t>
      </w:r>
      <w:r w:rsidR="006D7B8C">
        <w:rPr>
          <w:rFonts w:hint="eastAsia"/>
          <w:lang w:val="en-GB"/>
        </w:rPr>
        <w:t>规定</w:t>
      </w:r>
      <w:r w:rsidRPr="00E26878">
        <w:rPr>
          <w:rFonts w:hint="eastAsia"/>
          <w:lang w:val="en-GB"/>
        </w:rPr>
        <w:t>：和平集会的权利、自由缔结婚姻的权利以及配偶权利和义务平等的权利、所有儿童受到特别保护的权利、法律面前人人平等的权利和受到法律平等保护的权利，以及少数群体的权利。此外，《公民权利和政治权利国际公约》所载的其他权利也适用于所有移徙工人，包括身份正常和身份不正常的移徙工人，例如结社或组建工会的权利和家人受到保护的权利；而《公约》则对身份正常的移徙工人和身份不正常的移徙工人加以区分。《公民权利和政治权利国际公约》和《公约》均保护</w:t>
      </w:r>
      <w:r w:rsidR="00CD058A">
        <w:rPr>
          <w:rFonts w:hint="eastAsia"/>
          <w:lang w:val="en-GB"/>
        </w:rPr>
        <w:t>在</w:t>
      </w:r>
      <w:r w:rsidRPr="00E26878">
        <w:rPr>
          <w:rFonts w:hint="eastAsia"/>
          <w:lang w:val="en-GB"/>
        </w:rPr>
        <w:t>缔约国境内合法居留的移徙者拥有自由移徙和自由选择居住地的权利。</w:t>
      </w:r>
    </w:p>
    <w:p w:rsidR="00E26878" w:rsidRPr="00E26878" w:rsidRDefault="00E26878" w:rsidP="00E26878">
      <w:pPr>
        <w:pStyle w:val="SingleTxtGC"/>
        <w:rPr>
          <w:rFonts w:hint="eastAsia"/>
          <w:lang w:val="en-GB"/>
        </w:rPr>
      </w:pPr>
      <w:r w:rsidRPr="00E26878">
        <w:rPr>
          <w:lang w:val="en-GB"/>
        </w:rPr>
        <w:t>10</w:t>
      </w:r>
      <w:r w:rsidR="001928CB">
        <w:rPr>
          <w:lang w:val="en-GB"/>
        </w:rPr>
        <w:t xml:space="preserve">.  </w:t>
      </w:r>
      <w:r w:rsidRPr="00E26878">
        <w:rPr>
          <w:rFonts w:hint="eastAsia"/>
          <w:lang w:val="en-GB"/>
        </w:rPr>
        <w:t>同样，《经济、社会、文化权利国际公约》也规定了更广泛的权利，包括罢工的权利、自由缔结婚姻的权利、孕产妇受到保护的权利、儿童和青少年受到特别保护的权利、适足生活水准包括适足衣食的权利，以及某些文化权利。《公约》没有专门为身份正常的移徙工人规定这些权利。此外，《经济、社会、文化权利国际公约》承认工作权、职业指导和培训权、组建工会的权利、家人受到保护的权利、住房权以及参与文化生活的权利。《公约》承认身份正常的移徙工人及其家庭成员拥有这些权利。此外，《公约》第三部分所载的大多数经济、社会和文化权利都比《经济、社会、文化权利国际公约》中所载的上述权利的范围更狭隘。</w:t>
      </w:r>
    </w:p>
    <w:p w:rsidR="00E26878" w:rsidRPr="00E26878" w:rsidRDefault="00E26878" w:rsidP="004A20F9">
      <w:pPr>
        <w:pStyle w:val="H4GC"/>
        <w:rPr>
          <w:rFonts w:hint="eastAsia"/>
          <w:lang w:val="en-GB"/>
        </w:rPr>
      </w:pPr>
      <w:r w:rsidRPr="00E26878">
        <w:rPr>
          <w:i/>
          <w:lang w:val="en-GB"/>
        </w:rPr>
        <w:tab/>
      </w:r>
      <w:r w:rsidRPr="00E26878">
        <w:rPr>
          <w:rFonts w:hint="eastAsia"/>
          <w:lang w:val="en-GB"/>
        </w:rPr>
        <w:tab/>
      </w:r>
      <w:r w:rsidRPr="00E26878">
        <w:rPr>
          <w:rFonts w:hint="eastAsia"/>
          <w:lang w:val="en-GB"/>
        </w:rPr>
        <w:t>区域人权条约</w:t>
      </w:r>
    </w:p>
    <w:p w:rsidR="00E26878" w:rsidRPr="00E26878" w:rsidRDefault="00E26878" w:rsidP="00E26878">
      <w:pPr>
        <w:pStyle w:val="SingleTxtGC"/>
        <w:rPr>
          <w:rFonts w:hint="eastAsia"/>
          <w:lang w:val="en-GB"/>
        </w:rPr>
      </w:pPr>
      <w:r w:rsidRPr="00E26878">
        <w:rPr>
          <w:lang w:val="en-GB"/>
        </w:rPr>
        <w:t>11</w:t>
      </w:r>
      <w:r w:rsidR="001928CB">
        <w:rPr>
          <w:lang w:val="en-GB"/>
        </w:rPr>
        <w:t xml:space="preserve">.  </w:t>
      </w:r>
      <w:r w:rsidRPr="00E26878">
        <w:rPr>
          <w:rFonts w:hint="eastAsia"/>
          <w:lang w:val="en-GB"/>
        </w:rPr>
        <w:t>区域人权条约保护所有移徙者免遭驱回</w:t>
      </w:r>
      <w:r w:rsidR="00E62088" w:rsidRPr="00E62088">
        <w:rPr>
          <w:color w:val="0000FF"/>
          <w:vertAlign w:val="superscript"/>
          <w:lang w:val="en-GB"/>
        </w:rPr>
        <w:footnoteReference w:id="3"/>
      </w:r>
      <w:r w:rsidR="004E0C68">
        <w:rPr>
          <w:rFonts w:hint="eastAsia"/>
          <w:lang w:val="en-GB"/>
        </w:rPr>
        <w:t xml:space="preserve"> </w:t>
      </w:r>
      <w:r w:rsidRPr="00E26878">
        <w:rPr>
          <w:rFonts w:hint="eastAsia"/>
          <w:lang w:val="en-GB"/>
        </w:rPr>
        <w:t>和集体驱逐</w:t>
      </w:r>
      <w:r w:rsidR="00CD058A">
        <w:rPr>
          <w:rFonts w:hint="eastAsia"/>
          <w:lang w:val="en-GB"/>
        </w:rPr>
        <w:t>。</w:t>
      </w:r>
      <w:r w:rsidR="00E62088" w:rsidRPr="00E62088">
        <w:rPr>
          <w:color w:val="0000FF"/>
          <w:vertAlign w:val="superscript"/>
          <w:lang w:val="en-GB"/>
        </w:rPr>
        <w:footnoteReference w:id="4"/>
      </w:r>
      <w:r w:rsidR="00CD058A">
        <w:rPr>
          <w:rFonts w:hint="eastAsia"/>
          <w:lang w:val="en-GB"/>
        </w:rPr>
        <w:t xml:space="preserve"> </w:t>
      </w:r>
      <w:r w:rsidRPr="00E26878">
        <w:rPr>
          <w:rFonts w:hint="eastAsia"/>
          <w:lang w:val="en-GB"/>
        </w:rPr>
        <w:t>但是，区域人权条</w:t>
      </w:r>
      <w:r w:rsidRPr="006D5200">
        <w:rPr>
          <w:rFonts w:hint="eastAsia"/>
          <w:spacing w:val="2"/>
          <w:lang w:val="en-GB"/>
        </w:rPr>
        <w:t>约里个人驱逐程序中的程序保障仅适用于在某一缔约国境内合法居留的移徙者。</w:t>
      </w:r>
      <w:r w:rsidR="00E62088" w:rsidRPr="00E62088">
        <w:rPr>
          <w:color w:val="0000FF"/>
          <w:vertAlign w:val="superscript"/>
          <w:lang w:val="en-GB"/>
        </w:rPr>
        <w:footnoteReference w:id="5"/>
      </w:r>
      <w:r w:rsidR="006D5200">
        <w:rPr>
          <w:rFonts w:hint="eastAsia"/>
          <w:lang w:val="en-GB"/>
        </w:rPr>
        <w:t xml:space="preserve"> </w:t>
      </w:r>
      <w:r w:rsidRPr="00E26878">
        <w:rPr>
          <w:rFonts w:hint="eastAsia"/>
          <w:lang w:val="en-GB"/>
        </w:rPr>
        <w:t>《欧洲社会宪章》所保护的权利仅适用于</w:t>
      </w:r>
      <w:r w:rsidR="00E62088">
        <w:rPr>
          <w:rFonts w:hint="eastAsia"/>
          <w:lang w:val="en-GB"/>
        </w:rPr>
        <w:t>“</w:t>
      </w:r>
      <w:r w:rsidRPr="00E26878">
        <w:rPr>
          <w:rFonts w:hint="eastAsia"/>
          <w:lang w:val="en-GB"/>
        </w:rPr>
        <w:t>系在相关缔约方境内合法居住或定期工作的其他缔约方国民的外国人</w:t>
      </w:r>
      <w:r w:rsidR="00E62088">
        <w:rPr>
          <w:rFonts w:hint="eastAsia"/>
          <w:lang w:val="en-GB"/>
        </w:rPr>
        <w:t>”</w:t>
      </w:r>
      <w:r w:rsidRPr="00E26878">
        <w:rPr>
          <w:rFonts w:hint="eastAsia"/>
          <w:lang w:val="en-GB"/>
        </w:rPr>
        <w:t>或者</w:t>
      </w:r>
      <w:r w:rsidR="00E62088">
        <w:rPr>
          <w:rFonts w:hint="eastAsia"/>
          <w:lang w:val="en-GB"/>
        </w:rPr>
        <w:t>“</w:t>
      </w:r>
      <w:r w:rsidRPr="00E26878">
        <w:rPr>
          <w:rFonts w:hint="eastAsia"/>
          <w:lang w:val="en-GB"/>
        </w:rPr>
        <w:t>在其境内合法居留</w:t>
      </w:r>
      <w:r w:rsidR="00E62088">
        <w:rPr>
          <w:rFonts w:hint="eastAsia"/>
          <w:lang w:val="en-GB"/>
        </w:rPr>
        <w:t>”</w:t>
      </w:r>
      <w:r w:rsidRPr="00E26878">
        <w:rPr>
          <w:rFonts w:hint="eastAsia"/>
          <w:lang w:val="en-GB"/>
        </w:rPr>
        <w:t>的移徙工人及其家人。</w:t>
      </w:r>
      <w:r w:rsidR="00E62088" w:rsidRPr="00E62088">
        <w:rPr>
          <w:color w:val="0000FF"/>
          <w:vertAlign w:val="superscript"/>
          <w:lang w:val="en-GB"/>
        </w:rPr>
        <w:footnoteReference w:id="6"/>
      </w:r>
      <w:r w:rsidR="00D57CCE">
        <w:rPr>
          <w:rFonts w:hint="eastAsia"/>
          <w:lang w:val="en-GB"/>
        </w:rPr>
        <w:t xml:space="preserve"> </w:t>
      </w:r>
      <w:r w:rsidRPr="00E26878">
        <w:rPr>
          <w:rFonts w:hint="eastAsia"/>
          <w:lang w:val="en-GB"/>
        </w:rPr>
        <w:t>然而，欧洲社会权利委员会的意见认为，《欧洲社会宪章》也适用于无证移徙儿童这一类弱势群体。此外，所有区域人权系统都保障全部移徙儿童均享有受教育权，不论其移民身份如何。</w:t>
      </w:r>
      <w:r w:rsidR="00E62088" w:rsidRPr="00E62088">
        <w:rPr>
          <w:color w:val="0000FF"/>
          <w:vertAlign w:val="superscript"/>
          <w:lang w:val="en-GB"/>
        </w:rPr>
        <w:footnoteReference w:id="7"/>
      </w:r>
    </w:p>
    <w:p w:rsidR="00E26878" w:rsidRPr="00E26878" w:rsidRDefault="00E26878" w:rsidP="004A20F9">
      <w:pPr>
        <w:pStyle w:val="H4GC"/>
        <w:rPr>
          <w:rFonts w:hint="eastAsia"/>
          <w:i/>
          <w:lang w:val="en-GB"/>
        </w:rPr>
      </w:pPr>
      <w:r w:rsidRPr="00E26878">
        <w:rPr>
          <w:i/>
          <w:lang w:val="en-GB"/>
        </w:rPr>
        <w:tab/>
      </w:r>
      <w:r w:rsidRPr="00E26878">
        <w:rPr>
          <w:i/>
          <w:lang w:val="en-GB"/>
        </w:rPr>
        <w:tab/>
      </w:r>
      <w:r w:rsidRPr="00E26878">
        <w:rPr>
          <w:rFonts w:hint="eastAsia"/>
          <w:lang w:val="en-GB"/>
        </w:rPr>
        <w:t>国际劳工组织</w:t>
      </w:r>
    </w:p>
    <w:p w:rsidR="00E26878" w:rsidRPr="00E26878" w:rsidRDefault="00E26878" w:rsidP="00E26878">
      <w:pPr>
        <w:pStyle w:val="SingleTxtGC"/>
        <w:rPr>
          <w:rFonts w:hint="eastAsia"/>
          <w:lang w:val="en-GB"/>
        </w:rPr>
      </w:pPr>
      <w:r w:rsidRPr="00E26878">
        <w:rPr>
          <w:lang w:val="en-GB"/>
        </w:rPr>
        <w:t>12</w:t>
      </w:r>
      <w:r w:rsidR="001928CB">
        <w:rPr>
          <w:lang w:val="en-GB"/>
        </w:rPr>
        <w:t xml:space="preserve">.  </w:t>
      </w:r>
      <w:r w:rsidRPr="00E26878">
        <w:rPr>
          <w:rFonts w:hint="eastAsia"/>
          <w:lang w:val="en-GB"/>
        </w:rPr>
        <w:t>除非另有说明，否则国际劳工组织</w:t>
      </w:r>
      <w:r w:rsidRPr="00E26878">
        <w:rPr>
          <w:rFonts w:hint="eastAsia"/>
          <w:lang w:val="en-GB"/>
        </w:rPr>
        <w:t>(</w:t>
      </w:r>
      <w:r w:rsidRPr="00E26878">
        <w:rPr>
          <w:rFonts w:hint="eastAsia"/>
          <w:lang w:val="en-GB"/>
        </w:rPr>
        <w:t>劳工组织</w:t>
      </w:r>
      <w:r w:rsidRPr="00E26878">
        <w:rPr>
          <w:rFonts w:hint="eastAsia"/>
          <w:lang w:val="en-GB"/>
        </w:rPr>
        <w:t>)</w:t>
      </w:r>
      <w:r w:rsidRPr="00E26878">
        <w:rPr>
          <w:rFonts w:hint="eastAsia"/>
          <w:lang w:val="en-GB"/>
        </w:rPr>
        <w:t>国际劳工大会通过的国际劳工标准适用于移徙工人，包括身份不正常的移徙工人。劳工组织八大基本公约</w:t>
      </w:r>
      <w:r w:rsidR="00E62088" w:rsidRPr="00E62088">
        <w:rPr>
          <w:color w:val="0000FF"/>
          <w:vertAlign w:val="superscript"/>
          <w:lang w:val="en-GB"/>
        </w:rPr>
        <w:footnoteReference w:id="8"/>
      </w:r>
      <w:r w:rsidR="006D5200">
        <w:rPr>
          <w:rFonts w:hint="eastAsia"/>
          <w:lang w:val="en-GB"/>
        </w:rPr>
        <w:t xml:space="preserve"> </w:t>
      </w:r>
      <w:r w:rsidRPr="00E26878">
        <w:rPr>
          <w:rFonts w:hint="eastAsia"/>
          <w:lang w:val="en-GB"/>
        </w:rPr>
        <w:t>中所载的工作场所基本原则和权利适用于所有移徙工人，无论其国籍和移民身份如何。</w:t>
      </w:r>
      <w:r w:rsidRPr="00E26878">
        <w:rPr>
          <w:rFonts w:hint="eastAsia"/>
          <w:lang w:val="en-GB"/>
        </w:rPr>
        <w:t>1998</w:t>
      </w:r>
      <w:r w:rsidRPr="00E26878">
        <w:rPr>
          <w:rFonts w:hint="eastAsia"/>
          <w:lang w:val="en-GB"/>
        </w:rPr>
        <w:t>年《劳工组织</w:t>
      </w:r>
      <w:r w:rsidRPr="00E26878">
        <w:rPr>
          <w:lang w:val="en-GB"/>
        </w:rPr>
        <w:t>关于工作中基本原则和权利宣言</w:t>
      </w:r>
      <w:r w:rsidRPr="00E26878">
        <w:rPr>
          <w:rFonts w:hint="eastAsia"/>
          <w:lang w:val="en-GB"/>
        </w:rPr>
        <w:t>》及其后续措施要求所有劳工组织成员国推动并实现与上述公约中所载基本权利有关的原则。劳工组织具有普遍适用性的其他各项标准</w:t>
      </w:r>
      <w:r w:rsidR="008C2CEE">
        <w:rPr>
          <w:rFonts w:hint="eastAsia"/>
          <w:lang w:val="en-GB"/>
        </w:rPr>
        <w:t>，</w:t>
      </w:r>
      <w:r w:rsidRPr="00E26878">
        <w:rPr>
          <w:rFonts w:hint="eastAsia"/>
          <w:lang w:val="en-GB"/>
        </w:rPr>
        <w:t>以及</w:t>
      </w:r>
      <w:r w:rsidR="008C2CEE">
        <w:rPr>
          <w:rFonts w:hint="eastAsia"/>
          <w:lang w:val="en-GB"/>
        </w:rPr>
        <w:t>针对</w:t>
      </w:r>
      <w:r w:rsidRPr="00E26878">
        <w:rPr>
          <w:rFonts w:hint="eastAsia"/>
          <w:lang w:val="en-GB"/>
        </w:rPr>
        <w:t>移徙工人在就业、劳动监察、社会保障、工资保障、职业安全和健康方面及在农业、建筑、酒店</w:t>
      </w:r>
      <w:r w:rsidR="00FE7FAB">
        <w:rPr>
          <w:rFonts w:hint="eastAsia"/>
          <w:lang w:val="en-GB"/>
        </w:rPr>
        <w:t>、</w:t>
      </w:r>
      <w:r w:rsidRPr="00E26878">
        <w:rPr>
          <w:rFonts w:hint="eastAsia"/>
          <w:lang w:val="en-GB"/>
        </w:rPr>
        <w:t>餐馆</w:t>
      </w:r>
      <w:r w:rsidR="0041691C">
        <w:rPr>
          <w:rFonts w:hint="eastAsia"/>
          <w:lang w:val="en-GB"/>
        </w:rPr>
        <w:t>和</w:t>
      </w:r>
      <w:r w:rsidRPr="00E26878">
        <w:rPr>
          <w:rFonts w:hint="eastAsia"/>
          <w:lang w:val="en-GB"/>
        </w:rPr>
        <w:t>家政等部门</w:t>
      </w:r>
      <w:r w:rsidR="0041691C">
        <w:rPr>
          <w:rFonts w:hint="eastAsia"/>
          <w:lang w:val="en-GB"/>
        </w:rPr>
        <w:t>的相关</w:t>
      </w:r>
      <w:r w:rsidRPr="00E26878">
        <w:rPr>
          <w:rFonts w:hint="eastAsia"/>
          <w:lang w:val="en-GB"/>
        </w:rPr>
        <w:t>具体标准对于身份不正常的移徙工人尤为重要。</w:t>
      </w:r>
      <w:r w:rsidR="00E62088" w:rsidRPr="00E62088">
        <w:rPr>
          <w:color w:val="0000FF"/>
          <w:vertAlign w:val="superscript"/>
          <w:lang w:val="en-GB"/>
        </w:rPr>
        <w:footnoteReference w:id="9"/>
      </w:r>
      <w:r w:rsidRPr="00E26878">
        <w:rPr>
          <w:lang w:val="en-GB"/>
        </w:rPr>
        <w:t xml:space="preserve"> </w:t>
      </w:r>
      <w:r w:rsidRPr="00E26878">
        <w:rPr>
          <w:rFonts w:hint="eastAsia"/>
          <w:lang w:val="en-GB"/>
        </w:rPr>
        <w:t>最后，在制定与劳工移徙和保护身份不正常的移徙工人有关的国家法律和政策时，各国应</w:t>
      </w:r>
      <w:r w:rsidR="00936F79">
        <w:rPr>
          <w:rFonts w:hint="eastAsia"/>
          <w:lang w:val="en-GB"/>
        </w:rPr>
        <w:t>以</w:t>
      </w:r>
      <w:r w:rsidRPr="00E26878">
        <w:rPr>
          <w:rFonts w:hint="eastAsia"/>
          <w:lang w:val="en-GB"/>
        </w:rPr>
        <w:t>劳工组织的</w:t>
      </w:r>
      <w:r w:rsidRPr="005622EA">
        <w:rPr>
          <w:rFonts w:hint="eastAsia"/>
          <w:spacing w:val="-5"/>
          <w:lang w:val="en-GB"/>
        </w:rPr>
        <w:t>下列公约和建议书为指导：《关于移徙就业的第</w:t>
      </w:r>
      <w:r w:rsidRPr="005622EA">
        <w:rPr>
          <w:rFonts w:hint="eastAsia"/>
          <w:spacing w:val="-5"/>
          <w:lang w:val="en-GB"/>
        </w:rPr>
        <w:t>97</w:t>
      </w:r>
      <w:r w:rsidRPr="005622EA">
        <w:rPr>
          <w:rFonts w:hint="eastAsia"/>
          <w:spacing w:val="-5"/>
          <w:lang w:val="en-GB"/>
        </w:rPr>
        <w:t>号公约》</w:t>
      </w:r>
      <w:r w:rsidRPr="005622EA">
        <w:rPr>
          <w:rFonts w:hint="eastAsia"/>
          <w:spacing w:val="-5"/>
          <w:lang w:val="en-GB"/>
        </w:rPr>
        <w:t>(</w:t>
      </w:r>
      <w:r w:rsidRPr="005622EA">
        <w:rPr>
          <w:rFonts w:hint="eastAsia"/>
          <w:spacing w:val="-5"/>
          <w:lang w:val="en-GB"/>
        </w:rPr>
        <w:t>修订版</w:t>
      </w:r>
      <w:r w:rsidR="00D57CCE" w:rsidRPr="005622EA">
        <w:rPr>
          <w:rFonts w:hint="eastAsia"/>
          <w:spacing w:val="-5"/>
          <w:lang w:val="en-GB"/>
        </w:rPr>
        <w:t>)</w:t>
      </w:r>
      <w:r w:rsidRPr="005622EA">
        <w:rPr>
          <w:rFonts w:hint="eastAsia"/>
          <w:spacing w:val="-5"/>
          <w:lang w:val="en-GB"/>
        </w:rPr>
        <w:t>(1949</w:t>
      </w:r>
      <w:r w:rsidRPr="005622EA">
        <w:rPr>
          <w:rFonts w:hint="eastAsia"/>
          <w:spacing w:val="-5"/>
          <w:lang w:val="en-GB"/>
        </w:rPr>
        <w:t>年</w:t>
      </w:r>
      <w:r w:rsidRPr="005622EA">
        <w:rPr>
          <w:rFonts w:hint="eastAsia"/>
          <w:spacing w:val="-5"/>
          <w:lang w:val="en-GB"/>
        </w:rPr>
        <w:t>)</w:t>
      </w:r>
      <w:r w:rsidRPr="005622EA">
        <w:rPr>
          <w:rFonts w:hint="eastAsia"/>
          <w:spacing w:val="-5"/>
          <w:lang w:val="en-GB"/>
        </w:rPr>
        <w:t>、</w:t>
      </w:r>
      <w:r w:rsidR="00E62088" w:rsidRPr="005622EA">
        <w:rPr>
          <w:color w:val="0000FF"/>
          <w:spacing w:val="-5"/>
          <w:vertAlign w:val="superscript"/>
          <w:lang w:val="en-GB"/>
        </w:rPr>
        <w:footnoteReference w:id="10"/>
      </w:r>
      <w:r w:rsidRPr="00E26878">
        <w:rPr>
          <w:rFonts w:hint="eastAsia"/>
          <w:lang w:val="en-GB"/>
        </w:rPr>
        <w:t>《</w:t>
      </w:r>
      <w:r w:rsidRPr="00E26878">
        <w:rPr>
          <w:lang w:val="en-GB"/>
        </w:rPr>
        <w:t>关于恶劣情况下的移徙和促进移徙工人机会和待遇平等的</w:t>
      </w:r>
      <w:r w:rsidRPr="00E26878">
        <w:rPr>
          <w:rFonts w:hint="eastAsia"/>
          <w:lang w:val="en-GB"/>
        </w:rPr>
        <w:t>第</w:t>
      </w:r>
      <w:r w:rsidRPr="00E26878">
        <w:rPr>
          <w:rFonts w:hint="eastAsia"/>
          <w:lang w:val="en-GB"/>
        </w:rPr>
        <w:t>143</w:t>
      </w:r>
      <w:r w:rsidRPr="00E26878">
        <w:rPr>
          <w:rFonts w:hint="eastAsia"/>
          <w:lang w:val="en-GB"/>
        </w:rPr>
        <w:t>号</w:t>
      </w:r>
      <w:r w:rsidRPr="00E26878">
        <w:rPr>
          <w:lang w:val="en-GB"/>
        </w:rPr>
        <w:t>公约</w:t>
      </w:r>
      <w:r w:rsidRPr="00E26878">
        <w:rPr>
          <w:rFonts w:hint="eastAsia"/>
          <w:lang w:val="en-GB"/>
        </w:rPr>
        <w:t>》</w:t>
      </w:r>
      <w:r w:rsidRPr="00E26878">
        <w:rPr>
          <w:rFonts w:hint="eastAsia"/>
          <w:lang w:val="en-GB"/>
        </w:rPr>
        <w:t>(</w:t>
      </w:r>
      <w:r w:rsidRPr="00E26878">
        <w:rPr>
          <w:rFonts w:hint="eastAsia"/>
          <w:lang w:val="en-GB"/>
        </w:rPr>
        <w:t>补充条款</w:t>
      </w:r>
      <w:r w:rsidRPr="00E26878">
        <w:rPr>
          <w:rFonts w:hint="eastAsia"/>
          <w:lang w:val="en-GB"/>
        </w:rPr>
        <w:t>) (1975</w:t>
      </w:r>
      <w:r w:rsidRPr="00E26878">
        <w:rPr>
          <w:rFonts w:hint="eastAsia"/>
          <w:lang w:val="en-GB"/>
        </w:rPr>
        <w:t>年</w:t>
      </w:r>
      <w:r w:rsidRPr="00E26878">
        <w:rPr>
          <w:rFonts w:hint="eastAsia"/>
          <w:lang w:val="en-GB"/>
        </w:rPr>
        <w:t>)</w:t>
      </w:r>
      <w:r w:rsidRPr="00E26878">
        <w:rPr>
          <w:rFonts w:hint="eastAsia"/>
          <w:lang w:val="en-GB"/>
        </w:rPr>
        <w:t>及其相关的第</w:t>
      </w:r>
      <w:r w:rsidRPr="00E26878">
        <w:rPr>
          <w:rFonts w:hint="eastAsia"/>
          <w:lang w:val="en-GB"/>
        </w:rPr>
        <w:t>86</w:t>
      </w:r>
      <w:r w:rsidRPr="00E26878">
        <w:rPr>
          <w:rFonts w:hint="eastAsia"/>
          <w:lang w:val="en-GB"/>
        </w:rPr>
        <w:t>号和第</w:t>
      </w:r>
      <w:r w:rsidRPr="00E26878">
        <w:rPr>
          <w:rFonts w:hint="eastAsia"/>
          <w:lang w:val="en-GB"/>
        </w:rPr>
        <w:t>151</w:t>
      </w:r>
      <w:r w:rsidRPr="00E26878">
        <w:rPr>
          <w:rFonts w:hint="eastAsia"/>
          <w:lang w:val="en-GB"/>
        </w:rPr>
        <w:t>号建议书。</w:t>
      </w:r>
    </w:p>
    <w:p w:rsidR="00E26878" w:rsidRPr="00E26878" w:rsidRDefault="00E26878" w:rsidP="00D705A5">
      <w:pPr>
        <w:pStyle w:val="HChGC"/>
        <w:rPr>
          <w:lang w:val="en-GB"/>
        </w:rPr>
      </w:pPr>
      <w:r w:rsidRPr="00E26878">
        <w:rPr>
          <w:lang w:val="en-GB"/>
        </w:rPr>
        <w:tab/>
      </w:r>
      <w:r w:rsidRPr="00E26878">
        <w:rPr>
          <w:rFonts w:hint="eastAsia"/>
          <w:lang w:val="en-GB"/>
        </w:rPr>
        <w:t>三</w:t>
      </w:r>
      <w:r w:rsidR="00D705A5">
        <w:rPr>
          <w:lang w:val="en-GB"/>
        </w:rPr>
        <w:t>.</w:t>
      </w:r>
      <w:r w:rsidR="00D705A5">
        <w:rPr>
          <w:rFonts w:hint="eastAsia"/>
          <w:lang w:val="en-GB"/>
        </w:rPr>
        <w:tab/>
      </w:r>
      <w:r w:rsidRPr="00E26878">
        <w:rPr>
          <w:rFonts w:hint="eastAsia"/>
          <w:lang w:val="en-GB"/>
        </w:rPr>
        <w:t>《公约》对身份不正常的移徙工人及其家庭成员权利的保护</w:t>
      </w:r>
    </w:p>
    <w:p w:rsidR="00E26878" w:rsidRPr="00E26878" w:rsidRDefault="00E26878" w:rsidP="00D705A5">
      <w:pPr>
        <w:pStyle w:val="H1GC"/>
        <w:rPr>
          <w:rFonts w:hint="eastAsia"/>
          <w:lang w:val="en-GB"/>
        </w:rPr>
      </w:pPr>
      <w:r w:rsidRPr="00E26878">
        <w:rPr>
          <w:lang w:val="en-GB"/>
        </w:rPr>
        <w:tab/>
        <w:t>A</w:t>
      </w:r>
      <w:r w:rsidR="00D705A5">
        <w:rPr>
          <w:lang w:val="en-GB"/>
        </w:rPr>
        <w:t>.</w:t>
      </w:r>
      <w:r w:rsidR="00D705A5">
        <w:rPr>
          <w:rFonts w:hint="eastAsia"/>
          <w:lang w:val="en-GB"/>
        </w:rPr>
        <w:tab/>
      </w:r>
      <w:r w:rsidRPr="00E26878">
        <w:rPr>
          <w:rFonts w:hint="eastAsia"/>
          <w:lang w:val="en-GB"/>
        </w:rPr>
        <w:t>基本原则</w:t>
      </w:r>
    </w:p>
    <w:p w:rsidR="00E26878" w:rsidRPr="00E26878" w:rsidRDefault="00E26878" w:rsidP="00D705A5">
      <w:pPr>
        <w:pStyle w:val="H23GC"/>
        <w:rPr>
          <w:rFonts w:hint="eastAsia"/>
          <w:lang w:val="en-GB"/>
        </w:rPr>
      </w:pPr>
      <w:r w:rsidRPr="00E26878">
        <w:rPr>
          <w:lang w:val="en-GB"/>
        </w:rPr>
        <w:tab/>
        <w:t>1</w:t>
      </w:r>
      <w:r w:rsidR="001928CB">
        <w:rPr>
          <w:lang w:val="en-GB"/>
        </w:rPr>
        <w:t>.</w:t>
      </w:r>
      <w:r w:rsidR="00D705A5">
        <w:rPr>
          <w:rFonts w:hint="eastAsia"/>
          <w:lang w:val="en-GB"/>
        </w:rPr>
        <w:tab/>
      </w:r>
      <w:r w:rsidR="00E0674A">
        <w:rPr>
          <w:rFonts w:hint="eastAsia"/>
          <w:lang w:val="en-GB"/>
        </w:rPr>
        <w:t>规制</w:t>
      </w:r>
      <w:r w:rsidRPr="00E26878">
        <w:rPr>
          <w:rFonts w:hint="eastAsia"/>
          <w:lang w:val="en-GB"/>
        </w:rPr>
        <w:t>入境和逗留的权力</w:t>
      </w:r>
    </w:p>
    <w:p w:rsidR="00E26878" w:rsidRPr="00E26878" w:rsidRDefault="00E26878" w:rsidP="00E26878">
      <w:pPr>
        <w:pStyle w:val="SingleTxtGC"/>
        <w:rPr>
          <w:rFonts w:hint="eastAsia"/>
          <w:lang w:val="en-GB"/>
        </w:rPr>
      </w:pPr>
      <w:r w:rsidRPr="00E26878">
        <w:rPr>
          <w:lang w:val="en-GB"/>
        </w:rPr>
        <w:t>13</w:t>
      </w:r>
      <w:r w:rsidR="001928CB">
        <w:rPr>
          <w:lang w:val="en-GB"/>
        </w:rPr>
        <w:t xml:space="preserve">.  </w:t>
      </w:r>
      <w:r w:rsidRPr="00E26878">
        <w:rPr>
          <w:rFonts w:hint="eastAsia"/>
          <w:lang w:val="en-GB"/>
        </w:rPr>
        <w:t>《公约》在以下二者之间实现了平衡：一方面，缔约国拥有控制</w:t>
      </w:r>
      <w:r w:rsidR="00723EAD">
        <w:rPr>
          <w:rFonts w:hint="eastAsia"/>
          <w:lang w:val="en-GB"/>
        </w:rPr>
        <w:t>疆</w:t>
      </w:r>
      <w:r w:rsidRPr="00E26878">
        <w:rPr>
          <w:rFonts w:hint="eastAsia"/>
          <w:lang w:val="en-GB"/>
        </w:rPr>
        <w:t>界和对移徙工人及其家庭成员入境和逗留实施管</w:t>
      </w:r>
      <w:r w:rsidR="00D31477">
        <w:rPr>
          <w:rFonts w:hint="eastAsia"/>
          <w:lang w:val="en-GB"/>
        </w:rPr>
        <w:t>制</w:t>
      </w:r>
      <w:r w:rsidRPr="00E26878">
        <w:rPr>
          <w:rFonts w:hint="eastAsia"/>
          <w:lang w:val="en-GB"/>
        </w:rPr>
        <w:t>的主权；另一方面，缔约国</w:t>
      </w:r>
      <w:r w:rsidR="006D5200">
        <w:rPr>
          <w:rFonts w:hint="eastAsia"/>
          <w:lang w:val="en-GB"/>
        </w:rPr>
        <w:t>应根据</w:t>
      </w:r>
      <w:r w:rsidRPr="00E26878">
        <w:rPr>
          <w:rFonts w:hint="eastAsia"/>
          <w:lang w:val="en-GB"/>
        </w:rPr>
        <w:t>《公约》第三部分为所有移徙工人及其家庭成员</w:t>
      </w:r>
      <w:r w:rsidR="00D31477">
        <w:rPr>
          <w:rFonts w:hint="eastAsia"/>
          <w:lang w:val="en-GB"/>
        </w:rPr>
        <w:t>、</w:t>
      </w:r>
      <w:r w:rsidRPr="00E26878">
        <w:rPr>
          <w:rFonts w:hint="eastAsia"/>
          <w:lang w:val="en-GB"/>
        </w:rPr>
        <w:t>包括身份不正常的移徙工人及其家庭成员规定的权利</w:t>
      </w:r>
      <w:r w:rsidR="003A0D98">
        <w:rPr>
          <w:rFonts w:hint="eastAsia"/>
          <w:lang w:val="en-GB"/>
        </w:rPr>
        <w:t>提供</w:t>
      </w:r>
      <w:r w:rsidRPr="00E26878">
        <w:rPr>
          <w:rFonts w:hint="eastAsia"/>
          <w:lang w:val="en-GB"/>
        </w:rPr>
        <w:t>保护。《公约》第</w:t>
      </w:r>
      <w:r w:rsidRPr="00E26878">
        <w:rPr>
          <w:rFonts w:hint="eastAsia"/>
          <w:lang w:val="en-GB"/>
        </w:rPr>
        <w:t>79</w:t>
      </w:r>
      <w:r w:rsidRPr="00E26878">
        <w:rPr>
          <w:rFonts w:hint="eastAsia"/>
          <w:lang w:val="en-GB"/>
        </w:rPr>
        <w:t>条体现了这一平衡。</w:t>
      </w:r>
    </w:p>
    <w:p w:rsidR="00E26878" w:rsidRPr="00E26878" w:rsidRDefault="00E26878" w:rsidP="00D705A5">
      <w:pPr>
        <w:pStyle w:val="H23GC"/>
        <w:rPr>
          <w:rFonts w:hint="eastAsia"/>
          <w:lang w:val="en-GB"/>
        </w:rPr>
      </w:pPr>
      <w:r w:rsidRPr="00E26878">
        <w:rPr>
          <w:lang w:val="en-GB"/>
        </w:rPr>
        <w:tab/>
        <w:t>2</w:t>
      </w:r>
      <w:r w:rsidR="002E4810">
        <w:rPr>
          <w:lang w:val="en-GB"/>
        </w:rPr>
        <w:t>.</w:t>
      </w:r>
      <w:r w:rsidR="002E4810">
        <w:rPr>
          <w:rFonts w:hint="eastAsia"/>
          <w:lang w:val="en-GB"/>
        </w:rPr>
        <w:tab/>
      </w:r>
      <w:r w:rsidRPr="00E26878">
        <w:rPr>
          <w:rFonts w:hint="eastAsia"/>
          <w:lang w:val="en-GB"/>
        </w:rPr>
        <w:t>遵守法律和规章的义务</w:t>
      </w:r>
    </w:p>
    <w:p w:rsidR="00E26878" w:rsidRPr="00E26878" w:rsidRDefault="00E26878" w:rsidP="00E26878">
      <w:pPr>
        <w:pStyle w:val="SingleTxtGC"/>
        <w:rPr>
          <w:rFonts w:hint="eastAsia"/>
          <w:lang w:val="en-GB"/>
        </w:rPr>
      </w:pPr>
      <w:r w:rsidRPr="00E26878">
        <w:rPr>
          <w:lang w:val="en-GB"/>
        </w:rPr>
        <w:t>14</w:t>
      </w:r>
      <w:r w:rsidR="001928CB">
        <w:rPr>
          <w:lang w:val="en-GB"/>
        </w:rPr>
        <w:t xml:space="preserve">.  </w:t>
      </w:r>
      <w:r w:rsidRPr="00E26878">
        <w:rPr>
          <w:rFonts w:hint="eastAsia"/>
          <w:lang w:val="en-GB"/>
        </w:rPr>
        <w:t>《公约》第</w:t>
      </w:r>
      <w:r w:rsidRPr="00E26878">
        <w:rPr>
          <w:rFonts w:hint="eastAsia"/>
          <w:lang w:val="en-GB"/>
        </w:rPr>
        <w:t>34</w:t>
      </w:r>
      <w:r w:rsidRPr="00E26878">
        <w:rPr>
          <w:rFonts w:hint="eastAsia"/>
          <w:lang w:val="en-GB"/>
        </w:rPr>
        <w:t>条规定，《公约》第三部分的规定</w:t>
      </w:r>
      <w:r w:rsidR="003A0D98">
        <w:rPr>
          <w:rFonts w:hint="eastAsia"/>
          <w:lang w:val="en-GB"/>
        </w:rPr>
        <w:t>并不</w:t>
      </w:r>
      <w:r w:rsidRPr="00E26878">
        <w:rPr>
          <w:rFonts w:hint="eastAsia"/>
          <w:lang w:val="en-GB"/>
        </w:rPr>
        <w:t>免除移徙工人及其家庭成员遵守</w:t>
      </w:r>
      <w:r w:rsidR="007D1529">
        <w:rPr>
          <w:rFonts w:hint="eastAsia"/>
          <w:lang w:val="en-GB"/>
        </w:rPr>
        <w:t>所有</w:t>
      </w:r>
      <w:r w:rsidRPr="00E26878">
        <w:rPr>
          <w:rFonts w:hint="eastAsia"/>
          <w:lang w:val="en-GB"/>
        </w:rPr>
        <w:t>过境国家和就业国的法律和规章的义务，</w:t>
      </w:r>
      <w:r w:rsidR="007D1529">
        <w:rPr>
          <w:rFonts w:hint="eastAsia"/>
          <w:lang w:val="en-GB"/>
        </w:rPr>
        <w:t>也不</w:t>
      </w:r>
      <w:r w:rsidRPr="00E26878">
        <w:rPr>
          <w:rFonts w:hint="eastAsia"/>
          <w:lang w:val="en-GB"/>
        </w:rPr>
        <w:t>免除他们尊重该等国家居民的文化特性的义务。遵守就业国或任何过境国的法律和规章的义务包括有义务避免任何危害国家安全、公共秩序或他人权利和自由的敌对行为。</w:t>
      </w:r>
    </w:p>
    <w:p w:rsidR="00E26878" w:rsidRPr="00E26878" w:rsidRDefault="00E26878" w:rsidP="002E4810">
      <w:pPr>
        <w:pStyle w:val="H23GC"/>
        <w:rPr>
          <w:rFonts w:hint="eastAsia"/>
          <w:lang w:val="en-GB"/>
        </w:rPr>
      </w:pPr>
      <w:r w:rsidRPr="00E26878">
        <w:rPr>
          <w:lang w:val="en-GB"/>
        </w:rPr>
        <w:tab/>
        <w:t>3</w:t>
      </w:r>
      <w:r w:rsidR="002E4810">
        <w:rPr>
          <w:lang w:val="en-GB"/>
        </w:rPr>
        <w:t>.</w:t>
      </w:r>
      <w:r w:rsidR="002E4810">
        <w:rPr>
          <w:rFonts w:hint="eastAsia"/>
          <w:lang w:val="en-GB"/>
        </w:rPr>
        <w:tab/>
      </w:r>
      <w:r w:rsidRPr="00E26878">
        <w:rPr>
          <w:rFonts w:hint="eastAsia"/>
          <w:lang w:val="en-GB"/>
        </w:rPr>
        <w:t>正常化</w:t>
      </w:r>
    </w:p>
    <w:p w:rsidR="00E26878" w:rsidRPr="00E26878" w:rsidRDefault="00E26878" w:rsidP="00E26878">
      <w:pPr>
        <w:pStyle w:val="SingleTxtGC"/>
        <w:rPr>
          <w:lang w:val="en-GB"/>
        </w:rPr>
      </w:pPr>
      <w:r w:rsidRPr="00E26878">
        <w:rPr>
          <w:lang w:val="en-GB"/>
        </w:rPr>
        <w:t>15</w:t>
      </w:r>
      <w:r w:rsidR="001928CB">
        <w:rPr>
          <w:lang w:val="en-GB"/>
        </w:rPr>
        <w:t xml:space="preserve">.  </w:t>
      </w:r>
      <w:r w:rsidRPr="00E26878">
        <w:rPr>
          <w:rFonts w:hint="eastAsia"/>
          <w:lang w:val="en-GB"/>
        </w:rPr>
        <w:t>《公约》第</w:t>
      </w:r>
      <w:r w:rsidRPr="00E26878">
        <w:rPr>
          <w:rFonts w:hint="eastAsia"/>
          <w:lang w:val="en-GB"/>
        </w:rPr>
        <w:t>35</w:t>
      </w:r>
      <w:r w:rsidRPr="00E26878">
        <w:rPr>
          <w:rFonts w:hint="eastAsia"/>
          <w:lang w:val="en-GB"/>
        </w:rPr>
        <w:t>条阐明，第三部分保护所有移徙工人及其家庭成员的权利，不论其移民身份如何，但这一规定不得解释为意含身份不正常的移徙工人或其家庭成员情况的正常化，或</w:t>
      </w:r>
      <w:r w:rsidR="00F329CD">
        <w:rPr>
          <w:rFonts w:hint="eastAsia"/>
          <w:lang w:val="en-GB"/>
        </w:rPr>
        <w:t>获得</w:t>
      </w:r>
      <w:r w:rsidRPr="00E26878">
        <w:rPr>
          <w:rFonts w:hint="eastAsia"/>
          <w:lang w:val="en-GB"/>
        </w:rPr>
        <w:t>这种正常化的任何权利。虽然缔约国并无义务使移徙工人或其家庭成员的身份正常化，但缔约国遇其境内有身份不正常的移徙工人或其家庭成员时，应采取适当措施确保这种情况不会继续下去</w:t>
      </w:r>
      <w:r w:rsidRPr="00E26878">
        <w:rPr>
          <w:rFonts w:hint="eastAsia"/>
          <w:lang w:val="en-GB"/>
        </w:rPr>
        <w:t>(</w:t>
      </w:r>
      <w:r w:rsidRPr="00E26878">
        <w:rPr>
          <w:rFonts w:hint="eastAsia"/>
          <w:lang w:val="en-GB"/>
        </w:rPr>
        <w:t>第</w:t>
      </w:r>
      <w:r w:rsidRPr="00E26878">
        <w:rPr>
          <w:rFonts w:hint="eastAsia"/>
          <w:lang w:val="en-GB"/>
        </w:rPr>
        <w:t>69</w:t>
      </w:r>
      <w:r w:rsidRPr="00E26878">
        <w:rPr>
          <w:rFonts w:hint="eastAsia"/>
          <w:lang w:val="en-GB"/>
        </w:rPr>
        <w:t>条第</w:t>
      </w:r>
      <w:r w:rsidRPr="00E26878">
        <w:rPr>
          <w:rFonts w:hint="eastAsia"/>
          <w:lang w:val="en-GB"/>
        </w:rPr>
        <w:t>1</w:t>
      </w:r>
      <w:r w:rsidRPr="00E26878">
        <w:rPr>
          <w:rFonts w:hint="eastAsia"/>
          <w:lang w:val="en-GB"/>
        </w:rPr>
        <w:t>款</w:t>
      </w:r>
      <w:r w:rsidRPr="00E26878">
        <w:rPr>
          <w:rFonts w:hint="eastAsia"/>
          <w:lang w:val="en-GB"/>
        </w:rPr>
        <w:t>)</w:t>
      </w:r>
      <w:r w:rsidRPr="00E26878">
        <w:rPr>
          <w:rFonts w:hint="eastAsia"/>
          <w:lang w:val="en-GB"/>
        </w:rPr>
        <w:t>。因此，缔约国在考虑按照适用的国家立法和双边或多边协定使这类人的身份正常化的可能性时，应适当顾及他们在就业国入境时的情况、他们逗留的时间长短及其他有关的考虑，特别是有关</w:t>
      </w:r>
      <w:r w:rsidR="007B4B1C">
        <w:rPr>
          <w:rFonts w:hint="eastAsia"/>
          <w:lang w:val="en-GB"/>
        </w:rPr>
        <w:t>他们</w:t>
      </w:r>
      <w:r w:rsidRPr="00E26878">
        <w:rPr>
          <w:rFonts w:hint="eastAsia"/>
          <w:lang w:val="en-GB"/>
        </w:rPr>
        <w:t>家庭状况的考虑</w:t>
      </w:r>
      <w:r w:rsidRPr="00E26878">
        <w:rPr>
          <w:rFonts w:hint="eastAsia"/>
          <w:lang w:val="en-GB"/>
        </w:rPr>
        <w:t>(</w:t>
      </w:r>
      <w:r w:rsidRPr="00E26878">
        <w:rPr>
          <w:rFonts w:hint="eastAsia"/>
          <w:lang w:val="en-GB"/>
        </w:rPr>
        <w:t>第</w:t>
      </w:r>
      <w:r w:rsidRPr="00E26878">
        <w:rPr>
          <w:rFonts w:hint="eastAsia"/>
          <w:lang w:val="en-GB"/>
        </w:rPr>
        <w:t>69</w:t>
      </w:r>
      <w:r w:rsidRPr="00E26878">
        <w:rPr>
          <w:rFonts w:hint="eastAsia"/>
          <w:lang w:val="en-GB"/>
        </w:rPr>
        <w:t>条第</w:t>
      </w:r>
      <w:r w:rsidRPr="00E26878">
        <w:rPr>
          <w:rFonts w:hint="eastAsia"/>
          <w:lang w:val="en-GB"/>
        </w:rPr>
        <w:t>2</w:t>
      </w:r>
      <w:r w:rsidRPr="00E26878">
        <w:rPr>
          <w:rFonts w:hint="eastAsia"/>
          <w:lang w:val="en-GB"/>
        </w:rPr>
        <w:t>款</w:t>
      </w:r>
      <w:r w:rsidRPr="00E26878">
        <w:rPr>
          <w:rFonts w:hint="eastAsia"/>
          <w:lang w:val="en-GB"/>
        </w:rPr>
        <w:t>)</w:t>
      </w:r>
      <w:r w:rsidRPr="00E26878">
        <w:rPr>
          <w:rFonts w:hint="eastAsia"/>
          <w:lang w:val="en-GB"/>
        </w:rPr>
        <w:t>。缔约国在其国家立法中就移徙工人身份正常化问题作出规定时，须确保所有身份不正常的移徙工人及其家庭成员都能不受歧视地切实使用此种身份正常化程序，且上述程序不会被随意滥用</w:t>
      </w:r>
      <w:r w:rsidRPr="00E26878">
        <w:rPr>
          <w:rFonts w:hint="eastAsia"/>
          <w:lang w:val="en-GB"/>
        </w:rPr>
        <w:t>(</w:t>
      </w:r>
      <w:r w:rsidRPr="00E26878">
        <w:rPr>
          <w:rFonts w:hint="eastAsia"/>
          <w:lang w:val="en-GB"/>
        </w:rPr>
        <w:t>第</w:t>
      </w:r>
      <w:r w:rsidRPr="00E26878">
        <w:rPr>
          <w:rFonts w:hint="eastAsia"/>
          <w:lang w:val="en-GB"/>
        </w:rPr>
        <w:t>7</w:t>
      </w:r>
      <w:r w:rsidRPr="00E26878">
        <w:rPr>
          <w:rFonts w:hint="eastAsia"/>
          <w:lang w:val="en-GB"/>
        </w:rPr>
        <w:t>条和第</w:t>
      </w:r>
      <w:r w:rsidRPr="00E26878">
        <w:rPr>
          <w:rFonts w:hint="eastAsia"/>
          <w:lang w:val="en-GB"/>
        </w:rPr>
        <w:t>69</w:t>
      </w:r>
      <w:r w:rsidRPr="00E26878">
        <w:rPr>
          <w:rFonts w:hint="eastAsia"/>
          <w:lang w:val="en-GB"/>
        </w:rPr>
        <w:t>条</w:t>
      </w:r>
      <w:r w:rsidRPr="00E26878">
        <w:rPr>
          <w:rFonts w:hint="eastAsia"/>
          <w:lang w:val="en-GB"/>
        </w:rPr>
        <w:t>)</w:t>
      </w:r>
      <w:r w:rsidRPr="00E26878">
        <w:rPr>
          <w:rFonts w:hint="eastAsia"/>
          <w:lang w:val="en-GB"/>
        </w:rPr>
        <w:t>。</w:t>
      </w:r>
    </w:p>
    <w:p w:rsidR="00E26878" w:rsidRPr="00E26878" w:rsidRDefault="00E26878" w:rsidP="00E26878">
      <w:pPr>
        <w:pStyle w:val="SingleTxtGC"/>
        <w:rPr>
          <w:rFonts w:hint="eastAsia"/>
          <w:lang w:val="en-GB"/>
        </w:rPr>
      </w:pPr>
      <w:r w:rsidRPr="00E26878">
        <w:rPr>
          <w:lang w:val="en-GB"/>
        </w:rPr>
        <w:t>16</w:t>
      </w:r>
      <w:r w:rsidR="001928CB">
        <w:rPr>
          <w:lang w:val="en-GB"/>
        </w:rPr>
        <w:t xml:space="preserve">.  </w:t>
      </w:r>
      <w:r w:rsidRPr="00E26878">
        <w:rPr>
          <w:rFonts w:hint="eastAsia"/>
          <w:lang w:val="en-GB"/>
        </w:rPr>
        <w:t>委员会回顾，身份正常化是解决身份不正常的移徙工人及其家庭成员极端弱势</w:t>
      </w:r>
      <w:r w:rsidR="007B4B1C">
        <w:rPr>
          <w:rFonts w:hint="eastAsia"/>
          <w:lang w:val="en-GB"/>
        </w:rPr>
        <w:t>处境</w:t>
      </w:r>
      <w:r w:rsidRPr="00E26878">
        <w:rPr>
          <w:rFonts w:hint="eastAsia"/>
          <w:lang w:val="en-GB"/>
        </w:rPr>
        <w:t>的最有效措施。</w:t>
      </w:r>
      <w:r w:rsidR="00E62088" w:rsidRPr="00E62088">
        <w:rPr>
          <w:color w:val="0000FF"/>
          <w:vertAlign w:val="superscript"/>
          <w:lang w:val="en-GB"/>
        </w:rPr>
        <w:footnoteReference w:id="11"/>
      </w:r>
      <w:r w:rsidR="001D166D">
        <w:rPr>
          <w:rFonts w:hint="eastAsia"/>
          <w:lang w:val="en-GB"/>
        </w:rPr>
        <w:t xml:space="preserve"> </w:t>
      </w:r>
      <w:r w:rsidRPr="00E26878">
        <w:rPr>
          <w:rFonts w:hint="eastAsia"/>
          <w:lang w:val="en-GB"/>
        </w:rPr>
        <w:t>因此，缔约国应当考虑制定政策，包括正常化方案，以避免或解决移徙工人及其家庭成员处于或有可能陷入身份不正常境地的各种情况</w:t>
      </w:r>
      <w:r w:rsidRPr="00E26878">
        <w:rPr>
          <w:rFonts w:hint="eastAsia"/>
          <w:lang w:val="en-GB"/>
        </w:rPr>
        <w:t>(</w:t>
      </w:r>
      <w:r w:rsidRPr="00E26878">
        <w:rPr>
          <w:rFonts w:hint="eastAsia"/>
          <w:lang w:val="en-GB"/>
        </w:rPr>
        <w:t>第</w:t>
      </w:r>
      <w:r w:rsidRPr="00E26878">
        <w:rPr>
          <w:rFonts w:hint="eastAsia"/>
          <w:lang w:val="en-GB"/>
        </w:rPr>
        <w:t>69</w:t>
      </w:r>
      <w:r w:rsidRPr="00E26878">
        <w:rPr>
          <w:rFonts w:hint="eastAsia"/>
          <w:lang w:val="en-GB"/>
        </w:rPr>
        <w:t>条第</w:t>
      </w:r>
      <w:r w:rsidRPr="00E26878">
        <w:rPr>
          <w:rFonts w:hint="eastAsia"/>
          <w:lang w:val="en-GB"/>
        </w:rPr>
        <w:t>1</w:t>
      </w:r>
      <w:r w:rsidRPr="00E26878">
        <w:rPr>
          <w:rFonts w:hint="eastAsia"/>
          <w:lang w:val="en-GB"/>
        </w:rPr>
        <w:t>款</w:t>
      </w:r>
      <w:r w:rsidRPr="00E26878">
        <w:rPr>
          <w:rFonts w:hint="eastAsia"/>
          <w:lang w:val="en-GB"/>
        </w:rPr>
        <w:t>)</w:t>
      </w:r>
      <w:r w:rsidRPr="00E26878">
        <w:rPr>
          <w:rFonts w:hint="eastAsia"/>
          <w:lang w:val="en-GB"/>
        </w:rPr>
        <w:t>。</w:t>
      </w:r>
    </w:p>
    <w:p w:rsidR="00E26878" w:rsidRPr="00E26878" w:rsidRDefault="00E26878" w:rsidP="002E4810">
      <w:pPr>
        <w:pStyle w:val="H23GC"/>
        <w:rPr>
          <w:lang w:val="en-GB"/>
        </w:rPr>
      </w:pPr>
      <w:r w:rsidRPr="00E26878">
        <w:rPr>
          <w:lang w:val="en-GB"/>
        </w:rPr>
        <w:tab/>
        <w:t>4</w:t>
      </w:r>
      <w:r w:rsidR="002E4810">
        <w:rPr>
          <w:lang w:val="en-GB"/>
        </w:rPr>
        <w:t>.</w:t>
      </w:r>
      <w:r w:rsidR="002E4810">
        <w:rPr>
          <w:rFonts w:hint="eastAsia"/>
          <w:lang w:val="en-GB"/>
        </w:rPr>
        <w:tab/>
      </w:r>
      <w:r w:rsidRPr="00E26878">
        <w:rPr>
          <w:rFonts w:hint="eastAsia"/>
          <w:lang w:val="en-GB"/>
        </w:rPr>
        <w:t>国际合作</w:t>
      </w:r>
      <w:r w:rsidRPr="00E26878">
        <w:rPr>
          <w:lang w:val="en-GB"/>
        </w:rPr>
        <w:t>(</w:t>
      </w:r>
      <w:r w:rsidRPr="00E26878">
        <w:rPr>
          <w:rFonts w:hint="eastAsia"/>
          <w:lang w:val="en-GB"/>
        </w:rPr>
        <w:t>第六部分</w:t>
      </w:r>
      <w:r w:rsidRPr="00E26878">
        <w:rPr>
          <w:lang w:val="en-GB"/>
        </w:rPr>
        <w:t>)</w:t>
      </w:r>
    </w:p>
    <w:p w:rsidR="00E26878" w:rsidRPr="00E26878" w:rsidRDefault="00E26878" w:rsidP="00E26878">
      <w:pPr>
        <w:pStyle w:val="SingleTxtGC"/>
        <w:rPr>
          <w:lang w:val="en-GB"/>
        </w:rPr>
      </w:pPr>
      <w:r w:rsidRPr="00E26878">
        <w:rPr>
          <w:lang w:val="en-GB"/>
        </w:rPr>
        <w:t>17</w:t>
      </w:r>
      <w:r w:rsidR="001928CB">
        <w:rPr>
          <w:lang w:val="en-GB"/>
        </w:rPr>
        <w:t xml:space="preserve">.  </w:t>
      </w:r>
      <w:r w:rsidRPr="00E26878">
        <w:rPr>
          <w:rFonts w:hint="eastAsia"/>
          <w:lang w:val="en-GB"/>
        </w:rPr>
        <w:t>缔约国应开展合作，增进国际移徙的合理、公平、人道和合法条件</w:t>
      </w:r>
      <w:r w:rsidRPr="00E26878">
        <w:rPr>
          <w:rFonts w:hint="eastAsia"/>
          <w:lang w:val="en-GB"/>
        </w:rPr>
        <w:t>(</w:t>
      </w:r>
      <w:r w:rsidRPr="00E26878">
        <w:rPr>
          <w:rFonts w:hint="eastAsia"/>
          <w:lang w:val="en-GB"/>
        </w:rPr>
        <w:t>第</w:t>
      </w:r>
      <w:r w:rsidRPr="00E26878">
        <w:rPr>
          <w:rFonts w:hint="eastAsia"/>
          <w:lang w:val="en-GB"/>
        </w:rPr>
        <w:t>64</w:t>
      </w:r>
      <w:r w:rsidRPr="00E26878">
        <w:rPr>
          <w:rFonts w:hint="eastAsia"/>
          <w:lang w:val="en-GB"/>
        </w:rPr>
        <w:t>条第</w:t>
      </w:r>
      <w:r w:rsidRPr="00E26878">
        <w:rPr>
          <w:rFonts w:hint="eastAsia"/>
          <w:lang w:val="en-GB"/>
        </w:rPr>
        <w:t>1</w:t>
      </w:r>
      <w:r w:rsidRPr="00E26878">
        <w:rPr>
          <w:rFonts w:hint="eastAsia"/>
          <w:lang w:val="en-GB"/>
        </w:rPr>
        <w:t>款</w:t>
      </w:r>
      <w:r w:rsidRPr="00E26878">
        <w:rPr>
          <w:rFonts w:hint="eastAsia"/>
          <w:lang w:val="en-GB"/>
        </w:rPr>
        <w:t>)</w:t>
      </w:r>
      <w:r w:rsidRPr="00E26878">
        <w:rPr>
          <w:rFonts w:hint="eastAsia"/>
          <w:lang w:val="en-GB"/>
        </w:rPr>
        <w:t>。</w:t>
      </w:r>
      <w:r w:rsidRPr="00E26878">
        <w:rPr>
          <w:rFonts w:hint="eastAsia"/>
        </w:rPr>
        <w:t>开展这种</w:t>
      </w:r>
      <w:r w:rsidRPr="00E26878">
        <w:rPr>
          <w:rFonts w:hint="eastAsia"/>
          <w:lang w:val="en-GB"/>
        </w:rPr>
        <w:t>合作的一项重要内容是制定协调的政策，确保移徙工人及其家庭成员能够根据实际或预测的劳动力需求</w:t>
      </w:r>
      <w:r w:rsidR="009A3CAA" w:rsidRPr="009A3CAA">
        <w:rPr>
          <w:rFonts w:hint="eastAsia"/>
          <w:spacing w:val="-50"/>
          <w:lang w:val="en-GB"/>
        </w:rPr>
        <w:t>―</w:t>
      </w:r>
      <w:r w:rsidR="009A3CAA" w:rsidRPr="009A3CAA">
        <w:rPr>
          <w:rFonts w:hint="eastAsia"/>
          <w:lang w:val="en-GB"/>
        </w:rPr>
        <w:t>―</w:t>
      </w:r>
      <w:r w:rsidRPr="00E26878">
        <w:rPr>
          <w:rFonts w:hint="eastAsia"/>
          <w:lang w:val="en-GB"/>
        </w:rPr>
        <w:t>所有技能水平的需求</w:t>
      </w:r>
      <w:r w:rsidR="009A3CAA" w:rsidRPr="009A3CAA">
        <w:rPr>
          <w:rFonts w:hint="eastAsia"/>
          <w:spacing w:val="-50"/>
          <w:lang w:val="en-GB"/>
        </w:rPr>
        <w:t>―</w:t>
      </w:r>
      <w:r w:rsidR="009A3CAA" w:rsidRPr="009A3CAA">
        <w:rPr>
          <w:rFonts w:hint="eastAsia"/>
          <w:lang w:val="en-GB"/>
        </w:rPr>
        <w:t>―</w:t>
      </w:r>
      <w:r w:rsidRPr="00E26878">
        <w:rPr>
          <w:rFonts w:hint="eastAsia"/>
          <w:lang w:val="en-GB"/>
        </w:rPr>
        <w:t>和资源采用正常渠道进行移徙</w:t>
      </w:r>
      <w:r w:rsidRPr="00E26878">
        <w:rPr>
          <w:rFonts w:hint="eastAsia"/>
          <w:lang w:val="en-GB"/>
        </w:rPr>
        <w:t>(</w:t>
      </w:r>
      <w:r w:rsidRPr="00E26878">
        <w:rPr>
          <w:rFonts w:hint="eastAsia"/>
          <w:lang w:val="en-GB"/>
        </w:rPr>
        <w:t>第</w:t>
      </w:r>
      <w:r w:rsidRPr="00E26878">
        <w:rPr>
          <w:rFonts w:hint="eastAsia"/>
          <w:lang w:val="en-GB"/>
        </w:rPr>
        <w:t>64</w:t>
      </w:r>
      <w:r w:rsidRPr="00E26878">
        <w:rPr>
          <w:rFonts w:hint="eastAsia"/>
          <w:lang w:val="en-GB"/>
        </w:rPr>
        <w:t>条第</w:t>
      </w:r>
      <w:r w:rsidRPr="00E26878">
        <w:rPr>
          <w:rFonts w:hint="eastAsia"/>
          <w:lang w:val="en-GB"/>
        </w:rPr>
        <w:t>2</w:t>
      </w:r>
      <w:r w:rsidRPr="00E26878">
        <w:rPr>
          <w:rFonts w:hint="eastAsia"/>
          <w:lang w:val="en-GB"/>
        </w:rPr>
        <w:t>款</w:t>
      </w:r>
      <w:r w:rsidRPr="00E26878">
        <w:rPr>
          <w:rFonts w:hint="eastAsia"/>
          <w:lang w:val="en-GB"/>
        </w:rPr>
        <w:t>)</w:t>
      </w:r>
      <w:r w:rsidRPr="00E26878">
        <w:rPr>
          <w:rFonts w:hint="eastAsia"/>
          <w:lang w:val="en-GB"/>
        </w:rPr>
        <w:t>。缔约国通过提供正常移徙渠道，也有助于实现预防和杜绝身份不正常的移徙工人非法或秘密移动和就业的目标</w:t>
      </w:r>
      <w:r w:rsidRPr="00E26878">
        <w:rPr>
          <w:rFonts w:hint="eastAsia"/>
          <w:lang w:val="en-GB"/>
        </w:rPr>
        <w:t>(</w:t>
      </w:r>
      <w:r w:rsidRPr="00E26878">
        <w:rPr>
          <w:rFonts w:hint="eastAsia"/>
          <w:lang w:val="en-GB"/>
        </w:rPr>
        <w:t>第</w:t>
      </w:r>
      <w:r w:rsidRPr="00E26878">
        <w:rPr>
          <w:rFonts w:hint="eastAsia"/>
          <w:lang w:val="en-GB"/>
        </w:rPr>
        <w:t>68</w:t>
      </w:r>
      <w:r w:rsidRPr="00E26878">
        <w:rPr>
          <w:rFonts w:hint="eastAsia"/>
          <w:lang w:val="en-GB"/>
        </w:rPr>
        <w:t>条</w:t>
      </w:r>
      <w:r w:rsidRPr="00E26878">
        <w:rPr>
          <w:rFonts w:hint="eastAsia"/>
          <w:lang w:val="en-GB"/>
        </w:rPr>
        <w:t>)</w:t>
      </w:r>
      <w:r w:rsidRPr="00E26878">
        <w:rPr>
          <w:rFonts w:hint="eastAsia"/>
          <w:lang w:val="en-GB"/>
        </w:rPr>
        <w:t>。</w:t>
      </w:r>
    </w:p>
    <w:p w:rsidR="00E26878" w:rsidRPr="00E26878" w:rsidRDefault="00E26878" w:rsidP="002E4810">
      <w:pPr>
        <w:pStyle w:val="H1GC"/>
        <w:rPr>
          <w:lang w:val="en-GB"/>
        </w:rPr>
      </w:pPr>
      <w:r w:rsidRPr="00E26878">
        <w:rPr>
          <w:lang w:val="en-GB"/>
        </w:rPr>
        <w:tab/>
        <w:t>B</w:t>
      </w:r>
      <w:r w:rsidR="002E4810">
        <w:rPr>
          <w:lang w:val="en-GB"/>
        </w:rPr>
        <w:t>.</w:t>
      </w:r>
      <w:r w:rsidR="002E4810">
        <w:rPr>
          <w:rFonts w:hint="eastAsia"/>
          <w:lang w:val="en-GB"/>
        </w:rPr>
        <w:tab/>
      </w:r>
      <w:r w:rsidRPr="00E26878">
        <w:rPr>
          <w:rFonts w:hint="eastAsia"/>
          <w:lang w:val="fr-FR"/>
        </w:rPr>
        <w:t>不歧视</w:t>
      </w:r>
      <w:r w:rsidRPr="00E26878">
        <w:rPr>
          <w:lang w:val="en-GB"/>
        </w:rPr>
        <w:t>(</w:t>
      </w:r>
      <w:r w:rsidRPr="00E26878">
        <w:rPr>
          <w:rFonts w:hint="eastAsia"/>
          <w:lang w:val="fr-FR"/>
        </w:rPr>
        <w:t>第二部分</w:t>
      </w:r>
      <w:r w:rsidRPr="00E26878">
        <w:rPr>
          <w:lang w:val="en-GB"/>
        </w:rPr>
        <w:t>)</w:t>
      </w:r>
    </w:p>
    <w:p w:rsidR="00E26878" w:rsidRPr="00E26878" w:rsidRDefault="00E26878" w:rsidP="00E26878">
      <w:pPr>
        <w:pStyle w:val="SingleTxtGC"/>
        <w:rPr>
          <w:rFonts w:hint="eastAsia"/>
          <w:lang w:val="en-GB"/>
        </w:rPr>
      </w:pPr>
      <w:r w:rsidRPr="00E26878">
        <w:rPr>
          <w:lang w:val="en-GB"/>
        </w:rPr>
        <w:t>18</w:t>
      </w:r>
      <w:r w:rsidR="001928CB">
        <w:rPr>
          <w:lang w:val="en-GB"/>
        </w:rPr>
        <w:t xml:space="preserve">.  </w:t>
      </w:r>
      <w:r w:rsidRPr="00E26878">
        <w:rPr>
          <w:rFonts w:hint="eastAsia"/>
          <w:lang w:val="en-GB"/>
        </w:rPr>
        <w:t>不歧视原则对于所有国际人权文书和《联合国宪章》具有核心意义。《公约》第</w:t>
      </w:r>
      <w:r w:rsidRPr="00E26878">
        <w:rPr>
          <w:rFonts w:hint="eastAsia"/>
          <w:lang w:val="en-GB"/>
        </w:rPr>
        <w:t>7</w:t>
      </w:r>
      <w:r w:rsidRPr="00E26878">
        <w:rPr>
          <w:rFonts w:hint="eastAsia"/>
          <w:lang w:val="en-GB"/>
        </w:rPr>
        <w:t>条明确规定禁止将国籍作为歧视的理由之一。条约机构亦解释说，禁止歧视包括禁止歧视非国民，例如移徙工人，不论其法律身份和证件状况如何。</w:t>
      </w:r>
      <w:r w:rsidR="00E62088" w:rsidRPr="00E62088">
        <w:rPr>
          <w:color w:val="0000FF"/>
          <w:vertAlign w:val="superscript"/>
          <w:lang w:val="en-GB"/>
        </w:rPr>
        <w:footnoteReference w:id="12"/>
      </w:r>
      <w:r w:rsidRPr="00E26878">
        <w:rPr>
          <w:lang w:val="en-GB"/>
        </w:rPr>
        <w:t xml:space="preserve"> </w:t>
      </w:r>
      <w:r w:rsidRPr="00E26878">
        <w:rPr>
          <w:rFonts w:hint="eastAsia"/>
          <w:lang w:val="en-GB"/>
        </w:rPr>
        <w:t>《公约》第三部分规定的权利也适用于所有移徙工人及其家人，包括身份不正常的移徙工人及其家人。因此，以国籍或移民身份为由作区别对待构成歧视，除非这种区别是法律所规定的，旨在实现《公约》规定的某一正当目标，在特定情况下确有必要，并与旨在实现的正当目标相称。</w:t>
      </w:r>
      <w:r w:rsidR="00E62088" w:rsidRPr="00E62088">
        <w:rPr>
          <w:color w:val="0000FF"/>
          <w:vertAlign w:val="superscript"/>
          <w:lang w:val="en-GB"/>
        </w:rPr>
        <w:footnoteReference w:id="13"/>
      </w:r>
      <w:r w:rsidRPr="00E26878">
        <w:rPr>
          <w:rFonts w:hint="eastAsia"/>
          <w:lang w:val="en-GB"/>
        </w:rPr>
        <w:t xml:space="preserve"> </w:t>
      </w:r>
    </w:p>
    <w:p w:rsidR="00E26878" w:rsidRPr="00E26878" w:rsidRDefault="002E4810" w:rsidP="00E26878">
      <w:pPr>
        <w:pStyle w:val="SingleTxtGC"/>
        <w:rPr>
          <w:rFonts w:hint="eastAsia"/>
          <w:lang w:val="en-GB"/>
        </w:rPr>
      </w:pPr>
      <w:r>
        <w:rPr>
          <w:lang w:val="en-GB"/>
        </w:rPr>
        <w:t xml:space="preserve">19. </w:t>
      </w:r>
      <w:r>
        <w:rPr>
          <w:rFonts w:hint="eastAsia"/>
          <w:lang w:val="en-GB"/>
        </w:rPr>
        <w:t xml:space="preserve"> </w:t>
      </w:r>
      <w:r w:rsidR="00E26878" w:rsidRPr="00E26878">
        <w:rPr>
          <w:rFonts w:hint="eastAsia"/>
          <w:lang w:val="en-GB"/>
        </w:rPr>
        <w:t>第</w:t>
      </w:r>
      <w:r w:rsidR="00E26878" w:rsidRPr="00E26878">
        <w:rPr>
          <w:rFonts w:hint="eastAsia"/>
          <w:lang w:val="en-GB"/>
        </w:rPr>
        <w:t>7</w:t>
      </w:r>
      <w:r w:rsidR="00E26878" w:rsidRPr="00E26878">
        <w:rPr>
          <w:rFonts w:hint="eastAsia"/>
          <w:lang w:val="en-GB"/>
        </w:rPr>
        <w:t>条要求缔约国</w:t>
      </w:r>
      <w:r w:rsidR="00E62088">
        <w:rPr>
          <w:rFonts w:hint="eastAsia"/>
          <w:lang w:val="en-GB"/>
        </w:rPr>
        <w:t>“</w:t>
      </w:r>
      <w:r w:rsidR="00E26878" w:rsidRPr="00E26878">
        <w:rPr>
          <w:rFonts w:hint="eastAsia"/>
          <w:lang w:val="en-GB"/>
        </w:rPr>
        <w:t>尊重并确保</w:t>
      </w:r>
      <w:r w:rsidR="00E62088">
        <w:rPr>
          <w:rFonts w:hint="eastAsia"/>
          <w:lang w:val="en-GB"/>
        </w:rPr>
        <w:t>”</w:t>
      </w:r>
      <w:r w:rsidR="00E26878" w:rsidRPr="00E26878">
        <w:rPr>
          <w:rFonts w:hint="eastAsia"/>
          <w:lang w:val="en-GB"/>
        </w:rPr>
        <w:t>所有移徙工人及其家庭成员都能不受歧视地享</w:t>
      </w:r>
      <w:r w:rsidR="00204109">
        <w:rPr>
          <w:rFonts w:hint="eastAsia"/>
          <w:lang w:val="en-GB"/>
        </w:rPr>
        <w:t>有</w:t>
      </w:r>
      <w:r w:rsidR="00E26878" w:rsidRPr="00E26878">
        <w:rPr>
          <w:rFonts w:hint="eastAsia"/>
          <w:lang w:val="en-GB"/>
        </w:rPr>
        <w:t>《公约》规定的各项权利。第</w:t>
      </w:r>
      <w:r w:rsidR="00E26878" w:rsidRPr="00E26878">
        <w:rPr>
          <w:rFonts w:hint="eastAsia"/>
          <w:lang w:val="en-GB"/>
        </w:rPr>
        <w:t>7</w:t>
      </w:r>
      <w:r w:rsidR="00E26878" w:rsidRPr="00E26878">
        <w:rPr>
          <w:rFonts w:hint="eastAsia"/>
          <w:lang w:val="en-GB"/>
        </w:rPr>
        <w:t>条并没有规定自主权利。</w:t>
      </w:r>
      <w:r w:rsidR="00D23CB7">
        <w:rPr>
          <w:rFonts w:hint="eastAsia"/>
          <w:lang w:val="en-GB"/>
        </w:rPr>
        <w:t>对第</w:t>
      </w:r>
      <w:r w:rsidR="00D23CB7">
        <w:rPr>
          <w:rFonts w:hint="eastAsia"/>
          <w:lang w:val="en-GB"/>
        </w:rPr>
        <w:t>7</w:t>
      </w:r>
      <w:r w:rsidR="00D23CB7">
        <w:rPr>
          <w:rFonts w:hint="eastAsia"/>
          <w:lang w:val="en-GB"/>
        </w:rPr>
        <w:t>条的适用只限于</w:t>
      </w:r>
      <w:r w:rsidR="00E26878" w:rsidRPr="00E26878">
        <w:rPr>
          <w:rFonts w:hint="eastAsia"/>
          <w:lang w:val="en-GB"/>
        </w:rPr>
        <w:t>《公约》</w:t>
      </w:r>
      <w:r w:rsidR="002D3A8E">
        <w:rPr>
          <w:rFonts w:hint="eastAsia"/>
          <w:lang w:val="en-GB"/>
        </w:rPr>
        <w:t>、</w:t>
      </w:r>
      <w:r w:rsidR="00E26878" w:rsidRPr="00E26878">
        <w:rPr>
          <w:rFonts w:hint="eastAsia"/>
          <w:lang w:val="en-GB"/>
        </w:rPr>
        <w:t>尤其是</w:t>
      </w:r>
      <w:r w:rsidR="002D3A8E" w:rsidRPr="00E26878">
        <w:rPr>
          <w:rFonts w:hint="eastAsia"/>
          <w:lang w:val="en-GB"/>
        </w:rPr>
        <w:t>《公约》</w:t>
      </w:r>
      <w:r w:rsidR="00E26878" w:rsidRPr="00E26878">
        <w:rPr>
          <w:rFonts w:hint="eastAsia"/>
          <w:lang w:val="en-GB"/>
        </w:rPr>
        <w:t>第三部分</w:t>
      </w:r>
      <w:r w:rsidR="001A7B08">
        <w:rPr>
          <w:rFonts w:hint="eastAsia"/>
          <w:lang w:val="en-GB"/>
        </w:rPr>
        <w:t>所</w:t>
      </w:r>
      <w:r w:rsidR="00E26878" w:rsidRPr="00E26878">
        <w:rPr>
          <w:rFonts w:hint="eastAsia"/>
          <w:lang w:val="en-GB"/>
        </w:rPr>
        <w:t>保护的身份不正常的移徙工人及其家庭成员享有的那些权利。第</w:t>
      </w:r>
      <w:r w:rsidR="00E26878" w:rsidRPr="00E26878">
        <w:rPr>
          <w:rFonts w:hint="eastAsia"/>
          <w:lang w:val="en-GB"/>
        </w:rPr>
        <w:t>7</w:t>
      </w:r>
      <w:r w:rsidR="00E26878" w:rsidRPr="00E26878">
        <w:rPr>
          <w:rFonts w:hint="eastAsia"/>
          <w:lang w:val="en-GB"/>
        </w:rPr>
        <w:t>条既涵括法律上的歧视，也涵括事实上的歧视。在这种情况下，法律上的歧视是指法律规定的歧视，而事实上的歧视是指虽然没有得到正式承认或法律承认、但事实上存在或</w:t>
      </w:r>
      <w:r w:rsidR="005E3308">
        <w:rPr>
          <w:rFonts w:hint="eastAsia"/>
          <w:lang w:val="en-GB"/>
        </w:rPr>
        <w:t>产生</w:t>
      </w:r>
      <w:r w:rsidR="00195C73">
        <w:rPr>
          <w:rFonts w:hint="eastAsia"/>
          <w:lang w:val="en-GB"/>
        </w:rPr>
        <w:t>效力</w:t>
      </w:r>
      <w:r w:rsidR="00E26878" w:rsidRPr="00E26878">
        <w:rPr>
          <w:rFonts w:hint="eastAsia"/>
          <w:lang w:val="en-GB"/>
        </w:rPr>
        <w:t>的歧视。缔约国应确保其法律、规章和行政措施不歧视移徙工人及其家庭成员，从而遵守禁止歧视的规定。委员会认为，仅仅解决法律上的歧视无法确保事实上的平等。因此，缔约国应采取积极措施，预防、减少和消除造成对移徙工人事实上的歧视或致使这种歧视长久存在的情况和</w:t>
      </w:r>
      <w:r w:rsidR="00195C73">
        <w:rPr>
          <w:rFonts w:hint="eastAsia"/>
          <w:lang w:val="en-GB"/>
        </w:rPr>
        <w:t>观念</w:t>
      </w:r>
      <w:r w:rsidR="00E26878" w:rsidRPr="00E26878">
        <w:rPr>
          <w:rFonts w:hint="eastAsia"/>
          <w:lang w:val="en-GB"/>
        </w:rPr>
        <w:t>，从而保护所有移徙工人享有《公约》规定的权利。</w:t>
      </w:r>
    </w:p>
    <w:p w:rsidR="00E26878" w:rsidRPr="00E26878" w:rsidRDefault="00E26878" w:rsidP="00E26878">
      <w:pPr>
        <w:pStyle w:val="SingleTxtGC"/>
        <w:rPr>
          <w:rFonts w:hint="eastAsia"/>
          <w:lang w:val="en-GB"/>
        </w:rPr>
      </w:pPr>
      <w:r w:rsidRPr="00E26878">
        <w:rPr>
          <w:lang w:val="en-GB"/>
        </w:rPr>
        <w:t>20</w:t>
      </w:r>
      <w:r w:rsidR="001928CB">
        <w:rPr>
          <w:lang w:val="en-GB"/>
        </w:rPr>
        <w:t xml:space="preserve">.  </w:t>
      </w:r>
      <w:r w:rsidRPr="00E26878">
        <w:rPr>
          <w:rFonts w:hint="eastAsia"/>
          <w:lang w:val="en-GB"/>
        </w:rPr>
        <w:t>第</w:t>
      </w:r>
      <w:r w:rsidRPr="00E26878">
        <w:rPr>
          <w:rFonts w:hint="eastAsia"/>
          <w:lang w:val="en-GB"/>
        </w:rPr>
        <w:t>7</w:t>
      </w:r>
      <w:r w:rsidRPr="00E26878">
        <w:rPr>
          <w:rFonts w:hint="eastAsia"/>
          <w:lang w:val="en-GB"/>
        </w:rPr>
        <w:t>条既禁止对移徙工人的直接歧视，也禁止对移徙工人的间接歧视。根据其他国际人权机制的判例，如果一项法律、政策或做法表面看似中立，但实则对移徙工人的权利造成</w:t>
      </w:r>
      <w:r w:rsidR="00490995">
        <w:rPr>
          <w:rFonts w:hint="eastAsia"/>
          <w:lang w:val="en-GB"/>
        </w:rPr>
        <w:t>不相称</w:t>
      </w:r>
      <w:r w:rsidRPr="00E26878">
        <w:rPr>
          <w:rFonts w:hint="eastAsia"/>
          <w:lang w:val="en-GB"/>
        </w:rPr>
        <w:t>的影响，即发生了间接歧视移徙工人的情况。例如，入学要求提供出生证可能会对身份不正常的移徙工人造成</w:t>
      </w:r>
      <w:r w:rsidR="00490995">
        <w:rPr>
          <w:rFonts w:hint="eastAsia"/>
          <w:lang w:val="en-GB"/>
        </w:rPr>
        <w:t>过于严重的</w:t>
      </w:r>
      <w:r w:rsidRPr="00E26878">
        <w:rPr>
          <w:rFonts w:hint="eastAsia"/>
          <w:lang w:val="en-GB"/>
        </w:rPr>
        <w:t>影响，因为他们通常没有此类证件，或政府拒绝给予他们此类证件。</w:t>
      </w:r>
    </w:p>
    <w:p w:rsidR="00E26878" w:rsidRPr="00E26878" w:rsidRDefault="00E26878" w:rsidP="002E4810">
      <w:pPr>
        <w:pStyle w:val="H1GC"/>
        <w:rPr>
          <w:lang w:val="en-GB"/>
        </w:rPr>
      </w:pPr>
      <w:r w:rsidRPr="00E26878">
        <w:rPr>
          <w:lang w:val="en-GB"/>
        </w:rPr>
        <w:tab/>
        <w:t>C</w:t>
      </w:r>
      <w:r w:rsidR="002E4810">
        <w:rPr>
          <w:lang w:val="en-GB"/>
        </w:rPr>
        <w:t>.</w:t>
      </w:r>
      <w:r w:rsidR="002E4810">
        <w:rPr>
          <w:rFonts w:hint="eastAsia"/>
          <w:lang w:val="en-GB"/>
        </w:rPr>
        <w:tab/>
      </w:r>
      <w:r w:rsidRPr="00E26878">
        <w:rPr>
          <w:rFonts w:hint="eastAsia"/>
          <w:lang w:val="en-GB"/>
        </w:rPr>
        <w:t>保护公民权利和政治权利</w:t>
      </w:r>
      <w:r w:rsidRPr="00E26878">
        <w:rPr>
          <w:lang w:val="en-GB"/>
        </w:rPr>
        <w:t>(</w:t>
      </w:r>
      <w:r w:rsidRPr="00E26878">
        <w:rPr>
          <w:rFonts w:hint="eastAsia"/>
          <w:lang w:val="en-GB"/>
        </w:rPr>
        <w:t>第三部分</w:t>
      </w:r>
      <w:r w:rsidRPr="00E26878">
        <w:rPr>
          <w:lang w:val="en-GB"/>
        </w:rPr>
        <w:t>)</w:t>
      </w:r>
    </w:p>
    <w:p w:rsidR="00E26878" w:rsidRPr="00E26878" w:rsidRDefault="00E26878" w:rsidP="002E4810">
      <w:pPr>
        <w:pStyle w:val="H23GC"/>
        <w:rPr>
          <w:lang w:val="en-GB"/>
        </w:rPr>
      </w:pPr>
      <w:r w:rsidRPr="00E26878">
        <w:rPr>
          <w:lang w:val="en-GB"/>
        </w:rPr>
        <w:tab/>
        <w:t>1</w:t>
      </w:r>
      <w:r w:rsidR="002E4810">
        <w:rPr>
          <w:lang w:val="en-GB"/>
        </w:rPr>
        <w:t>.</w:t>
      </w:r>
      <w:r w:rsidR="002E4810">
        <w:rPr>
          <w:rFonts w:hint="eastAsia"/>
          <w:lang w:val="en-GB"/>
        </w:rPr>
        <w:tab/>
      </w:r>
      <w:r w:rsidRPr="00E26878">
        <w:rPr>
          <w:rFonts w:hint="eastAsia"/>
        </w:rPr>
        <w:t>防止暴力的保护措施</w:t>
      </w:r>
    </w:p>
    <w:p w:rsidR="00E26878" w:rsidRPr="00E26878" w:rsidRDefault="00E26878" w:rsidP="00E26878">
      <w:pPr>
        <w:pStyle w:val="SingleTxtGC"/>
        <w:rPr>
          <w:rFonts w:hint="eastAsia"/>
          <w:lang w:val="en-GB"/>
        </w:rPr>
      </w:pPr>
      <w:r w:rsidRPr="00E26878">
        <w:rPr>
          <w:lang w:val="en-GB"/>
        </w:rPr>
        <w:t>21</w:t>
      </w:r>
      <w:r w:rsidR="001928CB">
        <w:rPr>
          <w:lang w:val="en-GB"/>
        </w:rPr>
        <w:t xml:space="preserve">.  </w:t>
      </w:r>
      <w:r w:rsidRPr="00E26878">
        <w:rPr>
          <w:rFonts w:hint="eastAsia"/>
          <w:lang w:val="en-GB"/>
        </w:rPr>
        <w:t>身份不正常的移徙工人</w:t>
      </w:r>
      <w:r w:rsidR="00E82ACB">
        <w:rPr>
          <w:rFonts w:hint="eastAsia"/>
          <w:lang w:val="en-GB"/>
        </w:rPr>
        <w:t>、</w:t>
      </w:r>
      <w:r w:rsidRPr="00E26878">
        <w:rPr>
          <w:rFonts w:hint="eastAsia"/>
          <w:lang w:val="en-GB"/>
        </w:rPr>
        <w:t>尤其是女性</w:t>
      </w:r>
      <w:r w:rsidR="00E82ACB">
        <w:rPr>
          <w:rFonts w:hint="eastAsia"/>
          <w:lang w:val="en-GB"/>
        </w:rPr>
        <w:t>较易于</w:t>
      </w:r>
      <w:r w:rsidRPr="00E26878">
        <w:rPr>
          <w:rFonts w:hint="eastAsia"/>
          <w:lang w:val="en-GB"/>
        </w:rPr>
        <w:t>遭受个人行为者</w:t>
      </w:r>
      <w:r w:rsidRPr="00E26878">
        <w:rPr>
          <w:rFonts w:hint="eastAsia"/>
          <w:lang w:val="en-GB"/>
        </w:rPr>
        <w:t>(</w:t>
      </w:r>
      <w:r w:rsidRPr="00E26878">
        <w:rPr>
          <w:rFonts w:hint="eastAsia"/>
          <w:lang w:val="en-GB"/>
        </w:rPr>
        <w:t>包括雇主</w:t>
      </w:r>
      <w:r w:rsidRPr="00E26878">
        <w:rPr>
          <w:rFonts w:hint="eastAsia"/>
          <w:lang w:val="en-GB"/>
        </w:rPr>
        <w:t>)</w:t>
      </w:r>
      <w:r w:rsidRPr="00E26878">
        <w:rPr>
          <w:rFonts w:hint="eastAsia"/>
          <w:lang w:val="en-GB"/>
        </w:rPr>
        <w:t>和国家官员的虐待或性暴力、殴打、威胁、心理虐待和拒绝给予医疗服务等其他形式的暴力行为。根据第</w:t>
      </w:r>
      <w:r w:rsidRPr="00E26878">
        <w:rPr>
          <w:rFonts w:hint="eastAsia"/>
          <w:lang w:val="en-GB"/>
        </w:rPr>
        <w:t>16</w:t>
      </w:r>
      <w:r w:rsidRPr="00E26878">
        <w:rPr>
          <w:rFonts w:hint="eastAsia"/>
          <w:lang w:val="en-GB"/>
        </w:rPr>
        <w:t>条第</w:t>
      </w:r>
      <w:r w:rsidRPr="00E26878">
        <w:rPr>
          <w:rFonts w:hint="eastAsia"/>
          <w:lang w:val="en-GB"/>
        </w:rPr>
        <w:t>2</w:t>
      </w:r>
      <w:r w:rsidRPr="00E26878">
        <w:rPr>
          <w:rFonts w:hint="eastAsia"/>
          <w:lang w:val="en-GB"/>
        </w:rPr>
        <w:t>款，缔约国有义务保护所有移徙工人及其家庭成员免遭无论公务人员或个人、团体或机构施以暴力、身体伤害、威胁和恫吓。这一义务要求缔约国：</w:t>
      </w:r>
    </w:p>
    <w:p w:rsidR="00E26878" w:rsidRPr="00E26878" w:rsidRDefault="00E26878" w:rsidP="004258C5">
      <w:pPr>
        <w:pStyle w:val="SingleTxtGC"/>
        <w:numPr>
          <w:ilvl w:val="0"/>
          <w:numId w:val="47"/>
        </w:numPr>
        <w:rPr>
          <w:lang w:val="en-GB"/>
        </w:rPr>
      </w:pPr>
      <w:r w:rsidRPr="00E26878">
        <w:rPr>
          <w:rFonts w:hint="eastAsia"/>
          <w:lang w:val="en-GB"/>
        </w:rPr>
        <w:t>通过并实施禁止此种行为的立法；</w:t>
      </w:r>
    </w:p>
    <w:p w:rsidR="00E26878" w:rsidRPr="00E26878" w:rsidRDefault="00E26878" w:rsidP="004258C5">
      <w:pPr>
        <w:pStyle w:val="SingleTxtGC"/>
        <w:numPr>
          <w:ilvl w:val="0"/>
          <w:numId w:val="47"/>
        </w:numPr>
        <w:rPr>
          <w:lang w:val="en-GB"/>
        </w:rPr>
      </w:pPr>
      <w:r w:rsidRPr="00E26878">
        <w:rPr>
          <w:rFonts w:hint="eastAsia"/>
          <w:lang w:val="en-GB"/>
        </w:rPr>
        <w:t>切实调查虐待和暴力案件；</w:t>
      </w:r>
    </w:p>
    <w:p w:rsidR="00E26878" w:rsidRPr="00E26878" w:rsidRDefault="00E26878" w:rsidP="004258C5">
      <w:pPr>
        <w:pStyle w:val="SingleTxtGC"/>
        <w:numPr>
          <w:ilvl w:val="0"/>
          <w:numId w:val="47"/>
        </w:numPr>
        <w:rPr>
          <w:lang w:val="en-GB"/>
        </w:rPr>
      </w:pPr>
      <w:r w:rsidRPr="00E26878">
        <w:rPr>
          <w:rFonts w:hint="eastAsia"/>
          <w:lang w:val="en-GB"/>
        </w:rPr>
        <w:t>起诉责任人，并对</w:t>
      </w:r>
      <w:r w:rsidR="004258C5" w:rsidRPr="00E26878">
        <w:rPr>
          <w:rFonts w:hint="eastAsia"/>
          <w:lang w:val="en-GB"/>
        </w:rPr>
        <w:t>责任人</w:t>
      </w:r>
      <w:r w:rsidRPr="00E26878">
        <w:rPr>
          <w:rFonts w:hint="eastAsia"/>
          <w:lang w:val="en-GB"/>
        </w:rPr>
        <w:t>进行适当惩处；</w:t>
      </w:r>
    </w:p>
    <w:p w:rsidR="00E26878" w:rsidRPr="00E26878" w:rsidRDefault="00E26878" w:rsidP="004258C5">
      <w:pPr>
        <w:pStyle w:val="SingleTxtGC"/>
        <w:numPr>
          <w:ilvl w:val="0"/>
          <w:numId w:val="47"/>
        </w:numPr>
        <w:rPr>
          <w:lang w:val="en-GB"/>
        </w:rPr>
      </w:pPr>
      <w:r w:rsidRPr="00E26878">
        <w:rPr>
          <w:rFonts w:hint="eastAsia"/>
          <w:lang w:val="en-GB"/>
        </w:rPr>
        <w:t>向受害者及其家人提供充分赔偿；</w:t>
      </w:r>
    </w:p>
    <w:p w:rsidR="00E26878" w:rsidRPr="00E26878" w:rsidRDefault="00E26878" w:rsidP="004258C5">
      <w:pPr>
        <w:pStyle w:val="SingleTxtGC"/>
        <w:numPr>
          <w:ilvl w:val="0"/>
          <w:numId w:val="47"/>
        </w:numPr>
        <w:rPr>
          <w:lang w:val="en-GB"/>
        </w:rPr>
      </w:pPr>
      <w:r w:rsidRPr="00E26878">
        <w:rPr>
          <w:rFonts w:hint="eastAsia"/>
          <w:lang w:val="en-GB"/>
        </w:rPr>
        <w:t>对公务人员进行人权培训；</w:t>
      </w:r>
    </w:p>
    <w:p w:rsidR="00E26878" w:rsidRPr="00E26878" w:rsidRDefault="00E26878" w:rsidP="004258C5">
      <w:pPr>
        <w:pStyle w:val="SingleTxtGC"/>
        <w:numPr>
          <w:ilvl w:val="0"/>
          <w:numId w:val="47"/>
        </w:numPr>
        <w:rPr>
          <w:lang w:val="en-GB"/>
        </w:rPr>
      </w:pPr>
      <w:r w:rsidRPr="00E26878">
        <w:rPr>
          <w:rFonts w:hint="eastAsia"/>
          <w:lang w:val="en-GB"/>
        </w:rPr>
        <w:t>切实监督国家工作人员的行为，并对个人和私人实体的行为实施监管，以防此种行为的发生。</w:t>
      </w:r>
    </w:p>
    <w:p w:rsidR="00E26878" w:rsidRPr="00E26878" w:rsidRDefault="00E26878" w:rsidP="00E26878">
      <w:pPr>
        <w:pStyle w:val="SingleTxtGC"/>
        <w:rPr>
          <w:rFonts w:hint="eastAsia"/>
          <w:lang w:val="en-GB"/>
        </w:rPr>
      </w:pPr>
      <w:r w:rsidRPr="00E26878">
        <w:rPr>
          <w:lang w:val="en-GB"/>
        </w:rPr>
        <w:t>22</w:t>
      </w:r>
      <w:r w:rsidR="001928CB">
        <w:rPr>
          <w:lang w:val="en-GB"/>
        </w:rPr>
        <w:t xml:space="preserve">.  </w:t>
      </w:r>
      <w:r w:rsidRPr="00E26878">
        <w:rPr>
          <w:rFonts w:hint="eastAsia"/>
          <w:lang w:val="en-GB"/>
        </w:rPr>
        <w:t>缔约国还有必要采取有效措施，打击针对移徙工人及其家庭成员</w:t>
      </w:r>
      <w:r w:rsidR="004258C5">
        <w:rPr>
          <w:rFonts w:hint="eastAsia"/>
          <w:lang w:val="en-GB"/>
        </w:rPr>
        <w:t>、</w:t>
      </w:r>
      <w:r w:rsidRPr="00E26878">
        <w:rPr>
          <w:rFonts w:hint="eastAsia"/>
          <w:lang w:val="en-GB"/>
        </w:rPr>
        <w:t>特别是身份不正常的移徙工人及其家庭成员的</w:t>
      </w:r>
      <w:r w:rsidR="00615C59">
        <w:rPr>
          <w:rFonts w:hint="eastAsia"/>
          <w:lang w:val="en-GB"/>
        </w:rPr>
        <w:t>一切</w:t>
      </w:r>
      <w:r w:rsidR="00615C59" w:rsidRPr="00E26878">
        <w:rPr>
          <w:rFonts w:hint="eastAsia"/>
          <w:lang w:val="en-GB"/>
        </w:rPr>
        <w:t>形式</w:t>
      </w:r>
      <w:r w:rsidR="00615C59">
        <w:rPr>
          <w:rFonts w:hint="eastAsia"/>
          <w:lang w:val="en-GB"/>
        </w:rPr>
        <w:t>的</w:t>
      </w:r>
      <w:r w:rsidRPr="00E26878">
        <w:rPr>
          <w:rFonts w:hint="eastAsia"/>
          <w:lang w:val="en-GB"/>
        </w:rPr>
        <w:t>种族主义、仇外心理或相关不容忍现象，例如仇恨犯罪、煽动仇恨和仇恨言论，包括政客和媒体的上述行为，同时提高公众对这些行为的犯罪性质的认识，并促进公众尊重移徙工人的人权。</w:t>
      </w:r>
    </w:p>
    <w:p w:rsidR="00E26878" w:rsidRPr="00E26878" w:rsidRDefault="00E26878" w:rsidP="002E4810">
      <w:pPr>
        <w:pStyle w:val="H23GC"/>
        <w:rPr>
          <w:lang w:val="en-GB"/>
        </w:rPr>
      </w:pPr>
      <w:r w:rsidRPr="00E26878">
        <w:rPr>
          <w:lang w:val="en-GB"/>
        </w:rPr>
        <w:tab/>
        <w:t>2</w:t>
      </w:r>
      <w:r w:rsidR="002E4810">
        <w:rPr>
          <w:lang w:val="en-GB"/>
        </w:rPr>
        <w:t>.</w:t>
      </w:r>
      <w:r w:rsidR="002E4810">
        <w:rPr>
          <w:rFonts w:hint="eastAsia"/>
          <w:lang w:val="en-GB"/>
        </w:rPr>
        <w:tab/>
      </w:r>
      <w:r w:rsidRPr="00E26878">
        <w:rPr>
          <w:rFonts w:hint="eastAsia"/>
        </w:rPr>
        <w:t>防止任意逮捕和拘留的保护措施</w:t>
      </w:r>
    </w:p>
    <w:p w:rsidR="00E26878" w:rsidRPr="00E26878" w:rsidRDefault="00E26878" w:rsidP="00E26878">
      <w:pPr>
        <w:pStyle w:val="SingleTxtGC"/>
        <w:rPr>
          <w:rFonts w:hint="eastAsia"/>
          <w:lang w:val="en-GB"/>
        </w:rPr>
      </w:pPr>
      <w:r w:rsidRPr="00E26878">
        <w:rPr>
          <w:lang w:val="en-GB"/>
        </w:rPr>
        <w:t>23</w:t>
      </w:r>
      <w:r w:rsidR="001928CB">
        <w:rPr>
          <w:lang w:val="en-GB"/>
        </w:rPr>
        <w:t xml:space="preserve">.  </w:t>
      </w:r>
      <w:r w:rsidRPr="00E26878">
        <w:rPr>
          <w:rFonts w:hint="eastAsia"/>
          <w:lang w:val="en-GB"/>
        </w:rPr>
        <w:t>第</w:t>
      </w:r>
      <w:r w:rsidRPr="00E26878">
        <w:rPr>
          <w:rFonts w:hint="eastAsia"/>
          <w:lang w:val="en-GB"/>
        </w:rPr>
        <w:t>16</w:t>
      </w:r>
      <w:r w:rsidRPr="00E26878">
        <w:rPr>
          <w:rFonts w:hint="eastAsia"/>
          <w:lang w:val="en-GB"/>
        </w:rPr>
        <w:t>条保护移徙工人及其家庭成员的人身自由和安全权</w:t>
      </w:r>
      <w:r w:rsidRPr="00E26878">
        <w:rPr>
          <w:lang w:val="en-GB"/>
        </w:rPr>
        <w:t>(</w:t>
      </w:r>
      <w:r w:rsidRPr="00E26878">
        <w:rPr>
          <w:rFonts w:hint="eastAsia"/>
          <w:lang w:val="en-GB"/>
        </w:rPr>
        <w:t>第</w:t>
      </w:r>
      <w:r w:rsidRPr="00E26878">
        <w:rPr>
          <w:rFonts w:hint="eastAsia"/>
          <w:lang w:val="en-GB"/>
        </w:rPr>
        <w:t>1</w:t>
      </w:r>
      <w:r w:rsidRPr="00E26878">
        <w:rPr>
          <w:rFonts w:hint="eastAsia"/>
          <w:lang w:val="en-GB"/>
        </w:rPr>
        <w:t>款</w:t>
      </w:r>
      <w:r w:rsidRPr="00E26878">
        <w:rPr>
          <w:lang w:val="en-GB"/>
        </w:rPr>
        <w:t>)</w:t>
      </w:r>
      <w:r w:rsidRPr="00E26878">
        <w:rPr>
          <w:rFonts w:hint="eastAsia"/>
          <w:lang w:val="en-GB"/>
        </w:rPr>
        <w:t>，规定对移徙工人身份的核查须按照法律规定的程序进行</w:t>
      </w:r>
      <w:r w:rsidRPr="00E26878">
        <w:rPr>
          <w:rFonts w:hint="eastAsia"/>
          <w:lang w:val="en-GB"/>
        </w:rPr>
        <w:t>(</w:t>
      </w:r>
      <w:r w:rsidRPr="00E26878">
        <w:rPr>
          <w:rFonts w:hint="eastAsia"/>
          <w:lang w:val="en-GB"/>
        </w:rPr>
        <w:t>第</w:t>
      </w:r>
      <w:r w:rsidRPr="00E26878">
        <w:rPr>
          <w:rFonts w:hint="eastAsia"/>
          <w:lang w:val="en-GB"/>
        </w:rPr>
        <w:t>3</w:t>
      </w:r>
      <w:r w:rsidRPr="00E26878">
        <w:rPr>
          <w:rFonts w:hint="eastAsia"/>
          <w:lang w:val="en-GB"/>
        </w:rPr>
        <w:t>款</w:t>
      </w:r>
      <w:r w:rsidRPr="00E26878">
        <w:rPr>
          <w:rFonts w:hint="eastAsia"/>
          <w:lang w:val="en-GB"/>
        </w:rPr>
        <w:t>)</w:t>
      </w:r>
      <w:r w:rsidRPr="00E26878">
        <w:rPr>
          <w:rFonts w:hint="eastAsia"/>
          <w:lang w:val="en-GB"/>
        </w:rPr>
        <w:t>。第</w:t>
      </w:r>
      <w:r w:rsidRPr="00E26878">
        <w:rPr>
          <w:rFonts w:hint="eastAsia"/>
          <w:lang w:val="en-GB"/>
        </w:rPr>
        <w:t>16</w:t>
      </w:r>
      <w:r w:rsidRPr="00E26878">
        <w:rPr>
          <w:rFonts w:hint="eastAsia"/>
          <w:lang w:val="en-GB"/>
        </w:rPr>
        <w:t>条第</w:t>
      </w:r>
      <w:r w:rsidRPr="00E26878">
        <w:rPr>
          <w:rFonts w:hint="eastAsia"/>
          <w:lang w:val="en-GB"/>
        </w:rPr>
        <w:t>4</w:t>
      </w:r>
      <w:r w:rsidRPr="00E26878">
        <w:rPr>
          <w:rFonts w:hint="eastAsia"/>
          <w:lang w:val="en-GB"/>
        </w:rPr>
        <w:t>款与《公民权利和政治权利国际公约》第</w:t>
      </w:r>
      <w:r w:rsidRPr="00E26878">
        <w:rPr>
          <w:rFonts w:hint="eastAsia"/>
          <w:lang w:val="en-GB"/>
        </w:rPr>
        <w:t>9</w:t>
      </w:r>
      <w:r w:rsidRPr="00E26878">
        <w:rPr>
          <w:rFonts w:hint="eastAsia"/>
          <w:lang w:val="en-GB"/>
        </w:rPr>
        <w:t>条第</w:t>
      </w:r>
      <w:r w:rsidRPr="00E26878">
        <w:rPr>
          <w:rFonts w:hint="eastAsia"/>
          <w:lang w:val="en-GB"/>
        </w:rPr>
        <w:t>1</w:t>
      </w:r>
      <w:r w:rsidRPr="00E26878">
        <w:rPr>
          <w:rFonts w:hint="eastAsia"/>
          <w:lang w:val="en-GB"/>
        </w:rPr>
        <w:t>款相辅相成，补充规定移徙工人及其家庭成员不应遭到</w:t>
      </w:r>
      <w:r w:rsidR="00E62088">
        <w:rPr>
          <w:rFonts w:hint="eastAsia"/>
          <w:lang w:val="en-GB"/>
        </w:rPr>
        <w:t>“</w:t>
      </w:r>
      <w:r w:rsidRPr="00E26878">
        <w:rPr>
          <w:rFonts w:hint="eastAsia"/>
          <w:lang w:val="en-GB"/>
        </w:rPr>
        <w:t>个别或集体</w:t>
      </w:r>
      <w:r w:rsidR="00E62088">
        <w:rPr>
          <w:rFonts w:hint="eastAsia"/>
          <w:lang w:val="en-GB"/>
        </w:rPr>
        <w:t>”</w:t>
      </w:r>
      <w:r w:rsidR="005C0600">
        <w:rPr>
          <w:rFonts w:hint="eastAsia"/>
          <w:lang w:val="en-GB"/>
        </w:rPr>
        <w:t>的</w:t>
      </w:r>
      <w:r w:rsidRPr="00E26878">
        <w:rPr>
          <w:rFonts w:hint="eastAsia"/>
          <w:lang w:val="en-GB"/>
        </w:rPr>
        <w:t>任意逮捕或拘禁。为杜绝任意性，逮捕和拘禁移徙工人及其家庭成员</w:t>
      </w:r>
      <w:r w:rsidR="005C0600">
        <w:rPr>
          <w:rFonts w:hint="eastAsia"/>
          <w:lang w:val="en-GB"/>
        </w:rPr>
        <w:t>、</w:t>
      </w:r>
      <w:r w:rsidRPr="00E26878">
        <w:rPr>
          <w:rFonts w:hint="eastAsia"/>
          <w:lang w:val="en-GB"/>
        </w:rPr>
        <w:t>包括身份不正常的移徙工人及其家庭成员须依法律规定进行，旨在实现《公约》规定的某一正当目标，在特定情况下确有必要，并与旨在实现的正当目标相称。</w:t>
      </w:r>
    </w:p>
    <w:p w:rsidR="00E26878" w:rsidRPr="00E26878" w:rsidRDefault="00E26878" w:rsidP="00E26878">
      <w:pPr>
        <w:pStyle w:val="SingleTxtGC"/>
        <w:rPr>
          <w:lang w:val="en-GB"/>
        </w:rPr>
      </w:pPr>
      <w:r w:rsidRPr="00E26878">
        <w:rPr>
          <w:lang w:val="en-GB"/>
        </w:rPr>
        <w:t>24</w:t>
      </w:r>
      <w:r w:rsidR="001928CB">
        <w:rPr>
          <w:lang w:val="en-GB"/>
        </w:rPr>
        <w:t xml:space="preserve">.  </w:t>
      </w:r>
      <w:r w:rsidRPr="00E26878">
        <w:rPr>
          <w:rFonts w:hint="eastAsia"/>
          <w:lang w:val="en-GB"/>
        </w:rPr>
        <w:t>委员会认为，在未获准或者没有适当证件的情况下跨越国境或逾期逗留并不构成犯罪。将非正常入境定为犯罪超越了缔约国管</w:t>
      </w:r>
      <w:r w:rsidR="005C0600" w:rsidRPr="00E26878">
        <w:rPr>
          <w:rFonts w:hint="eastAsia"/>
          <w:lang w:val="en-GB"/>
        </w:rPr>
        <w:t>控</w:t>
      </w:r>
      <w:r w:rsidRPr="00E26878">
        <w:rPr>
          <w:rFonts w:hint="eastAsia"/>
          <w:lang w:val="en-GB"/>
        </w:rPr>
        <w:t>非正常移徙的正当利益，导致不必要的拘留。虽然非正常入境和逗留可能构成行政过错，但这些行为</w:t>
      </w:r>
      <w:r w:rsidR="00984187">
        <w:rPr>
          <w:rFonts w:hint="eastAsia"/>
          <w:lang w:val="en-GB"/>
        </w:rPr>
        <w:t>本身</w:t>
      </w:r>
      <w:r w:rsidRPr="00E26878">
        <w:rPr>
          <w:rFonts w:hint="eastAsia"/>
          <w:lang w:val="en-GB"/>
        </w:rPr>
        <w:t>并不</w:t>
      </w:r>
      <w:r w:rsidR="004942F4">
        <w:rPr>
          <w:rFonts w:hint="eastAsia"/>
          <w:lang w:val="en-GB"/>
        </w:rPr>
        <w:t>构成</w:t>
      </w:r>
      <w:r w:rsidRPr="00E26878">
        <w:rPr>
          <w:rFonts w:hint="eastAsia"/>
          <w:lang w:val="en-GB"/>
        </w:rPr>
        <w:t>危及个人、财产或国家安全的</w:t>
      </w:r>
      <w:r w:rsidR="007B7A64">
        <w:rPr>
          <w:rFonts w:hint="eastAsia"/>
          <w:lang w:val="en-GB"/>
        </w:rPr>
        <w:t>真正的</w:t>
      </w:r>
      <w:r w:rsidRPr="00E26878">
        <w:rPr>
          <w:rFonts w:hint="eastAsia"/>
          <w:lang w:val="en-GB"/>
        </w:rPr>
        <w:t>犯罪行为。</w:t>
      </w:r>
      <w:r w:rsidR="00E62088" w:rsidRPr="00E62088">
        <w:rPr>
          <w:color w:val="0000FF"/>
          <w:vertAlign w:val="superscript"/>
          <w:lang w:val="en-GB"/>
        </w:rPr>
        <w:footnoteReference w:id="14"/>
      </w:r>
    </w:p>
    <w:p w:rsidR="00E26878" w:rsidRPr="00E26878" w:rsidRDefault="00E26878" w:rsidP="00E26878">
      <w:pPr>
        <w:pStyle w:val="SingleTxtGC"/>
        <w:rPr>
          <w:rFonts w:hint="eastAsia"/>
          <w:lang w:val="en-GB"/>
        </w:rPr>
      </w:pPr>
      <w:r w:rsidRPr="00E26878">
        <w:rPr>
          <w:lang w:val="en-GB"/>
        </w:rPr>
        <w:t>25</w:t>
      </w:r>
      <w:r w:rsidR="001928CB">
        <w:rPr>
          <w:lang w:val="en-GB"/>
        </w:rPr>
        <w:t xml:space="preserve">.  </w:t>
      </w:r>
      <w:r w:rsidRPr="00E26878">
        <w:rPr>
          <w:rFonts w:hint="eastAsia"/>
          <w:lang w:val="en-GB"/>
        </w:rPr>
        <w:t>尽管第</w:t>
      </w:r>
      <w:r w:rsidRPr="00E26878">
        <w:rPr>
          <w:rFonts w:hint="eastAsia"/>
          <w:lang w:val="en-GB"/>
        </w:rPr>
        <w:t>16</w:t>
      </w:r>
      <w:r w:rsidRPr="00E26878">
        <w:rPr>
          <w:rFonts w:hint="eastAsia"/>
          <w:lang w:val="en-GB"/>
        </w:rPr>
        <w:t>条第</w:t>
      </w:r>
      <w:r w:rsidRPr="00E26878">
        <w:rPr>
          <w:rFonts w:hint="eastAsia"/>
          <w:lang w:val="en-GB"/>
        </w:rPr>
        <w:t>4</w:t>
      </w:r>
      <w:r w:rsidRPr="00E26878">
        <w:rPr>
          <w:rFonts w:hint="eastAsia"/>
          <w:lang w:val="en-GB"/>
        </w:rPr>
        <w:t>款并未界定允许拘留的理由，但它规定除根据法律所规定的理由</w:t>
      </w:r>
      <w:r w:rsidR="00B04AA0">
        <w:rPr>
          <w:rFonts w:hint="eastAsia"/>
          <w:lang w:val="en-GB"/>
        </w:rPr>
        <w:t>和</w:t>
      </w:r>
      <w:r w:rsidRPr="00E26878">
        <w:rPr>
          <w:rFonts w:hint="eastAsia"/>
          <w:lang w:val="en-GB"/>
        </w:rPr>
        <w:t>程序外，移徙工人及其家庭成员不得被剥夺自由。此外，拘留必须依法律规定进行，旨在实现《公约》规定的某一正当目标，在特定情况下确有必要，并与旨在实现的正当目标相称。</w:t>
      </w:r>
    </w:p>
    <w:p w:rsidR="00E26878" w:rsidRPr="00E26878" w:rsidRDefault="00E26878" w:rsidP="00E26878">
      <w:pPr>
        <w:pStyle w:val="SingleTxtGC"/>
        <w:rPr>
          <w:rFonts w:hint="eastAsia"/>
          <w:lang w:val="en-GB"/>
        </w:rPr>
      </w:pPr>
      <w:r w:rsidRPr="00E26878">
        <w:rPr>
          <w:lang w:val="en-GB"/>
        </w:rPr>
        <w:t>26</w:t>
      </w:r>
      <w:r w:rsidR="001928CB">
        <w:rPr>
          <w:lang w:val="en-GB"/>
        </w:rPr>
        <w:t xml:space="preserve">.  </w:t>
      </w:r>
      <w:r w:rsidRPr="00E26878">
        <w:rPr>
          <w:rFonts w:hint="eastAsia"/>
          <w:lang w:val="en-GB"/>
        </w:rPr>
        <w:t>委员会认为，任何限制自由权的拘禁或非拘禁措施都必须是例外情况，并且</w:t>
      </w:r>
      <w:r w:rsidR="00B04AA0" w:rsidRPr="00E26878">
        <w:rPr>
          <w:rFonts w:hint="eastAsia"/>
          <w:lang w:val="en-GB"/>
        </w:rPr>
        <w:t>必须</w:t>
      </w:r>
      <w:r w:rsidRPr="00E26878">
        <w:rPr>
          <w:rFonts w:hint="eastAsia"/>
          <w:lang w:val="en-GB"/>
        </w:rPr>
        <w:t>经过详尽的个</w:t>
      </w:r>
      <w:r w:rsidR="00B04AA0">
        <w:rPr>
          <w:rFonts w:hint="eastAsia"/>
          <w:lang w:val="en-GB"/>
        </w:rPr>
        <w:t>案</w:t>
      </w:r>
      <w:r w:rsidRPr="00E26878">
        <w:rPr>
          <w:rFonts w:hint="eastAsia"/>
          <w:lang w:val="en-GB"/>
        </w:rPr>
        <w:t>评估。此类评估应考虑任何限制自由行为的必要性和妥当性，包括是否与旨在实现的目标相称。相称性原则要求缔约国只在迫不得已的情况下才拘留移徙工人，优先选择胁迫性较轻的措施，特别是非拘禁措施，只要这种措施足以实现预期目标。在任何情况下，都应尽可能使用</w:t>
      </w:r>
      <w:r w:rsidR="00C000CE">
        <w:rPr>
          <w:rFonts w:hint="eastAsia"/>
          <w:lang w:val="en-GB"/>
        </w:rPr>
        <w:t>对各特定</w:t>
      </w:r>
      <w:r w:rsidR="0038066C">
        <w:rPr>
          <w:rFonts w:hint="eastAsia"/>
          <w:lang w:val="en-GB"/>
        </w:rPr>
        <w:t>案例</w:t>
      </w:r>
      <w:r w:rsidRPr="00E26878">
        <w:rPr>
          <w:rFonts w:hint="eastAsia"/>
          <w:lang w:val="en-GB"/>
        </w:rPr>
        <w:t>侵犯性和限制性最小的措施。</w:t>
      </w:r>
    </w:p>
    <w:p w:rsidR="00E26878" w:rsidRPr="00E26878" w:rsidRDefault="00E26878" w:rsidP="00E26878">
      <w:pPr>
        <w:pStyle w:val="SingleTxtGC"/>
        <w:rPr>
          <w:lang w:val="en-GB"/>
        </w:rPr>
      </w:pPr>
      <w:r w:rsidRPr="00E26878">
        <w:rPr>
          <w:lang w:val="en-GB"/>
        </w:rPr>
        <w:t>27</w:t>
      </w:r>
      <w:r w:rsidR="001928CB">
        <w:rPr>
          <w:lang w:val="en-GB"/>
        </w:rPr>
        <w:t xml:space="preserve">.  </w:t>
      </w:r>
      <w:r w:rsidRPr="00E26878">
        <w:rPr>
          <w:rFonts w:hint="eastAsia"/>
          <w:lang w:val="en-GB"/>
        </w:rPr>
        <w:t>对移徙者的行政拘留，</w:t>
      </w:r>
      <w:r w:rsidRPr="00E26878">
        <w:rPr>
          <w:rFonts w:hint="eastAsia"/>
        </w:rPr>
        <w:t>即使</w:t>
      </w:r>
      <w:r w:rsidRPr="00E26878">
        <w:rPr>
          <w:rFonts w:hint="eastAsia"/>
          <w:lang w:val="en-GB"/>
        </w:rPr>
        <w:t>最初为合法和非任意拘留，但若拘留时间超过了缔约方能够提供正当理由的期限，则可能变成任意拘留。为避免这种情况发生，法律应规定行政拘留的最长期限，一旦最长拘留期满，若无正当理由，必须自动释放被拘留者。行政拘留绝对不得无期限或时间过长。应定期审查持续拘留某一移徙工人是否有正当理由，以防止长期和无正当理由的拘留，这种拘留</w:t>
      </w:r>
      <w:r w:rsidR="009A509F">
        <w:rPr>
          <w:rFonts w:hint="eastAsia"/>
          <w:lang w:val="en-GB"/>
        </w:rPr>
        <w:t>应</w:t>
      </w:r>
      <w:r w:rsidRPr="00E26878">
        <w:rPr>
          <w:rFonts w:hint="eastAsia"/>
          <w:lang w:val="en-GB"/>
        </w:rPr>
        <w:t>被视为任意拘留。对移徙工人的预防性拘留常常会导致基于模糊标准的长期拘留。因此，应按照《公约》第</w:t>
      </w:r>
      <w:r w:rsidRPr="00E26878">
        <w:rPr>
          <w:rFonts w:hint="eastAsia"/>
          <w:lang w:val="en-GB"/>
        </w:rPr>
        <w:t>16</w:t>
      </w:r>
      <w:r w:rsidRPr="00E26878">
        <w:rPr>
          <w:rFonts w:hint="eastAsia"/>
          <w:lang w:val="en-GB"/>
        </w:rPr>
        <w:t>条规定的所有程序性保障，在逐案进行个别评估后方可实施这种拘留，并应尽量缩短拘留时限。在因被拘留的移徙工人不能掌控的原因而无法执行驱逐令的情况下，为避免可能导致的无限期拘留，应释放该移徙工人。</w:t>
      </w:r>
    </w:p>
    <w:p w:rsidR="00E26878" w:rsidRPr="00E26878" w:rsidRDefault="00E26878" w:rsidP="00E26878">
      <w:pPr>
        <w:pStyle w:val="SingleTxtGC"/>
        <w:rPr>
          <w:lang w:val="en-GB"/>
        </w:rPr>
      </w:pPr>
      <w:r w:rsidRPr="00E26878">
        <w:rPr>
          <w:lang w:val="en-GB"/>
        </w:rPr>
        <w:t>28</w:t>
      </w:r>
      <w:r w:rsidR="001928CB">
        <w:rPr>
          <w:lang w:val="en-GB"/>
        </w:rPr>
        <w:t xml:space="preserve">.  </w:t>
      </w:r>
      <w:r w:rsidRPr="00E26878">
        <w:rPr>
          <w:rFonts w:hint="eastAsia"/>
          <w:lang w:val="en-GB"/>
        </w:rPr>
        <w:t>第</w:t>
      </w:r>
      <w:r w:rsidRPr="00E26878">
        <w:rPr>
          <w:rFonts w:hint="eastAsia"/>
          <w:lang w:val="en-GB"/>
        </w:rPr>
        <w:t>16</w:t>
      </w:r>
      <w:r w:rsidRPr="00E26878">
        <w:rPr>
          <w:rFonts w:hint="eastAsia"/>
          <w:lang w:val="en-GB"/>
        </w:rPr>
        <w:t>条第</w:t>
      </w:r>
      <w:r w:rsidRPr="00E26878">
        <w:rPr>
          <w:rFonts w:hint="eastAsia"/>
          <w:lang w:val="en-GB"/>
        </w:rPr>
        <w:t>5</w:t>
      </w:r>
      <w:r w:rsidRPr="00E26878">
        <w:rPr>
          <w:rFonts w:hint="eastAsia"/>
          <w:lang w:val="en-GB"/>
        </w:rPr>
        <w:t>款要求缔约国</w:t>
      </w:r>
      <w:r w:rsidR="009A509F" w:rsidRPr="00E26878">
        <w:rPr>
          <w:rFonts w:hint="eastAsia"/>
          <w:lang w:val="en-GB"/>
        </w:rPr>
        <w:t>逮捕</w:t>
      </w:r>
      <w:r w:rsidRPr="00E26878">
        <w:rPr>
          <w:rFonts w:hint="eastAsia"/>
          <w:lang w:val="en-GB"/>
        </w:rPr>
        <w:t>移徙工人及其家庭成员时</w:t>
      </w:r>
      <w:r w:rsidR="00927468">
        <w:rPr>
          <w:rFonts w:hint="eastAsia"/>
          <w:lang w:val="en-GB"/>
        </w:rPr>
        <w:t>须</w:t>
      </w:r>
      <w:r w:rsidRPr="00E26878">
        <w:rPr>
          <w:rFonts w:hint="eastAsia"/>
          <w:lang w:val="en-GB"/>
        </w:rPr>
        <w:t>尽可能以他们</w:t>
      </w:r>
      <w:r w:rsidR="00927468">
        <w:rPr>
          <w:rFonts w:hint="eastAsia"/>
          <w:lang w:val="en-GB"/>
        </w:rPr>
        <w:t>懂得</w:t>
      </w:r>
      <w:r w:rsidRPr="00E26878">
        <w:rPr>
          <w:rFonts w:hint="eastAsia"/>
          <w:lang w:val="en-GB"/>
        </w:rPr>
        <w:t>的语言告知逮捕理由。此外，还必须以他们</w:t>
      </w:r>
      <w:r w:rsidR="002B192A">
        <w:rPr>
          <w:rFonts w:hint="eastAsia"/>
          <w:lang w:val="en-GB"/>
        </w:rPr>
        <w:t>懂得</w:t>
      </w:r>
      <w:r w:rsidRPr="00E26878">
        <w:rPr>
          <w:rFonts w:hint="eastAsia"/>
          <w:lang w:val="en-GB"/>
        </w:rPr>
        <w:t>的语言迅速告知对他们提出的任何指控。为了履行这一义务，缔约国应考虑使用有关缔约国中身份不正常的移徙工人最常用或所</w:t>
      </w:r>
      <w:r w:rsidR="00B35A36">
        <w:rPr>
          <w:rFonts w:hint="eastAsia"/>
          <w:lang w:val="en-GB"/>
        </w:rPr>
        <w:t>懂得的语言</w:t>
      </w:r>
      <w:r w:rsidRPr="00E26878">
        <w:rPr>
          <w:rFonts w:hint="eastAsia"/>
          <w:lang w:val="en-GB"/>
        </w:rPr>
        <w:t>编写标准通知书，其中应包括有关现有的补救办法等资料。不过，这种标准通知书应当</w:t>
      </w:r>
      <w:r w:rsidR="002B192A">
        <w:rPr>
          <w:rFonts w:hint="eastAsia"/>
          <w:lang w:val="en-GB"/>
        </w:rPr>
        <w:t>作为</w:t>
      </w:r>
      <w:r w:rsidRPr="00E26878">
        <w:rPr>
          <w:rFonts w:hint="eastAsia"/>
          <w:lang w:val="en-GB"/>
        </w:rPr>
        <w:t>载有与逮捕相关的事实资料和法律</w:t>
      </w:r>
      <w:r w:rsidR="00BA4626">
        <w:rPr>
          <w:rFonts w:hint="eastAsia"/>
          <w:lang w:val="en-GB"/>
        </w:rPr>
        <w:t>依据</w:t>
      </w:r>
      <w:r w:rsidRPr="00E26878">
        <w:rPr>
          <w:rFonts w:hint="eastAsia"/>
          <w:lang w:val="en-GB"/>
        </w:rPr>
        <w:t>的逮捕令</w:t>
      </w:r>
      <w:r w:rsidR="00BA4626">
        <w:rPr>
          <w:rFonts w:hint="eastAsia"/>
          <w:lang w:val="en-GB"/>
        </w:rPr>
        <w:t>的补充</w:t>
      </w:r>
      <w:r w:rsidRPr="00E26878">
        <w:rPr>
          <w:rFonts w:hint="eastAsia"/>
          <w:lang w:val="en-GB"/>
        </w:rPr>
        <w:t>。</w:t>
      </w:r>
    </w:p>
    <w:p w:rsidR="00E26878" w:rsidRPr="00E26878" w:rsidRDefault="00E26878" w:rsidP="00E26878">
      <w:pPr>
        <w:pStyle w:val="SingleTxtGC"/>
        <w:rPr>
          <w:rFonts w:hint="eastAsia"/>
          <w:lang w:val="en-GB"/>
        </w:rPr>
      </w:pPr>
      <w:r w:rsidRPr="00E26878">
        <w:rPr>
          <w:lang w:val="en-GB"/>
        </w:rPr>
        <w:t>29</w:t>
      </w:r>
      <w:r w:rsidR="001928CB">
        <w:rPr>
          <w:lang w:val="en-GB"/>
        </w:rPr>
        <w:t xml:space="preserve">.  </w:t>
      </w:r>
      <w:r w:rsidRPr="00E26878">
        <w:rPr>
          <w:rFonts w:hint="eastAsia"/>
          <w:lang w:val="en-GB"/>
        </w:rPr>
        <w:t>根据第</w:t>
      </w:r>
      <w:r w:rsidRPr="00E26878">
        <w:rPr>
          <w:rFonts w:hint="eastAsia"/>
          <w:lang w:val="en-GB"/>
        </w:rPr>
        <w:t>16</w:t>
      </w:r>
      <w:r w:rsidRPr="00E26878">
        <w:rPr>
          <w:rFonts w:hint="eastAsia"/>
          <w:lang w:val="en-GB"/>
        </w:rPr>
        <w:t>条第</w:t>
      </w:r>
      <w:r w:rsidRPr="00E26878">
        <w:rPr>
          <w:rFonts w:hint="eastAsia"/>
          <w:lang w:val="en-GB"/>
        </w:rPr>
        <w:t>6</w:t>
      </w:r>
      <w:r w:rsidRPr="00E26878">
        <w:rPr>
          <w:rFonts w:hint="eastAsia"/>
          <w:lang w:val="en-GB"/>
        </w:rPr>
        <w:t>款，</w:t>
      </w:r>
      <w:r w:rsidR="00A359EB">
        <w:rPr>
          <w:rFonts w:hint="eastAsia"/>
          <w:lang w:val="en-GB"/>
        </w:rPr>
        <w:t>为</w:t>
      </w:r>
      <w:r w:rsidRPr="00E26878">
        <w:rPr>
          <w:rFonts w:hint="eastAsia"/>
          <w:lang w:val="en-GB"/>
        </w:rPr>
        <w:t>被拘禁或被拘留候审的移徙工人及其家庭成员的某些权利</w:t>
      </w:r>
      <w:r w:rsidR="003E5591">
        <w:rPr>
          <w:rFonts w:hint="eastAsia"/>
          <w:lang w:val="en-GB"/>
        </w:rPr>
        <w:t>提供</w:t>
      </w:r>
      <w:r w:rsidR="00BA1356">
        <w:rPr>
          <w:rFonts w:hint="eastAsia"/>
          <w:lang w:val="en-GB"/>
        </w:rPr>
        <w:t>的保障</w:t>
      </w:r>
      <w:r w:rsidR="00906E64">
        <w:rPr>
          <w:rFonts w:hint="eastAsia"/>
          <w:lang w:val="en-GB"/>
        </w:rPr>
        <w:t>适用于任何</w:t>
      </w:r>
      <w:r w:rsidRPr="00E26878">
        <w:rPr>
          <w:rFonts w:hint="eastAsia"/>
          <w:lang w:val="en-GB"/>
        </w:rPr>
        <w:t>嫌犯罪或已犯罪的人。</w:t>
      </w:r>
    </w:p>
    <w:p w:rsidR="00E26878" w:rsidRPr="00E26878" w:rsidRDefault="00E26878" w:rsidP="00E26878">
      <w:pPr>
        <w:pStyle w:val="SingleTxtGC"/>
        <w:rPr>
          <w:rFonts w:hint="eastAsia"/>
          <w:lang w:val="en-GB"/>
        </w:rPr>
      </w:pPr>
      <w:r w:rsidRPr="00E26878">
        <w:rPr>
          <w:lang w:val="en-GB"/>
        </w:rPr>
        <w:t>30</w:t>
      </w:r>
      <w:r w:rsidR="001928CB">
        <w:rPr>
          <w:lang w:val="en-GB"/>
        </w:rPr>
        <w:t xml:space="preserve">.  </w:t>
      </w:r>
      <w:r w:rsidRPr="00E26878">
        <w:rPr>
          <w:rFonts w:hint="eastAsia"/>
          <w:lang w:val="en-GB"/>
        </w:rPr>
        <w:t>第</w:t>
      </w:r>
      <w:r w:rsidRPr="00E26878">
        <w:rPr>
          <w:rFonts w:hint="eastAsia"/>
          <w:lang w:val="en-GB"/>
        </w:rPr>
        <w:t>16</w:t>
      </w:r>
      <w:r w:rsidRPr="00E26878">
        <w:rPr>
          <w:rFonts w:hint="eastAsia"/>
          <w:lang w:val="en-GB"/>
        </w:rPr>
        <w:t>条第</w:t>
      </w:r>
      <w:r w:rsidRPr="00E26878">
        <w:rPr>
          <w:rFonts w:hint="eastAsia"/>
          <w:lang w:val="en-GB"/>
        </w:rPr>
        <w:t>7</w:t>
      </w:r>
      <w:r w:rsidRPr="00E26878">
        <w:rPr>
          <w:rFonts w:hint="eastAsia"/>
          <w:lang w:val="en-GB"/>
        </w:rPr>
        <w:t>款规定，被剥夺自由的移徙工人有权与原籍国的领事或外交当局或代表该国利益的领事或外交当局联系。该款还要求缔约国：</w:t>
      </w:r>
    </w:p>
    <w:p w:rsidR="00E26878" w:rsidRPr="00E26878" w:rsidRDefault="00E26878" w:rsidP="00123F56">
      <w:pPr>
        <w:pStyle w:val="SingleTxtGC"/>
        <w:numPr>
          <w:ilvl w:val="0"/>
          <w:numId w:val="48"/>
        </w:numPr>
        <w:rPr>
          <w:lang w:val="en-GB"/>
        </w:rPr>
      </w:pPr>
      <w:r w:rsidRPr="00E26878">
        <w:rPr>
          <w:rFonts w:hint="eastAsia"/>
          <w:lang w:val="en-GB"/>
        </w:rPr>
        <w:t>如当事人有此要求，应毫不拖延地将有关移徙工人被逮捕或拘禁情事告知上述当局；</w:t>
      </w:r>
    </w:p>
    <w:p w:rsidR="00E26878" w:rsidRPr="00E26878" w:rsidRDefault="00E26878" w:rsidP="00123F56">
      <w:pPr>
        <w:pStyle w:val="SingleTxtGC"/>
        <w:numPr>
          <w:ilvl w:val="0"/>
          <w:numId w:val="48"/>
        </w:numPr>
        <w:rPr>
          <w:lang w:val="en-GB"/>
        </w:rPr>
      </w:pPr>
      <w:r w:rsidRPr="00E26878">
        <w:rPr>
          <w:rFonts w:hint="eastAsia"/>
          <w:lang w:val="en-GB"/>
        </w:rPr>
        <w:t>便利当事人与上述当局联系；</w:t>
      </w:r>
    </w:p>
    <w:p w:rsidR="00E26878" w:rsidRPr="00E26878" w:rsidRDefault="00E26878" w:rsidP="00123F56">
      <w:pPr>
        <w:pStyle w:val="SingleTxtGC"/>
        <w:numPr>
          <w:ilvl w:val="0"/>
          <w:numId w:val="48"/>
        </w:numPr>
        <w:rPr>
          <w:lang w:val="en-GB"/>
        </w:rPr>
      </w:pPr>
      <w:r w:rsidRPr="00E26878">
        <w:rPr>
          <w:rFonts w:hint="eastAsia"/>
          <w:lang w:val="en-GB"/>
        </w:rPr>
        <w:t>毫不拖延地告知当事人此项权利及其他适用的条约规定的各种权利；</w:t>
      </w:r>
    </w:p>
    <w:p w:rsidR="00E26878" w:rsidRPr="00E26878" w:rsidRDefault="00E26878" w:rsidP="00123F56">
      <w:pPr>
        <w:pStyle w:val="SingleTxtGC"/>
        <w:numPr>
          <w:ilvl w:val="0"/>
          <w:numId w:val="48"/>
        </w:numPr>
        <w:rPr>
          <w:lang w:val="en-GB"/>
        </w:rPr>
      </w:pPr>
      <w:r w:rsidRPr="00E26878">
        <w:rPr>
          <w:rFonts w:hint="eastAsia"/>
          <w:lang w:val="en-GB"/>
        </w:rPr>
        <w:t>与上述当局的代表通信和会面，并</w:t>
      </w:r>
      <w:r w:rsidR="00123F56">
        <w:rPr>
          <w:rFonts w:hint="eastAsia"/>
          <w:lang w:val="en-GB"/>
        </w:rPr>
        <w:t>通过</w:t>
      </w:r>
      <w:r w:rsidRPr="00E26878">
        <w:rPr>
          <w:rFonts w:hint="eastAsia"/>
          <w:lang w:val="en-GB"/>
        </w:rPr>
        <w:t>他们安排法律代理人。</w:t>
      </w:r>
    </w:p>
    <w:p w:rsidR="00E26878" w:rsidRPr="00E26878" w:rsidRDefault="00E26878" w:rsidP="00E26878">
      <w:pPr>
        <w:pStyle w:val="SingleTxtGC"/>
        <w:rPr>
          <w:rFonts w:hint="eastAsia"/>
          <w:i/>
          <w:lang w:val="en-GB"/>
        </w:rPr>
      </w:pPr>
      <w:r w:rsidRPr="00E26878">
        <w:rPr>
          <w:lang w:val="en-GB"/>
        </w:rPr>
        <w:t>31</w:t>
      </w:r>
      <w:r w:rsidR="001928CB">
        <w:rPr>
          <w:lang w:val="en-GB"/>
        </w:rPr>
        <w:t xml:space="preserve">.  </w:t>
      </w:r>
      <w:r w:rsidRPr="00E26878">
        <w:rPr>
          <w:rFonts w:hint="eastAsia"/>
          <w:lang w:val="en-GB"/>
        </w:rPr>
        <w:t>为了使被拘留的移徙工人能够有效地利用上述</w:t>
      </w:r>
      <w:r w:rsidRPr="00E26878">
        <w:rPr>
          <w:rFonts w:hint="eastAsia"/>
          <w:lang w:val="en-GB"/>
        </w:rPr>
        <w:t>(</w:t>
      </w:r>
      <w:r w:rsidRPr="00E26878">
        <w:rPr>
          <w:lang w:val="en-GB"/>
        </w:rPr>
        <w:t>c</w:t>
      </w:r>
      <w:r w:rsidRPr="00E26878">
        <w:rPr>
          <w:rFonts w:hint="eastAsia"/>
          <w:lang w:val="en-GB"/>
        </w:rPr>
        <w:t>)</w:t>
      </w:r>
      <w:r w:rsidRPr="00E26878">
        <w:rPr>
          <w:rFonts w:hint="eastAsia"/>
          <w:lang w:val="en-GB"/>
        </w:rPr>
        <w:t>项所规定的权利，缔约国即应毫不拖延地</w:t>
      </w:r>
      <w:r w:rsidRPr="00E26878">
        <w:rPr>
          <w:rFonts w:hint="eastAsia"/>
          <w:lang w:val="en-GB"/>
        </w:rPr>
        <w:t>(</w:t>
      </w:r>
      <w:r w:rsidRPr="00E26878">
        <w:rPr>
          <w:rFonts w:hint="eastAsia"/>
          <w:lang w:val="en-GB"/>
        </w:rPr>
        <w:t>亦即：他们</w:t>
      </w:r>
      <w:r w:rsidRPr="00E26878">
        <w:rPr>
          <w:rFonts w:hint="eastAsia"/>
        </w:rPr>
        <w:t>一</w:t>
      </w:r>
      <w:r w:rsidRPr="00E26878">
        <w:rPr>
          <w:rFonts w:hint="eastAsia"/>
          <w:lang w:val="en-GB"/>
        </w:rPr>
        <w:t>进入被剥夺自由的设施或其后不久</w:t>
      </w:r>
      <w:r w:rsidRPr="00E26878">
        <w:rPr>
          <w:rFonts w:hint="eastAsia"/>
          <w:lang w:val="en-GB"/>
        </w:rPr>
        <w:t>)</w:t>
      </w:r>
      <w:r w:rsidRPr="00E26878">
        <w:rPr>
          <w:rFonts w:hint="eastAsia"/>
          <w:lang w:val="en-GB"/>
        </w:rPr>
        <w:t>向他们提供有关信息，并且最好以他们</w:t>
      </w:r>
      <w:r w:rsidR="00123F56">
        <w:rPr>
          <w:rFonts w:hint="eastAsia"/>
          <w:lang w:val="en-GB"/>
        </w:rPr>
        <w:t>懂得</w:t>
      </w:r>
      <w:r w:rsidRPr="00E26878">
        <w:rPr>
          <w:rFonts w:hint="eastAsia"/>
          <w:lang w:val="en-GB"/>
        </w:rPr>
        <w:t>的语言提供信息。关于上述</w:t>
      </w:r>
      <w:r w:rsidRPr="00E26878">
        <w:rPr>
          <w:rFonts w:hint="eastAsia"/>
          <w:lang w:val="en-GB"/>
        </w:rPr>
        <w:t>(</w:t>
      </w:r>
      <w:r w:rsidRPr="00E26878">
        <w:rPr>
          <w:lang w:val="en-GB"/>
        </w:rPr>
        <w:t>a</w:t>
      </w:r>
      <w:r w:rsidRPr="00E26878">
        <w:rPr>
          <w:rFonts w:hint="eastAsia"/>
          <w:lang w:val="en-GB"/>
        </w:rPr>
        <w:t>)</w:t>
      </w:r>
      <w:r w:rsidRPr="00E26878">
        <w:rPr>
          <w:rFonts w:hint="eastAsia"/>
          <w:lang w:val="en-GB"/>
        </w:rPr>
        <w:t>项，委员会强调，只有被拘留的移徙工人明确提出这一要求，实施拘留的国家才能与上述当局联系。具体而言，对于可能需要给予保护的移徙工人，在他们不知情和未征得</w:t>
      </w:r>
      <w:r w:rsidR="00123F56">
        <w:rPr>
          <w:rFonts w:hint="eastAsia"/>
          <w:lang w:val="en-GB"/>
        </w:rPr>
        <w:t>他们</w:t>
      </w:r>
      <w:r w:rsidRPr="00E26878">
        <w:rPr>
          <w:rFonts w:hint="eastAsia"/>
          <w:lang w:val="en-GB"/>
        </w:rPr>
        <w:t>同意的情况下，不应提请上述当局注意。</w:t>
      </w:r>
    </w:p>
    <w:p w:rsidR="00E26878" w:rsidRPr="00E26878" w:rsidRDefault="00E26878" w:rsidP="00E26878">
      <w:pPr>
        <w:pStyle w:val="SingleTxtGC"/>
        <w:rPr>
          <w:lang w:val="en-GB"/>
        </w:rPr>
      </w:pPr>
      <w:r w:rsidRPr="00E26878">
        <w:rPr>
          <w:lang w:val="en-GB"/>
        </w:rPr>
        <w:t>32</w:t>
      </w:r>
      <w:r w:rsidR="001928CB">
        <w:rPr>
          <w:lang w:val="en-GB"/>
        </w:rPr>
        <w:t xml:space="preserve">.  </w:t>
      </w:r>
      <w:r w:rsidRPr="00E26878">
        <w:rPr>
          <w:rFonts w:hint="eastAsia"/>
          <w:lang w:val="en-GB"/>
        </w:rPr>
        <w:t>第</w:t>
      </w:r>
      <w:r w:rsidRPr="00E26878">
        <w:rPr>
          <w:rFonts w:hint="eastAsia"/>
          <w:lang w:val="en-GB"/>
        </w:rPr>
        <w:t>16</w:t>
      </w:r>
      <w:r w:rsidRPr="00E26878">
        <w:rPr>
          <w:rFonts w:hint="eastAsia"/>
          <w:lang w:val="en-GB"/>
        </w:rPr>
        <w:t>条第</w:t>
      </w:r>
      <w:r w:rsidRPr="00E26878">
        <w:rPr>
          <w:rFonts w:hint="eastAsia"/>
          <w:lang w:val="en-GB"/>
        </w:rPr>
        <w:t>8</w:t>
      </w:r>
      <w:r w:rsidRPr="00E26878">
        <w:rPr>
          <w:rFonts w:hint="eastAsia"/>
          <w:lang w:val="en-GB"/>
        </w:rPr>
        <w:t>款规定，所有因遭逮捕或拘禁而被剥夺自由的移徙工人及其家庭成员应有权向法庭提出诉</w:t>
      </w:r>
      <w:r w:rsidR="00422FC9">
        <w:rPr>
          <w:rFonts w:hint="eastAsia"/>
          <w:lang w:val="en-GB"/>
        </w:rPr>
        <w:t>讼，以期</w:t>
      </w:r>
      <w:r w:rsidRPr="00E26878">
        <w:rPr>
          <w:rFonts w:hint="eastAsia"/>
          <w:lang w:val="en-GB"/>
        </w:rPr>
        <w:t>法庭可毫不拖延地就</w:t>
      </w:r>
      <w:r w:rsidR="00422FC9">
        <w:rPr>
          <w:rFonts w:hint="eastAsia"/>
          <w:lang w:val="en-GB"/>
        </w:rPr>
        <w:t>他们</w:t>
      </w:r>
      <w:r w:rsidR="00385A2A">
        <w:rPr>
          <w:rFonts w:hint="eastAsia"/>
          <w:lang w:val="en-GB"/>
        </w:rPr>
        <w:t>遭到</w:t>
      </w:r>
      <w:r w:rsidRPr="00E26878">
        <w:rPr>
          <w:rFonts w:hint="eastAsia"/>
          <w:lang w:val="en-GB"/>
        </w:rPr>
        <w:t>拘禁</w:t>
      </w:r>
      <w:r w:rsidR="00385A2A">
        <w:rPr>
          <w:rFonts w:hint="eastAsia"/>
          <w:lang w:val="en-GB"/>
        </w:rPr>
        <w:t>是否</w:t>
      </w:r>
      <w:r w:rsidRPr="00E26878">
        <w:rPr>
          <w:rFonts w:hint="eastAsia"/>
          <w:lang w:val="en-GB"/>
        </w:rPr>
        <w:t>合法作出判决，并在拘禁不合法时下令予以释放。委员会认为，如果司法复审仅限于对有关移徙工人是否</w:t>
      </w:r>
      <w:r w:rsidR="0098033B">
        <w:rPr>
          <w:rFonts w:hint="eastAsia"/>
          <w:lang w:val="en-GB"/>
        </w:rPr>
        <w:t>在没有</w:t>
      </w:r>
      <w:r w:rsidRPr="00E26878">
        <w:rPr>
          <w:rFonts w:hint="eastAsia"/>
          <w:lang w:val="en-GB"/>
        </w:rPr>
        <w:t>有效入境许可</w:t>
      </w:r>
      <w:r w:rsidR="009A7802">
        <w:rPr>
          <w:rFonts w:hint="eastAsia"/>
          <w:lang w:val="en-GB"/>
        </w:rPr>
        <w:t>证的情况下</w:t>
      </w:r>
      <w:r w:rsidRPr="00E26878">
        <w:rPr>
          <w:rFonts w:hint="eastAsia"/>
          <w:lang w:val="en-GB"/>
        </w:rPr>
        <w:t>进入缔约国作出</w:t>
      </w:r>
      <w:r w:rsidR="0025292C">
        <w:rPr>
          <w:rFonts w:hint="eastAsia"/>
          <w:lang w:val="en-GB"/>
        </w:rPr>
        <w:t>一项</w:t>
      </w:r>
      <w:r w:rsidRPr="00E26878">
        <w:rPr>
          <w:rFonts w:hint="eastAsia"/>
          <w:lang w:val="en-GB"/>
        </w:rPr>
        <w:t>正式评估，</w:t>
      </w:r>
      <w:r w:rsidR="006C501D">
        <w:rPr>
          <w:rFonts w:hint="eastAsia"/>
          <w:lang w:val="en-GB"/>
        </w:rPr>
        <w:t>并</w:t>
      </w:r>
      <w:r w:rsidR="0077598A">
        <w:rPr>
          <w:rFonts w:hint="eastAsia"/>
          <w:lang w:val="en-GB"/>
        </w:rPr>
        <w:t>且</w:t>
      </w:r>
      <w:r w:rsidR="006C501D">
        <w:rPr>
          <w:rFonts w:hint="eastAsia"/>
          <w:lang w:val="en-GB"/>
        </w:rPr>
        <w:t>在</w:t>
      </w:r>
      <w:r w:rsidRPr="00E26878">
        <w:rPr>
          <w:rFonts w:hint="eastAsia"/>
          <w:lang w:val="en-GB"/>
        </w:rPr>
        <w:t>拘留不符合第</w:t>
      </w:r>
      <w:r w:rsidRPr="00E26878">
        <w:rPr>
          <w:rFonts w:hint="eastAsia"/>
          <w:lang w:val="en-GB"/>
        </w:rPr>
        <w:t>16</w:t>
      </w:r>
      <w:r w:rsidRPr="00E26878">
        <w:rPr>
          <w:rFonts w:hint="eastAsia"/>
          <w:lang w:val="en-GB"/>
        </w:rPr>
        <w:t>条第</w:t>
      </w:r>
      <w:r w:rsidRPr="00E26878">
        <w:rPr>
          <w:rFonts w:hint="eastAsia"/>
          <w:lang w:val="en-GB"/>
        </w:rPr>
        <w:t>4</w:t>
      </w:r>
      <w:r w:rsidRPr="00E26878">
        <w:rPr>
          <w:rFonts w:hint="eastAsia"/>
          <w:lang w:val="en-GB"/>
        </w:rPr>
        <w:t>款的规定</w:t>
      </w:r>
      <w:r w:rsidR="00843784">
        <w:rPr>
          <w:rFonts w:hint="eastAsia"/>
          <w:lang w:val="en-GB"/>
        </w:rPr>
        <w:t>时</w:t>
      </w:r>
      <w:r w:rsidRPr="00E26878">
        <w:rPr>
          <w:rFonts w:hint="eastAsia"/>
          <w:lang w:val="en-GB"/>
        </w:rPr>
        <w:t>亦</w:t>
      </w:r>
      <w:r w:rsidR="00843784">
        <w:rPr>
          <w:rFonts w:hint="eastAsia"/>
          <w:lang w:val="en-GB"/>
        </w:rPr>
        <w:t>不予以</w:t>
      </w:r>
      <w:r w:rsidRPr="00E26878">
        <w:rPr>
          <w:rFonts w:hint="eastAsia"/>
          <w:lang w:val="en-GB"/>
        </w:rPr>
        <w:t>释放的</w:t>
      </w:r>
      <w:r w:rsidR="000F1CD9">
        <w:rPr>
          <w:rFonts w:hint="eastAsia"/>
          <w:lang w:val="en-GB"/>
        </w:rPr>
        <w:t>话</w:t>
      </w:r>
      <w:r w:rsidRPr="00E26878">
        <w:rPr>
          <w:rFonts w:hint="eastAsia"/>
          <w:lang w:val="en-GB"/>
        </w:rPr>
        <w:t>，则强制性拘留身份不正常的移徙工人及其家庭成员不符合第</w:t>
      </w:r>
      <w:r w:rsidRPr="00E26878">
        <w:rPr>
          <w:rFonts w:hint="eastAsia"/>
          <w:lang w:val="en-GB"/>
        </w:rPr>
        <w:t>16</w:t>
      </w:r>
      <w:r w:rsidRPr="00E26878">
        <w:rPr>
          <w:rFonts w:hint="eastAsia"/>
          <w:lang w:val="en-GB"/>
        </w:rPr>
        <w:t>条第</w:t>
      </w:r>
      <w:r w:rsidRPr="00E26878">
        <w:rPr>
          <w:rFonts w:hint="eastAsia"/>
          <w:lang w:val="en-GB"/>
        </w:rPr>
        <w:t>8</w:t>
      </w:r>
      <w:r w:rsidRPr="00E26878">
        <w:rPr>
          <w:rFonts w:hint="eastAsia"/>
          <w:lang w:val="en-GB"/>
        </w:rPr>
        <w:t>款</w:t>
      </w:r>
      <w:r w:rsidR="000F1CD9">
        <w:rPr>
          <w:rFonts w:hint="eastAsia"/>
          <w:lang w:val="en-GB"/>
        </w:rPr>
        <w:t>的</w:t>
      </w:r>
      <w:r w:rsidRPr="00E26878">
        <w:rPr>
          <w:rFonts w:hint="eastAsia"/>
          <w:lang w:val="en-GB"/>
        </w:rPr>
        <w:t>规定。</w:t>
      </w:r>
    </w:p>
    <w:p w:rsidR="00E26878" w:rsidRPr="00E26878" w:rsidRDefault="00E26878" w:rsidP="00E26878">
      <w:pPr>
        <w:pStyle w:val="SingleTxtGC"/>
        <w:rPr>
          <w:rFonts w:hint="eastAsia"/>
          <w:lang w:val="en-GB"/>
        </w:rPr>
      </w:pPr>
      <w:r w:rsidRPr="00E26878">
        <w:rPr>
          <w:lang w:val="en-GB"/>
        </w:rPr>
        <w:t>33</w:t>
      </w:r>
      <w:r w:rsidR="001928CB">
        <w:rPr>
          <w:lang w:val="en-GB"/>
        </w:rPr>
        <w:t xml:space="preserve">.  </w:t>
      </w:r>
      <w:r w:rsidRPr="00E26878">
        <w:rPr>
          <w:rFonts w:hint="eastAsia"/>
          <w:lang w:val="en-GB"/>
        </w:rPr>
        <w:t>委员会认为，单单出于移民目的而被逮捕和拘留的任何人都应</w:t>
      </w:r>
      <w:r w:rsidR="000F1CD9">
        <w:rPr>
          <w:rFonts w:hint="eastAsia"/>
          <w:lang w:val="en-GB"/>
        </w:rPr>
        <w:t>被</w:t>
      </w:r>
      <w:r w:rsidRPr="00E26878">
        <w:rPr>
          <w:rFonts w:hint="eastAsia"/>
          <w:lang w:val="en-GB"/>
        </w:rPr>
        <w:t>及时带见法官或法律授权行使司法权力的其他官员，以评估逮捕和</w:t>
      </w:r>
      <w:r w:rsidRPr="00E26878">
        <w:rPr>
          <w:rFonts w:hint="eastAsia"/>
          <w:lang w:val="en-GB"/>
        </w:rPr>
        <w:t>/</w:t>
      </w:r>
      <w:r w:rsidRPr="00E26878">
        <w:rPr>
          <w:rFonts w:hint="eastAsia"/>
          <w:lang w:val="en-GB"/>
        </w:rPr>
        <w:t>或拘留是否合法以及是否仍有必要进行这种逮捕或拘留；如有正当理由，还应下令无条件释放和</w:t>
      </w:r>
      <w:r w:rsidRPr="00E26878">
        <w:rPr>
          <w:rFonts w:hint="eastAsia"/>
          <w:lang w:val="en-GB"/>
        </w:rPr>
        <w:t>/</w:t>
      </w:r>
      <w:r w:rsidRPr="00E26878">
        <w:rPr>
          <w:rFonts w:hint="eastAsia"/>
          <w:lang w:val="en-GB"/>
        </w:rPr>
        <w:t>或采取胁迫性较轻的措施。法官或法律授权行使司法权力的其他官员应定期评估是否仍有必要拘留以及拘留是否依然合法。实施拘留的机构须承担举证责任，</w:t>
      </w:r>
      <w:r w:rsidR="000F1CD9">
        <w:rPr>
          <w:rFonts w:hint="eastAsia"/>
          <w:lang w:val="en-GB"/>
        </w:rPr>
        <w:t>提出推翻</w:t>
      </w:r>
      <w:r w:rsidR="00A9109A">
        <w:rPr>
          <w:rFonts w:hint="eastAsia"/>
          <w:lang w:val="en-GB"/>
        </w:rPr>
        <w:t>释放受拘留者</w:t>
      </w:r>
      <w:r w:rsidRPr="00E26878">
        <w:rPr>
          <w:rFonts w:hint="eastAsia"/>
          <w:lang w:val="en-GB"/>
        </w:rPr>
        <w:t>的推定</w:t>
      </w:r>
      <w:r w:rsidR="00A9109A">
        <w:rPr>
          <w:rFonts w:hint="eastAsia"/>
          <w:lang w:val="en-GB"/>
        </w:rPr>
        <w:t>的理由</w:t>
      </w:r>
      <w:r w:rsidRPr="00E26878">
        <w:rPr>
          <w:rFonts w:hint="eastAsia"/>
          <w:lang w:val="en-GB"/>
        </w:rPr>
        <w:t>。移徙工人必须能雇用律师</w:t>
      </w:r>
      <w:r w:rsidR="00A9109A">
        <w:rPr>
          <w:rFonts w:hint="eastAsia"/>
          <w:lang w:val="en-GB"/>
        </w:rPr>
        <w:t>作为</w:t>
      </w:r>
      <w:r w:rsidRPr="00E26878">
        <w:rPr>
          <w:rFonts w:hint="eastAsia"/>
          <w:lang w:val="en-GB"/>
        </w:rPr>
        <w:t>代表并获得法律</w:t>
      </w:r>
      <w:r w:rsidR="00875FFA">
        <w:rPr>
          <w:rFonts w:hint="eastAsia"/>
          <w:lang w:val="en-GB"/>
        </w:rPr>
        <w:t>意见</w:t>
      </w:r>
      <w:r w:rsidRPr="00E26878">
        <w:rPr>
          <w:rFonts w:hint="eastAsia"/>
          <w:lang w:val="en-GB"/>
        </w:rPr>
        <w:t>(</w:t>
      </w:r>
      <w:r w:rsidRPr="00E26878">
        <w:rPr>
          <w:rFonts w:hint="eastAsia"/>
          <w:lang w:val="en-GB"/>
        </w:rPr>
        <w:t>如有必要，应当免费</w:t>
      </w:r>
      <w:r w:rsidRPr="00E26878">
        <w:rPr>
          <w:rFonts w:hint="eastAsia"/>
          <w:lang w:val="en-GB"/>
        </w:rPr>
        <w:t>)</w:t>
      </w:r>
      <w:r w:rsidRPr="00E26878">
        <w:rPr>
          <w:rFonts w:hint="eastAsia"/>
          <w:lang w:val="en-GB"/>
        </w:rPr>
        <w:t>，从而质疑拘留的合法性。任何时候都不得</w:t>
      </w:r>
      <w:r w:rsidR="00875FFA">
        <w:rPr>
          <w:rFonts w:hint="eastAsia"/>
          <w:lang w:val="en-GB"/>
        </w:rPr>
        <w:t>以单纯的</w:t>
      </w:r>
      <w:r w:rsidRPr="00E26878">
        <w:rPr>
          <w:rFonts w:hint="eastAsia"/>
          <w:lang w:val="en-GB"/>
        </w:rPr>
        <w:t>移民</w:t>
      </w:r>
      <w:r w:rsidR="00875FFA">
        <w:rPr>
          <w:rFonts w:hint="eastAsia"/>
          <w:lang w:val="en-GB"/>
        </w:rPr>
        <w:t>身份为由</w:t>
      </w:r>
      <w:r w:rsidRPr="00E26878">
        <w:rPr>
          <w:rFonts w:hint="eastAsia"/>
          <w:lang w:val="en-GB"/>
        </w:rPr>
        <w:t>拘留儿童，尤其是孤身儿童或离散儿童。</w:t>
      </w:r>
    </w:p>
    <w:p w:rsidR="00E26878" w:rsidRPr="00E26878" w:rsidRDefault="00E26878" w:rsidP="00E26878">
      <w:pPr>
        <w:pStyle w:val="SingleTxtGC"/>
        <w:rPr>
          <w:rFonts w:hint="eastAsia"/>
          <w:lang w:val="en-GB"/>
        </w:rPr>
      </w:pPr>
      <w:r w:rsidRPr="00E26878">
        <w:rPr>
          <w:lang w:val="en-GB"/>
        </w:rPr>
        <w:t>34</w:t>
      </w:r>
      <w:r w:rsidR="001928CB">
        <w:rPr>
          <w:lang w:val="en-GB"/>
        </w:rPr>
        <w:t xml:space="preserve">.  </w:t>
      </w:r>
      <w:r w:rsidRPr="00E26878">
        <w:rPr>
          <w:rFonts w:hint="eastAsia"/>
          <w:lang w:val="en-GB"/>
        </w:rPr>
        <w:t>《公约》第</w:t>
      </w:r>
      <w:r w:rsidRPr="00E26878">
        <w:rPr>
          <w:rFonts w:hint="eastAsia"/>
          <w:lang w:val="en-GB"/>
        </w:rPr>
        <w:t>16</w:t>
      </w:r>
      <w:r w:rsidRPr="00E26878">
        <w:rPr>
          <w:rFonts w:hint="eastAsia"/>
          <w:lang w:val="en-GB"/>
        </w:rPr>
        <w:t>条第</w:t>
      </w:r>
      <w:r w:rsidRPr="00E26878">
        <w:rPr>
          <w:rFonts w:hint="eastAsia"/>
          <w:lang w:val="en-GB"/>
        </w:rPr>
        <w:t>8</w:t>
      </w:r>
      <w:r w:rsidRPr="00E26878">
        <w:rPr>
          <w:rFonts w:hint="eastAsia"/>
          <w:lang w:val="en-GB"/>
        </w:rPr>
        <w:t>款规定，移徙工人出庭时，如不懂或不会说庭上所用语言，有权于必要时获得</w:t>
      </w:r>
      <w:r w:rsidR="001E416A" w:rsidRPr="00E26878">
        <w:rPr>
          <w:rFonts w:hint="eastAsia"/>
          <w:lang w:val="en-GB"/>
        </w:rPr>
        <w:t>译员的协助</w:t>
      </w:r>
      <w:r w:rsidR="002E4BBE">
        <w:rPr>
          <w:rFonts w:hint="eastAsia"/>
          <w:lang w:val="en-GB"/>
        </w:rPr>
        <w:t>，</w:t>
      </w:r>
      <w:r w:rsidRPr="00E26878">
        <w:rPr>
          <w:rFonts w:hint="eastAsia"/>
          <w:lang w:val="en-GB"/>
        </w:rPr>
        <w:t>无需支付费用。委员会认为，缔约国应采取有效措施，确保所有羁押在移民拘留中心的移徙工人</w:t>
      </w:r>
      <w:r w:rsidR="001E416A">
        <w:rPr>
          <w:rFonts w:hint="eastAsia"/>
          <w:lang w:val="en-GB"/>
        </w:rPr>
        <w:t>、</w:t>
      </w:r>
      <w:r w:rsidRPr="00E26878">
        <w:rPr>
          <w:rFonts w:hint="eastAsia"/>
          <w:lang w:val="en-GB"/>
        </w:rPr>
        <w:t>包括选择自愿遣返的移徙工人都能以他们</w:t>
      </w:r>
      <w:r w:rsidR="00CC6DCC">
        <w:rPr>
          <w:rFonts w:hint="eastAsia"/>
          <w:lang w:val="en-GB"/>
        </w:rPr>
        <w:t>懂得</w:t>
      </w:r>
      <w:r w:rsidRPr="00E26878">
        <w:rPr>
          <w:rFonts w:hint="eastAsia"/>
          <w:lang w:val="en-GB"/>
        </w:rPr>
        <w:t>的一门语言适当知悉其权利，特别是下列权利：寻求领事协助、质疑拘留他们的合法性和</w:t>
      </w:r>
      <w:r w:rsidRPr="00E26878">
        <w:rPr>
          <w:rFonts w:hint="eastAsia"/>
          <w:lang w:val="en-GB"/>
        </w:rPr>
        <w:t>/</w:t>
      </w:r>
      <w:r w:rsidRPr="00E26878">
        <w:rPr>
          <w:rFonts w:hint="eastAsia"/>
          <w:lang w:val="en-GB"/>
        </w:rPr>
        <w:t>或被释放、请求庇护、获得关于人口贩运行为受害者或证人可以使用的保护措施的资料。</w:t>
      </w:r>
    </w:p>
    <w:p w:rsidR="00E26878" w:rsidRPr="00E26878" w:rsidRDefault="00E26878" w:rsidP="00E26878">
      <w:pPr>
        <w:pStyle w:val="SingleTxtGC"/>
        <w:rPr>
          <w:rFonts w:hint="eastAsia"/>
          <w:lang w:val="en-GB"/>
        </w:rPr>
      </w:pPr>
      <w:r w:rsidRPr="00E26878">
        <w:rPr>
          <w:lang w:val="en-GB"/>
        </w:rPr>
        <w:t>35</w:t>
      </w:r>
      <w:r w:rsidR="001928CB">
        <w:rPr>
          <w:lang w:val="en-GB"/>
        </w:rPr>
        <w:t xml:space="preserve">.  </w:t>
      </w:r>
      <w:r w:rsidRPr="00E26878">
        <w:rPr>
          <w:rFonts w:hint="eastAsia"/>
          <w:lang w:val="en-GB"/>
        </w:rPr>
        <w:t>第</w:t>
      </w:r>
      <w:r w:rsidRPr="00E26878">
        <w:rPr>
          <w:rFonts w:hint="eastAsia"/>
          <w:lang w:val="en-GB"/>
        </w:rPr>
        <w:t>16</w:t>
      </w:r>
      <w:r w:rsidRPr="00E26878">
        <w:rPr>
          <w:rFonts w:hint="eastAsia"/>
          <w:lang w:val="en-GB"/>
        </w:rPr>
        <w:t>条第</w:t>
      </w:r>
      <w:r w:rsidRPr="00E26878">
        <w:rPr>
          <w:rFonts w:hint="eastAsia"/>
          <w:lang w:val="en-GB"/>
        </w:rPr>
        <w:t>9</w:t>
      </w:r>
      <w:r w:rsidRPr="00E26878">
        <w:rPr>
          <w:rFonts w:hint="eastAsia"/>
          <w:lang w:val="en-GB"/>
        </w:rPr>
        <w:t>款规定，遭到非法逮捕或拘禁的移徙工人及其家庭成员，应享有获得可强制执行的赔偿的权利。这项权利并不取决于是否违反第</w:t>
      </w:r>
      <w:r w:rsidRPr="00E26878">
        <w:rPr>
          <w:rFonts w:hint="eastAsia"/>
          <w:lang w:val="en-GB"/>
        </w:rPr>
        <w:t>16</w:t>
      </w:r>
      <w:r w:rsidRPr="00E26878">
        <w:rPr>
          <w:rFonts w:hint="eastAsia"/>
          <w:lang w:val="en-GB"/>
        </w:rPr>
        <w:t>条。只需根据国内法或国际法的规定认定逮捕或拘留为非法行为即可。缔约国应确保，获得赔偿的权利能够在国内主管部门得到强制执行。缔约国还须确保，在审</w:t>
      </w:r>
      <w:r w:rsidR="00E535A7">
        <w:rPr>
          <w:rFonts w:hint="eastAsia"/>
          <w:lang w:val="en-GB"/>
        </w:rPr>
        <w:t>理</w:t>
      </w:r>
      <w:r w:rsidRPr="00E26878">
        <w:rPr>
          <w:rFonts w:hint="eastAsia"/>
          <w:lang w:val="en-GB"/>
        </w:rPr>
        <w:t>移徙工人及其家庭成员的诉求</w:t>
      </w:r>
      <w:r w:rsidR="00E535A7">
        <w:rPr>
          <w:rFonts w:hint="eastAsia"/>
          <w:lang w:val="en-GB"/>
        </w:rPr>
        <w:t>的过程中</w:t>
      </w:r>
      <w:r w:rsidRPr="00E26878">
        <w:rPr>
          <w:rFonts w:hint="eastAsia"/>
          <w:lang w:val="en-GB"/>
        </w:rPr>
        <w:t>，不得将</w:t>
      </w:r>
      <w:r w:rsidR="00FE0190">
        <w:rPr>
          <w:rFonts w:hint="eastAsia"/>
          <w:lang w:val="en-GB"/>
        </w:rPr>
        <w:t>他们</w:t>
      </w:r>
      <w:r w:rsidRPr="00E26878">
        <w:rPr>
          <w:rFonts w:hint="eastAsia"/>
          <w:lang w:val="en-GB"/>
        </w:rPr>
        <w:t>驱逐出境。</w:t>
      </w:r>
    </w:p>
    <w:p w:rsidR="00E26878" w:rsidRPr="00E26878" w:rsidRDefault="00E26878" w:rsidP="006A62A6">
      <w:pPr>
        <w:pStyle w:val="H23GC"/>
        <w:rPr>
          <w:rFonts w:hint="eastAsia"/>
          <w:lang w:val="en-GB"/>
        </w:rPr>
      </w:pPr>
      <w:r w:rsidRPr="00E26878">
        <w:rPr>
          <w:lang w:val="en-GB"/>
        </w:rPr>
        <w:tab/>
        <w:t>3</w:t>
      </w:r>
      <w:r w:rsidR="006A62A6">
        <w:rPr>
          <w:lang w:val="en-GB"/>
        </w:rPr>
        <w:t>.</w:t>
      </w:r>
      <w:r w:rsidR="006A62A6">
        <w:rPr>
          <w:rFonts w:hint="eastAsia"/>
          <w:lang w:val="en-GB"/>
        </w:rPr>
        <w:tab/>
      </w:r>
      <w:r w:rsidRPr="00E26878">
        <w:rPr>
          <w:rFonts w:hint="eastAsia"/>
          <w:lang w:val="en-GB"/>
        </w:rPr>
        <w:t>防止不人道待遇的保护措施</w:t>
      </w:r>
    </w:p>
    <w:p w:rsidR="00E26878" w:rsidRPr="00E26878" w:rsidRDefault="00E26878" w:rsidP="00E26878">
      <w:pPr>
        <w:pStyle w:val="SingleTxtGC"/>
        <w:rPr>
          <w:lang w:val="en-GB"/>
        </w:rPr>
      </w:pPr>
      <w:r w:rsidRPr="00E26878">
        <w:rPr>
          <w:lang w:val="en-GB"/>
        </w:rPr>
        <w:t>36</w:t>
      </w:r>
      <w:r w:rsidR="001928CB">
        <w:rPr>
          <w:lang w:val="en-GB"/>
        </w:rPr>
        <w:t xml:space="preserve">.  </w:t>
      </w:r>
      <w:r w:rsidRPr="00E26878">
        <w:rPr>
          <w:rFonts w:hint="eastAsia"/>
          <w:lang w:val="en-GB"/>
        </w:rPr>
        <w:t>根据《公约》第</w:t>
      </w:r>
      <w:r w:rsidRPr="00E26878">
        <w:rPr>
          <w:rFonts w:hint="eastAsia"/>
          <w:lang w:val="en-GB"/>
        </w:rPr>
        <w:t>17</w:t>
      </w:r>
      <w:r w:rsidRPr="00E26878">
        <w:rPr>
          <w:rFonts w:hint="eastAsia"/>
          <w:lang w:val="en-GB"/>
        </w:rPr>
        <w:t>条第</w:t>
      </w:r>
      <w:r w:rsidRPr="00E26878">
        <w:rPr>
          <w:rFonts w:hint="eastAsia"/>
          <w:lang w:val="en-GB"/>
        </w:rPr>
        <w:t>1</w:t>
      </w:r>
      <w:r w:rsidRPr="00E26878">
        <w:rPr>
          <w:rFonts w:hint="eastAsia"/>
          <w:lang w:val="en-GB"/>
        </w:rPr>
        <w:t>款，缔约国有义务人道地对待被剥夺自由的移徙工人及其家庭成员，并尊重</w:t>
      </w:r>
      <w:r w:rsidR="00FE0190">
        <w:rPr>
          <w:rFonts w:hint="eastAsia"/>
          <w:lang w:val="en-GB"/>
        </w:rPr>
        <w:t>他们</w:t>
      </w:r>
      <w:r w:rsidRPr="00E26878">
        <w:rPr>
          <w:rFonts w:hint="eastAsia"/>
          <w:lang w:val="en-GB"/>
        </w:rPr>
        <w:t>固有的尊严和文化特性。为尊重被剥夺自由的移徙工人及其家庭成员的固有尊严，缔约国须依照相关国际标准确保充分的条件。例如，上述条件包括提供充</w:t>
      </w:r>
      <w:r w:rsidR="00766A2F">
        <w:rPr>
          <w:rFonts w:hint="eastAsia"/>
          <w:lang w:val="en-GB"/>
        </w:rPr>
        <w:t>足</w:t>
      </w:r>
      <w:r w:rsidRPr="00E26878">
        <w:rPr>
          <w:rFonts w:hint="eastAsia"/>
          <w:lang w:val="en-GB"/>
        </w:rPr>
        <w:t>的卫生、洗浴和淋浴设施；充足的食物</w:t>
      </w:r>
      <w:r w:rsidRPr="00E26878">
        <w:rPr>
          <w:rFonts w:hint="eastAsia"/>
          <w:lang w:val="en-GB"/>
        </w:rPr>
        <w:t>(</w:t>
      </w:r>
      <w:r w:rsidRPr="00E26878">
        <w:rPr>
          <w:rFonts w:hint="eastAsia"/>
          <w:lang w:val="en-GB"/>
        </w:rPr>
        <w:t>包括为遵守宗教饮食</w:t>
      </w:r>
      <w:r w:rsidR="00766A2F">
        <w:rPr>
          <w:rFonts w:hint="eastAsia"/>
          <w:lang w:val="en-GB"/>
        </w:rPr>
        <w:t>戒</w:t>
      </w:r>
      <w:r w:rsidRPr="00E26878">
        <w:rPr>
          <w:rFonts w:hint="eastAsia"/>
          <w:lang w:val="en-GB"/>
        </w:rPr>
        <w:t>律的人提供适当的食物</w:t>
      </w:r>
      <w:r w:rsidRPr="00E26878">
        <w:rPr>
          <w:rFonts w:hint="eastAsia"/>
          <w:lang w:val="en-GB"/>
        </w:rPr>
        <w:t>)</w:t>
      </w:r>
      <w:r w:rsidRPr="00E26878">
        <w:rPr>
          <w:rFonts w:hint="eastAsia"/>
          <w:lang w:val="en-GB"/>
        </w:rPr>
        <w:t>和饮用水；与亲戚朋友联系的权利；</w:t>
      </w:r>
      <w:r w:rsidR="00B548E8">
        <w:rPr>
          <w:rFonts w:hint="eastAsia"/>
          <w:lang w:val="en-GB"/>
        </w:rPr>
        <w:t>获得</w:t>
      </w:r>
      <w:r w:rsidRPr="00E26878">
        <w:rPr>
          <w:rFonts w:hint="eastAsia"/>
          <w:lang w:val="en-GB"/>
        </w:rPr>
        <w:t>合格的医务人员</w:t>
      </w:r>
      <w:r w:rsidR="00B548E8">
        <w:rPr>
          <w:rFonts w:hint="eastAsia"/>
          <w:lang w:val="en-GB"/>
        </w:rPr>
        <w:t>服务</w:t>
      </w:r>
      <w:r w:rsidRPr="00E26878">
        <w:rPr>
          <w:rFonts w:hint="eastAsia"/>
          <w:lang w:val="en-GB"/>
        </w:rPr>
        <w:t>以及开展礼拜活动的充分机会。该款还要求缔约国确保他们免遭保安或其他被拘留者或囚犯任何形式的不人道待遇，包括性暴力和虐待。因此，缔约国须：</w:t>
      </w:r>
    </w:p>
    <w:p w:rsidR="00E26878" w:rsidRPr="00E26878" w:rsidRDefault="00E26878" w:rsidP="00B86917">
      <w:pPr>
        <w:pStyle w:val="SingleTxtGC"/>
        <w:numPr>
          <w:ilvl w:val="0"/>
          <w:numId w:val="49"/>
        </w:numPr>
        <w:rPr>
          <w:lang w:val="en-GB"/>
        </w:rPr>
      </w:pPr>
      <w:r w:rsidRPr="00E26878">
        <w:rPr>
          <w:rFonts w:hint="eastAsia"/>
          <w:lang w:val="en-GB"/>
        </w:rPr>
        <w:t>培训管理人员和其他人员；</w:t>
      </w:r>
    </w:p>
    <w:p w:rsidR="00E26878" w:rsidRPr="00E26878" w:rsidRDefault="00E26878" w:rsidP="00B86917">
      <w:pPr>
        <w:pStyle w:val="SingleTxtGC"/>
        <w:numPr>
          <w:ilvl w:val="0"/>
          <w:numId w:val="49"/>
        </w:numPr>
        <w:rPr>
          <w:lang w:val="en-GB"/>
        </w:rPr>
      </w:pPr>
      <w:r w:rsidRPr="00E26878">
        <w:rPr>
          <w:rFonts w:hint="eastAsia"/>
          <w:lang w:val="en-GB"/>
        </w:rPr>
        <w:t>确保对移徙工人被剥夺自由或可能被剥夺自由的地点进行定期和独立的监测；</w:t>
      </w:r>
    </w:p>
    <w:p w:rsidR="00E26878" w:rsidRPr="00E26878" w:rsidRDefault="00E26878" w:rsidP="00B86917">
      <w:pPr>
        <w:pStyle w:val="SingleTxtGC"/>
        <w:numPr>
          <w:ilvl w:val="0"/>
          <w:numId w:val="49"/>
        </w:numPr>
        <w:rPr>
          <w:lang w:val="en-GB"/>
        </w:rPr>
      </w:pPr>
      <w:r w:rsidRPr="00E26878">
        <w:rPr>
          <w:rFonts w:hint="eastAsia"/>
          <w:lang w:val="en-GB"/>
        </w:rPr>
        <w:t>确保他们能够使用有效和独立的申诉机制，包括得到律师和译员的协助；</w:t>
      </w:r>
    </w:p>
    <w:p w:rsidR="00E26878" w:rsidRPr="00E26878" w:rsidRDefault="00E26878" w:rsidP="00B86917">
      <w:pPr>
        <w:pStyle w:val="SingleTxtGC"/>
        <w:numPr>
          <w:ilvl w:val="0"/>
          <w:numId w:val="49"/>
        </w:numPr>
        <w:rPr>
          <w:lang w:val="en-GB"/>
        </w:rPr>
      </w:pPr>
      <w:r w:rsidRPr="00E26878">
        <w:rPr>
          <w:rFonts w:hint="eastAsia"/>
          <w:lang w:val="en-GB"/>
        </w:rPr>
        <w:t>调查在移徙工人或其家庭成员被剥夺自由的地点中发生酷刑或其他形式的虐待的申诉；</w:t>
      </w:r>
    </w:p>
    <w:p w:rsidR="00E26878" w:rsidRPr="00E26878" w:rsidRDefault="00E26878" w:rsidP="00B86917">
      <w:pPr>
        <w:pStyle w:val="SingleTxtGC"/>
        <w:numPr>
          <w:ilvl w:val="0"/>
          <w:numId w:val="49"/>
        </w:numPr>
        <w:rPr>
          <w:lang w:val="en-GB"/>
        </w:rPr>
      </w:pPr>
      <w:r w:rsidRPr="00E26878">
        <w:rPr>
          <w:rFonts w:hint="eastAsia"/>
          <w:lang w:val="en-GB"/>
        </w:rPr>
        <w:t>将责任人绳之以法。</w:t>
      </w:r>
    </w:p>
    <w:p w:rsidR="00E26878" w:rsidRPr="00E26878" w:rsidRDefault="00E26878" w:rsidP="00E26878">
      <w:pPr>
        <w:pStyle w:val="SingleTxtGC"/>
        <w:rPr>
          <w:rFonts w:hint="eastAsia"/>
          <w:lang w:val="en-GB"/>
        </w:rPr>
      </w:pPr>
      <w:r w:rsidRPr="00E26878">
        <w:rPr>
          <w:lang w:val="en-GB"/>
        </w:rPr>
        <w:t>37</w:t>
      </w:r>
      <w:r w:rsidR="001928CB">
        <w:rPr>
          <w:lang w:val="en-GB"/>
        </w:rPr>
        <w:t xml:space="preserve">.  </w:t>
      </w:r>
      <w:r w:rsidRPr="00E26878">
        <w:rPr>
          <w:rFonts w:hint="eastAsia"/>
          <w:lang w:val="en-GB"/>
        </w:rPr>
        <w:t>《公约》第</w:t>
      </w:r>
      <w:r w:rsidRPr="00E26878">
        <w:rPr>
          <w:rFonts w:hint="eastAsia"/>
          <w:lang w:val="en-GB"/>
        </w:rPr>
        <w:t>17</w:t>
      </w:r>
      <w:r w:rsidRPr="00E26878">
        <w:rPr>
          <w:rFonts w:hint="eastAsia"/>
          <w:lang w:val="en-GB"/>
        </w:rPr>
        <w:t>条第</w:t>
      </w:r>
      <w:r w:rsidRPr="00E26878">
        <w:rPr>
          <w:rFonts w:hint="eastAsia"/>
          <w:lang w:val="en-GB"/>
        </w:rPr>
        <w:t>2</w:t>
      </w:r>
      <w:r w:rsidRPr="00E26878">
        <w:rPr>
          <w:rFonts w:hint="eastAsia"/>
          <w:lang w:val="en-GB"/>
        </w:rPr>
        <w:t>款规定，被控告的移徙工人及其家庭成员，除特殊情况外，应与已经定罪的人隔离，对</w:t>
      </w:r>
      <w:r w:rsidR="005179AC">
        <w:rPr>
          <w:rFonts w:hint="eastAsia"/>
          <w:lang w:val="en-GB"/>
        </w:rPr>
        <w:t>他们</w:t>
      </w:r>
      <w:r w:rsidRPr="00E26878">
        <w:rPr>
          <w:rFonts w:hint="eastAsia"/>
          <w:lang w:val="en-GB"/>
        </w:rPr>
        <w:t>使用的管理办法应合乎他们作为未定罪者的身份。此外，被控告的未成年人应与成年人隔开，并应尽快予以审判。</w:t>
      </w:r>
    </w:p>
    <w:p w:rsidR="00E26878" w:rsidRPr="00E26878" w:rsidRDefault="00E26878" w:rsidP="00E26878">
      <w:pPr>
        <w:pStyle w:val="SingleTxtGC"/>
        <w:rPr>
          <w:rFonts w:hint="eastAsia"/>
          <w:lang w:val="en-GB"/>
        </w:rPr>
      </w:pPr>
      <w:r w:rsidRPr="00E26878">
        <w:rPr>
          <w:lang w:val="en-GB"/>
        </w:rPr>
        <w:t>38</w:t>
      </w:r>
      <w:r w:rsidR="001928CB">
        <w:rPr>
          <w:lang w:val="en-GB"/>
        </w:rPr>
        <w:t xml:space="preserve">.  </w:t>
      </w:r>
      <w:r w:rsidRPr="00E26878">
        <w:rPr>
          <w:rFonts w:hint="eastAsia"/>
          <w:lang w:val="en-GB"/>
        </w:rPr>
        <w:t>第</w:t>
      </w:r>
      <w:r w:rsidRPr="00E26878">
        <w:rPr>
          <w:rFonts w:hint="eastAsia"/>
          <w:lang w:val="en-GB"/>
        </w:rPr>
        <w:t>17</w:t>
      </w:r>
      <w:r w:rsidRPr="00E26878">
        <w:rPr>
          <w:rFonts w:hint="eastAsia"/>
          <w:lang w:val="en-GB"/>
        </w:rPr>
        <w:t>条第</w:t>
      </w:r>
      <w:r w:rsidRPr="00E26878">
        <w:rPr>
          <w:rFonts w:hint="eastAsia"/>
          <w:lang w:val="en-GB"/>
        </w:rPr>
        <w:t>3</w:t>
      </w:r>
      <w:r w:rsidRPr="00E26878">
        <w:rPr>
          <w:rFonts w:hint="eastAsia"/>
          <w:lang w:val="en-GB"/>
        </w:rPr>
        <w:t>款强调了行政拘留的非惩罚性质，规定移徙工人或其家庭成员因触犯移徙条例被拘留时，应尽实际可能，被安置于与已经定罪的人或拘留候审的人分开的处所。鉴于这种拘留可以持续较长时间，</w:t>
      </w:r>
      <w:r w:rsidR="009B76C3">
        <w:rPr>
          <w:rFonts w:hint="eastAsia"/>
          <w:lang w:val="en-GB"/>
        </w:rPr>
        <w:t>应将被拘留的移徙者</w:t>
      </w:r>
      <w:r w:rsidRPr="00E26878">
        <w:rPr>
          <w:rFonts w:hint="eastAsia"/>
          <w:lang w:val="en-GB"/>
        </w:rPr>
        <w:t>安置在专门为这一目的所设计的特别设施之中。此外，</w:t>
      </w:r>
      <w:r w:rsidR="0088357A">
        <w:rPr>
          <w:rFonts w:hint="eastAsia"/>
          <w:lang w:val="en-GB"/>
        </w:rPr>
        <w:t>除了为</w:t>
      </w:r>
      <w:r w:rsidR="0088357A" w:rsidRPr="00E26878">
        <w:rPr>
          <w:rFonts w:hint="eastAsia"/>
          <w:lang w:val="en-GB"/>
        </w:rPr>
        <w:t>确保安全拘禁和良好秩序</w:t>
      </w:r>
      <w:r w:rsidR="0088357A">
        <w:rPr>
          <w:rFonts w:hint="eastAsia"/>
          <w:lang w:val="en-GB"/>
        </w:rPr>
        <w:t>以外</w:t>
      </w:r>
      <w:r w:rsidR="00E1182E">
        <w:rPr>
          <w:rFonts w:hint="eastAsia"/>
          <w:lang w:val="en-GB"/>
        </w:rPr>
        <w:t>，</w:t>
      </w:r>
      <w:r w:rsidRPr="00E26878">
        <w:rPr>
          <w:rFonts w:hint="eastAsia"/>
          <w:lang w:val="en-GB"/>
        </w:rPr>
        <w:t>移徙工人及其家庭成员不应遭受不必要的限制或严重制裁</w:t>
      </w:r>
      <w:r w:rsidR="009B76C3">
        <w:rPr>
          <w:rFonts w:hint="eastAsia"/>
          <w:lang w:val="en-GB"/>
        </w:rPr>
        <w:t>。</w:t>
      </w:r>
      <w:r w:rsidRPr="00E26878">
        <w:rPr>
          <w:rFonts w:hint="eastAsia"/>
          <w:lang w:val="en-GB"/>
        </w:rPr>
        <w:t>委员会认为，缔约国应当寻求替代行政拘留的办法，只在迫不得已的情况下才使用行政拘留。</w:t>
      </w:r>
    </w:p>
    <w:p w:rsidR="00E26878" w:rsidRPr="00E26878" w:rsidRDefault="00E26878" w:rsidP="00E26878">
      <w:pPr>
        <w:pStyle w:val="SingleTxtGC"/>
        <w:rPr>
          <w:lang w:val="en-GB"/>
        </w:rPr>
      </w:pPr>
      <w:r w:rsidRPr="00E26878">
        <w:rPr>
          <w:lang w:val="en-GB"/>
        </w:rPr>
        <w:t>39</w:t>
      </w:r>
      <w:r w:rsidR="001928CB">
        <w:rPr>
          <w:lang w:val="en-GB"/>
        </w:rPr>
        <w:t xml:space="preserve">.  </w:t>
      </w:r>
      <w:r w:rsidRPr="00E26878">
        <w:rPr>
          <w:rFonts w:hint="eastAsia"/>
          <w:lang w:val="en-GB"/>
        </w:rPr>
        <w:t>委员会认为，对移徙工人的行政拘留通常应在公营场所进行。私营的移民拘留中心给监管带来特殊的困难。缔约国并不能因为将拘留个人的活动承包给私营商业企业而免除国家所</w:t>
      </w:r>
      <w:r w:rsidR="007F0F8B">
        <w:rPr>
          <w:rFonts w:hint="eastAsia"/>
          <w:lang w:val="en-GB"/>
        </w:rPr>
        <w:t>应</w:t>
      </w:r>
      <w:r w:rsidRPr="00E26878">
        <w:rPr>
          <w:rFonts w:hint="eastAsia"/>
          <w:lang w:val="en-GB"/>
        </w:rPr>
        <w:t>承担的人权义务。如果缔约国将此类职能下放给私营公司，它们必须确保按照《公约》第</w:t>
      </w:r>
      <w:r w:rsidRPr="00E26878">
        <w:rPr>
          <w:rFonts w:hint="eastAsia"/>
          <w:lang w:val="en-GB"/>
        </w:rPr>
        <w:t>17</w:t>
      </w:r>
      <w:r w:rsidRPr="00E26878">
        <w:rPr>
          <w:rFonts w:hint="eastAsia"/>
          <w:lang w:val="en-GB"/>
        </w:rPr>
        <w:t>条的规定尊重被拘留的移徙工人的权利。缔约国还须确保对拘留中心的工作人员进行人权、文化敏感性、年龄和性别问题方面的培训。</w:t>
      </w:r>
    </w:p>
    <w:p w:rsidR="00E26878" w:rsidRPr="00E26878" w:rsidRDefault="00E26878" w:rsidP="00E26878">
      <w:pPr>
        <w:pStyle w:val="SingleTxtGC"/>
        <w:rPr>
          <w:rFonts w:hint="eastAsia"/>
          <w:lang w:val="en-GB"/>
        </w:rPr>
      </w:pPr>
      <w:r w:rsidRPr="00E26878">
        <w:rPr>
          <w:lang w:val="en-GB"/>
        </w:rPr>
        <w:t>40</w:t>
      </w:r>
      <w:r w:rsidR="001928CB">
        <w:rPr>
          <w:lang w:val="en-GB"/>
        </w:rPr>
        <w:t xml:space="preserve">.  </w:t>
      </w:r>
      <w:r w:rsidRPr="00E26878">
        <w:rPr>
          <w:rFonts w:hint="eastAsia"/>
          <w:lang w:val="en-GB"/>
        </w:rPr>
        <w:t>第</w:t>
      </w:r>
      <w:r w:rsidRPr="00E26878">
        <w:rPr>
          <w:rFonts w:hint="eastAsia"/>
          <w:lang w:val="en-GB"/>
        </w:rPr>
        <w:t>17</w:t>
      </w:r>
      <w:r w:rsidRPr="00E26878">
        <w:rPr>
          <w:rFonts w:hint="eastAsia"/>
          <w:lang w:val="en-GB"/>
        </w:rPr>
        <w:t>条第</w:t>
      </w:r>
      <w:r w:rsidRPr="00E26878">
        <w:rPr>
          <w:rFonts w:hint="eastAsia"/>
          <w:lang w:val="en-GB"/>
        </w:rPr>
        <w:t>4</w:t>
      </w:r>
      <w:r w:rsidRPr="00E26878">
        <w:rPr>
          <w:rFonts w:hint="eastAsia"/>
          <w:lang w:val="en-GB"/>
        </w:rPr>
        <w:t>款强调，刑事</w:t>
      </w:r>
      <w:r w:rsidR="000E04C1">
        <w:rPr>
          <w:rFonts w:hint="eastAsia"/>
          <w:lang w:val="en-GB"/>
        </w:rPr>
        <w:t>司法制度的基本宗旨是改造犯罪者。应将少年犯罪者与成年人隔离，依</w:t>
      </w:r>
      <w:r w:rsidRPr="00E26878">
        <w:rPr>
          <w:rFonts w:hint="eastAsia"/>
          <w:lang w:val="en-GB"/>
        </w:rPr>
        <w:t>年龄和法律地位并根据《</w:t>
      </w:r>
      <w:r w:rsidRPr="00E26878">
        <w:rPr>
          <w:lang w:val="en-GB"/>
        </w:rPr>
        <w:t>联合国保护被剥夺自由少年规则</w:t>
      </w:r>
      <w:r w:rsidRPr="00E26878">
        <w:rPr>
          <w:rFonts w:hint="eastAsia"/>
          <w:lang w:val="en-GB"/>
        </w:rPr>
        <w:t>》等国际标准予以适当对待。</w:t>
      </w:r>
    </w:p>
    <w:p w:rsidR="00E26878" w:rsidRPr="00E26878" w:rsidRDefault="00E26878" w:rsidP="00E26878">
      <w:pPr>
        <w:pStyle w:val="SingleTxtGC"/>
        <w:rPr>
          <w:rFonts w:hint="eastAsia"/>
          <w:lang w:val="en-GB"/>
        </w:rPr>
      </w:pPr>
      <w:r w:rsidRPr="00E26878">
        <w:rPr>
          <w:lang w:val="en-GB"/>
        </w:rPr>
        <w:t>41</w:t>
      </w:r>
      <w:r w:rsidR="001928CB">
        <w:rPr>
          <w:lang w:val="en-GB"/>
        </w:rPr>
        <w:t xml:space="preserve">.  </w:t>
      </w:r>
      <w:r w:rsidRPr="00E26878">
        <w:rPr>
          <w:rFonts w:hint="eastAsia"/>
          <w:lang w:val="en-GB"/>
        </w:rPr>
        <w:t>第</w:t>
      </w:r>
      <w:r w:rsidRPr="00E26878">
        <w:rPr>
          <w:rFonts w:hint="eastAsia"/>
          <w:lang w:val="en-GB"/>
        </w:rPr>
        <w:t>17</w:t>
      </w:r>
      <w:r w:rsidRPr="00E26878">
        <w:rPr>
          <w:rFonts w:hint="eastAsia"/>
          <w:lang w:val="en-GB"/>
        </w:rPr>
        <w:t>条第</w:t>
      </w:r>
      <w:r w:rsidRPr="00E26878">
        <w:rPr>
          <w:rFonts w:hint="eastAsia"/>
          <w:lang w:val="en-GB"/>
        </w:rPr>
        <w:t>5</w:t>
      </w:r>
      <w:r w:rsidRPr="00E26878">
        <w:rPr>
          <w:rFonts w:hint="eastAsia"/>
          <w:lang w:val="en-GB"/>
        </w:rPr>
        <w:t>款保障被拘留和被监禁的移徙工人及其家庭成员在接受家庭成员探访方面与国民享有同等权利。如果缔约国的法律给予被剥夺自由的国民以某些探访权利，例如与前来探访的家人直接接触，则该缔约国必须确保亦给予被拘留或被监禁的移徙工人</w:t>
      </w:r>
      <w:r w:rsidR="000E04C1">
        <w:rPr>
          <w:rFonts w:hint="eastAsia"/>
          <w:lang w:val="en-GB"/>
        </w:rPr>
        <w:t>、</w:t>
      </w:r>
      <w:r w:rsidRPr="00E26878">
        <w:rPr>
          <w:rFonts w:hint="eastAsia"/>
          <w:lang w:val="en-GB"/>
        </w:rPr>
        <w:t>包括身份不正常的此类移徙工人以同等权利。缔约国应杜绝对被拘留的移徙工人事实上的歧视，为此应消除妨碍他们平等享有探访权的实际障碍，例如拘留</w:t>
      </w:r>
      <w:r w:rsidR="000E04C1" w:rsidRPr="00E26878">
        <w:rPr>
          <w:rFonts w:hint="eastAsia"/>
          <w:lang w:val="en-GB"/>
        </w:rPr>
        <w:t>地点</w:t>
      </w:r>
      <w:r w:rsidRPr="00E26878">
        <w:rPr>
          <w:rFonts w:hint="eastAsia"/>
          <w:lang w:val="en-GB"/>
        </w:rPr>
        <w:t>偏远，</w:t>
      </w:r>
      <w:r w:rsidR="00C60664">
        <w:rPr>
          <w:rFonts w:hint="eastAsia"/>
          <w:lang w:val="en-GB"/>
        </w:rPr>
        <w:t>造成</w:t>
      </w:r>
      <w:r w:rsidRPr="00E26878">
        <w:rPr>
          <w:rFonts w:hint="eastAsia"/>
          <w:lang w:val="en-GB"/>
        </w:rPr>
        <w:t>家庭成员难以前来探访。</w:t>
      </w:r>
    </w:p>
    <w:p w:rsidR="00E26878" w:rsidRPr="00E26878" w:rsidRDefault="00E26878" w:rsidP="00E26878">
      <w:pPr>
        <w:pStyle w:val="SingleTxtGC"/>
        <w:rPr>
          <w:rFonts w:hint="eastAsia"/>
          <w:lang w:val="en-GB"/>
        </w:rPr>
      </w:pPr>
      <w:r w:rsidRPr="00E26878">
        <w:rPr>
          <w:lang w:val="en-GB"/>
        </w:rPr>
        <w:t>42</w:t>
      </w:r>
      <w:r w:rsidR="001928CB">
        <w:rPr>
          <w:lang w:val="en-GB"/>
        </w:rPr>
        <w:t xml:space="preserve">.  </w:t>
      </w:r>
      <w:r w:rsidRPr="00E26878">
        <w:rPr>
          <w:rFonts w:hint="eastAsia"/>
          <w:lang w:val="en-GB"/>
        </w:rPr>
        <w:t>第</w:t>
      </w:r>
      <w:r w:rsidRPr="00E26878">
        <w:rPr>
          <w:rFonts w:hint="eastAsia"/>
          <w:lang w:val="en-GB"/>
        </w:rPr>
        <w:t>17</w:t>
      </w:r>
      <w:r w:rsidRPr="00E26878">
        <w:rPr>
          <w:rFonts w:hint="eastAsia"/>
          <w:lang w:val="en-GB"/>
        </w:rPr>
        <w:t>条第</w:t>
      </w:r>
      <w:r w:rsidRPr="00E26878">
        <w:rPr>
          <w:rFonts w:hint="eastAsia"/>
          <w:lang w:val="en-GB"/>
        </w:rPr>
        <w:t>6</w:t>
      </w:r>
      <w:r w:rsidRPr="00E26878">
        <w:rPr>
          <w:rFonts w:hint="eastAsia"/>
          <w:lang w:val="en-GB"/>
        </w:rPr>
        <w:t>款要求各缔约国注意剥夺自由可能给家庭成员尤其是配偶和未成年子女带来的种种问题。在这种情况下，委员会认为，缔约国应寻求替代行政拘留的办法，因为行政拘留往往会在经济和心理上给配偶和子女造成可怕的后果。</w:t>
      </w:r>
    </w:p>
    <w:p w:rsidR="00E26878" w:rsidRPr="00E26878" w:rsidRDefault="00E26878" w:rsidP="00E26878">
      <w:pPr>
        <w:pStyle w:val="SingleTxtGC"/>
        <w:rPr>
          <w:rFonts w:hint="eastAsia"/>
          <w:lang w:val="en-GB"/>
        </w:rPr>
      </w:pPr>
      <w:r w:rsidRPr="00E26878">
        <w:rPr>
          <w:lang w:val="en-GB"/>
        </w:rPr>
        <w:t>43</w:t>
      </w:r>
      <w:r w:rsidR="001928CB">
        <w:rPr>
          <w:lang w:val="en-GB"/>
        </w:rPr>
        <w:t xml:space="preserve">.  </w:t>
      </w:r>
      <w:r w:rsidRPr="00E26878">
        <w:rPr>
          <w:rFonts w:hint="eastAsia"/>
          <w:lang w:val="en-GB"/>
        </w:rPr>
        <w:t>第</w:t>
      </w:r>
      <w:r w:rsidRPr="00E26878">
        <w:rPr>
          <w:rFonts w:hint="eastAsia"/>
          <w:lang w:val="en-GB"/>
        </w:rPr>
        <w:t>17</w:t>
      </w:r>
      <w:r w:rsidRPr="00E26878">
        <w:rPr>
          <w:rFonts w:hint="eastAsia"/>
          <w:lang w:val="en-GB"/>
        </w:rPr>
        <w:t>条第</w:t>
      </w:r>
      <w:r w:rsidRPr="00E26878">
        <w:rPr>
          <w:rFonts w:hint="eastAsia"/>
          <w:lang w:val="en-GB"/>
        </w:rPr>
        <w:t>7</w:t>
      </w:r>
      <w:r w:rsidRPr="00E26878">
        <w:rPr>
          <w:rFonts w:hint="eastAsia"/>
          <w:lang w:val="en-GB"/>
        </w:rPr>
        <w:t>款载有一项</w:t>
      </w:r>
      <w:r w:rsidR="00C60664">
        <w:rPr>
          <w:rFonts w:hint="eastAsia"/>
          <w:lang w:val="en-GB"/>
        </w:rPr>
        <w:t>明确</w:t>
      </w:r>
      <w:r w:rsidRPr="00E26878">
        <w:rPr>
          <w:rFonts w:hint="eastAsia"/>
          <w:lang w:val="en-GB"/>
        </w:rPr>
        <w:t>的不歧视条款，其中规定被拘留或被监禁的移徙工人及其家庭成员应与就业国或过境国内与</w:t>
      </w:r>
      <w:r w:rsidR="00A86BEC">
        <w:rPr>
          <w:rFonts w:hint="eastAsia"/>
          <w:lang w:val="en-GB"/>
        </w:rPr>
        <w:t>他们</w:t>
      </w:r>
      <w:r w:rsidR="00E770E1">
        <w:rPr>
          <w:rFonts w:hint="eastAsia"/>
          <w:lang w:val="en-GB"/>
        </w:rPr>
        <w:t>的</w:t>
      </w:r>
      <w:r w:rsidRPr="00E26878">
        <w:rPr>
          <w:rFonts w:hint="eastAsia"/>
          <w:lang w:val="en-GB"/>
        </w:rPr>
        <w:t>处境相同的国民享有同等权利。这一规定的效果是，除第</w:t>
      </w:r>
      <w:r w:rsidRPr="00E26878">
        <w:rPr>
          <w:rFonts w:hint="eastAsia"/>
          <w:lang w:val="en-GB"/>
        </w:rPr>
        <w:t>17</w:t>
      </w:r>
      <w:r w:rsidRPr="00E26878">
        <w:rPr>
          <w:rFonts w:hint="eastAsia"/>
          <w:lang w:val="en-GB"/>
        </w:rPr>
        <w:t>条所载的保护措施外，还为被拘留的移徙工人提供了额外的程序性保障，例如与外界联系包括通电话的权利、接触医务人员的权利和受教育的权利，</w:t>
      </w:r>
      <w:r w:rsidR="00FD1B19">
        <w:rPr>
          <w:rFonts w:hint="eastAsia"/>
          <w:lang w:val="en-GB"/>
        </w:rPr>
        <w:t>只要</w:t>
      </w:r>
      <w:r w:rsidRPr="00E26878">
        <w:rPr>
          <w:rFonts w:hint="eastAsia"/>
          <w:lang w:val="en-GB"/>
        </w:rPr>
        <w:t>缔约国</w:t>
      </w:r>
      <w:r w:rsidR="00FD1B19">
        <w:rPr>
          <w:rFonts w:hint="eastAsia"/>
          <w:lang w:val="en-GB"/>
        </w:rPr>
        <w:t>也为</w:t>
      </w:r>
      <w:r w:rsidRPr="00E26878">
        <w:rPr>
          <w:rFonts w:hint="eastAsia"/>
          <w:lang w:val="en-GB"/>
        </w:rPr>
        <w:t>国民提供</w:t>
      </w:r>
      <w:r w:rsidR="009824EF">
        <w:rPr>
          <w:rFonts w:hint="eastAsia"/>
          <w:lang w:val="en-GB"/>
        </w:rPr>
        <w:t>同样的</w:t>
      </w:r>
      <w:r w:rsidRPr="00E26878">
        <w:rPr>
          <w:rFonts w:hint="eastAsia"/>
          <w:lang w:val="en-GB"/>
        </w:rPr>
        <w:t>保障。</w:t>
      </w:r>
    </w:p>
    <w:p w:rsidR="00E26878" w:rsidRPr="00E26878" w:rsidRDefault="00E26878" w:rsidP="00E26878">
      <w:pPr>
        <w:pStyle w:val="SingleTxtGC"/>
        <w:rPr>
          <w:lang w:val="en-GB"/>
        </w:rPr>
      </w:pPr>
      <w:r w:rsidRPr="00E26878">
        <w:rPr>
          <w:lang w:val="en-GB"/>
        </w:rPr>
        <w:t>44</w:t>
      </w:r>
      <w:r w:rsidR="001928CB">
        <w:rPr>
          <w:lang w:val="en-GB"/>
        </w:rPr>
        <w:t xml:space="preserve">.  </w:t>
      </w:r>
      <w:r w:rsidRPr="00E26878">
        <w:rPr>
          <w:rFonts w:hint="eastAsia"/>
          <w:lang w:val="en-GB"/>
        </w:rPr>
        <w:t>这一条款还提出了拘留家庭的问题。一般来说，不应拘留儿童以及有儿童的家庭，涉及儿童和家庭时，缔约国始终都应优先考虑拘留的替代办法。在拘留家庭不可避免时，根据《儿童权利公约》第</w:t>
      </w:r>
      <w:r w:rsidRPr="00E26878">
        <w:rPr>
          <w:rFonts w:hint="eastAsia"/>
          <w:lang w:val="en-GB"/>
        </w:rPr>
        <w:t>37</w:t>
      </w:r>
      <w:r w:rsidRPr="00E26878">
        <w:rPr>
          <w:rFonts w:hint="eastAsia"/>
          <w:lang w:val="en-GB"/>
        </w:rPr>
        <w:t>条</w:t>
      </w:r>
      <w:r w:rsidRPr="00E26878">
        <w:rPr>
          <w:rFonts w:hint="eastAsia"/>
          <w:lang w:val="en-GB"/>
        </w:rPr>
        <w:t>(</w:t>
      </w:r>
      <w:r w:rsidRPr="00E26878">
        <w:rPr>
          <w:lang w:val="en-GB"/>
        </w:rPr>
        <w:t>b</w:t>
      </w:r>
      <w:r w:rsidRPr="00E26878">
        <w:rPr>
          <w:rFonts w:hint="eastAsia"/>
          <w:lang w:val="en-GB"/>
        </w:rPr>
        <w:t>)</w:t>
      </w:r>
      <w:r w:rsidRPr="00E26878">
        <w:rPr>
          <w:rFonts w:hint="eastAsia"/>
          <w:lang w:val="en-GB"/>
        </w:rPr>
        <w:t>款的规定，对儿童的拘留应</w:t>
      </w:r>
      <w:r w:rsidR="00E62088">
        <w:rPr>
          <w:rFonts w:hint="eastAsia"/>
          <w:lang w:val="en-GB"/>
        </w:rPr>
        <w:t>“</w:t>
      </w:r>
      <w:r w:rsidRPr="00E26878">
        <w:rPr>
          <w:rFonts w:hint="eastAsia"/>
          <w:lang w:val="en-GB"/>
        </w:rPr>
        <w:t>仅作为最后手段，期限应为最短的适当时间</w:t>
      </w:r>
      <w:r w:rsidR="00E62088">
        <w:rPr>
          <w:rFonts w:hint="eastAsia"/>
          <w:lang w:val="en-GB"/>
        </w:rPr>
        <w:t>”</w:t>
      </w:r>
      <w:r w:rsidRPr="00E26878">
        <w:rPr>
          <w:rFonts w:hint="eastAsia"/>
          <w:lang w:val="en-GB"/>
        </w:rPr>
        <w:t>。此外，在一切事关儿童的行动中，首要考虑因素都应是《儿童权利公约》第</w:t>
      </w:r>
      <w:r w:rsidRPr="00E26878">
        <w:rPr>
          <w:rFonts w:hint="eastAsia"/>
          <w:lang w:val="en-GB"/>
        </w:rPr>
        <w:t>3</w:t>
      </w:r>
      <w:r w:rsidRPr="00E26878">
        <w:rPr>
          <w:rFonts w:hint="eastAsia"/>
          <w:lang w:val="en-GB"/>
        </w:rPr>
        <w:t>条第</w:t>
      </w:r>
      <w:r w:rsidRPr="00E26878">
        <w:rPr>
          <w:rFonts w:hint="eastAsia"/>
          <w:lang w:val="en-GB"/>
        </w:rPr>
        <w:t>1</w:t>
      </w:r>
      <w:r w:rsidRPr="00E26878">
        <w:rPr>
          <w:rFonts w:hint="eastAsia"/>
          <w:lang w:val="en-GB"/>
        </w:rPr>
        <w:t>款规定的儿童最大利益标准。缔约国应确保被拘留的儿童受到人道待遇，人格</w:t>
      </w:r>
      <w:r w:rsidR="004B6054">
        <w:rPr>
          <w:rFonts w:hint="eastAsia"/>
          <w:lang w:val="en-GB"/>
        </w:rPr>
        <w:t>的</w:t>
      </w:r>
      <w:r w:rsidR="006F027F">
        <w:rPr>
          <w:rFonts w:hint="eastAsia"/>
          <w:lang w:val="en-GB"/>
        </w:rPr>
        <w:t>固有</w:t>
      </w:r>
      <w:r w:rsidRPr="00E26878">
        <w:rPr>
          <w:rFonts w:hint="eastAsia"/>
          <w:lang w:val="en-GB"/>
        </w:rPr>
        <w:t>尊严应受尊重，待遇应适合</w:t>
      </w:r>
      <w:r w:rsidR="006F027F">
        <w:rPr>
          <w:rFonts w:hint="eastAsia"/>
          <w:lang w:val="en-GB"/>
        </w:rPr>
        <w:t>他们的</w:t>
      </w:r>
      <w:r w:rsidRPr="00E26878">
        <w:rPr>
          <w:rFonts w:hint="eastAsia"/>
          <w:lang w:val="en-GB"/>
        </w:rPr>
        <w:t>年龄，并</w:t>
      </w:r>
      <w:r w:rsidR="00CF3578">
        <w:rPr>
          <w:rFonts w:hint="eastAsia"/>
          <w:lang w:val="en-GB"/>
        </w:rPr>
        <w:t>为他们</w:t>
      </w:r>
      <w:r w:rsidRPr="00E26878">
        <w:rPr>
          <w:rFonts w:hint="eastAsia"/>
          <w:lang w:val="en-GB"/>
        </w:rPr>
        <w:t>提供所有法律保障</w:t>
      </w:r>
      <w:r w:rsidRPr="00E26878">
        <w:rPr>
          <w:rFonts w:hint="eastAsia"/>
          <w:lang w:val="en-GB"/>
        </w:rPr>
        <w:t>(</w:t>
      </w:r>
      <w:r w:rsidRPr="00E26878">
        <w:rPr>
          <w:rFonts w:hint="eastAsia"/>
          <w:lang w:val="en-GB"/>
        </w:rPr>
        <w:t>《儿童权利公约》第</w:t>
      </w:r>
      <w:r w:rsidRPr="00E26878">
        <w:rPr>
          <w:rFonts w:hint="eastAsia"/>
          <w:lang w:val="en-GB"/>
        </w:rPr>
        <w:t>37</w:t>
      </w:r>
      <w:r w:rsidRPr="00E26878">
        <w:rPr>
          <w:rFonts w:hint="eastAsia"/>
          <w:lang w:val="en-GB"/>
        </w:rPr>
        <w:t>条</w:t>
      </w:r>
      <w:r w:rsidRPr="00E26878">
        <w:rPr>
          <w:rFonts w:hint="eastAsia"/>
          <w:lang w:val="en-GB"/>
        </w:rPr>
        <w:t>)</w:t>
      </w:r>
      <w:r w:rsidRPr="00E26878">
        <w:rPr>
          <w:rFonts w:hint="eastAsia"/>
          <w:lang w:val="en-GB"/>
        </w:rPr>
        <w:t>。因此，缔约国应提供适合儿童的住宅单元，并且确保儿童能够充分接受教育、玩耍和使用娱乐设施；如果儿童与父母同被拘留，应提供专门的家庭单元。不应违背儿童父母的意愿</w:t>
      </w:r>
      <w:r w:rsidR="00C25CC9">
        <w:rPr>
          <w:rFonts w:hint="eastAsia"/>
          <w:lang w:val="en-GB"/>
        </w:rPr>
        <w:t>让</w:t>
      </w:r>
      <w:r w:rsidRPr="00E26878">
        <w:rPr>
          <w:rFonts w:hint="eastAsia"/>
          <w:lang w:val="en-GB"/>
        </w:rPr>
        <w:t>儿童与父母分离，除非这样的分离符合儿童的最大利益而确有必要</w:t>
      </w:r>
      <w:r w:rsidRPr="00E26878">
        <w:rPr>
          <w:rFonts w:hint="eastAsia"/>
          <w:lang w:val="en-GB"/>
        </w:rPr>
        <w:t>(</w:t>
      </w:r>
      <w:r w:rsidRPr="00E26878">
        <w:rPr>
          <w:rFonts w:hint="eastAsia"/>
          <w:lang w:val="en-GB"/>
        </w:rPr>
        <w:t>《儿童权利公约》第</w:t>
      </w:r>
      <w:r w:rsidRPr="00E26878">
        <w:rPr>
          <w:rFonts w:hint="eastAsia"/>
          <w:lang w:val="en-GB"/>
        </w:rPr>
        <w:t>9</w:t>
      </w:r>
      <w:r w:rsidRPr="00E26878">
        <w:rPr>
          <w:rFonts w:hint="eastAsia"/>
          <w:lang w:val="en-GB"/>
        </w:rPr>
        <w:t>条第</w:t>
      </w:r>
      <w:r w:rsidRPr="00E26878">
        <w:rPr>
          <w:rFonts w:hint="eastAsia"/>
          <w:lang w:val="en-GB"/>
        </w:rPr>
        <w:t>1</w:t>
      </w:r>
      <w:r w:rsidRPr="00E26878">
        <w:rPr>
          <w:rFonts w:hint="eastAsia"/>
          <w:lang w:val="en-GB"/>
        </w:rPr>
        <w:t>款</w:t>
      </w:r>
      <w:r w:rsidRPr="00E26878">
        <w:rPr>
          <w:rFonts w:hint="eastAsia"/>
          <w:lang w:val="en-GB"/>
        </w:rPr>
        <w:t>)</w:t>
      </w:r>
      <w:r w:rsidRPr="00E26878">
        <w:rPr>
          <w:rFonts w:hint="eastAsia"/>
          <w:lang w:val="en-GB"/>
        </w:rPr>
        <w:t>。应为孤身儿童任命一位法律监护人，并委托法律监护人负责在拘留设施之外照料儿童。</w:t>
      </w:r>
    </w:p>
    <w:p w:rsidR="00E26878" w:rsidRPr="00E26878" w:rsidRDefault="00E26878" w:rsidP="00E26878">
      <w:pPr>
        <w:pStyle w:val="SingleTxtGC"/>
        <w:rPr>
          <w:rFonts w:hint="eastAsia"/>
          <w:lang w:val="en-GB"/>
        </w:rPr>
      </w:pPr>
      <w:r w:rsidRPr="00E26878">
        <w:rPr>
          <w:lang w:val="en-GB"/>
        </w:rPr>
        <w:t>45</w:t>
      </w:r>
      <w:r w:rsidR="001928CB">
        <w:rPr>
          <w:lang w:val="en-GB"/>
        </w:rPr>
        <w:t xml:space="preserve">.  </w:t>
      </w:r>
      <w:r w:rsidRPr="00E26878">
        <w:rPr>
          <w:rFonts w:hint="eastAsia"/>
          <w:lang w:val="en-GB"/>
        </w:rPr>
        <w:t>缔约国还须考虑到被拘留的女性移徙工人的特殊处境。缔约国须确保将男性和女性拘留在单独的设施之中，确保针对不同性别提供专门的医疗保健服务，并</w:t>
      </w:r>
      <w:r w:rsidR="008444B9">
        <w:rPr>
          <w:rFonts w:hint="eastAsia"/>
          <w:lang w:val="en-GB"/>
        </w:rPr>
        <w:t>根据</w:t>
      </w:r>
      <w:r w:rsidRPr="00E26878">
        <w:rPr>
          <w:rFonts w:hint="eastAsia"/>
          <w:lang w:val="en-GB"/>
        </w:rPr>
        <w:t>怀孕妇女、哺乳母亲和携带幼儿的母亲的特殊需求制定措施。各国应避免对怀孕后期或哺乳期的女性移徙工人进行拘留。</w:t>
      </w:r>
      <w:r w:rsidRPr="00E26878">
        <w:rPr>
          <w:lang w:val="en-GB"/>
        </w:rPr>
        <w:t>《联合国关于女性囚犯待遇和女性罪犯非拘禁措施的规则》</w:t>
      </w:r>
      <w:r w:rsidRPr="00E26878">
        <w:rPr>
          <w:lang w:val="en-GB"/>
        </w:rPr>
        <w:t>(</w:t>
      </w:r>
      <w:r w:rsidR="00E62088">
        <w:rPr>
          <w:rFonts w:hint="eastAsia"/>
          <w:lang w:val="en-GB"/>
        </w:rPr>
        <w:t>“</w:t>
      </w:r>
      <w:r w:rsidRPr="00E26878">
        <w:rPr>
          <w:lang w:val="en-GB"/>
        </w:rPr>
        <w:t>曼谷规则</w:t>
      </w:r>
      <w:r w:rsidR="00E62088">
        <w:rPr>
          <w:rFonts w:hint="eastAsia"/>
          <w:lang w:val="en-GB"/>
        </w:rPr>
        <w:t>”</w:t>
      </w:r>
      <w:r w:rsidRPr="00E26878">
        <w:rPr>
          <w:lang w:val="en-GB"/>
        </w:rPr>
        <w:t>)</w:t>
      </w:r>
      <w:r w:rsidRPr="00E26878">
        <w:rPr>
          <w:rFonts w:hint="eastAsia"/>
          <w:lang w:val="en-GB"/>
        </w:rPr>
        <w:t>为各国在上述情况下提供了有用的指南。</w:t>
      </w:r>
    </w:p>
    <w:p w:rsidR="00E26878" w:rsidRPr="00E26878" w:rsidRDefault="00E26878" w:rsidP="00E26878">
      <w:pPr>
        <w:pStyle w:val="SingleTxtGC"/>
        <w:rPr>
          <w:rFonts w:hint="eastAsia"/>
          <w:lang w:val="en-GB"/>
        </w:rPr>
      </w:pPr>
      <w:r w:rsidRPr="00E26878">
        <w:rPr>
          <w:lang w:val="en-GB"/>
        </w:rPr>
        <w:t>46</w:t>
      </w:r>
      <w:r w:rsidR="001928CB">
        <w:rPr>
          <w:lang w:val="en-GB"/>
        </w:rPr>
        <w:t xml:space="preserve">.  </w:t>
      </w:r>
      <w:r w:rsidRPr="00E26878">
        <w:rPr>
          <w:rFonts w:hint="eastAsia"/>
          <w:lang w:val="en-GB"/>
        </w:rPr>
        <w:t>拘留可对移徙工人中的弱势人群造成特别严重的损害，对</w:t>
      </w:r>
      <w:r w:rsidR="00107AA6">
        <w:rPr>
          <w:rFonts w:hint="eastAsia"/>
          <w:lang w:val="en-GB"/>
        </w:rPr>
        <w:t>他们的</w:t>
      </w:r>
      <w:r w:rsidRPr="00E26878">
        <w:rPr>
          <w:rFonts w:hint="eastAsia"/>
          <w:lang w:val="en-GB"/>
        </w:rPr>
        <w:t>身心健康造成负面影响。上述弱势移徙工人及其家庭成员可能包括酷刑受害者、孤身老人、残疾人以及艾滋病毒</w:t>
      </w:r>
      <w:r w:rsidRPr="00E26878">
        <w:rPr>
          <w:rFonts w:hint="eastAsia"/>
          <w:lang w:val="en-GB"/>
        </w:rPr>
        <w:t>/</w:t>
      </w:r>
      <w:r w:rsidRPr="00E26878">
        <w:rPr>
          <w:rFonts w:hint="eastAsia"/>
          <w:lang w:val="en-GB"/>
        </w:rPr>
        <w:t>艾滋病感染者。应采取特别措施，保护被剥夺自由的弱势人群，包括获得充分的医疗服务、药物和咨询。此外，应向残疾移徙工人以及移徙工人的残疾家庭成员提供</w:t>
      </w:r>
      <w:r w:rsidR="00E62088">
        <w:rPr>
          <w:rFonts w:hint="eastAsia"/>
          <w:lang w:val="en-GB"/>
        </w:rPr>
        <w:t>“</w:t>
      </w:r>
      <w:r w:rsidRPr="00E26878">
        <w:rPr>
          <w:rFonts w:hint="eastAsia"/>
          <w:lang w:val="en-GB"/>
        </w:rPr>
        <w:t>合理便利</w:t>
      </w:r>
      <w:r w:rsidR="00E62088">
        <w:rPr>
          <w:rFonts w:hint="eastAsia"/>
          <w:lang w:val="en-GB"/>
        </w:rPr>
        <w:t>”</w:t>
      </w:r>
      <w:r w:rsidRPr="00E26878">
        <w:rPr>
          <w:rFonts w:hint="eastAsia"/>
          <w:lang w:val="en-GB"/>
        </w:rPr>
        <w:t>，</w:t>
      </w:r>
      <w:r w:rsidR="00E62088" w:rsidRPr="00E62088">
        <w:rPr>
          <w:color w:val="0000FF"/>
          <w:vertAlign w:val="superscript"/>
          <w:lang w:val="en-GB"/>
        </w:rPr>
        <w:footnoteReference w:id="15"/>
      </w:r>
      <w:r w:rsidRPr="00E26878">
        <w:rPr>
          <w:lang w:val="en-GB"/>
        </w:rPr>
        <w:t xml:space="preserve"> </w:t>
      </w:r>
      <w:r w:rsidRPr="00E26878">
        <w:rPr>
          <w:rFonts w:hint="eastAsia"/>
          <w:lang w:val="en-GB"/>
        </w:rPr>
        <w:t>以确保他们有权与他人平等享有人权和基本权利。</w:t>
      </w:r>
    </w:p>
    <w:p w:rsidR="00E26878" w:rsidRPr="00E26878" w:rsidRDefault="00E26878" w:rsidP="00E26878">
      <w:pPr>
        <w:pStyle w:val="SingleTxtGC"/>
        <w:rPr>
          <w:rFonts w:hint="eastAsia"/>
          <w:lang w:val="en-GB"/>
        </w:rPr>
      </w:pPr>
      <w:r w:rsidRPr="00E26878">
        <w:rPr>
          <w:lang w:val="en-GB"/>
        </w:rPr>
        <w:t>47</w:t>
      </w:r>
      <w:r w:rsidR="001928CB">
        <w:rPr>
          <w:lang w:val="en-GB"/>
        </w:rPr>
        <w:t xml:space="preserve">.  </w:t>
      </w:r>
      <w:r w:rsidRPr="00E26878">
        <w:rPr>
          <w:rFonts w:hint="eastAsia"/>
          <w:lang w:val="en-GB"/>
        </w:rPr>
        <w:t>关于第</w:t>
      </w:r>
      <w:r w:rsidRPr="00E26878">
        <w:rPr>
          <w:rFonts w:hint="eastAsia"/>
          <w:lang w:val="en-GB"/>
        </w:rPr>
        <w:t>17</w:t>
      </w:r>
      <w:r w:rsidRPr="00E26878">
        <w:rPr>
          <w:rFonts w:hint="eastAsia"/>
          <w:lang w:val="en-GB"/>
        </w:rPr>
        <w:t>条第</w:t>
      </w:r>
      <w:r w:rsidRPr="00E26878">
        <w:rPr>
          <w:rFonts w:hint="eastAsia"/>
          <w:lang w:val="en-GB"/>
        </w:rPr>
        <w:t>8</w:t>
      </w:r>
      <w:r w:rsidRPr="00E26878">
        <w:rPr>
          <w:rFonts w:hint="eastAsia"/>
          <w:lang w:val="en-GB"/>
        </w:rPr>
        <w:t>款，委员会认为，</w:t>
      </w:r>
      <w:r w:rsidR="00E62088">
        <w:rPr>
          <w:rFonts w:hint="eastAsia"/>
          <w:lang w:val="en-GB"/>
        </w:rPr>
        <w:t>“</w:t>
      </w:r>
      <w:r w:rsidRPr="00E26878">
        <w:rPr>
          <w:rFonts w:hint="eastAsia"/>
          <w:lang w:val="en-GB"/>
        </w:rPr>
        <w:t>因检查任何违反有关移徙条例情事的目的</w:t>
      </w:r>
      <w:r w:rsidR="00E62088">
        <w:rPr>
          <w:rFonts w:hint="eastAsia"/>
          <w:lang w:val="en-GB"/>
        </w:rPr>
        <w:t>”</w:t>
      </w:r>
      <w:r w:rsidRPr="00E26878">
        <w:rPr>
          <w:rFonts w:hint="eastAsia"/>
          <w:lang w:val="en-GB"/>
        </w:rPr>
        <w:t>而实施的拘留涵盖整个行政拘留期，因此，遭到行政拘留的移徙工人及其家庭成员不应承担由此产生的任何费用。</w:t>
      </w:r>
    </w:p>
    <w:p w:rsidR="00E26878" w:rsidRPr="00E26878" w:rsidRDefault="00E26878" w:rsidP="00E26878">
      <w:pPr>
        <w:pStyle w:val="SingleTxtGC"/>
        <w:rPr>
          <w:rFonts w:hint="eastAsia"/>
          <w:lang w:val="en-GB"/>
        </w:rPr>
      </w:pPr>
      <w:r w:rsidRPr="00E26878">
        <w:rPr>
          <w:lang w:val="en-GB"/>
        </w:rPr>
        <w:t>48</w:t>
      </w:r>
      <w:r w:rsidR="001928CB">
        <w:rPr>
          <w:lang w:val="en-GB"/>
        </w:rPr>
        <w:t xml:space="preserve">.  </w:t>
      </w:r>
      <w:r w:rsidRPr="00E26878">
        <w:rPr>
          <w:rFonts w:hint="eastAsia"/>
          <w:lang w:val="en-GB"/>
        </w:rPr>
        <w:t>鉴于被剥夺自由的移徙工人因</w:t>
      </w:r>
      <w:r w:rsidR="00107AA6">
        <w:rPr>
          <w:rFonts w:hint="eastAsia"/>
          <w:lang w:val="en-GB"/>
        </w:rPr>
        <w:t>身处</w:t>
      </w:r>
      <w:r w:rsidRPr="00E26878">
        <w:rPr>
          <w:rFonts w:hint="eastAsia"/>
          <w:lang w:val="en-GB"/>
        </w:rPr>
        <w:t>困境</w:t>
      </w:r>
      <w:r w:rsidR="00107AA6">
        <w:rPr>
          <w:rFonts w:hint="eastAsia"/>
          <w:lang w:val="en-GB"/>
        </w:rPr>
        <w:t>、</w:t>
      </w:r>
      <w:r w:rsidRPr="00E26878">
        <w:rPr>
          <w:rFonts w:hint="eastAsia"/>
          <w:lang w:val="en-GB"/>
        </w:rPr>
        <w:t>和</w:t>
      </w:r>
      <w:r w:rsidR="00107AA6">
        <w:rPr>
          <w:rFonts w:hint="eastAsia"/>
          <w:lang w:val="en-GB"/>
        </w:rPr>
        <w:t>前景</w:t>
      </w:r>
      <w:r w:rsidRPr="00E26878">
        <w:rPr>
          <w:rFonts w:hint="eastAsia"/>
          <w:lang w:val="en-GB"/>
        </w:rPr>
        <w:t>不</w:t>
      </w:r>
      <w:r w:rsidR="00466086">
        <w:rPr>
          <w:rFonts w:hint="eastAsia"/>
          <w:lang w:val="en-GB"/>
        </w:rPr>
        <w:t>明</w:t>
      </w:r>
      <w:r w:rsidRPr="00E26878">
        <w:rPr>
          <w:rFonts w:hint="eastAsia"/>
          <w:lang w:val="en-GB"/>
        </w:rPr>
        <w:t>而</w:t>
      </w:r>
      <w:r w:rsidR="00466086">
        <w:rPr>
          <w:rFonts w:hint="eastAsia"/>
          <w:lang w:val="en-GB"/>
        </w:rPr>
        <w:t>处于特别</w:t>
      </w:r>
      <w:r w:rsidRPr="00E26878">
        <w:rPr>
          <w:rFonts w:hint="eastAsia"/>
          <w:lang w:val="en-GB"/>
        </w:rPr>
        <w:t>弱势</w:t>
      </w:r>
      <w:r w:rsidR="00466086">
        <w:rPr>
          <w:rFonts w:hint="eastAsia"/>
          <w:lang w:val="en-GB"/>
        </w:rPr>
        <w:t>的地位</w:t>
      </w:r>
      <w:r w:rsidRPr="00E26878">
        <w:rPr>
          <w:rFonts w:hint="eastAsia"/>
          <w:lang w:val="en-GB"/>
        </w:rPr>
        <w:t>，委员会认为，有必要</w:t>
      </w:r>
      <w:r w:rsidR="00284AF5">
        <w:rPr>
          <w:rFonts w:hint="eastAsia"/>
          <w:lang w:val="en-GB"/>
        </w:rPr>
        <w:t>为</w:t>
      </w:r>
      <w:r w:rsidRPr="00E26878">
        <w:rPr>
          <w:rFonts w:hint="eastAsia"/>
          <w:lang w:val="en-GB"/>
        </w:rPr>
        <w:t>防范酷刑和其他形式的虐待开展独立的监测。国家人权机构、相关民间社会行动者、联合国难民事务高级专员办事处</w:t>
      </w:r>
      <w:r w:rsidRPr="00E26878">
        <w:rPr>
          <w:rFonts w:hint="eastAsia"/>
          <w:lang w:val="en-GB"/>
        </w:rPr>
        <w:t>(</w:t>
      </w:r>
      <w:r w:rsidRPr="00E26878">
        <w:rPr>
          <w:rFonts w:hint="eastAsia"/>
          <w:lang w:val="en-GB"/>
        </w:rPr>
        <w:t>难民署</w:t>
      </w:r>
      <w:r w:rsidRPr="00E26878">
        <w:rPr>
          <w:rFonts w:hint="eastAsia"/>
          <w:lang w:val="en-GB"/>
        </w:rPr>
        <w:t>)</w:t>
      </w:r>
      <w:r w:rsidRPr="00E26878">
        <w:rPr>
          <w:rFonts w:hint="eastAsia"/>
          <w:lang w:val="en-GB"/>
        </w:rPr>
        <w:t>、红十字国际委员会和联合国人权事务高级专员办事处应</w:t>
      </w:r>
      <w:r w:rsidR="00D463D2">
        <w:rPr>
          <w:rFonts w:hint="eastAsia"/>
          <w:lang w:val="en-GB"/>
        </w:rPr>
        <w:t>不受限制地</w:t>
      </w:r>
      <w:r w:rsidRPr="00E26878">
        <w:rPr>
          <w:rFonts w:hint="eastAsia"/>
          <w:lang w:val="en-GB"/>
        </w:rPr>
        <w:t>进入拘留或可能拘留移徙者的</w:t>
      </w:r>
      <w:r w:rsidR="00321292">
        <w:rPr>
          <w:rFonts w:hint="eastAsia"/>
          <w:lang w:val="en-GB"/>
        </w:rPr>
        <w:t>一切</w:t>
      </w:r>
      <w:r w:rsidRPr="00E26878">
        <w:rPr>
          <w:rFonts w:hint="eastAsia"/>
          <w:lang w:val="en-GB"/>
        </w:rPr>
        <w:t>拘留场所。</w:t>
      </w:r>
    </w:p>
    <w:p w:rsidR="00E26878" w:rsidRPr="00E26878" w:rsidRDefault="00E26878" w:rsidP="006A62A6">
      <w:pPr>
        <w:pStyle w:val="H23GC"/>
        <w:rPr>
          <w:rFonts w:hint="eastAsia"/>
          <w:lang w:val="en-GB"/>
        </w:rPr>
      </w:pPr>
      <w:r w:rsidRPr="00E26878">
        <w:rPr>
          <w:lang w:val="en-GB"/>
        </w:rPr>
        <w:tab/>
        <w:t>4</w:t>
      </w:r>
      <w:r w:rsidR="006A62A6">
        <w:rPr>
          <w:lang w:val="en-GB"/>
        </w:rPr>
        <w:t>.</w:t>
      </w:r>
      <w:r w:rsidR="006A62A6">
        <w:rPr>
          <w:rFonts w:hint="eastAsia"/>
          <w:lang w:val="en-GB"/>
        </w:rPr>
        <w:tab/>
      </w:r>
      <w:r w:rsidRPr="00E26878">
        <w:rPr>
          <w:rFonts w:hint="eastAsia"/>
        </w:rPr>
        <w:t>驱逐程序中的保护措施</w:t>
      </w:r>
    </w:p>
    <w:p w:rsidR="00E26878" w:rsidRPr="00E26878" w:rsidRDefault="00E26878" w:rsidP="00E26878">
      <w:pPr>
        <w:pStyle w:val="SingleTxtGC"/>
        <w:rPr>
          <w:lang w:val="en-GB"/>
        </w:rPr>
      </w:pPr>
      <w:r w:rsidRPr="00E26878">
        <w:rPr>
          <w:lang w:val="en-GB"/>
        </w:rPr>
        <w:t>49</w:t>
      </w:r>
      <w:r w:rsidR="001928CB">
        <w:rPr>
          <w:lang w:val="en-GB"/>
        </w:rPr>
        <w:t xml:space="preserve">.  </w:t>
      </w:r>
      <w:r w:rsidRPr="00E26878">
        <w:rPr>
          <w:rFonts w:hint="eastAsia"/>
          <w:lang w:val="en-GB"/>
        </w:rPr>
        <w:t>《公约》第</w:t>
      </w:r>
      <w:r w:rsidRPr="00E26878">
        <w:rPr>
          <w:rFonts w:hint="eastAsia"/>
          <w:lang w:val="en-GB"/>
        </w:rPr>
        <w:t>22</w:t>
      </w:r>
      <w:r w:rsidRPr="00E26878">
        <w:rPr>
          <w:rFonts w:hint="eastAsia"/>
          <w:lang w:val="en-GB"/>
        </w:rPr>
        <w:t>条禁止集体驱逐，并在个人驱逐程序中提供了程序性保障，既涉及身份正常的移徙工人及其家庭成员，也涉及身份不正常移徙工人及其家庭成员。尽管第</w:t>
      </w:r>
      <w:r w:rsidRPr="00E26878">
        <w:rPr>
          <w:rFonts w:hint="eastAsia"/>
          <w:lang w:val="en-GB"/>
        </w:rPr>
        <w:t>22</w:t>
      </w:r>
      <w:r w:rsidRPr="00E26878">
        <w:rPr>
          <w:rFonts w:hint="eastAsia"/>
          <w:lang w:val="en-GB"/>
        </w:rPr>
        <w:t>条只是规定驱逐程序而非实质性驱逐理由，但其宗旨是防止任意驱逐，并在某些情况下提供实质性保护，以防驱逐。第</w:t>
      </w:r>
      <w:r w:rsidRPr="00E26878">
        <w:rPr>
          <w:rFonts w:hint="eastAsia"/>
          <w:lang w:val="en-GB"/>
        </w:rPr>
        <w:t>22</w:t>
      </w:r>
      <w:r w:rsidRPr="00E26878">
        <w:rPr>
          <w:rFonts w:hint="eastAsia"/>
          <w:lang w:val="en-GB"/>
        </w:rPr>
        <w:t>条适用于旨在使移徙工人强制离境的所有程序，不论国内法将这种强制离境称为驱逐还是其他。</w:t>
      </w:r>
    </w:p>
    <w:p w:rsidR="00E26878" w:rsidRPr="00E26878" w:rsidRDefault="00E26878" w:rsidP="006A62A6">
      <w:pPr>
        <w:pStyle w:val="H4GC"/>
        <w:rPr>
          <w:rFonts w:hint="eastAsia"/>
          <w:lang w:val="fr-FR"/>
        </w:rPr>
      </w:pPr>
      <w:r w:rsidRPr="00E26878">
        <w:rPr>
          <w:i/>
          <w:lang w:val="en-GB"/>
        </w:rPr>
        <w:tab/>
      </w:r>
      <w:r w:rsidRPr="00E26878">
        <w:rPr>
          <w:i/>
          <w:lang w:val="en-GB"/>
        </w:rPr>
        <w:tab/>
      </w:r>
      <w:r w:rsidRPr="00E26878">
        <w:rPr>
          <w:rFonts w:hint="eastAsia"/>
          <w:lang w:val="en-GB"/>
        </w:rPr>
        <w:t>防止驱逐的实质性保护措施：不驱回</w:t>
      </w:r>
    </w:p>
    <w:p w:rsidR="00E26878" w:rsidRPr="00E26878" w:rsidRDefault="00E26878" w:rsidP="00E26878">
      <w:pPr>
        <w:pStyle w:val="SingleTxtGC"/>
        <w:rPr>
          <w:rFonts w:hint="eastAsia"/>
          <w:lang w:val="en-GB"/>
        </w:rPr>
      </w:pPr>
      <w:r w:rsidRPr="00E26878">
        <w:rPr>
          <w:lang w:val="en-GB"/>
        </w:rPr>
        <w:t>50</w:t>
      </w:r>
      <w:r w:rsidR="001928CB">
        <w:rPr>
          <w:lang w:val="en-GB"/>
        </w:rPr>
        <w:t xml:space="preserve">.  </w:t>
      </w:r>
      <w:r w:rsidRPr="00E26878">
        <w:rPr>
          <w:rFonts w:hint="eastAsia"/>
          <w:lang w:val="en-GB"/>
        </w:rPr>
        <w:t>国际和区域人权法和难民法中规定的不驱回原则是指禁止以任何方式将任何人强制遣送至他们真正有可能受到迫害或遭受严重侵犯人权行为或虐待的国家或地区。委员会认为，这一原则涵括酷刑和残忍、不人道或有辱人格的待遇或处罚的风险</w:t>
      </w:r>
      <w:r w:rsidRPr="00E26878">
        <w:rPr>
          <w:rFonts w:hint="eastAsia"/>
          <w:lang w:val="en-GB"/>
        </w:rPr>
        <w:t>(</w:t>
      </w:r>
      <w:r w:rsidRPr="00E26878">
        <w:rPr>
          <w:rFonts w:hint="eastAsia"/>
          <w:lang w:val="en-GB"/>
        </w:rPr>
        <w:t>包括向移徙者提供不人道和有辱人格的拘留条件或遣回国缺乏必要的医疗</w:t>
      </w:r>
      <w:r w:rsidRPr="00E26878">
        <w:rPr>
          <w:rFonts w:hint="eastAsia"/>
          <w:lang w:val="en-GB"/>
        </w:rPr>
        <w:t>)</w:t>
      </w:r>
      <w:r w:rsidRPr="00E26878">
        <w:rPr>
          <w:rFonts w:hint="eastAsia"/>
          <w:lang w:val="en-GB"/>
        </w:rPr>
        <w:t>以及</w:t>
      </w:r>
      <w:r w:rsidR="007D6EA7">
        <w:rPr>
          <w:rFonts w:hint="eastAsia"/>
          <w:lang w:val="en-GB"/>
        </w:rPr>
        <w:t>危及</w:t>
      </w:r>
      <w:r w:rsidRPr="00E26878">
        <w:rPr>
          <w:rFonts w:hint="eastAsia"/>
          <w:lang w:val="en-GB"/>
        </w:rPr>
        <w:t>生命权的风险</w:t>
      </w:r>
      <w:r w:rsidRPr="00E26878">
        <w:rPr>
          <w:rFonts w:hint="eastAsia"/>
          <w:lang w:val="en-GB"/>
        </w:rPr>
        <w:t>(</w:t>
      </w:r>
      <w:r w:rsidRPr="00E26878">
        <w:rPr>
          <w:rFonts w:hint="eastAsia"/>
          <w:lang w:val="en-GB"/>
        </w:rPr>
        <w:t>《公约》第</w:t>
      </w:r>
      <w:r w:rsidRPr="00E26878">
        <w:rPr>
          <w:rFonts w:hint="eastAsia"/>
          <w:lang w:val="en-GB"/>
        </w:rPr>
        <w:t>9</w:t>
      </w:r>
      <w:r w:rsidRPr="00E26878">
        <w:rPr>
          <w:rFonts w:hint="eastAsia"/>
          <w:lang w:val="en-GB"/>
        </w:rPr>
        <w:t>条和第</w:t>
      </w:r>
      <w:r w:rsidRPr="00E26878">
        <w:rPr>
          <w:rFonts w:hint="eastAsia"/>
          <w:lang w:val="en-GB"/>
        </w:rPr>
        <w:t>10</w:t>
      </w:r>
      <w:r w:rsidRPr="00E26878">
        <w:rPr>
          <w:rFonts w:hint="eastAsia"/>
          <w:lang w:val="en-GB"/>
        </w:rPr>
        <w:t>条</w:t>
      </w:r>
      <w:r w:rsidRPr="00E26878">
        <w:rPr>
          <w:rFonts w:hint="eastAsia"/>
          <w:lang w:val="en-GB"/>
        </w:rPr>
        <w:t>)</w:t>
      </w:r>
      <w:r w:rsidRPr="00E26878">
        <w:rPr>
          <w:rFonts w:hint="eastAsia"/>
          <w:lang w:val="en-GB"/>
        </w:rPr>
        <w:t>。它也适用于个人无法</w:t>
      </w:r>
      <w:r w:rsidR="007D6EA7">
        <w:rPr>
          <w:rFonts w:hint="eastAsia"/>
          <w:lang w:val="en-GB"/>
        </w:rPr>
        <w:t>避免</w:t>
      </w:r>
      <w:r w:rsidRPr="00E26878">
        <w:rPr>
          <w:rFonts w:hint="eastAsia"/>
          <w:lang w:val="en-GB"/>
        </w:rPr>
        <w:t>遭</w:t>
      </w:r>
      <w:r w:rsidR="00B66C46">
        <w:rPr>
          <w:rFonts w:hint="eastAsia"/>
          <w:lang w:val="en-GB"/>
        </w:rPr>
        <w:t>受</w:t>
      </w:r>
      <w:r w:rsidRPr="00E26878">
        <w:rPr>
          <w:rFonts w:hint="eastAsia"/>
          <w:lang w:val="en-GB"/>
        </w:rPr>
        <w:t>再次驱回的情况。委员会认为，如果驱逐构成对家庭生活权和私人生活权的任意干扰，则应保护移徙者及其家庭成员。同时，还应对需要国际保护的身份不正常的移徙者及其家庭成员给予保护，使</w:t>
      </w:r>
      <w:r w:rsidR="00B66C46">
        <w:rPr>
          <w:rFonts w:hint="eastAsia"/>
          <w:lang w:val="en-GB"/>
        </w:rPr>
        <w:t>他们</w:t>
      </w:r>
      <w:r w:rsidRPr="00E26878">
        <w:rPr>
          <w:rFonts w:hint="eastAsia"/>
          <w:lang w:val="en-GB"/>
        </w:rPr>
        <w:t>免遭驱逐。</w:t>
      </w:r>
    </w:p>
    <w:p w:rsidR="00E26878" w:rsidRPr="00E26878" w:rsidRDefault="00E26878" w:rsidP="006A62A6">
      <w:pPr>
        <w:pStyle w:val="H4GC"/>
        <w:rPr>
          <w:rFonts w:hint="eastAsia"/>
          <w:i/>
          <w:lang w:val="en-GB"/>
        </w:rPr>
      </w:pPr>
      <w:r w:rsidRPr="00E26878">
        <w:rPr>
          <w:i/>
          <w:lang w:val="en-GB"/>
        </w:rPr>
        <w:tab/>
      </w:r>
      <w:r w:rsidRPr="00E26878">
        <w:rPr>
          <w:i/>
          <w:lang w:val="en-GB"/>
        </w:rPr>
        <w:tab/>
      </w:r>
      <w:r w:rsidRPr="00E26878">
        <w:rPr>
          <w:rFonts w:hint="eastAsia"/>
          <w:lang w:val="en-GB"/>
        </w:rPr>
        <w:t>禁止集体驱逐</w:t>
      </w:r>
    </w:p>
    <w:p w:rsidR="00E26878" w:rsidRPr="00E26878" w:rsidRDefault="00E26878" w:rsidP="00E26878">
      <w:pPr>
        <w:pStyle w:val="SingleTxtGC"/>
        <w:rPr>
          <w:lang w:val="en-GB"/>
        </w:rPr>
      </w:pPr>
      <w:r w:rsidRPr="00E26878">
        <w:rPr>
          <w:lang w:val="en-GB"/>
        </w:rPr>
        <w:t>51</w:t>
      </w:r>
      <w:r w:rsidR="001928CB">
        <w:rPr>
          <w:lang w:val="en-GB"/>
        </w:rPr>
        <w:t xml:space="preserve">.  </w:t>
      </w:r>
      <w:r w:rsidRPr="00E26878">
        <w:rPr>
          <w:rFonts w:hint="eastAsia"/>
          <w:lang w:val="en-GB"/>
        </w:rPr>
        <w:t>《公约》第</w:t>
      </w:r>
      <w:r w:rsidRPr="00E26878">
        <w:rPr>
          <w:rFonts w:hint="eastAsia"/>
          <w:lang w:val="en-GB"/>
        </w:rPr>
        <w:t>22</w:t>
      </w:r>
      <w:r w:rsidRPr="00E26878">
        <w:rPr>
          <w:rFonts w:hint="eastAsia"/>
          <w:lang w:val="en-GB"/>
        </w:rPr>
        <w:t>条第</w:t>
      </w:r>
      <w:r w:rsidRPr="00E26878">
        <w:rPr>
          <w:rFonts w:hint="eastAsia"/>
          <w:lang w:val="en-GB"/>
        </w:rPr>
        <w:t>1</w:t>
      </w:r>
      <w:r w:rsidRPr="00E26878">
        <w:rPr>
          <w:rFonts w:hint="eastAsia"/>
          <w:lang w:val="en-GB"/>
        </w:rPr>
        <w:t>款明确禁止集体驱</w:t>
      </w:r>
      <w:r w:rsidR="00B66C46">
        <w:rPr>
          <w:rFonts w:hint="eastAsia"/>
          <w:lang w:val="en-GB"/>
        </w:rPr>
        <w:t>逐，并要求对每一宗驱逐案件进行逐案审查和决定。缔约国有义务确保</w:t>
      </w:r>
      <w:r w:rsidRPr="00E26878">
        <w:rPr>
          <w:rFonts w:hint="eastAsia"/>
          <w:lang w:val="en-GB"/>
        </w:rPr>
        <w:t>驱逐程序能提供充分的保障，以确保</w:t>
      </w:r>
      <w:r w:rsidR="006630EB">
        <w:rPr>
          <w:rFonts w:hint="eastAsia"/>
          <w:lang w:val="en-GB"/>
        </w:rPr>
        <w:t>切实</w:t>
      </w:r>
      <w:r w:rsidRPr="00E26878">
        <w:rPr>
          <w:rFonts w:hint="eastAsia"/>
          <w:lang w:val="en-GB"/>
        </w:rPr>
        <w:t>逐一考虑每个移徙工人的个人情况。这项义务涵盖缔约国行使有效控制的所有空间，可包括公海上的船只。</w:t>
      </w:r>
      <w:r w:rsidR="00E62088" w:rsidRPr="00E62088">
        <w:rPr>
          <w:color w:val="0000FF"/>
          <w:vertAlign w:val="superscript"/>
          <w:lang w:val="en-GB"/>
        </w:rPr>
        <w:footnoteReference w:id="16"/>
      </w:r>
    </w:p>
    <w:p w:rsidR="00E26878" w:rsidRPr="00E26878" w:rsidRDefault="006A62A6" w:rsidP="006A62A6">
      <w:pPr>
        <w:pStyle w:val="H4GC"/>
        <w:rPr>
          <w:rFonts w:hint="eastAsia"/>
          <w:lang w:val="en-GB"/>
        </w:rPr>
      </w:pPr>
      <w:r>
        <w:rPr>
          <w:rFonts w:hint="eastAsia"/>
          <w:lang w:val="en-GB"/>
        </w:rPr>
        <w:tab/>
      </w:r>
      <w:r>
        <w:rPr>
          <w:rFonts w:hint="eastAsia"/>
          <w:lang w:val="en-GB"/>
        </w:rPr>
        <w:tab/>
      </w:r>
      <w:r w:rsidR="00E26878" w:rsidRPr="00E26878">
        <w:rPr>
          <w:rFonts w:hint="eastAsia"/>
          <w:lang w:val="en-GB"/>
        </w:rPr>
        <w:t>个人驱逐程序中的程序性保障</w:t>
      </w:r>
    </w:p>
    <w:p w:rsidR="00E26878" w:rsidRPr="00E26878" w:rsidRDefault="00E26878" w:rsidP="00E26878">
      <w:pPr>
        <w:pStyle w:val="SingleTxtGC"/>
        <w:rPr>
          <w:rFonts w:hint="eastAsia"/>
          <w:lang w:val="en-GB"/>
        </w:rPr>
      </w:pPr>
      <w:r w:rsidRPr="00E26878">
        <w:rPr>
          <w:lang w:val="en-GB"/>
        </w:rPr>
        <w:t>52</w:t>
      </w:r>
      <w:r w:rsidR="001928CB">
        <w:rPr>
          <w:lang w:val="en-GB"/>
        </w:rPr>
        <w:t xml:space="preserve">.  </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2</w:t>
      </w:r>
      <w:r w:rsidRPr="00E26878">
        <w:rPr>
          <w:rFonts w:hint="eastAsia"/>
          <w:lang w:val="en-GB"/>
        </w:rPr>
        <w:t>款旨在防止任意驱逐，为此只准许</w:t>
      </w:r>
      <w:r w:rsidR="00E62088">
        <w:rPr>
          <w:rFonts w:hint="eastAsia"/>
          <w:lang w:val="en-GB"/>
        </w:rPr>
        <w:t>“</w:t>
      </w:r>
      <w:r w:rsidRPr="00E26878">
        <w:rPr>
          <w:rFonts w:hint="eastAsia"/>
          <w:lang w:val="en-GB"/>
        </w:rPr>
        <w:t>按照主管当局依法作出的决定</w:t>
      </w:r>
      <w:r w:rsidR="00E62088">
        <w:rPr>
          <w:rFonts w:hint="eastAsia"/>
          <w:lang w:val="en-GB"/>
        </w:rPr>
        <w:t>”</w:t>
      </w:r>
      <w:r w:rsidRPr="00E26878">
        <w:rPr>
          <w:rFonts w:hint="eastAsia"/>
          <w:lang w:val="en-GB"/>
        </w:rPr>
        <w:t>采取的驱逐行动。第</w:t>
      </w:r>
      <w:r w:rsidRPr="00E26878">
        <w:rPr>
          <w:rFonts w:hint="eastAsia"/>
          <w:lang w:val="en-GB"/>
        </w:rPr>
        <w:t>22</w:t>
      </w:r>
      <w:r w:rsidRPr="00E26878">
        <w:rPr>
          <w:rFonts w:hint="eastAsia"/>
          <w:lang w:val="en-GB"/>
        </w:rPr>
        <w:t>条第</w:t>
      </w:r>
      <w:r w:rsidRPr="00E26878">
        <w:rPr>
          <w:rFonts w:hint="eastAsia"/>
          <w:lang w:val="en-GB"/>
        </w:rPr>
        <w:t>3</w:t>
      </w:r>
      <w:r w:rsidRPr="00E26878">
        <w:rPr>
          <w:rFonts w:hint="eastAsia"/>
          <w:lang w:val="en-GB"/>
        </w:rPr>
        <w:t>款规定，应以有关移徙工人所</w:t>
      </w:r>
      <w:r w:rsidR="00B2309E">
        <w:rPr>
          <w:rFonts w:hint="eastAsia"/>
          <w:lang w:val="en-GB"/>
        </w:rPr>
        <w:t>懂得</w:t>
      </w:r>
      <w:r w:rsidR="0036336E">
        <w:rPr>
          <w:rFonts w:hint="eastAsia"/>
          <w:lang w:val="en-GB"/>
        </w:rPr>
        <w:t>的</w:t>
      </w:r>
      <w:r w:rsidRPr="00E26878">
        <w:rPr>
          <w:rFonts w:hint="eastAsia"/>
          <w:lang w:val="en-GB"/>
        </w:rPr>
        <w:t>语言将判决传达给他们，如果没有另外的强制性规定，经他们要求，应以书面方式将判决传达给他们，除涉及国家安全的特殊情况外，应说明判决的理由。这些权利对于确保正当程序十分重要，使移徙工人能够针对此类判决准备辩词。当事人有权在作出判决之前或至迟在作出判决之时被告知上述权利；这一权利也同样是为了实现上述目的。</w:t>
      </w:r>
    </w:p>
    <w:p w:rsidR="00E26878" w:rsidRPr="00E26878" w:rsidRDefault="00E26878" w:rsidP="00E26878">
      <w:pPr>
        <w:pStyle w:val="SingleTxtGC"/>
        <w:rPr>
          <w:rFonts w:hint="eastAsia"/>
          <w:lang w:val="en-GB"/>
        </w:rPr>
      </w:pPr>
      <w:r w:rsidRPr="00E26878">
        <w:rPr>
          <w:lang w:val="en-GB"/>
        </w:rPr>
        <w:t>53</w:t>
      </w:r>
      <w:r w:rsidR="001928CB">
        <w:rPr>
          <w:lang w:val="en-GB"/>
        </w:rPr>
        <w:t xml:space="preserve">.  </w:t>
      </w:r>
      <w:r w:rsidRPr="00E26878">
        <w:rPr>
          <w:rFonts w:hint="eastAsia"/>
          <w:lang w:val="en-GB"/>
        </w:rPr>
        <w:t>个人有权提出不应被驱逐的理由，并由有关当局对案件进行复审</w:t>
      </w:r>
      <w:r w:rsidRPr="00E26878">
        <w:rPr>
          <w:rFonts w:hint="eastAsia"/>
          <w:lang w:val="en-GB"/>
        </w:rPr>
        <w:t>(</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4</w:t>
      </w:r>
      <w:r w:rsidRPr="00E26878">
        <w:rPr>
          <w:rFonts w:hint="eastAsia"/>
          <w:lang w:val="en-GB"/>
        </w:rPr>
        <w:t>款</w:t>
      </w:r>
      <w:r w:rsidRPr="00E26878">
        <w:rPr>
          <w:rFonts w:hint="eastAsia"/>
          <w:lang w:val="en-GB"/>
        </w:rPr>
        <w:t>)</w:t>
      </w:r>
      <w:r w:rsidRPr="00E26878">
        <w:rPr>
          <w:rFonts w:hint="eastAsia"/>
          <w:lang w:val="en-GB"/>
        </w:rPr>
        <w:t>。这一权利包括对驱逐的判决进行复审之前，个人有权请求暂缓执行判决。虽然暂缓执行判决并未使当事人在诉讼期间的身份正常化，</w:t>
      </w:r>
      <w:r w:rsidRPr="00E26878">
        <w:rPr>
          <w:lang w:val="en-GB"/>
        </w:rPr>
        <w:t>但它可防止缔约国在作出</w:t>
      </w:r>
      <w:r w:rsidRPr="00E26878">
        <w:rPr>
          <w:rFonts w:hint="eastAsia"/>
          <w:lang w:val="en-GB"/>
        </w:rPr>
        <w:t>最终</w:t>
      </w:r>
      <w:r w:rsidRPr="00E26878">
        <w:rPr>
          <w:lang w:val="en-GB"/>
        </w:rPr>
        <w:t>决定之前</w:t>
      </w:r>
      <w:r w:rsidRPr="00E26878">
        <w:rPr>
          <w:rFonts w:hint="eastAsia"/>
          <w:lang w:val="en-GB"/>
        </w:rPr>
        <w:t>将</w:t>
      </w:r>
      <w:r w:rsidR="008163A3">
        <w:rPr>
          <w:rFonts w:hint="eastAsia"/>
          <w:lang w:val="en-GB"/>
        </w:rPr>
        <w:t>当事人</w:t>
      </w:r>
      <w:r w:rsidRPr="00E26878">
        <w:rPr>
          <w:lang w:val="en-GB"/>
        </w:rPr>
        <w:t>驱逐</w:t>
      </w:r>
      <w:r w:rsidRPr="00E26878">
        <w:rPr>
          <w:rFonts w:hint="eastAsia"/>
          <w:lang w:val="en-GB"/>
        </w:rPr>
        <w:t>出境。根据《公约》第</w:t>
      </w:r>
      <w:r w:rsidRPr="00E26878">
        <w:rPr>
          <w:rFonts w:hint="eastAsia"/>
          <w:lang w:val="en-GB"/>
        </w:rPr>
        <w:t>83</w:t>
      </w:r>
      <w:r w:rsidRPr="00E26878">
        <w:rPr>
          <w:rFonts w:hint="eastAsia"/>
          <w:lang w:val="en-GB"/>
        </w:rPr>
        <w:t>条，缔约国有义务为《公约》承认的各种权利和自由受到侵犯的移徙工人及其家庭成员提供有效的补救办法，包括要求主管当局进行复审的权利。委员会指出，必须给予移徙工人及其家庭成员以充分的时间和便利，使</w:t>
      </w:r>
      <w:r w:rsidR="00F7563D">
        <w:rPr>
          <w:rFonts w:hint="eastAsia"/>
          <w:lang w:val="en-GB"/>
        </w:rPr>
        <w:t>他们</w:t>
      </w:r>
      <w:r w:rsidRPr="00E26878">
        <w:rPr>
          <w:rFonts w:hint="eastAsia"/>
          <w:lang w:val="en-GB"/>
        </w:rPr>
        <w:t>能够寻求这种针对驱逐的补救办法，从而确保他们切实享有复审权。此类便利应包括：获得法律援助和口译员协助</w:t>
      </w:r>
      <w:r w:rsidRPr="00E26878">
        <w:rPr>
          <w:rFonts w:hint="eastAsia"/>
          <w:lang w:val="en-GB"/>
        </w:rPr>
        <w:t>(</w:t>
      </w:r>
      <w:r w:rsidRPr="00E26878">
        <w:rPr>
          <w:rFonts w:hint="eastAsia"/>
          <w:lang w:val="en-GB"/>
        </w:rPr>
        <w:t>如有必要</w:t>
      </w:r>
      <w:r w:rsidRPr="00E26878">
        <w:rPr>
          <w:rFonts w:hint="eastAsia"/>
          <w:lang w:val="en-GB"/>
        </w:rPr>
        <w:t>)</w:t>
      </w:r>
      <w:r w:rsidRPr="00E26878">
        <w:rPr>
          <w:rFonts w:hint="eastAsia"/>
          <w:lang w:val="en-GB"/>
        </w:rPr>
        <w:t>的权利，并在案情需要时，免费提供上述服务。对驱逐的判决进行复审的主管当局最好应是法院。只可出于</w:t>
      </w:r>
      <w:r w:rsidR="00E62088">
        <w:rPr>
          <w:rFonts w:hint="eastAsia"/>
          <w:lang w:val="en-GB"/>
        </w:rPr>
        <w:t>“</w:t>
      </w:r>
      <w:r w:rsidRPr="00E26878">
        <w:rPr>
          <w:rFonts w:hint="eastAsia"/>
          <w:lang w:val="en-GB"/>
        </w:rPr>
        <w:t>国家安全的重大理由</w:t>
      </w:r>
      <w:r w:rsidR="00E62088">
        <w:rPr>
          <w:rFonts w:hint="eastAsia"/>
          <w:lang w:val="en-GB"/>
        </w:rPr>
        <w:t>”</w:t>
      </w:r>
      <w:r w:rsidRPr="00E26878">
        <w:rPr>
          <w:rFonts w:hint="eastAsia"/>
          <w:lang w:val="en-GB"/>
        </w:rPr>
        <w:t>限制《公约》第</w:t>
      </w:r>
      <w:r w:rsidRPr="00E26878">
        <w:rPr>
          <w:rFonts w:hint="eastAsia"/>
          <w:lang w:val="en-GB"/>
        </w:rPr>
        <w:t>22</w:t>
      </w:r>
      <w:r w:rsidRPr="00E26878">
        <w:rPr>
          <w:rFonts w:hint="eastAsia"/>
          <w:lang w:val="en-GB"/>
        </w:rPr>
        <w:t>条第</w:t>
      </w:r>
      <w:r w:rsidRPr="00E26878">
        <w:rPr>
          <w:rFonts w:hint="eastAsia"/>
          <w:lang w:val="en-GB"/>
        </w:rPr>
        <w:t>4</w:t>
      </w:r>
      <w:r w:rsidRPr="00E26878">
        <w:rPr>
          <w:rFonts w:hint="eastAsia"/>
          <w:lang w:val="en-GB"/>
        </w:rPr>
        <w:t>款规定的对驱逐令提出上诉的权利。</w:t>
      </w:r>
    </w:p>
    <w:p w:rsidR="00E26878" w:rsidRPr="00E26878" w:rsidRDefault="00E26878" w:rsidP="00E26878">
      <w:pPr>
        <w:pStyle w:val="SingleTxtGC"/>
        <w:rPr>
          <w:rFonts w:hint="eastAsia"/>
          <w:lang w:val="en-GB"/>
        </w:rPr>
      </w:pPr>
      <w:r w:rsidRPr="00E26878">
        <w:rPr>
          <w:lang w:val="en-GB"/>
        </w:rPr>
        <w:t>54</w:t>
      </w:r>
      <w:r w:rsidR="001928CB">
        <w:rPr>
          <w:lang w:val="en-GB"/>
        </w:rPr>
        <w:t xml:space="preserve">.  </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5</w:t>
      </w:r>
      <w:r w:rsidRPr="00E26878">
        <w:rPr>
          <w:rFonts w:hint="eastAsia"/>
          <w:lang w:val="en-GB"/>
        </w:rPr>
        <w:t>款规定，已经执行的驱逐判决</w:t>
      </w:r>
      <w:r w:rsidR="00AD5A6A">
        <w:rPr>
          <w:rFonts w:hint="eastAsia"/>
          <w:lang w:val="en-GB"/>
        </w:rPr>
        <w:t>若随后被废止</w:t>
      </w:r>
      <w:r w:rsidRPr="00E26878">
        <w:rPr>
          <w:rFonts w:hint="eastAsia"/>
          <w:lang w:val="en-GB"/>
        </w:rPr>
        <w:t>，当事人有权依法要求赔偿。驱逐国应确保</w:t>
      </w:r>
      <w:r w:rsidR="00AD5A6A">
        <w:rPr>
          <w:rFonts w:hint="eastAsia"/>
          <w:lang w:val="en-GB"/>
        </w:rPr>
        <w:t>提供便利，</w:t>
      </w:r>
      <w:r w:rsidR="00EA24DE">
        <w:rPr>
          <w:rFonts w:hint="eastAsia"/>
          <w:lang w:val="en-GB"/>
        </w:rPr>
        <w:t>让</w:t>
      </w:r>
      <w:r w:rsidRPr="00E26878">
        <w:rPr>
          <w:rFonts w:hint="eastAsia"/>
          <w:lang w:val="en-GB"/>
        </w:rPr>
        <w:t>被驱逐者从国外</w:t>
      </w:r>
      <w:r w:rsidR="00EA24DE">
        <w:rPr>
          <w:rFonts w:hint="eastAsia"/>
          <w:lang w:val="en-GB"/>
        </w:rPr>
        <w:t>提出</w:t>
      </w:r>
      <w:r w:rsidRPr="00E26878">
        <w:rPr>
          <w:rFonts w:hint="eastAsia"/>
          <w:lang w:val="en-GB"/>
        </w:rPr>
        <w:t>索赔，例如指定一名法律代表。此外，驱逐国不得援引</w:t>
      </w:r>
      <w:r w:rsidR="00C02964">
        <w:rPr>
          <w:rFonts w:hint="eastAsia"/>
          <w:lang w:val="en-GB"/>
        </w:rPr>
        <w:t>先</w:t>
      </w:r>
      <w:r w:rsidRPr="00E26878">
        <w:rPr>
          <w:rFonts w:hint="eastAsia"/>
          <w:lang w:val="en-GB"/>
        </w:rPr>
        <w:t>前的</w:t>
      </w:r>
      <w:r w:rsidRPr="00E26878">
        <w:rPr>
          <w:rFonts w:hint="eastAsia"/>
          <w:lang w:val="en-GB"/>
        </w:rPr>
        <w:t>(</w:t>
      </w:r>
      <w:r w:rsidRPr="00E26878">
        <w:rPr>
          <w:rFonts w:hint="eastAsia"/>
          <w:lang w:val="en-GB"/>
        </w:rPr>
        <w:t>已取消的</w:t>
      </w:r>
      <w:r w:rsidRPr="00E26878">
        <w:rPr>
          <w:rFonts w:hint="eastAsia"/>
          <w:lang w:val="en-GB"/>
        </w:rPr>
        <w:t>)</w:t>
      </w:r>
      <w:r w:rsidRPr="00E26878">
        <w:rPr>
          <w:rFonts w:hint="eastAsia"/>
          <w:lang w:val="en-GB"/>
        </w:rPr>
        <w:t>判决，并以此为由拒绝当事人再次入境。</w:t>
      </w:r>
    </w:p>
    <w:p w:rsidR="00E26878" w:rsidRPr="00E26878" w:rsidRDefault="00E26878" w:rsidP="00E26878">
      <w:pPr>
        <w:pStyle w:val="SingleTxtGC"/>
        <w:rPr>
          <w:rFonts w:hint="eastAsia"/>
          <w:lang w:val="en-GB"/>
        </w:rPr>
      </w:pPr>
      <w:r w:rsidRPr="00E26878">
        <w:rPr>
          <w:lang w:val="en-GB"/>
        </w:rPr>
        <w:t>55</w:t>
      </w:r>
      <w:r w:rsidR="001928CB">
        <w:rPr>
          <w:lang w:val="en-GB"/>
        </w:rPr>
        <w:t xml:space="preserve">.  </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6</w:t>
      </w:r>
      <w:r w:rsidRPr="00E26878">
        <w:rPr>
          <w:rFonts w:hint="eastAsia"/>
          <w:lang w:val="en-GB"/>
        </w:rPr>
        <w:t>款规定，驱逐判决的当事人在离境之前或之后应有合理机会解决任何应得工资和其他应享权利的要求以及任何未决义务。这一规定反映了劳工组织</w:t>
      </w:r>
      <w:r w:rsidRPr="00E26878">
        <w:rPr>
          <w:lang w:val="en-GB"/>
        </w:rPr>
        <w:t>《关于恶劣情况下的移徙和促进移徙工人机会和待遇平等的</w:t>
      </w:r>
      <w:r w:rsidRPr="00E26878">
        <w:rPr>
          <w:rFonts w:hint="eastAsia"/>
          <w:lang w:val="en-GB"/>
        </w:rPr>
        <w:t>第</w:t>
      </w:r>
      <w:r w:rsidRPr="00E26878">
        <w:rPr>
          <w:rFonts w:hint="eastAsia"/>
          <w:lang w:val="en-GB"/>
        </w:rPr>
        <w:t>143</w:t>
      </w:r>
      <w:r w:rsidRPr="00E26878">
        <w:rPr>
          <w:rFonts w:hint="eastAsia"/>
          <w:lang w:val="en-GB"/>
        </w:rPr>
        <w:t>号</w:t>
      </w:r>
      <w:r w:rsidRPr="00E26878">
        <w:rPr>
          <w:lang w:val="en-GB"/>
        </w:rPr>
        <w:t>公约》</w:t>
      </w:r>
      <w:r w:rsidR="00775AED">
        <w:rPr>
          <w:rFonts w:hint="eastAsia"/>
          <w:lang w:val="en-GB"/>
        </w:rPr>
        <w:t>(</w:t>
      </w:r>
      <w:r w:rsidR="00EC16EB">
        <w:rPr>
          <w:rFonts w:hint="eastAsia"/>
          <w:lang w:val="en-GB"/>
        </w:rPr>
        <w:t>1975</w:t>
      </w:r>
      <w:r w:rsidR="00775AED" w:rsidRPr="00775AED">
        <w:rPr>
          <w:rFonts w:hint="eastAsia"/>
        </w:rPr>
        <w:t>年</w:t>
      </w:r>
      <w:r w:rsidR="00775AED">
        <w:rPr>
          <w:rFonts w:hint="eastAsia"/>
          <w:lang w:val="en-GB"/>
        </w:rPr>
        <w:t>)</w:t>
      </w:r>
      <w:r w:rsidRPr="00E26878">
        <w:rPr>
          <w:rFonts w:hint="eastAsia"/>
          <w:lang w:val="en-GB"/>
        </w:rPr>
        <w:t>(</w:t>
      </w:r>
      <w:r w:rsidRPr="00E26878">
        <w:rPr>
          <w:rFonts w:hint="eastAsia"/>
          <w:lang w:val="en-GB"/>
        </w:rPr>
        <w:t>补充条款</w:t>
      </w:r>
      <w:r w:rsidRPr="00E26878">
        <w:rPr>
          <w:rFonts w:hint="eastAsia"/>
          <w:lang w:val="en-GB"/>
        </w:rPr>
        <w:t>)</w:t>
      </w:r>
      <w:r w:rsidRPr="00E26878">
        <w:rPr>
          <w:rFonts w:hint="eastAsia"/>
          <w:lang w:val="en-GB"/>
        </w:rPr>
        <w:t>第</w:t>
      </w:r>
      <w:r w:rsidRPr="00E26878">
        <w:rPr>
          <w:rFonts w:hint="eastAsia"/>
          <w:lang w:val="en-GB"/>
        </w:rPr>
        <w:t>9</w:t>
      </w:r>
      <w:r w:rsidRPr="00E26878">
        <w:rPr>
          <w:rFonts w:hint="eastAsia"/>
          <w:lang w:val="en-GB"/>
        </w:rPr>
        <w:t>条第</w:t>
      </w:r>
      <w:r w:rsidRPr="00E26878">
        <w:rPr>
          <w:rFonts w:hint="eastAsia"/>
          <w:lang w:val="en-GB"/>
        </w:rPr>
        <w:t>1</w:t>
      </w:r>
      <w:r w:rsidRPr="00E26878">
        <w:rPr>
          <w:rFonts w:hint="eastAsia"/>
          <w:lang w:val="en-GB"/>
        </w:rPr>
        <w:t>款。解决要求、工资和其他福利问题的机会</w:t>
      </w:r>
      <w:r w:rsidR="009900CB">
        <w:rPr>
          <w:rFonts w:hint="eastAsia"/>
          <w:lang w:val="en-GB"/>
        </w:rPr>
        <w:t>必须具备实际</w:t>
      </w:r>
      <w:r w:rsidR="00783497">
        <w:rPr>
          <w:rFonts w:hint="eastAsia"/>
          <w:lang w:val="en-GB"/>
        </w:rPr>
        <w:t>可操作性</w:t>
      </w:r>
      <w:r w:rsidRPr="00E26878">
        <w:rPr>
          <w:rFonts w:hint="eastAsia"/>
          <w:lang w:val="en-GB"/>
        </w:rPr>
        <w:t>。一旦移徙工人返回原籍国，在向就业国提出法律索赔时经常遇到问题，包括高额诉讼费或难以提供证据。因此，缔约国应尽可能在驱逐移徙工人及其家庭成员之前给予他们一段合理的时间，以索取工资和福利。缔约国还应考虑制定限时或加速的法律程序，以处理移徙工人的这类要求。另外，缔约国还应缔结双边协定，使返回原籍国的移徙工人能够在就业国诉诸司法，就侵权行为提出申诉并要求补发拖欠的工资和福利。</w:t>
      </w:r>
    </w:p>
    <w:p w:rsidR="00E26878" w:rsidRPr="00E26878" w:rsidRDefault="00E26878" w:rsidP="00E26878">
      <w:pPr>
        <w:pStyle w:val="SingleTxtGC"/>
        <w:rPr>
          <w:lang w:val="en-GB"/>
        </w:rPr>
      </w:pPr>
      <w:r w:rsidRPr="00E26878">
        <w:rPr>
          <w:lang w:val="en-GB"/>
        </w:rPr>
        <w:t>56</w:t>
      </w:r>
      <w:r w:rsidR="001928CB">
        <w:rPr>
          <w:lang w:val="en-GB"/>
        </w:rPr>
        <w:t xml:space="preserve">.  </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7</w:t>
      </w:r>
      <w:r w:rsidRPr="00E26878">
        <w:rPr>
          <w:rFonts w:hint="eastAsia"/>
          <w:lang w:val="en-GB"/>
        </w:rPr>
        <w:t>款规定，在不影响一宗驱逐判决的执行的情况下，判决所涉的移徙工人及其家庭成员可寻求进入非原籍国的国家。移徙工人及其家庭成员行使这一选择须征得第三国的同意。</w:t>
      </w:r>
    </w:p>
    <w:p w:rsidR="00E26878" w:rsidRPr="00E26878" w:rsidRDefault="00E26878" w:rsidP="00E26878">
      <w:pPr>
        <w:pStyle w:val="SingleTxtGC"/>
        <w:rPr>
          <w:rFonts w:hint="eastAsia"/>
          <w:lang w:val="en-GB"/>
        </w:rPr>
      </w:pPr>
      <w:r w:rsidRPr="00E26878">
        <w:rPr>
          <w:lang w:val="en-GB"/>
        </w:rPr>
        <w:t>57</w:t>
      </w:r>
      <w:r w:rsidR="001928CB">
        <w:rPr>
          <w:lang w:val="en-GB"/>
        </w:rPr>
        <w:t xml:space="preserve">.  </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8</w:t>
      </w:r>
      <w:r w:rsidRPr="00E26878">
        <w:rPr>
          <w:rFonts w:hint="eastAsia"/>
          <w:lang w:val="en-GB"/>
        </w:rPr>
        <w:t>款规定，移徙工人及其家庭成员不应承担驱逐出境的费用。驱逐国可要求他们支付自己的旅费，但不得要求移徙工人支付导致他们被驱逐的法律诉讼费或对他们的行政拘留费</w:t>
      </w:r>
      <w:r w:rsidRPr="00E26878">
        <w:rPr>
          <w:rFonts w:hint="eastAsia"/>
          <w:lang w:val="en-GB"/>
        </w:rPr>
        <w:t>(</w:t>
      </w:r>
      <w:r w:rsidRPr="00E26878">
        <w:rPr>
          <w:rFonts w:hint="eastAsia"/>
          <w:lang w:val="en-GB"/>
        </w:rPr>
        <w:t>另见第</w:t>
      </w:r>
      <w:r w:rsidRPr="00E26878">
        <w:rPr>
          <w:rFonts w:hint="eastAsia"/>
          <w:lang w:val="en-GB"/>
        </w:rPr>
        <w:t>17</w:t>
      </w:r>
      <w:r w:rsidRPr="00E26878">
        <w:rPr>
          <w:rFonts w:hint="eastAsia"/>
          <w:lang w:val="en-GB"/>
        </w:rPr>
        <w:t>条第</w:t>
      </w:r>
      <w:r w:rsidRPr="00E26878">
        <w:rPr>
          <w:rFonts w:hint="eastAsia"/>
          <w:lang w:val="en-GB"/>
        </w:rPr>
        <w:t>8</w:t>
      </w:r>
      <w:r w:rsidRPr="00E26878">
        <w:rPr>
          <w:rFonts w:hint="eastAsia"/>
          <w:lang w:val="en-GB"/>
        </w:rPr>
        <w:t>款</w:t>
      </w:r>
      <w:r w:rsidRPr="00E26878">
        <w:rPr>
          <w:rFonts w:hint="eastAsia"/>
          <w:lang w:val="en-GB"/>
        </w:rPr>
        <w:t>)</w:t>
      </w:r>
      <w:r w:rsidRPr="00E26878">
        <w:rPr>
          <w:rFonts w:hint="eastAsia"/>
          <w:lang w:val="en-GB"/>
        </w:rPr>
        <w:t>。然而，委员会指出，并非因为自身原因</w:t>
      </w:r>
      <w:r w:rsidRPr="00E26878">
        <w:rPr>
          <w:rFonts w:hint="eastAsia"/>
          <w:lang w:val="en-GB"/>
        </w:rPr>
        <w:t>(</w:t>
      </w:r>
      <w:r w:rsidRPr="00E26878">
        <w:rPr>
          <w:rFonts w:hint="eastAsia"/>
          <w:lang w:val="en-GB"/>
        </w:rPr>
        <w:t>例如合同到期之前被解雇、雇主未能完成必要的手续</w:t>
      </w:r>
      <w:r w:rsidRPr="00E26878">
        <w:rPr>
          <w:rFonts w:hint="eastAsia"/>
          <w:lang w:val="en-GB"/>
        </w:rPr>
        <w:t>)</w:t>
      </w:r>
      <w:r w:rsidRPr="00E26878">
        <w:rPr>
          <w:rFonts w:hint="eastAsia"/>
          <w:lang w:val="en-GB"/>
        </w:rPr>
        <w:t>致使身份不正常的移徙工人不应承担驱逐费用，包括旅费。</w:t>
      </w:r>
    </w:p>
    <w:p w:rsidR="00E26878" w:rsidRPr="00E26878" w:rsidRDefault="00E26878" w:rsidP="00E26878">
      <w:pPr>
        <w:pStyle w:val="SingleTxtGC"/>
        <w:rPr>
          <w:rFonts w:hint="eastAsia"/>
          <w:lang w:val="en-GB"/>
        </w:rPr>
      </w:pPr>
      <w:r w:rsidRPr="00E26878">
        <w:rPr>
          <w:lang w:val="en-GB"/>
        </w:rPr>
        <w:t>58</w:t>
      </w:r>
      <w:r w:rsidR="001928CB">
        <w:rPr>
          <w:lang w:val="en-GB"/>
        </w:rPr>
        <w:t xml:space="preserve">.  </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9</w:t>
      </w:r>
      <w:r w:rsidRPr="00E26878">
        <w:rPr>
          <w:rFonts w:hint="eastAsia"/>
          <w:lang w:val="en-GB"/>
        </w:rPr>
        <w:t>款</w:t>
      </w:r>
      <w:r w:rsidR="00773DC8">
        <w:rPr>
          <w:rFonts w:hint="eastAsia"/>
          <w:lang w:val="en-GB"/>
        </w:rPr>
        <w:t>对</w:t>
      </w:r>
      <w:r w:rsidRPr="00E26878">
        <w:rPr>
          <w:rFonts w:hint="eastAsia"/>
          <w:lang w:val="en-GB"/>
        </w:rPr>
        <w:t>第</w:t>
      </w:r>
      <w:r w:rsidRPr="00E26878">
        <w:rPr>
          <w:rFonts w:hint="eastAsia"/>
          <w:lang w:val="en-GB"/>
        </w:rPr>
        <w:t>22</w:t>
      </w:r>
      <w:r w:rsidRPr="00E26878">
        <w:rPr>
          <w:rFonts w:hint="eastAsia"/>
          <w:lang w:val="en-GB"/>
        </w:rPr>
        <w:t>条第</w:t>
      </w:r>
      <w:r w:rsidRPr="00E26878">
        <w:rPr>
          <w:rFonts w:hint="eastAsia"/>
          <w:lang w:val="en-GB"/>
        </w:rPr>
        <w:t>6</w:t>
      </w:r>
      <w:r w:rsidRPr="00E26878">
        <w:rPr>
          <w:rFonts w:hint="eastAsia"/>
          <w:lang w:val="en-GB"/>
        </w:rPr>
        <w:t>款和第</w:t>
      </w:r>
      <w:r w:rsidRPr="00E26878">
        <w:rPr>
          <w:rFonts w:hint="eastAsia"/>
          <w:lang w:val="en-GB"/>
        </w:rPr>
        <w:t>25</w:t>
      </w:r>
      <w:r w:rsidRPr="00E26878">
        <w:rPr>
          <w:rFonts w:hint="eastAsia"/>
          <w:lang w:val="en-GB"/>
        </w:rPr>
        <w:t>条第</w:t>
      </w:r>
      <w:r w:rsidRPr="00E26878">
        <w:rPr>
          <w:rFonts w:hint="eastAsia"/>
          <w:lang w:val="en-GB"/>
        </w:rPr>
        <w:t>3</w:t>
      </w:r>
      <w:r w:rsidRPr="00E26878">
        <w:rPr>
          <w:rFonts w:hint="eastAsia"/>
          <w:lang w:val="en-GB"/>
        </w:rPr>
        <w:t>款</w:t>
      </w:r>
      <w:r w:rsidR="00773DC8">
        <w:rPr>
          <w:rFonts w:hint="eastAsia"/>
          <w:lang w:val="en-GB"/>
        </w:rPr>
        <w:t>作出</w:t>
      </w:r>
      <w:r w:rsidR="00FE5D70">
        <w:rPr>
          <w:rFonts w:hint="eastAsia"/>
          <w:lang w:val="en-GB"/>
        </w:rPr>
        <w:t>了补充</w:t>
      </w:r>
      <w:r w:rsidRPr="00E26878">
        <w:rPr>
          <w:rFonts w:hint="eastAsia"/>
          <w:lang w:val="en-GB"/>
        </w:rPr>
        <w:t>，规定不应剥夺移徙工人及其家庭成员已经获得的权利，例如接收工资和</w:t>
      </w:r>
      <w:r w:rsidR="00E62088">
        <w:rPr>
          <w:rFonts w:hint="eastAsia"/>
          <w:lang w:val="en-GB"/>
        </w:rPr>
        <w:t>“</w:t>
      </w:r>
      <w:r w:rsidRPr="00E26878">
        <w:rPr>
          <w:rFonts w:hint="eastAsia"/>
          <w:lang w:val="en-GB"/>
        </w:rPr>
        <w:t>其他应享的权利</w:t>
      </w:r>
      <w:r w:rsidR="00E62088">
        <w:rPr>
          <w:rFonts w:hint="eastAsia"/>
          <w:lang w:val="en-GB"/>
        </w:rPr>
        <w:t>”</w:t>
      </w:r>
      <w:r w:rsidRPr="00E26878">
        <w:rPr>
          <w:rFonts w:hint="eastAsia"/>
          <w:lang w:val="en-GB"/>
        </w:rPr>
        <w:t>，包括社会保障福利或此类福利缴款的返还。因此，缔约国应确保移徙工人及其家庭成员在被驱逐之前获得有关其社会保障福利累计金额的信息。</w:t>
      </w:r>
    </w:p>
    <w:p w:rsidR="00E26878" w:rsidRPr="00E26878" w:rsidRDefault="00E26878" w:rsidP="00CA0DFF">
      <w:pPr>
        <w:pStyle w:val="H4GC"/>
        <w:rPr>
          <w:rFonts w:hint="eastAsia"/>
          <w:lang w:val="en-GB"/>
        </w:rPr>
      </w:pPr>
      <w:r w:rsidRPr="00E26878">
        <w:rPr>
          <w:i/>
          <w:lang w:val="en-GB"/>
        </w:rPr>
        <w:tab/>
      </w:r>
      <w:r w:rsidRPr="00E26878">
        <w:rPr>
          <w:rFonts w:hint="eastAsia"/>
          <w:lang w:val="en-GB"/>
        </w:rPr>
        <w:tab/>
      </w:r>
      <w:r w:rsidRPr="00E26878">
        <w:rPr>
          <w:rFonts w:hint="eastAsia"/>
          <w:lang w:val="en-GB"/>
        </w:rPr>
        <w:t>领事保护</w:t>
      </w:r>
    </w:p>
    <w:p w:rsidR="00E26878" w:rsidRPr="00E26878" w:rsidRDefault="00E26878" w:rsidP="00E26878">
      <w:pPr>
        <w:pStyle w:val="SingleTxtGC"/>
        <w:rPr>
          <w:rFonts w:hint="eastAsia"/>
          <w:lang w:val="en-GB"/>
        </w:rPr>
      </w:pPr>
      <w:r w:rsidRPr="00E26878">
        <w:rPr>
          <w:lang w:val="en-GB"/>
        </w:rPr>
        <w:t>59</w:t>
      </w:r>
      <w:r w:rsidR="001928CB">
        <w:rPr>
          <w:lang w:val="en-GB"/>
        </w:rPr>
        <w:t xml:space="preserve">.  </w:t>
      </w:r>
      <w:r w:rsidRPr="00E26878">
        <w:rPr>
          <w:rFonts w:hint="eastAsia"/>
          <w:lang w:val="en-GB"/>
        </w:rPr>
        <w:t>《公约》第</w:t>
      </w:r>
      <w:r w:rsidRPr="00E26878">
        <w:rPr>
          <w:rFonts w:hint="eastAsia"/>
          <w:lang w:val="en-GB"/>
        </w:rPr>
        <w:t>23</w:t>
      </w:r>
      <w:r w:rsidRPr="00E26878">
        <w:rPr>
          <w:rFonts w:hint="eastAsia"/>
          <w:lang w:val="en-GB"/>
        </w:rPr>
        <w:t>条规定，应毫不拖延地告知被判驱逐出境的移徙工人及其家庭成员</w:t>
      </w:r>
      <w:r w:rsidR="00FE5D70">
        <w:rPr>
          <w:rFonts w:hint="eastAsia"/>
          <w:lang w:val="en-GB"/>
        </w:rPr>
        <w:t>他们的</w:t>
      </w:r>
      <w:r w:rsidRPr="00E26878">
        <w:rPr>
          <w:rFonts w:hint="eastAsia"/>
          <w:lang w:val="en-GB"/>
        </w:rPr>
        <w:t>权利，他们可寻求原籍国领事或外交机关的保护和协助。该条还要求驱逐国当局为行使这项权利提供便利。因此，驱逐国应毫不拖延地</w:t>
      </w:r>
      <w:r w:rsidRPr="00E26878">
        <w:rPr>
          <w:rFonts w:hint="eastAsia"/>
          <w:lang w:val="en-GB"/>
        </w:rPr>
        <w:t>(</w:t>
      </w:r>
      <w:r w:rsidRPr="00E26878">
        <w:rPr>
          <w:rFonts w:hint="eastAsia"/>
          <w:lang w:val="en-GB"/>
        </w:rPr>
        <w:t>亦即：在通知当事人驱逐判决之时或之后不久</w:t>
      </w:r>
      <w:r w:rsidRPr="00E26878">
        <w:rPr>
          <w:rFonts w:hint="eastAsia"/>
          <w:lang w:val="en-GB"/>
        </w:rPr>
        <w:t>)</w:t>
      </w:r>
      <w:r w:rsidRPr="00E26878">
        <w:rPr>
          <w:rFonts w:hint="eastAsia"/>
          <w:lang w:val="en-GB"/>
        </w:rPr>
        <w:t>将此项权利告知当事人，并最好以</w:t>
      </w:r>
      <w:r w:rsidR="00BD3A0E" w:rsidRPr="00E26878">
        <w:rPr>
          <w:rFonts w:hint="eastAsia"/>
          <w:lang w:val="en-GB"/>
        </w:rPr>
        <w:t>当事人</w:t>
      </w:r>
      <w:r w:rsidR="00BD3A0E">
        <w:rPr>
          <w:rFonts w:hint="eastAsia"/>
          <w:lang w:val="en-GB"/>
        </w:rPr>
        <w:t>懂得</w:t>
      </w:r>
      <w:r w:rsidRPr="00E26878">
        <w:rPr>
          <w:rFonts w:hint="eastAsia"/>
          <w:lang w:val="en-GB"/>
        </w:rPr>
        <w:t>的语言告知。驱逐国应为当事人与原籍国的领事或外交机关取得联系提供便利。</w:t>
      </w:r>
    </w:p>
    <w:p w:rsidR="00E26878" w:rsidRPr="00E26878" w:rsidRDefault="00E26878" w:rsidP="00CA0DFF">
      <w:pPr>
        <w:pStyle w:val="H1GC"/>
        <w:rPr>
          <w:lang w:val="en-GB"/>
        </w:rPr>
      </w:pPr>
      <w:r w:rsidRPr="00E26878">
        <w:rPr>
          <w:lang w:val="en-GB"/>
        </w:rPr>
        <w:tab/>
        <w:t>D</w:t>
      </w:r>
      <w:r w:rsidR="00CA0DFF">
        <w:rPr>
          <w:lang w:val="en-GB"/>
        </w:rPr>
        <w:t>.</w:t>
      </w:r>
      <w:r w:rsidR="00CA0DFF">
        <w:rPr>
          <w:rFonts w:hint="eastAsia"/>
          <w:lang w:val="en-GB"/>
        </w:rPr>
        <w:tab/>
      </w:r>
      <w:r w:rsidRPr="00E26878">
        <w:rPr>
          <w:rFonts w:hint="eastAsia"/>
        </w:rPr>
        <w:t>保护经济、社会和文化权利</w:t>
      </w:r>
      <w:r w:rsidRPr="00E26878">
        <w:rPr>
          <w:rFonts w:hint="eastAsia"/>
        </w:rPr>
        <w:t>(</w:t>
      </w:r>
      <w:r w:rsidRPr="00E26878">
        <w:rPr>
          <w:rFonts w:hint="eastAsia"/>
        </w:rPr>
        <w:t>第三部分</w:t>
      </w:r>
      <w:r w:rsidRPr="00E26878">
        <w:rPr>
          <w:rFonts w:hint="eastAsia"/>
        </w:rPr>
        <w:t>)</w:t>
      </w:r>
    </w:p>
    <w:p w:rsidR="00E26878" w:rsidRPr="00E26878" w:rsidRDefault="00E26878" w:rsidP="00CA0DFF">
      <w:pPr>
        <w:pStyle w:val="H23GC"/>
        <w:rPr>
          <w:lang w:val="en-GB"/>
        </w:rPr>
      </w:pPr>
      <w:r w:rsidRPr="00E26878">
        <w:rPr>
          <w:lang w:val="en-GB"/>
        </w:rPr>
        <w:tab/>
        <w:t>1</w:t>
      </w:r>
      <w:r w:rsidR="00CA0DFF">
        <w:rPr>
          <w:lang w:val="en-GB"/>
        </w:rPr>
        <w:t>.</w:t>
      </w:r>
      <w:r w:rsidR="00CA0DFF">
        <w:rPr>
          <w:rFonts w:hint="eastAsia"/>
          <w:lang w:val="en-GB"/>
        </w:rPr>
        <w:tab/>
      </w:r>
      <w:r w:rsidRPr="00E26878">
        <w:rPr>
          <w:rFonts w:hint="eastAsia"/>
        </w:rPr>
        <w:t>防止劳动剥削的保护措施</w:t>
      </w:r>
    </w:p>
    <w:p w:rsidR="00E26878" w:rsidRPr="00E26878" w:rsidRDefault="00E26878" w:rsidP="00CA0DFF">
      <w:pPr>
        <w:pStyle w:val="H4GC"/>
        <w:rPr>
          <w:rFonts w:hint="eastAsia"/>
          <w:i/>
          <w:lang w:val="en-GB"/>
        </w:rPr>
      </w:pPr>
      <w:r w:rsidRPr="00E26878">
        <w:rPr>
          <w:i/>
          <w:lang w:val="en-GB"/>
        </w:rPr>
        <w:tab/>
      </w:r>
      <w:r w:rsidRPr="00E26878">
        <w:rPr>
          <w:i/>
          <w:lang w:val="en-GB"/>
        </w:rPr>
        <w:tab/>
      </w:r>
      <w:r w:rsidRPr="00E26878">
        <w:rPr>
          <w:rFonts w:hint="eastAsia"/>
          <w:lang w:val="en-GB"/>
        </w:rPr>
        <w:t>防止强迫和强制劳动及童工的保护措施</w:t>
      </w:r>
    </w:p>
    <w:p w:rsidR="00E26878" w:rsidRPr="00E26878" w:rsidRDefault="00E26878" w:rsidP="00E26878">
      <w:pPr>
        <w:pStyle w:val="SingleTxtGC"/>
        <w:rPr>
          <w:lang w:val="en-GB"/>
        </w:rPr>
      </w:pPr>
      <w:r w:rsidRPr="00E26878">
        <w:rPr>
          <w:lang w:val="en-GB"/>
        </w:rPr>
        <w:t>60</w:t>
      </w:r>
      <w:r w:rsidR="001928CB">
        <w:rPr>
          <w:lang w:val="en-GB"/>
        </w:rPr>
        <w:t xml:space="preserve">.  </w:t>
      </w:r>
      <w:r w:rsidRPr="00E26878">
        <w:rPr>
          <w:rFonts w:hint="eastAsia"/>
          <w:lang w:val="en-GB"/>
        </w:rPr>
        <w:t>《公约》第</w:t>
      </w:r>
      <w:r w:rsidRPr="00E26878">
        <w:rPr>
          <w:rFonts w:hint="eastAsia"/>
          <w:lang w:val="en-GB"/>
        </w:rPr>
        <w:t>11</w:t>
      </w:r>
      <w:r w:rsidRPr="00E26878">
        <w:rPr>
          <w:rFonts w:hint="eastAsia"/>
          <w:lang w:val="en-GB"/>
        </w:rPr>
        <w:t>条要求缔约国采取有效措施，打击对移徙工人一切形式强迫或强制劳动。</w:t>
      </w:r>
      <w:r w:rsidR="00E62088" w:rsidRPr="00E62088">
        <w:rPr>
          <w:color w:val="0000FF"/>
          <w:vertAlign w:val="superscript"/>
          <w:lang w:val="en-GB"/>
        </w:rPr>
        <w:footnoteReference w:id="17"/>
      </w:r>
      <w:r w:rsidRPr="00E26878">
        <w:rPr>
          <w:lang w:val="en-GB"/>
        </w:rPr>
        <w:t xml:space="preserve"> </w:t>
      </w:r>
      <w:r w:rsidRPr="00E26878">
        <w:rPr>
          <w:rFonts w:hint="eastAsia"/>
          <w:lang w:val="en-GB"/>
        </w:rPr>
        <w:t>这包括债役、扣留护照和非法禁闭等等。第</w:t>
      </w:r>
      <w:r w:rsidRPr="00E26878">
        <w:rPr>
          <w:lang w:val="en-GB"/>
        </w:rPr>
        <w:t>21</w:t>
      </w:r>
      <w:r w:rsidRPr="00E26878">
        <w:rPr>
          <w:rFonts w:hint="eastAsia"/>
          <w:lang w:val="en-GB"/>
        </w:rPr>
        <w:t>条要求缔约国确保雇主和招聘人不得没收或销毁属于移徙工人的旅行或身份证件。</w:t>
      </w:r>
      <w:r w:rsidR="00E62088" w:rsidRPr="00E62088">
        <w:rPr>
          <w:color w:val="0000FF"/>
          <w:vertAlign w:val="superscript"/>
          <w:lang w:val="en-GB"/>
        </w:rPr>
        <w:footnoteReference w:id="18"/>
      </w:r>
      <w:r w:rsidRPr="00E26878">
        <w:rPr>
          <w:lang w:val="en-GB"/>
        </w:rPr>
        <w:t xml:space="preserve"> </w:t>
      </w:r>
      <w:r w:rsidRPr="00E26878">
        <w:rPr>
          <w:rFonts w:hint="eastAsia"/>
          <w:lang w:val="en-GB"/>
        </w:rPr>
        <w:t>缔约国应向执法官员提供培训，并确保以移徙工人特别是移徙女工为主的职业，例如家政</w:t>
      </w:r>
      <w:r w:rsidR="00E62088" w:rsidRPr="00E62088">
        <w:rPr>
          <w:bCs/>
          <w:color w:val="0000FF"/>
          <w:vertAlign w:val="superscript"/>
          <w:lang w:val="en-GB"/>
        </w:rPr>
        <w:footnoteReference w:id="19"/>
      </w:r>
      <w:r w:rsidRPr="00E26878">
        <w:rPr>
          <w:lang w:val="en-GB"/>
        </w:rPr>
        <w:t xml:space="preserve"> </w:t>
      </w:r>
      <w:r w:rsidRPr="00E26878">
        <w:rPr>
          <w:rFonts w:hint="eastAsia"/>
          <w:lang w:val="en-GB"/>
        </w:rPr>
        <w:t>和某些形式的娱乐业，受到法律的保护并接受检查。</w:t>
      </w:r>
      <w:r w:rsidR="00E62088" w:rsidRPr="00E62088">
        <w:rPr>
          <w:bCs/>
          <w:color w:val="0000FF"/>
          <w:vertAlign w:val="superscript"/>
          <w:lang w:val="en-GB"/>
        </w:rPr>
        <w:footnoteReference w:id="20"/>
      </w:r>
    </w:p>
    <w:p w:rsidR="00E26878" w:rsidRPr="00E26878" w:rsidRDefault="00E26878" w:rsidP="00E26878">
      <w:pPr>
        <w:pStyle w:val="SingleTxtGC"/>
        <w:rPr>
          <w:rFonts w:hint="eastAsia"/>
          <w:lang w:val="en-GB"/>
        </w:rPr>
      </w:pPr>
      <w:r w:rsidRPr="00E26878">
        <w:rPr>
          <w:lang w:val="en-GB"/>
        </w:rPr>
        <w:t>61</w:t>
      </w:r>
      <w:r w:rsidR="001928CB">
        <w:rPr>
          <w:lang w:val="en-GB"/>
        </w:rPr>
        <w:t xml:space="preserve">.  </w:t>
      </w:r>
      <w:r w:rsidRPr="00E26878">
        <w:rPr>
          <w:rFonts w:hint="eastAsia"/>
          <w:lang w:val="en-GB"/>
        </w:rPr>
        <w:t>《公约》第</w:t>
      </w:r>
      <w:r w:rsidRPr="00E26878">
        <w:rPr>
          <w:rFonts w:hint="eastAsia"/>
          <w:lang w:val="en-GB"/>
        </w:rPr>
        <w:t>25</w:t>
      </w:r>
      <w:r w:rsidRPr="00E26878">
        <w:rPr>
          <w:rFonts w:hint="eastAsia"/>
          <w:lang w:val="en-GB"/>
        </w:rPr>
        <w:t>条第</w:t>
      </w:r>
      <w:r w:rsidRPr="00E26878">
        <w:rPr>
          <w:rFonts w:hint="eastAsia"/>
          <w:lang w:val="en-GB"/>
        </w:rPr>
        <w:t>1</w:t>
      </w:r>
      <w:r w:rsidRPr="00E26878">
        <w:rPr>
          <w:rFonts w:hint="eastAsia"/>
          <w:lang w:val="en-GB"/>
        </w:rPr>
        <w:t>款</w:t>
      </w:r>
      <w:r w:rsidRPr="00E26878">
        <w:rPr>
          <w:rFonts w:hint="eastAsia"/>
          <w:lang w:val="en-GB"/>
        </w:rPr>
        <w:t>(</w:t>
      </w:r>
      <w:r w:rsidRPr="00E26878">
        <w:rPr>
          <w:lang w:val="en-GB"/>
        </w:rPr>
        <w:t>b</w:t>
      </w:r>
      <w:r w:rsidRPr="00E26878">
        <w:rPr>
          <w:rFonts w:hint="eastAsia"/>
          <w:lang w:val="en-GB"/>
        </w:rPr>
        <w:t>)</w:t>
      </w:r>
      <w:r w:rsidRPr="00E26878">
        <w:rPr>
          <w:rFonts w:hint="eastAsia"/>
          <w:lang w:val="en-GB"/>
        </w:rPr>
        <w:t>项规定，有关最低就业年龄的法律和规章应同样适用于移徙儿童。根据劳工组织《关于准予就业最低年龄的第</w:t>
      </w:r>
      <w:r w:rsidRPr="00E26878">
        <w:rPr>
          <w:rFonts w:hint="eastAsia"/>
          <w:lang w:val="en-GB"/>
        </w:rPr>
        <w:t>138</w:t>
      </w:r>
      <w:r w:rsidRPr="00E26878">
        <w:rPr>
          <w:rFonts w:hint="eastAsia"/>
          <w:lang w:val="en-GB"/>
        </w:rPr>
        <w:t>号公约》</w:t>
      </w:r>
      <w:r w:rsidRPr="00E26878">
        <w:rPr>
          <w:rFonts w:hint="eastAsia"/>
          <w:lang w:val="en-GB"/>
        </w:rPr>
        <w:t>(1973</w:t>
      </w:r>
      <w:r w:rsidRPr="00E26878">
        <w:rPr>
          <w:rFonts w:hint="eastAsia"/>
          <w:lang w:val="en-GB"/>
        </w:rPr>
        <w:t>年</w:t>
      </w:r>
      <w:r w:rsidRPr="00E26878">
        <w:rPr>
          <w:rFonts w:hint="eastAsia"/>
          <w:lang w:val="en-GB"/>
        </w:rPr>
        <w:t>)</w:t>
      </w:r>
      <w:r w:rsidRPr="00E26878">
        <w:rPr>
          <w:rFonts w:hint="eastAsia"/>
          <w:lang w:val="en-GB"/>
        </w:rPr>
        <w:t>第</w:t>
      </w:r>
      <w:r w:rsidRPr="00E26878">
        <w:rPr>
          <w:rFonts w:hint="eastAsia"/>
          <w:lang w:val="en-GB"/>
        </w:rPr>
        <w:t>2</w:t>
      </w:r>
      <w:r w:rsidRPr="00E26878">
        <w:rPr>
          <w:rFonts w:hint="eastAsia"/>
          <w:lang w:val="en-GB"/>
        </w:rPr>
        <w:t>条，最低就业年龄不得低于</w:t>
      </w:r>
      <w:r w:rsidRPr="00E26878">
        <w:rPr>
          <w:rFonts w:hint="eastAsia"/>
          <w:lang w:val="en-GB"/>
        </w:rPr>
        <w:t>15</w:t>
      </w:r>
      <w:r w:rsidRPr="00E26878">
        <w:rPr>
          <w:rFonts w:hint="eastAsia"/>
          <w:lang w:val="en-GB"/>
        </w:rPr>
        <w:t>岁。此外，根据《公约》第</w:t>
      </w:r>
      <w:r w:rsidRPr="00E26878">
        <w:rPr>
          <w:rFonts w:hint="eastAsia"/>
          <w:lang w:val="en-GB"/>
        </w:rPr>
        <w:t>11</w:t>
      </w:r>
      <w:r w:rsidRPr="00E26878">
        <w:rPr>
          <w:rFonts w:hint="eastAsia"/>
          <w:lang w:val="en-GB"/>
        </w:rPr>
        <w:t>条，缔约国有义务保护移徙童工免遭任何形式的奴役、卖淫或会危及他们的教育、安全、道德和健康的工作，如长时间工作。</w:t>
      </w:r>
      <w:r w:rsidR="00E62088" w:rsidRPr="00E62088">
        <w:rPr>
          <w:color w:val="0000FF"/>
          <w:vertAlign w:val="superscript"/>
          <w:lang w:val="en-GB"/>
        </w:rPr>
        <w:footnoteReference w:id="21"/>
      </w:r>
      <w:r w:rsidRPr="00E26878">
        <w:rPr>
          <w:rFonts w:hint="eastAsia"/>
          <w:lang w:val="en-GB"/>
        </w:rPr>
        <w:t xml:space="preserve"> </w:t>
      </w:r>
      <w:r w:rsidRPr="00E26878">
        <w:rPr>
          <w:rFonts w:hint="eastAsia"/>
          <w:lang w:val="en-GB"/>
        </w:rPr>
        <w:t>缔约国须保护移徙童工免遭暴力，并确保他们享有受教育权、娱乐权和职业健康权。</w:t>
      </w:r>
    </w:p>
    <w:p w:rsidR="00E26878" w:rsidRPr="00E26878" w:rsidRDefault="00E26878" w:rsidP="00CA0DFF">
      <w:pPr>
        <w:pStyle w:val="H4GC"/>
        <w:rPr>
          <w:rFonts w:hint="eastAsia"/>
          <w:lang w:val="en-GB"/>
        </w:rPr>
      </w:pPr>
      <w:r w:rsidRPr="00E26878">
        <w:rPr>
          <w:i/>
          <w:lang w:val="en-GB"/>
        </w:rPr>
        <w:tab/>
      </w:r>
      <w:r w:rsidRPr="00E26878">
        <w:rPr>
          <w:i/>
          <w:lang w:val="en-GB"/>
        </w:rPr>
        <w:tab/>
      </w:r>
      <w:r w:rsidRPr="00E26878">
        <w:rPr>
          <w:rFonts w:hint="eastAsia"/>
          <w:lang w:val="en-GB"/>
        </w:rPr>
        <w:t>平等待遇</w:t>
      </w:r>
    </w:p>
    <w:p w:rsidR="00E26878" w:rsidRPr="00E26878" w:rsidRDefault="00E26878" w:rsidP="00E26878">
      <w:pPr>
        <w:pStyle w:val="SingleTxtGC"/>
        <w:rPr>
          <w:bCs/>
          <w:lang w:val="en-GB"/>
        </w:rPr>
      </w:pPr>
      <w:r w:rsidRPr="00E26878">
        <w:rPr>
          <w:bCs/>
          <w:lang w:val="en-GB"/>
        </w:rPr>
        <w:t>62</w:t>
      </w:r>
      <w:r w:rsidR="001928CB">
        <w:rPr>
          <w:bCs/>
          <w:lang w:val="en-GB"/>
        </w:rPr>
        <w:t xml:space="preserve">.  </w:t>
      </w:r>
      <w:r w:rsidRPr="00E26878">
        <w:rPr>
          <w:rFonts w:hint="eastAsia"/>
          <w:bCs/>
          <w:lang w:val="en-GB"/>
        </w:rPr>
        <w:t>第</w:t>
      </w:r>
      <w:r w:rsidRPr="00E26878">
        <w:rPr>
          <w:rFonts w:hint="eastAsia"/>
          <w:bCs/>
          <w:lang w:val="en-GB"/>
        </w:rPr>
        <w:t>25</w:t>
      </w:r>
      <w:r w:rsidRPr="00E26878">
        <w:rPr>
          <w:rFonts w:hint="eastAsia"/>
          <w:bCs/>
          <w:lang w:val="en-GB"/>
        </w:rPr>
        <w:t>条第</w:t>
      </w:r>
      <w:r w:rsidRPr="00E26878">
        <w:rPr>
          <w:rFonts w:hint="eastAsia"/>
          <w:bCs/>
          <w:lang w:val="en-GB"/>
        </w:rPr>
        <w:t>1</w:t>
      </w:r>
      <w:r w:rsidRPr="00E26878">
        <w:rPr>
          <w:rFonts w:hint="eastAsia"/>
          <w:bCs/>
          <w:lang w:val="en-GB"/>
        </w:rPr>
        <w:t>款规定，不论身份如何，移徙工人在报酬、其他工作条件和雇用条件方面应享有与国民平等的待遇。</w:t>
      </w:r>
      <w:r w:rsidR="00E62088" w:rsidRPr="00E62088">
        <w:rPr>
          <w:bCs/>
          <w:color w:val="0000FF"/>
          <w:vertAlign w:val="superscript"/>
          <w:lang w:val="en-GB"/>
        </w:rPr>
        <w:footnoteReference w:id="22"/>
      </w:r>
      <w:r w:rsidRPr="00E26878">
        <w:rPr>
          <w:bCs/>
          <w:lang w:val="en-GB"/>
        </w:rPr>
        <w:t xml:space="preserve"> </w:t>
      </w:r>
      <w:r w:rsidRPr="00E26878">
        <w:rPr>
          <w:rFonts w:hint="eastAsia"/>
          <w:bCs/>
          <w:lang w:val="en-GB"/>
        </w:rPr>
        <w:t>虽然缔约国可拒绝没有工作许可的移徙工人进入本国劳动力市场，然而一旦已经确立雇用关系，在</w:t>
      </w:r>
      <w:r w:rsidR="008B0F0D">
        <w:rPr>
          <w:rFonts w:hint="eastAsia"/>
          <w:bCs/>
          <w:lang w:val="en-GB"/>
        </w:rPr>
        <w:t>这种关系</w:t>
      </w:r>
      <w:r w:rsidRPr="00E26878">
        <w:rPr>
          <w:rFonts w:hint="eastAsia"/>
          <w:bCs/>
          <w:lang w:val="en-GB"/>
        </w:rPr>
        <w:t>终止之前，所有移徙工人</w:t>
      </w:r>
      <w:r w:rsidR="008B0F0D">
        <w:rPr>
          <w:rFonts w:hint="eastAsia"/>
          <w:bCs/>
          <w:lang w:val="en-GB"/>
        </w:rPr>
        <w:t>、</w:t>
      </w:r>
      <w:r w:rsidRPr="00E26878">
        <w:rPr>
          <w:rFonts w:hint="eastAsia"/>
          <w:bCs/>
          <w:lang w:val="en-GB"/>
        </w:rPr>
        <w:t>包括身份不正常的移徙工人均有权享有平等工作条件和雇用条件。第</w:t>
      </w:r>
      <w:r w:rsidRPr="00E26878">
        <w:rPr>
          <w:rFonts w:hint="eastAsia"/>
          <w:bCs/>
          <w:lang w:val="en-GB"/>
        </w:rPr>
        <w:t>25</w:t>
      </w:r>
      <w:r w:rsidRPr="00E26878">
        <w:rPr>
          <w:rFonts w:hint="eastAsia"/>
          <w:bCs/>
          <w:lang w:val="en-GB"/>
        </w:rPr>
        <w:t>条第</w:t>
      </w:r>
      <w:r w:rsidRPr="00E26878">
        <w:rPr>
          <w:rFonts w:hint="eastAsia"/>
          <w:bCs/>
          <w:lang w:val="en-GB"/>
        </w:rPr>
        <w:t>1</w:t>
      </w:r>
      <w:r w:rsidRPr="00E26878">
        <w:rPr>
          <w:rFonts w:hint="eastAsia"/>
          <w:bCs/>
          <w:lang w:val="en-GB"/>
        </w:rPr>
        <w:t>款</w:t>
      </w:r>
      <w:r w:rsidRPr="00E26878">
        <w:rPr>
          <w:rFonts w:hint="eastAsia"/>
          <w:bCs/>
          <w:lang w:val="en-GB"/>
        </w:rPr>
        <w:t>(</w:t>
      </w:r>
      <w:r w:rsidRPr="00E26878">
        <w:rPr>
          <w:bCs/>
          <w:lang w:val="en-GB"/>
        </w:rPr>
        <w:t>a</w:t>
      </w:r>
      <w:r w:rsidRPr="00E26878">
        <w:rPr>
          <w:rFonts w:hint="eastAsia"/>
          <w:bCs/>
          <w:lang w:val="en-GB"/>
        </w:rPr>
        <w:t>)</w:t>
      </w:r>
      <w:r w:rsidRPr="00E26878">
        <w:rPr>
          <w:rFonts w:hint="eastAsia"/>
          <w:bCs/>
          <w:lang w:val="en-GB"/>
        </w:rPr>
        <w:t>和</w:t>
      </w:r>
      <w:r w:rsidRPr="00E26878">
        <w:rPr>
          <w:rFonts w:hint="eastAsia"/>
          <w:bCs/>
          <w:lang w:val="en-GB"/>
        </w:rPr>
        <w:t>(</w:t>
      </w:r>
      <w:r w:rsidRPr="00E26878">
        <w:rPr>
          <w:bCs/>
          <w:lang w:val="en-GB"/>
        </w:rPr>
        <w:t>b</w:t>
      </w:r>
      <w:r w:rsidRPr="00E26878">
        <w:rPr>
          <w:rFonts w:hint="eastAsia"/>
          <w:bCs/>
          <w:lang w:val="en-GB"/>
        </w:rPr>
        <w:t>)</w:t>
      </w:r>
      <w:r w:rsidRPr="00E26878">
        <w:rPr>
          <w:rFonts w:hint="eastAsia"/>
          <w:bCs/>
          <w:lang w:val="en-GB"/>
        </w:rPr>
        <w:t>项列举的工作条件和雇用条件只是举例说明，并非详尽无遗。平等待遇原则也涵盖</w:t>
      </w:r>
      <w:r w:rsidR="008B0F0D">
        <w:rPr>
          <w:rFonts w:hint="eastAsia"/>
          <w:bCs/>
          <w:lang w:val="en-GB"/>
        </w:rPr>
        <w:t>在</w:t>
      </w:r>
      <w:r w:rsidRPr="00E26878">
        <w:rPr>
          <w:rFonts w:hint="eastAsia"/>
          <w:bCs/>
          <w:lang w:val="en-GB"/>
        </w:rPr>
        <w:t>国家法律和实践</w:t>
      </w:r>
      <w:r w:rsidR="008B0F0D">
        <w:rPr>
          <w:rFonts w:hint="eastAsia"/>
          <w:bCs/>
          <w:lang w:val="en-GB"/>
        </w:rPr>
        <w:t>中纳入</w:t>
      </w:r>
      <w:r w:rsidRPr="00E26878">
        <w:rPr>
          <w:rFonts w:hint="eastAsia"/>
          <w:bCs/>
          <w:lang w:val="en-GB"/>
        </w:rPr>
        <w:t>工作条件或雇用条件</w:t>
      </w:r>
      <w:r w:rsidR="006517C1">
        <w:rPr>
          <w:rFonts w:hint="eastAsia"/>
          <w:bCs/>
          <w:lang w:val="en-GB"/>
        </w:rPr>
        <w:t>范围内</w:t>
      </w:r>
      <w:r w:rsidRPr="00E26878">
        <w:rPr>
          <w:rFonts w:hint="eastAsia"/>
          <w:bCs/>
          <w:lang w:val="en-GB"/>
        </w:rPr>
        <w:t>的任何其他事项，例如对孕产妇的保护。</w:t>
      </w:r>
    </w:p>
    <w:p w:rsidR="00E26878" w:rsidRPr="00E26878" w:rsidRDefault="00E26878" w:rsidP="00E26878">
      <w:pPr>
        <w:pStyle w:val="SingleTxtGC"/>
        <w:rPr>
          <w:rFonts w:hint="eastAsia"/>
          <w:bCs/>
          <w:lang w:val="en-GB"/>
        </w:rPr>
      </w:pPr>
      <w:r w:rsidRPr="00E26878">
        <w:rPr>
          <w:bCs/>
          <w:lang w:val="en-GB"/>
        </w:rPr>
        <w:t>63</w:t>
      </w:r>
      <w:r w:rsidR="001928CB">
        <w:rPr>
          <w:bCs/>
          <w:lang w:val="en-GB"/>
        </w:rPr>
        <w:t xml:space="preserve">.  </w:t>
      </w:r>
      <w:r w:rsidRPr="00E26878">
        <w:rPr>
          <w:rFonts w:hint="eastAsia"/>
          <w:bCs/>
          <w:lang w:val="en-GB"/>
        </w:rPr>
        <w:t>缔约国应要求雇主在自由、公正和完全同意的合同中，以移徙工人</w:t>
      </w:r>
      <w:r w:rsidR="00B35A36">
        <w:rPr>
          <w:rFonts w:hint="eastAsia"/>
          <w:bCs/>
          <w:lang w:val="en-GB"/>
        </w:rPr>
        <w:t>懂得的语言</w:t>
      </w:r>
      <w:r w:rsidRPr="00E26878">
        <w:rPr>
          <w:rFonts w:hint="eastAsia"/>
          <w:bCs/>
          <w:lang w:val="en-GB"/>
        </w:rPr>
        <w:t>，明确规定移徙工人</w:t>
      </w:r>
      <w:r w:rsidR="00C77AEC">
        <w:rPr>
          <w:rFonts w:hint="eastAsia"/>
          <w:bCs/>
          <w:lang w:val="en-GB"/>
        </w:rPr>
        <w:t>、</w:t>
      </w:r>
      <w:r w:rsidRPr="00E26878">
        <w:rPr>
          <w:rFonts w:hint="eastAsia"/>
          <w:bCs/>
          <w:lang w:val="en-GB"/>
        </w:rPr>
        <w:t>包括身份不正常的移徙工人的雇用条件，说明具体职责、工作时间、报酬、休息天数和其他工作条件。</w:t>
      </w:r>
      <w:r w:rsidR="00E62088" w:rsidRPr="00E62088">
        <w:rPr>
          <w:bCs/>
          <w:color w:val="0000FF"/>
          <w:vertAlign w:val="superscript"/>
          <w:lang w:val="en-GB"/>
        </w:rPr>
        <w:footnoteReference w:id="23"/>
      </w:r>
      <w:r w:rsidRPr="00E26878">
        <w:rPr>
          <w:rFonts w:hint="eastAsia"/>
          <w:bCs/>
          <w:lang w:val="en-GB"/>
        </w:rPr>
        <w:t xml:space="preserve"> </w:t>
      </w:r>
      <w:r w:rsidRPr="00E26878">
        <w:rPr>
          <w:rFonts w:hint="eastAsia"/>
          <w:bCs/>
          <w:lang w:val="en-GB"/>
        </w:rPr>
        <w:t>缔约国应采取有效措施，打击不支付工资、拖</w:t>
      </w:r>
      <w:r w:rsidR="0081578D">
        <w:rPr>
          <w:rFonts w:hint="eastAsia"/>
          <w:bCs/>
          <w:lang w:val="en-GB"/>
        </w:rPr>
        <w:t>欠工资直至</w:t>
      </w:r>
      <w:r w:rsidRPr="00E26878">
        <w:rPr>
          <w:rFonts w:hint="eastAsia"/>
          <w:bCs/>
          <w:lang w:val="en-GB"/>
        </w:rPr>
        <w:t>离境、将工资打入移徙工人无法进入的帐户或者支付给移徙工人特别是身份不正常的移徙工人的工资低于国民工资等行为。缔约国也应加强对经常雇用移徙工人的场所的检查，并责成劳工监察员勿与移民机构</w:t>
      </w:r>
      <w:r w:rsidR="0081578D">
        <w:rPr>
          <w:rFonts w:hint="eastAsia"/>
          <w:bCs/>
          <w:lang w:val="en-GB"/>
        </w:rPr>
        <w:t>分</w:t>
      </w:r>
      <w:r w:rsidRPr="00E26878">
        <w:rPr>
          <w:rFonts w:hint="eastAsia"/>
          <w:bCs/>
          <w:lang w:val="en-GB"/>
        </w:rPr>
        <w:t>享涉及移徙工人移徙身份的数据，</w:t>
      </w:r>
      <w:r w:rsidR="00E62088" w:rsidRPr="00E62088">
        <w:rPr>
          <w:bCs/>
          <w:color w:val="0000FF"/>
          <w:vertAlign w:val="superscript"/>
          <w:lang w:val="en-GB"/>
        </w:rPr>
        <w:footnoteReference w:id="24"/>
      </w:r>
      <w:r w:rsidRPr="00E26878">
        <w:rPr>
          <w:bCs/>
          <w:lang w:val="en-GB"/>
        </w:rPr>
        <w:t xml:space="preserve"> </w:t>
      </w:r>
      <w:r w:rsidRPr="00E26878">
        <w:rPr>
          <w:rFonts w:hint="eastAsia"/>
          <w:bCs/>
          <w:lang w:val="en-GB"/>
        </w:rPr>
        <w:t>因为根据劳工组织《关于工商业劳动监察的第</w:t>
      </w:r>
      <w:r w:rsidRPr="00E26878">
        <w:rPr>
          <w:rFonts w:hint="eastAsia"/>
          <w:bCs/>
          <w:lang w:val="en-GB"/>
        </w:rPr>
        <w:t>81</w:t>
      </w:r>
      <w:r w:rsidRPr="00E26878">
        <w:rPr>
          <w:rFonts w:hint="eastAsia"/>
          <w:bCs/>
          <w:lang w:val="en-GB"/>
        </w:rPr>
        <w:t>号公约》</w:t>
      </w:r>
      <w:r w:rsidRPr="00E26878">
        <w:rPr>
          <w:rFonts w:hint="eastAsia"/>
          <w:bCs/>
          <w:lang w:val="en-GB"/>
        </w:rPr>
        <w:t>(1947</w:t>
      </w:r>
      <w:r w:rsidRPr="00E26878">
        <w:rPr>
          <w:rFonts w:hint="eastAsia"/>
          <w:bCs/>
          <w:lang w:val="en-GB"/>
        </w:rPr>
        <w:t>年</w:t>
      </w:r>
      <w:r w:rsidRPr="00E26878">
        <w:rPr>
          <w:rFonts w:hint="eastAsia"/>
          <w:bCs/>
          <w:lang w:val="en-GB"/>
        </w:rPr>
        <w:t>)</w:t>
      </w:r>
      <w:r w:rsidRPr="00E26878">
        <w:rPr>
          <w:rFonts w:hint="eastAsia"/>
          <w:bCs/>
          <w:lang w:val="en-GB"/>
        </w:rPr>
        <w:t>第</w:t>
      </w:r>
      <w:r w:rsidRPr="00E26878">
        <w:rPr>
          <w:rFonts w:hint="eastAsia"/>
          <w:bCs/>
          <w:lang w:val="en-GB"/>
        </w:rPr>
        <w:t>3</w:t>
      </w:r>
      <w:r w:rsidRPr="00E26878">
        <w:rPr>
          <w:rFonts w:hint="eastAsia"/>
          <w:bCs/>
          <w:lang w:val="en-GB"/>
        </w:rPr>
        <w:t>条第</w:t>
      </w:r>
      <w:r w:rsidRPr="00E26878">
        <w:rPr>
          <w:rFonts w:hint="eastAsia"/>
          <w:bCs/>
          <w:lang w:val="en-GB"/>
        </w:rPr>
        <w:t>1</w:t>
      </w:r>
      <w:r w:rsidRPr="00E26878">
        <w:rPr>
          <w:rFonts w:hint="eastAsia"/>
          <w:bCs/>
          <w:lang w:val="en-GB"/>
        </w:rPr>
        <w:t>款</w:t>
      </w:r>
      <w:r w:rsidRPr="00E26878">
        <w:rPr>
          <w:rFonts w:hint="eastAsia"/>
          <w:bCs/>
          <w:lang w:val="en-GB"/>
        </w:rPr>
        <w:t>(a)</w:t>
      </w:r>
      <w:r w:rsidRPr="00E26878">
        <w:rPr>
          <w:rFonts w:hint="eastAsia"/>
          <w:bCs/>
          <w:lang w:val="en-GB"/>
        </w:rPr>
        <w:t>项，</w:t>
      </w:r>
      <w:r w:rsidR="00051827">
        <w:rPr>
          <w:rFonts w:hint="eastAsia"/>
          <w:bCs/>
          <w:lang w:val="en-GB"/>
        </w:rPr>
        <w:t>劳工监察员的</w:t>
      </w:r>
      <w:r w:rsidRPr="00E26878">
        <w:rPr>
          <w:rFonts w:hint="eastAsia"/>
          <w:bCs/>
          <w:lang w:val="en-GB"/>
        </w:rPr>
        <w:t>首要职责是确保执行有关工作条件和保护在岗工人的法律规定。</w:t>
      </w:r>
    </w:p>
    <w:p w:rsidR="00E26878" w:rsidRPr="00E26878" w:rsidRDefault="00E26878" w:rsidP="00CA0DFF">
      <w:pPr>
        <w:pStyle w:val="H4GC"/>
        <w:rPr>
          <w:rFonts w:hint="eastAsia"/>
          <w:lang w:val="en-GB"/>
        </w:rPr>
      </w:pPr>
      <w:r w:rsidRPr="00E26878">
        <w:rPr>
          <w:i/>
          <w:lang w:val="en-GB"/>
        </w:rPr>
        <w:tab/>
      </w:r>
      <w:r w:rsidRPr="00E26878">
        <w:rPr>
          <w:i/>
          <w:lang w:val="en-GB"/>
        </w:rPr>
        <w:tab/>
      </w:r>
      <w:r w:rsidRPr="00E26878">
        <w:rPr>
          <w:rFonts w:hint="eastAsia"/>
          <w:lang w:val="en-GB"/>
        </w:rPr>
        <w:t>平等劳动权利的横向效应和强制执行</w:t>
      </w:r>
    </w:p>
    <w:p w:rsidR="00E26878" w:rsidRPr="00E26878" w:rsidRDefault="00E26878" w:rsidP="00E26878">
      <w:pPr>
        <w:pStyle w:val="SingleTxtGC"/>
        <w:rPr>
          <w:rFonts w:hint="eastAsia"/>
          <w:lang w:val="en-GB"/>
        </w:rPr>
      </w:pPr>
      <w:r w:rsidRPr="00E26878">
        <w:rPr>
          <w:lang w:val="en-GB"/>
        </w:rPr>
        <w:t>64</w:t>
      </w:r>
      <w:r w:rsidR="001928CB">
        <w:rPr>
          <w:lang w:val="en-GB"/>
        </w:rPr>
        <w:t xml:space="preserve">.  </w:t>
      </w:r>
      <w:r w:rsidRPr="00E26878">
        <w:rPr>
          <w:rFonts w:hint="eastAsia"/>
          <w:lang w:val="en-GB"/>
        </w:rPr>
        <w:t>第</w:t>
      </w:r>
      <w:r w:rsidRPr="00E26878">
        <w:rPr>
          <w:rFonts w:hint="eastAsia"/>
          <w:lang w:val="en-GB"/>
        </w:rPr>
        <w:t>25</w:t>
      </w:r>
      <w:r w:rsidRPr="00E26878">
        <w:rPr>
          <w:rFonts w:hint="eastAsia"/>
          <w:lang w:val="en-GB"/>
        </w:rPr>
        <w:t>条规定国民和移徙者在报酬和其他工作条件方面应享有平等待遇，并</w:t>
      </w:r>
      <w:r w:rsidR="004B5E73">
        <w:rPr>
          <w:rFonts w:hint="eastAsia"/>
          <w:lang w:val="en-GB"/>
        </w:rPr>
        <w:t>在</w:t>
      </w:r>
      <w:r w:rsidRPr="00E26878">
        <w:rPr>
          <w:rFonts w:hint="eastAsia"/>
          <w:lang w:val="en-GB"/>
        </w:rPr>
        <w:t>私人雇用合约中也能</w:t>
      </w:r>
      <w:r w:rsidR="004B5E73">
        <w:rPr>
          <w:rFonts w:hint="eastAsia"/>
          <w:lang w:val="en-GB"/>
        </w:rPr>
        <w:t>确保</w:t>
      </w:r>
      <w:r w:rsidRPr="00E26878">
        <w:rPr>
          <w:rFonts w:hint="eastAsia"/>
          <w:lang w:val="en-GB"/>
        </w:rPr>
        <w:t>这一权利，不论移徙工人的身份如何。第</w:t>
      </w:r>
      <w:r w:rsidRPr="00E26878">
        <w:rPr>
          <w:rFonts w:hint="eastAsia"/>
          <w:lang w:val="en-GB"/>
        </w:rPr>
        <w:t>25</w:t>
      </w:r>
      <w:r w:rsidRPr="00E26878">
        <w:rPr>
          <w:rFonts w:hint="eastAsia"/>
          <w:lang w:val="en-GB"/>
        </w:rPr>
        <w:t>条第</w:t>
      </w:r>
      <w:r w:rsidRPr="00E26878">
        <w:rPr>
          <w:rFonts w:hint="eastAsia"/>
          <w:lang w:val="en-GB"/>
        </w:rPr>
        <w:t>3</w:t>
      </w:r>
      <w:r w:rsidRPr="00E26878">
        <w:rPr>
          <w:rFonts w:hint="eastAsia"/>
          <w:lang w:val="en-GB"/>
        </w:rPr>
        <w:t>款规定，雇主不得由于移徙工人逗留或就业过程中存</w:t>
      </w:r>
      <w:r w:rsidR="004B5E73">
        <w:rPr>
          <w:rFonts w:hint="eastAsia"/>
          <w:lang w:val="en-GB"/>
        </w:rPr>
        <w:t>在任何不正常情况而免除任何法律义务或合同义务，或以任何方式缩减</w:t>
      </w:r>
      <w:r w:rsidRPr="00E26878">
        <w:rPr>
          <w:rFonts w:hint="eastAsia"/>
          <w:lang w:val="en-GB"/>
        </w:rPr>
        <w:t>义务。对在与身份不正常的移徙工人签订的私人雇用合约中有违平等待遇原则的雇主，缔约国应规定适当的制裁，并确保这些移徙工人的权利受到侵犯时，他们可诉诸劳工法庭或其他司法补救措施，而不必担心被驱逐出境</w:t>
      </w:r>
      <w:r w:rsidRPr="00E26878">
        <w:rPr>
          <w:rFonts w:hint="eastAsia"/>
          <w:lang w:val="en-GB"/>
        </w:rPr>
        <w:t>(</w:t>
      </w:r>
      <w:r w:rsidRPr="00E26878">
        <w:rPr>
          <w:rFonts w:hint="eastAsia"/>
          <w:lang w:val="en-GB"/>
        </w:rPr>
        <w:t>第</w:t>
      </w:r>
      <w:r w:rsidRPr="00E26878">
        <w:rPr>
          <w:rFonts w:hint="eastAsia"/>
          <w:lang w:val="en-GB"/>
        </w:rPr>
        <w:t>83</w:t>
      </w:r>
      <w:r w:rsidRPr="00E26878">
        <w:rPr>
          <w:rFonts w:hint="eastAsia"/>
          <w:lang w:val="en-GB"/>
        </w:rPr>
        <w:t>条</w:t>
      </w:r>
      <w:r w:rsidRPr="00E26878">
        <w:rPr>
          <w:rFonts w:hint="eastAsia"/>
          <w:lang w:val="en-GB"/>
        </w:rPr>
        <w:t>)</w:t>
      </w:r>
      <w:r w:rsidRPr="00E26878">
        <w:rPr>
          <w:rFonts w:hint="eastAsia"/>
          <w:lang w:val="en-GB"/>
        </w:rPr>
        <w:t>。</w:t>
      </w:r>
      <w:r w:rsidR="00E62088" w:rsidRPr="00E62088">
        <w:rPr>
          <w:color w:val="0000FF"/>
          <w:vertAlign w:val="superscript"/>
          <w:lang w:val="en-GB"/>
        </w:rPr>
        <w:footnoteReference w:id="25"/>
      </w:r>
      <w:r w:rsidRPr="00E26878">
        <w:rPr>
          <w:lang w:val="en-GB"/>
        </w:rPr>
        <w:t xml:space="preserve"> </w:t>
      </w:r>
      <w:r w:rsidRPr="00E26878">
        <w:rPr>
          <w:rFonts w:hint="eastAsia"/>
          <w:lang w:val="en-GB"/>
        </w:rPr>
        <w:t>委员会认为，为使这一条款确实有效，缔约国还应制定有效的工作场所监控制度，特别是在人们熟知的经常雇用身份不正常的移徙工人的各个行业中建立</w:t>
      </w:r>
      <w:r w:rsidR="00A0495E">
        <w:rPr>
          <w:rFonts w:hint="eastAsia"/>
          <w:lang w:val="en-GB"/>
        </w:rPr>
        <w:t>这一</w:t>
      </w:r>
      <w:r w:rsidRPr="00E26878">
        <w:rPr>
          <w:rFonts w:hint="eastAsia"/>
          <w:lang w:val="en-GB"/>
        </w:rPr>
        <w:t>制度。</w:t>
      </w:r>
    </w:p>
    <w:p w:rsidR="00E26878" w:rsidRPr="00E26878" w:rsidRDefault="00E26878" w:rsidP="00CA0DFF">
      <w:pPr>
        <w:pStyle w:val="H4GC"/>
        <w:rPr>
          <w:rFonts w:hint="eastAsia"/>
          <w:i/>
          <w:lang w:val="en-GB"/>
        </w:rPr>
      </w:pPr>
      <w:r w:rsidRPr="00E26878">
        <w:rPr>
          <w:i/>
          <w:lang w:val="en-GB"/>
        </w:rPr>
        <w:tab/>
      </w:r>
      <w:r w:rsidRPr="00E26878">
        <w:rPr>
          <w:i/>
          <w:lang w:val="en-GB"/>
        </w:rPr>
        <w:tab/>
      </w:r>
      <w:r w:rsidRPr="00E26878">
        <w:rPr>
          <w:rFonts w:hint="eastAsia"/>
          <w:lang w:val="en-GB"/>
        </w:rPr>
        <w:t>加入工会的权利</w:t>
      </w:r>
    </w:p>
    <w:p w:rsidR="00E26878" w:rsidRPr="00E26878" w:rsidRDefault="00E26878" w:rsidP="00E26878">
      <w:pPr>
        <w:pStyle w:val="SingleTxtGC"/>
      </w:pPr>
      <w:r w:rsidRPr="00E26878">
        <w:t>65</w:t>
      </w:r>
      <w:r w:rsidR="001928CB">
        <w:t xml:space="preserve">.  </w:t>
      </w:r>
      <w:r w:rsidRPr="00E26878">
        <w:rPr>
          <w:rFonts w:hint="eastAsia"/>
          <w:lang w:val="en-GB"/>
        </w:rPr>
        <w:t>组织及共同交涉权对移徙工人表达需求和维护权利、尤其是通过工会表达需求和维护权利至关重要。</w:t>
      </w:r>
      <w:r w:rsidR="00E62088" w:rsidRPr="00E62088">
        <w:rPr>
          <w:color w:val="0000FF"/>
          <w:vertAlign w:val="superscript"/>
        </w:rPr>
        <w:footnoteReference w:id="26"/>
      </w:r>
      <w:r w:rsidRPr="00E26878">
        <w:t xml:space="preserve"> </w:t>
      </w:r>
      <w:r w:rsidRPr="00E26878">
        <w:rPr>
          <w:rFonts w:hint="eastAsia"/>
        </w:rPr>
        <w:t>《公约》第</w:t>
      </w:r>
      <w:r w:rsidRPr="00E26878">
        <w:rPr>
          <w:rFonts w:hint="eastAsia"/>
        </w:rPr>
        <w:t>26</w:t>
      </w:r>
      <w:r w:rsidRPr="00E26878">
        <w:rPr>
          <w:rFonts w:hint="eastAsia"/>
        </w:rPr>
        <w:t>条规定所有移徙工人有权加入工会以及其他保护其权益的社团。第</w:t>
      </w:r>
      <w:r w:rsidRPr="00E26878">
        <w:rPr>
          <w:rFonts w:hint="eastAsia"/>
        </w:rPr>
        <w:t>26</w:t>
      </w:r>
      <w:r w:rsidRPr="00E26878">
        <w:rPr>
          <w:rFonts w:hint="eastAsia"/>
        </w:rPr>
        <w:t>条没有规定对组建工会的权利加以保护。然而，如果将这一条款与其他国际人权文书一并阅读，这一条款可能会给缔约国</w:t>
      </w:r>
      <w:r w:rsidR="003F7826">
        <w:rPr>
          <w:rFonts w:hint="eastAsia"/>
        </w:rPr>
        <w:t>带来对</w:t>
      </w:r>
      <w:r w:rsidRPr="00E26878">
        <w:rPr>
          <w:rFonts w:hint="eastAsia"/>
        </w:rPr>
        <w:t>这两项文书</w:t>
      </w:r>
      <w:r w:rsidR="00722BB0">
        <w:rPr>
          <w:rFonts w:hint="eastAsia"/>
        </w:rPr>
        <w:t>的</w:t>
      </w:r>
      <w:r w:rsidRPr="00E26878">
        <w:rPr>
          <w:rFonts w:hint="eastAsia"/>
        </w:rPr>
        <w:t>更宽泛的义务。例如，劳工组织《关于结社自由和保护组织权利的第</w:t>
      </w:r>
      <w:r w:rsidRPr="00E26878">
        <w:rPr>
          <w:rFonts w:hint="eastAsia"/>
        </w:rPr>
        <w:t>87</w:t>
      </w:r>
      <w:r w:rsidRPr="00E26878">
        <w:rPr>
          <w:rFonts w:hint="eastAsia"/>
        </w:rPr>
        <w:t>号公约》</w:t>
      </w:r>
      <w:r w:rsidRPr="00E26878">
        <w:rPr>
          <w:rFonts w:hint="eastAsia"/>
        </w:rPr>
        <w:t>(1948</w:t>
      </w:r>
      <w:r w:rsidRPr="00E26878">
        <w:rPr>
          <w:rFonts w:hint="eastAsia"/>
        </w:rPr>
        <w:t>年</w:t>
      </w:r>
      <w:r w:rsidRPr="00E26878">
        <w:rPr>
          <w:rFonts w:hint="eastAsia"/>
        </w:rPr>
        <w:t>)</w:t>
      </w:r>
      <w:r w:rsidRPr="00E26878">
        <w:rPr>
          <w:rFonts w:hint="eastAsia"/>
        </w:rPr>
        <w:t>第</w:t>
      </w:r>
      <w:r w:rsidRPr="00E26878">
        <w:rPr>
          <w:rFonts w:hint="eastAsia"/>
        </w:rPr>
        <w:t>2</w:t>
      </w:r>
      <w:r w:rsidRPr="00E26878">
        <w:rPr>
          <w:rFonts w:hint="eastAsia"/>
        </w:rPr>
        <w:t>条和《公民权利和政治权利国际公约》第二十二条第</w:t>
      </w:r>
      <w:r w:rsidRPr="00E26878">
        <w:rPr>
          <w:rFonts w:hint="eastAsia"/>
        </w:rPr>
        <w:t>1</w:t>
      </w:r>
      <w:r w:rsidRPr="00E26878">
        <w:rPr>
          <w:rFonts w:hint="eastAsia"/>
        </w:rPr>
        <w:t>款均适用于身份不正常的移徙工人。第</w:t>
      </w:r>
      <w:r w:rsidRPr="00E26878">
        <w:rPr>
          <w:rFonts w:hint="eastAsia"/>
        </w:rPr>
        <w:t>26</w:t>
      </w:r>
      <w:r w:rsidRPr="00E26878">
        <w:rPr>
          <w:rFonts w:hint="eastAsia"/>
        </w:rPr>
        <w:t>条还保</w:t>
      </w:r>
      <w:r w:rsidR="00722BB0">
        <w:rPr>
          <w:rFonts w:hint="eastAsia"/>
        </w:rPr>
        <w:t>护移徙工人享有参与工会以及任何其他依法成立的社团的会议和活动并</w:t>
      </w:r>
      <w:r w:rsidRPr="00E26878">
        <w:rPr>
          <w:rFonts w:hint="eastAsia"/>
        </w:rPr>
        <w:t>寻求</w:t>
      </w:r>
      <w:r w:rsidR="00722BB0">
        <w:rPr>
          <w:rFonts w:hint="eastAsia"/>
        </w:rPr>
        <w:t>这些</w:t>
      </w:r>
      <w:r w:rsidR="000E0CA4">
        <w:rPr>
          <w:rFonts w:hint="eastAsia"/>
        </w:rPr>
        <w:t>组织</w:t>
      </w:r>
      <w:r w:rsidRPr="00E26878">
        <w:rPr>
          <w:rFonts w:hint="eastAsia"/>
        </w:rPr>
        <w:t>援助的权利。缔约国</w:t>
      </w:r>
      <w:r w:rsidR="000E0CA4">
        <w:rPr>
          <w:rFonts w:hint="eastAsia"/>
        </w:rPr>
        <w:t>应确保上述权利，包括共同交涉权，鼓励移徙工人自己组织起来，不论移民身份如何，并向他们</w:t>
      </w:r>
      <w:r w:rsidRPr="00E26878">
        <w:rPr>
          <w:rFonts w:hint="eastAsia"/>
        </w:rPr>
        <w:t>提供信息，说明哪些相关社团能够提供援助。</w:t>
      </w:r>
      <w:r w:rsidR="00E62088" w:rsidRPr="00E62088">
        <w:rPr>
          <w:color w:val="0000FF"/>
          <w:vertAlign w:val="superscript"/>
        </w:rPr>
        <w:footnoteReference w:id="27"/>
      </w:r>
    </w:p>
    <w:p w:rsidR="00E26878" w:rsidRPr="00E26878" w:rsidRDefault="00E26878" w:rsidP="00E26878">
      <w:pPr>
        <w:pStyle w:val="SingleTxtGC"/>
      </w:pPr>
      <w:r w:rsidRPr="00E26878">
        <w:t>66</w:t>
      </w:r>
      <w:r w:rsidR="001928CB">
        <w:t xml:space="preserve">.  </w:t>
      </w:r>
      <w:r w:rsidRPr="00E26878">
        <w:rPr>
          <w:rFonts w:hint="eastAsia"/>
          <w:lang w:val="en-GB"/>
        </w:rPr>
        <w:t>关于第</w:t>
      </w:r>
      <w:r w:rsidRPr="00E26878">
        <w:rPr>
          <w:rFonts w:hint="eastAsia"/>
          <w:lang w:val="en-GB"/>
        </w:rPr>
        <w:t>26</w:t>
      </w:r>
      <w:r w:rsidRPr="00E26878">
        <w:rPr>
          <w:rFonts w:hint="eastAsia"/>
          <w:lang w:val="en-GB"/>
        </w:rPr>
        <w:t>条第</w:t>
      </w:r>
      <w:r w:rsidRPr="00E26878">
        <w:rPr>
          <w:rFonts w:hint="eastAsia"/>
          <w:lang w:val="en-GB"/>
        </w:rPr>
        <w:t>2</w:t>
      </w:r>
      <w:r w:rsidRPr="00E26878">
        <w:rPr>
          <w:rFonts w:hint="eastAsia"/>
          <w:lang w:val="en-GB"/>
        </w:rPr>
        <w:t>款，委员会指出，类似的限制也可见《经济、社会、文化权利国际公约》第八条第一款</w:t>
      </w:r>
      <w:r w:rsidRPr="00E26878">
        <w:rPr>
          <w:rFonts w:hint="eastAsia"/>
          <w:lang w:val="en-GB"/>
        </w:rPr>
        <w:t>(</w:t>
      </w:r>
      <w:r w:rsidRPr="00E26878">
        <w:rPr>
          <w:rFonts w:hint="eastAsia"/>
          <w:lang w:val="en-GB"/>
        </w:rPr>
        <w:t>甲</w:t>
      </w:r>
      <w:r w:rsidRPr="00E26878">
        <w:rPr>
          <w:rFonts w:hint="eastAsia"/>
          <w:lang w:val="en-GB"/>
        </w:rPr>
        <w:t>)</w:t>
      </w:r>
      <w:r w:rsidRPr="00E26878">
        <w:rPr>
          <w:rFonts w:hint="eastAsia"/>
          <w:lang w:val="en-GB"/>
        </w:rPr>
        <w:t>项和《公民权利和政治权利国际公约》第二十二条第</w:t>
      </w:r>
      <w:r w:rsidRPr="00E26878">
        <w:rPr>
          <w:rFonts w:hint="eastAsia"/>
          <w:lang w:val="en-GB"/>
        </w:rPr>
        <w:t>2</w:t>
      </w:r>
      <w:r w:rsidRPr="00E26878">
        <w:rPr>
          <w:rFonts w:hint="eastAsia"/>
          <w:lang w:val="en-GB"/>
        </w:rPr>
        <w:t>款。</w:t>
      </w:r>
      <w:r w:rsidR="00F7590E">
        <w:rPr>
          <w:rFonts w:hint="eastAsia"/>
          <w:lang w:val="en-GB"/>
        </w:rPr>
        <w:t>至于</w:t>
      </w:r>
      <w:r w:rsidRPr="00E26878">
        <w:rPr>
          <w:rFonts w:hint="eastAsia"/>
          <w:lang w:val="en-GB"/>
        </w:rPr>
        <w:t>哪些情况构成《公约》第</w:t>
      </w:r>
      <w:r w:rsidRPr="00E26878">
        <w:rPr>
          <w:rFonts w:hint="eastAsia"/>
          <w:lang w:val="en-GB"/>
        </w:rPr>
        <w:t>26</w:t>
      </w:r>
      <w:r w:rsidRPr="00E26878">
        <w:rPr>
          <w:rFonts w:hint="eastAsia"/>
          <w:lang w:val="en-GB"/>
        </w:rPr>
        <w:t>条第</w:t>
      </w:r>
      <w:r w:rsidRPr="00E26878">
        <w:rPr>
          <w:rFonts w:hint="eastAsia"/>
          <w:lang w:val="en-GB"/>
        </w:rPr>
        <w:t>2</w:t>
      </w:r>
      <w:r w:rsidRPr="00E26878">
        <w:rPr>
          <w:rFonts w:hint="eastAsia"/>
          <w:lang w:val="en-GB"/>
        </w:rPr>
        <w:t>款规定的可允许的限制，委员会</w:t>
      </w:r>
      <w:r w:rsidR="00F7590E">
        <w:rPr>
          <w:rFonts w:hint="eastAsia"/>
          <w:lang w:val="en-GB"/>
        </w:rPr>
        <w:t>建议</w:t>
      </w:r>
      <w:r w:rsidRPr="00E26878">
        <w:rPr>
          <w:rFonts w:hint="eastAsia"/>
          <w:lang w:val="en-GB"/>
        </w:rPr>
        <w:t>参阅相关条约机构的判例。</w:t>
      </w:r>
    </w:p>
    <w:p w:rsidR="00E26878" w:rsidRPr="00E26878" w:rsidRDefault="00E26878" w:rsidP="00CA0DFF">
      <w:pPr>
        <w:pStyle w:val="H23GC"/>
        <w:rPr>
          <w:rFonts w:hint="eastAsia"/>
          <w:lang w:val="en-GB"/>
        </w:rPr>
      </w:pPr>
      <w:r w:rsidRPr="00E26878">
        <w:tab/>
        <w:t>2</w:t>
      </w:r>
      <w:r w:rsidR="00CA0DFF">
        <w:t>.</w:t>
      </w:r>
      <w:r w:rsidR="00CA0DFF">
        <w:rPr>
          <w:rFonts w:hint="eastAsia"/>
        </w:rPr>
        <w:tab/>
      </w:r>
      <w:r w:rsidRPr="00E26878">
        <w:rPr>
          <w:rFonts w:hint="eastAsia"/>
        </w:rPr>
        <w:t>社会保障权</w:t>
      </w:r>
    </w:p>
    <w:p w:rsidR="00E26878" w:rsidRPr="00E26878" w:rsidRDefault="00E26878" w:rsidP="00E26878">
      <w:pPr>
        <w:pStyle w:val="SingleTxtGC"/>
      </w:pPr>
      <w:r w:rsidRPr="00E26878">
        <w:rPr>
          <w:lang w:val="en-GB"/>
        </w:rPr>
        <w:t>67</w:t>
      </w:r>
      <w:r w:rsidR="001928CB">
        <w:rPr>
          <w:lang w:val="en-GB"/>
        </w:rPr>
        <w:t xml:space="preserve">.  </w:t>
      </w:r>
      <w:r w:rsidRPr="00E26878">
        <w:rPr>
          <w:rFonts w:hint="eastAsia"/>
          <w:lang w:val="en-GB"/>
        </w:rPr>
        <w:t>在社会保障方面，《公约》第</w:t>
      </w:r>
      <w:r w:rsidRPr="00E26878">
        <w:rPr>
          <w:rFonts w:hint="eastAsia"/>
          <w:lang w:val="en-GB"/>
        </w:rPr>
        <w:t>27</w:t>
      </w:r>
      <w:r w:rsidRPr="00E26878">
        <w:rPr>
          <w:rFonts w:hint="eastAsia"/>
          <w:lang w:val="en-GB"/>
        </w:rPr>
        <w:t>条第</w:t>
      </w:r>
      <w:r w:rsidRPr="00E26878">
        <w:rPr>
          <w:rFonts w:hint="eastAsia"/>
          <w:lang w:val="en-GB"/>
        </w:rPr>
        <w:t>1</w:t>
      </w:r>
      <w:r w:rsidRPr="00E26878">
        <w:rPr>
          <w:rFonts w:hint="eastAsia"/>
          <w:lang w:val="en-GB"/>
        </w:rPr>
        <w:t>款规定，所有移徙工人及其家庭成员应享有与就业国国民同等的待遇，只要他们符合该国适用的立法以及适用的双边或多边条约的规定。如果某一缔约国颁布了规定支付某种社会福利的立法，不论支付这种社会福利是否要求事先支付缴纳款，如果有关移徙工人满足此类立法规定的要求，该国就</w:t>
      </w:r>
      <w:r w:rsidR="004D3533">
        <w:rPr>
          <w:rFonts w:hint="eastAsia"/>
          <w:lang w:val="en-GB"/>
        </w:rPr>
        <w:t>不得将他们</w:t>
      </w:r>
      <w:r w:rsidRPr="00E26878">
        <w:rPr>
          <w:rFonts w:hint="eastAsia"/>
          <w:lang w:val="en-GB"/>
        </w:rPr>
        <w:t>任意排除在这种福利之外，或限制</w:t>
      </w:r>
      <w:r w:rsidR="00F93FE7">
        <w:rPr>
          <w:rFonts w:hint="eastAsia"/>
          <w:lang w:val="en-GB"/>
        </w:rPr>
        <w:t>他们</w:t>
      </w:r>
      <w:r w:rsidRPr="00E26878">
        <w:rPr>
          <w:rFonts w:hint="eastAsia"/>
          <w:lang w:val="en-GB"/>
        </w:rPr>
        <w:t>获得此类福利，因为禁止歧视的规定也适用于社会保障权。因此，以国籍或移民身份为由加以区分必须由法律规定，旨在实现《公约》规定的某一正当目标，在特定情况下确有必要，并与旨在实现的正当目标相称。</w:t>
      </w:r>
      <w:r w:rsidR="00E62088" w:rsidRPr="00E62088">
        <w:rPr>
          <w:color w:val="0000FF"/>
          <w:vertAlign w:val="superscript"/>
        </w:rPr>
        <w:footnoteReference w:id="28"/>
      </w:r>
      <w:r w:rsidRPr="00E26878">
        <w:t xml:space="preserve"> </w:t>
      </w:r>
      <w:r w:rsidRPr="00E26878">
        <w:rPr>
          <w:rFonts w:hint="eastAsia"/>
        </w:rPr>
        <w:t>尽管缔约国在评估类似</w:t>
      </w:r>
      <w:r w:rsidR="003D1EE6">
        <w:rPr>
          <w:rFonts w:hint="eastAsia"/>
        </w:rPr>
        <w:t>情况中存在</w:t>
      </w:r>
      <w:r w:rsidRPr="00E26878">
        <w:rPr>
          <w:rFonts w:hint="eastAsia"/>
        </w:rPr>
        <w:t>的差异以及</w:t>
      </w:r>
      <w:r w:rsidR="006C54E1">
        <w:rPr>
          <w:rFonts w:hint="eastAsia"/>
        </w:rPr>
        <w:t>这些</w:t>
      </w:r>
      <w:r w:rsidR="004D3CE5">
        <w:rPr>
          <w:rFonts w:hint="eastAsia"/>
        </w:rPr>
        <w:t>差异是否</w:t>
      </w:r>
      <w:r w:rsidR="00890A7B">
        <w:rPr>
          <w:rFonts w:hint="eastAsia"/>
        </w:rPr>
        <w:t>足以</w:t>
      </w:r>
      <w:r w:rsidRPr="00E26878">
        <w:rPr>
          <w:rFonts w:hint="eastAsia"/>
        </w:rPr>
        <w:t>证明有必要给予差别待遇方面拥有一定程度的酌情处置权，但它们必须解释</w:t>
      </w:r>
      <w:r w:rsidR="00F21EAA">
        <w:rPr>
          <w:rFonts w:hint="eastAsia"/>
        </w:rPr>
        <w:t>这些</w:t>
      </w:r>
      <w:r w:rsidRPr="00E26878">
        <w:rPr>
          <w:rFonts w:hint="eastAsia"/>
        </w:rPr>
        <w:t>仅以国籍或移民身份为由</w:t>
      </w:r>
      <w:r w:rsidR="00CF766F">
        <w:rPr>
          <w:rFonts w:hint="eastAsia"/>
        </w:rPr>
        <w:t>作出的</w:t>
      </w:r>
      <w:r w:rsidRPr="00E26878">
        <w:rPr>
          <w:rFonts w:hint="eastAsia"/>
        </w:rPr>
        <w:t>差别待遇</w:t>
      </w:r>
      <w:r w:rsidR="00CF766F">
        <w:rPr>
          <w:rFonts w:hint="eastAsia"/>
        </w:rPr>
        <w:t>规定是否</w:t>
      </w:r>
      <w:r w:rsidRPr="00E26878">
        <w:rPr>
          <w:rFonts w:hint="eastAsia"/>
        </w:rPr>
        <w:t>符合第</w:t>
      </w:r>
      <w:r w:rsidRPr="00E26878">
        <w:rPr>
          <w:rFonts w:hint="eastAsia"/>
        </w:rPr>
        <w:t>7</w:t>
      </w:r>
      <w:r w:rsidRPr="00E26878">
        <w:rPr>
          <w:rFonts w:hint="eastAsia"/>
        </w:rPr>
        <w:t>条和第</w:t>
      </w:r>
      <w:r w:rsidRPr="00E26878">
        <w:rPr>
          <w:rFonts w:hint="eastAsia"/>
        </w:rPr>
        <w:t>27</w:t>
      </w:r>
      <w:r w:rsidRPr="00E26878">
        <w:rPr>
          <w:rFonts w:hint="eastAsia"/>
        </w:rPr>
        <w:t>条。</w:t>
      </w:r>
      <w:r w:rsidR="00E62088" w:rsidRPr="00E62088">
        <w:rPr>
          <w:color w:val="0000FF"/>
          <w:vertAlign w:val="superscript"/>
        </w:rPr>
        <w:footnoteReference w:id="29"/>
      </w:r>
    </w:p>
    <w:p w:rsidR="00E26878" w:rsidRPr="00E26878" w:rsidRDefault="00E26878" w:rsidP="00E26878">
      <w:pPr>
        <w:pStyle w:val="SingleTxtGC"/>
      </w:pPr>
      <w:r w:rsidRPr="00E26878">
        <w:t>68</w:t>
      </w:r>
      <w:r w:rsidR="001928CB">
        <w:t xml:space="preserve">.  </w:t>
      </w:r>
      <w:r w:rsidRPr="00E26878">
        <w:rPr>
          <w:rFonts w:hint="eastAsia"/>
        </w:rPr>
        <w:t>第</w:t>
      </w:r>
      <w:r w:rsidRPr="00E26878">
        <w:rPr>
          <w:rFonts w:hint="eastAsia"/>
          <w:lang w:val="en-GB"/>
        </w:rPr>
        <w:t>27</w:t>
      </w:r>
      <w:r w:rsidRPr="00E26878">
        <w:rPr>
          <w:rFonts w:hint="eastAsia"/>
          <w:lang w:val="en-GB"/>
        </w:rPr>
        <w:t>条第</w:t>
      </w:r>
      <w:r w:rsidRPr="00E26878">
        <w:rPr>
          <w:rFonts w:hint="eastAsia"/>
          <w:lang w:val="en-GB"/>
        </w:rPr>
        <w:t>1</w:t>
      </w:r>
      <w:r w:rsidRPr="00E26878">
        <w:rPr>
          <w:rFonts w:hint="eastAsia"/>
          <w:lang w:val="en-GB"/>
        </w:rPr>
        <w:t>款规定，移徙工人的社会保障权取决于适用的双边或多边条约，原籍国和就业国的有关当局可在任何时候作出必要安排来确定适用这一福利的方式。正如《</w:t>
      </w:r>
      <w:r w:rsidRPr="00E26878">
        <w:rPr>
          <w:lang w:val="en-GB"/>
        </w:rPr>
        <w:t>劳工组织</w:t>
      </w:r>
      <w:r w:rsidRPr="00E26878">
        <w:rPr>
          <w:rFonts w:hint="eastAsia"/>
          <w:lang w:val="en-GB"/>
        </w:rPr>
        <w:t>关于劳务移民</w:t>
      </w:r>
      <w:r w:rsidRPr="00E26878">
        <w:rPr>
          <w:lang w:val="en-GB"/>
        </w:rPr>
        <w:t>问题</w:t>
      </w:r>
      <w:r w:rsidRPr="00E26878">
        <w:rPr>
          <w:rFonts w:hint="eastAsia"/>
          <w:lang w:val="en-GB"/>
        </w:rPr>
        <w:t>的</w:t>
      </w:r>
      <w:r w:rsidRPr="00E26878">
        <w:rPr>
          <w:lang w:val="en-GB"/>
        </w:rPr>
        <w:t>多边框架》</w:t>
      </w:r>
      <w:r w:rsidRPr="00E26878">
        <w:rPr>
          <w:rFonts w:hint="eastAsia"/>
          <w:lang w:val="en-GB"/>
        </w:rPr>
        <w:t>所建议的那样</w:t>
      </w:r>
      <w:r w:rsidRPr="00E26878">
        <w:rPr>
          <w:lang w:val="en-GB"/>
        </w:rPr>
        <w:t>，</w:t>
      </w:r>
      <w:r w:rsidRPr="00E26878">
        <w:rPr>
          <w:rFonts w:hint="eastAsia"/>
          <w:lang w:val="en-GB"/>
        </w:rPr>
        <w:t>缔约国应考虑签署</w:t>
      </w:r>
      <w:r w:rsidRPr="00E26878">
        <w:rPr>
          <w:rFonts w:hint="eastAsia"/>
        </w:rPr>
        <w:t>双边、区域或多边协定，以向移徙工人</w:t>
      </w:r>
      <w:r w:rsidR="00F75B9C">
        <w:rPr>
          <w:rFonts w:hint="eastAsia"/>
        </w:rPr>
        <w:t>、</w:t>
      </w:r>
      <w:r w:rsidR="00895B2A">
        <w:rPr>
          <w:rFonts w:hint="eastAsia"/>
        </w:rPr>
        <w:t>酌情包括身份不正常的移徙工人提供社会保障和福利，以及</w:t>
      </w:r>
      <w:r w:rsidRPr="00E26878">
        <w:rPr>
          <w:rFonts w:hint="eastAsia"/>
        </w:rPr>
        <w:t>社会保障待遇</w:t>
      </w:r>
      <w:r w:rsidR="00895B2A">
        <w:rPr>
          <w:rFonts w:hint="eastAsia"/>
        </w:rPr>
        <w:t>的</w:t>
      </w:r>
      <w:r w:rsidR="00F1769D">
        <w:rPr>
          <w:rFonts w:hint="eastAsia"/>
        </w:rPr>
        <w:t>可携性</w:t>
      </w:r>
      <w:r w:rsidRPr="00E26878">
        <w:rPr>
          <w:rFonts w:hint="eastAsia"/>
        </w:rPr>
        <w:t>。</w:t>
      </w:r>
      <w:r w:rsidR="00E62088" w:rsidRPr="00E62088">
        <w:rPr>
          <w:color w:val="0000FF"/>
          <w:vertAlign w:val="superscript"/>
        </w:rPr>
        <w:footnoteReference w:id="30"/>
      </w:r>
      <w:r w:rsidRPr="00E26878">
        <w:t xml:space="preserve"> </w:t>
      </w:r>
      <w:r w:rsidRPr="00E26878">
        <w:rPr>
          <w:rFonts w:hint="eastAsia"/>
        </w:rPr>
        <w:t>然而，不能将第</w:t>
      </w:r>
      <w:r w:rsidRPr="00E26878">
        <w:rPr>
          <w:rFonts w:hint="eastAsia"/>
        </w:rPr>
        <w:t>27</w:t>
      </w:r>
      <w:r w:rsidRPr="00E26878">
        <w:rPr>
          <w:rFonts w:hint="eastAsia"/>
        </w:rPr>
        <w:t>条第</w:t>
      </w:r>
      <w:r w:rsidRPr="00E26878">
        <w:rPr>
          <w:rFonts w:hint="eastAsia"/>
        </w:rPr>
        <w:t>1</w:t>
      </w:r>
      <w:r w:rsidR="000104CC">
        <w:rPr>
          <w:rFonts w:hint="eastAsia"/>
        </w:rPr>
        <w:t>款解释为，仅仅因为就业国没有与</w:t>
      </w:r>
      <w:r w:rsidRPr="00E26878">
        <w:rPr>
          <w:rFonts w:hint="eastAsia"/>
        </w:rPr>
        <w:t>原籍国签署互惠协定，便可剥夺移徙工人按照就业国适用的立法本可享有的福利。</w:t>
      </w:r>
      <w:r w:rsidR="00E62088" w:rsidRPr="00E62088">
        <w:rPr>
          <w:color w:val="0000FF"/>
          <w:vertAlign w:val="superscript"/>
        </w:rPr>
        <w:footnoteReference w:id="31"/>
      </w:r>
    </w:p>
    <w:p w:rsidR="00E26878" w:rsidRPr="00E26878" w:rsidRDefault="00E26878" w:rsidP="00E26878">
      <w:pPr>
        <w:pStyle w:val="SingleTxtGC"/>
        <w:rPr>
          <w:lang w:val="en-GB"/>
        </w:rPr>
      </w:pPr>
      <w:r w:rsidRPr="00E26878">
        <w:t>69</w:t>
      </w:r>
      <w:r w:rsidR="001928CB">
        <w:t xml:space="preserve">.  </w:t>
      </w:r>
      <w:r w:rsidRPr="00E26878">
        <w:rPr>
          <w:rFonts w:hint="eastAsia"/>
          <w:lang w:val="en-GB"/>
        </w:rPr>
        <w:t>第</w:t>
      </w:r>
      <w:r w:rsidRPr="00E26878">
        <w:rPr>
          <w:rFonts w:hint="eastAsia"/>
          <w:lang w:val="en-GB"/>
        </w:rPr>
        <w:t>27</w:t>
      </w:r>
      <w:r w:rsidRPr="00E26878">
        <w:rPr>
          <w:rFonts w:hint="eastAsia"/>
          <w:lang w:val="en-GB"/>
        </w:rPr>
        <w:t>条第</w:t>
      </w:r>
      <w:r w:rsidRPr="00E26878">
        <w:rPr>
          <w:rFonts w:hint="eastAsia"/>
          <w:lang w:val="en-GB"/>
        </w:rPr>
        <w:t>2</w:t>
      </w:r>
      <w:r w:rsidRPr="00E26878">
        <w:rPr>
          <w:rFonts w:hint="eastAsia"/>
          <w:lang w:val="en-GB"/>
        </w:rPr>
        <w:t>款规定，在适用的立法不允许移徙工人及其家庭成员享有某一福利的情况下，有关缔约国应审查是否可能按与国民同等的待遇偿还当事人对这种福利所缴的款额。在这方面，缔约国在处理每一起无法偿还该项款额的案件时，必须说明客观理由。作出不偿还某一移徙工人及其家庭成员的缴款的决定，决不能</w:t>
      </w:r>
      <w:r w:rsidR="001A2A0A">
        <w:rPr>
          <w:rFonts w:hint="eastAsia"/>
          <w:lang w:val="en-GB"/>
        </w:rPr>
        <w:t>出于</w:t>
      </w:r>
      <w:r w:rsidR="000104CC">
        <w:rPr>
          <w:rFonts w:hint="eastAsia"/>
          <w:lang w:val="en-GB"/>
        </w:rPr>
        <w:t>对</w:t>
      </w:r>
      <w:r w:rsidR="001A2A0A">
        <w:rPr>
          <w:rFonts w:hint="eastAsia"/>
          <w:lang w:val="en-GB"/>
        </w:rPr>
        <w:t>国籍或移民身份的</w:t>
      </w:r>
      <w:r w:rsidRPr="00E26878">
        <w:rPr>
          <w:rFonts w:hint="eastAsia"/>
          <w:lang w:val="en-GB"/>
        </w:rPr>
        <w:t>歧视。另外，移徙工人在社会保障福利方面的应享权利不</w:t>
      </w:r>
      <w:r w:rsidR="004041BE">
        <w:rPr>
          <w:rFonts w:hint="eastAsia"/>
          <w:lang w:val="en-GB"/>
        </w:rPr>
        <w:t>得</w:t>
      </w:r>
      <w:r w:rsidRPr="00E26878">
        <w:rPr>
          <w:rFonts w:hint="eastAsia"/>
          <w:lang w:val="en-GB"/>
        </w:rPr>
        <w:t>因工作场所变动而受到影响。</w:t>
      </w:r>
    </w:p>
    <w:p w:rsidR="00E26878" w:rsidRPr="00E26878" w:rsidRDefault="00E26878" w:rsidP="00E26878">
      <w:pPr>
        <w:pStyle w:val="SingleTxtGC"/>
      </w:pPr>
      <w:r w:rsidRPr="00E26878">
        <w:rPr>
          <w:lang w:val="en-GB"/>
        </w:rPr>
        <w:t>70</w:t>
      </w:r>
      <w:r w:rsidR="001928CB">
        <w:rPr>
          <w:lang w:val="en-GB"/>
        </w:rPr>
        <w:t xml:space="preserve">.  </w:t>
      </w:r>
      <w:r w:rsidRPr="00E26878">
        <w:rPr>
          <w:rFonts w:hint="eastAsia"/>
          <w:lang w:val="en-GB"/>
        </w:rPr>
        <w:t>第</w:t>
      </w:r>
      <w:r w:rsidRPr="00E26878">
        <w:rPr>
          <w:rFonts w:hint="eastAsia"/>
          <w:lang w:val="en-GB"/>
        </w:rPr>
        <w:t>27</w:t>
      </w:r>
      <w:r w:rsidRPr="00E26878">
        <w:rPr>
          <w:rFonts w:hint="eastAsia"/>
          <w:lang w:val="en-GB"/>
        </w:rPr>
        <w:t>条第</w:t>
      </w:r>
      <w:r w:rsidRPr="00E26878">
        <w:rPr>
          <w:rFonts w:hint="eastAsia"/>
          <w:lang w:val="en-GB"/>
        </w:rPr>
        <w:t>2</w:t>
      </w:r>
      <w:r w:rsidRPr="00E26878">
        <w:rPr>
          <w:rFonts w:hint="eastAsia"/>
          <w:lang w:val="en-GB"/>
        </w:rPr>
        <w:t>款中</w:t>
      </w:r>
      <w:r w:rsidRPr="00E26878">
        <w:rPr>
          <w:rFonts w:hint="eastAsia"/>
          <w:lang w:val="en-GB"/>
        </w:rPr>
        <w:t xml:space="preserve"> </w:t>
      </w:r>
      <w:r w:rsidR="00E62088">
        <w:rPr>
          <w:rFonts w:hint="eastAsia"/>
          <w:lang w:val="en-GB"/>
        </w:rPr>
        <w:t>“</w:t>
      </w:r>
      <w:r w:rsidRPr="00E26878">
        <w:rPr>
          <w:rFonts w:hint="eastAsia"/>
          <w:lang w:val="en-GB"/>
        </w:rPr>
        <w:t>所缴的款额</w:t>
      </w:r>
      <w:r w:rsidR="00E62088">
        <w:rPr>
          <w:rFonts w:hint="eastAsia"/>
          <w:lang w:val="en-GB"/>
        </w:rPr>
        <w:t>”</w:t>
      </w:r>
      <w:r w:rsidRPr="00E26878">
        <w:rPr>
          <w:rFonts w:hint="eastAsia"/>
          <w:lang w:val="en-GB"/>
        </w:rPr>
        <w:t>这一提法，并不意味着第</w:t>
      </w:r>
      <w:r w:rsidRPr="00E26878">
        <w:rPr>
          <w:rFonts w:hint="eastAsia"/>
          <w:lang w:val="en-GB"/>
        </w:rPr>
        <w:t>27</w:t>
      </w:r>
      <w:r w:rsidRPr="00E26878">
        <w:rPr>
          <w:rFonts w:hint="eastAsia"/>
          <w:lang w:val="en-GB"/>
        </w:rPr>
        <w:t>条第</w:t>
      </w:r>
      <w:r w:rsidRPr="00E26878">
        <w:rPr>
          <w:rFonts w:hint="eastAsia"/>
          <w:lang w:val="en-GB"/>
        </w:rPr>
        <w:t>1</w:t>
      </w:r>
      <w:r w:rsidRPr="00E26878">
        <w:rPr>
          <w:rFonts w:hint="eastAsia"/>
          <w:lang w:val="en-GB"/>
        </w:rPr>
        <w:t>款规定的</w:t>
      </w:r>
      <w:r w:rsidR="00E62088">
        <w:rPr>
          <w:rFonts w:hint="eastAsia"/>
          <w:lang w:val="en-GB"/>
        </w:rPr>
        <w:t>“</w:t>
      </w:r>
      <w:r w:rsidRPr="00E26878">
        <w:rPr>
          <w:rFonts w:hint="eastAsia"/>
          <w:lang w:val="en-GB"/>
        </w:rPr>
        <w:t>社会保障</w:t>
      </w:r>
      <w:r w:rsidR="00E62088">
        <w:rPr>
          <w:rFonts w:hint="eastAsia"/>
          <w:lang w:val="en-GB"/>
        </w:rPr>
        <w:t>”</w:t>
      </w:r>
      <w:r w:rsidRPr="00E26878">
        <w:rPr>
          <w:rFonts w:hint="eastAsia"/>
          <w:lang w:val="en-GB"/>
        </w:rPr>
        <w:t>仅指缴费性社会保障计划。这种狭义的解读有违《经济、社会、文化权利国际公约》第九条的规定，该条承认</w:t>
      </w:r>
      <w:r w:rsidR="00E62088">
        <w:rPr>
          <w:rFonts w:hint="eastAsia"/>
          <w:lang w:val="en-GB"/>
        </w:rPr>
        <w:t>“</w:t>
      </w:r>
      <w:r w:rsidRPr="00E26878">
        <w:rPr>
          <w:rFonts w:hint="eastAsia"/>
          <w:lang w:val="en-GB"/>
        </w:rPr>
        <w:t>社会保障</w:t>
      </w:r>
      <w:r w:rsidR="00E62088">
        <w:rPr>
          <w:rFonts w:hint="eastAsia"/>
          <w:lang w:val="en-GB"/>
        </w:rPr>
        <w:t>”</w:t>
      </w:r>
      <w:r w:rsidR="004041BE">
        <w:rPr>
          <w:rFonts w:hint="eastAsia"/>
          <w:lang w:val="en-GB"/>
        </w:rPr>
        <w:t>是</w:t>
      </w:r>
      <w:r w:rsidR="00E62088">
        <w:rPr>
          <w:rFonts w:hint="eastAsia"/>
          <w:lang w:val="en-GB"/>
        </w:rPr>
        <w:t>“</w:t>
      </w:r>
      <w:r w:rsidRPr="00E26878">
        <w:rPr>
          <w:rFonts w:hint="eastAsia"/>
          <w:lang w:val="en-GB"/>
        </w:rPr>
        <w:t>包括社会保险</w:t>
      </w:r>
      <w:r w:rsidR="00E62088">
        <w:rPr>
          <w:rFonts w:hint="eastAsia"/>
          <w:lang w:val="en-GB"/>
        </w:rPr>
        <w:t>”</w:t>
      </w:r>
      <w:r w:rsidR="004041BE">
        <w:rPr>
          <w:rFonts w:hint="eastAsia"/>
          <w:lang w:val="en-GB"/>
        </w:rPr>
        <w:t>的</w:t>
      </w:r>
      <w:r w:rsidRPr="00E26878">
        <w:rPr>
          <w:rFonts w:hint="eastAsia"/>
          <w:lang w:val="en-GB"/>
        </w:rPr>
        <w:t>。委员会回顾，《经济、社会、文化权利国际公约》第九条适用于所有移徙工人，不论其法律身份和证件情况如何，认为《公约》第</w:t>
      </w:r>
      <w:r w:rsidRPr="00E26878">
        <w:rPr>
          <w:rFonts w:hint="eastAsia"/>
          <w:lang w:val="en-GB"/>
        </w:rPr>
        <w:t>27</w:t>
      </w:r>
      <w:r w:rsidRPr="00E26878">
        <w:rPr>
          <w:rFonts w:hint="eastAsia"/>
          <w:lang w:val="en-GB"/>
        </w:rPr>
        <w:t>条也应涵括现有的非缴费性社会福利，身份不正常的移徙工人应不受歧视</w:t>
      </w:r>
      <w:r w:rsidR="009711DC">
        <w:rPr>
          <w:rFonts w:hint="eastAsia"/>
          <w:lang w:val="en-GB"/>
        </w:rPr>
        <w:t>得到</w:t>
      </w:r>
      <w:r w:rsidRPr="00E26878">
        <w:rPr>
          <w:rFonts w:hint="eastAsia"/>
          <w:lang w:val="en-GB"/>
        </w:rPr>
        <w:t>此类福利，只要相关缔约国的适用立法规定了此种应享权利。</w:t>
      </w:r>
    </w:p>
    <w:p w:rsidR="00E26878" w:rsidRPr="00E26878" w:rsidRDefault="00E26878" w:rsidP="00E26878">
      <w:pPr>
        <w:pStyle w:val="SingleTxtGC"/>
        <w:rPr>
          <w:lang w:val="en-GB"/>
        </w:rPr>
      </w:pPr>
      <w:r w:rsidRPr="00E26878">
        <w:t>71</w:t>
      </w:r>
      <w:r w:rsidR="001928CB">
        <w:t xml:space="preserve">.  </w:t>
      </w:r>
      <w:r w:rsidRPr="00E26878">
        <w:rPr>
          <w:rFonts w:hint="eastAsia"/>
        </w:rPr>
        <w:t>委员会认</w:t>
      </w:r>
      <w:r w:rsidR="009711DC">
        <w:rPr>
          <w:rFonts w:hint="eastAsia"/>
        </w:rPr>
        <w:t>为，缔约国应为极端贫困和弱势的身份不正常</w:t>
      </w:r>
      <w:r w:rsidRPr="00E26878">
        <w:rPr>
          <w:rFonts w:hint="eastAsia"/>
        </w:rPr>
        <w:t>移徙工人及其家庭成员提供紧急社会援助，包括向残疾人提供紧急服务。只要他们需要此类服务，就应一直提供。委员会回顾，</w:t>
      </w:r>
      <w:r w:rsidRPr="00E26878">
        <w:rPr>
          <w:rFonts w:hint="eastAsia"/>
          <w:lang w:val="en-GB"/>
        </w:rPr>
        <w:t>即使许多身份不正常的移徙工人没有参加缴费性计划，但他们通过间接纳税为资助社会保障计划和方案作出了贡献。</w:t>
      </w:r>
      <w:r w:rsidR="00E62088" w:rsidRPr="00E62088">
        <w:rPr>
          <w:color w:val="0000FF"/>
          <w:vertAlign w:val="superscript"/>
          <w:lang w:val="en-GB"/>
        </w:rPr>
        <w:footnoteReference w:id="32"/>
      </w:r>
    </w:p>
    <w:p w:rsidR="00E26878" w:rsidRPr="00E26878" w:rsidRDefault="00E26878" w:rsidP="00CA0DFF">
      <w:pPr>
        <w:pStyle w:val="H23GC"/>
        <w:rPr>
          <w:rFonts w:hint="eastAsia"/>
          <w:lang w:val="en-GB"/>
        </w:rPr>
      </w:pPr>
      <w:r w:rsidRPr="00E26878">
        <w:rPr>
          <w:lang w:val="en-GB"/>
        </w:rPr>
        <w:tab/>
        <w:t>3</w:t>
      </w:r>
      <w:r w:rsidR="001928CB">
        <w:rPr>
          <w:lang w:val="en-GB"/>
        </w:rPr>
        <w:t>.</w:t>
      </w:r>
      <w:r w:rsidR="00F76B89">
        <w:rPr>
          <w:rFonts w:hint="eastAsia"/>
          <w:lang w:val="en-GB"/>
        </w:rPr>
        <w:tab/>
      </w:r>
      <w:r w:rsidRPr="00E26878">
        <w:rPr>
          <w:rFonts w:hint="eastAsia"/>
          <w:lang w:val="en-GB"/>
        </w:rPr>
        <w:t>紧急医疗权</w:t>
      </w:r>
    </w:p>
    <w:p w:rsidR="00E26878" w:rsidRPr="00E26878" w:rsidRDefault="00E26878" w:rsidP="00E26878">
      <w:pPr>
        <w:pStyle w:val="SingleTxtGC"/>
        <w:rPr>
          <w:rFonts w:hint="eastAsia"/>
        </w:rPr>
      </w:pPr>
      <w:r w:rsidRPr="00E26878">
        <w:rPr>
          <w:lang w:val="en-GB"/>
        </w:rPr>
        <w:t>72</w:t>
      </w:r>
      <w:r w:rsidR="001928CB">
        <w:rPr>
          <w:lang w:val="en-GB"/>
        </w:rPr>
        <w:t xml:space="preserve">.  </w:t>
      </w:r>
      <w:r w:rsidRPr="00E26878">
        <w:rPr>
          <w:rFonts w:hint="eastAsia"/>
          <w:lang w:val="en-GB"/>
        </w:rPr>
        <w:t>《公约》第</w:t>
      </w:r>
      <w:r w:rsidRPr="00E26878">
        <w:rPr>
          <w:rFonts w:hint="eastAsia"/>
          <w:lang w:val="en-GB"/>
        </w:rPr>
        <w:t>28</w:t>
      </w:r>
      <w:r w:rsidRPr="00E26878">
        <w:rPr>
          <w:rFonts w:hint="eastAsia"/>
          <w:lang w:val="en-GB"/>
        </w:rPr>
        <w:t>条规定，移徙工人及其家庭成员应有权按与国民同等的待遇接受维持生命或避免对身心健康的不可弥补的损害而迫切需要的任何医疗。然而，如果将第</w:t>
      </w:r>
      <w:r w:rsidRPr="00E26878">
        <w:rPr>
          <w:rFonts w:hint="eastAsia"/>
          <w:lang w:val="en-GB"/>
        </w:rPr>
        <w:t>28</w:t>
      </w:r>
      <w:r w:rsidRPr="00E26878">
        <w:rPr>
          <w:rFonts w:hint="eastAsia"/>
          <w:lang w:val="en-GB"/>
        </w:rPr>
        <w:t>条与其他国际人权文书一并阅读，该条可能给</w:t>
      </w:r>
      <w:r w:rsidRPr="00E26878">
        <w:rPr>
          <w:rFonts w:hint="eastAsia"/>
        </w:rPr>
        <w:t>缔约国</w:t>
      </w:r>
      <w:r w:rsidR="000357A4">
        <w:rPr>
          <w:rFonts w:hint="eastAsia"/>
        </w:rPr>
        <w:t>带来对</w:t>
      </w:r>
      <w:r w:rsidRPr="00E26878">
        <w:rPr>
          <w:rFonts w:hint="eastAsia"/>
        </w:rPr>
        <w:t>这两项文书</w:t>
      </w:r>
      <w:r w:rsidR="000357A4">
        <w:rPr>
          <w:rFonts w:hint="eastAsia"/>
        </w:rPr>
        <w:t>的</w:t>
      </w:r>
      <w:r w:rsidRPr="00E26878">
        <w:rPr>
          <w:rFonts w:hint="eastAsia"/>
        </w:rPr>
        <w:t>更宽泛的义务。《经济、社会、文化权利国际公约》第十二条规定，人人有权享有能达到的最高的体质和心理健康的标准。因此，缔约国有义务确保所有人都能不受歧视地切实获</w:t>
      </w:r>
      <w:r w:rsidR="0088155E">
        <w:rPr>
          <w:rFonts w:hint="eastAsia"/>
        </w:rPr>
        <w:t>得至少是最低水平的医疗服务，不论</w:t>
      </w:r>
      <w:r w:rsidRPr="00E26878">
        <w:rPr>
          <w:rFonts w:hint="eastAsia"/>
        </w:rPr>
        <w:t>移民身份如何。经济、社会和文化权利委员会认为，这包括初级保健以及预防性、治愈性和姑息性医疗服务。儿童权利委员会认为，根据《儿童权利公约》第</w:t>
      </w:r>
      <w:r w:rsidRPr="00E26878">
        <w:rPr>
          <w:rFonts w:hint="eastAsia"/>
        </w:rPr>
        <w:t>24</w:t>
      </w:r>
      <w:r w:rsidRPr="00E26878">
        <w:rPr>
          <w:rFonts w:hint="eastAsia"/>
        </w:rPr>
        <w:t>条，所有移徙儿童均有权与国民享有同等医疗服务。为此，缔约国应确保所有移徙工人及其家庭成员可获得基本药物，并确保为移徙儿童提供重大传染病的免疫接种。缔约国应确保移徙妇女可获得适当的产前和产后医疗服务、安全的生殖健康服务以及妇产科急救护理。</w:t>
      </w:r>
    </w:p>
    <w:p w:rsidR="00E26878" w:rsidRPr="00E26878" w:rsidRDefault="00E26878" w:rsidP="00E26878">
      <w:pPr>
        <w:pStyle w:val="SingleTxtGC"/>
        <w:rPr>
          <w:rFonts w:hint="eastAsia"/>
        </w:rPr>
      </w:pPr>
      <w:r w:rsidRPr="00E26878">
        <w:t>73</w:t>
      </w:r>
      <w:r w:rsidR="001928CB">
        <w:t xml:space="preserve">.  </w:t>
      </w:r>
      <w:r w:rsidRPr="00E26878">
        <w:rPr>
          <w:rFonts w:hint="eastAsia"/>
        </w:rPr>
        <w:t>委员会认为，必须在与国民同等待遇、亦即在不歧视的基础上，确保所有移徙工人都能获得紧急医疗服务。虽然医疗保健不一定免费提供，但平等待遇要求在支付费用或豁免支付的适用规则上，对移徙工人及其家庭成员</w:t>
      </w:r>
      <w:r w:rsidR="004E73B9" w:rsidRPr="00E26878">
        <w:rPr>
          <w:rFonts w:hint="eastAsia"/>
        </w:rPr>
        <w:t>应</w:t>
      </w:r>
      <w:r w:rsidRPr="00E26878">
        <w:rPr>
          <w:rFonts w:hint="eastAsia"/>
        </w:rPr>
        <w:t>与国民一视同仁。缔约国应禁止对身份不正常的移徙工人多收费或要求即刻支付或提供服务前须出具付费证明的做法。绝不能因为无力支付而拒绝给予紧急医疗服务。缔约国还应确保向移徙工人及其家庭成员提供资料，介绍提供的医疗服务以及他们的健康权。缔约国还应确保在向移徙工人及其家庭成员提供医疗服务方面对医生和医务工作者进行文化敏感性培训。</w:t>
      </w:r>
    </w:p>
    <w:p w:rsidR="00E26878" w:rsidRPr="00E26878" w:rsidRDefault="00E26878" w:rsidP="00E26878">
      <w:pPr>
        <w:pStyle w:val="SingleTxtGC"/>
        <w:rPr>
          <w:rFonts w:hint="eastAsia"/>
        </w:rPr>
      </w:pPr>
      <w:r w:rsidRPr="00E26878">
        <w:t>74</w:t>
      </w:r>
      <w:r w:rsidR="001928CB">
        <w:t xml:space="preserve">.  </w:t>
      </w:r>
      <w:r w:rsidRPr="00E26878">
        <w:rPr>
          <w:rFonts w:hint="eastAsia"/>
          <w:lang w:val="en-GB"/>
        </w:rPr>
        <w:t>第</w:t>
      </w:r>
      <w:r w:rsidRPr="00E26878">
        <w:rPr>
          <w:rFonts w:hint="eastAsia"/>
          <w:lang w:val="en-GB"/>
        </w:rPr>
        <w:t>28</w:t>
      </w:r>
      <w:r w:rsidRPr="00E26878">
        <w:rPr>
          <w:rFonts w:hint="eastAsia"/>
          <w:lang w:val="en-GB"/>
        </w:rPr>
        <w:t>条禁止以移徙工人在逗留或就业方面有不正常情况为由，拒绝给予他们此种医疗服务。缔约国不应将医疗服务作为移民控制的一种手段，这将在事实上导致身份不正常的移徙工人因害怕被遣返而不敢与公共医疗机构联系。为此，缔约国不应要求公共卫生机构向移民机关报告患者的移民身份或以其他方式分享这方面的数据，也不应要求医疗服务提供者这样做。</w:t>
      </w:r>
      <w:r w:rsidR="00E62088" w:rsidRPr="00E62088">
        <w:rPr>
          <w:color w:val="0000FF"/>
          <w:vertAlign w:val="superscript"/>
        </w:rPr>
        <w:footnoteReference w:id="33"/>
      </w:r>
      <w:r w:rsidRPr="00E26878">
        <w:t xml:space="preserve"> </w:t>
      </w:r>
      <w:r w:rsidRPr="00E26878">
        <w:rPr>
          <w:rFonts w:hint="eastAsia"/>
        </w:rPr>
        <w:t>此外，缔约国不应在提供医疗服务的设施中或</w:t>
      </w:r>
      <w:r w:rsidR="00164035">
        <w:rPr>
          <w:rFonts w:hint="eastAsia"/>
        </w:rPr>
        <w:t>周围</w:t>
      </w:r>
      <w:r w:rsidRPr="00E26878">
        <w:rPr>
          <w:rFonts w:hint="eastAsia"/>
        </w:rPr>
        <w:t>开展移民执法行动，因为这将限制移徙工人及其家庭成员获得此类服务。</w:t>
      </w:r>
    </w:p>
    <w:p w:rsidR="00E26878" w:rsidRPr="00E26878" w:rsidRDefault="00E26878" w:rsidP="00F76B89">
      <w:pPr>
        <w:pStyle w:val="H23GC"/>
        <w:rPr>
          <w:rFonts w:hint="eastAsia"/>
          <w:lang w:val="en-GB"/>
        </w:rPr>
      </w:pPr>
      <w:r w:rsidRPr="00E26878">
        <w:rPr>
          <w:lang w:val="en-GB"/>
        </w:rPr>
        <w:tab/>
        <w:t>4</w:t>
      </w:r>
      <w:r w:rsidR="00F76B89">
        <w:rPr>
          <w:lang w:val="en-GB"/>
        </w:rPr>
        <w:t>.</w:t>
      </w:r>
      <w:r w:rsidR="00F76B89">
        <w:rPr>
          <w:rFonts w:hint="eastAsia"/>
          <w:lang w:val="en-GB"/>
        </w:rPr>
        <w:tab/>
      </w:r>
      <w:r w:rsidRPr="00E26878">
        <w:rPr>
          <w:rFonts w:hint="eastAsia"/>
          <w:lang w:val="en-GB"/>
        </w:rPr>
        <w:t>受教育权</w:t>
      </w:r>
    </w:p>
    <w:p w:rsidR="00E26878" w:rsidRPr="00E26878" w:rsidRDefault="00E26878" w:rsidP="00E26878">
      <w:pPr>
        <w:pStyle w:val="SingleTxtGC"/>
        <w:rPr>
          <w:rFonts w:hint="eastAsia"/>
          <w:lang w:val="en-GB"/>
        </w:rPr>
      </w:pPr>
      <w:r w:rsidRPr="00E26878">
        <w:rPr>
          <w:lang w:val="en-GB"/>
        </w:rPr>
        <w:t>75</w:t>
      </w:r>
      <w:r w:rsidR="001928CB">
        <w:rPr>
          <w:lang w:val="en-GB"/>
        </w:rPr>
        <w:t xml:space="preserve">.  </w:t>
      </w:r>
      <w:r w:rsidRPr="00E26878">
        <w:rPr>
          <w:rFonts w:hint="eastAsia"/>
          <w:lang w:val="en-GB"/>
        </w:rPr>
        <w:t>《公约》第</w:t>
      </w:r>
      <w:r w:rsidRPr="00E26878">
        <w:rPr>
          <w:rFonts w:hint="eastAsia"/>
          <w:lang w:val="en-GB"/>
        </w:rPr>
        <w:t>30</w:t>
      </w:r>
      <w:r w:rsidRPr="00E26878">
        <w:rPr>
          <w:rFonts w:hint="eastAsia"/>
          <w:lang w:val="en-GB"/>
        </w:rPr>
        <w:t>条保护所有移徙工人的子女</w:t>
      </w:r>
      <w:r w:rsidR="00E62088">
        <w:rPr>
          <w:rFonts w:hint="eastAsia"/>
          <w:lang w:val="en-GB"/>
        </w:rPr>
        <w:t>“</w:t>
      </w:r>
      <w:r w:rsidRPr="00E26878">
        <w:rPr>
          <w:rFonts w:hint="eastAsia"/>
          <w:lang w:val="en-GB"/>
        </w:rPr>
        <w:t>应照与有关国家国民同等的待遇</w:t>
      </w:r>
      <w:r w:rsidR="00E62088">
        <w:rPr>
          <w:rFonts w:hint="eastAsia"/>
          <w:lang w:val="en-GB"/>
        </w:rPr>
        <w:t>”</w:t>
      </w:r>
      <w:r w:rsidRPr="00E26878">
        <w:rPr>
          <w:rFonts w:hint="eastAsia"/>
          <w:lang w:val="en-GB"/>
        </w:rPr>
        <w:t>享有</w:t>
      </w:r>
      <w:r w:rsidR="00E62088">
        <w:rPr>
          <w:rFonts w:hint="eastAsia"/>
          <w:lang w:val="en-GB"/>
        </w:rPr>
        <w:t>“</w:t>
      </w:r>
      <w:r w:rsidRPr="00E26878">
        <w:rPr>
          <w:rFonts w:hint="eastAsia"/>
          <w:lang w:val="en-GB"/>
        </w:rPr>
        <w:t>接受教育的基本权利</w:t>
      </w:r>
      <w:r w:rsidR="00E62088">
        <w:rPr>
          <w:rFonts w:hint="eastAsia"/>
          <w:lang w:val="en-GB"/>
        </w:rPr>
        <w:t>”</w:t>
      </w:r>
      <w:r w:rsidRPr="00E26878">
        <w:rPr>
          <w:rFonts w:hint="eastAsia"/>
          <w:lang w:val="en-GB"/>
        </w:rPr>
        <w:t>。第</w:t>
      </w:r>
      <w:r w:rsidRPr="00E26878">
        <w:rPr>
          <w:rFonts w:hint="eastAsia"/>
          <w:lang w:val="en-GB"/>
        </w:rPr>
        <w:t>30</w:t>
      </w:r>
      <w:r w:rsidRPr="00E26878">
        <w:rPr>
          <w:rFonts w:hint="eastAsia"/>
          <w:lang w:val="en-GB"/>
        </w:rPr>
        <w:t>条还规定，有关儿童或其父母的移民身份不得影响该儿童进入公立幼儿园或学校。根据《经济、社会、文化权利国际公约》第十三条，委员会认为，缔约国必须为所有人提供免费初等义务教育，不论移民身份如何。因此，缔约国有义务取消教育的所有直接费用，例如学费，并减轻教材和校服等间接费用的不利影响。必须按与国民同等待遇确保移徙工人的子女接受中等教育。因此，只要国民的子女能够接受免费中等教</w:t>
      </w:r>
      <w:r w:rsidR="00164035">
        <w:rPr>
          <w:rFonts w:hint="eastAsia"/>
          <w:lang w:val="en-GB"/>
        </w:rPr>
        <w:t>育，缔约国须确保移徙工人的子女也享有同等机会，不论</w:t>
      </w:r>
      <w:r w:rsidR="00BC04DA" w:rsidRPr="00E26878">
        <w:rPr>
          <w:rFonts w:hint="eastAsia"/>
          <w:lang w:val="en-GB"/>
        </w:rPr>
        <w:t>其</w:t>
      </w:r>
      <w:r w:rsidRPr="00E26878">
        <w:rPr>
          <w:rFonts w:hint="eastAsia"/>
          <w:lang w:val="en-GB"/>
        </w:rPr>
        <w:t>移民身份如何。同样，如果缔约国提供不同形式的中等教育，包括职业教育，他们应确保移徙工人的子女亦能接受这些教育。同一原则也适用于免费学前教育或奖学金计划。因此，只要国民的子女能够免费接受学前教育或获得奖学金，缔约国必须确保移徙工人的子女也享有同等机会，不论其移民身份如何。</w:t>
      </w:r>
    </w:p>
    <w:p w:rsidR="00E26878" w:rsidRPr="00E26878" w:rsidRDefault="00E26878" w:rsidP="00E26878">
      <w:pPr>
        <w:pStyle w:val="SingleTxtGC"/>
        <w:rPr>
          <w:rFonts w:hint="eastAsia"/>
        </w:rPr>
      </w:pPr>
      <w:r w:rsidRPr="00E26878">
        <w:rPr>
          <w:lang w:val="en-GB"/>
        </w:rPr>
        <w:t>76</w:t>
      </w:r>
      <w:r w:rsidR="001928CB">
        <w:rPr>
          <w:lang w:val="en-GB"/>
        </w:rPr>
        <w:t xml:space="preserve">.  </w:t>
      </w:r>
      <w:r w:rsidRPr="00E26878">
        <w:rPr>
          <w:rFonts w:hint="eastAsia"/>
        </w:rPr>
        <w:t>委员会指出，移徙儿童可能因为种族、民族、性别和残疾等因素遭受多种形式的歧视。</w:t>
      </w:r>
      <w:r w:rsidRPr="00E26878">
        <w:rPr>
          <w:rFonts w:hint="eastAsia"/>
          <w:lang w:val="en-GB"/>
        </w:rPr>
        <w:t>平等待遇原则要求缔约国消除教育系统中对移徙儿童的任何歧视。因此，缔约国必须避免实行隔离教育和对移徙儿童适用不同待遇标准，并消除课堂上对移徙工人子女任何形式的歧视。缔约国还需要确保制定有效的方案、政策和机制，以防止对这些儿童的歧视。</w:t>
      </w:r>
    </w:p>
    <w:p w:rsidR="00E26878" w:rsidRPr="00E26878" w:rsidRDefault="00E26878" w:rsidP="00E26878">
      <w:pPr>
        <w:pStyle w:val="SingleTxtGC"/>
        <w:rPr>
          <w:rFonts w:hint="eastAsia"/>
        </w:rPr>
      </w:pPr>
      <w:r w:rsidRPr="00E26878">
        <w:t>77</w:t>
      </w:r>
      <w:r w:rsidR="001928CB">
        <w:t xml:space="preserve">.  </w:t>
      </w:r>
      <w:r w:rsidRPr="00E26878">
        <w:rPr>
          <w:rFonts w:hint="eastAsia"/>
        </w:rPr>
        <w:t>为确保移徙儿童能够接受教育，委员会认为，缔约国不应要求学校向移民机关报告学生或其家长身份正常与否，或就此与移民机关</w:t>
      </w:r>
      <w:r w:rsidR="00A24615">
        <w:rPr>
          <w:rFonts w:hint="eastAsia"/>
        </w:rPr>
        <w:t>分</w:t>
      </w:r>
      <w:r w:rsidRPr="00E26878">
        <w:rPr>
          <w:rFonts w:hint="eastAsia"/>
        </w:rPr>
        <w:t>享数据，或在学校校舍中</w:t>
      </w:r>
      <w:r w:rsidR="00A441D5">
        <w:rPr>
          <w:rFonts w:hint="eastAsia"/>
        </w:rPr>
        <w:t>及周围</w:t>
      </w:r>
      <w:r w:rsidRPr="00E26878">
        <w:rPr>
          <w:rFonts w:hint="eastAsia"/>
        </w:rPr>
        <w:t>开展移民执法行动，因为这将限制移徙工人的子女接受教育。缔约国还应明确告知学校行政人员、教师和家长他们也无需这样做，并就移徙工人子女的教育权利向他们提供培训。</w:t>
      </w:r>
    </w:p>
    <w:p w:rsidR="00E26878" w:rsidRPr="00E26878" w:rsidRDefault="00E26878" w:rsidP="00E26878">
      <w:pPr>
        <w:pStyle w:val="SingleTxtGC"/>
        <w:rPr>
          <w:rFonts w:hint="eastAsia"/>
        </w:rPr>
      </w:pPr>
      <w:r w:rsidRPr="00E26878">
        <w:t>78</w:t>
      </w:r>
      <w:r w:rsidR="001928CB">
        <w:t xml:space="preserve">.  </w:t>
      </w:r>
      <w:r w:rsidRPr="00E26878">
        <w:rPr>
          <w:rFonts w:hint="eastAsia"/>
        </w:rPr>
        <w:t>委员会注意到，第</w:t>
      </w:r>
      <w:r w:rsidRPr="00E26878">
        <w:rPr>
          <w:rFonts w:hint="eastAsia"/>
        </w:rPr>
        <w:t>45</w:t>
      </w:r>
      <w:r w:rsidRPr="00E26878">
        <w:rPr>
          <w:rFonts w:hint="eastAsia"/>
        </w:rPr>
        <w:t>条第</w:t>
      </w:r>
      <w:r w:rsidRPr="00E26878">
        <w:rPr>
          <w:rFonts w:hint="eastAsia"/>
        </w:rPr>
        <w:t>3</w:t>
      </w:r>
      <w:r w:rsidRPr="00E26878">
        <w:rPr>
          <w:rFonts w:hint="eastAsia"/>
        </w:rPr>
        <w:t>款明确规定，就业国有义务努力促进身份正常的移徙工人的子女的母语和文化学习，</w:t>
      </w:r>
      <w:r w:rsidR="000A4FD1">
        <w:rPr>
          <w:rFonts w:hint="eastAsia"/>
        </w:rPr>
        <w:t>并</w:t>
      </w:r>
      <w:r w:rsidRPr="00E26878">
        <w:rPr>
          <w:rFonts w:hint="eastAsia"/>
        </w:rPr>
        <w:t>强调</w:t>
      </w:r>
      <w:r w:rsidR="00127B4B" w:rsidRPr="00E26878">
        <w:rPr>
          <w:rFonts w:hint="eastAsia"/>
        </w:rPr>
        <w:t>所有移徙工人及其家庭成员，包括子女</w:t>
      </w:r>
      <w:r w:rsidR="00127B4B">
        <w:rPr>
          <w:rFonts w:hint="eastAsia"/>
        </w:rPr>
        <w:t>均享有</w:t>
      </w:r>
      <w:r w:rsidRPr="00E26878">
        <w:rPr>
          <w:rFonts w:hint="eastAsia"/>
        </w:rPr>
        <w:t>个人的文化特性受到尊重的权利</w:t>
      </w:r>
      <w:r w:rsidRPr="00E26878">
        <w:rPr>
          <w:rFonts w:hint="eastAsia"/>
        </w:rPr>
        <w:t>(</w:t>
      </w:r>
      <w:r w:rsidRPr="00E26878">
        <w:rPr>
          <w:rFonts w:hint="eastAsia"/>
        </w:rPr>
        <w:t>第</w:t>
      </w:r>
      <w:r w:rsidRPr="00E26878">
        <w:rPr>
          <w:rFonts w:hint="eastAsia"/>
        </w:rPr>
        <w:t>31</w:t>
      </w:r>
      <w:r w:rsidRPr="00E26878">
        <w:rPr>
          <w:rFonts w:hint="eastAsia"/>
        </w:rPr>
        <w:t>条</w:t>
      </w:r>
      <w:r w:rsidRPr="00E26878">
        <w:rPr>
          <w:rFonts w:hint="eastAsia"/>
        </w:rPr>
        <w:t>)</w:t>
      </w:r>
      <w:r w:rsidR="00127B4B">
        <w:rPr>
          <w:rFonts w:hint="eastAsia"/>
        </w:rPr>
        <w:t>。</w:t>
      </w:r>
      <w:r w:rsidRPr="00E26878">
        <w:rPr>
          <w:rFonts w:hint="eastAsia"/>
        </w:rPr>
        <w:t>如果将这两项规定通盘考虑，同时考虑到《儿童权利公约》中适用于所有儿童的第</w:t>
      </w:r>
      <w:r w:rsidRPr="00E26878">
        <w:rPr>
          <w:rFonts w:hint="eastAsia"/>
        </w:rPr>
        <w:t>29</w:t>
      </w:r>
      <w:r w:rsidRPr="00E26878">
        <w:rPr>
          <w:rFonts w:hint="eastAsia"/>
        </w:rPr>
        <w:t>条第</w:t>
      </w:r>
      <w:r w:rsidRPr="00E26878">
        <w:rPr>
          <w:rFonts w:hint="eastAsia"/>
        </w:rPr>
        <w:t>1</w:t>
      </w:r>
      <w:r w:rsidRPr="00E26878">
        <w:rPr>
          <w:rFonts w:hint="eastAsia"/>
        </w:rPr>
        <w:t>款</w:t>
      </w:r>
      <w:r w:rsidRPr="00E26878">
        <w:rPr>
          <w:rFonts w:hint="eastAsia"/>
        </w:rPr>
        <w:t>(c)</w:t>
      </w:r>
      <w:r w:rsidRPr="00E26878">
        <w:rPr>
          <w:rFonts w:hint="eastAsia"/>
        </w:rPr>
        <w:t>项，委员会认为，缔约国还应确保身份不正常的移徙工人的子女能得到母语教育，如果</w:t>
      </w:r>
      <w:r w:rsidR="002610EF">
        <w:rPr>
          <w:rFonts w:hint="eastAsia"/>
        </w:rPr>
        <w:t>此种母语教育已向</w:t>
      </w:r>
      <w:r w:rsidRPr="00E26878">
        <w:rPr>
          <w:rFonts w:hint="eastAsia"/>
        </w:rPr>
        <w:t>记录</w:t>
      </w:r>
      <w:r w:rsidR="002610EF">
        <w:rPr>
          <w:rFonts w:hint="eastAsia"/>
        </w:rPr>
        <w:t>在案</w:t>
      </w:r>
      <w:r w:rsidRPr="00E26878">
        <w:rPr>
          <w:rFonts w:hint="eastAsia"/>
        </w:rPr>
        <w:t>讲同一</w:t>
      </w:r>
      <w:r w:rsidR="002610EF">
        <w:rPr>
          <w:rFonts w:hint="eastAsia"/>
        </w:rPr>
        <w:t>种</w:t>
      </w:r>
      <w:r w:rsidRPr="00E26878">
        <w:rPr>
          <w:rFonts w:hint="eastAsia"/>
        </w:rPr>
        <w:t>母语的移徙工人子女提供。</w:t>
      </w:r>
    </w:p>
    <w:p w:rsidR="00A879C2" w:rsidRDefault="00E26878" w:rsidP="00E26878">
      <w:pPr>
        <w:pStyle w:val="SingleTxtGC"/>
        <w:rPr>
          <w:rFonts w:hint="eastAsia"/>
          <w:lang w:val="en-GB"/>
        </w:rPr>
      </w:pPr>
      <w:r w:rsidRPr="00E26878">
        <w:t>79</w:t>
      </w:r>
      <w:r w:rsidR="001928CB">
        <w:t xml:space="preserve">.  </w:t>
      </w:r>
      <w:r w:rsidRPr="00E26878">
        <w:rPr>
          <w:rFonts w:hint="eastAsia"/>
          <w:lang w:val="en-GB"/>
        </w:rPr>
        <w:t>法律身份通常是获得各种基本权利的前提条件。身份不正常的移徙者的子女，尤其是那些在东道国出生但东道国不承认其存在的儿童，一辈子都处于弱势地位。缔约国有义务确保移徙工人的子女出生后很快得到登记，不论其父母的移民身份如何，并为</w:t>
      </w:r>
      <w:r w:rsidR="00CC0E29">
        <w:rPr>
          <w:rFonts w:hint="eastAsia"/>
          <w:lang w:val="en-GB"/>
        </w:rPr>
        <w:t>他们</w:t>
      </w:r>
      <w:r w:rsidRPr="00E26878">
        <w:rPr>
          <w:rFonts w:hint="eastAsia"/>
          <w:lang w:val="en-GB"/>
        </w:rPr>
        <w:t>提供出生证和其他身份证件</w:t>
      </w:r>
      <w:r w:rsidRPr="00E26878">
        <w:rPr>
          <w:rFonts w:hint="eastAsia"/>
          <w:lang w:val="en-GB"/>
        </w:rPr>
        <w:t>(</w:t>
      </w:r>
      <w:r w:rsidRPr="00E26878">
        <w:rPr>
          <w:rFonts w:hint="eastAsia"/>
          <w:lang w:val="en-GB"/>
        </w:rPr>
        <w:t>第</w:t>
      </w:r>
      <w:r w:rsidRPr="00E26878">
        <w:rPr>
          <w:rFonts w:hint="eastAsia"/>
          <w:lang w:val="en-GB"/>
        </w:rPr>
        <w:t>29</w:t>
      </w:r>
      <w:r w:rsidRPr="00E26878">
        <w:rPr>
          <w:rFonts w:hint="eastAsia"/>
          <w:lang w:val="en-GB"/>
        </w:rPr>
        <w:t>条</w:t>
      </w:r>
      <w:r w:rsidRPr="00E26878">
        <w:rPr>
          <w:rFonts w:hint="eastAsia"/>
          <w:lang w:val="en-GB"/>
        </w:rPr>
        <w:t>)</w:t>
      </w:r>
      <w:r w:rsidRPr="00E26878">
        <w:rPr>
          <w:rFonts w:hint="eastAsia"/>
          <w:lang w:val="en-GB"/>
        </w:rPr>
        <w:t>。缔约国不得要求移徙工人出示居住证方可给子女进行出生登记，因为这将会在事实上剥夺身份不正常的移徙儿童的出生登记权，而被剥夺出生登记权又可能使他们无法获得教育、医疗服务、就业和其他权利。移徙工人未遵守子女出生后进行登记的义务，决不应成为排斥</w:t>
      </w:r>
      <w:r w:rsidR="006E76FB">
        <w:rPr>
          <w:rFonts w:hint="eastAsia"/>
          <w:lang w:val="en-GB"/>
        </w:rPr>
        <w:t>这些</w:t>
      </w:r>
      <w:r w:rsidR="002E6ED3">
        <w:rPr>
          <w:rFonts w:hint="eastAsia"/>
          <w:lang w:val="en-GB"/>
        </w:rPr>
        <w:t>儿童</w:t>
      </w:r>
      <w:r w:rsidRPr="00E26878">
        <w:rPr>
          <w:rFonts w:hint="eastAsia"/>
          <w:lang w:val="en-GB"/>
        </w:rPr>
        <w:t>接受教育的理由。</w:t>
      </w:r>
    </w:p>
    <w:p w:rsidR="00F76B89" w:rsidRDefault="00F76B89" w:rsidP="00E26878">
      <w:pPr>
        <w:pStyle w:val="SingleTxtGC"/>
        <w:rPr>
          <w:rFonts w:hint="eastAsia"/>
          <w:lang w:val="en-GB"/>
        </w:rPr>
      </w:pPr>
    </w:p>
    <w:p w:rsidR="00F76B89" w:rsidRPr="002D6A9C" w:rsidRDefault="00F76B8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76B89" w:rsidRDefault="00F76B89" w:rsidP="00E26878">
      <w:pPr>
        <w:pStyle w:val="SingleTxtGC"/>
        <w:rPr>
          <w:rFonts w:hint="eastAsia"/>
        </w:rPr>
      </w:pPr>
    </w:p>
    <w:sectPr w:rsidR="00F76B8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39" w:rsidRPr="00EE3782" w:rsidRDefault="00AF1D39"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AF1D39" w:rsidRPr="00EE3782" w:rsidRDefault="00AF1D39"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39" w:rsidRPr="001928CB" w:rsidRDefault="00202639" w:rsidP="00652D71">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FA4635">
      <w:rPr>
        <w:rStyle w:val="PageNumber"/>
        <w:noProof/>
      </w:rPr>
      <w:t>18</w:t>
    </w:r>
    <w:r>
      <w:rPr>
        <w:rStyle w:val="PageNumber"/>
      </w:rPr>
      <w:fldChar w:fldCharType="end"/>
    </w:r>
    <w:r>
      <w:rPr>
        <w:rStyle w:val="PageNumber"/>
        <w:rFonts w:eastAsia="SimSun" w:hint="eastAsia"/>
        <w:lang w:eastAsia="zh-CN"/>
      </w:rPr>
      <w:tab/>
    </w:r>
    <w:r w:rsidRPr="001928CB">
      <w:rPr>
        <w:rFonts w:eastAsia="SimSun"/>
        <w:lang w:val="en-US" w:eastAsia="zh-CN"/>
      </w:rPr>
      <w:t>GE.13-46459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39" w:rsidRDefault="00202639">
    <w:pPr>
      <w:pStyle w:val="Footer"/>
      <w:tabs>
        <w:tab w:val="right" w:pos="9639"/>
      </w:tabs>
    </w:pPr>
    <w:r w:rsidRPr="001928CB">
      <w:rPr>
        <w:rFonts w:eastAsia="SimSun"/>
        <w:lang w:val="en-US" w:eastAsia="zh-CN"/>
      </w:rPr>
      <w:t>GE.13-46459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A4635">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39" w:rsidRPr="003D50CA" w:rsidRDefault="00202639" w:rsidP="003D50CA">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46459</w:t>
    </w:r>
    <w:r w:rsidRPr="00EE277A">
      <w:rPr>
        <w:rFonts w:eastAsia="SimSun"/>
        <w:sz w:val="20"/>
        <w:lang w:eastAsia="zh-CN"/>
      </w:rPr>
      <w:t xml:space="preserve"> (C)</w:t>
    </w:r>
    <w:r>
      <w:rPr>
        <w:rFonts w:eastAsia="SimSun"/>
        <w:sz w:val="20"/>
        <w:lang w:eastAsia="zh-CN"/>
      </w:rPr>
      <w:tab/>
    </w:r>
    <w:r>
      <w:rPr>
        <w:rFonts w:eastAsia="SimSun" w:hint="eastAsia"/>
        <w:sz w:val="20"/>
        <w:lang w:eastAsia="zh-CN"/>
      </w:rPr>
      <w:t>011013</w:t>
    </w:r>
    <w:r>
      <w:rPr>
        <w:rFonts w:eastAsia="SimSun"/>
        <w:sz w:val="20"/>
        <w:lang w:eastAsia="zh-CN"/>
      </w:rPr>
      <w:tab/>
    </w:r>
    <w:r>
      <w:rPr>
        <w:rFonts w:eastAsia="SimSun" w:hint="eastAsia"/>
        <w:sz w:val="20"/>
        <w:lang w:eastAsia="zh-CN"/>
      </w:rPr>
      <w:t>071013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39" w:rsidRPr="003126F9" w:rsidRDefault="00AF1D3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AF1D39" w:rsidRPr="003126F9" w:rsidRDefault="00AF1D3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202639" w:rsidRPr="00025491" w:rsidRDefault="00202639" w:rsidP="00E26878">
      <w:pPr>
        <w:pStyle w:val="FootnoteText"/>
      </w:pPr>
      <w:r>
        <w:tab/>
      </w:r>
      <w:r w:rsidRPr="00025491">
        <w:rPr>
          <w:rStyle w:val="FootnoteReference"/>
        </w:rPr>
        <w:footnoteRef/>
      </w:r>
      <w:r>
        <w:tab/>
      </w:r>
      <w:r>
        <w:t>国际劳工局</w:t>
      </w:r>
      <w:r>
        <w:rPr>
          <w:rFonts w:hint="eastAsia"/>
        </w:rPr>
        <w:t>，《国际劳工移徙：以权利为本的方针》</w:t>
      </w:r>
      <w:r>
        <w:rPr>
          <w:rFonts w:hint="eastAsia"/>
        </w:rPr>
        <w:t>(2010</w:t>
      </w:r>
      <w:r>
        <w:rPr>
          <w:rFonts w:hint="eastAsia"/>
        </w:rPr>
        <w:t>年</w:t>
      </w:r>
      <w:r>
        <w:rPr>
          <w:rFonts w:hint="eastAsia"/>
        </w:rPr>
        <w:t>)</w:t>
      </w:r>
      <w:r>
        <w:rPr>
          <w:rFonts w:hint="eastAsia"/>
        </w:rPr>
        <w:t>，第</w:t>
      </w:r>
      <w:r>
        <w:rPr>
          <w:rFonts w:hint="eastAsia"/>
        </w:rPr>
        <w:t>32</w:t>
      </w:r>
      <w:r>
        <w:rPr>
          <w:rFonts w:hint="eastAsia"/>
        </w:rPr>
        <w:t>页。</w:t>
      </w:r>
    </w:p>
  </w:footnote>
  <w:footnote w:id="2">
    <w:p w:rsidR="00202639" w:rsidRPr="00025491" w:rsidRDefault="00202639" w:rsidP="00E26878">
      <w:pPr>
        <w:pStyle w:val="EndnoteText"/>
      </w:pPr>
      <w:r w:rsidRPr="00025491">
        <w:tab/>
      </w:r>
      <w:r w:rsidRPr="00025491">
        <w:rPr>
          <w:rStyle w:val="FootnoteReference"/>
        </w:rPr>
        <w:footnoteRef/>
      </w:r>
      <w:r>
        <w:tab/>
      </w:r>
      <w:r>
        <w:rPr>
          <w:rFonts w:hint="eastAsia"/>
        </w:rPr>
        <w:t>见大会第</w:t>
      </w:r>
      <w:r w:rsidRPr="00025491">
        <w:t>3449</w:t>
      </w:r>
      <w:r>
        <w:rPr>
          <w:rFonts w:hint="eastAsia"/>
        </w:rPr>
        <w:t>号决议，第</w:t>
      </w:r>
      <w:r>
        <w:rPr>
          <w:rFonts w:hint="eastAsia"/>
        </w:rPr>
        <w:t>2</w:t>
      </w:r>
      <w:r>
        <w:rPr>
          <w:rFonts w:hint="eastAsia"/>
        </w:rPr>
        <w:t>段。</w:t>
      </w:r>
    </w:p>
  </w:footnote>
  <w:footnote w:id="3">
    <w:p w:rsidR="00202639" w:rsidRPr="00025491" w:rsidRDefault="00202639" w:rsidP="00E26878">
      <w:pPr>
        <w:pStyle w:val="FootnoteText"/>
      </w:pPr>
      <w:r w:rsidRPr="00025491">
        <w:tab/>
      </w:r>
      <w:r w:rsidRPr="00025491">
        <w:rPr>
          <w:rStyle w:val="FootnoteReference"/>
        </w:rPr>
        <w:footnoteRef/>
      </w:r>
      <w:r>
        <w:tab/>
      </w:r>
      <w:r>
        <w:rPr>
          <w:rFonts w:hint="eastAsia"/>
        </w:rPr>
        <w:t>见《欧洲人权公约》第</w:t>
      </w:r>
      <w:r>
        <w:rPr>
          <w:rFonts w:hint="eastAsia"/>
        </w:rPr>
        <w:t>3</w:t>
      </w:r>
      <w:r>
        <w:rPr>
          <w:rFonts w:hint="eastAsia"/>
        </w:rPr>
        <w:t>条、《美洲人权公约》第</w:t>
      </w:r>
      <w:r>
        <w:rPr>
          <w:rFonts w:hint="eastAsia"/>
        </w:rPr>
        <w:t>22</w:t>
      </w:r>
      <w:r>
        <w:rPr>
          <w:rFonts w:hint="eastAsia"/>
        </w:rPr>
        <w:t>条第</w:t>
      </w:r>
      <w:r>
        <w:rPr>
          <w:rFonts w:hint="eastAsia"/>
        </w:rPr>
        <w:t>8</w:t>
      </w:r>
      <w:r>
        <w:rPr>
          <w:rFonts w:hint="eastAsia"/>
        </w:rPr>
        <w:t>款、</w:t>
      </w:r>
      <w:r>
        <w:t>《非洲人权和人民权利宪章》</w:t>
      </w:r>
      <w:r>
        <w:rPr>
          <w:rFonts w:hint="eastAsia"/>
        </w:rPr>
        <w:t>第</w:t>
      </w:r>
      <w:r>
        <w:rPr>
          <w:rFonts w:hint="eastAsia"/>
        </w:rPr>
        <w:t>5</w:t>
      </w:r>
      <w:r>
        <w:rPr>
          <w:rFonts w:hint="eastAsia"/>
        </w:rPr>
        <w:t>条。</w:t>
      </w:r>
    </w:p>
  </w:footnote>
  <w:footnote w:id="4">
    <w:p w:rsidR="00202639" w:rsidRPr="00025491" w:rsidRDefault="00202639" w:rsidP="00E26878">
      <w:pPr>
        <w:pStyle w:val="FootnoteText"/>
        <w:rPr>
          <w:rFonts w:hint="eastAsia"/>
        </w:rPr>
      </w:pPr>
      <w:r w:rsidRPr="00025491">
        <w:tab/>
      </w:r>
      <w:r w:rsidRPr="00025491">
        <w:rPr>
          <w:rStyle w:val="FootnoteReference"/>
        </w:rPr>
        <w:footnoteRef/>
      </w:r>
      <w:r>
        <w:tab/>
      </w:r>
      <w:r>
        <w:rPr>
          <w:rFonts w:hint="eastAsia"/>
        </w:rPr>
        <w:t>见《欧洲人权公约》第</w:t>
      </w:r>
      <w:r>
        <w:rPr>
          <w:rFonts w:hint="eastAsia"/>
        </w:rPr>
        <w:t>4</w:t>
      </w:r>
      <w:r>
        <w:rPr>
          <w:rFonts w:hint="eastAsia"/>
        </w:rPr>
        <w:t>号议定书第</w:t>
      </w:r>
      <w:r>
        <w:rPr>
          <w:rFonts w:hint="eastAsia"/>
        </w:rPr>
        <w:t>4</w:t>
      </w:r>
      <w:r>
        <w:rPr>
          <w:rFonts w:hint="eastAsia"/>
        </w:rPr>
        <w:t>条、《美洲人权公约》第</w:t>
      </w:r>
      <w:r>
        <w:rPr>
          <w:rFonts w:hint="eastAsia"/>
        </w:rPr>
        <w:t>22</w:t>
      </w:r>
      <w:r>
        <w:rPr>
          <w:rFonts w:hint="eastAsia"/>
        </w:rPr>
        <w:t>条第</w:t>
      </w:r>
      <w:r>
        <w:rPr>
          <w:rFonts w:hint="eastAsia"/>
        </w:rPr>
        <w:t>9</w:t>
      </w:r>
      <w:r>
        <w:rPr>
          <w:rFonts w:hint="eastAsia"/>
        </w:rPr>
        <w:t>款、</w:t>
      </w:r>
      <w:r>
        <w:t>《非洲人权和人民权利宪章》</w:t>
      </w:r>
      <w:r>
        <w:rPr>
          <w:rFonts w:hint="eastAsia"/>
        </w:rPr>
        <w:t>第</w:t>
      </w:r>
      <w:r>
        <w:rPr>
          <w:rFonts w:hint="eastAsia"/>
        </w:rPr>
        <w:t>12</w:t>
      </w:r>
      <w:r>
        <w:rPr>
          <w:rFonts w:hint="eastAsia"/>
        </w:rPr>
        <w:t>条第</w:t>
      </w:r>
      <w:r>
        <w:rPr>
          <w:rFonts w:hint="eastAsia"/>
        </w:rPr>
        <w:t>5</w:t>
      </w:r>
      <w:r>
        <w:rPr>
          <w:rFonts w:hint="eastAsia"/>
        </w:rPr>
        <w:t>款、《阿拉伯人权宪章》</w:t>
      </w:r>
      <w:r>
        <w:rPr>
          <w:rFonts w:hint="eastAsia"/>
        </w:rPr>
        <w:t>(</w:t>
      </w:r>
      <w:r>
        <w:rPr>
          <w:rFonts w:hint="eastAsia"/>
        </w:rPr>
        <w:t>《阿拉伯宪章》</w:t>
      </w:r>
      <w:r>
        <w:rPr>
          <w:rFonts w:hint="eastAsia"/>
        </w:rPr>
        <w:t>)</w:t>
      </w:r>
      <w:r>
        <w:rPr>
          <w:rFonts w:hint="eastAsia"/>
        </w:rPr>
        <w:t>第</w:t>
      </w:r>
      <w:r>
        <w:rPr>
          <w:rFonts w:hint="eastAsia"/>
        </w:rPr>
        <w:t>26</w:t>
      </w:r>
      <w:r>
        <w:rPr>
          <w:rFonts w:hint="eastAsia"/>
        </w:rPr>
        <w:t>条第</w:t>
      </w:r>
      <w:r>
        <w:rPr>
          <w:rFonts w:hint="eastAsia"/>
        </w:rPr>
        <w:t>1</w:t>
      </w:r>
      <w:r>
        <w:rPr>
          <w:rFonts w:hint="eastAsia"/>
        </w:rPr>
        <w:t>款。</w:t>
      </w:r>
    </w:p>
  </w:footnote>
  <w:footnote w:id="5">
    <w:p w:rsidR="00202639" w:rsidRPr="00025491" w:rsidRDefault="00202639" w:rsidP="00E26878">
      <w:pPr>
        <w:pStyle w:val="FootnoteText"/>
      </w:pPr>
      <w:r w:rsidRPr="00025491">
        <w:tab/>
      </w:r>
      <w:r w:rsidRPr="00025491">
        <w:rPr>
          <w:rStyle w:val="FootnoteReference"/>
        </w:rPr>
        <w:footnoteRef/>
      </w:r>
      <w:r>
        <w:tab/>
      </w:r>
      <w:r>
        <w:rPr>
          <w:rFonts w:hint="eastAsia"/>
        </w:rPr>
        <w:t>见《欧洲人权公约》第</w:t>
      </w:r>
      <w:r>
        <w:rPr>
          <w:rFonts w:hint="eastAsia"/>
        </w:rPr>
        <w:t>7</w:t>
      </w:r>
      <w:r>
        <w:rPr>
          <w:rFonts w:hint="eastAsia"/>
        </w:rPr>
        <w:t>号议定书第</w:t>
      </w:r>
      <w:r>
        <w:rPr>
          <w:rFonts w:hint="eastAsia"/>
        </w:rPr>
        <w:t>1</w:t>
      </w:r>
      <w:r>
        <w:rPr>
          <w:rFonts w:hint="eastAsia"/>
        </w:rPr>
        <w:t>条、《美洲人权公约》第</w:t>
      </w:r>
      <w:r>
        <w:rPr>
          <w:rFonts w:hint="eastAsia"/>
        </w:rPr>
        <w:t>22</w:t>
      </w:r>
      <w:r>
        <w:rPr>
          <w:rFonts w:hint="eastAsia"/>
        </w:rPr>
        <w:t>条第</w:t>
      </w:r>
      <w:r>
        <w:rPr>
          <w:rFonts w:hint="eastAsia"/>
        </w:rPr>
        <w:t>6</w:t>
      </w:r>
      <w:r>
        <w:rPr>
          <w:rFonts w:hint="eastAsia"/>
        </w:rPr>
        <w:t>款、</w:t>
      </w:r>
      <w:r>
        <w:t>《非洲人权和人民权利宪章》</w:t>
      </w:r>
      <w:r>
        <w:rPr>
          <w:rFonts w:hint="eastAsia"/>
        </w:rPr>
        <w:t>第</w:t>
      </w:r>
      <w:r>
        <w:rPr>
          <w:rFonts w:hint="eastAsia"/>
        </w:rPr>
        <w:t>12</w:t>
      </w:r>
      <w:r>
        <w:rPr>
          <w:rFonts w:hint="eastAsia"/>
        </w:rPr>
        <w:t>条第</w:t>
      </w:r>
      <w:r>
        <w:rPr>
          <w:rFonts w:hint="eastAsia"/>
        </w:rPr>
        <w:t>4</w:t>
      </w:r>
      <w:r>
        <w:rPr>
          <w:rFonts w:hint="eastAsia"/>
        </w:rPr>
        <w:t>款、《阿拉伯宪章》第</w:t>
      </w:r>
      <w:r w:rsidRPr="00025491">
        <w:t>26</w:t>
      </w:r>
      <w:r>
        <w:rPr>
          <w:rFonts w:hint="eastAsia"/>
        </w:rPr>
        <w:t>条第</w:t>
      </w:r>
      <w:r>
        <w:rPr>
          <w:rFonts w:hint="eastAsia"/>
        </w:rPr>
        <w:t>2</w:t>
      </w:r>
      <w:r>
        <w:rPr>
          <w:rFonts w:hint="eastAsia"/>
        </w:rPr>
        <w:t>款。</w:t>
      </w:r>
    </w:p>
  </w:footnote>
  <w:footnote w:id="6">
    <w:p w:rsidR="00202639" w:rsidRPr="00025491" w:rsidRDefault="00202639" w:rsidP="00E26878">
      <w:pPr>
        <w:pStyle w:val="FootnoteText"/>
      </w:pPr>
      <w:r w:rsidRPr="00025491">
        <w:tab/>
      </w:r>
      <w:r w:rsidRPr="00025491">
        <w:rPr>
          <w:rStyle w:val="FootnoteReference"/>
        </w:rPr>
        <w:footnoteRef/>
      </w:r>
      <w:r>
        <w:tab/>
      </w:r>
      <w:r>
        <w:rPr>
          <w:rFonts w:hint="eastAsia"/>
        </w:rPr>
        <w:t>《欧洲社会宪章》第</w:t>
      </w:r>
      <w:r>
        <w:rPr>
          <w:rFonts w:hint="eastAsia"/>
        </w:rPr>
        <w:t>19</w:t>
      </w:r>
      <w:r>
        <w:rPr>
          <w:rFonts w:hint="eastAsia"/>
        </w:rPr>
        <w:t>条第</w:t>
      </w:r>
      <w:r>
        <w:rPr>
          <w:rFonts w:hint="eastAsia"/>
        </w:rPr>
        <w:t>4-9</w:t>
      </w:r>
      <w:r>
        <w:rPr>
          <w:rFonts w:hint="eastAsia"/>
        </w:rPr>
        <w:t>款及附录。</w:t>
      </w:r>
    </w:p>
  </w:footnote>
  <w:footnote w:id="7">
    <w:p w:rsidR="00202639" w:rsidRPr="00025491" w:rsidRDefault="00202639" w:rsidP="00E26878">
      <w:pPr>
        <w:pStyle w:val="FootnoteText"/>
      </w:pPr>
      <w:r w:rsidRPr="00025491">
        <w:tab/>
      </w:r>
      <w:r w:rsidRPr="00025491">
        <w:rPr>
          <w:rStyle w:val="FootnoteReference"/>
        </w:rPr>
        <w:footnoteRef/>
      </w:r>
      <w:r>
        <w:tab/>
      </w:r>
      <w:r>
        <w:rPr>
          <w:rFonts w:hint="eastAsia"/>
        </w:rPr>
        <w:t>见《欧洲人权公约》第</w:t>
      </w:r>
      <w:r>
        <w:rPr>
          <w:rFonts w:hint="eastAsia"/>
        </w:rPr>
        <w:t>1</w:t>
      </w:r>
      <w:r>
        <w:rPr>
          <w:rFonts w:hint="eastAsia"/>
        </w:rPr>
        <w:t>号议定书第</w:t>
      </w:r>
      <w:r>
        <w:rPr>
          <w:rFonts w:hint="eastAsia"/>
        </w:rPr>
        <w:t>2</w:t>
      </w:r>
      <w:r>
        <w:rPr>
          <w:rFonts w:hint="eastAsia"/>
        </w:rPr>
        <w:t>条</w:t>
      </w:r>
      <w:r>
        <w:rPr>
          <w:rFonts w:hint="eastAsia"/>
        </w:rPr>
        <w:t>(</w:t>
      </w:r>
      <w:r>
        <w:rPr>
          <w:rFonts w:hint="eastAsia"/>
        </w:rPr>
        <w:t>与《欧洲人权公约》第</w:t>
      </w:r>
      <w:r>
        <w:rPr>
          <w:rFonts w:hint="eastAsia"/>
        </w:rPr>
        <w:t>14</w:t>
      </w:r>
      <w:r>
        <w:rPr>
          <w:rFonts w:hint="eastAsia"/>
        </w:rPr>
        <w:t>条一并阅读</w:t>
      </w:r>
      <w:r>
        <w:rPr>
          <w:rFonts w:hint="eastAsia"/>
        </w:rPr>
        <w:t>)</w:t>
      </w:r>
      <w:r>
        <w:rPr>
          <w:rFonts w:hint="eastAsia"/>
        </w:rPr>
        <w:t>、</w:t>
      </w:r>
      <w:r>
        <w:t>《非洲人权和人民权利宪章》</w:t>
      </w:r>
      <w:r>
        <w:rPr>
          <w:rFonts w:hint="eastAsia"/>
        </w:rPr>
        <w:t>第</w:t>
      </w:r>
      <w:r>
        <w:rPr>
          <w:rFonts w:hint="eastAsia"/>
        </w:rPr>
        <w:t>17</w:t>
      </w:r>
      <w:r>
        <w:rPr>
          <w:rFonts w:hint="eastAsia"/>
        </w:rPr>
        <w:t>条第</w:t>
      </w:r>
      <w:r>
        <w:rPr>
          <w:rFonts w:hint="eastAsia"/>
        </w:rPr>
        <w:t>1</w:t>
      </w:r>
      <w:r>
        <w:rPr>
          <w:rFonts w:hint="eastAsia"/>
        </w:rPr>
        <w:t>款、</w:t>
      </w:r>
      <w:r>
        <w:t>《非洲儿童权利与福利宪章》</w:t>
      </w:r>
      <w:r>
        <w:rPr>
          <w:rFonts w:hint="eastAsia"/>
        </w:rPr>
        <w:t>第</w:t>
      </w:r>
      <w:r>
        <w:rPr>
          <w:rFonts w:hint="eastAsia"/>
        </w:rPr>
        <w:t>11</w:t>
      </w:r>
      <w:r>
        <w:rPr>
          <w:rFonts w:hint="eastAsia"/>
        </w:rPr>
        <w:t>条。亦见欧洲社会权利委员会关于《欧洲社会宪章》</w:t>
      </w:r>
      <w:r>
        <w:rPr>
          <w:rFonts w:hint="eastAsia"/>
        </w:rPr>
        <w:t>(</w:t>
      </w:r>
      <w:r>
        <w:rPr>
          <w:rFonts w:hint="eastAsia"/>
        </w:rPr>
        <w:t>修订版</w:t>
      </w:r>
      <w:r>
        <w:rPr>
          <w:rFonts w:hint="eastAsia"/>
        </w:rPr>
        <w:t>)</w:t>
      </w:r>
      <w:r>
        <w:rPr>
          <w:rFonts w:hint="eastAsia"/>
        </w:rPr>
        <w:t>第</w:t>
      </w:r>
      <w:r>
        <w:rPr>
          <w:rFonts w:hint="eastAsia"/>
        </w:rPr>
        <w:t>17</w:t>
      </w:r>
      <w:r>
        <w:rPr>
          <w:rFonts w:hint="eastAsia"/>
        </w:rPr>
        <w:t>条第</w:t>
      </w:r>
      <w:r>
        <w:rPr>
          <w:rFonts w:hint="eastAsia"/>
        </w:rPr>
        <w:t>2</w:t>
      </w:r>
      <w:r>
        <w:rPr>
          <w:rFonts w:hint="eastAsia"/>
        </w:rPr>
        <w:t>款的案例法以及美洲人权法院关于《美洲人权公约》第</w:t>
      </w:r>
      <w:r>
        <w:rPr>
          <w:rFonts w:hint="eastAsia"/>
        </w:rPr>
        <w:t>19</w:t>
      </w:r>
      <w:r>
        <w:rPr>
          <w:rFonts w:hint="eastAsia"/>
        </w:rPr>
        <w:t>条的判例。</w:t>
      </w:r>
    </w:p>
  </w:footnote>
  <w:footnote w:id="8">
    <w:p w:rsidR="00202639" w:rsidRPr="00025491" w:rsidRDefault="00202639" w:rsidP="00E26878">
      <w:pPr>
        <w:pStyle w:val="FootnoteText"/>
        <w:rPr>
          <w:rFonts w:hint="eastAsia"/>
        </w:rPr>
      </w:pPr>
      <w:r w:rsidRPr="00025491">
        <w:tab/>
      </w:r>
      <w:r w:rsidRPr="00025491">
        <w:rPr>
          <w:rStyle w:val="FootnoteReference"/>
        </w:rPr>
        <w:footnoteRef/>
      </w:r>
      <w:r>
        <w:tab/>
      </w:r>
      <w:r>
        <w:rPr>
          <w:rFonts w:hint="eastAsia"/>
        </w:rPr>
        <w:t>《关于强迫劳动的第</w:t>
      </w:r>
      <w:r>
        <w:rPr>
          <w:rFonts w:hint="eastAsia"/>
        </w:rPr>
        <w:t>29</w:t>
      </w:r>
      <w:r>
        <w:rPr>
          <w:rFonts w:hint="eastAsia"/>
        </w:rPr>
        <w:t>号公约》</w:t>
      </w:r>
      <w:r>
        <w:rPr>
          <w:rFonts w:hint="eastAsia"/>
        </w:rPr>
        <w:t>(1930</w:t>
      </w:r>
      <w:r>
        <w:rPr>
          <w:rFonts w:hint="eastAsia"/>
        </w:rPr>
        <w:t>年</w:t>
      </w:r>
      <w:r>
        <w:rPr>
          <w:rFonts w:hint="eastAsia"/>
        </w:rPr>
        <w:t>)</w:t>
      </w:r>
      <w:r>
        <w:rPr>
          <w:rFonts w:hint="eastAsia"/>
        </w:rPr>
        <w:t>、《关于废除强迫劳动的第</w:t>
      </w:r>
      <w:r>
        <w:rPr>
          <w:rFonts w:hint="eastAsia"/>
        </w:rPr>
        <w:t>105</w:t>
      </w:r>
      <w:r>
        <w:rPr>
          <w:rFonts w:hint="eastAsia"/>
        </w:rPr>
        <w:t>号公约》</w:t>
      </w:r>
      <w:r>
        <w:rPr>
          <w:rFonts w:hint="eastAsia"/>
        </w:rPr>
        <w:t>(1957</w:t>
      </w:r>
      <w:r>
        <w:rPr>
          <w:rFonts w:hint="eastAsia"/>
        </w:rPr>
        <w:t>年</w:t>
      </w:r>
      <w:r>
        <w:rPr>
          <w:rFonts w:hint="eastAsia"/>
        </w:rPr>
        <w:t>)</w:t>
      </w:r>
      <w:r>
        <w:rPr>
          <w:rFonts w:hint="eastAsia"/>
        </w:rPr>
        <w:t>、《</w:t>
      </w:r>
      <w:r>
        <w:t>关于准予就业最低年龄的第</w:t>
      </w:r>
      <w:r>
        <w:t>138</w:t>
      </w:r>
      <w:r>
        <w:t>号公约》</w:t>
      </w:r>
      <w:r>
        <w:rPr>
          <w:rFonts w:hint="eastAsia"/>
        </w:rPr>
        <w:t>(1973</w:t>
      </w:r>
      <w:r>
        <w:rPr>
          <w:rFonts w:hint="eastAsia"/>
        </w:rPr>
        <w:t>年</w:t>
      </w:r>
      <w:r>
        <w:rPr>
          <w:rFonts w:hint="eastAsia"/>
        </w:rPr>
        <w:t>)</w:t>
      </w:r>
      <w:r>
        <w:rPr>
          <w:rFonts w:hint="eastAsia"/>
        </w:rPr>
        <w:t>、《</w:t>
      </w:r>
      <w:r>
        <w:t>关于禁止和立即行动消除最有害的童工形式的第</w:t>
      </w:r>
      <w:r>
        <w:t>182</w:t>
      </w:r>
      <w:r>
        <w:t>号公约</w:t>
      </w:r>
      <w:r>
        <w:rPr>
          <w:rFonts w:hint="eastAsia"/>
        </w:rPr>
        <w:t>》</w:t>
      </w:r>
      <w:r>
        <w:rPr>
          <w:rFonts w:hint="eastAsia"/>
        </w:rPr>
        <w:t>(1999</w:t>
      </w:r>
      <w:r>
        <w:rPr>
          <w:rFonts w:hint="eastAsia"/>
        </w:rPr>
        <w:t>年</w:t>
      </w:r>
      <w:r>
        <w:rPr>
          <w:rFonts w:hint="eastAsia"/>
        </w:rPr>
        <w:t>)</w:t>
      </w:r>
      <w:r>
        <w:rPr>
          <w:rFonts w:hint="eastAsia"/>
        </w:rPr>
        <w:t>、《</w:t>
      </w:r>
      <w:r>
        <w:rPr>
          <w:color w:val="000000"/>
        </w:rPr>
        <w:t>关于结社自由及保护组织权的</w:t>
      </w:r>
      <w:r>
        <w:rPr>
          <w:rFonts w:hint="eastAsia"/>
          <w:color w:val="000000"/>
        </w:rPr>
        <w:t>第</w:t>
      </w:r>
      <w:r>
        <w:rPr>
          <w:rFonts w:hint="eastAsia"/>
          <w:color w:val="000000"/>
        </w:rPr>
        <w:t>87</w:t>
      </w:r>
      <w:r>
        <w:rPr>
          <w:rFonts w:hint="eastAsia"/>
          <w:color w:val="000000"/>
        </w:rPr>
        <w:t>号</w:t>
      </w:r>
      <w:r>
        <w:rPr>
          <w:color w:val="000000"/>
        </w:rPr>
        <w:t>公约</w:t>
      </w:r>
      <w:r>
        <w:rPr>
          <w:rFonts w:hint="eastAsia"/>
        </w:rPr>
        <w:t>》</w:t>
      </w:r>
      <w:r>
        <w:rPr>
          <w:rFonts w:hint="eastAsia"/>
        </w:rPr>
        <w:t>(1948</w:t>
      </w:r>
      <w:r>
        <w:rPr>
          <w:rFonts w:hint="eastAsia"/>
        </w:rPr>
        <w:t>年</w:t>
      </w:r>
      <w:r>
        <w:rPr>
          <w:rFonts w:hint="eastAsia"/>
        </w:rPr>
        <w:t>)</w:t>
      </w:r>
      <w:r>
        <w:rPr>
          <w:rFonts w:hint="eastAsia"/>
        </w:rPr>
        <w:t>、《关于组织及共同交涉权的第</w:t>
      </w:r>
      <w:r>
        <w:rPr>
          <w:rFonts w:hint="eastAsia"/>
        </w:rPr>
        <w:t>98</w:t>
      </w:r>
      <w:r>
        <w:rPr>
          <w:rFonts w:hint="eastAsia"/>
        </w:rPr>
        <w:t>号公约》</w:t>
      </w:r>
      <w:r>
        <w:rPr>
          <w:rFonts w:hint="eastAsia"/>
        </w:rPr>
        <w:t>(1949</w:t>
      </w:r>
      <w:r>
        <w:rPr>
          <w:rFonts w:hint="eastAsia"/>
        </w:rPr>
        <w:t>年</w:t>
      </w:r>
      <w:r>
        <w:rPr>
          <w:rFonts w:hint="eastAsia"/>
        </w:rPr>
        <w:t>)</w:t>
      </w:r>
      <w:r>
        <w:rPr>
          <w:rFonts w:hint="eastAsia"/>
        </w:rPr>
        <w:t>、《关于同酬问题的第</w:t>
      </w:r>
      <w:r>
        <w:rPr>
          <w:rFonts w:hint="eastAsia"/>
        </w:rPr>
        <w:t>100</w:t>
      </w:r>
      <w:r>
        <w:rPr>
          <w:rFonts w:hint="eastAsia"/>
        </w:rPr>
        <w:t>号公约》</w:t>
      </w:r>
      <w:r w:rsidRPr="00025491">
        <w:t>(1951</w:t>
      </w:r>
      <w:r>
        <w:rPr>
          <w:rFonts w:hint="eastAsia"/>
        </w:rPr>
        <w:t>年</w:t>
      </w:r>
      <w:r w:rsidRPr="00025491">
        <w:t>)</w:t>
      </w:r>
      <w:r>
        <w:rPr>
          <w:rFonts w:hint="eastAsia"/>
        </w:rPr>
        <w:t>、《关于</w:t>
      </w:r>
      <w:r>
        <w:t>就业</w:t>
      </w:r>
      <w:r>
        <w:rPr>
          <w:rFonts w:hint="eastAsia"/>
        </w:rPr>
        <w:t>和</w:t>
      </w:r>
      <w:r>
        <w:t>职业</w:t>
      </w:r>
      <w:r>
        <w:rPr>
          <w:rFonts w:hint="eastAsia"/>
        </w:rPr>
        <w:t>歧视的第</w:t>
      </w:r>
      <w:r>
        <w:rPr>
          <w:rFonts w:hint="eastAsia"/>
        </w:rPr>
        <w:t>111</w:t>
      </w:r>
      <w:r>
        <w:rPr>
          <w:rFonts w:hint="eastAsia"/>
        </w:rPr>
        <w:t>号</w:t>
      </w:r>
      <w:r>
        <w:t>公约</w:t>
      </w:r>
      <w:r>
        <w:rPr>
          <w:rFonts w:hint="eastAsia"/>
        </w:rPr>
        <w:t>》</w:t>
      </w:r>
      <w:r>
        <w:rPr>
          <w:rFonts w:hint="eastAsia"/>
        </w:rPr>
        <w:t>(1958</w:t>
      </w:r>
      <w:r>
        <w:rPr>
          <w:rFonts w:hint="eastAsia"/>
        </w:rPr>
        <w:t>年</w:t>
      </w:r>
      <w:r>
        <w:rPr>
          <w:rFonts w:hint="eastAsia"/>
        </w:rPr>
        <w:t>)</w:t>
      </w:r>
      <w:r>
        <w:rPr>
          <w:rFonts w:hint="eastAsia"/>
        </w:rPr>
        <w:t>。</w:t>
      </w:r>
    </w:p>
  </w:footnote>
  <w:footnote w:id="9">
    <w:p w:rsidR="00202639" w:rsidRPr="00025491" w:rsidRDefault="00202639" w:rsidP="00E26878">
      <w:pPr>
        <w:pStyle w:val="FootnoteText"/>
      </w:pPr>
      <w:r w:rsidRPr="00025491">
        <w:tab/>
      </w:r>
      <w:r w:rsidRPr="00025491">
        <w:rPr>
          <w:rStyle w:val="FootnoteReference"/>
        </w:rPr>
        <w:footnoteRef/>
      </w:r>
      <w:r>
        <w:tab/>
      </w:r>
      <w:r>
        <w:rPr>
          <w:rFonts w:hint="eastAsia"/>
        </w:rPr>
        <w:t>例如劳工组织第</w:t>
      </w:r>
      <w:r>
        <w:t>19</w:t>
      </w:r>
      <w:r>
        <w:rPr>
          <w:rFonts w:hint="eastAsia"/>
        </w:rPr>
        <w:t>、</w:t>
      </w:r>
      <w:r w:rsidRPr="00025491">
        <w:t>81</w:t>
      </w:r>
      <w:r>
        <w:rPr>
          <w:rFonts w:hint="eastAsia"/>
        </w:rPr>
        <w:t>、</w:t>
      </w:r>
      <w:r w:rsidRPr="00025491">
        <w:t>95</w:t>
      </w:r>
      <w:r>
        <w:rPr>
          <w:rFonts w:hint="eastAsia"/>
        </w:rPr>
        <w:t>、</w:t>
      </w:r>
      <w:r w:rsidRPr="00025491">
        <w:t>110</w:t>
      </w:r>
      <w:r>
        <w:rPr>
          <w:rFonts w:hint="eastAsia"/>
        </w:rPr>
        <w:t>、</w:t>
      </w:r>
      <w:r w:rsidRPr="00025491">
        <w:t>121</w:t>
      </w:r>
      <w:r>
        <w:rPr>
          <w:rFonts w:hint="eastAsia"/>
        </w:rPr>
        <w:t>、</w:t>
      </w:r>
      <w:r w:rsidRPr="00025491">
        <w:t>129</w:t>
      </w:r>
      <w:r>
        <w:rPr>
          <w:rFonts w:hint="eastAsia"/>
        </w:rPr>
        <w:t>、</w:t>
      </w:r>
      <w:r w:rsidRPr="00025491">
        <w:t>131</w:t>
      </w:r>
      <w:r>
        <w:rPr>
          <w:rFonts w:hint="eastAsia"/>
        </w:rPr>
        <w:t>、</w:t>
      </w:r>
      <w:r w:rsidRPr="00025491">
        <w:t>155</w:t>
      </w:r>
      <w:r>
        <w:rPr>
          <w:rFonts w:hint="eastAsia"/>
        </w:rPr>
        <w:t>、</w:t>
      </w:r>
      <w:r w:rsidRPr="00025491">
        <w:t>167</w:t>
      </w:r>
      <w:r>
        <w:rPr>
          <w:rFonts w:hint="eastAsia"/>
        </w:rPr>
        <w:t>、</w:t>
      </w:r>
      <w:r w:rsidRPr="00025491">
        <w:t>172</w:t>
      </w:r>
      <w:r>
        <w:rPr>
          <w:rFonts w:hint="eastAsia"/>
        </w:rPr>
        <w:t>、</w:t>
      </w:r>
      <w:r w:rsidRPr="00025491">
        <w:t>181</w:t>
      </w:r>
      <w:r>
        <w:rPr>
          <w:rFonts w:hint="eastAsia"/>
        </w:rPr>
        <w:t>、</w:t>
      </w:r>
      <w:r w:rsidRPr="00025491">
        <w:t>184</w:t>
      </w:r>
      <w:r>
        <w:rPr>
          <w:rFonts w:hint="eastAsia"/>
        </w:rPr>
        <w:t>、</w:t>
      </w:r>
      <w:r w:rsidRPr="00025491">
        <w:t>189</w:t>
      </w:r>
      <w:r>
        <w:rPr>
          <w:rFonts w:hint="eastAsia"/>
        </w:rPr>
        <w:t>、</w:t>
      </w:r>
      <w:r w:rsidRPr="00025491">
        <w:t>200</w:t>
      </w:r>
      <w:r>
        <w:rPr>
          <w:rFonts w:hint="eastAsia"/>
        </w:rPr>
        <w:t>、</w:t>
      </w:r>
      <w:r w:rsidRPr="00025491">
        <w:t>201</w:t>
      </w:r>
      <w:r>
        <w:rPr>
          <w:rFonts w:hint="eastAsia"/>
        </w:rPr>
        <w:t>号公约。</w:t>
      </w:r>
    </w:p>
  </w:footnote>
  <w:footnote w:id="10">
    <w:p w:rsidR="00202639" w:rsidRPr="00025491" w:rsidRDefault="00202639" w:rsidP="00E26878">
      <w:pPr>
        <w:pStyle w:val="FootnoteText"/>
        <w:rPr>
          <w:rFonts w:hint="eastAsia"/>
        </w:rPr>
      </w:pPr>
      <w:r w:rsidRPr="00025491">
        <w:tab/>
      </w:r>
      <w:r w:rsidRPr="00025491">
        <w:rPr>
          <w:rStyle w:val="FootnoteReference"/>
        </w:rPr>
        <w:footnoteRef/>
      </w:r>
      <w:r>
        <w:tab/>
      </w:r>
      <w:r>
        <w:rPr>
          <w:rFonts w:hint="eastAsia"/>
        </w:rPr>
        <w:t>尽管第</w:t>
      </w:r>
      <w:r>
        <w:rPr>
          <w:rFonts w:hint="eastAsia"/>
        </w:rPr>
        <w:t>97</w:t>
      </w:r>
      <w:r>
        <w:rPr>
          <w:rFonts w:hint="eastAsia"/>
        </w:rPr>
        <w:t>号公约原则上仅适用于在一国境内合法居留的移徙工人，但其中某些条款要求缔约国采取措施，以防移徙工人陷入身份不正常的境地。</w:t>
      </w:r>
    </w:p>
  </w:footnote>
  <w:footnote w:id="11">
    <w:p w:rsidR="00202639" w:rsidRPr="00025491" w:rsidRDefault="00202639" w:rsidP="00E26878">
      <w:pPr>
        <w:pStyle w:val="FootnoteText"/>
      </w:pPr>
      <w:r w:rsidRPr="00025491">
        <w:tab/>
      </w:r>
      <w:r w:rsidRPr="00025491">
        <w:rPr>
          <w:rStyle w:val="FootnoteReference"/>
        </w:rPr>
        <w:footnoteRef/>
      </w:r>
      <w:r>
        <w:tab/>
      </w:r>
      <w:r>
        <w:rPr>
          <w:rFonts w:hint="eastAsia"/>
        </w:rPr>
        <w:t>委员会关于移徙家政工人的第</w:t>
      </w:r>
      <w:r>
        <w:rPr>
          <w:rFonts w:hint="eastAsia"/>
        </w:rPr>
        <w:t>1</w:t>
      </w:r>
      <w:r>
        <w:rPr>
          <w:rFonts w:hint="eastAsia"/>
        </w:rPr>
        <w:t>号</w:t>
      </w:r>
      <w:r>
        <w:rPr>
          <w:rFonts w:hint="eastAsia"/>
        </w:rPr>
        <w:t>(2011</w:t>
      </w:r>
      <w:r>
        <w:rPr>
          <w:rFonts w:hint="eastAsia"/>
        </w:rPr>
        <w:t>年</w:t>
      </w:r>
      <w:r>
        <w:rPr>
          <w:rFonts w:hint="eastAsia"/>
        </w:rPr>
        <w:t>)</w:t>
      </w:r>
      <w:r>
        <w:rPr>
          <w:rFonts w:hint="eastAsia"/>
        </w:rPr>
        <w:t>一般性意见，第</w:t>
      </w:r>
      <w:r>
        <w:rPr>
          <w:rFonts w:hint="eastAsia"/>
        </w:rPr>
        <w:t>52</w:t>
      </w:r>
      <w:r>
        <w:rPr>
          <w:rFonts w:hint="eastAsia"/>
        </w:rPr>
        <w:t>段。</w:t>
      </w:r>
    </w:p>
  </w:footnote>
  <w:footnote w:id="12">
    <w:p w:rsidR="00202639" w:rsidRPr="00025491" w:rsidRDefault="00202639" w:rsidP="00E26878">
      <w:pPr>
        <w:pStyle w:val="FootnoteText"/>
      </w:pPr>
      <w:r>
        <w:tab/>
      </w:r>
      <w:r w:rsidRPr="00025491">
        <w:rPr>
          <w:rStyle w:val="FootnoteReference"/>
        </w:rPr>
        <w:footnoteRef/>
      </w:r>
      <w:r>
        <w:tab/>
      </w:r>
      <w:r>
        <w:rPr>
          <w:rFonts w:hint="eastAsia"/>
        </w:rPr>
        <w:t>经济、社会、文化权利委员会关于经济、社会、文化权利中的不歧视问题的第</w:t>
      </w:r>
      <w:r>
        <w:rPr>
          <w:rFonts w:hint="eastAsia"/>
        </w:rPr>
        <w:t>20</w:t>
      </w:r>
      <w:r>
        <w:rPr>
          <w:rFonts w:hint="eastAsia"/>
        </w:rPr>
        <w:t>号</w:t>
      </w:r>
      <w:r>
        <w:rPr>
          <w:rFonts w:hint="eastAsia"/>
        </w:rPr>
        <w:t>(2009</w:t>
      </w:r>
      <w:r>
        <w:rPr>
          <w:rFonts w:hint="eastAsia"/>
        </w:rPr>
        <w:t>年</w:t>
      </w:r>
      <w:r>
        <w:rPr>
          <w:rFonts w:hint="eastAsia"/>
        </w:rPr>
        <w:t>)</w:t>
      </w:r>
      <w:r>
        <w:rPr>
          <w:rFonts w:hint="eastAsia"/>
        </w:rPr>
        <w:t>一般性意见第</w:t>
      </w:r>
      <w:r>
        <w:rPr>
          <w:rFonts w:hint="eastAsia"/>
        </w:rPr>
        <w:t>30</w:t>
      </w:r>
      <w:r>
        <w:rPr>
          <w:rFonts w:hint="eastAsia"/>
        </w:rPr>
        <w:t>段。</w:t>
      </w:r>
    </w:p>
  </w:footnote>
  <w:footnote w:id="13">
    <w:p w:rsidR="00202639" w:rsidRPr="00025491" w:rsidRDefault="00202639" w:rsidP="00E26878">
      <w:pPr>
        <w:pStyle w:val="FootnoteText"/>
      </w:pPr>
      <w:r>
        <w:tab/>
      </w:r>
      <w:r w:rsidRPr="00025491">
        <w:rPr>
          <w:rStyle w:val="FootnoteReference"/>
        </w:rPr>
        <w:footnoteRef/>
      </w:r>
      <w:r>
        <w:tab/>
      </w:r>
      <w:r w:rsidRPr="00025491">
        <w:t xml:space="preserve"> </w:t>
      </w:r>
      <w:r>
        <w:rPr>
          <w:rFonts w:hint="eastAsia"/>
        </w:rPr>
        <w:t>见人权事务委员会关于不歧视问题的第</w:t>
      </w:r>
      <w:r>
        <w:rPr>
          <w:rFonts w:hint="eastAsia"/>
        </w:rPr>
        <w:t>18</w:t>
      </w:r>
      <w:r>
        <w:rPr>
          <w:rFonts w:hint="eastAsia"/>
        </w:rPr>
        <w:t>号</w:t>
      </w:r>
      <w:r>
        <w:rPr>
          <w:rFonts w:hint="eastAsia"/>
        </w:rPr>
        <w:t>(1989</w:t>
      </w:r>
      <w:r>
        <w:rPr>
          <w:rFonts w:hint="eastAsia"/>
        </w:rPr>
        <w:t>年</w:t>
      </w:r>
      <w:r>
        <w:rPr>
          <w:rFonts w:hint="eastAsia"/>
        </w:rPr>
        <w:t>)</w:t>
      </w:r>
      <w:r>
        <w:rPr>
          <w:rFonts w:hint="eastAsia"/>
        </w:rPr>
        <w:t>一般性意见第</w:t>
      </w:r>
      <w:r>
        <w:rPr>
          <w:rFonts w:hint="eastAsia"/>
        </w:rPr>
        <w:t>13</w:t>
      </w:r>
      <w:r>
        <w:rPr>
          <w:rFonts w:hint="eastAsia"/>
        </w:rPr>
        <w:t>段和经济、社会、文化权利委员会关于受教育权的第</w:t>
      </w:r>
      <w:r>
        <w:rPr>
          <w:rFonts w:hint="eastAsia"/>
        </w:rPr>
        <w:t>20</w:t>
      </w:r>
      <w:r>
        <w:rPr>
          <w:rFonts w:hint="eastAsia"/>
        </w:rPr>
        <w:t>号一般性意见第</w:t>
      </w:r>
      <w:r>
        <w:rPr>
          <w:rFonts w:hint="eastAsia"/>
        </w:rPr>
        <w:t>13</w:t>
      </w:r>
      <w:r>
        <w:rPr>
          <w:rFonts w:hint="eastAsia"/>
        </w:rPr>
        <w:t>段。</w:t>
      </w:r>
    </w:p>
  </w:footnote>
  <w:footnote w:id="14">
    <w:p w:rsidR="00202639" w:rsidRPr="00025491" w:rsidRDefault="00202639" w:rsidP="00E26878">
      <w:pPr>
        <w:pStyle w:val="FootnoteText"/>
      </w:pPr>
      <w:r>
        <w:tab/>
      </w:r>
      <w:r w:rsidRPr="00025491">
        <w:rPr>
          <w:rStyle w:val="FootnoteReference"/>
        </w:rPr>
        <w:footnoteRef/>
      </w:r>
      <w:r>
        <w:tab/>
      </w:r>
      <w:r>
        <w:rPr>
          <w:rFonts w:hint="eastAsia"/>
        </w:rPr>
        <w:t>见移民人权问题特别报告员提交人权理事会的报告</w:t>
      </w:r>
      <w:r>
        <w:t>(A/HRC/20/24)</w:t>
      </w:r>
      <w:r>
        <w:rPr>
          <w:rFonts w:hint="eastAsia"/>
        </w:rPr>
        <w:t>，第</w:t>
      </w:r>
      <w:r>
        <w:rPr>
          <w:rFonts w:hint="eastAsia"/>
        </w:rPr>
        <w:t>13</w:t>
      </w:r>
      <w:r>
        <w:rPr>
          <w:rFonts w:hint="eastAsia"/>
        </w:rPr>
        <w:t>段。</w:t>
      </w:r>
    </w:p>
  </w:footnote>
  <w:footnote w:id="15">
    <w:p w:rsidR="00202639" w:rsidRPr="00025491" w:rsidRDefault="00202639" w:rsidP="00E26878">
      <w:pPr>
        <w:pStyle w:val="FootnoteText"/>
      </w:pPr>
      <w:r>
        <w:tab/>
      </w:r>
      <w:r w:rsidRPr="00025491">
        <w:rPr>
          <w:rStyle w:val="FootnoteReference"/>
        </w:rPr>
        <w:footnoteRef/>
      </w:r>
      <w:r>
        <w:tab/>
      </w:r>
      <w:r>
        <w:rPr>
          <w:rFonts w:hint="eastAsia"/>
        </w:rPr>
        <w:t>《残疾人权利公约》第二条。</w:t>
      </w:r>
    </w:p>
  </w:footnote>
  <w:footnote w:id="16">
    <w:p w:rsidR="00202639" w:rsidRPr="00025491" w:rsidRDefault="00202639" w:rsidP="00E26878">
      <w:pPr>
        <w:pStyle w:val="FootnoteText"/>
      </w:pPr>
      <w:r>
        <w:tab/>
      </w:r>
      <w:r w:rsidRPr="00025491">
        <w:rPr>
          <w:rStyle w:val="FootnoteReference"/>
        </w:rPr>
        <w:footnoteRef/>
      </w:r>
      <w:r>
        <w:tab/>
      </w:r>
      <w:r>
        <w:rPr>
          <w:rFonts w:hint="eastAsia"/>
          <w:spacing w:val="-2"/>
        </w:rPr>
        <w:t>见欧洲人权法院，</w:t>
      </w:r>
      <w:r>
        <w:rPr>
          <w:i/>
          <w:spacing w:val="-2"/>
        </w:rPr>
        <w:t>Hirsi Jamaa</w:t>
      </w:r>
      <w:r>
        <w:rPr>
          <w:rFonts w:eastAsia="KaiTi_GB2312" w:hint="eastAsia"/>
          <w:spacing w:val="-2"/>
        </w:rPr>
        <w:t>等人诉意大利，</w:t>
      </w:r>
      <w:r>
        <w:rPr>
          <w:rFonts w:hint="eastAsia"/>
          <w:spacing w:val="-2"/>
        </w:rPr>
        <w:t>第</w:t>
      </w:r>
      <w:r>
        <w:rPr>
          <w:spacing w:val="-2"/>
        </w:rPr>
        <w:t>27765/09</w:t>
      </w:r>
      <w:r>
        <w:rPr>
          <w:rFonts w:hint="eastAsia"/>
          <w:spacing w:val="-2"/>
        </w:rPr>
        <w:t>号诉请书</w:t>
      </w:r>
      <w:r>
        <w:rPr>
          <w:rFonts w:hint="eastAsia"/>
          <w:spacing w:val="-2"/>
        </w:rPr>
        <w:t>(2012</w:t>
      </w:r>
      <w:r>
        <w:rPr>
          <w:rFonts w:hint="eastAsia"/>
          <w:spacing w:val="-2"/>
        </w:rPr>
        <w:t>年</w:t>
      </w:r>
      <w:r>
        <w:rPr>
          <w:rFonts w:hint="eastAsia"/>
          <w:spacing w:val="-2"/>
        </w:rPr>
        <w:t>2</w:t>
      </w:r>
      <w:r>
        <w:rPr>
          <w:rFonts w:hint="eastAsia"/>
          <w:spacing w:val="-2"/>
        </w:rPr>
        <w:t>月</w:t>
      </w:r>
      <w:r>
        <w:rPr>
          <w:spacing w:val="-2"/>
        </w:rPr>
        <w:t>23</w:t>
      </w:r>
      <w:r>
        <w:rPr>
          <w:rFonts w:hint="eastAsia"/>
          <w:spacing w:val="-2"/>
        </w:rPr>
        <w:t>日</w:t>
      </w:r>
      <w:r>
        <w:rPr>
          <w:rFonts w:hint="eastAsia"/>
          <w:spacing w:val="-2"/>
        </w:rPr>
        <w:t>)</w:t>
      </w:r>
      <w:r>
        <w:rPr>
          <w:rFonts w:hint="eastAsia"/>
          <w:spacing w:val="-2"/>
        </w:rPr>
        <w:t>。</w:t>
      </w:r>
    </w:p>
  </w:footnote>
  <w:footnote w:id="17">
    <w:p w:rsidR="00202639" w:rsidRPr="00025491" w:rsidRDefault="00202639" w:rsidP="00E26878">
      <w:pPr>
        <w:pStyle w:val="FootnoteText"/>
      </w:pPr>
      <w:r>
        <w:tab/>
      </w:r>
      <w:r w:rsidRPr="00025491">
        <w:rPr>
          <w:rStyle w:val="FootnoteReference"/>
        </w:rPr>
        <w:footnoteRef/>
      </w:r>
      <w:r>
        <w:tab/>
      </w:r>
      <w:r>
        <w:rPr>
          <w:rFonts w:hint="eastAsia"/>
        </w:rPr>
        <w:t>劳工组织第</w:t>
      </w:r>
      <w:r>
        <w:rPr>
          <w:rFonts w:hint="eastAsia"/>
        </w:rPr>
        <w:t>29</w:t>
      </w:r>
      <w:r>
        <w:rPr>
          <w:rFonts w:hint="eastAsia"/>
        </w:rPr>
        <w:t>号公约</w:t>
      </w:r>
      <w:r>
        <w:rPr>
          <w:rFonts w:hint="eastAsia"/>
        </w:rPr>
        <w:t>(</w:t>
      </w:r>
      <w:r>
        <w:rPr>
          <w:rFonts w:hint="eastAsia"/>
        </w:rPr>
        <w:t>见上文脚注</w:t>
      </w:r>
      <w:r>
        <w:rPr>
          <w:rFonts w:hint="eastAsia"/>
        </w:rPr>
        <w:t>8)</w:t>
      </w:r>
      <w:r>
        <w:rPr>
          <w:rFonts w:hint="eastAsia"/>
        </w:rPr>
        <w:t>。</w:t>
      </w:r>
    </w:p>
  </w:footnote>
  <w:footnote w:id="18">
    <w:p w:rsidR="00202639" w:rsidRPr="00025491" w:rsidRDefault="00202639" w:rsidP="00E26878">
      <w:pPr>
        <w:pStyle w:val="FootnoteText"/>
        <w:rPr>
          <w:lang w:val="es-ES"/>
        </w:rPr>
      </w:pPr>
      <w:r>
        <w:tab/>
      </w:r>
      <w:r w:rsidRPr="00025491">
        <w:rPr>
          <w:rStyle w:val="FootnoteReference"/>
        </w:rPr>
        <w:footnoteRef/>
      </w:r>
      <w:r>
        <w:tab/>
      </w:r>
      <w:r>
        <w:rPr>
          <w:rFonts w:hint="eastAsia"/>
        </w:rPr>
        <w:t>见委员会关于移徙家政工人的第</w:t>
      </w:r>
      <w:r>
        <w:rPr>
          <w:rFonts w:hint="eastAsia"/>
        </w:rPr>
        <w:t>1</w:t>
      </w:r>
      <w:r>
        <w:rPr>
          <w:rFonts w:hint="eastAsia"/>
        </w:rPr>
        <w:t>号</w:t>
      </w:r>
      <w:r w:rsidRPr="00025491">
        <w:t>(2011</w:t>
      </w:r>
      <w:r>
        <w:rPr>
          <w:rFonts w:hint="eastAsia"/>
        </w:rPr>
        <w:t>年</w:t>
      </w:r>
      <w:r w:rsidRPr="00025491">
        <w:t>)</w:t>
      </w:r>
      <w:r>
        <w:rPr>
          <w:rFonts w:hint="eastAsia"/>
        </w:rPr>
        <w:t>一般性意见，第</w:t>
      </w:r>
      <w:r>
        <w:rPr>
          <w:rFonts w:hint="eastAsia"/>
        </w:rPr>
        <w:t>39</w:t>
      </w:r>
      <w:r>
        <w:rPr>
          <w:rFonts w:hint="eastAsia"/>
        </w:rPr>
        <w:t>段。</w:t>
      </w:r>
    </w:p>
  </w:footnote>
  <w:footnote w:id="19">
    <w:p w:rsidR="00202639" w:rsidRPr="00025491" w:rsidRDefault="00202639" w:rsidP="00E26878">
      <w:pPr>
        <w:pStyle w:val="FootnoteText"/>
      </w:pPr>
      <w:r>
        <w:tab/>
      </w:r>
      <w:r w:rsidRPr="00025491">
        <w:rPr>
          <w:rStyle w:val="FootnoteReference"/>
        </w:rPr>
        <w:footnoteRef/>
      </w:r>
      <w:r>
        <w:tab/>
      </w:r>
      <w:r>
        <w:rPr>
          <w:rFonts w:hint="eastAsia"/>
        </w:rPr>
        <w:t>劳工组织《关于家庭工人体面劳动的第</w:t>
      </w:r>
      <w:r>
        <w:rPr>
          <w:rFonts w:hint="eastAsia"/>
        </w:rPr>
        <w:t>189</w:t>
      </w:r>
      <w:r>
        <w:rPr>
          <w:rFonts w:hint="eastAsia"/>
        </w:rPr>
        <w:t>号公约》</w:t>
      </w:r>
      <w:r>
        <w:rPr>
          <w:rFonts w:hint="eastAsia"/>
        </w:rPr>
        <w:t>(2011</w:t>
      </w:r>
      <w:r>
        <w:rPr>
          <w:rFonts w:hint="eastAsia"/>
        </w:rPr>
        <w:t>年</w:t>
      </w:r>
      <w:r>
        <w:rPr>
          <w:rFonts w:hint="eastAsia"/>
        </w:rPr>
        <w:t>)</w:t>
      </w:r>
      <w:r>
        <w:rPr>
          <w:rFonts w:hint="eastAsia"/>
        </w:rPr>
        <w:t>。</w:t>
      </w:r>
    </w:p>
  </w:footnote>
  <w:footnote w:id="20">
    <w:p w:rsidR="00202639" w:rsidRPr="00025491" w:rsidRDefault="00202639" w:rsidP="00E26878">
      <w:pPr>
        <w:pStyle w:val="FootnoteText"/>
        <w:rPr>
          <w:lang w:val="es-ES"/>
        </w:rPr>
      </w:pPr>
      <w:r>
        <w:tab/>
      </w:r>
      <w:r w:rsidRPr="00025491">
        <w:rPr>
          <w:rStyle w:val="FootnoteReference"/>
        </w:rPr>
        <w:footnoteRef/>
      </w:r>
      <w:r>
        <w:tab/>
      </w:r>
      <w:r>
        <w:rPr>
          <w:rFonts w:hint="eastAsia"/>
        </w:rPr>
        <w:t>见委员会关于移徙家政工人的第</w:t>
      </w:r>
      <w:r>
        <w:rPr>
          <w:rFonts w:hint="eastAsia"/>
        </w:rPr>
        <w:t>1</w:t>
      </w:r>
      <w:r>
        <w:rPr>
          <w:rFonts w:hint="eastAsia"/>
        </w:rPr>
        <w:t>号</w:t>
      </w:r>
      <w:r w:rsidRPr="00025491">
        <w:t>(2011</w:t>
      </w:r>
      <w:r>
        <w:rPr>
          <w:rFonts w:hint="eastAsia"/>
        </w:rPr>
        <w:t>年</w:t>
      </w:r>
      <w:r w:rsidRPr="00025491">
        <w:t>)</w:t>
      </w:r>
      <w:r>
        <w:rPr>
          <w:rFonts w:hint="eastAsia"/>
        </w:rPr>
        <w:t>一般性意见，第</w:t>
      </w:r>
      <w:r>
        <w:rPr>
          <w:rFonts w:hint="eastAsia"/>
        </w:rPr>
        <w:t>41</w:t>
      </w:r>
      <w:r>
        <w:rPr>
          <w:rFonts w:hint="eastAsia"/>
        </w:rPr>
        <w:t>段。</w:t>
      </w:r>
    </w:p>
  </w:footnote>
  <w:footnote w:id="21">
    <w:p w:rsidR="00202639" w:rsidRPr="00025491" w:rsidRDefault="00202639" w:rsidP="00E26878">
      <w:pPr>
        <w:pStyle w:val="FootnoteText"/>
      </w:pPr>
      <w:r>
        <w:tab/>
      </w:r>
      <w:r w:rsidRPr="00025491">
        <w:rPr>
          <w:rStyle w:val="FootnoteReference"/>
        </w:rPr>
        <w:footnoteRef/>
      </w:r>
      <w:r>
        <w:tab/>
      </w:r>
      <w:r>
        <w:rPr>
          <w:rFonts w:hint="eastAsia"/>
        </w:rPr>
        <w:t>劳工组织第</w:t>
      </w:r>
      <w:r>
        <w:rPr>
          <w:rFonts w:hint="eastAsia"/>
        </w:rPr>
        <w:t>182</w:t>
      </w:r>
      <w:r>
        <w:rPr>
          <w:rFonts w:hint="eastAsia"/>
        </w:rPr>
        <w:t>号公约</w:t>
      </w:r>
      <w:r>
        <w:rPr>
          <w:rFonts w:hint="eastAsia"/>
        </w:rPr>
        <w:t>(</w:t>
      </w:r>
      <w:r>
        <w:rPr>
          <w:rFonts w:hint="eastAsia"/>
        </w:rPr>
        <w:t>见上文脚注</w:t>
      </w:r>
      <w:r>
        <w:rPr>
          <w:rFonts w:hint="eastAsia"/>
        </w:rPr>
        <w:t>8)</w:t>
      </w:r>
      <w:r>
        <w:rPr>
          <w:rFonts w:hint="eastAsia"/>
        </w:rPr>
        <w:t>。</w:t>
      </w:r>
    </w:p>
  </w:footnote>
  <w:footnote w:id="22">
    <w:p w:rsidR="00202639" w:rsidRPr="00025491" w:rsidRDefault="00202639" w:rsidP="00E26878">
      <w:pPr>
        <w:pStyle w:val="FootnoteText"/>
      </w:pPr>
      <w:r>
        <w:tab/>
      </w:r>
      <w:r w:rsidRPr="00025491">
        <w:rPr>
          <w:rStyle w:val="FootnoteReference"/>
        </w:rPr>
        <w:footnoteRef/>
      </w:r>
      <w:r>
        <w:tab/>
      </w:r>
      <w:r>
        <w:rPr>
          <w:rFonts w:hint="eastAsia"/>
        </w:rPr>
        <w:t>劳工组织《关于就业和职业歧视的第</w:t>
      </w:r>
      <w:r>
        <w:rPr>
          <w:rFonts w:hint="eastAsia"/>
        </w:rPr>
        <w:t>111</w:t>
      </w:r>
      <w:r>
        <w:rPr>
          <w:rFonts w:hint="eastAsia"/>
        </w:rPr>
        <w:t>号公约》</w:t>
      </w:r>
      <w:r>
        <w:rPr>
          <w:rFonts w:hint="eastAsia"/>
        </w:rPr>
        <w:t>(1958</w:t>
      </w:r>
      <w:r>
        <w:rPr>
          <w:rFonts w:hint="eastAsia"/>
        </w:rPr>
        <w:t>年</w:t>
      </w:r>
      <w:r>
        <w:rPr>
          <w:rFonts w:hint="eastAsia"/>
        </w:rPr>
        <w:t>)</w:t>
      </w:r>
      <w:r>
        <w:rPr>
          <w:rFonts w:hint="eastAsia"/>
        </w:rPr>
        <w:t>。</w:t>
      </w:r>
    </w:p>
  </w:footnote>
  <w:footnote w:id="23">
    <w:p w:rsidR="00202639" w:rsidRPr="00025491" w:rsidRDefault="00202639" w:rsidP="00E26878">
      <w:pPr>
        <w:pStyle w:val="FootnoteText"/>
      </w:pPr>
      <w:r>
        <w:tab/>
      </w:r>
      <w:r w:rsidRPr="00025491">
        <w:rPr>
          <w:rStyle w:val="FootnoteReference"/>
        </w:rPr>
        <w:footnoteRef/>
      </w:r>
      <w:r>
        <w:tab/>
      </w:r>
      <w:r>
        <w:rPr>
          <w:rFonts w:hint="eastAsia"/>
        </w:rPr>
        <w:t>见委员会关于移徙家政工人的第</w:t>
      </w:r>
      <w:r>
        <w:rPr>
          <w:rFonts w:hint="eastAsia"/>
        </w:rPr>
        <w:t>1</w:t>
      </w:r>
      <w:r>
        <w:rPr>
          <w:rFonts w:hint="eastAsia"/>
        </w:rPr>
        <w:t>号</w:t>
      </w:r>
      <w:r w:rsidRPr="00025491">
        <w:t>(2011</w:t>
      </w:r>
      <w:r>
        <w:rPr>
          <w:rFonts w:hint="eastAsia"/>
        </w:rPr>
        <w:t>年</w:t>
      </w:r>
      <w:r w:rsidRPr="00025491">
        <w:t>)</w:t>
      </w:r>
      <w:r>
        <w:rPr>
          <w:rFonts w:hint="eastAsia"/>
        </w:rPr>
        <w:t>一般性意见，第</w:t>
      </w:r>
      <w:r>
        <w:rPr>
          <w:rFonts w:hint="eastAsia"/>
        </w:rPr>
        <w:t>38</w:t>
      </w:r>
      <w:r>
        <w:rPr>
          <w:rFonts w:hint="eastAsia"/>
        </w:rPr>
        <w:t>段和第</w:t>
      </w:r>
      <w:r>
        <w:rPr>
          <w:rFonts w:hint="eastAsia"/>
        </w:rPr>
        <w:t>40</w:t>
      </w:r>
      <w:r>
        <w:rPr>
          <w:rFonts w:hint="eastAsia"/>
        </w:rPr>
        <w:t>段。</w:t>
      </w:r>
    </w:p>
  </w:footnote>
  <w:footnote w:id="24">
    <w:p w:rsidR="00202639" w:rsidRPr="00025491" w:rsidRDefault="00202639" w:rsidP="00E26878">
      <w:pPr>
        <w:pStyle w:val="FootnoteText"/>
      </w:pPr>
      <w:r>
        <w:tab/>
      </w:r>
      <w:r w:rsidRPr="00025491">
        <w:rPr>
          <w:rStyle w:val="FootnoteReference"/>
        </w:rPr>
        <w:footnoteRef/>
      </w:r>
      <w:r>
        <w:tab/>
      </w:r>
      <w:r>
        <w:rPr>
          <w:rFonts w:hint="eastAsia"/>
        </w:rPr>
        <w:t>同上，第</w:t>
      </w:r>
      <w:r>
        <w:rPr>
          <w:rFonts w:hint="eastAsia"/>
        </w:rPr>
        <w:t>41</w:t>
      </w:r>
      <w:r>
        <w:rPr>
          <w:rFonts w:hint="eastAsia"/>
        </w:rPr>
        <w:t>段和第</w:t>
      </w:r>
      <w:r>
        <w:rPr>
          <w:rFonts w:hint="eastAsia"/>
        </w:rPr>
        <w:t>49-50</w:t>
      </w:r>
      <w:r>
        <w:rPr>
          <w:rFonts w:hint="eastAsia"/>
        </w:rPr>
        <w:t>段。</w:t>
      </w:r>
    </w:p>
  </w:footnote>
  <w:footnote w:id="25">
    <w:p w:rsidR="00202639" w:rsidRPr="00025491" w:rsidRDefault="00202639" w:rsidP="00E26878">
      <w:pPr>
        <w:pStyle w:val="FootnoteText"/>
      </w:pPr>
      <w:r>
        <w:tab/>
      </w:r>
      <w:r w:rsidRPr="00025491">
        <w:rPr>
          <w:rStyle w:val="FootnoteReference"/>
        </w:rPr>
        <w:footnoteRef/>
      </w:r>
      <w:r>
        <w:tab/>
      </w:r>
      <w:r>
        <w:rPr>
          <w:rFonts w:hint="eastAsia"/>
        </w:rPr>
        <w:t>同上，第</w:t>
      </w:r>
      <w:r>
        <w:rPr>
          <w:rFonts w:hint="eastAsia"/>
        </w:rPr>
        <w:t>49-50</w:t>
      </w:r>
      <w:r>
        <w:rPr>
          <w:rFonts w:hint="eastAsia"/>
        </w:rPr>
        <w:t>段。</w:t>
      </w:r>
    </w:p>
  </w:footnote>
  <w:footnote w:id="26">
    <w:p w:rsidR="00202639" w:rsidRPr="00025491" w:rsidRDefault="00202639" w:rsidP="00E26878">
      <w:pPr>
        <w:pStyle w:val="FootnoteText"/>
        <w:rPr>
          <w:rFonts w:hint="eastAsia"/>
          <w:lang w:val="es-ES"/>
        </w:rPr>
      </w:pPr>
      <w:r>
        <w:rPr>
          <w:lang w:val="es-ES"/>
        </w:rPr>
        <w:tab/>
      </w:r>
      <w:r w:rsidRPr="00025491">
        <w:rPr>
          <w:rStyle w:val="FootnoteReference"/>
        </w:rPr>
        <w:footnoteRef/>
      </w:r>
      <w:r>
        <w:rPr>
          <w:lang w:val="es-ES"/>
        </w:rPr>
        <w:tab/>
      </w:r>
      <w:r>
        <w:rPr>
          <w:rFonts w:hint="eastAsia"/>
        </w:rPr>
        <w:t>同上</w:t>
      </w:r>
      <w:r w:rsidRPr="00213EEA">
        <w:rPr>
          <w:rFonts w:hint="eastAsia"/>
          <w:lang w:val="es-ES"/>
        </w:rPr>
        <w:t>，</w:t>
      </w:r>
      <w:r>
        <w:rPr>
          <w:rFonts w:hint="eastAsia"/>
        </w:rPr>
        <w:t>第</w:t>
      </w:r>
      <w:r w:rsidRPr="00213EEA">
        <w:rPr>
          <w:rFonts w:hint="eastAsia"/>
          <w:lang w:val="es-ES"/>
        </w:rPr>
        <w:t>45</w:t>
      </w:r>
      <w:r>
        <w:rPr>
          <w:rFonts w:hint="eastAsia"/>
        </w:rPr>
        <w:t>段</w:t>
      </w:r>
      <w:r>
        <w:rPr>
          <w:rFonts w:hint="eastAsia"/>
          <w:lang w:val="es-ES"/>
        </w:rPr>
        <w:t>。</w:t>
      </w:r>
    </w:p>
  </w:footnote>
  <w:footnote w:id="27">
    <w:p w:rsidR="00202639" w:rsidRPr="00213EEA" w:rsidRDefault="00202639" w:rsidP="00E26878">
      <w:pPr>
        <w:pStyle w:val="FootnoteText"/>
        <w:rPr>
          <w:lang w:val="es-ES"/>
        </w:rPr>
      </w:pPr>
      <w:r w:rsidRPr="00213EEA">
        <w:rPr>
          <w:lang w:val="es-ES"/>
        </w:rPr>
        <w:tab/>
      </w:r>
      <w:r w:rsidRPr="00025491">
        <w:rPr>
          <w:rStyle w:val="FootnoteReference"/>
        </w:rPr>
        <w:footnoteRef/>
      </w:r>
      <w:r>
        <w:rPr>
          <w:lang w:val="es-ES"/>
        </w:rPr>
        <w:tab/>
      </w:r>
      <w:r>
        <w:rPr>
          <w:rFonts w:hint="eastAsia"/>
        </w:rPr>
        <w:t>同上</w:t>
      </w:r>
      <w:r w:rsidRPr="00213EEA">
        <w:rPr>
          <w:rFonts w:hint="eastAsia"/>
          <w:lang w:val="es-ES"/>
        </w:rPr>
        <w:t>，</w:t>
      </w:r>
      <w:r>
        <w:rPr>
          <w:rFonts w:hint="eastAsia"/>
        </w:rPr>
        <w:t>第</w:t>
      </w:r>
      <w:r>
        <w:rPr>
          <w:rFonts w:hint="eastAsia"/>
          <w:lang w:val="es-ES"/>
        </w:rPr>
        <w:t>46-47</w:t>
      </w:r>
      <w:r>
        <w:rPr>
          <w:rFonts w:hint="eastAsia"/>
        </w:rPr>
        <w:t>段</w:t>
      </w:r>
    </w:p>
  </w:footnote>
  <w:footnote w:id="28">
    <w:p w:rsidR="00202639" w:rsidRPr="00025491" w:rsidRDefault="00202639" w:rsidP="00E26878">
      <w:pPr>
        <w:pStyle w:val="FootnoteText"/>
      </w:pPr>
      <w:r w:rsidRPr="00213EEA">
        <w:rPr>
          <w:lang w:val="es-ES"/>
        </w:rPr>
        <w:tab/>
      </w:r>
      <w:r w:rsidRPr="00025491">
        <w:rPr>
          <w:rStyle w:val="FootnoteReference"/>
        </w:rPr>
        <w:footnoteRef/>
      </w:r>
      <w:r>
        <w:rPr>
          <w:lang w:val="es-ES"/>
        </w:rPr>
        <w:tab/>
      </w:r>
      <w:r>
        <w:rPr>
          <w:rFonts w:hint="eastAsia"/>
        </w:rPr>
        <w:t>见上文脚注</w:t>
      </w:r>
      <w:r w:rsidRPr="00213EEA">
        <w:rPr>
          <w:rFonts w:hint="eastAsia"/>
          <w:lang w:val="es-ES"/>
        </w:rPr>
        <w:t>19</w:t>
      </w:r>
      <w:r w:rsidRPr="00213EEA">
        <w:rPr>
          <w:rFonts w:hint="eastAsia"/>
          <w:lang w:val="es-ES"/>
        </w:rPr>
        <w:t>，</w:t>
      </w:r>
      <w:r w:rsidRPr="00213EEA">
        <w:rPr>
          <w:i/>
          <w:lang w:val="es-ES"/>
        </w:rPr>
        <w:t xml:space="preserve">Koua Poirrez </w:t>
      </w:r>
      <w:r w:rsidRPr="006D28BF">
        <w:rPr>
          <w:rFonts w:eastAsia="KaiTi_GB2312" w:hint="eastAsia"/>
        </w:rPr>
        <w:t>诉法国</w:t>
      </w:r>
      <w:r w:rsidRPr="00213EEA">
        <w:rPr>
          <w:rFonts w:hint="eastAsia"/>
          <w:i/>
          <w:lang w:val="es-ES"/>
        </w:rPr>
        <w:t>，</w:t>
      </w:r>
      <w:r w:rsidRPr="006D28BF">
        <w:rPr>
          <w:rFonts w:hint="eastAsia"/>
        </w:rPr>
        <w:t>第</w:t>
      </w:r>
      <w:r w:rsidRPr="006D28BF">
        <w:rPr>
          <w:lang w:val="es-ES"/>
        </w:rPr>
        <w:t>40892/98</w:t>
      </w:r>
      <w:r w:rsidRPr="006D28BF">
        <w:rPr>
          <w:rFonts w:hint="eastAsia"/>
        </w:rPr>
        <w:t>号诉请书</w:t>
      </w:r>
      <w:r w:rsidRPr="00213EEA">
        <w:rPr>
          <w:lang w:val="es-ES"/>
        </w:rPr>
        <w:t xml:space="preserve"> (</w:t>
      </w:r>
      <w:r>
        <w:rPr>
          <w:rFonts w:hint="eastAsia"/>
          <w:lang w:val="es-ES"/>
        </w:rPr>
        <w:t>2003</w:t>
      </w:r>
      <w:r>
        <w:rPr>
          <w:rFonts w:hint="eastAsia"/>
          <w:lang w:val="es-ES"/>
        </w:rPr>
        <w:t>年</w:t>
      </w:r>
      <w:r>
        <w:rPr>
          <w:rFonts w:hint="eastAsia"/>
          <w:lang w:val="es-ES"/>
        </w:rPr>
        <w:t>12</w:t>
      </w:r>
      <w:r>
        <w:rPr>
          <w:rFonts w:hint="eastAsia"/>
          <w:lang w:val="es-ES"/>
        </w:rPr>
        <w:t>月</w:t>
      </w:r>
      <w:r w:rsidRPr="00213EEA">
        <w:rPr>
          <w:lang w:val="es-ES"/>
        </w:rPr>
        <w:t>30</w:t>
      </w:r>
      <w:r>
        <w:rPr>
          <w:rFonts w:hint="eastAsia"/>
          <w:lang w:val="es-ES"/>
        </w:rPr>
        <w:t>日</w:t>
      </w:r>
      <w:r w:rsidRPr="00213EEA">
        <w:rPr>
          <w:lang w:val="es-ES"/>
        </w:rPr>
        <w:t>)</w:t>
      </w:r>
      <w:r>
        <w:rPr>
          <w:rFonts w:hint="eastAsia"/>
          <w:lang w:val="es-ES"/>
        </w:rPr>
        <w:t>，第</w:t>
      </w:r>
      <w:r w:rsidRPr="00025491">
        <w:t>39</w:t>
      </w:r>
      <w:r>
        <w:rPr>
          <w:rFonts w:hint="eastAsia"/>
        </w:rPr>
        <w:t>段。</w:t>
      </w:r>
    </w:p>
  </w:footnote>
  <w:footnote w:id="29">
    <w:p w:rsidR="00202639" w:rsidRPr="00025491" w:rsidRDefault="00202639" w:rsidP="00E26878">
      <w:pPr>
        <w:pStyle w:val="FootnoteText"/>
      </w:pPr>
      <w:r>
        <w:tab/>
      </w:r>
      <w:r w:rsidRPr="00025491">
        <w:rPr>
          <w:rStyle w:val="FootnoteReference"/>
        </w:rPr>
        <w:footnoteRef/>
      </w:r>
      <w:r>
        <w:tab/>
      </w:r>
      <w:r>
        <w:rPr>
          <w:rFonts w:hint="eastAsia"/>
        </w:rPr>
        <w:t>同上，</w:t>
      </w:r>
      <w:r w:rsidRPr="00025491">
        <w:rPr>
          <w:i/>
        </w:rPr>
        <w:t>Gaygusuz</w:t>
      </w:r>
      <w:r>
        <w:rPr>
          <w:rFonts w:eastAsia="KaiTi_GB2312" w:hint="eastAsia"/>
        </w:rPr>
        <w:t>诉奥地利，第</w:t>
      </w:r>
      <w:r w:rsidRPr="00025491">
        <w:t>17371/90</w:t>
      </w:r>
      <w:r>
        <w:rPr>
          <w:rFonts w:hint="eastAsia"/>
        </w:rPr>
        <w:t>号诉请书</w:t>
      </w:r>
      <w:r w:rsidRPr="00025491">
        <w:t xml:space="preserve"> (</w:t>
      </w:r>
      <w:r>
        <w:rPr>
          <w:rFonts w:hint="eastAsia"/>
        </w:rPr>
        <w:t>1996</w:t>
      </w:r>
      <w:r>
        <w:rPr>
          <w:rFonts w:hint="eastAsia"/>
        </w:rPr>
        <w:t>年</w:t>
      </w:r>
      <w:r>
        <w:rPr>
          <w:rFonts w:hint="eastAsia"/>
        </w:rPr>
        <w:t>9</w:t>
      </w:r>
      <w:r>
        <w:rPr>
          <w:rFonts w:hint="eastAsia"/>
        </w:rPr>
        <w:t>月</w:t>
      </w:r>
      <w:r>
        <w:rPr>
          <w:rFonts w:hint="eastAsia"/>
        </w:rPr>
        <w:t>16</w:t>
      </w:r>
      <w:r>
        <w:rPr>
          <w:rFonts w:hint="eastAsia"/>
        </w:rPr>
        <w:t>日</w:t>
      </w:r>
      <w:r w:rsidRPr="00025491">
        <w:t>)</w:t>
      </w:r>
      <w:r>
        <w:rPr>
          <w:rFonts w:hint="eastAsia"/>
        </w:rPr>
        <w:t>，第</w:t>
      </w:r>
      <w:r>
        <w:rPr>
          <w:rFonts w:hint="eastAsia"/>
        </w:rPr>
        <w:t>42</w:t>
      </w:r>
      <w:r>
        <w:rPr>
          <w:rFonts w:hint="eastAsia"/>
        </w:rPr>
        <w:t>段。</w:t>
      </w:r>
    </w:p>
  </w:footnote>
  <w:footnote w:id="30">
    <w:p w:rsidR="00202639" w:rsidRPr="00025491" w:rsidRDefault="00202639" w:rsidP="00E26878">
      <w:pPr>
        <w:pStyle w:val="FootnoteText"/>
      </w:pPr>
      <w:r>
        <w:tab/>
      </w:r>
      <w:r w:rsidRPr="00025491">
        <w:rPr>
          <w:rStyle w:val="FootnoteReference"/>
        </w:rPr>
        <w:footnoteRef/>
      </w:r>
      <w:r>
        <w:tab/>
      </w:r>
      <w:r>
        <w:rPr>
          <w:rFonts w:hint="eastAsia"/>
        </w:rPr>
        <w:t>劳工组织，“</w:t>
      </w:r>
      <w:r w:rsidRPr="00421438">
        <w:t>劳工组织</w:t>
      </w:r>
      <w:r w:rsidRPr="00421438">
        <w:rPr>
          <w:rFonts w:hint="eastAsia"/>
        </w:rPr>
        <w:t>关于劳务移民</w:t>
      </w:r>
      <w:r w:rsidRPr="00421438">
        <w:t>问题</w:t>
      </w:r>
      <w:r w:rsidRPr="00421438">
        <w:rPr>
          <w:rFonts w:hint="eastAsia"/>
        </w:rPr>
        <w:t>的</w:t>
      </w:r>
      <w:r w:rsidRPr="00421438">
        <w:t>多边框架</w:t>
      </w:r>
      <w:r>
        <w:rPr>
          <w:rFonts w:hint="eastAsia"/>
        </w:rPr>
        <w:t>，使用以权利为本的办法解决劳务移民问题的非约束性原则与指导方针”</w:t>
      </w:r>
      <w:r>
        <w:rPr>
          <w:rFonts w:hint="eastAsia"/>
        </w:rPr>
        <w:t>(2006</w:t>
      </w:r>
      <w:r>
        <w:rPr>
          <w:rFonts w:hint="eastAsia"/>
        </w:rPr>
        <w:t>年，日内瓦</w:t>
      </w:r>
      <w:r>
        <w:rPr>
          <w:rFonts w:hint="eastAsia"/>
        </w:rPr>
        <w:t>)</w:t>
      </w:r>
      <w:r>
        <w:rPr>
          <w:rFonts w:hint="eastAsia"/>
        </w:rPr>
        <w:t>，指导方针</w:t>
      </w:r>
      <w:r w:rsidRPr="00025491">
        <w:t>9.9</w:t>
      </w:r>
      <w:r>
        <w:rPr>
          <w:rFonts w:hint="eastAsia"/>
        </w:rPr>
        <w:t>。</w:t>
      </w:r>
    </w:p>
  </w:footnote>
  <w:footnote w:id="31">
    <w:p w:rsidR="00202639" w:rsidRPr="00025491" w:rsidRDefault="00202639" w:rsidP="00E26878">
      <w:pPr>
        <w:pStyle w:val="FootnoteText"/>
        <w:rPr>
          <w:rFonts w:hint="eastAsia"/>
        </w:rPr>
      </w:pPr>
      <w:r>
        <w:tab/>
      </w:r>
      <w:r w:rsidRPr="00025491">
        <w:rPr>
          <w:rStyle w:val="FootnoteReference"/>
        </w:rPr>
        <w:footnoteRef/>
      </w:r>
      <w:r>
        <w:tab/>
      </w:r>
      <w:r>
        <w:rPr>
          <w:rFonts w:hint="eastAsia"/>
        </w:rPr>
        <w:t>见上文脚注</w:t>
      </w:r>
      <w:r w:rsidRPr="00213EEA">
        <w:rPr>
          <w:rFonts w:hint="eastAsia"/>
          <w:lang w:val="es-ES"/>
        </w:rPr>
        <w:t>19</w:t>
      </w:r>
      <w:r w:rsidRPr="00213EEA">
        <w:rPr>
          <w:rFonts w:hint="eastAsia"/>
          <w:lang w:val="es-ES"/>
        </w:rPr>
        <w:t>，</w:t>
      </w:r>
      <w:r w:rsidRPr="00213EEA">
        <w:rPr>
          <w:i/>
          <w:lang w:val="es-ES"/>
        </w:rPr>
        <w:t xml:space="preserve">Koua Poirrez </w:t>
      </w:r>
      <w:r w:rsidRPr="006D28BF">
        <w:rPr>
          <w:rFonts w:eastAsia="KaiTi_GB2312" w:hint="eastAsia"/>
        </w:rPr>
        <w:t>诉法国</w:t>
      </w:r>
      <w:r w:rsidRPr="00213EEA">
        <w:rPr>
          <w:rFonts w:hint="eastAsia"/>
          <w:i/>
          <w:lang w:val="es-ES"/>
        </w:rPr>
        <w:t>，</w:t>
      </w:r>
      <w:r>
        <w:rPr>
          <w:rFonts w:hint="eastAsia"/>
          <w:lang w:val="es-ES"/>
        </w:rPr>
        <w:t>第</w:t>
      </w:r>
      <w:r w:rsidRPr="00025491">
        <w:t>39</w:t>
      </w:r>
      <w:r>
        <w:rPr>
          <w:rFonts w:hint="eastAsia"/>
        </w:rPr>
        <w:t>段。</w:t>
      </w:r>
    </w:p>
  </w:footnote>
  <w:footnote w:id="32">
    <w:p w:rsidR="00202639" w:rsidRPr="00025491" w:rsidRDefault="00202639" w:rsidP="00E26878">
      <w:pPr>
        <w:pStyle w:val="FootnoteText"/>
      </w:pPr>
      <w:r>
        <w:tab/>
      </w:r>
      <w:r w:rsidRPr="00025491">
        <w:rPr>
          <w:rStyle w:val="FootnoteReference"/>
        </w:rPr>
        <w:footnoteRef/>
      </w:r>
      <w:r>
        <w:tab/>
      </w:r>
      <w:r>
        <w:rPr>
          <w:rFonts w:hint="eastAsia"/>
        </w:rPr>
        <w:t>见联合国人权事务高级专员提交经济及社会理事会的报告</w:t>
      </w:r>
      <w:r w:rsidRPr="00025491">
        <w:t>(E/2010/89)</w:t>
      </w:r>
      <w:r>
        <w:rPr>
          <w:rFonts w:hint="eastAsia"/>
        </w:rPr>
        <w:t>，第</w:t>
      </w:r>
      <w:r>
        <w:rPr>
          <w:rFonts w:hint="eastAsia"/>
        </w:rPr>
        <w:t>46</w:t>
      </w:r>
      <w:r>
        <w:rPr>
          <w:rFonts w:hint="eastAsia"/>
        </w:rPr>
        <w:t>段。</w:t>
      </w:r>
    </w:p>
  </w:footnote>
  <w:footnote w:id="33">
    <w:p w:rsidR="00202639" w:rsidRDefault="00202639" w:rsidP="00E26878">
      <w:pPr>
        <w:pStyle w:val="FootnoteText"/>
        <w:rPr>
          <w:rFonts w:hint="eastAsia"/>
        </w:rPr>
      </w:pPr>
      <w:r>
        <w:tab/>
      </w:r>
      <w:r w:rsidRPr="00025491">
        <w:rPr>
          <w:rStyle w:val="FootnoteReference"/>
        </w:rPr>
        <w:footnoteRef/>
      </w:r>
      <w:r>
        <w:tab/>
      </w:r>
      <w:r>
        <w:rPr>
          <w:rFonts w:hint="eastAsia"/>
        </w:rPr>
        <w:t>见上文脚注</w:t>
      </w:r>
      <w:r w:rsidRPr="00213EEA">
        <w:rPr>
          <w:rFonts w:hint="eastAsia"/>
          <w:lang w:val="es-ES"/>
        </w:rPr>
        <w:t>1</w:t>
      </w:r>
      <w:r>
        <w:rPr>
          <w:rFonts w:hint="eastAsia"/>
          <w:lang w:val="es-ES"/>
        </w:rPr>
        <w:t>2</w:t>
      </w:r>
      <w:r w:rsidRPr="00213EEA">
        <w:rPr>
          <w:rFonts w:hint="eastAsia"/>
          <w:lang w:val="es-ES"/>
        </w:rPr>
        <w:t>，</w:t>
      </w:r>
      <w:r>
        <w:rPr>
          <w:rFonts w:hint="eastAsia"/>
          <w:lang w:val="es-ES"/>
        </w:rPr>
        <w:t>第</w:t>
      </w:r>
      <w:r>
        <w:rPr>
          <w:rFonts w:hint="eastAsia"/>
        </w:rPr>
        <w:t>43</w:t>
      </w:r>
      <w:r>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39" w:rsidRPr="001928CB" w:rsidRDefault="00202639">
    <w:pPr>
      <w:pStyle w:val="Header"/>
    </w:pPr>
    <w:r w:rsidRPr="001928CB">
      <w:t>CMW/C/GC/2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39" w:rsidRPr="001928CB" w:rsidRDefault="00202639" w:rsidP="003843D8">
    <w:pPr>
      <w:pStyle w:val="Header"/>
      <w:jc w:val="right"/>
      <w:rPr>
        <w:rFonts w:hint="eastAsia"/>
        <w:lang w:eastAsia="zh-CN"/>
      </w:rPr>
    </w:pPr>
    <w:r w:rsidRPr="001928CB">
      <w:rPr>
        <w:lang w:eastAsia="zh-CN"/>
      </w:rPr>
      <w:t>CMW/C/GC/2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8D56BF"/>
    <w:multiLevelType w:val="multilevel"/>
    <w:tmpl w:val="49605EC0"/>
    <w:lvl w:ilvl="0">
      <w:start w:val="1"/>
      <w:numFmt w:val="lowerLetter"/>
      <w:lvlText w:val="(%1)"/>
      <w:lvlJc w:val="left"/>
      <w:pPr>
        <w:tabs>
          <w:tab w:val="num" w:pos="567"/>
        </w:tabs>
        <w:ind w:left="1701" w:firstLine="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9F40BE6"/>
    <w:multiLevelType w:val="multilevel"/>
    <w:tmpl w:val="49605EC0"/>
    <w:lvl w:ilvl="0">
      <w:start w:val="1"/>
      <w:numFmt w:val="lowerLetter"/>
      <w:lvlText w:val="(%1)"/>
      <w:lvlJc w:val="left"/>
      <w:pPr>
        <w:tabs>
          <w:tab w:val="num" w:pos="567"/>
        </w:tabs>
        <w:ind w:left="1701" w:firstLine="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4">
    <w:nsid w:val="0EE63583"/>
    <w:multiLevelType w:val="hybridMultilevel"/>
    <w:tmpl w:val="24764F1C"/>
    <w:lvl w:ilvl="0" w:tplc="8BD6F7C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0F6B3628"/>
    <w:multiLevelType w:val="hybridMultilevel"/>
    <w:tmpl w:val="C290C526"/>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16">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11B913A9"/>
    <w:multiLevelType w:val="multilevel"/>
    <w:tmpl w:val="E2D81AE2"/>
    <w:lvl w:ilvl="0">
      <w:start w:val="1"/>
      <w:numFmt w:val="lowerLetter"/>
      <w:lvlText w:val="(%1)"/>
      <w:lvlJc w:val="left"/>
      <w:pPr>
        <w:tabs>
          <w:tab w:val="num" w:pos="567"/>
        </w:tabs>
        <w:ind w:left="1701"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3D86AAA"/>
    <w:multiLevelType w:val="hybridMultilevel"/>
    <w:tmpl w:val="065C6134"/>
    <w:lvl w:ilvl="0" w:tplc="D9B0BDC6">
      <w:start w:val="1"/>
      <w:numFmt w:val="bullet"/>
      <w:pStyle w:val="PageNumbe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1DA87E52"/>
    <w:multiLevelType w:val="multilevel"/>
    <w:tmpl w:val="E8A82BA6"/>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nsid w:val="1E822624"/>
    <w:multiLevelType w:val="hybridMultilevel"/>
    <w:tmpl w:val="D424E172"/>
    <w:lvl w:ilvl="0" w:tplc="8BD6F7C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3953FD2"/>
    <w:multiLevelType w:val="multilevel"/>
    <w:tmpl w:val="A4840242"/>
    <w:lvl w:ilvl="0">
      <w:start w:val="1"/>
      <w:numFmt w:val="lowerLetter"/>
      <w:lvlText w:val="(%1)"/>
      <w:lvlJc w:val="left"/>
      <w:pPr>
        <w:tabs>
          <w:tab w:val="num" w:pos="0"/>
        </w:tabs>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54E1E34"/>
    <w:multiLevelType w:val="hybridMultilevel"/>
    <w:tmpl w:val="E2D81AE2"/>
    <w:lvl w:ilvl="0" w:tplc="B12C72B6">
      <w:start w:val="1"/>
      <w:numFmt w:val="lowerLetter"/>
      <w:lvlText w:val="(%1)"/>
      <w:lvlJc w:val="left"/>
      <w:pPr>
        <w:tabs>
          <w:tab w:val="num" w:pos="567"/>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CB4B6F"/>
    <w:multiLevelType w:val="hybridMultilevel"/>
    <w:tmpl w:val="50E61894"/>
    <w:lvl w:ilvl="0" w:tplc="B12C72B6">
      <w:start w:val="1"/>
      <w:numFmt w:val="lowerLetter"/>
      <w:lvlText w:val="(%1)"/>
      <w:lvlJc w:val="left"/>
      <w:pPr>
        <w:tabs>
          <w:tab w:val="num" w:pos="567"/>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7FB3371"/>
    <w:multiLevelType w:val="hybridMultilevel"/>
    <w:tmpl w:val="75C461E4"/>
    <w:lvl w:ilvl="0" w:tplc="B12C72B6">
      <w:start w:val="1"/>
      <w:numFmt w:val="lowerLetter"/>
      <w:lvlText w:val="(%1)"/>
      <w:lvlJc w:val="left"/>
      <w:pPr>
        <w:tabs>
          <w:tab w:val="num" w:pos="567"/>
        </w:tabs>
        <w:ind w:left="1701" w:firstLine="0"/>
      </w:pPr>
      <w:rPr>
        <w:rFonts w:hint="default"/>
      </w:rPr>
    </w:lvl>
    <w:lvl w:ilvl="1" w:tplc="59F6CEA2">
      <w:start w:val="22"/>
      <w:numFmt w:val="decimal"/>
      <w:lvlText w:val="%2."/>
      <w:lvlJc w:val="left"/>
      <w:pPr>
        <w:tabs>
          <w:tab w:val="num" w:pos="1134"/>
        </w:tabs>
        <w:ind w:left="1134" w:firstLine="0"/>
      </w:pPr>
      <w:rPr>
        <w:rFonts w:ascii="Times New Roman" w:hAnsi="Times New Roman" w:hint="default"/>
        <w:b w:val="0"/>
        <w:i w:val="0"/>
        <w:sz w:val="20"/>
        <w:szCs w:val="20"/>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3">
    <w:nsid w:val="5E9841D1"/>
    <w:multiLevelType w:val="hybridMultilevel"/>
    <w:tmpl w:val="78CE14F8"/>
    <w:lvl w:ilvl="0" w:tplc="8BD6F7C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71861DB"/>
    <w:multiLevelType w:val="hybridMultilevel"/>
    <w:tmpl w:val="A9B633D4"/>
    <w:lvl w:ilvl="0" w:tplc="34446D32">
      <w:start w:val="1"/>
      <w:numFmt w:val="bullet"/>
      <w:pStyle w:val="Head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491076"/>
    <w:multiLevelType w:val="hybridMultilevel"/>
    <w:tmpl w:val="6316E266"/>
    <w:lvl w:ilvl="0" w:tplc="B12C72B6">
      <w:start w:val="1"/>
      <w:numFmt w:val="lowerLetter"/>
      <w:lvlText w:val="(%1)"/>
      <w:lvlJc w:val="left"/>
      <w:pPr>
        <w:tabs>
          <w:tab w:val="num" w:pos="567"/>
        </w:tabs>
        <w:ind w:left="170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29"/>
  </w:num>
  <w:num w:numId="14">
    <w:abstractNumId w:val="18"/>
  </w:num>
  <w:num w:numId="15">
    <w:abstractNumId w:val="19"/>
  </w:num>
  <w:num w:numId="16">
    <w:abstractNumId w:val="34"/>
  </w:num>
  <w:num w:numId="17">
    <w:abstractNumId w:val="18"/>
  </w:num>
  <w:num w:numId="18">
    <w:abstractNumId w:val="34"/>
  </w:num>
  <w:num w:numId="19">
    <w:abstractNumId w:val="19"/>
  </w:num>
  <w:num w:numId="20">
    <w:abstractNumId w:val="30"/>
  </w:num>
  <w:num w:numId="21">
    <w:abstractNumId w:val="12"/>
  </w:num>
  <w:num w:numId="22">
    <w:abstractNumId w:val="25"/>
  </w:num>
  <w:num w:numId="23">
    <w:abstractNumId w:val="19"/>
  </w:num>
  <w:num w:numId="24">
    <w:abstractNumId w:val="32"/>
  </w:num>
  <w:num w:numId="25">
    <w:abstractNumId w:val="26"/>
  </w:num>
  <w:num w:numId="26">
    <w:abstractNumId w:val="23"/>
  </w:num>
  <w:num w:numId="27">
    <w:abstractNumId w:val="37"/>
  </w:num>
  <w:num w:numId="28">
    <w:abstractNumId w:val="32"/>
  </w:num>
  <w:num w:numId="29">
    <w:abstractNumId w:val="26"/>
  </w:num>
  <w:num w:numId="30">
    <w:abstractNumId w:val="23"/>
  </w:num>
  <w:num w:numId="31">
    <w:abstractNumId w:val="30"/>
  </w:num>
  <w:num w:numId="32">
    <w:abstractNumId w:val="12"/>
  </w:num>
  <w:num w:numId="33">
    <w:abstractNumId w:val="25"/>
  </w:num>
  <w:num w:numId="34">
    <w:abstractNumId w:val="37"/>
  </w:num>
  <w:num w:numId="35">
    <w:abstractNumId w:val="11"/>
  </w:num>
  <w:num w:numId="36">
    <w:abstractNumId w:val="35"/>
  </w:num>
  <w:num w:numId="37">
    <w:abstractNumId w:val="15"/>
  </w:num>
  <w:num w:numId="38">
    <w:abstractNumId w:val="31"/>
  </w:num>
  <w:num w:numId="39">
    <w:abstractNumId w:val="21"/>
  </w:num>
  <w:num w:numId="40">
    <w:abstractNumId w:val="24"/>
  </w:num>
  <w:num w:numId="41">
    <w:abstractNumId w:val="13"/>
  </w:num>
  <w:num w:numId="42">
    <w:abstractNumId w:val="28"/>
  </w:num>
  <w:num w:numId="43">
    <w:abstractNumId w:val="10"/>
  </w:num>
  <w:num w:numId="44">
    <w:abstractNumId w:val="27"/>
  </w:num>
  <w:num w:numId="45">
    <w:abstractNumId w:val="17"/>
  </w:num>
  <w:num w:numId="46">
    <w:abstractNumId w:val="36"/>
  </w:num>
  <w:num w:numId="47">
    <w:abstractNumId w:val="22"/>
  </w:num>
  <w:num w:numId="48">
    <w:abstractNumId w:val="14"/>
  </w:num>
  <w:num w:numId="49">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6878"/>
    <w:rsid w:val="000104CC"/>
    <w:rsid w:val="00012632"/>
    <w:rsid w:val="000357A4"/>
    <w:rsid w:val="000423E7"/>
    <w:rsid w:val="00051827"/>
    <w:rsid w:val="00053029"/>
    <w:rsid w:val="00054346"/>
    <w:rsid w:val="00054CE3"/>
    <w:rsid w:val="00055D21"/>
    <w:rsid w:val="00065E8E"/>
    <w:rsid w:val="000725DD"/>
    <w:rsid w:val="00076F85"/>
    <w:rsid w:val="000A4FD1"/>
    <w:rsid w:val="000B36C3"/>
    <w:rsid w:val="000C13BB"/>
    <w:rsid w:val="000C1A2F"/>
    <w:rsid w:val="000C1B0D"/>
    <w:rsid w:val="000C4087"/>
    <w:rsid w:val="000C6070"/>
    <w:rsid w:val="000D1566"/>
    <w:rsid w:val="000E04C1"/>
    <w:rsid w:val="000E0CA4"/>
    <w:rsid w:val="000F1CD9"/>
    <w:rsid w:val="000F3D3C"/>
    <w:rsid w:val="0010791A"/>
    <w:rsid w:val="00107AA6"/>
    <w:rsid w:val="001146D0"/>
    <w:rsid w:val="001231E9"/>
    <w:rsid w:val="00123F56"/>
    <w:rsid w:val="00127B4B"/>
    <w:rsid w:val="001323BC"/>
    <w:rsid w:val="00136E96"/>
    <w:rsid w:val="00137BEA"/>
    <w:rsid w:val="0014103D"/>
    <w:rsid w:val="001464C3"/>
    <w:rsid w:val="00164035"/>
    <w:rsid w:val="0017111A"/>
    <w:rsid w:val="00185296"/>
    <w:rsid w:val="00185B35"/>
    <w:rsid w:val="001928CB"/>
    <w:rsid w:val="00195C73"/>
    <w:rsid w:val="001A068C"/>
    <w:rsid w:val="001A2A0A"/>
    <w:rsid w:val="001A7B08"/>
    <w:rsid w:val="001B2918"/>
    <w:rsid w:val="001D166D"/>
    <w:rsid w:val="001E3C6B"/>
    <w:rsid w:val="001E416A"/>
    <w:rsid w:val="001E5149"/>
    <w:rsid w:val="00202639"/>
    <w:rsid w:val="00204109"/>
    <w:rsid w:val="00225FAB"/>
    <w:rsid w:val="002417A5"/>
    <w:rsid w:val="0024467A"/>
    <w:rsid w:val="00250981"/>
    <w:rsid w:val="00252072"/>
    <w:rsid w:val="0025292C"/>
    <w:rsid w:val="00254401"/>
    <w:rsid w:val="00260BB2"/>
    <w:rsid w:val="002610EF"/>
    <w:rsid w:val="00282E21"/>
    <w:rsid w:val="00284AF5"/>
    <w:rsid w:val="00296B09"/>
    <w:rsid w:val="002B192A"/>
    <w:rsid w:val="002B6B93"/>
    <w:rsid w:val="002D3A8E"/>
    <w:rsid w:val="002E4810"/>
    <w:rsid w:val="002E4BBE"/>
    <w:rsid w:val="002E6ED3"/>
    <w:rsid w:val="00310E5F"/>
    <w:rsid w:val="003126F9"/>
    <w:rsid w:val="00321292"/>
    <w:rsid w:val="003412AD"/>
    <w:rsid w:val="00344352"/>
    <w:rsid w:val="003517C6"/>
    <w:rsid w:val="00355A94"/>
    <w:rsid w:val="003613F6"/>
    <w:rsid w:val="0036336E"/>
    <w:rsid w:val="00373A2C"/>
    <w:rsid w:val="0038066C"/>
    <w:rsid w:val="003843D8"/>
    <w:rsid w:val="00385A2A"/>
    <w:rsid w:val="0038638B"/>
    <w:rsid w:val="003A0D98"/>
    <w:rsid w:val="003A17C0"/>
    <w:rsid w:val="003D17ED"/>
    <w:rsid w:val="003D1EE6"/>
    <w:rsid w:val="003D50CA"/>
    <w:rsid w:val="003E5591"/>
    <w:rsid w:val="003F7826"/>
    <w:rsid w:val="004001C9"/>
    <w:rsid w:val="004041BE"/>
    <w:rsid w:val="004052E1"/>
    <w:rsid w:val="004151B7"/>
    <w:rsid w:val="0041691C"/>
    <w:rsid w:val="00422FC9"/>
    <w:rsid w:val="004258C5"/>
    <w:rsid w:val="0043150B"/>
    <w:rsid w:val="00440A4E"/>
    <w:rsid w:val="004469A4"/>
    <w:rsid w:val="0046272A"/>
    <w:rsid w:val="00466086"/>
    <w:rsid w:val="004701D9"/>
    <w:rsid w:val="00490995"/>
    <w:rsid w:val="004942F4"/>
    <w:rsid w:val="00496FA9"/>
    <w:rsid w:val="004A20F9"/>
    <w:rsid w:val="004B464E"/>
    <w:rsid w:val="004B5E73"/>
    <w:rsid w:val="004B6054"/>
    <w:rsid w:val="004D3533"/>
    <w:rsid w:val="004D3CE5"/>
    <w:rsid w:val="004D3F9C"/>
    <w:rsid w:val="004D5556"/>
    <w:rsid w:val="004E0C68"/>
    <w:rsid w:val="004E73B9"/>
    <w:rsid w:val="004F1BDE"/>
    <w:rsid w:val="00516C7C"/>
    <w:rsid w:val="005179AC"/>
    <w:rsid w:val="0053311A"/>
    <w:rsid w:val="005467ED"/>
    <w:rsid w:val="005622EA"/>
    <w:rsid w:val="0058474C"/>
    <w:rsid w:val="00590A6B"/>
    <w:rsid w:val="005A3267"/>
    <w:rsid w:val="005B6F7D"/>
    <w:rsid w:val="005C0600"/>
    <w:rsid w:val="005C4574"/>
    <w:rsid w:val="005E3308"/>
    <w:rsid w:val="005E3DCD"/>
    <w:rsid w:val="00606650"/>
    <w:rsid w:val="00615C59"/>
    <w:rsid w:val="00616E93"/>
    <w:rsid w:val="00626C95"/>
    <w:rsid w:val="0063058B"/>
    <w:rsid w:val="00634C3D"/>
    <w:rsid w:val="00641764"/>
    <w:rsid w:val="006517C1"/>
    <w:rsid w:val="00652D71"/>
    <w:rsid w:val="006625DC"/>
    <w:rsid w:val="006630EB"/>
    <w:rsid w:val="00670BFE"/>
    <w:rsid w:val="00673E9B"/>
    <w:rsid w:val="00695588"/>
    <w:rsid w:val="006A62A6"/>
    <w:rsid w:val="006C501D"/>
    <w:rsid w:val="006C54E1"/>
    <w:rsid w:val="006D5200"/>
    <w:rsid w:val="006D7B8C"/>
    <w:rsid w:val="006E76FB"/>
    <w:rsid w:val="006F027F"/>
    <w:rsid w:val="00721E6D"/>
    <w:rsid w:val="00722BB0"/>
    <w:rsid w:val="00723EAD"/>
    <w:rsid w:val="00744EEC"/>
    <w:rsid w:val="00766A2F"/>
    <w:rsid w:val="00766EA9"/>
    <w:rsid w:val="00773DC8"/>
    <w:rsid w:val="0077598A"/>
    <w:rsid w:val="00775AED"/>
    <w:rsid w:val="00783497"/>
    <w:rsid w:val="007937F7"/>
    <w:rsid w:val="0079383F"/>
    <w:rsid w:val="0079553A"/>
    <w:rsid w:val="007A32CB"/>
    <w:rsid w:val="007B0041"/>
    <w:rsid w:val="007B4B1C"/>
    <w:rsid w:val="007B7A64"/>
    <w:rsid w:val="007C5B2F"/>
    <w:rsid w:val="007D1529"/>
    <w:rsid w:val="007D6EA7"/>
    <w:rsid w:val="007F0F8B"/>
    <w:rsid w:val="007F366A"/>
    <w:rsid w:val="0081578D"/>
    <w:rsid w:val="00816358"/>
    <w:rsid w:val="008163A3"/>
    <w:rsid w:val="00843784"/>
    <w:rsid w:val="008444B9"/>
    <w:rsid w:val="00875FFA"/>
    <w:rsid w:val="0088155E"/>
    <w:rsid w:val="0088357A"/>
    <w:rsid w:val="00890A7B"/>
    <w:rsid w:val="0089107F"/>
    <w:rsid w:val="00895B2A"/>
    <w:rsid w:val="008A394B"/>
    <w:rsid w:val="008B0F0D"/>
    <w:rsid w:val="008C2CEE"/>
    <w:rsid w:val="008E0429"/>
    <w:rsid w:val="008E7CA7"/>
    <w:rsid w:val="008F4B6E"/>
    <w:rsid w:val="008F5B7D"/>
    <w:rsid w:val="00906E64"/>
    <w:rsid w:val="00916340"/>
    <w:rsid w:val="00927468"/>
    <w:rsid w:val="00934599"/>
    <w:rsid w:val="00936F79"/>
    <w:rsid w:val="009463CF"/>
    <w:rsid w:val="009502BD"/>
    <w:rsid w:val="009711DC"/>
    <w:rsid w:val="0098033B"/>
    <w:rsid w:val="009824EF"/>
    <w:rsid w:val="00984187"/>
    <w:rsid w:val="009900CB"/>
    <w:rsid w:val="009A3CAA"/>
    <w:rsid w:val="009A4D41"/>
    <w:rsid w:val="009A509F"/>
    <w:rsid w:val="009A7802"/>
    <w:rsid w:val="009B76C3"/>
    <w:rsid w:val="009C557C"/>
    <w:rsid w:val="009F1030"/>
    <w:rsid w:val="00A0495E"/>
    <w:rsid w:val="00A1056D"/>
    <w:rsid w:val="00A166CC"/>
    <w:rsid w:val="00A22F01"/>
    <w:rsid w:val="00A24615"/>
    <w:rsid w:val="00A24E79"/>
    <w:rsid w:val="00A336EE"/>
    <w:rsid w:val="00A359EB"/>
    <w:rsid w:val="00A41A06"/>
    <w:rsid w:val="00A441D5"/>
    <w:rsid w:val="00A44363"/>
    <w:rsid w:val="00A74043"/>
    <w:rsid w:val="00A76033"/>
    <w:rsid w:val="00A77115"/>
    <w:rsid w:val="00A86BEC"/>
    <w:rsid w:val="00A879C2"/>
    <w:rsid w:val="00A9109A"/>
    <w:rsid w:val="00A9177F"/>
    <w:rsid w:val="00A94083"/>
    <w:rsid w:val="00AB2565"/>
    <w:rsid w:val="00AC7CE6"/>
    <w:rsid w:val="00AD10BC"/>
    <w:rsid w:val="00AD5A6A"/>
    <w:rsid w:val="00AF1D39"/>
    <w:rsid w:val="00B04AA0"/>
    <w:rsid w:val="00B2309E"/>
    <w:rsid w:val="00B35A36"/>
    <w:rsid w:val="00B474CC"/>
    <w:rsid w:val="00B548E8"/>
    <w:rsid w:val="00B63E11"/>
    <w:rsid w:val="00B66C46"/>
    <w:rsid w:val="00B72F5E"/>
    <w:rsid w:val="00B86917"/>
    <w:rsid w:val="00BA1356"/>
    <w:rsid w:val="00BA4626"/>
    <w:rsid w:val="00BB5427"/>
    <w:rsid w:val="00BB5FDE"/>
    <w:rsid w:val="00BB6622"/>
    <w:rsid w:val="00BC04DA"/>
    <w:rsid w:val="00BD2AB6"/>
    <w:rsid w:val="00BD3A0E"/>
    <w:rsid w:val="00BE09AF"/>
    <w:rsid w:val="00C000CE"/>
    <w:rsid w:val="00C02964"/>
    <w:rsid w:val="00C075DF"/>
    <w:rsid w:val="00C11591"/>
    <w:rsid w:val="00C22242"/>
    <w:rsid w:val="00C25CC9"/>
    <w:rsid w:val="00C51690"/>
    <w:rsid w:val="00C56016"/>
    <w:rsid w:val="00C60664"/>
    <w:rsid w:val="00C77AEC"/>
    <w:rsid w:val="00C80338"/>
    <w:rsid w:val="00C8700A"/>
    <w:rsid w:val="00C917CC"/>
    <w:rsid w:val="00C9457F"/>
    <w:rsid w:val="00CA0DFF"/>
    <w:rsid w:val="00CB38D9"/>
    <w:rsid w:val="00CB5F68"/>
    <w:rsid w:val="00CC0E29"/>
    <w:rsid w:val="00CC6728"/>
    <w:rsid w:val="00CC6DCC"/>
    <w:rsid w:val="00CD058A"/>
    <w:rsid w:val="00CD4D17"/>
    <w:rsid w:val="00CE191F"/>
    <w:rsid w:val="00CF3191"/>
    <w:rsid w:val="00CF3578"/>
    <w:rsid w:val="00CF577C"/>
    <w:rsid w:val="00CF766F"/>
    <w:rsid w:val="00D039EE"/>
    <w:rsid w:val="00D209C8"/>
    <w:rsid w:val="00D23CB7"/>
    <w:rsid w:val="00D31477"/>
    <w:rsid w:val="00D463D2"/>
    <w:rsid w:val="00D57CCE"/>
    <w:rsid w:val="00D661A2"/>
    <w:rsid w:val="00D705A5"/>
    <w:rsid w:val="00D75B05"/>
    <w:rsid w:val="00D83722"/>
    <w:rsid w:val="00DB3EA1"/>
    <w:rsid w:val="00DC0297"/>
    <w:rsid w:val="00DC2EF7"/>
    <w:rsid w:val="00E012F6"/>
    <w:rsid w:val="00E04947"/>
    <w:rsid w:val="00E0674A"/>
    <w:rsid w:val="00E1182E"/>
    <w:rsid w:val="00E11F54"/>
    <w:rsid w:val="00E21022"/>
    <w:rsid w:val="00E2125E"/>
    <w:rsid w:val="00E26878"/>
    <w:rsid w:val="00E310B3"/>
    <w:rsid w:val="00E3233A"/>
    <w:rsid w:val="00E520AE"/>
    <w:rsid w:val="00E535A7"/>
    <w:rsid w:val="00E62088"/>
    <w:rsid w:val="00E72B43"/>
    <w:rsid w:val="00E770E1"/>
    <w:rsid w:val="00E82ACB"/>
    <w:rsid w:val="00EA24DE"/>
    <w:rsid w:val="00EB241B"/>
    <w:rsid w:val="00EC16EB"/>
    <w:rsid w:val="00ED693D"/>
    <w:rsid w:val="00EE195B"/>
    <w:rsid w:val="00EE3782"/>
    <w:rsid w:val="00EF0989"/>
    <w:rsid w:val="00EF77A0"/>
    <w:rsid w:val="00F025CE"/>
    <w:rsid w:val="00F059A0"/>
    <w:rsid w:val="00F118F2"/>
    <w:rsid w:val="00F1769D"/>
    <w:rsid w:val="00F21EAA"/>
    <w:rsid w:val="00F30402"/>
    <w:rsid w:val="00F329CD"/>
    <w:rsid w:val="00F37156"/>
    <w:rsid w:val="00F64522"/>
    <w:rsid w:val="00F66BF8"/>
    <w:rsid w:val="00F7563D"/>
    <w:rsid w:val="00F7590E"/>
    <w:rsid w:val="00F75B9C"/>
    <w:rsid w:val="00F76B89"/>
    <w:rsid w:val="00F82D07"/>
    <w:rsid w:val="00F85DFD"/>
    <w:rsid w:val="00F93FE7"/>
    <w:rsid w:val="00FA416A"/>
    <w:rsid w:val="00FA4635"/>
    <w:rsid w:val="00FD1B19"/>
    <w:rsid w:val="00FE0190"/>
    <w:rsid w:val="00FE5D70"/>
    <w:rsid w:val="00FE7F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916340"/>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
    <w:link w:val="FootnoteText"/>
    <w:locked/>
    <w:rsid w:val="00E26878"/>
    <w:rPr>
      <w:rFonts w:eastAsia="SimSun"/>
      <w:snapToGrid w:val="0"/>
      <w:sz w:val="18"/>
      <w:lang w:val="en-US" w:eastAsia="zh-CN" w:bidi="ar-SA"/>
    </w:rPr>
  </w:style>
  <w:style w:type="character" w:styleId="FootnoteReference">
    <w:name w:val="footnote reference"/>
    <w:aliases w:val="4_G"/>
    <w:basedOn w:val="DefaultParagraphFont"/>
    <w:rsid w:val="00816358"/>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46272A"/>
    <w:pPr>
      <w:spacing w:before="80" w:after="80" w:line="200" w:lineRule="exact"/>
      <w:ind w:left="0" w:right="113"/>
    </w:pPr>
    <w:rPr>
      <w:rFonts w:eastAsia="KaiTi_GB2312"/>
      <w:sz w:val="18"/>
    </w:r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a0">
    <w:name w:val="缩进正文"/>
    <w:basedOn w:val="SingleTxtGC"/>
    <w:rsid w:val="004151B7"/>
    <w:pPr>
      <w:ind w:left="1565"/>
    </w:pPr>
  </w:style>
  <w:style w:type="paragraph" w:customStyle="1" w:styleId="a1">
    <w:name w:val="目录段页次"/>
    <w:basedOn w:val="Normal"/>
    <w:rsid w:val="00136E96"/>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36E96"/>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816358"/>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basedOn w:val="DefaultParagraphFont"/>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3D17ED"/>
    <w:pPr>
      <w:spacing w:before="40" w:line="240" w:lineRule="atLeast"/>
      <w:ind w:left="0" w:right="113"/>
    </w:pPr>
    <w:rPr>
      <w:sz w:val="18"/>
    </w:rPr>
  </w:style>
  <w:style w:type="paragraph" w:customStyle="1" w:styleId="a5">
    <w:name w:val="表数文字"/>
    <w:basedOn w:val="SingleTxtGC"/>
    <w:rsid w:val="00C51690"/>
    <w:pPr>
      <w:spacing w:before="40" w:after="40" w:line="240" w:lineRule="atLeast"/>
      <w:ind w:left="0" w:right="113"/>
    </w:pPr>
    <w:rPr>
      <w:sz w:val="18"/>
    </w:rPr>
  </w:style>
  <w:style w:type="paragraph" w:customStyle="1" w:styleId="SingleTxtG">
    <w:name w:val="_ Single Txt_G"/>
    <w:basedOn w:val="Normal"/>
    <w:rsid w:val="00E26878"/>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E26878"/>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E26878"/>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E2687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E26878"/>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E26878"/>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E26878"/>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E26878"/>
    <w:pPr>
      <w:numPr>
        <w:numId w:val="3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E26878"/>
    <w:pPr>
      <w:numPr>
        <w:numId w:val="3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E26878"/>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E26878"/>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E26878"/>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E26878"/>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Default">
    <w:name w:val="Default"/>
    <w:rsid w:val="00E26878"/>
    <w:pPr>
      <w:autoSpaceDE w:val="0"/>
      <w:autoSpaceDN w:val="0"/>
      <w:adjustRightInd w:val="0"/>
    </w:pPr>
    <w:rPr>
      <w:color w:val="000000"/>
      <w:sz w:val="24"/>
      <w:szCs w:val="24"/>
      <w:lang w:val="fr-FR" w:eastAsia="zh-CN"/>
    </w:rPr>
  </w:style>
  <w:style w:type="character" w:customStyle="1" w:styleId="blockemailnoname2">
    <w:name w:val="blockemailnoname2"/>
    <w:rsid w:val="00E26878"/>
    <w:rPr>
      <w:color w:val="2A2A2A"/>
    </w:rPr>
  </w:style>
  <w:style w:type="character" w:customStyle="1" w:styleId="st1">
    <w:name w:val="st1"/>
    <w:basedOn w:val="DefaultParagraphFont"/>
    <w:rsid w:val="00E26878"/>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2</TotalTime>
  <Pages>1</Pages>
  <Words>8306</Words>
  <Characters>10052</Characters>
  <Application>Microsoft Office Outlook</Application>
  <DocSecurity>4</DocSecurity>
  <Lines>718</Lines>
  <Paragraphs>764</Paragraphs>
  <ScaleCrop>false</ScaleCrop>
  <Company>CSD</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Lu</cp:lastModifiedBy>
  <cp:revision>3</cp:revision>
  <cp:lastPrinted>2013-10-07T14:50:00Z</cp:lastPrinted>
  <dcterms:created xsi:type="dcterms:W3CDTF">2013-10-07T14:50:00Z</dcterms:created>
  <dcterms:modified xsi:type="dcterms:W3CDTF">2013-10-07T14:52:00Z</dcterms:modified>
</cp:coreProperties>
</file>