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FE25E4" w:rsidRDefault="00FE25E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FE25E4" w:rsidRDefault="00FE25E4">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2C50C1">
        <w:rPr>
          <w:szCs w:val="22"/>
          <w:lang w:eastAsia="en-US"/>
        </w:rPr>
        <w:t>CRC/C/OPSC/SVN/CO/1</w:t>
      </w:r>
      <w:r>
        <w:fldChar w:fldCharType="end"/>
      </w:r>
    </w:p>
    <w:p w:rsidR="00FE25E4" w:rsidRDefault="00FE25E4">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2C50C1">
        <w:rPr>
          <w:szCs w:val="22"/>
          <w:lang w:eastAsia="en-US"/>
        </w:rPr>
        <w:t>23 July 2009</w:t>
      </w:r>
      <w:r>
        <w:fldChar w:fldCharType="end"/>
      </w:r>
    </w:p>
    <w:p w:rsidR="00FE25E4" w:rsidRDefault="00FE25E4">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FE25E4" w:rsidRDefault="00FE25E4">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97411A" w:rsidRDefault="0097411A" w:rsidP="0097411A">
      <w:pPr>
        <w:spacing w:before="0" w:line="380" w:lineRule="exact"/>
        <w:jc w:val="center"/>
        <w:rPr>
          <w:rFonts w:hint="cs"/>
          <w:b/>
          <w:bCs/>
          <w:sz w:val="36"/>
          <w:szCs w:val="36"/>
          <w:rtl/>
          <w:lang w:eastAsia="en-US"/>
        </w:rPr>
      </w:pPr>
    </w:p>
    <w:p w:rsidR="0097411A" w:rsidRPr="00255EFC" w:rsidRDefault="0097411A" w:rsidP="0097411A">
      <w:pPr>
        <w:spacing w:before="0" w:line="380" w:lineRule="exact"/>
        <w:jc w:val="center"/>
        <w:rPr>
          <w:rFonts w:hint="cs"/>
          <w:b/>
          <w:bCs/>
          <w:sz w:val="36"/>
          <w:szCs w:val="36"/>
          <w:rtl/>
          <w:lang w:eastAsia="en-US"/>
        </w:rPr>
      </w:pPr>
      <w:r w:rsidRPr="00255EFC">
        <w:rPr>
          <w:rFonts w:hint="cs"/>
          <w:b/>
          <w:bCs/>
          <w:sz w:val="36"/>
          <w:szCs w:val="36"/>
          <w:rtl/>
          <w:lang w:eastAsia="en-US"/>
        </w:rPr>
        <w:t>لجنة حقوق الطفل</w:t>
      </w:r>
    </w:p>
    <w:p w:rsidR="0097411A" w:rsidRPr="00255EFC" w:rsidRDefault="0097411A" w:rsidP="0097411A">
      <w:pPr>
        <w:spacing w:before="0" w:line="380" w:lineRule="exact"/>
        <w:jc w:val="center"/>
        <w:rPr>
          <w:rFonts w:hint="cs"/>
          <w:b/>
          <w:bCs/>
          <w:sz w:val="30"/>
          <w:rtl/>
          <w:lang w:eastAsia="en-US"/>
        </w:rPr>
      </w:pPr>
      <w:r w:rsidRPr="00255EFC">
        <w:rPr>
          <w:rFonts w:hint="cs"/>
          <w:b/>
          <w:bCs/>
          <w:sz w:val="30"/>
          <w:rtl/>
          <w:lang w:eastAsia="en-US"/>
        </w:rPr>
        <w:t xml:space="preserve">الدورة </w:t>
      </w:r>
      <w:r>
        <w:rPr>
          <w:rFonts w:hint="cs"/>
          <w:b/>
          <w:bCs/>
          <w:sz w:val="30"/>
          <w:rtl/>
          <w:lang w:eastAsia="en-US"/>
        </w:rPr>
        <w:t>الحادية والخمسون</w:t>
      </w:r>
    </w:p>
    <w:p w:rsidR="0097411A" w:rsidRPr="00161DA3" w:rsidRDefault="0097411A" w:rsidP="0097411A">
      <w:pPr>
        <w:spacing w:before="0" w:line="420" w:lineRule="exact"/>
        <w:jc w:val="center"/>
        <w:rPr>
          <w:rFonts w:hint="cs"/>
          <w:spacing w:val="0"/>
          <w:sz w:val="30"/>
          <w:rtl/>
          <w:lang w:eastAsia="en-US"/>
        </w:rPr>
      </w:pPr>
      <w:r w:rsidRPr="00161DA3">
        <w:rPr>
          <w:rFonts w:hint="cs"/>
          <w:b/>
          <w:bCs/>
          <w:spacing w:val="0"/>
          <w:sz w:val="36"/>
          <w:szCs w:val="36"/>
          <w:rtl/>
          <w:lang w:eastAsia="en-US"/>
        </w:rPr>
        <w:t>النظر في التقارير المقدمة من الدول الأطراف بموجب الفقرة 1 من</w:t>
      </w:r>
      <w:r>
        <w:rPr>
          <w:b/>
          <w:bCs/>
          <w:spacing w:val="0"/>
          <w:sz w:val="36"/>
          <w:szCs w:val="36"/>
          <w:rtl/>
          <w:lang w:eastAsia="en-US"/>
        </w:rPr>
        <w:br/>
      </w:r>
      <w:r w:rsidRPr="00161DA3">
        <w:rPr>
          <w:rFonts w:hint="cs"/>
          <w:b/>
          <w:bCs/>
          <w:spacing w:val="0"/>
          <w:sz w:val="36"/>
          <w:szCs w:val="36"/>
          <w:rtl/>
          <w:lang w:eastAsia="en-US"/>
        </w:rPr>
        <w:t>المادة 12</w:t>
      </w:r>
      <w:r>
        <w:rPr>
          <w:rFonts w:hint="cs"/>
          <w:b/>
          <w:bCs/>
          <w:spacing w:val="0"/>
          <w:sz w:val="36"/>
          <w:szCs w:val="36"/>
          <w:rtl/>
          <w:lang w:eastAsia="en-US"/>
        </w:rPr>
        <w:t xml:space="preserve"> </w:t>
      </w:r>
      <w:r w:rsidRPr="00161DA3">
        <w:rPr>
          <w:rFonts w:hint="cs"/>
          <w:b/>
          <w:bCs/>
          <w:spacing w:val="0"/>
          <w:sz w:val="36"/>
          <w:szCs w:val="36"/>
          <w:rtl/>
          <w:lang w:eastAsia="en-US"/>
        </w:rPr>
        <w:t>من البروتوكول الاختياري لاتفاقية حقوق الطفل المتعلق</w:t>
      </w:r>
      <w:r>
        <w:rPr>
          <w:b/>
          <w:bCs/>
          <w:spacing w:val="0"/>
          <w:sz w:val="36"/>
          <w:szCs w:val="36"/>
          <w:rtl/>
          <w:lang w:eastAsia="en-US"/>
        </w:rPr>
        <w:br/>
      </w:r>
      <w:r w:rsidRPr="00161DA3">
        <w:rPr>
          <w:rFonts w:hint="cs"/>
          <w:b/>
          <w:bCs/>
          <w:spacing w:val="0"/>
          <w:sz w:val="36"/>
          <w:szCs w:val="36"/>
          <w:rtl/>
          <w:lang w:eastAsia="en-US"/>
        </w:rPr>
        <w:t>ببيع الأطفال وبغاء</w:t>
      </w:r>
      <w:r>
        <w:rPr>
          <w:rFonts w:hint="cs"/>
          <w:b/>
          <w:bCs/>
          <w:spacing w:val="0"/>
          <w:sz w:val="36"/>
          <w:szCs w:val="36"/>
          <w:rtl/>
          <w:lang w:eastAsia="en-US"/>
        </w:rPr>
        <w:t xml:space="preserve"> </w:t>
      </w:r>
      <w:r w:rsidRPr="00161DA3">
        <w:rPr>
          <w:rFonts w:hint="cs"/>
          <w:b/>
          <w:bCs/>
          <w:spacing w:val="0"/>
          <w:sz w:val="36"/>
          <w:szCs w:val="36"/>
          <w:rtl/>
          <w:lang w:eastAsia="en-US"/>
        </w:rPr>
        <w:t>الأطفال واستغلال الأطفال في المواد الإباحية</w:t>
      </w:r>
    </w:p>
    <w:p w:rsidR="0097411A" w:rsidRPr="00161DA3" w:rsidRDefault="0097411A" w:rsidP="0097411A">
      <w:pPr>
        <w:spacing w:before="0" w:line="380" w:lineRule="exact"/>
        <w:jc w:val="center"/>
        <w:rPr>
          <w:rFonts w:hint="cs"/>
          <w:b/>
          <w:bCs/>
          <w:spacing w:val="0"/>
          <w:sz w:val="30"/>
          <w:rtl/>
          <w:lang w:eastAsia="en-US"/>
        </w:rPr>
      </w:pPr>
      <w:r w:rsidRPr="00161DA3">
        <w:rPr>
          <w:rFonts w:hint="cs"/>
          <w:b/>
          <w:bCs/>
          <w:spacing w:val="0"/>
          <w:sz w:val="30"/>
          <w:rtl/>
          <w:lang w:eastAsia="en-US"/>
        </w:rPr>
        <w:t>ملاحظات ختامية</w:t>
      </w:r>
      <w:r w:rsidRPr="007E6CC5">
        <w:rPr>
          <w:rFonts w:hint="cs"/>
          <w:b/>
          <w:bCs/>
          <w:spacing w:val="0"/>
          <w:sz w:val="36"/>
          <w:szCs w:val="36"/>
          <w:rtl/>
          <w:lang w:eastAsia="en-US"/>
        </w:rPr>
        <w:t xml:space="preserve">: </w:t>
      </w:r>
      <w:r w:rsidRPr="0097411A">
        <w:rPr>
          <w:rFonts w:hint="cs"/>
          <w:b/>
          <w:bCs/>
          <w:spacing w:val="0"/>
          <w:sz w:val="30"/>
          <w:rtl/>
          <w:lang w:eastAsia="en-US"/>
        </w:rPr>
        <w:t>سلوفينيا</w:t>
      </w:r>
    </w:p>
    <w:p w:rsidR="0097411A" w:rsidRPr="0097411A" w:rsidRDefault="0097411A" w:rsidP="0097411A">
      <w:pPr>
        <w:spacing w:before="0" w:line="380" w:lineRule="exact"/>
        <w:rPr>
          <w:rFonts w:hint="cs"/>
          <w:sz w:val="30"/>
          <w:lang w:eastAsia="en-US"/>
        </w:rPr>
      </w:pPr>
      <w:r>
        <w:rPr>
          <w:rFonts w:hint="cs"/>
          <w:sz w:val="30"/>
          <w:rtl/>
          <w:lang w:eastAsia="en-US"/>
        </w:rPr>
        <w:t>1-</w:t>
      </w:r>
      <w:r>
        <w:rPr>
          <w:rFonts w:hint="cs"/>
          <w:sz w:val="30"/>
          <w:rtl/>
          <w:lang w:eastAsia="en-US"/>
        </w:rPr>
        <w:tab/>
      </w:r>
      <w:r w:rsidRPr="0097411A">
        <w:rPr>
          <w:rFonts w:hint="cs"/>
          <w:sz w:val="30"/>
          <w:rtl/>
          <w:lang w:eastAsia="en-US"/>
        </w:rPr>
        <w:t xml:space="preserve">نظرت اللجنة في تقرير سلوفينيا الأوّلي </w:t>
      </w:r>
      <w:r w:rsidRPr="0097411A">
        <w:rPr>
          <w:szCs w:val="22"/>
          <w:lang w:eastAsia="en-US"/>
        </w:rPr>
        <w:t>(CRC/C/OPSC/SVN/1)</w:t>
      </w:r>
      <w:r w:rsidRPr="0097411A">
        <w:rPr>
          <w:rFonts w:hint="cs"/>
          <w:sz w:val="30"/>
          <w:rtl/>
          <w:lang w:eastAsia="en-US"/>
        </w:rPr>
        <w:t xml:space="preserve"> في جلستها 1408، المعقودة في 29 أيار/مايو 2009، وفي 12 حزيران/يونيه 2009 اعتمدت الملاحظات الختامية التالية.</w:t>
      </w:r>
    </w:p>
    <w:p w:rsidR="0097411A" w:rsidRPr="0097411A" w:rsidRDefault="0097411A" w:rsidP="0097411A">
      <w:pPr>
        <w:tabs>
          <w:tab w:val="left" w:pos="633"/>
        </w:tabs>
        <w:spacing w:before="0" w:line="380" w:lineRule="exact"/>
        <w:ind w:left="-51"/>
        <w:jc w:val="center"/>
        <w:rPr>
          <w:rFonts w:hint="cs"/>
          <w:b/>
          <w:bCs/>
          <w:sz w:val="30"/>
          <w:rtl/>
          <w:lang w:eastAsia="en-US"/>
        </w:rPr>
      </w:pPr>
      <w:r w:rsidRPr="0097411A">
        <w:rPr>
          <w:rFonts w:hint="cs"/>
          <w:b/>
          <w:bCs/>
          <w:sz w:val="30"/>
          <w:rtl/>
          <w:lang w:eastAsia="en-US" w:bidi="ar-SY"/>
        </w:rPr>
        <w:t>مقدمة</w:t>
      </w:r>
    </w:p>
    <w:p w:rsidR="0097411A" w:rsidRPr="0097411A" w:rsidRDefault="0097411A" w:rsidP="0097411A">
      <w:pPr>
        <w:spacing w:before="0" w:line="380" w:lineRule="exact"/>
        <w:rPr>
          <w:rFonts w:hint="cs"/>
          <w:sz w:val="30"/>
          <w:rtl/>
          <w:lang w:eastAsia="en-US"/>
        </w:rPr>
      </w:pPr>
      <w:r w:rsidRPr="0097411A">
        <w:rPr>
          <w:rFonts w:hint="cs"/>
          <w:sz w:val="30"/>
          <w:rtl/>
          <w:lang w:eastAsia="en-US"/>
        </w:rPr>
        <w:t>2-</w:t>
      </w:r>
      <w:r w:rsidRPr="0097411A">
        <w:rPr>
          <w:rFonts w:hint="cs"/>
          <w:sz w:val="30"/>
          <w:rtl/>
          <w:lang w:eastAsia="en-US"/>
        </w:rPr>
        <w:tab/>
        <w:t xml:space="preserve">ترحب اللجنة بتقديم الدولة الطرف تقريرها الأولي بموجب البروتوكول الاختياري المتعلق ببيع الأطفال وبغاء الأطفال واستغلال الأطفال في المواد الإباحية، </w:t>
      </w:r>
      <w:r>
        <w:rPr>
          <w:rFonts w:hint="cs"/>
          <w:sz w:val="30"/>
          <w:rtl/>
          <w:lang w:eastAsia="en-US"/>
        </w:rPr>
        <w:t>كما ترحب ب</w:t>
      </w:r>
      <w:r w:rsidRPr="0097411A">
        <w:rPr>
          <w:rFonts w:hint="cs"/>
          <w:sz w:val="30"/>
          <w:rtl/>
          <w:lang w:eastAsia="en-US"/>
        </w:rPr>
        <w:t>الردود</w:t>
      </w:r>
      <w:r>
        <w:rPr>
          <w:rFonts w:hint="cs"/>
          <w:sz w:val="30"/>
          <w:rtl/>
          <w:lang w:eastAsia="en-US"/>
        </w:rPr>
        <w:t xml:space="preserve"> المقدمة </w:t>
      </w:r>
      <w:r w:rsidRPr="0097411A">
        <w:rPr>
          <w:rFonts w:hint="cs"/>
          <w:sz w:val="30"/>
          <w:rtl/>
          <w:lang w:eastAsia="en-US"/>
        </w:rPr>
        <w:t xml:space="preserve">في الوقت المناسب على قائمة المسائل التي وضعتها </w:t>
      </w:r>
      <w:r>
        <w:rPr>
          <w:rFonts w:hint="cs"/>
          <w:sz w:val="30"/>
          <w:rtl/>
          <w:lang w:eastAsia="en-US"/>
        </w:rPr>
        <w:t xml:space="preserve">اللجنة </w:t>
      </w:r>
      <w:r w:rsidRPr="0097411A">
        <w:rPr>
          <w:szCs w:val="22"/>
          <w:lang w:eastAsia="en-US"/>
        </w:rPr>
        <w:t>CRC/C/OPSC/SVN/Q/1)</w:t>
      </w:r>
      <w:r>
        <w:rPr>
          <w:rFonts w:hint="cs"/>
          <w:sz w:val="30"/>
          <w:rtl/>
          <w:lang w:eastAsia="en-US"/>
        </w:rPr>
        <w:t xml:space="preserve"> </w:t>
      </w:r>
      <w:r w:rsidRPr="0097411A">
        <w:rPr>
          <w:rFonts w:hint="cs"/>
          <w:sz w:val="30"/>
          <w:rtl/>
          <w:lang w:eastAsia="en-US"/>
        </w:rPr>
        <w:t>و</w:t>
      </w:r>
      <w:r w:rsidRPr="0097411A">
        <w:rPr>
          <w:szCs w:val="22"/>
          <w:lang w:eastAsia="en-US"/>
        </w:rPr>
        <w:t>Add.1</w:t>
      </w:r>
      <w:r w:rsidRPr="0097411A">
        <w:rPr>
          <w:rFonts w:hint="cs"/>
          <w:sz w:val="30"/>
          <w:rtl/>
          <w:lang w:eastAsia="en-US"/>
        </w:rPr>
        <w:t>). وتقدر اللجنة أيضاً الحوار البناء والزاخر بالمعلومات الذي دار مع وفد الدولة الطرف الرفيع المستوى والمشترك بين القطاعات.</w:t>
      </w:r>
    </w:p>
    <w:p w:rsidR="0097411A" w:rsidRDefault="0097411A" w:rsidP="00DB7435">
      <w:pPr>
        <w:spacing w:before="0" w:line="380" w:lineRule="exact"/>
        <w:rPr>
          <w:rFonts w:hint="cs"/>
          <w:sz w:val="30"/>
          <w:rtl/>
          <w:lang w:eastAsia="en-US"/>
        </w:rPr>
      </w:pPr>
      <w:r w:rsidRPr="0097411A">
        <w:rPr>
          <w:rFonts w:hint="cs"/>
          <w:sz w:val="30"/>
          <w:rtl/>
          <w:lang w:eastAsia="en-US"/>
        </w:rPr>
        <w:t>3-</w:t>
      </w:r>
      <w:r w:rsidRPr="0097411A">
        <w:rPr>
          <w:rFonts w:hint="cs"/>
          <w:sz w:val="30"/>
          <w:rtl/>
          <w:lang w:eastAsia="en-US"/>
        </w:rPr>
        <w:tab/>
        <w:t xml:space="preserve">وتُذكِّر اللجنة الدولة الطرف بأن هذه الملاحظات الختامية ينبغي قراءتها بالاقتران مع الملاحظات الختامية التي اعتمدتها </w:t>
      </w:r>
      <w:r w:rsidR="00DB7435">
        <w:rPr>
          <w:rFonts w:hint="cs"/>
          <w:sz w:val="30"/>
          <w:rtl/>
          <w:lang w:eastAsia="en-US"/>
        </w:rPr>
        <w:t xml:space="preserve">اللجنة </w:t>
      </w:r>
      <w:r w:rsidRPr="0097411A">
        <w:rPr>
          <w:rFonts w:hint="cs"/>
          <w:sz w:val="30"/>
          <w:rtl/>
          <w:lang w:eastAsia="en-US"/>
        </w:rPr>
        <w:t xml:space="preserve">بشأن تقرير الدولة الطرف الدوري الثاني </w:t>
      </w:r>
      <w:r w:rsidR="00DB7435">
        <w:rPr>
          <w:rFonts w:hint="cs"/>
          <w:sz w:val="30"/>
          <w:rtl/>
          <w:lang w:eastAsia="en-US"/>
        </w:rPr>
        <w:t xml:space="preserve">المقدم </w:t>
      </w:r>
      <w:r w:rsidRPr="0097411A">
        <w:rPr>
          <w:rFonts w:hint="cs"/>
          <w:sz w:val="30"/>
          <w:rtl/>
          <w:lang w:eastAsia="en-US"/>
        </w:rPr>
        <w:t xml:space="preserve">بموجب اتفاقية حقوق الطفل (الاتفاقية) في 26 شباط/فبراير 2004 </w:t>
      </w:r>
      <w:r w:rsidRPr="0097411A">
        <w:rPr>
          <w:szCs w:val="22"/>
          <w:lang w:eastAsia="en-US"/>
        </w:rPr>
        <w:t>(CRC/C/15/Add.230)</w:t>
      </w:r>
      <w:r w:rsidRPr="0097411A">
        <w:rPr>
          <w:rFonts w:hint="cs"/>
          <w:sz w:val="30"/>
          <w:rtl/>
          <w:lang w:eastAsia="en-US"/>
        </w:rPr>
        <w:t>، و</w:t>
      </w:r>
      <w:r w:rsidR="00DB7435">
        <w:rPr>
          <w:rFonts w:hint="cs"/>
          <w:sz w:val="30"/>
          <w:rtl/>
          <w:lang w:eastAsia="en-US"/>
        </w:rPr>
        <w:t xml:space="preserve">بشأن </w:t>
      </w:r>
      <w:r w:rsidRPr="0097411A">
        <w:rPr>
          <w:rFonts w:hint="cs"/>
          <w:sz w:val="30"/>
          <w:rtl/>
          <w:lang w:eastAsia="en-US"/>
        </w:rPr>
        <w:t>تقرير الدولة الطرف الأولي المقدم</w:t>
      </w:r>
      <w:r w:rsidR="00DB7435" w:rsidRPr="00DB7435">
        <w:rPr>
          <w:rFonts w:hint="cs"/>
          <w:sz w:val="30"/>
          <w:rtl/>
          <w:lang w:eastAsia="en-US"/>
        </w:rPr>
        <w:t xml:space="preserve"> </w:t>
      </w:r>
      <w:r w:rsidR="00DB7435" w:rsidRPr="0097411A">
        <w:rPr>
          <w:rFonts w:hint="cs"/>
          <w:sz w:val="30"/>
          <w:rtl/>
          <w:lang w:eastAsia="en-US"/>
        </w:rPr>
        <w:t>في 12 حزيران/</w:t>
      </w:r>
      <w:r w:rsidR="00DB7435">
        <w:rPr>
          <w:rFonts w:hint="cs"/>
          <w:sz w:val="30"/>
          <w:rtl/>
          <w:lang w:eastAsia="en-US"/>
        </w:rPr>
        <w:t xml:space="preserve"> </w:t>
      </w:r>
      <w:r w:rsidR="00DB7435" w:rsidRPr="0097411A">
        <w:rPr>
          <w:rFonts w:hint="cs"/>
          <w:sz w:val="30"/>
          <w:rtl/>
          <w:lang w:eastAsia="en-US"/>
        </w:rPr>
        <w:t xml:space="preserve">يونيه 2009 </w:t>
      </w:r>
      <w:r w:rsidRPr="0097411A">
        <w:rPr>
          <w:rFonts w:hint="cs"/>
          <w:sz w:val="30"/>
          <w:rtl/>
          <w:lang w:eastAsia="en-US"/>
        </w:rPr>
        <w:t xml:space="preserve">بموجب البروتوكول الاختياري المتعلق بإشراك الأطفال في النزاعات المسلحة </w:t>
      </w:r>
      <w:r w:rsidRPr="0097411A">
        <w:rPr>
          <w:szCs w:val="22"/>
          <w:lang w:eastAsia="en-US"/>
        </w:rPr>
        <w:t>(CRC/C/OPAC/SVN/CO/1)</w:t>
      </w:r>
      <w:r w:rsidRPr="0097411A">
        <w:rPr>
          <w:rFonts w:hint="cs"/>
          <w:sz w:val="30"/>
          <w:rtl/>
          <w:lang w:eastAsia="en-US"/>
        </w:rPr>
        <w:t>.</w:t>
      </w:r>
    </w:p>
    <w:p w:rsidR="00DB7435" w:rsidRPr="0097411A" w:rsidRDefault="00DB7435" w:rsidP="00DB7435">
      <w:pPr>
        <w:spacing w:before="0" w:line="380" w:lineRule="exact"/>
        <w:rPr>
          <w:rFonts w:hint="cs"/>
          <w:sz w:val="30"/>
          <w:rtl/>
          <w:lang w:eastAsia="en-US"/>
        </w:rPr>
      </w:pPr>
    </w:p>
    <w:p w:rsidR="0097411A" w:rsidRPr="0097411A" w:rsidRDefault="0097411A" w:rsidP="0097411A">
      <w:pPr>
        <w:tabs>
          <w:tab w:val="left" w:pos="633"/>
        </w:tabs>
        <w:spacing w:before="0" w:line="380" w:lineRule="exact"/>
        <w:jc w:val="center"/>
        <w:rPr>
          <w:rFonts w:hint="cs"/>
          <w:b/>
          <w:bCs/>
          <w:sz w:val="36"/>
          <w:szCs w:val="36"/>
          <w:rtl/>
          <w:lang w:eastAsia="en-US"/>
        </w:rPr>
      </w:pPr>
      <w:r w:rsidRPr="0097411A">
        <w:rPr>
          <w:rFonts w:hint="cs"/>
          <w:b/>
          <w:bCs/>
          <w:sz w:val="36"/>
          <w:szCs w:val="36"/>
          <w:rtl/>
          <w:lang w:eastAsia="en-US"/>
        </w:rPr>
        <w:t>أولاً - ملاحظات عامة</w:t>
      </w:r>
    </w:p>
    <w:p w:rsidR="0097411A" w:rsidRPr="0097411A" w:rsidRDefault="0097411A" w:rsidP="00911FC9">
      <w:pPr>
        <w:spacing w:before="0" w:line="360" w:lineRule="exact"/>
        <w:jc w:val="left"/>
        <w:rPr>
          <w:rFonts w:hint="cs"/>
          <w:b/>
          <w:bCs/>
          <w:sz w:val="30"/>
          <w:rtl/>
          <w:lang w:eastAsia="en-US"/>
        </w:rPr>
      </w:pPr>
      <w:r w:rsidRPr="0097411A">
        <w:rPr>
          <w:rFonts w:hint="cs"/>
          <w:b/>
          <w:bCs/>
          <w:sz w:val="30"/>
          <w:rtl/>
          <w:lang w:eastAsia="en-US"/>
        </w:rPr>
        <w:t>الجوانب الإيجابية</w:t>
      </w:r>
    </w:p>
    <w:p w:rsidR="0097411A" w:rsidRPr="0097411A" w:rsidRDefault="0097411A" w:rsidP="00911FC9">
      <w:pPr>
        <w:spacing w:before="0" w:line="360" w:lineRule="exact"/>
        <w:rPr>
          <w:rFonts w:hint="cs"/>
          <w:sz w:val="30"/>
          <w:rtl/>
          <w:lang w:eastAsia="en-US"/>
        </w:rPr>
      </w:pPr>
      <w:r w:rsidRPr="0097411A">
        <w:rPr>
          <w:rFonts w:hint="cs"/>
          <w:sz w:val="30"/>
          <w:rtl/>
          <w:lang w:eastAsia="en-US"/>
        </w:rPr>
        <w:t>4-</w:t>
      </w:r>
      <w:r w:rsidRPr="0097411A">
        <w:rPr>
          <w:rFonts w:hint="cs"/>
          <w:sz w:val="30"/>
          <w:rtl/>
          <w:lang w:eastAsia="en-US"/>
        </w:rPr>
        <w:tab/>
        <w:t>تلاحظ اللجنة بتقدير اتخاذ التدابير التشريعية والتدابير الأخرى التالية:</w:t>
      </w:r>
    </w:p>
    <w:p w:rsidR="0097411A" w:rsidRPr="00DB7435" w:rsidRDefault="0097411A" w:rsidP="009A7CA3">
      <w:pPr>
        <w:spacing w:before="0" w:after="120" w:line="360" w:lineRule="exact"/>
        <w:rPr>
          <w:rFonts w:hint="cs"/>
          <w:spacing w:val="0"/>
          <w:sz w:val="30"/>
          <w:rtl/>
          <w:lang w:eastAsia="en-US"/>
        </w:rPr>
      </w:pPr>
      <w:r w:rsidRPr="00DB7435">
        <w:rPr>
          <w:rFonts w:hint="cs"/>
          <w:spacing w:val="0"/>
          <w:sz w:val="30"/>
          <w:rtl/>
          <w:lang w:eastAsia="en-US"/>
        </w:rPr>
        <w:tab/>
        <w:t>(أ)</w:t>
      </w:r>
      <w:r w:rsidRPr="00DB7435">
        <w:rPr>
          <w:rFonts w:hint="cs"/>
          <w:spacing w:val="0"/>
          <w:sz w:val="30"/>
          <w:rtl/>
          <w:lang w:eastAsia="en-US"/>
        </w:rPr>
        <w:tab/>
        <w:t xml:space="preserve">التعديلات </w:t>
      </w:r>
      <w:r w:rsidR="00DB7435" w:rsidRPr="00DB7435">
        <w:rPr>
          <w:rFonts w:hint="cs"/>
          <w:spacing w:val="0"/>
          <w:sz w:val="30"/>
          <w:rtl/>
          <w:lang w:eastAsia="en-US"/>
        </w:rPr>
        <w:t>التي أُدخلت</w:t>
      </w:r>
      <w:r w:rsidRPr="00DB7435">
        <w:rPr>
          <w:rFonts w:hint="cs"/>
          <w:spacing w:val="0"/>
          <w:sz w:val="30"/>
          <w:rtl/>
          <w:lang w:eastAsia="en-US"/>
        </w:rPr>
        <w:t xml:space="preserve"> على قانون العقوبات في عامي 2004 و2008 والتي </w:t>
      </w:r>
      <w:proofErr w:type="spellStart"/>
      <w:r w:rsidRPr="00DB7435">
        <w:rPr>
          <w:rFonts w:hint="cs"/>
          <w:spacing w:val="0"/>
          <w:sz w:val="30"/>
          <w:rtl/>
          <w:lang w:eastAsia="en-US"/>
        </w:rPr>
        <w:t>تنص</w:t>
      </w:r>
      <w:proofErr w:type="spellEnd"/>
      <w:r w:rsidRPr="00DB7435">
        <w:rPr>
          <w:rFonts w:hint="cs"/>
          <w:spacing w:val="0"/>
          <w:sz w:val="30"/>
          <w:rtl/>
          <w:lang w:eastAsia="en-US"/>
        </w:rPr>
        <w:t xml:space="preserve">، في جملة أمور، على جعل الاتجار بالبشر </w:t>
      </w:r>
      <w:r w:rsidR="00DB7435" w:rsidRPr="00DB7435">
        <w:rPr>
          <w:rFonts w:hint="cs"/>
          <w:spacing w:val="0"/>
          <w:sz w:val="30"/>
          <w:rtl/>
          <w:lang w:eastAsia="en-US"/>
        </w:rPr>
        <w:t>فعلاً</w:t>
      </w:r>
      <w:r w:rsidRPr="00DB7435">
        <w:rPr>
          <w:rFonts w:hint="cs"/>
          <w:spacing w:val="0"/>
          <w:sz w:val="30"/>
          <w:rtl/>
          <w:lang w:eastAsia="en-US"/>
        </w:rPr>
        <w:t xml:space="preserve"> جنائي</w:t>
      </w:r>
      <w:r w:rsidR="00DB7435" w:rsidRPr="00DB7435">
        <w:rPr>
          <w:rFonts w:hint="cs"/>
          <w:spacing w:val="0"/>
          <w:sz w:val="30"/>
          <w:rtl/>
          <w:lang w:eastAsia="en-US"/>
        </w:rPr>
        <w:t>اً</w:t>
      </w:r>
      <w:r w:rsidRPr="00DB7435">
        <w:rPr>
          <w:rFonts w:hint="cs"/>
          <w:spacing w:val="0"/>
          <w:sz w:val="30"/>
          <w:rtl/>
          <w:lang w:eastAsia="en-US"/>
        </w:rPr>
        <w:t>، وعلى توسيع نطاق الجرائم المتصلة ب</w:t>
      </w:r>
      <w:r w:rsidR="00DB7435" w:rsidRPr="00DB7435">
        <w:rPr>
          <w:rFonts w:hint="cs"/>
          <w:spacing w:val="0"/>
          <w:sz w:val="30"/>
          <w:rtl/>
          <w:lang w:eastAsia="en-US"/>
        </w:rPr>
        <w:t xml:space="preserve">استغلال </w:t>
      </w:r>
      <w:r w:rsidRPr="00DB7435">
        <w:rPr>
          <w:rFonts w:hint="cs"/>
          <w:spacing w:val="0"/>
          <w:sz w:val="30"/>
          <w:rtl/>
          <w:lang w:eastAsia="en-US"/>
        </w:rPr>
        <w:t>الأطفال</w:t>
      </w:r>
      <w:r w:rsidR="00DB7435" w:rsidRPr="00DB7435">
        <w:rPr>
          <w:rFonts w:hint="cs"/>
          <w:spacing w:val="0"/>
          <w:sz w:val="30"/>
          <w:rtl/>
          <w:lang w:eastAsia="en-US"/>
        </w:rPr>
        <w:t xml:space="preserve"> في المواد الإباحية</w:t>
      </w:r>
      <w:r w:rsidRPr="00DB7435">
        <w:rPr>
          <w:rFonts w:hint="cs"/>
          <w:spacing w:val="0"/>
          <w:sz w:val="30"/>
          <w:rtl/>
          <w:lang w:eastAsia="en-US"/>
        </w:rPr>
        <w:t>؛</w:t>
      </w:r>
    </w:p>
    <w:p w:rsidR="0097411A" w:rsidRPr="00DB7435" w:rsidRDefault="00DB7435" w:rsidP="00911FC9">
      <w:pPr>
        <w:spacing w:before="0" w:line="360" w:lineRule="exact"/>
        <w:rPr>
          <w:rFonts w:hint="cs"/>
          <w:spacing w:val="0"/>
          <w:sz w:val="30"/>
          <w:rtl/>
          <w:lang w:eastAsia="en-US" w:bidi="ar-SY"/>
        </w:rPr>
      </w:pPr>
      <w:r w:rsidRPr="00DB7435">
        <w:rPr>
          <w:rFonts w:hint="cs"/>
          <w:spacing w:val="0"/>
          <w:sz w:val="30"/>
          <w:rtl/>
          <w:lang w:eastAsia="en-US"/>
        </w:rPr>
        <w:tab/>
      </w:r>
      <w:r w:rsidR="0097411A" w:rsidRPr="00DB7435">
        <w:rPr>
          <w:rFonts w:hint="cs"/>
          <w:spacing w:val="0"/>
          <w:sz w:val="30"/>
          <w:rtl/>
          <w:lang w:eastAsia="en-US"/>
        </w:rPr>
        <w:t>(ب)</w:t>
      </w:r>
      <w:r w:rsidRPr="00DB7435">
        <w:rPr>
          <w:rFonts w:hint="cs"/>
          <w:spacing w:val="0"/>
          <w:sz w:val="30"/>
          <w:rtl/>
          <w:lang w:eastAsia="en-US"/>
        </w:rPr>
        <w:tab/>
      </w:r>
      <w:r w:rsidR="0097411A" w:rsidRPr="00DB7435">
        <w:rPr>
          <w:rFonts w:hint="cs"/>
          <w:spacing w:val="0"/>
          <w:sz w:val="30"/>
          <w:rtl/>
          <w:lang w:eastAsia="en-US"/>
        </w:rPr>
        <w:t xml:space="preserve">تعيين نائب لأمين المظالم المعني بحقوق الإنسان </w:t>
      </w:r>
      <w:r w:rsidRPr="00DB7435">
        <w:rPr>
          <w:rFonts w:hint="cs"/>
          <w:spacing w:val="0"/>
          <w:sz w:val="30"/>
          <w:rtl/>
          <w:lang w:eastAsia="en-US"/>
        </w:rPr>
        <w:t>يهتم تحديداً</w:t>
      </w:r>
      <w:r w:rsidR="0097411A" w:rsidRPr="00DB7435">
        <w:rPr>
          <w:rFonts w:hint="cs"/>
          <w:spacing w:val="0"/>
          <w:sz w:val="30"/>
          <w:rtl/>
          <w:lang w:eastAsia="en-US"/>
        </w:rPr>
        <w:t xml:space="preserve"> </w:t>
      </w:r>
      <w:r w:rsidRPr="00DB7435">
        <w:rPr>
          <w:rFonts w:hint="cs"/>
          <w:spacing w:val="0"/>
          <w:sz w:val="30"/>
          <w:rtl/>
          <w:lang w:eastAsia="en-US"/>
        </w:rPr>
        <w:t>ب</w:t>
      </w:r>
      <w:r w:rsidR="0097411A" w:rsidRPr="00DB7435">
        <w:rPr>
          <w:rFonts w:hint="cs"/>
          <w:spacing w:val="0"/>
          <w:sz w:val="30"/>
          <w:rtl/>
          <w:lang w:eastAsia="en-US"/>
        </w:rPr>
        <w:t>حماية حقوق الطفل ويتمتع بصلاحية رصد انتهاكات حقوق الطفل، بما في ذلك، انتهاكات أحكام البروتوكول الاختياري، ومعالجة الشكاوى وطلب المعلومات.</w:t>
      </w:r>
    </w:p>
    <w:p w:rsidR="0097411A" w:rsidRPr="0097411A" w:rsidRDefault="0097411A" w:rsidP="00911FC9">
      <w:pPr>
        <w:spacing w:before="0" w:line="360" w:lineRule="exact"/>
        <w:rPr>
          <w:rFonts w:hint="cs"/>
          <w:sz w:val="30"/>
          <w:rtl/>
          <w:lang w:eastAsia="en-US"/>
        </w:rPr>
      </w:pPr>
      <w:r w:rsidRPr="0097411A">
        <w:rPr>
          <w:rFonts w:hint="cs"/>
          <w:sz w:val="30"/>
          <w:rtl/>
          <w:lang w:eastAsia="en-US"/>
        </w:rPr>
        <w:t>5-</w:t>
      </w:r>
      <w:r w:rsidRPr="0097411A">
        <w:rPr>
          <w:rFonts w:hint="cs"/>
          <w:sz w:val="30"/>
          <w:rtl/>
          <w:lang w:eastAsia="en-US"/>
        </w:rPr>
        <w:tab/>
        <w:t>وتثني اللجنة على الدولة الطرف لانضمامها إلى الصكوك التالية أو تصديقها عليها:</w:t>
      </w:r>
    </w:p>
    <w:p w:rsidR="0097411A" w:rsidRPr="0097411A" w:rsidRDefault="0097411A" w:rsidP="00911FC9">
      <w:pPr>
        <w:spacing w:before="0" w:after="120" w:line="360" w:lineRule="exact"/>
        <w:rPr>
          <w:rFonts w:hint="cs"/>
          <w:sz w:val="30"/>
          <w:rtl/>
          <w:lang w:eastAsia="en-US"/>
        </w:rPr>
      </w:pPr>
      <w:r w:rsidRPr="0097411A">
        <w:rPr>
          <w:rFonts w:hint="cs"/>
          <w:sz w:val="30"/>
          <w:rtl/>
          <w:lang w:eastAsia="en-US"/>
        </w:rPr>
        <w:tab/>
        <w:t>(أ)</w:t>
      </w:r>
      <w:r w:rsidRPr="0097411A">
        <w:rPr>
          <w:rFonts w:hint="cs"/>
          <w:sz w:val="30"/>
          <w:rtl/>
          <w:lang w:eastAsia="en-US"/>
        </w:rPr>
        <w:tab/>
        <w:t>البروتوكول الاختياري لاتفاقية حقوق الطفل المتعلق بإشراك الأطفال في النزاعات المسلحة في عام 2004؛</w:t>
      </w:r>
    </w:p>
    <w:p w:rsidR="0097411A" w:rsidRPr="0097411A" w:rsidRDefault="0097411A" w:rsidP="00911FC9">
      <w:pPr>
        <w:spacing w:before="0" w:after="120" w:line="360" w:lineRule="exact"/>
        <w:rPr>
          <w:rFonts w:hint="cs"/>
          <w:sz w:val="30"/>
          <w:rtl/>
          <w:lang w:eastAsia="en-US"/>
        </w:rPr>
      </w:pPr>
      <w:r w:rsidRPr="0097411A">
        <w:rPr>
          <w:rFonts w:hint="cs"/>
          <w:sz w:val="30"/>
          <w:rtl/>
          <w:lang w:eastAsia="en-US"/>
        </w:rPr>
        <w:tab/>
        <w:t>(ب)</w:t>
      </w:r>
      <w:r w:rsidRPr="0097411A">
        <w:rPr>
          <w:rFonts w:hint="cs"/>
          <w:sz w:val="30"/>
          <w:rtl/>
          <w:lang w:eastAsia="en-US"/>
        </w:rPr>
        <w:tab/>
        <w:t>اتفاقية حقوق الأشخاص ذوي الإعاقة وبروتوكولها في عام 2008؛</w:t>
      </w:r>
    </w:p>
    <w:p w:rsidR="0097411A" w:rsidRPr="0097411A" w:rsidRDefault="0097411A" w:rsidP="00911FC9">
      <w:pPr>
        <w:spacing w:before="0" w:after="120" w:line="360" w:lineRule="exact"/>
        <w:rPr>
          <w:rFonts w:hint="cs"/>
          <w:sz w:val="30"/>
          <w:rtl/>
          <w:lang w:eastAsia="en-US"/>
        </w:rPr>
      </w:pPr>
      <w:r w:rsidRPr="0097411A">
        <w:rPr>
          <w:rFonts w:hint="cs"/>
          <w:sz w:val="30"/>
          <w:rtl/>
          <w:lang w:eastAsia="en-US"/>
        </w:rPr>
        <w:tab/>
        <w:t>(ج)</w:t>
      </w:r>
      <w:r w:rsidRPr="0097411A">
        <w:rPr>
          <w:rFonts w:hint="cs"/>
          <w:sz w:val="30"/>
          <w:rtl/>
          <w:lang w:eastAsia="en-US"/>
        </w:rPr>
        <w:tab/>
        <w:t xml:space="preserve">اتفاقية الأمم المتحدة لمكافحة الجريمة المنظمة عبر الوطنية وبروتوكولها </w:t>
      </w:r>
      <w:r w:rsidR="00DB7435">
        <w:rPr>
          <w:rFonts w:hint="cs"/>
          <w:rtl/>
        </w:rPr>
        <w:t>المتعلق بمنح</w:t>
      </w:r>
      <w:r w:rsidRPr="0097411A">
        <w:rPr>
          <w:rtl/>
        </w:rPr>
        <w:t xml:space="preserve"> وقمع الاتجار بالأشخاص</w:t>
      </w:r>
      <w:r w:rsidR="00DB7435">
        <w:rPr>
          <w:rFonts w:hint="cs"/>
          <w:rtl/>
        </w:rPr>
        <w:t>،</w:t>
      </w:r>
      <w:r w:rsidRPr="0097411A">
        <w:rPr>
          <w:rtl/>
        </w:rPr>
        <w:t xml:space="preserve"> وبخاصة النساء والأطفال</w:t>
      </w:r>
      <w:r w:rsidR="00DB7435">
        <w:rPr>
          <w:rFonts w:hint="cs"/>
          <w:rtl/>
        </w:rPr>
        <w:t>،</w:t>
      </w:r>
      <w:r w:rsidR="00DB7435">
        <w:rPr>
          <w:rtl/>
        </w:rPr>
        <w:t xml:space="preserve"> والمعاقبة علي</w:t>
      </w:r>
      <w:r w:rsidR="00DB7435">
        <w:rPr>
          <w:rFonts w:hint="cs"/>
          <w:rtl/>
        </w:rPr>
        <w:t>ه</w:t>
      </w:r>
      <w:r w:rsidR="00DB7435">
        <w:rPr>
          <w:rFonts w:hint="cs"/>
          <w:sz w:val="30"/>
          <w:rtl/>
          <w:lang w:eastAsia="en-US"/>
        </w:rPr>
        <w:t xml:space="preserve"> </w:t>
      </w:r>
      <w:r w:rsidRPr="0097411A">
        <w:rPr>
          <w:rFonts w:hint="cs"/>
          <w:sz w:val="30"/>
          <w:rtl/>
          <w:lang w:eastAsia="en-US"/>
        </w:rPr>
        <w:t>في عام 2004؛</w:t>
      </w:r>
    </w:p>
    <w:p w:rsidR="0097411A" w:rsidRPr="0097411A" w:rsidRDefault="0097411A" w:rsidP="00911FC9">
      <w:pPr>
        <w:spacing w:before="0" w:after="120" w:line="360" w:lineRule="exact"/>
        <w:rPr>
          <w:rFonts w:hint="cs"/>
          <w:sz w:val="30"/>
          <w:rtl/>
          <w:lang w:eastAsia="en-US"/>
        </w:rPr>
      </w:pPr>
      <w:r w:rsidRPr="0097411A">
        <w:rPr>
          <w:rFonts w:hint="cs"/>
          <w:sz w:val="30"/>
          <w:rtl/>
          <w:lang w:eastAsia="en-US"/>
        </w:rPr>
        <w:tab/>
        <w:t>(د)</w:t>
      </w:r>
      <w:r w:rsidRPr="0097411A">
        <w:rPr>
          <w:rFonts w:hint="cs"/>
          <w:sz w:val="30"/>
          <w:rtl/>
          <w:lang w:eastAsia="en-US"/>
        </w:rPr>
        <w:tab/>
        <w:t xml:space="preserve">اتفاقية لاهاي لعام 1993 بشأن حماية </w:t>
      </w:r>
      <w:r w:rsidR="00DB7435">
        <w:rPr>
          <w:rFonts w:hint="cs"/>
          <w:sz w:val="30"/>
          <w:rtl/>
          <w:lang w:eastAsia="en-US"/>
        </w:rPr>
        <w:t>الأطفال</w:t>
      </w:r>
      <w:r w:rsidRPr="0097411A">
        <w:rPr>
          <w:rFonts w:hint="cs"/>
          <w:sz w:val="30"/>
          <w:rtl/>
          <w:lang w:eastAsia="en-US"/>
        </w:rPr>
        <w:t xml:space="preserve"> والتعاون في مجال التبني على الصعيد الدولي في عام 2002؛</w:t>
      </w:r>
    </w:p>
    <w:p w:rsidR="0097411A" w:rsidRPr="0097411A" w:rsidRDefault="0097411A" w:rsidP="00911FC9">
      <w:pPr>
        <w:spacing w:before="0" w:line="360" w:lineRule="exact"/>
        <w:rPr>
          <w:rFonts w:hint="cs"/>
          <w:sz w:val="30"/>
          <w:rtl/>
          <w:lang w:eastAsia="en-US"/>
        </w:rPr>
      </w:pPr>
      <w:r w:rsidRPr="0097411A">
        <w:rPr>
          <w:rFonts w:hint="cs"/>
          <w:sz w:val="30"/>
          <w:rtl/>
          <w:lang w:eastAsia="en-US"/>
        </w:rPr>
        <w:tab/>
        <w:t>(</w:t>
      </w:r>
      <w:r w:rsidR="00DB7435">
        <w:rPr>
          <w:rFonts w:hint="cs"/>
          <w:sz w:val="30"/>
          <w:rtl/>
          <w:lang w:eastAsia="en-US"/>
        </w:rPr>
        <w:t>ﻫ</w:t>
      </w:r>
      <w:r w:rsidRPr="0097411A">
        <w:rPr>
          <w:rFonts w:hint="cs"/>
          <w:sz w:val="30"/>
          <w:rtl/>
          <w:lang w:eastAsia="en-US"/>
        </w:rPr>
        <w:t>)</w:t>
      </w:r>
      <w:r w:rsidR="00DB7435">
        <w:rPr>
          <w:rFonts w:hint="cs"/>
          <w:sz w:val="30"/>
          <w:rtl/>
          <w:lang w:eastAsia="en-US"/>
        </w:rPr>
        <w:tab/>
      </w:r>
      <w:r w:rsidRPr="0097411A">
        <w:rPr>
          <w:rFonts w:hint="cs"/>
          <w:sz w:val="30"/>
          <w:rtl/>
          <w:lang w:eastAsia="en-US"/>
        </w:rPr>
        <w:t>اتفاقية منظمة العمل الدولية رقم 182(1999) بشأن حظر أسوأ أشكال عمل الأطفال والإجراءات الفورية للقضاء عليها في عام 2001.</w:t>
      </w:r>
    </w:p>
    <w:p w:rsidR="0097411A" w:rsidRPr="00DB7435" w:rsidRDefault="0097411A" w:rsidP="00911FC9">
      <w:pPr>
        <w:spacing w:before="0" w:line="360" w:lineRule="exact"/>
        <w:jc w:val="center"/>
        <w:rPr>
          <w:rFonts w:hint="cs"/>
          <w:b/>
          <w:bCs/>
          <w:sz w:val="36"/>
          <w:szCs w:val="36"/>
          <w:rtl/>
          <w:lang w:eastAsia="en-US"/>
        </w:rPr>
      </w:pPr>
      <w:r w:rsidRPr="00DB7435">
        <w:rPr>
          <w:rFonts w:hint="cs"/>
          <w:b/>
          <w:bCs/>
          <w:sz w:val="36"/>
          <w:szCs w:val="36"/>
          <w:rtl/>
          <w:lang w:eastAsia="en-US"/>
        </w:rPr>
        <w:t>ثانياً</w:t>
      </w:r>
      <w:r w:rsidR="00DB7435" w:rsidRPr="00DB7435">
        <w:rPr>
          <w:rFonts w:hint="cs"/>
          <w:b/>
          <w:bCs/>
          <w:sz w:val="36"/>
          <w:szCs w:val="36"/>
          <w:rtl/>
          <w:lang w:eastAsia="en-US"/>
        </w:rPr>
        <w:t xml:space="preserve"> </w:t>
      </w:r>
      <w:r w:rsidRPr="00DB7435">
        <w:rPr>
          <w:rFonts w:hint="cs"/>
          <w:b/>
          <w:bCs/>
          <w:sz w:val="36"/>
          <w:szCs w:val="36"/>
          <w:rtl/>
          <w:lang w:eastAsia="en-US"/>
        </w:rPr>
        <w:t>- البيانات</w:t>
      </w:r>
    </w:p>
    <w:p w:rsidR="0097411A" w:rsidRPr="0097411A" w:rsidRDefault="0097411A" w:rsidP="00911FC9">
      <w:pPr>
        <w:spacing w:before="0" w:line="360" w:lineRule="exact"/>
        <w:rPr>
          <w:rFonts w:hint="cs"/>
          <w:sz w:val="30"/>
          <w:rtl/>
          <w:lang w:eastAsia="en-US"/>
        </w:rPr>
      </w:pPr>
      <w:r w:rsidRPr="0097411A">
        <w:rPr>
          <w:rFonts w:hint="cs"/>
          <w:sz w:val="30"/>
          <w:rtl/>
          <w:lang w:eastAsia="en-US"/>
        </w:rPr>
        <w:t>6-</w:t>
      </w:r>
      <w:r w:rsidR="00DB7435">
        <w:rPr>
          <w:rFonts w:hint="cs"/>
          <w:sz w:val="30"/>
          <w:rtl/>
          <w:lang w:eastAsia="en-US"/>
        </w:rPr>
        <w:tab/>
      </w:r>
      <w:r w:rsidRPr="0097411A">
        <w:rPr>
          <w:rFonts w:hint="cs"/>
          <w:sz w:val="30"/>
          <w:rtl/>
          <w:lang w:eastAsia="en-US"/>
        </w:rPr>
        <w:t>ترحب اللجنة بالبيانات الإحصائية المقدمة في تقرير الدولة الطرف والردود على قائمة المسائل، لكنها تأسف لعدم وجود بيانات تتعلق بالبروتوكول الاختياري مصنفة وفقاً لجملة أمور منها السن والجنس والأصل والمناطق الحضرية/الريفية والفئات الأشد ضعفاً. وبينما تلاحظ اللجنة البحوث الجارية بشأن مسألة العنف المنزلي والاتجار بالأشخاص، فإنها تأسف لعدم وجود بحوث في المجالات المحددة المشمولة بالبروتوكول الاختياري.</w:t>
      </w:r>
    </w:p>
    <w:p w:rsidR="0097411A" w:rsidRPr="0097411A" w:rsidRDefault="0097411A" w:rsidP="00911FC9">
      <w:pPr>
        <w:spacing w:before="0" w:line="360" w:lineRule="exact"/>
        <w:rPr>
          <w:rFonts w:hint="cs"/>
          <w:b/>
          <w:bCs/>
          <w:rtl/>
        </w:rPr>
      </w:pPr>
      <w:r w:rsidRPr="00DB7435">
        <w:rPr>
          <w:rFonts w:hint="cs"/>
          <w:rtl/>
        </w:rPr>
        <w:t>7-</w:t>
      </w:r>
      <w:r w:rsidR="00DB7435">
        <w:rPr>
          <w:rFonts w:hint="cs"/>
          <w:b/>
          <w:bCs/>
          <w:rtl/>
        </w:rPr>
        <w:tab/>
      </w:r>
      <w:r w:rsidRPr="0097411A">
        <w:rPr>
          <w:rFonts w:hint="cs"/>
          <w:b/>
          <w:bCs/>
          <w:rtl/>
        </w:rPr>
        <w:t xml:space="preserve">توصي اللجنة الدولة الطرف بوضع وتنفيذ آلية شاملة ومنهجية لجمع البيانات وتحليلها ورصدها وتقييم أثرها في جميع المجالات التي يغطيها البروتوكول الاختياري. وينبغي تصنيف البيانات في جملة فئات تشمل طبيعة الجريمة، والجنس، والعمر، والأصل القومي </w:t>
      </w:r>
      <w:proofErr w:type="spellStart"/>
      <w:r w:rsidRPr="0097411A">
        <w:rPr>
          <w:rFonts w:hint="cs"/>
          <w:b/>
          <w:bCs/>
          <w:rtl/>
        </w:rPr>
        <w:t>والإثني</w:t>
      </w:r>
      <w:proofErr w:type="spellEnd"/>
      <w:r w:rsidRPr="0097411A">
        <w:rPr>
          <w:rFonts w:hint="cs"/>
          <w:b/>
          <w:bCs/>
          <w:rtl/>
        </w:rPr>
        <w:t xml:space="preserve">، والمناطق الحضرية/الريفية، والوضع الاجتماعي الاقتصادي، مع </w:t>
      </w:r>
      <w:proofErr w:type="spellStart"/>
      <w:r w:rsidRPr="0097411A">
        <w:rPr>
          <w:rFonts w:hint="cs"/>
          <w:b/>
          <w:bCs/>
          <w:rtl/>
        </w:rPr>
        <w:t>إيلاء</w:t>
      </w:r>
      <w:proofErr w:type="spellEnd"/>
      <w:r w:rsidRPr="0097411A">
        <w:rPr>
          <w:rFonts w:hint="cs"/>
          <w:b/>
          <w:bCs/>
          <w:rtl/>
        </w:rPr>
        <w:t xml:space="preserve"> اهتمام خاص لأشد فئات الأطفال ضعفاً. كما توصي اللجنة الدولة الطرف بأن تجري بحوثاً في المسائل التي يغطيها البروتوكول الاختياري لتحديد الأسباب التي </w:t>
      </w:r>
      <w:r w:rsidR="00911FC9">
        <w:rPr>
          <w:rFonts w:hint="cs"/>
          <w:b/>
          <w:bCs/>
          <w:rtl/>
        </w:rPr>
        <w:t>تكمن خلف عمليات</w:t>
      </w:r>
      <w:r w:rsidRPr="0097411A">
        <w:rPr>
          <w:rFonts w:hint="cs"/>
          <w:b/>
          <w:bCs/>
          <w:rtl/>
        </w:rPr>
        <w:t xml:space="preserve"> بيع الأطفال وبغاء الأطفال واستغلال الأطفال في المواد الإباحية ونطاق هذه </w:t>
      </w:r>
      <w:r w:rsidR="00911FC9">
        <w:rPr>
          <w:rFonts w:hint="cs"/>
          <w:b/>
          <w:bCs/>
          <w:rtl/>
        </w:rPr>
        <w:t>العمليات</w:t>
      </w:r>
      <w:r w:rsidRPr="0097411A">
        <w:rPr>
          <w:rFonts w:hint="cs"/>
          <w:b/>
          <w:bCs/>
          <w:rtl/>
        </w:rPr>
        <w:t>.</w:t>
      </w:r>
    </w:p>
    <w:p w:rsidR="0097411A" w:rsidRPr="0097411A" w:rsidRDefault="0097411A" w:rsidP="00911FC9">
      <w:pPr>
        <w:spacing w:before="0" w:line="380" w:lineRule="exact"/>
        <w:jc w:val="center"/>
        <w:rPr>
          <w:rFonts w:hint="cs"/>
          <w:b/>
          <w:bCs/>
          <w:sz w:val="36"/>
          <w:szCs w:val="36"/>
          <w:rtl/>
          <w:lang w:eastAsia="en-US"/>
        </w:rPr>
      </w:pPr>
      <w:r w:rsidRPr="0097411A">
        <w:rPr>
          <w:rFonts w:hint="cs"/>
          <w:b/>
          <w:bCs/>
          <w:sz w:val="36"/>
          <w:szCs w:val="36"/>
          <w:rtl/>
          <w:lang w:eastAsia="en-US"/>
        </w:rPr>
        <w:t xml:space="preserve">ثالثاً </w:t>
      </w:r>
      <w:r w:rsidR="00911FC9">
        <w:rPr>
          <w:rFonts w:hint="cs"/>
          <w:b/>
          <w:bCs/>
          <w:sz w:val="36"/>
          <w:szCs w:val="36"/>
          <w:rtl/>
          <w:lang w:eastAsia="en-US"/>
        </w:rPr>
        <w:t>-</w:t>
      </w:r>
      <w:r w:rsidRPr="0097411A">
        <w:rPr>
          <w:rFonts w:hint="cs"/>
          <w:b/>
          <w:bCs/>
          <w:sz w:val="36"/>
          <w:szCs w:val="36"/>
          <w:rtl/>
          <w:lang w:eastAsia="en-US"/>
        </w:rPr>
        <w:t xml:space="preserve"> تدابير التنفيذ العامة</w:t>
      </w:r>
    </w:p>
    <w:p w:rsidR="0097411A" w:rsidRPr="009A7CA3" w:rsidRDefault="0097411A" w:rsidP="009A7CA3">
      <w:pPr>
        <w:spacing w:before="0" w:line="380" w:lineRule="exact"/>
        <w:rPr>
          <w:rFonts w:hint="cs"/>
          <w:b/>
          <w:bCs/>
          <w:sz w:val="30"/>
          <w:rtl/>
          <w:lang w:eastAsia="en-US"/>
        </w:rPr>
      </w:pPr>
      <w:r w:rsidRPr="009A7CA3">
        <w:rPr>
          <w:rFonts w:hint="cs"/>
          <w:b/>
          <w:bCs/>
          <w:sz w:val="30"/>
          <w:rtl/>
          <w:lang w:eastAsia="en-US"/>
        </w:rPr>
        <w:t>المبادئ العامة لاتفاقية حقوق الطفل (المواد 2 و3 و6 و12)</w:t>
      </w:r>
    </w:p>
    <w:p w:rsidR="0097411A" w:rsidRPr="0097411A" w:rsidRDefault="0097411A" w:rsidP="00A50397">
      <w:pPr>
        <w:spacing w:before="0" w:line="380" w:lineRule="exact"/>
        <w:rPr>
          <w:rFonts w:hint="cs"/>
          <w:sz w:val="30"/>
          <w:rtl/>
          <w:lang w:eastAsia="en-US"/>
        </w:rPr>
      </w:pPr>
      <w:r w:rsidRPr="0097411A">
        <w:rPr>
          <w:rFonts w:hint="cs"/>
          <w:sz w:val="30"/>
          <w:rtl/>
          <w:lang w:eastAsia="en-US"/>
        </w:rPr>
        <w:t>8-</w:t>
      </w:r>
      <w:r w:rsidR="00911FC9">
        <w:rPr>
          <w:rFonts w:hint="cs"/>
          <w:sz w:val="30"/>
          <w:rtl/>
          <w:lang w:eastAsia="en-US"/>
        </w:rPr>
        <w:tab/>
      </w:r>
      <w:r w:rsidRPr="0097411A">
        <w:rPr>
          <w:rFonts w:hint="cs"/>
          <w:sz w:val="30"/>
          <w:rtl/>
          <w:lang w:eastAsia="en-US"/>
        </w:rPr>
        <w:t xml:space="preserve">تلاحظ اللجنة أن المبادئ العامة الأربعة للاتفاقية قد روعيت في معظمها في تدابير التنفيذ التي اعتمدتها الدولة الطرف بموجب البروتوكول الاختياري. بيد أن اللجنة تشعر بالقلق إزاء المواقف التمييزية التي يواجهها بعض الأطفال الضعفاء، بمن فيهم أطفال الغجر </w:t>
      </w:r>
      <w:r w:rsidR="00A50397">
        <w:rPr>
          <w:rFonts w:hint="cs"/>
          <w:sz w:val="30"/>
          <w:rtl/>
          <w:lang w:eastAsia="en-US"/>
        </w:rPr>
        <w:t>(</w:t>
      </w:r>
      <w:proofErr w:type="spellStart"/>
      <w:r w:rsidRPr="0097411A">
        <w:rPr>
          <w:rFonts w:hint="cs"/>
          <w:sz w:val="30"/>
          <w:rtl/>
          <w:lang w:eastAsia="en-US"/>
        </w:rPr>
        <w:t>الروما</w:t>
      </w:r>
      <w:proofErr w:type="spellEnd"/>
      <w:r w:rsidR="00A50397">
        <w:rPr>
          <w:rFonts w:hint="cs"/>
          <w:sz w:val="30"/>
          <w:rtl/>
          <w:lang w:eastAsia="en-US"/>
        </w:rPr>
        <w:t>)</w:t>
      </w:r>
      <w:r w:rsidRPr="0097411A">
        <w:rPr>
          <w:rFonts w:hint="cs"/>
          <w:sz w:val="30"/>
          <w:rtl/>
          <w:lang w:eastAsia="en-US"/>
        </w:rPr>
        <w:t xml:space="preserve">، وملتمسو اللجوء، والأطفال المولودون في سلوفينيا </w:t>
      </w:r>
      <w:r w:rsidR="00A50397">
        <w:rPr>
          <w:sz w:val="30"/>
          <w:rtl/>
          <w:lang w:eastAsia="en-US"/>
        </w:rPr>
        <w:br/>
      </w:r>
      <w:r w:rsidRPr="0097411A">
        <w:rPr>
          <w:rFonts w:hint="cs"/>
          <w:sz w:val="30"/>
          <w:rtl/>
          <w:lang w:eastAsia="en-US"/>
        </w:rPr>
        <w:t>ولا</w:t>
      </w:r>
      <w:r w:rsidR="00A50397">
        <w:rPr>
          <w:rFonts w:hint="cs"/>
          <w:sz w:val="30"/>
          <w:rtl/>
          <w:lang w:eastAsia="en-US"/>
        </w:rPr>
        <w:t xml:space="preserve"> </w:t>
      </w:r>
      <w:r w:rsidRPr="0097411A">
        <w:rPr>
          <w:rFonts w:hint="cs"/>
          <w:sz w:val="30"/>
          <w:rtl/>
          <w:lang w:eastAsia="en-US"/>
        </w:rPr>
        <w:t>يحملون جنسية، وهي مواقف قد تؤثر على حمايتهم وتحول دون تمتعهم الكامل بالحقوق المكرسة في البروتوكول الاختياري.</w:t>
      </w:r>
    </w:p>
    <w:p w:rsidR="0097411A" w:rsidRPr="0097411A" w:rsidRDefault="0097411A" w:rsidP="00A50397">
      <w:pPr>
        <w:spacing w:before="0" w:line="380" w:lineRule="exact"/>
        <w:rPr>
          <w:rFonts w:hint="cs"/>
          <w:b/>
          <w:bCs/>
          <w:sz w:val="30"/>
          <w:rtl/>
          <w:lang w:eastAsia="en-US" w:bidi="ar-SY"/>
        </w:rPr>
      </w:pPr>
      <w:r w:rsidRPr="0097411A">
        <w:rPr>
          <w:rFonts w:hint="cs"/>
          <w:sz w:val="30"/>
          <w:rtl/>
          <w:lang w:eastAsia="en-US"/>
        </w:rPr>
        <w:t>9-</w:t>
      </w:r>
      <w:r w:rsidR="00A50397">
        <w:rPr>
          <w:rFonts w:hint="cs"/>
          <w:sz w:val="30"/>
          <w:rtl/>
          <w:lang w:eastAsia="en-US"/>
        </w:rPr>
        <w:tab/>
      </w:r>
      <w:r w:rsidRPr="0097411A">
        <w:rPr>
          <w:rFonts w:hint="cs"/>
          <w:b/>
          <w:bCs/>
          <w:sz w:val="30"/>
          <w:rtl/>
          <w:lang w:eastAsia="en-US"/>
        </w:rPr>
        <w:t xml:space="preserve">توصي اللجنة بأن </w:t>
      </w:r>
      <w:r w:rsidR="00A50397">
        <w:rPr>
          <w:rFonts w:hint="cs"/>
          <w:b/>
          <w:bCs/>
          <w:sz w:val="30"/>
          <w:rtl/>
          <w:lang w:eastAsia="en-US"/>
        </w:rPr>
        <w:t>تُدرَج</w:t>
      </w:r>
      <w:r w:rsidRPr="0097411A">
        <w:rPr>
          <w:rFonts w:hint="cs"/>
          <w:b/>
          <w:bCs/>
          <w:sz w:val="30"/>
          <w:rtl/>
          <w:lang w:eastAsia="en-US"/>
        </w:rPr>
        <w:t xml:space="preserve"> المبادئ العامة الأربعة للاتفاقية، وبوجه خاص </w:t>
      </w:r>
      <w:r w:rsidR="00A50397">
        <w:rPr>
          <w:rFonts w:hint="cs"/>
          <w:b/>
          <w:bCs/>
          <w:sz w:val="30"/>
          <w:rtl/>
          <w:lang w:eastAsia="en-US"/>
        </w:rPr>
        <w:t>مبدأ</w:t>
      </w:r>
      <w:r w:rsidRPr="0097411A">
        <w:rPr>
          <w:rFonts w:hint="cs"/>
          <w:b/>
          <w:bCs/>
          <w:sz w:val="30"/>
          <w:rtl/>
          <w:lang w:eastAsia="en-US"/>
        </w:rPr>
        <w:t xml:space="preserve"> عدم التمييز و</w:t>
      </w:r>
      <w:r w:rsidR="00A50397">
        <w:rPr>
          <w:rFonts w:hint="cs"/>
          <w:b/>
          <w:bCs/>
          <w:sz w:val="30"/>
          <w:rtl/>
          <w:lang w:eastAsia="en-US"/>
        </w:rPr>
        <w:t xml:space="preserve">مبدأ </w:t>
      </w:r>
      <w:r w:rsidRPr="0097411A">
        <w:rPr>
          <w:rFonts w:hint="cs"/>
          <w:b/>
          <w:bCs/>
          <w:sz w:val="30"/>
          <w:rtl/>
          <w:lang w:eastAsia="en-US"/>
        </w:rPr>
        <w:t>المصالح الفضلى للطفل</w:t>
      </w:r>
      <w:r w:rsidR="00A50397">
        <w:rPr>
          <w:rFonts w:hint="cs"/>
          <w:b/>
          <w:bCs/>
          <w:sz w:val="30"/>
          <w:rtl/>
          <w:lang w:eastAsia="en-US"/>
        </w:rPr>
        <w:t>،</w:t>
      </w:r>
      <w:r w:rsidRPr="0097411A">
        <w:rPr>
          <w:rFonts w:hint="cs"/>
          <w:b/>
          <w:bCs/>
          <w:sz w:val="30"/>
          <w:rtl/>
          <w:lang w:eastAsia="en-US"/>
        </w:rPr>
        <w:t xml:space="preserve"> في جميع التدابير التي تتخذها الدولة الطرف لضمان تنفيذ أحكام البروتوكول الاختياري، بما في ذلك عند </w:t>
      </w:r>
      <w:r w:rsidRPr="0097411A">
        <w:rPr>
          <w:rFonts w:hint="cs"/>
          <w:b/>
          <w:bCs/>
          <w:sz w:val="30"/>
          <w:rtl/>
          <w:lang w:eastAsia="en-US" w:bidi="ar-SY"/>
        </w:rPr>
        <w:t>دراسة طلبات اللجوء التي يقدمها الأطفال، وكذلك في الإجراءات القضائية والإدارية.</w:t>
      </w:r>
    </w:p>
    <w:p w:rsidR="0097411A" w:rsidRPr="0097411A" w:rsidRDefault="0097411A" w:rsidP="00DB7435">
      <w:pPr>
        <w:spacing w:before="0" w:line="380" w:lineRule="exact"/>
        <w:jc w:val="left"/>
        <w:rPr>
          <w:rFonts w:hint="cs"/>
          <w:b/>
          <w:bCs/>
          <w:sz w:val="30"/>
          <w:rtl/>
          <w:lang w:eastAsia="en-US" w:bidi="ar-SY"/>
        </w:rPr>
      </w:pPr>
      <w:r w:rsidRPr="0097411A">
        <w:rPr>
          <w:rFonts w:hint="cs"/>
          <w:b/>
          <w:bCs/>
          <w:sz w:val="30"/>
          <w:rtl/>
          <w:lang w:eastAsia="en-US" w:bidi="ar-SY"/>
        </w:rPr>
        <w:t>خطة العمل الوطنية</w:t>
      </w:r>
    </w:p>
    <w:p w:rsidR="0097411A" w:rsidRPr="0097411A" w:rsidRDefault="0097411A" w:rsidP="00A50397">
      <w:pPr>
        <w:spacing w:before="0" w:line="380" w:lineRule="exact"/>
        <w:rPr>
          <w:rFonts w:hint="cs"/>
          <w:sz w:val="30"/>
          <w:rtl/>
          <w:lang w:eastAsia="en-US"/>
        </w:rPr>
      </w:pPr>
      <w:r w:rsidRPr="0097411A">
        <w:rPr>
          <w:rFonts w:hint="cs"/>
          <w:sz w:val="30"/>
          <w:rtl/>
          <w:lang w:eastAsia="en-US" w:bidi="ar-SY"/>
        </w:rPr>
        <w:t>10-</w:t>
      </w:r>
      <w:r w:rsidR="00A50397">
        <w:rPr>
          <w:rFonts w:hint="cs"/>
          <w:sz w:val="30"/>
          <w:rtl/>
          <w:lang w:eastAsia="en-US"/>
        </w:rPr>
        <w:tab/>
      </w:r>
      <w:r w:rsidRPr="0097411A">
        <w:rPr>
          <w:rFonts w:hint="cs"/>
          <w:sz w:val="30"/>
          <w:rtl/>
          <w:lang w:eastAsia="en-US"/>
        </w:rPr>
        <w:t>تلاحظ اللجنة اعتماد خطة العمل لمكافحة الاتجار بالبشر للفترة 2008-2009، لكنها تشعر بالقلق لعدم وجود خطة عمل محددة تغطي جميع جوانب البروتوكول الاختياري.</w:t>
      </w:r>
    </w:p>
    <w:p w:rsidR="0097411A" w:rsidRPr="0097411A" w:rsidRDefault="0097411A" w:rsidP="00A05AB4">
      <w:pPr>
        <w:spacing w:before="0" w:line="380" w:lineRule="exact"/>
        <w:rPr>
          <w:rFonts w:hint="cs"/>
          <w:b/>
          <w:bCs/>
          <w:sz w:val="30"/>
          <w:rtl/>
          <w:lang w:eastAsia="en-US"/>
        </w:rPr>
      </w:pPr>
      <w:r w:rsidRPr="0097411A">
        <w:rPr>
          <w:rFonts w:hint="cs"/>
          <w:sz w:val="30"/>
          <w:rtl/>
          <w:lang w:eastAsia="en-US"/>
        </w:rPr>
        <w:t>11-</w:t>
      </w:r>
      <w:r w:rsidR="00A05AB4">
        <w:rPr>
          <w:rFonts w:hint="cs"/>
          <w:sz w:val="30"/>
          <w:rtl/>
          <w:lang w:eastAsia="en-US"/>
        </w:rPr>
        <w:tab/>
      </w:r>
      <w:r w:rsidRPr="0097411A">
        <w:rPr>
          <w:rFonts w:hint="cs"/>
          <w:b/>
          <w:bCs/>
          <w:sz w:val="30"/>
          <w:rtl/>
          <w:lang w:eastAsia="en-US"/>
        </w:rPr>
        <w:t>توصي اللجنة الدولة الطرف بأن تضع، بالتشاور والتعاون مع جميع الجهات صاحبة المصلحة المعنية بالأمر، خطة عمل وطنية ترمي إلى معالجة مسألة بيع الأطفال وبغاء الأطفال واستغلال الأطفال في المواد الإباحية، وإتاحة الموارد البشرية والمالية الكافية لتنفيذها. وتُدعى الدولة الطرف، عند القيام بذلك، إلى توجيه اهتمام خاص إلى تنفيذ جميع أحكام البروتوكول الاختياري</w:t>
      </w:r>
      <w:r w:rsidR="00A05AB4">
        <w:rPr>
          <w:rFonts w:hint="cs"/>
          <w:b/>
          <w:bCs/>
          <w:sz w:val="30"/>
          <w:rtl/>
          <w:lang w:eastAsia="en-US"/>
        </w:rPr>
        <w:t>،</w:t>
      </w:r>
      <w:r w:rsidRPr="0097411A">
        <w:rPr>
          <w:rFonts w:hint="cs"/>
          <w:b/>
          <w:bCs/>
          <w:sz w:val="30"/>
          <w:rtl/>
          <w:lang w:eastAsia="en-US"/>
        </w:rPr>
        <w:t xml:space="preserve"> مع مراعاة الإعلان وبرنامج العمل والالتزام العالمي المعتمدة في المؤتمرات العالمية الأول والثاني والثالث لمكافحة الاستغلال الجنسي للأطفال والمعقودة في </w:t>
      </w:r>
      <w:proofErr w:type="spellStart"/>
      <w:r w:rsidRPr="0097411A">
        <w:rPr>
          <w:rFonts w:hint="cs"/>
          <w:b/>
          <w:bCs/>
          <w:sz w:val="30"/>
          <w:rtl/>
          <w:lang w:eastAsia="en-US"/>
        </w:rPr>
        <w:t>ستكهولم</w:t>
      </w:r>
      <w:proofErr w:type="spellEnd"/>
      <w:r w:rsidRPr="0097411A">
        <w:rPr>
          <w:rFonts w:hint="cs"/>
          <w:b/>
          <w:bCs/>
          <w:sz w:val="30"/>
          <w:rtl/>
          <w:lang w:eastAsia="en-US"/>
        </w:rPr>
        <w:t xml:space="preserve"> </w:t>
      </w:r>
      <w:proofErr w:type="spellStart"/>
      <w:r w:rsidRPr="0097411A">
        <w:rPr>
          <w:rFonts w:hint="cs"/>
          <w:b/>
          <w:bCs/>
          <w:sz w:val="30"/>
          <w:rtl/>
          <w:lang w:eastAsia="en-US"/>
        </w:rPr>
        <w:t>ويوكوهاما</w:t>
      </w:r>
      <w:proofErr w:type="spellEnd"/>
      <w:r w:rsidRPr="0097411A">
        <w:rPr>
          <w:rFonts w:hint="cs"/>
          <w:b/>
          <w:bCs/>
          <w:sz w:val="30"/>
          <w:rtl/>
          <w:lang w:eastAsia="en-US"/>
        </w:rPr>
        <w:t xml:space="preserve"> </w:t>
      </w:r>
      <w:proofErr w:type="spellStart"/>
      <w:r w:rsidRPr="0097411A">
        <w:rPr>
          <w:rFonts w:hint="cs"/>
          <w:b/>
          <w:bCs/>
          <w:sz w:val="30"/>
          <w:rtl/>
          <w:lang w:eastAsia="en-US"/>
        </w:rPr>
        <w:t>وريو</w:t>
      </w:r>
      <w:proofErr w:type="spellEnd"/>
      <w:r w:rsidRPr="0097411A">
        <w:rPr>
          <w:rFonts w:hint="cs"/>
          <w:b/>
          <w:bCs/>
          <w:sz w:val="30"/>
          <w:rtl/>
          <w:lang w:eastAsia="en-US"/>
        </w:rPr>
        <w:t xml:space="preserve"> </w:t>
      </w:r>
      <w:proofErr w:type="spellStart"/>
      <w:r w:rsidRPr="0097411A">
        <w:rPr>
          <w:rFonts w:hint="cs"/>
          <w:b/>
          <w:bCs/>
          <w:sz w:val="30"/>
          <w:rtl/>
          <w:lang w:eastAsia="en-US"/>
        </w:rPr>
        <w:t>دي</w:t>
      </w:r>
      <w:proofErr w:type="spellEnd"/>
      <w:r w:rsidRPr="0097411A">
        <w:rPr>
          <w:rFonts w:hint="cs"/>
          <w:b/>
          <w:bCs/>
          <w:sz w:val="30"/>
          <w:rtl/>
          <w:lang w:eastAsia="en-US"/>
        </w:rPr>
        <w:t xml:space="preserve"> </w:t>
      </w:r>
      <w:proofErr w:type="spellStart"/>
      <w:r w:rsidRPr="0097411A">
        <w:rPr>
          <w:rFonts w:hint="cs"/>
          <w:b/>
          <w:bCs/>
          <w:sz w:val="30"/>
          <w:rtl/>
          <w:lang w:eastAsia="en-US"/>
        </w:rPr>
        <w:t>جانيرو</w:t>
      </w:r>
      <w:proofErr w:type="spellEnd"/>
      <w:r w:rsidRPr="0097411A">
        <w:rPr>
          <w:rFonts w:hint="cs"/>
          <w:b/>
          <w:bCs/>
          <w:sz w:val="30"/>
          <w:rtl/>
          <w:lang w:eastAsia="en-US"/>
        </w:rPr>
        <w:t xml:space="preserve"> في الأعوام 1996 و2001 و2008 على التوالي.</w:t>
      </w:r>
    </w:p>
    <w:p w:rsidR="0097411A" w:rsidRPr="0097411A" w:rsidRDefault="0097411A" w:rsidP="00DB7435">
      <w:pPr>
        <w:spacing w:before="0" w:line="380" w:lineRule="exact"/>
        <w:rPr>
          <w:rFonts w:hint="cs"/>
          <w:b/>
          <w:bCs/>
          <w:sz w:val="30"/>
          <w:rtl/>
          <w:lang w:eastAsia="en-US"/>
        </w:rPr>
      </w:pPr>
      <w:r w:rsidRPr="0097411A">
        <w:rPr>
          <w:rFonts w:hint="cs"/>
          <w:b/>
          <w:bCs/>
          <w:sz w:val="30"/>
          <w:rtl/>
          <w:lang w:eastAsia="en-US"/>
        </w:rPr>
        <w:t>التنسيق والتقييم</w:t>
      </w:r>
    </w:p>
    <w:p w:rsidR="0097411A" w:rsidRPr="0097411A" w:rsidRDefault="0097411A" w:rsidP="00A05AB4">
      <w:pPr>
        <w:spacing w:before="0" w:line="380" w:lineRule="exact"/>
        <w:rPr>
          <w:rFonts w:hint="cs"/>
          <w:sz w:val="30"/>
          <w:rtl/>
          <w:lang w:eastAsia="en-US" w:bidi="ar-SY"/>
        </w:rPr>
      </w:pPr>
      <w:r w:rsidRPr="0097411A">
        <w:rPr>
          <w:rFonts w:hint="cs"/>
          <w:sz w:val="30"/>
          <w:rtl/>
          <w:lang w:eastAsia="en-US"/>
        </w:rPr>
        <w:t>12-</w:t>
      </w:r>
      <w:r w:rsidR="00A05AB4">
        <w:rPr>
          <w:rFonts w:hint="cs"/>
          <w:sz w:val="30"/>
          <w:rtl/>
          <w:lang w:eastAsia="en-US"/>
        </w:rPr>
        <w:tab/>
      </w:r>
      <w:r w:rsidRPr="0097411A">
        <w:rPr>
          <w:rFonts w:hint="cs"/>
          <w:sz w:val="30"/>
          <w:rtl/>
          <w:lang w:eastAsia="en-US"/>
        </w:rPr>
        <w:t xml:space="preserve">تلاحظ اللجنة تعيين فريق عامل مشترك بين الوزارات في عام 2003 لمكافحة الاتجار بالبشر مؤلف من ممثلين للوزارات، والهيئات الحكومية والمنظمات غير الحكومية، لكنها تشعر بالقلق إزاء عدم وجود هيئة وطنية </w:t>
      </w:r>
      <w:r w:rsidR="00A05AB4">
        <w:rPr>
          <w:rFonts w:hint="cs"/>
          <w:sz w:val="30"/>
          <w:rtl/>
          <w:lang w:eastAsia="en-US"/>
        </w:rPr>
        <w:t>تُزوّد</w:t>
      </w:r>
      <w:r w:rsidRPr="0097411A">
        <w:rPr>
          <w:rFonts w:hint="cs"/>
          <w:sz w:val="30"/>
          <w:rtl/>
          <w:lang w:eastAsia="en-US"/>
        </w:rPr>
        <w:t xml:space="preserve"> بما يكفي من الموارد </w:t>
      </w:r>
      <w:r w:rsidR="00A05AB4">
        <w:rPr>
          <w:rFonts w:hint="cs"/>
          <w:sz w:val="30"/>
          <w:rtl/>
          <w:lang w:eastAsia="en-US"/>
        </w:rPr>
        <w:t>وتُكلّف</w:t>
      </w:r>
      <w:r w:rsidRPr="0097411A">
        <w:rPr>
          <w:rFonts w:hint="cs"/>
          <w:sz w:val="30"/>
          <w:rtl/>
          <w:lang w:eastAsia="en-US"/>
        </w:rPr>
        <w:t xml:space="preserve"> بتنسيق جميع المجالات التي يغطيها البروتوكول الاختياري</w:t>
      </w:r>
      <w:r w:rsidRPr="0097411A">
        <w:rPr>
          <w:rFonts w:hint="cs"/>
          <w:sz w:val="30"/>
          <w:rtl/>
          <w:lang w:eastAsia="en-US" w:bidi="ar-SY"/>
        </w:rPr>
        <w:t>.</w:t>
      </w:r>
    </w:p>
    <w:p w:rsidR="0097411A" w:rsidRPr="0097411A" w:rsidRDefault="0097411A" w:rsidP="00A05AB4">
      <w:pPr>
        <w:spacing w:before="0" w:line="380" w:lineRule="exact"/>
        <w:rPr>
          <w:rFonts w:hint="cs"/>
          <w:b/>
          <w:bCs/>
          <w:sz w:val="30"/>
          <w:rtl/>
          <w:lang w:eastAsia="en-US" w:bidi="ar-SY"/>
        </w:rPr>
      </w:pPr>
      <w:r w:rsidRPr="0097411A">
        <w:rPr>
          <w:rFonts w:hint="cs"/>
          <w:sz w:val="30"/>
          <w:rtl/>
          <w:lang w:eastAsia="en-US" w:bidi="ar-SY"/>
        </w:rPr>
        <w:t>13-</w:t>
      </w:r>
      <w:r w:rsidR="00A05AB4">
        <w:rPr>
          <w:rFonts w:hint="cs"/>
          <w:sz w:val="30"/>
          <w:rtl/>
          <w:lang w:eastAsia="en-US" w:bidi="ar-SY"/>
        </w:rPr>
        <w:tab/>
      </w:r>
      <w:r w:rsidRPr="0097411A">
        <w:rPr>
          <w:rFonts w:hint="cs"/>
          <w:b/>
          <w:bCs/>
          <w:sz w:val="30"/>
          <w:rtl/>
          <w:lang w:eastAsia="en-US" w:bidi="ar-SY"/>
        </w:rPr>
        <w:t>تشجع اللجنة الدولة الطرف على تعزيز التنسيق بين الوكالات والإدارات الحكومية</w:t>
      </w:r>
      <w:r w:rsidR="00A05AB4" w:rsidRPr="00A05AB4">
        <w:rPr>
          <w:rFonts w:hint="cs"/>
          <w:b/>
          <w:bCs/>
          <w:sz w:val="30"/>
          <w:rtl/>
          <w:lang w:eastAsia="en-US" w:bidi="ar-SY"/>
        </w:rPr>
        <w:t xml:space="preserve"> </w:t>
      </w:r>
      <w:r w:rsidR="00A05AB4" w:rsidRPr="0097411A">
        <w:rPr>
          <w:rFonts w:hint="cs"/>
          <w:b/>
          <w:bCs/>
          <w:sz w:val="30"/>
          <w:rtl/>
          <w:lang w:eastAsia="en-US" w:bidi="ar-SY"/>
        </w:rPr>
        <w:t>ذات الصلة</w:t>
      </w:r>
      <w:r w:rsidRPr="0097411A">
        <w:rPr>
          <w:rFonts w:hint="cs"/>
          <w:b/>
          <w:bCs/>
          <w:sz w:val="30"/>
          <w:rtl/>
          <w:lang w:eastAsia="en-US" w:bidi="ar-SY"/>
        </w:rPr>
        <w:t xml:space="preserve"> والمنظمات غير الحكومية لضمان </w:t>
      </w:r>
      <w:proofErr w:type="spellStart"/>
      <w:r w:rsidRPr="0097411A">
        <w:rPr>
          <w:rFonts w:hint="cs"/>
          <w:b/>
          <w:bCs/>
          <w:sz w:val="30"/>
          <w:rtl/>
          <w:lang w:eastAsia="en-US" w:bidi="ar-SY"/>
        </w:rPr>
        <w:t>اتباع</w:t>
      </w:r>
      <w:proofErr w:type="spellEnd"/>
      <w:r w:rsidRPr="0097411A">
        <w:rPr>
          <w:rFonts w:hint="cs"/>
          <w:b/>
          <w:bCs/>
          <w:sz w:val="30"/>
          <w:rtl/>
          <w:lang w:eastAsia="en-US" w:bidi="ar-SY"/>
        </w:rPr>
        <w:t xml:space="preserve"> </w:t>
      </w:r>
      <w:r w:rsidR="00A05AB4">
        <w:rPr>
          <w:rFonts w:hint="cs"/>
          <w:b/>
          <w:bCs/>
          <w:sz w:val="30"/>
          <w:rtl/>
          <w:lang w:eastAsia="en-US" w:bidi="ar-SY"/>
        </w:rPr>
        <w:t>أسلوب</w:t>
      </w:r>
      <w:r w:rsidRPr="0097411A">
        <w:rPr>
          <w:rFonts w:hint="cs"/>
          <w:b/>
          <w:bCs/>
          <w:sz w:val="30"/>
          <w:rtl/>
          <w:lang w:eastAsia="en-US" w:bidi="ar-SY"/>
        </w:rPr>
        <w:t xml:space="preserve"> منهجي ومتسق </w:t>
      </w:r>
      <w:r w:rsidR="00A05AB4">
        <w:rPr>
          <w:rFonts w:hint="cs"/>
          <w:b/>
          <w:bCs/>
          <w:sz w:val="30"/>
          <w:rtl/>
          <w:lang w:eastAsia="en-US" w:bidi="ar-SY"/>
        </w:rPr>
        <w:t>في</w:t>
      </w:r>
      <w:r w:rsidRPr="0097411A">
        <w:rPr>
          <w:rFonts w:hint="cs"/>
          <w:b/>
          <w:bCs/>
          <w:sz w:val="30"/>
          <w:rtl/>
          <w:lang w:eastAsia="en-US" w:bidi="ar-SY"/>
        </w:rPr>
        <w:t xml:space="preserve"> معالجة المسائل التي يغطيها البروتوكول الاختياري فضلاً عن ضمان إجراء تقييم دوري لتنفيذه. وإضافة إلى ذلك، توصي اللجنة بإنشاء آلية تضطلع بتنسيق </w:t>
      </w:r>
      <w:proofErr w:type="spellStart"/>
      <w:r w:rsidRPr="0097411A">
        <w:rPr>
          <w:rFonts w:hint="cs"/>
          <w:b/>
          <w:bCs/>
          <w:sz w:val="30"/>
          <w:rtl/>
          <w:lang w:eastAsia="en-US" w:bidi="ar-SY"/>
        </w:rPr>
        <w:t>الاستراتيجية</w:t>
      </w:r>
      <w:proofErr w:type="spellEnd"/>
      <w:r w:rsidRPr="0097411A">
        <w:rPr>
          <w:rFonts w:hint="cs"/>
          <w:b/>
          <w:bCs/>
          <w:sz w:val="30"/>
          <w:rtl/>
          <w:lang w:eastAsia="en-US" w:bidi="ar-SY"/>
        </w:rPr>
        <w:t xml:space="preserve"> ووضع السياسات </w:t>
      </w:r>
      <w:r w:rsidR="00A05AB4">
        <w:rPr>
          <w:rFonts w:hint="cs"/>
          <w:b/>
          <w:bCs/>
          <w:sz w:val="30"/>
          <w:rtl/>
          <w:lang w:eastAsia="en-US" w:bidi="ar-SY"/>
        </w:rPr>
        <w:t>وتنفيذها</w:t>
      </w:r>
      <w:r w:rsidRPr="0097411A">
        <w:rPr>
          <w:rFonts w:hint="cs"/>
          <w:b/>
          <w:bCs/>
          <w:sz w:val="30"/>
          <w:rtl/>
          <w:lang w:eastAsia="en-US" w:bidi="ar-SY"/>
        </w:rPr>
        <w:t xml:space="preserve"> في المجالات التي يغطيها البروتوكول الاختياري وبتزويد</w:t>
      </w:r>
      <w:r w:rsidR="00A05AB4">
        <w:rPr>
          <w:rFonts w:hint="cs"/>
          <w:b/>
          <w:bCs/>
          <w:sz w:val="30"/>
          <w:rtl/>
          <w:lang w:eastAsia="en-US" w:bidi="ar-SY"/>
        </w:rPr>
        <w:t xml:space="preserve"> </w:t>
      </w:r>
      <w:r w:rsidRPr="0097411A">
        <w:rPr>
          <w:rFonts w:hint="cs"/>
          <w:b/>
          <w:bCs/>
          <w:sz w:val="30"/>
          <w:rtl/>
          <w:lang w:eastAsia="en-US" w:bidi="ar-SY"/>
        </w:rPr>
        <w:t>ه</w:t>
      </w:r>
      <w:r w:rsidR="00A05AB4">
        <w:rPr>
          <w:rFonts w:hint="cs"/>
          <w:b/>
          <w:bCs/>
          <w:sz w:val="30"/>
          <w:rtl/>
          <w:lang w:eastAsia="en-US" w:bidi="ar-SY"/>
        </w:rPr>
        <w:t>ذه الآلية</w:t>
      </w:r>
      <w:r w:rsidRPr="0097411A">
        <w:rPr>
          <w:rFonts w:hint="cs"/>
          <w:b/>
          <w:bCs/>
          <w:sz w:val="30"/>
          <w:rtl/>
          <w:lang w:eastAsia="en-US" w:bidi="ar-SY"/>
        </w:rPr>
        <w:t xml:space="preserve"> بالموارد البشرية والمالية الكافية لكي تتمكن من العمل بشكل كامل.</w:t>
      </w:r>
    </w:p>
    <w:p w:rsidR="0097411A" w:rsidRPr="0097411A" w:rsidRDefault="0097411A" w:rsidP="00DB7435">
      <w:pPr>
        <w:spacing w:before="0" w:line="380" w:lineRule="exact"/>
        <w:rPr>
          <w:rFonts w:hint="cs"/>
          <w:b/>
          <w:bCs/>
          <w:sz w:val="30"/>
          <w:rtl/>
          <w:lang w:eastAsia="en-US" w:bidi="ar-SY"/>
        </w:rPr>
      </w:pPr>
      <w:r w:rsidRPr="0097411A">
        <w:rPr>
          <w:rFonts w:hint="cs"/>
          <w:b/>
          <w:bCs/>
          <w:sz w:val="30"/>
          <w:rtl/>
          <w:lang w:eastAsia="en-US" w:bidi="ar-SY"/>
        </w:rPr>
        <w:t>النشر والتدريب</w:t>
      </w:r>
    </w:p>
    <w:p w:rsidR="0097411A" w:rsidRPr="0097411A" w:rsidRDefault="0097411A" w:rsidP="00A05AB4">
      <w:pPr>
        <w:spacing w:before="0" w:line="380" w:lineRule="exact"/>
        <w:rPr>
          <w:rFonts w:hint="cs"/>
          <w:sz w:val="30"/>
          <w:rtl/>
          <w:lang w:eastAsia="en-US" w:bidi="ar-SY"/>
        </w:rPr>
      </w:pPr>
      <w:r w:rsidRPr="0097411A">
        <w:rPr>
          <w:rFonts w:hint="cs"/>
          <w:sz w:val="30"/>
          <w:rtl/>
          <w:lang w:eastAsia="en-US" w:bidi="ar-SY"/>
        </w:rPr>
        <w:t>14-</w:t>
      </w:r>
      <w:r w:rsidR="00A05AB4">
        <w:rPr>
          <w:rFonts w:hint="cs"/>
          <w:sz w:val="30"/>
          <w:rtl/>
          <w:lang w:eastAsia="en-US" w:bidi="ar-SY"/>
        </w:rPr>
        <w:tab/>
      </w:r>
      <w:r w:rsidRPr="0097411A">
        <w:rPr>
          <w:rFonts w:hint="cs"/>
          <w:sz w:val="30"/>
          <w:rtl/>
          <w:lang w:eastAsia="en-US" w:bidi="ar-SY"/>
        </w:rPr>
        <w:t xml:space="preserve">تلاحظ اللجنة بتقدير </w:t>
      </w:r>
      <w:r w:rsidR="00A05AB4">
        <w:rPr>
          <w:rFonts w:hint="cs"/>
          <w:sz w:val="30"/>
          <w:rtl/>
          <w:lang w:eastAsia="en-US" w:bidi="ar-SY"/>
        </w:rPr>
        <w:t>أنشطة</w:t>
      </w:r>
      <w:r w:rsidRPr="0097411A">
        <w:rPr>
          <w:rFonts w:hint="cs"/>
          <w:sz w:val="30"/>
          <w:rtl/>
          <w:lang w:eastAsia="en-US" w:bidi="ar-SY"/>
        </w:rPr>
        <w:t xml:space="preserve"> </w:t>
      </w:r>
      <w:r w:rsidR="00A05AB4">
        <w:rPr>
          <w:rFonts w:hint="cs"/>
          <w:sz w:val="30"/>
          <w:rtl/>
          <w:lang w:eastAsia="en-US" w:bidi="ar-SY"/>
        </w:rPr>
        <w:t>ا</w:t>
      </w:r>
      <w:r w:rsidRPr="0097411A">
        <w:rPr>
          <w:rFonts w:hint="cs"/>
          <w:sz w:val="30"/>
          <w:rtl/>
          <w:lang w:eastAsia="en-US" w:bidi="ar-SY"/>
        </w:rPr>
        <w:t>لنشر والتدريب</w:t>
      </w:r>
      <w:r w:rsidR="00A05AB4">
        <w:rPr>
          <w:rFonts w:hint="cs"/>
          <w:sz w:val="30"/>
          <w:rtl/>
          <w:lang w:eastAsia="en-US" w:bidi="ar-SY"/>
        </w:rPr>
        <w:t xml:space="preserve"> المتعددة</w:t>
      </w:r>
      <w:r w:rsidRPr="0097411A">
        <w:rPr>
          <w:rFonts w:hint="cs"/>
          <w:sz w:val="30"/>
          <w:rtl/>
          <w:lang w:eastAsia="en-US" w:bidi="ar-SY"/>
        </w:rPr>
        <w:t xml:space="preserve"> التي تضطلع </w:t>
      </w:r>
      <w:proofErr w:type="spellStart"/>
      <w:r w:rsidRPr="0097411A">
        <w:rPr>
          <w:rFonts w:hint="cs"/>
          <w:sz w:val="30"/>
          <w:rtl/>
          <w:lang w:eastAsia="en-US" w:bidi="ar-SY"/>
        </w:rPr>
        <w:t>بها</w:t>
      </w:r>
      <w:proofErr w:type="spellEnd"/>
      <w:r w:rsidRPr="0097411A">
        <w:rPr>
          <w:rFonts w:hint="cs"/>
          <w:sz w:val="30"/>
          <w:rtl/>
          <w:lang w:eastAsia="en-US" w:bidi="ar-SY"/>
        </w:rPr>
        <w:t xml:space="preserve"> الدولة الطرف في مجالي الاتجار بالبشر والعنف ضد الأطفال. بيد أنها تشعر بالقلق لأن الدولة الطرف لا تضطلع بما يكفي من أنشطة النشر وإذكاء الوعي على نحو منهجي ومحدد الهدف فيما بين الفئات المهنية ذات الصلة والجمهور عامة، ولا</w:t>
      </w:r>
      <w:r w:rsidR="00A05AB4">
        <w:rPr>
          <w:rFonts w:hint="cs"/>
          <w:sz w:val="30"/>
          <w:rtl/>
          <w:lang w:eastAsia="en-US" w:bidi="ar-SY"/>
        </w:rPr>
        <w:t xml:space="preserve"> </w:t>
      </w:r>
      <w:proofErr w:type="spellStart"/>
      <w:r w:rsidRPr="0097411A">
        <w:rPr>
          <w:rFonts w:hint="cs"/>
          <w:sz w:val="30"/>
          <w:rtl/>
          <w:lang w:eastAsia="en-US" w:bidi="ar-SY"/>
        </w:rPr>
        <w:t>سيما</w:t>
      </w:r>
      <w:proofErr w:type="spellEnd"/>
      <w:r w:rsidRPr="0097411A">
        <w:rPr>
          <w:rFonts w:hint="cs"/>
          <w:sz w:val="30"/>
          <w:rtl/>
          <w:lang w:eastAsia="en-US" w:bidi="ar-SY"/>
        </w:rPr>
        <w:t xml:space="preserve"> الأطفال</w:t>
      </w:r>
      <w:r w:rsidR="00A05AB4">
        <w:rPr>
          <w:rFonts w:hint="cs"/>
          <w:sz w:val="30"/>
          <w:rtl/>
          <w:lang w:eastAsia="en-US" w:bidi="ar-SY"/>
        </w:rPr>
        <w:t>،</w:t>
      </w:r>
      <w:r w:rsidRPr="0097411A">
        <w:rPr>
          <w:rFonts w:hint="cs"/>
          <w:sz w:val="30"/>
          <w:rtl/>
          <w:lang w:eastAsia="en-US" w:bidi="ar-SY"/>
        </w:rPr>
        <w:t xml:space="preserve"> في جميع المجالات التي يغطيها البروتوكول الاختياري.</w:t>
      </w:r>
    </w:p>
    <w:p w:rsidR="0097411A" w:rsidRPr="008E2557" w:rsidRDefault="0097411A" w:rsidP="009A7CA3">
      <w:pPr>
        <w:spacing w:before="0" w:line="380" w:lineRule="exact"/>
        <w:rPr>
          <w:rFonts w:hint="cs"/>
          <w:spacing w:val="0"/>
          <w:sz w:val="30"/>
          <w:rtl/>
          <w:lang w:eastAsia="en-US" w:bidi="ar-SY"/>
        </w:rPr>
      </w:pPr>
      <w:r w:rsidRPr="0097411A">
        <w:rPr>
          <w:rFonts w:hint="cs"/>
          <w:sz w:val="30"/>
          <w:rtl/>
          <w:lang w:eastAsia="en-US" w:bidi="ar-SY"/>
        </w:rPr>
        <w:t>15-</w:t>
      </w:r>
      <w:r w:rsidR="00A05AB4">
        <w:rPr>
          <w:rFonts w:hint="cs"/>
          <w:sz w:val="30"/>
          <w:rtl/>
          <w:lang w:eastAsia="en-US" w:bidi="ar-SY"/>
        </w:rPr>
        <w:tab/>
      </w:r>
      <w:r w:rsidRPr="0097411A">
        <w:rPr>
          <w:rFonts w:hint="cs"/>
          <w:b/>
          <w:bCs/>
          <w:sz w:val="30"/>
          <w:rtl/>
          <w:lang w:eastAsia="en-US"/>
        </w:rPr>
        <w:t xml:space="preserve">توصي اللجنة الدولة الطرف بأن تعزز أنشطتها في مجالي التدريب والنشر، بما في ذلك </w:t>
      </w:r>
      <w:r w:rsidR="00A05AB4">
        <w:rPr>
          <w:rFonts w:hint="cs"/>
          <w:b/>
          <w:bCs/>
          <w:sz w:val="30"/>
          <w:rtl/>
          <w:lang w:eastAsia="en-US"/>
        </w:rPr>
        <w:t>إعداد</w:t>
      </w:r>
      <w:r w:rsidRPr="0097411A">
        <w:rPr>
          <w:rFonts w:hint="cs"/>
          <w:b/>
          <w:bCs/>
          <w:sz w:val="30"/>
          <w:rtl/>
          <w:lang w:eastAsia="en-US"/>
        </w:rPr>
        <w:t xml:space="preserve"> مواد ودورات تدريبية بصورة منهجية تغطي جميع المجالات المشمولة بالبروتوكول الاختياري لجميع المهنيين ذوي الصلة، بمن فيهم أفراد الشرطة والمدعون </w:t>
      </w:r>
      <w:proofErr w:type="spellStart"/>
      <w:r w:rsidRPr="0097411A">
        <w:rPr>
          <w:rFonts w:hint="cs"/>
          <w:b/>
          <w:bCs/>
          <w:sz w:val="30"/>
          <w:rtl/>
          <w:lang w:eastAsia="en-US"/>
        </w:rPr>
        <w:t>العامون</w:t>
      </w:r>
      <w:proofErr w:type="spellEnd"/>
      <w:r w:rsidRPr="0097411A">
        <w:rPr>
          <w:rFonts w:hint="cs"/>
          <w:b/>
          <w:bCs/>
          <w:sz w:val="30"/>
          <w:rtl/>
          <w:lang w:eastAsia="en-US"/>
        </w:rPr>
        <w:t xml:space="preserve"> والقضاة والموظفون الطبيون والعاملون في وسائط الإعلام وغيرهم من المهنيين المعنيين بتنفيذ </w:t>
      </w:r>
      <w:r w:rsidR="008E2557">
        <w:rPr>
          <w:rFonts w:hint="cs"/>
          <w:b/>
          <w:bCs/>
          <w:sz w:val="30"/>
          <w:rtl/>
          <w:lang w:eastAsia="en-US"/>
        </w:rPr>
        <w:t>البروتوكول الاختياري</w:t>
      </w:r>
      <w:r w:rsidRPr="0097411A">
        <w:rPr>
          <w:rFonts w:hint="cs"/>
          <w:b/>
          <w:bCs/>
          <w:sz w:val="30"/>
          <w:rtl/>
          <w:lang w:eastAsia="en-US"/>
        </w:rPr>
        <w:t xml:space="preserve">. كما توصي اللجنة الدولة الطرف بأن تقوم، في </w:t>
      </w:r>
      <w:r w:rsidRPr="008E2557">
        <w:rPr>
          <w:rFonts w:hint="cs"/>
          <w:b/>
          <w:bCs/>
          <w:spacing w:val="0"/>
          <w:sz w:val="30"/>
          <w:rtl/>
          <w:lang w:eastAsia="en-US"/>
        </w:rPr>
        <w:t>ضوء الفقرة 2 من المادة 9 من البروتوكول الاختياري</w:t>
      </w:r>
      <w:r w:rsidR="008E2557" w:rsidRPr="008E2557">
        <w:rPr>
          <w:rFonts w:hint="cs"/>
          <w:b/>
          <w:bCs/>
          <w:spacing w:val="0"/>
          <w:sz w:val="30"/>
          <w:rtl/>
          <w:lang w:eastAsia="en-US"/>
        </w:rPr>
        <w:t>،</w:t>
      </w:r>
      <w:r w:rsidRPr="008E2557">
        <w:rPr>
          <w:rFonts w:hint="cs"/>
          <w:b/>
          <w:bCs/>
          <w:spacing w:val="0"/>
          <w:sz w:val="30"/>
          <w:rtl/>
          <w:lang w:eastAsia="en-US"/>
        </w:rPr>
        <w:t xml:space="preserve"> بنشر </w:t>
      </w:r>
      <w:r w:rsidR="008E2557" w:rsidRPr="008E2557">
        <w:rPr>
          <w:rFonts w:hint="cs"/>
          <w:b/>
          <w:bCs/>
          <w:spacing w:val="0"/>
          <w:sz w:val="30"/>
          <w:rtl/>
          <w:lang w:eastAsia="en-US"/>
        </w:rPr>
        <w:t>أحكامه</w:t>
      </w:r>
      <w:r w:rsidRPr="008E2557">
        <w:rPr>
          <w:rFonts w:hint="cs"/>
          <w:b/>
          <w:bCs/>
          <w:spacing w:val="0"/>
          <w:sz w:val="30"/>
          <w:rtl/>
          <w:lang w:eastAsia="en-US"/>
        </w:rPr>
        <w:t xml:space="preserve"> على نطاق واسع، ولا </w:t>
      </w:r>
      <w:proofErr w:type="spellStart"/>
      <w:r w:rsidRPr="008E2557">
        <w:rPr>
          <w:rFonts w:hint="cs"/>
          <w:b/>
          <w:bCs/>
          <w:spacing w:val="0"/>
          <w:sz w:val="30"/>
          <w:rtl/>
          <w:lang w:eastAsia="en-US"/>
        </w:rPr>
        <w:t>سيما</w:t>
      </w:r>
      <w:proofErr w:type="spellEnd"/>
      <w:r w:rsidRPr="008E2557">
        <w:rPr>
          <w:rFonts w:hint="cs"/>
          <w:b/>
          <w:bCs/>
          <w:spacing w:val="0"/>
          <w:sz w:val="30"/>
          <w:rtl/>
          <w:lang w:eastAsia="en-US"/>
        </w:rPr>
        <w:t xml:space="preserve"> في صفوف الأطفال وأسرهم، وذلك </w:t>
      </w:r>
      <w:r w:rsidR="008E2557" w:rsidRPr="008E2557">
        <w:rPr>
          <w:rFonts w:hint="cs"/>
          <w:b/>
          <w:bCs/>
          <w:spacing w:val="0"/>
          <w:sz w:val="30"/>
          <w:rtl/>
          <w:lang w:eastAsia="en-US"/>
        </w:rPr>
        <w:t>ب</w:t>
      </w:r>
      <w:r w:rsidRPr="008E2557">
        <w:rPr>
          <w:rFonts w:hint="cs"/>
          <w:b/>
          <w:bCs/>
          <w:spacing w:val="0"/>
          <w:sz w:val="30"/>
          <w:rtl/>
          <w:lang w:eastAsia="en-US"/>
        </w:rPr>
        <w:t xml:space="preserve">جملة </w:t>
      </w:r>
      <w:r w:rsidR="008E2557" w:rsidRPr="008E2557">
        <w:rPr>
          <w:rFonts w:hint="cs"/>
          <w:b/>
          <w:bCs/>
          <w:spacing w:val="0"/>
          <w:sz w:val="30"/>
          <w:rtl/>
          <w:lang w:eastAsia="en-US"/>
        </w:rPr>
        <w:t>وسائل</w:t>
      </w:r>
      <w:r w:rsidRPr="008E2557">
        <w:rPr>
          <w:rFonts w:hint="cs"/>
          <w:b/>
          <w:bCs/>
          <w:spacing w:val="0"/>
          <w:sz w:val="30"/>
          <w:rtl/>
          <w:lang w:eastAsia="en-US"/>
        </w:rPr>
        <w:t xml:space="preserve"> من بينها وسائط الإعلام، والمناهج الدراسية، والقيام بحملات توعية طويلة الأمد وتوفير التدريب بشأن الآثار الضارة الناجمة عن جميع الجرائم المشار إليها في البروتوكول الاختياري.</w:t>
      </w:r>
    </w:p>
    <w:p w:rsidR="0097411A" w:rsidRPr="008E2557" w:rsidRDefault="0097411A" w:rsidP="002E0231">
      <w:pPr>
        <w:tabs>
          <w:tab w:val="left" w:pos="2574"/>
        </w:tabs>
        <w:spacing w:before="0" w:line="380" w:lineRule="exact"/>
        <w:ind w:left="2565" w:right="1701" w:hanging="864"/>
        <w:rPr>
          <w:rFonts w:hint="cs"/>
          <w:b/>
          <w:bCs/>
          <w:sz w:val="36"/>
          <w:szCs w:val="36"/>
          <w:rtl/>
          <w:lang w:eastAsia="en-US" w:bidi="ar-SY"/>
        </w:rPr>
      </w:pPr>
      <w:r w:rsidRPr="008E2557">
        <w:rPr>
          <w:rFonts w:hint="cs"/>
          <w:b/>
          <w:bCs/>
          <w:sz w:val="36"/>
          <w:szCs w:val="36"/>
          <w:rtl/>
          <w:lang w:eastAsia="en-US" w:bidi="ar-SY"/>
        </w:rPr>
        <w:t>رابعاً</w:t>
      </w:r>
      <w:r w:rsidR="008E2557" w:rsidRPr="008E2557">
        <w:rPr>
          <w:rFonts w:hint="cs"/>
          <w:b/>
          <w:bCs/>
          <w:sz w:val="36"/>
          <w:szCs w:val="36"/>
          <w:rtl/>
          <w:lang w:eastAsia="en-US" w:bidi="ar-SY"/>
        </w:rPr>
        <w:t xml:space="preserve"> </w:t>
      </w:r>
      <w:r w:rsidRPr="008E2557">
        <w:rPr>
          <w:rFonts w:hint="cs"/>
          <w:b/>
          <w:bCs/>
          <w:sz w:val="36"/>
          <w:szCs w:val="36"/>
          <w:rtl/>
          <w:lang w:eastAsia="en-US" w:bidi="ar-SY"/>
        </w:rPr>
        <w:t>-</w:t>
      </w:r>
      <w:r w:rsidR="002E0231">
        <w:rPr>
          <w:b/>
          <w:bCs/>
          <w:sz w:val="36"/>
          <w:szCs w:val="36"/>
          <w:rtl/>
          <w:lang w:eastAsia="en-US" w:bidi="ar-SY"/>
        </w:rPr>
        <w:tab/>
      </w:r>
      <w:r w:rsidRPr="008E2557">
        <w:rPr>
          <w:rFonts w:hint="cs"/>
          <w:b/>
          <w:bCs/>
          <w:sz w:val="36"/>
          <w:szCs w:val="36"/>
          <w:rtl/>
          <w:lang w:eastAsia="en-US" w:bidi="ar-SY"/>
        </w:rPr>
        <w:t>منع بيع الأطفال وبغاء الأطفال واستغلال الأطفال في المواد الإباحية</w:t>
      </w:r>
    </w:p>
    <w:p w:rsidR="0097411A" w:rsidRPr="0097411A" w:rsidRDefault="0097411A" w:rsidP="00DB7435">
      <w:pPr>
        <w:spacing w:before="0" w:line="380" w:lineRule="exact"/>
        <w:rPr>
          <w:rFonts w:hint="cs"/>
          <w:b/>
          <w:bCs/>
          <w:sz w:val="30"/>
          <w:rtl/>
          <w:lang w:eastAsia="en-US" w:bidi="ar-SY"/>
        </w:rPr>
      </w:pPr>
      <w:r w:rsidRPr="0097411A">
        <w:rPr>
          <w:rFonts w:hint="cs"/>
          <w:b/>
          <w:bCs/>
          <w:sz w:val="30"/>
          <w:rtl/>
          <w:lang w:eastAsia="en-US" w:bidi="ar-SY"/>
        </w:rPr>
        <w:t>التدابير المعتمدة لمنع الجرائم المشار إليها في البروتوكول</w:t>
      </w:r>
    </w:p>
    <w:p w:rsidR="0097411A" w:rsidRPr="0097411A" w:rsidRDefault="0097411A" w:rsidP="008E2557">
      <w:pPr>
        <w:spacing w:before="0" w:line="380" w:lineRule="exact"/>
        <w:rPr>
          <w:rFonts w:hint="cs"/>
          <w:sz w:val="30"/>
          <w:rtl/>
          <w:lang w:eastAsia="en-US" w:bidi="ar-SY"/>
        </w:rPr>
      </w:pPr>
      <w:r w:rsidRPr="0097411A">
        <w:rPr>
          <w:rFonts w:hint="cs"/>
          <w:sz w:val="30"/>
          <w:rtl/>
          <w:lang w:eastAsia="en-US" w:bidi="ar-SY"/>
        </w:rPr>
        <w:t>16-</w:t>
      </w:r>
      <w:r w:rsidR="008E2557">
        <w:rPr>
          <w:rFonts w:hint="cs"/>
          <w:sz w:val="30"/>
          <w:rtl/>
          <w:lang w:eastAsia="en-US" w:bidi="ar-SY"/>
        </w:rPr>
        <w:tab/>
      </w:r>
      <w:r w:rsidRPr="0097411A">
        <w:rPr>
          <w:rFonts w:hint="cs"/>
          <w:sz w:val="30"/>
          <w:rtl/>
          <w:lang w:eastAsia="en-US" w:bidi="ar-SY"/>
        </w:rPr>
        <w:t xml:space="preserve">ترحب اللجنة بالجهود التي تبذلها الدولة الطرف، بالتعاون مع المفوضية الأوروبية والمهنيين والمجتمع المدني، لمنع الجرائم </w:t>
      </w:r>
      <w:r w:rsidR="008E2557">
        <w:rPr>
          <w:rFonts w:hint="cs"/>
          <w:sz w:val="30"/>
          <w:rtl/>
          <w:lang w:eastAsia="en-US" w:bidi="ar-SY"/>
        </w:rPr>
        <w:t>المتعلقة</w:t>
      </w:r>
      <w:r w:rsidRPr="0097411A">
        <w:rPr>
          <w:rFonts w:hint="cs"/>
          <w:sz w:val="30"/>
          <w:rtl/>
          <w:lang w:eastAsia="en-US" w:bidi="ar-SY"/>
        </w:rPr>
        <w:t xml:space="preserve"> </w:t>
      </w:r>
      <w:r w:rsidR="008E2557">
        <w:rPr>
          <w:rFonts w:hint="cs"/>
          <w:sz w:val="30"/>
          <w:rtl/>
          <w:lang w:eastAsia="en-US" w:bidi="ar-SY"/>
        </w:rPr>
        <w:t>ب</w:t>
      </w:r>
      <w:r w:rsidRPr="0097411A">
        <w:rPr>
          <w:rFonts w:hint="cs"/>
          <w:sz w:val="30"/>
          <w:rtl/>
          <w:lang w:eastAsia="en-US" w:bidi="ar-SY"/>
        </w:rPr>
        <w:t xml:space="preserve">الاتجار بالبشر، وإيذاء الأطفال، والعنف ضد الأطفال، واستغلال الأطفال في المواد الإباحية. وترحب اللجنة أيضاً بتمويل المشروع المعني بمكافحة الاتجار بالأطفال والعنف الجنسي والعنف القائم على نوع الجنس، بيد أنها تأسف لعدم وجود </w:t>
      </w:r>
      <w:proofErr w:type="spellStart"/>
      <w:r w:rsidRPr="0097411A">
        <w:rPr>
          <w:rFonts w:hint="cs"/>
          <w:sz w:val="30"/>
          <w:rtl/>
          <w:lang w:eastAsia="en-US" w:bidi="ar-SY"/>
        </w:rPr>
        <w:t>استراتيجية</w:t>
      </w:r>
      <w:proofErr w:type="spellEnd"/>
      <w:r w:rsidRPr="0097411A">
        <w:rPr>
          <w:rFonts w:hint="cs"/>
          <w:sz w:val="30"/>
          <w:rtl/>
          <w:lang w:eastAsia="en-US" w:bidi="ar-SY"/>
        </w:rPr>
        <w:t xml:space="preserve"> منهجية وشاملة لمعالجة جميع المجالات التي يغطيها البروتوكول الاختياري، </w:t>
      </w:r>
      <w:r w:rsidR="008E2557">
        <w:rPr>
          <w:rFonts w:hint="cs"/>
          <w:sz w:val="30"/>
          <w:rtl/>
          <w:lang w:eastAsia="en-US" w:bidi="ar-SY"/>
        </w:rPr>
        <w:t xml:space="preserve">ولا </w:t>
      </w:r>
      <w:proofErr w:type="spellStart"/>
      <w:r w:rsidR="008E2557">
        <w:rPr>
          <w:rFonts w:hint="cs"/>
          <w:sz w:val="30"/>
          <w:rtl/>
          <w:lang w:eastAsia="en-US" w:bidi="ar-SY"/>
        </w:rPr>
        <w:t>سيما</w:t>
      </w:r>
      <w:proofErr w:type="spellEnd"/>
      <w:r w:rsidRPr="0097411A">
        <w:rPr>
          <w:rFonts w:hint="cs"/>
          <w:sz w:val="30"/>
          <w:rtl/>
          <w:lang w:eastAsia="en-US" w:bidi="ar-SY"/>
        </w:rPr>
        <w:t xml:space="preserve"> فيما يتعلق ببعض فئات الأطفال الضعفاء، مثل أطفال الغجر </w:t>
      </w:r>
      <w:r w:rsidR="008E2557">
        <w:rPr>
          <w:rFonts w:hint="cs"/>
          <w:sz w:val="30"/>
          <w:rtl/>
          <w:lang w:eastAsia="en-US" w:bidi="ar-SY"/>
        </w:rPr>
        <w:t>(</w:t>
      </w:r>
      <w:proofErr w:type="spellStart"/>
      <w:r w:rsidRPr="0097411A">
        <w:rPr>
          <w:rFonts w:hint="cs"/>
          <w:sz w:val="30"/>
          <w:rtl/>
          <w:lang w:eastAsia="en-US" w:bidi="ar-SY"/>
        </w:rPr>
        <w:t>الروما</w:t>
      </w:r>
      <w:proofErr w:type="spellEnd"/>
      <w:r w:rsidR="008E2557">
        <w:rPr>
          <w:rFonts w:hint="cs"/>
          <w:sz w:val="30"/>
          <w:rtl/>
          <w:lang w:eastAsia="en-US" w:bidi="ar-SY"/>
        </w:rPr>
        <w:t>)</w:t>
      </w:r>
      <w:r w:rsidRPr="0097411A">
        <w:rPr>
          <w:rFonts w:hint="cs"/>
          <w:sz w:val="30"/>
          <w:rtl/>
          <w:lang w:eastAsia="en-US" w:bidi="ar-SY"/>
        </w:rPr>
        <w:t>، وأطفال الشوارع، والأطفال ذوي الإعاقة.</w:t>
      </w:r>
    </w:p>
    <w:p w:rsidR="0097411A" w:rsidRDefault="0097411A" w:rsidP="002E0231">
      <w:pPr>
        <w:spacing w:before="0" w:line="380" w:lineRule="exact"/>
        <w:jc w:val="both"/>
        <w:rPr>
          <w:rFonts w:hint="cs"/>
          <w:b/>
          <w:bCs/>
          <w:rtl/>
        </w:rPr>
      </w:pPr>
      <w:r w:rsidRPr="008E2557">
        <w:rPr>
          <w:rFonts w:hint="cs"/>
          <w:rtl/>
        </w:rPr>
        <w:t>17-</w:t>
      </w:r>
      <w:r w:rsidR="008E2557">
        <w:rPr>
          <w:rFonts w:hint="cs"/>
          <w:b/>
          <w:bCs/>
          <w:rtl/>
        </w:rPr>
        <w:tab/>
      </w:r>
      <w:r w:rsidRPr="0097411A">
        <w:rPr>
          <w:rFonts w:hint="cs"/>
          <w:b/>
          <w:bCs/>
          <w:rtl/>
        </w:rPr>
        <w:t xml:space="preserve">توصي اللجنة الدولة الطرف </w:t>
      </w:r>
      <w:r w:rsidR="002E0231">
        <w:rPr>
          <w:rFonts w:hint="cs"/>
          <w:b/>
          <w:bCs/>
          <w:rtl/>
        </w:rPr>
        <w:t>باتخاذ</w:t>
      </w:r>
      <w:r w:rsidRPr="0097411A">
        <w:rPr>
          <w:rFonts w:hint="cs"/>
          <w:b/>
          <w:bCs/>
          <w:rtl/>
        </w:rPr>
        <w:t xml:space="preserve"> تدابير محددة الهدف لمنع بيع الأطفال وبغاء الأطفال واستغلال الأطفال في المواد الإباحية، </w:t>
      </w:r>
      <w:proofErr w:type="spellStart"/>
      <w:r w:rsidRPr="0097411A">
        <w:rPr>
          <w:rFonts w:hint="cs"/>
          <w:b/>
          <w:bCs/>
          <w:rtl/>
        </w:rPr>
        <w:t>وبإيلاء</w:t>
      </w:r>
      <w:proofErr w:type="spellEnd"/>
      <w:r w:rsidRPr="0097411A">
        <w:rPr>
          <w:rFonts w:hint="cs"/>
          <w:b/>
          <w:bCs/>
          <w:rtl/>
        </w:rPr>
        <w:t xml:space="preserve"> مزيد من الاهتمام لحالة فئات الأطفال الأشد تعرضاً للوقوع ضحايا للجرائم المشار إليها في البروتوكول الاختياري. وفي هذا الصدد، توصي اللجنة الدولة الطرف بأن تخصص موارد بشرية ومالية كافية لتنفيذ هذه البرامج.</w:t>
      </w:r>
    </w:p>
    <w:p w:rsidR="002E0231" w:rsidRDefault="002E0231" w:rsidP="002E0231">
      <w:pPr>
        <w:spacing w:before="0" w:line="380" w:lineRule="exact"/>
        <w:jc w:val="both"/>
        <w:rPr>
          <w:rFonts w:hint="cs"/>
          <w:b/>
          <w:bCs/>
          <w:rtl/>
        </w:rPr>
      </w:pPr>
    </w:p>
    <w:p w:rsidR="002E0231" w:rsidRDefault="002E0231" w:rsidP="002E0231">
      <w:pPr>
        <w:spacing w:before="0" w:line="380" w:lineRule="exact"/>
        <w:jc w:val="both"/>
        <w:rPr>
          <w:rFonts w:hint="cs"/>
          <w:b/>
          <w:bCs/>
          <w:rtl/>
        </w:rPr>
      </w:pPr>
    </w:p>
    <w:p w:rsidR="002E0231" w:rsidRPr="0097411A" w:rsidRDefault="002E0231" w:rsidP="002E0231">
      <w:pPr>
        <w:spacing w:before="0" w:line="380" w:lineRule="exact"/>
        <w:jc w:val="both"/>
        <w:rPr>
          <w:rFonts w:hint="cs"/>
          <w:b/>
          <w:bCs/>
          <w:rtl/>
        </w:rPr>
      </w:pPr>
    </w:p>
    <w:p w:rsidR="0097411A" w:rsidRPr="002E0231" w:rsidRDefault="0097411A" w:rsidP="002E0231">
      <w:pPr>
        <w:spacing w:before="0" w:line="380" w:lineRule="exact"/>
        <w:ind w:left="2803" w:right="1701" w:hanging="1102"/>
        <w:rPr>
          <w:rFonts w:hint="cs"/>
          <w:b/>
          <w:bCs/>
          <w:sz w:val="28"/>
          <w:szCs w:val="36"/>
          <w:rtl/>
        </w:rPr>
      </w:pPr>
      <w:r w:rsidRPr="002E0231">
        <w:rPr>
          <w:rFonts w:hint="cs"/>
          <w:b/>
          <w:bCs/>
          <w:sz w:val="28"/>
          <w:szCs w:val="36"/>
          <w:rtl/>
        </w:rPr>
        <w:t>خامساً</w:t>
      </w:r>
      <w:r w:rsidR="002E0231" w:rsidRPr="002E0231">
        <w:rPr>
          <w:rFonts w:hint="cs"/>
          <w:b/>
          <w:bCs/>
          <w:sz w:val="28"/>
          <w:szCs w:val="36"/>
          <w:rtl/>
        </w:rPr>
        <w:t xml:space="preserve"> </w:t>
      </w:r>
      <w:r w:rsidRPr="002E0231">
        <w:rPr>
          <w:rFonts w:hint="cs"/>
          <w:b/>
          <w:bCs/>
          <w:sz w:val="28"/>
          <w:szCs w:val="36"/>
          <w:rtl/>
        </w:rPr>
        <w:t xml:space="preserve">- </w:t>
      </w:r>
      <w:r w:rsidR="002E0231">
        <w:rPr>
          <w:b/>
          <w:bCs/>
          <w:sz w:val="28"/>
          <w:szCs w:val="36"/>
          <w:rtl/>
        </w:rPr>
        <w:tab/>
      </w:r>
      <w:r w:rsidRPr="002E0231">
        <w:rPr>
          <w:rFonts w:hint="cs"/>
          <w:b/>
          <w:bCs/>
          <w:sz w:val="28"/>
          <w:szCs w:val="36"/>
          <w:rtl/>
        </w:rPr>
        <w:t>حظر بيع الأطفال، واستغلال الأطفال في المواد الإباحية، وبغاء الأطفال</w:t>
      </w:r>
    </w:p>
    <w:p w:rsidR="0097411A" w:rsidRPr="0097411A" w:rsidRDefault="0097411A" w:rsidP="002E0231">
      <w:pPr>
        <w:spacing w:before="0" w:line="380" w:lineRule="exact"/>
        <w:rPr>
          <w:rFonts w:hint="cs"/>
          <w:b/>
          <w:bCs/>
          <w:rtl/>
          <w:lang w:bidi="ar-SY"/>
        </w:rPr>
      </w:pPr>
      <w:r w:rsidRPr="0097411A">
        <w:rPr>
          <w:rFonts w:hint="cs"/>
          <w:b/>
          <w:bCs/>
          <w:rtl/>
          <w:lang w:bidi="ar"/>
        </w:rPr>
        <w:t xml:space="preserve">القوانين والأنظمة الجنائية أو قوانين وأنظمة العقوبات السارية </w:t>
      </w:r>
      <w:r w:rsidRPr="0097411A">
        <w:rPr>
          <w:b/>
          <w:bCs/>
        </w:rPr>
        <w:t> </w:t>
      </w:r>
    </w:p>
    <w:p w:rsidR="0097411A" w:rsidRPr="0097411A" w:rsidRDefault="0097411A" w:rsidP="00BA5DB1">
      <w:pPr>
        <w:spacing w:before="0" w:line="380" w:lineRule="exact"/>
        <w:rPr>
          <w:rFonts w:hint="cs"/>
          <w:rtl/>
          <w:lang w:bidi="ar-SY"/>
        </w:rPr>
      </w:pPr>
      <w:r w:rsidRPr="0097411A">
        <w:rPr>
          <w:rFonts w:hint="cs"/>
          <w:rtl/>
          <w:lang w:bidi="ar-SY"/>
        </w:rPr>
        <w:t>18-</w:t>
      </w:r>
      <w:r w:rsidR="002E0231">
        <w:rPr>
          <w:rFonts w:hint="cs"/>
          <w:rtl/>
          <w:lang w:bidi="ar-SY"/>
        </w:rPr>
        <w:tab/>
      </w:r>
      <w:r w:rsidRPr="0097411A">
        <w:rPr>
          <w:rFonts w:hint="cs"/>
          <w:rtl/>
          <w:lang w:bidi="ar-SY"/>
        </w:rPr>
        <w:t xml:space="preserve">تلاحظ اللجنة بتقدير التعديلات </w:t>
      </w:r>
      <w:r w:rsidR="002E0231">
        <w:rPr>
          <w:rFonts w:hint="cs"/>
          <w:rtl/>
          <w:lang w:bidi="ar-SY"/>
        </w:rPr>
        <w:t>التي أُدخلت</w:t>
      </w:r>
      <w:r w:rsidRPr="0097411A">
        <w:rPr>
          <w:rFonts w:hint="cs"/>
          <w:rtl/>
          <w:lang w:bidi="ar-SY"/>
        </w:rPr>
        <w:t xml:space="preserve"> على التشريعات ذات الصلة </w:t>
      </w:r>
      <w:r w:rsidR="002E0231">
        <w:rPr>
          <w:rFonts w:hint="cs"/>
          <w:rtl/>
          <w:lang w:bidi="ar-SY"/>
        </w:rPr>
        <w:t>و</w:t>
      </w:r>
      <w:r w:rsidRPr="0097411A">
        <w:rPr>
          <w:rFonts w:hint="cs"/>
          <w:rtl/>
          <w:lang w:bidi="ar-SY"/>
        </w:rPr>
        <w:t xml:space="preserve">التي تعزز بدرجة كبيرة حماية الأطفال من الجرائم المشمولة بالبروتوكول الاختياري، بما في ذلك التعديل الذي </w:t>
      </w:r>
      <w:r w:rsidR="002E0231">
        <w:rPr>
          <w:rFonts w:hint="cs"/>
          <w:rtl/>
          <w:lang w:bidi="ar-SY"/>
        </w:rPr>
        <w:t>أُدخل</w:t>
      </w:r>
      <w:r w:rsidRPr="0097411A">
        <w:rPr>
          <w:rFonts w:hint="cs"/>
          <w:rtl/>
          <w:lang w:bidi="ar-SY"/>
        </w:rPr>
        <w:t xml:space="preserve"> في عام 2008 على قانون العقوبات لتجريم مجرد حيازة مواد إباحية تتعلق بالأطفال. بيد أن اللجنة تظل قلقة لأن تشريعات الدولة الطرف </w:t>
      </w:r>
      <w:r w:rsidR="00BA5DB1">
        <w:rPr>
          <w:rtl/>
          <w:lang w:bidi="ar-SY"/>
        </w:rPr>
        <w:br/>
      </w:r>
      <w:r w:rsidRPr="0097411A">
        <w:rPr>
          <w:rFonts w:hint="cs"/>
          <w:rtl/>
          <w:lang w:bidi="ar-SY"/>
        </w:rPr>
        <w:t xml:space="preserve">لا </w:t>
      </w:r>
      <w:r w:rsidR="00BA5DB1">
        <w:rPr>
          <w:rFonts w:hint="cs"/>
          <w:rtl/>
          <w:lang w:bidi="ar-SY"/>
        </w:rPr>
        <w:t>تُجرّم</w:t>
      </w:r>
      <w:r w:rsidRPr="0097411A">
        <w:rPr>
          <w:rFonts w:hint="cs"/>
          <w:rtl/>
          <w:lang w:bidi="ar-SY"/>
        </w:rPr>
        <w:t xml:space="preserve"> جميع الأفعال التي تشكل جرائم طبقاً لتعريف الجرائم الوارد في المادتين 2 و3 من البروتوكول الاختياري.</w:t>
      </w:r>
    </w:p>
    <w:p w:rsidR="0097411A" w:rsidRPr="0097411A" w:rsidRDefault="0097411A" w:rsidP="00BA5DB1">
      <w:pPr>
        <w:spacing w:before="0" w:line="380" w:lineRule="exact"/>
        <w:rPr>
          <w:rFonts w:hint="cs"/>
          <w:b/>
          <w:bCs/>
          <w:rtl/>
        </w:rPr>
      </w:pPr>
      <w:r w:rsidRPr="0097411A">
        <w:rPr>
          <w:rFonts w:hint="cs"/>
          <w:rtl/>
          <w:lang w:bidi="ar-SY"/>
        </w:rPr>
        <w:t>19-</w:t>
      </w:r>
      <w:r w:rsidR="00BA5DB1">
        <w:rPr>
          <w:rFonts w:hint="cs"/>
          <w:rtl/>
          <w:lang w:bidi="ar-SY"/>
        </w:rPr>
        <w:tab/>
      </w:r>
      <w:r w:rsidRPr="0097411A">
        <w:rPr>
          <w:rFonts w:hint="cs"/>
          <w:b/>
          <w:bCs/>
          <w:rtl/>
        </w:rPr>
        <w:t>توصي اللجنة الدولة الطرف بأن تراجع تشريع</w:t>
      </w:r>
      <w:r w:rsidR="00BA5DB1">
        <w:rPr>
          <w:rFonts w:hint="cs"/>
          <w:b/>
          <w:bCs/>
          <w:rtl/>
        </w:rPr>
        <w:t>ات</w:t>
      </w:r>
      <w:r w:rsidRPr="0097411A">
        <w:rPr>
          <w:rFonts w:hint="cs"/>
          <w:b/>
          <w:bCs/>
          <w:rtl/>
        </w:rPr>
        <w:t>ها</w:t>
      </w:r>
      <w:r w:rsidR="00BA5DB1">
        <w:rPr>
          <w:rFonts w:hint="cs"/>
          <w:b/>
          <w:bCs/>
          <w:rtl/>
        </w:rPr>
        <w:t>،</w:t>
      </w:r>
      <w:r w:rsidRPr="0097411A">
        <w:rPr>
          <w:rFonts w:hint="cs"/>
          <w:b/>
          <w:bCs/>
          <w:rtl/>
        </w:rPr>
        <w:t xml:space="preserve"> وخاصة</w:t>
      </w:r>
      <w:r w:rsidR="00BA5DB1">
        <w:rPr>
          <w:rFonts w:hint="cs"/>
          <w:b/>
          <w:bCs/>
          <w:rtl/>
        </w:rPr>
        <w:t>ً</w:t>
      </w:r>
      <w:r w:rsidRPr="0097411A">
        <w:rPr>
          <w:rFonts w:hint="cs"/>
          <w:b/>
          <w:bCs/>
          <w:rtl/>
        </w:rPr>
        <w:t xml:space="preserve"> قانون العقوبات، لجعله</w:t>
      </w:r>
      <w:r w:rsidR="00BA5DB1">
        <w:rPr>
          <w:rFonts w:hint="cs"/>
          <w:b/>
          <w:bCs/>
          <w:rtl/>
        </w:rPr>
        <w:t>ا</w:t>
      </w:r>
      <w:r w:rsidRPr="0097411A">
        <w:rPr>
          <w:rFonts w:hint="cs"/>
          <w:b/>
          <w:bCs/>
          <w:rtl/>
        </w:rPr>
        <w:t xml:space="preserve"> متوافق</w:t>
      </w:r>
      <w:r w:rsidR="00BA5DB1">
        <w:rPr>
          <w:rFonts w:hint="cs"/>
          <w:b/>
          <w:bCs/>
          <w:rtl/>
        </w:rPr>
        <w:t>ة</w:t>
      </w:r>
      <w:r w:rsidRPr="0097411A">
        <w:rPr>
          <w:rFonts w:hint="cs"/>
          <w:b/>
          <w:bCs/>
          <w:rtl/>
        </w:rPr>
        <w:t>ً تماماً مع البروتوكول الاختياري، بما في ذلك المادتان 2 و3.</w:t>
      </w:r>
    </w:p>
    <w:p w:rsidR="0097411A" w:rsidRPr="0097411A" w:rsidRDefault="0097411A" w:rsidP="00BA5DB1">
      <w:pPr>
        <w:spacing w:before="0" w:line="380" w:lineRule="exact"/>
        <w:rPr>
          <w:rFonts w:hint="cs"/>
          <w:b/>
          <w:bCs/>
          <w:rtl/>
        </w:rPr>
      </w:pPr>
      <w:r w:rsidRPr="0097411A">
        <w:rPr>
          <w:rFonts w:hint="cs"/>
          <w:rtl/>
        </w:rPr>
        <w:t>20-</w:t>
      </w:r>
      <w:r w:rsidR="00BA5DB1">
        <w:rPr>
          <w:rFonts w:hint="cs"/>
          <w:rtl/>
        </w:rPr>
        <w:tab/>
      </w:r>
      <w:r w:rsidRPr="0097411A">
        <w:rPr>
          <w:rFonts w:hint="cs"/>
          <w:rtl/>
        </w:rPr>
        <w:t xml:space="preserve">وتشعر اللجنة بالقلق أيضاً لأن تشريعات الدولة الطرف لا تجرّم إنتاج أو نشر المواد التي </w:t>
      </w:r>
      <w:r w:rsidR="00BA5DB1">
        <w:rPr>
          <w:rFonts w:hint="cs"/>
          <w:rtl/>
        </w:rPr>
        <w:t>تُروّج</w:t>
      </w:r>
      <w:r w:rsidRPr="0097411A">
        <w:rPr>
          <w:rFonts w:hint="cs"/>
          <w:rtl/>
        </w:rPr>
        <w:t xml:space="preserve"> لبيع الأطفال أو</w:t>
      </w:r>
      <w:r w:rsidR="009A7CA3">
        <w:rPr>
          <w:rFonts w:hint="cs"/>
          <w:rtl/>
        </w:rPr>
        <w:t xml:space="preserve"> </w:t>
      </w:r>
      <w:r w:rsidRPr="0097411A">
        <w:rPr>
          <w:rFonts w:hint="cs"/>
          <w:rtl/>
        </w:rPr>
        <w:t>بغاء الأطفال أو</w:t>
      </w:r>
      <w:r w:rsidR="009A7CA3">
        <w:rPr>
          <w:rFonts w:hint="cs"/>
          <w:rtl/>
        </w:rPr>
        <w:t xml:space="preserve"> </w:t>
      </w:r>
      <w:r w:rsidRPr="0097411A">
        <w:rPr>
          <w:rFonts w:hint="cs"/>
          <w:rtl/>
        </w:rPr>
        <w:t>استغلال الأطفال في المواد الإباحية.</w:t>
      </w:r>
    </w:p>
    <w:p w:rsidR="0097411A" w:rsidRPr="00BA5DB1" w:rsidRDefault="0097411A" w:rsidP="00BA5DB1">
      <w:pPr>
        <w:spacing w:before="0" w:line="380" w:lineRule="exact"/>
        <w:rPr>
          <w:rFonts w:hint="cs"/>
          <w:b/>
          <w:bCs/>
          <w:spacing w:val="0"/>
          <w:rtl/>
          <w:lang w:bidi="ar-SY"/>
        </w:rPr>
      </w:pPr>
      <w:r w:rsidRPr="00BA5DB1">
        <w:rPr>
          <w:rFonts w:hint="cs"/>
          <w:spacing w:val="0"/>
          <w:rtl/>
        </w:rPr>
        <w:t>21-</w:t>
      </w:r>
      <w:r w:rsidR="00BA5DB1" w:rsidRPr="00BA5DB1">
        <w:rPr>
          <w:rFonts w:hint="cs"/>
          <w:b/>
          <w:bCs/>
          <w:spacing w:val="0"/>
          <w:rtl/>
          <w:lang w:bidi="ar-SY"/>
        </w:rPr>
        <w:tab/>
      </w:r>
      <w:r w:rsidRPr="00BA5DB1">
        <w:rPr>
          <w:rFonts w:hint="cs"/>
          <w:b/>
          <w:bCs/>
          <w:spacing w:val="0"/>
          <w:rtl/>
          <w:lang w:bidi="ar-SY"/>
        </w:rPr>
        <w:t xml:space="preserve">توصي اللجنة الدولة الطرف بأن تجرّم إنتاج أو نشر المواد التي </w:t>
      </w:r>
      <w:r w:rsidR="00BA5DB1" w:rsidRPr="00BA5DB1">
        <w:rPr>
          <w:rFonts w:hint="cs"/>
          <w:b/>
          <w:bCs/>
          <w:spacing w:val="0"/>
          <w:rtl/>
          <w:lang w:bidi="ar-SY"/>
        </w:rPr>
        <w:t>تُروّج</w:t>
      </w:r>
      <w:r w:rsidRPr="00BA5DB1">
        <w:rPr>
          <w:rFonts w:hint="cs"/>
          <w:b/>
          <w:bCs/>
          <w:spacing w:val="0"/>
          <w:rtl/>
          <w:lang w:bidi="ar-SY"/>
        </w:rPr>
        <w:t xml:space="preserve"> لبيع الأطفال أو</w:t>
      </w:r>
      <w:r w:rsidR="00BA5DB1" w:rsidRPr="00BA5DB1">
        <w:rPr>
          <w:rFonts w:hint="cs"/>
          <w:b/>
          <w:bCs/>
          <w:spacing w:val="0"/>
          <w:rtl/>
          <w:lang w:bidi="ar-SY"/>
        </w:rPr>
        <w:t xml:space="preserve"> </w:t>
      </w:r>
      <w:r w:rsidRPr="00BA5DB1">
        <w:rPr>
          <w:rFonts w:hint="cs"/>
          <w:b/>
          <w:bCs/>
          <w:spacing w:val="0"/>
          <w:rtl/>
          <w:lang w:bidi="ar-SY"/>
        </w:rPr>
        <w:t xml:space="preserve">بغاء الأطفال </w:t>
      </w:r>
      <w:r w:rsidR="00BA5DB1" w:rsidRPr="00BA5DB1">
        <w:rPr>
          <w:b/>
          <w:bCs/>
          <w:spacing w:val="0"/>
          <w:rtl/>
          <w:lang w:bidi="ar-SY"/>
        </w:rPr>
        <w:br/>
      </w:r>
      <w:r w:rsidRPr="00BA5DB1">
        <w:rPr>
          <w:rFonts w:hint="cs"/>
          <w:b/>
          <w:bCs/>
          <w:spacing w:val="0"/>
          <w:rtl/>
          <w:lang w:bidi="ar-SY"/>
        </w:rPr>
        <w:t>أو استغلال الأطفال في المواد الإباحية</w:t>
      </w:r>
      <w:r w:rsidR="00BA5DB1" w:rsidRPr="00BA5DB1">
        <w:rPr>
          <w:rFonts w:hint="cs"/>
          <w:b/>
          <w:bCs/>
          <w:spacing w:val="0"/>
          <w:rtl/>
          <w:lang w:bidi="ar-SY"/>
        </w:rPr>
        <w:t>، وذلك</w:t>
      </w:r>
      <w:r w:rsidRPr="00BA5DB1">
        <w:rPr>
          <w:rFonts w:hint="cs"/>
          <w:b/>
          <w:bCs/>
          <w:spacing w:val="0"/>
          <w:rtl/>
          <w:lang w:bidi="ar-SY"/>
        </w:rPr>
        <w:t xml:space="preserve"> بما يتماشى مع الفقرة 5 من المادة 9 من البروتوكول الاختياري.</w:t>
      </w:r>
    </w:p>
    <w:p w:rsidR="0097411A" w:rsidRPr="0097411A" w:rsidRDefault="0097411A" w:rsidP="002E0231">
      <w:pPr>
        <w:spacing w:before="0" w:line="380" w:lineRule="exact"/>
        <w:rPr>
          <w:rFonts w:hint="cs"/>
          <w:b/>
          <w:bCs/>
          <w:rtl/>
          <w:lang w:bidi="ar-SY"/>
        </w:rPr>
      </w:pPr>
      <w:r w:rsidRPr="0097411A">
        <w:rPr>
          <w:rFonts w:hint="cs"/>
          <w:b/>
          <w:bCs/>
          <w:rtl/>
          <w:lang w:bidi="ar-SY"/>
        </w:rPr>
        <w:t>الجوانب القانونية للتبني</w:t>
      </w:r>
    </w:p>
    <w:p w:rsidR="0097411A" w:rsidRPr="0097411A" w:rsidRDefault="0097411A" w:rsidP="00BA5DB1">
      <w:pPr>
        <w:spacing w:before="0" w:line="380" w:lineRule="exact"/>
        <w:rPr>
          <w:rFonts w:hint="cs"/>
          <w:b/>
          <w:bCs/>
          <w:rtl/>
          <w:lang w:bidi="ar"/>
        </w:rPr>
      </w:pPr>
      <w:r w:rsidRPr="0097411A">
        <w:rPr>
          <w:rFonts w:hint="cs"/>
          <w:rtl/>
          <w:lang w:bidi="ar-SY"/>
        </w:rPr>
        <w:t>22-</w:t>
      </w:r>
      <w:r w:rsidR="00BA5DB1">
        <w:rPr>
          <w:rFonts w:hint="cs"/>
          <w:rtl/>
          <w:lang w:bidi="ar-SY"/>
        </w:rPr>
        <w:tab/>
      </w:r>
      <w:r w:rsidRPr="0097411A">
        <w:rPr>
          <w:rFonts w:hint="cs"/>
          <w:rtl/>
          <w:lang w:bidi="ar-SY"/>
        </w:rPr>
        <w:t xml:space="preserve">بينما تلاحظ اللجنة التشريعات السارية المتعلقة بالتبني في سلوفينيا، فإنها تأسف لأن </w:t>
      </w:r>
      <w:r w:rsidR="00BA5DB1">
        <w:rPr>
          <w:rFonts w:hint="cs"/>
          <w:rtl/>
          <w:lang w:bidi="ar"/>
        </w:rPr>
        <w:t>الحضّ</w:t>
      </w:r>
      <w:r w:rsidRPr="0097411A">
        <w:rPr>
          <w:rFonts w:hint="cs"/>
          <w:rtl/>
          <w:lang w:bidi="ar"/>
        </w:rPr>
        <w:t xml:space="preserve"> غير اللائق على </w:t>
      </w:r>
      <w:r w:rsidR="00BA5DB1">
        <w:rPr>
          <w:rFonts w:hint="cs"/>
          <w:rtl/>
          <w:lang w:bidi="ar"/>
        </w:rPr>
        <w:t>قبول</w:t>
      </w:r>
      <w:r w:rsidRPr="0097411A">
        <w:rPr>
          <w:rFonts w:hint="cs"/>
          <w:rtl/>
          <w:lang w:bidi="ar"/>
        </w:rPr>
        <w:t xml:space="preserve"> التبني</w:t>
      </w:r>
      <w:r w:rsidR="00BA5DB1">
        <w:rPr>
          <w:rFonts w:hint="cs"/>
          <w:rtl/>
          <w:lang w:bidi="ar"/>
        </w:rPr>
        <w:t>،</w:t>
      </w:r>
      <w:r w:rsidRPr="0097411A">
        <w:rPr>
          <w:rFonts w:hint="cs"/>
          <w:rtl/>
          <w:lang w:bidi="ar"/>
        </w:rPr>
        <w:t xml:space="preserve"> على النحو المنصوص عليه في الفقرة 1(أ)‘2‘ من المادة 3 من البروتوكول الاختياري</w:t>
      </w:r>
      <w:r w:rsidR="00BA5DB1">
        <w:rPr>
          <w:rFonts w:hint="cs"/>
          <w:rtl/>
          <w:lang w:bidi="ar"/>
        </w:rPr>
        <w:t>،</w:t>
      </w:r>
      <w:r w:rsidRPr="0097411A">
        <w:rPr>
          <w:rFonts w:hint="cs"/>
          <w:rtl/>
          <w:lang w:bidi="ar"/>
        </w:rPr>
        <w:t xml:space="preserve"> غير مشمول بالتشريعات الجنائية للدولة الطرف.</w:t>
      </w:r>
    </w:p>
    <w:p w:rsidR="0097411A" w:rsidRPr="0097411A" w:rsidRDefault="0097411A" w:rsidP="00BA5DB1">
      <w:pPr>
        <w:spacing w:before="0" w:line="380" w:lineRule="exact"/>
        <w:rPr>
          <w:rFonts w:hint="cs"/>
          <w:rtl/>
          <w:lang w:bidi="ar"/>
        </w:rPr>
      </w:pPr>
      <w:r w:rsidRPr="00BA5DB1">
        <w:rPr>
          <w:rFonts w:hint="cs"/>
          <w:rtl/>
          <w:lang w:bidi="ar"/>
        </w:rPr>
        <w:t>23-</w:t>
      </w:r>
      <w:r w:rsidRPr="0097411A">
        <w:rPr>
          <w:rFonts w:hint="cs"/>
          <w:b/>
          <w:bCs/>
          <w:rtl/>
          <w:lang w:bidi="ar"/>
        </w:rPr>
        <w:t xml:space="preserve"> </w:t>
      </w:r>
      <w:r w:rsidR="00BA5DB1">
        <w:rPr>
          <w:rFonts w:hint="cs"/>
          <w:b/>
          <w:bCs/>
          <w:rtl/>
          <w:lang w:bidi="ar"/>
        </w:rPr>
        <w:tab/>
      </w:r>
      <w:r w:rsidRPr="0097411A">
        <w:rPr>
          <w:rFonts w:hint="cs"/>
          <w:b/>
          <w:bCs/>
          <w:rtl/>
          <w:lang w:bidi="ar"/>
        </w:rPr>
        <w:t xml:space="preserve">توصي اللجنة الدولة الطرف بأن تتخذ جميع التدابير الضرورية لضمان إدراج تعريف </w:t>
      </w:r>
      <w:r w:rsidR="00BA5DB1">
        <w:rPr>
          <w:rFonts w:hint="cs"/>
          <w:b/>
          <w:bCs/>
          <w:rtl/>
          <w:lang w:bidi="ar"/>
        </w:rPr>
        <w:t>الحضّ</w:t>
      </w:r>
      <w:r w:rsidRPr="0097411A">
        <w:rPr>
          <w:rFonts w:hint="cs"/>
          <w:b/>
          <w:bCs/>
          <w:rtl/>
          <w:lang w:bidi="ar"/>
        </w:rPr>
        <w:t xml:space="preserve"> غير اللائق على </w:t>
      </w:r>
      <w:r w:rsidR="00BA5DB1">
        <w:rPr>
          <w:rFonts w:hint="cs"/>
          <w:b/>
          <w:bCs/>
          <w:rtl/>
          <w:lang w:bidi="ar"/>
        </w:rPr>
        <w:t>قبول</w:t>
      </w:r>
      <w:r w:rsidRPr="0097411A">
        <w:rPr>
          <w:rFonts w:hint="cs"/>
          <w:b/>
          <w:bCs/>
          <w:rtl/>
          <w:lang w:bidi="ar"/>
        </w:rPr>
        <w:t xml:space="preserve"> التبني في التشريعات</w:t>
      </w:r>
      <w:r w:rsidR="00BA5DB1">
        <w:rPr>
          <w:rFonts w:hint="cs"/>
          <w:b/>
          <w:bCs/>
          <w:rtl/>
          <w:lang w:bidi="ar"/>
        </w:rPr>
        <w:t>،</w:t>
      </w:r>
      <w:r w:rsidRPr="0097411A">
        <w:rPr>
          <w:rFonts w:hint="cs"/>
          <w:b/>
          <w:bCs/>
          <w:rtl/>
          <w:lang w:bidi="ar"/>
        </w:rPr>
        <w:t xml:space="preserve"> على النحو المنصوص عليه في الفقرة 1(أ)‘2‘ من المادة 3 من البروتوكول الاختياري.</w:t>
      </w:r>
    </w:p>
    <w:p w:rsidR="0097411A" w:rsidRPr="0097411A" w:rsidRDefault="0097411A" w:rsidP="00DB7435">
      <w:pPr>
        <w:spacing w:before="0" w:line="380" w:lineRule="exact"/>
        <w:jc w:val="center"/>
        <w:rPr>
          <w:rFonts w:hint="cs"/>
          <w:b/>
          <w:bCs/>
          <w:sz w:val="28"/>
          <w:szCs w:val="36"/>
          <w:rtl/>
        </w:rPr>
      </w:pPr>
      <w:r w:rsidRPr="0097411A">
        <w:rPr>
          <w:rFonts w:hint="cs"/>
          <w:b/>
          <w:bCs/>
          <w:sz w:val="28"/>
          <w:szCs w:val="36"/>
          <w:rtl/>
        </w:rPr>
        <w:t>سادساً - حماية حقوق الأطفال الضحايا</w:t>
      </w:r>
    </w:p>
    <w:p w:rsidR="0097411A" w:rsidRPr="0097411A" w:rsidRDefault="0097411A" w:rsidP="00DB7435">
      <w:pPr>
        <w:spacing w:before="0" w:line="380" w:lineRule="exact"/>
        <w:rPr>
          <w:rFonts w:hint="cs"/>
          <w:b/>
          <w:bCs/>
          <w:rtl/>
        </w:rPr>
      </w:pPr>
      <w:r w:rsidRPr="0097411A">
        <w:rPr>
          <w:rFonts w:hint="cs"/>
          <w:b/>
          <w:bCs/>
          <w:rtl/>
        </w:rPr>
        <w:t xml:space="preserve">التدابير المتخذة لحماية حقوق ومصالح الأطفال ضحايا الجرائم المحظورة بموجب البروتوكول </w:t>
      </w:r>
    </w:p>
    <w:p w:rsidR="0097411A" w:rsidRPr="0097411A" w:rsidRDefault="0097411A" w:rsidP="00BA5DB1">
      <w:pPr>
        <w:spacing w:before="0" w:line="380" w:lineRule="exact"/>
        <w:rPr>
          <w:rFonts w:hint="cs"/>
          <w:rtl/>
          <w:lang w:bidi="ar-SY"/>
        </w:rPr>
      </w:pPr>
      <w:r w:rsidRPr="00BA5DB1">
        <w:rPr>
          <w:rFonts w:hint="cs"/>
          <w:spacing w:val="0"/>
          <w:rtl/>
        </w:rPr>
        <w:t xml:space="preserve">24- </w:t>
      </w:r>
      <w:r w:rsidR="00BA5DB1" w:rsidRPr="00BA5DB1">
        <w:rPr>
          <w:rFonts w:hint="cs"/>
          <w:spacing w:val="0"/>
          <w:rtl/>
        </w:rPr>
        <w:tab/>
      </w:r>
      <w:r w:rsidRPr="00BA5DB1">
        <w:rPr>
          <w:rFonts w:hint="cs"/>
          <w:spacing w:val="0"/>
          <w:rtl/>
        </w:rPr>
        <w:t>تلاحظ اللجنة أن قانون المساعدة الاجتماعية (</w:t>
      </w:r>
      <w:smartTag w:uri="urn:schemas-microsoft-com:office:smarttags" w:element="place">
        <w:smartTag w:uri="urn:schemas-microsoft-com:office:smarttags" w:element="City">
          <w:r w:rsidRPr="00BA5DB1">
            <w:rPr>
              <w:rFonts w:cs="Times New Roman"/>
              <w:spacing w:val="0"/>
            </w:rPr>
            <w:t>Ur</w:t>
          </w:r>
        </w:smartTag>
      </w:smartTag>
      <w:r w:rsidRPr="00BA5DB1">
        <w:rPr>
          <w:rFonts w:cs="Times New Roman"/>
          <w:spacing w:val="0"/>
        </w:rPr>
        <w:t xml:space="preserve">. </w:t>
      </w:r>
      <w:r w:rsidRPr="00BA5DB1">
        <w:rPr>
          <w:rFonts w:cs="Times New Roman"/>
          <w:i/>
          <w:iCs/>
          <w:spacing w:val="0"/>
        </w:rPr>
        <w:t>RS</w:t>
      </w:r>
      <w:r w:rsidRPr="00BA5DB1">
        <w:rPr>
          <w:rFonts w:hint="cs"/>
          <w:spacing w:val="0"/>
          <w:rtl/>
          <w:lang w:bidi="ar-SY"/>
        </w:rPr>
        <w:t xml:space="preserve"> رقم </w:t>
      </w:r>
      <w:r w:rsidRPr="00BA5DB1">
        <w:rPr>
          <w:rFonts w:cs="Times New Roman"/>
          <w:spacing w:val="0"/>
        </w:rPr>
        <w:t>3/07</w:t>
      </w:r>
      <w:r w:rsidRPr="00BA5DB1">
        <w:rPr>
          <w:rFonts w:hint="cs"/>
          <w:spacing w:val="0"/>
          <w:rtl/>
          <w:lang w:bidi="ar-SY"/>
        </w:rPr>
        <w:t>- النص الموحد الرسمي</w:t>
      </w:r>
      <w:r w:rsidRPr="00BA5DB1">
        <w:rPr>
          <w:rFonts w:cs="Times New Roman"/>
          <w:spacing w:val="0"/>
        </w:rPr>
        <w:t>2, 23/07 –</w:t>
      </w:r>
      <w:r w:rsidRPr="0097411A">
        <w:rPr>
          <w:rFonts w:cs="Times New Roman"/>
        </w:rPr>
        <w:t xml:space="preserve"> </w:t>
      </w:r>
      <w:proofErr w:type="spellStart"/>
      <w:r w:rsidRPr="0097411A">
        <w:rPr>
          <w:rFonts w:cs="Times New Roman"/>
        </w:rPr>
        <w:t>popr</w:t>
      </w:r>
      <w:proofErr w:type="spellEnd"/>
      <w:r w:rsidRPr="0097411A">
        <w:rPr>
          <w:rFonts w:cs="Times New Roman"/>
        </w:rPr>
        <w:t xml:space="preserve">., 41/07 – </w:t>
      </w:r>
      <w:proofErr w:type="spellStart"/>
      <w:r w:rsidRPr="0097411A">
        <w:rPr>
          <w:rFonts w:cs="Times New Roman"/>
        </w:rPr>
        <w:t>popr</w:t>
      </w:r>
      <w:proofErr w:type="spellEnd"/>
      <w:r w:rsidRPr="0097411A">
        <w:rPr>
          <w:rFonts w:cs="Times New Roman"/>
        </w:rPr>
        <w:t>., 114/06 – ZUTPG</w:t>
      </w:r>
      <w:r w:rsidRPr="0097411A">
        <w:rPr>
          <w:rFonts w:hint="cs"/>
          <w:rtl/>
          <w:lang w:bidi="ar-SY"/>
        </w:rPr>
        <w:t xml:space="preserve">) </w:t>
      </w:r>
      <w:proofErr w:type="spellStart"/>
      <w:r w:rsidRPr="0097411A">
        <w:rPr>
          <w:rFonts w:hint="cs"/>
          <w:rtl/>
          <w:lang w:bidi="ar-SY"/>
        </w:rPr>
        <w:t>ينص</w:t>
      </w:r>
      <w:proofErr w:type="spellEnd"/>
      <w:r w:rsidRPr="0097411A">
        <w:rPr>
          <w:rFonts w:hint="cs"/>
          <w:rtl/>
          <w:lang w:bidi="ar-SY"/>
        </w:rPr>
        <w:t xml:space="preserve"> على توفير الرعاية والحماية والتعليم والتدريب </w:t>
      </w:r>
      <w:r w:rsidR="00BA5DB1">
        <w:rPr>
          <w:rFonts w:hint="cs"/>
          <w:rtl/>
          <w:lang w:bidi="ar-SY"/>
        </w:rPr>
        <w:t>وأنواع</w:t>
      </w:r>
      <w:r w:rsidRPr="0097411A">
        <w:rPr>
          <w:rFonts w:hint="cs"/>
          <w:rtl/>
          <w:lang w:bidi="ar-SY"/>
        </w:rPr>
        <w:t xml:space="preserve"> أخرى من الخدمات الاجتماعية التي ينبغي إتاحتها لمساعدة الأفراد وأسرهم التي تمر بضائقة، ويقر أهمية الدور الذي تؤديه المنظمات غير الحكومية في تقديم هذه الخدمات. وتحيط اللجنة علماً أيضاً بالقرار المتعلق ببرنامج المساعدة الوطنية للفترة 2006-2010 </w:t>
      </w:r>
      <w:r w:rsidRPr="0097411A">
        <w:rPr>
          <w:rFonts w:cs="Times New Roman"/>
        </w:rPr>
        <w:t>(</w:t>
      </w:r>
      <w:proofErr w:type="spellStart"/>
      <w:r w:rsidRPr="0097411A">
        <w:rPr>
          <w:rFonts w:cs="Times New Roman"/>
        </w:rPr>
        <w:t>UR.l</w:t>
      </w:r>
      <w:proofErr w:type="spellEnd"/>
      <w:r w:rsidRPr="0097411A">
        <w:rPr>
          <w:rFonts w:cs="Times New Roman"/>
        </w:rPr>
        <w:t>. RS, No. 39/06)</w:t>
      </w:r>
      <w:r w:rsidRPr="0097411A">
        <w:rPr>
          <w:rFonts w:hint="cs"/>
          <w:rtl/>
          <w:lang w:bidi="ar-SY"/>
        </w:rPr>
        <w:t xml:space="preserve"> والبرامج المتعددة التي </w:t>
      </w:r>
      <w:r w:rsidR="00BA5DB1">
        <w:rPr>
          <w:rFonts w:hint="cs"/>
          <w:rtl/>
          <w:lang w:bidi="ar-SY"/>
        </w:rPr>
        <w:t>تشارك</w:t>
      </w:r>
      <w:r w:rsidRPr="0097411A">
        <w:rPr>
          <w:rFonts w:hint="cs"/>
          <w:rtl/>
          <w:lang w:bidi="ar-SY"/>
        </w:rPr>
        <w:t xml:space="preserve"> في تمويلها وزارة العمل والأسرة والشؤون الاجتماعية</w:t>
      </w:r>
      <w:r w:rsidR="00BA5DB1">
        <w:rPr>
          <w:rFonts w:hint="cs"/>
          <w:rtl/>
          <w:lang w:bidi="ar-SY"/>
        </w:rPr>
        <w:t>، وهي</w:t>
      </w:r>
      <w:r w:rsidRPr="0097411A">
        <w:rPr>
          <w:rFonts w:hint="cs"/>
          <w:rtl/>
          <w:lang w:bidi="ar-SY"/>
        </w:rPr>
        <w:t xml:space="preserve"> مخصصة للأطفال ضحايا العنف. بيد أن اللجنة تلاحظ بقلق عدم وجود مفهوم </w:t>
      </w:r>
      <w:r w:rsidR="00BA5DB1">
        <w:rPr>
          <w:rFonts w:hint="cs"/>
          <w:rtl/>
          <w:lang w:bidi="ar-SY"/>
        </w:rPr>
        <w:t>وطني محدد لرعاية أو دعم</w:t>
      </w:r>
      <w:r w:rsidRPr="0097411A">
        <w:rPr>
          <w:rFonts w:hint="cs"/>
          <w:rtl/>
          <w:lang w:bidi="ar-SY"/>
        </w:rPr>
        <w:t xml:space="preserve"> ضحايا الجرائم التي يغطيها البروتوكول الاختياري.</w:t>
      </w:r>
    </w:p>
    <w:p w:rsidR="0097411A" w:rsidRPr="0097411A" w:rsidRDefault="0097411A" w:rsidP="009A7CA3">
      <w:pPr>
        <w:spacing w:before="0" w:line="380" w:lineRule="exact"/>
        <w:rPr>
          <w:rFonts w:hint="cs"/>
          <w:b/>
          <w:bCs/>
          <w:rtl/>
        </w:rPr>
      </w:pPr>
      <w:r w:rsidRPr="009A7CA3">
        <w:rPr>
          <w:rFonts w:hint="cs"/>
          <w:sz w:val="30"/>
          <w:rtl/>
          <w:lang w:eastAsia="en-US"/>
        </w:rPr>
        <w:t>25-</w:t>
      </w:r>
      <w:r w:rsidR="009A7CA3">
        <w:rPr>
          <w:rFonts w:hint="cs"/>
          <w:b/>
          <w:bCs/>
          <w:sz w:val="30"/>
          <w:rtl/>
          <w:lang w:eastAsia="en-US"/>
        </w:rPr>
        <w:tab/>
      </w:r>
      <w:r w:rsidRPr="0097411A">
        <w:rPr>
          <w:rFonts w:hint="cs"/>
          <w:b/>
          <w:bCs/>
          <w:rtl/>
        </w:rPr>
        <w:t>توصي اللجنة الدولة الطرف بالآتي:</w:t>
      </w:r>
    </w:p>
    <w:p w:rsidR="0097411A" w:rsidRPr="00BA5DB1" w:rsidRDefault="0097411A" w:rsidP="00BA5DB1">
      <w:pPr>
        <w:spacing w:before="0" w:after="120" w:line="380" w:lineRule="exact"/>
        <w:ind w:firstLine="720"/>
        <w:rPr>
          <w:rFonts w:hint="cs"/>
          <w:b/>
          <w:bCs/>
          <w:spacing w:val="0"/>
          <w:sz w:val="30"/>
          <w:rtl/>
          <w:lang w:eastAsia="en-US"/>
        </w:rPr>
      </w:pPr>
      <w:r w:rsidRPr="00BA5DB1">
        <w:rPr>
          <w:rFonts w:hint="cs"/>
          <w:b/>
          <w:bCs/>
          <w:spacing w:val="0"/>
          <w:rtl/>
        </w:rPr>
        <w:t>(أ)</w:t>
      </w:r>
      <w:r w:rsidRPr="00BA5DB1">
        <w:rPr>
          <w:rFonts w:hint="cs"/>
          <w:b/>
          <w:bCs/>
          <w:spacing w:val="0"/>
          <w:rtl/>
        </w:rPr>
        <w:tab/>
        <w:t>أن تضع سياسات على مستوى البلاد تتعلق بالتنسيق و</w:t>
      </w:r>
      <w:r w:rsidR="00BA5DB1" w:rsidRPr="00BA5DB1">
        <w:rPr>
          <w:rFonts w:hint="cs"/>
          <w:b/>
          <w:bCs/>
          <w:spacing w:val="0"/>
          <w:rtl/>
        </w:rPr>
        <w:t>ب</w:t>
      </w:r>
      <w:r w:rsidRPr="00BA5DB1">
        <w:rPr>
          <w:rFonts w:hint="cs"/>
          <w:b/>
          <w:bCs/>
          <w:spacing w:val="0"/>
          <w:rtl/>
        </w:rPr>
        <w:t xml:space="preserve">رعاية ودعم </w:t>
      </w:r>
      <w:r w:rsidR="00BA5DB1" w:rsidRPr="00BA5DB1">
        <w:rPr>
          <w:rFonts w:hint="cs"/>
          <w:b/>
          <w:bCs/>
          <w:spacing w:val="0"/>
          <w:rtl/>
        </w:rPr>
        <w:t>ا</w:t>
      </w:r>
      <w:r w:rsidRPr="00BA5DB1">
        <w:rPr>
          <w:rFonts w:hint="cs"/>
          <w:b/>
          <w:bCs/>
          <w:spacing w:val="0"/>
          <w:rtl/>
        </w:rPr>
        <w:t xml:space="preserve">لأطفال ضحايا </w:t>
      </w:r>
      <w:r w:rsidR="00BA5DB1" w:rsidRPr="00BA5DB1">
        <w:rPr>
          <w:rFonts w:hint="cs"/>
          <w:b/>
          <w:bCs/>
          <w:spacing w:val="0"/>
          <w:rtl/>
        </w:rPr>
        <w:t xml:space="preserve">عمليات البيع أو </w:t>
      </w:r>
      <w:r w:rsidRPr="00BA5DB1">
        <w:rPr>
          <w:rFonts w:hint="cs"/>
          <w:b/>
          <w:bCs/>
          <w:spacing w:val="0"/>
          <w:rtl/>
        </w:rPr>
        <w:t>البغاء أو الاستغلال في المواد الإباحية،</w:t>
      </w:r>
      <w:r w:rsidR="00BA5DB1" w:rsidRPr="00BA5DB1">
        <w:rPr>
          <w:rFonts w:hint="cs"/>
          <w:b/>
          <w:bCs/>
          <w:spacing w:val="0"/>
          <w:rtl/>
        </w:rPr>
        <w:t xml:space="preserve"> وذلك</w:t>
      </w:r>
      <w:r w:rsidRPr="00BA5DB1">
        <w:rPr>
          <w:rFonts w:hint="cs"/>
          <w:b/>
          <w:bCs/>
          <w:spacing w:val="0"/>
          <w:rtl/>
        </w:rPr>
        <w:t xml:space="preserve"> بما يتمشى مع المتطلبات المنصوص عليها في البروتوكول الاختياري؛</w:t>
      </w:r>
    </w:p>
    <w:p w:rsidR="0097411A" w:rsidRPr="00BA5DB1" w:rsidRDefault="0097411A" w:rsidP="00BA5DB1">
      <w:pPr>
        <w:spacing w:before="0" w:after="120" w:line="380" w:lineRule="exact"/>
        <w:ind w:firstLine="720"/>
        <w:rPr>
          <w:rFonts w:hint="cs"/>
          <w:b/>
          <w:bCs/>
          <w:spacing w:val="0"/>
          <w:rtl/>
        </w:rPr>
      </w:pPr>
      <w:r w:rsidRPr="0097411A">
        <w:rPr>
          <w:rFonts w:hint="cs"/>
          <w:b/>
          <w:bCs/>
          <w:sz w:val="30"/>
          <w:rtl/>
          <w:lang w:eastAsia="en-US"/>
        </w:rPr>
        <w:t>(ب)</w:t>
      </w:r>
      <w:r w:rsidR="00BA5DB1">
        <w:rPr>
          <w:rFonts w:hint="cs"/>
          <w:b/>
          <w:bCs/>
          <w:sz w:val="30"/>
          <w:rtl/>
          <w:lang w:eastAsia="en-US"/>
        </w:rPr>
        <w:tab/>
      </w:r>
      <w:r w:rsidRPr="0097411A">
        <w:rPr>
          <w:rFonts w:hint="cs"/>
          <w:b/>
          <w:bCs/>
          <w:rtl/>
        </w:rPr>
        <w:t xml:space="preserve">أن تواصل تطوير خدمات الرعاية الطبية والنفسية للأطفال الضحايا، وأن تتخذ تدابير بهدف </w:t>
      </w:r>
      <w:r w:rsidRPr="00BA5DB1">
        <w:rPr>
          <w:rFonts w:hint="cs"/>
          <w:b/>
          <w:bCs/>
          <w:spacing w:val="0"/>
          <w:rtl/>
        </w:rPr>
        <w:t>ضمان تقديم كل المساعدة الملائمة للأطفال الضحايا، بما في ذلك إعادة إدماجهم الاجتماعي وتعافيهم البدني والنفسي، فضلاً عن ضمان توافر المهنيين العاملين مع الأطفال الضحايا وإمكانية الاستعانة بهم في جميع أرجاء البلد؛</w:t>
      </w:r>
    </w:p>
    <w:p w:rsidR="0097411A" w:rsidRPr="0097411A" w:rsidRDefault="0097411A" w:rsidP="00BA5DB1">
      <w:pPr>
        <w:spacing w:before="0" w:after="120" w:line="380" w:lineRule="exact"/>
        <w:ind w:firstLine="720"/>
        <w:rPr>
          <w:rFonts w:hint="cs"/>
          <w:b/>
          <w:bCs/>
          <w:rtl/>
        </w:rPr>
      </w:pPr>
      <w:r w:rsidRPr="0097411A">
        <w:rPr>
          <w:rFonts w:hint="cs"/>
          <w:b/>
          <w:bCs/>
          <w:rtl/>
        </w:rPr>
        <w:t>(ج)</w:t>
      </w:r>
      <w:r w:rsidR="00BA5DB1">
        <w:rPr>
          <w:rFonts w:hint="cs"/>
          <w:b/>
          <w:bCs/>
          <w:rtl/>
        </w:rPr>
        <w:tab/>
      </w:r>
      <w:r w:rsidRPr="0097411A">
        <w:rPr>
          <w:rFonts w:hint="cs"/>
          <w:b/>
          <w:bCs/>
          <w:rtl/>
        </w:rPr>
        <w:t>أن تواصل وتعزز التعاون مع المنظمات غير الحكومية، خصوصاً بدعم أنشط</w:t>
      </w:r>
      <w:r w:rsidR="00BA5DB1">
        <w:rPr>
          <w:rFonts w:hint="cs"/>
          <w:b/>
          <w:bCs/>
          <w:rtl/>
        </w:rPr>
        <w:t>تها</w:t>
      </w:r>
      <w:r w:rsidRPr="0097411A">
        <w:rPr>
          <w:rFonts w:hint="cs"/>
          <w:b/>
          <w:bCs/>
          <w:rtl/>
        </w:rPr>
        <w:t xml:space="preserve"> الدعو</w:t>
      </w:r>
      <w:r w:rsidR="00BA5DB1">
        <w:rPr>
          <w:rFonts w:hint="cs"/>
          <w:b/>
          <w:bCs/>
          <w:rtl/>
        </w:rPr>
        <w:t>ي</w:t>
      </w:r>
      <w:r w:rsidRPr="0097411A">
        <w:rPr>
          <w:rFonts w:hint="cs"/>
          <w:b/>
          <w:bCs/>
          <w:rtl/>
        </w:rPr>
        <w:t xml:space="preserve">ة والجهود التي تضطلع </w:t>
      </w:r>
      <w:proofErr w:type="spellStart"/>
      <w:r w:rsidRPr="0097411A">
        <w:rPr>
          <w:rFonts w:hint="cs"/>
          <w:b/>
          <w:bCs/>
          <w:rtl/>
        </w:rPr>
        <w:t>بها</w:t>
      </w:r>
      <w:proofErr w:type="spellEnd"/>
      <w:r w:rsidRPr="0097411A">
        <w:rPr>
          <w:rFonts w:hint="cs"/>
          <w:b/>
          <w:bCs/>
          <w:rtl/>
        </w:rPr>
        <w:t xml:space="preserve"> من أجل توفير خدمات مناسبة للأطفال الضحايا؛</w:t>
      </w:r>
    </w:p>
    <w:p w:rsidR="0097411A" w:rsidRPr="0097411A" w:rsidRDefault="0097411A" w:rsidP="00BA5DB1">
      <w:pPr>
        <w:spacing w:before="0" w:after="120" w:line="380" w:lineRule="exact"/>
        <w:ind w:firstLine="720"/>
        <w:rPr>
          <w:rFonts w:hint="cs"/>
          <w:b/>
          <w:bCs/>
          <w:sz w:val="30"/>
          <w:rtl/>
          <w:lang w:eastAsia="en-US" w:bidi="ar"/>
        </w:rPr>
      </w:pPr>
      <w:r w:rsidRPr="0097411A">
        <w:rPr>
          <w:rFonts w:hint="cs"/>
          <w:b/>
          <w:bCs/>
          <w:sz w:val="30"/>
          <w:rtl/>
          <w:lang w:eastAsia="en-US"/>
        </w:rPr>
        <w:t>(د)</w:t>
      </w:r>
      <w:r w:rsidR="00BA5DB1">
        <w:rPr>
          <w:rFonts w:hint="cs"/>
          <w:rtl/>
          <w:lang w:bidi="ar"/>
        </w:rPr>
        <w:tab/>
      </w:r>
      <w:r w:rsidRPr="0097411A">
        <w:rPr>
          <w:rFonts w:hint="cs"/>
          <w:b/>
          <w:bCs/>
          <w:rtl/>
          <w:lang w:bidi="ar"/>
        </w:rPr>
        <w:t>أن تضمن تخصيص الموارد الكافية للخط الهاتفي المباشر المتاح للأطفال على المستوى الوطني</w:t>
      </w:r>
      <w:r w:rsidR="00BA5DB1">
        <w:rPr>
          <w:rFonts w:hint="cs"/>
          <w:b/>
          <w:bCs/>
          <w:rtl/>
          <w:lang w:bidi="ar"/>
        </w:rPr>
        <w:t>، على</w:t>
      </w:r>
      <w:r w:rsidRPr="0097411A">
        <w:rPr>
          <w:rFonts w:hint="cs"/>
          <w:b/>
          <w:bCs/>
          <w:rtl/>
          <w:lang w:bidi="ar"/>
        </w:rPr>
        <w:t xml:space="preserve"> أن يكون </w:t>
      </w:r>
      <w:r w:rsidR="00BA5DB1">
        <w:rPr>
          <w:rFonts w:hint="cs"/>
          <w:b/>
          <w:bCs/>
          <w:rtl/>
          <w:lang w:bidi="ar"/>
        </w:rPr>
        <w:t xml:space="preserve">هذا الخط </w:t>
      </w:r>
      <w:r w:rsidRPr="0097411A">
        <w:rPr>
          <w:rFonts w:hint="cs"/>
          <w:b/>
          <w:bCs/>
          <w:rtl/>
          <w:lang w:bidi="ar"/>
        </w:rPr>
        <w:t xml:space="preserve">مؤلفاً من ثلاثة أرقام ومتاحاً على مدار الساعة ومجانياً لمساعدة الأطفال الضحايا وأن يستخدمه جميع الأطفال استخداماً كاملاً ويكونون على علم </w:t>
      </w:r>
      <w:proofErr w:type="spellStart"/>
      <w:r w:rsidRPr="0097411A">
        <w:rPr>
          <w:rFonts w:hint="cs"/>
          <w:b/>
          <w:bCs/>
          <w:rtl/>
          <w:lang w:bidi="ar"/>
        </w:rPr>
        <w:t>به</w:t>
      </w:r>
      <w:proofErr w:type="spellEnd"/>
      <w:r w:rsidRPr="0097411A">
        <w:rPr>
          <w:rFonts w:hint="cs"/>
          <w:b/>
          <w:bCs/>
          <w:rtl/>
          <w:lang w:bidi="ar"/>
        </w:rPr>
        <w:t xml:space="preserve"> وأن تحظى مكالماتهم بالمتابعة المناسبة؛</w:t>
      </w:r>
      <w:r w:rsidRPr="0097411A">
        <w:rPr>
          <w:b/>
          <w:bCs/>
        </w:rPr>
        <w:t> </w:t>
      </w:r>
    </w:p>
    <w:p w:rsidR="0097411A" w:rsidRPr="0097411A" w:rsidRDefault="00BA5DB1" w:rsidP="00BA5DB1">
      <w:pPr>
        <w:spacing w:before="0" w:line="380" w:lineRule="exact"/>
        <w:rPr>
          <w:rFonts w:hint="cs"/>
          <w:b/>
          <w:bCs/>
          <w:sz w:val="30"/>
          <w:rtl/>
          <w:lang w:eastAsia="en-US" w:bidi="ar"/>
        </w:rPr>
      </w:pPr>
      <w:r>
        <w:rPr>
          <w:rFonts w:hint="cs"/>
          <w:b/>
          <w:bCs/>
          <w:sz w:val="30"/>
          <w:rtl/>
          <w:lang w:eastAsia="en-US"/>
        </w:rPr>
        <w:tab/>
      </w:r>
      <w:r w:rsidR="0097411A" w:rsidRPr="0097411A">
        <w:rPr>
          <w:rFonts w:hint="cs"/>
          <w:b/>
          <w:bCs/>
          <w:sz w:val="30"/>
          <w:rtl/>
          <w:lang w:eastAsia="en-US"/>
        </w:rPr>
        <w:t>(</w:t>
      </w:r>
      <w:r>
        <w:rPr>
          <w:rFonts w:hint="cs"/>
          <w:b/>
          <w:bCs/>
          <w:sz w:val="30"/>
          <w:rtl/>
          <w:lang w:eastAsia="en-US"/>
        </w:rPr>
        <w:t>ﻫ</w:t>
      </w:r>
      <w:r w:rsidR="0097411A" w:rsidRPr="0097411A">
        <w:rPr>
          <w:rFonts w:hint="cs"/>
          <w:b/>
          <w:bCs/>
          <w:sz w:val="30"/>
          <w:rtl/>
          <w:lang w:eastAsia="en-US"/>
        </w:rPr>
        <w:t>)</w:t>
      </w:r>
      <w:r>
        <w:rPr>
          <w:rFonts w:hint="cs"/>
          <w:b/>
          <w:bCs/>
          <w:rtl/>
        </w:rPr>
        <w:tab/>
      </w:r>
      <w:r w:rsidR="0097411A" w:rsidRPr="0097411A">
        <w:rPr>
          <w:rFonts w:hint="cs"/>
          <w:b/>
          <w:bCs/>
          <w:rtl/>
        </w:rPr>
        <w:t>أن تضمن</w:t>
      </w:r>
      <w:r w:rsidR="0097411A" w:rsidRPr="0097411A">
        <w:rPr>
          <w:rFonts w:hint="cs"/>
          <w:b/>
          <w:bCs/>
          <w:rtl/>
          <w:lang w:bidi="ar"/>
        </w:rPr>
        <w:t xml:space="preserve"> وصول جميع الأطفال ضحايا الجرائم التي يشملها البروتوكول الاختياري إلى إجراءات ملائمة وتمكينهم جميعاً، دون تمييز، من التماس تعويضات عن الأضرار التي لحقت بهم ممن يتحملون المسؤولية القانونية عن تلك الجرائم، وذلك وفقاً للفقرة 4 من المادة 9 من البروتوكول الاختياري</w:t>
      </w:r>
      <w:r w:rsidR="0097411A" w:rsidRPr="0097411A">
        <w:rPr>
          <w:rFonts w:hint="cs"/>
          <w:b/>
          <w:bCs/>
          <w:sz w:val="30"/>
          <w:rtl/>
          <w:lang w:eastAsia="en-US" w:bidi="ar"/>
        </w:rPr>
        <w:t>.</w:t>
      </w:r>
    </w:p>
    <w:p w:rsidR="0097411A" w:rsidRPr="0097411A" w:rsidRDefault="0097411A" w:rsidP="00DB7435">
      <w:pPr>
        <w:spacing w:before="0" w:line="380" w:lineRule="exact"/>
        <w:rPr>
          <w:rFonts w:hint="cs"/>
          <w:rtl/>
        </w:rPr>
      </w:pPr>
      <w:r w:rsidRPr="0097411A">
        <w:rPr>
          <w:rFonts w:hint="cs"/>
          <w:b/>
          <w:bCs/>
          <w:rtl/>
        </w:rPr>
        <w:t>تدابير الحماية في نظام العدالة الجنائية</w:t>
      </w:r>
    </w:p>
    <w:p w:rsidR="0097411A" w:rsidRPr="0097411A" w:rsidRDefault="0097411A" w:rsidP="00BA5DB1">
      <w:pPr>
        <w:spacing w:before="0" w:line="380" w:lineRule="exact"/>
        <w:rPr>
          <w:rFonts w:hint="cs"/>
          <w:rtl/>
        </w:rPr>
      </w:pPr>
      <w:r w:rsidRPr="0097411A">
        <w:rPr>
          <w:rFonts w:hint="cs"/>
          <w:rtl/>
        </w:rPr>
        <w:t>26-</w:t>
      </w:r>
      <w:r w:rsidR="00BA5DB1">
        <w:rPr>
          <w:rFonts w:hint="cs"/>
          <w:rtl/>
        </w:rPr>
        <w:tab/>
      </w:r>
      <w:r w:rsidRPr="0097411A">
        <w:rPr>
          <w:rFonts w:hint="cs"/>
          <w:rtl/>
        </w:rPr>
        <w:t>تشعر اللجنة بالقلق إزاء ضعف إنفاذ التشريعات المتصلة بالجرائم المشار إليها في البروتوكول الاختياري، وبوجه خاص</w:t>
      </w:r>
      <w:r w:rsidR="00BA5DB1">
        <w:rPr>
          <w:rFonts w:hint="cs"/>
          <w:rtl/>
        </w:rPr>
        <w:t xml:space="preserve"> فيما يتعلق</w:t>
      </w:r>
      <w:r w:rsidRPr="0097411A">
        <w:rPr>
          <w:rFonts w:hint="cs"/>
          <w:rtl/>
        </w:rPr>
        <w:t xml:space="preserve"> </w:t>
      </w:r>
      <w:r w:rsidR="00BA5DB1">
        <w:rPr>
          <w:rFonts w:hint="cs"/>
          <w:rtl/>
        </w:rPr>
        <w:t>ب</w:t>
      </w:r>
      <w:r w:rsidRPr="0097411A">
        <w:rPr>
          <w:rFonts w:hint="cs"/>
          <w:rtl/>
        </w:rPr>
        <w:t xml:space="preserve">مقاضاة ومعاقبة أولئك </w:t>
      </w:r>
      <w:proofErr w:type="spellStart"/>
      <w:r w:rsidRPr="0097411A">
        <w:rPr>
          <w:rFonts w:hint="cs"/>
          <w:rtl/>
        </w:rPr>
        <w:t>المسؤولين</w:t>
      </w:r>
      <w:proofErr w:type="spellEnd"/>
      <w:r w:rsidRPr="0097411A">
        <w:rPr>
          <w:rFonts w:hint="cs"/>
          <w:rtl/>
        </w:rPr>
        <w:t xml:space="preserve"> عن الأفعال التي تنطوي على بيع الأطفال وبغاء الأطفال واستغلال الأطفال في المواد الإباحية.</w:t>
      </w:r>
    </w:p>
    <w:p w:rsidR="00BA5DB1" w:rsidRDefault="0097411A" w:rsidP="00BA5DB1">
      <w:pPr>
        <w:spacing w:before="0" w:line="380" w:lineRule="exact"/>
        <w:rPr>
          <w:rtl/>
        </w:rPr>
      </w:pPr>
      <w:r w:rsidRPr="0097411A">
        <w:rPr>
          <w:rFonts w:hint="cs"/>
          <w:rtl/>
        </w:rPr>
        <w:t>27-</w:t>
      </w:r>
      <w:r w:rsidR="00BA5DB1">
        <w:rPr>
          <w:rFonts w:hint="cs"/>
          <w:rtl/>
        </w:rPr>
        <w:tab/>
      </w:r>
      <w:r w:rsidRPr="0097411A">
        <w:rPr>
          <w:rFonts w:hint="cs"/>
          <w:b/>
          <w:bCs/>
          <w:rtl/>
        </w:rPr>
        <w:t>توصي اللجنة الدولة الطرف باتخاذ التدابير المناسبة ل</w:t>
      </w:r>
      <w:r w:rsidR="00BA5DB1">
        <w:rPr>
          <w:rFonts w:hint="cs"/>
          <w:b/>
          <w:bCs/>
          <w:rtl/>
        </w:rPr>
        <w:t>توسيع نطاق أنشطة التدريب المقدم</w:t>
      </w:r>
      <w:r w:rsidRPr="0097411A">
        <w:rPr>
          <w:rFonts w:hint="cs"/>
          <w:b/>
          <w:bCs/>
          <w:rtl/>
        </w:rPr>
        <w:t xml:space="preserve"> إلى الجهاز القضائي، وأعضاء النيابة العامة، وأفراد الشرطة وغيرهم من الموظفين الحكوميين لضمان مقاضاة ومعاقبة </w:t>
      </w:r>
      <w:proofErr w:type="spellStart"/>
      <w:r w:rsidRPr="0097411A">
        <w:rPr>
          <w:rFonts w:hint="cs"/>
          <w:b/>
          <w:bCs/>
          <w:rtl/>
        </w:rPr>
        <w:t>المسؤولين</w:t>
      </w:r>
      <w:proofErr w:type="spellEnd"/>
      <w:r w:rsidRPr="0097411A">
        <w:rPr>
          <w:rFonts w:hint="cs"/>
          <w:b/>
          <w:bCs/>
          <w:rtl/>
        </w:rPr>
        <w:t xml:space="preserve"> عن الأفعال المحظورة بموجب البروتوكول الاختياري. وتوصي اللجنة أيضاً الدولة الطرف بأن تجري تقييماً لجميع الحالات التي لم تفض إلى </w:t>
      </w:r>
      <w:r w:rsidR="00BA5DB1">
        <w:rPr>
          <w:rFonts w:hint="cs"/>
          <w:b/>
          <w:bCs/>
          <w:rtl/>
        </w:rPr>
        <w:t xml:space="preserve">صدور </w:t>
      </w:r>
      <w:r w:rsidRPr="0097411A">
        <w:rPr>
          <w:rFonts w:hint="cs"/>
          <w:b/>
          <w:bCs/>
          <w:rtl/>
        </w:rPr>
        <w:t>أحكام من أجل تحديد الأسباب التي حالت دون المضي قدماً في عمليات المقاضاة والمعاقبة.</w:t>
      </w:r>
    </w:p>
    <w:p w:rsidR="0097411A" w:rsidRPr="0097411A" w:rsidRDefault="00BA5DB1" w:rsidP="00BA5DB1">
      <w:pPr>
        <w:spacing w:before="0" w:line="380" w:lineRule="exact"/>
        <w:jc w:val="center"/>
        <w:rPr>
          <w:rFonts w:hint="cs"/>
          <w:b/>
          <w:bCs/>
          <w:sz w:val="36"/>
          <w:szCs w:val="36"/>
          <w:rtl/>
        </w:rPr>
      </w:pPr>
      <w:r>
        <w:rPr>
          <w:rtl/>
        </w:rPr>
        <w:br w:type="page"/>
      </w:r>
      <w:r w:rsidR="0097411A" w:rsidRPr="0097411A">
        <w:rPr>
          <w:rFonts w:hint="cs"/>
          <w:b/>
          <w:bCs/>
          <w:sz w:val="36"/>
          <w:szCs w:val="36"/>
          <w:rtl/>
        </w:rPr>
        <w:t xml:space="preserve">سابعاً </w:t>
      </w:r>
      <w:r>
        <w:rPr>
          <w:rFonts w:hint="cs"/>
          <w:b/>
          <w:bCs/>
          <w:sz w:val="36"/>
          <w:szCs w:val="36"/>
          <w:rtl/>
        </w:rPr>
        <w:t>-</w:t>
      </w:r>
      <w:r w:rsidR="0097411A" w:rsidRPr="0097411A">
        <w:rPr>
          <w:rFonts w:hint="cs"/>
          <w:b/>
          <w:bCs/>
          <w:sz w:val="36"/>
          <w:szCs w:val="36"/>
          <w:rtl/>
        </w:rPr>
        <w:t xml:space="preserve"> المساعدة والتعاون الدوليان</w:t>
      </w:r>
    </w:p>
    <w:p w:rsidR="0097411A" w:rsidRPr="0097411A" w:rsidRDefault="0097411A" w:rsidP="00772CC4">
      <w:pPr>
        <w:spacing w:before="0" w:line="380" w:lineRule="exact"/>
        <w:rPr>
          <w:rFonts w:hint="cs"/>
          <w:rtl/>
        </w:rPr>
      </w:pPr>
      <w:r w:rsidRPr="0097411A">
        <w:rPr>
          <w:rFonts w:hint="cs"/>
          <w:rtl/>
        </w:rPr>
        <w:t>28-</w:t>
      </w:r>
      <w:r w:rsidR="00772CC4">
        <w:rPr>
          <w:rFonts w:hint="cs"/>
          <w:rtl/>
        </w:rPr>
        <w:tab/>
      </w:r>
      <w:r w:rsidRPr="0097411A">
        <w:rPr>
          <w:rFonts w:hint="cs"/>
          <w:rtl/>
        </w:rPr>
        <w:t>تلاحظ اللجنة بتقدير الاتفاقات الإقليمية والدولية المتعددة</w:t>
      </w:r>
      <w:r w:rsidR="00772CC4" w:rsidRPr="00772CC4">
        <w:rPr>
          <w:rFonts w:hint="cs"/>
          <w:rtl/>
        </w:rPr>
        <w:t xml:space="preserve"> </w:t>
      </w:r>
      <w:r w:rsidR="00772CC4" w:rsidRPr="0097411A">
        <w:rPr>
          <w:rFonts w:hint="cs"/>
          <w:rtl/>
        </w:rPr>
        <w:t>التي انضمت إليها الدولة الطرف</w:t>
      </w:r>
      <w:r w:rsidRPr="0097411A">
        <w:rPr>
          <w:rFonts w:hint="cs"/>
          <w:rtl/>
        </w:rPr>
        <w:t xml:space="preserve"> </w:t>
      </w:r>
      <w:r w:rsidR="00772CC4">
        <w:rPr>
          <w:rFonts w:hint="cs"/>
          <w:rtl/>
        </w:rPr>
        <w:t>فيما يتعلق</w:t>
      </w:r>
      <w:r w:rsidRPr="0097411A">
        <w:rPr>
          <w:rFonts w:hint="cs"/>
          <w:rtl/>
        </w:rPr>
        <w:t xml:space="preserve"> بالمساعدة القانونية الدولية في المسائل الجنائية، وترتيب</w:t>
      </w:r>
      <w:r w:rsidR="00772CC4">
        <w:rPr>
          <w:rFonts w:hint="cs"/>
          <w:rtl/>
        </w:rPr>
        <w:t>ات</w:t>
      </w:r>
      <w:r w:rsidRPr="0097411A">
        <w:rPr>
          <w:rFonts w:hint="cs"/>
          <w:rtl/>
        </w:rPr>
        <w:t xml:space="preserve"> التعاون الثنائي فيما يتعلق بالاتجار بالبشر، لكنها تشعر بالقلق لقلة عدد المبادرات المتخذة لضمان تطبيق البروتوكول الاختياري.</w:t>
      </w:r>
    </w:p>
    <w:p w:rsidR="0097411A" w:rsidRPr="0097411A" w:rsidRDefault="0097411A" w:rsidP="009540C8">
      <w:pPr>
        <w:spacing w:before="0" w:line="380" w:lineRule="exact"/>
        <w:rPr>
          <w:rFonts w:hint="cs"/>
          <w:b/>
          <w:bCs/>
          <w:rtl/>
          <w:lang w:bidi="ar-SY"/>
        </w:rPr>
      </w:pPr>
      <w:r w:rsidRPr="0097411A">
        <w:rPr>
          <w:rFonts w:hint="cs"/>
          <w:rtl/>
        </w:rPr>
        <w:t>29-</w:t>
      </w:r>
      <w:r w:rsidR="009540C8">
        <w:rPr>
          <w:rFonts w:hint="cs"/>
          <w:rtl/>
        </w:rPr>
        <w:tab/>
      </w:r>
      <w:r w:rsidRPr="0097411A">
        <w:rPr>
          <w:rFonts w:hint="cs"/>
          <w:b/>
          <w:bCs/>
          <w:rtl/>
        </w:rPr>
        <w:t xml:space="preserve">توصي اللجنة الدولة الطرف بأن تتخذ جميع التدابير الضرورية لتعزيز تعاونها الدولي من خلال إبرام اتفاقات متعددة الأطراف وإقليمية وثنائية لمنع </w:t>
      </w:r>
      <w:proofErr w:type="spellStart"/>
      <w:r w:rsidRPr="0097411A">
        <w:rPr>
          <w:rFonts w:hint="cs"/>
          <w:b/>
          <w:bCs/>
          <w:rtl/>
        </w:rPr>
        <w:t>المسؤولين</w:t>
      </w:r>
      <w:proofErr w:type="spellEnd"/>
      <w:r w:rsidRPr="0097411A">
        <w:rPr>
          <w:rFonts w:hint="cs"/>
          <w:b/>
          <w:bCs/>
          <w:rtl/>
        </w:rPr>
        <w:t xml:space="preserve"> عن ارتكاب الأفعال التي تنطوي على بيع الأطفال وبغاء الأطفال واستغلال الأطفال في المواد الإباحية من ارتكاب تلك الأفعال، والكشف عن </w:t>
      </w:r>
      <w:r w:rsidR="009540C8">
        <w:rPr>
          <w:rFonts w:hint="cs"/>
          <w:b/>
          <w:bCs/>
          <w:rtl/>
        </w:rPr>
        <w:t>هوياتهم</w:t>
      </w:r>
      <w:r w:rsidRPr="0097411A">
        <w:rPr>
          <w:rFonts w:hint="cs"/>
          <w:b/>
          <w:bCs/>
          <w:rtl/>
        </w:rPr>
        <w:t>، والتحقيق معهم</w:t>
      </w:r>
      <w:r w:rsidR="009540C8">
        <w:rPr>
          <w:rFonts w:hint="cs"/>
          <w:b/>
          <w:bCs/>
          <w:rtl/>
        </w:rPr>
        <w:t xml:space="preserve"> ومقاضاتهم</w:t>
      </w:r>
      <w:r w:rsidRPr="0097411A">
        <w:rPr>
          <w:rFonts w:hint="cs"/>
          <w:b/>
          <w:bCs/>
          <w:rtl/>
        </w:rPr>
        <w:t xml:space="preserve"> ومعاقبتهم، وفقاً للبروتوكول الاختياري.</w:t>
      </w:r>
    </w:p>
    <w:p w:rsidR="0097411A" w:rsidRPr="0097411A" w:rsidRDefault="0097411A" w:rsidP="009540C8">
      <w:pPr>
        <w:spacing w:before="0" w:line="380" w:lineRule="exact"/>
        <w:jc w:val="center"/>
        <w:rPr>
          <w:rFonts w:hint="cs"/>
          <w:b/>
          <w:bCs/>
          <w:sz w:val="28"/>
          <w:szCs w:val="36"/>
          <w:rtl/>
        </w:rPr>
      </w:pPr>
      <w:r w:rsidRPr="0097411A">
        <w:rPr>
          <w:rFonts w:hint="cs"/>
          <w:b/>
          <w:bCs/>
          <w:sz w:val="28"/>
          <w:szCs w:val="36"/>
          <w:rtl/>
        </w:rPr>
        <w:t xml:space="preserve">ثامناً </w:t>
      </w:r>
      <w:r w:rsidR="009540C8">
        <w:rPr>
          <w:rFonts w:hint="cs"/>
          <w:b/>
          <w:bCs/>
          <w:sz w:val="28"/>
          <w:szCs w:val="36"/>
          <w:rtl/>
        </w:rPr>
        <w:t>-</w:t>
      </w:r>
      <w:r w:rsidRPr="0097411A">
        <w:rPr>
          <w:rFonts w:hint="cs"/>
          <w:b/>
          <w:bCs/>
          <w:sz w:val="28"/>
          <w:szCs w:val="36"/>
          <w:rtl/>
        </w:rPr>
        <w:t xml:space="preserve"> المتابعة والنشر</w:t>
      </w:r>
    </w:p>
    <w:p w:rsidR="0097411A" w:rsidRPr="0097411A" w:rsidRDefault="0097411A" w:rsidP="00DB7435">
      <w:pPr>
        <w:spacing w:before="0" w:line="380" w:lineRule="exact"/>
        <w:rPr>
          <w:rFonts w:hint="cs"/>
          <w:b/>
          <w:bCs/>
          <w:rtl/>
        </w:rPr>
      </w:pPr>
      <w:r w:rsidRPr="0097411A">
        <w:rPr>
          <w:rFonts w:hint="cs"/>
          <w:b/>
          <w:bCs/>
          <w:rtl/>
        </w:rPr>
        <w:t>المتابعة</w:t>
      </w:r>
    </w:p>
    <w:p w:rsidR="0097411A" w:rsidRPr="0097411A" w:rsidRDefault="0097411A" w:rsidP="009540C8">
      <w:pPr>
        <w:spacing w:before="0" w:line="380" w:lineRule="exact"/>
        <w:rPr>
          <w:rFonts w:hint="cs"/>
          <w:b/>
          <w:bCs/>
          <w:rtl/>
        </w:rPr>
      </w:pPr>
      <w:r w:rsidRPr="0097411A">
        <w:rPr>
          <w:rFonts w:hint="cs"/>
          <w:rtl/>
        </w:rPr>
        <w:t>30-</w:t>
      </w:r>
      <w:r w:rsidRPr="0097411A">
        <w:rPr>
          <w:rFonts w:hint="cs"/>
          <w:rtl/>
        </w:rPr>
        <w:tab/>
      </w:r>
      <w:r w:rsidRPr="0097411A">
        <w:rPr>
          <w:rFonts w:hint="cs"/>
          <w:b/>
          <w:bCs/>
          <w:rtl/>
        </w:rPr>
        <w:t>توصي اللجنة الدولة الطرف بأن تتخذ جميع التدابير المناسبة لضمان تنفيذ هذه التوصيا</w:t>
      </w:r>
      <w:r w:rsidR="009540C8">
        <w:rPr>
          <w:rFonts w:hint="cs"/>
          <w:b/>
          <w:bCs/>
          <w:rtl/>
        </w:rPr>
        <w:t>ت تنفيذاً كاملاً، بطرق من بينها</w:t>
      </w:r>
      <w:r w:rsidRPr="0097411A">
        <w:rPr>
          <w:rFonts w:hint="cs"/>
          <w:b/>
          <w:bCs/>
          <w:rtl/>
        </w:rPr>
        <w:t xml:space="preserve"> إحالتها إلى الوزارات الحكومية ذات الصلة، و</w:t>
      </w:r>
      <w:r w:rsidR="009540C8">
        <w:rPr>
          <w:rFonts w:hint="cs"/>
          <w:b/>
          <w:bCs/>
          <w:rtl/>
        </w:rPr>
        <w:t xml:space="preserve">إلى </w:t>
      </w:r>
      <w:r w:rsidRPr="0097411A">
        <w:rPr>
          <w:rFonts w:hint="cs"/>
          <w:b/>
          <w:bCs/>
          <w:rtl/>
        </w:rPr>
        <w:t>الجمعية الوطنية والسلطات الوطنية والمحلية للنظر فيها على النحو الملائم واتخاذ المزيد من الإجراءات بشأنها.</w:t>
      </w:r>
    </w:p>
    <w:p w:rsidR="0097411A" w:rsidRPr="0097411A" w:rsidRDefault="0097411A" w:rsidP="00DB7435">
      <w:pPr>
        <w:spacing w:before="0" w:line="380" w:lineRule="exact"/>
        <w:rPr>
          <w:rFonts w:hint="cs"/>
          <w:b/>
          <w:bCs/>
          <w:rtl/>
        </w:rPr>
      </w:pPr>
      <w:r w:rsidRPr="0097411A">
        <w:rPr>
          <w:rFonts w:hint="cs"/>
          <w:b/>
          <w:bCs/>
          <w:rtl/>
        </w:rPr>
        <w:t>النشر</w:t>
      </w:r>
    </w:p>
    <w:p w:rsidR="0097411A" w:rsidRPr="0097411A" w:rsidRDefault="0097411A" w:rsidP="00DB7435">
      <w:pPr>
        <w:spacing w:before="0" w:line="380" w:lineRule="exact"/>
        <w:rPr>
          <w:rFonts w:hint="cs"/>
          <w:b/>
          <w:bCs/>
          <w:rtl/>
        </w:rPr>
      </w:pPr>
      <w:r w:rsidRPr="0097411A">
        <w:rPr>
          <w:rFonts w:hint="cs"/>
          <w:rtl/>
        </w:rPr>
        <w:t>31-</w:t>
      </w:r>
      <w:r w:rsidRPr="0097411A">
        <w:rPr>
          <w:rFonts w:hint="cs"/>
          <w:rtl/>
        </w:rPr>
        <w:tab/>
      </w:r>
      <w:r w:rsidRPr="0097411A">
        <w:rPr>
          <w:rFonts w:hint="cs"/>
          <w:b/>
          <w:bCs/>
          <w:rtl/>
        </w:rPr>
        <w:t>توصي اللجنة بأن يتاح التقرير والردود الخطية المقدمة من الدولة الطرف والتوصيات ذات الصلة (الملاحظات الختامية) التي اعتمدتها اللجنة على نطاق واسع، بما في ذلك عن طريق الإنترنت (على سبيل المثال لا</w:t>
      </w:r>
      <w:r w:rsidRPr="0097411A">
        <w:rPr>
          <w:rFonts w:hint="eastAsia"/>
          <w:b/>
          <w:bCs/>
          <w:rtl/>
        </w:rPr>
        <w:t> </w:t>
      </w:r>
      <w:r w:rsidRPr="0097411A">
        <w:rPr>
          <w:rFonts w:hint="cs"/>
          <w:b/>
          <w:bCs/>
          <w:rtl/>
        </w:rPr>
        <w:t xml:space="preserve">الحصر)، لعامة الجمهور، ومنظمات المجتمع المدني، ومجموعات الشباب، والفئات المهنية والأطفال بهدف إثارة النقاش حول البروتوكول الاختياري وزيادة الوعي </w:t>
      </w:r>
      <w:proofErr w:type="spellStart"/>
      <w:r w:rsidRPr="0097411A">
        <w:rPr>
          <w:rFonts w:hint="cs"/>
          <w:b/>
          <w:bCs/>
          <w:rtl/>
        </w:rPr>
        <w:t>به</w:t>
      </w:r>
      <w:proofErr w:type="spellEnd"/>
      <w:r w:rsidRPr="0097411A">
        <w:rPr>
          <w:rFonts w:hint="cs"/>
          <w:b/>
          <w:bCs/>
          <w:rtl/>
        </w:rPr>
        <w:t>، وتنفيذ أحكامه ورصد تطبيقه.</w:t>
      </w:r>
    </w:p>
    <w:p w:rsidR="0097411A" w:rsidRPr="0097411A" w:rsidRDefault="0097411A" w:rsidP="00DB7435">
      <w:pPr>
        <w:spacing w:before="0" w:line="380" w:lineRule="exact"/>
        <w:jc w:val="center"/>
        <w:rPr>
          <w:rFonts w:hint="cs"/>
          <w:b/>
          <w:bCs/>
          <w:sz w:val="28"/>
          <w:szCs w:val="36"/>
          <w:rtl/>
        </w:rPr>
      </w:pPr>
      <w:r w:rsidRPr="0097411A">
        <w:rPr>
          <w:rFonts w:hint="cs"/>
          <w:b/>
          <w:bCs/>
          <w:sz w:val="28"/>
          <w:szCs w:val="36"/>
          <w:rtl/>
        </w:rPr>
        <w:t>تاسعاً - التقرير المقبل</w:t>
      </w:r>
    </w:p>
    <w:p w:rsidR="0097411A" w:rsidRPr="0097411A" w:rsidRDefault="0097411A" w:rsidP="00DB7435">
      <w:pPr>
        <w:spacing w:before="0" w:line="380" w:lineRule="exact"/>
        <w:rPr>
          <w:rFonts w:hint="cs"/>
          <w:b/>
          <w:bCs/>
          <w:rtl/>
        </w:rPr>
      </w:pPr>
      <w:r w:rsidRPr="0097411A">
        <w:rPr>
          <w:rFonts w:hint="cs"/>
          <w:rtl/>
        </w:rPr>
        <w:t>32-</w:t>
      </w:r>
      <w:r w:rsidRPr="0097411A">
        <w:rPr>
          <w:rFonts w:hint="cs"/>
          <w:rtl/>
        </w:rPr>
        <w:tab/>
      </w:r>
      <w:r w:rsidRPr="0097411A">
        <w:rPr>
          <w:rFonts w:hint="cs"/>
          <w:b/>
          <w:bCs/>
          <w:rtl/>
        </w:rPr>
        <w:t>تطلب اللجنة إلى الدولة الطرف، طبقاً للفقرة 2 من المادة 12، أن تدرج معلومات إضافية بشأن تنفيذ البروتوكول في تقريرها الجامع للتقريرين الدوريين الثالث والرابع في إطار اتفاقية حقوق الطفل، وفقاً للمادة 44 من الاتفاقية.</w:t>
      </w:r>
    </w:p>
    <w:p w:rsidR="00FE25E4" w:rsidRPr="00A5238C" w:rsidRDefault="009540C8" w:rsidP="00A5238C">
      <w:pPr>
        <w:spacing w:before="0" w:line="380" w:lineRule="exact"/>
        <w:jc w:val="center"/>
        <w:rPr>
          <w:rFonts w:hint="cs"/>
          <w:sz w:val="30"/>
          <w:lang w:eastAsia="en-US" w:bidi="ar-SY"/>
        </w:rPr>
      </w:pPr>
      <w:r>
        <w:rPr>
          <w:rFonts w:hint="cs"/>
          <w:sz w:val="30"/>
          <w:rtl/>
          <w:lang w:eastAsia="en-US" w:bidi="ar-SY"/>
        </w:rPr>
        <w:t>- - - - -</w:t>
      </w:r>
    </w:p>
    <w:sectPr w:rsidR="00FE25E4" w:rsidRPr="00A5238C" w:rsidSect="00DB7435">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B1" w:rsidRDefault="000769B1">
      <w:r>
        <w:separator/>
      </w:r>
    </w:p>
  </w:endnote>
  <w:endnote w:type="continuationSeparator" w:id="0">
    <w:p w:rsidR="000769B1" w:rsidRDefault="0007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C1" w:rsidRDefault="002C50C1" w:rsidP="00DB7435">
    <w:pPr>
      <w:pStyle w:val="Footer"/>
      <w:bidi w:val="0"/>
      <w:jc w:val="right"/>
      <w:rPr>
        <w:rtl/>
        <w:lang w:eastAsia="en-US"/>
      </w:rPr>
    </w:pPr>
    <w:r>
      <w:rPr>
        <w:szCs w:val="22"/>
        <w:lang w:eastAsia="en-US"/>
      </w:rPr>
      <w:t>(A)     GE.0</w:t>
    </w:r>
    <w:r w:rsidR="00DB7435">
      <w:rPr>
        <w:szCs w:val="22"/>
        <w:lang w:eastAsia="en-US"/>
      </w:rPr>
      <w:t>9</w:t>
    </w:r>
    <w:r>
      <w:rPr>
        <w:szCs w:val="22"/>
        <w:lang w:eastAsia="en-US"/>
      </w:rPr>
      <w:t>-</w:t>
    </w:r>
    <w:r w:rsidR="00DB7435">
      <w:rPr>
        <w:lang w:eastAsia="en-US"/>
      </w:rPr>
      <w:t>43825    080909    090909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B1" w:rsidRDefault="000769B1">
      <w:pPr>
        <w:pStyle w:val="FootnoteText"/>
        <w:numPr>
          <w:ilvl w:val="0"/>
          <w:numId w:val="0"/>
        </w:numPr>
        <w:ind w:right="0"/>
        <w:rPr>
          <w:szCs w:val="22"/>
          <w:lang w:eastAsia="en-US"/>
        </w:rPr>
      </w:pPr>
      <w:r>
        <w:separator/>
      </w:r>
    </w:p>
  </w:footnote>
  <w:footnote w:type="continuationSeparator" w:id="0">
    <w:p w:rsidR="000769B1" w:rsidRDefault="0007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735"/>
    </w:tblGrid>
    <w:tr w:rsidR="00DB7435" w:rsidTr="00DB7435">
      <w:tblPrEx>
        <w:tblCellMar>
          <w:top w:w="0" w:type="dxa"/>
          <w:bottom w:w="0" w:type="dxa"/>
        </w:tblCellMar>
      </w:tblPrEx>
      <w:tc>
        <w:tcPr>
          <w:tcW w:w="2735" w:type="dxa"/>
          <w:shd w:val="clear" w:color="auto" w:fill="auto"/>
        </w:tcPr>
        <w:p w:rsidR="00DB7435" w:rsidRDefault="00DB7435" w:rsidP="00DB7435">
          <w:pPr>
            <w:pStyle w:val="Header"/>
            <w:bidi w:val="0"/>
          </w:pPr>
          <w:r>
            <w:t>CRC/C/OPSC/SVN/CO/1</w:t>
          </w:r>
        </w:p>
        <w:p w:rsidR="00DB7435" w:rsidRDefault="00DB7435" w:rsidP="00DB7435">
          <w:pPr>
            <w:pStyle w:val="Header"/>
            <w:bidi w:val="0"/>
          </w:pPr>
          <w:r>
            <w:t xml:space="preserve">Page </w:t>
          </w:r>
          <w:r>
            <w:fldChar w:fldCharType="begin"/>
          </w:r>
          <w:r>
            <w:instrText xml:space="preserve"> PAGE  \* MERGEFORMAT </w:instrText>
          </w:r>
          <w:r>
            <w:fldChar w:fldCharType="separate"/>
          </w:r>
          <w:r w:rsidR="009A7CA3">
            <w:rPr>
              <w:noProof/>
            </w:rPr>
            <w:t>6</w:t>
          </w:r>
          <w:r>
            <w:fldChar w:fldCharType="end"/>
          </w:r>
        </w:p>
      </w:tc>
    </w:tr>
  </w:tbl>
  <w:p w:rsidR="00DB7435" w:rsidRPr="00DB7435" w:rsidRDefault="00DB7435" w:rsidP="00DB7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35" w:rsidRDefault="00DB7435" w:rsidP="00DB7435">
    <w:pPr>
      <w:pStyle w:val="Header"/>
      <w:bidi w:val="0"/>
    </w:pPr>
    <w:r>
      <w:t>CRC/C/OPSC/SVN/CO/1</w:t>
    </w:r>
  </w:p>
  <w:p w:rsidR="00DB7435" w:rsidRPr="00DB7435" w:rsidRDefault="00DB7435" w:rsidP="00DB7435">
    <w:pPr>
      <w:pStyle w:val="Header"/>
      <w:bidi w:val="0"/>
    </w:pPr>
    <w:r>
      <w:t xml:space="preserve">Page </w:t>
    </w:r>
    <w:r>
      <w:fldChar w:fldCharType="begin"/>
    </w:r>
    <w:r>
      <w:instrText xml:space="preserve"> PAGE  \* MERGEFORMAT </w:instrText>
    </w:r>
    <w:r>
      <w:fldChar w:fldCharType="separate"/>
    </w:r>
    <w:r w:rsidR="009A7CA3">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C1" w:rsidRDefault="002C50C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2C50C1" w:rsidRDefault="002C50C1">
    <w:pPr>
      <w:pBdr>
        <w:bottom w:val="single" w:sz="6" w:space="1" w:color="auto"/>
      </w:pBdr>
      <w:bidi w:val="0"/>
      <w:spacing w:before="0" w:after="0"/>
      <w:rPr>
        <w:rFonts w:cs="Times New Roman"/>
        <w:szCs w:val="22"/>
        <w:lang w:eastAsia="en-US"/>
      </w:rPr>
    </w:pPr>
  </w:p>
  <w:p w:rsidR="002C50C1" w:rsidRDefault="002C50C1" w:rsidP="000E4B2E">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444033522"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2C50C1" w:rsidRDefault="002C50C1">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2C50C1" w:rsidRDefault="002C50C1">
    <w:pPr>
      <w:pStyle w:val="Header"/>
      <w:bidi w:val="0"/>
      <w:rPr>
        <w:szCs w:val="22"/>
        <w:lang w:eastAsia="en-US"/>
      </w:rPr>
    </w:pPr>
  </w:p>
  <w:p w:rsidR="002C50C1" w:rsidRDefault="002C50C1">
    <w:pPr>
      <w:pStyle w:val="Header"/>
      <w:bidi w:val="0"/>
      <w:rPr>
        <w:szCs w:val="22"/>
        <w:lang w:eastAsia="en-US"/>
      </w:rPr>
    </w:pPr>
  </w:p>
  <w:p w:rsidR="002C50C1" w:rsidRDefault="002C50C1">
    <w:pPr>
      <w:pStyle w:val="Header"/>
      <w:bidi w:val="0"/>
      <w:rPr>
        <w:szCs w:val="22"/>
        <w:lang w:eastAsia="en-US"/>
      </w:rPr>
    </w:pPr>
  </w:p>
  <w:p w:rsidR="002C50C1" w:rsidRDefault="002C50C1">
    <w:pPr>
      <w:pStyle w:val="Header"/>
      <w:bidi w:val="0"/>
      <w:rPr>
        <w:rtl/>
        <w:lang w:eastAsia="en-US"/>
      </w:rPr>
    </w:pPr>
  </w:p>
  <w:p w:rsidR="002C50C1" w:rsidRDefault="002C50C1">
    <w:pPr>
      <w:pStyle w:val="Header"/>
      <w:bidi w:val="0"/>
      <w:rPr>
        <w:rtl/>
        <w:lang w:eastAsia="en-US"/>
      </w:rPr>
    </w:pPr>
  </w:p>
  <w:p w:rsidR="002C50C1" w:rsidRDefault="002C50C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744977C8"/>
    <w:multiLevelType w:val="hybridMultilevel"/>
    <w:tmpl w:val="AAB0BC1C"/>
    <w:lvl w:ilvl="0" w:tplc="380C8542">
      <w:start w:val="1"/>
      <w:numFmt w:val="decimal"/>
      <w:lvlText w:val="%1-"/>
      <w:lvlJc w:val="left"/>
      <w:pPr>
        <w:tabs>
          <w:tab w:val="num" w:pos="309"/>
        </w:tabs>
        <w:ind w:left="309" w:hanging="360"/>
      </w:pPr>
      <w:rPr>
        <w:rFonts w:hint="default"/>
      </w:rPr>
    </w:lvl>
    <w:lvl w:ilvl="1" w:tplc="04090019" w:tentative="1">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0C1"/>
    <w:rsid w:val="000448B9"/>
    <w:rsid w:val="000769B1"/>
    <w:rsid w:val="000E4B2E"/>
    <w:rsid w:val="001C1721"/>
    <w:rsid w:val="002C50C1"/>
    <w:rsid w:val="002E0231"/>
    <w:rsid w:val="002F772A"/>
    <w:rsid w:val="00772CC4"/>
    <w:rsid w:val="00882E77"/>
    <w:rsid w:val="008A1C9B"/>
    <w:rsid w:val="008E2557"/>
    <w:rsid w:val="00911FC9"/>
    <w:rsid w:val="009540C8"/>
    <w:rsid w:val="0097411A"/>
    <w:rsid w:val="009A7CA3"/>
    <w:rsid w:val="00A05AB4"/>
    <w:rsid w:val="00A50397"/>
    <w:rsid w:val="00A5238C"/>
    <w:rsid w:val="00A750C6"/>
    <w:rsid w:val="00AE651B"/>
    <w:rsid w:val="00BA5DB1"/>
    <w:rsid w:val="00BE3433"/>
    <w:rsid w:val="00C31F37"/>
    <w:rsid w:val="00DB7435"/>
    <w:rsid w:val="00FE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7</Pages>
  <Words>2103</Words>
  <Characters>11612</Characters>
  <Application>Microsoft Office Word</Application>
  <DocSecurity>4</DocSecurity>
  <Lines>187</Lines>
  <Paragraphs>91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RIZ</cp:lastModifiedBy>
  <cp:revision>2</cp:revision>
  <cp:lastPrinted>2009-09-09T08:15:00Z</cp:lastPrinted>
  <dcterms:created xsi:type="dcterms:W3CDTF">2009-09-09T09:22:00Z</dcterms:created>
  <dcterms:modified xsi:type="dcterms:W3CDTF">2009-09-09T09:22:00Z</dcterms:modified>
</cp:coreProperties>
</file>