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7758F" w:rsidP="0067758F">
            <w:pPr>
              <w:jc w:val="right"/>
            </w:pPr>
            <w:r w:rsidRPr="0067758F">
              <w:rPr>
                <w:sz w:val="40"/>
              </w:rPr>
              <w:t>CRC</w:t>
            </w:r>
            <w:r>
              <w:t>/C/OPSC/UZB/1</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67758F" w:rsidRDefault="0067758F" w:rsidP="0067758F">
            <w:pPr>
              <w:spacing w:before="240" w:line="240" w:lineRule="exact"/>
            </w:pPr>
            <w:r>
              <w:t>Distr. general</w:t>
            </w:r>
          </w:p>
          <w:p w:rsidR="0067758F" w:rsidRDefault="0067758F" w:rsidP="0067758F">
            <w:pPr>
              <w:spacing w:line="240" w:lineRule="exact"/>
            </w:pPr>
            <w:r>
              <w:t>25 de enero de 2012</w:t>
            </w:r>
          </w:p>
          <w:p w:rsidR="0067758F" w:rsidRDefault="00ED5810" w:rsidP="0067758F">
            <w:pPr>
              <w:spacing w:line="240" w:lineRule="exact"/>
            </w:pPr>
            <w:r>
              <w:t>Español</w:t>
            </w:r>
          </w:p>
          <w:p w:rsidR="002D5AAC" w:rsidRDefault="0067758F" w:rsidP="0067758F">
            <w:pPr>
              <w:spacing w:line="240" w:lineRule="exact"/>
            </w:pPr>
            <w:r>
              <w:t xml:space="preserve">Original: </w:t>
            </w:r>
            <w:r w:rsidR="00ED5810">
              <w:t>ruso</w:t>
            </w:r>
          </w:p>
        </w:tc>
      </w:tr>
    </w:tbl>
    <w:p w:rsidR="00ED5810" w:rsidRPr="00ED5810" w:rsidRDefault="00ED5810" w:rsidP="00ED5810">
      <w:pPr>
        <w:autoSpaceDE w:val="0"/>
        <w:autoSpaceDN w:val="0"/>
        <w:adjustRightInd w:val="0"/>
        <w:spacing w:before="120"/>
        <w:rPr>
          <w:rFonts w:ascii="TimesNewRoman,Bold" w:hAnsi="TimesNewRoman,Bold" w:cs="TimesNewRoman,Bold"/>
          <w:b/>
          <w:bCs/>
          <w:sz w:val="24"/>
          <w:szCs w:val="24"/>
        </w:rPr>
      </w:pPr>
      <w:r w:rsidRPr="00ED5810">
        <w:rPr>
          <w:rFonts w:ascii="TimesNewRoman,Bold" w:hAnsi="TimesNewRoman,Bold" w:cs="TimesNewRoman,Bold"/>
          <w:b/>
          <w:bCs/>
          <w:sz w:val="24"/>
          <w:szCs w:val="24"/>
        </w:rPr>
        <w:t>Comité de los Derechos del Niño</w:t>
      </w:r>
    </w:p>
    <w:p w:rsidR="00ED5810" w:rsidRPr="005B2B85" w:rsidRDefault="00ED5810" w:rsidP="00ED5810">
      <w:pPr>
        <w:pStyle w:val="HMG"/>
      </w:pPr>
      <w:r>
        <w:tab/>
      </w:r>
      <w:r>
        <w:tab/>
      </w:r>
      <w:r w:rsidRPr="005B2B85">
        <w:t xml:space="preserve">Examen de los informes presentados por los Estados partes en virtud del artículo 12, párrafo 1, del Protocolo facultativo de </w:t>
      </w:r>
      <w:smartTag w:uri="urn:schemas-microsoft-com:office:smarttags" w:element="PersonName">
        <w:smartTagPr>
          <w:attr w:name="ProductID" w:val="la Convenci￳n"/>
        </w:smartTagPr>
        <w:r w:rsidRPr="005B2B85">
          <w:t>la</w:t>
        </w:r>
        <w:r>
          <w:t xml:space="preserve"> </w:t>
        </w:r>
        <w:r w:rsidRPr="005B2B85">
          <w:t>Convención</w:t>
        </w:r>
      </w:smartTag>
      <w:r w:rsidRPr="005B2B85">
        <w:t xml:space="preserve"> sobre los Derechos del Niño relativo a la venta de niños, la prostitución infantil y la utilización de niños en la</w:t>
      </w:r>
      <w:r>
        <w:t xml:space="preserve"> </w:t>
      </w:r>
      <w:r w:rsidRPr="005B2B85">
        <w:t>pornografía</w:t>
      </w:r>
    </w:p>
    <w:p w:rsidR="00ED5810" w:rsidRPr="005B2B85" w:rsidRDefault="00ED5810" w:rsidP="00ED5810">
      <w:pPr>
        <w:pStyle w:val="HChG"/>
      </w:pPr>
      <w:r>
        <w:tab/>
      </w:r>
      <w:r>
        <w:tab/>
      </w:r>
      <w:r w:rsidRPr="005B2B85">
        <w:t>Informes iniciales que los Estados partes debían presentar en</w:t>
      </w:r>
      <w:r>
        <w:t> </w:t>
      </w:r>
      <w:r w:rsidRPr="005B2B85">
        <w:t>2011</w:t>
      </w:r>
    </w:p>
    <w:p w:rsidR="00ED5810" w:rsidRPr="005B2B85" w:rsidRDefault="00ED5810" w:rsidP="00ED5810">
      <w:pPr>
        <w:autoSpaceDE w:val="0"/>
        <w:autoSpaceDN w:val="0"/>
        <w:adjustRightInd w:val="0"/>
        <w:ind w:left="426" w:firstLine="708"/>
        <w:rPr>
          <w:rFonts w:ascii="TimesNewRoman" w:hAnsi="TimesNewRoman" w:cs="TimesNewRoman"/>
        </w:rPr>
      </w:pPr>
      <w:r w:rsidRPr="00ED5810">
        <w:rPr>
          <w:rStyle w:val="HMGCar"/>
        </w:rPr>
        <w:t>Uzbekistán</w:t>
      </w:r>
      <w:r w:rsidRPr="00E611B6">
        <w:rPr>
          <w:rStyle w:val="FootnoteReference"/>
          <w:sz w:val="20"/>
          <w:vertAlign w:val="baseline"/>
        </w:rPr>
        <w:footnoteReference w:customMarkFollows="1" w:id="1"/>
        <w:t>*</w:t>
      </w:r>
      <w:r>
        <w:rPr>
          <w:b/>
        </w:rPr>
        <w:t xml:space="preserve"> </w:t>
      </w:r>
      <w:r w:rsidRPr="00E611B6">
        <w:rPr>
          <w:rStyle w:val="FootnoteReference"/>
          <w:sz w:val="20"/>
          <w:vertAlign w:val="baseline"/>
        </w:rPr>
        <w:footnoteReference w:customMarkFollows="1" w:id="2"/>
        <w:t>**</w:t>
      </w:r>
    </w:p>
    <w:p w:rsidR="00ED5810" w:rsidRPr="005B2B85" w:rsidRDefault="00ED5810" w:rsidP="00ED5810">
      <w:pPr>
        <w:autoSpaceDE w:val="0"/>
        <w:autoSpaceDN w:val="0"/>
        <w:adjustRightInd w:val="0"/>
        <w:ind w:firstLine="708"/>
        <w:jc w:val="right"/>
        <w:rPr>
          <w:rFonts w:ascii="TimesNewRoman" w:hAnsi="TimesNewRoman" w:cs="TimesNewRoman"/>
        </w:rPr>
      </w:pPr>
    </w:p>
    <w:p w:rsidR="00ED5810" w:rsidRPr="005B2B85" w:rsidRDefault="00ED5810" w:rsidP="00ED5810">
      <w:pPr>
        <w:autoSpaceDE w:val="0"/>
        <w:autoSpaceDN w:val="0"/>
        <w:adjustRightInd w:val="0"/>
        <w:ind w:firstLine="708"/>
        <w:jc w:val="right"/>
        <w:rPr>
          <w:rFonts w:ascii="TimesNewRoman" w:hAnsi="TimesNewRoman" w:cs="TimesNewRoman"/>
        </w:rPr>
      </w:pPr>
    </w:p>
    <w:p w:rsidR="00381C24" w:rsidRDefault="00ED5810" w:rsidP="00ED5810">
      <w:pPr>
        <w:ind w:left="1134" w:right="1134"/>
        <w:jc w:val="right"/>
        <w:rPr>
          <w:rFonts w:ascii="TimesNewRoman" w:hAnsi="TimesNewRoman" w:cs="TimesNewRoman"/>
        </w:rPr>
      </w:pPr>
      <w:r w:rsidRPr="005B2B85">
        <w:rPr>
          <w:rFonts w:ascii="TimesNewRoman" w:hAnsi="TimesNewRoman" w:cs="TimesNewRoman"/>
        </w:rPr>
        <w:t>[17 de febrero de 2011</w:t>
      </w:r>
      <w:r>
        <w:rPr>
          <w:rFonts w:ascii="TimesNewRoman" w:hAnsi="TimesNewRoman" w:cs="TimesNewRoman"/>
        </w:rPr>
        <w:t>]</w:t>
      </w:r>
    </w:p>
    <w:p w:rsidR="00A15F86" w:rsidRPr="0007433D" w:rsidRDefault="00ED5810" w:rsidP="00A15F86">
      <w:pPr>
        <w:spacing w:after="120"/>
        <w:rPr>
          <w:sz w:val="28"/>
        </w:rPr>
      </w:pPr>
      <w:r>
        <w:rPr>
          <w:rFonts w:ascii="TimesNewRoman" w:hAnsi="TimesNewRoman" w:cs="TimesNewRoman"/>
        </w:rPr>
        <w:br w:type="page"/>
      </w:r>
      <w:r w:rsidR="00A15F86" w:rsidRPr="0007433D">
        <w:rPr>
          <w:sz w:val="28"/>
        </w:rPr>
        <w:t>Índice</w:t>
      </w:r>
    </w:p>
    <w:p w:rsidR="00A15F86" w:rsidRPr="0007433D" w:rsidRDefault="00A15F86" w:rsidP="00A15F86">
      <w:pPr>
        <w:tabs>
          <w:tab w:val="right" w:pos="8929"/>
          <w:tab w:val="right" w:pos="9638"/>
        </w:tabs>
        <w:spacing w:after="120"/>
        <w:ind w:left="283"/>
      </w:pPr>
      <w:r w:rsidRPr="0007433D">
        <w:rPr>
          <w:i/>
          <w:sz w:val="18"/>
        </w:rPr>
        <w:tab/>
        <w:t>Párrafos</w:t>
      </w:r>
      <w:r w:rsidRPr="0007433D">
        <w:rPr>
          <w:i/>
          <w:sz w:val="18"/>
        </w:rPr>
        <w:tab/>
        <w:t>Página</w:t>
      </w:r>
    </w:p>
    <w:p w:rsidR="00A15F86" w:rsidRPr="0007433D" w:rsidRDefault="00A15F86" w:rsidP="00F770D4">
      <w:pPr>
        <w:tabs>
          <w:tab w:val="right" w:pos="850"/>
          <w:tab w:val="left" w:pos="1300"/>
          <w:tab w:val="left" w:pos="1559"/>
          <w:tab w:val="left" w:pos="1800"/>
          <w:tab w:val="left" w:leader="dot" w:pos="8900"/>
          <w:tab w:val="right" w:pos="8929"/>
          <w:tab w:val="right" w:pos="9638"/>
        </w:tabs>
        <w:spacing w:after="120"/>
      </w:pPr>
      <w:r w:rsidRPr="0007433D">
        <w:tab/>
      </w:r>
      <w:r w:rsidRPr="0007433D">
        <w:tab/>
        <w:t>Siglas</w:t>
      </w:r>
      <w:r w:rsidRPr="0007433D">
        <w:tab/>
      </w:r>
      <w:r w:rsidRPr="0007433D">
        <w:tab/>
      </w:r>
      <w:r w:rsidRPr="0007433D">
        <w:tab/>
      </w:r>
      <w:r w:rsidRPr="0007433D">
        <w:tab/>
        <w:t>3</w:t>
      </w:r>
    </w:p>
    <w:p w:rsidR="00A15F86" w:rsidRPr="0007433D" w:rsidRDefault="00A15F86" w:rsidP="00A15F86">
      <w:pPr>
        <w:tabs>
          <w:tab w:val="right" w:pos="850"/>
          <w:tab w:val="left" w:pos="1300"/>
          <w:tab w:val="left" w:pos="1559"/>
          <w:tab w:val="left" w:pos="1984"/>
          <w:tab w:val="left" w:leader="dot" w:pos="7654"/>
          <w:tab w:val="right" w:pos="8929"/>
          <w:tab w:val="right" w:pos="9638"/>
        </w:tabs>
        <w:spacing w:after="120"/>
      </w:pPr>
      <w:r w:rsidRPr="0007433D">
        <w:tab/>
        <w:t>I.</w:t>
      </w:r>
      <w:r w:rsidRPr="0007433D">
        <w:tab/>
        <w:t>Introducción</w:t>
      </w:r>
      <w:r w:rsidRPr="0007433D">
        <w:tab/>
      </w:r>
      <w:r w:rsidRPr="0007433D">
        <w:tab/>
      </w:r>
      <w:r w:rsidR="00AA78E1">
        <w:t>1–12</w:t>
      </w:r>
      <w:r w:rsidR="00AA78E1">
        <w:tab/>
        <w:t>4</w:t>
      </w:r>
    </w:p>
    <w:p w:rsidR="00AA78E1" w:rsidRDefault="007A0612" w:rsidP="00AA78E1">
      <w:pPr>
        <w:tabs>
          <w:tab w:val="right" w:pos="850"/>
          <w:tab w:val="left" w:pos="1300"/>
          <w:tab w:val="left" w:pos="1559"/>
          <w:tab w:val="left" w:pos="1984"/>
          <w:tab w:val="left" w:leader="dot" w:pos="7654"/>
          <w:tab w:val="right" w:pos="8929"/>
          <w:tab w:val="right" w:pos="9638"/>
        </w:tabs>
        <w:spacing w:after="120"/>
      </w:pPr>
      <w:r>
        <w:tab/>
        <w:t>II.</w:t>
      </w:r>
      <w:r>
        <w:tab/>
        <w:t>Orientaciones generales</w:t>
      </w:r>
      <w:r w:rsidR="00A15F86" w:rsidRPr="0007433D">
        <w:tab/>
      </w:r>
      <w:r w:rsidR="00A15F86" w:rsidRPr="0007433D">
        <w:tab/>
      </w:r>
      <w:r w:rsidR="00AA78E1">
        <w:t>13–53</w:t>
      </w:r>
      <w:r w:rsidR="00AA78E1">
        <w:tab/>
      </w:r>
      <w:r w:rsidR="000A5CD3">
        <w:t>6</w:t>
      </w:r>
    </w:p>
    <w:p w:rsidR="00A15F86" w:rsidRPr="0007433D" w:rsidRDefault="00AA78E1" w:rsidP="007A0612">
      <w:pPr>
        <w:tabs>
          <w:tab w:val="right" w:pos="850"/>
          <w:tab w:val="left" w:pos="1300"/>
          <w:tab w:val="left" w:pos="1559"/>
          <w:tab w:val="left" w:leader="dot" w:pos="7654"/>
          <w:tab w:val="right" w:pos="8929"/>
          <w:tab w:val="right" w:pos="9638"/>
        </w:tabs>
        <w:spacing w:after="120"/>
      </w:pPr>
      <w:r>
        <w:tab/>
      </w:r>
      <w:r w:rsidR="00A15F86" w:rsidRPr="0007433D">
        <w:t>III.</w:t>
      </w:r>
      <w:r w:rsidR="00A15F86" w:rsidRPr="0007433D">
        <w:tab/>
        <w:t>Datos</w:t>
      </w:r>
      <w:r w:rsidR="00A15F86" w:rsidRPr="0007433D">
        <w:tab/>
      </w:r>
      <w:r w:rsidR="00A15F86" w:rsidRPr="0007433D">
        <w:tab/>
      </w:r>
      <w:r>
        <w:t>54–83</w:t>
      </w:r>
      <w:r w:rsidR="00A15F86" w:rsidRPr="0007433D">
        <w:tab/>
      </w:r>
      <w:r>
        <w:t>10</w:t>
      </w:r>
    </w:p>
    <w:p w:rsidR="00A15F86" w:rsidRPr="0007433D" w:rsidRDefault="00A15F86" w:rsidP="00A15F86">
      <w:pPr>
        <w:tabs>
          <w:tab w:val="right" w:pos="850"/>
          <w:tab w:val="left" w:pos="1300"/>
          <w:tab w:val="left" w:pos="1559"/>
          <w:tab w:val="left" w:pos="1800"/>
          <w:tab w:val="left" w:leader="dot" w:pos="7654"/>
          <w:tab w:val="right" w:pos="8929"/>
          <w:tab w:val="right" w:pos="9638"/>
        </w:tabs>
        <w:spacing w:after="120"/>
      </w:pPr>
      <w:r w:rsidRPr="0007433D">
        <w:tab/>
        <w:t>IV.</w:t>
      </w:r>
      <w:r w:rsidRPr="0007433D">
        <w:tab/>
        <w:t>Medidas de aplicac</w:t>
      </w:r>
      <w:r w:rsidR="0007433D">
        <w:t>i</w:t>
      </w:r>
      <w:r w:rsidRPr="0007433D">
        <w:t>ón general</w:t>
      </w:r>
      <w:r w:rsidRPr="0007433D">
        <w:tab/>
      </w:r>
      <w:r w:rsidRPr="0007433D">
        <w:tab/>
      </w:r>
      <w:r w:rsidR="00AA78E1">
        <w:t>84–212</w:t>
      </w:r>
      <w:r w:rsidRPr="0007433D">
        <w:tab/>
      </w:r>
      <w:r w:rsidR="00AA78E1">
        <w:t>14</w:t>
      </w:r>
    </w:p>
    <w:p w:rsidR="00A15F86" w:rsidRPr="0007433D" w:rsidRDefault="00A15F86" w:rsidP="00A15F86">
      <w:pPr>
        <w:tabs>
          <w:tab w:val="right" w:pos="850"/>
          <w:tab w:val="left" w:pos="1300"/>
          <w:tab w:val="left" w:pos="1559"/>
          <w:tab w:val="left" w:pos="1800"/>
          <w:tab w:val="left" w:leader="dot" w:pos="7654"/>
          <w:tab w:val="right" w:pos="8929"/>
          <w:tab w:val="right" w:pos="9638"/>
        </w:tabs>
        <w:spacing w:after="120"/>
      </w:pPr>
      <w:r w:rsidRPr="0007433D">
        <w:tab/>
        <w:t>V.</w:t>
      </w:r>
      <w:r w:rsidRPr="0007433D">
        <w:tab/>
      </w:r>
      <w:r w:rsidR="0007433D" w:rsidRPr="0007433D">
        <w:t>Prevención</w:t>
      </w:r>
      <w:r w:rsidR="0007433D" w:rsidRPr="0007433D">
        <w:tab/>
      </w:r>
      <w:r w:rsidR="0007433D" w:rsidRPr="0007433D">
        <w:tab/>
      </w:r>
      <w:r w:rsidR="00AA78E1">
        <w:t>213–242</w:t>
      </w:r>
      <w:r w:rsidR="0007433D" w:rsidRPr="0007433D">
        <w:tab/>
      </w:r>
      <w:r w:rsidR="00AA78E1">
        <w:t>36</w:t>
      </w:r>
    </w:p>
    <w:p w:rsidR="0007433D" w:rsidRPr="0007433D" w:rsidRDefault="0007433D" w:rsidP="00A15F86">
      <w:pPr>
        <w:tabs>
          <w:tab w:val="right" w:pos="850"/>
          <w:tab w:val="left" w:pos="1300"/>
          <w:tab w:val="left" w:pos="1559"/>
          <w:tab w:val="left" w:pos="1800"/>
          <w:tab w:val="left" w:leader="dot" w:pos="7654"/>
          <w:tab w:val="right" w:pos="8929"/>
          <w:tab w:val="right" w:pos="9638"/>
        </w:tabs>
        <w:spacing w:after="120"/>
      </w:pPr>
      <w:r w:rsidRPr="0007433D">
        <w:tab/>
        <w:t>VI.</w:t>
      </w:r>
      <w:r w:rsidRPr="0007433D">
        <w:tab/>
        <w:t>Prohibición y asuntos conexos</w:t>
      </w:r>
      <w:r w:rsidRPr="0007433D">
        <w:tab/>
      </w:r>
      <w:r w:rsidRPr="0007433D">
        <w:tab/>
      </w:r>
      <w:r w:rsidR="00AA78E1">
        <w:t>243–258</w:t>
      </w:r>
      <w:r w:rsidRPr="0007433D">
        <w:tab/>
      </w:r>
      <w:r w:rsidR="00AA78E1">
        <w:t>40</w:t>
      </w:r>
    </w:p>
    <w:p w:rsidR="0007433D" w:rsidRPr="0007433D" w:rsidRDefault="0007433D" w:rsidP="00A15F86">
      <w:pPr>
        <w:tabs>
          <w:tab w:val="right" w:pos="850"/>
          <w:tab w:val="left" w:pos="1300"/>
          <w:tab w:val="left" w:pos="1559"/>
          <w:tab w:val="left" w:pos="1800"/>
          <w:tab w:val="left" w:leader="dot" w:pos="7654"/>
          <w:tab w:val="right" w:pos="8929"/>
          <w:tab w:val="right" w:pos="9638"/>
        </w:tabs>
        <w:spacing w:after="120"/>
      </w:pPr>
      <w:r w:rsidRPr="0007433D">
        <w:tab/>
        <w:t>VII.</w:t>
      </w:r>
      <w:r w:rsidRPr="0007433D">
        <w:tab/>
        <w:t>Protección de los derechos de las víctimas</w:t>
      </w:r>
      <w:r w:rsidRPr="0007433D">
        <w:tab/>
      </w:r>
      <w:r w:rsidRPr="0007433D">
        <w:tab/>
      </w:r>
      <w:r w:rsidR="00AA78E1">
        <w:t>259–276</w:t>
      </w:r>
      <w:r w:rsidRPr="0007433D">
        <w:tab/>
      </w:r>
      <w:r w:rsidR="00AA78E1">
        <w:t>43</w:t>
      </w:r>
    </w:p>
    <w:p w:rsidR="0007433D" w:rsidRDefault="0007433D" w:rsidP="00A15F86">
      <w:pPr>
        <w:tabs>
          <w:tab w:val="right" w:pos="850"/>
          <w:tab w:val="left" w:pos="1300"/>
          <w:tab w:val="left" w:pos="1559"/>
          <w:tab w:val="left" w:pos="1800"/>
          <w:tab w:val="left" w:leader="dot" w:pos="7654"/>
          <w:tab w:val="right" w:pos="8929"/>
          <w:tab w:val="right" w:pos="9638"/>
        </w:tabs>
        <w:spacing w:after="120"/>
        <w:rPr>
          <w:lang w:val="en-US"/>
        </w:rPr>
      </w:pPr>
      <w:r w:rsidRPr="0007433D">
        <w:tab/>
        <w:t>VIII.</w:t>
      </w:r>
      <w:r w:rsidRPr="0007433D">
        <w:tab/>
        <w:t>Asistencia y coop</w:t>
      </w:r>
      <w:r>
        <w:t>e</w:t>
      </w:r>
      <w:r w:rsidRPr="0007433D">
        <w:t>ración internacionales</w:t>
      </w:r>
      <w:r w:rsidRPr="0007433D">
        <w:tab/>
      </w:r>
      <w:r w:rsidRPr="0007433D">
        <w:tab/>
      </w:r>
      <w:r w:rsidR="00AA78E1">
        <w:t>277–28</w:t>
      </w:r>
      <w:r w:rsidR="00C16D80">
        <w:t>5</w:t>
      </w:r>
      <w:r>
        <w:rPr>
          <w:lang w:val="en-US"/>
        </w:rPr>
        <w:tab/>
      </w:r>
      <w:r w:rsidR="00AA78E1">
        <w:rPr>
          <w:lang w:val="en-US"/>
        </w:rPr>
        <w:t>46</w:t>
      </w:r>
    </w:p>
    <w:p w:rsidR="00823D29" w:rsidRPr="005B2B85" w:rsidRDefault="00823D29" w:rsidP="0007433D">
      <w:pPr>
        <w:pStyle w:val="HChG"/>
      </w:pPr>
      <w:r>
        <w:br w:type="page"/>
      </w:r>
      <w:r w:rsidRPr="005B2B85">
        <w:t>Siglas</w:t>
      </w:r>
    </w:p>
    <w:p w:rsidR="00823D29" w:rsidRPr="005B2B85" w:rsidRDefault="00823D29" w:rsidP="00C16D80">
      <w:pPr>
        <w:pStyle w:val="SingleTxtG"/>
        <w:tabs>
          <w:tab w:val="left" w:pos="2835"/>
        </w:tabs>
        <w:ind w:left="2835" w:hanging="1701"/>
      </w:pPr>
      <w:r w:rsidRPr="005B2B85">
        <w:t>CICR</w:t>
      </w:r>
      <w:r w:rsidR="00E611B6">
        <w:tab/>
      </w:r>
      <w:r w:rsidRPr="005B2B85">
        <w:t xml:space="preserve">Comité Internacional de </w:t>
      </w:r>
      <w:smartTag w:uri="urn:schemas-microsoft-com:office:smarttags" w:element="PersonName">
        <w:smartTagPr>
          <w:attr w:name="ProductID" w:val="la Cruz Roja"/>
        </w:smartTagPr>
        <w:r w:rsidRPr="005B2B85">
          <w:t>la Cruz Roja</w:t>
        </w:r>
      </w:smartTag>
    </w:p>
    <w:p w:rsidR="00823D29" w:rsidRPr="005B2B85" w:rsidRDefault="00823D29" w:rsidP="00C16D80">
      <w:pPr>
        <w:pStyle w:val="SingleTxtG"/>
        <w:tabs>
          <w:tab w:val="left" w:pos="2835"/>
        </w:tabs>
        <w:ind w:left="2835" w:hanging="1701"/>
      </w:pPr>
      <w:r w:rsidRPr="005B2B85">
        <w:t>OIT</w:t>
      </w:r>
      <w:r w:rsidR="00E611B6">
        <w:tab/>
      </w:r>
      <w:r w:rsidRPr="005B2B85">
        <w:t>Organización Internacional del Trabajo</w:t>
      </w:r>
    </w:p>
    <w:p w:rsidR="00823D29" w:rsidRPr="005B2B85" w:rsidRDefault="00823D29" w:rsidP="007A0612">
      <w:pPr>
        <w:pStyle w:val="SingleTxtG"/>
        <w:tabs>
          <w:tab w:val="left" w:pos="2835"/>
        </w:tabs>
        <w:ind w:left="2835" w:hanging="1701"/>
        <w:jc w:val="left"/>
      </w:pPr>
      <w:r w:rsidRPr="005B2B85">
        <w:t>NANNOUz</w:t>
      </w:r>
      <w:r w:rsidR="00E611B6">
        <w:tab/>
      </w:r>
      <w:r w:rsidRPr="005B2B85">
        <w:t>Asociación Nacional de Organizaciones no Gubernamentales sin Fines de Lucro de Uzbekistán</w:t>
      </w:r>
    </w:p>
    <w:p w:rsidR="00823D29" w:rsidRPr="005B2B85" w:rsidRDefault="00823D29" w:rsidP="00C16D80">
      <w:pPr>
        <w:pStyle w:val="SingleTxtG"/>
        <w:tabs>
          <w:tab w:val="left" w:pos="2835"/>
        </w:tabs>
        <w:ind w:left="2835" w:hanging="1701"/>
      </w:pPr>
      <w:r w:rsidRPr="005B2B85">
        <w:t>ONG</w:t>
      </w:r>
      <w:r w:rsidR="0007433D">
        <w:tab/>
      </w:r>
      <w:r w:rsidRPr="005B2B85">
        <w:t xml:space="preserve">Organización no </w:t>
      </w:r>
      <w:r w:rsidR="000A5CD3">
        <w:t>g</w:t>
      </w:r>
      <w:r w:rsidRPr="005B2B85">
        <w:t xml:space="preserve">ubernamental </w:t>
      </w:r>
    </w:p>
    <w:p w:rsidR="00823D29" w:rsidRPr="005B2B85" w:rsidRDefault="00823D29" w:rsidP="00C16D80">
      <w:pPr>
        <w:pStyle w:val="SingleTxtG"/>
        <w:tabs>
          <w:tab w:val="left" w:pos="2835"/>
        </w:tabs>
        <w:ind w:left="2835" w:hanging="1701"/>
      </w:pPr>
      <w:r w:rsidRPr="005B2B85">
        <w:t>OSCE</w:t>
      </w:r>
      <w:r w:rsidR="00E611B6">
        <w:tab/>
      </w:r>
      <w:r w:rsidRPr="005B2B85">
        <w:t xml:space="preserve">Organización para </w:t>
      </w:r>
      <w:smartTag w:uri="urn:schemas-microsoft-com:office:smarttags" w:element="PersonName">
        <w:smartTagPr>
          <w:attr w:name="ProductID" w:val="la Seguridad"/>
        </w:smartTagPr>
        <w:r w:rsidRPr="005B2B85">
          <w:t>la Seguridad</w:t>
        </w:r>
      </w:smartTag>
      <w:r w:rsidRPr="005B2B85">
        <w:t xml:space="preserve"> y </w:t>
      </w:r>
      <w:smartTag w:uri="urn:schemas-microsoft-com:office:smarttags" w:element="PersonName">
        <w:smartTagPr>
          <w:attr w:name="ProductID" w:val="la Cooperaci￳n"/>
        </w:smartTagPr>
        <w:r w:rsidRPr="005B2B85">
          <w:t>la Cooperación</w:t>
        </w:r>
      </w:smartTag>
      <w:r w:rsidRPr="005B2B85">
        <w:t xml:space="preserve"> en Europa</w:t>
      </w:r>
    </w:p>
    <w:p w:rsidR="00823D29" w:rsidRPr="005B2B85" w:rsidRDefault="00823D29" w:rsidP="00C16D80">
      <w:pPr>
        <w:pStyle w:val="SingleTxtG"/>
        <w:tabs>
          <w:tab w:val="left" w:pos="2835"/>
        </w:tabs>
        <w:ind w:left="2835" w:hanging="1701"/>
      </w:pPr>
      <w:r w:rsidRPr="005B2B85">
        <w:t>MPJ</w:t>
      </w:r>
      <w:r w:rsidR="00E611B6">
        <w:tab/>
      </w:r>
      <w:r w:rsidRPr="005B2B85">
        <w:t>Movimiento público de jóvenes</w:t>
      </w:r>
    </w:p>
    <w:p w:rsidR="00823D29" w:rsidRPr="005B2B85" w:rsidRDefault="00823D29" w:rsidP="00C16D80">
      <w:pPr>
        <w:pStyle w:val="SingleTxtG"/>
        <w:tabs>
          <w:tab w:val="left" w:pos="2835"/>
        </w:tabs>
        <w:ind w:left="2835" w:hanging="1701"/>
      </w:pPr>
      <w:r w:rsidRPr="005B2B85">
        <w:t>ACD</w:t>
      </w:r>
      <w:r w:rsidR="0007433D">
        <w:tab/>
      </w:r>
      <w:r w:rsidRPr="005B2B85">
        <w:t xml:space="preserve">Asociación de Contribución a </w:t>
      </w:r>
      <w:smartTag w:uri="urn:schemas-microsoft-com:office:smarttags" w:element="PersonName">
        <w:smartTagPr>
          <w:attr w:name="ProductID" w:val="la Defensa"/>
        </w:smartTagPr>
        <w:r w:rsidRPr="005B2B85">
          <w:t>la Defensa</w:t>
        </w:r>
      </w:smartTag>
    </w:p>
    <w:p w:rsidR="00823D29" w:rsidRPr="005B2B85" w:rsidRDefault="00823D29" w:rsidP="007A0612">
      <w:pPr>
        <w:pStyle w:val="SingleTxtG"/>
        <w:tabs>
          <w:tab w:val="left" w:pos="2835"/>
        </w:tabs>
        <w:ind w:left="2835" w:hanging="1701"/>
      </w:pPr>
      <w:r w:rsidRPr="005B2B85">
        <w:t>EE.UU</w:t>
      </w:r>
      <w:r w:rsidR="0007433D">
        <w:t>.</w:t>
      </w:r>
      <w:r w:rsidR="00E611B6">
        <w:tab/>
        <w:t>E</w:t>
      </w:r>
      <w:r w:rsidRPr="005B2B85">
        <w:t>stados Unidos de América</w:t>
      </w:r>
    </w:p>
    <w:p w:rsidR="00823D29" w:rsidRPr="005B2B85" w:rsidRDefault="00823D29" w:rsidP="00C16D80">
      <w:pPr>
        <w:pStyle w:val="SingleTxtG"/>
        <w:tabs>
          <w:tab w:val="left" w:pos="2835"/>
        </w:tabs>
        <w:ind w:left="2835" w:hanging="1701"/>
        <w:rPr>
          <w:b/>
        </w:rPr>
      </w:pPr>
      <w:r w:rsidRPr="005B2B85">
        <w:t>UNICEF</w:t>
      </w:r>
      <w:r w:rsidR="00E611B6">
        <w:tab/>
      </w:r>
      <w:r w:rsidRPr="005B2B85">
        <w:t xml:space="preserve">Fondo de </w:t>
      </w:r>
      <w:smartTag w:uri="urn:schemas-microsoft-com:office:smarttags" w:element="PersonName">
        <w:smartTagPr>
          <w:attr w:name="ProductID" w:val="la Naciones Unidas"/>
        </w:smartTagPr>
        <w:r w:rsidRPr="005B2B85">
          <w:t>la Naciones Unidas</w:t>
        </w:r>
      </w:smartTag>
      <w:r w:rsidRPr="005B2B85">
        <w:t xml:space="preserve"> para </w:t>
      </w:r>
      <w:smartTag w:uri="urn:schemas-microsoft-com:office:smarttags" w:element="PersonName">
        <w:smartTagPr>
          <w:attr w:name="ProductID" w:val="la Infancia"/>
        </w:smartTagPr>
        <w:r w:rsidRPr="005B2B85">
          <w:t>la Infancia</w:t>
        </w:r>
      </w:smartTag>
    </w:p>
    <w:p w:rsidR="00823D29" w:rsidRPr="00A213EC" w:rsidRDefault="00ED5810" w:rsidP="007A0612">
      <w:pPr>
        <w:pStyle w:val="HChG"/>
      </w:pPr>
      <w:r>
        <w:br w:type="page"/>
      </w:r>
      <w:r w:rsidR="007A0612">
        <w:rPr>
          <w:rFonts w:ascii="TimesNewRoman" w:hAnsi="TimesNewRoman" w:cs="TimesNewRoman"/>
        </w:rPr>
        <w:tab/>
        <w:t>I.</w:t>
      </w:r>
      <w:r w:rsidR="00823D29">
        <w:rPr>
          <w:rFonts w:ascii="TimesNewRoman" w:hAnsi="TimesNewRoman" w:cs="TimesNewRoman"/>
        </w:rPr>
        <w:tab/>
      </w:r>
      <w:r w:rsidR="00823D29" w:rsidRPr="00A213EC">
        <w:t>Introducción</w:t>
      </w:r>
    </w:p>
    <w:p w:rsidR="00823D29" w:rsidRPr="00A213EC" w:rsidRDefault="00823D29" w:rsidP="0007433D">
      <w:pPr>
        <w:pStyle w:val="SingleTxtG"/>
      </w:pPr>
      <w:r>
        <w:t>1.</w:t>
      </w:r>
      <w:r w:rsidR="0007433D">
        <w:tab/>
      </w:r>
      <w:r w:rsidRPr="00A213EC">
        <w:t xml:space="preserve">El 11 de diciembre de 2008 el Parlamento de Uzbekistán ratificó, sin reservas ni declaraciones, el Protocolo facultativo de </w:t>
      </w:r>
      <w:smartTag w:uri="urn:schemas-microsoft-com:office:smarttags" w:element="PersonName">
        <w:smartTagPr>
          <w:attr w:name="ProductID" w:val="la Convenci￳n"/>
        </w:smartTagPr>
        <w:r w:rsidRPr="00A213EC">
          <w:t>la Convención</w:t>
        </w:r>
      </w:smartTag>
      <w:r w:rsidRPr="00A213EC">
        <w:t xml:space="preserve"> sobre los Derechos del Niño relativo a la venta de niños, la prostitución infantil y la utilización de niños en la pornografía, de 25 de mayo de 2000 (en adelante, el Protocolo). De acuerdo con el párrafo</w:t>
      </w:r>
      <w:r w:rsidR="00196C08">
        <w:t> </w:t>
      </w:r>
      <w:r w:rsidRPr="00A213EC">
        <w:t>2 de su artículo 14, el Protocolo entró en vigor en Uzbekistán el 23 de enero de 2009. Conforme al párrafo 1 del artículo 12 del Protocolo, en el plazo de dos años después de la entrada en vigor del Protocolo respecto de un Estado parte, este presentará al Comité de los Derechos del Niño un informe que contenga una exposición general de las medidas que haya adoptado para dar cumplimiento a las disposiciones del Protocolo.</w:t>
      </w:r>
    </w:p>
    <w:p w:rsidR="00823D29" w:rsidRPr="00A213EC" w:rsidRDefault="00823D29" w:rsidP="00823D29">
      <w:pPr>
        <w:pStyle w:val="SingleTxtG"/>
      </w:pPr>
      <w:r>
        <w:t>2.</w:t>
      </w:r>
      <w:r>
        <w:tab/>
      </w:r>
      <w:r w:rsidRPr="00A213EC">
        <w:t xml:space="preserve">De conformidad con el párrafo 1 del artículo 12 del Protocolo facultativo de </w:t>
      </w:r>
      <w:smartTag w:uri="urn:schemas-microsoft-com:office:smarttags" w:element="PersonName">
        <w:smartTagPr>
          <w:attr w:name="ProductID" w:val="la Convenci￳n"/>
        </w:smartTagPr>
        <w:r w:rsidRPr="00A213EC">
          <w:t>la Convención</w:t>
        </w:r>
      </w:smartTag>
      <w:r w:rsidRPr="00A213EC">
        <w:t xml:space="preserve"> sobre los Derechos del Niño relativo a la venta de niños, la prostitución infantil y la utilización de niños en la pornografía, </w:t>
      </w:r>
      <w:smartTag w:uri="urn:schemas-microsoft-com:office:smarttags" w:element="PersonName">
        <w:smartTagPr>
          <w:attr w:name="ProductID" w:val="la Rep￺blica"/>
        </w:smartTagPr>
        <w:r w:rsidRPr="00A213EC">
          <w:t>la República</w:t>
        </w:r>
      </w:smartTag>
      <w:r w:rsidRPr="00A213EC">
        <w:t xml:space="preserve"> de Uzbekistán presenta el informe inicial sobre la aplicación de dicho Protocolo facultativo.</w:t>
      </w:r>
    </w:p>
    <w:p w:rsidR="00823D29" w:rsidRPr="00A213EC" w:rsidRDefault="00823D29" w:rsidP="00823D29">
      <w:pPr>
        <w:pStyle w:val="SingleTxtG"/>
      </w:pPr>
      <w:r w:rsidRPr="00A213EC">
        <w:t>3.</w:t>
      </w:r>
      <w:r>
        <w:tab/>
      </w:r>
      <w:r w:rsidRPr="00A213EC">
        <w:t xml:space="preserve">En </w:t>
      </w:r>
      <w:smartTag w:uri="urn:schemas-microsoft-com:office:smarttags" w:element="PersonName">
        <w:smartTagPr>
          <w:attr w:name="ProductID" w:val="la Rep￺blica"/>
        </w:smartTagPr>
        <w:r w:rsidRPr="00A213EC">
          <w:t>la República</w:t>
        </w:r>
      </w:smartTag>
      <w:r w:rsidRPr="00A213EC">
        <w:t xml:space="preserve"> de Uzbekistán el 40% de la población son niños, y el 64%, jóvenes menores de 30 años. Por consiguiente, una de las prioridades de la política estatal en el ámbito de los derechos y libertades humanos es la creación de unas condiciones óptimas y favorables para el desarrollo físico, intelectual y espiritual de los niños y los jóvenes, así como el amplio apoyo a las familias numerosas, a los niños huérfanos y a los niños privados del entorno familiar.</w:t>
      </w:r>
    </w:p>
    <w:p w:rsidR="00823D29" w:rsidRPr="00A213EC" w:rsidRDefault="00823D29" w:rsidP="00823D29">
      <w:pPr>
        <w:pStyle w:val="SingleTxtG"/>
        <w:rPr>
          <w:lang w:val="es-ES_tradnl"/>
        </w:rPr>
      </w:pPr>
      <w:r w:rsidRPr="00A213EC">
        <w:t>4.</w:t>
      </w:r>
      <w:r>
        <w:tab/>
      </w:r>
      <w:r w:rsidRPr="00A213EC">
        <w:rPr>
          <w:lang w:val="es-ES_tradnl"/>
        </w:rPr>
        <w:t xml:space="preserve">La protección integral de los derechos del niño a la vida, la protección de la salud, la educación, la protección social, la información y la expresión de sus opiniones y otros derechos fundamentales que garantizan su desarrollo armonioso físico, intelectual y espiritual, están garantizados por </w:t>
      </w:r>
      <w:smartTag w:uri="urn:schemas-microsoft-com:office:smarttags" w:element="PersonName">
        <w:smartTagPr>
          <w:attr w:name="ProductID" w:val="la Constituci￳n"/>
        </w:smartTagPr>
        <w:r w:rsidRPr="00A213EC">
          <w:rPr>
            <w:lang w:val="es-ES_tradnl"/>
          </w:rPr>
          <w:t>la Constitución</w:t>
        </w:r>
      </w:smartTag>
      <w:r w:rsidRPr="00A213EC">
        <w:rPr>
          <w:lang w:val="es-ES_tradnl"/>
        </w:rPr>
        <w:t xml:space="preserve"> y más de 100 leyes y otros actos normativos y jurídicos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w:t>
      </w:r>
    </w:p>
    <w:p w:rsidR="00823D29" w:rsidRPr="00A213EC" w:rsidRDefault="00823D29" w:rsidP="00823D29">
      <w:pPr>
        <w:pStyle w:val="SingleTxtG"/>
        <w:rPr>
          <w:lang w:val="es-ES_tradnl"/>
        </w:rPr>
      </w:pPr>
      <w:r>
        <w:rPr>
          <w:lang w:val="es-ES_tradnl"/>
        </w:rPr>
        <w:t>5.</w:t>
      </w:r>
      <w:r>
        <w:rPr>
          <w:lang w:val="es-ES_tradnl"/>
        </w:rPr>
        <w:tab/>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garantía de los derechos del niño, de 7 de enero de 2008, aprobada por recomendación del Comité de los Derechos del Niño, consagra todos los derechos del niño, en particular el derecho a la propiedad privada, a la vivienda y a la actividad laboral en el marco de los Convenios de </w:t>
      </w:r>
      <w:smartTag w:uri="urn:schemas-microsoft-com:office:smarttags" w:element="PersonName">
        <w:smartTagPr>
          <w:attr w:name="ProductID" w:val="la OIT N"/>
        </w:smartTagPr>
        <w:r w:rsidRPr="00A213EC">
          <w:rPr>
            <w:lang w:val="es-ES_tradnl"/>
          </w:rPr>
          <w:t>la OIT N</w:t>
        </w:r>
      </w:smartTag>
      <w:r w:rsidR="00196C08">
        <w:rPr>
          <w:lang w:val="es-ES_tradnl"/>
        </w:rPr>
        <w:t>º</w:t>
      </w:r>
      <w:r w:rsidRPr="00A213EC">
        <w:rPr>
          <w:lang w:val="es-ES_tradnl"/>
        </w:rPr>
        <w:t xml:space="preserve"> 182 (1999) </w:t>
      </w:r>
      <w:r w:rsidRPr="00A213EC">
        <w:t xml:space="preserve">sobre la prohibición de las peores formas </w:t>
      </w:r>
      <w:r w:rsidRPr="00A213EC">
        <w:rPr>
          <w:lang w:val="es-ES_tradnl"/>
        </w:rPr>
        <w:t>de trabajo infantil y la acción inmediata para su eliminación, y N</w:t>
      </w:r>
      <w:r w:rsidR="00196C08">
        <w:rPr>
          <w:lang w:val="es-ES_tradnl"/>
        </w:rPr>
        <w:t>º</w:t>
      </w:r>
      <w:r w:rsidRPr="00A213EC">
        <w:rPr>
          <w:lang w:val="es-ES_tradnl"/>
        </w:rPr>
        <w:t xml:space="preserve"> 138 (1973) sobre la edad mínima de admisión al empleo, suscritos por </w:t>
      </w:r>
      <w:smartTag w:uri="urn:schemas-microsoft-com:office:smarttags" w:element="PersonName">
        <w:smartTagPr>
          <w:attr w:name="ProductID" w:val="la Rep￺blica."/>
        </w:smartTagPr>
        <w:r w:rsidRPr="00A213EC">
          <w:rPr>
            <w:lang w:val="es-ES_tradnl"/>
          </w:rPr>
          <w:t>la República.</w:t>
        </w:r>
      </w:smartTag>
    </w:p>
    <w:p w:rsidR="00823D29" w:rsidRPr="00A213EC" w:rsidRDefault="00823D29" w:rsidP="00823D29">
      <w:pPr>
        <w:pStyle w:val="SingleTxtG"/>
        <w:rPr>
          <w:lang w:val="es-ES_tradnl"/>
        </w:rPr>
      </w:pPr>
      <w:r w:rsidRPr="00A213EC">
        <w:rPr>
          <w:lang w:val="es-ES_tradnl"/>
        </w:rPr>
        <w:t>6.</w:t>
      </w:r>
      <w:r>
        <w:rPr>
          <w:lang w:val="es-ES_tradnl"/>
        </w:rPr>
        <w:tab/>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prevención del abandono de menores y de la delincuencia juvenil, de 29 de septiembre de 2010, establece el mecanismo de protección de los derechos del niño contra la involucración en la delincuencia y la garantía del derecho a la protección social de los niños que se encuentran en una situación vital difícil.</w:t>
      </w:r>
    </w:p>
    <w:p w:rsidR="00823D29" w:rsidRPr="00A213EC" w:rsidRDefault="00823D29" w:rsidP="00823D29">
      <w:pPr>
        <w:pStyle w:val="SingleTxtG"/>
        <w:rPr>
          <w:lang w:val="es-ES_tradnl"/>
        </w:rPr>
      </w:pPr>
      <w:r w:rsidRPr="00A213EC">
        <w:rPr>
          <w:lang w:val="es-ES_tradnl"/>
        </w:rPr>
        <w:t>7.</w:t>
      </w:r>
      <w:r>
        <w:rPr>
          <w:lang w:val="es-ES_tradnl"/>
        </w:rPr>
        <w:tab/>
      </w:r>
      <w:r w:rsidRPr="00A213EC">
        <w:rPr>
          <w:lang w:val="es-ES_tradnl"/>
        </w:rPr>
        <w:t xml:space="preserve">La aplicación de las disposiciones de las normas jurídicas internacionales y de la legislación nacional sobre los derechos del niño se lleva a cabo en el marco de los planes y programas nacionales de acción, en cuya ejecución participan activamente no solo los organismos estatales, sino también las organizaciones de la sociedad civil, así como los asociados internacionales de Uzbekistán. </w:t>
      </w:r>
    </w:p>
    <w:p w:rsidR="00823D29" w:rsidRPr="00A213EC" w:rsidRDefault="00823D29" w:rsidP="00823D29">
      <w:pPr>
        <w:pStyle w:val="SingleTxtG"/>
        <w:rPr>
          <w:lang w:val="es-ES_tradnl"/>
        </w:rPr>
      </w:pPr>
      <w:r w:rsidRPr="00A213EC">
        <w:rPr>
          <w:lang w:val="es-ES_tradnl"/>
        </w:rPr>
        <w:t>8.</w:t>
      </w:r>
      <w:r>
        <w:rPr>
          <w:lang w:val="es-ES_tradnl"/>
        </w:rPr>
        <w:tab/>
      </w:r>
      <w:r w:rsidRPr="00A213EC">
        <w:rPr>
          <w:lang w:val="es-ES_tradnl"/>
        </w:rPr>
        <w:t>En el país se está desarrollando y perfeccionando un sistema nacional de supervisión de los derechos del niño, integrado por:</w:t>
      </w:r>
    </w:p>
    <w:p w:rsidR="00823D29" w:rsidRPr="00A213EC" w:rsidRDefault="00823D29" w:rsidP="00823D29">
      <w:pPr>
        <w:pStyle w:val="Bullet1G"/>
        <w:rPr>
          <w:lang w:val="es-ES_tradnl"/>
        </w:rPr>
      </w:pPr>
      <w:r>
        <w:rPr>
          <w:lang w:val="es-ES_tradnl"/>
        </w:rPr>
        <w:t>L</w:t>
      </w:r>
      <w:r w:rsidRPr="00A213EC">
        <w:rPr>
          <w:lang w:val="es-ES_tradnl"/>
        </w:rPr>
        <w:t xml:space="preserve">os comités y comisiones de </w:t>
      </w:r>
      <w:smartTag w:uri="urn:schemas-microsoft-com:office:smarttags" w:element="PersonName">
        <w:smartTagPr>
          <w:attr w:name="ProductID" w:val="la C￡mara Legislativa"/>
        </w:smartTagPr>
        <w:r w:rsidRPr="00A213EC">
          <w:rPr>
            <w:lang w:val="es-ES_tradnl"/>
          </w:rPr>
          <w:t>la Cámara Legislativa</w:t>
        </w:r>
      </w:smartTag>
      <w:r w:rsidRPr="00A213EC">
        <w:rPr>
          <w:lang w:val="es-ES_tradnl"/>
        </w:rPr>
        <w:t xml:space="preserve"> y del Senado del Oliy Maylis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w:t>
      </w:r>
    </w:p>
    <w:p w:rsidR="00823D29" w:rsidRPr="00A213EC" w:rsidRDefault="00823D29" w:rsidP="00823D29">
      <w:pPr>
        <w:pStyle w:val="Bullet1G"/>
        <w:rPr>
          <w:lang w:val="es-ES_tradnl"/>
        </w:rPr>
      </w:pPr>
      <w:smartTag w:uri="urn:schemas-microsoft-com:office:smarttags" w:element="PersonName">
        <w:smartTagPr>
          <w:attr w:name="ProductID" w:val="la Comisi￳n"/>
        </w:smartTagPr>
        <w:r>
          <w:rPr>
            <w:lang w:val="es-ES_tradnl"/>
          </w:rPr>
          <w:t>L</w:t>
        </w:r>
        <w:r w:rsidRPr="00A213EC">
          <w:rPr>
            <w:lang w:val="es-ES_tradnl"/>
          </w:rPr>
          <w:t>a Comisión</w:t>
        </w:r>
      </w:smartTag>
      <w:r w:rsidRPr="00A213EC">
        <w:rPr>
          <w:lang w:val="es-ES_tradnl"/>
        </w:rPr>
        <w:t xml:space="preserve"> de Asuntos de Menores adscrita al Consejo de Ministros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y las comisiones territoriales;</w:t>
      </w:r>
    </w:p>
    <w:p w:rsidR="00823D29" w:rsidRPr="00A213EC" w:rsidRDefault="00823D29" w:rsidP="00823D29">
      <w:pPr>
        <w:pStyle w:val="Bullet1G"/>
        <w:rPr>
          <w:lang w:val="es-ES_tradnl"/>
        </w:rPr>
      </w:pPr>
      <w:smartTag w:uri="urn:schemas-microsoft-com:office:smarttags" w:element="PersonName">
        <w:smartTagPr>
          <w:attr w:name="ProductID" w:val="la Comisi￳n"/>
        </w:smartTagPr>
        <w:r>
          <w:rPr>
            <w:lang w:val="es-ES_tradnl"/>
          </w:rPr>
          <w:t>L</w:t>
        </w:r>
        <w:r w:rsidRPr="00A213EC">
          <w:rPr>
            <w:lang w:val="es-ES_tradnl"/>
          </w:rPr>
          <w:t>a Comisión</w:t>
        </w:r>
      </w:smartTag>
      <w:r w:rsidRPr="00A213EC">
        <w:rPr>
          <w:lang w:val="es-ES_tradnl"/>
        </w:rPr>
        <w:t xml:space="preserve"> interinstitucional de lucha contra la trata de personas y las comisiones territoriales;</w:t>
      </w:r>
    </w:p>
    <w:p w:rsidR="00823D29" w:rsidRPr="00A213EC" w:rsidRDefault="00823D29" w:rsidP="00823D29">
      <w:pPr>
        <w:pStyle w:val="Bullet1G"/>
        <w:rPr>
          <w:lang w:val="es-ES_tradnl"/>
        </w:rPr>
      </w:pPr>
      <w:r>
        <w:rPr>
          <w:lang w:val="es-ES_tradnl"/>
        </w:rPr>
        <w:t>E</w:t>
      </w:r>
      <w:r w:rsidRPr="00A213EC">
        <w:rPr>
          <w:lang w:val="es-ES_tradnl"/>
        </w:rPr>
        <w:t>l Defensor del Pueblo del Oliy Maylis;</w:t>
      </w:r>
    </w:p>
    <w:p w:rsidR="00823D29" w:rsidRPr="00A213EC" w:rsidRDefault="00823D29" w:rsidP="00823D29">
      <w:pPr>
        <w:pStyle w:val="Bullet1G"/>
        <w:rPr>
          <w:lang w:val="es-ES_tradnl"/>
        </w:rPr>
      </w:pPr>
      <w:r>
        <w:rPr>
          <w:lang w:val="es-ES_tradnl"/>
        </w:rPr>
        <w:t>E</w:t>
      </w:r>
      <w:r w:rsidRPr="00A213EC">
        <w:rPr>
          <w:lang w:val="es-ES_tradnl"/>
        </w:rPr>
        <w:t xml:space="preserve">l Instituto de Supervisión de </w:t>
      </w:r>
      <w:smartTag w:uri="urn:schemas-microsoft-com:office:smarttags" w:element="PersonName">
        <w:smartTagPr>
          <w:attr w:name="ProductID" w:val="la Legislaci￳n Vigente"/>
        </w:smartTagPr>
        <w:r w:rsidRPr="00A213EC">
          <w:rPr>
            <w:lang w:val="es-ES_tradnl"/>
          </w:rPr>
          <w:t>la Legislación Vigente</w:t>
        </w:r>
      </w:smartTag>
      <w:r w:rsidRPr="00A213EC">
        <w:rPr>
          <w:lang w:val="es-ES_tradnl"/>
        </w:rPr>
        <w:t xml:space="preserve"> adscrito a </w:t>
      </w:r>
      <w:smartTag w:uri="urn:schemas-microsoft-com:office:smarttags" w:element="PersonName">
        <w:smartTagPr>
          <w:attr w:name="ProductID" w:val="la Presidencia"/>
        </w:smartTagPr>
        <w:r w:rsidRPr="00A213EC">
          <w:rPr>
            <w:lang w:val="es-ES_tradnl"/>
          </w:rPr>
          <w:t>la Presidencia</w:t>
        </w:r>
      </w:smartTag>
      <w:r w:rsidRPr="00A213EC">
        <w:rPr>
          <w:lang w:val="es-ES_tradnl"/>
        </w:rPr>
        <w:t xml:space="preserve"> de </w:t>
      </w:r>
      <w:smartTag w:uri="urn:schemas-microsoft-com:office:smarttags" w:element="PersonName">
        <w:smartTagPr>
          <w:attr w:name="ProductID" w:val="la Rep￺blica"/>
        </w:smartTagPr>
        <w:r w:rsidRPr="00A213EC">
          <w:rPr>
            <w:lang w:val="es-ES_tradnl"/>
          </w:rPr>
          <w:t>la República</w:t>
        </w:r>
      </w:smartTag>
      <w:r w:rsidRPr="00A213EC">
        <w:rPr>
          <w:lang w:val="es-ES_tradnl"/>
        </w:rPr>
        <w:t>;</w:t>
      </w:r>
    </w:p>
    <w:p w:rsidR="00823D29" w:rsidRPr="00A213EC" w:rsidRDefault="00823D29" w:rsidP="00823D29">
      <w:pPr>
        <w:pStyle w:val="Bullet1G"/>
        <w:rPr>
          <w:lang w:val="es-ES_tradnl"/>
        </w:rPr>
      </w:pPr>
      <w:r>
        <w:rPr>
          <w:lang w:val="es-ES_tradnl"/>
        </w:rPr>
        <w:t>E</w:t>
      </w:r>
      <w:r w:rsidRPr="00A213EC">
        <w:rPr>
          <w:lang w:val="es-ES_tradnl"/>
        </w:rPr>
        <w:t xml:space="preserve">l Centro Nacional de Derechos Humanos; </w:t>
      </w:r>
    </w:p>
    <w:p w:rsidR="00823D29" w:rsidRPr="00A213EC" w:rsidRDefault="00823D29" w:rsidP="00823D29">
      <w:pPr>
        <w:pStyle w:val="Bullet1G"/>
        <w:rPr>
          <w:lang w:val="es-ES_tradnl"/>
        </w:rPr>
      </w:pPr>
      <w:r>
        <w:rPr>
          <w:lang w:val="es-ES_tradnl"/>
        </w:rPr>
        <w:t>E</w:t>
      </w:r>
      <w:r w:rsidRPr="00A213EC">
        <w:rPr>
          <w:lang w:val="es-ES_tradnl"/>
        </w:rPr>
        <w:t>l Centro de supervisión de la aplicación de los actos normativos y jurídicos adscrito al Ministerio de Justicia;</w:t>
      </w:r>
    </w:p>
    <w:p w:rsidR="00823D29" w:rsidRPr="00A213EC" w:rsidRDefault="00823D29" w:rsidP="00823D29">
      <w:pPr>
        <w:pStyle w:val="Bullet1G"/>
        <w:rPr>
          <w:lang w:val="es-ES_tradnl"/>
        </w:rPr>
      </w:pPr>
      <w:r>
        <w:rPr>
          <w:lang w:val="es-ES_tradnl"/>
        </w:rPr>
        <w:t>E</w:t>
      </w:r>
      <w:r w:rsidRPr="00A213EC">
        <w:rPr>
          <w:lang w:val="es-ES_tradnl"/>
        </w:rPr>
        <w:t xml:space="preserve">l Centro de investigaciones para la democratización y liberalización de la legislación penal y la garantía de la independencia del poder judicial, adscrito al Tribunal Supremo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w:t>
      </w:r>
    </w:p>
    <w:p w:rsidR="00823D29" w:rsidRPr="00A213EC" w:rsidRDefault="00823D29" w:rsidP="00823D29">
      <w:pPr>
        <w:pStyle w:val="Bullet1G"/>
        <w:rPr>
          <w:lang w:val="es-ES_tradnl"/>
        </w:rPr>
      </w:pPr>
      <w:r>
        <w:rPr>
          <w:lang w:val="es-ES_tradnl"/>
        </w:rPr>
        <w:t>L</w:t>
      </w:r>
      <w:r w:rsidRPr="00A213EC">
        <w:rPr>
          <w:lang w:val="es-ES_tradnl"/>
        </w:rPr>
        <w:t>os ministerios y departamentos encargados de reglamentar las cuestiones de la enseñanza, la sanidad y la protección social de los niños;</w:t>
      </w:r>
    </w:p>
    <w:p w:rsidR="00823D29" w:rsidRPr="00A213EC" w:rsidRDefault="00823D29" w:rsidP="00823D29">
      <w:pPr>
        <w:pStyle w:val="Bullet1G"/>
        <w:rPr>
          <w:lang w:val="es-ES_tradnl"/>
        </w:rPr>
      </w:pPr>
      <w:r>
        <w:rPr>
          <w:lang w:val="es-ES_tradnl"/>
        </w:rPr>
        <w:t>L</w:t>
      </w:r>
      <w:r w:rsidRPr="00A213EC">
        <w:rPr>
          <w:lang w:val="es-ES_tradnl"/>
        </w:rPr>
        <w:t>as instituciones de la sociedad civil encargadas del control público.</w:t>
      </w:r>
    </w:p>
    <w:p w:rsidR="00823D29" w:rsidRPr="00A213EC" w:rsidRDefault="00823D29" w:rsidP="00A53729">
      <w:pPr>
        <w:pStyle w:val="SingleTxtG"/>
        <w:rPr>
          <w:lang w:val="es-ES_tradnl"/>
        </w:rPr>
      </w:pPr>
      <w:r w:rsidRPr="00A213EC">
        <w:rPr>
          <w:lang w:val="es-ES_tradnl"/>
        </w:rPr>
        <w:t>9.</w:t>
      </w:r>
      <w:r>
        <w:rPr>
          <w:lang w:val="es-ES_tradnl"/>
        </w:rPr>
        <w:tab/>
      </w:r>
      <w:r w:rsidRPr="00A213EC">
        <w:rPr>
          <w:lang w:val="es-ES_tradnl"/>
        </w:rPr>
        <w:t xml:space="preserve">Dentro del Ministerio de Relaciones Exteriores, del Ministerio de Justicia y de </w:t>
      </w:r>
      <w:smartTag w:uri="urn:schemas-microsoft-com:office:smarttags" w:element="PersonName">
        <w:smartTagPr>
          <w:attr w:name="ProductID" w:val="la Fiscal￭a General"/>
        </w:smartTagPr>
        <w:r w:rsidRPr="00A213EC">
          <w:rPr>
            <w:lang w:val="es-ES_tradnl"/>
          </w:rPr>
          <w:t>la Fiscalía General</w:t>
        </w:r>
      </w:smartTag>
      <w:r w:rsidRPr="00A213EC">
        <w:rPr>
          <w:lang w:val="es-ES_tradnl"/>
        </w:rPr>
        <w:t xml:space="preserve"> de Uzbekistán se han creado direcciones especiales para garantizar los derechos y libertades humanos, cuyas funciones comprenden </w:t>
      </w:r>
      <w:r w:rsidR="000A5CD3">
        <w:rPr>
          <w:lang w:val="es-ES_tradnl"/>
        </w:rPr>
        <w:t xml:space="preserve">también la </w:t>
      </w:r>
      <w:r w:rsidRPr="00A213EC">
        <w:rPr>
          <w:lang w:val="es-ES_tradnl"/>
        </w:rPr>
        <w:t>garantía de los derechos de los menores de edad.</w:t>
      </w:r>
    </w:p>
    <w:p w:rsidR="00823D29" w:rsidRPr="00A213EC" w:rsidRDefault="00823D29" w:rsidP="00A53729">
      <w:pPr>
        <w:pStyle w:val="SingleTxtG"/>
        <w:rPr>
          <w:lang w:val="es-ES_tradnl"/>
        </w:rPr>
      </w:pPr>
      <w:r w:rsidRPr="00A213EC">
        <w:rPr>
          <w:lang w:val="es-ES_tradnl"/>
        </w:rPr>
        <w:t>10.</w:t>
      </w:r>
      <w:r>
        <w:rPr>
          <w:lang w:val="es-ES_tradnl"/>
        </w:rPr>
        <w:tab/>
      </w:r>
      <w:r w:rsidRPr="00A213EC">
        <w:rPr>
          <w:lang w:val="es-ES_tradnl"/>
        </w:rPr>
        <w:t xml:space="preserve">En los últimos años ha aumentado la participación del Parlamento y de sus comisiones en la garantía de los derechos del niño mediante la aprobación de leyes, en particular sobre la adhesión de Uzbekistán a instrumentos jurídicos internacionales. En 2008 el Parlamento ratificó dos Protocolos facultativos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del Niño y dos Convenios de </w:t>
      </w:r>
      <w:smartTag w:uri="urn:schemas-microsoft-com:office:smarttags" w:element="PersonName">
        <w:smartTagPr>
          <w:attr w:name="ProductID" w:val="la OIT"/>
        </w:smartTagPr>
        <w:r w:rsidRPr="00A213EC">
          <w:rPr>
            <w:lang w:val="es-ES_tradnl"/>
          </w:rPr>
          <w:t>la OIT</w:t>
        </w:r>
      </w:smartTag>
      <w:r w:rsidRPr="00A213EC">
        <w:rPr>
          <w:lang w:val="es-ES_tradnl"/>
        </w:rPr>
        <w:t>, N</w:t>
      </w:r>
      <w:r w:rsidR="000A5CD3">
        <w:rPr>
          <w:lang w:val="es-ES_tradnl"/>
        </w:rPr>
        <w:t>os.</w:t>
      </w:r>
      <w:r w:rsidRPr="00A213EC">
        <w:rPr>
          <w:lang w:val="es-ES_tradnl"/>
        </w:rPr>
        <w:t xml:space="preserve"> 138 y 182, sobre cuestiones del trabajo infantil. En </w:t>
      </w:r>
      <w:smartTag w:uri="urn:schemas-microsoft-com:office:smarttags" w:element="PersonName">
        <w:smartTagPr>
          <w:attr w:name="ProductID" w:val="la C￡mara Legislativa"/>
        </w:smartTagPr>
        <w:r w:rsidRPr="00A213EC">
          <w:rPr>
            <w:lang w:val="es-ES_tradnl"/>
          </w:rPr>
          <w:t>la Cámara Legislativa</w:t>
        </w:r>
      </w:smartTag>
      <w:r w:rsidRPr="00A213EC">
        <w:rPr>
          <w:lang w:val="es-ES_tradnl"/>
        </w:rPr>
        <w:t xml:space="preserve">, con el apoyo del UNICEF, se creó un Centro de Recursos para </w:t>
      </w:r>
      <w:smartTag w:uri="urn:schemas-microsoft-com:office:smarttags" w:element="PersonName">
        <w:smartTagPr>
          <w:attr w:name="ProductID" w:val="la Infancia"/>
        </w:smartTagPr>
        <w:r w:rsidRPr="00A213EC">
          <w:rPr>
            <w:lang w:val="es-ES_tradnl"/>
          </w:rPr>
          <w:t>la Infancia</w:t>
        </w:r>
      </w:smartTag>
      <w:r w:rsidRPr="00A213EC">
        <w:rPr>
          <w:lang w:val="es-ES_tradnl"/>
        </w:rPr>
        <w:t>, que desempeña las funciones d</w:t>
      </w:r>
      <w:r w:rsidR="000A5CD3">
        <w:rPr>
          <w:lang w:val="es-ES_tradnl"/>
        </w:rPr>
        <w:t xml:space="preserve">e una base informativa sobre la </w:t>
      </w:r>
      <w:r w:rsidRPr="00A213EC">
        <w:rPr>
          <w:lang w:val="es-ES_tradnl"/>
        </w:rPr>
        <w:t>protección de los derechos del niño para los diputados y promueve el examen activo de los aspectos candentes de la garantía de los derechos del niño en conferencias, seminarios y mesas redondas que se celebran con la participación de organismos estatales y formaciones públicas dedicadas a los derechos del niño.</w:t>
      </w:r>
    </w:p>
    <w:p w:rsidR="00823D29" w:rsidRPr="00A213EC" w:rsidRDefault="00823D29" w:rsidP="00A53729">
      <w:pPr>
        <w:pStyle w:val="SingleTxtG"/>
        <w:rPr>
          <w:lang w:val="es-ES_tradnl"/>
        </w:rPr>
      </w:pPr>
      <w:r w:rsidRPr="00A213EC">
        <w:rPr>
          <w:lang w:val="es-ES_tradnl"/>
        </w:rPr>
        <w:t>11.</w:t>
      </w:r>
      <w:r>
        <w:rPr>
          <w:lang w:val="es-ES_tradnl"/>
        </w:rPr>
        <w:tab/>
      </w:r>
      <w:r w:rsidRPr="00A213EC">
        <w:rPr>
          <w:lang w:val="es-ES_tradnl"/>
        </w:rPr>
        <w:t xml:space="preserve">En Uzbekistán se atribuye gran importancia al cumplimiento de los Objetivos de Desarrollo del Milenio, en particular el aumento de la calidad de la enseñanza en las instituciones docentes, la reducción de la mortalidad gentil y la mejora de la salud materna. Mediante resolución del Consejo de Ministros, de 26 de enero de 2011, sobre medidas adicionales para el cumplimiento de los Objetivos de Desarrollo del Milenio en Uzbekistán, se aprobó un conjunto de nuevas medidas para el logro de esos objetivos en el período 2011-2015, se creó un grupo de trabajo encargado de coordinar la puesta en práctica de dicho conjunto de medidas y se adoptó la presentación de informes anuales a </w:t>
      </w:r>
      <w:smartTag w:uri="urn:schemas-microsoft-com:office:smarttags" w:element="PersonName">
        <w:smartTagPr>
          <w:attr w:name="ProductID" w:val="la C￡mara Legislativa"/>
        </w:smartTagPr>
        <w:r w:rsidRPr="00A213EC">
          <w:rPr>
            <w:lang w:val="es-ES_tradnl"/>
          </w:rPr>
          <w:t>la Cámara Legislativa</w:t>
        </w:r>
      </w:smartTag>
      <w:r w:rsidRPr="00A213EC">
        <w:rPr>
          <w:lang w:val="es-ES_tradnl"/>
        </w:rPr>
        <w:t xml:space="preserve"> del Parlamento sobre el cumplimiento de los Objetivos de Desarrollo del Milenio en Uzbekistán.</w:t>
      </w:r>
    </w:p>
    <w:p w:rsidR="00823D29" w:rsidRPr="00A213EC" w:rsidRDefault="00823D29" w:rsidP="00A53729">
      <w:pPr>
        <w:pStyle w:val="SingleTxtG"/>
        <w:rPr>
          <w:lang w:val="es-ES_tradnl"/>
        </w:rPr>
      </w:pPr>
      <w:r w:rsidRPr="00A213EC">
        <w:rPr>
          <w:lang w:val="es-ES_tradnl"/>
        </w:rPr>
        <w:t>12.</w:t>
      </w:r>
      <w:r>
        <w:rPr>
          <w:lang w:val="es-ES_tradnl"/>
        </w:rPr>
        <w:tab/>
      </w:r>
      <w:r w:rsidRPr="00A213EC">
        <w:rPr>
          <w:lang w:val="es-ES_tradnl"/>
        </w:rPr>
        <w:t xml:space="preserve">Actualmente se han intensificado de forma notable las actividades de las ONG dedicadas a la infancia, que contribuyen a la protección de diversas categorías de los derechos del niño. Prestan gran atención a los niños en la realización de sus derechos a la educación, la protección de la salud, la protección social y la vigilancia de la situación en ese ámbito instituciones no gubernamentales tales como </w:t>
      </w:r>
      <w:smartTag w:uri="urn:schemas-microsoft-com:office:smarttags" w:element="PersonName">
        <w:smartTagPr>
          <w:attr w:name="ProductID" w:val="la Fundaci￳n Foro"/>
        </w:smartTagPr>
        <w:r w:rsidRPr="00A213EC">
          <w:rPr>
            <w:lang w:val="es-ES_tradnl"/>
          </w:rPr>
          <w:t>la Fundación Foro</w:t>
        </w:r>
      </w:smartTag>
      <w:r w:rsidRPr="00A213EC">
        <w:rPr>
          <w:lang w:val="es-ES_tradnl"/>
        </w:rPr>
        <w:t xml:space="preserve"> de la cultura y del arte de Uzbekistán, NANNOUz, </w:t>
      </w:r>
      <w:smartTag w:uri="urn:schemas-microsoft-com:office:smarttags" w:element="PersonName">
        <w:smartTagPr>
          <w:attr w:name="ProductID" w:val="la Asociaci￳n"/>
        </w:smartTagPr>
        <w:r w:rsidRPr="00A213EC">
          <w:rPr>
            <w:lang w:val="es-ES_tradnl"/>
          </w:rPr>
          <w:t>la Asociación</w:t>
        </w:r>
      </w:smartTag>
      <w:r w:rsidRPr="00A213EC">
        <w:rPr>
          <w:lang w:val="es-ES_tradnl"/>
        </w:rPr>
        <w:t xml:space="preserve"> de apoyo a los niños y a la familia, </w:t>
      </w:r>
      <w:smartTag w:uri="urn:schemas-microsoft-com:office:smarttags" w:element="PersonName">
        <w:smartTagPr>
          <w:attr w:name="ProductID" w:val="la Fundaci￳n Soglom"/>
        </w:smartTagPr>
        <w:r w:rsidRPr="00A213EC">
          <w:rPr>
            <w:lang w:val="es-ES_tradnl"/>
          </w:rPr>
          <w:t xml:space="preserve">la Fundación </w:t>
        </w:r>
        <w:r w:rsidRPr="00A213EC">
          <w:rPr>
            <w:i/>
            <w:lang w:val="es-ES_tradnl"/>
          </w:rPr>
          <w:t>Soglom</w:t>
        </w:r>
      </w:smartTag>
      <w:r w:rsidRPr="00A213EC">
        <w:rPr>
          <w:i/>
          <w:lang w:val="es-ES_tradnl"/>
        </w:rPr>
        <w:t xml:space="preserve"> avlod uchun, </w:t>
      </w:r>
      <w:smartTag w:uri="urn:schemas-microsoft-com:office:smarttags" w:element="PersonName">
        <w:smartTagPr>
          <w:attr w:name="ProductID" w:val="la Fundaci￳n Sen"/>
        </w:smartTagPr>
        <w:r w:rsidRPr="00A213EC">
          <w:rPr>
            <w:lang w:val="es-ES_tradnl"/>
          </w:rPr>
          <w:t xml:space="preserve">la Fundación </w:t>
        </w:r>
        <w:r w:rsidRPr="00A213EC">
          <w:rPr>
            <w:i/>
            <w:lang w:val="es-ES_tradnl"/>
          </w:rPr>
          <w:t>Sen</w:t>
        </w:r>
      </w:smartTag>
      <w:r w:rsidRPr="00A213EC">
        <w:rPr>
          <w:i/>
          <w:lang w:val="es-ES_tradnl"/>
        </w:rPr>
        <w:t xml:space="preserve"> ëgliz emassan</w:t>
      </w:r>
      <w:r w:rsidRPr="00A213EC">
        <w:rPr>
          <w:lang w:val="es-ES_tradnl"/>
        </w:rPr>
        <w:t xml:space="preserve">, el Movimiento público de jóvenes </w:t>
      </w:r>
      <w:r w:rsidRPr="00A213EC">
        <w:rPr>
          <w:i/>
          <w:lang w:val="es-ES_tradnl"/>
        </w:rPr>
        <w:t>Kamolot</w:t>
      </w:r>
      <w:r w:rsidRPr="00A213EC">
        <w:rPr>
          <w:lang w:val="es-ES_tradnl"/>
        </w:rPr>
        <w:t xml:space="preserve">, </w:t>
      </w:r>
      <w:smartTag w:uri="urn:schemas-microsoft-com:office:smarttags" w:element="PersonName">
        <w:smartTagPr>
          <w:attr w:name="ProductID" w:val="la Fundaci￳n Mahalla"/>
        </w:smartTagPr>
        <w:r w:rsidRPr="00A213EC">
          <w:rPr>
            <w:lang w:val="es-ES_tradnl"/>
          </w:rPr>
          <w:t xml:space="preserve">la Fundación </w:t>
        </w:r>
        <w:r w:rsidRPr="00A213EC">
          <w:rPr>
            <w:i/>
            <w:lang w:val="es-ES_tradnl"/>
          </w:rPr>
          <w:t>Mahalla</w:t>
        </w:r>
      </w:smartTag>
      <w:r w:rsidRPr="00A213EC">
        <w:rPr>
          <w:lang w:val="es-ES_tradnl"/>
        </w:rPr>
        <w:t xml:space="preserve">, </w:t>
      </w:r>
      <w:smartTag w:uri="urn:schemas-microsoft-com:office:smarttags" w:element="PersonName">
        <w:smartTagPr>
          <w:attr w:name="ProductID" w:val="la Federaci￳n Sindical"/>
        </w:smartTagPr>
        <w:r w:rsidRPr="00A213EC">
          <w:rPr>
            <w:lang w:val="es-ES_tradnl"/>
          </w:rPr>
          <w:t>la Federación Sindical</w:t>
        </w:r>
      </w:smartTag>
      <w:r w:rsidRPr="00A213EC">
        <w:rPr>
          <w:lang w:val="es-ES_tradnl"/>
        </w:rPr>
        <w:t xml:space="preserve"> de Uzbekistán y el Centro científico y práctico </w:t>
      </w:r>
      <w:r w:rsidRPr="00A213EC">
        <w:rPr>
          <w:i/>
          <w:lang w:val="es-ES_tradnl"/>
        </w:rPr>
        <w:t>Oila.</w:t>
      </w:r>
      <w:r w:rsidRPr="00A213EC">
        <w:rPr>
          <w:lang w:val="es-ES_tradnl"/>
        </w:rPr>
        <w:t xml:space="preserve"> </w:t>
      </w:r>
    </w:p>
    <w:p w:rsidR="00823D29" w:rsidRPr="00A213EC" w:rsidRDefault="00823D29" w:rsidP="00823D29">
      <w:pPr>
        <w:pStyle w:val="HChG"/>
      </w:pPr>
      <w:r>
        <w:tab/>
      </w:r>
      <w:r w:rsidRPr="00A213EC">
        <w:t xml:space="preserve">II. </w:t>
      </w:r>
      <w:r>
        <w:tab/>
      </w:r>
      <w:r w:rsidRPr="00A213EC">
        <w:t>Orientaciones generales</w:t>
      </w:r>
    </w:p>
    <w:p w:rsidR="00823D29" w:rsidRPr="00A213EC" w:rsidRDefault="00823D29" w:rsidP="00AE2DE5">
      <w:pPr>
        <w:pStyle w:val="SingleTxtG"/>
      </w:pPr>
      <w:r w:rsidRPr="00A213EC">
        <w:t>13.</w:t>
      </w:r>
      <w:r>
        <w:tab/>
      </w:r>
      <w:r w:rsidRPr="00A213EC">
        <w:t xml:space="preserve">En el período de </w:t>
      </w:r>
      <w:smartTag w:uri="urn:schemas-microsoft-com:office:smarttags" w:element="metricconverter">
        <w:smartTagPr>
          <w:attr w:name="ProductID" w:val="1992 a"/>
        </w:smartTagPr>
        <w:r w:rsidRPr="00A213EC">
          <w:t>1992 a</w:t>
        </w:r>
      </w:smartTag>
      <w:r w:rsidRPr="00A213EC">
        <w:t xml:space="preserve"> 2010 </w:t>
      </w:r>
      <w:smartTag w:uri="urn:schemas-microsoft-com:office:smarttags" w:element="PersonName">
        <w:smartTagPr>
          <w:attr w:name="ProductID" w:val="la Rep￺blica"/>
        </w:smartTagPr>
        <w:r w:rsidRPr="00A213EC">
          <w:t>la República</w:t>
        </w:r>
      </w:smartTag>
      <w:r w:rsidRPr="00A213EC">
        <w:t xml:space="preserve"> de Uzbekistán presentó al Comité de los Derechos del Niño cuatro informes nacionales sobre la aplicación de </w:t>
      </w:r>
      <w:smartTag w:uri="urn:schemas-microsoft-com:office:smarttags" w:element="PersonName">
        <w:smartTagPr>
          <w:attr w:name="ProductID" w:val="la Convenci￳n"/>
        </w:smartTagPr>
        <w:r w:rsidRPr="00A213EC">
          <w:t>la Convención</w:t>
        </w:r>
      </w:smartTag>
      <w:r w:rsidRPr="00A213EC">
        <w:t xml:space="preserve"> sobre los Derechos del Niño. Los informes periódicos tercero y cuarto fueron presentados al Comité en enero de 2010, que actualmente lo está examinando (CRC/C/UZB/3-4). En ese informe figura información detallada sobre la aplicación de los artículos 11 y </w:t>
      </w:r>
      <w:smartTag w:uri="urn:schemas-microsoft-com:office:smarttags" w:element="metricconverter">
        <w:smartTagPr>
          <w:attr w:name="ProductID" w:val="32 a"/>
        </w:smartTagPr>
        <w:r w:rsidRPr="00A213EC">
          <w:t>32 a</w:t>
        </w:r>
      </w:smartTag>
      <w:r w:rsidRPr="00A213EC">
        <w:t xml:space="preserve"> 36 de </w:t>
      </w:r>
      <w:smartTag w:uri="urn:schemas-microsoft-com:office:smarttags" w:element="PersonName">
        <w:smartTagPr>
          <w:attr w:name="ProductID" w:val="la Convenci￳n"/>
        </w:smartTagPr>
        <w:r w:rsidRPr="00A213EC">
          <w:t>la Convención</w:t>
        </w:r>
      </w:smartTag>
      <w:r w:rsidRPr="00A213EC">
        <w:t xml:space="preserve"> relativos a la explotación, la rehabilitación física y psicológica y la reinserción social de los niños.</w:t>
      </w:r>
    </w:p>
    <w:p w:rsidR="00823D29" w:rsidRPr="00823D29" w:rsidRDefault="00823D29" w:rsidP="00AE2DE5">
      <w:pPr>
        <w:pStyle w:val="SingleTxtG"/>
      </w:pPr>
      <w:r w:rsidRPr="00A213EC">
        <w:rPr>
          <w:lang w:val="es-ES_tradnl"/>
        </w:rPr>
        <w:t>14.</w:t>
      </w:r>
      <w:r>
        <w:rPr>
          <w:lang w:val="es-ES_tradnl"/>
        </w:rPr>
        <w:tab/>
      </w:r>
      <w:r w:rsidRPr="00A213EC">
        <w:rPr>
          <w:lang w:val="es-ES_tradnl"/>
        </w:rPr>
        <w:t xml:space="preserve">Durante la preparación del presente informe se tuvieron en cuenta las </w:t>
      </w:r>
      <w:r w:rsidRPr="00A213EC">
        <w:t>Orientaciones revisadas respecto de los informes iniciales que han de presentar los Estados partes con</w:t>
      </w:r>
      <w:r>
        <w:t xml:space="preserve"> </w:t>
      </w:r>
      <w:r w:rsidRPr="00A213EC">
        <w:t xml:space="preserve">arreglo al párrafo 1 del artículo 12 del Protocolo Facultativo de </w:t>
      </w:r>
      <w:smartTag w:uri="urn:schemas-microsoft-com:office:smarttags" w:element="PersonName">
        <w:smartTagPr>
          <w:attr w:name="ProductID" w:val="la Convenci￳n"/>
        </w:smartTagPr>
        <w:r w:rsidRPr="00A213EC">
          <w:t>la Convención</w:t>
        </w:r>
      </w:smartTag>
      <w:r w:rsidRPr="00A213EC">
        <w:t xml:space="preserve"> sobre los Derechos del Niño relativo a la venta de niños, la prostitución infantil y la utilización de niños en la pornografía (CRC/C/OPSC/2), aprobadas en septiembre de 2006, </w:t>
      </w:r>
      <w:smartTag w:uri="urn:schemas-microsoft-com:office:smarttags" w:element="PersonName">
        <w:smartTagPr>
          <w:attr w:name="ProductID" w:val="la Observaci￳n"/>
        </w:smartTagPr>
        <w:r w:rsidRPr="00A213EC">
          <w:t>la Observación</w:t>
        </w:r>
      </w:smartTag>
      <w:r w:rsidRPr="00A213EC">
        <w:t xml:space="preserve"> general Nº 5 (Medidas generales de aplicación de </w:t>
      </w:r>
      <w:smartTag w:uri="urn:schemas-microsoft-com:office:smarttags" w:element="PersonName">
        <w:smartTagPr>
          <w:attr w:name="ProductID" w:val="la Convenci￳n"/>
        </w:smartTagPr>
        <w:r w:rsidRPr="00A213EC">
          <w:t>la Convención</w:t>
        </w:r>
      </w:smartTag>
      <w:r w:rsidRPr="00A213EC">
        <w:t xml:space="preserve"> sobre los Derechos del Niño) del Comité de los Derechos del Niño, así como las observaciones finales y recomendaciones del Comité a raíz del examen del segundo informe periódico de Uzbekistán sobre la aplicación de </w:t>
      </w:r>
      <w:smartTag w:uri="urn:schemas-microsoft-com:office:smarttags" w:element="PersonName">
        <w:smartTagPr>
          <w:attr w:name="ProductID" w:val="la Convenci￳n"/>
        </w:smartTagPr>
        <w:r w:rsidRPr="00A213EC">
          <w:t>la Convención</w:t>
        </w:r>
      </w:smartTag>
      <w:r w:rsidRPr="00A213EC">
        <w:t xml:space="preserve"> sobre los Derechos del Niño (CRC/C/UZB/CO/2).</w:t>
      </w:r>
    </w:p>
    <w:p w:rsidR="00823D29" w:rsidRPr="00A213EC" w:rsidRDefault="00823D29" w:rsidP="00AE2DE5">
      <w:pPr>
        <w:pStyle w:val="SingleTxtG"/>
        <w:rPr>
          <w:lang w:val="es-ES_tradnl"/>
        </w:rPr>
      </w:pPr>
      <w:r w:rsidRPr="00A213EC">
        <w:rPr>
          <w:lang w:val="es-ES_tradnl"/>
        </w:rPr>
        <w:t>15.</w:t>
      </w:r>
      <w:r>
        <w:rPr>
          <w:lang w:val="es-ES_tradnl"/>
        </w:rPr>
        <w:tab/>
      </w:r>
      <w:r w:rsidRPr="00A213EC">
        <w:rPr>
          <w:lang w:val="es-ES_tradnl"/>
        </w:rPr>
        <w:t xml:space="preserve">Durante la preparación del informe inicial se utilizó la información presentada por los ministerios y otras instituciones de administración estatal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el Uzbekistán, en cuya competencia entran las cuestiones de la protección de los derechos e intereses legítimos de los niños, así como por </w:t>
      </w:r>
      <w:r w:rsidR="000A5CD3">
        <w:rPr>
          <w:lang w:val="es-ES_tradnl"/>
        </w:rPr>
        <w:t>ONG</w:t>
      </w:r>
      <w:r w:rsidRPr="00A213EC">
        <w:rPr>
          <w:lang w:val="es-ES_tradnl"/>
        </w:rPr>
        <w:t xml:space="preserve"> sin fines de lucro e instituciones de la sociedad civil.</w:t>
      </w:r>
    </w:p>
    <w:p w:rsidR="00823D29" w:rsidRPr="00A213EC" w:rsidRDefault="00823D29" w:rsidP="00AE2DE5">
      <w:pPr>
        <w:pStyle w:val="SingleTxtG"/>
        <w:rPr>
          <w:lang w:val="es-ES_tradnl"/>
        </w:rPr>
      </w:pPr>
      <w:r w:rsidRPr="00A213EC">
        <w:rPr>
          <w:lang w:val="es-ES_tradnl"/>
        </w:rPr>
        <w:t>16.</w:t>
      </w:r>
      <w:r>
        <w:rPr>
          <w:lang w:val="es-ES_tradnl"/>
        </w:rPr>
        <w:tab/>
      </w:r>
      <w:r w:rsidRPr="00A213EC">
        <w:rPr>
          <w:lang w:val="es-ES_tradnl"/>
        </w:rPr>
        <w:t xml:space="preserve">En el proceso de redacción del informe inicial participaron cerca de 30 organismos y organizaciones estatales, así como más de 10 </w:t>
      </w:r>
      <w:r w:rsidR="000A5CD3">
        <w:rPr>
          <w:lang w:val="es-ES_tradnl"/>
        </w:rPr>
        <w:t>ONG</w:t>
      </w:r>
      <w:r w:rsidRPr="00A213EC">
        <w:rPr>
          <w:lang w:val="es-ES_tradnl"/>
        </w:rPr>
        <w:t xml:space="preserve">. El informe contiene datos sobre la aplicación en 2009 y 2010 de las disposiciones del Protocolo facultativo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del Niños relativo a la venta de niños, la prostitución infantil y la utilización de niños en la pornografía, que reflejan las medidas legislativas, organizativas y de información y difusión del Estado para seguir aplicando las recomendaciones del Comité de los Derechos del Niño.</w:t>
      </w:r>
    </w:p>
    <w:p w:rsidR="00823D29" w:rsidRPr="00A213EC" w:rsidRDefault="00823D29" w:rsidP="00AE2DE5">
      <w:pPr>
        <w:pStyle w:val="SingleTxtG"/>
        <w:rPr>
          <w:lang w:val="es-ES_tradnl"/>
        </w:rPr>
      </w:pPr>
      <w:r w:rsidRPr="00A213EC">
        <w:rPr>
          <w:lang w:val="es-ES_tradnl"/>
        </w:rPr>
        <w:t>17.</w:t>
      </w:r>
      <w:r>
        <w:rPr>
          <w:lang w:val="es-ES_tradnl"/>
        </w:rPr>
        <w:tab/>
      </w:r>
      <w:r w:rsidRPr="00A213EC">
        <w:rPr>
          <w:lang w:val="es-ES_tradnl"/>
        </w:rPr>
        <w:t>En el informe se reflejan también las futuras orientaciones de la política estatal y las dificultades con que se tropieza en la creación de un sistema eficaz de protección de los derechos y las libertades fundamentales del niño. En el anexo al informe figuran materiales sobre los actos normativos y jurídicos relacionados con los derechos del niño.</w:t>
      </w:r>
    </w:p>
    <w:p w:rsidR="00823D29" w:rsidRPr="00A213EC" w:rsidRDefault="00823D29" w:rsidP="00AE2DE5">
      <w:pPr>
        <w:pStyle w:val="SingleTxtG"/>
        <w:rPr>
          <w:lang w:val="es-ES_tradnl"/>
        </w:rPr>
      </w:pPr>
      <w:r w:rsidRPr="00A213EC">
        <w:rPr>
          <w:lang w:val="es-ES_tradnl"/>
        </w:rPr>
        <w:t>18.</w:t>
      </w:r>
      <w:r>
        <w:rPr>
          <w:lang w:val="es-ES_tradnl"/>
        </w:rPr>
        <w:tab/>
      </w:r>
      <w:r w:rsidRPr="00A213EC">
        <w:rPr>
          <w:lang w:val="es-ES_tradnl"/>
        </w:rPr>
        <w:t xml:space="preserve">Con el fin de poner en práctica los principios generales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del Niños y del Protocolo, en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garantía de los derechos del niño se consagraron por primera vez los siguientes principios y orientaciones de las actividades del Estado: prohibición de la discriminación contra los niños; respeto de las opiniones del niño y participación de los niños en la solución de todos los problemas que los afectan, en particular los procedimientos judiciales y administrativos; inviolabilidad de la persona y de la vida privada del niño; prohibición de la tortura y de otros tratos crueles en relación con el niño, así como de la explotación económica, sexual y de otro tipo.</w:t>
      </w:r>
    </w:p>
    <w:p w:rsidR="00823D29" w:rsidRPr="00A213EC" w:rsidRDefault="00823D29" w:rsidP="00AE2DE5">
      <w:pPr>
        <w:pStyle w:val="SingleTxtG"/>
        <w:rPr>
          <w:lang w:val="es-ES_tradnl"/>
        </w:rPr>
      </w:pPr>
      <w:r w:rsidRPr="00A213EC">
        <w:rPr>
          <w:lang w:val="es-ES_tradnl"/>
        </w:rPr>
        <w:t>19.</w:t>
      </w:r>
      <w:r>
        <w:rPr>
          <w:lang w:val="es-ES_tradnl"/>
        </w:rPr>
        <w:tab/>
      </w:r>
      <w:r w:rsidRPr="00A213EC">
        <w:rPr>
          <w:lang w:val="es-ES_tradnl"/>
        </w:rPr>
        <w:t xml:space="preserve">Con el fin de aplicar las disposiciones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del Niño, en particular los artículos 1, 11, 21, 32, 34, 35 y 36, en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se adoptan las medidas que se exponen en los párrafos que vienen a continuación.</w:t>
      </w:r>
    </w:p>
    <w:p w:rsidR="00823D29" w:rsidRPr="00A213EC" w:rsidRDefault="00823D29" w:rsidP="00AE2DE5">
      <w:pPr>
        <w:pStyle w:val="SingleTxtG"/>
        <w:rPr>
          <w:lang w:val="es-ES_tradnl"/>
        </w:rPr>
      </w:pPr>
      <w:r w:rsidRPr="00A213EC">
        <w:rPr>
          <w:lang w:val="es-ES_tradnl"/>
        </w:rPr>
        <w:t>20.</w:t>
      </w:r>
      <w:r>
        <w:rPr>
          <w:lang w:val="es-ES_tradnl"/>
        </w:rPr>
        <w:tab/>
      </w:r>
      <w:r w:rsidRPr="00A213EC">
        <w:rPr>
          <w:lang w:val="es-ES_tradnl"/>
        </w:rPr>
        <w:t xml:space="preserve">De conformidad con el artículo 3 de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garantía de los derechos del niño, el niño (los niños) es un ser humano (seres humanos) menor de 18 años de edad (mayoría de edad).</w:t>
      </w:r>
    </w:p>
    <w:p w:rsidR="00823D29" w:rsidRPr="00A213EC" w:rsidRDefault="00823D29" w:rsidP="00AE2DE5">
      <w:pPr>
        <w:pStyle w:val="SingleTxtG"/>
        <w:rPr>
          <w:lang w:val="es-ES_tradnl"/>
        </w:rPr>
      </w:pPr>
      <w:r w:rsidRPr="00A213EC">
        <w:rPr>
          <w:lang w:val="es-ES_tradnl"/>
        </w:rPr>
        <w:t>21.</w:t>
      </w:r>
      <w:r>
        <w:rPr>
          <w:lang w:val="es-ES_tradnl"/>
        </w:rPr>
        <w:tab/>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 Niño, en particular el artículo 1, se aplicó legislativamente antes de la adhesión de Uzbekistán a esa Convención. Así pues, mediante </w:t>
      </w:r>
      <w:smartTag w:uri="urn:schemas-microsoft-com:office:smarttags" w:element="PersonName">
        <w:smartTagPr>
          <w:attr w:name="ProductID" w:val="la Ley N"/>
        </w:smartTagPr>
        <w:r w:rsidRPr="00A213EC">
          <w:rPr>
            <w:lang w:val="es-ES_tradnl"/>
          </w:rPr>
          <w:t>la Ley N</w:t>
        </w:r>
      </w:smartTag>
      <w:r w:rsidR="0005087B">
        <w:rPr>
          <w:lang w:val="es-ES_tradnl"/>
        </w:rPr>
        <w:t>º</w:t>
      </w:r>
      <w:r w:rsidRPr="00A213EC">
        <w:rPr>
          <w:lang w:val="es-ES_tradnl"/>
        </w:rPr>
        <w:t xml:space="preserve"> ZRU-179, de 16 de septiembre de 2008, se incorporó una enmienda en el artículo 135 del Código Penal, según la cual la trata de personas se tipificó como delito. La comisión de ese delito respecto de una persona manifiestamente menor de 18 años se convirtió en indicio del delito de trata de personas.</w:t>
      </w:r>
    </w:p>
    <w:p w:rsidR="00823D29" w:rsidRPr="00A213EC" w:rsidRDefault="00823D29" w:rsidP="00823D29">
      <w:pPr>
        <w:pStyle w:val="H23G"/>
        <w:rPr>
          <w:lang w:val="es-ES_tradnl"/>
        </w:rPr>
      </w:pPr>
      <w:r>
        <w:rPr>
          <w:lang w:val="es-ES_tradnl"/>
        </w:rPr>
        <w:tab/>
      </w:r>
      <w:r>
        <w:rPr>
          <w:lang w:val="es-ES_tradnl"/>
        </w:rPr>
        <w:tab/>
      </w:r>
      <w:r w:rsidRPr="00A213EC">
        <w:rPr>
          <w:lang w:val="es-ES_tradnl"/>
        </w:rPr>
        <w:t>Artículo 11</w:t>
      </w:r>
    </w:p>
    <w:p w:rsidR="00823D29" w:rsidRPr="00A213EC" w:rsidRDefault="00823D29" w:rsidP="00AE2DE5">
      <w:pPr>
        <w:pStyle w:val="SingleTxtG"/>
        <w:rPr>
          <w:lang w:val="es-ES_tradnl"/>
        </w:rPr>
      </w:pPr>
      <w:r w:rsidRPr="00A213EC">
        <w:rPr>
          <w:lang w:val="es-ES_tradnl"/>
        </w:rPr>
        <w:t>22.</w:t>
      </w:r>
      <w:r w:rsidR="00AE2DE5">
        <w:rPr>
          <w:lang w:val="es-ES_tradnl"/>
        </w:rPr>
        <w:tab/>
      </w:r>
      <w:r w:rsidRPr="00A213EC">
        <w:rPr>
          <w:lang w:val="es-ES_tradnl"/>
        </w:rPr>
        <w:t xml:space="preserve">El artículo 14 de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garantía de los derechos del niño establece las garantías del derecho del niño a la protección contra el traslado ilícito. Se establece que todo niño tiene derecho a la protección contra el traslado ilícito y contra la no devolución del extranjero.</w:t>
      </w:r>
    </w:p>
    <w:p w:rsidR="00823D29" w:rsidRPr="00A213EC" w:rsidRDefault="00823D29" w:rsidP="00AE2DE5">
      <w:pPr>
        <w:pStyle w:val="SingleTxtG"/>
        <w:rPr>
          <w:lang w:val="es-ES_tradnl"/>
        </w:rPr>
      </w:pPr>
      <w:r w:rsidRPr="00A213EC">
        <w:rPr>
          <w:lang w:val="es-ES_tradnl"/>
        </w:rPr>
        <w:t>23.</w:t>
      </w:r>
      <w:r w:rsidR="00AE2DE5">
        <w:rPr>
          <w:lang w:val="es-ES_tradnl"/>
        </w:rPr>
        <w:tab/>
      </w:r>
      <w:r w:rsidRPr="00A213EC">
        <w:rPr>
          <w:lang w:val="es-ES_tradnl"/>
        </w:rPr>
        <w:t xml:space="preserve">Los viajes al extranjero pueden realizarse exclusivamente con el consentimiento de ambos progenitores o las personas </w:t>
      </w:r>
      <w:r w:rsidRPr="00A213EC">
        <w:rPr>
          <w:i/>
          <w:lang w:val="es-ES_tradnl"/>
        </w:rPr>
        <w:t>in loco parentis</w:t>
      </w:r>
      <w:r w:rsidRPr="00A213EC">
        <w:rPr>
          <w:lang w:val="es-ES_tradnl"/>
        </w:rPr>
        <w:t xml:space="preserve">. De acuerdo con la legislación, toda controversia sobre esta cuestión entre los progenitores o las personas </w:t>
      </w:r>
      <w:r w:rsidRPr="00A213EC">
        <w:rPr>
          <w:i/>
          <w:lang w:val="es-ES_tradnl"/>
        </w:rPr>
        <w:t>in loco parentis</w:t>
      </w:r>
      <w:r w:rsidRPr="00A213EC">
        <w:rPr>
          <w:lang w:val="es-ES_tradnl"/>
        </w:rPr>
        <w:t xml:space="preserve"> se soluciona en los tribunales. </w:t>
      </w:r>
    </w:p>
    <w:p w:rsidR="00823D29" w:rsidRPr="00A213EC" w:rsidRDefault="00823D29" w:rsidP="00AE2DE5">
      <w:pPr>
        <w:pStyle w:val="SingleTxtG"/>
        <w:rPr>
          <w:lang w:val="es-ES_tradnl"/>
        </w:rPr>
      </w:pPr>
      <w:r w:rsidRPr="00A213EC">
        <w:rPr>
          <w:lang w:val="es-ES_tradnl"/>
        </w:rPr>
        <w:t>24.</w:t>
      </w:r>
      <w:r w:rsidR="00AE2DE5">
        <w:rPr>
          <w:lang w:val="es-ES_tradnl"/>
        </w:rPr>
        <w:tab/>
      </w:r>
      <w:r w:rsidRPr="00A213EC">
        <w:rPr>
          <w:lang w:val="es-ES_tradnl"/>
        </w:rPr>
        <w:t xml:space="preserve">Los progenitores o las personas </w:t>
      </w:r>
      <w:r w:rsidRPr="00A213EC">
        <w:rPr>
          <w:i/>
          <w:lang w:val="es-ES_tradnl"/>
        </w:rPr>
        <w:t>in loco parentis</w:t>
      </w:r>
      <w:r w:rsidRPr="00A213EC">
        <w:rPr>
          <w:lang w:val="es-ES_tradnl"/>
        </w:rPr>
        <w:t xml:space="preserve"> deben comunicar inmediatamente a los órganos competentes la desaparición del niño. </w:t>
      </w:r>
    </w:p>
    <w:p w:rsidR="00823D29" w:rsidRPr="00A213EC" w:rsidRDefault="00823D29" w:rsidP="00AE2DE5">
      <w:pPr>
        <w:pStyle w:val="SingleTxtG"/>
        <w:rPr>
          <w:lang w:val="es-ES_tradnl"/>
        </w:rPr>
      </w:pPr>
      <w:r w:rsidRPr="00A213EC">
        <w:rPr>
          <w:lang w:val="es-ES_tradnl"/>
        </w:rPr>
        <w:t>25.</w:t>
      </w:r>
      <w:r w:rsidR="00AE2DE5">
        <w:rPr>
          <w:lang w:val="es-ES_tradnl"/>
        </w:rPr>
        <w:tab/>
      </w:r>
      <w:r w:rsidRPr="00A213EC">
        <w:rPr>
          <w:lang w:val="es-ES_tradnl"/>
        </w:rPr>
        <w:t xml:space="preserve">Los niños que no estén acompañados por los progenitores o las personas </w:t>
      </w:r>
      <w:r w:rsidRPr="00A213EC">
        <w:rPr>
          <w:i/>
          <w:lang w:val="es-ES_tradnl"/>
        </w:rPr>
        <w:t>in loco parentis</w:t>
      </w:r>
      <w:r w:rsidRPr="00A213EC">
        <w:rPr>
          <w:lang w:val="es-ES_tradnl"/>
        </w:rPr>
        <w:t xml:space="preserve"> tienen garantizado el derecho a regresar para reunirse con ellos.</w:t>
      </w:r>
    </w:p>
    <w:p w:rsidR="00823D29" w:rsidRPr="00A213EC" w:rsidRDefault="00823D29" w:rsidP="00AE2DE5">
      <w:pPr>
        <w:pStyle w:val="SingleTxtG"/>
        <w:rPr>
          <w:lang w:val="es-ES_tradnl"/>
        </w:rPr>
      </w:pPr>
      <w:r w:rsidRPr="00A213EC">
        <w:rPr>
          <w:lang w:val="es-ES_tradnl"/>
        </w:rPr>
        <w:t>26.</w:t>
      </w:r>
      <w:r w:rsidR="00AE2DE5">
        <w:rPr>
          <w:lang w:val="es-ES_tradnl"/>
        </w:rPr>
        <w:tab/>
      </w:r>
      <w:r w:rsidRPr="00A213EC">
        <w:rPr>
          <w:lang w:val="es-ES_tradnl"/>
        </w:rPr>
        <w:t xml:space="preserve">Las misiones diplomáticas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mantienen un registro de los niños que son nacionales uzbecos y que se encuentran en el extranjero sin estar acompañados por sus representantes legítimos, y adoptan medidas para su regreso. En caso de que se declare que los padres están en paradero desconocido o se anuncie su fallecimiento, el organismo de tutela y guarda adopta medidas para colocar a esos niños en una familia, y si no existe tal posibilidad, en una institución para niños huérfanos o niños privados de la tutela parental. </w:t>
      </w:r>
    </w:p>
    <w:p w:rsidR="00823D29" w:rsidRPr="00A213EC" w:rsidRDefault="00823D29" w:rsidP="00AE2DE5">
      <w:pPr>
        <w:pStyle w:val="SingleTxtG"/>
        <w:rPr>
          <w:lang w:val="es-ES_tradnl"/>
        </w:rPr>
      </w:pPr>
      <w:r w:rsidRPr="00A213EC">
        <w:rPr>
          <w:lang w:val="es-ES_tradnl"/>
        </w:rPr>
        <w:t>27.</w:t>
      </w:r>
      <w:r w:rsidR="00AE2DE5">
        <w:rPr>
          <w:lang w:val="es-ES_tradnl"/>
        </w:rPr>
        <w:tab/>
      </w:r>
      <w:r w:rsidRPr="00A213EC">
        <w:rPr>
          <w:lang w:val="es-ES_tradnl"/>
        </w:rPr>
        <w:t>Los problemas del regreso de los niños que se encuentren en el extranjero sin estar acompañados por sus representantes legítimos se solucionan sobre la base de los acuerdos internacionales suscritos por Uzbekistán.</w:t>
      </w:r>
    </w:p>
    <w:p w:rsidR="00823D29" w:rsidRPr="00A213EC" w:rsidRDefault="00823D29" w:rsidP="00AE2DE5">
      <w:pPr>
        <w:pStyle w:val="SingleTxtG"/>
        <w:rPr>
          <w:lang w:val="es-ES_tradnl"/>
        </w:rPr>
      </w:pPr>
      <w:r w:rsidRPr="00A213EC">
        <w:rPr>
          <w:lang w:val="es-ES_tradnl"/>
        </w:rPr>
        <w:t>28.</w:t>
      </w:r>
      <w:r w:rsidR="00AE2DE5">
        <w:rPr>
          <w:lang w:val="es-ES_tradnl"/>
        </w:rPr>
        <w:tab/>
        <w:t>E</w:t>
      </w:r>
      <w:r w:rsidRPr="00A213EC">
        <w:rPr>
          <w:lang w:val="es-ES_tradnl"/>
        </w:rPr>
        <w:t>l Estado adopta medidas para prevenir el traslado ilícito de los niños independientemente de los objetivos, formas y métodos de su realización, así como para su regreso al país de residencia permanente de acuerdo con la legislación y los acuerdos internacionales suscritos por Uzbekistán.</w:t>
      </w:r>
    </w:p>
    <w:p w:rsidR="00823D29" w:rsidRPr="00A213EC" w:rsidRDefault="00AE2DE5" w:rsidP="00AE2DE5">
      <w:pPr>
        <w:pStyle w:val="H23G"/>
        <w:rPr>
          <w:lang w:val="es-ES_tradnl"/>
        </w:rPr>
      </w:pPr>
      <w:r>
        <w:rPr>
          <w:lang w:val="es-ES_tradnl"/>
        </w:rPr>
        <w:tab/>
      </w:r>
      <w:r>
        <w:rPr>
          <w:lang w:val="es-ES_tradnl"/>
        </w:rPr>
        <w:tab/>
      </w:r>
      <w:r w:rsidR="00823D29" w:rsidRPr="00A213EC">
        <w:rPr>
          <w:lang w:val="es-ES_tradnl"/>
        </w:rPr>
        <w:t>Artículo 21</w:t>
      </w:r>
    </w:p>
    <w:p w:rsidR="00823D29" w:rsidRPr="00A213EC" w:rsidRDefault="00823D29" w:rsidP="00A53729">
      <w:pPr>
        <w:pStyle w:val="SingleTxtG"/>
        <w:rPr>
          <w:lang w:val="es-ES_tradnl"/>
        </w:rPr>
      </w:pPr>
      <w:r w:rsidRPr="00A213EC">
        <w:rPr>
          <w:lang w:val="es-ES_tradnl"/>
        </w:rPr>
        <w:t>29.</w:t>
      </w:r>
      <w:r w:rsidR="00AE2DE5">
        <w:rPr>
          <w:lang w:val="es-ES_tradnl"/>
        </w:rPr>
        <w:tab/>
      </w:r>
      <w:r w:rsidRPr="00A213EC">
        <w:rPr>
          <w:lang w:val="es-ES_tradnl"/>
        </w:rPr>
        <w:t xml:space="preserve">De acuerdo con los artículos 151 y 155 del Código de </w:t>
      </w:r>
      <w:smartTag w:uri="urn:schemas-microsoft-com:office:smarttags" w:element="PersonName">
        <w:smartTagPr>
          <w:attr w:name="ProductID" w:val="la Familia"/>
        </w:smartTagPr>
        <w:r w:rsidRPr="00A213EC">
          <w:rPr>
            <w:lang w:val="es-ES_tradnl"/>
          </w:rPr>
          <w:t>la Familia</w:t>
        </w:r>
      </w:smartTag>
      <w:r w:rsidRPr="00A213EC">
        <w:rPr>
          <w:lang w:val="es-ES_tradnl"/>
        </w:rPr>
        <w:t xml:space="preserve">, solo se permite la adopción de niños menores de edad y solamente si responde a sus intereses. La adopción del niño se lleva a cabo mediante decisión del </w:t>
      </w:r>
      <w:r w:rsidRPr="00A213EC">
        <w:rPr>
          <w:i/>
          <w:lang w:val="es-ES_tradnl"/>
        </w:rPr>
        <w:t xml:space="preserve">jokim </w:t>
      </w:r>
      <w:r w:rsidRPr="00A213EC">
        <w:rPr>
          <w:lang w:val="es-ES_tradnl"/>
        </w:rPr>
        <w:t>del distrito</w:t>
      </w:r>
      <w:r w:rsidRPr="00A213EC">
        <w:rPr>
          <w:i/>
          <w:lang w:val="es-ES_tradnl"/>
        </w:rPr>
        <w:t xml:space="preserve"> </w:t>
      </w:r>
      <w:r w:rsidRPr="00A213EC">
        <w:rPr>
          <w:lang w:val="es-ES_tradnl"/>
        </w:rPr>
        <w:t>o de la ciudad a solicitud de las personas que desean adoptar al niño y por recomendación de los organismos de tutela y guarda.</w:t>
      </w:r>
    </w:p>
    <w:p w:rsidR="00823D29" w:rsidRPr="00A213EC" w:rsidRDefault="00823D29" w:rsidP="00A53729">
      <w:pPr>
        <w:pStyle w:val="SingleTxtG"/>
      </w:pPr>
      <w:r w:rsidRPr="00A213EC">
        <w:rPr>
          <w:lang w:val="es-ES_tradnl"/>
        </w:rPr>
        <w:t>30.</w:t>
      </w:r>
      <w:r w:rsidR="00AE2DE5">
        <w:rPr>
          <w:lang w:val="es-ES_tradnl"/>
        </w:rPr>
        <w:tab/>
      </w:r>
      <w:r w:rsidRPr="00A213EC">
        <w:t>Cuando se trate de la adopción de niños que hayan cumplido los 10 años será necesario su</w:t>
      </w:r>
      <w:r w:rsidR="00AE2DE5">
        <w:t xml:space="preserve"> </w:t>
      </w:r>
      <w:r w:rsidRPr="00A213EC">
        <w:t>consentimiento ante los órganos de tutela y guarda.</w:t>
      </w:r>
    </w:p>
    <w:p w:rsidR="00823D29" w:rsidRPr="00A213EC" w:rsidRDefault="00823D29" w:rsidP="00A53729">
      <w:pPr>
        <w:pStyle w:val="SingleTxtG"/>
        <w:rPr>
          <w:lang w:val="es-ES_tradnl"/>
        </w:rPr>
      </w:pPr>
      <w:r w:rsidRPr="00A213EC">
        <w:rPr>
          <w:lang w:val="es-ES_tradnl"/>
        </w:rPr>
        <w:t>31.</w:t>
      </w:r>
      <w:r w:rsidR="00AE2DE5">
        <w:rPr>
          <w:lang w:val="es-ES_tradnl"/>
        </w:rPr>
        <w:tab/>
      </w:r>
      <w:r w:rsidRPr="00A213EC">
        <w:rPr>
          <w:lang w:val="es-ES_tradnl"/>
        </w:rPr>
        <w:t xml:space="preserve">Las Normas del registro civil, </w:t>
      </w:r>
      <w:smartTag w:uri="urn:schemas-microsoft-com:office:smarttags" w:element="PersonName">
        <w:smartTagPr>
          <w:attr w:name="ProductID" w:val="la Disposici￳n"/>
        </w:smartTagPr>
        <w:r w:rsidRPr="00A213EC">
          <w:rPr>
            <w:lang w:val="es-ES_tradnl"/>
          </w:rPr>
          <w:t>la Disposición</w:t>
        </w:r>
      </w:smartTag>
      <w:r w:rsidRPr="00A213EC">
        <w:rPr>
          <w:lang w:val="es-ES_tradnl"/>
        </w:rPr>
        <w:t xml:space="preserve"> sobre tutela y guarda en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y </w:t>
      </w:r>
      <w:smartTag w:uri="urn:schemas-microsoft-com:office:smarttags" w:element="PersonName">
        <w:smartTagPr>
          <w:attr w:name="ProductID" w:val="la Disposici￳n"/>
        </w:smartTagPr>
        <w:r w:rsidRPr="00A213EC">
          <w:rPr>
            <w:lang w:val="es-ES_tradnl"/>
          </w:rPr>
          <w:t>la Disposición</w:t>
        </w:r>
      </w:smartTag>
      <w:r w:rsidRPr="00A213EC">
        <w:rPr>
          <w:lang w:val="es-ES_tradnl"/>
        </w:rPr>
        <w:t xml:space="preserve"> sobre la adopción de niños menores de edad y acogida de niños en familias fueron aprobadas mediante </w:t>
      </w:r>
      <w:smartTag w:uri="urn:schemas-microsoft-com:office:smarttags" w:element="PersonName">
        <w:smartTagPr>
          <w:attr w:name="ProductID" w:val="la Resoluci￳n N"/>
        </w:smartTagPr>
        <w:r w:rsidRPr="00A213EC">
          <w:rPr>
            <w:lang w:val="es-ES_tradnl"/>
          </w:rPr>
          <w:t xml:space="preserve">la </w:t>
        </w:r>
        <w:r w:rsidR="0005087B">
          <w:rPr>
            <w:lang w:val="es-ES_tradnl"/>
          </w:rPr>
          <w:t>R</w:t>
        </w:r>
        <w:r w:rsidRPr="00A213EC">
          <w:rPr>
            <w:lang w:val="es-ES_tradnl"/>
          </w:rPr>
          <w:t>esolución N</w:t>
        </w:r>
      </w:smartTag>
      <w:r w:rsidR="0005087B">
        <w:rPr>
          <w:lang w:val="es-ES_tradnl"/>
        </w:rPr>
        <w:t>º</w:t>
      </w:r>
      <w:r w:rsidRPr="00A213EC">
        <w:rPr>
          <w:lang w:val="es-ES_tradnl"/>
        </w:rPr>
        <w:t xml:space="preserve"> 171 del Consejo de Ministros, de 12 de abril de 1999.</w:t>
      </w:r>
    </w:p>
    <w:p w:rsidR="00823D29" w:rsidRPr="00A213EC" w:rsidRDefault="00AE2DE5" w:rsidP="00AE2DE5">
      <w:pPr>
        <w:pStyle w:val="H23G"/>
        <w:rPr>
          <w:lang w:val="es-ES_tradnl"/>
        </w:rPr>
      </w:pPr>
      <w:r>
        <w:rPr>
          <w:lang w:val="es-ES_tradnl"/>
        </w:rPr>
        <w:tab/>
      </w:r>
      <w:r>
        <w:rPr>
          <w:lang w:val="es-ES_tradnl"/>
        </w:rPr>
        <w:tab/>
      </w:r>
      <w:r w:rsidR="00823D29" w:rsidRPr="00A213EC">
        <w:rPr>
          <w:lang w:val="es-ES_tradnl"/>
        </w:rPr>
        <w:t>Artículo 32</w:t>
      </w:r>
    </w:p>
    <w:p w:rsidR="00823D29" w:rsidRPr="00A213EC" w:rsidRDefault="00823D29" w:rsidP="00AE2DE5">
      <w:pPr>
        <w:pStyle w:val="SingleTxtG"/>
        <w:rPr>
          <w:lang w:val="es-ES_tradnl"/>
        </w:rPr>
      </w:pPr>
      <w:r w:rsidRPr="00A213EC">
        <w:rPr>
          <w:lang w:val="es-ES_tradnl"/>
        </w:rPr>
        <w:t>32.</w:t>
      </w:r>
      <w:r w:rsidR="00AE2DE5">
        <w:rPr>
          <w:lang w:val="es-ES_tradnl"/>
        </w:rPr>
        <w:tab/>
      </w:r>
      <w:r w:rsidRPr="00A213EC">
        <w:rPr>
          <w:lang w:val="es-ES_tradnl"/>
        </w:rPr>
        <w:t xml:space="preserve">La legislación prevé condiciones especiales de protección del trabajo de los jóvenes. Conforme al artículo 20 de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garantía de los derechos del niño y el artículo 77 del Código del Trabajo, la admisión al empleo se permite a partir de los 16 años.</w:t>
      </w:r>
    </w:p>
    <w:p w:rsidR="00823D29" w:rsidRPr="00A213EC" w:rsidRDefault="00823D29" w:rsidP="00AE2DE5">
      <w:pPr>
        <w:pStyle w:val="SingleTxtG"/>
      </w:pPr>
      <w:r w:rsidRPr="00A213EC">
        <w:rPr>
          <w:lang w:val="es-ES_tradnl"/>
        </w:rPr>
        <w:t>33.</w:t>
      </w:r>
      <w:r w:rsidR="00AE2DE5">
        <w:rPr>
          <w:lang w:val="es-ES_tradnl"/>
        </w:rPr>
        <w:tab/>
      </w:r>
      <w:r w:rsidRPr="00A213EC">
        <w:t>Para preparar a los jóvenes para el trabajo, se permite emplear a los alumnos de</w:t>
      </w:r>
      <w:r w:rsidR="00AE2DE5">
        <w:t xml:space="preserve"> </w:t>
      </w:r>
      <w:r w:rsidRPr="00A213EC">
        <w:t>las escuelas de enseñanza general, escuelas de enseñanza técnica y profesional y escuelas de</w:t>
      </w:r>
      <w:r w:rsidR="00AE2DE5">
        <w:t xml:space="preserve"> </w:t>
      </w:r>
      <w:r w:rsidRPr="00A213EC">
        <w:t xml:space="preserve">enseñanza secundaria, para que realicen en su tiempo libre trabajos ligeros, no perjudiciales para su salud ni para su desarrollo y que no perturben el proceso docente, a partir de los 15 años, con el consentimiento escrito de uno de los progenitores o de las personas </w:t>
      </w:r>
      <w:r w:rsidRPr="00A213EC">
        <w:rPr>
          <w:i/>
        </w:rPr>
        <w:t>in loco parentis</w:t>
      </w:r>
      <w:r w:rsidRPr="00A213EC">
        <w:t>.</w:t>
      </w:r>
    </w:p>
    <w:p w:rsidR="00823D29" w:rsidRPr="00A213EC" w:rsidRDefault="00823D29" w:rsidP="00AE2DE5">
      <w:pPr>
        <w:pStyle w:val="SingleTxtG"/>
        <w:rPr>
          <w:lang w:val="es-ES_tradnl"/>
        </w:rPr>
      </w:pPr>
      <w:r w:rsidRPr="00A213EC">
        <w:rPr>
          <w:lang w:val="es-ES_tradnl"/>
        </w:rPr>
        <w:t>34.</w:t>
      </w:r>
      <w:r w:rsidR="00AE2DE5">
        <w:rPr>
          <w:lang w:val="es-ES_tradnl"/>
        </w:rPr>
        <w:tab/>
      </w:r>
      <w:r w:rsidRPr="00A213EC">
        <w:rPr>
          <w:lang w:val="es-ES_tradnl"/>
        </w:rPr>
        <w:t xml:space="preserve">Además, los artículos 214 y 242 del Código del Trabajo disponen la revisión médica obligatoria previa a la admisión al empleo. Además, para los trabajadores en edades comprendidas entre los 16 y 18 años, la duración de la jornada laboral se establece como máximo en 36 horas a la semana, y para las personas de </w:t>
      </w:r>
      <w:smartTag w:uri="urn:schemas-microsoft-com:office:smarttags" w:element="metricconverter">
        <w:smartTagPr>
          <w:attr w:name="ProductID" w:val="15 a"/>
        </w:smartTagPr>
        <w:r w:rsidRPr="00A213EC">
          <w:rPr>
            <w:lang w:val="es-ES_tradnl"/>
          </w:rPr>
          <w:t>15 a</w:t>
        </w:r>
      </w:smartTag>
      <w:r w:rsidRPr="00A213EC">
        <w:rPr>
          <w:lang w:val="es-ES_tradnl"/>
        </w:rPr>
        <w:t xml:space="preserve"> 16 años, como máximo en 24 horas a la semana.</w:t>
      </w:r>
    </w:p>
    <w:p w:rsidR="00823D29" w:rsidRPr="00A213EC" w:rsidRDefault="00823D29" w:rsidP="00AE2DE5">
      <w:pPr>
        <w:pStyle w:val="SingleTxtG"/>
        <w:rPr>
          <w:lang w:val="es-ES_tradnl"/>
        </w:rPr>
      </w:pPr>
      <w:r w:rsidRPr="00A213EC">
        <w:rPr>
          <w:lang w:val="es-ES_tradnl"/>
        </w:rPr>
        <w:t xml:space="preserve">35. </w:t>
      </w:r>
      <w:r w:rsidR="00AE2DE5">
        <w:rPr>
          <w:lang w:val="es-ES_tradnl"/>
        </w:rPr>
        <w:tab/>
      </w:r>
      <w:r w:rsidRPr="00A213EC">
        <w:rPr>
          <w:lang w:val="es-ES_tradnl"/>
        </w:rPr>
        <w:t xml:space="preserve">Los artículos </w:t>
      </w:r>
      <w:smartTag w:uri="urn:schemas-microsoft-com:office:smarttags" w:element="metricconverter">
        <w:smartTagPr>
          <w:attr w:name="ProductID" w:val="239 a"/>
        </w:smartTagPr>
        <w:r w:rsidRPr="00A213EC">
          <w:rPr>
            <w:lang w:val="es-ES_tradnl"/>
          </w:rPr>
          <w:t>239 a</w:t>
        </w:r>
      </w:smartTag>
      <w:r w:rsidRPr="00A213EC">
        <w:rPr>
          <w:lang w:val="es-ES_tradnl"/>
        </w:rPr>
        <w:t xml:space="preserve"> 247 del Código del Trabajo establecen garantías adicionales para los menores de 18 años. Esas garantías se expresan en la obligatoriedad de la revisión médica de las personas, la existencia de una lista de ocupaciones en que no se permite el empleo de menores de 18 años, el establecimiento de una semana laboral más corta para esas personas y la prohibición de asignar a los jóvenes a trabajos nocturnos, horas extraordinarias y trabajos en días feriados.</w:t>
      </w:r>
    </w:p>
    <w:p w:rsidR="00823D29" w:rsidRPr="00A213EC" w:rsidRDefault="00823D29" w:rsidP="00AE2DE5">
      <w:pPr>
        <w:pStyle w:val="SingleTxtG"/>
        <w:rPr>
          <w:lang w:val="es-ES_tradnl"/>
        </w:rPr>
      </w:pPr>
      <w:r w:rsidRPr="00A213EC">
        <w:rPr>
          <w:lang w:val="es-ES_tradnl"/>
        </w:rPr>
        <w:t>36.</w:t>
      </w:r>
      <w:r w:rsidR="00AE2DE5">
        <w:rPr>
          <w:lang w:val="es-ES_tradnl"/>
        </w:rPr>
        <w:tab/>
      </w:r>
      <w:r w:rsidRPr="00A213EC">
        <w:rPr>
          <w:lang w:val="es-ES_tradnl"/>
        </w:rPr>
        <w:t>Dichas medidas tienen por objeto proteger el trabajo de los menores de 18 años y garantizar su desarrollo físico y mental.</w:t>
      </w:r>
    </w:p>
    <w:p w:rsidR="00823D29" w:rsidRPr="00A213EC" w:rsidRDefault="00AE2DE5" w:rsidP="00AE2DE5">
      <w:pPr>
        <w:pStyle w:val="H23G"/>
        <w:rPr>
          <w:lang w:val="es-ES_tradnl"/>
        </w:rPr>
      </w:pPr>
      <w:r>
        <w:rPr>
          <w:lang w:val="es-ES_tradnl"/>
        </w:rPr>
        <w:tab/>
      </w:r>
      <w:r>
        <w:rPr>
          <w:lang w:val="es-ES_tradnl"/>
        </w:rPr>
        <w:tab/>
      </w:r>
      <w:r w:rsidR="00823D29" w:rsidRPr="00A213EC">
        <w:rPr>
          <w:lang w:val="es-ES_tradnl"/>
        </w:rPr>
        <w:t>Artículo 34</w:t>
      </w:r>
    </w:p>
    <w:p w:rsidR="00823D29" w:rsidRPr="00A213EC" w:rsidRDefault="00823D29" w:rsidP="00AE2DE5">
      <w:pPr>
        <w:pStyle w:val="SingleTxtG"/>
      </w:pPr>
      <w:r w:rsidRPr="00A213EC">
        <w:rPr>
          <w:lang w:val="es-ES_tradnl"/>
        </w:rPr>
        <w:t>37.</w:t>
      </w:r>
      <w:r w:rsidR="00AE2DE5">
        <w:rPr>
          <w:lang w:val="es-ES_tradnl"/>
        </w:rPr>
        <w:tab/>
      </w:r>
      <w:r w:rsidRPr="00A213EC">
        <w:t xml:space="preserve">El artículo 10 de </w:t>
      </w:r>
      <w:smartTag w:uri="urn:schemas-microsoft-com:office:smarttags" w:element="PersonName">
        <w:smartTagPr>
          <w:attr w:name="ProductID" w:val="La Ley"/>
        </w:smartTagPr>
        <w:r w:rsidRPr="00A213EC">
          <w:t>la Ley</w:t>
        </w:r>
      </w:smartTag>
      <w:r w:rsidRPr="00A213EC">
        <w:t xml:space="preserve"> de garantía de los derechos del niño establece que todos tienen derecho a la libertad y la inviolabilidad personal, la inviolabilidad del domicilio y el secreto de la correspondencia. Todos los niños tienen derecho a la protección contra los atentados a su honor y dignidad y la injerencia en su vida privada. Un niño no podrá ser detenido ni encarcelado, salvo en los casos previstos por la ley.</w:t>
      </w:r>
    </w:p>
    <w:p w:rsidR="00823D29" w:rsidRPr="00A213EC" w:rsidRDefault="00823D29" w:rsidP="00AE2DE5">
      <w:pPr>
        <w:pStyle w:val="SingleTxtG"/>
        <w:rPr>
          <w:lang w:val="es-ES_tradnl"/>
        </w:rPr>
      </w:pPr>
      <w:r w:rsidRPr="00A213EC">
        <w:rPr>
          <w:lang w:val="es-ES_tradnl"/>
        </w:rPr>
        <w:t>38.</w:t>
      </w:r>
      <w:r w:rsidR="00AE2DE5">
        <w:rPr>
          <w:lang w:val="es-ES_tradnl"/>
        </w:rPr>
        <w:tab/>
      </w:r>
      <w:r w:rsidRPr="00A213EC">
        <w:rPr>
          <w:lang w:val="es-ES_tradnl"/>
        </w:rPr>
        <w:t>El Estado garantiza la inviolabilidad de la persona y de la vivienda del niño, así como el secreto de la correspondencia, y protege al niño contra todas las formas de explotación, en particular la violencia física, psíquica y sexual, las torturas y otras formas de tratos crueles, violentos o degradantes, el acoso sexual, la incorporación a las actividades delictivas y la prostitución.</w:t>
      </w:r>
    </w:p>
    <w:p w:rsidR="00823D29" w:rsidRPr="00A213EC" w:rsidRDefault="00823D29" w:rsidP="00AE2DE5">
      <w:pPr>
        <w:pStyle w:val="SingleTxtG"/>
        <w:rPr>
          <w:lang w:val="es-ES_tradnl"/>
        </w:rPr>
      </w:pPr>
      <w:r w:rsidRPr="00A213EC">
        <w:rPr>
          <w:lang w:val="es-ES_tradnl"/>
        </w:rPr>
        <w:t>39.</w:t>
      </w:r>
      <w:r w:rsidR="00AE2DE5">
        <w:rPr>
          <w:lang w:val="es-ES_tradnl"/>
        </w:rPr>
        <w:tab/>
      </w:r>
      <w:r w:rsidRPr="00A213EC">
        <w:rPr>
          <w:lang w:val="es-ES_tradnl"/>
        </w:rPr>
        <w:t xml:space="preserve">Los artículos </w:t>
      </w:r>
      <w:smartTag w:uri="urn:schemas-microsoft-com:office:smarttags" w:element="metricconverter">
        <w:smartTagPr>
          <w:attr w:name="ProductID" w:val="128 a"/>
        </w:smartTagPr>
        <w:r w:rsidRPr="00A213EC">
          <w:rPr>
            <w:lang w:val="es-ES_tradnl"/>
          </w:rPr>
          <w:t>128 a</w:t>
        </w:r>
      </w:smartTag>
      <w:r w:rsidRPr="00A213EC">
        <w:rPr>
          <w:lang w:val="es-ES_tradnl"/>
        </w:rPr>
        <w:t xml:space="preserve"> 130 del Código Penal establecen la responsabilidad por mantener relaciones sexuales con personas menores de 16 años y por actos contra natura dirigid</w:t>
      </w:r>
      <w:r w:rsidR="00F96E5B">
        <w:rPr>
          <w:lang w:val="es-ES_tradnl"/>
        </w:rPr>
        <w:t>o</w:t>
      </w:r>
      <w:r w:rsidRPr="00A213EC">
        <w:rPr>
          <w:lang w:val="es-ES_tradnl"/>
        </w:rPr>
        <w:t>s con personas menores de 16 años, así como la fabricación y la difusión de artículos pornográficos.</w:t>
      </w:r>
    </w:p>
    <w:p w:rsidR="00823D29" w:rsidRPr="00A213EC" w:rsidRDefault="00AE2DE5" w:rsidP="00AE2DE5">
      <w:pPr>
        <w:pStyle w:val="H23G"/>
        <w:rPr>
          <w:lang w:val="es-ES_tradnl"/>
        </w:rPr>
      </w:pPr>
      <w:r>
        <w:rPr>
          <w:lang w:val="es-ES_tradnl"/>
        </w:rPr>
        <w:tab/>
      </w:r>
      <w:r>
        <w:rPr>
          <w:lang w:val="es-ES_tradnl"/>
        </w:rPr>
        <w:tab/>
      </w:r>
      <w:r w:rsidR="00823D29" w:rsidRPr="00A213EC">
        <w:rPr>
          <w:lang w:val="es-ES_tradnl"/>
        </w:rPr>
        <w:t>Artículo 35</w:t>
      </w:r>
    </w:p>
    <w:p w:rsidR="00823D29" w:rsidRPr="00A213EC" w:rsidRDefault="00823D29" w:rsidP="00AE2DE5">
      <w:pPr>
        <w:pStyle w:val="SingleTxtG"/>
        <w:rPr>
          <w:lang w:val="es-ES_tradnl"/>
        </w:rPr>
      </w:pPr>
      <w:r w:rsidRPr="00A213EC">
        <w:rPr>
          <w:lang w:val="es-ES_tradnl"/>
        </w:rPr>
        <w:t>40.</w:t>
      </w:r>
      <w:r w:rsidR="00AE2DE5">
        <w:rPr>
          <w:lang w:val="es-ES_tradnl"/>
        </w:rPr>
        <w:tab/>
      </w:r>
      <w:r w:rsidRPr="00A213EC">
        <w:rPr>
          <w:lang w:val="es-ES_tradnl"/>
        </w:rPr>
        <w:t>El artículo 135 del Código Penal establece la responsabilidad por la trata de personas, es decir, la compraventa de personas o su captación, transporte, traslado, ocultación o recepción con fines de explotación.</w:t>
      </w:r>
    </w:p>
    <w:p w:rsidR="00823D29" w:rsidRPr="00A213EC" w:rsidRDefault="00AE2DE5" w:rsidP="00AE2DE5">
      <w:pPr>
        <w:pStyle w:val="H23G"/>
        <w:rPr>
          <w:lang w:val="es-ES_tradnl"/>
        </w:rPr>
      </w:pPr>
      <w:r>
        <w:rPr>
          <w:lang w:val="es-ES_tradnl"/>
        </w:rPr>
        <w:tab/>
      </w:r>
      <w:r>
        <w:rPr>
          <w:lang w:val="es-ES_tradnl"/>
        </w:rPr>
        <w:tab/>
      </w:r>
      <w:r w:rsidR="00823D29" w:rsidRPr="00A213EC">
        <w:rPr>
          <w:lang w:val="es-ES_tradnl"/>
        </w:rPr>
        <w:t>Artículo 36</w:t>
      </w:r>
    </w:p>
    <w:p w:rsidR="00823D29" w:rsidRPr="00A213EC" w:rsidRDefault="00823D29" w:rsidP="00AE2DE5">
      <w:pPr>
        <w:pStyle w:val="SingleTxtG"/>
        <w:rPr>
          <w:lang w:val="es-ES_tradnl"/>
        </w:rPr>
      </w:pPr>
      <w:r w:rsidRPr="00A213EC">
        <w:rPr>
          <w:lang w:val="es-ES_tradnl"/>
        </w:rPr>
        <w:t>41.</w:t>
      </w:r>
      <w:r w:rsidR="00AE2DE5">
        <w:rPr>
          <w:lang w:val="es-ES_tradnl"/>
        </w:rPr>
        <w:tab/>
      </w:r>
      <w:r w:rsidRPr="00A213EC">
        <w:rPr>
          <w:lang w:val="es-ES_tradnl"/>
        </w:rPr>
        <w:t xml:space="preserve">Los artículos 25, 26 y 65 de </w:t>
      </w:r>
      <w:smartTag w:uri="urn:schemas-microsoft-com:office:smarttags" w:element="PersonName">
        <w:smartTagPr>
          <w:attr w:name="ProductID" w:val="la Constituci￳n"/>
        </w:smartTagPr>
        <w:r w:rsidRPr="00A213EC">
          <w:rPr>
            <w:lang w:val="es-ES_tradnl"/>
          </w:rPr>
          <w:t>la Constitución</w:t>
        </w:r>
      </w:smartTag>
      <w:r w:rsidRPr="00A213EC">
        <w:rPr>
          <w:lang w:val="es-ES_tradnl"/>
        </w:rPr>
        <w:t xml:space="preserve">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estipulan que toda persona tiene derecho a la libertad y la inviolabilidad personal. Nadie podrá ser sometido a torturas, violencia ni otros tratos crueles o degradantes. Nadie podrá ser sometido a experimentos médicos o científicos sin su consentimiento.</w:t>
      </w:r>
    </w:p>
    <w:p w:rsidR="00823D29" w:rsidRPr="00A213EC" w:rsidRDefault="00823D29" w:rsidP="00AE2DE5">
      <w:pPr>
        <w:pStyle w:val="SingleTxtG"/>
        <w:rPr>
          <w:lang w:val="es-ES_tradnl"/>
        </w:rPr>
      </w:pPr>
      <w:r w:rsidRPr="00A213EC">
        <w:rPr>
          <w:lang w:val="es-ES_tradnl"/>
        </w:rPr>
        <w:t>42.</w:t>
      </w:r>
      <w:r w:rsidR="00AE2DE5">
        <w:rPr>
          <w:lang w:val="es-ES_tradnl"/>
        </w:rPr>
        <w:tab/>
      </w:r>
      <w:r w:rsidRPr="00A213EC">
        <w:rPr>
          <w:lang w:val="es-ES_tradnl"/>
        </w:rPr>
        <w:t>Los niños son iguales ante la ley independientemente del origen y el estado civil de sus padres. El Estado protege la infancia.</w:t>
      </w:r>
    </w:p>
    <w:p w:rsidR="00823D29" w:rsidRPr="00A213EC" w:rsidRDefault="00823D29" w:rsidP="00AE2DE5">
      <w:pPr>
        <w:pStyle w:val="SingleTxtG"/>
        <w:rPr>
          <w:lang w:val="es-ES_tradnl"/>
        </w:rPr>
      </w:pPr>
      <w:r w:rsidRPr="00A213EC">
        <w:rPr>
          <w:lang w:val="es-ES_tradnl"/>
        </w:rPr>
        <w:t>43.</w:t>
      </w:r>
      <w:r w:rsidR="00AE2DE5">
        <w:rPr>
          <w:lang w:val="es-ES_tradnl"/>
        </w:rPr>
        <w:tab/>
      </w:r>
      <w:r w:rsidRPr="00A213EC">
        <w:rPr>
          <w:lang w:val="es-ES_tradnl"/>
        </w:rPr>
        <w:t xml:space="preserve">Mediante </w:t>
      </w:r>
      <w:smartTag w:uri="urn:schemas-microsoft-com:office:smarttags" w:element="PersonName">
        <w:smartTagPr>
          <w:attr w:name="ProductID" w:val="la Ley N"/>
        </w:smartTagPr>
        <w:r w:rsidRPr="00A213EC">
          <w:rPr>
            <w:lang w:val="es-ES_tradnl"/>
          </w:rPr>
          <w:t xml:space="preserve">la </w:t>
        </w:r>
        <w:r w:rsidR="0005087B">
          <w:rPr>
            <w:lang w:val="es-ES_tradnl"/>
          </w:rPr>
          <w:t>L</w:t>
        </w:r>
        <w:r w:rsidRPr="00A213EC">
          <w:rPr>
            <w:lang w:val="es-ES_tradnl"/>
          </w:rPr>
          <w:t xml:space="preserve">ey </w:t>
        </w:r>
        <w:r w:rsidR="0005087B">
          <w:rPr>
            <w:lang w:val="es-ES_tradnl"/>
          </w:rPr>
          <w:t>N</w:t>
        </w:r>
      </w:smartTag>
      <w:r w:rsidR="0005087B">
        <w:rPr>
          <w:lang w:val="es-ES_tradnl"/>
        </w:rPr>
        <w:t>º</w:t>
      </w:r>
      <w:r w:rsidRPr="00A213EC">
        <w:rPr>
          <w:lang w:val="es-ES_tradnl"/>
        </w:rPr>
        <w:t xml:space="preserve"> ZRU-179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de 16 de septiembre de 2008, se introdujo una enmienda en </w:t>
      </w:r>
      <w:smartTag w:uri="urn:schemas-microsoft-com:office:smarttags" w:element="PersonName">
        <w:smartTagPr>
          <w:attr w:name="ProductID" w:val="la Secci￳n VIII"/>
        </w:smartTagPr>
        <w:r w:rsidRPr="00A213EC">
          <w:rPr>
            <w:lang w:val="es-ES_tradnl"/>
          </w:rPr>
          <w:t>la Sección VIII</w:t>
        </w:r>
      </w:smartTag>
      <w:r w:rsidRPr="00A213EC">
        <w:rPr>
          <w:lang w:val="es-ES_tradnl"/>
        </w:rPr>
        <w:t xml:space="preserve"> del Código Penal, en particular, se consignó una definición del concepto de "explotación de las personas". El contenido de la definición normativa de dicho concepto abarca elementos del delito de la trata de personas previstos en el artículo 2 del Protocolo facultativo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del Niño, en particular a) la transferencia del niño por una persona o un grupo de personas a otra a cambio de remuneración; b) la utilización de un niño en actividades sexuales; y c) la pornografía infantil.</w:t>
      </w:r>
    </w:p>
    <w:p w:rsidR="00823D29" w:rsidRPr="00A213EC" w:rsidRDefault="00823D29" w:rsidP="00AE2DE5">
      <w:pPr>
        <w:pStyle w:val="SingleTxtG"/>
        <w:rPr>
          <w:lang w:val="es-ES_tradnl"/>
        </w:rPr>
      </w:pPr>
      <w:r w:rsidRPr="00A213EC">
        <w:rPr>
          <w:lang w:val="es-ES_tradnl"/>
        </w:rPr>
        <w:t>44.</w:t>
      </w:r>
      <w:r w:rsidR="00AE2DE5">
        <w:rPr>
          <w:lang w:val="es-ES_tradnl"/>
        </w:rPr>
        <w:tab/>
      </w:r>
      <w:r w:rsidRPr="00A213EC">
        <w:rPr>
          <w:lang w:val="es-ES_tradnl"/>
        </w:rPr>
        <w:t xml:space="preserve">Por tanto, la legislación vigente abarca plenamente las normas materiales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y del Protocolo facultativo.</w:t>
      </w:r>
    </w:p>
    <w:p w:rsidR="00823D29" w:rsidRPr="00A213EC" w:rsidRDefault="00823D29" w:rsidP="00AE2DE5">
      <w:pPr>
        <w:pStyle w:val="SingleTxtG"/>
        <w:rPr>
          <w:lang w:val="es-ES_tradnl"/>
        </w:rPr>
      </w:pPr>
      <w:r w:rsidRPr="00A213EC">
        <w:rPr>
          <w:lang w:val="es-ES_tradnl"/>
        </w:rPr>
        <w:t>45.</w:t>
      </w:r>
      <w:r w:rsidR="00AE2DE5">
        <w:rPr>
          <w:lang w:val="es-ES_tradnl"/>
        </w:rPr>
        <w:tab/>
      </w:r>
      <w:r w:rsidRPr="00A213EC">
        <w:rPr>
          <w:lang w:val="es-ES_tradnl"/>
        </w:rPr>
        <w:t xml:space="preserve">Con el fin de superar las consecuencias de la crisis financiera y económica mundial, en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se aprobó el Programa de lucha contra la crisis para 2009-2011, que tiene por objeto la protección socioeconómica de la población y, ante todo, de los grupos socialmente vulnerables, mediante la adopción de medidas de apoyo a los productores nacionales, la prohibición del aumento injustificado de precios de los productos alimentarios y de los artículos de uso corriente.</w:t>
      </w:r>
    </w:p>
    <w:p w:rsidR="00823D29" w:rsidRPr="00A213EC" w:rsidRDefault="00823D29" w:rsidP="00AE2DE5">
      <w:pPr>
        <w:pStyle w:val="SingleTxtG"/>
        <w:rPr>
          <w:lang w:val="es-ES_tradnl"/>
        </w:rPr>
      </w:pPr>
      <w:r w:rsidRPr="00A213EC">
        <w:rPr>
          <w:lang w:val="es-ES_tradnl"/>
        </w:rPr>
        <w:t>46.</w:t>
      </w:r>
      <w:r w:rsidR="00AE2DE5">
        <w:rPr>
          <w:lang w:val="es-ES_tradnl"/>
        </w:rPr>
        <w:tab/>
      </w:r>
      <w:r w:rsidRPr="00A213EC">
        <w:rPr>
          <w:lang w:val="es-ES_tradnl"/>
        </w:rPr>
        <w:t>En 2010, en el marco del programa estatal "Año de la generación del desarrollo integral", con cargo al presupuesto estatal se consignaron para la financiación de la protección de la maternidad y la infancia, la prevención de diversas enfermedades, y en general para el desarrollo del sistema de sanidad, más de 1.700 billones de som, suma que es en un 30% superior a la del año 2009 y el doble en comparación con el año 2008.</w:t>
      </w:r>
    </w:p>
    <w:p w:rsidR="00823D29" w:rsidRPr="00A213EC" w:rsidRDefault="00823D29" w:rsidP="00AE2DE5">
      <w:pPr>
        <w:pStyle w:val="SingleTxtG"/>
        <w:rPr>
          <w:lang w:val="es-ES_tradnl"/>
        </w:rPr>
      </w:pPr>
      <w:r w:rsidRPr="00A213EC">
        <w:rPr>
          <w:lang w:val="es-ES_tradnl"/>
        </w:rPr>
        <w:t>47.</w:t>
      </w:r>
      <w:r w:rsidR="00AE2DE5">
        <w:rPr>
          <w:lang w:val="es-ES_tradnl"/>
        </w:rPr>
        <w:tab/>
      </w:r>
      <w:r w:rsidRPr="00A213EC">
        <w:rPr>
          <w:lang w:val="es-ES_tradnl"/>
        </w:rPr>
        <w:t xml:space="preserve">De acuerdo con el Preámbulo de </w:t>
      </w:r>
      <w:smartTag w:uri="urn:schemas-microsoft-com:office:smarttags" w:element="PersonName">
        <w:smartTagPr>
          <w:attr w:name="ProductID" w:val="la Constituci￳n"/>
        </w:smartTagPr>
        <w:r w:rsidRPr="00A213EC">
          <w:rPr>
            <w:lang w:val="es-ES_tradnl"/>
          </w:rPr>
          <w:t>la Constitución</w:t>
        </w:r>
      </w:smartTag>
      <w:r w:rsidRPr="00A213EC">
        <w:rPr>
          <w:lang w:val="es-ES_tradnl"/>
        </w:rPr>
        <w:t xml:space="preserve"> de Uzbekistán, las normas universalmente reconocidas del derecho internacional se consideran prioritarias.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se adhirió al Protocolo facultativo de </w:t>
      </w:r>
      <w:smartTag w:uri="urn:schemas-microsoft-com:office:smarttags" w:element="PersonName">
        <w:smartTagPr>
          <w:attr w:name="ProductID" w:val="la Convenci￳n"/>
        </w:smartTagPr>
        <w:r w:rsidRPr="00A213EC">
          <w:rPr>
            <w:lang w:val="es-ES_tradnl"/>
          </w:rPr>
          <w:t>la Convención</w:t>
        </w:r>
      </w:smartTag>
      <w:r w:rsidRPr="00A213EC">
        <w:rPr>
          <w:lang w:val="es-ES_tradnl"/>
        </w:rPr>
        <w:t xml:space="preserve"> sobre los Derechos del Niño relativo a la venta de niños, la prostitución infantil y la utilización de niños en la pornografía el 11 de diciembre de 2008. El Protocolo facultativo entró en vigor para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el 23 de enero de 2009.</w:t>
      </w:r>
    </w:p>
    <w:p w:rsidR="00823D29" w:rsidRPr="00A213EC" w:rsidRDefault="00823D29" w:rsidP="00AE2DE5">
      <w:pPr>
        <w:pStyle w:val="SingleTxtG"/>
        <w:rPr>
          <w:lang w:val="es-ES_tradnl"/>
        </w:rPr>
      </w:pPr>
      <w:r w:rsidRPr="00A213EC">
        <w:rPr>
          <w:lang w:val="es-ES_tradnl"/>
        </w:rPr>
        <w:t>48.</w:t>
      </w:r>
      <w:r w:rsidR="00AE2DE5">
        <w:rPr>
          <w:lang w:val="es-ES_tradnl"/>
        </w:rPr>
        <w:tab/>
      </w:r>
      <w:r w:rsidRPr="00A213EC">
        <w:rPr>
          <w:lang w:val="es-ES_tradnl"/>
        </w:rPr>
        <w:t xml:space="preserve">Conforme a la legislación nacional vigente de Uzbekistán, las normas y los principios de los tratados internacionales suscritos por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prevalecen sobre la legislación nacional, es decir, si un tratado internacional suscrito por Uzbekistán establece unas normas distintas de las previstas en la legislación uzbeka, se aplican las normas del tratado internacional.</w:t>
      </w:r>
    </w:p>
    <w:p w:rsidR="00823D29" w:rsidRPr="00A213EC" w:rsidRDefault="00823D29" w:rsidP="00AE2DE5">
      <w:pPr>
        <w:pStyle w:val="SingleTxtG"/>
      </w:pPr>
      <w:r w:rsidRPr="00A213EC">
        <w:rPr>
          <w:lang w:val="es-ES_tradnl"/>
        </w:rPr>
        <w:t>49.</w:t>
      </w:r>
      <w:r w:rsidR="00AE2DE5">
        <w:rPr>
          <w:lang w:val="es-ES_tradnl"/>
        </w:rPr>
        <w:tab/>
      </w:r>
      <w:r w:rsidRPr="00A213EC">
        <w:rPr>
          <w:lang w:val="es-ES_tradnl"/>
        </w:rPr>
        <w:t xml:space="preserve">De acuerdo con lo expuesto, la condición jurídica del </w:t>
      </w:r>
      <w:r w:rsidRPr="00A213EC">
        <w:t>Protocolo facultativo relativo a la venta de niños, la prostitución infantil y la utilización de niños en la pornografía en la legislación nacional tiene prioridad sobre las leyes nacionales, y los tribunales pueden remitirse directamente a las disposiciones de dicho documento, que los organismos nacionales pueden aplicar.</w:t>
      </w:r>
    </w:p>
    <w:p w:rsidR="00823D29" w:rsidRPr="00A213EC" w:rsidRDefault="00823D29" w:rsidP="00AE2DE5">
      <w:pPr>
        <w:pStyle w:val="SingleTxtG"/>
        <w:rPr>
          <w:lang w:val="es-ES_tradnl"/>
        </w:rPr>
      </w:pPr>
      <w:r w:rsidRPr="00A213EC">
        <w:rPr>
          <w:lang w:val="es-ES_tradnl"/>
        </w:rPr>
        <w:t>50.</w:t>
      </w:r>
      <w:r w:rsidR="00AE2DE5">
        <w:rPr>
          <w:lang w:val="es-ES_tradnl"/>
        </w:rPr>
        <w:tab/>
      </w:r>
      <w:r w:rsidRPr="00A213EC">
        <w:rPr>
          <w:lang w:val="es-ES_tradnl"/>
        </w:rPr>
        <w:t xml:space="preserve">Al mismo tiempo, de conformidad con el artículo 1 del Código Penal, la legislación penal de Uzbekistán se basa en </w:t>
      </w:r>
      <w:smartTag w:uri="urn:schemas-microsoft-com:office:smarttags" w:element="PersonName">
        <w:smartTagPr>
          <w:attr w:name="ProductID" w:val="la Constituci￳n"/>
        </w:smartTagPr>
        <w:r w:rsidRPr="00A213EC">
          <w:rPr>
            <w:lang w:val="es-ES_tradnl"/>
          </w:rPr>
          <w:t>la Constitución</w:t>
        </w:r>
      </w:smartTag>
      <w:r w:rsidRPr="00A213EC">
        <w:rPr>
          <w:lang w:val="es-ES_tradnl"/>
        </w:rPr>
        <w:t xml:space="preserve"> y las normas del derecho internacional universalmente reconocidas y se compone de dicho Código. Además, el artículo 7 del Código Civil estipula que si un tratado o un acuerdo internacional establece unas normas distintas de las previstas en la legislación nacional, se aplican las normas del tratado o acuerdo internacional.</w:t>
      </w:r>
    </w:p>
    <w:p w:rsidR="00823D29" w:rsidRPr="00A213EC" w:rsidRDefault="00823D29" w:rsidP="00AE2DE5">
      <w:pPr>
        <w:pStyle w:val="SingleTxtG"/>
        <w:rPr>
          <w:lang w:val="es-ES_tradnl"/>
        </w:rPr>
      </w:pPr>
      <w:r w:rsidRPr="00A213EC">
        <w:rPr>
          <w:lang w:val="es-ES_tradnl"/>
        </w:rPr>
        <w:t>51.</w:t>
      </w:r>
      <w:r w:rsidR="00AE2DE5">
        <w:rPr>
          <w:lang w:val="es-ES_tradnl"/>
        </w:rPr>
        <w:tab/>
      </w:r>
      <w:r w:rsidRPr="00A213EC">
        <w:rPr>
          <w:lang w:val="es-ES_tradnl"/>
        </w:rPr>
        <w:t xml:space="preserve">El Parlamento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ha ratificado los nuevos instrumentos internacionales relacionados con los derechos del niño:</w:t>
      </w:r>
    </w:p>
    <w:p w:rsidR="00823D29" w:rsidRPr="00A213EC" w:rsidRDefault="00AE2DE5" w:rsidP="00AE2DE5">
      <w:pPr>
        <w:pStyle w:val="Bullet1G"/>
      </w:pPr>
      <w:r>
        <w:rPr>
          <w:lang w:val="es-ES_tradnl"/>
        </w:rPr>
        <w:t>E</w:t>
      </w:r>
      <w:r w:rsidR="00823D29" w:rsidRPr="00A213EC">
        <w:rPr>
          <w:lang w:val="es-ES_tradnl"/>
        </w:rPr>
        <w:t xml:space="preserve">l </w:t>
      </w:r>
      <w:r w:rsidR="00823D29" w:rsidRPr="00A213EC">
        <w:t xml:space="preserve">Convenio de </w:t>
      </w:r>
      <w:smartTag w:uri="urn:schemas-microsoft-com:office:smarttags" w:element="PersonName">
        <w:smartTagPr>
          <w:attr w:name="ProductID" w:val="la OIT N"/>
        </w:smartTagPr>
        <w:r w:rsidR="00823D29" w:rsidRPr="00A213EC">
          <w:t>la OIT N</w:t>
        </w:r>
      </w:smartTag>
      <w:r w:rsidR="00823D29" w:rsidRPr="00A213EC">
        <w:t xml:space="preserve">º 138 sobre la edad mínima de admisión al empleo (4 de abril de 2008); </w:t>
      </w:r>
    </w:p>
    <w:p w:rsidR="00823D29" w:rsidRPr="00A213EC" w:rsidRDefault="00AE2DE5" w:rsidP="00AE2DE5">
      <w:pPr>
        <w:pStyle w:val="Bullet1G"/>
      </w:pPr>
      <w:r>
        <w:t>E</w:t>
      </w:r>
      <w:r w:rsidR="00823D29" w:rsidRPr="00A213EC">
        <w:t xml:space="preserve">l Convenio de </w:t>
      </w:r>
      <w:smartTag w:uri="urn:schemas-microsoft-com:office:smarttags" w:element="PersonName">
        <w:smartTagPr>
          <w:attr w:name="ProductID" w:val="la OIT N"/>
        </w:smartTagPr>
        <w:r w:rsidR="00823D29" w:rsidRPr="00A213EC">
          <w:t>la OIT N</w:t>
        </w:r>
      </w:smartTag>
      <w:r w:rsidR="00823D29" w:rsidRPr="00A213EC">
        <w:t>º 182 sobre la prohibición de las peores formas de trabajo infantil y la acción inmediata para su eliminación (8 de abril de 2008);</w:t>
      </w:r>
    </w:p>
    <w:p w:rsidR="00823D29" w:rsidRPr="00A213EC" w:rsidRDefault="00AE2DE5" w:rsidP="00AE2DE5">
      <w:pPr>
        <w:pStyle w:val="Bullet1G"/>
      </w:pPr>
      <w:smartTag w:uri="urn:schemas-microsoft-com:office:smarttags" w:element="PersonName">
        <w:smartTagPr>
          <w:attr w:name="ProductID" w:val="la Convenci￳n"/>
        </w:smartTagPr>
        <w:r>
          <w:rPr>
            <w:lang w:val="es-ES_tradnl"/>
          </w:rPr>
          <w:t>L</w:t>
        </w:r>
        <w:r w:rsidR="00823D29" w:rsidRPr="00A213EC">
          <w:rPr>
            <w:lang w:val="es-ES_tradnl"/>
          </w:rPr>
          <w:t xml:space="preserve">a </w:t>
        </w:r>
        <w:r w:rsidR="00823D29" w:rsidRPr="00A213EC">
          <w:t>Convención</w:t>
        </w:r>
      </w:smartTag>
      <w:r w:rsidR="00823D29" w:rsidRPr="00A213EC">
        <w:t xml:space="preserve"> de las Naciones Unidas contra </w:t>
      </w:r>
      <w:smartTag w:uri="urn:schemas-microsoft-com:office:smarttags" w:element="PersonName">
        <w:smartTagPr>
          <w:attr w:name="ProductID" w:val="la Corrupci￳n"/>
        </w:smartTagPr>
        <w:r w:rsidR="00823D29" w:rsidRPr="00A213EC">
          <w:t>la Corrupción</w:t>
        </w:r>
      </w:smartTag>
      <w:r w:rsidR="00823D29" w:rsidRPr="00A213EC">
        <w:t xml:space="preserve"> (7 de julio de 2008);</w:t>
      </w:r>
    </w:p>
    <w:p w:rsidR="00823D29" w:rsidRPr="00A213EC" w:rsidRDefault="00AE2DE5" w:rsidP="00AE2DE5">
      <w:pPr>
        <w:pStyle w:val="Bullet1G"/>
      </w:pPr>
      <w:r>
        <w:t>E</w:t>
      </w:r>
      <w:r w:rsidR="00823D29" w:rsidRPr="00A213EC">
        <w:t xml:space="preserve">l Protocolo para prevenir, reprimir y sancionar la trata de personas, especialmente mujeres y niños, que complementa </w:t>
      </w:r>
      <w:smartTag w:uri="urn:schemas-microsoft-com:office:smarttags" w:element="PersonName">
        <w:smartTagPr>
          <w:attr w:name="ProductID" w:val="la Convenci￳n"/>
        </w:smartTagPr>
        <w:r w:rsidR="00823D29" w:rsidRPr="00A213EC">
          <w:t>la Convención</w:t>
        </w:r>
      </w:smartTag>
      <w:r w:rsidR="00823D29" w:rsidRPr="00A213EC">
        <w:t xml:space="preserve"> de las Naciones Unidas contra </w:t>
      </w:r>
      <w:smartTag w:uri="urn:schemas-microsoft-com:office:smarttags" w:element="PersonName">
        <w:smartTagPr>
          <w:attr w:name="ProductID" w:val="la Delincuencia Organizada"/>
        </w:smartTagPr>
        <w:r w:rsidR="00823D29" w:rsidRPr="00A213EC">
          <w:t>la Delincuencia Organizada</w:t>
        </w:r>
      </w:smartTag>
      <w:r w:rsidR="00823D29" w:rsidRPr="00A213EC">
        <w:t xml:space="preserve"> Transnacional (8 de julio de 2008);</w:t>
      </w:r>
    </w:p>
    <w:p w:rsidR="00823D29" w:rsidRPr="00A213EC" w:rsidRDefault="00AE2DE5" w:rsidP="00AE2DE5">
      <w:pPr>
        <w:pStyle w:val="Bullet1G"/>
      </w:pPr>
      <w:r>
        <w:t>E</w:t>
      </w:r>
      <w:r w:rsidR="00823D29" w:rsidRPr="00A213EC">
        <w:t>l Segundo Protocolo Facultativo del Pacto Internacional de Derechos Civiles y Políticos, destinado a abolir la pena de muerte (10 de diciembre de 2008).</w:t>
      </w:r>
    </w:p>
    <w:p w:rsidR="00823D29" w:rsidRPr="00A213EC" w:rsidRDefault="00823D29" w:rsidP="00AE2DE5">
      <w:pPr>
        <w:pStyle w:val="SingleTxtG"/>
        <w:rPr>
          <w:lang w:val="es-ES_tradnl"/>
        </w:rPr>
      </w:pPr>
      <w:r w:rsidRPr="00A213EC">
        <w:rPr>
          <w:lang w:val="es-ES_tradnl"/>
        </w:rPr>
        <w:t>52.</w:t>
      </w:r>
      <w:r w:rsidR="00AE2DE5">
        <w:rPr>
          <w:lang w:val="es-ES_tradnl"/>
        </w:rPr>
        <w:tab/>
      </w:r>
      <w:r w:rsidRPr="00A213EC">
        <w:rPr>
          <w:lang w:val="es-ES_tradnl"/>
        </w:rPr>
        <w:t xml:space="preserve">En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se ha creado un sistema legislativo que reglamenta las cuestiones de la garantía de los derechos, libertades e intereses legítimos del niño. Dicho sistema incluye </w:t>
      </w:r>
      <w:smartTag w:uri="urn:schemas-microsoft-com:office:smarttags" w:element="PersonName">
        <w:smartTagPr>
          <w:attr w:name="ProductID" w:val="la Constituci￳n"/>
        </w:smartTagPr>
        <w:r w:rsidRPr="00A213EC">
          <w:rPr>
            <w:lang w:val="es-ES_tradnl"/>
          </w:rPr>
          <w:t>la Constitución</w:t>
        </w:r>
      </w:smartTag>
      <w:r w:rsidRPr="00A213EC">
        <w:rPr>
          <w:lang w:val="es-ES_tradnl"/>
        </w:rPr>
        <w:t xml:space="preserve">, los Códigos Civil, de </w:t>
      </w:r>
      <w:smartTag w:uri="urn:schemas-microsoft-com:office:smarttags" w:element="PersonName">
        <w:smartTagPr>
          <w:attr w:name="ProductID" w:val="la Familia"/>
        </w:smartTagPr>
        <w:r w:rsidRPr="00A213EC">
          <w:rPr>
            <w:lang w:val="es-ES_tradnl"/>
          </w:rPr>
          <w:t>la Familia</w:t>
        </w:r>
      </w:smartTag>
      <w:r w:rsidRPr="00A213EC">
        <w:rPr>
          <w:lang w:val="es-ES_tradnl"/>
        </w:rPr>
        <w:t xml:space="preserve">, del Trabajo, Penal, de Procedimiento Penal, Penitenciario, de Responsabilidad Administrativa, y las Leyes de garantía de los derechos del niño, de educación, de protección de la salud de los ciudadanos, de las bases de la política estatal de juventud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de la nacionalidad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de la protección social de los discapacitados, de lucha contra la trata de personas y otros actos legislativos que reglamentan el ejercicio de diversos derechos del niño, las obligaciones de los organismos estatales competentes en cuanto su cumplimiento y la garantía de su protección en caso de violación.</w:t>
      </w:r>
    </w:p>
    <w:p w:rsidR="00823D29" w:rsidRPr="00A213EC" w:rsidRDefault="00823D29" w:rsidP="00AE2DE5">
      <w:pPr>
        <w:pStyle w:val="SingleTxtG"/>
        <w:rPr>
          <w:lang w:val="es-ES_tradnl"/>
        </w:rPr>
      </w:pPr>
      <w:r w:rsidRPr="00A213EC">
        <w:rPr>
          <w:lang w:val="es-ES_tradnl"/>
        </w:rPr>
        <w:t>53.</w:t>
      </w:r>
      <w:r w:rsidR="00AE2DE5">
        <w:rPr>
          <w:lang w:val="es-ES_tradnl"/>
        </w:rPr>
        <w:tab/>
      </w:r>
      <w:r w:rsidRPr="00A213EC">
        <w:rPr>
          <w:lang w:val="es-ES_tradnl"/>
        </w:rPr>
        <w:t xml:space="preserve">Los actos legislativos están publicados en </w:t>
      </w:r>
      <w:smartTag w:uri="urn:schemas-microsoft-com:office:smarttags" w:element="PersonName">
        <w:smartTagPr>
          <w:attr w:name="ProductID" w:val="la Base Nacional"/>
        </w:smartTagPr>
        <w:r w:rsidRPr="00A213EC">
          <w:rPr>
            <w:lang w:val="es-ES_tradnl"/>
          </w:rPr>
          <w:t>la Base Nacional</w:t>
        </w:r>
      </w:smartTag>
      <w:r w:rsidRPr="00A213EC">
        <w:rPr>
          <w:lang w:val="es-ES_tradnl"/>
        </w:rPr>
        <w:t xml:space="preserve"> Legislativa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Uzbekistán LexUZ y colocados en el sitio web htpp://www.lex.uz/.</w:t>
      </w:r>
    </w:p>
    <w:p w:rsidR="00823D29" w:rsidRPr="00A213EC" w:rsidRDefault="00AE2DE5" w:rsidP="00AE2DE5">
      <w:pPr>
        <w:pStyle w:val="HChG"/>
        <w:rPr>
          <w:lang w:val="es-ES_tradnl"/>
        </w:rPr>
      </w:pPr>
      <w:r>
        <w:rPr>
          <w:lang w:val="es-ES_tradnl"/>
        </w:rPr>
        <w:tab/>
      </w:r>
      <w:r w:rsidR="00823D29" w:rsidRPr="00A213EC">
        <w:rPr>
          <w:lang w:val="es-ES_tradnl"/>
        </w:rPr>
        <w:t xml:space="preserve">III. </w:t>
      </w:r>
      <w:r>
        <w:rPr>
          <w:lang w:val="es-ES_tradnl"/>
        </w:rPr>
        <w:tab/>
      </w:r>
      <w:r w:rsidR="00823D29" w:rsidRPr="00A213EC">
        <w:rPr>
          <w:lang w:val="es-ES_tradnl"/>
        </w:rPr>
        <w:t>Datos</w:t>
      </w:r>
    </w:p>
    <w:p w:rsidR="00823D29" w:rsidRPr="00A213EC" w:rsidRDefault="00823D29" w:rsidP="00AE2DE5">
      <w:pPr>
        <w:pStyle w:val="SingleTxtG"/>
        <w:rPr>
          <w:lang w:val="es-ES_tradnl"/>
        </w:rPr>
      </w:pPr>
      <w:r w:rsidRPr="00A213EC">
        <w:rPr>
          <w:lang w:val="es-ES_tradnl"/>
        </w:rPr>
        <w:t>54.</w:t>
      </w:r>
      <w:r w:rsidR="00AE2DE5">
        <w:rPr>
          <w:lang w:val="es-ES_tradnl"/>
        </w:rPr>
        <w:tab/>
      </w:r>
      <w:r w:rsidRPr="00A213EC">
        <w:rPr>
          <w:lang w:val="es-ES_tradnl"/>
        </w:rPr>
        <w:t xml:space="preserve">Conforme al artículo 10 de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garantía de los derechos del niño, el Estado garantiza la inviolabilidad de la persona, la vivienda y el secreto de la correspondencia del niño y se encarga de la protección del niño contra todas las formas de explotación, en particular la violencia física, psicológica y sexual, las torturas y otras formas de trato cruel, violento o degradante, del acoso sexual, de la incorporación en actividades delictivas y de la prostitución.</w:t>
      </w:r>
    </w:p>
    <w:p w:rsidR="00823D29" w:rsidRPr="00A213EC" w:rsidRDefault="00823D29" w:rsidP="00AE2DE5">
      <w:pPr>
        <w:pStyle w:val="SingleTxtG"/>
        <w:rPr>
          <w:lang w:val="es-ES_tradnl"/>
        </w:rPr>
      </w:pPr>
      <w:r w:rsidRPr="00A213EC">
        <w:rPr>
          <w:lang w:val="es-ES_tradnl"/>
        </w:rPr>
        <w:t>55.</w:t>
      </w:r>
      <w:r w:rsidR="00AE2DE5">
        <w:rPr>
          <w:lang w:val="es-ES_tradnl"/>
        </w:rPr>
        <w:tab/>
      </w:r>
      <w:r w:rsidRPr="00A213EC">
        <w:rPr>
          <w:lang w:val="es-ES_tradnl"/>
        </w:rPr>
        <w:t xml:space="preserve">En Uzbekistán la trata de niños se considera parte integrante de la trata de personas y no se separa como problema independiente debido al alcance insignificante de este fenómeno. Los menores constituyen cerca del 3% del número total de víctimas. Según los datos del Ministerio de Interior, el número de menores víctimas de la trata en 2010 fue de 72 personas. El análisis de las causas penales examinadas mostró que de las 22 muchachas víctimas menores de 18 años, 15 fueron sometidas a explotación sexual, y las </w:t>
      </w:r>
      <w:r w:rsidR="000A5CD3">
        <w:rPr>
          <w:lang w:val="es-ES_tradnl"/>
        </w:rPr>
        <w:t>7</w:t>
      </w:r>
      <w:r w:rsidRPr="00A213EC">
        <w:rPr>
          <w:lang w:val="es-ES_tradnl"/>
        </w:rPr>
        <w:t xml:space="preserve"> restantes fueron víctimas de explotación laboral. Entre </w:t>
      </w:r>
      <w:r w:rsidR="00F96E5B" w:rsidRPr="00A213EC">
        <w:rPr>
          <w:lang w:val="es-ES_tradnl"/>
        </w:rPr>
        <w:t>los</w:t>
      </w:r>
      <w:r w:rsidRPr="00A213EC">
        <w:rPr>
          <w:lang w:val="es-ES_tradnl"/>
        </w:rPr>
        <w:t xml:space="preserve"> varones víctimas menores de 18 años, todos los 50 fueron sometidos a explotación laboral.</w:t>
      </w:r>
    </w:p>
    <w:p w:rsidR="00823D29" w:rsidRPr="00A213EC" w:rsidRDefault="00823D29" w:rsidP="00AE2DE5">
      <w:pPr>
        <w:pStyle w:val="SingleTxtG"/>
      </w:pPr>
      <w:r w:rsidRPr="00A213EC">
        <w:rPr>
          <w:lang w:val="es-ES_tradnl"/>
        </w:rPr>
        <w:t>56.</w:t>
      </w:r>
      <w:r w:rsidR="00AE2DE5">
        <w:rPr>
          <w:lang w:val="es-ES_tradnl"/>
        </w:rPr>
        <w:tab/>
      </w:r>
      <w:r w:rsidRPr="00A213EC">
        <w:rPr>
          <w:lang w:val="es-ES_tradnl"/>
        </w:rPr>
        <w:t xml:space="preserve">En Uzbekistán se están aplicando el </w:t>
      </w:r>
      <w:r w:rsidRPr="00A213EC">
        <w:t xml:space="preserve">Programa nacional de acción para asegurar el bienestar de los niños (2007-2011), el Plan nacional de acción de lucha contra la trata de personas (2008-2010) y el Plan nacional de acción para la aplicación de los Convenios de </w:t>
      </w:r>
      <w:smartTag w:uri="urn:schemas-microsoft-com:office:smarttags" w:element="PersonName">
        <w:smartTagPr>
          <w:attr w:name="ProductID" w:val="la OIT N"/>
        </w:smartTagPr>
        <w:r w:rsidRPr="00A213EC">
          <w:t>la OIT N</w:t>
        </w:r>
      </w:smartTag>
      <w:r w:rsidRPr="00A213EC">
        <w:t>º 138 sobre la edad mínima de admisión al empleo y Nº 182 relativo a la prohibición y eliminación inmediata de las peores formas de trabajo infantil (2008-2010).</w:t>
      </w:r>
    </w:p>
    <w:p w:rsidR="00823D29" w:rsidRPr="00A213EC" w:rsidRDefault="00823D29" w:rsidP="00AE2DE5">
      <w:pPr>
        <w:pStyle w:val="SingleTxtG"/>
      </w:pPr>
      <w:r w:rsidRPr="00A213EC">
        <w:rPr>
          <w:lang w:val="es-ES_tradnl"/>
        </w:rPr>
        <w:t>57.</w:t>
      </w:r>
      <w:r w:rsidR="00AE2DE5">
        <w:rPr>
          <w:lang w:val="es-ES_tradnl"/>
        </w:rPr>
        <w:tab/>
      </w:r>
      <w:r w:rsidRPr="00A213EC">
        <w:t xml:space="preserve">La medidas previstas en dichos planes están encaminadas a proteger a los niños de la violencia, la trata, todo tipo de explotación y los trabajos forzados, que incluyen la divulgación, entre los niños y los especialistas que trabajan con y para ellos, del contenido del Protocolo facultativo de </w:t>
      </w:r>
      <w:smartTag w:uri="urn:schemas-microsoft-com:office:smarttags" w:element="PersonName">
        <w:smartTagPr>
          <w:attr w:name="ProductID" w:val="la Convenci￳n"/>
        </w:smartTagPr>
        <w:r w:rsidRPr="00A213EC">
          <w:t>la Convención</w:t>
        </w:r>
      </w:smartTag>
      <w:r w:rsidRPr="00A213EC">
        <w:t xml:space="preserve"> sobre los Derechos del Niño relativo a la venta de niños, la prostitución infantil y la utilización de niños en la pornografía y las recomendaciones del Comité de los Derechos del Niño, aprobadas durante el debate general sobre los problemas de "La violencia contra los niños en el hogar y en la escuela"; la elaboración e introducción de un sistema de registro e identificación de los casos de violencia física, psíquica o de otro tipo contra los niños; medidas para informar a la opinión pública sobre las infracciones y delitos cometidos contra menores de edad y las sanciones aplicables por esas acciones; la detección de hechos negativos y socialmente peligrosos contra los niños y el enjuiciamiento de los culpables de cometerlos; y el análisis y la síntesis del cumplimiento de las leyes destinadas a proteger la vida y la salud de los menores.</w:t>
      </w:r>
    </w:p>
    <w:p w:rsidR="00823D29" w:rsidRPr="00A213EC" w:rsidRDefault="00823D29" w:rsidP="00AE2DE5">
      <w:pPr>
        <w:pStyle w:val="SingleTxtG"/>
        <w:rPr>
          <w:lang w:val="es-ES_tradnl"/>
        </w:rPr>
      </w:pPr>
      <w:r w:rsidRPr="00A213EC">
        <w:rPr>
          <w:lang w:val="es-ES_tradnl"/>
        </w:rPr>
        <w:t>58.</w:t>
      </w:r>
      <w:r w:rsidR="00AE2DE5">
        <w:rPr>
          <w:lang w:val="es-ES_tradnl"/>
        </w:rPr>
        <w:tab/>
      </w:r>
      <w:r w:rsidRPr="00A213EC">
        <w:rPr>
          <w:lang w:val="es-ES_tradnl"/>
        </w:rPr>
        <w:t>En el período transcurrido los organismos de la fiscalía han hecho una labor considerable para asegurar la puesta en práctica del Plan nacional de acción en lo que respecta a la prohibición del trabajo forzado de los niños y el cumplimiento de las condiciones de trabajo de los menores garantizados por la legislación.</w:t>
      </w:r>
    </w:p>
    <w:p w:rsidR="00823D29" w:rsidRPr="00A213EC" w:rsidRDefault="00823D29" w:rsidP="00AE2DE5">
      <w:pPr>
        <w:pStyle w:val="SingleTxtG"/>
        <w:rPr>
          <w:lang w:val="es-ES_tradnl"/>
        </w:rPr>
      </w:pPr>
      <w:r w:rsidRPr="00A213EC">
        <w:rPr>
          <w:lang w:val="es-ES_tradnl"/>
        </w:rPr>
        <w:t>59.</w:t>
      </w:r>
      <w:r w:rsidR="00AE2DE5">
        <w:rPr>
          <w:lang w:val="es-ES_tradnl"/>
        </w:rPr>
        <w:tab/>
      </w:r>
      <w:r w:rsidRPr="00A213EC">
        <w:rPr>
          <w:lang w:val="es-ES_tradnl"/>
        </w:rPr>
        <w:t>Según los resultados de las comprobaciones de la fiscalía, en 2009 se presentaron más de 1.800 documentos de la inspección fiscal, se exigió a 991 personas responsabilidad disciplinaria, a 218, responsabilidad a administrativa, y a 39, responsabilidad material. Durante el año de 2010 se presentaron más de 2.200 documentos de la inspección fiscal, a más de 1.000 personas se exigió responsabilidad disciplinaria, a 338, responsabilidad administrativa, y a 17, responsabilidad material.</w:t>
      </w:r>
    </w:p>
    <w:p w:rsidR="00823D29" w:rsidRPr="00A213EC" w:rsidRDefault="00823D29" w:rsidP="00AE2DE5">
      <w:pPr>
        <w:pStyle w:val="SingleTxtG"/>
        <w:rPr>
          <w:lang w:val="es-ES_tradnl"/>
        </w:rPr>
      </w:pPr>
      <w:r w:rsidRPr="00A213EC">
        <w:rPr>
          <w:lang w:val="es-ES_tradnl"/>
        </w:rPr>
        <w:t>60.</w:t>
      </w:r>
      <w:r w:rsidR="00AE2DE5">
        <w:rPr>
          <w:lang w:val="es-ES_tradnl"/>
        </w:rPr>
        <w:tab/>
      </w:r>
      <w:smartTag w:uri="urn:schemas-microsoft-com:office:smarttags" w:element="PersonName">
        <w:smartTagPr>
          <w:attr w:name="ProductID" w:val="La Comisi￳n Interinstitucional"/>
        </w:smartTagPr>
        <w:r w:rsidRPr="00A213EC">
          <w:rPr>
            <w:lang w:val="es-ES_tradnl"/>
          </w:rPr>
          <w:t>La Comisión Interinstitucional</w:t>
        </w:r>
      </w:smartTag>
      <w:r w:rsidRPr="00A213EC">
        <w:rPr>
          <w:lang w:val="es-ES_tradnl"/>
        </w:rPr>
        <w:t xml:space="preserve"> de Lucha contra </w:t>
      </w:r>
      <w:smartTag w:uri="urn:schemas-microsoft-com:office:smarttags" w:element="PersonName">
        <w:smartTagPr>
          <w:attr w:name="ProductID" w:val="la Trata"/>
        </w:smartTagPr>
        <w:r w:rsidRPr="00A213EC">
          <w:rPr>
            <w:lang w:val="es-ES_tradnl"/>
          </w:rPr>
          <w:t>la Trata</w:t>
        </w:r>
      </w:smartTag>
      <w:r w:rsidRPr="00A213EC">
        <w:rPr>
          <w:lang w:val="es-ES_tradnl"/>
        </w:rPr>
        <w:t xml:space="preserve"> de Personas de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está trabajando para garantizar la aplicación de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lucha contra la trata de personas, de 17 de abril de 2008, y de la resolución presidencial, de 8 de julio de 2008, sobre las medidas para aumentar la eficacia de la lucha contra la trata de personas.</w:t>
      </w:r>
    </w:p>
    <w:p w:rsidR="00823D29" w:rsidRPr="00A213EC" w:rsidRDefault="00823D29" w:rsidP="00AE2DE5">
      <w:pPr>
        <w:pStyle w:val="SingleTxtG"/>
        <w:rPr>
          <w:lang w:val="es-ES_tradnl"/>
        </w:rPr>
      </w:pPr>
      <w:r w:rsidRPr="00A213EC">
        <w:rPr>
          <w:lang w:val="es-ES_tradnl"/>
        </w:rPr>
        <w:t>61.</w:t>
      </w:r>
      <w:r w:rsidR="00AE2DE5">
        <w:rPr>
          <w:lang w:val="es-ES_tradnl"/>
        </w:rPr>
        <w:tab/>
      </w:r>
      <w:r w:rsidRPr="00A213EC">
        <w:rPr>
          <w:lang w:val="es-ES_tradnl"/>
        </w:rPr>
        <w:t>En el marco de la puesta en práctica del Plan nacional de acción para 2008-2010, aprobado mediante la mencionada resolución, se han llevado a cabo medidas para mejorar la base normativa y jurídica de la lucha contra la trata de personas. En particular:</w:t>
      </w:r>
    </w:p>
    <w:p w:rsidR="00823D29" w:rsidRPr="00A213EC" w:rsidRDefault="00823D29" w:rsidP="00AE2DE5">
      <w:pPr>
        <w:pStyle w:val="SingleTxtG"/>
        <w:ind w:firstLine="567"/>
        <w:rPr>
          <w:lang w:val="es-ES_tradnl"/>
        </w:rPr>
      </w:pPr>
      <w:r w:rsidRPr="00A213EC">
        <w:rPr>
          <w:lang w:val="es-ES_tradnl"/>
        </w:rPr>
        <w:t xml:space="preserve">a) </w:t>
      </w:r>
      <w:r w:rsidR="00AE2DE5">
        <w:rPr>
          <w:lang w:val="es-ES_tradnl"/>
        </w:rPr>
        <w:tab/>
        <w:t>M</w:t>
      </w:r>
      <w:r w:rsidRPr="00A213EC">
        <w:rPr>
          <w:lang w:val="es-ES_tradnl"/>
        </w:rPr>
        <w:t xml:space="preserve">ediante </w:t>
      </w:r>
      <w:smartTag w:uri="urn:schemas-microsoft-com:office:smarttags" w:element="PersonName">
        <w:smartTagPr>
          <w:attr w:name="ProductID" w:val="La Ley"/>
        </w:smartTagPr>
        <w:r w:rsidRPr="00A213EC">
          <w:rPr>
            <w:lang w:val="es-ES_tradnl"/>
          </w:rPr>
          <w:t>la Ley</w:t>
        </w:r>
      </w:smartTag>
      <w:r w:rsidRPr="00A213EC">
        <w:rPr>
          <w:lang w:val="es-ES_tradnl"/>
        </w:rPr>
        <w:t xml:space="preserve"> de 16 de septiembre de 2008 se aprobó una nueva redacción del artículo 135 del Código Penal que prevé aumentar la responsabilidad por la trata de personas, es decir, la compraventa de una persona o su reclutamiento, traslado, transmisión, encubrimiento o recepción con fines de explotación;</w:t>
      </w:r>
    </w:p>
    <w:p w:rsidR="00823D29" w:rsidRPr="00A213EC" w:rsidRDefault="00AE2DE5" w:rsidP="00AE2DE5">
      <w:pPr>
        <w:pStyle w:val="SingleTxtG"/>
        <w:rPr>
          <w:lang w:val="es-ES_tradnl"/>
        </w:rPr>
      </w:pPr>
      <w:r>
        <w:rPr>
          <w:lang w:val="es-ES_tradnl"/>
        </w:rPr>
        <w:tab/>
        <w:t>b)</w:t>
      </w:r>
      <w:r>
        <w:rPr>
          <w:lang w:val="es-ES_tradnl"/>
        </w:rPr>
        <w:tab/>
        <w:t>S</w:t>
      </w:r>
      <w:r w:rsidR="00823D29" w:rsidRPr="00A213EC">
        <w:rPr>
          <w:lang w:val="es-ES_tradnl"/>
        </w:rPr>
        <w:t xml:space="preserve">e aprobó la resolución del Consejo de Ministros de Uzbekistán, del 5 de noviembre de 2008, sobre la creación del </w:t>
      </w:r>
      <w:r w:rsidR="00823D29" w:rsidRPr="00A213EC">
        <w:t xml:space="preserve">Centro de Rehabilitación de </w:t>
      </w:r>
      <w:smartTag w:uri="urn:schemas-microsoft-com:office:smarttags" w:element="PersonName">
        <w:smartTagPr>
          <w:attr w:name="ProductID" w:val="la Rep￺blica"/>
        </w:smartTagPr>
        <w:r w:rsidR="00823D29" w:rsidRPr="00A213EC">
          <w:t>la República</w:t>
        </w:r>
      </w:smartTag>
      <w:r w:rsidR="00823D29" w:rsidRPr="00A213EC">
        <w:t xml:space="preserve"> para ayudar y proteger a las víctimas de la trata de personas.</w:t>
      </w:r>
    </w:p>
    <w:p w:rsidR="00823D29" w:rsidRPr="00A213EC" w:rsidRDefault="00823D29" w:rsidP="00AE2DE5">
      <w:pPr>
        <w:pStyle w:val="SingleTxtG"/>
        <w:rPr>
          <w:lang w:val="es-ES_tradnl"/>
        </w:rPr>
      </w:pPr>
      <w:r w:rsidRPr="00A213EC">
        <w:rPr>
          <w:lang w:val="es-ES_tradnl"/>
        </w:rPr>
        <w:t>62.</w:t>
      </w:r>
      <w:r w:rsidR="00AE2DE5">
        <w:rPr>
          <w:lang w:val="es-ES_tradnl"/>
        </w:rPr>
        <w:tab/>
      </w:r>
      <w:r w:rsidRPr="00A213EC">
        <w:rPr>
          <w:lang w:val="es-ES_tradnl"/>
        </w:rPr>
        <w:t xml:space="preserve">La instrucción del sumario de las causas penales en la esfera de la trata de personas está a cargo de los jueces instructores de los organismos de interior (artículo 345 del Código de Procedimiento Penal de Uzbekistán sobre la obligatoriedad de la instrucción del sumario). Para investigar de forma completa e integral las causas penales de esa categoría en </w:t>
      </w:r>
      <w:smartTag w:uri="urn:schemas-microsoft-com:office:smarttags" w:element="PersonName">
        <w:smartTagPr>
          <w:attr w:name="ProductID" w:val="la Rep￺blica"/>
        </w:smartTagPr>
        <w:r w:rsidRPr="00A213EC">
          <w:rPr>
            <w:lang w:val="es-ES_tradnl"/>
          </w:rPr>
          <w:t>la República</w:t>
        </w:r>
      </w:smartTag>
      <w:r w:rsidRPr="00A213EC">
        <w:rPr>
          <w:lang w:val="es-ES_tradnl"/>
        </w:rPr>
        <w:t xml:space="preserve"> de Karakalpakstán, las provincias y la ciudad de Tashkent se han creado grupos especializados de instrucción dedicados exclusivamente a la investigación de delitos de ese tipo.</w:t>
      </w:r>
    </w:p>
    <w:p w:rsidR="00823D29" w:rsidRPr="00A213EC" w:rsidRDefault="00823D29" w:rsidP="00AE2DE5">
      <w:pPr>
        <w:pStyle w:val="SingleTxtG"/>
        <w:rPr>
          <w:lang w:val="es-ES_tradnl"/>
        </w:rPr>
      </w:pPr>
      <w:r w:rsidRPr="00A213EC">
        <w:rPr>
          <w:lang w:val="es-ES_tradnl"/>
        </w:rPr>
        <w:t>63.</w:t>
      </w:r>
      <w:r w:rsidR="00AE2DE5">
        <w:rPr>
          <w:lang w:val="es-ES_tradnl"/>
        </w:rPr>
        <w:tab/>
      </w:r>
      <w:r w:rsidRPr="00A213EC">
        <w:rPr>
          <w:lang w:val="es-ES_tradnl"/>
        </w:rPr>
        <w:t>De acuerdo con la información estadística, con arreglo al artículo 135 del Código Penal de Uzbekistán, los organismos de instrucción incoaron las siguientes causas penales:</w:t>
      </w:r>
    </w:p>
    <w:p w:rsidR="00823D29" w:rsidRPr="00A213EC" w:rsidRDefault="00AE2DE5" w:rsidP="00AE2DE5">
      <w:pPr>
        <w:pStyle w:val="Bullet1G"/>
        <w:rPr>
          <w:lang w:val="es-ES_tradnl"/>
        </w:rPr>
      </w:pPr>
      <w:r>
        <w:rPr>
          <w:lang w:val="es-ES_tradnl"/>
        </w:rPr>
        <w:t>2</w:t>
      </w:r>
      <w:r w:rsidR="00823D29" w:rsidRPr="00A213EC">
        <w:rPr>
          <w:lang w:val="es-ES_tradnl"/>
        </w:rPr>
        <w:t>008: en total se investigaron 670 causas penales (647 acusados y 2.941 víctimas);</w:t>
      </w:r>
    </w:p>
    <w:p w:rsidR="00823D29" w:rsidRPr="00A213EC" w:rsidRDefault="00823D29" w:rsidP="00AE2DE5">
      <w:pPr>
        <w:pStyle w:val="Bullet1G"/>
        <w:rPr>
          <w:lang w:val="es-ES_tradnl"/>
        </w:rPr>
      </w:pPr>
      <w:r w:rsidRPr="00A213EC">
        <w:rPr>
          <w:lang w:val="es-ES_tradnl"/>
        </w:rPr>
        <w:t>2009: en total se investigaron 1.978 causas penales (1.242 acusados, 4.660 víctimas, en particular 116 niños);</w:t>
      </w:r>
    </w:p>
    <w:p w:rsidR="00823D29" w:rsidRPr="00A213EC" w:rsidRDefault="00823D29" w:rsidP="00AE2DE5">
      <w:pPr>
        <w:pStyle w:val="Bullet1G"/>
        <w:rPr>
          <w:lang w:val="es-ES_tradnl"/>
        </w:rPr>
      </w:pPr>
      <w:r w:rsidRPr="00A213EC">
        <w:rPr>
          <w:lang w:val="es-ES_tradnl"/>
        </w:rPr>
        <w:t>2010: en total se investigaron 1.410 causas penales (847 acusados, 2.325 víctimas, en particular 72 niños);</w:t>
      </w:r>
    </w:p>
    <w:p w:rsidR="00823D29" w:rsidRPr="00A213EC" w:rsidRDefault="00AE2DE5" w:rsidP="00AE2DE5">
      <w:pPr>
        <w:pStyle w:val="Bullet1G"/>
        <w:rPr>
          <w:lang w:val="es-ES_tradnl"/>
        </w:rPr>
      </w:pPr>
      <w:r>
        <w:rPr>
          <w:lang w:val="es-ES_tradnl"/>
        </w:rPr>
        <w:t>D</w:t>
      </w:r>
      <w:r w:rsidR="00823D29" w:rsidRPr="00A213EC">
        <w:rPr>
          <w:lang w:val="es-ES_tradnl"/>
        </w:rPr>
        <w:t xml:space="preserve">urante el año 2100 los tribunales de </w:t>
      </w:r>
      <w:smartTag w:uri="urn:schemas-microsoft-com:office:smarttags" w:element="PersonName">
        <w:smartTagPr>
          <w:attr w:name="ProductID" w:val="la Rep￺blica"/>
        </w:smartTagPr>
        <w:r w:rsidR="00823D29" w:rsidRPr="00A213EC">
          <w:rPr>
            <w:lang w:val="es-ES_tradnl"/>
          </w:rPr>
          <w:t>la República</w:t>
        </w:r>
      </w:smartTag>
      <w:r w:rsidR="00823D29" w:rsidRPr="00A213EC">
        <w:rPr>
          <w:lang w:val="es-ES_tradnl"/>
        </w:rPr>
        <w:t xml:space="preserve"> examinaron 1.423 causas penales relacionadas con 1.946 menores.</w:t>
      </w:r>
    </w:p>
    <w:p w:rsidR="00823D29" w:rsidRPr="00A213EC" w:rsidRDefault="00823D29" w:rsidP="00AE2DE5">
      <w:pPr>
        <w:pStyle w:val="SingleTxtG"/>
        <w:rPr>
          <w:lang w:val="es-ES_tradnl"/>
        </w:rPr>
      </w:pPr>
      <w:r w:rsidRPr="00A213EC">
        <w:rPr>
          <w:lang w:val="es-ES_tradnl"/>
        </w:rPr>
        <w:t>64.</w:t>
      </w:r>
      <w:r w:rsidR="00AE2DE5">
        <w:rPr>
          <w:lang w:val="es-ES_tradnl"/>
        </w:rPr>
        <w:tab/>
      </w:r>
      <w:r w:rsidRPr="00A213EC">
        <w:rPr>
          <w:lang w:val="es-ES_tradnl"/>
        </w:rPr>
        <w:t>El análisis comparativo de 12 meses de 2010 muestra una disminución notable de las causas penales en comparación con el mismo periodo del año anterior. Por ejemplo, si en 12 meses de 2009 en total se incoaron 1.242 causas, en el mismo período de 2010 fueron solamente 565 causas penales.</w:t>
      </w:r>
    </w:p>
    <w:p w:rsidR="00823D29" w:rsidRDefault="00823D29" w:rsidP="00221F90">
      <w:pPr>
        <w:pStyle w:val="SingleTxtG"/>
        <w:spacing w:after="240"/>
        <w:rPr>
          <w:lang w:val="es-ES_tradnl"/>
        </w:rPr>
      </w:pPr>
      <w:r w:rsidRPr="00534086">
        <w:rPr>
          <w:lang w:val="es-ES_tradnl"/>
        </w:rPr>
        <w:t>65.</w:t>
      </w:r>
      <w:r w:rsidR="00AE2DE5" w:rsidRPr="00534086">
        <w:rPr>
          <w:lang w:val="es-ES_tradnl"/>
        </w:rPr>
        <w:tab/>
      </w:r>
      <w:r w:rsidRPr="00534086">
        <w:rPr>
          <w:lang w:val="es-ES_tradnl"/>
        </w:rPr>
        <w:t>El análisis de la práctica de instrucción muestra que en 2009 en todo el país las divisiones de los organismos de instrucción del Ministerio del Interior investigaron un total de 1.978 causas penales, de las cuales se transmitieron a los tribunales 927. En virtud del artículo 364, párrafo 1, apartado 1 de Código de Procedimiento Penal se sobreseyeron 243 causas; en virtud del artículo 364, párrafo 1, apartado 2 del Código, se sobreseyeron 396 causas; en virtud del artículo 364, párrafo 1, apartado 3 del Código, se sobreseyeron 17 causas; en virtud de los artículos 83 y 84 del mismo C</w:t>
      </w:r>
      <w:r w:rsidRPr="00A213EC">
        <w:rPr>
          <w:lang w:val="es-ES_tradnl"/>
        </w:rPr>
        <w:t>ódigo, se sobreseyeron 98 causas; en virtud del artículo 332 del Código de Procedimiento Penal se unieron 49 causas; en virtud del artículo 345 del Código se transmitieron a los tribunales 112 causas. En estas causas penales, en virtud del artículo 381 del Código, se exigió responsabilidad penal a un total de 1.242 ciudadanos. De los cuales:</w:t>
      </w:r>
    </w:p>
    <w:tbl>
      <w:tblPr>
        <w:tblStyle w:val="TabNum"/>
        <w:tblW w:w="7436" w:type="dxa"/>
        <w:tblInd w:w="1134" w:type="dxa"/>
        <w:tblLook w:val="01E0"/>
      </w:tblPr>
      <w:tblGrid>
        <w:gridCol w:w="694"/>
        <w:gridCol w:w="766"/>
        <w:gridCol w:w="734"/>
        <w:gridCol w:w="800"/>
        <w:gridCol w:w="729"/>
        <w:gridCol w:w="700"/>
        <w:gridCol w:w="728"/>
        <w:gridCol w:w="742"/>
        <w:gridCol w:w="801"/>
        <w:gridCol w:w="742"/>
      </w:tblGrid>
      <w:tr w:rsidR="00534086" w:rsidRPr="00F911FF">
        <w:trPr>
          <w:tblHeader/>
        </w:trPr>
        <w:tc>
          <w:tcPr>
            <w:cnfStyle w:val="001000000000"/>
            <w:tcW w:w="3723" w:type="dxa"/>
            <w:gridSpan w:val="5"/>
            <w:shd w:val="clear" w:color="auto" w:fill="auto"/>
          </w:tcPr>
          <w:p w:rsidR="00534086" w:rsidRPr="00F911FF" w:rsidRDefault="00534086" w:rsidP="00221F90">
            <w:pPr>
              <w:spacing w:before="80" w:after="80" w:line="200" w:lineRule="exact"/>
              <w:jc w:val="center"/>
              <w:rPr>
                <w:i/>
                <w:sz w:val="16"/>
              </w:rPr>
            </w:pPr>
            <w:r>
              <w:rPr>
                <w:i/>
                <w:sz w:val="16"/>
              </w:rPr>
              <w:t xml:space="preserve">Mujeres − </w:t>
            </w:r>
            <w:r w:rsidRPr="00F911FF">
              <w:rPr>
                <w:i/>
                <w:sz w:val="16"/>
              </w:rPr>
              <w:t>403</w:t>
            </w:r>
          </w:p>
          <w:p w:rsidR="00534086" w:rsidRPr="00F911FF" w:rsidRDefault="00534086" w:rsidP="00221F90">
            <w:pPr>
              <w:spacing w:before="80" w:after="80" w:line="200" w:lineRule="exact"/>
              <w:jc w:val="center"/>
              <w:rPr>
                <w:i/>
                <w:sz w:val="16"/>
              </w:rPr>
            </w:pPr>
            <w:r>
              <w:rPr>
                <w:i/>
                <w:sz w:val="16"/>
              </w:rPr>
              <w:t>Edades</w:t>
            </w:r>
          </w:p>
        </w:tc>
        <w:tc>
          <w:tcPr>
            <w:tcW w:w="3713" w:type="dxa"/>
            <w:gridSpan w:val="5"/>
            <w:tcBorders>
              <w:top w:val="single" w:sz="4" w:space="0" w:color="auto"/>
            </w:tcBorders>
            <w:shd w:val="clear" w:color="auto" w:fill="auto"/>
          </w:tcPr>
          <w:p w:rsidR="00534086" w:rsidRPr="00F911FF" w:rsidRDefault="00534086" w:rsidP="00221F90">
            <w:pPr>
              <w:spacing w:before="80" w:after="80" w:line="200" w:lineRule="exact"/>
              <w:jc w:val="center"/>
              <w:cnfStyle w:val="000000000000"/>
              <w:rPr>
                <w:i/>
                <w:sz w:val="16"/>
              </w:rPr>
            </w:pPr>
            <w:r>
              <w:rPr>
                <w:i/>
                <w:sz w:val="16"/>
              </w:rPr>
              <w:t xml:space="preserve">Hombres − </w:t>
            </w:r>
            <w:r w:rsidRPr="00F911FF">
              <w:rPr>
                <w:i/>
                <w:sz w:val="16"/>
              </w:rPr>
              <w:t>839</w:t>
            </w:r>
          </w:p>
          <w:p w:rsidR="00534086" w:rsidRPr="00F911FF" w:rsidRDefault="00534086" w:rsidP="00221F90">
            <w:pPr>
              <w:spacing w:before="80" w:after="80" w:line="200" w:lineRule="exact"/>
              <w:jc w:val="center"/>
              <w:cnfStyle w:val="000000000000"/>
              <w:rPr>
                <w:i/>
                <w:sz w:val="16"/>
              </w:rPr>
            </w:pPr>
            <w:r>
              <w:rPr>
                <w:i/>
                <w:sz w:val="16"/>
              </w:rPr>
              <w:t>Edades</w:t>
            </w:r>
          </w:p>
        </w:tc>
      </w:tr>
      <w:tr w:rsidR="00221F90" w:rsidRPr="00F911FF">
        <w:tc>
          <w:tcPr>
            <w:cnfStyle w:val="001000000000"/>
            <w:tcW w:w="694" w:type="dxa"/>
            <w:tcBorders>
              <w:top w:val="single" w:sz="12" w:space="0" w:color="auto"/>
              <w:bottom w:val="single" w:sz="4" w:space="0" w:color="auto"/>
            </w:tcBorders>
          </w:tcPr>
          <w:p w:rsidR="00221F90" w:rsidRPr="00534086" w:rsidRDefault="00221F90" w:rsidP="00534086">
            <w:pPr>
              <w:spacing w:line="220" w:lineRule="exact"/>
              <w:rPr>
                <w:i/>
                <w:sz w:val="16"/>
                <w:szCs w:val="16"/>
              </w:rPr>
            </w:pPr>
            <w:r w:rsidRPr="00534086">
              <w:rPr>
                <w:i/>
                <w:sz w:val="16"/>
                <w:szCs w:val="16"/>
              </w:rPr>
              <w:t xml:space="preserve">Menores de 18 años </w:t>
            </w:r>
          </w:p>
        </w:tc>
        <w:tc>
          <w:tcPr>
            <w:tcW w:w="766"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smartTag w:uri="urn:schemas-microsoft-com:office:smarttags" w:element="metricconverter">
              <w:smartTagPr>
                <w:attr w:name="ProductID" w:val="18 a"/>
              </w:smartTagPr>
              <w:r w:rsidRPr="00534086">
                <w:rPr>
                  <w:i/>
                  <w:sz w:val="16"/>
                  <w:szCs w:val="16"/>
                </w:rPr>
                <w:t>18 a</w:t>
              </w:r>
            </w:smartTag>
            <w:r w:rsidRPr="00534086">
              <w:rPr>
                <w:i/>
                <w:sz w:val="16"/>
                <w:szCs w:val="16"/>
              </w:rPr>
              <w:t xml:space="preserve"> 25 años</w:t>
            </w:r>
          </w:p>
        </w:tc>
        <w:tc>
          <w:tcPr>
            <w:tcW w:w="734"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smartTag w:uri="urn:schemas-microsoft-com:office:smarttags" w:element="metricconverter">
              <w:smartTagPr>
                <w:attr w:name="ProductID" w:val="25 a"/>
              </w:smartTagPr>
              <w:r w:rsidRPr="00534086">
                <w:rPr>
                  <w:i/>
                  <w:sz w:val="16"/>
                  <w:szCs w:val="16"/>
                </w:rPr>
                <w:t>25 a</w:t>
              </w:r>
            </w:smartTag>
            <w:r w:rsidRPr="00534086">
              <w:rPr>
                <w:i/>
                <w:sz w:val="16"/>
                <w:szCs w:val="16"/>
              </w:rPr>
              <w:t xml:space="preserve"> 30 años</w:t>
            </w:r>
          </w:p>
        </w:tc>
        <w:tc>
          <w:tcPr>
            <w:tcW w:w="800"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smartTag w:uri="urn:schemas-microsoft-com:office:smarttags" w:element="metricconverter">
              <w:smartTagPr>
                <w:attr w:name="ProductID" w:val="30 a"/>
              </w:smartTagPr>
              <w:r w:rsidRPr="00534086">
                <w:rPr>
                  <w:i/>
                  <w:sz w:val="16"/>
                  <w:szCs w:val="16"/>
                </w:rPr>
                <w:t>30 a</w:t>
              </w:r>
            </w:smartTag>
            <w:r w:rsidRPr="00534086">
              <w:rPr>
                <w:i/>
                <w:sz w:val="16"/>
                <w:szCs w:val="16"/>
              </w:rPr>
              <w:t xml:space="preserve"> 40 años</w:t>
            </w:r>
          </w:p>
        </w:tc>
        <w:tc>
          <w:tcPr>
            <w:tcW w:w="729"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r w:rsidRPr="00534086">
              <w:rPr>
                <w:i/>
                <w:sz w:val="16"/>
                <w:szCs w:val="16"/>
              </w:rPr>
              <w:t>Mayores de 40 años</w:t>
            </w:r>
          </w:p>
        </w:tc>
        <w:tc>
          <w:tcPr>
            <w:tcW w:w="700"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r w:rsidRPr="00534086">
              <w:rPr>
                <w:i/>
                <w:sz w:val="16"/>
                <w:szCs w:val="16"/>
              </w:rPr>
              <w:t xml:space="preserve">Menores de 18 años </w:t>
            </w:r>
          </w:p>
        </w:tc>
        <w:tc>
          <w:tcPr>
            <w:tcW w:w="728"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smartTag w:uri="urn:schemas-microsoft-com:office:smarttags" w:element="metricconverter">
              <w:smartTagPr>
                <w:attr w:name="ProductID" w:val="18 a"/>
              </w:smartTagPr>
              <w:r w:rsidRPr="00534086">
                <w:rPr>
                  <w:i/>
                  <w:sz w:val="16"/>
                  <w:szCs w:val="16"/>
                </w:rPr>
                <w:t>18 a</w:t>
              </w:r>
            </w:smartTag>
            <w:r w:rsidRPr="00534086">
              <w:rPr>
                <w:i/>
                <w:sz w:val="16"/>
                <w:szCs w:val="16"/>
              </w:rPr>
              <w:t xml:space="preserve"> 25 años</w:t>
            </w:r>
          </w:p>
        </w:tc>
        <w:tc>
          <w:tcPr>
            <w:tcW w:w="742"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smartTag w:uri="urn:schemas-microsoft-com:office:smarttags" w:element="metricconverter">
              <w:smartTagPr>
                <w:attr w:name="ProductID" w:val="25 a"/>
              </w:smartTagPr>
              <w:r w:rsidRPr="00534086">
                <w:rPr>
                  <w:i/>
                  <w:sz w:val="16"/>
                  <w:szCs w:val="16"/>
                </w:rPr>
                <w:t>25 a</w:t>
              </w:r>
            </w:smartTag>
            <w:r w:rsidRPr="00534086">
              <w:rPr>
                <w:i/>
                <w:sz w:val="16"/>
                <w:szCs w:val="16"/>
              </w:rPr>
              <w:t xml:space="preserve"> 30 años</w:t>
            </w:r>
          </w:p>
        </w:tc>
        <w:tc>
          <w:tcPr>
            <w:tcW w:w="801"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smartTag w:uri="urn:schemas-microsoft-com:office:smarttags" w:element="metricconverter">
              <w:smartTagPr>
                <w:attr w:name="ProductID" w:val="30 a"/>
              </w:smartTagPr>
              <w:r w:rsidRPr="00534086">
                <w:rPr>
                  <w:i/>
                  <w:sz w:val="16"/>
                  <w:szCs w:val="16"/>
                </w:rPr>
                <w:t>30 a</w:t>
              </w:r>
            </w:smartTag>
            <w:r w:rsidRPr="00534086">
              <w:rPr>
                <w:i/>
                <w:sz w:val="16"/>
                <w:szCs w:val="16"/>
              </w:rPr>
              <w:t xml:space="preserve"> 40 años</w:t>
            </w:r>
          </w:p>
        </w:tc>
        <w:tc>
          <w:tcPr>
            <w:tcW w:w="742" w:type="dxa"/>
            <w:tcBorders>
              <w:top w:val="single" w:sz="12" w:space="0" w:color="auto"/>
              <w:bottom w:val="single" w:sz="4" w:space="0" w:color="auto"/>
            </w:tcBorders>
          </w:tcPr>
          <w:p w:rsidR="00221F90" w:rsidRPr="00534086" w:rsidRDefault="00221F90" w:rsidP="00534086">
            <w:pPr>
              <w:spacing w:line="220" w:lineRule="exact"/>
              <w:cnfStyle w:val="000000000000"/>
              <w:rPr>
                <w:i/>
                <w:sz w:val="16"/>
                <w:szCs w:val="16"/>
              </w:rPr>
            </w:pPr>
            <w:r w:rsidRPr="00534086">
              <w:rPr>
                <w:i/>
                <w:sz w:val="16"/>
                <w:szCs w:val="16"/>
              </w:rPr>
              <w:t>Mayores de 40 años</w:t>
            </w:r>
          </w:p>
        </w:tc>
      </w:tr>
      <w:tr w:rsidR="00221F90" w:rsidRPr="00F911FF">
        <w:trPr>
          <w:trHeight w:val="319"/>
        </w:trPr>
        <w:tc>
          <w:tcPr>
            <w:cnfStyle w:val="001000000000"/>
            <w:tcW w:w="694" w:type="dxa"/>
            <w:tcBorders>
              <w:top w:val="single" w:sz="4" w:space="0" w:color="auto"/>
            </w:tcBorders>
          </w:tcPr>
          <w:p w:rsidR="00221F90" w:rsidRPr="00F911FF" w:rsidRDefault="00221F90" w:rsidP="00534086">
            <w:pPr>
              <w:spacing w:line="220" w:lineRule="exact"/>
            </w:pPr>
            <w:r w:rsidRPr="00F911FF">
              <w:t>0</w:t>
            </w:r>
          </w:p>
        </w:tc>
        <w:tc>
          <w:tcPr>
            <w:tcW w:w="766"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57</w:t>
            </w:r>
          </w:p>
        </w:tc>
        <w:tc>
          <w:tcPr>
            <w:tcW w:w="734"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120</w:t>
            </w:r>
          </w:p>
        </w:tc>
        <w:tc>
          <w:tcPr>
            <w:tcW w:w="800"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117</w:t>
            </w:r>
          </w:p>
        </w:tc>
        <w:tc>
          <w:tcPr>
            <w:tcW w:w="729"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109</w:t>
            </w:r>
          </w:p>
        </w:tc>
        <w:tc>
          <w:tcPr>
            <w:tcW w:w="700"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0</w:t>
            </w:r>
          </w:p>
        </w:tc>
        <w:tc>
          <w:tcPr>
            <w:tcW w:w="728"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75</w:t>
            </w:r>
          </w:p>
        </w:tc>
        <w:tc>
          <w:tcPr>
            <w:tcW w:w="742"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185</w:t>
            </w:r>
          </w:p>
        </w:tc>
        <w:tc>
          <w:tcPr>
            <w:tcW w:w="801"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318</w:t>
            </w:r>
          </w:p>
        </w:tc>
        <w:tc>
          <w:tcPr>
            <w:tcW w:w="742" w:type="dxa"/>
            <w:tcBorders>
              <w:top w:val="single" w:sz="4" w:space="0" w:color="auto"/>
              <w:bottom w:val="single" w:sz="12" w:space="0" w:color="auto"/>
            </w:tcBorders>
          </w:tcPr>
          <w:p w:rsidR="00221F90" w:rsidRPr="00F911FF" w:rsidRDefault="00221F90" w:rsidP="00534086">
            <w:pPr>
              <w:spacing w:line="220" w:lineRule="exact"/>
              <w:cnfStyle w:val="000000000000"/>
            </w:pPr>
            <w:r w:rsidRPr="00F911FF">
              <w:t>261</w:t>
            </w:r>
          </w:p>
        </w:tc>
      </w:tr>
    </w:tbl>
    <w:p w:rsidR="00221F90" w:rsidRPr="000424EE" w:rsidRDefault="00221F90" w:rsidP="00221F90">
      <w:pPr>
        <w:spacing w:before="240" w:after="240"/>
        <w:ind w:left="1134" w:right="1134"/>
        <w:jc w:val="both"/>
        <w:rPr>
          <w:lang w:val="es-ES_tradnl"/>
        </w:rPr>
      </w:pPr>
      <w:r w:rsidRPr="00221F90">
        <w:rPr>
          <w:rStyle w:val="SingleTxtGCar"/>
        </w:rPr>
        <w:t>66.</w:t>
      </w:r>
      <w:r w:rsidRPr="00221F90">
        <w:rPr>
          <w:rStyle w:val="SingleTxtGCar"/>
        </w:rPr>
        <w:tab/>
        <w:t>En 2010 en todo el país las divisiones de los organismos de instrucción del Ministerio del Interior investigaron un total de 1.410 causas penales, de las cuales se transmitieron a los tribunales 693. En virtud del artículo 364, párrafo 1, apartado 1 de Código de Procedimiento Penal se sobreseyeron 188 causas; en virtud del artículo 364, párrafo 1, apartado 2 del Código, se sobreseyeron 241 causas; en virtud del artículo 364, párrafo 1, apartado 3 del Código, se sobreseyeron 26 causas; en virtud de los artículos 83 y 84 del mismo Código, se sobreseyeron 92 causas; en virtud del artículo 332 del Código de Procedimiento Penal se unieron 32 causas; en virtud del artículo 345 del Código se transmitieron a los tribunales 58 causas. En estas causas penales, en virtud del artículo 381 del Código, se exigió responsabilidad penal a un total de 847 ciudadanos. De los cuales</w:t>
      </w:r>
      <w:r w:rsidRPr="000424EE">
        <w:rPr>
          <w:lang w:val="es-ES_tradnl"/>
        </w:rPr>
        <w:t>:</w:t>
      </w:r>
    </w:p>
    <w:tbl>
      <w:tblPr>
        <w:tblStyle w:val="TabNum"/>
        <w:tblW w:w="7352" w:type="dxa"/>
        <w:tblInd w:w="1134" w:type="dxa"/>
        <w:tblLook w:val="01E0"/>
      </w:tblPr>
      <w:tblGrid>
        <w:gridCol w:w="713"/>
        <w:gridCol w:w="770"/>
        <w:gridCol w:w="811"/>
        <w:gridCol w:w="664"/>
        <w:gridCol w:w="736"/>
        <w:gridCol w:w="700"/>
        <w:gridCol w:w="770"/>
        <w:gridCol w:w="730"/>
        <w:gridCol w:w="758"/>
        <w:gridCol w:w="700"/>
      </w:tblGrid>
      <w:tr w:rsidR="00534086" w:rsidRPr="002A0872">
        <w:trPr>
          <w:tblHeader/>
        </w:trPr>
        <w:tc>
          <w:tcPr>
            <w:cnfStyle w:val="001000000000"/>
            <w:tcW w:w="3694" w:type="dxa"/>
            <w:gridSpan w:val="5"/>
            <w:shd w:val="clear" w:color="auto" w:fill="auto"/>
          </w:tcPr>
          <w:p w:rsidR="00534086" w:rsidRPr="002A0872" w:rsidRDefault="00534086" w:rsidP="00221F90">
            <w:pPr>
              <w:spacing w:before="80" w:after="80" w:line="200" w:lineRule="exact"/>
              <w:jc w:val="center"/>
              <w:rPr>
                <w:i/>
                <w:sz w:val="16"/>
              </w:rPr>
            </w:pPr>
            <w:r>
              <w:rPr>
                <w:i/>
                <w:sz w:val="16"/>
              </w:rPr>
              <w:t xml:space="preserve">Mujeres − </w:t>
            </w:r>
            <w:r w:rsidRPr="002A0872">
              <w:rPr>
                <w:i/>
                <w:sz w:val="16"/>
              </w:rPr>
              <w:t>342</w:t>
            </w:r>
          </w:p>
          <w:p w:rsidR="00534086" w:rsidRPr="002A0872" w:rsidRDefault="00534086" w:rsidP="0069336A">
            <w:pPr>
              <w:spacing w:before="80" w:after="80" w:line="200" w:lineRule="exact"/>
              <w:jc w:val="center"/>
              <w:rPr>
                <w:i/>
                <w:sz w:val="16"/>
              </w:rPr>
            </w:pPr>
            <w:r>
              <w:rPr>
                <w:i/>
                <w:sz w:val="16"/>
              </w:rPr>
              <w:t>Edades</w:t>
            </w:r>
          </w:p>
        </w:tc>
        <w:tc>
          <w:tcPr>
            <w:tcW w:w="3658" w:type="dxa"/>
            <w:gridSpan w:val="5"/>
            <w:tcBorders>
              <w:top w:val="single" w:sz="4" w:space="0" w:color="auto"/>
            </w:tcBorders>
            <w:shd w:val="clear" w:color="auto" w:fill="auto"/>
          </w:tcPr>
          <w:p w:rsidR="00534086" w:rsidRPr="002A0872" w:rsidRDefault="00534086" w:rsidP="00221F90">
            <w:pPr>
              <w:spacing w:before="80" w:after="80" w:line="200" w:lineRule="exact"/>
              <w:jc w:val="center"/>
              <w:cnfStyle w:val="000000000000"/>
              <w:rPr>
                <w:i/>
                <w:sz w:val="16"/>
              </w:rPr>
            </w:pPr>
            <w:r>
              <w:rPr>
                <w:i/>
                <w:sz w:val="16"/>
              </w:rPr>
              <w:t xml:space="preserve">Hombres − </w:t>
            </w:r>
            <w:r w:rsidRPr="002A0872">
              <w:rPr>
                <w:i/>
                <w:sz w:val="16"/>
              </w:rPr>
              <w:t>505</w:t>
            </w:r>
          </w:p>
          <w:p w:rsidR="00534086" w:rsidRPr="002A0872" w:rsidRDefault="00534086" w:rsidP="0069336A">
            <w:pPr>
              <w:spacing w:before="80" w:after="80" w:line="200" w:lineRule="exact"/>
              <w:jc w:val="center"/>
              <w:cnfStyle w:val="000000000000"/>
              <w:rPr>
                <w:i/>
                <w:sz w:val="16"/>
              </w:rPr>
            </w:pPr>
            <w:r>
              <w:rPr>
                <w:i/>
                <w:sz w:val="16"/>
              </w:rPr>
              <w:t>Edades</w:t>
            </w:r>
          </w:p>
        </w:tc>
      </w:tr>
      <w:tr w:rsidR="00221F90" w:rsidRPr="002A0872">
        <w:tc>
          <w:tcPr>
            <w:cnfStyle w:val="001000000000"/>
            <w:tcW w:w="713" w:type="dxa"/>
            <w:tcBorders>
              <w:top w:val="single" w:sz="12" w:space="0" w:color="auto"/>
              <w:bottom w:val="single" w:sz="4" w:space="0" w:color="auto"/>
            </w:tcBorders>
          </w:tcPr>
          <w:p w:rsidR="00221F90" w:rsidRPr="00534086" w:rsidRDefault="00221F90" w:rsidP="0069336A">
            <w:pPr>
              <w:rPr>
                <w:i/>
                <w:sz w:val="16"/>
                <w:szCs w:val="16"/>
              </w:rPr>
            </w:pPr>
            <w:r w:rsidRPr="00534086">
              <w:rPr>
                <w:i/>
                <w:sz w:val="16"/>
                <w:szCs w:val="16"/>
              </w:rPr>
              <w:t xml:space="preserve">Menores de 18 años </w:t>
            </w:r>
          </w:p>
        </w:tc>
        <w:tc>
          <w:tcPr>
            <w:tcW w:w="770" w:type="dxa"/>
            <w:tcBorders>
              <w:top w:val="single" w:sz="12" w:space="0" w:color="auto"/>
              <w:bottom w:val="single" w:sz="4" w:space="0" w:color="auto"/>
            </w:tcBorders>
          </w:tcPr>
          <w:p w:rsidR="00221F90" w:rsidRPr="00534086" w:rsidRDefault="00221F90" w:rsidP="0069336A">
            <w:pPr>
              <w:cnfStyle w:val="000000000000"/>
              <w:rPr>
                <w:i/>
                <w:sz w:val="16"/>
                <w:szCs w:val="16"/>
              </w:rPr>
            </w:pPr>
            <w:smartTag w:uri="urn:schemas-microsoft-com:office:smarttags" w:element="metricconverter">
              <w:smartTagPr>
                <w:attr w:name="ProductID" w:val="18 a"/>
              </w:smartTagPr>
              <w:r w:rsidRPr="00534086">
                <w:rPr>
                  <w:i/>
                  <w:sz w:val="16"/>
                  <w:szCs w:val="16"/>
                </w:rPr>
                <w:t>18 a</w:t>
              </w:r>
            </w:smartTag>
            <w:r w:rsidRPr="00534086">
              <w:rPr>
                <w:i/>
                <w:sz w:val="16"/>
                <w:szCs w:val="16"/>
              </w:rPr>
              <w:t xml:space="preserve"> 25 años</w:t>
            </w:r>
          </w:p>
        </w:tc>
        <w:tc>
          <w:tcPr>
            <w:tcW w:w="811" w:type="dxa"/>
            <w:tcBorders>
              <w:top w:val="single" w:sz="12" w:space="0" w:color="auto"/>
              <w:bottom w:val="single" w:sz="4" w:space="0" w:color="auto"/>
            </w:tcBorders>
          </w:tcPr>
          <w:p w:rsidR="00221F90" w:rsidRPr="00534086" w:rsidRDefault="00221F90" w:rsidP="0069336A">
            <w:pPr>
              <w:cnfStyle w:val="000000000000"/>
              <w:rPr>
                <w:i/>
                <w:sz w:val="16"/>
                <w:szCs w:val="16"/>
              </w:rPr>
            </w:pPr>
            <w:smartTag w:uri="urn:schemas-microsoft-com:office:smarttags" w:element="metricconverter">
              <w:smartTagPr>
                <w:attr w:name="ProductID" w:val="25 a"/>
              </w:smartTagPr>
              <w:r w:rsidRPr="00534086">
                <w:rPr>
                  <w:i/>
                  <w:sz w:val="16"/>
                  <w:szCs w:val="16"/>
                </w:rPr>
                <w:t>25 a</w:t>
              </w:r>
            </w:smartTag>
            <w:r w:rsidRPr="00534086">
              <w:rPr>
                <w:i/>
                <w:sz w:val="16"/>
                <w:szCs w:val="16"/>
              </w:rPr>
              <w:t xml:space="preserve"> 30 años</w:t>
            </w:r>
          </w:p>
        </w:tc>
        <w:tc>
          <w:tcPr>
            <w:tcW w:w="664" w:type="dxa"/>
            <w:tcBorders>
              <w:top w:val="single" w:sz="12" w:space="0" w:color="auto"/>
              <w:bottom w:val="single" w:sz="4" w:space="0" w:color="auto"/>
            </w:tcBorders>
          </w:tcPr>
          <w:p w:rsidR="00221F90" w:rsidRPr="00534086" w:rsidRDefault="00221F90" w:rsidP="0069336A">
            <w:pPr>
              <w:cnfStyle w:val="000000000000"/>
              <w:rPr>
                <w:i/>
                <w:sz w:val="16"/>
                <w:szCs w:val="16"/>
              </w:rPr>
            </w:pPr>
            <w:smartTag w:uri="urn:schemas-microsoft-com:office:smarttags" w:element="metricconverter">
              <w:smartTagPr>
                <w:attr w:name="ProductID" w:val="30 a"/>
              </w:smartTagPr>
              <w:r w:rsidRPr="00534086">
                <w:rPr>
                  <w:i/>
                  <w:sz w:val="16"/>
                  <w:szCs w:val="16"/>
                </w:rPr>
                <w:t>30 a</w:t>
              </w:r>
            </w:smartTag>
            <w:r w:rsidRPr="00534086">
              <w:rPr>
                <w:i/>
                <w:sz w:val="16"/>
                <w:szCs w:val="16"/>
              </w:rPr>
              <w:t xml:space="preserve"> 40 años</w:t>
            </w:r>
          </w:p>
        </w:tc>
        <w:tc>
          <w:tcPr>
            <w:tcW w:w="736" w:type="dxa"/>
            <w:tcBorders>
              <w:top w:val="single" w:sz="12" w:space="0" w:color="auto"/>
              <w:bottom w:val="single" w:sz="4" w:space="0" w:color="auto"/>
            </w:tcBorders>
          </w:tcPr>
          <w:p w:rsidR="00221F90" w:rsidRPr="00534086" w:rsidRDefault="00221F90" w:rsidP="0069336A">
            <w:pPr>
              <w:cnfStyle w:val="000000000000"/>
              <w:rPr>
                <w:i/>
                <w:sz w:val="16"/>
                <w:szCs w:val="16"/>
              </w:rPr>
            </w:pPr>
            <w:r w:rsidRPr="00534086">
              <w:rPr>
                <w:i/>
                <w:sz w:val="16"/>
                <w:szCs w:val="16"/>
              </w:rPr>
              <w:t>Mayores de 40 años</w:t>
            </w:r>
          </w:p>
        </w:tc>
        <w:tc>
          <w:tcPr>
            <w:tcW w:w="700" w:type="dxa"/>
            <w:tcBorders>
              <w:top w:val="single" w:sz="12" w:space="0" w:color="auto"/>
              <w:bottom w:val="single" w:sz="4" w:space="0" w:color="auto"/>
            </w:tcBorders>
          </w:tcPr>
          <w:p w:rsidR="00221F90" w:rsidRPr="00534086" w:rsidRDefault="00221F90" w:rsidP="0069336A">
            <w:pPr>
              <w:cnfStyle w:val="000000000000"/>
              <w:rPr>
                <w:i/>
                <w:sz w:val="16"/>
                <w:szCs w:val="16"/>
              </w:rPr>
            </w:pPr>
            <w:r w:rsidRPr="00534086">
              <w:rPr>
                <w:i/>
                <w:sz w:val="16"/>
                <w:szCs w:val="16"/>
              </w:rPr>
              <w:t xml:space="preserve">Menores de 18 años </w:t>
            </w:r>
          </w:p>
        </w:tc>
        <w:tc>
          <w:tcPr>
            <w:tcW w:w="770" w:type="dxa"/>
            <w:tcBorders>
              <w:top w:val="single" w:sz="12" w:space="0" w:color="auto"/>
              <w:bottom w:val="single" w:sz="4" w:space="0" w:color="auto"/>
            </w:tcBorders>
          </w:tcPr>
          <w:p w:rsidR="00221F90" w:rsidRPr="00534086" w:rsidRDefault="00221F90" w:rsidP="0069336A">
            <w:pPr>
              <w:cnfStyle w:val="000000000000"/>
              <w:rPr>
                <w:i/>
                <w:sz w:val="16"/>
                <w:szCs w:val="16"/>
              </w:rPr>
            </w:pPr>
            <w:smartTag w:uri="urn:schemas-microsoft-com:office:smarttags" w:element="metricconverter">
              <w:smartTagPr>
                <w:attr w:name="ProductID" w:val="18 a"/>
              </w:smartTagPr>
              <w:r w:rsidRPr="00534086">
                <w:rPr>
                  <w:i/>
                  <w:sz w:val="16"/>
                  <w:szCs w:val="16"/>
                </w:rPr>
                <w:t>18 a</w:t>
              </w:r>
            </w:smartTag>
            <w:r w:rsidRPr="00534086">
              <w:rPr>
                <w:i/>
                <w:sz w:val="16"/>
                <w:szCs w:val="16"/>
              </w:rPr>
              <w:t xml:space="preserve"> 25 años</w:t>
            </w:r>
          </w:p>
        </w:tc>
        <w:tc>
          <w:tcPr>
            <w:tcW w:w="730" w:type="dxa"/>
            <w:tcBorders>
              <w:top w:val="single" w:sz="12" w:space="0" w:color="auto"/>
              <w:bottom w:val="single" w:sz="4" w:space="0" w:color="auto"/>
            </w:tcBorders>
          </w:tcPr>
          <w:p w:rsidR="00221F90" w:rsidRPr="00534086" w:rsidRDefault="00221F90" w:rsidP="0069336A">
            <w:pPr>
              <w:cnfStyle w:val="000000000000"/>
              <w:rPr>
                <w:i/>
                <w:sz w:val="16"/>
                <w:szCs w:val="16"/>
              </w:rPr>
            </w:pPr>
            <w:smartTag w:uri="urn:schemas-microsoft-com:office:smarttags" w:element="metricconverter">
              <w:smartTagPr>
                <w:attr w:name="ProductID" w:val="25 a"/>
              </w:smartTagPr>
              <w:r w:rsidRPr="00534086">
                <w:rPr>
                  <w:i/>
                  <w:sz w:val="16"/>
                  <w:szCs w:val="16"/>
                </w:rPr>
                <w:t>25 a</w:t>
              </w:r>
            </w:smartTag>
            <w:r w:rsidRPr="00534086">
              <w:rPr>
                <w:i/>
                <w:sz w:val="16"/>
                <w:szCs w:val="16"/>
              </w:rPr>
              <w:t xml:space="preserve"> 30 años</w:t>
            </w:r>
          </w:p>
        </w:tc>
        <w:tc>
          <w:tcPr>
            <w:tcW w:w="758" w:type="dxa"/>
            <w:tcBorders>
              <w:top w:val="single" w:sz="12" w:space="0" w:color="auto"/>
              <w:bottom w:val="single" w:sz="4" w:space="0" w:color="auto"/>
            </w:tcBorders>
          </w:tcPr>
          <w:p w:rsidR="00221F90" w:rsidRPr="00534086" w:rsidRDefault="00221F90" w:rsidP="0069336A">
            <w:pPr>
              <w:cnfStyle w:val="000000000000"/>
              <w:rPr>
                <w:i/>
                <w:sz w:val="16"/>
                <w:szCs w:val="16"/>
              </w:rPr>
            </w:pPr>
            <w:smartTag w:uri="urn:schemas-microsoft-com:office:smarttags" w:element="metricconverter">
              <w:smartTagPr>
                <w:attr w:name="ProductID" w:val="30 a"/>
              </w:smartTagPr>
              <w:r w:rsidRPr="00534086">
                <w:rPr>
                  <w:i/>
                  <w:sz w:val="16"/>
                  <w:szCs w:val="16"/>
                </w:rPr>
                <w:t>30 a</w:t>
              </w:r>
            </w:smartTag>
            <w:r w:rsidRPr="00534086">
              <w:rPr>
                <w:i/>
                <w:sz w:val="16"/>
                <w:szCs w:val="16"/>
              </w:rPr>
              <w:t xml:space="preserve"> 40 años</w:t>
            </w:r>
          </w:p>
        </w:tc>
        <w:tc>
          <w:tcPr>
            <w:tcW w:w="700" w:type="dxa"/>
            <w:tcBorders>
              <w:top w:val="single" w:sz="12" w:space="0" w:color="auto"/>
              <w:bottom w:val="single" w:sz="4" w:space="0" w:color="auto"/>
            </w:tcBorders>
          </w:tcPr>
          <w:p w:rsidR="00221F90" w:rsidRPr="00534086" w:rsidRDefault="00221F90" w:rsidP="0069336A">
            <w:pPr>
              <w:cnfStyle w:val="000000000000"/>
              <w:rPr>
                <w:i/>
                <w:sz w:val="16"/>
                <w:szCs w:val="16"/>
              </w:rPr>
            </w:pPr>
            <w:r w:rsidRPr="00534086">
              <w:rPr>
                <w:i/>
                <w:sz w:val="16"/>
                <w:szCs w:val="16"/>
              </w:rPr>
              <w:t>Mayores de 40 años</w:t>
            </w:r>
          </w:p>
        </w:tc>
      </w:tr>
      <w:tr w:rsidR="00221F90" w:rsidRPr="002A0872">
        <w:tc>
          <w:tcPr>
            <w:cnfStyle w:val="001000000000"/>
            <w:tcW w:w="713" w:type="dxa"/>
            <w:tcBorders>
              <w:top w:val="single" w:sz="4" w:space="0" w:color="auto"/>
            </w:tcBorders>
          </w:tcPr>
          <w:p w:rsidR="00221F90" w:rsidRPr="002A0872" w:rsidRDefault="00221F90" w:rsidP="0069336A">
            <w:r w:rsidRPr="002A0872">
              <w:t>1</w:t>
            </w:r>
          </w:p>
        </w:tc>
        <w:tc>
          <w:tcPr>
            <w:tcW w:w="770" w:type="dxa"/>
            <w:tcBorders>
              <w:top w:val="single" w:sz="4" w:space="0" w:color="auto"/>
              <w:bottom w:val="single" w:sz="12" w:space="0" w:color="auto"/>
            </w:tcBorders>
          </w:tcPr>
          <w:p w:rsidR="00221F90" w:rsidRPr="002A0872" w:rsidRDefault="00221F90" w:rsidP="0069336A">
            <w:pPr>
              <w:cnfStyle w:val="000000000000"/>
            </w:pPr>
            <w:r w:rsidRPr="002A0872">
              <w:t>8</w:t>
            </w:r>
          </w:p>
        </w:tc>
        <w:tc>
          <w:tcPr>
            <w:tcW w:w="811" w:type="dxa"/>
            <w:tcBorders>
              <w:top w:val="single" w:sz="4" w:space="0" w:color="auto"/>
              <w:bottom w:val="single" w:sz="12" w:space="0" w:color="auto"/>
            </w:tcBorders>
          </w:tcPr>
          <w:p w:rsidR="00221F90" w:rsidRPr="002A0872" w:rsidRDefault="00221F90" w:rsidP="0069336A">
            <w:pPr>
              <w:cnfStyle w:val="000000000000"/>
            </w:pPr>
            <w:r w:rsidRPr="002A0872">
              <w:t>10</w:t>
            </w:r>
          </w:p>
        </w:tc>
        <w:tc>
          <w:tcPr>
            <w:tcW w:w="664" w:type="dxa"/>
            <w:tcBorders>
              <w:top w:val="single" w:sz="4" w:space="0" w:color="auto"/>
              <w:bottom w:val="single" w:sz="12" w:space="0" w:color="auto"/>
            </w:tcBorders>
          </w:tcPr>
          <w:p w:rsidR="00221F90" w:rsidRPr="002A0872" w:rsidRDefault="00221F90" w:rsidP="0069336A">
            <w:pPr>
              <w:cnfStyle w:val="000000000000"/>
            </w:pPr>
            <w:r w:rsidRPr="002A0872">
              <w:t>18</w:t>
            </w:r>
          </w:p>
        </w:tc>
        <w:tc>
          <w:tcPr>
            <w:tcW w:w="736" w:type="dxa"/>
            <w:tcBorders>
              <w:top w:val="single" w:sz="4" w:space="0" w:color="auto"/>
              <w:bottom w:val="single" w:sz="12" w:space="0" w:color="auto"/>
            </w:tcBorders>
          </w:tcPr>
          <w:p w:rsidR="00221F90" w:rsidRPr="002A0872" w:rsidRDefault="00221F90" w:rsidP="0069336A">
            <w:pPr>
              <w:cnfStyle w:val="000000000000"/>
            </w:pPr>
            <w:r w:rsidRPr="002A0872">
              <w:t>19</w:t>
            </w:r>
          </w:p>
        </w:tc>
        <w:tc>
          <w:tcPr>
            <w:tcW w:w="700" w:type="dxa"/>
            <w:tcBorders>
              <w:top w:val="single" w:sz="4" w:space="0" w:color="auto"/>
              <w:bottom w:val="single" w:sz="12" w:space="0" w:color="auto"/>
            </w:tcBorders>
          </w:tcPr>
          <w:p w:rsidR="00221F90" w:rsidRPr="002A0872" w:rsidRDefault="00221F90" w:rsidP="0069336A">
            <w:pPr>
              <w:cnfStyle w:val="000000000000"/>
            </w:pPr>
            <w:r w:rsidRPr="002A0872">
              <w:t>0</w:t>
            </w:r>
          </w:p>
        </w:tc>
        <w:tc>
          <w:tcPr>
            <w:tcW w:w="770" w:type="dxa"/>
            <w:tcBorders>
              <w:top w:val="single" w:sz="4" w:space="0" w:color="auto"/>
              <w:bottom w:val="single" w:sz="12" w:space="0" w:color="auto"/>
            </w:tcBorders>
          </w:tcPr>
          <w:p w:rsidR="00221F90" w:rsidRPr="002A0872" w:rsidRDefault="00221F90" w:rsidP="0069336A">
            <w:pPr>
              <w:cnfStyle w:val="000000000000"/>
            </w:pPr>
            <w:r w:rsidRPr="002A0872">
              <w:t>6</w:t>
            </w:r>
          </w:p>
        </w:tc>
        <w:tc>
          <w:tcPr>
            <w:tcW w:w="730" w:type="dxa"/>
            <w:tcBorders>
              <w:top w:val="single" w:sz="4" w:space="0" w:color="auto"/>
              <w:bottom w:val="single" w:sz="12" w:space="0" w:color="auto"/>
            </w:tcBorders>
          </w:tcPr>
          <w:p w:rsidR="00221F90" w:rsidRPr="002A0872" w:rsidRDefault="00221F90" w:rsidP="0069336A">
            <w:pPr>
              <w:cnfStyle w:val="000000000000"/>
            </w:pPr>
            <w:r w:rsidRPr="002A0872">
              <w:t>25</w:t>
            </w:r>
          </w:p>
        </w:tc>
        <w:tc>
          <w:tcPr>
            <w:tcW w:w="758" w:type="dxa"/>
            <w:tcBorders>
              <w:top w:val="single" w:sz="4" w:space="0" w:color="auto"/>
              <w:bottom w:val="single" w:sz="12" w:space="0" w:color="auto"/>
            </w:tcBorders>
          </w:tcPr>
          <w:p w:rsidR="00221F90" w:rsidRPr="002A0872" w:rsidRDefault="00221F90" w:rsidP="0069336A">
            <w:pPr>
              <w:cnfStyle w:val="000000000000"/>
            </w:pPr>
            <w:r w:rsidRPr="002A0872">
              <w:t>20</w:t>
            </w:r>
          </w:p>
        </w:tc>
        <w:tc>
          <w:tcPr>
            <w:tcW w:w="700" w:type="dxa"/>
            <w:tcBorders>
              <w:top w:val="single" w:sz="4" w:space="0" w:color="auto"/>
              <w:bottom w:val="single" w:sz="12" w:space="0" w:color="auto"/>
            </w:tcBorders>
          </w:tcPr>
          <w:p w:rsidR="00221F90" w:rsidRPr="002A0872" w:rsidRDefault="00221F90" w:rsidP="0069336A">
            <w:pPr>
              <w:cnfStyle w:val="000000000000"/>
            </w:pPr>
            <w:r w:rsidRPr="002A0872">
              <w:t>29</w:t>
            </w:r>
          </w:p>
        </w:tc>
      </w:tr>
    </w:tbl>
    <w:p w:rsidR="00221F90" w:rsidRPr="000424EE" w:rsidRDefault="00221F90" w:rsidP="00221F90">
      <w:pPr>
        <w:pStyle w:val="SingleTxtG"/>
        <w:rPr>
          <w:lang w:val="es-ES_tradnl"/>
        </w:rPr>
      </w:pPr>
      <w:r w:rsidRPr="000424EE">
        <w:rPr>
          <w:lang w:val="es-ES_tradnl"/>
        </w:rPr>
        <w:t>67.</w:t>
      </w:r>
      <w:r>
        <w:rPr>
          <w:lang w:val="es-ES_tradnl"/>
        </w:rPr>
        <w:tab/>
      </w:r>
      <w:r w:rsidRPr="000424EE">
        <w:rPr>
          <w:lang w:val="es-ES_tradnl"/>
        </w:rPr>
        <w:t>El análisis de la instrucción demostró que en 12 meses de 2010 hubo 2.325 víctimas de delitos relacionados con la trata de personas. En el mismo periodo de 2009 este indicador era de 4.660 personas (una reducción de 2.335 víctimas).</w:t>
      </w:r>
    </w:p>
    <w:p w:rsidR="00221F90" w:rsidRPr="000424EE" w:rsidRDefault="00221F90" w:rsidP="00221F90">
      <w:pPr>
        <w:pStyle w:val="SingleTxtG"/>
        <w:spacing w:after="240"/>
        <w:rPr>
          <w:lang w:val="es-ES_tradnl"/>
        </w:rPr>
      </w:pPr>
      <w:r w:rsidRPr="000424EE">
        <w:rPr>
          <w:lang w:val="es-ES_tradnl"/>
        </w:rPr>
        <w:t>68.</w:t>
      </w:r>
      <w:r>
        <w:rPr>
          <w:lang w:val="es-ES_tradnl"/>
        </w:rPr>
        <w:tab/>
      </w:r>
      <w:r w:rsidRPr="000424EE">
        <w:rPr>
          <w:lang w:val="es-ES_tradnl"/>
        </w:rPr>
        <w:t>Fueron víctimas de la trata de personas en 2010 las siguientes categorías de personas:</w:t>
      </w:r>
    </w:p>
    <w:tbl>
      <w:tblPr>
        <w:tblStyle w:val="TabNum"/>
        <w:tblW w:w="7434" w:type="dxa"/>
        <w:tblInd w:w="1134" w:type="dxa"/>
        <w:tblLook w:val="01E0"/>
      </w:tblPr>
      <w:tblGrid>
        <w:gridCol w:w="705"/>
        <w:gridCol w:w="775"/>
        <w:gridCol w:w="814"/>
        <w:gridCol w:w="658"/>
        <w:gridCol w:w="685"/>
        <w:gridCol w:w="695"/>
        <w:gridCol w:w="775"/>
        <w:gridCol w:w="775"/>
        <w:gridCol w:w="755"/>
        <w:gridCol w:w="797"/>
      </w:tblGrid>
      <w:tr w:rsidR="000276FD" w:rsidRPr="00BD1685">
        <w:trPr>
          <w:tblHeader/>
        </w:trPr>
        <w:tc>
          <w:tcPr>
            <w:cnfStyle w:val="001000000000"/>
            <w:tcW w:w="3637" w:type="dxa"/>
            <w:gridSpan w:val="5"/>
            <w:shd w:val="clear" w:color="auto" w:fill="auto"/>
          </w:tcPr>
          <w:p w:rsidR="000276FD" w:rsidRPr="00BD1685" w:rsidRDefault="000276FD" w:rsidP="0069336A">
            <w:pPr>
              <w:spacing w:before="80" w:after="80" w:line="200" w:lineRule="exact"/>
              <w:jc w:val="center"/>
              <w:rPr>
                <w:i/>
                <w:sz w:val="16"/>
              </w:rPr>
            </w:pPr>
            <w:r>
              <w:rPr>
                <w:i/>
                <w:sz w:val="16"/>
              </w:rPr>
              <w:t xml:space="preserve">Mujeres − </w:t>
            </w:r>
            <w:r w:rsidRPr="00BD1685">
              <w:rPr>
                <w:i/>
                <w:sz w:val="16"/>
              </w:rPr>
              <w:t>499</w:t>
            </w:r>
          </w:p>
          <w:p w:rsidR="000276FD" w:rsidRPr="00BD1685" w:rsidRDefault="000276FD" w:rsidP="0069336A">
            <w:pPr>
              <w:spacing w:before="80" w:after="80" w:line="200" w:lineRule="exact"/>
              <w:jc w:val="center"/>
              <w:rPr>
                <w:i/>
                <w:sz w:val="16"/>
              </w:rPr>
            </w:pPr>
            <w:r>
              <w:rPr>
                <w:i/>
                <w:sz w:val="16"/>
              </w:rPr>
              <w:t>Edades</w:t>
            </w:r>
          </w:p>
        </w:tc>
        <w:tc>
          <w:tcPr>
            <w:tcW w:w="3797" w:type="dxa"/>
            <w:gridSpan w:val="5"/>
            <w:tcBorders>
              <w:top w:val="single" w:sz="4" w:space="0" w:color="auto"/>
            </w:tcBorders>
            <w:shd w:val="clear" w:color="auto" w:fill="auto"/>
          </w:tcPr>
          <w:p w:rsidR="000276FD" w:rsidRPr="00BD1685" w:rsidRDefault="000276FD" w:rsidP="0069336A">
            <w:pPr>
              <w:spacing w:before="80" w:after="80" w:line="200" w:lineRule="exact"/>
              <w:jc w:val="center"/>
              <w:cnfStyle w:val="000000000000"/>
              <w:rPr>
                <w:i/>
                <w:sz w:val="16"/>
              </w:rPr>
            </w:pPr>
            <w:r>
              <w:rPr>
                <w:i/>
                <w:sz w:val="16"/>
              </w:rPr>
              <w:t xml:space="preserve">Hombres − </w:t>
            </w:r>
            <w:r w:rsidRPr="00BD1685">
              <w:rPr>
                <w:i/>
                <w:sz w:val="16"/>
              </w:rPr>
              <w:t>1</w:t>
            </w:r>
            <w:r>
              <w:rPr>
                <w:i/>
                <w:sz w:val="16"/>
              </w:rPr>
              <w:t xml:space="preserve"> </w:t>
            </w:r>
            <w:r w:rsidRPr="00BD1685">
              <w:rPr>
                <w:i/>
                <w:sz w:val="16"/>
              </w:rPr>
              <w:t>826</w:t>
            </w:r>
          </w:p>
          <w:p w:rsidR="000276FD" w:rsidRPr="00BD1685" w:rsidRDefault="000276FD" w:rsidP="0069336A">
            <w:pPr>
              <w:spacing w:before="80" w:after="80" w:line="200" w:lineRule="exact"/>
              <w:jc w:val="center"/>
              <w:cnfStyle w:val="000000000000"/>
              <w:rPr>
                <w:i/>
                <w:sz w:val="16"/>
              </w:rPr>
            </w:pPr>
            <w:r>
              <w:rPr>
                <w:i/>
                <w:sz w:val="16"/>
              </w:rPr>
              <w:t>Edades</w:t>
            </w:r>
          </w:p>
        </w:tc>
      </w:tr>
      <w:tr w:rsidR="0069336A" w:rsidRPr="00BD1685">
        <w:tc>
          <w:tcPr>
            <w:cnfStyle w:val="001000000000"/>
            <w:tcW w:w="705" w:type="dxa"/>
            <w:tcBorders>
              <w:top w:val="single" w:sz="12" w:space="0" w:color="auto"/>
              <w:bottom w:val="single" w:sz="4" w:space="0" w:color="auto"/>
            </w:tcBorders>
          </w:tcPr>
          <w:p w:rsidR="0069336A" w:rsidRPr="000276FD" w:rsidRDefault="0069336A" w:rsidP="000276FD">
            <w:pPr>
              <w:spacing w:line="220" w:lineRule="exact"/>
              <w:rPr>
                <w:i/>
                <w:sz w:val="16"/>
                <w:szCs w:val="16"/>
              </w:rPr>
            </w:pPr>
            <w:r w:rsidRPr="000276FD">
              <w:rPr>
                <w:i/>
                <w:sz w:val="16"/>
                <w:szCs w:val="16"/>
              </w:rPr>
              <w:t xml:space="preserve">Menores de 18 años </w:t>
            </w:r>
          </w:p>
        </w:tc>
        <w:tc>
          <w:tcPr>
            <w:tcW w:w="775"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smartTag w:uri="urn:schemas-microsoft-com:office:smarttags" w:element="metricconverter">
              <w:smartTagPr>
                <w:attr w:name="ProductID" w:val="18 a"/>
              </w:smartTagPr>
              <w:r w:rsidRPr="000276FD">
                <w:rPr>
                  <w:i/>
                  <w:sz w:val="16"/>
                  <w:szCs w:val="16"/>
                </w:rPr>
                <w:t>18 a</w:t>
              </w:r>
            </w:smartTag>
            <w:r w:rsidRPr="000276FD">
              <w:rPr>
                <w:i/>
                <w:sz w:val="16"/>
                <w:szCs w:val="16"/>
              </w:rPr>
              <w:t xml:space="preserve"> 25 años</w:t>
            </w:r>
          </w:p>
        </w:tc>
        <w:tc>
          <w:tcPr>
            <w:tcW w:w="814"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smartTag w:uri="urn:schemas-microsoft-com:office:smarttags" w:element="metricconverter">
              <w:smartTagPr>
                <w:attr w:name="ProductID" w:val="25 a"/>
              </w:smartTagPr>
              <w:r w:rsidRPr="000276FD">
                <w:rPr>
                  <w:i/>
                  <w:sz w:val="16"/>
                  <w:szCs w:val="16"/>
                </w:rPr>
                <w:t>25 a</w:t>
              </w:r>
            </w:smartTag>
            <w:r w:rsidRPr="000276FD">
              <w:rPr>
                <w:i/>
                <w:sz w:val="16"/>
                <w:szCs w:val="16"/>
              </w:rPr>
              <w:t xml:space="preserve"> 30 años</w:t>
            </w:r>
          </w:p>
        </w:tc>
        <w:tc>
          <w:tcPr>
            <w:tcW w:w="658"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smartTag w:uri="urn:schemas-microsoft-com:office:smarttags" w:element="metricconverter">
              <w:smartTagPr>
                <w:attr w:name="ProductID" w:val="30 a"/>
              </w:smartTagPr>
              <w:r w:rsidRPr="000276FD">
                <w:rPr>
                  <w:i/>
                  <w:sz w:val="16"/>
                  <w:szCs w:val="16"/>
                </w:rPr>
                <w:t>30 a</w:t>
              </w:r>
            </w:smartTag>
            <w:r w:rsidRPr="000276FD">
              <w:rPr>
                <w:i/>
                <w:sz w:val="16"/>
                <w:szCs w:val="16"/>
              </w:rPr>
              <w:t xml:space="preserve"> 40 años</w:t>
            </w:r>
          </w:p>
        </w:tc>
        <w:tc>
          <w:tcPr>
            <w:tcW w:w="685"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r w:rsidRPr="000276FD">
              <w:rPr>
                <w:i/>
                <w:sz w:val="16"/>
                <w:szCs w:val="16"/>
              </w:rPr>
              <w:t>Mayores de 40 años</w:t>
            </w:r>
          </w:p>
        </w:tc>
        <w:tc>
          <w:tcPr>
            <w:tcW w:w="695"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r w:rsidRPr="000276FD">
              <w:rPr>
                <w:i/>
                <w:sz w:val="16"/>
                <w:szCs w:val="16"/>
              </w:rPr>
              <w:t xml:space="preserve">Menores de 18 años </w:t>
            </w:r>
          </w:p>
        </w:tc>
        <w:tc>
          <w:tcPr>
            <w:tcW w:w="775"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smartTag w:uri="urn:schemas-microsoft-com:office:smarttags" w:element="metricconverter">
              <w:smartTagPr>
                <w:attr w:name="ProductID" w:val="18 a"/>
              </w:smartTagPr>
              <w:r w:rsidRPr="000276FD">
                <w:rPr>
                  <w:i/>
                  <w:sz w:val="16"/>
                  <w:szCs w:val="16"/>
                </w:rPr>
                <w:t>18 a</w:t>
              </w:r>
            </w:smartTag>
            <w:r w:rsidRPr="000276FD">
              <w:rPr>
                <w:i/>
                <w:sz w:val="16"/>
                <w:szCs w:val="16"/>
              </w:rPr>
              <w:t xml:space="preserve"> 25 años</w:t>
            </w:r>
          </w:p>
        </w:tc>
        <w:tc>
          <w:tcPr>
            <w:tcW w:w="775"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smartTag w:uri="urn:schemas-microsoft-com:office:smarttags" w:element="metricconverter">
              <w:smartTagPr>
                <w:attr w:name="ProductID" w:val="25 a"/>
              </w:smartTagPr>
              <w:r w:rsidRPr="000276FD">
                <w:rPr>
                  <w:i/>
                  <w:sz w:val="16"/>
                  <w:szCs w:val="16"/>
                </w:rPr>
                <w:t>25 a</w:t>
              </w:r>
            </w:smartTag>
            <w:r w:rsidRPr="000276FD">
              <w:rPr>
                <w:i/>
                <w:sz w:val="16"/>
                <w:szCs w:val="16"/>
              </w:rPr>
              <w:t xml:space="preserve"> 30 años</w:t>
            </w:r>
          </w:p>
        </w:tc>
        <w:tc>
          <w:tcPr>
            <w:tcW w:w="755"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smartTag w:uri="urn:schemas-microsoft-com:office:smarttags" w:element="metricconverter">
              <w:smartTagPr>
                <w:attr w:name="ProductID" w:val="30 a"/>
              </w:smartTagPr>
              <w:r w:rsidRPr="000276FD">
                <w:rPr>
                  <w:i/>
                  <w:sz w:val="16"/>
                  <w:szCs w:val="16"/>
                </w:rPr>
                <w:t>30 a</w:t>
              </w:r>
            </w:smartTag>
            <w:r w:rsidRPr="000276FD">
              <w:rPr>
                <w:i/>
                <w:sz w:val="16"/>
                <w:szCs w:val="16"/>
              </w:rPr>
              <w:t xml:space="preserve"> 40 años</w:t>
            </w:r>
          </w:p>
        </w:tc>
        <w:tc>
          <w:tcPr>
            <w:tcW w:w="797" w:type="dxa"/>
            <w:tcBorders>
              <w:top w:val="single" w:sz="12" w:space="0" w:color="auto"/>
              <w:bottom w:val="single" w:sz="4" w:space="0" w:color="auto"/>
            </w:tcBorders>
          </w:tcPr>
          <w:p w:rsidR="0069336A" w:rsidRPr="000276FD" w:rsidRDefault="0069336A" w:rsidP="000276FD">
            <w:pPr>
              <w:spacing w:line="220" w:lineRule="exact"/>
              <w:cnfStyle w:val="000000000000"/>
              <w:rPr>
                <w:i/>
                <w:sz w:val="16"/>
                <w:szCs w:val="16"/>
              </w:rPr>
            </w:pPr>
            <w:r w:rsidRPr="000276FD">
              <w:rPr>
                <w:i/>
                <w:sz w:val="16"/>
                <w:szCs w:val="16"/>
              </w:rPr>
              <w:t>Mayores de 40 años</w:t>
            </w:r>
          </w:p>
        </w:tc>
      </w:tr>
      <w:tr w:rsidR="00221F90" w:rsidRPr="00BD1685">
        <w:tc>
          <w:tcPr>
            <w:cnfStyle w:val="001000000000"/>
            <w:tcW w:w="705" w:type="dxa"/>
            <w:tcBorders>
              <w:top w:val="single" w:sz="4" w:space="0" w:color="auto"/>
            </w:tcBorders>
          </w:tcPr>
          <w:p w:rsidR="00221F90" w:rsidRPr="00BD1685" w:rsidRDefault="00221F90" w:rsidP="000276FD">
            <w:pPr>
              <w:spacing w:line="220" w:lineRule="exact"/>
            </w:pPr>
            <w:r w:rsidRPr="00BD1685">
              <w:t>22</w:t>
            </w:r>
          </w:p>
        </w:tc>
        <w:tc>
          <w:tcPr>
            <w:tcW w:w="775"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212</w:t>
            </w:r>
          </w:p>
        </w:tc>
        <w:tc>
          <w:tcPr>
            <w:tcW w:w="814"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172</w:t>
            </w:r>
          </w:p>
        </w:tc>
        <w:tc>
          <w:tcPr>
            <w:tcW w:w="658"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74</w:t>
            </w:r>
          </w:p>
        </w:tc>
        <w:tc>
          <w:tcPr>
            <w:tcW w:w="685"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19</w:t>
            </w:r>
          </w:p>
        </w:tc>
        <w:tc>
          <w:tcPr>
            <w:tcW w:w="695"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50</w:t>
            </w:r>
          </w:p>
        </w:tc>
        <w:tc>
          <w:tcPr>
            <w:tcW w:w="775"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284</w:t>
            </w:r>
          </w:p>
        </w:tc>
        <w:tc>
          <w:tcPr>
            <w:tcW w:w="775"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591</w:t>
            </w:r>
          </w:p>
        </w:tc>
        <w:tc>
          <w:tcPr>
            <w:tcW w:w="755"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604</w:t>
            </w:r>
          </w:p>
        </w:tc>
        <w:tc>
          <w:tcPr>
            <w:tcW w:w="797" w:type="dxa"/>
            <w:tcBorders>
              <w:top w:val="single" w:sz="4" w:space="0" w:color="auto"/>
              <w:bottom w:val="single" w:sz="12" w:space="0" w:color="auto"/>
            </w:tcBorders>
          </w:tcPr>
          <w:p w:rsidR="00221F90" w:rsidRPr="00BD1685" w:rsidRDefault="00221F90" w:rsidP="000276FD">
            <w:pPr>
              <w:spacing w:line="220" w:lineRule="exact"/>
              <w:cnfStyle w:val="000000000000"/>
            </w:pPr>
            <w:r w:rsidRPr="00BD1685">
              <w:t>297</w:t>
            </w:r>
          </w:p>
        </w:tc>
      </w:tr>
    </w:tbl>
    <w:p w:rsidR="0069336A" w:rsidRPr="00F27993" w:rsidRDefault="0069336A" w:rsidP="00A53729">
      <w:pPr>
        <w:pStyle w:val="SingleTxtG"/>
        <w:spacing w:before="240"/>
        <w:rPr>
          <w:lang w:val="es-ES_tradnl"/>
        </w:rPr>
      </w:pPr>
      <w:r w:rsidRPr="00F27993">
        <w:rPr>
          <w:lang w:val="es-ES_tradnl"/>
        </w:rPr>
        <w:t>69.</w:t>
      </w:r>
      <w:r>
        <w:rPr>
          <w:lang w:val="es-ES_tradnl"/>
        </w:rPr>
        <w:tab/>
      </w:r>
      <w:r w:rsidRPr="00F27993">
        <w:rPr>
          <w:lang w:val="es-ES_tradnl"/>
        </w:rPr>
        <w:t>Estos datos reflejan la intensificación de las actividades de los órganos de orden público dirigidas, ante todo, a la prevención de ese tipo de delitos, así como a la detección y enjuiciamiento oportunos de los autores de los delitos de trata de personas, y en particular de mujeres y niños.</w:t>
      </w:r>
    </w:p>
    <w:p w:rsidR="0069336A" w:rsidRPr="00F27993" w:rsidRDefault="0069336A" w:rsidP="0069336A">
      <w:pPr>
        <w:pStyle w:val="SingleTxtG"/>
        <w:rPr>
          <w:lang w:val="es-ES_tradnl"/>
        </w:rPr>
      </w:pPr>
      <w:r w:rsidRPr="00F27993">
        <w:rPr>
          <w:lang w:val="es-ES_tradnl"/>
        </w:rPr>
        <w:t>70.</w:t>
      </w:r>
      <w:r>
        <w:rPr>
          <w:lang w:val="es-ES_tradnl"/>
        </w:rPr>
        <w:tab/>
      </w:r>
      <w:r w:rsidRPr="00F27993">
        <w:rPr>
          <w:lang w:val="es-ES_tradnl"/>
        </w:rPr>
        <w:t xml:space="preserve">El 30 de julio de 2008 se publicó un documento normativo del Ministerio del Interior de Uzbekistán sobre la intensificación de la lucha de los organismos de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contra la trata de personas, según el cual se implantó un registro estadístico separado de los delitos relacionados con la trata de personas, lo cual permite analizar mensualmente la situación de la delincuencia en esa esfera y adoptar oportunamente medidas organizativas y preventivas de lucha contra esos delitos.</w:t>
      </w:r>
    </w:p>
    <w:p w:rsidR="0069336A" w:rsidRPr="00F27993" w:rsidRDefault="0069336A" w:rsidP="0069336A">
      <w:pPr>
        <w:pStyle w:val="SingleTxtG"/>
        <w:rPr>
          <w:lang w:val="es-ES_tradnl"/>
        </w:rPr>
      </w:pPr>
      <w:r w:rsidRPr="00F27993">
        <w:rPr>
          <w:lang w:val="es-ES_tradnl"/>
        </w:rPr>
        <w:t>71.</w:t>
      </w:r>
      <w:r>
        <w:rPr>
          <w:lang w:val="es-ES_tradnl"/>
        </w:rPr>
        <w:tab/>
      </w:r>
      <w:r w:rsidRPr="00F27993">
        <w:rPr>
          <w:lang w:val="es-ES_tradnl"/>
        </w:rPr>
        <w:t xml:space="preserve">Dentro del organigrama del Ministerio del Interior se ha creado una sección especializada de lucha contra la trata de personas y sus subdivisiones territoriales sobre el terreno. Se ha desarrollado la presentación de informes, y todos los meses en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reúnen datos sobre los incidentes de trata de personas, sobre las personas que han cometido los delitos, así como sobre las víctimas, cuyo perfil se analiza también por edades.</w:t>
      </w:r>
    </w:p>
    <w:p w:rsidR="0069336A" w:rsidRPr="00F27993" w:rsidRDefault="0069336A" w:rsidP="0069336A">
      <w:pPr>
        <w:pStyle w:val="SingleTxtG"/>
      </w:pPr>
      <w:r w:rsidRPr="00F27993">
        <w:rPr>
          <w:lang w:val="es-ES_tradnl"/>
        </w:rPr>
        <w:t>72.</w:t>
      </w:r>
      <w:r>
        <w:rPr>
          <w:lang w:val="es-ES_tradnl"/>
        </w:rPr>
        <w:tab/>
      </w:r>
      <w:r w:rsidRPr="00F27993">
        <w:t xml:space="preserve">Para prevenir las infracciones y los delitos relacionados con la trata de niños, la prostitución infantil y la utilización de niños en la pornografía, con arreglo a </w:t>
      </w:r>
      <w:smartTag w:uri="urn:schemas-microsoft-com:office:smarttags" w:element="PersonName">
        <w:smartTagPr>
          <w:attr w:name="ProductID" w:val="la Decisi￳n"/>
        </w:smartTagPr>
        <w:r w:rsidRPr="00F27993">
          <w:t>la Decisión</w:t>
        </w:r>
      </w:smartTag>
      <w:r w:rsidRPr="00F27993">
        <w:t xml:space="preserve"> de </w:t>
      </w:r>
      <w:smartTag w:uri="urn:schemas-microsoft-com:office:smarttags" w:element="PersonName">
        <w:smartTagPr>
          <w:attr w:name="ProductID" w:val="la Direcci￳n Colegiada"/>
        </w:smartTagPr>
        <w:r w:rsidRPr="00F27993">
          <w:t>la Dirección Colegiada</w:t>
        </w:r>
      </w:smartTag>
      <w:r w:rsidRPr="00F27993">
        <w:t xml:space="preserve"> del Ministerio del Interior Nº 2, de 26 de febrero de 2004, se establecieron en el Servicio de prevención de los órganos del Ministerio del Interior "secciones de lucha contra delitos relacionados con el reclutamiento de personas para su explotación, así como delitos de naturaleza moral".</w:t>
      </w:r>
    </w:p>
    <w:p w:rsidR="0069336A" w:rsidRPr="00F27993" w:rsidRDefault="0069336A" w:rsidP="0069336A">
      <w:pPr>
        <w:pStyle w:val="SingleTxtG"/>
        <w:rPr>
          <w:lang w:val="es-ES_tradnl"/>
        </w:rPr>
      </w:pPr>
      <w:r w:rsidRPr="00F27993">
        <w:rPr>
          <w:lang w:val="es-ES_tradnl"/>
        </w:rPr>
        <w:t>73.</w:t>
      </w:r>
      <w:r>
        <w:rPr>
          <w:lang w:val="es-ES_tradnl"/>
        </w:rPr>
        <w:tab/>
      </w:r>
      <w:r w:rsidRPr="00F27993">
        <w:rPr>
          <w:lang w:val="es-ES_tradnl"/>
        </w:rPr>
        <w:t xml:space="preserve">En total, los servicios de prevención de los organismos de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controlan 4.742 instalaciones, en particular 460 baños públicos y saunas, 190 hoteles, 243 hoteles particulares, 853 colegios mayores, 97 salas y salones de video, 446 puntos de venta de videos y video clubes y 622 cafés y clubes de Internet.</w:t>
      </w:r>
    </w:p>
    <w:p w:rsidR="0069336A" w:rsidRPr="00F27993" w:rsidRDefault="0069336A" w:rsidP="0069336A">
      <w:pPr>
        <w:pStyle w:val="SingleTxtG"/>
        <w:rPr>
          <w:lang w:val="es-ES_tradnl"/>
        </w:rPr>
      </w:pPr>
      <w:r w:rsidRPr="00F27993">
        <w:rPr>
          <w:lang w:val="es-ES_tradnl"/>
        </w:rPr>
        <w:t>74.</w:t>
      </w:r>
      <w:r>
        <w:rPr>
          <w:lang w:val="es-ES_tradnl"/>
        </w:rPr>
        <w:tab/>
      </w:r>
      <w:r w:rsidRPr="00F27993">
        <w:rPr>
          <w:lang w:val="es-ES_tradnl"/>
        </w:rPr>
        <w:t xml:space="preserve">En 2010, en comparación con 2009, en total en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redujo de </w:t>
      </w:r>
      <w:smartTag w:uri="urn:schemas-microsoft-com:office:smarttags" w:element="metricconverter">
        <w:smartTagPr>
          <w:attr w:name="ProductID" w:val="15 a"/>
        </w:smartTagPr>
        <w:r w:rsidRPr="00F27993">
          <w:rPr>
            <w:lang w:val="es-ES_tradnl"/>
          </w:rPr>
          <w:t>15 a</w:t>
        </w:r>
      </w:smartTag>
      <w:r w:rsidRPr="00F27993">
        <w:rPr>
          <w:lang w:val="es-ES_tradnl"/>
        </w:rPr>
        <w:t xml:space="preserve"> </w:t>
      </w:r>
      <w:r w:rsidR="000276FD">
        <w:rPr>
          <w:lang w:val="es-ES_tradnl"/>
        </w:rPr>
        <w:t>3</w:t>
      </w:r>
      <w:r w:rsidRPr="00F27993">
        <w:rPr>
          <w:lang w:val="es-ES_tradnl"/>
        </w:rPr>
        <w:t xml:space="preserve"> el número de muchachas menores de edad que figuran en el registro preventivo de los organismos de interior por la comisión de infracciones en el ámbito de la moral pública. Del número total de muchachas menores de edad inscritas en el registro preventivo de los organismos de interior las </w:t>
      </w:r>
      <w:r w:rsidR="000276FD">
        <w:rPr>
          <w:lang w:val="es-ES_tradnl"/>
        </w:rPr>
        <w:t>3</w:t>
      </w:r>
      <w:r w:rsidRPr="00F27993">
        <w:rPr>
          <w:lang w:val="es-ES_tradnl"/>
        </w:rPr>
        <w:t xml:space="preserve"> están inscritas por ejercer la prostitución.</w:t>
      </w:r>
    </w:p>
    <w:p w:rsidR="0069336A" w:rsidRPr="00F27993" w:rsidRDefault="0069336A" w:rsidP="0069336A">
      <w:pPr>
        <w:pStyle w:val="SingleTxtG"/>
        <w:rPr>
          <w:lang w:val="es-ES_tradnl"/>
        </w:rPr>
      </w:pPr>
      <w:r w:rsidRPr="00F27993">
        <w:rPr>
          <w:lang w:val="es-ES_tradnl"/>
        </w:rPr>
        <w:t>75.</w:t>
      </w:r>
      <w:r>
        <w:rPr>
          <w:lang w:val="es-ES_tradnl"/>
        </w:rPr>
        <w:tab/>
      </w:r>
      <w:r w:rsidRPr="00F27993">
        <w:rPr>
          <w:lang w:val="es-ES_tradnl"/>
        </w:rPr>
        <w:t xml:space="preserve">En 2010, en comparación con 2009, en total en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redujo de </w:t>
      </w:r>
      <w:smartTag w:uri="urn:schemas-microsoft-com:office:smarttags" w:element="metricconverter">
        <w:smartTagPr>
          <w:attr w:name="ProductID" w:val="108 a"/>
        </w:smartTagPr>
        <w:r w:rsidRPr="00F27993">
          <w:rPr>
            <w:lang w:val="es-ES_tradnl"/>
          </w:rPr>
          <w:t>108 a</w:t>
        </w:r>
      </w:smartTag>
      <w:r w:rsidRPr="00F27993">
        <w:rPr>
          <w:lang w:val="es-ES_tradnl"/>
        </w:rPr>
        <w:t xml:space="preserve"> 29 el número de víctimas menores de edad en relación con el artículo 135 del Código Penal (Trata de personas).</w:t>
      </w:r>
    </w:p>
    <w:p w:rsidR="0069336A" w:rsidRPr="00F27993" w:rsidRDefault="0069336A" w:rsidP="0069336A">
      <w:pPr>
        <w:pStyle w:val="SingleTxtG"/>
        <w:rPr>
          <w:lang w:val="es-ES_tradnl"/>
        </w:rPr>
      </w:pPr>
      <w:r w:rsidRPr="00F27993">
        <w:rPr>
          <w:lang w:val="es-ES_tradnl"/>
        </w:rPr>
        <w:t>76.</w:t>
      </w:r>
      <w:r>
        <w:rPr>
          <w:lang w:val="es-ES_tradnl"/>
        </w:rPr>
        <w:tab/>
      </w:r>
      <w:r w:rsidRPr="00F27993">
        <w:rPr>
          <w:lang w:val="es-ES_tradnl"/>
        </w:rPr>
        <w:t xml:space="preserve">Durante los años 2009 y 2010 en los organismos de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no se registraron delitos relacionados con la utilización de niños en la pornografía.</w:t>
      </w:r>
    </w:p>
    <w:p w:rsidR="0069336A" w:rsidRPr="00F27993" w:rsidRDefault="0069336A" w:rsidP="0069336A">
      <w:pPr>
        <w:pStyle w:val="SingleTxtG"/>
        <w:rPr>
          <w:lang w:val="es-ES_tradnl"/>
        </w:rPr>
      </w:pPr>
      <w:r w:rsidRPr="00F27993">
        <w:rPr>
          <w:lang w:val="es-ES_tradnl"/>
        </w:rPr>
        <w:t>77.</w:t>
      </w:r>
      <w:r>
        <w:rPr>
          <w:lang w:val="es-ES_tradnl"/>
        </w:rPr>
        <w:tab/>
      </w:r>
      <w:r w:rsidRPr="00F27993">
        <w:rPr>
          <w:lang w:val="es-ES_tradnl"/>
        </w:rPr>
        <w:t>Las subdivisiones de instrucción de los organismos de interior durante el año 2010 no incoaron causas penales ni realizaron investigaciones preliminares de incidentes de prostitución infantil y difusión de pornografía con imágenes de personas menores de 18 años.</w:t>
      </w:r>
    </w:p>
    <w:p w:rsidR="0069336A" w:rsidRPr="00F27993" w:rsidRDefault="0069336A" w:rsidP="0069336A">
      <w:pPr>
        <w:pStyle w:val="SingleTxtG"/>
        <w:rPr>
          <w:lang w:val="es-ES_tradnl"/>
        </w:rPr>
      </w:pPr>
      <w:r w:rsidRPr="00F27993">
        <w:rPr>
          <w:lang w:val="es-ES_tradnl"/>
        </w:rPr>
        <w:t>78.</w:t>
      </w:r>
      <w:r>
        <w:rPr>
          <w:lang w:val="es-ES_tradnl"/>
        </w:rPr>
        <w:tab/>
      </w:r>
      <w:r w:rsidRPr="00F27993">
        <w:rPr>
          <w:lang w:val="es-ES_tradnl"/>
        </w:rPr>
        <w:t>Al mismo tiempo, el Ministerio del Interior de Uzbekistán y sus subdivisiones territoriales sobre el terreno están llevando a cabo labores de prevención, detección y descubrimiento de delitos relacionados con la trata de niños, la prostitución infantil y la utilización de niños en la pornografía, en el marco de la legislación vigente.</w:t>
      </w:r>
    </w:p>
    <w:p w:rsidR="0069336A" w:rsidRPr="00F27993" w:rsidRDefault="0069336A" w:rsidP="0069336A">
      <w:pPr>
        <w:pStyle w:val="SingleTxtG"/>
        <w:rPr>
          <w:lang w:val="es-ES_tradnl"/>
        </w:rPr>
      </w:pPr>
      <w:r w:rsidRPr="00F27993">
        <w:rPr>
          <w:lang w:val="es-ES_tradnl"/>
        </w:rPr>
        <w:t>79.</w:t>
      </w:r>
      <w:r>
        <w:rPr>
          <w:lang w:val="es-ES_tradnl"/>
        </w:rPr>
        <w:tab/>
      </w:r>
      <w:r w:rsidRPr="00F27993">
        <w:rPr>
          <w:lang w:val="es-ES_tradnl"/>
        </w:rPr>
        <w:t>Cabe observar que uno de los temas más candentes de la protección de la moral de los menores de edad, así como de la prevención de las enfermedades de transmisión sexual, sigue siendo la incidencia de la prostitución y la existencia de prostíbulos.</w:t>
      </w:r>
    </w:p>
    <w:p w:rsidR="0069336A" w:rsidRPr="00F27993" w:rsidRDefault="0069336A" w:rsidP="0069336A">
      <w:pPr>
        <w:pStyle w:val="SingleTxtG"/>
        <w:rPr>
          <w:lang w:val="es-ES_tradnl"/>
        </w:rPr>
      </w:pPr>
      <w:r w:rsidRPr="00F27993">
        <w:rPr>
          <w:lang w:val="es-ES_tradnl"/>
        </w:rPr>
        <w:t>80.</w:t>
      </w:r>
      <w:r>
        <w:rPr>
          <w:lang w:val="es-ES_tradnl"/>
        </w:rPr>
        <w:tab/>
      </w:r>
      <w:r w:rsidRPr="00F27993">
        <w:rPr>
          <w:lang w:val="es-ES_tradnl"/>
        </w:rPr>
        <w:t xml:space="preserve">En comparación con 2007, en 2009 el número de personas a quienes se exigió responsabilidad administrativa por ejercer la prostitución aumentó en un 3,3% (de </w:t>
      </w:r>
      <w:smartTag w:uri="urn:schemas-microsoft-com:office:smarttags" w:element="metricconverter">
        <w:smartTagPr>
          <w:attr w:name="ProductID" w:val="1.838 a"/>
        </w:smartTagPr>
        <w:r w:rsidRPr="00F27993">
          <w:rPr>
            <w:lang w:val="es-ES_tradnl"/>
          </w:rPr>
          <w:t>1.838 a</w:t>
        </w:r>
      </w:smartTag>
      <w:r w:rsidRPr="00F27993">
        <w:rPr>
          <w:lang w:val="es-ES_tradnl"/>
        </w:rPr>
        <w:t xml:space="preserve"> 1.899), de las personas inscritas en el registro de prevención, en un 13,4% (de </w:t>
      </w:r>
      <w:smartTag w:uri="urn:schemas-microsoft-com:office:smarttags" w:element="metricconverter">
        <w:smartTagPr>
          <w:attr w:name="ProductID" w:val="1.768 a"/>
        </w:smartTagPr>
        <w:r w:rsidRPr="00F27993">
          <w:rPr>
            <w:lang w:val="es-ES_tradnl"/>
          </w:rPr>
          <w:t>1.768 a</w:t>
        </w:r>
      </w:smartTag>
      <w:r w:rsidRPr="00F27993">
        <w:rPr>
          <w:lang w:val="es-ES_tradnl"/>
        </w:rPr>
        <w:t xml:space="preserve"> 2.005), y el mantenimiento de prostíbulos y el proxenetismo, en un 13,6% (de </w:t>
      </w:r>
      <w:smartTag w:uri="urn:schemas-microsoft-com:office:smarttags" w:element="metricconverter">
        <w:smartTagPr>
          <w:attr w:name="ProductID" w:val="1.189 a"/>
        </w:smartTagPr>
        <w:r w:rsidRPr="00F27993">
          <w:rPr>
            <w:lang w:val="es-ES_tradnl"/>
          </w:rPr>
          <w:t>1.189 a</w:t>
        </w:r>
      </w:smartTag>
      <w:r w:rsidRPr="00F27993">
        <w:rPr>
          <w:lang w:val="es-ES_tradnl"/>
        </w:rPr>
        <w:t xml:space="preserve"> 1.351).</w:t>
      </w:r>
    </w:p>
    <w:p w:rsidR="0069336A" w:rsidRPr="00F27993" w:rsidRDefault="0069336A" w:rsidP="0069336A">
      <w:pPr>
        <w:pStyle w:val="SingleTxtG"/>
        <w:rPr>
          <w:lang w:val="es-ES_tradnl"/>
        </w:rPr>
      </w:pPr>
      <w:r w:rsidRPr="00F27993">
        <w:rPr>
          <w:lang w:val="es-ES_tradnl"/>
        </w:rPr>
        <w:t>81.</w:t>
      </w:r>
      <w:r>
        <w:rPr>
          <w:lang w:val="es-ES_tradnl"/>
        </w:rPr>
        <w:tab/>
      </w:r>
      <w:r w:rsidRPr="00F27993">
        <w:rPr>
          <w:lang w:val="es-ES_tradnl"/>
        </w:rPr>
        <w:t xml:space="preserve">Las sanciones previstas por ejercer la prostitución (multas administrativas de uno a tres salarios mínimos) y el mantenimiento de prostíbulos y el proxenetismo (multas de </w:t>
      </w:r>
      <w:smartTag w:uri="urn:schemas-microsoft-com:office:smarttags" w:element="metricconverter">
        <w:smartTagPr>
          <w:attr w:name="ProductID" w:val="25 a"/>
        </w:smartTagPr>
        <w:r w:rsidRPr="00F27993">
          <w:rPr>
            <w:lang w:val="es-ES_tradnl"/>
          </w:rPr>
          <w:t>25 a</w:t>
        </w:r>
      </w:smartTag>
      <w:r w:rsidRPr="00F27993">
        <w:rPr>
          <w:lang w:val="es-ES_tradnl"/>
        </w:rPr>
        <w:t xml:space="preserve"> 50 salarios mínimos o trabajos correccionales de hasta </w:t>
      </w:r>
      <w:r w:rsidR="000276FD">
        <w:rPr>
          <w:lang w:val="es-ES_tradnl"/>
        </w:rPr>
        <w:t>3</w:t>
      </w:r>
      <w:r w:rsidRPr="00F27993">
        <w:rPr>
          <w:lang w:val="es-ES_tradnl"/>
        </w:rPr>
        <w:t xml:space="preserve"> años) no corresponden al grado de su peligrosidad social, lo cual produce a menudo la reincidencia de dichas infracciones y delitos.</w:t>
      </w:r>
    </w:p>
    <w:p w:rsidR="0069336A" w:rsidRPr="00F27993" w:rsidRDefault="0069336A" w:rsidP="0069336A">
      <w:pPr>
        <w:pStyle w:val="SingleTxtG"/>
        <w:rPr>
          <w:lang w:val="es-ES_tradnl"/>
        </w:rPr>
      </w:pPr>
      <w:r w:rsidRPr="00F27993">
        <w:rPr>
          <w:lang w:val="es-ES_tradnl"/>
        </w:rPr>
        <w:t>82.</w:t>
      </w:r>
      <w:r>
        <w:rPr>
          <w:lang w:val="es-ES_tradnl"/>
        </w:rPr>
        <w:tab/>
      </w:r>
      <w:r w:rsidRPr="00F27993">
        <w:rPr>
          <w:lang w:val="es-ES_tradnl"/>
        </w:rPr>
        <w:t xml:space="preserve">Esas cuestiones fueron examinadas en repetidas ocasiones en las reuniones de </w:t>
      </w:r>
      <w:smartTag w:uri="urn:schemas-microsoft-com:office:smarttags" w:element="PersonName">
        <w:smartTagPr>
          <w:attr w:name="ProductID" w:val="la Direcci￳n Colegiada"/>
        </w:smartTagPr>
        <w:r w:rsidRPr="00F27993">
          <w:rPr>
            <w:lang w:val="es-ES_tradnl"/>
          </w:rPr>
          <w:t>la Dirección Colegiada</w:t>
        </w:r>
      </w:smartTag>
      <w:r w:rsidRPr="00F27993">
        <w:rPr>
          <w:lang w:val="es-ES_tradnl"/>
        </w:rPr>
        <w:t xml:space="preserve"> del Ministerio del Interior, en diversas conferencias operativas dirigidas por dicho Ministerio, en las direcciones territoriales de los organismos de interior, así como en conferencias de coordinación de los organismos orden público, con la participación de representantes de los organismos estatales competentes y las organizaciones públicas.</w:t>
      </w:r>
    </w:p>
    <w:p w:rsidR="0069336A" w:rsidRPr="00F27993" w:rsidRDefault="0069336A" w:rsidP="0069336A">
      <w:pPr>
        <w:pStyle w:val="SingleTxtG"/>
        <w:rPr>
          <w:lang w:val="es-ES_tradnl"/>
        </w:rPr>
      </w:pPr>
      <w:r w:rsidRPr="00F27993">
        <w:rPr>
          <w:lang w:val="es-ES_tradnl"/>
        </w:rPr>
        <w:t xml:space="preserve">83. </w:t>
      </w:r>
      <w:r>
        <w:rPr>
          <w:lang w:val="es-ES_tradnl"/>
        </w:rPr>
        <w:tab/>
      </w:r>
      <w:r w:rsidRPr="00F27993">
        <w:rPr>
          <w:lang w:val="es-ES_tradnl"/>
        </w:rPr>
        <w:t>Con el fin de perfeccionar la legislación y aumentar las responsabilidad por los delitos e infracciones contra la moral, se ha elaborado un proyecto de ley correspondiente que está en la etapa de examen.</w:t>
      </w:r>
    </w:p>
    <w:p w:rsidR="0069336A" w:rsidRPr="00F27993" w:rsidRDefault="0069336A" w:rsidP="0069336A">
      <w:pPr>
        <w:pStyle w:val="HChG"/>
        <w:rPr>
          <w:lang w:val="es-ES_tradnl"/>
        </w:rPr>
      </w:pPr>
      <w:r>
        <w:rPr>
          <w:lang w:val="es-ES_tradnl"/>
        </w:rPr>
        <w:tab/>
      </w:r>
      <w:r w:rsidRPr="00F27993">
        <w:rPr>
          <w:lang w:val="es-ES_tradnl"/>
        </w:rPr>
        <w:t xml:space="preserve">IV. </w:t>
      </w:r>
      <w:r>
        <w:rPr>
          <w:lang w:val="es-ES_tradnl"/>
        </w:rPr>
        <w:tab/>
      </w:r>
      <w:r w:rsidRPr="00F27993">
        <w:t>Medidas de aplicación general</w:t>
      </w:r>
    </w:p>
    <w:p w:rsidR="0069336A" w:rsidRPr="00F27993" w:rsidRDefault="0069336A" w:rsidP="0069336A">
      <w:pPr>
        <w:pStyle w:val="SingleTxtG"/>
        <w:rPr>
          <w:lang w:val="es-ES_tradnl"/>
        </w:rPr>
      </w:pPr>
      <w:r w:rsidRPr="00F27993">
        <w:rPr>
          <w:lang w:val="es-ES_tradnl"/>
        </w:rPr>
        <w:t>84.</w:t>
      </w:r>
      <w:r>
        <w:rPr>
          <w:lang w:val="es-ES_tradnl"/>
        </w:rPr>
        <w:tab/>
      </w:r>
      <w:r w:rsidRPr="00F27993">
        <w:rPr>
          <w:lang w:val="es-ES_tradnl"/>
        </w:rPr>
        <w:t>En Uzbekistán se ha creado una base normativa y jurídica dirigida a luchar contra la trata de personas, en particular a prevenir y perseguir la trata de niños, la prostitución infantil y la utilización de niños en la pornografía.</w:t>
      </w:r>
    </w:p>
    <w:p w:rsidR="0069336A" w:rsidRPr="00F27993" w:rsidRDefault="0069336A" w:rsidP="0069336A">
      <w:pPr>
        <w:pStyle w:val="SingleTxtG"/>
        <w:rPr>
          <w:lang w:val="es-ES_tradnl"/>
        </w:rPr>
      </w:pPr>
      <w:r w:rsidRPr="00F27993">
        <w:rPr>
          <w:lang w:val="es-ES_tradnl"/>
        </w:rPr>
        <w:t>85.</w:t>
      </w:r>
      <w:r>
        <w:rPr>
          <w:lang w:val="es-ES_tradnl"/>
        </w:rPr>
        <w:tab/>
      </w:r>
      <w:r w:rsidRPr="00F27993">
        <w:rPr>
          <w:lang w:val="es-ES_tradnl"/>
        </w:rPr>
        <w:t xml:space="preserve">Uzbekistán es parte en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desde 1992. El Comité de los Derechos del Niño destaca los siguientes artículos como "principios rectores” que son la base de todos los derechos contenidos en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el artículo 2 (prevención de la discriminación); el artículo 3 (el interés superior del niño); el artículo 6 (el derecho a la vida, a la supervivencia y al desarrollo); y el artículo 12 (respeto de las opiniones del niño). La aplicación del Protocolo en Uzbekistán está estrechamente vinculada con la aplicación y el desarrollo de los mencionados principios contenidos en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w:t>
      </w:r>
    </w:p>
    <w:p w:rsidR="0069336A" w:rsidRPr="00F27993" w:rsidRDefault="0069336A" w:rsidP="0069336A">
      <w:pPr>
        <w:pStyle w:val="SingleTxtG"/>
        <w:rPr>
          <w:lang w:val="es-ES_tradnl"/>
        </w:rPr>
      </w:pPr>
      <w:r w:rsidRPr="00F27993">
        <w:rPr>
          <w:lang w:val="es-ES_tradnl"/>
        </w:rPr>
        <w:t>86.</w:t>
      </w:r>
      <w:r>
        <w:rPr>
          <w:lang w:val="es-ES_tradnl"/>
        </w:rPr>
        <w:tab/>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ha emprendido acciones concentradas para aplicar las observaciones finales y recomendaciones del Comité de los Derechos del Niño formuladas a raíz del examen del segundo informe periódico de Uzbekistán sobre la aplicación de las disposiciones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w:t>
      </w:r>
    </w:p>
    <w:p w:rsidR="0069336A" w:rsidRPr="00F27993" w:rsidRDefault="0069336A" w:rsidP="0069336A">
      <w:pPr>
        <w:pStyle w:val="SingleTxtG"/>
        <w:rPr>
          <w:lang w:val="es-ES_tradnl"/>
        </w:rPr>
      </w:pPr>
      <w:r w:rsidRPr="00F27993">
        <w:rPr>
          <w:lang w:val="es-ES_tradnl"/>
        </w:rPr>
        <w:t>87.</w:t>
      </w:r>
      <w:r>
        <w:rPr>
          <w:lang w:val="es-ES_tradnl"/>
        </w:rPr>
        <w:tab/>
      </w:r>
      <w:r w:rsidRPr="00F27993">
        <w:rPr>
          <w:lang w:val="es-ES_tradnl"/>
        </w:rPr>
        <w:t>Para poner en práctica las recomendaciones del Comité, se aprobó una serie de documentos programáticos nacionales, a saber:</w:t>
      </w:r>
    </w:p>
    <w:p w:rsidR="0069336A" w:rsidRPr="00F27993" w:rsidRDefault="0069336A" w:rsidP="0069336A">
      <w:pPr>
        <w:pStyle w:val="Bullet1G"/>
        <w:rPr>
          <w:lang w:val="es-ES_tradnl"/>
        </w:rPr>
      </w:pPr>
      <w:r w:rsidRPr="00F27993">
        <w:rPr>
          <w:lang w:val="es-ES_tradnl"/>
        </w:rPr>
        <w:t>Plan nacional de acción para la aplicación de las recomendaciones del Comité de los Derechos del Niño a raíz del examen del segundo informe periódico de Uzbekistán (2006-2010);</w:t>
      </w:r>
    </w:p>
    <w:p w:rsidR="0069336A" w:rsidRPr="00F27993" w:rsidRDefault="0069336A" w:rsidP="0069336A">
      <w:pPr>
        <w:pStyle w:val="Bullet1G"/>
        <w:rPr>
          <w:lang w:val="es-ES_tradnl"/>
        </w:rPr>
      </w:pPr>
      <w:r w:rsidRPr="00F27993">
        <w:rPr>
          <w:lang w:val="es-ES_tradnl"/>
        </w:rPr>
        <w:t>Programa nacional de acción para asegurar el bienestar de los niños (2007-2011);</w:t>
      </w:r>
    </w:p>
    <w:p w:rsidR="0069336A" w:rsidRPr="00F27993" w:rsidRDefault="0069336A" w:rsidP="0069336A">
      <w:pPr>
        <w:pStyle w:val="Bullet1G"/>
        <w:rPr>
          <w:lang w:val="es-ES_tradnl"/>
        </w:rPr>
      </w:pPr>
      <w:r w:rsidRPr="00F27993">
        <w:rPr>
          <w:lang w:val="es-ES_tradnl"/>
        </w:rPr>
        <w:t>Plan nacional de acción de lucha contra la trata de personas (2008-2010);</w:t>
      </w:r>
    </w:p>
    <w:p w:rsidR="0069336A" w:rsidRPr="00F27993" w:rsidRDefault="0069336A" w:rsidP="0069336A">
      <w:pPr>
        <w:pStyle w:val="Bullet1G"/>
      </w:pPr>
      <w:r w:rsidRPr="00F27993">
        <w:rPr>
          <w:lang w:val="es-ES_tradnl"/>
        </w:rPr>
        <w:t>Plan nacional de acción para la aplicación del Convenio sobre la edad mínima de admisión al empleo y el Convenio</w:t>
      </w:r>
      <w:r w:rsidRPr="00F27993">
        <w:t xml:space="preserve"> </w:t>
      </w:r>
      <w:r w:rsidRPr="00F27993">
        <w:rPr>
          <w:lang w:val="es-ES_tradnl"/>
        </w:rPr>
        <w:t>sobre la prohibición de las peores formas de trabajo infantil y la acción inmediata para su eliminación (2008-2010</w:t>
      </w:r>
      <w:r w:rsidRPr="00F27993">
        <w:t>);</w:t>
      </w:r>
    </w:p>
    <w:p w:rsidR="0069336A" w:rsidRPr="00F27993" w:rsidRDefault="0069336A" w:rsidP="0069336A">
      <w:pPr>
        <w:pStyle w:val="Bullet1G"/>
        <w:rPr>
          <w:lang w:val="es-ES_tradnl"/>
        </w:rPr>
      </w:pPr>
      <w:r w:rsidRPr="00F27993">
        <w:rPr>
          <w:lang w:val="es-ES_tradnl"/>
        </w:rPr>
        <w:t xml:space="preserve">Programa de medidas para la celebración del 60º aniversario de </w:t>
      </w:r>
      <w:smartTag w:uri="urn:schemas-microsoft-com:office:smarttags" w:element="PersonName">
        <w:smartTagPr>
          <w:attr w:name="ProductID" w:val="la Declaraci￳n Universal"/>
        </w:smartTagPr>
        <w:r w:rsidRPr="00F27993">
          <w:rPr>
            <w:lang w:val="es-ES_tradnl"/>
          </w:rPr>
          <w:t>la Declaración Universal</w:t>
        </w:r>
      </w:smartTag>
      <w:r w:rsidRPr="00F27993">
        <w:rPr>
          <w:lang w:val="es-ES_tradnl"/>
        </w:rPr>
        <w:t xml:space="preserve"> de Derechos Humanos, aprobado mediante decreto del Presidente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el 1</w:t>
      </w:r>
      <w:r w:rsidR="000276FD">
        <w:rPr>
          <w:lang w:val="es-ES_tradnl"/>
        </w:rPr>
        <w:t>º</w:t>
      </w:r>
      <w:r w:rsidRPr="00F27993">
        <w:rPr>
          <w:lang w:val="es-ES_tradnl"/>
        </w:rPr>
        <w:t xml:space="preserve"> de mayo de 2008;</w:t>
      </w:r>
    </w:p>
    <w:p w:rsidR="0069336A" w:rsidRPr="00F27993" w:rsidRDefault="0069336A" w:rsidP="0069336A">
      <w:pPr>
        <w:pStyle w:val="Bullet1G"/>
        <w:rPr>
          <w:lang w:val="es-ES_tradnl"/>
        </w:rPr>
      </w:pPr>
      <w:r w:rsidRPr="00F27993">
        <w:rPr>
          <w:lang w:val="es-ES_tradnl"/>
        </w:rPr>
        <w:t>Plan nacional de acción para la aplicación de las recomendaciones del Consejo de Derechos Humanos a raíz del examen del informe nacional de Uzbekistán en el marco del examen periódico universal (2009-2011);</w:t>
      </w:r>
    </w:p>
    <w:p w:rsidR="0069336A" w:rsidRPr="00F27993" w:rsidRDefault="0069336A" w:rsidP="0069336A">
      <w:pPr>
        <w:pStyle w:val="Bullet1G"/>
        <w:rPr>
          <w:lang w:val="es-ES_tradnl"/>
        </w:rPr>
      </w:pPr>
      <w:r w:rsidRPr="00F27993">
        <w:rPr>
          <w:lang w:val="es-ES_tradnl"/>
        </w:rPr>
        <w:t>Programa estatal dedicado al Año de la generación del desarrollo integral (2010).</w:t>
      </w:r>
    </w:p>
    <w:p w:rsidR="0069336A" w:rsidRPr="00F27993" w:rsidRDefault="0069336A" w:rsidP="0069336A">
      <w:pPr>
        <w:pStyle w:val="SingleTxtG"/>
        <w:rPr>
          <w:lang w:val="es-ES_tradnl"/>
        </w:rPr>
      </w:pPr>
      <w:r w:rsidRPr="00F27993">
        <w:rPr>
          <w:lang w:val="es-ES_tradnl"/>
        </w:rPr>
        <w:t>88.</w:t>
      </w:r>
      <w:r>
        <w:rPr>
          <w:lang w:val="es-ES_tradnl"/>
        </w:rPr>
        <w:tab/>
      </w:r>
      <w:r w:rsidRPr="00F27993">
        <w:rPr>
          <w:lang w:val="es-ES_tradnl"/>
        </w:rPr>
        <w:t>Actualmente el Gobierno está preparando un programa nacional para asegurar el bienestar de los niños, calculado para 2011-2014; y está examinando la cuestión de aprobación de una ley de Uzbekistán sobre el Defensor de los Derechos del Niño y la creación de las condiciones organizativas y jurídicas necesarias para la formación y el funcionamiento de dicha institución.</w:t>
      </w:r>
    </w:p>
    <w:p w:rsidR="0069336A" w:rsidRPr="00F27993" w:rsidRDefault="0069336A" w:rsidP="0069336A">
      <w:pPr>
        <w:pStyle w:val="SingleTxtG"/>
        <w:rPr>
          <w:lang w:val="es-ES_tradnl"/>
        </w:rPr>
      </w:pPr>
      <w:r w:rsidRPr="00F27993">
        <w:rPr>
          <w:lang w:val="es-ES_tradnl"/>
        </w:rPr>
        <w:t>89.</w:t>
      </w:r>
      <w:r>
        <w:rPr>
          <w:lang w:val="es-ES_tradnl"/>
        </w:rPr>
        <w:tab/>
      </w:r>
      <w:r w:rsidRPr="00F27993">
        <w:rPr>
          <w:lang w:val="es-ES_tradnl"/>
        </w:rPr>
        <w:t>En el marco de la aplicación de los mencionados documentos programáticos, en Uzbekistán se han adoptado medidas sin precedentes para mejorar la situación de los niños y fortalecer a la familia, entre las cuales cabe mencionar las siguientes:</w:t>
      </w:r>
    </w:p>
    <w:p w:rsidR="0069336A" w:rsidRPr="00F27993" w:rsidRDefault="0069336A" w:rsidP="0069336A">
      <w:pPr>
        <w:pStyle w:val="SingleTxtG"/>
        <w:rPr>
          <w:lang w:val="es-ES_tradnl"/>
        </w:rPr>
      </w:pPr>
      <w:r w:rsidRPr="00F27993">
        <w:rPr>
          <w:lang w:val="es-ES_tradnl"/>
        </w:rPr>
        <w:tab/>
        <w:t xml:space="preserve">a) </w:t>
      </w:r>
      <w:r>
        <w:rPr>
          <w:lang w:val="es-ES_tradnl"/>
        </w:rPr>
        <w:tab/>
        <w:t>D</w:t>
      </w:r>
      <w:r w:rsidRPr="00F27993">
        <w:rPr>
          <w:lang w:val="es-ES_tradnl"/>
        </w:rPr>
        <w:t>e acuerdo con las recomendaciones del Comité de los Derechos del Niño, se aprobaron las Leyes de garantía de los derechos del niño, de 7 de enero de 2008, y de lucha contra la trata de personas, de 17 de abril de 2008, así como leyes sobre la incorporación de modificaciones y adiciones a algunos actos legislativos de Uzbekistán con motivo de la abolición de la pena de muerte y la transferencia a los tribunales del derecho de dictar la reclusión bajo custodia, de 11 de julio de 2007</w:t>
      </w:r>
      <w:r w:rsidR="000A5CD3">
        <w:rPr>
          <w:lang w:val="es-ES_tradnl"/>
        </w:rPr>
        <w:t>.</w:t>
      </w:r>
    </w:p>
    <w:p w:rsidR="0069336A" w:rsidRPr="00F27993" w:rsidRDefault="0069336A" w:rsidP="0069336A">
      <w:pPr>
        <w:pStyle w:val="SingleTxtG"/>
        <w:rPr>
          <w:lang w:val="es-ES_tradnl"/>
        </w:rPr>
      </w:pPr>
      <w:r w:rsidRPr="00F27993">
        <w:rPr>
          <w:lang w:val="es-ES_tradnl"/>
        </w:rPr>
        <w:tab/>
        <w:t xml:space="preserve">b) </w:t>
      </w:r>
      <w:r>
        <w:rPr>
          <w:lang w:val="es-ES_tradnl"/>
        </w:rPr>
        <w:tab/>
        <w:t>S</w:t>
      </w:r>
      <w:r w:rsidRPr="00F27993">
        <w:rPr>
          <w:lang w:val="es-ES_tradnl"/>
        </w:rPr>
        <w:t xml:space="preserve">e adoptaron medidas de apoyo a la institución del Defensor de los Derechos Humanos y del Centro Nacional de Derechos Humanos para aumentar su capacidad en cuanto a recursos en la esfera del examen de las quejas recibidas de los niños y sus representantes legítimos sobre la base de la aprobación de </w:t>
      </w:r>
      <w:smartTag w:uri="urn:schemas-microsoft-com:office:smarttags" w:element="PersonName">
        <w:smartTagPr>
          <w:attr w:name="ProductID" w:val="la Resoluci￳n"/>
        </w:smartTagPr>
        <w:r w:rsidRPr="00F27993">
          <w:rPr>
            <w:lang w:val="es-ES_tradnl"/>
          </w:rPr>
          <w:t xml:space="preserve">la </w:t>
        </w:r>
        <w:r w:rsidR="0005087B">
          <w:rPr>
            <w:lang w:val="es-ES_tradnl"/>
          </w:rPr>
          <w:t>R</w:t>
        </w:r>
        <w:r w:rsidRPr="00F27993">
          <w:rPr>
            <w:lang w:val="es-ES_tradnl"/>
          </w:rPr>
          <w:t>esolución</w:t>
        </w:r>
      </w:smartTag>
      <w:r w:rsidRPr="00F27993">
        <w:rPr>
          <w:lang w:val="es-ES_tradnl"/>
        </w:rPr>
        <w:t xml:space="preserve"> del Consejo de Ministros de Uzbekistán, </w:t>
      </w:r>
      <w:r w:rsidR="0005087B">
        <w:rPr>
          <w:lang w:val="es-ES_tradnl"/>
        </w:rPr>
        <w:t>Nº</w:t>
      </w:r>
      <w:r w:rsidRPr="00F27993">
        <w:rPr>
          <w:lang w:val="es-ES_tradnl"/>
        </w:rPr>
        <w:t xml:space="preserve"> 219, de 30 de septiembre de 2008, relativa al conjunto de medidas de apoyo estatal a las instituciones nacionales de derechos humanos</w:t>
      </w:r>
      <w:r w:rsidR="000A5CD3">
        <w:rPr>
          <w:lang w:val="es-ES_tradnl"/>
        </w:rPr>
        <w:t>.</w:t>
      </w:r>
    </w:p>
    <w:p w:rsidR="0069336A" w:rsidRPr="00F27993" w:rsidRDefault="0069336A" w:rsidP="0069336A">
      <w:pPr>
        <w:pStyle w:val="SingleTxtG"/>
        <w:rPr>
          <w:lang w:val="es-ES_tradnl"/>
        </w:rPr>
      </w:pPr>
      <w:r w:rsidRPr="00F27993">
        <w:rPr>
          <w:lang w:val="es-ES_tradnl"/>
        </w:rPr>
        <w:tab/>
        <w:t xml:space="preserve">c) </w:t>
      </w:r>
      <w:r>
        <w:rPr>
          <w:lang w:val="es-ES_tradnl"/>
        </w:rPr>
        <w:tab/>
        <w:t>C</w:t>
      </w:r>
      <w:r w:rsidRPr="00F27993">
        <w:rPr>
          <w:lang w:val="es-ES_tradnl"/>
        </w:rPr>
        <w:t xml:space="preserve">on el fin de intensificar la labor educativa entre los menores de edad, prevenir la comisión de infracciones por los menores, coordinar y seguir mejorando las actividades de los organismos estatales y las organizaciones públicas, se aprobó </w:t>
      </w:r>
      <w:smartTag w:uri="urn:schemas-microsoft-com:office:smarttags" w:element="PersonName">
        <w:smartTagPr>
          <w:attr w:name="ProductID" w:val="La Ley"/>
        </w:smartTagPr>
        <w:r w:rsidRPr="00F27993">
          <w:rPr>
            <w:lang w:val="es-ES_tradnl"/>
          </w:rPr>
          <w:t>la Ley</w:t>
        </w:r>
      </w:smartTag>
      <w:r w:rsidRPr="00F27993">
        <w:rPr>
          <w:lang w:val="es-ES_tradnl"/>
        </w:rPr>
        <w:t xml:space="preserve"> de prevención del abandono de menores y de la delincuencia juvenil, de 29 de septiembre de 2010</w:t>
      </w:r>
      <w:r w:rsidR="000A5CD3">
        <w:rPr>
          <w:lang w:val="es-ES_tradnl"/>
        </w:rPr>
        <w:t>.</w:t>
      </w:r>
    </w:p>
    <w:p w:rsidR="0069336A" w:rsidRPr="00F27993" w:rsidRDefault="0069336A" w:rsidP="0069336A">
      <w:pPr>
        <w:pStyle w:val="SingleTxtG"/>
        <w:rPr>
          <w:lang w:val="es-ES_tradnl"/>
        </w:rPr>
      </w:pPr>
      <w:r w:rsidRPr="00F27993">
        <w:rPr>
          <w:lang w:val="es-ES_tradnl"/>
        </w:rPr>
        <w:tab/>
        <w:t xml:space="preserve">d) </w:t>
      </w:r>
      <w:r>
        <w:rPr>
          <w:lang w:val="es-ES_tradnl"/>
        </w:rPr>
        <w:tab/>
        <w:t>F</w:t>
      </w:r>
      <w:r w:rsidRPr="00F27993">
        <w:rPr>
          <w:lang w:val="es-ES_tradnl"/>
        </w:rPr>
        <w:t xml:space="preserve">ueron ratificados los </w:t>
      </w:r>
      <w:r w:rsidRPr="00F27993">
        <w:t xml:space="preserve">Convenios de </w:t>
      </w:r>
      <w:smartTag w:uri="urn:schemas-microsoft-com:office:smarttags" w:element="PersonName">
        <w:smartTagPr>
          <w:attr w:name="ProductID" w:val="la OIT N"/>
        </w:smartTagPr>
        <w:r w:rsidRPr="00F27993">
          <w:t>la OIT N</w:t>
        </w:r>
      </w:smartTag>
      <w:r w:rsidRPr="00F27993">
        <w:t xml:space="preserve">º 182 sobre la prohibición de las peores formas de trabajo infantil y </w:t>
      </w:r>
      <w:r w:rsidR="0005087B">
        <w:t>Nº</w:t>
      </w:r>
      <w:r w:rsidRPr="00F27993">
        <w:t xml:space="preserve"> 138 sobre la edad mínima de admisión al empleo, se aprobó y se está poniendo en práctica </w:t>
      </w:r>
      <w:r w:rsidRPr="00F27993">
        <w:rPr>
          <w:lang w:val="es-ES_tradnl"/>
        </w:rPr>
        <w:t xml:space="preserve">Plan nacional de acción para la aplicación de los Convenios de </w:t>
      </w:r>
      <w:smartTag w:uri="urn:schemas-microsoft-com:office:smarttags" w:element="PersonName">
        <w:smartTagPr>
          <w:attr w:name="ProductID" w:val="la OIT"/>
        </w:smartTagPr>
        <w:r w:rsidRPr="00F27993">
          <w:rPr>
            <w:lang w:val="es-ES_tradnl"/>
          </w:rPr>
          <w:t>la OIT</w:t>
        </w:r>
      </w:smartTag>
      <w:r w:rsidRPr="00F27993">
        <w:rPr>
          <w:lang w:val="es-ES_tradnl"/>
        </w:rPr>
        <w:t xml:space="preserve"> sobre el trabajo infantil, y se han incorporado modificaciones y adiciones en la legislación para prevenir y controlar la prohibición de la utilización ilícita del trabajo infantil</w:t>
      </w:r>
      <w:r w:rsidR="000A5CD3">
        <w:rPr>
          <w:lang w:val="es-ES_tradnl"/>
        </w:rPr>
        <w:t>.</w:t>
      </w:r>
    </w:p>
    <w:p w:rsidR="0069336A" w:rsidRPr="00F27993" w:rsidRDefault="0069336A" w:rsidP="0069336A">
      <w:pPr>
        <w:pStyle w:val="SingleTxtG"/>
        <w:rPr>
          <w:lang w:val="es-ES_tradnl"/>
        </w:rPr>
      </w:pPr>
      <w:r w:rsidRPr="00F27993">
        <w:rPr>
          <w:lang w:val="es-ES_tradnl"/>
        </w:rPr>
        <w:tab/>
        <w:t xml:space="preserve">e) </w:t>
      </w:r>
      <w:r>
        <w:rPr>
          <w:lang w:val="es-ES_tradnl"/>
        </w:rPr>
        <w:tab/>
        <w:t>E</w:t>
      </w:r>
      <w:r w:rsidRPr="00F27993">
        <w:rPr>
          <w:lang w:val="es-ES_tradnl"/>
        </w:rPr>
        <w:t>n el marco del Programa estatal Año de la generación del desarrollo integral, se</w:t>
      </w:r>
      <w:r>
        <w:rPr>
          <w:lang w:val="es-ES_tradnl"/>
        </w:rPr>
        <w:t xml:space="preserve"> </w:t>
      </w:r>
      <w:r w:rsidRPr="00F27993">
        <w:rPr>
          <w:lang w:val="es-ES_tradnl"/>
        </w:rPr>
        <w:t>prestó especial atención a la continuación del perfeccionamiento de la base normativa y jurídica destinada a proteger los derechos y los intereses de los niños y los jóvenes y a consolidar las bases jurídicas de su desarrollo integral. En el Código de Responsabilidad Administrativa se incorporaron adiciones que incrementan la responsabilidad de los directores de los establecimientos de ocio y otros funcionarios por el cumplimiento de las normas establecidas que prohíben involucrar a los menores en situaciones delictivas</w:t>
      </w:r>
      <w:r w:rsidR="000A5CD3">
        <w:rPr>
          <w:lang w:val="es-ES_tradnl"/>
        </w:rPr>
        <w:t>.</w:t>
      </w:r>
    </w:p>
    <w:p w:rsidR="0069336A" w:rsidRPr="00F27993" w:rsidRDefault="0069336A" w:rsidP="0069336A">
      <w:pPr>
        <w:pStyle w:val="SingleTxtG"/>
      </w:pPr>
      <w:r w:rsidRPr="00F27993">
        <w:rPr>
          <w:lang w:val="es-ES_tradnl"/>
        </w:rPr>
        <w:tab/>
        <w:t xml:space="preserve">f) </w:t>
      </w:r>
      <w:r>
        <w:rPr>
          <w:lang w:val="es-ES_tradnl"/>
        </w:rPr>
        <w:tab/>
        <w:t>E</w:t>
      </w:r>
      <w:r w:rsidRPr="00F27993">
        <w:t xml:space="preserve">n el marco de la aplicación de </w:t>
      </w:r>
      <w:smartTag w:uri="urn:schemas-microsoft-com:office:smarttags" w:element="PersonName">
        <w:smartTagPr>
          <w:attr w:name="ProductID" w:val="La Ley"/>
        </w:smartTagPr>
        <w:r w:rsidRPr="00F27993">
          <w:t>la Ley</w:t>
        </w:r>
      </w:smartTag>
      <w:r w:rsidRPr="00F27993">
        <w:t xml:space="preserve"> de garantía de los derechos del niño, de 7 de</w:t>
      </w:r>
      <w:r>
        <w:t xml:space="preserve"> </w:t>
      </w:r>
      <w:r w:rsidRPr="00F27993">
        <w:t>enero de 2008, y del Plan nacional de acción, mediante una resolución conjunta de los</w:t>
      </w:r>
      <w:r>
        <w:t xml:space="preserve"> </w:t>
      </w:r>
      <w:r w:rsidRPr="00F27993">
        <w:t xml:space="preserve">Ministerios de Trabajo y Protección Social de </w:t>
      </w:r>
      <w:smartTag w:uri="urn:schemas-microsoft-com:office:smarttags" w:element="PersonName">
        <w:smartTagPr>
          <w:attr w:name="ProductID" w:val="la Poblaci￳n"/>
        </w:smartTagPr>
        <w:r w:rsidRPr="00F27993">
          <w:t>la Población</w:t>
        </w:r>
      </w:smartTag>
      <w:r w:rsidRPr="00F27993">
        <w:t xml:space="preserve"> y de Sanidad, se aprobaron </w:t>
      </w:r>
      <w:smartTag w:uri="urn:schemas-microsoft-com:office:smarttags" w:element="PersonName">
        <w:smartTagPr>
          <w:attr w:name="ProductID" w:val="la Disposici￳n"/>
        </w:smartTagPr>
        <w:r w:rsidRPr="00F27993">
          <w:t>la Disposición</w:t>
        </w:r>
      </w:smartTag>
      <w:r w:rsidRPr="00F27993">
        <w:t xml:space="preserve"> sobre el requisito de prohibición de la utilización del trabajo de menores, las Normas máximas permisibles para levantar y trasladar pesos para los menores de 18 años, así como </w:t>
      </w:r>
      <w:smartTag w:uri="urn:schemas-microsoft-com:office:smarttags" w:element="PersonName">
        <w:smartTagPr>
          <w:attr w:name="ProductID" w:val="la Relaci￳n"/>
        </w:smartTagPr>
        <w:r w:rsidRPr="00F27993">
          <w:t>la Relación</w:t>
        </w:r>
      </w:smartTag>
      <w:r w:rsidRPr="00F27993">
        <w:t xml:space="preserve"> de trabajos con condiciones laborales poco favorables en que se prohíbe la utilización del trabajo de menores de 18 años, entre los cuales figura también la recolecta manual de algodón en la agricultura.</w:t>
      </w:r>
    </w:p>
    <w:p w:rsidR="0069336A" w:rsidRPr="00F27993" w:rsidRDefault="0069336A" w:rsidP="0069336A">
      <w:pPr>
        <w:pStyle w:val="SingleTxtG"/>
      </w:pPr>
      <w:r w:rsidRPr="00F27993">
        <w:rPr>
          <w:lang w:val="es-ES_tradnl"/>
        </w:rPr>
        <w:t>90.</w:t>
      </w:r>
      <w:r>
        <w:rPr>
          <w:lang w:val="es-ES_tradnl"/>
        </w:rPr>
        <w:tab/>
      </w:r>
      <w:r w:rsidRPr="00F27993">
        <w:t xml:space="preserve">Mediante </w:t>
      </w:r>
      <w:smartTag w:uri="urn:schemas-microsoft-com:office:smarttags" w:element="PersonName">
        <w:smartTagPr>
          <w:attr w:name="ProductID" w:val="La Ley"/>
        </w:smartTagPr>
        <w:r w:rsidRPr="00F27993">
          <w:t>la Ley</w:t>
        </w:r>
      </w:smartTag>
      <w:r w:rsidRPr="00F27993">
        <w:t xml:space="preserve"> de incorporación de adiciones en el Código de Infracciones Administrativas de </w:t>
      </w:r>
      <w:smartTag w:uri="urn:schemas-microsoft-com:office:smarttags" w:element="PersonName">
        <w:smartTagPr>
          <w:attr w:name="ProductID" w:val="la Rep￺blica"/>
        </w:smartTagPr>
        <w:r w:rsidRPr="00F27993">
          <w:t>la República</w:t>
        </w:r>
      </w:smartTag>
      <w:r w:rsidRPr="00F27993">
        <w:t xml:space="preserve"> de Uzbekistán, en el contexto del perfeccionamiento de la legislación sobre la protección de los derechos de los menores de edad, se introdujo la responsabilidad administrativa de los ciudadanos, incluidos los progenitores, por la utilización del trabajo del menor en labores que pueden perjudicar su salud, seguridad o moral. Además, ha aumentado la responsabilidad de los empleadores por la infracción de la legislación sobre el trabajo y la protección del trabajo de los menores de edad.</w:t>
      </w:r>
    </w:p>
    <w:p w:rsidR="0069336A" w:rsidRPr="00F27993" w:rsidRDefault="0069336A" w:rsidP="0069336A">
      <w:pPr>
        <w:pStyle w:val="SingleTxtG"/>
        <w:rPr>
          <w:i/>
          <w:iCs/>
        </w:rPr>
      </w:pPr>
      <w:r w:rsidRPr="00F27993">
        <w:t>91.</w:t>
      </w:r>
      <w:r>
        <w:tab/>
      </w:r>
      <w:r w:rsidRPr="00F27993">
        <w:t>El artículo 77 del Código del Trabajo de Uzbekistán estipula que la admisión al empleo se permite a partir de los 16 años. Para preparar a los jóvenes para el trabajo se permite la admisión al empleo de alumnos de escuelas de enseñanza general, de instituciones docentes secundarias especializadas y profesionales para realizar trabajos leves, que no perjudiquen la salud ni el desarrollo psíquico, que no perturben el proceso de enseñanza, durante las horas libres de los estudios hasta que cumplan 15 años, con la autorización de uno de los progenitores o una de las</w:t>
      </w:r>
      <w:r>
        <w:t xml:space="preserve"> </w:t>
      </w:r>
      <w:r w:rsidRPr="00F27993">
        <w:t xml:space="preserve">personas </w:t>
      </w:r>
      <w:r w:rsidRPr="00F27993">
        <w:rPr>
          <w:i/>
          <w:iCs/>
        </w:rPr>
        <w:t>in loco parentis.</w:t>
      </w:r>
    </w:p>
    <w:p w:rsidR="0069336A" w:rsidRPr="00F27993" w:rsidRDefault="0069336A" w:rsidP="0069336A">
      <w:pPr>
        <w:pStyle w:val="SingleTxtG"/>
        <w:rPr>
          <w:iCs/>
        </w:rPr>
      </w:pPr>
      <w:r w:rsidRPr="00F27993">
        <w:rPr>
          <w:iCs/>
        </w:rPr>
        <w:t>92.</w:t>
      </w:r>
      <w:r>
        <w:rPr>
          <w:iCs/>
        </w:rPr>
        <w:tab/>
      </w:r>
      <w:r w:rsidRPr="00F27993">
        <w:rPr>
          <w:iCs/>
        </w:rPr>
        <w:t>Con el fin de ofrecer protección social a los niños y garantizar su desarrollo normal, impedir su incorporación a los trabajos contraindicados para ellos por su estado de salud, el artículo 214 del Código del Trabajo estipula la revisión médica obligatoria previa a la admisión al empleo de los trabajadores menores de 18 años.</w:t>
      </w:r>
    </w:p>
    <w:p w:rsidR="0069336A" w:rsidRPr="00F27993" w:rsidRDefault="0069336A" w:rsidP="0069336A">
      <w:pPr>
        <w:pStyle w:val="SingleTxtG"/>
        <w:rPr>
          <w:lang w:val="es-ES_tradnl"/>
        </w:rPr>
      </w:pPr>
      <w:r w:rsidRPr="00F27993">
        <w:rPr>
          <w:lang w:val="es-ES_tradnl"/>
        </w:rPr>
        <w:t>93.</w:t>
      </w:r>
      <w:r>
        <w:rPr>
          <w:lang w:val="es-ES_tradnl"/>
        </w:rPr>
        <w:tab/>
      </w:r>
      <w:r w:rsidRPr="00F27993">
        <w:rPr>
          <w:lang w:val="es-ES_tradnl"/>
        </w:rPr>
        <w:t>Al mismo tiempo, el párrafo 2 del capítulo XIV del Código del Trabajo de Uzbekistán establece garantías adicionales para los jóvenes: garantías en la admisión al empleo de los menores de 18 años (art. 239), derechos laborales de los menores de 18 años (art. 240), trabajos en que se prohíbe emplear a menores de 18 años (art. 241), jornada laboral reducida para los menores de 18 años (art. 242), remuneración del trabajo de los menores de 18 años con una jornada laboral reducida (art. 243), vacaciones anuales de los menores de 18 años (art. 244), prohibición de emplear a menores de 18 años en trabajos nocturnos, horas extraordinarias y en días feriados (art. 245), garantías adicionales para los menores de 18 años en el momento de la terminación del contrato laboral (art. 246), interrupción del contrato laboral por exigencia de los padres, curadores (tutores) y los organismos facultados para ello (art. 247).</w:t>
      </w:r>
    </w:p>
    <w:p w:rsidR="0069336A" w:rsidRPr="00F27993" w:rsidRDefault="0069336A" w:rsidP="0069336A">
      <w:pPr>
        <w:pStyle w:val="SingleTxtG"/>
        <w:rPr>
          <w:lang w:val="es-ES_tradnl"/>
        </w:rPr>
      </w:pPr>
      <w:r w:rsidRPr="00F27993">
        <w:rPr>
          <w:lang w:val="es-ES_tradnl"/>
        </w:rPr>
        <w:t>94.</w:t>
      </w:r>
      <w:r>
        <w:rPr>
          <w:lang w:val="es-ES_tradnl"/>
        </w:rPr>
        <w:tab/>
      </w:r>
      <w:r w:rsidRPr="00F27993">
        <w:rPr>
          <w:lang w:val="es-ES_tradnl"/>
        </w:rPr>
        <w:t xml:space="preserve">Conforme al artículo 242 del Código del Trabajo, para los trabajadores que tienen entre 16 y 18 años se fija una duración de las horas laborales no superior a 36 horas a la semana, y para las personas de </w:t>
      </w:r>
      <w:smartTag w:uri="urn:schemas-microsoft-com:office:smarttags" w:element="metricconverter">
        <w:smartTagPr>
          <w:attr w:name="ProductID" w:val="15 a"/>
        </w:smartTagPr>
        <w:r w:rsidRPr="00F27993">
          <w:rPr>
            <w:lang w:val="es-ES_tradnl"/>
          </w:rPr>
          <w:t>15 a</w:t>
        </w:r>
      </w:smartTag>
      <w:r w:rsidRPr="00F27993">
        <w:rPr>
          <w:lang w:val="es-ES_tradnl"/>
        </w:rPr>
        <w:t xml:space="preserve"> 16 años, no superior a 24.</w:t>
      </w:r>
    </w:p>
    <w:p w:rsidR="0069336A" w:rsidRPr="00F27993" w:rsidRDefault="0069336A" w:rsidP="0069336A">
      <w:pPr>
        <w:pStyle w:val="SingleTxtG"/>
        <w:rPr>
          <w:lang w:val="es-ES_tradnl"/>
        </w:rPr>
      </w:pPr>
      <w:r w:rsidRPr="00F27993">
        <w:rPr>
          <w:lang w:val="es-ES_tradnl"/>
        </w:rPr>
        <w:t>95.</w:t>
      </w:r>
      <w:r>
        <w:rPr>
          <w:lang w:val="es-ES_tradnl"/>
        </w:rPr>
        <w:tab/>
      </w:r>
      <w:r w:rsidRPr="00F27993">
        <w:rPr>
          <w:lang w:val="es-ES_tradnl"/>
        </w:rPr>
        <w:t>Para aplicar las normas internacionales sobre los derechos laborales de los niños y jóvenes se han adoptado las siguientes disposiciones: se ha establecido la responsabilidad correspondiente por la infracción de la legislación del trabajo (art. 49 del Código de Responsabilidad Administrativa), por el incumplimiento de los requisitos sobre la prohibición de la utilización del trabajo de los menores de edad (art</w:t>
      </w:r>
      <w:r w:rsidR="000276FD">
        <w:rPr>
          <w:lang w:val="es-ES_tradnl"/>
        </w:rPr>
        <w:t>ículo</w:t>
      </w:r>
      <w:r w:rsidRPr="00F27993">
        <w:rPr>
          <w:lang w:val="es-ES_tradnl"/>
        </w:rPr>
        <w:t xml:space="preserve"> 49-1 de dicho Código), por la negativa a admitir al empleo a los ciudadanos enviados por los organismos locales de trabajo (art. 50 del Código), por la coacción administrativa para el trabajo (art</w:t>
      </w:r>
      <w:r w:rsidR="00576B3E">
        <w:rPr>
          <w:lang w:val="es-ES_tradnl"/>
        </w:rPr>
        <w:t>ículo</w:t>
      </w:r>
      <w:r w:rsidRPr="00F27993">
        <w:rPr>
          <w:lang w:val="es-ES_tradnl"/>
        </w:rPr>
        <w:t xml:space="preserve"> 51 del Código), por la violación del derecho al trabajo (art</w:t>
      </w:r>
      <w:r w:rsidR="00576B3E">
        <w:rPr>
          <w:lang w:val="es-ES_tradnl"/>
        </w:rPr>
        <w:t>ículo</w:t>
      </w:r>
      <w:r w:rsidRPr="00F27993">
        <w:rPr>
          <w:lang w:val="es-ES_tradnl"/>
        </w:rPr>
        <w:t xml:space="preserve"> 148 del Código Penal) y el incumplimiento de las normas de seguridad del trabajo (art</w:t>
      </w:r>
      <w:r w:rsidR="00576B3E">
        <w:rPr>
          <w:lang w:val="es-ES_tradnl"/>
        </w:rPr>
        <w:t>ículo</w:t>
      </w:r>
      <w:r w:rsidRPr="00F27993">
        <w:rPr>
          <w:lang w:val="es-ES_tradnl"/>
        </w:rPr>
        <w:t xml:space="preserve"> 257 del Código Penal).</w:t>
      </w:r>
    </w:p>
    <w:p w:rsidR="0069336A" w:rsidRPr="00F27993" w:rsidRDefault="0069336A" w:rsidP="0069336A">
      <w:pPr>
        <w:pStyle w:val="SingleTxtG"/>
        <w:rPr>
          <w:lang w:val="es-ES_tradnl"/>
        </w:rPr>
      </w:pPr>
      <w:r w:rsidRPr="00F27993">
        <w:rPr>
          <w:lang w:val="es-ES_tradnl"/>
        </w:rPr>
        <w:t>96.</w:t>
      </w:r>
      <w:r>
        <w:rPr>
          <w:lang w:val="es-ES_tradnl"/>
        </w:rPr>
        <w:tab/>
      </w:r>
      <w:r w:rsidRPr="00F27993">
        <w:rPr>
          <w:lang w:val="es-ES_tradnl"/>
        </w:rPr>
        <w:t xml:space="preserve">En el ámbito de la prevención y la prohibición de la trata de personas la legislación de Uzbekistán corresponde a los instrumentos internacionales universalmente reconocidos. Para luchar contra la trata de personas, se aprobó </w:t>
      </w:r>
      <w:smartTag w:uri="urn:schemas-microsoft-com:office:smarttags" w:element="PersonName">
        <w:smartTagPr>
          <w:attr w:name="ProductID" w:val="la Ley N"/>
        </w:smartTagPr>
        <w:r w:rsidRPr="00F27993">
          <w:rPr>
            <w:lang w:val="es-ES_tradnl"/>
          </w:rPr>
          <w:t xml:space="preserve">la Ley </w:t>
        </w:r>
        <w:r w:rsidR="0005087B">
          <w:rPr>
            <w:lang w:val="es-ES_tradnl"/>
          </w:rPr>
          <w:t>N</w:t>
        </w:r>
      </w:smartTag>
      <w:r w:rsidR="0005087B">
        <w:rPr>
          <w:lang w:val="es-ES_tradnl"/>
        </w:rPr>
        <w:t>º</w:t>
      </w:r>
      <w:r w:rsidRPr="00F27993">
        <w:rPr>
          <w:lang w:val="es-ES_tradnl"/>
        </w:rPr>
        <w:t xml:space="preserve"> ZRU-154, de 17 de abril de 2008, de lucha contra la trata de personas, cuyo objetivo es reglamentar las relaciones en el ámbito de la lucha contra la trata de personas.</w:t>
      </w:r>
    </w:p>
    <w:p w:rsidR="0069336A" w:rsidRPr="00F27993" w:rsidRDefault="0069336A" w:rsidP="0069336A">
      <w:pPr>
        <w:pStyle w:val="SingleTxtG"/>
        <w:rPr>
          <w:lang w:val="es-ES_tradnl"/>
        </w:rPr>
      </w:pPr>
      <w:r w:rsidRPr="00F27993">
        <w:rPr>
          <w:lang w:val="es-ES_tradnl"/>
        </w:rPr>
        <w:t>97.</w:t>
      </w:r>
      <w:r>
        <w:rPr>
          <w:lang w:val="es-ES_tradnl"/>
        </w:rPr>
        <w:tab/>
      </w:r>
      <w:smartTag w:uri="urn:schemas-microsoft-com:office:smarttags" w:element="PersonName">
        <w:smartTagPr>
          <w:attr w:name="ProductID" w:val="La Ley"/>
        </w:smartTagPr>
        <w:r w:rsidRPr="00F27993">
          <w:rPr>
            <w:lang w:val="es-ES_tradnl"/>
          </w:rPr>
          <w:t>La Ley</w:t>
        </w:r>
      </w:smartTag>
      <w:r w:rsidRPr="00F27993">
        <w:rPr>
          <w:lang w:val="es-ES_tradnl"/>
        </w:rPr>
        <w:t xml:space="preserve"> define el concepto de "trata de personas", determina los organismos estatales encargados de la lucha contra la trata de personas y sus atribuciones en ese ámbito, prevé la creación de una comisión interinstitucional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lucha contra la trata de personas y la prestación de asistencia (médica, psicológica, social y jurídica) y protección a las víctimas de la trata de personas, y determina también las instituciones especializadas de prestación de asistencia y protección a las víctimas de la trata, fija las normas para la rehabilitación social de las víctimas de la trata, las medidas de seguridad y otras garantías que se ofrecen a las víctimas de la trata y las medidas de cooperación internacional en la esfera de la lucha contra la trata de personas.</w:t>
      </w:r>
    </w:p>
    <w:p w:rsidR="0069336A" w:rsidRPr="00F27993" w:rsidRDefault="0069336A" w:rsidP="0069336A">
      <w:pPr>
        <w:pStyle w:val="SingleTxtG"/>
        <w:rPr>
          <w:i/>
          <w:lang w:val="es-ES_tradnl"/>
        </w:rPr>
      </w:pPr>
      <w:r w:rsidRPr="00F27993">
        <w:rPr>
          <w:lang w:val="es-ES_tradnl"/>
        </w:rPr>
        <w:t>98.</w:t>
      </w:r>
      <w:r>
        <w:rPr>
          <w:lang w:val="es-ES_tradnl"/>
        </w:rPr>
        <w:tab/>
      </w:r>
      <w:r w:rsidRPr="00F27993">
        <w:rPr>
          <w:lang w:val="es-ES_tradnl"/>
        </w:rPr>
        <w:t xml:space="preserve">En el artículo 11 de dicha Ley se establecen las normas de prestación de asistencia a los niños víctimas de la trata. De acuerdo con ese artículo, los jefes de las instituciones especializadas, al recibir información sobre niños víctimas de la trata, están obligados a transmitirla inmediatamente a los organismos de tutela y guarda con el fin de garantizar y proteger los derechos de los niños víctimas en cumplimiento de la legislación. Si los niños víctimas son colocados en instituciones especializadas, deben estar separados de los adultos. Los niños víctimas de la trata colocados en instituciones especializadas tienen la posibilidad de asistir a las instituciones docentes estatales de acuerdo con la legislación. Si los niños víctimas de la trata se han quedado sin la tutela parental o desconocen el paradero de sus familias, se adoptan medidas para buscar a los padres o a las personas </w:t>
      </w:r>
      <w:r w:rsidRPr="00F27993">
        <w:rPr>
          <w:i/>
          <w:lang w:val="es-ES_tradnl"/>
        </w:rPr>
        <w:t>in loco parentis.</w:t>
      </w:r>
    </w:p>
    <w:p w:rsidR="0069336A" w:rsidRPr="00F27993" w:rsidRDefault="0069336A" w:rsidP="0069336A">
      <w:pPr>
        <w:pStyle w:val="SingleTxtG"/>
        <w:rPr>
          <w:lang w:val="es-ES_tradnl"/>
        </w:rPr>
      </w:pPr>
      <w:r w:rsidRPr="00F27993">
        <w:rPr>
          <w:lang w:val="es-ES_tradnl"/>
        </w:rPr>
        <w:t>99.</w:t>
      </w:r>
      <w:r>
        <w:rPr>
          <w:lang w:val="es-ES_tradnl"/>
        </w:rPr>
        <w:tab/>
      </w:r>
      <w:r w:rsidRPr="00F27993">
        <w:rPr>
          <w:lang w:val="es-ES_tradnl"/>
        </w:rPr>
        <w:t xml:space="preserve">Mediante </w:t>
      </w:r>
      <w:smartTag w:uri="urn:schemas-microsoft-com:office:smarttags" w:element="PersonName">
        <w:smartTagPr>
          <w:attr w:name="ProductID" w:val="la Ley N"/>
        </w:smartTagPr>
        <w:r w:rsidRPr="00F27993">
          <w:rPr>
            <w:lang w:val="es-ES_tradnl"/>
          </w:rPr>
          <w:t xml:space="preserve">la Ley </w:t>
        </w:r>
        <w:r w:rsidR="0005087B">
          <w:rPr>
            <w:lang w:val="es-ES_tradnl"/>
          </w:rPr>
          <w:t>N</w:t>
        </w:r>
      </w:smartTag>
      <w:r w:rsidR="0005087B">
        <w:rPr>
          <w:lang w:val="es-ES_tradnl"/>
        </w:rPr>
        <w:t>º</w:t>
      </w:r>
      <w:r w:rsidRPr="00F27993">
        <w:rPr>
          <w:lang w:val="es-ES_tradnl"/>
        </w:rPr>
        <w:t xml:space="preserve"> ZRU-179, del 16 de septiembre de 2008, en el Código Penal de Uzbekistán se introdujeron las modificaciones y adiciones pertinentes que prevén el establecimiento por el artículo 135 de dicho Código de la responsabilidad penal por la trata de personas. El párrafo 3 de dicho artículo establece la responsabilidad penal por la trata de personas que manifiestamente son menores de 18 años. Esta modificación y adición han permitido armonizar la legislación penal nacional con las normas del derecho internacional, lo cual, a su vez, contribuye a crear las condiciones necesarias para que Uzbekistán cumpla plenamente los compromisos que se derivan de los tratados internacionales correspondientes.</w:t>
      </w:r>
    </w:p>
    <w:p w:rsidR="0069336A" w:rsidRPr="00F27993" w:rsidRDefault="0069336A" w:rsidP="0069336A">
      <w:pPr>
        <w:pStyle w:val="SingleTxtG"/>
        <w:rPr>
          <w:lang w:val="es-ES_tradnl"/>
        </w:rPr>
      </w:pPr>
      <w:r w:rsidRPr="00F27993">
        <w:rPr>
          <w:lang w:val="es-ES_tradnl"/>
        </w:rPr>
        <w:t>100.</w:t>
      </w:r>
      <w:r>
        <w:rPr>
          <w:lang w:val="es-ES_tradnl"/>
        </w:rPr>
        <w:tab/>
      </w:r>
      <w:r w:rsidRPr="00F27993">
        <w:rPr>
          <w:lang w:val="es-ES_tradnl"/>
        </w:rPr>
        <w:t xml:space="preserve">El 24 de noviembre de 2009 el Pleno del Tribunal Supremo de Uzbekistán aprobó </w:t>
      </w:r>
      <w:smartTag w:uri="urn:schemas-microsoft-com:office:smarttags" w:element="PersonName">
        <w:r w:rsidRPr="00F27993">
          <w:rPr>
            <w:lang w:val="es-ES_tradnl"/>
          </w:rPr>
          <w:t>la Resolución</w:t>
        </w:r>
      </w:smartTag>
      <w:r w:rsidRPr="00F27993">
        <w:rPr>
          <w:lang w:val="es-ES_tradnl"/>
        </w:rPr>
        <w:t xml:space="preserve"> sobre la práctica judicial en las causas de trata de personas, en que se especifica que la explotación humana significa la explotación de la prostitución ajena y otras formas de explotación sexual, el trabajo o los servicios forzados, la esclavitud o las prácticas análogas a la esclavitud, la situación de servidumbre o la extracción de órganos o tejidos humanos.</w:t>
      </w:r>
    </w:p>
    <w:p w:rsidR="0069336A" w:rsidRPr="00F27993" w:rsidRDefault="0069336A" w:rsidP="0069336A">
      <w:pPr>
        <w:pStyle w:val="SingleTxtG"/>
        <w:rPr>
          <w:lang w:val="es-ES_tradnl"/>
        </w:rPr>
      </w:pPr>
      <w:r w:rsidRPr="00F27993">
        <w:rPr>
          <w:lang w:val="es-ES_tradnl"/>
        </w:rPr>
        <w:t>101.</w:t>
      </w:r>
      <w:r>
        <w:rPr>
          <w:lang w:val="es-ES_tradnl"/>
        </w:rPr>
        <w:tab/>
      </w:r>
      <w:r w:rsidRPr="00F27993">
        <w:rPr>
          <w:lang w:val="es-ES_tradnl"/>
        </w:rPr>
        <w:t xml:space="preserve">En Uzbekistán se aplica la política de prohibición de los castigos corporales de los niños, y la prohibición de los castigos corporales en las instituciones de enseñanza general y los centros especiales se implantó mediante un párrafo especial de </w:t>
      </w:r>
      <w:smartTag w:uri="urn:schemas-microsoft-com:office:smarttags" w:element="PersonName">
        <w:smartTagPr>
          <w:attr w:name="ProductID" w:val="la Disposici￳n"/>
        </w:smartTagPr>
        <w:r w:rsidRPr="00F27993">
          <w:rPr>
            <w:lang w:val="es-ES_tradnl"/>
          </w:rPr>
          <w:t>la Disposición</w:t>
        </w:r>
      </w:smartTag>
      <w:r w:rsidRPr="00F27993">
        <w:rPr>
          <w:lang w:val="es-ES_tradnl"/>
        </w:rPr>
        <w:t xml:space="preserve"> de los estatutos-tipo y los estatutos de dichas instituciones. De acuerdo con ese documento, en las escuelas de enseñanza general se implantaron los principios de las "escuelas favorables a las necesidades del niño", y se han creado las condiciones necesarias para su desarrollo y la obtención de una enseñanza y educación de calidad. Los organismos de la fiscalía imponen sanciones disciplinarias, administrativas y penales contra el personal docente que utiliza castigos corporales y otras formas crueles de trato de los niños.</w:t>
      </w:r>
    </w:p>
    <w:p w:rsidR="0069336A" w:rsidRPr="00F27993" w:rsidRDefault="0069336A" w:rsidP="0069336A">
      <w:pPr>
        <w:pStyle w:val="SingleTxtG"/>
        <w:rPr>
          <w:lang w:val="es-ES_tradnl"/>
        </w:rPr>
      </w:pPr>
      <w:r w:rsidRPr="00F27993">
        <w:rPr>
          <w:lang w:val="es-ES_tradnl"/>
        </w:rPr>
        <w:t>102.</w:t>
      </w:r>
      <w:r>
        <w:rPr>
          <w:lang w:val="es-ES_tradnl"/>
        </w:rPr>
        <w:tab/>
      </w:r>
      <w:r w:rsidRPr="00F27993">
        <w:rPr>
          <w:lang w:val="es-ES_tradnl"/>
        </w:rPr>
        <w:t xml:space="preserve">Teniendo en cuenta el carácter interinstitucional de las actividades de lucha contra la trata de personas, así como para coordinar las actividades de los organismos estatales en la lucha contra la trata de niños, mediante </w:t>
      </w:r>
      <w:r w:rsidR="0005087B">
        <w:rPr>
          <w:lang w:val="es-ES_tradnl"/>
        </w:rPr>
        <w:t>R</w:t>
      </w:r>
      <w:r w:rsidRPr="00F27993">
        <w:rPr>
          <w:lang w:val="es-ES_tradnl"/>
        </w:rPr>
        <w:t xml:space="preserve">esolución del Presidente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w:t>
      </w:r>
      <w:r w:rsidR="0005087B">
        <w:rPr>
          <w:lang w:val="es-ES_tradnl"/>
        </w:rPr>
        <w:t>Nº</w:t>
      </w:r>
      <w:r w:rsidRPr="00F27993">
        <w:rPr>
          <w:lang w:val="es-ES_tradnl"/>
        </w:rPr>
        <w:t xml:space="preserve"> PP-911, de 8 de julio de 2008, relativa a las medidas para aumentar la eficacia de la lucha contra la trata de personas, se aprobó un Plan nacional de acción para aumentar la eficacia de la lucha contra la trata de personas para 2008-2010 y se creó </w:t>
      </w:r>
      <w:smartTag w:uri="urn:schemas-microsoft-com:office:smarttags" w:element="PersonName">
        <w:smartTagPr>
          <w:attr w:name="ProductID" w:val="la Comisi￳n"/>
        </w:smartTagPr>
        <w:r w:rsidRPr="00F27993">
          <w:rPr>
            <w:lang w:val="es-ES_tradnl"/>
          </w:rPr>
          <w:t>la Comisión</w:t>
        </w:r>
      </w:smartTag>
      <w:r w:rsidRPr="00F27993">
        <w:rPr>
          <w:lang w:val="es-ES_tradnl"/>
        </w:rPr>
        <w:t xml:space="preserve"> interinstitucional de lucha contra la trata de personas.</w:t>
      </w:r>
    </w:p>
    <w:p w:rsidR="0069336A" w:rsidRPr="00F27993" w:rsidRDefault="0069336A" w:rsidP="0069336A">
      <w:pPr>
        <w:pStyle w:val="SingleTxtG"/>
      </w:pPr>
      <w:r w:rsidRPr="00F27993">
        <w:rPr>
          <w:lang w:val="es-ES_tradnl"/>
        </w:rPr>
        <w:t>103.</w:t>
      </w:r>
      <w:r>
        <w:rPr>
          <w:lang w:val="es-ES_tradnl"/>
        </w:rPr>
        <w:tab/>
      </w:r>
      <w:r w:rsidRPr="00F27993">
        <w:t xml:space="preserve">Las principales funciones </w:t>
      </w:r>
      <w:r w:rsidRPr="00F27993">
        <w:rPr>
          <w:lang w:val="es-ES_tradnl"/>
        </w:rPr>
        <w:t xml:space="preserve">de </w:t>
      </w:r>
      <w:smartTag w:uri="urn:schemas-microsoft-com:office:smarttags" w:element="PersonName">
        <w:smartTagPr>
          <w:attr w:name="ProductID" w:val="la Comisi￳n"/>
        </w:smartTagPr>
        <w:r w:rsidRPr="00F27993">
          <w:t>la Comisión</w:t>
        </w:r>
      </w:smartTag>
      <w:r w:rsidRPr="00F27993">
        <w:t xml:space="preserve"> interinstitucional son coordinar las actividades de los organismos estatales, los órganos de autogestión ciudadana y las </w:t>
      </w:r>
      <w:r w:rsidR="000A5CD3">
        <w:t>ONG si</w:t>
      </w:r>
      <w:r w:rsidRPr="00F27993">
        <w:t>n fines de lucro en la lucha contra la trata de personas, así como organizar actividades encaminadas a elevar la eficacia de la labor de detección y eliminación de las causas y condiciones que favorecen la trata de personas.</w:t>
      </w:r>
    </w:p>
    <w:p w:rsidR="0069336A" w:rsidRPr="00B54E88" w:rsidRDefault="0069336A" w:rsidP="00B54E88">
      <w:pPr>
        <w:pStyle w:val="SingleTxtG"/>
        <w:rPr>
          <w:lang w:val="es-ES_tradnl"/>
        </w:rPr>
      </w:pPr>
      <w:r w:rsidRPr="00F27993">
        <w:t>104.</w:t>
      </w:r>
      <w:r w:rsidR="00B54E88">
        <w:tab/>
      </w:r>
      <w:r w:rsidRPr="00F27993">
        <w:t xml:space="preserve">Además, mediante </w:t>
      </w:r>
      <w:r w:rsidR="0005087B">
        <w:t>R</w:t>
      </w:r>
      <w:r w:rsidRPr="00F27993">
        <w:t xml:space="preserve">esolución del Consejo de Ministros </w:t>
      </w:r>
      <w:r w:rsidR="0005087B">
        <w:t>Nº</w:t>
      </w:r>
      <w:r w:rsidRPr="00F27993">
        <w:t xml:space="preserve"> 240, de 5 de noviembre de 2008, adscrito al Ministerio de Trabajo y Protección Social de </w:t>
      </w:r>
      <w:smartTag w:uri="urn:schemas-microsoft-com:office:smarttags" w:element="PersonName">
        <w:smartTagPr>
          <w:attr w:name="ProductID" w:val="la Poblaci￳n"/>
        </w:smartTagPr>
        <w:r w:rsidRPr="00F27993">
          <w:t>la Población</w:t>
        </w:r>
      </w:smartTag>
      <w:r w:rsidRPr="00F27993">
        <w:t xml:space="preserve"> se creó el Centro de Rehabilitación de </w:t>
      </w:r>
      <w:smartTag w:uri="urn:schemas-microsoft-com:office:smarttags" w:element="PersonName">
        <w:smartTagPr>
          <w:attr w:name="ProductID" w:val="la Rep￺blica"/>
        </w:smartTagPr>
        <w:r w:rsidRPr="00F27993">
          <w:t>la República</w:t>
        </w:r>
      </w:smartTag>
      <w:r w:rsidRPr="00F27993">
        <w:t xml:space="preserve"> para ayudar y proteger a las víctimas de la trata de personas,</w:t>
      </w:r>
      <w:r w:rsidR="00B54E88">
        <w:rPr>
          <w:lang w:val="es-ES_tradnl"/>
        </w:rPr>
        <w:t xml:space="preserve"> </w:t>
      </w:r>
      <w:r w:rsidR="00B54E88">
        <w:t>c</w:t>
      </w:r>
      <w:r w:rsidRPr="00F27993">
        <w:t>uyas funciones principales son también ofrecer a las víctimas de la trata condiciones adecuadas de vida e higiene personal, alimentación, medicamentos y artículos de uso médico; prestar ayuda de urgencia médica, psicológica, social, jurídica y de otro tipo a las víctimas de la trata.</w:t>
      </w:r>
    </w:p>
    <w:p w:rsidR="0069336A" w:rsidRPr="00F27993" w:rsidRDefault="0069336A" w:rsidP="00B54E88">
      <w:pPr>
        <w:pStyle w:val="SingleTxtG"/>
        <w:rPr>
          <w:lang w:val="es-ES_tradnl"/>
        </w:rPr>
      </w:pPr>
      <w:r w:rsidRPr="00F27993">
        <w:rPr>
          <w:lang w:val="es-ES_tradnl"/>
        </w:rPr>
        <w:t>105.</w:t>
      </w:r>
      <w:r w:rsidR="00B54E88">
        <w:rPr>
          <w:lang w:val="es-ES_tradnl"/>
        </w:rPr>
        <w:tab/>
      </w:r>
      <w:r w:rsidRPr="00F27993">
        <w:rPr>
          <w:lang w:val="es-ES_tradnl"/>
        </w:rPr>
        <w:t xml:space="preserve">El niño tiene derecho a la protección contra el acoso sexual, y la legislación penal de Uzbekistán garantiza la protección de esos derechos. Los artículos </w:t>
      </w:r>
      <w:smartTag w:uri="urn:schemas-microsoft-com:office:smarttags" w:element="metricconverter">
        <w:smartTagPr>
          <w:attr w:name="ProductID" w:val="118 a"/>
        </w:smartTagPr>
        <w:r w:rsidRPr="00F27993">
          <w:rPr>
            <w:lang w:val="es-ES_tradnl"/>
          </w:rPr>
          <w:t>118 a</w:t>
        </w:r>
      </w:smartTag>
      <w:r w:rsidRPr="00F27993">
        <w:rPr>
          <w:lang w:val="es-ES_tradnl"/>
        </w:rPr>
        <w:t xml:space="preserve"> 121 del Código Penal establecen la responsabilidad por la violación y otros delitos contra la libertad sexual.</w:t>
      </w:r>
    </w:p>
    <w:p w:rsidR="0069336A" w:rsidRPr="00F27993" w:rsidRDefault="0069336A" w:rsidP="00B54E88">
      <w:pPr>
        <w:pStyle w:val="SingleTxtG"/>
      </w:pPr>
      <w:r w:rsidRPr="00F27993">
        <w:rPr>
          <w:lang w:val="es-ES_tradnl"/>
        </w:rPr>
        <w:t>106.</w:t>
      </w:r>
      <w:r w:rsidR="00B54E88">
        <w:rPr>
          <w:lang w:val="es-ES_tradnl"/>
        </w:rPr>
        <w:tab/>
      </w:r>
      <w:r w:rsidRPr="00F27993">
        <w:rPr>
          <w:lang w:val="es-ES_tradnl"/>
        </w:rPr>
        <w:t>En el Código Penal de Uzbekistán se establece la responsabilidad por las r</w:t>
      </w:r>
      <w:r w:rsidRPr="00F27993">
        <w:t>elaciones sexuales con menores de 16 años (art. 128), los abusos deshonestos de menores de 16 años (art. 129), la producción y difusión de artículos pornográficos (art. 130) y la explotación</w:t>
      </w:r>
      <w:r w:rsidR="00B54E88">
        <w:t xml:space="preserve"> </w:t>
      </w:r>
      <w:r w:rsidRPr="00F27993">
        <w:t xml:space="preserve">de prostíbulos y el proxenetismo (art. 131). </w:t>
      </w:r>
    </w:p>
    <w:p w:rsidR="0069336A" w:rsidRPr="00F27993" w:rsidRDefault="0069336A" w:rsidP="00B54E88">
      <w:pPr>
        <w:pStyle w:val="SingleTxtG"/>
        <w:rPr>
          <w:lang w:val="es-ES_tradnl"/>
        </w:rPr>
      </w:pPr>
      <w:r w:rsidRPr="00F27993">
        <w:rPr>
          <w:lang w:val="es-ES_tradnl"/>
        </w:rPr>
        <w:t>107.</w:t>
      </w:r>
      <w:r w:rsidR="00B54E88">
        <w:rPr>
          <w:lang w:val="es-ES_tradnl"/>
        </w:rPr>
        <w:tab/>
      </w:r>
      <w:r w:rsidRPr="00F27993">
        <w:rPr>
          <w:lang w:val="es-ES_tradnl"/>
        </w:rPr>
        <w:t xml:space="preserve">El Estado vela por la protección del niño contra la incorporación en actividades delictivas, en particular el ejercicio de la prostitución. El Código de </w:t>
      </w:r>
      <w:smartTag w:uri="urn:schemas-microsoft-com:office:smarttags" w:element="PersonName">
        <w:smartTagPr>
          <w:attr w:name="ProductID" w:val="la Familia"/>
        </w:smartTagPr>
        <w:r w:rsidRPr="00F27993">
          <w:rPr>
            <w:lang w:val="es-ES_tradnl"/>
          </w:rPr>
          <w:t>la Familia</w:t>
        </w:r>
      </w:smartTag>
      <w:r w:rsidRPr="00F27993">
        <w:rPr>
          <w:lang w:val="es-ES_tradnl"/>
        </w:rPr>
        <w:t xml:space="preserve"> de Uzbekistán impone a los progenitores y a las personas </w:t>
      </w:r>
      <w:r w:rsidRPr="00F27993">
        <w:rPr>
          <w:i/>
          <w:lang w:val="es-ES_tradnl"/>
        </w:rPr>
        <w:t>in loco parentis</w:t>
      </w:r>
      <w:r w:rsidRPr="00F27993">
        <w:rPr>
          <w:lang w:val="es-ES_tradnl"/>
        </w:rPr>
        <w:t xml:space="preserve"> la obligación de educar a los hijos y asegurar su desarrollo físico, psíquico, espiritual y moral. No tienen derecho a perjudicar al niño, y menos aún, involucrarlos en actividades delictivas. El artículo 188 de Código de Responsabilidad Administrativa prevé la responsabilidad de los padres de un menor y de otras personas (tutores, curadores) por involucrar a menores en conductas antisociales. En caso de reincidencia de esta infracción, se exige responsabilidad en virtud del artículo 127 del Código Penal de </w:t>
      </w:r>
      <w:smartTag w:uri="urn:schemas-microsoft-com:office:smarttags" w:element="PersonName">
        <w:smartTagPr>
          <w:attr w:name="ProductID" w:val="la Rep￺blica."/>
        </w:smartTagPr>
        <w:r w:rsidRPr="00F27993">
          <w:rPr>
            <w:lang w:val="es-ES_tradnl"/>
          </w:rPr>
          <w:t>la República.</w:t>
        </w:r>
      </w:smartTag>
    </w:p>
    <w:p w:rsidR="0069336A" w:rsidRPr="00F27993" w:rsidRDefault="0069336A" w:rsidP="00B54E88">
      <w:pPr>
        <w:pStyle w:val="SingleTxtG"/>
        <w:rPr>
          <w:lang w:val="es-ES_tradnl"/>
        </w:rPr>
      </w:pPr>
      <w:r w:rsidRPr="00F27993">
        <w:rPr>
          <w:lang w:val="es-ES_tradnl"/>
        </w:rPr>
        <w:t>108.</w:t>
      </w:r>
      <w:r w:rsidR="00B54E88">
        <w:rPr>
          <w:lang w:val="es-ES_tradnl"/>
        </w:rPr>
        <w:tab/>
      </w:r>
      <w:r w:rsidRPr="00F27993">
        <w:rPr>
          <w:lang w:val="es-ES_tradnl"/>
        </w:rPr>
        <w:t>El artículo 127 del Código Penal establece lo siguiente:</w:t>
      </w:r>
    </w:p>
    <w:p w:rsidR="0069336A" w:rsidRPr="00F27993" w:rsidRDefault="0069336A" w:rsidP="00B54E88">
      <w:pPr>
        <w:pStyle w:val="SingleTxtG"/>
        <w:ind w:left="1701"/>
        <w:rPr>
          <w:lang w:val="es-ES_tradnl"/>
        </w:rPr>
      </w:pPr>
      <w:r w:rsidRPr="00F27993">
        <w:rPr>
          <w:lang w:val="es-ES_tradnl"/>
        </w:rPr>
        <w:t xml:space="preserve">"La incorporación de un menor en la mendicidad, el consumo de bebidas alcohólicas, sustancias y medios que no son estupefacientes ni sustancias psicotrópicas pero que afectan las actividades intelectuales y la voluntad, cometida después de la aplicación de una sanción administrativa por los mismos actos, se castiga con una multa de </w:t>
      </w:r>
      <w:smartTag w:uri="urn:schemas-microsoft-com:office:smarttags" w:element="metricconverter">
        <w:smartTagPr>
          <w:attr w:name="ProductID" w:val="100 a"/>
        </w:smartTagPr>
        <w:r w:rsidRPr="00F27993">
          <w:rPr>
            <w:lang w:val="es-ES_tradnl"/>
          </w:rPr>
          <w:t>100 a</w:t>
        </w:r>
      </w:smartTag>
      <w:r w:rsidRPr="00F27993">
        <w:rPr>
          <w:lang w:val="es-ES_tradnl"/>
        </w:rPr>
        <w:t xml:space="preserve"> 200 montos del salario mínimo o trabajos correccionales de hasta dos años, o bien con la detención de hasta tres meses o la privación de libertad de hasta tres años.</w:t>
      </w:r>
    </w:p>
    <w:p w:rsidR="0069336A" w:rsidRPr="00F27993" w:rsidRDefault="0069336A" w:rsidP="00B54E88">
      <w:pPr>
        <w:pStyle w:val="SingleTxtG"/>
        <w:ind w:left="1701"/>
        <w:rPr>
          <w:lang w:val="es-ES_tradnl"/>
        </w:rPr>
      </w:pPr>
      <w:r w:rsidRPr="00F27993">
        <w:rPr>
          <w:lang w:val="es-ES_tradnl"/>
        </w:rPr>
        <w:t xml:space="preserve">La incorporación de un menor en el consumo de estupefacientes o sustancias psicotrópicas se castiga con la detención de </w:t>
      </w:r>
      <w:smartTag w:uri="urn:schemas-microsoft-com:office:smarttags" w:element="metricconverter">
        <w:smartTagPr>
          <w:attr w:name="ProductID" w:val="3 a"/>
        </w:smartTagPr>
        <w:r w:rsidR="00576B3E">
          <w:rPr>
            <w:lang w:val="es-ES_tradnl"/>
          </w:rPr>
          <w:t>3</w:t>
        </w:r>
        <w:r w:rsidRPr="00F27993">
          <w:rPr>
            <w:lang w:val="es-ES_tradnl"/>
          </w:rPr>
          <w:t xml:space="preserve"> a</w:t>
        </w:r>
      </w:smartTag>
      <w:r w:rsidRPr="00F27993">
        <w:rPr>
          <w:lang w:val="es-ES_tradnl"/>
        </w:rPr>
        <w:t xml:space="preserve"> </w:t>
      </w:r>
      <w:r w:rsidR="00576B3E">
        <w:rPr>
          <w:lang w:val="es-ES_tradnl"/>
        </w:rPr>
        <w:t>6</w:t>
      </w:r>
      <w:r w:rsidRPr="00F27993">
        <w:rPr>
          <w:lang w:val="es-ES_tradnl"/>
        </w:rPr>
        <w:t xml:space="preserve"> meses o la privación de libertad de </w:t>
      </w:r>
      <w:smartTag w:uri="urn:schemas-microsoft-com:office:smarttags" w:element="metricconverter">
        <w:smartTagPr>
          <w:attr w:name="ProductID" w:val="3 a"/>
        </w:smartTagPr>
        <w:r w:rsidR="00576B3E">
          <w:rPr>
            <w:lang w:val="es-ES_tradnl"/>
          </w:rPr>
          <w:t>3</w:t>
        </w:r>
        <w:r w:rsidRPr="00F27993">
          <w:rPr>
            <w:lang w:val="es-ES_tradnl"/>
          </w:rPr>
          <w:t xml:space="preserve"> a</w:t>
        </w:r>
      </w:smartTag>
      <w:r w:rsidRPr="00F27993">
        <w:rPr>
          <w:lang w:val="es-ES_tradnl"/>
        </w:rPr>
        <w:t xml:space="preserve"> </w:t>
      </w:r>
      <w:r w:rsidR="00576B3E">
        <w:rPr>
          <w:lang w:val="es-ES_tradnl"/>
        </w:rPr>
        <w:t>5</w:t>
      </w:r>
      <w:r w:rsidRPr="00F27993">
        <w:rPr>
          <w:lang w:val="es-ES_tradnl"/>
        </w:rPr>
        <w:t xml:space="preserve"> años.</w:t>
      </w:r>
    </w:p>
    <w:p w:rsidR="0069336A" w:rsidRPr="00F27993" w:rsidRDefault="0069336A" w:rsidP="00B54E88">
      <w:pPr>
        <w:pStyle w:val="SingleTxtG"/>
        <w:ind w:left="1701"/>
        <w:rPr>
          <w:lang w:val="es-ES_tradnl"/>
        </w:rPr>
      </w:pPr>
      <w:r w:rsidRPr="00F27993">
        <w:rPr>
          <w:lang w:val="es-ES_tradnl"/>
        </w:rPr>
        <w:t>La incorporación de un menor en un delito o actos previstos en el artículo 2 del presente artículo, cometida:</w:t>
      </w:r>
    </w:p>
    <w:p w:rsidR="0069336A" w:rsidRPr="00F27993" w:rsidRDefault="0069336A" w:rsidP="00B54E88">
      <w:pPr>
        <w:pStyle w:val="SingleTxtG"/>
        <w:ind w:left="1701" w:firstLine="567"/>
        <w:rPr>
          <w:lang w:val="es-ES_tradnl"/>
        </w:rPr>
      </w:pPr>
      <w:r w:rsidRPr="00F27993">
        <w:rPr>
          <w:lang w:val="es-ES_tradnl"/>
        </w:rPr>
        <w:t xml:space="preserve">a) </w:t>
      </w:r>
      <w:r w:rsidR="00B54E88">
        <w:rPr>
          <w:lang w:val="es-ES_tradnl"/>
        </w:rPr>
        <w:tab/>
        <w:t>P</w:t>
      </w:r>
      <w:r w:rsidRPr="00F27993">
        <w:rPr>
          <w:lang w:val="es-ES_tradnl"/>
        </w:rPr>
        <w:t>or una persona que haya cometido cualquier delito relacionado con el tráfico ilícito de estupefacientes o sustancias psicotrópicas;</w:t>
      </w:r>
    </w:p>
    <w:p w:rsidR="0069336A" w:rsidRPr="00F27993" w:rsidRDefault="0069336A" w:rsidP="00B54E88">
      <w:pPr>
        <w:pStyle w:val="SingleTxtG"/>
        <w:ind w:left="1701" w:firstLine="567"/>
        <w:rPr>
          <w:lang w:val="es-ES_tradnl"/>
        </w:rPr>
      </w:pPr>
      <w:r w:rsidRPr="00F27993">
        <w:rPr>
          <w:lang w:val="es-ES_tradnl"/>
        </w:rPr>
        <w:t xml:space="preserve">b) </w:t>
      </w:r>
      <w:r w:rsidR="00B54E88">
        <w:rPr>
          <w:lang w:val="es-ES_tradnl"/>
        </w:rPr>
        <w:tab/>
        <w:t>E</w:t>
      </w:r>
      <w:r w:rsidRPr="00F27993">
        <w:rPr>
          <w:lang w:val="es-ES_tradnl"/>
        </w:rPr>
        <w:t>n relación con dos o más menores de edad;</w:t>
      </w:r>
    </w:p>
    <w:p w:rsidR="0069336A" w:rsidRPr="00F27993" w:rsidRDefault="0069336A" w:rsidP="00B54E88">
      <w:pPr>
        <w:pStyle w:val="SingleTxtG"/>
        <w:ind w:left="1701" w:firstLine="567"/>
        <w:rPr>
          <w:lang w:val="es-ES_tradnl"/>
        </w:rPr>
      </w:pPr>
      <w:r w:rsidRPr="00F27993">
        <w:rPr>
          <w:lang w:val="es-ES_tradnl"/>
        </w:rPr>
        <w:t xml:space="preserve">c) </w:t>
      </w:r>
      <w:r w:rsidR="00B54E88">
        <w:rPr>
          <w:lang w:val="es-ES_tradnl"/>
        </w:rPr>
        <w:tab/>
        <w:t>E</w:t>
      </w:r>
      <w:r w:rsidRPr="00F27993">
        <w:rPr>
          <w:lang w:val="es-ES_tradnl"/>
        </w:rPr>
        <w:t>n instituciones docentes u otros lugares que utilizan los escolares y los estudiantes para realizar actividades docentes, deportivas o públicas,</w:t>
      </w:r>
      <w:r w:rsidR="00B54E88">
        <w:rPr>
          <w:lang w:val="es-ES_tradnl"/>
        </w:rPr>
        <w:t xml:space="preserve"> </w:t>
      </w:r>
      <w:r w:rsidRPr="00F27993">
        <w:rPr>
          <w:lang w:val="es-ES_tradnl"/>
        </w:rPr>
        <w:t xml:space="preserve">se castiga con la privación de libertad de </w:t>
      </w:r>
      <w:smartTag w:uri="urn:schemas-microsoft-com:office:smarttags" w:element="metricconverter">
        <w:smartTagPr>
          <w:attr w:name="ProductID" w:val="5 a"/>
        </w:smartTagPr>
        <w:r w:rsidR="00576B3E">
          <w:rPr>
            <w:lang w:val="es-ES_tradnl"/>
          </w:rPr>
          <w:t>5</w:t>
        </w:r>
        <w:r w:rsidRPr="00F27993">
          <w:rPr>
            <w:lang w:val="es-ES_tradnl"/>
          </w:rPr>
          <w:t xml:space="preserve"> a</w:t>
        </w:r>
      </w:smartTag>
      <w:r w:rsidRPr="00F27993">
        <w:rPr>
          <w:lang w:val="es-ES_tradnl"/>
        </w:rPr>
        <w:t xml:space="preserve"> 10 años."</w:t>
      </w:r>
    </w:p>
    <w:p w:rsidR="0069336A" w:rsidRPr="00F27993" w:rsidRDefault="0069336A" w:rsidP="00B54E88">
      <w:pPr>
        <w:pStyle w:val="SingleTxtG"/>
        <w:rPr>
          <w:lang w:val="es-ES_tradnl"/>
        </w:rPr>
      </w:pPr>
      <w:r w:rsidRPr="00F27993">
        <w:rPr>
          <w:lang w:val="es-ES_tradnl"/>
        </w:rPr>
        <w:t>109.</w:t>
      </w:r>
      <w:r w:rsidR="00B54E88">
        <w:rPr>
          <w:lang w:val="es-ES_tradnl"/>
        </w:rPr>
        <w:tab/>
        <w:t>E</w:t>
      </w:r>
      <w:r w:rsidRPr="00F27993">
        <w:rPr>
          <w:lang w:val="es-ES_tradnl"/>
        </w:rPr>
        <w:t xml:space="preserve">n caso de violación de los derechos, libertades o intereses legítimos del niño, en particular el incumplimiento o cumplimiento impropio por los progenitores (o uno de ellos) o las personas </w:t>
      </w:r>
      <w:r w:rsidRPr="00F27993">
        <w:rPr>
          <w:i/>
          <w:lang w:val="es-ES_tradnl"/>
        </w:rPr>
        <w:t>in loco parentis</w:t>
      </w:r>
      <w:r w:rsidRPr="00F27993">
        <w:rPr>
          <w:lang w:val="es-ES_tradnl"/>
        </w:rPr>
        <w:t xml:space="preserve"> de las obligaciones de mantener, educar y dar estudios al niño, o en caso de abuso de la patria potestad, el niño tiene derecho a solicitar personalmente protección a los organismos de tutela y guarda.</w:t>
      </w:r>
    </w:p>
    <w:p w:rsidR="0069336A" w:rsidRPr="00F27993" w:rsidRDefault="0069336A" w:rsidP="00B54E88">
      <w:pPr>
        <w:pStyle w:val="SingleTxtG"/>
        <w:rPr>
          <w:lang w:val="es-ES_tradnl"/>
        </w:rPr>
      </w:pPr>
      <w:r w:rsidRPr="00F27993">
        <w:rPr>
          <w:lang w:val="es-ES_tradnl"/>
        </w:rPr>
        <w:t>110.</w:t>
      </w:r>
      <w:r w:rsidR="00B54E88">
        <w:rPr>
          <w:lang w:val="es-ES_tradnl"/>
        </w:rPr>
        <w:tab/>
      </w:r>
      <w:r w:rsidRPr="00F27993">
        <w:rPr>
          <w:lang w:val="es-ES_tradnl"/>
        </w:rPr>
        <w:t xml:space="preserve">Para reforzar la responsabilidad de los progenitores y las personas </w:t>
      </w:r>
      <w:r w:rsidRPr="00F27993">
        <w:rPr>
          <w:i/>
          <w:lang w:val="es-ES_tradnl"/>
        </w:rPr>
        <w:t>in loco parentis</w:t>
      </w:r>
      <w:r w:rsidRPr="00F27993">
        <w:rPr>
          <w:lang w:val="es-ES_tradnl"/>
        </w:rPr>
        <w:t xml:space="preserve"> por la educación del niño, el Código de Responsabilidad Administrativa, sobre la base de </w:t>
      </w:r>
      <w:smartTag w:uri="urn:schemas-microsoft-com:office:smarttags" w:element="PersonName">
        <w:smartTagPr>
          <w:attr w:name="ProductID" w:val="La Ley"/>
        </w:smartTagPr>
        <w:r w:rsidRPr="00F27993">
          <w:rPr>
            <w:lang w:val="es-ES_tradnl"/>
          </w:rPr>
          <w:t>la Ley</w:t>
        </w:r>
      </w:smartTag>
      <w:r w:rsidRPr="00F27993">
        <w:rPr>
          <w:lang w:val="es-ES_tradnl"/>
        </w:rPr>
        <w:t xml:space="preserve"> de 16 de abril de 2008, se completó con un artículo adicional, el 188-1, según el cual involucrar a un menor en la comisión de una infracción administrativa se castiga con una multa de </w:t>
      </w:r>
      <w:smartTag w:uri="urn:schemas-microsoft-com:office:smarttags" w:element="metricconverter">
        <w:smartTagPr>
          <w:attr w:name="ProductID" w:val="10 a"/>
        </w:smartTagPr>
        <w:r w:rsidRPr="00F27993">
          <w:rPr>
            <w:lang w:val="es-ES_tradnl"/>
          </w:rPr>
          <w:t>10 a</w:t>
        </w:r>
      </w:smartTag>
      <w:r w:rsidRPr="00F27993">
        <w:rPr>
          <w:lang w:val="es-ES_tradnl"/>
        </w:rPr>
        <w:t xml:space="preserve"> 30 salarios mínimo.</w:t>
      </w:r>
    </w:p>
    <w:p w:rsidR="0069336A" w:rsidRPr="00F27993" w:rsidRDefault="0069336A" w:rsidP="00B54E88">
      <w:pPr>
        <w:pStyle w:val="SingleTxtG"/>
        <w:rPr>
          <w:lang w:val="es-ES_tradnl"/>
        </w:rPr>
      </w:pPr>
      <w:r w:rsidRPr="00F27993">
        <w:rPr>
          <w:lang w:val="es-ES_tradnl"/>
        </w:rPr>
        <w:t>111.</w:t>
      </w:r>
      <w:r w:rsidR="00B54E88">
        <w:rPr>
          <w:lang w:val="es-ES_tradnl"/>
        </w:rPr>
        <w:tab/>
      </w:r>
      <w:smartTag w:uri="urn:schemas-microsoft-com:office:smarttags" w:element="PersonName">
        <w:smartTagPr>
          <w:attr w:name="ProductID" w:val="la Ley N"/>
        </w:smartTagPr>
        <w:r w:rsidRPr="00F27993">
          <w:rPr>
            <w:lang w:val="es-ES_tradnl"/>
          </w:rPr>
          <w:t xml:space="preserve">La Ley </w:t>
        </w:r>
        <w:r w:rsidR="0005087B">
          <w:rPr>
            <w:lang w:val="es-ES_tradnl"/>
          </w:rPr>
          <w:t>N</w:t>
        </w:r>
      </w:smartTag>
      <w:r w:rsidR="0005087B">
        <w:rPr>
          <w:lang w:val="es-ES_tradnl"/>
        </w:rPr>
        <w:t>º</w:t>
      </w:r>
      <w:r w:rsidRPr="00F27993">
        <w:rPr>
          <w:lang w:val="es-ES_tradnl"/>
        </w:rPr>
        <w:t xml:space="preserve"> ZRU-263 de prevención del abandono de menores y de la delincuencia juvenil, de 29 de septiembre de 2010, tiene por objeto prevenir el abandono y el vagabundeo de los menores y la comisión por ellos de infracciones u otros actos antisociales, detectar y eliminar las causas y las condiciones que contribuyen a ello, garantizar la protección de los derechos, libertades e intereses legítimos de los menores, formar una conducta que cumple la ley, lograr la rehabilitación socio-pedagógica de los menores y de las familias que se encuentran en una situación social peligrosa, así como detectar y reprimir los casos de incorporación de menores en la comisión de infracciones u otros actos antisociales.</w:t>
      </w:r>
    </w:p>
    <w:p w:rsidR="0069336A" w:rsidRPr="00F27993" w:rsidRDefault="0069336A" w:rsidP="00B54E88">
      <w:pPr>
        <w:pStyle w:val="SingleTxtG"/>
        <w:rPr>
          <w:lang w:val="es-ES_tradnl"/>
        </w:rPr>
      </w:pPr>
      <w:r w:rsidRPr="00F27993">
        <w:rPr>
          <w:lang w:val="es-ES_tradnl"/>
        </w:rPr>
        <w:t>112.</w:t>
      </w:r>
      <w:r w:rsidR="00B54E88">
        <w:rPr>
          <w:lang w:val="es-ES_tradnl"/>
        </w:rPr>
        <w:tab/>
      </w:r>
      <w:r w:rsidRPr="00F27993">
        <w:rPr>
          <w:lang w:val="es-ES_tradnl"/>
        </w:rPr>
        <w:t>Conforme a dicha Ley, en el sistema de organismos e instituciones dedicados a la prevención del abandono y de las infracciones de los menores entran las comisiones de asuntos de menores; los organismos de interior; los organismos de administración de la enseñanza y las instituciones docentes; los organismos de tutela y guarda; los organismos de dirección de la sanidad y las instituciones de sanidad; y los organismos de trabajo y protección social de la población.</w:t>
      </w:r>
    </w:p>
    <w:p w:rsidR="0069336A" w:rsidRPr="00F27993" w:rsidRDefault="0069336A" w:rsidP="00B54E88">
      <w:pPr>
        <w:pStyle w:val="SingleTxtG"/>
        <w:rPr>
          <w:lang w:val="es-ES_tradnl"/>
        </w:rPr>
      </w:pPr>
      <w:r w:rsidRPr="00F27993">
        <w:rPr>
          <w:lang w:val="es-ES_tradnl"/>
        </w:rPr>
        <w:t>113.</w:t>
      </w:r>
      <w:r w:rsidR="00B54E88">
        <w:rPr>
          <w:lang w:val="es-ES_tradnl"/>
        </w:rPr>
        <w:tab/>
      </w:r>
      <w:r w:rsidRPr="00F27993">
        <w:rPr>
          <w:lang w:val="es-ES_tradnl"/>
        </w:rPr>
        <w:t xml:space="preserve">En Uzbekistán desarrollan actividades las Comisiones de Asuntos de Menores adscritas al Consejo de Ministros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y las comisiones territoriales que, en el marco de sus competencias:</w:t>
      </w:r>
    </w:p>
    <w:p w:rsidR="0069336A" w:rsidRPr="00F27993" w:rsidRDefault="00B54E88" w:rsidP="00B54E88">
      <w:pPr>
        <w:pStyle w:val="Bullet1G"/>
        <w:rPr>
          <w:lang w:val="es-ES_tradnl"/>
        </w:rPr>
      </w:pPr>
      <w:r>
        <w:rPr>
          <w:lang w:val="es-ES_tradnl"/>
        </w:rPr>
        <w:t>A</w:t>
      </w:r>
      <w:r w:rsidR="0069336A" w:rsidRPr="00F27993">
        <w:rPr>
          <w:lang w:val="es-ES_tradnl"/>
        </w:rPr>
        <w:t>plican medidas de prevención del abandono y de las infracciones de los menores y de garantía de la protección de sus derechos, libertades e intereses legítimos;</w:t>
      </w:r>
    </w:p>
    <w:p w:rsidR="0069336A" w:rsidRPr="00F27993" w:rsidRDefault="00B54E88" w:rsidP="00B54E88">
      <w:pPr>
        <w:pStyle w:val="Bullet1G"/>
        <w:rPr>
          <w:lang w:val="es-ES_tradnl"/>
        </w:rPr>
      </w:pPr>
      <w:r>
        <w:rPr>
          <w:lang w:val="es-ES_tradnl"/>
        </w:rPr>
        <w:t>D</w:t>
      </w:r>
      <w:r w:rsidR="0069336A" w:rsidRPr="00F27993">
        <w:rPr>
          <w:lang w:val="es-ES_tradnl"/>
        </w:rPr>
        <w:t>esarrollan un conjunto de medidas de prevención del abandono, de las infecciones y otros actos antisociales de los menores, de garantía de la protección de sus derechos, libertades e intereses legítimos, así como se encargan de la supervisión de la aplicación de dichas medidas;</w:t>
      </w:r>
    </w:p>
    <w:p w:rsidR="0069336A" w:rsidRPr="00F27993" w:rsidRDefault="00B54E88" w:rsidP="00B54E88">
      <w:pPr>
        <w:pStyle w:val="Bullet1G"/>
        <w:rPr>
          <w:lang w:val="es-ES_tradnl"/>
        </w:rPr>
      </w:pPr>
      <w:r>
        <w:rPr>
          <w:lang w:val="es-ES_tradnl"/>
        </w:rPr>
        <w:t>C</w:t>
      </w:r>
      <w:r w:rsidR="0069336A" w:rsidRPr="00F27993">
        <w:rPr>
          <w:lang w:val="es-ES_tradnl"/>
        </w:rPr>
        <w:t>oordinan las actividades de los organismos e instituciones encargados de la prevención del abandono y de las infracciones de los menores;</w:t>
      </w:r>
    </w:p>
    <w:p w:rsidR="0069336A" w:rsidRPr="00F27993" w:rsidRDefault="00B54E88" w:rsidP="00B54E88">
      <w:pPr>
        <w:pStyle w:val="Bullet1G"/>
        <w:rPr>
          <w:lang w:val="es-ES_tradnl"/>
        </w:rPr>
      </w:pPr>
      <w:r>
        <w:rPr>
          <w:lang w:val="es-ES_tradnl"/>
        </w:rPr>
        <w:t>P</w:t>
      </w:r>
      <w:r w:rsidR="0069336A" w:rsidRPr="00F27993">
        <w:rPr>
          <w:lang w:val="es-ES_tradnl"/>
        </w:rPr>
        <w:t>articipan en la elaboración de proyectos de actos jurídicos y normativos en el ámbito de la garantía de la protección de los derechos, libertades e intereses legítimos de los menores;</w:t>
      </w:r>
    </w:p>
    <w:p w:rsidR="0069336A" w:rsidRPr="00F27993" w:rsidRDefault="00B54E88" w:rsidP="00B54E88">
      <w:pPr>
        <w:pStyle w:val="Bullet1G"/>
        <w:rPr>
          <w:lang w:val="es-ES_tradnl"/>
        </w:rPr>
      </w:pPr>
      <w:r>
        <w:rPr>
          <w:lang w:val="es-ES_tradnl"/>
        </w:rPr>
        <w:t>D</w:t>
      </w:r>
      <w:r w:rsidR="0069336A" w:rsidRPr="00F27993">
        <w:rPr>
          <w:lang w:val="es-ES_tradnl"/>
        </w:rPr>
        <w:t>ifunden conocimientos jurídicos entre los menores, los colectivos de docentes y el público en general;</w:t>
      </w:r>
    </w:p>
    <w:p w:rsidR="0069336A" w:rsidRPr="00F27993" w:rsidRDefault="00B54E88" w:rsidP="00B54E88">
      <w:pPr>
        <w:pStyle w:val="Bullet1G"/>
        <w:rPr>
          <w:lang w:val="es-ES_tradnl"/>
        </w:rPr>
      </w:pPr>
      <w:r>
        <w:rPr>
          <w:lang w:val="es-ES_tradnl"/>
        </w:rPr>
        <w:t>S</w:t>
      </w:r>
      <w:r w:rsidR="0069336A" w:rsidRPr="00F27993">
        <w:rPr>
          <w:lang w:val="es-ES_tradnl"/>
        </w:rPr>
        <w:t>e encargan de la supervisión de las condiciones de manutención, crianza y educación de los menores en los organismos e instituciones encargados de la prevención del abandono y de las infecciones de los menores;</w:t>
      </w:r>
    </w:p>
    <w:p w:rsidR="0069336A" w:rsidRPr="00F27993" w:rsidRDefault="00B54E88" w:rsidP="00B54E88">
      <w:pPr>
        <w:pStyle w:val="Bullet1G"/>
        <w:rPr>
          <w:lang w:val="es-ES_tradnl"/>
        </w:rPr>
      </w:pPr>
      <w:r>
        <w:rPr>
          <w:lang w:val="es-ES_tradnl"/>
        </w:rPr>
        <w:t>S</w:t>
      </w:r>
      <w:r w:rsidR="0069336A" w:rsidRPr="00F27993">
        <w:rPr>
          <w:lang w:val="es-ES_tradnl"/>
        </w:rPr>
        <w:t>olicitan a los tribunales la colocación de menores en instituciones docentes y educativas especializadas, así como plantean otras cuestiones previstas en la legislación;</w:t>
      </w:r>
    </w:p>
    <w:p w:rsidR="0069336A" w:rsidRPr="00F27993" w:rsidRDefault="00B54E88" w:rsidP="00B54E88">
      <w:pPr>
        <w:pStyle w:val="Bullet1G"/>
        <w:rPr>
          <w:lang w:val="es-ES_tradnl"/>
        </w:rPr>
      </w:pPr>
      <w:r>
        <w:rPr>
          <w:lang w:val="es-ES_tradnl"/>
        </w:rPr>
        <w:t>E</w:t>
      </w:r>
      <w:r w:rsidR="0069336A" w:rsidRPr="00F27993">
        <w:rPr>
          <w:lang w:val="es-ES_tradnl"/>
        </w:rPr>
        <w:t>xaminan las solicitudes de las instituciones docentes sobre la expulsión de los menores de dichas instituciones;</w:t>
      </w:r>
    </w:p>
    <w:p w:rsidR="0069336A" w:rsidRPr="00F27993" w:rsidRDefault="00B54E88" w:rsidP="00B54E88">
      <w:pPr>
        <w:pStyle w:val="Bullet1G"/>
        <w:rPr>
          <w:lang w:val="es-ES_tradnl"/>
        </w:rPr>
      </w:pPr>
      <w:r>
        <w:rPr>
          <w:lang w:val="es-ES_tradnl"/>
        </w:rPr>
        <w:t>E</w:t>
      </w:r>
      <w:r w:rsidR="0069336A" w:rsidRPr="00F27993">
        <w:rPr>
          <w:lang w:val="es-ES_tradnl"/>
        </w:rPr>
        <w:t xml:space="preserve">xaminan las quejas y denuncias de los menores, sus progenitores o las personas </w:t>
      </w:r>
      <w:r w:rsidR="0069336A" w:rsidRPr="00F27993">
        <w:rPr>
          <w:i/>
          <w:lang w:val="es-ES_tradnl"/>
        </w:rPr>
        <w:t>in loco parentis</w:t>
      </w:r>
      <w:r w:rsidR="0069336A" w:rsidRPr="00F27993">
        <w:rPr>
          <w:lang w:val="es-ES_tradnl"/>
        </w:rPr>
        <w:t>, así como de otras personas, relacionadas con la violación de los derechos, libertades e intereses legítimos de los menores;</w:t>
      </w:r>
    </w:p>
    <w:p w:rsidR="0069336A" w:rsidRPr="00F27993" w:rsidRDefault="00B54E88" w:rsidP="00B54E88">
      <w:pPr>
        <w:pStyle w:val="Bullet1G"/>
        <w:rPr>
          <w:lang w:val="es-ES_tradnl"/>
        </w:rPr>
      </w:pPr>
      <w:r>
        <w:rPr>
          <w:lang w:val="es-ES_tradnl"/>
        </w:rPr>
        <w:t>P</w:t>
      </w:r>
      <w:r w:rsidR="0069336A" w:rsidRPr="00F27993">
        <w:rPr>
          <w:lang w:val="es-ES_tradnl"/>
        </w:rPr>
        <w:t>restan asistencia en la colocación laboral y la vida práctica de los menores liberados de instituciones penitenciarias o que regresan de instituciones docentes y educativas especializadas, y contribuyen a la determinación de la forma de asistencia a los menores que requieren ayuda social del Estado;</w:t>
      </w:r>
    </w:p>
    <w:p w:rsidR="0069336A" w:rsidRPr="00F27993" w:rsidRDefault="00B54E88" w:rsidP="00B54E88">
      <w:pPr>
        <w:pStyle w:val="Bullet1G"/>
        <w:rPr>
          <w:lang w:val="es-ES_tradnl"/>
        </w:rPr>
      </w:pPr>
      <w:r>
        <w:rPr>
          <w:lang w:val="es-ES_tradnl"/>
        </w:rPr>
        <w:t>I</w:t>
      </w:r>
      <w:r w:rsidR="0069336A" w:rsidRPr="00F27993">
        <w:rPr>
          <w:lang w:val="es-ES_tradnl"/>
        </w:rPr>
        <w:t xml:space="preserve">ncorporan a las personas que tienen la formación necesaria, la experiencia vital o experiencia de trabajo con niños, con su consentimiento, a la prestación de asistencia a los progenitores o las personas </w:t>
      </w:r>
      <w:r w:rsidR="0069336A" w:rsidRPr="00F27993">
        <w:rPr>
          <w:i/>
          <w:lang w:val="es-ES_tradnl"/>
        </w:rPr>
        <w:t>in loco parentis</w:t>
      </w:r>
      <w:r w:rsidR="0069336A" w:rsidRPr="00F27993">
        <w:rPr>
          <w:lang w:val="es-ES_tradnl"/>
        </w:rPr>
        <w:t xml:space="preserve"> en la reeducación de los menores que han cometido infracciones u otros actos antisociales;</w:t>
      </w:r>
    </w:p>
    <w:p w:rsidR="0069336A" w:rsidRPr="00F27993" w:rsidRDefault="00B54E88" w:rsidP="00B54E88">
      <w:pPr>
        <w:pStyle w:val="Bullet1G"/>
        <w:rPr>
          <w:lang w:val="es-ES_tradnl"/>
        </w:rPr>
      </w:pPr>
      <w:r>
        <w:rPr>
          <w:lang w:val="es-ES_tradnl"/>
        </w:rPr>
        <w:t>P</w:t>
      </w:r>
      <w:r w:rsidR="0069336A" w:rsidRPr="00F27993">
        <w:rPr>
          <w:lang w:val="es-ES_tradnl"/>
        </w:rPr>
        <w:t>resentan propuestas a los organismos estatales y otras organizaciones para eliminar la infracción de los derechos, libertades e intereses legítimos de los menores y mejorar las actividades educativas y preventivas;</w:t>
      </w:r>
    </w:p>
    <w:p w:rsidR="0069336A" w:rsidRPr="00F27993" w:rsidRDefault="00B54E88" w:rsidP="00B54E88">
      <w:pPr>
        <w:pStyle w:val="Bullet1G"/>
        <w:rPr>
          <w:lang w:val="es-ES_tradnl"/>
        </w:rPr>
      </w:pPr>
      <w:r>
        <w:rPr>
          <w:lang w:val="es-ES_tradnl"/>
        </w:rPr>
        <w:t>E</w:t>
      </w:r>
      <w:r w:rsidR="0069336A" w:rsidRPr="00F27993">
        <w:rPr>
          <w:lang w:val="es-ES_tradnl"/>
        </w:rPr>
        <w:t>nvían comunicaciones a los organismos de la fiscalía sobre los casos de violación de los derechos, libertades e intereses legítimos de los menores;</w:t>
      </w:r>
    </w:p>
    <w:p w:rsidR="0069336A" w:rsidRPr="00F27993" w:rsidRDefault="00B54E88" w:rsidP="00B54E88">
      <w:pPr>
        <w:pStyle w:val="Bullet1G"/>
        <w:rPr>
          <w:lang w:val="es-ES_tradnl"/>
        </w:rPr>
      </w:pPr>
      <w:r>
        <w:rPr>
          <w:lang w:val="es-ES_tradnl"/>
        </w:rPr>
        <w:t>P</w:t>
      </w:r>
      <w:r w:rsidR="0069336A" w:rsidRPr="00F27993">
        <w:rPr>
          <w:lang w:val="es-ES_tradnl"/>
        </w:rPr>
        <w:t>resentan propuestas a los organismos estatales competentes u otras organizaciones sobre actuaciones contra funcionarios de los organismos estatales u otras organizaciones en caso de incumplimiento de las resoluciones de las Comisiones de Asuntos de Menores, así como la no aplicación de las medidas de eliminación de las violaciones de los derechos, libertades e intereses legítimos de los menores que figuran en las comunicaciones de dichas Comisiones;</w:t>
      </w:r>
    </w:p>
    <w:p w:rsidR="0069336A" w:rsidRPr="00F27993" w:rsidRDefault="00B54E88" w:rsidP="00B54E88">
      <w:pPr>
        <w:pStyle w:val="Bullet1G"/>
        <w:rPr>
          <w:lang w:val="es-ES_tradnl"/>
        </w:rPr>
      </w:pPr>
      <w:r>
        <w:rPr>
          <w:lang w:val="es-ES_tradnl"/>
        </w:rPr>
        <w:t>D</w:t>
      </w:r>
      <w:r w:rsidR="0069336A" w:rsidRPr="00F27993">
        <w:rPr>
          <w:lang w:val="es-ES_tradnl"/>
        </w:rPr>
        <w:t xml:space="preserve">e acuerdo con los procedimientos establecidos, aplican medidas coercitivas respecto de los menores, sus progenitores o las personas </w:t>
      </w:r>
      <w:r w:rsidR="0069336A" w:rsidRPr="00F27993">
        <w:rPr>
          <w:i/>
          <w:lang w:val="es-ES_tradnl"/>
        </w:rPr>
        <w:t>in loco parentis</w:t>
      </w:r>
      <w:r w:rsidR="0069336A" w:rsidRPr="00F27993">
        <w:rPr>
          <w:lang w:val="es-ES_tradnl"/>
        </w:rPr>
        <w:t>.</w:t>
      </w:r>
    </w:p>
    <w:p w:rsidR="0069336A" w:rsidRPr="00F27993" w:rsidRDefault="0069336A" w:rsidP="00800D7D">
      <w:pPr>
        <w:pStyle w:val="SingleTxtG"/>
        <w:rPr>
          <w:lang w:val="es-ES_tradnl"/>
        </w:rPr>
      </w:pPr>
      <w:r w:rsidRPr="00F27993">
        <w:rPr>
          <w:lang w:val="es-ES_tradnl"/>
        </w:rPr>
        <w:t>114.</w:t>
      </w:r>
      <w:r w:rsidR="00800D7D">
        <w:rPr>
          <w:lang w:val="es-ES_tradnl"/>
        </w:rPr>
        <w:tab/>
      </w:r>
      <w:r w:rsidRPr="00F27993">
        <w:rPr>
          <w:lang w:val="es-ES_tradnl"/>
        </w:rPr>
        <w:t xml:space="preserve">Asimismo, existen otros organismos del Estado que son fundamentales en el ámbito de los derechos del niño: el Ministerio de Enseñanza Superior y Secundaria Especial, el Ministerio de Instrucción Pública en cuanto a la organización de la supervisión de las condiciones de manutención, crianza y educación de los menores y las instituciones docentes y educativas especializadas; el Ministerio del Interior en lo que respecta al aumento de la eficacia de la labor de las inspecciones de asuntos de menores; el Ministerio de Trabajo y Protección Social de las Población que, junto con los </w:t>
      </w:r>
      <w:r w:rsidRPr="00F27993">
        <w:rPr>
          <w:i/>
          <w:lang w:val="es-ES_tradnl"/>
        </w:rPr>
        <w:t>jokimyat</w:t>
      </w:r>
      <w:r w:rsidRPr="00F27993">
        <w:rPr>
          <w:lang w:val="es-ES_tradnl"/>
        </w:rPr>
        <w:t xml:space="preserve"> y los organismos de interior, presta asistencia práctica en la búsqueda de vivienda y empleo para los menores que han sido liberados de instituciones penitenciarias o regresan de instituciones docentes y educativas especiales; los organismos de la fiscalía en cuanto el aumento del control de la aplicación de la legislación sobre los menores y la adopción de medidas para examinar y prevenir las causas y las condiciones que contribuyan a la comisión de infracciones y delitos de los menores.</w:t>
      </w:r>
    </w:p>
    <w:p w:rsidR="0069336A" w:rsidRPr="00F27993" w:rsidRDefault="0069336A" w:rsidP="00800D7D">
      <w:pPr>
        <w:pStyle w:val="SingleTxtG"/>
      </w:pPr>
      <w:r w:rsidRPr="00F27993">
        <w:rPr>
          <w:lang w:val="es-ES_tradnl"/>
        </w:rPr>
        <w:t>115.</w:t>
      </w:r>
      <w:r w:rsidR="00800D7D">
        <w:rPr>
          <w:lang w:val="es-ES_tradnl"/>
        </w:rPr>
        <w:tab/>
      </w:r>
      <w:r w:rsidRPr="00F27993">
        <w:t xml:space="preserve">De conformidad con </w:t>
      </w:r>
      <w:smartTag w:uri="urn:schemas-microsoft-com:office:smarttags" w:element="PersonName">
        <w:smartTagPr>
          <w:attr w:name="ProductID" w:val="la Declaraci￳n"/>
        </w:smartTagPr>
        <w:r w:rsidRPr="00F27993">
          <w:t>la Declaración</w:t>
        </w:r>
      </w:smartTag>
      <w:r w:rsidRPr="00F27993">
        <w:t xml:space="preserve"> y el Programa de Acción de Viena, en Uzbekistán se</w:t>
      </w:r>
      <w:r w:rsidR="00800D7D">
        <w:t xml:space="preserve"> </w:t>
      </w:r>
      <w:r w:rsidRPr="00F27993">
        <w:t xml:space="preserve">han creado las siguientes instituciones nacionales de derechos humanos: el </w:t>
      </w:r>
      <w:r w:rsidRPr="00F27993">
        <w:rPr>
          <w:iCs/>
        </w:rPr>
        <w:t xml:space="preserve">Defensor de los Derechos Humanos </w:t>
      </w:r>
      <w:r w:rsidRPr="00F27993">
        <w:t xml:space="preserve">del </w:t>
      </w:r>
      <w:r w:rsidRPr="00F27993">
        <w:rPr>
          <w:i/>
          <w:iCs/>
        </w:rPr>
        <w:t>Oliy Maylis</w:t>
      </w:r>
      <w:r w:rsidRPr="00F27993">
        <w:t xml:space="preserve">, el Centro Nacional de Derechos Humanos y el Instituto de seguimiento de la legislación vigente, adscrito a </w:t>
      </w:r>
      <w:smartTag w:uri="urn:schemas-microsoft-com:office:smarttags" w:element="PersonName">
        <w:smartTagPr>
          <w:attr w:name="ProductID" w:val="la Presidencia."/>
        </w:smartTagPr>
        <w:r w:rsidRPr="00F27993">
          <w:t>la Presidencia.</w:t>
        </w:r>
      </w:smartTag>
    </w:p>
    <w:p w:rsidR="0069336A" w:rsidRPr="00F27993" w:rsidRDefault="0069336A" w:rsidP="00800D7D">
      <w:pPr>
        <w:pStyle w:val="SingleTxtG"/>
        <w:rPr>
          <w:lang w:val="es-ES_tradnl"/>
        </w:rPr>
      </w:pPr>
      <w:r w:rsidRPr="00F27993">
        <w:rPr>
          <w:lang w:val="es-ES_tradnl"/>
        </w:rPr>
        <w:t>116.</w:t>
      </w:r>
      <w:r w:rsidR="00800D7D">
        <w:rPr>
          <w:lang w:val="es-ES_tradnl"/>
        </w:rPr>
        <w:tab/>
      </w:r>
      <w:r w:rsidRPr="00F27993">
        <w:t xml:space="preserve">El Defensor de los Derechos Humanos del </w:t>
      </w:r>
      <w:r w:rsidRPr="00576B3E">
        <w:rPr>
          <w:i/>
        </w:rPr>
        <w:t>Oliy Maylis</w:t>
      </w:r>
      <w:r w:rsidRPr="00F27993">
        <w:t xml:space="preserve"> se encarga de la vigilancia parlamentaria de la aplicación de la legislación sobre los derechos y libertades humanos, en particular los derechos del niño, por los organismos estatales, las empresas, las instituciones, las organizaciones y los funcionarios. El Defensor de los Derechos Humanos examina las denuncias sobre las acciones o la inacción de las organizaciones y los funcionarios que hayan vulnerado los derechos civiles, comprueba los argumentos de los denunciantes y presenta recomendaciones para eliminar las infracciones cometidas. Está facultado para solicitar el procesamiento de las personas que hayan cometido infracciones de los derechos del niño, en particular en cuestiones que abarca el Protocolo. </w:t>
      </w:r>
      <w:r w:rsidRPr="00F27993">
        <w:rPr>
          <w:lang w:val="es-ES_tradnl"/>
        </w:rPr>
        <w:t>En 2009 el Defensor de los Derechos Humanos y sus representantes regionales recibieron 42 quejas relacionadas con los derechos del niño, y en 2010, 159; sin embargo, no se registraron violaciones de las disposiciones del Protocolo.</w:t>
      </w:r>
    </w:p>
    <w:p w:rsidR="0069336A" w:rsidRPr="00F27993" w:rsidRDefault="0069336A" w:rsidP="00800D7D">
      <w:pPr>
        <w:pStyle w:val="SingleTxtG"/>
        <w:rPr>
          <w:lang w:val="es-ES_tradnl"/>
        </w:rPr>
      </w:pPr>
      <w:r w:rsidRPr="00F27993">
        <w:t>117.</w:t>
      </w:r>
      <w:r w:rsidR="00800D7D">
        <w:tab/>
      </w:r>
      <w:r w:rsidRPr="00F27993">
        <w:rPr>
          <w:lang w:val="es-ES_tradnl"/>
        </w:rPr>
        <w:t xml:space="preserve">El Centro Nacional de Derechos Humanos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al ser un organismo interinstitucional independiente de coordinación, análisis y consulta en el ámbito de la elaboración de la estrategia estatal para la realización de los derechos y libertades constitucionales de las personas, se encarga de la vigilancia de la situación en el ámbito de los derechos del niño y sintetiza la información contenida en los informes periódicos de Uzbekistán sobre la aplicación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además, recibe a los ciudadanos en relación con la violación de sus derechos por los organismos estatales competentes. El Centro no ha recibido ni una sola queja sobre cuestiones contenidas en el Protocolo.</w:t>
      </w:r>
    </w:p>
    <w:p w:rsidR="0069336A" w:rsidRPr="00F27993" w:rsidRDefault="0069336A" w:rsidP="00800D7D">
      <w:pPr>
        <w:pStyle w:val="SingleTxtG"/>
      </w:pPr>
      <w:r w:rsidRPr="00F27993">
        <w:rPr>
          <w:lang w:val="es-ES_tradnl"/>
        </w:rPr>
        <w:t>118.</w:t>
      </w:r>
      <w:r w:rsidR="00800D7D">
        <w:rPr>
          <w:lang w:val="es-ES_tradnl"/>
        </w:rPr>
        <w:tab/>
      </w:r>
      <w:r w:rsidRPr="00F27993">
        <w:t xml:space="preserve">El </w:t>
      </w:r>
      <w:r w:rsidRPr="00F27993">
        <w:rPr>
          <w:bCs/>
        </w:rPr>
        <w:t>Instituto de seguimiento de la legislación vigente</w:t>
      </w:r>
      <w:r w:rsidRPr="00F27993">
        <w:rPr>
          <w:b/>
          <w:bCs/>
        </w:rPr>
        <w:t xml:space="preserve"> </w:t>
      </w:r>
      <w:r w:rsidRPr="00F27993">
        <w:t>es la dependencia de investigación del sistema de órganos del poder ejecutivo, y tiene la función de supervisar la legislación y de examinar desde el punto de vista jurídico las leyes que se adoptan.</w:t>
      </w:r>
    </w:p>
    <w:p w:rsidR="0069336A" w:rsidRPr="00F27993" w:rsidRDefault="0069336A" w:rsidP="00800D7D">
      <w:pPr>
        <w:pStyle w:val="SingleTxtG"/>
      </w:pPr>
      <w:r w:rsidRPr="00F27993">
        <w:t>119.</w:t>
      </w:r>
      <w:r w:rsidR="00800D7D">
        <w:tab/>
      </w:r>
      <w:r w:rsidRPr="00F27993">
        <w:t xml:space="preserve">El Centro de investigación para la democratización y liberalización de la legislación penal y la garantía de la independencia del poder judicial es una institución independiente de información, análisis y consulta adscrita al Tribunal Supremo de </w:t>
      </w:r>
      <w:smartTag w:uri="urn:schemas-microsoft-com:office:smarttags" w:element="PersonName">
        <w:smartTagPr>
          <w:attr w:name="ProductID" w:val="la Rep￺blica."/>
        </w:smartTagPr>
        <w:r w:rsidRPr="00F27993">
          <w:t>la República.</w:t>
        </w:r>
      </w:smartTag>
    </w:p>
    <w:p w:rsidR="0069336A" w:rsidRPr="00F27993" w:rsidRDefault="0069336A" w:rsidP="00800D7D">
      <w:pPr>
        <w:pStyle w:val="SingleTxtG"/>
      </w:pPr>
      <w:r w:rsidRPr="00F27993">
        <w:t>120.</w:t>
      </w:r>
      <w:r w:rsidR="00800D7D">
        <w:tab/>
      </w:r>
      <w:r w:rsidRPr="00F27993">
        <w:t xml:space="preserve">El </w:t>
      </w:r>
      <w:r w:rsidRPr="00F27993">
        <w:rPr>
          <w:bCs/>
        </w:rPr>
        <w:t>Centro nacional de reinserción social de menores</w:t>
      </w:r>
      <w:r w:rsidRPr="00F27993">
        <w:rPr>
          <w:b/>
          <w:bCs/>
        </w:rPr>
        <w:t xml:space="preserve"> </w:t>
      </w:r>
      <w:r w:rsidRPr="00F27993">
        <w:t>se encarga de los problemas</w:t>
      </w:r>
      <w:r w:rsidR="00800D7D">
        <w:t xml:space="preserve"> </w:t>
      </w:r>
      <w:r w:rsidRPr="00F27993">
        <w:t xml:space="preserve">de los niños socialmente vulnerables de Uzbekistán. Su función principal es coordinar, supervisar y evaluar la protección social de los niños y analizar y elaborar instrumentos normativos en materia de la garantía y protección de los derechos e intereses de los grupos de niños socialmente vulnerables (niños con discapacidad, niños con trastornos en el desarrollo psíquico y físico, niños que padecen graves enfermedades crónicas, niños huérfanos y niños privados de la tutela parental o de las personas </w:t>
      </w:r>
      <w:r w:rsidRPr="00F27993">
        <w:rPr>
          <w:i/>
        </w:rPr>
        <w:t>in loco parentis</w:t>
      </w:r>
      <w:r w:rsidRPr="00F27993">
        <w:t>, niños de familias conflictivas, niños que corren riesgos sociales y jurídicos, que se encuentran en colonias educativas e instituciones docentes y educativas especializadas).</w:t>
      </w:r>
    </w:p>
    <w:p w:rsidR="0069336A" w:rsidRPr="00F27993" w:rsidRDefault="0069336A" w:rsidP="00800D7D">
      <w:pPr>
        <w:pStyle w:val="SingleTxtG"/>
        <w:rPr>
          <w:lang w:val="es-ES_tradnl"/>
        </w:rPr>
      </w:pPr>
      <w:r w:rsidRPr="00F27993">
        <w:t>121.</w:t>
      </w:r>
      <w:r w:rsidR="00800D7D">
        <w:tab/>
      </w:r>
      <w:r w:rsidRPr="00F27993">
        <w:rPr>
          <w:lang w:val="es-ES_tradnl"/>
        </w:rPr>
        <w:t>En el país se ha intensificado considerablemente la actividad de información y difusión en el ámbito de los derechos del niño. Las actividades de difusión abarcan la publicación de los instrumentos jurídicos internacionales sobre los derechos del niño y la celebración de conferencias, seminarios y cursos de capacitación sobre este tema.</w:t>
      </w:r>
    </w:p>
    <w:p w:rsidR="0069336A" w:rsidRPr="00F27993" w:rsidRDefault="0069336A" w:rsidP="00800D7D">
      <w:pPr>
        <w:pStyle w:val="SingleTxtG"/>
        <w:rPr>
          <w:lang w:val="es-ES_tradnl"/>
        </w:rPr>
      </w:pPr>
      <w:r w:rsidRPr="00F27993">
        <w:rPr>
          <w:lang w:val="es-ES_tradnl"/>
        </w:rPr>
        <w:t>122.</w:t>
      </w:r>
      <w:r w:rsidR="00800D7D">
        <w:rPr>
          <w:lang w:val="es-ES_tradnl"/>
        </w:rPr>
        <w:tab/>
      </w:r>
      <w:r w:rsidRPr="00F27993">
        <w:rPr>
          <w:lang w:val="es-ES_tradnl"/>
        </w:rPr>
        <w:t>En 2006-2011 se publicaron los siguientes libros:</w:t>
      </w:r>
    </w:p>
    <w:p w:rsidR="0069336A" w:rsidRPr="00F27993" w:rsidRDefault="0069336A" w:rsidP="00800D7D">
      <w:pPr>
        <w:pStyle w:val="Bullet1G"/>
      </w:pPr>
      <w:r w:rsidRPr="00F27993">
        <w:t>Protección de los derechos del niño, material didáctico para parlamentarios, en uzbeko, tirada de 1.000 ejemplares;</w:t>
      </w:r>
    </w:p>
    <w:p w:rsidR="0069336A" w:rsidRPr="00F27993" w:rsidRDefault="0069336A" w:rsidP="00800D7D">
      <w:pPr>
        <w:pStyle w:val="Bullet1G"/>
      </w:pPr>
      <w:r w:rsidRPr="00F27993">
        <w:t>Convención sobre los Derechos del Niño, en uzbeko, karakalpako y ruso, tirada de 2.000 ejemplares;</w:t>
      </w:r>
    </w:p>
    <w:p w:rsidR="0069336A" w:rsidRPr="00F27993" w:rsidRDefault="0069336A" w:rsidP="00800D7D">
      <w:pPr>
        <w:pStyle w:val="Bullet1G"/>
      </w:pPr>
      <w:r w:rsidRPr="00F27993">
        <w:t>Convención sobre los Derechos del Niño y sus Protocolos facultativos, en uzbeko, tirada de 2.000 ejemplares;</w:t>
      </w:r>
    </w:p>
    <w:p w:rsidR="0069336A" w:rsidRPr="00F27993" w:rsidRDefault="0069336A" w:rsidP="00800D7D">
      <w:pPr>
        <w:pStyle w:val="Bullet1G"/>
      </w:pPr>
      <w:r w:rsidRPr="00F27993">
        <w:t>Derechos humanos para parlamentarios, en uzbeko, tirada de 1.000 ejemplares;</w:t>
      </w:r>
    </w:p>
    <w:p w:rsidR="0069336A" w:rsidRPr="00F27993" w:rsidRDefault="0069336A" w:rsidP="00800D7D">
      <w:pPr>
        <w:pStyle w:val="Bullet1G"/>
      </w:pPr>
      <w:r w:rsidRPr="00F27993">
        <w:t xml:space="preserve">Recopilación de Convenios y recomendaciones fundamentales en </w:t>
      </w:r>
      <w:smartTag w:uri="urn:schemas-microsoft-com:office:smarttags" w:element="PersonName">
        <w:smartTagPr>
          <w:attr w:name="ProductID" w:val="la OIT"/>
        </w:smartTagPr>
        <w:r w:rsidRPr="00F27993">
          <w:t>la OIT</w:t>
        </w:r>
      </w:smartTag>
      <w:r w:rsidRPr="00F27993">
        <w:t>, en uzbeko, tirada de 2.000 ejemplares;</w:t>
      </w:r>
    </w:p>
    <w:p w:rsidR="0069336A" w:rsidRPr="00F27993" w:rsidRDefault="0069336A" w:rsidP="00800D7D">
      <w:pPr>
        <w:pStyle w:val="Bullet1G"/>
      </w:pPr>
      <w:r w:rsidRPr="00F27993">
        <w:t>Material didáctico para parlamentarios: erradicación de las peores formas de trabajo infantil (guía práctica de aplicación de Convenio N</w:t>
      </w:r>
      <w:r w:rsidR="00576B3E">
        <w:t>º</w:t>
      </w:r>
      <w:r w:rsidRPr="00F27993">
        <w:t xml:space="preserve"> 182 de </w:t>
      </w:r>
      <w:smartTag w:uri="urn:schemas-microsoft-com:office:smarttags" w:element="PersonName">
        <w:smartTagPr>
          <w:attr w:name="ProductID" w:val="la OIT"/>
        </w:smartTagPr>
        <w:r w:rsidRPr="00F27993">
          <w:t>la OIT</w:t>
        </w:r>
      </w:smartTag>
      <w:r w:rsidRPr="00F27993">
        <w:t>);</w:t>
      </w:r>
    </w:p>
    <w:p w:rsidR="0069336A" w:rsidRPr="00F27993" w:rsidRDefault="0069336A" w:rsidP="00800D7D">
      <w:pPr>
        <w:pStyle w:val="Bullet1G"/>
      </w:pPr>
      <w:r w:rsidRPr="00F27993">
        <w:t xml:space="preserve">Declaración Universal de Derechos Humanos, edición especial con motivo del 60º aniversario, en uzbeco y ruso, tirada de 2.000 ejemplares; </w:t>
      </w:r>
    </w:p>
    <w:p w:rsidR="0069336A" w:rsidRPr="00F27993" w:rsidRDefault="0069336A" w:rsidP="00800D7D">
      <w:pPr>
        <w:pStyle w:val="Bullet1G"/>
      </w:pPr>
      <w:r w:rsidRPr="00F27993">
        <w:t xml:space="preserve">Comentarios científicos de </w:t>
      </w:r>
      <w:smartTag w:uri="urn:schemas-microsoft-com:office:smarttags" w:element="PersonName">
        <w:smartTagPr>
          <w:attr w:name="ProductID" w:val="La Ley"/>
        </w:smartTagPr>
        <w:r w:rsidRPr="00F27993">
          <w:t>la Ley</w:t>
        </w:r>
      </w:smartTag>
      <w:r w:rsidRPr="00F27993">
        <w:t xml:space="preserve"> de garantía de los derechos del niño de </w:t>
      </w:r>
      <w:smartTag w:uri="urn:schemas-microsoft-com:office:smarttags" w:element="PersonName">
        <w:smartTagPr>
          <w:attr w:name="ProductID" w:val="la Rep￺blica"/>
        </w:smartTagPr>
        <w:r w:rsidRPr="00F27993">
          <w:t>la República</w:t>
        </w:r>
      </w:smartTag>
      <w:r w:rsidRPr="00F27993">
        <w:t xml:space="preserve"> de Uzbekistán, en uzbeko y ruso, tirada de 2.000 ejemplares;</w:t>
      </w:r>
    </w:p>
    <w:p w:rsidR="0069336A" w:rsidRPr="00F27993" w:rsidRDefault="0069336A" w:rsidP="00800D7D">
      <w:pPr>
        <w:pStyle w:val="Bullet1G"/>
      </w:pPr>
      <w:smartTag w:uri="urn:schemas-microsoft-com:office:smarttags" w:element="PersonName">
        <w:smartTagPr>
          <w:attr w:name="ProductID" w:val="la Convenci￳n"/>
        </w:smartTagPr>
        <w:r w:rsidRPr="00F27993">
          <w:t>La Convención</w:t>
        </w:r>
      </w:smartTag>
      <w:r w:rsidRPr="00F27993">
        <w:t xml:space="preserve"> sobre los Derechos del Niño y </w:t>
      </w:r>
      <w:smartTag w:uri="urn:schemas-microsoft-com:office:smarttags" w:element="PersonName">
        <w:smartTagPr>
          <w:attr w:name="ProductID" w:val="La Ley"/>
        </w:smartTagPr>
        <w:r w:rsidRPr="00F27993">
          <w:t>la Ley</w:t>
        </w:r>
      </w:smartTag>
      <w:r w:rsidRPr="00F27993">
        <w:t xml:space="preserve"> de garantía de los derechos del niño de </w:t>
      </w:r>
      <w:smartTag w:uri="urn:schemas-microsoft-com:office:smarttags" w:element="PersonName">
        <w:smartTagPr>
          <w:attr w:name="ProductID" w:val="la Rep￺blica"/>
        </w:smartTagPr>
        <w:r w:rsidRPr="00F27993">
          <w:t>la República</w:t>
        </w:r>
      </w:smartTag>
      <w:r w:rsidRPr="00F27993">
        <w:t xml:space="preserve"> de Uzbekistán, recopilación (en uzbeko, tirada de 2.000 ejemplares; en ruso, tirada de 1.000 ejemplares, y en inglés, tirada de 500 ejemplares);</w:t>
      </w:r>
    </w:p>
    <w:p w:rsidR="0069336A" w:rsidRPr="00F27993" w:rsidRDefault="0069336A" w:rsidP="00800D7D">
      <w:pPr>
        <w:pStyle w:val="Bullet1G"/>
      </w:pPr>
      <w:r w:rsidRPr="00F27993">
        <w:t xml:space="preserve">Comentario de </w:t>
      </w:r>
      <w:smartTag w:uri="urn:schemas-microsoft-com:office:smarttags" w:element="PersonName">
        <w:smartTagPr>
          <w:attr w:name="ProductID" w:val="La Ley"/>
        </w:smartTagPr>
        <w:r w:rsidRPr="00F27993">
          <w:t>la Ley</w:t>
        </w:r>
      </w:smartTag>
      <w:r w:rsidRPr="00F27993">
        <w:t xml:space="preserve"> de garantía de los derechos del niño de </w:t>
      </w:r>
      <w:smartTag w:uri="urn:schemas-microsoft-com:office:smarttags" w:element="PersonName">
        <w:smartTagPr>
          <w:attr w:name="ProductID" w:val="la Rep￺blica"/>
        </w:smartTagPr>
        <w:r w:rsidRPr="00F27993">
          <w:t>la República</w:t>
        </w:r>
      </w:smartTag>
      <w:r w:rsidRPr="00F27993">
        <w:t xml:space="preserve"> de Uzbekistán, en uzbeko y ruso, tirada de 2.000 ejemplares;</w:t>
      </w:r>
    </w:p>
    <w:p w:rsidR="0069336A" w:rsidRPr="00F27993" w:rsidRDefault="0069336A" w:rsidP="00800D7D">
      <w:pPr>
        <w:pStyle w:val="Bullet1G"/>
      </w:pPr>
      <w:r w:rsidRPr="00F27993">
        <w:t>Bases jurídicas de la protección de los derechos del niño: normas internacionales y legislación nacional (compendio), en uzbeko, tirada de 1000 ejemplares;</w:t>
      </w:r>
    </w:p>
    <w:p w:rsidR="0069336A" w:rsidRPr="00F27993" w:rsidRDefault="0069336A" w:rsidP="00800D7D">
      <w:pPr>
        <w:pStyle w:val="Bullet1G"/>
      </w:pPr>
      <w:r w:rsidRPr="00F27993">
        <w:t>Recopilación de documentos normativos y jurídicos sobre la lucha contra la trata de personas, tirada de 1.000 ejemplares;</w:t>
      </w:r>
    </w:p>
    <w:p w:rsidR="0069336A" w:rsidRPr="00F27993" w:rsidRDefault="0069336A" w:rsidP="00800D7D">
      <w:pPr>
        <w:pStyle w:val="Bullet1G"/>
      </w:pPr>
      <w:r w:rsidRPr="00F27993">
        <w:t>Recopilación de documentos jurídicos internacionales de las Naciones Unidas en el ámbito de los derechos humanos y la lucha contra la delincuencia;</w:t>
      </w:r>
    </w:p>
    <w:p w:rsidR="0069336A" w:rsidRPr="00F27993" w:rsidRDefault="0069336A" w:rsidP="00800D7D">
      <w:pPr>
        <w:pStyle w:val="Bullet1G"/>
      </w:pPr>
      <w:r w:rsidRPr="00F27993">
        <w:t>Tendencias prioritarias y objetivos vigentes en la prevención de los actos asociales de los niños: material didáctico;</w:t>
      </w:r>
    </w:p>
    <w:p w:rsidR="0069336A" w:rsidRPr="00F27993" w:rsidRDefault="0069336A" w:rsidP="00800D7D">
      <w:pPr>
        <w:pStyle w:val="Bullet1G"/>
      </w:pPr>
      <w:r w:rsidRPr="00F27993">
        <w:t>Libro electrónico: Derechos del niño: compendio de tratados internacionales;</w:t>
      </w:r>
    </w:p>
    <w:p w:rsidR="0069336A" w:rsidRPr="00F27993" w:rsidRDefault="0069336A" w:rsidP="00800D7D">
      <w:pPr>
        <w:pStyle w:val="Bullet1G"/>
      </w:pPr>
      <w:r w:rsidRPr="00F27993">
        <w:t>Derechos del niño, material didáctico para bachilleres y alumnos de posgrado.</w:t>
      </w:r>
    </w:p>
    <w:p w:rsidR="0069336A" w:rsidRPr="00F27993" w:rsidRDefault="0069336A" w:rsidP="00800D7D">
      <w:pPr>
        <w:pStyle w:val="SingleTxtG"/>
      </w:pPr>
      <w:r w:rsidRPr="00F27993">
        <w:rPr>
          <w:lang w:val="es-ES_tradnl"/>
        </w:rPr>
        <w:t>123.</w:t>
      </w:r>
      <w:r w:rsidR="00800D7D">
        <w:rPr>
          <w:lang w:val="es-ES_tradnl"/>
        </w:rPr>
        <w:tab/>
      </w:r>
      <w:r w:rsidRPr="00F27993">
        <w:t xml:space="preserve">En el marco del Programa de actividades dedicadas al 60º aniversario de </w:t>
      </w:r>
      <w:smartTag w:uri="urn:schemas-microsoft-com:office:smarttags" w:element="PersonName">
        <w:smartTagPr>
          <w:attr w:name="ProductID" w:val="la Declaraci￳n Universal"/>
        </w:smartTagPr>
        <w:r w:rsidRPr="00F27993">
          <w:t>la Declaración Universal</w:t>
        </w:r>
      </w:smartTag>
      <w:r w:rsidRPr="00F27993">
        <w:t xml:space="preserve"> de Derechos Humanos, se preparó y publicó una monografía sobre el tema de "</w:t>
      </w:r>
      <w:smartTag w:uri="urn:schemas-microsoft-com:office:smarttags" w:element="PersonName">
        <w:smartTagPr>
          <w:attr w:name="ProductID" w:val="la Declaraci￳n Universal"/>
        </w:smartTagPr>
        <w:r w:rsidRPr="00F27993">
          <w:t>La Declaración Universal</w:t>
        </w:r>
      </w:smartTag>
      <w:r w:rsidRPr="00F27993">
        <w:t xml:space="preserve"> de Derechos Humanos y el sistema nacional</w:t>
      </w:r>
      <w:r w:rsidRPr="00F27993">
        <w:rPr>
          <w:rFonts w:ascii="TimesNewRoman" w:hAnsi="TimesNewRoman" w:cs="TimesNewRoman"/>
        </w:rPr>
        <w:t xml:space="preserve"> </w:t>
      </w:r>
      <w:r w:rsidRPr="00F27993">
        <w:t>de protección de los derechos humanos en Uzbekistán</w:t>
      </w:r>
      <w:r w:rsidR="00F6407E" w:rsidRPr="00F27993">
        <w:t>"</w:t>
      </w:r>
      <w:r w:rsidRPr="00F27993">
        <w:t xml:space="preserve"> (en uzbeko, ruso e inglés), así como una serie de 15 folletos titulada "Los derechos humanos en Uzbekistán", consagrada a diversos aspectos de la aplicación de </w:t>
      </w:r>
      <w:smartTag w:uri="urn:schemas-microsoft-com:office:smarttags" w:element="PersonName">
        <w:smartTagPr>
          <w:attr w:name="ProductID" w:val="la Declaraci￳n"/>
        </w:smartTagPr>
        <w:r w:rsidRPr="00F27993">
          <w:t>la Declaración</w:t>
        </w:r>
      </w:smartTag>
      <w:r w:rsidRPr="00F27993">
        <w:t xml:space="preserve"> y de otros instrumentos internacionales de derechos humanos. Uno de los folletos trata del tema de la garantía de los derechos del niño.</w:t>
      </w:r>
    </w:p>
    <w:p w:rsidR="0069336A" w:rsidRPr="00F27993" w:rsidRDefault="0069336A" w:rsidP="00800D7D">
      <w:pPr>
        <w:pStyle w:val="SingleTxtG"/>
      </w:pPr>
      <w:r w:rsidRPr="00F27993">
        <w:t>124.</w:t>
      </w:r>
      <w:r w:rsidR="00800D7D">
        <w:tab/>
      </w:r>
      <w:r w:rsidRPr="00F27993">
        <w:t xml:space="preserve">Cabe observar que el tema de los derechos del niño se debate en muchas revistas y periódicos jurídicos, económicos y pedagógicos que se publican en Uzbekistán. Por ejemplo, esta cuestión es prioritaria para los autores de las revistas </w:t>
      </w:r>
      <w:r w:rsidRPr="00F27993">
        <w:rPr>
          <w:i/>
        </w:rPr>
        <w:t>Democratización y derechos humanos</w:t>
      </w:r>
      <w:r w:rsidRPr="00F27993">
        <w:t xml:space="preserve"> y </w:t>
      </w:r>
      <w:r w:rsidRPr="00F27993">
        <w:rPr>
          <w:i/>
        </w:rPr>
        <w:t>Opinión pública y derechos humanos</w:t>
      </w:r>
      <w:r w:rsidRPr="00F27993">
        <w:t xml:space="preserve">, publicadas por el Centro Nacional de Derechos Humanos, la institución del Defensor de los Derechos Humanos y el Consejo de </w:t>
      </w:r>
      <w:smartTag w:uri="urn:schemas-microsoft-com:office:smarttags" w:element="PersonName">
        <w:smartTagPr>
          <w:attr w:name="ProductID" w:val="la Federaci￳n Sindical"/>
        </w:smartTagPr>
        <w:r w:rsidRPr="00F27993">
          <w:t>la Federación Sindical</w:t>
        </w:r>
      </w:smartTag>
      <w:r w:rsidRPr="00F27993">
        <w:t xml:space="preserve"> de Uzbekistán, así como el Centro de </w:t>
      </w:r>
      <w:smartTag w:uri="urn:schemas-microsoft-com:office:smarttags" w:element="PersonName">
        <w:smartTagPr>
          <w:attr w:name="ProductID" w:val="la Opini￳n P￺blica."/>
        </w:smartTagPr>
        <w:r w:rsidRPr="00F27993">
          <w:t>la Opinión Pública.</w:t>
        </w:r>
      </w:smartTag>
      <w:r w:rsidRPr="00F27993">
        <w:t xml:space="preserve"> Todos los años uno de los números de la revista se dedica enteramente a las cuestiones relacionadas con el respeto de los derechos del niño.</w:t>
      </w:r>
    </w:p>
    <w:p w:rsidR="0069336A" w:rsidRPr="00F27993" w:rsidRDefault="0069336A" w:rsidP="00800D7D">
      <w:pPr>
        <w:pStyle w:val="SingleTxtG"/>
      </w:pPr>
      <w:r w:rsidRPr="00F27993">
        <w:t>125.</w:t>
      </w:r>
      <w:r w:rsidR="00800D7D">
        <w:tab/>
      </w:r>
      <w:smartTag w:uri="urn:schemas-microsoft-com:office:smarttags" w:element="PersonName">
        <w:smartTagPr>
          <w:attr w:name="ProductID" w:val="la Rep￺blica"/>
        </w:smartTagPr>
        <w:r w:rsidRPr="00F27993">
          <w:t>La República</w:t>
        </w:r>
      </w:smartTag>
      <w:r w:rsidRPr="00F27993">
        <w:t xml:space="preserve"> de Uzbekistán presta considerable atención a la tarea de informar a la población, a los trabajadores de los organismos estatales, a los parlamentarios, a los jueces, a los fiscales, a los empleados de los organismos de interior, a los departamentos militares, a los trabajadores sociales y docentes, así como a los padres, sobre las disposiciones de </w:t>
      </w:r>
      <w:smartTag w:uri="urn:schemas-microsoft-com:office:smarttags" w:element="PersonName">
        <w:smartTagPr>
          <w:attr w:name="ProductID" w:val="la Convenci￳n"/>
        </w:smartTagPr>
        <w:r w:rsidRPr="00F27993">
          <w:t>la Convención</w:t>
        </w:r>
      </w:smartTag>
      <w:r w:rsidRPr="00F27993">
        <w:t xml:space="preserve"> sobre los Derechos del Niño y su Protocolo facultativo relativo a la venta de niño, la prostitución infantil y la utilización de niños en la pornografía.</w:t>
      </w:r>
    </w:p>
    <w:p w:rsidR="0069336A" w:rsidRPr="00F27993" w:rsidRDefault="0069336A" w:rsidP="00800D7D">
      <w:pPr>
        <w:pStyle w:val="SingleTxtG"/>
      </w:pPr>
      <w:r w:rsidRPr="00F27993">
        <w:t>126.</w:t>
      </w:r>
      <w:r w:rsidR="00800D7D">
        <w:tab/>
      </w:r>
      <w:r w:rsidRPr="00F27993">
        <w:t>Los principios y las disposiciones del Protocolo se tratan ampliamente en los medios de comunicación nacionales y regionales; se estudian en las instituciones docentes; se detallan en los planes de estudios de los institutos y los cursos de readiestramiento y capacitación; se publican en forma de libros, folletos, separatas, artículos científicos y de divulgación en ediciones especiales para niños y son objeto de atención en la televisión y en la radio, en concursos y olimpiadas para alumnos de escuelas y estudiantes de instituciones docentes superiores.</w:t>
      </w:r>
    </w:p>
    <w:p w:rsidR="0069336A" w:rsidRPr="00F27993" w:rsidRDefault="0069336A" w:rsidP="00800D7D">
      <w:pPr>
        <w:pStyle w:val="SingleTxtG"/>
      </w:pPr>
      <w:r w:rsidRPr="00F27993">
        <w:t>127.</w:t>
      </w:r>
      <w:r w:rsidR="00800D7D">
        <w:tab/>
      </w:r>
      <w:r w:rsidRPr="00F27993">
        <w:t xml:space="preserve">Los canales de televisión independientes y las compañías de radiodifusión regionales que forman parte del sistema de </w:t>
      </w:r>
      <w:smartTag w:uri="urn:schemas-microsoft-com:office:smarttags" w:element="PersonName">
        <w:smartTagPr>
          <w:attr w:name="ProductID" w:val="la Compa￱￭a Nacional"/>
        </w:smartTagPr>
        <w:r w:rsidRPr="00F27993">
          <w:t>la Compañía Nacional</w:t>
        </w:r>
      </w:smartTag>
      <w:r w:rsidRPr="00F27993">
        <w:t xml:space="preserve"> de Radio y Televisión de Uzbekistán preparan y emiten periódicamente ciclos de programas de televisión para aumentar los conocimientos jurídicos sobre los derechos del niño de los adultos y de las nuevas generaciones. Se presta especial atención a mostrar esos programas a unas horas</w:t>
      </w:r>
      <w:r w:rsidR="00F6407E">
        <w:t xml:space="preserve"> </w:t>
      </w:r>
      <w:r w:rsidRPr="00F27993">
        <w:t xml:space="preserve">de gran audiencia de adultos y niños. Entre estos programas de televisión y radio figuran tales como </w:t>
      </w:r>
      <w:r w:rsidRPr="00F27993">
        <w:rPr>
          <w:i/>
        </w:rPr>
        <w:t>Jaët ja konun</w:t>
      </w:r>
      <w:r w:rsidR="00F6407E">
        <w:rPr>
          <w:i/>
        </w:rPr>
        <w:t xml:space="preserve"> </w:t>
      </w:r>
      <w:r w:rsidRPr="00F27993">
        <w:t xml:space="preserve">(Vida y ley), </w:t>
      </w:r>
      <w:r w:rsidRPr="00F27993">
        <w:rPr>
          <w:i/>
        </w:rPr>
        <w:t>Usmir</w:t>
      </w:r>
      <w:r w:rsidR="00F6407E">
        <w:rPr>
          <w:i/>
        </w:rPr>
        <w:t xml:space="preserve"> </w:t>
      </w:r>
      <w:r w:rsidRPr="00F27993">
        <w:t>(El adolescente),</w:t>
      </w:r>
      <w:r w:rsidR="00F6407E">
        <w:t xml:space="preserve"> </w:t>
      </w:r>
      <w:r w:rsidRPr="00F27993">
        <w:rPr>
          <w:i/>
        </w:rPr>
        <w:t>Eshlar va konun</w:t>
      </w:r>
      <w:r w:rsidR="00F6407E">
        <w:rPr>
          <w:i/>
        </w:rPr>
        <w:t xml:space="preserve"> </w:t>
      </w:r>
      <w:r w:rsidRPr="00F27993">
        <w:t xml:space="preserve">(La juventud y la ley), </w:t>
      </w:r>
      <w:r w:rsidRPr="00F27993">
        <w:rPr>
          <w:i/>
        </w:rPr>
        <w:t>Bola jukuklari</w:t>
      </w:r>
      <w:r w:rsidR="00F6407E">
        <w:rPr>
          <w:i/>
        </w:rPr>
        <w:t xml:space="preserve"> </w:t>
      </w:r>
      <w:r w:rsidRPr="00F27993">
        <w:t xml:space="preserve">(Los derechos del niño), </w:t>
      </w:r>
      <w:r w:rsidRPr="00F27993">
        <w:rPr>
          <w:i/>
        </w:rPr>
        <w:t xml:space="preserve">Yul boshida adashganlar </w:t>
      </w:r>
      <w:r w:rsidRPr="00F27993">
        <w:t xml:space="preserve">(Desviarse al principio del camino), </w:t>
      </w:r>
      <w:r w:rsidRPr="00F27993">
        <w:rPr>
          <w:i/>
        </w:rPr>
        <w:t>Jukukshunos zhavob beradi</w:t>
      </w:r>
      <w:r w:rsidR="00F6407E">
        <w:rPr>
          <w:i/>
        </w:rPr>
        <w:t xml:space="preserve"> </w:t>
      </w:r>
      <w:r w:rsidRPr="00F27993">
        <w:rPr>
          <w:i/>
        </w:rPr>
        <w:t>(</w:t>
      </w:r>
      <w:r w:rsidRPr="00F27993">
        <w:t xml:space="preserve">El jurista responde), </w:t>
      </w:r>
      <w:r w:rsidRPr="00F27993">
        <w:rPr>
          <w:i/>
        </w:rPr>
        <w:t xml:space="preserve">Bolalar dunësi </w:t>
      </w:r>
      <w:r w:rsidRPr="00F27993">
        <w:t xml:space="preserve">(El mundo de los niños), </w:t>
      </w:r>
      <w:r w:rsidRPr="00F27993">
        <w:rPr>
          <w:i/>
        </w:rPr>
        <w:t>Turtinchi tamoyil</w:t>
      </w:r>
      <w:r w:rsidR="00F6407E">
        <w:rPr>
          <w:i/>
        </w:rPr>
        <w:t xml:space="preserve"> </w:t>
      </w:r>
      <w:r w:rsidRPr="00F27993">
        <w:t xml:space="preserve">(El cuarto principio), </w:t>
      </w:r>
      <w:r w:rsidRPr="00F27993">
        <w:rPr>
          <w:i/>
        </w:rPr>
        <w:t>Bolalar va biz</w:t>
      </w:r>
      <w:r w:rsidR="007A0612">
        <w:t>de (</w:t>
      </w:r>
      <w:r w:rsidRPr="00F27993">
        <w:t>Los niños y nosotros), etc.</w:t>
      </w:r>
    </w:p>
    <w:p w:rsidR="0069336A" w:rsidRPr="00F27993" w:rsidRDefault="0069336A" w:rsidP="00800D7D">
      <w:pPr>
        <w:pStyle w:val="SingleTxtG"/>
      </w:pPr>
      <w:r w:rsidRPr="00F27993">
        <w:t>128.</w:t>
      </w:r>
      <w:r w:rsidR="00800D7D">
        <w:tab/>
      </w:r>
      <w:r w:rsidRPr="00F27993">
        <w:t xml:space="preserve">Durante el año 2010, los canales independientes de tele y radiodifusión y las compañías regionales de tele y radiodifusión que forman parte del sistema de </w:t>
      </w:r>
      <w:smartTag w:uri="urn:schemas-microsoft-com:office:smarttags" w:element="PersonName">
        <w:smartTagPr>
          <w:attr w:name="ProductID" w:val="la Compa￱￭a Nacional"/>
        </w:smartTagPr>
        <w:r w:rsidRPr="00F27993">
          <w:t>la Compañía Nacional</w:t>
        </w:r>
      </w:smartTag>
      <w:r w:rsidRPr="00F27993">
        <w:t xml:space="preserve"> de Radio y Televisión de Uzbekistán, prepararon y emitieron más de 150 programas de televisión y de radio dedicados a los derechos del niño. </w:t>
      </w:r>
    </w:p>
    <w:p w:rsidR="0069336A" w:rsidRPr="00F27993" w:rsidRDefault="0069336A" w:rsidP="00800D7D">
      <w:pPr>
        <w:pStyle w:val="SingleTxtG"/>
      </w:pPr>
      <w:r w:rsidRPr="00F27993">
        <w:t>129.</w:t>
      </w:r>
      <w:r w:rsidR="00800D7D">
        <w:tab/>
      </w:r>
      <w:r w:rsidRPr="00F27993">
        <w:t xml:space="preserve">En los programas de televisión del canal de radio y televisión </w:t>
      </w:r>
      <w:r w:rsidRPr="00F27993">
        <w:rPr>
          <w:i/>
        </w:rPr>
        <w:t xml:space="preserve">O`zbekiston </w:t>
      </w:r>
      <w:r w:rsidRPr="00F27993">
        <w:t xml:space="preserve">titulados </w:t>
      </w:r>
      <w:r w:rsidRPr="00F27993">
        <w:rPr>
          <w:i/>
        </w:rPr>
        <w:t xml:space="preserve">Arzon diskning savdosi </w:t>
      </w:r>
      <w:r w:rsidRPr="00F27993">
        <w:t xml:space="preserve">(Los desvelos del disco barato) (2009) y </w:t>
      </w:r>
      <w:r w:rsidRPr="00F27993">
        <w:rPr>
          <w:i/>
        </w:rPr>
        <w:t xml:space="preserve">Karokchi diskfurushlar </w:t>
      </w:r>
      <w:r w:rsidRPr="00F27993">
        <w:t xml:space="preserve">(Vendedores de discos piratas) (29 de noviembre de 2010) se habla de los vendedores de discos piratas que hacen propaganda de la violencia, la prostitución y la "cultura de masas" y que son perjudiciales para la educación de la nueva generación. En las emisiones </w:t>
      </w:r>
      <w:r w:rsidRPr="00F27993">
        <w:rPr>
          <w:i/>
        </w:rPr>
        <w:t xml:space="preserve">Kiz ugrilari </w:t>
      </w:r>
      <w:r w:rsidRPr="00F27993">
        <w:t xml:space="preserve">(Secuestradores de muchachas) (diciembre de 2009) y </w:t>
      </w:r>
      <w:r w:rsidRPr="00F27993">
        <w:rPr>
          <w:i/>
        </w:rPr>
        <w:t xml:space="preserve">Bola ugrisi </w:t>
      </w:r>
      <w:r w:rsidRPr="00F27993">
        <w:t>(Secuestradores de niños) (2010) se trata de los delincuentes dedicados a la trata de niños en Tashkent y Kokand.</w:t>
      </w:r>
    </w:p>
    <w:p w:rsidR="0069336A" w:rsidRPr="00F27993" w:rsidRDefault="0069336A" w:rsidP="00800D7D">
      <w:pPr>
        <w:pStyle w:val="SingleTxtG"/>
      </w:pPr>
      <w:r w:rsidRPr="00F27993">
        <w:t>130.</w:t>
      </w:r>
      <w:r w:rsidR="00800D7D">
        <w:tab/>
      </w:r>
      <w:r w:rsidRPr="00F27993">
        <w:t xml:space="preserve">En cooperación con </w:t>
      </w:r>
      <w:smartTag w:uri="urn:schemas-microsoft-com:office:smarttags" w:element="PersonName">
        <w:smartTagPr>
          <w:attr w:name="ProductID" w:val="la Fiscal￭a General"/>
        </w:smartTagPr>
        <w:r w:rsidRPr="00F27993">
          <w:t>la Fiscalía General</w:t>
        </w:r>
      </w:smartTag>
      <w:r w:rsidRPr="00F27993">
        <w:t xml:space="preserve">, los Ministerios de Justicia e Interior y el Centro Nacional de Derechos Humanos de Uzbekistán, fueron preparadas 24 emisiones dedicadas a la aplicación de las disposiciones de </w:t>
      </w:r>
      <w:smartTag w:uri="urn:schemas-microsoft-com:office:smarttags" w:element="PersonName">
        <w:smartTagPr>
          <w:attr w:name="ProductID" w:val="la Convenci￳n"/>
        </w:smartTagPr>
        <w:r w:rsidRPr="00F27993">
          <w:t>la Convención</w:t>
        </w:r>
      </w:smartTag>
      <w:r w:rsidRPr="00F27993">
        <w:t xml:space="preserve"> sobre los Derechos del Niño en Uzbekistán. Dos veces al mes se emitieron los programas "</w:t>
      </w:r>
      <w:r w:rsidRPr="00F27993">
        <w:rPr>
          <w:i/>
        </w:rPr>
        <w:t>Adolat konun ustuvorliguida</w:t>
      </w:r>
      <w:r w:rsidRPr="00F27993">
        <w:t xml:space="preserve"> (La justicia como prioridad de la ley), de 20 minutos de duración. Participaron en ellos representantes de las organizaciones mencionadas, así como de </w:t>
      </w:r>
      <w:r w:rsidR="000A5CD3">
        <w:t>ONG</w:t>
      </w:r>
      <w:r w:rsidRPr="00F27993">
        <w:t xml:space="preserve"> sin fines de lucro que desarrollan actividades en el ámbito de la protección de los derechos y los intereses de los niños.</w:t>
      </w:r>
    </w:p>
    <w:p w:rsidR="0069336A" w:rsidRPr="00F27993" w:rsidRDefault="0069336A" w:rsidP="00800D7D">
      <w:pPr>
        <w:pStyle w:val="SingleTxtG"/>
      </w:pPr>
      <w:r w:rsidRPr="00F27993">
        <w:t>131.</w:t>
      </w:r>
      <w:r w:rsidR="00800D7D">
        <w:tab/>
      </w:r>
      <w:r w:rsidRPr="00F27993">
        <w:t xml:space="preserve">En los bloques informativos </w:t>
      </w:r>
      <w:r w:rsidRPr="00F27993">
        <w:rPr>
          <w:i/>
        </w:rPr>
        <w:t>Mashyal ajboroti</w:t>
      </w:r>
      <w:r w:rsidRPr="00F27993">
        <w:t xml:space="preserve"> se emitieron por radio cerca de 60 entrevistas, reportajes y conversaciones en directo con representantes de </w:t>
      </w:r>
      <w:r w:rsidR="008C4DEF">
        <w:t>ONG</w:t>
      </w:r>
      <w:r w:rsidRPr="00F27993">
        <w:t xml:space="preserve"> de ámbito nacional especializadas en diversas esferas de la garantía y la protección de los derechos del niño.</w:t>
      </w:r>
    </w:p>
    <w:p w:rsidR="0069336A" w:rsidRPr="00F27993" w:rsidRDefault="0069336A" w:rsidP="00800D7D">
      <w:pPr>
        <w:pStyle w:val="SingleTxtG"/>
      </w:pPr>
      <w:r w:rsidRPr="00F27993">
        <w:t>132.</w:t>
      </w:r>
      <w:r w:rsidR="00800D7D">
        <w:tab/>
      </w:r>
      <w:r w:rsidRPr="00F27993">
        <w:t xml:space="preserve">Los canales de radio y televisión del sistema de </w:t>
      </w:r>
      <w:smartTag w:uri="urn:schemas-microsoft-com:office:smarttags" w:element="PersonName">
        <w:smartTagPr>
          <w:attr w:name="ProductID" w:val="la Compa￱￭a"/>
        </w:smartTagPr>
        <w:r w:rsidRPr="00F27993">
          <w:t>la Compañía</w:t>
        </w:r>
      </w:smartTag>
      <w:r w:rsidRPr="00F27993">
        <w:t xml:space="preserve"> emiten periódicamente anuncios sociales con los siguientes títulos: </w:t>
      </w:r>
      <w:r w:rsidRPr="00F27993">
        <w:rPr>
          <w:i/>
        </w:rPr>
        <w:t>Bolalar buzning kelazgagimis (</w:t>
      </w:r>
      <w:r w:rsidRPr="00F27993">
        <w:t xml:space="preserve">Los niños son nuestro futuro), </w:t>
      </w:r>
      <w:r w:rsidRPr="00F27993">
        <w:rPr>
          <w:i/>
        </w:rPr>
        <w:t xml:space="preserve">Bolarani asrang </w:t>
      </w:r>
      <w:r w:rsidRPr="00F27993">
        <w:t xml:space="preserve">(Cuidad de los niños), </w:t>
      </w:r>
      <w:r w:rsidRPr="00F27993">
        <w:rPr>
          <w:i/>
        </w:rPr>
        <w:t>Bola boshidan</w:t>
      </w:r>
      <w:r w:rsidRPr="00F27993">
        <w:t xml:space="preserve"> (Lo primero es el niño).</w:t>
      </w:r>
    </w:p>
    <w:p w:rsidR="0069336A" w:rsidRPr="00F27993" w:rsidRDefault="0069336A" w:rsidP="00800D7D">
      <w:pPr>
        <w:pStyle w:val="SingleTxtG"/>
      </w:pPr>
      <w:r w:rsidRPr="00F27993">
        <w:t>133.</w:t>
      </w:r>
      <w:r w:rsidR="00800D7D">
        <w:tab/>
      </w:r>
      <w:r w:rsidRPr="00F27993">
        <w:t xml:space="preserve">Se han establecido contactos con los telespectadores y radioyentes en forma telefónica y mensajes de los niños y adultos enviados a las direcciones electrónicas de </w:t>
      </w:r>
      <w:smartTag w:uri="urn:schemas-microsoft-com:office:smarttags" w:element="PersonName">
        <w:smartTagPr>
          <w:attr w:name="ProductID" w:val="la Compa￱￭a"/>
        </w:smartTagPr>
        <w:r w:rsidRPr="00F27993">
          <w:t>la Compañía</w:t>
        </w:r>
      </w:smartTag>
      <w:r w:rsidRPr="00F27993">
        <w:t>, los canales de televisión y radio y los programas. Durante la preparación de los programas de televisión y radio siempre se tienen en cuenta las opiniones y los deseos de los telespectadores y de los oyentes.</w:t>
      </w:r>
    </w:p>
    <w:p w:rsidR="0069336A" w:rsidRPr="00F27993" w:rsidRDefault="0069336A" w:rsidP="00800D7D">
      <w:pPr>
        <w:pStyle w:val="SingleTxtG"/>
        <w:rPr>
          <w:i/>
        </w:rPr>
      </w:pPr>
      <w:r w:rsidRPr="00F27993">
        <w:t>134.</w:t>
      </w:r>
      <w:r w:rsidR="00800D7D">
        <w:tab/>
      </w:r>
      <w:r w:rsidRPr="00F27993">
        <w:t xml:space="preserve">Hoy día en Uzbekistán aparecen hasta 50 publicaciones periódicas para niños y adolescentes, 29 de las cuales se publican a escala nacional, y </w:t>
      </w:r>
      <w:smartTag w:uri="urn:schemas-microsoft-com:office:smarttags" w:element="metricconverter">
        <w:smartTagPr>
          <w:attr w:name="ProductID" w:val="20, a"/>
        </w:smartTagPr>
        <w:r w:rsidRPr="00F27993">
          <w:t>20, a</w:t>
        </w:r>
      </w:smartTag>
      <w:r w:rsidRPr="00F27993">
        <w:t xml:space="preserve"> escala provincial, las municipal y de distrito gracias a organismos estatales, no estatales y particulares. Al mismo tiempo, en la mayoría de las publicaciones a escala nacional hay secciones para niños. Se observa el aumento de la tirada de las revistas </w:t>
      </w:r>
      <w:r w:rsidRPr="00F27993">
        <w:rPr>
          <w:i/>
        </w:rPr>
        <w:t>Guncha</w:t>
      </w:r>
      <w:r w:rsidRPr="00F27993">
        <w:t xml:space="preserve"> y </w:t>
      </w:r>
      <w:r w:rsidRPr="00F27993">
        <w:rPr>
          <w:i/>
        </w:rPr>
        <w:t>Guljan</w:t>
      </w:r>
      <w:r w:rsidRPr="00F27993">
        <w:t xml:space="preserve"> y de los periódicos </w:t>
      </w:r>
      <w:r w:rsidRPr="00F27993">
        <w:rPr>
          <w:i/>
        </w:rPr>
        <w:t>Tong yulduzi</w:t>
      </w:r>
      <w:r w:rsidRPr="00F27993">
        <w:t xml:space="preserve"> y </w:t>
      </w:r>
      <w:r w:rsidRPr="00F27993">
        <w:rPr>
          <w:i/>
        </w:rPr>
        <w:t>Clase.</w:t>
      </w:r>
    </w:p>
    <w:p w:rsidR="0069336A" w:rsidRPr="00F27993" w:rsidRDefault="0069336A" w:rsidP="00800D7D">
      <w:pPr>
        <w:pStyle w:val="SingleTxtG"/>
      </w:pPr>
      <w:r w:rsidRPr="00F27993">
        <w:t>135.</w:t>
      </w:r>
      <w:r w:rsidR="00800D7D">
        <w:tab/>
      </w:r>
      <w:r w:rsidRPr="00F27993">
        <w:t>En 2009 y en 2010 los medios de comunicación publicaron más de 2.000 materiales dedicados a la protección de los niños, a la creación de las condiciones necesarias para el desarrollo sano e integral de los niños, al fortalecimiento de la salud, la prohibición del trabajo infantil forzado y la prevención de los delitos relacionados con la trata de personas.</w:t>
      </w:r>
    </w:p>
    <w:p w:rsidR="0069336A" w:rsidRPr="00F27993" w:rsidRDefault="0069336A" w:rsidP="00800D7D">
      <w:pPr>
        <w:pStyle w:val="SingleTxtG"/>
      </w:pPr>
      <w:r w:rsidRPr="00F27993">
        <w:t>136.</w:t>
      </w:r>
      <w:r w:rsidR="00800D7D">
        <w:tab/>
      </w:r>
      <w:r w:rsidRPr="00F27993">
        <w:t xml:space="preserve">En </w:t>
      </w:r>
      <w:smartTag w:uri="urn:schemas-microsoft-com:office:smarttags" w:element="PersonName">
        <w:smartTagPr>
          <w:attr w:name="ProductID" w:val="la Rep￺blica"/>
        </w:smartTagPr>
        <w:r w:rsidRPr="00F27993">
          <w:t>la República</w:t>
        </w:r>
      </w:smartTag>
      <w:r w:rsidRPr="00F27993">
        <w:t xml:space="preserve"> de Uzbekistán en las escuelas secundarias de enseñanza general las clases se imparten en siete idiomas: uzbeco, karakalpako, ruso, tayiko, kazajo, kirguiz y turcomano y, por consiguiente, todos los manuales y materiales didácticos sobre los derechos del niño se publican en siete idiomas. El plan de estudios de cada grado incluye temas relacionados con los derechos humanos. Cuando se imparten las clases, los maestros invitan no solo a los padres sino a los representantes de las </w:t>
      </w:r>
      <w:r w:rsidRPr="00F27993">
        <w:rPr>
          <w:i/>
        </w:rPr>
        <w:t>mahallas</w:t>
      </w:r>
      <w:r w:rsidRPr="00F27993">
        <w:t xml:space="preserve">, de las organizaciones sociales y de los organismos de orden público. En esas clases, los alumnos reciben información sobre la historia de la aprobación de </w:t>
      </w:r>
      <w:smartTag w:uri="urn:schemas-microsoft-com:office:smarttags" w:element="PersonName">
        <w:smartTagPr>
          <w:attr w:name="ProductID" w:val="la Convenci￳n"/>
        </w:smartTagPr>
        <w:r w:rsidRPr="00F27993">
          <w:t>la Convención</w:t>
        </w:r>
      </w:smartTag>
      <w:r w:rsidRPr="00F27993">
        <w:t xml:space="preserve"> sobre los Derechos del Niño, sus principios fundamentales, la importancia de ese documento internacional para la protección de los derechos del niño, así como sobre el contenido de </w:t>
      </w:r>
      <w:smartTag w:uri="urn:schemas-microsoft-com:office:smarttags" w:element="PersonName">
        <w:smartTagPr>
          <w:attr w:name="ProductID" w:val="La Ley"/>
        </w:smartTagPr>
        <w:r w:rsidRPr="00F27993">
          <w:t>la Ley</w:t>
        </w:r>
      </w:smartTag>
      <w:r w:rsidRPr="00F27993">
        <w:t xml:space="preserve"> de garantía de los derechos del niño.</w:t>
      </w:r>
    </w:p>
    <w:p w:rsidR="0069336A" w:rsidRPr="00F27993" w:rsidRDefault="0069336A" w:rsidP="00800D7D">
      <w:pPr>
        <w:pStyle w:val="SingleTxtG"/>
      </w:pPr>
      <w:r w:rsidRPr="00F27993">
        <w:t>137.</w:t>
      </w:r>
      <w:r w:rsidR="00800D7D">
        <w:tab/>
      </w:r>
      <w:r w:rsidRPr="00F27993">
        <w:t xml:space="preserve">El Centro republicano de formación del Ministerio de Instrucción Pública para los maestros que imparten las materias "El ABC de </w:t>
      </w:r>
      <w:smartTag w:uri="urn:schemas-microsoft-com:office:smarttags" w:element="PersonName">
        <w:smartTagPr>
          <w:attr w:name="ProductID" w:val="la Constituci￳n"/>
        </w:smartTagPr>
        <w:r w:rsidRPr="00F27993">
          <w:t>la Constitución</w:t>
        </w:r>
      </w:smartTag>
      <w:r w:rsidRPr="00F27993">
        <w:t xml:space="preserve">", "Viaje al mundo de </w:t>
      </w:r>
      <w:smartTag w:uri="urn:schemas-microsoft-com:office:smarttags" w:element="PersonName">
        <w:smartTagPr>
          <w:attr w:name="ProductID" w:val="la Constituci￳n"/>
        </w:smartTagPr>
        <w:r w:rsidRPr="00F27993">
          <w:t>la Constitución</w:t>
        </w:r>
      </w:smartTag>
      <w:r w:rsidRPr="00F27993">
        <w:t>" y "Bases del Estado y del derecho" ha elaborado y enviado sobre el terreno para su utilización recomendaciones metodológicas acerca de la incorporación en el contenido de las clases de conceptos relacionados directamente con la trata de niños, la prostitución infantil y la utilización de niños en la pornografía, teniendo en cuenta las características de edad y psicológicas de los alumnos.</w:t>
      </w:r>
    </w:p>
    <w:p w:rsidR="0069336A" w:rsidRPr="00F27993" w:rsidRDefault="0069336A" w:rsidP="00800D7D">
      <w:pPr>
        <w:pStyle w:val="SingleTxtG"/>
        <w:rPr>
          <w:lang w:val="es-ES_tradnl"/>
        </w:rPr>
      </w:pPr>
      <w:r w:rsidRPr="00F27993">
        <w:rPr>
          <w:lang w:val="es-ES_tradnl"/>
        </w:rPr>
        <w:t>138.</w:t>
      </w:r>
      <w:r w:rsidR="00800D7D">
        <w:rPr>
          <w:lang w:val="es-ES_tradnl"/>
        </w:rPr>
        <w:tab/>
      </w:r>
      <w:r w:rsidRPr="00F27993">
        <w:rPr>
          <w:lang w:val="es-ES_tradnl"/>
        </w:rPr>
        <w:t xml:space="preserve">Además, se han celebrado cursos de formación para incorporar la esencia y el contenido del Protocolo facultativo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relativo a la venta de niños, la prostitución infantil y la utilización de niños en la pornografía en las materias docentes de las escuelas de enseñanza general, en particular en los temas de las asignaturas "Nuestros derechos" en los grados primero a cuarto y "Derechos, responsabilidades y obligaciones de los menores de edad" en los grados quinto a noveno.</w:t>
      </w:r>
    </w:p>
    <w:p w:rsidR="0069336A" w:rsidRPr="00F27993" w:rsidRDefault="0069336A" w:rsidP="00800D7D">
      <w:pPr>
        <w:pStyle w:val="SingleTxtG"/>
        <w:rPr>
          <w:lang w:val="es-ES_tradnl"/>
        </w:rPr>
      </w:pPr>
      <w:r w:rsidRPr="00F27993">
        <w:rPr>
          <w:lang w:val="es-ES_tradnl"/>
        </w:rPr>
        <w:t>139.</w:t>
      </w:r>
      <w:r w:rsidR="00800D7D">
        <w:rPr>
          <w:lang w:val="es-ES_tradnl"/>
        </w:rPr>
        <w:tab/>
      </w:r>
      <w:r w:rsidRPr="00F27993">
        <w:rPr>
          <w:lang w:val="es-ES_tradnl"/>
        </w:rPr>
        <w:t xml:space="preserve">Se han creado materiales docentes sobre el tema "Mis derechos" para los grados primero al cuarto y "Derechos, responsabilidades y obligaciones de los menores de edad" para los grados quinto a noveno de las escuelas de enseñanza general: en los grados primero al cuarto forman parte de las asignaturas "El ABC de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"El ABC de la ética", "Libro de lectura", "El mundo que nos rodea" y "Conocimiento de la naturaleza" (60 horas); en los grados quinto al séptimo se han incorporado a las asignaturas "Viaje al mundo de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"Historia", "El sentimiento de </w:t>
      </w:r>
      <w:smartTag w:uri="urn:schemas-microsoft-com:office:smarttags" w:element="PersonName">
        <w:smartTagPr>
          <w:attr w:name="ProductID" w:val="la Patria"/>
        </w:smartTagPr>
        <w:r w:rsidRPr="00F27993">
          <w:rPr>
            <w:lang w:val="es-ES_tradnl"/>
          </w:rPr>
          <w:t>la Patria</w:t>
        </w:r>
      </w:smartTag>
      <w:r w:rsidRPr="00F27993">
        <w:rPr>
          <w:lang w:val="es-ES_tradnl"/>
        </w:rPr>
        <w:t>", "Literatura", "Conocimiento de la naturaleza", "Botánica", "Biología" y "Geografía" (136 horas); en los grados octavo y noveno forman parte de las asignaturas "Bases del Estado y del derecho", "Bases del derecho constitucional" y "Bases del concepto de la independencia nacional y de la espiritualidad" (92 horas).</w:t>
      </w:r>
    </w:p>
    <w:p w:rsidR="0069336A" w:rsidRPr="00F27993" w:rsidRDefault="0069336A" w:rsidP="00800D7D">
      <w:pPr>
        <w:pStyle w:val="SingleTxtG"/>
        <w:rPr>
          <w:lang w:val="es-ES_tradnl"/>
        </w:rPr>
      </w:pPr>
      <w:r w:rsidRPr="00F27993">
        <w:rPr>
          <w:lang w:val="es-ES_tradnl"/>
        </w:rPr>
        <w:t>140.</w:t>
      </w:r>
      <w:r w:rsidR="00800D7D">
        <w:rPr>
          <w:lang w:val="es-ES_tradnl"/>
        </w:rPr>
        <w:tab/>
      </w:r>
      <w:r w:rsidRPr="00F27993">
        <w:rPr>
          <w:lang w:val="es-ES_tradnl"/>
        </w:rPr>
        <w:t xml:space="preserve">Asimismo, se han publicado y distribuido gratuitamente en las instituciones de enseñanza general memorandos jurídicos (folletos) con el título de "Tus derechos en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y las leyes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cuya cantidad alcanzó los 100.000 ejemplares.</w:t>
      </w:r>
    </w:p>
    <w:p w:rsidR="0069336A" w:rsidRPr="00F27993" w:rsidRDefault="0069336A" w:rsidP="00800D7D">
      <w:pPr>
        <w:pStyle w:val="SingleTxtG"/>
        <w:rPr>
          <w:lang w:val="es-ES_tradnl"/>
        </w:rPr>
      </w:pPr>
      <w:r w:rsidRPr="00F27993">
        <w:rPr>
          <w:lang w:val="es-ES_tradnl"/>
        </w:rPr>
        <w:t>141.</w:t>
      </w:r>
      <w:r w:rsidR="00800D7D">
        <w:rPr>
          <w:lang w:val="es-ES_tradnl"/>
        </w:rPr>
        <w:tab/>
      </w:r>
      <w:r w:rsidRPr="00F27993">
        <w:rPr>
          <w:lang w:val="es-ES_tradnl"/>
        </w:rPr>
        <w:t>Se han implantado clases facultativas dirigidas a sacar a la luz los problemas relacionados con la lucha contra la trata de personas en el marco de las materias "Bases de la espiritualidad",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"La personalidad y la sociedad" y "Bases del derecho" que se imparten en los institutos pedagógicos estatales dependientes del Ministerio de Instrucción Pública.</w:t>
      </w:r>
    </w:p>
    <w:p w:rsidR="0069336A" w:rsidRPr="00F27993" w:rsidRDefault="0069336A" w:rsidP="00800D7D">
      <w:pPr>
        <w:pStyle w:val="SingleTxtG"/>
        <w:rPr>
          <w:lang w:val="es-ES_tradnl"/>
        </w:rPr>
      </w:pPr>
      <w:r w:rsidRPr="00F27993">
        <w:rPr>
          <w:lang w:val="es-ES_tradnl"/>
        </w:rPr>
        <w:t>142</w:t>
      </w:r>
      <w:r w:rsidR="00800D7D">
        <w:rPr>
          <w:lang w:val="es-ES_tradnl"/>
        </w:rPr>
        <w:t>.</w:t>
      </w:r>
      <w:r w:rsidR="00800D7D">
        <w:rPr>
          <w:lang w:val="es-ES_tradnl"/>
        </w:rPr>
        <w:tab/>
      </w:r>
      <w:r w:rsidRPr="00F27993">
        <w:rPr>
          <w:lang w:val="es-ES_tradnl"/>
        </w:rPr>
        <w:t>De septiembre a diciembre del curso académico 2009/2010 los profesores de materias sociales y los encargados de clase dieron charlas a los alumnos de los grados primero a séptimo de las escuelas de enseñanza general sobre temas tales como "La libertad no tiene precio", "El dinero no da la felicidad" y "Las joyas de la tierra patria".</w:t>
      </w:r>
    </w:p>
    <w:p w:rsidR="0069336A" w:rsidRPr="00F27993" w:rsidRDefault="0069336A" w:rsidP="00800D7D">
      <w:pPr>
        <w:pStyle w:val="SingleTxtG"/>
        <w:rPr>
          <w:lang w:val="es-ES_tradnl"/>
        </w:rPr>
      </w:pPr>
      <w:r w:rsidRPr="00F27993">
        <w:rPr>
          <w:lang w:val="es-ES_tradnl"/>
        </w:rPr>
        <w:t>143.</w:t>
      </w:r>
      <w:r w:rsidR="00800D7D">
        <w:rPr>
          <w:lang w:val="es-ES_tradnl"/>
        </w:rPr>
        <w:tab/>
      </w:r>
      <w:r w:rsidRPr="00F27993">
        <w:rPr>
          <w:lang w:val="es-ES_tradnl"/>
        </w:rPr>
        <w:t xml:space="preserve">En el orden del día de las reuniones de padres que se celebran en las instituciones de enseñanza general junto con los departamentos y organizaciones competentes se han incluido materiales sobre la prevención de la trata de personas destinados a los ciudadanos que viajan al extranjero en busca de empleo con el fin de aumentar sus conocimientos jurídicos y darles a conocer la asistencia socio-jurídica que se presta a los nacionales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que han sido víctimas de delitos relacionados con la trata de personas.</w:t>
      </w:r>
    </w:p>
    <w:p w:rsidR="0069336A" w:rsidRPr="00F27993" w:rsidRDefault="0069336A" w:rsidP="00800D7D">
      <w:pPr>
        <w:pStyle w:val="SingleTxtG"/>
        <w:rPr>
          <w:lang w:val="es-ES_tradnl"/>
        </w:rPr>
      </w:pPr>
      <w:r w:rsidRPr="00F27993">
        <w:rPr>
          <w:lang w:val="es-ES_tradnl"/>
        </w:rPr>
        <w:t>144.</w:t>
      </w:r>
      <w:r w:rsidR="00800D7D">
        <w:rPr>
          <w:lang w:val="es-ES_tradnl"/>
        </w:rPr>
        <w:tab/>
      </w:r>
      <w:r w:rsidRPr="00F27993">
        <w:rPr>
          <w:lang w:val="es-ES_tradnl"/>
        </w:rPr>
        <w:t xml:space="preserve">Al mismo tiempo, todos los años, del 10 noviembre al 10 diciembre en las instituciones docentes se proclama el Mes de los derechos humanos, en cuyo marco en el Parque de Cultura y Descanso Gafur Gulyam, así como en los centros provinciales, se organizan exposiciones temáticas de libros relacionados con los derechos humanos. Con motivo del Día de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de Uzbekistán y </w:t>
      </w:r>
      <w:smartTag w:uri="urn:schemas-microsoft-com:office:smarttags" w:element="PersonName">
        <w:smartTagPr>
          <w:attr w:name="ProductID" w:val="la Declaraci￳n Universal"/>
        </w:smartTagPr>
        <w:r w:rsidRPr="00F27993">
          <w:rPr>
            <w:lang w:val="es-ES_tradnl"/>
          </w:rPr>
          <w:t>la Declaración Universal</w:t>
        </w:r>
      </w:smartTag>
      <w:r w:rsidRPr="00F27993">
        <w:rPr>
          <w:lang w:val="es-ES_tradnl"/>
        </w:rPr>
        <w:t xml:space="preserve"> de Derechos Humanos, en todas las zonas del país se celebraron seminarios científicos y prácticos con temas tales como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es la base de nuestra felicidad, perfección y bienestar", "La garantía de los derechos humanos en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y las leyes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y nosotros", etc.</w:t>
      </w:r>
    </w:p>
    <w:p w:rsidR="0069336A" w:rsidRPr="00F27993" w:rsidRDefault="0069336A" w:rsidP="00800D7D">
      <w:pPr>
        <w:pStyle w:val="SingleTxtG"/>
        <w:rPr>
          <w:lang w:val="es-ES_tradnl"/>
        </w:rPr>
      </w:pPr>
      <w:r w:rsidRPr="00F27993">
        <w:rPr>
          <w:lang w:val="es-ES_tradnl"/>
        </w:rPr>
        <w:t>145.</w:t>
      </w:r>
      <w:r w:rsidR="00800D7D">
        <w:rPr>
          <w:lang w:val="es-ES_tradnl"/>
        </w:rPr>
        <w:tab/>
      </w:r>
      <w:r w:rsidRPr="00F27993">
        <w:rPr>
          <w:lang w:val="es-ES_tradnl"/>
        </w:rPr>
        <w:t xml:space="preserve">En las 1.356 </w:t>
      </w:r>
      <w:r w:rsidRPr="00F27993">
        <w:rPr>
          <w:i/>
          <w:lang w:val="es-ES_tradnl"/>
        </w:rPr>
        <w:t>mahallas</w:t>
      </w:r>
      <w:r w:rsidRPr="00F27993">
        <w:rPr>
          <w:lang w:val="es-ES_tradnl"/>
        </w:rPr>
        <w:t xml:space="preserv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han organizado Escuelas para Madres en que, con la participación de las muchachas de las </w:t>
      </w:r>
      <w:r w:rsidRPr="00F27993">
        <w:rPr>
          <w:i/>
          <w:lang w:val="es-ES_tradnl"/>
        </w:rPr>
        <w:t>mahallas</w:t>
      </w:r>
      <w:r w:rsidRPr="00F27993">
        <w:rPr>
          <w:lang w:val="es-ES_tradnl"/>
        </w:rPr>
        <w:t xml:space="preserve"> y sus madres se celebran periódicamente encuentros y mesas redondas con los temas de "La trata de personas es una pérdida para la nación", "Esencia y contenido de </w:t>
      </w:r>
      <w:smartTag w:uri="urn:schemas-microsoft-com:office:smarttags" w:element="PersonName">
        <w:smartTagPr>
          <w:attr w:name="ProductID" w:val="La Ley"/>
        </w:smartTagPr>
        <w:r w:rsidRPr="00F27993">
          <w:rPr>
            <w:lang w:val="es-ES_tradnl"/>
          </w:rPr>
          <w:t>la Ley</w:t>
        </w:r>
      </w:smartTag>
      <w:r w:rsidRPr="00F27993">
        <w:rPr>
          <w:lang w:val="es-ES_tradnl"/>
        </w:rPr>
        <w:t xml:space="preserve"> de lucha contra la trata de personas" y "El problema de la prostitución y la pornografía infantil, sus efectos nocivos y las formas de prevenir esos fenómenos".</w:t>
      </w:r>
    </w:p>
    <w:p w:rsidR="0069336A" w:rsidRPr="00F27993" w:rsidRDefault="0069336A" w:rsidP="00800D7D">
      <w:pPr>
        <w:pStyle w:val="SingleTxtG"/>
        <w:rPr>
          <w:lang w:val="es-ES_tradnl"/>
        </w:rPr>
      </w:pPr>
      <w:r w:rsidRPr="00F27993">
        <w:rPr>
          <w:lang w:val="es-ES_tradnl"/>
        </w:rPr>
        <w:t>146.</w:t>
      </w:r>
      <w:r w:rsidR="00800D7D">
        <w:rPr>
          <w:lang w:val="es-ES_tradnl"/>
        </w:rPr>
        <w:tab/>
      </w:r>
      <w:r w:rsidRPr="00F27993">
        <w:rPr>
          <w:lang w:val="es-ES_tradnl"/>
        </w:rPr>
        <w:t xml:space="preserve">Asimismo, en las instituciones de enseñanza general del sistema de instrucción pública, junto con las fiscalías provinciales, las direcciones de interior, los consejos provinciales del Movimiento Público de Jóvenes "Kamolot", secciones de </w:t>
      </w:r>
      <w:smartTag w:uri="urn:schemas-microsoft-com:office:smarttags" w:element="PersonName">
        <w:smartTagPr>
          <w:attr w:name="ProductID" w:val="la Fundaci￳n"/>
        </w:smartTagPr>
        <w:r w:rsidRPr="00F27993">
          <w:rPr>
            <w:lang w:val="es-ES_tradnl"/>
          </w:rPr>
          <w:t>la Fundación</w:t>
        </w:r>
      </w:smartTag>
      <w:r w:rsidRPr="00F27993">
        <w:rPr>
          <w:lang w:val="es-ES_tradnl"/>
        </w:rPr>
        <w:t xml:space="preserve"> de beneficencia </w:t>
      </w:r>
      <w:r w:rsidRPr="00F27993">
        <w:rPr>
          <w:i/>
          <w:lang w:val="es-ES_tradnl"/>
        </w:rPr>
        <w:t xml:space="preserve">Mahalla </w:t>
      </w:r>
      <w:r w:rsidRPr="00F27993">
        <w:rPr>
          <w:lang w:val="es-ES_tradnl"/>
        </w:rPr>
        <w:t>y organizaciones públicas, con la participación de alumnos y padres, se celebraron más de 2.300 actos preventivos y educativos que abarcaron los temas mencionados. Actualmente en los fondos de las bibliotecas y los centros de recursos de las instituciones docentes hay 1.941.880 ejemplares de publicaciones jurídicas.</w:t>
      </w:r>
    </w:p>
    <w:p w:rsidR="0069336A" w:rsidRPr="00F27993" w:rsidRDefault="0069336A" w:rsidP="00800D7D">
      <w:pPr>
        <w:pStyle w:val="SingleTxtG"/>
        <w:rPr>
          <w:lang w:val="es-ES_tradnl"/>
        </w:rPr>
      </w:pPr>
      <w:r w:rsidRPr="00F27993">
        <w:rPr>
          <w:lang w:val="es-ES_tradnl"/>
        </w:rPr>
        <w:t>147.</w:t>
      </w:r>
      <w:r w:rsidR="00800D7D">
        <w:rPr>
          <w:lang w:val="es-ES_tradnl"/>
        </w:rPr>
        <w:tab/>
      </w:r>
      <w:r w:rsidRPr="00F27993">
        <w:rPr>
          <w:lang w:val="es-ES_tradnl"/>
        </w:rPr>
        <w:t xml:space="preserve">En los planes de estudio de las instituciones docentes superiores y secundarias especiales se han incluidos temas relacionados con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y el Protocolo facultativo relativo a la venta de niños, la prostitución infantil y la utilización de niños en la pornografía. En los programas de las instituciones de enseñanza superior con asignaturas jurídicas se ha introducido la materia obligatoria "Derechos humanos" calculada para 54 horas lectivas, y una materia análoga forma parte del programa de los especialistas de primer nivel en los colegios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en el marco de la asignatura "Trabajo médico-social", al que se dedican 62 horas lectivas. En el marco del curso "Derechos humanos" se estudian los documentos internacionales y nacionales, los mecanismos y las instituciones de protección de los derechos del niño y la cooperación internacional de Uzbekistán en el ámbito de la protección de los derechos del niño.</w:t>
      </w:r>
    </w:p>
    <w:p w:rsidR="0069336A" w:rsidRPr="00F27993" w:rsidRDefault="0069336A" w:rsidP="00800D7D">
      <w:pPr>
        <w:pStyle w:val="SingleTxtG"/>
        <w:rPr>
          <w:lang w:val="es-ES_tradnl"/>
        </w:rPr>
      </w:pPr>
      <w:r w:rsidRPr="00F27993">
        <w:rPr>
          <w:lang w:val="es-ES_tradnl"/>
        </w:rPr>
        <w:t>148.</w:t>
      </w:r>
      <w:r w:rsidR="00800D7D">
        <w:rPr>
          <w:lang w:val="es-ES_tradnl"/>
        </w:rPr>
        <w:tab/>
      </w:r>
      <w:r w:rsidRPr="00F27993">
        <w:rPr>
          <w:lang w:val="es-ES_tradnl"/>
        </w:rPr>
        <w:t xml:space="preserve">En el contenido de dichos planes de estudios, así como en las asignaturas "Derecho internacional", "Derecho laboral" y "Derecho penal" se han incluido módulos de estudio del </w:t>
      </w:r>
      <w:r w:rsidRPr="00F27993">
        <w:t xml:space="preserve">Convenio para la represión de la trata de personas y de la explotación de la </w:t>
      </w:r>
      <w:bookmarkStart w:id="0" w:name="hit1"/>
      <w:bookmarkEnd w:id="0"/>
      <w:r w:rsidRPr="00F27993">
        <w:t xml:space="preserve">prostitución ajena </w:t>
      </w:r>
      <w:r w:rsidRPr="00F27993">
        <w:rPr>
          <w:lang w:val="es-ES_tradnl"/>
        </w:rPr>
        <w:t xml:space="preserve">(1951), así como del Protocolo facultativo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w:t>
      </w:r>
      <w:r w:rsidR="008C4DEF">
        <w:rPr>
          <w:lang w:val="es-ES_tradnl"/>
        </w:rPr>
        <w:t>d</w:t>
      </w:r>
      <w:r w:rsidRPr="00F27993">
        <w:rPr>
          <w:lang w:val="es-ES_tradnl"/>
        </w:rPr>
        <w:t xml:space="preserve">el </w:t>
      </w:r>
      <w:r w:rsidR="008C4DEF">
        <w:rPr>
          <w:lang w:val="es-ES_tradnl"/>
        </w:rPr>
        <w:t>N</w:t>
      </w:r>
      <w:r w:rsidRPr="00F27993">
        <w:rPr>
          <w:lang w:val="es-ES_tradnl"/>
        </w:rPr>
        <w:t>iño relativo a la venta de niños, la prostitución infantil y la utilización de niños en la pornografía (2000).</w:t>
      </w:r>
    </w:p>
    <w:p w:rsidR="0069336A" w:rsidRPr="00F27993" w:rsidRDefault="0069336A" w:rsidP="00800D7D">
      <w:pPr>
        <w:pStyle w:val="SingleTxtG"/>
        <w:rPr>
          <w:lang w:val="es-ES_tradnl"/>
        </w:rPr>
      </w:pPr>
      <w:r w:rsidRPr="00F27993">
        <w:rPr>
          <w:lang w:val="es-ES_tradnl"/>
        </w:rPr>
        <w:t>149.</w:t>
      </w:r>
      <w:r w:rsidR="00800D7D">
        <w:rPr>
          <w:lang w:val="es-ES_tradnl"/>
        </w:rPr>
        <w:tab/>
      </w:r>
      <w:r w:rsidRPr="00F27993">
        <w:rPr>
          <w:lang w:val="es-ES_tradnl"/>
        </w:rPr>
        <w:t>Todos los años, el 10 de diciembre, en todas las instituciones de enseñanza superior e instituciones docentes secundarias especializadas se celebran actos dedicados al Día Internacional de Derechos Humanos, en que se leen informes sobre esta cuestión, así como se celebran concursos de ensayos con el tema de "Derechos del niño".</w:t>
      </w:r>
    </w:p>
    <w:p w:rsidR="0069336A" w:rsidRPr="00F27993" w:rsidRDefault="0069336A" w:rsidP="00800D7D">
      <w:pPr>
        <w:pStyle w:val="SingleTxtG"/>
      </w:pPr>
      <w:r w:rsidRPr="00F27993">
        <w:rPr>
          <w:lang w:val="es-ES_tradnl"/>
        </w:rPr>
        <w:t>150.</w:t>
      </w:r>
      <w:r w:rsidR="00800D7D">
        <w:rPr>
          <w:lang w:val="es-ES_tradnl"/>
        </w:rPr>
        <w:tab/>
      </w:r>
      <w:r w:rsidRPr="00F27993">
        <w:rPr>
          <w:lang w:val="es-ES_tradnl"/>
        </w:rPr>
        <w:t xml:space="preserve">El Centro de enseñanza secundaria especial y profesional del Ministerio de Enseñanza Superior y Secundaria Especial y </w:t>
      </w:r>
      <w:smartTag w:uri="urn:schemas-microsoft-com:office:smarttags" w:element="PersonName">
        <w:smartTagPr>
          <w:attr w:name="ProductID" w:val="la C￡mara"/>
        </w:smartTagPr>
        <w:r w:rsidRPr="00F27993">
          <w:rPr>
            <w:lang w:val="es-ES_tradnl"/>
          </w:rPr>
          <w:t>la Cámara</w:t>
        </w:r>
      </w:smartTag>
      <w:r w:rsidRPr="00F27993">
        <w:rPr>
          <w:lang w:val="es-ES_tradnl"/>
        </w:rPr>
        <w:t xml:space="preserve"> de Comercio e Industria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han desarrollado actividades conjuntas para aplicar el </w:t>
      </w:r>
      <w:r w:rsidRPr="00F27993">
        <w:t>Convenio sobre la edad mínima de admisión al empleo y el Convenio sobre la prohibición de las peores formas de trabajo infantil y la acción inmediata para su eliminación.</w:t>
      </w:r>
    </w:p>
    <w:p w:rsidR="0069336A" w:rsidRPr="00F27993" w:rsidRDefault="0069336A" w:rsidP="00800D7D">
      <w:pPr>
        <w:pStyle w:val="SingleTxtG"/>
        <w:rPr>
          <w:lang w:val="es-ES_tradnl"/>
        </w:rPr>
      </w:pPr>
      <w:r w:rsidRPr="00F27993">
        <w:rPr>
          <w:lang w:val="es-ES_tradnl"/>
        </w:rPr>
        <w:t>151.</w:t>
      </w:r>
      <w:r w:rsidR="00800D7D">
        <w:rPr>
          <w:lang w:val="es-ES_tradnl"/>
        </w:rPr>
        <w:tab/>
      </w:r>
      <w:r w:rsidRPr="00F27993">
        <w:rPr>
          <w:lang w:val="es-ES_tradnl"/>
        </w:rPr>
        <w:t xml:space="preserve">En el marco de dichas actividades se han reelaborado los programas "Derecho" y "Derecho laboral” para los colegios profesionales y los liceos académicos con el fin de incluir el conocimiento del </w:t>
      </w:r>
      <w:r w:rsidRPr="00F27993">
        <w:t xml:space="preserve">Convenio sobre la edad mínima de admisión al empleo y del Convenio sobre la prohibición de las peores formas de trabajo infantil y la acción inmediata para su eliminación, así como de </w:t>
      </w:r>
      <w:smartTag w:uri="urn:schemas-microsoft-com:office:smarttags" w:element="PersonName">
        <w:smartTagPr>
          <w:attr w:name="ProductID" w:val="la Convenci￳n"/>
        </w:smartTagPr>
        <w:r w:rsidRPr="00F27993">
          <w:t>la Convención</w:t>
        </w:r>
      </w:smartTag>
      <w:r w:rsidRPr="00F27993">
        <w:t xml:space="preserve"> contra </w:t>
      </w:r>
      <w:smartTag w:uri="urn:schemas-microsoft-com:office:smarttags" w:element="PersonName">
        <w:smartTagPr>
          <w:attr w:name="ProductID" w:val="la Tortura"/>
        </w:smartTagPr>
        <w:r w:rsidRPr="00F27993">
          <w:t>la Tortura</w:t>
        </w:r>
      </w:smartTag>
      <w:r w:rsidRPr="00F27993">
        <w:t xml:space="preserve"> y Otros Tratos o Penas Crueles, Inhumanos o Degradantes. Existe el proyecto de celebrar seminarios y cursos de capacitación para los profesores de los colegios profesionales y los liceos académicos en la materia titulada "Derecho</w:t>
      </w:r>
      <w:r w:rsidR="00F6407E" w:rsidRPr="00F27993">
        <w:t>"</w:t>
      </w:r>
      <w:r w:rsidRPr="00F27993">
        <w:t xml:space="preserve"> incorporando el módulo "Derecho laboral", así como el módulo de </w:t>
      </w:r>
      <w:smartTag w:uri="urn:schemas-microsoft-com:office:smarttags" w:element="PersonName">
        <w:smartTagPr>
          <w:attr w:name="ProductID" w:val="la Convenci￳n"/>
        </w:smartTagPr>
        <w:r w:rsidRPr="00F27993">
          <w:t>la Convención</w:t>
        </w:r>
      </w:smartTag>
      <w:r w:rsidRPr="00F27993">
        <w:t xml:space="preserve"> contra </w:t>
      </w:r>
      <w:smartTag w:uri="urn:schemas-microsoft-com:office:smarttags" w:element="PersonName">
        <w:smartTagPr>
          <w:attr w:name="ProductID" w:val="la Tortura"/>
        </w:smartTagPr>
        <w:r w:rsidRPr="00F27993">
          <w:t>la Tortura</w:t>
        </w:r>
      </w:smartTag>
      <w:r w:rsidRPr="00F27993">
        <w:t xml:space="preserve"> y Otros Tratos o Penas Crueles, Inhumanos o Degradantes.</w:t>
      </w:r>
    </w:p>
    <w:p w:rsidR="0069336A" w:rsidRPr="00F27993" w:rsidRDefault="0069336A" w:rsidP="00800D7D">
      <w:pPr>
        <w:pStyle w:val="SingleTxtG"/>
      </w:pPr>
      <w:r w:rsidRPr="00F27993">
        <w:rPr>
          <w:lang w:val="es-ES_tradnl"/>
        </w:rPr>
        <w:t>152.</w:t>
      </w:r>
      <w:r w:rsidR="00800D7D">
        <w:rPr>
          <w:lang w:val="es-ES_tradnl"/>
        </w:rPr>
        <w:tab/>
      </w:r>
      <w:r w:rsidRPr="00F27993">
        <w:rPr>
          <w:lang w:val="es-ES_tradnl"/>
        </w:rPr>
        <w:t xml:space="preserve">Están revisándose los programas de pedagogía y psicología de los colegios pedagógicos, cuyos graduados trabajarán directamente en la educación de los niños, de la especialidad "Asistencia médico-social", cuyos graduados trabajarán en las medidas preventivas para las familias y madres jóvenes en las </w:t>
      </w:r>
      <w:r w:rsidRPr="00F27993">
        <w:rPr>
          <w:i/>
          <w:lang w:val="es-ES_tradnl"/>
        </w:rPr>
        <w:t>mahallas</w:t>
      </w:r>
      <w:r w:rsidRPr="00F27993">
        <w:rPr>
          <w:lang w:val="es-ES_tradnl"/>
        </w:rPr>
        <w:t xml:space="preserve">, así como los programas de los colegios de especialidades jurídicas para introducir módulos que aumenten la formación y el conocimiento de las leyes que protegen los derechos del niño, el Convenio </w:t>
      </w:r>
      <w:r w:rsidRPr="00F27993">
        <w:t xml:space="preserve">sobre la prohibición de las peores formas de trabajo infantil y la acción inmediata para su eliminación, así como </w:t>
      </w:r>
      <w:smartTag w:uri="urn:schemas-microsoft-com:office:smarttags" w:element="PersonName">
        <w:smartTagPr>
          <w:attr w:name="ProductID" w:val="la Convenci￳n"/>
        </w:smartTagPr>
        <w:r w:rsidRPr="00F27993">
          <w:t>la Convención</w:t>
        </w:r>
      </w:smartTag>
      <w:r w:rsidRPr="00F27993">
        <w:t xml:space="preserve"> contra </w:t>
      </w:r>
      <w:smartTag w:uri="urn:schemas-microsoft-com:office:smarttags" w:element="PersonName">
        <w:smartTagPr>
          <w:attr w:name="ProductID" w:val="la Tortura"/>
        </w:smartTagPr>
        <w:r w:rsidRPr="00F27993">
          <w:t>la Tortura</w:t>
        </w:r>
      </w:smartTag>
      <w:r w:rsidRPr="00F27993">
        <w:t xml:space="preserve"> y Otros Tratos o Penas Crueles, Inhumanos o Degradantes.</w:t>
      </w:r>
    </w:p>
    <w:p w:rsidR="0069336A" w:rsidRPr="00F27993" w:rsidRDefault="0069336A" w:rsidP="00800D7D">
      <w:pPr>
        <w:pStyle w:val="SingleTxtG"/>
        <w:rPr>
          <w:lang w:val="es-ES_tradnl"/>
        </w:rPr>
      </w:pPr>
      <w:r w:rsidRPr="00F27993">
        <w:rPr>
          <w:lang w:val="es-ES_tradnl"/>
        </w:rPr>
        <w:t>153.</w:t>
      </w:r>
      <w:r w:rsidR="00800D7D">
        <w:rPr>
          <w:lang w:val="es-ES_tradnl"/>
        </w:rPr>
        <w:tab/>
      </w:r>
      <w:r w:rsidRPr="00F27993">
        <w:rPr>
          <w:lang w:val="es-ES_tradnl"/>
        </w:rPr>
        <w:t xml:space="preserve">En el plan de estudios para los alumnos de la facultad de derecho de </w:t>
      </w:r>
      <w:smartTag w:uri="urn:schemas-microsoft-com:office:smarttags" w:element="PersonName">
        <w:smartTagPr>
          <w:attr w:name="ProductID" w:val="la Universidad Nacional"/>
        </w:smartTagPr>
        <w:r w:rsidRPr="00F27993">
          <w:rPr>
            <w:lang w:val="es-ES_tradnl"/>
          </w:rPr>
          <w:t>la Universidad Nacional</w:t>
        </w:r>
      </w:smartTag>
      <w:r w:rsidRPr="00F27993">
        <w:rPr>
          <w:lang w:val="es-ES_tradnl"/>
        </w:rPr>
        <w:t xml:space="preserve"> de Uzbekistán Mirzo Ulugbek se enseñan disciplinas tales como </w:t>
      </w:r>
      <w:r w:rsidR="00F6407E" w:rsidRPr="00F27993">
        <w:t>"</w:t>
      </w:r>
      <w:r w:rsidRPr="00F27993">
        <w:rPr>
          <w:lang w:val="es-ES_tradnl"/>
        </w:rPr>
        <w:t>Derechos humanos</w:t>
      </w:r>
      <w:r w:rsidR="00F6407E" w:rsidRPr="00F27993">
        <w:t>"</w:t>
      </w:r>
      <w:r w:rsidRPr="00F27993">
        <w:rPr>
          <w:lang w:val="es-ES_tradnl"/>
        </w:rPr>
        <w:t xml:space="preserve"> (54 horas) y </w:t>
      </w:r>
      <w:r w:rsidR="00F6407E" w:rsidRPr="00F27993">
        <w:t>"</w:t>
      </w:r>
      <w:r w:rsidRPr="00F27993">
        <w:rPr>
          <w:lang w:val="es-ES_tradnl"/>
        </w:rPr>
        <w:t>Derecho internacional</w:t>
      </w:r>
      <w:r w:rsidR="00F6407E" w:rsidRPr="00F27993">
        <w:t>"</w:t>
      </w:r>
      <w:r w:rsidRPr="00F27993">
        <w:rPr>
          <w:lang w:val="es-ES_tradnl"/>
        </w:rPr>
        <w:t xml:space="preserve"> (81 horas). Esas materias examinan detalladamente los problemas relacionados con la venta de niños, la prostitución infantil y la utilización de niños en la pornografía. Los alumnos de la facultad de derecho y del departamento </w:t>
      </w:r>
      <w:r w:rsidR="00F6407E" w:rsidRPr="00F27993">
        <w:t>"</w:t>
      </w:r>
      <w:r w:rsidRPr="00F27993">
        <w:rPr>
          <w:lang w:val="es-ES_tradnl"/>
        </w:rPr>
        <w:t>Ideas de independencia nacional, bases de espiritualidad y derecho</w:t>
      </w:r>
      <w:r w:rsidR="00F6407E" w:rsidRPr="00F27993">
        <w:t>"</w:t>
      </w:r>
      <w:r w:rsidRPr="00F27993">
        <w:rPr>
          <w:lang w:val="es-ES_tradnl"/>
        </w:rPr>
        <w:t xml:space="preserve"> de la facultad de filosofía, conocen el Protocolo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relativo a la venta de niños, la prostitución infantil y la utilización de niños en la pornografía. En la facultad de derecho, en el marco del Derecho penal, se ofrece información y se explica a los oyentes la responsabilidad por la trata de personas.</w:t>
      </w:r>
    </w:p>
    <w:p w:rsidR="0069336A" w:rsidRPr="00F27993" w:rsidRDefault="0069336A" w:rsidP="00800D7D">
      <w:pPr>
        <w:pStyle w:val="SingleTxtG"/>
        <w:rPr>
          <w:lang w:val="es-ES_tradnl"/>
        </w:rPr>
      </w:pPr>
      <w:r w:rsidRPr="00F27993">
        <w:rPr>
          <w:lang w:val="es-ES_tradnl"/>
        </w:rPr>
        <w:t>154.</w:t>
      </w:r>
      <w:r w:rsidR="00800D7D">
        <w:rPr>
          <w:lang w:val="es-ES_tradnl"/>
        </w:rPr>
        <w:tab/>
      </w:r>
      <w:r w:rsidRPr="00F27993">
        <w:rPr>
          <w:lang w:val="es-ES_tradnl"/>
        </w:rPr>
        <w:t xml:space="preserve">En el curso académico 2009/2010, los graduados de la facultad de derecho, en sus trabajos de fin de carrera, así como en sus tesis magistrales, abordaron el tema de la venta de niños, la prostitución infantil y la utilización de niños en la pornografía. En la facultad de derecho de </w:t>
      </w:r>
      <w:smartTag w:uri="urn:schemas-microsoft-com:office:smarttags" w:element="PersonName">
        <w:smartTagPr>
          <w:attr w:name="ProductID" w:val="la Universidad Nacional"/>
        </w:smartTagPr>
        <w:r w:rsidRPr="00F27993">
          <w:rPr>
            <w:lang w:val="es-ES_tradnl"/>
          </w:rPr>
          <w:t>la Universidad Nacional</w:t>
        </w:r>
      </w:smartTag>
      <w:r w:rsidRPr="00F27993">
        <w:rPr>
          <w:lang w:val="es-ES_tradnl"/>
        </w:rPr>
        <w:t xml:space="preserve"> de Uzbekistán Mirzo Ulugbek se organizan periódicamente encuentros, seminarios y cursos de formación sobre cuestiones relacionadas con la venta de niños, la prostitución infantil y la utilización de niños en la pornografía.</w:t>
      </w:r>
    </w:p>
    <w:p w:rsidR="0069336A" w:rsidRPr="00F27993" w:rsidRDefault="0069336A" w:rsidP="00800D7D">
      <w:pPr>
        <w:pStyle w:val="SingleTxtG"/>
      </w:pPr>
      <w:r w:rsidRPr="00F27993">
        <w:rPr>
          <w:lang w:val="es-ES_tradnl"/>
        </w:rPr>
        <w:t>155.</w:t>
      </w:r>
      <w:r w:rsidR="00800D7D">
        <w:rPr>
          <w:lang w:val="es-ES_tradnl"/>
        </w:rPr>
        <w:tab/>
      </w:r>
      <w:r w:rsidRPr="00F27993">
        <w:rPr>
          <w:lang w:val="es-ES_tradnl"/>
        </w:rPr>
        <w:t xml:space="preserve">Los cursos docentes superiores de </w:t>
      </w:r>
      <w:smartTag w:uri="urn:schemas-microsoft-com:office:smarttags" w:element="PersonName">
        <w:smartTagPr>
          <w:attr w:name="ProductID" w:val="la Fiscal￭a General"/>
        </w:smartTagPr>
        <w:r w:rsidRPr="00F27993">
          <w:rPr>
            <w:lang w:val="es-ES_tradnl"/>
          </w:rPr>
          <w:t>la Fiscalía General</w:t>
        </w:r>
      </w:smartTag>
      <w:r w:rsidRPr="00F27993">
        <w:rPr>
          <w:lang w:val="es-ES_tradnl"/>
        </w:rPr>
        <w:t xml:space="preserve"> hacen lo posible por difundir el contenido de las disposiciones del Protocolo facultativo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Niños </w:t>
      </w:r>
      <w:r w:rsidRPr="00F27993">
        <w:t>relativo a la venta de niños, la prostitución infantil y la utilización de niños en la pornografía en el marco de la formación de los trabajadores de los organismos de la fiscalía, destacando las principales normas previstas en esos instrumentos internacionales. Se han implantado módulos docentes sobre el tema de "Problemas vigentes del examen de causas sobre la trata de personas en los tribunales penales".</w:t>
      </w:r>
    </w:p>
    <w:p w:rsidR="0069336A" w:rsidRPr="00F27993" w:rsidRDefault="0069336A" w:rsidP="00800D7D">
      <w:pPr>
        <w:pStyle w:val="SingleTxtG"/>
      </w:pPr>
      <w:r w:rsidRPr="00F27993">
        <w:t>156.</w:t>
      </w:r>
      <w:r w:rsidR="00800D7D">
        <w:tab/>
      </w:r>
      <w:r w:rsidRPr="00F27993">
        <w:t xml:space="preserve">En 2009 y 2010, sobre la base de programas especiales, fueron capacitados más de 30 funcionarios de los departamentos que forman parte de </w:t>
      </w:r>
      <w:smartTag w:uri="urn:schemas-microsoft-com:office:smarttags" w:element="PersonName">
        <w:smartTagPr>
          <w:attr w:name="ProductID" w:val="La Comisi￳n Interinstitucional"/>
        </w:smartTagPr>
        <w:r w:rsidRPr="00F27993">
          <w:t>la Comisión Interinstitucional</w:t>
        </w:r>
      </w:smartTag>
      <w:r w:rsidRPr="00F27993">
        <w:t xml:space="preserve"> de Lucha contra </w:t>
      </w:r>
      <w:smartTag w:uri="urn:schemas-microsoft-com:office:smarttags" w:element="PersonName">
        <w:smartTagPr>
          <w:attr w:name="ProductID" w:val="la Trata"/>
        </w:smartTagPr>
        <w:r w:rsidRPr="00F27993">
          <w:t>la Trata</w:t>
        </w:r>
      </w:smartTag>
      <w:r w:rsidRPr="00F27993">
        <w:t xml:space="preserve"> de Personas en cuanto al tema titulado "Aspectos jurídicos internacionales de lucha contra la trata de personas".</w:t>
      </w:r>
    </w:p>
    <w:p w:rsidR="0069336A" w:rsidRPr="00F27993" w:rsidRDefault="0069336A" w:rsidP="00800D7D">
      <w:pPr>
        <w:pStyle w:val="SingleTxtG"/>
      </w:pPr>
      <w:r w:rsidRPr="00F27993">
        <w:t>157.</w:t>
      </w:r>
      <w:r w:rsidR="00800D7D">
        <w:tab/>
      </w:r>
      <w:r w:rsidRPr="00F27993">
        <w:t xml:space="preserve">En cumplimiento de un programa especial, en 2009 y 2010 se organizaron cursos de formación de más de 70 secretarios de comisiones de asuntos de menores adscritas a los </w:t>
      </w:r>
      <w:r w:rsidRPr="00F27993">
        <w:rPr>
          <w:i/>
        </w:rPr>
        <w:t xml:space="preserve">jokimyat </w:t>
      </w:r>
      <w:r w:rsidRPr="00F27993">
        <w:t xml:space="preserve">sobre el tema "Problemas y mejora futura de la aplicación en la legislación nacional de las normas de </w:t>
      </w:r>
      <w:smartTag w:uri="urn:schemas-microsoft-com:office:smarttags" w:element="PersonName">
        <w:smartTagPr>
          <w:attr w:name="ProductID" w:val="la Convenci￳n"/>
        </w:smartTagPr>
        <w:r w:rsidRPr="00F27993">
          <w:t>la Convención</w:t>
        </w:r>
      </w:smartTag>
      <w:r w:rsidRPr="00F27993">
        <w:t xml:space="preserve"> sobre los Derechos del Niño", durante los cuales los asistentes se familiarizaron con las disposiciones del Protocolo facultativo relativo a la venta de niños, la prostitución infantil y la utilización de niños en la pornografía.</w:t>
      </w:r>
    </w:p>
    <w:p w:rsidR="0069336A" w:rsidRPr="00F27993" w:rsidRDefault="0069336A" w:rsidP="00800D7D">
      <w:pPr>
        <w:pStyle w:val="SingleTxtG"/>
      </w:pPr>
      <w:r w:rsidRPr="00F27993">
        <w:t>158.</w:t>
      </w:r>
      <w:r w:rsidR="00800D7D">
        <w:tab/>
      </w:r>
      <w:r w:rsidRPr="00F27993">
        <w:t>Los cursos docentes superiores celebraron varios actos relacionados con las cuestiones que abarca el Protocolo:</w:t>
      </w:r>
    </w:p>
    <w:p w:rsidR="0069336A" w:rsidRPr="00F27993" w:rsidRDefault="0069336A" w:rsidP="00800D7D">
      <w:pPr>
        <w:pStyle w:val="Bullet1G"/>
      </w:pPr>
      <w:r w:rsidRPr="00F27993">
        <w:t xml:space="preserve">En el Centro republicano de reinserción social de los niños se celebró un seminario de formación sobre el tema </w:t>
      </w:r>
      <w:r w:rsidR="00F6407E" w:rsidRPr="00F27993">
        <w:t>"</w:t>
      </w:r>
      <w:r w:rsidRPr="00F27993">
        <w:t>Cuestiones de la prevención de los atentados penales contra los niños</w:t>
      </w:r>
      <w:r w:rsidR="00F6407E" w:rsidRPr="00F27993">
        <w:t>"</w:t>
      </w:r>
      <w:r w:rsidR="000A5CD3">
        <w:t>.</w:t>
      </w:r>
    </w:p>
    <w:p w:rsidR="0069336A" w:rsidRPr="00F27993" w:rsidRDefault="0069336A" w:rsidP="00800D7D">
      <w:pPr>
        <w:pStyle w:val="Bullet1G"/>
      </w:pPr>
      <w:r w:rsidRPr="00F27993">
        <w:t>El 15 de febrero de 2010, en la provincia de Fergana se celebró una conferencia científica y práctica sobre el tema "La responsabilidad por los tormentos, los tratos crueles, inhumanos y degradantes, la aplicación de torturas y de penas ilícitas". En esa conferencia se examinaron también los problemas relacionados con la venta de niños, la prostitución infantil y la utilización de niños en la pornografía. Los resultados de la conferencia se publicaron en forma de recomendaciones metodológicas sobre el tema "La responsabilidad por los tormentos, los tratos crueles, inhumanos y degradantes, la aplicación de torturas y de penas ilícitas"</w:t>
      </w:r>
      <w:r w:rsidR="000A5CD3">
        <w:t>.</w:t>
      </w:r>
    </w:p>
    <w:p w:rsidR="0069336A" w:rsidRPr="00F27993" w:rsidRDefault="0069336A" w:rsidP="00800D7D">
      <w:pPr>
        <w:pStyle w:val="Bullet1G"/>
      </w:pPr>
      <w:r w:rsidRPr="00F27993">
        <w:t xml:space="preserve">En el Centro de Rehabilitación de </w:t>
      </w:r>
      <w:smartTag w:uri="urn:schemas-microsoft-com:office:smarttags" w:element="PersonName">
        <w:smartTagPr>
          <w:attr w:name="ProductID" w:val="la Rep￺blica"/>
        </w:smartTagPr>
        <w:r w:rsidRPr="00F27993">
          <w:t>la República</w:t>
        </w:r>
      </w:smartTag>
      <w:r w:rsidRPr="00F27993">
        <w:t xml:space="preserve"> para ayudar y proteger a las víctimas de la trata de personas se celebró una conferencia sobre el tema "Problemas vigentes de la lucha contra la trata de personas"</w:t>
      </w:r>
      <w:r w:rsidR="000A5CD3">
        <w:t>.</w:t>
      </w:r>
    </w:p>
    <w:p w:rsidR="0069336A" w:rsidRPr="00F27993" w:rsidRDefault="0069336A" w:rsidP="00800D7D">
      <w:pPr>
        <w:pStyle w:val="Bullet1G"/>
      </w:pPr>
      <w:r w:rsidRPr="00F27993">
        <w:t xml:space="preserve">En el Departamento de Lucha contra el Fraude Fiscal y de Divisas y el Blanqueo de Dinero, adscrito a </w:t>
      </w:r>
      <w:smartTag w:uri="urn:schemas-microsoft-com:office:smarttags" w:element="PersonName">
        <w:smartTagPr>
          <w:attr w:name="ProductID" w:val="la Fiscal￭a General"/>
        </w:smartTagPr>
        <w:r w:rsidRPr="00F27993">
          <w:t>la Fiscalía General</w:t>
        </w:r>
      </w:smartTag>
      <w:r w:rsidRPr="00F27993">
        <w:t xml:space="preserve"> de </w:t>
      </w:r>
      <w:smartTag w:uri="urn:schemas-microsoft-com:office:smarttags" w:element="PersonName">
        <w:smartTagPr>
          <w:attr w:name="ProductID" w:val="la Rep￺blica"/>
        </w:smartTagPr>
        <w:r w:rsidRPr="00F27993">
          <w:t>la República</w:t>
        </w:r>
      </w:smartTag>
      <w:r w:rsidRPr="00F27993">
        <w:t xml:space="preserve">, se celebró una conferencia científica y práctica sobre el tema "Tendencias prioritarias y objetivos vigentes de la prevención de los actos asociales de los niños", con la participación de representantes de las Comisiones de Asuntos de Menores dependientes del Consejo de Ministros de Uzbekistán y del Fondo de las Naciones Unidas para </w:t>
      </w:r>
      <w:smartTag w:uri="urn:schemas-microsoft-com:office:smarttags" w:element="PersonName">
        <w:smartTagPr>
          <w:attr w:name="ProductID" w:val="la Infancia."/>
        </w:smartTagPr>
        <w:r w:rsidRPr="00F27993">
          <w:t>la Infancia.</w:t>
        </w:r>
      </w:smartTag>
    </w:p>
    <w:p w:rsidR="0069336A" w:rsidRPr="00F27993" w:rsidRDefault="0069336A" w:rsidP="00800D7D">
      <w:pPr>
        <w:pStyle w:val="SingleTxtG"/>
      </w:pPr>
      <w:r w:rsidRPr="00F27993">
        <w:t>159.</w:t>
      </w:r>
      <w:r w:rsidR="00800D7D">
        <w:tab/>
      </w:r>
      <w:r w:rsidRPr="00F27993">
        <w:t xml:space="preserve">El Instituto Jurídico Estatal de Tashkent ha publicado e incorporado en el proceso docente un nuevo curso titulado "Los derechos del niño". En 2009 se publicó el manual "Derechos del niño", en que se analizan las disposiciones de los Protocolos facultativos de </w:t>
      </w:r>
      <w:smartTag w:uri="urn:schemas-microsoft-com:office:smarttags" w:element="PersonName">
        <w:smartTagPr>
          <w:attr w:name="ProductID" w:val="la Convenci￳n"/>
        </w:smartTagPr>
        <w:r w:rsidRPr="00F27993">
          <w:t>la Convención</w:t>
        </w:r>
      </w:smartTag>
      <w:r w:rsidRPr="00F27993">
        <w:t xml:space="preserve"> sobre los Derechos del Niño. Al explicar el Protocolo facultativo relativo a la venta de niños, la prostitución infantil y la utilización de niños en la pornografía, se presta especial atención a la prevención de dichos delitos, así como al incremento de la responsabilidad. En el manual se examinan las cuestiones del trabajo infantil y de la lucha contra la trata de personas. En el marco del estudio de las</w:t>
      </w:r>
      <w:r w:rsidR="00F6407E">
        <w:t xml:space="preserve"> </w:t>
      </w:r>
      <w:r w:rsidRPr="00F27993">
        <w:t>disciplinas del derecho penal se examina la responsabilidad por la venta de niños, la prostitución infantil y la utilización de niños en la pornografía.</w:t>
      </w:r>
    </w:p>
    <w:p w:rsidR="0069336A" w:rsidRPr="00F27993" w:rsidRDefault="0069336A" w:rsidP="00800D7D">
      <w:pPr>
        <w:pStyle w:val="SingleTxtG"/>
      </w:pPr>
      <w:r w:rsidRPr="00F27993">
        <w:t>160.</w:t>
      </w:r>
      <w:r w:rsidR="00800D7D">
        <w:tab/>
      </w:r>
      <w:r w:rsidRPr="00F27993">
        <w:t xml:space="preserve">En el marco de la aplicación de las disposiciones del Protocolo facultativo de </w:t>
      </w:r>
      <w:smartTag w:uri="urn:schemas-microsoft-com:office:smarttags" w:element="PersonName">
        <w:smartTagPr>
          <w:attr w:name="ProductID" w:val="la Convenci￳n"/>
        </w:smartTagPr>
        <w:r w:rsidRPr="00F27993">
          <w:t>la Convención</w:t>
        </w:r>
      </w:smartTag>
      <w:r w:rsidRPr="00F27993">
        <w:t xml:space="preserve"> sobre los Derechos del Niño relativo a la participación de niños en los conflictos armados, en </w:t>
      </w:r>
      <w:smartTag w:uri="urn:schemas-microsoft-com:office:smarttags" w:element="PersonName">
        <w:smartTagPr>
          <w:attr w:name="ProductID" w:val="la Universidad"/>
        </w:smartTagPr>
        <w:r w:rsidRPr="00F27993">
          <w:t>la Universidad</w:t>
        </w:r>
      </w:smartTag>
      <w:r w:rsidRPr="00F27993">
        <w:t xml:space="preserve"> de Economía y Diplomacia Mundiales del Ministerio de Relaciones Exteriores de Uzbekistán, en el programa para bachilleres, dentro del curso titulado </w:t>
      </w:r>
      <w:r w:rsidR="00F6407E" w:rsidRPr="00F27993">
        <w:t>"</w:t>
      </w:r>
      <w:r w:rsidRPr="00F27993">
        <w:t>Derechos humanos</w:t>
      </w:r>
      <w:r w:rsidR="00F6407E" w:rsidRPr="00F27993">
        <w:t>"</w:t>
      </w:r>
      <w:r w:rsidRPr="00F27993">
        <w:t xml:space="preserve">, se imparte el concepto y la importancia de los derechos del niño, los tratados internacionales y la legislación de Uzbekistán en el ámbito de la protección de los derechos del niño, los mecanismos institucionales internacionales y nacionales de protección de esos derechos, y se examinan las cuestiones de la cooperación internacional de </w:t>
      </w:r>
      <w:smartTag w:uri="urn:schemas-microsoft-com:office:smarttags" w:element="PersonName">
        <w:smartTagPr>
          <w:attr w:name="ProductID" w:val="la Rep￺blica"/>
        </w:smartTagPr>
        <w:r w:rsidRPr="00F27993">
          <w:t>la República</w:t>
        </w:r>
      </w:smartTag>
      <w:r w:rsidRPr="00F27993">
        <w:t xml:space="preserve"> de Uzbekistán en el ámbito de la protección y el respeto de los derechos del niño; y en el marco del curso de derecho penal se imparten diversos aspectos de los derechos del niño relacionados con la responsabilidad por la venta de niños, la prostitución infantil y la utilización de niños en la pornografía.</w:t>
      </w:r>
    </w:p>
    <w:p w:rsidR="0069336A" w:rsidRPr="00F27993" w:rsidRDefault="0069336A" w:rsidP="00800D7D">
      <w:pPr>
        <w:pStyle w:val="SingleTxtG"/>
      </w:pPr>
      <w:r w:rsidRPr="00F27993">
        <w:t>161.</w:t>
      </w:r>
      <w:r w:rsidR="00800D7D">
        <w:tab/>
      </w:r>
      <w:r w:rsidRPr="00F27993">
        <w:t>En los cursos de posgrado se ha implantado un tema especial titulado "Fundamentos nacionales e internacionales de la lucha contra la trata de personas", durante el cual se imparten las leyes nacionales y las normas internacionales que reglamentan la prevención de la venta de niños, la prostitución infantil y la utilización de niños en la pornografía; en el marco del curso "Las normas internacionales de derechos humanos" se imparten aspectos de la protección jurídica internacional de los derechos del niño, la esencia y la importancia del Protocolo facultativo, los mecanismos internacionales de control del procedimiento de protección de los derechos del niño; y en el marco del curso especial "Instituciones nacionales de derechos humanos" se trata de las actividades de las instituciones nacionales de derechos humanos en el ámbito de la protección de los derechos del niño y la garantía de los derechos del niño a escala internacional y nacional.</w:t>
      </w:r>
    </w:p>
    <w:p w:rsidR="0069336A" w:rsidRPr="00F27993" w:rsidRDefault="0069336A" w:rsidP="00800D7D">
      <w:pPr>
        <w:pStyle w:val="SingleTxtG"/>
      </w:pPr>
      <w:r w:rsidRPr="00F27993">
        <w:t>162.</w:t>
      </w:r>
      <w:r w:rsidR="00800D7D">
        <w:tab/>
      </w:r>
      <w:r w:rsidRPr="00F27993">
        <w:t xml:space="preserve">En </w:t>
      </w:r>
      <w:smartTag w:uri="urn:schemas-microsoft-com:office:smarttags" w:element="PersonName">
        <w:smartTagPr>
          <w:attr w:name="ProductID" w:val="la Universidad"/>
        </w:smartTagPr>
        <w:r w:rsidRPr="00F27993">
          <w:t>la Universidad</w:t>
        </w:r>
      </w:smartTag>
      <w:r w:rsidRPr="00F27993">
        <w:t xml:space="preserve"> se imparte periódicamente una clase magistral sobre derechos humanos, a la que se invita a especialistas de </w:t>
      </w:r>
      <w:smartTag w:uri="urn:schemas-microsoft-com:office:smarttags" w:element="PersonName">
        <w:smartTagPr>
          <w:attr w:name="ProductID" w:val="la Secretaria"/>
        </w:smartTagPr>
        <w:r w:rsidRPr="00F27993">
          <w:t>la Secretaria</w:t>
        </w:r>
      </w:smartTag>
      <w:r w:rsidRPr="00F27993">
        <w:t xml:space="preserve"> del Defensor de Derechos Humanos, del Ministerio del Interior, del Ministerio de Justicia y de </w:t>
      </w:r>
      <w:smartTag w:uri="urn:schemas-microsoft-com:office:smarttags" w:element="PersonName">
        <w:smartTagPr>
          <w:attr w:name="ProductID" w:val="la Fiscal￭a General"/>
        </w:smartTagPr>
        <w:r w:rsidRPr="00F27993">
          <w:t>la Fiscalía General</w:t>
        </w:r>
      </w:smartTag>
      <w:r w:rsidRPr="00F27993">
        <w:t xml:space="preserve"> de </w:t>
      </w:r>
      <w:smartTag w:uri="urn:schemas-microsoft-com:office:smarttags" w:element="PersonName">
        <w:smartTagPr>
          <w:attr w:name="ProductID" w:val="la Rep￺blica"/>
        </w:smartTagPr>
        <w:r w:rsidRPr="00F27993">
          <w:t>la República</w:t>
        </w:r>
      </w:smartTag>
      <w:r w:rsidRPr="00F27993">
        <w:t xml:space="preserve"> de Uzbekistán. Además, se examinan también los problemas de actualidad de la protección de los derechos del niño en el país. Todos los años en la facultad de derecho internacional se realizan trabajos de fin de carrera y tesis de posgrado sobre temas relacionados con la protección de los derechos del niño, y se ha presentado una tesis de máster sobre el tema "Cuestiones jurídicas internacionales del reclutamiento de mujeres y niños".</w:t>
      </w:r>
    </w:p>
    <w:p w:rsidR="0069336A" w:rsidRPr="00F27993" w:rsidRDefault="0069336A" w:rsidP="00800D7D">
      <w:pPr>
        <w:pStyle w:val="SingleTxtG"/>
        <w:rPr>
          <w:lang w:val="es-ES_tradnl"/>
        </w:rPr>
      </w:pPr>
      <w:r w:rsidRPr="00F27993">
        <w:rPr>
          <w:lang w:val="es-ES_tradnl"/>
        </w:rPr>
        <w:t>163.</w:t>
      </w:r>
      <w:r w:rsidR="00800D7D">
        <w:rPr>
          <w:lang w:val="es-ES_tradnl"/>
        </w:rPr>
        <w:tab/>
      </w:r>
      <w:r w:rsidRPr="00F27993">
        <w:t xml:space="preserve">En el Centro de Capacitación de Juristas adscrito al Ministerio de Justicia de Uzbekistán se adoptan medidas para aumentar el nivel de conocimientos de los oyentes acerca de la función y la importancia del Protocolo facultativo de </w:t>
      </w:r>
      <w:smartTag w:uri="urn:schemas-microsoft-com:office:smarttags" w:element="PersonName">
        <w:smartTagPr>
          <w:attr w:name="ProductID" w:val="la Convenci￳n"/>
        </w:smartTagPr>
        <w:r w:rsidRPr="00F27993">
          <w:t>la Convención</w:t>
        </w:r>
      </w:smartTag>
      <w:r w:rsidRPr="00F27993">
        <w:t xml:space="preserve"> sobre los Derechos del Niño relativo a la venta de niños, la prostitución infantil y la utilización de niños en la pornografía. </w:t>
      </w:r>
      <w:r w:rsidRPr="00F27993">
        <w:rPr>
          <w:lang w:val="es-ES_tradnl"/>
        </w:rPr>
        <w:t xml:space="preserve">En el plan de estudios del Centro se han incluido temas especiales sobre el respeto de los derechos y libertades del niño: </w:t>
      </w:r>
      <w:r w:rsidR="00F6407E" w:rsidRPr="00F27993">
        <w:t>"</w:t>
      </w:r>
      <w:r w:rsidRPr="00F27993">
        <w:rPr>
          <w:lang w:val="es-ES_tradnl"/>
        </w:rPr>
        <w:t>Los derechos del niño: normas internacionales y legislaciones nacionales</w:t>
      </w:r>
      <w:r w:rsidR="00F6407E" w:rsidRPr="00F27993">
        <w:t>"</w:t>
      </w:r>
      <w:r w:rsidRPr="00F27993">
        <w:rPr>
          <w:lang w:val="es-ES_tradnl"/>
        </w:rPr>
        <w:t xml:space="preserve">; </w:t>
      </w:r>
      <w:r w:rsidR="00F6407E" w:rsidRPr="00F27993">
        <w:t>"</w:t>
      </w:r>
      <w:r w:rsidRPr="00F27993">
        <w:rPr>
          <w:lang w:val="es-ES_tradnl"/>
        </w:rPr>
        <w:t>Bases jurídicas de la lucha contra la delincuencia internacional</w:t>
      </w:r>
      <w:r w:rsidR="00F6407E" w:rsidRPr="00F27993">
        <w:t>"</w:t>
      </w:r>
      <w:r w:rsidRPr="00F27993">
        <w:rPr>
          <w:lang w:val="es-ES_tradnl"/>
        </w:rPr>
        <w:t xml:space="preserve">; </w:t>
      </w:r>
      <w:r w:rsidR="00F6407E" w:rsidRPr="00F27993">
        <w:t>"</w:t>
      </w:r>
      <w:r w:rsidRPr="00F27993">
        <w:rPr>
          <w:lang w:val="es-ES_tradnl"/>
        </w:rPr>
        <w:t>Lugar y función de las normas internacionales en el ámbito de la protección de los derechos humanos en las actividades de los organismos de orden público</w:t>
      </w:r>
      <w:r w:rsidR="00F6407E" w:rsidRPr="00F27993">
        <w:t>"</w:t>
      </w:r>
      <w:r w:rsidRPr="00F27993">
        <w:rPr>
          <w:lang w:val="es-ES_tradnl"/>
        </w:rPr>
        <w:t xml:space="preserve">; </w:t>
      </w:r>
      <w:r w:rsidR="00F6407E" w:rsidRPr="00F27993">
        <w:t>"</w:t>
      </w:r>
      <w:r w:rsidRPr="00F27993">
        <w:rPr>
          <w:lang w:val="es-ES_tradnl"/>
        </w:rPr>
        <w:t>Asistencia jurídica internacional en causas civiles, de familia y penales</w:t>
      </w:r>
      <w:r w:rsidR="00F6407E" w:rsidRPr="00F27993">
        <w:t>"</w:t>
      </w:r>
      <w:r w:rsidRPr="00F27993">
        <w:rPr>
          <w:lang w:val="es-ES_tradnl"/>
        </w:rPr>
        <w:t xml:space="preserve">; </w:t>
      </w:r>
      <w:r w:rsidR="00F6407E" w:rsidRPr="00F27993">
        <w:t>"</w:t>
      </w:r>
      <w:r w:rsidRPr="00F27993">
        <w:rPr>
          <w:lang w:val="es-ES_tradnl"/>
        </w:rPr>
        <w:t>Trata de personas: delitos contra la libertad personal</w:t>
      </w:r>
      <w:r w:rsidR="00F6407E" w:rsidRPr="00F27993">
        <w:t>"</w:t>
      </w:r>
      <w:r w:rsidRPr="00F27993">
        <w:rPr>
          <w:lang w:val="es-ES_tradnl"/>
        </w:rPr>
        <w:t>, etc.</w:t>
      </w:r>
    </w:p>
    <w:p w:rsidR="0069336A" w:rsidRPr="00F27993" w:rsidRDefault="0069336A" w:rsidP="00800D7D">
      <w:pPr>
        <w:pStyle w:val="SingleTxtG"/>
        <w:rPr>
          <w:lang w:val="es-ES_tradnl"/>
        </w:rPr>
      </w:pPr>
      <w:r w:rsidRPr="00F27993">
        <w:rPr>
          <w:lang w:val="es-ES_tradnl"/>
        </w:rPr>
        <w:t>164.</w:t>
      </w:r>
      <w:r w:rsidR="00800D7D">
        <w:rPr>
          <w:lang w:val="es-ES_tradnl"/>
        </w:rPr>
        <w:tab/>
      </w:r>
      <w:r w:rsidRPr="00F27993">
        <w:rPr>
          <w:lang w:val="es-ES_tradnl"/>
        </w:rPr>
        <w:t>En los programas de formación para los jueces de lo penal a escala de distrito (municipal) y para los jueces de los tribunales provinciales también se incluyeron temas especiales sobre la aplicación de los derechos y libertades humanos durante las primeras diligencias, la instrucción del sumario y el examen judicial de las causas penales y de los materiales administrativos, sobre la lucha contra la trata de personas, así como sobre la metodología del control judicial de esas cuestiones. En 2009 y 2010 recibieron formación en el Centro más de 3.000 personas; en 2009 se dedicaron a ese tema 126 horas lectivas, y en 2010, 138.</w:t>
      </w:r>
    </w:p>
    <w:p w:rsidR="0069336A" w:rsidRPr="00F27993" w:rsidRDefault="0069336A" w:rsidP="00800D7D">
      <w:pPr>
        <w:pStyle w:val="SingleTxtG"/>
        <w:rPr>
          <w:lang w:val="es-ES_tradnl"/>
        </w:rPr>
      </w:pPr>
      <w:r w:rsidRPr="00F27993">
        <w:rPr>
          <w:lang w:val="es-ES_tradnl"/>
        </w:rPr>
        <w:t>165.</w:t>
      </w:r>
      <w:r w:rsidR="00800D7D">
        <w:rPr>
          <w:lang w:val="es-ES_tradnl"/>
        </w:rPr>
        <w:tab/>
      </w:r>
      <w:r w:rsidRPr="00F27993">
        <w:rPr>
          <w:lang w:val="es-ES_tradnl"/>
        </w:rPr>
        <w:t>Desde el 10 de diciembre de 2009 funciona en el Centro de Capacitación un Centro de Recursos de Derechos Humanos, donde se han reunido publicaciones especializadas sobre derechos humanos y bases de datos electrónicos dedicados a las normas internacionales en la lucha contra la trata de personas.</w:t>
      </w:r>
    </w:p>
    <w:p w:rsidR="0069336A" w:rsidRPr="00F27993" w:rsidRDefault="0069336A" w:rsidP="00800D7D">
      <w:pPr>
        <w:pStyle w:val="SingleTxtG"/>
        <w:rPr>
          <w:lang w:val="es-ES_tradnl"/>
        </w:rPr>
      </w:pPr>
      <w:r w:rsidRPr="00F27993">
        <w:rPr>
          <w:lang w:val="es-ES_tradnl"/>
        </w:rPr>
        <w:t>166.</w:t>
      </w:r>
      <w:r w:rsidR="00800D7D">
        <w:rPr>
          <w:lang w:val="es-ES_tradnl"/>
        </w:rPr>
        <w:tab/>
      </w:r>
      <w:r w:rsidRPr="00F27993">
        <w:rPr>
          <w:lang w:val="es-ES_tradnl"/>
        </w:rPr>
        <w:t>El Centro ha realizado las siguientes actividades en ese ámbito:</w:t>
      </w:r>
    </w:p>
    <w:p w:rsidR="0069336A" w:rsidRPr="00F27993" w:rsidRDefault="00116CAB" w:rsidP="00800D7D">
      <w:pPr>
        <w:pStyle w:val="Bullet1G"/>
      </w:pPr>
      <w:r>
        <w:rPr>
          <w:lang w:val="es-ES_tradnl"/>
        </w:rPr>
        <w:t>E</w:t>
      </w:r>
      <w:r w:rsidR="0069336A" w:rsidRPr="00F27993">
        <w:rPr>
          <w:lang w:val="es-ES_tradnl"/>
        </w:rPr>
        <w:t xml:space="preserve">l 4 y 5 mayo de 2010, junto con </w:t>
      </w:r>
      <w:smartTag w:uri="urn:schemas-microsoft-com:office:smarttags" w:element="PersonName">
        <w:smartTagPr>
          <w:attr w:name="ProductID" w:val="la Fundaci￳n"/>
        </w:smartTagPr>
        <w:r w:rsidR="0069336A" w:rsidRPr="00F27993">
          <w:t>la Fundación</w:t>
        </w:r>
      </w:smartTag>
      <w:r w:rsidR="0069336A" w:rsidRPr="00F27993">
        <w:t xml:space="preserve"> para </w:t>
      </w:r>
      <w:smartTag w:uri="urn:schemas-microsoft-com:office:smarttags" w:element="PersonName">
        <w:smartTagPr>
          <w:attr w:name="ProductID" w:val="la Cooperaci￳n Jur￭dica"/>
        </w:smartTagPr>
        <w:r w:rsidR="0069336A" w:rsidRPr="00F27993">
          <w:t>la Cooperación Jurídica</w:t>
        </w:r>
      </w:smartTag>
      <w:r w:rsidR="0069336A" w:rsidRPr="00F27993">
        <w:t xml:space="preserve"> Internacional de Alemania (IRZ), se organizó un seminario científico y práctico sobre el tema </w:t>
      </w:r>
      <w:r w:rsidR="00F6407E" w:rsidRPr="00F27993">
        <w:t>"</w:t>
      </w:r>
      <w:r w:rsidR="0069336A" w:rsidRPr="00F27993">
        <w:t xml:space="preserve">La responsabilidad penal de los menores de edad: la legislación de </w:t>
      </w:r>
      <w:smartTag w:uri="urn:schemas-microsoft-com:office:smarttags" w:element="PersonName">
        <w:smartTagPr>
          <w:attr w:name="ProductID" w:val="la Rep￺blica"/>
        </w:smartTagPr>
        <w:r w:rsidR="0069336A" w:rsidRPr="00F27993">
          <w:t>la República</w:t>
        </w:r>
      </w:smartTag>
      <w:r w:rsidR="0069336A" w:rsidRPr="00F27993">
        <w:t xml:space="preserve"> de Uzbekistán y de Alemania</w:t>
      </w:r>
      <w:r w:rsidR="00F6407E" w:rsidRPr="00F27993">
        <w:t>"</w:t>
      </w:r>
      <w:r w:rsidR="000A5CD3">
        <w:t>.</w:t>
      </w:r>
      <w:r w:rsidR="0069336A" w:rsidRPr="00F27993">
        <w:t xml:space="preserve"> </w:t>
      </w:r>
    </w:p>
    <w:p w:rsidR="0069336A" w:rsidRPr="00F27993" w:rsidRDefault="00116CAB" w:rsidP="00800D7D">
      <w:pPr>
        <w:pStyle w:val="Bullet1G"/>
      </w:pPr>
      <w:r>
        <w:t>E</w:t>
      </w:r>
      <w:r w:rsidR="0069336A" w:rsidRPr="00F27993">
        <w:t xml:space="preserve">n el período de febrero a noviembre de 2010, el Centro y el Coordinador de Proyectos de </w:t>
      </w:r>
      <w:smartTag w:uri="urn:schemas-microsoft-com:office:smarttags" w:element="PersonName">
        <w:smartTagPr>
          <w:attr w:name="ProductID" w:val="la OSCE"/>
        </w:smartTagPr>
        <w:r w:rsidR="0069336A" w:rsidRPr="00F27993">
          <w:t>la OSCE</w:t>
        </w:r>
      </w:smartTag>
      <w:r w:rsidR="0069336A" w:rsidRPr="00F27993">
        <w:t xml:space="preserve"> organizaron una serie de seminarios regionales en todas las zonas del país sobre el tema </w:t>
      </w:r>
      <w:r>
        <w:t>“</w:t>
      </w:r>
      <w:r w:rsidR="0069336A" w:rsidRPr="00F27993">
        <w:t>Objetivos actuales de los organismos de justicia en la aplicación de los derechos humanos</w:t>
      </w:r>
      <w:r w:rsidR="00F6407E" w:rsidRPr="00F27993">
        <w:t>"</w:t>
      </w:r>
      <w:r w:rsidR="0069336A" w:rsidRPr="00F27993">
        <w:t>. Participaron en el trabajo de los seminarios funcionarios del Ministerio de Justicia, jueces, fiscales y abogados (en total, cerca de 320 personas)</w:t>
      </w:r>
      <w:r w:rsidR="000A5CD3">
        <w:t>.</w:t>
      </w:r>
    </w:p>
    <w:p w:rsidR="0069336A" w:rsidRPr="00F27993" w:rsidRDefault="00116CAB" w:rsidP="00800D7D">
      <w:pPr>
        <w:pStyle w:val="Bullet1G"/>
      </w:pPr>
      <w:r>
        <w:t>D</w:t>
      </w:r>
      <w:r w:rsidR="0069336A" w:rsidRPr="00F27993">
        <w:t xml:space="preserve">el 9 al 19 noviembre de 2010 el Centro y el Coordinador de Proyectos de </w:t>
      </w:r>
      <w:smartTag w:uri="urn:schemas-microsoft-com:office:smarttags" w:element="PersonName">
        <w:smartTagPr>
          <w:attr w:name="ProductID" w:val="la OSCE"/>
        </w:smartTagPr>
        <w:r w:rsidR="0069336A" w:rsidRPr="00F27993">
          <w:t>la OSCE</w:t>
        </w:r>
      </w:smartTag>
      <w:r w:rsidR="0069336A" w:rsidRPr="00F27993">
        <w:t xml:space="preserve"> organizaron una serie de seminarios regionales sobre el tema </w:t>
      </w:r>
      <w:r w:rsidR="00F6407E" w:rsidRPr="00F27993">
        <w:t>"</w:t>
      </w:r>
      <w:r w:rsidR="0069336A" w:rsidRPr="00F27993">
        <w:t>Normas internacionales en la administración de justicia: aspectos de la realización práctica</w:t>
      </w:r>
      <w:r w:rsidR="00F6407E" w:rsidRPr="00F27993">
        <w:t>"</w:t>
      </w:r>
      <w:r w:rsidR="0069336A" w:rsidRPr="00F27993">
        <w:t xml:space="preserve">, en la ciudad de Tashkent (9 y 10 de noviembre), Urguench (12 de noviembre), Bujara (15 de noviembre), Samarcanda (17 de noviembre) y Fergana (19 de noviembre). En la labor de esos seminarios participó un experto de los </w:t>
      </w:r>
      <w:r>
        <w:t>Estados Unidos.</w:t>
      </w:r>
    </w:p>
    <w:p w:rsidR="0069336A" w:rsidRPr="00F27993" w:rsidRDefault="0069336A" w:rsidP="00800D7D">
      <w:pPr>
        <w:pStyle w:val="SingleTxtG"/>
        <w:rPr>
          <w:lang w:val="es-ES_tradnl"/>
        </w:rPr>
      </w:pPr>
      <w:r w:rsidRPr="00F27993">
        <w:t>167.</w:t>
      </w:r>
      <w:r w:rsidR="00800D7D">
        <w:tab/>
      </w:r>
      <w:r w:rsidRPr="00F27993">
        <w:rPr>
          <w:lang w:val="es-ES_tradnl"/>
        </w:rPr>
        <w:t xml:space="preserve">En </w:t>
      </w:r>
      <w:smartTag w:uri="urn:schemas-microsoft-com:office:smarttags" w:element="PersonName">
        <w:smartTagPr>
          <w:attr w:name="ProductID" w:val="la Academia"/>
        </w:smartTagPr>
        <w:r w:rsidRPr="00F27993">
          <w:rPr>
            <w:lang w:val="es-ES_tradnl"/>
          </w:rPr>
          <w:t>la Academia</w:t>
        </w:r>
      </w:smartTag>
      <w:r w:rsidRPr="00F27993">
        <w:rPr>
          <w:lang w:val="es-ES_tradnl"/>
        </w:rPr>
        <w:t xml:space="preserve"> del Ministerio del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el Protocolo facultativo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relativo a la venta de niños, la prostitución infantil y la utilización de niños en la pornografía lo imparte el personal docente de </w:t>
      </w:r>
      <w:smartTag w:uri="urn:schemas-microsoft-com:office:smarttags" w:element="PersonName">
        <w:smartTagPr>
          <w:attr w:name="ProductID" w:val="la C￡tedra"/>
        </w:smartTagPr>
        <w:r w:rsidRPr="00F27993">
          <w:rPr>
            <w:lang w:val="es-ES_tradnl"/>
          </w:rPr>
          <w:t>la Cátedra</w:t>
        </w:r>
      </w:smartTag>
      <w:r w:rsidRPr="00F27993">
        <w:rPr>
          <w:lang w:val="es-ES_tradnl"/>
        </w:rPr>
        <w:t xml:space="preserve"> de teoría y práctica de los derechos humanos:</w:t>
      </w:r>
    </w:p>
    <w:p w:rsidR="0069336A" w:rsidRPr="00F27993" w:rsidRDefault="00800D7D" w:rsidP="00800D7D">
      <w:pPr>
        <w:pStyle w:val="Bullet1G"/>
        <w:rPr>
          <w:lang w:val="es-ES_tradnl"/>
        </w:rPr>
      </w:pPr>
      <w:r>
        <w:rPr>
          <w:lang w:val="es-ES_tradnl"/>
        </w:rPr>
        <w:t>A</w:t>
      </w:r>
      <w:r w:rsidR="0069336A" w:rsidRPr="00F27993">
        <w:rPr>
          <w:lang w:val="es-ES_tradnl"/>
        </w:rPr>
        <w:t xml:space="preserve"> los oyentes del segundo curso de enseñanza diurna (400 personas todos los años), en el marco del tema </w:t>
      </w:r>
      <w:r w:rsidR="00F6407E" w:rsidRPr="00F27993">
        <w:t>"</w:t>
      </w:r>
      <w:r w:rsidR="0069336A" w:rsidRPr="00F27993">
        <w:rPr>
          <w:lang w:val="es-ES_tradnl"/>
        </w:rPr>
        <w:t>Normas internacionales de derechos humanos</w:t>
      </w:r>
      <w:r w:rsidR="00F6407E" w:rsidRPr="00F27993">
        <w:t>"</w:t>
      </w:r>
      <w:r w:rsidR="0069336A" w:rsidRPr="00F27993">
        <w:rPr>
          <w:lang w:val="es-ES_tradnl"/>
        </w:rPr>
        <w:t xml:space="preserve"> de la materia </w:t>
      </w:r>
      <w:r w:rsidR="00F6407E" w:rsidRPr="00F27993">
        <w:t>"</w:t>
      </w:r>
      <w:r w:rsidR="0069336A" w:rsidRPr="00F27993">
        <w:rPr>
          <w:lang w:val="es-ES_tradnl"/>
        </w:rPr>
        <w:t>Teoría general de los derechos humanos</w:t>
      </w:r>
      <w:r w:rsidR="00F6407E" w:rsidRPr="00F27993">
        <w:t>"</w:t>
      </w:r>
      <w:r w:rsidR="0069336A" w:rsidRPr="00F27993">
        <w:rPr>
          <w:lang w:val="es-ES_tradnl"/>
        </w:rPr>
        <w:t>;</w:t>
      </w:r>
    </w:p>
    <w:p w:rsidR="0069336A" w:rsidRPr="00F27993" w:rsidRDefault="00800D7D" w:rsidP="00800D7D">
      <w:pPr>
        <w:pStyle w:val="Bullet1G"/>
        <w:rPr>
          <w:lang w:val="es-ES_tradnl"/>
        </w:rPr>
      </w:pPr>
      <w:r>
        <w:rPr>
          <w:lang w:val="es-ES_tradnl"/>
        </w:rPr>
        <w:t>A</w:t>
      </w:r>
      <w:r w:rsidR="0069336A" w:rsidRPr="00F27993">
        <w:rPr>
          <w:lang w:val="es-ES_tradnl"/>
        </w:rPr>
        <w:t xml:space="preserve"> los oyentes del cuarto curso de enseñanza diurna (400 personas todos los años), en el marco del tema </w:t>
      </w:r>
      <w:r w:rsidR="00F6407E" w:rsidRPr="00F27993">
        <w:t>"</w:t>
      </w:r>
      <w:r w:rsidR="0069336A" w:rsidRPr="00F27993">
        <w:rPr>
          <w:lang w:val="es-ES_tradnl"/>
        </w:rPr>
        <w:t>Los derechos humanos y el derecho internacional</w:t>
      </w:r>
      <w:r w:rsidR="00F6407E" w:rsidRPr="00F27993">
        <w:t>"</w:t>
      </w:r>
      <w:r w:rsidR="0069336A" w:rsidRPr="00F27993">
        <w:rPr>
          <w:lang w:val="es-ES_tradnl"/>
        </w:rPr>
        <w:t xml:space="preserve"> de la materia </w:t>
      </w:r>
      <w:r w:rsidR="00F6407E" w:rsidRPr="00F27993">
        <w:t>"</w:t>
      </w:r>
      <w:r w:rsidR="0069336A" w:rsidRPr="00F27993">
        <w:rPr>
          <w:lang w:val="es-ES_tradnl"/>
        </w:rPr>
        <w:t>Derecho internacional</w:t>
      </w:r>
      <w:r w:rsidR="00F6407E" w:rsidRPr="00F27993">
        <w:t>"</w:t>
      </w:r>
      <w:r w:rsidR="0069336A" w:rsidRPr="00F27993">
        <w:rPr>
          <w:lang w:val="es-ES_tradnl"/>
        </w:rPr>
        <w:t>;</w:t>
      </w:r>
    </w:p>
    <w:p w:rsidR="0069336A" w:rsidRPr="00F27993" w:rsidRDefault="00800D7D" w:rsidP="00800D7D">
      <w:pPr>
        <w:pStyle w:val="Bullet1G"/>
        <w:rPr>
          <w:lang w:val="es-ES_tradnl"/>
        </w:rPr>
      </w:pPr>
      <w:r>
        <w:rPr>
          <w:lang w:val="es-ES_tradnl"/>
        </w:rPr>
        <w:t>A</w:t>
      </w:r>
      <w:r w:rsidR="0069336A" w:rsidRPr="00F27993">
        <w:rPr>
          <w:lang w:val="es-ES_tradnl"/>
        </w:rPr>
        <w:t xml:space="preserve"> los oyentes de los Cursos Académicos Superiores (50 personas todos los años), en el marco del tema </w:t>
      </w:r>
      <w:r w:rsidR="00F6407E" w:rsidRPr="00F27993">
        <w:t>"</w:t>
      </w:r>
      <w:r w:rsidR="0069336A" w:rsidRPr="00F27993">
        <w:rPr>
          <w:lang w:val="es-ES_tradnl"/>
        </w:rPr>
        <w:t>Las normas internacionales de derechos humanos para los órganos de orden público</w:t>
      </w:r>
      <w:r w:rsidR="00F6407E" w:rsidRPr="00F27993">
        <w:t>"</w:t>
      </w:r>
      <w:r w:rsidR="0069336A" w:rsidRPr="00F27993">
        <w:rPr>
          <w:lang w:val="es-ES_tradnl"/>
        </w:rPr>
        <w:t xml:space="preserve"> de la materia </w:t>
      </w:r>
      <w:r w:rsidR="00F6407E" w:rsidRPr="00F27993">
        <w:t>"</w:t>
      </w:r>
      <w:r w:rsidR="0069336A" w:rsidRPr="00F27993">
        <w:rPr>
          <w:lang w:val="es-ES_tradnl"/>
        </w:rPr>
        <w:t>Los derechos humanos en las actividades de los organismos de interior</w:t>
      </w:r>
      <w:r w:rsidR="00F6407E" w:rsidRPr="00F27993">
        <w:t>"</w:t>
      </w:r>
      <w:r w:rsidR="0069336A" w:rsidRPr="00F27993">
        <w:rPr>
          <w:lang w:val="es-ES_tradnl"/>
        </w:rPr>
        <w:t>;</w:t>
      </w:r>
    </w:p>
    <w:p w:rsidR="0069336A" w:rsidRPr="00F27993" w:rsidRDefault="00800D7D" w:rsidP="00800D7D">
      <w:pPr>
        <w:pStyle w:val="Bullet1G"/>
        <w:rPr>
          <w:lang w:val="es-ES_tradnl"/>
        </w:rPr>
      </w:pPr>
      <w:r>
        <w:rPr>
          <w:lang w:val="es-ES_tradnl"/>
        </w:rPr>
        <w:t>A</w:t>
      </w:r>
      <w:r w:rsidR="0069336A" w:rsidRPr="00F27993">
        <w:rPr>
          <w:lang w:val="es-ES_tradnl"/>
        </w:rPr>
        <w:t xml:space="preserve"> los oyentes de la facultad de capacitación de los oficiales de orden público, que acuden periódicamente a esos cursos, en el marco del curso sobre derechos humanos (1.100 oficiales);</w:t>
      </w:r>
    </w:p>
    <w:p w:rsidR="0069336A" w:rsidRPr="00F27993" w:rsidRDefault="00800D7D" w:rsidP="00800D7D">
      <w:pPr>
        <w:pStyle w:val="Bullet1G"/>
        <w:rPr>
          <w:lang w:val="es-ES_tradnl"/>
        </w:rPr>
      </w:pPr>
      <w:r>
        <w:rPr>
          <w:lang w:val="es-ES_tradnl"/>
        </w:rPr>
        <w:t>A</w:t>
      </w:r>
      <w:r w:rsidR="0069336A" w:rsidRPr="00F27993">
        <w:rPr>
          <w:lang w:val="es-ES_tradnl"/>
        </w:rPr>
        <w:t xml:space="preserve"> los asistentes a los Cursos Superiores de Capacitación de Sargentos (1.200 asistentes anuales) en el marco del curso sobre derechos humanos.</w:t>
      </w:r>
    </w:p>
    <w:p w:rsidR="0069336A" w:rsidRPr="00F27993" w:rsidRDefault="0069336A" w:rsidP="00800D7D">
      <w:pPr>
        <w:pStyle w:val="SingleTxtG"/>
        <w:rPr>
          <w:lang w:val="es-ES_tradnl"/>
        </w:rPr>
      </w:pPr>
      <w:r w:rsidRPr="00F27993">
        <w:rPr>
          <w:lang w:val="es-ES_tradnl"/>
        </w:rPr>
        <w:t>168.</w:t>
      </w:r>
      <w:r w:rsidR="00800D7D">
        <w:rPr>
          <w:lang w:val="es-ES_tradnl"/>
        </w:rPr>
        <w:tab/>
      </w:r>
      <w:r w:rsidRPr="00F27993">
        <w:rPr>
          <w:lang w:val="es-ES_tradnl"/>
        </w:rPr>
        <w:t xml:space="preserve">El personal docente de </w:t>
      </w:r>
      <w:smartTag w:uri="urn:schemas-microsoft-com:office:smarttags" w:element="PersonName">
        <w:smartTagPr>
          <w:attr w:name="ProductID" w:val="la Academia"/>
        </w:smartTagPr>
        <w:r w:rsidRPr="00F27993">
          <w:rPr>
            <w:lang w:val="es-ES_tradnl"/>
          </w:rPr>
          <w:t>la Academia</w:t>
        </w:r>
      </w:smartTag>
      <w:r w:rsidRPr="00F27993">
        <w:rPr>
          <w:lang w:val="es-ES_tradnl"/>
        </w:rPr>
        <w:t xml:space="preserve"> participa todos los años en labores de información y difusión entre la población con el fin de aumentar la cultura en materia de derechos humanos. En 2010, se organizaron encuentros con alumnos de las clases superiores de las escuelas de enseñanza general de la ciudad de Tashkent, durante los cuales se explicaron a los alumnos las disposiciones de la legislación nacional e internacional r</w:t>
      </w:r>
      <w:r w:rsidR="00116CAB">
        <w:rPr>
          <w:lang w:val="es-ES_tradnl"/>
        </w:rPr>
        <w:t>el</w:t>
      </w:r>
      <w:r w:rsidRPr="00F27993">
        <w:rPr>
          <w:lang w:val="es-ES_tradnl"/>
        </w:rPr>
        <w:t>acionadas con los derechos del niño.</w:t>
      </w:r>
    </w:p>
    <w:p w:rsidR="0069336A" w:rsidRPr="00F27993" w:rsidRDefault="0069336A" w:rsidP="00800D7D">
      <w:pPr>
        <w:pStyle w:val="SingleTxtG"/>
        <w:rPr>
          <w:lang w:val="es-ES_tradnl"/>
        </w:rPr>
      </w:pPr>
      <w:r w:rsidRPr="00F27993">
        <w:rPr>
          <w:lang w:val="es-ES_tradnl"/>
        </w:rPr>
        <w:t>169.</w:t>
      </w:r>
      <w:r w:rsidR="00800D7D">
        <w:rPr>
          <w:lang w:val="es-ES_tradnl"/>
        </w:rPr>
        <w:tab/>
      </w:r>
      <w:r w:rsidRPr="00F27993">
        <w:rPr>
          <w:lang w:val="es-ES_tradnl"/>
        </w:rPr>
        <w:t xml:space="preserve">En 16 institutos de readiestramiento y capacitación, en los cursos de capacitación para los trabajadores docentes también se presta especial atención al tema de la protección de los derechos del niño. En el marco del programa de </w:t>
      </w:r>
      <w:r w:rsidR="00F6407E" w:rsidRPr="00F27993">
        <w:t>"</w:t>
      </w:r>
      <w:r w:rsidR="00116CAB">
        <w:rPr>
          <w:lang w:val="es-ES_tradnl"/>
        </w:rPr>
        <w:t>Escuelas</w:t>
      </w:r>
      <w:r w:rsidRPr="00F27993">
        <w:t xml:space="preserve"> adaptadas a las necesidades de los niños</w:t>
      </w:r>
      <w:r w:rsidR="00F6407E" w:rsidRPr="00F27993">
        <w:t>"</w:t>
      </w:r>
      <w:r w:rsidRPr="00F27993">
        <w:t xml:space="preserve"> </w:t>
      </w:r>
      <w:r w:rsidRPr="00F27993">
        <w:rPr>
          <w:lang w:val="es-ES_tradnl"/>
        </w:rPr>
        <w:t>que se ejecuta junto con el UNICEF se organizan periódicamente seminarios de capacitación para los docentes.</w:t>
      </w:r>
    </w:p>
    <w:p w:rsidR="0069336A" w:rsidRPr="00F27993" w:rsidRDefault="0069336A" w:rsidP="00800D7D">
      <w:pPr>
        <w:pStyle w:val="SingleTxtG"/>
        <w:rPr>
          <w:lang w:val="es-ES_tradnl"/>
        </w:rPr>
      </w:pPr>
      <w:r w:rsidRPr="00F27993">
        <w:rPr>
          <w:lang w:val="es-ES_tradnl"/>
        </w:rPr>
        <w:t>170.</w:t>
      </w:r>
      <w:r w:rsidR="00800D7D">
        <w:rPr>
          <w:lang w:val="es-ES_tradnl"/>
        </w:rPr>
        <w:tab/>
      </w:r>
      <w:r w:rsidRPr="00F27993">
        <w:rPr>
          <w:lang w:val="es-ES_tradnl"/>
        </w:rPr>
        <w:t xml:space="preserve">De acuerdo con el plan de estudios aprobado de los cursos de capacitación para el personal directivo y docente de enseñanza pública, en el programa de esos cursos se introdujo el tema </w:t>
      </w:r>
      <w:r w:rsidR="00F6407E" w:rsidRPr="00F27993">
        <w:t>"</w:t>
      </w:r>
      <w:r w:rsidRPr="00F27993">
        <w:rPr>
          <w:lang w:val="es-ES_tradnl"/>
        </w:rPr>
        <w:t>Garantías de los derechos del niño. Leyes de lucha contra la trata de personas</w:t>
      </w:r>
      <w:r w:rsidR="00F6407E" w:rsidRPr="00F27993">
        <w:t>"</w:t>
      </w:r>
      <w:r w:rsidRPr="00F27993">
        <w:rPr>
          <w:lang w:val="es-ES_tradnl"/>
        </w:rPr>
        <w:t>, de dos horas de duración. En las clases de esa materia se ofrece a los oyentes información sobre cuestiones de actualidad relacionadas con los derechos humanos, en particular la protección de los derechos del niño, la venta de niños, la prostitución infantil y la utilización de niños en la pornografía. Asistieron a esos cursos de capacitación en 2010 cerca de 2.500 directores y trabajadores de todas las categorías de la enseñanza preescolar.</w:t>
      </w:r>
    </w:p>
    <w:p w:rsidR="0069336A" w:rsidRPr="00F27993" w:rsidRDefault="0069336A" w:rsidP="00800D7D">
      <w:pPr>
        <w:pStyle w:val="SingleTxtG"/>
        <w:rPr>
          <w:lang w:val="es-ES_tradnl"/>
        </w:rPr>
      </w:pPr>
      <w:r w:rsidRPr="00F27993">
        <w:rPr>
          <w:lang w:val="es-ES_tradnl"/>
        </w:rPr>
        <w:t>171.</w:t>
      </w:r>
      <w:r w:rsidR="00800D7D">
        <w:rPr>
          <w:lang w:val="es-ES_tradnl"/>
        </w:rPr>
        <w:tab/>
      </w:r>
      <w:r w:rsidRPr="00F27993">
        <w:rPr>
          <w:lang w:val="es-ES_tradnl"/>
        </w:rPr>
        <w:t xml:space="preserve">En los planes docentes y temáticos de todos los cursos de capacitación que se ofrecen al personal docente y directivo del sistema de la enseñanza pública del Uzbekistán se incluyó también el tema de las bases de los derechos humanos, al que se consagran seis horas. En 2010 asistieron a esos cursos en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más de 105.070 oyentes de todos los institutos de capacitación y readiestramiento del personal docente.</w:t>
      </w:r>
    </w:p>
    <w:p w:rsidR="0069336A" w:rsidRPr="00F27993" w:rsidRDefault="0069336A" w:rsidP="00800D7D">
      <w:pPr>
        <w:pStyle w:val="SingleTxtG"/>
        <w:rPr>
          <w:lang w:val="es-ES_tradnl"/>
        </w:rPr>
      </w:pPr>
      <w:r w:rsidRPr="00F27993">
        <w:rPr>
          <w:lang w:val="es-ES_tradnl"/>
        </w:rPr>
        <w:t>172.</w:t>
      </w:r>
      <w:r w:rsidR="00800D7D">
        <w:rPr>
          <w:lang w:val="es-ES_tradnl"/>
        </w:rPr>
        <w:tab/>
      </w:r>
      <w:r w:rsidRPr="00F27993">
        <w:rPr>
          <w:lang w:val="es-ES_tradnl"/>
        </w:rPr>
        <w:t xml:space="preserve">En cooperación estrecha con los organismos estatales funciona también en el país una red de </w:t>
      </w:r>
      <w:r w:rsidR="000A5CD3">
        <w:rPr>
          <w:lang w:val="es-ES_tradnl"/>
        </w:rPr>
        <w:t>ONG de</w:t>
      </w:r>
      <w:r w:rsidRPr="00F27993">
        <w:rPr>
          <w:lang w:val="es-ES_tradnl"/>
        </w:rPr>
        <w:t>dicadas a la protección y fomento de diversos tipos de derechos humanos.</w:t>
      </w:r>
    </w:p>
    <w:p w:rsidR="0069336A" w:rsidRPr="00F27993" w:rsidRDefault="0069336A" w:rsidP="00800D7D">
      <w:pPr>
        <w:pStyle w:val="SingleTxtG"/>
        <w:rPr>
          <w:lang w:val="es-ES_tradnl"/>
        </w:rPr>
      </w:pPr>
      <w:r w:rsidRPr="00F27993">
        <w:rPr>
          <w:lang w:val="es-ES_tradnl"/>
        </w:rPr>
        <w:t>173.</w:t>
      </w:r>
      <w:r w:rsidR="00800D7D">
        <w:rPr>
          <w:lang w:val="es-ES_tradnl"/>
        </w:rPr>
        <w:tab/>
      </w:r>
      <w:r w:rsidRPr="00F27993">
        <w:rPr>
          <w:lang w:val="es-ES_tradnl"/>
        </w:rPr>
        <w:t xml:space="preserve">Una serie de </w:t>
      </w:r>
      <w:r w:rsidR="00116CAB">
        <w:rPr>
          <w:lang w:val="es-ES_tradnl"/>
        </w:rPr>
        <w:t>ONG si</w:t>
      </w:r>
      <w:r w:rsidRPr="00F27993">
        <w:rPr>
          <w:lang w:val="es-ES_tradnl"/>
        </w:rPr>
        <w:t>n fines de lucro desarrolla actividades en el ámbito de la protección de los derechos del niño.</w:t>
      </w:r>
    </w:p>
    <w:p w:rsidR="0069336A" w:rsidRPr="00F27993" w:rsidRDefault="0069336A" w:rsidP="00800D7D">
      <w:pPr>
        <w:pStyle w:val="SingleTxtG"/>
        <w:rPr>
          <w:lang w:val="es-ES_tradnl"/>
        </w:rPr>
      </w:pPr>
      <w:r w:rsidRPr="00F27993">
        <w:rPr>
          <w:lang w:val="es-ES_tradnl"/>
        </w:rPr>
        <w:t>174.</w:t>
      </w:r>
      <w:r w:rsidR="00800D7D">
        <w:rPr>
          <w:lang w:val="es-ES_tradnl"/>
        </w:rPr>
        <w:tab/>
      </w:r>
      <w:r w:rsidRPr="00F27993">
        <w:rPr>
          <w:lang w:val="es-ES_tradnl"/>
        </w:rPr>
        <w:t>El Estado apoya las actividades de las ONG, en particular las que se dedican a los derechos del niño, y crea iguales oportunidades jurídicas para su participación en la vida pública. El Estado presta asistencia a las ONG en forma de subsidios, subvenciones y encargos públicos, asegura el derecho de acceso de las ONG a la información, la protección de la propiedad y de la reputación empresarial de esas organizaciones, de los resultados de sus actividades intelectuales y el derecho a recurrir contra las decisiones ilícitas de los organismos estatales y las acciones (inacción) de sus funcionarios ante un organismo jerárquicamente superior o los tribunales.</w:t>
      </w:r>
    </w:p>
    <w:p w:rsidR="0069336A" w:rsidRPr="00F27993" w:rsidRDefault="0069336A" w:rsidP="00800D7D">
      <w:pPr>
        <w:pStyle w:val="SingleTxtG"/>
        <w:rPr>
          <w:lang w:val="es-ES_tradnl"/>
        </w:rPr>
      </w:pPr>
      <w:r w:rsidRPr="00F27993">
        <w:rPr>
          <w:lang w:val="es-ES_tradnl"/>
        </w:rPr>
        <w:t>175.</w:t>
      </w:r>
      <w:r w:rsidR="00800D7D">
        <w:rPr>
          <w:lang w:val="es-ES_tradnl"/>
        </w:rPr>
        <w:tab/>
      </w:r>
      <w:r w:rsidRPr="00F27993">
        <w:rPr>
          <w:lang w:val="es-ES_tradnl"/>
        </w:rPr>
        <w:t xml:space="preserve">Las </w:t>
      </w:r>
      <w:r w:rsidR="00116CAB">
        <w:rPr>
          <w:lang w:val="es-ES_tradnl"/>
        </w:rPr>
        <w:t>ONG</w:t>
      </w:r>
      <w:r w:rsidRPr="00F27993">
        <w:rPr>
          <w:lang w:val="es-ES_tradnl"/>
        </w:rPr>
        <w:t xml:space="preserve"> sin fines de lucro, en forma de </w:t>
      </w:r>
      <w:r w:rsidR="00116CAB">
        <w:rPr>
          <w:lang w:val="es-ES_tradnl"/>
        </w:rPr>
        <w:t>ONG</w:t>
      </w:r>
      <w:r w:rsidRPr="00F27993">
        <w:rPr>
          <w:lang w:val="es-ES_tradnl"/>
        </w:rPr>
        <w:t xml:space="preserve"> para la infancia, sindicatos y fundaciones públicas, participan activamente en la elaboración y ejecución de los programas estatales y territoriales para garantizar los derechos, las libertades y los intereses legítimos del niño. En particular, en el Programa nacional de acción para asegurar el bienestar de los niños de Uzbekistán participaron activamente las siguientes </w:t>
      </w:r>
      <w:r w:rsidR="00116CAB">
        <w:rPr>
          <w:lang w:val="es-ES_tradnl"/>
        </w:rPr>
        <w:t>ONG</w:t>
      </w:r>
      <w:r w:rsidRPr="00F27993">
        <w:rPr>
          <w:lang w:val="es-ES_tradnl"/>
        </w:rPr>
        <w:t xml:space="preserve"> infantiles y juveniles: </w:t>
      </w:r>
      <w:smartTag w:uri="urn:schemas-microsoft-com:office:smarttags" w:element="PersonName">
        <w:smartTagPr>
          <w:attr w:name="ProductID" w:val="la Fundaci￳n Foro"/>
        </w:smartTagPr>
        <w:r w:rsidRPr="00F27993">
          <w:rPr>
            <w:lang w:val="es-ES_tradnl"/>
          </w:rPr>
          <w:t>la Fundación Foro</w:t>
        </w:r>
      </w:smartTag>
      <w:r w:rsidRPr="00F27993">
        <w:rPr>
          <w:lang w:val="es-ES_tradnl"/>
        </w:rPr>
        <w:t xml:space="preserve"> de la cultura y del arte de Uzbekistán, el Movimiento público de jóvenes </w:t>
      </w:r>
      <w:r w:rsidRPr="00F27993">
        <w:rPr>
          <w:i/>
          <w:lang w:val="es-ES_tradnl"/>
        </w:rPr>
        <w:t>Kamolot</w:t>
      </w:r>
      <w:r w:rsidRPr="00F27993">
        <w:rPr>
          <w:lang w:val="es-ES_tradnl"/>
        </w:rPr>
        <w:t xml:space="preserve">, </w:t>
      </w:r>
      <w:smartTag w:uri="urn:schemas-microsoft-com:office:smarttags" w:element="PersonName">
        <w:smartTagPr>
          <w:attr w:name="ProductID" w:val="la Fundaci￳n Mahalla"/>
        </w:smartTagPr>
        <w:r w:rsidRPr="00F27993">
          <w:rPr>
            <w:lang w:val="es-ES_tradnl"/>
          </w:rPr>
          <w:t xml:space="preserve">la Fundación </w:t>
        </w:r>
        <w:r w:rsidRPr="00F27993">
          <w:rPr>
            <w:i/>
            <w:lang w:val="es-ES_tradnl"/>
          </w:rPr>
          <w:t>Mahalla</w:t>
        </w:r>
      </w:smartTag>
      <w:r w:rsidRPr="00F27993">
        <w:rPr>
          <w:lang w:val="es-ES_tradnl"/>
        </w:rPr>
        <w:t xml:space="preserve">, </w:t>
      </w:r>
      <w:smartTag w:uri="urn:schemas-microsoft-com:office:smarttags" w:element="PersonName">
        <w:smartTagPr>
          <w:attr w:name="ProductID" w:val="la Fundaci￳n Soglom"/>
        </w:smartTagPr>
        <w:r w:rsidRPr="00F27993">
          <w:rPr>
            <w:lang w:val="es-ES_tradnl"/>
          </w:rPr>
          <w:t xml:space="preserve">la Fundación </w:t>
        </w:r>
        <w:r w:rsidRPr="00F27993">
          <w:rPr>
            <w:i/>
            <w:lang w:val="es-ES_tradnl"/>
          </w:rPr>
          <w:t>Soglom</w:t>
        </w:r>
      </w:smartTag>
      <w:r w:rsidRPr="00F27993">
        <w:rPr>
          <w:i/>
          <w:lang w:val="es-ES_tradnl"/>
        </w:rPr>
        <w:t xml:space="preserve"> ablod uchun, </w:t>
      </w:r>
      <w:smartTag w:uri="urn:schemas-microsoft-com:office:smarttags" w:element="PersonName">
        <w:smartTagPr>
          <w:attr w:name="ProductID" w:val="la Fundaci￳n Sen"/>
        </w:smartTagPr>
        <w:r w:rsidRPr="00F27993">
          <w:rPr>
            <w:lang w:val="es-ES_tradnl"/>
          </w:rPr>
          <w:t xml:space="preserve">la Fundación </w:t>
        </w:r>
        <w:r w:rsidRPr="00F27993">
          <w:rPr>
            <w:i/>
            <w:lang w:val="es-ES_tradnl"/>
          </w:rPr>
          <w:t>Sen</w:t>
        </w:r>
      </w:smartTag>
      <w:r w:rsidRPr="00F27993">
        <w:rPr>
          <w:i/>
          <w:lang w:val="es-ES_tradnl"/>
        </w:rPr>
        <w:t xml:space="preserve"> ëgliz emassan, </w:t>
      </w:r>
      <w:r w:rsidRPr="00F27993">
        <w:rPr>
          <w:lang w:val="es-ES_tradnl"/>
        </w:rPr>
        <w:t xml:space="preserve">el Consejo de </w:t>
      </w:r>
      <w:smartTag w:uri="urn:schemas-microsoft-com:office:smarttags" w:element="PersonName">
        <w:smartTagPr>
          <w:attr w:name="ProductID" w:val="la Federaci￳n Sindical"/>
        </w:smartTagPr>
        <w:r w:rsidRPr="00F27993">
          <w:rPr>
            <w:lang w:val="es-ES_tradnl"/>
          </w:rPr>
          <w:t>la Federación Sindical</w:t>
        </w:r>
      </w:smartTag>
      <w:r w:rsidRPr="00F27993">
        <w:rPr>
          <w:lang w:val="es-ES_tradnl"/>
        </w:rPr>
        <w:t xml:space="preserve">, </w:t>
      </w:r>
      <w:smartTag w:uri="urn:schemas-microsoft-com:office:smarttags" w:element="PersonName">
        <w:smartTagPr>
          <w:attr w:name="ProductID" w:val="la C￡mara"/>
        </w:smartTagPr>
        <w:r w:rsidRPr="00F27993">
          <w:rPr>
            <w:lang w:val="es-ES_tradnl"/>
          </w:rPr>
          <w:t>la Cámara</w:t>
        </w:r>
      </w:smartTag>
      <w:r w:rsidRPr="00F27993">
        <w:rPr>
          <w:lang w:val="es-ES_tradnl"/>
        </w:rPr>
        <w:t xml:space="preserve"> de Comercio e Industria, el Centro de Estudios de Problemas Jurídicos, el Fondo para </w:t>
      </w:r>
      <w:smartTag w:uri="urn:schemas-microsoft-com:office:smarttags" w:element="PersonName">
        <w:smartTagPr>
          <w:attr w:name="ProductID" w:val="la Infancia"/>
        </w:smartTagPr>
        <w:r w:rsidRPr="00F27993">
          <w:rPr>
            <w:lang w:val="es-ES_tradnl"/>
          </w:rPr>
          <w:t>la Infancia</w:t>
        </w:r>
      </w:smartTag>
      <w:r w:rsidRPr="00F27993">
        <w:rPr>
          <w:lang w:val="es-ES_tradnl"/>
        </w:rPr>
        <w:t xml:space="preserve">, el Centro de Estudios de </w:t>
      </w:r>
      <w:smartTag w:uri="urn:schemas-microsoft-com:office:smarttags" w:element="PersonName">
        <w:smartTagPr>
          <w:attr w:name="ProductID" w:val="la Opini￳n P￺blica"/>
        </w:smartTagPr>
        <w:r w:rsidRPr="00F27993">
          <w:rPr>
            <w:lang w:val="es-ES_tradnl"/>
          </w:rPr>
          <w:t>la Opinión Pública</w:t>
        </w:r>
      </w:smartTag>
      <w:r w:rsidRPr="00F27993">
        <w:rPr>
          <w:lang w:val="es-ES_tradnl"/>
        </w:rPr>
        <w:t xml:space="preserve">, el Centro científico y práctico </w:t>
      </w:r>
      <w:r w:rsidRPr="00F27993">
        <w:rPr>
          <w:i/>
          <w:lang w:val="es-ES_tradnl"/>
        </w:rPr>
        <w:t>Oila</w:t>
      </w:r>
      <w:r w:rsidRPr="00F27993">
        <w:rPr>
          <w:lang w:val="es-ES_tradnl"/>
        </w:rPr>
        <w:t xml:space="preserve"> , el Comité de Mujeres, el Centro de Desarrollo y Formación "Progreso", </w:t>
      </w:r>
      <w:r w:rsidRPr="00F27993">
        <w:rPr>
          <w:i/>
          <w:lang w:val="es-ES_tradnl"/>
        </w:rPr>
        <w:t xml:space="preserve">Mejr tayanchi, Ekosan </w:t>
      </w:r>
      <w:r w:rsidRPr="00F27993">
        <w:rPr>
          <w:lang w:val="es-ES_tradnl"/>
        </w:rPr>
        <w:t xml:space="preserve">y </w:t>
      </w:r>
      <w:smartTag w:uri="urn:schemas-microsoft-com:office:smarttags" w:element="PersonName">
        <w:smartTagPr>
          <w:attr w:name="ProductID" w:val="la Asociaci￳n"/>
        </w:smartTagPr>
        <w:r w:rsidRPr="00F27993">
          <w:rPr>
            <w:lang w:val="es-ES_tradnl"/>
          </w:rPr>
          <w:t>la Asociación</w:t>
        </w:r>
      </w:smartTag>
      <w:r w:rsidRPr="00F27993">
        <w:rPr>
          <w:lang w:val="es-ES_tradnl"/>
        </w:rPr>
        <w:t xml:space="preserve"> de Discapacitados.</w:t>
      </w:r>
    </w:p>
    <w:p w:rsidR="0069336A" w:rsidRPr="00F27993" w:rsidRDefault="0069336A" w:rsidP="00800D7D">
      <w:pPr>
        <w:pStyle w:val="SingleTxtG"/>
        <w:rPr>
          <w:lang w:val="es-ES_tradnl"/>
        </w:rPr>
      </w:pPr>
      <w:r w:rsidRPr="00F27993">
        <w:rPr>
          <w:lang w:val="es-ES_tradnl"/>
        </w:rPr>
        <w:t>176.</w:t>
      </w:r>
      <w:r w:rsidR="00800D7D">
        <w:rPr>
          <w:lang w:val="es-ES_tradnl"/>
        </w:rPr>
        <w:tab/>
      </w:r>
      <w:smartTag w:uri="urn:schemas-microsoft-com:office:smarttags" w:element="PersonName">
        <w:smartTagPr>
          <w:attr w:name="ProductID" w:val="la Fundaci￳n Foro"/>
        </w:smartTagPr>
        <w:r w:rsidRPr="00F27993">
          <w:rPr>
            <w:lang w:val="es-ES_tradnl"/>
          </w:rPr>
          <w:t>La Fundación Foro</w:t>
        </w:r>
      </w:smartTag>
      <w:r w:rsidRPr="00F27993">
        <w:rPr>
          <w:lang w:val="es-ES_tradnl"/>
        </w:rPr>
        <w:t xml:space="preserve"> de la cultura y del arte hace una gran aportación a la garantía de los derechos del niño. Gracias a esa Fundación se llevan a cabo importantes actividades culturales para los niños, tales como el Festival de arte infantil </w:t>
      </w:r>
      <w:r w:rsidRPr="00F27993">
        <w:rPr>
          <w:i/>
          <w:lang w:val="es-ES_tradnl"/>
        </w:rPr>
        <w:t>Yangi avlod</w:t>
      </w:r>
      <w:r w:rsidRPr="00F27993">
        <w:rPr>
          <w:lang w:val="es-ES_tradnl"/>
        </w:rPr>
        <w:t xml:space="preserve">, el Concurso republicano de jóvenes con talento </w:t>
      </w:r>
      <w:r w:rsidRPr="00F27993">
        <w:rPr>
          <w:i/>
          <w:lang w:val="es-ES_tradnl"/>
        </w:rPr>
        <w:t>Kelazhak ovozi</w:t>
      </w:r>
      <w:r w:rsidRPr="00F27993">
        <w:rPr>
          <w:lang w:val="es-ES_tradnl"/>
        </w:rPr>
        <w:t xml:space="preserve">, el Festival de moda infantil </w:t>
      </w:r>
      <w:r w:rsidRPr="00F27993">
        <w:rPr>
          <w:i/>
          <w:lang w:val="es-ES_tradnl"/>
        </w:rPr>
        <w:t>Bolazhonlar shirintoylar</w:t>
      </w:r>
      <w:r w:rsidRPr="00F27993">
        <w:rPr>
          <w:lang w:val="es-ES_tradnl"/>
        </w:rPr>
        <w:t xml:space="preserve">, el Torneo internacional infantil </w:t>
      </w:r>
      <w:r w:rsidRPr="00F27993">
        <w:rPr>
          <w:i/>
          <w:lang w:val="es-ES_tradnl"/>
        </w:rPr>
        <w:t>Baby</w:t>
      </w:r>
      <w:r w:rsidRPr="00F27993">
        <w:rPr>
          <w:lang w:val="es-ES_tradnl"/>
        </w:rPr>
        <w:t xml:space="preserve">, el Concurso internacional de coreografía y plástica deportiva contemporáneas, el Baile de beneficencia </w:t>
      </w:r>
      <w:r w:rsidR="00F6407E" w:rsidRPr="00F27993">
        <w:t>"</w:t>
      </w:r>
      <w:r w:rsidRPr="00F27993">
        <w:rPr>
          <w:lang w:val="es-ES_tradnl"/>
        </w:rPr>
        <w:t>En nombre de la infancia</w:t>
      </w:r>
      <w:r w:rsidR="00F6407E" w:rsidRPr="00F27993">
        <w:t>"</w:t>
      </w:r>
      <w:r w:rsidRPr="00F27993">
        <w:rPr>
          <w:lang w:val="es-ES_tradnl"/>
        </w:rPr>
        <w:t xml:space="preserve"> y el </w:t>
      </w:r>
      <w:r w:rsidR="00F6407E" w:rsidRPr="00F27993">
        <w:t>"</w:t>
      </w:r>
      <w:r w:rsidRPr="00F27993">
        <w:rPr>
          <w:lang w:val="es-ES_tradnl"/>
        </w:rPr>
        <w:t>Maratón primaveral de las escuelas</w:t>
      </w:r>
      <w:r w:rsidR="00F6407E" w:rsidRPr="00F27993">
        <w:t>"</w:t>
      </w:r>
      <w:r w:rsidRPr="00F27993">
        <w:rPr>
          <w:lang w:val="es-ES_tradnl"/>
        </w:rPr>
        <w:t xml:space="preserve">. </w:t>
      </w:r>
      <w:smartTag w:uri="urn:schemas-microsoft-com:office:smarttags" w:element="PersonName">
        <w:smartTagPr>
          <w:attr w:name="ProductID" w:val="la Fundaci￳n"/>
        </w:smartTagPr>
        <w:r w:rsidRPr="00F27993">
          <w:rPr>
            <w:lang w:val="es-ES_tradnl"/>
          </w:rPr>
          <w:t>La Fundación</w:t>
        </w:r>
      </w:smartTag>
      <w:r w:rsidRPr="00F27993">
        <w:rPr>
          <w:lang w:val="es-ES_tradnl"/>
        </w:rPr>
        <w:t xml:space="preserve"> organiza también numerosos proyectos infantiles y juveniles, en particular con el patrocinio de </w:t>
      </w:r>
      <w:smartTag w:uri="urn:schemas-microsoft-com:office:smarttags" w:element="PersonName">
        <w:smartTagPr>
          <w:attr w:name="ProductID" w:val="la UNESCO"/>
        </w:smartTagPr>
        <w:r w:rsidRPr="00F27993">
          <w:rPr>
            <w:lang w:val="es-ES_tradnl"/>
          </w:rPr>
          <w:t>la UNESCO</w:t>
        </w:r>
      </w:smartTag>
      <w:r w:rsidRPr="00F27993">
        <w:rPr>
          <w:lang w:val="es-ES_tradnl"/>
        </w:rPr>
        <w:t xml:space="preserve"> y el UNICEF.</w:t>
      </w:r>
    </w:p>
    <w:p w:rsidR="0069336A" w:rsidRPr="00F27993" w:rsidRDefault="0069336A" w:rsidP="00800D7D">
      <w:pPr>
        <w:pStyle w:val="SingleTxtG"/>
        <w:rPr>
          <w:lang w:val="es-ES_tradnl"/>
        </w:rPr>
      </w:pPr>
      <w:r w:rsidRPr="00F27993">
        <w:rPr>
          <w:lang w:val="es-ES_tradnl"/>
        </w:rPr>
        <w:t>177.</w:t>
      </w:r>
      <w:r w:rsidR="00800D7D">
        <w:rPr>
          <w:lang w:val="es-ES_tradnl"/>
        </w:rPr>
        <w:tab/>
      </w:r>
      <w:r w:rsidRPr="00F27993">
        <w:rPr>
          <w:lang w:val="es-ES_tradnl"/>
        </w:rPr>
        <w:t xml:space="preserve">Además, esta Fundación ha creado el Complejo deportivo infantil </w:t>
      </w:r>
      <w:r w:rsidRPr="00F27993">
        <w:rPr>
          <w:i/>
          <w:lang w:val="es-ES_tradnl"/>
        </w:rPr>
        <w:t>Forum junior sport,</w:t>
      </w:r>
      <w:r w:rsidRPr="00F27993">
        <w:rPr>
          <w:lang w:val="es-ES_tradnl"/>
        </w:rPr>
        <w:t xml:space="preserve"> en que 100 niños se dedican a la gimnasia artística, </w:t>
      </w:r>
      <w:r w:rsidRPr="00F27993">
        <w:rPr>
          <w:i/>
          <w:lang w:val="es-ES_tradnl"/>
        </w:rPr>
        <w:t xml:space="preserve">wu-shu y </w:t>
      </w:r>
      <w:r w:rsidRPr="00F27993">
        <w:rPr>
          <w:lang w:val="es-ES_tradnl"/>
        </w:rPr>
        <w:t>otros deportes, y ha construido el Complejo deportivo Foro de campeones que responde a las normas internacionales para que los niños practiquen diversos tipos de lucha.</w:t>
      </w:r>
    </w:p>
    <w:p w:rsidR="0069336A" w:rsidRPr="00F27993" w:rsidRDefault="0069336A" w:rsidP="00800D7D">
      <w:pPr>
        <w:pStyle w:val="SingleTxtG"/>
      </w:pPr>
      <w:r w:rsidRPr="00F27993">
        <w:rPr>
          <w:lang w:val="es-ES_tradnl"/>
        </w:rPr>
        <w:t>178.</w:t>
      </w:r>
      <w:r w:rsidR="00800D7D">
        <w:rPr>
          <w:lang w:val="es-ES_tradnl"/>
        </w:rPr>
        <w:tab/>
      </w:r>
      <w:r w:rsidRPr="00F27993">
        <w:t xml:space="preserve">En 1993, por iniciativa de la sociedad en general, se estableció </w:t>
      </w:r>
      <w:smartTag w:uri="urn:schemas-microsoft-com:office:smarttags" w:element="PersonName">
        <w:smartTagPr>
          <w:attr w:name="ProductID" w:val="la Fundaci￳n"/>
        </w:smartTagPr>
        <w:r w:rsidRPr="00F27993">
          <w:t>la Fundación</w:t>
        </w:r>
      </w:smartTag>
      <w:r w:rsidRPr="00F27993">
        <w:t xml:space="preserve"> benéfica no</w:t>
      </w:r>
      <w:r w:rsidR="00800D7D">
        <w:t xml:space="preserve"> </w:t>
      </w:r>
      <w:r w:rsidRPr="00F27993">
        <w:t xml:space="preserve">gubernamental internacional </w:t>
      </w:r>
      <w:r w:rsidRPr="00F27993">
        <w:rPr>
          <w:i/>
        </w:rPr>
        <w:t>Soglom Avlod Uchun</w:t>
      </w:r>
      <w:r w:rsidRPr="00F27993">
        <w:t xml:space="preserve"> (Por una generación saludable), cuya</w:t>
      </w:r>
      <w:r w:rsidR="00800D7D">
        <w:t xml:space="preserve"> </w:t>
      </w:r>
      <w:r w:rsidRPr="00F27993">
        <w:t>misión fundamental es crear condiciones favorables para el nacimiento de los niños y el</w:t>
      </w:r>
      <w:r w:rsidR="00800D7D">
        <w:t xml:space="preserve"> </w:t>
      </w:r>
      <w:r w:rsidRPr="00F27993">
        <w:t xml:space="preserve">desarrollo armonioso de su personalidad. A fin de lograr este objetivo </w:t>
      </w:r>
      <w:smartTag w:uri="urn:schemas-microsoft-com:office:smarttags" w:element="PersonName">
        <w:smartTagPr>
          <w:attr w:name="ProductID" w:val="la Fundaci￳n"/>
        </w:smartTagPr>
        <w:r w:rsidRPr="00F27993">
          <w:t>la Fundación</w:t>
        </w:r>
      </w:smartTag>
      <w:r w:rsidRPr="00F27993">
        <w:t xml:space="preserve"> elabora</w:t>
      </w:r>
      <w:r w:rsidR="00800D7D">
        <w:t xml:space="preserve"> </w:t>
      </w:r>
      <w:r w:rsidRPr="00F27993">
        <w:t>y lleva a cabo programas humanitarios, de salud y educacionales, proyectos de apoyo a los</w:t>
      </w:r>
      <w:r w:rsidR="00800D7D">
        <w:t xml:space="preserve"> </w:t>
      </w:r>
      <w:r w:rsidRPr="00F27993">
        <w:t>niños con talento y la promoción de un modo de vida saludable, así como programas</w:t>
      </w:r>
      <w:r w:rsidR="00800D7D">
        <w:t xml:space="preserve"> </w:t>
      </w:r>
      <w:r w:rsidRPr="00F27993">
        <w:t>que benefician a grupos vulnerables de la población, entre ellos los niños y los jóvenes.</w:t>
      </w:r>
    </w:p>
    <w:p w:rsidR="0069336A" w:rsidRPr="00F27993" w:rsidRDefault="0069336A" w:rsidP="00800D7D">
      <w:pPr>
        <w:pStyle w:val="SingleTxtG"/>
      </w:pPr>
      <w:r w:rsidRPr="00F27993">
        <w:t>179.</w:t>
      </w:r>
      <w:r w:rsidR="00800D7D">
        <w:tab/>
      </w:r>
      <w:r w:rsidRPr="00F27993">
        <w:t>Una de las mayores ONG dedicadas a las cuestiones de los derechos de los jóvenes</w:t>
      </w:r>
      <w:r w:rsidR="00800D7D">
        <w:t xml:space="preserve"> </w:t>
      </w:r>
      <w:r w:rsidRPr="00F27993">
        <w:t xml:space="preserve">es el Movimiento público de jóvenes </w:t>
      </w:r>
      <w:r w:rsidRPr="00F27993">
        <w:rPr>
          <w:i/>
        </w:rPr>
        <w:t>Kamolot</w:t>
      </w:r>
      <w:r w:rsidRPr="00F27993">
        <w:t>. Su prioridad máxima es agrupar a los jóvenes</w:t>
      </w:r>
      <w:r w:rsidR="00800D7D">
        <w:t xml:space="preserve"> </w:t>
      </w:r>
      <w:r w:rsidRPr="00F27993">
        <w:t xml:space="preserve">progresistas de </w:t>
      </w:r>
      <w:smartTag w:uri="urn:schemas-microsoft-com:office:smarttags" w:element="PersonName">
        <w:smartTagPr>
          <w:attr w:name="ProductID" w:val="la Rep￺blica"/>
        </w:smartTagPr>
        <w:r w:rsidRPr="00F27993">
          <w:t>la República</w:t>
        </w:r>
      </w:smartTag>
      <w:r w:rsidRPr="00F27993">
        <w:t>, formar a los ciudadanos del Uzbekistán independiente de</w:t>
      </w:r>
      <w:r w:rsidR="00800D7D">
        <w:t xml:space="preserve"> </w:t>
      </w:r>
      <w:r w:rsidRPr="00F27993">
        <w:t>manera que crezcan físicamente sanos, adquieran madurez espiritual y se eduquen en un</w:t>
      </w:r>
      <w:r w:rsidR="00800D7D">
        <w:t xml:space="preserve"> </w:t>
      </w:r>
      <w:r w:rsidRPr="00F27993">
        <w:t>espíritu de adhesión a los ideales y a la ideología nacionales, sobre la base de los valores</w:t>
      </w:r>
      <w:r w:rsidR="00800D7D">
        <w:t xml:space="preserve"> </w:t>
      </w:r>
      <w:r w:rsidRPr="00F27993">
        <w:t>nacionales y universales y los principios democráticos; representar y proteger los intereses</w:t>
      </w:r>
      <w:r w:rsidR="00800D7D">
        <w:t xml:space="preserve"> </w:t>
      </w:r>
      <w:r w:rsidRPr="00F27993">
        <w:t>de los jóvenes y convertir el Movimiento en un verdadero bastión de la juventud.</w:t>
      </w:r>
    </w:p>
    <w:p w:rsidR="0069336A" w:rsidRPr="00F27993" w:rsidRDefault="0069336A" w:rsidP="00800D7D">
      <w:pPr>
        <w:pStyle w:val="SingleTxtG"/>
        <w:rPr>
          <w:lang w:val="es-ES_tradnl"/>
        </w:rPr>
      </w:pPr>
      <w:r w:rsidRPr="00F27993">
        <w:t>180.</w:t>
      </w:r>
      <w:r w:rsidR="00800D7D">
        <w:tab/>
      </w:r>
      <w:r w:rsidRPr="00F27993">
        <w:rPr>
          <w:lang w:val="es-ES_tradnl"/>
        </w:rPr>
        <w:t xml:space="preserve">El Movimiento público de jóvenes </w:t>
      </w:r>
      <w:r w:rsidRPr="00F27993">
        <w:rPr>
          <w:i/>
          <w:lang w:val="es-ES_tradnl"/>
        </w:rPr>
        <w:t xml:space="preserve">Kamolot, </w:t>
      </w:r>
      <w:r w:rsidRPr="00F27993">
        <w:rPr>
          <w:lang w:val="es-ES_tradnl"/>
        </w:rPr>
        <w:t xml:space="preserve">junto con </w:t>
      </w:r>
      <w:smartTag w:uri="urn:schemas-microsoft-com:office:smarttags" w:element="PersonName">
        <w:smartTagPr>
          <w:attr w:name="ProductID" w:val="la Asociaci￳n"/>
        </w:smartTagPr>
        <w:r w:rsidRPr="00F27993">
          <w:rPr>
            <w:lang w:val="es-ES_tradnl"/>
          </w:rPr>
          <w:t>la Asociación</w:t>
        </w:r>
      </w:smartTag>
      <w:r w:rsidRPr="00F27993">
        <w:rPr>
          <w:lang w:val="es-ES_tradnl"/>
        </w:rPr>
        <w:t xml:space="preserve"> de apoyo a los niños y a las familias, </w:t>
      </w:r>
      <w:smartTag w:uri="urn:schemas-microsoft-com:office:smarttags" w:element="PersonName">
        <w:smartTagPr>
          <w:attr w:name="ProductID" w:val="la Fundaci￳n Mahalla"/>
        </w:smartTagPr>
        <w:r w:rsidRPr="00F27993">
          <w:rPr>
            <w:lang w:val="es-ES_tradnl"/>
          </w:rPr>
          <w:t>la Fundación</w:t>
        </w:r>
        <w:r w:rsidRPr="00F27993">
          <w:rPr>
            <w:i/>
            <w:lang w:val="es-ES_tradnl"/>
          </w:rPr>
          <w:t xml:space="preserve"> Mahalla</w:t>
        </w:r>
      </w:smartTag>
      <w:r w:rsidRPr="00F27993">
        <w:rPr>
          <w:i/>
          <w:lang w:val="es-ES_tradnl"/>
        </w:rPr>
        <w:t xml:space="preserve"> </w:t>
      </w:r>
      <w:r w:rsidRPr="00F27993">
        <w:rPr>
          <w:lang w:val="es-ES_tradnl"/>
        </w:rPr>
        <w:t xml:space="preserve">y otras organizaciones públicas, celebraron cerca de 2.000 actos de información y difusión, encuentros y mesas redondas sobre los temas </w:t>
      </w:r>
      <w:r w:rsidR="00F6407E" w:rsidRPr="00F27993">
        <w:t>"</w:t>
      </w:r>
      <w:r w:rsidRPr="00F27993">
        <w:rPr>
          <w:lang w:val="es-ES_tradnl"/>
        </w:rPr>
        <w:t>Yo y mis derechos</w:t>
      </w:r>
      <w:r w:rsidR="00F6407E" w:rsidRPr="00F27993">
        <w:t>"</w:t>
      </w:r>
      <w:r w:rsidRPr="00F27993">
        <w:rPr>
          <w:lang w:val="es-ES_tradnl"/>
        </w:rPr>
        <w:t xml:space="preserve"> y </w:t>
      </w:r>
      <w:r w:rsidR="00F6407E" w:rsidRPr="00F27993">
        <w:t>"</w:t>
      </w:r>
      <w:r w:rsidRPr="00F27993">
        <w:rPr>
          <w:lang w:val="es-ES_tradnl"/>
        </w:rPr>
        <w:t xml:space="preserve">Estudiamos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w:t>
      </w:r>
      <w:r w:rsidR="00F6407E" w:rsidRPr="00F27993">
        <w:t>"</w:t>
      </w:r>
      <w:r w:rsidRPr="00F27993">
        <w:rPr>
          <w:lang w:val="es-ES_tradnl"/>
        </w:rPr>
        <w:t>.</w:t>
      </w:r>
    </w:p>
    <w:p w:rsidR="0069336A" w:rsidRPr="00F27993" w:rsidRDefault="0069336A" w:rsidP="00800D7D">
      <w:pPr>
        <w:pStyle w:val="SingleTxtG"/>
        <w:rPr>
          <w:lang w:val="es-ES_tradnl"/>
        </w:rPr>
      </w:pPr>
      <w:r w:rsidRPr="00F27993">
        <w:rPr>
          <w:lang w:val="es-ES_tradnl"/>
        </w:rPr>
        <w:t xml:space="preserve">181. </w:t>
      </w:r>
      <w:r w:rsidR="00800D7D">
        <w:rPr>
          <w:lang w:val="es-ES_tradnl"/>
        </w:rPr>
        <w:tab/>
      </w:r>
      <w:r w:rsidRPr="00F27993">
        <w:rPr>
          <w:i/>
        </w:rPr>
        <w:t>Kamolot</w:t>
      </w:r>
      <w:r w:rsidRPr="00F27993">
        <w:t xml:space="preserve"> tiene una estructura ramificada que cuenta con 14 filiales provinciales y</w:t>
      </w:r>
      <w:r w:rsidR="00800D7D">
        <w:t xml:space="preserve"> </w:t>
      </w:r>
      <w:r w:rsidRPr="00F27993">
        <w:t>199 de distrito y una plantilla de 1.200 colaboradores. Está integrada por 15.800</w:t>
      </w:r>
      <w:r w:rsidR="00800D7D">
        <w:t xml:space="preserve"> </w:t>
      </w:r>
      <w:r w:rsidRPr="00F27993">
        <w:t>organizaciones de base que trabajan con jóvenes y tiene representantes en todos los centros</w:t>
      </w:r>
      <w:r w:rsidR="00800D7D">
        <w:t xml:space="preserve"> </w:t>
      </w:r>
      <w:r w:rsidRPr="00F27993">
        <w:t>de enseñanza, las unidades militares y los departamentos gubernamentales, así como en</w:t>
      </w:r>
      <w:r w:rsidR="00800D7D">
        <w:t xml:space="preserve"> </w:t>
      </w:r>
      <w:r w:rsidRPr="00F27993">
        <w:t>algunas empresas industriales y agrícolas.</w:t>
      </w:r>
    </w:p>
    <w:p w:rsidR="0069336A" w:rsidRPr="00F27993" w:rsidRDefault="0069336A" w:rsidP="00800D7D">
      <w:pPr>
        <w:pStyle w:val="SingleTxtG"/>
      </w:pPr>
      <w:r w:rsidRPr="00F27993">
        <w:rPr>
          <w:lang w:val="es-ES_tradnl"/>
        </w:rPr>
        <w:t>182.</w:t>
      </w:r>
      <w:r w:rsidR="00800D7D">
        <w:rPr>
          <w:lang w:val="es-ES_tradnl"/>
        </w:rPr>
        <w:tab/>
      </w:r>
      <w:r w:rsidRPr="00F27993">
        <w:t>En la actualidad el Movimiento agrupa a más de 4,5 millones de jóvenes entre 14</w:t>
      </w:r>
      <w:r w:rsidR="00800D7D">
        <w:t xml:space="preserve"> </w:t>
      </w:r>
      <w:r w:rsidRPr="00F27993">
        <w:t xml:space="preserve">y 30 años y, junto con los miembros del movimiento infantil </w:t>
      </w:r>
      <w:r w:rsidRPr="00F27993">
        <w:rPr>
          <w:i/>
        </w:rPr>
        <w:t>Kamalak</w:t>
      </w:r>
      <w:r w:rsidRPr="00F27993">
        <w:t xml:space="preserve"> (Arcoiris) (4 millones</w:t>
      </w:r>
      <w:r w:rsidR="00800D7D">
        <w:t xml:space="preserve"> </w:t>
      </w:r>
      <w:r w:rsidRPr="00F27993">
        <w:t xml:space="preserve">de niños de </w:t>
      </w:r>
      <w:smartTag w:uri="urn:schemas-microsoft-com:office:smarttags" w:element="metricconverter">
        <w:smartTagPr>
          <w:attr w:name="ProductID" w:val="10 a"/>
        </w:smartTagPr>
        <w:r w:rsidRPr="00F27993">
          <w:t>10 a</w:t>
        </w:r>
      </w:smartTag>
      <w:r w:rsidRPr="00F27993">
        <w:t xml:space="preserve"> 14 años), es una de las mayores organizaciones públicas basadas en el</w:t>
      </w:r>
      <w:r w:rsidR="00800D7D">
        <w:t xml:space="preserve"> </w:t>
      </w:r>
      <w:r w:rsidRPr="00F27993">
        <w:t xml:space="preserve">desarrollo de diversas formas de autonomía, que contribuye a formar las instituciones </w:t>
      </w:r>
      <w:r w:rsidR="00F6407E" w:rsidRPr="00F27993">
        <w:t>"</w:t>
      </w:r>
      <w:r w:rsidRPr="00F27993">
        <w:t>de</w:t>
      </w:r>
      <w:r w:rsidR="00800D7D">
        <w:t xml:space="preserve"> </w:t>
      </w:r>
      <w:r w:rsidRPr="00F27993">
        <w:t>base</w:t>
      </w:r>
      <w:r w:rsidR="00F6407E" w:rsidRPr="00F27993">
        <w:t>"</w:t>
      </w:r>
      <w:r w:rsidRPr="00F27993">
        <w:t xml:space="preserve"> de la sociedad civil.</w:t>
      </w:r>
    </w:p>
    <w:p w:rsidR="0069336A" w:rsidRPr="00F27993" w:rsidRDefault="0069336A" w:rsidP="00800D7D">
      <w:pPr>
        <w:pStyle w:val="SingleTxtG"/>
      </w:pPr>
      <w:r w:rsidRPr="00F27993">
        <w:t>183.</w:t>
      </w:r>
      <w:r w:rsidR="00800D7D">
        <w:tab/>
      </w:r>
      <w:r w:rsidRPr="00F27993">
        <w:t>Mediante la celebración de 7.800 actividades de educación espiritual y difusión, mesas</w:t>
      </w:r>
      <w:r w:rsidR="00800D7D">
        <w:t xml:space="preserve"> </w:t>
      </w:r>
      <w:r w:rsidRPr="00F27993">
        <w:t>redondas, debates, seminarios y charlas, actividades culturales de masas y actividades</w:t>
      </w:r>
      <w:r w:rsidR="00800D7D">
        <w:t xml:space="preserve"> </w:t>
      </w:r>
      <w:r w:rsidRPr="00F27993">
        <w:t xml:space="preserve">deportivas, la labor del Movimiento ha llegado a unos 6 millones de jóvenes de toda </w:t>
      </w:r>
      <w:smartTag w:uri="urn:schemas-microsoft-com:office:smarttags" w:element="PersonName">
        <w:smartTagPr>
          <w:attr w:name="ProductID" w:val="la Rep￺blica"/>
        </w:smartTagPr>
        <w:r w:rsidRPr="00F27993">
          <w:t>la</w:t>
        </w:r>
        <w:r w:rsidR="00800D7D">
          <w:t xml:space="preserve"> </w:t>
        </w:r>
        <w:r w:rsidRPr="00F27993">
          <w:t>República</w:t>
        </w:r>
      </w:smartTag>
      <w:r w:rsidRPr="00F27993">
        <w:t>, se han elaborado 20 manuales metodológicos, folletos y carteles y se han</w:t>
      </w:r>
      <w:r w:rsidR="00800D7D">
        <w:t xml:space="preserve"> </w:t>
      </w:r>
      <w:r w:rsidRPr="00F27993">
        <w:t>publicado más de 200 artículos temáticos.</w:t>
      </w:r>
    </w:p>
    <w:p w:rsidR="0069336A" w:rsidRPr="00F27993" w:rsidRDefault="0069336A" w:rsidP="00800D7D">
      <w:pPr>
        <w:pStyle w:val="SingleTxtG"/>
      </w:pPr>
      <w:r w:rsidRPr="00F27993">
        <w:t>184.</w:t>
      </w:r>
      <w:r w:rsidR="00800D7D">
        <w:tab/>
      </w:r>
      <w:r w:rsidRPr="00F27993">
        <w:t xml:space="preserve">El Estado apoya activamente al Movimiento </w:t>
      </w:r>
      <w:r w:rsidRPr="00F27993">
        <w:rPr>
          <w:i/>
        </w:rPr>
        <w:t>Kamolot</w:t>
      </w:r>
      <w:r w:rsidRPr="00F27993">
        <w:t>. Por ejemplo, en 2006 el</w:t>
      </w:r>
      <w:r w:rsidR="00800D7D">
        <w:t xml:space="preserve"> </w:t>
      </w:r>
      <w:r w:rsidRPr="00F27993">
        <w:t xml:space="preserve">Presidente emitió un decreto sobre el apoyo y el aumento de la eficacia de </w:t>
      </w:r>
      <w:r w:rsidRPr="00F27993">
        <w:rPr>
          <w:i/>
        </w:rPr>
        <w:t>Kamolot</w:t>
      </w:r>
      <w:r w:rsidRPr="00F27993">
        <w:t>, en</w:t>
      </w:r>
      <w:r w:rsidR="00800D7D">
        <w:t xml:space="preserve"> </w:t>
      </w:r>
      <w:r w:rsidRPr="00F27993">
        <w:t>virtud del cual se estableció por primera vez sobre una base cooperativa un fondo para</w:t>
      </w:r>
      <w:r w:rsidR="00800D7D">
        <w:t xml:space="preserve"> </w:t>
      </w:r>
      <w:r w:rsidRPr="00F27993">
        <w:t xml:space="preserve">la recaudación de recursos procedentes de las pequeñas empresas. Además, mediante un acuerdo con el Ministerio de Finanzas, </w:t>
      </w:r>
      <w:smartTag w:uri="urn:schemas-microsoft-com:office:smarttags" w:element="PersonName">
        <w:smartTagPr>
          <w:attr w:name="ProductID" w:val="la Comisi￳n Tributaria"/>
        </w:smartTagPr>
        <w:r w:rsidRPr="00F27993">
          <w:t>la Comisión Tributaria</w:t>
        </w:r>
      </w:smartTag>
      <w:r w:rsidRPr="00F27993">
        <w:t xml:space="preserve"> y el Banco Central, </w:t>
      </w:r>
      <w:r w:rsidRPr="00F27993">
        <w:rPr>
          <w:i/>
        </w:rPr>
        <w:t>Kamolot</w:t>
      </w:r>
      <w:r w:rsidRPr="00F27993">
        <w:t xml:space="preserve"> está exento de auditorías y se le aplican tarifas reducidas por los servicios bancarios.</w:t>
      </w:r>
    </w:p>
    <w:p w:rsidR="0069336A" w:rsidRPr="00F27993" w:rsidRDefault="0069336A" w:rsidP="00800D7D">
      <w:pPr>
        <w:pStyle w:val="SingleTxtG"/>
        <w:rPr>
          <w:lang w:val="es-ES_tradnl"/>
        </w:rPr>
      </w:pPr>
      <w:r w:rsidRPr="00F27993">
        <w:t>185.</w:t>
      </w:r>
      <w:r w:rsidR="00800D7D">
        <w:tab/>
      </w:r>
      <w:r w:rsidRPr="00F27993">
        <w:rPr>
          <w:lang w:val="es-ES_tradnl"/>
        </w:rPr>
        <w:t xml:space="preserve">Además, el Movimiento público de jóvenes </w:t>
      </w:r>
      <w:r w:rsidRPr="00F27993">
        <w:rPr>
          <w:i/>
          <w:lang w:val="es-ES_tradnl"/>
        </w:rPr>
        <w:t xml:space="preserve">Kamolot </w:t>
      </w:r>
      <w:r w:rsidRPr="00F27993">
        <w:rPr>
          <w:lang w:val="es-ES_tradnl"/>
        </w:rPr>
        <w:t>contribuye a aumentar los conocimientos del amplio público, en particular de los niños, ofreciendo información que procede de todos los medios de comunicación y organizando actos de información y difusión, a la vez que alienta la participación de los jóvenes en esa labor.</w:t>
      </w:r>
    </w:p>
    <w:p w:rsidR="0069336A" w:rsidRPr="00F27993" w:rsidRDefault="0069336A" w:rsidP="00800D7D">
      <w:pPr>
        <w:pStyle w:val="SingleTxtG"/>
        <w:rPr>
          <w:lang w:val="es-ES_tradnl"/>
        </w:rPr>
      </w:pPr>
      <w:r w:rsidRPr="00F27993">
        <w:rPr>
          <w:lang w:val="es-ES_tradnl"/>
        </w:rPr>
        <w:t>186.</w:t>
      </w:r>
      <w:r w:rsidR="00800D7D">
        <w:rPr>
          <w:lang w:val="es-ES_tradnl"/>
        </w:rPr>
        <w:tab/>
      </w:r>
      <w:r w:rsidRPr="00F27993">
        <w:rPr>
          <w:lang w:val="es-ES_tradnl"/>
        </w:rPr>
        <w:t xml:space="preserve">Las actividades del Movimiento </w:t>
      </w:r>
      <w:r w:rsidRPr="00F27993">
        <w:rPr>
          <w:i/>
          <w:lang w:val="es-ES_tradnl"/>
        </w:rPr>
        <w:t xml:space="preserve">Kamolot </w:t>
      </w:r>
      <w:r w:rsidRPr="00F27993">
        <w:rPr>
          <w:lang w:val="es-ES_tradnl"/>
        </w:rPr>
        <w:t>están destinadas a:</w:t>
      </w:r>
    </w:p>
    <w:p w:rsidR="0069336A" w:rsidRPr="00F27993" w:rsidRDefault="0069336A" w:rsidP="00800D7D">
      <w:pPr>
        <w:pStyle w:val="SingleTxtG"/>
        <w:rPr>
          <w:lang w:val="es-ES_tradnl"/>
        </w:rPr>
      </w:pPr>
      <w:r w:rsidRPr="00F27993">
        <w:rPr>
          <w:lang w:val="es-ES_tradnl"/>
        </w:rPr>
        <w:tab/>
        <w:t xml:space="preserve">a) </w:t>
      </w:r>
      <w:r w:rsidR="00800D7D">
        <w:rPr>
          <w:lang w:val="es-ES_tradnl"/>
        </w:rPr>
        <w:tab/>
      </w:r>
      <w:r w:rsidR="007A0302">
        <w:rPr>
          <w:lang w:val="es-ES_tradnl"/>
        </w:rPr>
        <w:t>A</w:t>
      </w:r>
      <w:r w:rsidRPr="00F27993">
        <w:rPr>
          <w:lang w:val="es-ES_tradnl"/>
        </w:rPr>
        <w:t xml:space="preserve">umentar los conocimientos jurídicos de los niños y los jóvenes, inculcarles el respeto a </w:t>
      </w:r>
      <w:smartTag w:uri="urn:schemas-microsoft-com:office:smarttags" w:element="PersonName">
        <w:smartTagPr>
          <w:attr w:name="ProductID" w:val="la Constituci￳n"/>
        </w:smartTagPr>
        <w:r w:rsidRPr="00F27993">
          <w:rPr>
            <w:lang w:val="es-ES_tradnl"/>
          </w:rPr>
          <w:t>la Constitución</w:t>
        </w:r>
      </w:smartTag>
      <w:r w:rsidRPr="00F27993">
        <w:rPr>
          <w:lang w:val="es-ES_tradnl"/>
        </w:rPr>
        <w:t xml:space="preserv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y sus leyes, y formar entre los jóvenes una postura activa y sin compromisos contra cualquier violación de los principios de la justicia social;</w:t>
      </w:r>
    </w:p>
    <w:p w:rsidR="0069336A" w:rsidRPr="00F27993" w:rsidRDefault="0069336A" w:rsidP="00800D7D">
      <w:pPr>
        <w:pStyle w:val="SingleTxtG"/>
        <w:rPr>
          <w:lang w:val="es-ES_tradnl"/>
        </w:rPr>
      </w:pPr>
      <w:r w:rsidRPr="00F27993">
        <w:rPr>
          <w:lang w:val="es-ES_tradnl"/>
        </w:rPr>
        <w:tab/>
        <w:t xml:space="preserve">b) </w:t>
      </w:r>
      <w:r w:rsidR="00800D7D">
        <w:rPr>
          <w:lang w:val="es-ES_tradnl"/>
        </w:rPr>
        <w:tab/>
      </w:r>
      <w:r w:rsidR="007A0302">
        <w:rPr>
          <w:lang w:val="es-ES_tradnl"/>
        </w:rPr>
        <w:t>D</w:t>
      </w:r>
      <w:r w:rsidRPr="00F27993">
        <w:rPr>
          <w:lang w:val="es-ES_tradnl"/>
        </w:rPr>
        <w:t>esarrollar redes de servicios sociales de jóvenes dirigidas a prestar asistencia social de todo tipo a los niños y a los jóvenes en la obtención de consultas psicológicas, médicas, jurídicas y de otro tipo, en la elección de una profesión y la búsqueda de un puesto de trabajo, en la obtención de información general para los jóvenes y el dominio por los jóvenes de las tecnologías modernas de información y la organización de un ocio útil.</w:t>
      </w:r>
    </w:p>
    <w:p w:rsidR="0069336A" w:rsidRPr="00F27993" w:rsidRDefault="0069336A" w:rsidP="00800D7D">
      <w:pPr>
        <w:pStyle w:val="SingleTxtG"/>
        <w:rPr>
          <w:lang w:val="es-ES_tradnl"/>
        </w:rPr>
      </w:pPr>
      <w:r w:rsidRPr="00F27993">
        <w:rPr>
          <w:lang w:val="es-ES_tradnl"/>
        </w:rPr>
        <w:t>187.</w:t>
      </w:r>
      <w:r w:rsidR="007A0302">
        <w:rPr>
          <w:lang w:val="es-ES_tradnl"/>
        </w:rPr>
        <w:tab/>
        <w:t>P</w:t>
      </w:r>
      <w:r w:rsidRPr="00F27993">
        <w:rPr>
          <w:lang w:val="es-ES_tradnl"/>
        </w:rPr>
        <w:t>ara desarrollar la capacidad de los niños y para que adquieran</w:t>
      </w:r>
      <w:r w:rsidR="00F6407E">
        <w:rPr>
          <w:lang w:val="es-ES_tradnl"/>
        </w:rPr>
        <w:t xml:space="preserve"> </w:t>
      </w:r>
      <w:r w:rsidRPr="00F27993">
        <w:rPr>
          <w:lang w:val="es-ES_tradnl"/>
        </w:rPr>
        <w:t xml:space="preserve">nuevas aptitudes y conocimientos, adscritos al Movimiento se crearon Centros de servicios sociales para los jóvenes en toda </w:t>
      </w:r>
      <w:smartTag w:uri="urn:schemas-microsoft-com:office:smarttags" w:element="PersonName">
        <w:smartTagPr>
          <w:attr w:name="ProductID" w:val="la Rep￺blica. En"/>
        </w:smartTagPr>
        <w:r w:rsidRPr="00F27993">
          <w:rPr>
            <w:lang w:val="es-ES_tradnl"/>
          </w:rPr>
          <w:t>la República. En</w:t>
        </w:r>
      </w:smartTag>
      <w:r w:rsidRPr="00F27993">
        <w:rPr>
          <w:lang w:val="es-ES_tradnl"/>
        </w:rPr>
        <w:t xml:space="preserve"> estos momentos se han creado y despliegan actividades 95 centros de jóvenes.</w:t>
      </w:r>
    </w:p>
    <w:p w:rsidR="0069336A" w:rsidRPr="00F27993" w:rsidRDefault="0069336A" w:rsidP="007A0302">
      <w:pPr>
        <w:pStyle w:val="SingleTxtG"/>
        <w:rPr>
          <w:lang w:val="es-ES_tradnl"/>
        </w:rPr>
      </w:pPr>
      <w:r w:rsidRPr="00F27993">
        <w:rPr>
          <w:lang w:val="es-ES_tradnl"/>
        </w:rPr>
        <w:t>188.</w:t>
      </w:r>
      <w:r w:rsidR="007A0302">
        <w:rPr>
          <w:lang w:val="es-ES_tradnl"/>
        </w:rPr>
        <w:tab/>
      </w:r>
      <w:r w:rsidRPr="00F27993">
        <w:rPr>
          <w:lang w:val="es-ES_tradnl"/>
        </w:rPr>
        <w:t>Los servicios sociales de jóvenes están dedicados a:</w:t>
      </w:r>
    </w:p>
    <w:p w:rsidR="0069336A" w:rsidRPr="00F27993" w:rsidRDefault="0069336A" w:rsidP="007A0302">
      <w:pPr>
        <w:pStyle w:val="SingleTxtG"/>
        <w:ind w:firstLine="567"/>
        <w:rPr>
          <w:lang w:val="es-ES_tradnl"/>
        </w:rPr>
      </w:pPr>
      <w:r w:rsidRPr="00F27993">
        <w:rPr>
          <w:lang w:val="es-ES_tradnl"/>
        </w:rPr>
        <w:t xml:space="preserve">a) </w:t>
      </w:r>
      <w:r w:rsidR="007A0302">
        <w:rPr>
          <w:lang w:val="es-ES_tradnl"/>
        </w:rPr>
        <w:tab/>
      </w:r>
      <w:r w:rsidR="007715AF">
        <w:rPr>
          <w:lang w:val="es-ES_tradnl"/>
        </w:rPr>
        <w:t>L</w:t>
      </w:r>
      <w:r w:rsidRPr="00F27993">
        <w:rPr>
          <w:lang w:val="es-ES_tradnl"/>
        </w:rPr>
        <w:t>a prestación de asistencia psicológica, pedagógica, médica, biológica, jurídica y consultiva a los menores y a otros ciudadanos jóvenes;</w:t>
      </w:r>
    </w:p>
    <w:p w:rsidR="0069336A" w:rsidRPr="00F27993" w:rsidRDefault="0069336A" w:rsidP="007A0302">
      <w:pPr>
        <w:pStyle w:val="SingleTxtG"/>
        <w:ind w:firstLine="567"/>
        <w:rPr>
          <w:lang w:val="es-ES_tradnl"/>
        </w:rPr>
      </w:pPr>
      <w:r w:rsidRPr="00F27993">
        <w:rPr>
          <w:lang w:val="es-ES_tradnl"/>
        </w:rPr>
        <w:t xml:space="preserve">b) </w:t>
      </w:r>
      <w:r w:rsidR="007A0302">
        <w:rPr>
          <w:lang w:val="es-ES_tradnl"/>
        </w:rPr>
        <w:tab/>
      </w:r>
      <w:r w:rsidR="007715AF">
        <w:rPr>
          <w:lang w:val="es-ES_tradnl"/>
        </w:rPr>
        <w:t>L</w:t>
      </w:r>
      <w:r w:rsidRPr="00F27993">
        <w:rPr>
          <w:lang w:val="es-ES_tradnl"/>
        </w:rPr>
        <w:t>a asistencia social a los jóvenes que se encuentran en unas condiciones especialmente difíciles debido a su discapacidad física;</w:t>
      </w:r>
    </w:p>
    <w:p w:rsidR="0069336A" w:rsidRPr="00F27993" w:rsidRDefault="0069336A" w:rsidP="007A0302">
      <w:pPr>
        <w:pStyle w:val="SingleTxtG"/>
        <w:rPr>
          <w:lang w:val="es-ES_tradnl"/>
        </w:rPr>
      </w:pPr>
      <w:r w:rsidRPr="00F27993">
        <w:rPr>
          <w:lang w:val="es-ES_tradnl"/>
        </w:rPr>
        <w:tab/>
        <w:t xml:space="preserve">c) </w:t>
      </w:r>
      <w:r w:rsidR="007A0302">
        <w:rPr>
          <w:lang w:val="es-ES_tradnl"/>
        </w:rPr>
        <w:tab/>
      </w:r>
      <w:r w:rsidR="007715AF">
        <w:rPr>
          <w:lang w:val="es-ES_tradnl"/>
        </w:rPr>
        <w:t>L</w:t>
      </w:r>
      <w:r w:rsidRPr="00F27993">
        <w:rPr>
          <w:lang w:val="es-ES_tradnl"/>
        </w:rPr>
        <w:t>a difusión jurídica, información para los jóvenes sobre las oportunidades de hacer realidad sus aspiraciones en la esfera de la colocación, la enseñanza y formación profesional, el ocio, el turismo y el deporte;</w:t>
      </w:r>
    </w:p>
    <w:p w:rsidR="0069336A" w:rsidRPr="00F27993" w:rsidRDefault="0069336A" w:rsidP="007715AF">
      <w:pPr>
        <w:pStyle w:val="SingleTxtG"/>
        <w:ind w:firstLine="567"/>
        <w:rPr>
          <w:lang w:val="es-ES_tradnl"/>
        </w:rPr>
      </w:pPr>
      <w:r w:rsidRPr="00F27993">
        <w:rPr>
          <w:lang w:val="es-ES_tradnl"/>
        </w:rPr>
        <w:t xml:space="preserve">d) </w:t>
      </w:r>
      <w:r w:rsidR="007715AF">
        <w:rPr>
          <w:lang w:val="es-ES_tradnl"/>
        </w:rPr>
        <w:tab/>
        <w:t>L</w:t>
      </w:r>
      <w:r w:rsidRPr="00F27993">
        <w:rPr>
          <w:lang w:val="es-ES_tradnl"/>
        </w:rPr>
        <w:t>a organización de un ocio educativo de los jóvenes en su lugar de residencia y otras funciones de prestación de asistencia a los jóvenes.</w:t>
      </w:r>
    </w:p>
    <w:p w:rsidR="0069336A" w:rsidRPr="00F27993" w:rsidRDefault="0069336A" w:rsidP="007715AF">
      <w:pPr>
        <w:pStyle w:val="SingleTxtG"/>
        <w:rPr>
          <w:lang w:val="es-ES_tradnl"/>
        </w:rPr>
      </w:pPr>
      <w:r w:rsidRPr="00F27993">
        <w:rPr>
          <w:lang w:val="es-ES_tradnl"/>
        </w:rPr>
        <w:t>Solamente en 2009, en los Centros de servicios sociales para los jóvenes se formaron en diversas materias cerca de 100.000 jóvenes.</w:t>
      </w:r>
    </w:p>
    <w:p w:rsidR="0069336A" w:rsidRPr="00F27993" w:rsidRDefault="0069336A" w:rsidP="007715AF">
      <w:pPr>
        <w:pStyle w:val="SingleTxtG"/>
        <w:rPr>
          <w:lang w:val="es-ES_tradnl"/>
        </w:rPr>
      </w:pPr>
      <w:r w:rsidRPr="00F27993">
        <w:rPr>
          <w:lang w:val="es-ES_tradnl"/>
        </w:rPr>
        <w:t>189.</w:t>
      </w:r>
      <w:r w:rsidR="007715AF">
        <w:rPr>
          <w:lang w:val="es-ES_tradnl"/>
        </w:rPr>
        <w:tab/>
      </w:r>
      <w:r w:rsidRPr="00F27993">
        <w:rPr>
          <w:lang w:val="es-ES_tradnl"/>
        </w:rPr>
        <w:t>El Comité de Mujeres de Uzbekistán también participa en el trabajo para los jóvenes: en la ejecución a gran escala del programa social estatal Año de la generación del desarrollo integral, del conjunto de medidas para realizar el programa Madres sanas</w:t>
      </w:r>
      <w:r w:rsidR="007A0612">
        <w:rPr>
          <w:lang w:val="es-ES_tradnl"/>
        </w:rPr>
        <w:t xml:space="preserve"> </w:t>
      </w:r>
      <w:r w:rsidR="000A5CD3">
        <w:rPr>
          <w:lang w:val="es-ES_tradnl"/>
        </w:rPr>
        <w:t>–</w:t>
      </w:r>
      <w:r w:rsidR="007A0612">
        <w:rPr>
          <w:lang w:val="es-ES_tradnl"/>
        </w:rPr>
        <w:t xml:space="preserve"> </w:t>
      </w:r>
      <w:r w:rsidR="00AF2233">
        <w:rPr>
          <w:lang w:val="es-ES_tradnl"/>
        </w:rPr>
        <w:t>n</w:t>
      </w:r>
      <w:r w:rsidRPr="00F27993">
        <w:rPr>
          <w:lang w:val="es-ES_tradnl"/>
        </w:rPr>
        <w:t xml:space="preserve">iños sanos, la vigilancia del estado de salud de las madres y de los niños; en las labores para mejorar la salud reproductiva de la población, la prevención de las enfermedades congénitas y heredadas y de las enfermedades entre las madres; la labor para aumentar los conocimientos y elevar la responsabilidad de los jóvenes en cuanto a la creación de una familia saludable, y el fomento de una cultura médica para crear un modelo de vida sana. El Comité de Mujeres contribuye a crear oportunidades para la amplia participación de los niños, especialmente de las niñas, en los deportes de masas, participa en la elaboración y la realización del programa integral Los jóvenes eligen una vida saludable, y en la formación entre los jóvenes de la aspiración de tener un tipo de vida saludable. Además, se encarga de publicar manuales, spots publicitarios y carteles; organizar cursos y espectáculos sobre el tema </w:t>
      </w:r>
      <w:r w:rsidR="00F6407E" w:rsidRPr="00F27993">
        <w:t>"</w:t>
      </w:r>
      <w:r w:rsidRPr="00F27993">
        <w:rPr>
          <w:lang w:val="es-ES_tradnl"/>
        </w:rPr>
        <w:t>Los jóvenes eligen una vida saludable</w:t>
      </w:r>
      <w:r w:rsidR="00F6407E" w:rsidRPr="00F27993">
        <w:t>"</w:t>
      </w:r>
      <w:r w:rsidRPr="00F27993">
        <w:rPr>
          <w:lang w:val="es-ES_tradnl"/>
        </w:rPr>
        <w:t>.</w:t>
      </w:r>
    </w:p>
    <w:p w:rsidR="0069336A" w:rsidRPr="00F27993" w:rsidRDefault="0069336A" w:rsidP="007715AF">
      <w:pPr>
        <w:pStyle w:val="SingleTxtG"/>
        <w:rPr>
          <w:lang w:val="es-ES_tradnl"/>
        </w:rPr>
      </w:pPr>
      <w:r w:rsidRPr="00F27993">
        <w:rPr>
          <w:lang w:val="es-ES_tradnl"/>
        </w:rPr>
        <w:t>190.</w:t>
      </w:r>
      <w:r w:rsidR="007715AF">
        <w:rPr>
          <w:lang w:val="es-ES_tradnl"/>
        </w:rPr>
        <w:tab/>
      </w:r>
      <w:r w:rsidRPr="00F27993">
        <w:rPr>
          <w:lang w:val="es-ES_tradnl"/>
        </w:rPr>
        <w:t xml:space="preserve">El Comité de Mujeres organiza seminarios, mesas redondas, reuniones de preguntas y respuestas, así como conferencias científicas y prácticas con temas tales como </w:t>
      </w:r>
      <w:r w:rsidR="00F6407E" w:rsidRPr="00F27993">
        <w:t>"</w:t>
      </w:r>
      <w:r w:rsidRPr="00F27993">
        <w:rPr>
          <w:lang w:val="es-ES_tradnl"/>
        </w:rPr>
        <w:t>Formación de una cultura de vida saludable: bases de una generación de desarrollo integral</w:t>
      </w:r>
      <w:r w:rsidR="00F6407E" w:rsidRPr="00F27993">
        <w:t>"</w:t>
      </w:r>
      <w:r w:rsidRPr="00F27993">
        <w:rPr>
          <w:lang w:val="es-ES_tradnl"/>
        </w:rPr>
        <w:t xml:space="preserve"> y </w:t>
      </w:r>
      <w:r w:rsidR="00F6407E" w:rsidRPr="00F27993">
        <w:t>"</w:t>
      </w:r>
      <w:r w:rsidRPr="00F27993">
        <w:rPr>
          <w:lang w:val="es-ES_tradnl"/>
        </w:rPr>
        <w:t xml:space="preserve">Cuestiones científicas y metodológicas de la protección de los jóvenes contra la influencia perniciosa de las amenazas ideológicas y de la </w:t>
      </w:r>
      <w:r w:rsidRPr="00F27993">
        <w:rPr>
          <w:i/>
          <w:lang w:val="es-ES_tradnl"/>
        </w:rPr>
        <w:t>cultura de masas</w:t>
      </w:r>
      <w:r w:rsidRPr="00F27993">
        <w:rPr>
          <w:lang w:val="es-ES_tradnl"/>
        </w:rPr>
        <w:t xml:space="preserve"> de baja calidad</w:t>
      </w:r>
      <w:r w:rsidR="00F6407E" w:rsidRPr="00F27993">
        <w:t>"</w:t>
      </w:r>
      <w:r w:rsidRPr="00F27993">
        <w:rPr>
          <w:lang w:val="es-ES_tradnl"/>
        </w:rPr>
        <w:t>.</w:t>
      </w:r>
    </w:p>
    <w:p w:rsidR="0069336A" w:rsidRPr="00F27993" w:rsidRDefault="0069336A" w:rsidP="007715AF">
      <w:pPr>
        <w:pStyle w:val="SingleTxtG"/>
        <w:rPr>
          <w:lang w:val="es-ES_tradnl"/>
        </w:rPr>
      </w:pPr>
      <w:r w:rsidRPr="00F27993">
        <w:rPr>
          <w:lang w:val="es-ES_tradnl"/>
        </w:rPr>
        <w:t>191.</w:t>
      </w:r>
      <w:r w:rsidR="007715AF">
        <w:rPr>
          <w:lang w:val="es-ES_tradnl"/>
        </w:rPr>
        <w:tab/>
      </w:r>
      <w:r w:rsidRPr="00F27993">
        <w:t xml:space="preserve">En 2002 comenzó a funcionar en Uzbekistán el Fondo Social Republicano para </w:t>
      </w:r>
      <w:smartTag w:uri="urn:schemas-microsoft-com:office:smarttags" w:element="PersonName">
        <w:smartTagPr>
          <w:attr w:name="ProductID" w:val="la Infancia Sen"/>
        </w:smartTagPr>
        <w:r w:rsidRPr="00F27993">
          <w:t>la</w:t>
        </w:r>
        <w:r w:rsidR="007715AF">
          <w:t xml:space="preserve"> </w:t>
        </w:r>
        <w:r w:rsidRPr="00F27993">
          <w:t xml:space="preserve">Infancia </w:t>
        </w:r>
        <w:r w:rsidRPr="00F27993">
          <w:rPr>
            <w:bCs/>
            <w:i/>
            <w:iCs/>
          </w:rPr>
          <w:t>Sen</w:t>
        </w:r>
      </w:smartTag>
      <w:r w:rsidRPr="00F27993">
        <w:rPr>
          <w:bCs/>
          <w:i/>
          <w:iCs/>
        </w:rPr>
        <w:t xml:space="preserve"> Yolgiz Emassan</w:t>
      </w:r>
      <w:r w:rsidRPr="00F27993">
        <w:rPr>
          <w:b/>
          <w:bCs/>
          <w:i/>
          <w:iCs/>
        </w:rPr>
        <w:t xml:space="preserve"> </w:t>
      </w:r>
      <w:r w:rsidRPr="00F27993">
        <w:t>(No estás solo). Su misión fundamental es contribuir por</w:t>
      </w:r>
      <w:r w:rsidR="007715AF">
        <w:t xml:space="preserve"> </w:t>
      </w:r>
      <w:r w:rsidRPr="00F27993">
        <w:t>todos los medios a la creación de las condiciones necesarias para que los niños vivan con</w:t>
      </w:r>
      <w:r w:rsidR="007715AF">
        <w:t xml:space="preserve"> </w:t>
      </w:r>
      <w:r w:rsidRPr="00F27993">
        <w:t>dignidad y se desarrollen plenamente, apoyar la primacía de la familia y asegurar la</w:t>
      </w:r>
      <w:r w:rsidR="007715AF">
        <w:t xml:space="preserve"> </w:t>
      </w:r>
      <w:r w:rsidRPr="00F27993">
        <w:t>aplicación de las medidas necesarias para proteger al máximo los intereses de los niños más</w:t>
      </w:r>
      <w:r w:rsidR="007715AF">
        <w:t xml:space="preserve"> </w:t>
      </w:r>
      <w:r w:rsidRPr="00F27993">
        <w:t>necesitados de apoyo social (niños huérfanos, privados de tutela pa</w:t>
      </w:r>
      <w:r w:rsidR="007715AF">
        <w:t>r</w:t>
      </w:r>
      <w:r w:rsidRPr="00F27993">
        <w:t>ental, con discapacidad</w:t>
      </w:r>
      <w:r w:rsidR="007715AF">
        <w:t xml:space="preserve"> </w:t>
      </w:r>
      <w:r w:rsidRPr="00F27993">
        <w:t>y</w:t>
      </w:r>
      <w:r w:rsidR="007715AF">
        <w:t xml:space="preserve"> </w:t>
      </w:r>
      <w:r w:rsidRPr="00F27993">
        <w:t>de familias de bajos ingresos).</w:t>
      </w:r>
    </w:p>
    <w:p w:rsidR="0069336A" w:rsidRPr="00F27993" w:rsidRDefault="0069336A" w:rsidP="007715AF">
      <w:pPr>
        <w:pStyle w:val="SingleTxtG"/>
      </w:pPr>
      <w:r w:rsidRPr="00F27993">
        <w:t>192.</w:t>
      </w:r>
      <w:r w:rsidR="007715AF">
        <w:tab/>
      </w:r>
      <w:r w:rsidRPr="00F27993">
        <w:t xml:space="preserve">El Fondo </w:t>
      </w:r>
      <w:r w:rsidRPr="00F27993">
        <w:rPr>
          <w:i/>
        </w:rPr>
        <w:t>Sen Yolgiz Emassan</w:t>
      </w:r>
      <w:r w:rsidRPr="00F27993">
        <w:t xml:space="preserve"> desarrolla su labor de conformidad con los programas benéficos de protección social a largo plazo en favor de los niños.</w:t>
      </w:r>
    </w:p>
    <w:p w:rsidR="0069336A" w:rsidRPr="00F27993" w:rsidRDefault="0069336A" w:rsidP="007715AF">
      <w:pPr>
        <w:pStyle w:val="SingleTxtG"/>
      </w:pPr>
      <w:r w:rsidRPr="00F27993">
        <w:t>193.</w:t>
      </w:r>
      <w:r w:rsidR="007715AF">
        <w:tab/>
      </w:r>
      <w:r w:rsidRPr="00F27993">
        <w:t>El objetivo y la misión fundamental de la labor del Fondo consisten en resolver los</w:t>
      </w:r>
      <w:r w:rsidR="007715AF">
        <w:t xml:space="preserve"> </w:t>
      </w:r>
      <w:r w:rsidRPr="00F27993">
        <w:t>diversos problemas de la infancia, a saber:</w:t>
      </w:r>
    </w:p>
    <w:p w:rsidR="0069336A" w:rsidRPr="00F27993" w:rsidRDefault="007715AF" w:rsidP="007715AF">
      <w:pPr>
        <w:pStyle w:val="Bullet1G"/>
      </w:pPr>
      <w:r>
        <w:t>P</w:t>
      </w:r>
      <w:r w:rsidR="0069336A" w:rsidRPr="00F27993">
        <w:t>rotección de los derechos y los intereses legítimos de los niños que requieren protección social;</w:t>
      </w:r>
    </w:p>
    <w:p w:rsidR="0069336A" w:rsidRPr="00F27993" w:rsidRDefault="007715AF" w:rsidP="007715AF">
      <w:pPr>
        <w:pStyle w:val="Bullet1G"/>
      </w:pPr>
      <w:r>
        <w:t>D</w:t>
      </w:r>
      <w:r w:rsidR="0069336A" w:rsidRPr="00F27993">
        <w:t>esarrollo integral de la personalidad del niño;</w:t>
      </w:r>
    </w:p>
    <w:p w:rsidR="0069336A" w:rsidRPr="00F27993" w:rsidRDefault="007715AF" w:rsidP="007715AF">
      <w:pPr>
        <w:pStyle w:val="Bullet1G"/>
      </w:pPr>
      <w:r>
        <w:t>E</w:t>
      </w:r>
      <w:r w:rsidR="0069336A" w:rsidRPr="00F27993">
        <w:t>ducación espiritual y moral de los niños;</w:t>
      </w:r>
    </w:p>
    <w:p w:rsidR="0069336A" w:rsidRPr="00F27993" w:rsidRDefault="007715AF" w:rsidP="007715AF">
      <w:pPr>
        <w:pStyle w:val="Bullet1G"/>
      </w:pPr>
      <w:r>
        <w:t>P</w:t>
      </w:r>
      <w:r w:rsidR="0069336A" w:rsidRPr="00F27993">
        <w:t>restación de asistencia material, sanitaria, jurídica y de otra índole;</w:t>
      </w:r>
    </w:p>
    <w:p w:rsidR="0069336A" w:rsidRPr="00F27993" w:rsidRDefault="007715AF" w:rsidP="007715AF">
      <w:pPr>
        <w:pStyle w:val="Bullet1G"/>
      </w:pPr>
      <w:r>
        <w:t>A</w:t>
      </w:r>
      <w:r w:rsidR="0069336A" w:rsidRPr="00F27993">
        <w:t>sistencia en la prevención de enfermedades y la protección de la salud de</w:t>
      </w:r>
      <w:r>
        <w:t xml:space="preserve"> </w:t>
      </w:r>
      <w:r w:rsidR="0069336A" w:rsidRPr="00F27993">
        <w:t>los niños;</w:t>
      </w:r>
    </w:p>
    <w:p w:rsidR="0069336A" w:rsidRPr="00F27993" w:rsidRDefault="007715AF" w:rsidP="007715AF">
      <w:pPr>
        <w:pStyle w:val="Bullet1G"/>
        <w:rPr>
          <w:lang w:val="es-ES_tradnl"/>
        </w:rPr>
      </w:pPr>
      <w:r>
        <w:t>M</w:t>
      </w:r>
      <w:r w:rsidR="0069336A" w:rsidRPr="00F27993">
        <w:t>ejora del estado emocional y psicológico de los niños.</w:t>
      </w:r>
    </w:p>
    <w:p w:rsidR="0069336A" w:rsidRPr="00F27993" w:rsidRDefault="0069336A" w:rsidP="007715AF">
      <w:pPr>
        <w:pStyle w:val="SingleTxtG"/>
        <w:rPr>
          <w:lang w:val="es-ES_tradnl"/>
        </w:rPr>
      </w:pPr>
      <w:r w:rsidRPr="00F27993">
        <w:rPr>
          <w:lang w:val="es-ES_tradnl"/>
        </w:rPr>
        <w:t>194.</w:t>
      </w:r>
      <w:r w:rsidR="007715AF">
        <w:rPr>
          <w:lang w:val="es-ES_tradnl"/>
        </w:rPr>
        <w:tab/>
      </w:r>
      <w:r w:rsidRPr="00F27993">
        <w:rPr>
          <w:lang w:val="es-ES_tradnl"/>
        </w:rPr>
        <w:t>En Uzbekistán existe un sistema permanente de participación de las instituciones profesionales de la cultura y el arte (museos, teatros, bibliotecas, etc.) en la formación estética de los niños y la organización del ocio cultural. Se adopta una serie de medidas de carácter legislativo destinadas a desarrollar y apoyar en el país el arte teatral, musical y coreográfico.</w:t>
      </w:r>
    </w:p>
    <w:p w:rsidR="0069336A" w:rsidRPr="00F27993" w:rsidRDefault="0069336A" w:rsidP="007715AF">
      <w:pPr>
        <w:pStyle w:val="SingleTxtG"/>
        <w:rPr>
          <w:lang w:val="es-ES_tradnl"/>
        </w:rPr>
      </w:pPr>
      <w:r w:rsidRPr="00F27993">
        <w:rPr>
          <w:lang w:val="es-ES_tradnl"/>
        </w:rPr>
        <w:t>195.</w:t>
      </w:r>
      <w:r w:rsidR="007715AF">
        <w:rPr>
          <w:lang w:val="es-ES_tradnl"/>
        </w:rPr>
        <w:tab/>
      </w:r>
      <w:r w:rsidRPr="00F27993">
        <w:rPr>
          <w:lang w:val="es-ES_tradnl"/>
        </w:rPr>
        <w:t xml:space="preserve">En </w:t>
      </w:r>
      <w:smartTag w:uri="urn:schemas-microsoft-com:office:smarttags" w:element="PersonName">
        <w:smartTagPr>
          <w:attr w:name="ProductID" w:val="la Rep￺blicas"/>
        </w:smartTagPr>
        <w:r w:rsidRPr="00F27993">
          <w:rPr>
            <w:lang w:val="es-ES_tradnl"/>
          </w:rPr>
          <w:t>la Repúblicas</w:t>
        </w:r>
      </w:smartTag>
      <w:r w:rsidRPr="00F27993">
        <w:rPr>
          <w:lang w:val="es-ES_tradnl"/>
        </w:rPr>
        <w:t xml:space="preserve"> se adoptan medidas para seguir mejorando las actividades de información, difusión y formación en el ámbito de los derechos del niño:</w:t>
      </w:r>
    </w:p>
    <w:p w:rsidR="0069336A" w:rsidRPr="00F27993" w:rsidRDefault="007715AF" w:rsidP="007715AF">
      <w:pPr>
        <w:pStyle w:val="Bullet1G"/>
      </w:pPr>
      <w:r>
        <w:rPr>
          <w:lang w:val="es-ES_tradnl"/>
        </w:rPr>
        <w:t>E</w:t>
      </w:r>
      <w:r w:rsidR="0069336A" w:rsidRPr="00F27993">
        <w:rPr>
          <w:lang w:val="es-ES_tradnl"/>
        </w:rPr>
        <w:t xml:space="preserve">l 3 y el 4 de junio de 2009, en el marco del </w:t>
      </w:r>
      <w:r w:rsidR="0069336A" w:rsidRPr="00F27993">
        <w:t xml:space="preserve">Año Internacional del Aprendizaje sobre los Derechos Humanos, se celebró una conferencia </w:t>
      </w:r>
      <w:r w:rsidR="00AF2233">
        <w:t xml:space="preserve">internacional </w:t>
      </w:r>
      <w:r w:rsidR="0069336A" w:rsidRPr="00F27993">
        <w:rPr>
          <w:lang w:val="es-ES_tradnl"/>
        </w:rPr>
        <w:t xml:space="preserve">titulada </w:t>
      </w:r>
      <w:r w:rsidR="00F6407E" w:rsidRPr="00F27993">
        <w:t>"</w:t>
      </w:r>
      <w:r w:rsidR="0069336A" w:rsidRPr="00F27993">
        <w:rPr>
          <w:lang w:val="es-ES_tradnl"/>
        </w:rPr>
        <w:t>Problemas actuales de formación en el ámbito de los derechos humanos</w:t>
      </w:r>
      <w:r w:rsidR="00F6407E" w:rsidRPr="00F27993">
        <w:t>"</w:t>
      </w:r>
      <w:r w:rsidR="0069336A" w:rsidRPr="00F27993">
        <w:rPr>
          <w:lang w:val="es-ES_tradnl"/>
        </w:rPr>
        <w:t xml:space="preserve">, organizada por el Centro Nacional de Derechos Humanos de Uzbekistán junto con el Coordinador de Proyectos de </w:t>
      </w:r>
      <w:smartTag w:uri="urn:schemas-microsoft-com:office:smarttags" w:element="PersonName">
        <w:smartTagPr>
          <w:attr w:name="ProductID" w:val="la OSCE"/>
        </w:smartTagPr>
        <w:r w:rsidR="0069336A" w:rsidRPr="00F27993">
          <w:rPr>
            <w:lang w:val="es-ES_tradnl"/>
          </w:rPr>
          <w:t>la OSCE</w:t>
        </w:r>
      </w:smartTag>
      <w:r w:rsidR="0069336A" w:rsidRPr="00F27993">
        <w:rPr>
          <w:lang w:val="es-ES_tradnl"/>
        </w:rPr>
        <w:t xml:space="preserve"> en </w:t>
      </w:r>
      <w:smartTag w:uri="urn:schemas-microsoft-com:office:smarttags" w:element="PersonName">
        <w:smartTagPr>
          <w:attr w:name="ProductID" w:val="ミ㹼ヸ൘࣋ꗜヘ䏐ᧃn ĴԈ3UUĻԈ䎔ᧃ䣈ᦾ䈠ᧃTag ļԌ㺬ヸ佈ミ㹼ヸ൘࣋ꗜヘ䣀ᦾn ǅԈ佴ミ൘࣋ᧂ䑨ᧃ ǎԌ㺬ヸ佈ミ㹼ヸ൘࣋ꗜヘ䒰ᧃ ǗԈ䒌ᧃ䕐ᧃ䥠ᦾǘԈ佴ミ൘࣋䕴ᧃ䔀ᧃ ǝԌ㺬ヸ佈ミ㹼ヸ൘࣋ꗜヘ䕈ᧃ ǪԈ䔤ᧃ䘀ᧃ䒸ᧃǯԈ4ǲԈ佴ミ൘࣋&#10;䘤ᧃ䖰ᧃ ǷԌ㺬ヸ佈ミ㹼ヸ൘࣋ꗜヘ䗸ᧃ ǼԈ䗔ᧃ䚰ᧃ䕐ᧃƁԈdeƄԈ佴ミ൘࣋䛔ᧃ䙠ᧃ ƉԌ㺬ヸ佈ミ㹼ヸ൘࣋ꗜヘ䚨ᧃ ƖԈ䚄ᧃ䝠ᧃ䘀ᧃƛԈ&#10;junioƞԈ佴ミ൘࣋䞄ᧃ䜐ᧃ ƣԌ㺬ヸ佈ミ㹼ヸ൘࣋ꗜヘ䝘ᧃ ƨԈ䜴ᧃ䠐ᧃ䚰ᧃƭԈdeưԈ佴ミ൘࣋䠴ᧃ䟀ᧃ ƵԌ㺬ヸ佈ミ㹼ヸ൘࣋ꗜヘ䠈ᧃ łԈ䟤ᧃ䣀ᧃ䝠ᧃŇԈ2009ŊԈ佴ミ൘࣋䣤ᧃ䡰ᧃ ŏԌ㺬ヸ佈ミ㹼ヸ൘࣋ꗜヘ䢸ᧃ ŔԈ䢔ᧃ䥰ᧃ䠐ᧃřԈ,ŜԈ佴ミ൘࣋䦔ᧃ䤠ᧃ šԌ㺬ヸ佈ミ㹼ヸ൘࣋ꗜヘ䥨ᧃ ŮԈ䥄ᧃ䨠ᧃ䣀ᧃųԈenŶԈ佴ミ൘࣋&quot;䩄ᧃ䧐ᧃ ŻԌ㺬ヸ佈ミ㹼ヸ൘࣋ꗜヘ䨘ᧃ ĀԈ䧴ᧃ䫐ᧃ䥰ᧃąԈelĈԈ佴ミ൘࣋%䫴ᧃ䪀ᧃ čԌ㺬ヸ佈ミ㹼ヸ൘࣋ꗜヘ䫈ᧃ ĚԈ䪤ᧃ䮀ᧃ䨠ᧃğԈ&#10;marcoĢԈ佴ミ൘࣋+䮤ᧃ䬰ᧃ ħԌ㺬ヸ佈ミ㹼ヸ൘࣋ꗜヘ䭸ᧃ ĬԈ䭔ᧃ䰰ᧃ䫐ᧃıԈdelĴԈ佴ミ൘࣋/䱔ᧃ䯠ᧃ ĹԌ㺬ヸ佈ミ㹼ヸ൘࣋ꗜヘ䰨ᧃ ǆԈ䰄ᧃ䳠ᧃ䮀ᧃǋԈAñoǎԈ佴ミ൘࣋3&#10;䴄ᧃ䲐ᧃ ǓԌ㺬ヸ佈ミ㹼ヸ൘࣋ꗜヘ䳘ᧃ ǘԈ䲴ᧃ䶠ᧃ䰰ᧃǝԈInternacionalǦԈ佴ミ൘࣋A䷄ᧃ䵐ᧃ ǫԌ㺬ヸ佈ミ㹼ヸ൘࣋ꗜヘ䶘ᧃ ǰԈ䵴ᧃ乐ᧃ䳠ᧃǵԈdelǸԈ佴ミ൘࣋E乴ᧃ一ᧃ ǽԌ㺬ヸ佈ミ㹼ヸ൘࣋ꗜヘ么ᧃ ƊԈ两ᧃ伐ᧃ䶠ᧃƏԈAprendizajeƐԈ佴ミ൘࣋Q伴ᧃ什ᧃ ƕԌ㺬ヸ佈ミ㹼ヸ൘࣋ꗜヘ伈ᧃ ƢԈ令ᧃ俀ᧃ乐ᧃƧԈ&#10;sobreƪԈ佴ミ൘࣋W俤ᧃ佰ᧃ ƯԌ㺬ヸ佈ミ㹼ヸ൘࣋ꗜヘ侸ᧃ ƴԈ侔ᧃ偰ᧃ伐ᧃƹԈlosƼԈ佴ミ൘࣋[傔ᧃ倠ᧃ ŁԌ㺬ヸ佈ミ㹼ヸ൘࣋ꗜヘ偨ᧃ ŎԈ偄ᧃ儰ᧃ俀ᧃœԈDerechosŔԈ佴ミ൘࣋d兔ᧃ僠ᧃ řԌ㺬ヸ佈ミ㹼ヸ൘࣋ꗜヘ儨ᧃ ŦԈ億ᧃ凰ᧃ偰ᧃūԈHumanosŬԈ佴ミ൘࣋k刔ᧃ冠ᧃ űԌ㺬ヸ佈ミ㹼ヸ൘࣋ꗜヘ凨ᧃ žԈ凄ᧃ加ᧃ儰ᧃăԈ,ĆԈ佴ミ൘࣋m勄ᧃ剐ᧃ ċԌ㺬ヸ佈ミ㹼ヸ൘࣋ꗜヘ劘ᧃ ĐԈ剴ᧃ卐ᧃ凰ᧃĕԈseĘԈ佴ミ൘࣋p却ᧃ匀ᧃ ĝԌ㺬ヸ佈ミ㹼ヸ൘࣋ꗜヘ午ᧃ ĪԈ匤ᧃ吐ᧃ加ᧃįԈcelebróİԈ佴ミ൘࣋x吴ᧃ叀ᧃ ĵԌ㺬ヸ佈ミ㹼ヸ൘࣋ꗜヘ合ᧃ ǂԈ古ᧃ哀ᧃ卐ᧃǇԈunaǊԈ佴ミ൘࣋|哤ᧃ呰ᧃ ǏԌ㺬ヸ佈ミ㹼ヸ൘࣋ꗜヘ咸ᧃ ǔԈ咔ᧃ喀ᧃ吐ᧃǙԈconferenciaǢԈ佴ミ൘࣋&#10;喤ᧃ唰ᧃ ǧԌ㺬ヸ佈ミ㹼ヸ൘࣋ꗜヘ啸ᧃ ǬԈ啔ᧃ噀ᧃ哀ᧃǱԈinternacionalǺԈ佴ミ൘࣋噤ᧃ嗰ᧃ ǿԌ㺬ヸ佈ミ㹼ヸ൘࣋ꗜヘ嘸ᧃ ƄԈ嘔ᧃ圀ᧃ喀ᧃƉԈtituladaƒԈ佴ミ൘࣋圤ᧃ嚰ᧃ ƗԌ㺬ヸ佈ミ㹼ヸ൘࣋ꗜヘ囸ᧃ ƜԈ囔ᧃ垰ᧃ噀ᧃơԈ&quot;ƤԈ佴ミ൘࣋  埔ᧃ坠ᧃ ƩԌ㺬ヸ佈ミ㹼ヸ൘࣋ꗜヘ垨ᧃ ƶԈ垄ᧃ塰ᧃ圀ᧃƻԈProblemasƼԈ佴ミ൘࣋ª墔ᧃ堠ᧃ ŁԌ㺬ヸ佈ミ㹼ヸ൘࣋ꗜヘ塨ᧃ ŎԈ塄ᧃ夰ᧃ垰ᧃœԈactualesŔԈ佴ミ൘࣋³奔ᧃ壠ᧃ řԌ㺬ヸ佈ミ㹼ヸ൘࣋ꗜヘ夨ᧃ ŦԈ处ᧃ姠ᧃ塰ᧃūԈdeŮԈ佴ミ൘࣋¶ 娄ᧃ妐ᧃ ųԌ㺬ヸ佈ミ㹼ヸ൘࣋ꗜヘ姘ᧃ ŸԈ妴ᧃ媠ᧃ夰ᧃŽԈformaciónĆԈ佴ミ൘࣋À嫄ᧃ婐ᧃ ċԌ㺬ヸ佈ミ㹼ヸ൘࣋ꗜヘ媘ᧃ ĐԈ婴ᧃ子ᧃ姠ᧃĕԈenĘԈ佴ミ൘࣋Ã孴ᧃ嬀ᧃ ĝԌ㺬ヸ佈ミ㹼ヸ൘࣋ꗜヘ孈ᧃ ĪԈ嬤ᧃ尀ᧃ媠ᧃįԈelĲԈ佴ミ൘࣋Æ尤ᧃ宰ᧃ ķԌ㺬ヸ佈ミ㹼ヸ൘࣋ꗜヘ寸ᧃ ļԈ寔ᧃ峀ᧃ子ᧃǁԈámbitoǊԈ佴ミ൘࣋Í峤ᧃ屰ᧃ ǏԌ㺬ヸ佈ミ㹼ヸ൘࣋ꗜヘ岸ᧃ ǔԈ岔ᧃ嵰ᧃ尀ᧃǙԈdeǜԈ佴ミ൘࣋Ð嶔ᧃ崠ᧃ ǡԌ㺬ヸ佈ミ㹼ヸ൘࣋ꗜヘ嵨ᧃ ǮԈ嵄ᧃ帠ᧃ峀ᧃǳԈlosǶԈ佴ミ൘࣋Ô幄ᧃ巐ᧃ ǻԌ㺬ヸ佈ミ㹼ヸ൘࣋ꗜヘ帘ᧃ ƀԈ巴ᧃ廠ᧃ嵰ᧃƅԈderechosƎԈ佴ミ൘࣋Ý弄ᧃ庐ᧃ ƓԌ㺬ヸ佈ミ㹼ヸ൘࣋ꗜヘ廘ᧃ ƘԈ庴ᧃ徠ᧃ帠ᧃƝԈhumanosƦԈ佴ミ൘࣋ä忄ᧃ彐ᧃ ƫԌ㺬ヸ佈ミ㹼ヸ൘࣋ꗜヘ徘ᧃ ưԈ彴ᧃ恘ᧃ廠ᧃƵԈ&quot;ƸԐ佴ミ൘࣋å恼ᧃ怈ᧃ łԌ㺬ヸ佈ミ㹼ヸ൘࣋ꗜヘ恐ᧃ ŋԈ怬ᧃ愈ᧃ徠ᧃŌԈ,œԈ佴ミ൘࣋ç&#10;愬ᧃ悸ᧃ ŔԌ㺬ヸ佈ミ㹼ヸ൘࣋ꗜヘ愀ᧃ ŝԈ惜ᧃ懈ᧃ恘ᧃŦԈorganizadaūԈ佴ミ൘࣋ò懬ᧃ慸ᧃ ŬԌ㺬ヸ佈ミ㹼ヸ൘࣋ꗜヘ懀ᧃ ŵԈ憜ᧃ扸ᧃ愈ᧃžԈporŽԈ佴ミ൘࣋ö抜ᧃ戨ᧃ ĆԌ㺬ヸ佈ミ㹼ヸ൘࣋ꗜヘ扰ᧃ ďԈ扌ᧃ挨ᧃ懈ᧃĐԈelėԈ佴ミ൘࣋ù捌ᧃ拘ᧃ ĘԌ㺬ヸ佈ミ㹼ヸ൘࣋ꗜヘ挠ᧃ ġԈ拼ᧃ揨ᧃ扸ᧃĪԈCentroįԈ佴ミ൘࣋Ā搌ᧃ掘ᧃ İԌ㺬ヸ佈ミ㹼ヸ൘࣋ꗜヘ揠ᧃ ĹԈ掼ᧃ撨ᧃ挨ᧃǂԈNacionalǇԈ佴ミ൘࣋ĉ擌ᧃ摘ᧃ ǈԌ㺬ヸ佈ミ㹼ヸ൘࣋ꗜヘ撠ᧃ ǑԈ摼ᧃ敘ᧃ揨ᧃǚԈdeǙԈ佴ミ൘࣋Č敼ᧃ攈ᧃ ǢԌ㺬ヸ佈ミ㹼ヸ൘࣋ꗜヘ敐ᧃ ǫԈ攬ᧃ昘ᧃ撨ᧃǬԈDerechosǱԈ佴ミ൘࣋ĕ昼ᧃ旈ᧃ ǺԌ㺬ヸ佈ミ㹼ヸ൘࣋ꗜヘ昐ᧃ ƃԈ旬ᧃ曘ᧃ敘ᧃƄԈHumanosƉԈ佴ミ൘࣋ĝ曼ᧃ暈ᧃ ƒԌ㺬ヸ佈ミ㹼ヸ൘࣋ꗜヘ曐ᧃ ƛԈ暬ᧃ枈ᧃ昘ᧃƜԈdeƣԈ佴ミ൘࣋Ġ&#10;枬ᧃ朸ᧃ ƤԌ㺬ヸ佈ミ㹼ヸ൘࣋ꗜヘ枀ᧃ ƭԈ杜ᧃ案ᧃ曘ᧃƶԈUzbekistánƻԈ佴ミ൘࣋ī桬ᧃ柸ᧃ ƼԌ㺬ヸ佈ミ㹼ヸ൘࣋ꗜヘ桀ᧃ ŅԈ栜ᧃ棸ᧃ枈ᧃŎԈ&#10;juntoōԈ佴ミ൘࣋ı検ᧃ梨ᧃ ŖԌ㺬ヸ佈ミ㹼ヸ൘࣋ꗜヘ棰ᧃ şԈ棌ᧃ榨ᧃ案ᧃŠԈconŧԈ佴ミ൘࣋ĵ槌ᧃ楘ᧃ ŨԌ㺬ヸ佈ミ㹼ヸ൘࣋ꗜヘ榠ᧃ űԈ楼ᧃ橘ᧃ棸ᧃźԈelŹԈ佴ミ൘࣋ĸ橼ᧃ樈ᧃ ĂԌ㺬ヸ佈ミ㹼ヸ൘࣋ꗜヘ橐ᧃ ċԈ樬ᧃ欘ᧃ榨ᧃČԈCoordinadorđԈ佴ミ൘࣋ń欼ᧃ櫈ᧃ ĚԌ㺬ヸ佈ミ㹼ヸ൘࣋ꗜヘ欐ᧃ ģԈ櫬ᧃ毈ᧃ橘ᧃĤԈdeīԈ佴ミ൘࣋Ň 毬ᧃ歸ᧃ ĬԌ㺬ヸ佈ミ㹼ヸ൘࣋ꗜヘ毀ᧃ ĵԈ殜ᧃ沈ᧃ欘ᧃľԈProyectosǃԈ佴ミ൘࣋ő沬ᧃ永ᧃ ǄԌ㺬ヸ佈ミ㹼ヸ൘࣋ꗜヘ沀ᧃ ǍԈ汜ᧃ洸ᧃ毈ᧃǖԈdeǕԈ佴ミ൘࣋Ŕ浜ᧃ注ᧃ ǞԌ㺬ヸ佈ミ㹼ヸ൘࣋ꗜヘ洰ᧃ ǧԈ洌ᧃ淨ᧃ沈ᧃǨԈlaǯԈ佴ミ൘࣋ŗ渌ᧃ涘ᧃ ǰԌ㺬ヸ佈ミ㹼ヸ൘࣋ꗜヘ淠ᧃ ǹԈ涼ᧃ溘ᧃ洸ᧃƂԈOSCEƁԈ佴ミ൘࣋Ŝ溼ᧃ湈ᧃ ƊԌ㺬ヸ佈ミ㹼ヸ൘࣋ꗜヘ源ᧃ ƓԈ湬ᧃ潈ᧃ淨ᧃƔԈenƛԈ佴ミ൘࣋ş潬ᧃ滸ᧃ ƜԌ㺬ヸ佈ミ㹼ヸ൘࣋ꗜヘ潀ᧃ ƥԈ漜ᧃ濸ᧃ溘ᧃƮԈlaƭԈ佴ミ൘࣋Ţ 瀜ᧃ澨ᧃ ƶԌ㺬ヸ佈ミ㹼ヸ൘࣋ꗜヘ濰ᧃ ƿԈ濌ᧃ炸ᧃ潈ᧃŀԈRepúblicaŅԈ佴ミ൘࣋ū烜ᧃ灨ᧃ ŎԌ㺬ヸ佈ミ㹼ヸ൘࣋ꗜヘ炰ᧃ ŗԈ炌ᧃ煨ᧃ濸ᧃŘԈ.şԈ佴ミ൘࣋ŭ熌ᧃ焘ᧃ ŠԌ㺬ヸ佈ミ㹼ヸ൘࣋ꗜヘ煠ᧃ ũԈ焼ᧃ爨ᧃ炸ᧃŲԈParticiparonŷԈ佴ミ൘࣋ź牌ᧃ燘ᧃ ŸԌ㺬ヸ佈ミ㹼ヸ൘࣋ꗜヘ爠ᧃ āԈ燼ᧃ狘ᧃ煨ᧃĊԈenĉԈ佴ミ൘࣋Ž狼ᧃ犈ᧃ ĒԌ㺬ヸ佈ミ㹼ヸ൘࣋ꗜヘ狐ᧃ ěԈ犬ᧃ玈ᧃ爨ᧃĜԈlaģԈ佴ミ൘࣋ƀ玬ᧃ猸ᧃ ĤԌ㺬ヸ佈ミ㹼ヸ൘࣋ꗜヘ玀ᧃ ĭԈ獜ᧃ瑈ᧃ狘ᧃĶԈconferenciaĻԈ佴ミ൘࣋ƌ瑬ᧃ珸ᧃ ļԌ㺬ヸ佈ミ㹼ヸ൘࣋ꗜヘ瑀ᧃ ǅԈ琜ᧃ瓸ᧃ玈ᧃǎԈRǍԈ佴ミ൘࣋ƍ甜ᧃ璨ᧃ ǖԌ㺬ヸ佈ミ㹼ヸ൘࣋ꗜヘ瓰ᧃ ǟԈ瓌ᧃ疨ᧃ瑈ᧃǠԈ.ǧԈ佴ミ൘࣋Ə 痌ᧃ畘ᧃ ǨԌ㺬ヸ佈ミ㹼ヸ൘࣋ꗜヘ疠ᧃ ǱԈ畼ᧃ癨ᧃ瓸ᧃǺԈMüllersonǿԈ佴ミ൘࣋Ƙ皌ᧃ瘘ᧃ ƀԌ㺬ヸ佈ミ㹼ヸ൘࣋ꗜヘ癠ᧃ ƉԈ瘼ᧃ眘ᧃ疨ᧃƒԈ,ƑԈ佴ミ൘࣋ƚ眼ᧃ盈ᧃ ƚԌ㺬ヸ佈ミ㹼ヸ൘࣋ꗜヘ眐ᧃ ƣԈ盬ᧃ矘ᧃ癨ᧃƤԈProfesorƩԈ佴ミ൘࣋ƣ矼ᧃ瞈ᧃ ƲԌ㺬ヸ佈ミ㹼ヸ൘࣋ꗜヘ矐ᧃ ƻԈ瞬ᧃ碈ᧃ眘ᧃƼԈdelŃԈ佴ミ൘࣋Ƨ碬ᧃ砸ᧃ ńԌ㺬ヸ佈ミ㹼ヸ൘࣋ꗜヘ碀ᧃ ōԈ硜ᧃ礸ᧃ矘ᧃŖԈKingŕԈ佴ミ൘࣋ƫ祜ᧃ磨ᧃ ŞԌ㺬ヸ佈ミ㹼ヸ൘࣋ꗜヘ礰ᧃ ŧԈ礌ᧃ秨ᧃ碈ᧃŨԈ'ůԈ佴ミ൘࣋Ƭ稌ᧃ禘ᧃ ŰԌ㺬ヸ佈ミ㹼ヸ൘࣋ꗜヘ秠ᧃ ŹԈ禼ᧃ窘ᧃ礸ᧃĂԈsāԈ佴ミ൘࣋Ʈ窼ᧃ穈ᧃ ĊԌ㺬ヸ佈ミ㹼ヸ൘࣋ꗜヘ窐ᧃ ēԈ穬ᧃ筘ᧃ秨ᧃĔԈCollegeęԈ佴ミ൘࣋ƶ筼ᧃ笈ᧃ ĢԌ㺬ヸ佈ミ㹼ヸ൘࣋ꗜヘ筐ᧃ īԈ第ᧃ簈ᧃ窘ᧃĬԈdeĳԈ佴ミ൘࣋ƹ簬ᧃ箸ᧃ ĴԌ㺬ヸ佈ミ㹼ヸ൘࣋ꗜヘ簀ᧃ ĽԈ篜ᧃ糈ᧃ筘ᧃǆԈLondresǋԈ佴ミ൘࣋ǀ糬ᧃ籸ᧃ ǌԌ㺬ヸ佈ミ㹼ヸ൘࣋ꗜヘ糀ᧃ ǕԈ粜ᧃ絸ᧃ簈ᧃǞԈ,ǝԈ佴ミ൘࣋ǂ綜ᧃ紨ᧃ ǦԌ㺬ヸ佈ミ㹼ヸ൘࣋ꗜヘ絰ᧃ ǯԈ経ᧃ縨ᧃ糈ᧃǰԈCǷԈ佴ミ൘࣋ǃ繌ᧃ緘ᧃ ǸԌ㺬ヸ佈ミ㹼ヸ൘࣋ꗜヘ縠ᧃ ƁԈ緼ᧃ绘ᧃ絸ᧃƊԈ.ƉԈ佴ミ൘࣋ǅ综ᧃ纈ᧃ ƒԌ㺬ヸ佈ミ㹼ヸ൘࣋ꗜヘ绐ᧃ ƛԈ纬ᧃ羘ᧃ縨ᧃƜԈOsakweơԈ佴ミ൘࣋ǋ羼ᧃ罈ᧃ ƪԌ㺬ヸ佈ミ㹼ヸ൘࣋ꗜヘ羐ᧃ ƳԈ罬ᧃ聈ᧃ绘ᧃƴԈ,ƻԈ佴ミ൘࣋Ǎ聬ᧃ翸ᧃ ƼԌ㺬ヸ佈ミ㹼ヸ൘࣋ꗜヘ聀ᧃ ŅԈ耜ᧃ脈ᧃ羘ᧃŎԈProfesorœԈ佴ミ൘࣋ǖ脬ᧃ肸ᧃ ŔԌ㺬ヸ佈ミ㹼ヸ൘࣋ꗜヘ脀ᧃ ŝԈ胜ᧃ膸ᧃ聈ᧃŦԈdeťԈ佴ミ൘࣋Ǚ臜ᧃ腨ᧃ ŮԌ㺬ヸ佈ミ㹼ヸ൘࣋ꗜヘ膰ᧃ ŷԈ膌ᧃ艨ᧃ脈ᧃŸԈlaſԈ佴ミ൘࣋ǜ芌ᧃ舘ᧃ ĀԌ㺬ヸ佈ミ㹼ヸ൘࣋ꗜヘ艠ᧃ ĉԈ舼ᧃ茨ᧃ膸ᧃĒԈUniversidadėԈ佴ミ൘࣋Ǩ荌ᧃ苘ᧃ ĘԌ㺬ヸ佈ミ㹼ヸ൘࣋ꗜヘ茠ᧃ ġԈ苼ᧃ菘ᧃ艨ᧃĪԈdeĩԈ佴ミ൘࣋ǫ菼ᧃ莈ᧃ ĲԌ㺬ヸ佈ミ㹼ヸ൘࣋ꗜヘ菐ᧃ ĻԈ莬ᧃ蒘ᧃ茨ᧃļԈTulaneǁԈ佴ミ൘࣋ǲ蒼ᧃ葈ᧃ ǊԌ㺬ヸ佈ミ㹼ヸ൘࣋ꗜヘ蒐ᧃ ǓԈ葬ᧃ蕈ᧃ菘ᧃǔԈ(ǛԈ佴ミ൘࣋ǳ蕬ᧃ蓸ᧃ ǜԌ㺬ヸ佈ミ㹼ヸ൘࣋ꗜヘ蕀ᧃ ǥԈ蔜ᧃ藸ᧃ蒘ᧃǮԈEEǭԈ佴ミ൘࣋ǵ蘜ᧃ薨ᧃ ǶԌ㺬ヸ佈ミ㹼ヸ൘࣋ꗜヘ藰ᧃ ǿԈ藌ᧃ蚨ᧃ蕈ᧃƀԈ.ƇԈ佴ミ൘࣋Ƕ蛌ᧃ虘ᧃ ƈԌ㺬ヸ佈ミ㹼ヸ൘࣋ꗜヘ蚠ᧃ ƑԈ虼ᧃ蝘ᧃ藸ᧃƚԈUUƙԈ佴ミ൘࣋Ǹ蝼ᧃ蜈ᧃ ƢԌ㺬ヸ佈ミ㹼ヸ൘࣋ꗜヘ蝐ᧃ ƫԈ蜬ᧃ蠈ᧃ蚨ᧃƬԈ.ƳԈ佴ミ൘࣋ǹ蠬ᧃ螸ᧃ ƴԌ㺬ヸ佈ミ㹼ヸ൘࣋ꗜヘ蠀ᧃ ƽԈ蟜ᧃ袸ᧃ蝘ᧃņԈ)ŅԈ佴ミ൘࣋ǻ補ᧃ表ᧃ ŎԌ㺬ヸ佈ミ㹼ヸ൘࣋ꗜヘ袰ᧃ ŗԈ袌ᧃ襨ᧃ蠈ᧃŘԈyşԈ佴ミ൘࣋ǽ覌ᧃ褘ᧃ ŠԌ㺬ヸ佈ミ㹼ヸ൘࣋ꗜヘ襠ᧃ ũԈ褼ᧃ記ᧃ袸ᧃŲԈVűԈ佴ミ൘࣋Ǿ証ᧃ览ᧃ źԌ㺬ヸ佈ミ㹼ヸ൘࣋ꗜヘ訐ᧃ ăԈ觬ᧃ諈ᧃ襨ᧃĄԈ.ċԈ佴ミ൘࣋Ȁ諬ᧃ詸ᧃ ČԌ㺬ヸ佈ミ㹼ヸ൘࣋ꗜヘ諀ᧃ ĕԈ誜ᧃ讈ᧃ記ᧃĞԈLazarevģԈ佴ミ൘࣋ȇ讬ᧃ謸ᧃ ĤԌ㺬ヸ佈ミ㹼ヸ൘࣋ꗜヘ讀ᧃ ĭԈ譜ᧃ谸ᧃ諈ᧃĶԈ,ĵԈ佴ミ൘࣋ȉ豜ᧃ诨ᧃ ľԌ㺬ヸ佈ミ㹼ヸ൘࣋ꗜヘ谰ᧃ ǇԈ谌ᧃ賸ᧃ讈ᧃǈԈProfesorǍԈ佴ミ൘࣋Ȓ贜ᧃ貨ᧃ ǖԌ㺬ヸ佈ミ㹼ヸ൘࣋ꗜヘ賰ᧃ ǟԈ賌ᧃ趨ᧃ谸ᧃǠԈdeǧԈ佴ミ൘࣋ȕ跌ᧃ赘ᧃ ǨԌ㺬ヸ佈ミ㹼ヸ൘࣋ꗜヘ趠ᧃ ǱԈ赼ᧃ蹘ᧃ賸ᧃǺԈlaǹԈ佴ミ൘࣋Ș蹼ᧃ踈ᧃ ƂԌ㺬ヸ佈ミ㹼ヸ൘࣋ꗜヘ蹐ᧃ ƋԈ踬ᧃ輘ᧃ趨ᧃƌԈAcademiaƑԈ佴ミ൘࣋ȡ輼ᧃ軈ᧃ ƚԌ㺬ヸ佈ミ㹼ヸ൘࣋ꗜヘ輐ᧃ ƣԈ軬ᧃ还ᧃ蹘ᧃƤԈJurídicaƩԈ佴ミ൘࣋Ȫ迼ᧃ辈ᧃ ƲԌ㺬ヸ佈ミ㹼ヸ൘࣋ꗜヘ运ᧃ ƻԈ辬ᧃ邈ᧃ輘ᧃƼԈdeကԀŃԈ佴ミ൘࣋ȭ邬ᧃ逸ᧃ ńԌ㺬ヸ佈ミ㹼ヸ൘࣋ꗜヘ邀ᧃ ōԈ遜ᧃ鄸ᧃ还ᧃŖԈ&#10;MoscúŕԈ佴ミ൘࣋Ȳ酜ᧃ部ᧃ ŞԌ㺬ヸ佈ミ㹼ヸ൘࣋ꗜヘ鄰ᧃ ŧԈ鄌ᧃ釨ᧃ邈ᧃŨԈ,ůԈ佴ミ൘࣋ȴ鈌ᧃ醘ᧃ ŰԌ㺬ヸ佈ミ㹼ヸ൘࣋ꗜヘ釠ᧃ ŹԈ醼ᧃ銘ᧃ鄸ᧃĂԈasíāԈ佴ミ൘࣋ȸ銼ᧃ鉈ᧃ ĊԌ㺬ヸ佈ミ㹼ヸ൘࣋ꗜヘ銐ᧃ ēԈ鉬ᧃ鍈ᧃ釨ᧃĔԈcomoěԈ佴ミ൘࣋Ƚ鍬ᧃ鋸ᧃ ĜԌ㺬ヸ佈ミ㹼ヸ൘࣋ꗜヘ鍀ᧃ ĥԈ錜ᧃ鏸ᧃ銘ᧃĮԈ&#10;otrosĭԈ佴ミ൘࣋Ƀ鐜ᧃ鎨ᧃ ĶԌ㺬ヸ佈ミ㹼ヸ൘࣋ꗜヘ鏰ᧃ ĿԈ鏌ᧃ钸ᧃ鍈ᧃǀԈexpertosǅԈ佴ミ൘࣋Ɍ⻴ᦻ鑨ᧃ ǎԌ㺬ヸ佈ミ㹼ヸ൘࣋ꗜヘ钰ᧃ ǗԈ钌ᧃ镐ᧃ鏸ᧃǘԈ佴ミ൘࣋ɛ镴ᧃ销ᧃ ǝԌ㺬ヸ佈ミ㹼ヸ൘࣋ꗜヘ镈ᧃ ǪԈ锤ᧃ阀ᧃ钸ᧃǯԈ;ǲԈ佴ミ൘࣋ɜ阤ᧃ閰ᧃ ǷԌ㺬ヸ佈ミ㹼ヸ൘࣋ꗜヘ闸ᧃ ǼԈ闔ᧃ녨粘镐ᧃƁԈ&#10;ƄԈKey1ƋԈ'ƎԈ.laneIDdƓԈValue1sdƔԈexpertosƙԌŸ ProductID ƢԈ internacionalesticiparon  ƫԊŸla República. Participaron ưԈV.UUƷԈName.SmartTag ƸԊŸla República. ParticiparonᏕ ŁԎŸŸミ㹼ヸ൘࣋ꗜヘ䏐ᧃn ĴԈ3UUĻԈ䎔ᧃ䣈ᦾ䈠ᧃTag ļԌ㺬ヸ佈ミ㹼ヸ൘࣋ꗜヘ䣀ᦾn ǅԈ佴ミ൘࣋ᧂ䑨ᧃ ǎԌ㺬ヸ佈ミ㹼ヸ൘࣋ꗜヘ䒰ᧃ ǗԈ䒌ᧃ䕐ᧃ䥠ᦾǘԈ佴ミ൘࣋䕴ᧃ䔀ᧃ ǝԌ㺬ヸ佈ミ㹼ヸ൘࣋ꗜヘ䕈ᧃ ǪԈ䔤ᧃ䘀ᧃ䒸ᧃǯԈ4ǲԈ佴ミ൘࣋&#10;䘤ᧃ䖰ᧃ ǷԌ㺬ヸ佈ミ㹼ヸ൘࣋ꗜヘ䗸ᧃ ǼԈ䗔ᧃ䚰ᧃ䕐ᧃƁԈdeƄԈ佴ミ൘࣋䛔ᧃ䙠ᧃ ƉԌ㺬ヸ佈ミ㹼ヸ൘࣋ꗜヘ䚨ᧃ ƖԈ䚄ᧃ䝠ᧃ䘀ᧃƛԈ&#10;junioƞԈ佴ミ൘࣋䞄ᧃ䜐ᧃ ƣԌ㺬ヸ佈ミ㹼ヸ൘࣋ꗜヘ䝘ᧃ ƨԈ䜴ᧃ䠐ᧃ䚰ᧃƭԈdeưԈ佴ミ൘࣋䠴ᧃ䟀ᧃ ƵԌ㺬ヸ佈ミ㹼ヸ൘࣋ꗜヘ䠈ᧃ łԈ䟤ᧃ䣀ᧃ䝠ᧃŇԈ2009ŊԈ佴ミ൘࣋䣤ᧃ䡰ᧃ ŏԌ㺬ヸ佈ミ㹼ヸ൘࣋ꗜヘ䢸ᧃ ŔԈ䢔ᧃ䥰ᧃ䠐ᧃřԈ,ŜԈ佴ミ൘࣋䦔ᧃ䤠ᧃ šԌ㺬ヸ佈ミ㹼ヸ൘࣋ꗜヘ䥨ᧃ ŮԈ䥄ᧃ䨠ᧃ䣀ᧃųԈenŶԈ佴ミ൘࣋&quot;䩄ᧃ䧐ᧃ ŻԌ㺬ヸ佈ミ㹼ヸ൘࣋ꗜヘ䨘ᧃ ĀԈ䧴ᧃ䫐ᧃ䥰ᧃąԈelĈԈ佴ミ൘࣋%䫴ᧃ䪀ᧃ čԌ㺬ヸ佈ミ㹼ヸ൘࣋ꗜヘ䫈ᧃ ĚԈ䪤ᧃ䮀ᧃ䨠ᧃğԈ&#10;marcoĢԈ佴ミ൘࣋+䮤ᧃ䬰ᧃ ħԌ㺬ヸ佈ミ㹼ヸ൘࣋ꗜヘ䭸ᧃ ĬԈ䭔ᧃ䰰ᧃ䫐ᧃıԈdelĴԈ佴ミ൘࣋/䱔ᧃ䯠ᧃ ĹԌ㺬ヸ佈ミ㹼ヸ൘࣋ꗜヘ䰨ᧃ ǆԈ䰄ᧃ䳠ᧃ䮀ᧃǋԈAñoǎԈ佴ミ൘࣋3&#10;䴄ᧃ䲐ᧃ ǓԌ㺬ヸ佈ミ㹼ヸ൘࣋ꗜヘ䳘ᧃ ǘԈ䲴ᧃ䶠ᧃ䰰ᧃǝԈInternacionalǦԈ佴ミ൘࣋A䷄ᧃ䵐ᧃ ǫԌ㺬ヸ佈ミ㹼ヸ൘࣋ꗜヘ䶘ᧃ ǰԈ䵴ᧃ乐ᧃ䳠ᧃǵԈdelǸԈ佴ミ൘࣋E乴ᧃ一ᧃ ǽԌ㺬ヸ佈ミ㹼ヸ൘࣋ꗜヘ么ᧃ ƊԈ两ᧃ伐ᧃ䶠ᧃƏԈAprendizajeƐԈ佴ミ൘࣋Q伴ᧃ什ᧃ ƕԌ㺬ヸ佈ミ㹼ヸ൘࣋ꗜヘ伈ᧃ ƢԈ令ᧃ俀ᧃ乐ᧃƧԈ&#10;sobreƪԈ佴ミ൘࣋W俤ᧃ佰ᧃ ƯԌ㺬ヸ佈ミ㹼ヸ൘࣋ꗜヘ侸ᧃ ƴԈ侔ᧃ偰ᧃ伐ᧃƹԈlosƼԈ佴ミ൘࣋[傔ᧃ倠ᧃ ŁԌ㺬ヸ佈ミ㹼ヸ൘࣋ꗜヘ偨ᧃ ŎԈ偄ᧃ儰ᧃ俀ᧃœԈDerechosŔԈ佴ミ൘࣋d兔ᧃ僠ᧃ řԌ㺬ヸ佈ミ㹼ヸ൘࣋ꗜヘ儨ᧃ ŦԈ億ᧃ凰ᧃ偰ᧃūԈHumanosŬԈ佴ミ൘࣋k刔ᧃ冠ᧃ űԌ㺬ヸ佈ミ㹼ヸ൘࣋ꗜヘ凨ᧃ žԈ凄ᧃ加ᧃ儰ᧃăԈ,ĆԈ佴ミ൘࣋m勄ᧃ剐ᧃ ċԌ㺬ヸ佈ミ㹼ヸ൘࣋ꗜヘ劘ᧃ ĐԈ剴ᧃ卐ᧃ凰ᧃĕԈseĘԈ佴ミ൘࣋p却ᧃ匀ᧃ ĝԌ㺬ヸ佈ミ㹼ヸ൘࣋ꗜヘ午ᧃ ĪԈ匤ᧃ吐ᧃ加ᧃįԈcelebróİԈ佴ミ൘࣋x吴ᧃ叀ᧃ ĵԌ㺬ヸ佈ミ㹼ヸ൘࣋ꗜヘ合ᧃ ǂԈ古ᧃ哀ᧃ卐ᧃǇԈunaǊԈ佴ミ൘࣋|哤ᧃ呰ᧃ ǏԌ㺬ヸ佈ミ㹼ヸ൘࣋ꗜヘ咸ᧃ ǔԈ咔ᧃ喀ᧃ吐ᧃǙԈconferenciaǢԈ佴ミ൘࣋&#10;喤ᧃ唰ᧃ ǧԌ㺬ヸ佈ミ㹼ヸ൘࣋ꗜヘ啸ᧃ ǬԈ啔ᧃ噀ᧃ哀ᧃǱԈinternacionalǺԈ佴ミ൘࣋噤ᧃ嗰ᧃ ǿԌ㺬ヸ佈ミ㹼ヸ൘࣋ꗜヘ嘸ᧃ ƄԈ嘔ᧃ圀ᧃ喀ᧃƉԈtituladaƒԈ佴ミ൘࣋圤ᧃ嚰ᧃ ƗԌ㺬ヸ佈ミ㹼ヸ൘࣋ꗜヘ囸ᧃ ƜԈ囔ᧃ垰ᧃ噀ᧃơԈ&quot;ƤԈ佴ミ൘࣋  埔ᧃ坠ᧃ ƩԌ㺬ヸ佈ミ㹼ヸ൘࣋ꗜヘ垨ᧃ ƶԈ垄ᧃ塰ᧃ圀ᧃƻԈProblemasƼԈ佴ミ൘࣋ª墔ᧃ堠ᧃ ŁԌ㺬ヸ佈ミ㹼ヸ൘࣋ꗜヘ塨ᧃ ŎԈ塄ᧃ夰ᧃ垰ᧃœԈactualesŔԈ佴ミ൘࣋³奔ᧃ壠ᧃ řԌ㺬ヸ佈ミ㹼ヸ൘࣋ꗜヘ夨ᧃ ŦԈ处ᧃ姠ᧃ塰ᧃūԈdeŮԈ佴ミ൘࣋¶ 娄ᧃ妐ᧃ ųԌ㺬ヸ佈ミ㹼ヸ൘࣋ꗜヘ姘ᧃ ŸԈ妴ᧃ媠ᧃ夰ᧃŽԈformaciónĆԈ佴ミ൘࣋À嫄ᧃ婐ᧃ ċԌ㺬ヸ佈ミ㹼ヸ൘࣋ꗜヘ媘ᧃ ĐԈ婴ᧃ子ᧃ姠ᧃĕԈenĘԈ佴ミ൘࣋Ã孴ᧃ嬀ᧃ ĝԌ㺬ヸ佈ミ㹼ヸ൘࣋ꗜヘ孈ᧃ ĪԈ嬤ᧃ尀ᧃ媠ᧃįԈelĲԈ佴ミ൘࣋Æ尤ᧃ宰ᧃ ķԌ㺬ヸ佈ミ㹼ヸ൘࣋ꗜヘ寸ᧃ ļԈ寔ᧃ峀ᧃ子ᧃǁԈámbitoǊԈ佴ミ൘࣋Í峤ᧃ屰ᧃ ǏԌ㺬ヸ佈ミ㹼ヸ൘࣋ꗜヘ岸ᧃ ǔԈ岔ᧃ嵰ᧃ尀ᧃǙԈdeǜԈ佴ミ൘࣋Ð嶔ᧃ崠ᧃ ǡԌ㺬ヸ佈ミ㹼ヸ൘࣋ꗜヘ嵨ᧃ ǮԈ嵄ᧃ帠ᧃ峀ᧃǳԈlosǶԈ佴ミ൘࣋Ô幄ᧃ巐ᧃ ǻԌ㺬ヸ佈ミ㹼ヸ൘࣋ꗜヘ帘ᧃ ƀԈ巴ᧃ廠ᧃ嵰ᧃƅԈderechosƎԈ佴ミ൘࣋Ý弄ᧃ庐ᧃ ƓԌ㺬ヸ佈ミ㹼ヸ൘࣋ꗜヘ廘ᧃ ƘԈ庴ᧃ徠ᧃ帠ᧃƝԈhumanosƦԈ佴ミ൘࣋ä忄ᧃ彐ᧃ ƫԌ㺬ヸ佈ミ㹼ヸ൘࣋ꗜヘ徘ᧃ ưԈ彴ᧃ恘ᧃ廠ᧃƵԈ&quot;ƸԐ佴ミ൘࣋å恼ᧃ怈ᧃ łԌ㺬ヸ佈ミ㹼ヸ൘࣋ꗜヘ恐ᧃ ŋԈ怬ᧃ愈ᧃ徠ᧃŌԈ,œԈ佴ミ൘࣋ç&#10;愬ᧃ悸ᧃ ŔԌ㺬ヸ佈ミ㹼ヸ൘࣋ꗜヘ愀ᧃ ŝԈ惜ᧃ懈ᧃ恘ᧃŦԈorganizadaūԈ佴ミ൘࣋ò懬ᧃ慸ᧃ ŬԌ㺬ヸ佈ミ㹼ヸ൘࣋ꗜヘ懀ᧃ ŵԈ憜ᧃ扸ᧃ愈ᧃžԈporŽԈ佴ミ൘࣋ö抜ᧃ戨ᧃ ĆԌ㺬ヸ佈ミ㹼ヸ൘࣋ꗜヘ扰ᧃ ďԈ扌ᧃ挨ᧃ懈ᧃĐԈelėԈ佴ミ൘࣋ù捌ᧃ拘ᧃ ĘԌ㺬ヸ佈ミ㹼ヸ൘࣋ꗜヘ挠ᧃ ġԈ拼ᧃ揨ᧃ扸ᧃĪԈCentroįԈ佴ミ൘࣋Ā搌ᧃ掘ᧃ İԌ㺬ヸ佈ミ㹼ヸ൘࣋ꗜヘ揠ᧃ ĹԈ掼ᧃ撨ᧃ挨ᧃǂԈNacionalǇԈ佴ミ൘࣋ĉ擌ᧃ摘ᧃ ǈԌ㺬ヸ佈ミ㹼ヸ൘࣋ꗜヘ撠ᧃ ǑԈ摼ᧃ敘ᧃ揨ᧃǚԈdeǙԈ佴ミ൘࣋Č敼ᧃ攈ᧃ ǢԌ㺬ヸ佈ミ㹼ヸ൘࣋ꗜヘ敐ᧃ ǫԈ攬ᧃ昘ᧃ撨ᧃǬԈDerechosǱԈ佴ミ൘࣋ĕ昼ᧃ旈ᧃ ǺԌ㺬ヸ佈ミ㹼ヸ൘࣋ꗜヘ昐ᧃ ƃԈ旬ᧃ曘ᧃ敘ᧃƄԈHumanosƉԈ佴ミ൘࣋ĝ曼ᧃ暈ᧃ ƒԌ㺬ヸ佈ミ㹼ヸ൘࣋ꗜヘ曐ᧃ ƛԈ暬ᧃ枈ᧃ昘ᧃƜԈdeƣԈ佴ミ൘࣋Ġ&#10;枬ᧃ朸ᧃ ƤԌ㺬ヸ佈ミ㹼ヸ൘࣋ꗜヘ枀ᧃ ƭԈ杜ᧃ案ᧃ曘ᧃƶԈUzbekistánƻԈ佴ミ൘࣋ī桬ᧃ柸ᧃ ƼԌ㺬ヸ佈ミ㹼ヸ൘࣋ꗜヘ桀ᧃ ŅԈ栜ᧃ棸ᧃ枈ᧃŎԈ&#10;juntoōԈ佴ミ൘࣋ı検ᧃ梨ᧃ ŖԌ㺬ヸ佈ミ㹼ヸ൘࣋ꗜヘ棰ᧃ şԈ棌ᧃ榨ᧃ案ᧃŠԈconŧԈ佴ミ൘࣋ĵ槌ᧃ楘ᧃ ŨԌ㺬ヸ佈ミ㹼ヸ൘࣋ꗜヘ榠ᧃ űԈ楼ᧃ橘ᧃ棸ᧃźԈelŹԈ佴ミ൘࣋ĸ橼ᧃ樈ᧃ ĂԌ㺬ヸ佈ミ㹼ヸ൘࣋ꗜヘ橐ᧃ ċԈ樬ᧃ欘ᧃ榨ᧃČԈCoordinadorđԈ佴ミ൘࣋ń欼ᧃ櫈ᧃ ĚԌ㺬ヸ佈ミ㹼ヸ൘࣋ꗜヘ欐ᧃ ģԈ櫬ᧃ毈ᧃ橘ᧃĤԈdeīԈ佴ミ൘࣋Ň 毬ᧃ歸ᧃ ĬԌ㺬ヸ佈ミ㹼ヸ൘࣋ꗜヘ毀ᧃ ĵԈ殜ᧃ沈ᧃ欘ᧃľԈProyectosǃԈ佴ミ൘࣋ő沬ᧃ永ᧃ ǄԌ㺬ヸ佈ミ㹼ヸ൘࣋ꗜヘ沀ᧃ ǍԈ汜ᧃ洸ᧃ毈ᧃǖԈdeǕԈ佴ミ൘࣋Ŕ浜ᧃ注ᧃ ǞԌ㺬ヸ佈ミ㹼ヸ൘࣋ꗜヘ洰ᧃ ǧԈ洌ᧃ淨ᧃ沈ᧃǨԈlaǯԈ佴ミ൘࣋ŗ渌ᧃ涘ᧃ ǰԌ㺬ヸ佈ミ㹼ヸ൘࣋ꗜヘ淠ᧃ ǹԈ涼ᧃ溘ᧃ洸ᧃƂԈOSCEƁԈ佴ミ൘࣋Ŝ溼ᧃ湈ᧃ ƊԌ㺬ヸ佈ミ㹼ヸ൘࣋ꗜヘ源ᧃ ƓԈ湬ᧃ潈ᧃ淨ᧃƔԈenƛԈ佴ミ൘࣋ş潬ᧃ滸ᧃ ƜԌ㺬ヸ佈ミ㹼ヸ൘࣋ꗜヘ潀ᧃ ƥԈ漜ᧃ濸ᧃ溘ᧃƮԈlaƭԈ佴ミ൘࣋Ţ 瀜ᧃ澨ᧃ ƶԌ㺬ヸ佈ミ㹼ヸ൘࣋ꗜヘ濰ᧃ ƿԈ濌ᧃ炸ᧃ潈ᧃŀԈRepúblicaŅԈ佴ミ൘࣋ū烜ᧃ灨ᧃ ŎԌ㺬ヸ佈ミ㹼ヸ൘࣋ꗜヘ炰ᧃ ŗԈ炌ᧃ煨ᧃ濸ᧃŘԈ.şԈ佴ミ൘࣋ŭ熌ᧃ焘ᧃ ŠԌ㺬ヸ佈ミ㹼ヸ൘࣋ꗜヘ煠ᧃ ũԈ焼ᧃ爨ᧃ炸ᧃŲԈParticiparonŷԈ佴ミ൘࣋ź牌ᧃ燘ᧃ ŸԌ㺬ヸ佈ミ㹼ヸ൘࣋ꗜヘ爠ᧃ āԈ燼ᧃ狘ᧃ煨ᧃĊԈenĉԈ佴ミ൘࣋Ž狼ᧃ犈ᧃ ĒԌ㺬ヸ佈ミ㹼ヸ൘࣋ꗜヘ狐ᧃ ěԈ犬ᧃ玈ᧃ爨ᧃĜԈlaģԈ佴ミ൘࣋ƀ玬ᧃ猸ᧃ ĤԌ㺬ヸ佈ミ㹼ヸ൘࣋ꗜヘ玀ᧃ ĭԈ獜ᧃ瑈ᧃ狘ᧃĶԈconferenciaĻԈ佴ミ൘࣋ƌ瑬ᧃ珸ᧃ ļԌ㺬ヸ佈ミ㹼ヸ൘࣋ꗜヘ瑀ᧃ ǅԈ琜ᧃ瓸ᧃ玈ᧃǎԈRǍԈ佴ミ൘࣋ƍ甜ᧃ璨ᧃ ǖԌ㺬ヸ佈ミ㹼ヸ൘࣋ꗜヘ瓰ᧃ ǟԈ瓌ᧃ疨ᧃ瑈ᧃǠԈ.ǧԈ佴ミ൘࣋Ə 痌ᧃ畘ᧃ ǨԌ㺬ヸ佈ミ㹼ヸ൘࣋ꗜヘ疠ᧃ ǱԈ畼ᧃ癨ᧃ瓸ᧃǺԈMüllersonǿԈ佴ミ൘࣋Ƙ皌ᧃ瘘ᧃ ƀԌ㺬ヸ佈ミ㹼ヸ൘࣋ꗜヘ癠ᧃ ƉԈ瘼ᧃ眘ᧃ疨ᧃƒԈ,ƑԈ佴ミ൘࣋ƚ眼ᧃ盈ᧃ ƚԌ㺬ヸ佈ミ㹼ヸ൘࣋ꗜヘ眐ᧃ ƣԈ盬ᧃ矘ᧃ癨ᧃƤԈProfesorƩԈ佴ミ൘࣋ƣ矼ᧃ瞈ᧃ ƲԌ㺬ヸ佈ミ㹼ヸ൘࣋ꗜヘ矐ᧃ ƻԈ瞬ᧃ碈ᧃ眘ᧃƼԈdelŃԈ佴ミ൘࣋Ƨ碬ᧃ砸ᧃ ńԌ㺬ヸ佈ミ㹼ヸ൘࣋ꗜヘ碀ᧃ ōԈ硜ᧃ礸ᧃ矘ᧃŖԈKingŕԈ佴ミ൘࣋ƫ祜ᧃ磨ᧃ ŞԌ㺬ヸ佈ミ㹼ヸ൘࣋ꗜヘ礰ᧃ ŧԈ礌ᧃ秨ᧃ碈ᧃŨԈ'ůԈ佴ミ൘࣋Ƭ稌ᧃ禘ᧃ ŰԌ㺬ヸ佈ミ㹼ヸ൘࣋ꗜヘ秠ᧃ ŹԈ禼ᧃ窘ᧃ礸ᧃĂԈsāԈ佴ミ൘࣋Ʈ窼ᧃ穈ᧃ ĊԌ㺬ヸ佈ミ㹼ヸ൘࣋ꗜヘ窐ᧃ ēԈ穬ᧃ筘ᧃ秨ᧃĔԈCollegeęԈ佴ミ൘࣋ƶ筼ᧃ笈ᧃ ĢԌ㺬ヸ佈ミ㹼ヸ൘࣋ꗜヘ筐ᧃ īԈ第ᧃ簈ᧃ窘ᧃĬԈdeĳԈ佴ミ൘࣋ƹ簬ᧃ箸ᧃ ĴԌ㺬ヸ佈ミ㹼ヸ൘࣋ꗜヘ簀ᧃ ĽԈ篜ᧃ糈ᧃ筘ᧃǆԈLondresǋԈ佴ミ൘࣋ǀ糬ᧃ籸ᧃ ǌԌ㺬ヸ佈ミ㹼ヸ൘࣋ꗜヘ糀ᧃ ǕԈ粜ᧃ絸ᧃ簈ᧃǞԈ,ǝԈ佴ミ൘࣋ǂ綜ᧃ紨ᧃ ǦԌ㺬ヸ佈ミ㹼ヸ൘࣋ꗜヘ絰ᧃ ǯԈ経ᧃ縨ᧃ糈ᧃǰԈCǷԈ佴ミ൘࣋ǃ繌ᧃ緘ᧃ ǸԌ㺬ヸ佈ミ㹼ヸ൘࣋ꗜヘ縠ᧃ ƁԈ緼ᧃ绘ᧃ絸ᧃƊԈ.ƉԈ佴ミ൘࣋ǅ综ᧃ纈ᧃ ƒԌ㺬ヸ佈ミ㹼ヸ൘࣋ꗜヘ绐ᧃ ƛԈ纬ᧃ羘ᧃ縨ᧃƜԈOsakweơԈ佴ミ൘࣋ǋ羼ᧃ罈ᧃ ƪԌ㺬ヸ佈ミ㹼ヸ൘࣋ꗜヘ羐ᧃ ƳԈ罬ᧃ聈ᧃ绘ᧃƴԈ,ƻԈ佴ミ൘࣋Ǎ聬ᧃ翸ᧃ ƼԌ㺬ヸ佈ミ㹼ヸ൘࣋ꗜヘ聀ᧃ ŅԈ耜ᧃ脈ᧃ羘ᧃŎԈProfesorœԈ佴ミ൘࣋ǖ脬ᧃ肸ᧃ ŔԌ㺬ヸ佈ミ㹼ヸ൘࣋ꗜヘ脀ᧃ ŝԈ胜ᧃ膸ᧃ聈ᧃŦԈdeťԈ佴ミ൘࣋Ǚ臜ᧃ腨ᧃ ŮԌ㺬ヸ佈ミ㹼ヸ൘࣋ꗜヘ膰ᧃ ŷԈ膌ᧃ艨ᧃ脈ᧃŸԈlaſԈ佴ミ൘࣋ǜ芌ᧃ舘ᧃ ĀԌ㺬ヸ佈ミ㹼ヸ൘࣋ꗜヘ艠ᧃ ĉԈ舼ᧃ茨ᧃ膸ᧃĒԈUniversidadėԈ佴ミ൘࣋Ǩ荌ᧃ苘ᧃ ĘԌ㺬ヸ佈ミ㹼ヸ൘࣋ꗜヘ茠ᧃ ġԈ苼ᧃ菘ᧃ艨ᧃĪԈdeĩԈ佴ミ൘࣋ǫ菼ᧃ莈ᧃ ĲԌ㺬ヸ佈ミ㹼ヸ൘࣋ꗜヘ菐ᧃ ĻԈ莬ᧃ蒘ᧃ茨ᧃļԈTulaneǁԈ佴ミ൘࣋ǲ蒼ᧃ葈ᧃ ǊԌ㺬ヸ佈ミ㹼ヸ൘࣋ꗜヘ蒐ᧃ ǓԈ葬ᧃ蕈ᧃ菘ᧃǔԈ(ǛԈ佴ミ൘࣋ǳ蕬ᧃ蓸ᧃ ǜԌ㺬ヸ佈ミ㹼ヸ൘࣋ꗜヘ蕀ᧃ ǥԈ蔜ᧃ藸ᧃ蒘ᧃǮԈEEǭԈ佴ミ൘࣋ǵ蘜ᧃ薨ᧃ ǶԌ㺬ヸ佈ミ㹼ヸ൘࣋ꗜヘ藰ᧃ ǿԈ藌ᧃ蚨ᧃ蕈ᧃƀԈ.ƇԈ佴ミ൘࣋Ƕ蛌ᧃ虘ᧃ ƈԌ㺬ヸ佈ミ㹼ヸ൘࣋ꗜヘ蚠ᧃ ƑԈ虼ᧃ蝘ᧃ藸ᧃƚԈUUƙԈ佴ミ൘࣋Ǹ蝼ᧃ蜈ᧃ ƢԌ㺬ヸ佈ミ㹼ヸ൘࣋ꗜヘ蝐ᧃ ƫԈ蜬ᧃ蠈ᧃ蚨ᧃƬԈ.ƳԈ佴ミ൘࣋ǹ蠬ᧃ螸ᧃ ƴԌ㺬ヸ佈ミ㹼ヸ൘࣋ꗜヘ蠀ᧃ ƽԈ蟜ᧃ袸ᧃ蝘ᧃņԈ)ŅԈ佴ミ൘࣋ǻ補ᧃ表ᧃ ŎԌ㺬ヸ佈ミ㹼ヸ൘࣋ꗜヘ袰ᧃ ŗԈ袌ᧃ襨ᧃ蠈ᧃŘԈyşԈ佴ミ൘࣋ǽ覌ᧃ褘ᧃ ŠԌ㺬ヸ佈ミ㹼ヸ൘࣋ꗜヘ襠ᧃ ũԈ褼ᧃ記ᧃ袸ᧃŲԈVűԈ佴ミ൘࣋Ǿ証ᧃ览ᧃ źԌ㺬ヸ佈ミ㹼ヸ൘࣋ꗜヘ訐ᧃ ăԈ觬ᧃ諈ᧃ襨ᧃĄԈ.ċԈ佴ミ൘࣋Ȁ諬ᧃ詸ᧃ ČԌ㺬ヸ佈ミ㹼ヸ൘࣋ꗜヘ諀ᧃ ĕԈ誜ᧃ讈ᧃ記ᧃĞԈLazarevģԈ佴ミ൘࣋ȇ讬ᧃ謸ᧃ ĤԌ㺬ヸ佈ミ㹼ヸ൘࣋ꗜヘ讀ᧃ ĭԈ譜ᧃ谸ᧃ諈ᧃĶԈ,ĵԈ佴ミ൘࣋ȉ豜ᧃ诨ᧃ ľԌ㺬ヸ佈ミ㹼ヸ൘࣋ꗜヘ谰ᧃ ǇԈ谌ᧃ賸ᧃ讈ᧃǈԈProfesorǍԈ佴ミ൘࣋Ȓ贜ᧃ貨ᧃ ǖԌ㺬ヸ佈ミ㹼ヸ൘࣋ꗜヘ賰ᧃ ǟԈ賌ᧃ趨ᧃ谸ᧃǠԈdeǧԈ佴ミ൘࣋ȕ跌ᧃ赘ᧃ ǨԌ㺬"/>
        </w:smartTagPr>
        <w:r w:rsidR="0069336A" w:rsidRPr="00F27993">
          <w:rPr>
            <w:lang w:val="es-ES_tradnl"/>
          </w:rPr>
          <w:t>la República. Participaron</w:t>
        </w:r>
      </w:smartTag>
      <w:r w:rsidR="0069336A" w:rsidRPr="00F27993">
        <w:rPr>
          <w:lang w:val="es-ES_tradnl"/>
        </w:rPr>
        <w:t xml:space="preserve"> en la conferencia </w:t>
      </w:r>
      <w:r w:rsidR="0069336A" w:rsidRPr="00F27993">
        <w:t xml:space="preserve">R. Müllerson, Profesor del King's College de Londres, C. Osakwe, Profesor de </w:t>
      </w:r>
      <w:smartTag w:uri="urn:schemas-microsoft-com:office:smarttags" w:element="PersonName">
        <w:smartTagPr>
          <w:attr w:name="ProductID" w:val="la Universidad"/>
        </w:smartTagPr>
        <w:r w:rsidR="0069336A" w:rsidRPr="00F27993">
          <w:t>la Universidad</w:t>
        </w:r>
      </w:smartTag>
      <w:r w:rsidR="0069336A" w:rsidRPr="00F27993">
        <w:t xml:space="preserve"> de Tulane (EE.UU.) y V. Lazarev, Profesor de </w:t>
      </w:r>
      <w:smartTag w:uri="urn:schemas-microsoft-com:office:smarttags" w:element="PersonName">
        <w:smartTagPr>
          <w:attr w:name="ProductID" w:val="la Academia Jur￭dica"/>
        </w:smartTagPr>
        <w:r w:rsidR="0069336A" w:rsidRPr="00F27993">
          <w:t>la Academia Jurídica</w:t>
        </w:r>
      </w:smartTag>
      <w:r w:rsidR="0069336A" w:rsidRPr="00F27993">
        <w:t xml:space="preserve"> de Moscú, así como otros expertos internacionales</w:t>
      </w:r>
      <w:r w:rsidR="00F6407E">
        <w:t>.</w:t>
      </w:r>
    </w:p>
    <w:p w:rsidR="0069336A" w:rsidRPr="00F27993" w:rsidRDefault="007715AF" w:rsidP="007715AF">
      <w:pPr>
        <w:pStyle w:val="Bullet1G"/>
      </w:pPr>
      <w:r>
        <w:t>D</w:t>
      </w:r>
      <w:r w:rsidR="0069336A" w:rsidRPr="00F27993">
        <w:t xml:space="preserve">el 15 al 25 de julio de 2009, funcionarios del Ministerio de Justicia, del Centro de Capacitación de Juristas adscrito a dicho Ministerio y del Centro Nacional de Derechos Humanos, con el apoyo del Coordinador de Proyectos de </w:t>
      </w:r>
      <w:smartTag w:uri="urn:schemas-microsoft-com:office:smarttags" w:element="PersonName">
        <w:smartTagPr>
          <w:attr w:name="ProductID" w:val="la OSCE"/>
        </w:smartTagPr>
        <w:r w:rsidR="0069336A" w:rsidRPr="00F27993">
          <w:t>la OSCE</w:t>
        </w:r>
      </w:smartTag>
      <w:r w:rsidR="0069336A" w:rsidRPr="00F27993">
        <w:t xml:space="preserve"> en Uzbekistán, se familiarizaron con los métodos y las formas de enseñanza en el ámbito de los derechos humanos, en particular los derechos del niño, en el marco de un viaje a Suiza, Hungría y Eslovenia</w:t>
      </w:r>
      <w:r w:rsidR="00F6407E">
        <w:t>.</w:t>
      </w:r>
    </w:p>
    <w:p w:rsidR="0069336A" w:rsidRPr="00F27993" w:rsidRDefault="007715AF" w:rsidP="007715AF">
      <w:pPr>
        <w:pStyle w:val="Bullet1G"/>
      </w:pPr>
      <w:r>
        <w:t>E</w:t>
      </w:r>
      <w:r w:rsidR="0069336A" w:rsidRPr="00F27993">
        <w:t xml:space="preserve">l Centro Nacional de Derechos Humanos, junto con el Coordinador de Proyectos de </w:t>
      </w:r>
      <w:smartTag w:uri="urn:schemas-microsoft-com:office:smarttags" w:element="PersonName">
        <w:smartTagPr>
          <w:attr w:name="ProductID" w:val="la OSCE"/>
        </w:smartTagPr>
        <w:r w:rsidR="0069336A" w:rsidRPr="00F27993">
          <w:t>la OSCE</w:t>
        </w:r>
      </w:smartTag>
      <w:r w:rsidR="0069336A" w:rsidRPr="00F27993">
        <w:t xml:space="preserve"> en Uzbekistán, prepararon la edición de un manual docente y metodológico titulado </w:t>
      </w:r>
      <w:r w:rsidR="00F6407E" w:rsidRPr="00F27993">
        <w:t>"</w:t>
      </w:r>
      <w:r w:rsidR="0069336A" w:rsidRPr="00F27993">
        <w:t>La enseñanza de derechos humanos: experiencia nacional e internacional</w:t>
      </w:r>
      <w:r w:rsidR="00F6407E" w:rsidRPr="00F27993">
        <w:t>"</w:t>
      </w:r>
      <w:r w:rsidR="0069336A" w:rsidRPr="00F27993">
        <w:t>, que contiene un análisis del sistema de enseñanza de derechos humanos y del niño en Uzbekistán y recomendaciones para su perfeccionamiento teniendo en cuenta la experiencia internacional</w:t>
      </w:r>
      <w:r w:rsidR="00F6407E">
        <w:t>.</w:t>
      </w:r>
    </w:p>
    <w:p w:rsidR="0069336A" w:rsidRPr="00F27993" w:rsidRDefault="007715AF" w:rsidP="007715AF">
      <w:pPr>
        <w:pStyle w:val="Bullet1G"/>
      </w:pPr>
      <w:r>
        <w:t>E</w:t>
      </w:r>
      <w:r w:rsidR="0069336A" w:rsidRPr="00F27993">
        <w:t xml:space="preserve">l estudio de los derechos del niño, de las disposiciones de </w:t>
      </w:r>
      <w:smartTag w:uri="urn:schemas-microsoft-com:office:smarttags" w:element="PersonName">
        <w:smartTagPr>
          <w:attr w:name="ProductID" w:val="la Convenci￳n"/>
        </w:smartTagPr>
        <w:r w:rsidR="0069336A" w:rsidRPr="00F27993">
          <w:t>la Convención</w:t>
        </w:r>
      </w:smartTag>
      <w:r w:rsidR="0069336A" w:rsidRPr="00F27993">
        <w:t xml:space="preserve"> sobre los Derechos del Niño y de la legislación nacional en esa materia se incluyó en los planes de estudio de los centros preescolares, de las instituciones docentes de enseñanza general secundaria, secundaria especial, profesional y superior, en el sistema de capacitación de los trabajadores de los centros pedagógicos, médicos y sociales, de los periodistas, los integrantes del sistema de orden público y los jueces.</w:t>
      </w:r>
    </w:p>
    <w:p w:rsidR="0069336A" w:rsidRPr="00F27993" w:rsidRDefault="0069336A" w:rsidP="003B5F91">
      <w:pPr>
        <w:pStyle w:val="SingleTxtG"/>
        <w:rPr>
          <w:lang w:val="es-ES_tradnl"/>
        </w:rPr>
      </w:pPr>
      <w:r w:rsidRPr="00F27993">
        <w:t>196.</w:t>
      </w:r>
      <w:r w:rsidR="007715AF">
        <w:tab/>
        <w:t>S</w:t>
      </w:r>
      <w:r w:rsidRPr="00F27993">
        <w:t xml:space="preserve">e ha efectuado en Uzbekistán una serie de supervisiones y análisis de expertos de la legislación en lo que respecta a la correspondencia de las disposiciones sobre la edad para contraer matrimonio del Código de </w:t>
      </w:r>
      <w:smartTag w:uri="urn:schemas-microsoft-com:office:smarttags" w:element="PersonName">
        <w:smartTagPr>
          <w:attr w:name="ProductID" w:val="la Familia"/>
        </w:smartTagPr>
        <w:r w:rsidRPr="00F27993">
          <w:t>la Familia</w:t>
        </w:r>
      </w:smartTag>
      <w:r w:rsidRPr="00F27993">
        <w:t xml:space="preserve"> con las disposiciones de </w:t>
      </w:r>
      <w:smartTag w:uri="urn:schemas-microsoft-com:office:smarttags" w:element="PersonName">
        <w:smartTagPr>
          <w:attr w:name="ProductID" w:val="la Convenci￳n"/>
        </w:smartTagPr>
        <w:r w:rsidRPr="00F27993">
          <w:t>la Convención</w:t>
        </w:r>
      </w:smartTag>
      <w:r w:rsidRPr="00F27993">
        <w:t xml:space="preserve"> sobre los Derechos del Niño y </w:t>
      </w:r>
      <w:smartTag w:uri="urn:schemas-microsoft-com:office:smarttags" w:element="PersonName">
        <w:smartTagPr>
          <w:attr w:name="ProductID" w:val="la Convenci￳n"/>
        </w:smartTagPr>
        <w:r w:rsidRPr="00F27993">
          <w:t>la Convención</w:t>
        </w:r>
      </w:smartTag>
      <w:r w:rsidRPr="00F27993">
        <w:t xml:space="preserve"> sobre la eliminación de todas las formas de discriminación contra la mujer. Actualmente se están celebrando debates públicos sobre la inclusión en la legislación del principio de igualdad de las mujeres y los hombres al contraer matrimonio y la prohibición del matrimonio de los menores de edad. </w:t>
      </w:r>
      <w:r w:rsidRPr="00F27993">
        <w:rPr>
          <w:lang w:val="es-ES_tradnl"/>
        </w:rPr>
        <w:t xml:space="preserve">El Centro de supervisión de la aplicación de los actos normativos y jurídicos adscrito al Ministerio de Justicia ha realizado análisis comparativos de las normas jurídicas internacionales y la legislación de Uzbekistán en materia de educación y protección de los derechos laborales del niño. </w:t>
      </w:r>
    </w:p>
    <w:p w:rsidR="0069336A" w:rsidRPr="00F27993" w:rsidRDefault="0069336A" w:rsidP="003B5F91">
      <w:pPr>
        <w:pStyle w:val="SingleTxtG"/>
      </w:pPr>
      <w:r w:rsidRPr="00F27993">
        <w:rPr>
          <w:lang w:val="es-ES_tradnl"/>
        </w:rPr>
        <w:t>197.</w:t>
      </w:r>
      <w:r w:rsidR="007715AF">
        <w:rPr>
          <w:lang w:val="es-ES_tradnl"/>
        </w:rPr>
        <w:tab/>
        <w:t>En</w:t>
      </w:r>
      <w:r w:rsidRPr="00F27993">
        <w:rPr>
          <w:lang w:val="es-ES_tradnl"/>
        </w:rPr>
        <w:t xml:space="preserve"> el plan de trabajo del </w:t>
      </w:r>
      <w:r w:rsidRPr="00F27993">
        <w:t xml:space="preserve">Comité para las instituciones democráticas y los órganos de autogobierno de los ciudadanos de </w:t>
      </w:r>
      <w:smartTag w:uri="urn:schemas-microsoft-com:office:smarttags" w:element="PersonName">
        <w:smartTagPr>
          <w:attr w:name="ProductID" w:val="la C￡mara Legislativa"/>
        </w:smartTagPr>
        <w:r w:rsidRPr="00F27993">
          <w:t>la Cámara Legislativa</w:t>
        </w:r>
      </w:smartTag>
      <w:r w:rsidRPr="00F27993">
        <w:t xml:space="preserve"> del </w:t>
      </w:r>
      <w:r w:rsidRPr="00F27993">
        <w:rPr>
          <w:i/>
        </w:rPr>
        <w:t xml:space="preserve">Oliy Maylis </w:t>
      </w:r>
      <w:r w:rsidRPr="00F27993">
        <w:t xml:space="preserve">de </w:t>
      </w:r>
      <w:smartTag w:uri="urn:schemas-microsoft-com:office:smarttags" w:element="PersonName">
        <w:smartTagPr>
          <w:attr w:name="ProductID" w:val="la Rep￺blica"/>
        </w:smartTagPr>
        <w:r w:rsidRPr="00F27993">
          <w:t>la República</w:t>
        </w:r>
      </w:smartTag>
      <w:r w:rsidRPr="00F27993">
        <w:t xml:space="preserve"> se incluyó, en el tercer trimestre de 2011, la tarea del control y análisis del cumplimiento por </w:t>
      </w:r>
      <w:smartTag w:uri="urn:schemas-microsoft-com:office:smarttags" w:element="PersonName">
        <w:smartTagPr>
          <w:attr w:name="ProductID" w:val="la Fiscal￭a"/>
        </w:smartTagPr>
        <w:r w:rsidRPr="00F27993">
          <w:t>la Fiscalía</w:t>
        </w:r>
      </w:smartTag>
      <w:r w:rsidRPr="00F27993">
        <w:t xml:space="preserve"> de </w:t>
      </w:r>
      <w:smartTag w:uri="urn:schemas-microsoft-com:office:smarttags" w:element="PersonName">
        <w:smartTagPr>
          <w:attr w:name="ProductID" w:val="la Rep￺blica"/>
        </w:smartTagPr>
        <w:r w:rsidRPr="00F27993">
          <w:t>la República</w:t>
        </w:r>
      </w:smartTag>
      <w:r w:rsidRPr="00F27993">
        <w:t xml:space="preserve"> de Uzbekistán de las disposiciones del Protocolo facultativo de </w:t>
      </w:r>
      <w:smartTag w:uri="urn:schemas-microsoft-com:office:smarttags" w:element="PersonName">
        <w:smartTagPr>
          <w:attr w:name="ProductID" w:val="la Convenci￳n"/>
        </w:smartTagPr>
        <w:r w:rsidRPr="00F27993">
          <w:t>la Convención</w:t>
        </w:r>
      </w:smartTag>
      <w:r w:rsidRPr="00F27993">
        <w:t xml:space="preserve"> sobre los Derechos Del niño relativo a la venta de niños, la prostitución infantil y la utilización de niños en la pornografía. Además, el plan del trabajo del Comité de Relaciones Exteriores y Relaciones Interparlamentarias previó para 2011 realizar labores de control y análisis del cumplimiento de las disposiciones de </w:t>
      </w:r>
      <w:smartTag w:uri="urn:schemas-microsoft-com:office:smarttags" w:element="PersonName">
        <w:smartTagPr>
          <w:attr w:name="ProductID" w:val="la Convenci￳n"/>
        </w:smartTagPr>
        <w:r w:rsidRPr="00F27993">
          <w:t>la Convención</w:t>
        </w:r>
      </w:smartTag>
      <w:r w:rsidRPr="00F27993">
        <w:t xml:space="preserve"> sobre los Derechos del Niño y otros instrumentos internacionales de garantía de los derechos del niño incluidos en la legislación nacional en las provincias de Bujara, Tashkent y Navoi.</w:t>
      </w:r>
    </w:p>
    <w:p w:rsidR="0069336A" w:rsidRPr="00F27993" w:rsidRDefault="0069336A" w:rsidP="003B5F91">
      <w:pPr>
        <w:pStyle w:val="SingleTxtG"/>
      </w:pPr>
      <w:r w:rsidRPr="00F27993">
        <w:rPr>
          <w:lang w:val="es-ES_tradnl"/>
        </w:rPr>
        <w:t>198.</w:t>
      </w:r>
      <w:r w:rsidR="007715AF">
        <w:rPr>
          <w:lang w:val="es-ES_tradnl"/>
        </w:rPr>
        <w:tab/>
      </w:r>
      <w:r w:rsidRPr="00F27993">
        <w:rPr>
          <w:lang w:val="es-ES_tradnl"/>
        </w:rPr>
        <w:t xml:space="preserve">El 7 de abril de 2009 </w:t>
      </w:r>
      <w:smartTag w:uri="urn:schemas-microsoft-com:office:smarttags" w:element="PersonName">
        <w:smartTagPr>
          <w:attr w:name="ProductID" w:val="la C￡mara Legislativa"/>
        </w:smartTagPr>
        <w:r w:rsidRPr="00F27993">
          <w:rPr>
            <w:lang w:val="es-ES_tradnl"/>
          </w:rPr>
          <w:t xml:space="preserve">la Cámara </w:t>
        </w:r>
        <w:r w:rsidRPr="00F27993">
          <w:t>Legislativa</w:t>
        </w:r>
      </w:smartTag>
      <w:r w:rsidRPr="00F27993">
        <w:t xml:space="preserve"> del </w:t>
      </w:r>
      <w:r w:rsidRPr="00F27993">
        <w:rPr>
          <w:i/>
        </w:rPr>
        <w:t xml:space="preserve">Oliy Maylis </w:t>
      </w:r>
      <w:r w:rsidRPr="00F27993">
        <w:t xml:space="preserve">de </w:t>
      </w:r>
      <w:smartTag w:uri="urn:schemas-microsoft-com:office:smarttags" w:element="PersonName">
        <w:smartTagPr>
          <w:attr w:name="ProductID" w:val="la Rep￺blica"/>
        </w:smartTagPr>
        <w:r w:rsidRPr="00F27993">
          <w:t>la República</w:t>
        </w:r>
      </w:smartTag>
      <w:r w:rsidRPr="00F27993">
        <w:t xml:space="preserve"> y </w:t>
      </w:r>
      <w:smartTag w:uri="urn:schemas-microsoft-com:office:smarttags" w:element="PersonName">
        <w:smartTagPr>
          <w:attr w:name="ProductID" w:val="la Oficina"/>
        </w:smartTagPr>
        <w:r w:rsidRPr="00F27993">
          <w:t>la Oficina</w:t>
        </w:r>
      </w:smartTag>
      <w:r w:rsidRPr="00F27993">
        <w:t xml:space="preserve"> del UNICEF en Uzbekistán firmaron un Memorando de entendimiento y cooperación en interés de la infancia hasta 2015.</w:t>
      </w:r>
    </w:p>
    <w:p w:rsidR="0069336A" w:rsidRPr="00F27993" w:rsidRDefault="0069336A" w:rsidP="003B5F91">
      <w:pPr>
        <w:pStyle w:val="SingleTxtG"/>
      </w:pPr>
      <w:r w:rsidRPr="00F27993">
        <w:rPr>
          <w:lang w:val="es-ES_tradnl"/>
        </w:rPr>
        <w:t>199.</w:t>
      </w:r>
      <w:r w:rsidR="007715AF">
        <w:rPr>
          <w:lang w:val="es-ES_tradnl"/>
        </w:rPr>
        <w:tab/>
      </w:r>
      <w:r w:rsidRPr="00F27993">
        <w:rPr>
          <w:lang w:val="es-ES_tradnl"/>
        </w:rPr>
        <w:t xml:space="preserve">En el marco del Memorando se celebró la inauguración del Centro de Recursos para </w:t>
      </w:r>
      <w:smartTag w:uri="urn:schemas-microsoft-com:office:smarttags" w:element="PersonName">
        <w:smartTagPr>
          <w:attr w:name="ProductID" w:val="la Infancia"/>
        </w:smartTagPr>
        <w:r w:rsidRPr="00F27993">
          <w:rPr>
            <w:lang w:val="es-ES_tradnl"/>
          </w:rPr>
          <w:t>la Infancia</w:t>
        </w:r>
      </w:smartTag>
      <w:r w:rsidRPr="00F27993">
        <w:rPr>
          <w:lang w:val="es-ES_tradnl"/>
        </w:rPr>
        <w:t xml:space="preserve"> en </w:t>
      </w:r>
      <w:smartTag w:uri="urn:schemas-microsoft-com:office:smarttags" w:element="PersonName">
        <w:smartTagPr>
          <w:attr w:name="ProductID" w:val="la C￡mara Legislativa"/>
        </w:smartTagPr>
        <w:r w:rsidRPr="00F27993">
          <w:rPr>
            <w:lang w:val="es-ES_tradnl"/>
          </w:rPr>
          <w:t xml:space="preserve">la Cámara </w:t>
        </w:r>
        <w:r w:rsidRPr="00F27993">
          <w:t>Legislativa</w:t>
        </w:r>
      </w:smartTag>
      <w:r w:rsidRPr="00F27993">
        <w:t xml:space="preserve"> del </w:t>
      </w:r>
      <w:r w:rsidRPr="00F27993">
        <w:rPr>
          <w:i/>
        </w:rPr>
        <w:t xml:space="preserve">Oliy Maylis </w:t>
      </w:r>
      <w:r w:rsidRPr="00F27993">
        <w:t xml:space="preserve">de </w:t>
      </w:r>
      <w:smartTag w:uri="urn:schemas-microsoft-com:office:smarttags" w:element="PersonName">
        <w:smartTagPr>
          <w:attr w:name="ProductID" w:val="la Rep￺blica. El"/>
        </w:smartTagPr>
        <w:r w:rsidRPr="00F27993">
          <w:t>la República. El</w:t>
        </w:r>
      </w:smartTag>
      <w:r w:rsidRPr="00F27993">
        <w:t xml:space="preserve"> Centro de Recursos está dotado de medios tecnológicos y la correspondiente base legislativa normativa y jurídica nacional e internacional en la esfera de la garantía de los derechos del niño, en particular la experiencia internacional y extranjera de lucha contra la trata de personas. El programa del Centro de Recursos prevé la celebración de actividades de información y difusión tanto para los diputados de </w:t>
      </w:r>
      <w:smartTag w:uri="urn:schemas-microsoft-com:office:smarttags" w:element="PersonName">
        <w:smartTagPr>
          <w:attr w:name="ProductID" w:val="la C￡mara Legislativa"/>
        </w:smartTagPr>
        <w:r w:rsidRPr="00F27993">
          <w:t xml:space="preserve">la </w:t>
        </w:r>
        <w:r w:rsidRPr="00F27993">
          <w:rPr>
            <w:lang w:val="es-ES_tradnl"/>
          </w:rPr>
          <w:t xml:space="preserve">Cámara </w:t>
        </w:r>
        <w:r w:rsidRPr="00F27993">
          <w:t>Legislativa</w:t>
        </w:r>
      </w:smartTag>
      <w:r w:rsidRPr="00F27993">
        <w:rPr>
          <w:rFonts w:ascii="TimesNewRoman" w:hAnsi="TimesNewRoman" w:cs="TimesNewRoman"/>
        </w:rPr>
        <w:t xml:space="preserve"> </w:t>
      </w:r>
      <w:r w:rsidRPr="00F27993">
        <w:t xml:space="preserve">del </w:t>
      </w:r>
      <w:r w:rsidRPr="00F27993">
        <w:rPr>
          <w:i/>
        </w:rPr>
        <w:t xml:space="preserve">Oliy Maylis </w:t>
      </w:r>
      <w:r w:rsidRPr="00F27993">
        <w:t xml:space="preserve">de </w:t>
      </w:r>
      <w:smartTag w:uri="urn:schemas-microsoft-com:office:smarttags" w:element="PersonName">
        <w:smartTagPr>
          <w:attr w:name="ProductID" w:val="la Rep￺blica"/>
        </w:smartTagPr>
        <w:r w:rsidRPr="00F27993">
          <w:t>la República</w:t>
        </w:r>
      </w:smartTag>
      <w:r w:rsidRPr="00F27993">
        <w:t>, como para</w:t>
      </w:r>
      <w:r w:rsidRPr="00F27993">
        <w:rPr>
          <w:rFonts w:ascii="TimesNewRoman" w:hAnsi="TimesNewRoman" w:cs="TimesNewRoman"/>
        </w:rPr>
        <w:t xml:space="preserve"> </w:t>
      </w:r>
      <w:r w:rsidRPr="00F27993">
        <w:t>los funcionarios</w:t>
      </w:r>
      <w:r w:rsidRPr="00F27993">
        <w:rPr>
          <w:rFonts w:ascii="TimesNewRoman" w:hAnsi="TimesNewRoman" w:cs="TimesNewRoman"/>
        </w:rPr>
        <w:t xml:space="preserve"> </w:t>
      </w:r>
      <w:r w:rsidRPr="00F27993">
        <w:t xml:space="preserve">de los organismos estatales, las instituciones, los organismos de orden público y las </w:t>
      </w:r>
      <w:r w:rsidR="00F6407E">
        <w:t>ONG.</w:t>
      </w:r>
    </w:p>
    <w:p w:rsidR="0069336A" w:rsidRPr="00F27993" w:rsidRDefault="0069336A" w:rsidP="003B5F91">
      <w:pPr>
        <w:pStyle w:val="SingleTxtG"/>
      </w:pPr>
      <w:r w:rsidRPr="00F27993">
        <w:rPr>
          <w:lang w:val="es-ES_tradnl"/>
        </w:rPr>
        <w:t>200.</w:t>
      </w:r>
      <w:r w:rsidR="007715AF">
        <w:rPr>
          <w:lang w:val="es-ES_tradnl"/>
        </w:rPr>
        <w:tab/>
      </w:r>
      <w:r w:rsidRPr="00F27993">
        <w:t xml:space="preserve">A fin de prevenir la trata de mujeres y niñas se lleva a cabo una amplia campaña de concienciación en todas las provincias del país. En colaboración con diversos organismos estatales y </w:t>
      </w:r>
      <w:r w:rsidR="00F6407E">
        <w:t>ONG</w:t>
      </w:r>
      <w:r w:rsidRPr="00F27993">
        <w:t>, el Comité de Mujeres realiza actividades para sensibilizar a mujeres y niñas sobre los riesgos que entraña el trabajo ilícito en el extranjero.</w:t>
      </w:r>
    </w:p>
    <w:p w:rsidR="0069336A" w:rsidRPr="00F27993" w:rsidRDefault="0069336A" w:rsidP="003B5F91">
      <w:pPr>
        <w:pStyle w:val="SingleTxtG"/>
      </w:pPr>
      <w:r w:rsidRPr="00F27993">
        <w:t>201.</w:t>
      </w:r>
      <w:r w:rsidR="007715AF">
        <w:tab/>
      </w:r>
      <w:r w:rsidRPr="00F27993">
        <w:t xml:space="preserve">Varias organizaciones públicas han habilitado líneas telefónicas de ayuda para ofrecer consultas gratuitas y anónimas a la población. Solamente en los últimos dos años se han ofrecido más de 60.000 consultas. Por esas líneas también se reciben pedidos de ayuda de víctimas de la trata. Más de 200 víctimas de la trata han recibido asistencia para regresar a la patria. En coordinación con las oficinas consulares y las embajadas de Uzbekistán en países como los Emiratos Árabes Unidos, Turquía, Tailandia y </w:t>
      </w:r>
      <w:smartTag w:uri="urn:schemas-microsoft-com:office:smarttags" w:element="PersonName">
        <w:smartTagPr>
          <w:attr w:name="ProductID" w:val="la India"/>
        </w:smartTagPr>
        <w:r w:rsidRPr="00F27993">
          <w:t>la India</w:t>
        </w:r>
      </w:smartTag>
      <w:r w:rsidRPr="00F27993">
        <w:t>, se ha prestado asistencia a mujeres en la restitución de su documentación y en la obtención de un certificado para el regreso.</w:t>
      </w:r>
    </w:p>
    <w:p w:rsidR="0069336A" w:rsidRPr="00F27993" w:rsidRDefault="0069336A" w:rsidP="003B5F91">
      <w:pPr>
        <w:pStyle w:val="SingleTxtG"/>
      </w:pPr>
      <w:r w:rsidRPr="00F27993">
        <w:t>202.</w:t>
      </w:r>
      <w:r w:rsidR="007715AF">
        <w:tab/>
      </w:r>
      <w:r w:rsidRPr="00F27993">
        <w:t>Gracias a dichas actividades recibieron consultas en las líneas de ayuda más de 60.000 personas. Suman cerca de 5.000 las peticiones sobre casos concretos de trata de personas recibidas de países de destino como los Emiratos Árabes Unidos, Israel, Kazajstán, Rusia, Turquía y Tailandia. Se prestó apoyo al regreso de 2.000 personas interesadas.</w:t>
      </w:r>
    </w:p>
    <w:p w:rsidR="0069336A" w:rsidRPr="00F27993" w:rsidRDefault="0069336A" w:rsidP="003B5F91">
      <w:pPr>
        <w:pStyle w:val="SingleTxtG"/>
      </w:pPr>
      <w:r w:rsidRPr="00F27993">
        <w:t>203.</w:t>
      </w:r>
      <w:r w:rsidR="007715AF">
        <w:tab/>
      </w:r>
      <w:r w:rsidRPr="00F27993">
        <w:t>Se distribuyen entre la población folletos informativos en uzbeko, ruso, karakalpako y tayiko.</w:t>
      </w:r>
    </w:p>
    <w:p w:rsidR="0069336A" w:rsidRPr="00F27993" w:rsidRDefault="0069336A" w:rsidP="003B5F91">
      <w:pPr>
        <w:pStyle w:val="SingleTxtG"/>
      </w:pPr>
      <w:r w:rsidRPr="00F27993">
        <w:t>204.</w:t>
      </w:r>
      <w:r w:rsidR="007715AF">
        <w:tab/>
      </w:r>
      <w:r w:rsidRPr="00F27993">
        <w:t xml:space="preserve">Por el primer canal nacional de televisión se transmitieron mensajes públicos breves elaborados junto con el Ministerio del Interior de </w:t>
      </w:r>
      <w:smartTag w:uri="urn:schemas-microsoft-com:office:smarttags" w:element="PersonName">
        <w:smartTagPr>
          <w:attr w:name="ProductID" w:val="la Rep￺blica"/>
        </w:smartTagPr>
        <w:r w:rsidRPr="00F27993">
          <w:t>la República</w:t>
        </w:r>
      </w:smartTag>
      <w:r w:rsidRPr="00F27993">
        <w:t xml:space="preserve"> de Uzbekistán.</w:t>
      </w:r>
    </w:p>
    <w:p w:rsidR="0069336A" w:rsidRPr="00F27993" w:rsidRDefault="0069336A" w:rsidP="003B5F91">
      <w:pPr>
        <w:pStyle w:val="SingleTxtG"/>
      </w:pPr>
      <w:r w:rsidRPr="00F27993">
        <w:t>205.</w:t>
      </w:r>
      <w:r w:rsidR="007715AF">
        <w:tab/>
      </w:r>
      <w:r w:rsidRPr="00F27993">
        <w:t xml:space="preserve">Se divulgaron mensajes públicos breves por la radioemisora </w:t>
      </w:r>
      <w:r w:rsidRPr="00F27993">
        <w:rPr>
          <w:i/>
        </w:rPr>
        <w:t>Yoshlar</w:t>
      </w:r>
      <w:r w:rsidRPr="00F27993">
        <w:t xml:space="preserve"> sobre la prevención de la trata de personas.</w:t>
      </w:r>
    </w:p>
    <w:p w:rsidR="0069336A" w:rsidRPr="00F27993" w:rsidRDefault="0069336A" w:rsidP="003B5F91">
      <w:pPr>
        <w:pStyle w:val="SingleTxtG"/>
      </w:pPr>
      <w:r w:rsidRPr="00F27993">
        <w:t>206.</w:t>
      </w:r>
      <w:r w:rsidR="007715AF">
        <w:tab/>
      </w:r>
      <w:r w:rsidRPr="00F27993">
        <w:t xml:space="preserve">Se filmaron y transmitieron dos vídeos titulados </w:t>
      </w:r>
      <w:r w:rsidRPr="00F27993">
        <w:rPr>
          <w:i/>
        </w:rPr>
        <w:t>Otalar suzi</w:t>
      </w:r>
      <w:r w:rsidRPr="00F27993">
        <w:t xml:space="preserve"> (Recomendaciones paternas), dedicados a la trata de personas con fines de explotación laboral y sexual.</w:t>
      </w:r>
    </w:p>
    <w:p w:rsidR="0069336A" w:rsidRPr="00F27993" w:rsidRDefault="0069336A" w:rsidP="003B5F91">
      <w:pPr>
        <w:pStyle w:val="SingleTxtG"/>
      </w:pPr>
      <w:r w:rsidRPr="00F27993">
        <w:t>207.</w:t>
      </w:r>
      <w:r w:rsidR="007715AF">
        <w:tab/>
      </w:r>
      <w:r w:rsidRPr="00F27993">
        <w:t xml:space="preserve">Se han celebrado cerca de 1.000 seminarios y actos para jóvenes en los centros de enseñanza general, liceos, institutos y centros de enseñanza superior; y se han realizado más de 600 actividades en las </w:t>
      </w:r>
      <w:r w:rsidRPr="00F27993">
        <w:rPr>
          <w:i/>
        </w:rPr>
        <w:t>mahallas</w:t>
      </w:r>
      <w:r w:rsidRPr="00F27993">
        <w:t>.</w:t>
      </w:r>
    </w:p>
    <w:p w:rsidR="0069336A" w:rsidRPr="00F27993" w:rsidRDefault="0069336A" w:rsidP="003B5F91">
      <w:pPr>
        <w:pStyle w:val="SingleTxtG"/>
        <w:rPr>
          <w:lang w:val="es-ES_tradnl"/>
        </w:rPr>
      </w:pPr>
      <w:r w:rsidRPr="00F27993">
        <w:rPr>
          <w:lang w:val="es-ES_tradnl"/>
        </w:rPr>
        <w:t xml:space="preserve">208. </w:t>
      </w:r>
      <w:r w:rsidR="007715AF">
        <w:rPr>
          <w:lang w:val="es-ES_tradnl"/>
        </w:rPr>
        <w:tab/>
        <w:t>E</w:t>
      </w:r>
      <w:r w:rsidRPr="00F27993">
        <w:rPr>
          <w:lang w:val="es-ES_tradnl"/>
        </w:rPr>
        <w:t xml:space="preserve">n diciembre de 2004 en la ciudad de Tashkent se abrió el Centro de Rehabilitación de Víctimas de </w:t>
      </w:r>
      <w:smartTag w:uri="urn:schemas-microsoft-com:office:smarttags" w:element="PersonName">
        <w:smartTagPr>
          <w:attr w:name="ProductID" w:val="la Trata. Dicho"/>
        </w:smartTagPr>
        <w:r w:rsidRPr="00F27993">
          <w:rPr>
            <w:lang w:val="es-ES_tradnl"/>
          </w:rPr>
          <w:t>la Trata. Dicho</w:t>
        </w:r>
      </w:smartTag>
      <w:r w:rsidRPr="00F27993">
        <w:rPr>
          <w:lang w:val="es-ES_tradnl"/>
        </w:rPr>
        <w:t xml:space="preserve"> Centro se creó en el marco del proyecto </w:t>
      </w:r>
      <w:r w:rsidR="00F6407E" w:rsidRPr="00F27993">
        <w:t>"</w:t>
      </w:r>
      <w:r w:rsidRPr="00F27993">
        <w:rPr>
          <w:lang w:val="es-ES_tradnl"/>
        </w:rPr>
        <w:t>Lucha contra la trata de personas en el Asia central</w:t>
      </w:r>
      <w:r w:rsidR="00F6407E" w:rsidRPr="00F27993">
        <w:t>"</w:t>
      </w:r>
      <w:r w:rsidRPr="00F27993">
        <w:rPr>
          <w:lang w:val="es-ES_tradnl"/>
        </w:rPr>
        <w:t xml:space="preserve">. El Centro está adscrito al Centro de información y difusión para jóvenes </w:t>
      </w:r>
      <w:r w:rsidRPr="00F27993">
        <w:rPr>
          <w:i/>
          <w:lang w:val="es-ES_tradnl"/>
        </w:rPr>
        <w:t>Istiqbolli Avlod</w:t>
      </w:r>
      <w:r w:rsidRPr="00F27993">
        <w:rPr>
          <w:lang w:val="es-ES_tradnl"/>
        </w:rPr>
        <w:t>, que ejecuta dicho proyecto en Uzbekistán. La institución está destinada a las muchachas víctimas de la trata con fines de explotación laboral y explotación sexual. En caso necesario se invita a abogados para incoar causas penales contra los encargados del reclutamiento y representar los intereses de las víctimas en los tribunales (a petición de las propias víctimas).</w:t>
      </w:r>
    </w:p>
    <w:p w:rsidR="0069336A" w:rsidRPr="00F27993" w:rsidRDefault="0069336A" w:rsidP="003B5F91">
      <w:pPr>
        <w:pStyle w:val="SingleTxtG"/>
        <w:rPr>
          <w:lang w:val="es-ES_tradnl"/>
        </w:rPr>
      </w:pPr>
      <w:r w:rsidRPr="00F27993">
        <w:rPr>
          <w:lang w:val="es-ES_tradnl"/>
        </w:rPr>
        <w:t>209.</w:t>
      </w:r>
      <w:r w:rsidR="007715AF">
        <w:rPr>
          <w:lang w:val="es-ES_tradnl"/>
        </w:rPr>
        <w:tab/>
      </w:r>
      <w:r w:rsidRPr="00F27993">
        <w:rPr>
          <w:lang w:val="es-ES_tradnl"/>
        </w:rPr>
        <w:t>Además, las víctimas que se encuentran en el Centro reciben asistencia para adquirir una profesión. Numerosas muchachas asisten a cursos profesionales. Hoy día cerca de 100 muchachas han terminado cursos de peluquería, manicura, pedicura y secretaría. A medida de sus posibilidades, los trabajadores del Centro buscan maneras de encontrar un empleo para las muchachas víctimas que han asistido a dichos cursos.</w:t>
      </w:r>
    </w:p>
    <w:p w:rsidR="0069336A" w:rsidRPr="00F27993" w:rsidRDefault="0069336A" w:rsidP="003B5F91">
      <w:pPr>
        <w:pStyle w:val="SingleTxtG"/>
        <w:rPr>
          <w:lang w:val="es-ES_tradnl"/>
        </w:rPr>
      </w:pPr>
      <w:r w:rsidRPr="00F27993">
        <w:rPr>
          <w:lang w:val="es-ES_tradnl"/>
        </w:rPr>
        <w:t>210.</w:t>
      </w:r>
      <w:r w:rsidR="003B5F91">
        <w:rPr>
          <w:lang w:val="es-ES_tradnl"/>
        </w:rPr>
        <w:tab/>
      </w:r>
      <w:r w:rsidRPr="00F27993">
        <w:rPr>
          <w:lang w:val="es-ES_tradnl"/>
        </w:rPr>
        <w:t>En los años de existencia del Centro (desde diciembre de 2004 hasta el día de hoy), 325 muchachas víctimas de la trata se han sometido a rehabilitación. En muchos casos el Centro actúa como punto de tránsito para las muchachas de otras ciudades que llegan a Tashkent tarde por la noche. Después de pernoctar en el Centro, continúan hasta su lugar de destino. Por razones de confidencialidad, en lugar donde se encuentra dicho albergue no se revela.</w:t>
      </w:r>
    </w:p>
    <w:p w:rsidR="0069336A" w:rsidRPr="00F27993" w:rsidRDefault="0069336A" w:rsidP="003B5F91">
      <w:pPr>
        <w:pStyle w:val="SingleTxtG"/>
        <w:rPr>
          <w:lang w:val="es-ES_tradnl"/>
        </w:rPr>
      </w:pPr>
      <w:r w:rsidRPr="00F27993">
        <w:rPr>
          <w:lang w:val="es-ES_tradnl"/>
        </w:rPr>
        <w:t>211.</w:t>
      </w:r>
      <w:r w:rsidR="003B5F91">
        <w:rPr>
          <w:lang w:val="es-ES_tradnl"/>
        </w:rPr>
        <w:tab/>
      </w:r>
      <w:r w:rsidRPr="00F27993">
        <w:rPr>
          <w:lang w:val="es-ES_tradnl"/>
        </w:rPr>
        <w:t xml:space="preserve">En cumplimiento del plan conjunto de actividades del Ministerio del Interior y el Centro de información y difusión para jóvenes </w:t>
      </w:r>
      <w:r w:rsidRPr="00F27993">
        <w:rPr>
          <w:i/>
          <w:lang w:val="es-ES_tradnl"/>
        </w:rPr>
        <w:t>Istiqbolli Avlod</w:t>
      </w:r>
      <w:r w:rsidRPr="00F27993">
        <w:rPr>
          <w:lang w:val="es-ES_tradnl"/>
        </w:rPr>
        <w:t xml:space="preserve">, elaborado para el período 2009 y 2010, en 2009 en las provincias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celebraron ocho conferencias regionales sobre la lucha contra la trata de personas, con la participación de representantes de la fiscalía, los organismos de interior, los organismos estatales y las organizaciones públicas.</w:t>
      </w:r>
    </w:p>
    <w:p w:rsidR="0069336A" w:rsidRPr="00F27993" w:rsidRDefault="0069336A" w:rsidP="003B5F91">
      <w:pPr>
        <w:pStyle w:val="SingleTxtG"/>
        <w:rPr>
          <w:lang w:val="es-ES_tradnl"/>
        </w:rPr>
      </w:pPr>
      <w:r w:rsidRPr="00F27993">
        <w:rPr>
          <w:lang w:val="es-ES_tradnl"/>
        </w:rPr>
        <w:t>212.</w:t>
      </w:r>
      <w:r w:rsidR="003B5F91">
        <w:rPr>
          <w:lang w:val="es-ES_tradnl"/>
        </w:rPr>
        <w:tab/>
      </w:r>
      <w:r w:rsidRPr="00F27993">
        <w:rPr>
          <w:lang w:val="es-ES_tradnl"/>
        </w:rPr>
        <w:t xml:space="preserve">En mayo de 2009 representantes del Ministerio del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participaron en el seminario celebrado por </w:t>
      </w:r>
      <w:smartTag w:uri="urn:schemas-microsoft-com:office:smarttags" w:element="PersonName">
        <w:smartTagPr>
          <w:attr w:name="ProductID" w:val="la OSCE"/>
        </w:smartTagPr>
        <w:r w:rsidRPr="00F27993">
          <w:rPr>
            <w:lang w:val="es-ES_tradnl"/>
          </w:rPr>
          <w:t>la OSCE</w:t>
        </w:r>
      </w:smartTag>
      <w:r w:rsidRPr="00F27993">
        <w:rPr>
          <w:lang w:val="es-ES_tradnl"/>
        </w:rPr>
        <w:t xml:space="preserve"> sobre el tema </w:t>
      </w:r>
      <w:r w:rsidR="00F6407E" w:rsidRPr="00F27993">
        <w:t>"</w:t>
      </w:r>
      <w:r w:rsidRPr="00F27993">
        <w:rPr>
          <w:lang w:val="es-ES_tradnl"/>
        </w:rPr>
        <w:t>Lucha contra la trata de personas</w:t>
      </w:r>
      <w:r w:rsidR="00F6407E" w:rsidRPr="00F27993">
        <w:t>"</w:t>
      </w:r>
      <w:r w:rsidRPr="00F27993">
        <w:rPr>
          <w:lang w:val="es-ES_tradnl"/>
        </w:rPr>
        <w:t xml:space="preserve">, y en octubre, en el seminario sobre ese tema organizado por el Comité de Mujeres de Uzbekistán; el 11 de noviembre de 2009, presentaron una ponencia en el seminario internacional científico y práctico dedicado al tema </w:t>
      </w:r>
      <w:r w:rsidR="00F6407E" w:rsidRPr="00F27993">
        <w:t>"</w:t>
      </w:r>
      <w:r w:rsidRPr="00F27993">
        <w:rPr>
          <w:lang w:val="es-ES_tradnl"/>
        </w:rPr>
        <w:t>Problemas actuales de lucha contra la trata de personas</w:t>
      </w:r>
      <w:r w:rsidR="00F6407E" w:rsidRPr="00F27993">
        <w:t>"</w:t>
      </w:r>
      <w:r w:rsidRPr="00F27993">
        <w:rPr>
          <w:lang w:val="es-ES_tradnl"/>
        </w:rPr>
        <w:t xml:space="preserve">, celebrado por los Cursos de Estudios Superiores de </w:t>
      </w:r>
      <w:smartTag w:uri="urn:schemas-microsoft-com:office:smarttags" w:element="PersonName">
        <w:smartTagPr>
          <w:attr w:name="ProductID" w:val="la Fiscal￭a General"/>
        </w:smartTagPr>
        <w:r w:rsidRPr="00F27993">
          <w:rPr>
            <w:lang w:val="es-ES_tradnl"/>
          </w:rPr>
          <w:t>la Fiscalía General</w:t>
        </w:r>
      </w:smartTag>
      <w:r w:rsidRPr="00F27993">
        <w:rPr>
          <w:lang w:val="es-ES_tradnl"/>
        </w:rPr>
        <w:t xml:space="preserve"> de Uzbekistán.</w:t>
      </w:r>
    </w:p>
    <w:p w:rsidR="0069336A" w:rsidRPr="00F27993" w:rsidRDefault="003B5F91" w:rsidP="003B5F91">
      <w:pPr>
        <w:pStyle w:val="HChG"/>
      </w:pPr>
      <w:r>
        <w:rPr>
          <w:lang w:val="es-ES_tradnl"/>
        </w:rPr>
        <w:tab/>
      </w:r>
      <w:r w:rsidR="0069336A" w:rsidRPr="00F27993">
        <w:rPr>
          <w:lang w:val="es-ES_tradnl"/>
        </w:rPr>
        <w:t xml:space="preserve">V. </w:t>
      </w:r>
      <w:r>
        <w:rPr>
          <w:lang w:val="es-ES_tradnl"/>
        </w:rPr>
        <w:tab/>
      </w:r>
      <w:r w:rsidR="0069336A" w:rsidRPr="00F27993">
        <w:t>Prevención</w:t>
      </w:r>
    </w:p>
    <w:p w:rsidR="0069336A" w:rsidRPr="00F27993" w:rsidRDefault="0069336A" w:rsidP="006649D1">
      <w:pPr>
        <w:pStyle w:val="SingleTxtG"/>
        <w:rPr>
          <w:lang w:val="es-ES_tradnl"/>
        </w:rPr>
      </w:pPr>
      <w:r w:rsidRPr="00F27993">
        <w:rPr>
          <w:lang w:val="es-ES_tradnl"/>
        </w:rPr>
        <w:t>213.</w:t>
      </w:r>
      <w:r w:rsidR="003B5F91">
        <w:rPr>
          <w:lang w:val="es-ES_tradnl"/>
        </w:rPr>
        <w:tab/>
      </w:r>
      <w:smartTag w:uri="urn:schemas-microsoft-com:office:smarttags" w:element="PersonName">
        <w:smartTagPr>
          <w:attr w:name="ProductID" w:val="la C￡mara Legislativa"/>
        </w:smartTagPr>
        <w:r w:rsidRPr="00F27993">
          <w:rPr>
            <w:lang w:val="es-ES_tradnl"/>
          </w:rPr>
          <w:t>La Cámara Legislativa</w:t>
        </w:r>
      </w:smartTag>
      <w:r w:rsidRPr="00F27993">
        <w:rPr>
          <w:lang w:val="es-ES_tradnl"/>
        </w:rPr>
        <w:t xml:space="preserve"> del </w:t>
      </w:r>
      <w:r w:rsidRPr="00F27993">
        <w:rPr>
          <w:i/>
          <w:lang w:val="es-ES_tradnl"/>
        </w:rPr>
        <w:t xml:space="preserve">Oliy Maylis </w:t>
      </w:r>
      <w:r w:rsidRPr="00F27993">
        <w:rPr>
          <w:lang w:val="es-ES_tradnl"/>
        </w:rPr>
        <w:t xml:space="preserve">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basándose en los compromisos internacionales contraídos por Uzbekistán a raíz de la adhesión al Protocolo facultativo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relativo a la venta de niños, la prostitución infantil y la utilización de niños en la pornografía, y en particular el artículo 9 del Protocolo facultativo, adopta las medidas necesarias para prevenir los delitos enunciados en el Protocolo, prestando particular atención a la protección de los niños que sean especialmente vulnerables a esas prácticas. Por ejemplo, en 2011 en el sistema del Ministerio de Justicia de Uzbekistán se celebraron audiencias parlamentarias sobre la aplicación de las disposiciones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y los Protocolos facultativos.</w:t>
      </w:r>
    </w:p>
    <w:p w:rsidR="0069336A" w:rsidRPr="00F27993" w:rsidRDefault="0069336A" w:rsidP="006649D1">
      <w:pPr>
        <w:pStyle w:val="SingleTxtG"/>
        <w:rPr>
          <w:lang w:val="es-ES_tradnl"/>
        </w:rPr>
      </w:pPr>
      <w:r w:rsidRPr="00F27993">
        <w:rPr>
          <w:lang w:val="es-ES_tradnl"/>
        </w:rPr>
        <w:t>214.</w:t>
      </w:r>
      <w:r w:rsidR="003B5F91">
        <w:rPr>
          <w:lang w:val="es-ES_tradnl"/>
        </w:rPr>
        <w:tab/>
      </w:r>
      <w:r w:rsidRPr="00F27993">
        <w:rPr>
          <w:lang w:val="es-ES_tradnl"/>
        </w:rPr>
        <w:t xml:space="preserve">Adscritos a </w:t>
      </w:r>
      <w:smartTag w:uri="urn:schemas-microsoft-com:office:smarttags" w:element="PersonName">
        <w:smartTagPr>
          <w:attr w:name="ProductID" w:val="la Direcci￳n General"/>
        </w:smartTagPr>
        <w:r w:rsidRPr="00F27993">
          <w:rPr>
            <w:lang w:val="es-ES_tradnl"/>
          </w:rPr>
          <w:t>la Dirección General</w:t>
        </w:r>
      </w:smartTag>
      <w:r w:rsidRPr="00F27993">
        <w:rPr>
          <w:lang w:val="es-ES_tradnl"/>
        </w:rPr>
        <w:t xml:space="preserve"> de Prevención de Delitos del Ministerio del Interior, funcionan Centros de Asistencia Sociojurídica para Menores de Edad, que se encargan de las labores de prevención del abandono y las infracciones de los menores, en particular la prevención de la violencia sexual contra los niños y adolescentes, y la realización de las actividades educativas necesarias y la prestación de asistencia social, jurídica y de otra índole por parte del Estado y la sociedad. En total, en todas las regiones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excepto en la provincia de Surjandarin, existen 13 Centros de esa índole. Durante el año 2009 en toda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fueron colocados en esos Centros 12.051 niños y adolescentes por abandono y la comisión de diversas infracciones, y durante el año 2010, 10.782.</w:t>
      </w:r>
    </w:p>
    <w:p w:rsidR="0069336A" w:rsidRPr="00F27993" w:rsidRDefault="0069336A" w:rsidP="006649D1">
      <w:pPr>
        <w:pStyle w:val="SingleTxtG"/>
        <w:rPr>
          <w:lang w:val="es-ES_tradnl"/>
        </w:rPr>
      </w:pPr>
      <w:r w:rsidRPr="00F27993">
        <w:rPr>
          <w:lang w:val="es-ES_tradnl"/>
        </w:rPr>
        <w:t>215.</w:t>
      </w:r>
      <w:r w:rsidR="006649D1">
        <w:rPr>
          <w:lang w:val="es-ES_tradnl"/>
        </w:rPr>
        <w:tab/>
      </w:r>
      <w:r w:rsidRPr="00F27993">
        <w:rPr>
          <w:lang w:val="es-ES_tradnl"/>
        </w:rPr>
        <w:t xml:space="preserve">Los Centros acogen a niños y adolescentes de </w:t>
      </w:r>
      <w:smartTag w:uri="urn:schemas-microsoft-com:office:smarttags" w:element="metricconverter">
        <w:smartTagPr>
          <w:attr w:name="ProductID" w:val="3 a"/>
        </w:smartTagPr>
        <w:r w:rsidR="00F6407E">
          <w:rPr>
            <w:lang w:val="es-ES_tradnl"/>
          </w:rPr>
          <w:t>3</w:t>
        </w:r>
        <w:r w:rsidRPr="00F27993">
          <w:rPr>
            <w:lang w:val="es-ES_tradnl"/>
          </w:rPr>
          <w:t xml:space="preserve"> a</w:t>
        </w:r>
      </w:smartTag>
      <w:r w:rsidRPr="00F27993">
        <w:rPr>
          <w:lang w:val="es-ES_tradnl"/>
        </w:rPr>
        <w:t xml:space="preserve"> 18 años que pueden permanecer allí durante el tiempo necesario para organizar su colocación, pero no más de 30 días. Los niños y adolescentes reciben en los Centros alimentos, vestimenta, calzado y ropa de cama.</w:t>
      </w:r>
    </w:p>
    <w:p w:rsidR="0069336A" w:rsidRPr="00F27993" w:rsidRDefault="0069336A" w:rsidP="006649D1">
      <w:pPr>
        <w:pStyle w:val="SingleTxtG"/>
        <w:rPr>
          <w:lang w:val="es-ES_tradnl"/>
        </w:rPr>
      </w:pPr>
      <w:r w:rsidRPr="00F27993">
        <w:rPr>
          <w:lang w:val="es-ES_tradnl"/>
        </w:rPr>
        <w:t>216.</w:t>
      </w:r>
      <w:r w:rsidR="006649D1">
        <w:rPr>
          <w:lang w:val="es-ES_tradnl"/>
        </w:rPr>
        <w:tab/>
      </w:r>
      <w:smartTag w:uri="urn:schemas-microsoft-com:office:smarttags" w:element="PersonName">
        <w:smartTagPr>
          <w:attr w:name="ProductID" w:val="la Direcci￳n General"/>
        </w:smartTagPr>
        <w:r w:rsidRPr="00F27993">
          <w:rPr>
            <w:lang w:val="es-ES_tradnl"/>
          </w:rPr>
          <w:t>La Dirección General</w:t>
        </w:r>
      </w:smartTag>
      <w:r w:rsidRPr="00F27993">
        <w:rPr>
          <w:lang w:val="es-ES_tradnl"/>
        </w:rPr>
        <w:t xml:space="preserve"> de Prevención de Delitos del Ministerio del Interior y sus subdivisiones sobre el terreno, en el marco de sus competencias, se encargan de la protección y la asistencia a los niños víctimas de los delitos relacionados con la trata de personas, la prostitución infantil y la pornografía, así como cooperan con todos los organismos estatales, los departamentos y las asociaciones públicas interesados en la adopción de medidas de protección y asistencia a los niños víctimas de esta categoría y la garantía de su rehabilitación y reinserción.</w:t>
      </w:r>
    </w:p>
    <w:p w:rsidR="0069336A" w:rsidRPr="00F27993" w:rsidRDefault="0069336A" w:rsidP="006649D1">
      <w:pPr>
        <w:pStyle w:val="SingleTxtG"/>
        <w:rPr>
          <w:lang w:val="es-ES_tradnl"/>
        </w:rPr>
      </w:pPr>
      <w:r w:rsidRPr="00F27993">
        <w:rPr>
          <w:lang w:val="es-ES_tradnl"/>
        </w:rPr>
        <w:t>217.</w:t>
      </w:r>
      <w:r w:rsidR="006649D1">
        <w:rPr>
          <w:lang w:val="es-ES_tradnl"/>
        </w:rPr>
        <w:tab/>
      </w:r>
      <w:r w:rsidRPr="00F27993">
        <w:rPr>
          <w:lang w:val="es-ES_tradnl"/>
        </w:rPr>
        <w:t>Los ministerios y departamentos competentes realizan labores de difusión entre la población en forma de seminarios y charlas sobre los siguientes temas:</w:t>
      </w:r>
    </w:p>
    <w:p w:rsidR="0069336A" w:rsidRPr="00F27993" w:rsidRDefault="006649D1" w:rsidP="006649D1">
      <w:pPr>
        <w:pStyle w:val="Bullet1G"/>
        <w:rPr>
          <w:lang w:val="es-ES_tradnl"/>
        </w:rPr>
      </w:pPr>
      <w:r>
        <w:rPr>
          <w:lang w:val="es-ES_tradnl"/>
        </w:rPr>
        <w:t>P</w:t>
      </w:r>
      <w:r w:rsidR="0069336A" w:rsidRPr="00F27993">
        <w:rPr>
          <w:lang w:val="es-ES_tradnl"/>
        </w:rPr>
        <w:t>rohibición de la discriminación de los niños socialmente vulnerables;</w:t>
      </w:r>
    </w:p>
    <w:p w:rsidR="0069336A" w:rsidRPr="00F27993" w:rsidRDefault="006649D1" w:rsidP="006649D1">
      <w:pPr>
        <w:pStyle w:val="Bullet1G"/>
        <w:rPr>
          <w:lang w:val="es-ES_tradnl"/>
        </w:rPr>
      </w:pPr>
      <w:r>
        <w:rPr>
          <w:lang w:val="es-ES_tradnl"/>
        </w:rPr>
        <w:t>N</w:t>
      </w:r>
      <w:r w:rsidR="0069336A" w:rsidRPr="00F27993">
        <w:rPr>
          <w:lang w:val="es-ES_tradnl"/>
        </w:rPr>
        <w:t>ecesidad de asegurar al máximo los intereses y el derecho de los niños a la vida;</w:t>
      </w:r>
    </w:p>
    <w:p w:rsidR="0069336A" w:rsidRPr="00F27993" w:rsidRDefault="006649D1" w:rsidP="006649D1">
      <w:pPr>
        <w:pStyle w:val="Bullet1G"/>
        <w:rPr>
          <w:lang w:val="es-ES_tradnl"/>
        </w:rPr>
      </w:pPr>
      <w:r>
        <w:rPr>
          <w:lang w:val="es-ES_tradnl"/>
        </w:rPr>
        <w:t>E</w:t>
      </w:r>
      <w:r w:rsidR="0069336A" w:rsidRPr="00F27993">
        <w:rPr>
          <w:lang w:val="es-ES_tradnl"/>
        </w:rPr>
        <w:t>xplicación de los derechos y libertades civiles;</w:t>
      </w:r>
    </w:p>
    <w:p w:rsidR="0069336A" w:rsidRPr="00F27993" w:rsidRDefault="006649D1" w:rsidP="006649D1">
      <w:pPr>
        <w:pStyle w:val="Bullet1G"/>
        <w:rPr>
          <w:lang w:val="es-ES_tradnl"/>
        </w:rPr>
      </w:pPr>
      <w:r>
        <w:rPr>
          <w:lang w:val="es-ES_tradnl"/>
        </w:rPr>
        <w:t>R</w:t>
      </w:r>
      <w:r w:rsidR="0069336A" w:rsidRPr="00F27993">
        <w:rPr>
          <w:lang w:val="es-ES_tradnl"/>
        </w:rPr>
        <w:t>especto de las opiniones del niño en la familia, la escuela y otras instituciones.</w:t>
      </w:r>
    </w:p>
    <w:p w:rsidR="0069336A" w:rsidRPr="00F27993" w:rsidRDefault="0069336A" w:rsidP="006649D1">
      <w:pPr>
        <w:pStyle w:val="SingleTxtG"/>
        <w:rPr>
          <w:lang w:val="es-ES_tradnl"/>
        </w:rPr>
      </w:pPr>
      <w:r w:rsidRPr="00F27993">
        <w:rPr>
          <w:lang w:val="es-ES_tradnl"/>
        </w:rPr>
        <w:t>218.</w:t>
      </w:r>
      <w:r w:rsidR="006649D1">
        <w:rPr>
          <w:lang w:val="es-ES_tradnl"/>
        </w:rPr>
        <w:tab/>
      </w:r>
      <w:r w:rsidRPr="00F27993">
        <w:rPr>
          <w:lang w:val="es-ES_tradnl"/>
        </w:rPr>
        <w:t>El Comité de Mujeres y sus subdivisiones sobre el terreno se dedican a labores de información y difusión para aumentar los conocimientos jurídicos de las mujeres y los niños.</w:t>
      </w:r>
    </w:p>
    <w:p w:rsidR="0069336A" w:rsidRPr="00F27993" w:rsidRDefault="0069336A" w:rsidP="006649D1">
      <w:pPr>
        <w:pStyle w:val="SingleTxtG"/>
        <w:rPr>
          <w:lang w:val="es-ES_tradnl"/>
        </w:rPr>
      </w:pPr>
      <w:r w:rsidRPr="00F27993">
        <w:rPr>
          <w:lang w:val="es-ES_tradnl"/>
        </w:rPr>
        <w:t>219.</w:t>
      </w:r>
      <w:r w:rsidR="006649D1">
        <w:rPr>
          <w:lang w:val="es-ES_tradnl"/>
        </w:rPr>
        <w:tab/>
      </w:r>
      <w:r w:rsidRPr="00F27993">
        <w:rPr>
          <w:lang w:val="es-ES_tradnl"/>
        </w:rPr>
        <w:t xml:space="preserve">En todos los comités de las </w:t>
      </w:r>
      <w:r w:rsidRPr="00F27993">
        <w:rPr>
          <w:i/>
          <w:lang w:val="es-ES_tradnl"/>
        </w:rPr>
        <w:t>mahallas</w:t>
      </w:r>
      <w:r w:rsidRPr="00F27993">
        <w:rPr>
          <w:lang w:val="es-ES_tradnl"/>
        </w:rPr>
        <w:t xml:space="preserve">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han celebrado encuentros y mesas redondas de difusión de </w:t>
      </w:r>
      <w:smartTag w:uri="urn:schemas-microsoft-com:office:smarttags" w:element="PersonName">
        <w:smartTagPr>
          <w:attr w:name="ProductID" w:val="La Ley"/>
        </w:smartTagPr>
        <w:r w:rsidRPr="00F27993">
          <w:rPr>
            <w:lang w:val="es-ES_tradnl"/>
          </w:rPr>
          <w:t>la Ley</w:t>
        </w:r>
      </w:smartTag>
      <w:r w:rsidRPr="00F27993">
        <w:rPr>
          <w:lang w:val="es-ES_tradnl"/>
        </w:rPr>
        <w:t xml:space="preserve"> de garantía de los derechos del niño, en que participaron los presidentes de esos comités, los consultores de las asambleas de ciudadanos, las mujeres y los dirigentes de las </w:t>
      </w:r>
      <w:r w:rsidRPr="00F27993">
        <w:rPr>
          <w:i/>
          <w:lang w:val="es-ES_tradnl"/>
        </w:rPr>
        <w:t xml:space="preserve">mahallas </w:t>
      </w:r>
      <w:r w:rsidRPr="00F27993">
        <w:rPr>
          <w:lang w:val="es-ES_tradnl"/>
        </w:rPr>
        <w:t>y</w:t>
      </w:r>
      <w:r w:rsidRPr="00F27993">
        <w:rPr>
          <w:i/>
          <w:lang w:val="es-ES_tradnl"/>
        </w:rPr>
        <w:t xml:space="preserve"> </w:t>
      </w:r>
      <w:r w:rsidRPr="00F27993">
        <w:rPr>
          <w:lang w:val="es-ES_tradnl"/>
        </w:rPr>
        <w:t xml:space="preserve">los inspectores de prevención que trabajan en las </w:t>
      </w:r>
      <w:r w:rsidRPr="00F27993">
        <w:rPr>
          <w:i/>
          <w:lang w:val="es-ES_tradnl"/>
        </w:rPr>
        <w:t>mahallas.</w:t>
      </w:r>
      <w:r w:rsidRPr="00F27993">
        <w:rPr>
          <w:lang w:val="es-ES_tradnl"/>
        </w:rPr>
        <w:t xml:space="preserve"> Los consultores de las asambleas de ciudadanos visitan todas las casas de las familias vulnerables y en caso de necesidad, organizan la prestación de asistencia jurídica, moral, material y de otra índole y las labores de prevención necesarias.</w:t>
      </w:r>
    </w:p>
    <w:p w:rsidR="0069336A" w:rsidRPr="00F27993" w:rsidRDefault="0069336A" w:rsidP="006649D1">
      <w:pPr>
        <w:pStyle w:val="SingleTxtG"/>
        <w:rPr>
          <w:lang w:val="es-ES_tradnl"/>
        </w:rPr>
      </w:pPr>
      <w:r w:rsidRPr="00F27993">
        <w:rPr>
          <w:lang w:val="es-ES_tradnl"/>
        </w:rPr>
        <w:t>220.</w:t>
      </w:r>
      <w:r w:rsidR="006649D1">
        <w:rPr>
          <w:lang w:val="es-ES_tradnl"/>
        </w:rPr>
        <w:tab/>
      </w:r>
      <w:r w:rsidRPr="00F27993">
        <w:rPr>
          <w:lang w:val="es-ES_tradnl"/>
        </w:rPr>
        <w:t xml:space="preserve">Además, en las escuelas de enseñanza general, los liceos y los institutos se hace lo posible por aumentar los conocimientos jurídicos de los niños, en particular sobre la discriminación de sus derechos. Al mismo tiempo, no existen datos estadísticos sobre las denuncias por discriminación, y no se han observado incidentes claros de discriminación. Las comisiones especiales de asuntos de menores adscritas a los </w:t>
      </w:r>
      <w:r w:rsidRPr="00F27993">
        <w:rPr>
          <w:i/>
          <w:lang w:val="es-ES_tradnl"/>
        </w:rPr>
        <w:t>jokimyat</w:t>
      </w:r>
      <w:r w:rsidRPr="00F27993">
        <w:rPr>
          <w:lang w:val="es-ES_tradnl"/>
        </w:rPr>
        <w:t xml:space="preserve">, los comités de las </w:t>
      </w:r>
      <w:r w:rsidRPr="00F27993">
        <w:rPr>
          <w:i/>
          <w:lang w:val="es-ES_tradnl"/>
        </w:rPr>
        <w:t xml:space="preserve">mahallas </w:t>
      </w:r>
      <w:r w:rsidRPr="00F27993">
        <w:rPr>
          <w:lang w:val="es-ES_tradnl"/>
        </w:rPr>
        <w:t>y los consultores de las asambleas de ciudadanos también despliegan actividades en ese ámbito.</w:t>
      </w:r>
    </w:p>
    <w:p w:rsidR="0069336A" w:rsidRPr="00F27993" w:rsidRDefault="0069336A" w:rsidP="006649D1">
      <w:pPr>
        <w:pStyle w:val="SingleTxtG"/>
        <w:rPr>
          <w:lang w:val="es-ES_tradnl"/>
        </w:rPr>
      </w:pPr>
      <w:r w:rsidRPr="00F27993">
        <w:rPr>
          <w:lang w:val="es-ES_tradnl"/>
        </w:rPr>
        <w:t>221.</w:t>
      </w:r>
      <w:r w:rsidR="006649D1">
        <w:rPr>
          <w:lang w:val="es-ES_tradnl"/>
        </w:rPr>
        <w:tab/>
      </w:r>
      <w:r w:rsidRPr="00F27993">
        <w:rPr>
          <w:lang w:val="es-ES_tradnl"/>
        </w:rPr>
        <w:t xml:space="preserve">Esas medidas no solamente han contribuido a aumentar los conocimientos jurídicos de los adjuntos a los </w:t>
      </w:r>
      <w:r w:rsidRPr="00F27993">
        <w:rPr>
          <w:i/>
          <w:lang w:val="es-ES_tradnl"/>
        </w:rPr>
        <w:t xml:space="preserve">jokim </w:t>
      </w:r>
      <w:r w:rsidRPr="00F27993">
        <w:rPr>
          <w:lang w:val="es-ES_tradnl"/>
        </w:rPr>
        <w:t xml:space="preserve">y los consultores de las </w:t>
      </w:r>
      <w:r w:rsidRPr="00F27993">
        <w:rPr>
          <w:i/>
          <w:lang w:val="es-ES_tradnl"/>
        </w:rPr>
        <w:t xml:space="preserve">mahallas, </w:t>
      </w:r>
      <w:r w:rsidRPr="00F27993">
        <w:rPr>
          <w:lang w:val="es-ES_tradnl"/>
        </w:rPr>
        <w:t>sino que también han ayudado a resaltar el significado y el estatus de los instrumentos jurídicos internacionales.</w:t>
      </w:r>
    </w:p>
    <w:p w:rsidR="0069336A" w:rsidRPr="00F27993" w:rsidRDefault="0069336A" w:rsidP="006649D1">
      <w:pPr>
        <w:pStyle w:val="SingleTxtG"/>
        <w:rPr>
          <w:lang w:val="es-ES_tradnl"/>
        </w:rPr>
      </w:pPr>
      <w:r w:rsidRPr="00F27993">
        <w:rPr>
          <w:lang w:val="es-ES_tradnl"/>
        </w:rPr>
        <w:t>222.</w:t>
      </w:r>
      <w:r w:rsidR="006649D1">
        <w:rPr>
          <w:lang w:val="es-ES_tradnl"/>
        </w:rPr>
        <w:tab/>
      </w:r>
      <w:r w:rsidRPr="00F27993">
        <w:rPr>
          <w:lang w:val="es-ES_tradnl"/>
        </w:rPr>
        <w:t xml:space="preserve">En todas las regiones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han creado instituciones especiales para prestar asistencia a las mujeres víctimas de la violencia: Centros de crisis, Teléfonos de la confianza, Centros de reinserción social de mujeres, Centros de salud y otros centros sociopsicológicos que funcionan en todo el país.</w:t>
      </w:r>
    </w:p>
    <w:p w:rsidR="0069336A" w:rsidRPr="00F27993" w:rsidRDefault="0069336A" w:rsidP="006649D1">
      <w:pPr>
        <w:pStyle w:val="SingleTxtG"/>
        <w:rPr>
          <w:lang w:val="es-ES_tradnl"/>
        </w:rPr>
      </w:pPr>
      <w:r w:rsidRPr="00F27993">
        <w:rPr>
          <w:lang w:val="es-ES_tradnl"/>
        </w:rPr>
        <w:t>223.</w:t>
      </w:r>
      <w:r w:rsidR="006649D1">
        <w:rPr>
          <w:lang w:val="es-ES_tradnl"/>
        </w:rPr>
        <w:tab/>
      </w:r>
      <w:r w:rsidRPr="00F27993">
        <w:rPr>
          <w:lang w:val="es-ES_tradnl"/>
        </w:rPr>
        <w:t>Los Centros de Reinser</w:t>
      </w:r>
      <w:r w:rsidR="00EA29EF">
        <w:rPr>
          <w:lang w:val="es-ES_tradnl"/>
        </w:rPr>
        <w:t>c</w:t>
      </w:r>
      <w:r w:rsidRPr="00F27993">
        <w:rPr>
          <w:lang w:val="es-ES_tradnl"/>
        </w:rPr>
        <w:t xml:space="preserve">ión Social de Mujeres, creados por iniciativa del Comité de Mujeres de Uzbekistán, desempeñan una función importante y desarrollan actividades en toda </w:t>
      </w:r>
      <w:smartTag w:uri="urn:schemas-microsoft-com:office:smarttags" w:element="PersonName">
        <w:smartTagPr>
          <w:attr w:name="ProductID" w:val="la Rep￺blica. Actualmente"/>
        </w:smartTagPr>
        <w:r w:rsidRPr="00F27993">
          <w:rPr>
            <w:lang w:val="es-ES_tradnl"/>
          </w:rPr>
          <w:t>la República. Actualmente</w:t>
        </w:r>
      </w:smartTag>
      <w:r w:rsidRPr="00F27993">
        <w:rPr>
          <w:lang w:val="es-ES_tradnl"/>
        </w:rPr>
        <w:t xml:space="preserve"> en el país funcionan 69 Centros de este tipo (47 en la provincia de Bujara, 12 en la provincia de Navoi, en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Karakalpastan, y en las provincias de Kashkadar, Namangan, Fergana, Andiján, Samarcanda, Surjandarin, Syrdarin, Tashkent, Jorezm y Djizaks). Hoy día en los Centros de Asistencia Sociojurídica para Mujeres, incluidas las muchachas, situados en las provincias y los distritos del país, se han creado todas las condiciones necesarias para el trabajo. En particular, se dispone de tecnologías de organización, de muebles y ropa de cama, de salas para enseñar a las mujeres el oficio de panadería, de clases de informática y de corte y confección. Se ofrecen consultas de psicólogos, juristas y médicos.</w:t>
      </w:r>
    </w:p>
    <w:p w:rsidR="0069336A" w:rsidRPr="00F27993" w:rsidRDefault="0069336A" w:rsidP="006649D1">
      <w:pPr>
        <w:pStyle w:val="SingleTxtG"/>
        <w:rPr>
          <w:lang w:val="es-ES_tradnl"/>
        </w:rPr>
      </w:pPr>
      <w:r w:rsidRPr="00F27993">
        <w:rPr>
          <w:lang w:val="es-ES_tradnl"/>
        </w:rPr>
        <w:t>224.</w:t>
      </w:r>
      <w:r w:rsidR="006649D1">
        <w:rPr>
          <w:lang w:val="es-ES_tradnl"/>
        </w:rPr>
        <w:tab/>
      </w:r>
      <w:r w:rsidRPr="00F27993">
        <w:rPr>
          <w:lang w:val="es-ES_tradnl"/>
        </w:rPr>
        <w:t xml:space="preserve">Por ejemplo, en el año 2009 esos centros prestaron asistencia a 2.815 mujeres en relación con problemas jurídicos; a 2.381, problemas sociales, y a 1.120, cuestiones terapéuticas. Se celebraron 524 cursos docentes y más de 200 seminarios. Se está trabajando para crear un centro de reinserción social a nivel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se ha designado un edificio en Tashkent y se llevan a cabo labores de organización.</w:t>
      </w:r>
    </w:p>
    <w:p w:rsidR="0069336A" w:rsidRPr="00F27993" w:rsidRDefault="0069336A" w:rsidP="006649D1">
      <w:pPr>
        <w:pStyle w:val="SingleTxtG"/>
        <w:rPr>
          <w:lang w:val="es-ES_tradnl"/>
        </w:rPr>
      </w:pPr>
      <w:r w:rsidRPr="00F27993">
        <w:rPr>
          <w:lang w:val="es-ES_tradnl"/>
        </w:rPr>
        <w:t>225.</w:t>
      </w:r>
      <w:r w:rsidR="006649D1">
        <w:rPr>
          <w:lang w:val="es-ES_tradnl"/>
        </w:rPr>
        <w:tab/>
      </w:r>
      <w:r w:rsidRPr="00F27993">
        <w:rPr>
          <w:lang w:val="es-ES_tradnl"/>
        </w:rPr>
        <w:t xml:space="preserve">Durante el año 2010 los empleados de la fiscalía realizaron 8.000 actividades de difusión jurídica con el fin de prevenir la trata de personas. En todas las regiones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se han colgado 1.438 estandartes, 317.000 carteles y se han distribuido cerca de 4 millones de folletos sobre ese tema.</w:t>
      </w:r>
    </w:p>
    <w:p w:rsidR="0069336A" w:rsidRPr="00F27993" w:rsidRDefault="0069336A" w:rsidP="006649D1">
      <w:pPr>
        <w:pStyle w:val="SingleTxtG"/>
        <w:rPr>
          <w:lang w:val="es-ES_tradnl"/>
        </w:rPr>
      </w:pPr>
      <w:r w:rsidRPr="00F27993">
        <w:rPr>
          <w:lang w:val="es-ES_tradnl"/>
        </w:rPr>
        <w:t>226.</w:t>
      </w:r>
      <w:r w:rsidR="006649D1">
        <w:rPr>
          <w:lang w:val="es-ES_tradnl"/>
        </w:rPr>
        <w:tab/>
      </w:r>
      <w:r w:rsidRPr="00F27993">
        <w:rPr>
          <w:lang w:val="es-ES_tradnl"/>
        </w:rPr>
        <w:t xml:space="preserve">Con el fin de informar a la población de los procedimientos y métodos utilizados en la trata de personas, junto con </w:t>
      </w:r>
      <w:smartTag w:uri="urn:schemas-microsoft-com:office:smarttags" w:element="PersonName">
        <w:smartTagPr>
          <w:attr w:name="ProductID" w:val="ミ㹼ヸ൘࣋ꗜヘ㘠ᧅƶЈ ƓԈ佴ミ൘࣋㔼ᧅ㚸ᧅ ƔԌ㺬ヸ佈ミ㹼ヸ൘࣋ꗜヘ㜀ᧅ㹼ヸ ƝԈ㛜ᧅ㞠ᧅ㘨ᧅƦԈ佴ミ൘࣋㕬ᧅ㝐ᧅ ƫԌ㺬ヸ佈ミ㹼ヸ൘࣋ꗜヘ㞘ᧅ ưԈ㝴ᧅ㠸ᧅ㜈ᧅ佈ミ㹼ヸƵԈ佴ミ൘࣋&#10;㗼ᧅ㟨ᧅ ƾԌ㺬ヸ佈ミ㹼ヸ൘࣋ꗜヘ㠰ᧅac ŇԈ㠌ᧅ㣐ᧅ㞠ᧅňԈ佴ミ൘࣋&#10;㖬ᧅ㢀ᧅ ōԌ㺬ヸ佈ミ㹼ヸ൘࣋ꗜヘ㣈ᧅꄘຶ ŚԈ㢤ᧅ㥨ᧅ㠸ᧅntraşԈ佴ミ൘࣋㕔ᧅ㤘ᧅ ŠԌ㺬ヸ佈ミ㹼ヸ൘࣋ꗜヘ㥠ᧅ ũԈ㤼ᧅ㨀ᧅ㣐ᧅꍈຶꇘຶŲԈ佴ミ൘࣋㨤ᧅ㦰ᧅ ŷԌ㺬ヸ佈ミ㹼ヸ൘࣋ꗜヘ㧸ᧅ żԈ㧔ᧅ㫀ᧅ㥨ᧅāԈinformarĊԈ佴ミ൘࣋㫤ᧅ㩰ᧅ ďԌ㺬ヸ佈ミ㹼ヸ൘࣋ꗜヘ㪸ᧅꎤຶ ĔԈ㪔ᧅ㭰ᧅ㨀ᧅ,ęԈa佴ミ൘࣋ĜԈ佴ミ൘࣋㮔ᧅ㬠ᧅ ġԌ㺬ヸ佈ミ㹼ヸ൘࣋ꗜヘ㭨ᧅꑔຶ ĮԈ㭄ᧅ㰠ᧅ㫀ᧅseĳԈlaミ൘࣋ĶԈ佴ミ൘࣋&quot; 㱄ᧅ㯐ᧅ ĻԌ㺬ヸ佈ミ㹼ヸ൘࣋ꗜヘ㰘ᧅꔄຶ ǀԈ㯴ᧅ㳠ᧅ㭰ᧅhaǅԈpoblación ǎԈ佴ミ൘࣋,㴄ᧅ㲐ᧅ ǓԌ㺬ヸ佈ミ㹼ヸ൘࣋ꗜヘ㳘ᧅ ǘԈ㲴ᧅ㶐ᧅ㰠ᧅadoǝԈdeミ൘࣋ǠԈ佴ミ൘࣋/㶴ᧅ㵀ᧅ ǥԌ㺬ヸ佈ミ㹼ヸ൘࣋ꗜヘ㶈ᧅꙴຶ ǲԈ㵤ᧅ㹀ᧅ㳠ᧅunǷԈlos൘࣋ǺԈ佴ミ൘࣋3ᩤᧇ㷰ᧅ ǿԌ㺬ヸ佈ミ㹼ヸ൘࣋ꗜヘ㸸ᧅꜤຶ ƄԈ㸔ᧅ㻘ᧅ㶐ᧅprƉԈ佴ミ൘࣋B㻼ᧅ㺈ᧅ ƒԌ㺬ヸ佈ミ㹼ヸ൘࣋ꗜヘ㻐ᧅꠈຶ ƛԈ㺬ᧅ㾈ᧅ㹀ᧅ꟤ຶƜԈyƣԈ佴ミ൘࣋D㾬ᧅ㼸ᧅ ƤԌ㺬ヸ佈ミ㹼ヸ൘࣋ꗜヘ㾀ᧅꢸຶ ƭԈ㽜ᧅ䁈ᧅ㻘ᧅꢔຶƶԈmétodosřЈleƻԈ佴ミ൘࣋L&#10;䁬ᧅ㿸ᧅ ƼԌ㺬ヸ佈ミ㹼ヸ൘࣋ꗜヘ䁀ᧅ ŅԈ䀜ᧅ䄈ᧅ㾈ᧅŎԈutilizadosœԈ佴ミ൘࣋W䄬ᧅ䂸ᧅ ŔԌ㺬ヸ佈ミ㹼ヸ൘࣋ꗜヘ䄀ᧅ ŝԈ䃜ᧅ䆸ᧅ䁈ᧅąЈŦԈenťԈ佴ミ൘࣋Z䇜ᧅ䅨ᧅ ŮԌ㺬ヸ佈ミ㹼ヸ൘࣋ꗜヘ䆰ᧅ ŷԈ䆌ᧅ䉨ᧅ䄈ᧅğЈŸԈlaſԈ佴ミ൘࣋]䊌ᧅ䈘ᧅ ĀԌ㺬ヸ佈ミ㹼ヸ൘࣋ꗜヘ䉠ᧅ ĉԈ䈼ᧅ䌘ᧅ䆸ᧅıЈĒԈ&#10;tratađԈ佴ミ൘࣋c䌼ᧅ䋈ᧅ ĚԌ㺬ヸ佈ミ㹼ヸ൘࣋ꗜヘ䌐ᧅ ģԈ䋬ᧅ䏈ᧅ䉨ᧅǋЈĤԈdeīԈ佴ミ൘࣋f䏬ᧅ䍸ᧅ ĬԌ㺬ヸ佈ミ㹼ヸ൘࣋ꗜヘ䏀ᧅ ĵԈ䎜ᧅ䒈ᧅ䌘ᧅǝЈľԈpersonasຶ ǦЌǃԈ佴ミ൘࣋n䒬ᧅ䐸ᧅ ǄԌ㺬ヸ佈ミ㹼ヸ൘࣋ꗜヘ䒀ᧅǰЈ ǍԈ䑜ᧅ䔸ᧅ䏈ᧅǖԈ, ǸЌǕԈ佴ミ൘࣋p䕜ᧅ䓨ᧅ ǞԌ㺬ヸ佈ミ㹼ヸ൘࣋ꗜヘ䔰ᧅƊЈ ǧԈ䔌ᧅ䗨ᧅ䒈ᧅƏЈǨԈ&#10;juntoǯԈ佴ミ൘࣋v䘌ᧅ䖘ᧅ ǰԌ㺬ヸ佈ミ㹼ヸ൘࣋ꗜヘ䗠ᧅ ǹԈ䖼ᧅ䚘ᧅ䔸ᧅơЈƂԈconƁԈ佴ミ൘࣋z䚼ᧅ䙈ᧅ ƊԌ㺬ヸ佈ミ㹼ヸ൘࣋ꗜヘ䚐ᧅ ƓԈ䙬ᧅ䝈ᧅ䗨ᧅƻЈƔԈlaƾАƛԈ佴ミ൘࣋} 䝬ᧅ䛸ᧅ ƜԌ㺬ヸ佈ミ㹼ヸ൘࣋ꗜヘ䝀ᧅki ƥԈ䜜ᧅ䠈ᧅ䚘ᧅue1ƮԈFundaciónƳԈ佴ミ൘࣋䠬ᧅ䞸ᧅ ƴԌ㺬ヸ佈ミ㹼ヸ൘࣋ꗜヘ䠀ᧅ넸ຶ ƽԈ䟜ᧅ䣈ᧅ䝈ᧅ넔ຶņԈMahallaũЌ㺬ヸŋԈ佴ミ൘࣋䣬ᧅ䡸ᧅ ŌԌ㺬ヸ佈ミ㹼ヸ൘࣋ꗜヘ䣀ᧅ ŕԈ䢜ᧅ䥸ᧅ䠈ᧅ佈ミ㹼ヸŞԈy눸ຶŝԈ佴ミ൘࣋䦜ᧅ䤨ᧅ ŦԌ㺬ヸ佈ミ㹼ヸ൘࣋ꗜヘ䥰ᧅĒЌ ůԈ䥌ᧅ䨨ᧅ䣈ᧅ닐ຶŰԈlosŷԈ佴ミ൘࣋&#10;䩌ᧅ䧘ᧅ ŸԌ㺬ヸ佈ミ㹼ヸ൘࣋ꗜヘ䨠ᧅ āԈ䧼ᧅ䫨ᧅ䥸ᧅĊԈorganismosďԈ佴ミ൘࣋ 䬌ᧅ䪘ᧅ ĐԌ㺬ヸ佈ミ㹼ヸ൘࣋ꗜヘ䫠ᧅ ęԈ䪼ᧅ䮘ᧅ䨨ᧅĢԈdeġԈ佴ミ൘࣋£䮼ᧅ䭈ᧅ ĪԌ㺬ヸ佈ミ㹼ヸ൘࣋ꗜヘ䮐ᧅ됈ຶ ĳԈ䭬ᧅ䱘ᧅ䫨ᧅlicaĴԈautogobiernoĹԈ佴ミ൘࣋°䱼ᧅ䰈ᧅ ǂԌ㺬ヸ佈ミ㹼ヸ൘࣋ꗜヘ䱐ᧅ뒠ຶ ǋԈ䰬ᧅ䴈ᧅ䮘ᧅneraǌԈdeǶЈǓԈ佴ミ൘࣋³䴬ᧅ䲸ᧅ ǔԌ㺬ヸ佈ミ㹼ヸ൘࣋ꗜヘ䴀ᧅƀЈ ǝԈ䳜ᧅ䶸ᧅ䱘ᧅƅЈǦԈlosƈЈǥԈ佴ミ൘࣋·&#10;䷜ᧅ䵨ᧅ ǮԌ㺬ヸ佈ミ㹼ヸ൘࣋ꗜヘ䶰ᧅƚЈ ǷԈ䶌ᧅ乸ᧅ䴈ᧅ ƟЌǸԈciudadanosۀӋǽԈ佴ミ൘࣋Á亜ᧅ丨ᧅ ƆԌ㺬ヸ佈ミ㹼ヸ൘࣋ꗜヘ买ᧅ냀ຶ ƏԈ乌ᧅ伨ᧅ䶸ᧅꗜヘƐԈ,ƗԈ佴ミ൘࣋Ã佌ᧅ付ᧅ ƘԌ㺬ヸ佈ミ㹼ヸ൘࣋ꗜヘ传ᧅ㹼ヸ ơԈ仼ᧅ俘ᧅ乸ᧅƪԈse롌ຶƩԈ佴ミ൘࣋Æ 俼ᧅ侈ᧅ ƲԌ㺬ヸ佈ミ㹼ヸ൘࣋ꗜヘ俐ᧅ뤈ຶ ƻԈ侬ᧅ傘ᧅ伨ᧅ룤ຶƼԈorganizan佴ミ൘࣋ŁԈ佴ミ൘࣋Ð&#10;傼ᧅ偈ᧅ ŊԌ㺬ヸ佈ミ㹼ヸ൘࣋ꗜヘ傐ᧅ를ຶ œԈ偬ᧅ兘ᧅ俘ᧅ佴ミ൘࣋ŔԈencuentrosヸřԈ佴ミ൘࣋Û兼ᧅ儈ᧅ ŢԌ㺬ヸ佈ミ㹼ヸ൘࣋ꗜヘ児ᧅ൘࣋ ūԈ儬ᧅ刈ᧅ傘ᧅ㺬ヸŬԈconꗜヘųԈ佴ミ൘࣋ß刬ᧅ冸ᧅ ŴԌ㺬ヸ佈ミ㹼ヸ൘࣋ꗜヘ刀ᧅ൘࣋ ŽԈ凜ᧅ劸ᧅ兘ᧅ㺬ヸĆԈlosꗜヘąԈ佴ミ൘࣋ã&#10;勜ᧅ剨ᧅ ĎԌ㺬ヸ佈ミ㹼ヸ൘࣋ꗜヘ劰ᧅ൘࣋ ėԈ劌ᧅ卸ᧅ刈ᧅ㺬ヸĘԈhabitantesĝԈ佴ミ൘࣋î厜ᧅ匨ᧅ ĦԌ㺬ヸ佈ミ㹼ヸ൘࣋ꗜヘ印ᧅ൘࣋ įԈ卌ᧅ吨ᧅ劸ᧅ㺬ヸİԈdeꗜヘķԈ佴ミ൘࣋ñ呌ᧅ变ᧅ ĸԌ㺬ヸ佈ミ㹼ヸ൘࣋ꗜヘ吠ᧅ൘࣋ ǁԈ叼ᧅ哘ᧅ卸ᧅ㺬ヸǊԈlasꗜヘǉԈ佴ミ൘࣋õ哼ᧅ咈ᧅ ǒԌ㺬ヸ佈ミ㹼ヸ൘࣋ꗜヘ哐ᧅ൘࣋ ǛԈ咬ᧅ喘ᧅ吨ᧅ㺬ヸǜԈmahallasຶǡԈ佴ミ൘࣋þ喼ᧅ啈ᧅ ǪԌ㺬ヸ佈ミ㹼ヸ൘࣋ꗜヘ喐ᧅ൘࣋ ǳԈ啬ᧅ噈ᧅ哘ᧅ㺬ヸǴԈ&#10;sobreǻԈ佴ミ൘࣋Ą噬ᧅ嗸ᧅ ǼԌ㺬ヸ佈ミ㹼ヸ൘࣋ꗜヘ噀ᧅ൘࣋ ƅԈ嘜ᧅ囸ᧅ喘ᧅ㺬ヸƎԈlosꗜヘƍԈ佴ミ൘࣋Ĉ&#10;圜ᧅ嚨ᧅ ƖԌ㺬ヸ佈ミ㹼ヸ൘࣋ꗜヘ困ᧅကЀ ƟԈ囌ᧅ垸ᧅ噈ᧅ사ຶ쀸ຶƠԈsiguientesꗜヘƥԈ佴ミ൘࣋ē埜ᧅ坨ᧅ ƮԌ㺬ヸ佈ミ㹼ヸ൘࣋ꗜヘ垰ᧅ ƷԈ垌ᧅ塨ᧅ囸ᧅ셬ຶ샸ຶƸԈ&#10;temasƿԈ佴ミ൘࣋Ę墌ᧅ堘ᧅ ŀԌ㺬ヸ佈ミ㹼ヸ൘࣋ꗜヘ塠ᧅ ŉԈ堼ᧅ夘ᧅ垸ᧅ순ຶ솨ຶŒԈ:佈ミ㹼ヸőԈ佴ミ൘࣋Ě夼ᧅ壈ᧅ ŚԌ㺬ヸ佈ミ㹼ヸ൘࣋ꗜヘ夐ᧅar ţԈ壬ᧅ姈ᧅ塨ᧅŤԈ“ ĎЌūԈ佴ミ൘࣋ě姬ᧅ奸ᧅ ŬԌ㺬ヸ佈ミ㹼ヸ൘࣋ꗜヘ姀ᧅĘЈ ŵԈ妜ᧅ婸ᧅ夘ᧅĝЈžԈLaŽԈ佴ミ൘࣋Ğ媜ᧅ娨ᧅ ĆԌ㺬ヸ佈ミ㹼ヸ൘࣋ꗜヘ婰ᧅ ďԈ婌ᧅ嬨ᧅ姈ᧅķЈĐԈ&#10;trataėԈ佴ミ൘࣋Ĥ孌ᧅ嫘ᧅ ĘԌ㺬ヸ佈ミ㹼ヸ൘࣋ꗜヘ嬠ᧅ ġԈ嫼ᧅ寘ᧅ婸ᧅǉЈĪԈdeĩԈ佴ミ൘࣋ħ导ᧅ守ᧅ ĲԌ㺬ヸ佈ミ㹼ヸ൘࣋ꗜヘ寐ᧅ ĻԈ宬ᧅ岘ᧅ嬨ᧅǣЈļԈpersonasຶ ǤЌǁԈ佴ミ൘࣋İ岼ᧅ屈ᧅ ǊԌ㺬ヸ佈ミ㹼ヸ൘࣋ꗜヘ岐ᧅǶЈ ǓԈ屬ᧅ嵈ᧅ寘ᧅǻЈǔԈcomoǛԈ佴ミ൘࣋ĵ嵬ᧅ峸ᧅ ǜԌ㺬ヸ佈ミ㹼ヸ൘࣋ꗜヘ嵀ᧅ ǥԈ崜ᧅ师ᧅ岘ᧅƍЈǮԈproblemaຶ ƖЌǳԈ佴ミ൘࣋ľ帬ᧅ嶸ᧅ ǴԌ㺬ヸ佈ミ㹼ヸ൘࣋ꗜヘ帀ᧅƠЈ ǽԈ巜ᧅ廈ᧅ嵈ᧅƆԈmundial佈ミ㹼ヸƋԈ佴ミ൘࣋Ņ廬ᧅ幸ᧅ ƌԌ㺬ヸ佈ミ㹼ヸ൘࣋ꗜヘ廀ᧅic ƕԈ府ᧅ彸ᧅ师ᧅƞԈ” ŀЌƝԈ佴ミ൘࣋ņ徜ᧅ弨ᧅ ƦԌ㺬ヸ佈ミ㹼ヸ൘࣋ꗜヘ彰ᧅŒЈ ƯԈ彌ᧅ怨ᧅ廈ᧅưԈ, ŚЌƷԈ佴ミ൘࣋ň恌ᧅ忘ᧅ ƸԌ㺬ヸ佈ミ㹼ヸ൘࣋ꗜヘ怠ᧅŤЈ ŁԈ忼ᧅ惘ᧅ彸ᧅũЈŊԈ&quot;ŉԈ佴ミ൘࣋ŉ惼ᧅ悈ᧅ ŒԌ㺬ヸ佈ミ㹼ヸ൘࣋ꗜヘ惐ᧅ śԈ悬ᧅ憈ᧅ怨ᧅăЈŜԈ&#10;SomosţԈ佴ミ൘࣋ŏ憬ᧅ愸ᧅ ŤԌ㺬ヸ佈ミ㹼ヸ൘࣋ꗜヘ憀ᧅ ŭԈ慜ᧅ戸ᧅ惘ᧅuirŶԈlaミ൘࣋ŵԈ佴ミ൘࣋Œ&#10;扜ᧅ懨ᧅ žԌ㺬ヸ佈ミ㹼ヸ൘࣋ꗜヘ戰ᧅ쬜ຶ ćԈ戌ᧅ拸ᧅ憈ᧅlaĈԈgeneraciónčԈ佴ミ൘࣋ŝ挜ᧅ抨ᧅ ĖԌ㺬ヸ佈ミ㹼ヸ൘࣋ꗜヘ拰ᧅ ğԈ拌ᧅ推ᧅ戸ᧅǇЈĠԈdeħԈ佴ミ൘࣋Š揌ᧅ捘ᧅ ĨԌ㺬ヸ佈ミ㹼ヸ൘࣋ꗜヘ掠ᧅ ıԈ捼ᧅ摘ᧅ拸ᧅǙЈĺԈunĹԈ佴ミ൘࣋ţ摼ᧅ搈ᧅ ǂԌ㺬ヸ佈ミ㹼ヸ൘࣋ꗜヘ摐ᧅ ǋԈ搬ᧅ攘ᧅ推ᧅǳЈǌԈEstadoຶ춸ຶ ǴЌǑԈ佴ミ൘࣋Ū攼ᧅ擈ᧅ ǚԌ㺬ヸ佈ミ㹼ヸ൘࣋ꗜヘ攐ᧅƆЈ ǣԈ擬ᧅ旈ᧅ摘ᧅǤԈ&#10;libreǫԈ佴ミ൘࣋ů旬ᧅ數ᧅ ǬԌ㺬ヸ佈ミ㹼ヸ൘࣋ꗜヘ旀ᧅƘЈ ǵԈ斜ᧅ晸ᧅ攘ᧅǾԈ&quot; ƠЌǽԈ佴ミ൘࣋ű暜ᧅ昨ᧅ ƆԌ㺬ヸ佈ミ㹼ヸ൘࣋ꗜヘ晰ᧅƲЈ ƏԈ晌ᧅ木ᧅ旈ᧅƷЈƐԈyµƗԈ佴ミ൘࣋ų杌ᧅ曘ᧅ ƘԌ㺬ヸ佈ミ㹼ヸ൘࣋ꗜヘ朠ᧅ ơԈ曼ᧅ柘ᧅ晸ᧅilƪԈ&quot;佴ミ൘࣋ƩԈ佴ミ൘࣋Ŵ柼ᧅ枈ᧅ ƲԌ㺬ヸ佈ミ㹼ヸ൘࣋ꗜヘ某ᧅ킼ຶ ƻԈ枬ᧅ梈ᧅ木ᧅyƼԈNoミ൘࣋ŃԈ佴ミ൘࣋ŷ梬ᧅ核ᧅ ńԌ㺬ヸ佈ミ㹼ヸ൘࣋ꗜヘ梀ᧅ텬ຶ ōԈ桜ᧅ椸ᧅ柘ᧅlaŖԈteミ൘࣋ŕԈ佴ミ൘࣋ź&#10;楜ᧅ棨ᧅ ŞԌ㺬ヸ佈ミ㹼ヸ൘࣋ꗜヘ椰ᧅ툜ຶ ŧԈ椌ᧅ槸ᧅ梈ᧅutŨԈconviertasミ൘࣋ŭԈ佴ミ൘࣋ƅ樜ᧅ榨ᧅ ŶԌ㺬ヸ佈ミ㹼ヸ൘࣋ꗜヘ槰ᧅ틜ຶ ſԈ槌ᧅ檨ᧅ椸ᧅdeĀԈenミ൘࣋ćԈ佴ミ൘࣋ƈ櫌ᧅ橘ᧅ ĈԌ㺬ヸ佈ミ㹼ヸ൘࣋ꗜヘ檠ᧅ펌ຶ đԈ橼ᧅ歨ᧅ槸ᧅ&#10;niĚԈesclavoØğԈ佴ミ൘࣋Ə殌ᧅ欘ᧅ ĠԌ㺬ヸ佈ミ㹼ヸ൘࣋ꗜヘ歠ᧅ ĩԈ欼ᧅ氘ᧅ檨ᧅǑЈĲԈ&quot;ÛıԈ佴ミ൘࣋Ɛ氼ᧅ毈ᧅ ĺԌ㺬ヸ佈ミ㹼ヸ൘࣋ꗜヘ氐ᧅ ǃԈ毬ᧅ泈ᧅ歨ᧅǫЈǄԈ.ÞǋԈ佴ミ൘࣋ƒ泬ᧅ汸ᧅ ǌԌ㺬ヸ佈ミ㹼ヸ൘࣋ꗜヘ泀ᧅ ǕԈ沜ᧅ消ᧅ氘ᧅrafíǞԈAdemáséǣԈ佴ミ൘࣋Ƙ涬ᧅ洸ᧅ ǤԌ㺬ヸ佈ミ㹼ヸ൘࣋ꗜヘ涀ᧅ ǭԈ浜ᧅ游ᧅ泈ᧅƕЈǶԈ,êǵԈ佴ミ൘࣋ƚ湜ᧅ淨ᧅ ǾԌ㺬ヸ佈ミ㹼ヸ൘࣋ꗜヘ渰ᧅ ƇԈ渌ᧅ滨ᧅ消ᧅƯЈƈԈenƲЈƏԈ佴ミ൘࣋Ɲ漌ᧅ溘ᧅ ƐԌ㺬ヸ佈ミ㹼ヸ൘࣋ꗜヘ滠ᧅst ƙԈ溼ᧅ澘ᧅ游ᧅ൘࣋ƢԈelơԈ佴ミ൘࣋Ơ澼ᧅ潈ᧅ ƪԌ㺬ヸ佈ミ㹼ヸ൘࣋ꗜヘ澐ᧅ ƳԈ潬ᧅ灘ᧅ滨ᧅƴԈTeatroຶຶຶƹԈ佴ミ൘࣋Ƨ 灼ᧅ瀈ᧅ łԌ㺬ヸ佈ミ㹼ヸ൘࣋ꗜヘ灐ᧅ ŋԈ瀬ᧅ焘ᧅ澘ᧅŌԈAcadémicoຶຶőԈ佴ミ൘࣋Ʊ焼ᧅ烈ᧅ ŚԌ㺬ヸ佈ミ㹼ヸ൘࣋ꗜヘ焐ᧅ ţԈ烬ᧅ燘ᧅ灘ᧅŤԈNacionalຶຶຶũԈ佴ミ൘࣋ƺ燼ᧅ熈ᧅ ŲԌ㺬ヸ佈ミ㹼ヸ൘࣋ꗜヘ燐ᧅ ŻԈ熬ᧅ犈ᧅ焘ᧅຶຶżԈdeĦЈăԈ佴ミ൘࣋ƽ&#10;犬ᧅ爸ᧅ ĄԌ㺬ヸ佈ミ㹼ヸ൘࣋ꗜヘ犀ᧅİЈ čԈ牜ᧅ獈ᧅ燘ᧅĵЈĖԈUzbekistánľЌěԈ佴ミ൘࣋ǈ獬ᧅ狸ᧅ ĜԌ㺬ヸ佈ミ㹼ヸ൘࣋ꗜヘ獀ᧅ&#10;a ĥԈ猜ᧅ珸ᧅ犈ᧅdeĮԈse-ĭԈ佴ミ൘࣋ǋ琜ᧅ玨ᧅ ĶԌ㺬ヸ佈ミ㹼ヸ൘࣋ꗜヘ珰ᧅiv ĿԈ珌ᧅ璨ᧅ獈ᧅຶຶǀԈhaミ㹼ヸǇԈ佴ミ൘࣋ǎ瓌ᧅ瑘ᧅ ǈԌ㺬ヸ佈ミ㹼ヸ൘࣋ꗜヘ璠ᧅ൘࣋ ǑԈ瑼ᧅ畨ᧅ珸ᧅ㺬ヸǚԈpuestoຶǟԈ佴ミ൘࣋Ǖ疌ᧅ甘ᧅ ǠԌ㺬ヸ佈ミ㹼ヸ൘࣋ꗜヘ畠ᧅ ǩԈ甼ᧅ瘘ᧅ璨ᧅǲԈen ƔЈǱԈ佴ミ൘࣋ǘ瘼ᧅ痈ᧅ ǺԌ㺬ヸ佈ミ㹼ヸ൘࣋ꗜヘ瘐ᧅꗜヘ ƃԈ痬ᧅ盘ᧅ畨ᧅ ƫЈƄԈescenaƬЈƉԈ佴ミ൘࣋ǟ盼ᧅ皈ᧅ ƒԌ㺬ヸ佈ミ㹼ヸ൘࣋ꗜヘ盐ᧅƾЈ ƛԈ皬ᧅ瞈ᧅ瘘ᧅŃЈƜԈlaƣԈ佴ミ൘࣋Ǣ瞬ᧅ眸ᧅ ƤԌ㺬ヸ佈ミ㹼ヸ൘࣋ꗜヘ瞀ᧅ ƭԈ睜ᧅ砸ᧅ盘ᧅƶԈobraƵԈ佴ミ൘࣋ǧ硜ᧅ矨ᧅ ƾԌ㺬ヸ佈ミ㹼ヸ൘࣋ꗜヘ砰ᧅ൘࣋ ŇԈ砌ᧅ磨ᧅ瞈ᧅ㺬ヸňԈ&quot;ꗜヘŏԈ佴ミ൘࣋Ǩ礌ᧅ碘ᧅ ŐԌ㺬ヸ佈ミ㹼ヸ൘࣋ꗜヘ磠ᧅ൘࣋ řԈ碼ᧅ禨ᧅ砸ᧅ㺬ヸŢԈTortadurmanŧԈ佴ミ൘࣋Ǵ秌ᧅ祘ᧅ ŨԌ㺬ヸ佈ミ㹼ヸ൘࣋ꗜヘ禠ᧅ&#10; űԈ祼ᧅ穨ᧅ磨ᧅ൘࣋źԈzhabriniſԈ佴ミ൘࣋Ǽ窌ᧅ稘ᧅ ĀԌ㺬ヸ佈ミ㹼ヸ൘࣋ꗜヘ穠ᧅ ĉԈ稼ᧅ笘ᧅ禨ᧅ൘࣋ĒԈ&quot;đԈ佴ミ൘࣋Ǿ笼ᧅ竈ᧅ ĚԌ㺬ヸ佈ミ㹼ヸ൘࣋ꗜヘ笐ᧅ ģԈ竬ᧅ篈ᧅ穨ᧅ൘࣋ĤԈqueīԈ佴ミ൘࣋Ȃ篬ᧅ筸ᧅ ĬԌ㺬ヸ佈ミ㹼ヸ൘࣋ꗜヘ節ᧅ ĵԈ箜ᧅ粈ᧅ笘ᧅ൘࣋ľԈrevelaǃԈ佴ミ൘࣋ȉ粬ᧅ簸ᧅ ǄԌ㺬ヸ佈ミ㹼ヸ൘࣋ꗜヘ粀ᧅ ǍԈ籜ᧅ紸ᧅ篈ᧅ൘࣋ǖԈlasǕԈ佴ミ൘࣋ȍ&#10;絜ᧅ糨ᧅ ǞԌ㺬ヸ佈ミ㹼ヸ൘࣋ꗜヘ細ᧅ ǧԈ紌ᧅ緸ᧅ粈ᧅ൘࣋ǨԈconsecuenciasǭԈ佴ミ൘࣋ț縜ᧅ綨ᧅ ǶԌ㺬ヸ佈ミ㹼ヸ൘࣋ꗜヘ緰ᧅƢЌ ǿԈ緌ᧅ纸ᧅ紸ᧅຶƀԈnocivasƫЈຶƅԈ佴ミ൘࣋ȣ络ᧅ繨ᧅ ƎԌ㺬ヸ佈ミ㹼ヸ൘࣋ꗜヘ纰ᧅ㹼ヸ ƗԈ續ᧅ罨ᧅ緸ᧅƘԈdeຶƟԈ佴ミ൘࣋Ȧ羌ᧅ缘ᧅ ƠԌ㺬ヸ佈ミ㹼ヸ൘࣋ꗜヘ罠ᧅ㹼ヸ ƩԈ缼ᧅ耘ᧅ纸ᧅƲԈlaຶƱԈ佴ミ൘࣋ȩ耼ᧅ翈ᧅ ƺԌ㺬ヸ佈ミ㹼ヸ൘࣋ꗜヘ耐ᧅ㹼ヸ ŃԈ翬ᧅ胈ᧅ罨ᧅńԈ&#10;trataŋԈ佴ミ൘࣋ȯ胬ᧅ聸ᧅ ŌԌ㺬ヸ佈ミ㹼ヸ൘࣋ꗜヘ胀ᧅ㹼ヸ ŕԈ肜ᧅ腸ᧅ耘ᧅŞԈdeຶŝԈ佴ミ൘࣋Ȳ膜ᧅ脨ᧅ ŦԌ㺬ヸ佈ミ㹼ヸ൘࣋ꗜヘ腰ᧅĒЌ ůԈ腌ᧅ舸ᧅ胈ᧅຶŰԈpersonasЈຶŵԈ佴ミ൘࣋Ⱥ艜ᧅ臨ᧅ žԌ㺬ヸ佈ミ㹼ヸ൘࣋ꗜヘ舰ᧅ㹼ヸ ćԈ舌ᧅ苨ᧅ腸ᧅĈԈ.ຶďԈ佴ミ൘࣋Ȼ茌ᧅ芘ᧅ ĐԌ㺬ヸ佈ミ㹼ヸ൘࣋ꗜヘ苠ᧅ㹼ヸ ęԈ芼ᧅ녨粘舸ᧅĢԈ&#10;ຶġԈ&quot;.ĤԈha eīԈKey1ĮԈValue1ciasĳԈ&#10;sonas.ຶĴԌ㗐ᧅŸ ProductIDຶĹԈpersonas.deǂԈName.SmartTagᏕǇԎŸŸ㺬ミ㹼ヸ൘࣋ꗜヘ㘠ᧅƶЈ ƓԈ佴ミ൘࣋㔼ᧅ㚸ᧅ ƔԌ㺬ヸ佈ミ㹼ヸ൘࣋ꗜヘ㜀ᧅ㹼ヸ ƝԈ㛜ᧅ㞠ᧅ㘨ᧅƦԈ佴ミ൘࣋㕬ᧅ㝐ᧅ ƫԌ㺬ヸ佈ミ㹼ヸ൘࣋ꗜヘ㞘ᧅ ưԈ㝴ᧅ㠸ᧅ㜈ᧅ佈ミ㹼ヸƵԈ佴ミ൘࣋&#10;㗼ᧅ㟨ᧅ ƾԌ㺬ヸ佈ミ㹼ヸ൘࣋ꗜヘ㠰ᧅac ŇԈ㠌ᧅ㣐ᧅ㞠ᧅňԈ佴ミ൘࣋&#10;㖬ᧅ㢀ᧅ ōԌ㺬ヸ佈ミ㹼ヸ൘࣋ꗜヘ㣈ᧅꄘຶ ŚԈ㢤ᧅ㥨ᧅ㠸ᧅntraşԈ佴ミ൘࣋㕔ᧅ㤘ᧅ ŠԌ㺬ヸ佈ミ㹼ヸ൘࣋ꗜヘ㥠ᧅ ũԈ㤼ᧅ㨀ᧅ㣐ᧅꍈຶꇘຶŲԈ佴ミ൘࣋㨤ᧅ㦰ᧅ ŷԌ㺬ヸ佈ミ㹼ヸ൘࣋ꗜヘ㧸ᧅ żԈ㧔ᧅ㫀ᧅ㥨ᧅāԈinformarĊԈ佴ミ൘࣋㫤ᧅ㩰ᧅ ďԌ㺬ヸ佈ミ㹼ヸ൘࣋ꗜヘ㪸ᧅꎤຶ ĔԈ㪔ᧅ㭰ᧅ㨀ᧅ,ęԈa佴ミ൘࣋ĜԈ佴ミ൘࣋㮔ᧅ㬠ᧅ ġԌ㺬ヸ佈ミ㹼ヸ൘࣋ꗜヘ㭨ᧅꑔຶ ĮԈ㭄ᧅ㰠ᧅ㫀ᧅseĳԈlaミ൘࣋ĶԈ佴ミ൘࣋&quot; 㱄ᧅ㯐ᧅ ĻԌ㺬ヸ佈ミ㹼ヸ൘࣋ꗜヘ㰘ᧅꔄຶ ǀԈ㯴ᧅ㳠ᧅ㭰ᧅhaǅԈpoblación ǎԈ佴ミ൘࣋,㴄ᧅ㲐ᧅ ǓԌ㺬ヸ佈ミ㹼ヸ൘࣋ꗜヘ㳘ᧅ ǘԈ㲴ᧅ㶐ᧅ㰠ᧅadoǝԈdeミ൘࣋ǠԈ佴ミ൘࣋/㶴ᧅ㵀ᧅ ǥԌ㺬ヸ佈ミ㹼ヸ൘࣋ꗜヘ㶈ᧅꙴຶ ǲԈ㵤ᧅ㹀ᧅ㳠ᧅunǷԈlos൘࣋ǺԈ佴ミ൘࣋3ᩤᧇ㷰ᧅ ǿԌ㺬ヸ佈ミ㹼ヸ൘࣋ꗜヘ㸸ᧅꜤຶ ƄԈ㸔ᧅ㻘ᧅ㶐ᧅprƉԈ佴ミ൘࣋B㻼ᧅ㺈ᧅ ƒԌ㺬ヸ佈ミ㹼ヸ൘࣋ꗜヘ㻐ᧅꠈຶ ƛԈ㺬ᧅ㾈ᧅ㹀ᧅ꟤ຶƜԈyƣԈ佴ミ൘࣋D㾬ᧅ㼸ᧅ ƤԌ㺬ヸ佈ミ㹼ヸ൘࣋ꗜヘ㾀ᧅꢸຶ ƭԈ㽜ᧅ䁈ᧅ㻘ᧅꢔຶƶԈmétodosřЈleƻԈ佴ミ൘࣋L&#10;䁬ᧅ㿸ᧅ ƼԌ㺬ヸ佈ミ㹼ヸ൘࣋ꗜヘ䁀ᧅ ŅԈ䀜ᧅ䄈ᧅ㾈ᧅŎԈutilizadosœԈ佴ミ൘࣋W䄬ᧅ䂸ᧅ ŔԌ㺬ヸ佈ミ㹼ヸ൘࣋ꗜヘ䄀ᧅ ŝԈ䃜ᧅ䆸ᧅ䁈ᧅąЈŦԈenťԈ佴ミ൘࣋Z䇜ᧅ䅨ᧅ ŮԌ㺬ヸ佈ミ㹼ヸ൘࣋ꗜヘ䆰ᧅ ŷԈ䆌ᧅ䉨ᧅ䄈ᧅğЈŸԈlaſԈ佴ミ൘࣋]䊌ᧅ䈘ᧅ ĀԌ㺬ヸ佈ミ㹼ヸ൘࣋ꗜヘ䉠ᧅ ĉԈ䈼ᧅ䌘ᧅ䆸ᧅıЈĒԈ&#10;tratađԈ佴ミ൘࣋c䌼ᧅ䋈ᧅ ĚԌ㺬ヸ佈ミ㹼ヸ൘࣋ꗜヘ䌐ᧅ ģԈ䋬ᧅ䏈ᧅ䉨ᧅǋЈĤԈdeīԈ佴ミ൘࣋f䏬ᧅ䍸ᧅ ĬԌ㺬ヸ佈ミ㹼ヸ൘࣋ꗜヘ䏀ᧅ ĵԈ䎜ᧅ䒈ᧅ䌘ᧅǝЈľԈpersonasຶ ǦЌǃԈ佴ミ൘࣋n䒬ᧅ䐸ᧅ ǄԌ㺬ヸ佈ミ㹼ヸ൘࣋ꗜヘ䒀ᧅǰЈ ǍԈ䑜ᧅ䔸ᧅ䏈ᧅǖԈ, ǸЌǕԈ佴ミ൘࣋p䕜ᧅ䓨ᧅ ǞԌ㺬ヸ佈ミ㹼ヸ൘࣋ꗜヘ䔰ᧅƊЈ ǧԈ䔌ᧅ䗨ᧅ䒈ᧅƏЈǨԈ&#10;juntoǯԈ佴ミ൘࣋v䘌ᧅ䖘ᧅ ǰԌ㺬ヸ佈ミ㹼ヸ൘࣋ꗜヘ䗠ᧅ ǹԈ䖼ᧅ䚘ᧅ䔸ᧅơЈƂԈconƁԈ佴ミ൘࣋z䚼ᧅ䙈ᧅ ƊԌ㺬ヸ佈ミ㹼ヸ൘࣋ꗜヘ䚐ᧅ ƓԈ䙬ᧅ䝈ᧅ䗨ᧅƻЈƔԈlaƾАƛԈ佴ミ൘࣋} 䝬ᧅ䛸ᧅ ƜԌ㺬ヸ佈ミ㹼ヸ൘࣋ꗜヘ䝀ᧅki ƥԈ䜜ᧅ䠈ᧅ䚘ᧅue1ƮԈFundaciónƳԈ佴ミ൘࣋䠬ᧅ䞸ᧅ ƴԌ㺬ヸ佈ミ㹼ヸ൘࣋ꗜヘ䠀ᧅ넸ຶ ƽԈ䟜ᧅ䣈ᧅ䝈ᧅ넔ຶņԈMahallaũЌ㺬ヸŋԈ佴ミ൘࣋䣬ᧅ䡸ᧅ ŌԌ㺬ヸ佈ミ㹼ヸ൘࣋ꗜヘ䣀ᧅ ŕԈ䢜ᧅ䥸ᧅ䠈ᧅ佈ミ㹼ヸŞԈy눸ຶŝԈ佴ミ൘࣋䦜ᧅ䤨ᧅ ŦԌ㺬ヸ佈ミ㹼ヸ൘࣋ꗜヘ䥰ᧅĒЌ ůԈ䥌ᧅ䨨ᧅ䣈ᧅ닐ຶŰԈlosŷԈ佴ミ൘࣋&#10;䩌ᧅ䧘ᧅ ŸԌ㺬ヸ佈ミ㹼ヸ൘࣋ꗜヘ䨠ᧅ āԈ䧼ᧅ䫨ᧅ䥸ᧅĊԈorganismosďԈ佴ミ൘࣋ 䬌ᧅ䪘ᧅ ĐԌ㺬ヸ佈ミ㹼ヸ൘࣋ꗜヘ䫠ᧅ ęԈ䪼ᧅ䮘ᧅ䨨ᧅĢԈdeġԈ佴ミ൘࣋£䮼ᧅ䭈ᧅ ĪԌ㺬ヸ佈ミ㹼ヸ൘࣋ꗜヘ䮐ᧅ됈ຶ ĳԈ䭬ᧅ䱘ᧅ䫨ᧅlicaĴԈautogobiernoĹԈ佴ミ൘࣋°䱼ᧅ䰈ᧅ ǂԌ㺬ヸ佈ミ㹼ヸ൘࣋ꗜヘ䱐ᧅ뒠ຶ ǋԈ䰬ᧅ䴈ᧅ䮘ᧅneraǌԈdeǶЈǓԈ佴ミ൘࣋³䴬ᧅ䲸ᧅ ǔԌ㺬ヸ佈ミ㹼ヸ൘࣋ꗜヘ䴀ᧅƀЈ ǝԈ䳜ᧅ䶸ᧅ䱘ᧅƅЈǦԈlosƈЈǥԈ佴ミ൘࣋·&#10;䷜ᧅ䵨ᧅ ǮԌ㺬ヸ佈ミ㹼ヸ൘࣋ꗜヘ䶰ᧅƚЈ ǷԈ䶌ᧅ乸ᧅ䴈ᧅ ƟЌǸԈciudadanosۀӋǽԈ佴ミ൘࣋Á亜ᧅ丨ᧅ ƆԌ㺬ヸ佈ミ㹼ヸ൘࣋ꗜヘ买ᧅ냀ຶ ƏԈ乌ᧅ伨ᧅ䶸ᧅꗜヘƐԈ,ƗԈ佴ミ൘࣋Ã佌ᧅ付ᧅ ƘԌ㺬ヸ佈ミ㹼ヸ൘࣋ꗜヘ传ᧅ㹼ヸ ơԈ仼ᧅ俘ᧅ乸ᧅƪԈse롌ຶƩԈ佴ミ൘࣋Æ 俼ᧅ侈ᧅ ƲԌ㺬ヸ佈ミ㹼ヸ൘࣋ꗜヘ俐ᧅ뤈ຶ ƻԈ侬ᧅ傘ᧅ伨ᧅ룤ຶƼԈorganizan佴ミ൘࣋ŁԈ佴ミ൘࣋Ð&#10;傼ᧅ偈ᧅ ŊԌ㺬ヸ佈ミ㹼ヸ൘࣋ꗜヘ傐ᧅ를ຶ œԈ偬ᧅ兘ᧅ俘ᧅ佴ミ൘࣋ŔԈencuentrosヸřԈ佴ミ൘࣋Û兼ᧅ儈ᧅ ŢԌ㺬ヸ佈ミ㹼ヸ൘࣋ꗜヘ児ᧅ൘࣋ ūԈ儬ᧅ刈ᧅ傘ᧅ㺬ヸŬԈconꗜヘųԈ佴ミ൘࣋ß刬ᧅ冸ᧅ ŴԌ㺬ヸ佈ミ㹼ヸ൘࣋ꗜヘ刀ᧅ൘࣋ ŽԈ凜ᧅ劸ᧅ兘ᧅ㺬ヸĆԈlosꗜヘąԈ佴ミ൘࣋ã&#10;勜ᧅ剨ᧅ ĎԌ㺬ヸ佈ミ㹼ヸ൘࣋ꗜヘ劰ᧅ൘࣋ ėԈ劌ᧅ卸ᧅ刈ᧅ㺬ヸĘԈhabitantesĝԈ佴ミ൘࣋î厜ᧅ匨ᧅ ĦԌ㺬ヸ佈ミ㹼ヸ൘࣋ꗜヘ印ᧅ൘࣋ įԈ卌ᧅ吨ᧅ劸ᧅ㺬ヸİԈdeꗜヘķԈ佴ミ൘࣋ñ呌ᧅ变ᧅ ĸԌ㺬ヸ佈ミ㹼ヸ൘࣋ꗜヘ吠ᧅ൘࣋ ǁԈ叼ᧅ哘ᧅ卸ᧅ㺬ヸǊԈlasꗜヘǉԈ佴ミ൘࣋õ哼ᧅ咈ᧅ ǒԌ㺬ヸ佈ミ㹼ヸ൘࣋ꗜヘ哐ᧅ൘࣋ ǛԈ咬ᧅ喘ᧅ吨ᧅ㺬ヸǜԈmahallasຶǡԈ佴ミ൘࣋þ喼ᧅ啈ᧅ ǪԌ㺬ヸ佈ミ㹼ヸ൘࣋ꗜヘ喐ᧅ൘࣋ ǳԈ啬ᧅ噈ᧅ哘ᧅ㺬ヸǴԈ&#10;sobreǻԈ佴ミ൘࣋Ą噬ᧅ嗸ᧅ ǼԌ㺬ヸ佈ミ㹼ヸ൘࣋ꗜヘ噀ᧅ൘࣋ ƅԈ嘜ᧅ囸ᧅ喘ᧅ㺬ヸƎԈlosꗜヘƍԈ佴ミ൘࣋Ĉ&#10;圜ᧅ嚨ᧅ ƖԌ㺬ヸ佈ミ㹼ヸ൘࣋ꗜヘ困ᧅကЀ ƟԈ囌ᧅ垸ᧅ噈ᧅ사ຶ쀸ຶƠԈsiguientesꗜヘƥԈ佴ミ൘࣋ē埜ᧅ坨ᧅ ƮԌ㺬ヸ佈ミ㹼ヸ൘࣋ꗜヘ垰ᧅ ƷԈ垌ᧅ塨ᧅ囸ᧅ셬ຶ샸ຶƸԈ&#10;temasƿԈ佴ミ൘࣋Ę墌ᧅ堘ᧅ ŀԌ㺬ヸ佈ミ㹼ヸ൘࣋ꗜヘ塠ᧅ ŉԈ堼ᧅ夘ᧅ垸ᧅ순ຶ솨ຶŒԈ:佈ミ㹼ヸőԈ佴ミ൘࣋Ě夼ᧅ壈ᧅ ŚԌ㺬ヸ佈ミ㹼ヸ൘࣋ꗜヘ夐ᧅar ţԈ壬ᧅ姈ᧅ塨ᧅŤԈ“ ĎЌūԈ佴ミ൘࣋ě姬ᧅ奸ᧅ ŬԌ㺬ヸ佈ミ㹼ヸ൘࣋ꗜヘ姀ᧅĘЈ ŵԈ妜ᧅ婸ᧅ夘ᧅĝЈžԈLaŽԈ佴ミ൘࣋Ğ媜ᧅ娨ᧅ ĆԌ㺬ヸ佈ミ㹼ヸ൘࣋ꗜヘ婰ᧅ ďԈ婌ᧅ嬨ᧅ姈ᧅķЈĐԈ&#10;trataėԈ佴ミ൘࣋Ĥ孌ᧅ嫘ᧅ ĘԌ㺬ヸ佈ミ㹼ヸ൘࣋ꗜヘ嬠ᧅ ġԈ嫼ᧅ寘ᧅ婸ᧅǉЈĪԈdeĩԈ佴ミ൘࣋ħ导ᧅ守ᧅ ĲԌ㺬ヸ佈ミ㹼ヸ൘࣋ꗜヘ寐ᧅ ĻԈ宬ᧅ岘ᧅ嬨ᧅǣЈļԈpersonasຶ ǤЌǁԈ佴ミ൘࣋İ岼ᧅ屈ᧅ ǊԌ㺬ヸ佈ミ㹼ヸ൘࣋ꗜヘ岐ᧅǶЈ ǓԈ屬ᧅ嵈ᧅ寘ᧅǻЈǔԈcomoǛԈ佴ミ൘࣋ĵ嵬ᧅ峸ᧅ ǜԌ㺬ヸ佈ミ㹼ヸ൘࣋ꗜヘ嵀ᧅ ǥԈ崜ᧅ师ᧅ岘ᧅƍЈǮԈproblemaຶ ƖЌǳԈ佴ミ൘࣋ľ帬ᧅ嶸ᧅ ǴԌ㺬ヸ佈ミ㹼ヸ൘࣋ꗜヘ帀ᧅƠЈ ǽԈ巜ᧅ廈ᧅ嵈ᧅƆԈmundial佈ミ㹼ヸƋԈ佴ミ൘࣋Ņ廬ᧅ幸ᧅ ƌԌ㺬ヸ佈ミ㹼ヸ൘࣋ꗜヘ廀ᧅic ƕԈ府ᧅ彸ᧅ师ᧅƞԈ” ŀЌƝԈ佴ミ൘࣋ņ徜ᧅ弨ᧅ ƦԌ㺬ヸ佈ミ㹼ヸ൘࣋ꗜヘ彰ᧅŒЈ ƯԈ彌ᧅ怨ᧅ廈ᧅưԈ, ŚЌƷԈ佴ミ൘࣋ň恌ᧅ忘ᧅ ƸԌ㺬ヸ佈ミ㹼ヸ൘࣋ꗜヘ怠ᧅŤЈ ŁԈ忼ᧅ惘ᧅ彸ᧅũЈŊԈ&quot;ŉԈ佴ミ൘࣋ŉ惼ᧅ悈ᧅ ŒԌ㺬ヸ佈ミ㹼ヸ൘࣋ꗜヘ惐ᧅ śԈ悬ᧅ憈ᧅ怨ᧅăЈŜԈ&#10;SomosţԈ佴ミ൘࣋ŏ憬ᧅ愸ᧅ ŤԌ㺬ヸ佈ミ㹼ヸ൘࣋ꗜヘ憀ᧅ ŭԈ慜ᧅ戸ᧅ惘ᧅuirŶԈlaミ൘࣋ŵԈ佴ミ൘࣋Œ&#10;扜ᧅ懨ᧅ žԌ㺬ヸ佈ミ㹼ヸ൘࣋ꗜヘ戰ᧅ쬜ຶ ćԈ戌ᧅ拸ᧅ憈ᧅlaĈԈgeneraciónčԈ佴ミ൘࣋ŝ挜ᧅ抨ᧅ ĖԌ㺬ヸ佈ミ㹼ヸ൘࣋ꗜヘ拰ᧅ ğԈ拌ᧅ推ᧅ戸ᧅǇЈĠԈdeħԈ佴ミ൘࣋Š揌ᧅ捘ᧅ ĨԌ㺬ヸ佈ミ㹼ヸ൘࣋ꗜヘ掠ᧅ ıԈ捼ᧅ摘ᧅ拸ᧅǙЈĺԈunĹԈ佴ミ൘࣋ţ摼ᧅ搈ᧅ ǂԌ㺬ヸ佈ミ㹼ヸ൘࣋ꗜヘ摐ᧅ ǋԈ搬ᧅ攘ᧅ推ᧅǳЈǌԈEstadoຶ춸ຶ ǴЌǑԈ佴ミ൘࣋Ū攼ᧅ擈ᧅ ǚԌ㺬ヸ佈ミ㹼ヸ൘࣋ꗜヘ攐ᧅƆЈ ǣԈ擬ᧅ旈ᧅ摘ᧅǤԈ&#10;libreǫԈ佴ミ൘࣋ů旬ᧅ數ᧅ ǬԌ㺬ヸ佈ミ㹼ヸ൘࣋ꗜヘ旀ᧅƘЈ ǵԈ斜ᧅ晸ᧅ攘ᧅǾԈ&quot; ƠЌǽԈ佴ミ൘࣋ű暜ᧅ昨ᧅ ƆԌ㺬ヸ佈ミ㹼ヸ൘࣋ꗜヘ晰ᧅƲЈ ƏԈ晌ᧅ木ᧅ旈ᧅƷЈƐԈyµƗԈ佴ミ൘࣋ų杌ᧅ曘ᧅ ƘԌ㺬ヸ佈ミ㹼ヸ൘࣋ꗜヘ朠ᧅ ơԈ曼ᧅ柘ᧅ晸ᧅilƪԈ&quot;佴ミ൘࣋ƩԈ佴ミ൘࣋Ŵ柼ᧅ枈ᧅ ƲԌ㺬ヸ佈ミ㹼ヸ൘࣋ꗜヘ某ᧅ킼ຶ ƻԈ枬ᧅ梈ᧅ木ᧅyƼԈNoミ൘࣋ŃԈ佴ミ൘࣋ŷ梬ᧅ核ᧅ ńԌ㺬ヸ佈ミ㹼ヸ൘࣋ꗜヘ梀ᧅ텬ຶ ōԈ桜ᧅ椸ᧅ柘ᧅlaŖԈteミ൘࣋ŕԈ佴ミ൘࣋ź&#10;楜ᧅ棨ᧅ ŞԌ㺬ヸ佈ミ㹼ヸ൘࣋ꗜヘ椰ᧅ툜ຶ ŧԈ椌ᧅ槸ᧅ梈ᧅutŨԈconviertasミ൘࣋ŭԈ佴ミ൘࣋ƅ樜ᧅ榨ᧅ ŶԌ㺬ヸ佈ミ㹼ヸ൘࣋ꗜヘ槰ᧅ틜ຶ ſԈ槌ᧅ檨ᧅ椸ᧅdeĀԈenミ൘࣋ćԈ佴ミ൘࣋ƈ櫌ᧅ橘ᧅ ĈԌ㺬ヸ佈ミ㹼ヸ൘࣋ꗜヘ檠ᧅ펌ຶ đԈ橼ᧅ歨ᧅ槸ᧅ&#10;niĚԈesclavoØğԈ佴ミ൘࣋Ə殌ᧅ欘ᧅ ĠԌ㺬ヸ佈ミ㹼ヸ൘࣋ꗜヘ歠ᧅ ĩԈ欼ᧅ氘ᧅ檨ᧅǑЈĲԈ&quot;ÛıԈ佴ミ൘࣋Ɛ氼ᧅ毈ᧅ ĺԌ㺬ヸ佈ミ㹼ヸ൘࣋ꗜヘ氐ᧅ ǃԈ毬ᧅ泈ᧅ歨ᧅǫЈǄԈ.ÞǋԈ佴ミ൘࣋ƒ泬ᧅ汸ᧅ ǌԌ㺬ヸ佈ミ㹼ヸ൘࣋ꗜヘ泀ᧅ ǕԈ沜ᧅ消ᧅ氘ᧅrafíǞԈAdemáséǣԈ佴ミ൘࣋Ƙ涬ᧅ洸ᧅ ǤԌ㺬ヸ佈ミ㹼ヸ൘࣋ꗜヘ涀ᧅ ǭԈ浜ᧅ游ᧅ泈ᧅƕЈǶԈ,êǵԈ佴ミ൘࣋ƚ湜ᧅ淨ᧅ ǾԌ㺬ヸ佈ミ㹼ヸ൘࣋ꗜヘ渰ᧅ ƇԈ渌ᧅ滨ᧅ消ᧅƯЈƈԈenƲЈƏԈ佴ミ൘࣋Ɲ漌ᧅ溘ᧅ ƐԌ㺬ヸ佈ミ㹼ヸ൘࣋ꗜヘ滠ᧅst ƙԈ溼ᧅ澘ᧅ游ᧅ൘࣋ƢԈelơԈ佴ミ൘࣋Ơ澼ᧅ潈ᧅ ƪԌ㺬ヸ佈ミ㹼ヸ൘࣋ꗜヘ澐ᧅ ƳԈ潬ᧅ灘ᧅ滨ᧅƴԈTeatroຶຶຶƹԈ佴ミ൘࣋Ƨ 灼ᧅ瀈ᧅ łԌ㺬ヸ佈ミ㹼ヸ൘࣋ꗜヘ灐ᧅ ŋԈ瀬ᧅ焘ᧅ澘ᧅŌԈAcadémicoຶຶőԈ佴ミ൘࣋Ʊ焼ᧅ烈ᧅ ŚԌ㺬ヸ佈ミ㹼ヸ൘࣋ꗜヘ焐ᧅ ţԈ烬ᧅ燘ᧅ灘ᧅŤԈNacionalຶຶຶũԈ佴ミ൘࣋ƺ燼ᧅ熈ᧅ ŲԌ㺬ヸ佈ミ㹼ヸ൘࣋ꗜヘ燐ᧅ ŻԈ熬ᧅ犈ᧅ焘ᧅຶຶżԈdeĦЈăԈ佴ミ൘࣋ƽ&#10;犬ᧅ爸ᧅ ĄԌ㺬ヸ佈ミ㹼ヸ൘࣋ꗜヘ犀ᧅİЈ čԈ牜ᧅ獈ᧅ燘ᧅĵЈĖԈUzbekistánľЌěԈ佴ミ൘࣋ǈ獬ᧅ狸ᧅ ĜԌ㺬ヸ佈ミ㹼ヸ൘࣋ꗜヘ獀ᧅ&#10;a ĥԈ猜ᧅ珸ᧅ犈ᧅdeĮԈse-ĭԈ佴ミ൘࣋ǋ琜ᧅ玨ᧅ ĶԌ㺬ヸ佈ミ㹼ヸ൘࣋ꗜヘ珰ᧅiv ĿԈ珌ᧅ璨ᧅ獈ᧅຶຶǀԈhaミ㹼ヸǇԈ佴ミ൘࣋ǎ瓌ᧅ瑘ᧅ ǈԌ㺬ヸ佈ミ㹼ヸ൘࣋ꗜヘ璠ᧅ൘࣋ ǑԈ瑼ᧅ畨ᧅ珸ᧅ㺬ヸǚԈpuestoຶǟԈ佴ミ൘࣋Ǖ疌ᧅ甘ᧅ ǠԌ㺬ヸ佈ミ㹼ヸ൘࣋ꗜヘ畠ᧅ ǩԈ甼ᧅ瘘ᧅ璨ᧅǲԈen ƔЈǱԈ佴ミ൘࣋ǘ瘼ᧅ痈ᧅ ǺԌ㺬ヸ佈ミ㹼ヸ൘࣋ꗜヘ瘐ᧅꗜヘ ƃԈ痬ᧅ盘ᧅ畨ᧅ ƫЈƄԈescenaƬЈƉԈ佴ミ൘࣋ǟ盼ᧅ皈ᧅ ƒԌ㺬ヸ佈ミ㹼ヸ൘࣋ꗜヘ盐ᧅƾЈ ƛԈ皬ᧅ瞈ᧅ瘘ᧅŃЈƜԈlaƣԈ佴ミ൘࣋Ǣ瞬ᧅ眸ᧅ ƤԌ㺬ヸ佈ミ㹼ヸ൘࣋ꗜヘ瞀ᧅ ƭԈ睜ᧅ砸ᧅ盘ᧅƶԈobraƵԈ佴ミ൘࣋ǧ硜ᧅ矨ᧅ ƾԌ㺬ヸ佈ミ㹼ヸ൘࣋ꗜヘ砰ᧅ൘࣋ ŇԈ砌ᧅ磨ᧅ瞈ᧅ㺬ヸňԈ&quot;ꗜヘŏԈ佴ミ൘࣋Ǩ礌ᧅ碘ᧅ ŐԌ㺬ヸ佈ミ㹼ヸ൘࣋ꗜヘ磠ᧅ൘࣋ řԈ碼ᧅ禨ᧅ砸ᧅ㺬ヸŢԈTortadurmanŧԈ佴ミ൘࣋Ǵ秌ᧅ祘ᧅ ŨԌ㺬ヸ佈ミ㹼ヸ൘࣋ꗜヘ禠ᧅ&#10; űԈ祼ᧅ穨ᧅ磨ᧅ൘࣋źԈzhabriniſԈ佴ミ൘࣋Ǽ窌ᧅ稘ᧅ ĀԌ㺬ヸ佈ミ㹼ヸ൘࣋ꗜヘ穠ᧅ ĉԈ稼ᧅ笘ᧅ禨ᧅ൘࣋ĒԈ&quot;đԈ佴ミ൘࣋Ǿ笼ᧅ竈ᧅ ĚԌ㺬ヸ佈ミ㹼ヸ൘࣋ꗜヘ笐ᧅ ģԈ竬ᧅ篈ᧅ穨ᧅ൘࣋ĤԈqueīԈ佴ミ൘࣋Ȃ篬ᧅ筸ᧅ ĬԌ㺬ヸ佈ミ㹼ヸ൘࣋ꗜヘ節ᧅ ĵԈ箜ᧅ粈ᧅ笘ᧅ൘࣋ľԈrevelaǃԈ佴ミ൘࣋ȉ粬ᧅ簸ᧅ ǄԌ㺬ヸ佈ミ㹼ヸ൘࣋ꗜヘ粀ᧅ ǍԈ籜ᧅ紸ᧅ篈ᧅ൘࣋ǖԈlasǕԈ佴ミ൘࣋ȍ&#10;絜ᧅ糨ᧅ ǞԌ㺬ヸ佈ミ㹼ヸ൘࣋ꗜヘ細ᧅ ǧԈ紌ᧅ緸ᧅ粈ᧅ൘࣋ǨԈconsecuenciasǭԈ佴ミ൘࣋ț縜ᧅ綨ᧅ ǶԌ㺬ヸ佈ミ㹼ヸ൘࣋ꗜヘ緰ᧅƢЌ ǿԈ緌ᧅ纸ᧅ紸ᧅຶƀԈnocivasƫЈຶƅԈ佴ミ൘࣋ȣ络ᧅ繨ᧅ ƎԌ㺬ヸ佈ミ㹼ヸ൘࣋ꗜヘ纰ᧅ㹼ヸ ƗԈ續ᧅ罨ᧅ緸ᧅƘԈdeຶƟԈ佴ミ൘࣋Ȧ羌ᧅ缘ᧅ ƠԌ㺬ヸ佈ミ㹼ヸ൘࣋ꗜヘ罠ᧅ㹼ヸ ƩԈ缼ᧅ耘ᧅ纸ᧅƲԈlaຶƱԈ佴ミ൘࣋ȩ耼ᧅ翈ᧅ ƺԌ㺬ヸ佈ミ㹼ヸ൘࣋ꗜヘ耐ᧅ㹼ヸ ŃԈ翬ᧅ胈ᧅ罨ᧅńԈ&#10;trataŋԈ佴ミ൘࣋ȯ胬ᧅ聸ᧅ ŌԌ㺬ヸ佈ミ㹼ヸ൘࣋ꗜヘ胀ᧅ㹼ヸ ŕԈ肜ᧅ腸ᧅ耘ᧅŞԈdeຶŝԈ佴ミ൘࣋Ȳ膜ᧅ脨ᧅ ŦԌ㺬ヸ佈ミ㹼ヸ൘࣋ꗜヘ腰ᧅĒЌ ůԈ腌ᧅ舸ᧅ胈ᧅຶŰԈpersonasЈຶŵԈ佴ミ൘࣋Ⱥ艜ᧅ臨ᧅ žԌ㺬ヸ佈ミ㹼ヸ൘࣋ꗜヘ舰ᧅ㹼ヸ ćԈ舌ᧅ苨ᧅ腸ᧅĈԈ.ຶďԈ佴ミ൘࣋Ȼ茌ᧅ芘ᧅ ĐԌ㺬ヸ佈ミ㹼ヸ൘࣋ꗜヘ苠ᧅ㹼ヸ ęԈ芼ᧅ녨粘舸ᧅĢԈ&#10;ຶġԈ&quot;.ĤԈha eīԈKey1ĮԈValue1ciasĳԈ&#10;sonas.ຶĴԌ㗐ᧅŸ ProductIDຶĹԈpersonas.deǂԈName.SmartTagᏕǇԎŸŸ㺬ミ㹼ヸ൘࣋ꗜヘ㘠ᧅƶЈ ƓԈ佴ミ൘࣋㔼ᧅ㚸ᧅ ƔԌ㺬ヸ佈ミ㹼ヸ൘࣋ꗜヘ㜀ᧅ㹼ヸ ƝԈ㛜ᧅ㞠ᧅ㘨ᧅƦԈ佴ミ൘࣋㕬ᧅ㝐ᧅ ƫԌ㺬ヸ佈ミ㹼ヸ൘࣋ꗜヘ㞘ᧅ ưԈ㝴ᧅ㠸ᧅ㜈ᧅ佈ミ㹼ヸƵԈ佴ミ൘࣋&#10;㗼ᧅ㟨ᧅ ƾԌ㺬ヸ佈ミ㹼ヸ൘࣋ꗜヘ㠰ᧅac ŇԈ㠌ᧅ㣐ᧅ㞠ᧅňԈ佴ミ൘࣋&#10;㖬ᧅ㢀ᧅ ōԌ㺬ヸ佈ミ㹼ヸ൘࣋ꗜヘ㣈ᧅꄘຶ ŚԈ㢤ᧅ㥨ᧅ㠸ᧅntraşԈ佴ミ൘࣋㕔ᧅ㤘ᧅ "/>
        </w:smartTagPr>
        <w:r w:rsidRPr="00F27993">
          <w:rPr>
            <w:lang w:val="es-ES_tradnl"/>
          </w:rPr>
          <w:t xml:space="preserve">la Fundación </w:t>
        </w:r>
        <w:r w:rsidRPr="00F27993">
          <w:rPr>
            <w:i/>
            <w:lang w:val="es-ES_tradnl"/>
          </w:rPr>
          <w:t>Mahalla</w:t>
        </w:r>
      </w:smartTag>
      <w:r w:rsidRPr="00F27993">
        <w:rPr>
          <w:lang w:val="es-ES_tradnl"/>
        </w:rPr>
        <w:t xml:space="preserve"> y los organismos de autogobierno de los ciudadanos, se organizan encuentros con los habitantes de las </w:t>
      </w:r>
      <w:r w:rsidRPr="00F27993">
        <w:rPr>
          <w:i/>
          <w:lang w:val="es-ES_tradnl"/>
        </w:rPr>
        <w:t xml:space="preserve">mahallas </w:t>
      </w:r>
      <w:r w:rsidRPr="00F27993">
        <w:rPr>
          <w:lang w:val="es-ES_tradnl"/>
        </w:rPr>
        <w:t xml:space="preserve">sobre los siguientes temas: </w:t>
      </w:r>
      <w:r w:rsidR="00F6407E" w:rsidRPr="00F27993">
        <w:t>"</w:t>
      </w:r>
      <w:r w:rsidRPr="00F27993">
        <w:rPr>
          <w:lang w:val="es-ES_tradnl"/>
        </w:rPr>
        <w:t>La trata de personas como problema mundial</w:t>
      </w:r>
      <w:r w:rsidR="00F6407E" w:rsidRPr="00F27993">
        <w:t>"</w:t>
      </w:r>
      <w:r w:rsidRPr="00F27993">
        <w:rPr>
          <w:lang w:val="es-ES_tradnl"/>
        </w:rPr>
        <w:t xml:space="preserve">, </w:t>
      </w:r>
      <w:r w:rsidR="00F6407E" w:rsidRPr="00F27993">
        <w:t>"</w:t>
      </w:r>
      <w:r w:rsidRPr="00F27993">
        <w:rPr>
          <w:lang w:val="es-ES_tradnl"/>
        </w:rPr>
        <w:t>Somos la generación de un Estado libre</w:t>
      </w:r>
      <w:r w:rsidR="00F6407E" w:rsidRPr="00F27993">
        <w:t>"</w:t>
      </w:r>
      <w:r w:rsidRPr="00F27993">
        <w:rPr>
          <w:lang w:val="es-ES_tradnl"/>
        </w:rPr>
        <w:t xml:space="preserve"> y </w:t>
      </w:r>
      <w:r w:rsidR="00F6407E" w:rsidRPr="00F27993">
        <w:t>"</w:t>
      </w:r>
      <w:r w:rsidRPr="00F27993">
        <w:rPr>
          <w:lang w:val="es-ES_tradnl"/>
        </w:rPr>
        <w:t>No te conviertas en esclavo</w:t>
      </w:r>
      <w:r w:rsidR="00F6407E" w:rsidRPr="00F27993">
        <w:t>"</w:t>
      </w:r>
      <w:r w:rsidRPr="00F27993">
        <w:rPr>
          <w:lang w:val="es-ES_tradnl"/>
        </w:rPr>
        <w:t xml:space="preserve">. Además, en el Teatro Académico Nacional de Uzbekistán se ha puesto en escena la obra </w:t>
      </w:r>
      <w:r w:rsidR="00F6407E" w:rsidRPr="00F27993">
        <w:t>"</w:t>
      </w:r>
      <w:r w:rsidRPr="00F27993">
        <w:rPr>
          <w:i/>
          <w:lang w:val="es-ES_tradnl"/>
        </w:rPr>
        <w:t>Tortadurman zhabrini</w:t>
      </w:r>
      <w:r w:rsidR="00F6407E" w:rsidRPr="00F27993">
        <w:t>"</w:t>
      </w:r>
      <w:r w:rsidRPr="00F27993">
        <w:rPr>
          <w:lang w:val="es-ES_tradnl"/>
        </w:rPr>
        <w:t xml:space="preserve"> que revela las consecuencias nocivas de la trata de personas.</w:t>
      </w:r>
    </w:p>
    <w:p w:rsidR="0069336A" w:rsidRPr="00F27993" w:rsidRDefault="0069336A" w:rsidP="006649D1">
      <w:pPr>
        <w:pStyle w:val="SingleTxtG"/>
        <w:rPr>
          <w:lang w:val="es-ES_tradnl"/>
        </w:rPr>
      </w:pPr>
      <w:r w:rsidRPr="00F27993">
        <w:rPr>
          <w:lang w:val="es-ES_tradnl"/>
        </w:rPr>
        <w:t>227.</w:t>
      </w:r>
      <w:r w:rsidR="006649D1">
        <w:rPr>
          <w:lang w:val="es-ES_tradnl"/>
        </w:rPr>
        <w:tab/>
      </w:r>
      <w:r w:rsidRPr="00F27993">
        <w:rPr>
          <w:lang w:val="es-ES_tradnl"/>
        </w:rPr>
        <w:t>En los planes de estudio de las instituciones de enseñanza superior, los institutos, los liceos y las escuelas se han incluido clases facultativas sobre la lucha contra la trata de personas.</w:t>
      </w:r>
    </w:p>
    <w:p w:rsidR="0069336A" w:rsidRPr="00F27993" w:rsidRDefault="0069336A" w:rsidP="006649D1">
      <w:pPr>
        <w:pStyle w:val="SingleTxtG"/>
        <w:rPr>
          <w:lang w:val="es-ES_tradnl"/>
        </w:rPr>
      </w:pPr>
      <w:r w:rsidRPr="00F27993">
        <w:rPr>
          <w:lang w:val="es-ES_tradnl"/>
        </w:rPr>
        <w:t>228.</w:t>
      </w:r>
      <w:r w:rsidR="006649D1">
        <w:rPr>
          <w:lang w:val="es-ES_tradnl"/>
        </w:rPr>
        <w:tab/>
      </w:r>
      <w:r w:rsidRPr="00F27993">
        <w:rPr>
          <w:lang w:val="es-ES_tradnl"/>
        </w:rPr>
        <w:t xml:space="preserve">En los departamentos competentes se ha organizado el trabajo para ofrecer información, consultas y asistencia jurídica a los ciudadanos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que salen al extranjero.</w:t>
      </w:r>
    </w:p>
    <w:p w:rsidR="0069336A" w:rsidRPr="00F27993" w:rsidRDefault="0069336A" w:rsidP="006649D1">
      <w:pPr>
        <w:pStyle w:val="SingleTxtG"/>
        <w:rPr>
          <w:lang w:val="es-ES_tradnl"/>
        </w:rPr>
      </w:pPr>
      <w:r w:rsidRPr="00F27993">
        <w:rPr>
          <w:lang w:val="es-ES_tradnl"/>
        </w:rPr>
        <w:t>229.</w:t>
      </w:r>
      <w:r w:rsidR="006649D1">
        <w:rPr>
          <w:lang w:val="es-ES_tradnl"/>
        </w:rPr>
        <w:tab/>
      </w:r>
      <w:r w:rsidRPr="00F27993">
        <w:rPr>
          <w:lang w:val="es-ES_tradnl"/>
        </w:rPr>
        <w:t>En los organismos de orden público se ha implantado un sistema separado de informes sobre las causas penales registradas e investigadas relacionadas con la trata de personas.</w:t>
      </w:r>
    </w:p>
    <w:p w:rsidR="0069336A" w:rsidRPr="00F27993" w:rsidRDefault="0069336A" w:rsidP="006649D1">
      <w:pPr>
        <w:pStyle w:val="SingleTxtG"/>
        <w:rPr>
          <w:lang w:val="es-ES_tradnl"/>
        </w:rPr>
      </w:pPr>
      <w:r w:rsidRPr="00F27993">
        <w:rPr>
          <w:lang w:val="es-ES_tradnl"/>
        </w:rPr>
        <w:t>230.</w:t>
      </w:r>
      <w:r w:rsidR="006649D1">
        <w:rPr>
          <w:lang w:val="es-ES_tradnl"/>
        </w:rPr>
        <w:tab/>
      </w:r>
      <w:r w:rsidRPr="00F27993">
        <w:rPr>
          <w:lang w:val="es-ES_tradnl"/>
        </w:rPr>
        <w:t xml:space="preserve">Por iniciativa del Ministerio del Interior y con la participación del Centro de información y difusión para jóvenes </w:t>
      </w:r>
      <w:r w:rsidRPr="00F27993">
        <w:rPr>
          <w:i/>
          <w:lang w:val="es-ES_tradnl"/>
        </w:rPr>
        <w:t>Istiqbolli Avlod,</w:t>
      </w:r>
      <w:r w:rsidRPr="00F27993">
        <w:rPr>
          <w:lang w:val="es-ES_tradnl"/>
        </w:rPr>
        <w:t xml:space="preserve"> se celebraron 19 seminarios en todas las regiones del país con representantes de los servicios dedicados a la lucha contra la trata de personas, en que se examinaron las cuestiones de la organización del trabajo y la colaboración de los órganos de orden público con las organizaciones públicas y no gubernamentales, así como las organizaciones internacionales. Además, se informó a los participantes en los seminarios de la forma correcta de aplicar las reglas normativas y jurídicas durante las primeras diligencias.</w:t>
      </w:r>
    </w:p>
    <w:p w:rsidR="0069336A" w:rsidRPr="00F27993" w:rsidRDefault="0069336A" w:rsidP="006649D1">
      <w:pPr>
        <w:pStyle w:val="SingleTxtG"/>
        <w:rPr>
          <w:lang w:val="es-ES_tradnl"/>
        </w:rPr>
      </w:pPr>
      <w:r w:rsidRPr="00F27993">
        <w:rPr>
          <w:lang w:val="es-ES_tradnl"/>
        </w:rPr>
        <w:t>231.</w:t>
      </w:r>
      <w:r w:rsidR="006649D1">
        <w:rPr>
          <w:lang w:val="es-ES_tradnl"/>
        </w:rPr>
        <w:tab/>
      </w:r>
      <w:r w:rsidRPr="00F27993">
        <w:rPr>
          <w:lang w:val="es-ES_tradnl"/>
        </w:rPr>
        <w:t>Los funcionarios de orden público prestan especial atención a las intervenciones en los medios de comunicación para difundir entre la población la necesidad de respetar la ley, prevenir los delitos y garantizar los derechos humanos.</w:t>
      </w:r>
    </w:p>
    <w:p w:rsidR="0069336A" w:rsidRPr="00F27993" w:rsidRDefault="0069336A" w:rsidP="006649D1">
      <w:pPr>
        <w:pStyle w:val="SingleTxtG"/>
        <w:rPr>
          <w:lang w:val="es-ES_tradnl"/>
        </w:rPr>
      </w:pPr>
      <w:r w:rsidRPr="00F27993">
        <w:rPr>
          <w:lang w:val="es-ES_tradnl"/>
        </w:rPr>
        <w:t>232.</w:t>
      </w:r>
      <w:r w:rsidR="006649D1">
        <w:rPr>
          <w:lang w:val="es-ES_tradnl"/>
        </w:rPr>
        <w:tab/>
      </w:r>
      <w:r w:rsidRPr="00F27993">
        <w:rPr>
          <w:lang w:val="es-ES_tradnl"/>
        </w:rPr>
        <w:t xml:space="preserve">Además, por iniciativa del Ministerio del Interior se ha preparado un plan de trabajo conjunto de los Ministerios de Sanidad, Trabajo y Protección Social de </w:t>
      </w:r>
      <w:smartTag w:uri="urn:schemas-microsoft-com:office:smarttags" w:element="PersonName">
        <w:smartTagPr>
          <w:attr w:name="ProductID" w:val="la Poblaci￳n"/>
        </w:smartTagPr>
        <w:r w:rsidRPr="00F27993">
          <w:rPr>
            <w:lang w:val="es-ES_tradnl"/>
          </w:rPr>
          <w:t>la Población</w:t>
        </w:r>
      </w:smartTag>
      <w:r w:rsidRPr="00F27993">
        <w:rPr>
          <w:lang w:val="es-ES_tradnl"/>
        </w:rPr>
        <w:t xml:space="preserve">, Enseñanza Superior y Secundaria Especial, </w:t>
      </w:r>
      <w:smartTag w:uri="urn:schemas-microsoft-com:office:smarttags" w:element="PersonName">
        <w:smartTagPr>
          <w:attr w:name="ProductID" w:val="ミ㹼ヸ൘࣋ꗜヘ开᥸,  ƝԈ廜᥸徠᥸ी᥹e seƦԈ佴ミ൘࣋ॼ᥹彐᥸ ƫԌ㺬ヸ佈ミ㹼ヸ൘࣋ꗜヘ徘᥸ce ưԈ彴᥸怸᥸弈᥸ encƵԈ佴ミ൘࣋ৄ᥹忨᥸ ƾԌ㺬ヸ佈ミ㹼ヸ൘࣋ꗜヘ怰᥸lo ŇԈ怌᥸惐᥸徠᥸distňԈ佴ミ൘࣋৬᥹悀᥸ ōԌ㺬ヸ佈ミ㹼ヸ൘࣋ꗜヘ惈᥸ l ŚԈ悤᥸慨᥸怸᥸ y cşԈ佴ミ൘࣋땔᥸愘᥸ ŠԌ㺬ヸ佈ミ㹼ヸ൘࣋ꗜヘ慠᥸ns ũԈ愼᥸戀᥸惐᥸y seŲԈ佴ミ൘࣋戤᥸憰᥸ ŷԌ㺬ヸ佈ミ㹼ヸ൘࣋ꗜヘ懸᥸es żԈ懔᥸拀᥸慨᥸as. āԈCentrolebraroĊԈ佴ミ൘࣋拤᥸扰᥸ ďԌ㺬ヸ佈ミ㹼ヸ൘࣋ꗜヘ抸᥸ a ĔԈ抔᥸捰᥸戀᥸ciudęԈde laĜԈ佴ミ൘࣋掔᥸挠᥸ ġԌ㺬ヸ佈ミ㹼ヸ൘࣋ꗜヘ捨᥸lo ĮԈ捄᥸ၨ᥹拀᥸cos,ĳԈinformaciónofĴԈ佴ミ൘࣋¦搬᥸揠᥸ ĹԌ㺬ヸ佈ミ㹼ヸ൘࣋ꗜヘၠ᥹nz ǆԈyl.&#10;s ǅԌ㺬ヸ佈ミ㹼ヸ൘࣋ꗜヘ撈᥸ic ǒԈ摤᥸뗠᥸뒀᥸os pǗԈ佴ミ൘࣋뒼᥸擘᥸ ǘԌ㺬ヸ佈ミ㹼ヸ൘࣋ꗜヘ뗘᥸eñ ǡԐ&#10;dicho.&#10; ǥԌ㺬ヸ佈ミ㹼ヸ൘࣋ꗜヘ斈᥸ ǲԈ敤᥸昨᥸썠᥷൘࣋ǷԈ佴ミ൘࣋£晌᥸旘᥸ ǸԌ㺬ヸ佈ミ㹼ヸ൘࣋ꗜヘ映᥸ ƁԈ旼᥸曘᥸斐᥸2ƊԈelヸƉԈ佴ミ൘࣋¦曼᥸暈᥸ ƒԌ㺬ヸ佈ミ㹼ヸ൘࣋ꗜヘ曐᥸, ƛԈ暬᥸枘᥸昨᥸4ƜԈperíodo㹼ヸ൘࣋ơԈ佴ミ൘࣋®枼᥸杈᥸ ƪԌ㺬ヸ佈ミ㹼ヸ൘࣋ꗜヘ析᥸ŽЈ ƳԈ杬᥸案᥸曘᥸ ĆЌƴԈqueƻԈ佴ミ൘࣋²桬᥸柸᥸ ƼԌ㺬ヸ佈ミ㹼ヸ൘࣋ꗜヘ桀᥸ ŅԈ栜᥸棸᥸枘᥸?ŎԈseヸōԈ佴ミ൘࣋µ検᥸梨᥸ ŖԌ㺬ヸ佈ミ㹼ヸ൘࣋ꗜヘ棰᥸y şԈ棌᥸榸᥸案᥸AŠԈexamina㹼ヸ൘࣋ťԈ佴ミ൘࣋½槜᥸楨᥸ ŮԌ㺬ヸ佈ミ㹼ヸ൘࣋ꗜヘ榰᥸ǁЈ ŷԈ榌᥸橨᥸棸᥸ ǊЌŸԈlosſԈ佴ミ൘࣋Á檌᥸樘᥸ ĀԌ㺬ヸ佈ミ㹼ヸ൘࣋ꗜヘ橠᥸os ĉԈ樼᥸欨᥸榸᥸PĒԈfuncionariosėԈ佴ミ൘࣋Î歌᥸櫘᥸ ĘԌ㺬ヸ佈ミ㹼ヸ൘࣋ꗜヘ欠᥸ǳЈ ġԈ櫼᥸毘᥸橨᥸ ǴЌĪԈdelĩԈ佴ミ൘࣋Ò&#10;毼᥸殈᥸ ĲԌ㺬ヸ佈ミ㹼ヸ൘࣋ꗜヘ毐᥸ƅЈ ĻԈ殬᥸沘᥸欨᥸ ƎЌļԈMinisterio໥ǁԈ佴ミ൘࣋Ý沼᥸汈᥸ ǊԌ㺬ヸ佈ミ㹼ヸ൘࣋ꗜヘ沐᥸ ǓԈ汬᥸浈᥸毘᥸佈ミ㹼ヸǔԈdel໥ǛԈ佴ミ൘࣋á浬᥸泸᥸ ǜԌ㺬ヸ佈ミ㹼ヸ൘࣋ꗜヘ浀᥸ƷЈ ǥԈ洜᥸済᥸沘᥸ ƸЌǮԈInteriorヘ໥ǳԈ佴ミ൘࣋ê&#10;測᥸涸᥸ ǴԌ㺬ヸ佈ミ㹼ヸ൘࣋ꗜヘ渀᥸ ǽԈ淜᥸滈᥸浈᥸佈ミ㹼ヸƆԈcelebraronƋԈ佴ミ൘࣋ö滬᥸湸᥸ ƌԌ㺬ヸ佈ミ㹼ヸ൘࣋ꗜヘ滀᥸ ƕԈ溜᥸潸᥸済᥸佈ミ㹼ヸƞԈ16໥ƝԈ佴ミ൘࣋ø澜᥸漨᥸ ƦԌ㺬ヸ佈ミ㹼ヸ൘࣋ꗜヘ潰᥸ ƯԈ潌᥸瀨᥸滈᥸佈ミ㹼ヸưԈ.໥ƷԈ佴ミ൘࣋ù灌᥸濘᥸ ƸԌ㺬ヸ佈ミ㹼ヸ൘࣋ꗜヘ瀠᥸ēЈ ŁԈ濼᥸烘᥸潸᥸ ĔЌŊԈ000ŉԈ佴ミ൘࣋ý&#10;烼᥸炈᥸ ŒԌ㺬ヸ佈ミ㹼ヸ൘࣋ꗜヘ烐᥸s śԈ炬᥸熘᥸瀨᥸ŜԈencuentros࣋šԈ佴ミ൘࣋Ĉ熼᥸煈᥸ ŪԌ㺬ヸ佈ミ㹼ヸ൘࣋ꗜヘ熐᥸ĽЈ ųԈ煬᥸版᥸烘᥸ ǆЌŴԈconŻԈ佴ミ൘࣋Č牬᥸燸᥸ żԌ㺬ヸ佈ミ㹼ヸ൘࣋ꗜヘ牀᥸ǗЈ ąԈ爜᥸狸᥸熘᥸ ǘЌĎԈla࣋čԈ佴ミ൘࣋ď 猜᥸犨᥸ ĖԌ㺬ヸ佈ミ㹼ヸ൘࣋ꗜヘ狰᥸ǩЈ ğԈ狌᥸玸᥸版᥸ ǲЌĠԈpoblación໥ĥԈ佴ミ൘࣋ę珜᥸獨᥸ ĮԌ㺬ヸ佈ミ㹼ヸ൘࣋ꗜヘ现᥸ ķԈ玌᥸瑨᥸狸᥸佈ミ㹼ヸĸԈde໥ĿԈ佴ミ൘࣋Ĝ璌᥸琘᥸ ǀԌ㺬ヸ佈ミ㹼ヸ൘࣋ꗜヘ瑠᥸ ǉԈ琼᥸甘᥸玸᥸佈ミ㹼ヸǒԈlas໥ǑԈ佴ミ൘࣋Ġ甼᥸瓈᥸ ǚԌ㺬ヸ佈ミ㹼ヸ൘࣋ꗜヘ甐᥸ƭЈ ǣԈ瓬᥸痘᥸瑨᥸ ƶЌǤԈaldeasꗜヘ໥ǩԈ佴ミ൘࣋Ħ痼᥸疈᥸ ǲԌ㺬ヸ佈ミ㹼ヸ൘࣋ꗜヘ痐᥸ ǻԈ疬᥸皈᥸甘᥸佈ミ㹼ヸǼԈ,໥ƃԈ佴ミ൘࣋Ĩ皬᥸瘸᥸ ƄԌ㺬ヸ佈ミ㹼ヸ൘࣋ꗜヘ皀᥸ ƍԈ癜᥸眸᥸痘᥸佈ミ㹼ヸƖԈlas縷໥ƕԈ佴ミ൘࣋Ĭ睜᥸盨᥸ ƞԌ㺬ヸ佈ミ㹼ヸ൘࣋ꗜヘ眰᥸űЌ ƧԈ県᥸矸᥸皈᥸裡໥ƨԈmahallasЈ龍໥ƭԈ佴ミ൘࣋Ĵ砜᥸瞨᥸ ƶԌ㺬ヸ佈ミ㹼ヸ൘࣋ꗜヘ矰᥸㹼ヸ ƿԈ矌᥸碨᥸眸᥸ŀԈ,充໥ŇԈ佴ミ൘࣋Ķ磌᥸硘᥸ ňԌ㺬ヸ佈ミ㹼ヸ൘࣋ꗜヘ碠᥸㹼ヸ őԈ硼᥸祘᥸矸᥸ŚԈlosﬤ໥řԈ佴ミ൘࣋ĺ祼᥸礈᥸ ŢԌ㺬ヸ佈ミ㹼ヸ൘࣋ꗜヘ祐᥸ĵЌ ūԈ礬᥸稘᥸碨᥸ﰈ໥ŬԈpobladosЈﯤ໥űԈ佴ミ൘࣋ł稼᥸秈᥸ źԌ㺬ヸ佈ミ㹼ヸ൘࣋ꗜヘ稐᥸㹼ヸ ăԈ秬᥸竈᥸祘᥸ĄԈ,ﲔ໥ċԈ佴ミ൘࣋ń竬᥸穸᥸ ČԌ㺬ヸ佈ミ㹼ヸ൘࣋ꗜヘ竀᥸㹼ヸ ĕԈ窜᥸筸᥸稘᥸ĞԈlos﵄໥ĝԈ佴ミ൘࣋ň 箜᥸笨᥸ ĦԌ㺬ヸ佈ミ㹼ヸ൘࣋ꗜヘ筰᥸㹼ヸ įԈ筌᥸簸᥸竈᥸İԈdistritosĵԈ佴ミ൘࣋Œ籜᥸篨᥸ ľԌ㺬ヸ佈ミ㹼ヸ൘࣋ꗜヘ簰᥸㹼ヸ ǇԈ簌᥸糨᥸筸᥸ǈԈyﺴ໥ǏԈ佴ミ൘࣋Ŕ紌᥸粘᥸ ǐԌ㺬ヸ佈ミ㹼ヸ൘࣋ꗜヘ糠᥸㹼ヸ ǙԈ粼᥸綘᥸簸᥸ǢԈlas､໥ǡԈ佴ミ൘࣋Ř綼᥸絈᥸ ǪԌ㺬ヸ佈ミ㹼ヸ൘࣋ꗜヘ綐᥸㹼ヸ ǳԈ絬᥸繘᥸糨᥸ǴԈciudades໥ǹԈ佴ミ൘࣋Š繼᥸縈᥸ ƂԌ㺬ヸ佈ミ㹼ヸ൘࣋ꗜヘ繐᥸㹼ヸ ƋԈ縬᥸缈᥸綘᥸ƌԈ,Ô໦ƓԈ佴ミ൘࣋Ţ缬᥸纸᥸ ƔԌ㺬ヸ佈ミ㹼ヸ൘࣋ꗜヘ缀᥸㹼ヸ ƝԈ络᥸羸᥸繘᥸ƦԈasíƄ໦ƥԈ佴ミ൘࣋Ŧ翜᥸罨᥸ ƮԌ㺬ヸ佈ミ㹼ヸ൘࣋ꗜヘ羰᥸āЌ ƷԈ羌᥸聨᥸缈᥸ɨ໦ƸԈcomoƿԈ佴ミ൘࣋ū肌᥸耘᥸ ŀԌ㺬ヸ佈ミ㹼ヸ൘࣋ꗜヘ聠᥸ěЌ ŉԈ耼᥸脘᥸羸᥸̘໦ŒԈconőԈ佴ミ൘࣋ů脼᥸胈᥸ ŚԌ㺬ヸ佈ミ㹼ヸ൘࣋ꗜヘ脐᥸ĭЌ ţԈ胬᥸臈᥸聨᥸ψ໦ŤԈlosūԈ佴ミ൘࣋ų臬᥸腸᥸ ŬԌ㺬ヸ佈ミ㹼ヸ൘࣋ꗜヘ臀᥸ ŵԈ膜᥸芈᥸脘᥸൘࣋žԈfuncionariosăԈ佴ミ൘࣋ƀ芬᥸舸᥸ ĄԌ㺬ヸ佈ミ㹼ヸ൘࣋ꗜヘ芀᥸ǟЌ čԈ艜᥸茸᥸臈᥸Ը໦ĖԈdeĕԈ佴ミ൘࣋ƃ荜᥸苨᥸ ĞԌ㺬ヸ佈ミ㹼ヸ൘࣋ꗜヘ茰᥸ ħԈ茌᥸菨᥸芈᥸ĨԈlasՀ໦įԈ佴ミ൘࣋Ƈ&#10;萌᥸莘᥸ İԌ㺬ヸ佈ミ㹼ヸ൘࣋ꗜヘ菠᥸ ĹԈ莼᥸蒨᥸茸᥸ǂԈinstitucionesǇԈ佴ミ൘࣋ƕ蓌᥸葘᥸ ǈԌ㺬ヸ佈ミ㹼ヸ൘࣋ꗜヘ蒠᥸ܰ໦ ǑԈ葼᥸蕘᥸菨᥸܌໦ǚԈyǙԈ佴ミ൘࣋Ɨ蕼᥸蔈᥸ ǢԌ㺬ヸ佈ミ㹼ヸ൘࣋ꗜヘ蕐᥸ߠ໦ ǫԈ蔬᥸蘘᥸蒨᥸޼໦ǬԈcentrosłЈseǱԈ佴ミ൘࣋ƞ蘼᥸藈᥸ ǺԌ㺬ヸ佈ミ㹼ヸ൘࣋ꗜヘ蘐᥸ ƃԈ藬᥸蛈᥸蕘᥸ƄԈ,haƋԈ佴ミ൘࣋Ơ蛬᥸虸᥸ ƌԌ㺬ヸ佈ミ㹼ヸ൘࣋ꗜヘ蛀᥸ ƕԈ蚜᥸蝸᥸蘘᥸ƞԈlosobƝԈ佴ミ൘࣋Ƥ螜᥸蜨᥸ ƦԌ㺬ヸ佈ミ㹼ヸ൘࣋ꗜヘ蝰᥸਀໦ ƯԈ蝌᥸蠸᥸蛈᥸ড়໦ưԈalumnosĆЈinƵԈ佴ミ൘࣋Ƭ衜᥸蟨᥸ ƾԌ㺬ヸ佈ミ㹼ヸ൘࣋ꗜヘ蠰᥸ી໦ ŇԈ蠌᥸裨᥸蝸᥸જ໦ňԈdeŏԈ佴ミ൘࣋Ư褌᥸袘᥸ ŐԌ㺬ヸ佈ミ㹼ヸ൘࣋ꗜヘ裠᥸ řԈ袼᥸覘᥸蠸᥸ŢԈlasૈ໦šԈ佴ミ൘࣋Ƴ&#10;覼᥸襈᥸ ŪԌ㺬ヸ佈ミ㹼ヸ൘࣋ꗜヘ覐᥸ ųԈ襬᥸詘᥸裨᥸ŴԈinstitucionesŹԈ佴ミ൘࣋ǁ詼᥸計᥸ ĂԌ㺬ヸ佈ミ㹼ヸ൘࣋ꗜヘ詐᥸ ċԈ訬᥸謘᥸覘᥸ČԈdocentesЈ佴ミ൘࣋đԈ佴ミ൘࣋Ǌ謼᥸諈᥸ ĚԌ㺬ヸ佈ミ㹼ヸ൘࣋ꗜヘ謐᥸ൔ໦ ģԈ諬᥸诈᥸詘᥸LaĤԈdeミ൘࣋īԈ佴ミ൘࣋Ǎ 诬᥸譸᥸ ĬԌ㺬ヸ佈ミ㹼ヸ൘࣋ꗜヘ诀᥸ค໦ ĵԈ讜᥸貈᥸謘᥸coľԈenseñanza佴ミ൘࣋ǃԈ佴ミ൘࣋Ǘ責᥸谸᥸ ǄԌ㺬ヸ佈ミ㹼ヸ൘࣋ꗜヘ貀᥸ໄ໦ ǍԈ豜᥸赈᥸诈᥸esǖԈsuperiorЈ佴ミ൘࣋ǛԈ佴ミ൘࣋Ǡ赬᥸賸᥸ ǜԌ㺬ヸ佈ミ㹼ヸ൘࣋ꗜヘ赀᥸྄໦ ǥԈ贜᥸跸᥸貈᥸deǮԈy佴ミ൘࣋ǭԈ佴ミ൘࣋Ǣ&#10;踜᥸趨᥸ ǶԌ㺬ヸ佈ミ㹼ヸ൘࣋ꗜヘ跰᥸ဴ໦ ǿԈ跌᥸躸᥸赈᥸asƀԈsecundariaミ൘࣋ƅԈ佴ミ൘࣋ǭ軜᥸蹨᥸ ƎԌ㺬ヸ佈ミ㹼ヸ൘࣋ꗜヘ躰᥸ჴ໦ ƗԈ躌᥸轨᥸跸᥸deƘԈy佴ミ൘࣋ƟԈ佴ミ൘࣋ǯ辌᥸輘᥸ ƠԌ㺬ヸ佈ミ㹼ヸ൘࣋ꗜヘ轠᥸ᆤ໦ ƩԈ輼᥸逘᥸躸᥸meƲԈlosƱԈ佴ミ൘࣋ǳ逼᥸迈᥸ ƺԌ㺬ヸ佈ミ㹼ヸ൘࣋ꗜヘ逐᥸ ŃԈ迬᥸郘᥸轨᥸ńԈalumnossŉԈ佴ミ൘࣋ǻ郼᥸邈᥸ ŒԌ㺬ヸ佈ミ㹼ヸ൘࣋ꗜヘ郐᥸ śԈ邬᥸醈᥸逘᥸ŜԈdeţԈ佴ミ൘࣋Ǿ醬᥸鄸᥸ ŤԌ㺬ヸ佈ミ㹼ヸ൘࣋ꗜヘ醀᥸ ŭԈ酜᥸鈸᥸郘᥸ŶԈlosŵԈ佴ミ൘࣋Ȃ鉜᥸釨᥸ žԌ㺬ヸ佈ミ㹼ヸ൘࣋ꗜヘ鈰᥸ ćԈ鈌᥸鋸᥸醈᥸ĈԈliceostčԈ佴ミ൘࣋ȉ&#10;錜᥸銨᥸ ĖԌ㺬ヸ佈ミ㹼ヸ൘࣋ꗜヘ鋰᥸ ğԈ鋌᥸鎸᥸鈸᥸ĠԈacadémicosミ൘࣋ĥԈ佴ミ൘࣋Ȕ鏜᥸鍨᥸ ĮԌ㺬ヸ佈ミ㹼ヸ൘࣋ꗜヘ鎰᥸ᗴ໦ ķԈ鎌᥸鑨᥸鋸᥸loĸԈy佴ミ൘࣋ĿԈ佴ミ൘࣋Ȗ钌᥸鐘᥸ ǀԌ㺬ヸ佈ミ㹼ヸ൘࣋ꗜヘ鑠᥸ᚤ໦ ǉԈ鐼᥸锘᥸鎸᥸coǒԈlasǑԈ佴ミ൘࣋Ț锼᥸铈᥸ ǚԌ㺬ヸ佈ミ㹼ヸ൘࣋ꗜヘ锐᥸ ǣԈ铬᥸闘᥸鑨᥸ǤԈescuelasЈ佴ミ൘࣋ǩԈ佴ミ൘࣋ȣ闼᥸閈᥸ ǲԌ㺬ヸ佈ミ㹼ヸ൘࣋ꗜヘ闐᥸᠔໦ ǻԈ閬᥸隘᥸锘᥸laǼԈsecundariasƁԈ佴ミ൘࣋Ȯ隼᥸陈᥸ ƊԌ㺬ヸ佈ミ㹼ヸ൘࣋ꗜヘ隐᥸ ƓԈ陬᥸靈᥸闘᥸asƔԈ.佴ミ൘࣋ƛԈ佴ミ൘࣋Ȱ靬᥸雸᥸ ƜԌ㺬ヸ佈ミ㹼ヸ൘࣋ꗜヘ靀᥸ᦄ໦ ƥԈ霜᥸須᥸隘᥸yƮԈTambiénǋƳԈ佴ミ൘࣋ȸ頬᥸鞸᥸ ƴԌ㺬ヸ佈ミ㹼ヸ൘࣋ꗜヘ頀᥸ ƽԈ韜᥸颸᥸靈᥸ĐЈņԈseŅԈ佴ミ൘࣋Ȼ&#10;飜᥸顨᥸ ŎԌ㺬ヸ佈ミ㹼ヸ൘࣋ꗜヘ颰᥸ ŗԈ颌᥸饸᥸須᥸toreŘԈcelebraronŝԈ佴ミ൘࣋Ɇ&#10;馜᥸館᥸ ŦԌ㺬ヸ佈ミ㹼ヸ൘࣋ꗜヘ饰᥸ ůԈ饌᥸騸᥸颸᥸ǂЈŰԈencuentrosǇЌŵԈ佴ミ൘࣋ɑ驜᥸駨᥸ žԌ㺬ヸ佈ミ㹼ヸ൘࣋ꗜヘ騰᥸ǑЈ ćԈ騌᥸髨᥸饸᥸ĈԈconǙЌďԈ佴ミ൘࣋ɕ鬌᥸骘᥸ ĐԌ㺬ヸ佈ミ㹼ヸ൘࣋ꗜヘ髠᥸ǫЈ ęԈ骼᥸鮘᥸騸᥸ǬЈĢԈlosġԈ佴ミ൘࣋ə訔᥷魈᥸ ĪԌ㺬ヸ佈ミ㹼ヸ൘࣋ꗜヘ鮐᥸ ĳԈ魬᥸鰰᥸髨᥸ƆЈĴԈ佴ミ൘࣋ɨ鱔᥸鯠᥸ ĹԌ㺬ヸ佈ミ㹼ヸ൘࣋ꗜヘ鰨᥸ƐЈ ǆԈ鰄᥸鳰᥸鮘᥸ƕЈǋԈprincipalesƞЈǌԈ佴ミ൘࣋ɴ鴔᥸鲠᥸ ǑԌ㺬ヸ佈ミ㹼ヸ൘࣋ꗜヘ鳨᥸ƨЈ ǞԈ鳄᥸鶠᥸鰰᥸ƭЈǣԈdeǦԈ佴ミ൘࣋ɷ鷄᥸鵐᥸ ǫԌ㺬ヸ佈ミ㹼ヸ൘࣋ꗜヘ鶘᥸ ǰԈ鵴᥸鹐᥸鳰᥸ǵԈlasdeǸԈ佴ミ൘࣋ɻ 鹴᥸鸀᥸ ǽԌ㺬ヸ佈ミ㹼ヸ൘࣋ꗜヘ鹈᥸⃘໦ ƊԈ鸤᥸鼐᥸鶠᥸₴໦ƏԈasambleasacƐԈ佴ミ൘࣋ʅ鼴᥸黀᥸ ƕԌ㺬ヸ佈ミ㹼ヸ൘࣋ꗜヘ鼈᥸↘໦ ƢԈ黤᥸鿀᥸鹐᥸ⅴ໦ƧԈdeƪԈ佴ミ൘࣋ʈ鿤᥸齰᥸ ƯԌ㺬ヸ佈ミ㹼ヸ൘࣋ꗜヘ龸᥸≈໦ ƴԈ龔᥸ꁰ᥸鼐᥸∤໦ƹԈlosƼԈ佴ミ൘࣋ʌ&#10;ꂔ᥸ꀠ᥸ ŁԌ㺬ヸ佈ミ㹼ヸ൘࣋ꗜヘꁨ᥸⋸໦ ŎԈꁄ᥸ꄰ᥸鿀᥸⋔໦œԈciudadanosámŔԈ佴ミ൘࣋ʗꅔ᥸ꃠ᥸ řԌ㺬ヸ佈ミ㹼ヸ൘࣋ꗜヘꄨ᥸⎸໦ ŦԈꄄ᥸ꇠ᥸ꁰ᥸⎔໦ūԈdeŮԈ佴ミ൘࣋ʚꈄ᥸ꆐ᥸ ųԌ㺬ヸ佈ミ㹼ヸ൘࣋ꗜヘꇘ᥸⑨໦ ŸԈꆴ᥸ꊐ᥸ꄰ᥸⑄໦ŽԈlasĀԈ佴ミ൘࣋ʞꊴ᥸ꉀ᥸ ąԌ㺬ヸ佈ミ㹼ヸ൘࣋ꗜヘꊈ᥸ǜЈ ĒԈꉤ᥸ꍐ᥸ꇠ᥸1ėԈmahallastĘԈ佴ミ൘࣋ʧꍴ᥸ꌀ᥸ ĝԌ㺬ヸ佈ミ㹼ヸ൘࣋ꗜヘꍈ᥸in ĪԈꌤ᥸ꐀ᥸ꊐ᥸1įԈysn ĲԈ佴ミ൘࣋ʩꐤ᥸ꎰ᥸ ķԌ㺬ヸ佈ミ㹼ヸ൘࣋ꗜヘꏸ᥸ ļԈꏔ᥸꒰᥸ꍐ᥸✠໦⑰໦ǁԈlasƖЈǄԈ佴ミ൘࣋ʭ&#10;ꓔ᥸ꑠ᥸ ǉԌ㺬ヸ佈ミ㹼ヸ൘࣋ꗜヘ꒨᥸ƠЈ ǖԈꒄ᥸ꕰ᥸ꐀ᥸ƥЈǛԈinstitucionesǜԈ佴ミ൘࣋ʻꖔ᥸ꔠ᥸ ǡԌ㺬ヸ佈ミ㹼ヸ൘࣋ꗜヘꕨ᥸ƸЈ ǮԈꕄ᥸꘠᥸꒰᥸ ƽЌǳԈde࣋ǶԈ佴ミ൘࣋ʾ Ꙅ᥸ꗐ᥸ ǻԌ㺬ヸ佈ミ㹼ヸ൘࣋ꗜヘꘘ᥸ ƀԈꗴ᥸ꛠ᥸ꕰ᥸൘࣋ƅԈenseñanzaƎԈ佴ミ൘࣋ˈ꜄᥸Ꚑ᥸ ƓԌ㺬ヸ佈ミ㹼ヸ൘࣋ꗜヘꛘ᥸ ƘԈꚴ᥸Ꞡ᥸꘠᥸ƝԈsuperiorƦԈ佴ミ൘࣋ːꟄ᥸Ꝑ᥸ ƫԌ㺬ヸ佈ミ㹼ヸ൘࣋ꗜヘꞘ᥸ ưԈꝴ᥸ꡐ᥸ꛠ᥸ƵԈ,lameƸԈ佴ミ൘࣋˒꡴᥸ꠀ᥸ ƽԌ㺬ヸ佈ミ㹼ヸ൘࣋ꗜヘꡈ᥸ ŊԈꠤ᥸꤀᥸Ꞡ᥸⭰໦⨘໦ŏԈlosĜЈŒԈ佴ミ൘࣋˖ꤤ᥸ꢰ᥸ ŗԌ㺬ヸ佈ミ㹼ヸ൘࣋ꗜヘ꣸᥸ĮЈ ŜԈ꣔᥸꧀᥸ꡐ᥸ĳЈšԈliceosĴЈŪԈ佴ミ൘࣋˝&#10;ꧤ᥸ꥰ᥸ ůԌ㺬ヸ佈ミ㹼ヸ൘࣋ꗜヘꦸ᥸ǆЈ ŴԈꦔ᥸ꪀ᥸꤀᥸ǋЈŹԈacadémicosǌЌĂԈ佴ミ൘࣋˧ꪤ᥸ꨰ᥸ ćԌ㺬ヸ佈ミ㹼ヸ൘࣋ꗜヘ꩸᥸ǞЈ ČԈ꩔᥸ꬰ᥸꧀᥸ǣЈđԈ,;ĔԈ佴ミ൘࣋˩ꭔ᥸ꫠ᥸ ęԌ㺬ヸ佈ミ㹼ヸ൘࣋ꗜヘꬨ᥸ ĦԈꬄ᥸ꯠ᥸ꪀ᥸ǵЈīԈlos&#10;ĮԈ佴ミ൘࣋˭&#10;간᥸ꮐ᥸ ĳԌ㺬ヸ佈ミ㹼ヸ൘࣋ꗜヘꯘ᥸ ĸԈꮴ᥸겠᥸ꬰ᥸mienĽԈinstitutos ǆԈ佴ミ൘࣋˸&#10;계᥸걐᥸ ǋԌ㺬ヸ佈ミ㹼ヸ൘࣋ꗜヘ겘᥸ ǐԈ건᥸굠᥸ꯠ᥸cosǕԈprofesionalesǞԈ佴ミ൘࣋̅궄᥸괐᥸ ǣԌ㺬ヸ佈ミ㹼ヸ൘࣋ꗜヘ굘᥸ ǨԈ괴᥸긐᥸겠᥸ƿЈǭԈ,ZǰԈ佴ミ൘࣋̇긴᥸귀᥸ ǵԌ㺬ヸ佈ミ㹼ヸ൘࣋ꗜヘ금᥸ ƂԈ귤᥸껀᥸굠᥸őЈƇԈasíƊԈ佴ミ൘࣋̋껤᥸깰᥸ ƏԌ㺬ヸ佈ミ㹼ヸ൘࣋ꗜヘ꺸᥸ ƔԈ꺔᥸꽰᥸긐᥸osƙԈcomo࣋ƜԈ佴ミ൘࣋̐꾔᥸꼠᥸ ơԌ㺬ヸ佈ミ㹼ヸ൘࣋ꗜヘ꽨᥸ㆬ໦ ƮԈ꽄᥸뀠᥸껀᥸aƳԈlas൘࣋ƶԈ佴ミ൘࣋̔끄᥸꿐᥸ ƻԌ㺬ヸ佈ミ㹼ヸ൘࣋ꗜヘ뀘᥸㉜໦ ŀԈ꿴᥸냠᥸꽰᥸loŅԈescuelasmŎԈ佴ミ൘̝࣋넄᥸낐᥸ œԌ㺬ヸ佈ミ㹼ヸ൘࣋ꗜヘ냘᥸ ŘԈ내᥸놠᥸뀠᥸įЈŝԈsecundariasİЌŦԈ佴ミ൘̩࣋뇄᥸념᥸ ūԌ㺬ヸ佈ミ㹼ヸ൘࣋ꗜヘ놘᥸ǂЈ ŰԈ녴᥸뉐᥸냠᥸ŵԈdeǊЌŸԈ佴ミ൘̬࣋ 뉴᥸눀᥸ ŽԌ㺬ヸ佈ミ㹼ヸ൘࣋ꗜヘ뉈᥸ǔЈ ĊԈ눤᥸댐᥸놠᥸ďԈenseñanza佈ミ㹼ヸĐԈ佴ミ൘̶࣋댴᥸닀᥸ ĕԌ㺬ヸ佈ミ㹼ヸ൘࣋ꗜヘ댈᥸ul ĢԈ다᥸돐᥸뉐᥸ħԈgeneral佈ミ㹼ヸĨԈ佴ミ൘࣋̽돴᥸뎀᥸ ĭԌ㺬ヸ佈ミ㹼ヸ൘࣋ꗜヘ돈᥸ ĺԈ뎤᥸뒀᥸댐᥸㛜໦㙨໦ĿԈ.佈ミ㹼ヸǂԈ佴ミ൘࣋̾뒤᥸됰᥸ ǇԌ㺬ヸ佈ミ㹼ヸ൘࣋ꗜヘ둸᥸ ǌԈ둔᥸撐᥸돐᥸㞌໦㜘໦ǑԈ&#10;佈ミ㹼ヸǔԈ.y1ǛԈ233ǞԈ.3.໦ǝԈDeeral.sǦԈacuerdossǫԈelen ListǬԈResponsabilidad.11ŁЈǷԈ佴ミ൘࣋듔᥸摀᥸ǸԈ擼᥸뙸᥸撐᥸ǽԈ佴ミ൘࣋딄᥸똨᥸ ƆԌ㺬ヸ佈ミ㹼ヸ൘࣋ꗜヘ뙰᥸㠨໦ ƏԈ뙌᥸뜐᥸뗠᥸noƐԈ佴ミ൘࣋ 딬᥸뛀᥸ ƕԌ㺬ヸ佈ミ㹼ヸ൘࣋ꗜヘ뜈᥸ ƢԈ뛤᥸램᥸뙸᥸ƧԈ佴ミ൘࣋帜᥸띘᥸ ƨԌ㺬ヸ佈ミ㹼ヸ൘࣋ꗜヘ랠᥸㨰໦ ƱԈ라᥸례᥸뜐᥸㨌໦ƺԈ佴ミ൘࣋攤᥸런᥸ ƿԌ㺬ヸ佈ミ㹼ヸ൘࣋ꗜヘ렸᥸ĖЌ ńԈ렔᥸룘᥸램᥸㫰໦ŉԈ佴ミ൘࣋룼᥸뢈᥸ ŒԌ㺬ヸ佈ミ㹼ヸ൘࣋ꗜヘ룐᥸ śԈ뢬᥸릈᥸례᥸佈ミ㹼ヸŜԈplan໦ţԈ佴ミ൘࣋리᥸뤸᥸ ŤԌ㺬ヸ佈ミ㹼ヸ൘࣋ꗜヘ릀᥸ĿЈ ŭԈ륜᥸머᥸룘᥸ ǀЌŶԈ,൘࣋ŵԈ佴ミ൘࣋!멜᥸맨᥸ žԌ㺬ヸ佈ミ㹼ヸ൘࣋ꗜヘ먰᥸ǑЈ ćԈ먌᥸뫨᥸릈᥸ ǚЌĈԈen࣋ďԈ佴ミ൘࣋$묌᥸몘᥸ ĐԌ㺬ヸ佈ミ㹼ヸ൘࣋ꗜヘ뫠᥸ ęԈ몼᥸뮘᥸머᥸¾ĢԈelヸġԈ佴ミ൘࣋'뮼᥸뭈᥸ ĪԌ㺬ヸ佈ミ㹼ヸ൘࣋ꗜヘ뮐᥸el ĳԈ뭬᥸뱘᥸뫨᥸ÁĴԈperíodo㹼ヸ൘࣋ĹԈ佴ミ൘࣋/뱼᥸밈᥸ ǂԌ㺬ヸ佈ミ㹼ヸ൘࣋ꗜヘ뱐᥸ad ǋԈ밬᥸봈᥸뮘᥸ÍǌԈqueǓԈ佴ミ൘࣋3봬᥸벸᥸ ǔԌ㺬ヸ佈ミ㹼ヸ൘࣋ꗜヘ봀᥸y ǝԈ볜᥸붸᥸뱘᥸ÏǦԈseヸǥԈ佴ミ൘࣋6뷜᥸뵨᥸ ǮԌ㺬ヸ佈ミ㹼ヸ൘࣋ꗜヘ붰᥸el ǷԈ붌᥸빸᥸봈᥸ÒǸԈexamina㹼ヸ൘࣋ǽԈ佴ミ൘࣋&gt;뺜᥸븨᥸ ƆԌ㺬ヸ佈ミ㹼ヸ൘࣋ꗜヘ빰᥸ ƏԈ빌᥸뼨᥸붸᥸ÚƐԈlosƗԈ佴ミ൘࣋B뽌᥸뻘᥸ ƘԌ㺬ヸ佈ミ㹼ヸ൘࣋ꗜヘ뼠᥸de ơԈ뻼᥸뿨᥸빸᥸ÝƪԈfuncionariosƯԈ佴ミ൘࣋O쀌᥸뾘᥸ ưԌ㺬ヸ佈ミ㹼ヸ൘࣋ꗜヘ뿠᥸ċЈ ƹԈ뾼᥸삘᥸뼨᥸ ČЌłԈdelŁԈ佴ミ൘࣋S&#10;삼᥸쁈᥸ ŊԌ㺬ヸ佈ミ㹼ヸ൘࣋ꗜヘ삐᥸nt œԈ쁬᥸션᥸뿨᥸î ŔԈMinisterio࣋řԈ佴ミ൘࣋^셼᥸섈᥸ ŢԌ㺬ヸ佈ミ㹼ヸ൘࣋ꗜヘ셐᥸s ūԈ섬᥸숈᥸삘᥸øŬԈdelųԈ佴ミ൘࣋b숬᥸솸᥸ ŴԌ㺬ヸ佈ミ㹼ヸ൘࣋ꗜヘ숀᥸൘࣋ ŽԈ쇜᥸싈᥸션᥸㺬ヸĆԈInterior໦ċԈ佴ミ൘࣋k&#10;심᥸쉸᥸ ČԌ㺬ヸ佈ミ㹼ヸ൘࣋ꗜヘ싀᥸ ĕԈ슜᥸쎈᥸숈᥸൘࣋ĞԈcelebraronģԈ佴ミ൘࣋w쎬᥸쌸᥸ ĤԌ㺬ヸ佈ミ㹼ヸ൘࣋ꗜヘ쎀᥸ ĭԈ썜᥸쐸᥸싈᥸.ĶԈ16sĵԈ佴ミ൘࣋y쑜᥸쏨᥸ ľԌ㺬ヸ佈ミ㹼ヸ൘࣋ꗜヘ쐰᥸൘࣋ ǇԈ쐌᥸쓨᥸쎈᥸㺬ヸǈԈ.ꗜヘǏԈ佴ミ൘࣋z씌᥸쒘᥸ ǐԌ㺬ヸ佈ミ㹼ヸ൘࣋ꗜヘ쓠᥸䝘໦ ǙԈ쒼᥸얘᥸쐸᥸ꗜヘǢԈ000ǡԈ佴ミ൘࣋~&#10;얼᥸안᥸ ǪԌ㺬ヸ佈ミ㹼ヸ൘࣋ꗜヘ얐᥸㹼ヸ ǳԈ앬᥸왘᥸쓨᥸ǴԈencuentrosǹԈ佴ミ൘࣋왼᥸예᥸ ƂԌ㺬ヸ佈ミ㹼ヸ൘࣋ꗜヘ왐᥸ ƋԈ올᥸윈᥸얘᥸ƌԈcon൘࣋ƓԈ佴ミ൘࣋윬᥸울᥸ ƔԌ㺬ヸ佈ミ㹼ヸ൘࣋ꗜヘ윀᥸䥄໦ ƝԈ웜᥸잸᥸왘᥸佴ミ൘࣋ƦԈlaັ䦸໦ƥԈ佴ミ൘࣋ 쟜᥸읨᥸ ƮԌ㺬ヸ佈ミ㹼ヸ൘࣋ꗜヘ잰᥸ ƷԈ잌᥸졸᥸윈᥸䫄໦䩐໦ƸԈpoblaciónꗜヘƽԈ佴ミ൘࣋좜᥸젨᥸ ņԌ㺬ヸ佈ミ㹼ヸ൘࣋ꗜヘ조᥸ ŏԈ졌᥸줨᥸잸᥸狼ັ䬐໦ŐԈdeミ㹼ヸŗԈ佴ミ൘࣋쥌᥸죘᥸ ŘԌ㺬ヸ佈ミ㹼ヸ൘࣋ꗜヘ줠᥸ šԈ주᥸짘᥸졸᥸佈ミ㹼ヸŪԈlas䯰໦ũԈ佴ミ൘࣋¡짼᥸즈᥸ ŲԌ㺬ヸ佈ミ㹼ヸ൘࣋ꗜヘ짐᥸ ŻԈ즬᥸쪘᥸줨᥸佈ミ㹼ヸżԈaldeasāԈ佴ミ൘࣋§쪼᥸쩈᥸ ĊԌ㺬ヸ佈ミ㹼ヸ൘࣋ꗜヘ쪐᥸ ēԈ쩬᥸쭈᥸짘᥸佈ミ㹼ヸĔԈ,䵠໦ěԈ佴ミ൘࣋©쭬᥸쫸᥸ ĜԌ㺬ヸ佈ミ㹼ヸ൘࣋ꗜヘ쭀᥸ ĥԈ쬜᥸쯸᥸쪘᥸佈ミ㹼ヸĮԈlas丐໦ĭԈ佴ミ൘࣋­찜᥸쮨᥸ ĶԌ㺬ヸ佈ミ㹼ヸ൘࣋ꗜヘ쯰᥸ ĿԈ쯌᥸첸᥸쭈᥸佈ミ㹼ヸǀԈmahallasǅԈ佴ミ൘࣋µ쳜᥸챨᥸ ǎԌ㺬ヸ佈ミ㹼ヸ൘࣋ꗜヘ첰᥸ ǗԈ첌᥸쵨᥸쯸᥸佈ミ㹼ヸǘԈ,侀໦ǟԈ佴ミ൘࣋·춌᥸촘᥸ ǠԌ㺬ヸ佈ミ㹼ヸ൘࣋ꗜヘ쵠᥸ƻЈ ǩԈ촼᥸츘᥸첸᥸ ƼЌǲԈlosǱԈ佴ミ൘࣋»츼᥸췈᥸ ǺԌ㺬ヸ佈ミ㹼ヸ൘࣋ꗜヘ츐᥸es ƃԈ췬᥸컘᥸쵨᥸SƄԈpobladosヸ൘࣋ƉԈ佴ミ൘࣋Ã컼᥸캈᥸ ƒԌ㺬ヸ佈ミ㹼ヸ൘࣋ꗜヘ컐᥸ťЈ ƛԈ캬᥸쾈᥸츘᥸ ŮЌƜԈ,൘࣋ƣԈ佴ミ൘࣋Å쾬᥸켸᥸ ƤԌ㺬ヸ佈ミ㹼ヸ൘࣋ꗜヘ쾀᥸ ƭԈ콜᥸퀸᥸컘᥸`&#10;ƶԈlosƵԈ佴ミ൘࣋É 큜᥸쿨᥸ ƾԌ㺬ヸ佈ミ㹼ヸ൘࣋ꗜヘ퀰᥸as ŇԈ퀌᥸탸᥸쾈᥸佴ミ൘࣋ňԈdistritos㺬ヸōԈ佴ミ൘࣋Ó턜᥸킨᥸ ŖԌ㺬ヸ佈ミ㹼ヸ൘࣋ꗜヘ탰᥸a şԈ탌᥸톨᥸퀸᥸mŠԈy㺬ヸŧԈ佴ミ൘࣋Õ퇌᥸텘᥸ ŨԌ㺬ヸ佈ミ㹼ヸ൘࣋ꗜヘ토᥸la űԈ텼᥸퉘᥸탸᥸qźԈlasŹԈ佴ミ൘࣋Ù퉼᥸툈᥸ ĂԌ㺬ヸ佈ミ㹼ヸ൘࣋ꗜヘ퉐᥸mu ċԈ투᥸팘᥸톨᥸佴ミ൘࣋ČԈciudadesЌ㺬ヸđԈ佴ミ൘࣋á팼᥸틈᥸ ĚԌ㺬ヸ佈ミ㹼ヸ൘࣋ꗜヘ판᥸ví ģԈ틬᥸폈᥸퉘᥸佴ミ൘࣋ĤԈ,嘼໦嗈໦īԈ佴ミ൘࣋ã포᥸퍸᥸ ĬԌ㺬ヸ佈ミ㹼ヸ൘࣋ꗜヘ폀᥸ ĵԈ펜᥸푸᥸팘᥸佴ミ൘࣋ľԈasí噸໦ĽԈ佴ミ൘࣋ç풜᥸퐨᥸ ǆԌ㺬ヸ佈ミ㹼ヸ൘࣋ꗜヘ푰᥸ ǏԈ푌᥸픨᥸폈᥸佴ミ൘࣋ǐԈcomo໦ǗԈ佴ミ൘࣋ì핌᥸퓘᥸ ǘԌ㺬ヸ佈ミ㹼ヸ൘࣋ꗜヘ픠᥸ ǡԈ퓼᥸험᥸푸᥸ǪԈconǩԈ佴ミ൘࣋ð헼᥸했᥸ ǲԌ㺬ヸ佈ミ㹼ヸ൘࣋ꗜヘ헐᥸坸໦ ǻԈ햬᥸횈᥸픨᥸ǼԈlosƃԈ佴ミ൘࣋ô횬᥸호᥸ ƄԌ㺬ヸ佈ミ㹼ヸ൘࣋ꗜヘ횀᥸堸໦ ƍԈ활᥸흈᥸험᥸ntroƖԈfuncionariosƛԈ佴ミ൘࣋ā희᥸훸᥸ ƜԌ㺬ヸ佈ミ㹼ヸ൘࣋ꗜヘ흀᥸ ƥԈ휜᥸ퟸ᥸횈᥸ƮԈdeƭԈ佴ミ൘࣋Ą᥸힨᥸ ƶԌ㺬ヸ佈ミ㹼ヸ൘࣋ꗜヘퟰ᥸ ƿԈퟌ᥸᥸흈᥸ŀԈlasŇԈ佴ミ൘࣋Ĉ&#10;᥸᥸ ňԌ㺬ヸ佈ミ㹼ヸ൘࣋ꗜヘ᥸ őԈ᥸᥸ퟸ᥸ŚԈinstitucionesşԈ佴ミ൘࣋Ė᥸᥸ ŠԌ㺬ヸ佈ミ㹼ヸ൘࣋ꗜヘ᥸ ũԈ᥸᥸᥸ŲԈyűԈ佴ミ൘࣋Ę᥸᥸ źԌ㺬ヸ佈ミ㹼ヸ൘࣋ꗜヘ᥸ ăԈ᥸᥸᥸ĄԈcentrosĉԈ佴ミ൘࣋ğ᥸᥸ ĒԌ㺬ヸ佈ミ㹼ヸ൘࣋ꗜヘ᥸ ěԈ᥸᥸᥸ĜԈ,ģԈ佴ミ൘࣋ġ᥸᥸ ĤԌ㺬ヸ佈ミ㹼ヸ൘࣋ꗜヘ᥸ ĭԈ᥸᥸᥸ĶԈlosĵԈ佴ミ൘࣋ĥ᥸᥸ ľԌ㺬ヸ佈ミ㹼ヸ൘࣋ꗜヘ᥸ ǇԈ᥸᥸᥸ǈԈalumnosǍԈ佴ミ൘࣋ĭ᥸᥸ ǖԌ㺬ヸ佈ミ㹼ヸ൘࣋ꗜヘ᥸ ǟԈ᥸᥸᥸ǠԈdeǧԈ佴ミ൘࣋İ᥸᥸ ǨԌ㺬ヸ佈ミ㹼ヸ൘࣋ꗜヘ᥸ ǱԈ᥸᥸᥸ǺԈlasǹԈ佴ミ൘࣋Ĵ&#10;᥸᥸ ƂԌ㺬ヸ佈ミ㹼ヸ൘࣋ꗜヘ᥸ ƋԈ᥸᥸᥸ƌԈinstitucionesƑԈ佴ミ൘࣋ł᥸᥸ ƚԌ㺬ヸ佈ミ㹼ヸ൘࣋ꗜヘ᥸ ƣԈ᥸᥸᥸ƤԈdocentesƩԈ佴ミ൘࣋ŋ᥸᥸ ƲԌ㺬ヸ佈ミ㹼ヸ൘࣋ꗜヘ᥸ ƻԈ᥸᥸᥸ƼԈdeကԀŃԈ佴ミ൘࣋Ŏ ᥸᥸ ńԌ㺬ヸ佈ミ㹼ヸ൘࣋ꗜヘ᥸ ōԈ᥸᥸᥸ŖԈenseñanzaśԈ佴ミ൘࣋Ř᥸᥸ ŜԌ㺬ヸ佈ミ㹼ヸ൘࣋ꗜヘ᥸ ťԈ᥸᥸᥸ŮԈsuperiorųԈ佴ミ൘࣋š᥸᥸ ŴԌ㺬ヸ佈ミ㹼ヸ൘࣋ꗜヘ᥸ ŽԈ᥸᥸᥸ĆԈyąԈ佴ミ൘࣋ţ&#10;᥸᥸ ĎԌ㺬ヸ佈ミ㹼ヸ൘࣋ꗜヘ᥸ ėԈ᥸᥸᥸ĘԈsecundariaĝԈ佴ミ൘࣋Ů᥸᥸ ĦԌ㺬ヸ佈ミ㹼ヸ൘࣋ꗜヘ᥸ įԈ᥸᥸᥸İԈyķԈ佴ミ൘࣋Ű᥸᥸ ĸԌ㺬ヸ佈ミ㹼ヸ൘࣋ꗜヘ᥸ ǁԈ᥸᥸᥸ǊԈlosǉԈ佴ミ൘࣋Ŵ᥸᥸ ǒԌ㺬ヸ佈ミ㹼ヸ൘࣋ꗜヘ᥸ ǛԈ᥸᥸᥸ǜԈalumnosǡԈ佴ミ൘࣋ż᥸᥸ ǪԌ㺬ヸ佈ミ㹼ヸ൘࣋ꗜヘ᥸ ǳԈ᥸᥸᥸ǴԈdeǻԈ佴ミ൘࣋ſ᥸᥸ ǼԌ㺬ヸ佈ミ㹼ヸ൘࣋ꗜヘ᥸ ƅԈ᥸᥸᥸ƎԈlosƍԈ佴ミ൘࣋ƃ᥸᥸ ƖԌ㺬ヸ佈ミ㹼ヸ൘࣋ꗜヘ᥸ ƟԈ᥸᥸᥸ƠԈliceosƥԈ佴ミ൘࣋Ɗ&#10;᥸᥸ ƮԌ㺬ヸ佈ミ㹼ヸ൘࣋ꗜヘ᥸ ƷԈ᥸᥸᥸ƸԈacadémicosƽԈ佴ミ൘࣋ƕ᥸᥸ ņԌ㺬ヸ佈ミ㹼ヸ൘࣋ꗜヘ᥸ ŏԈ᥸᥸᥸ŐԈyŗԈ佴ミ൘࣋Ɨ᥸᥸ ŘԌ㺬ヸ佈ミ㹼ヸ൘࣋ꗜヘ᥸ šԈ᥸᥸᥸ŪԈlasũԈ佴ミ൘࣋ƛ᥸᥸ ŲԌ㺬ヸ佈ミ㹼ヸ൘࣋ꗜヘ᥸ ŻԈ᥸᥸᥸żԈescuelasāԈ佴ミ൘࣋Ƥ᥸᥸ ĊԌ㺬ヸ佈ミ㹼ヸ൘࣋ꗜヘ᥸ ēԈ᥸᥸᥸ĔԈsecundariasęԈ佴ミ൘࣋Ư᥸᥸ ĢԌ㺬ヸ佈ミ㹼ヸ൘࣋ꗜヘ᥸ īԈ᥸᥸᥸ĬԈ.ĳԈ佴ミ൘࣋Ʊ᥸᥸ ĴԌ㺬ヸ佈ミ㹼ヸ൘࣋ꗜヘ᥸ ĽԈ᥸᥸᥸ǆԈTambiénǋԈ佴ミ൘࣋ƹ᥸᥸ ǌԌ㺬ヸ佈ミ㹼ヸ൘࣋ꗜヘ᥸ ǕԈ᥸᥸᥸ǞԈseǝԈ佴ミ൘࣋Ƽ&#10;᥸᥸ ǦԌ㺬ヸ佈ミ㹼ヸ൘࣋ꗜヘ᥸ ǯԈ᥸᥸᥸ǰԈcelebraronǵԈ佴ミ൘࣋Ǉ&#10;᥸᥸ ǾԌ㺬ヸ佈ミ㹼ヸ൘࣋ꗜヘ᥸ ƇԈ᥸᥸᥸ƈԈencuentrosƍԈ佴ミ൘࣋ǒ᥸᥸ ƖԌ㺬ヸ佈ミ㹼ヸ൘࣋ꗜヘ᥸ ƟԈ᥸᥸᥸ƠԈconƧԈ佴ミ൘࣋ǖ᥸᥸ ƨԌ㺬ヸ佈ミ㹼ヸ൘࣋ꗜヘ᥸ ƱԈ᥸᥸᥸ƺԈlosƹԈ佴ミ൘࣋ǚ射ᥱ᥸ łԌ㺬ヸ佈ミ㹼ヸ൘࣋ꗜヘ᥸ ŋԈ᥸᥸᥸ŌԈ佴ミ൘࣋ǩ᥸᥸ őԌ㺬ヸ佈ミ㹼ヸ൘࣋ꗜヘ᥸ ŞԈ᥸᥸᥸ţԈprincipalesŤԈ佴ミ൘࣋ǵ᥸᥸ ũԌ㺬ヸ佈ミ㹼ヸ൘࣋ꗜヘ᥸ ŶԈ᥸᥸᥸ŻԈdežԈ佴ミ൘࣋Ǹ᥸᥸ ăԌ㺬ヸ佈ミ㹼ヸ൘࣋ꗜヘ᥸ ĈԈ᥸᥸᥸čԈlasĐԈ佴ミ൘࣋Ǽ ᥸᥸ ĕԌ㺬ヸ佈ミ㹼ヸ൘࣋ꗜヘ᥸ ĢԈ᥸᥸᥸ħԈasambleasĨԈ佴ミ൘࣋Ȇ᥸᥸ ĭԌ㺬ヸ佈ミ㹼ヸ൘࣋ꗜヘ᥸ ĺԈ᥸᥸᥸ĿԈdeǂԈ佴ミ൘࣋ȉ᥸᥸ ǇԌ㺬ヸ佈ミ㹼ヸ൘࣋ꗜヘ᥸ ǌԈ᥸᥸᥸ǑԈlosǔԈ佴ミ൘࣋ȍ&#10;᥸᥸ ǙԌ㺬ヸ佈ミ㹼ヸ൘࣋ꗜヘ᥸ ǦԈ᥸᥸᥸ǫԈciudadanosǬԈ佴ミ൘࣋Ș᥸᥸ ǱԌ㺬ヸ佈ミ㹼ヸ൘࣋ꗜヘ᥸ ǾԈ᥸᥸᥸ƃԈdeƆԈ佴ミ൘࣋ț᥸᥸ ƋԌ㺬ヸ佈ミ㹼ヸ൘࣋ꗜヘ᥸ ƐԈ᥸᥸᥸ƕԈlasƘԈ佴ミ൘࣋ȟ᥸᥸ ƝԌ㺬ヸ佈ミ㹼ヸ൘࣋ꗜヘ᥸ ƪԈ᥸᥸᥸ƯԈmahallasưԈ佴ミ൘࣋Ȩ᥸᥸ ƵԌ㺬ヸ佈ミ㹼ヸ൘࣋ꗜヘ᥸ łԈ᥸᥸᥸ŇԈyŊԈ佴ミ൘࣋Ȫ᥸᥸ ŏԌ㺬ヸ佈ミ㹼ヸ൘࣋ꗜヘ᥸ ŔԈ᥸殺᥸᥸řԈlasŜԈ佴ミ൘࣋Ȯ&#10;璉᥸鸞᥸ šԌ㺬ヸ佈ミ㹼ヸ൘࣋ꗜヘ泌᥸ ŮԈ籠᥸侮᥸᥸ųԈinstitucionesŴԈ佴ミ൘࣋ȼ穀᥸易᥸ ŹԌ㺬ヸ佈ミ㹼ヸ൘࣋ꗜヘ﨨᥸ ĆԈ宅᥸﫠᥸殺᥸ċԈdeĎԈ佴ミ൘࣋ȿ ﬄ᥸敖᥸ ēԌ㺬ヸ佈ミ㹼ヸ൘࣋ꗜヘ齃᥸ ĘԈ華᥸ﮠ᥸侮᥸ĝԈenseñanzaĦԈ佴ミ൘࣋ɉ﯄᥸ﭐ᥸ īԌ㺬ヸ佈ミ㹼ヸ൘࣋ꗜヘﮘ᥸ İԈﭴ᥸ﱠ᥸﫠᥸ĵԈsuperiorľԈ佴ミ൘࣋ɑﲄ᥸ﰐ᥸ ǃԌ㺬ヸ佈ミ㹼ヸ൘࣋ꗜヘﱘ᥸ ǈԈﰴ᥸ﴐ᥸ﮠ᥸ǍԈ,ǐԈ佴ミ൘࣋ɓﴴ᥸ﳀ᥸ ǕԌ㺬ヸ佈ミ㹼ヸ൘࣋ꗜヘﴈ᥸ ǢԈﳤ᥸ﷀ᥸ﱠ᥸ǧԈlosǪԈ佴ミ൘࣋"/>
        </w:smartTagPr>
        <w:r w:rsidRPr="00F27993">
          <w:rPr>
            <w:lang w:val="es-ES_tradnl"/>
          </w:rPr>
          <w:t xml:space="preserve">la Fundación </w:t>
        </w:r>
        <w:r w:rsidRPr="00F27993">
          <w:rPr>
            <w:i/>
            <w:lang w:val="es-ES_tradnl"/>
          </w:rPr>
          <w:t>Mahalla</w:t>
        </w:r>
      </w:smartTag>
      <w:r w:rsidRPr="00F27993">
        <w:rPr>
          <w:i/>
          <w:lang w:val="es-ES_tradnl"/>
        </w:rPr>
        <w:t xml:space="preserve">, </w:t>
      </w:r>
      <w:r w:rsidRPr="00F27993">
        <w:rPr>
          <w:lang w:val="es-ES_tradnl"/>
        </w:rPr>
        <w:t xml:space="preserve">el Movimiento público de jóvenes </w:t>
      </w:r>
      <w:r w:rsidRPr="00F27993">
        <w:rPr>
          <w:i/>
          <w:lang w:val="es-ES_tradnl"/>
        </w:rPr>
        <w:t>Kamolot</w:t>
      </w:r>
      <w:r w:rsidRPr="00F27993">
        <w:rPr>
          <w:lang w:val="es-ES_tradnl"/>
        </w:rPr>
        <w:t xml:space="preserve"> y el Centro de información y difusión para jóvenes </w:t>
      </w:r>
      <w:r w:rsidRPr="00F27993">
        <w:rPr>
          <w:i/>
          <w:lang w:val="es-ES_tradnl"/>
        </w:rPr>
        <w:t>Istiqbolli Avlod.</w:t>
      </w:r>
      <w:r w:rsidRPr="00F27993">
        <w:rPr>
          <w:lang w:val="es-ES_tradnl"/>
        </w:rPr>
        <w:t xml:space="preserve"> Dicho plan tiene por objeto la prevención de los delitos relacionados con la trata de personas y la migración ilegal de la población y está destinado a los alumnos de las instituciones docentes de enseñanza superior y secundaria especial durante el período de 2009 y 2010.</w:t>
      </w:r>
    </w:p>
    <w:p w:rsidR="0069336A" w:rsidRPr="00F27993" w:rsidRDefault="0069336A" w:rsidP="006649D1">
      <w:pPr>
        <w:pStyle w:val="SingleTxtG"/>
        <w:rPr>
          <w:lang w:val="es-ES_tradnl"/>
        </w:rPr>
      </w:pPr>
      <w:r w:rsidRPr="00F27993">
        <w:rPr>
          <w:lang w:val="es-ES_tradnl"/>
        </w:rPr>
        <w:t>233.</w:t>
      </w:r>
      <w:r w:rsidR="006649D1">
        <w:rPr>
          <w:lang w:val="es-ES_tradnl"/>
        </w:rPr>
        <w:tab/>
      </w:r>
      <w:r w:rsidRPr="00F27993">
        <w:rPr>
          <w:lang w:val="es-ES_tradnl"/>
        </w:rPr>
        <w:t>De acuerdo con dicho plan, en el período que se examina los funcionarios del Ministerio del Interior celebraron</w:t>
      </w:r>
      <w:r w:rsidR="00F6407E">
        <w:rPr>
          <w:lang w:val="es-ES_tradnl"/>
        </w:rPr>
        <w:t xml:space="preserve"> </w:t>
      </w:r>
      <w:r w:rsidRPr="00F27993">
        <w:rPr>
          <w:lang w:val="es-ES_tradnl"/>
        </w:rPr>
        <w:t xml:space="preserve">16.000 encuentros con la población de las aldeas, las </w:t>
      </w:r>
      <w:r w:rsidRPr="00F27993">
        <w:rPr>
          <w:i/>
          <w:lang w:val="es-ES_tradnl"/>
        </w:rPr>
        <w:t>mahallas,</w:t>
      </w:r>
      <w:r w:rsidRPr="00F27993">
        <w:rPr>
          <w:lang w:val="es-ES_tradnl"/>
        </w:rPr>
        <w:t xml:space="preserve"> los poblados,</w:t>
      </w:r>
      <w:r w:rsidRPr="00F27993">
        <w:rPr>
          <w:i/>
          <w:lang w:val="es-ES_tradnl"/>
        </w:rPr>
        <w:t xml:space="preserve"> </w:t>
      </w:r>
      <w:r w:rsidRPr="00F27993">
        <w:rPr>
          <w:lang w:val="es-ES_tradnl"/>
        </w:rPr>
        <w:t xml:space="preserve">los distritos y las ciudades, así como con los funcionarios de las instituciones y centros, los alumnos de las instituciones docentes de enseñanza superior y secundaria y los alumnos de los liceos académicos y las escuelas secundarias. También se celebraron encuentros con los representantes principales de las asambleas de los ciudadanos de las </w:t>
      </w:r>
      <w:r w:rsidRPr="00F27993">
        <w:rPr>
          <w:i/>
          <w:lang w:val="es-ES_tradnl"/>
        </w:rPr>
        <w:t>mahallas</w:t>
      </w:r>
      <w:r w:rsidRPr="00F27993">
        <w:rPr>
          <w:lang w:val="es-ES_tradnl"/>
        </w:rPr>
        <w:t xml:space="preserve"> y las instituciones de enseñanza superior, los liceos académicos, los institutos profesionales, así como las escuelas secundarias de enseñanza general.</w:t>
      </w:r>
    </w:p>
    <w:p w:rsidR="0069336A" w:rsidRPr="00F27993" w:rsidRDefault="0069336A" w:rsidP="006649D1">
      <w:pPr>
        <w:pStyle w:val="SingleTxtG"/>
        <w:rPr>
          <w:lang w:val="es-ES_tradnl"/>
        </w:rPr>
      </w:pPr>
      <w:r w:rsidRPr="00F27993">
        <w:rPr>
          <w:lang w:val="es-ES_tradnl"/>
        </w:rPr>
        <w:t>234.</w:t>
      </w:r>
      <w:r w:rsidR="006649D1">
        <w:rPr>
          <w:lang w:val="es-ES_tradnl"/>
        </w:rPr>
        <w:tab/>
      </w:r>
      <w:r w:rsidRPr="00F27993">
        <w:rPr>
          <w:lang w:val="es-ES_tradnl"/>
        </w:rPr>
        <w:t xml:space="preserve">Además, el Centro de información y difusión para jóvenes </w:t>
      </w:r>
      <w:r w:rsidRPr="00F27993">
        <w:rPr>
          <w:i/>
          <w:lang w:val="es-ES_tradnl"/>
        </w:rPr>
        <w:t>Istiqbolli Avlod</w:t>
      </w:r>
      <w:r w:rsidRPr="00F27993">
        <w:rPr>
          <w:lang w:val="es-ES_tradnl"/>
        </w:rPr>
        <w:t xml:space="preserve">, junto con el servicio de prevención de las infracciones de Ministerio del Interior y </w:t>
      </w:r>
      <w:smartTag w:uri="urn:schemas-microsoft-com:office:smarttags" w:element="PersonName">
        <w:smartTagPr>
          <w:attr w:name="ProductID" w:val="la Direcci￳n General"/>
        </w:smartTagPr>
        <w:r w:rsidRPr="00F27993">
          <w:rPr>
            <w:lang w:val="es-ES_tradnl"/>
          </w:rPr>
          <w:t>la Dirección General</w:t>
        </w:r>
      </w:smartTag>
      <w:r w:rsidRPr="00F27993">
        <w:rPr>
          <w:lang w:val="es-ES_tradnl"/>
        </w:rPr>
        <w:t xml:space="preserve"> de Interior de la provincia de Tashkent,</w:t>
      </w:r>
      <w:r w:rsidR="00F6407E">
        <w:rPr>
          <w:lang w:val="es-ES_tradnl"/>
        </w:rPr>
        <w:t xml:space="preserve"> </w:t>
      </w:r>
      <w:r w:rsidRPr="00F27993">
        <w:rPr>
          <w:lang w:val="es-ES_tradnl"/>
        </w:rPr>
        <w:t xml:space="preserve">en repetidas ocasiones organizaron en las zonas fronterizas con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Kazajstán acciones de difusión destinadas a las personas que viajan a Rusia o a Kazajstán para trabajar. Durante esas acciones se entregaron a los ciudadanos memorias sobre sus derechos y obligaciones y sobre los problemas relacionados con el trabajo, la salud y el descanso en el país de destino.</w:t>
      </w:r>
    </w:p>
    <w:p w:rsidR="0069336A" w:rsidRPr="00F27993" w:rsidRDefault="0069336A" w:rsidP="006649D1">
      <w:pPr>
        <w:pStyle w:val="SingleTxtG"/>
        <w:rPr>
          <w:lang w:val="es-ES_tradnl"/>
        </w:rPr>
      </w:pPr>
      <w:r w:rsidRPr="00F27993">
        <w:rPr>
          <w:lang w:val="es-ES_tradnl"/>
        </w:rPr>
        <w:t>235.</w:t>
      </w:r>
      <w:r w:rsidR="006649D1">
        <w:rPr>
          <w:lang w:val="es-ES_tradnl"/>
        </w:rPr>
        <w:tab/>
      </w:r>
      <w:r w:rsidRPr="00F27993">
        <w:rPr>
          <w:lang w:val="es-ES_tradnl"/>
        </w:rPr>
        <w:t xml:space="preserve">Funcionarios del Ministerio del Interior de Uzbekistán y de </w:t>
      </w:r>
      <w:smartTag w:uri="urn:schemas-microsoft-com:office:smarttags" w:element="PersonName">
        <w:smartTagPr>
          <w:attr w:name="ProductID" w:val="la Direcci￳n General"/>
        </w:smartTagPr>
        <w:r w:rsidRPr="00F27993">
          <w:rPr>
            <w:lang w:val="es-ES_tradnl"/>
          </w:rPr>
          <w:t>la Dirección General</w:t>
        </w:r>
      </w:smartTag>
      <w:r w:rsidRPr="00F27993">
        <w:rPr>
          <w:lang w:val="es-ES_tradnl"/>
        </w:rPr>
        <w:t xml:space="preserve"> de Interior de la ciudad de Tashkent, junto con los Ministerios de Enseñanza Superior y Secundaria Especializada, así como de Instrucción Pública, organizaron en 2010 12.383 encuentros con alumnos de instituciones de enseñanza superior, institutos, liceos y escuelas secundarias, así como personal docente, en que participaron 1.561.000 personas.</w:t>
      </w:r>
    </w:p>
    <w:p w:rsidR="0069336A" w:rsidRPr="00F27993" w:rsidRDefault="0069336A" w:rsidP="006649D1">
      <w:pPr>
        <w:pStyle w:val="SingleTxtG"/>
        <w:rPr>
          <w:lang w:val="es-ES_tradnl"/>
        </w:rPr>
      </w:pPr>
      <w:r w:rsidRPr="00F27993">
        <w:rPr>
          <w:lang w:val="es-ES_tradnl"/>
        </w:rPr>
        <w:t>236.</w:t>
      </w:r>
      <w:r w:rsidR="006649D1">
        <w:rPr>
          <w:lang w:val="es-ES_tradnl"/>
        </w:rPr>
        <w:tab/>
      </w:r>
      <w:r w:rsidRPr="00F27993">
        <w:rPr>
          <w:lang w:val="es-ES_tradnl"/>
        </w:rPr>
        <w:t xml:space="preserve">Se llevó a cabo una intensa labor de difusión de conocimientos jurídicos entre la población. Por iniciativa del Ministerio del Interior, en los años 2009 y 2010 se preparó un plan de trabajo conjunto de los Ministerios de Sanidad, Trabajo y Protección Social de </w:t>
      </w:r>
      <w:smartTag w:uri="urn:schemas-microsoft-com:office:smarttags" w:element="PersonName">
        <w:smartTagPr>
          <w:attr w:name="ProductID" w:val="la Poblaci￳n"/>
        </w:smartTagPr>
        <w:r w:rsidRPr="00F27993">
          <w:rPr>
            <w:lang w:val="es-ES_tradnl"/>
          </w:rPr>
          <w:t>la Población</w:t>
        </w:r>
      </w:smartTag>
      <w:r w:rsidRPr="00F27993">
        <w:rPr>
          <w:lang w:val="es-ES_tradnl"/>
        </w:rPr>
        <w:t xml:space="preserve">, Enseñanza Superior y Secundaria Especializada, </w:t>
      </w:r>
      <w:smartTag w:uri="urn:schemas-microsoft-com:office:smarttags" w:element="PersonName">
        <w:smartTagPr>
          <w:attr w:name="ProductID" w:val="໧൘࣋įԈ紬᥺緈᥺멐᥺Tag¢İԊ236. Se llevó a cabo una intensa labor de difusión de conocimientos jurídicos entre la población. Por iniciativa del Ministerio del Interior, en los años 2009 y 2010 se preparó un plan de trabajo conjunto de los Ministerios de Sanidad, Trabajo y Protección Social de la Población, Enseñanza Superior y Secundaria Especializada, la Fundación Mahalla y el Movimiento público de jóvenes Kamolot junto con el Centro de información y difusión para jóvenes Istiqbolli Avlod para la prevención de los delitos relacionados con la trata de personas, mujeres y niños, entre los alumnos de las instituciones docentes superiores y secundarias especiales.&#10;¢ŖԈ佴ミ൘࣋&quot;셄᥺샐᥺ śԌ㺬ヸ佈ミ㹼ヸ൘࣋ꗜヘ섘᥺ ŠԈ샴᥺쇐᥺腰᥺ťԈ&#10;laborŨԈ佴ミ൘࣋(쇴᥺솀᥺ ŭԌ㺬ヸ佈ミ㹼ヸ൘࣋ꗜヘ쇈᥺ źԈ솤᥺슀᥺선᥺ſԈdeĂԈ佴ミ൘࣋+스᥺숰᥺ ćԌ㺬ヸ佈ミ㹼ヸ൘࣋ꗜヘ쉸᥺ ČԈ쉔᥺썀᥺쇐᥺đԈdifusiónĚԈ佴ミ൘࣋4썤᥺싰᥺ ğԌ㺬ヸ佈ミ㹼ヸ൘࣋ꗜヘ쌸᥺ ĤԈ쌔᥺쏰᥺슀᥺ĩԈdeĬԈ佴ミ൘࣋7&#10;쐔᥺쎠᥺ ıԌ㺬ヸ佈ミ㹼ヸ൘࣋ꗜヘ쏨᥺ ľԈ쏄᥺쒰᥺썀᥺ǃԈconocimientosǄԈ佴ミ൘࣋E 쓔᥺쑠᥺ ǉԌ㺬ヸ佈ミ㹼ヸ൘࣋ꗜヘ쒨᥺ ǖԈ쒄᥺앰᥺쏰᥺ǛԈjurídicosǜԈ佴ミ൘࣋O얔᥺씠᥺ ǡԌ㺬ヸ佈ミ㹼ヸ൘࣋ꗜヘ앨᥺ ǮԈ아᥺옠᥺쒰᥺ǳԈ&#10;entreǶԈ佴ミ൘࣋U완᥺에᥺ ǻԌ㺬ヸ佈ミ㹼ヸ൘࣋ꗜヘ옘᥺ ƀԈ열᥺원᥺앰᥺ƅԈlaƈԈ佴ミ൘࣋X 웴᥺욀᥺ ƍԌ㺬ヸ佈ミ㹼ヸ൘࣋ꗜヘ웈᥺ ƚԈ욤᥺자᥺옠᥺ƟԈpoblaciónƠԈ佴ミ൘࣋a잴᥺은᥺ ƥԌ㺬ヸ佈ミ㹼ヸ൘࣋ꗜヘ있᥺ ƲԈ읤᥺졀᥺원᥺ƷԈ.ƺԈ佴ミ൘࣋c졤᥺쟰᥺ ƿԌ㺬ヸ佈ミ㹼ヸ൘࣋ꗜヘ져᥺ ńԈ젔᥺죰᥺자᥺ŉԈPorŌԈ佴ミ൘࣋g&#10;줔᥺좠᥺ őԌ㺬ヸ佈ミ㹼ヸ൘࣋ꗜヘ죨᥺ ŞԈ죄᥺즰᥺졀᥺ţԈiniciativaŤԈ佴ミ൘࣋r짔᥺쥠᥺ ũԌ㺬ヸ佈ミ㹼ヸ൘࣋ꗜヘ즨᥺ ŶԈ즄᥺쩠᥺죰᥺ŻԈdelžԈ佴ミ൘࣋v&#10;쪄᥺쨐᥺ ăԌ㺬ヸ佈ミ㹼ヸ൘࣋ꗜヘ쩘᥺ ĈԈ쨴᥺쬠᥺즰᥺čԈMinisterioĖԈ佴ミ൘࣋쭄᥺쫐᥺ ěԌ㺬ヸ佈ミ㹼ヸ൘࣋ꗜヘ쬘᥺ ĠԈ쫴᥺쯐᥺쩠᥺ĥԈdelĨԈ佴ミ൘࣋쯴᥺쮀᥺ ĭԌ㺬ヸ佈ミ㹼ヸ൘࣋ꗜヘ쯈᥺ ĺԈ쮤᥺첐᥺쬠᥺ĿԈInteriorǀԈ佴ミ൘࣋체᥺챀᥺ ǅԌ㺬ヸ佈ミ㹼ヸ൘࣋ꗜヘ첈᥺ ǒԈ챤᥺쵀᥺쯐᥺ǗԈ,ǚԈ佴ミ൘࣋쵤᥺쳰᥺ ǟԌ㺬ヸ佈ミ㹼ヸ൘࣋ꗜヘ촸᥺ ǤԈ촔᥺췰᥺첐᥺ǩԈenǬԈ佴ミ൘࣋츔᥺춠᥺ ǱԌ㺬ヸ佈ミ㹼ヸ൘࣋ꗜヘ취᥺ ǾԈ췄᥺캠᥺쵀᥺ƃԈlosƆԈ佴ミ൘࣋컄᥺칐᥺ ƋԌ㺬ヸ佈ミ㹼ヸ൘࣋ꗜヘ캘᥺ ƐԈ카᥺콐᥺췰᥺ƕԈañosƘԈ佴ミ൘࣋콴᥺케᥺ ƝԌ㺬ヸ佈ミ㹼ヸ൘࣋ꗜヘ콈᥺ ƪԈ켤᥺퀀᥺캠᥺ƯԈ2009ƲԈ佴ミ൘࣋ 퀤᥺쾰᥺ ƷԌ㺬ヸ佈ミ㹼ヸ൘࣋ꗜヘ쿸᥺ ƼԈ쿔᥺킰᥺콐᥺ŁԈyńԈ佴ミ൘࣋¢탔᥺큠᥺ ŉԌ㺬ヸ佈ミ㹼ヸ൘࣋ꗜヘ킨᥺ ŖԈ킄᥺텠᥺퀀᥺śԈ2010ŞԈ佴ミ൘࣋§톄᥺턐᥺ ţԌ㺬ヸ佈ミ㹼ヸ൘࣋ꗜヘ텘᥺ ŨԈ턴᥺툐᥺킰᥺ŭԈseŰԈ佴ミ൘࣋ª툴᥺퇀᥺ ŵԌ㺬ヸ佈ミ㹼ヸ൘࣋ꗜヘ툈᥺ ĂԈ퇤᥺틐᥺텠᥺ćԈpreparóĈԈ佴ミ൘࣋²틴᥺튀᥺ čԌ㺬ヸ佈ミ㹼ヸ൘࣋ꗜヘ틈᥺ ĚԈ튤᥺펀᥺툐᥺ğԈunĢԈ佴ミ൘࣋µ펤᥺팰᥺ ħԌ㺬ヸ佈ミ㹼ヸ൘࣋ꗜヘ퍸᥺ ĬԈ퍔᥺퐰᥺틐᥺ıԈplanĴԈ佴ミ൘࣋º푔᥺폠᥺ ĹԌ㺬ヸ佈ミ㹼ヸ൘࣋ꗜヘ퐨᥺ ǆԈ퐄᥺퓠᥺펀᥺ǋԈdeǎԈ佴ミ൘࣋½프᥺풐᥺ ǓԌ㺬ヸ佈ミ㹼ヸ൘࣋ꗜヘ퓘᥺ ǘԈ풴᥺햠᥺퐰᥺ǝԈtrabajoǦԈ佴ミ൘࣋Å헄᥺핐᥺ ǫԌ㺬ヸ佈ミ㹼ヸ൘࣋ꗜヘ햘᥺ ǰԈ해᥺홠᥺퓠᥺ǵԈconjuntoǾԈ佴ミ൘࣋Î횄᥺혐᥺ ƃԌ㺬ヸ佈ミ㹼ヸ൘࣋ꗜヘ환᥺ ƈԈ혴᥺휐᥺햠᥺ƍԈdeƐԈ佴ミ൘࣋Ñ휴᥺훀᥺ ƕԌ㺬ヸ佈ミ㹼ヸ൘࣋ꗜヘ휈᥺ ƢԈ훤᥺ퟀ᥺홠᥺ƧԈlosƪԈ佴ミ൘࣋Õퟤ᥺흰᥺ ƯԌ㺬ヸ佈ミ㹼ヸ൘࣋ꗜヘힸ᥺ ƴԈ힔᥺᥺휐᥺ƹԈMinisteriosłԈ佴ミ൘࣋á᥺᥺ ŇԌ㺬ヸ佈ミ㹼ヸ൘࣋ꗜヘ᥺ ŌԈ᥺᥺ퟀ᥺őԈdeŔԈ佴ミ൘࣋ä᥺᥺ řԌ㺬ヸ佈ミ㹼ヸ൘࣋ꗜヘ᥺ ŦԈ᥺᥺᥺ūԈSanidadŬԈ佴ミ൘࣋ë᥺᥺ űԌ㺬ヸ佈ミ㹼ヸ൘࣋ꗜヘ᥺ žԈ᥺᥺᥺ăԈ,ĆԈ佴ミ൘࣋í᥺᥺ ċԌ㺬ヸ佈ミ㹼ヸ൘࣋ꗜヘ᥺ ĐԈ᥺᥺᥺ĕԈTrabajoĞԈ佴ミ൘࣋õ᥺᥺ ģԌ㺬ヸ佈ミ㹼ヸ൘࣋ꗜヘ᥺ ĨԈ᥺᥺᥺ĭԈyİԈ佴ミ൘࣋÷&#10;᥺᥺ ĵԌ㺬ヸ佈ミ㹼ヸ൘࣋ꗜヘ᥺ ǂԈ᥺᥺᥺ǇԈProtecciónǈԈ佴ミ൘࣋Ă᥺᥺ ǍԌ㺬ヸ佈ミ㹼ヸ൘࣋ꗜヘ᥺ ǚԈ᥺᥺᥺ǟԈSocialǠԈ佴ミ൘࣋ĉ᥺᥺ ǥԌ㺬ヸ佈ミ㹼ヸ൘࣋ꗜヘ᥺ ǲԈ᥺᥺᥺ǷԈdeǺԈ佴ミ൘࣋Č᥺᥺ ǿԌ㺬ヸ佈ミ㹼ヸ൘࣋ꗜヘ᥺ ƄԈ᥺᥺᥺ƉԈlaƌԈ佴ミ൘࣋ď ᥺᥺ ƑԌ㺬ヸ佈ミ㹼ヸ൘࣋ꗜヘ᥺ ƞԈ᥺᥺᥺ƣԈPoblaciónƤԈ佴ミ൘࣋Ę᥺᥺ ƩԌ㺬ヸ佈ミ㹼ヸ൘࣋ꗜヘ᥺ ƶԈ᥺᥺᥺ƻԈ,ƾԈ佴ミ൘࣋Ě ᥺᥺ ŃԌ㺬ヸ佈ミ㹼ヸ൘࣋ꗜヘ᥺ ňԈ᥺᥺᥺ōԈEnseñanzaŖԈ佴ミ൘࣋Ĥ᥺᥺ śԌ㺬ヸ佈ミ㹼ヸ൘࣋ꗜヘ᥺ ŠԈ᥺᥺᥺ťԈSuperiorŮԈ佴ミ൘࣋ĭ᥺᥺ ųԌ㺬ヸ佈ミ㹼ヸ൘࣋ꗜヘ᥺ ŸԈ᥺᥺᥺ŽԈyĀԈ佴ミ൘࣋į&#10;᥺᥺ ąԌ㺬ヸ佈ミ㹼ヸ൘࣋ꗜヘ᥺ ĒԈ᥺᥺᥺ėԈSecundariaĘԈ佴ミ൘࣋ĺ&#10;᥺᥺ ĝԌ㺬ヸ佈ミ㹼ヸ൘࣋ꗜヘ᥺ ĪԈ᥺᥺᥺įԈEspecializadaİԈ佴ミ൘࣋Ň᥺᥺ ĵԌ㺬ヸ佈ミ㹼ヸ൘࣋ꗜヘ᥺ ǂԈ᥺᥺᥺ǇԈ,ǊԈ佴ミ൘࣋ŉ᥺᥺ ǏԌ㺬ヸ佈ミ㹼ヸ൘࣋ꗜヘ᥺ ǔԈ᥺᥺᥺ǙԈlaǜԈ佴ミ൘࣋Ō ᥺᥺ ǡԌ㺬ヸ佈ミ㹼ヸ൘࣋ꗜヘ᥺ ǮԈ᥺᥺᥺ǳԈFundaciónǴԈ佴ミ൘࣋Ŗ᥺᥺ ǹԌ㺬ヸ佈ミ㹼ヸ൘࣋ꗜヘ᥺ ƆԈ᥺᥺᥺ƋԈMahallaƌԈ佴ミ൘࣋Ş᥺᥺ ƑԌ㺬ヸ佈ミ㹼ヸ൘࣋ꗜヘ᥺ ƞԈ᥺᥺᥺ƣԈyƦԈ佴ミ൘࣋Š᥺᥺ ƫԌ㺬ヸ佈ミ㹼ヸ൘࣋ꗜヘ᥺ ưԈ᥺᥺᥺ƵԈelƸԈ佴ミ൘࣋ţ&#10;᥺᥺ ƽԌ㺬ヸ佈ミ㹼ヸ൘࣋ꗜヘ᥺ ŊԈ᥺᥺᥺ŏԈMovimientoŐԈ佴ミ൘࣋Ů᥺᥺ ŕԌ㺬ヸ佈ミ㹼ヸ൘࣋ꗜヘ᥺ ŢԈ᥺᥺᥺ŧԈpúblicoŨԈ佴ミ൘࣋Ŷ᥺᥺ ŭԌ㺬ヸ佈ミ㹼ヸ൘࣋ꗜヘ᥺ źԈ᥺᥺᥺ſԈdeĂԈ佴ミ൘࣋Ź᥺᥺ ćԌ㺬ヸ佈ミ㹼ヸ൘࣋ꗜヘ᥺ ČԈ᥺᥺᥺đԈjóvenesĚԈ佴ミ൘࣋Ɓ᥺᥺ ğԌ㺬ヸ佈ミ㹼ヸ൘࣋ꗜヘ᥺ ĤԈ᥺᥺᥺ĩԈKamolotĲԈ佴ミ൘࣋Ɖ᥺᥺ ķԌ㺬ヸ佈ミ㹼ヸ൘࣋ꗜヘ᥺ ļԈ᥺᥺᥺ǁԈ&#10;juntoǄԈ佴ミ൘࣋Ə᥺᥺ ǉԌ㺬ヸ佈ミ㹼ヸ൘࣋ꗜヘ᥺ ǖԈ᥺᥺᥺ǛԈconǞԈ佴ミ൘࣋Ɠ᥺᥺ ǣԌ㺬ヸ佈ミ㹼ヸ൘࣋ꗜヘ᥺ ǨԈ᥺᥺᥺ǭԈelǰԈ佴ミ൘࣋Ɩ᥺᥺ ǵԌ㺬ヸ佈ミ㹼ヸ൘࣋ꗜヘ᥺ ƂԈ᥺᥺᥺ƇԈCentroƈԈ佴ミ൘࣋Ɲ᥺᥺ ƍԌ㺬ヸ佈ミ㹼ヸ൘࣋ꗜヘ᥺ ƚԈ᥺᥺᥺ƟԈdeƢԈ佴ミ൘࣋Ơ᥺᥺ ƧԌ㺬ヸ佈ミ㹼ヸ൘࣋ꗜヘ᥺ ƬԈ᥺᥺᥺ƱԈinformaciónƺԈ佴ミ൘࣋Ƭ᥺᥺ ƿԌ㺬ヸ佈ミ㹼ヸ൘࣋ꗜヘ᥺ ńԈ᥺᥺᥺ŉԈyŌԈ佴ミ൘࣋Ʈ᥺᥺ őԌ㺬ヸ佈ミ㹼ヸ൘࣋ꗜヘ᥺ ŞԈ᥺᥺᥺ţԈdifusiónŤԈ佴ミ൘࣋Ʒ᥺᥺ ũԌ㺬ヸ佈ミ㹼ヸ൘࣋ꗜヘ᥺ ŶԈ᥺᥺᥺ŻԈparažԈ佴ミ൘࣋Ƽ᥺᥺ ăԌ㺬ヸ佈ミ㹼ヸ൘࣋ꗜヘ᥺ ĈԈ᥺᥺᥺čԈjóvenesĖԈ佴ミ൘࣋Ǆ&#10;᥺᥺ ěԌ㺬ヸ佈ミ㹼ヸ൘࣋ꗜヘ᥺ ĠԈ᥺᥺᥺ĥԈIstiqbolliĮԈ佴ミ൘࣋Ǐ᥺᥺ ĳԌ㺬ヸ佈ミ㹼ヸ൘࣋ꗜヘ᥺ ĸԈ᥺᥺᥺ĽԈ&#10;AvlodǀԈ佴ミ൘࣋Ǖ᥺᥺ ǅԌ㺬ヸ佈ミ㹼ヸ൘࣋ꗜヘ᥺ ǒԈ᥺᥺᥺ǗԈparaǚԈ佴ミ൘࣋ǚ᥺᥺ ǟԌ㺬ヸ佈ミ㹼ヸ൘࣋ꗜヘ᥺ ǤԈ᥺᥺᥺ǩԈlaǬԈ佴ミ൘࣋ǝ&#10;᥺᥺ ǱԌ㺬ヸ佈ミ㹼ヸ൘࣋ꗜヘ᥺ ǾԈ᥺᥺᥺ƃԈprevenciónƄԈ佴ミ൘࣋Ǩ᥺᥺ ƉԌ㺬ヸ佈ミ㹼ヸ൘࣋ꗜヘ᥺ ƖԈ᥺᥺᥺ƛԈdeƞԈ佴ミ൘࣋ǫ᥺᥺ ƣԌ㺬ヸ佈ミ㹼ヸ൘࣋ꗜヘ᥺ ƨԈ᥺᥺᥺ƭԈlosưԈ佴ミ൘࣋ǯ᥺᥺ ƵԌ㺬ヸ佈ミ㹼ヸ൘࣋ꗜヘ᥺ łԈ᥺᥺᥺ŇԈdelitosňԈ佴ミ൘࣋Ƿ᥺᥺ ōԌ㺬ヸ佈ミ㹼ヸ൘࣋ꗜヘ᥺ ŚԈ᥺戀᥺᥺şԈrelacionadosŠԈ佴ミ൘࣋Ȅ領᥺鹿᥺ ťԌ㺬ヸ佈ミ㹼ヸ൘࣋ꗜヘ麗᥺ ŲԈ磻᥺懲᥺᥺ŷԈconźԈ佴ミ൘࣋Ȉ賓᥺藺᥺ ſԌ㺬ヸ佈ミ㹼ヸ൘࣋ꗜヘ器᥺ ĄԈ﨔᥺﫰᥺戀᥺ĉԈlaČԈ佴ミ൘࣋ȋﬔ᥺猪᥺ đԌ㺬ヸ佈ミ㹼ヸ൘࣋ꗜヘ﫨᥺ ĞԈ醙᥺ﮠ᥺懲᥺ģԈ&#10;trataĦԈ佴ミ൘࣋ȑ﯄᥺ﭐ᥺ īԌ㺬ヸ佈ミ㹼ヸ൘࣋ꗜヘﮘ᥺ İԈﭴ᥺ﱐ᥺﫰᥺ĵԈdeĸԈ佴ミ൘࣋Ȕﱴ᥺ﰀ᥺ ĽԌ㺬ヸ佈ミ㹼ヸ൘࣋ꗜヘﱈ᥺ ǊԈﰤ᥺ﴐ᥺ﮠ᥺ǏԈpersonasǐԈ佴ミ൘࣋Ȝﴴ᥺ﳀ᥺ ǕԌ㺬ヸ佈ミ㹼ヸ൘࣋ꗜヘﴈ᥺ ǢԈﳤ᥺ﷀ᥺ﱐ᥺ǧԈ,ǪԈ佴ミ൘࣋Ȟ﷤᥺ﵰ᥺ ǯԌ㺬ヸ佈ミ㹼ヸ൘࣋ꗜヘﶸ᥺ ǴԈﶔ᥺ﺀ᥺ﴐ᥺ǹԈmujeresƂԈ佴ミ൘࣋Ȧﺤ᥺︰᥺ ƇԌ㺬ヸ佈ミ㹼ヸ൘࣋ꗜヘﹸ᥺ ƌԈ﹔᥺Ｐ᥺ﷀ᥺ƑԈyƔԈ佴ミ൘࣋Ȩｔ᥺ﻠ᥺ ƙԌ㺬ヸ佈ミ㹼ヸ൘࣋ꗜヘＨ᥺ ƦԈ＄᥺￠᥺ﺀ᥺ƫԈ&#10;niñosƮԈ佴ミ൘࣋ȭ᥻ﾐ᥺ ƳԌ㺬ヸ佈ミ㹼ヸ൘࣋ꗜヘ￘᥺ ƸԐﾴ᥺᥻Ｐ᥺łԈ,ŁԈ佴ミ൘࣋ȯ¼᥻H᥻ ŊԌ㺬ヸ佈ミ㹼ヸ൘࣋ꗜヘ᥻ œԈl᥻ň᥻￠᥺ŔԈ&#10;entreśԈ佴ミ൘࣋ȵŬ᥻ø᥻ ŜԌ㺬ヸ佈ミ㹼ヸ൘࣋ꗜヘŀ᥻ ťԈĜ᥻Ǹ᥻᥻ŮԈlosŭԈ佴ミ൘࣋ȹȜ᥻ƨ᥻ ŶԌ㺬ヸ佈ミ㹼ヸ൘࣋ꗜヘǰ᥻ ſԈǌ᥻ʸ᥻ň᥻ĀԈalumnosąԈ佴ミ൘࣋Ɂ˜᥻ɨ᥻ ĎԌ㺬ヸ佈ミ㹼ヸ൘࣋ꗜヘʰ᥻ ėԈʌ᥻ͨ᥻Ǹ᥻ĘԈdeğԈ佴ミ൘࣋ɄΌ᥻̘᥻ ĠԌ㺬ヸ佈ミ㹼ヸ൘࣋ꗜヘ͠᥻ ĩԈ̼᥻И᥻ʸ᥻ĲԈlasıԈ佴ミ൘࣋Ɉ&#10;м᥻ψ᥻ ĺԌ㺬ヸ佈ミ㹼ヸ൘࣋ꗜヘА᥻ ǃԈϬ᥻Ә᥻ͨ᥻ǄԈinstitucionesǉԈ佴ミ൘࣋ɖӼ᥻҈᥻ ǒԌ㺬ヸ佈ミ㹼ヸ൘࣋ꗜヘӐ᥻ ǛԈҬ᥻֘᥻И᥻ǜԈdocentesǡԈ佴ミ൘࣋ɟ&#10;ּ᥻Ո᥻ ǪԌ㺬ヸ佈ミ㹼ヸ൘࣋ꗜヘ֐᥻ ǳԈլ᥻٘᥻Ә᥻ǴԈsuperioresǹԈ佴ミ൘࣋ɪټ᥻؈᥻ ƂԌ㺬ヸ佈ミ㹼ヸ൘࣋ꗜヘِ᥻ ƋԈج᥻܈᥻֘᥻ƌԈyƓԈ佴ミ൘࣋ɬܬ᥻ڸ᥻ ƔԌ㺬ヸ佈ミ㹼ヸ൘࣋ꗜヘ܀᥻ ƝԈۜ᥻߈᥻٘᥻ƦԈsecundariasƫԈ佴ミ൘࣋ɸ&#10;߬᥻ݸ᥻ ƬԌ㺬ヸ佈ミ㹼ヸ൘࣋ꗜヘ߀᥻ ƵԈޜ᥻࢈᥻܈᥻ƾԈespecialesŃԈ佴ミ൘࣋ʂࢬ᥻࠸᥻ ńԌ㺬ヸ佈ミ㹼ヸ൘࣋ꗜヘࢀ᥻ ōԈ࡜᥻स᥻߈᥻ŖԈ.ŕԈ佴ミ൘࣋ʃड़᥻ࣨ᥻ ŞԌ㺬ヸ佈ミ㹼ヸ൘࣋ꗜヘर᥻ ŧԈऌ᥻녨粘࢈᥻ŨԈ&#10;ůԈKey1ŲԈ&#10;llevóűԈlaŴԈespeciales.aŹԈValue1riasĂԈ&#10;eciales.ćԌ뭈᥺Ÿ ProductIDĈԈName.SmartTag㛽čԎŸŸ໧൘࣋įԈ紬᥺緈᥺멐᥺Tag¢İԊ236. Se llevó a cabo una intensa labor de difusión de conocimientos jurídicos entre la población. Por iniciativa del Ministerio del Interior, en los años 2009 y 2010 se preparó un plan de trabajo conjunto de los Ministerios de Sanidad, Trabajo y Protección Social de la Población, Enseñanza Superior y Secundaria Especializada, la Fundación Mahalla y el Movimiento público de jóvenes Kamolot junto con el Centro de información y difusión para jóvenes Istiqbolli Avlod para la prevención de los delitos relacionados con la trata de personas, mujeres y niños, entre los alumnos de las instituciones docentes superiores y secundarias especiales.&#10;¢ŖԈ佴ミ൘࣋&quot;셄᥺샐᥺ śԌ㺬ヸ佈ミ㹼ヸ൘࣋ꗜヘ섘᥺ ŠԈ샴᥺쇐᥺腰᥺ťԈ&#10;laborŨԈ佴ミ൘࣋(쇴᥺솀᥺ ŭԌ㺬ヸ佈ミ㹼ヸ൘࣋ꗜヘ쇈᥺ źԈ솤᥺슀᥺선᥺ſԈdeĂԈ佴ミ൘࣋+스᥺숰᥺ ćԌ㺬ヸ佈ミ㹼ヸ൘࣋ꗜヘ쉸᥺ ČԈ쉔᥺썀᥺쇐᥺đԈdifusiónĚԈ佴ミ൘࣋4썤᥺싰᥺ ğԌ㺬ヸ佈ミ㹼ヸ൘࣋ꗜヘ쌸᥺ ĤԈ쌔᥺쏰᥺슀᥺ĩԈdeĬԈ佴ミ൘࣋7&#10;쐔᥺쎠᥺ ıԌ㺬ヸ佈ミ㹼ヸ൘࣋ꗜヘ쏨᥺ ľԈ쏄᥺쒰᥺썀᥺ǃԈconocimientosǄԈ佴ミ൘࣋E 쓔᥺쑠᥺ ǉԌ㺬ヸ佈ミ㹼ヸ൘࣋ꗜヘ쒨᥺ ǖԈ쒄᥺앰᥺쏰᥺ǛԈjurídicosǜԈ佴ミ൘࣋O얔᥺씠᥺ ǡԌ㺬ヸ佈ミ㹼ヸ൘࣋ꗜヘ앨᥺ ǮԈ아᥺옠᥺쒰᥺ǳԈ&#10;entreǶԈ佴ミ൘࣋U완᥺에᥺ ǻԌ㺬ヸ佈ミ㹼ヸ൘࣋ꗜヘ옘᥺ ƀԈ열᥺원᥺앰᥺ƅԈlaƈԈ佴ミ൘࣋X 웴᥺욀᥺ ƍԌ㺬ヸ佈ミ㹼ヸ൘࣋ꗜヘ웈᥺ ƚԈ욤᥺자᥺옠᥺ƟԈpoblaciónƠԈ佴ミ൘࣋a잴᥺은᥺ ƥԌ㺬ヸ佈ミ㹼ヸ൘࣋ꗜヘ있᥺ ƲԈ읤᥺졀᥺원᥺ƷԈ.ƺԈ佴ミ൘࣋c졤᥺쟰᥺ ƿԌ㺬ヸ佈ミ㹼ヸ൘࣋ꗜヘ져᥺ ńԈ젔᥺죰᥺자᥺ŉԈPorŌԈ佴ミ൘࣋g&#10;줔᥺좠᥺ őԌ㺬ヸ佈ミ㹼ヸ൘࣋ꗜヘ죨᥺ ŞԈ죄᥺즰᥺졀᥺ţԈiniciativaŤԈ佴ミ൘࣋r짔᥺쥠᥺ ũԌ㺬ヸ佈ミ㹼ヸ൘࣋ꗜヘ즨᥺ ŶԈ즄᥺쩠᥺죰᥺ŻԈdelžԈ佴ミ൘࣋v&#10;쪄᥺쨐᥺ ăԌ㺬ヸ佈ミ㹼ヸ൘࣋ꗜヘ쩘᥺ ĈԈ쨴᥺쬠᥺즰᥺čԈMinisterioĖԈ佴ミ൘࣋쭄᥺쫐᥺ ěԌ㺬ヸ佈ミ㹼ヸ൘࣋ꗜヘ쬘᥺ ĠԈ쫴᥺쯐᥺쩠᥺ĥԈdelĨԈ佴ミ൘࣋쯴᥺쮀᥺ ĭԌ㺬ヸ佈ミ㹼ヸ൘࣋ꗜヘ쯈᥺ ĺԈ쮤᥺첐᥺쬠᥺ĿԈInteriorǀԈ佴ミ൘࣋체᥺챀᥺ ǅԌ㺬ヸ佈ミ㹼ヸ൘࣋ꗜヘ첈᥺ ǒԈ챤᥺쵀᥺쯐᥺ǗԈ,ǚԈ佴ミ൘࣋쵤᥺쳰᥺ ǟԌ㺬ヸ佈ミ㹼ヸ൘࣋ꗜヘ촸᥺ ǤԈ촔᥺췰᥺첐᥺ǩԈenǬԈ佴ミ൘࣋츔᥺춠᥺ ǱԌ㺬ヸ佈ミ㹼ヸ൘࣋ꗜヘ취᥺ ǾԈ췄᥺캠᥺쵀᥺ƃԈlosƆԈ佴ミ൘࣋컄᥺칐᥺ ƋԌ㺬ヸ佈ミ㹼ヸ൘࣋ꗜヘ캘᥺ ƐԈ카᥺콐᥺췰᥺ƕԈañosƘԈ佴ミ൘࣋콴᥺케᥺ ƝԌ㺬ヸ佈ミ㹼ヸ൘࣋ꗜヘ콈᥺ ƪԈ켤᥺퀀᥺캠᥺ƯԈ2009ƲԈ佴ミ൘࣋ 퀤᥺쾰᥺ ƷԌ㺬ヸ佈ミ㹼ヸ൘࣋ꗜヘ쿸᥺ ƼԈ쿔᥺킰᥺콐᥺ŁԈyńԈ佴ミ൘࣋¢탔᥺큠᥺ ŉԌ㺬ヸ佈ミ㹼ヸ൘࣋ꗜヘ킨᥺ ŖԈ킄᥺텠᥺퀀᥺śԈ2010ŞԈ佴ミ൘࣋§톄᥺턐᥺ ţԌ㺬ヸ佈ミ㹼ヸ൘࣋ꗜヘ텘᥺ ŨԈ턴᥺툐᥺킰᥺ŭԈseŰԈ佴ミ൘࣋ª툴᥺퇀᥺ ŵԌ㺬ヸ佈ミ㹼ヸ൘࣋ꗜヘ툈᥺ ĂԈ퇤᥺틐᥺텠᥺ćԈpreparóĈԈ佴ミ൘࣋²틴᥺튀᥺ čԌ㺬ヸ佈ミ㹼ヸ൘࣋ꗜヘ틈᥺ ĚԈ튤᥺펀᥺툐᥺ğԈunĢԈ佴ミ൘࣋µ펤᥺팰᥺ ħԌ㺬ヸ佈ミ㹼ヸ൘࣋ꗜヘ퍸᥺ ĬԈ퍔᥺퐰᥺틐᥺ıԈplanĴԈ佴ミ൘࣋º푔᥺폠᥺ ĹԌ㺬ヸ佈ミ㹼ヸ൘࣋ꗜヘ퐨᥺ ǆԈ퐄᥺퓠᥺펀᥺ǋԈdeǎԈ佴ミ൘࣋½프᥺풐᥺ ǓԌ㺬ヸ佈ミ㹼ヸ൘࣋ꗜヘ퓘᥺ ǘԈ풴᥺햠᥺퐰᥺ǝԈtrabajoǦԈ佴ミ൘࣋Å헄᥺핐᥺ ǫԌ㺬ヸ佈ミ㹼ヸ൘࣋ꗜヘ햘᥺ ǰԈ해᥺홠᥺퓠᥺ǵԈconjuntoǾԈ佴ミ൘࣋Î횄᥺혐᥺ ƃԌ㺬ヸ佈ミ㹼ヸ൘࣋ꗜヘ환᥺ ƈԈ혴᥺휐᥺햠᥺ƍԈdeƐԈ佴ミ൘࣋Ñ휴᥺훀᥺ ƕԌ㺬ヸ佈ミ㹼ヸ൘࣋ꗜヘ휈᥺ ƢԈ훤᥺ퟀ᥺홠᥺ƧԈlosƪԈ佴ミ൘࣋Õퟤ᥺흰᥺ ƯԌ㺬ヸ佈ミ㹼ヸ൘࣋ꗜヘힸ᥺ ƴԈ힔᥺᥺휐᥺ƹԈMinisteriosłԈ佴ミ൘࣋á᥺᥺ ŇԌ㺬ヸ佈ミ㹼ヸ൘࣋ꗜヘ᥺ ŌԈ᥺᥺ퟀ᥺őԈdeŔԈ佴ミ൘࣋ä᥺᥺ řԌ㺬ヸ佈ミ㹼ヸ൘࣋ꗜヘ᥺ ŦԈ᥺᥺᥺ūԈSanidadŬԈ佴ミ൘࣋ë᥺᥺ űԌ㺬ヸ佈ミ㹼ヸ൘࣋ꗜヘ᥺ žԈ᥺᥺᥺ăԈ,ĆԈ佴ミ൘࣋í᥺᥺ ċԌ㺬ヸ佈ミ㹼ヸ൘࣋ꗜヘ᥺ ĐԈ᥺᥺᥺ĕԈTrabajoĞԈ佴ミ൘࣋õ᥺᥺ ģԌ㺬ヸ佈ミ㹼ヸ൘࣋ꗜヘ᥺ ĨԈ᥺᥺᥺ĭԈyİԈ佴ミ൘࣋÷&#10;᥺᥺ ĵԌ㺬ヸ佈ミ㹼ヸ൘࣋ꗜヘ᥺ ǂԈ᥺᥺᥺ǇԈProtecciónǈԈ佴ミ൘࣋Ă᥺᥺ ǍԌ㺬ヸ佈ミ㹼ヸ൘࣋ꗜヘ᥺ ǚԈ᥺᥺᥺ǟԈSocialǠԈ佴ミ൘࣋ĉ᥺᥺ ǥԌ㺬ヸ佈ミ㹼ヸ൘࣋ꗜヘ᥺ ǲԈ᥺᥺᥺ǷԈdeǺԈ佴ミ൘࣋Č᥺᥺ ǿԌ㺬ヸ佈ミ㹼ヸ൘࣋ꗜヘ᥺ ƄԈ᥺᥺᥺ƉԈlaƌԈ佴ミ൘࣋ď ᥺᥺ ƑԌ㺬ヸ佈ミ㹼ヸ൘࣋ꗜヘ᥺ ƞԈ᥺᥺᥺ƣԈPoblaciónƤԈ佴ミ൘࣋Ę᥺᥺ ƩԌ㺬ヸ佈ミ㹼ヸ൘࣋ꗜヘ᥺ ƶԈ᥺᥺᥺ƻԈ,ƾԈ佴ミ൘࣋Ě ᥺᥺ ŃԌ㺬ヸ佈ミ㹼ヸ൘࣋ꗜヘ᥺ ňԈ᥺᥺᥺ōԈEnseñanzaŖԈ佴ミ൘࣋Ĥ᥺᥺ śԌ㺬ヸ佈ミ㹼ヸ൘࣋ꗜヘ᥺ ŠԈ᥺᥺᥺ťԈSuperiorŮԈ佴ミ൘࣋ĭ᥺᥺ ųԌ㺬ヸ佈ミ㹼ヸ൘࣋ꗜヘ᥺ ŸԈ᥺᥺᥺ŽԈyĀԈ佴ミ൘࣋į&#10;᥺᥺ ąԌ㺬ヸ佈ミ㹼ヸ൘࣋ꗜヘ᥺ ĒԈ᥺᥺᥺ėԈSecundariaĘԈ佴ミ൘࣋ĺ&#10;᥺᥺ ĝԌ㺬ヸ佈ミ㹼ヸ൘࣋ꗜヘ᥺ ĪԈ᥺᥺᥺įԈEspecializadaİԈ佴ミ൘࣋Ň᥺᥺ ĵԌ㺬ヸ佈ミ㹼ヸ൘࣋ꗜヘ᥺ ǂԈ᥺᥺᥺ǇԈ,ǊԈ佴ミ൘࣋ŉ᥺᥺ ǏԌ㺬ヸ佈ミ㹼ヸ൘࣋ꗜヘ᥺ ǔԈ᥺᥺᥺ǙԈlaǜԈ佴ミ൘࣋Ō ᥺᥺ ǡԌ㺬ヸ佈ミ㹼ヸ൘࣋ꗜヘ᥺ ǮԈ᥺᥺᥺ǳԈFundaciónǴԈ佴ミ൘࣋Ŗ᥺᥺ ǹԌ㺬ヸ佈ミ㹼ヸ൘࣋ꗜヘ᥺ ƆԈ᥺᥺᥺ƋԈMahallaƌԈ佴ミ൘࣋Ş᥺᥺ ƑԌ㺬ヸ佈ミ㹼ヸ൘࣋ꗜヘ᥺ ƞԈ᥺᥺᥺ƣԈyƦԈ佴ミ൘࣋Š᥺᥺ ƫԌ㺬ヸ佈ミ㹼ヸ൘࣋ꗜヘ᥺ ưԈ᥺᥺᥺ƵԈelƸԈ佴ミ൘࣋ţ&#10;᥺᥺ ƽԌ㺬ヸ佈ミ㹼ヸ൘࣋ꗜヘ᥺ ŊԈ᥺᥺᥺ŏԈMovimientoŐԈ佴ミ൘࣋Ů᥺᥺ ŕԌ㺬ヸ佈ミ㹼ヸ൘࣋ꗜヘ᥺ ŢԈ᥺᥺᥺ŧԈpúblicoŨԈ佴ミ൘࣋Ŷ᥺᥺ ŭԌ㺬ヸ佈ミ㹼ヸ൘࣋ꗜヘ᥺ źԈ᥺᥺᥺ſԈdeĂԈ佴ミ൘࣋Ź᥺᥺ ćԌ㺬ヸ佈ミ㹼ヸ൘࣋ꗜヘ᥺ ČԈ᥺᥺᥺đԈjóvenesĚԈ佴ミ൘࣋Ɓ᥺᥺ ğԌ㺬ヸ佈ミ㹼ヸ൘࣋ꗜヘ᥺ ĤԈ᥺᥺᥺ĩԈKamolotĲԈ佴ミ൘࣋Ɖ᥺᥺ ķԌ㺬ヸ佈ミ㹼ヸ൘࣋ꗜヘ᥺ ļԈ᥺᥺᥺ǁԈ&#10;juntoǄԈ佴ミ൘࣋Ə᥺᥺ ǉԌ㺬ヸ佈ミ㹼ヸ൘࣋ꗜヘ᥺ ǖԈ᥺᥺᥺ǛԈconǞԈ佴ミ൘࣋Ɠ᥺᥺ ǣԌ㺬ヸ佈ミ㹼ヸ൘࣋ꗜヘ᥺ ǨԈ᥺᥺᥺ǭԈelǰԈ佴ミ൘࣋Ɩ᥺᥺ ǵԌ㺬ヸ佈ミ㹼ヸ൘࣋ꗜヘ᥺ ƂԈ᥺᥺᥺ƇԈCentroƈԈ佴ミ൘࣋Ɲ᥺᥺ ƍԌ㺬ヸ佈ミ㹼ヸ൘࣋ꗜヘ᥺ ƚԈ᥺᥺᥺ƟԈdeƢԈ佴ミ൘࣋Ơ᥺᥺ ƧԌ㺬ヸ佈ミ㹼ヸ൘࣋ꗜヘ᥺ ƬԈ᥺᥺᥺ƱԈinformaciónƺԈ佴ミ൘࣋Ƭ᥺᥺ ƿԌ㺬ヸ佈ミ㹼ヸ൘࣋ꗜヘ᥺ ńԈ᥺᥺᥺ŉԈyŌԈ佴ミ൘࣋Ʈ᥺᥺ őԌ㺬ヸ佈ミ㹼ヸ൘࣋ꗜヘ᥺ ŞԈ᥺᥺᥺ţԈdifusiónŤԈ佴ミ൘࣋Ʒ᥺᥺ ũԌ㺬ヸ佈ミ㹼ヸ൘࣋ꗜヘ᥺ ŶԈ᥺᥺᥺ŻԈparažԈ佴ミ൘࣋Ƽ᥺᥺ ăԌ㺬ヸ佈ミ㹼ヸ൘࣋ꗜヘ᥺ ĈԈ᥺᥺᥺čԈjóvenesĖԈ佴ミ൘࣋Ǆ&#10;᥺᥺ ěԌ㺬ヸ佈ミ㹼ヸ൘࣋ꗜヘ᥺ ĠԈ᥺᥺᥺ĥԈIstiqbolliĮԈ佴ミ൘࣋Ǐ᥺᥺ ĳԌ㺬ヸ佈ミ㹼ヸ൘࣋ꗜヘ᥺ ĸԈ᥺᥺᥺ĽԈ&#10;AvlodǀԈ佴ミ൘࣋Ǖ᥺᥺ ǅԌ㺬ヸ佈ミ㹼ヸ൘࣋ꗜヘ᥺ ǒԈ᥺᥺᥺ǗԈparaǚԈ佴ミ൘࣋ǚ᥺᥺ ǟԌ㺬ヸ佈ミ㹼ヸ൘࣋ꗜヘ᥺ ǤԈ᥺᥺᥺ǩԈlaǬԈ佴ミ൘࣋ǝ&#10;᥺᥺ ǱԌ㺬ヸ佈ミ㹼ヸ൘࣋ꗜヘ᥺ ǾԈ᥺᥺᥺ƃԈprevenciónƄԈ佴ミ൘࣋Ǩ᥺᥺ ƉԌ㺬ヸ佈ミ㹼ヸ൘࣋ꗜヘ᥺ ƖԈ᥺᥺᥺ƛԈdeƞԈ佴ミ൘࣋ǫ᥺᥺ ƣԌ㺬ヸ佈ミ㹼ヸ൘࣋ꗜヘ᥺ ƨԈ᥺᥺᥺ƭԈlosưԈ佴ミ൘࣋ǯ᥺᥺ ƵԌ㺬ヸ佈ミ㹼ヸ൘࣋ꗜヘ᥺ łԈ᥺᥺᥺ŇԈdelitosňԈ佴ミ൘࣋Ƿ᥺᥺ ōԌ㺬ヸ佈ミ㹼ヸ൘࣋ꗜヘ᥺ ŚԈ᥺戀᥺᥺şԈrelacionadosŠԈ佴ミ൘࣋Ȅ領᥺鹿᥺ ťԌ㺬ヸ佈ミ㹼ヸ൘࣋ꗜヘ麗᥺ ŲԈ磻᥺懲᥺᥺ŷԈconźԈ佴ミ൘࣋Ȉ賓᥺藺᥺ ſԌ㺬ヸ佈ミ㹼ヸ൘࣋ꗜヘ器᥺ ĄԈ﨔᥺﫰᥺戀᥺ĉԈlaČԈ佴ミ൘࣋ȋﬔ᥺猪᥺ đԌ㺬ヸ佈ミ㹼ヸ൘࣋ꗜヘ﫨᥺ ĞԈ醙᥺ﮠ᥺懲᥺ģԈ&#10;trataĦԈ佴ミ൘࣋ȑ﯄᥺ﭐ᥺ īԌ㺬ヸ佈ミ㹼ヸ൘࣋ꗜヘﮘ᥺ İԈﭴ᥺ﱐ᥺﫰᥺ĵԈdeĸԈ佴ミ൘࣋Ȕﱴ᥺ﰀ᥺ ĽԌ㺬ヸ佈ミ㹼ヸ൘࣋ꗜヘﱈ᥺ ǊԈﰤ᥺ﴐ᥺ﮠ᥺ǏԈpersonasǐԈ佴ミ൘࣋Ȝﴴ᥺ﳀ᥺ ǕԌ㺬ヸ佈ミ㹼ヸ൘࣋ꗜヘﴈ᥺ ǢԈﳤ᥺ﷀ᥺ﱐ᥺ǧԈ,ǪԈ佴ミ൘࣋Ȟ﷤᥺ﵰ᥺ ǯԌ㺬ヸ佈ミ㹼ヸ൘࣋ꗜヘﶸ᥺ ǴԈﶔ᥺ﺀ᥺ﴐ᥺ǹԈmujeresƂԈ佴ミ൘࣋Ȧﺤ᥺︰᥺ ƇԌ㺬ヸ佈ミ㹼ヸ൘࣋ꗜヘﹸ᥺ ƌԈ﹔᥺Ｐ᥺ﷀ᥺ƑԈyƔԈ佴ミ൘࣋Ȩｔ᥺ﻠ᥺ ƙԌ㺬ヸ佈ミ㹼ヸ൘࣋ꗜヘＨ᥺ ƦԈ＄᥺￠᥺ﺀ᥺ƫԈ&#10;niñosƮԈ佴ミ൘࣋ȭ᥻ﾐ᥺ ƳԌ㺬ヸ佈ミ㹼ヸ൘࣋ꗜヘ￘᥺ ƸԐﾴ᥺᥻Ｐ᥺łԈ,ŁԈ佴ミ൘࣋ȯ¼᥻H᥻ ŊԌ㺬ヸ佈ミ㹼ヸ൘࣋ꗜヘ᥻ œԈl᥻ň᥻￠᥺ŔԈ&#10;entreśԈ佴ミ൘࣋ȵŬ᥻ø᥻ ŜԌ㺬ヸ佈ミ㹼ヸ൘࣋ꗜヘŀ᥻ ťԈĜ᥻Ǹ᥻᥻ŮԈlosŭԈ佴ミ൘࣋ȹȜ᥻ƨ᥻ ŶԌ㺬ヸ佈ミ㹼ヸ൘࣋ꗜヘǰ᥻ ſԈǌ᥻ʸ᥻ň᥻ĀԈalumnosąԈ佴ミ൘࣋Ɂ˜᥻ɨ᥻ ĎԌ㺬ヸ佈ミ㹼ヸ൘࣋ꗜヘʰ᥻ ėԈʌ᥻ͨ᥻Ǹ᥻ĘԈdeğԈ佴ミ൘࣋ɄΌ᥻̘᥻ ĠԌ㺬ヸ佈ミ㹼ヸ൘࣋ꗜヘ͠᥻ ĩԈ̼᥻И᥻ʸ᥻ĲԈlasıԈ佴ミ൘࣋Ɉ&#10;м᥻ψ᥻ ĺԌ㺬ヸ佈ミ㹼ヸ൘࣋ꗜヘА᥻ ǃԈϬ᥻Ә᥻ͨ᥻ǄԈinstitucionesǉԈ佴ミ൘࣋ɖӼ᥻҈᥻ ǒԌ㺬ヸ佈ミ㹼ヸ൘࣋ꗜヘӐ᥻ ǛԈҬ᥻֘᥻И᥻ǜԈdocentesǡԈ佴ミ൘࣋ɟ&#10;ּ᥻Ո᥻ ǪԌ㺬ヸ佈ミ㹼ヸ൘࣋ꗜヘ֐᥻ ǳԈլ᥻٘᥻Ә᥻ǴԈsuperioresǹԈ佴ミ൘࣋ɪټ᥻؈᥻ ƂԌ㺬ヸ佈ミ㹼ヸ൘࣋ꗜヘِ᥻ ƋԈج᥻܈᥻֘᥻ƌԈyƓԈ佴ミ൘࣋ɬܬ᥻ڸ᥻ ƔԌ㺬ヸ佈ミ㹼ヸ൘࣋ꗜヘ܀᥻ ƝԈۜ᥻߈᥻٘᥻ƦԈsecundariasƫԈ佴ミ൘࣋ɸ&#10;߬᥻ݸ᥻ ƬԌ㺬ヸ佈ミ㹼ヸ൘࣋ꗜヘ߀᥻ ƵԈޜ᥻࢈᥻܈᥻ƾԈespecialesŃԈ佴ミ൘࣋ʂࢬ᥻࠸᥻ ńԌ㺬ヸ佈ミ㹼ヸ൘࣋ꗜヘࢀ᥻ ōԈ࡜᥻स᥻߈᥻ŖԈ.ŕԈ佴ミ൘࣋ʃड़᥻ࣨ᥻ ŞԌ㺬ヸ佈ミ㹼ヸ൘࣋ꗜヘर᥻ ŧԈऌ᥻녨粘࢈᥻ŨԈ&#10;ůԈKey1ŲԈ&#10;llevóűԈlaŴԈespeciales.aŹԈValue1riasĂԈ&#10;eciales.ćԌ뭈᥺Ÿ ProductIDĈԈName.SmartTag㛽čԎŸŸ໧൘࣋įԈ紬᥺緈᥺멐᥺Tag¢İԊ236. Se llevó a cabo una intensa labor de difusión de conocimientos jurídicos entre la población. Por iniciativa del Ministerio del Interior, en los años 2009 y 2010 se preparó un plan de trabajo conjunto de los Ministerios de Sanidad, Trabajo y Protección Social de la Población, Enseñanza Superior y Secundaria Especializada, la Fundación Mahalla y el Movimiento público de jóvenes Kamolot junto con el Centro de información y difusión para jóvenes Istiqbolli Avlod para la prevención de los delitos relacionados con la trata de personas, mujeres y niños, entre los alumnos de las instituciones docentes superiores y secundarias especiales.&#10;¢ŖԈ佴ミ൘࣋&quot;셄᥺샐᥺ śԌ㺬ヸ佈ミ㹼ヸ൘࣋ꗜヘ섘᥺ ŠԈ샴᥺쇐᥺腰᥺ťԈ&#10;laborŨԈ佴ミ൘࣋(쇴᥺솀᥺ ŭԌ㺬ヸ佈ミ㹼ヸ൘࣋ꗜヘ쇈᥺ źԈ솤᥺슀᥺선᥺ſԈdeĂԈ佴ミ൘࣋+스᥺숰᥺ ćԌ㺬ヸ佈ミ㹼ヸ൘࣋ꗜヘ쉸᥺ ČԈ쉔᥺썀᥺쇐᥺đԈdifusiónĚԈ佴ミ൘࣋4썤᥺싰᥺ ğԌ㺬ヸ佈ミ㹼ヸ൘࣋ꗜヘ쌸᥺ ĤԈ쌔᥺쏰᥺슀᥺ĩԈdeĬԈ佴ミ൘࣋7&#10;쐔᥺쎠᥺ ıԌ㺬ヸ佈ミ㹼ヸ൘࣋ꗜヘ쏨᥺ ľԈ쏄᥺쒰᥺썀᥺ǃԈconocimientosǄԈ佴ミ൘࣋E 쓔᥺쑠᥺ ǉԌ㺬ヸ佈ミ㹼ヸ൘࣋ꗜヘ쒨᥺ ǖԈ쒄᥺앰᥺쏰᥺ǛԈjurídicosǜԈ佴ミ൘࣋O얔᥺씠᥺ ǡԌ㺬ヸ佈ミ㹼ヸ൘࣋ꗜヘ앨᥺ ǮԈ아᥺옠᥺쒰᥺ǳԈ&#10;entreǶԈ佴ミ൘࣋U완᥺에᥺ ǻԌ㺬ヸ佈ミ㹼ヸ൘࣋ꗜヘ옘᥺ ƀԈ열᥺원᥺앰᥺ƅԈlaƈԈ佴ミ൘࣋X 웴᥺욀᥺ ƍԌ㺬ヸ佈ミ㹼ヸ൘࣋ꗜヘ웈᥺ ƚԈ욤᥺자᥺옠᥺ƟԈpoblaciónƠԈ佴ミ൘࣋a잴᥺은᥺ ƥԌ㺬ヸ佈ミ㹼ヸ൘࣋ꗜヘ있᥺ ƲԈ읤᥺졀᥺원᥺ƷԈ.ƺԈ佴ミ൘࣋c졤᥺쟰᥺ ƿԌ㺬ヸ佈ミ㹼ヸ൘࣋ꗜヘ져᥺ ńԈ젔᥺죰᥺자᥺ŉԈPorŌԈ佴ミ൘࣋g&#10;줔᥺좠᥺ őԌ㺬ヸ佈ミ㹼ヸ൘࣋ꗜヘ죨᥺ ŞԈ죄᥺즰᥺졀᥺ţԈiniciativaŤԈ佴ミ൘࣋r짔᥺쥠᥺ ũԌ㺬ヸ佈ミ㹼ヸ൘࣋ꗜヘ즨᥺ ŶԈ즄᥺쩠᥺죰᥺ŻԈdelžԈ佴ミ൘࣋v&#10;쪄᥺쨐᥺ ăԌ㺬ヸ佈ミ㹼ヸ൘࣋ꗜヘ쩘᥺ ĈԈ쨴᥺쬠᥺즰᥺čԈMinisterioĖԈ佴ミ൘࣋쭄᥺쫐᥺ ěԌ㺬ヸ佈ミ㹼ヸ൘࣋ꗜヘ쬘᥺ ĠԈ쫴᥺쯐᥺쩠᥺ĥԈdelĨԈ佴ミ൘࣋쯴᥺쮀᥺ ĭԌ㺬ヸ佈ミ㹼ヸ൘࣋ꗜヘ쯈᥺ ĺԈ쮤᥺첐᥺쬠᥺ĿԈInteriorǀԈ佴ミ൘࣋체᥺챀᥺ ǅԌ㺬ヸ佈ミ㹼ヸ൘࣋ꗜヘ첈᥺ ǒԈ챤᥺쵀᥺쯐᥺ǗԈ,ǚԈ佴ミ൘࣋쵤᥺쳰᥺ ǟԌ㺬ヸ佈ミ㹼ヸ൘࣋ꗜヘ촸᥺ ǤԈ촔᥺췰᥺첐᥺ǩԈenǬԈ佴ミ൘࣋츔᥺춠᥺ ǱԌ㺬ヸ佈ミ㹼ヸ൘࣋ꗜヘ취᥺ ǾԈ췄᥺캠᥺쵀᥺ƃԈlosƆԈ佴ミ൘࣋컄᥺칐᥺ ƋԌ㺬ヸ佈ミ㹼ヸ൘࣋ꗜヘ캘᥺ ƐԈ카᥺콐᥺췰᥺ƕԈañosƘԈ佴ミ൘࣋콴᥺케᥺ ƝԌ㺬ヸ佈ミ㹼ヸ൘࣋ꗜヘ콈᥺ ƪԈ켤᥺퀀᥺캠᥺ƯԈ2009ƲԈ佴ミ൘࣋ 퀤᥺쾰᥺ ƷԌ㺬ヸ佈ミ㹼ヸ൘࣋ꗜヘ쿸᥺ ƼԈ쿔᥺킰᥺콐᥺ŁԈyńԈ佴ミ൘࣋¢탔᥺큠᥺ ŉԌ㺬ヸ佈ミ㹼ヸ൘࣋ꗜヘ킨᥺ ŖԈ킄᥺텠᥺퀀᥺śԈ2010ŞԈ佴ミ൘࣋§톄᥺턐᥺ ţԌ㺬ヸ佈ミ㹼ヸ൘࣋ꗜヘ텘᥺ ŨԈ턴᥺툐᥺킰᥺ŭԈseŰԈ佴ミ൘࣋ª툴᥺퇀᥺ ŵԌ㺬ヸ佈ミ㹼ヸ൘࣋ꗜヘ툈᥺ ĂԈ퇤᥺틐᥺텠᥺ćԈpreparóĈԈ佴ミ൘࣋²틴᥺튀᥺ čԌ㺬ヸ佈ミ㹼ヸ൘࣋ꗜヘ틈᥺ ĚԈ튤᥺펀᥺툐᥺ğԈunĢԈ佴ミ൘࣋µ펤᥺팰᥺ ħԌ㺬ヸ佈ミ㹼ヸ൘࣋ꗜヘ퍸᥺ ĬԈ퍔᥺퐰᥺틐᥺ıԈplanĴԈ佴ミ൘࣋º푔᥺폠᥺ ĹԌ㺬ヸ佈ミ㹼ヸ൘࣋ꗜヘ퐨᥺ ǆԈ퐄᥺퓠᥺펀᥺ǋԈdeǎԈ佴ミ൘࣋½프᥺풐᥺ ǓԌ㺬ヸ佈ミ㹼ヸ൘࣋ꗜヘ"/>
        </w:smartTagPr>
        <w:r w:rsidRPr="00F27993">
          <w:rPr>
            <w:lang w:val="es-ES_tradnl"/>
          </w:rPr>
          <w:t xml:space="preserve">la Fundación </w:t>
        </w:r>
        <w:r w:rsidRPr="00F27993">
          <w:rPr>
            <w:i/>
            <w:lang w:val="es-ES_tradnl"/>
          </w:rPr>
          <w:t>Mahalla</w:t>
        </w:r>
      </w:smartTag>
      <w:r w:rsidRPr="00F27993">
        <w:rPr>
          <w:i/>
          <w:lang w:val="es-ES_tradnl"/>
        </w:rPr>
        <w:t xml:space="preserve"> </w:t>
      </w:r>
      <w:r w:rsidRPr="00F27993">
        <w:rPr>
          <w:lang w:val="es-ES_tradnl"/>
        </w:rPr>
        <w:t>y</w:t>
      </w:r>
      <w:r w:rsidRPr="00F27993">
        <w:rPr>
          <w:i/>
          <w:lang w:val="es-ES_tradnl"/>
        </w:rPr>
        <w:t xml:space="preserve"> </w:t>
      </w:r>
      <w:r w:rsidRPr="00F27993">
        <w:rPr>
          <w:lang w:val="es-ES_tradnl"/>
        </w:rPr>
        <w:t>el Movimiento público de jóvenes</w:t>
      </w:r>
      <w:r w:rsidRPr="00F27993">
        <w:rPr>
          <w:i/>
          <w:lang w:val="es-ES_tradnl"/>
        </w:rPr>
        <w:t xml:space="preserve"> Kamolot </w:t>
      </w:r>
      <w:r w:rsidRPr="00F27993">
        <w:rPr>
          <w:lang w:val="es-ES_tradnl"/>
        </w:rPr>
        <w:t xml:space="preserve">junto con el Centro de información y difusión para jóvenes </w:t>
      </w:r>
      <w:r w:rsidRPr="00F27993">
        <w:rPr>
          <w:i/>
          <w:lang w:val="es-ES_tradnl"/>
        </w:rPr>
        <w:t>Istiqbolli Avlod</w:t>
      </w:r>
      <w:r w:rsidR="006649D1">
        <w:rPr>
          <w:i/>
          <w:lang w:val="es-ES_tradnl"/>
        </w:rPr>
        <w:t xml:space="preserve"> </w:t>
      </w:r>
      <w:r w:rsidRPr="00F27993">
        <w:rPr>
          <w:lang w:val="es-ES_tradnl"/>
        </w:rPr>
        <w:t>para la prevención de los delitos relacionados con la trata de personas, mujeres y niños, entre los alumnos de las instituciones docentes superiores y secundarias especiales.</w:t>
      </w:r>
    </w:p>
    <w:p w:rsidR="0069336A" w:rsidRPr="00F27993" w:rsidRDefault="0069336A" w:rsidP="006649D1">
      <w:pPr>
        <w:pStyle w:val="SingleTxtG"/>
        <w:rPr>
          <w:lang w:val="es-ES_tradnl"/>
        </w:rPr>
      </w:pPr>
      <w:r w:rsidRPr="00A11525">
        <w:rPr>
          <w:lang w:val="es-ES_tradnl"/>
        </w:rPr>
        <w:t>237.</w:t>
      </w:r>
      <w:r w:rsidR="006649D1" w:rsidRPr="00A11525">
        <w:rPr>
          <w:lang w:val="es-ES_tradnl"/>
        </w:rPr>
        <w:tab/>
      </w:r>
      <w:r w:rsidRPr="00A11525">
        <w:rPr>
          <w:lang w:val="es-ES_tradnl"/>
        </w:rPr>
        <w:t xml:space="preserve">Sobre la base de este plan conjunto, en 2009 en las aldeas, las </w:t>
      </w:r>
      <w:r w:rsidRPr="00A11525">
        <w:rPr>
          <w:i/>
          <w:lang w:val="es-ES_tradnl"/>
        </w:rPr>
        <w:t>mahallas</w:t>
      </w:r>
      <w:r w:rsidRPr="00A11525">
        <w:rPr>
          <w:lang w:val="es-ES_tradnl"/>
        </w:rPr>
        <w:t xml:space="preserve">, los poblados, los distritos y las ciudades, así como entre los funcionarios de las instituciones y organizaciones, los alumnos de instituciones docentes de enseñanza superior y secundaria especial, los alumnos de los liceos académicos y escuelas secundarias, se celebraron 22.351 encuentros, seminarios y mesas redondas, en que participaron más de 1.561.000 personas, en particular, 7.711 encuentros en las </w:t>
      </w:r>
      <w:r w:rsidRPr="00A11525">
        <w:rPr>
          <w:i/>
          <w:lang w:val="es-ES_tradnl"/>
        </w:rPr>
        <w:t xml:space="preserve">mahallas </w:t>
      </w:r>
      <w:r w:rsidRPr="00A11525">
        <w:rPr>
          <w:lang w:val="es-ES_tradnl"/>
        </w:rPr>
        <w:t>en que participaron más de 358.000 personas; 2.257 encuentros en instituciones y organizaciones con cerca de 78.000 participantes; 321 en instituciones de enseñanza superior, con más de 127.000 personas; 444 en liceos académicos, con más de 53.000 alumnos; 1.596 en institutos profesionales, con más de 248.000 personas; y 10.022 en escuelas secundarias, con más de 698.000 participantes.</w:t>
      </w:r>
    </w:p>
    <w:p w:rsidR="0069336A" w:rsidRPr="00F27993" w:rsidRDefault="0069336A" w:rsidP="006649D1">
      <w:pPr>
        <w:pStyle w:val="SingleTxtG"/>
        <w:rPr>
          <w:lang w:val="es-ES_tradnl"/>
        </w:rPr>
      </w:pPr>
      <w:r w:rsidRPr="00F27993">
        <w:rPr>
          <w:lang w:val="es-ES_tradnl"/>
        </w:rPr>
        <w:t>238.</w:t>
      </w:r>
      <w:r w:rsidR="006649D1">
        <w:rPr>
          <w:lang w:val="es-ES_tradnl"/>
        </w:rPr>
        <w:tab/>
      </w:r>
      <w:r w:rsidRPr="00F27993">
        <w:rPr>
          <w:lang w:val="es-ES_tradnl"/>
        </w:rPr>
        <w:t>Por iniciativa del Ministerio del Interior, entre 2009 y 2010 se celebraron encuentros del personal directivo del Ministerio con alumnos de todas las instituciones de enseñanza superior de la ciudad de Tashkent sobre cuestiones de prevención de las infracciones, los delitos, la toxicomanía, el extremismo, las infracciones y los delitos relacionados con la trata de personas, la prostitución infantil y la utilización de niños en la pornografía, la moral pública y los derechos humanos. Se celebraron encuentros análogos con alumnos de institutos profesionales y liceos académicos, así como de escuelas de enseñanza general de la ciudad de Tashkent.</w:t>
      </w:r>
    </w:p>
    <w:p w:rsidR="0069336A" w:rsidRPr="00F27993" w:rsidRDefault="0069336A" w:rsidP="006649D1">
      <w:pPr>
        <w:pStyle w:val="SingleTxtG"/>
        <w:rPr>
          <w:lang w:val="es-ES_tradnl"/>
        </w:rPr>
      </w:pPr>
      <w:r w:rsidRPr="00F27993">
        <w:rPr>
          <w:lang w:val="es-ES_tradnl"/>
        </w:rPr>
        <w:t>239.</w:t>
      </w:r>
      <w:r w:rsidR="006649D1">
        <w:rPr>
          <w:lang w:val="es-ES_tradnl"/>
        </w:rPr>
        <w:tab/>
      </w:r>
      <w:r w:rsidRPr="00F27993">
        <w:rPr>
          <w:lang w:val="es-ES_tradnl"/>
        </w:rPr>
        <w:t xml:space="preserve">Durante el año 2009 los funcionarios del servicio de prevención de los organismos de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prepararon 1.770 materiales para los medios de comunicación, en relación con la prevención y represión de los delitos relacionados con la trata de personas, la prostitución y la pornografía, en particular la venta de niños, la prostitución infantil y la utilización de niños en la pornografía, así como en el ámbito de la moral. De esos materiales, 238 fueron destinados a la televisión, </w:t>
      </w:r>
      <w:smartTag w:uri="urn:schemas-microsoft-com:office:smarttags" w:element="metricconverter">
        <w:smartTagPr>
          <w:attr w:name="ProductID" w:val="997, a"/>
        </w:smartTagPr>
        <w:r w:rsidRPr="00F27993">
          <w:rPr>
            <w:lang w:val="es-ES_tradnl"/>
          </w:rPr>
          <w:t>997, a</w:t>
        </w:r>
      </w:smartTag>
      <w:r w:rsidRPr="00F27993">
        <w:rPr>
          <w:lang w:val="es-ES_tradnl"/>
        </w:rPr>
        <w:t xml:space="preserve"> la radio, y </w:t>
      </w:r>
      <w:smartTag w:uri="urn:schemas-microsoft-com:office:smarttags" w:element="metricconverter">
        <w:smartTagPr>
          <w:attr w:name="ProductID" w:val="428, a"/>
        </w:smartTagPr>
        <w:r w:rsidRPr="00F27993">
          <w:rPr>
            <w:lang w:val="es-ES_tradnl"/>
          </w:rPr>
          <w:t>428, a</w:t>
        </w:r>
      </w:smartTag>
      <w:r w:rsidRPr="00F27993">
        <w:rPr>
          <w:lang w:val="es-ES_tradnl"/>
        </w:rPr>
        <w:t xml:space="preserve"> la prensa.</w:t>
      </w:r>
    </w:p>
    <w:p w:rsidR="0069336A" w:rsidRPr="00F27993" w:rsidRDefault="0069336A" w:rsidP="006649D1">
      <w:pPr>
        <w:pStyle w:val="SingleTxtG"/>
        <w:rPr>
          <w:lang w:val="es-ES_tradnl"/>
        </w:rPr>
      </w:pPr>
      <w:r w:rsidRPr="00F27993">
        <w:rPr>
          <w:lang w:val="es-ES_tradnl"/>
        </w:rPr>
        <w:t>240.</w:t>
      </w:r>
      <w:r w:rsidR="006649D1">
        <w:rPr>
          <w:lang w:val="es-ES_tradnl"/>
        </w:rPr>
        <w:tab/>
      </w:r>
      <w:r w:rsidRPr="00F27993">
        <w:rPr>
          <w:lang w:val="es-ES_tradnl"/>
        </w:rPr>
        <w:t xml:space="preserve">Asimismo, sobre la base de este plan conjunto, en 2010 en las aldeas, las </w:t>
      </w:r>
      <w:r w:rsidRPr="00F27993">
        <w:rPr>
          <w:i/>
          <w:lang w:val="es-ES_tradnl"/>
        </w:rPr>
        <w:t>mahallas</w:t>
      </w:r>
      <w:r w:rsidRPr="00F27993">
        <w:rPr>
          <w:lang w:val="es-ES_tradnl"/>
        </w:rPr>
        <w:t xml:space="preserve">, los poblados, los distritos y las ciudades, así como entre los funcionarios de las instituciones y organizaciones, los alumnos de instituciones docentes de enseñanza superior y secundaria especial, los alumnos de los liceos académicos y las escuelas secundarias, se celebraron 19.254 encuentros, seminarios, mesas redondas, en que participaron más de 1.291.000 personas; en particular, hubo 5.846 encuentros en las </w:t>
      </w:r>
      <w:r w:rsidRPr="00F27993">
        <w:rPr>
          <w:i/>
          <w:lang w:val="es-ES_tradnl"/>
        </w:rPr>
        <w:t xml:space="preserve">mahallas </w:t>
      </w:r>
      <w:r w:rsidRPr="00F27993">
        <w:rPr>
          <w:lang w:val="es-ES_tradnl"/>
        </w:rPr>
        <w:t>en que participaron más de 289.135 personas; 1.713 encuentros en instituciones y organizaciones con cerca de 60.961 participantes; 333 en instituciones de enseñanza superior, con más de 82.091 personas; 635 en liceos académicos, con más de 77.721 alumnos; 1.745 en institutos profesionales, 233.820 personas; y 8.982 en escuelas secundarias, con 548.016 participantes.</w:t>
      </w:r>
    </w:p>
    <w:p w:rsidR="0069336A" w:rsidRPr="00F27993" w:rsidRDefault="0069336A" w:rsidP="006649D1">
      <w:pPr>
        <w:pStyle w:val="SingleTxtG"/>
        <w:rPr>
          <w:lang w:val="es-ES_tradnl"/>
        </w:rPr>
      </w:pPr>
      <w:r w:rsidRPr="00F27993">
        <w:rPr>
          <w:lang w:val="es-ES_tradnl"/>
        </w:rPr>
        <w:t>241.</w:t>
      </w:r>
      <w:r w:rsidR="006649D1">
        <w:rPr>
          <w:lang w:val="es-ES_tradnl"/>
        </w:rPr>
        <w:tab/>
      </w:r>
      <w:r w:rsidRPr="00F27993">
        <w:rPr>
          <w:lang w:val="es-ES_tradnl"/>
        </w:rPr>
        <w:t xml:space="preserve">Durante el año 2010 los funcionarios del servicio de prevención de los organismos de interior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prepararon 1.562 materiales para los medios de comunicación en relación con la prevención y represión de los delitos relacionados con la trata de personas, la prostitución y la pornografía, en particular la venta de niños, la prostitución infantil y la utilización de niños en la pornografía, así como en el ámbito de la moral. De esos materiales, 245 fueron destinados a la televisión, </w:t>
      </w:r>
      <w:smartTag w:uri="urn:schemas-microsoft-com:office:smarttags" w:element="metricconverter">
        <w:smartTagPr>
          <w:attr w:name="ProductID" w:val="889 a"/>
        </w:smartTagPr>
        <w:r w:rsidRPr="00F27993">
          <w:rPr>
            <w:lang w:val="es-ES_tradnl"/>
          </w:rPr>
          <w:t>889 a</w:t>
        </w:r>
      </w:smartTag>
      <w:r w:rsidRPr="00F27993">
        <w:rPr>
          <w:lang w:val="es-ES_tradnl"/>
        </w:rPr>
        <w:t xml:space="preserve"> la radio, y </w:t>
      </w:r>
      <w:smartTag w:uri="urn:schemas-microsoft-com:office:smarttags" w:element="metricconverter">
        <w:smartTagPr>
          <w:attr w:name="ProductID" w:val="428 a"/>
        </w:smartTagPr>
        <w:r w:rsidRPr="00F27993">
          <w:rPr>
            <w:lang w:val="es-ES_tradnl"/>
          </w:rPr>
          <w:t>428 a</w:t>
        </w:r>
      </w:smartTag>
      <w:r w:rsidRPr="00F27993">
        <w:rPr>
          <w:lang w:val="es-ES_tradnl"/>
        </w:rPr>
        <w:t xml:space="preserve"> la prensa.</w:t>
      </w:r>
    </w:p>
    <w:p w:rsidR="0069336A" w:rsidRPr="00F27993" w:rsidRDefault="0069336A" w:rsidP="006649D1">
      <w:pPr>
        <w:pStyle w:val="SingleTxtG"/>
      </w:pPr>
      <w:r w:rsidRPr="00F27993">
        <w:rPr>
          <w:lang w:val="es-ES_tradnl"/>
        </w:rPr>
        <w:t>242.</w:t>
      </w:r>
      <w:r w:rsidR="006649D1">
        <w:rPr>
          <w:lang w:val="es-ES_tradnl"/>
        </w:rPr>
        <w:tab/>
      </w:r>
      <w:r w:rsidRPr="00F27993">
        <w:t xml:space="preserve">Con el fin de promover un modo de vida sano y el respeto a la ley, prevenir y reprimir los delitos relacionados con la venta de niños, la prostitución infantil y la utilización de niños en la pornografía, así como para informar a un amplio público sobre los resultados de las actividades relacionadas con esas cuestiones, se han utilizado intensamente los medios de comunicación: la televisión, la radio y la prensa, los programas </w:t>
      </w:r>
      <w:r w:rsidR="00F6407E" w:rsidRPr="00F27993">
        <w:t>"</w:t>
      </w:r>
      <w:r w:rsidRPr="00F27993">
        <w:t>El centro de prensa del Ministerio del Interior informa</w:t>
      </w:r>
      <w:r w:rsidR="00F6407E" w:rsidRPr="00F27993">
        <w:t>"</w:t>
      </w:r>
      <w:r w:rsidRPr="00F27993">
        <w:t xml:space="preserve">, </w:t>
      </w:r>
      <w:r w:rsidR="00F6407E" w:rsidRPr="00F27993">
        <w:t>"</w:t>
      </w:r>
      <w:r w:rsidRPr="00F27993">
        <w:t>En la onda 02</w:t>
      </w:r>
      <w:r w:rsidR="00F6407E" w:rsidRPr="00F27993">
        <w:t>"</w:t>
      </w:r>
      <w:r w:rsidRPr="00F27993">
        <w:t xml:space="preserve">, las publicaciones institucionales del Ministerio del Interior, los periódicos </w:t>
      </w:r>
      <w:r w:rsidRPr="00F27993">
        <w:rPr>
          <w:i/>
          <w:iCs/>
        </w:rPr>
        <w:t xml:space="preserve">Na postú </w:t>
      </w:r>
      <w:r w:rsidRPr="00F27993">
        <w:t xml:space="preserve">y </w:t>
      </w:r>
      <w:r w:rsidRPr="00F27993">
        <w:rPr>
          <w:i/>
          <w:iCs/>
        </w:rPr>
        <w:t xml:space="preserve">Postda </w:t>
      </w:r>
      <w:r w:rsidRPr="00F27993">
        <w:t xml:space="preserve">y las revistas </w:t>
      </w:r>
      <w:r w:rsidRPr="00F27993">
        <w:rPr>
          <w:i/>
          <w:iCs/>
        </w:rPr>
        <w:t xml:space="preserve">Schit </w:t>
      </w:r>
      <w:r w:rsidRPr="00F27993">
        <w:t xml:space="preserve">y </w:t>
      </w:r>
      <w:r w:rsidRPr="00F27993">
        <w:rPr>
          <w:i/>
          <w:iCs/>
        </w:rPr>
        <w:t>Kalkan</w:t>
      </w:r>
      <w:r w:rsidRPr="00F27993">
        <w:t>, entre otras.</w:t>
      </w:r>
    </w:p>
    <w:p w:rsidR="0069336A" w:rsidRPr="00F27993" w:rsidRDefault="006649D1" w:rsidP="006649D1">
      <w:pPr>
        <w:pStyle w:val="HChG"/>
      </w:pPr>
      <w:r>
        <w:rPr>
          <w:lang w:val="es-ES_tradnl"/>
        </w:rPr>
        <w:tab/>
      </w:r>
      <w:r w:rsidR="0069336A" w:rsidRPr="00F27993">
        <w:rPr>
          <w:lang w:val="es-ES_tradnl"/>
        </w:rPr>
        <w:t xml:space="preserve">VI. </w:t>
      </w:r>
      <w:r>
        <w:rPr>
          <w:lang w:val="es-ES_tradnl"/>
        </w:rPr>
        <w:tab/>
      </w:r>
      <w:r w:rsidR="0069336A" w:rsidRPr="00F27993">
        <w:t xml:space="preserve">Prohibición y asuntos conexos </w:t>
      </w:r>
    </w:p>
    <w:p w:rsidR="0069336A" w:rsidRPr="00F27993" w:rsidRDefault="0069336A" w:rsidP="00A53729">
      <w:pPr>
        <w:pStyle w:val="SingleTxtG"/>
      </w:pPr>
      <w:r w:rsidRPr="00F27993">
        <w:t>243.</w:t>
      </w:r>
      <w:r w:rsidR="006649D1">
        <w:tab/>
      </w:r>
      <w:r w:rsidRPr="00F27993">
        <w:t>El artículo 189 sobre la difusión de materiales de contenido pornográfico figura en el capítulo XV del Código de Responsabilidad Administrativa (Responsabilidad administrativa por las infracciones que atentan contra el orden público). Dicho artículo estipula lo siguiente:</w:t>
      </w:r>
    </w:p>
    <w:p w:rsidR="0069336A" w:rsidRPr="00F27993" w:rsidRDefault="00F6407E" w:rsidP="00A53729">
      <w:pPr>
        <w:pStyle w:val="SingleTxtG"/>
        <w:ind w:left="1701"/>
      </w:pPr>
      <w:r w:rsidRPr="00F27993">
        <w:t>"</w:t>
      </w:r>
      <w:r w:rsidR="0069336A" w:rsidRPr="00F27993">
        <w:t>La fabricación, distribución, propaganda y muestra de obras, publicaciones impresas, imágenes de objetos, películas de cine y video, programas de radio y televisión, grabaciones de video y audio, materiales cinematográficos y fotográficos y otro tipo de producción de contenido pornográfico acarrean la imposición de una multa de dos a cinco salarios mínimos con la incautación de dichos materiales, así como de los medios de su fabricación y difusión.</w:t>
      </w:r>
      <w:r w:rsidRPr="00F27993">
        <w:t>"</w:t>
      </w:r>
    </w:p>
    <w:p w:rsidR="0069336A" w:rsidRPr="00F27993" w:rsidRDefault="0069336A" w:rsidP="00A53729">
      <w:pPr>
        <w:pStyle w:val="SingleTxtG"/>
      </w:pPr>
      <w:r w:rsidRPr="00F27993">
        <w:t>244.</w:t>
      </w:r>
      <w:r w:rsidR="006649D1">
        <w:tab/>
      </w:r>
      <w:r w:rsidRPr="00F27993">
        <w:t>El artículo 130 sobre la fabricación y difusión de objetos pornográficos figura en la parte V del Código Penal de Uzbekistán (Delitos contra la familia, los jóvenes y la moral). Dicho artículo estipula lo siguiente:</w:t>
      </w:r>
    </w:p>
    <w:p w:rsidR="0069336A" w:rsidRPr="00F27993" w:rsidRDefault="00F6407E" w:rsidP="00A53729">
      <w:pPr>
        <w:pStyle w:val="SingleTxtG"/>
        <w:ind w:left="1701"/>
      </w:pPr>
      <w:r w:rsidRPr="00F27993">
        <w:t>"</w:t>
      </w:r>
      <w:r w:rsidR="0069336A" w:rsidRPr="00F27993">
        <w:t xml:space="preserve">La fabricación con fines de muestra o difusión, así como la muestra o difusión de objetos pornográficos entre personas menores de 21 años, cometidas después de la imposición de una sanción administrativa por los mismos actos, se castigan con una multa de </w:t>
      </w:r>
      <w:smartTag w:uri="urn:schemas-microsoft-com:office:smarttags" w:element="metricconverter">
        <w:smartTagPr>
          <w:attr w:name="ProductID" w:val="100 a"/>
        </w:smartTagPr>
        <w:r w:rsidR="0069336A" w:rsidRPr="00F27993">
          <w:t>100 a</w:t>
        </w:r>
      </w:smartTag>
      <w:r w:rsidR="0069336A" w:rsidRPr="00F27993">
        <w:t xml:space="preserve"> 200 salarios mínimos o trabajos correccionales de hasta tres años</w:t>
      </w:r>
      <w:r w:rsidRPr="00F27993">
        <w:t>"</w:t>
      </w:r>
      <w:r w:rsidR="0069336A" w:rsidRPr="00F27993">
        <w:t>.</w:t>
      </w:r>
    </w:p>
    <w:p w:rsidR="0069336A" w:rsidRPr="00F27993" w:rsidRDefault="0069336A" w:rsidP="00A53729">
      <w:pPr>
        <w:pStyle w:val="SingleTxtG"/>
      </w:pPr>
      <w:r w:rsidRPr="00F27993">
        <w:t>245.</w:t>
      </w:r>
      <w:r w:rsidR="006649D1">
        <w:tab/>
      </w:r>
      <w:r w:rsidRPr="00F27993">
        <w:t>Está prohibida legislativamente la pornografía y la muestra de violencia sexual en los medios de comunicación como fenómeno social negativo dirigido a socavar las los principios morales y la moralidad de la sociedad.</w:t>
      </w:r>
    </w:p>
    <w:p w:rsidR="0069336A" w:rsidRPr="00F27993" w:rsidRDefault="0069336A" w:rsidP="006649D1">
      <w:pPr>
        <w:pStyle w:val="SingleTxtG"/>
      </w:pPr>
      <w:r w:rsidRPr="00F27993">
        <w:t>246.</w:t>
      </w:r>
      <w:r w:rsidR="006649D1">
        <w:tab/>
      </w:r>
      <w:smartTag w:uri="urn:schemas-microsoft-com:office:smarttags" w:element="PersonName">
        <w:smartTagPr>
          <w:attr w:name="ProductID" w:val="La Ley"/>
        </w:smartTagPr>
        <w:r w:rsidRPr="00F27993">
          <w:t>La Ley</w:t>
        </w:r>
      </w:smartTag>
      <w:r w:rsidRPr="00F27993">
        <w:t xml:space="preserve"> de fundamentos de la política nacional para la juventud en </w:t>
      </w:r>
      <w:smartTag w:uri="urn:schemas-microsoft-com:office:smarttags" w:element="PersonName">
        <w:smartTagPr>
          <w:attr w:name="ProductID" w:val="la Rep￺blica"/>
        </w:smartTagPr>
        <w:r w:rsidRPr="00F27993">
          <w:t>la República</w:t>
        </w:r>
      </w:smartTag>
      <w:r w:rsidRPr="00F27993">
        <w:t xml:space="preserve"> de Uzbekistán establece la prohibición de todo acto dirigido a socavar los principios morales de los jóvenes, en particular la propaganda del culto a la violencia, de la pornografía y la crueldad.</w:t>
      </w:r>
    </w:p>
    <w:p w:rsidR="0069336A" w:rsidRPr="00F27993" w:rsidRDefault="0069336A" w:rsidP="006649D1">
      <w:pPr>
        <w:pStyle w:val="SingleTxtG"/>
      </w:pPr>
      <w:r w:rsidRPr="00F27993">
        <w:t>247.</w:t>
      </w:r>
      <w:r w:rsidR="006649D1">
        <w:tab/>
      </w:r>
      <w:r w:rsidRPr="00F27993">
        <w:t>Las Leyes de las actividades de edición, de publicidad, de los medios de comunicación y de garantía de los derechos del niño consagran las garantías jurídicas de la protección de los niños contra los efectos perniciosos de la información relacionada con la propaganda de la pornografía, la violencia y la crueldad.</w:t>
      </w:r>
    </w:p>
    <w:p w:rsidR="0069336A" w:rsidRPr="00F27993" w:rsidRDefault="0069336A" w:rsidP="006649D1">
      <w:pPr>
        <w:pStyle w:val="SingleTxtG"/>
      </w:pPr>
      <w:r w:rsidRPr="00F27993">
        <w:t>248.</w:t>
      </w:r>
      <w:r w:rsidR="006649D1">
        <w:tab/>
      </w:r>
      <w:r w:rsidRPr="00F27993">
        <w:t xml:space="preserve">Se han adoptado y se están ejecutando programas especiales destinados a consolidar la educación espiritual y moral de los niños y jóvenes sobre la base de los valores y tradiciones nacionales y universales y a prevenir los efectos nocivos de la </w:t>
      </w:r>
      <w:r w:rsidR="00F6407E" w:rsidRPr="00F27993">
        <w:t>"</w:t>
      </w:r>
      <w:r w:rsidRPr="00F27993">
        <w:t>cultura de masas</w:t>
      </w:r>
      <w:r w:rsidR="00F6407E" w:rsidRPr="00F27993">
        <w:t>"</w:t>
      </w:r>
      <w:r w:rsidRPr="00F27993">
        <w:t xml:space="preserve"> de baja calidad relacionada con la pornografía, la violencia y la crueldad.</w:t>
      </w:r>
    </w:p>
    <w:p w:rsidR="0069336A" w:rsidRPr="00F27993" w:rsidRDefault="0069336A" w:rsidP="006649D1">
      <w:pPr>
        <w:pStyle w:val="SingleTxtG"/>
      </w:pPr>
      <w:r w:rsidRPr="00F27993">
        <w:t>249.</w:t>
      </w:r>
      <w:r w:rsidR="006649D1">
        <w:tab/>
      </w:r>
      <w:r w:rsidRPr="00F27993">
        <w:t xml:space="preserve">En el periodo de </w:t>
      </w:r>
      <w:smartTag w:uri="urn:schemas-microsoft-com:office:smarttags" w:element="metricconverter">
        <w:smartTagPr>
          <w:attr w:name="ProductID" w:val="2007 a"/>
        </w:smartTagPr>
        <w:r w:rsidRPr="00F27993">
          <w:t>2007 a</w:t>
        </w:r>
      </w:smartTag>
      <w:r w:rsidRPr="00F27993">
        <w:t xml:space="preserve"> 2009, se incoaron y examinaron únicamente ocho causas penales relacionadas con el tráfico ilícito de producción pornográfica, lo cual refleja la eficacia insuficiente de los mecanismos jurídicos penales en cuanto a la detección y prevención de semejantes delitos.</w:t>
      </w:r>
    </w:p>
    <w:p w:rsidR="0069336A" w:rsidRPr="00F27993" w:rsidRDefault="0069336A" w:rsidP="006649D1">
      <w:pPr>
        <w:pStyle w:val="SingleTxtG"/>
      </w:pPr>
      <w:r w:rsidRPr="00F27993">
        <w:t>250.</w:t>
      </w:r>
      <w:r w:rsidR="006649D1">
        <w:tab/>
      </w:r>
      <w:r w:rsidRPr="00F27993">
        <w:t xml:space="preserve">En la práctica de la aplicación de la ley se tropieza con determinadas dificultades a causa de la ausencia en la legislación nacional de una definición clara del concepto de </w:t>
      </w:r>
      <w:r w:rsidR="00F6407E" w:rsidRPr="00F27993">
        <w:t>"</w:t>
      </w:r>
      <w:r w:rsidRPr="00F27993">
        <w:t>producción pornográfica</w:t>
      </w:r>
      <w:r w:rsidR="00F6407E" w:rsidRPr="00F27993">
        <w:t>"</w:t>
      </w:r>
      <w:r w:rsidRPr="00F27993">
        <w:t>, lo cual conduce a su interpretación arbitraria por los especialistas en historia del arte.</w:t>
      </w:r>
    </w:p>
    <w:p w:rsidR="0069336A" w:rsidRPr="00F27993" w:rsidRDefault="0069336A" w:rsidP="006649D1">
      <w:pPr>
        <w:pStyle w:val="SingleTxtG"/>
      </w:pPr>
      <w:r w:rsidRPr="00F27993">
        <w:t>251.</w:t>
      </w:r>
      <w:r w:rsidR="006649D1">
        <w:tab/>
      </w:r>
      <w:r w:rsidRPr="00F27993">
        <w:t xml:space="preserve">Además, la legislación penal no contiene una norma especial que establezca una mayor responsabilidad por el tráfico de producción pornográfica con imágenes de niños, según la prescripción del artículo 3 de Protocolo facultativo de </w:t>
      </w:r>
      <w:smartTag w:uri="urn:schemas-microsoft-com:office:smarttags" w:element="PersonName">
        <w:smartTagPr>
          <w:attr w:name="ProductID" w:val="la Convenci￳n"/>
        </w:smartTagPr>
        <w:r w:rsidRPr="00F27993">
          <w:t>la Convención</w:t>
        </w:r>
      </w:smartTag>
      <w:r w:rsidRPr="00F27993">
        <w:t xml:space="preserve"> sobre los Derechos del Niños relativo a la venta de niños, la prostitución infantil y la utilización de niños en la pornografía. Actualmente se está preparando el proyecto de ley correspondiente.</w:t>
      </w:r>
    </w:p>
    <w:p w:rsidR="0069336A" w:rsidRPr="00F27993" w:rsidRDefault="0069336A" w:rsidP="006649D1">
      <w:pPr>
        <w:pStyle w:val="SingleTxtG"/>
      </w:pPr>
      <w:r w:rsidRPr="00F27993">
        <w:t>252.</w:t>
      </w:r>
      <w:r w:rsidR="006649D1">
        <w:tab/>
      </w:r>
      <w:r w:rsidRPr="00F27993">
        <w:t>Un problema grave de la legislación es la ausencia de responsabilidad por el tráfico ilícito de la producción que hace propaganda del culto de la violencia y la crueldad, el cual, junto con la producción pornográfica, perjudican el desarrollo sano de las nuevas generaciones y configuran en sus mentes unos estereotipos incorrectos, aumentando con ello el riesgo de conductas antisociales.</w:t>
      </w:r>
    </w:p>
    <w:p w:rsidR="0069336A" w:rsidRPr="00F27993" w:rsidRDefault="0069336A" w:rsidP="006649D1">
      <w:pPr>
        <w:pStyle w:val="SingleTxtG"/>
      </w:pPr>
      <w:r w:rsidRPr="00F27993">
        <w:t>253.</w:t>
      </w:r>
      <w:r w:rsidR="006649D1">
        <w:tab/>
      </w:r>
      <w:smartTag w:uri="urn:schemas-microsoft-com:office:smarttags" w:element="PersonName">
        <w:smartTagPr>
          <w:attr w:name="ProductID" w:val="la Ley N"/>
        </w:smartTagPr>
        <w:r w:rsidRPr="00F27993">
          <w:t xml:space="preserve">La Ley </w:t>
        </w:r>
        <w:r w:rsidR="0005087B">
          <w:t>N</w:t>
        </w:r>
      </w:smartTag>
      <w:r w:rsidR="0005087B">
        <w:t>º</w:t>
      </w:r>
      <w:r w:rsidRPr="00F27993">
        <w:t xml:space="preserve"> ZRU-244 de Uzbekistán, de 17 de mayo de 2010, de incorporación de adiciones al Código de Responsabilidad Administrativa de </w:t>
      </w:r>
      <w:smartTag w:uri="urn:schemas-microsoft-com:office:smarttags" w:element="PersonName">
        <w:smartTagPr>
          <w:attr w:name="ProductID" w:val="la Rep￺blica"/>
        </w:smartTagPr>
        <w:r w:rsidRPr="00F27993">
          <w:t>la República</w:t>
        </w:r>
      </w:smartTag>
      <w:r w:rsidRPr="00F27993">
        <w:t xml:space="preserve"> de Uzbekistán, ha incluido la responsabilidad administrativa por permitir que un menor se encuentre en lugares de ocio durante la noche, de modo que los encargados u otras personas responsables de los restaurantes, cafés, bares, clubes, discotecas, cines, salas de computación, locales equipados para prestar servicios de acceso a Internet u otros lugares destinados al ocio son sancionados con una multa de </w:t>
      </w:r>
      <w:smartTag w:uri="urn:schemas-microsoft-com:office:smarttags" w:element="metricconverter">
        <w:smartTagPr>
          <w:attr w:name="ProductID" w:val="10 a"/>
        </w:smartTagPr>
        <w:r w:rsidRPr="00F27993">
          <w:t>10 a</w:t>
        </w:r>
      </w:smartTag>
      <w:r w:rsidRPr="00F27993">
        <w:t xml:space="preserve"> 15 salarios mínimos por la presencia de menores en los mencionados lugares durante la noche sin estar acompañados por uno de los progenitores o las personas </w:t>
      </w:r>
      <w:r w:rsidRPr="00F27993">
        <w:rPr>
          <w:i/>
        </w:rPr>
        <w:t>in loco parentis</w:t>
      </w:r>
      <w:r w:rsidRPr="00F27993">
        <w:t>.</w:t>
      </w:r>
    </w:p>
    <w:p w:rsidR="0069336A" w:rsidRPr="00F27993" w:rsidRDefault="0069336A" w:rsidP="006649D1">
      <w:pPr>
        <w:pStyle w:val="SingleTxtG"/>
        <w:rPr>
          <w:rFonts w:ascii="TimesNewRoman" w:hAnsi="TimesNewRoman" w:cs="TimesNewRoman"/>
        </w:rPr>
      </w:pPr>
      <w:r w:rsidRPr="00F27993">
        <w:rPr>
          <w:lang w:val="es-ES_tradnl"/>
        </w:rPr>
        <w:t>254.</w:t>
      </w:r>
      <w:r w:rsidR="006649D1">
        <w:rPr>
          <w:lang w:val="es-ES_tradnl"/>
        </w:rPr>
        <w:tab/>
      </w:r>
      <w:r w:rsidRPr="00F27993">
        <w:rPr>
          <w:lang w:val="es-ES_tradnl"/>
        </w:rPr>
        <w:t xml:space="preserve">El capítulo 20 del Código de </w:t>
      </w:r>
      <w:smartTag w:uri="urn:schemas-microsoft-com:office:smarttags" w:element="PersonName">
        <w:smartTagPr>
          <w:attr w:name="ProductID" w:val="la Familia"/>
        </w:smartTagPr>
        <w:r w:rsidRPr="00F27993">
          <w:rPr>
            <w:lang w:val="es-ES_tradnl"/>
          </w:rPr>
          <w:t>la Familia</w:t>
        </w:r>
      </w:smartTag>
      <w:r w:rsidRPr="00F27993">
        <w:rPr>
          <w:lang w:val="es-ES_tradnl"/>
        </w:rPr>
        <w:t xml:space="preserve"> está dedicado a las cuestiones de adopción, en particular, el artículo 168 (Motivos para reconocer inválida la adopción), el artículo 169 (Motivos para revocar la adopción) y el artículo 171 (Procedimiento para declarar inválida la adopción y revocarla). Además, mediante </w:t>
      </w:r>
      <w:r w:rsidR="0005087B">
        <w:rPr>
          <w:lang w:val="es-ES_tradnl"/>
        </w:rPr>
        <w:t>R</w:t>
      </w:r>
      <w:r w:rsidRPr="00F27993">
        <w:rPr>
          <w:lang w:val="es-ES_tradnl"/>
        </w:rPr>
        <w:t xml:space="preserve">esolución del Consejo de Ministros de 12 de abril de 1999, </w:t>
      </w:r>
      <w:r w:rsidR="0005087B">
        <w:rPr>
          <w:lang w:val="es-ES_tradnl"/>
        </w:rPr>
        <w:t>Nº</w:t>
      </w:r>
      <w:r w:rsidRPr="00F27993">
        <w:rPr>
          <w:lang w:val="es-ES_tradnl"/>
        </w:rPr>
        <w:t xml:space="preserve"> 171, se aprobó </w:t>
      </w:r>
      <w:smartTag w:uri="urn:schemas-microsoft-com:office:smarttags" w:element="PersonName">
        <w:smartTagPr>
          <w:attr w:name="ProductID" w:val="la Disposici￳n"/>
        </w:smartTagPr>
        <w:r w:rsidRPr="00F27993">
          <w:rPr>
            <w:lang w:val="es-ES_tradnl"/>
          </w:rPr>
          <w:t>la Disposición</w:t>
        </w:r>
      </w:smartTag>
      <w:r w:rsidRPr="00F27993">
        <w:rPr>
          <w:lang w:val="es-ES_tradnl"/>
        </w:rPr>
        <w:t xml:space="preserve"> sobre la adopción </w:t>
      </w:r>
      <w:r w:rsidRPr="00F27993">
        <w:rPr>
          <w:rFonts w:ascii="TimesNewRoman" w:hAnsi="TimesNewRoman" w:cs="TimesNewRoman"/>
        </w:rPr>
        <w:t>de niños menores y el régimen de acogida familiar de niños para su educación.</w:t>
      </w:r>
    </w:p>
    <w:p w:rsidR="0069336A" w:rsidRPr="00F27993" w:rsidRDefault="0069336A" w:rsidP="006649D1">
      <w:pPr>
        <w:pStyle w:val="SingleTxtG"/>
        <w:rPr>
          <w:rFonts w:ascii="TimesNewRoman" w:hAnsi="TimesNewRoman"/>
          <w:lang w:val="es-ES_tradnl"/>
        </w:rPr>
      </w:pPr>
      <w:r w:rsidRPr="00F27993">
        <w:rPr>
          <w:rFonts w:ascii="TimesNewRoman" w:hAnsi="TimesNewRoman"/>
          <w:lang w:val="es-ES_tradnl"/>
        </w:rPr>
        <w:t>255.</w:t>
      </w:r>
      <w:r w:rsidR="006649D1">
        <w:rPr>
          <w:rFonts w:ascii="TimesNewRoman" w:hAnsi="TimesNewRoman"/>
          <w:lang w:val="es-ES_tradnl"/>
        </w:rPr>
        <w:tab/>
      </w:r>
      <w:r w:rsidRPr="00F27993">
        <w:rPr>
          <w:rFonts w:ascii="TimesNewRoman" w:hAnsi="TimesNewRoman"/>
          <w:lang w:val="es-ES_tradnl"/>
        </w:rPr>
        <w:t>Uzbekistán es parte en varios acuerdos multilaterales y bilaterales de asistencia jurídica, que reglamentan, entre otras cosas, las cuestiones de adopción y la prohibición del secuestro de niños para llevarlos a otros países. En particular:</w:t>
      </w:r>
    </w:p>
    <w:p w:rsidR="0069336A" w:rsidRPr="00F27993" w:rsidRDefault="006649D1" w:rsidP="006649D1">
      <w:pPr>
        <w:pStyle w:val="Bullet1G"/>
      </w:pPr>
      <w:smartTag w:uri="urn:schemas-microsoft-com:office:smarttags" w:element="PersonName">
        <w:smartTagPr>
          <w:attr w:name="ProductID" w:val="湥⹴8&#10; ťԌ㺬ヸ佈ミ㹼ヸ൘࣋ꗜヘƈᤠba ŲԈŤᤠɀᤠ쵀᤟ŷԈlaźԈ佴ミ൘࣋Ǎɤᤠǰᤠ ſԌ㺬ヸ佈ミ㹼ヸ൘࣋ꗜヘȸᤠ ĄԈȔᤠ˰ᤠƐᤠĉԈ&#10;laborČԈ佴ミ൘࣋Ǔ̔ᤠʠᤠ đԌ㺬ヸ佈ミ㹼ヸ൘࣋ꗜヘ˨ᤠ ĞԈ˄ᤠΠᤠɀᤠģԈdeĦԈ佴ミ൘࣋ǖτᤠ͐ᤠ īԌ㺬ヸ佈ミ㹼ヸ൘࣋ꗜヘΘᤠ İԈʹᤠѐᤠ˰ᤠdosĵԈlasĸԈ佴ミ൘࣋ǚѴᤠЀᤠ ĽԌ㺬ヸ佈ミ㹼ヸ൘࣋ꗜヘшᤠ ǊԈФᤠԐᤠΠᤠǏԈinspeccionesǐԈ佴ミ൘࣋ǧԴᤠӀᤠ ǕԌ㺬ヸ佈ミ㹼ヸ൘࣋ꗜヘԈᤠ ǢԈӤᤠ׀ᤠѐᤠǧԈdeǪԈ佴ミ൘࣋Ǫפᤠհᤠ ǯԌ㺬ヸ佈ミ㹼ヸ൘࣋ꗜヘָᤠDF ǴԈ֔ᤠ᤟ԐᤠǹԈasuntosǽԈƂԈ佴ミ൘࣋ǲټᤠذᤠ ƇԌ㺬ヸ佈ミ㹼ヸ൘࣋ꗜヘ᤟ ƌԈdeƓԈ氜ᤠ᤟韐᤟ƔԈ佴ミ൘࣋ª╜ᤠ۠ᤠ ƙԌ㺬ヸ佈ミ㹼ヸ൘࣋ꗜヘܨᤠ鳀ຶ ƦԈ܄ᤠ߈ᤠ┐ᤠƪԈƫԈ佴ミ൘࣋¬߬ᤠݸᤠ ƬԌ㺬ヸ佈ミ㹼ヸ൘࣋ꗜヘ߀ᤠ ƵԈޜᤠ࠰ᤠܰᤠ㳄ヸƾԈelƽԈ佴ミ൘࣋¯&#10;ﾬ᤟｠᤟ņԈﾄ᤟Hᤠ߈ᤠŋԈdeŎԈ佴ミ൘࣋)鐼ᤨ᝸ᤠœԈ佴ミ൘࣋ɇꪤ᤟ࢸᤠ ŔԌ㺬ヸ佈ミ㹼ヸ൘࣋ꗜヘऀᤠڐᤠ ŝԈࣜᤠঠᤠꩨ᤟šԈŦԈ佴ミ൘࣋ɋৄᤠॐᤠ ūԌ㺬ヸ佈ミ㹼ヸ൘࣋ꗜヘঘᤠ ŰԈॴᤠ੐ᤠईᤠ㳄ヸŵԈlosŸԈ佴ミ൘࣋ɏੴᤠ਀ᤠ ŽԌ㺬ヸ佈ミ㹼ヸ൘࣋ꗜヘੈᤠąԈ ĊԈਤᤠଐᤠঠᤠďԈjokimyatԈĐԈ佴ミ൘࣋ɘ଴ᤠીᤠ ĕԌ㺬ヸ佈ミ㹼ヸ൘࣋ꗜヘଈᤠ ĢԈ૤ᤠீᤠ੐ᤠƸƸħԈyĪԈ佴ミ൘࣋ɚ௤ᤠ୰ᤠ įԌ㺬ヸ佈ミ㹼ヸ൘࣋ꗜヘஸᤠ7Ԉ ĴԈஔᤠ౰ᤠଐᤠĹԈlosĿԈļԈ佴ミ൘࣋ɞ&#10;ಔᤠఠᤠ ǁԌ㺬ヸ佈ミ㹼ヸ൘࣋ꗜヘ౨ᤠ ǎԈౄᤠരᤠீᤠ㳄ヸǓԈorganismos࣒ǔԈ佴ミ൘࣋ɩൔᤠೠᤠ ǙԌ㺬ヸ佈ミ㹼ヸ൘࣋ꗜヘനᤠ买ミ ǦԈഄᤠ෠ᤠ౰ᤠǫԈdeéԈǮԈ佴ミ൘࣋ɬคᤠඐᤠ ǳԌ㺬ヸ佈ミ㹼ヸ൘࣋ꗜヘෘᤠ ǸԈපᤠᨘᤠരᤠƸ鹨ᤨǽԐinteriorƇԈorganizacionesn.11aƎԈ佴ミ൘࣋Ć༄ᤠຐᤠ ƓԌ㺬ヸ佈ミ㹼ヸ൘࣋ꗜヘ໘ᤠ滘ຖ ƘԈິᤠྠᤠ➐ᤠƜԈƝԈcondicionesƦԈ佴ミ൘࣋Ē⟌ᤠཐᤠ ƫԌ㺬ヸ佈ミ㹼ヸ൘࣋ꗜヘ྘ᤠ ưԈུᤠးᤠ໠ᤠ鼐࣒ƵԈ佴ミ൘࣋ĕၜᤠ࿨ᤠ ƾԌ㺬ヸ佈ミ㹼ヸ൘࣋ꗜヘူᤠ买ミ ŇԈဌᤠ얠᤟ྠᤠňԈmanutenciónōԈ佴ミ൘࣋Ġ엄᤟앐᤟ŖԈ佴ミ൘࣋&#10;—ᤠ했᤟śԈviviendaŜԈ佴ミ൘࣋ʬῼᤠᄠᤠ šԌ㺬ヸ佈ミ㹼ヸ൘࣋ꗜヘᅨᤠũԈ ŮԈᅄᤠለᤠῘᤠųԈ佴ミ൘࣋ʮሬᤠᆸᤠ ŴԌ㺬ヸ佈ミ㹼ヸ൘࣋ꗜヘሀᤠ ŽԈᇜᤠወᤠᅰᤠ鼐࣒ĆԈempleoԈƸ鹨ᤨċԈ佴ミ൘࣋ʵዬᤠቸᤠ ČԌ㺬ヸ佈ミ㹼ヸ൘࣋ꗜヘዀᤠ ĕԈኜᤠ፸ᤠለᤠĞԈparaĝԈ佴ミ൘࣋ʺ᎜ᤠጨᤠ ĦԌ㺬ヸ佈ミ㹼ヸ൘࣋ꗜヘ፰ᤠ鹨ᤨ įԈፌᤠᐨᤠወᤠİԈlosķԈ佴ミ൘࣋ʾᑌᤠᏘᤠ ĸԌ㺬ヸ佈ミ㹼ヸ൘࣋ꗜヘᐠᤠ ǁԈᏼᤠᓨᤠ፸ᤠ㰔ヸ买ミǊԈmenoresǏԈ佴ミ൘࣋ˆᔌᤠᒘᤠ ǐԌ㺬ヸ佈ミ㹼ヸ൘࣋ꗜヘᓠᤠ ǙԈᒼᤠᖘᤠᐨᤠÝԌǢԈque했᤟ǡԈ佴ミ൘࣋ˊᖼᤠᕈᤠ ǪԌ㺬ヸ佈ミ㹼ヸ൘࣋ꗜヘᖐᤠa ǳԈᕬᤠᙈᤠᓨᤠǴԈhanǻԈ佴ミ൘࣋ˎᙬᤠᗸᤠ ǼԌ㺬ヸ佈ミ㹼ヸ൘࣋ꗜヘᙀᤠ ƅԈᘜᤠᛸᤠᖘᤠ&#10;²ԌƎԈsidoᤨƍԈ佴ミ൘࣋˓ ᜜ᤠᚨᤠ ƖԌ㺬ヸ佈ミ㹼ヸ൘࣋ꗜヘᛰᤠ ƟԈᛌᤠ᤟ᙈᤠƠԈliberadosƥԈpenitenciarias ƬԌ㺬ヸ佈ミ㹼ヸ൘࣋ꗜヘ그᤟´Ԍ  ƵԌ㺬ヸ佈ミ㹼ヸ൘࣋ꗜヘ᤟ łԌet&#10;la Secretariad ńԌ㺬ヸ佈ミ㹼ヸ൘࣋ꗜヘ⣸ᤠLԌ ōԈ佴ミ൘࣋k婤ᤠᢨᤠ ŖԌ㺬ヸ佈ミ㹼ヸ൘࣋ꗜヘᣰᤠ şԈᣌᤠ顀᤟⤀ᤠǈǈŠԈ佴ミ൘࣋o᥄ᤠ韰᤟ťԈ: ŨԌ㺬ヸ佈ミ㹼ヸ൘࣋ꗜヘ夸ᤠn űԈ佴ミ൘࣋ɴᨼᤠᧈᤠ źԌ㺬ヸ佈ミ㹼ヸ൘࣋ꗜヘᨐᤠＰ᤟ ăԈ᧬ᤠ᫈ᤠ෠ᤠćԈĄԈ,ċԈ佴ミ൘࣋ɶ᫬ᤠ᩸ᤠ ČԌ㺬ヸ佈ミ㹼ヸ൘࣋ꗜヘᫀᤠ ĕԈ᪜ᤠᮈᤠᨘᤠemiaĞԈpresta,ĝԈ㳄ヸģԈ佴ミ൘࣋ɽ&#10;ᮬᤠᬸᤠ ĤԌ㺬ヸ佈ミ㹼ヸ൘࣋ꗜヘᮀᤠ ĭԈ᭜ᤠ᱈ᤠ᫈ᤠ㰔ヸ买ミĶԈasistenciaĻԈ佴ミ൘࣋ʈᱬᤠ᯸ᤠ ļԌ㺬ヸ佈ミ㹼ヸ൘࣋ꗜヘ᱀ᤠ ǅԈᰜᤠᴈᤠᮈᤠ&#10;XÉԌǎԈpráctica鏸ᤨ劘ຖǓԈ佴ミ൘࣋ʑᴬᤠᲸᤠ ǔԌ㺬ヸ佈ミ㹼ヸ൘࣋ꗜヘᴀᤠǈ ǝԈ᳜ᤠᶸᤠ᱈ᤠǦԈenǥԈ佴ミ൘࣋ʔᷜᤠᵨᤠ ǮԌ㺬ヸ佈ミ㹼ヸ൘࣋ꗜヘᶰᤠ劘ຖ ǷԈᶌᤠṨᤠᴈᤠǻԈǸԈlaǿԈ佴ミ൘࣋ʗẌᤠḘᤠ ƀԌ㺬ヸ佈ミ㹼ヸ൘࣋ꗜヘṠᤠ ƉԈḼᤠἨᤠᶸᤠƒԈbúsquedaԌǈǈƗԈ佴ミ൘࣋ʠὌᤠỘᤠ ƘԌ㺬ヸ佈ミ㹼ヸ൘࣋ꗜヘἠᤠ ơԈỼᤠῘᤠṨᤠ¥ԈƪԈdeᤨ鳀ຶƩԈ佴ミ൘࣋ʣეᤠᾈᤠ ƲԌ㺬ヸ佈ミ㹼ヸ൘࣋ꗜヘῐᤠǈ ƻԈᾬᤠᅰᤠἨᤠƼԈyŃԈorganismosńԈ귔᤟⃰ᤠ교᤟ŉԈlasŌԈ佴ミ൘࣋ŋ&#10;℔ᤠ₠ᤠ őԌ㺬ヸ佈ミ㹼ヸ൘࣋ꗜヘ⃨ᤠ ŞԈ⃄ᤠ↰ᤠ⁀ᤠ&#10;bԌţԈinstitucionesŤԈ佴ミ൘࣋ř⇔ᤠⅠᤠ ũԌ㺬ヸ佈ミ㹼ヸ൘࣋ꗜヘ↨ᤠǈ ŶԈↄᤠ≰ᤠ⃰ᤠŻԈdocentesԈ㳄ヸżԈ佴ミ൘࣋Ţ⊔ᤠ∠ᤠ āԌ㺬ヸ佈ミ㹼ヸ൘࣋ꗜヘ≨ᤠ ĎԈ≄ᤠ⌠ᤠ↰ᤠ㰔ヸ买ミēԈyĖԈ佴ミ൘࣋Ť&#10;⍄ᤠ⋐ᤠ ěԌ㺬ヸ佈ミ㹼ヸ൘࣋ꗜヘ⌘ᤠ ĠԈ⋴ᤠ钘᤟≰ᤠ鼐࣒ĥԈeducativas鹨ᤨĮԐ佴ミ൘࣋ůᤦ鑈᤟İԈ佴ミ൘࣋鏔ᤨ㊠ᤠĵԈy㰔ヸ买ミĸԈ佴ミ൘࣋&#10;⑴ᤠ␀ᤠ ĽԌ㺬ヸ佈ミ㹼ヸ൘࣋ꗜヘ⑈ᤠ ǊԈ␤ᤠ┐ᤠ棠ᤠǏԈSecundariaÓԌǐԈ佴ミ൘࣋¢┴ᤠⓀᤠ ǕԌ㺬ヸ佈ミ㹼ヸ൘࣋ꗜヘ┈ᤠ ǢԈⓤᤠܰᤠ⑐ᤠǈǈǧԈEspecialᤠǨԈ,ǯԈespecializadasǶԈ佴ミ൘࣋ó♄ᤠ◐ᤠ ǻԌ㺬ヸ佈ミ㹼ヸ൘࣋ꗜヘ☘ᤠຫ ƀԈ◴ᤠ⛠ᤠ壸ᤠƄԈƅԈsupervisiónƎԈ佴ミ൘࣋ÿ✄ᤠ⚐ᤠ ƓԌ㺬ヸ佈ミ㹼ヸ൘࣋ꗜヘ⛘ᤠ ƘԈ⚴ᤠ➐ᤠ☠ᤠ鹸࣒ƝԈdeǈƠԈ佴ミ൘࣋Ă➴ᤠ❀ᤠ ƥԌ㺬ヸ佈ミ㹼ヸ൘࣋ꗜヘ➈ᤠ ƲԈ❤ᤠ໠ᤠ⛠ᤠ¶ԈƷԈlas⟨ᤠƺԐdeƾԈ佴ミ൘࣋槜ᤠ毸ᤠŃԈ佴ミ൘࣋^⢬ᤠ⠸ᤠ ńԌ㺬ヸ佈ミ㹼ヸ൘࣋ꗜヘ⢀ᤠ鳀ຶ ōԈ⡜ᤠ⤀ᤠ婀ᤠőԈŖԈderechosśԈ佴ミ൘࣋g鷔ᤨᠸᤠŜԈᡜᤠ᣸ᤠ⢈ᤠšԌ佘໕쥰᤟ŧԎ`La Rep￺blicacho ũԌ㺬ヸ佈ミ㹼ヸ൘࣋ꗜヘꓰ᤟rg ŶԈ佴ミ൘࣋ꄜᤡ⧐ᤠ ŻԌ㺬ヸ佈ミ㹼ヸ൘࣋ꗜヘ⨘ᤠde ĀԈ⧴ᤠ⪸ᤠꓸ᤟l niąԈ佴ミ൘࣋ꄄᤡ⩨ᤠ ĎԌ㺬ヸ佈ミ㹼ヸ൘࣋ꗜヘ⪰ᤠsp ėԈ⪌ᤠ⭐ᤠ⨠ᤠerioĘԈ佴ミ൘࣋&#10;⭴ᤠ⬀ᤠ ĝԌ㺬ヸ佈ミ㹼ヸ൘࣋ꗜヘ⭈ᤠ l ĪԈ⬤ᤠⰐᤠ⪸ᤠ lasįԈorganismosanuİԈ佴ミ൘࣋¨ⰴᤠ⯀ᤠ ĵԌ㺬ヸ佈ミ㹼ヸ൘࣋ꗜヘⰈᤠit ǂԈ⯤ᤠⳀᤠ⭐ᤠ y eǇԈdelesǊԈ佴ミ൘࣋¬ⳤᤠⱰᤠ ǏԌ㺬ヸ佈ミ㹼ヸ൘࣋ꗜヘⲸᤠpe ǔԈⲔᤠⶀᤠⰐᤠe laǙԈEstadola laboǢԈ佴ミ൘࣋³ⶤᤠⴰᤠ ǧԌ㺬ヸ佈ミ㹼ヸ൘࣋ꗜヘ⵸ᤠer ǬԈⵔᤠ⸰ᤠⳀᤠProtǱԈqueiaǴԈ佴ミ൘࣋·⹔ᤠⷠᤠ ǹԌ㺬ヸ佈ミ㹼ヸ൘࣋ꗜヘ⸨ᤠrg ƆԈ⸄ᤠ⻠ᤠⶀᤠior,ƋԈsonisƎԈ佴ミ൘࣋»&#10;⼄ᤠ⺐ᤠ ƓԌ㺬ヸ佈ミ㹼ヸ൘࣋ꗜヘ⻘ᤠra ƘԈ⺴ᤠ⾠ᤠ⸰ᤠ hanƝԈfundamentalesƦԈ佴ミ൘࣋É⿄ᤠ⽐ᤠ ƫԌ㺬ヸ佈ミ㹼ヸ൘࣋ꗜヘ⾘ᤠs  ưԈ⽴ᤠぐᤠ⻠ᤠtivaƵԈenlesƸԈ佴ミ൘࣋Ìぴᤠ　ᤠ ƽԌ㺬ヸ佈ミ㹼ヸ൘࣋ꗜヘえᤠel ŊԈ〤ᤠ㄀ᤠ⾠ᤠplicŏԈella ŒԈ佴ミ൘࣋Ïㄤᤠグᤠ ŗԌ㺬ヸ佈ミ㹼ヸ൘࣋ꗜヘヸᤠ p ŜԈピᤠ㇀ᤠぐᤠrevešԈámbitos y lasŪԈ佴ミ൘࣋Ö㇤ᤠㅰᤠ ůԌ㺬ヸ佈ミ㹼ヸ൘࣋ꗜヘㆸᤠon ŴԈ㆔ᤠꈰᤡ㄀ᤠlos ŹԈde żԌ㺬ヸ佈ミ㹼ヸ൘࣋ꗜヘꔘ᤟  ąԌ㺬ヸ佈ミ㹼ヸ൘࣋ꗜヘ铨ᤨ ĒԈson đԌ㺬ヸ佈ミ㹼ヸ൘࣋ꗜヘ鑸ᤨ ĞԈ嚤ᤠ㎠ᤠ嘐ᤠģԈdeĦԈ佴ミ൘࣋ʎ㏄ᤠ㍐ᤠ īԌ㺬ヸ佈ミ㹼ヸ൘࣋ꗜヘ㎘ᤠ İԈ㍴ᤠ㑠ᤠ㋰ᤠ&#10;4ԌĵԈTrabajo鏸ᤨ鳀ຶľԈ佴ミ൘࣋ʖ㒄ᤠ㐐ᤠ ǃԌ㺬ヸ佈ミ㹼ヸ൘࣋ꗜヘ㑘ᤠǈ ǈԈ㐴ᤠ㔐ᤠ㎠ᤠǍԈyǐԈ佴ミ൘࣋ʘ&#10;㔴ᤠ㓀ᤠ ǕԌ㺬ヸ佈ミ㹼ヸ൘࣋ꗜヘ㔈ᤠ鶨ᤨ ǢԈ㓤ᤠ㗐ᤠ㑠ᤠHǦԈǧԈProtecciónǨԈ佴ミ൘࣋ʣ㗴ᤠ㖀ᤠ ǭԌ㺬ヸ佈ミ㹼ヸ൘࣋ꗜヘ㗈ᤠ ǺԈ㖤ᤠ㚐ᤠ㔐ᤠ鼐࣒ǿԈSocialԈƸຫƀԈ佴ミ൘࣋ʪ㚴ᤠ㙀ᤠ ƅԌ㺬ヸ佈ミ㹼ヸ൘࣋ꗜヘ㚈ᤠ ƒԈ㙤ᤠ㝀ᤠ㗐ᤠƗԈdeƚԈ佴ミ൘࣋ʭ㝤ᤠ㛰ᤠ ƟԌ㺬ヸ佈ミ㹼ヸ൘࣋ꗜヘ㜸ᤠຫ ƤԈ㜔ᤠ㟰ᤠ㚐ᤠƩԈlasƬԈ佴ミ൘࣋ʱ 㠔ᤠ㞠ᤠ ƱԌ㺬ヸ佈ミ㹼ヸ൘࣋ꗜヘ㟨ᤠ ƾԈ㟄ᤠ㢰ᤠ㝀ᤠ㰔ヸ买ミŃԈPoblaciónńԈ佴ミ൘࣋ʻ㣔ᤠ㡠ᤠ ŉԌ㺬ヸ佈ミ㹼ヸ൘࣋ꗜヘ㢨ᤠ ŖԈ㢄ᤠ㥠ᤠ㟰ᤠ&#10;¼ZԌśԈqueຫŞԈ佴ミ൘࣋ʾ㦄ᤠ㤐ᤠ ţԌ㺬ヸ佈ミ㹼ヸ൘࣋ꗜヘ㥘ᤠ ŨԈ㤴ᤠ㨐ᤠ㢰ᤠŭԈ,ŰԈ佴ミ൘࣋ˀ㨴ᤠ㧀ᤠ ŵԌ㺬ヸ佈ミ㹼ヸ൘࣋ꗜヘ㨈ᤠ鶨ᤨ ĂԈ㧤ᤠ㫀ᤠ㥠ᤠćԈ&#10;juntoĊԈ佴ミ൘࣋ˆ㫤ᤠ㩰ᤠ ďԌ㺬ヸ佈ミ㹼ヸ൘࣋ꗜヘ㪸ᤠ ĔԈ㪔ᤠ㭰ᤠ㨐ᤠ㰔ヸ买ミęԈconĜԈ佴ミ൘࣋ˊ㮔ᤠ㬠ᤠ ġԌ㺬ヸ佈ミ㹼ヸ൘࣋ꗜヘ㭨ᤠ ĮԈ㭄ᤠ㰠ᤠ㫀ᤠ鼐࣒ĳԈlosǈĶԈ佴ミ൘࣋ˎ㱄ᤠ㯐ᤠ ĻԌ㺬ヸ佈ミ㹼ヸ൘࣋ꗜヘ㰘ᤠ ǀԈ㯴ᤠ㳠ᤠ㭰ᤠÄԈǅԈjokimyatǎԈ佴ミ൘࣋˗㴄ᤠ㲐ᤠ ǓԌ㺬ヸ佈ミ㹼ヸ൘࣋ꗜヘ㳘ᤠ鶨ᤨ ǘԈ㲴ᤠ㶐ᤠ㰠ᤠǝԈy㳄ヸǠԈ佴ミ൘࣋˙㶴ᤠ㵀ᤠ ǥԌ㺬ヸ佈ミ㹼ヸ൘࣋ꗜヘ㶈ᤠ ǲԈ㵤ᤠ㹀ᤠ㳠ᤠ㰔ヸ买ミǷԈlosǺԈ佴ミ൘࣋˝&#10;㹤ᤠ㷰ᤠ ǿԌ㺬ヸ佈ミ㹼ヸ൘࣋ꗜヘ㸸ᤠ ƄԈ㸔ᤠ㼀ᤠ㶐ᤠ鼐࣒ƉԈorganismos鶨ᤨƒԈ佴ミ൘࣋˨㼤ᤠ㺰ᤠ ƗԌ㺬ヸ佈ミ㹼ヸ൘࣋ꗜヘ㻸ᤠ ƜԈ㻔ᤠ㾰ᤠ㹀ᤠơԈdeƤԈ佴ミ൘࣋˫㿔ᤠ㽠ᤠ ƩԌ㺬ヸ佈ミ㹼ヸ൘࣋ꗜヘ㾨ᤠ鶨ᤨ ƶԈ㾄ᤠ䁰ᤠ㼀ᤠƻԈinteriorミƼԈ佴ミ൘࣋˳䂔ᤠ䀠ᤠ ŁԌ㺬ヸ佈ミ㹼ヸ൘࣋ꗜヘ䁨ᤠ ŎԈ䁄ᤠ䄠ᤠ㾰ᤠœԈ,ŖԈ佴ミ൘࣋˵䅄ᤠ䃐ᤠ śԌ㺬ヸ佈ミ㹼ヸ൘࣋ꗜヘ䄘ᤠ ŠԈ䃴ᤠ䇠ᤠ䁰ᤠ&#10;ǊdԌťԈpresta鏸ᤨຌŮԈ佴ミ൘࣋˼&#10;䈄ᤠ䆐ᤠ ųԌ㺬ヸ佈ミ㹼ヸ൘࣋ꗜヘ䇘ᤠǈ ŸԈ䆴ᤠ䊠ᤠ䄠ᤠŽԈasistenciaヸĆԈ佴ミ൘࣋̇䋄ᤠ䉐ᤠ ċԌ㺬ヸ佈ミ㹼ヸ൘࣋ꗜヘ䊘ᤠ ĐԈ䉴ᤠ䍠ᤠ䇠ᤠ㰔ヸ买ミĕԈprácticaĞԈ佴ミ൘࣋̐䎄ᤠ䌐ᤠ ģԌ㺬ヸ佈ミ㹼ヸ൘࣋ꗜヘ䍘ᤠ ĨԈ䌴ᤠ䐐ᤠ䊠ᤠ&#10;Ȓ,ԌĭԈen鶨ᤨİԈ佴ミ൘࣋̓䐴ᤠ䏀ᤠ ĵԌ㺬ヸ佈ミ㹼ヸ൘࣋ꗜヘ䐈ᤠ ǂԈ䏤ᤠ䓀ᤠ䍠ᤠǇԈlaǊԈ佴ミ൘̖࣋涄ᤠ䑰ᤠ ǏԌ㺬ヸ佈ミ㹼ヸ൘࣋ꗜヘ䒸ᤠ鶨ᤨ ǔԐ䒔ᤠ渠ᤠ䐐ᤠǞԈpenitenciariasǡԈ뭜᤟䗨ᤠ뫘᤟䎦떃丟ǍǪԈMinisterioǯԈ佴ミ൘࣋Ȍ뮄᤟䖘ᤠ ǰԌ㺬ヸ佈ミ㹼ヸ൘࣋ꗜヘ䗠ᤠ40 ǹԈ䖼ᤠ䚀ᤠ䔨ᤠCRC_ƂԈ佴ミ൘࣋Ȑ䚤ᤠ䘰ᤠ ƇԌ㺬ヸ佈ミ㹼ヸ൘࣋ꗜヘ䙸ᤠ20 ƌԈ䙔ᤠ䝀ᤠ䗨ᤠ9_OrƑԈInteriorଶ땊丟ǍƚԈ佴ミ൘࣋ș䝤ᤠ䛰ᤠ ƟԌ㺬ヸ佈ミ㹼ヸ൘࣋ꗜヘ䜸ᤠT) ƤԈ䜔ᤠ䟰ᤠ䚀ᤠ孖且ǍƩԈenƬԈ佴ミ൘࣋Ȝ䠔ᤠ䞠ᤠ ƱԌ㺬ヸ佈ミ㹼ヸ൘࣋ꗜヘ䟨ᤠ丝Ǎ ƾԈ䟄ᤠ䢠ᤠ䝀ᤠ&amp;ŃԈlo~1ņԈ佴ミ൘࣋ȟ䣄ᤠ䡐ᤠ ŋԌ㺬ヸ佈ミ㹼ヸ൘࣋ꗜヘ䢘ᤠ: ŐԈ䡴ᤠ䥐ᤠ䟰ᤠ$-40ŕԈqueOPŘԈ佴ミ൘࣋ȣ䥴ᤠ䤀ᤠ ŝԌ㺬ヸ佈ミ㹼ヸ൘࣋ꗜヘ䥈ᤠ1. ŪԈ䤤ᤠ䨐ᤠ䢠ᤠEXT)ůԈrespectaǍ䨸苷丝ǍŰԈ佴ミ൘࣋Ȭ䨴ᤠ䧀ᤠ ŵԌ㺬ヸ佈ミ㹼ヸ൘࣋ꗜヘ䨈ᤠ ĂԈ䧤ᤠ䫀ᤠ䥐ᤠćԈalla ĊԈ佴ミ൘࣋ȯ䫤ᤠ䩰ᤠ ďԌ㺬ヸ佈ミ㹼ヸ൘࣋ꗜヘ䪸ᤠԌ ĔԈ䪔ᤠ䮀ᤠ䨐ᤠ鏸ᤨ鳀ຶęԈaumento¼ĝԈĢԈ佴ミ൘࣋ȷ䮤ᤠ䬰ᤠ ħԌ㺬ヸ佈ミ㹼ヸ൘࣋ꗜヘ䭸ᤠ ĬԈ䭔ᤠ䰰ᤠ䫀ᤠ㳄ヸıԈdeĴԈ佴ミ൘࣋Ⱥ䱔ᤠ䯠ᤠ ĹԌ㺬ヸ佈ミ㹼ヸ൘࣋ꗜヘ䰨ᤠǁԈ ǆԈ䰄ᤠ䳠ᤠ䮀ᤠǋԈlaèÉԌǎԈ佴ミ൘࣋Ƚ䴄ᤠ䲐ᤠ ǓԌ㺬ヸ佈ミ㹼ヸ൘࣋ꗜヘ䳘ᤠ ǘԈ䲴ᤠ䶠ᤠ䰰ᤠǈǈǝԈeficaciaຖǦԈ佴ミ൘࣋Ɇ䷄ᤠ䵐ᤠ ǫԌ㺬ヸ佈ミ㹼ヸ൘࣋ꗜヘ䶘ᤠóԈ ǰԈ䵴ᤠ乐ᤠ䳠ᤠǵԈdeĖǻԈǸԈ佴ミ൘࣋ɉ乴ᤠ一ᤠ ǽԌ㺬ヸ佈ミ㹼ヸ൘࣋ꗜヘ么ᤠ ƊԈ两ᤠ伀ᤠ䶠ᤠ㳄ヸƏԈlaƒԈ佴ミ൘࣋Ɍ伤ᤠ亰ᤠ ƗԌ㺬ヸ佈ミ㹼ヸ൘࣋ꗜヘ仸ᤠƟԈ ƜԈ仔ᤠ侰ᤠ乐ᤠơԈ&#10;laborƤԈ佴ミ൘࣋ɒ俔ᤠ你ᤠ ƩԌ㺬ヸ佈ミ㹼ヸ൘࣋ꗜヘ侨ᤠ ƶԈ侄ᤠ偠ᤠ伀ᤠǈǈƻԈdeƾԈ佴ミ൘࣋ɕ傄ᤠ倐ᤠ ŃԌ㺬ヸ佈ミ㹼ヸ൘࣋ꗜヘ偘ᤠKԌ ňԈ倴ᤠ儐ᤠ侰ᤠ鏸ᤨ锐ᤨōԈlasŐԈ佴ミ൘࣋ə儴ᤠ僀ᤠ ŕԌ㺬ヸ佈ミ㹼ヸ൘࣋ꗜヘ儈ᤠ ŢԈ僤ᤠ凐ᤠ偠ᤠŧԈinspeccionesŨԈ佴ミ൘࣋ɦ凴ᤠ冀ᤠ ŭԌ㺬ヸ佈ミ㹼ヸ൘࣋ꗜヘ凈ᤠŵԈ źԈ冤ᤠ劀ᤠ儐ᤠſԈdeƜ}ԌĂԈ佴ミ൘࣋ɩ劤ᤠ到ᤠ ćԌ㺬ヸ佈ミ㹼ヸ൘࣋ꗜヘ剸ᤠ ČԈ剔ᤠ區ᤠ凐ᤠǈǈđԈasuntos聘ᤨĚԈ佴ミ൘࣋ɱ卤ᤠ勰ᤠ ğԌ㺬ヸ佈ミ㹼ヸ൘࣋ꗜヘ匸ᤠ'Ԉ ĤԈ匔ᤠ台ᤠ劀ᤠĩԈdeǊįԈĬԈ佴ミ൘࣋ɴ吔ᤠ厠ᤠ ıԌ㺬ヸ佈ミ㹼ヸ൘࣋ꗜヘ叨ᤠ ľԈ叄ᤠ咰ᤠ區ᤠ㳄ヸǃԈmenores鼐࣒ǄԈ佴ミ൘࣋ɻ哔ᤠ呠ᤠ ǉԌ㺬ヸ佈ミ㹼ヸ൘࣋ꗜヘ咨ᤠ买ミ ǖԈ咄ᤠ啠ᤠ台ᤠǛԈ;ÙԈǞԈ佴ミ൘࣋ɽ善ᤠ唐ᤠ ǣԌ㺬ヸ佈ミ㹼ヸ൘࣋ꗜヘ啘ᤠ ǨԈ唴ᤠ嘐ᤠ咰ᤠƸ鶨ᤨǭԈelǰԈ佴ミ൘࣋ʀ&#10;嘴ᤠ嗀ᤠ ǵԌ㺬ヸ佈ミ㹼ヸ൘࣋ꗜヘ嘈ᤠýԈ ƂԈ嗤ᤠ㋰ᤠ啠ᤠƇԈMinisterioヸ买ミƈԈ佴ミ൘࣋ʋ㌔ᤠ嚀ᤠ&#10;ƍԔ㺬ヸ佈ミ㹼ヸ൘࣋ꗜヘ㋨ᤠ&#10;ƛԈ铄ᤨ輰ᤥ본ຫallƜԈlaヸ买ミƣԈ佴ミ൘࣋à垬ᤠ圸ᤠ ƤԌ㺬ヸ佈ミ㹼ヸ൘࣋ꗜヘ垀ᤠ ƭԈ坜ᤠ塈ᤠ᤟ƶԈorganizaciónԌƻԈ佴ミ൘࣋í塬ᤠ埸ᤠ ƼԌ㺬ヸ佈ミ㹼ヸ൘࣋ꗜヘ塀ᤠ ŅԈ堜ᤠ壸ᤠ垈ᤠǈǈŎԈdeōԈ佴ミ൘࣋ð夜ᤠ墨ᤠ ŖԌ㺬ヸ佈ミ㹼ヸ൘࣋ꗜヘ声ᤠ^Ԍ şԈ壌ᤠ☠ᤠ塈ᤠ鏸ᤨ夸ᤠŠԐlaŤԈ᥼ᤠ韐᤟钀ᤨ ũԌ㺬ヸ佈ミ㹼ヸ൘࣋ꗜヘ沸ᤠqԌ  ŶԌ㺬ヸ佈ミ㹼ヸ൘࣋ꗜヘຫ  ſԌ㺬ヸ佈ミ㹼ヸ൘࣋ꗜヘ娸ᤠԌ ĄԈ娔ᤠ⢈ᤠຫ鏸ᤨ媀ᤠĉԐniño čԌ㺬ヸ佈ミ㹼ヸ൘࣋ꗜヘ輨ᤥ  ĚԌ㺬ヸ佈ミ㹼ヸ൘࣋ꗜヘꩰᤡ&quot;Ԍ ģԈEspecial鏸ᤨ锐ᤨĤԈ佴ミ൘࣋ĩ寔ᤠ孠ᤠ ĩԌ㺬ヸ佈ミ㹼ヸ൘࣋ꗜヘ宨ᤠǈ ĶԈ宄ᤠ屠ᤠ꩸ᤡĻԈ,ľԈ佴ミ൘࣋ī岄ᤠ尐ᤠ ǃԌ㺬ヸ佈ミ㹼ヸ൘࣋ꗜヘ屘ᤠ⎘ᤠ ǈԈ尴ᤠ崐ᤠ宰ᤠ6ǌԈǍԈelǐԈ佴ミ൘࣋Į&#10;崴ᤠ峀ᤠ ǕԌ㺬ヸ佈ミ㹼ヸ൘࣋ꗜヘ崈ᤠ ǢԈ峤ᤠ巐ᤠ屠ᤠǧԈMinisterioǈǨԈ佴ミ൘࣋Ĺ巴ᤠ嶀ᤠ ǭԌ㺬ヸ佈ミ㹼ヸ൘࣋ꗜヘ巈ᤠ ǺԈ嶤ᤠ庀ᤠ崐ᤠþԈǿԈdeᤨຌƂԈ佴ミ൘࣋ļ庤ᤠ帰ᤠ ƇԌ㺬ヸ佈ミ㹼ヸ൘࣋ꗜヘ幸ᤠǈ ƌԈ幔ᤠ彀ᤠ巐ᤠƑԈInstrucciónƚԈ佴ミ൘࣋ň彤ᤠ廰ᤠ ƟԌ㺬ヸ佈ミ㹼ヸ൘࣋ꗜヘ弸ᤠ ƤԈ弔ᤠ怀ᤠ庀ᤠ㰔ヸ买ミƩԈPúblicaƲԈ佴ミ൘࣋Ő怤ᤠ徰ᤠ ƷԌ㺬ヸ佈ミ㹼ヸ൘࣋ꗜヘ忸ᤠ ƼԈ忔ᤠ悰ᤠ彀ᤠ&#10;ª@ԌŁԈen鶨ᤨńԈ佴ミ൘࣋œ惔ᤠ恠ᤠ ŉԌ㺬ヸ佈ミ㹼ヸ൘࣋ꗜヘ您ᤠ ŖԈ悄ᤠ慰ᤠ怀ᤠśԈcuantoŜԈ佴ミ൘࣋Ś憔ᤠ愠ᤠ šԌ㺬ヸ佈ミ㹼ヸ൘࣋ꗜヘ慨ᤠ鳀ຶ ŮԈ慄ᤠ戠ᤠ悰ᤠØŲԈųԈaŶԈ佴ミ൘࣋Ŝ扄ᤠ懐ᤠ ŻԌ㺬ヸ佈ミ㹼ヸ൘࣋ꗜヘ战ᤠ ĀԈ懴ᤠ拐ᤠ慰ᤠąԈlaĈԈ佴ミ൘࣋ş拴ᤠ技ᤠ čԌ㺬ヸ佈ミ㹼ヸ൘࣋ꗜヘ拈ᤠ ĚԈ护ᤠ掐ᤠ戠ᤠ&#10;ĄԌğԈorganizaciónᤨĠԈ佴ミ൘࣋Ŭ掴ᤠ捀ᤠ ĥԌ㺬ヸ佈ミ㹼ヸ൘࣋ꗜヘ授ᤠǈ ĲԈ捤ᤠ摀ᤠ拐ᤠķԈdeĺԈ佴ミ൘࣋ů摤ᤠ揰ᤠ ĿԌ㺬ヸ佈ミ㹼ヸ൘࣋ꗜヘ搸ᤠ钠ᤨ ǄԈ搔ᤠ擰ᤠ掐ᤠĲǈԈǉԈlaǌԈ佴ミ൘࣋Ų攔ᤠ撠ᤠ ǑԌ㺬ヸ佈ミ㹼ヸ൘࣋ꗜヘ擨ᤠ ǞԈ擄ᤠ新ᤠ摀ᤠǣԈsupervisiónǈǤԈ佴ミ൘࣋ž旔ᤠ敠ᤠ ǩԌ㺬ヸ佈ミ㹼ヸ൘࣋ꗜヘ斨ᤠ ǶԈ斄ᤠ晠ᤠ擰ᤠúԈǻԈdeᤨ썐ຌǾԈ佴ミ൘࣋Ɓ暄ᤠ昐ᤠ ƃԌ㺬ヸ佈ミ㹼ヸ൘࣋ꗜヘ晘ᤠǈ ƈԈ昴ᤠ긨᤟新ᤠƍԈlasƐԈ佴ミ൘࣋ƅ까᤟曀ᤠ ƕԌ㺬ヸ佈ミ㹼ヸ൘࣋ꗜヘ긠᤟木ᤠ ƢԐdeƦԎetla Infancia.iónƨԈ᤟栠ᤠ᤟ƭԈEnseñanzaǈǈƶԈ佴ミ൘࣋桄ᤠ某ᤠ ƻԌ㺬ヸ佈ミ㹼ヸ൘࣋ꗜヘ栘ᤠ ŀԈ柴ᤠ棠ᤠ杠ᤠDԈŅԈSuperiorŎԈ佴ミ൘࣋⏄ᤠ梐ᤠ œԌ㺬ヸ佈ミ㹼ヸ൘࣋ꗜヘ棘ᤠ鶨ᤨ ŘԐ梴ᤠ⑐ᤠ栠ᤠŢԈ절ࣹ䛨ຯŪԌ᥁ŸŨԈ㳄ヸₐົ㰔ヸ买ミຫ᥁ஐࣽ鼐࣒ŰԎ寐ᥱÜla Republicaa.nźԌ㽸᥈໐ŸԈ&#10;otrosſԈ佴ミ൘࣋錜ᤨ媀ᤠĀԈ佴ミ൘࣋錴ᤨ钠ᤨąԈ佴ミ൘࣋Gᥛ䯀ᥛĎԈrecomendaciones.11sđԈgubernamentalesokasĘԎᦩ䐮捯浵湥⹴8&#10;ĢԈ$interinstitucionalĥԈ readiestramiento11sĬԈ constitucionalesķԈ$interinstitucionalľԌ᥁\ ļԌ㺬ヸ佈ミ㹼ヸ൘࣋ꗜヘڐᤠ ǅԌ᥁ȘǋԈ절ࣹ䍀ຯǓԈ佴ミ൘࣋P헔᤟奠ᤠǔԈ妄ᤠຫ浠ᤠt.8ǙԈ佴ミ൘࣋Jຌ죈᤟ǢԈ죬᤟浠ᤠຫǧԈ佴ミ൘࣋M쥜᤟줐᤟ǨԈ줴᤟泀ᤠ洐ᤠǭԈbúsquedaLǶԈ佴ミ൘̟࣋湄ᤠ淐ᤠ ǻԌ㺬ヸ佈ミ㹼ヸ൘࣋ꗜヘ渘ᤠ ƀԈ淴ᤠ滐ᤠ䓀ᤠ̀Ѐ➾ƅԈde䜀䤀一ƈԈ佴ミ൘̢࣋滴ᤠ満ᤠ ƍԌ㺬ヸ佈ミ㹼ヸ൘࣋ꗜヘ滈ᤠᰀ ƚԈ溤ᤠ澐ᤠ渠ᤠ作啎䜠义ƟԈviviendaꀀXƠԈ佴ミ൘̫࣋澴ᤠ潀ᤠ ƥԌ㺬ヸ佈ミ㹼ヸ൘࣋ꗜヘ澈ᤠ ƲԈ潤ᤠ灀ᤠ滐ᤠƷԈyƺԈ佴ミ൘̭࣋灤ᤠ濰ᤠ ƿԌ㺬ヸ佈ミ㹼ヸ൘࣋ꗜヘ瀸ᤠ ńԈ瀔ᤠ焀ᤠ澐ᤠŉԈempleoŒԈ佴ミ൘̴࣋焤ᤠ炰ᤠ ŗԌ㺬ヸ佈ミ㹼ヸ൘࣋ꗜヘ烸ᤠ ŜԈ烔ᤠ熰ᤠ灀ᤠšԈparaŤԈ佴ミ൘̹࣋燔ᤠ煠ᤠ ũԌ㺬ヸ佈ミ㹼ヸ൘࣋ꗜヘ熨ᤠ ŶԈ熄ᤠ牠ᤠ焀ᤠŻԈlosžԈ佴ミ൘࣋̽犄ᤠ爐ᤠ ăԌ㺬ヸ佈ミ㹼ヸ൘࣋ꗜヘ牘ᤠ ĈԈ爴ᤠ猠ᤠ熰ᤠčԈmenoresĖԈ佴ミ൘࣋ͅ獄ᤠ狐ᤠ ěԌ㺬ヸ佈ミ㹼ヸ൘࣋ꗜヘ猘ᤠ ĠԈ狴ᤠ珐ᤠ牠ᤠĥԈqueĨԈ佴ミ൘͉࣋珴ᤠ玀ᤠ ĭԌ㺬ヸ佈ミ㹼ヸ൘࣋ꗜヘ珈ᤠ ĺԈ玤ᤠ璀ᤠ猠ᤠĿԈhanǂԈ佴ミ൘͍࣋璤ᤠ琰ᤠ ǇԌ㺬ヸ佈ミ㹼ヸ൘࣋ꗜヘ瑸ᤠ ǌԈ瑔ᤠ田ᤠ珐ᤠǑԈsidoǔԈ佴ミ൘࣋͒ 畔ᤠ瓠ᤠ ǙԌ㺬ヸ佈ミ㹼ヸ൘࣋ꗜヘ用ᤠ ǦԈ甄ᤠ痰ᤠ璀ᤠǫԈliberadosǬԈ佴ミ൘࣋͜瘔ᤠ疠ᤠ ǱԌ㺬ヸ佈ミ㹼ヸ൘࣋ꗜヘ痨ᤠ ǾԈ痄ᤠ皠ᤠ田ᤠƃԈdeƆԈ佴ミ൘࣋͟&#10;盄ᤠ癐ᤠ ƋԌ㺬ヸ佈ミ㹼ヸ൘࣋ꗜヘ皘ᤠ ƐԈ癴ᤠ睠ᤠ痰ᤠƕԈinstitucionesƞԈ佴ミ൘࣋ͭ䓬ᤠ眐ᤠ ƣԌ㺬ヸ佈ミ㹼ヸ൘࣋ꗜヘ睘ᤠ ƨԈ眴ᤠ矸ᤠ皠ᤠƭԈ佴ミ൘࣋ͼ砜ᤠ瞨ᤠ ƶԌ㺬ヸ佈ミ㹼ヸ൘࣋ꗜヘ矰ᤠ ƿԈ矌ᤠ碨ᤠ睠ᤠŀԈoŇԈ佴ミ൘࣋;磌ᤠ硘ᤠ ňԌ㺬ヸ佈ミ㹼ヸ൘࣋ꗜヘ碠ᤠ őԈ硼ᤠ票ᤠ矸ᤠŚԈregresanşԈ佴ミ൘࣋·禌ᤠ礘ᤠ ŠԌ㺬ヸ佈ミ㹼ヸ൘࣋ꗜヘ祠ᤠ ũԈ礼ᤠ稘ᤠ碨ᤠŲԈdeűԈ佴ミ൘࣋Ί&#10;稼ᤠ秈ᤠ źԌ㺬ヸ佈ミ㹼ヸ൘࣋ꗜヘ稐ᤠ ăԈ秬ᤠ竘ᤠ票ᤠĄԈinstitucionesĉԈ佴ミ൘࣋Θ竼ᤠ窈ᤠ ĒԌ㺬ヸ佈ミ㹼ヸ൘࣋ꗜヘ竐ᤠ ěԈ窬ᤠ箘ᤠ稘ᤠĜԈdocentesġԈ佴ミ൘࣋Ρ箼ᤠ筈ᤠ ĪԌ㺬ヸ佈ミ㹼ヸ൘࣋ꗜヘ箐ᤠ ĳԈ筬ᤠ籈ᤠ竘ᤠĴԈyĻԈ佴ミ൘࣋Σ&#10;籬ᤠ篸ᤠ ļԌ㺬ヸ佈ミ㹼ヸ൘࣋ꗜヘ籀ᤠ ǅԈ簜ᤠ紈ᤠ箘ᤠǎԈeducativasǓԈ佴ミ൘࣋ή&#10;紬ᤠ粸ᤠ ǔԌ㺬ヸ佈ミ㹼ヸ൘࣋ꗜヘ紀ᤠ ǝԈ糜ᤠ緈ᤠ籈ᤠǦԈespecialesǫԈ佴ミ൘࣋θ緬ᤠ絸ᤠ ǬԌ㺬ヸ佈ミ㹼ヸ൘࣋ꗜヘ緀ᤠ a ǵԈ綜ᤠ繸ᤠ紈ᤠ ComǾԈ;os dǽԈ佴ミ൘࣋κ纜ᤠ縨ᤠ ƆԌ㺬ヸ佈ミ㹼ヸ൘࣋ꗜヘ繰ᤠ.L ƏԈ繌ᤠ缨ᤠ緈ᤠƐԈlosƗԈ佴ミ൘࣋ξ&#10;罌ᤠ绘ᤠ ƘԌ㺬ヸ佈ミ㹼ヸ൘࣋ꗜヘ缠ᤠ ơԈ综ᤠ翨ᤠ繸ᤠƪԈorganismosƯԈ佴ミ൘࣋ω而ᤠ羘ᤠ ưԌ㺬ヸ佈ミ㹼ヸ൘࣋ꗜヘ翠ᤠ ƹԈ羼ᤠ肘ᤠ缨ᤠłԈdeŁԈ佴ミ൘࣋ό肼ᤠ聈ᤠ ŊԌ㺬ヸ佈ミ㹼ヸ൘࣋ꗜヘ肐ᤠ œԈ聬ᤠ腈ᤠ翨ᤠŔԈlaśԈ佴ミ൘࣋Ϗ腬ᤠ胸ᤠ ŜԌ㺬ヸ佈ミ㹼ヸ൘࣋ꗜヘ腀ᤠ ťԈ脜ᤠ興ᤠ肘ᤠŮԈfiscalíaųԈ佴ミ൘࣋Ϙ般ᤠ膸ᤠ ŴԌ㺬ヸ佈ミ㹼ヸ൘࣋ꗜヘ舀ᤠ ŽԈ臜ᤠ芸ᤠ腈ᤠĆԈenąԈ佴ミ൘࣋ϛ苜ᤠ艨ᤠ ĎԌ㺬ヸ佈ミ㹼ヸ൘࣋ꗜヘ芰ᤠ ėԈ芌ᤠ荸ᤠ興ᤠĘԈcuantoĝԈ佴ミ൘࣋Ϣ莜ᤠ茨ᤠ ĦԌ㺬ヸ佈ミ㹼ヸ൘࣋ꗜヘ荰ᤠ įԈ荌ᤠ萨ᤠ芸ᤠİԈelķԈ佴ミ൘࣋ϥ葌ᤠ菘ᤠ ĸԌ㺬ヸ佈ミ㹼ヸ൘࣋ꗜヘ萠ᤠ ǁԈ菼ᤠ蓨ᤠ荸ᤠǊԈaumentoǏԈ佴ミ൘࣋ϭ蔌ᤠ蒘ᤠ ǐԌ㺬ヸ佈ミ㹼ヸ൘࣋ꗜヘ蓠ᤠ ǙԈ蒼ᤠ薘ᤠ萨ᤠǢԈdelǡԈ佴ミ൘࣋ϱ薼ᤠ蕈ᤠ ǪԌ㺬ヸ佈ミ㹼ヸ൘࣋ꗜヘ薐ᤠ ǳԈ蕬ᤠ虘ᤠ蓨ᤠǴԈcontrolǹԈ佴ミ൘࣋Ϲ虼ᤠ蘈ᤠ ƂԌ㺬ヸ佈ミ㹼ヸ൘࣋ꗜヘ虐ᤠ ƋԈ蘬ᤠ蜈ᤠ薘ᤠƌԈdeƓԈ佴ミ൘࣋ϼ蜬ᤠ蚸ᤠ ƔԌ㺬ヸ佈ミ㹼ヸ൘࣋ꗜヘ蜀ᤠ ƝԈ蛜ᤠ螸ᤠ虘ᤠƦԈlaƥԈ佴ミ൘࣋Ͽ&#10;蟜ᤠ蝨ᤠ ƮԌ㺬ヸ佈ミ㹼ヸ൘࣋ꗜヘ螰ᤠ ƷԈ螌ᤠ衸ᤠ蜈ᤠƸԈaplicaciónƽԈ佴ミ൘࣋Њ袜ᤠ蠨ᤠ ņԌ㺬ヸ佈ミ㹼ヸ൘࣋ꗜヘ衰ᤠ ŏԈ行ᤠ褨ᤠ螸ᤠŐԈdeŗԈ佴ミ൘࣋Ѝ襌ᤠ裘ᤠ ŘԌ㺬ヸ佈ミ㹼ヸ൘࣋ꗜヘ褠ᤠ šԈ裼ᤠ觘ᤠ衸ᤠŪԈlaũԈ佴ミ൘࣋А觼ᤠ覈ᤠ ŲԌ㺬ヸ佈ミ㹼ヸ൘࣋ꗜヘ觐ᤠ ŻԈ覬ᤠ誘ᤠ褨ᤠżԈlegislaciónāԈ佴ミ൘࣋М誼ᤠ詈ᤠ ĊԌ㺬ヸ佈ミ㹼ヸ൘࣋ꗜヘ誐ᤠ ēԈ詬ᤠ譈ᤠ觘ᤠĔԈ&#10;sobreěԈ佴ミ൘࣋Т譬ᤠ諸ᤠ ĜԌ㺬ヸ佈ミ㹼ヸ൘࣋ꗜヘ譀ᤠ ĥԈ謜ᤠ诸ᤠ誘ᤠĮԈlosĭԈ佴ミ൘࣋Ц谜ᤠ讨ᤠ ĶԌ㺬ヸ佈ミ㹼ヸ൘࣋ꗜヘ诰ᤠ ĿԈ诌ᤠ貸ᤠ譈ᤠǀԈmenoresǅԈ佴ミ൘࣋Ю賜ᤠ豨ᤠ ǎԌ㺬ヸ佈ミ㹼ヸ൘࣋ꗜヘ貰ᤠ ǗԈ貌ᤠ赨ᤠ诸ᤠǘԈyǟԈ佴ミ൘࣋а趌ᤠ贘ᤠ ǠԌ㺬ヸ佈ミ㹼ヸ൘࣋ꗜヘ赠ᤠ ǩԈ贼ᤠ踘ᤠ貸ᤠǲԈlaǱԈ佴ミ൘࣋г踼ᤠ跈ᤠ ǺԌ㺬ヸ佈ミ㹼ヸ൘࣋ꗜヘ踐ᤠ ƃԈ跬ᤠ軘ᤠ赨ᤠƄԈadopciónƉԈ佴ミ൘࣋м軼ᤠ躈ᤠ ƒԌ㺬ヸ佈ミ㹼ヸ൘࣋ꗜヘ軐ᤠ ƛԈ躬ᤠ辈ᤠ踘ᤠƜԈdeƣԈ佴ミ൘࣋п辬ᤠ輸ᤠ ƤԌ㺬ヸ佈ミ㹼ヸ൘࣋ꗜヘ辀ᤠ ƭԈ轜ᤠꀸᤨ軘ᤠƶԈmedidasƻԈ佴ミ൘࣋чꁜᤨ鿨ᤨƼԈinformaciónŁԈ佴ミ൘࣋ȝ 邼ᤠ遈ᤠ ŊԌ㺬ヸ佈ミ㹼ヸ൘࣋ꗜヘ邐ᤠ œԈ遬ᤠ酘ᤠ뿠ᤪŔԈcontenidařԈ佴ミ൘࣋ȧ酼ᤠ鄈ᤠ ŢԌ㺬ヸ佈ミ㹼ヸ൘࣋ꗜヘ酐ᤠ ūԈ鄬ᤠ鈈ᤠ邘ᤠŬԈenųԈ佴ミ൘࣋Ȫ鈬ᤠ醸ᤠ ŴԌ㺬ヸ佈ミ㹼ヸ൘࣋ꗜヘ鈀ᤠ ŽԈ釜ᤠ銸ᤠ酘ᤠĆԈlosąԈ佴ミ൘࣋Ȯ鋜ᤠ鉨ᤠ ĎԌ㺬ヸ佈ミ㹼ヸ൘࣋ꗜヘ銰ᤠ ėԈ銌ᤠ鍸ᤠ鈈ᤠĘԈinformesĝԈ佴ミ൘࣋ȷ&#10;鎜ᤠ錨ᤠ ĦԌ㺬ヸ佈ミ㹼ヸ൘࣋ꗜヘ鍰ᤠ įԈ鍌ᤠ鐸ᤠ銸ᤠİԈperiódicosĵԈ佴ミ൘࣋ɂ鑜ᤠ鏨ᤠ ľԌ㺬ヸ佈ミ㹼ヸ൘࣋ꗜヘ鐰ᤠ ǇԈ鐌ᤠ铨ᤠ鍸ᤠǈԈdeǏԈ佴ミ൘࣋Ʌ&#10;锌ᤠ钘ᤠ ǐԌ㺬ヸ佈ミ㹼ヸ൘࣋ꗜヘ铠ᤠ ǙԈ钼ᤠ閨ᤠ鐸ᤠǢԈUzbekistánǧԈ佴ミ൘࣋ɐ闌ᤠ镘ᤠ ǨԌ㺬ヸ佈ミ㹼ヸ൘࣋ꗜヘ閠ᤠ ǱԈ镼ᤠ陘ᤠ铨ᤠǺԈ&#10;sobreǹԈ佴ミ൘࣋ɖ陼ᤠ阈ᤠ ƂԌ㺬ヸ佈ミ㹼ヸ൘࣋ꗜヘ限ᤠ ƋԈ阬ᤠ霈ᤠ閨ᤠƌԈlaƓԈ佴ミ൘࣋ə&#10;霬ᤠ隸ᤠ ƔԌ㺬ヸ佈ミ㹼ヸ൘࣋ꗜヘ需ᤠ ƝԈ雜ᤠ韈ᤠ陘ᤠƦԈaplicaciónƫԈ佴ミ൘࣋ɤ韬ᤠ靸ᤠ ƬԌ㺬ヸ佈ミ㹼ヸ൘࣋ꗜヘ韀ᤠ ƵԈ鞜ᤠ顸ᤠ霈ᤠƾԈdeƽԈ佴ミ൘࣋ɧ颜ᤠ頨ᤠ ņԌ㺬ヸ佈ミ㹼ヸ൘࣋ꗜヘ顰ᤠ ŏԈ題ᤠ館ᤠ韈ᤠŐԈlaŗԈ佴ミ൘࣋ɪ&#10;饌ᤠ飘ᤠ ŘԌ㺬ヸ佈ミ㹼ヸ൘࣋ꗜヘ餠ᤠ šԈ飼ᤠ駨ᤠ顸ᤠŪԈConvenciónůԈ佴ミ൘࣋ɵ騌ᤠ馘ᤠ ŰԌ㺬ヸ佈ミ㹼ヸ൘࣋ꗜヘ駠ᤠ ŹԈ馼ᤠ骘ᤠ館ᤠĂԈ&#10;sobreāԈ佴ミ൘࣋ɻ骼ᤠ驈ᤠ ĊԌ㺬ヸ佈ミ㹼ヸ൘࣋ꗜヘ骐ᤠ ēԈ马ᤠ魈ᤠ駨ᤠĔԈlosěԈ佴ミ൘࣋ɿ魬ᤠ髸ᤠ ĜԌ㺬ヸ佈ミ㹼ヸ൘࣋ꗜヘ魀ᤠ ĥԈ鬜ᤠ鰈ᤠ骘ᤠĮԈDerechosĳԈ佴ミ൘࣋ʈ鰬ᤠ鮸ᤠ ĴԌ㺬ヸ佈ミ㹼ヸ൘࣋ꗜヘ鰀ᤠ ĽԈ鯜ᤠ鲸ᤠ魈ᤠǆԈdelǅԈ佴ミ൘࣋ʌ鳜ᤠ鱨ᤠ ǎԌ㺬ヸ佈ミ㹼ヸ൘࣋ꗜヘ鲰ᤠ ǗԈ鲌ᤠ鵨ᤠ鰈ᤠǘԈNiñoǟԈ佴ミ൘࣋ʐ鶌ᤠ鴘ᤠ ǠԌ㺬ヸ佈ミ㹼ヸ൘࣋ꗜヘ鵠ᤠ ǩԈ鴼ᤠ鸘ᤠ鲸ᤠǲԈ;ǱԈ佴ミ൘࣋ʒ鸼ᤠ鷈ᤠ ǺԌ㺬ヸ佈ミ㹼ヸ൘࣋ꗜヘ鸐ᤠ ƃԈ鷬ᤠ默ᤠ鵨ᤠƄԈademásƉԈ佴ミ൘࣋ʘ黼ᤠ麈ᤠ ƒԌ㺬ヸ佈ミ㹼ヸ൘࣋ꗜヘ黐ᤠ ƛԈ麬ᤠ龈ᤠ鸘ᤠƜԈ,ƣԈ佴ミ൘࣋ʚ龬ᤠ鼸ᤠ ƤԌ㺬ヸ佈ミ㹼ヸ൘࣋ꗜヘ龀ᤠ ƭԈ齜ᤠꁈᤠ默ᤠƶԈrecibeƻԈ佴ミ൘࣋ʡꁬᤠ鿸ᤠ ƼԌ㺬ヸ佈ミ㹼ヸ൘࣋ꗜヘꁀᤠ ŅԈꀜᤠꃸᤠ龈ᤠŎԈaōԈ佴ミ൘࣋ʣꄜᤠꂨᤠ ŖԌ㺬ヸ佈ミ㹼ヸ൘࣋ꗜヘꃰᤠ şԈꃌᤠꆨᤠꁈᤠŠԈlosŧԈ佴ミ൘࣋ʧ&#10;ꇌᤠꅘᤠ ŨԌ㺬ヸ佈ミ㹼ヸ൘࣋ꗜヘꆠᤠ űԈꅼᤠꉨᤠꃸᤠźԈciudadanosſԈ佴ミ൘࣋ʲꊌᤠꈘᤠ ĀԌ㺬ヸ佈ミ㹼ヸ൘࣋ꗜヘꉠᤠ ĉԈꈼᤠꌘᤠꆨᤠĒԈenđԈ佴ミ൘࣋ʵꌼᤠꋈᤠ ĚԌ㺬ヸ佈ミ㹼ヸ൘࣋ꗜヘꌐᤠ ģԈꋬᤠꏘᤠꉨᤠĤԈrelaciónĩԈ佴ミ൘࣋ʾꏼᤠꎈᤠ ĲԌ㺬ヸ佈ミ㹼ヸ൘࣋ꗜヘꏐᤠ ĻԈꎬᤠꒈᤠꌘᤠļԈconǃԈ佴ミ൘࣋˂꒬ᤠꐸᤠ ǄԌ㺬ヸ佈ミ㹼ヸ൘࣋ꗜヘꒀᤠ ǍԈꑜᤠꔸᤠꏘᤠǖԈlaǕԈ佴ミ൘࣋˅ ꕜᤠꓨᤠ ǞԌ㺬ヸ佈ミ㹼ヸ൘࣋ꗜヘꔰᤠ ǧԈꔌᤠꗸᤠꒈᤠǨԈviolaciónǭԈ佴ミ൘࣋ˏꘜᤠꖨᤠ ǶԌ㺬ヸ佈ミ㹼ヸ൘࣋ꗜヘꗰᤠ ǿԈꗌᤠꚨᤠꔸᤠƀԈdeƇԈ佴ミ൘࣋˒ꛌᤠꙘᤠ ƈԌ㺬ヸ佈ミ㹼ヸ൘࣋ꗜヘꚠᤠ ƑԈ꙼ᤠꝘᤠꗸᤠƚԈsusƙԈ佴ミ൘࣋˖ꝼᤠ꜈ᤠ ƢԌ㺬ヸ佈ミ㹼ヸ൘࣋ꗜヘꝐᤠ ƫԈꜬᤠꠘᤠꚨᤠƬԈderechosƱԈ佴ミ൘࣋˟꠼ᤠꟈᤠ ƺԌ㺬ヸ佈ミ㹼ヸ൘࣋ꗜヘꠐᤠ ŃԈ꟬ᤠ꣈ᤠꝘᤠńԈporŋԈ佴ミ൘࣋ˣ꣬ᤠ꡸ᤠ ŌԌ㺬ヸ佈ミ㹼ヸ൘࣋ꗜヘꣀᤠ ŕԈꢜᤠꥸᤠꠘᤠŞԈlosŝԈ佴ミ൘࣋˧&#10;ꦜᤠꤨᤠ ŦԌ㺬ヸ佈ミ㹼ヸ൘࣋ꗜヘꥰᤠ ůԈꥌᤠ꨸ᤠ꣈ᤠŰԈorganismosŵԈ佴ミ൘࣋˲ ꩜ᤠꧨᤠ žԌ㺬ヸ佈ミ㹼ヸ൘࣋ꗜヘꨰᤠ ćԈꨌᤠ꫸ᤠꥸᤠĈԈestatalesčԈ佴ミ൘࣋˼꬜ᤠꪨᤠ ĖԌ㺬ヸ佈ミ㹼ヸ൘࣋ꗜヘ꫰ᤠ ğԈ꫌ᤠꮸᤠ꨸ᤠĠԈcompetentesĥԈ佴ミ൘࣋̇ꯜᤠꭨᤠ ĮԌ㺬ヸ佈ミ㹼ヸ൘࣋ꗜヘꮰᤠ ķԈꮌᤠ걨ᤠ꫸ᤠĸԈ.ĿԈ佴ミ൘࣋̉게ᤠ갘ᤠ ǀԌ㺬ヸ佈ミ㹼ヸ൘࣋ꗜヘ걠ᤠ ǉԈ갼ᤠ괘ᤠꮸᤠǒԈElǑԈ佴ミ൘࣋̌괼ᤠ곈ᤠ ǚԌ㺬ヸ佈ミ㹼ヸ൘࣋ꗜヘ괐ᤠ ǣԈ곬ᤠ귘ᤠ걨ᤠǤԈCentroǩԈ佴ミ൘࣋̓근ᤠ궈ᤠ ǲԌ㺬ヸ佈ミ㹼ヸ൘࣋ꗜヘ귐ᤠ ǻԈ궬ᤠ꺈ᤠ괘ᤠǼԈnoƃԈ佴ミ൘̖࣋꺬ᤠ길ᤠ ƄԌ㺬ヸ佈ミ㹼ヸ൘࣋ꗜヘ꺀ᤠ ƍԈ깜ᤠ꼸ᤠ귘ᤠƖԈhaƕԈ佴ミ൘̙࣋꽜ᤠ껨ᤠ ƞԌ㺬ヸ佈ミ㹼ヸ൘࣋ꗜヘ꼰ᤠ ƧԈ꼌ᤠ꿸ᤠ꺈ᤠƨԈrecibidoƭԈ佴ミ൘̢࣋뀜ᤠ꾨ᤠ ƶԌ㺬ヸ佈ミ㹼ヸ൘࣋ꗜヘ꿰ᤠ ƿԈ꿌ᤠ남ᤠ꼸ᤠŀԈniŇԈ佴ミ൘̥࣋냌ᤠ끘ᤠ ňԌ㺬ヸ佈ミ㹼ヸ൘࣋ꗜヘ날ᤠ őԈ끼ᤠ녘ᤠ꿸ᤠŚԈunařԈ佴ミ൘̩࣋논ᤠ너ᤠ ŢԌ㺬ヸ佈ミ㹼ヸ൘࣋ꗜヘ념ᤠ ūԈ넬ᤠ눈ᤠ남ᤠŬԈsolaųԈ佴ミ൘̮࣋눬ᤠ놸ᤠ ŴԌ㺬ヸ佈ミ㹼ヸ൘࣋ꗜヘ눀ᤠ ŽԈ뇜ᤠ늸ᤠ녘ᤠĆԈ&#10;quejaąԈ佴ミ൘̴࣋닜ᤠ뉨ᤠ ĎԌ㺬ヸ佈ミ㹼ヸ൘࣋ꗜヘ늰ᤠ ėԈ늌ᤠ덨ᤠ눈ᤠĘԈ&#10;sobreğԈ佴ミ൘̺࣋&#10;뎌ᤠ댘ᤠ ĠԌ㺬ヸ佈ミ㹼ヸ൘࣋ꗜヘ덠ᤠ ĩԈ댼ᤠ됨ᤠ늸ᤠĲԈcuestionesķԈ佴ミ൘࣋ͅ&#10;둌ᤠ돘ᤠ ĸԌ㺬ヸ佈ミ㹼ヸ൘࣋ꗜヘ될ᤠ ǁԈ돼ᤠ듨ᤠ덨ᤠǊԈcontenidasǏԈ佴ミ൘࣋͐딌ᤠ뒘ᤠ ǐԌ㺬ヸ佈ミ㹼ヸ൘࣋ꗜヘ든ᤠ ǙԈ뒼ᤠ떘ᤠ됨ᤠǢԈenǡԈ佴ミ൘͓࣋떼ᤠ땈ᤠ ǪԌ㺬ヸ佈ミ㹼ヸ൘࣋ꗜヘ떐ᤠ ǳԈ땬ᤠ뙈ᤠ듨ᤠǴԈelǻԈ佴ミ൘͖࣋ 뙬ᤠ뗸ᤠ ǼԌ㺬ヸ佈ミ㹼ヸ൘࣋ꗜヘ뙀ᤠ ƅԈ똜ᤠ뜈ᤠ떘ᤠƎԈProtocoloƓԈ佴ミ൘࣋͟뜬ᤠ뚸ᤠ ƔԌ㺬ヸ佈ミ㹼ヸ൘࣋ꗜヘ뜀ᤠ ƝԈ뛜ᤠ랸ᤠ뙈ᤠƦԈ.ƥԈ佴ミ൘࣋͠럜ᤠ띨ᤠ ƮԌ㺬ヸ佈ミ㹼ヸ൘࣋ꗜヘ랰ᤠ ƷԈ람ᤠ뤘ᤠ뜈ᤠƸԈ&#10;ƿԈ.łԈEl1ŁԈdeńԈ118n ListŉԈCentrolo..ŒԈNacional.ŗԈ佴ミ൘࣋렼ᤠ鲠ᤩŘԈ constitucionalesţԈꊔᤩꌰᤩ랸ᤠTagŤԈ佴ミ൘࣋렌ᤠ률ᤠ ũԌ㺬ヸ佈ミ㹼ヸ൘࣋ꗜヘ릨ᤠ ŶԈ름ᤠ멈ᤠꌰᤩŻԈ佴ミ൘࣋ 롤ᤠ맸ᤠ żԌ㺬ヸ佈ミ㹼ヸ൘࣋ꗜヘ멀ᤠ ąԈ먜ᤠ뫠ᤠ린ᤠĎԈ佴ミ൘࣋뢌ᤠ몐ᤠ ēԌ㺬ヸ佈ミ㹼ヸ൘࣋ꗜヘ뫘ᤠ ĘԈ몴ᤠ뭸ᤠ멈ᤠĝԈ佴ミ൘࣋려ᤠ묨ᤠ ĦԌ㺬ヸ佈ミ㹼ヸ൘࣋ꗜヘ뭰ᤠ įԈ뭌ᤠ밐ᤠ뫠ᤠİԈ佴ミ൘࣋밴ᤠ므ᤠ ĵԌ㺬ヸ佈ミ㹼ヸ൘࣋ꗜヘ밈ᤠ ǂԈ믤ᤠ볐ᤠ뭸ᤠǇԈDerechosǈԈ佴ミ൘࣋%보ᤠ벀ᤠ ǍԌ㺬ヸ佈ミ㹼ヸ൘࣋ꗜヘ볈ᤠ ǚԈ벤ᤠ붐ᤠ밐ᤠǟԈHumanosǠԈ佴ミ൘࣋-ꍔᤩ뵀ᤠ ǥԌ㺬ヸ佈ミ㹼ヸ൘࣋ꗜヘ불ᤠ ǲԈ뵤ᤠ븨ᤠ볐ᤠǷԈ佴ミ൘࣋0빌ᤠ뷘ᤠ ǸԌ㺬ヸ佈ミ㹼ヸ൘࣋ꗜヘ븠ᤠ ƁԈ뷼ᤠ뻘ᤠ붐ᤠƊԈlaƉԈ佴ミ൘࣋3 뻼ᤠ뺈ᤠ ƒԌ㺬ヸ佈ミ㹼ヸ൘࣋ꗜヘ뻐ᤠ ƛԈ뺬ᤠ뾘ᤠ븨ᤠƜԈRepúblicaơԈ佴ミ൘࣋=뾼ᤠ뽈ᤠ ƪԌ㺬ヸ佈ミ㹼ヸ൘࣋ꗜヘ뾐ᤠ ƳԈ뽬ᤠ쁈ᤠ뻘ᤠƴԈdeƻԈ佴ミ൘࣋@&#10;쁬ᤠ뿸ᤠ ƼԌ㺬ヸ佈ミ㹼ヸ൘࣋ꗜヘ쁀ᤠ ŅԈ쀜ᤠ섈ᤠ뾘ᤠŎԈUzbekistánœԈ佴ミ൘࣋J섬ᤠ삸ᤠ ŔԌ㺬ヸ佈ミ㹼ヸ൘࣋ꗜヘ섀ᤠ ŝԈ샜ᤠ솸ᤠ쁈ᤠŦԈ,ťԈ佴ミ൘࣋L쇜ᤠ셨ᤠ ŮԌ㺬ヸ佈ミ㹼ヸ൘࣋ꗜヘ솰ᤠ ŷԈ소ᤠ쉨ᤠ섈ᤠŸԈalſԈ佴ミ൘࣋O슌ᤠ수ᤠ ĀԌ㺬ヸ佈ミ㹼ヸ൘࣋ꗜヘ쉠ᤠ ĉԈ숼ᤠ쌘ᤠ솸ᤠĒԈserđԈ佴ミ൘࣋S쌼ᤠ싈ᤠ ĚԌ㺬ヸ佈ミ㹼ヸ൘࣋ꗜヘ쌐ᤠ ģԈ심ᤠ쏈ᤠ쉨ᤠĤԈunīԈ佴ミ൘࣋V 쏬ᤠ썸ᤠ ĬԌ㺬ヸ佈ミ㹼ヸ൘࣋ꗜヘ쏀ᤠ ĵԈ쎜ᤠ쒈ᤠ쌘ᤠľԈorganismoǃԈ佴ミ൘࣋`欌ᤠ쐸ᤠ ǄԌ㺬ヸ佈ミ㹼ヸ൘࣋ꗜヘ쒀ᤠ ǍԈ쑜ᤠ씠ᤠ쏈ᤠǖԈ佴ミ൘࣋s&#10;아ᤠ쓐ᤠ ǛԌ㺬ヸ佈ミ㹼ヸ൘࣋ꗜヘ씘ᤠ ǠԈ쓴ᤠ엠ᤠ쒈ᤠǥԈindependienteǮԈ佴ミ൘࣋옄ᤠ얐ᤠ ǳԌ㺬ヸ佈ミ㹼ヸ൘࣋ꗜヘ엘ᤠ ǸԈ어ᤠ욐ᤠ씠ᤠǽԈdeƀԈ佴ミ൘࣋운ᤠ와ᤠ ƅԌ㺬ヸ佈ミ㹼ヸ൘࣋ꗜヘ욈ᤠ ƒԈ왤ᤠ읐ᤠ엠ᤠƗԈcoordinaciónƘԈ佴ミ൘࣋이ᤠ윀ᤠ ƝԌ㺬ヸ佈ミ㹼ヸ൘࣋ꗜヘ읈ᤠ ƪԈ윤ᤠ저ᤠ욐ᤠƯԈ,ƲԈ佴ミ൘࣋젤ᤠ잰ᤠ ƷԌ㺬ヸ佈ミ㹼ヸ൘࣋ꗜヘ쟸ᤠ ƼԈ쟔ᤠ죀ᤠ읐ᤠŁԈanálisisŊԈ佴ミ൘࣋죤ᤠ조ᤠ ŏԌ㺬ヸ佈ミ㹼ヸ൘࣋ꗜヘ좸ᤠ ŔԈ좔ᤠ쥰ᤠ저ᤠřԈyŜԈ佴ミ൘࣋즔ᤠ줠ᤠ šԌ㺬ヸ佈ミ㹼ヸ൘࣋ꗜヘ쥨ᤠ ŮԈ쥄ᤠ쨰ᤠ죀ᤠųԈconsultaŴԈ佴ミ൘࣋¦쩔ᤠ짠ᤠ ŹԌ㺬ヸ佈ミ㹼ヸ൘࣋ꗜヘ쨨ᤠ ĆԈ쨄ᤠ쫠ᤠ쥰ᤠċԈenĎԈ佴ミ൘࣋©쬄ᤠ쪐ᤠ ēԌ㺬ヸ佈ミ㹼ヸ൘࣋ꗜヘ쫘ᤠ ĘԈ쪴ᤠ쮐ᤠ쨰ᤠĝԈelĠԈ佴ミ൘࣋¬쮴ᤠ쭀ᤠ ĥԌ㺬ヸ佈ミ㹼ヸ൘࣋ꗜヘ쮈ᤠ ĲԈ쭤ᤠ챐ᤠ쫠ᤠķԈámbitoĸԈ佴ミ൘࣋³챴ᤠ찀ᤠ ĽԌ㺬ヸ佈ミ㹼ヸ൘࣋ꗜヘ챈ᤠ ǊԈ찤ᤠ촀ᤠ쮐ᤠǏԈdeǒԈ佴ミ൘࣋¶촤ᤠ첰ᤠ ǗԌ㺬ヸ佈ミ㹼ヸ൘࣋ꗜヘ쳸ᤠ ǜԈ쳔ᤠ춰ᤠ챐ᤠǡԈlaǤԈ佴ミ൘࣋¹췔ᤠ쵠ᤠ ǩԌ㺬ヸ佈ミ㹼ヸ൘࣋ꗜヘ춨ᤠ ǶԈ춄ᤠ칰ᤠ촀ᤠǻԈelaboraciónǼԈ佴ミ൘࣋Å캔ᤠ츠ᤠ ƁԌ㺬ヸ佈ミ㹼ヸ൘࣋ꗜヘ침ᤠ ƎԈ칄ᤠ켠ᤠ춰ᤠƓԈdeƖԈ佴ミ൘࣋È콄ᤠ컐ᤠ ƛԌ㺬ヸ佈ミ㹼ヸ൘࣋ꗜヘ켘ᤠ ƠԈ컴ᤠ쿐ᤠ칰ᤠƥԈlaƨԈ佴ミ൘࣋Ë&#10;쿴ᤠ쾀ᤠ ƭԌ㺬ヸ佈ミ㹼ヸ൘࣋ꗜヘ쿈ᤠ ƺԈ쾤ᤠ킐ᤠ켠ᤠƿԈestrategiaŀԈ佴ミ൘࣋Ö킴ᤠ큀ᤠ ŅԌ㺬ヸ佈ミ㹼ヸ൘࣋ꗜヘ킈ᤠ ŒԈ큤ᤠ텐ᤠ쿐ᤠŗԈestatalŘԈ佴ミ൘࣋Þ텴ᤠ턀ᤠ ŝԌ㺬ヸ佈ミ㹼ヸ൘࣋ꗜヘ텈ᤠ ŪԈ턤ᤠ툀ᤠ킐ᤠůԈparaŲԈ佴ミ൘࣋ã툤ᤠ톰ᤠ ŷԌ㺬ヸ佈ミ㹼ヸ൘࣋ꗜヘ퇸ᤠ żԈ퇔ᤠ튰ᤠ텐ᤠāԈlaĄԈ佴ミ൘࣋æ틔ᤠ퉠ᤠ ĉԌ㺬ヸ佈ミ㹼ヸ൘࣋ꗜヘ튨ᤠ ĖԈ튄ᤠ퍰ᤠ툀ᤠěԈrealizaciónĜԈ佴ミ൘࣋ò펔ᤠ팠ᤠ ġԌ㺬ヸ佈ミ㹼ヸ൘࣋ꗜヘ퍨ᤠ ĮԈ퍄ᤠ퐠ᤠ튰ᤠĳԈdeĶԈ佴ミ൘࣋õ푄ᤠ폐ᤠ ĻԌ㺬ヸ佈ミ㹼ヸ൘࣋ꗜヘ퐘ᤠ ǀԈ폴ᤠ퓐ᤠ퍰ᤠǅԈlosǈԈ佴ミ൘࣋ù퓴ᤠ풀ᤠ ǍԌ㺬ヸ佈ミ㹼ヸ൘࣋ꗜヘ퓈ᤠ ǚԈ풤ᤠ햐ᤠ퐠ᤠǟԈderechosǠԈ佴ミ൘࣋Ă햴ᤠ핀ᤠ ǥԌ㺬ヸ佈ミ㹼ヸ൘࣋ꗜヘ했ᤠ ǲԈ핤ᤠ홀ᤠ퓐ᤠǷԈyǺԈ佴ミ൘࣋Ą&#10;홤ᤠ헰ᤠ ǿԌ㺬ヸ佈ミ㹼ヸ൘࣋ꗜヘ호ᤠ ƄԈ혔ᤠ휀ᤠ햐ᤠƉԈlibertadesƒԈ佴ミ൘࣋ď룜ᤠ횰ᤠ ƗԌ㺬ヸ佈ミ㹼ヸ൘࣋ꗜヘ훸ᤠ ƜԈ훔ᤠ힘ᤠ홀ᤠơԈ佴ミ൘࣋Ġힼᤠ흈ᤠ ƪԌ㺬ヸ佈ミ㹼ヸ൘࣋ꗜヘ힐ᤠ ƳԈ희ᤠᤠ휀ᤠƴԈdeƻԈ佴ミ൘࣋ģᤠퟸᤠ ƼԌ㺬ヸ佈ミ㹼ヸ൘࣋ꗜヘᤠ ŅԈᤠᤠ힘ᤠŎԈlasōԈ佴ミ൘࣋ħᤠᤠ ŖԌ㺬ヸ佈ミ㹼ヸ൘࣋ꗜヘᤠ şԈᤠᤠᤠŠԈpersonasťԈ佴ミ൘࣋įᤠᤠ ŮԌ㺬ヸ佈ミ㹼ヸ൘࣋ꗜヘᤠ ŷԈᤠᤠᤠŸԈ,ſԈ佴ミ൘࣋ıᤠᤠ ĀԌ㺬ヸ佈ミ㹼ヸ൘࣋ꗜヘᤠ ĉԈᤠᤠᤠĒԈseđԈ佴ミ൘࣋Ĵᤠᤠ ĚԌ㺬ヸ佈ミ㹼ヸ൘࣋ꗜヘᤠ ģԈᤠᤠᤠĤԈencargaĩԈ佴ミ൘࣋ļᤠᤠ ĲԌ㺬ヸ佈ミ㹼ヸ൘࣋ꗜヘᤠ ĻԈᤠᤠᤠļԈde"/>
        </w:smartTagPr>
        <w:r>
          <w:rPr>
            <w:rFonts w:ascii="TimesNewRoman" w:hAnsi="TimesNewRoman"/>
            <w:lang w:val="es-ES_tradnl"/>
          </w:rPr>
          <w:t>L</w:t>
        </w:r>
        <w:r w:rsidR="0069336A" w:rsidRPr="00F27993">
          <w:rPr>
            <w:rFonts w:ascii="TimesNewRoman" w:hAnsi="TimesNewRoman"/>
            <w:lang w:val="es-ES_tradnl"/>
          </w:rPr>
          <w:t xml:space="preserve">a </w:t>
        </w:r>
        <w:r w:rsidR="0069336A" w:rsidRPr="00F27993">
          <w:t>Convención</w:t>
        </w:r>
      </w:smartTag>
      <w:r w:rsidR="0069336A" w:rsidRPr="00F27993">
        <w:t xml:space="preserve"> de </w:t>
      </w:r>
      <w:smartTag w:uri="urn:schemas-microsoft-com:office:smarttags" w:element="PersonName">
        <w:smartTagPr>
          <w:attr w:name="ProductID" w:val="La Haya"/>
        </w:smartTagPr>
        <w:r w:rsidR="0069336A" w:rsidRPr="00F27993">
          <w:t>La Haya</w:t>
        </w:r>
      </w:smartTag>
      <w:r w:rsidR="0069336A" w:rsidRPr="00F27993">
        <w:t xml:space="preserve"> sobre los aspectos civiles del secuestro internacional de niños, del 25 de octubre de 1980;</w:t>
      </w:r>
    </w:p>
    <w:p w:rsidR="0069336A" w:rsidRPr="00F27993" w:rsidRDefault="006649D1" w:rsidP="006649D1">
      <w:pPr>
        <w:pStyle w:val="Bullet1G"/>
      </w:pPr>
      <w:r>
        <w:rPr>
          <w:rFonts w:ascii="TimesNewRoman" w:hAnsi="TimesNewRoman"/>
          <w:lang w:val="es-ES_tradnl"/>
        </w:rPr>
        <w:t>E</w:t>
      </w:r>
      <w:r w:rsidR="0069336A" w:rsidRPr="00F27993">
        <w:rPr>
          <w:rFonts w:ascii="TimesNewRoman" w:hAnsi="TimesNewRoman"/>
          <w:lang w:val="es-ES_tradnl"/>
        </w:rPr>
        <w:t xml:space="preserve">l </w:t>
      </w:r>
      <w:r w:rsidR="0069336A" w:rsidRPr="00F27993">
        <w:t>Convenio de asistencia judicial y relaciones jurídicas en asuntos civiles, familiares y penales, de 22 de enero de 1993;</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w:t>
      </w:r>
      <w:smartTag w:uri="urn:schemas-microsoft-com:office:smarttags" w:element="PersonName">
        <w:smartTagPr>
          <w:attr w:name="ProductID" w:val="la Rep￺blica Checa"/>
        </w:smartTagPr>
        <w:r w:rsidR="0069336A" w:rsidRPr="00F27993">
          <w:rPr>
            <w:rFonts w:ascii="TimesNewRoman" w:hAnsi="TimesNewRoman"/>
            <w:lang w:val="es-ES_tradnl"/>
          </w:rPr>
          <w:t>la República Checa</w:t>
        </w:r>
      </w:smartTag>
      <w:r w:rsidR="0069336A" w:rsidRPr="00F27993">
        <w:rPr>
          <w:rFonts w:ascii="TimesNewRoman" w:hAnsi="TimesNewRoman"/>
          <w:lang w:val="es-ES_tradnl"/>
        </w:rPr>
        <w:t xml:space="preserve"> de asistencia judicial y relaciones jurídicas en asuntos civiles y penales, de 18 de enero de 2002;</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Ucrania de asistencia judicial y relaciones jurídicas en asuntos civiles y familiares, de 19 febrero 1998;</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Azerbaiyán de asistencia judicial y relaciones jurídicas en asuntos civiles, familiares y penales, de 18 de junio de 1997;</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Kazajstán de asistencia judicial y relaciones jurídicas en asuntos civiles, familiares y penales, de 2 de junio de 1997;</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Lituania de asistencia judicial y relaciones jurídicas en asuntos civiles, familiares y penales, de 20 de febrero de 1997;</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w:t>
      </w:r>
      <w:smartTag w:uri="urn:schemas-microsoft-com:office:smarttags" w:element="PersonName">
        <w:smartTagPr>
          <w:attr w:name="ProductID" w:val="la Rep￺blica Kirguisa"/>
        </w:smartTagPr>
        <w:r w:rsidR="0069336A" w:rsidRPr="00F27993">
          <w:rPr>
            <w:rFonts w:ascii="TimesNewRoman" w:hAnsi="TimesNewRoman"/>
            <w:lang w:val="es-ES_tradnl"/>
          </w:rPr>
          <w:t>la República Kirguisa</w:t>
        </w:r>
      </w:smartTag>
      <w:r w:rsidR="0069336A" w:rsidRPr="00F27993">
        <w:rPr>
          <w:rFonts w:ascii="TimesNewRoman" w:hAnsi="TimesNewRoman"/>
          <w:lang w:val="es-ES_tradnl"/>
        </w:rPr>
        <w:t xml:space="preserve"> de asistencia judicial y relaciones jurídicas en asuntos civiles, familiares y penales, de 24 de diciembre de 1996;</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Turkmenistán de asistencia judicial y relaciones jurídicas en asuntos civiles, familiares y penales, de 27 de noviembre de 1996;</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Georgia de asistencia judicial y relaciones jurídicas en asuntos civiles, familiares y penales, de 28 de mayo de 1996;</w:t>
      </w:r>
    </w:p>
    <w:p w:rsidR="0069336A" w:rsidRPr="00F27993" w:rsidRDefault="006649D1" w:rsidP="006649D1">
      <w:pPr>
        <w:pStyle w:val="Bullet1G"/>
        <w:rPr>
          <w:rFonts w:ascii="TimesNewRoman" w:hAnsi="TimesNewRoman"/>
          <w:lang w:val="es-ES_tradnl"/>
        </w:rPr>
      </w:pPr>
      <w:r>
        <w:rPr>
          <w:rFonts w:ascii="TimesNewRoman" w:hAnsi="TimesNewRoman"/>
          <w:lang w:val="es-ES_tradnl"/>
        </w:rPr>
        <w:t>E</w:t>
      </w:r>
      <w:r w:rsidR="0069336A" w:rsidRPr="00F27993">
        <w:rPr>
          <w:rFonts w:ascii="TimesNewRoman" w:hAnsi="TimesNewRoman"/>
          <w:lang w:val="es-ES_tradnl"/>
        </w:rPr>
        <w:t xml:space="preserve">l Acuerdo entre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Uzbekistán y </w:t>
      </w:r>
      <w:smartTag w:uri="urn:schemas-microsoft-com:office:smarttags" w:element="PersonName">
        <w:smartTagPr>
          <w:attr w:name="ProductID" w:val="la Rep￺blica"/>
        </w:smartTagPr>
        <w:r w:rsidR="0069336A" w:rsidRPr="00F27993">
          <w:rPr>
            <w:rFonts w:ascii="TimesNewRoman" w:hAnsi="TimesNewRoman"/>
            <w:lang w:val="es-ES_tradnl"/>
          </w:rPr>
          <w:t>la República</w:t>
        </w:r>
      </w:smartTag>
      <w:r w:rsidR="0069336A" w:rsidRPr="00F27993">
        <w:rPr>
          <w:rFonts w:ascii="TimesNewRoman" w:hAnsi="TimesNewRoman"/>
          <w:lang w:val="es-ES_tradnl"/>
        </w:rPr>
        <w:t xml:space="preserve"> de Letonia de asistencia judicial y relaciones jurídicas en asuntos civiles, familiares y penales, de 23 de junio de 1996.</w:t>
      </w:r>
    </w:p>
    <w:p w:rsidR="0069336A" w:rsidRPr="00F27993" w:rsidRDefault="0069336A" w:rsidP="006649D1">
      <w:pPr>
        <w:pStyle w:val="SingleTxtG"/>
        <w:rPr>
          <w:lang w:val="es-ES_tradnl"/>
        </w:rPr>
      </w:pPr>
      <w:r w:rsidRPr="00F27993">
        <w:rPr>
          <w:lang w:val="es-ES_tradnl"/>
        </w:rPr>
        <w:t>256.</w:t>
      </w:r>
      <w:r w:rsidR="006649D1">
        <w:rPr>
          <w:lang w:val="es-ES_tradnl"/>
        </w:rPr>
        <w:tab/>
      </w:r>
      <w:r w:rsidRPr="00F27993">
        <w:rPr>
          <w:lang w:val="es-ES_tradnl"/>
        </w:rPr>
        <w:t xml:space="preserve">Conforme a </w:t>
      </w:r>
      <w:smartTag w:uri="urn:schemas-microsoft-com:office:smarttags" w:element="PersonName">
        <w:smartTagPr>
          <w:attr w:name="ProductID" w:val="la Disposici￳n"/>
        </w:smartTagPr>
        <w:r w:rsidRPr="00F27993">
          <w:rPr>
            <w:lang w:val="es-ES_tradnl"/>
          </w:rPr>
          <w:t>la Disposición</w:t>
        </w:r>
      </w:smartTag>
      <w:r w:rsidRPr="00F27993">
        <w:rPr>
          <w:lang w:val="es-ES_tradnl"/>
        </w:rPr>
        <w:t xml:space="preserve"> sobre el Ministerio de Relaciones Exteriores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aprobado mediante </w:t>
      </w:r>
      <w:r w:rsidR="0005087B">
        <w:rPr>
          <w:lang w:val="es-ES_tradnl"/>
        </w:rPr>
        <w:t>R</w:t>
      </w:r>
      <w:r w:rsidRPr="00F27993">
        <w:rPr>
          <w:lang w:val="es-ES_tradnl"/>
        </w:rPr>
        <w:t xml:space="preserve">esolución del Consejo de Ministros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w:t>
      </w:r>
      <w:r w:rsidR="0005087B">
        <w:rPr>
          <w:lang w:val="es-ES_tradnl"/>
        </w:rPr>
        <w:t>Nº</w:t>
      </w:r>
      <w:r w:rsidRPr="00F27993">
        <w:rPr>
          <w:lang w:val="es-ES_tradnl"/>
        </w:rPr>
        <w:t xml:space="preserve"> 140, de 16 de marzo de 1994, el Ministerio de Relaciones Exteriores es el depositario de los instrumentos y acuerdos internacionales.</w:t>
      </w:r>
    </w:p>
    <w:p w:rsidR="0069336A" w:rsidRPr="00F27993" w:rsidRDefault="0069336A" w:rsidP="006649D1">
      <w:pPr>
        <w:pStyle w:val="SingleTxtG"/>
        <w:rPr>
          <w:lang w:val="es-ES_tradnl"/>
        </w:rPr>
      </w:pPr>
      <w:r w:rsidRPr="00F27993">
        <w:rPr>
          <w:lang w:val="es-ES_tradnl"/>
        </w:rPr>
        <w:t>257.</w:t>
      </w:r>
      <w:r w:rsidR="006649D1">
        <w:rPr>
          <w:lang w:val="es-ES_tradnl"/>
        </w:rPr>
        <w:tab/>
      </w:r>
      <w:r w:rsidRPr="00F27993">
        <w:rPr>
          <w:lang w:val="es-ES_tradnl"/>
        </w:rPr>
        <w:t xml:space="preserve">De acuerdo con la legislación y la práctica establecida del cumplimiento de los acuerdos y tratados internacionales, la cuestión de la extradición forma parte de las competencias de </w:t>
      </w:r>
      <w:smartTag w:uri="urn:schemas-microsoft-com:office:smarttags" w:element="PersonName">
        <w:smartTagPr>
          <w:attr w:name="ProductID" w:val="la Fiscal￭a General"/>
        </w:smartTagPr>
        <w:r w:rsidRPr="00F27993">
          <w:rPr>
            <w:lang w:val="es-ES_tradnl"/>
          </w:rPr>
          <w:t>la Fiscalía General</w:t>
        </w:r>
      </w:smartTag>
      <w:r w:rsidRPr="00F27993">
        <w:rPr>
          <w:lang w:val="es-ES_tradnl"/>
        </w:rPr>
        <w:t xml:space="preserve"> de Uzbekistán.</w:t>
      </w:r>
    </w:p>
    <w:p w:rsidR="0069336A" w:rsidRPr="00F27993" w:rsidRDefault="0069336A" w:rsidP="006649D1">
      <w:pPr>
        <w:pStyle w:val="SingleTxtG"/>
        <w:rPr>
          <w:lang w:val="es-ES_tradnl"/>
        </w:rPr>
      </w:pPr>
      <w:r w:rsidRPr="00F27993">
        <w:rPr>
          <w:lang w:val="es-ES_tradnl"/>
        </w:rPr>
        <w:t>258.</w:t>
      </w:r>
      <w:r w:rsidR="006649D1">
        <w:rPr>
          <w:lang w:val="es-ES_tradnl"/>
        </w:rPr>
        <w:tab/>
      </w:r>
      <w:r w:rsidRPr="00F27993">
        <w:rPr>
          <w:lang w:val="es-ES_tradnl"/>
        </w:rPr>
        <w:t>El artículo 65 del Código de Procedimiento Penal reglamenta las cuestiones de la extradición de una persona para su procesamiento penal o la ejecución de una sentencia. El artículo 599 de dicho Código establece el procedimiento de la presentación de la solicitud de extradición de la persona que se encuentra en el territorio de un Estado extranjero. De conformidad con el artículo 601 de dicho Código, la extradición de una persona que se encuentra en el territorio de Uzbekistán puede realizarse en los siguientes casos:</w:t>
      </w:r>
    </w:p>
    <w:p w:rsidR="0069336A" w:rsidRPr="00F27993" w:rsidRDefault="0069336A" w:rsidP="006649D1">
      <w:pPr>
        <w:pStyle w:val="Bullet1G"/>
      </w:pPr>
      <w:r w:rsidRPr="00F27993">
        <w:t xml:space="preserve">Si el Código Penal de </w:t>
      </w:r>
      <w:smartTag w:uri="urn:schemas-microsoft-com:office:smarttags" w:element="PersonName">
        <w:smartTagPr>
          <w:attr w:name="ProductID" w:val="la Rep￺blica"/>
        </w:smartTagPr>
        <w:r w:rsidRPr="00F27993">
          <w:t>la República</w:t>
        </w:r>
      </w:smartTag>
      <w:r w:rsidRPr="00F27993">
        <w:t xml:space="preserve"> de Uzbekistán contempla por esos actos penas privativas de libertad de más de un año o penas más severas, y cuando se solicite la entrega de esa persona para su procesamiento penal;</w:t>
      </w:r>
    </w:p>
    <w:p w:rsidR="0069336A" w:rsidRPr="00F27993" w:rsidRDefault="0069336A" w:rsidP="006649D1">
      <w:pPr>
        <w:pStyle w:val="Bullet1G"/>
      </w:pPr>
      <w:r w:rsidRPr="00F27993">
        <w:t xml:space="preserve">Si la persona cuya extradición se solicita ha sido condenada a una pena privativa de libertad de como mínimo seis meses o a una pena más severa; </w:t>
      </w:r>
    </w:p>
    <w:p w:rsidR="0069336A" w:rsidRPr="00F27993" w:rsidRDefault="0069336A" w:rsidP="006649D1">
      <w:pPr>
        <w:pStyle w:val="Bullet1G"/>
      </w:pPr>
      <w:r w:rsidRPr="00F27993">
        <w:t>Si el Estado extranjero que presenta la solicitud puede garantizar que esa persona solo será juzgada por los delitos que se indican en la solicitud y que tras la vista judicial y el</w:t>
      </w:r>
      <w:r w:rsidR="00A11525">
        <w:t xml:space="preserve"> </w:t>
      </w:r>
      <w:r w:rsidRPr="00F27993">
        <w:t>cumplimiento de la condena podrá abandonar libremente el territorio de ese Estado, así</w:t>
      </w:r>
      <w:r w:rsidR="006649D1">
        <w:t xml:space="preserve"> </w:t>
      </w:r>
      <w:r w:rsidRPr="00F27993">
        <w:t>como que no será expulsada, transferida ni entregada a un tercer Estado sin el</w:t>
      </w:r>
      <w:r w:rsidR="006649D1">
        <w:t xml:space="preserve"> </w:t>
      </w:r>
      <w:r w:rsidRPr="00F27993">
        <w:t xml:space="preserve">consentimiento de </w:t>
      </w:r>
      <w:smartTag w:uri="urn:schemas-microsoft-com:office:smarttags" w:element="PersonName">
        <w:smartTagPr>
          <w:attr w:name="ProductID" w:val="la Rep￺blica"/>
        </w:smartTagPr>
        <w:r w:rsidRPr="00F27993">
          <w:t>la República</w:t>
        </w:r>
      </w:smartTag>
      <w:r w:rsidRPr="00F27993">
        <w:t xml:space="preserve"> de Uzbekistán, y no será sometida a torturas, violencia u otros tratos crueles o degradantes para el honor y la dignidad ni se le aplicará la pena de muerte.</w:t>
      </w:r>
    </w:p>
    <w:p w:rsidR="0069336A" w:rsidRPr="00F27993" w:rsidRDefault="006649D1" w:rsidP="006649D1">
      <w:pPr>
        <w:pStyle w:val="HChG"/>
      </w:pPr>
      <w:r>
        <w:rPr>
          <w:lang w:val="es-ES_tradnl"/>
        </w:rPr>
        <w:tab/>
      </w:r>
      <w:r w:rsidR="0069336A" w:rsidRPr="00F27993">
        <w:rPr>
          <w:lang w:val="es-ES_tradnl"/>
        </w:rPr>
        <w:t xml:space="preserve">VII. </w:t>
      </w:r>
      <w:r>
        <w:rPr>
          <w:lang w:val="es-ES_tradnl"/>
        </w:rPr>
        <w:tab/>
      </w:r>
      <w:r w:rsidR="0069336A" w:rsidRPr="00F27993">
        <w:t xml:space="preserve">Protección de los derechos de las víctimas </w:t>
      </w:r>
    </w:p>
    <w:p w:rsidR="0069336A" w:rsidRPr="00F27993" w:rsidRDefault="0069336A" w:rsidP="006649D1">
      <w:pPr>
        <w:pStyle w:val="SingleTxtG"/>
      </w:pPr>
      <w:r w:rsidRPr="00F27993">
        <w:t>259.</w:t>
      </w:r>
      <w:r w:rsidR="006649D1">
        <w:tab/>
      </w:r>
      <w:r w:rsidRPr="00F27993">
        <w:t xml:space="preserve">Uno de los ejemplos de práctica productiva de prestación de servicios a las víctimas de la violencia son las actividades del Centro de protección social de la familia </w:t>
      </w:r>
      <w:r w:rsidRPr="00F27993">
        <w:rPr>
          <w:i/>
        </w:rPr>
        <w:t xml:space="preserve">Oydin Nur </w:t>
      </w:r>
      <w:r w:rsidRPr="00F27993">
        <w:t xml:space="preserve">(provincia de Bujara). En los años 2008 y 2009 recurrieron al Centro 1.290 mujeres. Desde enero de 2001 se recibieron más de 9.500 llamadas por la línea telefónica de confianza y visitas de clientes. Desde el 1º de septiembre de 2004 el Centro empezó la organización de consultas jurídicas gratuitas y se ofrecieron consultas a 450 clientes, algunas de las cuales las recibieron durante el proceso judicial. El Centro sirvió de defensor público de los intereses de 35 mujeres en procesos judiciales. El 14 de noviembre de 2007 empezó a funcionar, dependiente del Centro, el </w:t>
      </w:r>
      <w:r w:rsidRPr="00F27993">
        <w:rPr>
          <w:i/>
        </w:rPr>
        <w:t>Shelter,</w:t>
      </w:r>
      <w:r w:rsidRPr="00F27993">
        <w:t xml:space="preserve"> un albergue temporal, donde encontraron refugio 28 mujeres y 12 de sus hijos. Además, al 1º de enero de 2009, se prestó asistencia psicológica a 123 víctimas de la trata: recibieron asistencia médica 164, asistencia jurídica,</w:t>
      </w:r>
      <w:r w:rsidR="00F6407E">
        <w:t xml:space="preserve"> </w:t>
      </w:r>
      <w:r w:rsidRPr="00F27993">
        <w:t>149, y 32 personas tuvieron la posibilidad de obtener formación profesional en cursos de readiestramiento; además, se encontró empleo para 47 mujeres y 92 recibieron asistencia social.</w:t>
      </w:r>
    </w:p>
    <w:p w:rsidR="0069336A" w:rsidRPr="00F27993" w:rsidRDefault="0069336A" w:rsidP="006649D1">
      <w:pPr>
        <w:pStyle w:val="SingleTxtG"/>
      </w:pPr>
      <w:r w:rsidRPr="00F27993">
        <w:t>260.</w:t>
      </w:r>
      <w:r w:rsidR="006649D1">
        <w:tab/>
      </w:r>
      <w:r w:rsidRPr="00F27993">
        <w:t>Los derechos y los intereses de los niños víctimas de delitos se protegen en las mismas condiciones que los de los demás, con la única diferencia que se les presta especial atención y durante el juicio sus intereses están representados por sus progenitores, tutores, curadores, etc.</w:t>
      </w:r>
    </w:p>
    <w:p w:rsidR="0069336A" w:rsidRPr="00F27993" w:rsidRDefault="0069336A" w:rsidP="006649D1">
      <w:pPr>
        <w:pStyle w:val="SingleTxtG"/>
      </w:pPr>
      <w:r w:rsidRPr="00F27993">
        <w:t>261.</w:t>
      </w:r>
      <w:r w:rsidR="006649D1">
        <w:tab/>
      </w:r>
      <w:r w:rsidRPr="00F27993">
        <w:t xml:space="preserve">En el Código de Procedimiento Penal de Uzbekistán existe un capítulo separado relativo a las características especiales del examen de las causas relacionadas con menores. En ese capítulo se reglamenta el procedimiento del proceso judicial de los delitos de los menores, las circunstancias que han de probarse en esas causas, la participación de los representantes legítimos del menor, la garantía de la participación del abogado defensor, la participación en la vista de representantes de empresas, instituciones y organizaciones, la presentación de la acusación a un menor, el interrogatorio del menor sospechoso o acusado, la participación de un pedagogo o psicólogo en el interrogatorio del menor acusado, las medidas represivas que pueden aplicarse a un menor acusado, el procedimiento para la custodia del menor, la colocación del menor en una institución infantil, la detención preventiva del menor, la terminación de la instrucción del sumario y la presentación al menor de los materiales de la causa, el examen de las causas de los delitos de menores en audiencias privadas, el alejamiento del menor enjuiciado de la sala de la audiencia, la notificación a </w:t>
      </w:r>
      <w:smartTag w:uri="urn:schemas-microsoft-com:office:smarttags" w:element="PersonName">
        <w:smartTagPr>
          <w:attr w:name="ProductID" w:val="la Comisi￳n"/>
        </w:smartTagPr>
        <w:r w:rsidRPr="00F27993">
          <w:t>la Comisión</w:t>
        </w:r>
      </w:smartTag>
      <w:r w:rsidRPr="00F27993">
        <w:t xml:space="preserve"> de Asuntos de Menores del examen de la causa, las cuestiones que debe resolver el tribunal al dictar la sentencia de un menor enjuiciado y el procedimiento de exención de responsabilidad del menor o su sanción con aplicación de medidas coercitivas.</w:t>
      </w:r>
    </w:p>
    <w:p w:rsidR="0069336A" w:rsidRPr="00F27993" w:rsidRDefault="0069336A" w:rsidP="006649D1">
      <w:pPr>
        <w:pStyle w:val="SingleTxtG"/>
        <w:rPr>
          <w:rFonts w:ascii="TimesNewRoman" w:hAnsi="TimesNewRoman" w:cs="TimesNewRoman"/>
        </w:rPr>
      </w:pPr>
      <w:r w:rsidRPr="00F27993">
        <w:t>262.</w:t>
      </w:r>
      <w:r w:rsidR="006649D1">
        <w:tab/>
      </w:r>
      <w:r w:rsidRPr="00F27993">
        <w:t>Con el fin de lograr el cumplimiento exacto y uniforme de las normas del derecho penal y de procedimiento penal en el examen de las causas de los delitos de menores, el Pleno del Tribunal</w:t>
      </w:r>
      <w:r w:rsidRPr="00F27993">
        <w:rPr>
          <w:rFonts w:ascii="TimesNewRoman" w:hAnsi="TimesNewRoman" w:cs="TimesNewRoman"/>
        </w:rPr>
        <w:t xml:space="preserve"> Supremo de </w:t>
      </w:r>
      <w:smartTag w:uri="urn:schemas-microsoft-com:office:smarttags" w:element="PersonName">
        <w:smartTagPr>
          <w:attr w:name="ProductID" w:val="la Rep￺blica"/>
        </w:smartTagPr>
        <w:r w:rsidRPr="00F27993">
          <w:rPr>
            <w:rFonts w:ascii="TimesNewRoman" w:hAnsi="TimesNewRoman" w:cs="TimesNewRoman"/>
          </w:rPr>
          <w:t>la República</w:t>
        </w:r>
      </w:smartTag>
      <w:r w:rsidRPr="00F27993">
        <w:rPr>
          <w:rFonts w:ascii="TimesNewRoman" w:hAnsi="TimesNewRoman" w:cs="TimesNewRoman"/>
        </w:rPr>
        <w:t xml:space="preserve"> de Uzbekistán aprobó </w:t>
      </w:r>
      <w:smartTag w:uri="urn:schemas-microsoft-com:office:smarttags" w:element="PersonName">
        <w:smartTagPr>
          <w:attr w:name="ProductID" w:val="la Resoluci￳n N"/>
        </w:smartTagPr>
        <w:r w:rsidRPr="00F27993">
          <w:rPr>
            <w:rFonts w:ascii="TimesNewRoman" w:hAnsi="TimesNewRoman" w:cs="TimesNewRoman"/>
          </w:rPr>
          <w:t xml:space="preserve">la </w:t>
        </w:r>
        <w:r w:rsidR="0005087B">
          <w:rPr>
            <w:rFonts w:ascii="TimesNewRoman" w:hAnsi="TimesNewRoman" w:cs="TimesNewRoman"/>
          </w:rPr>
          <w:t>R</w:t>
        </w:r>
        <w:r w:rsidRPr="00F27993">
          <w:rPr>
            <w:rFonts w:ascii="TimesNewRoman" w:hAnsi="TimesNewRoman" w:cs="TimesNewRoman"/>
          </w:rPr>
          <w:t>esolución N</w:t>
        </w:r>
      </w:smartTag>
      <w:r w:rsidRPr="00F27993">
        <w:rPr>
          <w:rFonts w:ascii="TimesNewRoman" w:hAnsi="TimesNewRoman" w:cs="TimesNewRoman"/>
        </w:rPr>
        <w:t>º 21, de 15</w:t>
      </w:r>
      <w:r w:rsidR="006649D1">
        <w:rPr>
          <w:rFonts w:ascii="TimesNewRoman" w:hAnsi="TimesNewRoman" w:cs="TimesNewRoman"/>
        </w:rPr>
        <w:t xml:space="preserve"> </w:t>
      </w:r>
      <w:r w:rsidRPr="00F27993">
        <w:rPr>
          <w:rFonts w:ascii="TimesNewRoman" w:hAnsi="TimesNewRoman" w:cs="TimesNewRoman"/>
        </w:rPr>
        <w:t>de septiembre de 2000, relativa a la práctica judicial en relación con los delitos cometidos por menores.</w:t>
      </w:r>
    </w:p>
    <w:p w:rsidR="0069336A" w:rsidRPr="00F27993" w:rsidRDefault="0069336A" w:rsidP="006649D1">
      <w:pPr>
        <w:pStyle w:val="SingleTxtG"/>
        <w:rPr>
          <w:rFonts w:ascii="TimesNewRoman" w:hAnsi="TimesNewRoman" w:cs="TimesNewRoman"/>
        </w:rPr>
      </w:pPr>
      <w:r w:rsidRPr="00F27993">
        <w:t>263.</w:t>
      </w:r>
      <w:r w:rsidR="006649D1">
        <w:tab/>
      </w:r>
      <w:r w:rsidRPr="00F27993">
        <w:t>Además, en la resolución del Pleno del Tribunal Supremo sobre la aplicación por los tribunales de medidas coercitivas en forma de detención preventiva en la etapa de las diligencias previas, de 14 de noviembre de 2007, figuran detalles sobre el procedimiento de aplicación de esas medidas en relación con menores. En el párrafo 5 de dicha resolución se indica que se debe señalar a la atención de los tribunales que, d</w:t>
      </w:r>
      <w:r w:rsidRPr="00F27993">
        <w:rPr>
          <w:rFonts w:ascii="TimesNewRoman" w:hAnsi="TimesNewRoman" w:cs="TimesNewRoman"/>
        </w:rPr>
        <w:t xml:space="preserve">e conformidad con lo dispuesto en el artículo 558 del Código de Procedimiento Penal de Uzbekistán, sólo se puede imponer la prisión preventiva a un menor cuando se le acusa de un delito premeditado por el cual, según ese Código, se imponen penas de privación de libertad de más de </w:t>
      </w:r>
      <w:r w:rsidR="00A11525">
        <w:rPr>
          <w:rFonts w:ascii="TimesNewRoman" w:hAnsi="TimesNewRoman" w:cs="TimesNewRoman"/>
        </w:rPr>
        <w:t xml:space="preserve">5 </w:t>
      </w:r>
      <w:r w:rsidRPr="00F27993">
        <w:rPr>
          <w:rFonts w:ascii="TimesNewRoman" w:hAnsi="TimesNewRoman" w:cs="TimesNewRoman"/>
        </w:rPr>
        <w:t>años y cuando no pueda garantizarse con otras medidas preventivas el debido comportamiento del acusado.</w:t>
      </w:r>
    </w:p>
    <w:p w:rsidR="0069336A" w:rsidRPr="00F27993" w:rsidRDefault="0069336A" w:rsidP="006649D1">
      <w:pPr>
        <w:pStyle w:val="SingleTxtG"/>
      </w:pPr>
      <w:r w:rsidRPr="00F27993">
        <w:t>264.</w:t>
      </w:r>
      <w:r w:rsidR="006649D1">
        <w:tab/>
      </w:r>
      <w:r w:rsidRPr="00F27993">
        <w:t>Por consiguiente, no se permite la aplicación de medidas coercitivas en forma de detención preventiva de un menor que haya cometido un delito por imprudencia ni por los motivos previstos en el párrafo 2 del artículo 242 del Código de Procedimiento Penal.</w:t>
      </w:r>
    </w:p>
    <w:p w:rsidR="0069336A" w:rsidRPr="00F27993" w:rsidRDefault="0069336A" w:rsidP="006649D1">
      <w:pPr>
        <w:pStyle w:val="SingleTxtG"/>
        <w:rPr>
          <w:rFonts w:ascii="TimesNewRoman" w:hAnsi="TimesNewRoman" w:cs="TimesNewRoman"/>
        </w:rPr>
      </w:pPr>
      <w:r w:rsidRPr="00F27993">
        <w:t>265.</w:t>
      </w:r>
      <w:r w:rsidR="006649D1">
        <w:tab/>
      </w:r>
      <w:r w:rsidRPr="00F27993">
        <w:t>Al examinar la cuestión de la presentación de una demanda de aplicación de la medida coercitiva en forma de detención preventiva a un menor,</w:t>
      </w:r>
      <w:r w:rsidR="00F6407E">
        <w:t xml:space="preserve"> </w:t>
      </w:r>
      <w:r w:rsidRPr="00F27993">
        <w:rPr>
          <w:rFonts w:ascii="TimesNewRoman" w:hAnsi="TimesNewRoman" w:cs="TimesNewRoman"/>
        </w:rPr>
        <w:t>el fiscal está obligado a tomar conocimiento personalmente de los materiales del caso, comprobar los motivos de la</w:t>
      </w:r>
      <w:r w:rsidR="006649D1">
        <w:rPr>
          <w:rFonts w:ascii="TimesNewRoman" w:hAnsi="TimesNewRoman" w:cs="TimesNewRoman"/>
        </w:rPr>
        <w:t xml:space="preserve"> </w:t>
      </w:r>
      <w:r w:rsidRPr="00F27993">
        <w:rPr>
          <w:rFonts w:ascii="TimesNewRoman" w:hAnsi="TimesNewRoman" w:cs="TimesNewRoman"/>
        </w:rPr>
        <w:t>detención, verificar el carácter excepcional del caso e interrogar al inculpado acerca de las</w:t>
      </w:r>
      <w:r w:rsidR="006649D1">
        <w:rPr>
          <w:rFonts w:ascii="TimesNewRoman" w:hAnsi="TimesNewRoman" w:cs="TimesNewRoman"/>
        </w:rPr>
        <w:t xml:space="preserve"> </w:t>
      </w:r>
      <w:r w:rsidRPr="00F27993">
        <w:rPr>
          <w:rFonts w:ascii="TimesNewRoman" w:hAnsi="TimesNewRoman" w:cs="TimesNewRoman"/>
        </w:rPr>
        <w:t>circunstancias relacionadas con la aplicación de dicha sanción.</w:t>
      </w:r>
    </w:p>
    <w:p w:rsidR="0069336A" w:rsidRPr="00F27993" w:rsidRDefault="0069336A" w:rsidP="006649D1">
      <w:pPr>
        <w:pStyle w:val="SingleTxtG"/>
      </w:pPr>
      <w:r w:rsidRPr="00F27993">
        <w:t>266.</w:t>
      </w:r>
      <w:r w:rsidR="006649D1">
        <w:tab/>
      </w:r>
      <w:r w:rsidRPr="00F27993">
        <w:t xml:space="preserve">Con el fin de prevenir el aumento de la delincuencia de los menores, el 29 de septiembre de 2010 se aprobó </w:t>
      </w:r>
      <w:smartTag w:uri="urn:schemas-microsoft-com:office:smarttags" w:element="PersonName">
        <w:smartTagPr>
          <w:attr w:name="ProductID" w:val="La Ley"/>
        </w:smartTagPr>
        <w:r w:rsidRPr="00F27993">
          <w:t>la Ley</w:t>
        </w:r>
      </w:smartTag>
      <w:r w:rsidRPr="00F27993">
        <w:t xml:space="preserve"> de prevención del abandono de menores y de la delincuencia juvenil, dirigida, ante todo, a proteger los derechos e intereses de los menores, mejorar la prevención del abandono y de la falta de control sobre los menores, situación que propicia la comisión de delitos, educarlos en un espíritu de respeto y cumplimiento de la ley, lograr la rehabilitación socio-pedagógica de los niños y las familias que se encuentran en una situación social peligrosa y detectar y reprimir los casos de incorporación de menores en la comisión de delitos u otras conductas antisociales.</w:t>
      </w:r>
    </w:p>
    <w:p w:rsidR="0069336A" w:rsidRPr="00F27993" w:rsidRDefault="0069336A" w:rsidP="006649D1">
      <w:pPr>
        <w:pStyle w:val="SingleTxtG"/>
      </w:pPr>
      <w:r w:rsidRPr="00F27993">
        <w:t>267.</w:t>
      </w:r>
      <w:r w:rsidR="006649D1">
        <w:tab/>
      </w:r>
      <w:r w:rsidRPr="00F27993">
        <w:t xml:space="preserve">En cumplimiento de </w:t>
      </w:r>
      <w:smartTag w:uri="urn:schemas-microsoft-com:office:smarttags" w:element="PersonName">
        <w:smartTagPr>
          <w:attr w:name="ProductID" w:val="La Ley"/>
        </w:smartTagPr>
        <w:r w:rsidRPr="00F27993">
          <w:t>la Ley</w:t>
        </w:r>
      </w:smartTag>
      <w:r w:rsidRPr="00F27993">
        <w:t xml:space="preserve"> y para su aplicación correcta en la práctica, </w:t>
      </w:r>
      <w:smartTag w:uri="urn:schemas-microsoft-com:office:smarttags" w:element="PersonName">
        <w:smartTagPr>
          <w:attr w:name="ProductID" w:val="la Fiscal￭a General"/>
        </w:smartTagPr>
        <w:r w:rsidRPr="00F27993">
          <w:t>la Fiscalía General</w:t>
        </w:r>
      </w:smartTag>
      <w:r w:rsidRPr="00F27993">
        <w:t>, el Tribunal Supremo y el Ministerio del Interior de Uzbekistán aprobaron el 24 de diciembre de 2010 la misión conjunta sobre el procedimiento de colocación de menores en los Centros de prestación de asistencia social y jurídica a los menores, así como en instituciones docentes educativas especializadas.</w:t>
      </w:r>
    </w:p>
    <w:p w:rsidR="0069336A" w:rsidRPr="00F27993" w:rsidRDefault="0069336A" w:rsidP="006649D1">
      <w:pPr>
        <w:pStyle w:val="SingleTxtG"/>
      </w:pPr>
      <w:r w:rsidRPr="00F27993">
        <w:t>268.</w:t>
      </w:r>
      <w:r w:rsidR="006649D1">
        <w:tab/>
      </w:r>
      <w:r w:rsidRPr="00F27993">
        <w:t xml:space="preserve">Dichas medidas de protección se aplican en condiciones de igualdad y, principalmente, para evitar perjudicar los intereses de los acusados. Por ejemplo, en los artículos 46 y 48 del Código de Procedimiento Penal de </w:t>
      </w:r>
      <w:smartTag w:uri="urn:schemas-microsoft-com:office:smarttags" w:element="PersonName">
        <w:smartTagPr>
          <w:attr w:name="ProductID" w:val="la Rep￺blica"/>
        </w:smartTagPr>
        <w:r w:rsidRPr="00F27993">
          <w:t>la República</w:t>
        </w:r>
      </w:smartTag>
      <w:r w:rsidRPr="00F27993">
        <w:t xml:space="preserve"> de Uzbekistán están consagrados los derechos y las obligaciones de los acusados y sospechosos, cuyo incumplimiento está prohibido.</w:t>
      </w:r>
    </w:p>
    <w:p w:rsidR="0069336A" w:rsidRPr="00F27993" w:rsidRDefault="0069336A" w:rsidP="006649D1">
      <w:pPr>
        <w:pStyle w:val="SingleTxtG"/>
      </w:pPr>
      <w:r w:rsidRPr="00F27993">
        <w:t>269.</w:t>
      </w:r>
      <w:r w:rsidR="006649D1">
        <w:tab/>
      </w:r>
      <w:r w:rsidRPr="00F27993">
        <w:t xml:space="preserve">De acuerdo con la resolución del Consejo de Ministros de Uzbekistán, de 5 de noviembre de 2008, sobre la creación del Centro de Rehabilitación de </w:t>
      </w:r>
      <w:smartTag w:uri="urn:schemas-microsoft-com:office:smarttags" w:element="PersonName">
        <w:smartTagPr>
          <w:attr w:name="ProductID" w:val="la Rep￺blica"/>
        </w:smartTagPr>
        <w:r w:rsidRPr="00F27993">
          <w:t>la República</w:t>
        </w:r>
      </w:smartTag>
      <w:r w:rsidRPr="00F27993">
        <w:t xml:space="preserve"> para ayudar y proteger a las víctimas de la trata de personas, en la ciudad de Tashkent se ha construido en un plazo breve y se ha entregado para su uso un edificio moderno para el Centro, con capacidad para 30 plazas/camas para las víctimas de la trata.</w:t>
      </w:r>
    </w:p>
    <w:p w:rsidR="0069336A" w:rsidRPr="00F27993" w:rsidRDefault="0069336A" w:rsidP="006649D1">
      <w:pPr>
        <w:pStyle w:val="SingleTxtG"/>
      </w:pPr>
      <w:r w:rsidRPr="00F27993">
        <w:t>270.</w:t>
      </w:r>
      <w:r w:rsidR="006649D1">
        <w:tab/>
      </w:r>
      <w:r w:rsidRPr="00F27993">
        <w:t>Actualmente el Centro de Rehabilitación desarrolla sus actividades sobre la base de los principios de la prohibición de la discriminación de las víctimas de la trata, la confidencialidad de la vida privada y de la personalidad de las víctimas, el apoyo social y jurídico, así como los cuidados individuales. Además de ofrecer a las víctimas unas condiciones confortables para la vida, la higiene personal, alimentación y medicamentos, el Centro se encarga de la asistencia médica de urgencia, de la asistencia psicológica y jurídica y de otra índole, así como contribuye a su seguridad y al establecimiento de contactos con los familiares. Se presta especial atención a las medidas dirigidas a la rehabilitación social y la colocación laboral de las víctimas de la trata.</w:t>
      </w:r>
    </w:p>
    <w:p w:rsidR="0069336A" w:rsidRPr="00F27993" w:rsidRDefault="0069336A" w:rsidP="006649D1">
      <w:pPr>
        <w:pStyle w:val="SingleTxtG"/>
      </w:pPr>
      <w:r w:rsidRPr="00F27993">
        <w:t>271.</w:t>
      </w:r>
      <w:r w:rsidR="006649D1">
        <w:tab/>
      </w:r>
      <w:r w:rsidRPr="00F27993">
        <w:t xml:space="preserve">En cumplimiento de dicha resolución, el 11 de noviembre de 2008, el Ministerio de Trabajo y Protección Social dictó </w:t>
      </w:r>
      <w:smartTag w:uri="urn:schemas-microsoft-com:office:smarttags" w:element="PersonName">
        <w:smartTagPr>
          <w:attr w:name="ProductID" w:val="la Orden"/>
        </w:smartTagPr>
        <w:r w:rsidRPr="00F27993">
          <w:t xml:space="preserve">la </w:t>
        </w:r>
        <w:r w:rsidR="0005087B">
          <w:t>O</w:t>
        </w:r>
        <w:r w:rsidRPr="00F27993">
          <w:t>rden</w:t>
        </w:r>
      </w:smartTag>
      <w:r w:rsidRPr="00F27993">
        <w:t xml:space="preserve"> ministerial </w:t>
      </w:r>
      <w:r w:rsidR="0005087B">
        <w:t>Nº</w:t>
      </w:r>
      <w:r w:rsidRPr="00F27993">
        <w:t xml:space="preserve"> 211 sobre medidas para organizar las actividades del Centro de Rehabilitación de </w:t>
      </w:r>
      <w:smartTag w:uri="urn:schemas-microsoft-com:office:smarttags" w:element="PersonName">
        <w:smartTagPr>
          <w:attr w:name="ProductID" w:val="la Rep￺blica"/>
        </w:smartTagPr>
        <w:r w:rsidRPr="00F27993">
          <w:t>la República</w:t>
        </w:r>
      </w:smartTag>
      <w:r w:rsidRPr="00F27993">
        <w:t xml:space="preserve"> para ayudar y proteger a las víctimas de la trata de personas. Hasta la fecha el Centro ha prestado asistencia psicológica, jurídica, social, médica y de otra índole a más de 100 víctimas de la trata. Cada víctima es asistida sobre la base de un plan personal de rehabilitación.</w:t>
      </w:r>
    </w:p>
    <w:p w:rsidR="0069336A" w:rsidRPr="00F27993" w:rsidRDefault="0069336A" w:rsidP="006649D1">
      <w:pPr>
        <w:pStyle w:val="SingleTxtG"/>
      </w:pPr>
      <w:r w:rsidRPr="00F27993">
        <w:t>272.</w:t>
      </w:r>
      <w:r w:rsidR="006649D1">
        <w:tab/>
      </w:r>
      <w:r w:rsidRPr="00F27993">
        <w:t>El Centro despliega sus actividades sobre la base de los principios de la prohibición de la discriminación de las víctimas de la trata, la confidencialidad de la vida privada y de la personalidad de las víctimas, el apoyo social y jurídico, así como los cuidados individuales. Además de ofrecer a las víctimas unas condiciones confortables para la vida, la higiene personal, alimentación y medicamentos, el Centro se encarga de la asistencia médica de urgencia, de la asistencia psicológica y jurídica y de otra índole y el establecimiento de contactos con los familiares.</w:t>
      </w:r>
    </w:p>
    <w:p w:rsidR="0069336A" w:rsidRPr="00F27993" w:rsidRDefault="0069336A" w:rsidP="006649D1">
      <w:pPr>
        <w:pStyle w:val="SingleTxtG"/>
      </w:pPr>
      <w:r w:rsidRPr="00F27993">
        <w:t>273.</w:t>
      </w:r>
      <w:r w:rsidR="006649D1">
        <w:tab/>
      </w:r>
      <w:r w:rsidRPr="00F27993">
        <w:t>Con el fin de prevenir los delitos en la esfera de la trata de personas e informar a la opinión pública, con la participación de los trabajadores del Centro se celebran sistemáticamente seminarios de capacitación sobre cuestiones relacionadas con los conocimientos del público de las consecuencias perniciosas de la trata de personas, en particular de niños, y para examinar los problemas en ese ámbito. Durante el año 2010 con la participación del Centro se celebraron los siguientes seminarios:</w:t>
      </w:r>
    </w:p>
    <w:p w:rsidR="0069336A" w:rsidRPr="00F27993" w:rsidRDefault="006649D1" w:rsidP="006649D1">
      <w:pPr>
        <w:pStyle w:val="Bullet1G"/>
      </w:pPr>
      <w:r>
        <w:t>E</w:t>
      </w:r>
      <w:r w:rsidR="0069336A" w:rsidRPr="00F27993">
        <w:t xml:space="preserve">l 29 de marzo de 2010, en el Centro de Rehabilitación de </w:t>
      </w:r>
      <w:smartTag w:uri="urn:schemas-microsoft-com:office:smarttags" w:element="PersonName">
        <w:smartTagPr>
          <w:attr w:name="ProductID" w:val="la Rep￺blica"/>
        </w:smartTagPr>
        <w:r w:rsidR="0069336A" w:rsidRPr="00F27993">
          <w:t>la República</w:t>
        </w:r>
      </w:smartTag>
      <w:r w:rsidR="0069336A" w:rsidRPr="00F27993">
        <w:t xml:space="preserve">, </w:t>
      </w:r>
      <w:r w:rsidR="00F6407E" w:rsidRPr="00F27993">
        <w:t>"</w:t>
      </w:r>
      <w:r w:rsidR="0069336A" w:rsidRPr="00F27993">
        <w:t xml:space="preserve">Prestación de asistencia y rehabilitación subsiguiente de las personas víctimas de delitos relacionados con la trata de personas, de acuerdo con la legislación nacional de </w:t>
      </w:r>
      <w:smartTag w:uri="urn:schemas-microsoft-com:office:smarttags" w:element="PersonName">
        <w:smartTagPr>
          <w:attr w:name="ProductID" w:val="la Rep￺blica"/>
        </w:smartTagPr>
        <w:r w:rsidR="0069336A" w:rsidRPr="00F27993">
          <w:t>la República</w:t>
        </w:r>
      </w:smartTag>
      <w:r w:rsidR="0069336A" w:rsidRPr="00F27993">
        <w:t xml:space="preserve"> de Uzbekistán</w:t>
      </w:r>
      <w:r w:rsidR="00F6407E" w:rsidRPr="00F27993">
        <w:t>"</w:t>
      </w:r>
      <w:r w:rsidR="00F6407E">
        <w:t>.</w:t>
      </w:r>
    </w:p>
    <w:p w:rsidR="0069336A" w:rsidRPr="00F27993" w:rsidRDefault="006649D1" w:rsidP="006649D1">
      <w:pPr>
        <w:pStyle w:val="Bullet1G"/>
      </w:pPr>
      <w:r>
        <w:t>D</w:t>
      </w:r>
      <w:r w:rsidR="0069336A" w:rsidRPr="00F27993">
        <w:t xml:space="preserve">el 7 al 9 de abril de 2010, junto con </w:t>
      </w:r>
      <w:smartTag w:uri="urn:schemas-microsoft-com:office:smarttags" w:element="PersonName">
        <w:smartTagPr>
          <w:attr w:name="ProductID" w:val="la Oficina"/>
        </w:smartTagPr>
        <w:r w:rsidR="0069336A" w:rsidRPr="00F27993">
          <w:t>la Oficina</w:t>
        </w:r>
      </w:smartTag>
      <w:r w:rsidR="0069336A" w:rsidRPr="00F27993">
        <w:t xml:space="preserve"> de las Naciones Unidas contra </w:t>
      </w:r>
      <w:smartTag w:uri="urn:schemas-microsoft-com:office:smarttags" w:element="PersonName">
        <w:smartTagPr>
          <w:attr w:name="ProductID" w:val="la Droga"/>
        </w:smartTagPr>
        <w:r w:rsidR="0069336A" w:rsidRPr="00F27993">
          <w:t>la Droga</w:t>
        </w:r>
      </w:smartTag>
      <w:r w:rsidR="0069336A" w:rsidRPr="00F27993">
        <w:t xml:space="preserve"> y el Delito, </w:t>
      </w:r>
      <w:r w:rsidR="00F6407E" w:rsidRPr="00F27993">
        <w:t>"</w:t>
      </w:r>
      <w:r w:rsidR="0069336A" w:rsidRPr="00F27993">
        <w:t>Prevención y represión de los delitos relacionados con la trata de personas, procesamiento de los responsables de la trata, protección y asistencia a las víctimas de la trata de personas</w:t>
      </w:r>
      <w:r w:rsidR="00F6407E" w:rsidRPr="00F27993">
        <w:t>"</w:t>
      </w:r>
      <w:r w:rsidR="00F6407E">
        <w:t>.</w:t>
      </w:r>
    </w:p>
    <w:p w:rsidR="0069336A" w:rsidRPr="00F27993" w:rsidRDefault="006649D1" w:rsidP="006649D1">
      <w:pPr>
        <w:pStyle w:val="Bullet1G"/>
      </w:pPr>
      <w:r>
        <w:t>D</w:t>
      </w:r>
      <w:r w:rsidR="0069336A" w:rsidRPr="00F27993">
        <w:t xml:space="preserve">el 11 al 14 de mayo de 2010, junto con </w:t>
      </w:r>
      <w:smartTag w:uri="urn:schemas-microsoft-com:office:smarttags" w:element="PersonName">
        <w:smartTagPr>
          <w:attr w:name="ProductID" w:val="la OSCE"/>
        </w:smartTagPr>
        <w:r w:rsidR="0069336A" w:rsidRPr="00F27993">
          <w:t>la OSCE</w:t>
        </w:r>
      </w:smartTag>
      <w:r w:rsidR="0069336A" w:rsidRPr="00F27993">
        <w:t xml:space="preserve">, </w:t>
      </w:r>
      <w:r w:rsidR="00F6407E" w:rsidRPr="00F27993">
        <w:t>"</w:t>
      </w:r>
      <w:r w:rsidR="0069336A" w:rsidRPr="00F27993">
        <w:t>Respuesta judicial al reto de la trata de personas: problemas, experiencia adquirida y prácticas óptimas</w:t>
      </w:r>
      <w:r w:rsidR="00F6407E" w:rsidRPr="00F27993">
        <w:t>"</w:t>
      </w:r>
      <w:r w:rsidR="00F6407E">
        <w:t>.</w:t>
      </w:r>
    </w:p>
    <w:p w:rsidR="0069336A" w:rsidRPr="00F27993" w:rsidRDefault="006649D1" w:rsidP="006649D1">
      <w:pPr>
        <w:pStyle w:val="Bullet1G"/>
        <w:rPr>
          <w:lang w:val="es-ES_tradnl"/>
        </w:rPr>
      </w:pPr>
      <w:r>
        <w:t>E</w:t>
      </w:r>
      <w:r w:rsidR="0069336A" w:rsidRPr="00F27993">
        <w:t xml:space="preserve">l 14 y el 15 de mayo de 2010, junto con el Comité de Mujeres y el </w:t>
      </w:r>
      <w:r w:rsidR="0069336A" w:rsidRPr="00F27993">
        <w:rPr>
          <w:lang w:val="es-ES_tradnl"/>
        </w:rPr>
        <w:t xml:space="preserve">Centro de información y difusión para jóvenes </w:t>
      </w:r>
      <w:r w:rsidR="0069336A" w:rsidRPr="00F27993">
        <w:rPr>
          <w:i/>
          <w:lang w:val="es-ES_tradnl"/>
        </w:rPr>
        <w:t>Istiqbolli Avlod,</w:t>
      </w:r>
      <w:r w:rsidR="0069336A" w:rsidRPr="00F27993">
        <w:rPr>
          <w:lang w:val="es-ES_tradnl"/>
        </w:rPr>
        <w:t xml:space="preserve"> </w:t>
      </w:r>
      <w:r w:rsidR="00F6407E" w:rsidRPr="00F27993">
        <w:t>"</w:t>
      </w:r>
      <w:r w:rsidR="0069336A" w:rsidRPr="00F27993">
        <w:rPr>
          <w:lang w:val="es-ES_tradnl"/>
        </w:rPr>
        <w:t>Experiencia internacional de lucha contra la trata de personas y prestación de asistencia a las víctimas de esos delitos</w:t>
      </w:r>
      <w:r w:rsidR="00F6407E" w:rsidRPr="00F27993">
        <w:t>"</w:t>
      </w:r>
      <w:r w:rsidR="00F6407E">
        <w:rPr>
          <w:lang w:val="es-ES_tradnl"/>
        </w:rPr>
        <w:t>.</w:t>
      </w:r>
    </w:p>
    <w:p w:rsidR="0069336A" w:rsidRPr="00F27993" w:rsidRDefault="006649D1" w:rsidP="006649D1">
      <w:pPr>
        <w:pStyle w:val="Bullet1G"/>
      </w:pPr>
      <w:r>
        <w:t>D</w:t>
      </w:r>
      <w:r w:rsidR="0069336A" w:rsidRPr="00F27993">
        <w:t xml:space="preserve">el 25 al 27 mayo 2010, junto con </w:t>
      </w:r>
      <w:smartTag w:uri="urn:schemas-microsoft-com:office:smarttags" w:element="PersonName">
        <w:smartTagPr>
          <w:attr w:name="ProductID" w:val="la OSCE"/>
        </w:smartTagPr>
        <w:r w:rsidR="0069336A" w:rsidRPr="00F27993">
          <w:t>la OSCE</w:t>
        </w:r>
      </w:smartTag>
      <w:r w:rsidR="0069336A" w:rsidRPr="00F27993">
        <w:t xml:space="preserve">, </w:t>
      </w:r>
      <w:r w:rsidR="00F6407E" w:rsidRPr="00F27993">
        <w:t>"</w:t>
      </w:r>
      <w:r w:rsidR="0069336A" w:rsidRPr="00F27993">
        <w:t>Investigación de los delitos de trata de personas: retos, experiencia adquirida y prácticas óptimas</w:t>
      </w:r>
      <w:r w:rsidR="00F6407E" w:rsidRPr="00F27993">
        <w:t>"</w:t>
      </w:r>
      <w:r w:rsidR="00F6407E">
        <w:t>.</w:t>
      </w:r>
    </w:p>
    <w:p w:rsidR="0069336A" w:rsidRPr="00F27993" w:rsidRDefault="006649D1" w:rsidP="006649D1">
      <w:pPr>
        <w:pStyle w:val="Bullet1G"/>
      </w:pPr>
      <w:r>
        <w:t>E</w:t>
      </w:r>
      <w:r w:rsidR="0069336A" w:rsidRPr="00F27993">
        <w:t xml:space="preserve">l 4 de junio de 2010, en cooperación con el </w:t>
      </w:r>
      <w:r w:rsidR="0069336A" w:rsidRPr="00F27993">
        <w:rPr>
          <w:i/>
        </w:rPr>
        <w:t xml:space="preserve">jokimyat </w:t>
      </w:r>
      <w:r w:rsidR="0069336A" w:rsidRPr="00F27993">
        <w:t xml:space="preserve">del distrito de Sargueli de la ciudad de Tashkent y la con la participación de comités de las </w:t>
      </w:r>
      <w:r w:rsidR="0069336A" w:rsidRPr="00F27993">
        <w:rPr>
          <w:i/>
        </w:rPr>
        <w:t>mahallas</w:t>
      </w:r>
      <w:r w:rsidR="0069336A" w:rsidRPr="00F27993">
        <w:t xml:space="preserve">, consejos de mujeres y los órganos de orden público de dicho distrito, </w:t>
      </w:r>
      <w:r w:rsidR="00F6407E" w:rsidRPr="00F27993">
        <w:t>"</w:t>
      </w:r>
      <w:r w:rsidR="0069336A" w:rsidRPr="00F27993">
        <w:t>La trata de personas como forma contemporánea de esclavitud</w:t>
      </w:r>
      <w:r w:rsidR="00F6407E" w:rsidRPr="00F27993">
        <w:t>"</w:t>
      </w:r>
      <w:r w:rsidR="00F6407E">
        <w:t>.</w:t>
      </w:r>
    </w:p>
    <w:p w:rsidR="0069336A" w:rsidRPr="00F27993" w:rsidRDefault="006649D1" w:rsidP="006649D1">
      <w:pPr>
        <w:pStyle w:val="Bullet1G"/>
      </w:pPr>
      <w:r>
        <w:t>E</w:t>
      </w:r>
      <w:r w:rsidR="0069336A" w:rsidRPr="00F27993">
        <w:t xml:space="preserve">l 16 de junio de 2010, encuentro informativo en el Centro de Rehabilitación con el Comité de Mujeres de las </w:t>
      </w:r>
      <w:r w:rsidR="0069336A" w:rsidRPr="00F27993">
        <w:rPr>
          <w:i/>
        </w:rPr>
        <w:t xml:space="preserve">mahallas </w:t>
      </w:r>
      <w:r w:rsidR="0069336A" w:rsidRPr="00F27993">
        <w:t>del distrito de Uchtepin de la ciudad de Tashkent</w:t>
      </w:r>
      <w:r w:rsidR="00F6407E">
        <w:t>.</w:t>
      </w:r>
    </w:p>
    <w:p w:rsidR="0069336A" w:rsidRPr="00F27993" w:rsidRDefault="006649D1" w:rsidP="006649D1">
      <w:pPr>
        <w:pStyle w:val="Bullet1G"/>
      </w:pPr>
      <w:r>
        <w:t>E</w:t>
      </w:r>
      <w:r w:rsidR="0069336A" w:rsidRPr="00F27993">
        <w:t xml:space="preserve">l 17 de septiembre de 2010, con la participación de organizaciones internacionales y representantes de los organismos de orden público, </w:t>
      </w:r>
      <w:r w:rsidR="00F6407E" w:rsidRPr="00F27993">
        <w:t>"</w:t>
      </w:r>
      <w:r w:rsidR="0069336A" w:rsidRPr="00F27993">
        <w:t>Experiencia de los asociados extranjeros en la lucha contra la trata de personas y la prestación de asistencia a las víctimas de dichos delitos</w:t>
      </w:r>
      <w:r w:rsidR="00F6407E" w:rsidRPr="00F27993">
        <w:t>"</w:t>
      </w:r>
      <w:r w:rsidR="00F6407E">
        <w:t>.</w:t>
      </w:r>
    </w:p>
    <w:p w:rsidR="0069336A" w:rsidRPr="00F27993" w:rsidRDefault="0069336A" w:rsidP="006649D1">
      <w:pPr>
        <w:pStyle w:val="Bullet1G"/>
        <w:rPr>
          <w:lang w:val="es-ES_tradnl"/>
        </w:rPr>
      </w:pPr>
      <w:r w:rsidRPr="00F27993">
        <w:rPr>
          <w:lang w:val="es-ES_tradnl"/>
        </w:rPr>
        <w:t xml:space="preserve">El 25 de octubre de 2010 en el Ministerio de Trabajo y Protección Social de </w:t>
      </w:r>
      <w:smartTag w:uri="urn:schemas-microsoft-com:office:smarttags" w:element="PersonName">
        <w:smartTagPr>
          <w:attr w:name="ProductID" w:val="la Poblaci￳n"/>
        </w:smartTagPr>
        <w:r w:rsidRPr="00F27993">
          <w:rPr>
            <w:lang w:val="es-ES_tradnl"/>
          </w:rPr>
          <w:t>la Población</w:t>
        </w:r>
      </w:smartTag>
      <w:r w:rsidRPr="00F27993">
        <w:rPr>
          <w:lang w:val="es-ES_tradnl"/>
        </w:rPr>
        <w:t xml:space="preserve"> se celebró un seminario docente para los jefes de los centros de fomento del empleo y protección social de la población</w:t>
      </w:r>
      <w:r w:rsidR="00F6407E">
        <w:rPr>
          <w:lang w:val="es-ES_tradnl"/>
        </w:rPr>
        <w:t>.</w:t>
      </w:r>
    </w:p>
    <w:p w:rsidR="0069336A" w:rsidRPr="00F27993" w:rsidRDefault="006649D1" w:rsidP="006649D1">
      <w:pPr>
        <w:pStyle w:val="Bullet1G"/>
        <w:rPr>
          <w:lang w:val="es-ES_tradnl"/>
        </w:rPr>
      </w:pPr>
      <w:r>
        <w:rPr>
          <w:lang w:val="es-ES_tradnl"/>
        </w:rPr>
        <w:t>E</w:t>
      </w:r>
      <w:r w:rsidR="0069336A" w:rsidRPr="00F27993">
        <w:rPr>
          <w:lang w:val="es-ES_tradnl"/>
        </w:rPr>
        <w:t xml:space="preserve">l 27 de octubre de 2010 se celebró un encuentro informativo con el Segundo Secretario de asuntos económicos de </w:t>
      </w:r>
      <w:smartTag w:uri="urn:schemas-microsoft-com:office:smarttags" w:element="PersonName">
        <w:smartTagPr>
          <w:attr w:name="ProductID" w:val="la Embajada"/>
        </w:smartTagPr>
        <w:r w:rsidR="0069336A" w:rsidRPr="00F27993">
          <w:rPr>
            <w:lang w:val="es-ES_tradnl"/>
          </w:rPr>
          <w:t>la Embajada</w:t>
        </w:r>
      </w:smartTag>
      <w:r w:rsidR="0069336A" w:rsidRPr="00F27993">
        <w:rPr>
          <w:lang w:val="es-ES_tradnl"/>
        </w:rPr>
        <w:t xml:space="preserve"> de los </w:t>
      </w:r>
      <w:r w:rsidR="00F770D4">
        <w:rPr>
          <w:lang w:val="es-ES_tradnl"/>
        </w:rPr>
        <w:t>Estados Unidos</w:t>
      </w:r>
      <w:r w:rsidR="0069336A" w:rsidRPr="00F27993">
        <w:rPr>
          <w:lang w:val="es-ES_tradnl"/>
        </w:rPr>
        <w:t xml:space="preserve"> una parte del informe anual para el Departamentos de Estado de los Estados Unidos sobre la trata mundial de personas</w:t>
      </w:r>
      <w:r w:rsidR="00F6407E">
        <w:rPr>
          <w:lang w:val="es-ES_tradnl"/>
        </w:rPr>
        <w:t>.</w:t>
      </w:r>
    </w:p>
    <w:p w:rsidR="0069336A" w:rsidRPr="00F27993" w:rsidRDefault="006649D1" w:rsidP="006649D1">
      <w:pPr>
        <w:pStyle w:val="Bullet1G"/>
        <w:rPr>
          <w:lang w:val="es-ES_tradnl"/>
        </w:rPr>
      </w:pPr>
      <w:r>
        <w:rPr>
          <w:lang w:val="es-ES_tradnl"/>
        </w:rPr>
        <w:t>E</w:t>
      </w:r>
      <w:r w:rsidR="0069336A" w:rsidRPr="00F27993">
        <w:rPr>
          <w:lang w:val="es-ES_tradnl"/>
        </w:rPr>
        <w:t xml:space="preserve">l 25 de noviembre de 2010, </w:t>
      </w:r>
      <w:smartTag w:uri="urn:schemas-microsoft-com:office:smarttags" w:element="PersonName">
        <w:smartTagPr>
          <w:attr w:name="ProductID" w:val="la Fiscal￭a General"/>
        </w:smartTagPr>
        <w:r w:rsidR="0069336A" w:rsidRPr="00F27993">
          <w:rPr>
            <w:lang w:val="es-ES_tradnl"/>
          </w:rPr>
          <w:t>la Fiscalía General</w:t>
        </w:r>
      </w:smartTag>
      <w:r w:rsidR="0069336A" w:rsidRPr="00F27993">
        <w:rPr>
          <w:lang w:val="es-ES_tradnl"/>
        </w:rPr>
        <w:t xml:space="preserve"> y el Ministerio del Interior de Uzbekistán celebraron en el Centro de Rehabilitación un seminario docente y metodológico para los jefes de los departamentos de lucha contra la trata de personas de los organismos de interior con la presentación de instrumentos metodológicos y discos y diapositivas</w:t>
      </w:r>
      <w:r w:rsidR="00F6407E">
        <w:rPr>
          <w:lang w:val="es-ES_tradnl"/>
        </w:rPr>
        <w:t>.</w:t>
      </w:r>
    </w:p>
    <w:p w:rsidR="0069336A" w:rsidRPr="00F27993" w:rsidRDefault="006649D1" w:rsidP="006649D1">
      <w:pPr>
        <w:pStyle w:val="Bullet1G"/>
        <w:rPr>
          <w:lang w:val="es-ES_tradnl"/>
        </w:rPr>
      </w:pPr>
      <w:r>
        <w:rPr>
          <w:lang w:val="es-ES_tradnl"/>
        </w:rPr>
        <w:t>E</w:t>
      </w:r>
      <w:r w:rsidR="0069336A" w:rsidRPr="00F27993">
        <w:rPr>
          <w:lang w:val="es-ES_tradnl"/>
        </w:rPr>
        <w:t xml:space="preserve">l 29 y el 30 de noviembre de 2010, participación en el Foro Internacional titulado </w:t>
      </w:r>
      <w:r w:rsidR="00F6407E" w:rsidRPr="00F27993">
        <w:t>"</w:t>
      </w:r>
      <w:r w:rsidR="0069336A" w:rsidRPr="00F27993">
        <w:rPr>
          <w:lang w:val="es-ES_tradnl"/>
        </w:rPr>
        <w:t>Un tipo de vida saludable es la base del desarrollo integral de la nueva generación</w:t>
      </w:r>
      <w:r w:rsidR="00F6407E" w:rsidRPr="00F27993">
        <w:t>"</w:t>
      </w:r>
      <w:r w:rsidR="0069336A" w:rsidRPr="00F27993">
        <w:rPr>
          <w:lang w:val="es-ES_tradnl"/>
        </w:rPr>
        <w:t>. El jurista del Centro de Rehabilitación explicó en los grupos de estudio los efectos destructivos para las nuevas generaciones de los delitos relacionados con la trata de personas, expuso los problemas de la lucha contra esos delitos y de la rehabilitación de las víctimas, así como la necesidad apremiante de organizar un bloque infantil separado con las instalaciones apropiadas, una habitación para los juegos de los niños y un terreno de juegos para los niños en el Centro de Rehabilitación</w:t>
      </w:r>
      <w:r w:rsidR="00F6407E">
        <w:rPr>
          <w:lang w:val="es-ES_tradnl"/>
        </w:rPr>
        <w:t>.</w:t>
      </w:r>
    </w:p>
    <w:p w:rsidR="0069336A" w:rsidRPr="00F27993" w:rsidRDefault="006649D1" w:rsidP="006649D1">
      <w:pPr>
        <w:pStyle w:val="Bullet1G"/>
        <w:rPr>
          <w:lang w:val="es-ES_tradnl"/>
        </w:rPr>
      </w:pPr>
      <w:r>
        <w:rPr>
          <w:lang w:val="es-ES_tradnl"/>
        </w:rPr>
        <w:t>E</w:t>
      </w:r>
      <w:r w:rsidR="0069336A" w:rsidRPr="00F27993">
        <w:rPr>
          <w:lang w:val="es-ES_tradnl"/>
        </w:rPr>
        <w:t>l 7 de diciembre de 2010, en cooperación con el Centro de adaptación social de los niños, se celebró una charla interactiva con alumnos de los últimos grados de la escuela secundaria N</w:t>
      </w:r>
      <w:r w:rsidR="00F770D4">
        <w:rPr>
          <w:lang w:val="es-ES_tradnl"/>
        </w:rPr>
        <w:t>º</w:t>
      </w:r>
      <w:r w:rsidR="0069336A" w:rsidRPr="00F27993">
        <w:rPr>
          <w:lang w:val="es-ES_tradnl"/>
        </w:rPr>
        <w:t xml:space="preserve"> 17 de la ciudad de Tashkent, coincidiendo con el Día de </w:t>
      </w:r>
      <w:smartTag w:uri="urn:schemas-microsoft-com:office:smarttags" w:element="PersonName">
        <w:smartTagPr>
          <w:attr w:name="ProductID" w:val="la Constituci￳n. Durante"/>
        </w:smartTagPr>
        <w:r w:rsidR="0069336A" w:rsidRPr="00F27993">
          <w:rPr>
            <w:lang w:val="es-ES_tradnl"/>
          </w:rPr>
          <w:t>la Constitución. Durante</w:t>
        </w:r>
      </w:smartTag>
      <w:r w:rsidR="0069336A" w:rsidRPr="00F27993">
        <w:rPr>
          <w:lang w:val="es-ES_tradnl"/>
        </w:rPr>
        <w:t xml:space="preserve"> el acto se explicaron los conceptos de la venta de niños y del trabajo infantil ilícito, los métodos de su reclutamiento, los peligros que encierran y las medidas preventivas para no convertirse en víctimas de la venta de niños, de la prostitución infantil y de la utilización de niños en la pornografía.</w:t>
      </w:r>
    </w:p>
    <w:p w:rsidR="0069336A" w:rsidRPr="00F27993" w:rsidRDefault="0069336A" w:rsidP="006649D1">
      <w:pPr>
        <w:pStyle w:val="SingleTxtG"/>
        <w:rPr>
          <w:lang w:val="es-ES_tradnl"/>
        </w:rPr>
      </w:pPr>
      <w:r w:rsidRPr="00F27993">
        <w:rPr>
          <w:lang w:val="es-ES_tradnl"/>
        </w:rPr>
        <w:t>Durante la rehabilitación de las víctimas, el Centro se encarga de su alojamiento seguro, organiza la protección de sus derechos en las etapas de la instrucción y el juicio, así como el apoyo jurídico, la asistencia psicológica profesional, la restitución de los documentos, la ayuda a los niños cuando vuelven a incorporarse a los centros docentes preescolares, escolares y académicos (liceos e institutos), la integración en la familia y en la sociedad, así como la vigilancia social prolongada y la supervisión de cada familia.</w:t>
      </w:r>
    </w:p>
    <w:p w:rsidR="0069336A" w:rsidRPr="00F27993" w:rsidRDefault="0069336A" w:rsidP="006649D1">
      <w:pPr>
        <w:pStyle w:val="SingleTxtG"/>
        <w:rPr>
          <w:lang w:val="es-ES_tradnl"/>
        </w:rPr>
      </w:pPr>
      <w:r w:rsidRPr="00F27993">
        <w:rPr>
          <w:lang w:val="es-ES_tradnl"/>
        </w:rPr>
        <w:t>274.</w:t>
      </w:r>
      <w:r w:rsidR="006649D1">
        <w:rPr>
          <w:lang w:val="es-ES_tradnl"/>
        </w:rPr>
        <w:tab/>
      </w:r>
      <w:r w:rsidRPr="00F27993">
        <w:rPr>
          <w:lang w:val="es-ES_tradnl"/>
        </w:rPr>
        <w:t xml:space="preserve">En 2010 fue sometida a rehabilitación junto con su madre una niña menor de la provincia de Syrdarin. Todos los procedimientos y entrevistas de rehabilitación transcurrieron en presencia de la madre. La niña era analfabeta, ya que debido a las circunstancias familiares y sociales había asistido a la escuela solamente hasta el tercer grado. Después de la rehabilitación, un miembro de </w:t>
      </w:r>
      <w:smartTag w:uri="urn:schemas-microsoft-com:office:smarttags" w:element="PersonName">
        <w:smartTagPr>
          <w:attr w:name="ProductID" w:val="la Comisi￳n"/>
        </w:smartTagPr>
        <w:r w:rsidRPr="00F27993">
          <w:rPr>
            <w:lang w:val="es-ES_tradnl"/>
          </w:rPr>
          <w:t>la Comisión</w:t>
        </w:r>
      </w:smartTag>
      <w:r w:rsidRPr="00F27993">
        <w:rPr>
          <w:lang w:val="es-ES_tradnl"/>
        </w:rPr>
        <w:t xml:space="preserve"> interinstitucional territorial, el Centro de fomento del empleo y protección social de la población de dicha provincia y </w:t>
      </w:r>
      <w:smartTag w:uri="urn:schemas-microsoft-com:office:smarttags" w:element="PersonName">
        <w:smartTagPr>
          <w:attr w:name="ProductID" w:val="la Comisi￳n"/>
        </w:smartTagPr>
        <w:r w:rsidRPr="00F27993">
          <w:rPr>
            <w:lang w:val="es-ES_tradnl"/>
          </w:rPr>
          <w:t>la Comisión</w:t>
        </w:r>
      </w:smartTag>
      <w:r w:rsidRPr="00F27993">
        <w:rPr>
          <w:lang w:val="es-ES_tradnl"/>
        </w:rPr>
        <w:t xml:space="preserve"> de Asuntos de Menores del distrito, adoptaron medidas para que la niña ingresara en un centro docente.</w:t>
      </w:r>
    </w:p>
    <w:p w:rsidR="0069336A" w:rsidRPr="00F27993" w:rsidRDefault="0069336A" w:rsidP="006649D1">
      <w:pPr>
        <w:pStyle w:val="SingleTxtG"/>
        <w:rPr>
          <w:lang w:val="es-ES_tradnl"/>
        </w:rPr>
      </w:pPr>
      <w:r w:rsidRPr="00F27993">
        <w:rPr>
          <w:lang w:val="es-ES_tradnl"/>
        </w:rPr>
        <w:t>275.</w:t>
      </w:r>
      <w:r w:rsidR="006649D1">
        <w:rPr>
          <w:lang w:val="es-ES_tradnl"/>
        </w:rPr>
        <w:tab/>
      </w:r>
      <w:r w:rsidRPr="00F27993">
        <w:rPr>
          <w:lang w:val="es-ES_tradnl"/>
        </w:rPr>
        <w:t>La indemnización por los daños ocasionados a los niños víctimas de la trata se efectúa según las condiciones generales. Los artículos 275 y 276 de la legislación de procedimiento penal establece las normas de presentación de una demanda civil, el artículo 277, el procedimiento para reconocer como demandante civil a una persona, cuyos derechos y obligaciones están establecidos en el artículo 57 de dicho Código.</w:t>
      </w:r>
    </w:p>
    <w:p w:rsidR="0069336A" w:rsidRPr="00F27993" w:rsidRDefault="0069336A" w:rsidP="006649D1">
      <w:pPr>
        <w:pStyle w:val="SingleTxtG"/>
        <w:rPr>
          <w:lang w:val="es-ES_tradnl"/>
        </w:rPr>
      </w:pPr>
      <w:r w:rsidRPr="00F27993">
        <w:rPr>
          <w:lang w:val="es-ES_tradnl"/>
        </w:rPr>
        <w:t>276.</w:t>
      </w:r>
      <w:r w:rsidR="006649D1">
        <w:rPr>
          <w:lang w:val="es-ES_tradnl"/>
        </w:rPr>
        <w:tab/>
      </w:r>
      <w:r w:rsidRPr="00F27993">
        <w:rPr>
          <w:lang w:val="es-ES_tradnl"/>
        </w:rPr>
        <w:t>Además, los artículos 1.021 y 1.022 del Código Civil de Uzbekistán reglamentan el procedimiento de indemnización por los daños morales causados y los métodos y montos de la indemnización.</w:t>
      </w:r>
    </w:p>
    <w:p w:rsidR="0069336A" w:rsidRPr="00F27993" w:rsidRDefault="006649D1" w:rsidP="006649D1">
      <w:pPr>
        <w:pStyle w:val="HChG"/>
      </w:pPr>
      <w:r>
        <w:rPr>
          <w:lang w:val="es-ES_tradnl"/>
        </w:rPr>
        <w:tab/>
      </w:r>
      <w:r w:rsidR="0069336A" w:rsidRPr="00F27993">
        <w:rPr>
          <w:lang w:val="es-ES_tradnl"/>
        </w:rPr>
        <w:t xml:space="preserve">VIII. </w:t>
      </w:r>
      <w:r>
        <w:rPr>
          <w:lang w:val="es-ES_tradnl"/>
        </w:rPr>
        <w:tab/>
      </w:r>
      <w:r w:rsidR="0069336A" w:rsidRPr="00F27993">
        <w:t>Asistencia y cooperación internacionales</w:t>
      </w:r>
    </w:p>
    <w:p w:rsidR="0069336A" w:rsidRPr="00F27993" w:rsidRDefault="0069336A" w:rsidP="006649D1">
      <w:pPr>
        <w:pStyle w:val="SingleTxtG"/>
        <w:rPr>
          <w:lang w:val="es-ES_tradnl"/>
        </w:rPr>
      </w:pPr>
      <w:r w:rsidRPr="00F27993">
        <w:rPr>
          <w:lang w:val="es-ES_tradnl"/>
        </w:rPr>
        <w:t>277.</w:t>
      </w:r>
      <w:r w:rsidR="006649D1">
        <w:rPr>
          <w:lang w:val="es-ES_tradnl"/>
        </w:rPr>
        <w:tab/>
      </w:r>
      <w:r w:rsidRPr="00F27993">
        <w:t>Uzbekistán coopera activamente con varias organizaciones internacionales en la lucha</w:t>
      </w:r>
      <w:r w:rsidR="006649D1">
        <w:t xml:space="preserve"> </w:t>
      </w:r>
      <w:r w:rsidRPr="00F27993">
        <w:t>contra la trata de personas, tales</w:t>
      </w:r>
      <w:r w:rsidR="00F6407E">
        <w:t xml:space="preserve"> </w:t>
      </w:r>
      <w:r w:rsidRPr="00F27993">
        <w:t xml:space="preserve">como </w:t>
      </w:r>
      <w:smartTag w:uri="urn:schemas-microsoft-com:office:smarttags" w:element="PersonName">
        <w:smartTagPr>
          <w:attr w:name="ProductID" w:val="la Oficina"/>
        </w:smartTagPr>
        <w:r w:rsidRPr="00F27993">
          <w:t>la Oficina</w:t>
        </w:r>
      </w:smartTag>
      <w:r w:rsidRPr="00F27993">
        <w:t xml:space="preserve"> de las Naciones Unidas contra </w:t>
      </w:r>
      <w:smartTag w:uri="urn:schemas-microsoft-com:office:smarttags" w:element="PersonName">
        <w:smartTagPr>
          <w:attr w:name="ProductID" w:val="la Droga"/>
        </w:smartTagPr>
        <w:r w:rsidRPr="00F27993">
          <w:t>la Droga</w:t>
        </w:r>
      </w:smartTag>
      <w:r w:rsidRPr="00F27993">
        <w:t xml:space="preserve"> y el</w:t>
      </w:r>
      <w:r w:rsidR="006649D1">
        <w:t xml:space="preserve"> </w:t>
      </w:r>
      <w:r w:rsidRPr="00F27993">
        <w:t>Delito, el Programa de las Naciones Unidas para el Desarrollo (PNUD), el Fondo de las</w:t>
      </w:r>
      <w:r w:rsidR="006649D1">
        <w:t xml:space="preserve"> </w:t>
      </w:r>
      <w:r w:rsidRPr="00F27993">
        <w:t xml:space="preserve">Naciones Unidas para </w:t>
      </w:r>
      <w:smartTag w:uri="urn:schemas-microsoft-com:office:smarttags" w:element="PersonName">
        <w:smartTagPr>
          <w:attr w:name="ProductID" w:val="la Infancia"/>
        </w:smartTagPr>
        <w:r w:rsidRPr="00F27993">
          <w:t>la Infancia</w:t>
        </w:r>
      </w:smartTag>
      <w:r w:rsidRPr="00F27993">
        <w:t xml:space="preserve"> (UNICEF), </w:t>
      </w:r>
      <w:smartTag w:uri="urn:schemas-microsoft-com:office:smarttags" w:element="PersonName">
        <w:smartTagPr>
          <w:attr w:name="ProductID" w:val="la OSCE"/>
        </w:smartTagPr>
        <w:r w:rsidRPr="00F27993">
          <w:t>la OSCE</w:t>
        </w:r>
      </w:smartTag>
      <w:r w:rsidRPr="00F27993">
        <w:t xml:space="preserve"> y las organizaciones internacionales no gubernamentales especializadas, así como en el plano regional y bilateral.</w:t>
      </w:r>
    </w:p>
    <w:p w:rsidR="0069336A" w:rsidRPr="00F27993" w:rsidRDefault="0069336A" w:rsidP="006649D1">
      <w:pPr>
        <w:pStyle w:val="SingleTxtG"/>
      </w:pPr>
      <w:r w:rsidRPr="00F27993">
        <w:rPr>
          <w:lang w:val="es-ES_tradnl"/>
        </w:rPr>
        <w:t>278.</w:t>
      </w:r>
      <w:r w:rsidR="006649D1">
        <w:rPr>
          <w:lang w:val="es-ES_tradnl"/>
        </w:rPr>
        <w:tab/>
      </w:r>
      <w:r w:rsidRPr="00F27993">
        <w:t>Los esfuerzos del Gobierno para garantizar los derechos del niño se han materializado en</w:t>
      </w:r>
      <w:r w:rsidR="006649D1">
        <w:t xml:space="preserve"> </w:t>
      </w:r>
      <w:r w:rsidRPr="00F27993">
        <w:t xml:space="preserve">la elaboración y ejecución de programas que cuentan con el apoyo de </w:t>
      </w:r>
      <w:smartTag w:uri="urn:schemas-microsoft-com:office:smarttags" w:element="PersonName">
        <w:smartTagPr>
          <w:attr w:name="ProductID" w:val="la Oficina"/>
        </w:smartTagPr>
        <w:r w:rsidRPr="00F27993">
          <w:t>la Oficina</w:t>
        </w:r>
      </w:smartTag>
      <w:r w:rsidRPr="00F27993">
        <w:t xml:space="preserve"> del UNICEF en Uzbekistán. Así, se firmó el programa conjunto para el país para 2010-2015, destinado a garantizar el acceso de las mujeres y los niños a servicios básicos de</w:t>
      </w:r>
      <w:r w:rsidR="006649D1">
        <w:t xml:space="preserve"> </w:t>
      </w:r>
      <w:r w:rsidRPr="00F27993">
        <w:t xml:space="preserve">calidad. </w:t>
      </w:r>
    </w:p>
    <w:p w:rsidR="0069336A" w:rsidRPr="00F27993" w:rsidRDefault="0069336A" w:rsidP="006649D1">
      <w:pPr>
        <w:pStyle w:val="SingleTxtG"/>
      </w:pPr>
      <w:r w:rsidRPr="00F27993">
        <w:t>279.</w:t>
      </w:r>
      <w:r w:rsidR="006649D1">
        <w:tab/>
      </w:r>
      <w:r w:rsidRPr="00F27993">
        <w:t xml:space="preserve">Para mejorar radicalmente las actividades de reunión de información sobre la trata de personas por los organismos de orden público se está ejecutando el proyecto de </w:t>
      </w:r>
      <w:smartTag w:uri="urn:schemas-microsoft-com:office:smarttags" w:element="PersonName">
        <w:smartTagPr>
          <w:attr w:name="ProductID" w:val="la Oficina"/>
        </w:smartTagPr>
        <w:r w:rsidRPr="00F27993">
          <w:t>la Oficina</w:t>
        </w:r>
      </w:smartTag>
      <w:r w:rsidRPr="00F27993">
        <w:t xml:space="preserve"> regional de </w:t>
      </w:r>
      <w:smartTag w:uri="urn:schemas-microsoft-com:office:smarttags" w:element="PersonName">
        <w:smartTagPr>
          <w:attr w:name="ProductID" w:val="la Oficina"/>
        </w:smartTagPr>
        <w:r w:rsidRPr="00F27993">
          <w:t>la Oficina</w:t>
        </w:r>
      </w:smartTag>
      <w:r w:rsidRPr="00F27993">
        <w:t xml:space="preserve"> de las Naciones Unidas contra </w:t>
      </w:r>
      <w:smartTag w:uri="urn:schemas-microsoft-com:office:smarttags" w:element="PersonName">
        <w:smartTagPr>
          <w:attr w:name="ProductID" w:val="la Droga"/>
        </w:smartTagPr>
        <w:r w:rsidRPr="00F27993">
          <w:t>la Droga</w:t>
        </w:r>
      </w:smartTag>
      <w:r w:rsidRPr="00F27993">
        <w:t xml:space="preserve"> y el Delito (ONUDD) para Asia central UZB/S20 titulado </w:t>
      </w:r>
      <w:r w:rsidR="00F6407E" w:rsidRPr="00F27993">
        <w:t>"</w:t>
      </w:r>
      <w:r w:rsidRPr="00F27993">
        <w:t>Perfeccionamiento del sistema de justicia penal en el ámbito de la lucha contra la trata ilícita de personas en Uzbekistán</w:t>
      </w:r>
      <w:r w:rsidR="00F6407E" w:rsidRPr="00F27993">
        <w:t>"</w:t>
      </w:r>
      <w:r w:rsidRPr="00F27993">
        <w:t>. El objetivo principal del proyecto es aumentar la capacidad de los organismos de orden público y judiciales mediante la celebración de cursos de formación, la creación de bases de datos sobre la trata de personas y el fortalecimiento de la cooperación regional e internacional en esa esfera.</w:t>
      </w:r>
    </w:p>
    <w:p w:rsidR="0069336A" w:rsidRPr="00F27993" w:rsidRDefault="0069336A" w:rsidP="006649D1">
      <w:pPr>
        <w:pStyle w:val="SingleTxtG"/>
        <w:rPr>
          <w:lang w:val="es-ES_tradnl"/>
        </w:rPr>
      </w:pPr>
      <w:r w:rsidRPr="00F27993">
        <w:rPr>
          <w:lang w:val="es-ES_tradnl"/>
        </w:rPr>
        <w:t>280.</w:t>
      </w:r>
      <w:r w:rsidR="006649D1">
        <w:rPr>
          <w:lang w:val="es-ES_tradnl"/>
        </w:rPr>
        <w:tab/>
      </w:r>
      <w:r w:rsidRPr="00F27993">
        <w:rPr>
          <w:lang w:val="es-ES_tradnl"/>
        </w:rPr>
        <w:t xml:space="preserve">Actualmente Uzbekistán está llevando a cabo negociaciones sobre la concertación de tratados de extradición con el Afganistán, Jordania, los Emiratos Árabes Unidos y Polonia. Según la práctica de tratados jurídicos de </w:t>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el Uzbekistán, pueden ser extraditadas las personas que hayan cometido delitos sancionados con penas no inferiores a un año.</w:t>
      </w:r>
    </w:p>
    <w:p w:rsidR="0069336A" w:rsidRPr="00F27993" w:rsidRDefault="0069336A" w:rsidP="006649D1">
      <w:pPr>
        <w:pStyle w:val="SingleTxtG"/>
        <w:rPr>
          <w:lang w:val="es-ES_tradnl"/>
        </w:rPr>
      </w:pPr>
      <w:r w:rsidRPr="00F27993">
        <w:rPr>
          <w:lang w:val="es-ES_tradnl"/>
        </w:rPr>
        <w:t>281.</w:t>
      </w:r>
      <w:r w:rsidR="006649D1">
        <w:rPr>
          <w:lang w:val="es-ES_tradnl"/>
        </w:rPr>
        <w:tab/>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el Uzbekistán ha celebrado 25 tratados bilaterales (la lista figura en el anexo 7) de lucha contra la delincuencia, incluida la lucha contra los delitos indicados en el Protocolo facultativo.</w:t>
      </w:r>
    </w:p>
    <w:p w:rsidR="0069336A" w:rsidRPr="00F27993" w:rsidRDefault="0069336A" w:rsidP="006649D1">
      <w:pPr>
        <w:pStyle w:val="SingleTxtG"/>
        <w:rPr>
          <w:lang w:val="es-ES_tradnl"/>
        </w:rPr>
      </w:pPr>
      <w:r w:rsidRPr="00F27993">
        <w:rPr>
          <w:lang w:val="es-ES_tradnl"/>
        </w:rPr>
        <w:t>282.</w:t>
      </w:r>
      <w:r w:rsidR="006649D1">
        <w:rPr>
          <w:lang w:val="es-ES_tradnl"/>
        </w:rPr>
        <w:tab/>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ha ratificado (se ha adherido) a los siguientes instrumentos internacionales:</w:t>
      </w:r>
    </w:p>
    <w:p w:rsidR="0069336A" w:rsidRPr="00F27993" w:rsidRDefault="00A53729" w:rsidP="00A53729">
      <w:pPr>
        <w:pStyle w:val="Bullet1G"/>
      </w:pPr>
      <w:r>
        <w:rPr>
          <w:lang w:val="es-ES_tradnl"/>
        </w:rPr>
        <w:t>E</w:t>
      </w:r>
      <w:r w:rsidR="0069336A" w:rsidRPr="00F27993">
        <w:rPr>
          <w:lang w:val="es-ES_tradnl"/>
        </w:rPr>
        <w:t xml:space="preserve">l </w:t>
      </w:r>
      <w:r w:rsidR="0069336A" w:rsidRPr="00F27993">
        <w:t>Convenio para la represión de la trata de personas y de la explotación de la prostitución ajena;</w:t>
      </w:r>
    </w:p>
    <w:p w:rsidR="0069336A" w:rsidRPr="00F27993" w:rsidRDefault="00A53729" w:rsidP="00A53729">
      <w:pPr>
        <w:pStyle w:val="Bullet1G"/>
      </w:pPr>
      <w:r>
        <w:rPr>
          <w:lang w:val="es-ES_tradnl"/>
        </w:rPr>
        <w:t>E</w:t>
      </w:r>
      <w:r w:rsidR="0069336A" w:rsidRPr="00F27993">
        <w:rPr>
          <w:lang w:val="es-ES_tradnl"/>
        </w:rPr>
        <w:t xml:space="preserve">l </w:t>
      </w:r>
      <w:r w:rsidR="0069336A" w:rsidRPr="00F27993">
        <w:t>Protocolo final del Convenio para la represión de la trata de personas y de la explotación de la prostitución ajena (Lake Success, Nueva York, 21 de marzo de 1950);</w:t>
      </w:r>
    </w:p>
    <w:p w:rsidR="0069336A" w:rsidRPr="00F27993" w:rsidRDefault="00A53729" w:rsidP="00A53729">
      <w:pPr>
        <w:pStyle w:val="Bullet1G"/>
      </w:pPr>
      <w:smartTag w:uri="urn:schemas-microsoft-com:office:smarttags" w:element="PersonName">
        <w:smartTagPr>
          <w:attr w:name="ProductID" w:val="湥⹴8&#10; ťԌ㺬ヸ佈ミ㹼ヸ൘࣋ꗜヘƈᤠba ŲԈŤᤠɀᤠ쵀᤟ŷԈlaźԈ佴ミ൘࣋Ǎɤᤠǰᤠ ſԌ㺬ヸ佈ミ㹼ヸ൘࣋ꗜヘȸᤠ ĄԈȔᤠ˰ᤠƐᤠĉԈ&#10;laborČԈ佴ミ൘࣋Ǔ̔ᤠʠᤠ đԌ㺬ヸ佈ミ㹼ヸ൘࣋ꗜヘ˨ᤠ ĞԈ˄ᤠΠᤠɀᤠģԈdeĦԈ佴ミ൘࣋ǖτᤠ͐ᤠ īԌ㺬ヸ佈ミ㹼ヸ൘࣋ꗜヘΘᤠ İԈʹᤠѐᤠ˰ᤠdosĵԈlasĸԈ佴ミ൘࣋ǚѴᤠЀᤠ ĽԌ㺬ヸ佈ミ㹼ヸ൘࣋ꗜヘшᤠ ǊԈФᤠԐᤠΠᤠǏԈinspeccionesǐԈ佴ミ൘࣋ǧԴᤠӀᤠ ǕԌ㺬ヸ佈ミ㹼ヸ൘࣋ꗜヘԈᤠ ǢԈӤᤠ׀ᤠѐᤠǧԈdeǪԈ佴ミ൘࣋Ǫפᤠհᤠ ǯԌ㺬ヸ佈ミ㹼ヸ൘࣋ꗜヘָᤠDF ǴԈ֔ᤠ᤟ԐᤠǹԈasuntosǽԈƂԈ佴ミ൘࣋ǲټᤠذᤠ ƇԌ㺬ヸ佈ミ㹼ヸ൘࣋ꗜヘ᤟ ƌԈdeƓԈ氜ᤠ᤟韐᤟ƔԈ佴ミ൘࣋ª╜ᤠ۠ᤠ ƙԌ㺬ヸ佈ミ㹼ヸ൘࣋ꗜヘܨᤠ鳀ຶ ƦԈ܄ᤠ߈ᤠ┐ᤠƪԈƫԈ佴ミ൘࣋¬߬ᤠݸᤠ ƬԌ㺬ヸ佈ミ㹼ヸ൘࣋ꗜヘ߀ᤠ ƵԈޜᤠ࠰ᤠܰᤠ㳄ヸƾԈelƽԈ佴ミ൘࣋¯&#10;ﾬ᤟｠᤟ņԈﾄ᤟Hᤠ߈ᤠŋԈdeŎԈ佴ミ൘࣋)鐼ᤨ᝸ᤠœԈ佴ミ൘࣋ɇꪤ᤟ࢸᤠ ŔԌ㺬ヸ佈ミ㹼ヸ൘࣋ꗜヘऀᤠڐᤠ ŝԈࣜᤠঠᤠꩨ᤟šԈŦԈ佴ミ൘࣋ɋৄᤠॐᤠ ūԌ㺬ヸ佈ミ㹼ヸ൘࣋ꗜヘঘᤠ ŰԈॴᤠ੐ᤠईᤠ㳄ヸŵԈlosŸԈ佴ミ൘࣋ɏੴᤠ਀ᤠ ŽԌ㺬ヸ佈ミ㹼ヸ൘࣋ꗜヘੈᤠąԈ ĊԈਤᤠଐᤠঠᤠďԈjokimyatԈĐԈ佴ミ൘࣋ɘ଴ᤠીᤠ ĕԌ㺬ヸ佈ミ㹼ヸ൘࣋ꗜヘଈᤠ ĢԈ૤ᤠீᤠ੐ᤠƸƸħԈyĪԈ佴ミ൘࣋ɚ௤ᤠ୰ᤠ įԌ㺬ヸ佈ミ㹼ヸ൘࣋ꗜヘஸᤠ7Ԉ ĴԈஔᤠ౰ᤠଐᤠĹԈlosĿԈļԈ佴ミ൘࣋ɞ&#10;ಔᤠఠᤠ ǁԌ㺬ヸ佈ミ㹼ヸ൘࣋ꗜヘ౨ᤠ ǎԈౄᤠരᤠீᤠ㳄ヸǓԈorganismos࣒ǔԈ佴ミ൘࣋ɩൔᤠೠᤠ ǙԌ㺬ヸ佈ミ㹼ヸ൘࣋ꗜヘനᤠ买ミ ǦԈഄᤠ෠ᤠ౰ᤠǫԈdeéԈǮԈ佴ミ൘࣋ɬคᤠඐᤠ ǳԌ㺬ヸ佈ミ㹼ヸ൘࣋ꗜヘෘᤠ ǸԈපᤠᨘᤠരᤠƸ鹨ᤨǽԐinteriorƇԈorganizacionesn.11aƎԈ佴ミ൘࣋Ć༄ᤠຐᤠ ƓԌ㺬ヸ佈ミ㹼ヸ൘࣋ꗜヘ໘ᤠ滘ຖ ƘԈິᤠྠᤠ➐ᤠƜԈƝԈcondicionesƦԈ佴ミ൘࣋Ē⟌ᤠཐᤠ ƫԌ㺬ヸ佈ミ㹼ヸ൘࣋ꗜヘ྘ᤠ ưԈུᤠးᤠ໠ᤠ鼐࣒ƵԈ佴ミ൘࣋ĕၜᤠ࿨ᤠ ƾԌ㺬ヸ佈ミ㹼ヸ൘࣋ꗜヘူᤠ买ミ ŇԈဌᤠ얠᤟ྠᤠňԈmanutenciónōԈ佴ミ൘࣋Ġ엄᤟앐᤟ŖԈ佴ミ൘࣋&#10;—ᤠ했᤟śԈviviendaŜԈ佴ミ൘࣋ʬῼᤠᄠᤠ šԌ㺬ヸ佈ミ㹼ヸ൘࣋ꗜヘᅨᤠũԈ ŮԈᅄᤠለᤠῘᤠųԈ佴ミ൘࣋ʮሬᤠᆸᤠ ŴԌ㺬ヸ佈ミ㹼ヸ൘࣋ꗜヘሀᤠ ŽԈᇜᤠወᤠᅰᤠ鼐࣒ĆԈempleoԈƸ鹨ᤨċԈ佴ミ൘࣋ʵዬᤠቸᤠ ČԌ㺬ヸ佈ミ㹼ヸ൘࣋ꗜヘዀᤠ ĕԈኜᤠ፸ᤠለᤠĞԈparaĝԈ佴ミ൘࣋ʺ᎜ᤠጨᤠ ĦԌ㺬ヸ佈ミ㹼ヸ൘࣋ꗜヘ፰ᤠ鹨ᤨ įԈፌᤠᐨᤠወᤠİԈlosķԈ佴ミ൘࣋ʾᑌᤠᏘᤠ ĸԌ㺬ヸ佈ミ㹼ヸ൘࣋ꗜヘᐠᤠ ǁԈᏼᤠᓨᤠ፸ᤠ㰔ヸ买ミǊԈmenoresǏԈ佴ミ൘࣋ˆᔌᤠᒘᤠ ǐԌ㺬ヸ佈ミ㹼ヸ൘࣋ꗜヘᓠᤠ ǙԈᒼᤠᖘᤠᐨᤠÝԌǢԈque했᤟ǡԈ佴ミ൘࣋ˊᖼᤠᕈᤠ ǪԌ㺬ヸ佈ミ㹼ヸ൘࣋ꗜヘᖐᤠa ǳԈᕬᤠᙈᤠᓨᤠǴԈhanǻԈ佴ミ൘࣋ˎᙬᤠᗸᤠ ǼԌ㺬ヸ佈ミ㹼ヸ൘࣋ꗜヘᙀᤠ ƅԈᘜᤠᛸᤠᖘᤠ&#10;²ԌƎԈsidoᤨƍԈ佴ミ൘࣋˓ ᜜ᤠᚨᤠ ƖԌ㺬ヸ佈ミ㹼ヸ൘࣋ꗜヘᛰᤠ ƟԈᛌᤠ᤟ᙈᤠƠԈliberadosƥԈpenitenciarias ƬԌ㺬ヸ佈ミ㹼ヸ൘࣋ꗜヘ그᤟´Ԍ  ƵԌ㺬ヸ佈ミ㹼ヸ൘࣋ꗜヘ᤟ łԌet&#10;la Secretariad ńԌ㺬ヸ佈ミ㹼ヸ൘࣋ꗜヘ⣸ᤠLԌ ōԈ佴ミ൘࣋k婤ᤠᢨᤠ ŖԌ㺬ヸ佈ミ㹼ヸ൘࣋ꗜヘᣰᤠ şԈᣌᤠ顀᤟⤀ᤠǈǈŠԈ佴ミ൘࣋o᥄ᤠ韰᤟ťԈ: ŨԌ㺬ヸ佈ミ㹼ヸ൘࣋ꗜヘ夸ᤠn űԈ佴ミ൘࣋ɴᨼᤠᧈᤠ źԌ㺬ヸ佈ミ㹼ヸ൘࣋ꗜヘᨐᤠＰ᤟ ăԈ᧬ᤠ᫈ᤠ෠ᤠćԈĄԈ,ċԈ佴ミ൘࣋ɶ᫬ᤠ᩸ᤠ ČԌ㺬ヸ佈ミ㹼ヸ൘࣋ꗜヘᫀᤠ ĕԈ᪜ᤠᮈᤠᨘᤠemiaĞԈpresta,ĝԈ㳄ヸģԈ佴ミ൘࣋ɽ&#10;ᮬᤠᬸᤠ ĤԌ㺬ヸ佈ミ㹼ヸ൘࣋ꗜヘᮀᤠ ĭԈ᭜ᤠ᱈ᤠ᫈ᤠ㰔ヸ买ミĶԈasistenciaĻԈ佴ミ൘࣋ʈᱬᤠ᯸ᤠ ļԌ㺬ヸ佈ミ㹼ヸ൘࣋ꗜヘ᱀ᤠ ǅԈᰜᤠᴈᤠᮈᤠ&#10;XÉԌǎԈpráctica鏸ᤨ劘ຖǓԈ佴ミ൘࣋ʑᴬᤠᲸᤠ ǔԌ㺬ヸ佈ミ㹼ヸ൘࣋ꗜヘᴀᤠǈ ǝԈ᳜ᤠᶸᤠ᱈ᤠǦԈenǥԈ佴ミ൘࣋ʔᷜᤠᵨᤠ ǮԌ㺬ヸ佈ミ㹼ヸ൘࣋ꗜヘᶰᤠ劘ຖ ǷԈᶌᤠṨᤠᴈᤠǻԈǸԈlaǿԈ佴ミ൘࣋ʗẌᤠḘᤠ ƀԌ㺬ヸ佈ミ㹼ヸ൘࣋ꗜヘṠᤠ ƉԈḼᤠἨᤠᶸᤠƒԈbúsquedaԌǈǈƗԈ佴ミ൘࣋ʠὌᤠỘᤠ ƘԌ㺬ヸ佈ミ㹼ヸ൘࣋ꗜヘἠᤠ ơԈỼᤠῘᤠṨᤠ¥ԈƪԈdeᤨ鳀ຶƩԈ佴ミ൘࣋ʣეᤠᾈᤠ ƲԌ㺬ヸ佈ミ㹼ヸ൘࣋ꗜヘῐᤠǈ ƻԈᾬᤠᅰᤠἨᤠƼԈyŃԈorganismosńԈ귔᤟⃰ᤠ교᤟ŉԈlasŌԈ佴ミ൘࣋ŋ&#10;℔ᤠ₠ᤠ őԌ㺬ヸ佈ミ㹼ヸ൘࣋ꗜヘ⃨ᤠ ŞԈ⃄ᤠ↰ᤠ⁀ᤠ&#10;bԌţԈinstitucionesŤԈ佴ミ൘࣋ř⇔ᤠⅠᤠ ũԌ㺬ヸ佈ミ㹼ヸ൘࣋ꗜヘ↨ᤠǈ ŶԈↄᤠ≰ᤠ⃰ᤠŻԈdocentesԈ㳄ヸżԈ佴ミ൘࣋Ţ⊔ᤠ∠ᤠ āԌ㺬ヸ佈ミ㹼ヸ൘࣋ꗜヘ≨ᤠ ĎԈ≄ᤠ⌠ᤠ↰ᤠ㰔ヸ买ミēԈyĖԈ佴ミ൘࣋Ť&#10;⍄ᤠ⋐ᤠ ěԌ㺬ヸ佈ミ㹼ヸ൘࣋ꗜヘ⌘ᤠ ĠԈ⋴ᤠ钘᤟≰ᤠ鼐࣒ĥԈeducativas鹨ᤨĮԐ佴ミ൘࣋ůᤦ鑈᤟İԈ佴ミ൘࣋鏔ᤨ㊠ᤠĵԈy㰔ヸ买ミĸԈ佴ミ൘࣋&#10;⑴ᤠ␀ᤠ ĽԌ㺬ヸ佈ミ㹼ヸ൘࣋ꗜヘ⑈ᤠ ǊԈ␤ᤠ┐ᤠ棠ᤠǏԈSecundariaÓԌǐԈ佴ミ൘࣋¢┴ᤠⓀᤠ ǕԌ㺬ヸ佈ミ㹼ヸ൘࣋ꗜヘ┈ᤠ ǢԈⓤᤠܰᤠ⑐ᤠǈǈǧԈEspecialᤠǨԈ,ǯԈespecializadasǶԈ佴ミ൘࣋ó♄ᤠ◐ᤠ ǻԌ㺬ヸ佈ミ㹼ヸ൘࣋ꗜヘ☘ᤠຫ ƀԈ◴ᤠ⛠ᤠ壸ᤠƄԈƅԈsupervisiónƎԈ佴ミ൘࣋ÿ✄ᤠ⚐ᤠ ƓԌ㺬ヸ佈ミ㹼ヸ൘࣋ꗜヘ⛘ᤠ ƘԈ⚴ᤠ➐ᤠ☠ᤠ鹸࣒ƝԈdeǈƠԈ佴ミ൘࣋Ă➴ᤠ❀ᤠ ƥԌ㺬ヸ佈ミ㹼ヸ൘࣋ꗜヘ➈ᤠ ƲԈ❤ᤠ໠ᤠ⛠ᤠ¶ԈƷԈlas⟨ᤠƺԐdeƾԈ佴ミ൘࣋槜ᤠ毸ᤠŃԈ佴ミ൘࣋^⢬ᤠ⠸ᤠ ńԌ㺬ヸ佈ミ㹼ヸ൘࣋ꗜヘ⢀ᤠ鳀ຶ ōԈ⡜ᤠ⤀ᤠ婀ᤠőԈŖԈderechosśԈ佴ミ൘࣋g鷔ᤨᠸᤠŜԈᡜᤠ᣸ᤠ⢈ᤠšԌ佘໕쥰᤟ŧԎ`La Rep￺blicacho ũԌ㺬ヸ佈ミ㹼ヸ൘࣋ꗜヘꓰ᤟rg ŶԈ佴ミ൘࣋ꄜᤡ⧐ᤠ ŻԌ㺬ヸ佈ミ㹼ヸ൘࣋ꗜヘ⨘ᤠde ĀԈ⧴ᤠ⪸ᤠꓸ᤟l niąԈ佴ミ൘࣋ꄄᤡ⩨ᤠ ĎԌ㺬ヸ佈ミ㹼ヸ൘࣋ꗜヘ⪰ᤠsp ėԈ⪌ᤠ⭐ᤠ⨠ᤠerioĘԈ佴ミ൘࣋&#10;⭴ᤠ⬀ᤠ ĝԌ㺬ヸ佈ミ㹼ヸ൘࣋ꗜヘ⭈ᤠ l ĪԈ⬤ᤠⰐᤠ⪸ᤠ lasįԈorganismosanuİԈ佴ミ൘࣋¨ⰴᤠ⯀ᤠ ĵԌ㺬ヸ佈ミ㹼ヸ൘࣋ꗜヘⰈᤠit ǂԈ⯤ᤠⳀᤠ⭐ᤠ y eǇԈdelesǊԈ佴ミ൘࣋¬ⳤᤠⱰᤠ ǏԌ㺬ヸ佈ミ㹼ヸ൘࣋ꗜヘⲸᤠpe ǔԈⲔᤠⶀᤠⰐᤠe laǙԈEstadola laboǢԈ佴ミ൘࣋³ⶤᤠⴰᤠ ǧԌ㺬ヸ佈ミ㹼ヸ൘࣋ꗜヘ⵸ᤠer ǬԈⵔᤠ⸰ᤠⳀᤠProtǱԈqueiaǴԈ佴ミ൘࣋·⹔ᤠⷠᤠ ǹԌ㺬ヸ佈ミ㹼ヸ൘࣋ꗜヘ⸨ᤠrg ƆԈ⸄ᤠ⻠ᤠⶀᤠior,ƋԈsonisƎԈ佴ミ൘࣋»&#10;⼄ᤠ⺐ᤠ ƓԌ㺬ヸ佈ミ㹼ヸ൘࣋ꗜヘ⻘ᤠra ƘԈ⺴ᤠ⾠ᤠ⸰ᤠ hanƝԈfundamentalesƦԈ佴ミ൘࣋É⿄ᤠ⽐ᤠ ƫԌ㺬ヸ佈ミ㹼ヸ൘࣋ꗜヘ⾘ᤠs  ưԈ⽴ᤠぐᤠ⻠ᤠtivaƵԈenlesƸԈ佴ミ൘࣋Ìぴᤠ　ᤠ ƽԌ㺬ヸ佈ミ㹼ヸ൘࣋ꗜヘえᤠel ŊԈ〤ᤠ㄀ᤠ⾠ᤠplicŏԈella ŒԈ佴ミ൘࣋Ïㄤᤠグᤠ ŗԌ㺬ヸ佈ミ㹼ヸ൘࣋ꗜヘヸᤠ p ŜԈピᤠ㇀ᤠぐᤠrevešԈámbitos y lasŪԈ佴ミ൘࣋Ö㇤ᤠㅰᤠ ůԌ㺬ヸ佈ミ㹼ヸ൘࣋ꗜヘㆸᤠon ŴԈ㆔ᤠꈰᤡ㄀ᤠlos ŹԈde żԌ㺬ヸ佈ミ㹼ヸ൘࣋ꗜヘꔘ᤟  ąԌ㺬ヸ佈ミ㹼ヸ൘࣋ꗜヘ铨ᤨ ĒԈson đԌ㺬ヸ佈ミ㹼ヸ൘࣋ꗜヘ鑸ᤨ ĞԈ嚤ᤠ㎠ᤠ嘐ᤠģԈdeĦԈ佴ミ൘࣋ʎ㏄ᤠ㍐ᤠ īԌ㺬ヸ佈ミ㹼ヸ൘࣋ꗜヘ㎘ᤠ İԈ㍴ᤠ㑠ᤠ㋰ᤠ&#10;4ԌĵԈTrabajo鏸ᤨ鳀ຶľԈ佴ミ൘࣋ʖ㒄ᤠ㐐ᤠ ǃԌ㺬ヸ佈ミ㹼ヸ൘࣋ꗜヘ㑘ᤠǈ ǈԈ㐴ᤠ㔐ᤠ㎠ᤠǍԈyǐԈ佴ミ൘࣋ʘ&#10;㔴ᤠ㓀ᤠ ǕԌ㺬ヸ佈ミ㹼ヸ൘࣋ꗜヘ㔈ᤠ鶨ᤨ ǢԈ㓤ᤠ㗐ᤠ㑠ᤠHǦԈǧԈProtecciónǨԈ佴ミ൘࣋ʣ㗴ᤠ㖀ᤠ ǭԌ㺬ヸ佈ミ㹼ヸ൘࣋ꗜヘ㗈ᤠ ǺԈ㖤ᤠ㚐ᤠ㔐ᤠ鼐࣒ǿԈSocialԈƸຫƀԈ佴ミ൘࣋ʪ㚴ᤠ㙀ᤠ ƅԌ㺬ヸ佈ミ㹼ヸ൘࣋ꗜヘ㚈ᤠ ƒԈ㙤ᤠ㝀ᤠ㗐ᤠƗԈdeƚԈ佴ミ൘࣋ʭ㝤ᤠ㛰ᤠ ƟԌ㺬ヸ佈ミ㹼ヸ൘࣋ꗜヘ㜸ᤠຫ ƤԈ㜔ᤠ㟰ᤠ㚐ᤠƩԈlasƬԈ佴ミ൘࣋ʱ 㠔ᤠ㞠ᤠ ƱԌ㺬ヸ佈ミ㹼ヸ൘࣋ꗜヘ㟨ᤠ ƾԈ㟄ᤠ㢰ᤠ㝀ᤠ㰔ヸ买ミŃԈPoblaciónńԈ佴ミ൘࣋ʻ㣔ᤠ㡠ᤠ ŉԌ㺬ヸ佈ミ㹼ヸ൘࣋ꗜヘ㢨ᤠ ŖԈ㢄ᤠ㥠ᤠ㟰ᤠ&#10;¼ZԌśԈqueຫŞԈ佴ミ൘࣋ʾ㦄ᤠ㤐ᤠ ţԌ㺬ヸ佈ミ㹼ヸ൘࣋ꗜヘ㥘ᤠ ŨԈ㤴ᤠ㨐ᤠ㢰ᤠŭԈ,ŰԈ佴ミ൘࣋ˀ㨴ᤠ㧀ᤠ ŵԌ㺬ヸ佈ミ㹼ヸ൘࣋ꗜヘ㨈ᤠ鶨ᤨ ĂԈ㧤ᤠ㫀ᤠ㥠ᤠćԈ&#10;juntoĊԈ佴ミ൘࣋ˆ㫤ᤠ㩰ᤠ ďԌ㺬ヸ佈ミ㹼ヸ൘࣋ꗜヘ㪸ᤠ ĔԈ㪔ᤠ㭰ᤠ㨐ᤠ㰔ヸ买ミęԈconĜԈ佴ミ൘࣋ˊ㮔ᤠ㬠ᤠ ġԌ㺬ヸ佈ミ㹼ヸ൘࣋ꗜヘ㭨ᤠ ĮԈ㭄ᤠ㰠ᤠ㫀ᤠ鼐࣒ĳԈlosǈĶԈ佴ミ൘࣋ˎ㱄ᤠ㯐ᤠ ĻԌ㺬ヸ佈ミ㹼ヸ൘࣋ꗜヘ㰘ᤠ ǀԈ㯴ᤠ㳠ᤠ㭰ᤠÄԈǅԈjokimyatǎԈ佴ミ൘࣋˗㴄ᤠ㲐ᤠ ǓԌ㺬ヸ佈ミ㹼ヸ൘࣋ꗜヘ㳘ᤠ鶨ᤨ ǘԈ㲴ᤠ㶐ᤠ㰠ᤠǝԈy㳄ヸǠԈ佴ミ൘࣋˙㶴ᤠ㵀ᤠ ǥԌ㺬ヸ佈ミ㹼ヸ൘࣋ꗜヘ㶈ᤠ ǲԈ㵤ᤠ㹀ᤠ㳠ᤠ㰔ヸ买ミǷԈlosǺԈ佴ミ൘࣋˝&#10;㹤ᤠ㷰ᤠ ǿԌ㺬ヸ佈ミ㹼ヸ൘࣋ꗜヘ㸸ᤠ ƄԈ㸔ᤠ㼀ᤠ㶐ᤠ鼐࣒ƉԈorganismos鶨ᤨƒԈ佴ミ൘࣋˨㼤ᤠ㺰ᤠ ƗԌ㺬ヸ佈ミ㹼ヸ൘࣋ꗜヘ㻸ᤠ ƜԈ㻔ᤠ㾰ᤠ㹀ᤠơԈdeƤԈ佴ミ൘࣋˫㿔ᤠ㽠ᤠ ƩԌ㺬ヸ佈ミ㹼ヸ൘࣋ꗜヘ㾨ᤠ鶨ᤨ ƶԈ㾄ᤠ䁰ᤠ㼀ᤠƻԈinteriorミƼԈ佴ミ൘࣋˳䂔ᤠ䀠ᤠ ŁԌ㺬ヸ佈ミ㹼ヸ൘࣋ꗜヘ䁨ᤠ ŎԈ䁄ᤠ䄠ᤠ㾰ᤠœԈ,ŖԈ佴ミ൘࣋˵䅄ᤠ䃐ᤠ śԌ㺬ヸ佈ミ㹼ヸ൘࣋ꗜヘ䄘ᤠ ŠԈ䃴ᤠ䇠ᤠ䁰ᤠ&#10;ǊdԌťԈpresta鏸ᤨຌŮԈ佴ミ൘࣋˼&#10;䈄ᤠ䆐ᤠ ųԌ㺬ヸ佈ミ㹼ヸ൘࣋ꗜヘ䇘ᤠǈ ŸԈ䆴ᤠ䊠ᤠ䄠ᤠŽԈasistenciaヸĆԈ佴ミ൘࣋̇䋄ᤠ䉐ᤠ ċԌ㺬ヸ佈ミ㹼ヸ൘࣋ꗜヘ䊘ᤠ ĐԈ䉴ᤠ䍠ᤠ䇠ᤠ㰔ヸ买ミĕԈprácticaĞԈ佴ミ൘࣋̐䎄ᤠ䌐ᤠ ģԌ㺬ヸ佈ミ㹼ヸ൘࣋ꗜヘ䍘ᤠ ĨԈ䌴ᤠ䐐ᤠ䊠ᤠ&#10;Ȓ,ԌĭԈen鶨ᤨİԈ佴ミ൘࣋̓䐴ᤠ䏀ᤠ ĵԌ㺬ヸ佈ミ㹼ヸ൘࣋ꗜヘ䐈ᤠ ǂԈ䏤ᤠ䓀ᤠ䍠ᤠǇԈlaǊԈ佴ミ൘̖࣋涄ᤠ䑰ᤠ ǏԌ㺬ヸ佈ミ㹼ヸ൘࣋ꗜヘ䒸ᤠ鶨ᤨ ǔԐ䒔ᤠ渠ᤠ䐐ᤠǞԈpenitenciariasǡԈ뭜᤟䗨ᤠ뫘᤟䎦떃丟ǍǪԈMinisterioǯԈ佴ミ൘࣋Ȍ뮄᤟䖘ᤠ ǰԌ㺬ヸ佈ミ㹼ヸ൘࣋ꗜヘ䗠ᤠ40 ǹԈ䖼ᤠ䚀ᤠ䔨ᤠCRC_ƂԈ佴ミ൘࣋Ȑ䚤ᤠ䘰ᤠ ƇԌ㺬ヸ佈ミ㹼ヸ൘࣋ꗜヘ䙸ᤠ20 ƌԈ䙔ᤠ䝀ᤠ䗨ᤠ9_OrƑԈInteriorଶ땊丟ǍƚԈ佴ミ൘࣋ș䝤ᤠ䛰ᤠ ƟԌ㺬ヸ佈ミ㹼ヸ൘࣋ꗜヘ䜸ᤠT) ƤԈ䜔ᤠ䟰ᤠ䚀ᤠ孖且ǍƩԈenƬԈ佴ミ൘࣋Ȝ䠔ᤠ䞠ᤠ ƱԌ㺬ヸ佈ミ㹼ヸ൘࣋ꗜヘ䟨ᤠ丝Ǎ ƾԈ䟄ᤠ䢠ᤠ䝀ᤠ&amp;ŃԈlo~1ņԈ佴ミ൘࣋ȟ䣄ᤠ䡐ᤠ ŋԌ㺬ヸ佈ミ㹼ヸ൘࣋ꗜヘ䢘ᤠ: ŐԈ䡴ᤠ䥐ᤠ䟰ᤠ$-40ŕԈqueOPŘԈ佴ミ൘࣋ȣ䥴ᤠ䤀ᤠ ŝԌ㺬ヸ佈ミ㹼ヸ൘࣋ꗜヘ䥈ᤠ1. ŪԈ䤤ᤠ䨐ᤠ䢠ᤠEXT)ůԈrespectaǍ䨸苷丝ǍŰԈ佴ミ൘࣋Ȭ䨴ᤠ䧀ᤠ ŵԌ㺬ヸ佈ミ㹼ヸ൘࣋ꗜヘ䨈ᤠ ĂԈ䧤ᤠ䫀ᤠ䥐ᤠćԈalla ĊԈ佴ミ൘࣋ȯ䫤ᤠ䩰ᤠ ďԌ㺬ヸ佈ミ㹼ヸ൘࣋ꗜヘ䪸ᤠԌ ĔԈ䪔ᤠ䮀ᤠ䨐ᤠ鏸ᤨ鳀ຶęԈaumento¼ĝԈĢԈ佴ミ൘࣋ȷ䮤ᤠ䬰ᤠ ħԌ㺬ヸ佈ミ㹼ヸ൘࣋ꗜヘ䭸ᤠ ĬԈ䭔ᤠ䰰ᤠ䫀ᤠ㳄ヸıԈdeĴԈ佴ミ൘࣋Ⱥ䱔ᤠ䯠ᤠ ĹԌ㺬ヸ佈ミ㹼ヸ൘࣋ꗜヘ䰨ᤠǁԈ ǆԈ䰄ᤠ䳠ᤠ䮀ᤠǋԈlaèÉԌǎԈ佴ミ൘࣋Ƚ䴄ᤠ䲐ᤠ ǓԌ㺬ヸ佈ミ㹼ヸ൘࣋ꗜヘ䳘ᤠ ǘԈ䲴ᤠ䶠ᤠ䰰ᤠǈǈǝԈeficaciaຖǦԈ佴ミ൘࣋Ɇ䷄ᤠ䵐ᤠ ǫԌ㺬ヸ佈ミ㹼ヸ൘࣋ꗜヘ䶘ᤠóԈ ǰԈ䵴ᤠ乐ᤠ䳠ᤠǵԈdeĖǻԈǸԈ佴ミ൘࣋ɉ乴ᤠ一ᤠ ǽԌ㺬ヸ佈ミ㹼ヸ൘࣋ꗜヘ么ᤠ ƊԈ两ᤠ伀ᤠ䶠ᤠ㳄ヸƏԈlaƒԈ佴ミ൘࣋Ɍ伤ᤠ亰ᤠ ƗԌ㺬ヸ佈ミ㹼ヸ൘࣋ꗜヘ仸ᤠƟԈ ƜԈ仔ᤠ侰ᤠ乐ᤠơԈ&#10;laborƤԈ佴ミ൘࣋ɒ俔ᤠ你ᤠ ƩԌ㺬ヸ佈ミ㹼ヸ൘࣋ꗜヘ侨ᤠ ƶԈ侄ᤠ偠ᤠ伀ᤠǈǈƻԈdeƾԈ佴ミ൘࣋ɕ傄ᤠ倐ᤠ ŃԌ㺬ヸ佈ミ㹼ヸ൘࣋ꗜヘ偘ᤠKԌ ňԈ倴ᤠ儐ᤠ侰ᤠ鏸ᤨ锐ᤨōԈlasŐԈ佴ミ൘࣋ə儴ᤠ僀ᤠ ŕԌ㺬ヸ佈ミ㹼ヸ൘࣋ꗜヘ儈ᤠ ŢԈ僤ᤠ凐ᤠ偠ᤠŧԈinspeccionesŨԈ佴ミ൘࣋ɦ凴ᤠ冀ᤠ ŭԌ㺬ヸ佈ミ㹼ヸ൘࣋ꗜヘ凈ᤠŵԈ źԈ冤ᤠ劀ᤠ儐ᤠſԈdeƜ}ԌĂԈ佴ミ൘࣋ɩ劤ᤠ到ᤠ ćԌ㺬ヸ佈ミ㹼ヸ൘࣋ꗜヘ剸ᤠ ČԈ剔ᤠ區ᤠ凐ᤠǈǈđԈasuntos聘ᤨĚԈ佴ミ൘࣋ɱ卤ᤠ勰ᤠ ğԌ㺬ヸ佈ミ㹼ヸ൘࣋ꗜヘ匸ᤠ'Ԉ ĤԈ匔ᤠ台ᤠ劀ᤠĩԈdeǊįԈĬԈ佴ミ൘࣋ɴ吔ᤠ厠ᤠ ıԌ㺬ヸ佈ミ㹼ヸ൘࣋ꗜヘ叨ᤠ ľԈ叄ᤠ咰ᤠ區ᤠ㳄ヸǃԈmenores鼐࣒ǄԈ佴ミ൘࣋ɻ哔ᤠ呠ᤠ ǉԌ㺬ヸ佈ミ㹼ヸ൘࣋ꗜヘ咨ᤠ买ミ ǖԈ咄ᤠ啠ᤠ台ᤠǛԈ;ÙԈǞԈ佴ミ൘࣋ɽ善ᤠ唐ᤠ ǣԌ㺬ヸ佈ミ㹼ヸ൘࣋ꗜヘ啘ᤠ ǨԈ唴ᤠ嘐ᤠ咰ᤠƸ鶨ᤨǭԈelǰԈ佴ミ൘࣋ʀ&#10;嘴ᤠ嗀ᤠ ǵԌ㺬ヸ佈ミ㹼ヸ൘࣋ꗜヘ嘈ᤠýԈ ƂԈ嗤ᤠ㋰ᤠ啠ᤠƇԈMinisterioヸ买ミƈԈ佴ミ൘࣋ʋ㌔ᤠ嚀ᤠ&#10;ƍԔ㺬ヸ佈ミ㹼ヸ൘࣋ꗜヘ㋨ᤠ&#10;ƛԈ铄ᤨ輰ᤥ본ຫallƜԈlaヸ买ミƣԈ佴ミ൘࣋à垬ᤠ圸ᤠ ƤԌ㺬ヸ佈ミ㹼ヸ൘࣋ꗜヘ垀ᤠ ƭԈ坜ᤠ塈ᤠ᤟ƶԈorganizaciónԌƻԈ佴ミ൘࣋í塬ᤠ埸ᤠ ƼԌ㺬ヸ佈ミ㹼ヸ൘࣋ꗜヘ塀ᤠ ŅԈ堜ᤠ壸ᤠ垈ᤠǈǈŎԈdeōԈ佴ミ൘࣋ð夜ᤠ墨ᤠ ŖԌ㺬ヸ佈ミ㹼ヸ൘࣋ꗜヘ声ᤠ^Ԍ şԈ壌ᤠ☠ᤠ塈ᤠ鏸ᤨ夸ᤠŠԐlaŤԈ᥼ᤠ韐᤟钀ᤨ ũԌ㺬ヸ佈ミ㹼ヸ൘࣋ꗜヘ沸ᤠqԌ  ŶԌ㺬ヸ佈ミ㹼ヸ൘࣋ꗜヘຫ  ſԌ㺬ヸ佈ミ㹼ヸ൘࣋ꗜヘ娸ᤠԌ ĄԈ娔ᤠ⢈ᤠຫ鏸ᤨ媀ᤠĉԐniño čԌ㺬ヸ佈ミ㹼ヸ൘࣋ꗜヘ輨ᤥ  ĚԌ㺬ヸ佈ミ㹼ヸ൘࣋ꗜヘꩰᤡ&quot;Ԍ ģԈEspecial鏸ᤨ锐ᤨĤԈ佴ミ൘࣋ĩ寔ᤠ孠ᤠ ĩԌ㺬ヸ佈ミ㹼ヸ൘࣋ꗜヘ宨ᤠǈ ĶԈ宄ᤠ屠ᤠ꩸ᤡĻԈ,ľԈ佴ミ൘࣋ī岄ᤠ尐ᤠ ǃԌ㺬ヸ佈ミ㹼ヸ൘࣋ꗜヘ屘ᤠ⎘ᤠ ǈԈ尴ᤠ崐ᤠ宰ᤠ6ǌԈǍԈelǐԈ佴ミ൘࣋Į&#10;崴ᤠ峀ᤠ ǕԌ㺬ヸ佈ミ㹼ヸ൘࣋ꗜヘ崈ᤠ ǢԈ峤ᤠ巐ᤠ屠ᤠǧԈMinisterioǈǨԈ佴ミ൘࣋Ĺ巴ᤠ嶀ᤠ ǭԌ㺬ヸ佈ミ㹼ヸ൘࣋ꗜヘ巈ᤠ ǺԈ嶤ᤠ庀ᤠ崐ᤠþԈǿԈdeᤨຌƂԈ佴ミ൘࣋ļ庤ᤠ帰ᤠ ƇԌ㺬ヸ佈ミ㹼ヸ൘࣋ꗜヘ幸ᤠǈ ƌԈ幔ᤠ彀ᤠ巐ᤠƑԈInstrucciónƚԈ佴ミ൘࣋ň彤ᤠ廰ᤠ ƟԌ㺬ヸ佈ミ㹼ヸ൘࣋ꗜヘ弸ᤠ ƤԈ弔ᤠ怀ᤠ庀ᤠ㰔ヸ买ミƩԈPúblicaƲԈ佴ミ൘࣋Ő怤ᤠ徰ᤠ ƷԌ㺬ヸ佈ミ㹼ヸ൘࣋ꗜヘ忸ᤠ ƼԈ忔ᤠ悰ᤠ彀ᤠ&#10;ª@ԌŁԈen鶨ᤨńԈ佴ミ൘࣋œ惔ᤠ恠ᤠ ŉԌ㺬ヸ佈ミ㹼ヸ൘࣋ꗜヘ您ᤠ ŖԈ悄ᤠ慰ᤠ怀ᤠśԈcuantoŜԈ佴ミ൘࣋Ś憔ᤠ愠ᤠ šԌ㺬ヸ佈ミ㹼ヸ൘࣋ꗜヘ慨ᤠ鳀ຶ ŮԈ慄ᤠ戠ᤠ悰ᤠØŲԈųԈaŶԈ佴ミ൘࣋Ŝ扄ᤠ懐ᤠ ŻԌ㺬ヸ佈ミ㹼ヸ൘࣋ꗜヘ战ᤠ ĀԈ懴ᤠ拐ᤠ慰ᤠąԈlaĈԈ佴ミ൘࣋ş拴ᤠ技ᤠ čԌ㺬ヸ佈ミ㹼ヸ൘࣋ꗜヘ拈ᤠ ĚԈ护ᤠ掐ᤠ戠ᤠ&#10;ĄԌğԈorganizaciónᤨĠԈ佴ミ൘࣋Ŭ掴ᤠ捀ᤠ ĥԌ㺬ヸ佈ミ㹼ヸ൘࣋ꗜヘ授ᤠǈ ĲԈ捤ᤠ摀ᤠ拐ᤠķԈdeĺԈ佴ミ൘࣋ů摤ᤠ揰ᤠ ĿԌ㺬ヸ佈ミ㹼ヸ൘࣋ꗜヘ搸ᤠ钠ᤨ ǄԈ搔ᤠ擰ᤠ掐ᤠĲǈԈǉԈlaǌԈ佴ミ൘࣋Ų攔ᤠ撠ᤠ ǑԌ㺬ヸ佈ミ㹼ヸ൘࣋ꗜヘ擨ᤠ ǞԈ擄ᤠ新ᤠ摀ᤠǣԈsupervisiónǈǤԈ佴ミ൘࣋ž旔ᤠ敠ᤠ ǩԌ㺬ヸ佈ミ㹼ヸ൘࣋ꗜヘ斨ᤠ ǶԈ斄ᤠ晠ᤠ擰ᤠúԈǻԈdeᤨ썐ຌǾԈ佴ミ൘࣋Ɓ暄ᤠ昐ᤠ ƃԌ㺬ヸ佈ミ㹼ヸ൘࣋ꗜヘ晘ᤠǈ ƈԈ昴ᤠ긨᤟新ᤠƍԈlasƐԈ佴ミ൘࣋ƅ까᤟曀ᤠ ƕԌ㺬ヸ佈ミ㹼ヸ൘࣋ꗜヘ긠᤟木ᤠ ƢԐdeƦԎetla Infancia.iónƨԈ᤟栠ᤠ᤟ƭԈEnseñanzaǈǈƶԈ佴ミ൘࣋桄ᤠ某ᤠ ƻԌ㺬ヸ佈ミ㹼ヸ൘࣋ꗜヘ栘ᤠ ŀԈ柴ᤠ棠ᤠ杠ᤠDԈŅԈSuperiorŎԈ佴ミ൘࣋⏄ᤠ梐ᤠ œԌ㺬ヸ佈ミ㹼ヸ൘࣋ꗜヘ棘ᤠ鶨ᤨ ŘԐ梴ᤠ⑐ᤠ栠ᤠŢԈ절ࣹ䛨ຯŪԌ᥁ŸŨԈ㳄ヸₐົ㰔ヸ买ミຫ᥁ஐࣽ鼐࣒ŰԎ寐ᥱÜla Republicaa.nźԌ㽸᥈໐ŸԈ&#10;otrosſԈ佴ミ൘࣋錜ᤨ媀ᤠĀԈ佴ミ൘࣋錴ᤨ钠ᤨąԈ佴ミ൘࣋Gᥛ䯀ᥛĎԈrecomendaciones.11sđԈgubernamentalesokasĘԎᦩ䐮捯浵湥⹴8&#10;ĢԈ$interinstitucionalĥԈ readiestramiento11sĬԈ constitucionalesķԈ$interinstitucionalľԌ᥁\ ļԌ㺬ヸ佈ミ㹼ヸ൘࣋ꗜヘڐᤠ ǅԌ᥁ȘǋԈ절ࣹ䍀ຯǓԈ佴ミ൘࣋P헔᤟奠ᤠǔԈ妄ᤠຫ浠ᤠt.8ǙԈ佴ミ൘࣋Jຌ죈᤟ǢԈ죬᤟浠ᤠຫǧԈ佴ミ൘࣋M쥜᤟줐᤟ǨԈ줴᤟泀ᤠ洐ᤠǭԈbúsquedaLǶԈ佴ミ൘̟࣋湄ᤠ淐ᤠ ǻԌ㺬ヸ佈ミ㹼ヸ൘࣋ꗜヘ渘ᤠ ƀԈ淴ᤠ滐ᤠ䓀ᤠ̀Ѐ➾ƅԈde䜀䤀一ƈԈ佴ミ൘̢࣋滴ᤠ満ᤠ ƍԌ㺬ヸ佈ミ㹼ヸ൘࣋ꗜヘ滈ᤠᰀ ƚԈ溤ᤠ澐ᤠ渠ᤠ作啎䜠义ƟԈviviendaꀀXƠԈ佴ミ൘̫࣋澴ᤠ潀ᤠ ƥԌ㺬ヸ佈ミ㹼ヸ൘࣋ꗜヘ澈ᤠ ƲԈ潤ᤠ灀ᤠ滐ᤠƷԈyƺԈ佴ミ൘̭࣋灤ᤠ濰ᤠ ƿԌ㺬ヸ佈ミ㹼ヸ൘࣋ꗜヘ瀸ᤠ ńԈ瀔ᤠ焀ᤠ澐ᤠŉԈempleoŒԈ佴ミ൘̴࣋焤ᤠ炰ᤠ ŗԌ㺬ヸ佈ミ㹼ヸ൘࣋ꗜヘ烸ᤠ ŜԈ烔ᤠ熰ᤠ灀ᤠšԈparaŤԈ佴ミ൘̹࣋燔ᤠ煠ᤠ ũԌ㺬ヸ佈ミ㹼ヸ൘࣋ꗜヘ熨ᤠ ŶԈ熄ᤠ牠ᤠ焀ᤠŻԈlosžԈ佴ミ൘࣋̽犄ᤠ爐ᤠ ăԌ㺬ヸ佈ミ㹼ヸ൘࣋ꗜヘ牘ᤠ ĈԈ爴ᤠ猠ᤠ熰ᤠčԈmenoresĖԈ佴ミ൘࣋ͅ獄ᤠ狐ᤠ ěԌ㺬ヸ佈ミ㹼ヸ൘࣋ꗜヘ猘ᤠ ĠԈ狴ᤠ珐ᤠ牠ᤠĥԈqueĨԈ佴ミ൘͉࣋珴ᤠ玀ᤠ ĭԌ㺬ヸ佈ミ㹼ヸ൘࣋ꗜヘ珈ᤠ ĺԈ玤ᤠ璀ᤠ猠ᤠĿԈhanǂԈ佴ミ൘͍࣋璤ᤠ琰ᤠ ǇԌ㺬ヸ佈ミ㹼ヸ൘࣋ꗜヘ瑸ᤠ ǌԈ瑔ᤠ田ᤠ珐ᤠǑԈsidoǔԈ佴ミ൘࣋͒ 畔ᤠ瓠ᤠ ǙԌ㺬ヸ佈ミ㹼ヸ൘࣋ꗜヘ用ᤠ ǦԈ甄ᤠ痰ᤠ璀ᤠǫԈliberadosǬԈ佴ミ൘࣋͜瘔ᤠ疠ᤠ ǱԌ㺬ヸ佈ミ㹼ヸ൘࣋ꗜヘ痨ᤠ ǾԈ痄ᤠ皠ᤠ田ᤠƃԈdeƆԈ佴ミ൘࣋͟&#10;盄ᤠ癐ᤠ ƋԌ㺬ヸ佈ミ㹼ヸ൘࣋ꗜヘ皘ᤠ ƐԈ癴ᤠ睠ᤠ痰ᤠƕԈinstitucionesƞԈ佴ミ൘࣋ͭ䓬ᤠ眐ᤠ ƣԌ㺬ヸ佈ミ㹼ヸ൘࣋ꗜヘ睘ᤠ ƨԈ眴ᤠ矸ᤠ皠ᤠƭԈ佴ミ൘࣋ͼ砜ᤠ瞨ᤠ ƶԌ㺬ヸ佈ミ㹼ヸ൘࣋ꗜヘ矰ᤠ ƿԈ矌ᤠ碨ᤠ睠ᤠŀԈoŇԈ佴ミ൘࣋;磌ᤠ硘ᤠ ňԌ㺬ヸ佈ミ㹼ヸ൘࣋ꗜヘ碠ᤠ őԈ硼ᤠ票ᤠ矸ᤠŚԈregresanşԈ佴ミ൘࣋·禌ᤠ礘ᤠ ŠԌ㺬ヸ佈ミ㹼ヸ൘࣋ꗜヘ祠ᤠ ũԈ礼ᤠ稘ᤠ碨ᤠŲԈdeűԈ佴ミ൘࣋Ί&#10;稼ᤠ秈ᤠ źԌ㺬ヸ佈ミ㹼ヸ൘࣋ꗜヘ稐ᤠ ăԈ秬ᤠ竘ᤠ票ᤠĄԈinstitucionesĉԈ佴ミ൘࣋Θ竼ᤠ窈ᤠ ĒԌ㺬ヸ佈ミ㹼ヸ൘࣋ꗜヘ竐ᤠ ěԈ窬ᤠ箘ᤠ稘ᤠĜԈdocentesġԈ佴ミ൘࣋Ρ箼ᤠ筈ᤠ ĪԌ㺬ヸ佈ミ㹼ヸ൘࣋ꗜヘ箐ᤠ ĳԈ筬ᤠ籈ᤠ竘ᤠĴԈyĻԈ佴ミ൘࣋Σ&#10;籬ᤠ篸ᤠ ļԌ㺬ヸ佈ミ㹼ヸ൘࣋ꗜヘ籀ᤠ ǅԈ簜ᤠ紈ᤠ箘ᤠǎԈeducativasǓԈ佴ミ൘࣋ή&#10;紬ᤠ粸ᤠ ǔԌ㺬ヸ佈ミ㹼ヸ൘࣋ꗜヘ紀ᤠ ǝԈ糜ᤠ緈ᤠ籈ᤠǦԈespecialesǫԈ佴ミ൘࣋θ緬ᤠ絸ᤠ ǬԌ㺬ヸ佈ミ㹼ヸ൘࣋ꗜヘ緀ᤠ a ǵԈ綜ᤠ繸ᤠ紈ᤠ ComǾԈ;os dǽԈ佴ミ൘࣋κ纜ᤠ縨ᤠ ƆԌ㺬ヸ佈ミ㹼ヸ൘࣋ꗜヘ繰ᤠ.L ƏԈ繌ᤠ缨ᤠ緈ᤠƐԈlosƗԈ佴ミ൘࣋ξ&#10;罌ᤠ绘ᤠ ƘԌ㺬ヸ佈ミ㹼ヸ൘࣋ꗜヘ缠ᤠ ơԈ综ᤠ翨ᤠ繸ᤠƪԈorganismosƯԈ佴ミ൘࣋ω而ᤠ羘ᤠ ưԌ㺬ヸ佈ミ㹼ヸ൘࣋ꗜヘ翠ᤠ ƹԈ羼ᤠ肘ᤠ缨ᤠłԈdeŁԈ佴ミ൘࣋ό肼ᤠ聈ᤠ ŊԌ㺬ヸ佈ミ㹼ヸ൘࣋ꗜヘ肐ᤠ œԈ聬ᤠ腈ᤠ翨ᤠŔԈlaśԈ佴ミ൘࣋Ϗ腬ᤠ胸ᤠ ŜԌ㺬ヸ佈ミ㹼ヸ൘࣋ꗜヘ腀ᤠ ťԈ脜ᤠ興ᤠ肘ᤠŮԈfiscalíaųԈ佴ミ൘࣋Ϙ般ᤠ膸ᤠ ŴԌ㺬ヸ佈ミ㹼ヸ൘࣋ꗜヘ舀ᤠ ŽԈ臜ᤠ芸ᤠ腈ᤠĆԈenąԈ佴ミ൘࣋ϛ苜ᤠ艨ᤠ ĎԌ㺬ヸ佈ミ㹼ヸ൘࣋ꗜヘ芰ᤠ ėԈ芌ᤠ荸ᤠ興ᤠĘԈcuantoĝԈ佴ミ൘࣋Ϣ莜ᤠ茨ᤠ ĦԌ㺬ヸ佈ミ㹼ヸ൘࣋ꗜヘ荰ᤠ įԈ荌ᤠ萨ᤠ芸ᤠİԈelķԈ佴ミ൘࣋ϥ葌ᤠ菘ᤠ ĸԌ㺬ヸ佈ミ㹼ヸ൘࣋ꗜヘ萠ᤠ ǁԈ菼ᤠ蓨ᤠ荸ᤠǊԈaumentoǏԈ佴ミ൘࣋ϭ蔌ᤠ蒘ᤠ ǐԌ㺬ヸ佈ミ㹼ヸ൘࣋ꗜヘ蓠ᤠ ǙԈ蒼ᤠ薘ᤠ萨ᤠǢԈdelǡԈ佴ミ൘࣋ϱ薼ᤠ蕈ᤠ ǪԌ㺬ヸ佈ミ㹼ヸ൘࣋ꗜヘ薐ᤠ ǳԈ蕬ᤠ虘ᤠ蓨ᤠǴԈcontrolǹԈ佴ミ൘࣋Ϲ虼ᤠ蘈ᤠ ƂԌ㺬ヸ佈ミ㹼ヸ൘࣋ꗜヘ虐ᤠ ƋԈ蘬ᤠ蜈ᤠ薘ᤠƌԈdeƓԈ佴ミ൘࣋ϼ蜬ᤠ蚸ᤠ ƔԌ㺬ヸ佈ミ㹼ヸ൘࣋ꗜヘ蜀ᤠ ƝԈ蛜ᤠ螸ᤠ虘ᤠƦԈlaƥԈ佴ミ൘࣋Ͽ&#10;蟜ᤠ蝨ᤠ ƮԌ㺬ヸ佈ミ㹼ヸ൘࣋ꗜヘ螰ᤠ ƷԈ螌ᤠ衸ᤠ蜈ᤠƸԈaplicaciónƽԈ佴ミ൘࣋Њ袜ᤠ蠨ᤠ ņԌ㺬ヸ佈ミ㹼ヸ൘࣋ꗜヘ衰ᤠ ŏԈ行ᤠ褨ᤠ螸ᤠŐԈdeŗԈ佴ミ൘࣋Ѝ襌ᤠ裘ᤠ ŘԌ㺬ヸ佈ミ㹼ヸ൘࣋ꗜヘ褠ᤠ šԈ裼ᤠ觘ᤠ衸ᤠŪԈlaũԈ佴ミ൘࣋А觼ᤠ覈ᤠ ŲԌ㺬ヸ佈ミ㹼ヸ൘࣋ꗜヘ觐ᤠ ŻԈ覬ᤠ誘ᤠ褨ᤠżԈlegislaciónāԈ佴ミ൘࣋М誼ᤠ詈ᤠ ĊԌ㺬ヸ佈ミ㹼ヸ൘࣋ꗜヘ誐ᤠ ēԈ詬ᤠ譈ᤠ觘ᤠĔԈ&#10;sobreěԈ佴ミ൘࣋Т譬ᤠ諸ᤠ ĜԌ㺬ヸ佈ミ㹼ヸ൘࣋ꗜヘ譀ᤠ ĥԈ謜ᤠ诸ᤠ誘ᤠĮԈlosĭԈ佴ミ൘࣋Ц谜ᤠ讨ᤠ ĶԌ㺬ヸ佈ミ㹼ヸ൘࣋ꗜヘ诰ᤠ ĿԈ诌ᤠ貸ᤠ譈ᤠǀԈmenoresǅԈ佴ミ൘࣋Ю賜ᤠ豨ᤠ ǎԌ㺬ヸ佈ミ㹼ヸ൘࣋ꗜヘ貰ᤠ ǗԈ貌ᤠ赨ᤠ诸ᤠǘԈyǟԈ佴ミ൘࣋а趌ᤠ贘ᤠ ǠԌ㺬ヸ佈ミ㹼ヸ൘࣋ꗜヘ赠ᤠ ǩԈ贼ᤠ踘ᤠ貸ᤠǲԈlaǱԈ佴ミ൘࣋г踼ᤠ跈ᤠ ǺԌ㺬ヸ佈ミ㹼ヸ൘࣋ꗜヘ踐ᤠ ƃԈ跬ᤠ軘ᤠ赨ᤠƄԈadopciónƉԈ佴ミ൘࣋м軼ᤠ躈ᤠ ƒԌ㺬ヸ佈ミ㹼ヸ൘࣋ꗜヘ軐ᤠ ƛԈ躬ᤠ辈ᤠ踘ᤠƜԈdeƣԈ佴ミ൘࣋п辬ᤠ輸ᤠ ƤԌ㺬ヸ佈ミ㹼ヸ൘࣋ꗜヘ辀ᤠ ƭԈ轜ᤠꀸᤨ軘ᤠƶԈmedidasƻԈ佴ミ൘࣋чꁜᤨ鿨ᤨƼԈinformaciónŁԈ佴ミ൘࣋ȝ 邼ᤠ遈ᤠ ŊԌ㺬ヸ佈ミ㹼ヸ൘࣋ꗜヘ邐ᤠ œԈ遬ᤠ酘ᤠ뿠ᤪŔԈcontenidařԈ佴ミ൘࣋ȧ酼ᤠ鄈ᤠ ŢԌ㺬ヸ佈ミ㹼ヸ൘࣋ꗜヘ酐ᤠ ūԈ鄬ᤠ鈈ᤠ邘ᤠŬԈenųԈ佴ミ൘࣋Ȫ鈬ᤠ醸ᤠ ŴԌ㺬ヸ佈ミ㹼ヸ൘࣋ꗜヘ鈀ᤠ ŽԈ釜ᤠ銸ᤠ酘ᤠĆԈlosąԈ佴ミ൘࣋Ȯ鋜ᤠ鉨ᤠ ĎԌ㺬ヸ佈ミ㹼ヸ൘࣋ꗜヘ銰ᤠ ėԈ銌ᤠ鍸ᤠ鈈ᤠĘԈinformesĝԈ佴ミ൘࣋ȷ&#10;鎜ᤠ錨ᤠ ĦԌ㺬ヸ佈ミ㹼ヸ൘࣋ꗜヘ鍰ᤠ įԈ鍌ᤠ鐸ᤠ銸ᤠİԈperiódicosĵԈ佴ミ൘࣋ɂ鑜ᤠ鏨ᤠ ľԌ㺬ヸ佈ミ㹼ヸ൘࣋ꗜヘ鐰ᤠ ǇԈ鐌ᤠ铨ᤠ鍸ᤠǈԈdeǏԈ佴ミ൘࣋Ʌ&#10;锌ᤠ钘ᤠ ǐԌ㺬ヸ佈ミ㹼ヸ൘࣋ꗜヘ铠ᤠ ǙԈ钼ᤠ閨ᤠ鐸ᤠǢԈUzbekistánǧԈ佴ミ൘࣋ɐ闌ᤠ镘ᤠ ǨԌ㺬ヸ佈ミ㹼ヸ൘࣋ꗜヘ閠ᤠ ǱԈ镼ᤠ陘ᤠ铨ᤠǺԈ&#10;sobreǹԈ佴ミ൘࣋ɖ陼ᤠ阈ᤠ ƂԌ㺬ヸ佈ミ㹼ヸ൘࣋ꗜヘ限ᤠ ƋԈ阬ᤠ霈ᤠ閨ᤠƌԈlaƓԈ佴ミ൘࣋ə&#10;霬ᤠ隸ᤠ ƔԌ㺬ヸ佈ミ㹼ヸ൘࣋ꗜヘ需ᤠ ƝԈ雜ᤠ韈ᤠ陘ᤠƦԈaplicaciónƫԈ佴ミ൘࣋ɤ韬ᤠ靸ᤠ ƬԌ㺬ヸ佈ミ㹼ヸ൘࣋ꗜヘ韀ᤠ ƵԈ鞜ᤠ顸ᤠ霈ᤠƾԈdeƽԈ佴ミ൘࣋ɧ颜ᤠ頨ᤠ ņԌ㺬ヸ佈ミ㹼ヸ൘࣋ꗜヘ顰ᤠ ŏԈ題ᤠ館ᤠ韈ᤠŐԈlaŗԈ佴ミ൘࣋ɪ&#10;饌ᤠ飘ᤠ ŘԌ㺬ヸ佈ミ㹼ヸ൘࣋ꗜヘ餠ᤠ šԈ飼ᤠ駨ᤠ顸ᤠŪԈConvenciónůԈ佴ミ൘࣋ɵ騌ᤠ馘ᤠ ŰԌ㺬ヸ佈ミ㹼ヸ൘࣋ꗜヘ駠ᤠ ŹԈ馼ᤠ骘ᤠ館ᤠĂԈ&#10;sobreāԈ佴ミ൘࣋ɻ骼ᤠ驈ᤠ ĊԌ㺬ヸ佈ミ㹼ヸ൘࣋ꗜヘ骐ᤠ ēԈ马ᤠ魈ᤠ駨ᤠĔԈlosěԈ佴ミ൘࣋ɿ魬ᤠ髸ᤠ ĜԌ㺬ヸ佈ミ㹼ヸ൘࣋ꗜヘ魀ᤠ ĥԈ鬜ᤠ鰈ᤠ骘ᤠĮԈDerechosĳԈ佴ミ൘࣋ʈ鰬ᤠ鮸ᤠ ĴԌ㺬ヸ佈ミ㹼ヸ൘࣋ꗜヘ鰀ᤠ ĽԈ鯜ᤠ鲸ᤠ魈ᤠǆԈdelǅԈ佴ミ൘࣋ʌ鳜ᤠ鱨ᤠ ǎԌ㺬ヸ佈ミ㹼ヸ൘࣋ꗜヘ鲰ᤠ ǗԈ鲌ᤠ鵨ᤠ鰈ᤠǘԈNiñoǟԈ佴ミ൘࣋ʐ鶌ᤠ鴘ᤠ ǠԌ㺬ヸ佈ミ㹼ヸ൘࣋ꗜヘ鵠ᤠ ǩԈ鴼ᤠ鸘ᤠ鲸ᤠǲԈ;ǱԈ佴ミ൘࣋ʒ鸼ᤠ鷈ᤠ ǺԌ㺬ヸ佈ミ㹼ヸ൘࣋ꗜヘ鸐ᤠ ƃԈ鷬ᤠ默ᤠ鵨ᤠƄԈademásƉԈ佴ミ൘࣋ʘ黼ᤠ麈ᤠ ƒԌ㺬ヸ佈ミ㹼ヸ൘࣋ꗜヘ黐ᤠ ƛԈ麬ᤠ龈ᤠ鸘ᤠƜԈ,ƣԈ佴ミ൘࣋ʚ龬ᤠ鼸ᤠ ƤԌ㺬ヸ佈ミ㹼ヸ൘࣋ꗜヘ龀ᤠ ƭԈ齜ᤠꁈᤠ默ᤠƶԈrecibeƻԈ佴ミ൘࣋ʡꁬᤠ鿸ᤠ ƼԌ㺬ヸ佈ミ㹼ヸ൘࣋ꗜヘꁀᤠ ŅԈꀜᤠꃸᤠ龈ᤠŎԈaōԈ佴ミ൘࣋ʣꄜᤠꂨᤠ ŖԌ㺬ヸ佈ミ㹼ヸ൘࣋ꗜヘꃰᤠ şԈꃌᤠꆨᤠꁈᤠŠԈlosŧԈ佴ミ൘࣋ʧ&#10;ꇌᤠꅘᤠ ŨԌ㺬ヸ佈ミ㹼ヸ൘࣋ꗜヘꆠᤠ űԈꅼᤠꉨᤠꃸᤠźԈciudadanosſԈ佴ミ൘࣋ʲꊌᤠꈘᤠ ĀԌ㺬ヸ佈ミ㹼ヸ൘࣋ꗜヘꉠᤠ ĉԈꈼᤠꌘᤠꆨᤠĒԈenđԈ佴ミ൘࣋ʵꌼᤠꋈᤠ ĚԌ㺬ヸ佈ミ㹼ヸ൘࣋ꗜヘꌐᤠ ģԈꋬᤠꏘᤠꉨᤠĤԈrelaciónĩԈ佴ミ൘࣋ʾꏼᤠꎈᤠ ĲԌ㺬ヸ佈ミ㹼ヸ൘࣋ꗜヘꏐᤠ ĻԈꎬᤠꒈᤠꌘᤠļԈconǃԈ佴ミ൘࣋˂꒬ᤠꐸᤠ ǄԌ㺬ヸ佈ミ㹼ヸ൘࣋ꗜヘꒀᤠ ǍԈꑜᤠꔸᤠꏘᤠǖԈlaǕԈ佴ミ൘࣋˅ ꕜᤠꓨᤠ ǞԌ㺬ヸ佈ミ㹼ヸ൘࣋ꗜヘꔰᤠ ǧԈꔌᤠꗸᤠꒈᤠǨԈviolaciónǭԈ佴ミ൘࣋ˏꘜᤠꖨᤠ ǶԌ㺬ヸ佈ミ㹼ヸ൘࣋ꗜヘꗰᤠ ǿԈꗌᤠꚨᤠꔸᤠƀԈdeƇԈ佴ミ൘࣋˒ꛌᤠꙘᤠ ƈԌ㺬ヸ佈ミ㹼ヸ൘࣋ꗜヘꚠᤠ ƑԈ꙼ᤠꝘᤠꗸᤠƚԈsusƙԈ佴ミ൘࣋˖ꝼᤠ꜈ᤠ ƢԌ㺬ヸ佈ミ㹼ヸ൘࣋ꗜヘꝐᤠ ƫԈꜬᤠꠘᤠꚨᤠƬԈderechosƱԈ佴ミ൘࣋˟꠼ᤠꟈᤠ ƺԌ㺬ヸ佈ミ㹼ヸ൘࣋ꗜヘꠐᤠ ŃԈ꟬ᤠ꣈ᤠꝘᤠńԈporŋԈ佴ミ൘࣋ˣ꣬ᤠ꡸ᤠ ŌԌ㺬ヸ佈ミ㹼ヸ൘࣋ꗜヘꣀᤠ ŕԈꢜᤠꥸᤠꠘᤠŞԈlosŝԈ佴ミ൘࣋˧&#10;ꦜᤠꤨᤠ ŦԌ㺬ヸ佈ミ㹼ヸ൘࣋ꗜヘꥰᤠ ůԈꥌᤠ꨸ᤠ꣈ᤠŰԈorganismosŵԈ佴ミ൘࣋˲ ꩜ᤠꧨᤠ žԌ㺬ヸ佈ミ㹼ヸ൘࣋ꗜヘꨰᤠ ćԈꨌᤠ꫸ᤠꥸᤠĈԈestatalesčԈ佴ミ൘࣋˼꬜ᤠꪨᤠ ĖԌ㺬ヸ佈ミ㹼ヸ൘࣋ꗜヘ꫰ᤠ ğԈ꫌ᤠꮸᤠ꨸ᤠĠԈcompetentesĥԈ佴ミ൘࣋̇ꯜᤠꭨᤠ ĮԌ㺬ヸ佈ミ㹼ヸ൘࣋ꗜヘꮰᤠ ķԈꮌᤠ걨ᤠ꫸ᤠĸԈ.ĿԈ佴ミ൘࣋̉게ᤠ갘ᤠ ǀԌ㺬ヸ佈ミ㹼ヸ൘࣋ꗜヘ걠ᤠ ǉԈ갼ᤠ괘ᤠꮸᤠǒԈElǑԈ佴ミ൘࣋̌괼ᤠ곈ᤠ ǚԌ㺬ヸ佈ミ㹼ヸ൘࣋ꗜヘ괐ᤠ ǣԈ곬ᤠ귘ᤠ걨ᤠǤԈCentroǩԈ佴ミ൘࣋̓근ᤠ궈ᤠ ǲԌ㺬ヸ佈ミ㹼ヸ൘࣋ꗜヘ귐ᤠ ǻԈ궬ᤠ꺈ᤠ괘ᤠǼԈnoƃԈ佴ミ൘̖࣋꺬ᤠ길ᤠ ƄԌ㺬ヸ佈ミ㹼ヸ൘࣋ꗜヘ꺀ᤠ ƍԈ깜ᤠ꼸ᤠ귘ᤠƖԈhaƕԈ佴ミ൘̙࣋꽜ᤠ껨ᤠ ƞԌ㺬ヸ佈ミ㹼ヸ൘࣋ꗜヘ꼰ᤠ ƧԈ꼌ᤠ꿸ᤠ꺈ᤠƨԈrecibidoƭԈ佴ミ൘̢࣋뀜ᤠ꾨ᤠ ƶԌ㺬ヸ佈ミ㹼ヸ൘࣋ꗜヘ꿰ᤠ ƿԈ꿌ᤠ남ᤠ꼸ᤠŀԈniŇԈ佴ミ൘̥࣋냌ᤠ끘ᤠ ňԌ㺬ヸ佈ミ㹼ヸ൘࣋ꗜヘ날ᤠ őԈ끼ᤠ녘ᤠ꿸ᤠŚԈunařԈ佴ミ൘̩࣋논ᤠ너ᤠ ŢԌ㺬ヸ佈ミ㹼ヸ൘࣋ꗜヘ념ᤠ ūԈ넬ᤠ눈ᤠ남ᤠŬԈsolaųԈ佴ミ൘̮࣋눬ᤠ놸ᤠ ŴԌ㺬ヸ佈ミ㹼ヸ൘࣋ꗜヘ눀ᤠ ŽԈ뇜ᤠ늸ᤠ녘ᤠĆԈ&#10;quejaąԈ佴ミ൘̴࣋닜ᤠ뉨ᤠ ĎԌ㺬ヸ佈ミ㹼ヸ൘࣋ꗜヘ늰ᤠ ėԈ늌ᤠ덨ᤠ눈ᤠĘԈ&#10;sobreğԈ佴ミ൘̺࣋&#10;뎌ᤠ댘ᤠ ĠԌ㺬ヸ佈ミ㹼ヸ൘࣋ꗜヘ덠ᤠ ĩԈ댼ᤠ됨ᤠ늸ᤠĲԈcuestionesķԈ佴ミ൘࣋ͅ&#10;둌ᤠ돘ᤠ ĸԌ㺬ヸ佈ミ㹼ヸ൘࣋ꗜヘ될ᤠ ǁԈ돼ᤠ듨ᤠ덨ᤠǊԈcontenidasǏԈ佴ミ൘࣋͐딌ᤠ뒘ᤠ ǐԌ㺬ヸ佈ミ㹼ヸ൘࣋ꗜヘ든ᤠ ǙԈ뒼ᤠ떘ᤠ됨ᤠǢԈenǡԈ佴ミ൘͓࣋떼ᤠ땈ᤠ ǪԌ㺬ヸ佈ミ㹼ヸ൘࣋ꗜヘ떐ᤠ ǳԈ땬ᤠ뙈ᤠ듨ᤠǴԈelǻԈ佴ミ൘͖࣋ 뙬ᤠ뗸ᤠ ǼԌ㺬ヸ佈ミ㹼ヸ൘࣋ꗜヘ뙀ᤠ ƅԈ똜ᤠ뜈ᤠ떘ᤠƎԈProtocoloƓԈ佴ミ൘࣋͟뜬ᤠ뚸ᤠ ƔԌ㺬ヸ佈ミ㹼ヸ൘࣋ꗜヘ뜀ᤠ ƝԈ뛜ᤠ랸ᤠ뙈ᤠƦԈ.ƥԈ佴ミ൘࣋͠럜ᤠ띨ᤠ ƮԌ㺬ヸ佈ミ㹼ヸ൘࣋ꗜヘ랰ᤠ ƷԈ람ᤠ뤘ᤠ뜈ᤠƸԈ&#10;ƿԈ.łԈEl1ŁԈdeńԈ118n ListŉԈCentrolo..ŒԈNacional.ŗԈ佴ミ൘࣋렼ᤠ鲠ᤩŘԈ constitucionalesţԈꊔᤩꌰᤩ랸ᤠTagŤԈ佴ミ൘࣋렌ᤠ률ᤠ ũԌ㺬ヸ佈ミ㹼ヸ൘࣋ꗜヘ릨ᤠ ŶԈ름ᤠ멈ᤠꌰᤩŻԈ佴ミ൘࣋ 롤ᤠ맸ᤠ żԌ㺬ヸ佈ミ㹼ヸ൘࣋ꗜヘ멀ᤠ ąԈ먜ᤠ뫠ᤠ린ᤠĎԈ佴ミ൘࣋뢌ᤠ몐ᤠ ēԌ㺬ヸ佈ミ㹼ヸ൘࣋ꗜヘ뫘ᤠ ĘԈ몴ᤠ뭸ᤠ멈ᤠĝԈ佴ミ൘࣋려ᤠ묨ᤠ ĦԌ㺬ヸ佈ミ㹼ヸ൘࣋ꗜヘ뭰ᤠ įԈ뭌ᤠ밐ᤠ뫠ᤠİԈ佴ミ൘࣋밴ᤠ므ᤠ ĵԌ㺬ヸ佈ミ㹼ヸ൘࣋ꗜヘ밈ᤠ ǂԈ믤ᤠ볐ᤠ뭸ᤠǇԈDerechosǈԈ佴ミ൘࣋%보ᤠ벀ᤠ ǍԌ㺬ヸ佈ミ㹼ヸ൘࣋ꗜヘ볈ᤠ ǚԈ벤ᤠ붐ᤠ밐ᤠǟԈHumanosǠԈ佴ミ൘࣋-ꍔᤩ뵀ᤠ ǥԌ㺬ヸ佈ミ㹼ヸ൘࣋ꗜヘ불ᤠ ǲԈ뵤ᤠ븨ᤠ볐ᤠǷԈ佴ミ൘࣋0빌ᤠ뷘ᤠ ǸԌ㺬ヸ佈ミ㹼ヸ൘࣋ꗜヘ븠ᤠ ƁԈ뷼ᤠ뻘ᤠ붐ᤠƊԈlaƉԈ佴ミ൘࣋3 뻼ᤠ뺈ᤠ ƒԌ㺬ヸ佈ミ㹼ヸ൘࣋ꗜヘ뻐ᤠ ƛԈ뺬ᤠ뾘ᤠ븨ᤠƜԈRepúblicaơԈ佴ミ൘࣋=뾼ᤠ뽈ᤠ ƪԌ㺬ヸ佈ミ㹼ヸ൘࣋ꗜヘ뾐ᤠ ƳԈ뽬ᤠ쁈ᤠ뻘ᤠƴԈdeƻԈ佴ミ൘࣋@&#10;쁬ᤠ뿸ᤠ ƼԌ㺬ヸ佈ミ㹼ヸ൘࣋ꗜヘ쁀ᤠ ŅԈ쀜ᤠ섈ᤠ뾘ᤠŎԈUzbekistánœԈ佴ミ൘࣋J섬ᤠ삸ᤠ ŔԌ㺬ヸ佈ミ㹼ヸ൘࣋ꗜヘ섀ᤠ ŝԈ샜ᤠ솸ᤠ쁈ᤠŦԈ,ťԈ佴ミ൘࣋L쇜ᤠ셨ᤠ ŮԌ㺬ヸ佈ミ㹼ヸ൘࣋ꗜヘ솰ᤠ ŷԈ소ᤠ쉨ᤠ섈ᤠŸԈalſԈ佴ミ൘࣋O슌ᤠ수ᤠ ĀԌ㺬ヸ佈ミ㹼ヸ൘࣋ꗜヘ쉠ᤠ ĉԈ숼ᤠ쌘ᤠ솸ᤠĒԈserđԈ佴ミ൘࣋S쌼ᤠ싈ᤠ ĚԌ㺬ヸ佈ミ㹼ヸ൘࣋ꗜヘ쌐ᤠ ģԈ심ᤠ쏈ᤠ쉨ᤠĤԈunīԈ佴ミ൘࣋V 쏬ᤠ썸ᤠ ĬԌ㺬ヸ佈ミ㹼ヸ൘࣋ꗜヘ쏀ᤠ ĵԈ쎜ᤠ쒈ᤠ쌘ᤠľԈorganismoǃԈ佴ミ൘࣋`欌ᤠ쐸ᤠ ǄԌ㺬ヸ佈ミ㹼ヸ൘࣋ꗜヘ쒀ᤠ ǍԈ쑜ᤠ씠ᤠ쏈ᤠǖԈ佴ミ൘࣋s&#10;아ᤠ쓐ᤠ ǛԌ㺬ヸ佈ミ㹼ヸ൘࣋ꗜヘ씘ᤠ ǠԈ쓴ᤠ엠ᤠ쒈ᤠǥԈindependienteǮԈ佴ミ൘࣋옄ᤠ얐ᤠ ǳԌ㺬ヸ佈ミ㹼ヸ൘࣋ꗜヘ엘ᤠ ǸԈ어ᤠ욐ᤠ씠ᤠǽԈdeƀԈ佴ミ൘࣋운ᤠ와ᤠ ƅԌ㺬ヸ佈ミ㹼ヸ൘࣋ꗜヘ욈ᤠ ƒԈ왤ᤠ읐ᤠ엠ᤠƗԈcoordinaciónƘԈ佴ミ൘࣋이ᤠ윀ᤠ ƝԌ㺬ヸ佈ミ㹼ヸ൘࣋ꗜヘ읈ᤠ ƪԈ윤ᤠ저ᤠ욐ᤠƯԈ,ƲԈ佴ミ൘࣋젤ᤠ잰ᤠ ƷԌ㺬ヸ佈ミ㹼ヸ൘࣋ꗜヘ쟸ᤠ ƼԈ쟔ᤠ죀ᤠ읐ᤠŁԈanálisisŊԈ佴ミ൘࣋죤ᤠ조ᤠ ŏԌ㺬ヸ佈ミ㹼ヸ൘࣋ꗜヘ좸ᤠ ŔԈ좔ᤠ쥰ᤠ저ᤠřԈyŜԈ佴ミ൘࣋즔ᤠ줠ᤠ šԌ㺬ヸ佈ミ㹼ヸ൘࣋ꗜヘ쥨ᤠ ŮԈ쥄ᤠ쨰ᤠ죀ᤠųԈconsultaŴԈ佴ミ൘࣋¦쩔ᤠ짠ᤠ ŹԌ㺬ヸ佈ミ㹼ヸ൘࣋ꗜヘ쨨ᤠ ĆԈ쨄ᤠ쫠ᤠ쥰ᤠċԈenĎԈ佴ミ൘࣋©쬄ᤠ쪐ᤠ ēԌ㺬ヸ佈ミ㹼ヸ൘࣋ꗜヘ쫘ᤠ ĘԈ쪴ᤠ쮐ᤠ쨰ᤠĝԈelĠԈ佴ミ൘࣋¬쮴ᤠ쭀ᤠ ĥԌ㺬ヸ佈ミ㹼ヸ൘࣋ꗜヘ쮈ᤠ ĲԈ쭤ᤠ챐ᤠ쫠ᤠķԈámbitoĸԈ佴ミ൘࣋³챴ᤠ찀ᤠ ĽԌ㺬ヸ佈ミ㹼ヸ൘࣋ꗜヘ챈ᤠ ǊԈ찤ᤠ촀ᤠ쮐ᤠǏԈdeǒԈ佴ミ൘࣋¶촤ᤠ첰ᤠ ǗԌ㺬ヸ佈ミ㹼ヸ൘࣋ꗜヘ쳸ᤠ ǜԈ쳔ᤠ춰ᤠ챐ᤠǡԈlaǤԈ佴ミ൘࣋¹췔ᤠ쵠ᤠ ǩԌ㺬ヸ佈ミ㹼ヸ൘࣋ꗜヘ춨ᤠ ǶԈ춄ᤠ칰ᤠ촀ᤠǻԈelaboraciónǼԈ佴ミ൘࣋Å캔ᤠ츠ᤠ ƁԌ㺬ヸ佈ミ㹼ヸ൘࣋ꗜヘ침ᤠ ƎԈ칄ᤠ켠ᤠ춰ᤠƓԈdeƖԈ佴ミ൘࣋È콄ᤠ컐ᤠ ƛԌ㺬ヸ佈ミ㹼ヸ൘࣋ꗜヘ켘ᤠ ƠԈ컴ᤠ쿐ᤠ칰ᤠƥԈlaƨԈ佴ミ൘࣋Ë&#10;쿴ᤠ쾀ᤠ ƭԌ㺬ヸ佈ミ㹼ヸ൘࣋ꗜヘ쿈ᤠ ƺԈ쾤ᤠ킐ᤠ켠ᤠƿԈestrategiaŀԈ佴ミ൘࣋Ö킴ᤠ큀ᤠ ŅԌ㺬ヸ佈ミ㹼ヸ൘࣋ꗜヘ킈ᤠ ŒԈ큤ᤠ텐ᤠ쿐ᤠŗԈestatalŘԈ佴ミ൘࣋Þ텴ᤠ턀ᤠ ŝԌ㺬ヸ佈ミ㹼ヸ൘࣋ꗜヘ텈ᤠ ŪԈ턤ᤠ툀ᤠ킐ᤠůԈparaŲԈ佴ミ൘࣋ã툤ᤠ톰ᤠ ŷԌ㺬ヸ佈ミ㹼ヸ൘࣋ꗜヘ퇸ᤠ żԈ퇔ᤠ튰ᤠ텐ᤠāԈlaĄԈ佴ミ൘࣋æ틔ᤠ퉠ᤠ ĉԌ㺬ヸ佈ミ㹼ヸ൘࣋ꗜヘ튨ᤠ ĖԈ튄ᤠ퍰ᤠ툀ᤠěԈrealizaciónĜԈ佴ミ൘࣋ò펔ᤠ팠ᤠ ġԌ㺬ヸ佈ミ㹼ヸ൘࣋ꗜヘ퍨ᤠ ĮԈ퍄ᤠ퐠ᤠ튰ᤠĳԈdeĶԈ佴ミ൘࣋õ푄ᤠ폐ᤠ ĻԌ㺬ヸ佈ミ㹼ヸ൘࣋ꗜヘ퐘ᤠ ǀԈ폴ᤠ퓐ᤠ퍰ᤠǅԈlosǈԈ佴ミ൘࣋ù퓴ᤠ풀ᤠ ǍԌ㺬ヸ佈ミ㹼ヸ൘࣋ꗜヘ퓈ᤠ ǚԈ풤ᤠ햐ᤠ퐠ᤠǟԈderechosǠԈ佴ミ൘࣋Ă햴ᤠ핀ᤠ ǥԌ㺬ヸ佈ミ㹼ヸ൘࣋ꗜヘ했ᤠ ǲԈ핤ᤠ홀ᤠ퓐ᤠǷԈyǺԈ佴ミ൘࣋Ą&#10;홤ᤠ헰ᤠ ǿԌ㺬ヸ佈ミ㹼ヸ൘࣋ꗜヘ호ᤠ ƄԈ혔ᤠ휀ᤠ햐ᤠƉԈlibertadesƒԈ佴ミ൘࣋ď룜ᤠ횰ᤠ ƗԌ㺬ヸ佈ミ㹼ヸ൘࣋ꗜヘ훸ᤠ ƜԈ훔ᤠ힘ᤠ홀ᤠơԈ佴ミ൘࣋Ġힼᤠ흈ᤠ ƪԌ㺬ヸ佈ミ㹼ヸ൘࣋ꗜヘ힐ᤠ ƳԈ희ᤠᤠ휀ᤠƴԈdeƻԈ佴ミ൘࣋ģᤠퟸᤠ ƼԌ㺬ヸ佈ミ㹼ヸ൘࣋ꗜヘᤠ ŅԈᤠᤠ힘ᤠŎԈlasōԈ佴ミ൘࣋ħᤠᤠ ŖԌ㺬ヸ佈ミ㹼ヸ൘࣋ꗜヘᤠ şԈᤠᤠᤠŠԈpersonasťԈ佴ミ൘࣋įᤠᤠ ŮԌ㺬ヸ佈ミ㹼ヸ൘࣋ꗜヘᤠ ŷԈᤠᤠᤠŸԈ,ſԈ佴ミ൘࣋ıᤠᤠ ĀԌ㺬ヸ佈ミ㹼ヸ൘࣋ꗜヘᤠ ĉԈᤠᤠᤠĒԈseđԈ佴ミ൘࣋Ĵᤠᤠ ĚԌ㺬ヸ佈ミ㹼ヸ൘࣋ꗜヘᤠ ģԈᤠᤠᤠĤԈencargaĩԈ佴ミ൘࣋ļᤠᤠ ĲԌ㺬ヸ佈ミ㹼ヸ൘࣋ꗜヘᤠ ĻԈᤠᤠᤠļԈde"/>
        </w:smartTagPr>
        <w:r>
          <w:t>L</w:t>
        </w:r>
        <w:r w:rsidR="0069336A" w:rsidRPr="00F27993">
          <w:t>a Convención</w:t>
        </w:r>
      </w:smartTag>
      <w:r w:rsidR="0069336A" w:rsidRPr="00F27993">
        <w:t xml:space="preserve"> de las Naciones Unidas contra </w:t>
      </w:r>
      <w:smartTag w:uri="urn:schemas-microsoft-com:office:smarttags" w:element="PersonName">
        <w:smartTagPr>
          <w:attr w:name="ProductID" w:val="la Delincuencia Organizada"/>
        </w:smartTagPr>
        <w:r w:rsidR="0069336A" w:rsidRPr="00F27993">
          <w:t>la Delincuencia Organizada</w:t>
        </w:r>
      </w:smartTag>
      <w:r w:rsidR="0069336A" w:rsidRPr="00F27993">
        <w:t xml:space="preserve"> Transnacional (Nueva York, 15 de noviembre de 2000);</w:t>
      </w:r>
    </w:p>
    <w:p w:rsidR="0069336A" w:rsidRPr="00F27993" w:rsidRDefault="00A53729" w:rsidP="00A53729">
      <w:pPr>
        <w:pStyle w:val="Bullet1G"/>
      </w:pPr>
      <w:r>
        <w:rPr>
          <w:lang w:val="es-ES_tradnl"/>
        </w:rPr>
        <w:t>El</w:t>
      </w:r>
      <w:r w:rsidR="0069336A" w:rsidRPr="00F27993">
        <w:rPr>
          <w:lang w:val="es-ES_tradnl"/>
        </w:rPr>
        <w:t xml:space="preserve"> </w:t>
      </w:r>
      <w:r w:rsidR="0069336A" w:rsidRPr="00F27993">
        <w:t xml:space="preserve">Protocolo contra el tráfico ilícito de migrantes por tierra, mar y aire, que complementa </w:t>
      </w:r>
      <w:smartTag w:uri="urn:schemas-microsoft-com:office:smarttags" w:element="PersonName">
        <w:smartTagPr>
          <w:attr w:name="ProductID" w:val="la Convenci￳n"/>
        </w:smartTagPr>
        <w:r w:rsidR="0069336A" w:rsidRPr="00F27993">
          <w:t>la Convención</w:t>
        </w:r>
      </w:smartTag>
      <w:r w:rsidR="0069336A" w:rsidRPr="00F27993">
        <w:t xml:space="preserve"> de las Naciones Unidas contra </w:t>
      </w:r>
      <w:smartTag w:uri="urn:schemas-microsoft-com:office:smarttags" w:element="PersonName">
        <w:smartTagPr>
          <w:attr w:name="ProductID" w:val="la Delincuencia Organizada"/>
        </w:smartTagPr>
        <w:r w:rsidR="0069336A" w:rsidRPr="00F27993">
          <w:t>la Delincuencia Organizada</w:t>
        </w:r>
      </w:smartTag>
      <w:r w:rsidR="0069336A" w:rsidRPr="00F27993">
        <w:t xml:space="preserve"> Transnacional (Nueva York, 15 de noviembre de 2000);</w:t>
      </w:r>
    </w:p>
    <w:p w:rsidR="0069336A" w:rsidRPr="00F27993" w:rsidRDefault="00A53729" w:rsidP="00A53729">
      <w:pPr>
        <w:pStyle w:val="Bullet1G"/>
      </w:pPr>
      <w:r>
        <w:rPr>
          <w:lang w:val="es-ES_tradnl"/>
        </w:rPr>
        <w:t>E</w:t>
      </w:r>
      <w:r w:rsidR="0069336A" w:rsidRPr="00F27993">
        <w:rPr>
          <w:lang w:val="es-ES_tradnl"/>
        </w:rPr>
        <w:t xml:space="preserve">l </w:t>
      </w:r>
      <w:r w:rsidR="0069336A" w:rsidRPr="00F27993">
        <w:t xml:space="preserve">Convenio de </w:t>
      </w:r>
      <w:smartTag w:uri="urn:schemas-microsoft-com:office:smarttags" w:element="PersonName">
        <w:smartTagPr>
          <w:attr w:name="ProductID" w:val="La Haya"/>
        </w:smartTagPr>
        <w:r w:rsidR="0069336A" w:rsidRPr="00F27993">
          <w:t>La Haya</w:t>
        </w:r>
      </w:smartTag>
      <w:r w:rsidR="0069336A" w:rsidRPr="00F27993">
        <w:t xml:space="preserve"> sobre Aspectos Civiles de </w:t>
      </w:r>
      <w:smartTag w:uri="urn:schemas-microsoft-com:office:smarttags" w:element="PersonName">
        <w:smartTagPr>
          <w:attr w:name="ProductID" w:val="la Sustracci￳n Internacional"/>
        </w:smartTagPr>
        <w:r w:rsidR="0069336A" w:rsidRPr="00F27993">
          <w:t>la Sustracción Internacional</w:t>
        </w:r>
      </w:smartTag>
      <w:r w:rsidR="0069336A" w:rsidRPr="00F27993">
        <w:t xml:space="preserve"> de Menores (</w:t>
      </w:r>
      <w:smartTag w:uri="urn:schemas-microsoft-com:office:smarttags" w:element="PersonName">
        <w:smartTagPr>
          <w:attr w:name="ProductID" w:val="La Haya"/>
        </w:smartTagPr>
        <w:r w:rsidR="0069336A" w:rsidRPr="00F27993">
          <w:t>La Haya</w:t>
        </w:r>
      </w:smartTag>
      <w:r w:rsidR="0069336A" w:rsidRPr="00F27993">
        <w:t>, 25 de octubre de 1980).</w:t>
      </w:r>
    </w:p>
    <w:p w:rsidR="0069336A" w:rsidRPr="00F27993" w:rsidRDefault="0069336A" w:rsidP="00A53729">
      <w:pPr>
        <w:pStyle w:val="SingleTxtG"/>
      </w:pPr>
      <w:r w:rsidRPr="00F27993">
        <w:rPr>
          <w:lang w:val="es-ES_tradnl"/>
        </w:rPr>
        <w:t>283.</w:t>
      </w:r>
      <w:r w:rsidR="00A53729">
        <w:rPr>
          <w:lang w:val="es-ES_tradnl"/>
        </w:rPr>
        <w:tab/>
      </w:r>
      <w:r w:rsidRPr="00F27993">
        <w:rPr>
          <w:lang w:val="es-ES_tradnl"/>
        </w:rPr>
        <w:t xml:space="preserve">La cuestión de la adhesión de Uzbekistán al </w:t>
      </w:r>
      <w:r w:rsidRPr="00F27993">
        <w:t xml:space="preserve">Convenio de </w:t>
      </w:r>
      <w:smartTag w:uri="urn:schemas-microsoft-com:office:smarttags" w:element="PersonName">
        <w:smartTagPr>
          <w:attr w:name="ProductID" w:val="La Haya"/>
        </w:smartTagPr>
        <w:r w:rsidRPr="00F27993">
          <w:t>La Haya</w:t>
        </w:r>
      </w:smartTag>
      <w:r w:rsidRPr="00F27993">
        <w:t xml:space="preserve"> sobre </w:t>
      </w:r>
      <w:smartTag w:uri="urn:schemas-microsoft-com:office:smarttags" w:element="PersonName">
        <w:smartTagPr>
          <w:attr w:name="ProductID" w:val="la Protecci￳n"/>
        </w:smartTagPr>
        <w:r w:rsidRPr="00F27993">
          <w:t>la Protección</w:t>
        </w:r>
      </w:smartTag>
      <w:r w:rsidRPr="00F27993">
        <w:t xml:space="preserve"> de los Niños y </w:t>
      </w:r>
      <w:smartTag w:uri="urn:schemas-microsoft-com:office:smarttags" w:element="PersonName">
        <w:smartTagPr>
          <w:attr w:name="ProductID" w:val="la Cooperaci￳n"/>
        </w:smartTagPr>
        <w:r w:rsidRPr="00F27993">
          <w:t>la Cooperación</w:t>
        </w:r>
      </w:smartTag>
      <w:r w:rsidRPr="00F27993">
        <w:t xml:space="preserve"> en materia de Adopción Internacional </w:t>
      </w:r>
      <w:r w:rsidRPr="00F27993">
        <w:rPr>
          <w:lang w:val="es-ES_tradnl"/>
        </w:rPr>
        <w:t>no se ha examinado</w:t>
      </w:r>
      <w:r w:rsidRPr="00F27993">
        <w:t>.</w:t>
      </w:r>
    </w:p>
    <w:p w:rsidR="0069336A" w:rsidRPr="00F27993" w:rsidRDefault="0069336A" w:rsidP="00A53729">
      <w:pPr>
        <w:pStyle w:val="SingleTxtG"/>
        <w:rPr>
          <w:lang w:val="es-ES_tradnl"/>
        </w:rPr>
      </w:pPr>
      <w:r w:rsidRPr="00F27993">
        <w:rPr>
          <w:lang w:val="es-ES_tradnl"/>
        </w:rPr>
        <w:t>284.</w:t>
      </w:r>
      <w:r w:rsidR="00A53729">
        <w:rPr>
          <w:lang w:val="es-ES_tradnl"/>
        </w:rPr>
        <w:tab/>
      </w:r>
      <w:smartTag w:uri="urn:schemas-microsoft-com:office:smarttags" w:element="PersonName">
        <w:smartTagPr>
          <w:attr w:name="ProductID" w:val="la Rep￺blica"/>
        </w:smartTagPr>
        <w:r w:rsidRPr="00F27993">
          <w:rPr>
            <w:lang w:val="es-ES_tradnl"/>
          </w:rPr>
          <w:t>La República</w:t>
        </w:r>
      </w:smartTag>
      <w:r w:rsidRPr="00F27993">
        <w:rPr>
          <w:lang w:val="es-ES_tradnl"/>
        </w:rPr>
        <w:t xml:space="preserve"> de Uzbekistán no es parte en acuerdos bilaterales y multilaterales sobre adopción.</w:t>
      </w:r>
    </w:p>
    <w:p w:rsidR="0069336A" w:rsidRDefault="0069336A" w:rsidP="00F770D4">
      <w:pPr>
        <w:pStyle w:val="SingleTxtG"/>
        <w:keepNext/>
        <w:keepLines/>
        <w:rPr>
          <w:lang w:val="es-ES_tradnl"/>
        </w:rPr>
      </w:pPr>
      <w:r w:rsidRPr="00F27993">
        <w:rPr>
          <w:lang w:val="es-ES_tradnl"/>
        </w:rPr>
        <w:t>285.</w:t>
      </w:r>
      <w:r w:rsidR="00A53729">
        <w:rPr>
          <w:lang w:val="es-ES_tradnl"/>
        </w:rPr>
        <w:tab/>
      </w:r>
      <w:r w:rsidRPr="00F27993">
        <w:rPr>
          <w:lang w:val="es-ES_tradnl"/>
        </w:rPr>
        <w:t xml:space="preserve">Después de la ratificación del Protocolo facultativo de </w:t>
      </w:r>
      <w:smartTag w:uri="urn:schemas-microsoft-com:office:smarttags" w:element="PersonName">
        <w:smartTagPr>
          <w:attr w:name="ProductID" w:val="la Convenci￳n"/>
        </w:smartTagPr>
        <w:r w:rsidRPr="00F27993">
          <w:rPr>
            <w:lang w:val="es-ES_tradnl"/>
          </w:rPr>
          <w:t>la Convención</w:t>
        </w:r>
      </w:smartTag>
      <w:r w:rsidRPr="00F27993">
        <w:rPr>
          <w:lang w:val="es-ES_tradnl"/>
        </w:rPr>
        <w:t xml:space="preserve"> sobre los Derechos del Niño relativo a la venta de niños, la prostitución infantil y la utilización de niños en la pornografía, es decir, desde diciembre de 2008, Uzbekistán no ha celebrado tratados de extradición.</w:t>
      </w:r>
    </w:p>
    <w:p w:rsidR="00A53729" w:rsidRDefault="00A53729" w:rsidP="00F770D4">
      <w:pPr>
        <w:keepNext/>
        <w:keepLines/>
        <w:suppressAutoHyphens/>
        <w:autoSpaceDE w:val="0"/>
        <w:autoSpaceDN w:val="0"/>
        <w:adjustRightInd w:val="0"/>
        <w:spacing w:before="240"/>
        <w:ind w:left="1134" w:right="1134"/>
        <w:jc w:val="center"/>
        <w:rPr>
          <w:u w:val="single"/>
          <w:lang w:val="es-ES_tradnl"/>
        </w:rPr>
      </w:pPr>
      <w:r>
        <w:rPr>
          <w:u w:val="single"/>
          <w:lang w:val="es-ES_tradnl"/>
        </w:rPr>
        <w:tab/>
      </w:r>
      <w:r>
        <w:rPr>
          <w:u w:val="single"/>
          <w:lang w:val="es-ES_tradnl"/>
        </w:rPr>
        <w:tab/>
      </w:r>
      <w:r>
        <w:rPr>
          <w:u w:val="single"/>
          <w:lang w:val="es-ES_tradnl"/>
        </w:rPr>
        <w:tab/>
      </w:r>
    </w:p>
    <w:p w:rsidR="00A53729" w:rsidRPr="00A53729" w:rsidRDefault="00A53729" w:rsidP="00F770D4">
      <w:pPr>
        <w:keepNext/>
        <w:keepLines/>
        <w:suppressAutoHyphens/>
        <w:autoSpaceDE w:val="0"/>
        <w:autoSpaceDN w:val="0"/>
        <w:adjustRightInd w:val="0"/>
        <w:spacing w:before="240"/>
        <w:ind w:left="1134" w:right="1134"/>
        <w:jc w:val="center"/>
        <w:rPr>
          <w:u w:val="single"/>
          <w:lang w:val="es-ES_tradnl"/>
        </w:rPr>
      </w:pPr>
    </w:p>
    <w:p w:rsidR="00A53729" w:rsidRPr="00F27993" w:rsidRDefault="00A53729" w:rsidP="0069336A">
      <w:pPr>
        <w:autoSpaceDE w:val="0"/>
        <w:autoSpaceDN w:val="0"/>
        <w:adjustRightInd w:val="0"/>
        <w:spacing w:after="120"/>
        <w:ind w:left="1134" w:right="1134"/>
        <w:jc w:val="both"/>
        <w:rPr>
          <w:lang w:val="es-ES_tradnl"/>
        </w:rPr>
      </w:pPr>
    </w:p>
    <w:sectPr w:rsidR="00A53729" w:rsidRPr="00F27993" w:rsidSect="0067758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9A" w:rsidRDefault="00CB2A9A">
      <w:r>
        <w:separator/>
      </w:r>
    </w:p>
  </w:endnote>
  <w:endnote w:type="continuationSeparator" w:id="0">
    <w:p w:rsidR="00CB2A9A" w:rsidRDefault="00CB2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86" w:rsidRPr="0067758F" w:rsidRDefault="00A15F86" w:rsidP="0067758F">
    <w:pPr>
      <w:pStyle w:val="Footer"/>
      <w:tabs>
        <w:tab w:val="right" w:pos="9638"/>
      </w:tabs>
    </w:pPr>
    <w:r w:rsidRPr="0067758F">
      <w:rPr>
        <w:b/>
        <w:sz w:val="18"/>
      </w:rPr>
      <w:fldChar w:fldCharType="begin"/>
    </w:r>
    <w:r w:rsidRPr="0067758F">
      <w:rPr>
        <w:b/>
        <w:sz w:val="18"/>
      </w:rPr>
      <w:instrText xml:space="preserve"> PAGE  \* MERGEFORMAT </w:instrText>
    </w:r>
    <w:r w:rsidRPr="0067758F">
      <w:rPr>
        <w:b/>
        <w:sz w:val="18"/>
      </w:rPr>
      <w:fldChar w:fldCharType="separate"/>
    </w:r>
    <w:r w:rsidR="007A0612">
      <w:rPr>
        <w:b/>
        <w:noProof/>
        <w:sz w:val="18"/>
      </w:rPr>
      <w:t>4</w:t>
    </w:r>
    <w:r w:rsidRPr="0067758F">
      <w:rPr>
        <w:b/>
        <w:sz w:val="18"/>
      </w:rPr>
      <w:fldChar w:fldCharType="end"/>
    </w:r>
    <w:r>
      <w:rPr>
        <w:sz w:val="18"/>
      </w:rPr>
      <w:tab/>
    </w:r>
    <w:r w:rsidRPr="00ED5810">
      <w:rPr>
        <w:szCs w:val="16"/>
      </w:rPr>
      <w:t>GE.12-40460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86" w:rsidRPr="0067758F" w:rsidRDefault="00A15F86" w:rsidP="0067758F">
    <w:pPr>
      <w:pStyle w:val="Footer"/>
      <w:tabs>
        <w:tab w:val="right" w:pos="9638"/>
      </w:tabs>
      <w:rPr>
        <w:b/>
        <w:sz w:val="18"/>
      </w:rPr>
    </w:pPr>
    <w:r w:rsidRPr="00ED5810">
      <w:rPr>
        <w:szCs w:val="16"/>
      </w:rPr>
      <w:t>GE.12-40460  (EXT)</w:t>
    </w:r>
    <w:r>
      <w:tab/>
    </w:r>
    <w:r w:rsidRPr="0067758F">
      <w:rPr>
        <w:b/>
        <w:sz w:val="18"/>
      </w:rPr>
      <w:fldChar w:fldCharType="begin"/>
    </w:r>
    <w:r w:rsidRPr="0067758F">
      <w:rPr>
        <w:b/>
        <w:sz w:val="18"/>
      </w:rPr>
      <w:instrText xml:space="preserve"> PAGE  \* MERGEFORMAT </w:instrText>
    </w:r>
    <w:r w:rsidRPr="0067758F">
      <w:rPr>
        <w:b/>
        <w:sz w:val="18"/>
      </w:rPr>
      <w:fldChar w:fldCharType="separate"/>
    </w:r>
    <w:r w:rsidR="007A0612">
      <w:rPr>
        <w:b/>
        <w:noProof/>
        <w:sz w:val="18"/>
      </w:rPr>
      <w:t>3</w:t>
    </w:r>
    <w:r w:rsidRPr="0067758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86" w:rsidRPr="0067758F" w:rsidRDefault="00A15F86">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GE.12-40460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9A" w:rsidRPr="001075E9" w:rsidRDefault="00CB2A9A" w:rsidP="001075E9">
      <w:pPr>
        <w:tabs>
          <w:tab w:val="right" w:pos="2155"/>
        </w:tabs>
        <w:spacing w:after="80" w:line="240" w:lineRule="auto"/>
        <w:ind w:left="680"/>
        <w:rPr>
          <w:u w:val="single"/>
        </w:rPr>
      </w:pPr>
      <w:r>
        <w:rPr>
          <w:u w:val="single"/>
        </w:rPr>
        <w:tab/>
      </w:r>
    </w:p>
  </w:footnote>
  <w:footnote w:type="continuationSeparator" w:id="0">
    <w:p w:rsidR="00CB2A9A" w:rsidRDefault="00CB2A9A">
      <w:r>
        <w:continuationSeparator/>
      </w:r>
    </w:p>
  </w:footnote>
  <w:footnote w:id="1">
    <w:p w:rsidR="00A15F86" w:rsidRPr="0007433D" w:rsidRDefault="00A15F86" w:rsidP="007A0612">
      <w:pPr>
        <w:tabs>
          <w:tab w:val="right" w:pos="1021"/>
        </w:tabs>
        <w:autoSpaceDE w:val="0"/>
        <w:autoSpaceDN w:val="0"/>
        <w:adjustRightInd w:val="0"/>
        <w:ind w:left="1134" w:right="1134" w:hanging="1134"/>
        <w:rPr>
          <w:rStyle w:val="FootnoteTextChar"/>
        </w:rPr>
      </w:pPr>
      <w:r>
        <w:tab/>
      </w:r>
      <w:r w:rsidRPr="00ED5810">
        <w:rPr>
          <w:rStyle w:val="FootnoteReference"/>
          <w:sz w:val="20"/>
          <w:vertAlign w:val="baseline"/>
        </w:rPr>
        <w:t>*</w:t>
      </w:r>
      <w:r w:rsidR="007A0612">
        <w:tab/>
      </w:r>
      <w:r w:rsidRPr="0007433D">
        <w:rPr>
          <w:rStyle w:val="FootnoteTextChar"/>
        </w:rP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A15F86" w:rsidRPr="00ED5810" w:rsidRDefault="00273FB8">
      <w:pPr>
        <w:pStyle w:val="FootnoteText"/>
      </w:pPr>
      <w:r>
        <w:tab/>
      </w:r>
      <w:r w:rsidR="00A15F86" w:rsidRPr="00ED5810">
        <w:rPr>
          <w:rStyle w:val="FootnoteReference"/>
          <w:sz w:val="20"/>
          <w:vertAlign w:val="baseline"/>
        </w:rPr>
        <w:t>**</w:t>
      </w:r>
      <w:r w:rsidR="007A0612">
        <w:rPr>
          <w:sz w:val="20"/>
        </w:rPr>
        <w:tab/>
      </w:r>
      <w:r>
        <w:rPr>
          <w:sz w:val="20"/>
        </w:rPr>
        <w:t>L</w:t>
      </w:r>
      <w:r w:rsidR="00A15F86" w:rsidRPr="005B2B85">
        <w:rPr>
          <w:rFonts w:ascii="TimesNewRoman" w:hAnsi="TimesNewRoman" w:cs="TimesNewRoman"/>
          <w:szCs w:val="18"/>
        </w:rPr>
        <w:t xml:space="preserve">os anexos pueden consultarse en los archivos de </w:t>
      </w:r>
      <w:smartTag w:uri="urn:schemas-microsoft-com:office:smarttags" w:element="PersonName">
        <w:smartTagPr>
          <w:attr w:name="ProductID" w:val="la Secretar￭a."/>
        </w:smartTagPr>
        <w:r w:rsidR="00A15F86" w:rsidRPr="005B2B85">
          <w:rPr>
            <w:rFonts w:ascii="TimesNewRoman" w:hAnsi="TimesNewRoman" w:cs="TimesNewRoman"/>
            <w:szCs w:val="18"/>
          </w:rPr>
          <w:t>la Secretaría</w:t>
        </w:r>
        <w:r w:rsidR="00A15F86">
          <w:rPr>
            <w:rFonts w:ascii="TimesNewRoman" w:hAnsi="TimesNewRoman" w:cs="TimesNewRoman"/>
            <w:szCs w:val="18"/>
          </w:rPr>
          <w:t>.</w:t>
        </w:r>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86" w:rsidRPr="0067758F" w:rsidRDefault="00A15F86">
    <w:pPr>
      <w:pStyle w:val="Header"/>
    </w:pPr>
    <w:r>
      <w:t>CRC/C/OPSC/UZB/1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86" w:rsidRPr="0067758F" w:rsidRDefault="00A15F86" w:rsidP="0067758F">
    <w:pPr>
      <w:pStyle w:val="Header"/>
      <w:jc w:val="right"/>
    </w:pPr>
    <w:r>
      <w:t>CRC/C/OPSC/UZB/1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9060B"/>
    <w:multiLevelType w:val="hybridMultilevel"/>
    <w:tmpl w:val="DA64BD06"/>
    <w:lvl w:ilvl="0" w:tplc="2CE0D4BC">
      <w:start w:val="1"/>
      <w:numFmt w:val="upperRoman"/>
      <w:lvlText w:val="%1."/>
      <w:lvlJc w:val="left"/>
      <w:pPr>
        <w:tabs>
          <w:tab w:val="num" w:pos="1570"/>
        </w:tabs>
        <w:ind w:left="1570" w:hanging="720"/>
      </w:pPr>
      <w:rPr>
        <w:rFonts w:hint="default"/>
      </w:rPr>
    </w:lvl>
    <w:lvl w:ilvl="1" w:tplc="0C0A0019" w:tentative="1">
      <w:start w:val="1"/>
      <w:numFmt w:val="lowerLetter"/>
      <w:lvlText w:val="%2."/>
      <w:lvlJc w:val="left"/>
      <w:pPr>
        <w:tabs>
          <w:tab w:val="num" w:pos="1930"/>
        </w:tabs>
        <w:ind w:left="1930" w:hanging="360"/>
      </w:pPr>
    </w:lvl>
    <w:lvl w:ilvl="2" w:tplc="0C0A001B" w:tentative="1">
      <w:start w:val="1"/>
      <w:numFmt w:val="lowerRoman"/>
      <w:lvlText w:val="%3."/>
      <w:lvlJc w:val="right"/>
      <w:pPr>
        <w:tabs>
          <w:tab w:val="num" w:pos="2650"/>
        </w:tabs>
        <w:ind w:left="2650" w:hanging="180"/>
      </w:pPr>
    </w:lvl>
    <w:lvl w:ilvl="3" w:tplc="0C0A000F" w:tentative="1">
      <w:start w:val="1"/>
      <w:numFmt w:val="decimal"/>
      <w:lvlText w:val="%4."/>
      <w:lvlJc w:val="left"/>
      <w:pPr>
        <w:tabs>
          <w:tab w:val="num" w:pos="3370"/>
        </w:tabs>
        <w:ind w:left="3370" w:hanging="360"/>
      </w:pPr>
    </w:lvl>
    <w:lvl w:ilvl="4" w:tplc="0C0A0019" w:tentative="1">
      <w:start w:val="1"/>
      <w:numFmt w:val="lowerLetter"/>
      <w:lvlText w:val="%5."/>
      <w:lvlJc w:val="left"/>
      <w:pPr>
        <w:tabs>
          <w:tab w:val="num" w:pos="4090"/>
        </w:tabs>
        <w:ind w:left="4090" w:hanging="360"/>
      </w:pPr>
    </w:lvl>
    <w:lvl w:ilvl="5" w:tplc="0C0A001B" w:tentative="1">
      <w:start w:val="1"/>
      <w:numFmt w:val="lowerRoman"/>
      <w:lvlText w:val="%6."/>
      <w:lvlJc w:val="right"/>
      <w:pPr>
        <w:tabs>
          <w:tab w:val="num" w:pos="4810"/>
        </w:tabs>
        <w:ind w:left="4810" w:hanging="180"/>
      </w:pPr>
    </w:lvl>
    <w:lvl w:ilvl="6" w:tplc="0C0A000F" w:tentative="1">
      <w:start w:val="1"/>
      <w:numFmt w:val="decimal"/>
      <w:lvlText w:val="%7."/>
      <w:lvlJc w:val="left"/>
      <w:pPr>
        <w:tabs>
          <w:tab w:val="num" w:pos="5530"/>
        </w:tabs>
        <w:ind w:left="5530" w:hanging="360"/>
      </w:pPr>
    </w:lvl>
    <w:lvl w:ilvl="7" w:tplc="0C0A0019" w:tentative="1">
      <w:start w:val="1"/>
      <w:numFmt w:val="lowerLetter"/>
      <w:lvlText w:val="%8."/>
      <w:lvlJc w:val="left"/>
      <w:pPr>
        <w:tabs>
          <w:tab w:val="num" w:pos="6250"/>
        </w:tabs>
        <w:ind w:left="6250" w:hanging="360"/>
      </w:pPr>
    </w:lvl>
    <w:lvl w:ilvl="8" w:tplc="0C0A001B" w:tentative="1">
      <w:start w:val="1"/>
      <w:numFmt w:val="lowerRoman"/>
      <w:lvlText w:val="%9."/>
      <w:lvlJc w:val="right"/>
      <w:pPr>
        <w:tabs>
          <w:tab w:val="num" w:pos="6970"/>
        </w:tabs>
        <w:ind w:left="6970" w:hanging="180"/>
      </w:pPr>
    </w:lvl>
  </w:abstractNum>
  <w:abstractNum w:abstractNumId="11">
    <w:nsid w:val="0F5562AE"/>
    <w:multiLevelType w:val="hybridMultilevel"/>
    <w:tmpl w:val="7E16AED2"/>
    <w:lvl w:ilvl="0" w:tplc="EA9615C4">
      <w:start w:val="2"/>
      <w:numFmt w:val="upperRoman"/>
      <w:lvlText w:val="%1."/>
      <w:lvlJc w:val="left"/>
      <w:pPr>
        <w:tabs>
          <w:tab w:val="num" w:pos="1392"/>
        </w:tabs>
        <w:ind w:left="1392" w:hanging="720"/>
      </w:pPr>
      <w:rPr>
        <w:rFonts w:hint="default"/>
      </w:rPr>
    </w:lvl>
    <w:lvl w:ilvl="1" w:tplc="0C0A0019" w:tentative="1">
      <w:start w:val="1"/>
      <w:numFmt w:val="lowerLetter"/>
      <w:lvlText w:val="%2."/>
      <w:lvlJc w:val="left"/>
      <w:pPr>
        <w:tabs>
          <w:tab w:val="num" w:pos="1752"/>
        </w:tabs>
        <w:ind w:left="1752" w:hanging="360"/>
      </w:pPr>
    </w:lvl>
    <w:lvl w:ilvl="2" w:tplc="0C0A001B" w:tentative="1">
      <w:start w:val="1"/>
      <w:numFmt w:val="lowerRoman"/>
      <w:lvlText w:val="%3."/>
      <w:lvlJc w:val="right"/>
      <w:pPr>
        <w:tabs>
          <w:tab w:val="num" w:pos="2472"/>
        </w:tabs>
        <w:ind w:left="2472" w:hanging="180"/>
      </w:pPr>
    </w:lvl>
    <w:lvl w:ilvl="3" w:tplc="0C0A000F" w:tentative="1">
      <w:start w:val="1"/>
      <w:numFmt w:val="decimal"/>
      <w:lvlText w:val="%4."/>
      <w:lvlJc w:val="left"/>
      <w:pPr>
        <w:tabs>
          <w:tab w:val="num" w:pos="3192"/>
        </w:tabs>
        <w:ind w:left="3192" w:hanging="360"/>
      </w:pPr>
    </w:lvl>
    <w:lvl w:ilvl="4" w:tplc="0C0A0019" w:tentative="1">
      <w:start w:val="1"/>
      <w:numFmt w:val="lowerLetter"/>
      <w:lvlText w:val="%5."/>
      <w:lvlJc w:val="left"/>
      <w:pPr>
        <w:tabs>
          <w:tab w:val="num" w:pos="3912"/>
        </w:tabs>
        <w:ind w:left="3912" w:hanging="360"/>
      </w:pPr>
    </w:lvl>
    <w:lvl w:ilvl="5" w:tplc="0C0A001B" w:tentative="1">
      <w:start w:val="1"/>
      <w:numFmt w:val="lowerRoman"/>
      <w:lvlText w:val="%6."/>
      <w:lvlJc w:val="right"/>
      <w:pPr>
        <w:tabs>
          <w:tab w:val="num" w:pos="4632"/>
        </w:tabs>
        <w:ind w:left="4632" w:hanging="180"/>
      </w:pPr>
    </w:lvl>
    <w:lvl w:ilvl="6" w:tplc="0C0A000F" w:tentative="1">
      <w:start w:val="1"/>
      <w:numFmt w:val="decimal"/>
      <w:lvlText w:val="%7."/>
      <w:lvlJc w:val="left"/>
      <w:pPr>
        <w:tabs>
          <w:tab w:val="num" w:pos="5352"/>
        </w:tabs>
        <w:ind w:left="5352" w:hanging="360"/>
      </w:pPr>
    </w:lvl>
    <w:lvl w:ilvl="7" w:tplc="0C0A0019" w:tentative="1">
      <w:start w:val="1"/>
      <w:numFmt w:val="lowerLetter"/>
      <w:lvlText w:val="%8."/>
      <w:lvlJc w:val="left"/>
      <w:pPr>
        <w:tabs>
          <w:tab w:val="num" w:pos="6072"/>
        </w:tabs>
        <w:ind w:left="6072" w:hanging="360"/>
      </w:pPr>
    </w:lvl>
    <w:lvl w:ilvl="8" w:tplc="0C0A001B" w:tentative="1">
      <w:start w:val="1"/>
      <w:numFmt w:val="lowerRoman"/>
      <w:lvlText w:val="%9."/>
      <w:lvlJc w:val="right"/>
      <w:pPr>
        <w:tabs>
          <w:tab w:val="num" w:pos="6792"/>
        </w:tabs>
        <w:ind w:left="6792" w:hanging="180"/>
      </w:pPr>
    </w:lvl>
  </w:abstractNum>
  <w:abstractNum w:abstractNumId="12">
    <w:nsid w:val="16614AEB"/>
    <w:multiLevelType w:val="multilevel"/>
    <w:tmpl w:val="DC26297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2A4B9A"/>
    <w:multiLevelType w:val="hybridMultilevel"/>
    <w:tmpl w:val="87265D1A"/>
    <w:lvl w:ilvl="0" w:tplc="E9D8BA24">
      <w:start w:val="7"/>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319E3F43"/>
    <w:multiLevelType w:val="hybridMultilevel"/>
    <w:tmpl w:val="6832A488"/>
    <w:lvl w:ilvl="0" w:tplc="D29E8D84">
      <w:start w:val="273"/>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B34295"/>
    <w:multiLevelType w:val="hybridMultilevel"/>
    <w:tmpl w:val="725CD796"/>
    <w:lvl w:ilvl="0" w:tplc="492685E0">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D0A5AD1"/>
    <w:multiLevelType w:val="hybridMultilevel"/>
    <w:tmpl w:val="DC262976"/>
    <w:lvl w:ilvl="0" w:tplc="66368A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F0068BF"/>
    <w:multiLevelType w:val="hybridMultilevel"/>
    <w:tmpl w:val="83C0D5C2"/>
    <w:lvl w:ilvl="0" w:tplc="495E2088">
      <w:start w:val="1"/>
      <w:numFmt w:val="upperRoman"/>
      <w:lvlText w:val="%1."/>
      <w:lvlJc w:val="left"/>
      <w:pPr>
        <w:tabs>
          <w:tab w:val="num" w:pos="1452"/>
        </w:tabs>
        <w:ind w:left="1452" w:hanging="720"/>
      </w:pPr>
      <w:rPr>
        <w:rFonts w:hint="default"/>
      </w:rPr>
    </w:lvl>
    <w:lvl w:ilvl="1" w:tplc="0C0A0019" w:tentative="1">
      <w:start w:val="1"/>
      <w:numFmt w:val="lowerLetter"/>
      <w:lvlText w:val="%2."/>
      <w:lvlJc w:val="left"/>
      <w:pPr>
        <w:tabs>
          <w:tab w:val="num" w:pos="1812"/>
        </w:tabs>
        <w:ind w:left="1812" w:hanging="360"/>
      </w:pPr>
    </w:lvl>
    <w:lvl w:ilvl="2" w:tplc="0C0A001B" w:tentative="1">
      <w:start w:val="1"/>
      <w:numFmt w:val="lowerRoman"/>
      <w:lvlText w:val="%3."/>
      <w:lvlJc w:val="right"/>
      <w:pPr>
        <w:tabs>
          <w:tab w:val="num" w:pos="2532"/>
        </w:tabs>
        <w:ind w:left="2532" w:hanging="180"/>
      </w:pPr>
    </w:lvl>
    <w:lvl w:ilvl="3" w:tplc="0C0A000F" w:tentative="1">
      <w:start w:val="1"/>
      <w:numFmt w:val="decimal"/>
      <w:lvlText w:val="%4."/>
      <w:lvlJc w:val="left"/>
      <w:pPr>
        <w:tabs>
          <w:tab w:val="num" w:pos="3252"/>
        </w:tabs>
        <w:ind w:left="3252" w:hanging="360"/>
      </w:pPr>
    </w:lvl>
    <w:lvl w:ilvl="4" w:tplc="0C0A0019" w:tentative="1">
      <w:start w:val="1"/>
      <w:numFmt w:val="lowerLetter"/>
      <w:lvlText w:val="%5."/>
      <w:lvlJc w:val="left"/>
      <w:pPr>
        <w:tabs>
          <w:tab w:val="num" w:pos="3972"/>
        </w:tabs>
        <w:ind w:left="3972" w:hanging="360"/>
      </w:pPr>
    </w:lvl>
    <w:lvl w:ilvl="5" w:tplc="0C0A001B" w:tentative="1">
      <w:start w:val="1"/>
      <w:numFmt w:val="lowerRoman"/>
      <w:lvlText w:val="%6."/>
      <w:lvlJc w:val="right"/>
      <w:pPr>
        <w:tabs>
          <w:tab w:val="num" w:pos="4692"/>
        </w:tabs>
        <w:ind w:left="4692" w:hanging="180"/>
      </w:pPr>
    </w:lvl>
    <w:lvl w:ilvl="6" w:tplc="0C0A000F" w:tentative="1">
      <w:start w:val="1"/>
      <w:numFmt w:val="decimal"/>
      <w:lvlText w:val="%7."/>
      <w:lvlJc w:val="left"/>
      <w:pPr>
        <w:tabs>
          <w:tab w:val="num" w:pos="5412"/>
        </w:tabs>
        <w:ind w:left="5412" w:hanging="360"/>
      </w:pPr>
    </w:lvl>
    <w:lvl w:ilvl="7" w:tplc="0C0A0019" w:tentative="1">
      <w:start w:val="1"/>
      <w:numFmt w:val="lowerLetter"/>
      <w:lvlText w:val="%8."/>
      <w:lvlJc w:val="left"/>
      <w:pPr>
        <w:tabs>
          <w:tab w:val="num" w:pos="6132"/>
        </w:tabs>
        <w:ind w:left="6132" w:hanging="360"/>
      </w:pPr>
    </w:lvl>
    <w:lvl w:ilvl="8" w:tplc="0C0A001B" w:tentative="1">
      <w:start w:val="1"/>
      <w:numFmt w:val="lowerRoman"/>
      <w:lvlText w:val="%9."/>
      <w:lvlJc w:val="right"/>
      <w:pPr>
        <w:tabs>
          <w:tab w:val="num" w:pos="6852"/>
        </w:tabs>
        <w:ind w:left="6852" w:hanging="180"/>
      </w:pPr>
    </w:lvl>
  </w:abstractNum>
  <w:num w:numId="1">
    <w:abstractNumId w:val="18"/>
  </w:num>
  <w:num w:numId="2">
    <w:abstractNumId w:val="15"/>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9"/>
  </w:num>
  <w:num w:numId="18">
    <w:abstractNumId w:val="12"/>
  </w:num>
  <w:num w:numId="19">
    <w:abstractNumId w:val="14"/>
  </w:num>
  <w:num w:numId="20">
    <w:abstractNumId w:val="11"/>
  </w:num>
  <w:num w:numId="21">
    <w:abstractNumId w:val="13"/>
  </w:num>
  <w:num w:numId="22">
    <w:abstractNumId w:val="10"/>
  </w:num>
  <w:num w:numId="2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810"/>
    <w:rsid w:val="00002131"/>
    <w:rsid w:val="000276FD"/>
    <w:rsid w:val="00033EE1"/>
    <w:rsid w:val="0005087B"/>
    <w:rsid w:val="0007433D"/>
    <w:rsid w:val="000A5CD3"/>
    <w:rsid w:val="000B57E7"/>
    <w:rsid w:val="000F09DF"/>
    <w:rsid w:val="000F61B2"/>
    <w:rsid w:val="001075E9"/>
    <w:rsid w:val="00116CAB"/>
    <w:rsid w:val="001256EA"/>
    <w:rsid w:val="00161852"/>
    <w:rsid w:val="00180183"/>
    <w:rsid w:val="0018649F"/>
    <w:rsid w:val="00196389"/>
    <w:rsid w:val="00196C08"/>
    <w:rsid w:val="001B5FFA"/>
    <w:rsid w:val="001C7A89"/>
    <w:rsid w:val="00220F72"/>
    <w:rsid w:val="00221F90"/>
    <w:rsid w:val="00240004"/>
    <w:rsid w:val="00273FB8"/>
    <w:rsid w:val="002A2EFC"/>
    <w:rsid w:val="002C0E18"/>
    <w:rsid w:val="002D5AAC"/>
    <w:rsid w:val="00301299"/>
    <w:rsid w:val="00322004"/>
    <w:rsid w:val="003402C2"/>
    <w:rsid w:val="00381C24"/>
    <w:rsid w:val="003958D0"/>
    <w:rsid w:val="003B00E5"/>
    <w:rsid w:val="003B5F91"/>
    <w:rsid w:val="00414A16"/>
    <w:rsid w:val="00427F10"/>
    <w:rsid w:val="00454E07"/>
    <w:rsid w:val="00476FFA"/>
    <w:rsid w:val="004A04B7"/>
    <w:rsid w:val="004D45DB"/>
    <w:rsid w:val="0050108D"/>
    <w:rsid w:val="00534086"/>
    <w:rsid w:val="00536DF4"/>
    <w:rsid w:val="00572E19"/>
    <w:rsid w:val="00576B3E"/>
    <w:rsid w:val="005C43E4"/>
    <w:rsid w:val="005D7179"/>
    <w:rsid w:val="005F0B42"/>
    <w:rsid w:val="005F2AD1"/>
    <w:rsid w:val="0065407B"/>
    <w:rsid w:val="006649D1"/>
    <w:rsid w:val="0067758F"/>
    <w:rsid w:val="0069336A"/>
    <w:rsid w:val="006B3A76"/>
    <w:rsid w:val="006F35EE"/>
    <w:rsid w:val="007021FF"/>
    <w:rsid w:val="00757357"/>
    <w:rsid w:val="007715AF"/>
    <w:rsid w:val="007A0302"/>
    <w:rsid w:val="007A059A"/>
    <w:rsid w:val="007A0612"/>
    <w:rsid w:val="007E16A7"/>
    <w:rsid w:val="007F4281"/>
    <w:rsid w:val="00800D7D"/>
    <w:rsid w:val="00823D29"/>
    <w:rsid w:val="00834B71"/>
    <w:rsid w:val="0086445C"/>
    <w:rsid w:val="008A08D7"/>
    <w:rsid w:val="008C2B1A"/>
    <w:rsid w:val="008C4DEF"/>
    <w:rsid w:val="008E1429"/>
    <w:rsid w:val="008F2BCB"/>
    <w:rsid w:val="00906890"/>
    <w:rsid w:val="00951972"/>
    <w:rsid w:val="009C646E"/>
    <w:rsid w:val="00A11525"/>
    <w:rsid w:val="00A15F86"/>
    <w:rsid w:val="00A43957"/>
    <w:rsid w:val="00A53729"/>
    <w:rsid w:val="00A917B3"/>
    <w:rsid w:val="00A97C80"/>
    <w:rsid w:val="00AA78E1"/>
    <w:rsid w:val="00AB4B51"/>
    <w:rsid w:val="00AE2DE5"/>
    <w:rsid w:val="00AF2233"/>
    <w:rsid w:val="00B10CC7"/>
    <w:rsid w:val="00B54E88"/>
    <w:rsid w:val="00B62458"/>
    <w:rsid w:val="00B8687E"/>
    <w:rsid w:val="00BD33EE"/>
    <w:rsid w:val="00C16D80"/>
    <w:rsid w:val="00C27D2E"/>
    <w:rsid w:val="00C60F0C"/>
    <w:rsid w:val="00C67843"/>
    <w:rsid w:val="00C805C9"/>
    <w:rsid w:val="00CA1679"/>
    <w:rsid w:val="00CB2A9A"/>
    <w:rsid w:val="00D15EAE"/>
    <w:rsid w:val="00D33D63"/>
    <w:rsid w:val="00D90138"/>
    <w:rsid w:val="00DF63E3"/>
    <w:rsid w:val="00E23796"/>
    <w:rsid w:val="00E611B6"/>
    <w:rsid w:val="00E73F76"/>
    <w:rsid w:val="00EA29EF"/>
    <w:rsid w:val="00ED5810"/>
    <w:rsid w:val="00EF1360"/>
    <w:rsid w:val="00EF3220"/>
    <w:rsid w:val="00F23FB6"/>
    <w:rsid w:val="00F6407E"/>
    <w:rsid w:val="00F770D4"/>
    <w:rsid w:val="00F80811"/>
    <w:rsid w:val="00F94155"/>
    <w:rsid w:val="00F96E5B"/>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link w:val="HMGC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HMGCar">
    <w:name w:val="_ H __M_G Car"/>
    <w:basedOn w:val="DefaultParagraphFont"/>
    <w:link w:val="HMG"/>
    <w:rsid w:val="00ED5810"/>
    <w:rPr>
      <w:b/>
      <w:sz w:val="34"/>
      <w:lang w:val="es-ES" w:eastAsia="es-ES" w:bidi="ar-SA"/>
    </w:rPr>
  </w:style>
  <w:style w:type="table" w:customStyle="1" w:styleId="TabNum">
    <w:name w:val="_TabNum"/>
    <w:basedOn w:val="TableNormal"/>
    <w:rsid w:val="00221F90"/>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SingleTxtGCar">
    <w:name w:val="_ Single Txt_G Car"/>
    <w:basedOn w:val="DefaultParagraphFont"/>
    <w:link w:val="SingleTxtG"/>
    <w:rsid w:val="00221F90"/>
    <w:rPr>
      <w:lang w:val="es-ES" w:eastAsia="es-ES" w:bidi="ar-SA"/>
    </w:rPr>
  </w:style>
  <w:style w:type="character" w:customStyle="1" w:styleId="FootnoteTextChar">
    <w:name w:val="Footnote Text Char"/>
    <w:aliases w:val="5_G Char"/>
    <w:basedOn w:val="DefaultParagraphFont"/>
    <w:link w:val="FootnoteText"/>
    <w:rsid w:val="0007433D"/>
    <w:rPr>
      <w:sz w:val="18"/>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Template>
  <TotalTime>1</TotalTime>
  <Pages>1</Pages>
  <Words>24519</Words>
  <Characters>139764</Characters>
  <Application>Microsoft Office Outlook</Application>
  <DocSecurity>4</DocSecurity>
  <Lines>1164</Lines>
  <Paragraphs>327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163956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2</cp:revision>
  <cp:lastPrinted>2012-06-19T09:53:00Z</cp:lastPrinted>
  <dcterms:created xsi:type="dcterms:W3CDTF">2012-06-21T06:38:00Z</dcterms:created>
  <dcterms:modified xsi:type="dcterms:W3CDTF">2012-06-21T06:38:00Z</dcterms:modified>
</cp:coreProperties>
</file>