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E209F5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E209F5" w:rsidRDefault="00292480" w:rsidP="009C4E83">
            <w:pPr>
              <w:jc w:val="right"/>
              <w:rPr>
                <w:lang w:val="en-US"/>
              </w:rPr>
            </w:pPr>
            <w:r w:rsidRPr="00E209F5">
              <w:rPr>
                <w:sz w:val="40"/>
                <w:szCs w:val="40"/>
                <w:lang w:val="en-US"/>
              </w:rPr>
              <w:t>CRC</w:t>
            </w:r>
            <w:r w:rsidRPr="00E209F5">
              <w:rPr>
                <w:lang w:val="en-US"/>
              </w:rPr>
              <w:t>/</w:t>
            </w:r>
            <w:fldSimple w:instr=" FILLIN  &quot;Введите часть символа после CRC/&quot;  \* MERGEFORMAT ">
              <w:r w:rsidR="000B292E" w:rsidRPr="00E209F5">
                <w:rPr>
                  <w:lang w:val="en-US"/>
                </w:rPr>
                <w:t>C/OPSC/MKD/CO/1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0B292E">
                <w:rPr>
                  <w:lang w:val="en-US"/>
                </w:rPr>
                <w:t>4 December 2012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E209F5" w:rsidRPr="00E209F5" w:rsidRDefault="00E209F5" w:rsidP="00CC57D6">
      <w:pPr>
        <w:spacing w:before="120" w:after="120"/>
        <w:rPr>
          <w:b/>
          <w:sz w:val="24"/>
          <w:szCs w:val="24"/>
        </w:rPr>
      </w:pPr>
      <w:r w:rsidRPr="00E209F5">
        <w:rPr>
          <w:b/>
          <w:sz w:val="24"/>
          <w:szCs w:val="24"/>
        </w:rPr>
        <w:t>Комитет по правам ребенка</w:t>
      </w:r>
    </w:p>
    <w:p w:rsidR="00E209F5" w:rsidRPr="00E209F5" w:rsidRDefault="00E209F5" w:rsidP="00E209F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209F5">
        <w:t>Факультативный протокол, касающийся торговли детьми, детской проституции и детской порн</w:t>
      </w:r>
      <w:r w:rsidRPr="00E209F5">
        <w:t>о</w:t>
      </w:r>
      <w:r w:rsidRPr="00E209F5">
        <w:t>графии</w:t>
      </w:r>
    </w:p>
    <w:p w:rsidR="00E209F5" w:rsidRPr="00E209F5" w:rsidRDefault="00E209F5" w:rsidP="00E209F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209F5">
        <w:t>Заключительные замечания по первоначальному докладу бывшей югославской Республики Македония, принятые Комитетом на его пятьдесят четвертой сессии (25 мая − 11 июня 2010 года)</w:t>
      </w:r>
    </w:p>
    <w:p w:rsidR="00E209F5" w:rsidRPr="00E209F5" w:rsidRDefault="00E209F5" w:rsidP="00E209F5">
      <w:pPr>
        <w:pStyle w:val="SingleTxtGR"/>
      </w:pPr>
      <w:r w:rsidRPr="00E209F5">
        <w:t>1.</w:t>
      </w:r>
      <w:r w:rsidRPr="00E209F5">
        <w:tab/>
        <w:t>Комитет рассмотрел первоначальный доклад бывшей югославской Ре</w:t>
      </w:r>
      <w:r w:rsidRPr="00E209F5">
        <w:t>с</w:t>
      </w:r>
      <w:r w:rsidRPr="00E209F5">
        <w:t>публики Македония (</w:t>
      </w:r>
      <w:r w:rsidRPr="00E209F5">
        <w:rPr>
          <w:lang w:val="en-GB"/>
        </w:rPr>
        <w:t>CRC</w:t>
      </w:r>
      <w:r w:rsidRPr="00E209F5">
        <w:t>/</w:t>
      </w:r>
      <w:r w:rsidRPr="00E209F5">
        <w:rPr>
          <w:lang w:val="en-GB"/>
        </w:rPr>
        <w:t>C</w:t>
      </w:r>
      <w:r w:rsidRPr="00E209F5">
        <w:t>/</w:t>
      </w:r>
      <w:r w:rsidRPr="00E209F5">
        <w:rPr>
          <w:lang w:val="en-GB"/>
        </w:rPr>
        <w:t>OPSC</w:t>
      </w:r>
      <w:r w:rsidRPr="00E209F5">
        <w:t>/</w:t>
      </w:r>
      <w:r w:rsidRPr="00E209F5">
        <w:rPr>
          <w:lang w:val="en-GB"/>
        </w:rPr>
        <w:t>MKD</w:t>
      </w:r>
      <w:r w:rsidRPr="00E209F5">
        <w:t xml:space="preserve">/1) на </w:t>
      </w:r>
      <w:r w:rsidR="0033041F">
        <w:t xml:space="preserve">своих </w:t>
      </w:r>
      <w:r w:rsidRPr="00E209F5">
        <w:t>1510-м и 1512-м заседан</w:t>
      </w:r>
      <w:r w:rsidRPr="00E209F5">
        <w:t>и</w:t>
      </w:r>
      <w:r w:rsidRPr="00E209F5">
        <w:t>ях (см. </w:t>
      </w:r>
      <w:r w:rsidRPr="00E209F5">
        <w:rPr>
          <w:lang w:val="en-GB"/>
        </w:rPr>
        <w:t>CRC</w:t>
      </w:r>
      <w:r w:rsidRPr="00E209F5">
        <w:t>/</w:t>
      </w:r>
      <w:r w:rsidRPr="00E209F5">
        <w:rPr>
          <w:lang w:val="en-GB"/>
        </w:rPr>
        <w:t>C</w:t>
      </w:r>
      <w:r w:rsidRPr="00E209F5">
        <w:t>/</w:t>
      </w:r>
      <w:r w:rsidRPr="00E209F5">
        <w:rPr>
          <w:lang w:val="en-GB"/>
        </w:rPr>
        <w:t>SR</w:t>
      </w:r>
      <w:r w:rsidRPr="00E209F5">
        <w:t xml:space="preserve">.1510 и </w:t>
      </w:r>
      <w:r w:rsidRPr="00E209F5">
        <w:rPr>
          <w:lang w:val="en-GB"/>
        </w:rPr>
        <w:t>CRC</w:t>
      </w:r>
      <w:r w:rsidRPr="00E209F5">
        <w:t>/</w:t>
      </w:r>
      <w:r w:rsidRPr="00E209F5">
        <w:rPr>
          <w:lang w:val="en-GB"/>
        </w:rPr>
        <w:t>C</w:t>
      </w:r>
      <w:r w:rsidRPr="00E209F5">
        <w:t>/</w:t>
      </w:r>
      <w:r w:rsidRPr="00E209F5">
        <w:rPr>
          <w:lang w:val="en-GB"/>
        </w:rPr>
        <w:t>SR</w:t>
      </w:r>
      <w:r w:rsidRPr="00E209F5">
        <w:t xml:space="preserve">.1512), состоявшихся 27 мая 2010 года, и на </w:t>
      </w:r>
      <w:r w:rsidR="0033041F">
        <w:t xml:space="preserve">своем </w:t>
      </w:r>
      <w:r w:rsidRPr="00E209F5">
        <w:t>1541-м заседании 11 июня 2010 го</w:t>
      </w:r>
      <w:r w:rsidR="0033041F">
        <w:t>да</w:t>
      </w:r>
      <w:r w:rsidRPr="00E209F5">
        <w:t xml:space="preserve"> принял следующие заключ</w:t>
      </w:r>
      <w:r w:rsidRPr="00E209F5">
        <w:t>и</w:t>
      </w:r>
      <w:r w:rsidRPr="00E209F5">
        <w:t>тельные замечания.</w:t>
      </w:r>
    </w:p>
    <w:p w:rsidR="00E209F5" w:rsidRPr="00E209F5" w:rsidRDefault="0033041F" w:rsidP="0033041F">
      <w:pPr>
        <w:pStyle w:val="HChGR"/>
      </w:pPr>
      <w:r w:rsidRPr="0033041F">
        <w:tab/>
      </w:r>
      <w:r w:rsidR="00E209F5" w:rsidRPr="00E209F5">
        <w:rPr>
          <w:lang w:val="en-US"/>
        </w:rPr>
        <w:t>I</w:t>
      </w:r>
      <w:r w:rsidR="00E209F5" w:rsidRPr="00E209F5">
        <w:t>.</w:t>
      </w:r>
      <w:r w:rsidR="00E209F5" w:rsidRPr="00E209F5">
        <w:tab/>
        <w:t>Введение</w:t>
      </w:r>
    </w:p>
    <w:p w:rsidR="00E209F5" w:rsidRPr="00CC57D6" w:rsidRDefault="00E209F5" w:rsidP="00CC57D6">
      <w:pPr>
        <w:pStyle w:val="SingleTxtGR"/>
      </w:pPr>
      <w:r w:rsidRPr="00CC57D6">
        <w:t>2.</w:t>
      </w:r>
      <w:r w:rsidRPr="00CC57D6">
        <w:tab/>
        <w:t>Комитет приветствует представление государством-участником первон</w:t>
      </w:r>
      <w:r w:rsidRPr="00CC57D6">
        <w:t>а</w:t>
      </w:r>
      <w:r w:rsidRPr="00CC57D6">
        <w:t>чального доклада, содержащего подробную информацию о законодательных, административных, судебных и иных мерах, применяемых в государстве-участнике в отношении прав, гарантируемых Факультативным протоколом. К</w:t>
      </w:r>
      <w:r w:rsidRPr="00CC57D6">
        <w:t>о</w:t>
      </w:r>
      <w:r w:rsidRPr="00CC57D6">
        <w:t>митет также высоко оценивает письменные отв</w:t>
      </w:r>
      <w:r w:rsidR="00CC57D6">
        <w:t>еты на его перечень вопросов, а</w:t>
      </w:r>
      <w:r w:rsidR="00CC57D6">
        <w:rPr>
          <w:lang w:val="en-US"/>
        </w:rPr>
        <w:t> </w:t>
      </w:r>
      <w:r w:rsidRPr="00CC57D6">
        <w:t xml:space="preserve">также конструктивный диалог с высокопоставленной делегацией, состоявшей из представителей различных секторов </w:t>
      </w:r>
      <w:r w:rsidR="00667B53" w:rsidRPr="00CC57D6">
        <w:t>и возглавлявшейся</w:t>
      </w:r>
      <w:r w:rsidRPr="00CC57D6">
        <w:t xml:space="preserve"> министром труда и социальной политики.</w:t>
      </w:r>
    </w:p>
    <w:p w:rsidR="00E209F5" w:rsidRPr="00E209F5" w:rsidRDefault="0033041F" w:rsidP="0033041F">
      <w:pPr>
        <w:pStyle w:val="HChGR"/>
      </w:pPr>
      <w:r w:rsidRPr="00667B53">
        <w:tab/>
      </w:r>
      <w:r w:rsidR="00E209F5" w:rsidRPr="00E209F5">
        <w:rPr>
          <w:lang w:val="en-US"/>
        </w:rPr>
        <w:t>II</w:t>
      </w:r>
      <w:r w:rsidR="00E209F5" w:rsidRPr="00E209F5">
        <w:t>.</w:t>
      </w:r>
      <w:r w:rsidR="00E209F5" w:rsidRPr="00E209F5">
        <w:tab/>
        <w:t>Общие замечания</w:t>
      </w:r>
    </w:p>
    <w:p w:rsidR="00E209F5" w:rsidRPr="00E209F5" w:rsidRDefault="00E209F5" w:rsidP="00E209F5">
      <w:pPr>
        <w:pStyle w:val="SingleTxtGR"/>
      </w:pPr>
      <w:r w:rsidRPr="00E209F5">
        <w:t>3.</w:t>
      </w:r>
      <w:r w:rsidRPr="00E209F5">
        <w:tab/>
        <w:t>Комитет напоминает государству-участнику о том, что настоящие закл</w:t>
      </w:r>
      <w:r w:rsidRPr="00E209F5">
        <w:t>ю</w:t>
      </w:r>
      <w:r w:rsidRPr="00E209F5">
        <w:t>чительные замечания следует рассматривать в совокупности с его заключ</w:t>
      </w:r>
      <w:r w:rsidRPr="00E209F5">
        <w:t>и</w:t>
      </w:r>
      <w:r w:rsidRPr="00E209F5">
        <w:t>тельными замечаниями по второму периодич</w:t>
      </w:r>
      <w:r w:rsidRPr="00E209F5">
        <w:t>е</w:t>
      </w:r>
      <w:r w:rsidRPr="00E209F5">
        <w:t>ско</w:t>
      </w:r>
      <w:r w:rsidR="00264065">
        <w:t>му</w:t>
      </w:r>
      <w:r w:rsidRPr="00E209F5">
        <w:t xml:space="preserve"> докладу государства-участника </w:t>
      </w:r>
      <w:r w:rsidR="00667B53">
        <w:t xml:space="preserve">в отношении </w:t>
      </w:r>
      <w:r w:rsidRPr="00E209F5">
        <w:t xml:space="preserve">Конвенции о правах ребенка и </w:t>
      </w:r>
      <w:r w:rsidR="00667B53">
        <w:t>его</w:t>
      </w:r>
      <w:r w:rsidRPr="00E209F5">
        <w:t xml:space="preserve"> первоначальному докладу по Факультативному протоколу, касающемуся участия детей в воор</w:t>
      </w:r>
      <w:r w:rsidRPr="00E209F5">
        <w:t>у</w:t>
      </w:r>
      <w:r w:rsidRPr="00E209F5">
        <w:t>женных конфликтах,</w:t>
      </w:r>
      <w:r w:rsidR="00667B53">
        <w:t xml:space="preserve"> которые были приняты 11 ию</w:t>
      </w:r>
      <w:r w:rsidR="00CC57D6" w:rsidRPr="00CC57D6">
        <w:t>н</w:t>
      </w:r>
      <w:r w:rsidR="00667B53">
        <w:t>я 2010 года</w:t>
      </w:r>
      <w:r w:rsidRPr="00E209F5">
        <w:t xml:space="preserve"> и </w:t>
      </w:r>
      <w:r w:rsidR="00667B53">
        <w:t xml:space="preserve">которые </w:t>
      </w:r>
      <w:r w:rsidRPr="00E209F5">
        <w:t>с</w:t>
      </w:r>
      <w:r w:rsidRPr="00E209F5">
        <w:t>о</w:t>
      </w:r>
      <w:r w:rsidRPr="00E209F5">
        <w:t>держа</w:t>
      </w:r>
      <w:r w:rsidR="00667B53">
        <w:t>т</w:t>
      </w:r>
      <w:r w:rsidRPr="00E209F5">
        <w:t xml:space="preserve">ся </w:t>
      </w:r>
      <w:r w:rsidR="00F96B49" w:rsidRPr="00E209F5">
        <w:t xml:space="preserve">в </w:t>
      </w:r>
      <w:r w:rsidR="00632693" w:rsidRPr="00E209F5">
        <w:t>соотве</w:t>
      </w:r>
      <w:r w:rsidR="00632693" w:rsidRPr="00E209F5">
        <w:t>т</w:t>
      </w:r>
      <w:r w:rsidR="00632693" w:rsidRPr="00E209F5">
        <w:t xml:space="preserve">ственно </w:t>
      </w:r>
      <w:r w:rsidRPr="00E209F5">
        <w:rPr>
          <w:lang w:val="en-GB"/>
        </w:rPr>
        <w:t>CRC</w:t>
      </w:r>
      <w:r w:rsidRPr="00E209F5">
        <w:t>/</w:t>
      </w:r>
      <w:r w:rsidRPr="00E209F5">
        <w:rPr>
          <w:lang w:val="en-GB"/>
        </w:rPr>
        <w:t>C</w:t>
      </w:r>
      <w:r w:rsidRPr="00E209F5">
        <w:t>/</w:t>
      </w:r>
      <w:r w:rsidRPr="00E209F5">
        <w:rPr>
          <w:lang w:val="en-GB"/>
        </w:rPr>
        <w:t>MKD</w:t>
      </w:r>
      <w:r w:rsidRPr="00E209F5">
        <w:t>/</w:t>
      </w:r>
      <w:r w:rsidRPr="00E209F5">
        <w:rPr>
          <w:lang w:val="en-GB"/>
        </w:rPr>
        <w:t>CO</w:t>
      </w:r>
      <w:r w:rsidRPr="00E209F5">
        <w:t xml:space="preserve">/2 и </w:t>
      </w:r>
      <w:r w:rsidRPr="00E209F5">
        <w:rPr>
          <w:lang w:val="en-GB"/>
        </w:rPr>
        <w:t>CRC</w:t>
      </w:r>
      <w:r w:rsidRPr="00E209F5">
        <w:t>/</w:t>
      </w:r>
      <w:r w:rsidRPr="00E209F5">
        <w:rPr>
          <w:lang w:val="en-GB"/>
        </w:rPr>
        <w:t>C</w:t>
      </w:r>
      <w:r w:rsidRPr="00E209F5">
        <w:t>/</w:t>
      </w:r>
      <w:r w:rsidRPr="00E209F5">
        <w:rPr>
          <w:lang w:val="en-GB"/>
        </w:rPr>
        <w:t>OPAC</w:t>
      </w:r>
      <w:r w:rsidRPr="00E209F5">
        <w:t>/</w:t>
      </w:r>
      <w:r w:rsidRPr="00E209F5">
        <w:rPr>
          <w:lang w:val="en-GB"/>
        </w:rPr>
        <w:t>MKD</w:t>
      </w:r>
      <w:r w:rsidRPr="00E209F5">
        <w:t>/</w:t>
      </w:r>
      <w:r w:rsidRPr="00E209F5">
        <w:rPr>
          <w:lang w:val="en-GB"/>
        </w:rPr>
        <w:t>CO</w:t>
      </w:r>
      <w:r w:rsidRPr="00E209F5">
        <w:t>/1.</w:t>
      </w:r>
    </w:p>
    <w:p w:rsidR="00E209F5" w:rsidRPr="00E209F5" w:rsidRDefault="0033041F" w:rsidP="0033041F">
      <w:pPr>
        <w:pStyle w:val="H1GR"/>
      </w:pPr>
      <w:r w:rsidRPr="00667B53">
        <w:tab/>
      </w:r>
      <w:r w:rsidRPr="00667B53">
        <w:tab/>
      </w:r>
      <w:r w:rsidR="00E209F5" w:rsidRPr="00E209F5">
        <w:t>Позитивные аспекты</w:t>
      </w:r>
    </w:p>
    <w:p w:rsidR="00E209F5" w:rsidRPr="00E209F5" w:rsidRDefault="00E209F5" w:rsidP="00E209F5">
      <w:pPr>
        <w:pStyle w:val="SingleTxtGR"/>
      </w:pPr>
      <w:r w:rsidRPr="00E209F5">
        <w:t>4.</w:t>
      </w:r>
      <w:r w:rsidRPr="00E209F5">
        <w:tab/>
        <w:t>Комитет приветствует различные меры, принятые государством-участником в областях, имеющих отношение к осуществлению Факультативн</w:t>
      </w:r>
      <w:r w:rsidRPr="00E209F5">
        <w:t>о</w:t>
      </w:r>
      <w:r w:rsidRPr="00E209F5">
        <w:t>го протокола, включая:</w:t>
      </w:r>
    </w:p>
    <w:p w:rsidR="00E209F5" w:rsidRPr="00E209F5" w:rsidRDefault="00E209F5" w:rsidP="00E209F5">
      <w:pPr>
        <w:pStyle w:val="SingleTxtGR"/>
      </w:pPr>
      <w:r w:rsidRPr="00E209F5">
        <w:tab/>
      </w:r>
      <w:r w:rsidRPr="00E209F5">
        <w:rPr>
          <w:lang w:val="en-US"/>
        </w:rPr>
        <w:t>a</w:t>
      </w:r>
      <w:r w:rsidRPr="00E209F5">
        <w:t>)</w:t>
      </w:r>
      <w:r w:rsidRPr="00E209F5">
        <w:tab/>
        <w:t>внесени</w:t>
      </w:r>
      <w:r w:rsidR="00E842C4">
        <w:t>е</w:t>
      </w:r>
      <w:r w:rsidRPr="00E209F5">
        <w:t xml:space="preserve"> в 2009 году поправок к Закону об охране ребенка (Оф</w:t>
      </w:r>
      <w:r w:rsidRPr="00E209F5">
        <w:t>и</w:t>
      </w:r>
      <w:r w:rsidRPr="00E209F5">
        <w:t>циальн</w:t>
      </w:r>
      <w:r w:rsidR="00E842C4">
        <w:t>ый вестник</w:t>
      </w:r>
      <w:r w:rsidRPr="00E209F5">
        <w:t xml:space="preserve"> № 83), направленных на запрещение, в частности, торговли детьми, детской проституции и порнографии;</w:t>
      </w:r>
    </w:p>
    <w:p w:rsidR="00E209F5" w:rsidRPr="00E209F5" w:rsidRDefault="00E209F5" w:rsidP="00E209F5">
      <w:pPr>
        <w:pStyle w:val="SingleTxtGR"/>
      </w:pPr>
      <w:r w:rsidRPr="00E209F5">
        <w:tab/>
      </w:r>
      <w:r w:rsidRPr="00E209F5">
        <w:rPr>
          <w:lang w:val="en-US"/>
        </w:rPr>
        <w:t>b</w:t>
      </w:r>
      <w:r w:rsidRPr="00E209F5">
        <w:t>)</w:t>
      </w:r>
      <w:r w:rsidRPr="00E209F5">
        <w:tab/>
        <w:t xml:space="preserve">включение в Уголовный кодекс </w:t>
      </w:r>
      <w:r w:rsidR="00E842C4" w:rsidRPr="00E209F5">
        <w:t>статьи 418-</w:t>
      </w:r>
      <w:r w:rsidR="00E842C4" w:rsidRPr="00E209F5">
        <w:rPr>
          <w:lang w:val="en-US"/>
        </w:rPr>
        <w:t>d</w:t>
      </w:r>
      <w:r w:rsidR="00E842C4" w:rsidRPr="00E209F5">
        <w:t xml:space="preserve"> (Торговля несове</w:t>
      </w:r>
      <w:r w:rsidR="00E842C4" w:rsidRPr="00E209F5">
        <w:t>р</w:t>
      </w:r>
      <w:r w:rsidR="00E842C4" w:rsidRPr="00E209F5">
        <w:t xml:space="preserve">шеннолетними) </w:t>
      </w:r>
      <w:r w:rsidRPr="00E209F5">
        <w:t>(</w:t>
      </w:r>
      <w:r w:rsidR="00E842C4" w:rsidRPr="00E209F5">
        <w:t>Официальн</w:t>
      </w:r>
      <w:r w:rsidR="00E842C4">
        <w:t>ый вестник</w:t>
      </w:r>
      <w:r w:rsidRPr="00E209F5">
        <w:t xml:space="preserve"> Республики Македония № 7 от 15 янв</w:t>
      </w:r>
      <w:r w:rsidRPr="00E209F5">
        <w:t>а</w:t>
      </w:r>
      <w:r w:rsidRPr="00E209F5">
        <w:t xml:space="preserve">ря 2008 года), четко </w:t>
      </w:r>
      <w:r w:rsidR="00E842C4">
        <w:t>криминализирующ</w:t>
      </w:r>
      <w:r w:rsidR="006C0BD1">
        <w:t>е</w:t>
      </w:r>
      <w:r w:rsidR="00E842C4">
        <w:t>й</w:t>
      </w:r>
      <w:r w:rsidRPr="00E209F5">
        <w:t xml:space="preserve"> все действия, </w:t>
      </w:r>
      <w:r w:rsidR="00E842C4">
        <w:t>охватываемые</w:t>
      </w:r>
      <w:r w:rsidRPr="00E209F5">
        <w:t xml:space="preserve"> Факул</w:t>
      </w:r>
      <w:r w:rsidRPr="00E209F5">
        <w:t>ь</w:t>
      </w:r>
      <w:r w:rsidRPr="00E209F5">
        <w:t>тативным протоколом, и предусматривающ</w:t>
      </w:r>
      <w:r w:rsidR="00E842C4">
        <w:t>е</w:t>
      </w:r>
      <w:r w:rsidRPr="00E209F5">
        <w:t>й возможность установления уг</w:t>
      </w:r>
      <w:r w:rsidRPr="00E209F5">
        <w:t>о</w:t>
      </w:r>
      <w:r w:rsidRPr="00E209F5">
        <w:t>ловной ответственности для юридических лиц и конфискаци</w:t>
      </w:r>
      <w:r w:rsidR="00E842C4">
        <w:t>ю</w:t>
      </w:r>
      <w:r w:rsidRPr="00E209F5">
        <w:t xml:space="preserve"> недвижимого имущества, отдельных предметов и транспортных средств, использовавшихся для совершения прест</w:t>
      </w:r>
      <w:r w:rsidRPr="00E209F5">
        <w:t>у</w:t>
      </w:r>
      <w:r w:rsidRPr="00E209F5">
        <w:t>пления;</w:t>
      </w:r>
    </w:p>
    <w:p w:rsidR="00E209F5" w:rsidRPr="00E209F5" w:rsidRDefault="00E209F5" w:rsidP="00E209F5">
      <w:pPr>
        <w:pStyle w:val="SingleTxtGR"/>
      </w:pPr>
      <w:r w:rsidRPr="00E209F5">
        <w:tab/>
      </w:r>
      <w:r w:rsidRPr="00E209F5">
        <w:rPr>
          <w:lang w:val="en-US"/>
        </w:rPr>
        <w:t>c</w:t>
      </w:r>
      <w:r w:rsidRPr="00E209F5">
        <w:t>)</w:t>
      </w:r>
      <w:r w:rsidRPr="00E209F5">
        <w:tab/>
        <w:t>подписание в 2007 году меморандума о взаимопонимании между Министерством внутренних дел и Министерством труда и социальной полит</w:t>
      </w:r>
      <w:r w:rsidRPr="00E209F5">
        <w:t>и</w:t>
      </w:r>
      <w:r w:rsidRPr="00E209F5">
        <w:t>ки, а также между этими учреждениями и организациями гражданского общ</w:t>
      </w:r>
      <w:r w:rsidRPr="00E209F5">
        <w:t>е</w:t>
      </w:r>
      <w:r w:rsidRPr="00E209F5">
        <w:t>ства; и</w:t>
      </w:r>
    </w:p>
    <w:p w:rsidR="00E209F5" w:rsidRPr="00E209F5" w:rsidRDefault="00E209F5" w:rsidP="00E209F5">
      <w:pPr>
        <w:pStyle w:val="SingleTxtGR"/>
      </w:pPr>
      <w:r w:rsidRPr="00E209F5">
        <w:tab/>
      </w:r>
      <w:r w:rsidRPr="00E209F5">
        <w:rPr>
          <w:lang w:val="en-US"/>
        </w:rPr>
        <w:t>d</w:t>
      </w:r>
      <w:r w:rsidRPr="00E209F5">
        <w:t>)</w:t>
      </w:r>
      <w:r w:rsidRPr="00E209F5">
        <w:tab/>
        <w:t>активное участие Отдела по борьбе с киберпреступностью</w:t>
      </w:r>
      <w:r w:rsidR="00313E1F">
        <w:t>, созда</w:t>
      </w:r>
      <w:r w:rsidR="00313E1F">
        <w:t>н</w:t>
      </w:r>
      <w:r w:rsidR="00313E1F">
        <w:t>ного</w:t>
      </w:r>
      <w:r w:rsidRPr="00E209F5">
        <w:t xml:space="preserve"> при Министерстве внутренних дел</w:t>
      </w:r>
      <w:r w:rsidR="00313E1F">
        <w:t>,</w:t>
      </w:r>
      <w:r w:rsidRPr="00E209F5">
        <w:t xml:space="preserve"> в раскрытии преступлений, связанных с детской порнографией.</w:t>
      </w:r>
    </w:p>
    <w:p w:rsidR="00E209F5" w:rsidRPr="00E209F5" w:rsidRDefault="00E209F5" w:rsidP="00E209F5">
      <w:pPr>
        <w:pStyle w:val="SingleTxtGR"/>
      </w:pPr>
      <w:r w:rsidRPr="00E209F5">
        <w:t>5.</w:t>
      </w:r>
      <w:r w:rsidRPr="00E209F5">
        <w:tab/>
        <w:t>Кроме того, Комитет с удовлетворением отмечает ратификацию госуда</w:t>
      </w:r>
      <w:r w:rsidRPr="00E209F5">
        <w:t>р</w:t>
      </w:r>
      <w:r w:rsidRPr="00E209F5">
        <w:t>ством-участником:</w:t>
      </w:r>
    </w:p>
    <w:p w:rsidR="00E209F5" w:rsidRPr="00E209F5" w:rsidRDefault="00E209F5" w:rsidP="00E209F5">
      <w:pPr>
        <w:pStyle w:val="SingleTxtGR"/>
      </w:pPr>
      <w:r w:rsidRPr="00E209F5">
        <w:tab/>
      </w:r>
      <w:r w:rsidRPr="00E209F5">
        <w:rPr>
          <w:lang w:val="en-US"/>
        </w:rPr>
        <w:t>a</w:t>
      </w:r>
      <w:r w:rsidRPr="00E209F5">
        <w:t>)</w:t>
      </w:r>
      <w:r w:rsidRPr="00E209F5">
        <w:tab/>
        <w:t>Гаагской конвенции о защите детей и сотрудничестве в области межгосударственного усыновления/удочерения 1993 года − 23 декабря 2008 г</w:t>
      </w:r>
      <w:r w:rsidRPr="00E209F5">
        <w:t>о</w:t>
      </w:r>
      <w:r w:rsidRPr="00E209F5">
        <w:t>да;</w:t>
      </w:r>
    </w:p>
    <w:p w:rsidR="00E209F5" w:rsidRPr="00E209F5" w:rsidRDefault="00E209F5" w:rsidP="00E209F5">
      <w:pPr>
        <w:pStyle w:val="SingleTxtGR"/>
      </w:pPr>
      <w:r w:rsidRPr="00E209F5">
        <w:tab/>
      </w:r>
      <w:r w:rsidRPr="00E209F5">
        <w:rPr>
          <w:lang w:val="en-US"/>
        </w:rPr>
        <w:t>b</w:t>
      </w:r>
      <w:r w:rsidRPr="00E209F5">
        <w:t>)</w:t>
      </w:r>
      <w:r w:rsidRPr="00E209F5">
        <w:tab/>
        <w:t>Конвенции Организации Объединенных Наций против трансн</w:t>
      </w:r>
      <w:r w:rsidRPr="00E209F5">
        <w:t>а</w:t>
      </w:r>
      <w:r w:rsidRPr="00E209F5">
        <w:t>циональной организованной преступности и дополняющих ее протоколов о предупреждении и пресечении торговли людьми, особенно женщинами и дет</w:t>
      </w:r>
      <w:r w:rsidRPr="00E209F5">
        <w:t>ь</w:t>
      </w:r>
      <w:r w:rsidRPr="00E209F5">
        <w:t>ми, и наказании за нее и против незаконного ввоза мигрантов по суше, морю и воздуху − 12 января 2005 года; и</w:t>
      </w:r>
    </w:p>
    <w:p w:rsidR="00E209F5" w:rsidRPr="00E209F5" w:rsidRDefault="00E209F5" w:rsidP="00E209F5">
      <w:pPr>
        <w:pStyle w:val="SingleTxtGR"/>
      </w:pPr>
      <w:r w:rsidRPr="00E209F5">
        <w:tab/>
      </w:r>
      <w:r w:rsidRPr="00E209F5">
        <w:rPr>
          <w:lang w:val="en-US"/>
        </w:rPr>
        <w:t>c</w:t>
      </w:r>
      <w:r w:rsidRPr="00E209F5">
        <w:t>)</w:t>
      </w:r>
      <w:r w:rsidRPr="00E209F5">
        <w:tab/>
        <w:t>Конвенции Совета Европы по киберпреступности − в ноябре 2004</w:t>
      </w:r>
      <w:r w:rsidR="00313E1F">
        <w:t> </w:t>
      </w:r>
      <w:r w:rsidRPr="00E209F5">
        <w:t>года.</w:t>
      </w:r>
    </w:p>
    <w:p w:rsidR="00E209F5" w:rsidRPr="00E209F5" w:rsidRDefault="0033041F" w:rsidP="0033041F">
      <w:pPr>
        <w:pStyle w:val="HChGR"/>
      </w:pPr>
      <w:r w:rsidRPr="00313E1F">
        <w:tab/>
      </w:r>
      <w:r w:rsidR="00E209F5" w:rsidRPr="00E209F5">
        <w:rPr>
          <w:lang w:val="en-US"/>
        </w:rPr>
        <w:t>III</w:t>
      </w:r>
      <w:r w:rsidR="00E209F5" w:rsidRPr="00E209F5">
        <w:t>.</w:t>
      </w:r>
      <w:r w:rsidR="00E209F5" w:rsidRPr="00E209F5">
        <w:tab/>
        <w:t>Данные</w:t>
      </w:r>
    </w:p>
    <w:p w:rsidR="00E209F5" w:rsidRPr="0001467F" w:rsidRDefault="0033041F" w:rsidP="0001467F">
      <w:pPr>
        <w:pStyle w:val="H1GR"/>
      </w:pPr>
      <w:r w:rsidRPr="0001467F">
        <w:tab/>
      </w:r>
      <w:r w:rsidRPr="0001467F">
        <w:tab/>
      </w:r>
      <w:r w:rsidR="00E209F5" w:rsidRPr="0001467F">
        <w:t>Сбор данных</w:t>
      </w:r>
    </w:p>
    <w:p w:rsidR="00E209F5" w:rsidRPr="00E209F5" w:rsidRDefault="00E209F5" w:rsidP="00E209F5">
      <w:pPr>
        <w:pStyle w:val="SingleTxtGR"/>
      </w:pPr>
      <w:r w:rsidRPr="00E209F5">
        <w:t>6.</w:t>
      </w:r>
      <w:r w:rsidRPr="00E209F5">
        <w:tab/>
        <w:t xml:space="preserve">Комитет приветствует </w:t>
      </w:r>
      <w:r w:rsidR="00313E1F">
        <w:t>осуществляемый</w:t>
      </w:r>
      <w:r w:rsidRPr="00E209F5">
        <w:t xml:space="preserve"> Национальным координацио</w:t>
      </w:r>
      <w:r w:rsidRPr="00E209F5">
        <w:t>н</w:t>
      </w:r>
      <w:r w:rsidRPr="00E209F5">
        <w:t xml:space="preserve">ным механизмом оказания помощи </w:t>
      </w:r>
      <w:r w:rsidR="00313E1F">
        <w:t xml:space="preserve">сбор </w:t>
      </w:r>
      <w:r w:rsidRPr="00E209F5">
        <w:t>централизованных данных о случаях торговли людьми и информацию о</w:t>
      </w:r>
      <w:r w:rsidR="00313E1F">
        <w:t>б</w:t>
      </w:r>
      <w:r w:rsidRPr="00E209F5">
        <w:t xml:space="preserve"> исследовани</w:t>
      </w:r>
      <w:r w:rsidR="00313E1F">
        <w:t>и, которое посвящено</w:t>
      </w:r>
      <w:r w:rsidRPr="00E209F5">
        <w:t xml:space="preserve"> проблем</w:t>
      </w:r>
      <w:r w:rsidR="00313E1F">
        <w:t>е</w:t>
      </w:r>
      <w:r w:rsidRPr="00E209F5">
        <w:t xml:space="preserve"> безнадзорных детей</w:t>
      </w:r>
      <w:r w:rsidR="00313E1F">
        <w:t xml:space="preserve"> и</w:t>
      </w:r>
      <w:r w:rsidRPr="00E209F5">
        <w:t xml:space="preserve"> результаты котор</w:t>
      </w:r>
      <w:r w:rsidR="00313E1F">
        <w:t>ого</w:t>
      </w:r>
      <w:r w:rsidRPr="00E209F5">
        <w:t xml:space="preserve"> лягут в основу будущих мер по з</w:t>
      </w:r>
      <w:r w:rsidRPr="00E209F5">
        <w:t>а</w:t>
      </w:r>
      <w:r w:rsidRPr="00E209F5">
        <w:t>щите детей от видов практики, подпадающих под действи</w:t>
      </w:r>
      <w:r w:rsidR="00313E1F">
        <w:t>е</w:t>
      </w:r>
      <w:r w:rsidRPr="00E209F5">
        <w:t xml:space="preserve"> Факультативного протокола. </w:t>
      </w:r>
      <w:r w:rsidR="00313E1F" w:rsidRPr="00E209F5">
        <w:t xml:space="preserve">Однако </w:t>
      </w:r>
      <w:r w:rsidRPr="00E209F5">
        <w:t>Комитет сожалеет, что имеются лишь данные о случаях то</w:t>
      </w:r>
      <w:r w:rsidRPr="00E209F5">
        <w:t>р</w:t>
      </w:r>
      <w:r w:rsidRPr="00E209F5">
        <w:t>говли людьми и детской проституции и отсутствует информация о распростр</w:t>
      </w:r>
      <w:r w:rsidRPr="00E209F5">
        <w:t>а</w:t>
      </w:r>
      <w:r w:rsidRPr="00E209F5">
        <w:t>ненности некоторых преступлений, подпадающих под действи</w:t>
      </w:r>
      <w:r w:rsidR="00CD2473">
        <w:t>е</w:t>
      </w:r>
      <w:r w:rsidRPr="00E209F5">
        <w:t xml:space="preserve"> Факультативн</w:t>
      </w:r>
      <w:r w:rsidRPr="00E209F5">
        <w:t>о</w:t>
      </w:r>
      <w:r w:rsidRPr="00E209F5">
        <w:t>го протокола, в частности преступлений, связанных с детской порнографией и продажей детей в целях заключения бр</w:t>
      </w:r>
      <w:r w:rsidRPr="00E209F5">
        <w:t>а</w:t>
      </w:r>
      <w:r w:rsidRPr="00E209F5">
        <w:t>ка.</w:t>
      </w:r>
    </w:p>
    <w:p w:rsidR="00E209F5" w:rsidRPr="00E209F5" w:rsidRDefault="00E209F5" w:rsidP="00E209F5">
      <w:pPr>
        <w:pStyle w:val="SingleTxtGR"/>
      </w:pPr>
      <w:r w:rsidRPr="00E209F5">
        <w:t>7.</w:t>
      </w:r>
      <w:r w:rsidRPr="00E209F5">
        <w:tab/>
      </w:r>
      <w:r w:rsidRPr="0001467F">
        <w:rPr>
          <w:b/>
        </w:rPr>
        <w:t xml:space="preserve">Комитет рекомендует государству-участнику провести углубленные исследования </w:t>
      </w:r>
      <w:r w:rsidR="00CD2473" w:rsidRPr="0001467F">
        <w:rPr>
          <w:b/>
        </w:rPr>
        <w:t>по</w:t>
      </w:r>
      <w:r w:rsidRPr="0001467F">
        <w:rPr>
          <w:b/>
        </w:rPr>
        <w:t xml:space="preserve"> все</w:t>
      </w:r>
      <w:r w:rsidR="00CD2473" w:rsidRPr="0001467F">
        <w:rPr>
          <w:b/>
        </w:rPr>
        <w:t>м</w:t>
      </w:r>
      <w:r w:rsidRPr="0001467F">
        <w:rPr>
          <w:b/>
        </w:rPr>
        <w:t xml:space="preserve"> вопрос</w:t>
      </w:r>
      <w:r w:rsidR="00CD2473" w:rsidRPr="0001467F">
        <w:rPr>
          <w:b/>
        </w:rPr>
        <w:t>ам</w:t>
      </w:r>
      <w:r w:rsidRPr="0001467F">
        <w:rPr>
          <w:b/>
        </w:rPr>
        <w:t>, охватываемы</w:t>
      </w:r>
      <w:r w:rsidR="00CD2473" w:rsidRPr="0001467F">
        <w:rPr>
          <w:b/>
        </w:rPr>
        <w:t>м</w:t>
      </w:r>
      <w:r w:rsidRPr="0001467F">
        <w:rPr>
          <w:b/>
        </w:rPr>
        <w:t xml:space="preserve"> Факультативным прот</w:t>
      </w:r>
      <w:r w:rsidRPr="0001467F">
        <w:rPr>
          <w:b/>
        </w:rPr>
        <w:t>о</w:t>
      </w:r>
      <w:r w:rsidRPr="0001467F">
        <w:rPr>
          <w:b/>
        </w:rPr>
        <w:t xml:space="preserve">колом, </w:t>
      </w:r>
      <w:r w:rsidR="00CD2473" w:rsidRPr="0001467F">
        <w:rPr>
          <w:b/>
        </w:rPr>
        <w:t>в частности по вопросам</w:t>
      </w:r>
      <w:r w:rsidRPr="0001467F">
        <w:rPr>
          <w:b/>
        </w:rPr>
        <w:t>, касаю</w:t>
      </w:r>
      <w:r w:rsidR="00CD2473" w:rsidRPr="0001467F">
        <w:rPr>
          <w:b/>
        </w:rPr>
        <w:t>щим</w:t>
      </w:r>
      <w:r w:rsidRPr="0001467F">
        <w:rPr>
          <w:b/>
        </w:rPr>
        <w:t>ся продажи детей для заключ</w:t>
      </w:r>
      <w:r w:rsidRPr="0001467F">
        <w:rPr>
          <w:b/>
        </w:rPr>
        <w:t>е</w:t>
      </w:r>
      <w:r w:rsidRPr="0001467F">
        <w:rPr>
          <w:b/>
        </w:rPr>
        <w:t>ния брака, де</w:t>
      </w:r>
      <w:r w:rsidRPr="0001467F">
        <w:rPr>
          <w:b/>
        </w:rPr>
        <w:t>т</w:t>
      </w:r>
      <w:r w:rsidRPr="0001467F">
        <w:rPr>
          <w:b/>
        </w:rPr>
        <w:t>ской порнографии и детского секс-туризма, и создать единую информационную систему с целью обеспеч</w:t>
      </w:r>
      <w:r w:rsidR="00CD2473" w:rsidRPr="0001467F">
        <w:rPr>
          <w:b/>
        </w:rPr>
        <w:t>ения</w:t>
      </w:r>
      <w:r w:rsidRPr="0001467F">
        <w:rPr>
          <w:b/>
        </w:rPr>
        <w:t xml:space="preserve"> систематическ</w:t>
      </w:r>
      <w:r w:rsidR="00CD2473" w:rsidRPr="0001467F">
        <w:rPr>
          <w:b/>
        </w:rPr>
        <w:t>ого</w:t>
      </w:r>
      <w:r w:rsidRPr="0001467F">
        <w:rPr>
          <w:b/>
        </w:rPr>
        <w:t xml:space="preserve"> сбор</w:t>
      </w:r>
      <w:r w:rsidR="00CD2473" w:rsidRPr="0001467F">
        <w:rPr>
          <w:b/>
        </w:rPr>
        <w:t>а</w:t>
      </w:r>
      <w:r w:rsidRPr="0001467F">
        <w:rPr>
          <w:b/>
        </w:rPr>
        <w:t xml:space="preserve"> и анализ</w:t>
      </w:r>
      <w:r w:rsidR="00CD2473" w:rsidRPr="0001467F">
        <w:rPr>
          <w:b/>
        </w:rPr>
        <w:t>а</w:t>
      </w:r>
      <w:r w:rsidRPr="0001467F">
        <w:rPr>
          <w:b/>
        </w:rPr>
        <w:t xml:space="preserve"> данных о любых преступлениях, подпадающих под действи</w:t>
      </w:r>
      <w:r w:rsidR="00CD2473" w:rsidRPr="0001467F">
        <w:rPr>
          <w:b/>
        </w:rPr>
        <w:t>е</w:t>
      </w:r>
      <w:r w:rsidRPr="0001467F">
        <w:rPr>
          <w:b/>
        </w:rPr>
        <w:t xml:space="preserve"> Ф</w:t>
      </w:r>
      <w:r w:rsidRPr="0001467F">
        <w:rPr>
          <w:b/>
        </w:rPr>
        <w:t>а</w:t>
      </w:r>
      <w:r w:rsidRPr="0001467F">
        <w:rPr>
          <w:b/>
        </w:rPr>
        <w:t>культативного протокола, в разбивке, в частности, по возрасту, полу и э</w:t>
      </w:r>
      <w:r w:rsidRPr="0001467F">
        <w:rPr>
          <w:b/>
        </w:rPr>
        <w:t>т</w:t>
      </w:r>
      <w:r w:rsidRPr="0001467F">
        <w:rPr>
          <w:b/>
        </w:rPr>
        <w:t>ническому или социальному пр</w:t>
      </w:r>
      <w:r w:rsidRPr="0001467F">
        <w:rPr>
          <w:b/>
        </w:rPr>
        <w:t>о</w:t>
      </w:r>
      <w:r w:rsidRPr="0001467F">
        <w:rPr>
          <w:b/>
        </w:rPr>
        <w:t xml:space="preserve">исхождению, </w:t>
      </w:r>
      <w:r w:rsidR="00D27AEB" w:rsidRPr="0001467F">
        <w:rPr>
          <w:b/>
        </w:rPr>
        <w:t>поскольку они имеют важное значение</w:t>
      </w:r>
      <w:r w:rsidRPr="0001467F">
        <w:rPr>
          <w:b/>
        </w:rPr>
        <w:t xml:space="preserve"> для оценки, разработки и осуществления мер политики.</w:t>
      </w:r>
    </w:p>
    <w:p w:rsidR="00E209F5" w:rsidRPr="00E209F5" w:rsidRDefault="0033041F" w:rsidP="0033041F">
      <w:pPr>
        <w:pStyle w:val="HChGR"/>
      </w:pPr>
      <w:r w:rsidRPr="00CD2473">
        <w:tab/>
      </w:r>
      <w:r w:rsidR="00E209F5" w:rsidRPr="00E209F5">
        <w:rPr>
          <w:lang w:val="en-US"/>
        </w:rPr>
        <w:t>IV</w:t>
      </w:r>
      <w:r w:rsidR="00E209F5" w:rsidRPr="00E209F5">
        <w:t>.</w:t>
      </w:r>
      <w:r w:rsidR="00E209F5" w:rsidRPr="00E209F5">
        <w:tab/>
        <w:t>Общие меры по осуществлению</w:t>
      </w:r>
    </w:p>
    <w:p w:rsidR="00E209F5" w:rsidRPr="00E209F5" w:rsidRDefault="0033041F" w:rsidP="0033041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E209F5" w:rsidRPr="00E209F5">
        <w:t xml:space="preserve">Общие принципы Конвенции о правах ребенка </w:t>
      </w:r>
      <w:r w:rsidR="009C71F6" w:rsidRPr="009C71F6">
        <w:br/>
      </w:r>
      <w:r w:rsidR="00E209F5" w:rsidRPr="00E209F5">
        <w:t>(статьи</w:t>
      </w:r>
      <w:r w:rsidR="009C71F6" w:rsidRPr="009C71F6">
        <w:t xml:space="preserve"> </w:t>
      </w:r>
      <w:r w:rsidR="00E209F5" w:rsidRPr="00E209F5">
        <w:t>2,</w:t>
      </w:r>
      <w:r w:rsidR="009C71F6" w:rsidRPr="009C71F6">
        <w:t xml:space="preserve"> </w:t>
      </w:r>
      <w:r w:rsidR="00E209F5" w:rsidRPr="00E209F5">
        <w:t>3,</w:t>
      </w:r>
      <w:r w:rsidR="009C71F6" w:rsidRPr="009C71F6">
        <w:t xml:space="preserve"> </w:t>
      </w:r>
      <w:r w:rsidR="00E209F5" w:rsidRPr="00E209F5">
        <w:t>6</w:t>
      </w:r>
      <w:r w:rsidR="009C71F6" w:rsidRPr="009C71F6">
        <w:t xml:space="preserve"> </w:t>
      </w:r>
      <w:r w:rsidR="00E209F5" w:rsidRPr="00E209F5">
        <w:t>и</w:t>
      </w:r>
      <w:r w:rsidR="009C71F6" w:rsidRPr="009C71F6">
        <w:t xml:space="preserve"> </w:t>
      </w:r>
      <w:r w:rsidR="00E209F5" w:rsidRPr="00E209F5">
        <w:t>12)</w:t>
      </w:r>
    </w:p>
    <w:p w:rsidR="007F7553" w:rsidRPr="009C71F6" w:rsidRDefault="00E209F5" w:rsidP="00E209F5">
      <w:pPr>
        <w:pStyle w:val="SingleTxtGR"/>
      </w:pPr>
      <w:r w:rsidRPr="00E209F5">
        <w:t>8.</w:t>
      </w:r>
      <w:r w:rsidRPr="00E209F5">
        <w:tab/>
        <w:t>Комитет с обеспокоенностью отмечает</w:t>
      </w:r>
      <w:r w:rsidR="00D27AEB">
        <w:t xml:space="preserve"> несоразмерно высокую </w:t>
      </w:r>
      <w:r w:rsidRPr="00E209F5">
        <w:t>дол</w:t>
      </w:r>
      <w:r w:rsidR="00D27AEB">
        <w:t>ю</w:t>
      </w:r>
      <w:r w:rsidRPr="00E209F5">
        <w:t xml:space="preserve"> д</w:t>
      </w:r>
      <w:r w:rsidRPr="00E209F5">
        <w:t>е</w:t>
      </w:r>
      <w:r w:rsidRPr="00E209F5">
        <w:t>тей рома среди безнадзорных детей и детей, продаваемых для заключения бр</w:t>
      </w:r>
      <w:r w:rsidRPr="00E209F5">
        <w:t>а</w:t>
      </w:r>
      <w:r w:rsidRPr="00E209F5">
        <w:t xml:space="preserve">ка, и </w:t>
      </w:r>
      <w:r w:rsidR="00D27AEB">
        <w:t>озабочен</w:t>
      </w:r>
      <w:r w:rsidRPr="00E209F5">
        <w:t xml:space="preserve"> тем, что стереотипные представления о тр</w:t>
      </w:r>
      <w:r w:rsidRPr="00E209F5">
        <w:t>а</w:t>
      </w:r>
      <w:r w:rsidRPr="00E209F5">
        <w:t>дициях их общин, возможно, препятствуют усилиям, направленным на их соо</w:t>
      </w:r>
      <w:r w:rsidRPr="00E209F5">
        <w:t>т</w:t>
      </w:r>
      <w:r w:rsidRPr="00E209F5">
        <w:t>ветствующую идентификацию как детей-жертв и предоставление им адекватной защиты и помощи.</w:t>
      </w:r>
    </w:p>
    <w:p w:rsidR="009C71F6" w:rsidRPr="00044227" w:rsidRDefault="009C71F6" w:rsidP="009C71F6">
      <w:pPr>
        <w:pStyle w:val="SingleTxtGR"/>
      </w:pPr>
      <w:r w:rsidRPr="00044227">
        <w:t>9.</w:t>
      </w:r>
      <w:r w:rsidRPr="00044227">
        <w:tab/>
      </w:r>
      <w:r w:rsidRPr="00044227">
        <w:rPr>
          <w:b/>
        </w:rPr>
        <w:t xml:space="preserve">Комитет рекомендует </w:t>
      </w:r>
      <w:r>
        <w:rPr>
          <w:b/>
        </w:rPr>
        <w:t>учитывать</w:t>
      </w:r>
      <w:r w:rsidRPr="00044227">
        <w:rPr>
          <w:b/>
        </w:rPr>
        <w:t xml:space="preserve"> общие принципы Конвенции, в ч</w:t>
      </w:r>
      <w:r w:rsidRPr="00044227">
        <w:rPr>
          <w:b/>
        </w:rPr>
        <w:t>а</w:t>
      </w:r>
      <w:r w:rsidRPr="00044227">
        <w:rPr>
          <w:b/>
        </w:rPr>
        <w:t>стности принцип недискриминации, во все</w:t>
      </w:r>
      <w:r>
        <w:rPr>
          <w:b/>
        </w:rPr>
        <w:t>х мерах, принимаемых</w:t>
      </w:r>
      <w:r w:rsidRPr="00044227">
        <w:rPr>
          <w:b/>
        </w:rPr>
        <w:t xml:space="preserve"> госуда</w:t>
      </w:r>
      <w:r w:rsidRPr="00044227">
        <w:rPr>
          <w:b/>
        </w:rPr>
        <w:t>р</w:t>
      </w:r>
      <w:r w:rsidRPr="00044227">
        <w:rPr>
          <w:b/>
        </w:rPr>
        <w:t>ством-участником для обеспечения осуществления положений Факульт</w:t>
      </w:r>
      <w:r w:rsidRPr="00044227">
        <w:rPr>
          <w:b/>
        </w:rPr>
        <w:t>а</w:t>
      </w:r>
      <w:r w:rsidRPr="00044227">
        <w:rPr>
          <w:b/>
        </w:rPr>
        <w:t>тивного протокола</w:t>
      </w:r>
      <w:r>
        <w:rPr>
          <w:b/>
        </w:rPr>
        <w:t>,</w:t>
      </w:r>
      <w:r w:rsidRPr="00044227">
        <w:rPr>
          <w:b/>
        </w:rPr>
        <w:t xml:space="preserve"> и, в частности, </w:t>
      </w:r>
      <w:r>
        <w:rPr>
          <w:b/>
        </w:rPr>
        <w:t>обеспечивать</w:t>
      </w:r>
      <w:r w:rsidRPr="00044227">
        <w:rPr>
          <w:b/>
        </w:rPr>
        <w:t xml:space="preserve"> надлежащ</w:t>
      </w:r>
      <w:r>
        <w:rPr>
          <w:b/>
        </w:rPr>
        <w:t>ую</w:t>
      </w:r>
      <w:r w:rsidRPr="00044227">
        <w:rPr>
          <w:b/>
        </w:rPr>
        <w:t xml:space="preserve"> идентиф</w:t>
      </w:r>
      <w:r w:rsidRPr="00044227">
        <w:rPr>
          <w:b/>
        </w:rPr>
        <w:t>и</w:t>
      </w:r>
      <w:r w:rsidRPr="00044227">
        <w:rPr>
          <w:b/>
        </w:rPr>
        <w:t>ка</w:t>
      </w:r>
      <w:r>
        <w:rPr>
          <w:b/>
        </w:rPr>
        <w:t>цию</w:t>
      </w:r>
      <w:r w:rsidRPr="00044227">
        <w:rPr>
          <w:b/>
        </w:rPr>
        <w:t xml:space="preserve"> и защи</w:t>
      </w:r>
      <w:r>
        <w:rPr>
          <w:b/>
        </w:rPr>
        <w:t>ту</w:t>
      </w:r>
      <w:r w:rsidRPr="00044227">
        <w:rPr>
          <w:b/>
        </w:rPr>
        <w:t xml:space="preserve"> детей, </w:t>
      </w:r>
      <w:r>
        <w:rPr>
          <w:b/>
        </w:rPr>
        <w:t xml:space="preserve">которые </w:t>
      </w:r>
      <w:r w:rsidRPr="00044227">
        <w:rPr>
          <w:b/>
        </w:rPr>
        <w:t>ста</w:t>
      </w:r>
      <w:r>
        <w:rPr>
          <w:b/>
        </w:rPr>
        <w:t>ли</w:t>
      </w:r>
      <w:r w:rsidRPr="00044227">
        <w:rPr>
          <w:b/>
        </w:rPr>
        <w:t xml:space="preserve"> жертвами преступлений, подпада</w:t>
      </w:r>
      <w:r w:rsidRPr="00044227">
        <w:rPr>
          <w:b/>
        </w:rPr>
        <w:t>ю</w:t>
      </w:r>
      <w:r w:rsidRPr="00044227">
        <w:rPr>
          <w:b/>
        </w:rPr>
        <w:t>щих под действие Факультативного протокола, включая де</w:t>
      </w:r>
      <w:r>
        <w:rPr>
          <w:b/>
        </w:rPr>
        <w:t xml:space="preserve">тей </w:t>
      </w:r>
      <w:r w:rsidRPr="00044227">
        <w:rPr>
          <w:b/>
        </w:rPr>
        <w:t>рома, и ок</w:t>
      </w:r>
      <w:r w:rsidRPr="00044227">
        <w:rPr>
          <w:b/>
        </w:rPr>
        <w:t>а</w:t>
      </w:r>
      <w:r w:rsidRPr="00044227">
        <w:rPr>
          <w:b/>
        </w:rPr>
        <w:t>з</w:t>
      </w:r>
      <w:r>
        <w:rPr>
          <w:b/>
        </w:rPr>
        <w:t>ывать</w:t>
      </w:r>
      <w:r w:rsidRPr="00044227">
        <w:rPr>
          <w:b/>
        </w:rPr>
        <w:t xml:space="preserve"> им с</w:t>
      </w:r>
      <w:r w:rsidRPr="00044227">
        <w:rPr>
          <w:b/>
        </w:rPr>
        <w:t>о</w:t>
      </w:r>
      <w:r w:rsidRPr="00044227">
        <w:rPr>
          <w:b/>
        </w:rPr>
        <w:t>ответствующ</w:t>
      </w:r>
      <w:r>
        <w:rPr>
          <w:b/>
        </w:rPr>
        <w:t>ую помощь</w:t>
      </w:r>
      <w:r w:rsidRPr="00044227">
        <w:rPr>
          <w:b/>
        </w:rPr>
        <w:t>.</w:t>
      </w:r>
      <w:r w:rsidRPr="00044227">
        <w:t xml:space="preserve"> </w:t>
      </w:r>
    </w:p>
    <w:p w:rsidR="009C71F6" w:rsidRPr="00044227" w:rsidRDefault="009C71F6" w:rsidP="009C71F6">
      <w:pPr>
        <w:pStyle w:val="H1GR"/>
      </w:pPr>
      <w:r w:rsidRPr="00C24470">
        <w:tab/>
      </w:r>
      <w:r w:rsidRPr="00C24470">
        <w:tab/>
      </w:r>
      <w:r w:rsidRPr="00044227">
        <w:t>Законодательство</w:t>
      </w:r>
    </w:p>
    <w:p w:rsidR="009C71F6" w:rsidRPr="00044227" w:rsidRDefault="009C71F6" w:rsidP="009C71F6">
      <w:pPr>
        <w:pStyle w:val="SingleTxtGR"/>
      </w:pPr>
      <w:r w:rsidRPr="00044227">
        <w:t>10.</w:t>
      </w:r>
      <w:r w:rsidRPr="00044227">
        <w:tab/>
        <w:t xml:space="preserve">Приветствуя усилия по </w:t>
      </w:r>
      <w:r>
        <w:t>включению</w:t>
      </w:r>
      <w:r w:rsidRPr="00044227">
        <w:t xml:space="preserve"> различных </w:t>
      </w:r>
      <w:r>
        <w:t>элементов</w:t>
      </w:r>
      <w:r w:rsidRPr="00044227">
        <w:t xml:space="preserve"> Факультативн</w:t>
      </w:r>
      <w:r w:rsidRPr="00044227">
        <w:t>о</w:t>
      </w:r>
      <w:r w:rsidRPr="00044227">
        <w:t xml:space="preserve">го протокола в законодательство государства-участника, Комитет обеспокоен тем, что </w:t>
      </w:r>
      <w:r>
        <w:t>основное внимание в рамках этих усилий</w:t>
      </w:r>
      <w:r w:rsidRPr="00044227">
        <w:t xml:space="preserve"> почти исключительно </w:t>
      </w:r>
      <w:r>
        <w:t>удел</w:t>
      </w:r>
      <w:r>
        <w:t>я</w:t>
      </w:r>
      <w:r>
        <w:t>ется вопросам</w:t>
      </w:r>
      <w:r w:rsidRPr="00044227">
        <w:t xml:space="preserve"> борь</w:t>
      </w:r>
      <w:r>
        <w:t>бы</w:t>
      </w:r>
      <w:r w:rsidRPr="00044227">
        <w:t xml:space="preserve"> с </w:t>
      </w:r>
      <w:r>
        <w:t>контрабандой</w:t>
      </w:r>
      <w:r w:rsidRPr="00044227">
        <w:t xml:space="preserve"> в ущерб другим аспектам торговли дет</w:t>
      </w:r>
      <w:r w:rsidRPr="00044227">
        <w:t>ь</w:t>
      </w:r>
      <w:r w:rsidRPr="00044227">
        <w:t xml:space="preserve">ми. </w:t>
      </w:r>
    </w:p>
    <w:p w:rsidR="009C71F6" w:rsidRPr="00044227" w:rsidRDefault="009C71F6" w:rsidP="009C71F6">
      <w:pPr>
        <w:pStyle w:val="SingleTxtGR"/>
      </w:pPr>
      <w:r w:rsidRPr="00044227">
        <w:t>11.</w:t>
      </w:r>
      <w:r w:rsidRPr="00044227">
        <w:tab/>
        <w:t>Комитет напоминает государству-участнику о том, что его законодател</w:t>
      </w:r>
      <w:r w:rsidRPr="00044227">
        <w:t>ь</w:t>
      </w:r>
      <w:r w:rsidRPr="00044227">
        <w:t xml:space="preserve">ство должно </w:t>
      </w:r>
      <w:r>
        <w:t xml:space="preserve">находиться в полном </w:t>
      </w:r>
      <w:r w:rsidRPr="00044227">
        <w:t>соответств</w:t>
      </w:r>
      <w:r>
        <w:t>ии с его обязательством</w:t>
      </w:r>
      <w:r w:rsidRPr="00044227">
        <w:t xml:space="preserve"> в отнош</w:t>
      </w:r>
      <w:r w:rsidRPr="00044227">
        <w:t>е</w:t>
      </w:r>
      <w:r w:rsidRPr="00044227">
        <w:t>нии борьбы с торговлей детьми, представляющей собой концепцию,</w:t>
      </w:r>
      <w:r>
        <w:t xml:space="preserve"> которая</w:t>
      </w:r>
      <w:r w:rsidRPr="00044227">
        <w:t xml:space="preserve"> схож</w:t>
      </w:r>
      <w:r>
        <w:t>а</w:t>
      </w:r>
      <w:r w:rsidRPr="00044227">
        <w:t xml:space="preserve"> с </w:t>
      </w:r>
      <w:r>
        <w:t xml:space="preserve">концепцией </w:t>
      </w:r>
      <w:r w:rsidRPr="00044227">
        <w:t>торгов</w:t>
      </w:r>
      <w:r>
        <w:t>ли</w:t>
      </w:r>
      <w:r w:rsidRPr="00044227">
        <w:t xml:space="preserve"> людьми, но отлича</w:t>
      </w:r>
      <w:r>
        <w:t>ется</w:t>
      </w:r>
      <w:r w:rsidRPr="00044227">
        <w:t xml:space="preserve"> от нее, </w:t>
      </w:r>
      <w:r>
        <w:t>что необходимо для</w:t>
      </w:r>
      <w:r w:rsidRPr="00044227">
        <w:t xml:space="preserve"> надлежащ</w:t>
      </w:r>
      <w:r>
        <w:t>его</w:t>
      </w:r>
      <w:r w:rsidRPr="00044227">
        <w:t xml:space="preserve"> выполн</w:t>
      </w:r>
      <w:r>
        <w:t>ения</w:t>
      </w:r>
      <w:r w:rsidRPr="00044227">
        <w:t xml:space="preserve"> по</w:t>
      </w:r>
      <w:r>
        <w:t>ложения</w:t>
      </w:r>
      <w:r w:rsidRPr="00044227">
        <w:t xml:space="preserve"> о торговле детьми, содержаще</w:t>
      </w:r>
      <w:r>
        <w:t>гося в Факультативном п</w:t>
      </w:r>
      <w:r w:rsidRPr="00044227">
        <w:t xml:space="preserve">ротоколе. </w:t>
      </w:r>
    </w:p>
    <w:p w:rsidR="009C71F6" w:rsidRPr="00044227" w:rsidRDefault="009C71F6" w:rsidP="009C71F6">
      <w:pPr>
        <w:pStyle w:val="H1GR"/>
      </w:pPr>
      <w:r w:rsidRPr="003461A7">
        <w:tab/>
      </w:r>
      <w:r w:rsidRPr="003461A7">
        <w:tab/>
      </w:r>
      <w:r w:rsidRPr="00044227">
        <w:t>Национальный план действий</w:t>
      </w:r>
    </w:p>
    <w:p w:rsidR="009C71F6" w:rsidRPr="00044227" w:rsidRDefault="009C71F6" w:rsidP="009C71F6">
      <w:pPr>
        <w:pStyle w:val="SingleTxtGR"/>
      </w:pPr>
      <w:r w:rsidRPr="00044227">
        <w:t>12.</w:t>
      </w:r>
      <w:r w:rsidRPr="00044227">
        <w:tab/>
        <w:t>Комитет отмечает разработку нескольк</w:t>
      </w:r>
      <w:r>
        <w:t>их планов действий и программ в </w:t>
      </w:r>
      <w:r w:rsidRPr="00044227">
        <w:t>областях, связанных с торговлей детьми, детской проституцией и порногр</w:t>
      </w:r>
      <w:r w:rsidRPr="00044227">
        <w:t>а</w:t>
      </w:r>
      <w:r w:rsidRPr="00044227">
        <w:t>фией, включая Национальную стратегию борьбы с торговлей людьми и нез</w:t>
      </w:r>
      <w:r w:rsidRPr="00044227">
        <w:t>а</w:t>
      </w:r>
      <w:r w:rsidRPr="00044227">
        <w:t xml:space="preserve">конной миграцией, План действий по борьбе </w:t>
      </w:r>
      <w:r w:rsidR="003A52E0">
        <w:t>с торговлей людьми (2006 год) и</w:t>
      </w:r>
      <w:r w:rsidR="003A52E0">
        <w:rPr>
          <w:lang w:val="en-US"/>
        </w:rPr>
        <w:t> </w:t>
      </w:r>
      <w:r w:rsidRPr="00044227">
        <w:t>Программу ресоциализации и реинтеграции детей − жертв торговли людьми (2008 год). Комитет, однако, обеспокоен тем, что эти планы и программы н</w:t>
      </w:r>
      <w:r w:rsidRPr="00044227">
        <w:t>е</w:t>
      </w:r>
      <w:r w:rsidRPr="00044227">
        <w:t>достаточно хорошо скоординированы, а также отсутствием стратегии или н</w:t>
      </w:r>
      <w:r w:rsidRPr="00044227">
        <w:t>а</w:t>
      </w:r>
      <w:r w:rsidRPr="00044227">
        <w:t xml:space="preserve">ционального плана действий, конкретно </w:t>
      </w:r>
      <w:r>
        <w:t>направленных на решение</w:t>
      </w:r>
      <w:r w:rsidRPr="00044227">
        <w:t xml:space="preserve"> вопросов, являющихся предметом Факультативного протокола. </w:t>
      </w:r>
    </w:p>
    <w:p w:rsidR="009C71F6" w:rsidRPr="00044227" w:rsidRDefault="009C71F6" w:rsidP="009C71F6">
      <w:pPr>
        <w:pStyle w:val="SingleTxtGR"/>
      </w:pPr>
      <w:r w:rsidRPr="00044227">
        <w:t>13.</w:t>
      </w:r>
      <w:r w:rsidRPr="00044227">
        <w:tab/>
      </w:r>
      <w:r w:rsidRPr="00C24470">
        <w:rPr>
          <w:b/>
        </w:rPr>
        <w:t>Комитет рекомендует государству-участнику разработать наци</w:t>
      </w:r>
      <w:r w:rsidRPr="00C24470">
        <w:rPr>
          <w:b/>
        </w:rPr>
        <w:t>о</w:t>
      </w:r>
      <w:r w:rsidRPr="00C24470">
        <w:rPr>
          <w:b/>
        </w:rPr>
        <w:t xml:space="preserve">нальный план </w:t>
      </w:r>
      <w:r>
        <w:rPr>
          <w:b/>
        </w:rPr>
        <w:t>действий, конкретно направленный</w:t>
      </w:r>
      <w:r w:rsidRPr="00C24470">
        <w:rPr>
          <w:b/>
        </w:rPr>
        <w:t xml:space="preserve"> на решение всех вопр</w:t>
      </w:r>
      <w:r w:rsidRPr="00C24470">
        <w:rPr>
          <w:b/>
        </w:rPr>
        <w:t>о</w:t>
      </w:r>
      <w:r w:rsidRPr="00C24470">
        <w:rPr>
          <w:b/>
        </w:rPr>
        <w:t>сов, упоминаемых в Факультативном протоколе, и выделить на его осущ</w:t>
      </w:r>
      <w:r w:rsidRPr="00C24470">
        <w:rPr>
          <w:b/>
        </w:rPr>
        <w:t>е</w:t>
      </w:r>
      <w:r w:rsidRPr="00C24470">
        <w:rPr>
          <w:b/>
        </w:rPr>
        <w:t>ствление надлежащие людские и финансовые ресурсы. При этом госуда</w:t>
      </w:r>
      <w:r w:rsidRPr="00C24470">
        <w:rPr>
          <w:b/>
        </w:rPr>
        <w:t>р</w:t>
      </w:r>
      <w:r w:rsidRPr="00C24470">
        <w:rPr>
          <w:b/>
        </w:rPr>
        <w:t>ству-участнику следует уделять особое внимание осуществлению всех п</w:t>
      </w:r>
      <w:r w:rsidRPr="00C24470">
        <w:rPr>
          <w:b/>
        </w:rPr>
        <w:t>о</w:t>
      </w:r>
      <w:r w:rsidRPr="00C24470">
        <w:rPr>
          <w:b/>
        </w:rPr>
        <w:t>ложений Факультативного протокола с учетом Декларации, Программы действий и Глобальных обязательств, которые были приняты на первом, втором и третьем Всемирных конгрессах против сексуальной эксплуат</w:t>
      </w:r>
      <w:r w:rsidRPr="00C24470">
        <w:rPr>
          <w:b/>
        </w:rPr>
        <w:t>а</w:t>
      </w:r>
      <w:r w:rsidRPr="00C24470">
        <w:rPr>
          <w:b/>
        </w:rPr>
        <w:t>ции детей, состоявшихся в Стокгольме, Иокогаме и Рио-де-Жанейро соо</w:t>
      </w:r>
      <w:r w:rsidRPr="00C24470">
        <w:rPr>
          <w:b/>
        </w:rPr>
        <w:t>т</w:t>
      </w:r>
      <w:r w:rsidRPr="00C24470">
        <w:rPr>
          <w:b/>
        </w:rPr>
        <w:t>ветственно в 1996, 2001 и 2008 годах.</w:t>
      </w:r>
      <w:r w:rsidRPr="00044227">
        <w:t xml:space="preserve"> </w:t>
      </w:r>
    </w:p>
    <w:p w:rsidR="009C71F6" w:rsidRPr="00044227" w:rsidRDefault="009C71F6" w:rsidP="009C71F6">
      <w:pPr>
        <w:pStyle w:val="H1GR"/>
      </w:pPr>
      <w:r w:rsidRPr="009C71F6">
        <w:tab/>
      </w:r>
      <w:r w:rsidRPr="009C71F6">
        <w:tab/>
      </w:r>
      <w:r w:rsidRPr="00044227">
        <w:t>Координация и оценка</w:t>
      </w:r>
    </w:p>
    <w:p w:rsidR="009C71F6" w:rsidRPr="00044227" w:rsidRDefault="009C71F6" w:rsidP="009C71F6">
      <w:pPr>
        <w:pStyle w:val="SingleTxtGR"/>
      </w:pPr>
      <w:r w:rsidRPr="00044227">
        <w:t>14.</w:t>
      </w:r>
      <w:r w:rsidRPr="00044227">
        <w:tab/>
        <w:t>Отмечая заявление делегации о том, что Национальная комиссия по пр</w:t>
      </w:r>
      <w:r w:rsidRPr="00044227">
        <w:t>а</w:t>
      </w:r>
      <w:r w:rsidRPr="00044227">
        <w:t xml:space="preserve">вам ребенка уполномочена </w:t>
      </w:r>
      <w:r>
        <w:t>контролировать</w:t>
      </w:r>
      <w:r w:rsidRPr="00044227">
        <w:t xml:space="preserve"> </w:t>
      </w:r>
      <w:r>
        <w:t>все</w:t>
      </w:r>
      <w:r w:rsidRPr="00044227">
        <w:t xml:space="preserve"> вопрос</w:t>
      </w:r>
      <w:r>
        <w:t>ы</w:t>
      </w:r>
      <w:r w:rsidRPr="00044227">
        <w:t>, касающи</w:t>
      </w:r>
      <w:r>
        <w:t>е</w:t>
      </w:r>
      <w:r w:rsidRPr="00044227">
        <w:t>ся прав р</w:t>
      </w:r>
      <w:r w:rsidRPr="00044227">
        <w:t>е</w:t>
      </w:r>
      <w:r w:rsidRPr="00044227">
        <w:t>бенка, К</w:t>
      </w:r>
      <w:r>
        <w:t>омитет обеспокоен тем, что эта К</w:t>
      </w:r>
      <w:r w:rsidRPr="00044227">
        <w:t>омиссия не имеет конкретного манд</w:t>
      </w:r>
      <w:r w:rsidRPr="00044227">
        <w:t>а</w:t>
      </w:r>
      <w:r w:rsidRPr="00044227">
        <w:t>та в отношении осуществления Факультативного протокола. Комитет с обесп</w:t>
      </w:r>
      <w:r w:rsidRPr="00044227">
        <w:t>о</w:t>
      </w:r>
      <w:r w:rsidRPr="00044227">
        <w:t>коенностью отмечает</w:t>
      </w:r>
      <w:r>
        <w:t>, что</w:t>
      </w:r>
      <w:r w:rsidRPr="00044227">
        <w:t xml:space="preserve"> мандат</w:t>
      </w:r>
      <w:r>
        <w:t>ы</w:t>
      </w:r>
      <w:r w:rsidRPr="00044227">
        <w:t xml:space="preserve"> </w:t>
      </w:r>
      <w:r>
        <w:t>ряда</w:t>
      </w:r>
      <w:r w:rsidRPr="00044227">
        <w:t xml:space="preserve"> учреждений в области координации</w:t>
      </w:r>
      <w:r>
        <w:t xml:space="preserve"> дублируют друг друга</w:t>
      </w:r>
      <w:r w:rsidRPr="00044227">
        <w:t>, результат</w:t>
      </w:r>
      <w:r>
        <w:t>ами</w:t>
      </w:r>
      <w:r w:rsidRPr="00044227">
        <w:t xml:space="preserve"> чего явля</w:t>
      </w:r>
      <w:r>
        <w:t>ются</w:t>
      </w:r>
      <w:r w:rsidRPr="00044227">
        <w:t xml:space="preserve"> фрагментарный подход к осуществлению Факультативного прото</w:t>
      </w:r>
      <w:r>
        <w:t>кола и отсутствие</w:t>
      </w:r>
      <w:r w:rsidRPr="00044227">
        <w:t xml:space="preserve"> идентифицируемых механизмов </w:t>
      </w:r>
      <w:r>
        <w:t xml:space="preserve">для целей </w:t>
      </w:r>
      <w:r w:rsidRPr="00044227">
        <w:t xml:space="preserve">оценки </w:t>
      </w:r>
      <w:r>
        <w:t>эффективности</w:t>
      </w:r>
      <w:r w:rsidRPr="00044227">
        <w:t xml:space="preserve"> проводимых мероприятий и </w:t>
      </w:r>
      <w:r>
        <w:t>пр</w:t>
      </w:r>
      <w:r>
        <w:t>и</w:t>
      </w:r>
      <w:r>
        <w:t>оритизации мер</w:t>
      </w:r>
      <w:r w:rsidRPr="00044227">
        <w:t>, конкретно направленных на борьбу с торговлей людьми</w:t>
      </w:r>
      <w:r>
        <w:t>,</w:t>
      </w:r>
      <w:r w:rsidRPr="00044227">
        <w:t xml:space="preserve"> по сра</w:t>
      </w:r>
      <w:r w:rsidRPr="00044227">
        <w:t>в</w:t>
      </w:r>
      <w:r w:rsidRPr="00044227">
        <w:t xml:space="preserve">нению с другими видами запрещенной деятельности. </w:t>
      </w:r>
    </w:p>
    <w:p w:rsidR="009C71F6" w:rsidRPr="00C24470" w:rsidRDefault="009C71F6" w:rsidP="009C71F6">
      <w:pPr>
        <w:pStyle w:val="SingleTxtGR"/>
        <w:rPr>
          <w:b/>
        </w:rPr>
      </w:pPr>
      <w:r w:rsidRPr="00044227">
        <w:t>15.</w:t>
      </w:r>
      <w:r w:rsidRPr="00044227">
        <w:tab/>
      </w:r>
      <w:r w:rsidRPr="00C24470">
        <w:rPr>
          <w:b/>
        </w:rPr>
        <w:t>Комитет рекомендует государству-участнику:</w:t>
      </w:r>
    </w:p>
    <w:p w:rsidR="009C71F6" w:rsidRPr="00C24470" w:rsidRDefault="009C71F6" w:rsidP="009C71F6">
      <w:pPr>
        <w:pStyle w:val="SingleTxtGR"/>
        <w:rPr>
          <w:b/>
        </w:rPr>
      </w:pPr>
      <w:r w:rsidRPr="00C24470">
        <w:rPr>
          <w:b/>
        </w:rPr>
        <w:tab/>
        <w:t>а)</w:t>
      </w:r>
      <w:r w:rsidRPr="00C24470">
        <w:rPr>
          <w:b/>
        </w:rPr>
        <w:tab/>
      </w:r>
      <w:r>
        <w:rPr>
          <w:b/>
        </w:rPr>
        <w:t>рассмотреть вопрос о наделении Национальной комиссии по правам ребенка функциями по координации и оценке всей деятельности, проводимой в целях осуществления Факультативного протокола</w:t>
      </w:r>
      <w:r w:rsidR="003A52E0" w:rsidRPr="003A52E0">
        <w:rPr>
          <w:b/>
        </w:rPr>
        <w:t>,</w:t>
      </w:r>
      <w:r>
        <w:rPr>
          <w:b/>
        </w:rPr>
        <w:t xml:space="preserve"> выд</w:t>
      </w:r>
      <w:r>
        <w:rPr>
          <w:b/>
        </w:rPr>
        <w:t>е</w:t>
      </w:r>
      <w:r>
        <w:rPr>
          <w:b/>
        </w:rPr>
        <w:t>лить ей людские, технические и финансовые ресурсы и обеспечить ей надлеж</w:t>
      </w:r>
      <w:r>
        <w:rPr>
          <w:b/>
        </w:rPr>
        <w:t>а</w:t>
      </w:r>
      <w:r>
        <w:rPr>
          <w:b/>
        </w:rPr>
        <w:t>щее место в структуре правительственных органов, с тем чтобы она могла эффективно выполнять свой мандат</w:t>
      </w:r>
      <w:r w:rsidRPr="00C24470">
        <w:rPr>
          <w:b/>
        </w:rPr>
        <w:t>; и</w:t>
      </w:r>
    </w:p>
    <w:p w:rsidR="009C71F6" w:rsidRPr="00044227" w:rsidRDefault="009C71F6" w:rsidP="009C71F6">
      <w:pPr>
        <w:pStyle w:val="SingleTxtGR"/>
      </w:pPr>
      <w:r w:rsidRPr="00C24470">
        <w:rPr>
          <w:b/>
        </w:rPr>
        <w:tab/>
      </w:r>
      <w:r w:rsidRPr="00C24470">
        <w:rPr>
          <w:b/>
          <w:lang w:val="en-US"/>
        </w:rPr>
        <w:t>b</w:t>
      </w:r>
      <w:r w:rsidRPr="00C24470">
        <w:rPr>
          <w:b/>
        </w:rPr>
        <w:t>)</w:t>
      </w:r>
      <w:r w:rsidRPr="00C24470">
        <w:rPr>
          <w:b/>
        </w:rPr>
        <w:tab/>
      </w:r>
      <w:r>
        <w:rPr>
          <w:b/>
        </w:rPr>
        <w:t>укреплять институциональные механизмы для координации деятельности между всеми соответствующими министерствами, ведомс</w:t>
      </w:r>
      <w:r>
        <w:rPr>
          <w:b/>
        </w:rPr>
        <w:t>т</w:t>
      </w:r>
      <w:r>
        <w:rPr>
          <w:b/>
        </w:rPr>
        <w:t>вами и органами, а также между ними и региональными и местными вл</w:t>
      </w:r>
      <w:r>
        <w:rPr>
          <w:b/>
        </w:rPr>
        <w:t>а</w:t>
      </w:r>
      <w:r>
        <w:rPr>
          <w:b/>
        </w:rPr>
        <w:t>стями с целью обеспечения применения систематических и согласованных подходов к решению всех вопросов, затрагиваемых в Факультативном пр</w:t>
      </w:r>
      <w:r>
        <w:rPr>
          <w:b/>
        </w:rPr>
        <w:t>о</w:t>
      </w:r>
      <w:r>
        <w:rPr>
          <w:b/>
        </w:rPr>
        <w:t>токоле</w:t>
      </w:r>
      <w:r w:rsidRPr="00C24470">
        <w:rPr>
          <w:b/>
        </w:rPr>
        <w:t>.</w:t>
      </w:r>
      <w:r w:rsidRPr="00044227">
        <w:t xml:space="preserve"> </w:t>
      </w:r>
    </w:p>
    <w:p w:rsidR="009C71F6" w:rsidRPr="00044227" w:rsidRDefault="009C71F6" w:rsidP="009C71F6">
      <w:pPr>
        <w:pStyle w:val="H1GR"/>
      </w:pPr>
      <w:r w:rsidRPr="009A1AE6">
        <w:tab/>
      </w:r>
      <w:r w:rsidRPr="009A1AE6">
        <w:tab/>
      </w:r>
      <w:r w:rsidRPr="00044227">
        <w:t>Распространение информации и повышение осведомленности</w:t>
      </w:r>
    </w:p>
    <w:p w:rsidR="009C71F6" w:rsidRPr="00044227" w:rsidRDefault="009C71F6" w:rsidP="009C71F6">
      <w:pPr>
        <w:pStyle w:val="SingleTxtGR"/>
      </w:pPr>
      <w:r w:rsidRPr="00044227">
        <w:t>16.</w:t>
      </w:r>
      <w:r w:rsidRPr="00044227">
        <w:tab/>
        <w:t xml:space="preserve">Приветствуя мероприятия по повышению </w:t>
      </w:r>
      <w:r>
        <w:t xml:space="preserve">уровня </w:t>
      </w:r>
      <w:r w:rsidRPr="00044227">
        <w:t>осведомленности, пр</w:t>
      </w:r>
      <w:r w:rsidRPr="00044227">
        <w:t>о</w:t>
      </w:r>
      <w:r w:rsidRPr="00044227">
        <w:t>водимые среди детей Министерством внутренних дел и другими учреждени</w:t>
      </w:r>
      <w:r w:rsidRPr="00044227">
        <w:t>я</w:t>
      </w:r>
      <w:r w:rsidRPr="00044227">
        <w:t>ми, Комитет обеспокоен тем, что эти мероприятия огранич</w:t>
      </w:r>
      <w:r>
        <w:t>иваются вопросами</w:t>
      </w:r>
      <w:r w:rsidRPr="00044227">
        <w:t xml:space="preserve"> предупреждени</w:t>
      </w:r>
      <w:r>
        <w:t>я</w:t>
      </w:r>
      <w:r w:rsidRPr="00044227">
        <w:t xml:space="preserve"> торговли людьми, что Факультативный протокол недостато</w:t>
      </w:r>
      <w:r w:rsidRPr="00044227">
        <w:t>ч</w:t>
      </w:r>
      <w:r w:rsidRPr="00044227">
        <w:t>но пропагандируется и распространяется среди населения в целом и детей в час</w:t>
      </w:r>
      <w:r w:rsidRPr="00044227">
        <w:t>т</w:t>
      </w:r>
      <w:r w:rsidRPr="00044227">
        <w:t xml:space="preserve">ности и осуществляющих учреждений и что отсутствуют </w:t>
      </w:r>
      <w:r>
        <w:t>обще</w:t>
      </w:r>
      <w:r w:rsidRPr="00044227">
        <w:t>образовательные программы для д</w:t>
      </w:r>
      <w:r w:rsidRPr="00044227">
        <w:t>е</w:t>
      </w:r>
      <w:r w:rsidRPr="00044227">
        <w:t xml:space="preserve">тей. </w:t>
      </w:r>
    </w:p>
    <w:p w:rsidR="009C71F6" w:rsidRPr="00044227" w:rsidRDefault="009C71F6" w:rsidP="009C71F6">
      <w:pPr>
        <w:pStyle w:val="SingleTxtGR"/>
      </w:pPr>
      <w:r w:rsidRPr="00044227">
        <w:t>17.</w:t>
      </w:r>
      <w:r w:rsidRPr="00044227">
        <w:tab/>
      </w:r>
      <w:r w:rsidRPr="00C24470">
        <w:rPr>
          <w:b/>
        </w:rPr>
        <w:t>Комитет рекомендует государству-участнику распространять Ф</w:t>
      </w:r>
      <w:r w:rsidRPr="00C24470">
        <w:rPr>
          <w:b/>
        </w:rPr>
        <w:t>а</w:t>
      </w:r>
      <w:r w:rsidRPr="00C24470">
        <w:rPr>
          <w:b/>
        </w:rPr>
        <w:t>культативный протокол среди осуществляющих учреждений и широко пропагандировать его положения среди населения в целом и детей в час</w:t>
      </w:r>
      <w:r w:rsidRPr="00C24470">
        <w:rPr>
          <w:b/>
        </w:rPr>
        <w:t>т</w:t>
      </w:r>
      <w:r w:rsidRPr="00C24470">
        <w:rPr>
          <w:b/>
        </w:rPr>
        <w:t xml:space="preserve">ности путем, </w:t>
      </w:r>
      <w:r>
        <w:rPr>
          <w:b/>
        </w:rPr>
        <w:t>например</w:t>
      </w:r>
      <w:r w:rsidRPr="00C24470">
        <w:rPr>
          <w:b/>
        </w:rPr>
        <w:t>, разработки и реализации долгосрочных информ</w:t>
      </w:r>
      <w:r w:rsidRPr="00C24470">
        <w:rPr>
          <w:b/>
        </w:rPr>
        <w:t>а</w:t>
      </w:r>
      <w:r w:rsidRPr="00C24470">
        <w:rPr>
          <w:b/>
        </w:rPr>
        <w:t xml:space="preserve">ционно-просветительских кампаний и </w:t>
      </w:r>
      <w:r>
        <w:rPr>
          <w:b/>
        </w:rPr>
        <w:t>обще</w:t>
      </w:r>
      <w:r w:rsidRPr="00C24470">
        <w:rPr>
          <w:b/>
        </w:rPr>
        <w:t xml:space="preserve">образовательных программ, включая школьные программы, </w:t>
      </w:r>
      <w:r>
        <w:rPr>
          <w:b/>
        </w:rPr>
        <w:t>посвященных превентивным</w:t>
      </w:r>
      <w:r w:rsidRPr="00C24470">
        <w:rPr>
          <w:b/>
        </w:rPr>
        <w:t xml:space="preserve"> мер</w:t>
      </w:r>
      <w:r>
        <w:rPr>
          <w:b/>
        </w:rPr>
        <w:t>ам</w:t>
      </w:r>
      <w:r w:rsidRPr="00C24470">
        <w:rPr>
          <w:b/>
        </w:rPr>
        <w:t xml:space="preserve"> и </w:t>
      </w:r>
      <w:r>
        <w:rPr>
          <w:b/>
        </w:rPr>
        <w:t>п</w:t>
      </w:r>
      <w:r>
        <w:rPr>
          <w:b/>
        </w:rPr>
        <w:t>а</w:t>
      </w:r>
      <w:r>
        <w:rPr>
          <w:b/>
        </w:rPr>
        <w:t>губным</w:t>
      </w:r>
      <w:r w:rsidRPr="00C24470">
        <w:rPr>
          <w:b/>
        </w:rPr>
        <w:t xml:space="preserve"> послед</w:t>
      </w:r>
      <w:r>
        <w:rPr>
          <w:b/>
        </w:rPr>
        <w:t>ствиям</w:t>
      </w:r>
      <w:r w:rsidRPr="00C24470">
        <w:rPr>
          <w:b/>
        </w:rPr>
        <w:t xml:space="preserve"> всех преступлений, рассматриваемых в </w:t>
      </w:r>
      <w:r>
        <w:rPr>
          <w:b/>
        </w:rPr>
        <w:t>Факульт</w:t>
      </w:r>
      <w:r>
        <w:rPr>
          <w:b/>
        </w:rPr>
        <w:t>а</w:t>
      </w:r>
      <w:r>
        <w:rPr>
          <w:b/>
        </w:rPr>
        <w:t>тивном протоколе</w:t>
      </w:r>
      <w:r w:rsidRPr="00C24470">
        <w:rPr>
          <w:b/>
        </w:rPr>
        <w:t>.</w:t>
      </w:r>
    </w:p>
    <w:p w:rsidR="009C71F6" w:rsidRPr="00044227" w:rsidRDefault="009C71F6" w:rsidP="009C71F6">
      <w:pPr>
        <w:pStyle w:val="H1GR"/>
      </w:pPr>
      <w:r w:rsidRPr="00C17C8F">
        <w:tab/>
      </w:r>
      <w:r w:rsidRPr="00C17C8F">
        <w:tab/>
      </w:r>
      <w:r w:rsidRPr="00044227">
        <w:t>Подготовка специалистов</w:t>
      </w:r>
    </w:p>
    <w:p w:rsidR="009C71F6" w:rsidRPr="00044227" w:rsidRDefault="009C71F6" w:rsidP="009C71F6">
      <w:pPr>
        <w:pStyle w:val="SingleTxtGR"/>
      </w:pPr>
      <w:r w:rsidRPr="00044227">
        <w:t>18.</w:t>
      </w:r>
      <w:r w:rsidRPr="00044227">
        <w:tab/>
        <w:t>Комитет дает высокую оценку многочисленным учебным мероприятиям, организуемым госуда</w:t>
      </w:r>
      <w:r w:rsidRPr="00044227">
        <w:t>р</w:t>
      </w:r>
      <w:r w:rsidRPr="00044227">
        <w:t>ством-участником в сотрудничестве с международными, межправительственными и неправительственными  организациями</w:t>
      </w:r>
      <w:r>
        <w:t xml:space="preserve"> </w:t>
      </w:r>
      <w:r w:rsidRPr="00044227">
        <w:t>(НПО)</w:t>
      </w:r>
      <w:r w:rsidR="003A52E0">
        <w:t xml:space="preserve"> и другими </w:t>
      </w:r>
      <w:r w:rsidRPr="00044227">
        <w:t>партнерами. Комитет, однако, по-прежнему обеспокоен тем, что ус</w:t>
      </w:r>
      <w:r w:rsidRPr="00044227">
        <w:t>и</w:t>
      </w:r>
      <w:r w:rsidRPr="00044227">
        <w:t>лия по организации надлежащей подго</w:t>
      </w:r>
      <w:r>
        <w:t>товки специалистов, работающих с</w:t>
      </w:r>
      <w:r w:rsidRPr="00044227">
        <w:t xml:space="preserve"> детьми и в интересах детей, в частности судей, прокуроров, сотрудников прав</w:t>
      </w:r>
      <w:r w:rsidRPr="00044227">
        <w:t>о</w:t>
      </w:r>
      <w:r w:rsidRPr="00044227">
        <w:t>охранительных органов и социальных работников, не являются систематич</w:t>
      </w:r>
      <w:r w:rsidRPr="00044227">
        <w:t>е</w:t>
      </w:r>
      <w:r w:rsidRPr="00044227">
        <w:t xml:space="preserve">скими и не охватывают все вопросы, </w:t>
      </w:r>
      <w:r>
        <w:t>затрагиваемые</w:t>
      </w:r>
      <w:r w:rsidRPr="00044227">
        <w:t xml:space="preserve"> в Факультативном проток</w:t>
      </w:r>
      <w:r w:rsidRPr="00044227">
        <w:t>о</w:t>
      </w:r>
      <w:r w:rsidRPr="00044227">
        <w:t xml:space="preserve">ле. </w:t>
      </w:r>
    </w:p>
    <w:p w:rsidR="009C71F6" w:rsidRPr="00044227" w:rsidRDefault="009C71F6" w:rsidP="009C71F6">
      <w:pPr>
        <w:pStyle w:val="SingleTxtGR"/>
      </w:pPr>
      <w:r w:rsidRPr="00044227">
        <w:t>19.</w:t>
      </w:r>
      <w:r w:rsidRPr="00044227">
        <w:tab/>
      </w:r>
      <w:r w:rsidRPr="00C24470">
        <w:rPr>
          <w:b/>
        </w:rPr>
        <w:t xml:space="preserve">Комитет рекомендует государству-участнику </w:t>
      </w:r>
      <w:r>
        <w:rPr>
          <w:b/>
        </w:rPr>
        <w:t>активизировать</w:t>
      </w:r>
      <w:r w:rsidRPr="00C24470">
        <w:rPr>
          <w:b/>
        </w:rPr>
        <w:t>, в с</w:t>
      </w:r>
      <w:r w:rsidRPr="00C24470">
        <w:rPr>
          <w:b/>
        </w:rPr>
        <w:t>о</w:t>
      </w:r>
      <w:r w:rsidRPr="00C24470">
        <w:rPr>
          <w:b/>
        </w:rPr>
        <w:t>трудничестве с соответствующими организациями, учебные мероприятия и выделять достаточные целевые средства на разработку учебных пр</w:t>
      </w:r>
      <w:r w:rsidRPr="00C24470">
        <w:rPr>
          <w:b/>
        </w:rPr>
        <w:t>о</w:t>
      </w:r>
      <w:r w:rsidRPr="00C24470">
        <w:rPr>
          <w:b/>
        </w:rPr>
        <w:t xml:space="preserve">грамм во всех областях, охватываемых Факультативным протоколом, </w:t>
      </w:r>
      <w:r w:rsidR="003A52E0">
        <w:rPr>
          <w:b/>
        </w:rPr>
        <w:t>и </w:t>
      </w:r>
      <w:r w:rsidRPr="00C24470">
        <w:rPr>
          <w:b/>
        </w:rPr>
        <w:t xml:space="preserve">для всех категорий специалистов, участвующих в его осуществлении, включая судей, прокуроров, </w:t>
      </w:r>
      <w:r>
        <w:rPr>
          <w:b/>
        </w:rPr>
        <w:t xml:space="preserve">сотрудников </w:t>
      </w:r>
      <w:r w:rsidRPr="00C24470">
        <w:rPr>
          <w:b/>
        </w:rPr>
        <w:t>полиц</w:t>
      </w:r>
      <w:r>
        <w:rPr>
          <w:b/>
        </w:rPr>
        <w:t>ии</w:t>
      </w:r>
      <w:r w:rsidRPr="00C24470">
        <w:rPr>
          <w:b/>
        </w:rPr>
        <w:t>, социальных работн</w:t>
      </w:r>
      <w:r w:rsidRPr="00C24470">
        <w:rPr>
          <w:b/>
        </w:rPr>
        <w:t>и</w:t>
      </w:r>
      <w:r w:rsidRPr="00C24470">
        <w:rPr>
          <w:b/>
        </w:rPr>
        <w:t>ков, медицинских работников, другие категории специал</w:t>
      </w:r>
      <w:r w:rsidRPr="00C24470">
        <w:rPr>
          <w:b/>
        </w:rPr>
        <w:t>и</w:t>
      </w:r>
      <w:r w:rsidRPr="00C24470">
        <w:rPr>
          <w:b/>
        </w:rPr>
        <w:t>стов и СМИ.</w:t>
      </w:r>
      <w:r w:rsidRPr="00044227">
        <w:t xml:space="preserve"> </w:t>
      </w:r>
    </w:p>
    <w:p w:rsidR="009C71F6" w:rsidRPr="00044227" w:rsidRDefault="009C71F6" w:rsidP="009C71F6">
      <w:pPr>
        <w:pStyle w:val="H1GR"/>
      </w:pPr>
      <w:r w:rsidRPr="006E4BBF">
        <w:tab/>
      </w:r>
      <w:r w:rsidRPr="006E4BBF">
        <w:tab/>
      </w:r>
      <w:r w:rsidRPr="00044227">
        <w:t>Выделение ресурсов</w:t>
      </w:r>
    </w:p>
    <w:p w:rsidR="009C71F6" w:rsidRPr="00044227" w:rsidRDefault="009C71F6" w:rsidP="009C71F6">
      <w:pPr>
        <w:pStyle w:val="SingleTxtGR"/>
      </w:pPr>
      <w:r w:rsidRPr="00044227">
        <w:t>20.</w:t>
      </w:r>
      <w:r w:rsidRPr="00044227">
        <w:tab/>
        <w:t>Комитет обеспокоен отсутствием информации о ресурсах, специально выделяемых на осущест</w:t>
      </w:r>
      <w:r w:rsidRPr="00044227">
        <w:t>в</w:t>
      </w:r>
      <w:r w:rsidRPr="00044227">
        <w:t xml:space="preserve">ление Факультативного протокола. </w:t>
      </w:r>
    </w:p>
    <w:p w:rsidR="009C71F6" w:rsidRDefault="009C71F6" w:rsidP="00E209F5">
      <w:pPr>
        <w:pStyle w:val="SingleTxtGR"/>
      </w:pPr>
      <w:r w:rsidRPr="00044227">
        <w:t>21.</w:t>
      </w:r>
      <w:r w:rsidRPr="00044227">
        <w:tab/>
      </w:r>
      <w:r w:rsidRPr="00C24470">
        <w:rPr>
          <w:b/>
        </w:rPr>
        <w:t>Комитет рекомендует государству-участнику обеспечить справедл</w:t>
      </w:r>
      <w:r w:rsidRPr="00C24470">
        <w:rPr>
          <w:b/>
        </w:rPr>
        <w:t>и</w:t>
      </w:r>
      <w:r w:rsidRPr="00C24470">
        <w:rPr>
          <w:b/>
        </w:rPr>
        <w:t>вое выделение достаточных ресурсов на всей территории страны в целях осущест</w:t>
      </w:r>
      <w:r w:rsidRPr="00C24470">
        <w:rPr>
          <w:b/>
        </w:rPr>
        <w:t>в</w:t>
      </w:r>
      <w:r w:rsidRPr="00C24470">
        <w:rPr>
          <w:b/>
        </w:rPr>
        <w:t>ления всех положений Факультативного протокола посредством, в частности, предоставления необходимых людских и финансовых р</w:t>
      </w:r>
      <w:r w:rsidRPr="00C24470">
        <w:rPr>
          <w:b/>
        </w:rPr>
        <w:t>е</w:t>
      </w:r>
      <w:r w:rsidRPr="00C24470">
        <w:rPr>
          <w:b/>
        </w:rPr>
        <w:t>сурсов для разработки и реализации программ, направленных на предупрежд</w:t>
      </w:r>
      <w:r w:rsidRPr="00C24470">
        <w:rPr>
          <w:b/>
        </w:rPr>
        <w:t>е</w:t>
      </w:r>
      <w:r w:rsidRPr="00C24470">
        <w:rPr>
          <w:b/>
        </w:rPr>
        <w:t>ние, защиту, физ</w:t>
      </w:r>
      <w:r w:rsidRPr="00C24470">
        <w:rPr>
          <w:b/>
        </w:rPr>
        <w:t>и</w:t>
      </w:r>
      <w:r w:rsidRPr="00C24470">
        <w:rPr>
          <w:b/>
        </w:rPr>
        <w:t>ческое и психологическое восстановление и социальную реинтеграцию жертв, а также на расследование и пресечение преступл</w:t>
      </w:r>
      <w:r w:rsidRPr="00C24470">
        <w:rPr>
          <w:b/>
        </w:rPr>
        <w:t>е</w:t>
      </w:r>
      <w:r w:rsidRPr="00C24470">
        <w:rPr>
          <w:b/>
        </w:rPr>
        <w:t>ний, упоминаемых в Факультативном протоколе.</w:t>
      </w:r>
      <w:r w:rsidRPr="00044227">
        <w:t xml:space="preserve"> </w:t>
      </w:r>
    </w:p>
    <w:p w:rsidR="009E590E" w:rsidRPr="006F75D5" w:rsidRDefault="009E590E" w:rsidP="009E590E">
      <w:pPr>
        <w:pStyle w:val="H1GR"/>
      </w:pPr>
      <w:r>
        <w:tab/>
      </w:r>
      <w:r>
        <w:tab/>
      </w:r>
      <w:r w:rsidRPr="006F75D5">
        <w:t>Гражданское общество</w:t>
      </w:r>
    </w:p>
    <w:p w:rsidR="009E590E" w:rsidRPr="006F75D5" w:rsidRDefault="009E590E" w:rsidP="009E590E">
      <w:pPr>
        <w:pStyle w:val="SingleTxtGR"/>
      </w:pPr>
      <w:r w:rsidRPr="006F75D5">
        <w:t>22.</w:t>
      </w:r>
      <w:r w:rsidRPr="006F75D5">
        <w:tab/>
        <w:t>Отмечая планы государства-участника в отношении сотрудничества с НПО</w:t>
      </w:r>
      <w:r>
        <w:t>, представляющими интересы</w:t>
      </w:r>
      <w:r w:rsidRPr="006F75D5">
        <w:t xml:space="preserve"> рома</w:t>
      </w:r>
      <w:r>
        <w:t>,</w:t>
      </w:r>
      <w:r w:rsidRPr="006F75D5">
        <w:t xml:space="preserve"> в решении конкретных вопросов, К</w:t>
      </w:r>
      <w:r w:rsidRPr="006F75D5">
        <w:t>о</w:t>
      </w:r>
      <w:r w:rsidRPr="006F75D5">
        <w:t xml:space="preserve">митет выражает сожаление в связи с тем, что </w:t>
      </w:r>
      <w:r>
        <w:t>в рамках</w:t>
      </w:r>
      <w:r w:rsidRPr="006F75D5">
        <w:t xml:space="preserve"> подготовк</w:t>
      </w:r>
      <w:r>
        <w:t>и</w:t>
      </w:r>
      <w:r w:rsidRPr="006F75D5">
        <w:t xml:space="preserve"> первон</w:t>
      </w:r>
      <w:r w:rsidRPr="006F75D5">
        <w:t>а</w:t>
      </w:r>
      <w:r w:rsidRPr="006F75D5">
        <w:t>чального доклада</w:t>
      </w:r>
      <w:r>
        <w:t xml:space="preserve"> какие-либо консультации</w:t>
      </w:r>
      <w:r w:rsidRPr="006F75D5">
        <w:t xml:space="preserve"> с гражданским обществом</w:t>
      </w:r>
      <w:r>
        <w:t xml:space="preserve"> не пр</w:t>
      </w:r>
      <w:r>
        <w:t>о</w:t>
      </w:r>
      <w:r>
        <w:t>водились</w:t>
      </w:r>
      <w:r w:rsidRPr="006F75D5">
        <w:t xml:space="preserve"> и что организации гражданского общества, накопившие знания и опыт в областях, охватываемых Факультативным протоколом, не были </w:t>
      </w:r>
      <w:r>
        <w:t>привлечены</w:t>
      </w:r>
      <w:r w:rsidRPr="006F75D5">
        <w:t xml:space="preserve"> к разработке стратегий и мероприятий по осуществлению Факультативного пр</w:t>
      </w:r>
      <w:r w:rsidRPr="006F75D5">
        <w:t>о</w:t>
      </w:r>
      <w:r w:rsidRPr="006F75D5">
        <w:t>токола.</w:t>
      </w:r>
    </w:p>
    <w:p w:rsidR="009E590E" w:rsidRPr="004947A3" w:rsidRDefault="009E590E" w:rsidP="009E590E">
      <w:pPr>
        <w:pStyle w:val="SingleTxtGR"/>
        <w:rPr>
          <w:b/>
        </w:rPr>
      </w:pPr>
      <w:r w:rsidRPr="006F75D5">
        <w:t>23.</w:t>
      </w:r>
      <w:r w:rsidRPr="006F75D5">
        <w:tab/>
      </w:r>
      <w:r w:rsidRPr="004947A3">
        <w:rPr>
          <w:b/>
        </w:rPr>
        <w:t>Комитет настоятельно рекомендует государству-участнику продо</w:t>
      </w:r>
      <w:r w:rsidRPr="004947A3">
        <w:rPr>
          <w:b/>
        </w:rPr>
        <w:t>л</w:t>
      </w:r>
      <w:r w:rsidRPr="004947A3">
        <w:rPr>
          <w:b/>
        </w:rPr>
        <w:t>жать поддерживать и укреплять сотрудничество с гражданским обществом во всех вопросах, касающихся осуществления Факультативного протокола, не только путем поддержки усилий НПО по оказанию соответствующих услуг детям-жертвам, но и посредством усиления роли НПО в разработке и мониторинге стратегий и у</w:t>
      </w:r>
      <w:r w:rsidRPr="004947A3">
        <w:rPr>
          <w:b/>
        </w:rPr>
        <w:t>с</w:t>
      </w:r>
      <w:r w:rsidRPr="004947A3">
        <w:rPr>
          <w:b/>
        </w:rPr>
        <w:t>луг.</w:t>
      </w:r>
    </w:p>
    <w:p w:rsidR="009E590E" w:rsidRPr="006F75D5" w:rsidRDefault="009E590E" w:rsidP="009E590E">
      <w:pPr>
        <w:pStyle w:val="HChGR"/>
      </w:pPr>
      <w:r>
        <w:tab/>
      </w:r>
      <w:r w:rsidRPr="006F75D5">
        <w:rPr>
          <w:lang w:val="en-US"/>
        </w:rPr>
        <w:t>V</w:t>
      </w:r>
      <w:r w:rsidRPr="006F75D5">
        <w:t>.</w:t>
      </w:r>
      <w:r w:rsidRPr="006F75D5">
        <w:tab/>
        <w:t xml:space="preserve">Предупреждение торговли детьми, детской проституции и детской порнографии </w:t>
      </w:r>
      <w:r>
        <w:br/>
      </w:r>
      <w:r w:rsidRPr="006F75D5">
        <w:t>(пункты 1 и 2 статьи 9)</w:t>
      </w:r>
    </w:p>
    <w:p w:rsidR="009E590E" w:rsidRPr="006F75D5" w:rsidRDefault="009E590E" w:rsidP="009E590E">
      <w:pPr>
        <w:pStyle w:val="H1GR"/>
      </w:pPr>
      <w:r>
        <w:tab/>
      </w:r>
      <w:r>
        <w:tab/>
      </w:r>
      <w:r w:rsidRPr="006F75D5">
        <w:t xml:space="preserve">Меры по предупреждению преступлений, </w:t>
      </w:r>
      <w:r>
        <w:t>запрещенных</w:t>
      </w:r>
      <w:r w:rsidRPr="006F75D5">
        <w:t xml:space="preserve"> в</w:t>
      </w:r>
      <w:r>
        <w:t> соответствии с Факультативны</w:t>
      </w:r>
      <w:r w:rsidRPr="006F75D5">
        <w:t>м прот</w:t>
      </w:r>
      <w:r w:rsidRPr="006F75D5">
        <w:t>о</w:t>
      </w:r>
      <w:r w:rsidRPr="006F75D5">
        <w:t>ко</w:t>
      </w:r>
      <w:r>
        <w:t>лом</w:t>
      </w:r>
    </w:p>
    <w:p w:rsidR="009E590E" w:rsidRPr="006F75D5" w:rsidRDefault="009E590E" w:rsidP="009E590E">
      <w:pPr>
        <w:pStyle w:val="SingleTxtGR"/>
      </w:pPr>
      <w:r w:rsidRPr="006F75D5">
        <w:t>24.</w:t>
      </w:r>
      <w:r w:rsidRPr="006F75D5">
        <w:tab/>
        <w:t>Комитет отмечает усилия, прилагаемые</w:t>
      </w:r>
      <w:r>
        <w:t xml:space="preserve"> </w:t>
      </w:r>
      <w:r w:rsidRPr="006F75D5">
        <w:t>государственными и муниц</w:t>
      </w:r>
      <w:r w:rsidRPr="006F75D5">
        <w:t>и</w:t>
      </w:r>
      <w:r w:rsidRPr="006F75D5">
        <w:t xml:space="preserve">пальными органами </w:t>
      </w:r>
      <w:r>
        <w:t xml:space="preserve">власти </w:t>
      </w:r>
      <w:r w:rsidRPr="006F75D5">
        <w:t>с целью предотвращения преступлений, упомина</w:t>
      </w:r>
      <w:r w:rsidRPr="006F75D5">
        <w:t>е</w:t>
      </w:r>
      <w:r w:rsidRPr="006F75D5">
        <w:t xml:space="preserve">мых в Факультативном протоколе. Однако Комитет обеспокоен тем, что </w:t>
      </w:r>
      <w:r>
        <w:t>цел</w:t>
      </w:r>
      <w:r>
        <w:t>е</w:t>
      </w:r>
      <w:r>
        <w:t>вые</w:t>
      </w:r>
      <w:r w:rsidRPr="006F75D5">
        <w:t xml:space="preserve"> меры по предупреждению эксплуатации детей, включая их принудител</w:t>
      </w:r>
      <w:r w:rsidRPr="006F75D5">
        <w:t>ь</w:t>
      </w:r>
      <w:r w:rsidRPr="006F75D5">
        <w:t>ный труд, проституцию и порнографию, и меры по выявлению причин и ма</w:t>
      </w:r>
      <w:r w:rsidRPr="006F75D5">
        <w:t>с</w:t>
      </w:r>
      <w:r w:rsidRPr="006F75D5">
        <w:t xml:space="preserve">штабов этого явления </w:t>
      </w:r>
      <w:r>
        <w:t>по-прежнему носят</w:t>
      </w:r>
      <w:r w:rsidRPr="006F75D5">
        <w:t xml:space="preserve"> ограни</w:t>
      </w:r>
      <w:r>
        <w:t>ченный характер</w:t>
      </w:r>
      <w:r w:rsidRPr="006F75D5">
        <w:t>. Кроме того, Комитет обеспокоен тем, что превентивные меры ограничиваются торговлей детьми и что центры социального обеспечения, возможно, не обладают дост</w:t>
      </w:r>
      <w:r w:rsidRPr="006F75D5">
        <w:t>а</w:t>
      </w:r>
      <w:r w:rsidRPr="006F75D5">
        <w:t>точным потенциалом для проведения порученных им мероприятий по пред</w:t>
      </w:r>
      <w:r w:rsidRPr="006F75D5">
        <w:t>у</w:t>
      </w:r>
      <w:r w:rsidRPr="006F75D5">
        <w:t>преждению и выявлению.</w:t>
      </w:r>
    </w:p>
    <w:p w:rsidR="009E590E" w:rsidRPr="003A40B5" w:rsidRDefault="009E590E" w:rsidP="009E590E">
      <w:pPr>
        <w:pStyle w:val="SingleTxtGR"/>
        <w:rPr>
          <w:b/>
        </w:rPr>
      </w:pPr>
      <w:r w:rsidRPr="006F75D5">
        <w:t>25.</w:t>
      </w:r>
      <w:r w:rsidRPr="006F75D5">
        <w:tab/>
      </w:r>
      <w:r w:rsidRPr="003A40B5">
        <w:rPr>
          <w:b/>
        </w:rPr>
        <w:t>Комитет настоятельно рекомендует государству-участнику:</w:t>
      </w:r>
    </w:p>
    <w:p w:rsidR="009E590E" w:rsidRPr="003A40B5" w:rsidRDefault="009E590E" w:rsidP="009E590E">
      <w:pPr>
        <w:pStyle w:val="SingleTxtGR"/>
        <w:rPr>
          <w:b/>
        </w:rPr>
      </w:pPr>
      <w:r w:rsidRPr="003A40B5">
        <w:rPr>
          <w:b/>
        </w:rPr>
        <w:tab/>
      </w:r>
      <w:r w:rsidRPr="003A40B5">
        <w:rPr>
          <w:b/>
          <w:lang w:val="en-US"/>
        </w:rPr>
        <w:t>a</w:t>
      </w:r>
      <w:r w:rsidRPr="003A40B5">
        <w:rPr>
          <w:b/>
        </w:rPr>
        <w:t>)</w:t>
      </w:r>
      <w:r w:rsidRPr="003A40B5">
        <w:rPr>
          <w:b/>
        </w:rPr>
        <w:tab/>
        <w:t>исследовать масштабы и коренные причины эксплуатации д</w:t>
      </w:r>
      <w:r w:rsidRPr="003A40B5">
        <w:rPr>
          <w:b/>
        </w:rPr>
        <w:t>е</w:t>
      </w:r>
      <w:r w:rsidRPr="003A40B5">
        <w:rPr>
          <w:b/>
        </w:rPr>
        <w:t>тей, включая проституцию и порнографию, с тем чтобы выявить детей, относящихся к группе риска, и оценить масшт</w:t>
      </w:r>
      <w:r w:rsidRPr="003A40B5">
        <w:rPr>
          <w:b/>
        </w:rPr>
        <w:t>а</w:t>
      </w:r>
      <w:r w:rsidRPr="003A40B5">
        <w:rPr>
          <w:b/>
        </w:rPr>
        <w:t>бы этой проблемы;</w:t>
      </w:r>
    </w:p>
    <w:p w:rsidR="009E590E" w:rsidRPr="003A40B5" w:rsidRDefault="009E590E" w:rsidP="009E590E">
      <w:pPr>
        <w:pStyle w:val="SingleTxtGR"/>
        <w:rPr>
          <w:b/>
        </w:rPr>
      </w:pPr>
      <w:r w:rsidRPr="003A40B5">
        <w:rPr>
          <w:b/>
        </w:rPr>
        <w:tab/>
      </w:r>
      <w:r w:rsidRPr="003A40B5">
        <w:rPr>
          <w:b/>
          <w:lang w:val="en-US"/>
        </w:rPr>
        <w:t>b</w:t>
      </w:r>
      <w:r w:rsidRPr="003A40B5">
        <w:rPr>
          <w:b/>
        </w:rPr>
        <w:t>)</w:t>
      </w:r>
      <w:r w:rsidRPr="003A40B5">
        <w:rPr>
          <w:b/>
        </w:rPr>
        <w:tab/>
        <w:t>принять целевые превентивные меры, в том числе с учетом изменяющегося характера взаимодействий по Интернету, и сотрудничать с международными межправительственными и неправительственными о</w:t>
      </w:r>
      <w:r w:rsidRPr="003A40B5">
        <w:rPr>
          <w:b/>
        </w:rPr>
        <w:t>р</w:t>
      </w:r>
      <w:r w:rsidRPr="003A40B5">
        <w:rPr>
          <w:b/>
        </w:rPr>
        <w:t>ганизациями в области проведения информационно-просветительских кампаний во всех о</w:t>
      </w:r>
      <w:r w:rsidRPr="003A40B5">
        <w:rPr>
          <w:b/>
        </w:rPr>
        <w:t>б</w:t>
      </w:r>
      <w:r w:rsidRPr="003A40B5">
        <w:rPr>
          <w:b/>
        </w:rPr>
        <w:t>ластях, охватываемых Факультативным протоколом; и</w:t>
      </w:r>
    </w:p>
    <w:p w:rsidR="009E590E" w:rsidRPr="003A40B5" w:rsidRDefault="009E590E" w:rsidP="009E590E">
      <w:pPr>
        <w:pStyle w:val="SingleTxtGR"/>
        <w:rPr>
          <w:b/>
        </w:rPr>
      </w:pPr>
      <w:r w:rsidRPr="003A40B5">
        <w:rPr>
          <w:b/>
        </w:rPr>
        <w:tab/>
      </w:r>
      <w:r w:rsidRPr="003A40B5">
        <w:rPr>
          <w:b/>
          <w:lang w:val="en-US"/>
        </w:rPr>
        <w:t>c</w:t>
      </w:r>
      <w:r w:rsidRPr="003A40B5">
        <w:rPr>
          <w:b/>
        </w:rPr>
        <w:t>)</w:t>
      </w:r>
      <w:r w:rsidRPr="003A40B5">
        <w:rPr>
          <w:b/>
        </w:rPr>
        <w:tab/>
        <w:t>обратиться с целью более эффективного предотвращения пр</w:t>
      </w:r>
      <w:r w:rsidRPr="003A40B5">
        <w:rPr>
          <w:b/>
        </w:rPr>
        <w:t>е</w:t>
      </w:r>
      <w:r w:rsidRPr="003A40B5">
        <w:rPr>
          <w:b/>
        </w:rPr>
        <w:t>ступлений в областях, охватываемых Факультат</w:t>
      </w:r>
      <w:r>
        <w:rPr>
          <w:b/>
        </w:rPr>
        <w:t xml:space="preserve">ивным протоколом, за технической </w:t>
      </w:r>
      <w:r w:rsidRPr="003A40B5">
        <w:rPr>
          <w:b/>
        </w:rPr>
        <w:t>помощью, в частности, к Детскому фонду О</w:t>
      </w:r>
      <w:r w:rsidRPr="003A40B5">
        <w:rPr>
          <w:b/>
        </w:rPr>
        <w:t>р</w:t>
      </w:r>
      <w:r w:rsidRPr="003A40B5">
        <w:rPr>
          <w:b/>
        </w:rPr>
        <w:t>ганизации Объединенных Наций (ЮНИСЕФ) и другим международным организац</w:t>
      </w:r>
      <w:r w:rsidRPr="003A40B5">
        <w:rPr>
          <w:b/>
        </w:rPr>
        <w:t>и</w:t>
      </w:r>
      <w:r w:rsidRPr="003A40B5">
        <w:rPr>
          <w:b/>
        </w:rPr>
        <w:t>ям и у</w:t>
      </w:r>
      <w:r w:rsidRPr="003A40B5">
        <w:rPr>
          <w:b/>
        </w:rPr>
        <w:t>ч</w:t>
      </w:r>
      <w:r w:rsidRPr="003A40B5">
        <w:rPr>
          <w:b/>
        </w:rPr>
        <w:t>реждениям.</w:t>
      </w:r>
    </w:p>
    <w:p w:rsidR="009E590E" w:rsidRPr="006F75D5" w:rsidRDefault="009E590E" w:rsidP="009E590E">
      <w:pPr>
        <w:pStyle w:val="SingleTxtGR"/>
      </w:pPr>
      <w:r w:rsidRPr="006F75D5">
        <w:t>26.</w:t>
      </w:r>
      <w:r w:rsidRPr="006F75D5">
        <w:tab/>
        <w:t>Государству-участнику следует</w:t>
      </w:r>
      <w:r>
        <w:t xml:space="preserve">, действуя </w:t>
      </w:r>
      <w:r w:rsidRPr="006F75D5">
        <w:t>через соответствующие органы, укреплять сотрудничество с индустрией туризма, НПО и гражданским общес</w:t>
      </w:r>
      <w:r w:rsidRPr="006F75D5">
        <w:t>т</w:t>
      </w:r>
      <w:r w:rsidRPr="006F75D5">
        <w:t>вом в целях развития ответственного туризма, в том числе путем распростран</w:t>
      </w:r>
      <w:r w:rsidRPr="006F75D5">
        <w:t>е</w:t>
      </w:r>
      <w:r w:rsidRPr="006F75D5">
        <w:t>ния среди всех соответствующих партнеров принятого Всемирной туристич</w:t>
      </w:r>
      <w:r w:rsidRPr="006F75D5">
        <w:t>е</w:t>
      </w:r>
      <w:r w:rsidRPr="006F75D5">
        <w:t>ской организацией Глобального этического кодекса туризма для защиты детей от сексуальной эк</w:t>
      </w:r>
      <w:r w:rsidRPr="006F75D5">
        <w:t>с</w:t>
      </w:r>
      <w:r w:rsidRPr="006F75D5">
        <w:t>плуатации в отраслях туризма и путешествий.</w:t>
      </w:r>
    </w:p>
    <w:p w:rsidR="009E590E" w:rsidRPr="00456D93" w:rsidRDefault="009E590E" w:rsidP="009E590E">
      <w:pPr>
        <w:pStyle w:val="H1GR"/>
      </w:pPr>
      <w:r>
        <w:tab/>
      </w:r>
      <w:r>
        <w:tab/>
      </w:r>
      <w:r w:rsidRPr="00456D93">
        <w:t>Программы, ориентированные на конкретные группы</w:t>
      </w:r>
    </w:p>
    <w:p w:rsidR="009E590E" w:rsidRPr="000C3829" w:rsidRDefault="009E590E" w:rsidP="009E590E">
      <w:pPr>
        <w:pStyle w:val="SingleTxtGR"/>
      </w:pPr>
      <w:r w:rsidRPr="000C3829">
        <w:t>27.</w:t>
      </w:r>
      <w:r w:rsidRPr="000C3829">
        <w:tab/>
        <w:t>Отмечая, что,</w:t>
      </w:r>
      <w:r>
        <w:t xml:space="preserve"> согласно</w:t>
      </w:r>
      <w:r w:rsidRPr="000C3829">
        <w:t xml:space="preserve"> сообщениям, большинство детей, ставших жер</w:t>
      </w:r>
      <w:r w:rsidRPr="000C3829">
        <w:t>т</w:t>
      </w:r>
      <w:r w:rsidRPr="000C3829">
        <w:t>вами практики, запрещенной Факультативным протоколом, являются девочк</w:t>
      </w:r>
      <w:r w:rsidRPr="000C3829">
        <w:t>а</w:t>
      </w:r>
      <w:r w:rsidRPr="000C3829">
        <w:t xml:space="preserve">ми, многие из которых принадлежат к общине рома, Комитет сожалеет </w:t>
      </w:r>
      <w:r>
        <w:t>по пов</w:t>
      </w:r>
      <w:r>
        <w:t>о</w:t>
      </w:r>
      <w:r>
        <w:t>ду отсутствия</w:t>
      </w:r>
      <w:r w:rsidRPr="000C3829">
        <w:t xml:space="preserve"> мер и программ, ориентированных на уязвимых детей, в частн</w:t>
      </w:r>
      <w:r w:rsidRPr="000C3829">
        <w:t>о</w:t>
      </w:r>
      <w:r w:rsidRPr="000C3829">
        <w:t>сти девочек, детей</w:t>
      </w:r>
      <w:r>
        <w:t xml:space="preserve"> </w:t>
      </w:r>
      <w:r w:rsidRPr="000C3829">
        <w:t>рома, безнадзорных детей, детей, помещенных в учреждения интернатного типа, детей из числа беженцев и лиц, находящихся под дополн</w:t>
      </w:r>
      <w:r w:rsidRPr="000C3829">
        <w:t>и</w:t>
      </w:r>
      <w:r w:rsidRPr="000C3829">
        <w:t>тельной опекой, и несопровождаемых и разл</w:t>
      </w:r>
      <w:r w:rsidRPr="000C3829">
        <w:t>у</w:t>
      </w:r>
      <w:r w:rsidRPr="000C3829">
        <w:t>ченных детей.</w:t>
      </w:r>
    </w:p>
    <w:p w:rsidR="009E590E" w:rsidRPr="003A40B5" w:rsidRDefault="009E590E" w:rsidP="009E590E">
      <w:pPr>
        <w:pStyle w:val="SingleTxtGR"/>
        <w:rPr>
          <w:b/>
        </w:rPr>
      </w:pPr>
      <w:r w:rsidRPr="000C3829">
        <w:t>28.</w:t>
      </w:r>
      <w:r w:rsidRPr="000C3829">
        <w:tab/>
      </w:r>
      <w:r w:rsidRPr="003A40B5">
        <w:rPr>
          <w:b/>
        </w:rPr>
        <w:t>Комитет настоятельно призывает государство-участник уделять п</w:t>
      </w:r>
      <w:r w:rsidRPr="003A40B5">
        <w:rPr>
          <w:b/>
        </w:rPr>
        <w:t>о</w:t>
      </w:r>
      <w:r w:rsidRPr="003A40B5">
        <w:rPr>
          <w:b/>
        </w:rPr>
        <w:t>вышенное внимание детям, особенно подверженным риску стать жертвами преступлений, охватываемых Факультативным протоколом, в частности детям рома, безнадзорным детям, детям, помещенным в учреждения и</w:t>
      </w:r>
      <w:r w:rsidRPr="003A40B5">
        <w:rPr>
          <w:b/>
        </w:rPr>
        <w:t>н</w:t>
      </w:r>
      <w:r w:rsidRPr="003A40B5">
        <w:rPr>
          <w:b/>
        </w:rPr>
        <w:t>тернатного типа, детям из числа беженцев и лиц, находящихся под допо</w:t>
      </w:r>
      <w:r w:rsidRPr="003A40B5">
        <w:rPr>
          <w:b/>
        </w:rPr>
        <w:t>л</w:t>
      </w:r>
      <w:r w:rsidRPr="003A40B5">
        <w:rPr>
          <w:b/>
        </w:rPr>
        <w:t>нительной опекой, и несопровождаемым и разлученным детям, уделяя ос</w:t>
      </w:r>
      <w:r w:rsidRPr="003A40B5">
        <w:rPr>
          <w:b/>
        </w:rPr>
        <w:t>о</w:t>
      </w:r>
      <w:r w:rsidRPr="003A40B5">
        <w:rPr>
          <w:b/>
        </w:rPr>
        <w:t xml:space="preserve">бое внимание регистрации </w:t>
      </w:r>
      <w:r w:rsidR="000E6EE4">
        <w:rPr>
          <w:b/>
        </w:rPr>
        <w:t xml:space="preserve">их </w:t>
      </w:r>
      <w:r w:rsidRPr="003A40B5">
        <w:rPr>
          <w:b/>
        </w:rPr>
        <w:t>рождения, образованию и медицинскому о</w:t>
      </w:r>
      <w:r w:rsidRPr="003A40B5">
        <w:rPr>
          <w:b/>
        </w:rPr>
        <w:t>б</w:t>
      </w:r>
      <w:r w:rsidRPr="003A40B5">
        <w:rPr>
          <w:b/>
        </w:rPr>
        <w:t xml:space="preserve">служиванию. </w:t>
      </w:r>
    </w:p>
    <w:p w:rsidR="009E590E" w:rsidRPr="000C3829" w:rsidRDefault="009E590E" w:rsidP="009E590E">
      <w:pPr>
        <w:pStyle w:val="HChGR"/>
      </w:pPr>
      <w:r>
        <w:tab/>
      </w:r>
      <w:r w:rsidRPr="000C3829">
        <w:rPr>
          <w:lang w:val="en-US"/>
        </w:rPr>
        <w:t>VI</w:t>
      </w:r>
      <w:r w:rsidRPr="000C3829">
        <w:t>.</w:t>
      </w:r>
      <w:r w:rsidRPr="000C3829">
        <w:tab/>
        <w:t xml:space="preserve">Запрещение торговли детьми, детской проституции </w:t>
      </w:r>
      <w:r w:rsidR="000E6EE4">
        <w:t>и </w:t>
      </w:r>
      <w:r w:rsidRPr="000C3829">
        <w:t>детской порнографии и связанные с этим вопросы (статья 3, пункты 2 и 3 статьи 4, статьи 5, 6 и 7)</w:t>
      </w:r>
    </w:p>
    <w:p w:rsidR="009E590E" w:rsidRPr="00456D93" w:rsidRDefault="009E590E" w:rsidP="009E590E">
      <w:pPr>
        <w:pStyle w:val="H1GR"/>
      </w:pPr>
      <w:r>
        <w:tab/>
      </w:r>
      <w:r>
        <w:tab/>
      </w:r>
      <w:r w:rsidRPr="00456D93">
        <w:t>Существующие уголовное и уголовно-исполнительное законодательство и предписания</w:t>
      </w:r>
    </w:p>
    <w:p w:rsidR="009E590E" w:rsidRPr="000C3829" w:rsidRDefault="009E590E" w:rsidP="009E590E">
      <w:pPr>
        <w:pStyle w:val="SingleTxtGR"/>
      </w:pPr>
      <w:r w:rsidRPr="000C3829">
        <w:t>29.</w:t>
      </w:r>
      <w:r w:rsidRPr="000C3829">
        <w:tab/>
        <w:t>Высоко оценивая</w:t>
      </w:r>
      <w:r>
        <w:t xml:space="preserve"> поправки, внесенные</w:t>
      </w:r>
      <w:r w:rsidRPr="000C3829">
        <w:t xml:space="preserve"> в Уголовный кодекс с целью </w:t>
      </w:r>
      <w:r>
        <w:t>и</w:t>
      </w:r>
      <w:r>
        <w:t>н</w:t>
      </w:r>
      <w:r>
        <w:t>корпорирования</w:t>
      </w:r>
      <w:r w:rsidRPr="000C3829">
        <w:t xml:space="preserve"> в него п</w:t>
      </w:r>
      <w:r w:rsidRPr="000C3829">
        <w:t>о</w:t>
      </w:r>
      <w:r w:rsidRPr="000C3829">
        <w:t>ложений Факультативного протокола, в частности включение статьи 418-</w:t>
      </w:r>
      <w:r w:rsidRPr="000C3829">
        <w:rPr>
          <w:lang w:val="en-US"/>
        </w:rPr>
        <w:t>d</w:t>
      </w:r>
      <w:r w:rsidRPr="000C3829">
        <w:t xml:space="preserve"> (Торговля несовершенноле</w:t>
      </w:r>
      <w:r w:rsidRPr="000C3829">
        <w:t>т</w:t>
      </w:r>
      <w:r w:rsidRPr="000C3829">
        <w:t>ними), Комитет обеспокоен тем, что торговля детьми, как она определена в статье 3 Факультативного пр</w:t>
      </w:r>
      <w:r w:rsidRPr="000C3829">
        <w:t>о</w:t>
      </w:r>
      <w:r w:rsidRPr="000C3829">
        <w:t>токола, не является уголовно наказуемым деянием. В этой связи Комитет обе</w:t>
      </w:r>
      <w:r w:rsidRPr="000C3829">
        <w:t>с</w:t>
      </w:r>
      <w:r w:rsidRPr="000C3829">
        <w:t>покоен тем, что использование ребенка на принудительных работах и неправ</w:t>
      </w:r>
      <w:r w:rsidRPr="000C3829">
        <w:t>о</w:t>
      </w:r>
      <w:r w:rsidRPr="000C3829">
        <w:t>мерное склонение к согласию на усыновление ребенка не преследуются по з</w:t>
      </w:r>
      <w:r w:rsidRPr="000C3829">
        <w:t>а</w:t>
      </w:r>
      <w:r w:rsidRPr="000C3829">
        <w:t>кону как случаи торговли детьми. Отмечая положительную информацию, пол</w:t>
      </w:r>
      <w:r w:rsidRPr="000C3829">
        <w:t>у</w:t>
      </w:r>
      <w:r w:rsidRPr="000C3829">
        <w:t>ченную от делегации государства-участника, Комитет, однако, выражает обе</w:t>
      </w:r>
      <w:r w:rsidRPr="000C3829">
        <w:t>с</w:t>
      </w:r>
      <w:r w:rsidRPr="000C3829">
        <w:t xml:space="preserve">покоенность в связи с тем, что соответствующие положения Уголовного кодекса не охватывают всех аспектов </w:t>
      </w:r>
      <w:r>
        <w:t>владения</w:t>
      </w:r>
      <w:r w:rsidRPr="000C3829">
        <w:t xml:space="preserve"> детской порн</w:t>
      </w:r>
      <w:r w:rsidRPr="000C3829">
        <w:t>о</w:t>
      </w:r>
      <w:r w:rsidRPr="000C3829">
        <w:t>гра</w:t>
      </w:r>
      <w:r>
        <w:t>фией</w:t>
      </w:r>
      <w:r w:rsidRPr="000C3829">
        <w:t>.</w:t>
      </w:r>
    </w:p>
    <w:p w:rsidR="009E590E" w:rsidRPr="003A40B5" w:rsidRDefault="009E590E" w:rsidP="009E590E">
      <w:pPr>
        <w:pStyle w:val="SingleTxtGR"/>
        <w:rPr>
          <w:b/>
        </w:rPr>
      </w:pPr>
      <w:r w:rsidRPr="000C3829">
        <w:t>30.</w:t>
      </w:r>
      <w:r w:rsidRPr="000C3829">
        <w:tab/>
      </w:r>
      <w:r w:rsidRPr="003A40B5">
        <w:rPr>
          <w:b/>
        </w:rPr>
        <w:t>Комитет рекомендует государству-участнику пересмотреть Уголо</w:t>
      </w:r>
      <w:r w:rsidRPr="003A40B5">
        <w:rPr>
          <w:b/>
        </w:rPr>
        <w:t>в</w:t>
      </w:r>
      <w:r w:rsidRPr="003A40B5">
        <w:rPr>
          <w:b/>
        </w:rPr>
        <w:t>ный кодекс, с тем чтобы включить в него положения о преступлении то</w:t>
      </w:r>
      <w:r w:rsidRPr="003A40B5">
        <w:rPr>
          <w:b/>
        </w:rPr>
        <w:t>р</w:t>
      </w:r>
      <w:r w:rsidRPr="003A40B5">
        <w:rPr>
          <w:b/>
        </w:rPr>
        <w:t>говли детьми, как оно определено в статье 3 Ф</w:t>
      </w:r>
      <w:r w:rsidRPr="003A40B5">
        <w:rPr>
          <w:b/>
        </w:rPr>
        <w:t>а</w:t>
      </w:r>
      <w:r w:rsidRPr="003A40B5">
        <w:rPr>
          <w:b/>
        </w:rPr>
        <w:t>культативного протокола, и запретить все формы владения детской порнографией.</w:t>
      </w:r>
    </w:p>
    <w:p w:rsidR="009E590E" w:rsidRPr="000C3829" w:rsidRDefault="009E590E" w:rsidP="009E590E">
      <w:pPr>
        <w:pStyle w:val="H1GR"/>
      </w:pPr>
      <w:r>
        <w:tab/>
      </w:r>
      <w:r>
        <w:tab/>
      </w:r>
      <w:r w:rsidRPr="00456D93">
        <w:t>Юрисдикция и экстрадиция</w:t>
      </w:r>
    </w:p>
    <w:p w:rsidR="009E590E" w:rsidRPr="000C3829" w:rsidRDefault="009E590E" w:rsidP="009E590E">
      <w:pPr>
        <w:pStyle w:val="SingleTxtGR"/>
      </w:pPr>
      <w:r w:rsidRPr="000C3829">
        <w:t>31.</w:t>
      </w:r>
      <w:r w:rsidRPr="000C3829">
        <w:tab/>
        <w:t xml:space="preserve">Приветствуя тот факт, что государство-участник может установить свою юрисдикцию </w:t>
      </w:r>
      <w:r>
        <w:t>над</w:t>
      </w:r>
      <w:r w:rsidRPr="000C3829">
        <w:t xml:space="preserve"> прест</w:t>
      </w:r>
      <w:r w:rsidRPr="000C3829">
        <w:t>у</w:t>
      </w:r>
      <w:r w:rsidRPr="000C3829">
        <w:t>п</w:t>
      </w:r>
      <w:r>
        <w:t>лениями, совершенными</w:t>
      </w:r>
      <w:r w:rsidRPr="000C3829">
        <w:t xml:space="preserve"> за границей его гражданами или против его граждан, Комитет, однако, выражает сожаление в связи с тем, что в соответствии с уголовным законодательством государства-участника эк</w:t>
      </w:r>
      <w:r w:rsidRPr="000C3829">
        <w:t>с</w:t>
      </w:r>
      <w:r w:rsidRPr="000C3829">
        <w:t>т</w:t>
      </w:r>
      <w:r>
        <w:t>рат</w:t>
      </w:r>
      <w:r w:rsidRPr="000C3829">
        <w:t xml:space="preserve">ерриториальная юрисдикция осуществляется не во всех случаях, </w:t>
      </w:r>
      <w:r>
        <w:t>упом</w:t>
      </w:r>
      <w:r>
        <w:t>и</w:t>
      </w:r>
      <w:r>
        <w:t>наемых</w:t>
      </w:r>
      <w:r w:rsidRPr="000C3829">
        <w:t xml:space="preserve"> в пункте 2 статьи 4 Факультативного протокола. Кроме того, Комитет обеспокоен тем, что для осуществления экст</w:t>
      </w:r>
      <w:r>
        <w:t>рат</w:t>
      </w:r>
      <w:r w:rsidRPr="000C3829">
        <w:t>ерриториальной юрисдикции</w:t>
      </w:r>
      <w:r>
        <w:t xml:space="preserve"> необходимо соблюдать критерий </w:t>
      </w:r>
      <w:r w:rsidRPr="000C3829">
        <w:t xml:space="preserve">двойной </w:t>
      </w:r>
      <w:r>
        <w:t>преступности</w:t>
      </w:r>
      <w:r w:rsidRPr="000C3829">
        <w:t xml:space="preserve"> и что </w:t>
      </w:r>
      <w:r>
        <w:t>экстрадиция</w:t>
      </w:r>
      <w:r w:rsidRPr="000C3829">
        <w:t xml:space="preserve"> ос</w:t>
      </w:r>
      <w:r w:rsidRPr="000C3829">
        <w:t>у</w:t>
      </w:r>
      <w:r w:rsidRPr="000C3829">
        <w:t>ществляется в соответствии с критерием взаимности.</w:t>
      </w:r>
    </w:p>
    <w:p w:rsidR="003A52E0" w:rsidRDefault="009E590E" w:rsidP="00E209F5">
      <w:pPr>
        <w:pStyle w:val="SingleTxtGR"/>
      </w:pPr>
      <w:r w:rsidRPr="000C3829">
        <w:t>32.</w:t>
      </w:r>
      <w:r w:rsidRPr="000C3829">
        <w:tab/>
      </w:r>
      <w:r w:rsidRPr="00930E6B">
        <w:rPr>
          <w:b/>
        </w:rPr>
        <w:t>Комитет рекомендует государству-участнику принять меры для обе</w:t>
      </w:r>
      <w:r w:rsidRPr="00930E6B">
        <w:rPr>
          <w:b/>
        </w:rPr>
        <w:t>с</w:t>
      </w:r>
      <w:r w:rsidRPr="00930E6B">
        <w:rPr>
          <w:b/>
        </w:rPr>
        <w:t>печения того, чтобы его внутреннее законодательство позволяло ему уст</w:t>
      </w:r>
      <w:r w:rsidRPr="00930E6B">
        <w:rPr>
          <w:b/>
        </w:rPr>
        <w:t>а</w:t>
      </w:r>
      <w:r w:rsidRPr="00930E6B">
        <w:rPr>
          <w:b/>
        </w:rPr>
        <w:t>навливать и осуществлять экстратерриториальную юрисдикцию над ук</w:t>
      </w:r>
      <w:r w:rsidRPr="00930E6B">
        <w:rPr>
          <w:b/>
        </w:rPr>
        <w:t>а</w:t>
      </w:r>
      <w:r w:rsidRPr="00930E6B">
        <w:rPr>
          <w:b/>
        </w:rPr>
        <w:t>занными в Факультативном протоколе преступлениями, и рекомендует у</w:t>
      </w:r>
      <w:r w:rsidRPr="00930E6B">
        <w:rPr>
          <w:b/>
        </w:rPr>
        <w:t>с</w:t>
      </w:r>
      <w:r w:rsidRPr="00930E6B">
        <w:rPr>
          <w:b/>
        </w:rPr>
        <w:t>тановить экст</w:t>
      </w:r>
      <w:r w:rsidR="000E6EE4" w:rsidRPr="00930E6B">
        <w:rPr>
          <w:b/>
        </w:rPr>
        <w:t>рате</w:t>
      </w:r>
      <w:r w:rsidRPr="00930E6B">
        <w:rPr>
          <w:b/>
        </w:rPr>
        <w:t>рриториальную юрисдикцию над указанными в Факул</w:t>
      </w:r>
      <w:r w:rsidRPr="00930E6B">
        <w:rPr>
          <w:b/>
        </w:rPr>
        <w:t>ь</w:t>
      </w:r>
      <w:r w:rsidRPr="00930E6B">
        <w:rPr>
          <w:b/>
        </w:rPr>
        <w:t>тативном протоколе преступлениями без ссылок на критерий двойной пр</w:t>
      </w:r>
      <w:r w:rsidRPr="00930E6B">
        <w:rPr>
          <w:b/>
        </w:rPr>
        <w:t>е</w:t>
      </w:r>
      <w:r w:rsidRPr="00930E6B">
        <w:rPr>
          <w:b/>
        </w:rPr>
        <w:t>ступности. Кроме того, Комитет рекомендует государству-участнику ра</w:t>
      </w:r>
      <w:r w:rsidRPr="00930E6B">
        <w:rPr>
          <w:b/>
        </w:rPr>
        <w:t>с</w:t>
      </w:r>
      <w:r w:rsidRPr="00930E6B">
        <w:rPr>
          <w:b/>
        </w:rPr>
        <w:t>сматривать Факультативный протокол в качестве правового основания для выдачи без условия наличия двуст</w:t>
      </w:r>
      <w:r w:rsidRPr="00930E6B">
        <w:rPr>
          <w:b/>
        </w:rPr>
        <w:t>о</w:t>
      </w:r>
      <w:r w:rsidRPr="00930E6B">
        <w:rPr>
          <w:b/>
        </w:rPr>
        <w:t>роннего договора.</w:t>
      </w:r>
    </w:p>
    <w:p w:rsidR="00F2008E" w:rsidRPr="003A4FF8" w:rsidRDefault="00F2008E" w:rsidP="00F2008E">
      <w:pPr>
        <w:pStyle w:val="HChGR"/>
      </w:pPr>
      <w:r>
        <w:rPr>
          <w:lang w:val="en-US"/>
        </w:rPr>
        <w:tab/>
      </w:r>
      <w:r w:rsidRPr="003A4FF8">
        <w:rPr>
          <w:lang w:val="en-US"/>
        </w:rPr>
        <w:t>VII</w:t>
      </w:r>
      <w:r w:rsidRPr="003A4FF8">
        <w:t>.</w:t>
      </w:r>
      <w:r w:rsidRPr="003A4FF8">
        <w:tab/>
      </w:r>
      <w:r>
        <w:t>Защита прав детей-жертв (статья 8 и пункты 3 и 4 статьи 9)</w:t>
      </w:r>
    </w:p>
    <w:p w:rsidR="00F2008E" w:rsidRDefault="00F2008E" w:rsidP="00F2008E">
      <w:pPr>
        <w:pStyle w:val="H1GR"/>
      </w:pPr>
      <w:r w:rsidRPr="00F2008E">
        <w:tab/>
      </w:r>
      <w:r w:rsidRPr="00F2008E">
        <w:tab/>
      </w:r>
      <w:r>
        <w:t>Меры, принятые для защиты прав и интересов детей,</w:t>
      </w:r>
      <w:r w:rsidR="00245A9A">
        <w:t xml:space="preserve"> </w:t>
      </w:r>
      <w:r w:rsidR="00245A9A">
        <w:br/>
      </w:r>
      <w:r>
        <w:t>которые стали жертва</w:t>
      </w:r>
      <w:r w:rsidR="00245A9A">
        <w:t>ми преступлений, запрещенных по </w:t>
      </w:r>
      <w:r>
        <w:t xml:space="preserve">Факультативному протоколу </w:t>
      </w:r>
    </w:p>
    <w:p w:rsidR="00F2008E" w:rsidRDefault="00F2008E" w:rsidP="00F2008E">
      <w:pPr>
        <w:pStyle w:val="SingleTxtGR"/>
      </w:pPr>
      <w:r>
        <w:t>33.</w:t>
      </w:r>
      <w:r>
        <w:tab/>
        <w:t>Комитет отмечает как позитивные усилия государства-участника, напра</w:t>
      </w:r>
      <w:r>
        <w:t>в</w:t>
      </w:r>
      <w:r>
        <w:t>ленные на улучшение мер по защите детей-жертв, и планы по выявлению детей, которые используются в целях попрошайничества на турист</w:t>
      </w:r>
      <w:r>
        <w:t>и</w:t>
      </w:r>
      <w:r>
        <w:t>ческих курортах и во время религиозных праздников. Комитет, однако, обеспокоен тем, что сист</w:t>
      </w:r>
      <w:r>
        <w:t>е</w:t>
      </w:r>
      <w:r>
        <w:t>матическая защита не предоставляется детям − жертвам преступлений, не св</w:t>
      </w:r>
      <w:r>
        <w:t>я</w:t>
      </w:r>
      <w:r>
        <w:t>занных с торговлей людьми и детской проституцией, в частности девочкам, к</w:t>
      </w:r>
      <w:r>
        <w:t>о</w:t>
      </w:r>
      <w:r>
        <w:t>торых продают для заключения брака, или детям, используемым на принуд</w:t>
      </w:r>
      <w:r>
        <w:t>и</w:t>
      </w:r>
      <w:r>
        <w:t>тельных работах. Комитет также обеспокоен тем, что дети, ставшие жертвами этих видов деятельности, могут подвергаться стигматизации и социальной ма</w:t>
      </w:r>
      <w:r>
        <w:t>р</w:t>
      </w:r>
      <w:r>
        <w:t>гинализации.</w:t>
      </w:r>
    </w:p>
    <w:p w:rsidR="00F2008E" w:rsidRPr="00436D60" w:rsidRDefault="00F2008E" w:rsidP="00F2008E">
      <w:pPr>
        <w:pStyle w:val="SingleTxtGR"/>
        <w:rPr>
          <w:b/>
        </w:rPr>
      </w:pPr>
      <w:r>
        <w:t>34.</w:t>
      </w:r>
      <w:r>
        <w:tab/>
      </w:r>
      <w:r>
        <w:rPr>
          <w:b/>
        </w:rPr>
        <w:t>В свете пункта 3 статьи 9 Факультативного протокола Комитет н</w:t>
      </w:r>
      <w:r>
        <w:rPr>
          <w:b/>
        </w:rPr>
        <w:t>а</w:t>
      </w:r>
      <w:r>
        <w:rPr>
          <w:b/>
        </w:rPr>
        <w:t>стоятельно призывает государство-участник в первоочередном порядке обеспечивать</w:t>
      </w:r>
      <w:r w:rsidR="00245A9A">
        <w:rPr>
          <w:b/>
        </w:rPr>
        <w:t>,</w:t>
      </w:r>
      <w:r>
        <w:rPr>
          <w:b/>
        </w:rPr>
        <w:t xml:space="preserve"> с учетом гендерной специфики</w:t>
      </w:r>
      <w:r w:rsidR="00245A9A">
        <w:rPr>
          <w:b/>
        </w:rPr>
        <w:t>,</w:t>
      </w:r>
      <w:r>
        <w:rPr>
          <w:b/>
        </w:rPr>
        <w:t xml:space="preserve"> предоставление, в том числе для целей полной социальной реинтеграции и физической и социальной реабилитации, соответствующей помощи детям, ставшим жертвами пра</w:t>
      </w:r>
      <w:r>
        <w:rPr>
          <w:b/>
        </w:rPr>
        <w:t>к</w:t>
      </w:r>
      <w:r>
        <w:rPr>
          <w:b/>
        </w:rPr>
        <w:t>тики, запрещенной в соответствии с Факультативным протоколом, в час</w:t>
      </w:r>
      <w:r>
        <w:rPr>
          <w:b/>
        </w:rPr>
        <w:t>т</w:t>
      </w:r>
      <w:r>
        <w:rPr>
          <w:b/>
        </w:rPr>
        <w:t>ности девочкам − жертвам торговли в целях заключения брака или детям, используемым на принудительных работах. Комитет рекомендует госуда</w:t>
      </w:r>
      <w:r>
        <w:rPr>
          <w:b/>
        </w:rPr>
        <w:t>р</w:t>
      </w:r>
      <w:r>
        <w:rPr>
          <w:b/>
        </w:rPr>
        <w:t>ству участнику обеспечить, чтобы дети, ставшие жертвами любых прав</w:t>
      </w:r>
      <w:r>
        <w:rPr>
          <w:b/>
        </w:rPr>
        <w:t>о</w:t>
      </w:r>
      <w:r>
        <w:rPr>
          <w:b/>
        </w:rPr>
        <w:t>нарушений, подпадающих под действие Факультативного протокола, не подвергались в качестве таковых уголовному преследованию или наказ</w:t>
      </w:r>
      <w:r>
        <w:rPr>
          <w:b/>
        </w:rPr>
        <w:t>а</w:t>
      </w:r>
      <w:r>
        <w:rPr>
          <w:b/>
        </w:rPr>
        <w:t>нию и чтобы принимались все возможные меры, позволяющие изб</w:t>
      </w:r>
      <w:r>
        <w:rPr>
          <w:b/>
        </w:rPr>
        <w:t>е</w:t>
      </w:r>
      <w:r>
        <w:rPr>
          <w:b/>
        </w:rPr>
        <w:t>жать их стигматизации и маргинал</w:t>
      </w:r>
      <w:r>
        <w:rPr>
          <w:b/>
        </w:rPr>
        <w:t>и</w:t>
      </w:r>
      <w:r>
        <w:rPr>
          <w:b/>
        </w:rPr>
        <w:t>зации.</w:t>
      </w:r>
    </w:p>
    <w:p w:rsidR="00F2008E" w:rsidRDefault="00F2008E" w:rsidP="00F2008E">
      <w:pPr>
        <w:pStyle w:val="H1GR"/>
      </w:pPr>
      <w:r>
        <w:tab/>
      </w:r>
      <w:r>
        <w:tab/>
        <w:t>Меры защиты в рамках системы уголовного правосудия</w:t>
      </w:r>
    </w:p>
    <w:p w:rsidR="00F2008E" w:rsidRDefault="00F2008E" w:rsidP="00F2008E">
      <w:pPr>
        <w:pStyle w:val="SingleTxtGR"/>
      </w:pPr>
      <w:r>
        <w:t>35.</w:t>
      </w:r>
      <w:r>
        <w:tab/>
        <w:t>Комитет приветствует включение в Уголовный кодекс совершенно новой главы о защите жертв, свидетелей и лиц, сотрудничающих с органами правос</w:t>
      </w:r>
      <w:r>
        <w:t>у</w:t>
      </w:r>
      <w:r>
        <w:t>дия. Комитет, однако, обеспокоен тем, что в ряде случаев суды позволяли, с</w:t>
      </w:r>
      <w:r>
        <w:t>о</w:t>
      </w:r>
      <w:r>
        <w:t>гласно сообщениям, проводить очную ставку между детьми-жертвами и обв</w:t>
      </w:r>
      <w:r>
        <w:t>и</w:t>
      </w:r>
      <w:r>
        <w:t>няемыми.</w:t>
      </w:r>
    </w:p>
    <w:p w:rsidR="00F2008E" w:rsidRPr="002D45D6" w:rsidRDefault="00F2008E" w:rsidP="00F2008E">
      <w:pPr>
        <w:pStyle w:val="SingleTxtGR"/>
        <w:rPr>
          <w:b/>
        </w:rPr>
      </w:pPr>
      <w:r>
        <w:t>36.</w:t>
      </w:r>
      <w:r>
        <w:tab/>
      </w:r>
      <w:r>
        <w:rPr>
          <w:b/>
        </w:rPr>
        <w:t xml:space="preserve">В свете </w:t>
      </w:r>
      <w:r w:rsidRPr="002D45D6">
        <w:rPr>
          <w:b/>
        </w:rPr>
        <w:t>пункта 1 статьи 8 Комитет настоятельно рекомендует гос</w:t>
      </w:r>
      <w:r w:rsidRPr="002D45D6">
        <w:rPr>
          <w:b/>
        </w:rPr>
        <w:t>у</w:t>
      </w:r>
      <w:r w:rsidRPr="002D45D6">
        <w:rPr>
          <w:b/>
        </w:rPr>
        <w:t>дарству-участнику обеспечи</w:t>
      </w:r>
      <w:r>
        <w:rPr>
          <w:b/>
        </w:rPr>
        <w:t>ва</w:t>
      </w:r>
      <w:r w:rsidRPr="002D45D6">
        <w:rPr>
          <w:b/>
        </w:rPr>
        <w:t>ть защиту детей-жертв и детей-свидетелей на всех этапах уголовного судопроизводства. В этой связи гос</w:t>
      </w:r>
      <w:r w:rsidRPr="002D45D6">
        <w:rPr>
          <w:b/>
        </w:rPr>
        <w:t>у</w:t>
      </w:r>
      <w:r w:rsidRPr="002D45D6">
        <w:rPr>
          <w:b/>
        </w:rPr>
        <w:t>дарству-участнику рекомендуется следовать Руководящим принципам, касающи</w:t>
      </w:r>
      <w:r w:rsidRPr="002D45D6">
        <w:rPr>
          <w:b/>
        </w:rPr>
        <w:t>м</w:t>
      </w:r>
      <w:r w:rsidRPr="002D45D6">
        <w:rPr>
          <w:b/>
        </w:rPr>
        <w:t>ся правосудия в вопросах, связанных с участием детей-жертв и свидетелей пр</w:t>
      </w:r>
      <w:r w:rsidRPr="002D45D6">
        <w:rPr>
          <w:b/>
        </w:rPr>
        <w:t>е</w:t>
      </w:r>
      <w:r w:rsidRPr="002D45D6">
        <w:rPr>
          <w:b/>
        </w:rPr>
        <w:t>ступлений.</w:t>
      </w:r>
    </w:p>
    <w:p w:rsidR="00F2008E" w:rsidRDefault="00F2008E" w:rsidP="00F2008E">
      <w:pPr>
        <w:pStyle w:val="H1GR"/>
      </w:pPr>
      <w:r>
        <w:tab/>
      </w:r>
      <w:r>
        <w:tab/>
        <w:t>Восстановление и реинтеграция жертв</w:t>
      </w:r>
    </w:p>
    <w:p w:rsidR="00F2008E" w:rsidRPr="003A4FF8" w:rsidRDefault="00F2008E" w:rsidP="00F2008E">
      <w:pPr>
        <w:pStyle w:val="SingleTxtGR"/>
      </w:pPr>
      <w:r>
        <w:t>37.</w:t>
      </w:r>
      <w:r>
        <w:tab/>
        <w:t>Комитет отмечает принятые многочисленные меры, включая создание национального механизма по оказанию помощи жертвам торговли людьми, стандартные оперативные процедуры обработки жалоб жертв и программу во</w:t>
      </w:r>
      <w:r>
        <w:t>з</w:t>
      </w:r>
      <w:r>
        <w:t>вращения и реинтеграции детей-жертв. Комитет, однако, обеспокоен тем, что основной акцент в рамках осуществления мер по обеспечению восст</w:t>
      </w:r>
      <w:r>
        <w:t>а</w:t>
      </w:r>
      <w:r>
        <w:t>новления и реинтеграции делается на детей, которые стали жертвами торговли людьми. Кроме того, Комитет обеспокоен отсутствием информации о ресурсах, спец</w:t>
      </w:r>
      <w:r>
        <w:t>и</w:t>
      </w:r>
      <w:r>
        <w:t>ально выделяемых на восстановление и реинтеграцию детей-жертв в соответс</w:t>
      </w:r>
      <w:r>
        <w:t>т</w:t>
      </w:r>
      <w:r>
        <w:t>вии с Факультативным протоколом. Комитет также обеспокоен отсутствием конкретных служб, занимающихся вопросами восстановления и реинтеграции детей, в том числе отсутствием специально</w:t>
      </w:r>
      <w:r w:rsidR="00245A9A">
        <w:t xml:space="preserve"> подготовленных специалистов, а </w:t>
      </w:r>
      <w:r>
        <w:t>также тем, что наблюдается тенденция к размещению детей-жертв в прие</w:t>
      </w:r>
      <w:r>
        <w:t>м</w:t>
      </w:r>
      <w:r>
        <w:t>ных семьях.</w:t>
      </w:r>
    </w:p>
    <w:p w:rsidR="00F2008E" w:rsidRDefault="00F2008E" w:rsidP="00F2008E">
      <w:pPr>
        <w:pStyle w:val="SingleTxtGR"/>
        <w:rPr>
          <w:b/>
        </w:rPr>
      </w:pPr>
      <w:r>
        <w:t>38.</w:t>
      </w:r>
      <w:r>
        <w:tab/>
      </w:r>
      <w:r>
        <w:rPr>
          <w:b/>
        </w:rPr>
        <w:t>Комитет рекомендует государству-участнику, в сотрудничестве с НПО и поддерживая деятельность НПО в этой области:</w:t>
      </w:r>
    </w:p>
    <w:p w:rsidR="00F2008E" w:rsidRDefault="00F2008E" w:rsidP="00F2008E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 предоставление детям − жертвам всех видов пра</w:t>
      </w:r>
      <w:r>
        <w:rPr>
          <w:b/>
        </w:rPr>
        <w:t>к</w:t>
      </w:r>
      <w:r>
        <w:rPr>
          <w:b/>
        </w:rPr>
        <w:t xml:space="preserve">тики, охватываемых Факультативным протоколом, </w:t>
      </w:r>
      <w:r w:rsidR="00245A9A">
        <w:rPr>
          <w:b/>
        </w:rPr>
        <w:t>надлежащих услуг, в </w:t>
      </w:r>
      <w:r>
        <w:rPr>
          <w:b/>
        </w:rPr>
        <w:t>том числе услуг для их полной социальной реинтеграции и их полного физического и психологического восстановления, как это предусмотрено пунктом 3 статьи 9 Факультативного протокола, и обеспечить выделение соответству</w:t>
      </w:r>
      <w:r>
        <w:rPr>
          <w:b/>
        </w:rPr>
        <w:t>ю</w:t>
      </w:r>
      <w:r>
        <w:rPr>
          <w:b/>
        </w:rPr>
        <w:t>щих финансовых и людских ресурсов;</w:t>
      </w:r>
    </w:p>
    <w:p w:rsidR="00F2008E" w:rsidRDefault="00F2008E" w:rsidP="00F2008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BF561C">
        <w:rPr>
          <w:b/>
        </w:rPr>
        <w:t>)</w:t>
      </w:r>
      <w:r w:rsidRPr="00BF561C">
        <w:rPr>
          <w:b/>
        </w:rPr>
        <w:tab/>
      </w:r>
      <w:r>
        <w:rPr>
          <w:b/>
        </w:rPr>
        <w:t>обеспечить всем детям, ставшим жертвами охватываемых Ф</w:t>
      </w:r>
      <w:r>
        <w:rPr>
          <w:b/>
        </w:rPr>
        <w:t>а</w:t>
      </w:r>
      <w:r>
        <w:rPr>
          <w:b/>
        </w:rPr>
        <w:t>культативным протоколом правонарушений, доступ в приюты и раздел</w:t>
      </w:r>
      <w:r>
        <w:rPr>
          <w:b/>
        </w:rPr>
        <w:t>ь</w:t>
      </w:r>
      <w:r>
        <w:rPr>
          <w:b/>
        </w:rPr>
        <w:t>ное содержание детей и взрослых, а также прохождение персоналом т</w:t>
      </w:r>
      <w:r>
        <w:rPr>
          <w:b/>
        </w:rPr>
        <w:t>а</w:t>
      </w:r>
      <w:r>
        <w:rPr>
          <w:b/>
        </w:rPr>
        <w:t>ких приютов соответствующей подготовки, в частности правовой и психолог</w:t>
      </w:r>
      <w:r>
        <w:rPr>
          <w:b/>
        </w:rPr>
        <w:t>и</w:t>
      </w:r>
      <w:r>
        <w:rPr>
          <w:b/>
        </w:rPr>
        <w:t>ческой, как это предусмотрено пунктом 4 статьи 8 Факультативного пр</w:t>
      </w:r>
      <w:r>
        <w:rPr>
          <w:b/>
        </w:rPr>
        <w:t>о</w:t>
      </w:r>
      <w:r>
        <w:rPr>
          <w:b/>
        </w:rPr>
        <w:t xml:space="preserve">токола; и </w:t>
      </w:r>
    </w:p>
    <w:p w:rsidR="00F2008E" w:rsidRDefault="00F2008E" w:rsidP="00F2008E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продолжать развивать систему оказания специальных мед</w:t>
      </w:r>
      <w:r>
        <w:rPr>
          <w:b/>
        </w:rPr>
        <w:t>и</w:t>
      </w:r>
      <w:r>
        <w:rPr>
          <w:b/>
        </w:rPr>
        <w:t>цинских и психологических услуг детям-жертвам, включая обеспечение доступа к специалистам в области детской психиа</w:t>
      </w:r>
      <w:r>
        <w:rPr>
          <w:b/>
        </w:rPr>
        <w:t>т</w:t>
      </w:r>
      <w:r>
        <w:rPr>
          <w:b/>
        </w:rPr>
        <w:t>рии и их наличие.</w:t>
      </w:r>
    </w:p>
    <w:p w:rsidR="00F2008E" w:rsidRDefault="00F2008E" w:rsidP="00F2008E">
      <w:pPr>
        <w:pStyle w:val="HChGR"/>
      </w:pPr>
      <w:r>
        <w:tab/>
      </w:r>
      <w:r>
        <w:rPr>
          <w:lang w:val="en-US"/>
        </w:rPr>
        <w:t>VIII</w:t>
      </w:r>
      <w:r w:rsidRPr="001D4EA7">
        <w:t>.</w:t>
      </w:r>
      <w:r w:rsidRPr="001D4EA7">
        <w:tab/>
      </w:r>
      <w:r>
        <w:t>Международная помощь и сотрудничество (статья 10)</w:t>
      </w:r>
    </w:p>
    <w:p w:rsidR="00F2008E" w:rsidRDefault="00F2008E" w:rsidP="00F2008E">
      <w:pPr>
        <w:pStyle w:val="H23GR"/>
      </w:pPr>
      <w:r>
        <w:tab/>
      </w:r>
      <w:r>
        <w:tab/>
        <w:t>Многосторонние, региональные, двусторонние договоренности</w:t>
      </w:r>
    </w:p>
    <w:p w:rsidR="00F2008E" w:rsidRDefault="00F2008E" w:rsidP="00F2008E">
      <w:pPr>
        <w:pStyle w:val="SingleTxtGR"/>
        <w:rPr>
          <w:b/>
        </w:rPr>
      </w:pPr>
      <w:r>
        <w:t>39.</w:t>
      </w:r>
      <w:r>
        <w:tab/>
      </w:r>
      <w:r>
        <w:rPr>
          <w:b/>
        </w:rPr>
        <w:t>В свете пункта 1 статьи 10 Факультативного протокола Комитет пр</w:t>
      </w:r>
      <w:r>
        <w:rPr>
          <w:b/>
        </w:rPr>
        <w:t>и</w:t>
      </w:r>
      <w:r>
        <w:rPr>
          <w:b/>
        </w:rPr>
        <w:t>зывает государство-участник продолжать укреплять международное с</w:t>
      </w:r>
      <w:r>
        <w:rPr>
          <w:b/>
        </w:rPr>
        <w:t>о</w:t>
      </w:r>
      <w:r>
        <w:rPr>
          <w:b/>
        </w:rPr>
        <w:t>трудничество путем заключения многосторонних, региональных и двуст</w:t>
      </w:r>
      <w:r>
        <w:rPr>
          <w:b/>
        </w:rPr>
        <w:t>о</w:t>
      </w:r>
      <w:r>
        <w:rPr>
          <w:b/>
        </w:rPr>
        <w:t>ронних договоренностей, особенно с соседними странами, в том числе у</w:t>
      </w:r>
      <w:r>
        <w:rPr>
          <w:b/>
        </w:rPr>
        <w:t>к</w:t>
      </w:r>
      <w:r>
        <w:rPr>
          <w:b/>
        </w:rPr>
        <w:t>реплять процедуры и механизмы для координации осуществления таких договоренностей в целях более эффективного предупреждения, обнаруж</w:t>
      </w:r>
      <w:r>
        <w:rPr>
          <w:b/>
        </w:rPr>
        <w:t>е</w:t>
      </w:r>
      <w:r>
        <w:rPr>
          <w:b/>
        </w:rPr>
        <w:t xml:space="preserve">ния, расследования, уголовного преследования и наказания лиц, виновных в совершении любого из преступлений, охватываемых Факультативным протоколом. </w:t>
      </w:r>
    </w:p>
    <w:p w:rsidR="00F2008E" w:rsidRDefault="00F2008E" w:rsidP="00F2008E">
      <w:pPr>
        <w:pStyle w:val="HChGR"/>
      </w:pPr>
      <w:r>
        <w:tab/>
      </w:r>
      <w:r>
        <w:rPr>
          <w:lang w:val="en-US"/>
        </w:rPr>
        <w:t>IX</w:t>
      </w:r>
      <w:r w:rsidRPr="00350CCD">
        <w:t>.</w:t>
      </w:r>
      <w:r w:rsidRPr="00350CCD">
        <w:tab/>
      </w:r>
      <w:r>
        <w:t>Последующие меры и распространени</w:t>
      </w:r>
      <w:r w:rsidR="00795995">
        <w:t>е</w:t>
      </w:r>
      <w:r>
        <w:t xml:space="preserve"> информации</w:t>
      </w:r>
    </w:p>
    <w:p w:rsidR="00F2008E" w:rsidRDefault="00F2008E" w:rsidP="00F2008E">
      <w:pPr>
        <w:pStyle w:val="H23GR"/>
      </w:pPr>
      <w:r>
        <w:tab/>
      </w:r>
      <w:r>
        <w:tab/>
        <w:t xml:space="preserve">Последующие меры </w:t>
      </w:r>
    </w:p>
    <w:p w:rsidR="00F2008E" w:rsidRDefault="00F2008E" w:rsidP="00F2008E">
      <w:pPr>
        <w:pStyle w:val="SingleTxtGR"/>
        <w:rPr>
          <w:b/>
        </w:rPr>
      </w:pPr>
      <w:r>
        <w:t>40.</w:t>
      </w:r>
      <w:r>
        <w:tab/>
      </w:r>
      <w:r>
        <w:rPr>
          <w:b/>
        </w:rPr>
        <w:t>Комитет рекомендует государству-участнику принять все необход</w:t>
      </w:r>
      <w:r>
        <w:rPr>
          <w:b/>
        </w:rPr>
        <w:t>и</w:t>
      </w:r>
      <w:r>
        <w:rPr>
          <w:b/>
        </w:rPr>
        <w:t>мые меры для обеспечения полного осуществления настоящих рекоменд</w:t>
      </w:r>
      <w:r>
        <w:rPr>
          <w:b/>
        </w:rPr>
        <w:t>а</w:t>
      </w:r>
      <w:r>
        <w:rPr>
          <w:b/>
        </w:rPr>
        <w:t>ций, в частности путем их препровождения соответствующим министерс</w:t>
      </w:r>
      <w:r>
        <w:rPr>
          <w:b/>
        </w:rPr>
        <w:t>т</w:t>
      </w:r>
      <w:r>
        <w:rPr>
          <w:b/>
        </w:rPr>
        <w:t>вам, парламенту и национальным и местным органам власти, для надл</w:t>
      </w:r>
      <w:r>
        <w:rPr>
          <w:b/>
        </w:rPr>
        <w:t>е</w:t>
      </w:r>
      <w:r>
        <w:rPr>
          <w:b/>
        </w:rPr>
        <w:t xml:space="preserve">жащего рассмотрения и принятия дальнейших мер. </w:t>
      </w:r>
    </w:p>
    <w:p w:rsidR="00F2008E" w:rsidRDefault="00F2008E" w:rsidP="00F2008E">
      <w:pPr>
        <w:pStyle w:val="H23GR"/>
      </w:pPr>
      <w:r>
        <w:tab/>
      </w:r>
      <w:r>
        <w:tab/>
        <w:t xml:space="preserve">Распространение заключительных замечаний </w:t>
      </w:r>
    </w:p>
    <w:p w:rsidR="00F2008E" w:rsidRDefault="00F2008E" w:rsidP="00F2008E">
      <w:pPr>
        <w:pStyle w:val="SingleTxtGR"/>
        <w:rPr>
          <w:b/>
        </w:rPr>
      </w:pPr>
      <w:r>
        <w:t>41.</w:t>
      </w:r>
      <w:r>
        <w:tab/>
      </w:r>
      <w:r>
        <w:rPr>
          <w:b/>
        </w:rPr>
        <w:t>Комитет рекомендует обеспечить широкое распространение доклада и письменных ответов, представленных государством-участником, а также принятых в этой связи рекомендаций (заключительных замечаний), в том числе (но не исключительно) через Интернет, среди широких слоев насел</w:t>
      </w:r>
      <w:r>
        <w:rPr>
          <w:b/>
        </w:rPr>
        <w:t>е</w:t>
      </w:r>
      <w:r>
        <w:rPr>
          <w:b/>
        </w:rPr>
        <w:t>ния</w:t>
      </w:r>
      <w:r w:rsidR="00264065">
        <w:rPr>
          <w:b/>
        </w:rPr>
        <w:t>,</w:t>
      </w:r>
      <w:r>
        <w:rPr>
          <w:b/>
        </w:rPr>
        <w:t xml:space="preserve"> организаций гражданского общества, молодежных и профессионал</w:t>
      </w:r>
      <w:r>
        <w:rPr>
          <w:b/>
        </w:rPr>
        <w:t>ь</w:t>
      </w:r>
      <w:r>
        <w:rPr>
          <w:b/>
        </w:rPr>
        <w:t>ных групп и детей в целях их общего обсуждения и повышения уровня о</w:t>
      </w:r>
      <w:r>
        <w:rPr>
          <w:b/>
        </w:rPr>
        <w:t>с</w:t>
      </w:r>
      <w:r>
        <w:rPr>
          <w:b/>
        </w:rPr>
        <w:t>ведомленности о Факультативном протоколе, его осуществления и монит</w:t>
      </w:r>
      <w:r>
        <w:rPr>
          <w:b/>
        </w:rPr>
        <w:t>о</w:t>
      </w:r>
      <w:r>
        <w:rPr>
          <w:b/>
        </w:rPr>
        <w:t xml:space="preserve">ринга. </w:t>
      </w:r>
    </w:p>
    <w:p w:rsidR="00F2008E" w:rsidRDefault="00F2008E" w:rsidP="00F2008E">
      <w:pPr>
        <w:pStyle w:val="HChGR"/>
      </w:pPr>
      <w:r>
        <w:tab/>
      </w:r>
      <w:r>
        <w:rPr>
          <w:lang w:val="en-US"/>
        </w:rPr>
        <w:t>X</w:t>
      </w:r>
      <w:r w:rsidRPr="00125EA7">
        <w:t>.</w:t>
      </w:r>
      <w:r w:rsidRPr="00125EA7">
        <w:tab/>
      </w:r>
      <w:r>
        <w:t>Следующий доклад</w:t>
      </w:r>
    </w:p>
    <w:p w:rsidR="00930E6B" w:rsidRDefault="00F2008E" w:rsidP="00E209F5">
      <w:pPr>
        <w:pStyle w:val="SingleTxtGR"/>
      </w:pPr>
      <w:r>
        <w:t>42.</w:t>
      </w:r>
      <w:r>
        <w:tab/>
      </w:r>
      <w:r w:rsidRPr="00F2008E">
        <w:rPr>
          <w:b/>
        </w:rPr>
        <w:t>В соответствии с пунктом 2 статьи 12 Комитет просит государство-участник включить дополнительную информацию об осуществлении Ф</w:t>
      </w:r>
      <w:r w:rsidRPr="00F2008E">
        <w:rPr>
          <w:b/>
        </w:rPr>
        <w:t>а</w:t>
      </w:r>
      <w:r w:rsidRPr="00F2008E">
        <w:rPr>
          <w:b/>
        </w:rPr>
        <w:t>культативного протокола в его следующий периодический доклад по Ко</w:t>
      </w:r>
      <w:r w:rsidRPr="00F2008E">
        <w:rPr>
          <w:b/>
        </w:rPr>
        <w:t>н</w:t>
      </w:r>
      <w:r w:rsidRPr="00F2008E">
        <w:rPr>
          <w:b/>
        </w:rPr>
        <w:t>венции о правах ребенка, подлежащий представлению согласно статье 44 Конвенции.</w:t>
      </w:r>
      <w:r>
        <w:t xml:space="preserve"> </w:t>
      </w:r>
    </w:p>
    <w:p w:rsidR="00F2008E" w:rsidRPr="00F2008E" w:rsidRDefault="00F2008E" w:rsidP="00F200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08E" w:rsidRPr="00F2008E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B1" w:rsidRDefault="008221B1">
      <w:r>
        <w:rPr>
          <w:lang w:val="en-US"/>
        </w:rPr>
        <w:tab/>
      </w:r>
      <w:r>
        <w:separator/>
      </w:r>
    </w:p>
  </w:endnote>
  <w:endnote w:type="continuationSeparator" w:id="0">
    <w:p w:rsidR="008221B1" w:rsidRDefault="0082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04" w:rsidRPr="009A6F4A" w:rsidRDefault="00EF530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3776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GE.12-48395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04" w:rsidRPr="009A6F4A" w:rsidRDefault="00EF5304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12</w:t>
    </w:r>
    <w:r>
      <w:rPr>
        <w:lang w:val="en-US"/>
      </w:rPr>
      <w:t>-</w:t>
    </w:r>
    <w:r>
      <w:rPr>
        <w:lang w:val="ru-RU"/>
      </w:rPr>
      <w:t>48395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377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04" w:rsidRPr="009A6F4A" w:rsidRDefault="00EF5304">
    <w:pPr>
      <w:pStyle w:val="Footer"/>
      <w:rPr>
        <w:sz w:val="20"/>
        <w:lang w:val="en-US"/>
      </w:rPr>
    </w:pPr>
    <w:r>
      <w:rPr>
        <w:sz w:val="20"/>
        <w:lang w:val="en-US"/>
      </w:rPr>
      <w:t>GE.12-48395  (R)  100713  100713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B1" w:rsidRPr="00F71F63" w:rsidRDefault="008221B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221B1" w:rsidRPr="00F71F63" w:rsidRDefault="008221B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221B1" w:rsidRPr="00635E86" w:rsidRDefault="008221B1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04" w:rsidRPr="005E0092" w:rsidRDefault="00EF5304">
    <w:pPr>
      <w:pStyle w:val="Header"/>
      <w:rPr>
        <w:lang w:val="en-US"/>
      </w:rPr>
    </w:pPr>
    <w:r>
      <w:rPr>
        <w:lang w:val="en-US"/>
      </w:rPr>
      <w:t>CRC/C/OPSC/MKD/CO/1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04" w:rsidRPr="009A6F4A" w:rsidRDefault="00EF5304">
    <w:pPr>
      <w:pStyle w:val="Header"/>
      <w:rPr>
        <w:lang w:val="en-US"/>
      </w:rPr>
    </w:pPr>
    <w:r>
      <w:rPr>
        <w:lang w:val="en-US"/>
      </w:rPr>
      <w:tab/>
      <w:t>CRC/C/OPSC/MKD/CO/1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92E"/>
    <w:rsid w:val="000033D8"/>
    <w:rsid w:val="00005C1C"/>
    <w:rsid w:val="0001467F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292E"/>
    <w:rsid w:val="000C3688"/>
    <w:rsid w:val="000D6863"/>
    <w:rsid w:val="000E6EE4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17CA9"/>
    <w:rsid w:val="00232D42"/>
    <w:rsid w:val="00237334"/>
    <w:rsid w:val="002444F4"/>
    <w:rsid w:val="00245A9A"/>
    <w:rsid w:val="002629A0"/>
    <w:rsid w:val="00264065"/>
    <w:rsid w:val="0028492B"/>
    <w:rsid w:val="00291C8F"/>
    <w:rsid w:val="00292480"/>
    <w:rsid w:val="002B60E9"/>
    <w:rsid w:val="002C5036"/>
    <w:rsid w:val="002C6A71"/>
    <w:rsid w:val="002C6D5F"/>
    <w:rsid w:val="002D15EA"/>
    <w:rsid w:val="002D6C07"/>
    <w:rsid w:val="002E0CE6"/>
    <w:rsid w:val="002E1163"/>
    <w:rsid w:val="002E43F3"/>
    <w:rsid w:val="00313E1F"/>
    <w:rsid w:val="003215F5"/>
    <w:rsid w:val="0033041F"/>
    <w:rsid w:val="00332891"/>
    <w:rsid w:val="003511AE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2E0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2693"/>
    <w:rsid w:val="00635E86"/>
    <w:rsid w:val="00636A37"/>
    <w:rsid w:val="006501A5"/>
    <w:rsid w:val="006567B2"/>
    <w:rsid w:val="00662ADE"/>
    <w:rsid w:val="00664106"/>
    <w:rsid w:val="00667B53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0BD1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599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1B1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0E6B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C71F6"/>
    <w:rsid w:val="009E590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82AC4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3776"/>
    <w:rsid w:val="00C54056"/>
    <w:rsid w:val="00C663A3"/>
    <w:rsid w:val="00C75CB2"/>
    <w:rsid w:val="00C90723"/>
    <w:rsid w:val="00C90D5C"/>
    <w:rsid w:val="00CA609E"/>
    <w:rsid w:val="00CA7DA4"/>
    <w:rsid w:val="00CB31FB"/>
    <w:rsid w:val="00CC57D6"/>
    <w:rsid w:val="00CD2473"/>
    <w:rsid w:val="00CE3D6F"/>
    <w:rsid w:val="00CE79A5"/>
    <w:rsid w:val="00CF0042"/>
    <w:rsid w:val="00CF262F"/>
    <w:rsid w:val="00D025D5"/>
    <w:rsid w:val="00D23634"/>
    <w:rsid w:val="00D26B13"/>
    <w:rsid w:val="00D26CC1"/>
    <w:rsid w:val="00D27AEB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09F5"/>
    <w:rsid w:val="00E307D1"/>
    <w:rsid w:val="00E46A04"/>
    <w:rsid w:val="00E717F3"/>
    <w:rsid w:val="00E72C5E"/>
    <w:rsid w:val="00E73451"/>
    <w:rsid w:val="00E73CE6"/>
    <w:rsid w:val="00E7489F"/>
    <w:rsid w:val="00E75147"/>
    <w:rsid w:val="00E8167D"/>
    <w:rsid w:val="00E842C4"/>
    <w:rsid w:val="00E907E9"/>
    <w:rsid w:val="00E95691"/>
    <w:rsid w:val="00E96BE7"/>
    <w:rsid w:val="00EA2CD0"/>
    <w:rsid w:val="00EC0044"/>
    <w:rsid w:val="00EC6B9F"/>
    <w:rsid w:val="00EE516D"/>
    <w:rsid w:val="00EF4D1B"/>
    <w:rsid w:val="00EF5304"/>
    <w:rsid w:val="00EF7295"/>
    <w:rsid w:val="00F069D1"/>
    <w:rsid w:val="00F1503D"/>
    <w:rsid w:val="00F2008E"/>
    <w:rsid w:val="00F22712"/>
    <w:rsid w:val="00F275F5"/>
    <w:rsid w:val="00F33188"/>
    <w:rsid w:val="00F35BDE"/>
    <w:rsid w:val="00F52A0E"/>
    <w:rsid w:val="00F71F63"/>
    <w:rsid w:val="00F87506"/>
    <w:rsid w:val="00F92C41"/>
    <w:rsid w:val="00F96B49"/>
    <w:rsid w:val="00FA5522"/>
    <w:rsid w:val="00FA6E4A"/>
    <w:rsid w:val="00FB2B35"/>
    <w:rsid w:val="00FC4AE1"/>
    <w:rsid w:val="00FD78A3"/>
    <w:rsid w:val="00FE630D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1</Pages>
  <Words>2979</Words>
  <Characters>21901</Characters>
  <Application>Microsoft Office Outlook</Application>
  <DocSecurity>4</DocSecurity>
  <Lines>429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CRC/C/OPSC/MKD/CO/1</vt:lpstr>
    </vt:vector>
  </TitlesOfParts>
  <Manager>Kiiamov/Tepliakov</Manager>
  <Company>CSD</Company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CRC/C/OPSC/MKD/CO/1</dc:title>
  <dc:subject>12-48395</dc:subject>
  <dc:creator>Ioulia Goussarova</dc:creator>
  <cp:keywords/>
  <dc:description/>
  <cp:lastModifiedBy>Ioulia Goussarova</cp:lastModifiedBy>
  <cp:revision>3</cp:revision>
  <cp:lastPrinted>2013-07-10T14:50:00Z</cp:lastPrinted>
  <dcterms:created xsi:type="dcterms:W3CDTF">2013-07-10T14:50:00Z</dcterms:created>
  <dcterms:modified xsi:type="dcterms:W3CDTF">2013-07-10T14:50:00Z</dcterms:modified>
</cp:coreProperties>
</file>