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96" w:rsidRPr="00620792" w:rsidRDefault="00ED5796" w:rsidP="00ED5796">
      <w:pPr>
        <w:spacing w:line="240" w:lineRule="auto"/>
        <w:ind w:left="6237"/>
        <w:rPr>
          <w:sz w:val="22"/>
        </w:rPr>
      </w:pPr>
    </w:p>
    <w:p w:rsidR="00ED5796" w:rsidRDefault="00ED5796" w:rsidP="00ED5796">
      <w:pPr>
        <w:spacing w:line="240" w:lineRule="auto"/>
        <w:ind w:left="6237"/>
        <w:rPr>
          <w:sz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5.05pt;margin-top:698.55pt;width:198pt;height:18pt;z-index:1;mso-position-horizontal-relative:page" filled="f" stroked="f">
            <v:textbox inset="0,0,0,0">
              <w:txbxContent>
                <w:p w:rsidR="00503A57" w:rsidRDefault="00503A57" w:rsidP="00ED579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40963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 w:rsidR="0085520D">
                    <w:rPr>
                      <w:lang w:val="en-US"/>
                    </w:rPr>
                    <w:t xml:space="preserve">   200409   210409</w:t>
                  </w:r>
                </w:p>
              </w:txbxContent>
            </v:textbox>
            <w10:wrap anchorx="page"/>
            <w10:anchorlock/>
          </v:shape>
        </w:pict>
      </w:r>
      <w:r>
        <w:rPr>
          <w:sz w:val="22"/>
          <w:lang w:val="en-US"/>
        </w:rPr>
        <w:t>Distr.</w:t>
      </w:r>
    </w:p>
    <w:p w:rsidR="00ED5796" w:rsidRDefault="00ED5796" w:rsidP="00ED5796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GENERAL"/>
              <w:listEntry w:val="RESTRICTED"/>
              <w:listEntry w:val="LIMITED"/>
            </w:ddList>
          </w:ffData>
        </w:fldChar>
      </w:r>
      <w:bookmarkStart w:id="0" w:name="ПолеСоСписком1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0"/>
    </w:p>
    <w:p w:rsidR="00ED5796" w:rsidRDefault="00ED5796" w:rsidP="00ED5796">
      <w:pPr>
        <w:spacing w:line="240" w:lineRule="auto"/>
        <w:ind w:left="6237"/>
        <w:rPr>
          <w:sz w:val="22"/>
          <w:lang w:val="en-US"/>
        </w:rPr>
      </w:pPr>
    </w:p>
    <w:p w:rsidR="00ED5796" w:rsidRDefault="00ED5796" w:rsidP="00ED5796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символ документа" \* MERGEFORMAT </w:instrText>
      </w:r>
      <w:r>
        <w:rPr>
          <w:sz w:val="22"/>
          <w:lang w:val="en-US"/>
        </w:rPr>
        <w:fldChar w:fldCharType="separate"/>
      </w:r>
      <w:r>
        <w:rPr>
          <w:sz w:val="22"/>
          <w:lang w:val="en-US"/>
        </w:rPr>
        <w:t>CRC/C/OPSC/MDV/CO/1</w:t>
      </w:r>
      <w:r>
        <w:rPr>
          <w:sz w:val="22"/>
          <w:lang w:val="en-US"/>
        </w:rPr>
        <w:fldChar w:fldCharType="end"/>
      </w:r>
    </w:p>
    <w:p w:rsidR="00ED5796" w:rsidRPr="00ED5796" w:rsidRDefault="00ED5796" w:rsidP="00ED5796">
      <w:pPr>
        <w:spacing w:line="240" w:lineRule="auto"/>
        <w:ind w:left="6237"/>
        <w:rPr>
          <w:sz w:val="22"/>
        </w:rPr>
      </w:pPr>
      <w:r>
        <w:rPr>
          <w:sz w:val="22"/>
          <w:lang w:val="en-US"/>
        </w:rPr>
        <w:fldChar w:fldCharType="begin"/>
      </w:r>
      <w:r w:rsidRPr="00ED5796">
        <w:rPr>
          <w:sz w:val="22"/>
        </w:rPr>
        <w:instrText xml:space="preserve"> </w:instrText>
      </w:r>
      <w:r>
        <w:rPr>
          <w:sz w:val="22"/>
          <w:lang w:val="en-US"/>
        </w:rPr>
        <w:instrText>FILLIN</w:instrText>
      </w:r>
      <w:r w:rsidRPr="00ED5796">
        <w:rPr>
          <w:sz w:val="22"/>
        </w:rPr>
        <w:instrText xml:space="preserve">  "Введите дату документа" \* </w:instrText>
      </w:r>
      <w:r>
        <w:rPr>
          <w:sz w:val="22"/>
          <w:lang w:val="en-US"/>
        </w:rPr>
        <w:instrText>MERGEFORMAT</w:instrText>
      </w:r>
      <w:r w:rsidRPr="00ED5796">
        <w:rPr>
          <w:sz w:val="22"/>
        </w:rPr>
        <w:instrText xml:space="preserve"> </w:instrText>
      </w:r>
      <w:r>
        <w:rPr>
          <w:sz w:val="22"/>
          <w:lang w:val="en-US"/>
        </w:rPr>
        <w:fldChar w:fldCharType="separate"/>
      </w:r>
      <w:r w:rsidR="0085520D">
        <w:rPr>
          <w:sz w:val="22"/>
          <w:lang w:val="en-US"/>
        </w:rPr>
        <w:t>4</w:t>
      </w:r>
      <w:r w:rsidRPr="00ED5796">
        <w:rPr>
          <w:sz w:val="22"/>
        </w:rPr>
        <w:t xml:space="preserve"> </w:t>
      </w:r>
      <w:r>
        <w:rPr>
          <w:sz w:val="22"/>
          <w:lang w:val="en-US"/>
        </w:rPr>
        <w:t>March</w:t>
      </w:r>
      <w:r w:rsidRPr="00ED5796">
        <w:rPr>
          <w:sz w:val="22"/>
        </w:rPr>
        <w:t xml:space="preserve"> 200</w:t>
      </w:r>
      <w:r>
        <w:rPr>
          <w:sz w:val="22"/>
          <w:lang w:val="en-US"/>
        </w:rPr>
        <w:t>9</w:t>
      </w:r>
      <w:r>
        <w:rPr>
          <w:sz w:val="22"/>
          <w:lang w:val="en-US"/>
        </w:rPr>
        <w:fldChar w:fldCharType="end"/>
      </w:r>
    </w:p>
    <w:p w:rsidR="00ED5796" w:rsidRPr="00ED5796" w:rsidRDefault="00ED5796" w:rsidP="00ED5796">
      <w:pPr>
        <w:spacing w:line="240" w:lineRule="auto"/>
        <w:ind w:left="6237"/>
        <w:rPr>
          <w:sz w:val="22"/>
        </w:rPr>
      </w:pPr>
    </w:p>
    <w:p w:rsidR="00ED5796" w:rsidRPr="00ED5796" w:rsidRDefault="00ED5796" w:rsidP="00ED5796">
      <w:pPr>
        <w:spacing w:line="240" w:lineRule="auto"/>
        <w:ind w:left="6237"/>
        <w:rPr>
          <w:sz w:val="22"/>
        </w:rPr>
      </w:pPr>
      <w:r>
        <w:rPr>
          <w:sz w:val="22"/>
          <w:lang w:val="en-US"/>
        </w:rPr>
        <w:t>RUSSIAN</w:t>
      </w:r>
    </w:p>
    <w:p w:rsidR="00ED5796" w:rsidRPr="00ED5796" w:rsidRDefault="00ED5796" w:rsidP="00ED5796">
      <w:pPr>
        <w:spacing w:line="240" w:lineRule="auto"/>
        <w:ind w:left="6237"/>
        <w:rPr>
          <w:sz w:val="22"/>
        </w:rPr>
      </w:pPr>
      <w:r>
        <w:rPr>
          <w:sz w:val="22"/>
          <w:lang w:val="en-US"/>
        </w:rPr>
        <w:t>Original</w:t>
      </w:r>
      <w:r w:rsidRPr="00ED5796">
        <w:rPr>
          <w:sz w:val="22"/>
        </w:rPr>
        <w:t xml:space="preserve">:  </w:t>
      </w:r>
      <w:r>
        <w:rPr>
          <w:sz w:val="22"/>
          <w:lang w:val="en-US"/>
        </w:rPr>
        <w:fldChar w:fldCharType="begin">
          <w:ffData>
            <w:name w:val="ПолеСоСписком2"/>
            <w:enabled/>
            <w:calcOnExit w:val="0"/>
            <w:ddList>
              <w:listEntry w:val="ENGLISH"/>
              <w:listEntry w:val="FRENCH"/>
              <w:listEntry w:val="SPANISH"/>
              <w:listEntry w:val="ARABIC"/>
              <w:listEntry w:val="CHINESE"/>
              <w:listEntry w:val="ENGLISH/FRENCH"/>
            </w:ddList>
          </w:ffData>
        </w:fldChar>
      </w:r>
      <w:bookmarkStart w:id="1" w:name="ПолеСоСписком2"/>
      <w:r w:rsidRPr="00ED5796">
        <w:rPr>
          <w:sz w:val="22"/>
        </w:rPr>
        <w:instrText xml:space="preserve"> </w:instrText>
      </w:r>
      <w:r>
        <w:rPr>
          <w:sz w:val="22"/>
          <w:lang w:val="en-US"/>
        </w:rPr>
        <w:instrText>FORMDROPDOWN</w:instrText>
      </w:r>
      <w:r w:rsidRPr="00ED5796">
        <w:rPr>
          <w:sz w:val="22"/>
        </w:rPr>
        <w:instrText xml:space="preserve">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1"/>
    </w:p>
    <w:p w:rsidR="00ED5796" w:rsidRPr="00ED5796" w:rsidRDefault="00ED5796" w:rsidP="00ED5796">
      <w:pPr>
        <w:spacing w:line="240" w:lineRule="auto"/>
        <w:ind w:left="6237"/>
        <w:rPr>
          <w:sz w:val="22"/>
        </w:rPr>
      </w:pPr>
    </w:p>
    <w:p w:rsidR="00ED5796" w:rsidRPr="00ED5796" w:rsidRDefault="00ED5796" w:rsidP="00ED5796"/>
    <w:p w:rsidR="00ED5796" w:rsidRPr="00ED5796" w:rsidRDefault="00ED5796" w:rsidP="00ED5796"/>
    <w:p w:rsidR="00ED5796" w:rsidRDefault="00ED5796" w:rsidP="00ED5796">
      <w:pPr>
        <w:jc w:val="center"/>
        <w:rPr>
          <w:b/>
        </w:rPr>
      </w:pPr>
      <w:r>
        <w:rPr>
          <w:b/>
        </w:rPr>
        <w:t>КОМИТЕТ ПО ПРАВАМ РЕБЕНКА</w:t>
      </w:r>
    </w:p>
    <w:p w:rsidR="00ED5796" w:rsidRDefault="00ED5796" w:rsidP="00ED5796">
      <w:pPr>
        <w:jc w:val="center"/>
        <w:rPr>
          <w:b/>
        </w:rPr>
      </w:pPr>
    </w:p>
    <w:p w:rsidR="00ED5796" w:rsidRDefault="007E08AE" w:rsidP="00ED5796">
      <w:pPr>
        <w:jc w:val="center"/>
        <w:rPr>
          <w:b/>
        </w:rPr>
      </w:pPr>
      <w:r>
        <w:rPr>
          <w:b/>
        </w:rPr>
        <w:t>Пятидесятая</w:t>
      </w:r>
      <w:r w:rsidR="00ED5796">
        <w:rPr>
          <w:b/>
        </w:rPr>
        <w:t xml:space="preserve"> сессия</w:t>
      </w:r>
    </w:p>
    <w:p w:rsidR="00ED5796" w:rsidRDefault="00ED5796" w:rsidP="00ED5796">
      <w:pPr>
        <w:jc w:val="center"/>
        <w:rPr>
          <w:b/>
        </w:rPr>
      </w:pPr>
    </w:p>
    <w:p w:rsidR="00ED5796" w:rsidRDefault="00ED5796" w:rsidP="00EE0ABC">
      <w:pPr>
        <w:tabs>
          <w:tab w:val="left" w:pos="1418"/>
        </w:tabs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</w:t>
      </w:r>
      <w:r>
        <w:rPr>
          <w:b/>
          <w:lang w:val="en-US"/>
        </w:rPr>
        <w:t> </w:t>
      </w:r>
      <w:r>
        <w:rPr>
          <w:b/>
        </w:rPr>
        <w:t>ПУНКТОМ 1 СТАТЬИ 12</w:t>
      </w:r>
      <w:r w:rsidRPr="00A5631F">
        <w:rPr>
          <w:b/>
        </w:rPr>
        <w:t xml:space="preserve"> </w:t>
      </w:r>
      <w:r>
        <w:rPr>
          <w:b/>
        </w:rPr>
        <w:t>ФАКУЛЬТАТИВНОГО ПРОТОКОЛА К КОНВЕНЦИИ</w:t>
      </w:r>
      <w:r w:rsidRPr="00F4587A">
        <w:rPr>
          <w:b/>
        </w:rPr>
        <w:t xml:space="preserve"> </w:t>
      </w:r>
      <w:r>
        <w:rPr>
          <w:b/>
        </w:rPr>
        <w:t>О ПРАВАХ</w:t>
      </w:r>
      <w:r w:rsidRPr="00A5631F">
        <w:rPr>
          <w:b/>
        </w:rPr>
        <w:t xml:space="preserve"> </w:t>
      </w:r>
      <w:r w:rsidRPr="00777F44">
        <w:rPr>
          <w:b/>
        </w:rPr>
        <w:br/>
      </w:r>
      <w:r>
        <w:rPr>
          <w:b/>
        </w:rPr>
        <w:t>РЕБЕНКА, КАСАЮЩЕГОСЯ ТОРГОВЛИ ДЕТЬМИ, ДЕТСКОЙ</w:t>
      </w:r>
      <w:r w:rsidRPr="00A5631F">
        <w:rPr>
          <w:b/>
        </w:rPr>
        <w:t xml:space="preserve"> </w:t>
      </w:r>
      <w:r>
        <w:rPr>
          <w:b/>
        </w:rPr>
        <w:t>ПРОСТИТУЦИИ</w:t>
      </w:r>
      <w:r w:rsidR="00EE0ABC">
        <w:rPr>
          <w:b/>
          <w:lang w:val="en-US"/>
        </w:rPr>
        <w:t> </w:t>
      </w:r>
      <w:r>
        <w:rPr>
          <w:b/>
        </w:rPr>
        <w:t>И ДЕТСКОЙ ПОРНОГРАФИИ</w:t>
      </w:r>
    </w:p>
    <w:p w:rsidR="00ED5796" w:rsidRDefault="00ED5796" w:rsidP="00ED5796">
      <w:pPr>
        <w:rPr>
          <w:b/>
        </w:rPr>
      </w:pPr>
    </w:p>
    <w:p w:rsidR="00ED5796" w:rsidRDefault="00ED5796" w:rsidP="00ED5796">
      <w:pPr>
        <w:jc w:val="center"/>
        <w:rPr>
          <w:b/>
        </w:rPr>
      </w:pPr>
      <w:r>
        <w:rPr>
          <w:b/>
        </w:rPr>
        <w:t xml:space="preserve">Заключительные замечания:  </w:t>
      </w:r>
      <w:r w:rsidR="007E08AE">
        <w:rPr>
          <w:b/>
        </w:rPr>
        <w:t>Мальдивская Р</w:t>
      </w:r>
      <w:r w:rsidR="00B65445">
        <w:rPr>
          <w:b/>
        </w:rPr>
        <w:t>е</w:t>
      </w:r>
      <w:r w:rsidR="007E08AE">
        <w:rPr>
          <w:b/>
        </w:rPr>
        <w:t>спублика</w:t>
      </w:r>
    </w:p>
    <w:p w:rsidR="00ED5796" w:rsidRDefault="00ED5796" w:rsidP="00ED5796">
      <w:pPr>
        <w:jc w:val="center"/>
        <w:rPr>
          <w:b/>
        </w:rPr>
      </w:pPr>
    </w:p>
    <w:p w:rsidR="00ED5796" w:rsidRDefault="00ED5796" w:rsidP="00ED5796">
      <w:r>
        <w:t>1.</w:t>
      </w:r>
      <w:r>
        <w:tab/>
      </w:r>
      <w:r w:rsidR="00880DEF">
        <w:t>Комитет рассмотрел первоначальный доклад Мальдивской Республики (</w:t>
      </w:r>
      <w:r w:rsidR="00880DEF" w:rsidRPr="00F36071">
        <w:t>CRC/C/OPSC/</w:t>
      </w:r>
      <w:r w:rsidR="00880DEF">
        <w:rPr>
          <w:lang w:val="en-US"/>
        </w:rPr>
        <w:t>MDV</w:t>
      </w:r>
      <w:r w:rsidR="00880DEF" w:rsidRPr="00F36071">
        <w:t>/1</w:t>
      </w:r>
      <w:r w:rsidR="00880DEF" w:rsidRPr="0062681A">
        <w:t>)</w:t>
      </w:r>
      <w:r w:rsidR="00880DEF">
        <w:t xml:space="preserve"> на своем 1390-м заседании (</w:t>
      </w:r>
      <w:r w:rsidR="00880DEF" w:rsidRPr="00F36071">
        <w:t>CRC/C/SR.13</w:t>
      </w:r>
      <w:r w:rsidR="00880DEF">
        <w:t>90</w:t>
      </w:r>
      <w:r w:rsidR="00880DEF" w:rsidRPr="0062681A">
        <w:t>)</w:t>
      </w:r>
      <w:r w:rsidR="00880DEF">
        <w:t>, состоявшемся 26 января 2009 года, и на своем 1398-м заседании (</w:t>
      </w:r>
      <w:r w:rsidR="00880DEF" w:rsidRPr="00F36071">
        <w:t>CRC/C/SR.13</w:t>
      </w:r>
      <w:r w:rsidR="00880DEF">
        <w:t>98</w:t>
      </w:r>
      <w:r w:rsidR="00880DEF" w:rsidRPr="0062681A">
        <w:t>)</w:t>
      </w:r>
      <w:r w:rsidR="00880DEF">
        <w:t>, состоявшемся 30 января 2009 года, принял нижеследующие заключительные замечания.</w:t>
      </w:r>
    </w:p>
    <w:p w:rsidR="00ED5796" w:rsidRDefault="00ED5796" w:rsidP="00ED5796"/>
    <w:p w:rsidR="00ED5796" w:rsidRDefault="00ED5796" w:rsidP="00ED5796">
      <w:pPr>
        <w:jc w:val="center"/>
        <w:rPr>
          <w:b/>
        </w:rPr>
      </w:pPr>
      <w:r>
        <w:rPr>
          <w:b/>
        </w:rPr>
        <w:t>Введение</w:t>
      </w:r>
    </w:p>
    <w:p w:rsidR="00ED5796" w:rsidRDefault="00ED5796" w:rsidP="00ED5796">
      <w:pPr>
        <w:jc w:val="center"/>
        <w:rPr>
          <w:b/>
        </w:rPr>
      </w:pPr>
    </w:p>
    <w:p w:rsidR="00ED5796" w:rsidRDefault="00ED5796" w:rsidP="00ED5796">
      <w:r>
        <w:t>2.</w:t>
      </w:r>
      <w:r>
        <w:tab/>
        <w:t xml:space="preserve">Комитет приветствует представление первоначального доклада государства-участника, хотя и сожалеет о задержке с его представлением.  </w:t>
      </w:r>
      <w:r w:rsidR="00880DEF">
        <w:t>Кроме того, Комитет приветствует представленные им письменные ответы (</w:t>
      </w:r>
      <w:r w:rsidR="00880DEF" w:rsidRPr="00F36071">
        <w:rPr>
          <w:lang w:val="en-US"/>
        </w:rPr>
        <w:t>CRC</w:t>
      </w:r>
      <w:r w:rsidR="00880DEF" w:rsidRPr="000D493B">
        <w:t>/</w:t>
      </w:r>
      <w:r w:rsidR="00880DEF" w:rsidRPr="00F36071">
        <w:rPr>
          <w:lang w:val="en-US"/>
        </w:rPr>
        <w:t>C</w:t>
      </w:r>
      <w:r w:rsidR="00880DEF" w:rsidRPr="000D493B">
        <w:t>/</w:t>
      </w:r>
      <w:r w:rsidR="00880DEF" w:rsidRPr="00F36071">
        <w:rPr>
          <w:lang w:val="en-US"/>
        </w:rPr>
        <w:t>OPSC</w:t>
      </w:r>
      <w:r w:rsidR="00880DEF" w:rsidRPr="000D493B">
        <w:t>/</w:t>
      </w:r>
      <w:r w:rsidR="00880DEF">
        <w:rPr>
          <w:lang w:val="en-US"/>
        </w:rPr>
        <w:t>MD</w:t>
      </w:r>
      <w:r w:rsidR="00B65445">
        <w:rPr>
          <w:lang w:val="en-US"/>
        </w:rPr>
        <w:t>V</w:t>
      </w:r>
      <w:r w:rsidR="00880DEF" w:rsidRPr="000D493B">
        <w:t>/</w:t>
      </w:r>
      <w:r w:rsidR="00880DEF" w:rsidRPr="00F36071">
        <w:rPr>
          <w:lang w:val="en-US"/>
        </w:rPr>
        <w:t>Q</w:t>
      </w:r>
      <w:r w:rsidR="00880DEF" w:rsidRPr="000D493B">
        <w:t>/1/</w:t>
      </w:r>
      <w:r w:rsidR="00880DEF" w:rsidRPr="00F36071">
        <w:rPr>
          <w:lang w:val="en-US"/>
        </w:rPr>
        <w:t>Add</w:t>
      </w:r>
      <w:r w:rsidR="00880DEF" w:rsidRPr="000D493B">
        <w:t>.1)</w:t>
      </w:r>
      <w:r w:rsidR="00880DEF">
        <w:t xml:space="preserve"> на перечень вопросов и выражает признательность за состоявшийся конструктивный диалог с делегацией высокого уровня в составе представителей различных секторов.</w:t>
      </w:r>
    </w:p>
    <w:p w:rsidR="00ED5796" w:rsidRDefault="00ED5796" w:rsidP="00ED5796"/>
    <w:p w:rsidR="00ED5796" w:rsidRDefault="00ED5796" w:rsidP="00ED5796">
      <w:r>
        <w:t>3.</w:t>
      </w:r>
      <w:r>
        <w:tab/>
        <w:t xml:space="preserve">Комитет напоминает государству-участнику, что данные заключительные замечания следует рассматривать в совокупности с его предыдущими заключительными замечаниями, принятыми по второму </w:t>
      </w:r>
      <w:r w:rsidR="00BC3696">
        <w:t xml:space="preserve">и третьему </w:t>
      </w:r>
      <w:r>
        <w:t>периодическ</w:t>
      </w:r>
      <w:r w:rsidR="00BC3696">
        <w:t>и</w:t>
      </w:r>
      <w:r>
        <w:t>м доклад</w:t>
      </w:r>
      <w:r w:rsidR="00BC3696">
        <w:t>ам</w:t>
      </w:r>
      <w:r>
        <w:t xml:space="preserve"> государства-участника </w:t>
      </w:r>
      <w:r w:rsidR="00BC3696">
        <w:t>8</w:t>
      </w:r>
      <w:r>
        <w:t> </w:t>
      </w:r>
      <w:r w:rsidR="00BC3696">
        <w:t>июня</w:t>
      </w:r>
      <w:r>
        <w:t xml:space="preserve"> 200</w:t>
      </w:r>
      <w:r w:rsidR="00BC3696">
        <w:t>7</w:t>
      </w:r>
      <w:r>
        <w:t xml:space="preserve"> года </w:t>
      </w:r>
      <w:r w:rsidRPr="000D493B">
        <w:t>(</w:t>
      </w:r>
      <w:r w:rsidRPr="0097569E">
        <w:rPr>
          <w:lang w:val="en-US"/>
        </w:rPr>
        <w:t>CRC</w:t>
      </w:r>
      <w:r w:rsidRPr="000D493B">
        <w:t>/</w:t>
      </w:r>
      <w:r w:rsidRPr="0097569E">
        <w:rPr>
          <w:lang w:val="en-US"/>
        </w:rPr>
        <w:t>C</w:t>
      </w:r>
      <w:r w:rsidRPr="000D493B">
        <w:t>/</w:t>
      </w:r>
      <w:r w:rsidR="00BC3696">
        <w:rPr>
          <w:lang w:val="en-US"/>
        </w:rPr>
        <w:t>MD</w:t>
      </w:r>
      <w:r w:rsidR="00B65445">
        <w:rPr>
          <w:lang w:val="en-US"/>
        </w:rPr>
        <w:t>V</w:t>
      </w:r>
      <w:r w:rsidRPr="000D493B">
        <w:t>/</w:t>
      </w:r>
      <w:r w:rsidRPr="0097569E">
        <w:rPr>
          <w:lang w:val="en-US"/>
        </w:rPr>
        <w:t>CO</w:t>
      </w:r>
      <w:r w:rsidRPr="000D493B">
        <w:t>/</w:t>
      </w:r>
      <w:r w:rsidR="00B65445" w:rsidRPr="00B65445">
        <w:t>3</w:t>
      </w:r>
      <w:r w:rsidRPr="000D493B">
        <w:t>)</w:t>
      </w:r>
      <w:r>
        <w:t>, а также с заключительными замечаниями, принятыми 3</w:t>
      </w:r>
      <w:r w:rsidR="00BC3696">
        <w:t>0</w:t>
      </w:r>
      <w:r>
        <w:t xml:space="preserve"> </w:t>
      </w:r>
      <w:r w:rsidR="00BC3696">
        <w:t>января</w:t>
      </w:r>
      <w:r>
        <w:t xml:space="preserve"> 200</w:t>
      </w:r>
      <w:r w:rsidR="00BC3696">
        <w:t>9</w:t>
      </w:r>
      <w:r>
        <w:t xml:space="preserve"> года по первоначальному докладу, который был представлен в соответствии с Факультативным протоколом, касающимся участия детей в вооруженных конфликтах (</w:t>
      </w:r>
      <w:r w:rsidRPr="0097569E">
        <w:rPr>
          <w:lang w:val="en-US"/>
        </w:rPr>
        <w:t>CRC</w:t>
      </w:r>
      <w:r w:rsidRPr="000D493B">
        <w:t>/</w:t>
      </w:r>
      <w:r w:rsidRPr="0097569E">
        <w:rPr>
          <w:lang w:val="en-US"/>
        </w:rPr>
        <w:t>C</w:t>
      </w:r>
      <w:r w:rsidRPr="000D493B">
        <w:t>/</w:t>
      </w:r>
      <w:r w:rsidRPr="0097569E">
        <w:rPr>
          <w:lang w:val="en-US"/>
        </w:rPr>
        <w:t>OPAC</w:t>
      </w:r>
      <w:r w:rsidRPr="000D493B">
        <w:t>/</w:t>
      </w:r>
      <w:r w:rsidR="00496E70">
        <w:rPr>
          <w:lang w:val="en-US"/>
        </w:rPr>
        <w:t>MD</w:t>
      </w:r>
      <w:r w:rsidR="00B65445">
        <w:rPr>
          <w:lang w:val="en-US"/>
        </w:rPr>
        <w:t>V</w:t>
      </w:r>
      <w:r w:rsidRPr="000D493B">
        <w:t>/</w:t>
      </w:r>
      <w:r w:rsidRPr="0097569E">
        <w:rPr>
          <w:lang w:val="en-US"/>
        </w:rPr>
        <w:t>CO</w:t>
      </w:r>
      <w:r w:rsidRPr="000D493B">
        <w:t>/1)</w:t>
      </w:r>
      <w:r>
        <w:t>.</w:t>
      </w:r>
    </w:p>
    <w:p w:rsidR="00ED5796" w:rsidRDefault="00ED5796" w:rsidP="00ED5796"/>
    <w:p w:rsidR="00ED5796" w:rsidRPr="00BC6AB1" w:rsidRDefault="00ED5796" w:rsidP="00503A57">
      <w:pPr>
        <w:spacing w:line="240" w:lineRule="auto"/>
        <w:jc w:val="center"/>
        <w:rPr>
          <w:b/>
          <w:sz w:val="28"/>
          <w:szCs w:val="28"/>
        </w:rPr>
      </w:pPr>
      <w:r w:rsidRPr="00BC6AB1">
        <w:rPr>
          <w:b/>
          <w:sz w:val="28"/>
          <w:szCs w:val="28"/>
        </w:rPr>
        <w:t>I.</w:t>
      </w:r>
      <w:r w:rsidRPr="00BC6AB1">
        <w:rPr>
          <w:b/>
          <w:sz w:val="28"/>
          <w:szCs w:val="28"/>
        </w:rPr>
        <w:tab/>
        <w:t>О</w:t>
      </w:r>
      <w:r w:rsidR="00987B91" w:rsidRPr="00BC6AB1">
        <w:rPr>
          <w:b/>
          <w:sz w:val="28"/>
          <w:szCs w:val="28"/>
        </w:rPr>
        <w:t>бщие замечания</w:t>
      </w:r>
    </w:p>
    <w:p w:rsidR="00ED5796" w:rsidRDefault="00ED5796" w:rsidP="00503A57">
      <w:pPr>
        <w:spacing w:line="240" w:lineRule="auto"/>
        <w:jc w:val="center"/>
        <w:rPr>
          <w:b/>
        </w:rPr>
      </w:pPr>
    </w:p>
    <w:p w:rsidR="00ED5796" w:rsidRDefault="00ED5796" w:rsidP="00987B91">
      <w:pPr>
        <w:spacing w:line="240" w:lineRule="auto"/>
        <w:rPr>
          <w:b/>
        </w:rPr>
      </w:pPr>
      <w:r>
        <w:rPr>
          <w:b/>
        </w:rPr>
        <w:t>Позитивные аспекты</w:t>
      </w:r>
    </w:p>
    <w:p w:rsidR="00987B91" w:rsidRDefault="00987B91" w:rsidP="00503A57">
      <w:pPr>
        <w:spacing w:line="240" w:lineRule="auto"/>
        <w:jc w:val="center"/>
        <w:rPr>
          <w:b/>
        </w:rPr>
      </w:pPr>
    </w:p>
    <w:p w:rsidR="00620792" w:rsidRDefault="00316956" w:rsidP="00620792">
      <w:r>
        <w:t>4.</w:t>
      </w:r>
      <w:r>
        <w:tab/>
        <w:t>Комитет с удовлетворением отмечает ссылку на особую защиту детей, содержащуюся в статье 35 новой Конституции, принятой в августе 2008 года.</w:t>
      </w:r>
    </w:p>
    <w:p w:rsidR="00620792" w:rsidRDefault="00620792" w:rsidP="00620792"/>
    <w:p w:rsidR="00620792" w:rsidRPr="00BC6AB1" w:rsidRDefault="00316956" w:rsidP="00620792">
      <w:pPr>
        <w:jc w:val="center"/>
        <w:rPr>
          <w:b/>
          <w:sz w:val="28"/>
          <w:szCs w:val="28"/>
        </w:rPr>
      </w:pPr>
      <w:r w:rsidRPr="00BC6AB1">
        <w:rPr>
          <w:b/>
          <w:sz w:val="28"/>
          <w:szCs w:val="28"/>
        </w:rPr>
        <w:t>II.</w:t>
      </w:r>
      <w:r w:rsidRPr="00BC6AB1">
        <w:rPr>
          <w:b/>
          <w:sz w:val="28"/>
          <w:szCs w:val="28"/>
        </w:rPr>
        <w:tab/>
        <w:t>Данные</w:t>
      </w:r>
    </w:p>
    <w:p w:rsidR="00620792" w:rsidRDefault="00620792" w:rsidP="00620792">
      <w:pPr>
        <w:jc w:val="center"/>
        <w:rPr>
          <w:b/>
        </w:rPr>
      </w:pPr>
    </w:p>
    <w:p w:rsidR="00620792" w:rsidRDefault="00316956" w:rsidP="00620792">
      <w:r>
        <w:t>5.</w:t>
      </w:r>
      <w:r>
        <w:tab/>
        <w:t xml:space="preserve">Комитет отмечает усилия по созданию национальной базы данных для регистрации нарушений;  однако он обеспокоен отсутствием данных в разбивке по возрасту, полу, группам меньшинств и </w:t>
      </w:r>
      <w:r w:rsidR="00620792">
        <w:t>м</w:t>
      </w:r>
      <w:r w:rsidR="00987B91">
        <w:t>е</w:t>
      </w:r>
      <w:r w:rsidR="00620792">
        <w:t xml:space="preserve">сту </w:t>
      </w:r>
      <w:r>
        <w:t>происхождения, касающихся распространенности торговли детьми, детской проституции и детской порнографии.  В частности, Комитет выражает сожаление в связи с отсутствием информации о числе жертв, зарегистрированных случаях, расследованиях, санкци</w:t>
      </w:r>
      <w:r w:rsidR="00620792">
        <w:t>ях</w:t>
      </w:r>
      <w:r>
        <w:t xml:space="preserve"> в отношении лиц, совершивших правонарушени</w:t>
      </w:r>
      <w:r w:rsidR="00620792">
        <w:t>я</w:t>
      </w:r>
      <w:r>
        <w:t xml:space="preserve">, и мерах по восстановлению здоровья и реинтеграции жертв.  </w:t>
      </w:r>
    </w:p>
    <w:p w:rsidR="00620792" w:rsidRDefault="00620792" w:rsidP="00620792"/>
    <w:p w:rsidR="00620792" w:rsidRDefault="00316956" w:rsidP="00620792">
      <w:pPr>
        <w:rPr>
          <w:b/>
        </w:rPr>
      </w:pPr>
      <w:r>
        <w:t>6.</w:t>
      </w:r>
      <w:r>
        <w:tab/>
      </w:r>
      <w:r>
        <w:rPr>
          <w:b/>
        </w:rPr>
        <w:t>Комитет рекомендует государству-участнику ускорить создание национальной базы данных в целях обеспечения того, чтобы данные, касающиеся правонарушений, охватываемых Факультативным протоколом, в разбивке, в частности, по возрасту, полу, группам меньшинств и месту происхождения, систематически собирались и анализировались, поскольку они служат важнейшими инструментами для оценки осуществления политики.</w:t>
      </w:r>
    </w:p>
    <w:p w:rsidR="00620792" w:rsidRDefault="00620792" w:rsidP="00620792">
      <w:pPr>
        <w:rPr>
          <w:b/>
        </w:rPr>
      </w:pPr>
    </w:p>
    <w:p w:rsidR="00620792" w:rsidRPr="00BC6AB1" w:rsidRDefault="00316956" w:rsidP="00620792">
      <w:pPr>
        <w:jc w:val="center"/>
        <w:rPr>
          <w:b/>
          <w:sz w:val="28"/>
          <w:szCs w:val="28"/>
        </w:rPr>
      </w:pPr>
      <w:r w:rsidRPr="00BC6AB1">
        <w:rPr>
          <w:b/>
          <w:sz w:val="28"/>
          <w:szCs w:val="28"/>
        </w:rPr>
        <w:t>III.</w:t>
      </w:r>
      <w:r w:rsidRPr="00BC6AB1">
        <w:rPr>
          <w:b/>
          <w:sz w:val="28"/>
          <w:szCs w:val="28"/>
        </w:rPr>
        <w:tab/>
        <w:t>Общие меры по осуществлению</w:t>
      </w:r>
    </w:p>
    <w:p w:rsidR="00620792" w:rsidRDefault="00620792" w:rsidP="00620792">
      <w:pPr>
        <w:jc w:val="center"/>
        <w:rPr>
          <w:b/>
        </w:rPr>
      </w:pPr>
    </w:p>
    <w:p w:rsidR="00620792" w:rsidRDefault="00316956" w:rsidP="00620792">
      <w:pPr>
        <w:rPr>
          <w:b/>
        </w:rPr>
      </w:pPr>
      <w:r>
        <w:rPr>
          <w:b/>
        </w:rPr>
        <w:t>Оговорки</w:t>
      </w:r>
    </w:p>
    <w:p w:rsidR="00620792" w:rsidRDefault="00620792" w:rsidP="00620792">
      <w:pPr>
        <w:rPr>
          <w:b/>
        </w:rPr>
      </w:pPr>
    </w:p>
    <w:p w:rsidR="00620792" w:rsidRDefault="00316956" w:rsidP="00620792">
      <w:r>
        <w:t>7.</w:t>
      </w:r>
      <w:r>
        <w:tab/>
        <w:t xml:space="preserve">Комитет выражает сожаление </w:t>
      </w:r>
      <w:r w:rsidR="00620792">
        <w:t>по поводу</w:t>
      </w:r>
      <w:r>
        <w:t xml:space="preserve"> оговорк</w:t>
      </w:r>
      <w:r w:rsidR="00620792">
        <w:t>и</w:t>
      </w:r>
      <w:r>
        <w:t xml:space="preserve"> государства-участника в отношении статей 14 и 21, сделанной при подписании Конвенции о правах ребенка, и, признавая в качестве положительного </w:t>
      </w:r>
      <w:r w:rsidR="004E0379">
        <w:t xml:space="preserve">шага </w:t>
      </w:r>
      <w:r>
        <w:t>сделанное в ходе диалога заявление государства-участника о его намерении снять эту оговорку, сохраняет озабоченность в связи с тем, что не было достигнуто прогресса в ее снятии или ограничении степени оговорки государства-участника со времени рассмотрения второго и третьего периодическ</w:t>
      </w:r>
      <w:r w:rsidR="004E0379">
        <w:t>ого</w:t>
      </w:r>
      <w:r>
        <w:t xml:space="preserve"> доклад</w:t>
      </w:r>
      <w:r w:rsidR="004E0379">
        <w:t>а</w:t>
      </w:r>
      <w:r>
        <w:t xml:space="preserve"> государства-участника в 2007 году (</w:t>
      </w:r>
      <w:r>
        <w:rPr>
          <w:lang w:val="en-US"/>
        </w:rPr>
        <w:t>CRC</w:t>
      </w:r>
      <w:r w:rsidRPr="00DE3C98">
        <w:t>/</w:t>
      </w:r>
      <w:r>
        <w:rPr>
          <w:lang w:val="en-US"/>
        </w:rPr>
        <w:t>C</w:t>
      </w:r>
      <w:r w:rsidRPr="00DE3C98">
        <w:t>/</w:t>
      </w:r>
      <w:r>
        <w:rPr>
          <w:lang w:val="en-US"/>
        </w:rPr>
        <w:t>MDV</w:t>
      </w:r>
      <w:r w:rsidRPr="00DE3C98">
        <w:t>/</w:t>
      </w:r>
      <w:r>
        <w:rPr>
          <w:lang w:val="en-US"/>
        </w:rPr>
        <w:t>CO</w:t>
      </w:r>
      <w:r w:rsidRPr="00DE3C98">
        <w:t xml:space="preserve">/3, </w:t>
      </w:r>
      <w:r>
        <w:t>пункт</w:t>
      </w:r>
      <w:r w:rsidR="00AA774A">
        <w:rPr>
          <w:lang w:val="en-US"/>
        </w:rPr>
        <w:t> </w:t>
      </w:r>
      <w:r w:rsidR="004E0379">
        <w:t>1</w:t>
      </w:r>
      <w:r>
        <w:t>0).</w:t>
      </w:r>
    </w:p>
    <w:p w:rsidR="00620792" w:rsidRDefault="00620792" w:rsidP="00620792"/>
    <w:p w:rsidR="00620792" w:rsidRDefault="00316956" w:rsidP="00620792">
      <w:pPr>
        <w:rPr>
          <w:b/>
        </w:rPr>
      </w:pPr>
      <w:r>
        <w:t>8.</w:t>
      </w:r>
      <w:r>
        <w:tab/>
      </w:r>
      <w:r>
        <w:rPr>
          <w:b/>
        </w:rPr>
        <w:t>Комитет вновь повторяет свою ранее сделанную рекомендацию государству-участнику пересмотреть свою оговорку с целью ее снятия или ограничения в соответствии с Венской декларацией и Планом действий, принятыми Всемирной конференцией по правам человека 25 июня 1993 года (</w:t>
      </w:r>
      <w:r>
        <w:rPr>
          <w:b/>
          <w:lang w:val="en-US"/>
        </w:rPr>
        <w:t>A</w:t>
      </w:r>
      <w:r w:rsidRPr="00DE3C98">
        <w:rPr>
          <w:b/>
        </w:rPr>
        <w:t>/</w:t>
      </w:r>
      <w:r>
        <w:rPr>
          <w:b/>
          <w:lang w:val="en-US"/>
        </w:rPr>
        <w:t>CONF</w:t>
      </w:r>
      <w:r w:rsidRPr="00DE3C98">
        <w:rPr>
          <w:b/>
        </w:rPr>
        <w:t>.157.23</w:t>
      </w:r>
      <w:r>
        <w:rPr>
          <w:b/>
        </w:rPr>
        <w:t>).</w:t>
      </w:r>
    </w:p>
    <w:p w:rsidR="00620792" w:rsidRDefault="00316956" w:rsidP="00620792">
      <w:pPr>
        <w:rPr>
          <w:b/>
        </w:rPr>
      </w:pPr>
      <w:r>
        <w:rPr>
          <w:b/>
        </w:rPr>
        <w:t>Координация и оценка осуществления Факультативного протокола</w:t>
      </w:r>
    </w:p>
    <w:p w:rsidR="00620792" w:rsidRDefault="00620792" w:rsidP="00503A57">
      <w:pPr>
        <w:keepNext/>
        <w:rPr>
          <w:b/>
        </w:rPr>
      </w:pPr>
    </w:p>
    <w:p w:rsidR="00620792" w:rsidRDefault="00316956" w:rsidP="00620792">
      <w:r>
        <w:t>9.</w:t>
      </w:r>
      <w:r>
        <w:tab/>
        <w:t>Комитет принимает к сведению проведенную в последнее время реструктуризацию и передачу ответственности за координацию вопросов прав детей от Министерства по вопросам равенства полов и семьи Министерству здравоохранения и семьи.  Комитет обеспокоен тем, что такие изменения могут оказать воздействие на преемственность работы по обеспечению прав детей.</w:t>
      </w:r>
    </w:p>
    <w:p w:rsidR="00CE11B1" w:rsidRDefault="00CE11B1" w:rsidP="00620792"/>
    <w:p w:rsidR="00CE11B1" w:rsidRPr="00302C61" w:rsidRDefault="00A85180" w:rsidP="00620792">
      <w:pPr>
        <w:rPr>
          <w:b/>
        </w:rPr>
      </w:pPr>
      <w:r w:rsidRPr="00A85180">
        <w:t>10.</w:t>
      </w:r>
      <w:r w:rsidRPr="00A85180">
        <w:tab/>
      </w:r>
      <w:r w:rsidR="00CE11B1">
        <w:rPr>
          <w:b/>
        </w:rPr>
        <w:t>Комитет рекомендует государству</w:t>
      </w:r>
      <w:r w:rsidR="00CE11B1" w:rsidRPr="00CE11B1">
        <w:rPr>
          <w:b/>
        </w:rPr>
        <w:t xml:space="preserve">-участнику как можно скорее провести </w:t>
      </w:r>
      <w:r w:rsidR="00423070">
        <w:rPr>
          <w:b/>
        </w:rPr>
        <w:t>о</w:t>
      </w:r>
      <w:r w:rsidR="00CE11B1" w:rsidRPr="00CE11B1">
        <w:rPr>
          <w:b/>
        </w:rPr>
        <w:t>б</w:t>
      </w:r>
      <w:r w:rsidR="00423070">
        <w:rPr>
          <w:b/>
        </w:rPr>
        <w:t>з</w:t>
      </w:r>
      <w:r w:rsidR="00CE11B1" w:rsidRPr="00CE11B1">
        <w:rPr>
          <w:b/>
        </w:rPr>
        <w:t>ор</w:t>
      </w:r>
      <w:r w:rsidR="00423070">
        <w:rPr>
          <w:b/>
        </w:rPr>
        <w:t xml:space="preserve"> координации деятельности </w:t>
      </w:r>
      <w:r w:rsidR="00E61B7F">
        <w:rPr>
          <w:b/>
        </w:rPr>
        <w:t xml:space="preserve">по осуществлению </w:t>
      </w:r>
      <w:r w:rsidR="00423070">
        <w:rPr>
          <w:b/>
        </w:rPr>
        <w:t>прав детей</w:t>
      </w:r>
      <w:r w:rsidR="00302C61">
        <w:rPr>
          <w:b/>
        </w:rPr>
        <w:t>,</w:t>
      </w:r>
      <w:r w:rsidR="00423070">
        <w:rPr>
          <w:b/>
        </w:rPr>
        <w:t xml:space="preserve"> и в частности </w:t>
      </w:r>
      <w:r w:rsidR="00E61B7F">
        <w:rPr>
          <w:b/>
        </w:rPr>
        <w:t>Факультативного протокола, и обеспечить наличие четкого мандата и достаточных людских и финансовых ресурсов у компетентного органа для об</w:t>
      </w:r>
      <w:r w:rsidR="00FF6DFD">
        <w:rPr>
          <w:b/>
        </w:rPr>
        <w:t>е</w:t>
      </w:r>
      <w:r w:rsidR="00E61B7F">
        <w:rPr>
          <w:b/>
        </w:rPr>
        <w:t>спечения его эффективного осуществления</w:t>
      </w:r>
      <w:r w:rsidR="00FF6DFD">
        <w:rPr>
          <w:b/>
        </w:rPr>
        <w:t xml:space="preserve"> Факультативного протокола.</w:t>
      </w:r>
      <w:r w:rsidR="00E61B7F">
        <w:rPr>
          <w:b/>
        </w:rPr>
        <w:t xml:space="preserve"> </w:t>
      </w:r>
    </w:p>
    <w:p w:rsidR="00503A57" w:rsidRDefault="00503A57" w:rsidP="00620792">
      <w:pPr>
        <w:rPr>
          <w:lang w:val="en-US"/>
        </w:rPr>
      </w:pPr>
    </w:p>
    <w:p w:rsidR="00081095" w:rsidRDefault="00081095" w:rsidP="008E24EB">
      <w:pPr>
        <w:rPr>
          <w:b/>
        </w:rPr>
      </w:pPr>
      <w:r w:rsidRPr="00AD4211">
        <w:rPr>
          <w:b/>
        </w:rPr>
        <w:t>Национальный план действий</w:t>
      </w:r>
    </w:p>
    <w:p w:rsidR="00081095" w:rsidRDefault="00081095" w:rsidP="008E24EB">
      <w:pPr>
        <w:rPr>
          <w:b/>
        </w:rPr>
      </w:pPr>
    </w:p>
    <w:p w:rsidR="00081095" w:rsidRDefault="00081095" w:rsidP="008E24EB">
      <w:r>
        <w:t>11.</w:t>
      </w:r>
      <w:r>
        <w:tab/>
        <w:t>Комитет выражает сожаление в связи с отсутствием информации о том, охватывается ли Факультативный протокол национальным планом действий в интересах детей.</w:t>
      </w:r>
    </w:p>
    <w:p w:rsidR="00081095" w:rsidRDefault="00081095" w:rsidP="008E24EB"/>
    <w:p w:rsidR="00081095" w:rsidRDefault="00081095" w:rsidP="008E24EB">
      <w:r>
        <w:t>12.</w:t>
      </w:r>
      <w:r>
        <w:tab/>
      </w:r>
      <w:r w:rsidRPr="00DF7F36">
        <w:rPr>
          <w:b/>
        </w:rPr>
        <w:t>Комитет настоятельно призывает государство-участник принять и осуществить комплексный национальный план действий в интересах детей и обеспечить учет в нем как Факультативных протоколов, так и Конвенции о правах ребенка.</w:t>
      </w:r>
    </w:p>
    <w:p w:rsidR="00081095" w:rsidRDefault="00081095" w:rsidP="008E24EB"/>
    <w:p w:rsidR="00081095" w:rsidRDefault="00081095" w:rsidP="008E24EB">
      <w:pPr>
        <w:rPr>
          <w:b/>
        </w:rPr>
      </w:pPr>
      <w:r>
        <w:rPr>
          <w:b/>
        </w:rPr>
        <w:t>Распространение и подготовка</w:t>
      </w:r>
    </w:p>
    <w:p w:rsidR="00081095" w:rsidRDefault="00081095" w:rsidP="008E24EB">
      <w:pPr>
        <w:rPr>
          <w:b/>
        </w:rPr>
      </w:pPr>
    </w:p>
    <w:p w:rsidR="00081095" w:rsidRDefault="00081095" w:rsidP="008E24EB">
      <w:r>
        <w:t>13.</w:t>
      </w:r>
      <w:r>
        <w:tab/>
        <w:t>Комитет отмечает, что проводилась определенная деятельность по подготовке для сотрудников правоприменительных и судебных органов;  однако он выражает сожаление в связи с тем, что подготовка специалистов, в том числе и</w:t>
      </w:r>
      <w:r w:rsidRPr="005C6B9B">
        <w:t xml:space="preserve"> </w:t>
      </w:r>
      <w:r>
        <w:t>сотрудников судебных органов, является недостаточной, а также в связи с тем, что деятельность по повышению осведомленности общественности о положениях</w:t>
      </w:r>
      <w:r w:rsidRPr="005C6B9B">
        <w:t xml:space="preserve"> </w:t>
      </w:r>
      <w:r>
        <w:t>Факультативного протокола пока еще весьма ограничена.</w:t>
      </w:r>
    </w:p>
    <w:p w:rsidR="00081095" w:rsidRPr="002E6E5C" w:rsidRDefault="00081095" w:rsidP="008E24EB"/>
    <w:p w:rsidR="00081095" w:rsidRDefault="00081095" w:rsidP="008E24EB">
      <w:pPr>
        <w:keepNext/>
        <w:rPr>
          <w:b/>
        </w:rPr>
      </w:pPr>
      <w:r>
        <w:t>14.</w:t>
      </w:r>
      <w:r>
        <w:tab/>
      </w:r>
      <w:r>
        <w:rPr>
          <w:b/>
        </w:rPr>
        <w:t>Комитет рекомендует государству-участнику:</w:t>
      </w:r>
    </w:p>
    <w:p w:rsidR="00081095" w:rsidRDefault="00081095" w:rsidP="008E24EB">
      <w:pPr>
        <w:keepNext/>
        <w:rPr>
          <w:b/>
        </w:rPr>
      </w:pPr>
    </w:p>
    <w:p w:rsidR="00081095" w:rsidRDefault="00081095" w:rsidP="008E24EB">
      <w:pPr>
        <w:ind w:left="1134" w:hanging="1134"/>
        <w:rPr>
          <w:b/>
        </w:rPr>
      </w:pPr>
      <w:r>
        <w:rPr>
          <w:b/>
        </w:rPr>
        <w:tab/>
        <w:t>a)</w:t>
      </w:r>
      <w:r>
        <w:rPr>
          <w:b/>
        </w:rPr>
        <w:tab/>
        <w:t>обеспечить широкую осведомленность о положениях Факультативного протокола, особенно среди детей, их семей и общин, посредством, в частности, школьных программ и долгосрочных информационно-просветительских кампаний;</w:t>
      </w:r>
    </w:p>
    <w:p w:rsidR="00081095" w:rsidRDefault="00081095" w:rsidP="008E24EB">
      <w:pPr>
        <w:ind w:left="1134" w:hanging="1134"/>
        <w:rPr>
          <w:b/>
        </w:rPr>
      </w:pPr>
    </w:p>
    <w:p w:rsidR="00081095" w:rsidRDefault="00081095" w:rsidP="008E24EB">
      <w:pPr>
        <w:ind w:left="1134" w:hanging="1134"/>
        <w:rPr>
          <w:b/>
        </w:rPr>
      </w:pPr>
      <w:r>
        <w:rPr>
          <w:b/>
        </w:rPr>
        <w:tab/>
        <w:t>b)</w:t>
      </w:r>
      <w:r>
        <w:rPr>
          <w:b/>
        </w:rPr>
        <w:tab/>
        <w:t>в соответствии с пунктом 2 статьи 9 Факультативного протокола повышать осведомленность широких кругов общественности, включая детей, путем обеспечения информирования с использованием всех соответствующих средств, просвещения и обучения в отношении превентивных мер и вредных последствий преступлений, указанных в Факультативном протоколе, в том числе за счет поощрения участия общества, и в частности детей и детей-жертв, в таких информационно-просветительских и учебных программах;</w:t>
      </w:r>
    </w:p>
    <w:p w:rsidR="00081095" w:rsidRDefault="00081095" w:rsidP="008E24EB">
      <w:pPr>
        <w:ind w:left="1134" w:hanging="1134"/>
        <w:rPr>
          <w:b/>
        </w:rPr>
      </w:pPr>
    </w:p>
    <w:p w:rsidR="00081095" w:rsidRDefault="00081095" w:rsidP="008E24EB">
      <w:pPr>
        <w:ind w:left="1134" w:hanging="1134"/>
        <w:rPr>
          <w:b/>
        </w:rPr>
      </w:pPr>
      <w:r>
        <w:rPr>
          <w:b/>
        </w:rPr>
        <w:tab/>
        <w:t>c)</w:t>
      </w:r>
      <w:r>
        <w:rPr>
          <w:b/>
        </w:rPr>
        <w:tab/>
        <w:t>развивать сотрудничество с НПО, организациями гражданского общества и средствами массовой информации с целью оказания поддержки информационно-просветительским и учебным мероприятиям по вопросам, касающимся Факультативного протокола;</w:t>
      </w:r>
    </w:p>
    <w:p w:rsidR="00081095" w:rsidRDefault="00081095" w:rsidP="008E24EB">
      <w:pPr>
        <w:ind w:left="1134" w:hanging="1134"/>
        <w:rPr>
          <w:b/>
        </w:rPr>
      </w:pPr>
    </w:p>
    <w:p w:rsidR="00081095" w:rsidRDefault="00081095" w:rsidP="008E24EB">
      <w:pPr>
        <w:ind w:left="1134" w:hanging="1134"/>
        <w:rPr>
          <w:b/>
        </w:rPr>
      </w:pPr>
      <w:r>
        <w:rPr>
          <w:b/>
        </w:rPr>
        <w:tab/>
        <w:t>d)</w:t>
      </w:r>
      <w:r>
        <w:rPr>
          <w:b/>
        </w:rPr>
        <w:tab/>
        <w:t>продолжать и укреплять учитывающие гендерную специфику просвещение и подготовку по положениям Факультативного протокола всех групп специалистов, в частности для работников судебных органов через Комиссию по судебным органам и сотрудников правоприменительных органов, работающих с детьми, ставшими жертвами преступлений, охватываемых Факультативным протоколом.</w:t>
      </w:r>
    </w:p>
    <w:p w:rsidR="00081095" w:rsidRDefault="00081095" w:rsidP="008E24EB"/>
    <w:p w:rsidR="00081095" w:rsidRDefault="00081095" w:rsidP="008E24EB">
      <w:pPr>
        <w:rPr>
          <w:b/>
        </w:rPr>
      </w:pPr>
      <w:r w:rsidRPr="005C6B9B">
        <w:rPr>
          <w:b/>
        </w:rPr>
        <w:t>Выделение ресурсов</w:t>
      </w:r>
    </w:p>
    <w:p w:rsidR="00081095" w:rsidRDefault="00081095" w:rsidP="008E24EB">
      <w:pPr>
        <w:rPr>
          <w:b/>
        </w:rPr>
      </w:pPr>
    </w:p>
    <w:p w:rsidR="00081095" w:rsidRDefault="00081095" w:rsidP="008E24EB">
      <w:r>
        <w:t>15.</w:t>
      </w:r>
      <w:r>
        <w:tab/>
        <w:t xml:space="preserve">Комитет выражает сожаление в связи с отсутствием людских и финансовых ресурсов для проведения уголовных расследований, оказания правовой помощи и физического и психологического восстановления и реинтеграции жертв.  </w:t>
      </w:r>
    </w:p>
    <w:p w:rsidR="00081095" w:rsidRDefault="00081095" w:rsidP="008E24EB"/>
    <w:p w:rsidR="00081095" w:rsidRDefault="00081095" w:rsidP="008E24EB">
      <w:pPr>
        <w:rPr>
          <w:b/>
        </w:rPr>
      </w:pPr>
      <w:r>
        <w:t>1</w:t>
      </w:r>
      <w:r w:rsidRPr="008E075B">
        <w:t>6</w:t>
      </w:r>
      <w:r>
        <w:t>.</w:t>
      </w:r>
      <w:r>
        <w:tab/>
      </w:r>
      <w:r>
        <w:rPr>
          <w:b/>
        </w:rPr>
        <w:t xml:space="preserve">Комитет рекомендует государству-участнику увеличить бюджетные ассигнования на координацию, профилактику, поощрение, защиту, уход, расследование и пресечение действий, охваченных Факультативным протоколом, в том числе за счет выделения соответствующим государственным органам и организациям гражданского общества людских и финансовых ресурсов на осуществление программ, касающихся его положений, и в частности на проведение уголовных расследований, оказание юридической помощи и предоставление физической и психологической реабилитации жертвам.  </w:t>
      </w:r>
    </w:p>
    <w:p w:rsidR="00081095" w:rsidRDefault="00081095" w:rsidP="008E24EB"/>
    <w:p w:rsidR="00081095" w:rsidRDefault="00081095" w:rsidP="008E24EB">
      <w:pPr>
        <w:rPr>
          <w:b/>
        </w:rPr>
      </w:pPr>
      <w:r>
        <w:rPr>
          <w:b/>
        </w:rPr>
        <w:t>Независимый контроль</w:t>
      </w:r>
    </w:p>
    <w:p w:rsidR="00081095" w:rsidRDefault="00081095" w:rsidP="008E24EB">
      <w:pPr>
        <w:rPr>
          <w:b/>
        </w:rPr>
      </w:pPr>
    </w:p>
    <w:p w:rsidR="00081095" w:rsidRDefault="00081095" w:rsidP="008E24EB">
      <w:r>
        <w:t>17.</w:t>
      </w:r>
      <w:r>
        <w:tab/>
        <w:t>Комитет с удовлетворением отмечает, что мандат Комиссии по правам человека Мальдивской Республики позволяет ей получать жалобы от детей и от их имени по поводу нарушений Конвенции и Факультативного протокола и что Комиссия по правам человека уделяла особое внимание в своей работе правам детей.  Комитет обеспокоен тем, что Комиссия по правам человека</w:t>
      </w:r>
      <w:r w:rsidRPr="00E64953">
        <w:t xml:space="preserve"> </w:t>
      </w:r>
      <w:r>
        <w:t xml:space="preserve">может столкнуться с трудностями, в том что касается ее независимости, в связи с ее процедурами финансирования и назначения членов.  </w:t>
      </w:r>
    </w:p>
    <w:p w:rsidR="00081095" w:rsidRDefault="00081095" w:rsidP="008E24EB"/>
    <w:p w:rsidR="00081095" w:rsidRDefault="00081095" w:rsidP="008E24EB">
      <w:pPr>
        <w:rPr>
          <w:b/>
        </w:rPr>
      </w:pPr>
      <w:r>
        <w:t>18.</w:t>
      </w:r>
      <w:r>
        <w:tab/>
      </w:r>
      <w:r w:rsidRPr="00DF7F36">
        <w:rPr>
          <w:b/>
        </w:rPr>
        <w:t xml:space="preserve">Комитет </w:t>
      </w:r>
      <w:r>
        <w:rPr>
          <w:b/>
        </w:rPr>
        <w:t>рекомендует государству</w:t>
      </w:r>
      <w:r w:rsidRPr="00DF7F36">
        <w:rPr>
          <w:b/>
        </w:rPr>
        <w:t>-участник</w:t>
      </w:r>
      <w:r>
        <w:rPr>
          <w:b/>
        </w:rPr>
        <w:t xml:space="preserve">у обеспечить выделение надлежащих людских и финансовых ресурсов </w:t>
      </w:r>
      <w:r w:rsidRPr="00B12615">
        <w:rPr>
          <w:b/>
        </w:rPr>
        <w:t>Комиссии по правам человека Мальдивской Республики</w:t>
      </w:r>
      <w:r>
        <w:rPr>
          <w:b/>
        </w:rPr>
        <w:t xml:space="preserve">, с тем чтобы обеспечить ей возможность выполнять все предусмотренные в ее мандате виды деятельности в соответствии с принципами, касающимися статуса национальных учреждений, на которые возлагается задача поощрять и защищать права человека (Парижские принципы) (резолюция 48/134 Генеральной Ассамблеи, приложение).  </w:t>
      </w:r>
      <w:r w:rsidRPr="00DF7F36">
        <w:rPr>
          <w:b/>
        </w:rPr>
        <w:t>Комитет</w:t>
      </w:r>
      <w:r>
        <w:rPr>
          <w:b/>
        </w:rPr>
        <w:t xml:space="preserve"> подчеркивает важность того, чтобы </w:t>
      </w:r>
      <w:r w:rsidRPr="00DF7F36">
        <w:rPr>
          <w:b/>
        </w:rPr>
        <w:t>государство-участник</w:t>
      </w:r>
      <w:r>
        <w:rPr>
          <w:b/>
        </w:rPr>
        <w:t xml:space="preserve"> уважало независимость </w:t>
      </w:r>
      <w:r w:rsidRPr="00B12615">
        <w:rPr>
          <w:b/>
        </w:rPr>
        <w:t>Комиссии по правам человека</w:t>
      </w:r>
      <w:r>
        <w:rPr>
          <w:b/>
        </w:rPr>
        <w:t xml:space="preserve"> и не вмешивалось ненадлежащим образом в выделение бюджетных ассигнований и назначение ее членов.  </w:t>
      </w:r>
      <w:r w:rsidRPr="00DF7F36">
        <w:rPr>
          <w:b/>
        </w:rPr>
        <w:t xml:space="preserve">Комитет </w:t>
      </w:r>
      <w:r>
        <w:rPr>
          <w:b/>
        </w:rPr>
        <w:t>рекомендует государству</w:t>
      </w:r>
      <w:r w:rsidRPr="00DF7F36">
        <w:rPr>
          <w:b/>
        </w:rPr>
        <w:t>-участник</w:t>
      </w:r>
      <w:r>
        <w:rPr>
          <w:b/>
        </w:rPr>
        <w:t xml:space="preserve">у принять во внимание замечание общего порядка № 2 (2002) </w:t>
      </w:r>
      <w:r w:rsidRPr="00DF7F36">
        <w:rPr>
          <w:b/>
        </w:rPr>
        <w:t>Комитет</w:t>
      </w:r>
      <w:r>
        <w:rPr>
          <w:b/>
        </w:rPr>
        <w:t xml:space="preserve">а о роли независимых правозащитных учреждений в деле поощрения и защиты прав ребенка, с тем чтобы обеспечить возможность </w:t>
      </w:r>
      <w:r w:rsidRPr="00B12615">
        <w:rPr>
          <w:b/>
        </w:rPr>
        <w:t>Комиссии по правам человека</w:t>
      </w:r>
      <w:r>
        <w:rPr>
          <w:b/>
        </w:rPr>
        <w:t xml:space="preserve"> уделять должное внимание проблемам детей, например путем учреждения группы по правам детей в целях обеспечения лучшей доступности для детей на местном уровне и для облегчения рассмотрения жалоб, поданных детьми или от их имени, хорошо подготовленным персоналом и с учетом особенностей проблем, связанных с детьми, а также в тех случаях, когда дела передавались органам власти для обеспечения их рассмотрения </w:t>
      </w:r>
      <w:r w:rsidRPr="00B12615">
        <w:rPr>
          <w:b/>
        </w:rPr>
        <w:t>Комисси</w:t>
      </w:r>
      <w:r>
        <w:rPr>
          <w:b/>
        </w:rPr>
        <w:t>ей</w:t>
      </w:r>
      <w:r w:rsidRPr="00B12615">
        <w:rPr>
          <w:b/>
        </w:rPr>
        <w:t xml:space="preserve"> по правам человека</w:t>
      </w:r>
      <w:r>
        <w:rPr>
          <w:b/>
        </w:rPr>
        <w:t>.</w:t>
      </w:r>
    </w:p>
    <w:p w:rsidR="00081095" w:rsidRDefault="00081095" w:rsidP="008E24EB">
      <w:pPr>
        <w:rPr>
          <w:b/>
        </w:rPr>
      </w:pPr>
    </w:p>
    <w:p w:rsidR="00081095" w:rsidRDefault="00081095" w:rsidP="008E24EB">
      <w:pPr>
        <w:rPr>
          <w:b/>
        </w:rPr>
      </w:pPr>
      <w:r>
        <w:rPr>
          <w:b/>
        </w:rPr>
        <w:t>Гражданское общество</w:t>
      </w:r>
    </w:p>
    <w:p w:rsidR="00081095" w:rsidRDefault="00081095" w:rsidP="008E24EB">
      <w:pPr>
        <w:rPr>
          <w:b/>
        </w:rPr>
      </w:pPr>
    </w:p>
    <w:p w:rsidR="00081095" w:rsidRDefault="00081095" w:rsidP="008E24EB">
      <w:pPr>
        <w:rPr>
          <w:b/>
        </w:rPr>
      </w:pPr>
      <w:r>
        <w:t>19.</w:t>
      </w:r>
      <w:r>
        <w:tab/>
      </w:r>
      <w:r w:rsidRPr="00DF7F36">
        <w:rPr>
          <w:b/>
        </w:rPr>
        <w:t>Комитет</w:t>
      </w:r>
      <w:r>
        <w:rPr>
          <w:b/>
        </w:rPr>
        <w:t xml:space="preserve"> приветствует сотрудничество, осуществляемое с гражданским обществом, и призывает государство</w:t>
      </w:r>
      <w:r w:rsidRPr="00DF7F36">
        <w:rPr>
          <w:b/>
        </w:rPr>
        <w:t>-участник</w:t>
      </w:r>
      <w:r>
        <w:rPr>
          <w:b/>
        </w:rPr>
        <w:t xml:space="preserve"> и далее укреплять такое партнерство, в частности в отношении осуществления заключительных замечаний, оценки достигнутого прогресса, а также в контексте следующего процесса представления докладов в соответствии с </w:t>
      </w:r>
      <w:r w:rsidRPr="00DF7F36">
        <w:rPr>
          <w:b/>
        </w:rPr>
        <w:t>Конвенци</w:t>
      </w:r>
      <w:r>
        <w:rPr>
          <w:b/>
        </w:rPr>
        <w:t xml:space="preserve">ей </w:t>
      </w:r>
      <w:r w:rsidRPr="00DF7F36">
        <w:rPr>
          <w:b/>
        </w:rPr>
        <w:t xml:space="preserve">и </w:t>
      </w:r>
      <w:r>
        <w:rPr>
          <w:b/>
        </w:rPr>
        <w:t xml:space="preserve">ее </w:t>
      </w:r>
      <w:r w:rsidRPr="00DF7F36">
        <w:rPr>
          <w:b/>
        </w:rPr>
        <w:t>Факультативны</w:t>
      </w:r>
      <w:r>
        <w:rPr>
          <w:b/>
        </w:rPr>
        <w:t>ми</w:t>
      </w:r>
      <w:r w:rsidRPr="00DF7F36">
        <w:rPr>
          <w:b/>
        </w:rPr>
        <w:t xml:space="preserve"> протокол</w:t>
      </w:r>
      <w:r>
        <w:rPr>
          <w:b/>
        </w:rPr>
        <w:t>ами.</w:t>
      </w:r>
    </w:p>
    <w:p w:rsidR="00081095" w:rsidRDefault="00081095" w:rsidP="008E24EB">
      <w:pPr>
        <w:rPr>
          <w:b/>
        </w:rPr>
      </w:pPr>
    </w:p>
    <w:p w:rsidR="00081095" w:rsidRPr="00166E18" w:rsidRDefault="00081095" w:rsidP="008E24EB">
      <w:pPr>
        <w:jc w:val="center"/>
        <w:rPr>
          <w:b/>
          <w:sz w:val="28"/>
          <w:szCs w:val="28"/>
        </w:rPr>
      </w:pPr>
      <w:r w:rsidRPr="00166E18">
        <w:rPr>
          <w:b/>
          <w:sz w:val="28"/>
          <w:szCs w:val="28"/>
          <w:lang w:val="en-US"/>
        </w:rPr>
        <w:t>IV</w:t>
      </w:r>
      <w:r w:rsidRPr="00166E18">
        <w:rPr>
          <w:b/>
          <w:sz w:val="28"/>
          <w:szCs w:val="28"/>
        </w:rPr>
        <w:t>.</w:t>
      </w:r>
      <w:r w:rsidRPr="00166E18">
        <w:rPr>
          <w:b/>
          <w:sz w:val="28"/>
          <w:szCs w:val="28"/>
        </w:rPr>
        <w:tab/>
        <w:t xml:space="preserve">Предупреждение торговли детьми, детской проституции </w:t>
      </w:r>
      <w:r w:rsidRPr="00166E18">
        <w:rPr>
          <w:b/>
          <w:sz w:val="28"/>
          <w:szCs w:val="28"/>
        </w:rPr>
        <w:br/>
        <w:t>и детской порнографии (пункты 1 и 2 статьи 9)</w:t>
      </w:r>
    </w:p>
    <w:p w:rsidR="00081095" w:rsidRDefault="00081095" w:rsidP="008E24EB">
      <w:pPr>
        <w:jc w:val="center"/>
        <w:rPr>
          <w:b/>
        </w:rPr>
      </w:pPr>
    </w:p>
    <w:p w:rsidR="00081095" w:rsidRDefault="00081095" w:rsidP="008E24EB">
      <w:pPr>
        <w:rPr>
          <w:b/>
        </w:rPr>
      </w:pPr>
      <w:r>
        <w:rPr>
          <w:b/>
        </w:rPr>
        <w:t>Меры, принятые с целью предупреждения преступлений, указанных в Факультативном протоколе</w:t>
      </w:r>
    </w:p>
    <w:p w:rsidR="00081095" w:rsidRDefault="00081095" w:rsidP="008E24EB">
      <w:pPr>
        <w:rPr>
          <w:b/>
        </w:rPr>
      </w:pPr>
    </w:p>
    <w:p w:rsidR="00081095" w:rsidRDefault="00081095" w:rsidP="008E24EB">
      <w:r>
        <w:t>20.</w:t>
      </w:r>
      <w:r>
        <w:tab/>
        <w:t xml:space="preserve">Комитет отмечает в качестве позитивного факта создание подразделения по защите детей в мальдивской полиции, однако обеспокоен тем, что оно не является достаточно доступным для детей и испытывает нехватку людских и финансовых ресурсов.  </w:t>
      </w:r>
    </w:p>
    <w:p w:rsidR="00081095" w:rsidRDefault="00081095" w:rsidP="008E24EB"/>
    <w:p w:rsidR="00081095" w:rsidRDefault="00081095" w:rsidP="008E24EB">
      <w:pPr>
        <w:rPr>
          <w:b/>
        </w:rPr>
      </w:pPr>
      <w:r>
        <w:t>21.</w:t>
      </w:r>
      <w:r>
        <w:tab/>
      </w:r>
      <w:r>
        <w:rPr>
          <w:b/>
        </w:rPr>
        <w:t xml:space="preserve">Комитет рекомендует государству-участнику обеспечить, чтобы подразделение по защите детей мальдивской полиции было доступным для детей и было обеспечено надлежащими людскими и финансовыми ресурсами.  </w:t>
      </w:r>
    </w:p>
    <w:p w:rsidR="00081095" w:rsidRDefault="00081095" w:rsidP="008E24EB">
      <w:pPr>
        <w:rPr>
          <w:b/>
        </w:rPr>
      </w:pPr>
    </w:p>
    <w:p w:rsidR="00081095" w:rsidRDefault="00081095" w:rsidP="008E24EB">
      <w:r>
        <w:t>22.</w:t>
      </w:r>
      <w:r>
        <w:tab/>
        <w:t xml:space="preserve">Комитет обеспокоен тем, что государство-участник не принимает достаточных мер для предупреждения детской проституции.  Комитет обеспокоен наличием в докладе государства-участника информации, касающейся связей между злоупотреблением наркотическими средствами и детской проституции.  Комитет далее обеспокоен ростом туризма и его потенциальными связями с детской проституцией, как было отмечено государством-участником в ходе диалога.  </w:t>
      </w:r>
    </w:p>
    <w:p w:rsidR="00081095" w:rsidRDefault="00081095" w:rsidP="008E24EB"/>
    <w:p w:rsidR="00081095" w:rsidRDefault="00081095" w:rsidP="008E24EB">
      <w:pPr>
        <w:rPr>
          <w:b/>
          <w:bCs/>
        </w:rPr>
      </w:pPr>
      <w:r>
        <w:t>23.</w:t>
      </w:r>
      <w:r>
        <w:tab/>
      </w:r>
      <w:r>
        <w:rPr>
          <w:b/>
        </w:rPr>
        <w:t xml:space="preserve">Комитет рекомендует государству участнику принять дополнительные предупредительные меры для борьбы со злоупотреблением наркотическими средствами.  Кроме того, Комитет вновь повторяет вынесенную им в 2007 году рекомендацию (CRC/C/MDV/CO/3, пункт 93) </w:t>
      </w:r>
      <w:r>
        <w:rPr>
          <w:b/>
          <w:bCs/>
        </w:rPr>
        <w:t>государству-участнику уделять особое внимание таким имеющимся факторам риска, как распространяющийся в регионе ориентированный на детей секс-туризм, а также осуществлять в этой связи дальнейшее сотрудничество с Мальдивским советом по поощрению туризма (МСПТ) и поставщиками туристических услуг в целях более эффективного соблюдения установленного Всемирной туристской организацией Кодекса поведения для защиты детей от сексуальной эксплуатации в коммерческих целях в сфере путешествий и туризма.</w:t>
      </w:r>
    </w:p>
    <w:p w:rsidR="00081095" w:rsidRPr="00BD5921" w:rsidRDefault="00081095" w:rsidP="008E24EB"/>
    <w:p w:rsidR="00081095" w:rsidRPr="006F7227" w:rsidRDefault="00081095" w:rsidP="008E24EB">
      <w:pPr>
        <w:keepNext/>
        <w:tabs>
          <w:tab w:val="clear" w:pos="1701"/>
          <w:tab w:val="left" w:pos="1683"/>
        </w:tabs>
        <w:jc w:val="center"/>
        <w:rPr>
          <w:b/>
          <w:sz w:val="28"/>
          <w:szCs w:val="28"/>
        </w:rPr>
      </w:pPr>
      <w:r w:rsidRPr="006F7227">
        <w:rPr>
          <w:b/>
          <w:sz w:val="28"/>
          <w:szCs w:val="28"/>
          <w:lang w:val="en-US"/>
        </w:rPr>
        <w:t>V</w:t>
      </w:r>
      <w:r w:rsidRPr="006F7227">
        <w:rPr>
          <w:b/>
          <w:sz w:val="28"/>
          <w:szCs w:val="28"/>
        </w:rPr>
        <w:t>.</w:t>
      </w:r>
      <w:r w:rsidRPr="006F7227">
        <w:rPr>
          <w:b/>
          <w:sz w:val="28"/>
          <w:szCs w:val="28"/>
        </w:rPr>
        <w:tab/>
        <w:t>Запрещение торговли детьми, детской порнографии и детской</w:t>
      </w:r>
      <w:r>
        <w:rPr>
          <w:b/>
          <w:sz w:val="28"/>
          <w:szCs w:val="28"/>
        </w:rPr>
        <w:t xml:space="preserve"> </w:t>
      </w:r>
      <w:r w:rsidRPr="006F7227">
        <w:rPr>
          <w:b/>
          <w:sz w:val="28"/>
          <w:szCs w:val="28"/>
        </w:rPr>
        <w:t>проституции и связанные с этим вопросы</w:t>
      </w:r>
    </w:p>
    <w:p w:rsidR="00081095" w:rsidRDefault="00081095" w:rsidP="008E24EB">
      <w:pPr>
        <w:keepNext/>
        <w:tabs>
          <w:tab w:val="clear" w:pos="1701"/>
          <w:tab w:val="left" w:pos="1683"/>
        </w:tabs>
        <w:jc w:val="center"/>
        <w:rPr>
          <w:b/>
        </w:rPr>
      </w:pPr>
      <w:r w:rsidRPr="006F7227">
        <w:rPr>
          <w:b/>
          <w:sz w:val="28"/>
          <w:szCs w:val="28"/>
        </w:rPr>
        <w:t>(статья 3;  пункты 2 и 3 статьи 4;  статьи 5, 6 и 7)</w:t>
      </w:r>
    </w:p>
    <w:p w:rsidR="00081095" w:rsidRDefault="00081095" w:rsidP="008E24EB">
      <w:pPr>
        <w:keepNext/>
        <w:jc w:val="center"/>
        <w:rPr>
          <w:b/>
        </w:rPr>
      </w:pPr>
    </w:p>
    <w:p w:rsidR="00081095" w:rsidRDefault="00081095" w:rsidP="008E24EB">
      <w:pPr>
        <w:keepNext/>
        <w:rPr>
          <w:b/>
        </w:rPr>
      </w:pPr>
      <w:r>
        <w:rPr>
          <w:b/>
        </w:rPr>
        <w:t>Действующее криминальное и уголовное право и нормы</w:t>
      </w:r>
    </w:p>
    <w:p w:rsidR="00081095" w:rsidRPr="009560B9" w:rsidRDefault="00081095" w:rsidP="008E24EB"/>
    <w:p w:rsidR="00081095" w:rsidRDefault="00081095" w:rsidP="008E24EB">
      <w:r>
        <w:t>24.</w:t>
      </w:r>
      <w:r>
        <w:tab/>
        <w:t>Комитет обеспокоен тем, что все правонарушения согласно Факультативному протоколу не были криминализированы, т.е. не включены в Уголовный кодекс.  Кроме того, Комитет обеспокоен тем, что дети, даже в десятилетнем возрасте, которые явились жертвами правонарушений согласно Факультативному протоколу, могут быть криминализированы согласно шариатскому праву (в том числе по обвинению в "</w:t>
      </w:r>
      <w:r>
        <w:rPr>
          <w:i/>
        </w:rPr>
        <w:t>зине</w:t>
      </w:r>
      <w:r>
        <w:t xml:space="preserve">").  Комитет выражает сожаление в связи с отсутствием информации об ответственности юридических лиц.  </w:t>
      </w:r>
    </w:p>
    <w:p w:rsidR="00081095" w:rsidRDefault="00081095" w:rsidP="008E24EB">
      <w:pPr>
        <w:rPr>
          <w:lang w:val="en-US"/>
        </w:rPr>
      </w:pPr>
    </w:p>
    <w:p w:rsidR="00081095" w:rsidRPr="00454D34" w:rsidRDefault="00081095" w:rsidP="008E24EB">
      <w:pPr>
        <w:rPr>
          <w:b/>
        </w:rPr>
      </w:pPr>
      <w:r>
        <w:t>2</w:t>
      </w:r>
      <w:r w:rsidRPr="009560B9">
        <w:t>5</w:t>
      </w:r>
      <w:r>
        <w:t>.</w:t>
      </w:r>
      <w:r>
        <w:tab/>
      </w:r>
      <w:r>
        <w:rPr>
          <w:b/>
        </w:rPr>
        <w:t xml:space="preserve">Комитет рекомендует государству-участнику ускорить проведение правовой реформы и привести свой Уголовный кодекс в полное соответствие со статьями 2 и 3 Факультативного протокола.  </w:t>
      </w:r>
    </w:p>
    <w:p w:rsidR="00081095" w:rsidRPr="00454D34" w:rsidRDefault="00081095" w:rsidP="008E24EB">
      <w:pPr>
        <w:rPr>
          <w:b/>
        </w:rPr>
      </w:pPr>
    </w:p>
    <w:p w:rsidR="00081095" w:rsidRDefault="00081095" w:rsidP="008E24EB">
      <w:pPr>
        <w:rPr>
          <w:b/>
        </w:rPr>
      </w:pPr>
      <w:r w:rsidRPr="009560B9">
        <w:t>26.</w:t>
      </w:r>
      <w:r w:rsidRPr="009560B9">
        <w:tab/>
      </w:r>
      <w:r>
        <w:rPr>
          <w:b/>
        </w:rPr>
        <w:t>Комитет далее рекомендует государству-участнику ратифицировать 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</w:t>
      </w:r>
      <w:r w:rsidRPr="00226F9F">
        <w:rPr>
          <w:b/>
        </w:rPr>
        <w:t>,</w:t>
      </w:r>
      <w:r>
        <w:rPr>
          <w:b/>
        </w:rPr>
        <w:t xml:space="preserve"> Конвенцию № 182 (1999 год) МОТ о запрещении и немедленных мерах по искоренению наихудших форм детского труда, а также Гаагскую конвенцию № 33 о защите детей и сотрудничестве в вопросах международного усыновления/удочерения.  </w:t>
      </w:r>
    </w:p>
    <w:p w:rsidR="00081095" w:rsidRPr="00454D34" w:rsidRDefault="00081095" w:rsidP="008E24EB">
      <w:pPr>
        <w:rPr>
          <w:b/>
        </w:rPr>
      </w:pPr>
    </w:p>
    <w:p w:rsidR="00081095" w:rsidRPr="00B6144B" w:rsidRDefault="00081095" w:rsidP="008E24EB">
      <w:pPr>
        <w:keepNext/>
        <w:rPr>
          <w:b/>
        </w:rPr>
      </w:pPr>
      <w:r>
        <w:rPr>
          <w:b/>
        </w:rPr>
        <w:t>Юрисдикция</w:t>
      </w:r>
    </w:p>
    <w:p w:rsidR="00081095" w:rsidRDefault="00081095" w:rsidP="008E24EB">
      <w:pPr>
        <w:keepNext/>
      </w:pPr>
    </w:p>
    <w:p w:rsidR="00081095" w:rsidRDefault="00081095" w:rsidP="008E24EB">
      <w:pPr>
        <w:keepNext/>
      </w:pPr>
      <w:r>
        <w:t>27.</w:t>
      </w:r>
      <w:r>
        <w:tab/>
      </w:r>
      <w:r w:rsidRPr="00226F9F">
        <w:rPr>
          <w:b/>
        </w:rPr>
        <w:t xml:space="preserve">Комитет выражает сожаление в связи с тем, что отсутствие инкорпорации правонарушений согласно Факультативному протоколу в Уголовный кодекс препятствует распространению юрисдикции государства-участника на правонарушения согласно Факультативному протоколу при их совершении против граждан Мальдивской Республики в другой стране.  </w:t>
      </w:r>
    </w:p>
    <w:p w:rsidR="00081095" w:rsidRDefault="00081095" w:rsidP="008E24EB">
      <w:pPr>
        <w:rPr>
          <w:b/>
        </w:rPr>
      </w:pPr>
    </w:p>
    <w:p w:rsidR="00081095" w:rsidRDefault="00081095" w:rsidP="008E24EB">
      <w:pPr>
        <w:rPr>
          <w:b/>
          <w:lang w:val="en-US"/>
        </w:rPr>
      </w:pPr>
      <w:r w:rsidRPr="00965DA5">
        <w:t>2</w:t>
      </w:r>
      <w:r w:rsidRPr="00226F9F">
        <w:t>8</w:t>
      </w:r>
      <w:r w:rsidRPr="00965DA5">
        <w:t>.</w:t>
      </w:r>
      <w:r w:rsidRPr="00965DA5">
        <w:tab/>
      </w:r>
      <w:r w:rsidRPr="00965DA5">
        <w:rPr>
          <w:b/>
        </w:rPr>
        <w:t>Комитет рекомендует государству-участнику принят</w:t>
      </w:r>
      <w:r>
        <w:rPr>
          <w:b/>
        </w:rPr>
        <w:t xml:space="preserve">ь любые юридические практические меры, необходимые </w:t>
      </w:r>
      <w:r w:rsidRPr="00965DA5">
        <w:rPr>
          <w:b/>
        </w:rPr>
        <w:t>для обеспечения возможности эффективно</w:t>
      </w:r>
      <w:r>
        <w:rPr>
          <w:b/>
        </w:rPr>
        <w:t>го</w:t>
      </w:r>
      <w:r w:rsidRPr="00965DA5">
        <w:rPr>
          <w:b/>
        </w:rPr>
        <w:t xml:space="preserve"> </w:t>
      </w:r>
      <w:r>
        <w:rPr>
          <w:b/>
        </w:rPr>
        <w:t xml:space="preserve">установления </w:t>
      </w:r>
      <w:r w:rsidRPr="00965DA5">
        <w:rPr>
          <w:b/>
        </w:rPr>
        <w:t>юрисдикци</w:t>
      </w:r>
      <w:r>
        <w:rPr>
          <w:b/>
        </w:rPr>
        <w:t>и</w:t>
      </w:r>
      <w:r w:rsidRPr="00965DA5">
        <w:rPr>
          <w:b/>
        </w:rPr>
        <w:t xml:space="preserve"> в отношении преступлений, </w:t>
      </w:r>
      <w:r>
        <w:rPr>
          <w:b/>
        </w:rPr>
        <w:t xml:space="preserve">указанных </w:t>
      </w:r>
      <w:r w:rsidRPr="00965DA5">
        <w:rPr>
          <w:b/>
        </w:rPr>
        <w:t>в статье 4 Факультативного протокола.</w:t>
      </w:r>
    </w:p>
    <w:p w:rsidR="00081095" w:rsidRDefault="00081095" w:rsidP="008E24EB">
      <w:pPr>
        <w:rPr>
          <w:b/>
          <w:lang w:val="en-US"/>
        </w:rPr>
      </w:pPr>
    </w:p>
    <w:p w:rsidR="00081095" w:rsidRPr="00454D34" w:rsidRDefault="00081095" w:rsidP="008E24EB">
      <w:pPr>
        <w:keepNext/>
        <w:jc w:val="center"/>
        <w:rPr>
          <w:b/>
          <w:sz w:val="28"/>
          <w:szCs w:val="28"/>
        </w:rPr>
      </w:pPr>
      <w:r w:rsidRPr="00454D34">
        <w:rPr>
          <w:b/>
          <w:sz w:val="28"/>
          <w:szCs w:val="28"/>
        </w:rPr>
        <w:t>VI.</w:t>
      </w:r>
      <w:r w:rsidRPr="00454D34">
        <w:rPr>
          <w:b/>
          <w:sz w:val="28"/>
          <w:szCs w:val="28"/>
        </w:rPr>
        <w:tab/>
        <w:t>Защита прав детей-жертв (статья 8, пункты 3 и 4 статьи 9)</w:t>
      </w:r>
    </w:p>
    <w:p w:rsidR="00081095" w:rsidRDefault="00081095" w:rsidP="008E24EB">
      <w:pPr>
        <w:keepNext/>
        <w:jc w:val="center"/>
        <w:rPr>
          <w:b/>
        </w:rPr>
      </w:pPr>
    </w:p>
    <w:p w:rsidR="00081095" w:rsidRDefault="00081095" w:rsidP="008E24EB">
      <w:pPr>
        <w:keepNext/>
      </w:pPr>
      <w:r w:rsidRPr="00965DA5">
        <w:rPr>
          <w:b/>
        </w:rPr>
        <w:t>Меры, принятые для защиты прав и интересов детей - жертв преступлений, запрещаемых Факультативным протоколом</w:t>
      </w:r>
    </w:p>
    <w:p w:rsidR="00081095" w:rsidRPr="00BE5848" w:rsidRDefault="00081095" w:rsidP="008E24EB"/>
    <w:p w:rsidR="00081095" w:rsidRDefault="00081095" w:rsidP="008E24EB">
      <w:r>
        <w:t>29.</w:t>
      </w:r>
      <w:r>
        <w:tab/>
        <w:t>Комитет отмечает в качестве позитивной меры создание на различных атоллах центров социальной защиты.  Комитет, однако, обеспокоен тем, что дети, которые стали жертвами преступлений, запрещаемых Факультативным протоколом, могут рассматриваться в качестве правонарушителей.  Комитет конкретно обеспокоен тем, что в судебных разбирательствах и судебных процедурах не учитываются потребности детей, ставших жертвами, что компенсация жертвам не обеспечивается и меры по реинтеграции и восстановлению являются неадекватными.  Комитет далее отмечает, что идет процесс создания телефонной линии помощи детям, однако выражает сожаление в связи с отсутствием прогресса в этом отношении со времени рассмотрения второго и третьего периодического доклада государства-участника в 2007 году (CRC/C/MDV/CO/3, пункт 62)</w:t>
      </w:r>
      <w:r>
        <w:rPr>
          <w:rFonts w:ascii="TimesNewRomanPSMT" w:hAnsi="TimesNewRomanPSMT" w:cs="TimesNewRomanPSMT"/>
          <w:lang w:eastAsia="sv-SE"/>
        </w:rPr>
        <w:t>.</w:t>
      </w:r>
    </w:p>
    <w:p w:rsidR="00081095" w:rsidRDefault="00081095" w:rsidP="008E24EB"/>
    <w:p w:rsidR="00081095" w:rsidRDefault="00081095" w:rsidP="008E24EB">
      <w:pPr>
        <w:rPr>
          <w:b/>
        </w:rPr>
      </w:pPr>
      <w:r w:rsidRPr="00D67D87">
        <w:t>30</w:t>
      </w:r>
      <w:r w:rsidRPr="00965DA5">
        <w:t>.</w:t>
      </w:r>
      <w:r w:rsidRPr="00965DA5">
        <w:tab/>
      </w:r>
      <w:r w:rsidRPr="00965DA5">
        <w:rPr>
          <w:b/>
        </w:rPr>
        <w:t>Комитет рекомендует государству-участнику:</w:t>
      </w:r>
    </w:p>
    <w:p w:rsidR="00081095" w:rsidRDefault="00081095" w:rsidP="008E24EB">
      <w:pPr>
        <w:rPr>
          <w:b/>
        </w:rPr>
      </w:pPr>
    </w:p>
    <w:p w:rsidR="00081095" w:rsidRDefault="00081095" w:rsidP="008E24EB">
      <w:pPr>
        <w:ind w:left="1134" w:hanging="1134"/>
        <w:rPr>
          <w:b/>
        </w:rPr>
      </w:pPr>
      <w:r w:rsidRPr="00965DA5">
        <w:rPr>
          <w:b/>
        </w:rPr>
        <w:tab/>
        <w:t>а)</w:t>
      </w:r>
      <w:r w:rsidRPr="00965DA5">
        <w:rPr>
          <w:b/>
        </w:rPr>
        <w:tab/>
        <w:t xml:space="preserve">принять все необходимые меры, включая скорейшее проведение правовой реформы, для обеспечения того, чтобы дети - жертвы любого из преступлений, </w:t>
      </w:r>
      <w:r>
        <w:rPr>
          <w:b/>
        </w:rPr>
        <w:t xml:space="preserve">запрещаемых </w:t>
      </w:r>
      <w:r w:rsidRPr="00965DA5">
        <w:rPr>
          <w:b/>
        </w:rPr>
        <w:t>Факультативным протоколом, не подвергались уголовной ответственности;</w:t>
      </w:r>
    </w:p>
    <w:p w:rsidR="00081095" w:rsidRDefault="00081095" w:rsidP="008E24EB">
      <w:pPr>
        <w:ind w:left="567" w:hanging="567"/>
        <w:rPr>
          <w:b/>
        </w:rPr>
      </w:pPr>
    </w:p>
    <w:p w:rsidR="00081095" w:rsidRDefault="00081095" w:rsidP="008E24EB">
      <w:pPr>
        <w:ind w:left="1134" w:hanging="1134"/>
        <w:rPr>
          <w:b/>
        </w:rPr>
      </w:pPr>
      <w:r w:rsidRPr="00965DA5">
        <w:rPr>
          <w:b/>
        </w:rPr>
        <w:tab/>
        <w:t>b)</w:t>
      </w:r>
      <w:r w:rsidRPr="00965DA5">
        <w:rPr>
          <w:b/>
        </w:rPr>
        <w:tab/>
        <w:t>в случае возникновения каких-либо сомнений исходить из презумпции, что юные жертвы сексуальной эксплуатации являются детьми, а</w:t>
      </w:r>
      <w:r>
        <w:rPr>
          <w:b/>
        </w:rPr>
        <w:t> не взрослыми;</w:t>
      </w:r>
    </w:p>
    <w:p w:rsidR="00081095" w:rsidRDefault="00081095" w:rsidP="008E24EB">
      <w:pPr>
        <w:ind w:left="567" w:hanging="567"/>
        <w:rPr>
          <w:b/>
        </w:rPr>
      </w:pPr>
    </w:p>
    <w:p w:rsidR="00081095" w:rsidRDefault="00081095" w:rsidP="008E24EB">
      <w:pPr>
        <w:ind w:left="1134" w:hanging="1134"/>
      </w:pPr>
      <w:r w:rsidRPr="00965DA5">
        <w:rPr>
          <w:b/>
        </w:rPr>
        <w:tab/>
        <w:t>с)</w:t>
      </w:r>
      <w:r w:rsidRPr="00965DA5">
        <w:rPr>
          <w:b/>
        </w:rPr>
        <w:tab/>
        <w:t>выделить достаточные финансовые и людские ресурсы компетентным органам с целью улучшения юридической представленности детей-жертв;</w:t>
      </w:r>
    </w:p>
    <w:p w:rsidR="00081095" w:rsidRDefault="00081095" w:rsidP="008E24EB"/>
    <w:p w:rsidR="00081095" w:rsidRDefault="00081095" w:rsidP="008E24EB">
      <w:pPr>
        <w:ind w:left="1134" w:hanging="1134"/>
        <w:rPr>
          <w:b/>
        </w:rPr>
      </w:pPr>
      <w:r w:rsidRPr="00965DA5">
        <w:rPr>
          <w:b/>
        </w:rPr>
        <w:tab/>
      </w:r>
      <w:r>
        <w:rPr>
          <w:b/>
          <w:lang w:val="en-US"/>
        </w:rPr>
        <w:t>d</w:t>
      </w:r>
      <w:r w:rsidRPr="00965DA5">
        <w:rPr>
          <w:b/>
        </w:rPr>
        <w:t>)</w:t>
      </w:r>
      <w:r w:rsidRPr="00965DA5">
        <w:rPr>
          <w:b/>
        </w:rPr>
        <w:tab/>
        <w:t>гарантировать в соответствии с пунктом 4 статьи 9 Факультативного протокола, чтобы все дети - жертвы преступлений, указанных в Факультативном протоколе, имели доступ к надлежащим процедурам и возможность без какой бы то ни было дискриминации получ</w:t>
      </w:r>
      <w:r>
        <w:rPr>
          <w:b/>
        </w:rPr>
        <w:t xml:space="preserve">ать </w:t>
      </w:r>
      <w:r w:rsidRPr="00965DA5">
        <w:rPr>
          <w:b/>
        </w:rPr>
        <w:t>компенсаци</w:t>
      </w:r>
      <w:r>
        <w:rPr>
          <w:b/>
        </w:rPr>
        <w:t>ю</w:t>
      </w:r>
      <w:r w:rsidRPr="00965DA5">
        <w:rPr>
          <w:b/>
        </w:rPr>
        <w:t xml:space="preserve"> за причиненный ущерб от несущих </w:t>
      </w:r>
      <w:r>
        <w:rPr>
          <w:b/>
        </w:rPr>
        <w:t>юридическую ответственность лиц;</w:t>
      </w:r>
    </w:p>
    <w:p w:rsidR="00081095" w:rsidRPr="00D67D87" w:rsidRDefault="00081095" w:rsidP="008E24EB">
      <w:pPr>
        <w:ind w:left="567" w:hanging="567"/>
        <w:rPr>
          <w:b/>
        </w:rPr>
      </w:pPr>
    </w:p>
    <w:p w:rsidR="00081095" w:rsidRPr="00166E18" w:rsidRDefault="00081095" w:rsidP="008E24EB">
      <w:pPr>
        <w:ind w:left="1134" w:hanging="1134"/>
        <w:rPr>
          <w:b/>
        </w:rPr>
      </w:pPr>
      <w:r w:rsidRPr="00965DA5">
        <w:rPr>
          <w:b/>
        </w:rPr>
        <w:tab/>
      </w:r>
      <w:r>
        <w:rPr>
          <w:b/>
          <w:lang w:val="en-US"/>
        </w:rPr>
        <w:t>e</w:t>
      </w:r>
      <w:r w:rsidRPr="00965DA5">
        <w:rPr>
          <w:b/>
        </w:rPr>
        <w:t>)</w:t>
      </w:r>
      <w:r w:rsidRPr="00965DA5">
        <w:rPr>
          <w:b/>
        </w:rPr>
        <w:tab/>
        <w:t>обеспечить выделение ресурсов на укрепление мер по социальной реинтеграции, а также физическому и психосоциальному восстановлению в соответствии с пунктом 3 статьи 9 Факультативного протокола, в частности посредством предоставления междисциплинарной помощи пострадавшим детям;</w:t>
      </w:r>
    </w:p>
    <w:p w:rsidR="00081095" w:rsidRPr="00166E18" w:rsidRDefault="00081095" w:rsidP="008E24EB">
      <w:pPr>
        <w:ind w:left="567" w:hanging="567"/>
        <w:rPr>
          <w:b/>
        </w:rPr>
      </w:pPr>
    </w:p>
    <w:p w:rsidR="00081095" w:rsidRDefault="00081095" w:rsidP="008E24EB">
      <w:pPr>
        <w:ind w:left="567" w:hanging="567"/>
        <w:rPr>
          <w:b/>
        </w:rPr>
      </w:pPr>
      <w:r w:rsidRPr="00166E18">
        <w:rPr>
          <w:b/>
        </w:rPr>
        <w:tab/>
      </w:r>
      <w:r>
        <w:rPr>
          <w:b/>
          <w:lang w:val="en-US"/>
        </w:rPr>
        <w:t>f</w:t>
      </w:r>
      <w:r w:rsidRPr="002B6B7A">
        <w:rPr>
          <w:b/>
        </w:rPr>
        <w:t>)</w:t>
      </w:r>
      <w:r w:rsidRPr="002B6B7A">
        <w:rPr>
          <w:b/>
        </w:rPr>
        <w:tab/>
      </w:r>
      <w:r>
        <w:rPr>
          <w:b/>
        </w:rPr>
        <w:t>ускорить процесс создания бесплатного телефона доверия для детей.</w:t>
      </w:r>
    </w:p>
    <w:p w:rsidR="00081095" w:rsidRDefault="00081095" w:rsidP="008E24EB">
      <w:pPr>
        <w:ind w:left="567" w:hanging="567"/>
        <w:rPr>
          <w:b/>
        </w:rPr>
      </w:pPr>
    </w:p>
    <w:p w:rsidR="00081095" w:rsidRDefault="00081095" w:rsidP="008E24EB">
      <w:pPr>
        <w:rPr>
          <w:b/>
        </w:rPr>
      </w:pPr>
      <w:r w:rsidRPr="00B239F7">
        <w:t>31.</w:t>
      </w:r>
      <w:r w:rsidRPr="00B239F7">
        <w:tab/>
      </w:r>
      <w:r>
        <w:rPr>
          <w:b/>
        </w:rPr>
        <w:t xml:space="preserve">Комитет отмечает, что дети-жертвы должны быть защищены на всех стадиях уголовного судопроизводства в соответствии со статьей 8 Факультативного протокола.  </w:t>
      </w:r>
      <w:r w:rsidRPr="00965DA5">
        <w:rPr>
          <w:b/>
        </w:rPr>
        <w:t>Комитет призывает государство-участник руководствоваться Руководящими принципами, касающимися правосудия, в вопросах, связанных с участием детей - жертв и свидетелей преступлений (резолюция 2005/20 Экономического и Социального Совета), и</w:t>
      </w:r>
      <w:r>
        <w:rPr>
          <w:b/>
        </w:rPr>
        <w:t>,</w:t>
      </w:r>
      <w:r w:rsidRPr="00965DA5">
        <w:rPr>
          <w:b/>
        </w:rPr>
        <w:t xml:space="preserve"> в частности</w:t>
      </w:r>
      <w:r>
        <w:rPr>
          <w:b/>
        </w:rPr>
        <w:t>,</w:t>
      </w:r>
      <w:r w:rsidRPr="00965DA5">
        <w:rPr>
          <w:b/>
        </w:rPr>
        <w:t xml:space="preserve"> призывает его:</w:t>
      </w:r>
    </w:p>
    <w:p w:rsidR="00081095" w:rsidRDefault="00081095" w:rsidP="008E24EB">
      <w:pPr>
        <w:rPr>
          <w:b/>
        </w:rPr>
      </w:pPr>
    </w:p>
    <w:p w:rsidR="00081095" w:rsidRDefault="00081095" w:rsidP="008E24EB">
      <w:pPr>
        <w:ind w:left="1134" w:hanging="1134"/>
        <w:rPr>
          <w:b/>
        </w:rPr>
      </w:pPr>
      <w:r w:rsidRPr="00965DA5">
        <w:rPr>
          <w:b/>
        </w:rPr>
        <w:tab/>
        <w:t>а)</w:t>
      </w:r>
      <w:r w:rsidRPr="00965DA5">
        <w:rPr>
          <w:b/>
        </w:rPr>
        <w:tab/>
        <w:t>предусмотреть, чтобы мнения, потребности и нужды детей-жертв представлялись и рассматривались в ходе судопроизводства в тех случаях, когда затрагиваются их личные интересы;</w:t>
      </w:r>
    </w:p>
    <w:p w:rsidR="00081095" w:rsidRDefault="00081095" w:rsidP="008E24EB">
      <w:pPr>
        <w:ind w:left="567" w:hanging="567"/>
        <w:rPr>
          <w:b/>
        </w:rPr>
      </w:pPr>
    </w:p>
    <w:p w:rsidR="00081095" w:rsidRDefault="00081095" w:rsidP="008E24EB">
      <w:pPr>
        <w:ind w:left="1134" w:hanging="1134"/>
        <w:rPr>
          <w:b/>
        </w:rPr>
      </w:pPr>
      <w:r w:rsidRPr="00965DA5">
        <w:rPr>
          <w:b/>
        </w:rPr>
        <w:tab/>
        <w:t>b)</w:t>
      </w:r>
      <w:r w:rsidRPr="00965DA5">
        <w:rPr>
          <w:b/>
        </w:rPr>
        <w:tab/>
        <w:t>применять процедуры, учитывающие интересы ребенка, с тем чтобы ограждать детей от тяжелых испытаний в ходе судопроизводства, включая использование специальных комнат для бесед, приспособленных для детей, учитывающих интересы ребенка методов допроса и сокращени</w:t>
      </w:r>
      <w:r>
        <w:rPr>
          <w:b/>
        </w:rPr>
        <w:t>я</w:t>
      </w:r>
      <w:r w:rsidRPr="00965DA5">
        <w:rPr>
          <w:b/>
        </w:rPr>
        <w:t xml:space="preserve"> общего числа бесед, времени для снятия показаний и слушаний.</w:t>
      </w:r>
    </w:p>
    <w:p w:rsidR="00081095" w:rsidRDefault="00081095" w:rsidP="008E24EB">
      <w:pPr>
        <w:ind w:left="567" w:hanging="567"/>
        <w:rPr>
          <w:b/>
        </w:rPr>
      </w:pPr>
    </w:p>
    <w:p w:rsidR="00081095" w:rsidRPr="00C763EC" w:rsidRDefault="00081095" w:rsidP="008E24EB">
      <w:pPr>
        <w:keepNext/>
        <w:ind w:left="567" w:hanging="567"/>
        <w:jc w:val="center"/>
        <w:rPr>
          <w:b/>
          <w:sz w:val="28"/>
          <w:szCs w:val="28"/>
        </w:rPr>
      </w:pPr>
      <w:r w:rsidRPr="00C763EC">
        <w:rPr>
          <w:b/>
          <w:sz w:val="28"/>
          <w:szCs w:val="28"/>
          <w:lang w:val="en-US"/>
        </w:rPr>
        <w:t>VII</w:t>
      </w:r>
      <w:r w:rsidRPr="00C763EC">
        <w:rPr>
          <w:b/>
          <w:sz w:val="28"/>
          <w:szCs w:val="28"/>
        </w:rPr>
        <w:t>.</w:t>
      </w:r>
      <w:r w:rsidRPr="00C76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C763EC">
        <w:rPr>
          <w:b/>
          <w:sz w:val="28"/>
          <w:szCs w:val="28"/>
        </w:rPr>
        <w:t>Международное содействие и сотрудничество</w:t>
      </w:r>
    </w:p>
    <w:p w:rsidR="00081095" w:rsidRPr="00C763EC" w:rsidRDefault="00081095" w:rsidP="008E24EB">
      <w:pPr>
        <w:keepNext/>
        <w:ind w:left="567" w:hanging="567"/>
      </w:pPr>
    </w:p>
    <w:p w:rsidR="00081095" w:rsidRPr="00C763EC" w:rsidRDefault="00081095" w:rsidP="008E24EB">
      <w:pPr>
        <w:keepNext/>
        <w:ind w:left="567" w:hanging="567"/>
        <w:rPr>
          <w:b/>
        </w:rPr>
      </w:pPr>
      <w:r>
        <w:rPr>
          <w:b/>
        </w:rPr>
        <w:t>Международное содействие</w:t>
      </w:r>
    </w:p>
    <w:p w:rsidR="00081095" w:rsidRPr="00C763EC" w:rsidRDefault="00081095" w:rsidP="008E24EB">
      <w:pPr>
        <w:keepNext/>
        <w:ind w:left="567" w:hanging="567"/>
      </w:pPr>
    </w:p>
    <w:p w:rsidR="00081095" w:rsidRDefault="00081095" w:rsidP="008E24EB">
      <w:pPr>
        <w:keepNext/>
      </w:pPr>
      <w:r w:rsidRPr="00965DA5">
        <w:t>3</w:t>
      </w:r>
      <w:r>
        <w:t>2</w:t>
      </w:r>
      <w:r w:rsidRPr="00965DA5">
        <w:t>.</w:t>
      </w:r>
      <w:r w:rsidRPr="00965DA5">
        <w:tab/>
      </w:r>
      <w:r w:rsidRPr="00965DA5">
        <w:rPr>
          <w:b/>
        </w:rPr>
        <w:t>Комитет рекомендует государству-участнику обращаться за международной поддержкой по проектам сотрудничества в области осуществления положений Факультативного протокола, в частности для оказания помощи жертвам</w:t>
      </w:r>
      <w:r>
        <w:rPr>
          <w:b/>
        </w:rPr>
        <w:t xml:space="preserve"> и подготовки специалистов</w:t>
      </w:r>
      <w:r w:rsidRPr="00965DA5">
        <w:rPr>
          <w:b/>
        </w:rPr>
        <w:t>.</w:t>
      </w:r>
    </w:p>
    <w:p w:rsidR="00081095" w:rsidRDefault="00081095" w:rsidP="008E24EB"/>
    <w:p w:rsidR="00081095" w:rsidRDefault="00081095" w:rsidP="008E24EB">
      <w:r w:rsidRPr="00965DA5">
        <w:rPr>
          <w:b/>
        </w:rPr>
        <w:t>Правоприменение</w:t>
      </w:r>
    </w:p>
    <w:p w:rsidR="00081095" w:rsidRDefault="00081095" w:rsidP="008E24EB"/>
    <w:p w:rsidR="00081095" w:rsidRDefault="00081095" w:rsidP="008E24EB">
      <w:r w:rsidRPr="00965DA5">
        <w:t>33.</w:t>
      </w:r>
      <w:r w:rsidRPr="00965DA5">
        <w:tab/>
        <w:t xml:space="preserve">Комитет отмечает недостаточность представленной информации относительно обеспечиваемого государством-участником содействия и сотрудничества на всех этапах уголовного процесса в связи с преступлениями, </w:t>
      </w:r>
      <w:r>
        <w:t xml:space="preserve">указанными </w:t>
      </w:r>
      <w:r w:rsidRPr="00965DA5">
        <w:t>в пункте 1 статьи 3 Факультативного протокола, т.е. при выявлении, расследовании, преследовании, наказании и выдаче.</w:t>
      </w:r>
    </w:p>
    <w:p w:rsidR="00081095" w:rsidRDefault="00081095" w:rsidP="008E24EB"/>
    <w:p w:rsidR="00081095" w:rsidRDefault="00081095" w:rsidP="008E24EB">
      <w:pPr>
        <w:rPr>
          <w:b/>
        </w:rPr>
      </w:pPr>
      <w:r w:rsidRPr="00965DA5">
        <w:t>34.</w:t>
      </w:r>
      <w:r w:rsidRPr="00965DA5">
        <w:tab/>
      </w:r>
      <w:r w:rsidRPr="00965DA5">
        <w:rPr>
          <w:b/>
        </w:rPr>
        <w:t>Комитет призывает государство-участник представить в его следующем докладе более подробную информацию по данному вопросу.</w:t>
      </w:r>
    </w:p>
    <w:p w:rsidR="00081095" w:rsidRDefault="00081095" w:rsidP="008E24EB">
      <w:pPr>
        <w:rPr>
          <w:b/>
        </w:rPr>
      </w:pPr>
    </w:p>
    <w:p w:rsidR="00081095" w:rsidRPr="00FF46F0" w:rsidRDefault="00081095" w:rsidP="008E24EB">
      <w:pPr>
        <w:jc w:val="center"/>
        <w:rPr>
          <w:b/>
          <w:sz w:val="28"/>
          <w:szCs w:val="28"/>
        </w:rPr>
      </w:pPr>
      <w:r w:rsidRPr="00FF46F0">
        <w:rPr>
          <w:b/>
          <w:sz w:val="28"/>
          <w:szCs w:val="28"/>
        </w:rPr>
        <w:t>VIII.   Последующие меры и распространение информации</w:t>
      </w:r>
    </w:p>
    <w:p w:rsidR="00081095" w:rsidRDefault="00081095" w:rsidP="008E24EB">
      <w:pPr>
        <w:jc w:val="center"/>
        <w:rPr>
          <w:b/>
        </w:rPr>
      </w:pPr>
    </w:p>
    <w:p w:rsidR="00081095" w:rsidRDefault="00081095" w:rsidP="008E24EB">
      <w:r w:rsidRPr="00965DA5">
        <w:rPr>
          <w:b/>
        </w:rPr>
        <w:t>Последующие меры</w:t>
      </w:r>
    </w:p>
    <w:p w:rsidR="00081095" w:rsidRDefault="00081095" w:rsidP="008E24EB"/>
    <w:p w:rsidR="00081095" w:rsidRDefault="00081095" w:rsidP="008E24EB">
      <w:pPr>
        <w:rPr>
          <w:b/>
        </w:rPr>
      </w:pPr>
      <w:r w:rsidRPr="00965DA5">
        <w:t>35.</w:t>
      </w:r>
      <w:r w:rsidRPr="00965DA5">
        <w:tab/>
      </w:r>
      <w:r w:rsidRPr="00965DA5">
        <w:rPr>
          <w:b/>
        </w:rPr>
        <w:t xml:space="preserve">Комитет рекомендует государству-участнику принять все надлежащие меры для обеспечения полного осуществления настоящих рекомендаций, в частности путем их препровождения </w:t>
      </w:r>
      <w:r>
        <w:rPr>
          <w:b/>
        </w:rPr>
        <w:t>членам Кабинета министров и Народного меджлиса, а также на все атоллы</w:t>
      </w:r>
      <w:r w:rsidRPr="00965DA5">
        <w:rPr>
          <w:b/>
        </w:rPr>
        <w:t xml:space="preserve"> для надлежащего рассмотрения и принятия дальнейших мер.</w:t>
      </w:r>
    </w:p>
    <w:p w:rsidR="00081095" w:rsidRDefault="00081095" w:rsidP="008E24EB">
      <w:pPr>
        <w:rPr>
          <w:b/>
        </w:rPr>
      </w:pPr>
    </w:p>
    <w:p w:rsidR="00081095" w:rsidRDefault="00081095" w:rsidP="008E24EB">
      <w:r w:rsidRPr="00965DA5">
        <w:rPr>
          <w:b/>
        </w:rPr>
        <w:t>Распространение информации</w:t>
      </w:r>
    </w:p>
    <w:p w:rsidR="00081095" w:rsidRDefault="00081095" w:rsidP="008E24EB"/>
    <w:p w:rsidR="00081095" w:rsidRDefault="00081095" w:rsidP="008E24EB">
      <w:pPr>
        <w:rPr>
          <w:b/>
        </w:rPr>
      </w:pPr>
      <w:r w:rsidRPr="00965DA5">
        <w:t>36.</w:t>
      </w:r>
      <w:r w:rsidRPr="00965DA5">
        <w:tab/>
      </w:r>
      <w:r w:rsidRPr="00965DA5">
        <w:rPr>
          <w:b/>
        </w:rPr>
        <w:t>Комитет рекомендует обеспечить широкое распространение доклада и письменных ответов, представленных государством-участником</w:t>
      </w:r>
      <w:r>
        <w:rPr>
          <w:b/>
        </w:rPr>
        <w:t>,</w:t>
      </w:r>
      <w:r w:rsidRPr="00965DA5">
        <w:rPr>
          <w:b/>
        </w:rPr>
        <w:t xml:space="preserve"> и принятых соответствующих рекомендаций (заключительных замечаний), в том числе (но</w:t>
      </w:r>
      <w:r>
        <w:rPr>
          <w:b/>
        </w:rPr>
        <w:t> </w:t>
      </w:r>
      <w:r w:rsidRPr="00965DA5">
        <w:rPr>
          <w:b/>
        </w:rPr>
        <w:t>не</w:t>
      </w:r>
      <w:r>
        <w:rPr>
          <w:b/>
        </w:rPr>
        <w:t> </w:t>
      </w:r>
      <w:r w:rsidRPr="00965DA5">
        <w:rPr>
          <w:b/>
        </w:rPr>
        <w:t xml:space="preserve">исключительно) через Интернет, среди </w:t>
      </w:r>
      <w:r>
        <w:rPr>
          <w:b/>
        </w:rPr>
        <w:t xml:space="preserve">всех </w:t>
      </w:r>
      <w:r w:rsidRPr="00965DA5">
        <w:rPr>
          <w:b/>
        </w:rPr>
        <w:t>слоев населения, организаций гражданского общества, средств массовой информации, молодежных ассоциаций и</w:t>
      </w:r>
      <w:r>
        <w:rPr>
          <w:b/>
        </w:rPr>
        <w:t> </w:t>
      </w:r>
      <w:r w:rsidRPr="00965DA5">
        <w:rPr>
          <w:b/>
        </w:rPr>
        <w:t xml:space="preserve">профессиональных групп в целях стимулирования обсуждения и повышения осведомленности о </w:t>
      </w:r>
      <w:r>
        <w:rPr>
          <w:b/>
        </w:rPr>
        <w:t>Конвенции, ее</w:t>
      </w:r>
      <w:r w:rsidRPr="00965DA5">
        <w:rPr>
          <w:b/>
        </w:rPr>
        <w:t xml:space="preserve"> осуществлении и контроле за е</w:t>
      </w:r>
      <w:r>
        <w:rPr>
          <w:b/>
        </w:rPr>
        <w:t>е</w:t>
      </w:r>
      <w:r w:rsidRPr="00965DA5">
        <w:rPr>
          <w:b/>
        </w:rPr>
        <w:t xml:space="preserve"> соблюдением.  Кроме того, Комитет рекомендует государству-участнику обеспечить широкое распространение Факультативного протокола среди детей и их родителей посредством, в частности, его включения в школьные программы и изучения в рамках образования в области прав человека.</w:t>
      </w:r>
    </w:p>
    <w:p w:rsidR="00081095" w:rsidRDefault="00081095" w:rsidP="008E24EB">
      <w:pPr>
        <w:rPr>
          <w:b/>
        </w:rPr>
      </w:pPr>
    </w:p>
    <w:p w:rsidR="00081095" w:rsidRPr="00F11409" w:rsidRDefault="00081095" w:rsidP="008E24EB">
      <w:pPr>
        <w:keepNext/>
        <w:jc w:val="center"/>
        <w:rPr>
          <w:sz w:val="28"/>
          <w:szCs w:val="28"/>
        </w:rPr>
      </w:pPr>
      <w:r w:rsidRPr="00F11409">
        <w:rPr>
          <w:b/>
          <w:sz w:val="28"/>
          <w:szCs w:val="28"/>
        </w:rPr>
        <w:t>IX.</w:t>
      </w:r>
      <w:r w:rsidRPr="00F11409">
        <w:rPr>
          <w:b/>
          <w:sz w:val="28"/>
          <w:szCs w:val="28"/>
        </w:rPr>
        <w:tab/>
        <w:t>Следующий доклад</w:t>
      </w:r>
    </w:p>
    <w:p w:rsidR="00081095" w:rsidRDefault="00081095" w:rsidP="008E24EB">
      <w:pPr>
        <w:keepNext/>
        <w:jc w:val="center"/>
      </w:pPr>
    </w:p>
    <w:p w:rsidR="00081095" w:rsidRDefault="00081095" w:rsidP="008E24EB">
      <w:pPr>
        <w:keepNext/>
        <w:rPr>
          <w:b/>
        </w:rPr>
      </w:pPr>
      <w:r w:rsidRPr="00965DA5">
        <w:t>37.</w:t>
      </w:r>
      <w:r w:rsidRPr="00965DA5">
        <w:tab/>
      </w:r>
      <w:r w:rsidRPr="00965DA5">
        <w:rPr>
          <w:b/>
        </w:rPr>
        <w:t>В соответствии с пунктом 2 статьи 12 Комитет просит государство-участник включить дополнительную информацию об осуществлении Факультативного протокола в его объединенный четвертый и пятый периодический доклад, подлежащий представлению в соответствии с Конвенцией о правах ребенка 1</w:t>
      </w:r>
      <w:r>
        <w:rPr>
          <w:b/>
        </w:rPr>
        <w:t>2</w:t>
      </w:r>
      <w:r w:rsidRPr="00965DA5">
        <w:rPr>
          <w:b/>
        </w:rPr>
        <w:t> </w:t>
      </w:r>
      <w:r>
        <w:rPr>
          <w:b/>
        </w:rPr>
        <w:t xml:space="preserve">сентября </w:t>
      </w:r>
      <w:r w:rsidRPr="00965DA5">
        <w:rPr>
          <w:b/>
        </w:rPr>
        <w:t>2011 года.</w:t>
      </w:r>
    </w:p>
    <w:p w:rsidR="00081095" w:rsidRDefault="00081095" w:rsidP="008E24EB"/>
    <w:p w:rsidR="00081095" w:rsidRPr="006E4AD2" w:rsidRDefault="00081095" w:rsidP="008E24EB">
      <w:pPr>
        <w:jc w:val="center"/>
      </w:pPr>
      <w:r>
        <w:t>-----</w:t>
      </w:r>
    </w:p>
    <w:p w:rsidR="00BC6AB1" w:rsidRPr="00523906" w:rsidRDefault="00BC6AB1" w:rsidP="00620792">
      <w:pPr>
        <w:rPr>
          <w:lang w:val="en-US"/>
        </w:rPr>
      </w:pPr>
    </w:p>
    <w:sectPr w:rsidR="00BC6AB1" w:rsidRPr="00523906" w:rsidSect="00FC7B14">
      <w:headerReference w:type="even" r:id="rId7"/>
      <w:headerReference w:type="default" r:id="rId8"/>
      <w:footerReference w:type="default" r:id="rId9"/>
      <w:type w:val="continuous"/>
      <w:pgSz w:w="11907" w:h="16840" w:code="9"/>
      <w:pgMar w:top="851" w:right="851" w:bottom="1701" w:left="1701" w:header="851" w:footer="851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0C" w:rsidRDefault="0058350C">
      <w:r>
        <w:separator/>
      </w:r>
    </w:p>
  </w:endnote>
  <w:endnote w:type="continuationSeparator" w:id="0">
    <w:p w:rsidR="0058350C" w:rsidRDefault="005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57" w:rsidRDefault="00503A57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5pt;margin-top:-149.15pt;width:28.05pt;height:146.05pt;z-index:1" filled="f" stroked="f">
          <v:textbox style="layout-flow:vertical" inset="0,0,0,0">
            <w:txbxContent>
              <w:p w:rsidR="00503A57" w:rsidRDefault="00503A57">
                <w:pPr>
                  <w:rPr>
                    <w:lang w:val="en-US"/>
                  </w:rPr>
                </w:pPr>
              </w:p>
              <w:p w:rsidR="00503A57" w:rsidRDefault="00503A5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B20A1">
                  <w:rPr>
                    <w:rStyle w:val="PageNumber"/>
                    <w:noProof/>
                  </w:rPr>
                  <w:t>9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0C" w:rsidRDefault="0058350C">
      <w:r>
        <w:separator/>
      </w:r>
    </w:p>
  </w:footnote>
  <w:footnote w:type="continuationSeparator" w:id="0">
    <w:p w:rsidR="0058350C" w:rsidRDefault="0058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57" w:rsidRDefault="00503A57">
    <w:pPr>
      <w:pStyle w:val="Header"/>
      <w:rPr>
        <w:lang w:val="en-US"/>
      </w:rPr>
    </w:pPr>
    <w:r>
      <w:rPr>
        <w:lang w:val="en-US"/>
      </w:rPr>
      <w:t>CRC/C/OPSC/MD</w:t>
    </w:r>
    <w:r w:rsidR="00987B91">
      <w:rPr>
        <w:lang w:val="en-US"/>
      </w:rPr>
      <w:t>V</w:t>
    </w:r>
    <w:r>
      <w:rPr>
        <w:lang w:val="en-US"/>
      </w:rPr>
      <w:t>/CO/1</w:t>
    </w:r>
  </w:p>
  <w:p w:rsidR="00503A57" w:rsidRDefault="00FC7B14">
    <w:pPr>
      <w:pStyle w:val="Header"/>
      <w:rPr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20A1">
      <w:rPr>
        <w:rStyle w:val="PageNumber"/>
        <w:noProof/>
      </w:rPr>
      <w:t>10</w:t>
    </w:r>
    <w:r>
      <w:rPr>
        <w:rStyle w:val="PageNumber"/>
      </w:rPr>
      <w:fldChar w:fldCharType="end"/>
    </w:r>
  </w:p>
  <w:p w:rsidR="00503A57" w:rsidRDefault="00503A57">
    <w:pPr>
      <w:pStyle w:val="Header"/>
      <w:rPr>
        <w:lang w:val="en-US"/>
      </w:rPr>
    </w:pPr>
  </w:p>
  <w:p w:rsidR="00503A57" w:rsidRDefault="00503A57">
    <w:pPr>
      <w:pStyle w:val="Head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2.55pt;margin-top:42.5pt;width:28.05pt;height:146.05pt;z-index:2" filled="f" stroked="f">
          <v:textbox style="layout-flow:vertical" inset="0,0,0,0">
            <w:txbxContent>
              <w:p w:rsidR="00503A57" w:rsidRDefault="00503A57">
                <w:pPr>
                  <w:rPr>
                    <w:lang w:val="en-US"/>
                  </w:rPr>
                </w:pPr>
              </w:p>
              <w:p w:rsidR="00503A57" w:rsidRDefault="00503A5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B20A1">
                  <w:rPr>
                    <w:rStyle w:val="PageNumber"/>
                    <w:noProof/>
                  </w:rPr>
                  <w:t>10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57" w:rsidRDefault="00503A57" w:rsidP="001C6724">
    <w:pPr>
      <w:pStyle w:val="Header"/>
      <w:tabs>
        <w:tab w:val="left" w:pos="61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CRC/C/OPSC/MD</w:t>
    </w:r>
    <w:r w:rsidR="00987B91">
      <w:rPr>
        <w:lang w:val="en-US"/>
      </w:rPr>
      <w:t>V</w:t>
    </w:r>
    <w:r>
      <w:rPr>
        <w:lang w:val="en-US"/>
      </w:rPr>
      <w:t>/CO/1</w:t>
    </w:r>
  </w:p>
  <w:p w:rsidR="00503A57" w:rsidRDefault="00FC7B14" w:rsidP="001C6724">
    <w:pPr>
      <w:pStyle w:val="Header"/>
      <w:tabs>
        <w:tab w:val="left" w:pos="61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20A1">
      <w:rPr>
        <w:rStyle w:val="PageNumber"/>
        <w:noProof/>
      </w:rPr>
      <w:t>9</w:t>
    </w:r>
    <w:r>
      <w:rPr>
        <w:rStyle w:val="PageNumber"/>
      </w:rPr>
      <w:fldChar w:fldCharType="end"/>
    </w:r>
  </w:p>
  <w:p w:rsidR="00503A57" w:rsidRDefault="00503A57" w:rsidP="001C6724">
    <w:pPr>
      <w:pStyle w:val="Header"/>
      <w:tabs>
        <w:tab w:val="left" w:pos="6171"/>
      </w:tabs>
      <w:rPr>
        <w:lang w:val="en-US"/>
      </w:rPr>
    </w:pPr>
  </w:p>
  <w:p w:rsidR="00503A57" w:rsidRPr="00037014" w:rsidRDefault="00503A5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983"/>
    <w:rsid w:val="00037014"/>
    <w:rsid w:val="00067236"/>
    <w:rsid w:val="00081095"/>
    <w:rsid w:val="001832FB"/>
    <w:rsid w:val="001C6724"/>
    <w:rsid w:val="001C6D67"/>
    <w:rsid w:val="00216959"/>
    <w:rsid w:val="00302C61"/>
    <w:rsid w:val="0030530E"/>
    <w:rsid w:val="00316956"/>
    <w:rsid w:val="003C126B"/>
    <w:rsid w:val="003D521F"/>
    <w:rsid w:val="003E388D"/>
    <w:rsid w:val="00404100"/>
    <w:rsid w:val="00416106"/>
    <w:rsid w:val="00423070"/>
    <w:rsid w:val="00471A95"/>
    <w:rsid w:val="004817A8"/>
    <w:rsid w:val="00496E70"/>
    <w:rsid w:val="004C54C4"/>
    <w:rsid w:val="004D1A23"/>
    <w:rsid w:val="004E0379"/>
    <w:rsid w:val="00503A57"/>
    <w:rsid w:val="00523906"/>
    <w:rsid w:val="0058350C"/>
    <w:rsid w:val="005B20A1"/>
    <w:rsid w:val="005E1DDF"/>
    <w:rsid w:val="00605ACD"/>
    <w:rsid w:val="00620792"/>
    <w:rsid w:val="00640AC6"/>
    <w:rsid w:val="00656245"/>
    <w:rsid w:val="00663265"/>
    <w:rsid w:val="006C497B"/>
    <w:rsid w:val="0071281E"/>
    <w:rsid w:val="007532C3"/>
    <w:rsid w:val="007A4ED8"/>
    <w:rsid w:val="007B6206"/>
    <w:rsid w:val="007E08AE"/>
    <w:rsid w:val="007F3759"/>
    <w:rsid w:val="00806983"/>
    <w:rsid w:val="00822E2F"/>
    <w:rsid w:val="0085520D"/>
    <w:rsid w:val="00880427"/>
    <w:rsid w:val="00880DEF"/>
    <w:rsid w:val="008E24EB"/>
    <w:rsid w:val="00906327"/>
    <w:rsid w:val="009643B8"/>
    <w:rsid w:val="00985202"/>
    <w:rsid w:val="00987B91"/>
    <w:rsid w:val="009F2195"/>
    <w:rsid w:val="00A25F75"/>
    <w:rsid w:val="00A3464D"/>
    <w:rsid w:val="00A4105B"/>
    <w:rsid w:val="00A85180"/>
    <w:rsid w:val="00A96C84"/>
    <w:rsid w:val="00AA6D3D"/>
    <w:rsid w:val="00AA774A"/>
    <w:rsid w:val="00B30D94"/>
    <w:rsid w:val="00B65445"/>
    <w:rsid w:val="00BC3696"/>
    <w:rsid w:val="00BC6AB1"/>
    <w:rsid w:val="00BD7DA6"/>
    <w:rsid w:val="00C446D8"/>
    <w:rsid w:val="00C923C0"/>
    <w:rsid w:val="00CA2B22"/>
    <w:rsid w:val="00CD3722"/>
    <w:rsid w:val="00CE11B1"/>
    <w:rsid w:val="00D50361"/>
    <w:rsid w:val="00D6558D"/>
    <w:rsid w:val="00DA48E5"/>
    <w:rsid w:val="00E2357E"/>
    <w:rsid w:val="00E60215"/>
    <w:rsid w:val="00E61B7F"/>
    <w:rsid w:val="00E8048C"/>
    <w:rsid w:val="00EC47D4"/>
    <w:rsid w:val="00ED5796"/>
    <w:rsid w:val="00EE0ABC"/>
    <w:rsid w:val="00EF7888"/>
    <w:rsid w:val="00F016EC"/>
    <w:rsid w:val="00F523ED"/>
    <w:rsid w:val="00FC7B14"/>
    <w:rsid w:val="00FE6E0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rsid w:val="00ED5796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rFonts w:eastAsia="Times New Roman"/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character" w:styleId="PageNumber">
    <w:name w:val="page number"/>
    <w:basedOn w:val="DefaultParagraphFont"/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2855</Words>
  <Characters>16277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40963</vt:lpstr>
    </vt:vector>
  </TitlesOfParts>
  <Company>CSD</Company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40963</dc:title>
  <dc:subject>tcherepakhin</dc:subject>
  <dc:creator>kovalskaia</dc:creator>
  <cp:keywords/>
  <dc:description/>
  <cp:lastModifiedBy>Любовь Катаева</cp:lastModifiedBy>
  <cp:revision>2</cp:revision>
  <cp:lastPrinted>2009-04-20T12:24:00Z</cp:lastPrinted>
  <dcterms:created xsi:type="dcterms:W3CDTF">2009-04-21T06:41:00Z</dcterms:created>
  <dcterms:modified xsi:type="dcterms:W3CDTF">2009-04-21T06:41:00Z</dcterms:modified>
</cp:coreProperties>
</file>