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szCs w:val="21"/>
              </w:rPr>
            </w:pPr>
            <w:r>
              <w:rPr>
                <w:sz w:val="40"/>
                <w:szCs w:val="40"/>
              </w:rPr>
              <w:t>C</w:t>
            </w:r>
            <w:r w:rsidR="003916A2">
              <w:rPr>
                <w:rFonts w:hint="eastAsia"/>
                <w:sz w:val="40"/>
                <w:szCs w:val="40"/>
              </w:rPr>
              <w:t>EDAW</w:t>
            </w:r>
            <w:r w:rsidRPr="00DA36A7">
              <w:rPr>
                <w:sz w:val="20"/>
              </w:rPr>
              <w:t>/</w:t>
            </w:r>
            <w:r w:rsidR="001539A6">
              <w:rPr>
                <w:sz w:val="20"/>
              </w:rPr>
              <w:t>C</w:t>
            </w:r>
            <w:r w:rsidR="003916A2">
              <w:rPr>
                <w:sz w:val="20"/>
              </w:rPr>
              <w:t>/</w:t>
            </w:r>
            <w:r w:rsidR="0064395C" w:rsidRPr="0064395C">
              <w:rPr>
                <w:sz w:val="20"/>
                <w:lang w:val="en-GB"/>
              </w:rPr>
              <w:t>TKM/CO/3-4</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Pr="003916A2" w:rsidRDefault="003916A2">
            <w:pPr>
              <w:spacing w:before="160" w:line="240" w:lineRule="auto"/>
              <w:rPr>
                <w:rFonts w:eastAsia="SimHei" w:hint="eastAsia"/>
                <w:sz w:val="32"/>
                <w:szCs w:val="32"/>
              </w:rPr>
            </w:pPr>
            <w:r w:rsidRPr="003916A2">
              <w:rPr>
                <w:rFonts w:eastAsia="SimHei" w:hint="eastAsia"/>
                <w:sz w:val="32"/>
                <w:szCs w:val="32"/>
                <w:lang w:val="fr-CH"/>
              </w:rPr>
              <w:t>消除对妇女一切形式歧视</w:t>
            </w:r>
            <w:r w:rsidR="00E06285" w:rsidRPr="003916A2">
              <w:rPr>
                <w:rFonts w:eastAsia="SimHei" w:hint="eastAsia"/>
                <w:sz w:val="32"/>
                <w:szCs w:val="32"/>
              </w:rPr>
              <w:t>公约</w:t>
            </w:r>
          </w:p>
        </w:tc>
        <w:tc>
          <w:tcPr>
            <w:tcW w:w="2819" w:type="dxa"/>
            <w:tcBorders>
              <w:top w:val="single" w:sz="4" w:space="0" w:color="auto"/>
              <w:bottom w:val="single" w:sz="12" w:space="0" w:color="auto"/>
            </w:tcBorders>
          </w:tcPr>
          <w:p w:rsidR="00E06285" w:rsidRPr="00DA36A7" w:rsidRDefault="0064395C" w:rsidP="00DA36A7">
            <w:pPr>
              <w:spacing w:before="240" w:line="240" w:lineRule="atLeast"/>
              <w:rPr>
                <w:sz w:val="20"/>
              </w:rPr>
            </w:pPr>
            <w:r>
              <w:rPr>
                <w:sz w:val="20"/>
              </w:rPr>
              <w:t xml:space="preserve">Distr.: </w:t>
            </w:r>
            <w:r w:rsidR="003916A2">
              <w:rPr>
                <w:sz w:val="20"/>
              </w:rPr>
              <w:t>General</w:t>
            </w:r>
          </w:p>
          <w:p w:rsidR="00E06285" w:rsidRPr="00DA36A7" w:rsidRDefault="0064395C">
            <w:pPr>
              <w:spacing w:line="240" w:lineRule="atLeast"/>
              <w:rPr>
                <w:sz w:val="20"/>
              </w:rPr>
            </w:pPr>
            <w:r>
              <w:rPr>
                <w:rFonts w:hint="eastAsia"/>
                <w:sz w:val="20"/>
              </w:rPr>
              <w:t xml:space="preserve">9 </w:t>
            </w:r>
            <w:r w:rsidRPr="0064395C">
              <w:rPr>
                <w:sz w:val="20"/>
              </w:rPr>
              <w:t>November</w:t>
            </w:r>
            <w:r w:rsidR="00A64FC3">
              <w:rPr>
                <w:sz w:val="20"/>
              </w:rPr>
              <w:t xml:space="preserve"> 20</w:t>
            </w:r>
            <w:r w:rsidR="00916876">
              <w:rPr>
                <w:rFonts w:hint="eastAsia"/>
                <w:sz w:val="20"/>
              </w:rPr>
              <w:t>12</w:t>
            </w:r>
          </w:p>
          <w:p w:rsidR="00E06285" w:rsidRPr="00DA36A7" w:rsidRDefault="00E06285">
            <w:pPr>
              <w:spacing w:line="240" w:lineRule="atLeast"/>
              <w:rPr>
                <w:sz w:val="20"/>
              </w:rPr>
            </w:pPr>
            <w:r w:rsidRPr="00DA36A7">
              <w:rPr>
                <w:sz w:val="20"/>
              </w:rPr>
              <w:t xml:space="preserve">Chinese </w:t>
            </w:r>
          </w:p>
          <w:p w:rsidR="00E06285" w:rsidRPr="00DA36A7" w:rsidRDefault="0064395C">
            <w:pPr>
              <w:spacing w:line="240" w:lineRule="atLeast"/>
              <w:rPr>
                <w:rFonts w:hint="eastAsia"/>
                <w:sz w:val="20"/>
              </w:rPr>
            </w:pPr>
            <w:r>
              <w:rPr>
                <w:sz w:val="20"/>
              </w:rPr>
              <w:t xml:space="preserve">Original: </w:t>
            </w:r>
            <w:r w:rsidR="00E06285" w:rsidRPr="00DA36A7">
              <w:rPr>
                <w:sz w:val="20"/>
              </w:rPr>
              <w:t>English</w:t>
            </w:r>
          </w:p>
        </w:tc>
      </w:tr>
    </w:tbl>
    <w:p w:rsidR="00E06285" w:rsidRDefault="003916A2" w:rsidP="002C6169">
      <w:pPr>
        <w:spacing w:before="120"/>
        <w:rPr>
          <w:rFonts w:eastAsia="SimHei" w:hint="eastAsia"/>
          <w:sz w:val="24"/>
          <w:szCs w:val="24"/>
        </w:rPr>
      </w:pPr>
      <w:r>
        <w:rPr>
          <w:rFonts w:eastAsia="SimHei" w:hint="eastAsia"/>
          <w:sz w:val="24"/>
          <w:szCs w:val="24"/>
        </w:rPr>
        <w:t>消除对妇女歧视</w:t>
      </w:r>
      <w:r w:rsidR="001B5B95">
        <w:rPr>
          <w:rFonts w:eastAsia="SimHei" w:hint="eastAsia"/>
          <w:sz w:val="24"/>
          <w:szCs w:val="24"/>
        </w:rPr>
        <w:t>委员会</w:t>
      </w:r>
    </w:p>
    <w:p w:rsidR="0064395C" w:rsidRPr="0064395C" w:rsidRDefault="0064395C" w:rsidP="0066501D">
      <w:pPr>
        <w:pStyle w:val="HChGC"/>
        <w:spacing w:before="560"/>
        <w:rPr>
          <w:rFonts w:hint="eastAsia"/>
          <w:lang w:val="en-GB"/>
        </w:rPr>
      </w:pPr>
      <w:r w:rsidRPr="0064395C">
        <w:rPr>
          <w:lang w:val="en-GB"/>
        </w:rPr>
        <w:tab/>
      </w:r>
      <w:r w:rsidRPr="0064395C">
        <w:rPr>
          <w:lang w:val="en-GB"/>
        </w:rPr>
        <w:tab/>
      </w:r>
      <w:r w:rsidRPr="0064395C">
        <w:rPr>
          <w:rFonts w:hint="eastAsia"/>
          <w:lang w:val="en-GB"/>
        </w:rPr>
        <w:t>委员会第五十三届会议</w:t>
      </w:r>
      <w:r w:rsidRPr="0064395C">
        <w:rPr>
          <w:lang w:val="en-GB"/>
        </w:rPr>
        <w:t>(2012</w:t>
      </w:r>
      <w:r w:rsidRPr="0064395C">
        <w:rPr>
          <w:rFonts w:hint="eastAsia"/>
          <w:lang w:val="en-GB"/>
        </w:rPr>
        <w:t>年</w:t>
      </w:r>
      <w:r w:rsidRPr="0064395C">
        <w:rPr>
          <w:rFonts w:hint="eastAsia"/>
          <w:lang w:val="en-GB"/>
        </w:rPr>
        <w:t>10</w:t>
      </w:r>
      <w:r w:rsidRPr="0064395C">
        <w:rPr>
          <w:rFonts w:hint="eastAsia"/>
          <w:lang w:val="en-GB"/>
        </w:rPr>
        <w:t>月</w:t>
      </w:r>
      <w:r w:rsidRPr="0064395C">
        <w:rPr>
          <w:rFonts w:hint="eastAsia"/>
          <w:lang w:val="en-GB"/>
        </w:rPr>
        <w:t>1</w:t>
      </w:r>
      <w:r w:rsidRPr="0064395C">
        <w:rPr>
          <w:rFonts w:hint="eastAsia"/>
          <w:lang w:val="en-GB"/>
        </w:rPr>
        <w:t>日至</w:t>
      </w:r>
      <w:r w:rsidRPr="0064395C">
        <w:rPr>
          <w:rFonts w:hint="eastAsia"/>
          <w:lang w:val="en-GB"/>
        </w:rPr>
        <w:t>19</w:t>
      </w:r>
      <w:r w:rsidRPr="0064395C">
        <w:rPr>
          <w:rFonts w:hint="eastAsia"/>
          <w:lang w:val="en-GB"/>
        </w:rPr>
        <w:t>日</w:t>
      </w:r>
      <w:r w:rsidRPr="0064395C">
        <w:rPr>
          <w:lang w:val="en-GB"/>
        </w:rPr>
        <w:t>)</w:t>
      </w:r>
      <w:r w:rsidRPr="0064395C">
        <w:rPr>
          <w:rFonts w:hint="eastAsia"/>
          <w:lang w:val="en-GB"/>
        </w:rPr>
        <w:t>通过的</w:t>
      </w:r>
      <w:r w:rsidR="00FB4F3C">
        <w:rPr>
          <w:lang w:val="en-GB"/>
        </w:rPr>
        <w:br/>
      </w:r>
      <w:r w:rsidRPr="0064395C">
        <w:rPr>
          <w:rFonts w:hint="eastAsia"/>
          <w:lang w:val="en-GB"/>
        </w:rPr>
        <w:t>关于土库曼斯坦第三和第四次定期报告的结论性意见</w:t>
      </w:r>
    </w:p>
    <w:p w:rsidR="0064395C" w:rsidRPr="0064395C" w:rsidRDefault="0064395C" w:rsidP="0064395C">
      <w:pPr>
        <w:pStyle w:val="SingleTxtGC"/>
        <w:rPr>
          <w:rFonts w:hint="eastAsia"/>
          <w:lang w:val="en-GB"/>
        </w:rPr>
      </w:pPr>
      <w:r w:rsidRPr="0064395C">
        <w:rPr>
          <w:lang w:val="en-GB"/>
        </w:rPr>
        <w:t>1.</w:t>
      </w:r>
      <w:r w:rsidR="002D115B">
        <w:rPr>
          <w:rFonts w:hint="eastAsia"/>
          <w:lang w:val="en-GB"/>
        </w:rPr>
        <w:t xml:space="preserve">  </w:t>
      </w:r>
      <w:r w:rsidRPr="0064395C">
        <w:rPr>
          <w:rFonts w:hint="eastAsia"/>
          <w:lang w:val="en-GB"/>
        </w:rPr>
        <w:t>委员会在</w:t>
      </w:r>
      <w:r w:rsidRPr="0064395C">
        <w:rPr>
          <w:rFonts w:hint="eastAsia"/>
          <w:lang w:val="en-GB"/>
        </w:rPr>
        <w:t>2012</w:t>
      </w:r>
      <w:r w:rsidRPr="0064395C">
        <w:rPr>
          <w:rFonts w:hint="eastAsia"/>
          <w:lang w:val="en-GB"/>
        </w:rPr>
        <w:t>年</w:t>
      </w:r>
      <w:r w:rsidRPr="0064395C">
        <w:rPr>
          <w:rFonts w:hint="eastAsia"/>
          <w:lang w:val="en-GB"/>
        </w:rPr>
        <w:t>10</w:t>
      </w:r>
      <w:r w:rsidRPr="0064395C">
        <w:rPr>
          <w:rFonts w:hint="eastAsia"/>
          <w:lang w:val="en-GB"/>
        </w:rPr>
        <w:t>月</w:t>
      </w:r>
      <w:r w:rsidRPr="0064395C">
        <w:rPr>
          <w:rFonts w:hint="eastAsia"/>
          <w:lang w:val="en-GB"/>
        </w:rPr>
        <w:t>11</w:t>
      </w:r>
      <w:r w:rsidRPr="0064395C">
        <w:rPr>
          <w:rFonts w:hint="eastAsia"/>
          <w:lang w:val="en-GB"/>
        </w:rPr>
        <w:t>日举行的第</w:t>
      </w:r>
      <w:r w:rsidRPr="0064395C">
        <w:rPr>
          <w:lang w:val="en-GB"/>
        </w:rPr>
        <w:t>1085</w:t>
      </w:r>
      <w:r w:rsidRPr="0064395C">
        <w:rPr>
          <w:rFonts w:hint="eastAsia"/>
          <w:lang w:val="en-GB"/>
        </w:rPr>
        <w:t>和第</w:t>
      </w:r>
      <w:r w:rsidRPr="0064395C">
        <w:rPr>
          <w:lang w:val="en-GB"/>
        </w:rPr>
        <w:t>1086</w:t>
      </w:r>
      <w:r w:rsidRPr="0064395C">
        <w:rPr>
          <w:rFonts w:hint="eastAsia"/>
          <w:lang w:val="en-GB"/>
        </w:rPr>
        <w:t>次会议上</w:t>
      </w:r>
      <w:r w:rsidRPr="0064395C">
        <w:rPr>
          <w:lang w:val="en-GB"/>
        </w:rPr>
        <w:t>(</w:t>
      </w:r>
      <w:r w:rsidRPr="0064395C">
        <w:rPr>
          <w:rFonts w:hint="eastAsia"/>
          <w:lang w:val="en-GB"/>
        </w:rPr>
        <w:t>见</w:t>
      </w:r>
      <w:r w:rsidRPr="0064395C">
        <w:rPr>
          <w:lang w:val="en-GB"/>
        </w:rPr>
        <w:t>CEDAW/</w:t>
      </w:r>
      <w:r w:rsidR="00255D8C">
        <w:rPr>
          <w:rFonts w:hint="eastAsia"/>
          <w:lang w:val="en-GB"/>
        </w:rPr>
        <w:t xml:space="preserve"> </w:t>
      </w:r>
      <w:r w:rsidRPr="0064395C">
        <w:rPr>
          <w:lang w:val="en-GB"/>
        </w:rPr>
        <w:t>C/SR.1085</w:t>
      </w:r>
      <w:r w:rsidRPr="0064395C">
        <w:rPr>
          <w:rFonts w:hint="eastAsia"/>
          <w:lang w:val="en-GB"/>
        </w:rPr>
        <w:t>和</w:t>
      </w:r>
      <w:r w:rsidRPr="0064395C">
        <w:rPr>
          <w:lang w:val="en-GB"/>
        </w:rPr>
        <w:t>1086)</w:t>
      </w:r>
      <w:r w:rsidRPr="0064395C">
        <w:rPr>
          <w:rFonts w:hint="eastAsia"/>
          <w:lang w:val="en-GB"/>
        </w:rPr>
        <w:t>，审议了</w:t>
      </w:r>
      <w:r w:rsidRPr="0064395C">
        <w:rPr>
          <w:lang w:val="en-GB"/>
        </w:rPr>
        <w:t>土库曼斯坦</w:t>
      </w:r>
      <w:r w:rsidRPr="0064395C">
        <w:rPr>
          <w:rFonts w:hint="eastAsia"/>
          <w:lang w:val="en-GB"/>
        </w:rPr>
        <w:t>的第三和第四次合并定期报告</w:t>
      </w:r>
      <w:r w:rsidRPr="0064395C">
        <w:rPr>
          <w:lang w:val="en-GB"/>
        </w:rPr>
        <w:t>(CEDAW/</w:t>
      </w:r>
      <w:r w:rsidR="009B02D7">
        <w:rPr>
          <w:rFonts w:hint="eastAsia"/>
          <w:lang w:val="en-GB"/>
        </w:rPr>
        <w:t xml:space="preserve"> </w:t>
      </w:r>
      <w:r w:rsidRPr="0064395C">
        <w:rPr>
          <w:lang w:val="en-GB"/>
        </w:rPr>
        <w:t>C/TKM/</w:t>
      </w:r>
      <w:r w:rsidRPr="0064395C">
        <w:rPr>
          <w:rFonts w:hint="eastAsia"/>
          <w:lang w:val="en-GB"/>
        </w:rPr>
        <w:t>3</w:t>
      </w:r>
      <w:r w:rsidRPr="0064395C">
        <w:rPr>
          <w:lang w:val="en-GB"/>
        </w:rPr>
        <w:t>-</w:t>
      </w:r>
      <w:r w:rsidRPr="0064395C">
        <w:rPr>
          <w:rFonts w:hint="eastAsia"/>
          <w:lang w:val="en-GB"/>
        </w:rPr>
        <w:t>4</w:t>
      </w:r>
      <w:r w:rsidRPr="0064395C">
        <w:rPr>
          <w:lang w:val="en-GB"/>
        </w:rPr>
        <w:t>)</w:t>
      </w:r>
      <w:r w:rsidRPr="0064395C">
        <w:rPr>
          <w:rFonts w:hint="eastAsia"/>
          <w:lang w:val="en-GB"/>
        </w:rPr>
        <w:t>。委员会的议题和问题清单载于</w:t>
      </w:r>
      <w:r w:rsidR="009C16AE">
        <w:rPr>
          <w:lang w:val="en-GB"/>
        </w:rPr>
        <w:t>CEDAW/C/TKM/Q/3-4</w:t>
      </w:r>
      <w:r w:rsidRPr="0064395C">
        <w:rPr>
          <w:rFonts w:hint="eastAsia"/>
          <w:lang w:val="en-GB"/>
        </w:rPr>
        <w:t>号文件，</w:t>
      </w:r>
      <w:r w:rsidRPr="0064395C">
        <w:rPr>
          <w:lang w:val="en-GB"/>
        </w:rPr>
        <w:t>土库曼斯坦</w:t>
      </w:r>
      <w:r w:rsidRPr="0064395C">
        <w:rPr>
          <w:rFonts w:hint="eastAsia"/>
          <w:lang w:val="en-GB"/>
        </w:rPr>
        <w:t>政府的答复载于</w:t>
      </w:r>
      <w:r w:rsidRPr="0064395C">
        <w:rPr>
          <w:lang w:val="en-GB"/>
        </w:rPr>
        <w:t>CEDAW/C/TKM/Q/3-4/Add.1</w:t>
      </w:r>
      <w:r w:rsidRPr="0064395C">
        <w:rPr>
          <w:rFonts w:hint="eastAsia"/>
          <w:lang w:val="en-GB"/>
        </w:rPr>
        <w:t>号文件。</w:t>
      </w:r>
    </w:p>
    <w:p w:rsidR="0064395C" w:rsidRPr="0064395C" w:rsidRDefault="0064395C" w:rsidP="00E15665">
      <w:pPr>
        <w:pStyle w:val="H1GC"/>
        <w:rPr>
          <w:rFonts w:hint="eastAsia"/>
          <w:lang w:val="en-GB"/>
        </w:rPr>
      </w:pPr>
      <w:r w:rsidRPr="0064395C">
        <w:rPr>
          <w:lang w:val="en-GB"/>
        </w:rPr>
        <w:tab/>
        <w:t>A.</w:t>
      </w:r>
      <w:r w:rsidRPr="0064395C">
        <w:rPr>
          <w:lang w:val="en-GB"/>
        </w:rPr>
        <w:tab/>
      </w:r>
      <w:r w:rsidRPr="0064395C">
        <w:rPr>
          <w:rFonts w:hint="eastAsia"/>
          <w:lang w:val="en-GB"/>
        </w:rPr>
        <w:t>导言</w:t>
      </w:r>
    </w:p>
    <w:p w:rsidR="0064395C" w:rsidRPr="0064395C" w:rsidRDefault="0064395C" w:rsidP="0064395C">
      <w:pPr>
        <w:pStyle w:val="SingleTxtGC"/>
        <w:rPr>
          <w:rFonts w:hint="eastAsia"/>
          <w:lang w:val="en-GB"/>
        </w:rPr>
      </w:pPr>
      <w:r w:rsidRPr="0064395C">
        <w:rPr>
          <w:lang w:val="en-GB"/>
        </w:rPr>
        <w:t>2.</w:t>
      </w:r>
      <w:r w:rsidR="00CE26BD">
        <w:rPr>
          <w:rFonts w:hint="eastAsia"/>
          <w:lang w:val="en-GB"/>
        </w:rPr>
        <w:t xml:space="preserve">  </w:t>
      </w:r>
      <w:r w:rsidRPr="0064395C">
        <w:rPr>
          <w:rFonts w:hint="eastAsia"/>
          <w:lang w:val="en-GB"/>
        </w:rPr>
        <w:t>委员会注意到缔约国提交的第三和第四次合并定期报告，该报告基本是按照委员会的报告编写准则编写的；但</w:t>
      </w:r>
      <w:r w:rsidRPr="0064395C">
        <w:rPr>
          <w:lang w:val="en-GB"/>
        </w:rPr>
        <w:t>委员会</w:t>
      </w:r>
      <w:r w:rsidRPr="0064395C">
        <w:rPr>
          <w:rFonts w:hint="eastAsia"/>
          <w:lang w:val="en-GB"/>
        </w:rPr>
        <w:t>感到遗憾的是，报告系逾期提交，并</w:t>
      </w:r>
      <w:r w:rsidRPr="0064395C">
        <w:rPr>
          <w:lang w:val="en-GB"/>
        </w:rPr>
        <w:t>缺乏按性别</w:t>
      </w:r>
      <w:r w:rsidRPr="0064395C">
        <w:rPr>
          <w:rFonts w:hint="eastAsia"/>
          <w:lang w:val="en-GB"/>
        </w:rPr>
        <w:t>细分</w:t>
      </w:r>
      <w:r w:rsidRPr="0064395C">
        <w:rPr>
          <w:lang w:val="en-GB"/>
        </w:rPr>
        <w:t>的</w:t>
      </w:r>
      <w:r w:rsidRPr="0064395C">
        <w:rPr>
          <w:rFonts w:hint="eastAsia"/>
          <w:lang w:val="en-GB"/>
        </w:rPr>
        <w:t>最新数据。</w:t>
      </w:r>
      <w:r w:rsidRPr="0064395C">
        <w:rPr>
          <w:lang w:val="en-GB"/>
        </w:rPr>
        <w:t>委员会</w:t>
      </w:r>
      <w:r w:rsidRPr="0064395C">
        <w:rPr>
          <w:rFonts w:hint="eastAsia"/>
          <w:lang w:val="en-GB"/>
        </w:rPr>
        <w:t>感谢缔约国的口头陈述</w:t>
      </w:r>
      <w:r w:rsidRPr="0064395C">
        <w:rPr>
          <w:rFonts w:hint="eastAsia"/>
          <w:lang w:val="en-GB"/>
        </w:rPr>
        <w:t>(</w:t>
      </w:r>
      <w:r w:rsidRPr="0064395C">
        <w:rPr>
          <w:rFonts w:hint="eastAsia"/>
          <w:lang w:val="en-GB"/>
        </w:rPr>
        <w:t>包括幻灯片展示</w:t>
      </w:r>
      <w:r w:rsidRPr="0064395C">
        <w:rPr>
          <w:rFonts w:hint="eastAsia"/>
          <w:lang w:val="en-GB"/>
        </w:rPr>
        <w:t>)</w:t>
      </w:r>
      <w:r w:rsidRPr="0064395C">
        <w:rPr>
          <w:rFonts w:hint="eastAsia"/>
          <w:lang w:val="en-GB"/>
        </w:rPr>
        <w:t>、</w:t>
      </w:r>
      <w:r w:rsidRPr="0064395C">
        <w:rPr>
          <w:lang w:val="en-GB"/>
        </w:rPr>
        <w:t>对委员会会前工作组提出的</w:t>
      </w:r>
      <w:r w:rsidRPr="0064395C">
        <w:rPr>
          <w:rFonts w:hint="eastAsia"/>
          <w:lang w:val="en-GB"/>
        </w:rPr>
        <w:t>议题</w:t>
      </w:r>
      <w:r w:rsidRPr="0064395C">
        <w:rPr>
          <w:lang w:val="en-GB"/>
        </w:rPr>
        <w:t>和问题清单的书面答复以及对委员会口头提出的问题</w:t>
      </w:r>
      <w:r w:rsidRPr="0064395C">
        <w:rPr>
          <w:rFonts w:hint="eastAsia"/>
          <w:lang w:val="en-GB"/>
        </w:rPr>
        <w:t>所作</w:t>
      </w:r>
      <w:r w:rsidRPr="0064395C">
        <w:rPr>
          <w:lang w:val="en-GB"/>
        </w:rPr>
        <w:t>的进一步澄清。</w:t>
      </w:r>
    </w:p>
    <w:p w:rsidR="0064395C" w:rsidRPr="0064395C" w:rsidRDefault="0064395C" w:rsidP="0064395C">
      <w:pPr>
        <w:pStyle w:val="SingleTxtGC"/>
        <w:rPr>
          <w:rFonts w:hint="eastAsia"/>
        </w:rPr>
      </w:pPr>
      <w:r w:rsidRPr="0064395C">
        <w:t>3.</w:t>
      </w:r>
      <w:r w:rsidR="0084435D">
        <w:rPr>
          <w:rFonts w:hint="eastAsia"/>
        </w:rPr>
        <w:t xml:space="preserve">  </w:t>
      </w:r>
      <w:r w:rsidRPr="0064395C">
        <w:t>委员会</w:t>
      </w:r>
      <w:r w:rsidRPr="0064395C">
        <w:rPr>
          <w:rFonts w:hint="eastAsia"/>
        </w:rPr>
        <w:t>赞扬缔约国派出的高级别和性别均衡的代表团，该代表团由</w:t>
      </w:r>
      <w:r w:rsidRPr="0064395C">
        <w:t>土库曼斯坦</w:t>
      </w:r>
      <w:r w:rsidRPr="0064395C">
        <w:rPr>
          <w:rFonts w:hint="eastAsia"/>
        </w:rPr>
        <w:t>总统下属的土库曼斯坦国家民主与人权研究所所长</w:t>
      </w:r>
      <w:r w:rsidRPr="0064395C">
        <w:t xml:space="preserve">Yazdursun Gurbannazarova </w:t>
      </w:r>
      <w:r w:rsidRPr="0064395C">
        <w:rPr>
          <w:rFonts w:hint="eastAsia"/>
        </w:rPr>
        <w:t>女士阁下担任团长，成员包括三位副部长、一名议员和</w:t>
      </w:r>
      <w:r w:rsidRPr="0064395C">
        <w:t>土库曼斯坦</w:t>
      </w:r>
      <w:r w:rsidRPr="0064395C">
        <w:rPr>
          <w:rFonts w:hint="eastAsia"/>
        </w:rPr>
        <w:t>妇女联盟主席。</w:t>
      </w:r>
      <w:r w:rsidRPr="0064395C">
        <w:t>委员会</w:t>
      </w:r>
      <w:r w:rsidRPr="0064395C">
        <w:rPr>
          <w:rFonts w:hint="eastAsia"/>
        </w:rPr>
        <w:t>赞赏代表团与委员会成员之间的建设性对话，同时也注意到，对一些问题的回答比较模糊，对另一些问题则未予回答。</w:t>
      </w:r>
    </w:p>
    <w:p w:rsidR="0064395C" w:rsidRPr="0064395C" w:rsidRDefault="0064395C" w:rsidP="00023D67">
      <w:pPr>
        <w:pStyle w:val="H1GC"/>
        <w:rPr>
          <w:rFonts w:hint="eastAsia"/>
          <w:lang w:val="en-GB"/>
        </w:rPr>
      </w:pPr>
      <w:r w:rsidRPr="0064395C">
        <w:rPr>
          <w:lang w:val="en-GB"/>
        </w:rPr>
        <w:tab/>
        <w:t>B.</w:t>
      </w:r>
      <w:r w:rsidRPr="0064395C">
        <w:rPr>
          <w:lang w:val="en-GB"/>
        </w:rPr>
        <w:tab/>
      </w:r>
      <w:r w:rsidRPr="0064395C">
        <w:rPr>
          <w:rFonts w:hint="eastAsia"/>
          <w:lang w:val="en-GB"/>
        </w:rPr>
        <w:t>积极方面</w:t>
      </w:r>
    </w:p>
    <w:p w:rsidR="0064395C" w:rsidRPr="0064395C" w:rsidRDefault="0064395C" w:rsidP="0064395C">
      <w:pPr>
        <w:pStyle w:val="SingleTxtGC"/>
        <w:rPr>
          <w:lang w:val="en-GB"/>
        </w:rPr>
      </w:pPr>
      <w:r w:rsidRPr="0064395C">
        <w:rPr>
          <w:lang w:val="en-GB"/>
        </w:rPr>
        <w:t>4.</w:t>
      </w:r>
      <w:r w:rsidR="00806A0E">
        <w:rPr>
          <w:rFonts w:hint="eastAsia"/>
          <w:lang w:val="en-GB"/>
        </w:rPr>
        <w:t xml:space="preserve">  </w:t>
      </w:r>
      <w:r w:rsidRPr="0064395C">
        <w:rPr>
          <w:lang w:val="en-GB"/>
        </w:rPr>
        <w:t>委员会</w:t>
      </w:r>
      <w:r w:rsidRPr="0064395C">
        <w:rPr>
          <w:rFonts w:hint="eastAsia"/>
          <w:lang w:val="en-GB"/>
        </w:rPr>
        <w:t>欢迎自</w:t>
      </w:r>
      <w:r w:rsidRPr="0064395C">
        <w:rPr>
          <w:rFonts w:hint="eastAsia"/>
          <w:lang w:val="en-GB"/>
        </w:rPr>
        <w:t>2006</w:t>
      </w:r>
      <w:r w:rsidRPr="0064395C">
        <w:rPr>
          <w:rFonts w:hint="eastAsia"/>
          <w:lang w:val="en-GB"/>
        </w:rPr>
        <w:t>年通过上一次结论性意见以来取得的进展，包括实行了立法改革，并通过了一系列立法措施，其中</w:t>
      </w:r>
      <w:r w:rsidRPr="0064395C">
        <w:rPr>
          <w:lang w:val="en-GB"/>
        </w:rPr>
        <w:t>具体提到：</w:t>
      </w:r>
    </w:p>
    <w:p w:rsidR="0064395C" w:rsidRPr="0064395C" w:rsidRDefault="0066501D" w:rsidP="00FB44DB">
      <w:pPr>
        <w:pStyle w:val="SingleTxtGC"/>
        <w:numPr>
          <w:ilvl w:val="0"/>
          <w:numId w:val="9"/>
        </w:numPr>
        <w:rPr>
          <w:lang w:val="en-GB"/>
        </w:rPr>
      </w:pPr>
      <w:r>
        <w:rPr>
          <w:lang w:val="fr-FR"/>
        </w:rPr>
        <w:br w:type="page"/>
      </w:r>
      <w:r w:rsidR="0064395C" w:rsidRPr="0064395C">
        <w:rPr>
          <w:rFonts w:hint="eastAsia"/>
          <w:lang w:val="fr-FR"/>
        </w:rPr>
        <w:t>《</w:t>
      </w:r>
      <w:r w:rsidR="0064395C" w:rsidRPr="0064395C">
        <w:rPr>
          <w:rFonts w:hint="eastAsia"/>
          <w:lang w:val="en-GB"/>
        </w:rPr>
        <w:t>家庭法典</w:t>
      </w:r>
      <w:r w:rsidR="0064395C" w:rsidRPr="0064395C">
        <w:rPr>
          <w:rFonts w:hint="eastAsia"/>
          <w:lang w:val="fr-FR"/>
        </w:rPr>
        <w:t>》</w:t>
      </w:r>
      <w:r w:rsidR="0064395C" w:rsidRPr="0064395C">
        <w:rPr>
          <w:lang w:val="en-GB"/>
        </w:rPr>
        <w:t>(2012</w:t>
      </w:r>
      <w:r w:rsidR="0064395C" w:rsidRPr="0064395C">
        <w:rPr>
          <w:rFonts w:hint="eastAsia"/>
          <w:lang w:val="en-GB"/>
        </w:rPr>
        <w:t>年</w:t>
      </w:r>
      <w:r w:rsidR="0064395C" w:rsidRPr="0064395C">
        <w:rPr>
          <w:lang w:val="en-GB"/>
        </w:rPr>
        <w:t>)</w:t>
      </w:r>
      <w:r w:rsidR="0064395C">
        <w:rPr>
          <w:lang w:val="en-GB"/>
        </w:rPr>
        <w:t>；</w:t>
      </w:r>
    </w:p>
    <w:p w:rsidR="0064395C" w:rsidRPr="0064395C" w:rsidRDefault="0064395C" w:rsidP="00FB44DB">
      <w:pPr>
        <w:pStyle w:val="SingleTxtGC"/>
        <w:numPr>
          <w:ilvl w:val="0"/>
          <w:numId w:val="9"/>
        </w:numPr>
        <w:rPr>
          <w:lang w:val="en-GB"/>
        </w:rPr>
      </w:pPr>
      <w:r w:rsidRPr="0064395C">
        <w:rPr>
          <w:rFonts w:hint="eastAsia"/>
          <w:lang w:val="fr-FR"/>
        </w:rPr>
        <w:t>《刑法典》</w:t>
      </w:r>
      <w:r w:rsidRPr="0064395C">
        <w:rPr>
          <w:lang w:val="en-GB"/>
        </w:rPr>
        <w:t>(2010</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lang w:val="en-GB"/>
        </w:rPr>
        <w:t>《刑事执行法</w:t>
      </w:r>
      <w:r w:rsidRPr="0064395C">
        <w:rPr>
          <w:rFonts w:hint="eastAsia"/>
          <w:lang w:val="fr-FR"/>
        </w:rPr>
        <w:t>典</w:t>
      </w:r>
      <w:r w:rsidRPr="0064395C">
        <w:rPr>
          <w:lang w:val="en-GB"/>
        </w:rPr>
        <w:t>》</w:t>
      </w:r>
      <w:r w:rsidRPr="0064395C">
        <w:rPr>
          <w:lang w:val="en-GB"/>
        </w:rPr>
        <w:t>(2011</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rFonts w:hint="eastAsia"/>
          <w:lang w:val="en-GB"/>
        </w:rPr>
        <w:t>《法律专业人员和法律实践法》</w:t>
      </w:r>
      <w:r w:rsidRPr="0064395C">
        <w:rPr>
          <w:lang w:val="en-GB"/>
        </w:rPr>
        <w:t>(2010</w:t>
      </w:r>
      <w:r w:rsidRPr="0064395C">
        <w:rPr>
          <w:rFonts w:hint="eastAsia"/>
          <w:lang w:val="en-GB"/>
        </w:rPr>
        <w:t>年</w:t>
      </w:r>
      <w:r w:rsidRPr="0064395C">
        <w:rPr>
          <w:lang w:val="en-GB"/>
        </w:rPr>
        <w:t>)</w:t>
      </w:r>
    </w:p>
    <w:p w:rsidR="0064395C" w:rsidRPr="0064395C" w:rsidRDefault="0064395C" w:rsidP="00FB44DB">
      <w:pPr>
        <w:pStyle w:val="SingleTxtGC"/>
        <w:numPr>
          <w:ilvl w:val="0"/>
          <w:numId w:val="9"/>
        </w:numPr>
        <w:rPr>
          <w:lang w:val="en-GB"/>
        </w:rPr>
      </w:pPr>
      <w:r w:rsidRPr="0064395C">
        <w:rPr>
          <w:lang w:val="en-GB"/>
        </w:rPr>
        <w:t>《刑事诉讼法典》</w:t>
      </w:r>
      <w:r w:rsidRPr="0064395C">
        <w:rPr>
          <w:lang w:val="en-GB"/>
        </w:rPr>
        <w:t>(2009</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lang w:val="en-GB"/>
        </w:rPr>
        <w:t>《</w:t>
      </w:r>
      <w:r w:rsidRPr="0064395C">
        <w:rPr>
          <w:rFonts w:hint="eastAsia"/>
          <w:lang w:val="en-GB"/>
        </w:rPr>
        <w:t>劳动法</w:t>
      </w:r>
      <w:r w:rsidRPr="0064395C">
        <w:rPr>
          <w:lang w:val="en-GB"/>
        </w:rPr>
        <w:t>典》</w:t>
      </w:r>
      <w:r w:rsidRPr="0064395C">
        <w:rPr>
          <w:lang w:val="en-GB"/>
        </w:rPr>
        <w:t>(2009</w:t>
      </w:r>
      <w:r w:rsidR="00302C33">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rFonts w:hint="eastAsia"/>
          <w:lang w:val="en-GB"/>
        </w:rPr>
        <w:t>《教育法》</w:t>
      </w:r>
      <w:r w:rsidRPr="0064395C">
        <w:rPr>
          <w:lang w:val="en-GB"/>
        </w:rPr>
        <w:t>(2009</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rFonts w:hint="eastAsia"/>
          <w:lang w:val="en-GB"/>
        </w:rPr>
        <w:t>《社会保障法典》</w:t>
      </w:r>
      <w:r w:rsidRPr="0064395C">
        <w:rPr>
          <w:lang w:val="en-GB"/>
        </w:rPr>
        <w:t>(2007</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lang w:val="en-GB"/>
        </w:rPr>
        <w:t>《打击贩运人口法》</w:t>
      </w:r>
      <w:r w:rsidRPr="0064395C">
        <w:rPr>
          <w:lang w:val="en-GB"/>
        </w:rPr>
        <w:t>(2007</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lang w:val="en-GB"/>
        </w:rPr>
      </w:pPr>
      <w:r w:rsidRPr="0064395C">
        <w:rPr>
          <w:lang w:val="en-GB"/>
        </w:rPr>
        <w:t>《妇女平等国家保障法》</w:t>
      </w:r>
      <w:r w:rsidRPr="0064395C">
        <w:rPr>
          <w:lang w:val="en-GB"/>
        </w:rPr>
        <w:t>(2007</w:t>
      </w:r>
      <w:r w:rsidRPr="0064395C">
        <w:rPr>
          <w:rFonts w:hint="eastAsia"/>
          <w:lang w:val="en-GB"/>
        </w:rPr>
        <w:t>年</w:t>
      </w:r>
      <w:r w:rsidRPr="0064395C">
        <w:rPr>
          <w:lang w:val="en-GB"/>
        </w:rPr>
        <w:t>)</w:t>
      </w:r>
      <w:r>
        <w:rPr>
          <w:lang w:val="en-GB"/>
        </w:rPr>
        <w:t>；</w:t>
      </w:r>
    </w:p>
    <w:p w:rsidR="0064395C" w:rsidRPr="0064395C" w:rsidRDefault="0064395C" w:rsidP="00FB44DB">
      <w:pPr>
        <w:pStyle w:val="SingleTxtGC"/>
        <w:numPr>
          <w:ilvl w:val="0"/>
          <w:numId w:val="9"/>
        </w:numPr>
        <w:rPr>
          <w:rFonts w:hint="eastAsia"/>
          <w:lang w:val="en-GB"/>
        </w:rPr>
      </w:pPr>
      <w:r w:rsidRPr="0064395C">
        <w:rPr>
          <w:rFonts w:hint="eastAsia"/>
          <w:lang w:val="en-GB"/>
        </w:rPr>
        <w:t>《小额融资组织与小额融资法》</w:t>
      </w:r>
      <w:r w:rsidRPr="0064395C">
        <w:rPr>
          <w:lang w:val="en-GB"/>
        </w:rPr>
        <w:t>(2011</w:t>
      </w:r>
      <w:r w:rsidRPr="0064395C">
        <w:rPr>
          <w:rFonts w:hint="eastAsia"/>
          <w:lang w:val="en-GB"/>
        </w:rPr>
        <w:t>年</w:t>
      </w:r>
      <w:r w:rsidRPr="0064395C">
        <w:rPr>
          <w:lang w:val="en-GB"/>
        </w:rPr>
        <w:t>)</w:t>
      </w:r>
      <w:r w:rsidRPr="0064395C">
        <w:rPr>
          <w:rFonts w:hint="eastAsia"/>
          <w:lang w:val="en-GB"/>
        </w:rPr>
        <w:t>。</w:t>
      </w:r>
    </w:p>
    <w:p w:rsidR="0064395C" w:rsidRPr="0064395C" w:rsidRDefault="0064395C" w:rsidP="0064395C">
      <w:pPr>
        <w:pStyle w:val="SingleTxtGC"/>
        <w:rPr>
          <w:rFonts w:hint="eastAsia"/>
          <w:lang w:val="en-GB"/>
        </w:rPr>
      </w:pPr>
      <w:r w:rsidRPr="0064395C">
        <w:rPr>
          <w:lang w:val="en-GB"/>
        </w:rPr>
        <w:t>5.</w:t>
      </w:r>
      <w:r w:rsidR="005C51CF">
        <w:rPr>
          <w:rFonts w:hint="eastAsia"/>
          <w:lang w:val="en-GB"/>
        </w:rPr>
        <w:t xml:space="preserve">  </w:t>
      </w:r>
      <w:r w:rsidRPr="0064395C">
        <w:rPr>
          <w:lang w:val="en-GB"/>
        </w:rPr>
        <w:t>委员会</w:t>
      </w:r>
      <w:r w:rsidRPr="0064395C">
        <w:rPr>
          <w:rFonts w:hint="eastAsia"/>
          <w:lang w:val="en-GB"/>
        </w:rPr>
        <w:t>欢迎通过了以下政策：</w:t>
      </w:r>
    </w:p>
    <w:p w:rsidR="0064395C" w:rsidRPr="0064395C" w:rsidRDefault="0064395C" w:rsidP="00532055">
      <w:pPr>
        <w:pStyle w:val="SingleTxtGC"/>
        <w:numPr>
          <w:ilvl w:val="0"/>
          <w:numId w:val="10"/>
        </w:numPr>
        <w:rPr>
          <w:rFonts w:hint="eastAsia"/>
          <w:lang w:val="en-GB"/>
        </w:rPr>
      </w:pPr>
      <w:r w:rsidRPr="0064395C">
        <w:rPr>
          <w:rFonts w:hint="eastAsia"/>
          <w:lang w:val="en-GB"/>
        </w:rPr>
        <w:t>《国家艾滋病毒战略》</w:t>
      </w:r>
      <w:r w:rsidRPr="0064395C">
        <w:rPr>
          <w:lang w:val="en-GB"/>
        </w:rPr>
        <w:t>(2012-2016</w:t>
      </w:r>
      <w:r w:rsidRPr="0064395C">
        <w:rPr>
          <w:rFonts w:hint="eastAsia"/>
          <w:lang w:val="en-GB"/>
        </w:rPr>
        <w:t>年</w:t>
      </w:r>
      <w:r w:rsidRPr="0064395C">
        <w:rPr>
          <w:lang w:val="en-GB"/>
        </w:rPr>
        <w:t>)</w:t>
      </w:r>
      <w:r>
        <w:rPr>
          <w:lang w:val="en-GB"/>
        </w:rPr>
        <w:t>；</w:t>
      </w:r>
    </w:p>
    <w:p w:rsidR="0064395C" w:rsidRPr="0064395C" w:rsidRDefault="0064395C" w:rsidP="00532055">
      <w:pPr>
        <w:pStyle w:val="SingleTxtGC"/>
        <w:numPr>
          <w:ilvl w:val="0"/>
          <w:numId w:val="10"/>
        </w:numPr>
        <w:rPr>
          <w:lang w:val="en-GB"/>
        </w:rPr>
      </w:pPr>
      <w:r w:rsidRPr="0064395C">
        <w:rPr>
          <w:rFonts w:hint="eastAsia"/>
          <w:lang w:val="en-GB"/>
        </w:rPr>
        <w:t>《儿童早期发育国家方案》</w:t>
      </w:r>
      <w:r w:rsidRPr="0064395C">
        <w:rPr>
          <w:lang w:val="en-GB"/>
        </w:rPr>
        <w:t>(2011-2015</w:t>
      </w:r>
      <w:r w:rsidRPr="0064395C">
        <w:rPr>
          <w:rFonts w:hint="eastAsia"/>
          <w:lang w:val="en-GB"/>
        </w:rPr>
        <w:t>年</w:t>
      </w:r>
      <w:r w:rsidRPr="0064395C">
        <w:rPr>
          <w:lang w:val="en-GB"/>
        </w:rPr>
        <w:t>)</w:t>
      </w:r>
      <w:r>
        <w:rPr>
          <w:lang w:val="en-GB"/>
        </w:rPr>
        <w:t>；</w:t>
      </w:r>
    </w:p>
    <w:p w:rsidR="0064395C" w:rsidRPr="0064395C" w:rsidRDefault="0064395C" w:rsidP="00532055">
      <w:pPr>
        <w:pStyle w:val="SingleTxtGC"/>
        <w:numPr>
          <w:ilvl w:val="0"/>
          <w:numId w:val="10"/>
        </w:numPr>
        <w:rPr>
          <w:rFonts w:hint="eastAsia"/>
          <w:lang w:val="en-GB"/>
        </w:rPr>
      </w:pPr>
      <w:r w:rsidRPr="0064395C">
        <w:rPr>
          <w:lang w:val="en-GB"/>
        </w:rPr>
        <w:t>《打击麻醉药品、精神药物、前体</w:t>
      </w:r>
      <w:r w:rsidRPr="0064395C">
        <w:rPr>
          <w:rFonts w:hint="eastAsia"/>
          <w:lang w:val="en-GB"/>
        </w:rPr>
        <w:t>的非法贩运和向吸毒成瘾者提供援助国家方案</w:t>
      </w:r>
      <w:r w:rsidRPr="0064395C">
        <w:rPr>
          <w:lang w:val="en-GB"/>
        </w:rPr>
        <w:t>》</w:t>
      </w:r>
      <w:r w:rsidRPr="0064395C">
        <w:rPr>
          <w:lang w:val="en-GB"/>
        </w:rPr>
        <w:t>(2011-2015</w:t>
      </w:r>
      <w:r w:rsidRPr="0064395C">
        <w:rPr>
          <w:rFonts w:hint="eastAsia"/>
          <w:lang w:val="en-GB"/>
        </w:rPr>
        <w:t>年</w:t>
      </w:r>
      <w:r w:rsidRPr="0064395C">
        <w:rPr>
          <w:lang w:val="en-GB"/>
        </w:rPr>
        <w:t>)</w:t>
      </w:r>
      <w:r w:rsidRPr="0064395C">
        <w:rPr>
          <w:rFonts w:hint="eastAsia"/>
          <w:lang w:val="en-GB"/>
        </w:rPr>
        <w:t>。</w:t>
      </w:r>
    </w:p>
    <w:p w:rsidR="0064395C" w:rsidRPr="0064395C" w:rsidRDefault="0064395C" w:rsidP="0064395C">
      <w:pPr>
        <w:pStyle w:val="SingleTxtGC"/>
        <w:rPr>
          <w:rFonts w:hint="eastAsia"/>
          <w:lang w:val="en-GB"/>
        </w:rPr>
      </w:pPr>
      <w:r w:rsidRPr="0064395C">
        <w:rPr>
          <w:lang w:val="en-GB"/>
        </w:rPr>
        <w:t>6.</w:t>
      </w:r>
      <w:r w:rsidR="00071943">
        <w:rPr>
          <w:rFonts w:hint="eastAsia"/>
          <w:lang w:val="en-GB"/>
        </w:rPr>
        <w:t xml:space="preserve">  </w:t>
      </w:r>
      <w:r w:rsidRPr="0064395C">
        <w:rPr>
          <w:rFonts w:hint="eastAsia"/>
          <w:lang w:val="en-GB"/>
        </w:rPr>
        <w:t>委员会赞赏地注意到，</w:t>
      </w:r>
      <w:r w:rsidRPr="0064395C">
        <w:rPr>
          <w:rFonts w:hint="eastAsia"/>
          <w:lang w:val="en-GB"/>
        </w:rPr>
        <w:t>2007</w:t>
      </w:r>
      <w:r w:rsidRPr="0064395C">
        <w:rPr>
          <w:rFonts w:hint="eastAsia"/>
          <w:lang w:val="en-GB"/>
        </w:rPr>
        <w:t>年设立了一个关于履行</w:t>
      </w:r>
      <w:r w:rsidRPr="0064395C">
        <w:rPr>
          <w:lang w:val="en-GB"/>
        </w:rPr>
        <w:t>土库曼斯坦</w:t>
      </w:r>
      <w:r w:rsidRPr="0064395C">
        <w:rPr>
          <w:rFonts w:hint="eastAsia"/>
          <w:lang w:val="en-GB"/>
        </w:rPr>
        <w:t>国际人权义务、包括《公约》的部门间委员会。</w:t>
      </w:r>
    </w:p>
    <w:p w:rsidR="0064395C" w:rsidRPr="0064395C" w:rsidRDefault="0064395C" w:rsidP="0064395C">
      <w:pPr>
        <w:pStyle w:val="SingleTxtGC"/>
        <w:rPr>
          <w:rFonts w:hint="eastAsia"/>
          <w:lang w:val="en-GB"/>
        </w:rPr>
      </w:pPr>
      <w:r w:rsidRPr="0064395C">
        <w:rPr>
          <w:lang w:val="en-GB"/>
        </w:rPr>
        <w:t>7.</w:t>
      </w:r>
      <w:r w:rsidR="00071943">
        <w:rPr>
          <w:rFonts w:hint="eastAsia"/>
          <w:lang w:val="en-GB"/>
        </w:rPr>
        <w:t xml:space="preserve">  </w:t>
      </w:r>
      <w:r w:rsidRPr="0064395C">
        <w:rPr>
          <w:lang w:val="en-GB"/>
        </w:rPr>
        <w:t>委员会</w:t>
      </w:r>
      <w:r w:rsidRPr="0064395C">
        <w:rPr>
          <w:rFonts w:hint="eastAsia"/>
          <w:lang w:val="en-GB"/>
        </w:rPr>
        <w:t>欢迎缔约国加入了：</w:t>
      </w:r>
    </w:p>
    <w:p w:rsidR="0064395C" w:rsidRPr="0064395C" w:rsidRDefault="0064395C" w:rsidP="00471842">
      <w:pPr>
        <w:pStyle w:val="SingleTxtGC"/>
        <w:numPr>
          <w:ilvl w:val="0"/>
          <w:numId w:val="11"/>
        </w:numPr>
        <w:rPr>
          <w:lang w:val="en-GB"/>
        </w:rPr>
      </w:pPr>
      <w:r w:rsidRPr="0064395C">
        <w:rPr>
          <w:rFonts w:hint="eastAsia"/>
          <w:lang w:val="en-GB"/>
        </w:rPr>
        <w:t>《公约任择议定书》</w:t>
      </w:r>
      <w:r w:rsidRPr="0064395C">
        <w:rPr>
          <w:lang w:val="en-GB"/>
        </w:rPr>
        <w:t>(2009</w:t>
      </w:r>
      <w:r w:rsidRPr="0064395C">
        <w:rPr>
          <w:rFonts w:hint="eastAsia"/>
          <w:lang w:val="en-GB"/>
        </w:rPr>
        <w:t>年</w:t>
      </w:r>
      <w:r w:rsidRPr="0064395C">
        <w:rPr>
          <w:lang w:val="en-GB"/>
        </w:rPr>
        <w:t>)</w:t>
      </w:r>
      <w:r>
        <w:rPr>
          <w:lang w:val="en-GB"/>
        </w:rPr>
        <w:t>；</w:t>
      </w:r>
    </w:p>
    <w:p w:rsidR="0064395C" w:rsidRPr="0064395C" w:rsidRDefault="0064395C" w:rsidP="00471842">
      <w:pPr>
        <w:pStyle w:val="SingleTxtGC"/>
        <w:numPr>
          <w:ilvl w:val="0"/>
          <w:numId w:val="11"/>
        </w:numPr>
        <w:rPr>
          <w:lang w:val="en-GB"/>
        </w:rPr>
      </w:pPr>
      <w:r w:rsidRPr="0064395C">
        <w:rPr>
          <w:rFonts w:hint="eastAsia"/>
          <w:lang w:val="en-GB"/>
        </w:rPr>
        <w:t>《残疾人权利国际公约》</w:t>
      </w:r>
      <w:r w:rsidRPr="0064395C">
        <w:rPr>
          <w:lang w:val="en-GB"/>
        </w:rPr>
        <w:t>(2008</w:t>
      </w:r>
      <w:r w:rsidRPr="0064395C">
        <w:rPr>
          <w:rFonts w:hint="eastAsia"/>
          <w:lang w:val="en-GB"/>
        </w:rPr>
        <w:t>年</w:t>
      </w:r>
      <w:r w:rsidRPr="0064395C">
        <w:rPr>
          <w:lang w:val="en-GB"/>
        </w:rPr>
        <w:t>)</w:t>
      </w:r>
      <w:r>
        <w:rPr>
          <w:lang w:val="en-GB"/>
        </w:rPr>
        <w:t>；</w:t>
      </w:r>
    </w:p>
    <w:p w:rsidR="0064395C" w:rsidRPr="0064395C" w:rsidRDefault="0064395C" w:rsidP="00471842">
      <w:pPr>
        <w:pStyle w:val="SingleTxtGC"/>
        <w:numPr>
          <w:ilvl w:val="0"/>
          <w:numId w:val="11"/>
        </w:numPr>
        <w:rPr>
          <w:lang w:val="en-GB"/>
        </w:rPr>
      </w:pPr>
      <w:r w:rsidRPr="0064395C">
        <w:rPr>
          <w:rFonts w:hint="eastAsia"/>
          <w:lang w:val="en-GB"/>
        </w:rPr>
        <w:t>《残疾人权利国际公约任择议定书》</w:t>
      </w:r>
      <w:r w:rsidRPr="0064395C">
        <w:rPr>
          <w:lang w:val="en-GB"/>
        </w:rPr>
        <w:t>(2010</w:t>
      </w:r>
      <w:r w:rsidRPr="0064395C">
        <w:rPr>
          <w:rFonts w:hint="eastAsia"/>
          <w:lang w:val="en-GB"/>
        </w:rPr>
        <w:t>年</w:t>
      </w:r>
      <w:r w:rsidRPr="0064395C">
        <w:rPr>
          <w:lang w:val="en-GB"/>
        </w:rPr>
        <w:t>)</w:t>
      </w:r>
      <w:r>
        <w:rPr>
          <w:lang w:val="en-GB"/>
        </w:rPr>
        <w:t>；</w:t>
      </w:r>
    </w:p>
    <w:p w:rsidR="0064395C" w:rsidRPr="0064395C" w:rsidRDefault="0064395C" w:rsidP="00471842">
      <w:pPr>
        <w:pStyle w:val="SingleTxtGC"/>
        <w:numPr>
          <w:ilvl w:val="0"/>
          <w:numId w:val="11"/>
        </w:numPr>
        <w:rPr>
          <w:lang w:val="en-GB"/>
        </w:rPr>
      </w:pPr>
      <w:r w:rsidRPr="0064395C">
        <w:rPr>
          <w:rFonts w:hint="eastAsia"/>
          <w:lang w:val="en-GB"/>
        </w:rPr>
        <w:t>《无国籍人地位公约》</w:t>
      </w:r>
      <w:r w:rsidRPr="0064395C">
        <w:rPr>
          <w:lang w:val="en-GB"/>
        </w:rPr>
        <w:t>(2011</w:t>
      </w:r>
      <w:r w:rsidRPr="0064395C">
        <w:rPr>
          <w:rFonts w:hint="eastAsia"/>
          <w:lang w:val="en-GB"/>
        </w:rPr>
        <w:t>年</w:t>
      </w:r>
      <w:r w:rsidRPr="0064395C">
        <w:rPr>
          <w:lang w:val="en-GB"/>
        </w:rPr>
        <w:t>)</w:t>
      </w:r>
      <w:r>
        <w:rPr>
          <w:lang w:val="en-GB"/>
        </w:rPr>
        <w:t>；</w:t>
      </w:r>
    </w:p>
    <w:p w:rsidR="0064395C" w:rsidRPr="0064395C" w:rsidRDefault="0064395C" w:rsidP="00471842">
      <w:pPr>
        <w:pStyle w:val="SingleTxtGC"/>
        <w:numPr>
          <w:ilvl w:val="0"/>
          <w:numId w:val="11"/>
        </w:numPr>
        <w:rPr>
          <w:lang w:val="en-GB"/>
        </w:rPr>
      </w:pPr>
      <w:r w:rsidRPr="0064395C">
        <w:rPr>
          <w:rFonts w:hint="eastAsia"/>
          <w:lang w:val="en-GB"/>
        </w:rPr>
        <w:t>《减少无国籍状态公约》</w:t>
      </w:r>
      <w:r w:rsidRPr="0064395C">
        <w:rPr>
          <w:lang w:val="en-GB"/>
        </w:rPr>
        <w:t>(2012</w:t>
      </w:r>
      <w:r w:rsidRPr="0064395C">
        <w:rPr>
          <w:rFonts w:hint="eastAsia"/>
          <w:lang w:val="en-GB"/>
        </w:rPr>
        <w:t>年</w:t>
      </w:r>
      <w:r w:rsidRPr="0064395C">
        <w:rPr>
          <w:lang w:val="en-GB"/>
        </w:rPr>
        <w:t>)</w:t>
      </w:r>
    </w:p>
    <w:p w:rsidR="0064395C" w:rsidRPr="0064395C" w:rsidRDefault="0064395C" w:rsidP="00895B94">
      <w:pPr>
        <w:pStyle w:val="H1GC"/>
        <w:rPr>
          <w:rFonts w:hint="eastAsia"/>
          <w:lang w:val="en-GB"/>
        </w:rPr>
      </w:pPr>
      <w:r w:rsidRPr="0064395C">
        <w:rPr>
          <w:lang w:val="en-GB"/>
        </w:rPr>
        <w:tab/>
        <w:t>C.</w:t>
      </w:r>
      <w:r w:rsidRPr="0064395C">
        <w:rPr>
          <w:lang w:val="en-GB"/>
        </w:rPr>
        <w:tab/>
      </w:r>
      <w:r w:rsidRPr="0064395C">
        <w:rPr>
          <w:rFonts w:hint="eastAsia"/>
          <w:lang w:val="en-GB"/>
        </w:rPr>
        <w:t>主要关注领域和建议</w:t>
      </w:r>
    </w:p>
    <w:p w:rsidR="0064395C" w:rsidRPr="0064395C" w:rsidRDefault="0064395C" w:rsidP="0064395C">
      <w:pPr>
        <w:pStyle w:val="SingleTxtGC"/>
        <w:rPr>
          <w:rFonts w:hint="eastAsia"/>
          <w:lang w:val="en-GB"/>
        </w:rPr>
      </w:pPr>
      <w:r w:rsidRPr="0064395C">
        <w:rPr>
          <w:lang w:val="en-GB"/>
        </w:rPr>
        <w:t>8.</w:t>
      </w:r>
      <w:r w:rsidR="00A01FC6">
        <w:rPr>
          <w:rFonts w:hint="eastAsia"/>
          <w:lang w:val="en-GB"/>
        </w:rPr>
        <w:t xml:space="preserve">  </w:t>
      </w:r>
      <w:r w:rsidRPr="0064395C">
        <w:rPr>
          <w:lang w:val="en-GB"/>
        </w:rPr>
        <w:t>委员会</w:t>
      </w:r>
      <w:r w:rsidRPr="0064395C">
        <w:rPr>
          <w:rFonts w:hint="eastAsia"/>
          <w:lang w:val="en-GB"/>
        </w:rPr>
        <w:t>回顾，缔约国有义务系统、持续地执行《公约》的所有规定；委员会认为，本结论性意见所提出的关切和建议需要缔约国给予优先注意。因此，委员会促请缔约国在执行活动中侧重于这些领域，并在下一次定期报告中报告所采取的行动和取得的成果。委员会呼吁缔约国向所有相关部委、议会和司法机构转发本结论性意见，以确保其得到充分实施。</w:t>
      </w:r>
    </w:p>
    <w:p w:rsidR="0064395C" w:rsidRPr="0064395C" w:rsidRDefault="0064395C" w:rsidP="00A01FC6">
      <w:pPr>
        <w:pStyle w:val="H23GC"/>
        <w:rPr>
          <w:rFonts w:hint="eastAsia"/>
          <w:lang w:val="en-GB"/>
        </w:rPr>
      </w:pPr>
      <w:r w:rsidRPr="0064395C">
        <w:rPr>
          <w:lang w:val="en-GB"/>
        </w:rPr>
        <w:tab/>
      </w:r>
      <w:r w:rsidRPr="0064395C">
        <w:rPr>
          <w:lang w:val="en-GB"/>
        </w:rPr>
        <w:tab/>
      </w:r>
      <w:r w:rsidRPr="0064395C">
        <w:rPr>
          <w:rFonts w:hint="eastAsia"/>
          <w:lang w:val="en-GB"/>
        </w:rPr>
        <w:t>议会</w:t>
      </w:r>
    </w:p>
    <w:p w:rsidR="0064395C" w:rsidRPr="000B0D28" w:rsidRDefault="0064395C" w:rsidP="0064395C">
      <w:pPr>
        <w:pStyle w:val="SingleTxtGC"/>
        <w:rPr>
          <w:rFonts w:eastAsia="SimHei" w:hint="eastAsia"/>
          <w:b/>
          <w:lang w:val="en-GB"/>
        </w:rPr>
      </w:pPr>
      <w:r w:rsidRPr="000B0D28">
        <w:rPr>
          <w:rFonts w:eastAsia="SimHei"/>
          <w:lang w:val="en-GB"/>
        </w:rPr>
        <w:t>9.</w:t>
      </w:r>
      <w:r w:rsidR="00C608EE" w:rsidRPr="000B0D28">
        <w:rPr>
          <w:rFonts w:eastAsia="SimHei" w:hint="eastAsia"/>
          <w:b/>
          <w:lang w:val="en-GB"/>
        </w:rPr>
        <w:t xml:space="preserve">  </w:t>
      </w:r>
      <w:r w:rsidRPr="000B0D28">
        <w:rPr>
          <w:rFonts w:eastAsia="SimHei" w:hint="eastAsia"/>
          <w:lang w:val="en-GB"/>
        </w:rPr>
        <w:t>委员会重申，政府对充分履行《公约》义务负有首要和特别责任，但同时强调，《公约》对政府所有部门都具有约束力。委员会请缔约国鼓励议会按照其程序，在落实本结论性意见和完成缔约国下一次报告进程方面酌情采取必要步骤。</w:t>
      </w:r>
    </w:p>
    <w:p w:rsidR="0064395C" w:rsidRPr="0064395C" w:rsidRDefault="0064395C" w:rsidP="002C2469">
      <w:pPr>
        <w:pStyle w:val="H23GC"/>
        <w:rPr>
          <w:lang w:val="en-GB"/>
        </w:rPr>
      </w:pPr>
      <w:r w:rsidRPr="0064395C">
        <w:rPr>
          <w:lang w:val="en-GB"/>
        </w:rPr>
        <w:tab/>
      </w:r>
      <w:r w:rsidRPr="0064395C">
        <w:rPr>
          <w:lang w:val="en-GB"/>
        </w:rPr>
        <w:tab/>
      </w:r>
      <w:r w:rsidRPr="0064395C">
        <w:rPr>
          <w:lang w:val="en-GB"/>
        </w:rPr>
        <w:t>《公约》、《任择议定书》和委员会一般性建议的知晓度</w:t>
      </w:r>
    </w:p>
    <w:p w:rsidR="0064395C" w:rsidRPr="0064395C" w:rsidRDefault="0064395C" w:rsidP="0064395C">
      <w:pPr>
        <w:pStyle w:val="SingleTxtGC"/>
        <w:rPr>
          <w:rFonts w:hint="eastAsia"/>
          <w:lang w:val="en-GB"/>
        </w:rPr>
      </w:pPr>
      <w:r w:rsidRPr="0064395C">
        <w:rPr>
          <w:lang w:val="en-GB"/>
        </w:rPr>
        <w:t>10.</w:t>
      </w:r>
      <w:r w:rsidR="006A2471">
        <w:rPr>
          <w:rFonts w:hint="eastAsia"/>
          <w:lang w:val="en-GB"/>
        </w:rPr>
        <w:t xml:space="preserve">  </w:t>
      </w:r>
      <w:r w:rsidRPr="0064395C">
        <w:rPr>
          <w:lang w:val="en-GB"/>
        </w:rPr>
        <w:t>委员会</w:t>
      </w:r>
      <w:r w:rsidRPr="0064395C">
        <w:rPr>
          <w:rFonts w:hint="eastAsia"/>
          <w:lang w:val="en-GB"/>
        </w:rPr>
        <w:t>欢迎缔约国于</w:t>
      </w:r>
      <w:r w:rsidRPr="0064395C">
        <w:rPr>
          <w:rFonts w:hint="eastAsia"/>
          <w:lang w:val="en-GB"/>
        </w:rPr>
        <w:t>2009</w:t>
      </w:r>
      <w:r w:rsidRPr="0064395C">
        <w:rPr>
          <w:rFonts w:hint="eastAsia"/>
          <w:lang w:val="en-GB"/>
        </w:rPr>
        <w:t>年</w:t>
      </w:r>
      <w:r w:rsidRPr="0064395C">
        <w:rPr>
          <w:rFonts w:hint="eastAsia"/>
          <w:lang w:val="en-GB"/>
        </w:rPr>
        <w:t>5</w:t>
      </w:r>
      <w:r w:rsidRPr="0064395C">
        <w:rPr>
          <w:rFonts w:hint="eastAsia"/>
          <w:lang w:val="en-GB"/>
        </w:rPr>
        <w:t>月</w:t>
      </w:r>
      <w:r w:rsidRPr="0064395C">
        <w:rPr>
          <w:rFonts w:hint="eastAsia"/>
          <w:lang w:val="en-GB"/>
        </w:rPr>
        <w:t>20</w:t>
      </w:r>
      <w:r w:rsidRPr="0064395C">
        <w:rPr>
          <w:rFonts w:hint="eastAsia"/>
          <w:lang w:val="en-GB"/>
        </w:rPr>
        <w:t>日批准了《公约任择议定书》。但</w:t>
      </w:r>
      <w:r w:rsidRPr="0064395C">
        <w:rPr>
          <w:lang w:val="en-GB"/>
        </w:rPr>
        <w:t>委员会</w:t>
      </w:r>
      <w:r w:rsidRPr="0064395C">
        <w:rPr>
          <w:rFonts w:hint="eastAsia"/>
          <w:lang w:val="en-GB"/>
        </w:rPr>
        <w:t>感到关切的是，缔约国普遍缺乏对实质性两性平等的概念和委员会一般性建议的认识。委员会还感到关切的是，妇女本身，尤其是农村和偏远地区的妇女不了解其根据《公约》享有的权利，因此缺乏争取自己权利的必要信息。</w:t>
      </w:r>
    </w:p>
    <w:p w:rsidR="0064395C" w:rsidRPr="0014073A" w:rsidRDefault="0064395C" w:rsidP="0014073A">
      <w:pPr>
        <w:pStyle w:val="SingleTxtGC"/>
        <w:rPr>
          <w:rFonts w:eastAsia="SimHei" w:hint="eastAsia"/>
          <w:lang w:val="en-GB"/>
        </w:rPr>
      </w:pPr>
      <w:r w:rsidRPr="0014073A">
        <w:rPr>
          <w:rFonts w:eastAsia="SimHei"/>
          <w:lang w:val="en-GB"/>
        </w:rPr>
        <w:t>11.</w:t>
      </w:r>
      <w:r w:rsidR="004D19D6" w:rsidRPr="0014073A">
        <w:rPr>
          <w:rFonts w:eastAsia="SimHei" w:hint="eastAsia"/>
          <w:lang w:val="en-GB"/>
        </w:rPr>
        <w:t xml:space="preserve">  </w:t>
      </w:r>
      <w:r w:rsidRPr="0014073A">
        <w:rPr>
          <w:rFonts w:eastAsia="SimHei"/>
          <w:lang w:val="en-GB"/>
        </w:rPr>
        <w:t>委员会</w:t>
      </w:r>
      <w:r w:rsidRPr="0014073A">
        <w:rPr>
          <w:rFonts w:eastAsia="SimHei" w:hint="eastAsia"/>
          <w:lang w:val="en-GB"/>
        </w:rPr>
        <w:t>呼吁</w:t>
      </w:r>
      <w:r w:rsidRPr="0014073A">
        <w:rPr>
          <w:rFonts w:eastAsia="SimHei"/>
          <w:lang w:val="en-GB"/>
        </w:rPr>
        <w:t>缔约国</w:t>
      </w:r>
      <w:r w:rsidRPr="0014073A">
        <w:rPr>
          <w:rFonts w:eastAsia="SimHei" w:hint="eastAsia"/>
          <w:lang w:val="en-GB"/>
        </w:rPr>
        <w:t>：</w:t>
      </w:r>
    </w:p>
    <w:p w:rsidR="0064395C" w:rsidRPr="0014073A" w:rsidRDefault="0064395C" w:rsidP="00B07A79">
      <w:pPr>
        <w:pStyle w:val="SingleTxtGC"/>
        <w:numPr>
          <w:ilvl w:val="0"/>
          <w:numId w:val="13"/>
        </w:numPr>
        <w:rPr>
          <w:rFonts w:eastAsia="SimHei" w:hint="eastAsia"/>
          <w:lang w:val="en-GB"/>
        </w:rPr>
      </w:pPr>
      <w:r w:rsidRPr="0014073A">
        <w:rPr>
          <w:rFonts w:eastAsia="SimHei"/>
          <w:bCs/>
          <w:lang w:val="en-GB"/>
        </w:rPr>
        <w:t>采取必要步骤</w:t>
      </w:r>
      <w:r w:rsidRPr="0014073A">
        <w:rPr>
          <w:rFonts w:eastAsia="SimHei" w:hint="eastAsia"/>
          <w:bCs/>
          <w:lang w:val="en-GB"/>
        </w:rPr>
        <w:t>，</w:t>
      </w:r>
      <w:r w:rsidRPr="0014073A">
        <w:rPr>
          <w:rFonts w:eastAsia="SimHei"/>
          <w:bCs/>
          <w:lang w:val="en-GB"/>
        </w:rPr>
        <w:t>确保</w:t>
      </w:r>
      <w:r w:rsidRPr="0014073A">
        <w:rPr>
          <w:rFonts w:eastAsia="SimHei" w:hint="eastAsia"/>
          <w:bCs/>
          <w:lang w:val="en-GB"/>
        </w:rPr>
        <w:t>向相关</w:t>
      </w:r>
      <w:r w:rsidRPr="0014073A">
        <w:rPr>
          <w:rFonts w:eastAsia="SimHei"/>
          <w:bCs/>
          <w:lang w:val="en-GB"/>
        </w:rPr>
        <w:t>利益攸关方，包括政府</w:t>
      </w:r>
      <w:r w:rsidRPr="0014073A">
        <w:rPr>
          <w:rFonts w:eastAsia="SimHei" w:hint="eastAsia"/>
          <w:bCs/>
          <w:lang w:val="en-GB"/>
        </w:rPr>
        <w:t>各部委</w:t>
      </w:r>
      <w:r w:rsidRPr="0014073A">
        <w:rPr>
          <w:rFonts w:eastAsia="SimHei"/>
          <w:bCs/>
          <w:lang w:val="en-GB"/>
        </w:rPr>
        <w:t>、议会、司法机构、执法官员和社区领导人</w:t>
      </w:r>
      <w:r w:rsidRPr="0014073A">
        <w:rPr>
          <w:rFonts w:eastAsia="SimHei" w:hint="eastAsia"/>
          <w:bCs/>
          <w:lang w:val="en-GB"/>
        </w:rPr>
        <w:t>充分宣传</w:t>
      </w:r>
      <w:r w:rsidRPr="0014073A">
        <w:rPr>
          <w:rFonts w:eastAsia="SimHei"/>
          <w:bCs/>
          <w:lang w:val="en-GB"/>
        </w:rPr>
        <w:t>《公约》</w:t>
      </w:r>
      <w:r w:rsidRPr="0014073A">
        <w:rPr>
          <w:rFonts w:eastAsia="SimHei" w:hint="eastAsia"/>
          <w:bCs/>
          <w:lang w:val="en-GB"/>
        </w:rPr>
        <w:t>和</w:t>
      </w:r>
      <w:r w:rsidRPr="0014073A">
        <w:rPr>
          <w:rFonts w:eastAsia="SimHei"/>
          <w:bCs/>
          <w:lang w:val="en-GB"/>
        </w:rPr>
        <w:t>委员会的一般性建议</w:t>
      </w:r>
      <w:r w:rsidRPr="0014073A">
        <w:rPr>
          <w:rFonts w:eastAsia="SimHei" w:hint="eastAsia"/>
          <w:bCs/>
          <w:lang w:val="en-GB"/>
        </w:rPr>
        <w:t>以及根据《任择议定书》提出的意见</w:t>
      </w:r>
      <w:r w:rsidRPr="0014073A">
        <w:rPr>
          <w:rFonts w:eastAsia="SimHei"/>
          <w:bCs/>
          <w:lang w:val="en-GB"/>
        </w:rPr>
        <w:t>，以</w:t>
      </w:r>
      <w:r w:rsidRPr="0014073A">
        <w:rPr>
          <w:rFonts w:eastAsia="SimHei" w:hint="eastAsia"/>
          <w:bCs/>
          <w:lang w:val="en-GB"/>
        </w:rPr>
        <w:t>培养</w:t>
      </w:r>
      <w:r w:rsidRPr="0014073A">
        <w:rPr>
          <w:rFonts w:eastAsia="SimHei"/>
          <w:bCs/>
          <w:lang w:val="en-GB"/>
        </w:rPr>
        <w:t>对妇女人权的认识</w:t>
      </w:r>
      <w:r w:rsidRPr="0014073A">
        <w:rPr>
          <w:rFonts w:eastAsia="SimHei" w:hint="eastAsia"/>
          <w:bCs/>
          <w:lang w:val="en-GB"/>
        </w:rPr>
        <w:t>，</w:t>
      </w:r>
      <w:r w:rsidRPr="0014073A">
        <w:rPr>
          <w:rFonts w:eastAsia="SimHei"/>
          <w:bCs/>
          <w:lang w:val="en-GB"/>
        </w:rPr>
        <w:t>并在国内牢固建立支持妇女平等和不歧视的法律文化；</w:t>
      </w:r>
    </w:p>
    <w:p w:rsidR="0064395C" w:rsidRPr="0014073A" w:rsidRDefault="0064395C" w:rsidP="00B07A79">
      <w:pPr>
        <w:pStyle w:val="SingleTxtGC"/>
        <w:numPr>
          <w:ilvl w:val="0"/>
          <w:numId w:val="13"/>
        </w:numPr>
        <w:rPr>
          <w:rFonts w:eastAsia="SimHei" w:hint="eastAsia"/>
          <w:bCs/>
          <w:lang w:val="en-GB"/>
        </w:rPr>
      </w:pPr>
      <w:r w:rsidRPr="0014073A">
        <w:rPr>
          <w:rFonts w:eastAsia="SimHei" w:hint="eastAsia"/>
          <w:bCs/>
          <w:lang w:val="en-GB"/>
        </w:rPr>
        <w:t>采取一切适当措施，加强妇女、尤其是农村和偏远地区妇女对其自身权利和实现这些权利的手段的认识，包括向妇女提供关于</w:t>
      </w:r>
      <w:r w:rsidRPr="0014073A">
        <w:rPr>
          <w:rFonts w:eastAsia="SimHei"/>
          <w:bCs/>
          <w:lang w:val="en-GB"/>
        </w:rPr>
        <w:t>《公约》的</w:t>
      </w:r>
      <w:r w:rsidRPr="0014073A">
        <w:rPr>
          <w:rFonts w:eastAsia="SimHei" w:hint="eastAsia"/>
          <w:bCs/>
          <w:lang w:val="en-GB"/>
        </w:rPr>
        <w:t>资料，并采用一切适当措施，如与民间社会和媒体合作。</w:t>
      </w:r>
    </w:p>
    <w:p w:rsidR="0064395C" w:rsidRPr="0064395C" w:rsidRDefault="0064395C" w:rsidP="00502BD3">
      <w:pPr>
        <w:pStyle w:val="H23GC"/>
        <w:rPr>
          <w:lang w:val="en-GB"/>
        </w:rPr>
      </w:pPr>
      <w:r w:rsidRPr="0064395C">
        <w:rPr>
          <w:lang w:val="en-GB"/>
        </w:rPr>
        <w:tab/>
      </w:r>
      <w:r w:rsidRPr="0064395C">
        <w:rPr>
          <w:lang w:val="en-GB"/>
        </w:rPr>
        <w:tab/>
      </w:r>
      <w:r w:rsidRPr="0064395C">
        <w:rPr>
          <w:rFonts w:hint="eastAsia"/>
          <w:lang w:val="en-GB"/>
        </w:rPr>
        <w:t>《公约》的法律地位和歧视妇女的定义</w:t>
      </w:r>
    </w:p>
    <w:p w:rsidR="0064395C" w:rsidRPr="0064395C" w:rsidRDefault="0064395C" w:rsidP="0064395C">
      <w:pPr>
        <w:pStyle w:val="SingleTxtGC"/>
        <w:rPr>
          <w:rFonts w:hint="eastAsia"/>
          <w:lang w:val="en-GB"/>
        </w:rPr>
      </w:pPr>
      <w:r w:rsidRPr="0064395C">
        <w:rPr>
          <w:lang w:val="en-GB"/>
        </w:rPr>
        <w:t>12.</w:t>
      </w:r>
      <w:r w:rsidR="00710C13">
        <w:rPr>
          <w:rFonts w:hint="eastAsia"/>
          <w:lang w:val="en-GB"/>
        </w:rPr>
        <w:t xml:space="preserve">  </w:t>
      </w:r>
      <w:r w:rsidRPr="0064395C">
        <w:rPr>
          <w:lang w:val="en-GB"/>
        </w:rPr>
        <w:t>委员会</w:t>
      </w:r>
      <w:r w:rsidRPr="0064395C">
        <w:rPr>
          <w:rFonts w:hint="eastAsia"/>
          <w:lang w:val="en-GB"/>
        </w:rPr>
        <w:t>感到关切的是，虽然新《宪法》第</w:t>
      </w:r>
      <w:r w:rsidRPr="0064395C">
        <w:rPr>
          <w:rFonts w:hint="eastAsia"/>
          <w:lang w:val="en-GB"/>
        </w:rPr>
        <w:t>6</w:t>
      </w:r>
      <w:r w:rsidRPr="0064395C">
        <w:rPr>
          <w:rFonts w:hint="eastAsia"/>
          <w:lang w:val="en-GB"/>
        </w:rPr>
        <w:t>条明确“承认普遍接受的国际法准则的优先地位”，并规定在发生冲突时，“适用国际条约规则”，但遗憾的是，国内法院的裁决并未充分提及《公约》和委员会的一般性建议，从而提高《公约》标准和规范的知晓度。</w:t>
      </w:r>
      <w:r w:rsidRPr="0064395C">
        <w:rPr>
          <w:lang w:val="en-GB"/>
        </w:rPr>
        <w:t>委员会</w:t>
      </w:r>
      <w:r w:rsidRPr="0064395C">
        <w:rPr>
          <w:rFonts w:hint="eastAsia"/>
          <w:lang w:val="en-GB"/>
        </w:rPr>
        <w:t>还感到关切的是，</w:t>
      </w:r>
      <w:r w:rsidRPr="0064395C">
        <w:rPr>
          <w:lang w:val="en-GB"/>
        </w:rPr>
        <w:t>缔约国</w:t>
      </w:r>
      <w:r w:rsidRPr="0064395C">
        <w:rPr>
          <w:rFonts w:hint="eastAsia"/>
          <w:lang w:val="en-GB"/>
        </w:rPr>
        <w:t>《宪法》中歧视妇女的定义只提到公民权利，因此不符合《公约》第一条的规定。</w:t>
      </w:r>
      <w:r w:rsidRPr="0064395C">
        <w:rPr>
          <w:lang w:val="en-GB"/>
        </w:rPr>
        <w:t>委员会</w:t>
      </w:r>
      <w:r w:rsidRPr="0064395C">
        <w:rPr>
          <w:rFonts w:hint="eastAsia"/>
          <w:lang w:val="en-GB"/>
        </w:rPr>
        <w:t>还对不分性别的法律可能会导致间接歧视妇女的现象长期存在再次表示关切。</w:t>
      </w:r>
    </w:p>
    <w:p w:rsidR="0064395C" w:rsidRPr="00405E07" w:rsidRDefault="0064395C" w:rsidP="00405E07">
      <w:pPr>
        <w:pStyle w:val="SingleTxtGC"/>
        <w:rPr>
          <w:rFonts w:eastAsia="SimHei" w:hint="eastAsia"/>
          <w:lang w:val="en-GB"/>
        </w:rPr>
      </w:pPr>
      <w:r w:rsidRPr="00405E07">
        <w:rPr>
          <w:rFonts w:eastAsia="SimHei"/>
          <w:lang w:val="en-GB"/>
        </w:rPr>
        <w:t>13.</w:t>
      </w:r>
      <w:r w:rsidR="00B26B96" w:rsidRPr="00405E07">
        <w:rPr>
          <w:rFonts w:eastAsia="SimHei" w:hint="eastAsia"/>
          <w:lang w:val="en-GB"/>
        </w:rPr>
        <w:t xml:space="preserve">  </w:t>
      </w:r>
      <w:r w:rsidRPr="00405E07">
        <w:rPr>
          <w:rFonts w:eastAsia="SimHei"/>
          <w:lang w:val="en-GB"/>
        </w:rPr>
        <w:t>委员会促请缔约国：</w:t>
      </w:r>
    </w:p>
    <w:p w:rsidR="0064395C" w:rsidRPr="002239F1" w:rsidRDefault="0064395C" w:rsidP="00700B44">
      <w:pPr>
        <w:pStyle w:val="SingleTxtGC"/>
        <w:numPr>
          <w:ilvl w:val="0"/>
          <w:numId w:val="15"/>
        </w:numPr>
        <w:rPr>
          <w:rFonts w:eastAsia="SimHei" w:hint="eastAsia"/>
          <w:lang w:val="en-GB"/>
        </w:rPr>
      </w:pPr>
      <w:r w:rsidRPr="002239F1">
        <w:rPr>
          <w:rFonts w:eastAsia="SimHei" w:hint="eastAsia"/>
          <w:lang w:val="en-GB"/>
        </w:rPr>
        <w:t>采取措施，确保在国内法律体系中充分适用《公约》条款；</w:t>
      </w:r>
    </w:p>
    <w:p w:rsidR="0064395C" w:rsidRPr="002239F1" w:rsidRDefault="0064395C" w:rsidP="00700B44">
      <w:pPr>
        <w:pStyle w:val="SingleTxtGC"/>
        <w:numPr>
          <w:ilvl w:val="0"/>
          <w:numId w:val="15"/>
        </w:numPr>
        <w:rPr>
          <w:rFonts w:eastAsia="SimHei"/>
          <w:lang w:val="en-GB"/>
        </w:rPr>
      </w:pPr>
      <w:r w:rsidRPr="002239F1">
        <w:rPr>
          <w:rFonts w:eastAsia="SimHei" w:hint="eastAsia"/>
          <w:lang w:val="en-GB"/>
        </w:rPr>
        <w:t>对司法机构和法律专业人员进行关于《公约》和</w:t>
      </w:r>
      <w:r w:rsidRPr="002239F1">
        <w:rPr>
          <w:rFonts w:eastAsia="SimHei"/>
          <w:lang w:val="en-GB"/>
        </w:rPr>
        <w:t>委员会一般性建议</w:t>
      </w:r>
      <w:r w:rsidRPr="002239F1">
        <w:rPr>
          <w:rFonts w:eastAsia="SimHei" w:hint="eastAsia"/>
          <w:lang w:val="en-GB"/>
        </w:rPr>
        <w:t>的培训，并鼓励他们提及《公约》和其中所载的规范和标准，以提高其知晓度；</w:t>
      </w:r>
    </w:p>
    <w:p w:rsidR="0064395C" w:rsidRPr="00405E07" w:rsidRDefault="0064395C" w:rsidP="00700B44">
      <w:pPr>
        <w:pStyle w:val="SingleTxtGC"/>
        <w:numPr>
          <w:ilvl w:val="0"/>
          <w:numId w:val="15"/>
        </w:numPr>
        <w:rPr>
          <w:lang w:val="en-GB"/>
        </w:rPr>
      </w:pPr>
      <w:r w:rsidRPr="002239F1">
        <w:rPr>
          <w:rFonts w:eastAsia="SimHei" w:hint="eastAsia"/>
          <w:lang w:val="en-GB"/>
        </w:rPr>
        <w:t>在《宪法》或《两性平等国家保障法》中列入所有权利、包括公民权利、政治权利、经济、社会和文化权利方面的平等原则，并列入符合《公约》第一条的歧视妇女的定义。</w:t>
      </w:r>
    </w:p>
    <w:p w:rsidR="0064395C" w:rsidRPr="0064395C" w:rsidRDefault="0064395C" w:rsidP="00C10A8F">
      <w:pPr>
        <w:pStyle w:val="H23GC"/>
        <w:rPr>
          <w:rFonts w:hint="eastAsia"/>
          <w:lang w:val="en-GB"/>
        </w:rPr>
      </w:pPr>
      <w:r w:rsidRPr="0064395C">
        <w:rPr>
          <w:lang w:val="en-GB"/>
        </w:rPr>
        <w:tab/>
      </w:r>
      <w:r w:rsidRPr="0064395C">
        <w:rPr>
          <w:lang w:val="en-GB"/>
        </w:rPr>
        <w:tab/>
      </w:r>
      <w:r w:rsidRPr="0064395C">
        <w:rPr>
          <w:rFonts w:hint="eastAsia"/>
          <w:lang w:val="en-GB"/>
        </w:rPr>
        <w:t>提高妇女地位的国家机制</w:t>
      </w:r>
    </w:p>
    <w:p w:rsidR="0064395C" w:rsidRPr="0064395C" w:rsidRDefault="0064395C" w:rsidP="0064395C">
      <w:pPr>
        <w:pStyle w:val="SingleTxtGC"/>
        <w:rPr>
          <w:rFonts w:hint="eastAsia"/>
          <w:lang w:val="en-GB"/>
        </w:rPr>
      </w:pPr>
      <w:r w:rsidRPr="0064395C">
        <w:rPr>
          <w:lang w:val="en-GB"/>
        </w:rPr>
        <w:t>14.</w:t>
      </w:r>
      <w:r w:rsidR="00221AB0">
        <w:rPr>
          <w:rFonts w:hint="eastAsia"/>
          <w:lang w:val="en-GB"/>
        </w:rPr>
        <w:t xml:space="preserve">  </w:t>
      </w:r>
      <w:r w:rsidRPr="0064395C">
        <w:rPr>
          <w:lang w:val="en-GB"/>
        </w:rPr>
        <w:t>委员会</w:t>
      </w:r>
      <w:r w:rsidRPr="0064395C">
        <w:rPr>
          <w:rFonts w:hint="eastAsia"/>
          <w:lang w:val="en-GB"/>
        </w:rPr>
        <w:t>对无法清楚了解缔约国提高妇女地位的国家机制情况表示关切。委员会注意到设立了民主与人权研究所、妇女联盟和机构间委员会，但感到关切的是，缔约国的机制分散，并缺乏关于其任务、权力、人力和财政资源的信息，未说明其是否有能力确保</w:t>
      </w:r>
      <w:r w:rsidRPr="0064395C">
        <w:rPr>
          <w:lang w:val="en-GB"/>
        </w:rPr>
        <w:t>适当制</w:t>
      </w:r>
      <w:r w:rsidRPr="0064395C">
        <w:rPr>
          <w:rFonts w:hint="eastAsia"/>
          <w:lang w:val="en-GB"/>
        </w:rPr>
        <w:t>定</w:t>
      </w:r>
      <w:r w:rsidRPr="0064395C">
        <w:rPr>
          <w:lang w:val="en-GB"/>
        </w:rPr>
        <w:t>两性平等政策</w:t>
      </w:r>
      <w:r w:rsidRPr="0064395C">
        <w:rPr>
          <w:rFonts w:hint="eastAsia"/>
          <w:lang w:val="en-GB"/>
        </w:rPr>
        <w:t>并在</w:t>
      </w:r>
      <w:r w:rsidRPr="0064395C">
        <w:rPr>
          <w:lang w:val="en-GB"/>
        </w:rPr>
        <w:t>各部委和政府</w:t>
      </w:r>
      <w:r w:rsidRPr="0064395C">
        <w:rPr>
          <w:rFonts w:hint="eastAsia"/>
          <w:lang w:val="en-GB"/>
        </w:rPr>
        <w:t>机构</w:t>
      </w:r>
      <w:r w:rsidRPr="0064395C">
        <w:rPr>
          <w:lang w:val="en-GB"/>
        </w:rPr>
        <w:t>的工作</w:t>
      </w:r>
      <w:r w:rsidRPr="0064395C">
        <w:rPr>
          <w:rFonts w:hint="eastAsia"/>
          <w:lang w:val="en-GB"/>
        </w:rPr>
        <w:t>中予以</w:t>
      </w:r>
      <w:r w:rsidRPr="0064395C">
        <w:rPr>
          <w:lang w:val="en-GB"/>
        </w:rPr>
        <w:t>充分</w:t>
      </w:r>
      <w:r w:rsidRPr="0064395C">
        <w:rPr>
          <w:rFonts w:hint="eastAsia"/>
          <w:lang w:val="en-GB"/>
        </w:rPr>
        <w:t>执行</w:t>
      </w:r>
      <w:r w:rsidRPr="0064395C">
        <w:rPr>
          <w:lang w:val="en-GB"/>
        </w:rPr>
        <w:t>。委员会</w:t>
      </w:r>
      <w:r w:rsidRPr="0064395C">
        <w:rPr>
          <w:rFonts w:hint="eastAsia"/>
          <w:lang w:val="en-GB"/>
        </w:rPr>
        <w:t>还对缺乏执行《公约》的国家行动计划感到关切。</w:t>
      </w:r>
    </w:p>
    <w:p w:rsidR="0064395C" w:rsidRPr="00C55967" w:rsidRDefault="0064395C" w:rsidP="00C55967">
      <w:pPr>
        <w:pStyle w:val="SingleTxtGC"/>
        <w:rPr>
          <w:rFonts w:eastAsia="SimHei" w:hint="eastAsia"/>
          <w:lang w:val="en-GB"/>
        </w:rPr>
      </w:pPr>
      <w:r w:rsidRPr="00C55967">
        <w:rPr>
          <w:rFonts w:eastAsia="SimHei"/>
          <w:lang w:val="en-GB"/>
        </w:rPr>
        <w:t>15.</w:t>
      </w:r>
      <w:r w:rsidR="00207AD3">
        <w:rPr>
          <w:rFonts w:eastAsia="SimHei" w:hint="eastAsia"/>
          <w:lang w:val="en-GB"/>
        </w:rPr>
        <w:t xml:space="preserve">  </w:t>
      </w:r>
      <w:r w:rsidRPr="00C55967">
        <w:rPr>
          <w:rFonts w:eastAsia="SimHei"/>
          <w:lang w:val="en-GB"/>
        </w:rPr>
        <w:t>委员会</w:t>
      </w:r>
      <w:r w:rsidRPr="00C55967">
        <w:rPr>
          <w:rFonts w:eastAsia="SimHei" w:hint="eastAsia"/>
          <w:lang w:val="en-GB"/>
        </w:rPr>
        <w:t>鼓励</w:t>
      </w:r>
      <w:r w:rsidRPr="00C55967">
        <w:rPr>
          <w:rFonts w:eastAsia="SimHei"/>
          <w:lang w:val="en-GB"/>
        </w:rPr>
        <w:t>缔约国</w:t>
      </w:r>
      <w:r w:rsidRPr="00C55967">
        <w:rPr>
          <w:rFonts w:eastAsia="SimHei" w:hint="eastAsia"/>
          <w:lang w:val="en-GB"/>
        </w:rPr>
        <w:t>：</w:t>
      </w:r>
    </w:p>
    <w:p w:rsidR="0064395C" w:rsidRPr="00C55967" w:rsidRDefault="0064395C" w:rsidP="00620508">
      <w:pPr>
        <w:pStyle w:val="SingleTxtGC"/>
        <w:numPr>
          <w:ilvl w:val="0"/>
          <w:numId w:val="17"/>
        </w:numPr>
        <w:rPr>
          <w:rFonts w:eastAsia="SimHei" w:hint="eastAsia"/>
          <w:lang w:val="en-GB"/>
        </w:rPr>
      </w:pPr>
      <w:r w:rsidRPr="00C55967">
        <w:rPr>
          <w:rFonts w:eastAsia="SimHei" w:hint="eastAsia"/>
          <w:lang w:val="en-GB"/>
        </w:rPr>
        <w:t>建立一个提高妇女地位的国家中央机制，明确界定其任务和责任，并为其提供适当的人力、财政和技术资源，使之能够进行协调并有效开展工作，促进实现两性平等和将性别问题纳入主流；</w:t>
      </w:r>
    </w:p>
    <w:p w:rsidR="0064395C" w:rsidRPr="00C55967" w:rsidRDefault="0064395C" w:rsidP="00620508">
      <w:pPr>
        <w:pStyle w:val="SingleTxtGC"/>
        <w:numPr>
          <w:ilvl w:val="0"/>
          <w:numId w:val="17"/>
        </w:numPr>
        <w:rPr>
          <w:rFonts w:eastAsia="SimHei" w:hint="eastAsia"/>
          <w:lang w:val="en-GB"/>
        </w:rPr>
      </w:pPr>
      <w:r w:rsidRPr="00C55967">
        <w:rPr>
          <w:rFonts w:eastAsia="SimHei" w:hint="eastAsia"/>
          <w:lang w:val="en-GB"/>
        </w:rPr>
        <w:t>向在提高妇女地位国家机制中工作的男女提供关于妇女权利的培训；</w:t>
      </w:r>
    </w:p>
    <w:p w:rsidR="0064395C" w:rsidRPr="00C55967" w:rsidRDefault="0064395C" w:rsidP="00620508">
      <w:pPr>
        <w:pStyle w:val="SingleTxtGC"/>
        <w:numPr>
          <w:ilvl w:val="0"/>
          <w:numId w:val="17"/>
        </w:numPr>
        <w:rPr>
          <w:rFonts w:eastAsia="SimHei" w:hint="eastAsia"/>
          <w:lang w:val="en-GB"/>
        </w:rPr>
      </w:pPr>
      <w:r w:rsidRPr="00C55967">
        <w:rPr>
          <w:rFonts w:eastAsia="SimHei" w:hint="eastAsia"/>
          <w:lang w:val="en-GB"/>
        </w:rPr>
        <w:t>通过执行《公约》的国家行动计划，并重点落实本结论性意见；</w:t>
      </w:r>
    </w:p>
    <w:p w:rsidR="0064395C" w:rsidRPr="00C55967" w:rsidRDefault="0064395C" w:rsidP="00620508">
      <w:pPr>
        <w:pStyle w:val="SingleTxtGC"/>
        <w:numPr>
          <w:ilvl w:val="0"/>
          <w:numId w:val="17"/>
        </w:numPr>
        <w:rPr>
          <w:rFonts w:eastAsia="SimHei" w:hint="eastAsia"/>
          <w:bCs/>
          <w:lang w:val="en-GB"/>
        </w:rPr>
      </w:pPr>
      <w:r w:rsidRPr="00C55967">
        <w:rPr>
          <w:rFonts w:eastAsia="SimHei" w:hint="eastAsia"/>
          <w:bCs/>
          <w:lang w:val="en-GB"/>
        </w:rPr>
        <w:t>加强影响评估机制，以确保适当监测和评价两性平等政策，</w:t>
      </w:r>
      <w:r w:rsidRPr="00C55967">
        <w:rPr>
          <w:rFonts w:eastAsia="SimHei" w:hint="eastAsia"/>
          <w:lang w:val="en-GB"/>
        </w:rPr>
        <w:t>并评估其执行情况。</w:t>
      </w:r>
    </w:p>
    <w:p w:rsidR="0064395C" w:rsidRPr="0064395C" w:rsidRDefault="0064395C" w:rsidP="000B013B">
      <w:pPr>
        <w:pStyle w:val="H23GC"/>
        <w:rPr>
          <w:rFonts w:hint="eastAsia"/>
          <w:lang w:val="en-GB"/>
        </w:rPr>
      </w:pPr>
      <w:r w:rsidRPr="0064395C">
        <w:rPr>
          <w:lang w:val="en-GB"/>
        </w:rPr>
        <w:tab/>
      </w:r>
      <w:r w:rsidRPr="0064395C">
        <w:rPr>
          <w:lang w:val="en-GB"/>
        </w:rPr>
        <w:tab/>
      </w:r>
      <w:r w:rsidRPr="0064395C">
        <w:rPr>
          <w:rFonts w:hint="eastAsia"/>
          <w:lang w:val="en-GB"/>
        </w:rPr>
        <w:t>国家人权机构</w:t>
      </w:r>
    </w:p>
    <w:p w:rsidR="0064395C" w:rsidRPr="0090101B" w:rsidRDefault="0064395C" w:rsidP="0064395C">
      <w:pPr>
        <w:pStyle w:val="SingleTxtGC"/>
        <w:rPr>
          <w:rFonts w:hint="eastAsia"/>
        </w:rPr>
      </w:pPr>
      <w:r w:rsidRPr="0064395C">
        <w:rPr>
          <w:lang w:val="en-GB"/>
        </w:rPr>
        <w:t>16.</w:t>
      </w:r>
      <w:r w:rsidR="00D64293">
        <w:rPr>
          <w:rFonts w:hint="eastAsia"/>
          <w:lang w:val="en-GB"/>
        </w:rPr>
        <w:t xml:space="preserve">  </w:t>
      </w:r>
      <w:r w:rsidRPr="0090101B">
        <w:t>委员会关切地注意到</w:t>
      </w:r>
      <w:r w:rsidRPr="0090101B">
        <w:rPr>
          <w:rFonts w:hint="eastAsia"/>
        </w:rPr>
        <w:t>，尽管</w:t>
      </w:r>
      <w:r w:rsidRPr="0090101B">
        <w:rPr>
          <w:rFonts w:hint="eastAsia"/>
        </w:rPr>
        <w:t>2009</w:t>
      </w:r>
      <w:r w:rsidRPr="0090101B">
        <w:rPr>
          <w:rFonts w:hint="eastAsia"/>
        </w:rPr>
        <w:t>年对</w:t>
      </w:r>
      <w:r w:rsidRPr="0090101B">
        <w:t>土库曼斯坦</w:t>
      </w:r>
      <w:r w:rsidRPr="0090101B">
        <w:rPr>
          <w:rFonts w:hint="eastAsia"/>
        </w:rPr>
        <w:t>进行普遍定期审议期间提出了有关建议</w:t>
      </w:r>
      <w:r w:rsidRPr="0090101B">
        <w:t>(</w:t>
      </w:r>
      <w:r w:rsidRPr="0090101B">
        <w:rPr>
          <w:rFonts w:hint="eastAsia"/>
        </w:rPr>
        <w:t>见</w:t>
      </w:r>
      <w:r w:rsidRPr="0090101B">
        <w:t>A/HRC/10/29)</w:t>
      </w:r>
      <w:r w:rsidRPr="0090101B">
        <w:rPr>
          <w:rFonts w:hint="eastAsia"/>
        </w:rPr>
        <w:t>，经济、社会和文化权利委员会也在</w:t>
      </w:r>
      <w:r w:rsidRPr="0090101B">
        <w:rPr>
          <w:rFonts w:hint="eastAsia"/>
        </w:rPr>
        <w:t>2011</w:t>
      </w:r>
      <w:r w:rsidRPr="0090101B">
        <w:rPr>
          <w:rFonts w:hint="eastAsia"/>
        </w:rPr>
        <w:t>年提出了相关建议</w:t>
      </w:r>
      <w:r w:rsidRPr="0090101B">
        <w:t>(E/C.12/TKM/CO/1,</w:t>
      </w:r>
      <w:r w:rsidR="00912D35" w:rsidRPr="0090101B">
        <w:rPr>
          <w:rFonts w:hint="eastAsia"/>
        </w:rPr>
        <w:t xml:space="preserve"> </w:t>
      </w:r>
      <w:r w:rsidRPr="0090101B">
        <w:rPr>
          <w:rFonts w:hint="eastAsia"/>
        </w:rPr>
        <w:t>第</w:t>
      </w:r>
      <w:r w:rsidRPr="0090101B">
        <w:rPr>
          <w:rFonts w:hint="eastAsia"/>
        </w:rPr>
        <w:t>7</w:t>
      </w:r>
      <w:r w:rsidRPr="0090101B">
        <w:rPr>
          <w:rFonts w:hint="eastAsia"/>
        </w:rPr>
        <w:t>段</w:t>
      </w:r>
      <w:r w:rsidRPr="0090101B">
        <w:t>)</w:t>
      </w:r>
      <w:r w:rsidRPr="0090101B">
        <w:rPr>
          <w:rFonts w:hint="eastAsia"/>
        </w:rPr>
        <w:t>，但</w:t>
      </w:r>
      <w:r w:rsidRPr="0090101B">
        <w:t>缔约国</w:t>
      </w:r>
      <w:r w:rsidRPr="0090101B">
        <w:rPr>
          <w:rFonts w:hint="eastAsia"/>
        </w:rPr>
        <w:t>尚未根据关于促进和保护人权的国家机构地位的原则</w:t>
      </w:r>
      <w:r w:rsidRPr="0090101B">
        <w:rPr>
          <w:rFonts w:hint="eastAsia"/>
        </w:rPr>
        <w:t>(</w:t>
      </w:r>
      <w:r w:rsidRPr="0090101B">
        <w:rPr>
          <w:rFonts w:hint="eastAsia"/>
        </w:rPr>
        <w:t>《巴黎原则》</w:t>
      </w:r>
      <w:r w:rsidRPr="0090101B">
        <w:rPr>
          <w:rFonts w:hint="eastAsia"/>
        </w:rPr>
        <w:t>)</w:t>
      </w:r>
      <w:r w:rsidRPr="0090101B">
        <w:rPr>
          <w:rFonts w:hint="eastAsia"/>
        </w:rPr>
        <w:t>，建立一个在保护和促进妇女人权方面具有广泛权限的独立的国家人权机构。</w:t>
      </w:r>
    </w:p>
    <w:p w:rsidR="0064395C" w:rsidRPr="008F37F4" w:rsidRDefault="0064395C" w:rsidP="008F37F4">
      <w:pPr>
        <w:pStyle w:val="SingleTxtGC"/>
        <w:rPr>
          <w:rFonts w:eastAsia="SimHei" w:hint="eastAsia"/>
          <w:lang w:val="en-GB"/>
        </w:rPr>
      </w:pPr>
      <w:r w:rsidRPr="008F37F4">
        <w:rPr>
          <w:rFonts w:eastAsia="SimHei"/>
          <w:lang w:val="en-GB"/>
        </w:rPr>
        <w:t>17.</w:t>
      </w:r>
      <w:r w:rsidR="00D61F37">
        <w:rPr>
          <w:rFonts w:eastAsia="SimHei" w:hint="eastAsia"/>
          <w:lang w:val="en-GB"/>
        </w:rPr>
        <w:t xml:space="preserve">  </w:t>
      </w:r>
      <w:r w:rsidRPr="008F37F4">
        <w:rPr>
          <w:rFonts w:eastAsia="SimHei"/>
          <w:lang w:val="en-GB"/>
        </w:rPr>
        <w:t>委员会促请缔约国</w:t>
      </w:r>
      <w:r w:rsidRPr="008F37F4">
        <w:rPr>
          <w:rFonts w:eastAsia="SimHei" w:hint="eastAsia"/>
          <w:lang w:val="en-GB"/>
        </w:rPr>
        <w:t>在明确的时限内，根据《巴黎原则》建立一个独立的国家人权机构，其权限应包括解决与男女平等有关的各种问题。</w:t>
      </w:r>
    </w:p>
    <w:p w:rsidR="0064395C" w:rsidRPr="0064395C" w:rsidRDefault="0064395C" w:rsidP="00D61F37">
      <w:pPr>
        <w:pStyle w:val="H23GC"/>
        <w:rPr>
          <w:rFonts w:hint="eastAsia"/>
          <w:lang w:val="en-GB"/>
        </w:rPr>
      </w:pPr>
      <w:r w:rsidRPr="0064395C">
        <w:rPr>
          <w:lang w:val="en-GB"/>
        </w:rPr>
        <w:tab/>
      </w:r>
      <w:r w:rsidRPr="0064395C">
        <w:rPr>
          <w:lang w:val="en-GB"/>
        </w:rPr>
        <w:tab/>
      </w:r>
      <w:r w:rsidRPr="0064395C">
        <w:rPr>
          <w:rFonts w:hint="eastAsia"/>
          <w:lang w:val="en-GB"/>
        </w:rPr>
        <w:t>暂行特别措施</w:t>
      </w:r>
    </w:p>
    <w:p w:rsidR="0064395C" w:rsidRPr="0064395C" w:rsidRDefault="0064395C" w:rsidP="0064395C">
      <w:pPr>
        <w:pStyle w:val="SingleTxtGC"/>
        <w:rPr>
          <w:rFonts w:hint="eastAsia"/>
          <w:lang w:val="en-GB"/>
        </w:rPr>
      </w:pPr>
      <w:r w:rsidRPr="0064395C">
        <w:rPr>
          <w:lang w:val="en-GB"/>
        </w:rPr>
        <w:t>18.</w:t>
      </w:r>
      <w:r w:rsidR="00157B2F">
        <w:rPr>
          <w:rFonts w:hint="eastAsia"/>
          <w:lang w:val="en-GB"/>
        </w:rPr>
        <w:t xml:space="preserve">  </w:t>
      </w:r>
      <w:r w:rsidRPr="0064395C">
        <w:rPr>
          <w:lang w:val="en-GB"/>
        </w:rPr>
        <w:t>委员会</w:t>
      </w:r>
      <w:r w:rsidRPr="0064395C">
        <w:rPr>
          <w:rFonts w:hint="eastAsia"/>
          <w:lang w:val="en-GB"/>
        </w:rPr>
        <w:t>再次关切地指出，</w:t>
      </w:r>
      <w:r w:rsidRPr="0064395C">
        <w:rPr>
          <w:lang w:val="en-GB"/>
        </w:rPr>
        <w:t>缔约国</w:t>
      </w:r>
      <w:r w:rsidRPr="0064395C">
        <w:rPr>
          <w:rFonts w:hint="eastAsia"/>
          <w:lang w:val="en-GB"/>
        </w:rPr>
        <w:t>明显缺乏对根据《公约》第四条第</w:t>
      </w:r>
      <w:r w:rsidRPr="0064395C">
        <w:rPr>
          <w:rFonts w:hint="eastAsia"/>
          <w:lang w:val="en-GB"/>
        </w:rPr>
        <w:t>1</w:t>
      </w:r>
      <w:r w:rsidRPr="0064395C">
        <w:rPr>
          <w:rFonts w:hint="eastAsia"/>
          <w:lang w:val="en-GB"/>
        </w:rPr>
        <w:t>款采取暂行特别措施的目的和必要性的了解。在这方面，</w:t>
      </w:r>
      <w:r w:rsidRPr="0064395C">
        <w:rPr>
          <w:lang w:val="en-GB"/>
        </w:rPr>
        <w:t>委员会</w:t>
      </w:r>
      <w:r w:rsidRPr="0064395C">
        <w:rPr>
          <w:rFonts w:hint="eastAsia"/>
          <w:lang w:val="en-GB"/>
        </w:rPr>
        <w:t>感到关切的是，显然没有作为一项必要战略有计划地采取暂行特别措施，在《公约》涵盖的各个领域，尤其是在就业、参与政治和公共生活以及妇女比例不足或处境不利的其他领域加快实现男女实质性平等。</w:t>
      </w:r>
    </w:p>
    <w:p w:rsidR="0064395C" w:rsidRPr="00CF3280" w:rsidRDefault="0064395C" w:rsidP="00CF3280">
      <w:pPr>
        <w:pStyle w:val="SingleTxtGC"/>
        <w:rPr>
          <w:rFonts w:eastAsia="SimHei" w:hint="eastAsia"/>
          <w:lang w:val="en-GB"/>
        </w:rPr>
      </w:pPr>
      <w:r w:rsidRPr="00CF3280">
        <w:rPr>
          <w:rFonts w:eastAsia="SimHei"/>
          <w:lang w:val="en-GB"/>
        </w:rPr>
        <w:t>19.</w:t>
      </w:r>
      <w:r w:rsidR="00122A77">
        <w:rPr>
          <w:rFonts w:eastAsia="SimHei" w:hint="eastAsia"/>
          <w:lang w:val="en-GB"/>
        </w:rPr>
        <w:t xml:space="preserve">  </w:t>
      </w:r>
      <w:r w:rsidRPr="00CF3280">
        <w:rPr>
          <w:rFonts w:eastAsia="SimHei"/>
          <w:lang w:val="en-GB"/>
        </w:rPr>
        <w:t>委员会鼓励缔约国</w:t>
      </w:r>
      <w:r w:rsidRPr="00CF3280">
        <w:rPr>
          <w:rFonts w:eastAsia="SimHei" w:hint="eastAsia"/>
          <w:lang w:val="en-GB"/>
        </w:rPr>
        <w:t>按照经</w:t>
      </w:r>
      <w:r w:rsidRPr="00CF3280">
        <w:rPr>
          <w:rFonts w:eastAsia="SimHei"/>
          <w:lang w:val="en-GB"/>
        </w:rPr>
        <w:t>委员会第</w:t>
      </w:r>
      <w:r w:rsidRPr="00CF3280">
        <w:rPr>
          <w:rFonts w:eastAsia="SimHei"/>
          <w:lang w:val="en-GB"/>
        </w:rPr>
        <w:t>25</w:t>
      </w:r>
      <w:r w:rsidRPr="00CF3280">
        <w:rPr>
          <w:rFonts w:eastAsia="SimHei"/>
          <w:lang w:val="en-GB"/>
        </w:rPr>
        <w:t>号一般性建议</w:t>
      </w:r>
      <w:r w:rsidRPr="00CF3280">
        <w:rPr>
          <w:rFonts w:eastAsia="SimHei" w:hint="eastAsia"/>
          <w:lang w:val="en-GB"/>
        </w:rPr>
        <w:t>(2004</w:t>
      </w:r>
      <w:r w:rsidRPr="00CF3280">
        <w:rPr>
          <w:rFonts w:eastAsia="SimHei" w:hint="eastAsia"/>
          <w:lang w:val="en-GB"/>
        </w:rPr>
        <w:t>年</w:t>
      </w:r>
      <w:r w:rsidRPr="00CF3280">
        <w:rPr>
          <w:rFonts w:eastAsia="SimHei" w:hint="eastAsia"/>
          <w:lang w:val="en-GB"/>
        </w:rPr>
        <w:t>)</w:t>
      </w:r>
      <w:r w:rsidRPr="00CF3280">
        <w:rPr>
          <w:rFonts w:eastAsia="SimHei"/>
          <w:lang w:val="en-GB"/>
        </w:rPr>
        <w:t>阐述的《公约》第四条第</w:t>
      </w:r>
      <w:r w:rsidRPr="00CF3280">
        <w:rPr>
          <w:rFonts w:eastAsia="SimHei"/>
          <w:lang w:val="en-GB"/>
        </w:rPr>
        <w:t>1</w:t>
      </w:r>
      <w:r w:rsidRPr="00CF3280">
        <w:rPr>
          <w:rFonts w:eastAsia="SimHei"/>
          <w:lang w:val="en-GB"/>
        </w:rPr>
        <w:t>款，在《公约》涵盖的所有妇女比例不足或处境不利的领域</w:t>
      </w:r>
      <w:r w:rsidRPr="00CF3280">
        <w:rPr>
          <w:rFonts w:eastAsia="SimHei" w:hint="eastAsia"/>
          <w:lang w:val="en-GB"/>
        </w:rPr>
        <w:t>采取暂行特别措</w:t>
      </w:r>
      <w:r w:rsidRPr="00CF3280">
        <w:rPr>
          <w:rFonts w:eastAsia="SimHei"/>
          <w:lang w:val="en-GB"/>
        </w:rPr>
        <w:t>施。为此，委员会建议缔约国：</w:t>
      </w:r>
    </w:p>
    <w:p w:rsidR="0064395C" w:rsidRPr="009A262B" w:rsidRDefault="0064395C" w:rsidP="00295DFF">
      <w:pPr>
        <w:pStyle w:val="SingleTxtGC"/>
        <w:numPr>
          <w:ilvl w:val="0"/>
          <w:numId w:val="19"/>
        </w:numPr>
        <w:rPr>
          <w:rFonts w:eastAsia="SimHei" w:hint="eastAsia"/>
          <w:lang w:val="en-GB"/>
        </w:rPr>
      </w:pPr>
      <w:r w:rsidRPr="009A262B">
        <w:rPr>
          <w:rFonts w:eastAsia="SimHei" w:hint="eastAsia"/>
          <w:lang w:val="en-GB"/>
        </w:rPr>
        <w:t>制定有时限的目标并划拨充分的资源，落实各种战略，如</w:t>
      </w:r>
      <w:r w:rsidRPr="009A262B">
        <w:rPr>
          <w:rFonts w:eastAsia="SimHei"/>
          <w:lang w:val="en-GB"/>
        </w:rPr>
        <w:t>外联和支</w:t>
      </w:r>
      <w:r w:rsidRPr="009A262B">
        <w:rPr>
          <w:rFonts w:eastAsia="SimHei" w:hint="eastAsia"/>
          <w:lang w:val="en-GB"/>
        </w:rPr>
        <w:t>助</w:t>
      </w:r>
      <w:r w:rsidRPr="009A262B">
        <w:rPr>
          <w:rFonts w:eastAsia="SimHei"/>
          <w:lang w:val="en-GB"/>
        </w:rPr>
        <w:t>方案</w:t>
      </w:r>
      <w:r w:rsidRPr="009A262B">
        <w:rPr>
          <w:rFonts w:eastAsia="SimHei" w:hint="eastAsia"/>
          <w:lang w:val="en-GB"/>
        </w:rPr>
        <w:t>、配额及其他注重成效的积极措施，目的是在所有领域，</w:t>
      </w:r>
      <w:r w:rsidRPr="009A262B">
        <w:rPr>
          <w:rFonts w:eastAsia="SimHei"/>
          <w:lang w:val="en-GB"/>
        </w:rPr>
        <w:t>尤其是在就业、参与政治和公共生活</w:t>
      </w:r>
      <w:r w:rsidRPr="009A262B">
        <w:rPr>
          <w:rFonts w:eastAsia="SimHei" w:hint="eastAsia"/>
          <w:lang w:val="en-GB"/>
        </w:rPr>
        <w:t>方面实现</w:t>
      </w:r>
      <w:r w:rsidRPr="009A262B">
        <w:rPr>
          <w:rFonts w:eastAsia="SimHei"/>
          <w:lang w:val="en-GB"/>
        </w:rPr>
        <w:t>男女</w:t>
      </w:r>
      <w:r w:rsidRPr="009A262B">
        <w:rPr>
          <w:rFonts w:eastAsia="SimHei" w:hint="eastAsia"/>
          <w:lang w:val="en-GB"/>
        </w:rPr>
        <w:t>实质性</w:t>
      </w:r>
      <w:r w:rsidRPr="009A262B">
        <w:rPr>
          <w:rFonts w:eastAsia="SimHei"/>
          <w:lang w:val="en-GB"/>
        </w:rPr>
        <w:t>平等</w:t>
      </w:r>
      <w:r w:rsidRPr="009A262B">
        <w:rPr>
          <w:rFonts w:eastAsia="SimHei" w:hint="eastAsia"/>
          <w:lang w:val="en-GB"/>
        </w:rPr>
        <w:t>；</w:t>
      </w:r>
    </w:p>
    <w:p w:rsidR="0064395C" w:rsidRPr="009A262B" w:rsidRDefault="0064395C" w:rsidP="00A60419">
      <w:pPr>
        <w:pStyle w:val="SingleTxtGC"/>
        <w:numPr>
          <w:ilvl w:val="0"/>
          <w:numId w:val="19"/>
        </w:numPr>
        <w:rPr>
          <w:rFonts w:eastAsia="SimHei" w:hint="eastAsia"/>
          <w:lang w:val="en-GB"/>
        </w:rPr>
      </w:pPr>
      <w:r w:rsidRPr="009A262B">
        <w:rPr>
          <w:rFonts w:eastAsia="SimHei"/>
          <w:lang w:val="en-GB"/>
        </w:rPr>
        <w:t>提高议员、政府官员、雇主和公众对</w:t>
      </w:r>
      <w:r w:rsidRPr="009A262B">
        <w:rPr>
          <w:rFonts w:eastAsia="SimHei" w:hint="eastAsia"/>
          <w:lang w:val="en-GB"/>
        </w:rPr>
        <w:t>暂行</w:t>
      </w:r>
      <w:r w:rsidRPr="009A262B">
        <w:rPr>
          <w:rFonts w:eastAsia="SimHei"/>
          <w:lang w:val="en-GB"/>
        </w:rPr>
        <w:t>特别措施之必要性的认识，并在下一次定期报告中就</w:t>
      </w:r>
      <w:r w:rsidRPr="009A262B">
        <w:rPr>
          <w:rFonts w:eastAsia="SimHei" w:hint="eastAsia"/>
          <w:lang w:val="en-GB"/>
        </w:rPr>
        <w:t>采</w:t>
      </w:r>
      <w:r w:rsidRPr="009A262B">
        <w:rPr>
          <w:rFonts w:eastAsia="SimHei"/>
          <w:lang w:val="en-GB"/>
        </w:rPr>
        <w:t>用这</w:t>
      </w:r>
      <w:r w:rsidRPr="009A262B">
        <w:rPr>
          <w:rFonts w:eastAsia="SimHei" w:hint="eastAsia"/>
          <w:lang w:val="en-GB"/>
        </w:rPr>
        <w:t>些</w:t>
      </w:r>
      <w:r w:rsidRPr="009A262B">
        <w:rPr>
          <w:rFonts w:eastAsia="SimHei"/>
          <w:lang w:val="en-GB"/>
        </w:rPr>
        <w:t>措施</w:t>
      </w:r>
      <w:r w:rsidRPr="009A262B">
        <w:rPr>
          <w:rFonts w:eastAsia="SimHei" w:hint="eastAsia"/>
          <w:lang w:val="en-GB"/>
        </w:rPr>
        <w:t>的情况</w:t>
      </w:r>
      <w:r w:rsidRPr="009A262B">
        <w:rPr>
          <w:rFonts w:eastAsia="SimHei"/>
          <w:lang w:val="en-GB"/>
        </w:rPr>
        <w:t>及其影响提供全面的资料。</w:t>
      </w:r>
    </w:p>
    <w:p w:rsidR="0064395C" w:rsidRPr="0064395C" w:rsidRDefault="0064395C" w:rsidP="00D17FFA">
      <w:pPr>
        <w:pStyle w:val="H23GC"/>
        <w:rPr>
          <w:lang w:val="en-GB"/>
        </w:rPr>
      </w:pPr>
      <w:r w:rsidRPr="0064395C">
        <w:rPr>
          <w:lang w:val="en-GB"/>
        </w:rPr>
        <w:tab/>
      </w:r>
      <w:r w:rsidRPr="0064395C">
        <w:rPr>
          <w:lang w:val="en-GB"/>
        </w:rPr>
        <w:tab/>
      </w:r>
      <w:r w:rsidRPr="0064395C">
        <w:rPr>
          <w:lang w:val="en-GB"/>
        </w:rPr>
        <w:t>陈规定型观念和有害习俗</w:t>
      </w:r>
    </w:p>
    <w:p w:rsidR="0064395C" w:rsidRPr="0064395C" w:rsidRDefault="0064395C" w:rsidP="0064395C">
      <w:pPr>
        <w:pStyle w:val="SingleTxtGC"/>
        <w:rPr>
          <w:rFonts w:hint="eastAsia"/>
          <w:lang w:val="en-GB"/>
        </w:rPr>
      </w:pPr>
      <w:r w:rsidRPr="0064395C">
        <w:rPr>
          <w:lang w:val="en-GB"/>
        </w:rPr>
        <w:t>20.</w:t>
      </w:r>
      <w:r w:rsidR="00887480">
        <w:rPr>
          <w:rFonts w:hint="eastAsia"/>
          <w:lang w:val="en-GB"/>
        </w:rPr>
        <w:t xml:space="preserve">  </w:t>
      </w:r>
      <w:r w:rsidRPr="0064395C">
        <w:rPr>
          <w:rFonts w:hint="eastAsia"/>
          <w:lang w:val="en-GB"/>
        </w:rPr>
        <w:t>委员会注意到，缔约国代表团在对话期间保证，缔约国没有关于妇女着装规范的法律或行政规定或国家政策，也没有妇女或女孩因未穿民族服装或未戴头巾或无沿帽而被逐出工作场所或教育机构，但</w:t>
      </w:r>
      <w:r w:rsidRPr="0064395C">
        <w:rPr>
          <w:lang w:val="en-GB"/>
        </w:rPr>
        <w:t>委员会</w:t>
      </w:r>
      <w:r w:rsidRPr="0064395C">
        <w:rPr>
          <w:rFonts w:hint="eastAsia"/>
          <w:lang w:val="en-GB"/>
        </w:rPr>
        <w:t>仍然感到严重关切的是，某些态度和政策加深了关于各个生活领域男女角色和责任的歧视性传统规范、有害习俗、重男轻女态度和根深蒂固的陈规定型观念。</w:t>
      </w:r>
      <w:r w:rsidRPr="0064395C">
        <w:rPr>
          <w:lang w:val="en-GB"/>
        </w:rPr>
        <w:t>委员会</w:t>
      </w:r>
      <w:r w:rsidRPr="0064395C">
        <w:rPr>
          <w:rFonts w:hint="eastAsia"/>
          <w:lang w:val="en-GB"/>
        </w:rPr>
        <w:t>还感到关切的是，</w:t>
      </w:r>
      <w:r w:rsidRPr="0064395C">
        <w:rPr>
          <w:lang w:val="en-GB"/>
        </w:rPr>
        <w:t>缔约国</w:t>
      </w:r>
      <w:r w:rsidRPr="0064395C">
        <w:rPr>
          <w:rFonts w:hint="eastAsia"/>
          <w:lang w:val="en-GB"/>
        </w:rPr>
        <w:t>为纠正这些歧视性做法所作的努力有限。</w:t>
      </w:r>
      <w:r w:rsidRPr="0064395C">
        <w:rPr>
          <w:lang w:val="en-GB"/>
        </w:rPr>
        <w:t>委员会</w:t>
      </w:r>
      <w:r w:rsidRPr="0064395C">
        <w:rPr>
          <w:rFonts w:hint="eastAsia"/>
          <w:lang w:val="en-GB"/>
        </w:rPr>
        <w:t>关切地指出，这些习俗和做法导致歧视妇女和女孩的现象长期存在，表现为妇女</w:t>
      </w:r>
      <w:r w:rsidRPr="0064395C">
        <w:rPr>
          <w:lang w:val="en-GB"/>
        </w:rPr>
        <w:t>在许多领域</w:t>
      </w:r>
      <w:r w:rsidRPr="0064395C">
        <w:rPr>
          <w:rFonts w:hint="eastAsia"/>
          <w:lang w:val="en-GB"/>
        </w:rPr>
        <w:t>，</w:t>
      </w:r>
      <w:r w:rsidRPr="0064395C">
        <w:rPr>
          <w:lang w:val="en-GB"/>
        </w:rPr>
        <w:t>包括教育、公共生活</w:t>
      </w:r>
      <w:r w:rsidRPr="0064395C">
        <w:rPr>
          <w:rFonts w:hint="eastAsia"/>
          <w:lang w:val="en-GB"/>
        </w:rPr>
        <w:t>和</w:t>
      </w:r>
      <w:r w:rsidRPr="0064395C">
        <w:rPr>
          <w:lang w:val="en-GB"/>
        </w:rPr>
        <w:t>决策</w:t>
      </w:r>
      <w:r w:rsidRPr="0064395C">
        <w:rPr>
          <w:rFonts w:hint="eastAsia"/>
          <w:lang w:val="en-GB"/>
        </w:rPr>
        <w:t>领域处于</w:t>
      </w:r>
      <w:r w:rsidRPr="0064395C">
        <w:rPr>
          <w:lang w:val="en-GB"/>
        </w:rPr>
        <w:t>不利和不平等</w:t>
      </w:r>
      <w:r w:rsidRPr="0064395C">
        <w:rPr>
          <w:rFonts w:hint="eastAsia"/>
          <w:lang w:val="en-GB"/>
        </w:rPr>
        <w:t>的</w:t>
      </w:r>
      <w:r w:rsidRPr="0064395C">
        <w:rPr>
          <w:lang w:val="en-GB"/>
        </w:rPr>
        <w:t>地位，</w:t>
      </w:r>
      <w:r w:rsidRPr="0064395C">
        <w:rPr>
          <w:rFonts w:hint="eastAsia"/>
          <w:lang w:val="en-GB"/>
        </w:rPr>
        <w:t>而且</w:t>
      </w:r>
      <w:r w:rsidRPr="0064395C">
        <w:rPr>
          <w:lang w:val="en-GB"/>
        </w:rPr>
        <w:t>暴力侵害妇女行为</w:t>
      </w:r>
      <w:r w:rsidRPr="0064395C">
        <w:rPr>
          <w:rFonts w:hint="eastAsia"/>
          <w:lang w:val="en-GB"/>
        </w:rPr>
        <w:t>持续</w:t>
      </w:r>
      <w:r w:rsidRPr="0064395C">
        <w:rPr>
          <w:lang w:val="en-GB"/>
        </w:rPr>
        <w:t>存在</w:t>
      </w:r>
      <w:r w:rsidRPr="0064395C">
        <w:rPr>
          <w:rFonts w:hint="eastAsia"/>
          <w:lang w:val="en-GB"/>
        </w:rPr>
        <w:t>。但到目前为止，</w:t>
      </w:r>
      <w:r w:rsidRPr="0064395C">
        <w:rPr>
          <w:lang w:val="en-GB"/>
        </w:rPr>
        <w:t>缔约国</w:t>
      </w:r>
      <w:r w:rsidRPr="0064395C">
        <w:rPr>
          <w:rFonts w:hint="eastAsia"/>
          <w:lang w:val="en-GB"/>
        </w:rPr>
        <w:t>并未</w:t>
      </w:r>
      <w:r w:rsidRPr="0064395C">
        <w:rPr>
          <w:lang w:val="en-GB"/>
        </w:rPr>
        <w:t>采取持续</w:t>
      </w:r>
      <w:r w:rsidRPr="0064395C">
        <w:rPr>
          <w:rFonts w:hint="eastAsia"/>
          <w:lang w:val="en-GB"/>
        </w:rPr>
        <w:t>措施</w:t>
      </w:r>
      <w:r w:rsidRPr="0064395C">
        <w:rPr>
          <w:lang w:val="en-GB"/>
        </w:rPr>
        <w:t>纠正或消除陈旧定型观念和消极的传统价值</w:t>
      </w:r>
      <w:r w:rsidRPr="0064395C">
        <w:rPr>
          <w:rFonts w:hint="eastAsia"/>
          <w:lang w:val="en-GB"/>
        </w:rPr>
        <w:t>观</w:t>
      </w:r>
      <w:r w:rsidRPr="0064395C">
        <w:rPr>
          <w:lang w:val="en-GB"/>
        </w:rPr>
        <w:t>和做法。</w:t>
      </w:r>
    </w:p>
    <w:p w:rsidR="0064395C" w:rsidRPr="00BD4BAC" w:rsidRDefault="0064395C" w:rsidP="00BD4BAC">
      <w:pPr>
        <w:pStyle w:val="SingleTxtGC"/>
        <w:rPr>
          <w:rFonts w:eastAsia="SimHei"/>
          <w:lang w:val="en-GB"/>
        </w:rPr>
      </w:pPr>
      <w:r w:rsidRPr="00BD4BAC">
        <w:rPr>
          <w:rFonts w:eastAsia="SimHei"/>
          <w:lang w:val="en-GB"/>
        </w:rPr>
        <w:t>21.</w:t>
      </w:r>
      <w:r w:rsidR="00F36397">
        <w:rPr>
          <w:rFonts w:eastAsia="SimHei" w:hint="eastAsia"/>
          <w:lang w:val="en-GB"/>
        </w:rPr>
        <w:t xml:space="preserve">  </w:t>
      </w:r>
      <w:r w:rsidRPr="00BD4BAC">
        <w:rPr>
          <w:rFonts w:eastAsia="SimHei"/>
          <w:lang w:val="en-GB"/>
        </w:rPr>
        <w:t>委员会促请缔约国：</w:t>
      </w:r>
    </w:p>
    <w:p w:rsidR="0064395C" w:rsidRPr="00693191" w:rsidRDefault="0064395C" w:rsidP="00984453">
      <w:pPr>
        <w:pStyle w:val="SingleTxtGC"/>
        <w:numPr>
          <w:ilvl w:val="0"/>
          <w:numId w:val="22"/>
        </w:numPr>
        <w:rPr>
          <w:rFonts w:eastAsia="SimHei"/>
          <w:lang w:val="en-GB"/>
        </w:rPr>
      </w:pPr>
      <w:r w:rsidRPr="00693191">
        <w:rPr>
          <w:rFonts w:eastAsia="SimHei"/>
          <w:lang w:val="en-GB"/>
        </w:rPr>
        <w:t>尽快按照《公约》</w:t>
      </w:r>
      <w:r w:rsidRPr="00693191">
        <w:rPr>
          <w:rFonts w:eastAsia="SimHei" w:hint="eastAsia"/>
          <w:lang w:val="en-GB"/>
        </w:rPr>
        <w:t>条款</w:t>
      </w:r>
      <w:r w:rsidRPr="00693191">
        <w:rPr>
          <w:rFonts w:eastAsia="SimHei"/>
          <w:lang w:val="en-GB"/>
        </w:rPr>
        <w:t>制</w:t>
      </w:r>
      <w:r w:rsidRPr="00693191">
        <w:rPr>
          <w:rFonts w:eastAsia="SimHei" w:hint="eastAsia"/>
          <w:lang w:val="en-GB"/>
        </w:rPr>
        <w:t>定</w:t>
      </w:r>
      <w:r w:rsidRPr="00693191">
        <w:rPr>
          <w:rFonts w:eastAsia="SimHei"/>
          <w:lang w:val="en-GB"/>
        </w:rPr>
        <w:t>综合战略</w:t>
      </w:r>
      <w:r w:rsidRPr="00693191">
        <w:rPr>
          <w:rFonts w:eastAsia="SimHei" w:hint="eastAsia"/>
          <w:lang w:val="en-GB"/>
        </w:rPr>
        <w:t>，</w:t>
      </w:r>
      <w:r w:rsidRPr="00693191">
        <w:rPr>
          <w:rFonts w:eastAsia="SimHei"/>
          <w:lang w:val="en-GB"/>
        </w:rPr>
        <w:t>纠正或消除</w:t>
      </w:r>
      <w:r w:rsidRPr="00693191">
        <w:rPr>
          <w:rFonts w:eastAsia="SimHei" w:hint="eastAsia"/>
          <w:lang w:val="en-GB"/>
        </w:rPr>
        <w:t>重男轻女态度和</w:t>
      </w:r>
      <w:r w:rsidRPr="00693191">
        <w:rPr>
          <w:rFonts w:eastAsia="SimHei"/>
          <w:lang w:val="en-GB"/>
        </w:rPr>
        <w:t>歧视妇女的</w:t>
      </w:r>
      <w:r w:rsidRPr="00693191">
        <w:rPr>
          <w:rFonts w:eastAsia="SimHei" w:hint="eastAsia"/>
          <w:lang w:val="en-GB"/>
        </w:rPr>
        <w:t>陈规定型</w:t>
      </w:r>
      <w:r w:rsidRPr="00693191">
        <w:rPr>
          <w:rFonts w:eastAsia="SimHei"/>
          <w:lang w:val="en-GB"/>
        </w:rPr>
        <w:t>观念。此类措施应包括与</w:t>
      </w:r>
      <w:r w:rsidRPr="00693191">
        <w:rPr>
          <w:rFonts w:eastAsia="SimHei" w:hint="eastAsia"/>
          <w:lang w:val="en-GB"/>
        </w:rPr>
        <w:t>民间</w:t>
      </w:r>
      <w:r w:rsidRPr="00693191">
        <w:rPr>
          <w:rFonts w:eastAsia="SimHei"/>
          <w:lang w:val="en-GB"/>
        </w:rPr>
        <w:t>社会和社区领导人合作，努力对社会各阶层男女进行教育并提高他们对</w:t>
      </w:r>
      <w:r w:rsidRPr="00693191">
        <w:rPr>
          <w:rFonts w:eastAsia="SimHei" w:hint="eastAsia"/>
          <w:lang w:val="en-GB"/>
        </w:rPr>
        <w:t>这一</w:t>
      </w:r>
      <w:r w:rsidRPr="00693191">
        <w:rPr>
          <w:rFonts w:eastAsia="SimHei"/>
          <w:lang w:val="en-GB"/>
        </w:rPr>
        <w:t>问题的认识；</w:t>
      </w:r>
    </w:p>
    <w:p w:rsidR="0064395C" w:rsidRPr="00693191" w:rsidRDefault="0064395C" w:rsidP="00984453">
      <w:pPr>
        <w:pStyle w:val="SingleTxtGC"/>
        <w:numPr>
          <w:ilvl w:val="0"/>
          <w:numId w:val="22"/>
        </w:numPr>
        <w:rPr>
          <w:rFonts w:eastAsia="SimHei" w:hint="eastAsia"/>
          <w:lang w:val="en-GB"/>
        </w:rPr>
      </w:pPr>
      <w:r w:rsidRPr="00693191">
        <w:rPr>
          <w:rFonts w:eastAsia="SimHei" w:hint="eastAsia"/>
          <w:lang w:val="en-GB"/>
        </w:rPr>
        <w:t>特别是在农村和偏远地区扩大公共教育方案；</w:t>
      </w:r>
    </w:p>
    <w:p w:rsidR="0064395C" w:rsidRPr="00693191" w:rsidRDefault="0064395C" w:rsidP="00984453">
      <w:pPr>
        <w:pStyle w:val="SingleTxtGC"/>
        <w:numPr>
          <w:ilvl w:val="0"/>
          <w:numId w:val="22"/>
        </w:numPr>
        <w:rPr>
          <w:rFonts w:eastAsia="SimHei"/>
          <w:lang w:val="en-GB"/>
        </w:rPr>
      </w:pPr>
      <w:r w:rsidRPr="00693191">
        <w:rPr>
          <w:rFonts w:eastAsia="SimHei"/>
          <w:lang w:val="en-GB"/>
        </w:rPr>
        <w:t>采取</w:t>
      </w:r>
      <w:r w:rsidRPr="00693191">
        <w:rPr>
          <w:rFonts w:eastAsia="SimHei" w:hint="eastAsia"/>
          <w:lang w:val="en-GB"/>
        </w:rPr>
        <w:t>针对媒体的</w:t>
      </w:r>
      <w:r w:rsidRPr="00693191">
        <w:rPr>
          <w:rFonts w:eastAsia="SimHei"/>
          <w:lang w:val="en-GB"/>
        </w:rPr>
        <w:t>创新措施</w:t>
      </w:r>
      <w:r w:rsidRPr="00693191">
        <w:rPr>
          <w:rFonts w:eastAsia="SimHei" w:hint="eastAsia"/>
          <w:lang w:val="en-GB"/>
        </w:rPr>
        <w:t>，</w:t>
      </w:r>
      <w:r w:rsidRPr="00693191">
        <w:rPr>
          <w:rFonts w:eastAsia="SimHei"/>
          <w:lang w:val="en-GB"/>
        </w:rPr>
        <w:t>加强对男女平等的理解，并通过教育</w:t>
      </w:r>
      <w:r w:rsidRPr="00693191">
        <w:rPr>
          <w:rFonts w:eastAsia="SimHei" w:hint="eastAsia"/>
          <w:lang w:val="en-GB"/>
        </w:rPr>
        <w:t>体系，加强</w:t>
      </w:r>
      <w:r w:rsidRPr="00693191">
        <w:rPr>
          <w:rFonts w:eastAsia="SimHei"/>
          <w:lang w:val="en-GB"/>
        </w:rPr>
        <w:t>妇女积极的和不同于</w:t>
      </w:r>
      <w:r w:rsidRPr="00693191">
        <w:rPr>
          <w:rFonts w:eastAsia="SimHei" w:hint="eastAsia"/>
          <w:lang w:val="en-GB"/>
        </w:rPr>
        <w:t>陈规定型</w:t>
      </w:r>
      <w:r w:rsidRPr="00693191">
        <w:rPr>
          <w:rFonts w:eastAsia="SimHei"/>
          <w:lang w:val="en-GB"/>
        </w:rPr>
        <w:t>观念的形象；</w:t>
      </w:r>
    </w:p>
    <w:p w:rsidR="0064395C" w:rsidRPr="00693191" w:rsidRDefault="0064395C" w:rsidP="00984453">
      <w:pPr>
        <w:pStyle w:val="SingleTxtGC"/>
        <w:numPr>
          <w:ilvl w:val="0"/>
          <w:numId w:val="22"/>
        </w:numPr>
        <w:rPr>
          <w:rFonts w:eastAsia="SimHei"/>
          <w:lang w:val="en-GB"/>
        </w:rPr>
      </w:pPr>
      <w:r w:rsidRPr="00693191">
        <w:rPr>
          <w:rFonts w:eastAsia="SimHei"/>
          <w:lang w:val="en-GB"/>
        </w:rPr>
        <w:t>监测和审查所采取</w:t>
      </w:r>
      <w:r w:rsidRPr="00693191">
        <w:rPr>
          <w:rFonts w:eastAsia="SimHei" w:hint="eastAsia"/>
          <w:lang w:val="en-GB"/>
        </w:rPr>
        <w:t>的</w:t>
      </w:r>
      <w:r w:rsidRPr="00693191">
        <w:rPr>
          <w:rFonts w:eastAsia="SimHei"/>
          <w:lang w:val="en-GB"/>
        </w:rPr>
        <w:t>措施，以评估其效果，并采取适当的行动。</w:t>
      </w:r>
    </w:p>
    <w:p w:rsidR="0064395C" w:rsidRPr="0064395C" w:rsidRDefault="0064395C" w:rsidP="00EE4ECE">
      <w:pPr>
        <w:pStyle w:val="H23GC"/>
        <w:rPr>
          <w:rFonts w:hint="eastAsia"/>
          <w:lang w:val="en-GB"/>
        </w:rPr>
      </w:pPr>
      <w:r w:rsidRPr="0064395C">
        <w:rPr>
          <w:lang w:val="en-GB"/>
        </w:rPr>
        <w:tab/>
      </w:r>
      <w:r w:rsidRPr="0064395C">
        <w:rPr>
          <w:lang w:val="en-GB"/>
        </w:rPr>
        <w:tab/>
      </w:r>
      <w:r w:rsidRPr="0064395C">
        <w:rPr>
          <w:rFonts w:hint="eastAsia"/>
          <w:lang w:val="en-GB"/>
        </w:rPr>
        <w:t>暴力侵害妇女行为</w:t>
      </w:r>
    </w:p>
    <w:p w:rsidR="0064395C" w:rsidRPr="0064395C" w:rsidRDefault="0064395C" w:rsidP="0064395C">
      <w:pPr>
        <w:pStyle w:val="SingleTxtGC"/>
        <w:rPr>
          <w:lang w:val="en-GB"/>
        </w:rPr>
      </w:pPr>
      <w:r w:rsidRPr="0064395C">
        <w:rPr>
          <w:lang w:val="en-GB"/>
        </w:rPr>
        <w:t>22.</w:t>
      </w:r>
      <w:r w:rsidR="00A02D61">
        <w:rPr>
          <w:rFonts w:hint="eastAsia"/>
          <w:lang w:val="en-GB"/>
        </w:rPr>
        <w:t xml:space="preserve">  </w:t>
      </w:r>
      <w:r w:rsidRPr="0064395C">
        <w:rPr>
          <w:lang w:val="en-GB"/>
        </w:rPr>
        <w:t>委员会</w:t>
      </w:r>
      <w:r w:rsidRPr="0064395C">
        <w:rPr>
          <w:rFonts w:hint="eastAsia"/>
          <w:lang w:val="en-GB"/>
        </w:rPr>
        <w:t>深表关切的是，缺乏处理暴力侵害妇女</w:t>
      </w:r>
      <w:r w:rsidRPr="0064395C">
        <w:rPr>
          <w:lang w:val="en-GB"/>
        </w:rPr>
        <w:t>行为</w:t>
      </w:r>
      <w:r w:rsidRPr="0064395C">
        <w:rPr>
          <w:rFonts w:hint="eastAsia"/>
          <w:lang w:val="en-GB"/>
        </w:rPr>
        <w:t>、尤其是家庭暴力和性暴力的具体立法，并缺乏关于这种行为的性质、程度和原因的资料和统计数据。</w:t>
      </w:r>
      <w:r w:rsidRPr="0064395C">
        <w:rPr>
          <w:lang w:val="en-GB"/>
        </w:rPr>
        <w:t>委员会</w:t>
      </w:r>
      <w:r w:rsidRPr="0064395C">
        <w:rPr>
          <w:rFonts w:hint="eastAsia"/>
          <w:lang w:val="en-GB"/>
        </w:rPr>
        <w:t>还深感关切的是，</w:t>
      </w:r>
      <w:r w:rsidRPr="0064395C">
        <w:rPr>
          <w:lang w:val="en-GB"/>
        </w:rPr>
        <w:t>暴力侵害妇女行为在社会上似乎是合法的，</w:t>
      </w:r>
      <w:r w:rsidRPr="0064395C">
        <w:rPr>
          <w:rFonts w:hint="eastAsia"/>
          <w:lang w:val="en-GB"/>
        </w:rPr>
        <w:t>同时</w:t>
      </w:r>
      <w:r w:rsidRPr="0064395C">
        <w:rPr>
          <w:lang w:val="en-GB"/>
        </w:rPr>
        <w:t>存在一种</w:t>
      </w:r>
      <w:r w:rsidRPr="0064395C">
        <w:rPr>
          <w:rFonts w:hint="eastAsia"/>
          <w:lang w:val="en-GB"/>
        </w:rPr>
        <w:t>对此保持</w:t>
      </w:r>
      <w:r w:rsidRPr="0064395C">
        <w:rPr>
          <w:lang w:val="en-GB"/>
        </w:rPr>
        <w:t>沉默和</w:t>
      </w:r>
      <w:r w:rsidRPr="0064395C">
        <w:rPr>
          <w:rFonts w:hint="eastAsia"/>
          <w:lang w:val="en-GB"/>
        </w:rPr>
        <w:t>不予追究</w:t>
      </w:r>
      <w:r w:rsidRPr="0064395C">
        <w:rPr>
          <w:lang w:val="en-GB"/>
        </w:rPr>
        <w:t>的文化；</w:t>
      </w:r>
      <w:r w:rsidRPr="0064395C">
        <w:rPr>
          <w:rFonts w:hint="eastAsia"/>
          <w:lang w:val="en-GB"/>
        </w:rPr>
        <w:t>因此，暴力案件被少报了，并被认为是一个应在家庭内解决的私人问题。</w:t>
      </w:r>
    </w:p>
    <w:p w:rsidR="0064395C" w:rsidRPr="007444E0" w:rsidRDefault="0064395C" w:rsidP="0064395C">
      <w:pPr>
        <w:pStyle w:val="SingleTxtGC"/>
        <w:rPr>
          <w:rFonts w:eastAsia="SimHei"/>
        </w:rPr>
      </w:pPr>
      <w:r w:rsidRPr="0064395C">
        <w:rPr>
          <w:lang w:val="en-GB"/>
        </w:rPr>
        <w:t>23.</w:t>
      </w:r>
      <w:r w:rsidR="00077A40">
        <w:rPr>
          <w:rFonts w:hint="eastAsia"/>
          <w:b/>
          <w:lang w:val="en-GB"/>
        </w:rPr>
        <w:t xml:space="preserve">  </w:t>
      </w:r>
      <w:r w:rsidRPr="007444E0">
        <w:rPr>
          <w:rFonts w:eastAsia="SimHei"/>
        </w:rPr>
        <w:t>委员会促请缔约国</w:t>
      </w:r>
      <w:r w:rsidRPr="007444E0">
        <w:rPr>
          <w:rFonts w:eastAsia="SimHei" w:hint="eastAsia"/>
        </w:rPr>
        <w:t>优先关注打击暴力侵害妇女和女孩行为的问题，并根据委员会第</w:t>
      </w:r>
      <w:r w:rsidRPr="007444E0">
        <w:rPr>
          <w:rFonts w:eastAsia="SimHei" w:hint="eastAsia"/>
        </w:rPr>
        <w:t>19</w:t>
      </w:r>
      <w:r w:rsidRPr="007444E0">
        <w:rPr>
          <w:rFonts w:eastAsia="SimHei" w:hint="eastAsia"/>
        </w:rPr>
        <w:t>号一般性建议</w:t>
      </w:r>
      <w:r w:rsidRPr="007444E0">
        <w:rPr>
          <w:rFonts w:eastAsia="SimHei" w:hint="eastAsia"/>
        </w:rPr>
        <w:t>(1992</w:t>
      </w:r>
      <w:r w:rsidRPr="007444E0">
        <w:rPr>
          <w:rFonts w:eastAsia="SimHei" w:hint="eastAsia"/>
        </w:rPr>
        <w:t>年</w:t>
      </w:r>
      <w:r w:rsidR="00DF61B9" w:rsidRPr="007444E0">
        <w:rPr>
          <w:rFonts w:eastAsia="SimHei" w:hint="eastAsia"/>
        </w:rPr>
        <w:t>)</w:t>
      </w:r>
      <w:r w:rsidRPr="007444E0">
        <w:rPr>
          <w:rFonts w:eastAsia="SimHei" w:hint="eastAsia"/>
        </w:rPr>
        <w:t>采取综合措施，处理这种暴力行为，包括：</w:t>
      </w:r>
    </w:p>
    <w:p w:rsidR="0064395C" w:rsidRPr="004D4306" w:rsidRDefault="0064395C" w:rsidP="004D4306">
      <w:pPr>
        <w:pStyle w:val="SingleTxtGC"/>
        <w:numPr>
          <w:ilvl w:val="0"/>
          <w:numId w:val="24"/>
        </w:numPr>
        <w:rPr>
          <w:rFonts w:eastAsia="SimHei" w:hint="eastAsia"/>
          <w:lang w:val="en-GB"/>
        </w:rPr>
      </w:pPr>
      <w:r w:rsidRPr="004D4306">
        <w:rPr>
          <w:rFonts w:eastAsia="SimHei" w:hint="eastAsia"/>
          <w:lang w:val="en-GB"/>
        </w:rPr>
        <w:t>尽快通过一项处理一切形式</w:t>
      </w:r>
      <w:r w:rsidRPr="004D4306">
        <w:rPr>
          <w:rFonts w:eastAsia="SimHei"/>
          <w:lang w:val="en-GB"/>
        </w:rPr>
        <w:t>暴力侵害妇女行为</w:t>
      </w:r>
      <w:r w:rsidRPr="004D4306">
        <w:rPr>
          <w:rFonts w:eastAsia="SimHei" w:hint="eastAsia"/>
          <w:lang w:val="en-GB"/>
        </w:rPr>
        <w:t>、包括家庭暴力和性暴力的综合法律，确保遭受暴力的妇女和女孩能够立即获得补救和保护，并进一步确保行为人受到起诉和惩处；</w:t>
      </w:r>
    </w:p>
    <w:p w:rsidR="0064395C" w:rsidRPr="004D4306" w:rsidRDefault="0064395C" w:rsidP="004D4306">
      <w:pPr>
        <w:pStyle w:val="SingleTxtGC"/>
        <w:numPr>
          <w:ilvl w:val="0"/>
          <w:numId w:val="24"/>
        </w:numPr>
        <w:rPr>
          <w:rFonts w:eastAsia="SimHei" w:hint="eastAsia"/>
          <w:lang w:val="en-GB"/>
        </w:rPr>
      </w:pPr>
      <w:r w:rsidRPr="004D4306">
        <w:rPr>
          <w:rFonts w:eastAsia="SimHei" w:hint="eastAsia"/>
          <w:lang w:val="en-GB"/>
        </w:rPr>
        <w:t>制定一项打击一切形式</w:t>
      </w:r>
      <w:r w:rsidRPr="004D4306">
        <w:rPr>
          <w:rFonts w:eastAsia="SimHei"/>
          <w:lang w:val="en-GB"/>
        </w:rPr>
        <w:t>暴力侵害妇女行为</w:t>
      </w:r>
      <w:r w:rsidRPr="004D4306">
        <w:rPr>
          <w:rFonts w:eastAsia="SimHei" w:hint="eastAsia"/>
          <w:lang w:val="en-GB"/>
        </w:rPr>
        <w:t>的综合国家计划；</w:t>
      </w:r>
    </w:p>
    <w:p w:rsidR="0064395C" w:rsidRPr="004D4306" w:rsidRDefault="0064395C" w:rsidP="004D4306">
      <w:pPr>
        <w:pStyle w:val="SingleTxtGC"/>
        <w:numPr>
          <w:ilvl w:val="0"/>
          <w:numId w:val="24"/>
        </w:numPr>
        <w:rPr>
          <w:rFonts w:eastAsia="SimHei" w:hint="eastAsia"/>
          <w:lang w:val="en-GB"/>
        </w:rPr>
      </w:pPr>
      <w:r w:rsidRPr="004D4306">
        <w:rPr>
          <w:rFonts w:eastAsia="SimHei" w:hint="eastAsia"/>
          <w:lang w:val="en-GB"/>
        </w:rPr>
        <w:t>通过媒体和教育方案，提高公众认识，并对法官、检察官、警官、服务提供者、记者和学校教职员工进行义务培训，确保他们对一切形式的</w:t>
      </w:r>
      <w:r w:rsidRPr="004D4306">
        <w:rPr>
          <w:rFonts w:eastAsia="SimHei"/>
          <w:lang w:val="en-GB"/>
        </w:rPr>
        <w:t>暴力侵害妇女</w:t>
      </w:r>
      <w:r w:rsidRPr="004D4306">
        <w:rPr>
          <w:rFonts w:eastAsia="SimHei" w:hint="eastAsia"/>
          <w:lang w:val="en-GB"/>
        </w:rPr>
        <w:t>和女孩</w:t>
      </w:r>
      <w:r w:rsidRPr="004D4306">
        <w:rPr>
          <w:rFonts w:eastAsia="SimHei"/>
          <w:lang w:val="en-GB"/>
        </w:rPr>
        <w:t>行为</w:t>
      </w:r>
      <w:r w:rsidRPr="004D4306">
        <w:rPr>
          <w:rFonts w:eastAsia="SimHei" w:hint="eastAsia"/>
          <w:lang w:val="en-GB"/>
        </w:rPr>
        <w:t>有敏感认识，并可为受害者提供适当的、对性别问题敏感的支助；</w:t>
      </w:r>
    </w:p>
    <w:p w:rsidR="0064395C" w:rsidRPr="004D4306" w:rsidRDefault="0064395C" w:rsidP="004D4306">
      <w:pPr>
        <w:pStyle w:val="SingleTxtGC"/>
        <w:numPr>
          <w:ilvl w:val="0"/>
          <w:numId w:val="24"/>
        </w:numPr>
        <w:rPr>
          <w:rFonts w:eastAsia="SimHei" w:hint="eastAsia"/>
          <w:lang w:val="en-GB"/>
        </w:rPr>
      </w:pPr>
      <w:r w:rsidRPr="004D4306">
        <w:rPr>
          <w:rFonts w:eastAsia="SimHei" w:hint="eastAsia"/>
          <w:lang w:val="en-GB"/>
        </w:rPr>
        <w:t>通过</w:t>
      </w:r>
      <w:r w:rsidRPr="004D4306">
        <w:rPr>
          <w:rFonts w:eastAsia="SimHei"/>
          <w:lang w:val="en-GB"/>
        </w:rPr>
        <w:t>消除受害者的耻辱感，提高对家庭暴力和性暴力犯罪性质的认识，鼓励妇女举报此类暴力事件；</w:t>
      </w:r>
      <w:r w:rsidRPr="004D4306">
        <w:rPr>
          <w:rFonts w:eastAsia="SimHei" w:hint="eastAsia"/>
          <w:lang w:val="en-GB"/>
        </w:rPr>
        <w:t>并通过特别是在农村地区建立庇护所，</w:t>
      </w:r>
      <w:r w:rsidRPr="004D4306">
        <w:rPr>
          <w:rFonts w:eastAsia="SimHei"/>
          <w:lang w:val="en-GB"/>
        </w:rPr>
        <w:t>以及加强与为受害者提供庇护和康复服务的非政府组织的合作，为受暴力侵害妇女提供</w:t>
      </w:r>
      <w:r w:rsidRPr="004D4306">
        <w:rPr>
          <w:rFonts w:eastAsia="SimHei" w:hint="eastAsia"/>
          <w:lang w:val="en-GB"/>
        </w:rPr>
        <w:t>适当</w:t>
      </w:r>
      <w:r w:rsidRPr="004D4306">
        <w:rPr>
          <w:rFonts w:eastAsia="SimHei"/>
          <w:lang w:val="en-GB"/>
        </w:rPr>
        <w:t>的援助和保护；</w:t>
      </w:r>
    </w:p>
    <w:p w:rsidR="0064395C" w:rsidRPr="004D4306" w:rsidRDefault="0064395C" w:rsidP="004D4306">
      <w:pPr>
        <w:pStyle w:val="SingleTxtGC"/>
        <w:numPr>
          <w:ilvl w:val="0"/>
          <w:numId w:val="24"/>
        </w:numPr>
        <w:rPr>
          <w:rFonts w:eastAsia="SimHei"/>
          <w:lang w:val="en-GB"/>
        </w:rPr>
      </w:pPr>
      <w:r w:rsidRPr="004D4306">
        <w:rPr>
          <w:rFonts w:eastAsia="SimHei"/>
          <w:lang w:val="en-GB"/>
        </w:rPr>
        <w:t>按照性别、年龄、国籍以及受害者与</w:t>
      </w:r>
      <w:r w:rsidRPr="004D4306">
        <w:rPr>
          <w:rFonts w:eastAsia="SimHei" w:hint="eastAsia"/>
          <w:lang w:val="en-GB"/>
        </w:rPr>
        <w:t>行为人</w:t>
      </w:r>
      <w:r w:rsidRPr="004D4306">
        <w:rPr>
          <w:rFonts w:eastAsia="SimHei"/>
          <w:lang w:val="en-GB"/>
        </w:rPr>
        <w:t>之间的关系，分类收集有关家庭暴力和性暴力的统计数据</w:t>
      </w:r>
      <w:r w:rsidRPr="004D4306">
        <w:rPr>
          <w:rFonts w:eastAsia="SimHei" w:hint="eastAsia"/>
          <w:lang w:val="en-GB"/>
        </w:rPr>
        <w:t>，并对</w:t>
      </w:r>
      <w:r w:rsidRPr="004D4306">
        <w:rPr>
          <w:rFonts w:eastAsia="SimHei"/>
          <w:lang w:val="en-GB"/>
        </w:rPr>
        <w:t>暴力侵害妇女行为</w:t>
      </w:r>
      <w:r w:rsidRPr="004D4306">
        <w:rPr>
          <w:rFonts w:eastAsia="SimHei" w:hint="eastAsia"/>
          <w:lang w:val="en-GB"/>
        </w:rPr>
        <w:t>的广泛程度及其根源进行研究和</w:t>
      </w:r>
      <w:r w:rsidRPr="004D4306">
        <w:rPr>
          <w:rFonts w:eastAsia="SimHei" w:hint="eastAsia"/>
          <w:lang w:val="en-GB"/>
        </w:rPr>
        <w:t>/</w:t>
      </w:r>
      <w:r w:rsidRPr="004D4306">
        <w:rPr>
          <w:rFonts w:eastAsia="SimHei" w:hint="eastAsia"/>
          <w:lang w:val="en-GB"/>
        </w:rPr>
        <w:t>或调查</w:t>
      </w:r>
      <w:r w:rsidRPr="004D4306">
        <w:rPr>
          <w:rFonts w:eastAsia="SimHei"/>
          <w:lang w:val="en-GB"/>
        </w:rPr>
        <w:t>。</w:t>
      </w:r>
    </w:p>
    <w:p w:rsidR="0064395C" w:rsidRPr="0064395C" w:rsidRDefault="0064395C" w:rsidP="002B064D">
      <w:pPr>
        <w:pStyle w:val="H23GC"/>
        <w:rPr>
          <w:rFonts w:hint="eastAsia"/>
          <w:lang w:val="en-GB"/>
        </w:rPr>
      </w:pPr>
      <w:r w:rsidRPr="0064395C">
        <w:rPr>
          <w:lang w:val="en-GB"/>
        </w:rPr>
        <w:tab/>
      </w:r>
      <w:r w:rsidRPr="0064395C">
        <w:rPr>
          <w:lang w:val="en-GB"/>
        </w:rPr>
        <w:tab/>
      </w:r>
      <w:r w:rsidRPr="0064395C">
        <w:rPr>
          <w:rFonts w:hint="eastAsia"/>
          <w:lang w:val="en-GB"/>
        </w:rPr>
        <w:t>贩运和意图营利使人卖淫</w:t>
      </w:r>
    </w:p>
    <w:p w:rsidR="0064395C" w:rsidRPr="0064395C" w:rsidRDefault="0064395C" w:rsidP="0064395C">
      <w:pPr>
        <w:pStyle w:val="SingleTxtGC"/>
        <w:rPr>
          <w:rFonts w:hint="eastAsia"/>
          <w:lang w:val="en-GB"/>
        </w:rPr>
      </w:pPr>
      <w:r w:rsidRPr="0064395C">
        <w:rPr>
          <w:lang w:val="en-GB"/>
        </w:rPr>
        <w:t>24.</w:t>
      </w:r>
      <w:r w:rsidR="00770680">
        <w:rPr>
          <w:rFonts w:hint="eastAsia"/>
          <w:lang w:val="en-GB"/>
        </w:rPr>
        <w:t xml:space="preserve">  </w:t>
      </w:r>
      <w:r w:rsidRPr="0064395C">
        <w:rPr>
          <w:rFonts w:hint="eastAsia"/>
          <w:lang w:val="en-GB"/>
        </w:rPr>
        <w:t>委员会注意到</w:t>
      </w:r>
      <w:r w:rsidRPr="0064395C">
        <w:rPr>
          <w:lang w:val="en-GB"/>
        </w:rPr>
        <w:t>缔约国</w:t>
      </w:r>
      <w:r w:rsidRPr="0064395C">
        <w:rPr>
          <w:rFonts w:hint="eastAsia"/>
          <w:lang w:val="en-GB"/>
        </w:rPr>
        <w:t>2007</w:t>
      </w:r>
      <w:r w:rsidRPr="0064395C">
        <w:rPr>
          <w:rFonts w:hint="eastAsia"/>
          <w:lang w:val="en-GB"/>
        </w:rPr>
        <w:t>年通过了《打击贩运人口法》，并与国际移徙组织开展了若干打击贩运</w:t>
      </w:r>
      <w:r w:rsidR="0054617C">
        <w:rPr>
          <w:rFonts w:hint="eastAsia"/>
          <w:lang w:val="en-GB"/>
        </w:rPr>
        <w:t>的联合项目，但委员会对没有制定打击贩运和意图营利使人卖淫行</w:t>
      </w:r>
      <w:r w:rsidR="007B5D30">
        <w:rPr>
          <w:rFonts w:hint="eastAsia"/>
          <w:lang w:val="en-GB"/>
        </w:rPr>
        <w:t>为</w:t>
      </w:r>
      <w:r w:rsidR="0054617C">
        <w:rPr>
          <w:rFonts w:hint="eastAsia"/>
          <w:lang w:val="en-GB"/>
        </w:rPr>
        <w:t>活动</w:t>
      </w:r>
      <w:r w:rsidRPr="0064395C">
        <w:rPr>
          <w:rFonts w:hint="eastAsia"/>
          <w:lang w:val="en-GB"/>
        </w:rPr>
        <w:t>的国家行动计划感到关切。还令委员会关切的是，缺乏按性别和地点分列的关于缔约国境内贩运和意图营利使人卖淫情况的统计数据。委员会还感到关切的是，为预防意图营利使人卖淫行为和消除其根源所作的努力不足，并缺乏为受害者提供的保护和服务。</w:t>
      </w:r>
    </w:p>
    <w:p w:rsidR="0064395C" w:rsidRPr="004538C0" w:rsidRDefault="0064395C" w:rsidP="004538C0">
      <w:pPr>
        <w:pStyle w:val="SingleTxtGC"/>
        <w:rPr>
          <w:rFonts w:eastAsia="SimHei" w:hint="eastAsia"/>
          <w:lang w:val="en-GB"/>
        </w:rPr>
      </w:pPr>
      <w:r w:rsidRPr="004538C0">
        <w:rPr>
          <w:rFonts w:eastAsia="SimHei"/>
          <w:lang w:val="en-GB"/>
        </w:rPr>
        <w:t>25.</w:t>
      </w:r>
      <w:r w:rsidR="005B52AB">
        <w:rPr>
          <w:rFonts w:eastAsia="SimHei" w:hint="eastAsia"/>
          <w:lang w:val="en-GB"/>
        </w:rPr>
        <w:t xml:space="preserve">  </w:t>
      </w:r>
      <w:r w:rsidRPr="004538C0">
        <w:rPr>
          <w:rFonts w:eastAsia="SimHei"/>
          <w:lang w:val="en-GB"/>
        </w:rPr>
        <w:t>委员会</w:t>
      </w:r>
      <w:r w:rsidRPr="004538C0">
        <w:rPr>
          <w:rFonts w:eastAsia="SimHei" w:hint="eastAsia"/>
          <w:lang w:val="en-GB"/>
        </w:rPr>
        <w:t>呼吁</w:t>
      </w:r>
      <w:r w:rsidRPr="004538C0">
        <w:rPr>
          <w:rFonts w:eastAsia="SimHei"/>
          <w:lang w:val="en-GB"/>
        </w:rPr>
        <w:t>缔约国</w:t>
      </w:r>
      <w:r w:rsidRPr="004538C0">
        <w:rPr>
          <w:rFonts w:eastAsia="SimHei" w:hint="eastAsia"/>
          <w:lang w:val="en-GB"/>
        </w:rPr>
        <w:t>充分执行《公约》第六条，并：</w:t>
      </w:r>
    </w:p>
    <w:p w:rsidR="0064395C" w:rsidRPr="004538C0" w:rsidRDefault="0064395C" w:rsidP="003735B2">
      <w:pPr>
        <w:pStyle w:val="SingleTxtGC"/>
        <w:numPr>
          <w:ilvl w:val="0"/>
          <w:numId w:val="26"/>
        </w:numPr>
        <w:rPr>
          <w:rFonts w:eastAsia="SimHei" w:hint="eastAsia"/>
          <w:lang w:val="en-GB"/>
        </w:rPr>
      </w:pPr>
      <w:r w:rsidRPr="004538C0">
        <w:rPr>
          <w:rFonts w:eastAsia="SimHei" w:hint="eastAsia"/>
          <w:lang w:val="en-GB"/>
        </w:rPr>
        <w:t>在具体时限内通过一项国家行动计划，以确保《打击贩运人口法》的有效执行；</w:t>
      </w:r>
    </w:p>
    <w:p w:rsidR="0064395C" w:rsidRPr="004538C0" w:rsidRDefault="0064395C" w:rsidP="004538C0">
      <w:pPr>
        <w:pStyle w:val="SingleTxtGC"/>
        <w:numPr>
          <w:ilvl w:val="0"/>
          <w:numId w:val="26"/>
        </w:numPr>
        <w:rPr>
          <w:rFonts w:eastAsia="SimHei" w:hint="eastAsia"/>
          <w:lang w:val="en-GB"/>
        </w:rPr>
      </w:pPr>
      <w:r w:rsidRPr="004538C0">
        <w:rPr>
          <w:rFonts w:eastAsia="SimHei" w:hint="eastAsia"/>
          <w:lang w:val="en-GB"/>
        </w:rPr>
        <w:t>在下一次报告中提供关于贩运和意图营利使人卖淫现象发生率的资料和数据；</w:t>
      </w:r>
    </w:p>
    <w:p w:rsidR="0064395C" w:rsidRPr="004538C0" w:rsidRDefault="0064395C" w:rsidP="004538C0">
      <w:pPr>
        <w:pStyle w:val="SingleTxtGC"/>
        <w:numPr>
          <w:ilvl w:val="0"/>
          <w:numId w:val="26"/>
        </w:numPr>
        <w:rPr>
          <w:rFonts w:eastAsia="SimHei" w:hint="eastAsia"/>
          <w:lang w:val="en-GB"/>
        </w:rPr>
      </w:pPr>
      <w:r w:rsidRPr="004538C0">
        <w:rPr>
          <w:rFonts w:eastAsia="SimHei" w:hint="eastAsia"/>
          <w:lang w:val="en-GB"/>
        </w:rPr>
        <w:t>为上述目的开展研究和调查，包括关于卖淫发生率的研究和调查，并在必要时寻求国际援助；</w:t>
      </w:r>
    </w:p>
    <w:p w:rsidR="0064395C" w:rsidRPr="004538C0" w:rsidRDefault="0064395C" w:rsidP="004538C0">
      <w:pPr>
        <w:pStyle w:val="SingleTxtGC"/>
        <w:numPr>
          <w:ilvl w:val="0"/>
          <w:numId w:val="26"/>
        </w:numPr>
        <w:rPr>
          <w:rFonts w:eastAsia="SimHei" w:hint="eastAsia"/>
          <w:lang w:val="en-GB"/>
        </w:rPr>
      </w:pPr>
      <w:r w:rsidRPr="004538C0">
        <w:rPr>
          <w:rFonts w:eastAsia="SimHei" w:hint="eastAsia"/>
          <w:lang w:val="en-GB"/>
        </w:rPr>
        <w:t>加强与原籍国、过境国和目的地国的国际、区域和双边合作努力，通过信息交流预防贩运活动，并协调起诉贩运者的法律程序；</w:t>
      </w:r>
    </w:p>
    <w:p w:rsidR="0064395C" w:rsidRPr="004538C0" w:rsidRDefault="0064395C" w:rsidP="004538C0">
      <w:pPr>
        <w:pStyle w:val="SingleTxtGC"/>
        <w:numPr>
          <w:ilvl w:val="0"/>
          <w:numId w:val="26"/>
        </w:numPr>
        <w:rPr>
          <w:rFonts w:eastAsia="SimHei" w:hint="eastAsia"/>
          <w:lang w:val="en-GB"/>
        </w:rPr>
      </w:pPr>
      <w:r w:rsidRPr="004538C0">
        <w:rPr>
          <w:rFonts w:eastAsia="SimHei" w:hint="eastAsia"/>
          <w:lang w:val="en-GB"/>
        </w:rPr>
        <w:t>解决贩运和卖淫的根源、包括贫困问题，</w:t>
      </w:r>
      <w:r w:rsidRPr="004538C0">
        <w:rPr>
          <w:rFonts w:eastAsia="SimHei"/>
          <w:lang w:val="en-GB"/>
        </w:rPr>
        <w:t>以便消除</w:t>
      </w:r>
      <w:r w:rsidRPr="004538C0">
        <w:rPr>
          <w:rFonts w:eastAsia="SimHei" w:hint="eastAsia"/>
          <w:lang w:val="en-GB"/>
        </w:rPr>
        <w:t>使</w:t>
      </w:r>
      <w:r w:rsidRPr="004538C0">
        <w:rPr>
          <w:rFonts w:eastAsia="SimHei"/>
          <w:lang w:val="en-GB"/>
        </w:rPr>
        <w:t>妇女和女孩</w:t>
      </w:r>
      <w:r w:rsidRPr="004538C0">
        <w:rPr>
          <w:rFonts w:eastAsia="SimHei" w:hint="eastAsia"/>
          <w:lang w:val="en-GB"/>
        </w:rPr>
        <w:t>容易遭到</w:t>
      </w:r>
      <w:r w:rsidRPr="004538C0">
        <w:rPr>
          <w:rFonts w:eastAsia="SimHei"/>
          <w:lang w:val="en-GB"/>
        </w:rPr>
        <w:t>性剥削和</w:t>
      </w:r>
      <w:r w:rsidRPr="004538C0">
        <w:rPr>
          <w:rFonts w:eastAsia="SimHei" w:hint="eastAsia"/>
          <w:lang w:val="en-GB"/>
        </w:rPr>
        <w:t>贩运</w:t>
      </w:r>
      <w:r w:rsidRPr="004538C0">
        <w:rPr>
          <w:rFonts w:eastAsia="SimHei"/>
          <w:lang w:val="en-GB"/>
        </w:rPr>
        <w:t>的原因</w:t>
      </w:r>
      <w:r w:rsidRPr="004538C0">
        <w:rPr>
          <w:rFonts w:eastAsia="SimHei" w:hint="eastAsia"/>
          <w:lang w:val="en-GB"/>
        </w:rPr>
        <w:t>，并通过为</w:t>
      </w:r>
      <w:r w:rsidRPr="004538C0">
        <w:rPr>
          <w:rFonts w:eastAsia="SimHei"/>
          <w:lang w:val="en-GB"/>
        </w:rPr>
        <w:t>受害者</w:t>
      </w:r>
      <w:r w:rsidRPr="004538C0">
        <w:rPr>
          <w:rFonts w:eastAsia="SimHei" w:hint="eastAsia"/>
          <w:lang w:val="en-GB"/>
        </w:rPr>
        <w:t>提供庇护所和援助，</w:t>
      </w:r>
      <w:r w:rsidRPr="004538C0">
        <w:rPr>
          <w:rFonts w:eastAsia="SimHei"/>
          <w:lang w:val="en-GB"/>
        </w:rPr>
        <w:t>努力</w:t>
      </w:r>
      <w:r w:rsidRPr="004538C0">
        <w:rPr>
          <w:rFonts w:eastAsia="SimHei" w:hint="eastAsia"/>
          <w:lang w:val="en-GB"/>
        </w:rPr>
        <w:t>确保其</w:t>
      </w:r>
      <w:r w:rsidRPr="004538C0">
        <w:rPr>
          <w:rFonts w:eastAsia="SimHei"/>
          <w:lang w:val="en-GB"/>
        </w:rPr>
        <w:t>康复和重返社会</w:t>
      </w:r>
      <w:r w:rsidRPr="004538C0">
        <w:rPr>
          <w:rFonts w:eastAsia="SimHei" w:hint="eastAsia"/>
          <w:lang w:val="en-GB"/>
        </w:rPr>
        <w:t>。</w:t>
      </w:r>
    </w:p>
    <w:p w:rsidR="0064395C" w:rsidRPr="0064395C" w:rsidRDefault="0064395C" w:rsidP="000977EF">
      <w:pPr>
        <w:pStyle w:val="H23GC"/>
        <w:rPr>
          <w:rFonts w:hint="eastAsia"/>
          <w:lang w:val="en-GB"/>
        </w:rPr>
      </w:pPr>
      <w:r w:rsidRPr="0064395C">
        <w:rPr>
          <w:lang w:val="en-GB"/>
        </w:rPr>
        <w:tab/>
      </w:r>
      <w:r w:rsidRPr="0064395C">
        <w:rPr>
          <w:lang w:val="en-GB"/>
        </w:rPr>
        <w:tab/>
      </w:r>
      <w:r w:rsidRPr="0064395C">
        <w:rPr>
          <w:rFonts w:hint="eastAsia"/>
          <w:lang w:val="en-GB"/>
        </w:rPr>
        <w:t>参与政治和公共生活</w:t>
      </w:r>
    </w:p>
    <w:p w:rsidR="0064395C" w:rsidRPr="0064395C" w:rsidRDefault="0064395C" w:rsidP="0064395C">
      <w:pPr>
        <w:pStyle w:val="SingleTxtGC"/>
        <w:rPr>
          <w:rFonts w:hint="eastAsia"/>
          <w:lang w:val="en-GB"/>
        </w:rPr>
      </w:pPr>
      <w:r w:rsidRPr="0064395C">
        <w:rPr>
          <w:lang w:val="en-GB"/>
        </w:rPr>
        <w:t>26.</w:t>
      </w:r>
      <w:r w:rsidR="00411873">
        <w:rPr>
          <w:rFonts w:hint="eastAsia"/>
          <w:lang w:val="en-GB"/>
        </w:rPr>
        <w:t xml:space="preserve">  </w:t>
      </w:r>
      <w:r w:rsidRPr="0064395C">
        <w:rPr>
          <w:rFonts w:hint="eastAsia"/>
          <w:lang w:val="en-GB"/>
        </w:rPr>
        <w:t>委员会注意到</w:t>
      </w:r>
      <w:r w:rsidRPr="0064395C">
        <w:rPr>
          <w:lang w:val="en-GB"/>
        </w:rPr>
        <w:t>缔约国</w:t>
      </w:r>
      <w:r w:rsidRPr="0064395C">
        <w:rPr>
          <w:rFonts w:hint="eastAsia"/>
          <w:lang w:val="en-GB"/>
        </w:rPr>
        <w:t>妇女担任了一些部长职位，在司法部门也占有充分的比例，但</w:t>
      </w:r>
      <w:r w:rsidRPr="0064395C">
        <w:rPr>
          <w:lang w:val="en-GB"/>
        </w:rPr>
        <w:t>委员会</w:t>
      </w:r>
      <w:r w:rsidRPr="0064395C">
        <w:rPr>
          <w:rFonts w:hint="eastAsia"/>
          <w:lang w:val="en-GB"/>
        </w:rPr>
        <w:t>感到关切的是，妇女在各级政治和公共生活，尤其是议会</w:t>
      </w:r>
      <w:r w:rsidRPr="0064395C">
        <w:rPr>
          <w:rFonts w:hint="eastAsia"/>
          <w:lang w:val="en-GB"/>
        </w:rPr>
        <w:t>(17%)</w:t>
      </w:r>
      <w:r w:rsidRPr="0064395C">
        <w:rPr>
          <w:rFonts w:hint="eastAsia"/>
          <w:lang w:val="en-GB"/>
        </w:rPr>
        <w:t>、地区人民委员会</w:t>
      </w:r>
      <w:r w:rsidRPr="0064395C">
        <w:rPr>
          <w:lang w:val="en-GB"/>
        </w:rPr>
        <w:t>(16.67</w:t>
      </w:r>
      <w:r w:rsidRPr="0064395C">
        <w:rPr>
          <w:rFonts w:hint="eastAsia"/>
          <w:lang w:val="en-GB"/>
        </w:rPr>
        <w:t>%</w:t>
      </w:r>
      <w:r w:rsidRPr="0064395C">
        <w:rPr>
          <w:lang w:val="en-GB"/>
        </w:rPr>
        <w:t>)</w:t>
      </w:r>
      <w:r w:rsidRPr="0064395C">
        <w:rPr>
          <w:rFonts w:hint="eastAsia"/>
          <w:lang w:val="en-GB"/>
        </w:rPr>
        <w:t>、区和市人民委员会</w:t>
      </w:r>
      <w:r w:rsidRPr="0064395C">
        <w:rPr>
          <w:lang w:val="en-GB"/>
        </w:rPr>
        <w:t>(20.21</w:t>
      </w:r>
      <w:r w:rsidRPr="0064395C">
        <w:rPr>
          <w:rFonts w:hint="eastAsia"/>
          <w:lang w:val="en-GB"/>
        </w:rPr>
        <w:t>%</w:t>
      </w:r>
      <w:r w:rsidRPr="0064395C">
        <w:rPr>
          <w:lang w:val="en-GB"/>
        </w:rPr>
        <w:t>)</w:t>
      </w:r>
      <w:r w:rsidRPr="0064395C">
        <w:rPr>
          <w:rFonts w:hint="eastAsia"/>
          <w:lang w:val="en-GB"/>
        </w:rPr>
        <w:t>及外交部门中的代表不足。</w:t>
      </w:r>
      <w:r w:rsidRPr="0064395C">
        <w:rPr>
          <w:lang w:val="en-GB"/>
        </w:rPr>
        <w:t>委员会</w:t>
      </w:r>
      <w:r w:rsidRPr="0064395C">
        <w:rPr>
          <w:rFonts w:hint="eastAsia"/>
          <w:lang w:val="en-GB"/>
        </w:rPr>
        <w:t>还对没有为纠正这一情况采取暂行特别措施</w:t>
      </w:r>
      <w:r w:rsidRPr="0064395C">
        <w:rPr>
          <w:lang w:val="en-GB"/>
        </w:rPr>
        <w:t>感到关切</w:t>
      </w:r>
      <w:r w:rsidRPr="0064395C">
        <w:rPr>
          <w:rFonts w:hint="eastAsia"/>
          <w:lang w:val="en-GB"/>
        </w:rPr>
        <w:t>。还令</w:t>
      </w:r>
      <w:r w:rsidRPr="0064395C">
        <w:rPr>
          <w:lang w:val="en-GB"/>
        </w:rPr>
        <w:t>委员会关切的是，负面文化态度、</w:t>
      </w:r>
      <w:r w:rsidRPr="0064395C">
        <w:rPr>
          <w:rFonts w:hint="eastAsia"/>
          <w:lang w:val="en-GB"/>
        </w:rPr>
        <w:t>没有适当的</w:t>
      </w:r>
      <w:r w:rsidRPr="0064395C">
        <w:rPr>
          <w:lang w:val="en-GB"/>
        </w:rPr>
        <w:t>配额制、潜在候选人能力建设不足、资金来源有限、后勤支持缺乏等体制障碍</w:t>
      </w:r>
      <w:r w:rsidRPr="0064395C">
        <w:rPr>
          <w:rFonts w:hint="eastAsia"/>
          <w:lang w:val="en-GB"/>
        </w:rPr>
        <w:t>妨碍了</w:t>
      </w:r>
      <w:r w:rsidRPr="0064395C">
        <w:rPr>
          <w:lang w:val="en-GB"/>
        </w:rPr>
        <w:t>妇女平等地参与政治生活。</w:t>
      </w:r>
    </w:p>
    <w:p w:rsidR="0064395C" w:rsidRPr="007706D6" w:rsidRDefault="0064395C" w:rsidP="007706D6">
      <w:pPr>
        <w:pStyle w:val="SingleTxtGC"/>
        <w:rPr>
          <w:rFonts w:eastAsia="SimHei" w:hint="eastAsia"/>
          <w:lang w:val="en-GB"/>
        </w:rPr>
      </w:pPr>
      <w:r w:rsidRPr="007706D6">
        <w:rPr>
          <w:rFonts w:eastAsia="SimHei"/>
          <w:lang w:val="en-GB"/>
        </w:rPr>
        <w:t>27.</w:t>
      </w:r>
      <w:r w:rsidR="008759D7">
        <w:rPr>
          <w:rFonts w:eastAsia="SimHei" w:hint="eastAsia"/>
          <w:lang w:val="en-GB"/>
        </w:rPr>
        <w:t xml:space="preserve">  </w:t>
      </w:r>
      <w:r w:rsidRPr="007706D6">
        <w:rPr>
          <w:rFonts w:eastAsia="SimHei"/>
          <w:lang w:val="en-GB"/>
        </w:rPr>
        <w:t>委员会呼吁缔约国</w:t>
      </w:r>
      <w:r w:rsidRPr="007706D6">
        <w:rPr>
          <w:rFonts w:eastAsia="SimHei" w:hint="eastAsia"/>
          <w:lang w:val="en-GB"/>
        </w:rPr>
        <w:t>：</w:t>
      </w:r>
    </w:p>
    <w:p w:rsidR="0064395C" w:rsidRPr="007706D6" w:rsidRDefault="0064395C" w:rsidP="004D4D18">
      <w:pPr>
        <w:pStyle w:val="SingleTxtGC"/>
        <w:numPr>
          <w:ilvl w:val="0"/>
          <w:numId w:val="28"/>
        </w:numPr>
        <w:rPr>
          <w:rFonts w:eastAsia="SimHei" w:hint="eastAsia"/>
          <w:lang w:val="en-GB"/>
        </w:rPr>
      </w:pPr>
      <w:r w:rsidRPr="007706D6">
        <w:rPr>
          <w:rFonts w:eastAsia="SimHei" w:hint="eastAsia"/>
          <w:lang w:val="en-GB"/>
        </w:rPr>
        <w:t>考虑根据</w:t>
      </w:r>
      <w:r w:rsidRPr="007706D6">
        <w:rPr>
          <w:rFonts w:eastAsia="SimHei"/>
          <w:lang w:val="en-GB"/>
        </w:rPr>
        <w:t>《公约》第四条第</w:t>
      </w:r>
      <w:r w:rsidRPr="007706D6">
        <w:rPr>
          <w:rFonts w:eastAsia="SimHei"/>
          <w:lang w:val="en-GB"/>
        </w:rPr>
        <w:t>1</w:t>
      </w:r>
      <w:r w:rsidRPr="007706D6">
        <w:rPr>
          <w:rFonts w:eastAsia="SimHei"/>
          <w:lang w:val="en-GB"/>
        </w:rPr>
        <w:t>款</w:t>
      </w:r>
      <w:r w:rsidRPr="007706D6">
        <w:rPr>
          <w:rFonts w:eastAsia="SimHei" w:hint="eastAsia"/>
          <w:lang w:val="en-GB"/>
        </w:rPr>
        <w:t>和委员会第</w:t>
      </w:r>
      <w:r w:rsidRPr="007706D6">
        <w:rPr>
          <w:rFonts w:eastAsia="SimHei" w:hint="eastAsia"/>
          <w:lang w:val="en-GB"/>
        </w:rPr>
        <w:t>23</w:t>
      </w:r>
      <w:r w:rsidRPr="007706D6">
        <w:rPr>
          <w:rFonts w:eastAsia="SimHei" w:hint="eastAsia"/>
          <w:lang w:val="en-GB"/>
        </w:rPr>
        <w:t>号</w:t>
      </w:r>
      <w:r w:rsidRPr="007706D6">
        <w:rPr>
          <w:rFonts w:eastAsia="SimHei"/>
          <w:lang w:val="en-GB"/>
        </w:rPr>
        <w:t>(1997</w:t>
      </w:r>
      <w:r w:rsidRPr="007706D6">
        <w:rPr>
          <w:rFonts w:eastAsia="SimHei" w:hint="eastAsia"/>
          <w:lang w:val="en-GB"/>
        </w:rPr>
        <w:t>年</w:t>
      </w:r>
      <w:r w:rsidRPr="007706D6">
        <w:rPr>
          <w:rFonts w:eastAsia="SimHei"/>
          <w:lang w:val="en-GB"/>
        </w:rPr>
        <w:t>)</w:t>
      </w:r>
      <w:r w:rsidRPr="007706D6">
        <w:rPr>
          <w:rFonts w:eastAsia="SimHei" w:hint="eastAsia"/>
          <w:lang w:val="en-GB"/>
        </w:rPr>
        <w:t>和第</w:t>
      </w:r>
      <w:r w:rsidRPr="007706D6">
        <w:rPr>
          <w:rFonts w:eastAsia="SimHei" w:hint="eastAsia"/>
          <w:lang w:val="en-GB"/>
        </w:rPr>
        <w:t>25</w:t>
      </w:r>
      <w:r w:rsidRPr="007706D6">
        <w:rPr>
          <w:rFonts w:eastAsia="SimHei" w:hint="eastAsia"/>
          <w:lang w:val="en-GB"/>
        </w:rPr>
        <w:t>号</w:t>
      </w:r>
      <w:r w:rsidRPr="007706D6">
        <w:rPr>
          <w:rFonts w:eastAsia="SimHei"/>
          <w:lang w:val="en-GB"/>
        </w:rPr>
        <w:t>(2004</w:t>
      </w:r>
      <w:r w:rsidRPr="007706D6">
        <w:rPr>
          <w:rFonts w:eastAsia="SimHei" w:hint="eastAsia"/>
          <w:lang w:val="en-GB"/>
        </w:rPr>
        <w:t>年</w:t>
      </w:r>
      <w:r w:rsidRPr="007706D6">
        <w:rPr>
          <w:rFonts w:eastAsia="SimHei"/>
          <w:lang w:val="en-GB"/>
        </w:rPr>
        <w:t>)</w:t>
      </w:r>
      <w:r w:rsidRPr="007706D6">
        <w:rPr>
          <w:rFonts w:eastAsia="SimHei"/>
          <w:lang w:val="en-GB"/>
        </w:rPr>
        <w:t>一般性建议</w:t>
      </w:r>
      <w:r w:rsidRPr="007706D6">
        <w:rPr>
          <w:rFonts w:eastAsia="SimHei" w:hint="eastAsia"/>
          <w:lang w:val="en-GB"/>
        </w:rPr>
        <w:t>，采取暂行特别措施，并确立适当的配额，以加快实现妇女在所有公共和职业生活领域、尤其是在决策职位和地方行政中的平等代表权；</w:t>
      </w:r>
    </w:p>
    <w:p w:rsidR="0064395C" w:rsidRPr="007706D6" w:rsidRDefault="0064395C" w:rsidP="004D4D18">
      <w:pPr>
        <w:pStyle w:val="SingleTxtGC"/>
        <w:numPr>
          <w:ilvl w:val="0"/>
          <w:numId w:val="28"/>
        </w:numPr>
        <w:rPr>
          <w:rFonts w:eastAsia="SimHei" w:hint="eastAsia"/>
          <w:lang w:val="en-GB"/>
        </w:rPr>
      </w:pPr>
      <w:r w:rsidRPr="007706D6">
        <w:rPr>
          <w:rFonts w:eastAsia="SimHei" w:hint="eastAsia"/>
          <w:lang w:val="en-GB"/>
        </w:rPr>
        <w:t>确保妇女享有参与政治和公共生活，包括规划、执行、监测和评估发展政策和社区项目的平等机会；</w:t>
      </w:r>
    </w:p>
    <w:p w:rsidR="0064395C" w:rsidRPr="007706D6" w:rsidRDefault="0064395C" w:rsidP="004D4D18">
      <w:pPr>
        <w:pStyle w:val="SingleTxtGC"/>
        <w:numPr>
          <w:ilvl w:val="0"/>
          <w:numId w:val="28"/>
        </w:numPr>
        <w:rPr>
          <w:rFonts w:eastAsia="SimHei" w:hint="eastAsia"/>
          <w:lang w:val="en-GB"/>
        </w:rPr>
      </w:pPr>
      <w:r w:rsidRPr="007706D6">
        <w:rPr>
          <w:rFonts w:eastAsia="SimHei"/>
          <w:lang w:val="en-GB"/>
        </w:rPr>
        <w:t>为政界人士、记者、教师和</w:t>
      </w:r>
      <w:r w:rsidRPr="007706D6">
        <w:rPr>
          <w:rFonts w:eastAsia="SimHei" w:hint="eastAsia"/>
          <w:lang w:val="en-GB"/>
        </w:rPr>
        <w:t>社区</w:t>
      </w:r>
      <w:r w:rsidRPr="007706D6">
        <w:rPr>
          <w:rFonts w:eastAsia="SimHei"/>
          <w:lang w:val="en-GB"/>
        </w:rPr>
        <w:t>领导人尤其是</w:t>
      </w:r>
      <w:r w:rsidRPr="007706D6">
        <w:rPr>
          <w:rFonts w:eastAsia="SimHei" w:hint="eastAsia"/>
          <w:lang w:val="en-GB"/>
        </w:rPr>
        <w:t>男子</w:t>
      </w:r>
      <w:r w:rsidRPr="007706D6">
        <w:rPr>
          <w:rFonts w:eastAsia="SimHei"/>
          <w:lang w:val="en-GB"/>
        </w:rPr>
        <w:t>提供关于性别平等的培训，使他们更好地认识到男女充分、平等、自由、民主地参与政治和公共生活是全面执行《公约》的</w:t>
      </w:r>
      <w:r w:rsidRPr="007706D6">
        <w:rPr>
          <w:rFonts w:eastAsia="SimHei" w:hint="eastAsia"/>
          <w:lang w:val="en-GB"/>
        </w:rPr>
        <w:t>一个必要条件</w:t>
      </w:r>
      <w:r w:rsidRPr="007706D6">
        <w:rPr>
          <w:rFonts w:eastAsia="SimHei"/>
          <w:lang w:val="en-GB"/>
        </w:rPr>
        <w:t>。</w:t>
      </w:r>
    </w:p>
    <w:p w:rsidR="0064395C" w:rsidRPr="0064395C" w:rsidRDefault="0064395C" w:rsidP="00635139">
      <w:pPr>
        <w:pStyle w:val="H23GC"/>
        <w:rPr>
          <w:rFonts w:hint="eastAsia"/>
          <w:lang w:val="en-GB"/>
        </w:rPr>
      </w:pPr>
      <w:r w:rsidRPr="0064395C">
        <w:rPr>
          <w:lang w:val="en-GB"/>
        </w:rPr>
        <w:tab/>
      </w:r>
      <w:r w:rsidRPr="0064395C">
        <w:rPr>
          <w:lang w:val="en-GB"/>
        </w:rPr>
        <w:tab/>
      </w:r>
      <w:r w:rsidRPr="0064395C">
        <w:rPr>
          <w:rFonts w:hint="eastAsia"/>
          <w:lang w:val="en-GB"/>
        </w:rPr>
        <w:t>民间社会和非政府组织</w:t>
      </w:r>
    </w:p>
    <w:p w:rsidR="0064395C" w:rsidRPr="0064395C" w:rsidRDefault="0064395C" w:rsidP="0064395C">
      <w:pPr>
        <w:pStyle w:val="SingleTxtGC"/>
        <w:rPr>
          <w:rFonts w:hint="eastAsia"/>
          <w:lang w:val="en-GB"/>
        </w:rPr>
      </w:pPr>
      <w:r w:rsidRPr="0064395C">
        <w:rPr>
          <w:lang w:val="en-GB"/>
        </w:rPr>
        <w:t>28.</w:t>
      </w:r>
      <w:r w:rsidR="00C63C2E">
        <w:rPr>
          <w:rFonts w:hint="eastAsia"/>
          <w:lang w:val="en-GB"/>
        </w:rPr>
        <w:t xml:space="preserve">  </w:t>
      </w:r>
      <w:r w:rsidRPr="0064395C">
        <w:rPr>
          <w:lang w:val="en-GB"/>
        </w:rPr>
        <w:t>委员会</w:t>
      </w:r>
      <w:r w:rsidRPr="0064395C">
        <w:rPr>
          <w:rFonts w:hint="eastAsia"/>
          <w:lang w:val="en-GB"/>
        </w:rPr>
        <w:t>仍然感到关切的是，缺乏关于民间社会组织如妇女组织和人权组织的资料，对非政府组织和民间组织的登记规定了严格的法律和程序要求，并对其活动加以限制，尤其是在外国捐助方资助的项目和方案方面。</w:t>
      </w:r>
    </w:p>
    <w:p w:rsidR="0064395C" w:rsidRPr="001918DB" w:rsidRDefault="0064395C" w:rsidP="001918DB">
      <w:pPr>
        <w:pStyle w:val="SingleTxtGC"/>
        <w:rPr>
          <w:rFonts w:eastAsia="SimHei" w:hint="eastAsia"/>
          <w:lang w:val="en-GB"/>
        </w:rPr>
      </w:pPr>
      <w:r w:rsidRPr="001918DB">
        <w:rPr>
          <w:rFonts w:eastAsia="SimHei"/>
          <w:lang w:val="en-GB"/>
        </w:rPr>
        <w:t>29.</w:t>
      </w:r>
      <w:r w:rsidR="006B5401">
        <w:rPr>
          <w:rFonts w:eastAsia="SimHei" w:hint="eastAsia"/>
          <w:lang w:val="en-GB"/>
        </w:rPr>
        <w:t xml:space="preserve">  </w:t>
      </w:r>
      <w:r w:rsidRPr="001918DB">
        <w:rPr>
          <w:rFonts w:eastAsia="SimHei"/>
          <w:lang w:val="en-GB"/>
        </w:rPr>
        <w:t>委员会</w:t>
      </w:r>
      <w:r w:rsidRPr="001918DB">
        <w:rPr>
          <w:rFonts w:eastAsia="SimHei" w:hint="eastAsia"/>
          <w:lang w:val="en-GB"/>
        </w:rPr>
        <w:t>重申以前的建议</w:t>
      </w:r>
      <w:r w:rsidRPr="001918DB">
        <w:rPr>
          <w:rFonts w:eastAsia="SimHei"/>
          <w:lang w:val="en-GB"/>
        </w:rPr>
        <w:t>(CEDAW/C/TKM/CO/2,</w:t>
      </w:r>
      <w:r w:rsidR="002B5481">
        <w:rPr>
          <w:rFonts w:eastAsia="SimHei" w:hint="eastAsia"/>
          <w:lang w:val="en-GB"/>
        </w:rPr>
        <w:t xml:space="preserve"> </w:t>
      </w:r>
      <w:r w:rsidRPr="001918DB">
        <w:rPr>
          <w:rFonts w:eastAsia="SimHei" w:hint="eastAsia"/>
          <w:lang w:val="en-GB"/>
        </w:rPr>
        <w:t>第</w:t>
      </w:r>
      <w:r w:rsidRPr="001918DB">
        <w:rPr>
          <w:rFonts w:eastAsia="SimHei"/>
          <w:lang w:val="en-GB"/>
        </w:rPr>
        <w:t>21</w:t>
      </w:r>
      <w:r w:rsidRPr="001918DB">
        <w:rPr>
          <w:rFonts w:eastAsia="SimHei" w:hint="eastAsia"/>
          <w:lang w:val="en-GB"/>
        </w:rPr>
        <w:t>段</w:t>
      </w:r>
      <w:r w:rsidRPr="001918DB">
        <w:rPr>
          <w:rFonts w:eastAsia="SimHei"/>
          <w:lang w:val="en-GB"/>
        </w:rPr>
        <w:t>)</w:t>
      </w:r>
      <w:r w:rsidRPr="001918DB">
        <w:rPr>
          <w:rFonts w:eastAsia="SimHei" w:hint="eastAsia"/>
          <w:lang w:val="en-GB"/>
        </w:rPr>
        <w:t>，</w:t>
      </w:r>
      <w:r w:rsidRPr="001918DB">
        <w:rPr>
          <w:rFonts w:eastAsia="SimHei" w:hint="eastAsia"/>
        </w:rPr>
        <w:t>促请缔约国为妇女组织和人权组织的建立和积极参与提供有利的扶持性环境，以加强缔约国的《公约》执行工作。</w:t>
      </w:r>
    </w:p>
    <w:p w:rsidR="0064395C" w:rsidRPr="0064395C" w:rsidRDefault="0064395C" w:rsidP="006B5401">
      <w:pPr>
        <w:pStyle w:val="H23GC"/>
        <w:rPr>
          <w:rFonts w:hint="eastAsia"/>
          <w:lang w:val="en-GB"/>
        </w:rPr>
      </w:pPr>
      <w:r w:rsidRPr="0064395C">
        <w:rPr>
          <w:lang w:val="en-GB"/>
        </w:rPr>
        <w:tab/>
      </w:r>
      <w:r w:rsidRPr="0064395C">
        <w:rPr>
          <w:lang w:val="en-GB"/>
        </w:rPr>
        <w:tab/>
      </w:r>
      <w:r w:rsidRPr="0064395C">
        <w:rPr>
          <w:rFonts w:hint="eastAsia"/>
          <w:lang w:val="en-GB"/>
        </w:rPr>
        <w:t>教育</w:t>
      </w:r>
    </w:p>
    <w:p w:rsidR="0064395C" w:rsidRPr="0064395C" w:rsidRDefault="0064395C" w:rsidP="0064395C">
      <w:pPr>
        <w:pStyle w:val="SingleTxtGC"/>
        <w:rPr>
          <w:rFonts w:hint="eastAsia"/>
          <w:lang w:val="en-GB"/>
        </w:rPr>
      </w:pPr>
      <w:r w:rsidRPr="0064395C">
        <w:rPr>
          <w:lang w:val="en-GB"/>
        </w:rPr>
        <w:t>30.</w:t>
      </w:r>
      <w:r w:rsidR="00413205">
        <w:rPr>
          <w:rFonts w:hint="eastAsia"/>
          <w:lang w:val="en-GB"/>
        </w:rPr>
        <w:t xml:space="preserve">  </w:t>
      </w:r>
      <w:r w:rsidRPr="0064395C">
        <w:rPr>
          <w:lang w:val="en-GB"/>
        </w:rPr>
        <w:t>委员会</w:t>
      </w:r>
      <w:r w:rsidRPr="0064395C">
        <w:rPr>
          <w:rFonts w:hint="eastAsia"/>
          <w:lang w:val="en-GB"/>
        </w:rPr>
        <w:t>欢迎</w:t>
      </w:r>
      <w:r w:rsidRPr="0064395C">
        <w:rPr>
          <w:lang w:val="en-GB"/>
        </w:rPr>
        <w:t>缔约国</w:t>
      </w:r>
      <w:r w:rsidRPr="0064395C">
        <w:rPr>
          <w:rFonts w:hint="eastAsia"/>
          <w:lang w:val="en-GB"/>
        </w:rPr>
        <w:t>2009</w:t>
      </w:r>
      <w:r w:rsidRPr="0064395C">
        <w:rPr>
          <w:rFonts w:hint="eastAsia"/>
          <w:lang w:val="en-GB"/>
        </w:rPr>
        <w:t>年</w:t>
      </w:r>
      <w:r w:rsidRPr="0064395C">
        <w:rPr>
          <w:rFonts w:hint="eastAsia"/>
          <w:lang w:val="en-GB"/>
        </w:rPr>
        <w:t>8</w:t>
      </w:r>
      <w:r w:rsidRPr="0064395C">
        <w:rPr>
          <w:rFonts w:hint="eastAsia"/>
          <w:lang w:val="en-GB"/>
        </w:rPr>
        <w:t>月通过的《教育法》，该法保障并保护公民受教育的宪法权利，而且教育部门的工资和学生助学金增加了</w:t>
      </w:r>
      <w:r w:rsidRPr="0064395C">
        <w:rPr>
          <w:rFonts w:hint="eastAsia"/>
          <w:lang w:val="en-GB"/>
        </w:rPr>
        <w:t>40%</w:t>
      </w:r>
      <w:r w:rsidRPr="0064395C">
        <w:rPr>
          <w:rFonts w:hint="eastAsia"/>
          <w:lang w:val="en-GB"/>
        </w:rPr>
        <w:t>。</w:t>
      </w:r>
      <w:r w:rsidRPr="0064395C">
        <w:rPr>
          <w:lang w:val="en-GB"/>
        </w:rPr>
        <w:t>委员会</w:t>
      </w:r>
      <w:r w:rsidRPr="0064395C">
        <w:rPr>
          <w:rFonts w:hint="eastAsia"/>
          <w:lang w:val="en-GB"/>
        </w:rPr>
        <w:t>还欢迎</w:t>
      </w:r>
      <w:r w:rsidRPr="0064395C">
        <w:rPr>
          <w:lang w:val="en-GB"/>
        </w:rPr>
        <w:t xml:space="preserve"> 2007</w:t>
      </w:r>
      <w:r w:rsidRPr="0064395C">
        <w:rPr>
          <w:rFonts w:hint="eastAsia"/>
          <w:lang w:val="en-GB"/>
        </w:rPr>
        <w:t>至</w:t>
      </w:r>
      <w:r w:rsidRPr="0064395C">
        <w:rPr>
          <w:lang w:val="en-GB"/>
        </w:rPr>
        <w:t>2008</w:t>
      </w:r>
      <w:r w:rsidRPr="0064395C">
        <w:rPr>
          <w:rFonts w:hint="eastAsia"/>
          <w:lang w:val="en-GB"/>
        </w:rPr>
        <w:t>年实行的</w:t>
      </w:r>
      <w:r w:rsidRPr="0064395C">
        <w:rPr>
          <w:rFonts w:hint="eastAsia"/>
          <w:lang w:val="en-GB"/>
        </w:rPr>
        <w:t>10</w:t>
      </w:r>
      <w:r w:rsidRPr="0064395C">
        <w:rPr>
          <w:rFonts w:hint="eastAsia"/>
          <w:lang w:val="en-GB"/>
        </w:rPr>
        <w:t>年制教育。但</w:t>
      </w:r>
      <w:r w:rsidRPr="0064395C">
        <w:rPr>
          <w:lang w:val="en-GB"/>
        </w:rPr>
        <w:t>委员会感到关切的是，</w:t>
      </w:r>
      <w:r w:rsidRPr="0064395C">
        <w:rPr>
          <w:rFonts w:hint="eastAsia"/>
          <w:lang w:val="en-GB"/>
        </w:rPr>
        <w:t>缺乏关于学前、小学、中学和高等教育男女孩入学率及其辍学率和辍学原因的数据。</w:t>
      </w:r>
      <w:r w:rsidRPr="0064395C">
        <w:rPr>
          <w:lang w:val="en-GB"/>
        </w:rPr>
        <w:t>委员会</w:t>
      </w:r>
      <w:r w:rsidRPr="0064395C">
        <w:rPr>
          <w:rFonts w:hint="eastAsia"/>
          <w:lang w:val="en-GB"/>
        </w:rPr>
        <w:t>还</w:t>
      </w:r>
      <w:r w:rsidRPr="0064395C">
        <w:rPr>
          <w:lang w:val="en-GB"/>
        </w:rPr>
        <w:t>感到关切的是，</w:t>
      </w:r>
      <w:r w:rsidRPr="0064395C">
        <w:rPr>
          <w:rFonts w:hint="eastAsia"/>
          <w:lang w:val="en-GB"/>
        </w:rPr>
        <w:t>虽然非传统领域的女生入学率略有上升</w:t>
      </w:r>
      <w:r w:rsidRPr="0064395C">
        <w:rPr>
          <w:rFonts w:hint="eastAsia"/>
          <w:lang w:val="en-GB"/>
        </w:rPr>
        <w:t>(</w:t>
      </w:r>
      <w:r w:rsidRPr="0064395C">
        <w:rPr>
          <w:rFonts w:hint="eastAsia"/>
          <w:lang w:val="en-GB"/>
        </w:rPr>
        <w:t>石油和天然气学院，</w:t>
      </w:r>
      <w:r w:rsidRPr="0064395C">
        <w:rPr>
          <w:lang w:val="en-GB"/>
        </w:rPr>
        <w:t>24.4</w:t>
      </w:r>
      <w:r w:rsidRPr="0064395C">
        <w:rPr>
          <w:rFonts w:hint="eastAsia"/>
          <w:lang w:val="en-GB"/>
        </w:rPr>
        <w:t>%</w:t>
      </w:r>
      <w:r w:rsidRPr="0064395C">
        <w:rPr>
          <w:rFonts w:hint="eastAsia"/>
          <w:lang w:val="en-GB"/>
        </w:rPr>
        <w:t>；能源研究学院，</w:t>
      </w:r>
      <w:r w:rsidRPr="0064395C">
        <w:rPr>
          <w:lang w:val="en-GB"/>
        </w:rPr>
        <w:t>23.6</w:t>
      </w:r>
      <w:r w:rsidRPr="0064395C">
        <w:rPr>
          <w:rFonts w:hint="eastAsia"/>
          <w:lang w:val="en-GB"/>
        </w:rPr>
        <w:t>%</w:t>
      </w:r>
      <w:r w:rsidRPr="0064395C">
        <w:rPr>
          <w:rFonts w:hint="eastAsia"/>
          <w:lang w:val="en-GB"/>
        </w:rPr>
        <w:t>；外交部学院</w:t>
      </w:r>
      <w:r w:rsidR="00BD4B40">
        <w:rPr>
          <w:lang w:val="en-GB"/>
        </w:rPr>
        <w:t>41.6</w:t>
      </w:r>
      <w:r w:rsidRPr="0064395C">
        <w:rPr>
          <w:rFonts w:hint="eastAsia"/>
          <w:lang w:val="en-GB"/>
        </w:rPr>
        <w:t>%)</w:t>
      </w:r>
      <w:r w:rsidRPr="0064395C">
        <w:rPr>
          <w:rFonts w:hint="eastAsia"/>
          <w:lang w:val="en-GB"/>
        </w:rPr>
        <w:t>，但学生和教师的传统观念往往将女生引向被认为与其社会角色和在公共生活中的地位相适合的学科领域。</w:t>
      </w:r>
    </w:p>
    <w:p w:rsidR="0064395C" w:rsidRPr="0052192B" w:rsidRDefault="0064395C" w:rsidP="0052192B">
      <w:pPr>
        <w:pStyle w:val="SingleTxtGC"/>
        <w:rPr>
          <w:rFonts w:eastAsia="SimHei" w:hint="eastAsia"/>
          <w:lang w:val="en-GB"/>
        </w:rPr>
      </w:pPr>
      <w:r w:rsidRPr="0052192B">
        <w:rPr>
          <w:rFonts w:eastAsia="SimHei"/>
          <w:lang w:val="en-GB"/>
        </w:rPr>
        <w:t>31.</w:t>
      </w:r>
      <w:r w:rsidR="00434572">
        <w:rPr>
          <w:rFonts w:eastAsia="SimHei" w:hint="eastAsia"/>
          <w:lang w:val="en-GB"/>
        </w:rPr>
        <w:t xml:space="preserve">  </w:t>
      </w:r>
      <w:r w:rsidRPr="0052192B">
        <w:rPr>
          <w:rFonts w:eastAsia="SimHei"/>
          <w:lang w:val="en-GB"/>
        </w:rPr>
        <w:t>委员会促请缔约国</w:t>
      </w:r>
      <w:r w:rsidRPr="0052192B">
        <w:rPr>
          <w:rFonts w:eastAsia="SimHei" w:hint="eastAsia"/>
          <w:lang w:val="en-GB"/>
        </w:rPr>
        <w:t>进一步遵守《公约》第十条，提高对教育作为一项人权和增强妇女能力的基础所具有的重要性的认识。为此，委员会</w:t>
      </w:r>
      <w:r w:rsidRPr="0052192B">
        <w:rPr>
          <w:rFonts w:eastAsia="SimHei"/>
          <w:lang w:val="en-GB"/>
        </w:rPr>
        <w:t>促请缔约国：</w:t>
      </w:r>
    </w:p>
    <w:p w:rsidR="0064395C" w:rsidRPr="00A61F10" w:rsidRDefault="0064395C" w:rsidP="00BB4788">
      <w:pPr>
        <w:pStyle w:val="SingleTxtGC"/>
        <w:numPr>
          <w:ilvl w:val="0"/>
          <w:numId w:val="30"/>
        </w:numPr>
        <w:rPr>
          <w:rFonts w:eastAsia="SimHei" w:hint="eastAsia"/>
          <w:lang w:val="en-GB"/>
        </w:rPr>
      </w:pPr>
      <w:r w:rsidRPr="00A61F10">
        <w:rPr>
          <w:rFonts w:eastAsia="SimHei" w:hint="eastAsia"/>
          <w:lang w:val="en-GB"/>
        </w:rPr>
        <w:t>立即采取步骤，执行措施，</w:t>
      </w:r>
      <w:r w:rsidRPr="00A61F10">
        <w:rPr>
          <w:rFonts w:eastAsia="SimHei"/>
          <w:lang w:val="en-GB"/>
        </w:rPr>
        <w:t>确保女孩和妇女平等接受各级教育并</w:t>
      </w:r>
      <w:r w:rsidRPr="00A61F10">
        <w:rPr>
          <w:rFonts w:eastAsia="SimHei" w:hint="eastAsia"/>
          <w:lang w:val="en-GB"/>
        </w:rPr>
        <w:t>防止</w:t>
      </w:r>
      <w:r w:rsidRPr="00A61F10">
        <w:rPr>
          <w:rFonts w:eastAsia="SimHei"/>
          <w:lang w:val="en-GB"/>
        </w:rPr>
        <w:t>女</w:t>
      </w:r>
      <w:r w:rsidRPr="00A61F10">
        <w:rPr>
          <w:rFonts w:eastAsia="SimHei" w:hint="eastAsia"/>
          <w:lang w:val="en-GB"/>
        </w:rPr>
        <w:t>孩</w:t>
      </w:r>
      <w:r w:rsidRPr="00A61F10">
        <w:rPr>
          <w:rFonts w:eastAsia="SimHei"/>
          <w:lang w:val="en-GB"/>
        </w:rPr>
        <w:t>辍学，包括</w:t>
      </w:r>
      <w:r w:rsidRPr="00A61F10">
        <w:rPr>
          <w:rFonts w:eastAsia="SimHei" w:hint="eastAsia"/>
          <w:lang w:val="en-GB"/>
        </w:rPr>
        <w:t>根据《公约》第四条第</w:t>
      </w:r>
      <w:r w:rsidRPr="00A61F10">
        <w:rPr>
          <w:rFonts w:eastAsia="SimHei" w:hint="eastAsia"/>
          <w:lang w:val="en-GB"/>
        </w:rPr>
        <w:t>1</w:t>
      </w:r>
      <w:r w:rsidRPr="00A61F10">
        <w:rPr>
          <w:rFonts w:eastAsia="SimHei" w:hint="eastAsia"/>
          <w:lang w:val="en-GB"/>
        </w:rPr>
        <w:t>款和委员会第</w:t>
      </w:r>
      <w:r w:rsidRPr="00A61F10">
        <w:rPr>
          <w:rFonts w:eastAsia="SimHei"/>
          <w:lang w:val="en-GB"/>
        </w:rPr>
        <w:t>25</w:t>
      </w:r>
      <w:r w:rsidRPr="00A61F10">
        <w:rPr>
          <w:rFonts w:eastAsia="SimHei" w:hint="eastAsia"/>
          <w:lang w:val="en-GB"/>
        </w:rPr>
        <w:t>号一般性建议</w:t>
      </w:r>
      <w:r w:rsidRPr="00A61F10">
        <w:rPr>
          <w:rFonts w:eastAsia="SimHei"/>
          <w:lang w:val="en-GB"/>
        </w:rPr>
        <w:t>(2004</w:t>
      </w:r>
      <w:r w:rsidRPr="00A61F10">
        <w:rPr>
          <w:rFonts w:eastAsia="SimHei" w:hint="eastAsia"/>
          <w:lang w:val="en-GB"/>
        </w:rPr>
        <w:t>年</w:t>
      </w:r>
      <w:r w:rsidRPr="00A61F10">
        <w:rPr>
          <w:rFonts w:eastAsia="SimHei"/>
          <w:lang w:val="en-GB"/>
        </w:rPr>
        <w:t>)</w:t>
      </w:r>
      <w:r w:rsidRPr="00A61F10">
        <w:rPr>
          <w:rFonts w:eastAsia="SimHei"/>
          <w:lang w:val="en-GB"/>
        </w:rPr>
        <w:t>采取</w:t>
      </w:r>
      <w:r w:rsidRPr="00A61F10">
        <w:rPr>
          <w:rFonts w:eastAsia="SimHei" w:hint="eastAsia"/>
          <w:lang w:val="en-GB"/>
        </w:rPr>
        <w:t>暂行</w:t>
      </w:r>
      <w:r w:rsidRPr="00A61F10">
        <w:rPr>
          <w:rFonts w:eastAsia="SimHei"/>
          <w:lang w:val="en-GB"/>
        </w:rPr>
        <w:t>特别措施；</w:t>
      </w:r>
    </w:p>
    <w:p w:rsidR="0064395C" w:rsidRPr="00A61F10" w:rsidRDefault="0064395C" w:rsidP="00BB4788">
      <w:pPr>
        <w:pStyle w:val="SingleTxtGC"/>
        <w:numPr>
          <w:ilvl w:val="0"/>
          <w:numId w:val="30"/>
        </w:numPr>
        <w:rPr>
          <w:rFonts w:eastAsia="SimHei" w:hint="eastAsia"/>
          <w:lang w:val="en-GB"/>
        </w:rPr>
      </w:pPr>
      <w:r w:rsidRPr="00A61F10">
        <w:rPr>
          <w:rFonts w:eastAsia="SimHei" w:hint="eastAsia"/>
          <w:lang w:val="en-GB"/>
        </w:rPr>
        <w:t>消除妇女和女孩面临的教育障碍，如负面的文化态度和过重的家务负担，并采取步骤，减少和防止女孩辍学现象，加强执行使辍学女孩能够重返学校的复学政策；</w:t>
      </w:r>
    </w:p>
    <w:p w:rsidR="0064395C" w:rsidRPr="00A61F10" w:rsidRDefault="0064395C" w:rsidP="00BB4788">
      <w:pPr>
        <w:pStyle w:val="SingleTxtGC"/>
        <w:numPr>
          <w:ilvl w:val="0"/>
          <w:numId w:val="30"/>
        </w:numPr>
        <w:rPr>
          <w:rFonts w:eastAsia="SimHei"/>
          <w:lang w:val="en-GB"/>
        </w:rPr>
      </w:pPr>
      <w:r w:rsidRPr="00A61F10">
        <w:rPr>
          <w:rFonts w:eastAsia="SimHei" w:hint="eastAsia"/>
          <w:lang w:val="en-GB"/>
        </w:rPr>
        <w:t>采取</w:t>
      </w:r>
      <w:r w:rsidRPr="00A61F10">
        <w:rPr>
          <w:rFonts w:eastAsia="SimHei"/>
          <w:lang w:val="en-GB"/>
        </w:rPr>
        <w:t>措施，消除可能阻碍女生在中高等教育阶段接受科学教育的传统</w:t>
      </w:r>
      <w:r w:rsidRPr="00A61F10">
        <w:rPr>
          <w:rFonts w:eastAsia="SimHei" w:hint="eastAsia"/>
          <w:lang w:val="en-GB"/>
        </w:rPr>
        <w:t>陈规定型观念</w:t>
      </w:r>
      <w:r w:rsidRPr="00A61F10">
        <w:rPr>
          <w:rFonts w:eastAsia="SimHei"/>
          <w:lang w:val="en-GB"/>
        </w:rPr>
        <w:t>和体制障碍；</w:t>
      </w:r>
    </w:p>
    <w:p w:rsidR="0064395C" w:rsidRPr="00A61F10" w:rsidRDefault="0064395C" w:rsidP="00BB4788">
      <w:pPr>
        <w:pStyle w:val="SingleTxtGC"/>
        <w:numPr>
          <w:ilvl w:val="0"/>
          <w:numId w:val="30"/>
        </w:numPr>
        <w:rPr>
          <w:rFonts w:eastAsia="SimHei" w:hint="eastAsia"/>
          <w:lang w:val="en-GB"/>
        </w:rPr>
      </w:pPr>
      <w:r w:rsidRPr="00A61F10">
        <w:rPr>
          <w:rFonts w:eastAsia="SimHei" w:hint="eastAsia"/>
          <w:lang w:val="en-GB"/>
        </w:rPr>
        <w:t>加大努力，为女孩提供使之走向非传统职业道路的职业咨询，尤其是在技术职业领域。</w:t>
      </w:r>
    </w:p>
    <w:p w:rsidR="0064395C" w:rsidRPr="0064395C" w:rsidRDefault="0064395C" w:rsidP="00765293">
      <w:pPr>
        <w:pStyle w:val="H23GC"/>
        <w:rPr>
          <w:rFonts w:hint="eastAsia"/>
          <w:lang w:val="en-GB"/>
        </w:rPr>
      </w:pPr>
      <w:r w:rsidRPr="0064395C">
        <w:rPr>
          <w:lang w:val="en-GB"/>
        </w:rPr>
        <w:tab/>
      </w:r>
      <w:r w:rsidRPr="0064395C">
        <w:rPr>
          <w:lang w:val="en-GB"/>
        </w:rPr>
        <w:tab/>
      </w:r>
      <w:r w:rsidRPr="0064395C">
        <w:rPr>
          <w:rFonts w:hint="eastAsia"/>
          <w:lang w:val="en-GB"/>
        </w:rPr>
        <w:t>就业</w:t>
      </w:r>
    </w:p>
    <w:p w:rsidR="0064395C" w:rsidRPr="0064395C" w:rsidRDefault="0064395C" w:rsidP="0064395C">
      <w:pPr>
        <w:pStyle w:val="SingleTxtGC"/>
        <w:rPr>
          <w:rFonts w:hint="eastAsia"/>
          <w:lang w:val="en-GB"/>
        </w:rPr>
      </w:pPr>
      <w:r w:rsidRPr="0064395C">
        <w:rPr>
          <w:lang w:val="en-GB"/>
        </w:rPr>
        <w:t>32.</w:t>
      </w:r>
      <w:r w:rsidR="00DA75AA">
        <w:rPr>
          <w:rFonts w:hint="eastAsia"/>
          <w:lang w:val="en-GB"/>
        </w:rPr>
        <w:t xml:space="preserve">  </w:t>
      </w:r>
      <w:r w:rsidRPr="0064395C">
        <w:rPr>
          <w:lang w:val="en-GB"/>
        </w:rPr>
        <w:t>委员会</w:t>
      </w:r>
      <w:r w:rsidRPr="0064395C">
        <w:rPr>
          <w:rFonts w:hint="eastAsia"/>
          <w:lang w:val="en-GB"/>
        </w:rPr>
        <w:t>对</w:t>
      </w:r>
      <w:r w:rsidRPr="0064395C">
        <w:rPr>
          <w:lang w:val="en-GB"/>
        </w:rPr>
        <w:t>继续存在</w:t>
      </w:r>
      <w:r w:rsidRPr="0064395C">
        <w:rPr>
          <w:rFonts w:hint="eastAsia"/>
          <w:lang w:val="en-GB"/>
        </w:rPr>
        <w:t>的</w:t>
      </w:r>
      <w:r w:rsidRPr="0064395C">
        <w:rPr>
          <w:lang w:val="en-GB"/>
        </w:rPr>
        <w:t>纵向和横向职业隔离</w:t>
      </w:r>
      <w:r w:rsidRPr="0064395C">
        <w:rPr>
          <w:rFonts w:hint="eastAsia"/>
          <w:lang w:val="en-GB"/>
        </w:rPr>
        <w:t>及某些领域持久的</w:t>
      </w:r>
      <w:r w:rsidRPr="0064395C">
        <w:rPr>
          <w:lang w:val="en-GB"/>
        </w:rPr>
        <w:t>男女工资差距</w:t>
      </w:r>
      <w:r w:rsidRPr="0064395C">
        <w:rPr>
          <w:rFonts w:hint="eastAsia"/>
          <w:lang w:val="en-GB"/>
        </w:rPr>
        <w:t>感到关切</w:t>
      </w:r>
      <w:r w:rsidRPr="0064395C">
        <w:rPr>
          <w:lang w:val="en-GB"/>
        </w:rPr>
        <w:t>。还</w:t>
      </w:r>
      <w:r w:rsidRPr="0064395C">
        <w:rPr>
          <w:rFonts w:hint="eastAsia"/>
          <w:lang w:val="en-GB"/>
        </w:rPr>
        <w:t>令</w:t>
      </w:r>
      <w:r w:rsidRPr="0064395C">
        <w:rPr>
          <w:lang w:val="en-GB"/>
        </w:rPr>
        <w:t>委员会关切</w:t>
      </w:r>
      <w:r w:rsidRPr="0064395C">
        <w:rPr>
          <w:rFonts w:hint="eastAsia"/>
          <w:lang w:val="en-GB"/>
        </w:rPr>
        <w:t>的是《劳动法典》和</w:t>
      </w:r>
      <w:r w:rsidRPr="0064395C">
        <w:rPr>
          <w:rFonts w:hint="eastAsia"/>
          <w:lang w:val="en-GB"/>
        </w:rPr>
        <w:t>2009</w:t>
      </w:r>
      <w:r w:rsidRPr="0064395C">
        <w:rPr>
          <w:rFonts w:hint="eastAsia"/>
          <w:lang w:val="en-GB"/>
        </w:rPr>
        <w:t>年</w:t>
      </w:r>
      <w:r w:rsidRPr="0064395C">
        <w:rPr>
          <w:rFonts w:hint="eastAsia"/>
          <w:lang w:val="en-GB"/>
        </w:rPr>
        <w:t>12</w:t>
      </w:r>
      <w:r w:rsidRPr="0064395C">
        <w:rPr>
          <w:rFonts w:hint="eastAsia"/>
          <w:lang w:val="en-GB"/>
        </w:rPr>
        <w:t>月</w:t>
      </w:r>
      <w:r w:rsidRPr="0064395C">
        <w:rPr>
          <w:rFonts w:hint="eastAsia"/>
          <w:lang w:val="en-GB"/>
        </w:rPr>
        <w:t>25</w:t>
      </w:r>
      <w:r w:rsidRPr="0064395C">
        <w:rPr>
          <w:rFonts w:hint="eastAsia"/>
          <w:lang w:val="en-GB"/>
        </w:rPr>
        <w:t>日第</w:t>
      </w:r>
      <w:r w:rsidRPr="0064395C">
        <w:rPr>
          <w:lang w:val="en-GB"/>
        </w:rPr>
        <w:t>10732</w:t>
      </w:r>
      <w:r w:rsidRPr="0064395C">
        <w:rPr>
          <w:rFonts w:hint="eastAsia"/>
          <w:lang w:val="en-GB"/>
        </w:rPr>
        <w:t>号总统令对妇女的潜在负面影响，它们似乎过于保护妇女作为母亲的角色，并对妇女的工作时间、加班和夜班予以限制，从而限制了妇女在一些领域的经济机会。</w:t>
      </w:r>
      <w:r w:rsidRPr="0064395C">
        <w:rPr>
          <w:lang w:val="en-GB"/>
        </w:rPr>
        <w:t>委员会</w:t>
      </w:r>
      <w:r w:rsidRPr="0064395C">
        <w:rPr>
          <w:rFonts w:hint="eastAsia"/>
          <w:lang w:val="en-GB"/>
        </w:rPr>
        <w:t>还</w:t>
      </w:r>
      <w:r w:rsidRPr="0064395C">
        <w:rPr>
          <w:lang w:val="en-GB"/>
        </w:rPr>
        <w:t>感到关切的是</w:t>
      </w:r>
      <w:r w:rsidRPr="0064395C">
        <w:rPr>
          <w:rFonts w:hint="eastAsia"/>
          <w:lang w:val="en-GB"/>
        </w:rPr>
        <w:t>，缔约国有</w:t>
      </w:r>
      <w:r w:rsidRPr="0064395C">
        <w:rPr>
          <w:lang w:val="en-GB"/>
        </w:rPr>
        <w:t>52.8</w:t>
      </w:r>
      <w:r w:rsidRPr="0064395C">
        <w:rPr>
          <w:rFonts w:hint="eastAsia"/>
          <w:lang w:val="en-GB"/>
        </w:rPr>
        <w:t>%</w:t>
      </w:r>
      <w:r w:rsidRPr="0064395C">
        <w:rPr>
          <w:rFonts w:hint="eastAsia"/>
          <w:lang w:val="en-GB"/>
        </w:rPr>
        <w:t>的妇女在非正规部门工作，农村地区的这一数字则为</w:t>
      </w:r>
      <w:r w:rsidRPr="0064395C">
        <w:rPr>
          <w:lang w:val="en-GB"/>
        </w:rPr>
        <w:t>65.3</w:t>
      </w:r>
      <w:r w:rsidRPr="0064395C">
        <w:rPr>
          <w:rFonts w:hint="eastAsia"/>
          <w:lang w:val="en-GB"/>
        </w:rPr>
        <w:t>%</w:t>
      </w:r>
      <w:r w:rsidRPr="0064395C">
        <w:rPr>
          <w:rFonts w:hint="eastAsia"/>
          <w:lang w:val="en-GB"/>
        </w:rPr>
        <w:t>。</w:t>
      </w:r>
    </w:p>
    <w:p w:rsidR="0064395C" w:rsidRPr="00995013" w:rsidRDefault="0064395C" w:rsidP="00995013">
      <w:pPr>
        <w:pStyle w:val="SingleTxtGC"/>
        <w:rPr>
          <w:rFonts w:eastAsia="SimHei" w:hint="eastAsia"/>
          <w:lang w:val="en-GB"/>
        </w:rPr>
      </w:pPr>
      <w:r w:rsidRPr="00995013">
        <w:rPr>
          <w:rFonts w:eastAsia="SimHei"/>
          <w:lang w:val="en-GB"/>
        </w:rPr>
        <w:t>33.</w:t>
      </w:r>
      <w:r w:rsidR="00995013" w:rsidRPr="00995013">
        <w:rPr>
          <w:rFonts w:eastAsia="SimHei" w:hint="eastAsia"/>
          <w:lang w:val="en-GB"/>
        </w:rPr>
        <w:t xml:space="preserve">  </w:t>
      </w:r>
      <w:r w:rsidRPr="00995013">
        <w:rPr>
          <w:rFonts w:eastAsia="SimHei"/>
          <w:lang w:val="en-GB"/>
        </w:rPr>
        <w:t>委员会促请缔约国：</w:t>
      </w:r>
    </w:p>
    <w:p w:rsidR="0064395C" w:rsidRPr="00174BE7" w:rsidRDefault="0064395C" w:rsidP="00AB6EF4">
      <w:pPr>
        <w:pStyle w:val="SingleTxtGC"/>
        <w:numPr>
          <w:ilvl w:val="0"/>
          <w:numId w:val="32"/>
        </w:numPr>
        <w:rPr>
          <w:rFonts w:eastAsia="SimHei" w:hint="eastAsia"/>
          <w:lang w:val="en-GB"/>
        </w:rPr>
      </w:pPr>
      <w:r w:rsidRPr="00174BE7">
        <w:rPr>
          <w:rFonts w:eastAsia="SimHei" w:hint="eastAsia"/>
          <w:lang w:val="en-GB"/>
        </w:rPr>
        <w:t>加强努力，消除横向和纵向的职业隔离，并采取措施，缩小和消除男女工资差距，例如</w:t>
      </w:r>
      <w:r w:rsidRPr="00174BE7">
        <w:rPr>
          <w:rFonts w:eastAsia="SimHei" w:hint="eastAsia"/>
        </w:rPr>
        <w:t>实行与提高以妇女为主的部门工资有关的公共部门岗位评估办法；</w:t>
      </w:r>
      <w:r w:rsidRPr="00174BE7">
        <w:rPr>
          <w:rFonts w:eastAsia="SimHei" w:hint="eastAsia"/>
          <w:lang w:val="en-GB"/>
        </w:rPr>
        <w:t xml:space="preserve"> </w:t>
      </w:r>
    </w:p>
    <w:p w:rsidR="0064395C" w:rsidRPr="00174BE7" w:rsidRDefault="0064395C" w:rsidP="00AB6EF4">
      <w:pPr>
        <w:pStyle w:val="SingleTxtGC"/>
        <w:numPr>
          <w:ilvl w:val="0"/>
          <w:numId w:val="32"/>
        </w:numPr>
        <w:rPr>
          <w:rFonts w:eastAsia="SimHei" w:hint="eastAsia"/>
          <w:lang w:val="en-GB"/>
        </w:rPr>
      </w:pPr>
      <w:r w:rsidRPr="00174BE7">
        <w:rPr>
          <w:rFonts w:eastAsia="SimHei" w:hint="eastAsia"/>
          <w:lang w:val="en-GB"/>
        </w:rPr>
        <w:t>建立非正规部门的监管框架，以便为妇女提供享有社会保障和其他福利的机会；</w:t>
      </w:r>
    </w:p>
    <w:p w:rsidR="0064395C" w:rsidRPr="00174BE7" w:rsidRDefault="0064395C" w:rsidP="00AB6EF4">
      <w:pPr>
        <w:pStyle w:val="SingleTxtGC"/>
        <w:numPr>
          <w:ilvl w:val="0"/>
          <w:numId w:val="32"/>
        </w:numPr>
        <w:rPr>
          <w:rFonts w:eastAsia="SimHei" w:hint="eastAsia"/>
          <w:lang w:val="en-GB"/>
        </w:rPr>
      </w:pPr>
      <w:r w:rsidRPr="00174BE7">
        <w:rPr>
          <w:rFonts w:eastAsia="SimHei" w:hint="eastAsia"/>
          <w:lang w:val="en-GB"/>
        </w:rPr>
        <w:t>认真审查和分析《劳动法典》和第</w:t>
      </w:r>
      <w:r w:rsidRPr="00174BE7">
        <w:rPr>
          <w:rFonts w:eastAsia="SimHei"/>
          <w:lang w:val="en-GB"/>
        </w:rPr>
        <w:t>10732</w:t>
      </w:r>
      <w:r w:rsidRPr="00174BE7">
        <w:rPr>
          <w:rFonts w:eastAsia="SimHei" w:hint="eastAsia"/>
          <w:lang w:val="en-GB"/>
        </w:rPr>
        <w:t>号总统令对妇女在劳动市场上机会的影响，并作出必要修订，以确保所有工人的健康和安全，鼓励男女分担家庭责任，并推动消除歧视妇女的陈规定型观念和传统态度；</w:t>
      </w:r>
    </w:p>
    <w:p w:rsidR="0064395C" w:rsidRPr="00174BE7" w:rsidRDefault="0064395C" w:rsidP="00AB6EF4">
      <w:pPr>
        <w:pStyle w:val="SingleTxtGC"/>
        <w:numPr>
          <w:ilvl w:val="0"/>
          <w:numId w:val="32"/>
        </w:numPr>
        <w:rPr>
          <w:rFonts w:eastAsia="SimHei" w:hint="eastAsia"/>
          <w:lang w:val="en-GB"/>
        </w:rPr>
      </w:pPr>
      <w:r w:rsidRPr="00174BE7">
        <w:rPr>
          <w:rFonts w:eastAsia="SimHei" w:hint="eastAsia"/>
          <w:lang w:val="en-GB"/>
        </w:rPr>
        <w:t>根据《公约》第四条第</w:t>
      </w:r>
      <w:r w:rsidRPr="00174BE7">
        <w:rPr>
          <w:rFonts w:eastAsia="SimHei" w:hint="eastAsia"/>
          <w:lang w:val="en-GB"/>
        </w:rPr>
        <w:t>1</w:t>
      </w:r>
      <w:r w:rsidRPr="00174BE7">
        <w:rPr>
          <w:rFonts w:eastAsia="SimHei" w:hint="eastAsia"/>
          <w:lang w:val="en-GB"/>
        </w:rPr>
        <w:t>款和委员会第</w:t>
      </w:r>
      <w:r w:rsidRPr="00174BE7">
        <w:rPr>
          <w:rFonts w:eastAsia="SimHei"/>
          <w:lang w:val="en-GB"/>
        </w:rPr>
        <w:t>25</w:t>
      </w:r>
      <w:r w:rsidRPr="00174BE7">
        <w:rPr>
          <w:rFonts w:eastAsia="SimHei" w:hint="eastAsia"/>
          <w:lang w:val="en-GB"/>
        </w:rPr>
        <w:t>号一般性建议</w:t>
      </w:r>
      <w:r w:rsidRPr="00174BE7">
        <w:rPr>
          <w:rFonts w:eastAsia="SimHei"/>
          <w:lang w:val="en-GB"/>
        </w:rPr>
        <w:t>(2004</w:t>
      </w:r>
      <w:r w:rsidRPr="00174BE7">
        <w:rPr>
          <w:rFonts w:eastAsia="SimHei" w:hint="eastAsia"/>
          <w:lang w:val="en-GB"/>
        </w:rPr>
        <w:t>年</w:t>
      </w:r>
      <w:r w:rsidRPr="00174BE7">
        <w:rPr>
          <w:rFonts w:eastAsia="SimHei"/>
          <w:lang w:val="en-GB"/>
        </w:rPr>
        <w:t>)</w:t>
      </w:r>
      <w:r w:rsidRPr="00174BE7">
        <w:rPr>
          <w:rFonts w:eastAsia="SimHei" w:hint="eastAsia"/>
          <w:lang w:val="en-GB"/>
        </w:rPr>
        <w:t>采取暂行特别措施，以在劳动市场上</w:t>
      </w:r>
      <w:r w:rsidRPr="00174BE7">
        <w:rPr>
          <w:rFonts w:eastAsia="SimHei"/>
          <w:lang w:val="en-GB"/>
        </w:rPr>
        <w:t>实现事实上的男女机会平等。</w:t>
      </w:r>
    </w:p>
    <w:p w:rsidR="0064395C" w:rsidRPr="0064395C" w:rsidRDefault="0064395C" w:rsidP="00417CDC">
      <w:pPr>
        <w:pStyle w:val="H23GC"/>
        <w:rPr>
          <w:rFonts w:hint="eastAsia"/>
          <w:lang w:val="en-GB"/>
        </w:rPr>
      </w:pPr>
      <w:r w:rsidRPr="0064395C">
        <w:rPr>
          <w:lang w:val="en-GB"/>
        </w:rPr>
        <w:tab/>
      </w:r>
      <w:r w:rsidRPr="0064395C">
        <w:rPr>
          <w:lang w:val="en-GB"/>
        </w:rPr>
        <w:tab/>
      </w:r>
      <w:r w:rsidRPr="0064395C">
        <w:rPr>
          <w:rFonts w:hint="eastAsia"/>
          <w:lang w:val="en-GB"/>
        </w:rPr>
        <w:t>保健</w:t>
      </w:r>
    </w:p>
    <w:p w:rsidR="0064395C" w:rsidRPr="0064395C" w:rsidRDefault="0064395C" w:rsidP="0064395C">
      <w:pPr>
        <w:pStyle w:val="SingleTxtGC"/>
        <w:rPr>
          <w:rFonts w:hint="eastAsia"/>
          <w:lang w:val="en-GB"/>
        </w:rPr>
      </w:pPr>
      <w:r w:rsidRPr="0064395C">
        <w:rPr>
          <w:lang w:val="en-GB"/>
        </w:rPr>
        <w:t>34.</w:t>
      </w:r>
      <w:r w:rsidR="00517DAC">
        <w:rPr>
          <w:rFonts w:hint="eastAsia"/>
          <w:lang w:val="en-GB"/>
        </w:rPr>
        <w:t xml:space="preserve">  </w:t>
      </w:r>
      <w:r w:rsidRPr="0064395C">
        <w:rPr>
          <w:lang w:val="en-GB"/>
        </w:rPr>
        <w:t>委员会</w:t>
      </w:r>
      <w:r w:rsidRPr="0064395C">
        <w:rPr>
          <w:rFonts w:hint="eastAsia"/>
          <w:lang w:val="en-GB"/>
        </w:rPr>
        <w:t>欢迎</w:t>
      </w:r>
      <w:r w:rsidRPr="0064395C">
        <w:rPr>
          <w:lang w:val="en-GB"/>
        </w:rPr>
        <w:t>缔约国</w:t>
      </w:r>
      <w:r w:rsidRPr="0064395C">
        <w:rPr>
          <w:rFonts w:hint="eastAsia"/>
          <w:lang w:val="en-GB"/>
        </w:rPr>
        <w:t>在降低孕产妇和儿童死亡率方面取得的进展和所通过的土库曼斯坦新的</w:t>
      </w:r>
      <w:r w:rsidRPr="0064395C">
        <w:rPr>
          <w:lang w:val="en-GB"/>
        </w:rPr>
        <w:t>2011</w:t>
      </w:r>
      <w:r w:rsidR="0054645C">
        <w:rPr>
          <w:rFonts w:hint="eastAsia"/>
          <w:lang w:val="en-GB"/>
        </w:rPr>
        <w:t>-</w:t>
      </w:r>
      <w:r w:rsidR="006D5FAD">
        <w:rPr>
          <w:lang w:val="en-GB"/>
        </w:rPr>
        <w:t>2015</w:t>
      </w:r>
      <w:r w:rsidRPr="0064395C">
        <w:rPr>
          <w:rFonts w:hint="eastAsia"/>
          <w:lang w:val="en-GB"/>
        </w:rPr>
        <w:t>年国家生殖健康战略，并注意到对生殖健康予以了特别关注，但</w:t>
      </w:r>
      <w:r w:rsidRPr="0064395C">
        <w:rPr>
          <w:lang w:val="en-GB"/>
        </w:rPr>
        <w:t>委员会感到关切的是</w:t>
      </w:r>
      <w:r w:rsidRPr="0064395C">
        <w:rPr>
          <w:rFonts w:hint="eastAsia"/>
          <w:lang w:val="en-GB"/>
        </w:rPr>
        <w:t>，医疗服务费用增加，而服务质量仍然很差，因为病人需要携带自己的被褥、日用品和药品入院，并需支付额外费用。委员会注意到与联合国驻缔约国伙伴合作，制定了</w:t>
      </w:r>
      <w:r w:rsidR="00BE0327">
        <w:rPr>
          <w:lang w:val="en-GB"/>
        </w:rPr>
        <w:t>2012</w:t>
      </w:r>
      <w:r w:rsidR="009318B1">
        <w:rPr>
          <w:rFonts w:hint="eastAsia"/>
          <w:lang w:val="en-GB"/>
        </w:rPr>
        <w:t>-</w:t>
      </w:r>
      <w:r w:rsidRPr="0064395C">
        <w:rPr>
          <w:lang w:val="en-GB"/>
        </w:rPr>
        <w:t>2016</w:t>
      </w:r>
      <w:r w:rsidRPr="0064395C">
        <w:rPr>
          <w:rFonts w:hint="eastAsia"/>
          <w:lang w:val="en-GB"/>
        </w:rPr>
        <w:t>年第三次全国艾滋病毒方案，但感到关切的是，在艾滋病毒</w:t>
      </w:r>
      <w:r w:rsidRPr="0064395C">
        <w:rPr>
          <w:rFonts w:hint="eastAsia"/>
          <w:lang w:val="en-GB"/>
        </w:rPr>
        <w:t>/</w:t>
      </w:r>
      <w:r w:rsidRPr="0064395C">
        <w:rPr>
          <w:rFonts w:hint="eastAsia"/>
          <w:lang w:val="en-GB"/>
        </w:rPr>
        <w:t>艾滋病发生率方面缺乏按性别和地区分列的资料。</w:t>
      </w:r>
    </w:p>
    <w:p w:rsidR="0064395C" w:rsidRPr="00C50C00" w:rsidRDefault="0064395C" w:rsidP="00E349DB">
      <w:pPr>
        <w:pStyle w:val="SingleTxtGC"/>
        <w:keepNext/>
        <w:rPr>
          <w:rFonts w:eastAsia="SimHei" w:hint="eastAsia"/>
          <w:lang w:val="en-GB"/>
        </w:rPr>
      </w:pPr>
      <w:r w:rsidRPr="00C50C00">
        <w:rPr>
          <w:rFonts w:eastAsia="SimHei"/>
          <w:lang w:val="en-GB"/>
        </w:rPr>
        <w:t>35.</w:t>
      </w:r>
      <w:r w:rsidR="00415234">
        <w:rPr>
          <w:rFonts w:eastAsia="SimHei" w:hint="eastAsia"/>
          <w:lang w:val="en-GB"/>
        </w:rPr>
        <w:t xml:space="preserve">  </w:t>
      </w:r>
      <w:r w:rsidRPr="00C50C00">
        <w:rPr>
          <w:rFonts w:eastAsia="SimHei"/>
          <w:lang w:val="en-GB"/>
        </w:rPr>
        <w:t>委员会促请缔约国：</w:t>
      </w:r>
    </w:p>
    <w:p w:rsidR="0064395C" w:rsidRPr="00C50C00" w:rsidRDefault="0064395C" w:rsidP="00877AF4">
      <w:pPr>
        <w:pStyle w:val="SingleTxtGC"/>
        <w:numPr>
          <w:ilvl w:val="0"/>
          <w:numId w:val="34"/>
        </w:numPr>
        <w:rPr>
          <w:rFonts w:eastAsia="SimHei" w:hint="eastAsia"/>
          <w:lang w:val="en-GB"/>
        </w:rPr>
      </w:pPr>
      <w:r w:rsidRPr="00C50C00">
        <w:rPr>
          <w:rFonts w:eastAsia="SimHei" w:hint="eastAsia"/>
          <w:lang w:val="en-GB"/>
        </w:rPr>
        <w:t>在委员会第</w:t>
      </w:r>
      <w:r w:rsidRPr="00C50C00">
        <w:rPr>
          <w:rFonts w:eastAsia="SimHei" w:hint="eastAsia"/>
          <w:lang w:val="en-GB"/>
        </w:rPr>
        <w:t>24</w:t>
      </w:r>
      <w:r w:rsidRPr="00C50C00">
        <w:rPr>
          <w:rFonts w:eastAsia="SimHei" w:hint="eastAsia"/>
          <w:lang w:val="en-GB"/>
        </w:rPr>
        <w:t>号一般性建议</w:t>
      </w:r>
      <w:r w:rsidRPr="00C50C00">
        <w:rPr>
          <w:rFonts w:eastAsia="SimHei"/>
          <w:lang w:val="en-GB"/>
        </w:rPr>
        <w:t>(1999</w:t>
      </w:r>
      <w:r w:rsidRPr="00C50C00">
        <w:rPr>
          <w:rFonts w:eastAsia="SimHei" w:hint="eastAsia"/>
          <w:lang w:val="en-GB"/>
        </w:rPr>
        <w:t>年</w:t>
      </w:r>
      <w:r w:rsidRPr="00C50C00">
        <w:rPr>
          <w:rFonts w:eastAsia="SimHei"/>
          <w:lang w:val="en-GB"/>
        </w:rPr>
        <w:t>)</w:t>
      </w:r>
      <w:r w:rsidRPr="00C50C00">
        <w:rPr>
          <w:rFonts w:eastAsia="SimHei" w:hint="eastAsia"/>
          <w:lang w:val="en-GB"/>
        </w:rPr>
        <w:t>框架内，采取一切必要措施，改善妇女获得优质</w:t>
      </w:r>
      <w:r w:rsidRPr="00C50C00">
        <w:rPr>
          <w:rFonts w:eastAsia="SimHei"/>
          <w:lang w:val="en-GB"/>
        </w:rPr>
        <w:t>医疗保健和健康相关服务的机会；</w:t>
      </w:r>
    </w:p>
    <w:p w:rsidR="0064395C" w:rsidRPr="00C50C00" w:rsidRDefault="0064395C" w:rsidP="00877AF4">
      <w:pPr>
        <w:pStyle w:val="SingleTxtGC"/>
        <w:numPr>
          <w:ilvl w:val="0"/>
          <w:numId w:val="34"/>
        </w:numPr>
        <w:rPr>
          <w:rFonts w:eastAsia="SimHei" w:hint="eastAsia"/>
          <w:lang w:val="en-GB"/>
        </w:rPr>
      </w:pPr>
      <w:r w:rsidRPr="00C50C00">
        <w:rPr>
          <w:rFonts w:eastAsia="SimHei" w:hint="eastAsia"/>
          <w:lang w:val="en-GB"/>
        </w:rPr>
        <w:t>广泛促进对</w:t>
      </w:r>
      <w:r w:rsidRPr="00C50C00">
        <w:rPr>
          <w:rFonts w:eastAsia="SimHei"/>
          <w:lang w:val="en-GB"/>
        </w:rPr>
        <w:t>青春期男女的性健康和生殖健康</w:t>
      </w:r>
      <w:r w:rsidRPr="00C50C00">
        <w:rPr>
          <w:rFonts w:eastAsia="SimHei" w:hint="eastAsia"/>
          <w:lang w:val="en-GB"/>
        </w:rPr>
        <w:t>及权利</w:t>
      </w:r>
      <w:r w:rsidRPr="00C50C00">
        <w:rPr>
          <w:rFonts w:eastAsia="SimHei"/>
          <w:lang w:val="en-GB"/>
        </w:rPr>
        <w:t>教育，</w:t>
      </w:r>
      <w:r w:rsidRPr="00C50C00">
        <w:rPr>
          <w:rFonts w:eastAsia="SimHei" w:hint="eastAsia"/>
          <w:lang w:val="en-GB"/>
        </w:rPr>
        <w:t>特别注意早孕问题和对性传播感染、</w:t>
      </w:r>
      <w:r w:rsidRPr="00C50C00">
        <w:rPr>
          <w:rFonts w:eastAsia="SimHei"/>
          <w:lang w:val="en-GB"/>
        </w:rPr>
        <w:t>包括艾滋病毒</w:t>
      </w:r>
      <w:r w:rsidRPr="00C50C00">
        <w:rPr>
          <w:rFonts w:eastAsia="SimHei"/>
          <w:lang w:val="en-GB"/>
        </w:rPr>
        <w:t>/</w:t>
      </w:r>
      <w:r w:rsidRPr="00C50C00">
        <w:rPr>
          <w:rFonts w:eastAsia="SimHei"/>
          <w:lang w:val="en-GB"/>
        </w:rPr>
        <w:t>艾滋病</w:t>
      </w:r>
      <w:r w:rsidRPr="00C50C00">
        <w:rPr>
          <w:rFonts w:eastAsia="SimHei" w:hint="eastAsia"/>
          <w:lang w:val="en-GB"/>
        </w:rPr>
        <w:t>的控制。</w:t>
      </w:r>
    </w:p>
    <w:p w:rsidR="0064395C" w:rsidRPr="0064395C" w:rsidRDefault="0064395C" w:rsidP="00DF34CF">
      <w:pPr>
        <w:pStyle w:val="H23GC"/>
        <w:rPr>
          <w:rFonts w:hint="eastAsia"/>
          <w:lang w:val="en-GB"/>
        </w:rPr>
      </w:pPr>
      <w:r w:rsidRPr="0064395C">
        <w:rPr>
          <w:lang w:val="en-GB"/>
        </w:rPr>
        <w:tab/>
      </w:r>
      <w:r w:rsidRPr="0064395C">
        <w:rPr>
          <w:lang w:val="en-GB"/>
        </w:rPr>
        <w:tab/>
      </w:r>
      <w:r w:rsidRPr="0064395C">
        <w:rPr>
          <w:rFonts w:hint="eastAsia"/>
          <w:lang w:val="en-GB"/>
        </w:rPr>
        <w:t>被羁押妇女</w:t>
      </w:r>
    </w:p>
    <w:p w:rsidR="0064395C" w:rsidRPr="0064395C" w:rsidRDefault="0064395C" w:rsidP="0064395C">
      <w:pPr>
        <w:pStyle w:val="SingleTxtGC"/>
        <w:rPr>
          <w:rFonts w:hint="eastAsia"/>
          <w:lang w:val="en-GB"/>
        </w:rPr>
      </w:pPr>
      <w:r w:rsidRPr="0064395C">
        <w:rPr>
          <w:lang w:val="en-GB"/>
        </w:rPr>
        <w:t>36.</w:t>
      </w:r>
      <w:r w:rsidR="0091245B">
        <w:rPr>
          <w:rFonts w:hint="eastAsia"/>
          <w:lang w:val="en-GB"/>
        </w:rPr>
        <w:t xml:space="preserve">  </w:t>
      </w:r>
      <w:r w:rsidRPr="0064395C">
        <w:rPr>
          <w:lang w:val="en-GB"/>
        </w:rPr>
        <w:t>委员会</w:t>
      </w:r>
      <w:r w:rsidRPr="0064395C">
        <w:rPr>
          <w:rFonts w:hint="eastAsia"/>
          <w:lang w:val="en-GB"/>
        </w:rPr>
        <w:t>对</w:t>
      </w:r>
      <w:r w:rsidRPr="0064395C">
        <w:rPr>
          <w:lang w:val="en-GB"/>
        </w:rPr>
        <w:t>达沙古兹</w:t>
      </w:r>
      <w:r w:rsidRPr="0064395C">
        <w:rPr>
          <w:rFonts w:hint="eastAsia"/>
          <w:lang w:val="en-GB"/>
        </w:rPr>
        <w:t>监狱牢房的过度拥挤状况、在恶劣的气候条件下工作的囚犯、监狱官员对女犯实施的暴力和虐待以及缺乏提出申诉的适当机制和有利环境感到关切。</w:t>
      </w:r>
      <w:r w:rsidRPr="0064395C">
        <w:rPr>
          <w:lang w:val="en-GB"/>
        </w:rPr>
        <w:t>委员会</w:t>
      </w:r>
      <w:r w:rsidRPr="0064395C">
        <w:rPr>
          <w:rFonts w:hint="eastAsia"/>
          <w:lang w:val="en-GB"/>
        </w:rPr>
        <w:t>还感到关切的是，某些妇女弱势群体受到多种歧视，遭到刑事起诉和社会指责，从而妨碍了她们享有《公约》规定的所有权利。</w:t>
      </w:r>
    </w:p>
    <w:p w:rsidR="0064395C" w:rsidRPr="0048660A" w:rsidRDefault="0064395C" w:rsidP="0048660A">
      <w:pPr>
        <w:pStyle w:val="SingleTxtGC"/>
        <w:rPr>
          <w:rFonts w:eastAsia="SimHei" w:hint="eastAsia"/>
          <w:lang w:val="en-GB"/>
        </w:rPr>
      </w:pPr>
      <w:r w:rsidRPr="0048660A">
        <w:rPr>
          <w:rFonts w:eastAsia="SimHei"/>
          <w:lang w:val="en-GB"/>
        </w:rPr>
        <w:t>37.</w:t>
      </w:r>
      <w:r w:rsidR="003E7B77">
        <w:rPr>
          <w:rFonts w:eastAsia="SimHei" w:hint="eastAsia"/>
          <w:lang w:val="en-GB"/>
        </w:rPr>
        <w:t xml:space="preserve">  </w:t>
      </w:r>
      <w:r w:rsidRPr="0048660A">
        <w:rPr>
          <w:rFonts w:eastAsia="SimHei"/>
          <w:lang w:val="en-GB"/>
        </w:rPr>
        <w:t>委员会呼吁缔约国</w:t>
      </w:r>
      <w:r w:rsidRPr="0048660A">
        <w:rPr>
          <w:rFonts w:eastAsia="SimHei" w:hint="eastAsia"/>
          <w:lang w:val="en-GB"/>
        </w:rPr>
        <w:t>：</w:t>
      </w:r>
    </w:p>
    <w:p w:rsidR="0064395C" w:rsidRPr="0048660A" w:rsidRDefault="0064395C" w:rsidP="008E1B42">
      <w:pPr>
        <w:pStyle w:val="SingleTxtGC"/>
        <w:numPr>
          <w:ilvl w:val="0"/>
          <w:numId w:val="36"/>
        </w:numPr>
        <w:rPr>
          <w:rFonts w:eastAsia="SimHei" w:hint="eastAsia"/>
          <w:lang w:val="en-GB"/>
        </w:rPr>
      </w:pPr>
      <w:r w:rsidRPr="0048660A">
        <w:rPr>
          <w:rFonts w:eastAsia="SimHei" w:hint="eastAsia"/>
          <w:lang w:val="en-GB"/>
        </w:rPr>
        <w:t>确保妇女拥有体面的生活和工作条件，保护妇女在拘留场所免遭暴力和其他形式的虐待，并建立明确的申诉程序以及监测和监督机制；</w:t>
      </w:r>
    </w:p>
    <w:p w:rsidR="0064395C" w:rsidRPr="0048660A" w:rsidRDefault="0064395C" w:rsidP="008E1B42">
      <w:pPr>
        <w:pStyle w:val="SingleTxtGC"/>
        <w:numPr>
          <w:ilvl w:val="0"/>
          <w:numId w:val="36"/>
        </w:numPr>
        <w:rPr>
          <w:rFonts w:eastAsia="SimHei" w:hint="eastAsia"/>
          <w:lang w:val="en-GB"/>
        </w:rPr>
      </w:pPr>
      <w:r w:rsidRPr="0048660A">
        <w:rPr>
          <w:rFonts w:eastAsia="SimHei" w:hint="eastAsia"/>
          <w:lang w:val="en-GB"/>
        </w:rPr>
        <w:t>确保对被羁押妇女提出的歧视性待遇和与性别有关的虐待指控进行有效调查，并起诉和处罚行为人。</w:t>
      </w:r>
    </w:p>
    <w:p w:rsidR="0064395C" w:rsidRPr="0064395C" w:rsidRDefault="0064395C" w:rsidP="00A511A6">
      <w:pPr>
        <w:pStyle w:val="H23GC"/>
        <w:rPr>
          <w:rFonts w:hint="eastAsia"/>
          <w:lang w:val="en-GB"/>
        </w:rPr>
      </w:pPr>
      <w:r w:rsidRPr="0064395C">
        <w:rPr>
          <w:lang w:val="en-GB"/>
        </w:rPr>
        <w:tab/>
      </w:r>
      <w:r w:rsidRPr="0064395C">
        <w:rPr>
          <w:lang w:val="en-GB"/>
        </w:rPr>
        <w:tab/>
      </w:r>
      <w:r w:rsidRPr="0064395C">
        <w:rPr>
          <w:rFonts w:hint="eastAsia"/>
          <w:lang w:val="en-GB"/>
        </w:rPr>
        <w:t>婚姻和家庭关系</w:t>
      </w:r>
    </w:p>
    <w:p w:rsidR="0064395C" w:rsidRPr="0064395C" w:rsidRDefault="0064395C" w:rsidP="0064395C">
      <w:pPr>
        <w:pStyle w:val="SingleTxtGC"/>
        <w:rPr>
          <w:lang w:val="en-GB"/>
        </w:rPr>
      </w:pPr>
      <w:r w:rsidRPr="0064395C">
        <w:rPr>
          <w:lang w:val="en-GB"/>
        </w:rPr>
        <w:t>38.</w:t>
      </w:r>
      <w:r w:rsidR="00C74C1F">
        <w:rPr>
          <w:rFonts w:hint="eastAsia"/>
          <w:lang w:val="en-GB"/>
        </w:rPr>
        <w:t xml:space="preserve">  </w:t>
      </w:r>
      <w:r w:rsidRPr="0064395C">
        <w:rPr>
          <w:lang w:val="en-GB"/>
        </w:rPr>
        <w:t>委员会</w:t>
      </w:r>
      <w:r w:rsidRPr="0064395C">
        <w:rPr>
          <w:rFonts w:hint="eastAsia"/>
          <w:lang w:val="en-GB"/>
        </w:rPr>
        <w:t>欢迎通过了新的《家庭法典》，将结婚年龄提高到</w:t>
      </w:r>
      <w:r w:rsidRPr="0064395C">
        <w:rPr>
          <w:rFonts w:hint="eastAsia"/>
          <w:lang w:val="en-GB"/>
        </w:rPr>
        <w:t>18</w:t>
      </w:r>
      <w:r w:rsidRPr="0064395C">
        <w:rPr>
          <w:rFonts w:hint="eastAsia"/>
          <w:lang w:val="en-GB"/>
        </w:rPr>
        <w:t>岁，并欢迎缔约国为进一步禁止一夫多妻制作出的努力，但委员会对一夫多妻现象仍然存在感到关切，并注意到缺乏关于事实婚姻的法律规定，这可能会导致妇女在分居时无法获得保护和补救。</w:t>
      </w:r>
    </w:p>
    <w:p w:rsidR="0064395C" w:rsidRPr="004F03AB" w:rsidRDefault="0064395C" w:rsidP="004F03AB">
      <w:pPr>
        <w:pStyle w:val="SingleTxtGC"/>
        <w:rPr>
          <w:rFonts w:eastAsia="SimHei" w:hint="eastAsia"/>
          <w:lang w:val="en-GB"/>
        </w:rPr>
      </w:pPr>
      <w:r w:rsidRPr="004F03AB">
        <w:rPr>
          <w:rFonts w:eastAsia="SimHei"/>
          <w:bCs/>
          <w:lang w:val="en-GB"/>
        </w:rPr>
        <w:t>39</w:t>
      </w:r>
      <w:r w:rsidRPr="004F03AB">
        <w:rPr>
          <w:rFonts w:eastAsia="SimHei"/>
          <w:lang w:val="en-GB"/>
        </w:rPr>
        <w:t>.</w:t>
      </w:r>
      <w:r w:rsidR="002D730B">
        <w:rPr>
          <w:rFonts w:eastAsia="SimHei" w:hint="eastAsia"/>
          <w:lang w:val="en-GB"/>
        </w:rPr>
        <w:t xml:space="preserve">  </w:t>
      </w:r>
      <w:r w:rsidRPr="004F03AB">
        <w:rPr>
          <w:rFonts w:eastAsia="SimHei"/>
          <w:lang w:val="en-GB"/>
        </w:rPr>
        <w:t>委员会</w:t>
      </w:r>
      <w:r w:rsidRPr="004F03AB">
        <w:rPr>
          <w:rFonts w:eastAsia="SimHei" w:hint="eastAsia"/>
          <w:lang w:val="en-GB"/>
        </w:rPr>
        <w:t>建议</w:t>
      </w:r>
      <w:r w:rsidRPr="004F03AB">
        <w:rPr>
          <w:rFonts w:eastAsia="SimHei"/>
          <w:lang w:val="en-GB"/>
        </w:rPr>
        <w:t>缔约国</w:t>
      </w:r>
      <w:r w:rsidRPr="004F03AB">
        <w:rPr>
          <w:rFonts w:eastAsia="SimHei" w:hint="eastAsia"/>
          <w:lang w:val="en-GB"/>
        </w:rPr>
        <w:t>：</w:t>
      </w:r>
    </w:p>
    <w:p w:rsidR="0064395C" w:rsidRPr="004F03AB" w:rsidRDefault="0064395C" w:rsidP="009170FB">
      <w:pPr>
        <w:pStyle w:val="SingleTxtGC"/>
        <w:numPr>
          <w:ilvl w:val="0"/>
          <w:numId w:val="38"/>
        </w:numPr>
        <w:rPr>
          <w:rFonts w:eastAsia="SimHei" w:hint="eastAsia"/>
          <w:lang w:val="en-GB"/>
        </w:rPr>
      </w:pPr>
      <w:r w:rsidRPr="004F03AB">
        <w:rPr>
          <w:rFonts w:eastAsia="SimHei" w:hint="eastAsia"/>
          <w:lang w:val="en-GB"/>
        </w:rPr>
        <w:t>根据委员会关于婚姻和家庭关系平等的第</w:t>
      </w:r>
      <w:r w:rsidRPr="004F03AB">
        <w:rPr>
          <w:rFonts w:eastAsia="SimHei"/>
          <w:lang w:val="en-GB"/>
        </w:rPr>
        <w:t>21</w:t>
      </w:r>
      <w:r w:rsidRPr="004F03AB">
        <w:rPr>
          <w:rFonts w:eastAsia="SimHei" w:hint="eastAsia"/>
          <w:lang w:val="en-GB"/>
        </w:rPr>
        <w:t>号一般性建议</w:t>
      </w:r>
      <w:r w:rsidRPr="004F03AB">
        <w:rPr>
          <w:rFonts w:eastAsia="SimHei" w:hint="eastAsia"/>
          <w:lang w:val="en-GB"/>
        </w:rPr>
        <w:t>(1994</w:t>
      </w:r>
      <w:r w:rsidRPr="004F03AB">
        <w:rPr>
          <w:rFonts w:eastAsia="SimHei" w:hint="eastAsia"/>
          <w:lang w:val="en-GB"/>
        </w:rPr>
        <w:t>年</w:t>
      </w:r>
      <w:r w:rsidRPr="004F03AB">
        <w:rPr>
          <w:rFonts w:eastAsia="SimHei" w:hint="eastAsia"/>
          <w:lang w:val="en-GB"/>
        </w:rPr>
        <w:t>)</w:t>
      </w:r>
      <w:r w:rsidRPr="004F03AB">
        <w:rPr>
          <w:rFonts w:eastAsia="SimHei" w:hint="eastAsia"/>
          <w:lang w:val="en-GB"/>
        </w:rPr>
        <w:t>，加强废除一夫多妻制的执法工作；</w:t>
      </w:r>
    </w:p>
    <w:p w:rsidR="0064395C" w:rsidRPr="004F03AB" w:rsidRDefault="0064395C" w:rsidP="009170FB">
      <w:pPr>
        <w:pStyle w:val="SingleTxtGC"/>
        <w:numPr>
          <w:ilvl w:val="0"/>
          <w:numId w:val="38"/>
        </w:numPr>
        <w:rPr>
          <w:rFonts w:eastAsia="SimHei" w:hint="eastAsia"/>
          <w:lang w:val="en-GB"/>
        </w:rPr>
      </w:pPr>
      <w:r w:rsidRPr="004F03AB">
        <w:rPr>
          <w:rFonts w:eastAsia="SimHei" w:hint="eastAsia"/>
          <w:lang w:val="en-GB"/>
        </w:rPr>
        <w:t>考虑审查《家庭法典》</w:t>
      </w:r>
      <w:r w:rsidRPr="004F03AB">
        <w:rPr>
          <w:rFonts w:eastAsia="SimHei" w:hint="eastAsia"/>
          <w:lang w:val="en-GB"/>
        </w:rPr>
        <w:t>(2012</w:t>
      </w:r>
      <w:r w:rsidRPr="004F03AB">
        <w:rPr>
          <w:rFonts w:eastAsia="SimHei" w:hint="eastAsia"/>
          <w:lang w:val="en-GB"/>
        </w:rPr>
        <w:t>年</w:t>
      </w:r>
      <w:r w:rsidRPr="004F03AB">
        <w:rPr>
          <w:rFonts w:eastAsia="SimHei" w:hint="eastAsia"/>
          <w:lang w:val="en-GB"/>
        </w:rPr>
        <w:t>)</w:t>
      </w:r>
      <w:r w:rsidRPr="004F03AB">
        <w:rPr>
          <w:rFonts w:eastAsia="SimHei" w:hint="eastAsia"/>
          <w:lang w:val="en-GB"/>
        </w:rPr>
        <w:t>，将现行法律规定的适用范围扩大到事实婚姻中的伴侣。</w:t>
      </w:r>
    </w:p>
    <w:p w:rsidR="0064395C" w:rsidRPr="0064395C" w:rsidRDefault="0064395C" w:rsidP="00DF22BE">
      <w:pPr>
        <w:pStyle w:val="H23GC"/>
        <w:rPr>
          <w:rFonts w:hint="eastAsia"/>
          <w:lang w:val="en-GB"/>
        </w:rPr>
      </w:pPr>
      <w:r w:rsidRPr="0064395C">
        <w:rPr>
          <w:lang w:val="en-GB"/>
        </w:rPr>
        <w:tab/>
      </w:r>
      <w:r w:rsidRPr="0064395C">
        <w:rPr>
          <w:lang w:val="en-GB"/>
        </w:rPr>
        <w:tab/>
      </w:r>
      <w:r w:rsidRPr="0064395C">
        <w:rPr>
          <w:rFonts w:hint="eastAsia"/>
          <w:lang w:val="en-GB"/>
        </w:rPr>
        <w:t>数据收集</w:t>
      </w:r>
    </w:p>
    <w:p w:rsidR="0064395C" w:rsidRPr="0064395C" w:rsidRDefault="0064395C" w:rsidP="0064395C">
      <w:pPr>
        <w:pStyle w:val="SingleTxtGC"/>
        <w:rPr>
          <w:rFonts w:hint="eastAsia"/>
          <w:lang w:val="en-GB"/>
        </w:rPr>
      </w:pPr>
      <w:r w:rsidRPr="0064395C">
        <w:rPr>
          <w:lang w:val="en-GB"/>
        </w:rPr>
        <w:t>40.</w:t>
      </w:r>
      <w:r w:rsidR="003E1EA8">
        <w:rPr>
          <w:rFonts w:hint="eastAsia"/>
          <w:lang w:val="en-GB"/>
        </w:rPr>
        <w:t xml:space="preserve">  </w:t>
      </w:r>
      <w:r w:rsidRPr="0064395C">
        <w:rPr>
          <w:lang w:val="en-GB"/>
        </w:rPr>
        <w:t>委员会</w:t>
      </w:r>
      <w:r w:rsidRPr="0064395C">
        <w:rPr>
          <w:rFonts w:hint="eastAsia"/>
          <w:lang w:val="en-GB"/>
        </w:rPr>
        <w:t>对缔约国提供的最新数据总体缺乏感到关切。</w:t>
      </w:r>
      <w:r w:rsidRPr="0064395C">
        <w:rPr>
          <w:lang w:val="en-GB"/>
        </w:rPr>
        <w:t>委员会</w:t>
      </w:r>
      <w:r w:rsidRPr="0064395C">
        <w:rPr>
          <w:rFonts w:hint="eastAsia"/>
          <w:lang w:val="en-GB"/>
        </w:rPr>
        <w:t>还</w:t>
      </w:r>
      <w:r w:rsidRPr="0064395C">
        <w:rPr>
          <w:lang w:val="en-GB"/>
        </w:rPr>
        <w:t>感到关切的是，</w:t>
      </w:r>
      <w:r w:rsidRPr="0064395C">
        <w:rPr>
          <w:rFonts w:hint="eastAsia"/>
          <w:lang w:val="en-GB"/>
        </w:rPr>
        <w:t>缔约国虽然收集了</w:t>
      </w:r>
      <w:r w:rsidRPr="0064395C">
        <w:rPr>
          <w:lang w:val="en-GB"/>
        </w:rPr>
        <w:t>GenStat</w:t>
      </w:r>
      <w:r w:rsidRPr="0064395C">
        <w:rPr>
          <w:rFonts w:hint="eastAsia"/>
          <w:lang w:val="en-GB"/>
        </w:rPr>
        <w:t>统计数据，但未予以公布。委员会注意到，需要提供按性别、年龄、种族、族裔、地点和社会经济背景分列的最新数据，这些数据是准确评估妇女状况、确定她们是否受到歧视、制定知情和</w:t>
      </w:r>
      <w:r w:rsidRPr="0064395C">
        <w:rPr>
          <w:lang w:val="en-GB"/>
        </w:rPr>
        <w:t>有针对性的决策以及系统监测和评估</w:t>
      </w:r>
      <w:r w:rsidRPr="0064395C">
        <w:rPr>
          <w:rFonts w:hint="eastAsia"/>
          <w:lang w:val="en-GB"/>
        </w:rPr>
        <w:t>在</w:t>
      </w:r>
      <w:r w:rsidRPr="0064395C">
        <w:rPr>
          <w:lang w:val="en-GB"/>
        </w:rPr>
        <w:t>《公约》涵盖</w:t>
      </w:r>
      <w:r w:rsidRPr="0064395C">
        <w:rPr>
          <w:rFonts w:hint="eastAsia"/>
          <w:lang w:val="en-GB"/>
        </w:rPr>
        <w:t>的</w:t>
      </w:r>
      <w:r w:rsidRPr="0064395C">
        <w:rPr>
          <w:lang w:val="en-GB"/>
        </w:rPr>
        <w:t>各个领域实现妇女</w:t>
      </w:r>
      <w:r w:rsidRPr="0064395C">
        <w:rPr>
          <w:rFonts w:hint="eastAsia"/>
          <w:lang w:val="en-GB"/>
        </w:rPr>
        <w:t>实质性</w:t>
      </w:r>
      <w:r w:rsidRPr="0064395C">
        <w:rPr>
          <w:lang w:val="en-GB"/>
        </w:rPr>
        <w:t>平等</w:t>
      </w:r>
      <w:r w:rsidRPr="0064395C">
        <w:rPr>
          <w:rFonts w:hint="eastAsia"/>
          <w:lang w:val="en-GB"/>
        </w:rPr>
        <w:t>的</w:t>
      </w:r>
      <w:r w:rsidRPr="0064395C">
        <w:rPr>
          <w:lang w:val="en-GB"/>
        </w:rPr>
        <w:t>进展</w:t>
      </w:r>
      <w:r w:rsidRPr="0064395C">
        <w:rPr>
          <w:rFonts w:hint="eastAsia"/>
          <w:lang w:val="en-GB"/>
        </w:rPr>
        <w:t>情况</w:t>
      </w:r>
      <w:r w:rsidRPr="0064395C">
        <w:rPr>
          <w:lang w:val="en-GB"/>
        </w:rPr>
        <w:t>所必需的。</w:t>
      </w:r>
    </w:p>
    <w:p w:rsidR="0064395C" w:rsidRPr="00770C15" w:rsidRDefault="0064395C" w:rsidP="00770C15">
      <w:pPr>
        <w:pStyle w:val="SingleTxtGC"/>
        <w:rPr>
          <w:rFonts w:eastAsia="SimHei" w:hint="eastAsia"/>
          <w:lang w:val="en-GB"/>
        </w:rPr>
      </w:pPr>
      <w:r w:rsidRPr="00770C15">
        <w:rPr>
          <w:rFonts w:eastAsia="SimHei"/>
          <w:lang w:val="en-GB"/>
        </w:rPr>
        <w:t>41.</w:t>
      </w:r>
      <w:r w:rsidR="00F130BC">
        <w:rPr>
          <w:rFonts w:eastAsia="SimHei" w:hint="eastAsia"/>
          <w:lang w:val="en-GB"/>
        </w:rPr>
        <w:t xml:space="preserve">  </w:t>
      </w:r>
      <w:r w:rsidRPr="00770C15">
        <w:rPr>
          <w:rFonts w:eastAsia="SimHei"/>
          <w:lang w:val="en-GB"/>
        </w:rPr>
        <w:t>委员会呼吁缔约国</w:t>
      </w:r>
      <w:r w:rsidRPr="00770C15">
        <w:rPr>
          <w:rFonts w:eastAsia="SimHei" w:hint="eastAsia"/>
          <w:lang w:val="en-GB"/>
        </w:rPr>
        <w:t>加强</w:t>
      </w:r>
      <w:r w:rsidRPr="00770C15">
        <w:rPr>
          <w:rFonts w:eastAsia="SimHei"/>
          <w:lang w:val="en-GB"/>
        </w:rPr>
        <w:t>收集、分析和散发按性别、年龄、种族、族裔、地区和社会经济背景分列的资料和可衡量的指标，以评估妇女境况的变化趋势和在《公约》</w:t>
      </w:r>
      <w:r w:rsidRPr="00770C15">
        <w:rPr>
          <w:rFonts w:eastAsia="SimHei" w:hint="eastAsia"/>
          <w:lang w:val="en-GB"/>
        </w:rPr>
        <w:t>涵盖的</w:t>
      </w:r>
      <w:r w:rsidRPr="00770C15">
        <w:rPr>
          <w:rFonts w:eastAsia="SimHei"/>
          <w:lang w:val="en-GB"/>
        </w:rPr>
        <w:t>各</w:t>
      </w:r>
      <w:r w:rsidRPr="00770C15">
        <w:rPr>
          <w:rFonts w:eastAsia="SimHei" w:hint="eastAsia"/>
          <w:lang w:val="en-GB"/>
        </w:rPr>
        <w:t>个</w:t>
      </w:r>
      <w:r w:rsidRPr="00770C15">
        <w:rPr>
          <w:rFonts w:eastAsia="SimHei"/>
          <w:lang w:val="en-GB"/>
        </w:rPr>
        <w:t>领域实现妇女</w:t>
      </w:r>
      <w:r w:rsidRPr="00770C15">
        <w:rPr>
          <w:rFonts w:eastAsia="SimHei" w:hint="eastAsia"/>
          <w:lang w:val="en-GB"/>
        </w:rPr>
        <w:t>实质性</w:t>
      </w:r>
      <w:r w:rsidRPr="00770C15">
        <w:rPr>
          <w:rFonts w:eastAsia="SimHei"/>
          <w:lang w:val="en-GB"/>
        </w:rPr>
        <w:t>平等的进展情况。在这方面，</w:t>
      </w:r>
      <w:r w:rsidRPr="00770C15">
        <w:rPr>
          <w:rFonts w:eastAsia="SimHei" w:hint="eastAsia"/>
          <w:lang w:val="en-GB"/>
        </w:rPr>
        <w:t>委员会</w:t>
      </w:r>
      <w:r w:rsidRPr="00770C15">
        <w:rPr>
          <w:rFonts w:eastAsia="SimHei"/>
          <w:lang w:val="en-GB"/>
        </w:rPr>
        <w:t>提请缔约国注意委员会关于</w:t>
      </w:r>
      <w:r w:rsidRPr="00770C15">
        <w:rPr>
          <w:rFonts w:eastAsia="SimHei" w:hint="eastAsia"/>
          <w:lang w:val="en-GB"/>
        </w:rPr>
        <w:t>妇女境况统计数据</w:t>
      </w:r>
      <w:r w:rsidRPr="00770C15">
        <w:rPr>
          <w:rFonts w:eastAsia="SimHei"/>
          <w:lang w:val="en-GB"/>
        </w:rPr>
        <w:t>的第</w:t>
      </w:r>
      <w:r w:rsidRPr="00770C15">
        <w:rPr>
          <w:rFonts w:eastAsia="SimHei"/>
          <w:lang w:val="en-GB"/>
        </w:rPr>
        <w:t>9</w:t>
      </w:r>
      <w:r w:rsidRPr="00770C15">
        <w:rPr>
          <w:rFonts w:eastAsia="SimHei"/>
          <w:lang w:val="en-GB"/>
        </w:rPr>
        <w:t>号一般性建议</w:t>
      </w:r>
      <w:r w:rsidRPr="00770C15">
        <w:rPr>
          <w:rFonts w:eastAsia="SimHei"/>
          <w:lang w:val="en-GB"/>
        </w:rPr>
        <w:t>(1989</w:t>
      </w:r>
      <w:r w:rsidRPr="00770C15">
        <w:rPr>
          <w:rFonts w:eastAsia="SimHei" w:hint="eastAsia"/>
          <w:lang w:val="en-GB"/>
        </w:rPr>
        <w:t>年</w:t>
      </w:r>
      <w:r w:rsidRPr="00770C15">
        <w:rPr>
          <w:rFonts w:eastAsia="SimHei"/>
          <w:lang w:val="en-GB"/>
        </w:rPr>
        <w:t>)</w:t>
      </w:r>
      <w:r w:rsidRPr="00770C15">
        <w:rPr>
          <w:rFonts w:eastAsia="SimHei"/>
          <w:lang w:val="en-GB"/>
        </w:rPr>
        <w:t>，并鼓励</w:t>
      </w:r>
      <w:r w:rsidRPr="00770C15">
        <w:rPr>
          <w:rFonts w:eastAsia="SimHei" w:hint="eastAsia"/>
          <w:lang w:val="en-GB"/>
        </w:rPr>
        <w:t>缔约国制定</w:t>
      </w:r>
      <w:r w:rsidRPr="00770C15">
        <w:rPr>
          <w:rFonts w:eastAsia="SimHei"/>
          <w:lang w:val="en-GB"/>
        </w:rPr>
        <w:t>注重两性差别的指标</w:t>
      </w:r>
      <w:r w:rsidRPr="00770C15">
        <w:rPr>
          <w:rFonts w:eastAsia="SimHei" w:hint="eastAsia"/>
          <w:lang w:val="en-GB"/>
        </w:rPr>
        <w:t>，用于拟订</w:t>
      </w:r>
      <w:r w:rsidRPr="00770C15">
        <w:rPr>
          <w:rFonts w:eastAsia="SimHei"/>
          <w:lang w:val="en-GB"/>
        </w:rPr>
        <w:t>、落实、监测、评估或在必要情况下审查妇女和</w:t>
      </w:r>
      <w:r w:rsidRPr="00770C15">
        <w:rPr>
          <w:rFonts w:eastAsia="SimHei" w:hint="eastAsia"/>
          <w:lang w:val="en-GB"/>
        </w:rPr>
        <w:t>两性</w:t>
      </w:r>
      <w:r w:rsidRPr="00770C15">
        <w:rPr>
          <w:rFonts w:eastAsia="SimHei"/>
          <w:lang w:val="en-GB"/>
        </w:rPr>
        <w:t>平等政策。</w:t>
      </w:r>
    </w:p>
    <w:p w:rsidR="0064395C" w:rsidRPr="0064395C" w:rsidRDefault="0064395C" w:rsidP="00F130BC">
      <w:pPr>
        <w:pStyle w:val="H23GC"/>
        <w:rPr>
          <w:lang w:val="en-GB"/>
        </w:rPr>
      </w:pPr>
      <w:r w:rsidRPr="0064395C">
        <w:rPr>
          <w:lang w:val="en-GB"/>
        </w:rPr>
        <w:tab/>
      </w:r>
      <w:r w:rsidRPr="0064395C">
        <w:rPr>
          <w:rFonts w:hint="eastAsia"/>
          <w:lang w:val="en-GB"/>
        </w:rPr>
        <w:tab/>
      </w:r>
      <w:r w:rsidRPr="0064395C">
        <w:rPr>
          <w:lang w:val="en-GB"/>
        </w:rPr>
        <w:t>《公约》第二十条第</w:t>
      </w:r>
      <w:r w:rsidRPr="0064395C">
        <w:rPr>
          <w:lang w:val="en-GB"/>
        </w:rPr>
        <w:t>1</w:t>
      </w:r>
      <w:r w:rsidRPr="0064395C">
        <w:rPr>
          <w:lang w:val="en-GB"/>
        </w:rPr>
        <w:t>款修正案</w:t>
      </w:r>
    </w:p>
    <w:p w:rsidR="0064395C" w:rsidRPr="00E05E94" w:rsidRDefault="0064395C" w:rsidP="00B33FA8">
      <w:pPr>
        <w:pStyle w:val="SingleTxtGC"/>
        <w:rPr>
          <w:rFonts w:eastAsia="SimHei" w:hint="eastAsia"/>
          <w:lang w:val="en-GB"/>
        </w:rPr>
      </w:pPr>
      <w:r w:rsidRPr="00E05E94">
        <w:rPr>
          <w:rFonts w:eastAsia="SimHei"/>
          <w:lang w:val="en-GB"/>
        </w:rPr>
        <w:t>42.</w:t>
      </w:r>
      <w:r w:rsidR="006448F9" w:rsidRPr="00E05E94">
        <w:rPr>
          <w:rFonts w:eastAsia="SimHei" w:hint="eastAsia"/>
          <w:lang w:val="en-GB"/>
        </w:rPr>
        <w:t xml:space="preserve">  </w:t>
      </w:r>
      <w:r w:rsidRPr="00E05E94">
        <w:rPr>
          <w:rFonts w:eastAsia="SimHei"/>
          <w:lang w:val="en-GB"/>
        </w:rPr>
        <w:t>委员会鼓励缔约国</w:t>
      </w:r>
      <w:r w:rsidRPr="00E05E94">
        <w:rPr>
          <w:rFonts w:eastAsia="SimHei" w:hint="eastAsia"/>
          <w:lang w:val="en-GB"/>
        </w:rPr>
        <w:t>加快接受关于委员会开会时间的</w:t>
      </w:r>
      <w:r w:rsidRPr="00E05E94">
        <w:rPr>
          <w:rFonts w:eastAsia="SimHei"/>
          <w:lang w:val="en-GB"/>
        </w:rPr>
        <w:t>《公约》第二十条第</w:t>
      </w:r>
      <w:r w:rsidRPr="00E05E94">
        <w:rPr>
          <w:rFonts w:eastAsia="SimHei"/>
          <w:lang w:val="en-GB"/>
        </w:rPr>
        <w:t>1</w:t>
      </w:r>
      <w:r w:rsidRPr="00E05E94">
        <w:rPr>
          <w:rFonts w:eastAsia="SimHei"/>
          <w:lang w:val="en-GB"/>
        </w:rPr>
        <w:t>款修正案</w:t>
      </w:r>
      <w:r w:rsidRPr="00E05E94">
        <w:rPr>
          <w:rFonts w:eastAsia="SimHei" w:hint="eastAsia"/>
          <w:lang w:val="en-GB"/>
        </w:rPr>
        <w:t>。</w:t>
      </w:r>
    </w:p>
    <w:p w:rsidR="0064395C" w:rsidRPr="0064395C" w:rsidRDefault="0064395C" w:rsidP="004147C0">
      <w:pPr>
        <w:pStyle w:val="H23GC"/>
        <w:rPr>
          <w:rFonts w:hint="eastAsia"/>
          <w:lang w:val="en-GB"/>
        </w:rPr>
      </w:pPr>
      <w:r w:rsidRPr="0064395C">
        <w:rPr>
          <w:lang w:val="en-GB"/>
        </w:rPr>
        <w:tab/>
      </w:r>
      <w:r w:rsidRPr="0064395C">
        <w:rPr>
          <w:lang w:val="en-GB"/>
        </w:rPr>
        <w:tab/>
      </w:r>
      <w:r w:rsidRPr="0064395C">
        <w:rPr>
          <w:rFonts w:hint="eastAsia"/>
          <w:lang w:val="en-GB"/>
        </w:rPr>
        <w:t>《北京宣言和行动纲要》</w:t>
      </w:r>
    </w:p>
    <w:p w:rsidR="0064395C" w:rsidRPr="00904EDC" w:rsidRDefault="0064395C" w:rsidP="0064395C">
      <w:pPr>
        <w:pStyle w:val="SingleTxtGC"/>
        <w:rPr>
          <w:rFonts w:eastAsia="SimHei" w:hint="eastAsia"/>
          <w:b/>
          <w:lang w:val="en-GB"/>
        </w:rPr>
      </w:pPr>
      <w:r w:rsidRPr="00904EDC">
        <w:rPr>
          <w:rFonts w:eastAsia="SimHei"/>
          <w:lang w:val="en-GB"/>
        </w:rPr>
        <w:t>43.</w:t>
      </w:r>
      <w:r w:rsidR="006E356F" w:rsidRPr="00904EDC">
        <w:rPr>
          <w:rFonts w:eastAsia="SimHei" w:hint="eastAsia"/>
          <w:b/>
          <w:lang w:val="en-GB"/>
        </w:rPr>
        <w:t xml:space="preserve">  </w:t>
      </w:r>
      <w:r w:rsidRPr="00904EDC">
        <w:rPr>
          <w:rFonts w:eastAsia="SimHei"/>
        </w:rPr>
        <w:t>委员会促</w:t>
      </w:r>
      <w:r w:rsidRPr="00904EDC">
        <w:rPr>
          <w:rFonts w:eastAsia="SimHei"/>
          <w:lang w:val="en-GB"/>
        </w:rPr>
        <w:t>请缔约国</w:t>
      </w:r>
      <w:r w:rsidRPr="00904EDC">
        <w:rPr>
          <w:rFonts w:eastAsia="SimHei" w:hint="eastAsia"/>
          <w:lang w:val="en-GB"/>
        </w:rPr>
        <w:t>在履行《公约》规定的义务时，充分利用对《公约》条款予以加强的《北京宣言和行动纲要》，并请</w:t>
      </w:r>
      <w:r w:rsidRPr="00904EDC">
        <w:rPr>
          <w:rFonts w:eastAsia="SimHei"/>
          <w:lang w:val="en-GB"/>
        </w:rPr>
        <w:t>缔约国</w:t>
      </w:r>
      <w:r w:rsidRPr="00904EDC">
        <w:rPr>
          <w:rFonts w:eastAsia="SimHei" w:hint="eastAsia"/>
          <w:lang w:val="en-GB"/>
        </w:rPr>
        <w:t>在下一次定期报告中列入有关资料。</w:t>
      </w:r>
    </w:p>
    <w:p w:rsidR="0064395C" w:rsidRPr="0064395C" w:rsidRDefault="0064395C" w:rsidP="00CA202F">
      <w:pPr>
        <w:pStyle w:val="H23GC"/>
        <w:rPr>
          <w:rFonts w:hint="eastAsia"/>
          <w:lang w:val="en-GB"/>
        </w:rPr>
      </w:pPr>
      <w:r w:rsidRPr="0064395C">
        <w:rPr>
          <w:lang w:val="en-GB"/>
        </w:rPr>
        <w:tab/>
      </w:r>
      <w:r w:rsidRPr="0064395C">
        <w:rPr>
          <w:lang w:val="en-GB"/>
        </w:rPr>
        <w:tab/>
      </w:r>
      <w:r w:rsidRPr="0064395C">
        <w:rPr>
          <w:rFonts w:hint="eastAsia"/>
          <w:lang w:val="en-GB"/>
        </w:rPr>
        <w:t>千年发展目标</w:t>
      </w:r>
    </w:p>
    <w:p w:rsidR="0064395C" w:rsidRPr="006C5CE5" w:rsidRDefault="0064395C" w:rsidP="0064395C">
      <w:pPr>
        <w:pStyle w:val="SingleTxtGC"/>
        <w:rPr>
          <w:rFonts w:eastAsia="SimHei" w:hint="eastAsia"/>
          <w:b/>
          <w:lang w:val="en-GB"/>
        </w:rPr>
      </w:pPr>
      <w:r w:rsidRPr="006C5CE5">
        <w:rPr>
          <w:rFonts w:eastAsia="SimHei"/>
          <w:lang w:val="en-GB"/>
        </w:rPr>
        <w:t>44.</w:t>
      </w:r>
      <w:r w:rsidR="00185414" w:rsidRPr="006C5CE5">
        <w:rPr>
          <w:rFonts w:eastAsia="SimHei" w:hint="eastAsia"/>
          <w:b/>
          <w:lang w:val="en-GB"/>
        </w:rPr>
        <w:t xml:space="preserve">  </w:t>
      </w:r>
      <w:r w:rsidRPr="006C5CE5">
        <w:rPr>
          <w:rFonts w:eastAsia="SimHei"/>
        </w:rPr>
        <w:t>委员会</w:t>
      </w:r>
      <w:r w:rsidRPr="006C5CE5">
        <w:rPr>
          <w:rFonts w:eastAsia="SimHei" w:hint="eastAsia"/>
        </w:rPr>
        <w:t>强调，</w:t>
      </w:r>
      <w:r w:rsidRPr="006C5CE5">
        <w:rPr>
          <w:rFonts w:eastAsia="SimHei" w:hint="eastAsia"/>
          <w:lang w:val="en-GB"/>
        </w:rPr>
        <w:t>充分有效地执行《公约》是实现千年发展目标所不可或缺的。委员会呼吁在为实现千年发展目标所作的一切努力中纳入性别观点和明确体现《公约》条款，并请缔约国在下一次定期报告中列入有关资料。</w:t>
      </w:r>
    </w:p>
    <w:p w:rsidR="0064395C" w:rsidRPr="0064395C" w:rsidRDefault="0064395C" w:rsidP="003711AA">
      <w:pPr>
        <w:pStyle w:val="H23GC"/>
        <w:rPr>
          <w:rFonts w:hint="eastAsia"/>
          <w:lang w:val="en-GB"/>
        </w:rPr>
      </w:pPr>
      <w:r w:rsidRPr="0064395C">
        <w:rPr>
          <w:lang w:val="en-GB"/>
        </w:rPr>
        <w:tab/>
      </w:r>
      <w:r w:rsidRPr="0064395C">
        <w:rPr>
          <w:lang w:val="en-GB"/>
        </w:rPr>
        <w:tab/>
      </w:r>
      <w:r w:rsidRPr="0064395C">
        <w:rPr>
          <w:rFonts w:hint="eastAsia"/>
          <w:lang w:val="en-GB"/>
        </w:rPr>
        <w:t>传播</w:t>
      </w:r>
    </w:p>
    <w:p w:rsidR="0064395C" w:rsidRPr="00B152F0" w:rsidRDefault="0064395C" w:rsidP="0064395C">
      <w:pPr>
        <w:pStyle w:val="SingleTxtGC"/>
        <w:rPr>
          <w:rFonts w:eastAsia="SimHei" w:hint="eastAsia"/>
          <w:b/>
        </w:rPr>
      </w:pPr>
      <w:r w:rsidRPr="00B152F0">
        <w:rPr>
          <w:rFonts w:eastAsia="SimHei"/>
          <w:lang w:val="en-GB"/>
        </w:rPr>
        <w:t>45.</w:t>
      </w:r>
      <w:r w:rsidR="00336BDD" w:rsidRPr="00B152F0">
        <w:rPr>
          <w:rFonts w:eastAsia="SimHei" w:hint="eastAsia"/>
          <w:b/>
          <w:lang w:val="en-GB"/>
        </w:rPr>
        <w:t xml:space="preserve">  </w:t>
      </w:r>
      <w:r w:rsidRPr="00B152F0">
        <w:rPr>
          <w:rFonts w:eastAsia="SimHei"/>
        </w:rPr>
        <w:t>委员会</w:t>
      </w:r>
      <w:r w:rsidRPr="00B152F0">
        <w:rPr>
          <w:rFonts w:eastAsia="SimHei" w:hint="eastAsia"/>
        </w:rPr>
        <w:t>请缔约国在</w:t>
      </w:r>
      <w:r w:rsidRPr="00B152F0">
        <w:rPr>
          <w:rFonts w:eastAsia="SimHei"/>
          <w:lang w:val="en-GB"/>
        </w:rPr>
        <w:t>土库曼斯坦</w:t>
      </w:r>
      <w:r w:rsidRPr="00B152F0">
        <w:rPr>
          <w:rFonts w:eastAsia="SimHei" w:hint="eastAsia"/>
          <w:lang w:val="en-GB"/>
        </w:rPr>
        <w:t>广泛传播本结论性意见，让人民、政府官员、政界人士、议员、妇女组织和人权组织了解为确保妇女在法律上和事实上的平等所采取的步骤和在这方面需要进一步采取的步骤。委员会建议</w:t>
      </w:r>
      <w:r w:rsidRPr="00B152F0">
        <w:rPr>
          <w:rFonts w:eastAsia="SimHei"/>
          <w:lang w:val="en-GB"/>
        </w:rPr>
        <w:t>将</w:t>
      </w:r>
      <w:r w:rsidRPr="00B152F0">
        <w:rPr>
          <w:rFonts w:eastAsia="SimHei" w:hint="eastAsia"/>
          <w:lang w:val="en-GB"/>
        </w:rPr>
        <w:t>传播工作</w:t>
      </w:r>
      <w:r w:rsidRPr="00B152F0">
        <w:rPr>
          <w:rFonts w:eastAsia="SimHei"/>
          <w:lang w:val="en-GB"/>
        </w:rPr>
        <w:t>扩大到地方社区层面</w:t>
      </w:r>
      <w:r w:rsidRPr="00B152F0">
        <w:rPr>
          <w:rFonts w:eastAsia="SimHei" w:hint="eastAsia"/>
          <w:lang w:val="en-GB"/>
        </w:rPr>
        <w:t>，鼓励缔约国召开一系列会议，讨论在落实本意见方面取得的进展。委员会请缔约国继续广泛传播</w:t>
      </w:r>
      <w:r w:rsidRPr="00B152F0">
        <w:rPr>
          <w:rFonts w:eastAsia="SimHei" w:hint="eastAsia"/>
          <w:lang w:val="en-GB"/>
        </w:rPr>
        <w:t>(</w:t>
      </w:r>
      <w:r w:rsidRPr="00B152F0">
        <w:rPr>
          <w:rFonts w:eastAsia="SimHei" w:hint="eastAsia"/>
          <w:lang w:val="en-GB"/>
        </w:rPr>
        <w:t>特别是向妇女组织和人权组织传播</w:t>
      </w:r>
      <w:r w:rsidRPr="00B152F0">
        <w:rPr>
          <w:rFonts w:eastAsia="SimHei" w:hint="eastAsia"/>
          <w:lang w:val="en-GB"/>
        </w:rPr>
        <w:t>)</w:t>
      </w:r>
      <w:r w:rsidRPr="00B152F0">
        <w:rPr>
          <w:rFonts w:eastAsia="SimHei" w:hint="eastAsia"/>
          <w:lang w:val="en-GB"/>
        </w:rPr>
        <w:t>委员会的一般性建议、《北京宣言和行动纲要》以及大会题为“</w:t>
      </w:r>
      <w:r w:rsidRPr="00B152F0">
        <w:rPr>
          <w:rFonts w:eastAsia="SimHei" w:hint="eastAsia"/>
          <w:lang w:val="en-GB"/>
        </w:rPr>
        <w:t>2000</w:t>
      </w:r>
      <w:r w:rsidRPr="00B152F0">
        <w:rPr>
          <w:rFonts w:eastAsia="SimHei" w:hint="eastAsia"/>
          <w:lang w:val="en-GB"/>
        </w:rPr>
        <w:t>年妇女：二十一世纪两性平等、发展与和平”的第二十三届特别会议的成果文件。</w:t>
      </w:r>
    </w:p>
    <w:p w:rsidR="0064395C" w:rsidRPr="0064395C" w:rsidRDefault="0064395C" w:rsidP="000009A6">
      <w:pPr>
        <w:pStyle w:val="H23GC"/>
        <w:rPr>
          <w:rFonts w:hint="eastAsia"/>
          <w:lang w:val="en-GB"/>
        </w:rPr>
      </w:pPr>
      <w:r w:rsidRPr="0064395C">
        <w:rPr>
          <w:lang w:val="en-GB"/>
        </w:rPr>
        <w:tab/>
      </w:r>
      <w:r w:rsidRPr="0064395C">
        <w:rPr>
          <w:lang w:val="en-GB"/>
        </w:rPr>
        <w:tab/>
      </w:r>
      <w:r w:rsidRPr="0064395C">
        <w:rPr>
          <w:rFonts w:hint="eastAsia"/>
          <w:lang w:val="en-GB"/>
        </w:rPr>
        <w:t>批准其他条约</w:t>
      </w:r>
    </w:p>
    <w:p w:rsidR="0064395C" w:rsidRPr="00560C79" w:rsidRDefault="0064395C" w:rsidP="0064395C">
      <w:pPr>
        <w:pStyle w:val="SingleTxtGC"/>
        <w:rPr>
          <w:rFonts w:eastAsia="SimHei" w:hint="eastAsia"/>
          <w:b/>
          <w:lang w:val="en-GB"/>
        </w:rPr>
      </w:pPr>
      <w:r w:rsidRPr="00560C79">
        <w:rPr>
          <w:rFonts w:eastAsia="SimHei"/>
          <w:lang w:val="en-GB"/>
        </w:rPr>
        <w:t>46.</w:t>
      </w:r>
      <w:r w:rsidR="00F341DD" w:rsidRPr="00560C79">
        <w:rPr>
          <w:rFonts w:eastAsia="SimHei" w:hint="eastAsia"/>
          <w:b/>
          <w:lang w:val="en-GB"/>
        </w:rPr>
        <w:t xml:space="preserve">  </w:t>
      </w:r>
      <w:r w:rsidRPr="00560C79">
        <w:rPr>
          <w:rFonts w:eastAsia="SimHei"/>
        </w:rPr>
        <w:t>委员会</w:t>
      </w:r>
      <w:r w:rsidRPr="00560C79">
        <w:rPr>
          <w:rFonts w:eastAsia="SimHei" w:hint="eastAsia"/>
        </w:rPr>
        <w:t>指出，</w:t>
      </w:r>
      <w:r w:rsidRPr="00560C79">
        <w:rPr>
          <w:rFonts w:eastAsia="SimHei"/>
        </w:rPr>
        <w:t>缔约国</w:t>
      </w:r>
      <w:r w:rsidRPr="00560C79">
        <w:rPr>
          <w:rFonts w:eastAsia="SimHei" w:hint="eastAsia"/>
        </w:rPr>
        <w:t>加</w:t>
      </w:r>
      <w:r w:rsidRPr="00560C79">
        <w:rPr>
          <w:rFonts w:eastAsia="SimHei" w:hint="eastAsia"/>
          <w:lang w:val="en-GB"/>
        </w:rPr>
        <w:t>入九项主要国际人权文书</w:t>
      </w:r>
      <w:r w:rsidRPr="00A56BF9">
        <w:rPr>
          <w:rFonts w:eastAsia="SimHei"/>
          <w:color w:val="0000FF"/>
          <w:vertAlign w:val="superscript"/>
          <w:lang w:val="en-GB"/>
        </w:rPr>
        <w:footnoteReference w:id="1"/>
      </w:r>
      <w:r w:rsidRPr="00560C79">
        <w:rPr>
          <w:rFonts w:eastAsia="SimHei" w:hint="eastAsia"/>
          <w:lang w:val="en-GB"/>
        </w:rPr>
        <w:t xml:space="preserve"> </w:t>
      </w:r>
      <w:r w:rsidRPr="00560C79">
        <w:rPr>
          <w:rFonts w:eastAsia="SimHei" w:hint="eastAsia"/>
          <w:lang w:val="en-GB"/>
        </w:rPr>
        <w:t>可加强妇女在生活的各个方面对其人权和基本自由的享有。因此，委员会鼓励缔约国考虑批准尚未加入的条约，即《保护所有移徙工人及其家庭成员权利国际公约》和《保护所有人免遭强迫失踪国际公约》和《残疾人权利公约》。</w:t>
      </w:r>
    </w:p>
    <w:p w:rsidR="0064395C" w:rsidRPr="0064395C" w:rsidRDefault="0064395C" w:rsidP="006A2F0F">
      <w:pPr>
        <w:pStyle w:val="H23GC"/>
        <w:rPr>
          <w:rFonts w:hint="eastAsia"/>
          <w:lang w:val="en-GB"/>
        </w:rPr>
      </w:pPr>
      <w:r w:rsidRPr="0064395C">
        <w:rPr>
          <w:lang w:val="en-GB"/>
        </w:rPr>
        <w:tab/>
      </w:r>
      <w:r w:rsidRPr="0064395C">
        <w:rPr>
          <w:lang w:val="en-GB"/>
        </w:rPr>
        <w:tab/>
      </w:r>
      <w:r w:rsidRPr="0064395C">
        <w:rPr>
          <w:rFonts w:hint="eastAsia"/>
          <w:lang w:val="en-GB"/>
        </w:rPr>
        <w:t>技术援助</w:t>
      </w:r>
    </w:p>
    <w:p w:rsidR="0064395C" w:rsidRPr="00B91302" w:rsidRDefault="0064395C" w:rsidP="0064395C">
      <w:pPr>
        <w:pStyle w:val="SingleTxtGC"/>
        <w:rPr>
          <w:rFonts w:eastAsia="SimHei" w:hint="eastAsia"/>
          <w:b/>
          <w:lang w:val="en-GB"/>
        </w:rPr>
      </w:pPr>
      <w:r w:rsidRPr="00B91302">
        <w:rPr>
          <w:rFonts w:eastAsia="SimHei"/>
          <w:lang w:val="en-GB"/>
        </w:rPr>
        <w:t>47.</w:t>
      </w:r>
      <w:r w:rsidR="00C54B37" w:rsidRPr="00B91302">
        <w:rPr>
          <w:rFonts w:eastAsia="SimHei" w:hint="eastAsia"/>
          <w:b/>
          <w:lang w:val="en-GB"/>
        </w:rPr>
        <w:t xml:space="preserve">  </w:t>
      </w:r>
      <w:r w:rsidRPr="00B91302">
        <w:rPr>
          <w:rFonts w:eastAsia="SimHei" w:hint="eastAsia"/>
          <w:lang w:val="en-GB"/>
        </w:rPr>
        <w:t>委员会建议缔约国在制定和实施旨在落实上述建议和执行整个《公约》的综合方案时，寻求合作和技术援助。委员会还呼吁缔约国进一步加强与联合国系统专门机构和计</w:t>
      </w:r>
      <w:r w:rsidRPr="00B91302">
        <w:rPr>
          <w:rFonts w:eastAsia="SimHei" w:hint="eastAsia"/>
          <w:lang w:val="en-GB"/>
        </w:rPr>
        <w:t>(</w:t>
      </w:r>
      <w:r w:rsidRPr="00B91302">
        <w:rPr>
          <w:rFonts w:eastAsia="SimHei" w:hint="eastAsia"/>
          <w:lang w:val="en-GB"/>
        </w:rPr>
        <w:t>规</w:t>
      </w:r>
      <w:r w:rsidRPr="00B91302">
        <w:rPr>
          <w:rFonts w:eastAsia="SimHei" w:hint="eastAsia"/>
          <w:lang w:val="en-GB"/>
        </w:rPr>
        <w:t>)</w:t>
      </w:r>
      <w:r w:rsidRPr="00B91302">
        <w:rPr>
          <w:rFonts w:eastAsia="SimHei" w:hint="eastAsia"/>
          <w:lang w:val="en-GB"/>
        </w:rPr>
        <w:t>划署的合作，其中包括：联合国促进两性平等和增强妇女权能署</w:t>
      </w:r>
      <w:r w:rsidRPr="00B91302">
        <w:rPr>
          <w:rFonts w:eastAsia="SimHei" w:hint="eastAsia"/>
          <w:lang w:val="en-GB"/>
        </w:rPr>
        <w:t>(</w:t>
      </w:r>
      <w:r w:rsidRPr="00B91302">
        <w:rPr>
          <w:rFonts w:eastAsia="SimHei" w:hint="eastAsia"/>
          <w:lang w:val="en-GB"/>
        </w:rPr>
        <w:t>联合国妇女署</w:t>
      </w:r>
      <w:r w:rsidRPr="00B91302">
        <w:rPr>
          <w:rFonts w:eastAsia="SimHei" w:hint="eastAsia"/>
          <w:lang w:val="en-GB"/>
        </w:rPr>
        <w:t>)</w:t>
      </w:r>
      <w:r w:rsidRPr="00B91302">
        <w:rPr>
          <w:rFonts w:eastAsia="SimHei" w:hint="eastAsia"/>
          <w:lang w:val="en-GB"/>
        </w:rPr>
        <w:t>、联合国统计司、联合国开发计划署、联合国儿童基金会、联合国人口基金、世界卫生组织和联合国人权事务高级专员办事处。</w:t>
      </w:r>
    </w:p>
    <w:p w:rsidR="0064395C" w:rsidRPr="0064395C" w:rsidRDefault="0064395C" w:rsidP="00B91302">
      <w:pPr>
        <w:pStyle w:val="H23GC"/>
        <w:rPr>
          <w:lang w:val="en-GB"/>
        </w:rPr>
      </w:pPr>
      <w:r w:rsidRPr="0064395C">
        <w:rPr>
          <w:lang w:val="en-GB"/>
        </w:rPr>
        <w:tab/>
      </w:r>
      <w:r w:rsidRPr="0064395C">
        <w:rPr>
          <w:lang w:val="en-GB"/>
        </w:rPr>
        <w:tab/>
      </w:r>
      <w:r w:rsidRPr="0064395C">
        <w:rPr>
          <w:rFonts w:hint="eastAsia"/>
        </w:rPr>
        <w:t>结论性意见的后续行动</w:t>
      </w:r>
    </w:p>
    <w:p w:rsidR="0064395C" w:rsidRPr="00B91302" w:rsidRDefault="0064395C" w:rsidP="0064395C">
      <w:pPr>
        <w:pStyle w:val="SingleTxtGC"/>
        <w:rPr>
          <w:rFonts w:eastAsia="SimHei"/>
          <w:b/>
          <w:lang w:val="en-GB"/>
        </w:rPr>
      </w:pPr>
      <w:r w:rsidRPr="00B91302">
        <w:rPr>
          <w:rFonts w:eastAsia="SimHei"/>
          <w:lang w:val="en-GB"/>
        </w:rPr>
        <w:t>48.</w:t>
      </w:r>
      <w:r w:rsidR="00B91302" w:rsidRPr="00B91302">
        <w:rPr>
          <w:rFonts w:eastAsia="SimHei" w:hint="eastAsia"/>
          <w:b/>
          <w:lang w:val="en-GB"/>
        </w:rPr>
        <w:t xml:space="preserve">  </w:t>
      </w:r>
      <w:r w:rsidRPr="00B91302">
        <w:rPr>
          <w:rFonts w:eastAsia="SimHei" w:hint="eastAsia"/>
          <w:lang w:val="en-GB"/>
        </w:rPr>
        <w:t>委员会请缔约国在两年内提供书面资料，说明为落实上文第</w:t>
      </w:r>
      <w:r w:rsidRPr="00B91302">
        <w:rPr>
          <w:rFonts w:eastAsia="SimHei" w:hint="eastAsia"/>
          <w:lang w:val="en-GB"/>
        </w:rPr>
        <w:t>15</w:t>
      </w:r>
      <w:r w:rsidRPr="00B91302">
        <w:rPr>
          <w:rFonts w:eastAsia="SimHei" w:hint="eastAsia"/>
          <w:lang w:val="en-GB"/>
        </w:rPr>
        <w:t>和第</w:t>
      </w:r>
      <w:r w:rsidRPr="00B91302">
        <w:rPr>
          <w:rFonts w:eastAsia="SimHei" w:hint="eastAsia"/>
          <w:lang w:val="en-GB"/>
        </w:rPr>
        <w:t>23</w:t>
      </w:r>
      <w:r w:rsidRPr="00B91302">
        <w:rPr>
          <w:rFonts w:eastAsia="SimHei" w:hint="eastAsia"/>
          <w:lang w:val="en-GB"/>
        </w:rPr>
        <w:t>段所列建议采取的措施。</w:t>
      </w:r>
    </w:p>
    <w:p w:rsidR="0064395C" w:rsidRPr="0064395C" w:rsidRDefault="0064395C" w:rsidP="00B91302">
      <w:pPr>
        <w:pStyle w:val="H23GC"/>
        <w:rPr>
          <w:rFonts w:hint="eastAsia"/>
          <w:lang w:val="en-GB"/>
        </w:rPr>
      </w:pPr>
      <w:r w:rsidRPr="0064395C">
        <w:rPr>
          <w:lang w:val="en-GB"/>
        </w:rPr>
        <w:tab/>
      </w:r>
      <w:r w:rsidRPr="0064395C">
        <w:rPr>
          <w:lang w:val="en-GB"/>
        </w:rPr>
        <w:tab/>
      </w:r>
      <w:r w:rsidRPr="0064395C">
        <w:rPr>
          <w:rFonts w:hint="eastAsia"/>
          <w:lang w:val="en-GB"/>
        </w:rPr>
        <w:t>编写下一次报告</w:t>
      </w:r>
    </w:p>
    <w:p w:rsidR="0064395C" w:rsidRPr="00317CE1" w:rsidRDefault="0064395C" w:rsidP="0064395C">
      <w:pPr>
        <w:pStyle w:val="SingleTxtGC"/>
        <w:rPr>
          <w:rFonts w:eastAsia="SimHei"/>
          <w:b/>
          <w:lang w:val="en-GB"/>
        </w:rPr>
      </w:pPr>
      <w:r w:rsidRPr="00317CE1">
        <w:rPr>
          <w:rFonts w:eastAsia="SimHei"/>
          <w:lang w:val="en-GB"/>
        </w:rPr>
        <w:t>49.</w:t>
      </w:r>
      <w:r w:rsidR="00640229" w:rsidRPr="00317CE1">
        <w:rPr>
          <w:rFonts w:eastAsia="SimHei" w:hint="eastAsia"/>
          <w:b/>
          <w:lang w:val="en-GB"/>
        </w:rPr>
        <w:t xml:space="preserve">  </w:t>
      </w:r>
      <w:r w:rsidRPr="00317CE1">
        <w:rPr>
          <w:rFonts w:eastAsia="SimHei" w:hint="eastAsia"/>
          <w:lang w:val="en-GB"/>
        </w:rPr>
        <w:t>委员会请缔约国确保各部委和公共机构参与下一次定期报告的编写工作并在此期间征询各妇女组织和人权组织的意见。</w:t>
      </w:r>
    </w:p>
    <w:p w:rsidR="0064395C" w:rsidRPr="00317CE1" w:rsidRDefault="0064395C" w:rsidP="0064395C">
      <w:pPr>
        <w:pStyle w:val="SingleTxtGC"/>
        <w:rPr>
          <w:rFonts w:eastAsia="SimHei"/>
          <w:b/>
          <w:lang w:val="en-GB"/>
        </w:rPr>
      </w:pPr>
      <w:r w:rsidRPr="00317CE1">
        <w:rPr>
          <w:rFonts w:eastAsia="SimHei"/>
          <w:lang w:val="en-GB"/>
        </w:rPr>
        <w:t>50.</w:t>
      </w:r>
      <w:r w:rsidR="00CC41A5" w:rsidRPr="00317CE1">
        <w:rPr>
          <w:rFonts w:eastAsia="SimHei" w:hint="eastAsia"/>
          <w:b/>
          <w:lang w:val="en-GB"/>
        </w:rPr>
        <w:t xml:space="preserve">  </w:t>
      </w:r>
      <w:r w:rsidRPr="00317CE1">
        <w:rPr>
          <w:rFonts w:eastAsia="SimHei" w:hint="eastAsia"/>
          <w:lang w:val="en-GB"/>
        </w:rPr>
        <w:t>委员会请缔约国在根据《公约》第十八条提交的下一次定期报告中回应本结论性意见中所表达的关切。委员会请缔约国于</w:t>
      </w:r>
      <w:r w:rsidRPr="00317CE1">
        <w:rPr>
          <w:rFonts w:eastAsia="SimHei" w:hint="eastAsia"/>
          <w:lang w:val="en-GB"/>
        </w:rPr>
        <w:t>2016</w:t>
      </w:r>
      <w:r w:rsidRPr="00317CE1">
        <w:rPr>
          <w:rFonts w:eastAsia="SimHei" w:hint="eastAsia"/>
          <w:lang w:val="en-GB"/>
        </w:rPr>
        <w:t>年</w:t>
      </w:r>
      <w:r w:rsidRPr="00317CE1">
        <w:rPr>
          <w:rFonts w:eastAsia="SimHei" w:hint="eastAsia"/>
          <w:lang w:val="en-GB"/>
        </w:rPr>
        <w:t>10</w:t>
      </w:r>
      <w:r w:rsidRPr="00317CE1">
        <w:rPr>
          <w:rFonts w:eastAsia="SimHei" w:hint="eastAsia"/>
          <w:lang w:val="en-GB"/>
        </w:rPr>
        <w:t>月提交下一次定期报告。</w:t>
      </w:r>
    </w:p>
    <w:p w:rsidR="0064395C" w:rsidRPr="00317CE1" w:rsidRDefault="0064395C" w:rsidP="0064395C">
      <w:pPr>
        <w:pStyle w:val="SingleTxtGC"/>
        <w:rPr>
          <w:rFonts w:eastAsia="SimHei" w:hint="eastAsia"/>
          <w:lang w:val="en-GB"/>
        </w:rPr>
      </w:pPr>
      <w:r w:rsidRPr="00317CE1">
        <w:rPr>
          <w:rFonts w:eastAsia="SimHei"/>
          <w:lang w:val="en-GB"/>
        </w:rPr>
        <w:t>51.</w:t>
      </w:r>
      <w:r w:rsidR="00601A38" w:rsidRPr="00317CE1">
        <w:rPr>
          <w:rFonts w:eastAsia="SimHei" w:hint="eastAsia"/>
          <w:b/>
          <w:lang w:val="en-GB"/>
        </w:rPr>
        <w:t xml:space="preserve">  </w:t>
      </w:r>
      <w:r w:rsidRPr="00317CE1">
        <w:rPr>
          <w:rFonts w:eastAsia="SimHei" w:hint="eastAsia"/>
          <w:lang w:val="en-GB"/>
        </w:rPr>
        <w:t>委员会请缔约国遵循</w:t>
      </w:r>
      <w:r w:rsidRPr="00317CE1">
        <w:rPr>
          <w:rFonts w:eastAsia="SimHei" w:hint="eastAsia"/>
          <w:lang w:val="en-GB"/>
        </w:rPr>
        <w:t>2006</w:t>
      </w:r>
      <w:r w:rsidRPr="00317CE1">
        <w:rPr>
          <w:rFonts w:eastAsia="SimHei" w:hint="eastAsia"/>
          <w:lang w:val="en-GB"/>
        </w:rPr>
        <w:t>年</w:t>
      </w:r>
      <w:r w:rsidRPr="00317CE1">
        <w:rPr>
          <w:rFonts w:eastAsia="SimHei" w:hint="eastAsia"/>
          <w:lang w:val="en-GB"/>
        </w:rPr>
        <w:t>6</w:t>
      </w:r>
      <w:r w:rsidRPr="00317CE1">
        <w:rPr>
          <w:rFonts w:eastAsia="SimHei" w:hint="eastAsia"/>
          <w:lang w:val="en-GB"/>
        </w:rPr>
        <w:t>月人权条约机构第五次委员会间会议批准的“根据国际人权条约提交报告的统一准则，包括共同核心文件和专项条约文件准则”</w:t>
      </w:r>
      <w:r w:rsidRPr="00317CE1">
        <w:rPr>
          <w:rFonts w:eastAsia="SimHei" w:hint="eastAsia"/>
          <w:lang w:val="en-GB"/>
        </w:rPr>
        <w:t>(</w:t>
      </w:r>
      <w:r w:rsidR="00B8659F" w:rsidRPr="00B8659F">
        <w:rPr>
          <w:rFonts w:eastAsia="SimHei"/>
        </w:rPr>
        <w:t>HRI/GEN/2/Rev.6</w:t>
      </w:r>
      <w:r w:rsidR="00B8659F" w:rsidRPr="00B8659F">
        <w:rPr>
          <w:rFonts w:eastAsia="SimHei"/>
        </w:rPr>
        <w:t>，第一章</w:t>
      </w:r>
      <w:r w:rsidRPr="00317CE1">
        <w:rPr>
          <w:rFonts w:eastAsia="SimHei" w:hint="eastAsia"/>
          <w:lang w:val="en-GB"/>
        </w:rPr>
        <w:t>)</w:t>
      </w:r>
      <w:r w:rsidRPr="00317CE1">
        <w:rPr>
          <w:rFonts w:eastAsia="SimHei" w:hint="eastAsia"/>
          <w:lang w:val="en-GB"/>
        </w:rPr>
        <w:t>。委员会在</w:t>
      </w:r>
      <w:r w:rsidRPr="00317CE1">
        <w:rPr>
          <w:rFonts w:eastAsia="SimHei" w:hint="eastAsia"/>
          <w:lang w:val="en-GB"/>
        </w:rPr>
        <w:t>2008</w:t>
      </w:r>
      <w:r w:rsidRPr="00317CE1">
        <w:rPr>
          <w:rFonts w:eastAsia="SimHei" w:hint="eastAsia"/>
          <w:lang w:val="en-GB"/>
        </w:rPr>
        <w:t>年</w:t>
      </w:r>
      <w:r w:rsidRPr="00317CE1">
        <w:rPr>
          <w:rFonts w:eastAsia="SimHei" w:hint="eastAsia"/>
          <w:lang w:val="en-GB"/>
        </w:rPr>
        <w:t>1</w:t>
      </w:r>
      <w:r w:rsidRPr="00317CE1">
        <w:rPr>
          <w:rFonts w:eastAsia="SimHei" w:hint="eastAsia"/>
          <w:lang w:val="en-GB"/>
        </w:rPr>
        <w:t>月第四十届会议上通过的“专项条约报告准则”</w:t>
      </w:r>
      <w:r w:rsidRPr="00317CE1">
        <w:rPr>
          <w:rFonts w:eastAsia="SimHei" w:hint="eastAsia"/>
          <w:lang w:val="en-GB"/>
        </w:rPr>
        <w:t xml:space="preserve">(A/63/38, </w:t>
      </w:r>
      <w:r w:rsidRPr="00317CE1">
        <w:rPr>
          <w:rFonts w:eastAsia="SimHei" w:hint="eastAsia"/>
          <w:lang w:val="en-GB"/>
        </w:rPr>
        <w:t>第一部分，附件一</w:t>
      </w:r>
      <w:r w:rsidRPr="00317CE1">
        <w:rPr>
          <w:rFonts w:eastAsia="SimHei" w:hint="eastAsia"/>
          <w:lang w:val="en-GB"/>
        </w:rPr>
        <w:t>)</w:t>
      </w:r>
      <w:r w:rsidRPr="00317CE1">
        <w:rPr>
          <w:rFonts w:eastAsia="SimHei" w:hint="eastAsia"/>
          <w:lang w:val="en-GB"/>
        </w:rPr>
        <w:t>必须与“共同核心文件统一报告准则”一起适用。两者共同构成“《消除对妇女一切形式歧视公约》统一报告准则”。专项条约文件应限于</w:t>
      </w:r>
      <w:r w:rsidRPr="00317CE1">
        <w:rPr>
          <w:rFonts w:eastAsia="SimHei" w:hint="eastAsia"/>
          <w:lang w:val="en-GB"/>
        </w:rPr>
        <w:t>40</w:t>
      </w:r>
      <w:r w:rsidRPr="00317CE1">
        <w:rPr>
          <w:rFonts w:eastAsia="SimHei" w:hint="eastAsia"/>
          <w:lang w:val="en-GB"/>
        </w:rPr>
        <w:t>页，共同核心文件不应超过</w:t>
      </w:r>
      <w:r w:rsidRPr="00317CE1">
        <w:rPr>
          <w:rFonts w:eastAsia="SimHei" w:hint="eastAsia"/>
          <w:lang w:val="en-GB"/>
        </w:rPr>
        <w:t>80</w:t>
      </w:r>
      <w:r w:rsidRPr="00317CE1">
        <w:rPr>
          <w:rFonts w:eastAsia="SimHei" w:hint="eastAsia"/>
          <w:lang w:val="en-GB"/>
        </w:rPr>
        <w:t>页。</w:t>
      </w:r>
    </w:p>
    <w:p w:rsidR="0064395C" w:rsidRPr="0064395C" w:rsidRDefault="0064395C" w:rsidP="0064395C">
      <w:pPr>
        <w:pStyle w:val="SingleTxtGC"/>
        <w:rPr>
          <w:b/>
          <w:lang w:val="en-GB"/>
        </w:rPr>
      </w:pPr>
    </w:p>
    <w:p w:rsidR="00950135" w:rsidRPr="002D6A9C" w:rsidRDefault="009501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950135" w:rsidRPr="002D6A9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49" w:rsidRPr="008845C5" w:rsidRDefault="00AE6949"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AE6949" w:rsidRPr="008845C5" w:rsidRDefault="00AE6949"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E9" w:rsidRPr="0064395C" w:rsidRDefault="005D17E9" w:rsidP="003F0150">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52406">
      <w:rPr>
        <w:rStyle w:val="PageNumber"/>
        <w:noProof/>
      </w:rPr>
      <w:t>10</w:t>
    </w:r>
    <w:r>
      <w:rPr>
        <w:rStyle w:val="PageNumber"/>
      </w:rPr>
      <w:fldChar w:fldCharType="end"/>
    </w:r>
    <w:r>
      <w:rPr>
        <w:rStyle w:val="PageNumber"/>
        <w:rFonts w:eastAsia="SimSun" w:hint="eastAsia"/>
        <w:lang w:eastAsia="zh-CN"/>
      </w:rPr>
      <w:tab/>
    </w:r>
    <w:r w:rsidRPr="0064395C">
      <w:rPr>
        <w:rFonts w:eastAsia="SimSun"/>
        <w:lang w:eastAsia="zh-CN"/>
      </w:rPr>
      <w:t>GE.12-47435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E9" w:rsidRDefault="005D17E9">
    <w:pPr>
      <w:pStyle w:val="Footer"/>
      <w:tabs>
        <w:tab w:val="right" w:pos="9639"/>
      </w:tabs>
    </w:pPr>
    <w:r w:rsidRPr="0064395C">
      <w:rPr>
        <w:rFonts w:eastAsia="SimSun"/>
        <w:lang w:eastAsia="zh-CN"/>
      </w:rPr>
      <w:t>GE.12-47435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52406">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E9" w:rsidRPr="005C5B87" w:rsidRDefault="005D17E9"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12</w:t>
    </w:r>
    <w:r w:rsidRPr="00EE277A">
      <w:rPr>
        <w:rFonts w:eastAsia="SimSun"/>
        <w:sz w:val="20"/>
        <w:lang w:eastAsia="zh-CN"/>
      </w:rPr>
      <w:t>-</w:t>
    </w:r>
    <w:r>
      <w:rPr>
        <w:rFonts w:eastAsia="SimSun" w:hint="eastAsia"/>
        <w:sz w:val="20"/>
        <w:lang w:eastAsia="zh-CN"/>
      </w:rPr>
      <w:t>47435</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271112</w:t>
    </w:r>
    <w:r>
      <w:rPr>
        <w:rFonts w:eastAsia="SimSun"/>
        <w:sz w:val="20"/>
        <w:lang w:eastAsia="zh-CN"/>
      </w:rPr>
      <w:tab/>
    </w:r>
    <w:r>
      <w:rPr>
        <w:rFonts w:eastAsia="SimSun" w:hint="eastAsia"/>
        <w:sz w:val="20"/>
        <w:lang w:eastAsia="zh-CN"/>
      </w:rPr>
      <w:t>291112</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49" w:rsidRPr="00363561" w:rsidRDefault="00AE694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AE6949" w:rsidRPr="00363561" w:rsidRDefault="00AE6949"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5D17E9" w:rsidRPr="00215949" w:rsidRDefault="005D17E9" w:rsidP="009A1322">
      <w:pPr>
        <w:pStyle w:val="EndnoteText"/>
      </w:pPr>
      <w:r>
        <w:tab/>
      </w:r>
      <w:r>
        <w:rPr>
          <w:rStyle w:val="FootnoteReference"/>
        </w:rPr>
        <w:footnoteRef/>
      </w:r>
      <w:r>
        <w:tab/>
      </w:r>
      <w:r w:rsidRPr="00215949">
        <w:rPr>
          <w:rFonts w:hint="eastAsia"/>
        </w:rPr>
        <w:t>《经济、社会、文化权利国际公约》；《公民权利和政治权利国际公约》；《消除一切形式种族歧视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E9" w:rsidRPr="0064395C" w:rsidRDefault="005D17E9">
    <w:pPr>
      <w:pStyle w:val="Header"/>
    </w:pPr>
    <w:r w:rsidRPr="0064395C">
      <w:t>CEDAW/C/TKM/CO/3-4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E9" w:rsidRPr="0064395C" w:rsidRDefault="005D17E9" w:rsidP="00DA36A7">
    <w:pPr>
      <w:pStyle w:val="Header"/>
      <w:jc w:val="right"/>
      <w:rPr>
        <w:rFonts w:hint="eastAsia"/>
        <w:lang w:eastAsia="zh-CN"/>
      </w:rPr>
    </w:pPr>
    <w:r w:rsidRPr="0064395C">
      <w:rPr>
        <w:lang w:eastAsia="zh-CN"/>
      </w:rPr>
      <w:t>CEDAW/C/TKM/CO/3-4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DE54D74"/>
    <w:multiLevelType w:val="hybridMultilevel"/>
    <w:tmpl w:val="596C1C94"/>
    <w:lvl w:ilvl="0" w:tplc="701E97FE">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0EC4384A"/>
    <w:multiLevelType w:val="hybridMultilevel"/>
    <w:tmpl w:val="06F89698"/>
    <w:lvl w:ilvl="0" w:tplc="C8F05AF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nsid w:val="149A055C"/>
    <w:multiLevelType w:val="hybridMultilevel"/>
    <w:tmpl w:val="211ECAE0"/>
    <w:lvl w:ilvl="0" w:tplc="B81CBC6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60649"/>
    <w:multiLevelType w:val="hybridMultilevel"/>
    <w:tmpl w:val="AE6E1DA2"/>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497FFE"/>
    <w:multiLevelType w:val="hybridMultilevel"/>
    <w:tmpl w:val="2584899A"/>
    <w:lvl w:ilvl="0" w:tplc="405C61B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D596789"/>
    <w:multiLevelType w:val="hybridMultilevel"/>
    <w:tmpl w:val="6200FA72"/>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F5878DC"/>
    <w:multiLevelType w:val="hybridMultilevel"/>
    <w:tmpl w:val="DD12B89A"/>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3101B86"/>
    <w:multiLevelType w:val="hybridMultilevel"/>
    <w:tmpl w:val="1AB4BF46"/>
    <w:lvl w:ilvl="0" w:tplc="9D72C77A">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337E35B9"/>
    <w:multiLevelType w:val="hybridMultilevel"/>
    <w:tmpl w:val="66C04210"/>
    <w:lvl w:ilvl="0" w:tplc="81C6FC0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38D04CAF"/>
    <w:multiLevelType w:val="hybridMultilevel"/>
    <w:tmpl w:val="275695A8"/>
    <w:lvl w:ilvl="0" w:tplc="FFA86312">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B3F1836"/>
    <w:multiLevelType w:val="hybridMultilevel"/>
    <w:tmpl w:val="1D300E46"/>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BDF17E8"/>
    <w:multiLevelType w:val="hybridMultilevel"/>
    <w:tmpl w:val="570CDF54"/>
    <w:lvl w:ilvl="0" w:tplc="144E3936">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C3573C4"/>
    <w:multiLevelType w:val="hybridMultilevel"/>
    <w:tmpl w:val="08B69200"/>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F224B68"/>
    <w:multiLevelType w:val="hybridMultilevel"/>
    <w:tmpl w:val="67048380"/>
    <w:lvl w:ilvl="0" w:tplc="7B26E31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5ED60DE"/>
    <w:multiLevelType w:val="hybridMultilevel"/>
    <w:tmpl w:val="FCE6CD68"/>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75E19A4"/>
    <w:multiLevelType w:val="hybridMultilevel"/>
    <w:tmpl w:val="085612D6"/>
    <w:lvl w:ilvl="0" w:tplc="CC4048BE">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F6C26DC"/>
    <w:multiLevelType w:val="hybridMultilevel"/>
    <w:tmpl w:val="14CAE462"/>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F942548"/>
    <w:multiLevelType w:val="hybridMultilevel"/>
    <w:tmpl w:val="1BD294E8"/>
    <w:lvl w:ilvl="0" w:tplc="F196A04C">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35C2D91"/>
    <w:multiLevelType w:val="hybridMultilevel"/>
    <w:tmpl w:val="5744510A"/>
    <w:lvl w:ilvl="0" w:tplc="3D881AB8">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3967AF9"/>
    <w:multiLevelType w:val="hybridMultilevel"/>
    <w:tmpl w:val="063801EC"/>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3E71093"/>
    <w:multiLevelType w:val="hybridMultilevel"/>
    <w:tmpl w:val="0130EE1A"/>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5B077E3"/>
    <w:multiLevelType w:val="hybridMultilevel"/>
    <w:tmpl w:val="0F20939C"/>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8011C8"/>
    <w:multiLevelType w:val="hybridMultilevel"/>
    <w:tmpl w:val="B3F43A90"/>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FE6498C"/>
    <w:multiLevelType w:val="hybridMultilevel"/>
    <w:tmpl w:val="63A62BE0"/>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751B60"/>
    <w:multiLevelType w:val="hybridMultilevel"/>
    <w:tmpl w:val="E4F2D8CA"/>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37E0066"/>
    <w:multiLevelType w:val="hybridMultilevel"/>
    <w:tmpl w:val="0128DA5A"/>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471535D"/>
    <w:multiLevelType w:val="hybridMultilevel"/>
    <w:tmpl w:val="9C641D2C"/>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9173858"/>
    <w:multiLevelType w:val="hybridMultilevel"/>
    <w:tmpl w:val="B2527744"/>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A37693A"/>
    <w:multiLevelType w:val="hybridMultilevel"/>
    <w:tmpl w:val="F18C30F6"/>
    <w:lvl w:ilvl="0" w:tplc="A6D26584">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A5D21FF"/>
    <w:multiLevelType w:val="hybridMultilevel"/>
    <w:tmpl w:val="FAE8538E"/>
    <w:lvl w:ilvl="0" w:tplc="FB26AE4C">
      <w:start w:val="1"/>
      <w:numFmt w:val="lowerLetter"/>
      <w:lvlRestart w:val="0"/>
      <w:lvlText w:val="(%1)"/>
      <w:lvlJc w:val="left"/>
      <w:pPr>
        <w:tabs>
          <w:tab w:val="num" w:pos="2426"/>
        </w:tabs>
        <w:ind w:left="1134" w:firstLine="431"/>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B651B06"/>
    <w:multiLevelType w:val="hybridMultilevel"/>
    <w:tmpl w:val="C0AAC16E"/>
    <w:lvl w:ilvl="0" w:tplc="61D8F41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4"/>
  </w:num>
  <w:num w:numId="2">
    <w:abstractNumId w:val="30"/>
  </w:num>
  <w:num w:numId="3">
    <w:abstractNumId w:val="6"/>
  </w:num>
  <w:num w:numId="4">
    <w:abstractNumId w:val="29"/>
  </w:num>
  <w:num w:numId="5">
    <w:abstractNumId w:val="7"/>
  </w:num>
  <w:num w:numId="6">
    <w:abstractNumId w:val="1"/>
  </w:num>
  <w:num w:numId="7">
    <w:abstractNumId w:val="0"/>
  </w:num>
  <w:num w:numId="8">
    <w:abstractNumId w:val="31"/>
  </w:num>
  <w:num w:numId="9">
    <w:abstractNumId w:val="37"/>
  </w:num>
  <w:num w:numId="10">
    <w:abstractNumId w:val="8"/>
  </w:num>
  <w:num w:numId="11">
    <w:abstractNumId w:val="25"/>
  </w:num>
  <w:num w:numId="12">
    <w:abstractNumId w:val="3"/>
  </w:num>
  <w:num w:numId="13">
    <w:abstractNumId w:val="21"/>
  </w:num>
  <w:num w:numId="14">
    <w:abstractNumId w:val="5"/>
  </w:num>
  <w:num w:numId="15">
    <w:abstractNumId w:val="34"/>
  </w:num>
  <w:num w:numId="16">
    <w:abstractNumId w:val="20"/>
  </w:num>
  <w:num w:numId="17">
    <w:abstractNumId w:val="17"/>
  </w:num>
  <w:num w:numId="18">
    <w:abstractNumId w:val="18"/>
  </w:num>
  <w:num w:numId="19">
    <w:abstractNumId w:val="26"/>
  </w:num>
  <w:num w:numId="20">
    <w:abstractNumId w:val="9"/>
  </w:num>
  <w:num w:numId="21">
    <w:abstractNumId w:val="24"/>
  </w:num>
  <w:num w:numId="22">
    <w:abstractNumId w:val="35"/>
  </w:num>
  <w:num w:numId="23">
    <w:abstractNumId w:val="36"/>
  </w:num>
  <w:num w:numId="24">
    <w:abstractNumId w:val="32"/>
  </w:num>
  <w:num w:numId="25">
    <w:abstractNumId w:val="16"/>
  </w:num>
  <w:num w:numId="26">
    <w:abstractNumId w:val="10"/>
  </w:num>
  <w:num w:numId="27">
    <w:abstractNumId w:val="14"/>
  </w:num>
  <w:num w:numId="28">
    <w:abstractNumId w:val="19"/>
  </w:num>
  <w:num w:numId="29">
    <w:abstractNumId w:val="23"/>
  </w:num>
  <w:num w:numId="30">
    <w:abstractNumId w:val="33"/>
  </w:num>
  <w:num w:numId="31">
    <w:abstractNumId w:val="13"/>
  </w:num>
  <w:num w:numId="32">
    <w:abstractNumId w:val="27"/>
  </w:num>
  <w:num w:numId="33">
    <w:abstractNumId w:val="2"/>
  </w:num>
  <w:num w:numId="34">
    <w:abstractNumId w:val="15"/>
  </w:num>
  <w:num w:numId="35">
    <w:abstractNumId w:val="38"/>
  </w:num>
  <w:num w:numId="36">
    <w:abstractNumId w:val="28"/>
  </w:num>
  <w:num w:numId="37">
    <w:abstractNumId w:val="22"/>
  </w:num>
  <w:num w:numId="38">
    <w:abstractNumId w:val="11"/>
  </w:num>
  <w:num w:numId="3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95C"/>
    <w:rsid w:val="000009A6"/>
    <w:rsid w:val="00005632"/>
    <w:rsid w:val="000233C7"/>
    <w:rsid w:val="00023D67"/>
    <w:rsid w:val="000277CB"/>
    <w:rsid w:val="00051481"/>
    <w:rsid w:val="00061DD8"/>
    <w:rsid w:val="00062959"/>
    <w:rsid w:val="00065262"/>
    <w:rsid w:val="00071943"/>
    <w:rsid w:val="00077A40"/>
    <w:rsid w:val="00085957"/>
    <w:rsid w:val="000977EF"/>
    <w:rsid w:val="000A0D6C"/>
    <w:rsid w:val="000B013B"/>
    <w:rsid w:val="000B0D28"/>
    <w:rsid w:val="000B40D6"/>
    <w:rsid w:val="000B5AAE"/>
    <w:rsid w:val="000F7DD8"/>
    <w:rsid w:val="00101C59"/>
    <w:rsid w:val="00106D16"/>
    <w:rsid w:val="00110E0E"/>
    <w:rsid w:val="00122A77"/>
    <w:rsid w:val="0012768D"/>
    <w:rsid w:val="0014073A"/>
    <w:rsid w:val="00146B7F"/>
    <w:rsid w:val="001539A6"/>
    <w:rsid w:val="00153B7C"/>
    <w:rsid w:val="00156B85"/>
    <w:rsid w:val="00157401"/>
    <w:rsid w:val="00157B2F"/>
    <w:rsid w:val="00174BE7"/>
    <w:rsid w:val="00175E97"/>
    <w:rsid w:val="00185414"/>
    <w:rsid w:val="001918DB"/>
    <w:rsid w:val="001974C5"/>
    <w:rsid w:val="001B5B95"/>
    <w:rsid w:val="001C43C0"/>
    <w:rsid w:val="001D5EC5"/>
    <w:rsid w:val="001E53DE"/>
    <w:rsid w:val="001F17A8"/>
    <w:rsid w:val="00207AD3"/>
    <w:rsid w:val="00221AB0"/>
    <w:rsid w:val="002239F1"/>
    <w:rsid w:val="002443A1"/>
    <w:rsid w:val="00252D02"/>
    <w:rsid w:val="00255D8C"/>
    <w:rsid w:val="00265FD2"/>
    <w:rsid w:val="0027780F"/>
    <w:rsid w:val="002828C4"/>
    <w:rsid w:val="002855A6"/>
    <w:rsid w:val="002864AF"/>
    <w:rsid w:val="00295DFF"/>
    <w:rsid w:val="002A0A29"/>
    <w:rsid w:val="002B064D"/>
    <w:rsid w:val="002B5481"/>
    <w:rsid w:val="002C2469"/>
    <w:rsid w:val="002C6169"/>
    <w:rsid w:val="002D115B"/>
    <w:rsid w:val="002D730B"/>
    <w:rsid w:val="002E5467"/>
    <w:rsid w:val="002E574C"/>
    <w:rsid w:val="002F2676"/>
    <w:rsid w:val="00302C33"/>
    <w:rsid w:val="003119AC"/>
    <w:rsid w:val="00316ED2"/>
    <w:rsid w:val="00317CE1"/>
    <w:rsid w:val="00336BDD"/>
    <w:rsid w:val="00343E38"/>
    <w:rsid w:val="00360A5A"/>
    <w:rsid w:val="00363561"/>
    <w:rsid w:val="003711AA"/>
    <w:rsid w:val="003735B2"/>
    <w:rsid w:val="0037469B"/>
    <w:rsid w:val="0038261D"/>
    <w:rsid w:val="00384181"/>
    <w:rsid w:val="003916A2"/>
    <w:rsid w:val="00397B47"/>
    <w:rsid w:val="003C59D1"/>
    <w:rsid w:val="003D0921"/>
    <w:rsid w:val="003D0CAD"/>
    <w:rsid w:val="003E1435"/>
    <w:rsid w:val="003E1EA8"/>
    <w:rsid w:val="003E1FA3"/>
    <w:rsid w:val="003E7B77"/>
    <w:rsid w:val="003F0150"/>
    <w:rsid w:val="0040530D"/>
    <w:rsid w:val="00405E07"/>
    <w:rsid w:val="00411873"/>
    <w:rsid w:val="00412287"/>
    <w:rsid w:val="00413205"/>
    <w:rsid w:val="004147C0"/>
    <w:rsid w:val="00415234"/>
    <w:rsid w:val="00417CDC"/>
    <w:rsid w:val="004262FA"/>
    <w:rsid w:val="00434572"/>
    <w:rsid w:val="004455D3"/>
    <w:rsid w:val="004538C0"/>
    <w:rsid w:val="0046498F"/>
    <w:rsid w:val="00471842"/>
    <w:rsid w:val="00476AAD"/>
    <w:rsid w:val="0048353E"/>
    <w:rsid w:val="004838FD"/>
    <w:rsid w:val="0048660A"/>
    <w:rsid w:val="00490CC8"/>
    <w:rsid w:val="00493C2C"/>
    <w:rsid w:val="004C00F3"/>
    <w:rsid w:val="004C51ED"/>
    <w:rsid w:val="004D19D6"/>
    <w:rsid w:val="004D4306"/>
    <w:rsid w:val="004D4D18"/>
    <w:rsid w:val="004E626A"/>
    <w:rsid w:val="004F03AB"/>
    <w:rsid w:val="00502BD3"/>
    <w:rsid w:val="005069C1"/>
    <w:rsid w:val="00512965"/>
    <w:rsid w:val="00517DAC"/>
    <w:rsid w:val="0052192B"/>
    <w:rsid w:val="005314EA"/>
    <w:rsid w:val="00532055"/>
    <w:rsid w:val="00545D76"/>
    <w:rsid w:val="0054617C"/>
    <w:rsid w:val="0054645C"/>
    <w:rsid w:val="00547708"/>
    <w:rsid w:val="00560C79"/>
    <w:rsid w:val="00570754"/>
    <w:rsid w:val="00581C4E"/>
    <w:rsid w:val="00591C0B"/>
    <w:rsid w:val="005959A3"/>
    <w:rsid w:val="005B059F"/>
    <w:rsid w:val="005B187D"/>
    <w:rsid w:val="005B32B2"/>
    <w:rsid w:val="005B52AB"/>
    <w:rsid w:val="005B5876"/>
    <w:rsid w:val="005C4CB8"/>
    <w:rsid w:val="005C51CF"/>
    <w:rsid w:val="005C5B87"/>
    <w:rsid w:val="005D17E9"/>
    <w:rsid w:val="005D25AD"/>
    <w:rsid w:val="005D33EE"/>
    <w:rsid w:val="005E28F8"/>
    <w:rsid w:val="005E2C0B"/>
    <w:rsid w:val="005E47D2"/>
    <w:rsid w:val="005E49A3"/>
    <w:rsid w:val="005E6EDE"/>
    <w:rsid w:val="00601A38"/>
    <w:rsid w:val="00602C28"/>
    <w:rsid w:val="006156DF"/>
    <w:rsid w:val="00620508"/>
    <w:rsid w:val="00621F0B"/>
    <w:rsid w:val="00623522"/>
    <w:rsid w:val="006273F0"/>
    <w:rsid w:val="00635139"/>
    <w:rsid w:val="00636379"/>
    <w:rsid w:val="00640229"/>
    <w:rsid w:val="0064049F"/>
    <w:rsid w:val="0064395C"/>
    <w:rsid w:val="006448F9"/>
    <w:rsid w:val="006465BF"/>
    <w:rsid w:val="00646D55"/>
    <w:rsid w:val="0065153A"/>
    <w:rsid w:val="0066501D"/>
    <w:rsid w:val="006816B1"/>
    <w:rsid w:val="0069303E"/>
    <w:rsid w:val="00693191"/>
    <w:rsid w:val="006A2471"/>
    <w:rsid w:val="006A2F0F"/>
    <w:rsid w:val="006A59A2"/>
    <w:rsid w:val="006B1B41"/>
    <w:rsid w:val="006B5401"/>
    <w:rsid w:val="006C22D9"/>
    <w:rsid w:val="006C5CE5"/>
    <w:rsid w:val="006D2443"/>
    <w:rsid w:val="006D5FAD"/>
    <w:rsid w:val="006E356F"/>
    <w:rsid w:val="006F20AD"/>
    <w:rsid w:val="006F3DFE"/>
    <w:rsid w:val="00700B44"/>
    <w:rsid w:val="007017D0"/>
    <w:rsid w:val="00710C13"/>
    <w:rsid w:val="0071788E"/>
    <w:rsid w:val="00720CB2"/>
    <w:rsid w:val="00735B3E"/>
    <w:rsid w:val="007444E0"/>
    <w:rsid w:val="007500A3"/>
    <w:rsid w:val="007561A5"/>
    <w:rsid w:val="00756D3A"/>
    <w:rsid w:val="00765293"/>
    <w:rsid w:val="00765777"/>
    <w:rsid w:val="00770680"/>
    <w:rsid w:val="007706D6"/>
    <w:rsid w:val="00770C15"/>
    <w:rsid w:val="00772B53"/>
    <w:rsid w:val="007863D0"/>
    <w:rsid w:val="00787E80"/>
    <w:rsid w:val="00794EA5"/>
    <w:rsid w:val="007B5D30"/>
    <w:rsid w:val="007D22B4"/>
    <w:rsid w:val="007E49C4"/>
    <w:rsid w:val="007F3B64"/>
    <w:rsid w:val="007F6102"/>
    <w:rsid w:val="007F7187"/>
    <w:rsid w:val="0080301D"/>
    <w:rsid w:val="00806A0E"/>
    <w:rsid w:val="0081277D"/>
    <w:rsid w:val="008233D3"/>
    <w:rsid w:val="008354CE"/>
    <w:rsid w:val="00840A66"/>
    <w:rsid w:val="0084435D"/>
    <w:rsid w:val="00872452"/>
    <w:rsid w:val="008747DC"/>
    <w:rsid w:val="008759D7"/>
    <w:rsid w:val="00877AF4"/>
    <w:rsid w:val="008845C5"/>
    <w:rsid w:val="00887480"/>
    <w:rsid w:val="00890C9E"/>
    <w:rsid w:val="00895B94"/>
    <w:rsid w:val="008D0A65"/>
    <w:rsid w:val="008E1B42"/>
    <w:rsid w:val="008E6F33"/>
    <w:rsid w:val="008F37F4"/>
    <w:rsid w:val="0090101B"/>
    <w:rsid w:val="00901D81"/>
    <w:rsid w:val="00904EDC"/>
    <w:rsid w:val="0091245B"/>
    <w:rsid w:val="00912D35"/>
    <w:rsid w:val="00914D62"/>
    <w:rsid w:val="00916876"/>
    <w:rsid w:val="009170FB"/>
    <w:rsid w:val="009318B1"/>
    <w:rsid w:val="00946D5B"/>
    <w:rsid w:val="00950135"/>
    <w:rsid w:val="00960FB2"/>
    <w:rsid w:val="00961300"/>
    <w:rsid w:val="00966CAE"/>
    <w:rsid w:val="00981BBE"/>
    <w:rsid w:val="0098424F"/>
    <w:rsid w:val="0098441C"/>
    <w:rsid w:val="00984453"/>
    <w:rsid w:val="009929B6"/>
    <w:rsid w:val="00995013"/>
    <w:rsid w:val="009A05E0"/>
    <w:rsid w:val="009A1322"/>
    <w:rsid w:val="009A262B"/>
    <w:rsid w:val="009A2799"/>
    <w:rsid w:val="009A3218"/>
    <w:rsid w:val="009A74EE"/>
    <w:rsid w:val="009B02D7"/>
    <w:rsid w:val="009C16AE"/>
    <w:rsid w:val="009C1A5F"/>
    <w:rsid w:val="009C26CF"/>
    <w:rsid w:val="009D1A81"/>
    <w:rsid w:val="009D6897"/>
    <w:rsid w:val="00A01FC6"/>
    <w:rsid w:val="00A02D61"/>
    <w:rsid w:val="00A075AA"/>
    <w:rsid w:val="00A32DCA"/>
    <w:rsid w:val="00A45385"/>
    <w:rsid w:val="00A46BEB"/>
    <w:rsid w:val="00A511A6"/>
    <w:rsid w:val="00A56BF9"/>
    <w:rsid w:val="00A60419"/>
    <w:rsid w:val="00A61F10"/>
    <w:rsid w:val="00A64FC3"/>
    <w:rsid w:val="00A7251A"/>
    <w:rsid w:val="00A859CA"/>
    <w:rsid w:val="00A93C98"/>
    <w:rsid w:val="00AA3046"/>
    <w:rsid w:val="00AB16A6"/>
    <w:rsid w:val="00AB6EF4"/>
    <w:rsid w:val="00AD29BB"/>
    <w:rsid w:val="00AE1C08"/>
    <w:rsid w:val="00AE6949"/>
    <w:rsid w:val="00AF0610"/>
    <w:rsid w:val="00AF7C1B"/>
    <w:rsid w:val="00B009BE"/>
    <w:rsid w:val="00B0503E"/>
    <w:rsid w:val="00B07A79"/>
    <w:rsid w:val="00B10A59"/>
    <w:rsid w:val="00B11CC6"/>
    <w:rsid w:val="00B152F0"/>
    <w:rsid w:val="00B26B96"/>
    <w:rsid w:val="00B33FA8"/>
    <w:rsid w:val="00B45A59"/>
    <w:rsid w:val="00B55660"/>
    <w:rsid w:val="00B8659F"/>
    <w:rsid w:val="00B91302"/>
    <w:rsid w:val="00B973F8"/>
    <w:rsid w:val="00B977B2"/>
    <w:rsid w:val="00BB4788"/>
    <w:rsid w:val="00BD4B40"/>
    <w:rsid w:val="00BD4BAC"/>
    <w:rsid w:val="00BE0327"/>
    <w:rsid w:val="00BE1220"/>
    <w:rsid w:val="00BF369A"/>
    <w:rsid w:val="00BF3DDF"/>
    <w:rsid w:val="00BF691A"/>
    <w:rsid w:val="00BF6CF0"/>
    <w:rsid w:val="00C10A8F"/>
    <w:rsid w:val="00C43E78"/>
    <w:rsid w:val="00C47CB8"/>
    <w:rsid w:val="00C50C00"/>
    <w:rsid w:val="00C527C3"/>
    <w:rsid w:val="00C54B37"/>
    <w:rsid w:val="00C55967"/>
    <w:rsid w:val="00C576F8"/>
    <w:rsid w:val="00C608EE"/>
    <w:rsid w:val="00C63C2E"/>
    <w:rsid w:val="00C74C1F"/>
    <w:rsid w:val="00C82E94"/>
    <w:rsid w:val="00C85EB4"/>
    <w:rsid w:val="00CA202F"/>
    <w:rsid w:val="00CA4155"/>
    <w:rsid w:val="00CA5F0A"/>
    <w:rsid w:val="00CC41A5"/>
    <w:rsid w:val="00CC5FAA"/>
    <w:rsid w:val="00CD7568"/>
    <w:rsid w:val="00CE26BD"/>
    <w:rsid w:val="00CE44E6"/>
    <w:rsid w:val="00CF3280"/>
    <w:rsid w:val="00D02550"/>
    <w:rsid w:val="00D052D1"/>
    <w:rsid w:val="00D143C0"/>
    <w:rsid w:val="00D16E3D"/>
    <w:rsid w:val="00D17FFA"/>
    <w:rsid w:val="00D25318"/>
    <w:rsid w:val="00D4305B"/>
    <w:rsid w:val="00D44036"/>
    <w:rsid w:val="00D56F18"/>
    <w:rsid w:val="00D61F37"/>
    <w:rsid w:val="00D64293"/>
    <w:rsid w:val="00D82D02"/>
    <w:rsid w:val="00DA2AF5"/>
    <w:rsid w:val="00DA36A7"/>
    <w:rsid w:val="00DA75AA"/>
    <w:rsid w:val="00DC2924"/>
    <w:rsid w:val="00DC4381"/>
    <w:rsid w:val="00DF22BE"/>
    <w:rsid w:val="00DF34CF"/>
    <w:rsid w:val="00DF61B9"/>
    <w:rsid w:val="00E05E94"/>
    <w:rsid w:val="00E06285"/>
    <w:rsid w:val="00E0787A"/>
    <w:rsid w:val="00E11B2D"/>
    <w:rsid w:val="00E15665"/>
    <w:rsid w:val="00E349DB"/>
    <w:rsid w:val="00E76A86"/>
    <w:rsid w:val="00E85FB4"/>
    <w:rsid w:val="00E92FCD"/>
    <w:rsid w:val="00E9425B"/>
    <w:rsid w:val="00EA1757"/>
    <w:rsid w:val="00EA5108"/>
    <w:rsid w:val="00ED539D"/>
    <w:rsid w:val="00EE16D3"/>
    <w:rsid w:val="00EE1C60"/>
    <w:rsid w:val="00EE4ECE"/>
    <w:rsid w:val="00EF0692"/>
    <w:rsid w:val="00EF3667"/>
    <w:rsid w:val="00F0027D"/>
    <w:rsid w:val="00F03C40"/>
    <w:rsid w:val="00F11C42"/>
    <w:rsid w:val="00F130BC"/>
    <w:rsid w:val="00F341DD"/>
    <w:rsid w:val="00F3542B"/>
    <w:rsid w:val="00F36397"/>
    <w:rsid w:val="00F475ED"/>
    <w:rsid w:val="00F52406"/>
    <w:rsid w:val="00F55CFA"/>
    <w:rsid w:val="00F65065"/>
    <w:rsid w:val="00F72EDD"/>
    <w:rsid w:val="00F805B1"/>
    <w:rsid w:val="00F95430"/>
    <w:rsid w:val="00FA7E25"/>
    <w:rsid w:val="00FB44DB"/>
    <w:rsid w:val="00FB4F3C"/>
    <w:rsid w:val="00FB6CC5"/>
    <w:rsid w:val="00FC282F"/>
    <w:rsid w:val="00FC4442"/>
    <w:rsid w:val="00FC741A"/>
    <w:rsid w:val="00FE0142"/>
    <w:rsid w:val="00FE2B7C"/>
    <w:rsid w:val="00FF2E9F"/>
    <w:rsid w:val="00FF77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aliases w:val="5_G"/>
    <w:basedOn w:val="Normal"/>
    <w:link w:val="FootnoteTextChar"/>
    <w:rsid w:val="00412287"/>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aliases w:val="2_G"/>
    <w:basedOn w:val="FootnoteText"/>
    <w:rsid w:val="0012768D"/>
    <w:pPr>
      <w:tabs>
        <w:tab w:val="right" w:pos="1021"/>
      </w:tabs>
    </w:pPr>
  </w:style>
  <w:style w:type="character" w:styleId="EndnoteReference">
    <w:name w:val="endnote reference"/>
    <w:aliases w:val="1_G"/>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aliases w:val="3_G"/>
    <w:basedOn w:val="Normal"/>
    <w:rsid w:val="0012768D"/>
    <w:pPr>
      <w:spacing w:line="240" w:lineRule="auto"/>
    </w:pPr>
    <w:rPr>
      <w:rFonts w:eastAsia="Times New Roman"/>
      <w:sz w:val="16"/>
      <w:lang w:val="en-GB" w:eastAsia="en-US"/>
    </w:rPr>
  </w:style>
  <w:style w:type="character" w:styleId="PageNumber">
    <w:name w:val="page number"/>
    <w:aliases w:val="7_G"/>
    <w:rsid w:val="0012768D"/>
    <w:rPr>
      <w:rFonts w:ascii="Times New Roman" w:hAnsi="Times New Roman"/>
      <w:b/>
      <w:spacing w:val="0"/>
      <w:kern w:val="0"/>
      <w:sz w:val="18"/>
    </w:rPr>
  </w:style>
  <w:style w:type="paragraph" w:styleId="Header">
    <w:name w:val="header"/>
    <w:aliases w:val="6_G"/>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64395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rsid w:val="0064395C"/>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FootnoteTextChar">
    <w:name w:val="Footnote Text Char"/>
    <w:aliases w:val="5_G Char"/>
    <w:link w:val="FootnoteText"/>
    <w:locked/>
    <w:rsid w:val="0064395C"/>
    <w:rPr>
      <w:rFonts w:eastAsia="SimSun"/>
      <w:snapToGrid w:val="0"/>
      <w:sz w:val="18"/>
      <w:lang w:val="en-US" w:eastAsia="zh-CN" w:bidi="ar-SA"/>
    </w:rPr>
  </w:style>
  <w:style w:type="paragraph" w:customStyle="1" w:styleId="SingleTxtG">
    <w:name w:val="_ Single Txt_G"/>
    <w:basedOn w:val="Normal"/>
    <w:link w:val="SingleTxtGChar"/>
    <w:rsid w:val="0064395C"/>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rsid w:val="0064395C"/>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rsid w:val="0064395C"/>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rsid w:val="0064395C"/>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rsid w:val="0064395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64395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64395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64395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64395C"/>
    <w:pPr>
      <w:numPr>
        <w:numId w:val="7"/>
      </w:numPr>
      <w:tabs>
        <w:tab w:val="clear" w:pos="431"/>
      </w:tabs>
      <w:suppressAutoHyphens/>
      <w:overflowPunct/>
      <w:adjustRightInd/>
      <w:snapToGrid/>
      <w:spacing w:after="120" w:line="240" w:lineRule="atLeast"/>
      <w:ind w:right="1134"/>
    </w:pPr>
    <w:rPr>
      <w:snapToGrid/>
      <w:sz w:val="20"/>
      <w:lang w:val="en-GB" w:eastAsia="en-US"/>
    </w:rPr>
  </w:style>
  <w:style w:type="character" w:styleId="CommentReference">
    <w:name w:val="annotation reference"/>
    <w:semiHidden/>
    <w:rsid w:val="0064395C"/>
    <w:rPr>
      <w:sz w:val="6"/>
    </w:rPr>
  </w:style>
  <w:style w:type="paragraph" w:styleId="CommentText">
    <w:name w:val="annotation text"/>
    <w:basedOn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semiHidden/>
    <w:rsid w:val="0064395C"/>
    <w:rPr>
      <w:sz w:val="14"/>
    </w:rPr>
  </w:style>
  <w:style w:type="paragraph" w:customStyle="1" w:styleId="Bullet2G">
    <w:name w:val="_Bullet 2_G"/>
    <w:basedOn w:val="Normal"/>
    <w:rsid w:val="0064395C"/>
    <w:pPr>
      <w:numPr>
        <w:numId w:val="8"/>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rsid w:val="0064395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rsid w:val="0064395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64395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64395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64395C"/>
    <w:pPr>
      <w:numPr>
        <w:numId w:val="4"/>
      </w:numPr>
    </w:pPr>
  </w:style>
  <w:style w:type="numbering" w:styleId="1ai">
    <w:name w:val="Outline List 1"/>
    <w:basedOn w:val="NoList"/>
    <w:semiHidden/>
    <w:rsid w:val="0064395C"/>
    <w:pPr>
      <w:numPr>
        <w:numId w:val="5"/>
      </w:numPr>
    </w:pPr>
  </w:style>
  <w:style w:type="numbering" w:styleId="ArticleSection">
    <w:name w:val="Outline List 3"/>
    <w:basedOn w:val="NoList"/>
    <w:semiHidden/>
    <w:rsid w:val="0064395C"/>
    <w:pPr>
      <w:numPr>
        <w:numId w:val="6"/>
      </w:numPr>
    </w:pPr>
  </w:style>
  <w:style w:type="paragraph" w:styleId="BodyText2">
    <w:name w:val="Body Text 2"/>
    <w:basedOn w:val="Normal"/>
    <w:semiHidden/>
    <w:rsid w:val="0064395C"/>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semiHidden/>
    <w:rsid w:val="0064395C"/>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rsid w:val="0064395C"/>
    <w:pPr>
      <w:spacing w:after="120"/>
      <w:ind w:firstLine="210"/>
    </w:pPr>
  </w:style>
  <w:style w:type="paragraph" w:styleId="BodyTextFirstIndent2">
    <w:name w:val="Body Text First Indent 2"/>
    <w:basedOn w:val="BodyTextIndent"/>
    <w:semiHidden/>
    <w:rsid w:val="0064395C"/>
    <w:pPr>
      <w:ind w:firstLine="210"/>
    </w:pPr>
  </w:style>
  <w:style w:type="paragraph" w:styleId="BodyTextIndent2">
    <w:name w:val="Body Text Indent 2"/>
    <w:basedOn w:val="Normal"/>
    <w:semiHidden/>
    <w:rsid w:val="0064395C"/>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rsid w:val="0064395C"/>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rsid w:val="0064395C"/>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qFormat/>
    <w:rsid w:val="0064395C"/>
    <w:rPr>
      <w:i/>
      <w:iCs/>
    </w:rPr>
  </w:style>
  <w:style w:type="paragraph" w:styleId="EnvelopeReturn">
    <w:name w:val="envelope return"/>
    <w:basedOn w:val="Normal"/>
    <w:semiHidden/>
    <w:rsid w:val="0064395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64395C"/>
  </w:style>
  <w:style w:type="paragraph" w:styleId="HTMLAddress">
    <w:name w:val="HTML Address"/>
    <w:basedOn w:val="Normal"/>
    <w:semiHidden/>
    <w:rsid w:val="0064395C"/>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semiHidden/>
    <w:rsid w:val="0064395C"/>
    <w:rPr>
      <w:i/>
      <w:iCs/>
    </w:rPr>
  </w:style>
  <w:style w:type="character" w:styleId="HTMLCode">
    <w:name w:val="HTML Code"/>
    <w:semiHidden/>
    <w:rsid w:val="0064395C"/>
    <w:rPr>
      <w:rFonts w:ascii="Courier New" w:hAnsi="Courier New" w:cs="Courier New"/>
      <w:sz w:val="20"/>
      <w:szCs w:val="20"/>
    </w:rPr>
  </w:style>
  <w:style w:type="character" w:styleId="HTMLDefinition">
    <w:name w:val="HTML Definition"/>
    <w:semiHidden/>
    <w:rsid w:val="0064395C"/>
    <w:rPr>
      <w:i/>
      <w:iCs/>
    </w:rPr>
  </w:style>
  <w:style w:type="character" w:styleId="HTMLKeyboard">
    <w:name w:val="HTML Keyboard"/>
    <w:semiHidden/>
    <w:rsid w:val="0064395C"/>
    <w:rPr>
      <w:rFonts w:ascii="Courier New" w:hAnsi="Courier New" w:cs="Courier New"/>
      <w:sz w:val="20"/>
      <w:szCs w:val="20"/>
    </w:rPr>
  </w:style>
  <w:style w:type="paragraph" w:styleId="HTMLPreformatted">
    <w:name w:val="HTML Preformatted"/>
    <w:basedOn w:val="Normal"/>
    <w:semiHidden/>
    <w:rsid w:val="0064395C"/>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semiHidden/>
    <w:rsid w:val="0064395C"/>
    <w:rPr>
      <w:rFonts w:ascii="Courier New" w:hAnsi="Courier New" w:cs="Courier New"/>
    </w:rPr>
  </w:style>
  <w:style w:type="character" w:styleId="HTMLTypewriter">
    <w:name w:val="HTML Typewriter"/>
    <w:semiHidden/>
    <w:rsid w:val="0064395C"/>
    <w:rPr>
      <w:rFonts w:ascii="Courier New" w:hAnsi="Courier New" w:cs="Courier New"/>
      <w:sz w:val="20"/>
      <w:szCs w:val="20"/>
    </w:rPr>
  </w:style>
  <w:style w:type="character" w:styleId="HTMLVariable">
    <w:name w:val="HTML Variable"/>
    <w:semiHidden/>
    <w:rsid w:val="0064395C"/>
    <w:rPr>
      <w:i/>
      <w:iCs/>
    </w:rPr>
  </w:style>
  <w:style w:type="paragraph" w:styleId="List">
    <w:name w:val="List"/>
    <w:basedOn w:val="Normal"/>
    <w:semiHidden/>
    <w:rsid w:val="0064395C"/>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rsid w:val="0064395C"/>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rsid w:val="0064395C"/>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rsid w:val="0064395C"/>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rsid w:val="0064395C"/>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rsid w:val="0064395C"/>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rsid w:val="0064395C"/>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rsid w:val="0064395C"/>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rsid w:val="0064395C"/>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rsid w:val="0064395C"/>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rsid w:val="0064395C"/>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rsid w:val="0064395C"/>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rsid w:val="0064395C"/>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rsid w:val="0064395C"/>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rsid w:val="0064395C"/>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rsid w:val="0064395C"/>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rsid w:val="0064395C"/>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rsid w:val="0064395C"/>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rsid w:val="0064395C"/>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rsid w:val="0064395C"/>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rsid w:val="0064395C"/>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basedOn w:val="Normal"/>
    <w:semiHidden/>
    <w:rsid w:val="0064395C"/>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rsid w:val="0064395C"/>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rsid w:val="0064395C"/>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rsid w:val="0064395C"/>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qFormat/>
    <w:rsid w:val="0064395C"/>
    <w:rPr>
      <w:b/>
      <w:bCs/>
    </w:rPr>
  </w:style>
  <w:style w:type="paragraph" w:styleId="Subtitle">
    <w:name w:val="Subtitle"/>
    <w:basedOn w:val="Normal"/>
    <w:qFormat/>
    <w:rsid w:val="0064395C"/>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rsid w:val="0064395C"/>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4395C"/>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395C"/>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4395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395C"/>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395C"/>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395C"/>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4395C"/>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4395C"/>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4395C"/>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4395C"/>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395C"/>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395C"/>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395C"/>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395C"/>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4395C"/>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4395C"/>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4395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395C"/>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395C"/>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395C"/>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395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395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395C"/>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395C"/>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4395C"/>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395C"/>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395C"/>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395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395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395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395C"/>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395C"/>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4395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4395C"/>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395C"/>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395C"/>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4395C"/>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395C"/>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4395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4395C"/>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395C"/>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395C"/>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64395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SingleTxtGChar">
    <w:name w:val="_ Single Txt_G Char"/>
    <w:link w:val="SingleTxtG"/>
    <w:rsid w:val="0064395C"/>
    <w:rPr>
      <w:rFonts w:eastAsia="SimSun"/>
      <w:lang w:val="en-GB" w:eastAsia="en-US" w:bidi="ar-SA"/>
    </w:rPr>
  </w:style>
  <w:style w:type="paragraph" w:styleId="BalloonText">
    <w:name w:val="Balloon Text"/>
    <w:basedOn w:val="Normal"/>
    <w:link w:val="BalloonTextChar"/>
    <w:rsid w:val="0064395C"/>
    <w:pPr>
      <w:tabs>
        <w:tab w:val="clear" w:pos="431"/>
      </w:tabs>
      <w:suppressAutoHyphens/>
      <w:overflowPunct/>
      <w:adjustRightInd/>
      <w:snapToGrid/>
      <w:spacing w:line="240" w:lineRule="auto"/>
      <w:jc w:val="left"/>
    </w:pPr>
    <w:rPr>
      <w:rFonts w:ascii="Tahoma" w:hAnsi="Tahoma" w:cs="Tahoma"/>
      <w:snapToGrid/>
      <w:sz w:val="16"/>
      <w:szCs w:val="16"/>
      <w:lang w:val="en-GB" w:eastAsia="en-US"/>
    </w:rPr>
  </w:style>
  <w:style w:type="character" w:customStyle="1" w:styleId="BalloonTextChar">
    <w:name w:val="Balloon Text Char"/>
    <w:link w:val="BalloonText"/>
    <w:rsid w:val="0064395C"/>
    <w:rPr>
      <w:rFonts w:ascii="Tahoma" w:eastAsia="SimSun" w:hAnsi="Tahoma" w:cs="Tahoma"/>
      <w:sz w:val="16"/>
      <w:szCs w:val="16"/>
      <w:lang w:val="en-GB" w:eastAsia="en-US" w:bidi="ar-SA"/>
    </w:rPr>
  </w:style>
  <w:style w:type="paragraph" w:customStyle="1" w:styleId="SingleTxt">
    <w:name w:val="__Single Txt"/>
    <w:basedOn w:val="Normal"/>
    <w:rsid w:val="0064395C"/>
    <w:pPr>
      <w:tabs>
        <w:tab w:val="clear" w:pos="431"/>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overflowPunct/>
      <w:adjustRightInd/>
      <w:snapToGrid/>
      <w:spacing w:after="140"/>
      <w:ind w:left="1264" w:right="1264"/>
    </w:pPr>
    <w:rPr>
      <w:rFonts w:ascii="SimSun"/>
      <w:snapToGrid/>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Pages>
  <Words>1385</Words>
  <Characters>7895</Characters>
  <Application>Microsoft Office Word</Application>
  <DocSecurity>4</DocSecurity>
  <Lines>65</Lines>
  <Paragraphs>18</Paragraphs>
  <ScaleCrop>false</ScaleCrop>
  <Company>CSD</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He</dc:creator>
  <cp:keywords/>
  <dc:description/>
  <cp:lastModifiedBy>Master</cp:lastModifiedBy>
  <cp:revision>4</cp:revision>
  <cp:lastPrinted>2012-11-29T09:02:00Z</cp:lastPrinted>
  <dcterms:created xsi:type="dcterms:W3CDTF">2012-11-29T09:02:00Z</dcterms:created>
  <dcterms:modified xsi:type="dcterms:W3CDTF">2012-11-29T09:02:00Z</dcterms:modified>
</cp:coreProperties>
</file>