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DD" w:rsidRDefault="005776DD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5.05pt;margin-top:722.65pt;width:198pt;height:19.85pt;z-index:1;mso-position-horizontal-relative:page" filled="f" stroked="f">
            <v:textbox inset="0,0,0,0">
              <w:txbxContent>
                <w:p w:rsidR="00F419B9" w:rsidRDefault="00F419B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GE.09-</w:t>
                  </w:r>
                  <w:fldSimple w:instr=" FILLIN  &quot;Введите номер документа&quot; \* MERGEFORMAT ">
                    <w:r>
                      <w:rPr>
                        <w:lang w:val="en-US"/>
                      </w:rPr>
                      <w:t>46216</w:t>
                    </w:r>
                  </w:fldSimple>
                  <w:r>
                    <w:rPr>
                      <w:lang w:val="en-US"/>
                    </w:rPr>
                    <w:t xml:space="preserve">   (R)   011209   021209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67" w:type="dxa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"/>
        <w:gridCol w:w="1530"/>
        <w:gridCol w:w="3651"/>
        <w:gridCol w:w="1412"/>
        <w:gridCol w:w="3046"/>
      </w:tblGrid>
      <w:tr w:rsidR="00577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</w:trPr>
        <w:tc>
          <w:tcPr>
            <w:tcW w:w="5181" w:type="dxa"/>
            <w:gridSpan w:val="2"/>
            <w:tcBorders>
              <w:bottom w:val="single" w:sz="12" w:space="0" w:color="auto"/>
            </w:tcBorders>
          </w:tcPr>
          <w:p w:rsidR="005776DD" w:rsidRDefault="005776DD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240" w:lineRule="auto"/>
              <w:rPr>
                <w:b/>
                <w:sz w:val="20"/>
              </w:rPr>
            </w:pPr>
          </w:p>
        </w:tc>
        <w:tc>
          <w:tcPr>
            <w:tcW w:w="4458" w:type="dxa"/>
            <w:gridSpan w:val="2"/>
            <w:tcBorders>
              <w:bottom w:val="single" w:sz="12" w:space="0" w:color="auto"/>
            </w:tcBorders>
          </w:tcPr>
          <w:p w:rsidR="005776DD" w:rsidRDefault="005776DD">
            <w:pPr>
              <w:pStyle w:val="Heading7"/>
              <w:spacing w:line="240" w:lineRule="auto"/>
              <w:rPr>
                <w:rFonts w:ascii="Times New Roman" w:hAnsi="Times New Roman"/>
                <w:sz w:val="68"/>
              </w:rPr>
            </w:pPr>
            <w:r>
              <w:rPr>
                <w:rFonts w:ascii="Times New Roman" w:hAnsi="Times New Roman"/>
                <w:sz w:val="68"/>
              </w:rPr>
              <w:t>CRC</w:t>
            </w:r>
          </w:p>
        </w:tc>
      </w:tr>
      <w:tr w:rsidR="005776DD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hRule="exact" w:val="2665"/>
        </w:trPr>
        <w:tc>
          <w:tcPr>
            <w:tcW w:w="1558" w:type="dxa"/>
            <w:gridSpan w:val="2"/>
            <w:tcBorders>
              <w:bottom w:val="single" w:sz="36" w:space="0" w:color="auto"/>
            </w:tcBorders>
          </w:tcPr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30" w:right="270"/>
              <w:rPr>
                <w:sz w:val="20"/>
              </w:rPr>
            </w:pPr>
          </w:p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1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49.5pt" o:ole="" fillcolor="window">
                  <v:imagedata r:id="rId6" o:title=""/>
                </v:shape>
                <o:OLEObject Type="Embed" ProgID="Word.Picture.8" ShapeID="_x0000_i1025" DrawAspect="Content" ObjectID="_1387330729" r:id="rId7"/>
              </w:object>
            </w:r>
          </w:p>
          <w:p w:rsidR="005776DD" w:rsidRDefault="005776DD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E12810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gridSpan w:val="2"/>
            <w:tcBorders>
              <w:bottom w:val="single" w:sz="36" w:space="0" w:color="auto"/>
            </w:tcBorders>
          </w:tcPr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b/>
                <w:sz w:val="40"/>
              </w:rPr>
            </w:pPr>
            <w:r>
              <w:rPr>
                <w:b/>
                <w:sz w:val="40"/>
              </w:rPr>
              <w:t>Конвенция о</w:t>
            </w:r>
          </w:p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40"/>
              </w:rPr>
            </w:pPr>
            <w:r>
              <w:rPr>
                <w:b/>
                <w:sz w:val="40"/>
              </w:rPr>
              <w:t>правах ребенка</w:t>
            </w:r>
          </w:p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284"/>
            </w:pPr>
          </w:p>
          <w:p w:rsidR="005776DD" w:rsidRDefault="005776DD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Distr.</w:t>
            </w:r>
          </w:p>
          <w:p w:rsidR="005776DD" w:rsidRDefault="005776DD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0" w:name="ПолеСоСписком1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0"/>
          </w:p>
          <w:p w:rsidR="005776DD" w:rsidRDefault="005776DD">
            <w:pPr>
              <w:spacing w:line="216" w:lineRule="auto"/>
              <w:rPr>
                <w:sz w:val="22"/>
                <w:lang w:val="en-US"/>
              </w:rPr>
            </w:pPr>
          </w:p>
          <w:p w:rsidR="005776DD" w:rsidRDefault="005776DD">
            <w:pPr>
              <w:spacing w:line="216" w:lineRule="auto"/>
              <w:rPr>
                <w:sz w:val="22"/>
                <w:lang w:val="en-US"/>
              </w:rPr>
            </w:pPr>
            <w:fldSimple w:instr=" FILLIN  &quot;Введите символ документа&quot; \* MERGEFORMAT ">
              <w:r w:rsidR="007D76B4">
                <w:rPr>
                  <w:sz w:val="22"/>
                  <w:lang w:val="en-US"/>
                </w:rPr>
                <w:t>CRC/C/OPAC/SVN/CO/1</w:t>
              </w:r>
            </w:fldSimple>
          </w:p>
          <w:p w:rsidR="005776DD" w:rsidRDefault="005776DD">
            <w:pPr>
              <w:spacing w:line="216" w:lineRule="auto"/>
              <w:rPr>
                <w:sz w:val="22"/>
                <w:lang w:val="en-US"/>
              </w:rPr>
            </w:pPr>
            <w:fldSimple w:instr=" FILLIN  &quot;Введите дату документа&quot; \* MERGEFORMAT ">
              <w:r w:rsidR="007D76B4">
                <w:rPr>
                  <w:sz w:val="22"/>
                  <w:lang w:val="en-US"/>
                </w:rPr>
                <w:t>11 November 2009</w:t>
              </w:r>
            </w:fldSimple>
          </w:p>
          <w:p w:rsidR="005776DD" w:rsidRDefault="005776DD">
            <w:pPr>
              <w:spacing w:line="216" w:lineRule="auto"/>
              <w:rPr>
                <w:sz w:val="22"/>
                <w:lang w:val="en-US"/>
              </w:rPr>
            </w:pPr>
          </w:p>
          <w:p w:rsidR="005776DD" w:rsidRDefault="005776DD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5776DD" w:rsidRDefault="005776DD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1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5776DD" w:rsidRDefault="005776DD">
            <w:pPr>
              <w:spacing w:line="216" w:lineRule="auto"/>
            </w:pPr>
          </w:p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284"/>
              <w:rPr>
                <w:lang w:val="en-US"/>
              </w:rPr>
            </w:pPr>
          </w:p>
        </w:tc>
      </w:tr>
    </w:tbl>
    <w:p w:rsidR="005D7D48" w:rsidRDefault="005D7D48" w:rsidP="007425A7">
      <w:pPr>
        <w:spacing w:line="240" w:lineRule="auto"/>
        <w:rPr>
          <w:lang w:val="en-US"/>
        </w:rPr>
      </w:pPr>
    </w:p>
    <w:p w:rsidR="005D7D48" w:rsidRPr="003A0071" w:rsidRDefault="005D7D48" w:rsidP="007425A7">
      <w:pPr>
        <w:spacing w:line="240" w:lineRule="auto"/>
        <w:jc w:val="center"/>
        <w:rPr>
          <w:b/>
        </w:rPr>
      </w:pPr>
      <w:r w:rsidRPr="003A0071">
        <w:rPr>
          <w:b/>
        </w:rPr>
        <w:t>КОМИТЕТ ПО ПРАВАМ РЕБЕНКА</w:t>
      </w:r>
    </w:p>
    <w:p w:rsidR="005D7D48" w:rsidRPr="003A0071" w:rsidRDefault="005D7D48" w:rsidP="007425A7">
      <w:pPr>
        <w:spacing w:line="240" w:lineRule="auto"/>
        <w:jc w:val="center"/>
        <w:rPr>
          <w:b/>
        </w:rPr>
      </w:pPr>
    </w:p>
    <w:p w:rsidR="005D7D48" w:rsidRPr="003A0071" w:rsidRDefault="005D7D48" w:rsidP="007425A7">
      <w:pPr>
        <w:spacing w:line="240" w:lineRule="auto"/>
        <w:jc w:val="center"/>
        <w:rPr>
          <w:b/>
        </w:rPr>
      </w:pPr>
      <w:r w:rsidRPr="003A0071">
        <w:rPr>
          <w:b/>
        </w:rPr>
        <w:t>Пятьдесят первая сессия</w:t>
      </w:r>
    </w:p>
    <w:p w:rsidR="005D7D48" w:rsidRPr="003A0071" w:rsidRDefault="005D7D48" w:rsidP="007425A7">
      <w:pPr>
        <w:spacing w:line="240" w:lineRule="auto"/>
        <w:jc w:val="center"/>
        <w:rPr>
          <w:b/>
        </w:rPr>
      </w:pPr>
    </w:p>
    <w:p w:rsidR="005D7D48" w:rsidRPr="003A0071" w:rsidRDefault="005D7D48" w:rsidP="003A0071">
      <w:pPr>
        <w:jc w:val="center"/>
        <w:rPr>
          <w:b/>
        </w:rPr>
      </w:pPr>
      <w:r w:rsidRPr="003A0071">
        <w:rPr>
          <w:b/>
        </w:rPr>
        <w:t>РАССМОТРЕНИЕ ДОКЛАДОВ, ПРЕДСТАВЛЕННЫХ ГОСУДАРСТВАМИ-УЧАСТНИКАМИ В СООТВЕТСТВИИ СО СТАТЬЕЙ 8 ФАКУЛЬТАТИВНОГО ПРОТОКОЛА К КОНВЕНЦИИ О ПРАВАХ РЕБЕНКА, КАСАЮЩЕГОСЯ УЧАСТИЯ ДЕТЕЙ В ВООРУЖЕННЫХ КОНФЛИКТАХ</w:t>
      </w:r>
    </w:p>
    <w:p w:rsidR="005D7D48" w:rsidRPr="003A0071" w:rsidRDefault="005D7D48" w:rsidP="007425A7">
      <w:pPr>
        <w:spacing w:line="240" w:lineRule="auto"/>
        <w:jc w:val="center"/>
        <w:rPr>
          <w:b/>
        </w:rPr>
      </w:pPr>
    </w:p>
    <w:p w:rsidR="005D7D48" w:rsidRPr="003A0071" w:rsidRDefault="005D7D48" w:rsidP="007425A7">
      <w:pPr>
        <w:spacing w:line="240" w:lineRule="auto"/>
        <w:jc w:val="center"/>
        <w:rPr>
          <w:b/>
        </w:rPr>
      </w:pPr>
      <w:r w:rsidRPr="003A0071">
        <w:rPr>
          <w:b/>
        </w:rPr>
        <w:t>Заключительные замечания:  Словения</w:t>
      </w:r>
    </w:p>
    <w:p w:rsidR="005D7D48" w:rsidRDefault="005D7D48" w:rsidP="007425A7">
      <w:pPr>
        <w:spacing w:line="240" w:lineRule="auto"/>
      </w:pPr>
    </w:p>
    <w:p w:rsidR="005D7D48" w:rsidRDefault="005D7D48" w:rsidP="005D7D48">
      <w:r>
        <w:t>1.</w:t>
      </w:r>
      <w:r>
        <w:tab/>
        <w:t>Комитет рассмотрел первоначальный доклад Словении на</w:t>
      </w:r>
      <w:r w:rsidR="005A3C07">
        <w:t> </w:t>
      </w:r>
      <w:r>
        <w:t>своем 1408-м заседании, состоявшемся 29 мая 2009 года, и 12 июня 2009 года принял нижеследующие заключительные замечания.</w:t>
      </w:r>
    </w:p>
    <w:p w:rsidR="005D7D48" w:rsidRDefault="005D7D48" w:rsidP="007425A7">
      <w:pPr>
        <w:spacing w:line="240" w:lineRule="auto"/>
      </w:pPr>
    </w:p>
    <w:p w:rsidR="005D7D48" w:rsidRPr="003A0071" w:rsidRDefault="005D7D48" w:rsidP="007425A7">
      <w:pPr>
        <w:spacing w:line="240" w:lineRule="auto"/>
        <w:jc w:val="center"/>
        <w:rPr>
          <w:b/>
        </w:rPr>
      </w:pPr>
      <w:r w:rsidRPr="003A0071">
        <w:rPr>
          <w:b/>
        </w:rPr>
        <w:t>Введение</w:t>
      </w:r>
    </w:p>
    <w:p w:rsidR="005D7D48" w:rsidRDefault="005D7D48" w:rsidP="007425A7">
      <w:pPr>
        <w:spacing w:line="240" w:lineRule="auto"/>
      </w:pPr>
    </w:p>
    <w:p w:rsidR="005D7D48" w:rsidRDefault="005D7D48" w:rsidP="005D7D48">
      <w:r>
        <w:t>2.</w:t>
      </w:r>
      <w:r>
        <w:tab/>
        <w:t xml:space="preserve">Комитет приветствует представление государством-участником первоначального доклада в </w:t>
      </w:r>
      <w:r w:rsidR="007B52F6">
        <w:t>соответствии с</w:t>
      </w:r>
      <w:r>
        <w:t xml:space="preserve"> Факультативн</w:t>
      </w:r>
      <w:r w:rsidR="007B52F6">
        <w:t>ым</w:t>
      </w:r>
      <w:r>
        <w:t xml:space="preserve"> протокол</w:t>
      </w:r>
      <w:r w:rsidR="007B52F6">
        <w:t>ом</w:t>
      </w:r>
      <w:r>
        <w:t>, касающ</w:t>
      </w:r>
      <w:r w:rsidR="007B52F6">
        <w:t>им</w:t>
      </w:r>
      <w:r>
        <w:t>ся участия детей в вооруженных конфликтах (CRC/C/OPAC/SVN/1).  Комитет также приветствует</w:t>
      </w:r>
      <w:r w:rsidR="007B52F6">
        <w:t xml:space="preserve"> его</w:t>
      </w:r>
      <w:r>
        <w:t xml:space="preserve"> письменные ответы на перечень вопросов (CRC/C/OPAC/SVN/Q/1 и Add.1) и высоко оценивает конструктивный диалог, проведенный с делегацией высокого уровня в составе представителей различных ведомств.</w:t>
      </w:r>
    </w:p>
    <w:p w:rsidR="005D7D48" w:rsidRDefault="005D7D48" w:rsidP="005D7D48"/>
    <w:p w:rsidR="005D7D48" w:rsidRDefault="005D7D48" w:rsidP="005D7D48">
      <w:r>
        <w:t>3.</w:t>
      </w:r>
      <w:r>
        <w:tab/>
        <w:t xml:space="preserve">Комитет напоминает государству-участнику, что настоящие заключительные замечания следует рассматривать в сочетании с его заключительными замечаниями, принятыми в отношении второго периодического доклада государства-участника в соответствии с Конвенцией о правах ребенка 26 февраля 2004 года (CRC/C/15/Add.230), </w:t>
      </w:r>
      <w:r w:rsidR="007B52F6">
        <w:t>а</w:t>
      </w:r>
      <w:r w:rsidR="008E0E00">
        <w:t> </w:t>
      </w:r>
      <w:r w:rsidR="007B52F6">
        <w:t xml:space="preserve">также в отношении </w:t>
      </w:r>
      <w:r>
        <w:t>первоначально</w:t>
      </w:r>
      <w:r w:rsidR="007B52F6">
        <w:t>го</w:t>
      </w:r>
      <w:r>
        <w:t xml:space="preserve"> доклад</w:t>
      </w:r>
      <w:r w:rsidR="007B52F6">
        <w:t>а</w:t>
      </w:r>
      <w:r>
        <w:t xml:space="preserve"> государства-участника </w:t>
      </w:r>
      <w:r w:rsidR="007B52F6">
        <w:t xml:space="preserve">в соответствии с </w:t>
      </w:r>
      <w:r>
        <w:t>Факультативн</w:t>
      </w:r>
      <w:r w:rsidR="007B52F6">
        <w:t>ым</w:t>
      </w:r>
      <w:r>
        <w:t xml:space="preserve"> протокол</w:t>
      </w:r>
      <w:r w:rsidR="008E0E00">
        <w:t>ом</w:t>
      </w:r>
      <w:r>
        <w:t>, касающ</w:t>
      </w:r>
      <w:r w:rsidR="008E0E00">
        <w:t>им</w:t>
      </w:r>
      <w:r>
        <w:t>ся торговли детьми, детской проституции и детской порнографии (CRC/C/OPSC/SVN/CO/1).</w:t>
      </w:r>
    </w:p>
    <w:p w:rsidR="005D7D48" w:rsidRDefault="005D7D48" w:rsidP="005D7D48"/>
    <w:p w:rsidR="005D7D48" w:rsidRPr="003A0071" w:rsidRDefault="005D7D48" w:rsidP="00B40E3B">
      <w:pPr>
        <w:spacing w:line="240" w:lineRule="auto"/>
        <w:jc w:val="center"/>
        <w:rPr>
          <w:b/>
        </w:rPr>
      </w:pPr>
      <w:r w:rsidRPr="003A0071">
        <w:rPr>
          <w:b/>
        </w:rPr>
        <w:t>Позитивные аспекты</w:t>
      </w:r>
    </w:p>
    <w:p w:rsidR="005D7D48" w:rsidRDefault="005D7D48" w:rsidP="00B40E3B">
      <w:pPr>
        <w:spacing w:line="240" w:lineRule="auto"/>
      </w:pPr>
    </w:p>
    <w:p w:rsidR="005D7D48" w:rsidRDefault="005D7D48" w:rsidP="00B40E3B">
      <w:pPr>
        <w:spacing w:line="240" w:lineRule="auto"/>
      </w:pPr>
      <w:r>
        <w:t>4.</w:t>
      </w:r>
      <w:r>
        <w:tab/>
        <w:t>Комитет</w:t>
      </w:r>
      <w:r w:rsidRPr="00640CC3">
        <w:t xml:space="preserve"> </w:t>
      </w:r>
      <w:r>
        <w:t>с</w:t>
      </w:r>
      <w:r w:rsidRPr="00640CC3">
        <w:t xml:space="preserve"> </w:t>
      </w:r>
      <w:r>
        <w:t>удовлетворением</w:t>
      </w:r>
      <w:r w:rsidRPr="00640CC3">
        <w:t xml:space="preserve"> </w:t>
      </w:r>
      <w:r>
        <w:t>отмечает</w:t>
      </w:r>
      <w:r w:rsidRPr="00640CC3">
        <w:t xml:space="preserve">: </w:t>
      </w:r>
    </w:p>
    <w:p w:rsidR="005D7D48" w:rsidRDefault="005D7D48" w:rsidP="00B40E3B">
      <w:pPr>
        <w:spacing w:line="240" w:lineRule="auto"/>
      </w:pPr>
    </w:p>
    <w:p w:rsidR="005D7D48" w:rsidRDefault="003A0071" w:rsidP="005D7D48">
      <w:r>
        <w:rPr>
          <w:lang w:val="en-US"/>
        </w:rPr>
        <w:tab/>
      </w:r>
      <w:r w:rsidR="005D7D48" w:rsidRPr="001F46DA">
        <w:rPr>
          <w:lang w:val="en-US"/>
        </w:rPr>
        <w:t>a</w:t>
      </w:r>
      <w:r w:rsidR="005D7D48" w:rsidRPr="00640CC3">
        <w:t>)</w:t>
      </w:r>
      <w:r w:rsidRPr="003A0071">
        <w:tab/>
      </w:r>
      <w:r w:rsidR="005D7D48">
        <w:t>заявление</w:t>
      </w:r>
      <w:r w:rsidR="005D7D48" w:rsidRPr="00640CC3">
        <w:t xml:space="preserve">, </w:t>
      </w:r>
      <w:r w:rsidR="005D7D48">
        <w:t>сделанное</w:t>
      </w:r>
      <w:r w:rsidR="005D7D48" w:rsidRPr="00640CC3">
        <w:t xml:space="preserve"> </w:t>
      </w:r>
      <w:r w:rsidR="005D7D48">
        <w:t>государством</w:t>
      </w:r>
      <w:r w:rsidR="005D7D48" w:rsidRPr="00640CC3">
        <w:t>-</w:t>
      </w:r>
      <w:r w:rsidR="005D7D48">
        <w:t>участником</w:t>
      </w:r>
      <w:r w:rsidR="005D7D48" w:rsidRPr="00640CC3">
        <w:t xml:space="preserve"> </w:t>
      </w:r>
      <w:r w:rsidR="005D7D48">
        <w:t>при</w:t>
      </w:r>
      <w:r w:rsidR="005D7D48" w:rsidRPr="00640CC3">
        <w:t xml:space="preserve"> </w:t>
      </w:r>
      <w:r w:rsidR="005D7D48">
        <w:t>ратификации</w:t>
      </w:r>
      <w:r w:rsidR="005D7D48" w:rsidRPr="00640CC3">
        <w:t xml:space="preserve"> </w:t>
      </w:r>
      <w:r w:rsidR="005D7D48">
        <w:t>Факультативного</w:t>
      </w:r>
      <w:r w:rsidR="005D7D48" w:rsidRPr="00640CC3">
        <w:t xml:space="preserve"> </w:t>
      </w:r>
      <w:r w:rsidR="005D7D48">
        <w:t>протокола</w:t>
      </w:r>
      <w:r w:rsidR="005D7D48" w:rsidRPr="00640CC3">
        <w:t xml:space="preserve">, </w:t>
      </w:r>
      <w:r w:rsidR="005D7D48">
        <w:t>о том, что</w:t>
      </w:r>
      <w:r w:rsidR="005D7D48" w:rsidRPr="00640CC3">
        <w:t xml:space="preserve"> </w:t>
      </w:r>
      <w:r w:rsidR="005D7D48">
        <w:t>согласно законодательству Словении</w:t>
      </w:r>
      <w:r w:rsidR="005D7D48" w:rsidRPr="00640CC3">
        <w:t xml:space="preserve"> </w:t>
      </w:r>
      <w:r w:rsidR="005D7D48">
        <w:t>минимальный</w:t>
      </w:r>
      <w:r w:rsidR="005D7D48" w:rsidRPr="00640CC3">
        <w:t xml:space="preserve"> </w:t>
      </w:r>
      <w:r w:rsidR="005D7D48">
        <w:t>возраст</w:t>
      </w:r>
      <w:r w:rsidR="005D7D48" w:rsidRPr="00640CC3">
        <w:t xml:space="preserve"> </w:t>
      </w:r>
      <w:r w:rsidR="005D7D48">
        <w:t>для</w:t>
      </w:r>
      <w:r w:rsidR="005D7D48" w:rsidRPr="00640CC3">
        <w:t xml:space="preserve"> </w:t>
      </w:r>
      <w:r w:rsidR="005D7D48">
        <w:t>добровольно</w:t>
      </w:r>
      <w:r w:rsidR="008E0E00">
        <w:t>го поступления на службу</w:t>
      </w:r>
      <w:r w:rsidR="005D7D48">
        <w:t xml:space="preserve"> в</w:t>
      </w:r>
      <w:r w:rsidR="005D7D48" w:rsidRPr="00640CC3">
        <w:t xml:space="preserve"> </w:t>
      </w:r>
      <w:r w:rsidR="005D7D48">
        <w:t>национальные</w:t>
      </w:r>
      <w:r w:rsidR="005D7D48" w:rsidRPr="00640CC3">
        <w:t xml:space="preserve"> </w:t>
      </w:r>
      <w:r w:rsidR="005D7D48">
        <w:t>вооруженные</w:t>
      </w:r>
      <w:r w:rsidR="005D7D48" w:rsidRPr="00640CC3">
        <w:t xml:space="preserve"> </w:t>
      </w:r>
      <w:r w:rsidR="005D7D48">
        <w:t>силы</w:t>
      </w:r>
      <w:r w:rsidR="005D7D48" w:rsidRPr="00640CC3">
        <w:t xml:space="preserve"> </w:t>
      </w:r>
      <w:r w:rsidR="005D7D48">
        <w:t>составляет</w:t>
      </w:r>
      <w:r w:rsidR="005D7D48" w:rsidRPr="00640CC3">
        <w:t xml:space="preserve"> 18 </w:t>
      </w:r>
      <w:r w:rsidR="005D7D48">
        <w:t>лет</w:t>
      </w:r>
      <w:r w:rsidR="005D7D48" w:rsidRPr="00640CC3">
        <w:t xml:space="preserve">; </w:t>
      </w:r>
    </w:p>
    <w:p w:rsidR="005D7D48" w:rsidRDefault="005D7D48" w:rsidP="005D7D48"/>
    <w:p w:rsidR="005D7D48" w:rsidRDefault="003A0071" w:rsidP="005D7D48">
      <w:r w:rsidRPr="008E0E00">
        <w:tab/>
      </w:r>
      <w:r w:rsidR="005D7D48" w:rsidRPr="001F46DA">
        <w:rPr>
          <w:lang w:val="en-US"/>
        </w:rPr>
        <w:t>b</w:t>
      </w:r>
      <w:r w:rsidR="005D7D48" w:rsidRPr="006560BB">
        <w:t>)</w:t>
      </w:r>
      <w:r w:rsidRPr="003A0071">
        <w:tab/>
      </w:r>
      <w:r w:rsidR="005D7D48">
        <w:t>поправки</w:t>
      </w:r>
      <w:r w:rsidR="005D7D48" w:rsidRPr="006560BB">
        <w:t xml:space="preserve">, </w:t>
      </w:r>
      <w:r w:rsidR="005D7D48">
        <w:t>внесенные</w:t>
      </w:r>
      <w:r w:rsidR="005D7D48" w:rsidRPr="006560BB">
        <w:t xml:space="preserve"> </w:t>
      </w:r>
      <w:r w:rsidR="005D7D48">
        <w:t>в</w:t>
      </w:r>
      <w:r w:rsidR="005D7D48" w:rsidRPr="006560BB">
        <w:t xml:space="preserve"> </w:t>
      </w:r>
      <w:r w:rsidR="005D7D48">
        <w:t>Закон о Вооруженных</w:t>
      </w:r>
      <w:r w:rsidR="005D7D48" w:rsidRPr="006560BB">
        <w:t xml:space="preserve"> </w:t>
      </w:r>
      <w:r w:rsidR="005D7D48">
        <w:t>силах</w:t>
      </w:r>
      <w:r w:rsidR="005D7D48" w:rsidRPr="006560BB">
        <w:t xml:space="preserve"> </w:t>
      </w:r>
      <w:r w:rsidR="005D7D48">
        <w:t xml:space="preserve">Словении </w:t>
      </w:r>
      <w:r w:rsidR="005D7D48" w:rsidRPr="006560BB">
        <w:t>(</w:t>
      </w:r>
      <w:r w:rsidR="005D7D48" w:rsidRPr="001F46DA">
        <w:rPr>
          <w:lang w:val="en-US"/>
        </w:rPr>
        <w:t>Ur</w:t>
      </w:r>
      <w:r w:rsidR="005D7D48" w:rsidRPr="006560BB">
        <w:t>.</w:t>
      </w:r>
      <w:r w:rsidR="005D7D48" w:rsidRPr="001F46DA">
        <w:rPr>
          <w:lang w:val="en-US"/>
        </w:rPr>
        <w:t>l</w:t>
      </w:r>
      <w:r w:rsidR="005D7D48" w:rsidRPr="006560BB">
        <w:t>.</w:t>
      </w:r>
      <w:r w:rsidR="007425A7">
        <w:rPr>
          <w:lang w:val="en-US"/>
        </w:rPr>
        <w:t> </w:t>
      </w:r>
      <w:r w:rsidR="005D7D48">
        <w:rPr>
          <w:lang w:val="en-US"/>
        </w:rPr>
        <w:t>RS</w:t>
      </w:r>
      <w:r w:rsidR="007425A7">
        <w:rPr>
          <w:lang w:val="en-US"/>
        </w:rPr>
        <w:t> </w:t>
      </w:r>
      <w:r w:rsidR="005D7D48" w:rsidRPr="006560BB">
        <w:t>№</w:t>
      </w:r>
      <w:r w:rsidR="007425A7">
        <w:rPr>
          <w:lang w:val="en-US"/>
        </w:rPr>
        <w:t> </w:t>
      </w:r>
      <w:r w:rsidR="005D7D48" w:rsidRPr="006560BB">
        <w:t>68/07)</w:t>
      </w:r>
      <w:r w:rsidR="005D7D48">
        <w:t>, запрещающие вербовку лиц</w:t>
      </w:r>
      <w:r w:rsidR="005D7D48" w:rsidRPr="006560BB">
        <w:t xml:space="preserve"> </w:t>
      </w:r>
      <w:r w:rsidR="005D7D48">
        <w:t xml:space="preserve">моложе </w:t>
      </w:r>
      <w:r w:rsidR="005D7D48" w:rsidRPr="006560BB">
        <w:t xml:space="preserve">18 </w:t>
      </w:r>
      <w:r w:rsidR="005D7D48">
        <w:t>лет</w:t>
      </w:r>
      <w:r w:rsidR="005D7D48" w:rsidRPr="006560BB">
        <w:t xml:space="preserve"> </w:t>
      </w:r>
      <w:r w:rsidR="005D7D48">
        <w:t>в</w:t>
      </w:r>
      <w:r w:rsidR="005D7D48" w:rsidRPr="006560BB">
        <w:t xml:space="preserve"> </w:t>
      </w:r>
      <w:r w:rsidR="005D7D48">
        <w:t>вооруженные</w:t>
      </w:r>
      <w:r w:rsidR="005D7D48" w:rsidRPr="006560BB">
        <w:t xml:space="preserve"> </w:t>
      </w:r>
      <w:r w:rsidR="005D7D48">
        <w:t>силы</w:t>
      </w:r>
      <w:r w:rsidR="005D7D48" w:rsidRPr="006560BB">
        <w:t xml:space="preserve"> </w:t>
      </w:r>
      <w:r w:rsidR="005D7D48">
        <w:t>при</w:t>
      </w:r>
      <w:r w:rsidR="005D7D48" w:rsidRPr="006560BB">
        <w:t xml:space="preserve"> </w:t>
      </w:r>
      <w:r w:rsidR="005D7D48">
        <w:t>любых</w:t>
      </w:r>
      <w:r w:rsidR="005D7D48" w:rsidRPr="006560BB">
        <w:t xml:space="preserve"> </w:t>
      </w:r>
      <w:r w:rsidR="005D7D48">
        <w:t>обстоятельствах</w:t>
      </w:r>
      <w:r w:rsidR="005D7D48" w:rsidRPr="006560BB">
        <w:t xml:space="preserve">, </w:t>
      </w:r>
      <w:r w:rsidR="005D7D48">
        <w:t>включая</w:t>
      </w:r>
      <w:r w:rsidR="005D7D48" w:rsidRPr="006560BB">
        <w:t xml:space="preserve"> </w:t>
      </w:r>
      <w:r w:rsidR="005D7D48">
        <w:t>состояние</w:t>
      </w:r>
      <w:r w:rsidR="005D7D48" w:rsidRPr="006560BB">
        <w:t xml:space="preserve"> </w:t>
      </w:r>
      <w:r w:rsidR="005D7D48">
        <w:t>войны</w:t>
      </w:r>
      <w:r w:rsidR="005D7D48" w:rsidRPr="006560BB">
        <w:t xml:space="preserve"> </w:t>
      </w:r>
      <w:r w:rsidR="005D7D48">
        <w:t>и</w:t>
      </w:r>
      <w:r w:rsidR="005D7D48" w:rsidRPr="006560BB">
        <w:t xml:space="preserve"> </w:t>
      </w:r>
      <w:r w:rsidR="005D7D48">
        <w:t>чрезвычайное</w:t>
      </w:r>
      <w:r w:rsidR="005D7D48" w:rsidRPr="006560BB">
        <w:t xml:space="preserve"> </w:t>
      </w:r>
      <w:r w:rsidR="005D7D48">
        <w:t>положение</w:t>
      </w:r>
      <w:r w:rsidR="005D7D48" w:rsidRPr="006560BB">
        <w:t>;</w:t>
      </w:r>
    </w:p>
    <w:p w:rsidR="005D7D48" w:rsidRDefault="005D7D48" w:rsidP="005D7D48"/>
    <w:p w:rsidR="005D7D48" w:rsidRDefault="003A0071" w:rsidP="005D7D48">
      <w:r w:rsidRPr="007425A7">
        <w:tab/>
      </w:r>
      <w:r w:rsidR="005D7D48" w:rsidRPr="001F46DA">
        <w:rPr>
          <w:lang w:val="en-US"/>
        </w:rPr>
        <w:t>c</w:t>
      </w:r>
      <w:r w:rsidR="005D7D48" w:rsidRPr="0062527D">
        <w:t>)</w:t>
      </w:r>
      <w:r w:rsidRPr="003A0071">
        <w:tab/>
      </w:r>
      <w:r w:rsidR="005D7D48">
        <w:t>поправки,</w:t>
      </w:r>
      <w:r w:rsidR="005D7D48" w:rsidRPr="0062527D">
        <w:t xml:space="preserve"> </w:t>
      </w:r>
      <w:r w:rsidR="005D7D48">
        <w:t>внесенные</w:t>
      </w:r>
      <w:r w:rsidR="005D7D48" w:rsidRPr="0062527D">
        <w:t xml:space="preserve"> </w:t>
      </w:r>
      <w:r w:rsidR="005D7D48">
        <w:t>в</w:t>
      </w:r>
      <w:r w:rsidR="005D7D48" w:rsidRPr="0062527D">
        <w:t xml:space="preserve"> </w:t>
      </w:r>
      <w:r w:rsidR="005D7D48">
        <w:t>Уголовный</w:t>
      </w:r>
      <w:r w:rsidR="005D7D48" w:rsidRPr="0062527D">
        <w:t xml:space="preserve"> </w:t>
      </w:r>
      <w:r w:rsidR="005D7D48">
        <w:t>кодекс</w:t>
      </w:r>
      <w:r w:rsidR="005D7D48" w:rsidRPr="0062527D">
        <w:t xml:space="preserve"> </w:t>
      </w:r>
      <w:r w:rsidR="005D7D48">
        <w:t>в</w:t>
      </w:r>
      <w:r w:rsidR="005D7D48" w:rsidRPr="0062527D">
        <w:t xml:space="preserve"> 2008</w:t>
      </w:r>
      <w:r w:rsidR="005D7D48">
        <w:t> году и предусматривающие</w:t>
      </w:r>
      <w:r w:rsidR="005D7D48" w:rsidRPr="0062527D">
        <w:t xml:space="preserve">, </w:t>
      </w:r>
      <w:r w:rsidR="005D7D48">
        <w:t>в</w:t>
      </w:r>
      <w:r w:rsidR="005D7D48" w:rsidRPr="0062527D">
        <w:t xml:space="preserve"> </w:t>
      </w:r>
      <w:r w:rsidR="005D7D48">
        <w:t>частности</w:t>
      </w:r>
      <w:r w:rsidR="005D7D48" w:rsidRPr="0062527D">
        <w:t xml:space="preserve">, </w:t>
      </w:r>
      <w:r w:rsidR="005D7D48">
        <w:t>что данный</w:t>
      </w:r>
      <w:r w:rsidR="005D7D48" w:rsidRPr="0062527D">
        <w:t xml:space="preserve"> </w:t>
      </w:r>
      <w:r w:rsidR="005D7D48">
        <w:t>документ</w:t>
      </w:r>
      <w:r w:rsidR="005D7D48" w:rsidRPr="0062527D">
        <w:t xml:space="preserve"> </w:t>
      </w:r>
      <w:r w:rsidR="005D7D48">
        <w:t>применяется</w:t>
      </w:r>
      <w:r w:rsidR="005D7D48" w:rsidRPr="0062527D">
        <w:t xml:space="preserve"> </w:t>
      </w:r>
      <w:r w:rsidR="005D7D48">
        <w:t>к</w:t>
      </w:r>
      <w:r w:rsidR="005D7D48" w:rsidRPr="0062527D">
        <w:t xml:space="preserve"> </w:t>
      </w:r>
      <w:r w:rsidR="005D7D48">
        <w:t>любому</w:t>
      </w:r>
      <w:r w:rsidR="005D7D48" w:rsidRPr="0062527D">
        <w:t xml:space="preserve"> </w:t>
      </w:r>
      <w:r w:rsidR="005D7D48">
        <w:t>лицу</w:t>
      </w:r>
      <w:r w:rsidR="005D7D48" w:rsidRPr="0062527D">
        <w:t xml:space="preserve">, </w:t>
      </w:r>
      <w:r w:rsidR="005D7D48">
        <w:t>совершившему в другой стране</w:t>
      </w:r>
      <w:r w:rsidR="005D7D48" w:rsidRPr="0062527D">
        <w:t xml:space="preserve"> </w:t>
      </w:r>
      <w:r w:rsidR="005D7D48">
        <w:t>уголовное</w:t>
      </w:r>
      <w:r w:rsidR="005D7D48" w:rsidRPr="0062527D">
        <w:t xml:space="preserve"> </w:t>
      </w:r>
      <w:r w:rsidR="005D7D48">
        <w:t>преступление</w:t>
      </w:r>
      <w:r w:rsidR="005D7D48" w:rsidRPr="0062527D">
        <w:t xml:space="preserve">, </w:t>
      </w:r>
      <w:r w:rsidR="005D7D48">
        <w:t>наказуемое -</w:t>
      </w:r>
      <w:r w:rsidR="005D7D48" w:rsidRPr="0062527D">
        <w:t xml:space="preserve"> </w:t>
      </w:r>
      <w:r w:rsidR="005D7D48">
        <w:t>в</w:t>
      </w:r>
      <w:r w:rsidR="005D7D48" w:rsidRPr="0062527D">
        <w:t xml:space="preserve"> </w:t>
      </w:r>
      <w:r w:rsidR="005D7D48">
        <w:t>соответствии</w:t>
      </w:r>
      <w:r w:rsidR="005D7D48" w:rsidRPr="0062527D">
        <w:t xml:space="preserve"> </w:t>
      </w:r>
      <w:r w:rsidR="005D7D48">
        <w:t>с</w:t>
      </w:r>
      <w:r w:rsidR="005D7D48" w:rsidRPr="0062527D">
        <w:t xml:space="preserve"> </w:t>
      </w:r>
      <w:r w:rsidR="005D7D48">
        <w:t>международным</w:t>
      </w:r>
      <w:r w:rsidR="005D7D48" w:rsidRPr="0062527D">
        <w:t xml:space="preserve"> </w:t>
      </w:r>
      <w:r w:rsidR="005D7D48">
        <w:t>соглашением -</w:t>
      </w:r>
      <w:r w:rsidR="005D7D48" w:rsidRPr="0062527D">
        <w:t xml:space="preserve"> </w:t>
      </w:r>
      <w:r w:rsidR="005D7D48">
        <w:t>во всех</w:t>
      </w:r>
      <w:r w:rsidR="005D7D48" w:rsidRPr="0062527D">
        <w:t xml:space="preserve"> </w:t>
      </w:r>
      <w:r w:rsidR="005D7D48">
        <w:t>подписавших его государствах</w:t>
      </w:r>
      <w:r w:rsidR="005D7D48" w:rsidRPr="0062527D">
        <w:t xml:space="preserve">, </w:t>
      </w:r>
      <w:r w:rsidR="005D7D48">
        <w:t>независимо</w:t>
      </w:r>
      <w:r w:rsidR="005D7D48" w:rsidRPr="0062527D">
        <w:t xml:space="preserve"> </w:t>
      </w:r>
      <w:r w:rsidR="005D7D48">
        <w:t>от</w:t>
      </w:r>
      <w:r w:rsidR="005D7D48" w:rsidRPr="0062527D">
        <w:t xml:space="preserve"> </w:t>
      </w:r>
      <w:r w:rsidR="005D7D48">
        <w:t xml:space="preserve">места совершения </w:t>
      </w:r>
      <w:r w:rsidR="008E0E00">
        <w:t xml:space="preserve">такого </w:t>
      </w:r>
      <w:r w:rsidR="005D7D48">
        <w:t>преступления</w:t>
      </w:r>
      <w:r w:rsidR="005D7D48" w:rsidRPr="0062527D">
        <w:t>;</w:t>
      </w:r>
    </w:p>
    <w:p w:rsidR="005D7D48" w:rsidRDefault="005D7D48" w:rsidP="005D7D48"/>
    <w:p w:rsidR="005D7D48" w:rsidRDefault="003A0071" w:rsidP="005D7D48">
      <w:r w:rsidRPr="008E0E00">
        <w:tab/>
      </w:r>
      <w:r w:rsidR="005D7D48" w:rsidRPr="001F46DA">
        <w:rPr>
          <w:lang w:val="en-US"/>
        </w:rPr>
        <w:t>d</w:t>
      </w:r>
      <w:r w:rsidR="005D7D48" w:rsidRPr="00CC4C51">
        <w:t>)</w:t>
      </w:r>
      <w:r w:rsidRPr="003A0071">
        <w:tab/>
      </w:r>
      <w:r w:rsidR="005D7D48">
        <w:t xml:space="preserve">назначение заместителя Уполномоченного по правам человека, занимающегося </w:t>
      </w:r>
      <w:r w:rsidR="008E0E00">
        <w:t>непосредственно</w:t>
      </w:r>
      <w:r w:rsidR="005D7D48">
        <w:t xml:space="preserve"> защитой прав детей, который обладает компетенцией для выявления случаев нарушения прав детей, </w:t>
      </w:r>
      <w:r w:rsidR="008E0E00">
        <w:t xml:space="preserve">включая </w:t>
      </w:r>
      <w:r w:rsidR="005D7D48">
        <w:t>положени</w:t>
      </w:r>
      <w:r w:rsidR="008E0E00">
        <w:t>я</w:t>
      </w:r>
      <w:r w:rsidR="005D7D48">
        <w:t xml:space="preserve"> Факультативного протокола, рассмотрения жалоб и направления запросов о представлении информации, в том числе в Министерство обороны.</w:t>
      </w:r>
    </w:p>
    <w:p w:rsidR="005D7D48" w:rsidRDefault="005D7D48" w:rsidP="005D7D48"/>
    <w:p w:rsidR="005D7D48" w:rsidRDefault="005D7D48" w:rsidP="005D7D48">
      <w:r w:rsidRPr="00E93E2A">
        <w:t>5.</w:t>
      </w:r>
      <w:r w:rsidRPr="00E93E2A">
        <w:tab/>
      </w:r>
      <w:r>
        <w:t>Кроме</w:t>
      </w:r>
      <w:r w:rsidRPr="00E93E2A">
        <w:t xml:space="preserve"> </w:t>
      </w:r>
      <w:r>
        <w:t>того</w:t>
      </w:r>
      <w:r w:rsidRPr="00E93E2A">
        <w:t xml:space="preserve">, </w:t>
      </w:r>
      <w:r>
        <w:t>Комитет с удовлетворением отмечает далее подписание или ратификацию государством-участником</w:t>
      </w:r>
      <w:r w:rsidRPr="00E93E2A">
        <w:t xml:space="preserve">: </w:t>
      </w:r>
    </w:p>
    <w:p w:rsidR="005D7D48" w:rsidRDefault="005D7D48" w:rsidP="005D7D48"/>
    <w:p w:rsidR="005D7D48" w:rsidRDefault="003A0071" w:rsidP="005D7D48">
      <w:r>
        <w:rPr>
          <w:lang w:val="en-US"/>
        </w:rPr>
        <w:tab/>
      </w:r>
      <w:r w:rsidR="005D7D48" w:rsidRPr="003B691E">
        <w:rPr>
          <w:lang w:val="en-US"/>
        </w:rPr>
        <w:t>a</w:t>
      </w:r>
      <w:r w:rsidR="005D7D48" w:rsidRPr="00701BC0">
        <w:t>)</w:t>
      </w:r>
      <w:r w:rsidRPr="003A0071">
        <w:tab/>
      </w:r>
      <w:r w:rsidR="005D7D48">
        <w:t xml:space="preserve">Факультативного протокола к Конвенции о правах ребенка, касающегося торговли детьми, детской проституции и детской порнографии, в 2004 году; </w:t>
      </w:r>
    </w:p>
    <w:p w:rsidR="005D7D48" w:rsidRDefault="005D7D48" w:rsidP="005D7D48"/>
    <w:p w:rsidR="005D7D48" w:rsidRDefault="003A0071" w:rsidP="005D7D48">
      <w:r>
        <w:rPr>
          <w:lang w:val="en-US"/>
        </w:rPr>
        <w:tab/>
      </w:r>
      <w:r w:rsidR="005D7D48">
        <w:t>b)</w:t>
      </w:r>
      <w:r w:rsidRPr="003A0071">
        <w:tab/>
      </w:r>
      <w:r w:rsidR="005D7D48">
        <w:t xml:space="preserve">Конвенции Организации Объединенных Наций против транснациональной организованной преступности и Протокола </w:t>
      </w:r>
      <w:r w:rsidR="008E0E00">
        <w:t xml:space="preserve">к ней </w:t>
      </w:r>
      <w:r w:rsidR="005D7D48">
        <w:t xml:space="preserve">о предупреждении и пресечении торговли людьми, особенно женщинами и детьми, </w:t>
      </w:r>
      <w:r w:rsidR="005D7D48" w:rsidRPr="00701BC0">
        <w:rPr>
          <w:bCs/>
        </w:rPr>
        <w:t>и наказании за нее</w:t>
      </w:r>
      <w:r w:rsidR="005D7D48">
        <w:rPr>
          <w:bCs/>
        </w:rPr>
        <w:t>,</w:t>
      </w:r>
      <w:r w:rsidR="005D7D48" w:rsidRPr="00701BC0">
        <w:t xml:space="preserve"> </w:t>
      </w:r>
      <w:r w:rsidR="005D7D48">
        <w:t>в 2004 году;</w:t>
      </w:r>
    </w:p>
    <w:p w:rsidR="005D7D48" w:rsidRDefault="005D7D48" w:rsidP="005D7D48"/>
    <w:p w:rsidR="005D7D48" w:rsidRDefault="003A0071" w:rsidP="005D7D48">
      <w:r w:rsidRPr="008E0E00">
        <w:tab/>
      </w:r>
      <w:r w:rsidR="005D7D48">
        <w:t>c)</w:t>
      </w:r>
      <w:r w:rsidRPr="003A0071">
        <w:tab/>
      </w:r>
      <w:r w:rsidR="005D7D48">
        <w:t xml:space="preserve">Конвенции № 182 Международной организации труда (МОТ) (1999 года) о запрещении и немедленных мерах по искоренению наихудших форм детского труда, в 2001 году; </w:t>
      </w:r>
    </w:p>
    <w:p w:rsidR="005D7D48" w:rsidRDefault="005D7D48" w:rsidP="005D7D48"/>
    <w:p w:rsidR="005D7D48" w:rsidRDefault="003A0071" w:rsidP="005D7D48">
      <w:r>
        <w:rPr>
          <w:lang w:val="en-US"/>
        </w:rPr>
        <w:tab/>
      </w:r>
      <w:r w:rsidR="005D7D48" w:rsidRPr="001F46DA">
        <w:rPr>
          <w:lang w:val="en-US"/>
        </w:rPr>
        <w:t>d</w:t>
      </w:r>
      <w:r w:rsidR="005D7D48" w:rsidRPr="007043B1">
        <w:t>)</w:t>
      </w:r>
      <w:r w:rsidRPr="003A0071">
        <w:tab/>
      </w:r>
      <w:r w:rsidR="005D7D48">
        <w:t xml:space="preserve">Римского Статута Международного уголовного суда, в 2001 году. </w:t>
      </w:r>
    </w:p>
    <w:p w:rsidR="005D7D48" w:rsidRDefault="005D7D48" w:rsidP="005D7D48"/>
    <w:p w:rsidR="005D7D48" w:rsidRPr="00A84305" w:rsidRDefault="005D7D48" w:rsidP="00A84305">
      <w:pPr>
        <w:jc w:val="center"/>
        <w:rPr>
          <w:b/>
        </w:rPr>
      </w:pPr>
      <w:r w:rsidRPr="00A84305">
        <w:rPr>
          <w:b/>
        </w:rPr>
        <w:t xml:space="preserve">I. </w:t>
      </w:r>
      <w:r w:rsidR="00A84305" w:rsidRPr="00A84305">
        <w:rPr>
          <w:b/>
          <w:lang w:val="en-US"/>
        </w:rPr>
        <w:tab/>
      </w:r>
      <w:r w:rsidRPr="00A84305">
        <w:rPr>
          <w:b/>
        </w:rPr>
        <w:t>Общие меры по осуществлению</w:t>
      </w:r>
    </w:p>
    <w:p w:rsidR="005D7D48" w:rsidRDefault="005D7D48" w:rsidP="005D7D48"/>
    <w:p w:rsidR="005D7D48" w:rsidRPr="00A84305" w:rsidRDefault="005D7D48" w:rsidP="005D7D48">
      <w:pPr>
        <w:rPr>
          <w:b/>
        </w:rPr>
      </w:pPr>
      <w:r w:rsidRPr="00A84305">
        <w:rPr>
          <w:b/>
        </w:rPr>
        <w:t>Распространение информации и профессиональная подготовка</w:t>
      </w:r>
    </w:p>
    <w:p w:rsidR="005D7D48" w:rsidRDefault="005D7D48" w:rsidP="005D7D48"/>
    <w:p w:rsidR="005D7D48" w:rsidRDefault="005D7D48" w:rsidP="005D7D48">
      <w:r w:rsidRPr="004F51AA">
        <w:t>6.</w:t>
      </w:r>
      <w:r>
        <w:tab/>
        <w:t>Комитет с удовлетворением отмечает предоставленную в ходе диалога с государством-участником</w:t>
      </w:r>
      <w:r w:rsidR="001101DA">
        <w:t xml:space="preserve"> информацию</w:t>
      </w:r>
      <w:r>
        <w:t xml:space="preserve"> о том, что военнослужащие, включая участников миротворческих и других миссий за рубежом, проходят подготовку по вопросам прав человека, международного гуманитарного права и прав ребенка, в том числе в отношении Факультативного протокола, касающегося участия детей в вооруженных конфликтах.  Вместе с тем Комитет выражает обеспокоенность по поводу того, что Факультативный протокол не очень хорошо известен специалистам, государственным должностным лицам и общественности в целом и что специалисты, работающие с детьми, могут не получать достаточную подготовку по положениям Протокола. </w:t>
      </w:r>
    </w:p>
    <w:p w:rsidR="005D7D48" w:rsidRDefault="005D7D48" w:rsidP="005D7D48"/>
    <w:p w:rsidR="005D7D48" w:rsidRDefault="005D7D48" w:rsidP="005D7D48">
      <w:pPr>
        <w:rPr>
          <w:b/>
        </w:rPr>
      </w:pPr>
      <w:r>
        <w:t>7.</w:t>
      </w:r>
      <w:r>
        <w:tab/>
      </w:r>
      <w:r>
        <w:rPr>
          <w:b/>
        </w:rPr>
        <w:t xml:space="preserve">Комитет рекомендует государству-участнику обеспечить широкое распространение принципов и положений Факультативного протокола среди специалистов, государственных должностных лиц и широких слоев населения.  Комитет также рекомендует государству-участнику разработать программы систематической информационной работы и подготовки по положениям Факультативного протокола для всех соответствующих профессиональных групп, работающих с детьми, особенно для преподавателей, медицинских работников, социальных работников, сотрудников полиции, адвокатов, прокуроров и судей. </w:t>
      </w:r>
    </w:p>
    <w:p w:rsidR="005D7D48" w:rsidRDefault="005D7D48" w:rsidP="005D7D48"/>
    <w:p w:rsidR="005D7D48" w:rsidRPr="00A84305" w:rsidRDefault="005D7D48" w:rsidP="00A84305">
      <w:pPr>
        <w:jc w:val="center"/>
        <w:rPr>
          <w:b/>
        </w:rPr>
      </w:pPr>
      <w:r w:rsidRPr="00A84305">
        <w:rPr>
          <w:b/>
        </w:rPr>
        <w:t>II.</w:t>
      </w:r>
      <w:r w:rsidRPr="00A84305">
        <w:rPr>
          <w:b/>
        </w:rPr>
        <w:tab/>
        <w:t>Предупреждение</w:t>
      </w:r>
    </w:p>
    <w:p w:rsidR="005D7D48" w:rsidRDefault="005D7D48" w:rsidP="005D7D48"/>
    <w:p w:rsidR="005D7D48" w:rsidRDefault="00714870" w:rsidP="005D7D48">
      <w:r w:rsidRPr="00714870">
        <w:t>8</w:t>
      </w:r>
      <w:r w:rsidR="005D7D48">
        <w:t>.</w:t>
      </w:r>
      <w:r w:rsidR="005D7D48">
        <w:tab/>
        <w:t>Комитет приветствует представленную делегацией государства-участника</w:t>
      </w:r>
      <w:r w:rsidR="001101DA">
        <w:t xml:space="preserve"> информацию</w:t>
      </w:r>
      <w:r w:rsidR="005D7D48">
        <w:t xml:space="preserve"> о том, что права человека и воспитание в духе мира включены в учебные программы начальных и средних школ. </w:t>
      </w:r>
      <w:r w:rsidR="005D7D48" w:rsidRPr="00672C19">
        <w:t xml:space="preserve"> </w:t>
      </w:r>
      <w:r w:rsidR="005D7D48">
        <w:t xml:space="preserve">Вместе с тем Комитет сожалеет, что Факультативный протокол все еще в недостаточной степени освещается в </w:t>
      </w:r>
      <w:r w:rsidR="001101DA">
        <w:t>п</w:t>
      </w:r>
      <w:r w:rsidR="005D7D48">
        <w:t>р</w:t>
      </w:r>
      <w:r w:rsidR="001101DA">
        <w:t>ограммах</w:t>
      </w:r>
      <w:r w:rsidR="005D7D48">
        <w:t xml:space="preserve"> обучения</w:t>
      </w:r>
      <w:r w:rsidR="001101DA">
        <w:t xml:space="preserve"> детей</w:t>
      </w:r>
      <w:r w:rsidR="005D7D48">
        <w:t>.</w:t>
      </w:r>
    </w:p>
    <w:p w:rsidR="005D7D48" w:rsidRDefault="005D7D48" w:rsidP="00714870">
      <w:pPr>
        <w:spacing w:line="240" w:lineRule="auto"/>
      </w:pPr>
    </w:p>
    <w:p w:rsidR="005D7D48" w:rsidRDefault="005D7D48" w:rsidP="005D7D48">
      <w:pPr>
        <w:rPr>
          <w:b/>
        </w:rPr>
      </w:pPr>
      <w:r w:rsidRPr="00714870">
        <w:t>9.</w:t>
      </w:r>
      <w:r w:rsidRPr="001243FE">
        <w:rPr>
          <w:b/>
        </w:rPr>
        <w:tab/>
        <w:t>Комитет рекомендует государству-участнику обеспечить уделение достаточного внимания Факультативному протоколу в контексте воспитания в духе прав человека и мира на всех уровнях системы образования.</w:t>
      </w:r>
    </w:p>
    <w:p w:rsidR="005D7D48" w:rsidRDefault="005D7D48" w:rsidP="005D7D48"/>
    <w:p w:rsidR="005D7D48" w:rsidRPr="00A84305" w:rsidRDefault="00B40E3B" w:rsidP="001101DA">
      <w:pPr>
        <w:keepNext/>
        <w:jc w:val="center"/>
        <w:rPr>
          <w:b/>
        </w:rPr>
      </w:pPr>
      <w:r>
        <w:rPr>
          <w:b/>
        </w:rPr>
        <w:br w:type="page"/>
      </w:r>
      <w:r w:rsidR="005D7D48" w:rsidRPr="00A84305">
        <w:rPr>
          <w:b/>
        </w:rPr>
        <w:t>III.</w:t>
      </w:r>
      <w:r w:rsidR="005D7D48" w:rsidRPr="00A84305">
        <w:rPr>
          <w:b/>
        </w:rPr>
        <w:tab/>
        <w:t>Запрещение и связанные с этим вопросы</w:t>
      </w:r>
    </w:p>
    <w:p w:rsidR="005D7D48" w:rsidRPr="00A84305" w:rsidRDefault="005D7D48" w:rsidP="001101DA">
      <w:pPr>
        <w:keepNext/>
        <w:rPr>
          <w:b/>
        </w:rPr>
      </w:pPr>
    </w:p>
    <w:p w:rsidR="005D7D48" w:rsidRPr="00A84305" w:rsidRDefault="005D7D48" w:rsidP="001101DA">
      <w:pPr>
        <w:keepNext/>
        <w:rPr>
          <w:b/>
        </w:rPr>
      </w:pPr>
      <w:r w:rsidRPr="00A84305">
        <w:rPr>
          <w:b/>
        </w:rPr>
        <w:t xml:space="preserve">Уголовное законодательство и </w:t>
      </w:r>
      <w:r w:rsidR="001101DA">
        <w:rPr>
          <w:b/>
        </w:rPr>
        <w:t xml:space="preserve">действующие </w:t>
      </w:r>
      <w:r w:rsidRPr="00A84305">
        <w:rPr>
          <w:b/>
        </w:rPr>
        <w:t>нормативные акты</w:t>
      </w:r>
    </w:p>
    <w:p w:rsidR="005D7D48" w:rsidRDefault="005D7D48" w:rsidP="005D7D48"/>
    <w:p w:rsidR="005D7D48" w:rsidRDefault="005D7D48" w:rsidP="005D7D48">
      <w:r w:rsidRPr="001243FE">
        <w:t>10.</w:t>
      </w:r>
      <w:r>
        <w:tab/>
        <w:t>Комитет приветствует тот факт, что законодательство не предусматривает</w:t>
      </w:r>
      <w:r w:rsidR="001101DA">
        <w:t xml:space="preserve"> какой-либо</w:t>
      </w:r>
      <w:r>
        <w:t xml:space="preserve"> возможност</w:t>
      </w:r>
      <w:r w:rsidR="001101DA">
        <w:t>и</w:t>
      </w:r>
      <w:r>
        <w:t xml:space="preserve"> вербовки в</w:t>
      </w:r>
      <w:r w:rsidRPr="00640CC3">
        <w:t xml:space="preserve"> </w:t>
      </w:r>
      <w:r>
        <w:t>вооруженные</w:t>
      </w:r>
      <w:r w:rsidRPr="00640CC3">
        <w:t xml:space="preserve"> </w:t>
      </w:r>
      <w:r>
        <w:t>силы</w:t>
      </w:r>
      <w:r w:rsidRPr="00640CC3">
        <w:t xml:space="preserve"> </w:t>
      </w:r>
      <w:r>
        <w:t>Словении лиц, не достигших</w:t>
      </w:r>
      <w:r w:rsidRPr="00640CC3">
        <w:t xml:space="preserve"> 18</w:t>
      </w:r>
      <w:r>
        <w:t xml:space="preserve"> лет. </w:t>
      </w:r>
      <w:r w:rsidRPr="00383546">
        <w:t xml:space="preserve"> </w:t>
      </w:r>
      <w:r>
        <w:t>Он также приветствует тот факт, что вербовк</w:t>
      </w:r>
      <w:r w:rsidR="009E379D">
        <w:t>а</w:t>
      </w:r>
      <w:r>
        <w:t xml:space="preserve"> или использование детей в возрасте до 15 лет в вооруженных конфликтах наказываются лишением свободы на срок не менее 15 лет и что вербовка детей в возрасте от 16 до 17 </w:t>
      </w:r>
      <w:r w:rsidR="009E379D">
        <w:t xml:space="preserve">лет </w:t>
      </w:r>
      <w:r>
        <w:t xml:space="preserve">наказывается лишением свободы на срок не менее 10 лет, если дети принимают непосредственное участие в боевых действиях.  Комитет отмечает, что законодательство государства-участника не предусматривает обязательного определения непосредственного участия в </w:t>
      </w:r>
      <w:r w:rsidR="009E379D">
        <w:t>боевых</w:t>
      </w:r>
      <w:r>
        <w:t xml:space="preserve"> действиях и что оно не признает уголовную ответственность юридических лиц за нарушения прав детей в рамках Факультативного протокола. </w:t>
      </w:r>
      <w:r w:rsidRPr="001A5543">
        <w:t xml:space="preserve"> </w:t>
      </w:r>
      <w:r>
        <w:t xml:space="preserve">Комитет обеспокоен тем, что одна только вербовка детей в возрасте от 16 до 17 лет не рассматривается законом как отдельное преступление, </w:t>
      </w:r>
      <w:r w:rsidR="009E379D">
        <w:t xml:space="preserve">независимо от того, происходит ли это </w:t>
      </w:r>
      <w:r>
        <w:t>в мирное или военное время.</w:t>
      </w:r>
    </w:p>
    <w:p w:rsidR="005D7D48" w:rsidRPr="009E379D" w:rsidRDefault="005D7D48" w:rsidP="005D7D48"/>
    <w:p w:rsidR="00714870" w:rsidRPr="00E130AF" w:rsidRDefault="00714870" w:rsidP="005D7D48">
      <w:r w:rsidRPr="00E130AF">
        <w:t>11.</w:t>
      </w:r>
      <w:r w:rsidRPr="00E130AF">
        <w:tab/>
      </w:r>
      <w:r w:rsidR="00E130AF">
        <w:rPr>
          <w:b/>
        </w:rPr>
        <w:t>С тем чтобы укрепить меры, направленные на предупреждение вербовки детей и их использования в боевых действиях, Комитет рекомендует государству-участнику рассмотреть вопрос об установлении уголовной ответственности за одну только вербовку детей в возрасте от 16 до 17 лет и их использование в</w:t>
      </w:r>
      <w:r w:rsidR="00E130AF" w:rsidRPr="007A0E85">
        <w:t xml:space="preserve"> </w:t>
      </w:r>
      <w:r w:rsidR="00E130AF" w:rsidRPr="00DF5738">
        <w:rPr>
          <w:b/>
        </w:rPr>
        <w:t>бо</w:t>
      </w:r>
      <w:r w:rsidR="00E130AF">
        <w:rPr>
          <w:b/>
        </w:rPr>
        <w:t xml:space="preserve">евых действиях в качестве отдельных видов преступлений и считать вербовку как таковую уголовным преступлением по закону, будь то </w:t>
      </w:r>
      <w:r w:rsidR="00E130AF" w:rsidRPr="00DF5738">
        <w:rPr>
          <w:b/>
        </w:rPr>
        <w:t>в мирное или военное время</w:t>
      </w:r>
      <w:r w:rsidR="00E130AF">
        <w:rPr>
          <w:b/>
        </w:rPr>
        <w:t>.  Комитет рекомендует</w:t>
      </w:r>
      <w:r w:rsidR="00E130AF" w:rsidRPr="00C96149">
        <w:rPr>
          <w:b/>
        </w:rPr>
        <w:t xml:space="preserve"> </w:t>
      </w:r>
      <w:r w:rsidR="00E130AF">
        <w:rPr>
          <w:b/>
        </w:rPr>
        <w:t>далее государству-участнику изучить возможность пересмотра своего внутреннего законодательства с целью принять обязательное для применения определение "непосредственного" участия в боевых действиях и предусмотреть уголовную ответственность за действия и виды деятельности, перечисленные в Факультативном протоколе, также и для юридических лиц.</w:t>
      </w:r>
    </w:p>
    <w:p w:rsidR="00714870" w:rsidRPr="00E130AF" w:rsidRDefault="00714870" w:rsidP="005D7D48"/>
    <w:p w:rsidR="005D7D48" w:rsidRPr="00A84305" w:rsidRDefault="005D7D48" w:rsidP="00A84305">
      <w:pPr>
        <w:jc w:val="center"/>
        <w:rPr>
          <w:b/>
        </w:rPr>
      </w:pPr>
      <w:r w:rsidRPr="00A84305">
        <w:rPr>
          <w:b/>
        </w:rPr>
        <w:t xml:space="preserve">IV. </w:t>
      </w:r>
      <w:r w:rsidR="00A84305">
        <w:rPr>
          <w:b/>
          <w:lang w:val="en-US"/>
        </w:rPr>
        <w:tab/>
      </w:r>
      <w:r w:rsidR="009E379D">
        <w:rPr>
          <w:b/>
        </w:rPr>
        <w:t>Защита</w:t>
      </w:r>
      <w:r w:rsidRPr="00A84305">
        <w:rPr>
          <w:b/>
        </w:rPr>
        <w:t>, восстановление и реинтеграция</w:t>
      </w:r>
    </w:p>
    <w:p w:rsidR="005D7D48" w:rsidRPr="00A84305" w:rsidRDefault="005D7D48" w:rsidP="005D7D48">
      <w:pPr>
        <w:rPr>
          <w:b/>
        </w:rPr>
      </w:pPr>
    </w:p>
    <w:p w:rsidR="005D7D48" w:rsidRPr="00A84305" w:rsidRDefault="005D7D48" w:rsidP="005D7D48">
      <w:pPr>
        <w:rPr>
          <w:b/>
        </w:rPr>
      </w:pPr>
      <w:r w:rsidRPr="00A84305">
        <w:rPr>
          <w:b/>
        </w:rPr>
        <w:t xml:space="preserve">Меры, принятые для защиты прав детей-жертв </w:t>
      </w:r>
    </w:p>
    <w:p w:rsidR="005D7D48" w:rsidRDefault="005D7D48" w:rsidP="005D7D48"/>
    <w:p w:rsidR="005D7D48" w:rsidRDefault="005D7D48" w:rsidP="005D7D48">
      <w:r w:rsidRPr="00506841">
        <w:t>12.</w:t>
      </w:r>
      <w:r>
        <w:tab/>
        <w:t xml:space="preserve">Комитет отмечает меры государства-участника по обеспечению защиты, реабилитации и предоставлению других видов помощи для детей, пострадавших от вооруженных конфликтов в странах их происхождения. </w:t>
      </w:r>
      <w:r w:rsidRPr="0044560E">
        <w:t xml:space="preserve"> </w:t>
      </w:r>
      <w:r>
        <w:t>Он также принимает к сведению информацию о том, что</w:t>
      </w:r>
      <w:r w:rsidRPr="00EB53E2">
        <w:t xml:space="preserve"> </w:t>
      </w:r>
      <w:r>
        <w:t>в период 2002-2008 годов среди детей, ищущих защит</w:t>
      </w:r>
      <w:r w:rsidR="009E379D">
        <w:t>у</w:t>
      </w:r>
      <w:r>
        <w:t xml:space="preserve">, не были обнаружены лица, завербованные в вооруженные силы или группы или привлекавшиеся к </w:t>
      </w:r>
      <w:r w:rsidR="009E379D">
        <w:t>боевым</w:t>
      </w:r>
      <w:r>
        <w:t xml:space="preserve"> действиям.  Вместе с тем Комитет выражает обеспокоенность в связи с утверждениями, что дети, ищущие защит</w:t>
      </w:r>
      <w:r w:rsidR="009E379D">
        <w:t>у</w:t>
      </w:r>
      <w:r>
        <w:t xml:space="preserve"> на границах, могут получать отказ еще до того, как их дела будут должным образом рассмотрены.</w:t>
      </w:r>
    </w:p>
    <w:p w:rsidR="005D7D48" w:rsidRDefault="005D7D48" w:rsidP="005D7D48"/>
    <w:p w:rsidR="005D7D48" w:rsidRDefault="005D7D48" w:rsidP="005D7D48">
      <w:pPr>
        <w:rPr>
          <w:b/>
        </w:rPr>
      </w:pPr>
      <w:r w:rsidRPr="00714870">
        <w:t>13.</w:t>
      </w:r>
      <w:r w:rsidRPr="005D7D48">
        <w:rPr>
          <w:b/>
        </w:rPr>
        <w:t xml:space="preserve"> </w:t>
      </w:r>
      <w:r w:rsidR="00A84305">
        <w:rPr>
          <w:b/>
          <w:lang w:val="en-US"/>
        </w:rPr>
        <w:tab/>
      </w:r>
      <w:r w:rsidRPr="00266060">
        <w:rPr>
          <w:b/>
        </w:rPr>
        <w:t>Комитет</w:t>
      </w:r>
      <w:r w:rsidRPr="005D7D48">
        <w:rPr>
          <w:b/>
        </w:rPr>
        <w:t xml:space="preserve"> </w:t>
      </w:r>
      <w:r w:rsidRPr="00266060">
        <w:rPr>
          <w:b/>
        </w:rPr>
        <w:t>рекомендует</w:t>
      </w:r>
      <w:r w:rsidRPr="005D7D48">
        <w:rPr>
          <w:b/>
        </w:rPr>
        <w:t xml:space="preserve"> </w:t>
      </w:r>
      <w:r w:rsidRPr="00266060">
        <w:rPr>
          <w:b/>
        </w:rPr>
        <w:t>государству</w:t>
      </w:r>
      <w:r w:rsidRPr="005D7D48">
        <w:rPr>
          <w:b/>
        </w:rPr>
        <w:t>-</w:t>
      </w:r>
      <w:r w:rsidRPr="00266060">
        <w:rPr>
          <w:b/>
        </w:rPr>
        <w:t>участнику</w:t>
      </w:r>
      <w:r w:rsidRPr="005D7D48">
        <w:rPr>
          <w:b/>
        </w:rPr>
        <w:t xml:space="preserve">: </w:t>
      </w:r>
    </w:p>
    <w:p w:rsidR="005D7D48" w:rsidRDefault="005D7D48" w:rsidP="005D7D48">
      <w:pPr>
        <w:rPr>
          <w:b/>
        </w:rPr>
      </w:pPr>
    </w:p>
    <w:p w:rsidR="005D7D48" w:rsidRDefault="00A84305" w:rsidP="005D7D48">
      <w:pPr>
        <w:rPr>
          <w:b/>
        </w:rPr>
      </w:pPr>
      <w:r>
        <w:rPr>
          <w:b/>
          <w:lang w:val="en-US"/>
        </w:rPr>
        <w:tab/>
      </w:r>
      <w:r w:rsidR="005D7D48" w:rsidRPr="00266060">
        <w:rPr>
          <w:b/>
        </w:rPr>
        <w:t>а)</w:t>
      </w:r>
      <w:r w:rsidRPr="00A84305">
        <w:rPr>
          <w:b/>
        </w:rPr>
        <w:tab/>
      </w:r>
      <w:r w:rsidR="005D7D48" w:rsidRPr="00266060">
        <w:rPr>
          <w:b/>
        </w:rPr>
        <w:t>обеспечить, чтобы дети, ищущие защит</w:t>
      </w:r>
      <w:r w:rsidR="009E379D">
        <w:rPr>
          <w:b/>
        </w:rPr>
        <w:t>у</w:t>
      </w:r>
      <w:r w:rsidR="005D7D48" w:rsidRPr="00266060">
        <w:rPr>
          <w:b/>
        </w:rPr>
        <w:t xml:space="preserve"> на границах, имели возможность представить свою просьбу;</w:t>
      </w:r>
    </w:p>
    <w:p w:rsidR="005D7D48" w:rsidRDefault="005D7D48" w:rsidP="005D7D48">
      <w:pPr>
        <w:rPr>
          <w:b/>
        </w:rPr>
      </w:pPr>
    </w:p>
    <w:p w:rsidR="005D7D48" w:rsidRDefault="00A84305" w:rsidP="005D7D48">
      <w:pPr>
        <w:rPr>
          <w:b/>
        </w:rPr>
      </w:pPr>
      <w:r w:rsidRPr="009E379D">
        <w:rPr>
          <w:b/>
        </w:rPr>
        <w:tab/>
      </w:r>
      <w:r w:rsidR="005D7D48" w:rsidRPr="00266060">
        <w:rPr>
          <w:b/>
          <w:lang w:val="en-US"/>
        </w:rPr>
        <w:t>b</w:t>
      </w:r>
      <w:r w:rsidR="005D7D48" w:rsidRPr="00266060">
        <w:rPr>
          <w:b/>
        </w:rPr>
        <w:t>)</w:t>
      </w:r>
      <w:r w:rsidRPr="00A84305">
        <w:rPr>
          <w:b/>
        </w:rPr>
        <w:tab/>
      </w:r>
      <w:r w:rsidR="005D7D48" w:rsidRPr="00266060">
        <w:rPr>
          <w:b/>
        </w:rPr>
        <w:t>выявлять на самой ранней стадии среди детей, въезжающих в Словению и обращающихся с просьбой о защите, тех</w:t>
      </w:r>
      <w:r w:rsidR="009E379D">
        <w:rPr>
          <w:b/>
        </w:rPr>
        <w:t xml:space="preserve"> лиц,</w:t>
      </w:r>
      <w:r w:rsidR="005D7D48" w:rsidRPr="00266060">
        <w:rPr>
          <w:b/>
        </w:rPr>
        <w:t xml:space="preserve"> которые могли быть завербованы или использованы в</w:t>
      </w:r>
      <w:r w:rsidR="009E379D">
        <w:rPr>
          <w:b/>
        </w:rPr>
        <w:t xml:space="preserve"> боевых</w:t>
      </w:r>
      <w:r w:rsidR="005D7D48" w:rsidRPr="00266060">
        <w:rPr>
          <w:b/>
        </w:rPr>
        <w:t xml:space="preserve"> действиях за рубежом; </w:t>
      </w:r>
    </w:p>
    <w:p w:rsidR="005D7D48" w:rsidRDefault="005D7D48" w:rsidP="005D7D48">
      <w:pPr>
        <w:rPr>
          <w:b/>
        </w:rPr>
      </w:pPr>
    </w:p>
    <w:p w:rsidR="005D7D48" w:rsidRDefault="00A84305" w:rsidP="005D7D48">
      <w:pPr>
        <w:rPr>
          <w:b/>
        </w:rPr>
      </w:pPr>
      <w:r w:rsidRPr="009E379D">
        <w:rPr>
          <w:b/>
        </w:rPr>
        <w:tab/>
      </w:r>
      <w:r w:rsidR="005D7D48" w:rsidRPr="00266060">
        <w:rPr>
          <w:b/>
          <w:lang w:val="en-US"/>
        </w:rPr>
        <w:t>c</w:t>
      </w:r>
      <w:r w:rsidR="005D7D48" w:rsidRPr="00266060">
        <w:rPr>
          <w:b/>
        </w:rPr>
        <w:t>)</w:t>
      </w:r>
      <w:r w:rsidRPr="00A84305">
        <w:rPr>
          <w:b/>
        </w:rPr>
        <w:tab/>
      </w:r>
      <w:r w:rsidR="005D7D48" w:rsidRPr="00266060">
        <w:rPr>
          <w:b/>
        </w:rPr>
        <w:t>предоставлять детям, которые имеют право на помощ</w:t>
      </w:r>
      <w:r w:rsidR="009E379D">
        <w:rPr>
          <w:b/>
        </w:rPr>
        <w:t>ь</w:t>
      </w:r>
      <w:r w:rsidR="005D7D48" w:rsidRPr="00266060">
        <w:rPr>
          <w:b/>
        </w:rPr>
        <w:t xml:space="preserve">, реабилитацию и социальную реинтеграцию, целенаправленную помощь, учитывающую их культурные и возрастные особенности, в целях их физического и психологического восстановления и социальной реинтеграции; </w:t>
      </w:r>
    </w:p>
    <w:p w:rsidR="005D7D48" w:rsidRDefault="005D7D48" w:rsidP="005D7D48">
      <w:pPr>
        <w:rPr>
          <w:b/>
        </w:rPr>
      </w:pPr>
    </w:p>
    <w:p w:rsidR="005D7D48" w:rsidRDefault="00A84305" w:rsidP="005D7D48">
      <w:pPr>
        <w:rPr>
          <w:b/>
        </w:rPr>
      </w:pPr>
      <w:r w:rsidRPr="009E379D">
        <w:rPr>
          <w:b/>
        </w:rPr>
        <w:tab/>
      </w:r>
      <w:r w:rsidR="005D7D48" w:rsidRPr="00266060">
        <w:rPr>
          <w:b/>
          <w:lang w:val="en-US"/>
        </w:rPr>
        <w:t>d</w:t>
      </w:r>
      <w:r w:rsidR="005D7D48" w:rsidRPr="00266060">
        <w:rPr>
          <w:b/>
        </w:rPr>
        <w:t>)</w:t>
      </w:r>
      <w:r w:rsidRPr="00A84305">
        <w:rPr>
          <w:b/>
        </w:rPr>
        <w:tab/>
      </w:r>
      <w:r w:rsidR="005D7D48" w:rsidRPr="00266060">
        <w:rPr>
          <w:b/>
        </w:rPr>
        <w:t xml:space="preserve">принять во внимание Замечание общего порядка № 6 (2005) Комитета об обращении с несопровождаемыми и разлученными детьми за пределами страны их происхождения. </w:t>
      </w:r>
    </w:p>
    <w:p w:rsidR="005D7D48" w:rsidRDefault="005D7D48" w:rsidP="005D7D48"/>
    <w:p w:rsidR="005D7D48" w:rsidRPr="00A84305" w:rsidRDefault="005D7D48" w:rsidP="00A84305">
      <w:pPr>
        <w:jc w:val="center"/>
        <w:rPr>
          <w:b/>
        </w:rPr>
      </w:pPr>
      <w:r w:rsidRPr="00A84305">
        <w:rPr>
          <w:b/>
        </w:rPr>
        <w:t>V.</w:t>
      </w:r>
      <w:r w:rsidRPr="00A84305">
        <w:rPr>
          <w:b/>
        </w:rPr>
        <w:tab/>
        <w:t>Международная помощь и сотрудничество</w:t>
      </w:r>
    </w:p>
    <w:p w:rsidR="005D7D48" w:rsidRPr="00A84305" w:rsidRDefault="005D7D48" w:rsidP="00A84305">
      <w:pPr>
        <w:jc w:val="center"/>
        <w:rPr>
          <w:b/>
        </w:rPr>
      </w:pPr>
    </w:p>
    <w:p w:rsidR="005D7D48" w:rsidRPr="00A84305" w:rsidRDefault="005D7D48" w:rsidP="00A84305">
      <w:pPr>
        <w:rPr>
          <w:b/>
        </w:rPr>
      </w:pPr>
      <w:r w:rsidRPr="00A84305">
        <w:rPr>
          <w:b/>
        </w:rPr>
        <w:t>Международное сотрудничество</w:t>
      </w:r>
    </w:p>
    <w:p w:rsidR="005D7D48" w:rsidRDefault="005D7D48" w:rsidP="005D7D48"/>
    <w:p w:rsidR="005D7D48" w:rsidRDefault="005D7D48" w:rsidP="005D7D48">
      <w:r>
        <w:t>14.</w:t>
      </w:r>
      <w:r>
        <w:tab/>
        <w:t>Комитет с удовлетворением отмечает программы международного сотрудничества, принятые государством-участником, в частности его приверженность делу оказания помощи детям, пострадавшим от вооруженных конфликтов.  Комитет также с удовлетворением отмечает сообщение государства-участника о своем</w:t>
      </w:r>
      <w:r w:rsidRPr="00A45341">
        <w:t xml:space="preserve"> </w:t>
      </w:r>
      <w:r>
        <w:t>намерении постепенно увеличивать в процентном отношении долю валового внутреннего продукта (ВВП), выделяемую на международную помощь в целях развития.</w:t>
      </w:r>
    </w:p>
    <w:p w:rsidR="005D7D48" w:rsidRDefault="005D7D48" w:rsidP="005D7D48"/>
    <w:p w:rsidR="005D7D48" w:rsidRDefault="005D7D48" w:rsidP="005D7D48">
      <w:pPr>
        <w:rPr>
          <w:b/>
        </w:rPr>
      </w:pPr>
      <w:r w:rsidRPr="00CC3464">
        <w:t>15.</w:t>
      </w:r>
      <w:r w:rsidRPr="009D2716">
        <w:rPr>
          <w:b/>
        </w:rPr>
        <w:tab/>
        <w:t>Комитет призывает государство-участник предусмотреть в своих программах международной помощи и сотрудничества в целях развития осуществление деятельности, направленной на соблюдение и осуществление прав ребенка в рамках Факультативного протокола.</w:t>
      </w:r>
    </w:p>
    <w:p w:rsidR="005D7D48" w:rsidRDefault="005D7D48" w:rsidP="005D7D48"/>
    <w:p w:rsidR="005D7D48" w:rsidRPr="00A84305" w:rsidRDefault="00912600" w:rsidP="005D7D48">
      <w:pPr>
        <w:rPr>
          <w:b/>
        </w:rPr>
      </w:pPr>
      <w:r>
        <w:rPr>
          <w:b/>
        </w:rPr>
        <w:br w:type="page"/>
      </w:r>
      <w:r w:rsidR="005D7D48" w:rsidRPr="00A84305">
        <w:rPr>
          <w:b/>
        </w:rPr>
        <w:t xml:space="preserve">Экспорт оружия </w:t>
      </w:r>
    </w:p>
    <w:p w:rsidR="005D7D48" w:rsidRDefault="005D7D48" w:rsidP="005D7D48"/>
    <w:p w:rsidR="005D7D48" w:rsidRDefault="005D7D48" w:rsidP="005D7D48">
      <w:r w:rsidRPr="009D2716">
        <w:t>16.</w:t>
      </w:r>
      <w:r>
        <w:tab/>
        <w:t xml:space="preserve">Комитет с удовлетворением отмечает, что для каждой продажи, экспортной поставки или транзита оружия и военного имущества необходимо разрешение Министерства обороны.  Вместе с тем Комитет с озабоченностью отмечает, что национальное законодательство государства-участника не </w:t>
      </w:r>
      <w:r w:rsidR="00E20A02">
        <w:t xml:space="preserve">предусматривает </w:t>
      </w:r>
      <w:r>
        <w:t>конкретн</w:t>
      </w:r>
      <w:r w:rsidR="00E20A02">
        <w:t>ый</w:t>
      </w:r>
      <w:r>
        <w:t xml:space="preserve"> запрет на продажу оружия, включая стрелковое оружие и легкие вооружения, в страны, где дети могут быть завербованы или использованы в</w:t>
      </w:r>
      <w:r w:rsidR="00E20A02">
        <w:t xml:space="preserve"> боевых</w:t>
      </w:r>
      <w:r>
        <w:t xml:space="preserve"> действиях.</w:t>
      </w:r>
    </w:p>
    <w:p w:rsidR="005D7D48" w:rsidRDefault="005D7D48" w:rsidP="005D7D48"/>
    <w:p w:rsidR="005D7D48" w:rsidRPr="00CC3464" w:rsidRDefault="005D7D48" w:rsidP="005D7D48">
      <w:pPr>
        <w:rPr>
          <w:b/>
        </w:rPr>
      </w:pPr>
      <w:r w:rsidRPr="00CC3464">
        <w:t>17.</w:t>
      </w:r>
      <w:r>
        <w:rPr>
          <w:b/>
        </w:rPr>
        <w:tab/>
      </w:r>
      <w:r w:rsidRPr="00CC3464">
        <w:rPr>
          <w:b/>
        </w:rPr>
        <w:t>Комитет рекомендует государству-участнику принять меры по обеспечению того, чтобы лица, ответственные за осуществление контроля за продажей, экспортной поставкой или транзитом оружия, включая стрелковое оружие и легкие вооружения, и военного имущества, были ознакомлены с Факультативным протоколом и руководствовались его положениями в процессе принятия соответствующих решений.  Комитет далее рекомендует государству-участнику рассмотреть вопрос о введении особого запрета на продажу оружия, включая стрелковое оружие и легкие вооружения, в тех случаях, когда конечным пунктом назначения является страна, которая по имеющимся сведениям или предположительно осуществляет принудительную вербовку или использование детей в</w:t>
      </w:r>
      <w:r w:rsidR="0075462D">
        <w:rPr>
          <w:b/>
        </w:rPr>
        <w:t xml:space="preserve"> боевых</w:t>
      </w:r>
      <w:r w:rsidRPr="00CC3464">
        <w:rPr>
          <w:b/>
        </w:rPr>
        <w:t xml:space="preserve"> действиях.</w:t>
      </w:r>
    </w:p>
    <w:p w:rsidR="005D7D48" w:rsidRDefault="005D7D48" w:rsidP="005D7D48"/>
    <w:p w:rsidR="005D7D48" w:rsidRPr="00A84305" w:rsidRDefault="005D7D48" w:rsidP="00A84305">
      <w:pPr>
        <w:jc w:val="center"/>
        <w:rPr>
          <w:b/>
        </w:rPr>
      </w:pPr>
      <w:r w:rsidRPr="00A84305">
        <w:rPr>
          <w:b/>
        </w:rPr>
        <w:t>V</w:t>
      </w:r>
      <w:r w:rsidRPr="00A84305">
        <w:rPr>
          <w:b/>
          <w:lang w:val="en-US"/>
        </w:rPr>
        <w:t>I</w:t>
      </w:r>
      <w:r w:rsidRPr="00A84305">
        <w:rPr>
          <w:b/>
        </w:rPr>
        <w:t>.</w:t>
      </w:r>
      <w:r w:rsidRPr="00A84305">
        <w:rPr>
          <w:b/>
        </w:rPr>
        <w:tab/>
        <w:t>Последующие меры и распространение информации</w:t>
      </w:r>
    </w:p>
    <w:p w:rsidR="005D7D48" w:rsidRDefault="005D7D48" w:rsidP="005D7D48"/>
    <w:p w:rsidR="005D7D48" w:rsidRDefault="005D7D48" w:rsidP="005D7D48">
      <w:pPr>
        <w:rPr>
          <w:b/>
        </w:rPr>
      </w:pPr>
      <w:r w:rsidRPr="00CC3464">
        <w:t>18.</w:t>
      </w:r>
      <w:r w:rsidRPr="0017273C">
        <w:rPr>
          <w:b/>
        </w:rPr>
        <w:tab/>
        <w:t xml:space="preserve">Комитет рекомендует государству-участнику принять все надлежащие меры для обеспечения осуществления в полном объеме настоящих рекомендаций, в частности посредством их препровождения </w:t>
      </w:r>
      <w:r>
        <w:rPr>
          <w:b/>
        </w:rPr>
        <w:t>соответствующим государственным м</w:t>
      </w:r>
      <w:r w:rsidRPr="0017273C">
        <w:rPr>
          <w:b/>
        </w:rPr>
        <w:t>инистерств</w:t>
      </w:r>
      <w:r>
        <w:rPr>
          <w:b/>
        </w:rPr>
        <w:t>ам, Государственному собранию</w:t>
      </w:r>
      <w:r w:rsidRPr="0017273C">
        <w:rPr>
          <w:b/>
        </w:rPr>
        <w:t xml:space="preserve"> и всем другим </w:t>
      </w:r>
      <w:r>
        <w:rPr>
          <w:b/>
        </w:rPr>
        <w:t>надлежащим</w:t>
      </w:r>
      <w:r w:rsidRPr="0017273C">
        <w:rPr>
          <w:b/>
        </w:rPr>
        <w:t xml:space="preserve"> </w:t>
      </w:r>
      <w:r>
        <w:rPr>
          <w:b/>
        </w:rPr>
        <w:t xml:space="preserve">национальным и местным </w:t>
      </w:r>
      <w:r w:rsidRPr="0017273C">
        <w:rPr>
          <w:b/>
        </w:rPr>
        <w:t xml:space="preserve">органам управления для </w:t>
      </w:r>
      <w:r>
        <w:rPr>
          <w:b/>
        </w:rPr>
        <w:t>соответствующего</w:t>
      </w:r>
      <w:r w:rsidRPr="0017273C">
        <w:rPr>
          <w:b/>
        </w:rPr>
        <w:t xml:space="preserve"> рассмотрения и принятия дальнейших мер.</w:t>
      </w:r>
    </w:p>
    <w:p w:rsidR="005D7D48" w:rsidRDefault="005D7D48" w:rsidP="005D7D48"/>
    <w:p w:rsidR="005D7D48" w:rsidRDefault="005D7D48" w:rsidP="005D7D48">
      <w:pPr>
        <w:rPr>
          <w:b/>
        </w:rPr>
      </w:pPr>
      <w:r w:rsidRPr="00CC3464">
        <w:t>19.</w:t>
      </w:r>
      <w:r w:rsidRPr="00F27CAB">
        <w:rPr>
          <w:b/>
        </w:rPr>
        <w:tab/>
        <w:t xml:space="preserve">Комитет рекомендует обеспечить широкое распространение представленного государством-участником первоначального доклада </w:t>
      </w:r>
      <w:r>
        <w:rPr>
          <w:b/>
        </w:rPr>
        <w:t xml:space="preserve">по </w:t>
      </w:r>
      <w:r w:rsidRPr="00F27CAB">
        <w:rPr>
          <w:b/>
        </w:rPr>
        <w:t>Факультативно</w:t>
      </w:r>
      <w:r>
        <w:rPr>
          <w:b/>
        </w:rPr>
        <w:t>му</w:t>
      </w:r>
      <w:r w:rsidRPr="00F27CAB">
        <w:rPr>
          <w:b/>
        </w:rPr>
        <w:t xml:space="preserve"> протокол</w:t>
      </w:r>
      <w:r>
        <w:rPr>
          <w:b/>
        </w:rPr>
        <w:t>у</w:t>
      </w:r>
      <w:r w:rsidRPr="00F27CAB">
        <w:rPr>
          <w:b/>
        </w:rPr>
        <w:t xml:space="preserve"> и принятых Комитетом заключительных замечаний среди широких слоев населения</w:t>
      </w:r>
      <w:r w:rsidR="004C4B83">
        <w:rPr>
          <w:b/>
        </w:rPr>
        <w:t>,</w:t>
      </w:r>
      <w:r>
        <w:rPr>
          <w:b/>
        </w:rPr>
        <w:t xml:space="preserve"> и в </w:t>
      </w:r>
      <w:r w:rsidR="004C4B83">
        <w:rPr>
          <w:b/>
        </w:rPr>
        <w:t>особенности</w:t>
      </w:r>
      <w:r>
        <w:rPr>
          <w:b/>
        </w:rPr>
        <w:t xml:space="preserve"> среди детей</w:t>
      </w:r>
      <w:r w:rsidR="004C4B83">
        <w:rPr>
          <w:b/>
        </w:rPr>
        <w:t>,</w:t>
      </w:r>
      <w:r w:rsidRPr="00F27CAB">
        <w:rPr>
          <w:b/>
        </w:rPr>
        <w:t xml:space="preserve"> в целях стимулирования обсуждения</w:t>
      </w:r>
      <w:r w:rsidR="004C4B83">
        <w:rPr>
          <w:b/>
        </w:rPr>
        <w:t xml:space="preserve"> Факультативного протокола,</w:t>
      </w:r>
      <w:r w:rsidRPr="00F27CAB">
        <w:rPr>
          <w:b/>
        </w:rPr>
        <w:t xml:space="preserve"> повышения информированности о </w:t>
      </w:r>
      <w:r w:rsidR="004C4B83">
        <w:rPr>
          <w:b/>
        </w:rPr>
        <w:t>нем</w:t>
      </w:r>
      <w:r w:rsidRPr="00F27CAB">
        <w:rPr>
          <w:b/>
        </w:rPr>
        <w:t>, его соблюдения и контроля за его выполнением.</w:t>
      </w:r>
    </w:p>
    <w:p w:rsidR="005D7D48" w:rsidRDefault="005D7D48" w:rsidP="005D7D48"/>
    <w:p w:rsidR="005D7D48" w:rsidRPr="00A84305" w:rsidRDefault="0003305F" w:rsidP="00A84305">
      <w:pPr>
        <w:jc w:val="center"/>
        <w:rPr>
          <w:b/>
        </w:rPr>
      </w:pPr>
      <w:r>
        <w:rPr>
          <w:b/>
        </w:rPr>
        <w:br w:type="page"/>
      </w:r>
      <w:r w:rsidR="005D7D48" w:rsidRPr="00A84305">
        <w:rPr>
          <w:b/>
        </w:rPr>
        <w:t>VI</w:t>
      </w:r>
      <w:r w:rsidR="005D7D48" w:rsidRPr="00A84305">
        <w:rPr>
          <w:b/>
          <w:lang w:val="en-US"/>
        </w:rPr>
        <w:t>I</w:t>
      </w:r>
      <w:r w:rsidR="005D7D48" w:rsidRPr="00A84305">
        <w:rPr>
          <w:b/>
        </w:rPr>
        <w:t>.</w:t>
      </w:r>
      <w:r w:rsidR="005D7D48" w:rsidRPr="00A84305">
        <w:rPr>
          <w:b/>
        </w:rPr>
        <w:tab/>
        <w:t>Следующий доклад</w:t>
      </w:r>
    </w:p>
    <w:p w:rsidR="005D7D48" w:rsidRDefault="005D7D48" w:rsidP="005D7D48"/>
    <w:p w:rsidR="005D7D48" w:rsidRDefault="005D7D48" w:rsidP="005D7D48">
      <w:pPr>
        <w:rPr>
          <w:b/>
        </w:rPr>
      </w:pPr>
      <w:r w:rsidRPr="00CC3464">
        <w:t>20.</w:t>
      </w:r>
      <w:r w:rsidRPr="00CC3464">
        <w:tab/>
      </w:r>
      <w:r w:rsidRPr="00317DCC">
        <w:rPr>
          <w:b/>
        </w:rPr>
        <w:t xml:space="preserve">В соответствии с пунктом 2 статьи 8 Комитет предлагает государству-участнику включить дальнейшую информацию об осуществлении Факультативного протокола в его </w:t>
      </w:r>
      <w:r>
        <w:rPr>
          <w:b/>
        </w:rPr>
        <w:t xml:space="preserve">объединенный третий и четвертый </w:t>
      </w:r>
      <w:r w:rsidRPr="00317DCC">
        <w:rPr>
          <w:b/>
        </w:rPr>
        <w:t>периодический доклад по Конвенции о правах ребенка, представляемый в соответствии со статьей 44 Конвенции.</w:t>
      </w:r>
    </w:p>
    <w:p w:rsidR="005D7D48" w:rsidRDefault="005D7D48" w:rsidP="005D7D48"/>
    <w:p w:rsidR="005D7D48" w:rsidRDefault="005D7D48" w:rsidP="005D7D48">
      <w:pPr>
        <w:jc w:val="center"/>
      </w:pPr>
      <w:r>
        <w:t>-----</w:t>
      </w:r>
    </w:p>
    <w:sectPr w:rsidR="005D7D48">
      <w:headerReference w:type="even" r:id="rId8"/>
      <w:headerReference w:type="default" r:id="rId9"/>
      <w:type w:val="continuous"/>
      <w:pgSz w:w="11906" w:h="16838"/>
      <w:pgMar w:top="851" w:right="851" w:bottom="1701" w:left="1701" w:header="851" w:footer="851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6E1" w:rsidRDefault="004C76E1">
      <w:r>
        <w:separator/>
      </w:r>
    </w:p>
  </w:endnote>
  <w:endnote w:type="continuationSeparator" w:id="0">
    <w:p w:rsidR="004C76E1" w:rsidRDefault="004C7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6E1" w:rsidRDefault="004C76E1">
      <w:r>
        <w:separator/>
      </w:r>
    </w:p>
  </w:footnote>
  <w:footnote w:type="continuationSeparator" w:id="0">
    <w:p w:rsidR="004C76E1" w:rsidRDefault="004C7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B9" w:rsidRDefault="00F419B9">
    <w:pPr>
      <w:pStyle w:val="Header"/>
      <w:spacing w:line="240" w:lineRule="auto"/>
      <w:rPr>
        <w:lang w:val="en-US"/>
      </w:rPr>
    </w:pPr>
    <w:r>
      <w:rPr>
        <w:lang w:val="en-US"/>
      </w:rPr>
      <w:t>CRC/C/OPAC/SVN/CO/1</w:t>
    </w:r>
  </w:p>
  <w:p w:rsidR="00F419B9" w:rsidRDefault="00F419B9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2810">
      <w:rPr>
        <w:rStyle w:val="PageNumber"/>
        <w:noProof/>
      </w:rPr>
      <w:t>6</w:t>
    </w:r>
    <w:r>
      <w:rPr>
        <w:rStyle w:val="PageNumber"/>
      </w:rPr>
      <w:fldChar w:fldCharType="end"/>
    </w:r>
  </w:p>
  <w:p w:rsidR="00F419B9" w:rsidRDefault="00F419B9">
    <w:pPr>
      <w:pStyle w:val="Header"/>
      <w:spacing w:line="240" w:lineRule="auto"/>
      <w:rPr>
        <w:rStyle w:val="PageNumber"/>
        <w:lang w:val="en-US"/>
      </w:rPr>
    </w:pPr>
  </w:p>
  <w:p w:rsidR="00F419B9" w:rsidRDefault="00F419B9">
    <w:pPr>
      <w:pStyle w:val="Header"/>
      <w:spacing w:line="240" w:lineRule="aut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B9" w:rsidRDefault="00F419B9" w:rsidP="007425A7">
    <w:pPr>
      <w:pStyle w:val="Header"/>
      <w:tabs>
        <w:tab w:val="clear" w:pos="8306"/>
        <w:tab w:val="left" w:pos="6521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CRC/C/OPAC/SVN/CO/1</w:t>
    </w:r>
  </w:p>
  <w:p w:rsidR="00F419B9" w:rsidRDefault="00F419B9" w:rsidP="007425A7">
    <w:pPr>
      <w:pStyle w:val="Header"/>
      <w:tabs>
        <w:tab w:val="clear" w:pos="8306"/>
        <w:tab w:val="left" w:pos="6521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2810">
      <w:rPr>
        <w:rStyle w:val="PageNumber"/>
        <w:noProof/>
      </w:rPr>
      <w:t>7</w:t>
    </w:r>
    <w:r>
      <w:rPr>
        <w:rStyle w:val="PageNumber"/>
      </w:rPr>
      <w:fldChar w:fldCharType="end"/>
    </w:r>
  </w:p>
  <w:p w:rsidR="00F419B9" w:rsidRDefault="00F419B9" w:rsidP="007425A7">
    <w:pPr>
      <w:pStyle w:val="Header"/>
      <w:tabs>
        <w:tab w:val="clear" w:pos="8306"/>
        <w:tab w:val="left" w:pos="6521"/>
      </w:tabs>
      <w:spacing w:line="240" w:lineRule="auto"/>
      <w:rPr>
        <w:rStyle w:val="PageNumber"/>
        <w:lang w:val="en-US"/>
      </w:rPr>
    </w:pPr>
  </w:p>
  <w:p w:rsidR="00F419B9" w:rsidRDefault="00F419B9" w:rsidP="007425A7">
    <w:pPr>
      <w:pStyle w:val="Header"/>
      <w:tabs>
        <w:tab w:val="clear" w:pos="8306"/>
        <w:tab w:val="left" w:pos="6521"/>
      </w:tabs>
      <w:spacing w:line="240" w:lineRule="aut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attachedTemplate r:id="rId1"/>
  <w:stylePaneFormatFilter w:val="3F01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6B4"/>
    <w:rsid w:val="0003305F"/>
    <w:rsid w:val="00065C2D"/>
    <w:rsid w:val="001101DA"/>
    <w:rsid w:val="0015799C"/>
    <w:rsid w:val="003217C4"/>
    <w:rsid w:val="003809F1"/>
    <w:rsid w:val="003A0071"/>
    <w:rsid w:val="003C369B"/>
    <w:rsid w:val="004C4B83"/>
    <w:rsid w:val="004C76E1"/>
    <w:rsid w:val="0055736F"/>
    <w:rsid w:val="005776DD"/>
    <w:rsid w:val="005830D3"/>
    <w:rsid w:val="00595D5B"/>
    <w:rsid w:val="005A3C07"/>
    <w:rsid w:val="005B65F9"/>
    <w:rsid w:val="005D7D48"/>
    <w:rsid w:val="006563D8"/>
    <w:rsid w:val="006C7674"/>
    <w:rsid w:val="00714870"/>
    <w:rsid w:val="007425A7"/>
    <w:rsid w:val="0075462D"/>
    <w:rsid w:val="007A1D5F"/>
    <w:rsid w:val="007B52F6"/>
    <w:rsid w:val="007D76B4"/>
    <w:rsid w:val="007F440E"/>
    <w:rsid w:val="008044EF"/>
    <w:rsid w:val="0084317E"/>
    <w:rsid w:val="008E0E00"/>
    <w:rsid w:val="00912600"/>
    <w:rsid w:val="009E379D"/>
    <w:rsid w:val="00A84305"/>
    <w:rsid w:val="00B40E3B"/>
    <w:rsid w:val="00CA1A63"/>
    <w:rsid w:val="00CC1A67"/>
    <w:rsid w:val="00CC3464"/>
    <w:rsid w:val="00CE5743"/>
    <w:rsid w:val="00D548E4"/>
    <w:rsid w:val="00E12810"/>
    <w:rsid w:val="00E130AF"/>
    <w:rsid w:val="00E20A02"/>
    <w:rsid w:val="00E3389A"/>
    <w:rsid w:val="00E558FD"/>
    <w:rsid w:val="00F16E3C"/>
    <w:rsid w:val="00F4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right" w:pos="4740"/>
      </w:tabs>
      <w:suppressAutoHyphens/>
      <w:spacing w:line="216" w:lineRule="auto"/>
      <w:jc w:val="right"/>
      <w:outlineLvl w:val="6"/>
    </w:pPr>
    <w:rPr>
      <w:rFonts w:ascii="CG Times" w:hAnsi="CG Times"/>
      <w:b/>
      <w:sz w:val="6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basedOn w:val="DefaultParagraphFont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basedOn w:val="DefaultParagraphFont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2003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1</TotalTime>
  <Pages>1</Pages>
  <Words>1807</Words>
  <Characters>10305</Characters>
  <Application>Microsoft Office Outlook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Likholetov</vt:lpstr>
    </vt:vector>
  </TitlesOfParts>
  <Company> </Company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Likholetov</dc:title>
  <dc:subject/>
  <dc:creator>Chvets</dc:creator>
  <cp:keywords/>
  <dc:description/>
  <cp:lastModifiedBy>Chvets</cp:lastModifiedBy>
  <cp:revision>3</cp:revision>
  <cp:lastPrinted>2009-12-02T13:27:00Z</cp:lastPrinted>
  <dcterms:created xsi:type="dcterms:W3CDTF">2009-12-02T13:27:00Z</dcterms:created>
  <dcterms:modified xsi:type="dcterms:W3CDTF">2009-12-02T13:27:00Z</dcterms:modified>
</cp:coreProperties>
</file>