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478B6"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2478B6" w:rsidRDefault="002478B6" w:rsidP="002478B6">
            <w:pPr>
              <w:spacing w:after="20"/>
              <w:jc w:val="right"/>
              <w:rPr>
                <w:lang w:val="fr-FR"/>
              </w:rPr>
            </w:pPr>
            <w:r w:rsidRPr="002478B6">
              <w:rPr>
                <w:sz w:val="40"/>
                <w:lang w:val="fr-FR"/>
              </w:rPr>
              <w:t>CRC</w:t>
            </w:r>
            <w:r w:rsidRPr="002478B6">
              <w:rPr>
                <w:lang w:val="fr-FR"/>
              </w:rPr>
              <w:t>/C/OPAC/LIE/Q/1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478B6" w:rsidRDefault="002478B6" w:rsidP="002478B6">
            <w:pPr>
              <w:spacing w:before="240"/>
            </w:pPr>
            <w:r>
              <w:t>Distr. general</w:t>
            </w:r>
          </w:p>
          <w:p w:rsidR="002478B6" w:rsidRDefault="002478B6" w:rsidP="002478B6">
            <w:r>
              <w:t>27 de octubre de 2009</w:t>
            </w:r>
          </w:p>
          <w:p w:rsidR="002478B6" w:rsidRDefault="002478B6" w:rsidP="002478B6">
            <w:r>
              <w:t>Español</w:t>
            </w:r>
          </w:p>
          <w:p w:rsidR="002D5AAC" w:rsidRDefault="002478B6" w:rsidP="002478B6">
            <w:r>
              <w:t>Original: inglés</w:t>
            </w:r>
          </w:p>
        </w:tc>
      </w:tr>
    </w:tbl>
    <w:p w:rsidR="002478B6" w:rsidRPr="0052424C" w:rsidRDefault="002478B6" w:rsidP="002478B6">
      <w:pPr>
        <w:spacing w:before="120"/>
        <w:rPr>
          <w:b/>
          <w:sz w:val="24"/>
          <w:szCs w:val="24"/>
        </w:rPr>
      </w:pPr>
      <w:r w:rsidRPr="0052424C">
        <w:rPr>
          <w:b/>
          <w:sz w:val="24"/>
          <w:szCs w:val="24"/>
        </w:rPr>
        <w:t>Comité de los Derechos del Niño</w:t>
      </w:r>
    </w:p>
    <w:p w:rsidR="002478B6" w:rsidRPr="0052424C" w:rsidRDefault="002478B6" w:rsidP="002478B6">
      <w:pPr>
        <w:rPr>
          <w:b/>
        </w:rPr>
      </w:pPr>
      <w:r w:rsidRPr="0052424C">
        <w:rPr>
          <w:b/>
        </w:rPr>
        <w:t>53º período de sesiones</w:t>
      </w:r>
    </w:p>
    <w:p w:rsidR="002478B6" w:rsidRDefault="002478B6" w:rsidP="002478B6">
      <w:r w:rsidRPr="00571AA7">
        <w:t>11 a 29 de enero de 2010</w:t>
      </w:r>
    </w:p>
    <w:p w:rsidR="002478B6" w:rsidRPr="00571AA7" w:rsidRDefault="002478B6" w:rsidP="002478B6">
      <w:pPr>
        <w:pStyle w:val="HChG"/>
        <w:rPr>
          <w:rFonts w:eastAsia="SimSun"/>
        </w:rPr>
      </w:pPr>
      <w:r>
        <w:rPr>
          <w:rFonts w:eastAsia="SimSun"/>
        </w:rPr>
        <w:tab/>
      </w:r>
      <w:r>
        <w:rPr>
          <w:rFonts w:eastAsia="SimSun"/>
        </w:rPr>
        <w:tab/>
      </w:r>
      <w:r w:rsidRPr="00571AA7">
        <w:rPr>
          <w:rFonts w:eastAsia="SimSun"/>
        </w:rPr>
        <w:t xml:space="preserve">Protocolo facultativo relativo a la participación </w:t>
      </w:r>
      <w:r w:rsidRPr="00571AA7">
        <w:t>de niños en los conflictos armados</w:t>
      </w:r>
    </w:p>
    <w:p w:rsidR="002478B6" w:rsidRPr="00571AA7" w:rsidRDefault="002478B6" w:rsidP="002478B6">
      <w:pPr>
        <w:pStyle w:val="HChG"/>
      </w:pPr>
      <w:r>
        <w:tab/>
      </w:r>
      <w:r>
        <w:tab/>
      </w:r>
      <w:r w:rsidRPr="00571AA7">
        <w:t>Lista de cuestiones que han de abordarse al examinar el informe inicial de Liechtenstein (CRC/C/OPAC/LIE/1)</w:t>
      </w:r>
    </w:p>
    <w:p w:rsidR="002478B6" w:rsidRPr="0052424C" w:rsidRDefault="002478B6" w:rsidP="002478B6">
      <w:pPr>
        <w:pStyle w:val="SingleTxtG"/>
        <w:rPr>
          <w:b/>
        </w:rPr>
      </w:pPr>
      <w:r>
        <w:rPr>
          <w:b/>
        </w:rPr>
        <w:tab/>
      </w:r>
      <w:r w:rsidRPr="0052424C">
        <w:rPr>
          <w:b/>
        </w:rPr>
        <w:t xml:space="preserve">Se pide al Estado parte que presente </w:t>
      </w:r>
      <w:r w:rsidRPr="002D1D62">
        <w:rPr>
          <w:b/>
          <w:i/>
        </w:rPr>
        <w:t>por escrito</w:t>
      </w:r>
      <w:r w:rsidRPr="0052424C">
        <w:rPr>
          <w:b/>
        </w:rPr>
        <w:t xml:space="preserve"> información adicional y actualizada, de ser posible </w:t>
      </w:r>
      <w:r w:rsidRPr="002D1D62">
        <w:rPr>
          <w:b/>
          <w:i/>
        </w:rPr>
        <w:t>antes del 19 de noviembre de 2009</w:t>
      </w:r>
      <w:r w:rsidRPr="0052424C">
        <w:rPr>
          <w:b/>
        </w:rPr>
        <w:t>.</w:t>
      </w:r>
    </w:p>
    <w:p w:rsidR="002478B6" w:rsidRPr="00571AA7" w:rsidRDefault="002478B6" w:rsidP="002478B6">
      <w:pPr>
        <w:pStyle w:val="SingleTxtG"/>
      </w:pPr>
      <w:r>
        <w:t>1.</w:t>
      </w:r>
      <w:r>
        <w:tab/>
      </w:r>
      <w:r w:rsidRPr="00571AA7">
        <w:t>Sírvanse indicar si los tribunales nacionales tienen jurisdicción en los casos de reclutamiento forzoso o de participación en hostilidades de un menor de 18 años</w:t>
      </w:r>
      <w:r>
        <w:t>,</w:t>
      </w:r>
      <w:r w:rsidRPr="00571AA7">
        <w:t xml:space="preserve"> </w:t>
      </w:r>
      <w:r>
        <w:t>si</w:t>
      </w:r>
      <w:r w:rsidRPr="00571AA7">
        <w:t xml:space="preserve"> dichos actos tengan lugar fuera de</w:t>
      </w:r>
      <w:r>
        <w:t xml:space="preserve"> Liechtenstein y los comete o es víctima de ellos un nacional de</w:t>
      </w:r>
      <w:r w:rsidRPr="00571AA7">
        <w:t>l país.</w:t>
      </w:r>
    </w:p>
    <w:p w:rsidR="002478B6" w:rsidRPr="00571AA7" w:rsidRDefault="002478B6" w:rsidP="002478B6">
      <w:pPr>
        <w:pStyle w:val="SingleTxtG"/>
      </w:pPr>
      <w:r>
        <w:t>2.</w:t>
      </w:r>
      <w:r>
        <w:tab/>
      </w:r>
      <w:r w:rsidRPr="00571AA7">
        <w:t xml:space="preserve">Sírvanse describir las leyes, la política y la práctica del Estado parte en relación con la extradición de personas acusadas de haber cometido delitos contemplados en el Protocolo facultativo. En particular, sírvanse describir la base jurídica, incluidos los acuerdos internacionales, </w:t>
      </w:r>
      <w:r>
        <w:t>que permite</w:t>
      </w:r>
      <w:r w:rsidRPr="00571AA7">
        <w:t xml:space="preserve"> la cooperación con otros Estados partes en relación con las investigaciones.</w:t>
      </w:r>
    </w:p>
    <w:p w:rsidR="002478B6" w:rsidRDefault="002478B6" w:rsidP="002478B6">
      <w:pPr>
        <w:pStyle w:val="SingleTxtG"/>
      </w:pPr>
      <w:r>
        <w:t>3.</w:t>
      </w:r>
      <w:r>
        <w:tab/>
      </w:r>
      <w:r w:rsidRPr="00571AA7">
        <w:t xml:space="preserve">Dada la posible relación entre la venta de niños y su reclutamiento en los grupos armados, informen al Comité de </w:t>
      </w:r>
      <w:r>
        <w:t xml:space="preserve">cuáles son </w:t>
      </w:r>
      <w:r w:rsidRPr="00571AA7">
        <w:t xml:space="preserve">las intenciones del Estado parte </w:t>
      </w:r>
      <w:r>
        <w:t>respecto de la ratificación d</w:t>
      </w:r>
      <w:r w:rsidRPr="00571AA7">
        <w:t xml:space="preserve">el Protocolo facultativo relativo a la venta de niños, la prostitución infantil y la utilización de niños en la pornografía, </w:t>
      </w:r>
      <w:r>
        <w:t xml:space="preserve">un </w:t>
      </w:r>
      <w:r w:rsidRPr="00571AA7">
        <w:t>instrumento que ha suscrito.</w:t>
      </w:r>
    </w:p>
    <w:p w:rsidR="002478B6" w:rsidRPr="006672A7" w:rsidRDefault="002478B6" w:rsidP="002478B6">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2478B6">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15" w:rsidRDefault="00B17E15">
      <w:r>
        <w:separator/>
      </w:r>
    </w:p>
  </w:endnote>
  <w:endnote w:type="continuationSeparator" w:id="0">
    <w:p w:rsidR="00B17E15" w:rsidRDefault="00B1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6" w:rsidRPr="002478B6" w:rsidRDefault="002478B6" w:rsidP="002478B6">
    <w:pPr>
      <w:pStyle w:val="Footer"/>
      <w:tabs>
        <w:tab w:val="right" w:pos="9598"/>
      </w:tabs>
    </w:pPr>
    <w:r w:rsidRPr="002478B6">
      <w:rPr>
        <w:b/>
        <w:sz w:val="18"/>
      </w:rPr>
      <w:fldChar w:fldCharType="begin"/>
    </w:r>
    <w:r w:rsidRPr="002478B6">
      <w:rPr>
        <w:b/>
        <w:sz w:val="18"/>
      </w:rPr>
      <w:instrText xml:space="preserve"> PAGE  \* MERGEFORMAT </w:instrText>
    </w:r>
    <w:r w:rsidRPr="002478B6">
      <w:rPr>
        <w:b/>
        <w:sz w:val="18"/>
      </w:rPr>
      <w:fldChar w:fldCharType="separate"/>
    </w:r>
    <w:r>
      <w:rPr>
        <w:b/>
        <w:noProof/>
        <w:sz w:val="18"/>
      </w:rPr>
      <w:t>2</w:t>
    </w:r>
    <w:r w:rsidRPr="002478B6">
      <w:rPr>
        <w:b/>
        <w:sz w:val="18"/>
      </w:rPr>
      <w:fldChar w:fldCharType="end"/>
    </w:r>
    <w:r>
      <w:rPr>
        <w:b/>
        <w:sz w:val="18"/>
      </w:rPr>
      <w:tab/>
    </w:r>
    <w:r>
      <w:t>GE.09-45875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6" w:rsidRPr="002478B6" w:rsidRDefault="002478B6" w:rsidP="002478B6">
    <w:pPr>
      <w:pStyle w:val="Footer"/>
      <w:tabs>
        <w:tab w:val="right" w:pos="9598"/>
      </w:tabs>
      <w:rPr>
        <w:b/>
        <w:sz w:val="18"/>
      </w:rPr>
    </w:pPr>
    <w:r>
      <w:t>GE.09-45875</w:t>
    </w:r>
    <w:r>
      <w:tab/>
    </w:r>
    <w:r w:rsidRPr="002478B6">
      <w:rPr>
        <w:b/>
        <w:sz w:val="18"/>
      </w:rPr>
      <w:fldChar w:fldCharType="begin"/>
    </w:r>
    <w:r w:rsidRPr="002478B6">
      <w:rPr>
        <w:b/>
        <w:sz w:val="18"/>
      </w:rPr>
      <w:instrText xml:space="preserve"> PAGE  \* MERGEFORMAT </w:instrText>
    </w:r>
    <w:r w:rsidRPr="002478B6">
      <w:rPr>
        <w:b/>
        <w:sz w:val="18"/>
      </w:rPr>
      <w:fldChar w:fldCharType="separate"/>
    </w:r>
    <w:r>
      <w:rPr>
        <w:b/>
        <w:noProof/>
        <w:sz w:val="18"/>
      </w:rPr>
      <w:t>3</w:t>
    </w:r>
    <w:r w:rsidRPr="002478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70" w:rsidRDefault="002478B6">
    <w:pPr>
      <w:pStyle w:val="Footer"/>
    </w:pPr>
    <w:r>
      <w:rPr>
        <w:sz w:val="20"/>
      </w:rPr>
      <w:t>GE.09-45875</w:t>
    </w:r>
    <w:r w:rsidR="008D4F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191109    201109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15" w:rsidRPr="001075E9" w:rsidRDefault="00B17E15" w:rsidP="001075E9">
      <w:pPr>
        <w:tabs>
          <w:tab w:val="right" w:pos="2155"/>
        </w:tabs>
        <w:spacing w:after="80" w:line="240" w:lineRule="auto"/>
        <w:ind w:left="680"/>
        <w:rPr>
          <w:u w:val="single"/>
        </w:rPr>
      </w:pPr>
      <w:r>
        <w:rPr>
          <w:u w:val="single"/>
        </w:rPr>
        <w:tab/>
      </w:r>
    </w:p>
  </w:footnote>
  <w:footnote w:type="continuationSeparator" w:id="0">
    <w:p w:rsidR="00B17E15" w:rsidRDefault="00B1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6" w:rsidRPr="002478B6" w:rsidRDefault="002478B6" w:rsidP="002478B6">
    <w:pPr>
      <w:pStyle w:val="Header"/>
      <w:rPr>
        <w:lang w:val="fr-FR"/>
      </w:rPr>
    </w:pPr>
    <w:r w:rsidRPr="002478B6">
      <w:rPr>
        <w:lang w:val="fr-FR"/>
      </w:rPr>
      <w:t>CRC/C/OPAC/LIE/Q/1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6" w:rsidRPr="002478B6" w:rsidRDefault="002478B6" w:rsidP="002478B6">
    <w:pPr>
      <w:pStyle w:val="Header"/>
      <w:jc w:val="right"/>
      <w:rPr>
        <w:lang w:val="fr-FR"/>
      </w:rPr>
    </w:pPr>
    <w:r w:rsidRPr="002478B6">
      <w:rPr>
        <w:lang w:val="fr-FR"/>
      </w:rPr>
      <w:t>CRC/C/OPAC/LIE/Q/1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F70"/>
    <w:rsid w:val="00002131"/>
    <w:rsid w:val="00033EE1"/>
    <w:rsid w:val="000B57E7"/>
    <w:rsid w:val="000E6917"/>
    <w:rsid w:val="000F09DF"/>
    <w:rsid w:val="000F61B2"/>
    <w:rsid w:val="001075E9"/>
    <w:rsid w:val="001256EA"/>
    <w:rsid w:val="00161852"/>
    <w:rsid w:val="00180183"/>
    <w:rsid w:val="0018649F"/>
    <w:rsid w:val="00196389"/>
    <w:rsid w:val="001B5FFA"/>
    <w:rsid w:val="001C7A89"/>
    <w:rsid w:val="00220F72"/>
    <w:rsid w:val="00240004"/>
    <w:rsid w:val="002478B6"/>
    <w:rsid w:val="002A2EFC"/>
    <w:rsid w:val="002C0E18"/>
    <w:rsid w:val="002D1D62"/>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34B71"/>
    <w:rsid w:val="0086445C"/>
    <w:rsid w:val="008A08D7"/>
    <w:rsid w:val="008C2B1A"/>
    <w:rsid w:val="008D4F70"/>
    <w:rsid w:val="008E1429"/>
    <w:rsid w:val="00906890"/>
    <w:rsid w:val="00951972"/>
    <w:rsid w:val="009C646E"/>
    <w:rsid w:val="00A43957"/>
    <w:rsid w:val="00A917B3"/>
    <w:rsid w:val="00A97C80"/>
    <w:rsid w:val="00AB4B51"/>
    <w:rsid w:val="00B10CC7"/>
    <w:rsid w:val="00B17E15"/>
    <w:rsid w:val="00B62458"/>
    <w:rsid w:val="00B8687E"/>
    <w:rsid w:val="00BD33EE"/>
    <w:rsid w:val="00C407D4"/>
    <w:rsid w:val="00C60F0C"/>
    <w:rsid w:val="00C67843"/>
    <w:rsid w:val="00C805C9"/>
    <w:rsid w:val="00CA1679"/>
    <w:rsid w:val="00D15EAE"/>
    <w:rsid w:val="00D33D63"/>
    <w:rsid w:val="00D90138"/>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239</Words>
  <Characters>1320</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CRC/C/OPAC/LIE/Q/1  -  09-45875</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CRC/C/OPAC/LIE/Q/1  -  09-45875</dc:title>
  <dc:subject/>
  <dc:creator>Tina de la Rocha</dc:creator>
  <cp:keywords/>
  <dc:description/>
  <cp:lastModifiedBy>Admieng</cp:lastModifiedBy>
  <cp:revision>2</cp:revision>
  <cp:lastPrinted>2009-11-20T10:16:00Z</cp:lastPrinted>
  <dcterms:created xsi:type="dcterms:W3CDTF">2009-11-20T11:07:00Z</dcterms:created>
  <dcterms:modified xsi:type="dcterms:W3CDTF">2009-11-20T11:07:00Z</dcterms:modified>
</cp:coreProperties>
</file>