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465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46530" w:rsidP="00C46530">
            <w:pPr>
              <w:jc w:val="right"/>
            </w:pPr>
            <w:r w:rsidRPr="00C46530">
              <w:rPr>
                <w:sz w:val="40"/>
              </w:rPr>
              <w:t>CRPD</w:t>
            </w:r>
            <w:r>
              <w:t>/C/HND/CO/1</w:t>
            </w:r>
          </w:p>
        </w:tc>
      </w:tr>
      <w:tr w:rsidR="002D5AAC" w:rsidRPr="00FF699B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4889E6" wp14:editId="04DEEB3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46530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46530" w:rsidRDefault="00C46530" w:rsidP="00C465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May 2017</w:t>
            </w:r>
          </w:p>
          <w:p w:rsidR="00C46530" w:rsidRDefault="00C46530" w:rsidP="00C465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46530" w:rsidRPr="008934D2" w:rsidRDefault="00C46530" w:rsidP="00C465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:rsidR="00FC1E57" w:rsidRPr="00FC1E57" w:rsidRDefault="00FC1E57" w:rsidP="00FC1E57">
      <w:pPr>
        <w:spacing w:before="120"/>
        <w:rPr>
          <w:sz w:val="24"/>
          <w:szCs w:val="24"/>
        </w:rPr>
      </w:pPr>
      <w:r w:rsidRPr="00FC1E57">
        <w:rPr>
          <w:b/>
          <w:bCs/>
          <w:sz w:val="24"/>
          <w:szCs w:val="24"/>
        </w:rPr>
        <w:t>Комитет по правам инвалидов</w:t>
      </w:r>
    </w:p>
    <w:p w:rsidR="00C46530" w:rsidRPr="00FC1E57" w:rsidRDefault="00FC1E57" w:rsidP="00FC1E57">
      <w:pPr>
        <w:pStyle w:val="HChGR"/>
      </w:pPr>
      <w:r w:rsidRPr="00C06BDF">
        <w:tab/>
      </w:r>
      <w:r w:rsidRPr="00C06BDF">
        <w:tab/>
      </w:r>
      <w:r w:rsidR="00C46530" w:rsidRPr="00FC1E57">
        <w:t>Заключительные замечания по первоначальному докладу Гондураса</w:t>
      </w:r>
      <w:r w:rsidR="00C46530" w:rsidRPr="00762974">
        <w:rPr>
          <w:b w:val="0"/>
          <w:sz w:val="20"/>
        </w:rPr>
        <w:footnoteReference w:customMarkFollows="1" w:id="1"/>
        <w:t>*</w:t>
      </w:r>
    </w:p>
    <w:p w:rsidR="00C46530" w:rsidRPr="00FC1E57" w:rsidRDefault="00C46530" w:rsidP="00FC1E57">
      <w:pPr>
        <w:pStyle w:val="HChGR"/>
      </w:pPr>
      <w:r w:rsidRPr="00FC1E57">
        <w:tab/>
        <w:t>I.</w:t>
      </w:r>
      <w:r w:rsidRPr="00FC1E57">
        <w:tab/>
        <w:t>Введение</w:t>
      </w:r>
    </w:p>
    <w:p w:rsidR="00C46530" w:rsidRPr="00FC1E57" w:rsidRDefault="00FC1E57" w:rsidP="00FC1E57">
      <w:pPr>
        <w:pStyle w:val="SingleTxtGR"/>
      </w:pPr>
      <w:r w:rsidRPr="00FC1E57">
        <w:t>1.</w:t>
      </w:r>
      <w:r w:rsidRPr="00FC1E57">
        <w:tab/>
      </w:r>
      <w:r w:rsidR="00C46530" w:rsidRPr="00FC1E57">
        <w:t>Комитет рассмотрел первоначальный доклад Гондураса (CPRD/C/HND/1) на своих 314-м и 315-м заседаниях, состоявшихся 30 и 31 марта 2017 года соо</w:t>
      </w:r>
      <w:r w:rsidR="00C46530" w:rsidRPr="00FC1E57">
        <w:t>т</w:t>
      </w:r>
      <w:r w:rsidR="00C46530" w:rsidRPr="00FC1E57">
        <w:t xml:space="preserve">ветственно, и на своем 327-м заседании, состоявшемся 10 апреля 2017 года, </w:t>
      </w:r>
      <w:bookmarkStart w:id="0" w:name="_GoBack"/>
      <w:bookmarkEnd w:id="0"/>
      <w:r w:rsidR="00C46530" w:rsidRPr="00FC1E57">
        <w:t>принял следующие заключительные замечания.</w:t>
      </w:r>
    </w:p>
    <w:p w:rsidR="00C46530" w:rsidRPr="00FC1E57" w:rsidRDefault="00FC1E57" w:rsidP="00FC1E57">
      <w:pPr>
        <w:pStyle w:val="SingleTxtGR"/>
      </w:pPr>
      <w:r w:rsidRPr="00FC1E57">
        <w:t>2.</w:t>
      </w:r>
      <w:r w:rsidRPr="00FC1E57">
        <w:tab/>
      </w:r>
      <w:r w:rsidR="00C46530" w:rsidRPr="00FC1E57">
        <w:t>Комитет приветствует первоначальный доклад государства-участника и выражает ему признательность за представленные письменные ответы (CRPD/</w:t>
      </w:r>
      <w:r w:rsidR="00AF7AC5" w:rsidRPr="00AF7AC5">
        <w:br/>
      </w:r>
      <w:r w:rsidR="00C46530" w:rsidRPr="00FC1E57">
        <w:t>C/HND/Q/1/Add.1) на перечень вопросов, подготовленный Комитетом (CRPD/C/</w:t>
      </w:r>
      <w:r w:rsidR="00AF7AC5" w:rsidRPr="00AF7AC5">
        <w:br/>
      </w:r>
      <w:r w:rsidR="00C46530" w:rsidRPr="00FC1E57">
        <w:t>HND/Q/1). Комитет высоко оценивает конструктивный диалог, состоявшийся с делегацией государства-участника, и приветствует ее заявление о том, что гос</w:t>
      </w:r>
      <w:r w:rsidR="00C46530" w:rsidRPr="00FC1E57">
        <w:t>у</w:t>
      </w:r>
      <w:r w:rsidR="00C46530" w:rsidRPr="00FC1E57">
        <w:t>дарство-участник обязуется привести свое законодательство в соответствие с Конвенцией.</w:t>
      </w:r>
    </w:p>
    <w:p w:rsidR="00C46530" w:rsidRPr="00FC1E57" w:rsidRDefault="00C46530" w:rsidP="00762974">
      <w:pPr>
        <w:pStyle w:val="HChGR"/>
      </w:pPr>
      <w:r w:rsidRPr="00FC1E57">
        <w:tab/>
        <w:t>II.</w:t>
      </w:r>
      <w:r w:rsidRPr="00FC1E57">
        <w:tab/>
        <w:t>Положительные аспекты</w:t>
      </w:r>
    </w:p>
    <w:p w:rsidR="00C46530" w:rsidRPr="00FC1E57" w:rsidRDefault="00762974" w:rsidP="00FC1E57">
      <w:pPr>
        <w:pStyle w:val="SingleTxtGR"/>
      </w:pPr>
      <w:r w:rsidRPr="00762974">
        <w:t>3.</w:t>
      </w:r>
      <w:r w:rsidRPr="00762974">
        <w:tab/>
      </w:r>
      <w:r w:rsidR="00C46530" w:rsidRPr="00FC1E57">
        <w:t xml:space="preserve">Комитет приветствует ратификацию </w:t>
      </w:r>
      <w:proofErr w:type="spellStart"/>
      <w:r w:rsidR="00C46530" w:rsidRPr="00FC1E57">
        <w:t>Марракешского</w:t>
      </w:r>
      <w:proofErr w:type="spellEnd"/>
      <w:r w:rsidR="00C46530" w:rsidRPr="00FC1E57">
        <w:t xml:space="preserve"> договора об обле</w:t>
      </w:r>
      <w:r w:rsidR="00C46530" w:rsidRPr="00FC1E57">
        <w:t>г</w:t>
      </w:r>
      <w:r w:rsidR="00C46530" w:rsidRPr="00FC1E57">
        <w:t>чении доступа слепых и лиц с нарушениями зрения или иными ограниченными способностями воспринимать печатную информацию к опубликованным прои</w:t>
      </w:r>
      <w:r w:rsidR="00C46530" w:rsidRPr="00FC1E57">
        <w:t>з</w:t>
      </w:r>
      <w:r w:rsidR="00C46530" w:rsidRPr="00FC1E57">
        <w:t xml:space="preserve">ведениям. </w:t>
      </w:r>
    </w:p>
    <w:p w:rsidR="00C46530" w:rsidRPr="00FC1E57" w:rsidRDefault="00762974" w:rsidP="00FC1E57">
      <w:pPr>
        <w:pStyle w:val="SingleTxtGR"/>
      </w:pPr>
      <w:r w:rsidRPr="00762974">
        <w:t>4.</w:t>
      </w:r>
      <w:r w:rsidRPr="00762974">
        <w:tab/>
      </w:r>
      <w:r w:rsidR="00C46530" w:rsidRPr="00FC1E57">
        <w:t>Комитет с удовлетворением отмечает законодательство и программные документы, содержащие положения о правах инвалидов, включая:</w:t>
      </w:r>
    </w:p>
    <w:p w:rsidR="00C46530" w:rsidRPr="00FC1E57" w:rsidRDefault="00C46530" w:rsidP="00FC1E57">
      <w:pPr>
        <w:pStyle w:val="SingleTxtGR"/>
      </w:pPr>
      <w:r w:rsidRPr="00FC1E57">
        <w:tab/>
        <w:t>a)</w:t>
      </w:r>
      <w:r w:rsidRPr="00FC1E57">
        <w:tab/>
        <w:t xml:space="preserve">Закон о гондурасском жестовом языке (LESHO); </w:t>
      </w:r>
    </w:p>
    <w:p w:rsidR="00C46530" w:rsidRPr="00FC1E57" w:rsidRDefault="00C46530" w:rsidP="00FC1E57">
      <w:pPr>
        <w:pStyle w:val="SingleTxtGR"/>
      </w:pPr>
      <w:r w:rsidRPr="00FC1E57">
        <w:tab/>
        <w:t>b)</w:t>
      </w:r>
      <w:r w:rsidRPr="00FC1E57">
        <w:tab/>
        <w:t xml:space="preserve">Закон о равенстве перед законом и комплексном развитии личности инвалидов, декрет № 160 от 2005 года; </w:t>
      </w:r>
    </w:p>
    <w:p w:rsidR="00C46530" w:rsidRPr="00FC1E57" w:rsidRDefault="00C46530" w:rsidP="00FC1E57">
      <w:pPr>
        <w:pStyle w:val="SingleTxtGR"/>
      </w:pPr>
      <w:r w:rsidRPr="00FC1E57">
        <w:tab/>
        <w:t>c)</w:t>
      </w:r>
      <w:r w:rsidRPr="00FC1E57">
        <w:tab/>
        <w:t>Государственную политику в вопросах обеспечения прав лиц с ограниченными возможностями и их социальной интеграции в Гондурасе, к</w:t>
      </w:r>
      <w:r w:rsidRPr="00FC1E57">
        <w:t>о</w:t>
      </w:r>
      <w:r w:rsidRPr="00FC1E57">
        <w:t>торый вступил в силу в 2013 году, и Стратегический план по ее осуществл</w:t>
      </w:r>
      <w:r w:rsidRPr="00FC1E57">
        <w:t>е</w:t>
      </w:r>
      <w:r w:rsidRPr="00FC1E57">
        <w:t>нию;</w:t>
      </w:r>
    </w:p>
    <w:p w:rsidR="00C46530" w:rsidRPr="00FC1E57" w:rsidRDefault="00C46530" w:rsidP="00FC1E57">
      <w:pPr>
        <w:pStyle w:val="SingleTxtGR"/>
      </w:pPr>
      <w:r w:rsidRPr="00FC1E57">
        <w:tab/>
        <w:t>d)</w:t>
      </w:r>
      <w:r w:rsidRPr="00FC1E57">
        <w:tab/>
        <w:t>Органический закон об образовании и Положения об инклюзивном образовании для инвалидов, специальных потребностях в области образования и исключительных способностях к нему; а также правила корректировки уче</w:t>
      </w:r>
      <w:r w:rsidRPr="00FC1E57">
        <w:t>б</w:t>
      </w:r>
      <w:r w:rsidRPr="00FC1E57">
        <w:t>ных программ.</w:t>
      </w:r>
    </w:p>
    <w:p w:rsidR="00C46530" w:rsidRPr="00FC1E57" w:rsidRDefault="00C46530" w:rsidP="00762974">
      <w:pPr>
        <w:pStyle w:val="HChGR"/>
      </w:pPr>
      <w:r w:rsidRPr="00FC1E57">
        <w:lastRenderedPageBreak/>
        <w:tab/>
        <w:t>III.</w:t>
      </w:r>
      <w:r w:rsidRPr="00FC1E57">
        <w:tab/>
        <w:t>Основные вопросы, вызывающие обеспокоенность, и</w:t>
      </w:r>
      <w:r w:rsidR="00684252">
        <w:t> </w:t>
      </w:r>
      <w:r w:rsidRPr="00FC1E57">
        <w:t>рекомендации</w:t>
      </w:r>
    </w:p>
    <w:p w:rsidR="00C46530" w:rsidRPr="00FC1E57" w:rsidRDefault="00C46530" w:rsidP="00762974">
      <w:pPr>
        <w:pStyle w:val="H1GR"/>
      </w:pPr>
      <w:r w:rsidRPr="00FC1E57">
        <w:tab/>
        <w:t>A.</w:t>
      </w:r>
      <w:r w:rsidRPr="00FC1E57">
        <w:tab/>
        <w:t>Общие принципы и обязательства (статьи 1–4)</w:t>
      </w:r>
    </w:p>
    <w:p w:rsidR="00C46530" w:rsidRPr="00762974" w:rsidRDefault="00762974" w:rsidP="00FC1E57">
      <w:pPr>
        <w:pStyle w:val="SingleTxtGR"/>
      </w:pPr>
      <w:r w:rsidRPr="00762974">
        <w:t>5.</w:t>
      </w:r>
      <w:r w:rsidRPr="00762974">
        <w:tab/>
      </w:r>
      <w:r w:rsidR="00C46530" w:rsidRPr="00FC1E57">
        <w:t>Комитет с обеспокоенностью отмечает, что в законодательстве, политике и государственных программах сохраняются положения о правах инвалидов и уничижительная терминология, которые не приведены в соответствие с мод</w:t>
      </w:r>
      <w:r w:rsidR="00C46530" w:rsidRPr="00FC1E57">
        <w:t>е</w:t>
      </w:r>
      <w:r w:rsidR="00C46530" w:rsidRPr="00FC1E57">
        <w:t>лью инвалидности, основанной на правах человека,</w:t>
      </w:r>
      <w:r w:rsidR="00C46530" w:rsidRPr="00C46530">
        <w:t xml:space="preserve"> установленной в Конве</w:t>
      </w:r>
      <w:r w:rsidR="00C46530" w:rsidRPr="00C46530">
        <w:t>н</w:t>
      </w:r>
      <w:r w:rsidR="00C46530" w:rsidRPr="00C46530">
        <w:t>ции. Кроме того, Комитет выражает обеспокоенность тем, что проект поправок к Закону о равенстве перед законом и комплексном развитии личности инвал</w:t>
      </w:r>
      <w:r w:rsidR="00C46530" w:rsidRPr="00C46530">
        <w:t>и</w:t>
      </w:r>
      <w:r w:rsidR="00C46530" w:rsidRPr="00C46530">
        <w:t>дов, который в настоящее время находятся на рассмотрении Комиссии по ге</w:t>
      </w:r>
      <w:r w:rsidR="00C46530" w:rsidRPr="00C46530">
        <w:t>н</w:t>
      </w:r>
      <w:r w:rsidR="00C46530" w:rsidRPr="00C46530">
        <w:t>дерному равноправию Национального конгресса, содержит положения, нос</w:t>
      </w:r>
      <w:r w:rsidR="00C46530" w:rsidRPr="00C46530">
        <w:t>я</w:t>
      </w:r>
      <w:r w:rsidR="00C46530" w:rsidRPr="00C46530">
        <w:t xml:space="preserve">щие весьма общий характер. </w:t>
      </w:r>
    </w:p>
    <w:p w:rsidR="00C46530" w:rsidRPr="00C46530" w:rsidRDefault="00762974" w:rsidP="00762974">
      <w:pPr>
        <w:pStyle w:val="SingleTxtGR"/>
      </w:pPr>
      <w:r w:rsidRPr="00762974">
        <w:t>6.</w:t>
      </w:r>
      <w:r w:rsidRPr="00762974">
        <w:tab/>
      </w:r>
      <w:r w:rsidR="00C46530" w:rsidRPr="00762974">
        <w:rPr>
          <w:b/>
        </w:rPr>
        <w:t>Комитет рекомендует государству-участнику утвердить план пер</w:t>
      </w:r>
      <w:r w:rsidR="00C46530" w:rsidRPr="00762974">
        <w:rPr>
          <w:b/>
        </w:rPr>
        <w:t>е</w:t>
      </w:r>
      <w:r w:rsidR="00C46530" w:rsidRPr="00762974">
        <w:rPr>
          <w:b/>
        </w:rPr>
        <w:t>смотра, отмены, изменения и/или принятия законодательства и политики с целью признания инвалидов в качестве обладателей всех прав человека в соответствии с Конвенцией и прекращения использования уничижител</w:t>
      </w:r>
      <w:r w:rsidR="00C46530" w:rsidRPr="00762974">
        <w:rPr>
          <w:b/>
        </w:rPr>
        <w:t>ь</w:t>
      </w:r>
      <w:r w:rsidR="00C46530" w:rsidRPr="00762974">
        <w:rPr>
          <w:b/>
        </w:rPr>
        <w:t>ной терминологии. Он также рекомендует принять поправки к</w:t>
      </w:r>
      <w:r w:rsidR="00684252">
        <w:rPr>
          <w:b/>
        </w:rPr>
        <w:t xml:space="preserve"> </w:t>
      </w:r>
      <w:r w:rsidR="00C46530" w:rsidRPr="00762974">
        <w:rPr>
          <w:b/>
        </w:rPr>
        <w:t>Закону о равенстве перед законом и комплексном развитии личности инвалидов, принимая во внимание замечания, представленные Управлением Верхо</w:t>
      </w:r>
      <w:r w:rsidR="00C46530" w:rsidRPr="00762974">
        <w:rPr>
          <w:b/>
        </w:rPr>
        <w:t>в</w:t>
      </w:r>
      <w:r w:rsidR="00C46530" w:rsidRPr="00762974">
        <w:rPr>
          <w:b/>
        </w:rPr>
        <w:t xml:space="preserve">ного комиссара Организации Объединенных Наций по правам человека в Гондурасе в феврале 2017 года. </w:t>
      </w:r>
    </w:p>
    <w:p w:rsidR="00C46530" w:rsidRPr="00C46530" w:rsidRDefault="00762974" w:rsidP="00762974">
      <w:pPr>
        <w:pStyle w:val="SingleTxtGR"/>
      </w:pPr>
      <w:r w:rsidRPr="00762974">
        <w:t>7.</w:t>
      </w:r>
      <w:r w:rsidRPr="00762974">
        <w:tab/>
      </w:r>
      <w:r w:rsidR="00C46530" w:rsidRPr="00C46530">
        <w:t>Комитет обеспокоен тем, что Генеральное управление по делам инвал</w:t>
      </w:r>
      <w:r w:rsidR="00C46530" w:rsidRPr="00C46530">
        <w:t>и</w:t>
      </w:r>
      <w:r w:rsidR="00C46530" w:rsidRPr="00C46530">
        <w:t>дов имеет лишь статус программы одного из управлений Министерства разв</w:t>
      </w:r>
      <w:r w:rsidR="00C46530" w:rsidRPr="00C46530">
        <w:t>и</w:t>
      </w:r>
      <w:r w:rsidR="00C46530" w:rsidRPr="00C46530">
        <w:t>тия и социальной интеграции, особенно сейчас, после его объединения с Гла</w:t>
      </w:r>
      <w:r w:rsidR="00C46530" w:rsidRPr="00C46530">
        <w:t>в</w:t>
      </w:r>
      <w:r w:rsidR="00C46530" w:rsidRPr="00C46530">
        <w:t xml:space="preserve">ным управлением по делам пожилых людей, занимающимся осуществлением программы </w:t>
      </w:r>
      <w:r w:rsidR="00C5104D">
        <w:t>«</w:t>
      </w:r>
      <w:r w:rsidR="00C46530" w:rsidRPr="00C46530">
        <w:t>Гондурас для всех</w:t>
      </w:r>
      <w:r w:rsidR="00C5104D">
        <w:t>»</w:t>
      </w:r>
      <w:r w:rsidR="00C46530" w:rsidRPr="00C46530">
        <w:t xml:space="preserve">. </w:t>
      </w:r>
    </w:p>
    <w:p w:rsidR="00C46530" w:rsidRPr="00C46530" w:rsidRDefault="00762974" w:rsidP="00762974">
      <w:pPr>
        <w:pStyle w:val="SingleTxtGR"/>
        <w:rPr>
          <w:b/>
          <w:bCs/>
        </w:rPr>
      </w:pPr>
      <w:r w:rsidRPr="00762974">
        <w:rPr>
          <w:bCs/>
        </w:rPr>
        <w:t>8.</w:t>
      </w:r>
      <w:r w:rsidRPr="00762974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обеспечить, чтобы Г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>неральное управление по делам инвалидов стало постоянно действующим национальным органом, и выделить ему достаточные людские и финанс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 xml:space="preserve">вые ресурсы для выполнения своего мандата. </w:t>
      </w:r>
    </w:p>
    <w:p w:rsidR="00C46530" w:rsidRPr="00C46530" w:rsidRDefault="00762974" w:rsidP="00762974">
      <w:pPr>
        <w:pStyle w:val="SingleTxtGR"/>
      </w:pPr>
      <w:r w:rsidRPr="00762974">
        <w:t>9.</w:t>
      </w:r>
      <w:r w:rsidRPr="00762974">
        <w:tab/>
      </w:r>
      <w:r w:rsidR="00C46530" w:rsidRPr="00C46530">
        <w:t>Комитет с обеспокоенностью отмечает, что ни определение инвалидн</w:t>
      </w:r>
      <w:r w:rsidR="00C46530" w:rsidRPr="00C46530">
        <w:t>о</w:t>
      </w:r>
      <w:r w:rsidR="00C46530" w:rsidRPr="00C46530">
        <w:t>сти, ни критерии ее подтверждения не стандартизированы и не приведены в с</w:t>
      </w:r>
      <w:r w:rsidR="00C46530" w:rsidRPr="00C46530">
        <w:t>о</w:t>
      </w:r>
      <w:r w:rsidR="00C46530" w:rsidRPr="00C46530">
        <w:t xml:space="preserve">ответствие с принципами Конвенции. </w:t>
      </w:r>
    </w:p>
    <w:p w:rsidR="00C46530" w:rsidRPr="00C46530" w:rsidRDefault="00762974" w:rsidP="00762974">
      <w:pPr>
        <w:pStyle w:val="SingleTxtGR"/>
        <w:rPr>
          <w:b/>
          <w:bCs/>
        </w:rPr>
      </w:pPr>
      <w:r w:rsidRPr="00762974">
        <w:rPr>
          <w:bCs/>
        </w:rPr>
        <w:t>10.</w:t>
      </w:r>
      <w:r w:rsidRPr="00762974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привести определение инвалидности и критерии ее подтверждения в соответствие с Конвенций, чтобы создать систему подтверждения инвалидности с использованием м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 xml:space="preserve">дели, основанной на правах человека инвалидов. </w:t>
      </w:r>
    </w:p>
    <w:p w:rsidR="00C46530" w:rsidRPr="00C46530" w:rsidRDefault="00762974" w:rsidP="00762974">
      <w:pPr>
        <w:pStyle w:val="SingleTxtGR"/>
      </w:pPr>
      <w:r w:rsidRPr="00762974">
        <w:t>11.</w:t>
      </w:r>
      <w:r w:rsidRPr="00762974">
        <w:tab/>
      </w:r>
      <w:r w:rsidR="00C46530" w:rsidRPr="00C46530">
        <w:t>Комитет обеспокоен тем, что консультации с инвалидами не являются обязательными при принятии политики и программ, затрагивающих их интер</w:t>
      </w:r>
      <w:r w:rsidR="00C46530" w:rsidRPr="00C46530">
        <w:t>е</w:t>
      </w:r>
      <w:r w:rsidR="00C46530" w:rsidRPr="00C46530">
        <w:t xml:space="preserve">сы, и тем, что их участие в деятельности Консультативного совета, созданного в соответствии с законодательным декретом № 160-2005, не гарантируется. </w:t>
      </w:r>
    </w:p>
    <w:p w:rsidR="00C46530" w:rsidRPr="00C46530" w:rsidRDefault="00762974" w:rsidP="00762974">
      <w:pPr>
        <w:pStyle w:val="SingleTxtGR"/>
        <w:rPr>
          <w:b/>
          <w:bCs/>
        </w:rPr>
      </w:pPr>
      <w:r w:rsidRPr="00762974">
        <w:rPr>
          <w:bCs/>
        </w:rPr>
        <w:t>12.</w:t>
      </w:r>
      <w:r w:rsidRPr="00762974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создать обязательный механизм для проведения с инвалидами, включая детей-инвалидов, через их организации постоянных консультаций при принятии соответствующ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>го законодательства и политики и решении других затрагивающих их и</w:t>
      </w:r>
      <w:r w:rsidR="00C46530" w:rsidRPr="00C46530">
        <w:rPr>
          <w:b/>
          <w:bCs/>
        </w:rPr>
        <w:t>н</w:t>
      </w:r>
      <w:r w:rsidR="00C46530" w:rsidRPr="00C46530">
        <w:rPr>
          <w:b/>
          <w:bCs/>
        </w:rPr>
        <w:t>тересы вопросов и гарантировать их участие в совещаниях Консультати</w:t>
      </w:r>
      <w:r w:rsidR="00C46530" w:rsidRPr="00C46530">
        <w:rPr>
          <w:b/>
          <w:bCs/>
        </w:rPr>
        <w:t>в</w:t>
      </w:r>
      <w:r w:rsidR="00C46530" w:rsidRPr="00C46530">
        <w:rPr>
          <w:b/>
          <w:bCs/>
        </w:rPr>
        <w:t>ного совета.</w:t>
      </w:r>
    </w:p>
    <w:p w:rsidR="00C46530" w:rsidRPr="00C46530" w:rsidRDefault="00C46530" w:rsidP="00762974">
      <w:pPr>
        <w:pStyle w:val="H1GR"/>
      </w:pPr>
      <w:r w:rsidRPr="00C46530">
        <w:lastRenderedPageBreak/>
        <w:tab/>
        <w:t>B.</w:t>
      </w:r>
      <w:r w:rsidRPr="00C46530">
        <w:tab/>
        <w:t>Конкретные права (статьи 5−30)</w:t>
      </w:r>
    </w:p>
    <w:p w:rsidR="00C46530" w:rsidRPr="00C46530" w:rsidRDefault="00C46530" w:rsidP="00842C40">
      <w:pPr>
        <w:pStyle w:val="H23GR"/>
      </w:pPr>
      <w:r w:rsidRPr="00C46530">
        <w:tab/>
      </w:r>
      <w:r w:rsidRPr="00C46530">
        <w:tab/>
        <w:t>Равенство и недискриминация (статья 5)</w:t>
      </w:r>
    </w:p>
    <w:p w:rsidR="00C46530" w:rsidRPr="00C46530" w:rsidRDefault="00842C40" w:rsidP="00762974">
      <w:pPr>
        <w:pStyle w:val="SingleTxtGR"/>
      </w:pPr>
      <w:r w:rsidRPr="00842C40">
        <w:t>13.</w:t>
      </w:r>
      <w:r w:rsidRPr="00842C40">
        <w:tab/>
      </w:r>
      <w:r w:rsidR="00C46530" w:rsidRPr="00C46530">
        <w:t>Комитет обеспокоен тем, что в законодательстве государства-участника не признается множественная и перекрестная дискриминация и отказ в пред</w:t>
      </w:r>
      <w:r w:rsidR="00C46530" w:rsidRPr="00C46530">
        <w:t>о</w:t>
      </w:r>
      <w:r w:rsidR="00C46530" w:rsidRPr="00C46530">
        <w:t xml:space="preserve">ставлении разумного приспособления в качестве одной из форм дискриминации инвалидов (в особенности лиц, страдающих умственными и психосоциальными расстройствами, детей, </w:t>
      </w:r>
      <w:proofErr w:type="spellStart"/>
      <w:r w:rsidR="00C46530" w:rsidRPr="00C46530">
        <w:t>афрогондурасцев</w:t>
      </w:r>
      <w:proofErr w:type="spellEnd"/>
      <w:r w:rsidR="00C46530" w:rsidRPr="00C46530">
        <w:t>, женщин и представителей коренных народов) в других областях, помимо занятости. Комитет обеспокоен также тем, что, хотя статья 321 Уголовного кодекса и предусматривает наказание за ди</w:t>
      </w:r>
      <w:r w:rsidR="00C46530" w:rsidRPr="00C46530">
        <w:t>с</w:t>
      </w:r>
      <w:r w:rsidR="00C46530" w:rsidRPr="00C46530">
        <w:t>криминацию по признаку инвалидности, доступные механизмы подачи жалоб о случаях дискриминации в отношении инвалидов и механизмы правовой защ</w:t>
      </w:r>
      <w:r w:rsidR="00C46530" w:rsidRPr="00C46530">
        <w:t>и</w:t>
      </w:r>
      <w:r w:rsidR="00C46530" w:rsidRPr="00C46530">
        <w:t>ты, равно как и статистические данные по проблеме дискриминации, отсу</w:t>
      </w:r>
      <w:r w:rsidR="00C46530" w:rsidRPr="00C46530">
        <w:t>т</w:t>
      </w:r>
      <w:r w:rsidR="00C46530" w:rsidRPr="00C46530">
        <w:t xml:space="preserve">ствуют. </w:t>
      </w:r>
    </w:p>
    <w:p w:rsidR="00C46530" w:rsidRPr="00C46530" w:rsidRDefault="00842C40" w:rsidP="00762974">
      <w:pPr>
        <w:pStyle w:val="SingleTxtGR"/>
        <w:rPr>
          <w:b/>
          <w:bCs/>
        </w:rPr>
      </w:pPr>
      <w:r w:rsidRPr="00842C40">
        <w:rPr>
          <w:bCs/>
        </w:rPr>
        <w:t>14.</w:t>
      </w:r>
      <w:r w:rsidRPr="00842C40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признать в своем зак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нодательстве множественную и перекрестную дискриминацию, а также о</w:t>
      </w:r>
      <w:r w:rsidR="00C46530" w:rsidRPr="00C46530">
        <w:rPr>
          <w:b/>
          <w:bCs/>
        </w:rPr>
        <w:t>т</w:t>
      </w:r>
      <w:r w:rsidR="00C46530" w:rsidRPr="00C46530">
        <w:rPr>
          <w:b/>
          <w:bCs/>
        </w:rPr>
        <w:t>каз в разумном приспособлении в качестве формы дискриминации по пр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>знаку инвалидности во всех сферах жизни и предусмотреть соответству</w:t>
      </w:r>
      <w:r w:rsidR="00C46530" w:rsidRPr="00C46530">
        <w:rPr>
          <w:b/>
          <w:bCs/>
        </w:rPr>
        <w:t>ю</w:t>
      </w:r>
      <w:r w:rsidR="00C46530" w:rsidRPr="00C46530">
        <w:rPr>
          <w:b/>
          <w:bCs/>
        </w:rPr>
        <w:t>щие меры наказания за такую дискриминацию. Он также рекомендует предусмотреть в антидискриминационном законодательстве процедуры оперативного сообщения о случаях дискриминации. Кроме того, он рек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мендует принять меры, гарантирующие наличие доступных для инвалидов процедур подачи жалоб на акты дискриминации, а также механизмов во</w:t>
      </w:r>
      <w:r w:rsidR="00C46530" w:rsidRPr="00C46530">
        <w:rPr>
          <w:b/>
          <w:bCs/>
        </w:rPr>
        <w:t>з</w:t>
      </w:r>
      <w:r w:rsidR="00C46530" w:rsidRPr="00C46530">
        <w:rPr>
          <w:b/>
          <w:bCs/>
        </w:rPr>
        <w:t>мещения.</w:t>
      </w:r>
    </w:p>
    <w:p w:rsidR="00C46530" w:rsidRPr="00842C40" w:rsidRDefault="00C46530" w:rsidP="00842C40">
      <w:pPr>
        <w:pStyle w:val="H23GR"/>
      </w:pPr>
      <w:r w:rsidRPr="00C46530">
        <w:tab/>
      </w:r>
      <w:r w:rsidRPr="00C46530">
        <w:tab/>
        <w:t>Женщины-инвалиды (статья 6)</w:t>
      </w:r>
    </w:p>
    <w:p w:rsidR="00C46530" w:rsidRPr="00C46530" w:rsidRDefault="00842C40" w:rsidP="00762974">
      <w:pPr>
        <w:pStyle w:val="SingleTxtGR"/>
        <w:rPr>
          <w:b/>
        </w:rPr>
      </w:pPr>
      <w:r w:rsidRPr="00842C40">
        <w:t>15.</w:t>
      </w:r>
      <w:r w:rsidRPr="00842C40">
        <w:tab/>
      </w:r>
      <w:r w:rsidR="00C46530" w:rsidRPr="00C46530">
        <w:t>Комитет обеспокоен недостаточным выполнением государственных ста</w:t>
      </w:r>
      <w:r w:rsidR="00C46530" w:rsidRPr="00C46530">
        <w:t>н</w:t>
      </w:r>
      <w:r w:rsidR="00C46530" w:rsidRPr="00C46530">
        <w:t>дартов и мер политики по правам женщин, а также отсутствием политики и стратегий предупреждения насилия в отношении женщи</w:t>
      </w:r>
      <w:proofErr w:type="gramStart"/>
      <w:r w:rsidR="00C46530" w:rsidRPr="00C46530">
        <w:t>н-</w:t>
      </w:r>
      <w:proofErr w:type="gramEnd"/>
      <w:r w:rsidR="00C46530" w:rsidRPr="00C46530">
        <w:t xml:space="preserve"> и девочек-инвалидов и наказания за него. </w:t>
      </w:r>
    </w:p>
    <w:p w:rsidR="00C46530" w:rsidRPr="00C46530" w:rsidRDefault="00842C40" w:rsidP="00762974">
      <w:pPr>
        <w:pStyle w:val="SingleTxtGR"/>
        <w:rPr>
          <w:b/>
          <w:bCs/>
        </w:rPr>
      </w:pPr>
      <w:r w:rsidRPr="00842C40">
        <w:rPr>
          <w:bCs/>
        </w:rPr>
        <w:t>16.</w:t>
      </w:r>
      <w:r w:rsidRPr="00842C40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включить женщин-инвалидов в планы и стратегии Национальной программы по проблемам инвалидности. Он также рекомендует Национальному институту по делам женщин пересмотреть политику в интересах инвалидов для учета в ней гендерной проблематики и стратегии по борьбе с насилием в отношении женщин в целях включения в них проблем, связанных с инвалидностью, обеспечив при этом проведение консультаций с женщинам</w:t>
      </w:r>
      <w:proofErr w:type="gramStart"/>
      <w:r w:rsidR="00C46530" w:rsidRPr="00C46530">
        <w:rPr>
          <w:b/>
          <w:bCs/>
        </w:rPr>
        <w:t>и-</w:t>
      </w:r>
      <w:proofErr w:type="gramEnd"/>
      <w:r w:rsidR="00C46530" w:rsidRPr="00C46530">
        <w:rPr>
          <w:b/>
          <w:bCs/>
        </w:rPr>
        <w:t xml:space="preserve"> и девочками-инвалидами через организации, представляющие их интересы. Комитет также рекомендует государству-участнику привести свое законодательство в области сексуальных и репродуктивных прав в соответствие с Конвенц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>ей и принять меры для того, чтобы гарантировать соблюдение этих прав женщи</w:t>
      </w:r>
      <w:proofErr w:type="gramStart"/>
      <w:r w:rsidR="00C46530" w:rsidRPr="00C46530">
        <w:rPr>
          <w:b/>
          <w:bCs/>
        </w:rPr>
        <w:t>н-</w:t>
      </w:r>
      <w:proofErr w:type="gramEnd"/>
      <w:r w:rsidR="00C46530" w:rsidRPr="00C46530">
        <w:rPr>
          <w:b/>
          <w:bCs/>
        </w:rPr>
        <w:t xml:space="preserve"> и девочек-инвалидов.</w:t>
      </w:r>
    </w:p>
    <w:p w:rsidR="00C46530" w:rsidRPr="00842C40" w:rsidRDefault="00C46530" w:rsidP="00842C40">
      <w:pPr>
        <w:pStyle w:val="H23GR"/>
      </w:pPr>
      <w:r w:rsidRPr="00C46530">
        <w:tab/>
      </w:r>
      <w:r w:rsidRPr="00C46530">
        <w:tab/>
        <w:t>Дети-инвалиды (статья 7)</w:t>
      </w:r>
    </w:p>
    <w:p w:rsidR="00C46530" w:rsidRPr="00C46530" w:rsidRDefault="00842C40" w:rsidP="00762974">
      <w:pPr>
        <w:pStyle w:val="SingleTxtGR"/>
      </w:pPr>
      <w:r w:rsidRPr="00842C40">
        <w:t>17.</w:t>
      </w:r>
      <w:r w:rsidRPr="00842C40">
        <w:tab/>
      </w:r>
      <w:r w:rsidR="00C46530" w:rsidRPr="00C46530">
        <w:t>Комитет обеспокоен тем, что принцип недискриминации не закреплен эксплицитно в законодательстве, касающемся детей, что имеет непропорци</w:t>
      </w:r>
      <w:r w:rsidR="00C46530" w:rsidRPr="00C46530">
        <w:t>о</w:t>
      </w:r>
      <w:r w:rsidR="00C46530" w:rsidRPr="00C46530">
        <w:t>нально серьезные последствия для детей-инвалидов. Он также обеспокоен о</w:t>
      </w:r>
      <w:r w:rsidR="00C46530" w:rsidRPr="00C46530">
        <w:t>т</w:t>
      </w:r>
      <w:r w:rsidR="00C46530" w:rsidRPr="00C46530">
        <w:t xml:space="preserve">сутствием достаточных мер защиты, направленных на недопущение оставления детей-инвалидов их родителями, помещением большого числа детей-инвалидов в специализированные учреждения и отсутствием данных о таких детях. Кроме того, Комитет обеспокоен ограниченным охватом конкретных мер по защите таких лиц в сельских районах, общинах коренных народов и </w:t>
      </w:r>
      <w:proofErr w:type="spellStart"/>
      <w:r w:rsidR="00C46530" w:rsidRPr="00C46530">
        <w:t>афрогондурасцев</w:t>
      </w:r>
      <w:proofErr w:type="spellEnd"/>
      <w:r w:rsidR="00C46530" w:rsidRPr="00C46530">
        <w:t>.</w:t>
      </w:r>
    </w:p>
    <w:p w:rsidR="00C46530" w:rsidRPr="00C46530" w:rsidRDefault="00842C40" w:rsidP="00762974">
      <w:pPr>
        <w:pStyle w:val="SingleTxtGR"/>
        <w:rPr>
          <w:b/>
          <w:bCs/>
        </w:rPr>
      </w:pPr>
      <w:r w:rsidRPr="00842C40">
        <w:rPr>
          <w:bCs/>
        </w:rPr>
        <w:t>18.</w:t>
      </w:r>
      <w:r w:rsidRPr="00842C40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включить в свой дек</w:t>
      </w:r>
      <w:r w:rsidR="00C476FB" w:rsidRPr="00C476FB">
        <w:rPr>
          <w:b/>
          <w:bCs/>
        </w:rPr>
        <w:t>-</w:t>
      </w:r>
      <w:proofErr w:type="spellStart"/>
      <w:r w:rsidR="00C46530" w:rsidRPr="00C46530">
        <w:rPr>
          <w:b/>
          <w:bCs/>
        </w:rPr>
        <w:t>рет</w:t>
      </w:r>
      <w:proofErr w:type="spellEnd"/>
      <w:r w:rsidR="00C476FB">
        <w:rPr>
          <w:b/>
          <w:bCs/>
          <w:lang w:val="en-US"/>
        </w:rPr>
        <w:t> </w:t>
      </w:r>
      <w:r w:rsidR="00C46530" w:rsidRPr="00C46530">
        <w:rPr>
          <w:b/>
          <w:bCs/>
        </w:rPr>
        <w:t>№ 79-36 (Кодекс законов о детях и подростках) принцип недискрим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 xml:space="preserve">нации и положения о защите детей-инвалидов для укрепления гарантий соблюдения их прав и равенства возможностей, с </w:t>
      </w:r>
      <w:proofErr w:type="gramStart"/>
      <w:r w:rsidR="00C46530" w:rsidRPr="00C46530">
        <w:rPr>
          <w:b/>
          <w:bCs/>
        </w:rPr>
        <w:t>тем</w:t>
      </w:r>
      <w:proofErr w:type="gramEnd"/>
      <w:r w:rsidR="00C46530" w:rsidRPr="00C46530">
        <w:rPr>
          <w:b/>
          <w:bCs/>
        </w:rPr>
        <w:t xml:space="preserve"> чтобы они могли </w:t>
      </w:r>
      <w:r w:rsidR="00C46530" w:rsidRPr="00C46530">
        <w:rPr>
          <w:b/>
          <w:bCs/>
        </w:rPr>
        <w:lastRenderedPageBreak/>
        <w:t>жить полноценной жизнью в семье, общине и обществе, а также выделять достаточные ресурсы для обеспечения эффективного осуществления этих мер. Кроме того, Комитет рекомендует принять все необходимые меры для создания эффективной системы выявления случаев неправомерного обр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 xml:space="preserve">щения с </w:t>
      </w:r>
      <w:proofErr w:type="gramStart"/>
      <w:r w:rsidR="00C46530" w:rsidRPr="00C46530">
        <w:rPr>
          <w:b/>
          <w:bCs/>
        </w:rPr>
        <w:t>детьми-инвалидами</w:t>
      </w:r>
      <w:proofErr w:type="gramEnd"/>
      <w:r w:rsidR="00C46530" w:rsidRPr="00C46530">
        <w:rPr>
          <w:b/>
          <w:bCs/>
        </w:rPr>
        <w:t xml:space="preserve"> как в семье, так и в образовательных, мед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 xml:space="preserve">цинских и специальных учреждениях. </w:t>
      </w:r>
    </w:p>
    <w:p w:rsidR="00C46530" w:rsidRPr="00842C40" w:rsidRDefault="00C46530" w:rsidP="00842C40">
      <w:pPr>
        <w:pStyle w:val="H23GR"/>
      </w:pPr>
      <w:r w:rsidRPr="00C46530">
        <w:tab/>
      </w:r>
      <w:r w:rsidRPr="00C46530">
        <w:tab/>
        <w:t xml:space="preserve">Просветительно-воспитательная работа (статья 8) </w:t>
      </w:r>
    </w:p>
    <w:p w:rsidR="00C46530" w:rsidRPr="00C46530" w:rsidRDefault="00842C40" w:rsidP="00762974">
      <w:pPr>
        <w:pStyle w:val="SingleTxtGR"/>
        <w:rPr>
          <w:b/>
        </w:rPr>
      </w:pPr>
      <w:r w:rsidRPr="00842C40">
        <w:t>19.</w:t>
      </w:r>
      <w:r w:rsidRPr="00842C40">
        <w:tab/>
      </w:r>
      <w:r w:rsidR="00C46530" w:rsidRPr="00C46530">
        <w:t>Комитет обеспокоен тем, что в государстве-участнике сохраняются пре</w:t>
      </w:r>
      <w:r w:rsidR="00C46530" w:rsidRPr="00C46530">
        <w:t>д</w:t>
      </w:r>
      <w:r w:rsidR="00C46530" w:rsidRPr="00C46530">
        <w:t xml:space="preserve">рассудки и негативные стереотипы в отношении инвалидов, особенно детей, женщин, </w:t>
      </w:r>
      <w:proofErr w:type="spellStart"/>
      <w:r w:rsidR="00C46530" w:rsidRPr="00C46530">
        <w:t>афрогондурасцев</w:t>
      </w:r>
      <w:proofErr w:type="spellEnd"/>
      <w:r w:rsidR="00C46530" w:rsidRPr="00C46530">
        <w:t xml:space="preserve"> и представителей коренных народов. Он также обе</w:t>
      </w:r>
      <w:r w:rsidR="00C46530" w:rsidRPr="00C46530">
        <w:t>с</w:t>
      </w:r>
      <w:r w:rsidR="00C46530" w:rsidRPr="00C46530">
        <w:t>покоен отсутствием целенаправленных стратегий пропаганды положений Ко</w:t>
      </w:r>
      <w:r w:rsidR="00C46530" w:rsidRPr="00C46530">
        <w:t>н</w:t>
      </w:r>
      <w:r w:rsidR="00C46530" w:rsidRPr="00C46530">
        <w:t>венции и модели инвалидности, основанной на правах человека, а также пров</w:t>
      </w:r>
      <w:r w:rsidR="00C46530" w:rsidRPr="00C46530">
        <w:t>е</w:t>
      </w:r>
      <w:r w:rsidR="00C46530" w:rsidRPr="00C46530">
        <w:t>дением кампаний, которые способствуют закреплению представлений об инв</w:t>
      </w:r>
      <w:r w:rsidR="00C46530" w:rsidRPr="00C46530">
        <w:t>а</w:t>
      </w:r>
      <w:r w:rsidR="00C46530" w:rsidRPr="00C46530">
        <w:t>лидах как о людях, нуждающихся в благотворительности, таких как получа</w:t>
      </w:r>
      <w:r w:rsidR="00C46530" w:rsidRPr="00C46530">
        <w:t>ю</w:t>
      </w:r>
      <w:r w:rsidR="00C46530" w:rsidRPr="00C46530">
        <w:t xml:space="preserve">щая государственную поддержку кампания </w:t>
      </w:r>
      <w:r w:rsidR="00C5104D">
        <w:t>«</w:t>
      </w:r>
      <w:proofErr w:type="spellStart"/>
      <w:r w:rsidR="00C46530" w:rsidRPr="00C46530">
        <w:t>Телетон</w:t>
      </w:r>
      <w:proofErr w:type="spellEnd"/>
      <w:r w:rsidR="00C5104D">
        <w:t>»</w:t>
      </w:r>
      <w:r w:rsidR="00C46530" w:rsidRPr="00C46530">
        <w:t xml:space="preserve">. Кроме того, Комитет обеспокоен тем, что государство-участник в соответствии с законодательным декретом № 56 от 1984 года провозгласило последнюю пятницу апреля Днем солидарности гондурасцев с инвалидами, что поощряет благотворительный подход вместо подхода, основанного на правах человека, который применяется, например, при проведении Международного дня инвалидов. </w:t>
      </w:r>
    </w:p>
    <w:p w:rsidR="00C46530" w:rsidRPr="00B465A9" w:rsidRDefault="00842C40" w:rsidP="00762974">
      <w:pPr>
        <w:pStyle w:val="SingleTxtGR"/>
        <w:rPr>
          <w:b/>
          <w:bCs/>
        </w:rPr>
      </w:pPr>
      <w:r>
        <w:rPr>
          <w:bCs/>
        </w:rPr>
        <w:t>20</w:t>
      </w:r>
      <w:r w:rsidRPr="00842C40">
        <w:rPr>
          <w:bCs/>
        </w:rPr>
        <w:t>.</w:t>
      </w:r>
      <w:r w:rsidRPr="00842C40">
        <w:rPr>
          <w:bCs/>
        </w:rPr>
        <w:tab/>
      </w:r>
      <w:proofErr w:type="gramStart"/>
      <w:r w:rsidR="00C46530" w:rsidRPr="00C46530">
        <w:rPr>
          <w:b/>
          <w:bCs/>
        </w:rPr>
        <w:t>Комитет настоятельно рекомендует государству-участнику в сотру</w:t>
      </w:r>
      <w:r w:rsidR="00C46530" w:rsidRPr="00C46530">
        <w:rPr>
          <w:b/>
          <w:bCs/>
        </w:rPr>
        <w:t>д</w:t>
      </w:r>
      <w:r w:rsidR="00C46530" w:rsidRPr="00C46530">
        <w:rPr>
          <w:b/>
          <w:bCs/>
        </w:rPr>
        <w:t>ничестве с организациями инвалидов бороться с дискриминацией и ст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>реотипами в отношении инвалидов путем проведения, в том числе в сре</w:t>
      </w:r>
      <w:r w:rsidR="00C46530" w:rsidRPr="00C46530">
        <w:rPr>
          <w:b/>
          <w:bCs/>
        </w:rPr>
        <w:t>д</w:t>
      </w:r>
      <w:r w:rsidR="00C46530" w:rsidRPr="00C46530">
        <w:rPr>
          <w:b/>
          <w:bCs/>
        </w:rPr>
        <w:t>ствах массовой информации, соответствующих информационно-просвети</w:t>
      </w:r>
      <w:r w:rsidR="00C476FB" w:rsidRPr="00C476FB">
        <w:rPr>
          <w:b/>
          <w:bCs/>
        </w:rPr>
        <w:t>-</w:t>
      </w:r>
      <w:proofErr w:type="spellStart"/>
      <w:r w:rsidR="00C46530" w:rsidRPr="00C46530">
        <w:rPr>
          <w:b/>
          <w:bCs/>
        </w:rPr>
        <w:t>тельских</w:t>
      </w:r>
      <w:proofErr w:type="spellEnd"/>
      <w:r w:rsidR="00C46530" w:rsidRPr="00C46530">
        <w:rPr>
          <w:b/>
          <w:bCs/>
        </w:rPr>
        <w:t xml:space="preserve"> кампаний, чтобы население в целом, государственные должнос</w:t>
      </w:r>
      <w:r w:rsidR="00C46530" w:rsidRPr="00C46530">
        <w:rPr>
          <w:b/>
          <w:bCs/>
        </w:rPr>
        <w:t>т</w:t>
      </w:r>
      <w:r w:rsidR="00C46530" w:rsidRPr="00C46530">
        <w:rPr>
          <w:b/>
          <w:bCs/>
        </w:rPr>
        <w:t>ные лица и частные действующие лица относились к инвалидам как к о</w:t>
      </w:r>
      <w:r w:rsidR="00C46530" w:rsidRPr="00C46530">
        <w:rPr>
          <w:b/>
          <w:bCs/>
        </w:rPr>
        <w:t>б</w:t>
      </w:r>
      <w:r w:rsidR="00C46530" w:rsidRPr="00C46530">
        <w:rPr>
          <w:b/>
          <w:bCs/>
        </w:rPr>
        <w:t>ладателям всех прав человека, и делать акцент на права человека при пр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ведении Дня инвалидов.</w:t>
      </w:r>
      <w:proofErr w:type="gramEnd"/>
      <w:r w:rsidR="00C46530" w:rsidRPr="00C46530">
        <w:rPr>
          <w:b/>
          <w:bCs/>
        </w:rPr>
        <w:t xml:space="preserve"> Комитет также рекомендует государству-участнику обеспечить широкое распространение текста Конвенции и им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>ющихся ресурсов для ее осуществления среди инвалидов и их семей, ос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 xml:space="preserve">бенно в сельских районах и общинах коренных народов и </w:t>
      </w:r>
      <w:proofErr w:type="spellStart"/>
      <w:r w:rsidR="00C46530" w:rsidRPr="00C46530">
        <w:rPr>
          <w:b/>
          <w:bCs/>
        </w:rPr>
        <w:t>афрогондура</w:t>
      </w:r>
      <w:r w:rsidR="00C46530" w:rsidRPr="00C46530">
        <w:rPr>
          <w:b/>
          <w:bCs/>
        </w:rPr>
        <w:t>с</w:t>
      </w:r>
      <w:r w:rsidR="00B465A9">
        <w:rPr>
          <w:b/>
          <w:bCs/>
        </w:rPr>
        <w:t>цев</w:t>
      </w:r>
      <w:proofErr w:type="spellEnd"/>
      <w:r w:rsidR="00B465A9">
        <w:rPr>
          <w:b/>
          <w:bCs/>
        </w:rPr>
        <w:t>.</w:t>
      </w:r>
    </w:p>
    <w:p w:rsidR="00C46530" w:rsidRPr="00842C40" w:rsidRDefault="00C46530" w:rsidP="00842C40">
      <w:pPr>
        <w:pStyle w:val="H23GR"/>
      </w:pPr>
      <w:r w:rsidRPr="00C46530">
        <w:tab/>
      </w:r>
      <w:r w:rsidRPr="00C46530">
        <w:tab/>
        <w:t>Доступность (статья 9)</w:t>
      </w:r>
    </w:p>
    <w:p w:rsidR="00C46530" w:rsidRPr="00C46530" w:rsidRDefault="00842C40" w:rsidP="00762974">
      <w:pPr>
        <w:pStyle w:val="SingleTxtGR"/>
      </w:pPr>
      <w:r w:rsidRPr="00842C40">
        <w:t>21.</w:t>
      </w:r>
      <w:r w:rsidRPr="00842C40">
        <w:tab/>
      </w:r>
      <w:r w:rsidR="00C46530" w:rsidRPr="00C46530">
        <w:t>Комитет с обеспокоенностью отмечает, что инфраструктура транспорта и зданий и информационно-коммуникационные услуги, открытые для широкой общественности, не в полной мере доступны для инвалидов в государстве-участнике. Он также обеспокоен тем, что Министерство общественных работ, транспорта и жилья, будучи государственным учреждением, регулирующим в</w:t>
      </w:r>
      <w:r w:rsidR="00C46530" w:rsidRPr="00C46530">
        <w:t>о</w:t>
      </w:r>
      <w:r w:rsidR="00C46530" w:rsidRPr="00C46530">
        <w:t xml:space="preserve">просы, касающиеся дорожных и транспортных систем и градостроительства, признает, что достаточные меры для </w:t>
      </w:r>
      <w:proofErr w:type="gramStart"/>
      <w:r w:rsidR="00C46530" w:rsidRPr="00C46530">
        <w:t>контроля за</w:t>
      </w:r>
      <w:proofErr w:type="gramEnd"/>
      <w:r w:rsidR="00C46530" w:rsidRPr="00C46530">
        <w:t xml:space="preserve"> соблюдением норм доступн</w:t>
      </w:r>
      <w:r w:rsidR="00C46530" w:rsidRPr="00C46530">
        <w:t>о</w:t>
      </w:r>
      <w:r w:rsidR="00C46530" w:rsidRPr="00C46530">
        <w:t>сти в соответствии с международными стандартами и наказания за их несобл</w:t>
      </w:r>
      <w:r w:rsidR="00C46530" w:rsidRPr="00C46530">
        <w:t>ю</w:t>
      </w:r>
      <w:r w:rsidR="00C46530" w:rsidRPr="00C46530">
        <w:t xml:space="preserve">дение не были приняты. </w:t>
      </w:r>
    </w:p>
    <w:p w:rsidR="00C46530" w:rsidRPr="00C46530" w:rsidRDefault="00842C40" w:rsidP="00762974">
      <w:pPr>
        <w:pStyle w:val="SingleTxtGR"/>
        <w:rPr>
          <w:b/>
          <w:bCs/>
        </w:rPr>
      </w:pPr>
      <w:r w:rsidRPr="00842C40">
        <w:rPr>
          <w:bCs/>
        </w:rPr>
        <w:t>22.</w:t>
      </w:r>
      <w:r w:rsidRPr="00842C40">
        <w:rPr>
          <w:bCs/>
        </w:rPr>
        <w:tab/>
      </w:r>
      <w:r w:rsidR="00C46530" w:rsidRPr="00C46530">
        <w:rPr>
          <w:b/>
          <w:bCs/>
        </w:rPr>
        <w:t>В свете своего замечания общего порядка № 2 (2014) в отношении д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 xml:space="preserve">ступности Комитет рекомендует государству-участнику разработать план действий, устанавливающий цели, сроки и необходимый объем ресурсов, для обеспечения доступности транспорта, услуг, физической среды, средств информации и </w:t>
      </w:r>
      <w:proofErr w:type="gramStart"/>
      <w:r w:rsidR="00C46530" w:rsidRPr="00C46530">
        <w:rPr>
          <w:b/>
          <w:bCs/>
        </w:rPr>
        <w:t>коммуникации</w:t>
      </w:r>
      <w:proofErr w:type="gramEnd"/>
      <w:r w:rsidR="00C46530" w:rsidRPr="00C46530">
        <w:rPr>
          <w:b/>
          <w:bCs/>
        </w:rPr>
        <w:t xml:space="preserve"> как в городах, так и в сельских районах, определив при этом надзорные органы, конкретные сроки его реализации и меры наказания за его несоблюдение, и привлекать организации инвал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 xml:space="preserve">дов на всех этапах разработки этого плана, особенно на этапе </w:t>
      </w:r>
      <w:proofErr w:type="gramStart"/>
      <w:r w:rsidR="00C46530" w:rsidRPr="00C46530">
        <w:rPr>
          <w:b/>
          <w:bCs/>
        </w:rPr>
        <w:t>контроля за</w:t>
      </w:r>
      <w:proofErr w:type="gramEnd"/>
      <w:r w:rsidR="00C46530" w:rsidRPr="00C46530">
        <w:rPr>
          <w:b/>
          <w:bCs/>
        </w:rPr>
        <w:t xml:space="preserve"> соблюдением. Комитет рекомендует государству-участнику руководств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ваться статьей 9 Конвенции и замечанием общего порядка № 2 при реш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>нии задач 9, 11.2 и 11.7 целей в области устойчивого развития.</w:t>
      </w:r>
    </w:p>
    <w:p w:rsidR="00C46530" w:rsidRPr="00842C40" w:rsidRDefault="00C46530" w:rsidP="00842C40">
      <w:pPr>
        <w:pStyle w:val="H23GR"/>
      </w:pPr>
      <w:r w:rsidRPr="00C46530">
        <w:lastRenderedPageBreak/>
        <w:tab/>
      </w:r>
      <w:r w:rsidRPr="00C46530">
        <w:tab/>
        <w:t>Право на жизнь (статья 10)</w:t>
      </w:r>
    </w:p>
    <w:p w:rsidR="00C46530" w:rsidRPr="00C46530" w:rsidRDefault="00842C40" w:rsidP="00762974">
      <w:pPr>
        <w:pStyle w:val="SingleTxtGR"/>
        <w:rPr>
          <w:b/>
        </w:rPr>
      </w:pPr>
      <w:r w:rsidRPr="00842C40">
        <w:t>23.</w:t>
      </w:r>
      <w:r w:rsidRPr="00842C40">
        <w:tab/>
      </w:r>
      <w:r w:rsidR="00C46530" w:rsidRPr="00C46530">
        <w:t xml:space="preserve">Комитет обеспокоен тем, что инвалиды подвергаются вымогательству под угрозой убийства со стороны банд или преступных группировок. </w:t>
      </w:r>
    </w:p>
    <w:p w:rsidR="00C46530" w:rsidRPr="00C46530" w:rsidRDefault="00842C40" w:rsidP="00762974">
      <w:pPr>
        <w:pStyle w:val="SingleTxtGR"/>
        <w:rPr>
          <w:b/>
          <w:bCs/>
        </w:rPr>
      </w:pPr>
      <w:r w:rsidRPr="00842C40">
        <w:rPr>
          <w:bCs/>
        </w:rPr>
        <w:t>24.</w:t>
      </w:r>
      <w:r w:rsidRPr="00842C40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уделить особое вним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 xml:space="preserve">ние защите инвалидов от вымогательства и угроз. </w:t>
      </w:r>
    </w:p>
    <w:p w:rsidR="00C46530" w:rsidRPr="00C46530" w:rsidRDefault="00C46530" w:rsidP="00842C40">
      <w:pPr>
        <w:pStyle w:val="H23GR"/>
      </w:pPr>
      <w:r w:rsidRPr="00C46530">
        <w:tab/>
      </w:r>
      <w:r w:rsidRPr="00C46530">
        <w:tab/>
        <w:t>Ситуации риска и чрезвычайные гуманитарные ситуации (статья 11)</w:t>
      </w:r>
    </w:p>
    <w:p w:rsidR="00C46530" w:rsidRPr="00C46530" w:rsidRDefault="00842C40" w:rsidP="00762974">
      <w:pPr>
        <w:pStyle w:val="SingleTxtGR"/>
        <w:rPr>
          <w:b/>
        </w:rPr>
      </w:pPr>
      <w:r w:rsidRPr="00842C40">
        <w:t>25.</w:t>
      </w:r>
      <w:r w:rsidRPr="00842C40">
        <w:tab/>
      </w:r>
      <w:r w:rsidR="00C46530" w:rsidRPr="00C46530">
        <w:t xml:space="preserve">Комитет с обеспокоенностью отмечает, что, несмотря на существование учреждений, отвечающих за координацию и управление в ситуациях риска и чрезвычайных гуманитарных ситуациях, отсутствует специальный протокол по снижению опасности для инвалидов в ситуациях риска. </w:t>
      </w:r>
    </w:p>
    <w:p w:rsidR="00C46530" w:rsidRPr="00C46530" w:rsidRDefault="00842C40" w:rsidP="00762974">
      <w:pPr>
        <w:pStyle w:val="SingleTxtGR"/>
        <w:rPr>
          <w:b/>
          <w:bCs/>
        </w:rPr>
      </w:pPr>
      <w:r w:rsidRPr="00842C40">
        <w:rPr>
          <w:bCs/>
        </w:rPr>
        <w:t>26.</w:t>
      </w:r>
      <w:r w:rsidRPr="00842C40">
        <w:rPr>
          <w:bCs/>
        </w:rPr>
        <w:tab/>
      </w:r>
      <w:r w:rsidR="00C46530" w:rsidRPr="00C46530">
        <w:rPr>
          <w:b/>
          <w:bCs/>
        </w:rPr>
        <w:t>Комитет рекомендует разработать в рамках Национальной системы уменьшения рисков специальный протокол по снижению опасности для инвалидов в ситуациях риска, предусматривающий доступные методы раннего предупреждения, в том числе с использованием языка жестов и шрифта Брайля. При этом необходимо уделить особое внимание лицам, живущим в сельских и отдаленных районах. Комитет также рекомендует включить проблемы инвалидности в соответствующие программы и стр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>тегии по борьбе с изменением климата.</w:t>
      </w:r>
    </w:p>
    <w:p w:rsidR="00C46530" w:rsidRPr="00842C40" w:rsidRDefault="00C46530" w:rsidP="00842C40">
      <w:pPr>
        <w:pStyle w:val="H23GR"/>
      </w:pPr>
      <w:r w:rsidRPr="00C46530">
        <w:tab/>
      </w:r>
      <w:r w:rsidRPr="00C46530">
        <w:tab/>
        <w:t>Равенство перед законом (статья 12)</w:t>
      </w:r>
    </w:p>
    <w:p w:rsidR="00C46530" w:rsidRPr="00C46530" w:rsidRDefault="00842C40" w:rsidP="00762974">
      <w:pPr>
        <w:pStyle w:val="SingleTxtGR"/>
        <w:rPr>
          <w:b/>
        </w:rPr>
      </w:pPr>
      <w:r w:rsidRPr="00842C40">
        <w:t>27.</w:t>
      </w:r>
      <w:r w:rsidRPr="00842C40">
        <w:tab/>
      </w:r>
      <w:r w:rsidR="00C46530" w:rsidRPr="00C46530">
        <w:t xml:space="preserve">Комитет обеспокоен тем, что в ряде законов государства-участника, а также в статье 277 Семейного кодекса по-прежнему сохраняются понятия </w:t>
      </w:r>
      <w:r w:rsidR="00C5104D">
        <w:t>«</w:t>
      </w:r>
      <w:r w:rsidR="00C46530" w:rsidRPr="00C46530">
        <w:t>оп</w:t>
      </w:r>
      <w:r w:rsidR="00C46530" w:rsidRPr="00C46530">
        <w:t>е</w:t>
      </w:r>
      <w:r w:rsidR="00C46530" w:rsidRPr="00C46530">
        <w:t>куна/попечителя</w:t>
      </w:r>
      <w:r w:rsidR="00C5104D">
        <w:t>»</w:t>
      </w:r>
      <w:r w:rsidR="00C46530" w:rsidRPr="00C46530">
        <w:t xml:space="preserve"> и </w:t>
      </w:r>
      <w:r w:rsidR="00C5104D">
        <w:t>«</w:t>
      </w:r>
      <w:r w:rsidR="00C46530" w:rsidRPr="00C46530">
        <w:t>законного представителя несовершеннолетнего</w:t>
      </w:r>
      <w:r w:rsidR="00C5104D">
        <w:t>»</w:t>
      </w:r>
      <w:r w:rsidR="00C46530" w:rsidRPr="00C46530">
        <w:t>, что не соответствует Конвенции и ограничивает правоспособность инвалидов.</w:t>
      </w:r>
    </w:p>
    <w:p w:rsidR="00C46530" w:rsidRPr="00C46530" w:rsidRDefault="00842C40" w:rsidP="00762974">
      <w:pPr>
        <w:pStyle w:val="SingleTxtGR"/>
        <w:rPr>
          <w:b/>
          <w:bCs/>
        </w:rPr>
      </w:pPr>
      <w:r w:rsidRPr="00842C40">
        <w:rPr>
          <w:bCs/>
        </w:rPr>
        <w:t>28.</w:t>
      </w:r>
      <w:r w:rsidRPr="00842C40">
        <w:rPr>
          <w:b/>
          <w:bCs/>
        </w:rPr>
        <w:tab/>
      </w:r>
      <w:proofErr w:type="gramStart"/>
      <w:r w:rsidR="00C46530" w:rsidRPr="00C46530">
        <w:rPr>
          <w:b/>
          <w:bCs/>
        </w:rPr>
        <w:t>В соответствии со статьей 12 Конвенции и своим замечанием общего порядка № 1 (2014) в отношении равенства всех лиц перед законом Ком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>тет рекомендует государству-участнику отменить все законодательные п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ложения, которые частично или полностью ограничивают правоспосо</w:t>
      </w:r>
      <w:r w:rsidR="00C46530" w:rsidRPr="00C46530">
        <w:rPr>
          <w:b/>
          <w:bCs/>
        </w:rPr>
        <w:t>б</w:t>
      </w:r>
      <w:r w:rsidR="00C46530" w:rsidRPr="00C46530">
        <w:rPr>
          <w:b/>
          <w:bCs/>
        </w:rPr>
        <w:t>ность инвалидов, и принять конкретные меры для замены различных р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 xml:space="preserve">жимов </w:t>
      </w:r>
      <w:proofErr w:type="spellStart"/>
      <w:r w:rsidR="00C46530" w:rsidRPr="00C46530">
        <w:rPr>
          <w:b/>
          <w:bCs/>
        </w:rPr>
        <w:t>субститутивного</w:t>
      </w:r>
      <w:proofErr w:type="spellEnd"/>
      <w:r w:rsidR="00C46530" w:rsidRPr="00C46530">
        <w:rPr>
          <w:b/>
          <w:bCs/>
        </w:rPr>
        <w:t xml:space="preserve"> принятия решений </w:t>
      </w:r>
      <w:proofErr w:type="spellStart"/>
      <w:r w:rsidR="00C46530" w:rsidRPr="00C46530">
        <w:rPr>
          <w:b/>
          <w:bCs/>
        </w:rPr>
        <w:t>суппортивной</w:t>
      </w:r>
      <w:proofErr w:type="spellEnd"/>
      <w:r w:rsidR="00C46530" w:rsidRPr="00C46530">
        <w:rPr>
          <w:b/>
          <w:bCs/>
        </w:rPr>
        <w:t xml:space="preserve"> моделью, кот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рая уважает автономию инвалидов, их волю и предпочтения.</w:t>
      </w:r>
      <w:proofErr w:type="gramEnd"/>
    </w:p>
    <w:p w:rsidR="00C46530" w:rsidRPr="00C46530" w:rsidRDefault="00842C40" w:rsidP="00762974">
      <w:pPr>
        <w:pStyle w:val="SingleTxtGR"/>
      </w:pPr>
      <w:r w:rsidRPr="00842C40">
        <w:t>29.</w:t>
      </w:r>
      <w:r w:rsidRPr="00842C40">
        <w:tab/>
      </w:r>
      <w:r w:rsidR="00C46530" w:rsidRPr="00C46530">
        <w:t>Комитет обеспокоен ограничениями права некоторых инвалидов владеть имуществом и наследовать его, управлять собственными финансовыми делами или получать банковские ссуды, ипотечные и другие кредиты на равных усл</w:t>
      </w:r>
      <w:r w:rsidR="00C46530" w:rsidRPr="00C46530">
        <w:t>о</w:t>
      </w:r>
      <w:r w:rsidR="00C46530" w:rsidRPr="00C46530">
        <w:t>виях с другими лицами.</w:t>
      </w:r>
    </w:p>
    <w:p w:rsidR="00C46530" w:rsidRPr="00C46530" w:rsidRDefault="00842C40" w:rsidP="00762974">
      <w:pPr>
        <w:pStyle w:val="SingleTxtGR"/>
        <w:rPr>
          <w:b/>
          <w:bCs/>
        </w:rPr>
      </w:pPr>
      <w:r w:rsidRPr="00842C40">
        <w:rPr>
          <w:bCs/>
        </w:rPr>
        <w:t>30.</w:t>
      </w:r>
      <w:r w:rsidRPr="00842C40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гарантировать всем и</w:t>
      </w:r>
      <w:r w:rsidR="00C46530" w:rsidRPr="00C46530">
        <w:rPr>
          <w:b/>
          <w:bCs/>
        </w:rPr>
        <w:t>н</w:t>
      </w:r>
      <w:r w:rsidR="00C46530" w:rsidRPr="00C46530">
        <w:rPr>
          <w:b/>
          <w:bCs/>
        </w:rPr>
        <w:t>валидам на равных условиях с другими лицами право владеть имуществом и наследовать его, предоставить им доступ к банковским ссудам, ипоте</w:t>
      </w:r>
      <w:r w:rsidR="00C46530" w:rsidRPr="00C46530">
        <w:rPr>
          <w:b/>
          <w:bCs/>
        </w:rPr>
        <w:t>ч</w:t>
      </w:r>
      <w:r w:rsidR="00C46530" w:rsidRPr="00C46530">
        <w:rPr>
          <w:b/>
          <w:bCs/>
        </w:rPr>
        <w:t xml:space="preserve">ным кредитам и всему многообразию финансовых услуг. </w:t>
      </w:r>
    </w:p>
    <w:p w:rsidR="00C46530" w:rsidRPr="00842C40" w:rsidRDefault="00C46530" w:rsidP="00842C40">
      <w:pPr>
        <w:pStyle w:val="H23GR"/>
      </w:pPr>
      <w:r w:rsidRPr="00C46530">
        <w:tab/>
      </w:r>
      <w:r w:rsidRPr="00C46530">
        <w:tab/>
        <w:t>Доступ к правосудию (статья 13)</w:t>
      </w:r>
    </w:p>
    <w:p w:rsidR="00C46530" w:rsidRPr="00C46530" w:rsidRDefault="00842C40" w:rsidP="00762974">
      <w:pPr>
        <w:pStyle w:val="SingleTxtGR"/>
      </w:pPr>
      <w:r w:rsidRPr="00842C40">
        <w:t>31.</w:t>
      </w:r>
      <w:r w:rsidRPr="00842C40">
        <w:tab/>
      </w:r>
      <w:r w:rsidR="00C46530" w:rsidRPr="00C46530">
        <w:t xml:space="preserve">Комитет обеспокоен тем, что коррективы в процессуальные нормы для обеспечения эффективного доступа к правосудию для всех инвалидов так и не были внесены. Он также обеспокоен препятствиями, в частности нормативного характера, такими как отсутствие </w:t>
      </w:r>
      <w:proofErr w:type="spellStart"/>
      <w:r w:rsidR="00C46530" w:rsidRPr="00C46530">
        <w:t>сурдоперевода</w:t>
      </w:r>
      <w:proofErr w:type="spellEnd"/>
      <w:r w:rsidR="00C46530" w:rsidRPr="00C46530">
        <w:t>, из-за которых лица, объя</w:t>
      </w:r>
      <w:r w:rsidR="00C46530" w:rsidRPr="00C46530">
        <w:t>в</w:t>
      </w:r>
      <w:r w:rsidR="00C46530" w:rsidRPr="00C46530">
        <w:t xml:space="preserve">ленные недееспособными или помещенные в учреждения закрытого типа, не могут эффективно участвовать в судебных процессах. </w:t>
      </w:r>
    </w:p>
    <w:p w:rsidR="00C46530" w:rsidRPr="00C46530" w:rsidRDefault="00842C40" w:rsidP="00762974">
      <w:pPr>
        <w:pStyle w:val="SingleTxtGR"/>
        <w:rPr>
          <w:b/>
          <w:bCs/>
        </w:rPr>
      </w:pPr>
      <w:r w:rsidRPr="00842C40">
        <w:rPr>
          <w:bCs/>
        </w:rPr>
        <w:t>32.</w:t>
      </w:r>
      <w:r w:rsidRPr="00842C40">
        <w:rPr>
          <w:bCs/>
        </w:rPr>
        <w:tab/>
      </w:r>
      <w:r w:rsidR="00C46530" w:rsidRPr="00C46530">
        <w:rPr>
          <w:b/>
          <w:bCs/>
        </w:rPr>
        <w:t xml:space="preserve">Комитет настоятельно призывает государство-участник выделить достаточные людские и финансовые ресурсы </w:t>
      </w:r>
      <w:proofErr w:type="gramStart"/>
      <w:r w:rsidR="00C46530" w:rsidRPr="00C46530">
        <w:rPr>
          <w:b/>
          <w:bCs/>
        </w:rPr>
        <w:t>для осуществления Наци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нального плана действий по обеспечению инвалидам доступа к правосудию в соответствии с Конвенцией</w:t>
      </w:r>
      <w:proofErr w:type="gramEnd"/>
      <w:r w:rsidR="00C46530" w:rsidRPr="00C46530">
        <w:rPr>
          <w:b/>
          <w:bCs/>
        </w:rPr>
        <w:t>. Он также рекомендует принять законод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>тельные, административные и судебные меры, необходимые для устран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 xml:space="preserve">ния любых ограничений способности инвалидов эффективно участвовать в </w:t>
      </w:r>
      <w:r w:rsidR="00C46530" w:rsidRPr="00C46530">
        <w:rPr>
          <w:b/>
          <w:bCs/>
        </w:rPr>
        <w:lastRenderedPageBreak/>
        <w:t>судебных процессах. Кроме того, он рекомендует внести соответствующие процессуальные коррективы, в том числе касающиеся личного прису</w:t>
      </w:r>
      <w:r w:rsidR="00C46530" w:rsidRPr="00C46530">
        <w:rPr>
          <w:b/>
          <w:bCs/>
        </w:rPr>
        <w:t>т</w:t>
      </w:r>
      <w:r w:rsidR="00C46530" w:rsidRPr="00C46530">
        <w:rPr>
          <w:b/>
          <w:bCs/>
        </w:rPr>
        <w:t>ствия или привлечения посредников, чтобы гарантировать эффективное участие инвалидов в судебных процессах в различных функциях. Комитет также рекомендует государству-участнику выделять достаточные целевые людские и финансовые ресурсы для того, чтобы</w:t>
      </w:r>
      <w:r w:rsidR="00684252">
        <w:rPr>
          <w:b/>
          <w:bCs/>
        </w:rPr>
        <w:t xml:space="preserve"> </w:t>
      </w:r>
      <w:r w:rsidR="00C46530" w:rsidRPr="00C46530">
        <w:rPr>
          <w:b/>
          <w:bCs/>
        </w:rPr>
        <w:t>Специальная прокуратура по правам человека и Специальная прокуратура по защите женщин могли осуществлять свой мандат и оказывать помощь женщинам-инвалидам, ставшим жертвами сексуального насилия.</w:t>
      </w:r>
    </w:p>
    <w:p w:rsidR="00C46530" w:rsidRPr="00C46530" w:rsidRDefault="00842C40" w:rsidP="00762974">
      <w:pPr>
        <w:pStyle w:val="SingleTxtGR"/>
      </w:pPr>
      <w:r w:rsidRPr="00842C40">
        <w:t>33.</w:t>
      </w:r>
      <w:r w:rsidRPr="00842C40">
        <w:tab/>
      </w:r>
      <w:r w:rsidR="00C46530" w:rsidRPr="00C46530">
        <w:t xml:space="preserve">Комитет обеспокоен ограниченностью доступа инвалидов к правосудию, особенно тех, кто проживает в сельских районах и общинах коренных народов и </w:t>
      </w:r>
      <w:proofErr w:type="spellStart"/>
      <w:r w:rsidR="00C46530" w:rsidRPr="00C46530">
        <w:t>афрогондурасцев</w:t>
      </w:r>
      <w:proofErr w:type="spellEnd"/>
      <w:r w:rsidR="00C46530" w:rsidRPr="00C46530">
        <w:t>, наличием многочисленных барьеров, затрудняющих д</w:t>
      </w:r>
      <w:r w:rsidR="00C46530" w:rsidRPr="00C46530">
        <w:t>о</w:t>
      </w:r>
      <w:r w:rsidR="00C46530" w:rsidRPr="00C46530">
        <w:t>ступ, и отсутствием процессуальных коррективов в этой связи. Он также обе</w:t>
      </w:r>
      <w:r w:rsidR="00C46530" w:rsidRPr="00C46530">
        <w:t>с</w:t>
      </w:r>
      <w:r w:rsidR="00C46530" w:rsidRPr="00C46530">
        <w:t>покоен тем, что должностные лица в системе правосудия недостаточно хорошо осведомлены о Конвенции и поэтому не действуют в соответствии с ней.</w:t>
      </w:r>
    </w:p>
    <w:p w:rsidR="00C46530" w:rsidRPr="00C46530" w:rsidRDefault="00842C40" w:rsidP="00762974">
      <w:pPr>
        <w:pStyle w:val="SingleTxtGR"/>
        <w:rPr>
          <w:b/>
          <w:bCs/>
        </w:rPr>
      </w:pPr>
      <w:r w:rsidRPr="00842C40">
        <w:rPr>
          <w:bCs/>
        </w:rPr>
        <w:t>34.</w:t>
      </w:r>
      <w:r w:rsidRPr="00842C40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принять все необход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>мые меры для борьбы с дискриминацией, с которой сталкиваются инвал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>ды при получении доступа к правосудию, обеспечив полную доступность судебной системы, и внести всесторонние изменения процессуального пл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 xml:space="preserve">на. Комитет также рекомендует государству-участнику активизировать свои усилия по обеспечению </w:t>
      </w:r>
      <w:proofErr w:type="gramStart"/>
      <w:r w:rsidR="00C46530" w:rsidRPr="00C46530">
        <w:rPr>
          <w:b/>
          <w:bCs/>
        </w:rPr>
        <w:t>подготовки работников органов отправления правосудия</w:t>
      </w:r>
      <w:proofErr w:type="gramEnd"/>
      <w:r w:rsidR="00C46530" w:rsidRPr="00C46530">
        <w:rPr>
          <w:b/>
          <w:bCs/>
        </w:rPr>
        <w:t xml:space="preserve"> по вопросам Конвенции, особенно в сельских и отдаленных районах. </w:t>
      </w:r>
    </w:p>
    <w:p w:rsidR="00C46530" w:rsidRPr="00C46530" w:rsidRDefault="00C46530" w:rsidP="00842C40">
      <w:pPr>
        <w:pStyle w:val="H23GR"/>
      </w:pPr>
      <w:r w:rsidRPr="00C46530">
        <w:tab/>
      </w:r>
      <w:r w:rsidRPr="00C46530">
        <w:tab/>
        <w:t>Свобода и личная неприкосновенность (статья 14)</w:t>
      </w:r>
    </w:p>
    <w:p w:rsidR="00C46530" w:rsidRPr="00C46530" w:rsidRDefault="00842C40" w:rsidP="00762974">
      <w:pPr>
        <w:pStyle w:val="SingleTxtGR"/>
      </w:pPr>
      <w:r w:rsidRPr="00842C40">
        <w:t>35.</w:t>
      </w:r>
      <w:r w:rsidRPr="00842C40">
        <w:tab/>
      </w:r>
      <w:r w:rsidR="00C46530" w:rsidRPr="00C46530">
        <w:t>Комитет обеспокоен тем, что в законодательстве Гондураса действуют нормы о психическом здоровье, которые предусматривают лишение инвалидов свободы по причине наличия у них фактических или предполагаемых психос</w:t>
      </w:r>
      <w:r w:rsidR="00C46530" w:rsidRPr="00C46530">
        <w:t>о</w:t>
      </w:r>
      <w:r w:rsidR="00C46530" w:rsidRPr="00C46530">
        <w:t xml:space="preserve">циальных расстройств и помещение их, например, в больницы </w:t>
      </w:r>
      <w:r w:rsidR="00C5104D">
        <w:t>«</w:t>
      </w:r>
      <w:r w:rsidR="00C46530" w:rsidRPr="00C46530">
        <w:t>Санта-</w:t>
      </w:r>
      <w:proofErr w:type="spellStart"/>
      <w:r w:rsidR="00C46530" w:rsidRPr="00C46530">
        <w:t>Росита</w:t>
      </w:r>
      <w:proofErr w:type="spellEnd"/>
      <w:r w:rsidR="00C5104D">
        <w:t>»</w:t>
      </w:r>
      <w:r w:rsidR="00C46530" w:rsidRPr="00C46530">
        <w:t xml:space="preserve"> и </w:t>
      </w:r>
      <w:r w:rsidR="00C5104D">
        <w:t>«</w:t>
      </w:r>
      <w:r w:rsidR="00C46530" w:rsidRPr="00C46530">
        <w:t>Марио Мендоса</w:t>
      </w:r>
      <w:r w:rsidR="00C5104D">
        <w:t>»</w:t>
      </w:r>
      <w:r w:rsidR="00C46530" w:rsidRPr="00C46530">
        <w:t>. Комитет также обеспокоен тем, что к инвалидам, пр</w:t>
      </w:r>
      <w:r w:rsidR="00C46530" w:rsidRPr="00C46530">
        <w:t>и</w:t>
      </w:r>
      <w:r w:rsidR="00C46530" w:rsidRPr="00C46530">
        <w:t xml:space="preserve">знанным недееспособными на момент совершения преступления по причине наличия у них того или иного нарушения, могут применяться меры пресечения, включая заключение под стражу на неопределенный срок. Кроме того, Комитет обеспокоен положением инвалидов, отбывающих наказание в тюрьмах и других местах содержания под стражей. 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t>36.</w:t>
      </w:r>
      <w:r w:rsidRPr="003D54EC">
        <w:rPr>
          <w:bCs/>
        </w:rPr>
        <w:tab/>
      </w:r>
      <w:r w:rsidR="00C46530" w:rsidRPr="00C46530">
        <w:rPr>
          <w:b/>
          <w:bCs/>
        </w:rPr>
        <w:t>Комитет настоятельно призывает государство-участник пересмо</w:t>
      </w:r>
      <w:r w:rsidR="00C46530" w:rsidRPr="00C46530">
        <w:rPr>
          <w:b/>
          <w:bCs/>
        </w:rPr>
        <w:t>т</w:t>
      </w:r>
      <w:r w:rsidR="00C46530" w:rsidRPr="00C46530">
        <w:rPr>
          <w:b/>
          <w:bCs/>
        </w:rPr>
        <w:t xml:space="preserve">реть и изменить свои законы, включая Закон о психическом здоровье и Уголовный кодекс, с </w:t>
      </w:r>
      <w:proofErr w:type="gramStart"/>
      <w:r w:rsidR="00C46530" w:rsidRPr="00C46530">
        <w:rPr>
          <w:b/>
          <w:bCs/>
        </w:rPr>
        <w:t>тем</w:t>
      </w:r>
      <w:proofErr w:type="gramEnd"/>
      <w:r w:rsidR="00C46530" w:rsidRPr="00C46530">
        <w:rPr>
          <w:b/>
          <w:bCs/>
        </w:rPr>
        <w:t xml:space="preserve"> чтобы привести свое законодательство в соотве</w:t>
      </w:r>
      <w:r w:rsidR="00C46530" w:rsidRPr="00C46530">
        <w:rPr>
          <w:b/>
          <w:bCs/>
        </w:rPr>
        <w:t>т</w:t>
      </w:r>
      <w:r w:rsidR="00C46530" w:rsidRPr="00C46530">
        <w:rPr>
          <w:b/>
          <w:bCs/>
        </w:rPr>
        <w:t>ствие с положениями статьи 14 Конвенции, и обеспечить эффективное с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блюдение гарантий применения надлежащих правовых процедур в отн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 xml:space="preserve">шении инвалидов, в частности лиц с психосоциальными нарушениями, предоставляя им необходимую помощь в ходе судебных процессов. Комитет просит государство-участник пересмотреть дела лиц, содержащихся в больницах </w:t>
      </w:r>
      <w:r w:rsidR="00C5104D">
        <w:rPr>
          <w:b/>
          <w:bCs/>
        </w:rPr>
        <w:t>«</w:t>
      </w:r>
      <w:r w:rsidR="00C46530" w:rsidRPr="00C46530">
        <w:rPr>
          <w:b/>
          <w:bCs/>
        </w:rPr>
        <w:t>Санта-</w:t>
      </w:r>
      <w:proofErr w:type="spellStart"/>
      <w:r w:rsidR="00C46530" w:rsidRPr="00C46530">
        <w:rPr>
          <w:b/>
          <w:bCs/>
        </w:rPr>
        <w:t>Росита</w:t>
      </w:r>
      <w:proofErr w:type="spellEnd"/>
      <w:r w:rsidR="00C5104D">
        <w:rPr>
          <w:b/>
          <w:bCs/>
        </w:rPr>
        <w:t>»</w:t>
      </w:r>
      <w:r w:rsidR="00C46530" w:rsidRPr="00C46530">
        <w:rPr>
          <w:b/>
          <w:bCs/>
        </w:rPr>
        <w:t xml:space="preserve"> и </w:t>
      </w:r>
      <w:r w:rsidR="00C5104D">
        <w:rPr>
          <w:b/>
          <w:bCs/>
        </w:rPr>
        <w:t>«</w:t>
      </w:r>
      <w:r w:rsidR="00C46530" w:rsidRPr="00C46530">
        <w:rPr>
          <w:b/>
          <w:bCs/>
        </w:rPr>
        <w:t>Марио Мендоса</w:t>
      </w:r>
      <w:r w:rsidR="00C5104D">
        <w:rPr>
          <w:b/>
          <w:bCs/>
        </w:rPr>
        <w:t>»</w:t>
      </w:r>
      <w:r w:rsidR="00C46530" w:rsidRPr="00C46530">
        <w:rPr>
          <w:b/>
          <w:bCs/>
        </w:rPr>
        <w:t>. Кроме того, Комитет настоятельно призывает государство-участник обеспечить, привлекая для этого Управление Народного защитника, правовую защиту всех прав инв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>лидов, оказывая им необходимую юридическую помощь и следя за собл</w:t>
      </w:r>
      <w:r w:rsidR="00C46530" w:rsidRPr="00C46530">
        <w:rPr>
          <w:b/>
          <w:bCs/>
        </w:rPr>
        <w:t>ю</w:t>
      </w:r>
      <w:r w:rsidR="00C46530" w:rsidRPr="00C46530">
        <w:rPr>
          <w:b/>
          <w:bCs/>
        </w:rPr>
        <w:t xml:space="preserve">дением надлежащих правовых процедур в их отношении. </w:t>
      </w:r>
    </w:p>
    <w:p w:rsidR="00C46530" w:rsidRPr="00C46530" w:rsidRDefault="00C46530" w:rsidP="003D54EC">
      <w:pPr>
        <w:pStyle w:val="H23GR"/>
      </w:pPr>
      <w:r w:rsidRPr="00C46530">
        <w:tab/>
      </w:r>
      <w:r w:rsidRPr="00C46530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C46530" w:rsidRPr="00C46530" w:rsidRDefault="003D54EC" w:rsidP="00762974">
      <w:pPr>
        <w:pStyle w:val="SingleTxtGR"/>
      </w:pPr>
      <w:r w:rsidRPr="003D54EC">
        <w:t>37.</w:t>
      </w:r>
      <w:r w:rsidRPr="003D54EC">
        <w:tab/>
      </w:r>
      <w:proofErr w:type="gramStart"/>
      <w:r w:rsidR="00C46530" w:rsidRPr="00C46530">
        <w:t xml:space="preserve">Комитет обеспокоен положением инвалидов, помещенных на большой срок в психиатрические больницы и другие центры </w:t>
      </w:r>
      <w:proofErr w:type="spellStart"/>
      <w:r w:rsidR="00C46530" w:rsidRPr="00C46530">
        <w:t>интернатного</w:t>
      </w:r>
      <w:proofErr w:type="spellEnd"/>
      <w:r w:rsidR="00C46530" w:rsidRPr="00C46530">
        <w:t xml:space="preserve"> типа, такие как, по сообщениям, больницы </w:t>
      </w:r>
      <w:r w:rsidR="00C5104D">
        <w:t>«</w:t>
      </w:r>
      <w:r w:rsidR="00C46530" w:rsidRPr="00C46530">
        <w:t>Санта-</w:t>
      </w:r>
      <w:proofErr w:type="spellStart"/>
      <w:r w:rsidR="00C46530" w:rsidRPr="00C46530">
        <w:t>Росита</w:t>
      </w:r>
      <w:proofErr w:type="spellEnd"/>
      <w:r w:rsidR="00C5104D">
        <w:t>»</w:t>
      </w:r>
      <w:r w:rsidR="00C46530" w:rsidRPr="00C46530">
        <w:t xml:space="preserve"> и </w:t>
      </w:r>
      <w:r w:rsidR="00C5104D">
        <w:t>«</w:t>
      </w:r>
      <w:r w:rsidR="00C46530" w:rsidRPr="00C46530">
        <w:t>Марио Мендоса</w:t>
      </w:r>
      <w:r w:rsidR="00C5104D">
        <w:t>»</w:t>
      </w:r>
      <w:r w:rsidR="00C46530" w:rsidRPr="00C46530">
        <w:t>, по пр</w:t>
      </w:r>
      <w:r w:rsidR="00C46530" w:rsidRPr="00C46530">
        <w:t>и</w:t>
      </w:r>
      <w:r w:rsidR="00C46530" w:rsidRPr="00C46530">
        <w:t>чине инвалидности без получения их свободного и осознанного согласия, в особенности положением детей-инвалидов, которые помещаются в специализ</w:t>
      </w:r>
      <w:r w:rsidR="00C46530" w:rsidRPr="00C46530">
        <w:t>и</w:t>
      </w:r>
      <w:r w:rsidR="00C46530" w:rsidRPr="00C46530">
        <w:t xml:space="preserve">рованные учреждения по причине того, что они были оставлены родителями. </w:t>
      </w:r>
      <w:proofErr w:type="gramEnd"/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lastRenderedPageBreak/>
        <w:t>38.</w:t>
      </w:r>
      <w:r w:rsidRPr="003D54EC">
        <w:rPr>
          <w:bCs/>
        </w:rPr>
        <w:tab/>
      </w:r>
      <w:r w:rsidR="00C46530" w:rsidRPr="00C46530">
        <w:rPr>
          <w:b/>
          <w:bCs/>
        </w:rPr>
        <w:t>Комитет настоятельно призывает государство-участник запретить принудительное помещение инвалидов в учреждения закрытого типа и принять меры для отмены практики помещения в такие учреждения или госпитализации без получения согласия затрагиваемых лиц. Кроме того, он рекомендует создать независимый механизм мониторинга центров с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держания под стражей инвалидов, в том числе детей, в целях предупрежд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>ния действий, которые могут быть квалифицированы как пытки и другие жестокие, бесчеловечные или унижающие достоинство виды обращения и наказания, и защиты от них.</w:t>
      </w:r>
    </w:p>
    <w:p w:rsidR="00C46530" w:rsidRPr="00C46530" w:rsidRDefault="003D54EC" w:rsidP="00762974">
      <w:pPr>
        <w:pStyle w:val="SingleTxtGR"/>
      </w:pPr>
      <w:r w:rsidRPr="003D54EC">
        <w:t>39.</w:t>
      </w:r>
      <w:r w:rsidRPr="003D54EC">
        <w:tab/>
      </w:r>
      <w:r w:rsidR="00C46530" w:rsidRPr="00C46530">
        <w:t>Комитет обеспокоен выделением недостаточных ресурсов на предупр</w:t>
      </w:r>
      <w:r w:rsidR="00C46530" w:rsidRPr="00C46530">
        <w:t>е</w:t>
      </w:r>
      <w:r w:rsidR="00C46530" w:rsidRPr="00C46530">
        <w:t>ждение пыток и других жестоких, бесчеловечных или унижающих достоинство видов обращения и отслеживание случаев их применения в центрах содержания под стражей инвалидов.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t>40.</w:t>
      </w:r>
      <w:r w:rsidRPr="003D54EC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гарантировать выдел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>ние достаточных людских и финансовых ресурсов на предупреждение п</w:t>
      </w:r>
      <w:r w:rsidR="00C46530" w:rsidRPr="00C46530">
        <w:rPr>
          <w:b/>
          <w:bCs/>
        </w:rPr>
        <w:t>ы</w:t>
      </w:r>
      <w:r w:rsidR="00C46530" w:rsidRPr="00C46530">
        <w:rPr>
          <w:b/>
          <w:bCs/>
        </w:rPr>
        <w:t>ток и защиту от них. Он также рекомендует государству-участнику пр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 xml:space="preserve">нять меры в целях </w:t>
      </w:r>
      <w:proofErr w:type="gramStart"/>
      <w:r w:rsidR="00C46530" w:rsidRPr="00C46530">
        <w:rPr>
          <w:b/>
          <w:bCs/>
        </w:rPr>
        <w:t>подготовки персонала таких центров лишения свободы</w:t>
      </w:r>
      <w:proofErr w:type="gramEnd"/>
      <w:r w:rsidR="00C46530" w:rsidRPr="00C46530">
        <w:rPr>
          <w:b/>
          <w:bCs/>
        </w:rPr>
        <w:t xml:space="preserve"> и укрепления их потенциала, чтобы гарантировать уважение прав челов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 xml:space="preserve">ка инвалидов. </w:t>
      </w:r>
    </w:p>
    <w:p w:rsidR="00C46530" w:rsidRPr="00C46530" w:rsidRDefault="00C46530" w:rsidP="003D54EC">
      <w:pPr>
        <w:pStyle w:val="H23GR"/>
      </w:pPr>
      <w:r w:rsidRPr="00C46530">
        <w:tab/>
      </w:r>
      <w:r w:rsidRPr="00C46530">
        <w:tab/>
        <w:t xml:space="preserve">Свобода от эксплуатации, насилия и надругательства (статья 16) </w:t>
      </w:r>
    </w:p>
    <w:p w:rsidR="00C46530" w:rsidRPr="00C46530" w:rsidRDefault="003D54EC" w:rsidP="00762974">
      <w:pPr>
        <w:pStyle w:val="SingleTxtGR"/>
        <w:rPr>
          <w:b/>
        </w:rPr>
      </w:pPr>
      <w:r w:rsidRPr="003D54EC">
        <w:t>41.</w:t>
      </w:r>
      <w:r w:rsidRPr="003D54EC">
        <w:tab/>
      </w:r>
      <w:r w:rsidR="00C46530" w:rsidRPr="00C46530">
        <w:t>Комитет обеспокоен многочисленными случаями физического и/или пс</w:t>
      </w:r>
      <w:r w:rsidR="00C46530" w:rsidRPr="00C46530">
        <w:t>и</w:t>
      </w:r>
      <w:r w:rsidR="00C46530" w:rsidRPr="00C46530">
        <w:t>хологического насилия, сексуального насилия и/или эксплуатации и злоуп</w:t>
      </w:r>
      <w:r w:rsidR="00C46530" w:rsidRPr="00C46530">
        <w:t>о</w:t>
      </w:r>
      <w:r w:rsidR="00C46530" w:rsidRPr="00C46530">
        <w:t xml:space="preserve">треблений в отношении инвалидов, особенно женщин, детей, </w:t>
      </w:r>
      <w:proofErr w:type="spellStart"/>
      <w:r w:rsidR="00C46530" w:rsidRPr="00C46530">
        <w:t>афрогондурасцев</w:t>
      </w:r>
      <w:proofErr w:type="spellEnd"/>
      <w:r w:rsidR="00C46530" w:rsidRPr="00C46530">
        <w:t xml:space="preserve"> и представителей коренных народов, включая эксплуатацию в целях </w:t>
      </w:r>
      <w:proofErr w:type="gramStart"/>
      <w:r w:rsidR="00C46530" w:rsidRPr="00C46530">
        <w:t>попроша</w:t>
      </w:r>
      <w:r w:rsidR="00C46530" w:rsidRPr="00C46530">
        <w:t>й</w:t>
      </w:r>
      <w:r w:rsidR="00C46530" w:rsidRPr="00C46530">
        <w:t>ничества</w:t>
      </w:r>
      <w:proofErr w:type="gramEnd"/>
      <w:r w:rsidR="00C46530" w:rsidRPr="00C46530">
        <w:t xml:space="preserve">, а также отсутствием мер по их защите, реабилитации и возмещению ущерба. Кроме того, Комитет выражает обеспокоенность в связи с тем, что дела таких лиц не расследуются надлежащим образом, а виновные, как следствие, остаются безнаказанными. 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t>42.</w:t>
      </w:r>
      <w:r w:rsidRPr="003D54EC">
        <w:rPr>
          <w:bCs/>
        </w:rPr>
        <w:tab/>
      </w:r>
      <w:r w:rsidR="00C46530" w:rsidRPr="00C46530">
        <w:rPr>
          <w:b/>
          <w:bCs/>
        </w:rPr>
        <w:t>Комитет рекомендует принять необходимые меры для защиты всех инвалидов от эксплуатации, насилия и злоупотреблений, включая эксплу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>тацию в целях попрошайничества, и для обеспечения надлежащей реаб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>литации же</w:t>
      </w:r>
      <w:proofErr w:type="gramStart"/>
      <w:r w:rsidR="00C46530" w:rsidRPr="00C46530">
        <w:rPr>
          <w:b/>
          <w:bCs/>
        </w:rPr>
        <w:t>ртв в пр</w:t>
      </w:r>
      <w:proofErr w:type="gramEnd"/>
      <w:r w:rsidR="00C46530" w:rsidRPr="00C46530">
        <w:rPr>
          <w:b/>
          <w:bCs/>
        </w:rPr>
        <w:t>иемлемых для них условиях. Кроме того, Комитет р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>комендует надлежащим образом расследовать все случаи эксплуатации, насилия и злоупотреблений в отношении инвалидов, в особенности же</w:t>
      </w:r>
      <w:r w:rsidR="00C46530" w:rsidRPr="00C46530">
        <w:rPr>
          <w:b/>
          <w:bCs/>
        </w:rPr>
        <w:t>н</w:t>
      </w:r>
      <w:r w:rsidR="00C46530" w:rsidRPr="00C46530">
        <w:rPr>
          <w:b/>
          <w:bCs/>
        </w:rPr>
        <w:t xml:space="preserve">щин, детей, </w:t>
      </w:r>
      <w:proofErr w:type="spellStart"/>
      <w:r w:rsidR="00C46530" w:rsidRPr="00C46530">
        <w:rPr>
          <w:b/>
          <w:bCs/>
        </w:rPr>
        <w:t>афрогондурасцев</w:t>
      </w:r>
      <w:proofErr w:type="spellEnd"/>
      <w:r w:rsidR="00C46530" w:rsidRPr="00C46530">
        <w:rPr>
          <w:b/>
          <w:bCs/>
        </w:rPr>
        <w:t xml:space="preserve"> и представителей коренных народов, с </w:t>
      </w:r>
      <w:proofErr w:type="gramStart"/>
      <w:r w:rsidR="00C46530" w:rsidRPr="00C46530">
        <w:rPr>
          <w:b/>
          <w:bCs/>
        </w:rPr>
        <w:t>тем</w:t>
      </w:r>
      <w:proofErr w:type="gramEnd"/>
      <w:r w:rsidR="00C46530" w:rsidRPr="00C46530">
        <w:rPr>
          <w:b/>
          <w:bCs/>
        </w:rPr>
        <w:t xml:space="preserve"> чтобы гарантировать их выявление, проведение расследования и, в соо</w:t>
      </w:r>
      <w:r w:rsidR="00C46530" w:rsidRPr="00C46530">
        <w:rPr>
          <w:b/>
          <w:bCs/>
        </w:rPr>
        <w:t>т</w:t>
      </w:r>
      <w:r w:rsidR="00C46530" w:rsidRPr="00C46530">
        <w:rPr>
          <w:b/>
          <w:bCs/>
        </w:rPr>
        <w:t xml:space="preserve">ветствующих случаях, привлечение виновных к ответственности. </w:t>
      </w:r>
    </w:p>
    <w:p w:rsidR="00C46530" w:rsidRPr="003D54EC" w:rsidRDefault="00C46530" w:rsidP="003D54EC">
      <w:pPr>
        <w:pStyle w:val="H23GR"/>
      </w:pPr>
      <w:r w:rsidRPr="00C46530">
        <w:tab/>
      </w:r>
      <w:r w:rsidRPr="00C46530">
        <w:tab/>
        <w:t>Защита личной целостности (статья 17)</w:t>
      </w:r>
    </w:p>
    <w:p w:rsidR="00C46530" w:rsidRPr="00C46530" w:rsidRDefault="003D54EC" w:rsidP="00762974">
      <w:pPr>
        <w:pStyle w:val="SingleTxtGR"/>
      </w:pPr>
      <w:r w:rsidRPr="003D54EC">
        <w:t>43.</w:t>
      </w:r>
      <w:r w:rsidRPr="003D54EC">
        <w:tab/>
      </w:r>
      <w:r w:rsidR="00C46530" w:rsidRPr="00C46530">
        <w:t>Комитет обеспокоен тем, что инвалиды, особенно женщины и девочки, подвергаются принудительной стерилизации и другим формам контрацепции без их согласия.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t>44.</w:t>
      </w:r>
      <w:r w:rsidRPr="003D54EC">
        <w:rPr>
          <w:bCs/>
        </w:rPr>
        <w:tab/>
      </w:r>
      <w:r w:rsidR="00C46530" w:rsidRPr="00C46530">
        <w:rPr>
          <w:b/>
          <w:bCs/>
        </w:rPr>
        <w:t>Комитет рекомендует принять все необходимые меры для отмены любых видов принудительной стерилизации и абортов женщи</w:t>
      </w:r>
      <w:proofErr w:type="gramStart"/>
      <w:r w:rsidR="00C46530" w:rsidRPr="00C46530">
        <w:rPr>
          <w:b/>
          <w:bCs/>
        </w:rPr>
        <w:t>н-</w:t>
      </w:r>
      <w:proofErr w:type="gramEnd"/>
      <w:r w:rsidR="00C46530" w:rsidRPr="00C46530">
        <w:rPr>
          <w:b/>
          <w:bCs/>
        </w:rPr>
        <w:t xml:space="preserve"> и девочек-инвалидов, а также гарантировать, чтобы для любого вмешательства или лечения требовалось свободное и осознанное согласие каждого инвалида.</w:t>
      </w:r>
    </w:p>
    <w:p w:rsidR="00C46530" w:rsidRPr="00C46530" w:rsidRDefault="00C46530" w:rsidP="003D54EC">
      <w:pPr>
        <w:pStyle w:val="H23GR"/>
      </w:pPr>
      <w:r w:rsidRPr="00C46530">
        <w:tab/>
      </w:r>
      <w:r w:rsidRPr="00C46530">
        <w:tab/>
        <w:t>Самостоятельный образ жизни и вовлеченность в местное сообщество (статья 19)</w:t>
      </w:r>
    </w:p>
    <w:p w:rsidR="00C46530" w:rsidRPr="00C46530" w:rsidRDefault="003D54EC" w:rsidP="00762974">
      <w:pPr>
        <w:pStyle w:val="SingleTxtGR"/>
      </w:pPr>
      <w:r w:rsidRPr="003D54EC">
        <w:t>45.</w:t>
      </w:r>
      <w:r w:rsidRPr="003D54EC">
        <w:tab/>
      </w:r>
      <w:r w:rsidR="00C46530" w:rsidRPr="00C46530">
        <w:t xml:space="preserve">Комитет обеспокоен отсутствием конкретных инициатив по </w:t>
      </w:r>
      <w:proofErr w:type="spellStart"/>
      <w:r w:rsidR="00C46530" w:rsidRPr="00C46530">
        <w:t>деинстит</w:t>
      </w:r>
      <w:r w:rsidR="00C46530" w:rsidRPr="00C46530">
        <w:t>у</w:t>
      </w:r>
      <w:r w:rsidR="00C46530" w:rsidRPr="00C46530">
        <w:t>ционализации</w:t>
      </w:r>
      <w:proofErr w:type="spellEnd"/>
      <w:r w:rsidR="00C46530" w:rsidRPr="00C46530">
        <w:t xml:space="preserve"> инвалидов и неоказанием им помощи в ведении самостоятельн</w:t>
      </w:r>
      <w:r w:rsidR="00C46530" w:rsidRPr="00C46530">
        <w:t>о</w:t>
      </w:r>
      <w:r w:rsidR="00C46530" w:rsidRPr="00C46530">
        <w:t>го образа жизни на уровне общин. Он также обеспокоен несоответствием ме</w:t>
      </w:r>
      <w:r w:rsidR="00C46530" w:rsidRPr="00C46530">
        <w:t>ж</w:t>
      </w:r>
      <w:r w:rsidR="00C46530" w:rsidRPr="00C46530">
        <w:t>ду Программой персональной помощи и тем, что при осуществлении законод</w:t>
      </w:r>
      <w:r w:rsidR="00C46530" w:rsidRPr="00C46530">
        <w:t>а</w:t>
      </w:r>
      <w:r w:rsidR="00C46530" w:rsidRPr="00C46530">
        <w:t xml:space="preserve">тельства, касающегося лиц, обеспечивающих уход, по-прежнему применяется медицинский подход. 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lastRenderedPageBreak/>
        <w:t>46.</w:t>
      </w:r>
      <w:r w:rsidRPr="003D54EC">
        <w:rPr>
          <w:bCs/>
        </w:rPr>
        <w:tab/>
      </w:r>
      <w:r w:rsidR="00C46530" w:rsidRPr="00C46530">
        <w:rPr>
          <w:b/>
          <w:bCs/>
        </w:rPr>
        <w:t>Комитет просит государство-участник в рамках предпринимаемых им усилий не принимать никаких новых программ по институционализ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>ции и рекомендует ему разработать в консультации с организациями инв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 xml:space="preserve">лидов план действий по </w:t>
      </w:r>
      <w:proofErr w:type="spellStart"/>
      <w:r w:rsidR="00C46530" w:rsidRPr="00C46530">
        <w:rPr>
          <w:b/>
          <w:bCs/>
        </w:rPr>
        <w:t>деинституционализации</w:t>
      </w:r>
      <w:proofErr w:type="spellEnd"/>
      <w:r w:rsidR="00C46530" w:rsidRPr="00C46530">
        <w:rPr>
          <w:b/>
          <w:bCs/>
        </w:rPr>
        <w:t xml:space="preserve"> инвалидов, в том числе лиц с умственными или психосоциальными нарушениями, который бы г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>рантировал им доступ к необходимым службам и услугам, включая перс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 xml:space="preserve">нальную помощь, с </w:t>
      </w:r>
      <w:proofErr w:type="gramStart"/>
      <w:r w:rsidR="00C46530" w:rsidRPr="00C46530">
        <w:rPr>
          <w:b/>
          <w:bCs/>
        </w:rPr>
        <w:t>тем</w:t>
      </w:r>
      <w:proofErr w:type="gramEnd"/>
      <w:r w:rsidR="00C46530" w:rsidRPr="00C46530">
        <w:rPr>
          <w:b/>
          <w:bCs/>
        </w:rPr>
        <w:t xml:space="preserve"> чтобы они могли вести самостоятельный образ жизни в своих общинах, установить конкретные сроки и выделить дост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 xml:space="preserve">точные бюджетные средства для его реализации. </w:t>
      </w:r>
    </w:p>
    <w:p w:rsidR="00C46530" w:rsidRPr="00C46530" w:rsidRDefault="00C46530" w:rsidP="003D54EC">
      <w:pPr>
        <w:pStyle w:val="H23GR"/>
      </w:pPr>
      <w:r w:rsidRPr="00C46530">
        <w:tab/>
      </w:r>
      <w:r w:rsidRPr="00C46530">
        <w:tab/>
        <w:t xml:space="preserve">Свобода выражения мнений и убеждений и доступ к информации </w:t>
      </w:r>
      <w:r w:rsidR="003D54EC" w:rsidRPr="003D54EC">
        <w:br/>
      </w:r>
      <w:r w:rsidRPr="00C46530">
        <w:t xml:space="preserve">(статья 21) </w:t>
      </w:r>
    </w:p>
    <w:p w:rsidR="00C46530" w:rsidRPr="00C46530" w:rsidRDefault="003D54EC" w:rsidP="00762974">
      <w:pPr>
        <w:pStyle w:val="SingleTxtGR"/>
      </w:pPr>
      <w:r w:rsidRPr="003D54EC">
        <w:t>47.</w:t>
      </w:r>
      <w:r w:rsidRPr="003D54EC">
        <w:tab/>
      </w:r>
      <w:r w:rsidR="00C46530" w:rsidRPr="00C46530">
        <w:t>Комитет обеспокоен тем, что нормы, касающиеся обеспечения доступа к официальным телевизионным программам, посвященным выборам или чрезв</w:t>
      </w:r>
      <w:r w:rsidR="00C46530" w:rsidRPr="00C46530">
        <w:t>ы</w:t>
      </w:r>
      <w:r w:rsidR="00C46530" w:rsidRPr="00C46530">
        <w:t>чайным ситуациям и стихийным бедствиям, не выполняются, а администрати</w:t>
      </w:r>
      <w:r w:rsidR="00C46530" w:rsidRPr="00C46530">
        <w:t>в</w:t>
      </w:r>
      <w:r w:rsidR="00C46530" w:rsidRPr="00C46530">
        <w:t>ные и судебные механизмы наказания за их неосуществление неэффективны. Он также обеспокоен тем, что нормы и процедуры, касающиеся использования шрифта Брайля, удобных для чтения форматов и других форм коммуникации, не согласуются с положениями Конвенции. Кроме того, он обеспокоен отсу</w:t>
      </w:r>
      <w:r w:rsidR="00C46530" w:rsidRPr="00C46530">
        <w:t>т</w:t>
      </w:r>
      <w:r w:rsidR="00C46530" w:rsidRPr="00C46530">
        <w:t>ствием доступных форматов и технологий, учитывающих разные формы инв</w:t>
      </w:r>
      <w:r w:rsidR="00C46530" w:rsidRPr="00C46530">
        <w:t>а</w:t>
      </w:r>
      <w:r w:rsidR="00C46530" w:rsidRPr="00C46530">
        <w:t xml:space="preserve">лидности. 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t>48.</w:t>
      </w:r>
      <w:r w:rsidRPr="003D54EC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принять необходимые меры для обеспечения применения соответствующих норм законодател</w:t>
      </w:r>
      <w:r w:rsidR="00C46530" w:rsidRPr="00C46530">
        <w:rPr>
          <w:b/>
          <w:bCs/>
        </w:rPr>
        <w:t>ь</w:t>
      </w:r>
      <w:r w:rsidR="00C46530" w:rsidRPr="00C46530">
        <w:rPr>
          <w:b/>
          <w:bCs/>
        </w:rPr>
        <w:t>ства и передачи всей информации, предназначенной для населения в ц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>лом, в частности информации, касающейся происходящих в стране проце</w:t>
      </w:r>
      <w:r w:rsidR="00C46530" w:rsidRPr="00C46530">
        <w:rPr>
          <w:b/>
          <w:bCs/>
        </w:rPr>
        <w:t>с</w:t>
      </w:r>
      <w:r w:rsidR="00C46530" w:rsidRPr="00C46530">
        <w:rPr>
          <w:b/>
          <w:bCs/>
        </w:rPr>
        <w:t xml:space="preserve">сов, чрезвычайных ситуаций и/или стихийных бедствий, с использованием доступных средств, форматов и технологий, учитывающих разные формы инвалидности. Он также рекомендует добиваться официального признания гондурасского жестового языка и шрифта Брайля в качестве официальной системы чтения и письма для слепых и </w:t>
      </w:r>
      <w:proofErr w:type="spellStart"/>
      <w:r w:rsidR="00C46530" w:rsidRPr="00C46530">
        <w:rPr>
          <w:b/>
          <w:bCs/>
        </w:rPr>
        <w:t>глухослепых</w:t>
      </w:r>
      <w:proofErr w:type="spellEnd"/>
      <w:r w:rsidR="00C46530" w:rsidRPr="00C46530">
        <w:rPr>
          <w:b/>
          <w:bCs/>
        </w:rPr>
        <w:t>.</w:t>
      </w:r>
    </w:p>
    <w:p w:rsidR="00C46530" w:rsidRPr="00C46530" w:rsidRDefault="00C46530" w:rsidP="003D54EC">
      <w:pPr>
        <w:pStyle w:val="H23GR"/>
      </w:pPr>
      <w:r w:rsidRPr="00C46530">
        <w:tab/>
      </w:r>
      <w:r w:rsidRPr="00C46530">
        <w:tab/>
        <w:t>Уважение дома и семьи (статья 23)</w:t>
      </w:r>
    </w:p>
    <w:p w:rsidR="00C46530" w:rsidRPr="00C46530" w:rsidRDefault="003D54EC" w:rsidP="00762974">
      <w:pPr>
        <w:pStyle w:val="SingleTxtGR"/>
      </w:pPr>
      <w:r w:rsidRPr="003D54EC">
        <w:t>49.</w:t>
      </w:r>
      <w:r w:rsidRPr="003D54EC">
        <w:tab/>
      </w:r>
      <w:r w:rsidR="00C46530" w:rsidRPr="00C46530">
        <w:t>Комитет обеспокоен тем, что Гражданский кодекс по-прежнему содержит нормы, которые препятствуют вступлению лиц с умственными и/или психос</w:t>
      </w:r>
      <w:r w:rsidR="00C46530" w:rsidRPr="00C46530">
        <w:t>о</w:t>
      </w:r>
      <w:r w:rsidR="00C46530" w:rsidRPr="00C46530">
        <w:t>циальными нарушениями в брак и лишают пары права на вступление в брак и создание семьи по их желанию. Комитет также обеспокоен отсутствием по</w:t>
      </w:r>
      <w:r w:rsidR="00C46530" w:rsidRPr="00C46530">
        <w:t>д</w:t>
      </w:r>
      <w:r w:rsidR="00C46530" w:rsidRPr="00C46530">
        <w:t>держки, благодаря которой инвалиды могли бы наравне с другими осущест</w:t>
      </w:r>
      <w:r w:rsidR="00C46530" w:rsidRPr="00C46530">
        <w:t>в</w:t>
      </w:r>
      <w:r w:rsidR="00C46530" w:rsidRPr="00C46530">
        <w:t xml:space="preserve">лять свое право на создание семьи. 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t>50.</w:t>
      </w:r>
      <w:r w:rsidRPr="003D54EC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отменить положения, которые ограничивают право лиц с</w:t>
      </w:r>
      <w:r w:rsidR="00684252">
        <w:rPr>
          <w:b/>
          <w:bCs/>
        </w:rPr>
        <w:t xml:space="preserve"> </w:t>
      </w:r>
      <w:r w:rsidR="00C46530" w:rsidRPr="00C46530">
        <w:rPr>
          <w:b/>
          <w:bCs/>
        </w:rPr>
        <w:t>умственными и/или психосоциальн</w:t>
      </w:r>
      <w:r w:rsidR="00C46530" w:rsidRPr="00C46530">
        <w:rPr>
          <w:b/>
          <w:bCs/>
        </w:rPr>
        <w:t>ы</w:t>
      </w:r>
      <w:r w:rsidR="00C46530" w:rsidRPr="00C46530">
        <w:rPr>
          <w:b/>
          <w:bCs/>
        </w:rPr>
        <w:t>ми нарушениями на вступление в брак, и принять необходимые</w:t>
      </w:r>
      <w:r w:rsidR="00684252">
        <w:rPr>
          <w:b/>
          <w:bCs/>
        </w:rPr>
        <w:t xml:space="preserve"> </w:t>
      </w:r>
      <w:r w:rsidR="00C46530" w:rsidRPr="00C46530">
        <w:rPr>
          <w:b/>
          <w:bCs/>
        </w:rPr>
        <w:t xml:space="preserve">меры для оказания поддержки инвалидам, особенно женщинам, с </w:t>
      </w:r>
      <w:proofErr w:type="gramStart"/>
      <w:r w:rsidR="00C46530" w:rsidRPr="00C46530">
        <w:rPr>
          <w:b/>
          <w:bCs/>
        </w:rPr>
        <w:t>тем</w:t>
      </w:r>
      <w:proofErr w:type="gramEnd"/>
      <w:r w:rsidR="00C46530" w:rsidRPr="00C46530">
        <w:rPr>
          <w:b/>
          <w:bCs/>
        </w:rPr>
        <w:t xml:space="preserve"> чтобы они могли осуществлять свои права на материнство или отцовство без каких-либо предрассудков и на равных условиях с другими лицами. </w:t>
      </w:r>
    </w:p>
    <w:p w:rsidR="00C46530" w:rsidRPr="003D54EC" w:rsidRDefault="00C46530" w:rsidP="003D54EC">
      <w:pPr>
        <w:pStyle w:val="H23GR"/>
      </w:pPr>
      <w:r w:rsidRPr="00C46530">
        <w:tab/>
      </w:r>
      <w:r w:rsidRPr="00C46530">
        <w:tab/>
        <w:t xml:space="preserve">Образование (статья 24) </w:t>
      </w:r>
    </w:p>
    <w:p w:rsidR="00C46530" w:rsidRPr="00C46530" w:rsidRDefault="003D54EC" w:rsidP="00762974">
      <w:pPr>
        <w:pStyle w:val="SingleTxtGR"/>
      </w:pPr>
      <w:r w:rsidRPr="003D54EC">
        <w:t>51.</w:t>
      </w:r>
      <w:r w:rsidRPr="003D54EC">
        <w:tab/>
      </w:r>
      <w:r w:rsidR="00C46530" w:rsidRPr="00C46530">
        <w:t>Комитет обеспокоен тем, что образованием инвалидов занимается Гла</w:t>
      </w:r>
      <w:r w:rsidR="00C46530" w:rsidRPr="00C46530">
        <w:t>в</w:t>
      </w:r>
      <w:r w:rsidR="00C46530" w:rsidRPr="00C46530">
        <w:t>ное управление по образованию лиц с иными способностями или исключител</w:t>
      </w:r>
      <w:r w:rsidR="00C46530" w:rsidRPr="00C46530">
        <w:t>ь</w:t>
      </w:r>
      <w:r w:rsidR="00C46530" w:rsidRPr="00C46530">
        <w:t xml:space="preserve">ными способностями, а также преобладанием на всех уровнях специальных и </w:t>
      </w:r>
      <w:r w:rsidR="00DA0197" w:rsidRPr="00C46530">
        <w:t>сегрегированных</w:t>
      </w:r>
      <w:r w:rsidR="00C46530" w:rsidRPr="00C46530">
        <w:t xml:space="preserve"> учебных заведений, в которых оценка учащихся зависит от степени инвалидности отдельных лиц. Он также обеспокоен отсутствием пр</w:t>
      </w:r>
      <w:r w:rsidR="00C46530" w:rsidRPr="00C46530">
        <w:t>о</w:t>
      </w:r>
      <w:r w:rsidR="00C46530" w:rsidRPr="00C46530">
        <w:t>грамм подготовки преподавателей по различным аспектам инклюзивного обр</w:t>
      </w:r>
      <w:r w:rsidR="00C46530" w:rsidRPr="00C46530">
        <w:t>а</w:t>
      </w:r>
      <w:r w:rsidR="00C46530" w:rsidRPr="00C46530">
        <w:t>зования, что препятствует переходу к такой системе. Кроме того, он обеспокоен отсутствием поддержки детей с нарушениями слуха, а также закрытием ф</w:t>
      </w:r>
      <w:r w:rsidR="00C46530" w:rsidRPr="00C46530">
        <w:t>а</w:t>
      </w:r>
      <w:r w:rsidR="00C46530" w:rsidRPr="00C46530">
        <w:t xml:space="preserve">культета </w:t>
      </w:r>
      <w:proofErr w:type="spellStart"/>
      <w:r w:rsidR="00C46530" w:rsidRPr="00C46530">
        <w:t>сурдоперевода</w:t>
      </w:r>
      <w:proofErr w:type="spellEnd"/>
      <w:r w:rsidR="00C46530" w:rsidRPr="00C46530">
        <w:t xml:space="preserve"> в Национальном автономном университете Гондураса.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lastRenderedPageBreak/>
        <w:t>52.</w:t>
      </w:r>
      <w:r w:rsidRPr="003D54EC">
        <w:rPr>
          <w:bCs/>
        </w:rPr>
        <w:tab/>
      </w:r>
      <w:proofErr w:type="gramStart"/>
      <w:r w:rsidR="00C46530" w:rsidRPr="00C46530">
        <w:rPr>
          <w:b/>
          <w:bCs/>
        </w:rPr>
        <w:t>В соответствии со своим замечанием общего порядка № 4 (2016) о праве на инклюзивное образование Комитет рекомендует государству-участнику обеспечить инклюзивный подход в политике, касающейся обр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>зования инвалидов, осуществлять план перехода к инклюзивному образ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ванию на всех уровнях, включая высшее образование, обеспечить соотве</w:t>
      </w:r>
      <w:r w:rsidR="00C46530" w:rsidRPr="00C46530">
        <w:rPr>
          <w:b/>
          <w:bCs/>
        </w:rPr>
        <w:t>т</w:t>
      </w:r>
      <w:r w:rsidR="00C46530" w:rsidRPr="00C46530">
        <w:rPr>
          <w:b/>
          <w:bCs/>
        </w:rPr>
        <w:t>ствующую подготовку преподавательского состава и предоставление нео</w:t>
      </w:r>
      <w:r w:rsidR="00C46530" w:rsidRPr="00C46530">
        <w:rPr>
          <w:b/>
          <w:bCs/>
        </w:rPr>
        <w:t>б</w:t>
      </w:r>
      <w:r w:rsidR="00C46530" w:rsidRPr="00C46530">
        <w:rPr>
          <w:b/>
          <w:bCs/>
        </w:rPr>
        <w:t>ходимой помощи и ресурсов, включая</w:t>
      </w:r>
      <w:r w:rsidR="00684252">
        <w:rPr>
          <w:b/>
          <w:bCs/>
        </w:rPr>
        <w:t>,</w:t>
      </w:r>
      <w:r w:rsidR="00C46530" w:rsidRPr="00C46530">
        <w:rPr>
          <w:b/>
          <w:bCs/>
        </w:rPr>
        <w:t xml:space="preserve"> например</w:t>
      </w:r>
      <w:r w:rsidR="00684252">
        <w:rPr>
          <w:b/>
          <w:bCs/>
        </w:rPr>
        <w:t>,</w:t>
      </w:r>
      <w:r w:rsidR="00C46530" w:rsidRPr="00C46530">
        <w:rPr>
          <w:b/>
          <w:bCs/>
        </w:rPr>
        <w:t xml:space="preserve"> шрифт Брайля, удобные для чтения форматы и </w:t>
      </w:r>
      <w:proofErr w:type="spellStart"/>
      <w:r w:rsidR="00C46530" w:rsidRPr="00C46530">
        <w:rPr>
          <w:b/>
          <w:bCs/>
        </w:rPr>
        <w:t>сурдоперевод</w:t>
      </w:r>
      <w:proofErr w:type="spellEnd"/>
      <w:r w:rsidR="00C46530" w:rsidRPr="00C46530">
        <w:rPr>
          <w:b/>
          <w:bCs/>
        </w:rPr>
        <w:t>, в целях</w:t>
      </w:r>
      <w:proofErr w:type="gramEnd"/>
      <w:r w:rsidR="00C46530" w:rsidRPr="00C46530">
        <w:rPr>
          <w:b/>
          <w:bCs/>
        </w:rPr>
        <w:t xml:space="preserve"> обеспечения вышеупомянут</w:t>
      </w:r>
      <w:r w:rsidR="00C46530" w:rsidRPr="00C46530">
        <w:rPr>
          <w:b/>
          <w:bCs/>
        </w:rPr>
        <w:t>о</w:t>
      </w:r>
      <w:r w:rsidR="00684252">
        <w:rPr>
          <w:b/>
          <w:bCs/>
        </w:rPr>
        <w:t>го перехода, в частности</w:t>
      </w:r>
      <w:r w:rsidR="00C46530" w:rsidRPr="00C46530">
        <w:rPr>
          <w:b/>
          <w:bCs/>
        </w:rPr>
        <w:t xml:space="preserve"> учитывать проблемы лиц с умственными или психосоциальными нарушениями, </w:t>
      </w:r>
      <w:proofErr w:type="spellStart"/>
      <w:r w:rsidR="00C46530" w:rsidRPr="00C46530">
        <w:rPr>
          <w:b/>
          <w:bCs/>
        </w:rPr>
        <w:t>глухослепых</w:t>
      </w:r>
      <w:proofErr w:type="spellEnd"/>
      <w:r w:rsidR="00C46530" w:rsidRPr="00C46530">
        <w:rPr>
          <w:b/>
          <w:bCs/>
        </w:rPr>
        <w:t xml:space="preserve"> и лиц из общин </w:t>
      </w:r>
      <w:proofErr w:type="spellStart"/>
      <w:r w:rsidR="00C46530" w:rsidRPr="00C46530">
        <w:rPr>
          <w:b/>
          <w:bCs/>
        </w:rPr>
        <w:t>афрого</w:t>
      </w:r>
      <w:r w:rsidR="00C46530" w:rsidRPr="00C46530">
        <w:rPr>
          <w:b/>
          <w:bCs/>
        </w:rPr>
        <w:t>н</w:t>
      </w:r>
      <w:r w:rsidR="00C46530" w:rsidRPr="00C46530">
        <w:rPr>
          <w:b/>
          <w:bCs/>
        </w:rPr>
        <w:t>дурасцев</w:t>
      </w:r>
      <w:proofErr w:type="spellEnd"/>
      <w:r w:rsidR="00C46530" w:rsidRPr="00C46530">
        <w:rPr>
          <w:b/>
          <w:bCs/>
        </w:rPr>
        <w:t xml:space="preserve"> и коренных народов. Он также рекомендует обеспечить изучение прав инвалидов в рамках подготовки преподавательского состава. Кроме того, Комитет рекомендует вновь открыть факультет </w:t>
      </w:r>
      <w:proofErr w:type="spellStart"/>
      <w:r w:rsidR="00C46530" w:rsidRPr="00C46530">
        <w:rPr>
          <w:b/>
          <w:bCs/>
        </w:rPr>
        <w:t>сурдоперевода</w:t>
      </w:r>
      <w:proofErr w:type="spellEnd"/>
      <w:r w:rsidR="00C46530" w:rsidRPr="00C46530">
        <w:rPr>
          <w:b/>
          <w:bCs/>
        </w:rPr>
        <w:t xml:space="preserve"> в Национальном автономном университете Гондураса. </w:t>
      </w:r>
    </w:p>
    <w:p w:rsidR="00C46530" w:rsidRPr="003D54EC" w:rsidRDefault="00C46530" w:rsidP="003D54EC">
      <w:pPr>
        <w:pStyle w:val="H23GR"/>
      </w:pPr>
      <w:r w:rsidRPr="00C46530">
        <w:tab/>
      </w:r>
      <w:r w:rsidRPr="00C46530">
        <w:tab/>
        <w:t xml:space="preserve">Здоровье (статья 25) </w:t>
      </w:r>
    </w:p>
    <w:p w:rsidR="00C46530" w:rsidRPr="00C46530" w:rsidRDefault="003D54EC" w:rsidP="00762974">
      <w:pPr>
        <w:pStyle w:val="SingleTxtGR"/>
        <w:rPr>
          <w:b/>
        </w:rPr>
      </w:pPr>
      <w:r w:rsidRPr="003D54EC">
        <w:t>53.</w:t>
      </w:r>
      <w:r w:rsidRPr="003D54EC">
        <w:tab/>
      </w:r>
      <w:r w:rsidR="00C46530" w:rsidRPr="00C46530">
        <w:t>Комитет обеспокоен недоступностью общего медобслуживания для инв</w:t>
      </w:r>
      <w:r w:rsidR="00C46530" w:rsidRPr="00C46530">
        <w:t>а</w:t>
      </w:r>
      <w:r w:rsidR="00C46530" w:rsidRPr="00C46530">
        <w:t xml:space="preserve">лидов, в особенности в сельских районах и общинах </w:t>
      </w:r>
      <w:proofErr w:type="spellStart"/>
      <w:r w:rsidR="00C46530" w:rsidRPr="00C46530">
        <w:t>афрогондурасцев</w:t>
      </w:r>
      <w:proofErr w:type="spellEnd"/>
      <w:r w:rsidR="00C46530" w:rsidRPr="00C46530">
        <w:t xml:space="preserve"> и коре</w:t>
      </w:r>
      <w:r w:rsidR="00C46530" w:rsidRPr="00C46530">
        <w:t>н</w:t>
      </w:r>
      <w:r w:rsidR="00C46530" w:rsidRPr="00C46530">
        <w:t>ных народов. Он также обеспокоен отсутствием</w:t>
      </w:r>
      <w:r w:rsidR="00684252">
        <w:t xml:space="preserve"> </w:t>
      </w:r>
      <w:r w:rsidR="00C46530" w:rsidRPr="00C46530">
        <w:t>специалистов, прошедших надлежащую подготовку для предоставления инклюзивных медицинских услуг и удовлетворения особых потребностей инвалидов, особенно лиц с умственн</w:t>
      </w:r>
      <w:r w:rsidR="00C46530" w:rsidRPr="00C46530">
        <w:t>ы</w:t>
      </w:r>
      <w:r w:rsidR="00C46530" w:rsidRPr="00C46530">
        <w:t>ми и/или психосоциальными нарушениями.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t>54.</w:t>
      </w:r>
      <w:r w:rsidRPr="003D54EC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принять планы де</w:t>
      </w:r>
      <w:r w:rsidR="00C46530" w:rsidRPr="00C46530">
        <w:rPr>
          <w:b/>
          <w:bCs/>
        </w:rPr>
        <w:t>й</w:t>
      </w:r>
      <w:r w:rsidR="00C46530" w:rsidRPr="00C46530">
        <w:rPr>
          <w:b/>
          <w:bCs/>
        </w:rPr>
        <w:t>ствий и выделить надлежащие ресурсы для обеспечения того, чтобы о</w:t>
      </w:r>
      <w:r w:rsidR="00C46530" w:rsidRPr="00C46530">
        <w:rPr>
          <w:b/>
          <w:bCs/>
        </w:rPr>
        <w:t>с</w:t>
      </w:r>
      <w:r w:rsidR="00C46530" w:rsidRPr="00C46530">
        <w:rPr>
          <w:b/>
          <w:bCs/>
        </w:rPr>
        <w:t>новные медико-санитарные услуги, включая услуги по охране сексуальн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го и репродуктивного здоровья, и соответствующая информация были д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 xml:space="preserve">ступны для инвалидов на территории их проживания, в особенности в сельских районах и в общинах </w:t>
      </w:r>
      <w:proofErr w:type="spellStart"/>
      <w:r w:rsidR="00C46530" w:rsidRPr="00C46530">
        <w:rPr>
          <w:b/>
          <w:bCs/>
        </w:rPr>
        <w:t>афрогондурасцев</w:t>
      </w:r>
      <w:proofErr w:type="spellEnd"/>
      <w:r w:rsidR="00C46530" w:rsidRPr="00C46530">
        <w:rPr>
          <w:b/>
          <w:bCs/>
        </w:rPr>
        <w:t xml:space="preserve"> и коренных народов. Кр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ме того, он рекомендует обеспечить подготовку сотрудников медицинских учреждений, обслуживающих население в целом, по вопросам обращения с инвалидами, в особенности с лицами, страдающими умственными и/или психосоциальными расстройствами, и гарантировать соблюдение прав, з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>крепленных в Конвенции.</w:t>
      </w:r>
    </w:p>
    <w:p w:rsidR="00C46530" w:rsidRPr="003D54EC" w:rsidRDefault="00C46530" w:rsidP="003D54EC">
      <w:pPr>
        <w:pStyle w:val="H23GR"/>
      </w:pPr>
      <w:r w:rsidRPr="00C46530">
        <w:tab/>
      </w:r>
      <w:r w:rsidRPr="00C46530">
        <w:tab/>
      </w:r>
      <w:proofErr w:type="spellStart"/>
      <w:r w:rsidRPr="00C46530">
        <w:t>Абилитация</w:t>
      </w:r>
      <w:proofErr w:type="spellEnd"/>
      <w:r w:rsidRPr="00C46530">
        <w:t xml:space="preserve"> и реабилитация (статья 26)</w:t>
      </w:r>
    </w:p>
    <w:p w:rsidR="00C46530" w:rsidRPr="00C46530" w:rsidRDefault="003D54EC" w:rsidP="00762974">
      <w:pPr>
        <w:pStyle w:val="SingleTxtGR"/>
      </w:pPr>
      <w:r w:rsidRPr="003D54EC">
        <w:t>55.</w:t>
      </w:r>
      <w:r w:rsidRPr="003D54EC">
        <w:tab/>
      </w:r>
      <w:r w:rsidR="00C46530" w:rsidRPr="00C46530">
        <w:t>Комитет обеспокоен отсутствием данных об инвалидах, имеющих доступ к услугам и программам в области реабилитации, и их нехваткой</w:t>
      </w:r>
      <w:r w:rsidR="00684252">
        <w:t xml:space="preserve"> </w:t>
      </w:r>
      <w:r w:rsidR="00C46530" w:rsidRPr="00C46530">
        <w:t>в государстве участнике. Кроме того, Комитет с обеспокоенностью отмечает число мигра</w:t>
      </w:r>
      <w:r w:rsidR="00C46530" w:rsidRPr="00C46530">
        <w:t>н</w:t>
      </w:r>
      <w:r w:rsidR="00C46530" w:rsidRPr="00C46530">
        <w:t xml:space="preserve">тов, вернувшихся в страну с той или иной формой инвалидности, полученной после того, как они попытались мигрировать. 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t>56.</w:t>
      </w:r>
      <w:r w:rsidRPr="003D54EC">
        <w:rPr>
          <w:bCs/>
        </w:rPr>
        <w:tab/>
      </w:r>
      <w:r w:rsidR="00C46530" w:rsidRPr="00C46530">
        <w:rPr>
          <w:b/>
          <w:bCs/>
        </w:rPr>
        <w:t xml:space="preserve">Комитет рекомендует государству-участнику принять необходимые меры, с </w:t>
      </w:r>
      <w:proofErr w:type="gramStart"/>
      <w:r w:rsidR="00C46530" w:rsidRPr="00C46530">
        <w:rPr>
          <w:b/>
          <w:bCs/>
        </w:rPr>
        <w:t>тем</w:t>
      </w:r>
      <w:proofErr w:type="gramEnd"/>
      <w:r w:rsidR="00C46530" w:rsidRPr="00C46530">
        <w:rPr>
          <w:b/>
          <w:bCs/>
        </w:rPr>
        <w:t xml:space="preserve"> чтобы гарантировать инвалидам на всей своей территории д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ступ к услугам и программам реабилитации на базе общин, направленным на их вовлечение в общественную жизнь и в жизнь местного сообщества. Кроме того, Комитет рекомендует государству-участнику укрепить меры по реабилитации для эффективной реинтеграции возвращающихся труд</w:t>
      </w:r>
      <w:r w:rsidR="00C46530" w:rsidRPr="00C46530">
        <w:rPr>
          <w:b/>
          <w:bCs/>
        </w:rPr>
        <w:t>я</w:t>
      </w:r>
      <w:r w:rsidR="00C46530" w:rsidRPr="00C46530">
        <w:rPr>
          <w:b/>
          <w:bCs/>
        </w:rPr>
        <w:t>щихся-мигрантов, получивших какую-либо форму инвалидности, в том числе путем предоставления им доступа к достойной и стабильной работе.</w:t>
      </w:r>
    </w:p>
    <w:p w:rsidR="00C46530" w:rsidRPr="003D54EC" w:rsidRDefault="00C46530" w:rsidP="003D54EC">
      <w:pPr>
        <w:pStyle w:val="H23GR"/>
      </w:pPr>
      <w:r w:rsidRPr="00C46530">
        <w:tab/>
      </w:r>
      <w:r w:rsidRPr="00C46530">
        <w:tab/>
        <w:t>Труд и занятость (статья 27)</w:t>
      </w:r>
    </w:p>
    <w:p w:rsidR="00C46530" w:rsidRPr="00C46530" w:rsidRDefault="003D54EC" w:rsidP="00762974">
      <w:pPr>
        <w:pStyle w:val="SingleTxtGR"/>
      </w:pPr>
      <w:r w:rsidRPr="003D54EC">
        <w:t>57.</w:t>
      </w:r>
      <w:r w:rsidRPr="003D54EC">
        <w:tab/>
      </w:r>
      <w:r w:rsidR="00C46530" w:rsidRPr="00C46530">
        <w:t>Комитет обеспокоен высоким уровнем безработицы среди инвалидов. Он</w:t>
      </w:r>
      <w:r w:rsidR="00584573">
        <w:rPr>
          <w:lang w:val="en-US"/>
        </w:rPr>
        <w:t> </w:t>
      </w:r>
      <w:r w:rsidR="00C46530" w:rsidRPr="00C46530">
        <w:t xml:space="preserve">также обеспокоен отсутствием </w:t>
      </w:r>
      <w:proofErr w:type="gramStart"/>
      <w:r w:rsidR="00C46530" w:rsidRPr="00C46530">
        <w:t>контроля за</w:t>
      </w:r>
      <w:proofErr w:type="gramEnd"/>
      <w:r w:rsidR="00C46530" w:rsidRPr="00C46530">
        <w:t xml:space="preserve"> соблюдением требований в о</w:t>
      </w:r>
      <w:r w:rsidR="00C46530" w:rsidRPr="00C46530">
        <w:t>т</w:t>
      </w:r>
      <w:r w:rsidR="00C46530" w:rsidRPr="00C46530">
        <w:t>ношении квот на трудоустройство в государственном секторе. Кроме того, он</w:t>
      </w:r>
      <w:r w:rsidR="00584573">
        <w:rPr>
          <w:lang w:val="en-US"/>
        </w:rPr>
        <w:t> </w:t>
      </w:r>
      <w:r w:rsidR="00C46530" w:rsidRPr="00C46530">
        <w:t xml:space="preserve">обеспокоен тем, что в программах </w:t>
      </w:r>
      <w:r w:rsidR="00C5104D">
        <w:t>«</w:t>
      </w:r>
      <w:proofErr w:type="spellStart"/>
      <w:r w:rsidR="00C46530" w:rsidRPr="00C46530">
        <w:t>Con</w:t>
      </w:r>
      <w:proofErr w:type="spellEnd"/>
      <w:r w:rsidR="00C46530" w:rsidRPr="00C46530">
        <w:t xml:space="preserve"> </w:t>
      </w:r>
      <w:proofErr w:type="spellStart"/>
      <w:r w:rsidR="00C46530" w:rsidRPr="00C46530">
        <w:t>Chamba</w:t>
      </w:r>
      <w:proofErr w:type="spellEnd"/>
      <w:r w:rsidR="00C46530" w:rsidRPr="00C46530">
        <w:t xml:space="preserve"> </w:t>
      </w:r>
      <w:proofErr w:type="spellStart"/>
      <w:r w:rsidR="00C46530" w:rsidRPr="00C46530">
        <w:t>Vivís</w:t>
      </w:r>
      <w:proofErr w:type="spellEnd"/>
      <w:r w:rsidR="00C46530" w:rsidRPr="00C46530">
        <w:t xml:space="preserve"> </w:t>
      </w:r>
      <w:proofErr w:type="spellStart"/>
      <w:r w:rsidR="00C46530" w:rsidRPr="00C46530">
        <w:t>Mejor</w:t>
      </w:r>
      <w:proofErr w:type="spellEnd"/>
      <w:r w:rsidR="00C5104D">
        <w:t>»</w:t>
      </w:r>
      <w:r w:rsidR="00C46530" w:rsidRPr="00C46530">
        <w:t xml:space="preserve">, </w:t>
      </w:r>
      <w:r w:rsidR="00C5104D">
        <w:t>«</w:t>
      </w:r>
      <w:proofErr w:type="spellStart"/>
      <w:r w:rsidR="00C46530" w:rsidRPr="00C46530">
        <w:t>Chamba</w:t>
      </w:r>
      <w:proofErr w:type="spellEnd"/>
      <w:r w:rsidR="00C46530" w:rsidRPr="00C46530">
        <w:t xml:space="preserve"> </w:t>
      </w:r>
      <w:proofErr w:type="spellStart"/>
      <w:r w:rsidR="00C46530" w:rsidRPr="00C46530">
        <w:t>Comunitaria</w:t>
      </w:r>
      <w:proofErr w:type="spellEnd"/>
      <w:r w:rsidR="00C5104D">
        <w:t>»</w:t>
      </w:r>
      <w:r w:rsidR="00C46530" w:rsidRPr="00C46530">
        <w:t xml:space="preserve"> и </w:t>
      </w:r>
      <w:r w:rsidR="00C5104D">
        <w:t>«</w:t>
      </w:r>
      <w:proofErr w:type="spellStart"/>
      <w:r w:rsidR="00C46530" w:rsidRPr="00C46530">
        <w:t>Chambita</w:t>
      </w:r>
      <w:proofErr w:type="spellEnd"/>
      <w:r w:rsidR="00C46530" w:rsidRPr="00C46530">
        <w:t xml:space="preserve"> </w:t>
      </w:r>
      <w:proofErr w:type="spellStart"/>
      <w:r w:rsidR="00C46530" w:rsidRPr="00C46530">
        <w:t>Plus</w:t>
      </w:r>
      <w:proofErr w:type="spellEnd"/>
      <w:r w:rsidR="00C5104D">
        <w:t>»</w:t>
      </w:r>
      <w:r w:rsidR="00C46530" w:rsidRPr="00C46530">
        <w:t xml:space="preserve"> не принимает участие достаточное количество инвалидов. 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lastRenderedPageBreak/>
        <w:t>58.</w:t>
      </w:r>
      <w:r w:rsidRPr="003D54EC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осуществлять конкре</w:t>
      </w:r>
      <w:r w:rsidR="00C46530" w:rsidRPr="00C46530">
        <w:rPr>
          <w:b/>
          <w:bCs/>
        </w:rPr>
        <w:t>т</w:t>
      </w:r>
      <w:r w:rsidR="00C46530" w:rsidRPr="00C46530">
        <w:rPr>
          <w:b/>
          <w:bCs/>
        </w:rPr>
        <w:t>ные стратегии в целях расширения масштабов трудоустройства безрабо</w:t>
      </w:r>
      <w:r w:rsidR="00C46530" w:rsidRPr="00C46530">
        <w:rPr>
          <w:b/>
          <w:bCs/>
        </w:rPr>
        <w:t>т</w:t>
      </w:r>
      <w:r w:rsidR="00C46530" w:rsidRPr="00C46530">
        <w:rPr>
          <w:b/>
          <w:bCs/>
        </w:rPr>
        <w:t>ных инвалидов в государственном секторе. Комитет рекомендует госуда</w:t>
      </w:r>
      <w:r w:rsidR="00C46530" w:rsidRPr="00C46530">
        <w:rPr>
          <w:b/>
          <w:bCs/>
        </w:rPr>
        <w:t>р</w:t>
      </w:r>
      <w:r w:rsidR="00C46530" w:rsidRPr="00C46530">
        <w:rPr>
          <w:b/>
          <w:bCs/>
        </w:rPr>
        <w:t>ству-участнику обратить внимание на взаимосвязь статьи 27 Конвенции и задачи 8.5 целей в области устойчивого развития и обеспечить производ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>тельную и достойную занятость для всех, включая инвалидов, на основе получения равного вознаграждения за труд равной ценности.</w:t>
      </w:r>
    </w:p>
    <w:p w:rsidR="00C46530" w:rsidRPr="00C46530" w:rsidRDefault="00C46530" w:rsidP="003D54EC">
      <w:pPr>
        <w:pStyle w:val="H23GR"/>
      </w:pPr>
      <w:r w:rsidRPr="00C46530">
        <w:tab/>
      </w:r>
      <w:r w:rsidRPr="00C46530">
        <w:tab/>
        <w:t>Достаточный жизненный уровень и социальная защита (статья 28)</w:t>
      </w:r>
    </w:p>
    <w:p w:rsidR="00C46530" w:rsidRPr="00C46530" w:rsidRDefault="003D54EC" w:rsidP="00762974">
      <w:pPr>
        <w:pStyle w:val="SingleTxtGR"/>
      </w:pPr>
      <w:r w:rsidRPr="003D54EC">
        <w:t>59.</w:t>
      </w:r>
      <w:r w:rsidRPr="003D54EC">
        <w:tab/>
      </w:r>
      <w:r w:rsidR="00C46530" w:rsidRPr="00C46530">
        <w:t xml:space="preserve">Комитет с обеспокоенность отмечает информацию о числе инвалидов, особенно среди женщин, детей, </w:t>
      </w:r>
      <w:proofErr w:type="spellStart"/>
      <w:r w:rsidR="00C46530" w:rsidRPr="00C46530">
        <w:t>афрогондурасцев</w:t>
      </w:r>
      <w:proofErr w:type="spellEnd"/>
      <w:r w:rsidR="00C46530" w:rsidRPr="00C46530">
        <w:t xml:space="preserve"> и лиц из числа коренного населения, живущих в условиях нищеты. Комитет также обеспокоен тем, что социальная политика</w:t>
      </w:r>
      <w:r w:rsidR="00684252">
        <w:t xml:space="preserve"> </w:t>
      </w:r>
      <w:r w:rsidR="00C46530" w:rsidRPr="00C46530">
        <w:t xml:space="preserve">в отношении инвалидов носит лишь благотворительный и </w:t>
      </w:r>
      <w:proofErr w:type="spellStart"/>
      <w:r w:rsidR="00C46530" w:rsidRPr="00C46530">
        <w:t>ассистивный</w:t>
      </w:r>
      <w:proofErr w:type="spellEnd"/>
      <w:r w:rsidR="00C46530" w:rsidRPr="00C46530">
        <w:t xml:space="preserve"> характер. Это касается, в частности, талонов для инвалидов и пр</w:t>
      </w:r>
      <w:r w:rsidR="00C46530" w:rsidRPr="00C46530">
        <w:t>о</w:t>
      </w:r>
      <w:r w:rsidR="00C46530" w:rsidRPr="00C46530">
        <w:t xml:space="preserve">граммы </w:t>
      </w:r>
      <w:r w:rsidR="00C5104D">
        <w:t>«</w:t>
      </w:r>
      <w:r w:rsidR="00C46530" w:rsidRPr="00C46530">
        <w:t>Гондурас для всех</w:t>
      </w:r>
      <w:r w:rsidR="00C5104D">
        <w:t>»</w:t>
      </w:r>
      <w:r w:rsidR="00C46530" w:rsidRPr="00C46530">
        <w:t>, в рамках которой им предоставляются технич</w:t>
      </w:r>
      <w:r w:rsidR="00C46530" w:rsidRPr="00C46530">
        <w:t>е</w:t>
      </w:r>
      <w:r w:rsidR="00C46530" w:rsidRPr="00C46530">
        <w:t xml:space="preserve">ские вспомогательные приспособления. 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t>60.</w:t>
      </w:r>
      <w:r w:rsidRPr="003D54EC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принять конкретные меры для обеспечения достаточного жизненного уровня инвалидов и смя</w:t>
      </w:r>
      <w:r w:rsidR="00C46530" w:rsidRPr="00C46530">
        <w:rPr>
          <w:b/>
          <w:bCs/>
        </w:rPr>
        <w:t>г</w:t>
      </w:r>
      <w:r w:rsidR="00C46530" w:rsidRPr="00C46530">
        <w:rPr>
          <w:b/>
          <w:bCs/>
        </w:rPr>
        <w:t>чения последствий обнищания вследствие инвалидности, особенно среди групп, подвергающихся перекрестной дискриминации, а именно женщи</w:t>
      </w:r>
      <w:proofErr w:type="gramStart"/>
      <w:r w:rsidR="00C46530" w:rsidRPr="00C46530">
        <w:rPr>
          <w:b/>
          <w:bCs/>
        </w:rPr>
        <w:t>н-</w:t>
      </w:r>
      <w:proofErr w:type="gramEnd"/>
      <w:r w:rsidR="00C46530" w:rsidRPr="00C46530">
        <w:rPr>
          <w:b/>
          <w:bCs/>
        </w:rPr>
        <w:t xml:space="preserve"> и детей-инвалидов и инвалидов пожилого возраста. Кроме того, он рек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мендует ему руководствоваться статьей 28 Конвенции при осуществлении задач 1.3 и 1.4 целей в области устойчивого развития.</w:t>
      </w:r>
    </w:p>
    <w:p w:rsidR="00C46530" w:rsidRPr="00C46530" w:rsidRDefault="00C46530" w:rsidP="003D54EC">
      <w:pPr>
        <w:pStyle w:val="H23GR"/>
      </w:pPr>
      <w:r w:rsidRPr="00C46530">
        <w:tab/>
      </w:r>
      <w:r w:rsidRPr="00C46530">
        <w:tab/>
        <w:t>Участие в политической и общественной жизни (статья 29)</w:t>
      </w:r>
    </w:p>
    <w:p w:rsidR="00C46530" w:rsidRPr="00C46530" w:rsidRDefault="003D54EC" w:rsidP="00762974">
      <w:pPr>
        <w:pStyle w:val="SingleTxtGR"/>
      </w:pPr>
      <w:r w:rsidRPr="003D54EC">
        <w:t>61.</w:t>
      </w:r>
      <w:r w:rsidRPr="003D54EC">
        <w:tab/>
      </w:r>
      <w:r w:rsidR="00C46530" w:rsidRPr="00C46530">
        <w:t>Комитет обеспокоен тем, что решение о признании инвалида недеесп</w:t>
      </w:r>
      <w:r w:rsidR="00C46530" w:rsidRPr="00C46530">
        <w:t>о</w:t>
      </w:r>
      <w:r w:rsidR="00C46530" w:rsidRPr="00C46530">
        <w:t xml:space="preserve">собным может препятствовать осуществлению его права голосовать, а также низким числом инвалидов, особенно женщин, </w:t>
      </w:r>
      <w:proofErr w:type="spellStart"/>
      <w:r w:rsidR="00C46530" w:rsidRPr="00C46530">
        <w:t>афрогондурасцев</w:t>
      </w:r>
      <w:proofErr w:type="spellEnd"/>
      <w:r w:rsidR="00C46530" w:rsidRPr="00C46530">
        <w:t xml:space="preserve"> и лиц из числа коренных народов, участвующих в политической и общественной жизни. Ком</w:t>
      </w:r>
      <w:r w:rsidR="00C46530" w:rsidRPr="00C46530">
        <w:t>и</w:t>
      </w:r>
      <w:r w:rsidR="00C46530" w:rsidRPr="00C46530">
        <w:t>тет также обеспокоен тем</w:t>
      </w:r>
      <w:r w:rsidR="00CD7AEF" w:rsidRPr="00C46530">
        <w:t>,</w:t>
      </w:r>
      <w:r w:rsidR="00C46530" w:rsidRPr="00C46530">
        <w:t xml:space="preserve"> что инвалиды имеют ограниченный доступ к избир</w:t>
      </w:r>
      <w:r w:rsidR="00C46530" w:rsidRPr="00C46530">
        <w:t>а</w:t>
      </w:r>
      <w:r w:rsidR="00C46530" w:rsidRPr="00C46530">
        <w:t>тельным участкам и материалам, касающимся выборов.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t>62.</w:t>
      </w:r>
      <w:r w:rsidRPr="003D54EC">
        <w:rPr>
          <w:bCs/>
        </w:rPr>
        <w:tab/>
      </w:r>
      <w:proofErr w:type="gramStart"/>
      <w:r w:rsidR="00C46530" w:rsidRPr="00C46530">
        <w:rPr>
          <w:b/>
          <w:bCs/>
        </w:rPr>
        <w:t>Комитет рекомендует государству-участнику принять необходимые меры для обеспечения того, чтобы никто не мог быть лишен права голос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вать и участвовать в политической и общественной жизни по причине и</w:t>
      </w:r>
      <w:r w:rsidR="00C46530" w:rsidRPr="00C46530">
        <w:rPr>
          <w:b/>
          <w:bCs/>
        </w:rPr>
        <w:t>н</w:t>
      </w:r>
      <w:r w:rsidR="00C46530" w:rsidRPr="00C46530">
        <w:rPr>
          <w:b/>
          <w:bCs/>
        </w:rPr>
        <w:t>валидности или ограничения дееспособности, и активизировать свои ус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>лия по предоставлению инвалидам, в особенности лицам с умственными или психосоциальными нарушениями, возможности занимать выборные должности и поступать на государственную службу.</w:t>
      </w:r>
      <w:proofErr w:type="gramEnd"/>
      <w:r w:rsidR="00C46530" w:rsidRPr="00C46530">
        <w:rPr>
          <w:b/>
          <w:bCs/>
        </w:rPr>
        <w:t xml:space="preserve"> Комитет рекомендует государству-участнику активизировать также его усилия, направленные на обеспечение того, чтобы процедуры голосования, помещения и материалы были в полной мере доступны для </w:t>
      </w:r>
      <w:proofErr w:type="gramStart"/>
      <w:r w:rsidR="00C46530" w:rsidRPr="00C46530">
        <w:rPr>
          <w:b/>
          <w:bCs/>
        </w:rPr>
        <w:t>инвалидов</w:t>
      </w:r>
      <w:proofErr w:type="gramEnd"/>
      <w:r w:rsidR="00C46530" w:rsidRPr="00C46530">
        <w:rPr>
          <w:b/>
          <w:bCs/>
        </w:rPr>
        <w:t xml:space="preserve"> как в городах, так и в сел</w:t>
      </w:r>
      <w:r w:rsidR="00C46530" w:rsidRPr="00C46530">
        <w:rPr>
          <w:b/>
          <w:bCs/>
        </w:rPr>
        <w:t>ь</w:t>
      </w:r>
      <w:r w:rsidR="00C46530" w:rsidRPr="00C46530">
        <w:rPr>
          <w:b/>
          <w:bCs/>
        </w:rPr>
        <w:t>ских районах. Кроме того, он рекомендует ему принять необходимые зак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нодательные меры для того, чтобы инвалиды, в случае необходимости или по собственному запросу, могли воспользоваться помощью выбранного ими человека при голосовании. Комитет также рекомендует обеспечить наличие на каждом избирательном участке достаточного количества бю</w:t>
      </w:r>
      <w:r w:rsidR="00C46530" w:rsidRPr="00C46530">
        <w:rPr>
          <w:b/>
          <w:bCs/>
        </w:rPr>
        <w:t>л</w:t>
      </w:r>
      <w:r w:rsidR="00C46530" w:rsidRPr="00C46530">
        <w:rPr>
          <w:b/>
          <w:bCs/>
        </w:rPr>
        <w:t xml:space="preserve">летеней, с </w:t>
      </w:r>
      <w:proofErr w:type="gramStart"/>
      <w:r w:rsidR="00C46530" w:rsidRPr="00C46530">
        <w:rPr>
          <w:b/>
          <w:bCs/>
        </w:rPr>
        <w:t>тем</w:t>
      </w:r>
      <w:proofErr w:type="gramEnd"/>
      <w:r w:rsidR="00C46530" w:rsidRPr="00C46530">
        <w:rPr>
          <w:b/>
          <w:bCs/>
        </w:rPr>
        <w:t xml:space="preserve"> чтобы гарантировать сопровождаемое и тайное голосование. </w:t>
      </w:r>
    </w:p>
    <w:p w:rsidR="00C46530" w:rsidRPr="00C46530" w:rsidRDefault="00C46530" w:rsidP="003D54EC">
      <w:pPr>
        <w:pStyle w:val="H23GR"/>
      </w:pPr>
      <w:r w:rsidRPr="00C46530">
        <w:tab/>
      </w:r>
      <w:r w:rsidRPr="00C46530">
        <w:tab/>
        <w:t>Участие в культурной жизни, проведении досуга и отдыха и занятии спортом (статья 30)</w:t>
      </w:r>
    </w:p>
    <w:p w:rsidR="00C46530" w:rsidRPr="00C46530" w:rsidRDefault="003D54EC" w:rsidP="00762974">
      <w:pPr>
        <w:pStyle w:val="SingleTxtGR"/>
      </w:pPr>
      <w:r w:rsidRPr="003D54EC">
        <w:t>63.</w:t>
      </w:r>
      <w:r w:rsidRPr="003D54EC">
        <w:tab/>
      </w:r>
      <w:r w:rsidR="00C46530" w:rsidRPr="00C46530">
        <w:t xml:space="preserve">Комитет приветствует ратификацию </w:t>
      </w:r>
      <w:proofErr w:type="spellStart"/>
      <w:r w:rsidR="00C46530" w:rsidRPr="00C46530">
        <w:t>Марракешского</w:t>
      </w:r>
      <w:proofErr w:type="spellEnd"/>
      <w:r w:rsidR="00C46530" w:rsidRPr="00C46530">
        <w:t xml:space="preserve"> договора об обле</w:t>
      </w:r>
      <w:r w:rsidR="00C46530" w:rsidRPr="00C46530">
        <w:t>г</w:t>
      </w:r>
      <w:r w:rsidR="00C46530" w:rsidRPr="00C46530">
        <w:t>чении доступа слепых и лиц с нарушениями зрения или иными ограниченными способностями воспринимать печатную информацию к опубликованным прои</w:t>
      </w:r>
      <w:r w:rsidR="00C46530" w:rsidRPr="00C46530">
        <w:t>з</w:t>
      </w:r>
      <w:r w:rsidR="00C46530" w:rsidRPr="00C46530">
        <w:t xml:space="preserve">ведениям. Вместе с тем он обеспокоен тем, что инвалиды не имеют доступа к историческим памятникам, объектам культурного наследия и туристическим объектам государства-участника. 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lastRenderedPageBreak/>
        <w:t>64.</w:t>
      </w:r>
      <w:r w:rsidRPr="003D54EC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принять планы, уст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>навливающие конкретные показатели и сроки для обеспечения доступн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сти исторических памятников, объектов культурного наследия, туристич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>ских объектов и мест проведения мероприятий культуры и отдыха. Кроме того, Комитет призывает государство-участник расширять доступ слепых и слабовидящих людей к информации и печатным материалам, развивая с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трудничество, среди прочих, с редакциями, библиотеками, центрами док</w:t>
      </w:r>
      <w:r w:rsidR="00C46530" w:rsidRPr="00C46530">
        <w:rPr>
          <w:b/>
          <w:bCs/>
        </w:rPr>
        <w:t>у</w:t>
      </w:r>
      <w:r w:rsidR="00C46530" w:rsidRPr="00C46530">
        <w:rPr>
          <w:b/>
          <w:bCs/>
        </w:rPr>
        <w:t>ментации, учебными заведениями и университетами.</w:t>
      </w:r>
    </w:p>
    <w:p w:rsidR="00C46530" w:rsidRPr="00C46530" w:rsidRDefault="00C46530" w:rsidP="003D54EC">
      <w:pPr>
        <w:pStyle w:val="H23GR"/>
      </w:pPr>
      <w:r w:rsidRPr="00C46530">
        <w:tab/>
      </w:r>
      <w:r w:rsidRPr="00C46530">
        <w:tab/>
        <w:t>Статистика и сбор данных (статья 31)</w:t>
      </w:r>
    </w:p>
    <w:p w:rsidR="00C46530" w:rsidRPr="00C46530" w:rsidRDefault="003D54EC" w:rsidP="00762974">
      <w:pPr>
        <w:pStyle w:val="SingleTxtGR"/>
      </w:pPr>
      <w:r>
        <w:t>6</w:t>
      </w:r>
      <w:r w:rsidRPr="003D54EC">
        <w:t>5.</w:t>
      </w:r>
      <w:r w:rsidRPr="003D54EC">
        <w:tab/>
      </w:r>
      <w:r w:rsidR="00C46530" w:rsidRPr="00C46530">
        <w:t>Комитет выражает обеспокоенность в связи с нехваткой в государстве-участнике дезагрегированных и сопоставимых данных и информации о пол</w:t>
      </w:r>
      <w:r w:rsidR="00C46530" w:rsidRPr="00C46530">
        <w:t>о</w:t>
      </w:r>
      <w:r w:rsidR="00C46530" w:rsidRPr="00C46530">
        <w:t>ж</w:t>
      </w:r>
      <w:r w:rsidR="0036631F">
        <w:t>ении инвалидов во всех секторах</w:t>
      </w:r>
      <w:r w:rsidR="00C46530" w:rsidRPr="00C46530">
        <w:t xml:space="preserve"> и отсутствием показателей соблюдения прав человека в имеющихся данных. Комитет также обеспокоен отсутствием стат</w:t>
      </w:r>
      <w:r w:rsidR="00C46530" w:rsidRPr="00C46530">
        <w:t>и</w:t>
      </w:r>
      <w:r w:rsidR="00C46530" w:rsidRPr="00C46530">
        <w:t>стических данных по гендерным вопросам, детям, насилию и видах инвалидн</w:t>
      </w:r>
      <w:r w:rsidR="00C46530" w:rsidRPr="00C46530">
        <w:t>о</w:t>
      </w:r>
      <w:r w:rsidR="00C46530" w:rsidRPr="00C46530">
        <w:t>сти в статистических данных.</w:t>
      </w:r>
    </w:p>
    <w:p w:rsidR="00C46530" w:rsidRPr="00C46530" w:rsidRDefault="003D54EC" w:rsidP="00762974">
      <w:pPr>
        <w:pStyle w:val="SingleTxtGR"/>
        <w:rPr>
          <w:b/>
          <w:bCs/>
        </w:rPr>
      </w:pPr>
      <w:r w:rsidRPr="003D54EC">
        <w:rPr>
          <w:bCs/>
        </w:rPr>
        <w:t>66.</w:t>
      </w:r>
      <w:r w:rsidRPr="003D54EC">
        <w:rPr>
          <w:bCs/>
        </w:rPr>
        <w:tab/>
      </w:r>
      <w:r w:rsidR="00C46530" w:rsidRPr="00C46530">
        <w:rPr>
          <w:b/>
          <w:bCs/>
        </w:rPr>
        <w:t>Комитет рекомендует государству-участнику укрепить систему с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>стематического сбора, анализа и распространения дезагрегированных и сопоставимых данных о положении инвалидов во всех секторах. Он также рекомендует государству-участнику в сотрудничестве с инвалидами и представляющими их интересы организациями разработать систему пок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>зателей, основанную на правах человека. Комитет рекомендует госуда</w:t>
      </w:r>
      <w:r w:rsidR="00C46530" w:rsidRPr="00C46530">
        <w:rPr>
          <w:b/>
          <w:bCs/>
        </w:rPr>
        <w:t>р</w:t>
      </w:r>
      <w:r w:rsidR="00C46530" w:rsidRPr="00C46530">
        <w:rPr>
          <w:b/>
          <w:bCs/>
        </w:rPr>
        <w:t>ству-участнику обратить внимание на связь между статьей 31 Конвенции и задачей 17.18 целей в области устойчивого развития.</w:t>
      </w:r>
    </w:p>
    <w:p w:rsidR="00C46530" w:rsidRPr="003D54EC" w:rsidRDefault="00C46530" w:rsidP="003D54EC">
      <w:pPr>
        <w:pStyle w:val="H23GR"/>
      </w:pPr>
      <w:r w:rsidRPr="00C46530">
        <w:tab/>
      </w:r>
      <w:r w:rsidRPr="00C46530">
        <w:tab/>
        <w:t>Международное сотрудничество (статья 32)</w:t>
      </w:r>
    </w:p>
    <w:p w:rsidR="00C46530" w:rsidRPr="00C46530" w:rsidRDefault="001F09E1" w:rsidP="00762974">
      <w:pPr>
        <w:pStyle w:val="SingleTxtGR"/>
      </w:pPr>
      <w:r w:rsidRPr="001F09E1">
        <w:t>67.</w:t>
      </w:r>
      <w:r w:rsidRPr="001F09E1">
        <w:tab/>
      </w:r>
      <w:r w:rsidR="00C46530" w:rsidRPr="00C46530">
        <w:t>Комитет обеспокоен тем, что принципы и ценности, закрепленные в Ко</w:t>
      </w:r>
      <w:r w:rsidR="00C46530" w:rsidRPr="00C46530">
        <w:t>н</w:t>
      </w:r>
      <w:r w:rsidR="00C46530" w:rsidRPr="00C46530">
        <w:t>венции, не учитываются на систематической основе во всех стратегиях и пр</w:t>
      </w:r>
      <w:r w:rsidR="00C46530" w:rsidRPr="00C46530">
        <w:t>о</w:t>
      </w:r>
      <w:r w:rsidR="00C46530" w:rsidRPr="00C46530">
        <w:t>граммах международного сотрудничества государства-участника. Он также обеспокоен тем, что права инвалидов не принимаются во внимание при прин</w:t>
      </w:r>
      <w:r w:rsidR="00C46530" w:rsidRPr="00C46530">
        <w:t>я</w:t>
      </w:r>
      <w:r w:rsidR="00C46530" w:rsidRPr="00C46530">
        <w:t>тии и осуществлении на национальном уровне всех мер по реализации Повес</w:t>
      </w:r>
      <w:r w:rsidR="00C46530" w:rsidRPr="00C46530">
        <w:t>т</w:t>
      </w:r>
      <w:r w:rsidR="00C46530" w:rsidRPr="00C46530">
        <w:t xml:space="preserve">ки дня в области устойчивого развития на период до 2030 года. </w:t>
      </w:r>
    </w:p>
    <w:p w:rsidR="00C46530" w:rsidRPr="00C46530" w:rsidRDefault="001F09E1" w:rsidP="00762974">
      <w:pPr>
        <w:pStyle w:val="SingleTxtGR"/>
        <w:rPr>
          <w:b/>
          <w:bCs/>
        </w:rPr>
      </w:pPr>
      <w:r w:rsidRPr="001F09E1">
        <w:rPr>
          <w:bCs/>
        </w:rPr>
        <w:t>68.</w:t>
      </w:r>
      <w:r w:rsidRPr="001F09E1">
        <w:rPr>
          <w:bCs/>
        </w:rPr>
        <w:tab/>
      </w:r>
      <w:proofErr w:type="gramStart"/>
      <w:r w:rsidR="00C46530" w:rsidRPr="00C46530">
        <w:rPr>
          <w:b/>
          <w:bCs/>
        </w:rPr>
        <w:t>Комитет рекомендует государству-участнику в тесном сотрудничестве с организациями, представляющими интересы инвалидов, привести Гос</w:t>
      </w:r>
      <w:r w:rsidR="00C46530" w:rsidRPr="00C46530">
        <w:rPr>
          <w:b/>
          <w:bCs/>
        </w:rPr>
        <w:t>у</w:t>
      </w:r>
      <w:r w:rsidR="00C46530" w:rsidRPr="00C46530">
        <w:rPr>
          <w:b/>
          <w:bCs/>
        </w:rPr>
        <w:t>дарственную политику Гондураса в области международного сотруднич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>ства в целях развития в соответствие с Конвенцией, обеспечив сквозной учет прав инвалидов при принятии и осуществлении на национальном уровне всех мер по реализации Повестки дня в области устойчивого разв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>тия на период до 2030 года в постоянном взаимодействии и при участии о</w:t>
      </w:r>
      <w:r w:rsidR="00C46530" w:rsidRPr="00C46530">
        <w:rPr>
          <w:b/>
          <w:bCs/>
        </w:rPr>
        <w:t>р</w:t>
      </w:r>
      <w:r w:rsidR="00C46530" w:rsidRPr="00C46530">
        <w:rPr>
          <w:b/>
          <w:bCs/>
        </w:rPr>
        <w:t>ганизаций</w:t>
      </w:r>
      <w:proofErr w:type="gramEnd"/>
      <w:r w:rsidR="00C46530" w:rsidRPr="00C46530">
        <w:rPr>
          <w:b/>
          <w:bCs/>
        </w:rPr>
        <w:t>, представляющих интересы инвалидов.</w:t>
      </w:r>
    </w:p>
    <w:p w:rsidR="00C46530" w:rsidRPr="00C46530" w:rsidRDefault="00C46530" w:rsidP="001F09E1">
      <w:pPr>
        <w:pStyle w:val="H23GR"/>
      </w:pPr>
      <w:r w:rsidRPr="00C46530">
        <w:tab/>
      </w:r>
      <w:r w:rsidRPr="00C46530">
        <w:tab/>
        <w:t>Национальное осуществление и мониторинг (статья 33)</w:t>
      </w:r>
    </w:p>
    <w:p w:rsidR="00C46530" w:rsidRPr="00C46530" w:rsidRDefault="001F09E1" w:rsidP="00762974">
      <w:pPr>
        <w:pStyle w:val="SingleTxtGR"/>
      </w:pPr>
      <w:r w:rsidRPr="001F09E1">
        <w:t>69.</w:t>
      </w:r>
      <w:r w:rsidRPr="001F09E1">
        <w:tab/>
      </w:r>
      <w:r w:rsidR="00C46530" w:rsidRPr="00C46530">
        <w:t>Комитет обеспокоен тем, что Генеральное управление по делам инвал</w:t>
      </w:r>
      <w:r w:rsidR="00C46530" w:rsidRPr="00C46530">
        <w:t>и</w:t>
      </w:r>
      <w:r w:rsidR="00C46530" w:rsidRPr="00C46530">
        <w:t xml:space="preserve">дов не является независимым механизмом мониторинга согласно Принципам, касающимся статуса национальных учреждений, занимающихся поощрением и защитой прав человека (Парижские принципы). Он также обеспокоен тем, что ограниченные ресурсы и низкий статус вышеупомянутого органа не позволяют ему выполнять свой мандат. </w:t>
      </w:r>
    </w:p>
    <w:p w:rsidR="00C46530" w:rsidRPr="00C46530" w:rsidRDefault="001F09E1" w:rsidP="00762974">
      <w:pPr>
        <w:pStyle w:val="SingleTxtGR"/>
        <w:rPr>
          <w:b/>
          <w:bCs/>
        </w:rPr>
      </w:pPr>
      <w:r w:rsidRPr="001F09E1">
        <w:rPr>
          <w:bCs/>
        </w:rPr>
        <w:t>70.</w:t>
      </w:r>
      <w:r w:rsidRPr="001F09E1">
        <w:rPr>
          <w:bCs/>
        </w:rPr>
        <w:tab/>
      </w:r>
      <w:proofErr w:type="gramStart"/>
      <w:r w:rsidR="00C46530" w:rsidRPr="00C46530">
        <w:rPr>
          <w:b/>
          <w:bCs/>
        </w:rPr>
        <w:t>Комитет рекомендует государству-участнику принять меры по обе</w:t>
      </w:r>
      <w:r w:rsidR="00C46530" w:rsidRPr="00C46530">
        <w:rPr>
          <w:b/>
          <w:bCs/>
        </w:rPr>
        <w:t>с</w:t>
      </w:r>
      <w:r w:rsidR="00C46530" w:rsidRPr="00C46530">
        <w:rPr>
          <w:b/>
          <w:bCs/>
        </w:rPr>
        <w:t>печению того, чтобы механизм поощрения, защиты и мониторинга ос</w:t>
      </w:r>
      <w:r w:rsidR="00C46530" w:rsidRPr="00C46530">
        <w:rPr>
          <w:b/>
          <w:bCs/>
        </w:rPr>
        <w:t>у</w:t>
      </w:r>
      <w:r w:rsidR="00C46530" w:rsidRPr="00C46530">
        <w:rPr>
          <w:b/>
          <w:bCs/>
        </w:rPr>
        <w:t>ществления Конвенции функционировал в полном соответствии с Пари</w:t>
      </w:r>
      <w:r w:rsidR="00C46530" w:rsidRPr="00C46530">
        <w:rPr>
          <w:b/>
          <w:bCs/>
        </w:rPr>
        <w:t>ж</w:t>
      </w:r>
      <w:r w:rsidR="00C46530" w:rsidRPr="00C46530">
        <w:rPr>
          <w:b/>
          <w:bCs/>
        </w:rPr>
        <w:t>скими принципами и представлял собой независимый орган, обладающий достаточными ресурсами и статусом для выполнения своих функций, а</w:t>
      </w:r>
      <w:r w:rsidR="00187985">
        <w:rPr>
          <w:b/>
          <w:bCs/>
        </w:rPr>
        <w:t> </w:t>
      </w:r>
      <w:r w:rsidR="00C46530" w:rsidRPr="00C46530">
        <w:rPr>
          <w:b/>
          <w:bCs/>
        </w:rPr>
        <w:t xml:space="preserve">также гарантировать активное участие в его деятельности инвалидов и организаций, представляющих их интересы. </w:t>
      </w:r>
      <w:proofErr w:type="gramEnd"/>
    </w:p>
    <w:p w:rsidR="00C46530" w:rsidRPr="001F09E1" w:rsidRDefault="00C46530" w:rsidP="001F09E1">
      <w:pPr>
        <w:pStyle w:val="H23GR"/>
      </w:pPr>
      <w:r w:rsidRPr="00C46530">
        <w:lastRenderedPageBreak/>
        <w:tab/>
      </w:r>
      <w:r w:rsidRPr="00C46530">
        <w:tab/>
        <w:t>Последующие меры и распространение информации</w:t>
      </w:r>
    </w:p>
    <w:p w:rsidR="00C46530" w:rsidRPr="00C46530" w:rsidRDefault="001F09E1" w:rsidP="00762974">
      <w:pPr>
        <w:pStyle w:val="SingleTxtGR"/>
        <w:rPr>
          <w:b/>
          <w:bCs/>
        </w:rPr>
      </w:pPr>
      <w:r w:rsidRPr="001F09E1">
        <w:rPr>
          <w:bCs/>
        </w:rPr>
        <w:t>71.</w:t>
      </w:r>
      <w:r w:rsidRPr="001F09E1">
        <w:rPr>
          <w:bCs/>
        </w:rPr>
        <w:tab/>
      </w:r>
      <w:r w:rsidR="00C46530" w:rsidRPr="00C46530">
        <w:rPr>
          <w:b/>
          <w:bCs/>
        </w:rPr>
        <w:t>Комитет просит государство-участник в течение 12 месяцев и в соо</w:t>
      </w:r>
      <w:r w:rsidR="00C46530" w:rsidRPr="00C46530">
        <w:rPr>
          <w:b/>
          <w:bCs/>
        </w:rPr>
        <w:t>т</w:t>
      </w:r>
      <w:r w:rsidR="00C46530" w:rsidRPr="00C46530">
        <w:rPr>
          <w:b/>
          <w:bCs/>
        </w:rPr>
        <w:t xml:space="preserve">ветствии с пунктом 2 статьи 35 Конвенции представить информацию о принятых мерах по выполнению рекомендаций Комитета, содержащихся в пунктах 6 и 70 </w:t>
      </w:r>
      <w:r w:rsidR="00C46530" w:rsidRPr="00187985">
        <w:rPr>
          <w:b/>
          <w:bCs/>
          <w:i/>
        </w:rPr>
        <w:t>выше</w:t>
      </w:r>
      <w:r w:rsidR="00C46530" w:rsidRPr="00C46530">
        <w:rPr>
          <w:b/>
          <w:bCs/>
        </w:rPr>
        <w:t xml:space="preserve">. </w:t>
      </w:r>
    </w:p>
    <w:p w:rsidR="00C46530" w:rsidRPr="00C46530" w:rsidRDefault="001F09E1" w:rsidP="00762974">
      <w:pPr>
        <w:pStyle w:val="SingleTxtGR"/>
        <w:rPr>
          <w:b/>
          <w:bCs/>
        </w:rPr>
      </w:pPr>
      <w:r w:rsidRPr="001F09E1">
        <w:rPr>
          <w:bCs/>
        </w:rPr>
        <w:t>72.</w:t>
      </w:r>
      <w:r w:rsidRPr="001F09E1">
        <w:rPr>
          <w:bCs/>
        </w:rPr>
        <w:tab/>
      </w:r>
      <w:r w:rsidR="00C46530" w:rsidRPr="00C46530">
        <w:rPr>
          <w:b/>
          <w:bCs/>
        </w:rPr>
        <w:t>Комитет просит государство-участник выполнить рекомендации, с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 xml:space="preserve">держащиеся в настоящих заключительных замечаниях, и рекомендует ему препроводить эти замечания для рассмотрения и </w:t>
      </w:r>
      <w:proofErr w:type="gramStart"/>
      <w:r w:rsidR="00C46530" w:rsidRPr="00C46530">
        <w:rPr>
          <w:b/>
          <w:bCs/>
        </w:rPr>
        <w:t>принятия</w:t>
      </w:r>
      <w:proofErr w:type="gramEnd"/>
      <w:r w:rsidR="00C46530" w:rsidRPr="00C46530">
        <w:rPr>
          <w:b/>
          <w:bCs/>
        </w:rPr>
        <w:t xml:space="preserve"> соответству</w:t>
      </w:r>
      <w:r w:rsidR="00C46530" w:rsidRPr="00C46530">
        <w:rPr>
          <w:b/>
          <w:bCs/>
        </w:rPr>
        <w:t>ю</w:t>
      </w:r>
      <w:r w:rsidR="00C46530" w:rsidRPr="00C46530">
        <w:rPr>
          <w:b/>
          <w:bCs/>
        </w:rPr>
        <w:t>щих мер членам правительства и парламента, должностным лицам комп</w:t>
      </w:r>
      <w:r w:rsidR="00C46530" w:rsidRPr="00C46530">
        <w:rPr>
          <w:b/>
          <w:bCs/>
        </w:rPr>
        <w:t>е</w:t>
      </w:r>
      <w:r w:rsidR="00C46530" w:rsidRPr="00C46530">
        <w:rPr>
          <w:b/>
          <w:bCs/>
        </w:rPr>
        <w:t>тентных министерств, работникам судебных органов и соответствующим профессиональным группам (например, специалистам в области образов</w:t>
      </w:r>
      <w:r w:rsidR="00C46530" w:rsidRPr="00C46530">
        <w:rPr>
          <w:b/>
          <w:bCs/>
        </w:rPr>
        <w:t>а</w:t>
      </w:r>
      <w:r w:rsidR="00C46530" w:rsidRPr="00C46530">
        <w:rPr>
          <w:b/>
          <w:bCs/>
        </w:rPr>
        <w:t>ния, медицины и права), местным органам власти и средствам массовой информации, используя для этого современные стратегии социальной коммуникации.</w:t>
      </w:r>
    </w:p>
    <w:p w:rsidR="00C46530" w:rsidRPr="00C46530" w:rsidRDefault="001F09E1" w:rsidP="00762974">
      <w:pPr>
        <w:pStyle w:val="SingleTxtGR"/>
        <w:rPr>
          <w:b/>
          <w:bCs/>
        </w:rPr>
      </w:pPr>
      <w:r w:rsidRPr="001F09E1">
        <w:rPr>
          <w:bCs/>
        </w:rPr>
        <w:t>73.</w:t>
      </w:r>
      <w:r w:rsidRPr="001F09E1">
        <w:rPr>
          <w:bCs/>
        </w:rPr>
        <w:tab/>
      </w:r>
      <w:r w:rsidR="00C46530" w:rsidRPr="00C46530">
        <w:rPr>
          <w:b/>
          <w:bCs/>
        </w:rPr>
        <w:t>Комитет просит государство-участник привлечь организации гра</w:t>
      </w:r>
      <w:r w:rsidR="00C46530" w:rsidRPr="00C46530">
        <w:rPr>
          <w:b/>
          <w:bCs/>
        </w:rPr>
        <w:t>ж</w:t>
      </w:r>
      <w:r w:rsidR="00C46530" w:rsidRPr="00C46530">
        <w:rPr>
          <w:b/>
          <w:bCs/>
        </w:rPr>
        <w:t>данского общества, в частности организации инвалидов, к подготовке св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его следующего периодического доклада.</w:t>
      </w:r>
    </w:p>
    <w:p w:rsidR="00C46530" w:rsidRPr="00C46530" w:rsidRDefault="001F09E1" w:rsidP="00762974">
      <w:pPr>
        <w:pStyle w:val="SingleTxtGR"/>
        <w:rPr>
          <w:b/>
          <w:bCs/>
        </w:rPr>
      </w:pPr>
      <w:r w:rsidRPr="001F09E1">
        <w:rPr>
          <w:bCs/>
        </w:rPr>
        <w:t>74.</w:t>
      </w:r>
      <w:r w:rsidRPr="001F09E1">
        <w:rPr>
          <w:bCs/>
        </w:rPr>
        <w:tab/>
      </w:r>
      <w:r w:rsidR="00C46530" w:rsidRPr="00C46530">
        <w:rPr>
          <w:b/>
          <w:bCs/>
        </w:rPr>
        <w:t>Комитет просит государство-участник широко распространить настоящие заключительные замечания, в частности среди неправител</w:t>
      </w:r>
      <w:r w:rsidR="00C46530" w:rsidRPr="00C46530">
        <w:rPr>
          <w:b/>
          <w:bCs/>
        </w:rPr>
        <w:t>ь</w:t>
      </w:r>
      <w:r w:rsidR="00C46530" w:rsidRPr="00C46530">
        <w:rPr>
          <w:b/>
          <w:bCs/>
        </w:rPr>
        <w:t>ственных организаций и организаций, представляющих интересы инвал</w:t>
      </w:r>
      <w:r w:rsidR="00C46530" w:rsidRPr="00C46530">
        <w:rPr>
          <w:b/>
          <w:bCs/>
        </w:rPr>
        <w:t>и</w:t>
      </w:r>
      <w:r w:rsidR="00C46530" w:rsidRPr="00C46530">
        <w:rPr>
          <w:b/>
          <w:bCs/>
        </w:rPr>
        <w:t xml:space="preserve">дов, а также среди самих инвалидов и их семей, на национальных языках и языках меньшинств, включая жестовый язык, и в доступных форматах и опубликовать их на веб-сайте правительства, </w:t>
      </w:r>
      <w:proofErr w:type="gramStart"/>
      <w:r w:rsidR="00C46530" w:rsidRPr="00C46530">
        <w:rPr>
          <w:b/>
          <w:bCs/>
        </w:rPr>
        <w:t>посвященном</w:t>
      </w:r>
      <w:proofErr w:type="gramEnd"/>
      <w:r w:rsidR="00C46530" w:rsidRPr="00C46530">
        <w:rPr>
          <w:b/>
          <w:bCs/>
        </w:rPr>
        <w:t xml:space="preserve"> правам чел</w:t>
      </w:r>
      <w:r w:rsidR="00C46530" w:rsidRPr="00C46530">
        <w:rPr>
          <w:b/>
          <w:bCs/>
        </w:rPr>
        <w:t>о</w:t>
      </w:r>
      <w:r w:rsidR="00C46530" w:rsidRPr="00C46530">
        <w:rPr>
          <w:b/>
          <w:bCs/>
        </w:rPr>
        <w:t>века.</w:t>
      </w:r>
    </w:p>
    <w:p w:rsidR="00C46530" w:rsidRPr="001F09E1" w:rsidRDefault="00C46530" w:rsidP="001F09E1">
      <w:pPr>
        <w:pStyle w:val="H23GR"/>
      </w:pPr>
      <w:r w:rsidRPr="00C46530">
        <w:tab/>
      </w:r>
      <w:r w:rsidRPr="00C46530">
        <w:tab/>
        <w:t>Следующий доклад</w:t>
      </w:r>
    </w:p>
    <w:p w:rsidR="00C46530" w:rsidRPr="00C46530" w:rsidRDefault="001F09E1" w:rsidP="00762974">
      <w:pPr>
        <w:pStyle w:val="SingleTxtGR"/>
        <w:rPr>
          <w:b/>
          <w:bCs/>
        </w:rPr>
      </w:pPr>
      <w:r w:rsidRPr="001F09E1">
        <w:rPr>
          <w:bCs/>
        </w:rPr>
        <w:t>75.</w:t>
      </w:r>
      <w:r w:rsidRPr="001F09E1">
        <w:rPr>
          <w:bCs/>
        </w:rPr>
        <w:tab/>
      </w:r>
      <w:r w:rsidR="00C46530" w:rsidRPr="00C46530">
        <w:rPr>
          <w:b/>
          <w:bCs/>
        </w:rPr>
        <w:t>Комитет просит государство-участник представить свои объедине</w:t>
      </w:r>
      <w:r w:rsidR="00C46530" w:rsidRPr="00C46530">
        <w:rPr>
          <w:b/>
          <w:bCs/>
        </w:rPr>
        <w:t>н</w:t>
      </w:r>
      <w:r w:rsidR="00C46530" w:rsidRPr="00C46530">
        <w:rPr>
          <w:b/>
          <w:bCs/>
        </w:rPr>
        <w:t>ные второй, третий и четвертый доклады не позднее 11 мая 2022 года и включить в них информацию о выполнении настоящих заключительных замечаний. Кроме того, Комитет предлагает государству-участнику ра</w:t>
      </w:r>
      <w:r w:rsidR="00C46530" w:rsidRPr="00C46530">
        <w:rPr>
          <w:b/>
          <w:bCs/>
        </w:rPr>
        <w:t>с</w:t>
      </w:r>
      <w:r w:rsidR="00C46530" w:rsidRPr="00C46530">
        <w:rPr>
          <w:b/>
          <w:bCs/>
        </w:rPr>
        <w:t>смотреть возможность представления вышеупомянутых докладов по упрощенной процедуре представления докладов, согласно которой Комитет готовит перечень вопросов не менее чем за один год до установленной даты представления объединенных докладов государства-участника. Ответы государства на перечень вопросов будут представлять собой его следующий доклад.</w:t>
      </w:r>
    </w:p>
    <w:p w:rsidR="00C46530" w:rsidRPr="001F09E1" w:rsidRDefault="001F09E1" w:rsidP="001F09E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C46530" w:rsidRDefault="00381C24" w:rsidP="002E5067"/>
    <w:sectPr w:rsidR="00381C24" w:rsidRPr="00C46530" w:rsidSect="00C4653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40" w:rsidRPr="00A312BC" w:rsidRDefault="00842C40" w:rsidP="00A312BC"/>
  </w:endnote>
  <w:endnote w:type="continuationSeparator" w:id="0">
    <w:p w:rsidR="00842C40" w:rsidRPr="00A312BC" w:rsidRDefault="00842C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40" w:rsidRPr="00C46530" w:rsidRDefault="00842C40">
    <w:pPr>
      <w:pStyle w:val="a8"/>
    </w:pPr>
    <w:r w:rsidRPr="00C46530">
      <w:rPr>
        <w:b/>
        <w:sz w:val="18"/>
      </w:rPr>
      <w:fldChar w:fldCharType="begin"/>
    </w:r>
    <w:r w:rsidRPr="00C46530">
      <w:rPr>
        <w:b/>
        <w:sz w:val="18"/>
      </w:rPr>
      <w:instrText xml:space="preserve"> PAGE  \* MERGEFORMAT </w:instrText>
    </w:r>
    <w:r w:rsidRPr="00C46530">
      <w:rPr>
        <w:b/>
        <w:sz w:val="18"/>
      </w:rPr>
      <w:fldChar w:fldCharType="separate"/>
    </w:r>
    <w:r w:rsidR="00030190">
      <w:rPr>
        <w:b/>
        <w:noProof/>
        <w:sz w:val="18"/>
      </w:rPr>
      <w:t>12</w:t>
    </w:r>
    <w:r w:rsidRPr="00C46530">
      <w:rPr>
        <w:b/>
        <w:sz w:val="18"/>
      </w:rPr>
      <w:fldChar w:fldCharType="end"/>
    </w:r>
    <w:r>
      <w:rPr>
        <w:b/>
        <w:sz w:val="18"/>
      </w:rPr>
      <w:tab/>
    </w:r>
    <w:r>
      <w:t>GE.17-07165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40" w:rsidRPr="00C46530" w:rsidRDefault="00842C40" w:rsidP="00C46530">
    <w:pPr>
      <w:pStyle w:val="a8"/>
      <w:tabs>
        <w:tab w:val="clear" w:pos="9639"/>
        <w:tab w:val="right" w:pos="9638"/>
      </w:tabs>
      <w:rPr>
        <w:b/>
        <w:sz w:val="18"/>
      </w:rPr>
    </w:pPr>
    <w:r>
      <w:t>GE.17-07165</w:t>
    </w:r>
    <w:r>
      <w:tab/>
    </w:r>
    <w:r w:rsidRPr="00C46530">
      <w:rPr>
        <w:b/>
        <w:sz w:val="18"/>
      </w:rPr>
      <w:fldChar w:fldCharType="begin"/>
    </w:r>
    <w:r w:rsidRPr="00C46530">
      <w:rPr>
        <w:b/>
        <w:sz w:val="18"/>
      </w:rPr>
      <w:instrText xml:space="preserve"> PAGE  \* MERGEFORMAT </w:instrText>
    </w:r>
    <w:r w:rsidRPr="00C46530">
      <w:rPr>
        <w:b/>
        <w:sz w:val="18"/>
      </w:rPr>
      <w:fldChar w:fldCharType="separate"/>
    </w:r>
    <w:r w:rsidR="00030190">
      <w:rPr>
        <w:b/>
        <w:noProof/>
        <w:sz w:val="18"/>
      </w:rPr>
      <w:t>11</w:t>
    </w:r>
    <w:r w:rsidRPr="00C465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40" w:rsidRPr="00C46530" w:rsidRDefault="00842C40" w:rsidP="00C46530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776160B" wp14:editId="483881E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17-07165</w:t>
    </w:r>
    <w:r w:rsidR="00684252">
      <w:t xml:space="preserve"> </w:t>
    </w:r>
    <w:r>
      <w:t>(R)</w:t>
    </w:r>
    <w:r w:rsidR="00D933FE">
      <w:t xml:space="preserve"> </w:t>
    </w:r>
    <w:r w:rsidR="00684252">
      <w:rPr>
        <w:lang w:val="en-US"/>
      </w:rPr>
      <w:t xml:space="preserve"> </w:t>
    </w:r>
    <w:r>
      <w:rPr>
        <w:lang w:val="en-US"/>
      </w:rPr>
      <w:t>150517</w:t>
    </w:r>
    <w:r w:rsidR="00684252">
      <w:rPr>
        <w:lang w:val="en-US"/>
      </w:rPr>
      <w:t xml:space="preserve"> </w:t>
    </w:r>
    <w:r w:rsidR="00D933FE">
      <w:t xml:space="preserve"> </w:t>
    </w:r>
    <w:r>
      <w:rPr>
        <w:lang w:val="en-US"/>
      </w:rPr>
      <w:t>160517</w:t>
    </w:r>
    <w:r>
      <w:br/>
    </w:r>
    <w:r w:rsidRPr="00C46530">
      <w:rPr>
        <w:rFonts w:ascii="C39T30Lfz" w:hAnsi="C39T30Lfz"/>
        <w:spacing w:val="0"/>
        <w:w w:val="100"/>
        <w:sz w:val="56"/>
      </w:rPr>
      <w:t></w:t>
    </w:r>
    <w:r w:rsidRPr="00C46530">
      <w:rPr>
        <w:rFonts w:ascii="C39T30Lfz" w:hAnsi="C39T30Lfz"/>
        <w:spacing w:val="0"/>
        <w:w w:val="100"/>
        <w:sz w:val="56"/>
      </w:rPr>
      <w:t></w:t>
    </w:r>
    <w:r w:rsidRPr="00C46530">
      <w:rPr>
        <w:rFonts w:ascii="C39T30Lfz" w:hAnsi="C39T30Lfz"/>
        <w:spacing w:val="0"/>
        <w:w w:val="100"/>
        <w:sz w:val="56"/>
      </w:rPr>
      <w:t></w:t>
    </w:r>
    <w:r w:rsidRPr="00C46530">
      <w:rPr>
        <w:rFonts w:ascii="C39T30Lfz" w:hAnsi="C39T30Lfz"/>
        <w:spacing w:val="0"/>
        <w:w w:val="100"/>
        <w:sz w:val="56"/>
      </w:rPr>
      <w:t></w:t>
    </w:r>
    <w:r w:rsidRPr="00C46530">
      <w:rPr>
        <w:rFonts w:ascii="C39T30Lfz" w:hAnsi="C39T30Lfz"/>
        <w:spacing w:val="0"/>
        <w:w w:val="100"/>
        <w:sz w:val="56"/>
      </w:rPr>
      <w:t></w:t>
    </w:r>
    <w:r w:rsidRPr="00C46530">
      <w:rPr>
        <w:rFonts w:ascii="C39T30Lfz" w:hAnsi="C39T30Lfz"/>
        <w:spacing w:val="0"/>
        <w:w w:val="100"/>
        <w:sz w:val="56"/>
      </w:rPr>
      <w:t></w:t>
    </w:r>
    <w:r w:rsidRPr="00C46530">
      <w:rPr>
        <w:rFonts w:ascii="C39T30Lfz" w:hAnsi="C39T30Lfz"/>
        <w:spacing w:val="0"/>
        <w:w w:val="100"/>
        <w:sz w:val="56"/>
      </w:rPr>
      <w:t></w:t>
    </w:r>
    <w:r w:rsidRPr="00C46530">
      <w:rPr>
        <w:rFonts w:ascii="C39T30Lfz" w:hAnsi="C39T30Lfz"/>
        <w:spacing w:val="0"/>
        <w:w w:val="100"/>
        <w:sz w:val="56"/>
      </w:rPr>
      <w:t></w:t>
    </w:r>
    <w:r w:rsidRPr="00C4653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HND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HND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40" w:rsidRPr="001075E9" w:rsidRDefault="00842C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2C40" w:rsidRDefault="00842C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42C40" w:rsidRPr="00B6181B" w:rsidRDefault="00842C40" w:rsidP="00C46530">
      <w:pPr>
        <w:pStyle w:val="ad"/>
        <w:tabs>
          <w:tab w:val="clear" w:pos="1021"/>
          <w:tab w:val="right" w:pos="1195"/>
          <w:tab w:val="left" w:pos="1267"/>
          <w:tab w:val="left" w:pos="1742"/>
          <w:tab w:val="left" w:pos="2218"/>
          <w:tab w:val="left" w:pos="2693"/>
        </w:tabs>
        <w:spacing w:line="210" w:lineRule="exact"/>
        <w:ind w:left="1267" w:right="1267" w:hanging="432"/>
        <w:rPr>
          <w:lang w:val="ru-RU"/>
        </w:rPr>
      </w:pPr>
      <w:r>
        <w:rPr>
          <w:lang w:val="ru-RU"/>
        </w:rPr>
        <w:tab/>
      </w:r>
      <w:r w:rsidRPr="00762974">
        <w:rPr>
          <w:sz w:val="20"/>
          <w:lang w:val="ru-RU"/>
        </w:rPr>
        <w:t>*</w:t>
      </w:r>
      <w:r>
        <w:rPr>
          <w:lang w:val="ru-RU"/>
        </w:rPr>
        <w:tab/>
        <w:t xml:space="preserve"> Приняты Комитетом на его семнадцатой сессии (20 марта − 12 апреля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40" w:rsidRPr="00C46530" w:rsidRDefault="0003019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CRPD/C/HND/CO/1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40" w:rsidRPr="00C46530" w:rsidRDefault="00030190" w:rsidP="00C4653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CRPD/C/HND/CO/1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B5D4C"/>
    <w:multiLevelType w:val="hybridMultilevel"/>
    <w:tmpl w:val="598A64C0"/>
    <w:lvl w:ilvl="0" w:tplc="9C120586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8534A3"/>
    <w:multiLevelType w:val="hybridMultilevel"/>
    <w:tmpl w:val="E79E1E16"/>
    <w:lvl w:ilvl="0" w:tplc="9808DFF2">
      <w:start w:val="1"/>
      <w:numFmt w:val="decimal"/>
      <w:lvlText w:val="%1."/>
      <w:lvlJc w:val="left"/>
      <w:pPr>
        <w:ind w:left="1495" w:hanging="360"/>
      </w:pPr>
      <w:rPr>
        <w:rFonts w:ascii="Times New Roman" w:eastAsia="Malgun Gothic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3"/>
    <w:lvlOverride w:ilvl="0">
      <w:lvl w:ilvl="0" w:tplc="9C120586">
        <w:start w:val="1"/>
        <w:numFmt w:val="decimal"/>
        <w:lvlText w:val="%1."/>
        <w:lvlJc w:val="left"/>
        <w:pPr>
          <w:ind w:left="1854" w:hanging="360"/>
        </w:pPr>
        <w:rPr>
          <w:rFonts w:hint="default"/>
          <w:b w:val="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57"/>
    <w:rsid w:val="00000457"/>
    <w:rsid w:val="00026643"/>
    <w:rsid w:val="00030190"/>
    <w:rsid w:val="00033EE1"/>
    <w:rsid w:val="00042B72"/>
    <w:rsid w:val="00046363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87985"/>
    <w:rsid w:val="00196389"/>
    <w:rsid w:val="001B3EF6"/>
    <w:rsid w:val="001C499F"/>
    <w:rsid w:val="001C7A89"/>
    <w:rsid w:val="001F09E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6631F"/>
    <w:rsid w:val="00381C24"/>
    <w:rsid w:val="003958D0"/>
    <w:rsid w:val="003B00E5"/>
    <w:rsid w:val="003D54EC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84573"/>
    <w:rsid w:val="005961C8"/>
    <w:rsid w:val="005966F1"/>
    <w:rsid w:val="005D7914"/>
    <w:rsid w:val="005E2B41"/>
    <w:rsid w:val="005F0B42"/>
    <w:rsid w:val="00681A10"/>
    <w:rsid w:val="00684252"/>
    <w:rsid w:val="006A1ED8"/>
    <w:rsid w:val="006B5625"/>
    <w:rsid w:val="006C2031"/>
    <w:rsid w:val="006D461A"/>
    <w:rsid w:val="006F35EE"/>
    <w:rsid w:val="007021FF"/>
    <w:rsid w:val="00712895"/>
    <w:rsid w:val="00757357"/>
    <w:rsid w:val="00762974"/>
    <w:rsid w:val="007C3F50"/>
    <w:rsid w:val="00806737"/>
    <w:rsid w:val="00825F8D"/>
    <w:rsid w:val="00826A8D"/>
    <w:rsid w:val="00833758"/>
    <w:rsid w:val="00834B71"/>
    <w:rsid w:val="00842C40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AF7AC5"/>
    <w:rsid w:val="00B10CC7"/>
    <w:rsid w:val="00B36DF7"/>
    <w:rsid w:val="00B465A9"/>
    <w:rsid w:val="00B539E7"/>
    <w:rsid w:val="00B62458"/>
    <w:rsid w:val="00BC18B2"/>
    <w:rsid w:val="00BD33EE"/>
    <w:rsid w:val="00C06BDF"/>
    <w:rsid w:val="00C106D6"/>
    <w:rsid w:val="00C46530"/>
    <w:rsid w:val="00C476FB"/>
    <w:rsid w:val="00C5104D"/>
    <w:rsid w:val="00C60F0C"/>
    <w:rsid w:val="00C805C9"/>
    <w:rsid w:val="00C92939"/>
    <w:rsid w:val="00CA1679"/>
    <w:rsid w:val="00CB151C"/>
    <w:rsid w:val="00CD7AEF"/>
    <w:rsid w:val="00CE5A1A"/>
    <w:rsid w:val="00CF55F6"/>
    <w:rsid w:val="00D33D63"/>
    <w:rsid w:val="00D90028"/>
    <w:rsid w:val="00D90138"/>
    <w:rsid w:val="00D933FE"/>
    <w:rsid w:val="00DA0197"/>
    <w:rsid w:val="00DD78D1"/>
    <w:rsid w:val="00DE32CD"/>
    <w:rsid w:val="00DF71B9"/>
    <w:rsid w:val="00E30B7B"/>
    <w:rsid w:val="00E50D4A"/>
    <w:rsid w:val="00E73F76"/>
    <w:rsid w:val="00E76B46"/>
    <w:rsid w:val="00E77684"/>
    <w:rsid w:val="00EA2C9F"/>
    <w:rsid w:val="00EA420E"/>
    <w:rsid w:val="00ED0BDA"/>
    <w:rsid w:val="00ED7DB8"/>
    <w:rsid w:val="00EF1360"/>
    <w:rsid w:val="00EF3220"/>
    <w:rsid w:val="00F43903"/>
    <w:rsid w:val="00F94155"/>
    <w:rsid w:val="00F9783F"/>
    <w:rsid w:val="00FC1E57"/>
    <w:rsid w:val="00FD2EF7"/>
    <w:rsid w:val="00FE447E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  <w:style w:type="character" w:styleId="af3">
    <w:name w:val="annotation reference"/>
    <w:basedOn w:val="a0"/>
    <w:rsid w:val="00C46530"/>
    <w:rPr>
      <w:sz w:val="16"/>
      <w:szCs w:val="16"/>
    </w:rPr>
  </w:style>
  <w:style w:type="paragraph" w:styleId="af4">
    <w:name w:val="annotation text"/>
    <w:basedOn w:val="a"/>
    <w:link w:val="af5"/>
    <w:rsid w:val="00C46530"/>
    <w:pPr>
      <w:spacing w:line="240" w:lineRule="auto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5">
    <w:name w:val="Текст примечания Знак"/>
    <w:basedOn w:val="a0"/>
    <w:link w:val="af4"/>
    <w:rsid w:val="00C46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  <w:style w:type="character" w:styleId="af3">
    <w:name w:val="annotation reference"/>
    <w:basedOn w:val="a0"/>
    <w:rsid w:val="00C46530"/>
    <w:rPr>
      <w:sz w:val="16"/>
      <w:szCs w:val="16"/>
    </w:rPr>
  </w:style>
  <w:style w:type="paragraph" w:styleId="af4">
    <w:name w:val="annotation text"/>
    <w:basedOn w:val="a"/>
    <w:link w:val="af5"/>
    <w:rsid w:val="00C46530"/>
    <w:pPr>
      <w:spacing w:line="240" w:lineRule="auto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af5">
    <w:name w:val="Текст примечания Знак"/>
    <w:basedOn w:val="a0"/>
    <w:link w:val="af4"/>
    <w:rsid w:val="00C4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8DB3-BDBE-48DA-9EF4-3F367AB5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12</Pages>
  <Words>4559</Words>
  <Characters>32604</Characters>
  <Application>Microsoft Office Word</Application>
  <DocSecurity>0</DocSecurity>
  <Lines>601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CRPD/C/HND/CO/1</vt:lpstr>
      <vt:lpstr>A/</vt:lpstr>
    </vt:vector>
  </TitlesOfParts>
  <Company>DCM</Company>
  <LinksUpToDate>false</LinksUpToDate>
  <CharactersWithSpaces>37159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CRPD/C/HND/CO/1</dc:title>
  <dc:creator>Sharkina</dc:creator>
  <cp:lastModifiedBy>TPSRUS2</cp:lastModifiedBy>
  <cp:revision>3</cp:revision>
  <cp:lastPrinted>2017-05-16T10:46:00Z</cp:lastPrinted>
  <dcterms:created xsi:type="dcterms:W3CDTF">2017-05-16T10:45:00Z</dcterms:created>
  <dcterms:modified xsi:type="dcterms:W3CDTF">2017-05-16T10:46:00Z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