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proofErr w:type="spellStart"/>
            <w:r>
              <w:rPr>
                <w:b/>
                <w:i w:val="0"/>
                <w:sz w:val="72"/>
                <w:u w:val="none"/>
              </w:rPr>
              <w:t>CERD</w:t>
            </w:r>
            <w:proofErr w:type="spellEnd"/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50094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</w:t>
            </w:r>
            <w:proofErr w:type="spellEnd"/>
            <w:r>
              <w:rPr>
                <w:sz w:val="22"/>
                <w:lang w:val="en-US"/>
              </w:rPr>
              <w:t>/C/62/Dec/3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3 June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вторая сессия</w:t>
      </w:r>
    </w:p>
    <w:p w:rsidR="00000000" w:rsidRDefault="00000000">
      <w:r>
        <w:t>3-21 марта 2003 года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ПРЕДОТВРАЩЕНИЕ РАСОВОЙ ДИСКРИМИНАЦИИ, ВКЛЮЧАЯ МЕРЫ РАННЕГО ПРЕДУПРЕЖДЕНИЯ И ПРОЦЕДУРЫ</w:t>
      </w:r>
    </w:p>
    <w:p w:rsidR="00000000" w:rsidRDefault="00000000">
      <w:pPr>
        <w:jc w:val="center"/>
      </w:pPr>
      <w:r>
        <w:rPr>
          <w:b/>
          <w:bCs/>
        </w:rPr>
        <w:t>НЕЗАМЕДЛИТЕЛЬНЫХ ДЕЙСТВИЙ*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Решение 3 (62)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Суринам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отмечает, что Республика Суринам, ратифицировавшая Международную конвенцию о ликвидации всех форм расовой дискриминации в 1985 году, еще не представила своего доклада Комитету.</w:t>
      </w:r>
    </w:p>
    <w:p w:rsidR="00000000" w:rsidRDefault="00000000"/>
    <w:p w:rsidR="00000000" w:rsidRDefault="00000000">
      <w:r>
        <w:t>2.</w:t>
      </w:r>
      <w:r>
        <w:tab/>
        <w:t>Хотя Комитет в 1997 году рассмотрел положение в Суринаме на основе процедуры проведения обзоров (без доклада), правительство этой страны по</w:t>
      </w:r>
      <w:r>
        <w:noBreakHyphen/>
        <w:t>прежнему не соблюдает свои обязательства по статье 9 Конвенции.</w:t>
      </w:r>
    </w:p>
    <w:p w:rsidR="00000000" w:rsidRDefault="00000000">
      <w:pPr>
        <w:rPr>
          <w:b/>
          <w:bCs/>
        </w:rPr>
      </w:pPr>
    </w:p>
    <w:p w:rsidR="00000000" w:rsidRDefault="00000000">
      <w:r>
        <w:t>____________</w:t>
      </w:r>
    </w:p>
    <w:p w:rsidR="00000000" w:rsidRDefault="00000000"/>
    <w:p w:rsidR="00000000" w:rsidRDefault="00000000">
      <w:pPr>
        <w:spacing w:line="240" w:lineRule="auto"/>
      </w:pPr>
      <w:r>
        <w:rPr>
          <w:b/>
          <w:bCs/>
        </w:rPr>
        <w:t>*</w:t>
      </w:r>
      <w:r>
        <w:tab/>
        <w:t xml:space="preserve">Просьба учесть, что впредь решения, принимаемые Комитетом, будут публиковаться под условным обозначением 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Session</w:t>
      </w:r>
      <w:r>
        <w:t xml:space="preserve"> </w:t>
      </w:r>
      <w:r>
        <w:rPr>
          <w:lang w:val="en-US"/>
        </w:rPr>
        <w:t>No</w:t>
      </w:r>
      <w:r>
        <w:t>./</w:t>
      </w:r>
      <w:r>
        <w:rPr>
          <w:lang w:val="en-US"/>
        </w:rPr>
        <w:t>Dec</w:t>
      </w:r>
      <w:r>
        <w:t>.</w:t>
      </w:r>
      <w:r>
        <w:rPr>
          <w:lang w:val="en-US"/>
        </w:rPr>
        <w:t>No</w:t>
      </w:r>
      <w:r>
        <w:t>.</w:t>
      </w:r>
    </w:p>
    <w:p w:rsidR="00000000" w:rsidRDefault="00000000"/>
    <w:p w:rsidR="00000000" w:rsidRDefault="00000000"/>
    <w:p w:rsidR="00000000" w:rsidRDefault="00000000">
      <w:pPr>
        <w:rPr>
          <w:lang w:val="en-US"/>
        </w:rPr>
      </w:pPr>
      <w:proofErr w:type="spellStart"/>
      <w:r>
        <w:rPr>
          <w:lang w:val="en-US"/>
        </w:rPr>
        <w:t>GE.03</w:t>
      </w:r>
      <w:proofErr w:type="spellEnd"/>
      <w:r>
        <w:rPr>
          <w:lang w:val="en-US"/>
        </w:rPr>
        <w:t>-42244    (R)</w:t>
      </w:r>
      <w:r>
        <w:rPr>
          <w:lang w:val="en-US"/>
        </w:rPr>
        <w:tab/>
        <w:t xml:space="preserve">110603    </w:t>
      </w:r>
      <w:proofErr w:type="spellStart"/>
      <w:r>
        <w:rPr>
          <w:lang w:val="en-US"/>
        </w:rPr>
        <w:t>110603</w:t>
      </w:r>
      <w:proofErr w:type="spellEnd"/>
    </w:p>
    <w:p w:rsidR="00000000" w:rsidRDefault="00000000">
      <w:pPr>
        <w:rPr>
          <w:lang w:val="en-US"/>
        </w:rPr>
      </w:pPr>
    </w:p>
    <w:p w:rsidR="00000000" w:rsidRDefault="00000000">
      <w:r>
        <w:br w:type="page"/>
        <w:t>3.</w:t>
      </w:r>
      <w:r>
        <w:tab/>
        <w:t>Согласно информации, полученной в рамках рассмотрения положения в Суринаме Комитетом по правам человека в октябре 2002 года, и информации из доклада, представленного Комитету по ликвидации расовой дискриминации группой неправительственных организаций, представляющих коренные народы и народы, ведущие племенной образ жизни (в составе Ассоциации вождей сельских общин коренных жителей Суринама, организации "</w:t>
      </w:r>
      <w:proofErr w:type="spellStart"/>
      <w:r>
        <w:t>Стичтинг</w:t>
      </w:r>
      <w:proofErr w:type="spellEnd"/>
      <w:r>
        <w:t xml:space="preserve"> </w:t>
      </w:r>
      <w:proofErr w:type="spellStart"/>
      <w:r>
        <w:t>саномаро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", Ассоциации вождей племени </w:t>
      </w:r>
      <w:proofErr w:type="spellStart"/>
      <w:r>
        <w:t>сарамака</w:t>
      </w:r>
      <w:proofErr w:type="spellEnd"/>
      <w:r>
        <w:t xml:space="preserve"> и Программы "</w:t>
      </w:r>
      <w:proofErr w:type="spellStart"/>
      <w:r>
        <w:t>Форест</w:t>
      </w:r>
      <w:proofErr w:type="spellEnd"/>
      <w:r>
        <w:t xml:space="preserve"> </w:t>
      </w:r>
      <w:proofErr w:type="spellStart"/>
      <w:r>
        <w:t>пиплз</w:t>
      </w:r>
      <w:proofErr w:type="spellEnd"/>
      <w:r>
        <w:t>"), в Суринаме совершаются серьезные нарушения прав общин коренного населения, особенно лесных негров и американских индейцев:  помимо дискриминации этих общин в таких областях, как занятость, образование, культура и участие во всех сферах жизни общества, также сообщалось, в частности, о непризнании их прав на землю и ее ресурсы, об отказе властей от проведения с ними консультаций по вопросам предоставления иностранным компаниям концессий на ведение лесного хозяйства и добычу полезных ископаемых и о том факте, что деятельность горнодобывающих компаний, особенно сброс ртути, создает угрозу для их здоровья и окружающей среды.</w:t>
      </w:r>
    </w:p>
    <w:p w:rsidR="00000000" w:rsidRDefault="00000000"/>
    <w:p w:rsidR="00000000" w:rsidRDefault="00000000">
      <w:r>
        <w:t>4.</w:t>
      </w:r>
      <w:r>
        <w:tab/>
        <w:t xml:space="preserve">С учетом того, что проблемы, с которыми сталкиваются общины коренного населения, заслуживают незамедлительного рассмотрения, и ссылаясь на свою Общую рекомендацию </w:t>
      </w:r>
      <w:proofErr w:type="spellStart"/>
      <w:r>
        <w:t>ХХIII</w:t>
      </w:r>
      <w:proofErr w:type="spellEnd"/>
      <w:r>
        <w:t xml:space="preserve"> (51) от 18 августа 1997 года в отношении прав коренных народов, Комитет просит государство-участник представить в срочном порядке к 30 июня 2003 года доклад, содержащий любую информацию, которая может оказаться полезной в этой связи, для рассмотрения на шестьдесят третьей сессии Комитета в августе 2003 года.</w:t>
      </w:r>
    </w:p>
    <w:p w:rsidR="00000000" w:rsidRDefault="00000000"/>
    <w:p w:rsidR="00000000" w:rsidRDefault="00000000">
      <w:r>
        <w:t>5.</w:t>
      </w:r>
      <w:r>
        <w:tab/>
        <w:t>Комитет постановляет, что в случае неполучения доклада к указанному выше сроку он рассмотрит вопрос о положении в Суринаме на своей шестьдесят третьей сессии в августе 2003 года на основе процедуры проведения обзоров.</w:t>
      </w:r>
    </w:p>
    <w:p w:rsidR="00000000" w:rsidRDefault="00000000"/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1568-е заседание</w:t>
      </w: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12 марта 2003 года</w:t>
      </w:r>
    </w:p>
    <w:p w:rsidR="00000000" w:rsidRDefault="00000000">
      <w:pPr>
        <w:jc w:val="right"/>
        <w:rPr>
          <w:i/>
          <w:iCs/>
        </w:rPr>
      </w:pPr>
    </w:p>
    <w:p w:rsidR="00000000" w:rsidRDefault="00000000">
      <w:pPr>
        <w:jc w:val="center"/>
      </w:pPr>
      <w:r>
        <w:t>-------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/>
    <w:sectPr w:rsidR="00000000">
      <w:headerReference w:type="even" r:id="rId9"/>
      <w:footerReference w:type="default" r:id="rId10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CERD/C/62/Dec/3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0342244.doc</vt:lpstr>
    </vt:vector>
  </TitlesOfParts>
  <Company>ONU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0342244.doc</dc:title>
  <dc:subject/>
  <dc:creator>Кудер</dc:creator>
  <cp:keywords/>
  <dc:description/>
  <cp:lastModifiedBy>Beliaeva</cp:lastModifiedBy>
  <cp:revision>3</cp:revision>
  <cp:lastPrinted>2003-06-12T09:02:00Z</cp:lastPrinted>
  <dcterms:created xsi:type="dcterms:W3CDTF">2003-06-12T09:01:00Z</dcterms:created>
  <dcterms:modified xsi:type="dcterms:W3CDTF">2003-06-12T09:03:00Z</dcterms:modified>
</cp:coreProperties>
</file>