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440"/>
        <w:gridCol w:w="3222"/>
      </w:tblGrid>
      <w:tr w:rsidR="008B578C" w:rsidTr="00054245">
        <w:tblPrEx>
          <w:tblCellMar>
            <w:top w:w="0" w:type="dxa"/>
            <w:bottom w:w="0" w:type="dxa"/>
          </w:tblCellMar>
        </w:tblPrEx>
        <w:tc>
          <w:tcPr>
            <w:tcW w:w="1800" w:type="dxa"/>
            <w:tcBorders>
              <w:top w:val="nil"/>
              <w:left w:val="nil"/>
              <w:bottom w:val="single" w:sz="4" w:space="0" w:color="auto"/>
              <w:right w:val="nil"/>
            </w:tcBorders>
          </w:tcPr>
          <w:p w:rsidR="008B578C" w:rsidRDefault="008B578C" w:rsidP="00BA316F">
            <w:pPr>
              <w:rPr>
                <w:rFonts w:ascii="Arial" w:hAnsi="Arial" w:cs="Arial"/>
                <w:b/>
                <w:bCs/>
                <w:sz w:val="28"/>
                <w:lang w:val="es-ES_tradnl"/>
              </w:rPr>
            </w:pPr>
            <w:r>
              <w:rPr>
                <w:rFonts w:ascii="Arial" w:hAnsi="Arial" w:cs="Arial"/>
                <w:b/>
                <w:bCs/>
                <w:sz w:val="28"/>
                <w:lang w:val="es-ES_tradnl"/>
              </w:rPr>
              <w:t>NACIONES UNIDAS</w:t>
            </w:r>
          </w:p>
          <w:p w:rsidR="008B578C" w:rsidRPr="003915D5" w:rsidRDefault="008B578C" w:rsidP="00BA316F">
            <w:pPr>
              <w:rPr>
                <w:b/>
              </w:rPr>
            </w:pPr>
          </w:p>
        </w:tc>
        <w:tc>
          <w:tcPr>
            <w:tcW w:w="4440" w:type="dxa"/>
            <w:tcBorders>
              <w:top w:val="nil"/>
              <w:left w:val="nil"/>
              <w:bottom w:val="single" w:sz="4" w:space="0" w:color="auto"/>
              <w:right w:val="nil"/>
            </w:tcBorders>
          </w:tcPr>
          <w:p w:rsidR="008B578C" w:rsidRDefault="008B578C" w:rsidP="00BA316F"/>
        </w:tc>
        <w:tc>
          <w:tcPr>
            <w:tcW w:w="3222" w:type="dxa"/>
            <w:tcBorders>
              <w:top w:val="nil"/>
              <w:left w:val="nil"/>
              <w:bottom w:val="single" w:sz="4" w:space="0" w:color="auto"/>
              <w:right w:val="nil"/>
            </w:tcBorders>
            <w:vAlign w:val="bottom"/>
          </w:tcPr>
          <w:p w:rsidR="008B578C" w:rsidRDefault="008B578C" w:rsidP="00BA316F">
            <w:pPr>
              <w:jc w:val="right"/>
              <w:rPr>
                <w:rFonts w:ascii="Arial" w:hAnsi="Arial" w:cs="Arial"/>
                <w:b/>
                <w:sz w:val="72"/>
              </w:rPr>
            </w:pPr>
            <w:r>
              <w:rPr>
                <w:rFonts w:ascii="Arial" w:hAnsi="Arial" w:cs="Arial"/>
                <w:b/>
                <w:sz w:val="72"/>
              </w:rPr>
              <w:t>CAT</w:t>
            </w:r>
          </w:p>
        </w:tc>
      </w:tr>
      <w:tr w:rsidR="008B578C" w:rsidRPr="002208ED" w:rsidTr="00054245">
        <w:tblPrEx>
          <w:tblCellMar>
            <w:top w:w="0" w:type="dxa"/>
            <w:bottom w:w="0" w:type="dxa"/>
          </w:tblCellMar>
        </w:tblPrEx>
        <w:tc>
          <w:tcPr>
            <w:tcW w:w="1800" w:type="dxa"/>
            <w:tcBorders>
              <w:top w:val="single" w:sz="4" w:space="0" w:color="auto"/>
              <w:left w:val="nil"/>
              <w:bottom w:val="single" w:sz="36" w:space="0" w:color="auto"/>
              <w:right w:val="nil"/>
            </w:tcBorders>
          </w:tcPr>
          <w:p w:rsidR="008B578C" w:rsidRDefault="008B578C" w:rsidP="00BA316F">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8" DrawAspect="Content" ObjectID="_1444119122" r:id="rId8"/>
              </w:pict>
            </w:r>
          </w:p>
        </w:tc>
        <w:tc>
          <w:tcPr>
            <w:tcW w:w="4440" w:type="dxa"/>
            <w:tcBorders>
              <w:top w:val="single" w:sz="4" w:space="0" w:color="auto"/>
              <w:left w:val="nil"/>
              <w:bottom w:val="single" w:sz="36" w:space="0" w:color="auto"/>
              <w:right w:val="nil"/>
            </w:tcBorders>
          </w:tcPr>
          <w:p w:rsidR="008B578C" w:rsidRPr="002F65C5" w:rsidRDefault="008B578C" w:rsidP="00BA316F">
            <w:pPr>
              <w:spacing w:before="360"/>
              <w:rPr>
                <w:rFonts w:ascii="Arial" w:hAnsi="Arial" w:cs="Arial"/>
                <w:b/>
                <w:bCs/>
                <w:sz w:val="32"/>
                <w:lang w:val="es-ES"/>
              </w:rPr>
            </w:pPr>
            <w:r w:rsidRPr="002F65C5">
              <w:rPr>
                <w:rFonts w:ascii="Arial" w:hAnsi="Arial" w:cs="Arial"/>
                <w:b/>
                <w:bCs/>
                <w:sz w:val="32"/>
                <w:lang w:val="es-ES"/>
              </w:rPr>
              <w:t>Convención contra la Tortura y Otros Tratos o Penas Crueles, Inhumanos o Degradantes</w:t>
            </w:r>
          </w:p>
          <w:p w:rsidR="008B578C" w:rsidRPr="002F65C5" w:rsidRDefault="008B578C" w:rsidP="00BA316F">
            <w:pPr>
              <w:rPr>
                <w:rFonts w:ascii="Arial" w:hAnsi="Arial" w:cs="Arial"/>
                <w:b/>
                <w:bCs/>
                <w:sz w:val="32"/>
                <w:lang w:val="es-ES"/>
              </w:rPr>
            </w:pPr>
          </w:p>
        </w:tc>
        <w:tc>
          <w:tcPr>
            <w:tcW w:w="3222" w:type="dxa"/>
            <w:tcBorders>
              <w:top w:val="single" w:sz="4" w:space="0" w:color="auto"/>
              <w:left w:val="nil"/>
              <w:bottom w:val="single" w:sz="36" w:space="0" w:color="auto"/>
              <w:right w:val="nil"/>
            </w:tcBorders>
          </w:tcPr>
          <w:p w:rsidR="008B578C" w:rsidRPr="0089746C" w:rsidRDefault="008B578C" w:rsidP="00BA316F">
            <w:pPr>
              <w:spacing w:before="240"/>
              <w:rPr>
                <w:lang w:val="es-ES_tradnl"/>
              </w:rPr>
            </w:pPr>
            <w:r w:rsidRPr="0089746C">
              <w:rPr>
                <w:lang w:val="es-ES_tradnl"/>
              </w:rPr>
              <w:t>Distr.</w:t>
            </w:r>
          </w:p>
          <w:p w:rsidR="008B578C" w:rsidRPr="0089746C" w:rsidRDefault="008B578C" w:rsidP="00BA316F">
            <w:pPr>
              <w:spacing w:after="240"/>
              <w:rPr>
                <w:lang w:val="es-ES_tradnl"/>
              </w:rPr>
            </w:pPr>
            <w:r w:rsidRPr="0089746C">
              <w:rPr>
                <w:lang w:val="es-ES_tradnl"/>
              </w:rPr>
              <w:t>GENERAL</w:t>
            </w:r>
          </w:p>
          <w:p w:rsidR="008B578C" w:rsidRPr="002208ED" w:rsidRDefault="008B578C" w:rsidP="00673F10">
            <w:pPr>
              <w:spacing w:after="240"/>
              <w:rPr>
                <w:lang w:val="es-ES_tradnl"/>
              </w:rPr>
            </w:pPr>
            <w:r>
              <w:fldChar w:fldCharType="begin"/>
            </w:r>
            <w:r w:rsidRPr="002208ED">
              <w:rPr>
                <w:lang w:val="es-ES_tradnl"/>
              </w:rPr>
              <w:instrText xml:space="preserve"> FILLIN "Symbol" \* MERGEFORMAT </w:instrText>
            </w:r>
            <w:r>
              <w:fldChar w:fldCharType="separate"/>
            </w:r>
            <w:r>
              <w:rPr>
                <w:lang w:val="es-ES_tradnl"/>
              </w:rPr>
              <w:t>CAT/C/PRY/Q/4-6</w:t>
            </w:r>
            <w:r w:rsidRPr="002208ED">
              <w:rPr>
                <w:lang w:val="es-ES_tradnl"/>
              </w:rPr>
              <w:br/>
            </w:r>
            <w:r>
              <w:fldChar w:fldCharType="end"/>
            </w:r>
            <w:r w:rsidR="00764705">
              <w:rPr>
                <w:lang w:val="es-ES_tradnl"/>
              </w:rPr>
              <w:t>21</w:t>
            </w:r>
            <w:r w:rsidRPr="00FF3495">
              <w:rPr>
                <w:lang w:val="es-ES_tradnl"/>
              </w:rPr>
              <w:t xml:space="preserve"> de </w:t>
            </w:r>
            <w:r w:rsidR="00973CBB" w:rsidRPr="00FF3495">
              <w:rPr>
                <w:lang w:val="es-ES_tradnl"/>
              </w:rPr>
              <w:t>diciembre</w:t>
            </w:r>
            <w:r w:rsidRPr="00FF3495">
              <w:rPr>
                <w:lang w:val="es-ES_tradnl"/>
              </w:rPr>
              <w:t xml:space="preserve"> de 2009</w:t>
            </w:r>
          </w:p>
          <w:p w:rsidR="008B578C" w:rsidRPr="002208ED" w:rsidRDefault="008B578C" w:rsidP="00BA316F">
            <w:pPr>
              <w:rPr>
                <w:lang w:val="es-ES_tradnl"/>
              </w:rPr>
            </w:pPr>
            <w:r w:rsidRPr="003915D5">
              <w:rPr>
                <w:lang w:val="es-ES"/>
              </w:rPr>
              <w:t xml:space="preserve">Original:  </w:t>
            </w:r>
            <w:r w:rsidRPr="00AF68E2">
              <w:rPr>
                <w:lang w:val="es-ES_tradnl"/>
              </w:rPr>
              <w:t>ESPAÑOL</w:t>
            </w:r>
          </w:p>
          <w:p w:rsidR="008B578C" w:rsidRPr="002208ED" w:rsidRDefault="008B578C" w:rsidP="00BA316F">
            <w:pPr>
              <w:rPr>
                <w:lang w:val="es-ES_tradnl"/>
              </w:rPr>
            </w:pPr>
          </w:p>
        </w:tc>
      </w:tr>
    </w:tbl>
    <w:p w:rsidR="009E250D" w:rsidRPr="00B96B19" w:rsidRDefault="009E250D" w:rsidP="009E250D">
      <w:pPr>
        <w:pStyle w:val="Heading2"/>
        <w:spacing w:before="120" w:after="0"/>
        <w:jc w:val="left"/>
        <w:rPr>
          <w:b w:val="0"/>
          <w:bCs/>
          <w:lang w:val="es-ES_tradnl"/>
        </w:rPr>
      </w:pPr>
      <w:r w:rsidRPr="00B96B19">
        <w:rPr>
          <w:b w:val="0"/>
          <w:bCs/>
          <w:lang w:val="es-ES_tradnl"/>
        </w:rPr>
        <w:t>COMITE CONTRA LA TORTURA</w:t>
      </w:r>
    </w:p>
    <w:p w:rsidR="009E250D" w:rsidRPr="00F50D08" w:rsidRDefault="002A21C6" w:rsidP="009E250D">
      <w:pPr>
        <w:rPr>
          <w:lang w:val="es-ES" w:eastAsia="en-US"/>
        </w:rPr>
      </w:pPr>
      <w:r>
        <w:rPr>
          <w:lang w:val="es-ES" w:eastAsia="en-US"/>
        </w:rPr>
        <w:t>43</w:t>
      </w:r>
      <w:r w:rsidR="00EE32BB">
        <w:rPr>
          <w:lang w:val="es-ES" w:eastAsia="en-US"/>
        </w:rPr>
        <w:t>.</w:t>
      </w:r>
      <w:r w:rsidR="009E250D" w:rsidRPr="00F50D08">
        <w:rPr>
          <w:lang w:val="es-ES" w:eastAsia="en-US"/>
        </w:rPr>
        <w:t>° período de sesiones</w:t>
      </w:r>
    </w:p>
    <w:p w:rsidR="009E250D" w:rsidRDefault="000A74C1" w:rsidP="00973CBB">
      <w:pPr>
        <w:spacing w:after="720"/>
        <w:rPr>
          <w:lang w:val="es-ES" w:eastAsia="en-US"/>
        </w:rPr>
      </w:pPr>
      <w:r>
        <w:rPr>
          <w:lang w:val="es-ES" w:eastAsia="en-US"/>
        </w:rPr>
        <w:t xml:space="preserve">2 a </w:t>
      </w:r>
      <w:r w:rsidR="002A21C6">
        <w:rPr>
          <w:lang w:val="es-ES" w:eastAsia="en-US"/>
        </w:rPr>
        <w:t xml:space="preserve">20 </w:t>
      </w:r>
      <w:r w:rsidR="009E250D" w:rsidRPr="00F50D08">
        <w:rPr>
          <w:lang w:val="es-ES" w:eastAsia="en-US"/>
        </w:rPr>
        <w:t xml:space="preserve">de </w:t>
      </w:r>
      <w:r w:rsidR="002A21C6">
        <w:rPr>
          <w:lang w:val="es-ES" w:eastAsia="en-US"/>
        </w:rPr>
        <w:t>noviembre de 2009</w:t>
      </w:r>
    </w:p>
    <w:p w:rsidR="00795034" w:rsidRDefault="00E032BD" w:rsidP="001903DC">
      <w:pPr>
        <w:pStyle w:val="Heading2"/>
        <w:rPr>
          <w:lang w:val="es-ES_tradnl"/>
        </w:rPr>
      </w:pPr>
      <w:r w:rsidRPr="00B342EE">
        <w:rPr>
          <w:lang w:val="es-ES_tradnl"/>
        </w:rPr>
        <w:t xml:space="preserve">LISTA DE CUESTIONES PREVIAS A LA PRESENTACIÓN DEL </w:t>
      </w:r>
      <w:r>
        <w:rPr>
          <w:lang w:val="es-ES_tradnl"/>
        </w:rPr>
        <w:t>CUARTO, QUINTO Y</w:t>
      </w:r>
      <w:r w:rsidR="00FF3495">
        <w:rPr>
          <w:lang w:val="es-ES_tradnl"/>
        </w:rPr>
        <w:t xml:space="preserve"> </w:t>
      </w:r>
      <w:r>
        <w:rPr>
          <w:lang w:val="es-ES_tradnl"/>
        </w:rPr>
        <w:t>SEXTO</w:t>
      </w:r>
      <w:r w:rsidRPr="00B342EE">
        <w:rPr>
          <w:lang w:val="es-ES_tradnl"/>
        </w:rPr>
        <w:t xml:space="preserve"> </w:t>
      </w:r>
      <w:r w:rsidRPr="00FF3495">
        <w:rPr>
          <w:lang w:val="es-ES_tradnl"/>
        </w:rPr>
        <w:t>INFORME</w:t>
      </w:r>
      <w:r>
        <w:rPr>
          <w:lang w:val="es-ES_tradnl"/>
        </w:rPr>
        <w:t xml:space="preserve"> </w:t>
      </w:r>
      <w:r w:rsidRPr="00B342EE">
        <w:rPr>
          <w:lang w:val="es-ES_tradnl"/>
        </w:rPr>
        <w:t xml:space="preserve">PERIÓDICO </w:t>
      </w:r>
      <w:r>
        <w:rPr>
          <w:lang w:val="es-ES_tradnl"/>
        </w:rPr>
        <w:t xml:space="preserve">DE </w:t>
      </w:r>
      <w:r w:rsidR="001C3A7C">
        <w:rPr>
          <w:lang w:val="es-ES_tradnl"/>
        </w:rPr>
        <w:t>PARAGUAY</w:t>
      </w:r>
      <w:r w:rsidR="003E3560">
        <w:rPr>
          <w:lang w:val="es-ES_tradnl"/>
        </w:rPr>
        <w:t xml:space="preserve"> (CAT/</w:t>
      </w:r>
      <w:r w:rsidR="006D10EA">
        <w:rPr>
          <w:lang w:val="es-ES_tradnl"/>
        </w:rPr>
        <w:t>C/</w:t>
      </w:r>
      <w:r w:rsidR="001C3A7C">
        <w:rPr>
          <w:lang w:val="es-ES_tradnl"/>
        </w:rPr>
        <w:t>PRY</w:t>
      </w:r>
      <w:r w:rsidR="006D10EA">
        <w:rPr>
          <w:lang w:val="es-ES_tradnl"/>
        </w:rPr>
        <w:t>/</w:t>
      </w:r>
      <w:r w:rsidR="003E3560">
        <w:rPr>
          <w:lang w:val="es-ES_tradnl"/>
        </w:rPr>
        <w:t>4-6</w:t>
      </w:r>
      <w:r w:rsidR="006D10EA">
        <w:rPr>
          <w:lang w:val="es-ES_tradnl"/>
        </w:rPr>
        <w:t>)</w:t>
      </w:r>
      <w:r w:rsidR="00EB0661">
        <w:rPr>
          <w:rStyle w:val="FootnoteReference"/>
          <w:szCs w:val="24"/>
          <w:lang w:val="es-ES_tradnl"/>
        </w:rPr>
        <w:footnoteReference w:id="1"/>
      </w:r>
    </w:p>
    <w:p w:rsidR="00FF3747" w:rsidRPr="00795034" w:rsidRDefault="00FF3747" w:rsidP="001903DC">
      <w:pPr>
        <w:pStyle w:val="Heading2"/>
        <w:rPr>
          <w:sz w:val="28"/>
          <w:szCs w:val="28"/>
          <w:lang w:val="es-ES"/>
        </w:rPr>
      </w:pPr>
      <w:r w:rsidRPr="00FF3747">
        <w:rPr>
          <w:lang w:val="es-ES"/>
        </w:rPr>
        <w:t xml:space="preserve">Información específica sobre la aplicación de los artículos 1 a 16 de la Convención, </w:t>
      </w:r>
      <w:r w:rsidR="00C63029">
        <w:rPr>
          <w:lang w:val="es-ES"/>
        </w:rPr>
        <w:t>incluyendo</w:t>
      </w:r>
      <w:r>
        <w:rPr>
          <w:lang w:val="es-ES"/>
        </w:rPr>
        <w:t xml:space="preserve"> </w:t>
      </w:r>
      <w:r w:rsidRPr="00FF3747">
        <w:rPr>
          <w:lang w:val="es-ES"/>
        </w:rPr>
        <w:t xml:space="preserve">con respecto a las recomendaciones anteriores del Comité </w:t>
      </w:r>
    </w:p>
    <w:p w:rsidR="00FC0CB3" w:rsidRDefault="00AD194E" w:rsidP="001903DC">
      <w:pPr>
        <w:tabs>
          <w:tab w:val="left" w:pos="720"/>
        </w:tabs>
        <w:spacing w:after="240"/>
        <w:jc w:val="center"/>
        <w:rPr>
          <w:b/>
          <w:bCs/>
          <w:lang w:val="es-ES_tradnl"/>
        </w:rPr>
      </w:pPr>
      <w:r w:rsidRPr="00B342EE">
        <w:rPr>
          <w:b/>
          <w:bCs/>
          <w:lang w:val="es-ES_tradnl"/>
        </w:rPr>
        <w:t>Artículo</w:t>
      </w:r>
      <w:r w:rsidR="00B0162C">
        <w:rPr>
          <w:b/>
          <w:bCs/>
          <w:lang w:val="es-ES_tradnl"/>
        </w:rPr>
        <w:t>s</w:t>
      </w:r>
      <w:r w:rsidR="001A601A" w:rsidRPr="00B342EE">
        <w:rPr>
          <w:b/>
          <w:bCs/>
          <w:lang w:val="es-ES_tradnl"/>
        </w:rPr>
        <w:t xml:space="preserve"> 1</w:t>
      </w:r>
      <w:r w:rsidR="00B0162C">
        <w:rPr>
          <w:b/>
          <w:bCs/>
          <w:lang w:val="es-ES_tradnl"/>
        </w:rPr>
        <w:t xml:space="preserve"> y 4</w:t>
      </w:r>
    </w:p>
    <w:p w:rsidR="00D97D71" w:rsidRDefault="003D71A6" w:rsidP="001903DC">
      <w:pPr>
        <w:numPr>
          <w:ilvl w:val="0"/>
          <w:numId w:val="21"/>
        </w:numPr>
        <w:tabs>
          <w:tab w:val="clear" w:pos="720"/>
        </w:tabs>
        <w:spacing w:after="240"/>
        <w:ind w:left="0" w:firstLine="0"/>
        <w:rPr>
          <w:lang w:val="es-ES_tradnl"/>
        </w:rPr>
      </w:pPr>
      <w:r w:rsidRPr="003D71A6">
        <w:rPr>
          <w:lang w:val="es-ES_tradnl"/>
        </w:rPr>
        <w:t>Sírvanse indicar si</w:t>
      </w:r>
      <w:r w:rsidR="00CE3875">
        <w:rPr>
          <w:lang w:val="es-ES_tradnl"/>
        </w:rPr>
        <w:t>, de acuerdo a lo solicitado por el Comité</w:t>
      </w:r>
      <w:r w:rsidR="00B72F83">
        <w:rPr>
          <w:lang w:val="es-ES_tradnl"/>
        </w:rPr>
        <w:t xml:space="preserve"> (A/55/44, párr. 151</w:t>
      </w:r>
      <w:r w:rsidR="00EE4458">
        <w:rPr>
          <w:lang w:val="es-ES_tradnl"/>
        </w:rPr>
        <w:t xml:space="preserve">, inc. </w:t>
      </w:r>
      <w:r w:rsidR="00B72F83" w:rsidRPr="00EE4458">
        <w:rPr>
          <w:i/>
          <w:iCs/>
          <w:lang w:val="es-ES_tradnl"/>
        </w:rPr>
        <w:t>b</w:t>
      </w:r>
      <w:r w:rsidR="00B72F83">
        <w:rPr>
          <w:lang w:val="es-ES_tradnl"/>
        </w:rPr>
        <w:t>)</w:t>
      </w:r>
      <w:r w:rsidR="00CE3875">
        <w:rPr>
          <w:lang w:val="es-ES_tradnl"/>
        </w:rPr>
        <w:t xml:space="preserve">, el Relator Especial </w:t>
      </w:r>
      <w:r w:rsidR="0018262E">
        <w:rPr>
          <w:lang w:val="es-ES_tradnl"/>
        </w:rPr>
        <w:t>sobre</w:t>
      </w:r>
      <w:r w:rsidR="00CE3875">
        <w:rPr>
          <w:lang w:val="es-ES_tradnl"/>
        </w:rPr>
        <w:t xml:space="preserve"> la </w:t>
      </w:r>
      <w:r w:rsidR="00EE4458">
        <w:rPr>
          <w:lang w:val="es-ES_tradnl"/>
        </w:rPr>
        <w:t>t</w:t>
      </w:r>
      <w:r w:rsidR="00CE3875">
        <w:rPr>
          <w:lang w:val="es-ES_tradnl"/>
        </w:rPr>
        <w:t xml:space="preserve">ortura y otros tratos o penas crueles, inhumanos </w:t>
      </w:r>
      <w:r w:rsidR="0018262E">
        <w:rPr>
          <w:lang w:val="es-ES_tradnl"/>
        </w:rPr>
        <w:t>o</w:t>
      </w:r>
      <w:r w:rsidR="00CE3875">
        <w:rPr>
          <w:lang w:val="es-ES_tradnl"/>
        </w:rPr>
        <w:t xml:space="preserve"> degradantes</w:t>
      </w:r>
      <w:r w:rsidR="00B72F83">
        <w:rPr>
          <w:lang w:val="es-ES_tradnl"/>
        </w:rPr>
        <w:t xml:space="preserve"> (A/HRC/7/3/Add.3, párr. 90</w:t>
      </w:r>
      <w:r w:rsidR="00EE4458">
        <w:rPr>
          <w:lang w:val="es-ES_tradnl"/>
        </w:rPr>
        <w:t>, inc</w:t>
      </w:r>
      <w:r w:rsidR="00B72F83">
        <w:rPr>
          <w:lang w:val="es-ES_tradnl"/>
        </w:rPr>
        <w:t>.</w:t>
      </w:r>
      <w:r w:rsidR="00EE4458">
        <w:rPr>
          <w:lang w:val="es-ES_tradnl"/>
        </w:rPr>
        <w:t xml:space="preserve"> </w:t>
      </w:r>
      <w:r w:rsidR="00B72F83" w:rsidRPr="00EE4458">
        <w:rPr>
          <w:i/>
          <w:iCs/>
          <w:lang w:val="es-ES_tradnl"/>
        </w:rPr>
        <w:t>a</w:t>
      </w:r>
      <w:r w:rsidR="00B72F83">
        <w:rPr>
          <w:lang w:val="es-ES_tradnl"/>
        </w:rPr>
        <w:t>)</w:t>
      </w:r>
      <w:r w:rsidRPr="003D71A6">
        <w:rPr>
          <w:lang w:val="es-ES_tradnl"/>
        </w:rPr>
        <w:t xml:space="preserve"> </w:t>
      </w:r>
      <w:r w:rsidR="00CE3875">
        <w:rPr>
          <w:lang w:val="es-ES_tradnl"/>
        </w:rPr>
        <w:t>y la Corte Interamericana de Derechos Humanos</w:t>
      </w:r>
      <w:r w:rsidR="00B72F83">
        <w:rPr>
          <w:lang w:val="es-ES_tradnl"/>
        </w:rPr>
        <w:t xml:space="preserve"> (</w:t>
      </w:r>
      <w:r w:rsidR="00B72F83" w:rsidRPr="002C63F5">
        <w:rPr>
          <w:bCs/>
          <w:lang w:val="es-ES_tradnl"/>
        </w:rPr>
        <w:t xml:space="preserve">Corte IDH. Caso </w:t>
      </w:r>
      <w:r w:rsidR="00B72F83" w:rsidRPr="008F22EF">
        <w:rPr>
          <w:bCs/>
          <w:i/>
          <w:iCs/>
          <w:lang w:val="es-ES_tradnl"/>
        </w:rPr>
        <w:t>Goiburú y otros Vs. Paraguay</w:t>
      </w:r>
      <w:r w:rsidR="00B72F83">
        <w:rPr>
          <w:bCs/>
          <w:i/>
          <w:iCs/>
          <w:lang w:val="es-ES_tradnl"/>
        </w:rPr>
        <w:t xml:space="preserve">, </w:t>
      </w:r>
      <w:r w:rsidR="00B72F83" w:rsidRPr="00B72F83">
        <w:rPr>
          <w:bCs/>
          <w:lang w:val="es-ES_tradnl"/>
        </w:rPr>
        <w:t>párrs.</w:t>
      </w:r>
      <w:r w:rsidR="00EE4458">
        <w:rPr>
          <w:bCs/>
          <w:lang w:val="es-ES_tradnl"/>
        </w:rPr>
        <w:t xml:space="preserve"> </w:t>
      </w:r>
      <w:r w:rsidR="00B72F83" w:rsidRPr="00B72F83">
        <w:rPr>
          <w:bCs/>
          <w:lang w:val="es-ES_tradnl"/>
        </w:rPr>
        <w:t>91</w:t>
      </w:r>
      <w:r w:rsidR="00B72F83">
        <w:rPr>
          <w:lang w:val="es-ES_tradnl"/>
        </w:rPr>
        <w:t>, 92 y 179)</w:t>
      </w:r>
      <w:r w:rsidR="00CE3875">
        <w:rPr>
          <w:lang w:val="es-ES_tradnl"/>
        </w:rPr>
        <w:t xml:space="preserve">, existen planes para enmendar </w:t>
      </w:r>
      <w:r w:rsidRPr="003D71A6">
        <w:rPr>
          <w:lang w:val="es-ES_tradnl"/>
        </w:rPr>
        <w:t xml:space="preserve">el artículo </w:t>
      </w:r>
      <w:r w:rsidR="00CE3875">
        <w:rPr>
          <w:lang w:val="es-ES_tradnl"/>
        </w:rPr>
        <w:t>309</w:t>
      </w:r>
      <w:r w:rsidRPr="003D71A6">
        <w:rPr>
          <w:lang w:val="es-ES_tradnl"/>
        </w:rPr>
        <w:t xml:space="preserve"> del Código Penal </w:t>
      </w:r>
      <w:r w:rsidR="00CE3875">
        <w:rPr>
          <w:lang w:val="es-ES_tradnl"/>
        </w:rPr>
        <w:t>de manera</w:t>
      </w:r>
      <w:r w:rsidRPr="003D71A6">
        <w:rPr>
          <w:lang w:val="es-ES_tradnl"/>
        </w:rPr>
        <w:t xml:space="preserve"> que contemple una tipificación adecuada del delito de tortura, en términos compatibles con el artículo 1 de la Convención</w:t>
      </w:r>
      <w:r w:rsidR="002020FE">
        <w:rPr>
          <w:lang w:val="es-ES_tradnl"/>
        </w:rPr>
        <w:t>.</w:t>
      </w:r>
    </w:p>
    <w:p w:rsidR="00CA6301" w:rsidRPr="00697557" w:rsidRDefault="0018262E" w:rsidP="001903DC">
      <w:pPr>
        <w:numPr>
          <w:ilvl w:val="0"/>
          <w:numId w:val="21"/>
        </w:numPr>
        <w:tabs>
          <w:tab w:val="clear" w:pos="720"/>
        </w:tabs>
        <w:spacing w:after="240"/>
        <w:ind w:left="0" w:firstLine="0"/>
        <w:rPr>
          <w:lang w:val="es-ES_tradnl"/>
        </w:rPr>
      </w:pPr>
      <w:r w:rsidRPr="00697557">
        <w:rPr>
          <w:lang w:val="es-ES_tradnl"/>
        </w:rPr>
        <w:t>Habida cuenta de la ausencia del tipo penal de tortura en el Código Penal Militar (</w:t>
      </w:r>
      <w:r w:rsidRPr="00064197">
        <w:rPr>
          <w:lang w:val="es-ES_tradnl"/>
        </w:rPr>
        <w:t>Ley N.º</w:t>
      </w:r>
      <w:r w:rsidRPr="00697557">
        <w:rPr>
          <w:lang w:val="es-ES_tradnl"/>
        </w:rPr>
        <w:t xml:space="preserve"> 843 de 1980), sírvanse brindar información sobre </w:t>
      </w:r>
      <w:r w:rsidR="00385C25">
        <w:rPr>
          <w:lang w:val="es-ES_tradnl"/>
        </w:rPr>
        <w:t>las medidas concretas adoptadas a fin de incluir</w:t>
      </w:r>
      <w:r w:rsidR="00584809" w:rsidRPr="00697557">
        <w:rPr>
          <w:lang w:val="es-ES_tradnl"/>
        </w:rPr>
        <w:t xml:space="preserve"> en dicho cuerpo legal de</w:t>
      </w:r>
      <w:r w:rsidRPr="00697557">
        <w:rPr>
          <w:lang w:val="es-ES_tradnl"/>
        </w:rPr>
        <w:t xml:space="preserve"> un tipo penal de conformidad con el artículo 1 de la Convención contra la Tortura y</w:t>
      </w:r>
      <w:r w:rsidR="00584809" w:rsidRPr="00697557">
        <w:rPr>
          <w:lang w:val="es-ES_tradnl"/>
        </w:rPr>
        <w:t xml:space="preserve"> que establezca penas</w:t>
      </w:r>
      <w:r w:rsidRPr="00697557">
        <w:rPr>
          <w:lang w:val="es-ES_tradnl"/>
        </w:rPr>
        <w:t xml:space="preserve"> acordes con la gravedad de este delito.</w:t>
      </w:r>
      <w:r w:rsidR="00C21CCA">
        <w:rPr>
          <w:lang w:val="es-ES_tradnl"/>
        </w:rPr>
        <w:t xml:space="preserve"> Por favor informen sobre la tipificación penal de crímenes vinculados con la tortura, como la desaparición forzada de personas y la ejecución extrajudicial.</w:t>
      </w:r>
    </w:p>
    <w:p w:rsidR="00771031" w:rsidRDefault="00771031" w:rsidP="001903DC">
      <w:pPr>
        <w:tabs>
          <w:tab w:val="left" w:pos="720"/>
        </w:tabs>
        <w:spacing w:after="240"/>
        <w:jc w:val="center"/>
        <w:rPr>
          <w:b/>
          <w:bCs/>
          <w:lang w:val="es-ES_tradnl"/>
        </w:rPr>
      </w:pPr>
      <w:r w:rsidRPr="00B342EE">
        <w:rPr>
          <w:b/>
          <w:bCs/>
          <w:lang w:val="es-ES_tradnl"/>
        </w:rPr>
        <w:t>Artículo 2</w:t>
      </w:r>
    </w:p>
    <w:p w:rsidR="00D20C50" w:rsidRPr="00385C25" w:rsidRDefault="00385C25" w:rsidP="001903DC">
      <w:pPr>
        <w:numPr>
          <w:ilvl w:val="0"/>
          <w:numId w:val="21"/>
        </w:numPr>
        <w:tabs>
          <w:tab w:val="clear" w:pos="720"/>
        </w:tabs>
        <w:spacing w:after="240"/>
        <w:ind w:left="0" w:firstLine="0"/>
        <w:rPr>
          <w:lang w:val="es-ES_tradnl"/>
        </w:rPr>
      </w:pPr>
      <w:r>
        <w:rPr>
          <w:lang w:val="es-ES_tradnl"/>
        </w:rPr>
        <w:t xml:space="preserve">De acuerdo a información con la que cuenta el Comité, las salvaguardas legales contra la tortura </w:t>
      </w:r>
      <w:r w:rsidR="00723C29">
        <w:rPr>
          <w:lang w:val="es-ES_tradnl"/>
        </w:rPr>
        <w:t xml:space="preserve">que existen </w:t>
      </w:r>
      <w:r>
        <w:rPr>
          <w:lang w:val="es-ES_tradnl"/>
        </w:rPr>
        <w:t>en el derecho paraguayo</w:t>
      </w:r>
      <w:r w:rsidR="00723C29">
        <w:rPr>
          <w:lang w:val="es-ES_tradnl"/>
        </w:rPr>
        <w:t xml:space="preserve"> no se cumplen en la práctica. </w:t>
      </w:r>
      <w:r w:rsidR="00D20C50">
        <w:rPr>
          <w:lang w:val="es-ES_tradnl"/>
        </w:rPr>
        <w:t xml:space="preserve">Sírvanse proporcionar información sobre las salvaguardas legales contra la tortura que existen desde el momento del arresto. En particular, indiquen cuáles son las garantías en relación con </w:t>
      </w:r>
      <w:r w:rsidR="006A6E4C">
        <w:rPr>
          <w:lang w:val="es-ES_tradnl"/>
        </w:rPr>
        <w:t xml:space="preserve">el </w:t>
      </w:r>
      <w:r w:rsidR="00D20C50">
        <w:rPr>
          <w:lang w:val="es-ES_tradnl"/>
        </w:rPr>
        <w:t xml:space="preserve">acceso a un abogado, incluidos los abogados de oficio, </w:t>
      </w:r>
      <w:r w:rsidR="006A6E4C">
        <w:rPr>
          <w:lang w:val="es-ES_tradnl"/>
        </w:rPr>
        <w:t xml:space="preserve">el </w:t>
      </w:r>
      <w:r w:rsidR="00D20C50">
        <w:rPr>
          <w:lang w:val="es-ES_tradnl"/>
        </w:rPr>
        <w:t xml:space="preserve">acceso a un médico, </w:t>
      </w:r>
      <w:r w:rsidR="006A6E4C">
        <w:rPr>
          <w:lang w:val="es-ES_tradnl"/>
        </w:rPr>
        <w:t xml:space="preserve">la </w:t>
      </w:r>
      <w:r w:rsidR="00D20C50">
        <w:rPr>
          <w:lang w:val="es-ES_tradnl"/>
        </w:rPr>
        <w:t xml:space="preserve">notificación a los familiares o a una persona de confianza del </w:t>
      </w:r>
      <w:r w:rsidR="00D20C50" w:rsidRPr="00FF3495">
        <w:rPr>
          <w:lang w:val="es-ES_tradnl"/>
        </w:rPr>
        <w:t xml:space="preserve">detenido y </w:t>
      </w:r>
      <w:r w:rsidR="006A6E4C" w:rsidRPr="00FF3495">
        <w:rPr>
          <w:lang w:val="es-ES_tradnl"/>
        </w:rPr>
        <w:t>dejar constancia</w:t>
      </w:r>
      <w:r w:rsidR="00D20C50" w:rsidRPr="00FF3495">
        <w:rPr>
          <w:lang w:val="es-ES_tradnl"/>
        </w:rPr>
        <w:t xml:space="preserve"> del arresto y detención en los registros de la Policía Nacional. Por favor</w:t>
      </w:r>
      <w:r w:rsidR="00D20C50">
        <w:rPr>
          <w:lang w:val="es-ES_tradnl"/>
        </w:rPr>
        <w:t xml:space="preserve">, expliquen </w:t>
      </w:r>
      <w:r w:rsidR="00723C29">
        <w:rPr>
          <w:lang w:val="es-ES_tradnl"/>
        </w:rPr>
        <w:t xml:space="preserve"> cómo se garantiza que </w:t>
      </w:r>
      <w:r w:rsidR="00D20C50">
        <w:rPr>
          <w:lang w:val="es-ES_tradnl"/>
        </w:rPr>
        <w:t>dichas salvaguardas legales se cumpl</w:t>
      </w:r>
      <w:r w:rsidR="00723C29">
        <w:rPr>
          <w:lang w:val="es-ES_tradnl"/>
        </w:rPr>
        <w:t>a</w:t>
      </w:r>
      <w:r w:rsidR="00D20C50">
        <w:rPr>
          <w:lang w:val="es-ES_tradnl"/>
        </w:rPr>
        <w:t>n en la práctica.</w:t>
      </w:r>
      <w:r w:rsidR="00262C90" w:rsidRPr="00262C90">
        <w:rPr>
          <w:rFonts w:ascii="Tms Rmn" w:hAnsi="Tms Rmn" w:cs="Tms Rmn"/>
          <w:color w:val="000000"/>
          <w:lang w:val="es-ES_tradnl"/>
        </w:rPr>
        <w:t xml:space="preserve"> </w:t>
      </w:r>
      <w:r w:rsidR="00262C90" w:rsidRPr="00385C25">
        <w:rPr>
          <w:rFonts w:ascii="Tms Rmn" w:hAnsi="Tms Rmn" w:cs="Tms Rmn"/>
          <w:color w:val="000000"/>
          <w:lang w:val="es-ES_tradnl"/>
        </w:rPr>
        <w:t>¿Qué función cumplen en favor del respeto de dichas garantías las Unidades Especiales de Derechos Humanos de la Fiscalía</w:t>
      </w:r>
      <w:r w:rsidR="00C21CCA">
        <w:rPr>
          <w:rFonts w:ascii="Tms Rmn" w:hAnsi="Tms Rmn" w:cs="Tms Rmn"/>
          <w:color w:val="000000"/>
          <w:lang w:val="es-ES_tradnl"/>
        </w:rPr>
        <w:t xml:space="preserve"> y qué función corresponde a los jueces</w:t>
      </w:r>
      <w:r w:rsidR="00262C90" w:rsidRPr="00385C25">
        <w:rPr>
          <w:rFonts w:ascii="Tms Rmn" w:hAnsi="Tms Rmn" w:cs="Tms Rmn"/>
          <w:color w:val="000000"/>
          <w:lang w:val="es-ES_tradnl"/>
        </w:rPr>
        <w:t>? ¿Qué utilización se hace en la práctica del recurso de h</w:t>
      </w:r>
      <w:r w:rsidR="00723C29">
        <w:rPr>
          <w:rFonts w:ascii="Tms Rmn" w:hAnsi="Tms Rmn" w:cs="Tms Rmn"/>
          <w:color w:val="000000"/>
          <w:lang w:val="es-ES_tradnl"/>
        </w:rPr>
        <w:t>á</w:t>
      </w:r>
      <w:r w:rsidR="00262C90" w:rsidRPr="00385C25">
        <w:rPr>
          <w:rFonts w:ascii="Tms Rmn" w:hAnsi="Tms Rmn" w:cs="Tms Rmn"/>
          <w:color w:val="000000"/>
          <w:lang w:val="es-ES_tradnl"/>
        </w:rPr>
        <w:t>beas corpus para determinar la legalidad de una privación de libertad? ¿Existen estadísticas al respecto?</w:t>
      </w:r>
    </w:p>
    <w:p w:rsidR="00F96147" w:rsidRPr="00F96147" w:rsidRDefault="00F96147" w:rsidP="00EE4458">
      <w:pPr>
        <w:numPr>
          <w:ilvl w:val="0"/>
          <w:numId w:val="21"/>
        </w:numPr>
        <w:tabs>
          <w:tab w:val="clear" w:pos="720"/>
        </w:tabs>
        <w:spacing w:after="240"/>
        <w:ind w:left="0" w:firstLine="0"/>
        <w:rPr>
          <w:lang w:val="es-ES_tradnl"/>
        </w:rPr>
      </w:pPr>
      <w:r w:rsidRPr="00F96147">
        <w:rPr>
          <w:lang w:val="es-ES_tradnl"/>
        </w:rPr>
        <w:t xml:space="preserve">Por favor </w:t>
      </w:r>
      <w:r w:rsidR="00EE4458">
        <w:rPr>
          <w:lang w:val="es-ES_tradnl"/>
        </w:rPr>
        <w:t>indiquen</w:t>
      </w:r>
      <w:r w:rsidR="00EE4458" w:rsidRPr="00F96147">
        <w:rPr>
          <w:lang w:val="es-ES_tradnl"/>
        </w:rPr>
        <w:t xml:space="preserve"> </w:t>
      </w:r>
      <w:r w:rsidRPr="00F96147">
        <w:rPr>
          <w:lang w:val="es-ES_tradnl"/>
        </w:rPr>
        <w:t>cuántas acciones penales se iniciaron a instancia de la Comisión de Verdad y Justicia o como consecuencia de su labor. Por favor, sírvanse brindar datos sobre el estado procesal de dichas causas.</w:t>
      </w:r>
    </w:p>
    <w:p w:rsidR="00E37945" w:rsidRPr="001E10BD" w:rsidRDefault="00CC19F0" w:rsidP="001903DC">
      <w:pPr>
        <w:numPr>
          <w:ilvl w:val="0"/>
          <w:numId w:val="21"/>
        </w:numPr>
        <w:tabs>
          <w:tab w:val="clear" w:pos="720"/>
        </w:tabs>
        <w:spacing w:after="240"/>
        <w:ind w:left="0" w:firstLine="0"/>
        <w:rPr>
          <w:lang w:val="es-ES_tradnl"/>
        </w:rPr>
      </w:pPr>
      <w:r w:rsidRPr="001E10BD">
        <w:rPr>
          <w:lang w:val="es-ES_tradnl"/>
        </w:rPr>
        <w:t>Por favor, proporcione</w:t>
      </w:r>
      <w:r w:rsidR="00D07002" w:rsidRPr="001E10BD">
        <w:rPr>
          <w:lang w:val="es-ES_tradnl"/>
        </w:rPr>
        <w:t>n</w:t>
      </w:r>
      <w:r w:rsidRPr="001E10BD">
        <w:rPr>
          <w:lang w:val="es-ES_tradnl"/>
        </w:rPr>
        <w:t xml:space="preserve"> información detallada </w:t>
      </w:r>
      <w:r w:rsidR="00EB2369">
        <w:rPr>
          <w:lang w:val="es-ES_tradnl"/>
        </w:rPr>
        <w:t xml:space="preserve">y actualizada </w:t>
      </w:r>
      <w:r w:rsidRPr="001E10BD">
        <w:rPr>
          <w:lang w:val="es-ES_tradnl"/>
        </w:rPr>
        <w:t xml:space="preserve">sobre los esfuerzos y medidas que han sido llevados a cabo para </w:t>
      </w:r>
      <w:r w:rsidR="000658D0" w:rsidRPr="001E10BD">
        <w:rPr>
          <w:lang w:val="es-ES_tradnl"/>
        </w:rPr>
        <w:t xml:space="preserve">la </w:t>
      </w:r>
      <w:r w:rsidR="00D07002" w:rsidRPr="001E10BD">
        <w:rPr>
          <w:lang w:val="es-ES_tradnl"/>
        </w:rPr>
        <w:t>efectiva</w:t>
      </w:r>
      <w:r w:rsidR="00E2077C" w:rsidRPr="001E10BD">
        <w:rPr>
          <w:lang w:val="es-ES_tradnl"/>
        </w:rPr>
        <w:t xml:space="preserve"> implementación</w:t>
      </w:r>
      <w:r w:rsidR="000658D0" w:rsidRPr="001E10BD">
        <w:rPr>
          <w:lang w:val="es-ES_tradnl"/>
        </w:rPr>
        <w:t xml:space="preserve"> del Protocolo de Estambul</w:t>
      </w:r>
      <w:r w:rsidR="00D07002" w:rsidRPr="001E10BD">
        <w:rPr>
          <w:lang w:val="es-ES_tradnl"/>
        </w:rPr>
        <w:t xml:space="preserve"> </w:t>
      </w:r>
      <w:r w:rsidR="00723C29">
        <w:rPr>
          <w:lang w:val="es-ES_tradnl"/>
        </w:rPr>
        <w:t xml:space="preserve">para investigar y documentar tortura y otros malos tratos </w:t>
      </w:r>
      <w:r w:rsidR="00D07002" w:rsidRPr="001E10BD">
        <w:rPr>
          <w:lang w:val="es-ES_tradnl"/>
        </w:rPr>
        <w:t xml:space="preserve">en </w:t>
      </w:r>
      <w:r w:rsidR="00524873">
        <w:rPr>
          <w:lang w:val="es-ES_tradnl"/>
        </w:rPr>
        <w:t xml:space="preserve">el </w:t>
      </w:r>
      <w:r w:rsidR="00735950">
        <w:rPr>
          <w:lang w:val="es-ES_tradnl"/>
        </w:rPr>
        <w:t xml:space="preserve">Estado </w:t>
      </w:r>
      <w:r w:rsidR="00BF3452">
        <w:rPr>
          <w:lang w:val="es-ES_tradnl"/>
        </w:rPr>
        <w:t>p</w:t>
      </w:r>
      <w:r w:rsidR="00735950">
        <w:rPr>
          <w:lang w:val="es-ES_tradnl"/>
        </w:rPr>
        <w:t>arte</w:t>
      </w:r>
      <w:r w:rsidR="000658D0" w:rsidRPr="001E10BD">
        <w:rPr>
          <w:lang w:val="es-ES_tradnl"/>
        </w:rPr>
        <w:t xml:space="preserve">. </w:t>
      </w:r>
      <w:r w:rsidR="005507C2">
        <w:rPr>
          <w:lang w:val="es-ES_tradnl"/>
        </w:rPr>
        <w:t>Sírvanse incluir</w:t>
      </w:r>
      <w:r w:rsidR="005764DD" w:rsidRPr="001E10BD">
        <w:rPr>
          <w:lang w:val="es-ES_tradnl"/>
        </w:rPr>
        <w:t xml:space="preserve"> </w:t>
      </w:r>
      <w:r w:rsidR="00E2077C" w:rsidRPr="001E10BD">
        <w:rPr>
          <w:lang w:val="es-ES_tradnl"/>
        </w:rPr>
        <w:t>información actualizada</w:t>
      </w:r>
      <w:r w:rsidR="000658D0" w:rsidRPr="001E10BD">
        <w:rPr>
          <w:lang w:val="es-ES_tradnl"/>
        </w:rPr>
        <w:t xml:space="preserve"> sobre el número de casos </w:t>
      </w:r>
      <w:r w:rsidR="00E2077C" w:rsidRPr="001E10BD">
        <w:rPr>
          <w:lang w:val="es-ES_tradnl"/>
        </w:rPr>
        <w:t>en que se ha aplicado el Protocolo</w:t>
      </w:r>
      <w:r w:rsidR="00697557">
        <w:rPr>
          <w:lang w:val="es-ES_tradnl"/>
        </w:rPr>
        <w:t xml:space="preserve"> de Estambul</w:t>
      </w:r>
      <w:r w:rsidR="00723C29">
        <w:rPr>
          <w:lang w:val="es-ES_tradnl"/>
        </w:rPr>
        <w:t>, así como información sobre las personas que lo hayan aplicado</w:t>
      </w:r>
      <w:r w:rsidR="00E2077C" w:rsidRPr="001E10BD">
        <w:rPr>
          <w:lang w:val="es-ES_tradnl"/>
        </w:rPr>
        <w:t xml:space="preserve">. </w:t>
      </w:r>
    </w:p>
    <w:p w:rsidR="00513D03" w:rsidRPr="002A21C6" w:rsidRDefault="00513D03" w:rsidP="001903DC">
      <w:pPr>
        <w:numPr>
          <w:ilvl w:val="0"/>
          <w:numId w:val="21"/>
        </w:numPr>
        <w:tabs>
          <w:tab w:val="clear" w:pos="720"/>
        </w:tabs>
        <w:spacing w:after="240"/>
        <w:ind w:left="0" w:firstLine="0"/>
        <w:rPr>
          <w:lang w:val="es-ES_tradnl"/>
        </w:rPr>
      </w:pPr>
      <w:r w:rsidRPr="00B0162C">
        <w:rPr>
          <w:lang w:val="es-ES_tradnl"/>
        </w:rPr>
        <w:t xml:space="preserve">Rogamos proporcionen información detallada y actualizada sobre la función que desempeña la </w:t>
      </w:r>
      <w:r w:rsidR="00393890">
        <w:rPr>
          <w:lang w:val="es-ES_tradnl"/>
        </w:rPr>
        <w:t xml:space="preserve">Defensoría del Pueblo </w:t>
      </w:r>
      <w:r w:rsidR="00494AE8" w:rsidRPr="00B0162C">
        <w:rPr>
          <w:lang w:val="es-ES_tradnl"/>
        </w:rPr>
        <w:t xml:space="preserve">en </w:t>
      </w:r>
      <w:r w:rsidR="00393890">
        <w:rPr>
          <w:lang w:val="es-ES_tradnl"/>
        </w:rPr>
        <w:t>Paraguay</w:t>
      </w:r>
      <w:r w:rsidRPr="00B0162C">
        <w:rPr>
          <w:lang w:val="es-ES_tradnl"/>
        </w:rPr>
        <w:t>.</w:t>
      </w:r>
      <w:r w:rsidR="00393890">
        <w:rPr>
          <w:lang w:val="es-ES_tradnl"/>
        </w:rPr>
        <w:t xml:space="preserve"> Por favor, expliquen cu</w:t>
      </w:r>
      <w:r w:rsidR="00064197">
        <w:rPr>
          <w:lang w:val="es-ES_tradnl"/>
        </w:rPr>
        <w:t>á</w:t>
      </w:r>
      <w:r w:rsidR="00393890">
        <w:rPr>
          <w:lang w:val="es-ES_tradnl"/>
        </w:rPr>
        <w:t xml:space="preserve">l es el mecanismo de designación del Defensor del Pueblo y si este mecanismo permite la participación efectiva de la sociedad civil. Asimismo, sírvanse informar </w:t>
      </w:r>
      <w:r w:rsidR="00EE4458">
        <w:rPr>
          <w:lang w:val="es-ES_tradnl"/>
        </w:rPr>
        <w:t xml:space="preserve">sobre </w:t>
      </w:r>
      <w:r w:rsidR="00393890">
        <w:rPr>
          <w:lang w:val="es-ES_tradnl"/>
        </w:rPr>
        <w:t>cómo se garantiza la autonomía funcional y financiera de la Defensoría del Pueblo.</w:t>
      </w:r>
      <w:r w:rsidR="00262C90" w:rsidRPr="00262C90">
        <w:rPr>
          <w:rFonts w:ascii="Tms Rmn" w:hAnsi="Tms Rmn" w:cs="Tms Rmn"/>
          <w:i/>
          <w:iCs/>
          <w:color w:val="000000"/>
          <w:lang w:val="es-ES_tradnl"/>
        </w:rPr>
        <w:t xml:space="preserve"> </w:t>
      </w:r>
      <w:r w:rsidR="00262C90" w:rsidRPr="000520B9">
        <w:rPr>
          <w:rFonts w:ascii="Tms Rmn" w:hAnsi="Tms Rmn" w:cs="Tms Rmn"/>
          <w:color w:val="000000"/>
          <w:lang w:val="es-ES_tradnl"/>
        </w:rPr>
        <w:t>¿Cómo se informa a los ciudadanos y qué publicidad recibe la actividad de la Defensoría del Pueblo?</w:t>
      </w:r>
    </w:p>
    <w:p w:rsidR="005D45AA" w:rsidRDefault="005D45AA" w:rsidP="001903DC">
      <w:pPr>
        <w:tabs>
          <w:tab w:val="left" w:pos="720"/>
        </w:tabs>
        <w:spacing w:after="240"/>
        <w:jc w:val="center"/>
        <w:rPr>
          <w:b/>
          <w:bCs/>
          <w:lang w:val="es-ES_tradnl"/>
        </w:rPr>
      </w:pPr>
      <w:r w:rsidRPr="00B342EE">
        <w:rPr>
          <w:b/>
          <w:bCs/>
          <w:lang w:val="es-ES_tradnl"/>
        </w:rPr>
        <w:t>Artículo 3</w:t>
      </w:r>
    </w:p>
    <w:p w:rsidR="002020FE" w:rsidRDefault="002020FE" w:rsidP="00EE4458">
      <w:pPr>
        <w:numPr>
          <w:ilvl w:val="0"/>
          <w:numId w:val="21"/>
        </w:numPr>
        <w:tabs>
          <w:tab w:val="clear" w:pos="720"/>
        </w:tabs>
        <w:spacing w:after="240"/>
        <w:ind w:left="0" w:firstLine="0"/>
        <w:rPr>
          <w:lang w:val="es-ES_tradnl"/>
        </w:rPr>
      </w:pPr>
      <w:r>
        <w:rPr>
          <w:iCs/>
          <w:spacing w:val="-3"/>
          <w:lang w:val="es-ES_tradnl"/>
        </w:rPr>
        <w:t>¿Có</w:t>
      </w:r>
      <w:r w:rsidRPr="009E4A78">
        <w:rPr>
          <w:iCs/>
          <w:spacing w:val="-3"/>
          <w:lang w:val="es-ES_tradnl"/>
        </w:rPr>
        <w:t>mo garantiza el Estado</w:t>
      </w:r>
      <w:r>
        <w:rPr>
          <w:iCs/>
          <w:spacing w:val="-3"/>
          <w:lang w:val="es-ES_tradnl"/>
        </w:rPr>
        <w:t xml:space="preserve"> </w:t>
      </w:r>
      <w:r w:rsidR="00BF3452">
        <w:rPr>
          <w:iCs/>
          <w:spacing w:val="-3"/>
          <w:lang w:val="es-ES_tradnl"/>
        </w:rPr>
        <w:t>p</w:t>
      </w:r>
      <w:r w:rsidRPr="009E4A78">
        <w:rPr>
          <w:iCs/>
          <w:spacing w:val="-3"/>
          <w:lang w:val="es-ES_tradnl"/>
        </w:rPr>
        <w:t xml:space="preserve">arte </w:t>
      </w:r>
      <w:r>
        <w:rPr>
          <w:iCs/>
          <w:spacing w:val="-3"/>
          <w:lang w:val="es-ES_tradnl"/>
        </w:rPr>
        <w:t xml:space="preserve">el cumplimiento del </w:t>
      </w:r>
      <w:r w:rsidR="00EE4458">
        <w:rPr>
          <w:iCs/>
          <w:spacing w:val="-3"/>
          <w:lang w:val="es-ES_tradnl"/>
        </w:rPr>
        <w:t xml:space="preserve">párrafo 1 del </w:t>
      </w:r>
      <w:r>
        <w:rPr>
          <w:iCs/>
          <w:spacing w:val="-3"/>
          <w:lang w:val="es-ES_tradnl"/>
        </w:rPr>
        <w:t>artículo 3</w:t>
      </w:r>
      <w:r w:rsidRPr="009E4A78">
        <w:rPr>
          <w:iCs/>
          <w:spacing w:val="-3"/>
          <w:lang w:val="es-ES_tradnl"/>
        </w:rPr>
        <w:t xml:space="preserve"> de la Convención en casos de expulsión, retorno o extradición?</w:t>
      </w:r>
      <w:r w:rsidR="00C93998">
        <w:rPr>
          <w:iCs/>
          <w:spacing w:val="-3"/>
          <w:lang w:val="es-ES_tradnl"/>
        </w:rPr>
        <w:t xml:space="preserve"> </w:t>
      </w:r>
      <w:r w:rsidR="001E5B1F" w:rsidRPr="00697557">
        <w:rPr>
          <w:lang w:val="es-ES_tradnl"/>
        </w:rPr>
        <w:t>¿</w:t>
      </w:r>
      <w:r w:rsidR="003D71A6" w:rsidRPr="00697557">
        <w:rPr>
          <w:lang w:val="es-ES_tradnl"/>
        </w:rPr>
        <w:t xml:space="preserve">Existe un mecanismo para evaluar el peligro que la persona corre de ser sometida a tortura en el país de retorno? </w:t>
      </w:r>
      <w:r w:rsidR="00452DC3">
        <w:rPr>
          <w:lang w:val="es-ES_tradnl"/>
        </w:rPr>
        <w:t>¿</w:t>
      </w:r>
      <w:r w:rsidR="00452DC3">
        <w:rPr>
          <w:iCs/>
          <w:spacing w:val="-3"/>
          <w:lang w:val="es-ES_tradnl"/>
        </w:rPr>
        <w:t>Puede la persona apelar la decisión a una autoridad judicial, y de ser así</w:t>
      </w:r>
      <w:r w:rsidR="00064197">
        <w:rPr>
          <w:iCs/>
          <w:spacing w:val="-3"/>
          <w:lang w:val="es-ES_tradnl"/>
        </w:rPr>
        <w:t>,</w:t>
      </w:r>
      <w:r w:rsidR="00452DC3">
        <w:rPr>
          <w:iCs/>
          <w:spacing w:val="-3"/>
          <w:lang w:val="es-ES_tradnl"/>
        </w:rPr>
        <w:t xml:space="preserve"> cómo y de qué forma? </w:t>
      </w:r>
      <w:r w:rsidR="004A5916" w:rsidRPr="00697557">
        <w:rPr>
          <w:lang w:val="es-ES_tradnl"/>
        </w:rPr>
        <w:t xml:space="preserve">Sírvanse </w:t>
      </w:r>
      <w:r w:rsidR="00452DC3" w:rsidRPr="00697557">
        <w:rPr>
          <w:lang w:val="es-ES_tradnl"/>
        </w:rPr>
        <w:t>proporcionar datos estadísticos acerca del número de casos y decisiones judiciales, si las hubiere</w:t>
      </w:r>
      <w:r w:rsidR="004A5916" w:rsidRPr="00697557">
        <w:rPr>
          <w:lang w:val="es-ES_tradnl"/>
        </w:rPr>
        <w:t>. Asimismo, sírvanse</w:t>
      </w:r>
      <w:r w:rsidR="00452DC3" w:rsidRPr="00452DC3">
        <w:rPr>
          <w:lang w:val="es-ES_tradnl"/>
        </w:rPr>
        <w:t xml:space="preserve"> </w:t>
      </w:r>
      <w:r w:rsidR="00452DC3" w:rsidRPr="00697557">
        <w:rPr>
          <w:lang w:val="es-ES_tradnl"/>
        </w:rPr>
        <w:t>indicar si se capacita a los funcionarios que traten con el retorno, expulsión o extradición de extranjeros sobre los alcances del artículo 3 de la Convención</w:t>
      </w:r>
      <w:r w:rsidR="003D71A6" w:rsidRPr="00697557">
        <w:rPr>
          <w:lang w:val="es-ES_tradnl"/>
        </w:rPr>
        <w:t>.</w:t>
      </w:r>
      <w:r w:rsidRPr="002020FE">
        <w:rPr>
          <w:lang w:val="es-ES_tradnl"/>
        </w:rPr>
        <w:t xml:space="preserve"> </w:t>
      </w:r>
    </w:p>
    <w:p w:rsidR="006E676C" w:rsidRDefault="002020FE" w:rsidP="00EE4458">
      <w:pPr>
        <w:numPr>
          <w:ilvl w:val="0"/>
          <w:numId w:val="21"/>
        </w:numPr>
        <w:tabs>
          <w:tab w:val="clear" w:pos="720"/>
        </w:tabs>
        <w:spacing w:after="240"/>
        <w:ind w:left="0" w:firstLine="0"/>
        <w:rPr>
          <w:lang w:val="es-ES_tradnl"/>
        </w:rPr>
      </w:pPr>
      <w:r w:rsidRPr="00697557">
        <w:rPr>
          <w:lang w:val="es-ES_tradnl"/>
        </w:rPr>
        <w:t xml:space="preserve">¿Cómo garantiza el </w:t>
      </w:r>
      <w:r>
        <w:rPr>
          <w:lang w:val="es-ES_tradnl"/>
        </w:rPr>
        <w:t xml:space="preserve">Estado </w:t>
      </w:r>
      <w:r w:rsidR="00BF3452">
        <w:rPr>
          <w:lang w:val="es-ES_tradnl"/>
        </w:rPr>
        <w:t>p</w:t>
      </w:r>
      <w:r>
        <w:rPr>
          <w:lang w:val="es-ES_tradnl"/>
        </w:rPr>
        <w:t>arte</w:t>
      </w:r>
      <w:r w:rsidRPr="00697557">
        <w:rPr>
          <w:lang w:val="es-ES_tradnl"/>
        </w:rPr>
        <w:t xml:space="preserve"> el cumplimiento del </w:t>
      </w:r>
      <w:r w:rsidR="00EE4458">
        <w:rPr>
          <w:lang w:val="es-ES_tradnl"/>
        </w:rPr>
        <w:t xml:space="preserve">párrafo 1 del </w:t>
      </w:r>
      <w:r w:rsidRPr="00697557">
        <w:rPr>
          <w:lang w:val="es-ES_tradnl"/>
        </w:rPr>
        <w:t>artículo 3 de la Convención en casos de expulsión, retorno o extradición</w:t>
      </w:r>
      <w:r>
        <w:rPr>
          <w:lang w:val="es-ES_tradnl"/>
        </w:rPr>
        <w:t xml:space="preserve"> de aquellas personas que no sean consideradas “refugiados” según la ley N.° 1938 ni asilados políticos en el sentido del</w:t>
      </w:r>
      <w:r w:rsidRPr="00735950">
        <w:rPr>
          <w:lang w:val="es-ES_tradnl"/>
        </w:rPr>
        <w:t xml:space="preserve"> </w:t>
      </w:r>
      <w:r w:rsidRPr="00697557">
        <w:rPr>
          <w:lang w:val="es-ES_tradnl"/>
        </w:rPr>
        <w:t>párrafo 2 del artículo 43 de la Constitución paraguaya?</w:t>
      </w:r>
    </w:p>
    <w:p w:rsidR="003D71A6" w:rsidRPr="001E5B1F" w:rsidRDefault="003D71A6" w:rsidP="001903DC">
      <w:pPr>
        <w:spacing w:after="240"/>
        <w:jc w:val="center"/>
        <w:rPr>
          <w:b/>
          <w:bCs/>
          <w:iCs/>
          <w:spacing w:val="-3"/>
          <w:lang w:val="es-ES_tradnl"/>
        </w:rPr>
      </w:pPr>
      <w:r w:rsidRPr="001E5B1F">
        <w:rPr>
          <w:b/>
          <w:bCs/>
          <w:iCs/>
          <w:spacing w:val="-3"/>
          <w:lang w:val="es-ES_tradnl"/>
        </w:rPr>
        <w:t>Artículo 4</w:t>
      </w:r>
    </w:p>
    <w:p w:rsidR="004A5916" w:rsidRPr="001E10BD" w:rsidRDefault="00452DC3" w:rsidP="001750B9">
      <w:pPr>
        <w:numPr>
          <w:ilvl w:val="0"/>
          <w:numId w:val="21"/>
        </w:numPr>
        <w:tabs>
          <w:tab w:val="clear" w:pos="720"/>
        </w:tabs>
        <w:spacing w:after="240"/>
        <w:ind w:left="0" w:firstLine="0"/>
        <w:rPr>
          <w:lang w:val="es-ES_tradnl"/>
        </w:rPr>
      </w:pPr>
      <w:r>
        <w:rPr>
          <w:lang w:val="es-ES_tradnl"/>
        </w:rPr>
        <w:t xml:space="preserve">Habida cuenta de las disposiciones del artículo 5 de la Constitución y del artículo </w:t>
      </w:r>
      <w:r w:rsidR="00C93998">
        <w:rPr>
          <w:lang w:val="es-ES_tradnl"/>
        </w:rPr>
        <w:t>102 del Código Penal relativos a la imprescriptibilidad del crimen de tortura, y</w:t>
      </w:r>
      <w:r w:rsidR="004A5916">
        <w:rPr>
          <w:lang w:val="es-ES_tradnl"/>
        </w:rPr>
        <w:t xml:space="preserve"> tomando en </w:t>
      </w:r>
      <w:r w:rsidR="00C93998">
        <w:rPr>
          <w:lang w:val="es-ES_tradnl"/>
        </w:rPr>
        <w:t>consideración</w:t>
      </w:r>
      <w:r w:rsidR="004A5916">
        <w:rPr>
          <w:lang w:val="es-ES_tradnl"/>
        </w:rPr>
        <w:t xml:space="preserve"> decisiones judiciales recientes</w:t>
      </w:r>
      <w:r w:rsidR="00C93998">
        <w:rPr>
          <w:lang w:val="es-ES_tradnl"/>
        </w:rPr>
        <w:t xml:space="preserve"> que declararon </w:t>
      </w:r>
      <w:r w:rsidR="001750B9">
        <w:rPr>
          <w:lang w:val="es-ES_tradnl"/>
        </w:rPr>
        <w:t xml:space="preserve">prescritas </w:t>
      </w:r>
      <w:r w:rsidR="00C93998">
        <w:rPr>
          <w:lang w:val="es-ES_tradnl"/>
        </w:rPr>
        <w:t xml:space="preserve">acciones judiciales por tortura, </w:t>
      </w:r>
      <w:r w:rsidR="004A5916">
        <w:rPr>
          <w:lang w:val="es-ES_tradnl"/>
        </w:rPr>
        <w:t xml:space="preserve">por favor </w:t>
      </w:r>
      <w:r w:rsidR="00C93998">
        <w:rPr>
          <w:lang w:val="es-ES_tradnl"/>
        </w:rPr>
        <w:t>sírvanse aclarar si, en la práctica, el</w:t>
      </w:r>
      <w:r w:rsidR="004A5916">
        <w:rPr>
          <w:lang w:val="es-ES_tradnl"/>
        </w:rPr>
        <w:t xml:space="preserve"> </w:t>
      </w:r>
      <w:r w:rsidR="00C358D5">
        <w:rPr>
          <w:lang w:val="es-ES_tradnl"/>
        </w:rPr>
        <w:t>crimen</w:t>
      </w:r>
      <w:r w:rsidR="004A5916">
        <w:rPr>
          <w:lang w:val="es-ES_tradnl"/>
        </w:rPr>
        <w:t xml:space="preserve"> de tortura</w:t>
      </w:r>
      <w:r w:rsidR="00C93998">
        <w:rPr>
          <w:lang w:val="es-ES_tradnl"/>
        </w:rPr>
        <w:t xml:space="preserve"> puede considerarse imprescriptible</w:t>
      </w:r>
      <w:r w:rsidR="004A5916" w:rsidRPr="001E10BD">
        <w:rPr>
          <w:lang w:val="es-ES_tradnl"/>
        </w:rPr>
        <w:t xml:space="preserve">. </w:t>
      </w:r>
    </w:p>
    <w:p w:rsidR="003D71A6" w:rsidRDefault="003D71A6" w:rsidP="001903DC">
      <w:pPr>
        <w:numPr>
          <w:ilvl w:val="0"/>
          <w:numId w:val="21"/>
        </w:numPr>
        <w:tabs>
          <w:tab w:val="clear" w:pos="720"/>
        </w:tabs>
        <w:spacing w:after="240"/>
        <w:ind w:left="0" w:firstLine="0"/>
        <w:rPr>
          <w:lang w:val="es-ES_tradnl"/>
        </w:rPr>
      </w:pPr>
      <w:r w:rsidRPr="00697557">
        <w:rPr>
          <w:lang w:val="es-ES_tradnl"/>
        </w:rPr>
        <w:t>Sírvanse informar si se ha invocado la Convención directamente ante los tribunales nacionales. En caso afirmativo, sírvanse dar ejemplos de casos concretos.</w:t>
      </w:r>
    </w:p>
    <w:p w:rsidR="00F55653" w:rsidRDefault="00E67199" w:rsidP="001903DC">
      <w:pPr>
        <w:tabs>
          <w:tab w:val="left" w:pos="360"/>
        </w:tabs>
        <w:spacing w:after="240"/>
        <w:ind w:left="357"/>
        <w:jc w:val="center"/>
        <w:rPr>
          <w:b/>
          <w:bCs/>
          <w:lang w:val="es-ES_tradnl"/>
        </w:rPr>
      </w:pPr>
      <w:r>
        <w:rPr>
          <w:b/>
          <w:bCs/>
          <w:lang w:val="es-ES_tradnl"/>
        </w:rPr>
        <w:t>Art</w:t>
      </w:r>
      <w:r w:rsidR="00B0162C">
        <w:rPr>
          <w:b/>
          <w:bCs/>
          <w:lang w:val="es-ES_tradnl"/>
        </w:rPr>
        <w:t>ículos</w:t>
      </w:r>
      <w:r>
        <w:rPr>
          <w:b/>
          <w:bCs/>
          <w:lang w:val="es-ES_tradnl"/>
        </w:rPr>
        <w:t xml:space="preserve"> 5,</w:t>
      </w:r>
      <w:r w:rsidR="00755940">
        <w:rPr>
          <w:b/>
          <w:bCs/>
          <w:lang w:val="es-ES_tradnl"/>
        </w:rPr>
        <w:t xml:space="preserve"> </w:t>
      </w:r>
      <w:r>
        <w:rPr>
          <w:b/>
          <w:bCs/>
          <w:lang w:val="es-ES_tradnl"/>
        </w:rPr>
        <w:t>6</w:t>
      </w:r>
      <w:r w:rsidR="008A5097">
        <w:rPr>
          <w:b/>
          <w:bCs/>
          <w:lang w:val="es-ES_tradnl"/>
        </w:rPr>
        <w:t xml:space="preserve"> y </w:t>
      </w:r>
      <w:r>
        <w:rPr>
          <w:b/>
          <w:bCs/>
          <w:lang w:val="es-ES_tradnl"/>
        </w:rPr>
        <w:t>7</w:t>
      </w:r>
    </w:p>
    <w:p w:rsidR="00C90454" w:rsidRDefault="00C93998" w:rsidP="001750B9">
      <w:pPr>
        <w:numPr>
          <w:ilvl w:val="0"/>
          <w:numId w:val="21"/>
        </w:numPr>
        <w:tabs>
          <w:tab w:val="clear" w:pos="720"/>
        </w:tabs>
        <w:spacing w:after="240"/>
        <w:ind w:left="0" w:firstLine="0"/>
        <w:rPr>
          <w:lang w:val="es-ES_tradnl"/>
        </w:rPr>
      </w:pPr>
      <w:r>
        <w:rPr>
          <w:lang w:val="es-ES_tradnl"/>
        </w:rPr>
        <w:t>Rogamos proporcionen  información sobre la legislación nacional que establece la jurisdicción universal para el crimen de tortura. Sírvanse incluir información sobre si dicha legislación cumple plenamente lo que exige la Convención. En particular, p</w:t>
      </w:r>
      <w:r w:rsidR="004210C5">
        <w:rPr>
          <w:lang w:val="es-ES_tradnl"/>
        </w:rPr>
        <w:t>or favor expli</w:t>
      </w:r>
      <w:r w:rsidR="001750B9">
        <w:rPr>
          <w:lang w:val="es-ES_tradnl"/>
        </w:rPr>
        <w:t>quen</w:t>
      </w:r>
      <w:r w:rsidR="004210C5">
        <w:rPr>
          <w:lang w:val="es-ES_tradnl"/>
        </w:rPr>
        <w:t xml:space="preserve"> si </w:t>
      </w:r>
      <w:r>
        <w:rPr>
          <w:lang w:val="es-ES_tradnl"/>
        </w:rPr>
        <w:t>la jurisdicción penal paraguaya se extiende a los casos previstos por el</w:t>
      </w:r>
      <w:r w:rsidR="004210C5">
        <w:rPr>
          <w:lang w:val="es-ES_tradnl"/>
        </w:rPr>
        <w:t xml:space="preserve"> artículo </w:t>
      </w:r>
      <w:r w:rsidR="001750B9">
        <w:rPr>
          <w:lang w:val="es-ES_tradnl"/>
        </w:rPr>
        <w:t xml:space="preserve">inciso </w:t>
      </w:r>
      <w:r w:rsidR="001750B9" w:rsidRPr="001750B9">
        <w:rPr>
          <w:i/>
          <w:iCs/>
          <w:lang w:val="es-ES_tradnl"/>
        </w:rPr>
        <w:t>c</w:t>
      </w:r>
      <w:r w:rsidR="001750B9">
        <w:rPr>
          <w:lang w:val="es-ES_tradnl"/>
        </w:rPr>
        <w:t xml:space="preserve"> del párrafo 1 del artículo </w:t>
      </w:r>
      <w:r w:rsidR="004210C5">
        <w:rPr>
          <w:lang w:val="es-ES_tradnl"/>
        </w:rPr>
        <w:t>5 de la Convención.</w:t>
      </w:r>
    </w:p>
    <w:p w:rsidR="008206BA" w:rsidRDefault="008206BA" w:rsidP="001903DC">
      <w:pPr>
        <w:tabs>
          <w:tab w:val="left" w:pos="720"/>
        </w:tabs>
        <w:spacing w:after="240"/>
        <w:jc w:val="center"/>
        <w:rPr>
          <w:b/>
          <w:bCs/>
          <w:lang w:val="es-ES_tradnl"/>
        </w:rPr>
      </w:pPr>
      <w:r>
        <w:rPr>
          <w:b/>
          <w:bCs/>
          <w:lang w:val="es-ES_tradnl"/>
        </w:rPr>
        <w:t>Artículo 10</w:t>
      </w:r>
    </w:p>
    <w:p w:rsidR="003D71A6" w:rsidRDefault="003D71A6" w:rsidP="001903DC">
      <w:pPr>
        <w:numPr>
          <w:ilvl w:val="0"/>
          <w:numId w:val="21"/>
        </w:numPr>
        <w:tabs>
          <w:tab w:val="clear" w:pos="720"/>
        </w:tabs>
        <w:spacing w:after="240"/>
        <w:ind w:left="0" w:firstLine="0"/>
        <w:rPr>
          <w:lang w:val="es-ES_tradnl"/>
        </w:rPr>
      </w:pPr>
      <w:r w:rsidRPr="00697557">
        <w:rPr>
          <w:lang w:val="es-ES_tradnl"/>
        </w:rPr>
        <w:t xml:space="preserve">Sírvanse proporcionar información </w:t>
      </w:r>
      <w:r w:rsidR="00C90454" w:rsidRPr="00697557">
        <w:rPr>
          <w:lang w:val="es-ES_tradnl"/>
        </w:rPr>
        <w:t>sobre</w:t>
      </w:r>
      <w:r w:rsidRPr="00697557">
        <w:rPr>
          <w:lang w:val="es-ES_tradnl"/>
        </w:rPr>
        <w:t xml:space="preserve"> </w:t>
      </w:r>
      <w:r w:rsidR="003B4467" w:rsidRPr="00697557">
        <w:rPr>
          <w:lang w:val="es-ES_tradnl"/>
        </w:rPr>
        <w:t>qué tipo de capacitación</w:t>
      </w:r>
      <w:r w:rsidRPr="00697557">
        <w:rPr>
          <w:lang w:val="es-ES_tradnl"/>
        </w:rPr>
        <w:t xml:space="preserve"> sobre las obligaciones que conlleva la Convención </w:t>
      </w:r>
      <w:r w:rsidR="003B4467" w:rsidRPr="00697557">
        <w:rPr>
          <w:lang w:val="es-ES_tradnl"/>
        </w:rPr>
        <w:t xml:space="preserve">se brinda a </w:t>
      </w:r>
      <w:r w:rsidRPr="00697557">
        <w:rPr>
          <w:lang w:val="es-ES_tradnl"/>
        </w:rPr>
        <w:t xml:space="preserve">oficiales de la policía, </w:t>
      </w:r>
      <w:r w:rsidR="003B4467" w:rsidRPr="00697557">
        <w:rPr>
          <w:lang w:val="es-ES_tradnl"/>
        </w:rPr>
        <w:t>de las fuerzas armadas</w:t>
      </w:r>
      <w:r w:rsidRPr="00697557">
        <w:rPr>
          <w:lang w:val="es-ES_tradnl"/>
        </w:rPr>
        <w:t xml:space="preserve">, </w:t>
      </w:r>
      <w:r w:rsidR="003B4467" w:rsidRPr="00697557">
        <w:rPr>
          <w:lang w:val="es-ES_tradnl"/>
        </w:rPr>
        <w:t>d</w:t>
      </w:r>
      <w:r w:rsidRPr="00697557">
        <w:rPr>
          <w:lang w:val="es-ES_tradnl"/>
        </w:rPr>
        <w:t xml:space="preserve">el sistema penitenciario </w:t>
      </w:r>
      <w:r w:rsidR="003B4467" w:rsidRPr="00697557">
        <w:rPr>
          <w:lang w:val="es-ES_tradnl"/>
        </w:rPr>
        <w:t>y a</w:t>
      </w:r>
      <w:r w:rsidRPr="00697557">
        <w:rPr>
          <w:lang w:val="es-ES_tradnl"/>
        </w:rPr>
        <w:t xml:space="preserve"> los fiscales.</w:t>
      </w:r>
      <w:r w:rsidR="00C90454" w:rsidRPr="00C90454">
        <w:rPr>
          <w:lang w:val="es-ES_tradnl"/>
        </w:rPr>
        <w:t xml:space="preserve"> </w:t>
      </w:r>
      <w:r w:rsidR="00C90454">
        <w:rPr>
          <w:lang w:val="es-ES_tradnl"/>
        </w:rPr>
        <w:t>Sírvanse informar si ha habido alguna evaluación sobre el impacto que han tenido estos programas de formación en materia de prohibición de la tortura. Asimismo,</w:t>
      </w:r>
      <w:r w:rsidR="003B4467">
        <w:rPr>
          <w:lang w:val="es-ES_tradnl"/>
        </w:rPr>
        <w:t xml:space="preserve"> sírvanse indicar si se brinda capacitación en técnicas para llevar a cabo investigaciones criminales y de interrogación.</w:t>
      </w:r>
      <w:r w:rsidR="003B4467" w:rsidRPr="00697557">
        <w:rPr>
          <w:vertAlign w:val="superscript"/>
          <w:lang w:val="es-ES_tradnl"/>
        </w:rPr>
        <w:t xml:space="preserve"> </w:t>
      </w:r>
      <w:r w:rsidR="00262C90" w:rsidRPr="00262C90">
        <w:rPr>
          <w:lang w:val="es-ES_tradnl"/>
        </w:rPr>
        <w:t>¿</w:t>
      </w:r>
      <w:r w:rsidR="00262C90">
        <w:rPr>
          <w:lang w:val="es-ES_tradnl"/>
        </w:rPr>
        <w:t>E</w:t>
      </w:r>
      <w:r w:rsidR="00262C90" w:rsidRPr="00262C90">
        <w:rPr>
          <w:lang w:val="es-ES_tradnl"/>
        </w:rPr>
        <w:t>stán en vigor y se han hecho públicos protocolos de interrogatorio de detenidos por las fuerzas del orden?</w:t>
      </w:r>
      <w:r w:rsidR="00262C90">
        <w:rPr>
          <w:lang w:val="es-ES_tradnl"/>
        </w:rPr>
        <w:t xml:space="preserve"> </w:t>
      </w:r>
      <w:r w:rsidR="003B4467">
        <w:rPr>
          <w:lang w:val="es-ES_tradnl"/>
        </w:rPr>
        <w:t>R</w:t>
      </w:r>
      <w:r w:rsidR="00C90454">
        <w:rPr>
          <w:lang w:val="es-ES_tradnl"/>
        </w:rPr>
        <w:t xml:space="preserve">ogamos proporcionen información sobre la participación de organizaciones no gubernamentales en esos cursos y sobre el presupuesto disponible para estos programas. </w:t>
      </w:r>
    </w:p>
    <w:p w:rsidR="003D71A6" w:rsidRDefault="00C90454" w:rsidP="001903DC">
      <w:pPr>
        <w:numPr>
          <w:ilvl w:val="0"/>
          <w:numId w:val="21"/>
        </w:numPr>
        <w:tabs>
          <w:tab w:val="clear" w:pos="720"/>
        </w:tabs>
        <w:spacing w:after="240"/>
        <w:ind w:left="0" w:firstLine="0"/>
        <w:rPr>
          <w:lang w:val="es-ES_tradnl"/>
        </w:rPr>
      </w:pPr>
      <w:r>
        <w:rPr>
          <w:lang w:val="es-ES_tradnl"/>
        </w:rPr>
        <w:t>Sírvanse proporcionar</w:t>
      </w:r>
      <w:r w:rsidRPr="001E10BD">
        <w:rPr>
          <w:lang w:val="es-ES_tradnl"/>
        </w:rPr>
        <w:t xml:space="preserve"> información detallada sobre los seminarios que se hayan impartido</w:t>
      </w:r>
      <w:r>
        <w:rPr>
          <w:lang w:val="es-ES_tradnl"/>
        </w:rPr>
        <w:t xml:space="preserve"> </w:t>
      </w:r>
      <w:r w:rsidRPr="001E10BD">
        <w:rPr>
          <w:lang w:val="es-ES_tradnl"/>
        </w:rPr>
        <w:t xml:space="preserve">para difundir </w:t>
      </w:r>
      <w:r w:rsidR="007B03A9">
        <w:rPr>
          <w:lang w:val="es-ES_tradnl"/>
        </w:rPr>
        <w:t xml:space="preserve">e implementar </w:t>
      </w:r>
      <w:r w:rsidRPr="001E10BD">
        <w:rPr>
          <w:lang w:val="es-ES_tradnl"/>
        </w:rPr>
        <w:t>el Protocolo de Estambul e incluyan cualquier tipo de evaluación que se haya llevado a cabo hasta la fecha sobre los resultados de dichos seminarios</w:t>
      </w:r>
      <w:r>
        <w:rPr>
          <w:lang w:val="es-ES_tradnl"/>
        </w:rPr>
        <w:t xml:space="preserve">. </w:t>
      </w:r>
      <w:r w:rsidR="003D71A6" w:rsidRPr="00697557">
        <w:rPr>
          <w:lang w:val="es-ES_tradnl"/>
        </w:rPr>
        <w:t xml:space="preserve">Sírvanse indicar si </w:t>
      </w:r>
      <w:r w:rsidRPr="00697557">
        <w:rPr>
          <w:lang w:val="es-ES_tradnl"/>
        </w:rPr>
        <w:t>existen</w:t>
      </w:r>
      <w:r w:rsidR="003D71A6" w:rsidRPr="00697557">
        <w:rPr>
          <w:lang w:val="es-ES_tradnl"/>
        </w:rPr>
        <w:t xml:space="preserve"> </w:t>
      </w:r>
      <w:r w:rsidRPr="00697557">
        <w:rPr>
          <w:lang w:val="es-ES_tradnl"/>
        </w:rPr>
        <w:t xml:space="preserve">otros </w:t>
      </w:r>
      <w:r w:rsidR="003D71A6" w:rsidRPr="00697557">
        <w:rPr>
          <w:lang w:val="es-ES_tradnl"/>
        </w:rPr>
        <w:t xml:space="preserve">programas de formación del personal médico destinado a </w:t>
      </w:r>
      <w:r w:rsidRPr="00697557">
        <w:rPr>
          <w:lang w:val="es-ES_tradnl"/>
        </w:rPr>
        <w:t>detectar, investigar</w:t>
      </w:r>
      <w:r w:rsidR="003D71A6" w:rsidRPr="00697557">
        <w:rPr>
          <w:lang w:val="es-ES_tradnl"/>
        </w:rPr>
        <w:t xml:space="preserve"> y documentar casos de tortura</w:t>
      </w:r>
      <w:r w:rsidRPr="00697557">
        <w:rPr>
          <w:lang w:val="es-ES_tradnl"/>
        </w:rPr>
        <w:t>,</w:t>
      </w:r>
      <w:r w:rsidR="003D71A6" w:rsidRPr="00697557">
        <w:rPr>
          <w:lang w:val="es-ES_tradnl"/>
        </w:rPr>
        <w:t xml:space="preserve"> así como </w:t>
      </w:r>
      <w:r w:rsidRPr="00697557">
        <w:rPr>
          <w:lang w:val="es-ES_tradnl"/>
        </w:rPr>
        <w:t>a</w:t>
      </w:r>
      <w:r w:rsidR="003D71A6" w:rsidRPr="00697557">
        <w:rPr>
          <w:lang w:val="es-ES_tradnl"/>
        </w:rPr>
        <w:t xml:space="preserve"> prestar asistencia para la rehabilitación de las v</w:t>
      </w:r>
      <w:r w:rsidR="00416FF0">
        <w:rPr>
          <w:lang w:val="es-ES_tradnl"/>
        </w:rPr>
        <w:t>í</w:t>
      </w:r>
      <w:r w:rsidR="003D71A6" w:rsidRPr="00697557">
        <w:rPr>
          <w:lang w:val="es-ES_tradnl"/>
        </w:rPr>
        <w:t>ctimas. En caso afirmativo, cu</w:t>
      </w:r>
      <w:r w:rsidR="00416FF0">
        <w:rPr>
          <w:lang w:val="es-ES_tradnl"/>
        </w:rPr>
        <w:t>á</w:t>
      </w:r>
      <w:r w:rsidR="003D71A6" w:rsidRPr="00697557">
        <w:rPr>
          <w:lang w:val="es-ES_tradnl"/>
        </w:rPr>
        <w:t>ntos médicos han beneficiado de dichos programas y cu</w:t>
      </w:r>
      <w:r w:rsidR="00416FF0">
        <w:rPr>
          <w:lang w:val="es-ES_tradnl"/>
        </w:rPr>
        <w:t>á</w:t>
      </w:r>
      <w:r w:rsidR="003D71A6" w:rsidRPr="00697557">
        <w:rPr>
          <w:lang w:val="es-ES_tradnl"/>
        </w:rPr>
        <w:t xml:space="preserve">l es el contenido de dichos programas. </w:t>
      </w:r>
    </w:p>
    <w:p w:rsidR="007766AB" w:rsidRDefault="007766AB" w:rsidP="001903DC">
      <w:pPr>
        <w:tabs>
          <w:tab w:val="left" w:pos="720"/>
        </w:tabs>
        <w:spacing w:after="240"/>
        <w:jc w:val="center"/>
        <w:rPr>
          <w:b/>
          <w:bCs/>
          <w:lang w:val="es-ES_tradnl"/>
        </w:rPr>
      </w:pPr>
      <w:r w:rsidRPr="0055054E">
        <w:rPr>
          <w:b/>
          <w:bCs/>
          <w:lang w:val="es-ES_tradnl"/>
        </w:rPr>
        <w:t>Artículo</w:t>
      </w:r>
      <w:r w:rsidR="004210C5">
        <w:rPr>
          <w:b/>
          <w:bCs/>
          <w:lang w:val="es-ES_tradnl"/>
        </w:rPr>
        <w:t xml:space="preserve"> 11</w:t>
      </w:r>
    </w:p>
    <w:p w:rsidR="00C9276C" w:rsidRDefault="009D7994" w:rsidP="001903DC">
      <w:pPr>
        <w:numPr>
          <w:ilvl w:val="0"/>
          <w:numId w:val="21"/>
        </w:numPr>
        <w:tabs>
          <w:tab w:val="clear" w:pos="720"/>
        </w:tabs>
        <w:spacing w:after="240"/>
        <w:ind w:left="0" w:firstLine="0"/>
        <w:rPr>
          <w:lang w:val="es-ES_tradnl"/>
        </w:rPr>
      </w:pPr>
      <w:r w:rsidRPr="002246CE">
        <w:rPr>
          <w:lang w:val="es-ES_tradnl"/>
        </w:rPr>
        <w:t>Por favor indiquen</w:t>
      </w:r>
      <w:r w:rsidR="00C9276C" w:rsidRPr="002246CE">
        <w:rPr>
          <w:lang w:val="es-ES_tradnl"/>
        </w:rPr>
        <w:t xml:space="preserve"> si existen órganos o mecanismos oficiales de visita a prisiones, comisarías y otros lugares donde</w:t>
      </w:r>
      <w:r w:rsidR="00C358D5">
        <w:rPr>
          <w:lang w:val="es-ES_tradnl"/>
        </w:rPr>
        <w:t xml:space="preserve"> se</w:t>
      </w:r>
      <w:r w:rsidR="00C9276C" w:rsidRPr="002246CE">
        <w:rPr>
          <w:lang w:val="es-ES_tradnl"/>
        </w:rPr>
        <w:t xml:space="preserve"> puedan encontrarse personas privadas de libertad.</w:t>
      </w:r>
    </w:p>
    <w:p w:rsidR="009D7994" w:rsidRDefault="00C9276C" w:rsidP="001903DC">
      <w:pPr>
        <w:numPr>
          <w:ilvl w:val="0"/>
          <w:numId w:val="21"/>
        </w:numPr>
        <w:tabs>
          <w:tab w:val="clear" w:pos="720"/>
        </w:tabs>
        <w:spacing w:after="240"/>
        <w:ind w:left="0" w:firstLine="0"/>
        <w:rPr>
          <w:lang w:val="es-ES_tradnl"/>
        </w:rPr>
      </w:pPr>
      <w:r>
        <w:rPr>
          <w:lang w:val="es-ES_tradnl"/>
        </w:rPr>
        <w:t xml:space="preserve">Sírvanse informar </w:t>
      </w:r>
      <w:r w:rsidR="00D472A8">
        <w:rPr>
          <w:lang w:val="es-ES_tradnl"/>
        </w:rPr>
        <w:t xml:space="preserve">sobre </w:t>
      </w:r>
      <w:r>
        <w:rPr>
          <w:lang w:val="es-ES_tradnl"/>
        </w:rPr>
        <w:t>cu</w:t>
      </w:r>
      <w:r w:rsidR="00416FF0">
        <w:rPr>
          <w:lang w:val="es-ES_tradnl"/>
        </w:rPr>
        <w:t>á</w:t>
      </w:r>
      <w:r>
        <w:rPr>
          <w:lang w:val="es-ES_tradnl"/>
        </w:rPr>
        <w:t xml:space="preserve">les son los mecanismos de control y </w:t>
      </w:r>
      <w:r w:rsidR="009D7994">
        <w:rPr>
          <w:lang w:val="es-ES_tradnl"/>
        </w:rPr>
        <w:t xml:space="preserve">supervisión de las conducta de los funcionarios encargados de cumplir la ley que sean responsables de interrogar y custodiar a las personas detenidas. </w:t>
      </w:r>
      <w:r w:rsidR="00262C90" w:rsidRPr="00262C90">
        <w:rPr>
          <w:lang w:val="es-ES_tradnl"/>
        </w:rPr>
        <w:t>¿</w:t>
      </w:r>
      <w:r w:rsidR="00262C90">
        <w:rPr>
          <w:lang w:val="es-ES_tradnl"/>
        </w:rPr>
        <w:t>Q</w:t>
      </w:r>
      <w:r w:rsidR="00262C90" w:rsidRPr="00262C90">
        <w:rPr>
          <w:lang w:val="es-ES_tradnl"/>
        </w:rPr>
        <w:t>u</w:t>
      </w:r>
      <w:r w:rsidR="00262C90">
        <w:rPr>
          <w:lang w:val="es-ES_tradnl"/>
        </w:rPr>
        <w:t>é</w:t>
      </w:r>
      <w:r w:rsidR="00262C90" w:rsidRPr="00262C90">
        <w:rPr>
          <w:lang w:val="es-ES_tradnl"/>
        </w:rPr>
        <w:t xml:space="preserve"> controles se ejercen sobre el acceso, la posesión y la utilización de armas de fuego por los agentes encargados de hacer cumplir la ley? ¿</w:t>
      </w:r>
      <w:r w:rsidR="00262C90">
        <w:rPr>
          <w:lang w:val="es-ES_tradnl"/>
        </w:rPr>
        <w:t>E</w:t>
      </w:r>
      <w:r w:rsidR="00262C90" w:rsidRPr="00262C90">
        <w:rPr>
          <w:lang w:val="es-ES_tradnl"/>
        </w:rPr>
        <w:t>xiste un registro oficial de dichas armas?</w:t>
      </w:r>
      <w:r w:rsidR="00262C90">
        <w:rPr>
          <w:lang w:val="es-ES_tradnl"/>
        </w:rPr>
        <w:t xml:space="preserve"> </w:t>
      </w:r>
      <w:r w:rsidR="009D7994">
        <w:rPr>
          <w:lang w:val="es-ES_tradnl"/>
        </w:rPr>
        <w:t xml:space="preserve">Por favor, </w:t>
      </w:r>
      <w:r w:rsidR="002246CE">
        <w:rPr>
          <w:lang w:val="es-ES_tradnl"/>
        </w:rPr>
        <w:t xml:space="preserve">indiquen si existen informes al respecto y, en su caso, </w:t>
      </w:r>
      <w:r w:rsidR="009D7994">
        <w:rPr>
          <w:lang w:val="es-ES_tradnl"/>
        </w:rPr>
        <w:t xml:space="preserve">proporcionen al Comité </w:t>
      </w:r>
      <w:r w:rsidR="002246CE">
        <w:rPr>
          <w:lang w:val="es-ES_tradnl"/>
        </w:rPr>
        <w:t>dichos informes</w:t>
      </w:r>
      <w:r w:rsidR="009D7994">
        <w:rPr>
          <w:lang w:val="es-ES_tradnl"/>
        </w:rPr>
        <w:t xml:space="preserve">. </w:t>
      </w:r>
    </w:p>
    <w:p w:rsidR="009D7994" w:rsidRPr="00B342EE" w:rsidRDefault="009D7994" w:rsidP="001903DC">
      <w:pPr>
        <w:numPr>
          <w:ilvl w:val="0"/>
          <w:numId w:val="21"/>
        </w:numPr>
        <w:tabs>
          <w:tab w:val="clear" w:pos="720"/>
        </w:tabs>
        <w:spacing w:after="240"/>
        <w:ind w:left="0" w:firstLine="0"/>
        <w:rPr>
          <w:lang w:val="es-ES_tradnl"/>
        </w:rPr>
      </w:pPr>
      <w:r>
        <w:rPr>
          <w:lang w:val="es-ES_tradnl"/>
        </w:rPr>
        <w:t>Por favor</w:t>
      </w:r>
      <w:r w:rsidR="00416FF0">
        <w:rPr>
          <w:lang w:val="es-ES_tradnl"/>
        </w:rPr>
        <w:t>,</w:t>
      </w:r>
      <w:r>
        <w:rPr>
          <w:lang w:val="es-ES_tradnl"/>
        </w:rPr>
        <w:t xml:space="preserve"> indiquen cu</w:t>
      </w:r>
      <w:r w:rsidR="00416FF0">
        <w:rPr>
          <w:lang w:val="es-ES_tradnl"/>
        </w:rPr>
        <w:t>á</w:t>
      </w:r>
      <w:r>
        <w:rPr>
          <w:lang w:val="es-ES_tradnl"/>
        </w:rPr>
        <w:t xml:space="preserve">les son los registros obligatorios que deben ser llevados en las comisarías de </w:t>
      </w:r>
      <w:r w:rsidR="00262C90">
        <w:rPr>
          <w:lang w:val="es-ES_tradnl"/>
        </w:rPr>
        <w:t xml:space="preserve">Paraguay </w:t>
      </w:r>
      <w:r w:rsidR="00262C90" w:rsidRPr="00262C90">
        <w:rPr>
          <w:lang w:val="es-ES_tradnl"/>
        </w:rPr>
        <w:t>y en cualquier otro lugar de</w:t>
      </w:r>
      <w:r w:rsidR="00262C90">
        <w:rPr>
          <w:lang w:val="es-ES_tradnl"/>
        </w:rPr>
        <w:t xml:space="preserve"> </w:t>
      </w:r>
      <w:r w:rsidR="00262C90" w:rsidRPr="00262C90">
        <w:rPr>
          <w:lang w:val="es-ES_tradnl"/>
        </w:rPr>
        <w:t>privación de libertad</w:t>
      </w:r>
      <w:r>
        <w:rPr>
          <w:lang w:val="es-ES_tradnl"/>
        </w:rPr>
        <w:t>. Por favor, expliquen qué información se incluye en estos registros, cuál es su formato (electrónico o en cuadernos) y si existen actividades de capacitación en el uso de dichos registros a los oficiales de policía.</w:t>
      </w:r>
    </w:p>
    <w:p w:rsidR="004210C5" w:rsidRDefault="006E2C8B" w:rsidP="001903DC">
      <w:pPr>
        <w:numPr>
          <w:ilvl w:val="0"/>
          <w:numId w:val="21"/>
        </w:numPr>
        <w:tabs>
          <w:tab w:val="clear" w:pos="720"/>
        </w:tabs>
        <w:spacing w:after="240"/>
        <w:ind w:left="0" w:firstLine="0"/>
        <w:rPr>
          <w:lang w:val="es-ES_tradnl"/>
        </w:rPr>
      </w:pPr>
      <w:r>
        <w:rPr>
          <w:lang w:val="es-ES_tradnl"/>
        </w:rPr>
        <w:t>Sírvanse informar cómo se garantiza</w:t>
      </w:r>
      <w:r w:rsidR="00C358D5">
        <w:rPr>
          <w:lang w:val="es-ES_tradnl"/>
        </w:rPr>
        <w:t>,</w:t>
      </w:r>
      <w:r>
        <w:rPr>
          <w:lang w:val="es-ES_tradnl"/>
        </w:rPr>
        <w:t xml:space="preserve"> en la práctica</w:t>
      </w:r>
      <w:r w:rsidR="00C358D5">
        <w:rPr>
          <w:lang w:val="es-ES_tradnl"/>
        </w:rPr>
        <w:t>,</w:t>
      </w:r>
      <w:r>
        <w:rPr>
          <w:lang w:val="es-ES_tradnl"/>
        </w:rPr>
        <w:t xml:space="preserve"> el acceso a un médico</w:t>
      </w:r>
      <w:r w:rsidR="00C358D5" w:rsidRPr="00C358D5">
        <w:rPr>
          <w:lang w:val="es-ES_tradnl"/>
        </w:rPr>
        <w:t xml:space="preserve"> </w:t>
      </w:r>
      <w:r w:rsidR="00C358D5">
        <w:rPr>
          <w:lang w:val="es-ES_tradnl"/>
        </w:rPr>
        <w:t>- con la menor dilación posible después de su ingreso en el lugar de detención y cada vez que sea necesario-  por parte de las personas detenidas en dependencias policiales.</w:t>
      </w:r>
    </w:p>
    <w:p w:rsidR="004210C5" w:rsidRDefault="004210C5" w:rsidP="001903DC">
      <w:pPr>
        <w:tabs>
          <w:tab w:val="left" w:pos="720"/>
        </w:tabs>
        <w:spacing w:after="240"/>
        <w:jc w:val="center"/>
        <w:rPr>
          <w:b/>
          <w:bCs/>
          <w:lang w:val="es-ES_tradnl"/>
        </w:rPr>
      </w:pPr>
      <w:r w:rsidRPr="0055054E">
        <w:rPr>
          <w:b/>
          <w:bCs/>
          <w:lang w:val="es-ES_tradnl"/>
        </w:rPr>
        <w:t>Artículos 12 y 13</w:t>
      </w:r>
    </w:p>
    <w:p w:rsidR="002020FE" w:rsidRPr="00697557" w:rsidRDefault="002020FE" w:rsidP="001903DC">
      <w:pPr>
        <w:numPr>
          <w:ilvl w:val="0"/>
          <w:numId w:val="21"/>
        </w:numPr>
        <w:tabs>
          <w:tab w:val="clear" w:pos="720"/>
        </w:tabs>
        <w:spacing w:after="240"/>
        <w:ind w:left="0" w:firstLine="0"/>
        <w:rPr>
          <w:lang w:val="es-ES_tradnl"/>
        </w:rPr>
      </w:pPr>
      <w:r w:rsidRPr="00697557">
        <w:rPr>
          <w:lang w:val="es-ES_tradnl"/>
        </w:rPr>
        <w:t>Sírvanse suministrar información con respecto a:</w:t>
      </w:r>
    </w:p>
    <w:p w:rsidR="002020FE" w:rsidRPr="00B14ADC" w:rsidRDefault="002020FE" w:rsidP="00D472A8">
      <w:pPr>
        <w:numPr>
          <w:ilvl w:val="1"/>
          <w:numId w:val="19"/>
        </w:numPr>
        <w:tabs>
          <w:tab w:val="left" w:pos="1320"/>
        </w:tabs>
        <w:spacing w:after="120"/>
        <w:ind w:left="0"/>
        <w:jc w:val="both"/>
        <w:rPr>
          <w:iCs/>
          <w:spacing w:val="-3"/>
          <w:lang w:val="es-ES_tradnl"/>
        </w:rPr>
      </w:pPr>
      <w:r>
        <w:rPr>
          <w:iCs/>
          <w:spacing w:val="-3"/>
          <w:lang w:val="es-ES_tradnl"/>
        </w:rPr>
        <w:t>Denuncias</w:t>
      </w:r>
      <w:r w:rsidRPr="00B14ADC">
        <w:rPr>
          <w:iCs/>
          <w:spacing w:val="-3"/>
          <w:lang w:val="es-ES_tradnl"/>
        </w:rPr>
        <w:t xml:space="preserve"> de tortura</w:t>
      </w:r>
      <w:r>
        <w:rPr>
          <w:iCs/>
          <w:spacing w:val="-3"/>
          <w:lang w:val="es-ES_tradnl"/>
        </w:rPr>
        <w:t xml:space="preserve"> </w:t>
      </w:r>
      <w:r w:rsidRPr="00B14ADC">
        <w:rPr>
          <w:iCs/>
          <w:spacing w:val="-3"/>
          <w:lang w:val="es-ES_tradnl"/>
        </w:rPr>
        <w:t>entre los años 2004 y 200</w:t>
      </w:r>
      <w:r>
        <w:rPr>
          <w:iCs/>
          <w:spacing w:val="-3"/>
          <w:lang w:val="es-ES_tradnl"/>
        </w:rPr>
        <w:t>9</w:t>
      </w:r>
      <w:r w:rsidRPr="00B14ADC">
        <w:rPr>
          <w:iCs/>
          <w:spacing w:val="-3"/>
          <w:lang w:val="es-ES_tradnl"/>
        </w:rPr>
        <w:t xml:space="preserve"> y clarificar cu</w:t>
      </w:r>
      <w:r w:rsidR="00416FF0">
        <w:rPr>
          <w:iCs/>
          <w:spacing w:val="-3"/>
          <w:lang w:val="es-ES_tradnl"/>
        </w:rPr>
        <w:t>á</w:t>
      </w:r>
      <w:r w:rsidRPr="00B14ADC">
        <w:rPr>
          <w:iCs/>
          <w:spacing w:val="-3"/>
          <w:lang w:val="es-ES_tradnl"/>
        </w:rPr>
        <w:t>ntos casos se refieren respectivamente a la policía, a</w:t>
      </w:r>
      <w:r>
        <w:rPr>
          <w:iCs/>
          <w:spacing w:val="-3"/>
          <w:lang w:val="es-ES_tradnl"/>
        </w:rPr>
        <w:t xml:space="preserve"> </w:t>
      </w:r>
      <w:r w:rsidRPr="00B14ADC">
        <w:rPr>
          <w:iCs/>
          <w:spacing w:val="-3"/>
          <w:lang w:val="es-ES_tradnl"/>
        </w:rPr>
        <w:t>l</w:t>
      </w:r>
      <w:r>
        <w:rPr>
          <w:iCs/>
          <w:spacing w:val="-3"/>
          <w:lang w:val="es-ES_tradnl"/>
        </w:rPr>
        <w:t>as fuerzas armadas</w:t>
      </w:r>
      <w:r w:rsidRPr="00B14ADC">
        <w:rPr>
          <w:iCs/>
          <w:spacing w:val="-3"/>
          <w:lang w:val="es-ES_tradnl"/>
        </w:rPr>
        <w:t xml:space="preserve"> y al sistema penitenciario;</w:t>
      </w:r>
    </w:p>
    <w:p w:rsidR="002020FE" w:rsidRPr="00B14ADC" w:rsidRDefault="002020FE" w:rsidP="00D472A8">
      <w:pPr>
        <w:numPr>
          <w:ilvl w:val="1"/>
          <w:numId w:val="19"/>
        </w:numPr>
        <w:tabs>
          <w:tab w:val="left" w:pos="1320"/>
        </w:tabs>
        <w:spacing w:after="120"/>
        <w:ind w:left="0"/>
        <w:jc w:val="both"/>
        <w:rPr>
          <w:iCs/>
          <w:spacing w:val="-3"/>
          <w:lang w:val="es-ES_tradnl"/>
        </w:rPr>
      </w:pPr>
      <w:r w:rsidRPr="00B14ADC">
        <w:rPr>
          <w:lang w:val="es-ES_tradnl"/>
        </w:rPr>
        <w:t>Los avances y resultados de cada una de las investigaciones sobre alegaciones de tortura denunciadas entre los años 2004 y 200</w:t>
      </w:r>
      <w:r>
        <w:rPr>
          <w:lang w:val="es-ES_tradnl"/>
        </w:rPr>
        <w:t>9</w:t>
      </w:r>
      <w:r w:rsidRPr="00B14ADC">
        <w:rPr>
          <w:lang w:val="es-ES_tradnl"/>
        </w:rPr>
        <w:t>;</w:t>
      </w:r>
    </w:p>
    <w:p w:rsidR="002020FE" w:rsidRPr="00B14ADC" w:rsidRDefault="002020FE" w:rsidP="00D472A8">
      <w:pPr>
        <w:numPr>
          <w:ilvl w:val="1"/>
          <w:numId w:val="19"/>
        </w:numPr>
        <w:tabs>
          <w:tab w:val="left" w:pos="1320"/>
        </w:tabs>
        <w:spacing w:after="120"/>
        <w:ind w:left="0"/>
        <w:jc w:val="both"/>
        <w:rPr>
          <w:iCs/>
          <w:spacing w:val="-3"/>
          <w:lang w:val="es-ES_tradnl"/>
        </w:rPr>
      </w:pPr>
      <w:r w:rsidRPr="00B14ADC">
        <w:rPr>
          <w:lang w:val="es-ES_tradnl"/>
        </w:rPr>
        <w:t xml:space="preserve">Estadísticas que identifiquen las instituciones responsables, la ubicación geográfica así como el sexo, la edad, la </w:t>
      </w:r>
      <w:r>
        <w:rPr>
          <w:lang w:val="es-ES_tradnl"/>
        </w:rPr>
        <w:t>etnia</w:t>
      </w:r>
      <w:r w:rsidRPr="00B14ADC">
        <w:rPr>
          <w:lang w:val="es-ES_tradnl"/>
        </w:rPr>
        <w:t xml:space="preserve"> de las v</w:t>
      </w:r>
      <w:r>
        <w:rPr>
          <w:lang w:val="es-ES_tradnl"/>
        </w:rPr>
        <w:t>í</w:t>
      </w:r>
      <w:r w:rsidRPr="00B14ADC">
        <w:rPr>
          <w:lang w:val="es-ES_tradnl"/>
        </w:rPr>
        <w:t xml:space="preserve">ctimas; </w:t>
      </w:r>
    </w:p>
    <w:p w:rsidR="002020FE" w:rsidRPr="00B14ADC" w:rsidRDefault="002020FE" w:rsidP="00D472A8">
      <w:pPr>
        <w:numPr>
          <w:ilvl w:val="1"/>
          <w:numId w:val="19"/>
        </w:numPr>
        <w:tabs>
          <w:tab w:val="left" w:pos="1320"/>
        </w:tabs>
        <w:spacing w:after="120"/>
        <w:ind w:left="0"/>
        <w:jc w:val="both"/>
        <w:rPr>
          <w:iCs/>
          <w:spacing w:val="-3"/>
          <w:lang w:val="es-ES_tradnl"/>
        </w:rPr>
      </w:pPr>
      <w:r w:rsidRPr="00B14ADC">
        <w:rPr>
          <w:lang w:val="es-ES_tradnl"/>
        </w:rPr>
        <w:t>Cu</w:t>
      </w:r>
      <w:r>
        <w:rPr>
          <w:lang w:val="es-ES_tradnl"/>
        </w:rPr>
        <w:t>á</w:t>
      </w:r>
      <w:r w:rsidRPr="00B14ADC">
        <w:rPr>
          <w:lang w:val="es-ES_tradnl"/>
        </w:rPr>
        <w:t xml:space="preserve">ntos oficiales de la policía, </w:t>
      </w:r>
      <w:r>
        <w:rPr>
          <w:lang w:val="es-ES_tradnl"/>
        </w:rPr>
        <w:t>de las fuerzas armadas</w:t>
      </w:r>
      <w:r w:rsidRPr="00B14ADC">
        <w:rPr>
          <w:lang w:val="es-ES_tradnl"/>
        </w:rPr>
        <w:t xml:space="preserve"> y </w:t>
      </w:r>
      <w:r>
        <w:rPr>
          <w:lang w:val="es-ES_tradnl"/>
        </w:rPr>
        <w:t xml:space="preserve">de </w:t>
      </w:r>
      <w:r w:rsidRPr="00B14ADC">
        <w:rPr>
          <w:lang w:val="es-ES_tradnl"/>
        </w:rPr>
        <w:t xml:space="preserve">las instituciones penitenciarias han sido suspendidos en sus funciones como medida preventiva </w:t>
      </w:r>
      <w:r>
        <w:rPr>
          <w:lang w:val="es-ES_tradnl"/>
        </w:rPr>
        <w:t xml:space="preserve">y </w:t>
      </w:r>
      <w:r w:rsidRPr="00B14ADC">
        <w:rPr>
          <w:lang w:val="es-ES_tradnl"/>
        </w:rPr>
        <w:t>posteriormente han sido despedidos;</w:t>
      </w:r>
    </w:p>
    <w:p w:rsidR="002020FE" w:rsidRPr="00F96147" w:rsidRDefault="002020FE" w:rsidP="00D472A8">
      <w:pPr>
        <w:numPr>
          <w:ilvl w:val="1"/>
          <w:numId w:val="19"/>
        </w:numPr>
        <w:tabs>
          <w:tab w:val="left" w:pos="1320"/>
        </w:tabs>
        <w:spacing w:after="120"/>
        <w:ind w:left="0"/>
        <w:jc w:val="both"/>
        <w:rPr>
          <w:iCs/>
          <w:spacing w:val="-3"/>
          <w:lang w:val="es-ES_tradnl"/>
        </w:rPr>
      </w:pPr>
      <w:r w:rsidRPr="00B14ADC">
        <w:rPr>
          <w:lang w:val="es-ES_tradnl"/>
        </w:rPr>
        <w:t xml:space="preserve">Las sanciones en los casos de condenas de tortura, </w:t>
      </w:r>
      <w:r>
        <w:rPr>
          <w:lang w:val="es-ES_tradnl"/>
        </w:rPr>
        <w:t xml:space="preserve">tratos crueles, inhumanos o </w:t>
      </w:r>
      <w:r w:rsidRPr="00F96147">
        <w:rPr>
          <w:lang w:val="es-ES_tradnl"/>
        </w:rPr>
        <w:t>degradantes entre los años 2004 y 2009.</w:t>
      </w:r>
    </w:p>
    <w:p w:rsidR="00097F76" w:rsidRDefault="00811EC6" w:rsidP="00D472A8">
      <w:pPr>
        <w:numPr>
          <w:ilvl w:val="0"/>
          <w:numId w:val="21"/>
        </w:numPr>
        <w:tabs>
          <w:tab w:val="clear" w:pos="720"/>
        </w:tabs>
        <w:spacing w:after="240"/>
        <w:ind w:left="0" w:firstLine="0"/>
        <w:rPr>
          <w:lang w:val="es-ES_tradnl"/>
        </w:rPr>
      </w:pPr>
      <w:r>
        <w:rPr>
          <w:rFonts w:ascii="Tms Rmn" w:hAnsi="Tms Rmn" w:cs="Tms Rmn"/>
          <w:color w:val="000000"/>
          <w:lang w:val="es-ES_tradnl"/>
        </w:rPr>
        <w:t xml:space="preserve">El informe de la visita </w:t>
      </w:r>
      <w:r w:rsidR="00D472A8">
        <w:rPr>
          <w:rFonts w:ascii="Tms Rmn" w:hAnsi="Tms Rmn" w:cs="Tms Rmn"/>
          <w:color w:val="000000"/>
          <w:lang w:val="es-ES_tradnl"/>
        </w:rPr>
        <w:t xml:space="preserve">al Paraguay </w:t>
      </w:r>
      <w:r>
        <w:rPr>
          <w:rFonts w:ascii="Tms Rmn" w:hAnsi="Tms Rmn" w:cs="Tms Rmn"/>
          <w:color w:val="000000"/>
          <w:lang w:val="es-ES_tradnl"/>
        </w:rPr>
        <w:t xml:space="preserve">del Relator Especial sobre la </w:t>
      </w:r>
      <w:r w:rsidR="00D472A8">
        <w:rPr>
          <w:rFonts w:ascii="Tms Rmn" w:hAnsi="Tms Rmn" w:cs="Tms Rmn"/>
          <w:color w:val="000000"/>
          <w:lang w:val="es-ES_tradnl"/>
        </w:rPr>
        <w:t>cuestión de la t</w:t>
      </w:r>
      <w:r>
        <w:rPr>
          <w:rFonts w:ascii="Tms Rmn" w:hAnsi="Tms Rmn" w:cs="Tms Rmn"/>
          <w:color w:val="000000"/>
          <w:lang w:val="es-ES_tradnl"/>
        </w:rPr>
        <w:t>ortura señala a la impunidad como la principal causa para que continúen la tortura y otros malos tratos</w:t>
      </w:r>
      <w:r w:rsidR="004B5333">
        <w:rPr>
          <w:rFonts w:ascii="Tms Rmn" w:hAnsi="Tms Rmn" w:cs="Tms Rmn"/>
          <w:color w:val="000000"/>
          <w:lang w:val="es-ES_tradnl"/>
        </w:rPr>
        <w:t xml:space="preserve"> (</w:t>
      </w:r>
      <w:r w:rsidR="004B5333" w:rsidRPr="004B5333">
        <w:rPr>
          <w:rFonts w:ascii="Tms Rmn" w:hAnsi="Tms Rmn" w:cs="Tms Rmn"/>
          <w:color w:val="000000"/>
          <w:lang w:val="es-ES_tradnl"/>
        </w:rPr>
        <w:t>A/HRC/7/3/Add.3, párr. 53</w:t>
      </w:r>
      <w:r w:rsidR="004B5333">
        <w:rPr>
          <w:rFonts w:ascii="Tms Rmn" w:hAnsi="Tms Rmn" w:cs="Tms Rmn"/>
          <w:color w:val="000000"/>
          <w:lang w:val="es-ES_tradnl"/>
        </w:rPr>
        <w:t>)</w:t>
      </w:r>
      <w:r>
        <w:rPr>
          <w:rFonts w:ascii="Tms Rmn" w:hAnsi="Tms Rmn" w:cs="Tms Rmn"/>
          <w:color w:val="000000"/>
          <w:lang w:val="es-ES_tradnl"/>
        </w:rPr>
        <w:t xml:space="preserve">. </w:t>
      </w:r>
      <w:r w:rsidR="00097F76">
        <w:rPr>
          <w:lang w:val="es-ES_tradnl"/>
        </w:rPr>
        <w:t xml:space="preserve">Rogamos proporcionen información detallada sobre las </w:t>
      </w:r>
      <w:r w:rsidR="00097F76" w:rsidRPr="00215891">
        <w:rPr>
          <w:lang w:val="es-ES_tradnl"/>
        </w:rPr>
        <w:t xml:space="preserve">medidas </w:t>
      </w:r>
      <w:r w:rsidR="00097F76">
        <w:rPr>
          <w:lang w:val="es-ES_tradnl"/>
        </w:rPr>
        <w:t>tomadas por</w:t>
      </w:r>
      <w:r w:rsidR="00097F76" w:rsidRPr="00215891">
        <w:rPr>
          <w:lang w:val="es-ES_tradnl"/>
        </w:rPr>
        <w:t xml:space="preserve"> el </w:t>
      </w:r>
      <w:r w:rsidR="00097F76">
        <w:rPr>
          <w:lang w:val="es-ES_tradnl"/>
        </w:rPr>
        <w:t xml:space="preserve">Estado </w:t>
      </w:r>
      <w:r w:rsidR="0037574B" w:rsidRPr="0037574B">
        <w:rPr>
          <w:lang w:val="es-ES_tradnl"/>
        </w:rPr>
        <w:t>p</w:t>
      </w:r>
      <w:r w:rsidR="00097F76" w:rsidRPr="0037574B">
        <w:rPr>
          <w:lang w:val="es-ES_tradnl"/>
        </w:rPr>
        <w:t>arte</w:t>
      </w:r>
      <w:r w:rsidR="00097F76" w:rsidRPr="00215891">
        <w:rPr>
          <w:lang w:val="es-ES_tradnl"/>
        </w:rPr>
        <w:t xml:space="preserve"> para facilitar la presentación de quejas en casos de </w:t>
      </w:r>
      <w:r w:rsidR="00097F76">
        <w:rPr>
          <w:lang w:val="es-ES_tradnl"/>
        </w:rPr>
        <w:t>tortura</w:t>
      </w:r>
      <w:r w:rsidR="00097F76" w:rsidRPr="00215891">
        <w:rPr>
          <w:lang w:val="es-ES_tradnl"/>
        </w:rPr>
        <w:t xml:space="preserve"> contra la</w:t>
      </w:r>
      <w:r w:rsidR="00097F76">
        <w:rPr>
          <w:lang w:val="es-ES_tradnl"/>
        </w:rPr>
        <w:t>s personas privadas de libertad. Por favor</w:t>
      </w:r>
      <w:r w:rsidR="00416FF0">
        <w:rPr>
          <w:lang w:val="es-ES_tradnl"/>
        </w:rPr>
        <w:t>,</w:t>
      </w:r>
      <w:r w:rsidR="00097F76">
        <w:rPr>
          <w:lang w:val="es-ES_tradnl"/>
        </w:rPr>
        <w:t xml:space="preserve"> indiquen cómo se les garantiza protección contra malos tratos o intimidación por el hecho de haber presentado una queja. Por favor, incluyan información detallada sobre el número de quejas que se han recibido durante el periodo e</w:t>
      </w:r>
      <w:r w:rsidR="00416FF0">
        <w:rPr>
          <w:lang w:val="es-ES_tradnl"/>
        </w:rPr>
        <w:t>n</w:t>
      </w:r>
      <w:r w:rsidR="00097F76">
        <w:rPr>
          <w:lang w:val="es-ES_tradnl"/>
        </w:rPr>
        <w:t xml:space="preserve"> consideración y el resultado de las mismas. En este sentido, rogamos incluyan información detallada sobre cuántas investigaciones se han abierto, cuántas personas han sido procesadas por este tipo de conductas</w:t>
      </w:r>
      <w:r w:rsidR="00C93998">
        <w:rPr>
          <w:lang w:val="es-ES_tradnl"/>
        </w:rPr>
        <w:t xml:space="preserve">, </w:t>
      </w:r>
      <w:r w:rsidR="00097F76">
        <w:rPr>
          <w:lang w:val="es-ES_tradnl"/>
        </w:rPr>
        <w:t>cuántas condenadas</w:t>
      </w:r>
      <w:r w:rsidR="00C93998">
        <w:rPr>
          <w:lang w:val="es-ES_tradnl"/>
        </w:rPr>
        <w:t xml:space="preserve"> y qué penas se han aplicado</w:t>
      </w:r>
      <w:r w:rsidR="00097F76">
        <w:rPr>
          <w:lang w:val="es-ES_tradnl"/>
        </w:rPr>
        <w:t>.</w:t>
      </w:r>
    </w:p>
    <w:p w:rsidR="006C065D" w:rsidRPr="008341CE" w:rsidRDefault="006C065D" w:rsidP="001903DC">
      <w:pPr>
        <w:numPr>
          <w:ilvl w:val="0"/>
          <w:numId w:val="21"/>
        </w:numPr>
        <w:tabs>
          <w:tab w:val="clear" w:pos="720"/>
        </w:tabs>
        <w:spacing w:after="240"/>
        <w:ind w:left="0" w:firstLine="0"/>
        <w:rPr>
          <w:lang w:val="es-ES_tradnl"/>
        </w:rPr>
      </w:pPr>
      <w:r>
        <w:rPr>
          <w:lang w:val="es-ES_tradnl"/>
        </w:rPr>
        <w:t>¿Cuáles son los procedimientos de queja de los que disponen los miembros de las fuerzas armadas que quiera</w:t>
      </w:r>
      <w:r w:rsidR="00097F76">
        <w:rPr>
          <w:lang w:val="es-ES_tradnl"/>
        </w:rPr>
        <w:t>n</w:t>
      </w:r>
      <w:r>
        <w:rPr>
          <w:lang w:val="es-ES_tradnl"/>
        </w:rPr>
        <w:t xml:space="preserve"> denunciar actos de tortura? ¿Cómo se garantiza la protección contra malos tratos o intimidación en su caso?</w:t>
      </w:r>
      <w:r w:rsidR="00054245">
        <w:rPr>
          <w:rFonts w:ascii="Tms Rmn" w:hAnsi="Tms Rmn" w:cs="Tms Rmn"/>
          <w:b/>
          <w:bCs/>
          <w:color w:val="000000"/>
          <w:u w:val="single"/>
          <w:lang w:val="es-ES_tradnl"/>
        </w:rPr>
        <w:t xml:space="preserve"> </w:t>
      </w:r>
      <w:r w:rsidR="00262C90" w:rsidRPr="00262C90">
        <w:rPr>
          <w:rFonts w:ascii="Tms Rmn" w:hAnsi="Tms Rmn" w:cs="Tms Rmn"/>
          <w:color w:val="000000"/>
          <w:lang w:val="es-ES_tradnl"/>
        </w:rPr>
        <w:t>¿Cu</w:t>
      </w:r>
      <w:r w:rsidR="00416FF0">
        <w:rPr>
          <w:rFonts w:ascii="Tms Rmn" w:hAnsi="Tms Rmn" w:cs="Tms Rmn"/>
          <w:color w:val="000000"/>
          <w:lang w:val="es-ES_tradnl"/>
        </w:rPr>
        <w:t>á</w:t>
      </w:r>
      <w:r w:rsidR="00262C90" w:rsidRPr="00262C90">
        <w:rPr>
          <w:rFonts w:ascii="Tms Rmn" w:hAnsi="Tms Rmn" w:cs="Tms Rmn"/>
          <w:color w:val="000000"/>
          <w:lang w:val="es-ES_tradnl"/>
        </w:rPr>
        <w:t xml:space="preserve">ntas quejas por presuntas torturas o </w:t>
      </w:r>
      <w:r w:rsidR="00262C90">
        <w:rPr>
          <w:rFonts w:ascii="Tms Rmn" w:hAnsi="Tms Rmn" w:cs="Tms Rmn"/>
          <w:color w:val="000000"/>
          <w:lang w:val="es-ES_tradnl"/>
        </w:rPr>
        <w:t xml:space="preserve">malos </w:t>
      </w:r>
      <w:r w:rsidR="00262C90" w:rsidRPr="00262C90">
        <w:rPr>
          <w:rFonts w:ascii="Tms Rmn" w:hAnsi="Tms Rmn" w:cs="Tms Rmn"/>
          <w:color w:val="000000"/>
          <w:lang w:val="es-ES_tradnl"/>
        </w:rPr>
        <w:t>tratos han sido presentadas de oficio?</w:t>
      </w:r>
    </w:p>
    <w:p w:rsidR="007766AB" w:rsidRDefault="007766AB" w:rsidP="001903DC">
      <w:pPr>
        <w:tabs>
          <w:tab w:val="left" w:pos="720"/>
        </w:tabs>
        <w:spacing w:after="240"/>
        <w:jc w:val="center"/>
        <w:rPr>
          <w:b/>
          <w:bCs/>
          <w:lang w:val="es-ES_tradnl"/>
        </w:rPr>
      </w:pPr>
      <w:r w:rsidRPr="00B342EE">
        <w:rPr>
          <w:b/>
          <w:bCs/>
          <w:lang w:val="es-ES_tradnl"/>
        </w:rPr>
        <w:t>Artículo 14</w:t>
      </w:r>
    </w:p>
    <w:p w:rsidR="007766AB" w:rsidRPr="00F96147" w:rsidRDefault="00AE416C" w:rsidP="001903DC">
      <w:pPr>
        <w:numPr>
          <w:ilvl w:val="0"/>
          <w:numId w:val="21"/>
        </w:numPr>
        <w:tabs>
          <w:tab w:val="clear" w:pos="720"/>
        </w:tabs>
        <w:spacing w:after="240"/>
        <w:ind w:left="0" w:firstLine="0"/>
        <w:rPr>
          <w:lang w:val="es-ES_tradnl"/>
        </w:rPr>
      </w:pPr>
      <w:r>
        <w:rPr>
          <w:lang w:val="es-ES_tradnl"/>
        </w:rPr>
        <w:t>El Comité, en sus conclusiones y recomendaciones anteriores, se refirió al deber del Estado de proveer a las víctimas de tortura una indemnización justa y adecuada</w:t>
      </w:r>
      <w:r w:rsidR="004B5333">
        <w:rPr>
          <w:lang w:val="es-ES_tradnl"/>
        </w:rPr>
        <w:t xml:space="preserve"> (A/55/44, párr. 151</w:t>
      </w:r>
      <w:r w:rsidR="001048C3">
        <w:rPr>
          <w:lang w:val="es-ES_tradnl"/>
        </w:rPr>
        <w:t xml:space="preserve">, inc. </w:t>
      </w:r>
      <w:r w:rsidR="004B5333" w:rsidRPr="001048C3">
        <w:rPr>
          <w:i/>
          <w:iCs/>
          <w:lang w:val="es-ES_tradnl"/>
        </w:rPr>
        <w:t>c</w:t>
      </w:r>
      <w:r w:rsidR="004B5333">
        <w:rPr>
          <w:lang w:val="es-ES_tradnl"/>
        </w:rPr>
        <w:t>)</w:t>
      </w:r>
      <w:r>
        <w:rPr>
          <w:lang w:val="es-ES_tradnl"/>
        </w:rPr>
        <w:t xml:space="preserve">. </w:t>
      </w:r>
      <w:r w:rsidRPr="002246CE">
        <w:rPr>
          <w:lang w:val="es-ES_tradnl"/>
        </w:rPr>
        <w:t xml:space="preserve">Sírvanse suministrar </w:t>
      </w:r>
      <w:r w:rsidR="00BF2F33">
        <w:rPr>
          <w:lang w:val="es-ES_tradnl"/>
        </w:rPr>
        <w:t xml:space="preserve">información, para los años 2004 a 2009, sobre el número de </w:t>
      </w:r>
      <w:r w:rsidR="00BF2F33" w:rsidRPr="002246CE">
        <w:rPr>
          <w:lang w:val="es-ES_tradnl"/>
        </w:rPr>
        <w:t>v</w:t>
      </w:r>
      <w:r w:rsidR="00BF2F33">
        <w:rPr>
          <w:lang w:val="es-ES_tradnl"/>
        </w:rPr>
        <w:t>í</w:t>
      </w:r>
      <w:r w:rsidR="00BF2F33" w:rsidRPr="002246CE">
        <w:rPr>
          <w:lang w:val="es-ES_tradnl"/>
        </w:rPr>
        <w:t>ctimas de tortura</w:t>
      </w:r>
      <w:r w:rsidR="00BF2F33" w:rsidRPr="003D71A6">
        <w:rPr>
          <w:lang w:val="es-ES_tradnl"/>
        </w:rPr>
        <w:t xml:space="preserve"> o tratos crueles, inhumanos o degradantes </w:t>
      </w:r>
      <w:r w:rsidR="00BF2F33">
        <w:rPr>
          <w:lang w:val="es-ES_tradnl"/>
        </w:rPr>
        <w:t xml:space="preserve">que recibieron una indemnización, así como sobre el monto de dichas indemnizaciones. Por favor, sírvanse proveer dichas estadísticas </w:t>
      </w:r>
      <w:r w:rsidRPr="002246CE">
        <w:rPr>
          <w:lang w:val="es-ES_tradnl"/>
        </w:rPr>
        <w:t>desagregadas por sexo, edad, etnia</w:t>
      </w:r>
      <w:r w:rsidRPr="00416FF0">
        <w:rPr>
          <w:lang w:val="es-ES_tradnl"/>
        </w:rPr>
        <w:t xml:space="preserve"> </w:t>
      </w:r>
      <w:r w:rsidR="00B76D1A" w:rsidRPr="00416FF0">
        <w:rPr>
          <w:lang w:val="es-ES_tradnl"/>
        </w:rPr>
        <w:t>y</w:t>
      </w:r>
      <w:r w:rsidR="00B76D1A" w:rsidRPr="002246CE">
        <w:rPr>
          <w:lang w:val="es-ES_tradnl"/>
        </w:rPr>
        <w:t xml:space="preserve"> </w:t>
      </w:r>
      <w:r w:rsidRPr="002246CE">
        <w:rPr>
          <w:lang w:val="es-ES_tradnl"/>
        </w:rPr>
        <w:t>origen geográfico</w:t>
      </w:r>
      <w:r w:rsidRPr="003D71A6">
        <w:rPr>
          <w:lang w:val="es-ES_tradnl"/>
        </w:rPr>
        <w:t xml:space="preserve">. </w:t>
      </w:r>
      <w:r>
        <w:rPr>
          <w:lang w:val="es-ES_tradnl"/>
        </w:rPr>
        <w:t xml:space="preserve"> </w:t>
      </w:r>
      <w:r w:rsidR="00DD5AB4" w:rsidRPr="004210C5">
        <w:rPr>
          <w:lang w:val="es-ES_tradnl"/>
        </w:rPr>
        <w:t>Sírvanse</w:t>
      </w:r>
      <w:r w:rsidR="007766AB" w:rsidRPr="004210C5">
        <w:rPr>
          <w:lang w:val="es-ES_tradnl"/>
        </w:rPr>
        <w:t xml:space="preserve"> incluir información </w:t>
      </w:r>
      <w:r w:rsidR="00DD5AB4" w:rsidRPr="004210C5">
        <w:rPr>
          <w:lang w:val="es-ES_tradnl"/>
        </w:rPr>
        <w:t xml:space="preserve">actualizada </w:t>
      </w:r>
      <w:r w:rsidR="007766AB" w:rsidRPr="004210C5">
        <w:rPr>
          <w:lang w:val="es-ES_tradnl"/>
        </w:rPr>
        <w:t>sobre qué tipo de programas de atención y apoyo integral a las víctimas se han puesto en práctica</w:t>
      </w:r>
      <w:r w:rsidR="00F47791" w:rsidRPr="004210C5">
        <w:rPr>
          <w:lang w:val="es-ES_tradnl"/>
        </w:rPr>
        <w:t xml:space="preserve"> hasta la fecha</w:t>
      </w:r>
      <w:r w:rsidR="007766AB" w:rsidRPr="004210C5">
        <w:rPr>
          <w:lang w:val="es-ES_tradnl"/>
        </w:rPr>
        <w:t>.</w:t>
      </w:r>
      <w:r w:rsidR="00F47791" w:rsidRPr="004210C5">
        <w:rPr>
          <w:lang w:val="es-ES_tradnl"/>
        </w:rPr>
        <w:t xml:space="preserve"> Por favor, incluyan </w:t>
      </w:r>
      <w:r w:rsidR="00F47791" w:rsidRPr="00F96147">
        <w:rPr>
          <w:lang w:val="es-ES_tradnl"/>
        </w:rPr>
        <w:t xml:space="preserve">también información actualizada sobre cuántas víctimas se han beneficiado de estos programas. </w:t>
      </w:r>
      <w:r w:rsidR="007766AB" w:rsidRPr="00F96147">
        <w:rPr>
          <w:lang w:val="es-ES_tradnl"/>
        </w:rPr>
        <w:t xml:space="preserve"> </w:t>
      </w:r>
    </w:p>
    <w:p w:rsidR="00BF2F33" w:rsidRPr="00F96147" w:rsidRDefault="00BF2F33" w:rsidP="001903DC">
      <w:pPr>
        <w:numPr>
          <w:ilvl w:val="0"/>
          <w:numId w:val="21"/>
        </w:numPr>
        <w:tabs>
          <w:tab w:val="clear" w:pos="720"/>
        </w:tabs>
        <w:spacing w:after="240"/>
        <w:ind w:left="0" w:firstLine="0"/>
        <w:rPr>
          <w:b/>
          <w:lang w:val="es-ES_tradnl"/>
        </w:rPr>
      </w:pPr>
      <w:r w:rsidRPr="00F96147">
        <w:rPr>
          <w:lang w:val="es-ES_tradnl"/>
        </w:rPr>
        <w:t>En</w:t>
      </w:r>
      <w:r>
        <w:rPr>
          <w:lang w:val="es-ES_tradnl"/>
        </w:rPr>
        <w:t xml:space="preserve"> particular, en relación con la ley N.° 838/96 que indemniza a víctimas de violaciones de derechos humanos durante la dictadura de 1954 a 1989, por favor indicar cu</w:t>
      </w:r>
      <w:r w:rsidR="00416FF0">
        <w:rPr>
          <w:lang w:val="es-ES_tradnl"/>
        </w:rPr>
        <w:t>á</w:t>
      </w:r>
      <w:r>
        <w:rPr>
          <w:lang w:val="es-ES_tradnl"/>
        </w:rPr>
        <w:t xml:space="preserve">ntas personas </w:t>
      </w:r>
      <w:r w:rsidR="004D5399">
        <w:rPr>
          <w:lang w:val="es-ES_tradnl"/>
        </w:rPr>
        <w:t xml:space="preserve">se beneficiaron de una indemnización de conformidad con esta ley, </w:t>
      </w:r>
      <w:r w:rsidR="00F96147">
        <w:rPr>
          <w:lang w:val="es-ES_tradnl"/>
        </w:rPr>
        <w:t>el monto de las</w:t>
      </w:r>
      <w:r w:rsidR="004D5399">
        <w:rPr>
          <w:lang w:val="es-ES_tradnl"/>
        </w:rPr>
        <w:t xml:space="preserve"> indemnizaci</w:t>
      </w:r>
      <w:r w:rsidR="00F96147">
        <w:rPr>
          <w:lang w:val="es-ES_tradnl"/>
        </w:rPr>
        <w:t>o</w:t>
      </w:r>
      <w:r w:rsidR="004D5399">
        <w:rPr>
          <w:lang w:val="es-ES_tradnl"/>
        </w:rPr>
        <w:t>n</w:t>
      </w:r>
      <w:r w:rsidR="00F96147">
        <w:rPr>
          <w:lang w:val="es-ES_tradnl"/>
        </w:rPr>
        <w:t>es</w:t>
      </w:r>
      <w:r w:rsidR="004D5399">
        <w:rPr>
          <w:lang w:val="es-ES_tradnl"/>
        </w:rPr>
        <w:t xml:space="preserve"> recibi</w:t>
      </w:r>
      <w:r w:rsidR="00F96147">
        <w:rPr>
          <w:lang w:val="es-ES_tradnl"/>
        </w:rPr>
        <w:t>das</w:t>
      </w:r>
      <w:r>
        <w:rPr>
          <w:lang w:val="es-ES_tradnl"/>
        </w:rPr>
        <w:t xml:space="preserve"> y </w:t>
      </w:r>
      <w:r w:rsidR="00F96147">
        <w:rPr>
          <w:lang w:val="es-ES_tradnl"/>
        </w:rPr>
        <w:t xml:space="preserve">el </w:t>
      </w:r>
      <w:r>
        <w:rPr>
          <w:lang w:val="es-ES_tradnl"/>
        </w:rPr>
        <w:t xml:space="preserve">tipo de </w:t>
      </w:r>
      <w:r w:rsidR="00F96147">
        <w:rPr>
          <w:lang w:val="es-ES_tradnl"/>
        </w:rPr>
        <w:t>crimen</w:t>
      </w:r>
      <w:r w:rsidR="00C358D5">
        <w:rPr>
          <w:lang w:val="es-ES_tradnl"/>
        </w:rPr>
        <w:t xml:space="preserve"> por el que fueron indemnizadas</w:t>
      </w:r>
      <w:r w:rsidR="004D5399">
        <w:rPr>
          <w:lang w:val="es-ES_tradnl"/>
        </w:rPr>
        <w:t>.</w:t>
      </w:r>
      <w:r>
        <w:rPr>
          <w:lang w:val="es-ES_tradnl"/>
        </w:rPr>
        <w:t xml:space="preserve">  </w:t>
      </w:r>
      <w:r w:rsidR="004D5399">
        <w:rPr>
          <w:lang w:val="es-ES_tradnl"/>
        </w:rPr>
        <w:t>Por favor</w:t>
      </w:r>
      <w:r w:rsidR="00416FF0">
        <w:rPr>
          <w:lang w:val="es-ES_tradnl"/>
        </w:rPr>
        <w:t>,</w:t>
      </w:r>
      <w:r w:rsidR="004D5399">
        <w:rPr>
          <w:lang w:val="es-ES_tradnl"/>
        </w:rPr>
        <w:t xml:space="preserve"> proporcionen información sobre cualquier otro</w:t>
      </w:r>
      <w:r w:rsidR="00F96147">
        <w:rPr>
          <w:lang w:val="es-ES_tradnl"/>
        </w:rPr>
        <w:t xml:space="preserve"> medio</w:t>
      </w:r>
      <w:r w:rsidR="004D5399">
        <w:rPr>
          <w:lang w:val="es-ES_tradnl"/>
        </w:rPr>
        <w:t xml:space="preserve"> de rehabilitación</w:t>
      </w:r>
      <w:r w:rsidR="00811EC6">
        <w:rPr>
          <w:lang w:val="es-ES_tradnl"/>
        </w:rPr>
        <w:t>, tales como rehabilitación médica o capacitación,</w:t>
      </w:r>
      <w:r w:rsidR="004D5399">
        <w:rPr>
          <w:lang w:val="es-ES_tradnl"/>
        </w:rPr>
        <w:t xml:space="preserve"> de que se hayan beneficiado estas personas. </w:t>
      </w:r>
      <w:r w:rsidR="00F96147">
        <w:rPr>
          <w:lang w:val="es-ES_tradnl"/>
        </w:rPr>
        <w:t>P</w:t>
      </w:r>
      <w:r w:rsidR="004D5399">
        <w:rPr>
          <w:lang w:val="es-ES_tradnl"/>
        </w:rPr>
        <w:t>or favor</w:t>
      </w:r>
      <w:r w:rsidR="00416FF0">
        <w:rPr>
          <w:lang w:val="es-ES_tradnl"/>
        </w:rPr>
        <w:t>,</w:t>
      </w:r>
      <w:r w:rsidR="004D5399">
        <w:rPr>
          <w:lang w:val="es-ES_tradnl"/>
        </w:rPr>
        <w:t xml:space="preserve"> </w:t>
      </w:r>
      <w:r w:rsidR="00F96147">
        <w:rPr>
          <w:lang w:val="es-ES_tradnl"/>
        </w:rPr>
        <w:t>indiquen si</w:t>
      </w:r>
      <w:r w:rsidR="007A1431">
        <w:rPr>
          <w:lang w:val="es-ES_tradnl"/>
        </w:rPr>
        <w:t>,</w:t>
      </w:r>
      <w:r w:rsidR="00F96147">
        <w:rPr>
          <w:lang w:val="es-ES_tradnl"/>
        </w:rPr>
        <w:t xml:space="preserve"> de conformidad con el párrafo 1 del artículo 14 de la Convención, las indemnizaciones </w:t>
      </w:r>
      <w:r w:rsidR="001048C3">
        <w:rPr>
          <w:lang w:val="es-ES_tradnl"/>
        </w:rPr>
        <w:t>que</w:t>
      </w:r>
      <w:r w:rsidR="00F96147">
        <w:rPr>
          <w:lang w:val="es-ES_tradnl"/>
        </w:rPr>
        <w:t xml:space="preserve"> pagar conforme a esta ley alcanzan a las personas a cargo de </w:t>
      </w:r>
      <w:r w:rsidR="007A1431">
        <w:rPr>
          <w:lang w:val="es-ES_tradnl"/>
        </w:rPr>
        <w:t>aquellos</w:t>
      </w:r>
      <w:r w:rsidR="00F96147">
        <w:rPr>
          <w:lang w:val="es-ES_tradnl"/>
        </w:rPr>
        <w:t xml:space="preserve"> que hayan fallecido como resultado de un acto de tortura.</w:t>
      </w:r>
      <w:r w:rsidR="004D5399">
        <w:rPr>
          <w:lang w:val="es-ES_tradnl"/>
        </w:rPr>
        <w:t xml:space="preserve"> </w:t>
      </w:r>
    </w:p>
    <w:p w:rsidR="009D00C0" w:rsidRDefault="00D30C5E" w:rsidP="001903DC">
      <w:pPr>
        <w:tabs>
          <w:tab w:val="left" w:pos="720"/>
        </w:tabs>
        <w:spacing w:after="240"/>
        <w:jc w:val="center"/>
        <w:rPr>
          <w:b/>
          <w:bCs/>
          <w:lang w:val="es-ES_tradnl"/>
        </w:rPr>
      </w:pPr>
      <w:r w:rsidRPr="00B342EE">
        <w:rPr>
          <w:b/>
          <w:bCs/>
          <w:lang w:val="es-ES_tradnl"/>
        </w:rPr>
        <w:t>Artículo 15</w:t>
      </w:r>
    </w:p>
    <w:p w:rsidR="003D71A6" w:rsidRPr="003D71A6" w:rsidRDefault="00FD5495" w:rsidP="001903DC">
      <w:pPr>
        <w:numPr>
          <w:ilvl w:val="0"/>
          <w:numId w:val="21"/>
        </w:numPr>
        <w:tabs>
          <w:tab w:val="clear" w:pos="720"/>
        </w:tabs>
        <w:spacing w:after="240"/>
        <w:ind w:left="0" w:firstLine="0"/>
        <w:rPr>
          <w:lang w:val="es-ES_tradnl"/>
        </w:rPr>
      </w:pPr>
      <w:r>
        <w:rPr>
          <w:lang w:val="es-ES_tradnl"/>
        </w:rPr>
        <w:t xml:space="preserve">Según información con la que cuenta el Comité, la tortura es utilizada en dependencias policiales en Paraguay a fin de extraer confesiones. </w:t>
      </w:r>
      <w:r w:rsidR="00D30C5E" w:rsidRPr="001E10BD">
        <w:rPr>
          <w:lang w:val="es-ES_tradnl"/>
        </w:rPr>
        <w:t xml:space="preserve">Por favor, </w:t>
      </w:r>
      <w:r w:rsidR="00C93998">
        <w:rPr>
          <w:lang w:val="es-ES_tradnl"/>
        </w:rPr>
        <w:t xml:space="preserve">en vista de lo dispuesto por el artículo 90 del Código Procesal Penal </w:t>
      </w:r>
      <w:r w:rsidR="002C40BC">
        <w:rPr>
          <w:lang w:val="es-ES_tradnl"/>
        </w:rPr>
        <w:t xml:space="preserve">que prohíbe a la policía tomar declaraciones indagatorias a los imputados, </w:t>
      </w:r>
      <w:r w:rsidR="00D30C5E" w:rsidRPr="001E10BD">
        <w:rPr>
          <w:lang w:val="es-ES_tradnl"/>
        </w:rPr>
        <w:t>proporcione</w:t>
      </w:r>
      <w:r w:rsidR="00371181" w:rsidRPr="001E10BD">
        <w:rPr>
          <w:lang w:val="es-ES_tradnl"/>
        </w:rPr>
        <w:t>n</w:t>
      </w:r>
      <w:r w:rsidR="00D30C5E" w:rsidRPr="001E10BD">
        <w:rPr>
          <w:lang w:val="es-ES_tradnl"/>
        </w:rPr>
        <w:t xml:space="preserve"> información sobre </w:t>
      </w:r>
      <w:r w:rsidR="00582C26">
        <w:rPr>
          <w:lang w:val="es-ES_tradnl"/>
        </w:rPr>
        <w:t>la manera de</w:t>
      </w:r>
      <w:r w:rsidR="00D30C5E" w:rsidRPr="001E10BD">
        <w:rPr>
          <w:lang w:val="es-ES_tradnl"/>
        </w:rPr>
        <w:t xml:space="preserve"> garantizar que las autoridades judiciales no den valor probatorio a ninguna confesión obtenida por medio de violencia física o mental</w:t>
      </w:r>
      <w:r w:rsidR="009173E6" w:rsidRPr="001E10BD">
        <w:rPr>
          <w:lang w:val="es-ES_tradnl"/>
        </w:rPr>
        <w:t>.</w:t>
      </w:r>
      <w:r w:rsidR="00BA1DAE" w:rsidRPr="001E10BD">
        <w:rPr>
          <w:lang w:val="es-ES_tradnl"/>
        </w:rPr>
        <w:t xml:space="preserve"> </w:t>
      </w:r>
      <w:r w:rsidR="00582C26">
        <w:rPr>
          <w:lang w:val="es-ES_tradnl"/>
        </w:rPr>
        <w:t xml:space="preserve"> </w:t>
      </w:r>
      <w:r w:rsidR="003D71A6" w:rsidRPr="003D71A6">
        <w:rPr>
          <w:lang w:val="es-ES_tradnl"/>
        </w:rPr>
        <w:t xml:space="preserve">Sírvanse especificar si </w:t>
      </w:r>
      <w:r w:rsidR="00582C26">
        <w:rPr>
          <w:lang w:val="es-ES_tradnl"/>
        </w:rPr>
        <w:t>existe</w:t>
      </w:r>
      <w:r w:rsidR="003D71A6" w:rsidRPr="003D71A6">
        <w:rPr>
          <w:lang w:val="es-ES_tradnl"/>
        </w:rPr>
        <w:t xml:space="preserve"> normativa que explícitamente prohíba el uso de información obtenid</w:t>
      </w:r>
      <w:r w:rsidR="002C40BC">
        <w:rPr>
          <w:lang w:val="es-ES_tradnl"/>
        </w:rPr>
        <w:t>a</w:t>
      </w:r>
      <w:r w:rsidR="003D71A6" w:rsidRPr="003D71A6">
        <w:rPr>
          <w:lang w:val="es-ES_tradnl"/>
        </w:rPr>
        <w:t xml:space="preserve"> mediante tortura durante un proceso legal y si se permite la revisión de decisión judiciales por quienes aleguen haber sido condenados en función de confesiones extraídas por medio de tortura.</w:t>
      </w:r>
      <w:r w:rsidR="00582C26">
        <w:rPr>
          <w:lang w:val="es-ES_tradnl"/>
        </w:rPr>
        <w:t xml:space="preserve"> Por favor, proporcionen decisiones judiciales en este sentido, si las hubiere.</w:t>
      </w:r>
    </w:p>
    <w:p w:rsidR="00790810" w:rsidRDefault="00910D41" w:rsidP="001903DC">
      <w:pPr>
        <w:spacing w:after="240"/>
        <w:ind w:hanging="120"/>
        <w:jc w:val="center"/>
        <w:rPr>
          <w:b/>
          <w:bCs/>
          <w:lang w:val="es-ES_tradnl"/>
        </w:rPr>
      </w:pPr>
      <w:r>
        <w:rPr>
          <w:b/>
          <w:bCs/>
          <w:lang w:val="es-ES_tradnl"/>
        </w:rPr>
        <w:t>Artículo 16</w:t>
      </w:r>
    </w:p>
    <w:p w:rsidR="009E67DB" w:rsidRDefault="009E67DB" w:rsidP="001903DC">
      <w:pPr>
        <w:numPr>
          <w:ilvl w:val="0"/>
          <w:numId w:val="21"/>
        </w:numPr>
        <w:tabs>
          <w:tab w:val="clear" w:pos="720"/>
        </w:tabs>
        <w:spacing w:after="240"/>
        <w:ind w:left="0" w:firstLine="0"/>
        <w:rPr>
          <w:lang w:val="es-ES_tradnl"/>
        </w:rPr>
      </w:pPr>
      <w:r>
        <w:rPr>
          <w:lang w:val="es-ES_tradnl"/>
        </w:rPr>
        <w:t>Sírvanse proporcionar</w:t>
      </w:r>
      <w:r w:rsidRPr="001E10BD">
        <w:rPr>
          <w:lang w:val="es-ES_tradnl"/>
        </w:rPr>
        <w:t xml:space="preserve"> información detallada y actualizada sobre el número de </w:t>
      </w:r>
      <w:r w:rsidR="00914CA9">
        <w:rPr>
          <w:lang w:val="es-ES_tradnl"/>
        </w:rPr>
        <w:t>prisiones</w:t>
      </w:r>
      <w:r w:rsidRPr="001E10BD">
        <w:rPr>
          <w:lang w:val="es-ES_tradnl"/>
        </w:rPr>
        <w:t xml:space="preserve">, </w:t>
      </w:r>
      <w:r w:rsidR="00914CA9">
        <w:rPr>
          <w:lang w:val="es-ES_tradnl"/>
        </w:rPr>
        <w:t>su capacidad</w:t>
      </w:r>
      <w:r w:rsidRPr="001E10BD">
        <w:rPr>
          <w:lang w:val="es-ES_tradnl"/>
        </w:rPr>
        <w:t>, número de internos</w:t>
      </w:r>
      <w:r>
        <w:rPr>
          <w:lang w:val="es-ES_tradnl"/>
        </w:rPr>
        <w:t xml:space="preserve"> </w:t>
      </w:r>
      <w:r w:rsidR="00914CA9">
        <w:rPr>
          <w:lang w:val="es-ES_tradnl"/>
        </w:rPr>
        <w:t>(información desagregada por sexo, edad, etnia</w:t>
      </w:r>
      <w:r w:rsidR="00B3716A">
        <w:rPr>
          <w:lang w:val="es-ES_tradnl"/>
        </w:rPr>
        <w:t xml:space="preserve"> y </w:t>
      </w:r>
      <w:r w:rsidR="00B3716A" w:rsidRPr="001903DC">
        <w:rPr>
          <w:lang w:val="es-ES_tradnl"/>
        </w:rPr>
        <w:t>estado procesal</w:t>
      </w:r>
      <w:r w:rsidR="001903DC" w:rsidRPr="001903DC">
        <w:rPr>
          <w:lang w:val="es-ES_tradnl"/>
        </w:rPr>
        <w:t>:</w:t>
      </w:r>
      <w:r w:rsidR="00B3716A" w:rsidRPr="001903DC">
        <w:rPr>
          <w:lang w:val="es-ES_tradnl"/>
        </w:rPr>
        <w:t xml:space="preserve"> </w:t>
      </w:r>
      <w:r w:rsidR="00B3716A">
        <w:rPr>
          <w:lang w:val="es-ES_tradnl"/>
        </w:rPr>
        <w:t>condenado o procesado),</w:t>
      </w:r>
      <w:r>
        <w:rPr>
          <w:lang w:val="es-ES_tradnl"/>
        </w:rPr>
        <w:t xml:space="preserve"> así como sobre las medidas adoptadas en materia de</w:t>
      </w:r>
      <w:r w:rsidRPr="001E10BD">
        <w:rPr>
          <w:lang w:val="es-ES_tradnl"/>
        </w:rPr>
        <w:t xml:space="preserve"> educación y trabajo. </w:t>
      </w:r>
      <w:r>
        <w:rPr>
          <w:lang w:val="es-ES_tradnl"/>
        </w:rPr>
        <w:t>Por favor, incluyan información detallada sobre el número de</w:t>
      </w:r>
      <w:r w:rsidRPr="001E10BD">
        <w:rPr>
          <w:lang w:val="es-ES_tradnl"/>
        </w:rPr>
        <w:t xml:space="preserve"> </w:t>
      </w:r>
      <w:r w:rsidR="00576427">
        <w:rPr>
          <w:lang w:val="es-ES_tradnl"/>
        </w:rPr>
        <w:t>guardias</w:t>
      </w:r>
      <w:r w:rsidRPr="001E10BD">
        <w:rPr>
          <w:lang w:val="es-ES_tradnl"/>
        </w:rPr>
        <w:t xml:space="preserve"> a cargo de la vigilancia </w:t>
      </w:r>
      <w:r w:rsidR="00914CA9">
        <w:rPr>
          <w:lang w:val="es-ES_tradnl"/>
        </w:rPr>
        <w:t xml:space="preserve">en cada </w:t>
      </w:r>
      <w:r w:rsidR="00576427">
        <w:rPr>
          <w:lang w:val="es-ES_tradnl"/>
        </w:rPr>
        <w:t>prisión</w:t>
      </w:r>
      <w:r w:rsidR="00914CA9">
        <w:rPr>
          <w:lang w:val="es-ES_tradnl"/>
        </w:rPr>
        <w:t xml:space="preserve">, remuneración </w:t>
      </w:r>
      <w:r w:rsidR="00576427">
        <w:rPr>
          <w:lang w:val="es-ES_tradnl"/>
        </w:rPr>
        <w:t>percibida</w:t>
      </w:r>
      <w:r w:rsidR="00914CA9">
        <w:rPr>
          <w:lang w:val="es-ES_tradnl"/>
        </w:rPr>
        <w:t xml:space="preserve"> y</w:t>
      </w:r>
      <w:r w:rsidRPr="001E10BD">
        <w:rPr>
          <w:lang w:val="es-ES_tradnl"/>
        </w:rPr>
        <w:t xml:space="preserve"> la formación</w:t>
      </w:r>
      <w:r w:rsidR="00DC137B">
        <w:rPr>
          <w:lang w:val="es-ES_tradnl"/>
        </w:rPr>
        <w:t xml:space="preserve">, incluida en </w:t>
      </w:r>
      <w:r w:rsidR="00576427">
        <w:rPr>
          <w:lang w:val="es-ES_tradnl"/>
        </w:rPr>
        <w:t xml:space="preserve">temas de </w:t>
      </w:r>
      <w:r w:rsidR="00DC137B">
        <w:rPr>
          <w:lang w:val="es-ES_tradnl"/>
        </w:rPr>
        <w:t>derechos humanos,</w:t>
      </w:r>
      <w:r w:rsidRPr="001E10BD">
        <w:rPr>
          <w:lang w:val="es-ES_tradnl"/>
        </w:rPr>
        <w:t xml:space="preserve"> que estos reciben para cumplir su labor.</w:t>
      </w:r>
      <w:r w:rsidR="00262C90" w:rsidRPr="00262C90">
        <w:rPr>
          <w:rFonts w:ascii="Tms Rmn" w:hAnsi="Tms Rmn" w:cs="Tms Rmn"/>
          <w:color w:val="000000"/>
          <w:lang w:val="es-ES_tradnl"/>
        </w:rPr>
        <w:t xml:space="preserve"> ¿Cu</w:t>
      </w:r>
      <w:r w:rsidR="00262C90">
        <w:rPr>
          <w:rFonts w:ascii="Tms Rmn" w:hAnsi="Tms Rmn" w:cs="Tms Rmn"/>
          <w:color w:val="000000"/>
          <w:lang w:val="es-ES_tradnl"/>
        </w:rPr>
        <w:t>á</w:t>
      </w:r>
      <w:r w:rsidR="00262C90" w:rsidRPr="00262C90">
        <w:rPr>
          <w:rFonts w:ascii="Tms Rmn" w:hAnsi="Tms Rmn" w:cs="Tms Rmn"/>
          <w:color w:val="000000"/>
          <w:lang w:val="es-ES_tradnl"/>
        </w:rPr>
        <w:t xml:space="preserve">l es el régimen de utilización de celdas de aislamiento </w:t>
      </w:r>
      <w:r w:rsidR="00C21CCA">
        <w:rPr>
          <w:rFonts w:ascii="Tms Rmn" w:hAnsi="Tms Rmn" w:cs="Tms Rmn"/>
          <w:color w:val="000000"/>
          <w:lang w:val="es-ES_tradnl"/>
        </w:rPr>
        <w:t xml:space="preserve"> y del régimen de incomunicación </w:t>
      </w:r>
      <w:r w:rsidR="00262C90" w:rsidRPr="00262C90">
        <w:rPr>
          <w:rFonts w:ascii="Tms Rmn" w:hAnsi="Tms Rmn" w:cs="Tms Rmn"/>
          <w:color w:val="000000"/>
          <w:lang w:val="es-ES_tradnl"/>
        </w:rPr>
        <w:t>para castigar a detenidos</w:t>
      </w:r>
      <w:r w:rsidR="00C21CCA">
        <w:rPr>
          <w:rFonts w:ascii="Tms Rmn" w:hAnsi="Tms Rmn" w:cs="Tms Rmn"/>
          <w:color w:val="000000"/>
          <w:lang w:val="es-ES_tradnl"/>
        </w:rPr>
        <w:t xml:space="preserve"> o condenados</w:t>
      </w:r>
      <w:r w:rsidR="00262C90" w:rsidRPr="00262C90">
        <w:rPr>
          <w:rFonts w:ascii="Tms Rmn" w:hAnsi="Tms Rmn" w:cs="Tms Rmn"/>
          <w:color w:val="000000"/>
          <w:lang w:val="es-ES_tradnl"/>
        </w:rPr>
        <w:t>? ¿Existen prisiones de alta seguridad, militares o civiles,</w:t>
      </w:r>
      <w:r w:rsidR="00262C90">
        <w:rPr>
          <w:rFonts w:ascii="Tms Rmn" w:hAnsi="Tms Rmn" w:cs="Tms Rmn"/>
          <w:color w:val="000000"/>
          <w:lang w:val="es-ES_tradnl"/>
        </w:rPr>
        <w:t xml:space="preserve"> </w:t>
      </w:r>
      <w:r w:rsidR="00262C90" w:rsidRPr="00262C90">
        <w:rPr>
          <w:rFonts w:ascii="Tms Rmn" w:hAnsi="Tms Rmn" w:cs="Tms Rmn"/>
          <w:color w:val="000000"/>
          <w:lang w:val="es-ES_tradnl"/>
        </w:rPr>
        <w:t>y en caso afirmativo cu</w:t>
      </w:r>
      <w:r w:rsidR="00977507">
        <w:rPr>
          <w:rFonts w:ascii="Tms Rmn" w:hAnsi="Tms Rmn" w:cs="Tms Rmn"/>
          <w:color w:val="000000"/>
          <w:lang w:val="es-ES_tradnl"/>
        </w:rPr>
        <w:t>á</w:t>
      </w:r>
      <w:r w:rsidR="00262C90" w:rsidRPr="00262C90">
        <w:rPr>
          <w:rFonts w:ascii="Tms Rmn" w:hAnsi="Tms Rmn" w:cs="Tms Rmn"/>
          <w:color w:val="000000"/>
          <w:lang w:val="es-ES_tradnl"/>
        </w:rPr>
        <w:t>l es su régimen? ¿</w:t>
      </w:r>
      <w:r w:rsidR="00262C90">
        <w:rPr>
          <w:rFonts w:ascii="Tms Rmn" w:hAnsi="Tms Rmn" w:cs="Tms Rmn"/>
          <w:color w:val="000000"/>
          <w:lang w:val="es-ES_tradnl"/>
        </w:rPr>
        <w:t>Có</w:t>
      </w:r>
      <w:r w:rsidR="00262C90" w:rsidRPr="00262C90">
        <w:rPr>
          <w:rFonts w:ascii="Tms Rmn" w:hAnsi="Tms Rmn" w:cs="Tms Rmn"/>
          <w:color w:val="000000"/>
          <w:lang w:val="es-ES_tradnl"/>
        </w:rPr>
        <w:t>mo se regula el traslado entre prisiones de personas privadas de libertad?</w:t>
      </w:r>
    </w:p>
    <w:p w:rsidR="00914CA9" w:rsidRDefault="00723C29" w:rsidP="001048C3">
      <w:pPr>
        <w:numPr>
          <w:ilvl w:val="0"/>
          <w:numId w:val="21"/>
        </w:numPr>
        <w:tabs>
          <w:tab w:val="clear" w:pos="720"/>
        </w:tabs>
        <w:spacing w:after="240"/>
        <w:ind w:left="0" w:firstLine="0"/>
        <w:rPr>
          <w:lang w:val="es-ES_tradnl"/>
        </w:rPr>
      </w:pPr>
      <w:r>
        <w:rPr>
          <w:lang w:val="es-ES_tradnl"/>
        </w:rPr>
        <w:t xml:space="preserve">De acuerdo a información de la que dispone el Comité, las condiciones materiales de las cárceles paraguayas son deplorables. </w:t>
      </w:r>
      <w:r w:rsidR="009E67DB" w:rsidRPr="001E10BD">
        <w:rPr>
          <w:lang w:val="es-ES_tradnl"/>
        </w:rPr>
        <w:t xml:space="preserve">Rogamos proporcionen información detallada y actualizada sobre qué medidas han sido adoptadas para </w:t>
      </w:r>
      <w:r w:rsidR="00C10ECE">
        <w:rPr>
          <w:lang w:val="es-ES_tradnl"/>
        </w:rPr>
        <w:t xml:space="preserve">mejorar las condiciones carcelarias en el </w:t>
      </w:r>
      <w:r w:rsidR="00735950">
        <w:rPr>
          <w:lang w:val="es-ES_tradnl"/>
        </w:rPr>
        <w:t xml:space="preserve">Estado </w:t>
      </w:r>
      <w:r w:rsidR="0037574B" w:rsidRPr="0037574B">
        <w:rPr>
          <w:lang w:val="es-ES_tradnl"/>
        </w:rPr>
        <w:t>p</w:t>
      </w:r>
      <w:r w:rsidR="00735950" w:rsidRPr="0037574B">
        <w:rPr>
          <w:lang w:val="es-ES_tradnl"/>
        </w:rPr>
        <w:t>arte</w:t>
      </w:r>
      <w:r w:rsidR="009E67DB" w:rsidRPr="001E10BD">
        <w:rPr>
          <w:lang w:val="es-ES_tradnl"/>
        </w:rPr>
        <w:t xml:space="preserve">, la prioridad dada al mejoramiento del acceso de los privados de libertad a profesionales médicos y abogados de oficio que proporcionan defensa pública, así como el número de médicos que atienden a la población carcelaria por </w:t>
      </w:r>
      <w:r w:rsidR="00576427">
        <w:rPr>
          <w:lang w:val="es-ES_tradnl"/>
        </w:rPr>
        <w:t>prisión</w:t>
      </w:r>
      <w:r w:rsidR="009E67DB" w:rsidRPr="001E10BD">
        <w:rPr>
          <w:lang w:val="es-ES_tradnl"/>
        </w:rPr>
        <w:t>.</w:t>
      </w:r>
      <w:r w:rsidR="00C10ECE" w:rsidRPr="00735950">
        <w:rPr>
          <w:b/>
          <w:lang w:val="es-ES_tradnl"/>
        </w:rPr>
        <w:t xml:space="preserve"> </w:t>
      </w:r>
      <w:r w:rsidR="009E67DB" w:rsidRPr="001E10BD">
        <w:rPr>
          <w:lang w:val="es-ES_tradnl"/>
        </w:rPr>
        <w:t xml:space="preserve">Incluyan, por favor, información detallada sobre cuál es el presupuesto que el </w:t>
      </w:r>
      <w:r w:rsidR="00735950">
        <w:rPr>
          <w:lang w:val="es-ES_tradnl"/>
        </w:rPr>
        <w:t xml:space="preserve">Estado </w:t>
      </w:r>
      <w:r w:rsidR="00054245">
        <w:rPr>
          <w:lang w:val="es-ES_tradnl"/>
        </w:rPr>
        <w:t>p</w:t>
      </w:r>
      <w:r w:rsidR="00735950">
        <w:rPr>
          <w:lang w:val="es-ES_tradnl"/>
        </w:rPr>
        <w:t>arte</w:t>
      </w:r>
      <w:r w:rsidR="009E67DB" w:rsidRPr="001E10BD">
        <w:rPr>
          <w:lang w:val="es-ES_tradnl"/>
        </w:rPr>
        <w:t xml:space="preserve"> ha asignado al sistema penitenciario y a los centros </w:t>
      </w:r>
      <w:r w:rsidR="00576427">
        <w:rPr>
          <w:lang w:val="es-ES_tradnl"/>
        </w:rPr>
        <w:t>de detención del país entre los años 2004 y 2009</w:t>
      </w:r>
      <w:r w:rsidR="009E67DB" w:rsidRPr="001E10BD">
        <w:rPr>
          <w:lang w:val="es-ES_tradnl"/>
        </w:rPr>
        <w:t>.</w:t>
      </w:r>
    </w:p>
    <w:p w:rsidR="00C058BE" w:rsidRDefault="00C058BE" w:rsidP="001903DC">
      <w:pPr>
        <w:numPr>
          <w:ilvl w:val="0"/>
          <w:numId w:val="21"/>
        </w:numPr>
        <w:tabs>
          <w:tab w:val="clear" w:pos="720"/>
        </w:tabs>
        <w:spacing w:after="240"/>
        <w:ind w:left="0" w:firstLine="0"/>
        <w:rPr>
          <w:lang w:val="es-ES_tradnl"/>
        </w:rPr>
      </w:pPr>
      <w:r w:rsidRPr="00C058BE">
        <w:rPr>
          <w:lang w:val="es-ES_tradnl"/>
        </w:rPr>
        <w:t>Sírvanse informar al Comité de las medidas adoptadas para proteger y garantizar los</w:t>
      </w:r>
      <w:r>
        <w:rPr>
          <w:lang w:val="es-ES_tradnl"/>
        </w:rPr>
        <w:t xml:space="preserve"> </w:t>
      </w:r>
      <w:r w:rsidRPr="00C058BE">
        <w:rPr>
          <w:lang w:val="es-ES_tradnl"/>
        </w:rPr>
        <w:t>derechos de las personas vulnerables privadas de libertad, a saber: mujeres, población</w:t>
      </w:r>
      <w:r>
        <w:rPr>
          <w:lang w:val="es-ES_tradnl"/>
        </w:rPr>
        <w:t xml:space="preserve"> </w:t>
      </w:r>
      <w:r w:rsidRPr="00C058BE">
        <w:rPr>
          <w:lang w:val="es-ES_tradnl"/>
        </w:rPr>
        <w:t>indígena, enfermos mentales y niños.</w:t>
      </w:r>
      <w:r w:rsidR="00557DDE">
        <w:rPr>
          <w:lang w:val="es-ES_tradnl"/>
        </w:rPr>
        <w:t xml:space="preserve"> En particular, sírvanse proporcionar información sobre las medidas tomadas po</w:t>
      </w:r>
      <w:r w:rsidR="006F7BE7">
        <w:rPr>
          <w:lang w:val="es-ES_tradnl"/>
        </w:rPr>
        <w:t>r</w:t>
      </w:r>
      <w:r w:rsidR="00557DDE">
        <w:rPr>
          <w:lang w:val="es-ES_tradnl"/>
        </w:rPr>
        <w:t xml:space="preserve"> el Estado </w:t>
      </w:r>
      <w:r w:rsidR="00054245">
        <w:rPr>
          <w:lang w:val="es-ES_tradnl"/>
        </w:rPr>
        <w:t>p</w:t>
      </w:r>
      <w:r w:rsidR="00557DDE">
        <w:rPr>
          <w:lang w:val="es-ES_tradnl"/>
        </w:rPr>
        <w:t xml:space="preserve">arte para evitar que exista discriminación contra las personas indígenas que estén privadas </w:t>
      </w:r>
      <w:r w:rsidR="00557DDE" w:rsidRPr="00977507">
        <w:rPr>
          <w:lang w:val="es-ES_tradnl"/>
        </w:rPr>
        <w:t xml:space="preserve">de </w:t>
      </w:r>
      <w:r w:rsidR="00557DDE">
        <w:rPr>
          <w:lang w:val="es-ES_tradnl"/>
        </w:rPr>
        <w:t xml:space="preserve"> libertad.</w:t>
      </w:r>
    </w:p>
    <w:p w:rsidR="008341CE" w:rsidRDefault="008341CE" w:rsidP="001903DC">
      <w:pPr>
        <w:numPr>
          <w:ilvl w:val="0"/>
          <w:numId w:val="21"/>
        </w:numPr>
        <w:tabs>
          <w:tab w:val="clear" w:pos="720"/>
        </w:tabs>
        <w:spacing w:after="240"/>
        <w:ind w:left="0" w:firstLine="0"/>
        <w:rPr>
          <w:lang w:val="es-ES_tradnl"/>
        </w:rPr>
      </w:pPr>
      <w:r>
        <w:rPr>
          <w:lang w:val="es-ES_tradnl"/>
        </w:rPr>
        <w:t>En relación con aquellos prisioneros que sufran de enfermedades mentales, sírvanse informar al Comité si las prisiones en Paraguay cuentan con instalaciones apropiadas para el tratamiento de estas personas, qué tratamiento se les brinda y por parte de quién. Se ruega proveer al Comité de copias de las leyes u otras disposiciones relativas al tratamiento de las personas privadas de libertad que sufran de trastornos mentales.</w:t>
      </w:r>
    </w:p>
    <w:p w:rsidR="00F96147" w:rsidRPr="003D71A6" w:rsidRDefault="00F96147" w:rsidP="001903DC">
      <w:pPr>
        <w:numPr>
          <w:ilvl w:val="0"/>
          <w:numId w:val="21"/>
        </w:numPr>
        <w:tabs>
          <w:tab w:val="clear" w:pos="720"/>
        </w:tabs>
        <w:spacing w:after="240"/>
        <w:ind w:left="0" w:firstLine="0"/>
        <w:rPr>
          <w:lang w:val="es-ES_tradnl"/>
        </w:rPr>
      </w:pPr>
      <w:r w:rsidRPr="00FE0292">
        <w:rPr>
          <w:lang w:val="es-ES_tradnl"/>
        </w:rPr>
        <w:t xml:space="preserve">Sírvanse informar sobre qué medidas ha tomado el </w:t>
      </w:r>
      <w:r>
        <w:rPr>
          <w:lang w:val="es-ES_tradnl"/>
        </w:rPr>
        <w:t xml:space="preserve">Estado </w:t>
      </w:r>
      <w:r w:rsidR="0037574B">
        <w:rPr>
          <w:lang w:val="es-ES_tradnl"/>
        </w:rPr>
        <w:t>p</w:t>
      </w:r>
      <w:r>
        <w:rPr>
          <w:lang w:val="es-ES_tradnl"/>
        </w:rPr>
        <w:t>arte</w:t>
      </w:r>
      <w:r w:rsidRPr="00FE0292">
        <w:rPr>
          <w:lang w:val="es-ES_tradnl"/>
        </w:rPr>
        <w:t xml:space="preserve"> para que se incluya una visión de género en la legislación que prohíbe la tortura. Indique también qué medidas efectivas se han tomado para prevenir actos de violencia sexual</w:t>
      </w:r>
      <w:r w:rsidR="006F7BE7">
        <w:rPr>
          <w:lang w:val="es-ES_tradnl"/>
        </w:rPr>
        <w:t xml:space="preserve"> y acoso sexual</w:t>
      </w:r>
      <w:r w:rsidRPr="00FE0292">
        <w:rPr>
          <w:lang w:val="es-ES_tradnl"/>
        </w:rPr>
        <w:t>. Sírvanse proporcionar estadísticas sobre el número de investigaciones y sobre sus resultados.</w:t>
      </w:r>
      <w:r w:rsidRPr="003D71A6">
        <w:rPr>
          <w:lang w:val="es-ES_tradnl"/>
        </w:rPr>
        <w:t xml:space="preserve"> Sírvanse explicar qu</w:t>
      </w:r>
      <w:r w:rsidR="00977507">
        <w:rPr>
          <w:lang w:val="es-ES_tradnl"/>
        </w:rPr>
        <w:t>é</w:t>
      </w:r>
      <w:r w:rsidRPr="003D71A6">
        <w:rPr>
          <w:lang w:val="es-ES_tradnl"/>
        </w:rPr>
        <w:t xml:space="preserve"> medidas se ha</w:t>
      </w:r>
      <w:r w:rsidR="006F7BE7">
        <w:rPr>
          <w:lang w:val="es-ES_tradnl"/>
        </w:rPr>
        <w:t>n</w:t>
      </w:r>
      <w:r w:rsidRPr="003D71A6">
        <w:rPr>
          <w:lang w:val="es-ES_tradnl"/>
        </w:rPr>
        <w:t xml:space="preserve"> tomado para prevenir, monitorear, investigar y sancionar actos de violencia sexual, específicamente contra las mujeres y niñas, </w:t>
      </w:r>
      <w:r>
        <w:rPr>
          <w:lang w:val="es-ES_tradnl"/>
        </w:rPr>
        <w:t xml:space="preserve">en </w:t>
      </w:r>
      <w:r w:rsidRPr="003D71A6">
        <w:rPr>
          <w:lang w:val="es-ES_tradnl"/>
        </w:rPr>
        <w:t xml:space="preserve">lugares en los que las personas están privadas </w:t>
      </w:r>
      <w:r w:rsidRPr="00977507">
        <w:rPr>
          <w:lang w:val="es-ES_tradnl"/>
        </w:rPr>
        <w:t xml:space="preserve">de </w:t>
      </w:r>
      <w:r w:rsidRPr="003D71A6">
        <w:rPr>
          <w:lang w:val="es-ES_tradnl"/>
        </w:rPr>
        <w:t xml:space="preserve"> libertad</w:t>
      </w:r>
      <w:r>
        <w:rPr>
          <w:lang w:val="es-ES_tradnl"/>
        </w:rPr>
        <w:t>.</w:t>
      </w:r>
    </w:p>
    <w:p w:rsidR="00576427" w:rsidRPr="002C40BC" w:rsidRDefault="00786B03" w:rsidP="001903DC">
      <w:pPr>
        <w:numPr>
          <w:ilvl w:val="0"/>
          <w:numId w:val="21"/>
        </w:numPr>
        <w:tabs>
          <w:tab w:val="clear" w:pos="720"/>
        </w:tabs>
        <w:spacing w:after="240"/>
        <w:ind w:left="0" w:firstLine="0"/>
        <w:rPr>
          <w:lang w:val="es-ES_tradnl"/>
        </w:rPr>
      </w:pPr>
      <w:r w:rsidRPr="00576427">
        <w:rPr>
          <w:lang w:val="es-ES_tradnl"/>
        </w:rPr>
        <w:t xml:space="preserve">Sírvanse indicar las medidas adoptadas para </w:t>
      </w:r>
      <w:r w:rsidR="00C10ECE">
        <w:rPr>
          <w:lang w:val="es-ES_tradnl"/>
        </w:rPr>
        <w:t>prohibir los</w:t>
      </w:r>
      <w:r w:rsidRPr="00576427">
        <w:rPr>
          <w:lang w:val="es-ES_tradnl"/>
        </w:rPr>
        <w:t xml:space="preserve"> castigos corporales a los niños</w:t>
      </w:r>
      <w:r w:rsidR="00C10ECE">
        <w:rPr>
          <w:lang w:val="es-ES_tradnl"/>
        </w:rPr>
        <w:t xml:space="preserve">, según lo recomendado </w:t>
      </w:r>
      <w:r w:rsidR="000F3160">
        <w:rPr>
          <w:lang w:val="es-ES_tradnl"/>
        </w:rPr>
        <w:t>por</w:t>
      </w:r>
      <w:r w:rsidR="00C10ECE">
        <w:rPr>
          <w:lang w:val="es-ES_tradnl"/>
        </w:rPr>
        <w:t xml:space="preserve"> el Comité de los Derechos del Niño</w:t>
      </w:r>
      <w:r w:rsidR="004B5333">
        <w:rPr>
          <w:lang w:val="es-ES_tradnl"/>
        </w:rPr>
        <w:t xml:space="preserve"> (</w:t>
      </w:r>
      <w:r w:rsidR="004B5333" w:rsidRPr="004B5333">
        <w:rPr>
          <w:lang w:val="es-ES_tradnl"/>
        </w:rPr>
        <w:t>CRC/C/15/Add.166, párr. 32</w:t>
      </w:r>
      <w:r w:rsidR="004B5333">
        <w:rPr>
          <w:lang w:val="es-ES_tradnl"/>
        </w:rPr>
        <w:t>).</w:t>
      </w:r>
    </w:p>
    <w:p w:rsidR="002C40BC" w:rsidRDefault="002C40BC" w:rsidP="001903DC">
      <w:pPr>
        <w:numPr>
          <w:ilvl w:val="0"/>
          <w:numId w:val="21"/>
        </w:numPr>
        <w:tabs>
          <w:tab w:val="clear" w:pos="720"/>
        </w:tabs>
        <w:spacing w:after="240"/>
        <w:ind w:left="0" w:firstLine="0"/>
        <w:rPr>
          <w:lang w:val="es-ES_tradnl"/>
        </w:rPr>
      </w:pPr>
      <w:r w:rsidRPr="002C40BC">
        <w:rPr>
          <w:lang w:val="es-ES_tradnl"/>
        </w:rPr>
        <w:t>Por favor</w:t>
      </w:r>
      <w:r w:rsidR="00977507">
        <w:rPr>
          <w:lang w:val="es-ES_tradnl"/>
        </w:rPr>
        <w:t>,</w:t>
      </w:r>
      <w:r>
        <w:rPr>
          <w:lang w:val="es-ES_tradnl"/>
        </w:rPr>
        <w:t xml:space="preserve"> expliquen qué medidas se han tomado </w:t>
      </w:r>
      <w:r w:rsidR="00D20C50">
        <w:rPr>
          <w:lang w:val="es-ES_tradnl"/>
        </w:rPr>
        <w:t xml:space="preserve">para dar cumplimiento a las recomendaciones del Comité de los Derechos del Niño </w:t>
      </w:r>
      <w:r>
        <w:rPr>
          <w:lang w:val="es-ES_tradnl"/>
        </w:rPr>
        <w:t>en relación con los niños que viven o trabajan en la calle</w:t>
      </w:r>
      <w:r w:rsidR="004B5333">
        <w:rPr>
          <w:lang w:val="es-ES_tradnl"/>
        </w:rPr>
        <w:t xml:space="preserve"> (</w:t>
      </w:r>
      <w:r w:rsidR="004B5333" w:rsidRPr="004B5333">
        <w:rPr>
          <w:lang w:val="es-ES_tradnl"/>
        </w:rPr>
        <w:t>CRC/C/15/Add.166, párrs. 47</w:t>
      </w:r>
      <w:r w:rsidR="0037574B">
        <w:rPr>
          <w:lang w:val="es-ES_tradnl"/>
        </w:rPr>
        <w:t xml:space="preserve"> y </w:t>
      </w:r>
      <w:r w:rsidR="004B5333" w:rsidRPr="004B5333">
        <w:rPr>
          <w:lang w:val="es-ES_tradnl"/>
        </w:rPr>
        <w:t>48</w:t>
      </w:r>
      <w:r w:rsidR="004B5333">
        <w:rPr>
          <w:lang w:val="es-ES_tradnl"/>
        </w:rPr>
        <w:t>)</w:t>
      </w:r>
      <w:r w:rsidR="00D20C50">
        <w:rPr>
          <w:lang w:val="es-ES_tradnl"/>
        </w:rPr>
        <w:t>.</w:t>
      </w:r>
    </w:p>
    <w:p w:rsidR="00576427" w:rsidRDefault="00576427" w:rsidP="001903DC">
      <w:pPr>
        <w:numPr>
          <w:ilvl w:val="0"/>
          <w:numId w:val="21"/>
        </w:numPr>
        <w:tabs>
          <w:tab w:val="clear" w:pos="720"/>
        </w:tabs>
        <w:spacing w:after="240"/>
        <w:ind w:left="0" w:firstLine="0"/>
        <w:rPr>
          <w:lang w:val="es-ES_tradnl"/>
        </w:rPr>
      </w:pPr>
      <w:r w:rsidRPr="00215891">
        <w:rPr>
          <w:lang w:val="es-ES_tradnl"/>
        </w:rPr>
        <w:t xml:space="preserve">Sírvanse comentar sobre las medidas adoptadas por el </w:t>
      </w:r>
      <w:r w:rsidR="00735950">
        <w:rPr>
          <w:lang w:val="es-ES_tradnl"/>
        </w:rPr>
        <w:t xml:space="preserve">Estado </w:t>
      </w:r>
      <w:r w:rsidR="00054245">
        <w:rPr>
          <w:lang w:val="es-ES_tradnl"/>
        </w:rPr>
        <w:t>p</w:t>
      </w:r>
      <w:r w:rsidR="00735950">
        <w:rPr>
          <w:lang w:val="es-ES_tradnl"/>
        </w:rPr>
        <w:t>arte</w:t>
      </w:r>
      <w:r w:rsidRPr="00215891">
        <w:rPr>
          <w:lang w:val="es-ES_tradnl"/>
        </w:rPr>
        <w:t xml:space="preserve"> para erradicar el fenómeno de la trata de </w:t>
      </w:r>
      <w:r>
        <w:rPr>
          <w:lang w:val="es-ES_tradnl"/>
        </w:rPr>
        <w:t xml:space="preserve">mujeres, </w:t>
      </w:r>
      <w:r w:rsidRPr="00215891">
        <w:rPr>
          <w:lang w:val="es-ES_tradnl"/>
        </w:rPr>
        <w:t>niños y niñas con el fin de explotación sexual y laboral.</w:t>
      </w:r>
      <w:r w:rsidR="002C40BC">
        <w:rPr>
          <w:lang w:val="es-ES_tradnl"/>
        </w:rPr>
        <w:t xml:space="preserve"> Sírvanse proporcionar información sobre el número de quejas recibidas, investigaciones, procesos judiciales y condenas en casos de trata de personas.</w:t>
      </w:r>
    </w:p>
    <w:p w:rsidR="00735950" w:rsidRDefault="00735950" w:rsidP="001903DC">
      <w:pPr>
        <w:numPr>
          <w:ilvl w:val="0"/>
          <w:numId w:val="21"/>
        </w:numPr>
        <w:tabs>
          <w:tab w:val="clear" w:pos="720"/>
        </w:tabs>
        <w:spacing w:after="240"/>
        <w:ind w:left="0" w:firstLine="0"/>
        <w:rPr>
          <w:lang w:val="es-ES_tradnl"/>
        </w:rPr>
      </w:pPr>
      <w:r>
        <w:rPr>
          <w:lang w:val="es-ES_tradnl"/>
        </w:rPr>
        <w:t>Por favor</w:t>
      </w:r>
      <w:r w:rsidR="00977507">
        <w:rPr>
          <w:lang w:val="es-ES_tradnl"/>
        </w:rPr>
        <w:t>,</w:t>
      </w:r>
      <w:r>
        <w:rPr>
          <w:lang w:val="es-ES_tradnl"/>
        </w:rPr>
        <w:t xml:space="preserve"> expliquen qué medidas ha tomado el Estado </w:t>
      </w:r>
      <w:r w:rsidR="00054245">
        <w:rPr>
          <w:lang w:val="es-ES_tradnl"/>
        </w:rPr>
        <w:t>p</w:t>
      </w:r>
      <w:r>
        <w:rPr>
          <w:lang w:val="es-ES_tradnl"/>
        </w:rPr>
        <w:t>arte para dar</w:t>
      </w:r>
      <w:r w:rsidR="009A0185">
        <w:rPr>
          <w:lang w:val="es-ES_tradnl"/>
        </w:rPr>
        <w:t xml:space="preserve"> cumplimiento a la recomendación del Comité para la Eliminación de la Discriminación contra la Mujer relativa a la violencia doméstica</w:t>
      </w:r>
      <w:r w:rsidR="004B5333">
        <w:rPr>
          <w:lang w:val="es-ES_tradnl"/>
        </w:rPr>
        <w:t xml:space="preserve"> (</w:t>
      </w:r>
      <w:r w:rsidR="004B5333" w:rsidRPr="004B5333">
        <w:rPr>
          <w:lang w:val="es-ES_tradnl"/>
        </w:rPr>
        <w:t>A/60/38, párrs. 279 y 280</w:t>
      </w:r>
      <w:r w:rsidR="004B5333">
        <w:rPr>
          <w:lang w:val="es-ES_tradnl"/>
        </w:rPr>
        <w:t>)</w:t>
      </w:r>
      <w:r w:rsidR="009A0185">
        <w:rPr>
          <w:lang w:val="es-ES_tradnl"/>
        </w:rPr>
        <w:t>.</w:t>
      </w:r>
      <w:r w:rsidR="002C40BC" w:rsidRPr="002C40BC">
        <w:rPr>
          <w:lang w:val="es-ES_tradnl"/>
        </w:rPr>
        <w:t xml:space="preserve"> </w:t>
      </w:r>
      <w:r w:rsidR="002C40BC">
        <w:rPr>
          <w:lang w:val="es-ES_tradnl"/>
        </w:rPr>
        <w:t>Sírvanse proporcionar información sobre el número de quejas recibidas, investigaciones, procesos judiciales y condenas en casos de violencia doméstica.</w:t>
      </w:r>
    </w:p>
    <w:p w:rsidR="008A5097" w:rsidRDefault="008A5097" w:rsidP="001903DC">
      <w:pPr>
        <w:spacing w:after="240"/>
        <w:jc w:val="center"/>
        <w:rPr>
          <w:b/>
          <w:bCs/>
          <w:lang w:val="es-ES_tradnl"/>
        </w:rPr>
      </w:pPr>
      <w:r>
        <w:rPr>
          <w:b/>
          <w:bCs/>
          <w:lang w:val="es-ES_tradnl"/>
        </w:rPr>
        <w:t xml:space="preserve">Otras </w:t>
      </w:r>
    </w:p>
    <w:p w:rsidR="00F96147" w:rsidRDefault="00F96147" w:rsidP="001903DC">
      <w:pPr>
        <w:numPr>
          <w:ilvl w:val="0"/>
          <w:numId w:val="21"/>
        </w:numPr>
        <w:tabs>
          <w:tab w:val="clear" w:pos="720"/>
        </w:tabs>
        <w:spacing w:after="240"/>
        <w:ind w:left="0" w:firstLine="0"/>
        <w:rPr>
          <w:lang w:val="es-ES_tradnl"/>
        </w:rPr>
      </w:pPr>
      <w:r>
        <w:rPr>
          <w:lang w:val="es-ES_tradnl"/>
        </w:rPr>
        <w:t>Por favor, indiquen</w:t>
      </w:r>
      <w:r w:rsidRPr="001E10BD">
        <w:rPr>
          <w:lang w:val="es-ES_tradnl"/>
        </w:rPr>
        <w:t xml:space="preserve"> qué medidas ha adoptado el </w:t>
      </w:r>
      <w:r>
        <w:rPr>
          <w:lang w:val="es-ES_tradnl"/>
        </w:rPr>
        <w:t xml:space="preserve">Estado </w:t>
      </w:r>
      <w:r w:rsidR="0037574B">
        <w:rPr>
          <w:lang w:val="es-ES_tradnl"/>
        </w:rPr>
        <w:t>p</w:t>
      </w:r>
      <w:r>
        <w:rPr>
          <w:lang w:val="es-ES_tradnl"/>
        </w:rPr>
        <w:t>arte para dar cumplimiento a las recomendaciones contenidas en el informe de la Comisión de Verdad y Justicia.</w:t>
      </w:r>
    </w:p>
    <w:p w:rsidR="008A5097" w:rsidRDefault="008A5097" w:rsidP="001903DC">
      <w:pPr>
        <w:numPr>
          <w:ilvl w:val="0"/>
          <w:numId w:val="21"/>
        </w:numPr>
        <w:tabs>
          <w:tab w:val="clear" w:pos="720"/>
        </w:tabs>
        <w:spacing w:after="240"/>
        <w:ind w:left="0" w:firstLine="0"/>
        <w:rPr>
          <w:lang w:val="es-ES_tradnl"/>
        </w:rPr>
      </w:pPr>
      <w:r>
        <w:rPr>
          <w:lang w:val="es-ES_tradnl"/>
        </w:rPr>
        <w:t>Por favor, indiquen</w:t>
      </w:r>
      <w:r w:rsidRPr="001E10BD">
        <w:rPr>
          <w:lang w:val="es-ES_tradnl"/>
        </w:rPr>
        <w:t xml:space="preserve"> qué medidas ha adoptado el </w:t>
      </w:r>
      <w:r w:rsidR="00735950">
        <w:rPr>
          <w:lang w:val="es-ES_tradnl"/>
        </w:rPr>
        <w:t xml:space="preserve">Estado </w:t>
      </w:r>
      <w:r w:rsidR="0037574B">
        <w:rPr>
          <w:lang w:val="es-ES_tradnl"/>
        </w:rPr>
        <w:t>p</w:t>
      </w:r>
      <w:r w:rsidR="00735950">
        <w:rPr>
          <w:lang w:val="es-ES_tradnl"/>
        </w:rPr>
        <w:t>arte</w:t>
      </w:r>
      <w:r w:rsidRPr="001E10BD">
        <w:rPr>
          <w:lang w:val="es-ES_tradnl"/>
        </w:rPr>
        <w:t xml:space="preserve"> para divulgar ampliamente, incluyendo en las lenguas indígenas, a través de los medios de comunicación, </w:t>
      </w:r>
      <w:r w:rsidR="00E50F2E">
        <w:rPr>
          <w:lang w:val="es-ES_tradnl"/>
        </w:rPr>
        <w:t>las páginas</w:t>
      </w:r>
      <w:r w:rsidRPr="001E10BD">
        <w:rPr>
          <w:lang w:val="es-ES_tradnl"/>
        </w:rPr>
        <w:t xml:space="preserve"> </w:t>
      </w:r>
      <w:r w:rsidR="00310737">
        <w:rPr>
          <w:lang w:val="es-ES_tradnl"/>
        </w:rPr>
        <w:t>W</w:t>
      </w:r>
      <w:r w:rsidRPr="001E10BD">
        <w:rPr>
          <w:lang w:val="es-ES_tradnl"/>
        </w:rPr>
        <w:t xml:space="preserve">eb oficiales y las organizaciones no gubernamentales los informes presentados por el </w:t>
      </w:r>
      <w:r w:rsidR="00735950">
        <w:rPr>
          <w:lang w:val="es-ES_tradnl"/>
        </w:rPr>
        <w:t xml:space="preserve">Estado </w:t>
      </w:r>
      <w:r w:rsidR="00054245">
        <w:rPr>
          <w:lang w:val="es-ES_tradnl"/>
        </w:rPr>
        <w:t>p</w:t>
      </w:r>
      <w:r w:rsidR="00735950">
        <w:rPr>
          <w:lang w:val="es-ES_tradnl"/>
        </w:rPr>
        <w:t>arte</w:t>
      </w:r>
      <w:r w:rsidRPr="001E10BD">
        <w:rPr>
          <w:lang w:val="es-ES_tradnl"/>
        </w:rPr>
        <w:t xml:space="preserve"> al Comité, así como sus conclusiones y recomendaciones.</w:t>
      </w:r>
      <w:r>
        <w:rPr>
          <w:lang w:val="es-ES_tradnl"/>
        </w:rPr>
        <w:t xml:space="preserve"> </w:t>
      </w:r>
    </w:p>
    <w:p w:rsidR="00823911" w:rsidRDefault="003D71A6" w:rsidP="001903DC">
      <w:pPr>
        <w:numPr>
          <w:ilvl w:val="0"/>
          <w:numId w:val="21"/>
        </w:numPr>
        <w:tabs>
          <w:tab w:val="clear" w:pos="720"/>
        </w:tabs>
        <w:spacing w:after="240"/>
        <w:ind w:left="0" w:firstLine="0"/>
        <w:rPr>
          <w:lang w:val="es-ES_tradnl"/>
        </w:rPr>
      </w:pPr>
      <w:r>
        <w:rPr>
          <w:lang w:val="es-ES_tradnl"/>
        </w:rPr>
        <w:t xml:space="preserve">Sírvanse proporcionar información sobre las medidas que se ha tomado para prevenir el reclutamiento de </w:t>
      </w:r>
      <w:r w:rsidR="00C10ECE">
        <w:rPr>
          <w:lang w:val="es-ES_tradnl"/>
        </w:rPr>
        <w:t>niños</w:t>
      </w:r>
      <w:r w:rsidR="00B3716A">
        <w:rPr>
          <w:lang w:val="es-ES_tradnl"/>
        </w:rPr>
        <w:t xml:space="preserve"> en </w:t>
      </w:r>
      <w:r w:rsidR="00C10ECE">
        <w:rPr>
          <w:lang w:val="es-ES_tradnl"/>
        </w:rPr>
        <w:t>el servicio militar</w:t>
      </w:r>
      <w:r w:rsidR="00823911">
        <w:rPr>
          <w:lang w:val="es-ES_tradnl"/>
        </w:rPr>
        <w:t>.</w:t>
      </w:r>
    </w:p>
    <w:p w:rsidR="003D71A6" w:rsidRDefault="006C0AA9" w:rsidP="001903DC">
      <w:pPr>
        <w:numPr>
          <w:ilvl w:val="0"/>
          <w:numId w:val="21"/>
        </w:numPr>
        <w:tabs>
          <w:tab w:val="clear" w:pos="720"/>
        </w:tabs>
        <w:spacing w:after="240"/>
        <w:ind w:left="0" w:firstLine="0"/>
        <w:rPr>
          <w:lang w:val="es-ES_tradnl"/>
        </w:rPr>
      </w:pPr>
      <w:r>
        <w:rPr>
          <w:lang w:val="es-ES_tradnl"/>
        </w:rPr>
        <w:t>Por favor</w:t>
      </w:r>
      <w:r w:rsidR="00576427">
        <w:rPr>
          <w:lang w:val="es-ES_tradnl"/>
        </w:rPr>
        <w:t xml:space="preserve">, </w:t>
      </w:r>
      <w:r>
        <w:rPr>
          <w:lang w:val="es-ES_tradnl"/>
        </w:rPr>
        <w:t xml:space="preserve">expliquen los progresos realizados en la designación o creación de un mecanismo nacional de prevención conforme al artículo 17 del Protocolo Facultativo </w:t>
      </w:r>
      <w:r w:rsidR="00CE7852">
        <w:rPr>
          <w:lang w:val="es-ES_tradnl"/>
        </w:rPr>
        <w:t>de</w:t>
      </w:r>
      <w:r>
        <w:rPr>
          <w:lang w:val="es-ES_tradnl"/>
        </w:rPr>
        <w:t xml:space="preserve"> la Convención.</w:t>
      </w:r>
    </w:p>
    <w:p w:rsidR="00576427" w:rsidRDefault="00576427" w:rsidP="00CE7852">
      <w:pPr>
        <w:numPr>
          <w:ilvl w:val="0"/>
          <w:numId w:val="21"/>
        </w:numPr>
        <w:tabs>
          <w:tab w:val="clear" w:pos="720"/>
        </w:tabs>
        <w:spacing w:after="240"/>
        <w:ind w:left="0" w:firstLine="0"/>
        <w:rPr>
          <w:lang w:val="es-ES_tradnl"/>
        </w:rPr>
      </w:pPr>
      <w:r>
        <w:rPr>
          <w:lang w:val="es-ES_tradnl"/>
        </w:rPr>
        <w:t xml:space="preserve">Por favor, detallen las medidas tomadas para dar cumplimiento a las recomendaciones realizadas por </w:t>
      </w:r>
      <w:r w:rsidR="00F96147">
        <w:rPr>
          <w:lang w:val="es-ES_tradnl"/>
        </w:rPr>
        <w:t>el</w:t>
      </w:r>
      <w:r>
        <w:rPr>
          <w:lang w:val="es-ES_tradnl"/>
        </w:rPr>
        <w:t xml:space="preserve"> Relator Especial </w:t>
      </w:r>
      <w:r w:rsidR="00CE7852">
        <w:rPr>
          <w:lang w:val="es-ES_tradnl"/>
        </w:rPr>
        <w:t xml:space="preserve">sobre </w:t>
      </w:r>
      <w:r>
        <w:rPr>
          <w:lang w:val="es-ES_tradnl"/>
        </w:rPr>
        <w:t xml:space="preserve">la </w:t>
      </w:r>
      <w:r w:rsidR="00CE7852">
        <w:rPr>
          <w:lang w:val="es-ES_tradnl"/>
        </w:rPr>
        <w:t>cuestión de la t</w:t>
      </w:r>
      <w:r>
        <w:rPr>
          <w:lang w:val="es-ES_tradnl"/>
        </w:rPr>
        <w:t>ortura luego de su visita a Paraguay en 2007.</w:t>
      </w:r>
    </w:p>
    <w:p w:rsidR="00E93190" w:rsidRDefault="00D20C50" w:rsidP="001903DC">
      <w:pPr>
        <w:numPr>
          <w:ilvl w:val="0"/>
          <w:numId w:val="21"/>
        </w:numPr>
        <w:tabs>
          <w:tab w:val="clear" w:pos="720"/>
        </w:tabs>
        <w:spacing w:after="240"/>
        <w:ind w:left="0" w:firstLine="0"/>
        <w:rPr>
          <w:lang w:val="es-ES_tradnl"/>
        </w:rPr>
      </w:pPr>
      <w:r>
        <w:rPr>
          <w:lang w:val="es-ES_tradnl"/>
        </w:rPr>
        <w:t>Rogamos proporcionen información sobre las medidas legislativas, administrativas o de otra índole adoptadas para luchar contra el terrorismo. Asimismo, sírvanse indicar si estas medidas han afectado a algunas garantías legales y prácticas en materia de derechos humanos.</w:t>
      </w:r>
    </w:p>
    <w:p w:rsidR="006F7BE7" w:rsidRPr="00E93190" w:rsidRDefault="006F7BE7" w:rsidP="001903DC">
      <w:pPr>
        <w:numPr>
          <w:ilvl w:val="0"/>
          <w:numId w:val="21"/>
        </w:numPr>
        <w:tabs>
          <w:tab w:val="clear" w:pos="720"/>
        </w:tabs>
        <w:spacing w:after="240"/>
        <w:ind w:left="0" w:firstLine="0"/>
        <w:rPr>
          <w:lang w:val="es-ES_tradnl"/>
        </w:rPr>
      </w:pPr>
      <w:r>
        <w:rPr>
          <w:lang w:val="es-ES_tradnl"/>
        </w:rPr>
        <w:t xml:space="preserve">Sírvanse brindar información sobre las medidas adoptadas por el Estado </w:t>
      </w:r>
      <w:r w:rsidR="00DE3189">
        <w:rPr>
          <w:lang w:val="es-ES_tradnl"/>
        </w:rPr>
        <w:t>p</w:t>
      </w:r>
      <w:r>
        <w:rPr>
          <w:lang w:val="es-ES_tradnl"/>
        </w:rPr>
        <w:t xml:space="preserve">arte a efectos de dar cumplimiento </w:t>
      </w:r>
      <w:r w:rsidR="002C4473">
        <w:rPr>
          <w:lang w:val="es-ES_tradnl"/>
        </w:rPr>
        <w:t>a</w:t>
      </w:r>
      <w:r>
        <w:rPr>
          <w:lang w:val="es-ES_tradnl"/>
        </w:rPr>
        <w:t xml:space="preserve"> las sentencias de la Corte Interamericana de Derechos Humanos </w:t>
      </w:r>
      <w:r w:rsidR="002C4473">
        <w:rPr>
          <w:lang w:val="es-ES_tradnl"/>
        </w:rPr>
        <w:t>en los casos de las comunidades indígenas</w:t>
      </w:r>
      <w:r w:rsidRPr="002C4473">
        <w:rPr>
          <w:lang w:val="es-ES_tradnl"/>
        </w:rPr>
        <w:t xml:space="preserve"> Sawhoyamaxa y Yakye Axa</w:t>
      </w:r>
      <w:r w:rsidR="00A90A74" w:rsidRPr="002C4473">
        <w:rPr>
          <w:lang w:val="es-ES_tradnl"/>
        </w:rPr>
        <w:t>.</w:t>
      </w:r>
    </w:p>
    <w:p w:rsidR="00310737" w:rsidRDefault="00790810" w:rsidP="001903DC">
      <w:pPr>
        <w:spacing w:after="240"/>
        <w:jc w:val="center"/>
        <w:rPr>
          <w:b/>
          <w:bCs/>
          <w:lang w:val="es-ES_tradnl"/>
        </w:rPr>
      </w:pPr>
      <w:r w:rsidRPr="00B342EE">
        <w:rPr>
          <w:b/>
          <w:bCs/>
          <w:lang w:val="es-ES_tradnl"/>
        </w:rPr>
        <w:t>Información general sobre la situación nacional de los derechos humanos</w:t>
      </w:r>
      <w:r w:rsidR="004B5333">
        <w:rPr>
          <w:b/>
          <w:bCs/>
          <w:lang w:val="es-ES_tradnl"/>
        </w:rPr>
        <w:t xml:space="preserve"> </w:t>
      </w:r>
      <w:r w:rsidRPr="00B342EE">
        <w:rPr>
          <w:b/>
          <w:bCs/>
          <w:lang w:val="es-ES_tradnl"/>
        </w:rPr>
        <w:t>y sobre la implementación de los derechos humanos a nivel nacional</w:t>
      </w:r>
    </w:p>
    <w:p w:rsidR="00790810" w:rsidRPr="001E10BD" w:rsidRDefault="00790810" w:rsidP="001903DC">
      <w:pPr>
        <w:numPr>
          <w:ilvl w:val="0"/>
          <w:numId w:val="21"/>
        </w:numPr>
        <w:tabs>
          <w:tab w:val="clear" w:pos="720"/>
        </w:tabs>
        <w:spacing w:before="240" w:after="240"/>
        <w:ind w:left="0" w:firstLine="0"/>
        <w:rPr>
          <w:lang w:val="es-ES_tradnl"/>
        </w:rPr>
      </w:pPr>
      <w:r w:rsidRPr="001E10BD">
        <w:rPr>
          <w:lang w:val="es-ES_tradnl"/>
        </w:rPr>
        <w:t>Por favor proporcione</w:t>
      </w:r>
      <w:r w:rsidR="00D92AC9" w:rsidRPr="001E10BD">
        <w:rPr>
          <w:lang w:val="es-ES_tradnl"/>
        </w:rPr>
        <w:t>n</w:t>
      </w:r>
      <w:r w:rsidRPr="001E10BD">
        <w:rPr>
          <w:lang w:val="es-ES_tradnl"/>
        </w:rPr>
        <w:t xml:space="preserve"> información detallada sobre los cambios legales e institucionales en el área de promoción y protección de los derechos humanos que han tenido lugar en </w:t>
      </w:r>
      <w:r w:rsidR="00BD2638">
        <w:rPr>
          <w:lang w:val="es-ES_tradnl"/>
        </w:rPr>
        <w:t>Paraguay</w:t>
      </w:r>
      <w:r w:rsidRPr="001E10BD">
        <w:rPr>
          <w:lang w:val="es-ES_tradnl"/>
        </w:rPr>
        <w:t>, desde la presentación de su anterior informe periódico, incluyendo toda decisión jurisprudencial relevante.</w:t>
      </w:r>
    </w:p>
    <w:p w:rsidR="00790810" w:rsidRDefault="00B3716A" w:rsidP="001903DC">
      <w:pPr>
        <w:numPr>
          <w:ilvl w:val="0"/>
          <w:numId w:val="21"/>
        </w:numPr>
        <w:tabs>
          <w:tab w:val="clear" w:pos="720"/>
        </w:tabs>
        <w:spacing w:after="240"/>
        <w:ind w:left="0" w:firstLine="0"/>
        <w:rPr>
          <w:lang w:val="es-ES_tradnl"/>
        </w:rPr>
      </w:pPr>
      <w:r>
        <w:rPr>
          <w:lang w:val="es-ES_tradnl"/>
        </w:rPr>
        <w:t>P</w:t>
      </w:r>
      <w:r w:rsidR="00790810" w:rsidRPr="001E10BD">
        <w:rPr>
          <w:lang w:val="es-ES_tradnl"/>
        </w:rPr>
        <w:t>or favor proporcione</w:t>
      </w:r>
      <w:r w:rsidR="00D92AC9" w:rsidRPr="001E10BD">
        <w:rPr>
          <w:lang w:val="es-ES_tradnl"/>
        </w:rPr>
        <w:t>n</w:t>
      </w:r>
      <w:r w:rsidR="00790810" w:rsidRPr="001E10BD">
        <w:rPr>
          <w:lang w:val="es-ES_tradnl"/>
        </w:rPr>
        <w:t xml:space="preserve"> información detallada sobre las medidas políticas, administrativas y de cualquier otra índole dirigida a promover y respetar los derechos humanos a nivel nacional, que hayan sido adoptadas en </w:t>
      </w:r>
      <w:r w:rsidR="00BD2638">
        <w:rPr>
          <w:lang w:val="es-ES_tradnl"/>
        </w:rPr>
        <w:t>Paraguay</w:t>
      </w:r>
      <w:r w:rsidR="00B14ADC" w:rsidRPr="00B14ADC">
        <w:rPr>
          <w:lang w:val="es-ES_tradnl"/>
        </w:rPr>
        <w:t xml:space="preserve"> </w:t>
      </w:r>
      <w:r w:rsidR="00B14ADC" w:rsidRPr="001E10BD">
        <w:rPr>
          <w:lang w:val="es-ES_tradnl"/>
        </w:rPr>
        <w:t>desde la presentación de su anterior informe periódico</w:t>
      </w:r>
      <w:r w:rsidR="00B14ADC">
        <w:rPr>
          <w:lang w:val="es-ES_tradnl"/>
        </w:rPr>
        <w:t>, incluidos los planes o programas nacionales de derechos humanos, los recursos que se le hayan destinado, sus objetivos y resultados.</w:t>
      </w:r>
    </w:p>
    <w:p w:rsidR="00790810" w:rsidRDefault="00790810" w:rsidP="001903DC">
      <w:pPr>
        <w:numPr>
          <w:ilvl w:val="0"/>
          <w:numId w:val="21"/>
        </w:numPr>
        <w:tabs>
          <w:tab w:val="clear" w:pos="720"/>
        </w:tabs>
        <w:spacing w:after="240"/>
        <w:ind w:left="0" w:firstLine="0"/>
        <w:rPr>
          <w:lang w:val="es-ES_tradnl"/>
        </w:rPr>
      </w:pPr>
      <w:r w:rsidRPr="00735950">
        <w:rPr>
          <w:lang w:val="es-ES_tradnl"/>
        </w:rPr>
        <w:t>Por favor proporcione</w:t>
      </w:r>
      <w:r w:rsidR="00D92AC9" w:rsidRPr="00735950">
        <w:rPr>
          <w:lang w:val="es-ES_tradnl"/>
        </w:rPr>
        <w:t>n</w:t>
      </w:r>
      <w:r w:rsidRPr="00735950">
        <w:rPr>
          <w:lang w:val="es-ES_tradnl"/>
        </w:rPr>
        <w:t xml:space="preserve"> cualquier información adicional sobre </w:t>
      </w:r>
      <w:r w:rsidR="00B14ADC" w:rsidRPr="00735950">
        <w:rPr>
          <w:lang w:val="es-ES_tradnl"/>
        </w:rPr>
        <w:t>cualquier nueva</w:t>
      </w:r>
      <w:r w:rsidRPr="00735950">
        <w:rPr>
          <w:lang w:val="es-ES_tradnl"/>
        </w:rPr>
        <w:t xml:space="preserve"> medida adoptada para </w:t>
      </w:r>
      <w:r w:rsidR="00B14ADC" w:rsidRPr="00735950">
        <w:rPr>
          <w:lang w:val="es-ES_tradnl"/>
        </w:rPr>
        <w:t>implementar</w:t>
      </w:r>
      <w:r w:rsidRPr="00735950">
        <w:rPr>
          <w:lang w:val="es-ES_tradnl"/>
        </w:rPr>
        <w:t xml:space="preserve"> la Convención y las recomendaciones del Comité desde la consideración del anterior informe periódico en </w:t>
      </w:r>
      <w:r w:rsidR="00B14ADC" w:rsidRPr="00735950">
        <w:rPr>
          <w:lang w:val="es-ES_tradnl"/>
        </w:rPr>
        <w:t>2000</w:t>
      </w:r>
      <w:r w:rsidRPr="00735950">
        <w:rPr>
          <w:lang w:val="es-ES_tradnl"/>
        </w:rPr>
        <w:t xml:space="preserve">, </w:t>
      </w:r>
      <w:r w:rsidR="00B14ADC" w:rsidRPr="00735950">
        <w:rPr>
          <w:lang w:val="es-ES_tradnl"/>
        </w:rPr>
        <w:t>incluidos</w:t>
      </w:r>
      <w:r w:rsidRPr="00735950">
        <w:rPr>
          <w:lang w:val="es-ES_tradnl"/>
        </w:rPr>
        <w:t xml:space="preserve"> los datos estadísticos que sean necesarios, así como información acerca de cualquier otro acontecimiento que haya ocurrido en el </w:t>
      </w:r>
      <w:r w:rsidR="00735950">
        <w:rPr>
          <w:lang w:val="es-ES_tradnl"/>
        </w:rPr>
        <w:t xml:space="preserve">Estado </w:t>
      </w:r>
      <w:r w:rsidR="00DE3189">
        <w:rPr>
          <w:lang w:val="es-ES_tradnl"/>
        </w:rPr>
        <w:t>p</w:t>
      </w:r>
      <w:r w:rsidR="00735950">
        <w:rPr>
          <w:lang w:val="es-ES_tradnl"/>
        </w:rPr>
        <w:t>arte</w:t>
      </w:r>
      <w:r w:rsidRPr="00735950">
        <w:rPr>
          <w:lang w:val="es-ES_tradnl"/>
        </w:rPr>
        <w:t xml:space="preserve"> y que sean relevantes bajo la Convención. </w:t>
      </w:r>
    </w:p>
    <w:p w:rsidR="00F55653" w:rsidRPr="00735950" w:rsidRDefault="00A040CD" w:rsidP="001903DC">
      <w:pPr>
        <w:spacing w:after="240"/>
        <w:jc w:val="center"/>
        <w:rPr>
          <w:b/>
          <w:bCs/>
        </w:rPr>
      </w:pPr>
      <w:r w:rsidRPr="00421739">
        <w:rPr>
          <w:b/>
          <w:bCs/>
        </w:rPr>
        <w:t>-----</w:t>
      </w:r>
    </w:p>
    <w:sectPr w:rsidR="00F55653" w:rsidRPr="00735950" w:rsidSect="00953F5F">
      <w:headerReference w:type="even" r:id="rId9"/>
      <w:headerReference w:type="default" r:id="rId10"/>
      <w:footerReference w:type="even" r:id="rId11"/>
      <w:footerReference w:type="default" r:id="rId12"/>
      <w:headerReference w:type="first" r:id="rId13"/>
      <w:footerReference w:type="first" r:id="rId14"/>
      <w:type w:val="continuous"/>
      <w:pgSz w:w="12242" w:h="15842" w:code="1"/>
      <w:pgMar w:top="1134" w:right="851" w:bottom="1985" w:left="1701" w:header="85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138" w:rsidRDefault="000B4138">
      <w:r>
        <w:separator/>
      </w:r>
    </w:p>
  </w:endnote>
  <w:endnote w:type="continuationSeparator" w:id="0">
    <w:p w:rsidR="000B4138" w:rsidRDefault="000B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5F" w:rsidRDefault="00953F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5F" w:rsidRDefault="00953F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50D" w:rsidRPr="00AA650D" w:rsidRDefault="00AA650D">
    <w:pPr>
      <w:pStyle w:val="Footer"/>
      <w:rPr>
        <w:lang w:val="en-GB"/>
      </w:rPr>
    </w:pPr>
    <w:r>
      <w:rPr>
        <w:lang w:val="en-GB"/>
      </w:rPr>
      <w:t>GE.09-</w:t>
    </w:r>
    <w:r w:rsidR="00D27D03">
      <w:rPr>
        <w:lang w:val="en-GB"/>
      </w:rPr>
      <w:t>46992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138" w:rsidRDefault="000B4138">
      <w:r>
        <w:separator/>
      </w:r>
    </w:p>
  </w:footnote>
  <w:footnote w:type="continuationSeparator" w:id="0">
    <w:p w:rsidR="000B4138" w:rsidRDefault="000B4138">
      <w:r>
        <w:continuationSeparator/>
      </w:r>
    </w:p>
  </w:footnote>
  <w:footnote w:id="1">
    <w:p w:rsidR="00A90508" w:rsidRPr="004B5333" w:rsidRDefault="00A90508" w:rsidP="00BF3452">
      <w:pPr>
        <w:spacing w:after="240"/>
        <w:rPr>
          <w:sz w:val="20"/>
          <w:szCs w:val="20"/>
          <w:lang w:val="es-ES_tradnl"/>
        </w:rPr>
      </w:pPr>
      <w:r w:rsidRPr="004B5333">
        <w:rPr>
          <w:rStyle w:val="FootnoteReference"/>
          <w:sz w:val="20"/>
          <w:szCs w:val="20"/>
        </w:rPr>
        <w:footnoteRef/>
      </w:r>
      <w:r w:rsidRPr="004B5333">
        <w:rPr>
          <w:sz w:val="20"/>
          <w:szCs w:val="20"/>
          <w:lang w:val="es-ES_tradnl"/>
        </w:rPr>
        <w:t xml:space="preserve"> La presente lista de cuestiones fue aprobada por el Comité en su </w:t>
      </w:r>
      <w:r w:rsidR="00097F76" w:rsidRPr="004B5333">
        <w:rPr>
          <w:sz w:val="20"/>
          <w:szCs w:val="20"/>
          <w:lang w:val="es-ES_tradnl"/>
        </w:rPr>
        <w:t>43.</w:t>
      </w:r>
      <w:r w:rsidRPr="004B5333">
        <w:rPr>
          <w:sz w:val="20"/>
          <w:szCs w:val="20"/>
          <w:lang w:val="es-ES_tradnl"/>
        </w:rPr>
        <w:t>º período de sesiones con arreglo al nuevo procedimiento facultativo establecido por el Comité en su 38</w:t>
      </w:r>
      <w:r w:rsidR="0018262E" w:rsidRPr="004B5333">
        <w:rPr>
          <w:sz w:val="20"/>
          <w:szCs w:val="20"/>
          <w:lang w:val="es-ES_tradnl"/>
        </w:rPr>
        <w:t>.</w:t>
      </w:r>
      <w:r w:rsidRPr="004B5333">
        <w:rPr>
          <w:sz w:val="20"/>
          <w:szCs w:val="20"/>
          <w:lang w:val="es-ES_tradnl"/>
        </w:rPr>
        <w:t xml:space="preserve">º período de sesiones, que consiste en preparar y aprobar las listas de cuestiones que se han de transmitir a los Estados partes antes de que presenten su correspondiente informe periódico.  Las respuestas a esta lista de cuestiones constituirán el informe que el </w:t>
      </w:r>
      <w:r w:rsidR="00735950" w:rsidRPr="004B5333">
        <w:rPr>
          <w:sz w:val="20"/>
          <w:szCs w:val="20"/>
          <w:lang w:val="es-ES_tradnl"/>
        </w:rPr>
        <w:t xml:space="preserve">Estado </w:t>
      </w:r>
      <w:r w:rsidR="00BF3452">
        <w:rPr>
          <w:sz w:val="20"/>
          <w:szCs w:val="20"/>
          <w:lang w:val="es-ES_tradnl"/>
        </w:rPr>
        <w:t>p</w:t>
      </w:r>
      <w:r w:rsidR="00735950" w:rsidRPr="004B5333">
        <w:rPr>
          <w:sz w:val="20"/>
          <w:szCs w:val="20"/>
          <w:lang w:val="es-ES_tradnl"/>
        </w:rPr>
        <w:t>arte</w:t>
      </w:r>
      <w:r w:rsidRPr="004B5333">
        <w:rPr>
          <w:sz w:val="20"/>
          <w:szCs w:val="20"/>
          <w:lang w:val="es-ES_tradnl"/>
        </w:rPr>
        <w:t xml:space="preserve"> debe presentar en virtud del artículo 19 de la Convención.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F5" w:rsidRPr="00054245" w:rsidRDefault="00AD4CF5" w:rsidP="004B5333">
    <w:pPr>
      <w:pStyle w:val="Header"/>
      <w:rPr>
        <w:lang w:val="es-ES"/>
      </w:rPr>
    </w:pPr>
    <w:r w:rsidRPr="00054245">
      <w:rPr>
        <w:lang w:val="es-ES"/>
      </w:rPr>
      <w:t>CAT/C/PRY/Q/4-6</w:t>
    </w:r>
  </w:p>
  <w:p w:rsidR="00A90508" w:rsidRPr="00054245" w:rsidRDefault="00A90508" w:rsidP="00054245">
    <w:pPr>
      <w:pStyle w:val="Header"/>
      <w:rPr>
        <w:lang w:val="es-ES"/>
      </w:rPr>
    </w:pPr>
    <w:r w:rsidRPr="00054245">
      <w:rPr>
        <w:lang w:val="es-ES"/>
      </w:rPr>
      <w:t>p</w:t>
    </w:r>
    <w:r w:rsidR="0037574B" w:rsidRPr="00054245">
      <w:rPr>
        <w:lang w:val="es-ES"/>
      </w:rPr>
      <w:t>ágina</w:t>
    </w:r>
    <w:r w:rsidRPr="00054245">
      <w:rPr>
        <w:lang w:val="es-ES"/>
      </w:rPr>
      <w:t xml:space="preserve"> </w:t>
    </w:r>
    <w:r w:rsidRPr="00054245">
      <w:rPr>
        <w:lang w:val="es-ES"/>
      </w:rPr>
      <w:fldChar w:fldCharType="begin"/>
    </w:r>
    <w:r w:rsidRPr="00054245">
      <w:rPr>
        <w:lang w:val="es-ES"/>
      </w:rPr>
      <w:instrText xml:space="preserve"> PAGE </w:instrText>
    </w:r>
    <w:r w:rsidRPr="00054245">
      <w:rPr>
        <w:lang w:val="es-ES"/>
      </w:rPr>
      <w:fldChar w:fldCharType="separate"/>
    </w:r>
    <w:r w:rsidR="00D27D03">
      <w:rPr>
        <w:noProof/>
        <w:lang w:val="es-ES"/>
      </w:rPr>
      <w:t>4</w:t>
    </w:r>
    <w:r w:rsidRPr="00054245">
      <w:rPr>
        <w:lang w:val="es-ES"/>
      </w:rPr>
      <w:fldChar w:fldCharType="end"/>
    </w:r>
    <w:r w:rsidRPr="00054245">
      <w:rPr>
        <w:lang w:val="es-ES"/>
      </w:rPr>
      <w:t xml:space="preserve"> </w:t>
    </w:r>
  </w:p>
  <w:p w:rsidR="00A90508" w:rsidRPr="00054245" w:rsidRDefault="00A90508">
    <w:pPr>
      <w:pStyle w:val="Heade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F5" w:rsidRPr="0037574B" w:rsidRDefault="004B5333" w:rsidP="004B5333">
    <w:pPr>
      <w:pStyle w:val="Header"/>
      <w:tabs>
        <w:tab w:val="left" w:pos="7800"/>
      </w:tabs>
      <w:rPr>
        <w:lang w:val="es-ES"/>
      </w:rPr>
    </w:pPr>
    <w:r>
      <w:tab/>
    </w:r>
    <w:r>
      <w:tab/>
    </w:r>
    <w:r w:rsidR="00AD4CF5" w:rsidRPr="0037574B">
      <w:rPr>
        <w:lang w:val="es-ES"/>
      </w:rPr>
      <w:t>CAT/C/PRY/Q/4-6</w:t>
    </w:r>
  </w:p>
  <w:p w:rsidR="00A90508" w:rsidRPr="0037574B" w:rsidRDefault="00AD4CF5" w:rsidP="0037574B">
    <w:pPr>
      <w:pStyle w:val="Header"/>
      <w:tabs>
        <w:tab w:val="left" w:pos="7800"/>
      </w:tabs>
      <w:ind w:right="480"/>
      <w:rPr>
        <w:lang w:val="es-ES"/>
      </w:rPr>
    </w:pPr>
    <w:r w:rsidRPr="0037574B">
      <w:rPr>
        <w:lang w:val="es-ES"/>
      </w:rPr>
      <w:tab/>
    </w:r>
    <w:r w:rsidRPr="0037574B">
      <w:rPr>
        <w:lang w:val="es-ES"/>
      </w:rPr>
      <w:tab/>
    </w:r>
    <w:r w:rsidR="00A90508" w:rsidRPr="0037574B">
      <w:rPr>
        <w:lang w:val="es-ES"/>
      </w:rPr>
      <w:t>p</w:t>
    </w:r>
    <w:r w:rsidR="0037574B" w:rsidRPr="0037574B">
      <w:rPr>
        <w:lang w:val="es-ES"/>
      </w:rPr>
      <w:t>ágin</w:t>
    </w:r>
    <w:r w:rsidR="00A90508" w:rsidRPr="0037574B">
      <w:rPr>
        <w:lang w:val="es-ES"/>
      </w:rPr>
      <w:t xml:space="preserve">a </w:t>
    </w:r>
    <w:r w:rsidR="00A90508">
      <w:fldChar w:fldCharType="begin"/>
    </w:r>
    <w:r w:rsidR="00A90508" w:rsidRPr="0037574B">
      <w:rPr>
        <w:lang w:val="es-ES"/>
      </w:rPr>
      <w:instrText xml:space="preserve"> PAGE </w:instrText>
    </w:r>
    <w:r w:rsidR="00A90508">
      <w:fldChar w:fldCharType="separate"/>
    </w:r>
    <w:r w:rsidR="00D27D03">
      <w:rPr>
        <w:noProof/>
        <w:lang w:val="es-ES"/>
      </w:rPr>
      <w:t>3</w:t>
    </w:r>
    <w:r w:rsidR="00A90508">
      <w:fldChar w:fldCharType="end"/>
    </w:r>
    <w:r w:rsidR="00A90508" w:rsidRPr="0037574B">
      <w:rPr>
        <w:lang w:val="es-ES"/>
      </w:rPr>
      <w:t xml:space="preserve"> </w:t>
    </w:r>
  </w:p>
  <w:p w:rsidR="00A90508" w:rsidRPr="0037574B" w:rsidRDefault="00A90508" w:rsidP="00A040CD">
    <w:pPr>
      <w:pStyle w:val="Heade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5F" w:rsidRDefault="00953F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6A5"/>
    <w:multiLevelType w:val="hybridMultilevel"/>
    <w:tmpl w:val="6F78EE7A"/>
    <w:lvl w:ilvl="0" w:tplc="5F22FF66">
      <w:start w:val="1"/>
      <w:numFmt w:val="none"/>
      <w:lvlText w:val="2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1D2C5A"/>
    <w:multiLevelType w:val="hybridMultilevel"/>
    <w:tmpl w:val="FC2024C4"/>
    <w:lvl w:ilvl="0" w:tplc="C14E65AA">
      <w:start w:val="1"/>
      <w:numFmt w:val="lowerLetter"/>
      <w:lvlText w:val="(%1)"/>
      <w:lvlJc w:val="left"/>
      <w:pPr>
        <w:tabs>
          <w:tab w:val="num" w:pos="720"/>
        </w:tabs>
        <w:ind w:left="720" w:hanging="360"/>
      </w:pPr>
      <w:rPr>
        <w:rFonts w:ascii="Times New Roman" w:eastAsia="SimSu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292B34"/>
    <w:multiLevelType w:val="hybridMultilevel"/>
    <w:tmpl w:val="8CCE3484"/>
    <w:lvl w:ilvl="0" w:tplc="D87223D2">
      <w:start w:val="1"/>
      <w:numFmt w:val="lowerLetter"/>
      <w:lvlText w:val="(%1)"/>
      <w:lvlJc w:val="left"/>
      <w:pPr>
        <w:tabs>
          <w:tab w:val="num" w:pos="720"/>
        </w:tabs>
        <w:ind w:left="720" w:hanging="360"/>
      </w:pPr>
      <w:rPr>
        <w:rFonts w:hint="default"/>
      </w:rPr>
    </w:lvl>
    <w:lvl w:ilvl="1" w:tplc="35624112">
      <w:start w:val="2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6E3036"/>
    <w:multiLevelType w:val="hybridMultilevel"/>
    <w:tmpl w:val="336E4B16"/>
    <w:lvl w:ilvl="0" w:tplc="58B4870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254AD5"/>
    <w:multiLevelType w:val="hybridMultilevel"/>
    <w:tmpl w:val="09102B78"/>
    <w:lvl w:ilvl="0" w:tplc="04090017">
      <w:start w:val="1"/>
      <w:numFmt w:val="lowerLetter"/>
      <w:lvlText w:val="%1)"/>
      <w:lvlJc w:val="left"/>
      <w:pPr>
        <w:tabs>
          <w:tab w:val="num" w:pos="720"/>
        </w:tabs>
        <w:ind w:left="720" w:hanging="360"/>
      </w:pPr>
      <w:rPr>
        <w:rFonts w:hint="default"/>
      </w:rPr>
    </w:lvl>
    <w:lvl w:ilvl="1" w:tplc="515465E2">
      <w:start w:val="3"/>
      <w:numFmt w:val="decimal"/>
      <w:lvlText w:val="%2."/>
      <w:lvlJc w:val="left"/>
      <w:pPr>
        <w:tabs>
          <w:tab w:val="num" w:pos="1647"/>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563884"/>
    <w:multiLevelType w:val="multilevel"/>
    <w:tmpl w:val="E99A7A24"/>
    <w:lvl w:ilvl="0">
      <w:start w:val="1"/>
      <w:numFmt w:val="decimal"/>
      <w:lvlText w:val="%1."/>
      <w:lvlJc w:val="left"/>
      <w:pPr>
        <w:tabs>
          <w:tab w:val="num" w:pos="720"/>
        </w:tabs>
        <w:ind w:left="720" w:hanging="360"/>
      </w:pPr>
      <w:rPr>
        <w:b w:val="0"/>
        <w:bCs w:val="0"/>
        <w:i w:val="0"/>
        <w:iCs/>
        <w:lang w:val="es-ES_tradnl"/>
      </w:rPr>
    </w:lvl>
    <w:lvl w:ilvl="1">
      <w:start w:val="1"/>
      <w:numFmt w:val="lowerLetter"/>
      <w:lvlText w:val="(%2)"/>
      <w:lvlJc w:val="left"/>
      <w:pPr>
        <w:tabs>
          <w:tab w:val="num" w:pos="1080"/>
        </w:tabs>
        <w:ind w:left="0" w:firstLine="851"/>
      </w:pPr>
      <w:rPr>
        <w:rFonts w:hint="default"/>
        <w:b w:val="0"/>
        <w:bCs w:val="0"/>
        <w:i w:val="0"/>
        <w:iCs/>
        <w:lang w:val="es-ES_tradn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460343"/>
    <w:multiLevelType w:val="hybridMultilevel"/>
    <w:tmpl w:val="DABA8AC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CC00685"/>
    <w:multiLevelType w:val="multilevel"/>
    <w:tmpl w:val="A0B252D4"/>
    <w:lvl w:ilvl="0">
      <w:start w:val="1"/>
      <w:numFmt w:val="decimal"/>
      <w:lvlText w:val="%1."/>
      <w:lvlJc w:val="left"/>
      <w:pPr>
        <w:tabs>
          <w:tab w:val="num" w:pos="720"/>
        </w:tabs>
        <w:ind w:left="720" w:hanging="360"/>
      </w:pPr>
      <w:rPr>
        <w:b w:val="0"/>
        <w:bCs w:val="0"/>
        <w:i w:val="0"/>
        <w:iCs/>
        <w:lang w:val="es-ES_tradnl"/>
      </w:rPr>
    </w:lvl>
    <w:lvl w:ilvl="1">
      <w:start w:val="1"/>
      <w:numFmt w:val="lowerLetter"/>
      <w:lvlText w:val="%2)"/>
      <w:lvlJc w:val="left"/>
      <w:pPr>
        <w:tabs>
          <w:tab w:val="num" w:pos="1440"/>
        </w:tabs>
        <w:ind w:left="1440" w:hanging="360"/>
      </w:pPr>
      <w:rPr>
        <w:b w:val="0"/>
        <w:bCs w:val="0"/>
        <w:i w:val="0"/>
        <w:iCs/>
        <w:lang w:val="es-C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7614234"/>
    <w:multiLevelType w:val="hybridMultilevel"/>
    <w:tmpl w:val="EAE027A4"/>
    <w:lvl w:ilvl="0" w:tplc="031EFC98">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9232BF"/>
    <w:multiLevelType w:val="multilevel"/>
    <w:tmpl w:val="8A00B5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D6269F8"/>
    <w:multiLevelType w:val="hybridMultilevel"/>
    <w:tmpl w:val="5994DAEA"/>
    <w:lvl w:ilvl="0" w:tplc="DC925882">
      <w:start w:val="1"/>
      <w:numFmt w:val="decimal"/>
      <w:lvlText w:val="%1."/>
      <w:lvlJc w:val="left"/>
      <w:pPr>
        <w:tabs>
          <w:tab w:val="num" w:pos="720"/>
        </w:tabs>
        <w:ind w:left="720" w:hanging="360"/>
      </w:pPr>
      <w:rPr>
        <w:b w:val="0"/>
        <w:bCs/>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FD00A0"/>
    <w:multiLevelType w:val="multilevel"/>
    <w:tmpl w:val="AED01780"/>
    <w:lvl w:ilvl="0">
      <w:start w:val="1"/>
      <w:numFmt w:val="decimal"/>
      <w:lvlText w:val="%1."/>
      <w:lvlJc w:val="left"/>
      <w:pPr>
        <w:tabs>
          <w:tab w:val="num" w:pos="720"/>
        </w:tabs>
        <w:ind w:left="720" w:hanging="360"/>
      </w:pPr>
      <w:rPr>
        <w:b w:val="0"/>
        <w:bCs w:val="0"/>
        <w:i w:val="0"/>
        <w:iCs/>
        <w:lang w:val="es-ES_tradnl"/>
      </w:rPr>
    </w:lvl>
    <w:lvl w:ilvl="1">
      <w:start w:val="1"/>
      <w:numFmt w:val="lowerLetter"/>
      <w:lvlText w:val="(%2)"/>
      <w:lvlJc w:val="left"/>
      <w:pPr>
        <w:tabs>
          <w:tab w:val="num" w:pos="1080"/>
        </w:tabs>
        <w:ind w:left="796" w:firstLine="284"/>
      </w:pPr>
      <w:rPr>
        <w:rFonts w:hint="default"/>
        <w:b w:val="0"/>
        <w:bCs w:val="0"/>
        <w:i w:val="0"/>
        <w:iCs/>
        <w:lang w:val="es-ES_tradn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F8907DD"/>
    <w:multiLevelType w:val="hybridMultilevel"/>
    <w:tmpl w:val="AB568360"/>
    <w:lvl w:ilvl="0" w:tplc="6F523BC0">
      <w:start w:val="3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2725AB"/>
    <w:multiLevelType w:val="hybridMultilevel"/>
    <w:tmpl w:val="953CC2CE"/>
    <w:lvl w:ilvl="0" w:tplc="2A86CE4C">
      <w:start w:val="1"/>
      <w:numFmt w:val="none"/>
      <w:lvlText w:val="2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4C3511"/>
    <w:multiLevelType w:val="hybridMultilevel"/>
    <w:tmpl w:val="B9C43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F3614E"/>
    <w:multiLevelType w:val="hybridMultilevel"/>
    <w:tmpl w:val="4E022054"/>
    <w:lvl w:ilvl="0" w:tplc="2A86CE4C">
      <w:start w:val="1"/>
      <w:numFmt w:val="none"/>
      <w:lvlText w:val="2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FD1171"/>
    <w:multiLevelType w:val="hybridMultilevel"/>
    <w:tmpl w:val="D9D2D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2A6D0B"/>
    <w:multiLevelType w:val="hybridMultilevel"/>
    <w:tmpl w:val="C50C08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126F71"/>
    <w:multiLevelType w:val="hybridMultilevel"/>
    <w:tmpl w:val="A03497EE"/>
    <w:lvl w:ilvl="0" w:tplc="17F0AA46">
      <w:start w:val="1"/>
      <w:numFmt w:val="lowerLetter"/>
      <w:lvlText w:val="(%1)"/>
      <w:lvlJc w:val="left"/>
      <w:pPr>
        <w:tabs>
          <w:tab w:val="num" w:pos="720"/>
        </w:tabs>
        <w:ind w:left="720" w:hanging="360"/>
      </w:pPr>
      <w:rPr>
        <w:rFonts w:hint="default"/>
      </w:rPr>
    </w:lvl>
    <w:lvl w:ilvl="1" w:tplc="EFB229C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9E00D8"/>
    <w:multiLevelType w:val="hybridMultilevel"/>
    <w:tmpl w:val="DE10A2C6"/>
    <w:lvl w:ilvl="0" w:tplc="18D64AFC">
      <w:start w:val="1"/>
      <w:numFmt w:val="decimal"/>
      <w:lvlText w:val="%1."/>
      <w:lvlJc w:val="left"/>
      <w:pPr>
        <w:tabs>
          <w:tab w:val="num" w:pos="720"/>
        </w:tabs>
        <w:ind w:left="720" w:hanging="360"/>
      </w:pPr>
      <w:rPr>
        <w:b w:val="0"/>
        <w:bCs w:val="0"/>
        <w:i w:val="0"/>
        <w:iCs/>
        <w:lang w:val="es-ES_tradnl"/>
      </w:rPr>
    </w:lvl>
    <w:lvl w:ilvl="1" w:tplc="D554821C">
      <w:start w:val="1"/>
      <w:numFmt w:val="lowerLetter"/>
      <w:lvlText w:val="%2)"/>
      <w:lvlJc w:val="left"/>
      <w:pPr>
        <w:tabs>
          <w:tab w:val="num" w:pos="851"/>
        </w:tabs>
        <w:ind w:left="284" w:firstLine="567"/>
      </w:pPr>
      <w:rPr>
        <w:rFonts w:hint="default"/>
        <w:b w:val="0"/>
        <w:bCs w:val="0"/>
        <w:i w:val="0"/>
        <w:iCs/>
        <w:lang w:val="es-ES_tradn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9E756C"/>
    <w:multiLevelType w:val="multilevel"/>
    <w:tmpl w:val="4358ED4C"/>
    <w:lvl w:ilvl="0">
      <w:start w:val="1"/>
      <w:numFmt w:val="decimal"/>
      <w:lvlText w:val="%1."/>
      <w:lvlJc w:val="left"/>
      <w:pPr>
        <w:tabs>
          <w:tab w:val="num" w:pos="720"/>
        </w:tabs>
        <w:ind w:left="720" w:hanging="360"/>
      </w:pPr>
      <w:rPr>
        <w:b w:val="0"/>
        <w:bCs w:val="0"/>
        <w:i w:val="0"/>
        <w:iCs/>
        <w:lang w:val="es-ES_tradnl"/>
      </w:rPr>
    </w:lvl>
    <w:lvl w:ilvl="1">
      <w:start w:val="1"/>
      <w:numFmt w:val="lowerLetter"/>
      <w:lvlText w:val="(%2)"/>
      <w:lvlJc w:val="left"/>
      <w:pPr>
        <w:tabs>
          <w:tab w:val="num" w:pos="1080"/>
        </w:tabs>
        <w:ind w:left="796" w:firstLine="284"/>
      </w:pPr>
      <w:rPr>
        <w:rFonts w:hint="default"/>
        <w:b w:val="0"/>
        <w:bCs w:val="0"/>
        <w:i w:val="0"/>
        <w:iCs/>
        <w:lang w:val="es-ES_tradn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EFA2CC3"/>
    <w:multiLevelType w:val="hybridMultilevel"/>
    <w:tmpl w:val="57F82B9A"/>
    <w:lvl w:ilvl="0" w:tplc="97E23EA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1D02A2"/>
    <w:multiLevelType w:val="hybridMultilevel"/>
    <w:tmpl w:val="ED0432B6"/>
    <w:lvl w:ilvl="0" w:tplc="A6E62E2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5377CF"/>
    <w:multiLevelType w:val="hybridMultilevel"/>
    <w:tmpl w:val="6128A0B4"/>
    <w:lvl w:ilvl="0" w:tplc="048A7A5A">
      <w:start w:val="2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F08304C"/>
    <w:multiLevelType w:val="hybridMultilevel"/>
    <w:tmpl w:val="F0686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8"/>
  </w:num>
  <w:num w:numId="4">
    <w:abstractNumId w:val="2"/>
  </w:num>
  <w:num w:numId="5">
    <w:abstractNumId w:val="1"/>
  </w:num>
  <w:num w:numId="6">
    <w:abstractNumId w:val="14"/>
  </w:num>
  <w:num w:numId="7">
    <w:abstractNumId w:val="17"/>
  </w:num>
  <w:num w:numId="8">
    <w:abstractNumId w:val="24"/>
  </w:num>
  <w:num w:numId="9">
    <w:abstractNumId w:val="9"/>
  </w:num>
  <w:num w:numId="10">
    <w:abstractNumId w:val="0"/>
  </w:num>
  <w:num w:numId="11">
    <w:abstractNumId w:val="15"/>
  </w:num>
  <w:num w:numId="12">
    <w:abstractNumId w:val="13"/>
  </w:num>
  <w:num w:numId="13">
    <w:abstractNumId w:val="4"/>
  </w:num>
  <w:num w:numId="14">
    <w:abstractNumId w:val="23"/>
  </w:num>
  <w:num w:numId="15">
    <w:abstractNumId w:val="8"/>
  </w:num>
  <w:num w:numId="16">
    <w:abstractNumId w:val="22"/>
  </w:num>
  <w:num w:numId="17">
    <w:abstractNumId w:val="21"/>
  </w:num>
  <w:num w:numId="18">
    <w:abstractNumId w:val="3"/>
  </w:num>
  <w:num w:numId="19">
    <w:abstractNumId w:val="19"/>
  </w:num>
  <w:num w:numId="20">
    <w:abstractNumId w:val="12"/>
  </w:num>
  <w:num w:numId="21">
    <w:abstractNumId w:val="10"/>
  </w:num>
  <w:num w:numId="22">
    <w:abstractNumId w:val="7"/>
  </w:num>
  <w:num w:numId="23">
    <w:abstractNumId w:val="11"/>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0CB3"/>
    <w:rsid w:val="000033DC"/>
    <w:rsid w:val="000343AD"/>
    <w:rsid w:val="00042B34"/>
    <w:rsid w:val="000438DE"/>
    <w:rsid w:val="000520B9"/>
    <w:rsid w:val="00054245"/>
    <w:rsid w:val="00064197"/>
    <w:rsid w:val="000658D0"/>
    <w:rsid w:val="000661D9"/>
    <w:rsid w:val="00067F6B"/>
    <w:rsid w:val="0007387C"/>
    <w:rsid w:val="000866D3"/>
    <w:rsid w:val="000956ED"/>
    <w:rsid w:val="00097F76"/>
    <w:rsid w:val="000A74C1"/>
    <w:rsid w:val="000B3CAE"/>
    <w:rsid w:val="000B4138"/>
    <w:rsid w:val="000C0B1A"/>
    <w:rsid w:val="000C18DC"/>
    <w:rsid w:val="000C4352"/>
    <w:rsid w:val="000D3569"/>
    <w:rsid w:val="000D49A8"/>
    <w:rsid w:val="000D51EA"/>
    <w:rsid w:val="000E1D58"/>
    <w:rsid w:val="000F3160"/>
    <w:rsid w:val="0010145E"/>
    <w:rsid w:val="001048C3"/>
    <w:rsid w:val="00111E0C"/>
    <w:rsid w:val="001122FF"/>
    <w:rsid w:val="00117B41"/>
    <w:rsid w:val="00120FCC"/>
    <w:rsid w:val="00131F06"/>
    <w:rsid w:val="00141923"/>
    <w:rsid w:val="00155B66"/>
    <w:rsid w:val="00162E56"/>
    <w:rsid w:val="001750B9"/>
    <w:rsid w:val="00176E4E"/>
    <w:rsid w:val="0018262E"/>
    <w:rsid w:val="001903DC"/>
    <w:rsid w:val="001926AD"/>
    <w:rsid w:val="001929D1"/>
    <w:rsid w:val="001A1199"/>
    <w:rsid w:val="001A16FC"/>
    <w:rsid w:val="001A238C"/>
    <w:rsid w:val="001A254C"/>
    <w:rsid w:val="001A601A"/>
    <w:rsid w:val="001B4FFB"/>
    <w:rsid w:val="001B63DA"/>
    <w:rsid w:val="001C3A7C"/>
    <w:rsid w:val="001D134A"/>
    <w:rsid w:val="001D2840"/>
    <w:rsid w:val="001E10BD"/>
    <w:rsid w:val="001E5B1F"/>
    <w:rsid w:val="001E7C69"/>
    <w:rsid w:val="001F0DA1"/>
    <w:rsid w:val="001F2452"/>
    <w:rsid w:val="001F4711"/>
    <w:rsid w:val="00200F41"/>
    <w:rsid w:val="002020FE"/>
    <w:rsid w:val="00215891"/>
    <w:rsid w:val="00215CA3"/>
    <w:rsid w:val="0022256D"/>
    <w:rsid w:val="00224518"/>
    <w:rsid w:val="002246CE"/>
    <w:rsid w:val="002504C2"/>
    <w:rsid w:val="0025457F"/>
    <w:rsid w:val="00262C90"/>
    <w:rsid w:val="00263BBE"/>
    <w:rsid w:val="00263F5D"/>
    <w:rsid w:val="002642DA"/>
    <w:rsid w:val="002706BC"/>
    <w:rsid w:val="00271074"/>
    <w:rsid w:val="00271476"/>
    <w:rsid w:val="002822E9"/>
    <w:rsid w:val="00290A3B"/>
    <w:rsid w:val="002A21C6"/>
    <w:rsid w:val="002A567A"/>
    <w:rsid w:val="002A6F4D"/>
    <w:rsid w:val="002B113C"/>
    <w:rsid w:val="002C1185"/>
    <w:rsid w:val="002C40BC"/>
    <w:rsid w:val="002C4473"/>
    <w:rsid w:val="002C763B"/>
    <w:rsid w:val="002D2B69"/>
    <w:rsid w:val="002D3B49"/>
    <w:rsid w:val="002D472F"/>
    <w:rsid w:val="002E489D"/>
    <w:rsid w:val="002F13CA"/>
    <w:rsid w:val="002F5380"/>
    <w:rsid w:val="002F636B"/>
    <w:rsid w:val="002F6642"/>
    <w:rsid w:val="0030788F"/>
    <w:rsid w:val="00310737"/>
    <w:rsid w:val="00312A3D"/>
    <w:rsid w:val="0031492D"/>
    <w:rsid w:val="00315E31"/>
    <w:rsid w:val="003163F4"/>
    <w:rsid w:val="00316BBD"/>
    <w:rsid w:val="00330C3E"/>
    <w:rsid w:val="00345ECF"/>
    <w:rsid w:val="00371181"/>
    <w:rsid w:val="0037246D"/>
    <w:rsid w:val="0037574B"/>
    <w:rsid w:val="0038163C"/>
    <w:rsid w:val="003827CD"/>
    <w:rsid w:val="00385C25"/>
    <w:rsid w:val="0039101C"/>
    <w:rsid w:val="00393890"/>
    <w:rsid w:val="003943DF"/>
    <w:rsid w:val="003A04BB"/>
    <w:rsid w:val="003A65E5"/>
    <w:rsid w:val="003A7D66"/>
    <w:rsid w:val="003B2A61"/>
    <w:rsid w:val="003B4467"/>
    <w:rsid w:val="003B57E2"/>
    <w:rsid w:val="003C1B62"/>
    <w:rsid w:val="003C56C0"/>
    <w:rsid w:val="003D71A6"/>
    <w:rsid w:val="003E2A89"/>
    <w:rsid w:val="003E3560"/>
    <w:rsid w:val="003F108D"/>
    <w:rsid w:val="003F10A6"/>
    <w:rsid w:val="003F4BFD"/>
    <w:rsid w:val="00402B4B"/>
    <w:rsid w:val="0040643B"/>
    <w:rsid w:val="00416FF0"/>
    <w:rsid w:val="004210C5"/>
    <w:rsid w:val="00423701"/>
    <w:rsid w:val="0042583A"/>
    <w:rsid w:val="00427B78"/>
    <w:rsid w:val="0043699C"/>
    <w:rsid w:val="00452DC3"/>
    <w:rsid w:val="00457640"/>
    <w:rsid w:val="0045771A"/>
    <w:rsid w:val="00485A15"/>
    <w:rsid w:val="00494AE8"/>
    <w:rsid w:val="004977DB"/>
    <w:rsid w:val="004A0B9D"/>
    <w:rsid w:val="004A3A92"/>
    <w:rsid w:val="004A3ACC"/>
    <w:rsid w:val="004A5916"/>
    <w:rsid w:val="004B4D4C"/>
    <w:rsid w:val="004B5333"/>
    <w:rsid w:val="004C6CC1"/>
    <w:rsid w:val="004D0ED5"/>
    <w:rsid w:val="004D4065"/>
    <w:rsid w:val="004D5399"/>
    <w:rsid w:val="00504052"/>
    <w:rsid w:val="005041CB"/>
    <w:rsid w:val="00513D03"/>
    <w:rsid w:val="00515081"/>
    <w:rsid w:val="005172FF"/>
    <w:rsid w:val="0052047C"/>
    <w:rsid w:val="00520A56"/>
    <w:rsid w:val="00524873"/>
    <w:rsid w:val="005256A2"/>
    <w:rsid w:val="00540F5F"/>
    <w:rsid w:val="00543F11"/>
    <w:rsid w:val="0055054E"/>
    <w:rsid w:val="005507C2"/>
    <w:rsid w:val="00557DDE"/>
    <w:rsid w:val="00563B2E"/>
    <w:rsid w:val="0057262A"/>
    <w:rsid w:val="0057499A"/>
    <w:rsid w:val="00576427"/>
    <w:rsid w:val="005764DD"/>
    <w:rsid w:val="005807E8"/>
    <w:rsid w:val="00580FAF"/>
    <w:rsid w:val="00582C26"/>
    <w:rsid w:val="00582ED0"/>
    <w:rsid w:val="00584809"/>
    <w:rsid w:val="00594A32"/>
    <w:rsid w:val="00597A7F"/>
    <w:rsid w:val="005A05F8"/>
    <w:rsid w:val="005A3F22"/>
    <w:rsid w:val="005B49A8"/>
    <w:rsid w:val="005C1548"/>
    <w:rsid w:val="005D45AA"/>
    <w:rsid w:val="005D5FA0"/>
    <w:rsid w:val="005E0FE2"/>
    <w:rsid w:val="005E41B4"/>
    <w:rsid w:val="005E66FB"/>
    <w:rsid w:val="005F24BF"/>
    <w:rsid w:val="005F3991"/>
    <w:rsid w:val="0061712E"/>
    <w:rsid w:val="0062718B"/>
    <w:rsid w:val="006360D2"/>
    <w:rsid w:val="0063624B"/>
    <w:rsid w:val="00637BE0"/>
    <w:rsid w:val="00642471"/>
    <w:rsid w:val="00646337"/>
    <w:rsid w:val="0065450C"/>
    <w:rsid w:val="00664CF6"/>
    <w:rsid w:val="006702C4"/>
    <w:rsid w:val="00673F10"/>
    <w:rsid w:val="00674EE3"/>
    <w:rsid w:val="00682157"/>
    <w:rsid w:val="00682B6C"/>
    <w:rsid w:val="006911DA"/>
    <w:rsid w:val="0069535F"/>
    <w:rsid w:val="00697557"/>
    <w:rsid w:val="006A1743"/>
    <w:rsid w:val="006A67DF"/>
    <w:rsid w:val="006A6E4C"/>
    <w:rsid w:val="006B6879"/>
    <w:rsid w:val="006B7876"/>
    <w:rsid w:val="006C065D"/>
    <w:rsid w:val="006C0AA9"/>
    <w:rsid w:val="006C1AD0"/>
    <w:rsid w:val="006D10EA"/>
    <w:rsid w:val="006E1866"/>
    <w:rsid w:val="006E2C8B"/>
    <w:rsid w:val="006E676C"/>
    <w:rsid w:val="006F4419"/>
    <w:rsid w:val="006F7582"/>
    <w:rsid w:val="006F7BE7"/>
    <w:rsid w:val="007011A3"/>
    <w:rsid w:val="00703A87"/>
    <w:rsid w:val="00721F6C"/>
    <w:rsid w:val="007224D6"/>
    <w:rsid w:val="00723C29"/>
    <w:rsid w:val="00735950"/>
    <w:rsid w:val="00737397"/>
    <w:rsid w:val="00750A81"/>
    <w:rsid w:val="007516B7"/>
    <w:rsid w:val="00755940"/>
    <w:rsid w:val="00764705"/>
    <w:rsid w:val="00771031"/>
    <w:rsid w:val="0077197F"/>
    <w:rsid w:val="007766AB"/>
    <w:rsid w:val="00786B03"/>
    <w:rsid w:val="00787D25"/>
    <w:rsid w:val="00790810"/>
    <w:rsid w:val="00795034"/>
    <w:rsid w:val="007A1431"/>
    <w:rsid w:val="007A19DB"/>
    <w:rsid w:val="007B03A9"/>
    <w:rsid w:val="007D5819"/>
    <w:rsid w:val="007F0C14"/>
    <w:rsid w:val="007F1CF5"/>
    <w:rsid w:val="007F4513"/>
    <w:rsid w:val="007F4656"/>
    <w:rsid w:val="00811EC6"/>
    <w:rsid w:val="00817F4F"/>
    <w:rsid w:val="008206BA"/>
    <w:rsid w:val="00823911"/>
    <w:rsid w:val="00832B4B"/>
    <w:rsid w:val="00832BC3"/>
    <w:rsid w:val="008341CE"/>
    <w:rsid w:val="00834E24"/>
    <w:rsid w:val="008512F3"/>
    <w:rsid w:val="00852C68"/>
    <w:rsid w:val="00872A4D"/>
    <w:rsid w:val="0087462D"/>
    <w:rsid w:val="00884034"/>
    <w:rsid w:val="00892459"/>
    <w:rsid w:val="00892E77"/>
    <w:rsid w:val="00893C81"/>
    <w:rsid w:val="008A3874"/>
    <w:rsid w:val="008A5097"/>
    <w:rsid w:val="008A6F07"/>
    <w:rsid w:val="008B012D"/>
    <w:rsid w:val="008B578C"/>
    <w:rsid w:val="008C023D"/>
    <w:rsid w:val="008C32B0"/>
    <w:rsid w:val="008C435C"/>
    <w:rsid w:val="008C6AF6"/>
    <w:rsid w:val="008C7FE3"/>
    <w:rsid w:val="008D50FC"/>
    <w:rsid w:val="008E290C"/>
    <w:rsid w:val="008E3348"/>
    <w:rsid w:val="008F22EF"/>
    <w:rsid w:val="009018A0"/>
    <w:rsid w:val="009062E7"/>
    <w:rsid w:val="00910D41"/>
    <w:rsid w:val="00914CA9"/>
    <w:rsid w:val="009170E1"/>
    <w:rsid w:val="009173E6"/>
    <w:rsid w:val="00932D22"/>
    <w:rsid w:val="00953F5F"/>
    <w:rsid w:val="00960B75"/>
    <w:rsid w:val="0096264F"/>
    <w:rsid w:val="00973CBB"/>
    <w:rsid w:val="009762E9"/>
    <w:rsid w:val="00977507"/>
    <w:rsid w:val="00980160"/>
    <w:rsid w:val="009968DC"/>
    <w:rsid w:val="009A0185"/>
    <w:rsid w:val="009B035C"/>
    <w:rsid w:val="009C3C16"/>
    <w:rsid w:val="009C4E98"/>
    <w:rsid w:val="009C552B"/>
    <w:rsid w:val="009D00C0"/>
    <w:rsid w:val="009D7994"/>
    <w:rsid w:val="009E250D"/>
    <w:rsid w:val="009E67DB"/>
    <w:rsid w:val="009F3240"/>
    <w:rsid w:val="00A033E0"/>
    <w:rsid w:val="00A03A57"/>
    <w:rsid w:val="00A040CD"/>
    <w:rsid w:val="00A127B9"/>
    <w:rsid w:val="00A13D5C"/>
    <w:rsid w:val="00A214D8"/>
    <w:rsid w:val="00A30A3E"/>
    <w:rsid w:val="00A30DD8"/>
    <w:rsid w:val="00A33167"/>
    <w:rsid w:val="00A343E2"/>
    <w:rsid w:val="00A34698"/>
    <w:rsid w:val="00A37D2B"/>
    <w:rsid w:val="00A54EC9"/>
    <w:rsid w:val="00A55497"/>
    <w:rsid w:val="00A568DC"/>
    <w:rsid w:val="00A63680"/>
    <w:rsid w:val="00A63C58"/>
    <w:rsid w:val="00A878F8"/>
    <w:rsid w:val="00A90508"/>
    <w:rsid w:val="00A90A74"/>
    <w:rsid w:val="00A96D65"/>
    <w:rsid w:val="00AA59B7"/>
    <w:rsid w:val="00AA650D"/>
    <w:rsid w:val="00AC79CF"/>
    <w:rsid w:val="00AD194E"/>
    <w:rsid w:val="00AD4261"/>
    <w:rsid w:val="00AD4CF5"/>
    <w:rsid w:val="00AD5ADD"/>
    <w:rsid w:val="00AE416C"/>
    <w:rsid w:val="00AF5151"/>
    <w:rsid w:val="00AF68E2"/>
    <w:rsid w:val="00B0162C"/>
    <w:rsid w:val="00B0171A"/>
    <w:rsid w:val="00B03774"/>
    <w:rsid w:val="00B05ABD"/>
    <w:rsid w:val="00B065E2"/>
    <w:rsid w:val="00B07A68"/>
    <w:rsid w:val="00B1184A"/>
    <w:rsid w:val="00B14ADC"/>
    <w:rsid w:val="00B2240E"/>
    <w:rsid w:val="00B23B9C"/>
    <w:rsid w:val="00B31802"/>
    <w:rsid w:val="00B3406F"/>
    <w:rsid w:val="00B342EE"/>
    <w:rsid w:val="00B3716A"/>
    <w:rsid w:val="00B37DAF"/>
    <w:rsid w:val="00B44BC7"/>
    <w:rsid w:val="00B540A0"/>
    <w:rsid w:val="00B6066B"/>
    <w:rsid w:val="00B61D15"/>
    <w:rsid w:val="00B71980"/>
    <w:rsid w:val="00B72F83"/>
    <w:rsid w:val="00B76D1A"/>
    <w:rsid w:val="00B93289"/>
    <w:rsid w:val="00B96B19"/>
    <w:rsid w:val="00BA160B"/>
    <w:rsid w:val="00BA1DAE"/>
    <w:rsid w:val="00BA2A3A"/>
    <w:rsid w:val="00BA316F"/>
    <w:rsid w:val="00BA5EA8"/>
    <w:rsid w:val="00BB4D19"/>
    <w:rsid w:val="00BC3312"/>
    <w:rsid w:val="00BC733E"/>
    <w:rsid w:val="00BD2638"/>
    <w:rsid w:val="00BE10AC"/>
    <w:rsid w:val="00BF2F33"/>
    <w:rsid w:val="00BF3009"/>
    <w:rsid w:val="00BF32BF"/>
    <w:rsid w:val="00BF3452"/>
    <w:rsid w:val="00C058BE"/>
    <w:rsid w:val="00C10C63"/>
    <w:rsid w:val="00C10ECE"/>
    <w:rsid w:val="00C21696"/>
    <w:rsid w:val="00C21CCA"/>
    <w:rsid w:val="00C23CB1"/>
    <w:rsid w:val="00C358D5"/>
    <w:rsid w:val="00C37EDF"/>
    <w:rsid w:val="00C561F5"/>
    <w:rsid w:val="00C62BEB"/>
    <w:rsid w:val="00C63029"/>
    <w:rsid w:val="00C6317A"/>
    <w:rsid w:val="00C63CCD"/>
    <w:rsid w:val="00C71D09"/>
    <w:rsid w:val="00C76E96"/>
    <w:rsid w:val="00C84A5F"/>
    <w:rsid w:val="00C90454"/>
    <w:rsid w:val="00C9276C"/>
    <w:rsid w:val="00C93998"/>
    <w:rsid w:val="00CA6301"/>
    <w:rsid w:val="00CB3787"/>
    <w:rsid w:val="00CB6600"/>
    <w:rsid w:val="00CC19F0"/>
    <w:rsid w:val="00CD0A9A"/>
    <w:rsid w:val="00CE2AB0"/>
    <w:rsid w:val="00CE32DE"/>
    <w:rsid w:val="00CE3875"/>
    <w:rsid w:val="00CE7852"/>
    <w:rsid w:val="00CF56FD"/>
    <w:rsid w:val="00CF5805"/>
    <w:rsid w:val="00CF7002"/>
    <w:rsid w:val="00D07002"/>
    <w:rsid w:val="00D1791F"/>
    <w:rsid w:val="00D202D8"/>
    <w:rsid w:val="00D20C50"/>
    <w:rsid w:val="00D240A9"/>
    <w:rsid w:val="00D267E1"/>
    <w:rsid w:val="00D27D03"/>
    <w:rsid w:val="00D30C5E"/>
    <w:rsid w:val="00D34717"/>
    <w:rsid w:val="00D472A8"/>
    <w:rsid w:val="00D528CF"/>
    <w:rsid w:val="00D601A7"/>
    <w:rsid w:val="00D635CA"/>
    <w:rsid w:val="00D76539"/>
    <w:rsid w:val="00D87CFB"/>
    <w:rsid w:val="00D92AC9"/>
    <w:rsid w:val="00D934A8"/>
    <w:rsid w:val="00D97D71"/>
    <w:rsid w:val="00DA5FC4"/>
    <w:rsid w:val="00DA795A"/>
    <w:rsid w:val="00DC137B"/>
    <w:rsid w:val="00DC736E"/>
    <w:rsid w:val="00DC75CA"/>
    <w:rsid w:val="00DD5AB4"/>
    <w:rsid w:val="00DE1C1F"/>
    <w:rsid w:val="00DE2B39"/>
    <w:rsid w:val="00DE3189"/>
    <w:rsid w:val="00DE3196"/>
    <w:rsid w:val="00DE5439"/>
    <w:rsid w:val="00DF2CA9"/>
    <w:rsid w:val="00DF7212"/>
    <w:rsid w:val="00E032BD"/>
    <w:rsid w:val="00E17EC0"/>
    <w:rsid w:val="00E2077C"/>
    <w:rsid w:val="00E37945"/>
    <w:rsid w:val="00E41B85"/>
    <w:rsid w:val="00E50F2E"/>
    <w:rsid w:val="00E6005F"/>
    <w:rsid w:val="00E60124"/>
    <w:rsid w:val="00E6514D"/>
    <w:rsid w:val="00E67199"/>
    <w:rsid w:val="00E877FA"/>
    <w:rsid w:val="00E93190"/>
    <w:rsid w:val="00E948E3"/>
    <w:rsid w:val="00EA150D"/>
    <w:rsid w:val="00EB0661"/>
    <w:rsid w:val="00EB2369"/>
    <w:rsid w:val="00EC41C4"/>
    <w:rsid w:val="00ED21C7"/>
    <w:rsid w:val="00ED28C6"/>
    <w:rsid w:val="00EE038B"/>
    <w:rsid w:val="00EE19E2"/>
    <w:rsid w:val="00EE32BB"/>
    <w:rsid w:val="00EE4458"/>
    <w:rsid w:val="00EF278E"/>
    <w:rsid w:val="00F0208D"/>
    <w:rsid w:val="00F043F9"/>
    <w:rsid w:val="00F0451E"/>
    <w:rsid w:val="00F10E2C"/>
    <w:rsid w:val="00F2696A"/>
    <w:rsid w:val="00F26F4D"/>
    <w:rsid w:val="00F31805"/>
    <w:rsid w:val="00F40B14"/>
    <w:rsid w:val="00F47791"/>
    <w:rsid w:val="00F5015A"/>
    <w:rsid w:val="00F55653"/>
    <w:rsid w:val="00F61A20"/>
    <w:rsid w:val="00F63FE8"/>
    <w:rsid w:val="00F6619D"/>
    <w:rsid w:val="00F66E21"/>
    <w:rsid w:val="00F77CD8"/>
    <w:rsid w:val="00F93288"/>
    <w:rsid w:val="00F96147"/>
    <w:rsid w:val="00FA72A9"/>
    <w:rsid w:val="00FC0CB3"/>
    <w:rsid w:val="00FC397B"/>
    <w:rsid w:val="00FD5495"/>
    <w:rsid w:val="00FE0292"/>
    <w:rsid w:val="00FE0420"/>
    <w:rsid w:val="00FE684F"/>
    <w:rsid w:val="00FE69DA"/>
    <w:rsid w:val="00FE6E06"/>
    <w:rsid w:val="00FF3495"/>
    <w:rsid w:val="00FF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2">
    <w:name w:val="heading 2"/>
    <w:basedOn w:val="Normal"/>
    <w:next w:val="Normal"/>
    <w:qFormat/>
    <w:rsid w:val="00FC0CB3"/>
    <w:pPr>
      <w:keepNext/>
      <w:spacing w:after="240"/>
      <w:jc w:val="center"/>
      <w:outlineLvl w:val="1"/>
    </w:pPr>
    <w:rPr>
      <w:rFonts w:eastAsia="Times New Roman"/>
      <w:b/>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sid w:val="00FC0CB3"/>
    <w:rPr>
      <w:b/>
      <w:vertAlign w:val="superscript"/>
    </w:rPr>
  </w:style>
  <w:style w:type="paragraph" w:styleId="FootnoteText">
    <w:name w:val="footnote text"/>
    <w:basedOn w:val="Normal"/>
    <w:semiHidden/>
    <w:rsid w:val="00FC0CB3"/>
    <w:pPr>
      <w:spacing w:after="240"/>
    </w:pPr>
    <w:rPr>
      <w:rFonts w:eastAsia="Times New Roman"/>
      <w:szCs w:val="20"/>
      <w:lang w:eastAsia="en-US"/>
    </w:rPr>
  </w:style>
  <w:style w:type="paragraph" w:styleId="BalloonText">
    <w:name w:val="Balloon Text"/>
    <w:basedOn w:val="Normal"/>
    <w:semiHidden/>
    <w:rsid w:val="00EB0661"/>
    <w:rPr>
      <w:rFonts w:ascii="Tahoma" w:hAnsi="Tahoma" w:cs="Tahoma"/>
      <w:sz w:val="16"/>
      <w:szCs w:val="16"/>
    </w:rPr>
  </w:style>
  <w:style w:type="paragraph" w:styleId="Header">
    <w:name w:val="header"/>
    <w:basedOn w:val="Normal"/>
    <w:rsid w:val="00A040CD"/>
    <w:pPr>
      <w:tabs>
        <w:tab w:val="center" w:pos="4320"/>
        <w:tab w:val="right" w:pos="8640"/>
      </w:tabs>
    </w:pPr>
  </w:style>
  <w:style w:type="paragraph" w:styleId="Footer">
    <w:name w:val="footer"/>
    <w:basedOn w:val="Normal"/>
    <w:rsid w:val="00A040CD"/>
    <w:pPr>
      <w:tabs>
        <w:tab w:val="center" w:pos="4320"/>
        <w:tab w:val="right" w:pos="8640"/>
      </w:tabs>
    </w:pPr>
  </w:style>
  <w:style w:type="paragraph" w:customStyle="1" w:styleId="Default">
    <w:name w:val="Default"/>
    <w:rsid w:val="00FF3747"/>
    <w:pPr>
      <w:autoSpaceDE w:val="0"/>
      <w:autoSpaceDN w:val="0"/>
      <w:adjustRightInd w:val="0"/>
    </w:pPr>
    <w:rPr>
      <w:color w:val="000000"/>
      <w:sz w:val="24"/>
      <w:szCs w:val="24"/>
      <w:lang w:eastAsia="zh-CN"/>
    </w:rPr>
  </w:style>
  <w:style w:type="paragraph" w:customStyle="1" w:styleId="just">
    <w:name w:val="just"/>
    <w:basedOn w:val="Normal"/>
    <w:rsid w:val="003D71A6"/>
    <w:pPr>
      <w:spacing w:after="15"/>
      <w:jc w:val="both"/>
    </w:pPr>
    <w:rPr>
      <w:rFonts w:eastAsia="Times New Roman"/>
      <w:lang w:eastAsia="en-US"/>
    </w:rPr>
  </w:style>
  <w:style w:type="character" w:customStyle="1" w:styleId="fsn1">
    <w:name w:val="fsn1"/>
    <w:rsid w:val="003D71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46622">
      <w:bodyDiv w:val="1"/>
      <w:marLeft w:val="0"/>
      <w:marRight w:val="0"/>
      <w:marTop w:val="0"/>
      <w:marBottom w:val="0"/>
      <w:divBdr>
        <w:top w:val="none" w:sz="0" w:space="0" w:color="auto"/>
        <w:left w:val="none" w:sz="0" w:space="0" w:color="auto"/>
        <w:bottom w:val="none" w:sz="0" w:space="0" w:color="auto"/>
        <w:right w:val="none" w:sz="0" w:space="0" w:color="auto"/>
      </w:divBdr>
    </w:div>
    <w:div w:id="182971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3073</Words>
  <Characters>16691</Characters>
  <Application>Microsoft Office Word</Application>
  <DocSecurity>4</DocSecurity>
  <Lines>260</Lines>
  <Paragraphs>85</Paragraphs>
  <ScaleCrop>false</ScaleCrop>
  <HeadingPairs>
    <vt:vector size="2" baseType="variant">
      <vt:variant>
        <vt:lpstr>Title</vt:lpstr>
      </vt:variant>
      <vt:variant>
        <vt:i4>1</vt:i4>
      </vt:variant>
    </vt:vector>
  </HeadingPairs>
  <TitlesOfParts>
    <vt:vector size="1" baseType="lpstr">
      <vt:lpstr>(DRAFT)</vt:lpstr>
    </vt:vector>
  </TitlesOfParts>
  <Company>International Computing Centre</Company>
  <LinksUpToDate>false</LinksUpToDate>
  <CharactersWithSpaces>19679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del Pino</dc:creator>
  <cp:keywords/>
  <dc:description/>
  <cp:lastModifiedBy>CSD</cp:lastModifiedBy>
  <cp:revision>3</cp:revision>
  <cp:lastPrinted>2009-12-18T14:25:00Z</cp:lastPrinted>
  <dcterms:created xsi:type="dcterms:W3CDTF">2009-12-21T11:35:00Z</dcterms:created>
  <dcterms:modified xsi:type="dcterms:W3CDTF">2009-12-29T14:31:00Z</dcterms:modified>
</cp:coreProperties>
</file>