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037DF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5B36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C070F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5B3655" w:rsidP="005B3655">
            <w:pPr>
              <w:jc w:val="right"/>
            </w:pPr>
            <w:r w:rsidRPr="005B3655">
              <w:rPr>
                <w:sz w:val="40"/>
              </w:rPr>
              <w:t>CAT</w:t>
            </w:r>
            <w:r>
              <w:t>/C/KWT/CO/3/Corr.2</w:t>
            </w:r>
          </w:p>
        </w:tc>
      </w:tr>
      <w:tr w:rsidR="00807D21" w:rsidRPr="00DB58B5" w:rsidTr="00C070F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C070F4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5870EE4" wp14:editId="4952F9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C070F4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5B3655" w:rsidP="00C070F4">
            <w:pPr>
              <w:spacing w:before="240"/>
            </w:pPr>
            <w:r>
              <w:t>Distr. générale</w:t>
            </w:r>
          </w:p>
          <w:p w:rsidR="005B3655" w:rsidRDefault="002E1337" w:rsidP="005B3655">
            <w:pPr>
              <w:spacing w:line="240" w:lineRule="exact"/>
            </w:pPr>
            <w:r>
              <w:t>14 février 2016</w:t>
            </w:r>
          </w:p>
          <w:p w:rsidR="005B3655" w:rsidRDefault="005B3655" w:rsidP="005B3655">
            <w:pPr>
              <w:spacing w:line="240" w:lineRule="exact"/>
            </w:pPr>
            <w:r>
              <w:t>Français</w:t>
            </w:r>
          </w:p>
          <w:p w:rsidR="005B3655" w:rsidRPr="00DB58B5" w:rsidRDefault="005B3655" w:rsidP="005B3655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5B3655" w:rsidRPr="00AB273B" w:rsidRDefault="00247854" w:rsidP="00247854">
      <w:pPr>
        <w:pStyle w:val="HChG"/>
      </w:pPr>
      <w:r>
        <w:tab/>
      </w:r>
      <w:r>
        <w:tab/>
      </w:r>
      <w:r w:rsidR="005B3655" w:rsidRPr="00AB273B">
        <w:t>Observations finales concernant le troisième rapport</w:t>
      </w:r>
      <w:r w:rsidR="005B3655" w:rsidRPr="00AB273B">
        <w:br/>
        <w:t>périodique du Koweït</w:t>
      </w:r>
    </w:p>
    <w:p w:rsidR="005B3655" w:rsidRPr="00AB273B" w:rsidRDefault="00247854" w:rsidP="00247854">
      <w:pPr>
        <w:pStyle w:val="H23G"/>
      </w:pPr>
      <w:r>
        <w:tab/>
      </w:r>
      <w:r>
        <w:tab/>
      </w:r>
      <w:r w:rsidR="005B3655">
        <w:t xml:space="preserve">Rectificatif </w:t>
      </w:r>
      <w:bookmarkStart w:id="0" w:name="_GoBack"/>
      <w:bookmarkEnd w:id="0"/>
    </w:p>
    <w:p w:rsidR="005B3655" w:rsidRDefault="00247854" w:rsidP="00247854">
      <w:pPr>
        <w:pStyle w:val="H23G"/>
      </w:pPr>
      <w:r>
        <w:tab/>
      </w:r>
      <w:r>
        <w:tab/>
      </w:r>
      <w:r w:rsidR="005B3655" w:rsidRPr="00AB273B">
        <w:t>Paragraphe 46</w:t>
      </w:r>
    </w:p>
    <w:p w:rsidR="005B3655" w:rsidRPr="00AB273B" w:rsidRDefault="005B3655" w:rsidP="00247854">
      <w:pPr>
        <w:pStyle w:val="SingleTxtG"/>
      </w:pPr>
      <w:r w:rsidRPr="00AB273B">
        <w:rPr>
          <w:i/>
        </w:rPr>
        <w:t xml:space="preserve">Substituer </w:t>
      </w:r>
      <w:r w:rsidRPr="00AB273B">
        <w:t>au texte actuel </w:t>
      </w:r>
    </w:p>
    <w:p w:rsidR="00BA41F4" w:rsidRDefault="005B3655" w:rsidP="00247854">
      <w:pPr>
        <w:pStyle w:val="SingleTxtG"/>
        <w:rPr>
          <w:bCs/>
        </w:rPr>
      </w:pPr>
      <w:r w:rsidRPr="00AB273B">
        <w:t>46.</w:t>
      </w:r>
      <w:r>
        <w:tab/>
      </w:r>
      <w:r w:rsidRPr="002E1337">
        <w:rPr>
          <w:b/>
        </w:rPr>
        <w:t xml:space="preserve">Le Comité demande à l’État partie de lui faire parvenir, le 12 août 2017 au plus tard, des renseignements sur la suite donnée à ses recommandations au sujet d’une déclaration publique de la plus haute autorité de l’État condamnant l’utilisation de la torture et des mauvais traitements ; des conditions de détention ; du rétablissement d’urgence du </w:t>
      </w:r>
      <w:r w:rsidRPr="002E1337">
        <w:rPr>
          <w:b/>
          <w:bCs/>
        </w:rPr>
        <w:t>moratoire de facto sur l’exécution de la peine de mort ; et de la situation des travailleurs étrangers (voir par. 14 a), 23, 27 a) et 31). À ce sujet, l’État partie est invité à informer le Comité des mesures qu’il prévoit de prendre pour mettre en œuvre, d’ici à la soumission de son prochain rapport, tout ou partie des autres recommandations formulées dans les présentes observations finales.</w:t>
      </w:r>
    </w:p>
    <w:p w:rsidR="00247854" w:rsidRPr="00247854" w:rsidRDefault="00247854" w:rsidP="0024785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7854" w:rsidRPr="00247854" w:rsidSect="005B36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1F" w:rsidRPr="009C4D45" w:rsidRDefault="00245F1F" w:rsidP="009C4D45">
      <w:pPr>
        <w:pStyle w:val="Pieddepage"/>
      </w:pPr>
    </w:p>
  </w:endnote>
  <w:endnote w:type="continuationSeparator" w:id="0">
    <w:p w:rsidR="00245F1F" w:rsidRPr="009C4D45" w:rsidRDefault="00245F1F" w:rsidP="009C4D45">
      <w:pPr>
        <w:pStyle w:val="Pieddepage"/>
      </w:pPr>
    </w:p>
  </w:endnote>
  <w:endnote w:type="continuationNotice" w:id="1">
    <w:p w:rsidR="00245F1F" w:rsidRDefault="00245F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55" w:rsidRPr="005B3655" w:rsidRDefault="005B3655" w:rsidP="005B3655">
    <w:pPr>
      <w:pStyle w:val="Pieddepage"/>
      <w:tabs>
        <w:tab w:val="right" w:pos="9638"/>
      </w:tabs>
    </w:pPr>
    <w:r w:rsidRPr="005B3655">
      <w:rPr>
        <w:b/>
        <w:sz w:val="18"/>
      </w:rPr>
      <w:fldChar w:fldCharType="begin"/>
    </w:r>
    <w:r w:rsidRPr="005B3655">
      <w:rPr>
        <w:b/>
        <w:sz w:val="18"/>
      </w:rPr>
      <w:instrText xml:space="preserve"> PAGE  \* MERGEFORMAT </w:instrText>
    </w:r>
    <w:r w:rsidRPr="005B365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B3655">
      <w:rPr>
        <w:b/>
        <w:sz w:val="18"/>
      </w:rPr>
      <w:fldChar w:fldCharType="end"/>
    </w:r>
    <w:r>
      <w:rPr>
        <w:b/>
        <w:sz w:val="18"/>
      </w:rPr>
      <w:tab/>
    </w:r>
    <w:r>
      <w:t>GE.16-20589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55" w:rsidRPr="005B3655" w:rsidRDefault="005B3655" w:rsidP="005B3655">
    <w:pPr>
      <w:pStyle w:val="Pieddepage"/>
      <w:tabs>
        <w:tab w:val="right" w:pos="9638"/>
      </w:tabs>
      <w:rPr>
        <w:b/>
        <w:sz w:val="18"/>
      </w:rPr>
    </w:pPr>
    <w:r>
      <w:t>GE.16-20589</w:t>
    </w:r>
    <w:r>
      <w:tab/>
    </w:r>
    <w:r w:rsidRPr="005B3655">
      <w:rPr>
        <w:b/>
        <w:sz w:val="18"/>
      </w:rPr>
      <w:fldChar w:fldCharType="begin"/>
    </w:r>
    <w:r w:rsidRPr="005B3655">
      <w:rPr>
        <w:b/>
        <w:sz w:val="18"/>
      </w:rPr>
      <w:instrText xml:space="preserve"> PAGE  \* MERGEFORMAT </w:instrText>
    </w:r>
    <w:r w:rsidRPr="005B365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B36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44" w:rsidRPr="005B3655" w:rsidRDefault="005B3655" w:rsidP="005B3655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045FFC40" wp14:editId="715CC3C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16-20589  (F)</w:t>
    </w:r>
    <w:r w:rsidR="00B515BB">
      <w:rPr>
        <w:sz w:val="20"/>
      </w:rPr>
      <w:t xml:space="preserve">    140217    060317</w:t>
    </w:r>
    <w:r>
      <w:rPr>
        <w:sz w:val="20"/>
      </w:rPr>
      <w:br/>
    </w:r>
    <w:r w:rsidRPr="005B3655">
      <w:rPr>
        <w:rFonts w:ascii="C39T30Lfz" w:hAnsi="C39T30Lfz"/>
        <w:sz w:val="56"/>
      </w:rPr>
      <w:t></w:t>
    </w:r>
    <w:r w:rsidRPr="005B3655">
      <w:rPr>
        <w:rFonts w:ascii="C39T30Lfz" w:hAnsi="C39T30Lfz"/>
        <w:sz w:val="56"/>
      </w:rPr>
      <w:t></w:t>
    </w:r>
    <w:r w:rsidRPr="005B3655">
      <w:rPr>
        <w:rFonts w:ascii="C39T30Lfz" w:hAnsi="C39T30Lfz"/>
        <w:sz w:val="56"/>
      </w:rPr>
      <w:t></w:t>
    </w:r>
    <w:r w:rsidRPr="005B3655">
      <w:rPr>
        <w:rFonts w:ascii="C39T30Lfz" w:hAnsi="C39T30Lfz"/>
        <w:sz w:val="56"/>
      </w:rPr>
      <w:t></w:t>
    </w:r>
    <w:r w:rsidRPr="005B3655">
      <w:rPr>
        <w:rFonts w:ascii="C39T30Lfz" w:hAnsi="C39T30Lfz"/>
        <w:sz w:val="56"/>
      </w:rPr>
      <w:t></w:t>
    </w:r>
    <w:r w:rsidRPr="005B3655">
      <w:rPr>
        <w:rFonts w:ascii="C39T30Lfz" w:hAnsi="C39T30Lfz"/>
        <w:sz w:val="56"/>
      </w:rPr>
      <w:t></w:t>
    </w:r>
    <w:r w:rsidRPr="005B3655">
      <w:rPr>
        <w:rFonts w:ascii="C39T30Lfz" w:hAnsi="C39T30Lfz"/>
        <w:sz w:val="56"/>
      </w:rPr>
      <w:t></w:t>
    </w:r>
    <w:r w:rsidRPr="005B3655">
      <w:rPr>
        <w:rFonts w:ascii="C39T30Lfz" w:hAnsi="C39T30Lfz"/>
        <w:sz w:val="56"/>
      </w:rPr>
      <w:t></w:t>
    </w:r>
    <w:r w:rsidRPr="005B3655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://undocs.org/m2/QRCode.ashx?DS=CAT/C/KWT/CO/3/Corr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KWT/CO/3/Corr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1F" w:rsidRPr="009C4D45" w:rsidRDefault="00245F1F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5F1F" w:rsidRPr="00035AE4" w:rsidRDefault="00245F1F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5F1F" w:rsidRPr="00035AE4" w:rsidRDefault="00245F1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55" w:rsidRPr="005B3655" w:rsidRDefault="005B3655">
    <w:pPr>
      <w:pStyle w:val="En-tte"/>
    </w:pPr>
    <w:fldSimple w:instr=" TITLE  \* MERGEFORMAT ">
      <w:r w:rsidR="00837FB2">
        <w:t>CAT/C/KWT/CO/3/Corr.2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55" w:rsidRPr="005B3655" w:rsidRDefault="005B3655" w:rsidP="005B3655">
    <w:pPr>
      <w:pStyle w:val="En-tte"/>
      <w:jc w:val="right"/>
    </w:pPr>
    <w:fldSimple w:instr=" TITLE  \* MERGEFORMAT ">
      <w:r w:rsidR="00837FB2">
        <w:t>CAT/C/KWT/CO/3/Corr.2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F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245F1F"/>
    <w:rsid w:val="00247854"/>
    <w:rsid w:val="00256051"/>
    <w:rsid w:val="002D0318"/>
    <w:rsid w:val="002E1337"/>
    <w:rsid w:val="00446FE5"/>
    <w:rsid w:val="004F046A"/>
    <w:rsid w:val="00553A1F"/>
    <w:rsid w:val="00573BE5"/>
    <w:rsid w:val="00586ED3"/>
    <w:rsid w:val="00587A52"/>
    <w:rsid w:val="005970D5"/>
    <w:rsid w:val="005A51D3"/>
    <w:rsid w:val="005B3655"/>
    <w:rsid w:val="005B4E23"/>
    <w:rsid w:val="00621144"/>
    <w:rsid w:val="0071601D"/>
    <w:rsid w:val="007432FB"/>
    <w:rsid w:val="0080684C"/>
    <w:rsid w:val="00807D21"/>
    <w:rsid w:val="00837FB2"/>
    <w:rsid w:val="00840C6C"/>
    <w:rsid w:val="00871C75"/>
    <w:rsid w:val="008776DC"/>
    <w:rsid w:val="009705C8"/>
    <w:rsid w:val="009B555F"/>
    <w:rsid w:val="009C4D45"/>
    <w:rsid w:val="009F531E"/>
    <w:rsid w:val="00A05770"/>
    <w:rsid w:val="00A37C92"/>
    <w:rsid w:val="00AA0CD3"/>
    <w:rsid w:val="00AB1B55"/>
    <w:rsid w:val="00AE323C"/>
    <w:rsid w:val="00B515BB"/>
    <w:rsid w:val="00BA41F4"/>
    <w:rsid w:val="00C02897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171</Words>
  <Characters>920</Characters>
  <Application>Microsoft Office Word</Application>
  <DocSecurity>0</DocSecurity>
  <Lines>28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CAT/C/KWT/CO/3/Corr.2</vt:lpstr>
    </vt:vector>
  </TitlesOfParts>
  <Company>DCM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CAT/C/KWT/CO/3/Corr.2</dc:title>
  <dc:subject/>
  <dc:creator>BEYSARD</dc:creator>
  <cp:keywords/>
  <cp:lastModifiedBy>BEYSARD</cp:lastModifiedBy>
  <cp:revision>3</cp:revision>
  <cp:lastPrinted>2017-03-06T07:02:00Z</cp:lastPrinted>
  <dcterms:created xsi:type="dcterms:W3CDTF">2017-03-06T07:02:00Z</dcterms:created>
  <dcterms:modified xsi:type="dcterms:W3CDTF">2017-03-06T07:04:00Z</dcterms:modified>
</cp:coreProperties>
</file>