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831B58">
              <w:rPr>
                <w:sz w:val="20"/>
                <w:lang w:val="en-US"/>
              </w:rPr>
              <w:t>С/KWT/CO/2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831B58">
              <w:rPr>
                <w:sz w:val="20"/>
                <w:lang w:val="en-US"/>
              </w:rPr>
              <w:fldChar w:fldCharType="separate"/>
            </w:r>
            <w:r w:rsidR="00831B58">
              <w:rPr>
                <w:sz w:val="20"/>
                <w:lang w:val="en-US"/>
              </w:rPr>
              <w:t>28 June 2011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2B0C21" w:rsidRPr="002B0C21" w:rsidRDefault="002B0C21" w:rsidP="002B0C21">
      <w:pPr>
        <w:spacing w:before="120"/>
      </w:pPr>
      <w:r w:rsidRPr="002B0C21">
        <w:rPr>
          <w:b/>
          <w:sz w:val="24"/>
          <w:szCs w:val="24"/>
        </w:rPr>
        <w:t>Комитет против пыток</w:t>
      </w:r>
      <w:r w:rsidRPr="002B0C21">
        <w:rPr>
          <w:b/>
        </w:rPr>
        <w:br/>
        <w:t>Сорок шестая сессия</w:t>
      </w:r>
      <w:r w:rsidRPr="002B0C21">
        <w:rPr>
          <w:b/>
        </w:rPr>
        <w:br/>
      </w:r>
      <w:r w:rsidRPr="002B0C21">
        <w:t xml:space="preserve">9 мая − </w:t>
      </w:r>
      <w:r w:rsidR="00ED6906" w:rsidRPr="00ED6906">
        <w:t xml:space="preserve">3 </w:t>
      </w:r>
      <w:r w:rsidRPr="002B0C21">
        <w:t>июня 2011 года</w:t>
      </w:r>
    </w:p>
    <w:p w:rsidR="002B0C21" w:rsidRPr="002B0C21" w:rsidRDefault="002B0C21" w:rsidP="002B0C21">
      <w:pPr>
        <w:pStyle w:val="HChGR"/>
      </w:pPr>
      <w:r w:rsidRPr="002B0C21">
        <w:tab/>
      </w:r>
      <w:r w:rsidRPr="002B0C21">
        <w:tab/>
        <w:t>Рассмотрение докладов, представленных государствами-участниками в соответствии</w:t>
      </w:r>
      <w:r w:rsidRPr="002B0C21">
        <w:br/>
        <w:t>со статьей 19 Конвенции</w:t>
      </w:r>
    </w:p>
    <w:p w:rsidR="002B0C21" w:rsidRPr="002B0C21" w:rsidRDefault="002B0C21" w:rsidP="002B0C21">
      <w:pPr>
        <w:pStyle w:val="H1GR"/>
      </w:pPr>
      <w:r w:rsidRPr="002B0C21">
        <w:tab/>
      </w:r>
      <w:r w:rsidRPr="002B0C21">
        <w:tab/>
        <w:t>Заключительные замечания Комитета против пыток</w:t>
      </w:r>
    </w:p>
    <w:p w:rsidR="002B0C21" w:rsidRPr="002B0C21" w:rsidRDefault="002B0C21" w:rsidP="0066011E">
      <w:pPr>
        <w:pStyle w:val="HChGR"/>
      </w:pPr>
      <w:r w:rsidRPr="002B0C21">
        <w:tab/>
      </w:r>
      <w:r w:rsidRPr="002B0C21">
        <w:tab/>
        <w:t>Кувейт</w:t>
      </w:r>
    </w:p>
    <w:p w:rsidR="002B0C21" w:rsidRPr="002B0C21" w:rsidRDefault="002B0C21" w:rsidP="002B0C21">
      <w:pPr>
        <w:pStyle w:val="SingleTxtGR"/>
      </w:pPr>
      <w:r w:rsidRPr="002B0C21">
        <w:t>1.</w:t>
      </w:r>
      <w:r w:rsidRPr="002B0C21">
        <w:tab/>
        <w:t>Комитет против пыток рассмотрел второй периодический доклад Кувейта (CAT/C/KWT/2) на своих 986-м и 989-м заседаниях (CAT/C/SR.986 и 989), с</w:t>
      </w:r>
      <w:r w:rsidRPr="002B0C21">
        <w:t>о</w:t>
      </w:r>
      <w:r w:rsidRPr="002B0C21">
        <w:t>стоявшихся 11 и 12 мая 2011 года, и на своем 1007-м заседании (CAT/C/SR.1007) принял следующие заключительные замечания.</w:t>
      </w:r>
    </w:p>
    <w:p w:rsidR="002B0C21" w:rsidRPr="002B0C21" w:rsidRDefault="002B0C21" w:rsidP="00ED6906">
      <w:pPr>
        <w:pStyle w:val="H1GR"/>
      </w:pPr>
      <w:r w:rsidRPr="002B0C21">
        <w:tab/>
        <w:t>А.</w:t>
      </w:r>
      <w:r w:rsidRPr="002B0C21">
        <w:tab/>
        <w:t>Введение</w:t>
      </w:r>
    </w:p>
    <w:p w:rsidR="002B0C21" w:rsidRPr="002B0C21" w:rsidRDefault="002B0C21" w:rsidP="002B0C21">
      <w:pPr>
        <w:pStyle w:val="SingleTxtGR"/>
      </w:pPr>
      <w:r w:rsidRPr="002B0C21">
        <w:t>2.</w:t>
      </w:r>
      <w:r w:rsidRPr="002B0C21">
        <w:tab/>
        <w:t xml:space="preserve">Комитет приветствует представление Кувейтом второго периодического доклада, который </w:t>
      </w:r>
      <w:r w:rsidR="00ED6906">
        <w:t xml:space="preserve">соответствует требованиям утвержденной </w:t>
      </w:r>
      <w:r w:rsidRPr="002B0C21">
        <w:t>Комитетом новой факультативной процеду</w:t>
      </w:r>
      <w:r w:rsidR="00ED6906">
        <w:t>ры</w:t>
      </w:r>
      <w:r w:rsidRPr="002B0C21">
        <w:t>, предусм</w:t>
      </w:r>
      <w:r w:rsidR="00ED6906">
        <w:t>атривающей</w:t>
      </w:r>
      <w:r w:rsidRPr="002B0C21">
        <w:t xml:space="preserve"> представление государс</w:t>
      </w:r>
      <w:r w:rsidRPr="002B0C21">
        <w:t>т</w:t>
      </w:r>
      <w:r w:rsidRPr="002B0C21">
        <w:t>вом-участником отве</w:t>
      </w:r>
      <w:r w:rsidR="00ED6906">
        <w:t>тов на</w:t>
      </w:r>
      <w:r w:rsidRPr="002B0C21">
        <w:t xml:space="preserve"> пе</w:t>
      </w:r>
      <w:r w:rsidR="00ED6906">
        <w:t>речень</w:t>
      </w:r>
      <w:r w:rsidRPr="002B0C21">
        <w:t xml:space="preserve"> вопросов, подготавливаемых и препровожда</w:t>
      </w:r>
      <w:r w:rsidRPr="002B0C21">
        <w:t>е</w:t>
      </w:r>
      <w:r w:rsidRPr="002B0C21">
        <w:t>мых Комитетом (CAT/C/KWT/Q/2) в целях проведения более целенаправленн</w:t>
      </w:r>
      <w:r w:rsidRPr="002B0C21">
        <w:t>о</w:t>
      </w:r>
      <w:r w:rsidRPr="002B0C21">
        <w:t>го диалога. Вместе с тем Комитет выражает сожаление в связи с отсутствием в</w:t>
      </w:r>
      <w:r w:rsidR="0066011E">
        <w:t> </w:t>
      </w:r>
      <w:r w:rsidRPr="002B0C21">
        <w:t xml:space="preserve">докладе подробной информации, в том числе статистических данных, а также в связи с тем, что доклад был представлен с девятилетним опозданием. </w:t>
      </w:r>
      <w:r w:rsidR="00ED6906">
        <w:t>Это л</w:t>
      </w:r>
      <w:r w:rsidR="00ED6906">
        <w:t>и</w:t>
      </w:r>
      <w:r w:rsidR="00ED6906">
        <w:t>шило</w:t>
      </w:r>
      <w:r w:rsidRPr="002B0C21">
        <w:t xml:space="preserve"> Комитет </w:t>
      </w:r>
      <w:r w:rsidR="00ED6906">
        <w:t>возможности</w:t>
      </w:r>
      <w:r w:rsidRPr="002B0C21">
        <w:t xml:space="preserve"> провести анализ </w:t>
      </w:r>
      <w:r w:rsidR="00ED6906">
        <w:t xml:space="preserve">положения дел с </w:t>
      </w:r>
      <w:r w:rsidRPr="002B0C21">
        <w:t>осу</w:t>
      </w:r>
      <w:r w:rsidR="00ED6906">
        <w:t>ществлением</w:t>
      </w:r>
      <w:r w:rsidRPr="002B0C21">
        <w:t xml:space="preserve"> Конвенции в государстве-участнике.</w:t>
      </w:r>
    </w:p>
    <w:p w:rsidR="002B0C21" w:rsidRPr="002B0C21" w:rsidRDefault="002B0C21" w:rsidP="002B0C21">
      <w:pPr>
        <w:pStyle w:val="SingleTxtGR"/>
      </w:pPr>
      <w:r w:rsidRPr="002B0C21">
        <w:t>3.</w:t>
      </w:r>
      <w:r w:rsidRPr="002B0C21">
        <w:tab/>
        <w:t xml:space="preserve">Комитет с удовлетворением отмечает, что делегация государства-участника высокого уровня </w:t>
      </w:r>
      <w:r w:rsidR="00ED6906">
        <w:t>встретилась</w:t>
      </w:r>
      <w:r w:rsidRPr="002B0C21">
        <w:t xml:space="preserve"> с членами Комитета, а также с удовл</w:t>
      </w:r>
      <w:r w:rsidRPr="002B0C21">
        <w:t>е</w:t>
      </w:r>
      <w:r w:rsidRPr="002B0C21">
        <w:t>творением отмечает возможность проведения конструктивного диалога по ра</w:t>
      </w:r>
      <w:r w:rsidRPr="002B0C21">
        <w:t>з</w:t>
      </w:r>
      <w:r w:rsidRPr="002B0C21">
        <w:t xml:space="preserve">личным </w:t>
      </w:r>
      <w:r w:rsidR="00ED6906">
        <w:t xml:space="preserve">вопросам, касающимся </w:t>
      </w:r>
      <w:r w:rsidRPr="002B0C21">
        <w:t>Конвенции</w:t>
      </w:r>
      <w:r w:rsidR="00ED6906">
        <w:t xml:space="preserve"> и вызывающим озабоченность</w:t>
      </w:r>
      <w:r w:rsidRPr="002B0C21">
        <w:t>.</w:t>
      </w:r>
    </w:p>
    <w:p w:rsidR="002B0C21" w:rsidRPr="002B0C21" w:rsidRDefault="002B0C21" w:rsidP="00ED6906">
      <w:pPr>
        <w:pStyle w:val="H1GR"/>
      </w:pPr>
      <w:r w:rsidRPr="002B0C21">
        <w:tab/>
        <w:t>В.</w:t>
      </w:r>
      <w:r w:rsidRPr="002B0C21">
        <w:tab/>
      </w:r>
      <w:r w:rsidRPr="00ED6906">
        <w:t>Позитивные</w:t>
      </w:r>
      <w:r w:rsidRPr="002B0C21">
        <w:t xml:space="preserve"> аспекты</w:t>
      </w:r>
    </w:p>
    <w:p w:rsidR="002B0C21" w:rsidRPr="002B0C21" w:rsidRDefault="002B0C21" w:rsidP="002B0C21">
      <w:pPr>
        <w:pStyle w:val="SingleTxtGR"/>
      </w:pPr>
      <w:r w:rsidRPr="002B0C21">
        <w:t>4.</w:t>
      </w:r>
      <w:r w:rsidRPr="002B0C21">
        <w:tab/>
        <w:t>Комитет приветствует тот факт, что со времени рассмотрения первон</w:t>
      </w:r>
      <w:r w:rsidRPr="002B0C21">
        <w:t>а</w:t>
      </w:r>
      <w:r w:rsidRPr="002B0C21">
        <w:t>чального доклада государст</w:t>
      </w:r>
      <w:r w:rsidR="00ED6906">
        <w:t>во-участник</w:t>
      </w:r>
      <w:r w:rsidRPr="002B0C21">
        <w:t xml:space="preserve"> ратифицировало </w:t>
      </w:r>
      <w:r w:rsidR="00ED6906">
        <w:t>следующие</w:t>
      </w:r>
      <w:r w:rsidRPr="002B0C21">
        <w:t xml:space="preserve"> междун</w:t>
      </w:r>
      <w:r w:rsidRPr="002B0C21">
        <w:t>а</w:t>
      </w:r>
      <w:r w:rsidR="00ED6906">
        <w:t xml:space="preserve">родные договоры </w:t>
      </w:r>
      <w:r w:rsidR="00ED6906" w:rsidRPr="002B0C21">
        <w:t>или присоедин</w:t>
      </w:r>
      <w:r w:rsidR="00ED6906" w:rsidRPr="002B0C21">
        <w:t>и</w:t>
      </w:r>
      <w:r w:rsidR="00ED6906" w:rsidRPr="002B0C21">
        <w:t>лось</w:t>
      </w:r>
      <w:r w:rsidR="00ED6906">
        <w:t xml:space="preserve"> к ним</w:t>
      </w:r>
      <w:r w:rsidRPr="002B0C21">
        <w:t xml:space="preserve">: </w:t>
      </w:r>
    </w:p>
    <w:p w:rsidR="002B0C21" w:rsidRPr="002B0C21" w:rsidRDefault="002B0C21" w:rsidP="002B0C21">
      <w:pPr>
        <w:pStyle w:val="SingleTxtGR"/>
      </w:pPr>
      <w:r w:rsidRPr="002B0C21">
        <w:tab/>
        <w:t>а)</w:t>
      </w:r>
      <w:r w:rsidRPr="002B0C21">
        <w:tab/>
        <w:t>Факультативный протокол к Конвенции о правах ребенка, каса</w:t>
      </w:r>
      <w:r w:rsidRPr="002B0C21">
        <w:t>ю</w:t>
      </w:r>
      <w:r w:rsidRPr="002B0C21">
        <w:t>щийся участия детей в во</w:t>
      </w:r>
      <w:r w:rsidRPr="002B0C21">
        <w:t>о</w:t>
      </w:r>
      <w:r w:rsidRPr="002B0C21">
        <w:t>руженных конфликтах;</w:t>
      </w:r>
    </w:p>
    <w:p w:rsidR="002B0C21" w:rsidRPr="002B0C21" w:rsidRDefault="002B0C21" w:rsidP="002B0C21">
      <w:pPr>
        <w:pStyle w:val="SingleTxtGR"/>
      </w:pPr>
      <w:r w:rsidRPr="002B0C21">
        <w:tab/>
      </w:r>
      <w:r w:rsidRPr="002B0C21">
        <w:rPr>
          <w:lang w:val="en-US"/>
        </w:rPr>
        <w:t>b</w:t>
      </w:r>
      <w:r w:rsidRPr="002B0C21">
        <w:t>)</w:t>
      </w:r>
      <w:r w:rsidRPr="002B0C21">
        <w:tab/>
        <w:t>Факультативный протокол к Конвенции о правах ребенка, каса</w:t>
      </w:r>
      <w:r w:rsidRPr="002B0C21">
        <w:t>ю</w:t>
      </w:r>
      <w:r w:rsidRPr="002B0C21">
        <w:t>щийся торговли детьми, детской проституции и детской порнографии.</w:t>
      </w:r>
    </w:p>
    <w:p w:rsidR="002B0C21" w:rsidRPr="002B0C21" w:rsidRDefault="002B0C21" w:rsidP="002B0C21">
      <w:pPr>
        <w:pStyle w:val="SingleTxtGR"/>
      </w:pPr>
      <w:r w:rsidRPr="002B0C21">
        <w:t>5.</w:t>
      </w:r>
      <w:r w:rsidRPr="002B0C21">
        <w:tab/>
        <w:t xml:space="preserve">Комитет приветствует создание в 2008 году Высшего комитета по правам человека, </w:t>
      </w:r>
      <w:r w:rsidR="00ED6906">
        <w:t>которому поручено рассматривать существующие законы</w:t>
      </w:r>
      <w:r w:rsidRPr="002B0C21">
        <w:t xml:space="preserve"> и </w:t>
      </w:r>
      <w:r w:rsidR="00ED6906">
        <w:t>норм</w:t>
      </w:r>
      <w:r w:rsidR="00ED6906">
        <w:t>а</w:t>
      </w:r>
      <w:r w:rsidR="002E17C1">
        <w:t>тивные акты</w:t>
      </w:r>
      <w:r w:rsidRPr="002B0C21">
        <w:t xml:space="preserve"> и вносить предложения о поправках</w:t>
      </w:r>
      <w:r w:rsidR="00ED6906">
        <w:t>,</w:t>
      </w:r>
      <w:r w:rsidRPr="002B0C21">
        <w:t xml:space="preserve"> </w:t>
      </w:r>
      <w:r w:rsidR="00ED6906">
        <w:t>а также включении</w:t>
      </w:r>
      <w:r w:rsidRPr="002B0C21">
        <w:t xml:space="preserve"> основ</w:t>
      </w:r>
      <w:r w:rsidRPr="002B0C21">
        <w:t>о</w:t>
      </w:r>
      <w:r w:rsidRPr="002B0C21">
        <w:t>полагающих концепций прав человека в школь</w:t>
      </w:r>
      <w:r w:rsidR="00ED6906">
        <w:t>ные</w:t>
      </w:r>
      <w:r w:rsidRPr="002B0C21">
        <w:t xml:space="preserve"> и универси</w:t>
      </w:r>
      <w:r w:rsidR="00ED6906">
        <w:t>тетские</w:t>
      </w:r>
      <w:r w:rsidRPr="002B0C21">
        <w:t xml:space="preserve"> програ</w:t>
      </w:r>
      <w:r w:rsidRPr="002B0C21">
        <w:t>м</w:t>
      </w:r>
      <w:r w:rsidR="00ED6906">
        <w:t>мы</w:t>
      </w:r>
      <w:r w:rsidRPr="002B0C21">
        <w:t>.</w:t>
      </w:r>
    </w:p>
    <w:p w:rsidR="002B0C21" w:rsidRPr="002B0C21" w:rsidRDefault="002B0C21" w:rsidP="002B0C21">
      <w:pPr>
        <w:pStyle w:val="SingleTxtGR"/>
      </w:pPr>
      <w:r w:rsidRPr="002B0C21">
        <w:t>6.</w:t>
      </w:r>
      <w:r w:rsidRPr="002B0C21">
        <w:tab/>
        <w:t>Комитет с удовлетворением отмечает, что 12 мая 2010 года государство-участник направило приглашения всем механизмам специальных процедур С</w:t>
      </w:r>
      <w:r w:rsidRPr="002B0C21">
        <w:t>о</w:t>
      </w:r>
      <w:r w:rsidRPr="002B0C21">
        <w:t>вета по правам человека.</w:t>
      </w:r>
    </w:p>
    <w:p w:rsidR="002B0C21" w:rsidRPr="002B0C21" w:rsidRDefault="002B0C21" w:rsidP="00ED6906">
      <w:pPr>
        <w:pStyle w:val="H1GR"/>
      </w:pPr>
      <w:r w:rsidRPr="002B0C21">
        <w:tab/>
        <w:t>С.</w:t>
      </w:r>
      <w:r w:rsidRPr="002B0C21">
        <w:tab/>
        <w:t>Основные вопросы, вызывающие озабоченность, и рекомендации</w:t>
      </w:r>
    </w:p>
    <w:p w:rsidR="002B0C21" w:rsidRPr="002B0C21" w:rsidRDefault="002B0C21" w:rsidP="00ED6906">
      <w:pPr>
        <w:pStyle w:val="H23GR"/>
      </w:pPr>
      <w:r w:rsidRPr="002B0C21">
        <w:tab/>
      </w:r>
      <w:r w:rsidRPr="002B0C21">
        <w:tab/>
        <w:t>Определение и криминализация пытки</w:t>
      </w:r>
    </w:p>
    <w:p w:rsidR="002B0C21" w:rsidRPr="002B0C21" w:rsidRDefault="002B0C21" w:rsidP="002B0C21">
      <w:pPr>
        <w:pStyle w:val="SingleTxtGR"/>
      </w:pPr>
      <w:r w:rsidRPr="002B0C21">
        <w:t>7.</w:t>
      </w:r>
      <w:r w:rsidRPr="002B0C21">
        <w:tab/>
        <w:t xml:space="preserve">Комитет приветствует обязательство государства-участника, о котором </w:t>
      </w:r>
      <w:r w:rsidR="00ED6906">
        <w:t>сообщили</w:t>
      </w:r>
      <w:r w:rsidRPr="002B0C21">
        <w:t xml:space="preserve"> его представители в ходе диалога, принять конкретный закон, соде</w:t>
      </w:r>
      <w:r w:rsidRPr="002B0C21">
        <w:t>р</w:t>
      </w:r>
      <w:r w:rsidRPr="002B0C21">
        <w:t>жащий определение пытки, которое в полной мере соответствовало бы статье</w:t>
      </w:r>
      <w:r w:rsidR="0066011E">
        <w:t> </w:t>
      </w:r>
      <w:r w:rsidRPr="002B0C21">
        <w:t>1 Конвенции, а также внести поправки в</w:t>
      </w:r>
      <w:r w:rsidR="00ED6906">
        <w:t xml:space="preserve"> свое </w:t>
      </w:r>
      <w:r w:rsidRPr="002B0C21">
        <w:t xml:space="preserve">национальное законодательство с целью обеспечения надлежащего наказания за </w:t>
      </w:r>
      <w:r w:rsidR="00ED6906">
        <w:t>применение пыток и жестокое обращение. Вместе с тем Комитет с обеспокоенностью отмечает, что в сущес</w:t>
      </w:r>
      <w:r w:rsidR="00ED6906">
        <w:t>т</w:t>
      </w:r>
      <w:r w:rsidR="00ED6906">
        <w:t>вующих законодательных положения</w:t>
      </w:r>
      <w:r w:rsidR="008D6665">
        <w:t>х отсутствует определение пытки</w:t>
      </w:r>
      <w:r w:rsidR="00ED6906">
        <w:t xml:space="preserve"> и не предусматривается надлеж</w:t>
      </w:r>
      <w:r w:rsidR="008D6665">
        <w:t>ащего наказания за такие деяния, как</w:t>
      </w:r>
      <w:r w:rsidR="00ED6906">
        <w:t xml:space="preserve"> противозако</w:t>
      </w:r>
      <w:r w:rsidR="00ED6906">
        <w:t>н</w:t>
      </w:r>
      <w:r w:rsidR="00ED6906">
        <w:t>ные</w:t>
      </w:r>
      <w:r w:rsidR="008D6665">
        <w:t xml:space="preserve"> </w:t>
      </w:r>
      <w:r w:rsidRPr="002B0C21">
        <w:t>арест</w:t>
      </w:r>
      <w:r w:rsidR="008D6665">
        <w:t>ы</w:t>
      </w:r>
      <w:r w:rsidRPr="002B0C21">
        <w:t xml:space="preserve">, тюремное заключение или содержание под стражей </w:t>
      </w:r>
      <w:proofErr w:type="spellStart"/>
      <w:r w:rsidRPr="002B0C21">
        <w:t>наказу</w:t>
      </w:r>
      <w:r w:rsidR="008D6665">
        <w:t>ю</w:t>
      </w:r>
      <w:r w:rsidRPr="002B0C21">
        <w:t>тся</w:t>
      </w:r>
      <w:proofErr w:type="spellEnd"/>
      <w:r w:rsidRPr="002B0C21">
        <w:t xml:space="preserve"> лишением свободы на три года и/или штрафом в размере 225 динар</w:t>
      </w:r>
      <w:r w:rsidR="008D6665">
        <w:t xml:space="preserve">ов, и </w:t>
      </w:r>
      <w:r w:rsidR="008D6665" w:rsidRPr="002B0C21">
        <w:t>лиш</w:t>
      </w:r>
      <w:r w:rsidR="008D6665" w:rsidRPr="002B0C21">
        <w:t>е</w:t>
      </w:r>
      <w:r w:rsidR="008D6665" w:rsidRPr="002B0C21">
        <w:t xml:space="preserve">нием свободы на семь лет </w:t>
      </w:r>
      <w:r w:rsidRPr="002B0C21">
        <w:t>в том случае, если такие действия сопровождаются физическими пытками или угр</w:t>
      </w:r>
      <w:r w:rsidRPr="002B0C21">
        <w:t>о</w:t>
      </w:r>
      <w:r w:rsidRPr="002B0C21">
        <w:t xml:space="preserve">зами </w:t>
      </w:r>
      <w:r w:rsidR="008D6665">
        <w:t xml:space="preserve">смертью </w:t>
      </w:r>
      <w:r w:rsidRPr="002B0C21">
        <w:t>(статьи 1 и 4).</w:t>
      </w:r>
    </w:p>
    <w:p w:rsidR="002B0C21" w:rsidRPr="002B0C21" w:rsidRDefault="002B0C21" w:rsidP="002B0C21">
      <w:pPr>
        <w:pStyle w:val="SingleTxtGR"/>
        <w:rPr>
          <w:b/>
        </w:rPr>
      </w:pPr>
      <w:r w:rsidRPr="002B0C21">
        <w:rPr>
          <w:b/>
        </w:rPr>
        <w:t>Комитет</w:t>
      </w:r>
      <w:r w:rsidR="008D6665">
        <w:rPr>
          <w:b/>
        </w:rPr>
        <w:t xml:space="preserve"> повторяет свои предыдущие рекомендации (A/53/44, пункт</w:t>
      </w:r>
      <w:r w:rsidR="0066011E">
        <w:rPr>
          <w:b/>
        </w:rPr>
        <w:t> </w:t>
      </w:r>
      <w:r w:rsidR="008D6665">
        <w:rPr>
          <w:b/>
        </w:rPr>
        <w:t xml:space="preserve">230) относительно </w:t>
      </w:r>
      <w:r w:rsidRPr="002B0C21">
        <w:rPr>
          <w:b/>
        </w:rPr>
        <w:t>вклю</w:t>
      </w:r>
      <w:r w:rsidR="008D6665">
        <w:rPr>
          <w:b/>
        </w:rPr>
        <w:t xml:space="preserve">чения </w:t>
      </w:r>
      <w:r w:rsidRPr="002B0C21">
        <w:rPr>
          <w:b/>
        </w:rPr>
        <w:t xml:space="preserve">в уголовное законодательство </w:t>
      </w:r>
      <w:r w:rsidR="008D6665">
        <w:rPr>
          <w:b/>
        </w:rPr>
        <w:t>г</w:t>
      </w:r>
      <w:r w:rsidRPr="002B0C21">
        <w:rPr>
          <w:b/>
        </w:rPr>
        <w:t>о</w:t>
      </w:r>
      <w:r w:rsidRPr="002B0C21">
        <w:rPr>
          <w:b/>
        </w:rPr>
        <w:t xml:space="preserve">сударства-участника преступления </w:t>
      </w:r>
      <w:r w:rsidR="008D6665">
        <w:rPr>
          <w:b/>
        </w:rPr>
        <w:t>в форме пытки</w:t>
      </w:r>
      <w:r w:rsidRPr="002B0C21">
        <w:rPr>
          <w:b/>
        </w:rPr>
        <w:t xml:space="preserve"> </w:t>
      </w:r>
      <w:r w:rsidR="008D6665">
        <w:rPr>
          <w:b/>
        </w:rPr>
        <w:t>в том виде, в котором оно опред</w:t>
      </w:r>
      <w:r w:rsidR="008D6665">
        <w:rPr>
          <w:b/>
        </w:rPr>
        <w:t>е</w:t>
      </w:r>
      <w:r w:rsidR="008D6665">
        <w:rPr>
          <w:b/>
        </w:rPr>
        <w:t>лено</w:t>
      </w:r>
      <w:r w:rsidRPr="002B0C21">
        <w:rPr>
          <w:b/>
        </w:rPr>
        <w:t xml:space="preserve"> в статье 1 Конвенции, обеспечив при этом </w:t>
      </w:r>
      <w:r w:rsidR="002E17C1">
        <w:rPr>
          <w:b/>
        </w:rPr>
        <w:t>учет</w:t>
      </w:r>
      <w:r w:rsidRPr="002B0C21">
        <w:rPr>
          <w:b/>
        </w:rPr>
        <w:t xml:space="preserve"> всех элементов, соде</w:t>
      </w:r>
      <w:r w:rsidRPr="002B0C21">
        <w:rPr>
          <w:b/>
        </w:rPr>
        <w:t>р</w:t>
      </w:r>
      <w:r w:rsidRPr="002B0C21">
        <w:rPr>
          <w:b/>
        </w:rPr>
        <w:t>жащихся в статье 1 Конвенции.</w:t>
      </w:r>
    </w:p>
    <w:p w:rsidR="002B0C21" w:rsidRPr="002B0C21" w:rsidRDefault="002B0C21" w:rsidP="002B0C21">
      <w:pPr>
        <w:pStyle w:val="SingleTxtGR"/>
        <w:rPr>
          <w:b/>
        </w:rPr>
      </w:pPr>
      <w:r w:rsidRPr="002B0C21">
        <w:rPr>
          <w:b/>
        </w:rPr>
        <w:t>Государству-участнику следует пересмотреть свое национальное законод</w:t>
      </w:r>
      <w:r w:rsidRPr="002B0C21">
        <w:rPr>
          <w:b/>
        </w:rPr>
        <w:t>а</w:t>
      </w:r>
      <w:r w:rsidRPr="002B0C21">
        <w:rPr>
          <w:b/>
        </w:rPr>
        <w:t xml:space="preserve">тельство для обеспечения того, чтобы акты пыток квалифицировались в качестве преступлений </w:t>
      </w:r>
      <w:r w:rsidR="008D6665">
        <w:rPr>
          <w:b/>
        </w:rPr>
        <w:t>по</w:t>
      </w:r>
      <w:r w:rsidRPr="002B0C21">
        <w:rPr>
          <w:b/>
        </w:rPr>
        <w:t xml:space="preserve"> уголовному </w:t>
      </w:r>
      <w:r w:rsidR="008D6665">
        <w:rPr>
          <w:b/>
        </w:rPr>
        <w:t>законодательству</w:t>
      </w:r>
      <w:r w:rsidRPr="002B0C21">
        <w:rPr>
          <w:b/>
        </w:rPr>
        <w:t xml:space="preserve"> и подлежали сур</w:t>
      </w:r>
      <w:r w:rsidRPr="002B0C21">
        <w:rPr>
          <w:b/>
        </w:rPr>
        <w:t>о</w:t>
      </w:r>
      <w:r w:rsidRPr="002B0C21">
        <w:rPr>
          <w:b/>
        </w:rPr>
        <w:t>вому наказанию с учетом тяжкого характера этих деяний, как того требует пункт 2 статьи 4 Конвенции.</w:t>
      </w:r>
    </w:p>
    <w:p w:rsidR="002B0C21" w:rsidRPr="002B0C21" w:rsidRDefault="002B0C21" w:rsidP="008D6665">
      <w:pPr>
        <w:pStyle w:val="H23GR"/>
      </w:pPr>
      <w:r w:rsidRPr="002B0C21">
        <w:tab/>
      </w:r>
      <w:r w:rsidRPr="002B0C21">
        <w:tab/>
        <w:t>Основные правовые гарантии</w:t>
      </w:r>
    </w:p>
    <w:p w:rsidR="002B0C21" w:rsidRPr="002B0C21" w:rsidRDefault="002B0C21" w:rsidP="002B0C21">
      <w:pPr>
        <w:pStyle w:val="SingleTxtGR"/>
      </w:pPr>
      <w:r w:rsidRPr="002B0C21">
        <w:t>8.</w:t>
      </w:r>
      <w:r w:rsidRPr="002B0C21">
        <w:tab/>
      </w:r>
      <w:r w:rsidR="00954E72">
        <w:t xml:space="preserve">Принимая к сведению </w:t>
      </w:r>
      <w:r w:rsidR="00194342">
        <w:t>т</w:t>
      </w:r>
      <w:r w:rsidR="008D6665">
        <w:t>от факт</w:t>
      </w:r>
      <w:r w:rsidRPr="002B0C21">
        <w:t>, что в Уголовно-процессуальном кодексе (17/60) и в Законе о пенитенциарных учреждениях (26/1962) содержатся пол</w:t>
      </w:r>
      <w:r w:rsidRPr="002B0C21">
        <w:t>о</w:t>
      </w:r>
      <w:r w:rsidRPr="002B0C21">
        <w:t xml:space="preserve">жения, предусматривающие ряд правовых гарантий для заключенных, </w:t>
      </w:r>
      <w:r w:rsidR="008D6665">
        <w:t>напр</w:t>
      </w:r>
      <w:r w:rsidR="008D6665">
        <w:t>и</w:t>
      </w:r>
      <w:r w:rsidR="008D6665">
        <w:t>мер</w:t>
      </w:r>
      <w:r w:rsidRPr="002B0C21">
        <w:t xml:space="preserve"> право на доступ к</w:t>
      </w:r>
      <w:r w:rsidR="0066011E">
        <w:t> </w:t>
      </w:r>
      <w:r w:rsidRPr="002B0C21">
        <w:t xml:space="preserve">адвокату, </w:t>
      </w:r>
      <w:r w:rsidR="008D6665">
        <w:t>уведомление родственников</w:t>
      </w:r>
      <w:r w:rsidRPr="002B0C21">
        <w:t>, право быть и</w:t>
      </w:r>
      <w:r w:rsidRPr="002B0C21">
        <w:t>н</w:t>
      </w:r>
      <w:r w:rsidRPr="002B0C21">
        <w:t>формированным о выдвигаемых обвинениях и право быть доставленным к с</w:t>
      </w:r>
      <w:r w:rsidRPr="002B0C21">
        <w:t>у</w:t>
      </w:r>
      <w:r w:rsidRPr="002B0C21">
        <w:t>дье в течение предусмотренного международны</w:t>
      </w:r>
      <w:r w:rsidR="008D6665">
        <w:t>ми стандартами времени, Ком</w:t>
      </w:r>
      <w:r w:rsidR="008D6665">
        <w:t>и</w:t>
      </w:r>
      <w:r w:rsidR="008D6665">
        <w:t xml:space="preserve">тет, вместе с тем, </w:t>
      </w:r>
      <w:r w:rsidRPr="002B0C21">
        <w:t>с озабоченностью от</w:t>
      </w:r>
      <w:r w:rsidR="008D6665">
        <w:t>мечает, что эти положения</w:t>
      </w:r>
      <w:r w:rsidRPr="002B0C21">
        <w:t xml:space="preserve"> соблюдаются</w:t>
      </w:r>
      <w:r w:rsidR="008D6665">
        <w:t xml:space="preserve"> далеко не вс</w:t>
      </w:r>
      <w:r w:rsidR="008D6665">
        <w:t>е</w:t>
      </w:r>
      <w:r w:rsidR="008D6665">
        <w:t>гда</w:t>
      </w:r>
      <w:r w:rsidRPr="002B0C21">
        <w:t xml:space="preserve">. Кроме того, Комитет, </w:t>
      </w:r>
      <w:r w:rsidR="008D6665">
        <w:t>отмечая</w:t>
      </w:r>
      <w:r w:rsidRPr="002B0C21">
        <w:t xml:space="preserve">, что статья 75 Уголовно-процессуального кодекса гарантирует обвиняемому право нанять для </w:t>
      </w:r>
      <w:r w:rsidR="008D6665">
        <w:t xml:space="preserve">своей </w:t>
      </w:r>
      <w:r w:rsidRPr="002B0C21">
        <w:t>з</w:t>
      </w:r>
      <w:r w:rsidRPr="002B0C21">
        <w:t>а</w:t>
      </w:r>
      <w:r w:rsidRPr="002B0C21">
        <w:t>щиты адвоката, который может присутствовать при допросах, выражает озаб</w:t>
      </w:r>
      <w:r w:rsidRPr="002B0C21">
        <w:t>о</w:t>
      </w:r>
      <w:r w:rsidRPr="002B0C21">
        <w:t>ченность в связи с тем, что адвокаты могут делать заявления лишь с разреш</w:t>
      </w:r>
      <w:r w:rsidRPr="002B0C21">
        <w:t>е</w:t>
      </w:r>
      <w:r w:rsidRPr="002B0C21">
        <w:t>ния следователя (ст</w:t>
      </w:r>
      <w:r w:rsidRPr="002B0C21">
        <w:t>а</w:t>
      </w:r>
      <w:r w:rsidRPr="002B0C21">
        <w:t>тья 2).</w:t>
      </w:r>
    </w:p>
    <w:p w:rsidR="002B0C21" w:rsidRDefault="002B0C21" w:rsidP="002B0C21">
      <w:pPr>
        <w:pStyle w:val="SingleTxtGR"/>
        <w:rPr>
          <w:b/>
        </w:rPr>
      </w:pPr>
      <w:r w:rsidRPr="002B0C21">
        <w:rPr>
          <w:b/>
        </w:rPr>
        <w:t xml:space="preserve">Государству-участнику следует незамедлительно принять эффективные меры для </w:t>
      </w:r>
      <w:r w:rsidR="008D6665">
        <w:rPr>
          <w:b/>
        </w:rPr>
        <w:t>предоставления</w:t>
      </w:r>
      <w:r w:rsidRPr="002B0C21">
        <w:rPr>
          <w:b/>
        </w:rPr>
        <w:t xml:space="preserve"> на практике всем содержащимся под стражей лицам</w:t>
      </w:r>
      <w:r w:rsidR="008D6665">
        <w:rPr>
          <w:b/>
        </w:rPr>
        <w:t xml:space="preserve"> с момента их </w:t>
      </w:r>
      <w:r w:rsidR="008D6665" w:rsidRPr="002B0C21">
        <w:rPr>
          <w:b/>
        </w:rPr>
        <w:t>заключе</w:t>
      </w:r>
      <w:r w:rsidR="008D6665">
        <w:rPr>
          <w:b/>
        </w:rPr>
        <w:t>ния под стражу всех основных правовых г</w:t>
      </w:r>
      <w:r w:rsidR="008D6665">
        <w:rPr>
          <w:b/>
        </w:rPr>
        <w:t>а</w:t>
      </w:r>
      <w:r w:rsidR="008D6665">
        <w:rPr>
          <w:b/>
        </w:rPr>
        <w:t xml:space="preserve">рантий, </w:t>
      </w:r>
      <w:r w:rsidRPr="002B0C21">
        <w:rPr>
          <w:b/>
        </w:rPr>
        <w:t xml:space="preserve">включая право </w:t>
      </w:r>
      <w:r w:rsidR="008D6665">
        <w:rPr>
          <w:b/>
        </w:rPr>
        <w:t xml:space="preserve">на </w:t>
      </w:r>
      <w:r w:rsidRPr="002B0C21">
        <w:rPr>
          <w:b/>
        </w:rPr>
        <w:t>незамедлительн</w:t>
      </w:r>
      <w:r w:rsidR="008D6665">
        <w:rPr>
          <w:b/>
        </w:rPr>
        <w:t>ый</w:t>
      </w:r>
      <w:r w:rsidRPr="002B0C21">
        <w:rPr>
          <w:b/>
        </w:rPr>
        <w:t xml:space="preserve"> доступ к адвок</w:t>
      </w:r>
      <w:r w:rsidRPr="002B0C21">
        <w:rPr>
          <w:b/>
        </w:rPr>
        <w:t>а</w:t>
      </w:r>
      <w:r w:rsidRPr="002B0C21">
        <w:rPr>
          <w:b/>
        </w:rPr>
        <w:t>ту и право на независимое медицинское осви</w:t>
      </w:r>
      <w:r w:rsidR="008D6665">
        <w:rPr>
          <w:b/>
        </w:rPr>
        <w:t>детельствование,</w:t>
      </w:r>
      <w:r w:rsidRPr="002B0C21">
        <w:rPr>
          <w:b/>
        </w:rPr>
        <w:t xml:space="preserve"> уведомление родствен</w:t>
      </w:r>
      <w:r w:rsidR="008D6665">
        <w:rPr>
          <w:b/>
        </w:rPr>
        <w:t>н</w:t>
      </w:r>
      <w:r w:rsidR="008D6665">
        <w:rPr>
          <w:b/>
        </w:rPr>
        <w:t>и</w:t>
      </w:r>
      <w:r w:rsidR="008D6665">
        <w:rPr>
          <w:b/>
        </w:rPr>
        <w:t>ка</w:t>
      </w:r>
      <w:r w:rsidRPr="002B0C21">
        <w:rPr>
          <w:b/>
        </w:rPr>
        <w:t xml:space="preserve">, право быть информированным о своих правах в момент </w:t>
      </w:r>
      <w:r w:rsidR="008D6665">
        <w:rPr>
          <w:b/>
        </w:rPr>
        <w:t>задержания</w:t>
      </w:r>
      <w:r w:rsidRPr="002B0C21">
        <w:rPr>
          <w:b/>
        </w:rPr>
        <w:t>, в том числе о выдвигаемых обвинениях и право быть заслушанным суд</w:t>
      </w:r>
      <w:r w:rsidRPr="002B0C21">
        <w:rPr>
          <w:b/>
        </w:rPr>
        <w:t>ь</w:t>
      </w:r>
      <w:r w:rsidRPr="002B0C21">
        <w:rPr>
          <w:b/>
        </w:rPr>
        <w:t>ей в сроки, соответствующие международным стандартам.</w:t>
      </w:r>
    </w:p>
    <w:p w:rsidR="00194342" w:rsidRPr="000F6282" w:rsidRDefault="00194342" w:rsidP="00194342">
      <w:pPr>
        <w:pStyle w:val="SingleTxtGR"/>
        <w:rPr>
          <w:b/>
        </w:rPr>
      </w:pPr>
      <w:r w:rsidRPr="000F6282">
        <w:rPr>
          <w:b/>
        </w:rPr>
        <w:t xml:space="preserve">Мониторинг и инспектирование мест </w:t>
      </w:r>
      <w:r>
        <w:rPr>
          <w:b/>
        </w:rPr>
        <w:t>содержания под стражей</w:t>
      </w:r>
    </w:p>
    <w:p w:rsidR="00194342" w:rsidRPr="000F6282" w:rsidRDefault="00194342" w:rsidP="00194342">
      <w:pPr>
        <w:pStyle w:val="SingleTxtGR"/>
      </w:pPr>
      <w:r w:rsidRPr="000F6282">
        <w:t>9.</w:t>
      </w:r>
      <w:r w:rsidRPr="000F6282">
        <w:tab/>
        <w:t>Комитет</w:t>
      </w:r>
      <w:r>
        <w:t xml:space="preserve"> принимает к сведению содержащую</w:t>
      </w:r>
      <w:r w:rsidRPr="000F6282">
        <w:t xml:space="preserve">ся в ответах </w:t>
      </w:r>
      <w:r>
        <w:t>на перечень</w:t>
      </w:r>
      <w:r w:rsidRPr="000F6282">
        <w:t xml:space="preserve"> в</w:t>
      </w:r>
      <w:r w:rsidRPr="000F6282">
        <w:t>о</w:t>
      </w:r>
      <w:r w:rsidRPr="000F6282">
        <w:t xml:space="preserve">просов </w:t>
      </w:r>
      <w:r>
        <w:t>информацию о том, что в соответствии с З</w:t>
      </w:r>
      <w:r w:rsidRPr="000F6282">
        <w:t>аконом о реорганизации с</w:t>
      </w:r>
      <w:r w:rsidRPr="000F6282">
        <w:t>у</w:t>
      </w:r>
      <w:r w:rsidRPr="000F6282">
        <w:t xml:space="preserve">дебной системы (23/1990), Законом № 26 </w:t>
      </w:r>
      <w:r>
        <w:t xml:space="preserve">от </w:t>
      </w:r>
      <w:r w:rsidRPr="000F6282">
        <w:t xml:space="preserve">1962 года и статьей 56 </w:t>
      </w:r>
      <w:r>
        <w:t>законод</w:t>
      </w:r>
      <w:r>
        <w:t>а</w:t>
      </w:r>
      <w:r>
        <w:t>тельного указа</w:t>
      </w:r>
      <w:r w:rsidRPr="000F6282">
        <w:t xml:space="preserve"> № 23 </w:t>
      </w:r>
      <w:r>
        <w:t xml:space="preserve">от </w:t>
      </w:r>
      <w:r w:rsidRPr="000F6282">
        <w:t xml:space="preserve">1990 года в Кувейте гарантируется несколько </w:t>
      </w:r>
      <w:r>
        <w:t>форм</w:t>
      </w:r>
      <w:r w:rsidRPr="000F6282">
        <w:t xml:space="preserve"> ко</w:t>
      </w:r>
      <w:r w:rsidRPr="000F6282">
        <w:t>н</w:t>
      </w:r>
      <w:r w:rsidRPr="000F6282">
        <w:t>троля и надзора за тюрьмами. Вместе с тем Комитет выражает озабоче</w:t>
      </w:r>
      <w:r w:rsidRPr="000F6282">
        <w:t>н</w:t>
      </w:r>
      <w:r w:rsidRPr="000F6282">
        <w:t xml:space="preserve">ность в связи с отсутствием систематического и эффективного мониторинга всех мест </w:t>
      </w:r>
      <w:r>
        <w:t>содержания под стражей</w:t>
      </w:r>
      <w:r w:rsidRPr="000F6282">
        <w:t xml:space="preserve">, </w:t>
      </w:r>
      <w:r>
        <w:t>включая регулярные и необъявленные</w:t>
      </w:r>
      <w:r w:rsidRPr="000F6282">
        <w:t xml:space="preserve"> посещения т</w:t>
      </w:r>
      <w:r w:rsidRPr="000F6282">
        <w:t>а</w:t>
      </w:r>
      <w:r w:rsidRPr="000F6282">
        <w:t>ких мест национальными и международными наблюдательными органами (ст</w:t>
      </w:r>
      <w:r w:rsidRPr="000F6282">
        <w:t>а</w:t>
      </w:r>
      <w:r w:rsidRPr="000F6282">
        <w:t>тья 2).</w:t>
      </w:r>
    </w:p>
    <w:p w:rsidR="00194342" w:rsidRPr="000F6282" w:rsidRDefault="00194342" w:rsidP="00194342">
      <w:pPr>
        <w:pStyle w:val="SingleTxtGR"/>
        <w:rPr>
          <w:b/>
        </w:rPr>
      </w:pPr>
      <w:r w:rsidRPr="000F6282">
        <w:rPr>
          <w:b/>
        </w:rPr>
        <w:t xml:space="preserve">Комитет </w:t>
      </w:r>
      <w:r>
        <w:rPr>
          <w:b/>
        </w:rPr>
        <w:t>призывает</w:t>
      </w:r>
      <w:r w:rsidRPr="000F6282">
        <w:rPr>
          <w:b/>
        </w:rPr>
        <w:t xml:space="preserve"> госу</w:t>
      </w:r>
      <w:r>
        <w:rPr>
          <w:b/>
        </w:rPr>
        <w:t xml:space="preserve">дарство-участник </w:t>
      </w:r>
      <w:r w:rsidRPr="000F6282">
        <w:rPr>
          <w:b/>
        </w:rPr>
        <w:t>создать национальную систему эффективного мониторинга и инспектирования всех мест содержания под стражей и принятия последующих мер по итогам такого сист</w:t>
      </w:r>
      <w:r w:rsidRPr="000F6282">
        <w:rPr>
          <w:b/>
        </w:rPr>
        <w:t>е</w:t>
      </w:r>
      <w:r w:rsidRPr="000F6282">
        <w:rPr>
          <w:b/>
        </w:rPr>
        <w:t>матического мониторинга. Эта система должна предусматривать проведение регуля</w:t>
      </w:r>
      <w:r w:rsidRPr="000F6282">
        <w:rPr>
          <w:b/>
        </w:rPr>
        <w:t>р</w:t>
      </w:r>
      <w:r w:rsidRPr="000F6282">
        <w:rPr>
          <w:b/>
        </w:rPr>
        <w:t>ных</w:t>
      </w:r>
      <w:r>
        <w:rPr>
          <w:b/>
        </w:rPr>
        <w:t xml:space="preserve"> и не объявляемых заранее</w:t>
      </w:r>
      <w:r w:rsidRPr="000F6282">
        <w:rPr>
          <w:b/>
        </w:rPr>
        <w:t xml:space="preserve"> посещений в целях </w:t>
      </w:r>
      <w:r>
        <w:rPr>
          <w:b/>
        </w:rPr>
        <w:t>предупре</w:t>
      </w:r>
      <w:r>
        <w:rPr>
          <w:b/>
        </w:rPr>
        <w:t>ж</w:t>
      </w:r>
      <w:r>
        <w:rPr>
          <w:b/>
        </w:rPr>
        <w:t>дения</w:t>
      </w:r>
      <w:r w:rsidRPr="000F6282">
        <w:rPr>
          <w:b/>
        </w:rPr>
        <w:t xml:space="preserve"> пыток и других жестоких, бесчеловечных или унижающих достоинство видов о</w:t>
      </w:r>
      <w:r w:rsidRPr="000F6282">
        <w:rPr>
          <w:b/>
        </w:rPr>
        <w:t>б</w:t>
      </w:r>
      <w:r w:rsidRPr="000F6282">
        <w:rPr>
          <w:b/>
        </w:rPr>
        <w:t>ращения и наказания. Государству-участнику предлагается дать согласие на мониторинг мест содержания под стражей соответствующими междун</w:t>
      </w:r>
      <w:r w:rsidRPr="000F6282">
        <w:rPr>
          <w:b/>
        </w:rPr>
        <w:t>а</w:t>
      </w:r>
      <w:r w:rsidRPr="000F6282">
        <w:rPr>
          <w:b/>
        </w:rPr>
        <w:t>родными механизмами.</w:t>
      </w:r>
    </w:p>
    <w:p w:rsidR="00194342" w:rsidRPr="000F6282" w:rsidRDefault="00194342" w:rsidP="00194342">
      <w:pPr>
        <w:pStyle w:val="H23GR"/>
      </w:pPr>
      <w:r>
        <w:tab/>
      </w:r>
      <w:r>
        <w:tab/>
      </w:r>
      <w:r w:rsidRPr="000F6282">
        <w:t>Жалобы и безотлагательные, тщательные и беспристрастные расследования</w:t>
      </w:r>
    </w:p>
    <w:p w:rsidR="00194342" w:rsidRPr="000F6282" w:rsidRDefault="00194342" w:rsidP="00194342">
      <w:pPr>
        <w:pStyle w:val="SingleTxtGR"/>
      </w:pPr>
      <w:r w:rsidRPr="000F6282">
        <w:t>10.</w:t>
      </w:r>
      <w:r w:rsidRPr="000F6282">
        <w:tab/>
      </w:r>
      <w:r>
        <w:t>Отмечая</w:t>
      </w:r>
      <w:r w:rsidRPr="000F6282">
        <w:t>, что, согласно представленной Комитету в ходе диалога инфо</w:t>
      </w:r>
      <w:r w:rsidRPr="000F6282">
        <w:t>р</w:t>
      </w:r>
      <w:r w:rsidRPr="000F6282">
        <w:t>мации</w:t>
      </w:r>
      <w:r>
        <w:t>,</w:t>
      </w:r>
      <w:r w:rsidRPr="000F6282">
        <w:t xml:space="preserve"> в Министерстве внутренних дел Кувейта создан специальный департ</w:t>
      </w:r>
      <w:r w:rsidRPr="000F6282">
        <w:t>а</w:t>
      </w:r>
      <w:r w:rsidRPr="000F6282">
        <w:t>мент для регистрации жалоб населения и принятия мер по жалобам на злоупо</w:t>
      </w:r>
      <w:r w:rsidRPr="000F6282">
        <w:t>т</w:t>
      </w:r>
      <w:r w:rsidRPr="000F6282">
        <w:t>ребление служебным положением с</w:t>
      </w:r>
      <w:r>
        <w:t>отрудниками</w:t>
      </w:r>
      <w:r w:rsidRPr="000F6282">
        <w:t xml:space="preserve"> Министерства внутренних дел, Комитет </w:t>
      </w:r>
      <w:r>
        <w:t xml:space="preserve">в то же время </w:t>
      </w:r>
      <w:r w:rsidRPr="000F6282">
        <w:t xml:space="preserve">выражает сожаление </w:t>
      </w:r>
      <w:r>
        <w:t xml:space="preserve">по поводу отсутствия </w:t>
      </w:r>
      <w:r w:rsidRPr="000F6282">
        <w:t>н</w:t>
      </w:r>
      <w:r w:rsidRPr="000F6282">
        <w:t>е</w:t>
      </w:r>
      <w:r w:rsidRPr="000F6282">
        <w:t xml:space="preserve">зависимого механизма </w:t>
      </w:r>
      <w:r>
        <w:t xml:space="preserve">рассмотрения </w:t>
      </w:r>
      <w:r w:rsidRPr="000F6282">
        <w:t>жалоб и проведения безотлагательных</w:t>
      </w:r>
      <w:r>
        <w:t>,</w:t>
      </w:r>
      <w:r w:rsidRPr="000F6282">
        <w:t xml:space="preserve"> тщательных и беспристрастных расследований </w:t>
      </w:r>
      <w:r>
        <w:t xml:space="preserve">в связи с сообщениями </w:t>
      </w:r>
      <w:r w:rsidRPr="000F6282">
        <w:t>о пр</w:t>
      </w:r>
      <w:r w:rsidRPr="000F6282">
        <w:t>и</w:t>
      </w:r>
      <w:r w:rsidRPr="000F6282">
        <w:t>менении пыток</w:t>
      </w:r>
      <w:r>
        <w:t xml:space="preserve"> </w:t>
      </w:r>
      <w:r w:rsidRPr="000F6282">
        <w:t xml:space="preserve">и </w:t>
      </w:r>
      <w:r>
        <w:t xml:space="preserve">надлежащего </w:t>
      </w:r>
      <w:r w:rsidRPr="000F6282">
        <w:t>наказания лиц, при</w:t>
      </w:r>
      <w:r>
        <w:t>зн</w:t>
      </w:r>
      <w:r w:rsidRPr="000F6282">
        <w:t>анных вино</w:t>
      </w:r>
      <w:r w:rsidRPr="000F6282">
        <w:t>в</w:t>
      </w:r>
      <w:r w:rsidRPr="000F6282">
        <w:t>ными (статья 13).</w:t>
      </w:r>
    </w:p>
    <w:p w:rsidR="00194342" w:rsidRPr="000F6282" w:rsidRDefault="00194342" w:rsidP="00194342">
      <w:pPr>
        <w:pStyle w:val="SingleTxtGR"/>
        <w:rPr>
          <w:b/>
        </w:rPr>
      </w:pPr>
      <w:r w:rsidRPr="000F6282">
        <w:rPr>
          <w:b/>
        </w:rPr>
        <w:t>Государству-участнику следует создать полностью независимый м</w:t>
      </w:r>
      <w:r w:rsidRPr="000F6282">
        <w:rPr>
          <w:b/>
        </w:rPr>
        <w:t>е</w:t>
      </w:r>
      <w:r w:rsidRPr="000F6282">
        <w:rPr>
          <w:b/>
        </w:rPr>
        <w:t>ханизм рассмотрения жалоб, обеспечить проведение быстрых, беспристр</w:t>
      </w:r>
      <w:r w:rsidRPr="000F6282">
        <w:rPr>
          <w:b/>
        </w:rPr>
        <w:t>а</w:t>
      </w:r>
      <w:r w:rsidRPr="000F6282">
        <w:rPr>
          <w:b/>
        </w:rPr>
        <w:t xml:space="preserve">стных и </w:t>
      </w:r>
      <w:r>
        <w:rPr>
          <w:b/>
        </w:rPr>
        <w:t>тщательных</w:t>
      </w:r>
      <w:r w:rsidRPr="000F6282">
        <w:rPr>
          <w:b/>
        </w:rPr>
        <w:t xml:space="preserve"> расследований по всем </w:t>
      </w:r>
      <w:r>
        <w:rPr>
          <w:b/>
        </w:rPr>
        <w:t xml:space="preserve">утверждениям </w:t>
      </w:r>
      <w:r w:rsidRPr="000F6282">
        <w:rPr>
          <w:b/>
        </w:rPr>
        <w:t xml:space="preserve">о применении пыток, привлекать к </w:t>
      </w:r>
      <w:r>
        <w:rPr>
          <w:b/>
        </w:rPr>
        <w:t xml:space="preserve">судебной </w:t>
      </w:r>
      <w:r w:rsidRPr="000F6282">
        <w:rPr>
          <w:b/>
        </w:rPr>
        <w:t xml:space="preserve">ответственности </w:t>
      </w:r>
      <w:r>
        <w:rPr>
          <w:b/>
        </w:rPr>
        <w:t xml:space="preserve">предполагаемых исполнителей </w:t>
      </w:r>
      <w:r w:rsidRPr="000F6282">
        <w:rPr>
          <w:b/>
        </w:rPr>
        <w:t xml:space="preserve">и наказывать лиц, вина которых </w:t>
      </w:r>
      <w:r>
        <w:rPr>
          <w:b/>
        </w:rPr>
        <w:t xml:space="preserve">была </w:t>
      </w:r>
      <w:r w:rsidRPr="000F6282">
        <w:rPr>
          <w:b/>
        </w:rPr>
        <w:t>установлена.</w:t>
      </w:r>
    </w:p>
    <w:p w:rsidR="00194342" w:rsidRPr="000F6282" w:rsidRDefault="00194342" w:rsidP="00194342">
      <w:pPr>
        <w:pStyle w:val="SingleTxtGR"/>
      </w:pPr>
      <w:r w:rsidRPr="000F6282">
        <w:t>11.</w:t>
      </w:r>
      <w:r w:rsidRPr="000F6282">
        <w:tab/>
        <w:t>Принимая к сведению</w:t>
      </w:r>
      <w:r>
        <w:t xml:space="preserve"> тот факт</w:t>
      </w:r>
      <w:r w:rsidRPr="000F6282">
        <w:t xml:space="preserve">, что в 2001−2011 годах </w:t>
      </w:r>
      <w:r>
        <w:t>в судах было пр</w:t>
      </w:r>
      <w:r>
        <w:t>о</w:t>
      </w:r>
      <w:r>
        <w:t>ведено</w:t>
      </w:r>
      <w:r w:rsidRPr="000F6282">
        <w:t xml:space="preserve"> 632 </w:t>
      </w:r>
      <w:r>
        <w:t xml:space="preserve">разбирательства по </w:t>
      </w:r>
      <w:r w:rsidRPr="000F6282">
        <w:t>дела</w:t>
      </w:r>
      <w:r>
        <w:t>м</w:t>
      </w:r>
      <w:r w:rsidRPr="000F6282">
        <w:t xml:space="preserve"> о применении пыток, жестокого обращ</w:t>
      </w:r>
      <w:r w:rsidRPr="000F6282">
        <w:t>е</w:t>
      </w:r>
      <w:r w:rsidRPr="000F6282">
        <w:t>ния и телесного наказания и что в 248 случаях виновные понесли наказание, Комитет</w:t>
      </w:r>
      <w:r>
        <w:t xml:space="preserve"> вместе с тем </w:t>
      </w:r>
      <w:r w:rsidRPr="000F6282">
        <w:t>отмечает, что государство-участник не представило и</w:t>
      </w:r>
      <w:r w:rsidRPr="000F6282">
        <w:t>н</w:t>
      </w:r>
      <w:r w:rsidRPr="000F6282">
        <w:t xml:space="preserve">формацию о том, </w:t>
      </w:r>
      <w:r>
        <w:t>какие виды</w:t>
      </w:r>
      <w:r w:rsidRPr="000F6282">
        <w:t xml:space="preserve"> наказания были </w:t>
      </w:r>
      <w:r>
        <w:t xml:space="preserve">назначены </w:t>
      </w:r>
      <w:r w:rsidRPr="000F6282">
        <w:t>виновным (статьи 4, 12 и 13).</w:t>
      </w:r>
    </w:p>
    <w:p w:rsidR="00194342" w:rsidRPr="000F6282" w:rsidRDefault="00194342" w:rsidP="00194342">
      <w:pPr>
        <w:pStyle w:val="SingleTxtGR"/>
        <w:rPr>
          <w:b/>
        </w:rPr>
      </w:pPr>
      <w:r w:rsidRPr="000F6282">
        <w:rPr>
          <w:b/>
        </w:rPr>
        <w:t>Комитет просит государство-участник представить информацию, включая статистические данные</w:t>
      </w:r>
      <w:r>
        <w:rPr>
          <w:b/>
        </w:rPr>
        <w:t>,</w:t>
      </w:r>
      <w:r w:rsidRPr="000F6282">
        <w:rPr>
          <w:b/>
        </w:rPr>
        <w:t xml:space="preserve"> о числе жалоб</w:t>
      </w:r>
      <w:r>
        <w:rPr>
          <w:b/>
        </w:rPr>
        <w:t xml:space="preserve"> на</w:t>
      </w:r>
      <w:r w:rsidRPr="000F6282">
        <w:rPr>
          <w:b/>
        </w:rPr>
        <w:t xml:space="preserve"> государственных </w:t>
      </w:r>
      <w:r>
        <w:rPr>
          <w:b/>
        </w:rPr>
        <w:t>должностных лиц в связи с применением ими пыток и жестокого</w:t>
      </w:r>
      <w:r w:rsidRPr="000F6282">
        <w:rPr>
          <w:b/>
        </w:rPr>
        <w:t xml:space="preserve"> обращени</w:t>
      </w:r>
      <w:r>
        <w:rPr>
          <w:b/>
        </w:rPr>
        <w:t>я</w:t>
      </w:r>
      <w:r w:rsidRPr="000F6282">
        <w:rPr>
          <w:b/>
        </w:rPr>
        <w:t>, а также о результатах разбирательств уголов</w:t>
      </w:r>
      <w:r>
        <w:rPr>
          <w:b/>
        </w:rPr>
        <w:t>ного</w:t>
      </w:r>
      <w:r w:rsidRPr="000F6282">
        <w:rPr>
          <w:b/>
        </w:rPr>
        <w:t xml:space="preserve"> и дисциплинар</w:t>
      </w:r>
      <w:r>
        <w:rPr>
          <w:b/>
        </w:rPr>
        <w:t>ного характера</w:t>
      </w:r>
      <w:r w:rsidRPr="000F6282">
        <w:rPr>
          <w:b/>
        </w:rPr>
        <w:t xml:space="preserve"> с указанием вынесенных приг</w:t>
      </w:r>
      <w:r w:rsidRPr="000F6282">
        <w:rPr>
          <w:b/>
        </w:rPr>
        <w:t>о</w:t>
      </w:r>
      <w:r w:rsidRPr="000F6282">
        <w:rPr>
          <w:b/>
        </w:rPr>
        <w:t>воров.</w:t>
      </w:r>
    </w:p>
    <w:p w:rsidR="00194342" w:rsidRPr="000F6282" w:rsidRDefault="00194342" w:rsidP="00194342">
      <w:pPr>
        <w:pStyle w:val="SingleTxtGR"/>
      </w:pPr>
      <w:r w:rsidRPr="000F6282">
        <w:t>12.</w:t>
      </w:r>
      <w:r w:rsidRPr="000F6282">
        <w:tab/>
        <w:t xml:space="preserve">Комитет </w:t>
      </w:r>
      <w:r>
        <w:t>глубоко сожалеет о смерти</w:t>
      </w:r>
      <w:r w:rsidRPr="000F6282">
        <w:t xml:space="preserve"> </w:t>
      </w:r>
      <w:proofErr w:type="spellStart"/>
      <w:r w:rsidRPr="000F6282">
        <w:t>Мохамеда</w:t>
      </w:r>
      <w:proofErr w:type="spellEnd"/>
      <w:r w:rsidRPr="000F6282">
        <w:t xml:space="preserve"> Гази </w:t>
      </w:r>
      <w:proofErr w:type="spellStart"/>
      <w:r w:rsidRPr="000F6282">
        <w:t>аль-Маймуни</w:t>
      </w:r>
      <w:proofErr w:type="spellEnd"/>
      <w:r w:rsidRPr="000F6282">
        <w:t xml:space="preserve"> </w:t>
      </w:r>
      <w:proofErr w:type="spellStart"/>
      <w:r w:rsidRPr="000F6282">
        <w:t>аль-Матири</w:t>
      </w:r>
      <w:proofErr w:type="spellEnd"/>
      <w:r w:rsidRPr="000F6282">
        <w:t>, которого сотрудники правоохранительных органов подвергли пы</w:t>
      </w:r>
      <w:r w:rsidRPr="000F6282">
        <w:t>т</w:t>
      </w:r>
      <w:r w:rsidRPr="000F6282">
        <w:t xml:space="preserve">кам в январе 2011 года, когда он </w:t>
      </w:r>
      <w:r>
        <w:t>находился</w:t>
      </w:r>
      <w:r w:rsidRPr="000F6282">
        <w:t xml:space="preserve"> под стражей в полиции. Комитет прин</w:t>
      </w:r>
      <w:r w:rsidRPr="000F6282">
        <w:t>и</w:t>
      </w:r>
      <w:r w:rsidRPr="000F6282">
        <w:t>мает к сведению</w:t>
      </w:r>
      <w:r>
        <w:t xml:space="preserve"> тот факт</w:t>
      </w:r>
      <w:r w:rsidRPr="000F6282">
        <w:t>, что в рамках этого дела обвинительные приговоры были вынесены 19 лицам, участвовавшим в применении пыток (статья 12).</w:t>
      </w:r>
    </w:p>
    <w:p w:rsidR="00194342" w:rsidRPr="000F6282" w:rsidRDefault="00194342" w:rsidP="00194342">
      <w:pPr>
        <w:pStyle w:val="SingleTxtGR"/>
        <w:rPr>
          <w:b/>
        </w:rPr>
      </w:pPr>
      <w:r w:rsidRPr="000F6282">
        <w:rPr>
          <w:b/>
        </w:rPr>
        <w:t>Комитет просит государство-участник представить подробную информ</w:t>
      </w:r>
      <w:r w:rsidRPr="000F6282">
        <w:rPr>
          <w:b/>
        </w:rPr>
        <w:t>а</w:t>
      </w:r>
      <w:r w:rsidRPr="000F6282">
        <w:rPr>
          <w:b/>
        </w:rPr>
        <w:t xml:space="preserve">цию о </w:t>
      </w:r>
      <w:r>
        <w:rPr>
          <w:b/>
        </w:rPr>
        <w:t>любых стадиях судебного разбирательства в связи с этим делом</w:t>
      </w:r>
      <w:r w:rsidRPr="000F6282">
        <w:rPr>
          <w:b/>
        </w:rPr>
        <w:t>, а также о мерах по выплате компенсации родственникам жер</w:t>
      </w:r>
      <w:r w:rsidRPr="000F6282">
        <w:rPr>
          <w:b/>
        </w:rPr>
        <w:t>т</w:t>
      </w:r>
      <w:r w:rsidRPr="000F6282">
        <w:rPr>
          <w:b/>
        </w:rPr>
        <w:t>вы.</w:t>
      </w:r>
    </w:p>
    <w:p w:rsidR="00194342" w:rsidRPr="000F6282" w:rsidRDefault="00194342" w:rsidP="00194342">
      <w:pPr>
        <w:pStyle w:val="SingleTxtGR"/>
      </w:pPr>
      <w:r w:rsidRPr="000F6282">
        <w:t>13.</w:t>
      </w:r>
      <w:r w:rsidRPr="000F6282">
        <w:tab/>
        <w:t xml:space="preserve">Комитет выражает озабоченность </w:t>
      </w:r>
      <w:r>
        <w:t xml:space="preserve">по поводу дела </w:t>
      </w:r>
      <w:r w:rsidRPr="000F6282">
        <w:t>восьми лиц, освобо</w:t>
      </w:r>
      <w:r w:rsidRPr="000F6282">
        <w:t>ж</w:t>
      </w:r>
      <w:r w:rsidRPr="000F6282">
        <w:t xml:space="preserve">денных из тюрьмы </w:t>
      </w:r>
      <w:r>
        <w:t xml:space="preserve">в </w:t>
      </w:r>
      <w:r w:rsidRPr="000F6282">
        <w:t>Гуантанамо</w:t>
      </w:r>
      <w:r>
        <w:t>, которые</w:t>
      </w:r>
      <w:r w:rsidRPr="000F6282">
        <w:t xml:space="preserve"> возвратились в Кувейт и которых, предположительно, арестовали и судили в Кувейте</w:t>
      </w:r>
      <w:r>
        <w:t>.</w:t>
      </w:r>
    </w:p>
    <w:p w:rsidR="00194342" w:rsidRPr="000F6282" w:rsidRDefault="00194342" w:rsidP="00194342">
      <w:pPr>
        <w:pStyle w:val="SingleTxtGR"/>
        <w:rPr>
          <w:b/>
        </w:rPr>
      </w:pPr>
      <w:r w:rsidRPr="000F6282">
        <w:rPr>
          <w:b/>
        </w:rPr>
        <w:t>Комитет просит государство-участник представить информацию о ко</w:t>
      </w:r>
      <w:r w:rsidRPr="000F6282">
        <w:rPr>
          <w:b/>
        </w:rPr>
        <w:t>н</w:t>
      </w:r>
      <w:r w:rsidRPr="000F6282">
        <w:rPr>
          <w:b/>
        </w:rPr>
        <w:t xml:space="preserve">кретных обстоятельствах данного дела, а также о любых новых судебных </w:t>
      </w:r>
      <w:r>
        <w:rPr>
          <w:b/>
        </w:rPr>
        <w:t>разбирательствах</w:t>
      </w:r>
      <w:r w:rsidRPr="000F6282">
        <w:rPr>
          <w:b/>
        </w:rPr>
        <w:t>.</w:t>
      </w:r>
    </w:p>
    <w:p w:rsidR="00194342" w:rsidRPr="000F6282" w:rsidRDefault="00194342" w:rsidP="00194342">
      <w:pPr>
        <w:pStyle w:val="SingleTxtGR"/>
      </w:pPr>
      <w:r w:rsidRPr="000F6282">
        <w:t>14.</w:t>
      </w:r>
      <w:r w:rsidRPr="000F6282">
        <w:tab/>
        <w:t xml:space="preserve">Комитет </w:t>
      </w:r>
      <w:r>
        <w:t>отмечает</w:t>
      </w:r>
      <w:r w:rsidRPr="000F6282">
        <w:t>, что в заключительных замечаниях Комите</w:t>
      </w:r>
      <w:r>
        <w:t xml:space="preserve">та </w:t>
      </w:r>
      <w:r w:rsidRPr="000F6282">
        <w:t xml:space="preserve">по правам человека </w:t>
      </w:r>
      <w:r>
        <w:t xml:space="preserve">2000 года </w:t>
      </w:r>
      <w:r w:rsidRPr="000F6282">
        <w:t>(СС</w:t>
      </w:r>
      <w:r w:rsidRPr="000F6282">
        <w:rPr>
          <w:lang w:val="en-US"/>
        </w:rPr>
        <w:t>PR</w:t>
      </w:r>
      <w:r w:rsidRPr="000F6282">
        <w:t>/</w:t>
      </w:r>
      <w:r w:rsidRPr="000F6282">
        <w:rPr>
          <w:lang w:val="en-US"/>
        </w:rPr>
        <w:t>CO</w:t>
      </w:r>
      <w:r w:rsidRPr="000F6282">
        <w:t>/69/</w:t>
      </w:r>
      <w:proofErr w:type="spellStart"/>
      <w:r w:rsidRPr="000F6282">
        <w:rPr>
          <w:lang w:val="en-US"/>
        </w:rPr>
        <w:t>KWT</w:t>
      </w:r>
      <w:proofErr w:type="spellEnd"/>
      <w:r>
        <w:t>, пункт 11)</w:t>
      </w:r>
      <w:r w:rsidRPr="000F6282">
        <w:t xml:space="preserve"> упоминалось о 62 лиц</w:t>
      </w:r>
      <w:r>
        <w:t>ах</w:t>
      </w:r>
      <w:r w:rsidRPr="000F6282">
        <w:t>, к</w:t>
      </w:r>
      <w:r w:rsidRPr="000F6282">
        <w:t>о</w:t>
      </w:r>
      <w:r w:rsidRPr="000F6282">
        <w:t>торые были задержаны в 1991 году после окончания войны</w:t>
      </w:r>
      <w:r>
        <w:t xml:space="preserve"> и</w:t>
      </w:r>
      <w:r w:rsidRPr="000F6282">
        <w:t xml:space="preserve"> которые впосле</w:t>
      </w:r>
      <w:r w:rsidRPr="000F6282">
        <w:t>д</w:t>
      </w:r>
      <w:r w:rsidRPr="000F6282">
        <w:t>ствии исчезли. Комитет</w:t>
      </w:r>
      <w:r>
        <w:t xml:space="preserve"> отмечает</w:t>
      </w:r>
      <w:r w:rsidRPr="000F6282">
        <w:t xml:space="preserve">, что государство-участник признало лишь один такой случай. Комитет </w:t>
      </w:r>
      <w:r>
        <w:t>обеспокоен поступающей информацией</w:t>
      </w:r>
      <w:r w:rsidRPr="000F6282">
        <w:t xml:space="preserve"> об исче</w:t>
      </w:r>
      <w:r w:rsidRPr="000F6282">
        <w:t>з</w:t>
      </w:r>
      <w:r w:rsidRPr="000F6282">
        <w:t xml:space="preserve">новении лиц, задержанных после войны 1991 года, </w:t>
      </w:r>
      <w:r>
        <w:t>отмечая,</w:t>
      </w:r>
      <w:r w:rsidRPr="000F6282">
        <w:t xml:space="preserve"> что этот вопрос з</w:t>
      </w:r>
      <w:r w:rsidRPr="000F6282">
        <w:t>а</w:t>
      </w:r>
      <w:r w:rsidRPr="000F6282">
        <w:t xml:space="preserve">трагивался одной из неправительственных организаций </w:t>
      </w:r>
      <w:r>
        <w:t>в ходе</w:t>
      </w:r>
      <w:r w:rsidRPr="000F6282">
        <w:t xml:space="preserve"> рассмотре</w:t>
      </w:r>
      <w:r>
        <w:t xml:space="preserve">ния </w:t>
      </w:r>
      <w:r w:rsidRPr="000F6282">
        <w:t>доклада Кувейта в рамках универсального периодиче</w:t>
      </w:r>
      <w:r>
        <w:t>ского обзора в мае 2010 </w:t>
      </w:r>
      <w:r w:rsidRPr="000F6282">
        <w:t>года.</w:t>
      </w:r>
    </w:p>
    <w:p w:rsidR="00194342" w:rsidRPr="000F6282" w:rsidRDefault="00194342" w:rsidP="00194342">
      <w:pPr>
        <w:pStyle w:val="SingleTxtGR"/>
        <w:rPr>
          <w:b/>
        </w:rPr>
      </w:pPr>
      <w:r w:rsidRPr="000F6282">
        <w:rPr>
          <w:b/>
        </w:rPr>
        <w:t xml:space="preserve">Государству-участнику следует представить подробную </w:t>
      </w:r>
      <w:r>
        <w:rPr>
          <w:b/>
        </w:rPr>
        <w:t xml:space="preserve">пояснительную </w:t>
      </w:r>
      <w:r w:rsidRPr="000F6282">
        <w:rPr>
          <w:b/>
        </w:rPr>
        <w:t>информацию</w:t>
      </w:r>
      <w:r>
        <w:rPr>
          <w:b/>
        </w:rPr>
        <w:t xml:space="preserve"> о делах задержанных и исчезнувших после войны 1991 </w:t>
      </w:r>
      <w:r w:rsidRPr="000F6282">
        <w:rPr>
          <w:b/>
        </w:rPr>
        <w:t>года</w:t>
      </w:r>
      <w:r>
        <w:rPr>
          <w:b/>
        </w:rPr>
        <w:t xml:space="preserve"> лиц, которые были доведены до его сведения.</w:t>
      </w:r>
    </w:p>
    <w:p w:rsidR="00194342" w:rsidRPr="000F6282" w:rsidRDefault="00194342" w:rsidP="00194342">
      <w:pPr>
        <w:pStyle w:val="SingleTxtGR"/>
        <w:rPr>
          <w:b/>
        </w:rPr>
      </w:pPr>
      <w:r>
        <w:rPr>
          <w:b/>
        </w:rPr>
        <w:t>Недопустимость принудительного возвращения</w:t>
      </w:r>
    </w:p>
    <w:p w:rsidR="00194342" w:rsidRPr="000F6282" w:rsidRDefault="00194342" w:rsidP="00194342">
      <w:pPr>
        <w:pStyle w:val="SingleTxtGR"/>
      </w:pPr>
      <w:r w:rsidRPr="000F6282">
        <w:t>15.</w:t>
      </w:r>
      <w:r w:rsidRPr="000F6282">
        <w:tab/>
        <w:t xml:space="preserve">Комитет выражает сожаление в связи с отсутствием информации </w:t>
      </w:r>
      <w:r>
        <w:t>по пункту 5</w:t>
      </w:r>
      <w:r w:rsidRPr="000F6282">
        <w:t xml:space="preserve"> (</w:t>
      </w:r>
      <w:proofErr w:type="spellStart"/>
      <w:r w:rsidRPr="000F6282">
        <w:rPr>
          <w:lang w:val="es-ES"/>
        </w:rPr>
        <w:t>CAT</w:t>
      </w:r>
      <w:proofErr w:type="spellEnd"/>
      <w:r w:rsidRPr="000F6282">
        <w:rPr>
          <w:lang w:val="es-ES"/>
        </w:rPr>
        <w:t>/C/</w:t>
      </w:r>
      <w:proofErr w:type="spellStart"/>
      <w:r w:rsidRPr="000F6282">
        <w:rPr>
          <w:lang w:val="es-ES"/>
        </w:rPr>
        <w:t>KWT</w:t>
      </w:r>
      <w:proofErr w:type="spellEnd"/>
      <w:r w:rsidRPr="000F6282">
        <w:rPr>
          <w:lang w:val="es-ES"/>
        </w:rPr>
        <w:t>/2</w:t>
      </w:r>
      <w:r>
        <w:t>, пункт 18</w:t>
      </w:r>
      <w:r w:rsidRPr="000F6282">
        <w:t>)</w:t>
      </w:r>
      <w:r>
        <w:t xml:space="preserve"> </w:t>
      </w:r>
      <w:r w:rsidRPr="000F6282">
        <w:t>отве</w:t>
      </w:r>
      <w:r>
        <w:t xml:space="preserve">тов </w:t>
      </w:r>
      <w:r w:rsidRPr="000F6282">
        <w:t xml:space="preserve">государства-участника </w:t>
      </w:r>
      <w:r>
        <w:t xml:space="preserve">на перечень </w:t>
      </w:r>
      <w:r w:rsidRPr="000F6282">
        <w:t>вопросов Комитета (</w:t>
      </w:r>
      <w:proofErr w:type="spellStart"/>
      <w:r w:rsidRPr="000F6282">
        <w:rPr>
          <w:lang w:val="es-ES"/>
        </w:rPr>
        <w:t>CAT</w:t>
      </w:r>
      <w:proofErr w:type="spellEnd"/>
      <w:r w:rsidRPr="000F6282">
        <w:rPr>
          <w:lang w:val="es-ES"/>
        </w:rPr>
        <w:t>/C/</w:t>
      </w:r>
      <w:proofErr w:type="spellStart"/>
      <w:r w:rsidRPr="000F6282">
        <w:rPr>
          <w:lang w:val="es-ES"/>
        </w:rPr>
        <w:t>KWT</w:t>
      </w:r>
      <w:proofErr w:type="spellEnd"/>
      <w:r w:rsidRPr="000F6282">
        <w:rPr>
          <w:lang w:val="es-ES"/>
        </w:rPr>
        <w:t>/Q/2</w:t>
      </w:r>
      <w:r w:rsidRPr="000F6282">
        <w:t xml:space="preserve">), </w:t>
      </w:r>
      <w:r>
        <w:t>где</w:t>
      </w:r>
      <w:r w:rsidRPr="000F6282">
        <w:t xml:space="preserve"> содержалась просьба о представл</w:t>
      </w:r>
      <w:r w:rsidRPr="000F6282">
        <w:t>е</w:t>
      </w:r>
      <w:r w:rsidRPr="000F6282">
        <w:t xml:space="preserve">нии статистических данных за последние </w:t>
      </w:r>
      <w:r>
        <w:t>пять</w:t>
      </w:r>
      <w:r w:rsidRPr="000F6282">
        <w:t xml:space="preserve"> лет (2005−2010 годы) о</w:t>
      </w:r>
      <w:r>
        <w:t>тнос</w:t>
      </w:r>
      <w:r>
        <w:t>и</w:t>
      </w:r>
      <w:r>
        <w:t>тельно числа</w:t>
      </w:r>
      <w:r w:rsidRPr="000F6282">
        <w:t xml:space="preserve"> ходатайст</w:t>
      </w:r>
      <w:r>
        <w:t xml:space="preserve">в </w:t>
      </w:r>
      <w:r w:rsidRPr="000F6282">
        <w:t>о</w:t>
      </w:r>
      <w:r>
        <w:t xml:space="preserve"> предоставлении</w:t>
      </w:r>
      <w:r w:rsidRPr="000F6282">
        <w:t xml:space="preserve"> убежи</w:t>
      </w:r>
      <w:r>
        <w:t>ща</w:t>
      </w:r>
      <w:r w:rsidRPr="000F6282">
        <w:t>, в частности хо</w:t>
      </w:r>
      <w:r>
        <w:t xml:space="preserve">датайств </w:t>
      </w:r>
      <w:r w:rsidRPr="000F6282">
        <w:t>просителей убежища, которые подвергались пыткам или могли бы подвергнут</w:t>
      </w:r>
      <w:r w:rsidRPr="000F6282">
        <w:t>ь</w:t>
      </w:r>
      <w:r w:rsidRPr="000F6282">
        <w:t>ся в случае возвращения в страны их происхождения (ст</w:t>
      </w:r>
      <w:r w:rsidRPr="000F6282">
        <w:t>а</w:t>
      </w:r>
      <w:r w:rsidRPr="000F6282">
        <w:t>тья 3).</w:t>
      </w:r>
    </w:p>
    <w:p w:rsidR="00194342" w:rsidRPr="000F6282" w:rsidRDefault="00194342" w:rsidP="00194342">
      <w:pPr>
        <w:pStyle w:val="SingleTxtGR"/>
        <w:rPr>
          <w:b/>
        </w:rPr>
      </w:pPr>
      <w:r w:rsidRPr="000F6282">
        <w:rPr>
          <w:b/>
        </w:rPr>
        <w:t xml:space="preserve">Государство-участник ни при каких обстоятельствах не должно </w:t>
      </w:r>
      <w:r>
        <w:rPr>
          <w:b/>
        </w:rPr>
        <w:t>в</w:t>
      </w:r>
      <w:r>
        <w:rPr>
          <w:b/>
        </w:rPr>
        <w:t>ы</w:t>
      </w:r>
      <w:r>
        <w:rPr>
          <w:b/>
        </w:rPr>
        <w:t>сылать</w:t>
      </w:r>
      <w:r w:rsidRPr="000F6282">
        <w:rPr>
          <w:b/>
        </w:rPr>
        <w:t>, возвращать или выдавать лицо в государство, если имеются веские осн</w:t>
      </w:r>
      <w:r w:rsidRPr="000F6282">
        <w:rPr>
          <w:b/>
        </w:rPr>
        <w:t>о</w:t>
      </w:r>
      <w:r w:rsidRPr="000F6282">
        <w:rPr>
          <w:b/>
        </w:rPr>
        <w:t xml:space="preserve">вания полагать, что там </w:t>
      </w:r>
      <w:r>
        <w:rPr>
          <w:b/>
        </w:rPr>
        <w:t xml:space="preserve">ему </w:t>
      </w:r>
      <w:r w:rsidRPr="000F6282">
        <w:rPr>
          <w:b/>
        </w:rPr>
        <w:t>будет угрожать опасность подвергнуться пы</w:t>
      </w:r>
      <w:r w:rsidRPr="000F6282">
        <w:rPr>
          <w:b/>
        </w:rPr>
        <w:t>т</w:t>
      </w:r>
      <w:r w:rsidRPr="000F6282">
        <w:rPr>
          <w:b/>
        </w:rPr>
        <w:t>кам или жестокому обращению. Комитет просит государс</w:t>
      </w:r>
      <w:r w:rsidRPr="000F6282">
        <w:rPr>
          <w:b/>
        </w:rPr>
        <w:t>т</w:t>
      </w:r>
      <w:r w:rsidRPr="000F6282">
        <w:rPr>
          <w:b/>
        </w:rPr>
        <w:t>во-участник представить подробную информацию о точном числе полученных ход</w:t>
      </w:r>
      <w:r w:rsidRPr="000F6282">
        <w:rPr>
          <w:b/>
        </w:rPr>
        <w:t>а</w:t>
      </w:r>
      <w:r w:rsidRPr="000F6282">
        <w:rPr>
          <w:b/>
        </w:rPr>
        <w:t>тайств о предоставлении убежища, числе удовлетворенных ход</w:t>
      </w:r>
      <w:r w:rsidRPr="000F6282">
        <w:rPr>
          <w:b/>
        </w:rPr>
        <w:t>а</w:t>
      </w:r>
      <w:r w:rsidRPr="000F6282">
        <w:rPr>
          <w:b/>
        </w:rPr>
        <w:t xml:space="preserve">тайств, числе просителей убежища, </w:t>
      </w:r>
      <w:r>
        <w:rPr>
          <w:b/>
        </w:rPr>
        <w:t xml:space="preserve">чьи </w:t>
      </w:r>
      <w:r w:rsidRPr="000F6282">
        <w:rPr>
          <w:b/>
        </w:rPr>
        <w:t>ходатайства были удовлетворены, п</w:t>
      </w:r>
      <w:r w:rsidRPr="000F6282">
        <w:rPr>
          <w:b/>
        </w:rPr>
        <w:t>о</w:t>
      </w:r>
      <w:r w:rsidRPr="000F6282">
        <w:rPr>
          <w:b/>
        </w:rPr>
        <w:t xml:space="preserve">скольку </w:t>
      </w:r>
      <w:r>
        <w:rPr>
          <w:b/>
        </w:rPr>
        <w:t>они</w:t>
      </w:r>
      <w:r w:rsidRPr="000F6282">
        <w:rPr>
          <w:b/>
        </w:rPr>
        <w:t xml:space="preserve"> подвергались или могли подвергнуться пыткам в случае во</w:t>
      </w:r>
      <w:r w:rsidRPr="000F6282">
        <w:rPr>
          <w:b/>
        </w:rPr>
        <w:t>з</w:t>
      </w:r>
      <w:r w:rsidRPr="000F6282">
        <w:rPr>
          <w:b/>
        </w:rPr>
        <w:t>вращения в страны их происхождения, о числе случаев депортации с ук</w:t>
      </w:r>
      <w:r w:rsidRPr="000F6282">
        <w:rPr>
          <w:b/>
        </w:rPr>
        <w:t>а</w:t>
      </w:r>
      <w:r w:rsidRPr="000F6282">
        <w:rPr>
          <w:b/>
        </w:rPr>
        <w:t xml:space="preserve">занием а) числа </w:t>
      </w:r>
      <w:r>
        <w:rPr>
          <w:b/>
        </w:rPr>
        <w:t xml:space="preserve">депортированных </w:t>
      </w:r>
      <w:r w:rsidRPr="000F6282">
        <w:rPr>
          <w:b/>
        </w:rPr>
        <w:t xml:space="preserve">просителей убежища и </w:t>
      </w:r>
      <w:r w:rsidRPr="000F6282">
        <w:rPr>
          <w:b/>
          <w:lang w:val="en-US"/>
        </w:rPr>
        <w:t>b</w:t>
      </w:r>
      <w:r w:rsidRPr="000F6282">
        <w:rPr>
          <w:b/>
        </w:rPr>
        <w:t xml:space="preserve">) стран, </w:t>
      </w:r>
      <w:r>
        <w:rPr>
          <w:b/>
        </w:rPr>
        <w:t xml:space="preserve">куда были высланы </w:t>
      </w:r>
      <w:r w:rsidRPr="000F6282">
        <w:rPr>
          <w:b/>
        </w:rPr>
        <w:t>эти лица. Данные должны указываться в разбивке по во</w:t>
      </w:r>
      <w:r w:rsidRPr="000F6282">
        <w:rPr>
          <w:b/>
        </w:rPr>
        <w:t>з</w:t>
      </w:r>
      <w:r w:rsidRPr="000F6282">
        <w:rPr>
          <w:b/>
        </w:rPr>
        <w:t xml:space="preserve">расту, полу и гражданству. </w:t>
      </w:r>
    </w:p>
    <w:p w:rsidR="00A612C5" w:rsidRPr="000F6282" w:rsidRDefault="00A612C5" w:rsidP="00A612C5">
      <w:pPr>
        <w:pStyle w:val="SingleTxtGR"/>
        <w:rPr>
          <w:b/>
        </w:rPr>
      </w:pPr>
      <w:r w:rsidRPr="000F6282">
        <w:rPr>
          <w:b/>
        </w:rPr>
        <w:t xml:space="preserve">Мониторинг и инспектирование мест </w:t>
      </w:r>
      <w:r>
        <w:rPr>
          <w:b/>
        </w:rPr>
        <w:t>содержания под стражей</w:t>
      </w:r>
    </w:p>
    <w:p w:rsidR="00A612C5" w:rsidRPr="000F6282" w:rsidRDefault="00A612C5" w:rsidP="00A612C5">
      <w:pPr>
        <w:pStyle w:val="SingleTxtGR"/>
      </w:pPr>
      <w:r w:rsidRPr="000F6282">
        <w:t>9.</w:t>
      </w:r>
      <w:r w:rsidRPr="000F6282">
        <w:tab/>
        <w:t>Комитет</w:t>
      </w:r>
      <w:r>
        <w:t xml:space="preserve"> принимает к сведению содержащую</w:t>
      </w:r>
      <w:r w:rsidRPr="000F6282">
        <w:t xml:space="preserve">ся в ответах </w:t>
      </w:r>
      <w:r>
        <w:t>на перечень</w:t>
      </w:r>
      <w:r w:rsidRPr="000F6282">
        <w:t xml:space="preserve"> в</w:t>
      </w:r>
      <w:r w:rsidRPr="000F6282">
        <w:t>о</w:t>
      </w:r>
      <w:r w:rsidRPr="000F6282">
        <w:t xml:space="preserve">просов </w:t>
      </w:r>
      <w:r>
        <w:t>информацию о том, что в соответствии с З</w:t>
      </w:r>
      <w:r w:rsidRPr="000F6282">
        <w:t>аконом о реорганизации с</w:t>
      </w:r>
      <w:r w:rsidRPr="000F6282">
        <w:t>у</w:t>
      </w:r>
      <w:r w:rsidRPr="000F6282">
        <w:t xml:space="preserve">дебной системы (23/1990), Законом № 26 </w:t>
      </w:r>
      <w:r>
        <w:t xml:space="preserve">от </w:t>
      </w:r>
      <w:r w:rsidRPr="000F6282">
        <w:t xml:space="preserve">1962 года и статьей 56 </w:t>
      </w:r>
      <w:r>
        <w:t>законод</w:t>
      </w:r>
      <w:r>
        <w:t>а</w:t>
      </w:r>
      <w:r>
        <w:t>тельного указа</w:t>
      </w:r>
      <w:r w:rsidRPr="000F6282">
        <w:t xml:space="preserve"> № 23 </w:t>
      </w:r>
      <w:r>
        <w:t xml:space="preserve">от </w:t>
      </w:r>
      <w:r w:rsidRPr="000F6282">
        <w:t xml:space="preserve">1990 года в Кувейте гарантируется несколько </w:t>
      </w:r>
      <w:r>
        <w:t>форм</w:t>
      </w:r>
      <w:r w:rsidRPr="000F6282">
        <w:t xml:space="preserve"> ко</w:t>
      </w:r>
      <w:r w:rsidRPr="000F6282">
        <w:t>н</w:t>
      </w:r>
      <w:r w:rsidRPr="000F6282">
        <w:t>троля и надзора за тюрьмами. Вместе с тем Комитет выражает озабоче</w:t>
      </w:r>
      <w:r w:rsidRPr="000F6282">
        <w:t>н</w:t>
      </w:r>
      <w:r w:rsidRPr="000F6282">
        <w:t xml:space="preserve">ность в связи с отсутствием систематического и эффективного мониторинга всех мест </w:t>
      </w:r>
      <w:r>
        <w:t>содержания под стражей</w:t>
      </w:r>
      <w:r w:rsidRPr="000F6282">
        <w:t xml:space="preserve">, </w:t>
      </w:r>
      <w:r>
        <w:t>включая регулярные и необъявленные</w:t>
      </w:r>
      <w:r w:rsidRPr="000F6282">
        <w:t xml:space="preserve"> посещения т</w:t>
      </w:r>
      <w:r w:rsidRPr="000F6282">
        <w:t>а</w:t>
      </w:r>
      <w:r w:rsidRPr="000F6282">
        <w:t>ких мест национальными и международными наблюдательными органами (ст</w:t>
      </w:r>
      <w:r w:rsidRPr="000F6282">
        <w:t>а</w:t>
      </w:r>
      <w:r w:rsidRPr="000F6282">
        <w:t>тья 2).</w:t>
      </w:r>
    </w:p>
    <w:p w:rsidR="00A612C5" w:rsidRPr="000F6282" w:rsidRDefault="00A612C5" w:rsidP="00A612C5">
      <w:pPr>
        <w:pStyle w:val="SingleTxtGR"/>
        <w:rPr>
          <w:b/>
        </w:rPr>
      </w:pPr>
      <w:r w:rsidRPr="000F6282">
        <w:rPr>
          <w:b/>
        </w:rPr>
        <w:t xml:space="preserve">Комитет </w:t>
      </w:r>
      <w:r>
        <w:rPr>
          <w:b/>
        </w:rPr>
        <w:t>призывает</w:t>
      </w:r>
      <w:r w:rsidRPr="000F6282">
        <w:rPr>
          <w:b/>
        </w:rPr>
        <w:t xml:space="preserve"> госу</w:t>
      </w:r>
      <w:r>
        <w:rPr>
          <w:b/>
        </w:rPr>
        <w:t xml:space="preserve">дарство-участник </w:t>
      </w:r>
      <w:r w:rsidRPr="000F6282">
        <w:rPr>
          <w:b/>
        </w:rPr>
        <w:t>создать национальную систему эффективного мониторинга и инспектирования всех мест содержания под стражей и принятия последующих мер по итогам такого сист</w:t>
      </w:r>
      <w:r w:rsidRPr="000F6282">
        <w:rPr>
          <w:b/>
        </w:rPr>
        <w:t>е</w:t>
      </w:r>
      <w:r w:rsidRPr="000F6282">
        <w:rPr>
          <w:b/>
        </w:rPr>
        <w:t>матического мониторинга. Эта система должна предусматривать проведение регуля</w:t>
      </w:r>
      <w:r w:rsidRPr="000F6282">
        <w:rPr>
          <w:b/>
        </w:rPr>
        <w:t>р</w:t>
      </w:r>
      <w:r w:rsidRPr="000F6282">
        <w:rPr>
          <w:b/>
        </w:rPr>
        <w:t>ных</w:t>
      </w:r>
      <w:r>
        <w:rPr>
          <w:b/>
        </w:rPr>
        <w:t xml:space="preserve"> и не объявляемых заранее</w:t>
      </w:r>
      <w:r w:rsidRPr="000F6282">
        <w:rPr>
          <w:b/>
        </w:rPr>
        <w:t xml:space="preserve"> посещений в целях </w:t>
      </w:r>
      <w:r>
        <w:rPr>
          <w:b/>
        </w:rPr>
        <w:t>предупре</w:t>
      </w:r>
      <w:r>
        <w:rPr>
          <w:b/>
        </w:rPr>
        <w:t>ж</w:t>
      </w:r>
      <w:r>
        <w:rPr>
          <w:b/>
        </w:rPr>
        <w:t>дения</w:t>
      </w:r>
      <w:r w:rsidRPr="000F6282">
        <w:rPr>
          <w:b/>
        </w:rPr>
        <w:t xml:space="preserve"> пыток и других жестоких, бесчеловечных или унижающих достоинство видов о</w:t>
      </w:r>
      <w:r w:rsidRPr="000F6282">
        <w:rPr>
          <w:b/>
        </w:rPr>
        <w:t>б</w:t>
      </w:r>
      <w:r w:rsidRPr="000F6282">
        <w:rPr>
          <w:b/>
        </w:rPr>
        <w:t>ращения и наказания. Государству-участнику предлагается дать согласие на мониторинг мест содержания под стражей соответствующими междун</w:t>
      </w:r>
      <w:r w:rsidRPr="000F6282">
        <w:rPr>
          <w:b/>
        </w:rPr>
        <w:t>а</w:t>
      </w:r>
      <w:r w:rsidRPr="000F6282">
        <w:rPr>
          <w:b/>
        </w:rPr>
        <w:t>родными механизмами.</w:t>
      </w:r>
    </w:p>
    <w:p w:rsidR="00A612C5" w:rsidRPr="000F6282" w:rsidRDefault="00A612C5" w:rsidP="00A612C5">
      <w:pPr>
        <w:pStyle w:val="H23GR"/>
      </w:pPr>
      <w:r>
        <w:tab/>
      </w:r>
      <w:r>
        <w:tab/>
      </w:r>
      <w:r w:rsidRPr="000F6282">
        <w:t>Жалобы и безотлагательные, тщательные и беспристрастные расследования</w:t>
      </w:r>
    </w:p>
    <w:p w:rsidR="00A612C5" w:rsidRPr="000F6282" w:rsidRDefault="00A612C5" w:rsidP="00A612C5">
      <w:pPr>
        <w:pStyle w:val="SingleTxtGR"/>
      </w:pPr>
      <w:r w:rsidRPr="000F6282">
        <w:t>10.</w:t>
      </w:r>
      <w:r w:rsidRPr="000F6282">
        <w:tab/>
      </w:r>
      <w:r>
        <w:t>Отмечая</w:t>
      </w:r>
      <w:r w:rsidRPr="000F6282">
        <w:t>, что, согласно представленной Комитету в ходе диалога инфо</w:t>
      </w:r>
      <w:r w:rsidRPr="000F6282">
        <w:t>р</w:t>
      </w:r>
      <w:r w:rsidRPr="000F6282">
        <w:t>мации</w:t>
      </w:r>
      <w:r>
        <w:t>,</w:t>
      </w:r>
      <w:r w:rsidRPr="000F6282">
        <w:t xml:space="preserve"> в Министерстве внутренних дел Кувейта создан специальный департ</w:t>
      </w:r>
      <w:r w:rsidRPr="000F6282">
        <w:t>а</w:t>
      </w:r>
      <w:r w:rsidRPr="000F6282">
        <w:t>мент для регистрации жалоб населения и принятия мер по жалобам на злоупо</w:t>
      </w:r>
      <w:r w:rsidRPr="000F6282">
        <w:t>т</w:t>
      </w:r>
      <w:r w:rsidRPr="000F6282">
        <w:t>ребление служебным положением с</w:t>
      </w:r>
      <w:r>
        <w:t>отрудниками</w:t>
      </w:r>
      <w:r w:rsidRPr="000F6282">
        <w:t xml:space="preserve"> Министерства внутренних дел, Комитет </w:t>
      </w:r>
      <w:r>
        <w:t xml:space="preserve">в то же время </w:t>
      </w:r>
      <w:r w:rsidRPr="000F6282">
        <w:t xml:space="preserve">выражает сожаление </w:t>
      </w:r>
      <w:r>
        <w:t xml:space="preserve">по поводу отсутствия </w:t>
      </w:r>
      <w:r w:rsidRPr="000F6282">
        <w:t>н</w:t>
      </w:r>
      <w:r w:rsidRPr="000F6282">
        <w:t>е</w:t>
      </w:r>
      <w:r w:rsidRPr="000F6282">
        <w:t xml:space="preserve">зависимого механизма </w:t>
      </w:r>
      <w:r>
        <w:t xml:space="preserve">рассмотрения </w:t>
      </w:r>
      <w:r w:rsidRPr="000F6282">
        <w:t>жалоб и проведения безотлагательных</w:t>
      </w:r>
      <w:r>
        <w:t>,</w:t>
      </w:r>
      <w:r w:rsidRPr="000F6282">
        <w:t xml:space="preserve"> тщательных и беспристрастных расследований </w:t>
      </w:r>
      <w:r>
        <w:t xml:space="preserve">в связи с сообщениями </w:t>
      </w:r>
      <w:r w:rsidRPr="000F6282">
        <w:t>о пр</w:t>
      </w:r>
      <w:r w:rsidRPr="000F6282">
        <w:t>и</w:t>
      </w:r>
      <w:r w:rsidRPr="000F6282">
        <w:t>менении пыток</w:t>
      </w:r>
      <w:r>
        <w:t xml:space="preserve"> </w:t>
      </w:r>
      <w:r w:rsidRPr="000F6282">
        <w:t xml:space="preserve">и </w:t>
      </w:r>
      <w:r>
        <w:t xml:space="preserve">надлежащего </w:t>
      </w:r>
      <w:r w:rsidRPr="000F6282">
        <w:t>наказания лиц, при</w:t>
      </w:r>
      <w:r>
        <w:t>зн</w:t>
      </w:r>
      <w:r w:rsidRPr="000F6282">
        <w:t>анных вино</w:t>
      </w:r>
      <w:r w:rsidRPr="000F6282">
        <w:t>в</w:t>
      </w:r>
      <w:r w:rsidRPr="000F6282">
        <w:t>ными (статья 13).</w:t>
      </w:r>
    </w:p>
    <w:p w:rsidR="00A612C5" w:rsidRPr="000F6282" w:rsidRDefault="00A612C5" w:rsidP="00A612C5">
      <w:pPr>
        <w:pStyle w:val="SingleTxtGR"/>
        <w:rPr>
          <w:b/>
        </w:rPr>
      </w:pPr>
      <w:r w:rsidRPr="000F6282">
        <w:rPr>
          <w:b/>
        </w:rPr>
        <w:t>Государству-участнику следует создать полностью независимый м</w:t>
      </w:r>
      <w:r w:rsidRPr="000F6282">
        <w:rPr>
          <w:b/>
        </w:rPr>
        <w:t>е</w:t>
      </w:r>
      <w:r w:rsidRPr="000F6282">
        <w:rPr>
          <w:b/>
        </w:rPr>
        <w:t>ханизм рассмотрения жалоб, обеспечить проведение быстрых, беспристр</w:t>
      </w:r>
      <w:r w:rsidRPr="000F6282">
        <w:rPr>
          <w:b/>
        </w:rPr>
        <w:t>а</w:t>
      </w:r>
      <w:r w:rsidRPr="000F6282">
        <w:rPr>
          <w:b/>
        </w:rPr>
        <w:t xml:space="preserve">стных и </w:t>
      </w:r>
      <w:r>
        <w:rPr>
          <w:b/>
        </w:rPr>
        <w:t>тщательных</w:t>
      </w:r>
      <w:r w:rsidRPr="000F6282">
        <w:rPr>
          <w:b/>
        </w:rPr>
        <w:t xml:space="preserve"> расследований по всем </w:t>
      </w:r>
      <w:r>
        <w:rPr>
          <w:b/>
        </w:rPr>
        <w:t xml:space="preserve">утверждениям </w:t>
      </w:r>
      <w:r w:rsidRPr="000F6282">
        <w:rPr>
          <w:b/>
        </w:rPr>
        <w:t xml:space="preserve">о применении пыток, привлекать к </w:t>
      </w:r>
      <w:r>
        <w:rPr>
          <w:b/>
        </w:rPr>
        <w:t xml:space="preserve">судебной </w:t>
      </w:r>
      <w:r w:rsidRPr="000F6282">
        <w:rPr>
          <w:b/>
        </w:rPr>
        <w:t xml:space="preserve">ответственности </w:t>
      </w:r>
      <w:r>
        <w:rPr>
          <w:b/>
        </w:rPr>
        <w:t xml:space="preserve">предполагаемых исполнителей </w:t>
      </w:r>
      <w:r w:rsidRPr="000F6282">
        <w:rPr>
          <w:b/>
        </w:rPr>
        <w:t xml:space="preserve">и наказывать лиц, вина которых </w:t>
      </w:r>
      <w:r>
        <w:rPr>
          <w:b/>
        </w:rPr>
        <w:t xml:space="preserve">была </w:t>
      </w:r>
      <w:r w:rsidRPr="000F6282">
        <w:rPr>
          <w:b/>
        </w:rPr>
        <w:t>установлена.</w:t>
      </w:r>
    </w:p>
    <w:p w:rsidR="00A612C5" w:rsidRPr="000F6282" w:rsidRDefault="00A612C5" w:rsidP="00A612C5">
      <w:pPr>
        <w:pStyle w:val="SingleTxtGR"/>
      </w:pPr>
      <w:r w:rsidRPr="000F6282">
        <w:t>11.</w:t>
      </w:r>
      <w:r w:rsidRPr="000F6282">
        <w:tab/>
        <w:t>Принимая к сведению</w:t>
      </w:r>
      <w:r>
        <w:t xml:space="preserve"> тот факт</w:t>
      </w:r>
      <w:r w:rsidRPr="000F6282">
        <w:t xml:space="preserve">, что в 2001−2011 годах </w:t>
      </w:r>
      <w:r>
        <w:t>в судах было пр</w:t>
      </w:r>
      <w:r>
        <w:t>о</w:t>
      </w:r>
      <w:r>
        <w:t>ведено</w:t>
      </w:r>
      <w:r w:rsidRPr="000F6282">
        <w:t xml:space="preserve"> 632 </w:t>
      </w:r>
      <w:r>
        <w:t xml:space="preserve">разбирательства по </w:t>
      </w:r>
      <w:r w:rsidRPr="000F6282">
        <w:t>дела</w:t>
      </w:r>
      <w:r>
        <w:t>м</w:t>
      </w:r>
      <w:r w:rsidRPr="000F6282">
        <w:t xml:space="preserve"> о применении пыток, жестокого обращ</w:t>
      </w:r>
      <w:r w:rsidRPr="000F6282">
        <w:t>е</w:t>
      </w:r>
      <w:r w:rsidRPr="000F6282">
        <w:t>ния и телесного наказания и что в 248 случаях виновные понесли наказание, Комитет</w:t>
      </w:r>
      <w:r>
        <w:t xml:space="preserve"> вместе с тем </w:t>
      </w:r>
      <w:r w:rsidRPr="000F6282">
        <w:t>отмечает, что государство-участник не представило и</w:t>
      </w:r>
      <w:r w:rsidRPr="000F6282">
        <w:t>н</w:t>
      </w:r>
      <w:r w:rsidRPr="000F6282">
        <w:t xml:space="preserve">формацию о том, </w:t>
      </w:r>
      <w:r>
        <w:t>какие виды</w:t>
      </w:r>
      <w:r w:rsidRPr="000F6282">
        <w:t xml:space="preserve"> наказания были </w:t>
      </w:r>
      <w:r>
        <w:t xml:space="preserve">назначены </w:t>
      </w:r>
      <w:r w:rsidRPr="000F6282">
        <w:t>виновным (статьи 4, 12 и 13).</w:t>
      </w:r>
    </w:p>
    <w:p w:rsidR="00A612C5" w:rsidRPr="000F6282" w:rsidRDefault="00A612C5" w:rsidP="00A612C5">
      <w:pPr>
        <w:pStyle w:val="SingleTxtGR"/>
        <w:rPr>
          <w:b/>
        </w:rPr>
      </w:pPr>
      <w:r w:rsidRPr="000F6282">
        <w:rPr>
          <w:b/>
        </w:rPr>
        <w:t>Комитет просит государство-участник представить информацию, включая статистические данные</w:t>
      </w:r>
      <w:r>
        <w:rPr>
          <w:b/>
        </w:rPr>
        <w:t>,</w:t>
      </w:r>
      <w:r w:rsidRPr="000F6282">
        <w:rPr>
          <w:b/>
        </w:rPr>
        <w:t xml:space="preserve"> о числе жалоб</w:t>
      </w:r>
      <w:r>
        <w:rPr>
          <w:b/>
        </w:rPr>
        <w:t xml:space="preserve"> на</w:t>
      </w:r>
      <w:r w:rsidRPr="000F6282">
        <w:rPr>
          <w:b/>
        </w:rPr>
        <w:t xml:space="preserve"> государственных </w:t>
      </w:r>
      <w:r>
        <w:rPr>
          <w:b/>
        </w:rPr>
        <w:t>должностных лиц в связи с применением ими пыток и жестокого</w:t>
      </w:r>
      <w:r w:rsidRPr="000F6282">
        <w:rPr>
          <w:b/>
        </w:rPr>
        <w:t xml:space="preserve"> обращени</w:t>
      </w:r>
      <w:r>
        <w:rPr>
          <w:b/>
        </w:rPr>
        <w:t>я</w:t>
      </w:r>
      <w:r w:rsidRPr="000F6282">
        <w:rPr>
          <w:b/>
        </w:rPr>
        <w:t>, а также о результатах разбирательств уголов</w:t>
      </w:r>
      <w:r>
        <w:rPr>
          <w:b/>
        </w:rPr>
        <w:t>ного</w:t>
      </w:r>
      <w:r w:rsidRPr="000F6282">
        <w:rPr>
          <w:b/>
        </w:rPr>
        <w:t xml:space="preserve"> и дисциплинар</w:t>
      </w:r>
      <w:r>
        <w:rPr>
          <w:b/>
        </w:rPr>
        <w:t>ного характера</w:t>
      </w:r>
      <w:r w:rsidRPr="000F6282">
        <w:rPr>
          <w:b/>
        </w:rPr>
        <w:t xml:space="preserve"> с указанием вынесенных приг</w:t>
      </w:r>
      <w:r w:rsidRPr="000F6282">
        <w:rPr>
          <w:b/>
        </w:rPr>
        <w:t>о</w:t>
      </w:r>
      <w:r w:rsidRPr="000F6282">
        <w:rPr>
          <w:b/>
        </w:rPr>
        <w:t>воров.</w:t>
      </w:r>
    </w:p>
    <w:p w:rsidR="00A612C5" w:rsidRPr="000F6282" w:rsidRDefault="00A612C5" w:rsidP="00A612C5">
      <w:pPr>
        <w:pStyle w:val="SingleTxtGR"/>
      </w:pPr>
      <w:r w:rsidRPr="000F6282">
        <w:t>12.</w:t>
      </w:r>
      <w:r w:rsidRPr="000F6282">
        <w:tab/>
        <w:t xml:space="preserve">Комитет </w:t>
      </w:r>
      <w:r>
        <w:t>глубоко сожалеет о смерти</w:t>
      </w:r>
      <w:r w:rsidRPr="000F6282">
        <w:t xml:space="preserve"> </w:t>
      </w:r>
      <w:proofErr w:type="spellStart"/>
      <w:r w:rsidRPr="000F6282">
        <w:t>Мохамеда</w:t>
      </w:r>
      <w:proofErr w:type="spellEnd"/>
      <w:r w:rsidRPr="000F6282">
        <w:t xml:space="preserve"> Гази </w:t>
      </w:r>
      <w:proofErr w:type="spellStart"/>
      <w:r w:rsidRPr="000F6282">
        <w:t>аль-Маймуни</w:t>
      </w:r>
      <w:proofErr w:type="spellEnd"/>
      <w:r w:rsidRPr="000F6282">
        <w:t xml:space="preserve"> </w:t>
      </w:r>
      <w:proofErr w:type="spellStart"/>
      <w:r w:rsidRPr="000F6282">
        <w:t>аль-Матири</w:t>
      </w:r>
      <w:proofErr w:type="spellEnd"/>
      <w:r w:rsidRPr="000F6282">
        <w:t>, которого сотрудники правоохранительных органов подвергли пы</w:t>
      </w:r>
      <w:r w:rsidRPr="000F6282">
        <w:t>т</w:t>
      </w:r>
      <w:r w:rsidRPr="000F6282">
        <w:t xml:space="preserve">кам в январе 2011 года, когда он </w:t>
      </w:r>
      <w:r>
        <w:t>находился</w:t>
      </w:r>
      <w:r w:rsidRPr="000F6282">
        <w:t xml:space="preserve"> под стражей в полиции. Комитет прин</w:t>
      </w:r>
      <w:r w:rsidRPr="000F6282">
        <w:t>и</w:t>
      </w:r>
      <w:r w:rsidRPr="000F6282">
        <w:t>мает к сведению</w:t>
      </w:r>
      <w:r>
        <w:t xml:space="preserve"> тот факт</w:t>
      </w:r>
      <w:r w:rsidRPr="000F6282">
        <w:t>, что в рамках этого дела обвинительные приговоры были вынесены 19 лицам, участвовавшим в применении пыток (статья 12).</w:t>
      </w:r>
    </w:p>
    <w:p w:rsidR="00A612C5" w:rsidRPr="000F6282" w:rsidRDefault="00A612C5" w:rsidP="00A612C5">
      <w:pPr>
        <w:pStyle w:val="SingleTxtGR"/>
        <w:rPr>
          <w:b/>
        </w:rPr>
      </w:pPr>
      <w:r w:rsidRPr="000F6282">
        <w:rPr>
          <w:b/>
        </w:rPr>
        <w:t>Комитет просит государство-участник представить подробную информ</w:t>
      </w:r>
      <w:r w:rsidRPr="000F6282">
        <w:rPr>
          <w:b/>
        </w:rPr>
        <w:t>а</w:t>
      </w:r>
      <w:r w:rsidRPr="000F6282">
        <w:rPr>
          <w:b/>
        </w:rPr>
        <w:t xml:space="preserve">цию о </w:t>
      </w:r>
      <w:r>
        <w:rPr>
          <w:b/>
        </w:rPr>
        <w:t>любых стадиях судебного разбирательства в связи с этим делом</w:t>
      </w:r>
      <w:r w:rsidRPr="000F6282">
        <w:rPr>
          <w:b/>
        </w:rPr>
        <w:t>, а также о мерах по выплате компенсации родственникам жер</w:t>
      </w:r>
      <w:r w:rsidRPr="000F6282">
        <w:rPr>
          <w:b/>
        </w:rPr>
        <w:t>т</w:t>
      </w:r>
      <w:r w:rsidRPr="000F6282">
        <w:rPr>
          <w:b/>
        </w:rPr>
        <w:t>вы.</w:t>
      </w:r>
    </w:p>
    <w:p w:rsidR="00A612C5" w:rsidRPr="000F6282" w:rsidRDefault="00A612C5" w:rsidP="00A612C5">
      <w:pPr>
        <w:pStyle w:val="SingleTxtGR"/>
      </w:pPr>
      <w:r w:rsidRPr="000F6282">
        <w:t>13.</w:t>
      </w:r>
      <w:r w:rsidRPr="000F6282">
        <w:tab/>
        <w:t xml:space="preserve">Комитет выражает озабоченность </w:t>
      </w:r>
      <w:r>
        <w:t xml:space="preserve">по поводу дела </w:t>
      </w:r>
      <w:r w:rsidRPr="000F6282">
        <w:t>восьми лиц, освобо</w:t>
      </w:r>
      <w:r w:rsidRPr="000F6282">
        <w:t>ж</w:t>
      </w:r>
      <w:r w:rsidRPr="000F6282">
        <w:t xml:space="preserve">денных из тюрьмы </w:t>
      </w:r>
      <w:r>
        <w:t xml:space="preserve">в </w:t>
      </w:r>
      <w:r w:rsidRPr="000F6282">
        <w:t>Гуантанамо</w:t>
      </w:r>
      <w:r>
        <w:t>, которые</w:t>
      </w:r>
      <w:r w:rsidRPr="000F6282">
        <w:t xml:space="preserve"> возвратились в Кувейт и которых, предположительно, арестовали и судили в Кувейте</w:t>
      </w:r>
      <w:r>
        <w:t>.</w:t>
      </w:r>
    </w:p>
    <w:p w:rsidR="00A612C5" w:rsidRPr="000F6282" w:rsidRDefault="00A612C5" w:rsidP="00A612C5">
      <w:pPr>
        <w:pStyle w:val="SingleTxtGR"/>
        <w:rPr>
          <w:b/>
        </w:rPr>
      </w:pPr>
      <w:r w:rsidRPr="000F6282">
        <w:rPr>
          <w:b/>
        </w:rPr>
        <w:t>Комитет просит государство-участник представить информацию о ко</w:t>
      </w:r>
      <w:r w:rsidRPr="000F6282">
        <w:rPr>
          <w:b/>
        </w:rPr>
        <w:t>н</w:t>
      </w:r>
      <w:r w:rsidRPr="000F6282">
        <w:rPr>
          <w:b/>
        </w:rPr>
        <w:t xml:space="preserve">кретных обстоятельствах данного дела, а также о любых новых судебных </w:t>
      </w:r>
      <w:r>
        <w:rPr>
          <w:b/>
        </w:rPr>
        <w:t>разбирательствах</w:t>
      </w:r>
      <w:r w:rsidRPr="000F6282">
        <w:rPr>
          <w:b/>
        </w:rPr>
        <w:t>.</w:t>
      </w:r>
    </w:p>
    <w:p w:rsidR="00A612C5" w:rsidRPr="000F6282" w:rsidRDefault="00A612C5" w:rsidP="00A612C5">
      <w:pPr>
        <w:pStyle w:val="SingleTxtGR"/>
      </w:pPr>
      <w:r w:rsidRPr="000F6282">
        <w:t>14.</w:t>
      </w:r>
      <w:r w:rsidRPr="000F6282">
        <w:tab/>
        <w:t xml:space="preserve">Комитет </w:t>
      </w:r>
      <w:r>
        <w:t>отмечает</w:t>
      </w:r>
      <w:r w:rsidRPr="000F6282">
        <w:t>, что в заключительных замечаниях Комите</w:t>
      </w:r>
      <w:r>
        <w:t xml:space="preserve">та </w:t>
      </w:r>
      <w:r w:rsidRPr="000F6282">
        <w:t xml:space="preserve">по правам человека </w:t>
      </w:r>
      <w:r>
        <w:t xml:space="preserve">2000 года </w:t>
      </w:r>
      <w:r w:rsidRPr="000F6282">
        <w:t>(СС</w:t>
      </w:r>
      <w:r w:rsidRPr="000F6282">
        <w:rPr>
          <w:lang w:val="en-US"/>
        </w:rPr>
        <w:t>PR</w:t>
      </w:r>
      <w:r w:rsidRPr="000F6282">
        <w:t>/</w:t>
      </w:r>
      <w:r w:rsidRPr="000F6282">
        <w:rPr>
          <w:lang w:val="en-US"/>
        </w:rPr>
        <w:t>CO</w:t>
      </w:r>
      <w:r w:rsidRPr="000F6282">
        <w:t>/69/</w:t>
      </w:r>
      <w:proofErr w:type="spellStart"/>
      <w:r w:rsidRPr="000F6282">
        <w:rPr>
          <w:lang w:val="en-US"/>
        </w:rPr>
        <w:t>KWT</w:t>
      </w:r>
      <w:proofErr w:type="spellEnd"/>
      <w:r>
        <w:t>, пункт 11)</w:t>
      </w:r>
      <w:r w:rsidRPr="000F6282">
        <w:t xml:space="preserve"> упоминалось о 62 лиц</w:t>
      </w:r>
      <w:r>
        <w:t>ах</w:t>
      </w:r>
      <w:r w:rsidRPr="000F6282">
        <w:t>, к</w:t>
      </w:r>
      <w:r w:rsidRPr="000F6282">
        <w:t>о</w:t>
      </w:r>
      <w:r w:rsidRPr="000F6282">
        <w:t>торые были задержаны в 1991 году после окончания войны</w:t>
      </w:r>
      <w:r>
        <w:t xml:space="preserve"> и</w:t>
      </w:r>
      <w:r w:rsidRPr="000F6282">
        <w:t xml:space="preserve"> которые впосле</w:t>
      </w:r>
      <w:r w:rsidRPr="000F6282">
        <w:t>д</w:t>
      </w:r>
      <w:r w:rsidRPr="000F6282">
        <w:t>ствии исчезли. Комитет</w:t>
      </w:r>
      <w:r>
        <w:t xml:space="preserve"> отмечает</w:t>
      </w:r>
      <w:r w:rsidRPr="000F6282">
        <w:t xml:space="preserve">, что государство-участник признало лишь один такой случай. Комитет </w:t>
      </w:r>
      <w:r>
        <w:t>обеспокоен поступающей информацией</w:t>
      </w:r>
      <w:r w:rsidRPr="000F6282">
        <w:t xml:space="preserve"> об исче</w:t>
      </w:r>
      <w:r w:rsidRPr="000F6282">
        <w:t>з</w:t>
      </w:r>
      <w:r w:rsidRPr="000F6282">
        <w:t xml:space="preserve">новении лиц, задержанных после войны 1991 года, </w:t>
      </w:r>
      <w:r>
        <w:t>отмечая,</w:t>
      </w:r>
      <w:r w:rsidRPr="000F6282">
        <w:t xml:space="preserve"> что этот вопрос з</w:t>
      </w:r>
      <w:r w:rsidRPr="000F6282">
        <w:t>а</w:t>
      </w:r>
      <w:r w:rsidRPr="000F6282">
        <w:t xml:space="preserve">трагивался одной из неправительственных организаций </w:t>
      </w:r>
      <w:r>
        <w:t>в ходе</w:t>
      </w:r>
      <w:r w:rsidRPr="000F6282">
        <w:t xml:space="preserve"> рассмотре</w:t>
      </w:r>
      <w:r>
        <w:t xml:space="preserve">ния </w:t>
      </w:r>
      <w:r w:rsidRPr="000F6282">
        <w:t>доклада Кувейта в рамках универсального периодиче</w:t>
      </w:r>
      <w:r>
        <w:t>ского обзора в мае 2010 </w:t>
      </w:r>
      <w:r w:rsidRPr="000F6282">
        <w:t>года.</w:t>
      </w:r>
    </w:p>
    <w:p w:rsidR="00A612C5" w:rsidRPr="000F6282" w:rsidRDefault="00A612C5" w:rsidP="00A612C5">
      <w:pPr>
        <w:pStyle w:val="SingleTxtGR"/>
        <w:rPr>
          <w:b/>
        </w:rPr>
      </w:pPr>
      <w:r w:rsidRPr="000F6282">
        <w:rPr>
          <w:b/>
        </w:rPr>
        <w:t xml:space="preserve">Государству-участнику следует представить подробную </w:t>
      </w:r>
      <w:r>
        <w:rPr>
          <w:b/>
        </w:rPr>
        <w:t xml:space="preserve">пояснительную </w:t>
      </w:r>
      <w:r w:rsidRPr="000F6282">
        <w:rPr>
          <w:b/>
        </w:rPr>
        <w:t>информацию</w:t>
      </w:r>
      <w:r>
        <w:rPr>
          <w:b/>
        </w:rPr>
        <w:t xml:space="preserve"> о делах задержанных и исчезнувших после войны 1991 </w:t>
      </w:r>
      <w:r w:rsidRPr="000F6282">
        <w:rPr>
          <w:b/>
        </w:rPr>
        <w:t>года</w:t>
      </w:r>
      <w:r>
        <w:rPr>
          <w:b/>
        </w:rPr>
        <w:t xml:space="preserve"> лиц, которые были доведены до его сведения.</w:t>
      </w:r>
    </w:p>
    <w:p w:rsidR="00A612C5" w:rsidRPr="000F6282" w:rsidRDefault="00A612C5" w:rsidP="00A612C5">
      <w:pPr>
        <w:pStyle w:val="SingleTxtGR"/>
        <w:rPr>
          <w:b/>
        </w:rPr>
      </w:pPr>
      <w:r>
        <w:rPr>
          <w:b/>
        </w:rPr>
        <w:t>Недопустимость принудительного возвращения</w:t>
      </w:r>
    </w:p>
    <w:p w:rsidR="00A612C5" w:rsidRPr="000F6282" w:rsidRDefault="00A612C5" w:rsidP="00A612C5">
      <w:pPr>
        <w:pStyle w:val="SingleTxtGR"/>
      </w:pPr>
      <w:r w:rsidRPr="000F6282">
        <w:t>15.</w:t>
      </w:r>
      <w:r w:rsidRPr="000F6282">
        <w:tab/>
        <w:t xml:space="preserve">Комитет выражает сожаление в связи с отсутствием информации </w:t>
      </w:r>
      <w:r>
        <w:t>по пункту 5</w:t>
      </w:r>
      <w:r w:rsidRPr="000F6282">
        <w:t xml:space="preserve"> (</w:t>
      </w:r>
      <w:proofErr w:type="spellStart"/>
      <w:r w:rsidRPr="000F6282">
        <w:rPr>
          <w:lang w:val="es-ES"/>
        </w:rPr>
        <w:t>CAT</w:t>
      </w:r>
      <w:proofErr w:type="spellEnd"/>
      <w:r w:rsidRPr="000F6282">
        <w:rPr>
          <w:lang w:val="es-ES"/>
        </w:rPr>
        <w:t>/C/</w:t>
      </w:r>
      <w:proofErr w:type="spellStart"/>
      <w:r w:rsidRPr="000F6282">
        <w:rPr>
          <w:lang w:val="es-ES"/>
        </w:rPr>
        <w:t>KWT</w:t>
      </w:r>
      <w:proofErr w:type="spellEnd"/>
      <w:r w:rsidRPr="000F6282">
        <w:rPr>
          <w:lang w:val="es-ES"/>
        </w:rPr>
        <w:t>/2</w:t>
      </w:r>
      <w:r>
        <w:t>, пункт 18</w:t>
      </w:r>
      <w:r w:rsidRPr="000F6282">
        <w:t>)</w:t>
      </w:r>
      <w:r>
        <w:t xml:space="preserve"> </w:t>
      </w:r>
      <w:r w:rsidRPr="000F6282">
        <w:t>отве</w:t>
      </w:r>
      <w:r>
        <w:t xml:space="preserve">тов </w:t>
      </w:r>
      <w:r w:rsidRPr="000F6282">
        <w:t xml:space="preserve">государства-участника </w:t>
      </w:r>
      <w:r>
        <w:t xml:space="preserve">на перечень </w:t>
      </w:r>
      <w:r w:rsidRPr="000F6282">
        <w:t>вопросов Комитета (</w:t>
      </w:r>
      <w:proofErr w:type="spellStart"/>
      <w:r w:rsidRPr="000F6282">
        <w:rPr>
          <w:lang w:val="es-ES"/>
        </w:rPr>
        <w:t>CAT</w:t>
      </w:r>
      <w:proofErr w:type="spellEnd"/>
      <w:r w:rsidRPr="000F6282">
        <w:rPr>
          <w:lang w:val="es-ES"/>
        </w:rPr>
        <w:t>/C/</w:t>
      </w:r>
      <w:proofErr w:type="spellStart"/>
      <w:r w:rsidRPr="000F6282">
        <w:rPr>
          <w:lang w:val="es-ES"/>
        </w:rPr>
        <w:t>KWT</w:t>
      </w:r>
      <w:proofErr w:type="spellEnd"/>
      <w:r w:rsidRPr="000F6282">
        <w:rPr>
          <w:lang w:val="es-ES"/>
        </w:rPr>
        <w:t>/Q/2</w:t>
      </w:r>
      <w:r w:rsidRPr="000F6282">
        <w:t xml:space="preserve">), </w:t>
      </w:r>
      <w:r>
        <w:t>где</w:t>
      </w:r>
      <w:r w:rsidRPr="000F6282">
        <w:t xml:space="preserve"> содержалась просьба о представл</w:t>
      </w:r>
      <w:r w:rsidRPr="000F6282">
        <w:t>е</w:t>
      </w:r>
      <w:r w:rsidRPr="000F6282">
        <w:t xml:space="preserve">нии статистических данных за последние </w:t>
      </w:r>
      <w:r>
        <w:t>пять</w:t>
      </w:r>
      <w:r w:rsidRPr="000F6282">
        <w:t xml:space="preserve"> лет (2005−2010 годы) о</w:t>
      </w:r>
      <w:r>
        <w:t>тнос</w:t>
      </w:r>
      <w:r>
        <w:t>и</w:t>
      </w:r>
      <w:r>
        <w:t>тельно числа</w:t>
      </w:r>
      <w:r w:rsidRPr="000F6282">
        <w:t xml:space="preserve"> ходатайст</w:t>
      </w:r>
      <w:r>
        <w:t xml:space="preserve">в </w:t>
      </w:r>
      <w:r w:rsidRPr="000F6282">
        <w:t>о</w:t>
      </w:r>
      <w:r>
        <w:t xml:space="preserve"> предоставлении</w:t>
      </w:r>
      <w:r w:rsidRPr="000F6282">
        <w:t xml:space="preserve"> убежи</w:t>
      </w:r>
      <w:r>
        <w:t>ща</w:t>
      </w:r>
      <w:r w:rsidRPr="000F6282">
        <w:t>, в частности хо</w:t>
      </w:r>
      <w:r>
        <w:t xml:space="preserve">датайств </w:t>
      </w:r>
      <w:r w:rsidRPr="000F6282">
        <w:t>просителей убежища, которые подвергались пыткам или могли бы подвергнут</w:t>
      </w:r>
      <w:r w:rsidRPr="000F6282">
        <w:t>ь</w:t>
      </w:r>
      <w:r w:rsidRPr="000F6282">
        <w:t>ся в случае возвращения в страны их происхождения (ст</w:t>
      </w:r>
      <w:r w:rsidRPr="000F6282">
        <w:t>а</w:t>
      </w:r>
      <w:r w:rsidRPr="000F6282">
        <w:t>тья 3).</w:t>
      </w:r>
    </w:p>
    <w:p w:rsidR="00A612C5" w:rsidRPr="000F6282" w:rsidRDefault="00A612C5" w:rsidP="00A612C5">
      <w:pPr>
        <w:pStyle w:val="SingleTxtGR"/>
        <w:rPr>
          <w:b/>
        </w:rPr>
      </w:pPr>
      <w:r w:rsidRPr="000F6282">
        <w:rPr>
          <w:b/>
        </w:rPr>
        <w:t xml:space="preserve">Государство-участник ни при каких обстоятельствах не должно </w:t>
      </w:r>
      <w:r>
        <w:rPr>
          <w:b/>
        </w:rPr>
        <w:t>в</w:t>
      </w:r>
      <w:r>
        <w:rPr>
          <w:b/>
        </w:rPr>
        <w:t>ы</w:t>
      </w:r>
      <w:r>
        <w:rPr>
          <w:b/>
        </w:rPr>
        <w:t>сылать</w:t>
      </w:r>
      <w:r w:rsidRPr="000F6282">
        <w:rPr>
          <w:b/>
        </w:rPr>
        <w:t>, возвращать или выдавать лицо в государство, если имеются веские осн</w:t>
      </w:r>
      <w:r w:rsidRPr="000F6282">
        <w:rPr>
          <w:b/>
        </w:rPr>
        <w:t>о</w:t>
      </w:r>
      <w:r w:rsidRPr="000F6282">
        <w:rPr>
          <w:b/>
        </w:rPr>
        <w:t xml:space="preserve">вания полагать, что там </w:t>
      </w:r>
      <w:r>
        <w:rPr>
          <w:b/>
        </w:rPr>
        <w:t xml:space="preserve">ему </w:t>
      </w:r>
      <w:r w:rsidRPr="000F6282">
        <w:rPr>
          <w:b/>
        </w:rPr>
        <w:t>будет угрожать опасность подвергнуться пы</w:t>
      </w:r>
      <w:r w:rsidRPr="000F6282">
        <w:rPr>
          <w:b/>
        </w:rPr>
        <w:t>т</w:t>
      </w:r>
      <w:r w:rsidRPr="000F6282">
        <w:rPr>
          <w:b/>
        </w:rPr>
        <w:t>кам или жестокому обращению. Комитет просит государс</w:t>
      </w:r>
      <w:r w:rsidRPr="000F6282">
        <w:rPr>
          <w:b/>
        </w:rPr>
        <w:t>т</w:t>
      </w:r>
      <w:r w:rsidRPr="000F6282">
        <w:rPr>
          <w:b/>
        </w:rPr>
        <w:t>во-участник представить подробную информацию о точном числе полученных ход</w:t>
      </w:r>
      <w:r w:rsidRPr="000F6282">
        <w:rPr>
          <w:b/>
        </w:rPr>
        <w:t>а</w:t>
      </w:r>
      <w:r w:rsidRPr="000F6282">
        <w:rPr>
          <w:b/>
        </w:rPr>
        <w:t>тайств о предоставлении убежища, числе удовлетворенных ход</w:t>
      </w:r>
      <w:r w:rsidRPr="000F6282">
        <w:rPr>
          <w:b/>
        </w:rPr>
        <w:t>а</w:t>
      </w:r>
      <w:r w:rsidRPr="000F6282">
        <w:rPr>
          <w:b/>
        </w:rPr>
        <w:t xml:space="preserve">тайств, числе просителей убежища, </w:t>
      </w:r>
      <w:r>
        <w:rPr>
          <w:b/>
        </w:rPr>
        <w:t xml:space="preserve">чьи </w:t>
      </w:r>
      <w:r w:rsidRPr="000F6282">
        <w:rPr>
          <w:b/>
        </w:rPr>
        <w:t>ходатайства были удовлетворены, п</w:t>
      </w:r>
      <w:r w:rsidRPr="000F6282">
        <w:rPr>
          <w:b/>
        </w:rPr>
        <w:t>о</w:t>
      </w:r>
      <w:r w:rsidRPr="000F6282">
        <w:rPr>
          <w:b/>
        </w:rPr>
        <w:t xml:space="preserve">скольку </w:t>
      </w:r>
      <w:r>
        <w:rPr>
          <w:b/>
        </w:rPr>
        <w:t>они</w:t>
      </w:r>
      <w:r w:rsidRPr="000F6282">
        <w:rPr>
          <w:b/>
        </w:rPr>
        <w:t xml:space="preserve"> подвергались или могли подвергнуться пыткам в случае во</w:t>
      </w:r>
      <w:r w:rsidRPr="000F6282">
        <w:rPr>
          <w:b/>
        </w:rPr>
        <w:t>з</w:t>
      </w:r>
      <w:r w:rsidRPr="000F6282">
        <w:rPr>
          <w:b/>
        </w:rPr>
        <w:t>вращения в страны их происхождения, о числе случаев депортации с ук</w:t>
      </w:r>
      <w:r w:rsidRPr="000F6282">
        <w:rPr>
          <w:b/>
        </w:rPr>
        <w:t>а</w:t>
      </w:r>
      <w:r w:rsidRPr="000F6282">
        <w:rPr>
          <w:b/>
        </w:rPr>
        <w:t xml:space="preserve">занием а) числа </w:t>
      </w:r>
      <w:r>
        <w:rPr>
          <w:b/>
        </w:rPr>
        <w:t xml:space="preserve">депортированных </w:t>
      </w:r>
      <w:r w:rsidRPr="000F6282">
        <w:rPr>
          <w:b/>
        </w:rPr>
        <w:t xml:space="preserve">просителей убежища и </w:t>
      </w:r>
      <w:r w:rsidRPr="000F6282">
        <w:rPr>
          <w:b/>
          <w:lang w:val="en-US"/>
        </w:rPr>
        <w:t>b</w:t>
      </w:r>
      <w:r w:rsidRPr="000F6282">
        <w:rPr>
          <w:b/>
        </w:rPr>
        <w:t xml:space="preserve">) стран, </w:t>
      </w:r>
      <w:r>
        <w:rPr>
          <w:b/>
        </w:rPr>
        <w:t xml:space="preserve">куда были высланы </w:t>
      </w:r>
      <w:r w:rsidRPr="000F6282">
        <w:rPr>
          <w:b/>
        </w:rPr>
        <w:t>эти лица. Данные должны указываться в разбивке по во</w:t>
      </w:r>
      <w:r w:rsidRPr="000F6282">
        <w:rPr>
          <w:b/>
        </w:rPr>
        <w:t>з</w:t>
      </w:r>
      <w:r w:rsidRPr="000F6282">
        <w:rPr>
          <w:b/>
        </w:rPr>
        <w:t xml:space="preserve">расту, полу и гражданству. </w:t>
      </w:r>
    </w:p>
    <w:p w:rsidR="00991CF4" w:rsidRPr="00DD6683" w:rsidRDefault="00991CF4" w:rsidP="00991CF4">
      <w:pPr>
        <w:pStyle w:val="H23GR"/>
      </w:pPr>
      <w:r>
        <w:tab/>
      </w:r>
      <w:r>
        <w:tab/>
      </w:r>
      <w:r w:rsidRPr="00DD6683">
        <w:t>Беженцы</w:t>
      </w:r>
    </w:p>
    <w:p w:rsidR="00991CF4" w:rsidRDefault="00991CF4" w:rsidP="00991CF4">
      <w:pPr>
        <w:pStyle w:val="SingleTxtGR"/>
      </w:pPr>
      <w:r>
        <w:t>16.</w:t>
      </w:r>
      <w:r>
        <w:tab/>
        <w:t xml:space="preserve">Комитет отмечает, что, хотя государство-участник сотрудничает с </w:t>
      </w:r>
      <w:proofErr w:type="spellStart"/>
      <w:r>
        <w:t>УВКБ</w:t>
      </w:r>
      <w:proofErr w:type="spellEnd"/>
      <w:r>
        <w:t>, оно еще не ратифицировало Конвенцию о беженцах 1951 года и Факультати</w:t>
      </w:r>
      <w:r>
        <w:t>в</w:t>
      </w:r>
      <w:r>
        <w:t xml:space="preserve">ный протокол к ней 1967 года. </w:t>
      </w:r>
    </w:p>
    <w:p w:rsidR="00991CF4" w:rsidRPr="00285FAB" w:rsidRDefault="00991CF4" w:rsidP="00991CF4">
      <w:pPr>
        <w:pStyle w:val="SingleTxtGR"/>
        <w:rPr>
          <w:b/>
        </w:rPr>
      </w:pPr>
      <w:r w:rsidRPr="00285FAB">
        <w:rPr>
          <w:b/>
        </w:rPr>
        <w:t xml:space="preserve">Государству-участнику предлагается рассмотреть </w:t>
      </w:r>
      <w:r>
        <w:rPr>
          <w:b/>
        </w:rPr>
        <w:t xml:space="preserve">возможность </w:t>
      </w:r>
      <w:r w:rsidRPr="00285FAB">
        <w:rPr>
          <w:b/>
        </w:rPr>
        <w:t>присоед</w:t>
      </w:r>
      <w:r w:rsidRPr="00285FAB">
        <w:rPr>
          <w:b/>
        </w:rPr>
        <w:t>и</w:t>
      </w:r>
      <w:r w:rsidRPr="00285FAB">
        <w:rPr>
          <w:b/>
        </w:rPr>
        <w:t>нени</w:t>
      </w:r>
      <w:r>
        <w:rPr>
          <w:b/>
        </w:rPr>
        <w:t>я</w:t>
      </w:r>
      <w:r w:rsidRPr="00285FAB">
        <w:rPr>
          <w:b/>
        </w:rPr>
        <w:t xml:space="preserve"> к Конвенции о беженцах 1951 года и к Факультативному пр</w:t>
      </w:r>
      <w:r w:rsidRPr="00285FAB">
        <w:rPr>
          <w:b/>
        </w:rPr>
        <w:t>о</w:t>
      </w:r>
      <w:r w:rsidRPr="00285FAB">
        <w:rPr>
          <w:b/>
        </w:rPr>
        <w:t>токолу к ней 1967 года.</w:t>
      </w:r>
    </w:p>
    <w:p w:rsidR="00991CF4" w:rsidRPr="00285FAB" w:rsidRDefault="00991CF4" w:rsidP="00991CF4">
      <w:pPr>
        <w:pStyle w:val="H23GR"/>
      </w:pPr>
      <w:r>
        <w:tab/>
      </w:r>
      <w:r>
        <w:tab/>
      </w:r>
      <w:r w:rsidRPr="00285FAB">
        <w:t>Вынесение смертн</w:t>
      </w:r>
      <w:r>
        <w:t xml:space="preserve">ых </w:t>
      </w:r>
      <w:r w:rsidRPr="00285FAB">
        <w:t>приговор</w:t>
      </w:r>
      <w:r>
        <w:t>ов</w:t>
      </w:r>
    </w:p>
    <w:p w:rsidR="00991CF4" w:rsidRDefault="00991CF4" w:rsidP="00991CF4">
      <w:pPr>
        <w:pStyle w:val="SingleTxtGR"/>
      </w:pPr>
      <w:r>
        <w:t>17.</w:t>
      </w:r>
      <w:r>
        <w:tab/>
        <w:t>Принимая к сведению представленную делегацией информацию о том, что в государстве-участнике смертная казнь не применяется с 2006 года, Ком</w:t>
      </w:r>
      <w:r>
        <w:t>и</w:t>
      </w:r>
      <w:r>
        <w:t xml:space="preserve">тет в то же время выражает озабоченность в связи с отсутствием информации о числе лиц, казненных до 2006 года. Он также обеспокоен широким </w:t>
      </w:r>
      <w:r w:rsidR="00E21D39">
        <w:t xml:space="preserve">кругом </w:t>
      </w:r>
      <w:r>
        <w:t>пр</w:t>
      </w:r>
      <w:r>
        <w:t>а</w:t>
      </w:r>
      <w:r>
        <w:t>вонарушений, наказуемых смертной казнью, а также отсутствием информации о числе лиц, ожидающих смертной казни. Комитет также обеспокоен полож</w:t>
      </w:r>
      <w:r>
        <w:t>е</w:t>
      </w:r>
      <w:r>
        <w:t>ниями статьи 49 Уголовно-процессуального кодекса, допускающим</w:t>
      </w:r>
      <w:r w:rsidR="00F812AE">
        <w:t>и</w:t>
      </w:r>
      <w:r>
        <w:t xml:space="preserve"> примен</w:t>
      </w:r>
      <w:r>
        <w:t>е</w:t>
      </w:r>
      <w:r>
        <w:t>ние чрезмерной силы к лицам, ожидающим смертной казни (ст</w:t>
      </w:r>
      <w:r>
        <w:t>а</w:t>
      </w:r>
      <w:r>
        <w:t>тьи 2 и 16).</w:t>
      </w:r>
    </w:p>
    <w:p w:rsidR="00991CF4" w:rsidRPr="00285FAB" w:rsidRDefault="00991CF4" w:rsidP="00991CF4">
      <w:pPr>
        <w:pStyle w:val="SingleTxtGR"/>
        <w:rPr>
          <w:b/>
        </w:rPr>
      </w:pPr>
      <w:r w:rsidRPr="00285FAB">
        <w:rPr>
          <w:b/>
        </w:rPr>
        <w:t xml:space="preserve">Комитет рекомендует государству-участнику рассмотреть </w:t>
      </w:r>
      <w:r>
        <w:rPr>
          <w:b/>
        </w:rPr>
        <w:t xml:space="preserve">возможность </w:t>
      </w:r>
      <w:r w:rsidRPr="00285FAB">
        <w:rPr>
          <w:b/>
        </w:rPr>
        <w:t>р</w:t>
      </w:r>
      <w:r w:rsidRPr="00285FAB">
        <w:rPr>
          <w:b/>
        </w:rPr>
        <w:t>а</w:t>
      </w:r>
      <w:r w:rsidRPr="00285FAB">
        <w:rPr>
          <w:b/>
        </w:rPr>
        <w:t xml:space="preserve">тификации </w:t>
      </w:r>
      <w:r>
        <w:rPr>
          <w:b/>
        </w:rPr>
        <w:t>в</w:t>
      </w:r>
      <w:r w:rsidRPr="00285FAB">
        <w:rPr>
          <w:b/>
        </w:rPr>
        <w:t xml:space="preserve">торого </w:t>
      </w:r>
      <w:r>
        <w:rPr>
          <w:b/>
        </w:rPr>
        <w:t>Ф</w:t>
      </w:r>
      <w:r w:rsidRPr="00285FAB">
        <w:rPr>
          <w:b/>
        </w:rPr>
        <w:t>акультативного протокола к Международн</w:t>
      </w:r>
      <w:r w:rsidRPr="00285FAB">
        <w:rPr>
          <w:b/>
        </w:rPr>
        <w:t>о</w:t>
      </w:r>
      <w:r w:rsidRPr="00285FAB">
        <w:rPr>
          <w:b/>
        </w:rPr>
        <w:t xml:space="preserve">му пакту о гражданских и политических правах с целью отмены смертной казни. Тем временем государству-участнику следует пересмотреть свою политику, с тем чтобы </w:t>
      </w:r>
      <w:r>
        <w:rPr>
          <w:b/>
        </w:rPr>
        <w:t xml:space="preserve">смертные приговоры выносились только в случае совершения </w:t>
      </w:r>
      <w:r w:rsidRPr="00285FAB">
        <w:rPr>
          <w:b/>
        </w:rPr>
        <w:t>наиболее серьезных преступлений. Государству-участнику следует обесп</w:t>
      </w:r>
      <w:r w:rsidRPr="00285FAB">
        <w:rPr>
          <w:b/>
        </w:rPr>
        <w:t>е</w:t>
      </w:r>
      <w:r w:rsidRPr="00285FAB">
        <w:rPr>
          <w:b/>
        </w:rPr>
        <w:t>чить</w:t>
      </w:r>
      <w:r>
        <w:rPr>
          <w:b/>
        </w:rPr>
        <w:t xml:space="preserve">, чтобы </w:t>
      </w:r>
      <w:r w:rsidRPr="00285FAB">
        <w:rPr>
          <w:b/>
        </w:rPr>
        <w:t xml:space="preserve">всем лицам, приговоренным к смертной казни, </w:t>
      </w:r>
      <w:r>
        <w:rPr>
          <w:b/>
        </w:rPr>
        <w:t>предоставл</w:t>
      </w:r>
      <w:r>
        <w:rPr>
          <w:b/>
        </w:rPr>
        <w:t>я</w:t>
      </w:r>
      <w:r>
        <w:rPr>
          <w:b/>
        </w:rPr>
        <w:t xml:space="preserve">лась </w:t>
      </w:r>
      <w:r w:rsidRPr="00285FAB">
        <w:rPr>
          <w:b/>
        </w:rPr>
        <w:t>защита, предусмотренная Конвенцией против пыток, и гуманное о</w:t>
      </w:r>
      <w:r w:rsidRPr="00285FAB">
        <w:rPr>
          <w:b/>
        </w:rPr>
        <w:t>б</w:t>
      </w:r>
      <w:r w:rsidRPr="00285FAB">
        <w:rPr>
          <w:b/>
        </w:rPr>
        <w:t>ращение, а также</w:t>
      </w:r>
      <w:r>
        <w:rPr>
          <w:b/>
        </w:rPr>
        <w:t xml:space="preserve"> гарантировать недопустимость применения к этим л</w:t>
      </w:r>
      <w:r>
        <w:rPr>
          <w:b/>
        </w:rPr>
        <w:t>и</w:t>
      </w:r>
      <w:r>
        <w:rPr>
          <w:b/>
        </w:rPr>
        <w:t xml:space="preserve">цам </w:t>
      </w:r>
      <w:r w:rsidRPr="00285FAB">
        <w:rPr>
          <w:b/>
        </w:rPr>
        <w:t>дискриминационны</w:t>
      </w:r>
      <w:r>
        <w:rPr>
          <w:b/>
        </w:rPr>
        <w:t>х</w:t>
      </w:r>
      <w:r w:rsidRPr="00285FAB">
        <w:rPr>
          <w:b/>
        </w:rPr>
        <w:t xml:space="preserve"> мер и жестокого обращения. Комитет просит г</w:t>
      </w:r>
      <w:r w:rsidRPr="00285FAB">
        <w:rPr>
          <w:b/>
        </w:rPr>
        <w:t>о</w:t>
      </w:r>
      <w:r w:rsidRPr="00285FAB">
        <w:rPr>
          <w:b/>
        </w:rPr>
        <w:t xml:space="preserve">сударство-участник представить </w:t>
      </w:r>
      <w:r>
        <w:rPr>
          <w:b/>
        </w:rPr>
        <w:t xml:space="preserve">точную </w:t>
      </w:r>
      <w:r w:rsidRPr="00285FAB">
        <w:rPr>
          <w:b/>
        </w:rPr>
        <w:t>информацию о числе лиц, казне</w:t>
      </w:r>
      <w:r w:rsidRPr="00285FAB">
        <w:rPr>
          <w:b/>
        </w:rPr>
        <w:t>н</w:t>
      </w:r>
      <w:r w:rsidRPr="00285FAB">
        <w:rPr>
          <w:b/>
        </w:rPr>
        <w:t xml:space="preserve">ных со времени рассмотрения предыдущего доклада в 1998 году, </w:t>
      </w:r>
      <w:r>
        <w:rPr>
          <w:b/>
        </w:rPr>
        <w:t>с указан</w:t>
      </w:r>
      <w:r>
        <w:rPr>
          <w:b/>
        </w:rPr>
        <w:t>и</w:t>
      </w:r>
      <w:r>
        <w:rPr>
          <w:b/>
        </w:rPr>
        <w:t>ем конкретных преступлений.</w:t>
      </w:r>
      <w:r w:rsidRPr="00285FAB">
        <w:rPr>
          <w:b/>
        </w:rPr>
        <w:t xml:space="preserve"> Государству-участнику следует указать та</w:t>
      </w:r>
      <w:r w:rsidRPr="00285FAB">
        <w:rPr>
          <w:b/>
        </w:rPr>
        <w:t>к</w:t>
      </w:r>
      <w:r w:rsidRPr="00285FAB">
        <w:rPr>
          <w:b/>
        </w:rPr>
        <w:t>же число лиц, ожидающих смертной казни в настоящее время, в разбивке по полу, возрасту, этнической принадлежности и характеру правонаруш</w:t>
      </w:r>
      <w:r w:rsidRPr="00285FAB">
        <w:rPr>
          <w:b/>
        </w:rPr>
        <w:t>е</w:t>
      </w:r>
      <w:r w:rsidRPr="00285FAB">
        <w:rPr>
          <w:b/>
        </w:rPr>
        <w:t>ния.</w:t>
      </w:r>
    </w:p>
    <w:p w:rsidR="00991CF4" w:rsidRPr="00DD6683" w:rsidRDefault="00991CF4" w:rsidP="00991CF4">
      <w:pPr>
        <w:pStyle w:val="H23GR"/>
      </w:pPr>
      <w:r>
        <w:tab/>
      </w:r>
      <w:r>
        <w:tab/>
      </w:r>
      <w:r w:rsidRPr="00DD6683">
        <w:t>Подготовка кадров</w:t>
      </w:r>
    </w:p>
    <w:p w:rsidR="00991CF4" w:rsidRDefault="00991CF4" w:rsidP="00991CF4">
      <w:pPr>
        <w:pStyle w:val="SingleTxtGR"/>
      </w:pPr>
      <w:r>
        <w:t>18.</w:t>
      </w:r>
      <w:r>
        <w:tab/>
        <w:t>Комитет с удовлетворением отмечает, что государство-участник орган</w:t>
      </w:r>
      <w:r>
        <w:t>и</w:t>
      </w:r>
      <w:r>
        <w:t>зовало ряд мероприятий по подготовке сотрудников правоохранительных орг</w:t>
      </w:r>
      <w:r>
        <w:t>а</w:t>
      </w:r>
      <w:r>
        <w:t>нов в области прав человека. Наряду с этим Комитет обеспокоен отсутствием конкретной подготовки сотрудников правоохранительных органов, служб без</w:t>
      </w:r>
      <w:r>
        <w:t>о</w:t>
      </w:r>
      <w:r>
        <w:t>пасности, судей, прокуроров, патологоанатомов и медицинских р</w:t>
      </w:r>
      <w:r>
        <w:t>а</w:t>
      </w:r>
      <w:r>
        <w:t>ботников, имеющих дело с находящимися под стражей лицами, по вопросам, к</w:t>
      </w:r>
      <w:r>
        <w:t>а</w:t>
      </w:r>
      <w:r>
        <w:t>сающимся положений Конвенции и методов выявления и документирования физических и психологических последствий пыток и других жестоких, бесчело</w:t>
      </w:r>
      <w:r w:rsidR="00F812AE">
        <w:t>вечных или унижающих</w:t>
      </w:r>
      <w:r>
        <w:t xml:space="preserve"> достоинство видов обращения и наказания. Комитет также сожал</w:t>
      </w:r>
      <w:r>
        <w:t>е</w:t>
      </w:r>
      <w:r>
        <w:t>ет об отсутствии информации о подготовке кадров в области борьбы с торго</w:t>
      </w:r>
      <w:r>
        <w:t>в</w:t>
      </w:r>
      <w:r>
        <w:t>лей людьми и насилия в семье, по вопросам мигрантов, меньшинств и других уязвимых групп, а также информации о мониторинге и оценке результативн</w:t>
      </w:r>
      <w:r>
        <w:t>о</w:t>
      </w:r>
      <w:r>
        <w:t>сти любых его программ подготовки кадров в деле сокращения числа случаев пыток и жестокого обращения (статья 10).</w:t>
      </w:r>
    </w:p>
    <w:p w:rsidR="00991CF4" w:rsidRPr="00285FAB" w:rsidRDefault="00991CF4" w:rsidP="00991CF4">
      <w:pPr>
        <w:pStyle w:val="SingleTxtGR"/>
        <w:rPr>
          <w:b/>
        </w:rPr>
      </w:pPr>
      <w:r w:rsidRPr="00285FAB">
        <w:rPr>
          <w:b/>
        </w:rPr>
        <w:t xml:space="preserve">Государству-участнику следует и далее разрабатывать и укреплять </w:t>
      </w:r>
      <w:r>
        <w:rPr>
          <w:b/>
        </w:rPr>
        <w:t xml:space="preserve">систему подготовки кадров и учебные </w:t>
      </w:r>
      <w:r w:rsidRPr="00285FAB">
        <w:rPr>
          <w:b/>
        </w:rPr>
        <w:t xml:space="preserve">программы для обеспечения </w:t>
      </w:r>
      <w:r>
        <w:rPr>
          <w:b/>
        </w:rPr>
        <w:t xml:space="preserve">того, чтобы </w:t>
      </w:r>
      <w:r w:rsidRPr="00285FAB">
        <w:rPr>
          <w:b/>
        </w:rPr>
        <w:t>все должностны</w:t>
      </w:r>
      <w:r>
        <w:rPr>
          <w:b/>
        </w:rPr>
        <w:t>е</w:t>
      </w:r>
      <w:r w:rsidRPr="00285FAB">
        <w:rPr>
          <w:b/>
        </w:rPr>
        <w:t xml:space="preserve"> лиц</w:t>
      </w:r>
      <w:r>
        <w:rPr>
          <w:b/>
        </w:rPr>
        <w:t>а</w:t>
      </w:r>
      <w:r w:rsidRPr="00285FAB">
        <w:rPr>
          <w:b/>
        </w:rPr>
        <w:t>, включая сотрудников правоохранительных органов, служб безопасности и пенитенциарных учреждений</w:t>
      </w:r>
      <w:r>
        <w:rPr>
          <w:b/>
        </w:rPr>
        <w:t>, имели полное пре</w:t>
      </w:r>
      <w:r>
        <w:rPr>
          <w:b/>
        </w:rPr>
        <w:t>д</w:t>
      </w:r>
      <w:r>
        <w:rPr>
          <w:b/>
        </w:rPr>
        <w:t xml:space="preserve">ставление о </w:t>
      </w:r>
      <w:r w:rsidRPr="00285FAB">
        <w:rPr>
          <w:b/>
        </w:rPr>
        <w:t>положения</w:t>
      </w:r>
      <w:r>
        <w:rPr>
          <w:b/>
        </w:rPr>
        <w:t xml:space="preserve">х </w:t>
      </w:r>
      <w:r w:rsidRPr="00285FAB">
        <w:rPr>
          <w:b/>
        </w:rPr>
        <w:t>Конвенции, чтобы нарушения Конвенции ра</w:t>
      </w:r>
      <w:r w:rsidRPr="00285FAB">
        <w:rPr>
          <w:b/>
        </w:rPr>
        <w:t>с</w:t>
      </w:r>
      <w:r w:rsidRPr="00285FAB">
        <w:rPr>
          <w:b/>
        </w:rPr>
        <w:t xml:space="preserve">сматривались как недопустимые явления и </w:t>
      </w:r>
      <w:r>
        <w:rPr>
          <w:b/>
        </w:rPr>
        <w:t>чтобы они быстро и эффекти</w:t>
      </w:r>
      <w:r>
        <w:rPr>
          <w:b/>
        </w:rPr>
        <w:t>в</w:t>
      </w:r>
      <w:r>
        <w:rPr>
          <w:b/>
        </w:rPr>
        <w:t xml:space="preserve">но расследовались, </w:t>
      </w:r>
      <w:r w:rsidRPr="00285FAB">
        <w:rPr>
          <w:b/>
        </w:rPr>
        <w:t>а виновные привлекались к судебной ответственн</w:t>
      </w:r>
      <w:r w:rsidRPr="00285FAB">
        <w:rPr>
          <w:b/>
        </w:rPr>
        <w:t>о</w:t>
      </w:r>
      <w:r w:rsidRPr="00285FAB">
        <w:rPr>
          <w:b/>
        </w:rPr>
        <w:t>сти. Кроме того, в</w:t>
      </w:r>
      <w:r>
        <w:rPr>
          <w:b/>
        </w:rPr>
        <w:t xml:space="preserve">есь </w:t>
      </w:r>
      <w:r w:rsidRPr="00285FAB">
        <w:rPr>
          <w:b/>
        </w:rPr>
        <w:t>соответствующи</w:t>
      </w:r>
      <w:r>
        <w:rPr>
          <w:b/>
        </w:rPr>
        <w:t xml:space="preserve">й персонал, включая </w:t>
      </w:r>
      <w:r w:rsidRPr="00285FAB">
        <w:rPr>
          <w:b/>
        </w:rPr>
        <w:t>медицинских рабо</w:t>
      </w:r>
      <w:r w:rsidRPr="00285FAB">
        <w:rPr>
          <w:b/>
        </w:rPr>
        <w:t>т</w:t>
      </w:r>
      <w:r w:rsidRPr="00285FAB">
        <w:rPr>
          <w:b/>
        </w:rPr>
        <w:t xml:space="preserve">ников, </w:t>
      </w:r>
      <w:r w:rsidR="00F812AE">
        <w:rPr>
          <w:b/>
        </w:rPr>
        <w:t>должен</w:t>
      </w:r>
      <w:r>
        <w:rPr>
          <w:b/>
        </w:rPr>
        <w:t xml:space="preserve"> </w:t>
      </w:r>
      <w:r w:rsidRPr="00285FAB">
        <w:rPr>
          <w:b/>
        </w:rPr>
        <w:t>проход</w:t>
      </w:r>
      <w:r>
        <w:rPr>
          <w:b/>
        </w:rPr>
        <w:t>ить</w:t>
      </w:r>
      <w:r w:rsidRPr="00285FAB">
        <w:rPr>
          <w:b/>
        </w:rPr>
        <w:t xml:space="preserve"> конкретную подготовку по методам выявления признаков пыток и жестокого обращения. С этой целью в учебны</w:t>
      </w:r>
      <w:r>
        <w:rPr>
          <w:b/>
        </w:rPr>
        <w:t>х</w:t>
      </w:r>
      <w:r w:rsidRPr="00285FAB">
        <w:rPr>
          <w:b/>
        </w:rPr>
        <w:t xml:space="preserve"> мат</w:t>
      </w:r>
      <w:r w:rsidRPr="00285FAB">
        <w:rPr>
          <w:b/>
        </w:rPr>
        <w:t>е</w:t>
      </w:r>
      <w:r w:rsidRPr="00285FAB">
        <w:rPr>
          <w:b/>
        </w:rPr>
        <w:t>риал</w:t>
      </w:r>
      <w:r>
        <w:rPr>
          <w:b/>
        </w:rPr>
        <w:t xml:space="preserve">ах </w:t>
      </w:r>
      <w:r w:rsidRPr="00285FAB">
        <w:rPr>
          <w:b/>
        </w:rPr>
        <w:t>должн</w:t>
      </w:r>
      <w:r>
        <w:rPr>
          <w:b/>
        </w:rPr>
        <w:t>ы</w:t>
      </w:r>
      <w:r w:rsidRPr="00285FAB">
        <w:rPr>
          <w:b/>
        </w:rPr>
        <w:t xml:space="preserve"> быть включен</w:t>
      </w:r>
      <w:r>
        <w:rPr>
          <w:b/>
        </w:rPr>
        <w:t xml:space="preserve">ы положения </w:t>
      </w:r>
      <w:r w:rsidRPr="00285FAB">
        <w:rPr>
          <w:b/>
        </w:rPr>
        <w:t>Руководств</w:t>
      </w:r>
      <w:r>
        <w:rPr>
          <w:b/>
        </w:rPr>
        <w:t>а</w:t>
      </w:r>
      <w:r w:rsidRPr="00285FAB">
        <w:rPr>
          <w:b/>
        </w:rPr>
        <w:t xml:space="preserve"> по эффекти</w:t>
      </w:r>
      <w:r w:rsidRPr="00285FAB">
        <w:rPr>
          <w:b/>
        </w:rPr>
        <w:t>в</w:t>
      </w:r>
      <w:r w:rsidRPr="00285FAB">
        <w:rPr>
          <w:b/>
        </w:rPr>
        <w:t>ному расследованию и документированию пыток и других жестоких, бесчел</w:t>
      </w:r>
      <w:r w:rsidRPr="00285FAB">
        <w:rPr>
          <w:b/>
        </w:rPr>
        <w:t>о</w:t>
      </w:r>
      <w:r w:rsidRPr="00285FAB">
        <w:rPr>
          <w:b/>
        </w:rPr>
        <w:t>вечных или унижающих достоинство видов обращения и наказания (Ста</w:t>
      </w:r>
      <w:r w:rsidRPr="00285FAB">
        <w:rPr>
          <w:b/>
        </w:rPr>
        <w:t>м</w:t>
      </w:r>
      <w:r w:rsidRPr="00285FAB">
        <w:rPr>
          <w:b/>
        </w:rPr>
        <w:t>бульский протокол). Государству-участнику следует также разрабатывать образовательные программы для всех должностных лиц по вопросам</w:t>
      </w:r>
      <w:r>
        <w:rPr>
          <w:b/>
        </w:rPr>
        <w:t>, к</w:t>
      </w:r>
      <w:r>
        <w:rPr>
          <w:b/>
        </w:rPr>
        <w:t>а</w:t>
      </w:r>
      <w:r>
        <w:rPr>
          <w:b/>
        </w:rPr>
        <w:t>сающимся</w:t>
      </w:r>
      <w:r w:rsidRPr="00285FAB">
        <w:rPr>
          <w:b/>
        </w:rPr>
        <w:t xml:space="preserve"> торговли людьми, насилия</w:t>
      </w:r>
      <w:r w:rsidR="00F812AE">
        <w:rPr>
          <w:b/>
        </w:rPr>
        <w:t xml:space="preserve"> в семье</w:t>
      </w:r>
      <w:r w:rsidRPr="00285FAB">
        <w:rPr>
          <w:b/>
        </w:rPr>
        <w:t xml:space="preserve">, мигрантов, меньшинств и других уязвимых групп. </w:t>
      </w:r>
      <w:r>
        <w:rPr>
          <w:b/>
        </w:rPr>
        <w:t xml:space="preserve">Помимо этого, </w:t>
      </w:r>
      <w:r w:rsidRPr="00285FAB">
        <w:rPr>
          <w:b/>
        </w:rPr>
        <w:t>государству-участнику следует пр</w:t>
      </w:r>
      <w:r w:rsidRPr="00285FAB">
        <w:rPr>
          <w:b/>
        </w:rPr>
        <w:t>о</w:t>
      </w:r>
      <w:r w:rsidRPr="00285FAB">
        <w:rPr>
          <w:b/>
        </w:rPr>
        <w:t>вести оценку эффективности и воздействия учебных/образовательных пр</w:t>
      </w:r>
      <w:r w:rsidRPr="00285FAB">
        <w:rPr>
          <w:b/>
        </w:rPr>
        <w:t>о</w:t>
      </w:r>
      <w:r w:rsidRPr="00285FAB">
        <w:rPr>
          <w:b/>
        </w:rPr>
        <w:t>грамм</w:t>
      </w:r>
      <w:r>
        <w:rPr>
          <w:b/>
        </w:rPr>
        <w:t>, посвященных проблеме полного запрещ</w:t>
      </w:r>
      <w:r>
        <w:rPr>
          <w:b/>
        </w:rPr>
        <w:t>е</w:t>
      </w:r>
      <w:r>
        <w:rPr>
          <w:b/>
        </w:rPr>
        <w:t xml:space="preserve">ния </w:t>
      </w:r>
      <w:r w:rsidRPr="00285FAB">
        <w:rPr>
          <w:b/>
        </w:rPr>
        <w:t>пыток.</w:t>
      </w:r>
    </w:p>
    <w:p w:rsidR="00991CF4" w:rsidRDefault="00991CF4" w:rsidP="00991CF4">
      <w:pPr>
        <w:pStyle w:val="H23GR"/>
      </w:pPr>
      <w:r>
        <w:tab/>
      </w:r>
      <w:r>
        <w:tab/>
      </w:r>
      <w:r w:rsidRPr="00DD6683">
        <w:t>Условия содержания под стражей</w:t>
      </w:r>
    </w:p>
    <w:p w:rsidR="00991CF4" w:rsidRDefault="00991CF4" w:rsidP="00991CF4">
      <w:pPr>
        <w:pStyle w:val="SingleTxtGR"/>
      </w:pPr>
      <w:r>
        <w:t>19.</w:t>
      </w:r>
      <w:r>
        <w:tab/>
        <w:t>Комитет приветствует внесение на рассмотрение законопроекта об изм</w:t>
      </w:r>
      <w:r>
        <w:t>е</w:t>
      </w:r>
      <w:r>
        <w:t>нении статьи 60 Уголовно-процессуального кодекса 1960 года с целью сокр</w:t>
      </w:r>
      <w:r>
        <w:t>а</w:t>
      </w:r>
      <w:r>
        <w:t>щению максимального периода содержания под стражей в полиции без пис</w:t>
      </w:r>
      <w:r>
        <w:t>ь</w:t>
      </w:r>
      <w:r>
        <w:t>менного распоряжения с четырех суток до 48 часов максимум. Наряду с этим Комитет серьезно обеспокоен общими условиями в различных местах содерж</w:t>
      </w:r>
      <w:r>
        <w:t>а</w:t>
      </w:r>
      <w:r>
        <w:t>ния под стражей (ст</w:t>
      </w:r>
      <w:r>
        <w:t>а</w:t>
      </w:r>
      <w:r>
        <w:t>тьи 11 и 16).</w:t>
      </w:r>
    </w:p>
    <w:p w:rsidR="00991CF4" w:rsidRPr="00285FAB" w:rsidRDefault="00991CF4" w:rsidP="00991CF4">
      <w:pPr>
        <w:pStyle w:val="SingleTxtGR"/>
        <w:rPr>
          <w:b/>
        </w:rPr>
      </w:pPr>
      <w:r w:rsidRPr="00285FAB">
        <w:rPr>
          <w:b/>
        </w:rPr>
        <w:t>Комитет просит государство-участник представить подробную информ</w:t>
      </w:r>
      <w:r w:rsidRPr="00285FAB">
        <w:rPr>
          <w:b/>
        </w:rPr>
        <w:t>а</w:t>
      </w:r>
      <w:r w:rsidRPr="00285FAB">
        <w:rPr>
          <w:b/>
        </w:rPr>
        <w:t xml:space="preserve">цию об общих условиях содержания под стражей, </w:t>
      </w:r>
      <w:r>
        <w:rPr>
          <w:b/>
        </w:rPr>
        <w:t xml:space="preserve">включая процент </w:t>
      </w:r>
      <w:proofErr w:type="spellStart"/>
      <w:r>
        <w:rPr>
          <w:b/>
        </w:rPr>
        <w:t>запо</w:t>
      </w:r>
      <w:r>
        <w:rPr>
          <w:b/>
        </w:rPr>
        <w:t>л</w:t>
      </w:r>
      <w:r>
        <w:rPr>
          <w:b/>
        </w:rPr>
        <w:t>няемости</w:t>
      </w:r>
      <w:proofErr w:type="spellEnd"/>
      <w:r>
        <w:rPr>
          <w:b/>
        </w:rPr>
        <w:t xml:space="preserve"> в местах лишения </w:t>
      </w:r>
      <w:r w:rsidRPr="00285FAB">
        <w:rPr>
          <w:b/>
        </w:rPr>
        <w:t xml:space="preserve">свободы всех </w:t>
      </w:r>
      <w:r>
        <w:rPr>
          <w:b/>
        </w:rPr>
        <w:t>типов</w:t>
      </w:r>
      <w:r w:rsidRPr="00285FAB">
        <w:rPr>
          <w:b/>
        </w:rPr>
        <w:t xml:space="preserve">. Государству-участнику следует принять срочные меры для приведения условий во всех местах </w:t>
      </w:r>
      <w:r>
        <w:rPr>
          <w:b/>
        </w:rPr>
        <w:t>с</w:t>
      </w:r>
      <w:r>
        <w:rPr>
          <w:b/>
        </w:rPr>
        <w:t>о</w:t>
      </w:r>
      <w:r>
        <w:rPr>
          <w:b/>
        </w:rPr>
        <w:t xml:space="preserve">держания под стражей </w:t>
      </w:r>
      <w:r w:rsidRPr="00285FAB">
        <w:rPr>
          <w:b/>
        </w:rPr>
        <w:t>в соответствие с Минимальными ста</w:t>
      </w:r>
      <w:r w:rsidRPr="00285FAB">
        <w:rPr>
          <w:b/>
        </w:rPr>
        <w:t>н</w:t>
      </w:r>
      <w:r w:rsidRPr="00285FAB">
        <w:rPr>
          <w:b/>
        </w:rPr>
        <w:t>дартными правилами обращения с заключенными, улучшения питания и медици</w:t>
      </w:r>
      <w:r w:rsidRPr="00285FAB">
        <w:rPr>
          <w:b/>
        </w:rPr>
        <w:t>н</w:t>
      </w:r>
      <w:r w:rsidRPr="00285FAB">
        <w:rPr>
          <w:b/>
        </w:rPr>
        <w:t>ского обслуживания содержащихся под стражей лиц и укр</w:t>
      </w:r>
      <w:r w:rsidRPr="00285FAB">
        <w:rPr>
          <w:b/>
        </w:rPr>
        <w:t>е</w:t>
      </w:r>
      <w:r w:rsidRPr="00285FAB">
        <w:rPr>
          <w:b/>
        </w:rPr>
        <w:t xml:space="preserve">пления </w:t>
      </w:r>
      <w:r>
        <w:rPr>
          <w:b/>
        </w:rPr>
        <w:t xml:space="preserve">системы </w:t>
      </w:r>
      <w:r w:rsidRPr="00285FAB">
        <w:rPr>
          <w:b/>
        </w:rPr>
        <w:t>судебного надзора и независимого мониторинга условий содержания</w:t>
      </w:r>
      <w:r>
        <w:rPr>
          <w:b/>
        </w:rPr>
        <w:t xml:space="preserve"> под стражей</w:t>
      </w:r>
      <w:r w:rsidRPr="00285FAB">
        <w:rPr>
          <w:b/>
        </w:rPr>
        <w:t>.</w:t>
      </w:r>
    </w:p>
    <w:p w:rsidR="00991CF4" w:rsidRPr="00285FAB" w:rsidRDefault="00991CF4" w:rsidP="00991CF4">
      <w:pPr>
        <w:pStyle w:val="H23GR"/>
      </w:pPr>
      <w:r>
        <w:tab/>
      </w:r>
      <w:r>
        <w:tab/>
      </w:r>
      <w:r w:rsidRPr="00285FAB">
        <w:t>Условия в психиатрических больницах</w:t>
      </w:r>
    </w:p>
    <w:p w:rsidR="00991CF4" w:rsidRDefault="00991CF4" w:rsidP="00991CF4">
      <w:pPr>
        <w:pStyle w:val="SingleTxtGR"/>
      </w:pPr>
      <w:r>
        <w:t>20.</w:t>
      </w:r>
      <w:r>
        <w:tab/>
        <w:t>Комитет принимает к сведению представленную в ходе диалога инфо</w:t>
      </w:r>
      <w:r>
        <w:t>р</w:t>
      </w:r>
      <w:r>
        <w:t>мацию о лицах, страдающих психическими расстройствами. Наряду с этим К</w:t>
      </w:r>
      <w:r>
        <w:t>о</w:t>
      </w:r>
      <w:r>
        <w:t>митет выражает сожаление в связи с недостаточностью информации об услов</w:t>
      </w:r>
      <w:r>
        <w:t>и</w:t>
      </w:r>
      <w:r>
        <w:t>ях и правовых гарантиях лиц, помещаемых в психиатрические учреждения на принудительное лечение (статья 16).</w:t>
      </w:r>
    </w:p>
    <w:p w:rsidR="00991CF4" w:rsidRDefault="00991CF4" w:rsidP="00991CF4">
      <w:pPr>
        <w:pStyle w:val="SingleTxtGR"/>
        <w:rPr>
          <w:b/>
        </w:rPr>
      </w:pPr>
      <w:r w:rsidRPr="00285FAB">
        <w:rPr>
          <w:b/>
        </w:rPr>
        <w:t>Комитет рекомендует государству-участнику принять все необходимые м</w:t>
      </w:r>
      <w:r w:rsidRPr="00285FAB">
        <w:rPr>
          <w:b/>
        </w:rPr>
        <w:t>е</w:t>
      </w:r>
      <w:r w:rsidRPr="00285FAB">
        <w:rPr>
          <w:b/>
        </w:rPr>
        <w:t xml:space="preserve">ры для </w:t>
      </w:r>
      <w:r>
        <w:rPr>
          <w:b/>
        </w:rPr>
        <w:t xml:space="preserve">предоставления </w:t>
      </w:r>
      <w:r w:rsidRPr="00285FAB">
        <w:rPr>
          <w:b/>
        </w:rPr>
        <w:t>лицам, находящимся на принудительном лечении, доступа к механизмам подачи жалоб. Комитет просит государство-участник представить информацию об условиях, в которых содержатся лица</w:t>
      </w:r>
      <w:r>
        <w:rPr>
          <w:b/>
        </w:rPr>
        <w:t xml:space="preserve"> </w:t>
      </w:r>
      <w:r w:rsidRPr="00285FAB">
        <w:rPr>
          <w:b/>
        </w:rPr>
        <w:t>в пс</w:t>
      </w:r>
      <w:r w:rsidRPr="00285FAB">
        <w:rPr>
          <w:b/>
        </w:rPr>
        <w:t>и</w:t>
      </w:r>
      <w:r w:rsidRPr="00285FAB">
        <w:rPr>
          <w:b/>
        </w:rPr>
        <w:t>хиатрич</w:t>
      </w:r>
      <w:r w:rsidRPr="00285FAB">
        <w:rPr>
          <w:b/>
        </w:rPr>
        <w:t>е</w:t>
      </w:r>
      <w:r w:rsidRPr="00285FAB">
        <w:rPr>
          <w:b/>
        </w:rPr>
        <w:t>ских больницах.</w:t>
      </w:r>
    </w:p>
    <w:p w:rsidR="00446187" w:rsidRDefault="00446187" w:rsidP="004461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Возмещение, включая компенсацию и реабилитацию</w:t>
      </w:r>
    </w:p>
    <w:p w:rsidR="00446187" w:rsidRDefault="00446187" w:rsidP="00446187">
      <w:pPr>
        <w:pStyle w:val="SingleTxtGR"/>
      </w:pPr>
      <w:r>
        <w:t>21.</w:t>
      </w:r>
      <w:r>
        <w:tab/>
        <w:t>Принимая к сведению тот факт, что в законодательстве государства-участника содержатся общие положения, которые, как утверждается, позволя</w:t>
      </w:r>
      <w:r>
        <w:t>ю</w:t>
      </w:r>
      <w:r>
        <w:t>т жертвам пыток воспользоваться правом на получение компенсации от госуда</w:t>
      </w:r>
      <w:r>
        <w:t>р</w:t>
      </w:r>
      <w:r>
        <w:t>ства, включая восстановление их прав, адекватную и справедливую финанс</w:t>
      </w:r>
      <w:r>
        <w:t>о</w:t>
      </w:r>
      <w:r>
        <w:t>вую компенсацию, медицинское обслуживание и реабилитацию. Комитет в то же время выражает озабоченность в связи с отсутствием конкретной програ</w:t>
      </w:r>
      <w:r>
        <w:t>м</w:t>
      </w:r>
      <w:r>
        <w:t>мы по реализации прав жертв пыток и жестокого обращения на получение ад</w:t>
      </w:r>
      <w:r>
        <w:t>е</w:t>
      </w:r>
      <w:r>
        <w:t>кватного возмещения вреда и компенсации. Комитет также обеспокоен отсутс</w:t>
      </w:r>
      <w:r>
        <w:t>т</w:t>
      </w:r>
      <w:r>
        <w:t>вием информации о числе жертв пыток и жестокого обращения, которые могли получить компенсацию, и о присуждаемых в таких случаях суммах, а также о</w:t>
      </w:r>
      <w:r>
        <w:t>т</w:t>
      </w:r>
      <w:r>
        <w:t>сутствием информации о других формах помощи таким жертвам, включая м</w:t>
      </w:r>
      <w:r>
        <w:t>е</w:t>
      </w:r>
      <w:r>
        <w:t>дицинскую или психологическую реабилитацию (ст</w:t>
      </w:r>
      <w:r>
        <w:t>а</w:t>
      </w:r>
      <w:r>
        <w:t>тьи 12 и 14).</w:t>
      </w:r>
    </w:p>
    <w:p w:rsidR="00446187" w:rsidRDefault="00446187" w:rsidP="00446187">
      <w:pPr>
        <w:pStyle w:val="SingleTxtGR"/>
        <w:rPr>
          <w:b/>
        </w:rPr>
      </w:pPr>
      <w:r>
        <w:rPr>
          <w:b/>
        </w:rPr>
        <w:t>Государству-участнику следует обеспечить, чтобы жертвы пыток и жест</w:t>
      </w:r>
      <w:r>
        <w:rPr>
          <w:b/>
        </w:rPr>
        <w:t>о</w:t>
      </w:r>
      <w:r>
        <w:rPr>
          <w:b/>
        </w:rPr>
        <w:t>кого обращения имели подкрепляемое правовой санкцией право на возм</w:t>
      </w:r>
      <w:r>
        <w:rPr>
          <w:b/>
        </w:rPr>
        <w:t>е</w:t>
      </w:r>
      <w:r>
        <w:rPr>
          <w:b/>
        </w:rPr>
        <w:t>щение, включая справедливую и адекватную компенсацию и как можно более полную реабилитацию. Кроме того, государству-участнику следует представить информацию о мерах по возмещению ущерба и выплате ко</w:t>
      </w:r>
      <w:r>
        <w:rPr>
          <w:b/>
        </w:rPr>
        <w:t>м</w:t>
      </w:r>
      <w:r>
        <w:rPr>
          <w:b/>
        </w:rPr>
        <w:t>пенсации, назначенных судами и предоставленных жертвам п</w:t>
      </w:r>
      <w:r>
        <w:rPr>
          <w:b/>
        </w:rPr>
        <w:t>ы</w:t>
      </w:r>
      <w:r>
        <w:rPr>
          <w:b/>
        </w:rPr>
        <w:t>ток. Такая информация должна включать сведения о числе поданных и удовлетворе</w:t>
      </w:r>
      <w:r>
        <w:rPr>
          <w:b/>
        </w:rPr>
        <w:t>н</w:t>
      </w:r>
      <w:r>
        <w:rPr>
          <w:b/>
        </w:rPr>
        <w:t>ных запросов и размерах назначенных и фактически выплаченных в ка</w:t>
      </w:r>
      <w:r>
        <w:rPr>
          <w:b/>
        </w:rPr>
        <w:t>ж</w:t>
      </w:r>
      <w:r>
        <w:rPr>
          <w:b/>
        </w:rPr>
        <w:t>дом случае сумм. Кроме того, государству-участнику следует представить информацию о любых действующих программах возмещения ущерба, включая лечение травм и другие формы реабилитации, предоставляемой жертвам пыток и жестокого обращения, а также о выделении адекватных ресурсов для обеспечения эффективного функционирования таких пр</w:t>
      </w:r>
      <w:r>
        <w:rPr>
          <w:b/>
        </w:rPr>
        <w:t>о</w:t>
      </w:r>
      <w:r>
        <w:rPr>
          <w:b/>
        </w:rPr>
        <w:t xml:space="preserve">грамм. </w:t>
      </w:r>
    </w:p>
    <w:p w:rsidR="00446187" w:rsidRDefault="00446187" w:rsidP="00446187">
      <w:pPr>
        <w:pStyle w:val="H23GR"/>
      </w:pPr>
      <w:r>
        <w:tab/>
      </w:r>
      <w:r>
        <w:tab/>
        <w:t>Трудящиеся-мигранты, работающие в качестве домашней прислуги</w:t>
      </w:r>
    </w:p>
    <w:p w:rsidR="00446187" w:rsidRDefault="00446187" w:rsidP="00446187">
      <w:pPr>
        <w:pStyle w:val="SingleTxtGR"/>
      </w:pPr>
      <w:r>
        <w:t>22.</w:t>
      </w:r>
      <w:r>
        <w:tab/>
        <w:t>Комитет выражает озабоченность по поводу сообщений о широких ма</w:t>
      </w:r>
      <w:r>
        <w:t>с</w:t>
      </w:r>
      <w:r>
        <w:t>штабах жестокого обращения с трудящимися-мигрантами, работающими в к</w:t>
      </w:r>
      <w:r>
        <w:t>а</w:t>
      </w:r>
      <w:r>
        <w:t>честве домашней прислуги, в особенности женщинами. Как представляется, лица из числа уязвимой группы постоянно подвергаются жестокому обращ</w:t>
      </w:r>
      <w:r>
        <w:t>е</w:t>
      </w:r>
      <w:r>
        <w:t>нию в условиях полной безнаказанности и отсутствия юридической защиты. Ком</w:t>
      </w:r>
      <w:r>
        <w:t>и</w:t>
      </w:r>
      <w:r>
        <w:t>тет также сожалеет об отсутствии статистических данных о числе и характ</w:t>
      </w:r>
      <w:r>
        <w:t>е</w:t>
      </w:r>
      <w:r>
        <w:t>ре жалоб, которые подаются властям, осуществляющим надзор за исполнением внутреннего трудового законодательства, и о способах урегулирования таких жалоб. Комитет принимает к сведению обязательство, взятое представителями государства-участника при рассмотрении его доклада на восьмой сессии в ра</w:t>
      </w:r>
      <w:r>
        <w:t>м</w:t>
      </w:r>
      <w:r>
        <w:t>ках универсального периодического обзора в мае 2010 года, предпринять ус</w:t>
      </w:r>
      <w:r>
        <w:t>и</w:t>
      </w:r>
      <w:r>
        <w:t>лия для выработки законодательства о борьбе с торговлей людьми и незако</w:t>
      </w:r>
      <w:r>
        <w:t>н</w:t>
      </w:r>
      <w:r>
        <w:t>ным ввозом мигрантов в соответствии с Конвенцией Организации Объедине</w:t>
      </w:r>
      <w:r>
        <w:t>н</w:t>
      </w:r>
      <w:r>
        <w:t>ных Наций против транснациональной организованной преступности и Прот</w:t>
      </w:r>
      <w:r>
        <w:t>о</w:t>
      </w:r>
      <w:r>
        <w:t>колом к ней (статьи 1, 2 и 16).</w:t>
      </w:r>
    </w:p>
    <w:p w:rsidR="00446187" w:rsidRDefault="00446187" w:rsidP="00446187">
      <w:pPr>
        <w:pStyle w:val="SingleTxtGR"/>
        <w:rPr>
          <w:b/>
        </w:rPr>
      </w:pPr>
      <w:r>
        <w:rPr>
          <w:b/>
        </w:rPr>
        <w:t>Государству-участнику следует в неотложном порядке принять трудовое законодательство, включающее положения о труде домашней прислуги и обеспечивающее правовую защиту на его территории мигрантов, раб</w:t>
      </w:r>
      <w:r>
        <w:rPr>
          <w:b/>
        </w:rPr>
        <w:t>о</w:t>
      </w:r>
      <w:r>
        <w:rPr>
          <w:b/>
        </w:rPr>
        <w:t>тающих в качестве домашней прислуги, в особенности женщин, от эк</w:t>
      </w:r>
      <w:r>
        <w:rPr>
          <w:b/>
        </w:rPr>
        <w:t>с</w:t>
      </w:r>
      <w:r>
        <w:rPr>
          <w:b/>
        </w:rPr>
        <w:t>плуатации, жестокого обращения и надругательств. Государству-участнику следует также представить Комитету статистические данные, включая да</w:t>
      </w:r>
      <w:r>
        <w:rPr>
          <w:b/>
        </w:rPr>
        <w:t>н</w:t>
      </w:r>
      <w:r>
        <w:rPr>
          <w:b/>
        </w:rPr>
        <w:t xml:space="preserve">ные о числе и видах поданных властям жалоб, а также о принятых мерах по устранению причин, послуживших основанием для их подачи. </w:t>
      </w:r>
    </w:p>
    <w:p w:rsidR="00446187" w:rsidRDefault="00446187" w:rsidP="00446187">
      <w:pPr>
        <w:pStyle w:val="H23GR"/>
      </w:pPr>
      <w:r>
        <w:tab/>
      </w:r>
      <w:r>
        <w:tab/>
        <w:t>Насилие в отношении женщин</w:t>
      </w:r>
    </w:p>
    <w:p w:rsidR="00446187" w:rsidRDefault="00446187" w:rsidP="00446187">
      <w:pPr>
        <w:pStyle w:val="SingleTxtGR"/>
      </w:pPr>
      <w:r>
        <w:t>23.</w:t>
      </w:r>
      <w:r>
        <w:tab/>
        <w:t>Комитет с озабоченностью отмечает наличие многочисленных утвержд</w:t>
      </w:r>
      <w:r>
        <w:t>е</w:t>
      </w:r>
      <w:r>
        <w:t>ний о насилии в отношении женщин и насилии в семье, в связи с  которым г</w:t>
      </w:r>
      <w:r>
        <w:t>о</w:t>
      </w:r>
      <w:r>
        <w:t>сударство-участник не представило никакой информации. Комитет выражает озабоченность по поводу отсутствия конкретного закона о насилии в семье, а также отсутствия статистических данных об общем числе жалоб на насилие в семье и о числе проведенных расследований, вынесенных обвинительных пр</w:t>
      </w:r>
      <w:r>
        <w:t>и</w:t>
      </w:r>
      <w:r>
        <w:t xml:space="preserve">говоров и назначенных наказаниях (статьи 2 и 16). </w:t>
      </w:r>
    </w:p>
    <w:p w:rsidR="00446187" w:rsidRDefault="00446187" w:rsidP="00446187">
      <w:pPr>
        <w:pStyle w:val="SingleTxtGR"/>
        <w:rPr>
          <w:b/>
        </w:rPr>
      </w:pPr>
      <w:r>
        <w:tab/>
      </w:r>
      <w:r>
        <w:rPr>
          <w:b/>
        </w:rPr>
        <w:t>Комитет:</w:t>
      </w:r>
    </w:p>
    <w:p w:rsidR="00446187" w:rsidRDefault="00446187" w:rsidP="00446187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призывает государство-участник в неотложном порядке пр</w:t>
      </w:r>
      <w:r>
        <w:rPr>
          <w:b/>
        </w:rPr>
        <w:t>и</w:t>
      </w:r>
      <w:r>
        <w:rPr>
          <w:b/>
        </w:rPr>
        <w:t>нять законодательство о предупреждении, пресечении и криминализации насилия в отношении женщин, включая насилие в семье;</w:t>
      </w:r>
    </w:p>
    <w:p w:rsidR="00446187" w:rsidRDefault="00446187" w:rsidP="00446187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рекомендует государству-участнику провести исследование и сбор данных о масштабах насилия в семье и представить Комитету стат</w:t>
      </w:r>
      <w:r>
        <w:rPr>
          <w:b/>
        </w:rPr>
        <w:t>и</w:t>
      </w:r>
      <w:r>
        <w:rPr>
          <w:b/>
        </w:rPr>
        <w:t>стические данные о числе жалоб, судебных преследований и пригов</w:t>
      </w:r>
      <w:r>
        <w:rPr>
          <w:b/>
        </w:rPr>
        <w:t>о</w:t>
      </w:r>
      <w:r>
        <w:rPr>
          <w:b/>
        </w:rPr>
        <w:t>ров;</w:t>
      </w:r>
    </w:p>
    <w:p w:rsidR="00446187" w:rsidRDefault="00446187" w:rsidP="00446187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предлагает государству-участнику обеспечить участие своих должностных лиц в программах реабилитации и правовой помощи и пр</w:t>
      </w:r>
      <w:r>
        <w:rPr>
          <w:b/>
        </w:rPr>
        <w:t>о</w:t>
      </w:r>
      <w:r>
        <w:rPr>
          <w:b/>
        </w:rPr>
        <w:t>вести широкие просветительские кампании для таких должностных лиц, как судьи, магистраты, сотрудники правоохранительных органов и рабо</w:t>
      </w:r>
      <w:r>
        <w:rPr>
          <w:b/>
        </w:rPr>
        <w:t>т</w:t>
      </w:r>
      <w:r>
        <w:rPr>
          <w:b/>
        </w:rPr>
        <w:t>ники социальной сферы, которые находятся в непосредственном контакте с жертвами. Об этих программах следует информировать население в ц</w:t>
      </w:r>
      <w:r>
        <w:rPr>
          <w:b/>
        </w:rPr>
        <w:t>е</w:t>
      </w:r>
      <w:r>
        <w:rPr>
          <w:b/>
        </w:rPr>
        <w:t>лом.</w:t>
      </w:r>
    </w:p>
    <w:p w:rsidR="00446187" w:rsidRDefault="00446187" w:rsidP="00446187">
      <w:pPr>
        <w:pStyle w:val="H23GR"/>
      </w:pPr>
      <w:r>
        <w:tab/>
      </w:r>
      <w:r>
        <w:tab/>
        <w:t>Торговля людьми</w:t>
      </w:r>
    </w:p>
    <w:p w:rsidR="00446187" w:rsidRDefault="00446187" w:rsidP="00446187">
      <w:pPr>
        <w:pStyle w:val="SingleTxtGR"/>
      </w:pPr>
      <w:r>
        <w:t>24.</w:t>
      </w:r>
      <w:r>
        <w:tab/>
        <w:t>Комитет выражает озабоченность в связи с отсутствием конкретного з</w:t>
      </w:r>
      <w:r>
        <w:t>а</w:t>
      </w:r>
      <w:r>
        <w:t>конодательства о предупреждении, пресечении и криминализации торговли людьми. Комитет также обеспокоен отсутствием информации о торговле люд</w:t>
      </w:r>
      <w:r>
        <w:t>ь</w:t>
      </w:r>
      <w:r>
        <w:t>ми, в том числе о действующем законодательстве в этой сфере, и статистич</w:t>
      </w:r>
      <w:r>
        <w:t>е</w:t>
      </w:r>
      <w:r>
        <w:t>ских данных, особенно о числе жалоб, расследований, судебных преследований и приговоров виновным в торговле людьми, а также отсутствием информации о практических мерах по предупреждению и пресечению таких явлений, вкл</w:t>
      </w:r>
      <w:r>
        <w:t>ю</w:t>
      </w:r>
      <w:r>
        <w:t xml:space="preserve">чая меры медицинского, социального и реабилитационного характера (статьи 2, 4 и 16). </w:t>
      </w:r>
    </w:p>
    <w:p w:rsidR="00446187" w:rsidRDefault="00446187" w:rsidP="00446187">
      <w:pPr>
        <w:pStyle w:val="SingleTxtGR"/>
        <w:rPr>
          <w:b/>
        </w:rPr>
      </w:pPr>
      <w:r>
        <w:rPr>
          <w:b/>
        </w:rPr>
        <w:t>Государству-участнику следует вести борьбу с торговлей людьми п</w:t>
      </w:r>
      <w:r>
        <w:rPr>
          <w:b/>
        </w:rPr>
        <w:t>у</w:t>
      </w:r>
      <w:r>
        <w:rPr>
          <w:b/>
        </w:rPr>
        <w:t>тем принятия и применения конкретного закона о борьбе с этим явлением, в котором торговля людьми квалифицировалась бы в качестве преступл</w:t>
      </w:r>
      <w:r>
        <w:rPr>
          <w:b/>
        </w:rPr>
        <w:t>е</w:t>
      </w:r>
      <w:r>
        <w:rPr>
          <w:b/>
        </w:rPr>
        <w:t>ния в государстве-участнике в соответствии с международными станда</w:t>
      </w:r>
      <w:r>
        <w:rPr>
          <w:b/>
        </w:rPr>
        <w:t>р</w:t>
      </w:r>
      <w:r>
        <w:rPr>
          <w:b/>
        </w:rPr>
        <w:t>тами. За эти преступления должны предусматриваться соответствующие меры наказания. Государству-участнику следует обеспечить защиту жертв и их доступ к медицинским, социальным, реабилитационным и юридич</w:t>
      </w:r>
      <w:r>
        <w:rPr>
          <w:b/>
        </w:rPr>
        <w:t>е</w:t>
      </w:r>
      <w:r>
        <w:rPr>
          <w:b/>
        </w:rPr>
        <w:t>ским и консультационным у</w:t>
      </w:r>
      <w:r>
        <w:rPr>
          <w:b/>
        </w:rPr>
        <w:t>с</w:t>
      </w:r>
      <w:r>
        <w:rPr>
          <w:b/>
        </w:rPr>
        <w:t xml:space="preserve">лугам. </w:t>
      </w:r>
    </w:p>
    <w:p w:rsidR="00FB4251" w:rsidRDefault="00FB4251" w:rsidP="00FB4251">
      <w:pPr>
        <w:pStyle w:val="H23GR"/>
      </w:pPr>
      <w:r>
        <w:tab/>
      </w:r>
      <w:r>
        <w:tab/>
        <w:t>Дискриминация и насилие в отношении уязвимых групп</w:t>
      </w:r>
    </w:p>
    <w:p w:rsidR="00FB4251" w:rsidRDefault="00FB4251" w:rsidP="00FB4251">
      <w:pPr>
        <w:pStyle w:val="SingleTxtGR"/>
      </w:pPr>
      <w:r>
        <w:t>25.</w:t>
      </w:r>
      <w:r>
        <w:tab/>
        <w:t xml:space="preserve">Комитет обеспокоен сообщениями о том, что такие уязвимые группы, как лесбиянки, </w:t>
      </w:r>
      <w:proofErr w:type="spellStart"/>
      <w:r>
        <w:t>геи</w:t>
      </w:r>
      <w:proofErr w:type="spellEnd"/>
      <w:r>
        <w:t xml:space="preserve">, </w:t>
      </w:r>
      <w:proofErr w:type="spellStart"/>
      <w:r>
        <w:t>бисексуалы</w:t>
      </w:r>
      <w:proofErr w:type="spellEnd"/>
      <w:r>
        <w:t xml:space="preserve"> и </w:t>
      </w:r>
      <w:proofErr w:type="spellStart"/>
      <w:r>
        <w:t>трансгендеры</w:t>
      </w:r>
      <w:proofErr w:type="spellEnd"/>
      <w:r>
        <w:t xml:space="preserve"> (</w:t>
      </w:r>
      <w:proofErr w:type="spellStart"/>
      <w:r>
        <w:t>ЛГБТ</w:t>
      </w:r>
      <w:proofErr w:type="spellEnd"/>
      <w:r>
        <w:t>) подвергаются дискримин</w:t>
      </w:r>
      <w:r>
        <w:t>а</w:t>
      </w:r>
      <w:r>
        <w:t>ции и жестокому обращению, в том числе сексуальному насилию как в общес</w:t>
      </w:r>
      <w:r>
        <w:t>т</w:t>
      </w:r>
      <w:r>
        <w:t>венных ме</w:t>
      </w:r>
      <w:r>
        <w:t>с</w:t>
      </w:r>
      <w:r>
        <w:t>тах, так и в семье (статьи 2 и 16).</w:t>
      </w:r>
    </w:p>
    <w:p w:rsidR="00FB4251" w:rsidRDefault="00FB4251" w:rsidP="00FB4251">
      <w:pPr>
        <w:pStyle w:val="SingleTxtGR"/>
        <w:ind w:hanging="567"/>
        <w:rPr>
          <w:b/>
        </w:rPr>
      </w:pPr>
      <w:r>
        <w:rPr>
          <w:b/>
        </w:rPr>
        <w:tab/>
        <w:t>Государству-участнику следует расследовать преступления, связанные с дискриминацией в отношении любых уязвимых групп и из</w:t>
      </w:r>
      <w:r>
        <w:rPr>
          <w:b/>
        </w:rPr>
        <w:t>ы</w:t>
      </w:r>
      <w:r>
        <w:rPr>
          <w:b/>
        </w:rPr>
        <w:t>скивать пути предупреждения преступлений на почве ненависти и наказания за них. Г</w:t>
      </w:r>
      <w:r>
        <w:rPr>
          <w:b/>
        </w:rPr>
        <w:t>о</w:t>
      </w:r>
      <w:r>
        <w:rPr>
          <w:b/>
        </w:rPr>
        <w:t>сударству-участнику следует также провести безотлагательные тщател</w:t>
      </w:r>
      <w:r>
        <w:rPr>
          <w:b/>
        </w:rPr>
        <w:t>ь</w:t>
      </w:r>
      <w:r>
        <w:rPr>
          <w:b/>
        </w:rPr>
        <w:t>ные и беспристрастные расследования всех случаев дискриминации и же</w:t>
      </w:r>
      <w:r>
        <w:rPr>
          <w:b/>
        </w:rPr>
        <w:t>с</w:t>
      </w:r>
      <w:r>
        <w:rPr>
          <w:b/>
        </w:rPr>
        <w:t>токого обращения с этими уязв</w:t>
      </w:r>
      <w:r>
        <w:rPr>
          <w:b/>
        </w:rPr>
        <w:t>и</w:t>
      </w:r>
      <w:r>
        <w:rPr>
          <w:b/>
        </w:rPr>
        <w:t>мыми группами и наказывать виновных в таких деяниях лиц. Государству-участнику следует проводить информац</w:t>
      </w:r>
      <w:r>
        <w:rPr>
          <w:b/>
        </w:rPr>
        <w:t>и</w:t>
      </w:r>
      <w:r>
        <w:rPr>
          <w:b/>
        </w:rPr>
        <w:t>онно-просветительские кампании для всех должностных лиц, находящи</w:t>
      </w:r>
      <w:r>
        <w:rPr>
          <w:b/>
        </w:rPr>
        <w:t>х</w:t>
      </w:r>
      <w:r>
        <w:rPr>
          <w:b/>
        </w:rPr>
        <w:t xml:space="preserve">ся в непосредственном контакте с жертвами такого насилия и для населения в целом. </w:t>
      </w:r>
    </w:p>
    <w:p w:rsidR="00FB4251" w:rsidRDefault="00FB4251" w:rsidP="00FB4251">
      <w:pPr>
        <w:pStyle w:val="H23GR"/>
      </w:pPr>
      <w:r>
        <w:tab/>
      </w:r>
      <w:r>
        <w:tab/>
        <w:t>Положение "</w:t>
      </w:r>
      <w:proofErr w:type="spellStart"/>
      <w:r>
        <w:t>бидунов</w:t>
      </w:r>
      <w:proofErr w:type="spellEnd"/>
      <w:r>
        <w:t>"</w:t>
      </w:r>
    </w:p>
    <w:p w:rsidR="00FB4251" w:rsidRDefault="00FB4251" w:rsidP="00FB4251">
      <w:pPr>
        <w:pStyle w:val="SingleTxtGR"/>
      </w:pPr>
      <w:r>
        <w:t>26.</w:t>
      </w:r>
      <w:r>
        <w:tab/>
        <w:t>Комитет выражает озабоченность по поводу положения как минимум 100 000 человек, которые не имеют юридического статуса в государстве, и</w:t>
      </w:r>
      <w:r>
        <w:t>з</w:t>
      </w:r>
      <w:r>
        <w:t>вестны как "</w:t>
      </w:r>
      <w:proofErr w:type="spellStart"/>
      <w:r>
        <w:t>бидуны</w:t>
      </w:r>
      <w:proofErr w:type="spellEnd"/>
      <w:r>
        <w:t>" (лица без гражданства) и, предположительно, подверг</w:t>
      </w:r>
      <w:r>
        <w:t>а</w:t>
      </w:r>
      <w:r>
        <w:t>ются различным формам ди</w:t>
      </w:r>
      <w:r>
        <w:t>с</w:t>
      </w:r>
      <w:r>
        <w:t>криминации и жестокого обращения (статья 16).</w:t>
      </w:r>
    </w:p>
    <w:p w:rsidR="00FB4251" w:rsidRDefault="00FB4251" w:rsidP="00C211DB">
      <w:pPr>
        <w:pStyle w:val="SingleTxtGR"/>
        <w:ind w:hanging="567"/>
        <w:rPr>
          <w:b/>
        </w:rPr>
      </w:pPr>
      <w:r>
        <w:rPr>
          <w:b/>
        </w:rPr>
        <w:tab/>
        <w:t>Государству-участнику следует принять конкретное законодательство в целях защиты "</w:t>
      </w:r>
      <w:proofErr w:type="spellStart"/>
      <w:r>
        <w:rPr>
          <w:b/>
        </w:rPr>
        <w:t>бидунов</w:t>
      </w:r>
      <w:proofErr w:type="spellEnd"/>
      <w:r>
        <w:rPr>
          <w:b/>
        </w:rPr>
        <w:t>" и признания их юридического статуса. Госуда</w:t>
      </w:r>
      <w:r>
        <w:rPr>
          <w:b/>
        </w:rPr>
        <w:t>р</w:t>
      </w:r>
      <w:r>
        <w:rPr>
          <w:b/>
        </w:rPr>
        <w:t>ству-участнику следует принять все надлежащие юридические и практич</w:t>
      </w:r>
      <w:r>
        <w:rPr>
          <w:b/>
        </w:rPr>
        <w:t>е</w:t>
      </w:r>
      <w:r>
        <w:rPr>
          <w:b/>
        </w:rPr>
        <w:t>ские меры для упрощения и облегчения натурализ</w:t>
      </w:r>
      <w:r>
        <w:rPr>
          <w:b/>
        </w:rPr>
        <w:t>а</w:t>
      </w:r>
      <w:r>
        <w:rPr>
          <w:b/>
        </w:rPr>
        <w:t>ции и интеграции этих лиц и их детей. Ему следует обеспечить, чтобы эти лица пользовались вс</w:t>
      </w:r>
      <w:r>
        <w:rPr>
          <w:b/>
        </w:rPr>
        <w:t>е</w:t>
      </w:r>
      <w:r>
        <w:rPr>
          <w:b/>
        </w:rPr>
        <w:t>ми правами человека без какой бы то ни было дискриминации. Государс</w:t>
      </w:r>
      <w:r>
        <w:rPr>
          <w:b/>
        </w:rPr>
        <w:t>т</w:t>
      </w:r>
      <w:r>
        <w:rPr>
          <w:b/>
        </w:rPr>
        <w:t>ву-участнику следует также принять необходимые меры для обеспечения информированности этих лиц об их правах на понятном им языке, и пр</w:t>
      </w:r>
      <w:r>
        <w:rPr>
          <w:b/>
        </w:rPr>
        <w:t>е</w:t>
      </w:r>
      <w:r>
        <w:rPr>
          <w:b/>
        </w:rPr>
        <w:t>доставления им доступа к основным правовым гарантиям с момента л</w:t>
      </w:r>
      <w:r>
        <w:rPr>
          <w:b/>
        </w:rPr>
        <w:t>и</w:t>
      </w:r>
      <w:r>
        <w:rPr>
          <w:b/>
        </w:rPr>
        <w:t>шения свободы без какой-либо дискримин</w:t>
      </w:r>
      <w:r>
        <w:rPr>
          <w:b/>
        </w:rPr>
        <w:t>а</w:t>
      </w:r>
      <w:r>
        <w:rPr>
          <w:b/>
        </w:rPr>
        <w:t xml:space="preserve">ции. </w:t>
      </w:r>
    </w:p>
    <w:p w:rsidR="00FB4251" w:rsidRDefault="00FB4251" w:rsidP="00FB4251">
      <w:pPr>
        <w:pStyle w:val="H23GR"/>
      </w:pPr>
      <w:r>
        <w:tab/>
      </w:r>
      <w:r>
        <w:tab/>
        <w:t>Национальное правозащитное учреждение</w:t>
      </w:r>
    </w:p>
    <w:p w:rsidR="00FB4251" w:rsidRDefault="00FB4251" w:rsidP="00FB4251">
      <w:pPr>
        <w:pStyle w:val="SingleTxtGR"/>
      </w:pPr>
      <w:r>
        <w:t>27.</w:t>
      </w:r>
      <w:r>
        <w:tab/>
        <w:t>Комитет с обеспокоенностью отмечает, что государство-участник еще не созд</w:t>
      </w:r>
      <w:r>
        <w:t>а</w:t>
      </w:r>
      <w:r>
        <w:t>ло национальное правозащитное учреждение для поощрения и защиты прав человека в соответствии с Принципами, касающимися статуса национал</w:t>
      </w:r>
      <w:r>
        <w:t>ь</w:t>
      </w:r>
      <w:r>
        <w:t>ных учреждений, занимающихся поощрением и защитой прав человека (П</w:t>
      </w:r>
      <w:r>
        <w:t>а</w:t>
      </w:r>
      <w:r>
        <w:t>рижские принципы) (резолюция 48/134 Генеральной Ассамблеи, приложение) (статья 2).</w:t>
      </w:r>
    </w:p>
    <w:p w:rsidR="00FB4251" w:rsidRDefault="00FB4251" w:rsidP="00C211DB">
      <w:pPr>
        <w:pStyle w:val="SingleTxtGR"/>
        <w:ind w:hanging="567"/>
        <w:rPr>
          <w:b/>
        </w:rPr>
      </w:pPr>
      <w:r>
        <w:rPr>
          <w:b/>
        </w:rPr>
        <w:tab/>
        <w:t>Государству-участнику следует создать независимое национальное прав</w:t>
      </w:r>
      <w:r>
        <w:rPr>
          <w:b/>
        </w:rPr>
        <w:t>о</w:t>
      </w:r>
      <w:r>
        <w:rPr>
          <w:b/>
        </w:rPr>
        <w:t>защитное учреждение в соответствии с Парижскими принц</w:t>
      </w:r>
      <w:r>
        <w:rPr>
          <w:b/>
        </w:rPr>
        <w:t>и</w:t>
      </w:r>
      <w:r>
        <w:rPr>
          <w:b/>
        </w:rPr>
        <w:t>пами.</w:t>
      </w:r>
    </w:p>
    <w:p w:rsidR="00FB4251" w:rsidRDefault="00FB4251" w:rsidP="00FB4251">
      <w:pPr>
        <w:pStyle w:val="H23GR"/>
      </w:pPr>
      <w:r>
        <w:tab/>
      </w:r>
      <w:r>
        <w:tab/>
        <w:t>Сбор данных</w:t>
      </w:r>
    </w:p>
    <w:p w:rsidR="00FB4251" w:rsidRDefault="00FB4251" w:rsidP="00FB4251">
      <w:pPr>
        <w:pStyle w:val="SingleTxtGR"/>
      </w:pPr>
      <w:r>
        <w:t>28.</w:t>
      </w:r>
      <w:r>
        <w:tab/>
        <w:t>Комитет сожалеет об отсутствии всеобъемлющих и дезагрегированных данных о жалобах, расследованиях, привлечении к судебной ответственности и вынесении обвинительных приговоров в связи с пытками и жестоким обращ</w:t>
      </w:r>
      <w:r>
        <w:t>е</w:t>
      </w:r>
      <w:r>
        <w:t>нием со стороны сотрудников правоохранительных органов, служб безопасн</w:t>
      </w:r>
      <w:r>
        <w:t>о</w:t>
      </w:r>
      <w:r>
        <w:t>сти и разведки и тюремного персонала, а также о торговле людьми, жестоком обращении с трудящимися-мигрантами, насилии в семье и сексуальном нас</w:t>
      </w:r>
      <w:r>
        <w:t>и</w:t>
      </w:r>
      <w:r>
        <w:t>лии.</w:t>
      </w:r>
    </w:p>
    <w:p w:rsidR="00FB4251" w:rsidRDefault="00FB4251" w:rsidP="00C211DB">
      <w:pPr>
        <w:pStyle w:val="SingleTxtGR"/>
        <w:ind w:hanging="567"/>
        <w:rPr>
          <w:b/>
        </w:rPr>
      </w:pPr>
      <w:r>
        <w:rPr>
          <w:b/>
        </w:rPr>
        <w:tab/>
        <w:t>Государству-участнику следует вести сбор статистических данных, каса</w:t>
      </w:r>
      <w:r>
        <w:rPr>
          <w:b/>
        </w:rPr>
        <w:t>ю</w:t>
      </w:r>
      <w:r>
        <w:rPr>
          <w:b/>
        </w:rPr>
        <w:t>щихся контроля за осуществлением Конвенции на национальном уровне, включая данные о жалобах, расследованиях, привлечении к судебной о</w:t>
      </w:r>
      <w:r>
        <w:rPr>
          <w:b/>
        </w:rPr>
        <w:t>т</w:t>
      </w:r>
      <w:r>
        <w:rPr>
          <w:b/>
        </w:rPr>
        <w:t>ветственности и вынесенных обвинительных приговорах в случаях пр</w:t>
      </w:r>
      <w:r>
        <w:rPr>
          <w:b/>
        </w:rPr>
        <w:t>и</w:t>
      </w:r>
      <w:r>
        <w:rPr>
          <w:b/>
        </w:rPr>
        <w:t>менения пыток и жестокого обращения, торговли людьми, жестокого о</w:t>
      </w:r>
      <w:r>
        <w:rPr>
          <w:b/>
        </w:rPr>
        <w:t>б</w:t>
      </w:r>
      <w:r>
        <w:rPr>
          <w:b/>
        </w:rPr>
        <w:t>ращения с трудящимися-мигрантами, насилия в семье и сексуального  н</w:t>
      </w:r>
      <w:r>
        <w:rPr>
          <w:b/>
        </w:rPr>
        <w:t>а</w:t>
      </w:r>
      <w:r>
        <w:rPr>
          <w:b/>
        </w:rPr>
        <w:t>силия, а также о компенсации и реабилитации, предоставленных жер</w:t>
      </w:r>
      <w:r>
        <w:rPr>
          <w:b/>
        </w:rPr>
        <w:t>т</w:t>
      </w:r>
      <w:r>
        <w:rPr>
          <w:b/>
        </w:rPr>
        <w:t>вам.</w:t>
      </w:r>
    </w:p>
    <w:p w:rsidR="00FB4251" w:rsidRDefault="00FB4251" w:rsidP="00FB4251">
      <w:pPr>
        <w:pStyle w:val="SingleTxtGR"/>
      </w:pPr>
      <w:r>
        <w:t>29.</w:t>
      </w:r>
      <w:r>
        <w:tab/>
        <w:t>Комитет рекомендует государству-участнику рассмотреть возможность ратифик</w:t>
      </w:r>
      <w:r>
        <w:t>а</w:t>
      </w:r>
      <w:r>
        <w:t>ции Факультативного протокола к Конвенции.</w:t>
      </w:r>
    </w:p>
    <w:p w:rsidR="00FB4251" w:rsidRDefault="00FB4251" w:rsidP="00FB4251">
      <w:pPr>
        <w:pStyle w:val="SingleTxtGR"/>
      </w:pPr>
      <w:r>
        <w:t>30.</w:t>
      </w:r>
      <w:r>
        <w:tab/>
        <w:t>Комитет приветствует принятое государством-участником в ходе диалога обяз</w:t>
      </w:r>
      <w:r>
        <w:t>а</w:t>
      </w:r>
      <w:r>
        <w:t>тельство снять свою оговорку к статье 20 Конвенции.</w:t>
      </w:r>
    </w:p>
    <w:p w:rsidR="00FB4251" w:rsidRDefault="00FB4251" w:rsidP="00FB4251">
      <w:pPr>
        <w:pStyle w:val="SingleTxtGR"/>
      </w:pPr>
      <w:r>
        <w:t>31.</w:t>
      </w:r>
      <w:r>
        <w:tab/>
        <w:t>Комитет рекомендует государству-участнику рассмотреть вопрос о том, чтобы сделать заявления, предусмотренные статьями 21 и 22 Конвенции.</w:t>
      </w:r>
    </w:p>
    <w:p w:rsidR="00FB4251" w:rsidRDefault="00FB4251" w:rsidP="00FB4251">
      <w:pPr>
        <w:pStyle w:val="SingleTxtGR"/>
      </w:pPr>
      <w:r>
        <w:t>32.</w:t>
      </w:r>
      <w:r>
        <w:tab/>
        <w:t>Комитет предлагает государству-участнику ратифицировать основные международные договоры Организации Объединенных Наций о правах челов</w:t>
      </w:r>
      <w:r>
        <w:t>е</w:t>
      </w:r>
      <w:r>
        <w:t>ка, участником которых оно еще не является: Конвенцию о правах инвалидов, Конвенцию о защ</w:t>
      </w:r>
      <w:r>
        <w:t>и</w:t>
      </w:r>
      <w:r>
        <w:t>те прав всех трудящихся-мигрантов и членов их семей и Конвенцию для защиты всех лиц от н</w:t>
      </w:r>
      <w:r>
        <w:t>а</w:t>
      </w:r>
      <w:r>
        <w:t>сильственных исчезновений.</w:t>
      </w:r>
    </w:p>
    <w:p w:rsidR="00FB4251" w:rsidRDefault="00FB4251" w:rsidP="00FB4251">
      <w:pPr>
        <w:pStyle w:val="SingleTxtGR"/>
      </w:pPr>
      <w:r>
        <w:t>33.</w:t>
      </w:r>
      <w:r>
        <w:tab/>
        <w:t>Комитет предлагает государству-участнику ратифицировать Римский ст</w:t>
      </w:r>
      <w:r>
        <w:t>а</w:t>
      </w:r>
      <w:r>
        <w:t>тут Международного уголовного суда, Конвенцию о статусе апатридов и Ко</w:t>
      </w:r>
      <w:r>
        <w:t>н</w:t>
      </w:r>
      <w:r>
        <w:t>венцию о сокращ</w:t>
      </w:r>
      <w:r>
        <w:t>е</w:t>
      </w:r>
      <w:r>
        <w:t xml:space="preserve">нии </w:t>
      </w:r>
      <w:proofErr w:type="spellStart"/>
      <w:r>
        <w:t>безгражданства</w:t>
      </w:r>
      <w:proofErr w:type="spellEnd"/>
      <w:r>
        <w:t>.</w:t>
      </w:r>
    </w:p>
    <w:p w:rsidR="00FB4251" w:rsidRDefault="00FB4251" w:rsidP="00FB4251">
      <w:pPr>
        <w:pStyle w:val="SingleTxtGR"/>
      </w:pPr>
      <w:r>
        <w:t>34.</w:t>
      </w:r>
      <w:r>
        <w:tab/>
        <w:t>Комитет предлагает государству-участнику представить свой следующий периодический доклад в соответствии с руководящими принципами предста</w:t>
      </w:r>
      <w:r>
        <w:t>в</w:t>
      </w:r>
      <w:r>
        <w:t>ления докладов и соблюдать установленное ограничение, в соответствии с к</w:t>
      </w:r>
      <w:r>
        <w:t>о</w:t>
      </w:r>
      <w:r>
        <w:t>торым объем доклада по конкретному договору не должен превышать 40 стр</w:t>
      </w:r>
      <w:r>
        <w:t>а</w:t>
      </w:r>
      <w:r>
        <w:t>ниц. Комитет также предлагает государству-участнику обновить свой общий базовый документ в соответствии с треб</w:t>
      </w:r>
      <w:r>
        <w:t>о</w:t>
      </w:r>
      <w:r>
        <w:t>ваниями в отношении общих базовых документов, содержащихся в согласованных руководящих принципах предста</w:t>
      </w:r>
      <w:r>
        <w:t>в</w:t>
      </w:r>
      <w:r>
        <w:t>ления докладов согласно международным догов</w:t>
      </w:r>
      <w:r>
        <w:t>о</w:t>
      </w:r>
      <w:r>
        <w:t xml:space="preserve">рам о правах человека </w:t>
      </w:r>
      <w:r>
        <w:rPr>
          <w:lang w:val="es-ES"/>
        </w:rPr>
        <w:t>(</w:t>
      </w:r>
      <w:proofErr w:type="spellStart"/>
      <w:r>
        <w:rPr>
          <w:lang w:val="es-ES"/>
        </w:rPr>
        <w:t>HRI</w:t>
      </w:r>
      <w:proofErr w:type="spellEnd"/>
      <w:r>
        <w:rPr>
          <w:lang w:val="es-ES"/>
        </w:rPr>
        <w:t>/GEN.2/Rev.6),</w:t>
      </w:r>
      <w:r>
        <w:t xml:space="preserve"> которые были приняты на </w:t>
      </w:r>
      <w:proofErr w:type="spellStart"/>
      <w:r>
        <w:t>Межкомитетском</w:t>
      </w:r>
      <w:proofErr w:type="spellEnd"/>
      <w:r>
        <w:t xml:space="preserve"> совещании д</w:t>
      </w:r>
      <w:r>
        <w:t>о</w:t>
      </w:r>
      <w:r>
        <w:t>говорных органов по правам человека, и соблюдать при этом установленное о</w:t>
      </w:r>
      <w:r>
        <w:t>г</w:t>
      </w:r>
      <w:r>
        <w:t>раничение, в соответствии с которым объем общего базового документа не до</w:t>
      </w:r>
      <w:r>
        <w:t>л</w:t>
      </w:r>
      <w:r>
        <w:t>жен превышать 80 страниц. Доклад по конкретному договору и общий базовый док</w:t>
      </w:r>
      <w:r>
        <w:t>у</w:t>
      </w:r>
      <w:r>
        <w:t>мент в совокупности образуют обязательство государства-участника по представлению докладов в соо</w:t>
      </w:r>
      <w:r>
        <w:t>т</w:t>
      </w:r>
      <w:r>
        <w:t>ветствии с Конвенцией.</w:t>
      </w:r>
    </w:p>
    <w:p w:rsidR="00FB4251" w:rsidRDefault="00FB4251" w:rsidP="00FB4251">
      <w:pPr>
        <w:pStyle w:val="SingleTxtGR"/>
      </w:pPr>
      <w:r>
        <w:t>35.</w:t>
      </w:r>
      <w:r>
        <w:tab/>
        <w:t>Государству-участнику предлагается обеспечить широкое распростран</w:t>
      </w:r>
      <w:r>
        <w:t>е</w:t>
      </w:r>
      <w:r>
        <w:t>ние представленных Комитету докладов и настоящих заключительных замеч</w:t>
      </w:r>
      <w:r>
        <w:t>а</w:t>
      </w:r>
      <w:r>
        <w:t xml:space="preserve">ний на соответствующих языках через официальные </w:t>
      </w:r>
      <w:proofErr w:type="spellStart"/>
      <w:r>
        <w:t>вебсайты</w:t>
      </w:r>
      <w:proofErr w:type="spellEnd"/>
      <w:r>
        <w:t>, средства масс</w:t>
      </w:r>
      <w:r>
        <w:t>о</w:t>
      </w:r>
      <w:r>
        <w:t>вой информации и непр</w:t>
      </w:r>
      <w:r>
        <w:t>а</w:t>
      </w:r>
      <w:r>
        <w:t>вительственные организации.</w:t>
      </w:r>
    </w:p>
    <w:p w:rsidR="00FB4251" w:rsidRDefault="00FB4251" w:rsidP="00FB4251">
      <w:pPr>
        <w:pStyle w:val="SingleTxtGR"/>
      </w:pPr>
      <w:r>
        <w:t>36.</w:t>
      </w:r>
      <w:r>
        <w:tab/>
        <w:t>Комитет просит государство-участник в течение одного года представить информацию в ответ на рекомендации Комитета, содержащиеся в пунктах 10, 11 и 17, а также информацию о мерах по выполнению своего обязательства, о котором говорится в пункте 6 н</w:t>
      </w:r>
      <w:r>
        <w:t>а</w:t>
      </w:r>
      <w:r>
        <w:t>стоящих заключительных замечаний.</w:t>
      </w:r>
    </w:p>
    <w:p w:rsidR="00FB4251" w:rsidRDefault="00FB4251" w:rsidP="00FB4251">
      <w:pPr>
        <w:pStyle w:val="SingleTxtGR"/>
      </w:pPr>
      <w:r>
        <w:t>37.</w:t>
      </w:r>
      <w:r>
        <w:tab/>
        <w:t>Государству-участнику предлагается представить свой следующий п</w:t>
      </w:r>
      <w:r>
        <w:t>е</w:t>
      </w:r>
      <w:r>
        <w:t>риодический доклад, который будет являться третьим докладом, к 3 июня 2015 года.</w:t>
      </w:r>
    </w:p>
    <w:p w:rsidR="00FB4251" w:rsidRDefault="00FB4251" w:rsidP="00FB42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CF4" w:rsidRPr="00285FAB" w:rsidRDefault="00991CF4" w:rsidP="00991CF4">
      <w:pPr>
        <w:pStyle w:val="SingleTxtGR"/>
      </w:pPr>
    </w:p>
    <w:sectPr w:rsidR="00991CF4" w:rsidRPr="00285FAB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ED" w:rsidRDefault="000C57ED">
      <w:r>
        <w:rPr>
          <w:lang w:val="en-US"/>
        </w:rPr>
        <w:tab/>
      </w:r>
      <w:r>
        <w:separator/>
      </w:r>
    </w:p>
  </w:endnote>
  <w:endnote w:type="continuationSeparator" w:id="0">
    <w:p w:rsidR="000C57ED" w:rsidRDefault="000C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ED" w:rsidRPr="00B74BE2" w:rsidRDefault="000C57ED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GE.11-43786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ED" w:rsidRPr="00B74BE2" w:rsidRDefault="000C57ED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GE.11-43786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ED" w:rsidRPr="00B74BE2" w:rsidRDefault="000C57ED">
    <w:pPr>
      <w:pStyle w:val="Footer"/>
      <w:rPr>
        <w:sz w:val="20"/>
        <w:lang w:val="en-US"/>
      </w:rPr>
    </w:pPr>
    <w:r>
      <w:rPr>
        <w:sz w:val="20"/>
        <w:lang w:val="en-US"/>
      </w:rPr>
      <w:t>GE.11-43786</w:t>
    </w:r>
    <w:r>
      <w:rPr>
        <w:sz w:val="20"/>
        <w:lang w:val="ru-RU"/>
      </w:rPr>
      <w:t xml:space="preserve"> (</w:t>
    </w:r>
    <w:r>
      <w:rPr>
        <w:sz w:val="20"/>
        <w:lang w:val="en-US"/>
      </w:rPr>
      <w:t>R</w:t>
    </w:r>
    <w:r>
      <w:rPr>
        <w:sz w:val="20"/>
        <w:lang w:val="ru-RU"/>
      </w:rPr>
      <w:t>)</w:t>
    </w:r>
    <w:r>
      <w:rPr>
        <w:sz w:val="20"/>
        <w:lang w:val="en-US"/>
      </w:rPr>
      <w:t xml:space="preserve">  220711  250711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ED" w:rsidRPr="00F71F63" w:rsidRDefault="000C57E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C57ED" w:rsidRPr="00F71F63" w:rsidRDefault="000C57E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C57ED" w:rsidRPr="00635E86" w:rsidRDefault="000C57ED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ED" w:rsidRPr="008C469F" w:rsidRDefault="000C57ED">
    <w:pPr>
      <w:pStyle w:val="Header"/>
      <w:rPr>
        <w:lang w:val="en-US"/>
      </w:rPr>
    </w:pPr>
    <w:r>
      <w:rPr>
        <w:lang w:val="en-US"/>
      </w:rPr>
      <w:t>CAT/C/KWT/CO/2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ED" w:rsidRPr="00B74BE2" w:rsidRDefault="000C57ED">
    <w:pPr>
      <w:pStyle w:val="Header"/>
      <w:rPr>
        <w:lang w:val="en-US"/>
      </w:rPr>
    </w:pPr>
    <w:r>
      <w:rPr>
        <w:lang w:val="en-US"/>
      </w:rPr>
      <w:tab/>
      <w:t>CAT/C/KWT/CO/2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B5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104E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C57ED"/>
    <w:rsid w:val="000D6863"/>
    <w:rsid w:val="00113AE2"/>
    <w:rsid w:val="00117AEE"/>
    <w:rsid w:val="001463F7"/>
    <w:rsid w:val="0015769C"/>
    <w:rsid w:val="00180752"/>
    <w:rsid w:val="00185076"/>
    <w:rsid w:val="0018543C"/>
    <w:rsid w:val="00190231"/>
    <w:rsid w:val="00192ABD"/>
    <w:rsid w:val="00194342"/>
    <w:rsid w:val="001A75D5"/>
    <w:rsid w:val="001A7D40"/>
    <w:rsid w:val="001D07F7"/>
    <w:rsid w:val="001D384C"/>
    <w:rsid w:val="001D7B8F"/>
    <w:rsid w:val="001E48EE"/>
    <w:rsid w:val="001E716D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0C21"/>
    <w:rsid w:val="002B1756"/>
    <w:rsid w:val="002C5036"/>
    <w:rsid w:val="002C6A71"/>
    <w:rsid w:val="002C6D5F"/>
    <w:rsid w:val="002D15EA"/>
    <w:rsid w:val="002D6C07"/>
    <w:rsid w:val="002E0CE6"/>
    <w:rsid w:val="002E1163"/>
    <w:rsid w:val="002E17C1"/>
    <w:rsid w:val="002E43F3"/>
    <w:rsid w:val="0031428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46187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5C59"/>
    <w:rsid w:val="00576F59"/>
    <w:rsid w:val="00577A34"/>
    <w:rsid w:val="00580AAD"/>
    <w:rsid w:val="005823C0"/>
    <w:rsid w:val="005851F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011E"/>
    <w:rsid w:val="00662ADE"/>
    <w:rsid w:val="00663D9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454F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1B58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412E"/>
    <w:rsid w:val="008B5F47"/>
    <w:rsid w:val="008C7B87"/>
    <w:rsid w:val="008D6665"/>
    <w:rsid w:val="008D6A7A"/>
    <w:rsid w:val="008E3E87"/>
    <w:rsid w:val="008E7F13"/>
    <w:rsid w:val="008F3185"/>
    <w:rsid w:val="00915B0A"/>
    <w:rsid w:val="00926904"/>
    <w:rsid w:val="009372F0"/>
    <w:rsid w:val="00954E72"/>
    <w:rsid w:val="00955022"/>
    <w:rsid w:val="00957B4D"/>
    <w:rsid w:val="00964EEA"/>
    <w:rsid w:val="009773F9"/>
    <w:rsid w:val="00980C86"/>
    <w:rsid w:val="00991CF4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612C5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13D0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1DB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1D3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6906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12AE"/>
    <w:rsid w:val="00F87506"/>
    <w:rsid w:val="00F90607"/>
    <w:rsid w:val="00F92C41"/>
    <w:rsid w:val="00FA5522"/>
    <w:rsid w:val="00FA6E4A"/>
    <w:rsid w:val="00FB2B35"/>
    <w:rsid w:val="00FB4251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12</Pages>
  <Words>4338</Words>
  <Characters>30547</Characters>
  <Application>Microsoft Office Word</Application>
  <DocSecurity>4</DocSecurity>
  <Lines>576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1143786.doc</vt:lpstr>
    </vt:vector>
  </TitlesOfParts>
  <Company>CSD</Company>
  <LinksUpToDate>false</LinksUpToDate>
  <CharactersWithSpaces>34755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1143786.doc</dc:title>
  <dc:subject>Муравьев</dc:subject>
  <dc:creator>Абрамова</dc:creator>
  <cp:keywords/>
  <dc:description/>
  <cp:lastModifiedBy>Abramova</cp:lastModifiedBy>
  <cp:revision>2</cp:revision>
  <cp:lastPrinted>1601-01-01T00:00:00Z</cp:lastPrinted>
  <dcterms:created xsi:type="dcterms:W3CDTF">2011-07-25T10:47:00Z</dcterms:created>
  <dcterms:modified xsi:type="dcterms:W3CDTF">2011-07-25T10:47:00Z</dcterms:modified>
</cp:coreProperties>
</file>