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C40431">
        <w:trPr>
          <w:trHeight w:hRule="exact" w:val="851"/>
        </w:trPr>
        <w:tc>
          <w:tcPr>
            <w:tcW w:w="1280" w:type="dxa"/>
            <w:tcBorders>
              <w:bottom w:val="single" w:sz="4" w:space="0" w:color="auto"/>
            </w:tcBorders>
          </w:tcPr>
          <w:p w:rsidR="00C40431" w:rsidRDefault="00C40431">
            <w:pPr>
              <w:rPr>
                <w:rFonts w:hint="eastAsia"/>
              </w:rPr>
            </w:pPr>
          </w:p>
        </w:tc>
        <w:tc>
          <w:tcPr>
            <w:tcW w:w="2273" w:type="dxa"/>
            <w:tcBorders>
              <w:bottom w:val="single" w:sz="4" w:space="0" w:color="auto"/>
            </w:tcBorders>
            <w:vAlign w:val="bottom"/>
          </w:tcPr>
          <w:p w:rsidR="00C40431" w:rsidRDefault="00C40431">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40431" w:rsidRDefault="00037946">
            <w:pPr>
              <w:spacing w:line="240" w:lineRule="atLeast"/>
              <w:jc w:val="right"/>
              <w:rPr>
                <w:szCs w:val="21"/>
              </w:rPr>
            </w:pPr>
            <w:r>
              <w:rPr>
                <w:rFonts w:hint="eastAsia"/>
                <w:sz w:val="40"/>
                <w:szCs w:val="40"/>
              </w:rPr>
              <w:t>CCPR</w:t>
            </w:r>
            <w:r>
              <w:rPr>
                <w:sz w:val="20"/>
              </w:rPr>
              <w:t>/</w:t>
            </w:r>
            <w:r>
              <w:rPr>
                <w:rFonts w:hint="eastAsia"/>
                <w:sz w:val="20"/>
              </w:rPr>
              <w:t>C/109/D/1919</w:t>
            </w:r>
            <w:r w:rsidR="000B6D16">
              <w:rPr>
                <w:rFonts w:hint="eastAsia"/>
                <w:sz w:val="20"/>
              </w:rPr>
              <w:t>-</w:t>
            </w:r>
            <w:r>
              <w:rPr>
                <w:rFonts w:hint="eastAsia"/>
                <w:sz w:val="20"/>
              </w:rPr>
              <w:t>1920/2009</w:t>
            </w:r>
          </w:p>
        </w:tc>
      </w:tr>
      <w:tr w:rsidR="00C40431">
        <w:trPr>
          <w:trHeight w:hRule="exact" w:val="2835"/>
        </w:trPr>
        <w:tc>
          <w:tcPr>
            <w:tcW w:w="1280" w:type="dxa"/>
            <w:tcBorders>
              <w:top w:val="single" w:sz="4" w:space="0" w:color="auto"/>
              <w:bottom w:val="single" w:sz="12" w:space="0" w:color="auto"/>
            </w:tcBorders>
          </w:tcPr>
          <w:p w:rsidR="00C40431" w:rsidRDefault="00C40431">
            <w:pPr>
              <w:spacing w:line="120" w:lineRule="atLeast"/>
              <w:rPr>
                <w:sz w:val="10"/>
                <w:szCs w:val="10"/>
              </w:rPr>
            </w:pPr>
          </w:p>
          <w:p w:rsidR="00C40431" w:rsidRDefault="00C40431">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40431" w:rsidRDefault="00C40431">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40431" w:rsidRPr="002D3D9F" w:rsidRDefault="00037946" w:rsidP="002D3D9F">
            <w:pPr>
              <w:spacing w:before="240" w:line="240" w:lineRule="atLeast"/>
              <w:rPr>
                <w:rFonts w:hint="eastAsia"/>
                <w:sz w:val="20"/>
              </w:rPr>
            </w:pPr>
            <w:r>
              <w:rPr>
                <w:sz w:val="20"/>
              </w:rPr>
              <w:t>Distr.: General</w:t>
            </w:r>
          </w:p>
          <w:p w:rsidR="00C40431" w:rsidRPr="002D3D9F" w:rsidRDefault="00037946">
            <w:pPr>
              <w:spacing w:line="240" w:lineRule="atLeast"/>
              <w:rPr>
                <w:rFonts w:hint="eastAsia"/>
                <w:sz w:val="20"/>
              </w:rPr>
            </w:pPr>
            <w:r>
              <w:rPr>
                <w:rFonts w:hint="eastAsia"/>
                <w:sz w:val="20"/>
              </w:rPr>
              <w:t>2</w:t>
            </w:r>
            <w:r w:rsidR="000B6D16">
              <w:rPr>
                <w:rFonts w:hint="eastAsia"/>
                <w:sz w:val="20"/>
              </w:rPr>
              <w:t xml:space="preserve"> </w:t>
            </w:r>
            <w:r>
              <w:rPr>
                <w:sz w:val="20"/>
              </w:rPr>
              <w:t>December</w:t>
            </w:r>
            <w:r w:rsidR="005F24E4">
              <w:rPr>
                <w:sz w:val="20"/>
              </w:rPr>
              <w:t xml:space="preserve"> </w:t>
            </w:r>
            <w:r>
              <w:rPr>
                <w:sz w:val="20"/>
              </w:rPr>
              <w:t>20</w:t>
            </w:r>
            <w:r>
              <w:rPr>
                <w:rFonts w:hint="eastAsia"/>
                <w:sz w:val="20"/>
              </w:rPr>
              <w:t>13</w:t>
            </w:r>
          </w:p>
          <w:p w:rsidR="00C40431" w:rsidRPr="002D3D9F" w:rsidRDefault="00037946">
            <w:pPr>
              <w:spacing w:line="240" w:lineRule="atLeast"/>
              <w:rPr>
                <w:sz w:val="20"/>
              </w:rPr>
            </w:pPr>
            <w:r>
              <w:rPr>
                <w:sz w:val="20"/>
              </w:rPr>
              <w:t>Chinese</w:t>
            </w:r>
            <w:r w:rsidR="00C40431" w:rsidRPr="002D3D9F">
              <w:rPr>
                <w:sz w:val="20"/>
              </w:rPr>
              <w:t xml:space="preserve"> </w:t>
            </w:r>
          </w:p>
          <w:p w:rsidR="00C40431" w:rsidRPr="002D3D9F" w:rsidRDefault="00037946">
            <w:pPr>
              <w:spacing w:line="240" w:lineRule="atLeast"/>
              <w:rPr>
                <w:rFonts w:hint="eastAsia"/>
                <w:sz w:val="20"/>
              </w:rPr>
            </w:pPr>
            <w:r>
              <w:rPr>
                <w:sz w:val="20"/>
              </w:rPr>
              <w:t>Original: English</w:t>
            </w:r>
          </w:p>
        </w:tc>
      </w:tr>
    </w:tbl>
    <w:p w:rsidR="00C40431" w:rsidRDefault="00C40431">
      <w:pPr>
        <w:spacing w:before="120"/>
        <w:rPr>
          <w:rFonts w:ascii="Time New Roman" w:eastAsia="SimHei" w:hAnsi="Time New Roman"/>
          <w:sz w:val="24"/>
          <w:szCs w:val="24"/>
        </w:rPr>
      </w:pPr>
      <w:r>
        <w:rPr>
          <w:rFonts w:ascii="Time New Roman" w:eastAsia="SimHei" w:hAnsi="Time New Roman" w:hint="eastAsia"/>
          <w:sz w:val="24"/>
          <w:szCs w:val="24"/>
        </w:rPr>
        <w:t>人权事务委员会</w:t>
      </w:r>
    </w:p>
    <w:p w:rsidR="00553C07" w:rsidRPr="00D15CBD" w:rsidRDefault="00553C07">
      <w:pPr>
        <w:rPr>
          <w:rFonts w:hint="eastAsia"/>
          <w:snapToGrid/>
        </w:rPr>
      </w:pPr>
    </w:p>
    <w:p w:rsidR="00C40431" w:rsidRDefault="00C40431" w:rsidP="003B09E6">
      <w:pPr>
        <w:pStyle w:val="HChGC"/>
      </w:pPr>
      <w:r>
        <w:tab/>
      </w:r>
      <w:r>
        <w:tab/>
      </w:r>
      <w:r w:rsidR="003B09E6">
        <w:rPr>
          <w:rFonts w:hint="eastAsia"/>
        </w:rPr>
        <w:t>第</w:t>
      </w:r>
      <w:r w:rsidR="00A3644D" w:rsidRPr="001F0A6A">
        <w:t>1919-1920/2009</w:t>
      </w:r>
      <w:r w:rsidR="003B09E6">
        <w:rPr>
          <w:rFonts w:hint="eastAsia"/>
        </w:rPr>
        <w:t>号来文</w:t>
      </w:r>
    </w:p>
    <w:p w:rsidR="00C40431" w:rsidRDefault="00C40431" w:rsidP="003B09E6">
      <w:pPr>
        <w:pStyle w:val="H1GC"/>
        <w:rPr>
          <w:rFonts w:hint="eastAsia"/>
        </w:rPr>
      </w:pPr>
      <w:r>
        <w:tab/>
      </w:r>
      <w:r>
        <w:tab/>
      </w:r>
      <w:r w:rsidR="00A3644D" w:rsidRPr="002051B7">
        <w:rPr>
          <w:rFonts w:hint="eastAsia"/>
        </w:rPr>
        <w:t>委员会于</w:t>
      </w:r>
      <w:r w:rsidR="00A3644D">
        <w:rPr>
          <w:rFonts w:hint="eastAsia"/>
        </w:rPr>
        <w:t>2</w:t>
      </w:r>
      <w:r w:rsidR="00A3644D" w:rsidRPr="002051B7">
        <w:rPr>
          <w:rFonts w:hint="eastAsia"/>
        </w:rPr>
        <w:t>0</w:t>
      </w:r>
      <w:r w:rsidR="00A3644D">
        <w:rPr>
          <w:rFonts w:hint="eastAsia"/>
        </w:rPr>
        <w:t>13</w:t>
      </w:r>
      <w:r w:rsidR="00A3644D" w:rsidRPr="002051B7">
        <w:rPr>
          <w:rFonts w:hint="eastAsia"/>
        </w:rPr>
        <w:t>年</w:t>
      </w:r>
      <w:r w:rsidR="00A3644D">
        <w:rPr>
          <w:rFonts w:hint="eastAsia"/>
        </w:rPr>
        <w:t>10</w:t>
      </w:r>
      <w:r w:rsidR="00A3644D" w:rsidRPr="002051B7">
        <w:rPr>
          <w:rFonts w:hint="eastAsia"/>
        </w:rPr>
        <w:t>月</w:t>
      </w:r>
      <w:r w:rsidR="00A3644D">
        <w:rPr>
          <w:rFonts w:hint="eastAsia"/>
        </w:rPr>
        <w:t>14</w:t>
      </w:r>
      <w:r w:rsidR="00A3644D" w:rsidRPr="002051B7">
        <w:rPr>
          <w:rFonts w:hint="eastAsia"/>
        </w:rPr>
        <w:t>日至</w:t>
      </w:r>
      <w:r w:rsidR="00A3644D">
        <w:rPr>
          <w:rFonts w:hint="eastAsia"/>
        </w:rPr>
        <w:t>11</w:t>
      </w:r>
      <w:r w:rsidR="00A3644D">
        <w:rPr>
          <w:rFonts w:hint="eastAsia"/>
        </w:rPr>
        <w:t>月</w:t>
      </w:r>
      <w:r w:rsidR="00A3644D">
        <w:rPr>
          <w:rFonts w:hint="eastAsia"/>
        </w:rPr>
        <w:t>1</w:t>
      </w:r>
      <w:r w:rsidR="00A3644D" w:rsidRPr="002051B7">
        <w:rPr>
          <w:rFonts w:hint="eastAsia"/>
        </w:rPr>
        <w:t>日举行的第一〇</w:t>
      </w:r>
      <w:r w:rsidR="00A3644D">
        <w:rPr>
          <w:rFonts w:hint="eastAsia"/>
        </w:rPr>
        <w:t>九</w:t>
      </w:r>
      <w:r w:rsidR="00A3644D" w:rsidRPr="002051B7">
        <w:rPr>
          <w:rFonts w:hint="eastAsia"/>
        </w:rPr>
        <w:t>届会议通过的意见</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173"/>
        <w:gridCol w:w="4758"/>
      </w:tblGrid>
      <w:tr w:rsidR="00D15CBD" w:rsidTr="00AC0B2D">
        <w:trPr>
          <w:cantSplit/>
        </w:trPr>
        <w:tc>
          <w:tcPr>
            <w:tcW w:w="2173" w:type="dxa"/>
          </w:tcPr>
          <w:p w:rsidR="00D15CBD" w:rsidRPr="00C74FB6" w:rsidRDefault="00D15CBD" w:rsidP="002C2513">
            <w:pPr>
              <w:pStyle w:val="SingleTxtGC"/>
              <w:ind w:left="0" w:right="0"/>
              <w:rPr>
                <w:rFonts w:eastAsia="KaiTi_GB2312"/>
              </w:rPr>
            </w:pPr>
            <w:r w:rsidRPr="00B115C8">
              <w:rPr>
                <w:rFonts w:ascii="Time New Roman" w:eastAsia="KaiTi_GB2312" w:hAnsi="Time New Roman" w:hint="eastAsia"/>
              </w:rPr>
              <w:t>提交人</w:t>
            </w:r>
            <w:r w:rsidR="00037946">
              <w:rPr>
                <w:rFonts w:eastAsia="KaiTi_GB2312" w:hint="eastAsia"/>
              </w:rPr>
              <w:t>：</w:t>
            </w:r>
          </w:p>
        </w:tc>
        <w:tc>
          <w:tcPr>
            <w:tcW w:w="4758" w:type="dxa"/>
          </w:tcPr>
          <w:p w:rsidR="00D15CBD" w:rsidRPr="00C74FB6" w:rsidRDefault="00037946" w:rsidP="002C2513">
            <w:pPr>
              <w:pStyle w:val="SingleTxtGC"/>
              <w:ind w:left="0" w:right="0"/>
            </w:pPr>
            <w:r>
              <w:t>Alexander</w:t>
            </w:r>
            <w:r w:rsidR="006B22AD" w:rsidRPr="001F0A6A">
              <w:t xml:space="preserve"> </w:t>
            </w:r>
            <w:r>
              <w:t>Protsko</w:t>
            </w:r>
            <w:r w:rsidR="006B22AD">
              <w:rPr>
                <w:rFonts w:hint="eastAsia"/>
              </w:rPr>
              <w:t>和</w:t>
            </w:r>
            <w:r>
              <w:t>Andrei</w:t>
            </w:r>
            <w:r w:rsidR="006B22AD" w:rsidRPr="001F0A6A">
              <w:t xml:space="preserve"> </w:t>
            </w:r>
            <w:r>
              <w:t>Tolchin</w:t>
            </w:r>
            <w:r w:rsidR="006B22AD" w:rsidRPr="00B40A6F">
              <w:rPr>
                <w:rFonts w:hint="eastAsia"/>
              </w:rPr>
              <w:t xml:space="preserve"> </w:t>
            </w:r>
            <w:r>
              <w:rPr>
                <w:rFonts w:hint="eastAsia"/>
              </w:rPr>
              <w:t>(</w:t>
            </w:r>
            <w:r w:rsidR="006B22AD" w:rsidRPr="00B40A6F">
              <w:rPr>
                <w:rFonts w:hint="eastAsia"/>
              </w:rPr>
              <w:t>无律师代理</w:t>
            </w:r>
            <w:r>
              <w:rPr>
                <w:rFonts w:hint="eastAsia"/>
              </w:rPr>
              <w:t>)</w:t>
            </w:r>
            <w:r w:rsidR="00D15CBD">
              <w:rPr>
                <w:rFonts w:hint="eastAsia"/>
              </w:rPr>
              <w:t xml:space="preserve">      </w:t>
            </w:r>
          </w:p>
        </w:tc>
      </w:tr>
      <w:tr w:rsidR="00D15CBD" w:rsidTr="00AC0B2D">
        <w:trPr>
          <w:cantSplit/>
        </w:trPr>
        <w:tc>
          <w:tcPr>
            <w:tcW w:w="2173" w:type="dxa"/>
          </w:tcPr>
          <w:p w:rsidR="00D15CBD" w:rsidRPr="00C74FB6" w:rsidRDefault="00D15CBD" w:rsidP="002C2513">
            <w:pPr>
              <w:pStyle w:val="SingleTxtGC"/>
              <w:ind w:left="0" w:right="0"/>
              <w:rPr>
                <w:rFonts w:eastAsia="KaiTi_GB2312"/>
              </w:rPr>
            </w:pPr>
            <w:r w:rsidRPr="005749F7">
              <w:rPr>
                <w:rFonts w:ascii="Time New Roman" w:eastAsia="KaiTi_GB2312" w:hAnsi="Time New Roman" w:hint="eastAsia"/>
              </w:rPr>
              <w:t>据称受害人</w:t>
            </w:r>
            <w:r w:rsidR="00037946">
              <w:rPr>
                <w:rFonts w:ascii="Time New Roman" w:eastAsia="KaiTi_GB2312" w:hAnsi="Time New Roman" w:hint="eastAsia"/>
              </w:rPr>
              <w:t>：</w:t>
            </w:r>
          </w:p>
        </w:tc>
        <w:tc>
          <w:tcPr>
            <w:tcW w:w="4758" w:type="dxa"/>
          </w:tcPr>
          <w:p w:rsidR="00D15CBD" w:rsidRPr="00C74FB6" w:rsidRDefault="00D15CBD" w:rsidP="002C2513">
            <w:pPr>
              <w:pStyle w:val="SingleTxtGC"/>
              <w:ind w:left="0" w:right="0"/>
            </w:pPr>
            <w:r w:rsidRPr="00C74FB6">
              <w:rPr>
                <w:rFonts w:hint="eastAsia"/>
              </w:rPr>
              <w:t>提交人</w:t>
            </w:r>
          </w:p>
        </w:tc>
      </w:tr>
      <w:tr w:rsidR="00D15CBD" w:rsidTr="00AC0B2D">
        <w:trPr>
          <w:cantSplit/>
        </w:trPr>
        <w:tc>
          <w:tcPr>
            <w:tcW w:w="2173" w:type="dxa"/>
          </w:tcPr>
          <w:p w:rsidR="00D15CBD" w:rsidRPr="00C74FB6" w:rsidRDefault="00D15CBD" w:rsidP="002C2513">
            <w:pPr>
              <w:pStyle w:val="SingleTxtGC"/>
              <w:ind w:left="0" w:right="0"/>
              <w:rPr>
                <w:rFonts w:eastAsia="KaiTi_GB2312"/>
              </w:rPr>
            </w:pPr>
            <w:r w:rsidRPr="005749F7">
              <w:rPr>
                <w:rFonts w:ascii="Time New Roman" w:eastAsia="KaiTi_GB2312" w:hAnsi="Time New Roman" w:hint="eastAsia"/>
              </w:rPr>
              <w:t>所涉缔约国</w:t>
            </w:r>
            <w:r w:rsidR="00037946">
              <w:rPr>
                <w:rFonts w:ascii="Time New Roman" w:eastAsia="KaiTi_GB2312" w:hAnsi="Time New Roman" w:hint="eastAsia"/>
              </w:rPr>
              <w:t>：</w:t>
            </w:r>
          </w:p>
        </w:tc>
        <w:tc>
          <w:tcPr>
            <w:tcW w:w="4758" w:type="dxa"/>
          </w:tcPr>
          <w:p w:rsidR="00D15CBD" w:rsidRPr="00C74FB6" w:rsidRDefault="006B22AD" w:rsidP="002C2513">
            <w:pPr>
              <w:pStyle w:val="SingleTxtGC"/>
              <w:ind w:left="0" w:right="0"/>
              <w:rPr>
                <w:rFonts w:hint="eastAsia"/>
              </w:rPr>
            </w:pPr>
            <w:r>
              <w:rPr>
                <w:rFonts w:hint="eastAsia"/>
              </w:rPr>
              <w:t>白俄罗斯</w:t>
            </w:r>
          </w:p>
        </w:tc>
      </w:tr>
      <w:tr w:rsidR="00D15CBD" w:rsidTr="00AC0B2D">
        <w:trPr>
          <w:cantSplit/>
        </w:trPr>
        <w:tc>
          <w:tcPr>
            <w:tcW w:w="2173" w:type="dxa"/>
          </w:tcPr>
          <w:p w:rsidR="00D15CBD" w:rsidRPr="005749F7" w:rsidRDefault="00D15CBD" w:rsidP="002C2513">
            <w:pPr>
              <w:pStyle w:val="SingleTxtGC"/>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00037946">
              <w:rPr>
                <w:rFonts w:ascii="Time New Roman" w:eastAsia="KaiTi_GB2312" w:hAnsi="Time New Roman" w:hint="eastAsia"/>
              </w:rPr>
              <w:t>：</w:t>
            </w:r>
          </w:p>
        </w:tc>
        <w:tc>
          <w:tcPr>
            <w:tcW w:w="4758" w:type="dxa"/>
          </w:tcPr>
          <w:p w:rsidR="00D15CBD" w:rsidRPr="00C74FB6" w:rsidRDefault="00037946" w:rsidP="002C2513">
            <w:pPr>
              <w:pStyle w:val="SingleTxtGC"/>
              <w:ind w:left="0" w:right="0"/>
              <w:rPr>
                <w:rFonts w:hint="eastAsia"/>
              </w:rPr>
            </w:pPr>
            <w:r>
              <w:rPr>
                <w:lang w:val="en-GB"/>
              </w:rPr>
              <w:t>200</w:t>
            </w:r>
            <w:r>
              <w:rPr>
                <w:rFonts w:hint="eastAsia"/>
                <w:lang w:val="en-GB"/>
              </w:rPr>
              <w:t>9</w:t>
            </w:r>
            <w:r w:rsidR="006B22AD" w:rsidRPr="001947E2">
              <w:rPr>
                <w:rFonts w:hint="eastAsia"/>
                <w:lang w:val="en-GB"/>
              </w:rPr>
              <w:t>年</w:t>
            </w:r>
            <w:r>
              <w:rPr>
                <w:rFonts w:hint="eastAsia"/>
                <w:lang w:val="en-GB"/>
              </w:rPr>
              <w:t>8</w:t>
            </w:r>
            <w:r w:rsidR="006B22AD" w:rsidRPr="001947E2">
              <w:rPr>
                <w:rFonts w:hint="eastAsia"/>
                <w:lang w:val="en-GB"/>
              </w:rPr>
              <w:t>月</w:t>
            </w:r>
            <w:r>
              <w:rPr>
                <w:rFonts w:hint="eastAsia"/>
                <w:lang w:val="en-GB"/>
              </w:rPr>
              <w:t>22</w:t>
            </w:r>
            <w:r w:rsidR="006B22AD" w:rsidRPr="001947E2">
              <w:rPr>
                <w:rFonts w:hint="eastAsia"/>
                <w:lang w:val="en-GB"/>
              </w:rPr>
              <w:t>日</w:t>
            </w:r>
            <w:r>
              <w:rPr>
                <w:rFonts w:hint="eastAsia"/>
              </w:rPr>
              <w:t>(</w:t>
            </w:r>
            <w:r w:rsidR="00D15CBD" w:rsidRPr="00C74FB6">
              <w:rPr>
                <w:rFonts w:hint="eastAsia"/>
              </w:rPr>
              <w:t>首次提交</w:t>
            </w:r>
            <w:r>
              <w:rPr>
                <w:rFonts w:hint="eastAsia"/>
              </w:rPr>
              <w:t>)</w:t>
            </w:r>
          </w:p>
        </w:tc>
      </w:tr>
      <w:tr w:rsidR="00D15CBD" w:rsidTr="00AC0B2D">
        <w:trPr>
          <w:cantSplit/>
        </w:trPr>
        <w:tc>
          <w:tcPr>
            <w:tcW w:w="2173" w:type="dxa"/>
          </w:tcPr>
          <w:p w:rsidR="00D15CBD" w:rsidRPr="00B115C8" w:rsidRDefault="00D15CBD" w:rsidP="002C2513">
            <w:pPr>
              <w:pStyle w:val="SingleTxtGC"/>
              <w:ind w:left="0" w:right="0"/>
              <w:rPr>
                <w:rFonts w:ascii="Time New Roman" w:eastAsia="KaiTi_GB2312" w:hAnsi="Time New Roman" w:hint="eastAsia"/>
              </w:rPr>
            </w:pPr>
            <w:r w:rsidRPr="00B115C8">
              <w:rPr>
                <w:rFonts w:ascii="Time New Roman" w:eastAsia="KaiTi_GB2312" w:hAnsi="Time New Roman" w:hint="eastAsia"/>
              </w:rPr>
              <w:t>参考文</w:t>
            </w:r>
            <w:r w:rsidRPr="005749F7">
              <w:rPr>
                <w:rFonts w:ascii="Time New Roman" w:eastAsia="KaiTi_GB2312" w:hAnsi="Time New Roman" w:hint="eastAsia"/>
              </w:rPr>
              <w:t>件</w:t>
            </w:r>
            <w:r w:rsidR="00037946">
              <w:rPr>
                <w:rFonts w:ascii="Time New Roman" w:eastAsia="KaiTi_GB2312" w:hAnsi="Time New Roman" w:hint="eastAsia"/>
              </w:rPr>
              <w:t>：</w:t>
            </w:r>
          </w:p>
        </w:tc>
        <w:tc>
          <w:tcPr>
            <w:tcW w:w="4758" w:type="dxa"/>
          </w:tcPr>
          <w:p w:rsidR="00D15CBD" w:rsidRPr="00C74FB6" w:rsidRDefault="006B22AD" w:rsidP="002C2513">
            <w:pPr>
              <w:pStyle w:val="SingleTxtGC"/>
              <w:ind w:left="0" w:right="0"/>
              <w:rPr>
                <w:rFonts w:hint="eastAsia"/>
                <w:lang w:val="fr-CH"/>
              </w:rPr>
            </w:pPr>
            <w:r w:rsidRPr="001947E2">
              <w:rPr>
                <w:rFonts w:hint="eastAsia"/>
                <w:lang w:val="en-GB"/>
              </w:rPr>
              <w:t>特别报告员根据议事规则第</w:t>
            </w:r>
            <w:r w:rsidR="00037946">
              <w:rPr>
                <w:rFonts w:hint="eastAsia"/>
                <w:lang w:val="en-GB"/>
              </w:rPr>
              <w:t>97</w:t>
            </w:r>
            <w:r w:rsidRPr="001947E2">
              <w:rPr>
                <w:rFonts w:hint="eastAsia"/>
                <w:lang w:val="en-GB"/>
              </w:rPr>
              <w:t>条作出的决定</w:t>
            </w:r>
            <w:r w:rsidR="00037946">
              <w:rPr>
                <w:rFonts w:hint="eastAsia"/>
                <w:lang w:val="en-GB"/>
              </w:rPr>
              <w:t>，</w:t>
            </w:r>
            <w:r w:rsidR="00037946">
              <w:rPr>
                <w:rFonts w:hint="eastAsia"/>
                <w:lang w:val="en-GB"/>
              </w:rPr>
              <w:t>2009</w:t>
            </w:r>
            <w:r w:rsidRPr="001947E2">
              <w:rPr>
                <w:rFonts w:hint="eastAsia"/>
                <w:lang w:val="en-GB"/>
              </w:rPr>
              <w:t>年</w:t>
            </w:r>
            <w:r w:rsidR="00037946">
              <w:rPr>
                <w:rFonts w:hint="eastAsia"/>
                <w:lang w:val="en-GB"/>
              </w:rPr>
              <w:t>11</w:t>
            </w:r>
            <w:r w:rsidRPr="001947E2">
              <w:rPr>
                <w:rFonts w:hint="eastAsia"/>
                <w:lang w:val="en-GB"/>
              </w:rPr>
              <w:t>月</w:t>
            </w:r>
            <w:r w:rsidR="00037946">
              <w:rPr>
                <w:rFonts w:hint="eastAsia"/>
                <w:lang w:val="en-GB"/>
              </w:rPr>
              <w:t>24</w:t>
            </w:r>
            <w:r w:rsidRPr="001947E2">
              <w:rPr>
                <w:rFonts w:hint="eastAsia"/>
                <w:lang w:val="en-GB"/>
              </w:rPr>
              <w:t>日转交缔约国</w:t>
            </w:r>
            <w:r w:rsidR="00037946">
              <w:rPr>
                <w:rFonts w:hint="eastAsia"/>
                <w:lang w:val="fr-CH"/>
              </w:rPr>
              <w:t>(</w:t>
            </w:r>
            <w:r w:rsidR="00D15CBD" w:rsidRPr="00C74FB6">
              <w:rPr>
                <w:rFonts w:hint="eastAsia"/>
                <w:lang w:val="fr-CH"/>
              </w:rPr>
              <w:t>未</w:t>
            </w:r>
            <w:r w:rsidR="00D0106B">
              <w:rPr>
                <w:rFonts w:hint="eastAsia"/>
                <w:lang w:val="fr-CH"/>
              </w:rPr>
              <w:t>以</w:t>
            </w:r>
            <w:r w:rsidR="00D15CBD" w:rsidRPr="00C74FB6">
              <w:rPr>
                <w:rFonts w:hint="eastAsia"/>
                <w:lang w:val="fr-CH"/>
              </w:rPr>
              <w:t>文件</w:t>
            </w:r>
            <w:r w:rsidR="00D0106B">
              <w:rPr>
                <w:rFonts w:hint="eastAsia"/>
                <w:lang w:val="fr-CH"/>
              </w:rPr>
              <w:t>形式</w:t>
            </w:r>
            <w:r w:rsidR="00D15CBD" w:rsidRPr="00C74FB6">
              <w:rPr>
                <w:rFonts w:hint="eastAsia"/>
                <w:lang w:val="fr-CH"/>
              </w:rPr>
              <w:t>分发</w:t>
            </w:r>
            <w:r w:rsidR="00037946">
              <w:rPr>
                <w:rFonts w:hint="eastAsia"/>
                <w:lang w:val="fr-CH"/>
              </w:rPr>
              <w:t>)</w:t>
            </w:r>
          </w:p>
        </w:tc>
      </w:tr>
      <w:tr w:rsidR="00D15CBD" w:rsidTr="00AC0B2D">
        <w:trPr>
          <w:cantSplit/>
        </w:trPr>
        <w:tc>
          <w:tcPr>
            <w:tcW w:w="2173" w:type="dxa"/>
          </w:tcPr>
          <w:p w:rsidR="00D15CBD" w:rsidRPr="00B115C8" w:rsidRDefault="00D15CBD" w:rsidP="002C2513">
            <w:pPr>
              <w:pStyle w:val="SingleTxtGC"/>
              <w:ind w:left="0" w:right="0"/>
              <w:rPr>
                <w:rFonts w:ascii="Time New Roman" w:eastAsia="KaiTi_GB2312" w:hAnsi="Time New Roman" w:hint="eastAsia"/>
              </w:rPr>
            </w:pPr>
            <w:r w:rsidRPr="0065322F">
              <w:rPr>
                <w:rFonts w:eastAsia="KaiTi_GB2312" w:hint="eastAsia"/>
              </w:rPr>
              <w:t>意见的通过日期</w:t>
            </w:r>
            <w:r w:rsidR="00037946">
              <w:rPr>
                <w:rFonts w:ascii="Time New Roman" w:eastAsia="KaiTi_GB2312" w:hAnsi="Time New Roman" w:hint="eastAsia"/>
              </w:rPr>
              <w:t>：</w:t>
            </w:r>
          </w:p>
        </w:tc>
        <w:tc>
          <w:tcPr>
            <w:tcW w:w="4758" w:type="dxa"/>
          </w:tcPr>
          <w:p w:rsidR="00D15CBD" w:rsidRPr="00C74FB6" w:rsidRDefault="00037946" w:rsidP="002C2513">
            <w:pPr>
              <w:pStyle w:val="SingleTxtGC"/>
              <w:ind w:left="0" w:right="0"/>
              <w:rPr>
                <w:rFonts w:hint="eastAsia"/>
                <w:lang w:val="fr-CH"/>
              </w:rPr>
            </w:pPr>
            <w:r>
              <w:rPr>
                <w:rFonts w:hint="eastAsia"/>
                <w:snapToGrid/>
              </w:rPr>
              <w:t>2013</w:t>
            </w:r>
            <w:r w:rsidR="00D15CBD">
              <w:rPr>
                <w:rFonts w:hint="eastAsia"/>
                <w:snapToGrid/>
              </w:rPr>
              <w:t>年</w:t>
            </w:r>
            <w:r>
              <w:rPr>
                <w:rFonts w:hint="eastAsia"/>
                <w:snapToGrid/>
              </w:rPr>
              <w:t>11</w:t>
            </w:r>
            <w:r w:rsidR="00D15CBD">
              <w:rPr>
                <w:rFonts w:hint="eastAsia"/>
                <w:snapToGrid/>
              </w:rPr>
              <w:t>月</w:t>
            </w:r>
            <w:r>
              <w:rPr>
                <w:rFonts w:hint="eastAsia"/>
                <w:snapToGrid/>
              </w:rPr>
              <w:t>1</w:t>
            </w:r>
            <w:r w:rsidR="00D15CBD">
              <w:rPr>
                <w:rFonts w:hint="eastAsia"/>
                <w:snapToGrid/>
              </w:rPr>
              <w:t>日</w:t>
            </w:r>
          </w:p>
        </w:tc>
      </w:tr>
      <w:tr w:rsidR="00D15CBD" w:rsidTr="00AC0B2D">
        <w:trPr>
          <w:cantSplit/>
        </w:trPr>
        <w:tc>
          <w:tcPr>
            <w:tcW w:w="2173" w:type="dxa"/>
          </w:tcPr>
          <w:p w:rsidR="00D15CBD" w:rsidRPr="005749F7" w:rsidRDefault="00D15CBD" w:rsidP="002C2513">
            <w:pPr>
              <w:pStyle w:val="SingleTxtGC"/>
              <w:ind w:left="0" w:right="0"/>
              <w:rPr>
                <w:rFonts w:ascii="Time New Roman" w:eastAsia="KaiTi_GB2312" w:hAnsi="Time New Roman" w:hint="eastAsia"/>
              </w:rPr>
            </w:pPr>
            <w:r w:rsidRPr="000475C3">
              <w:rPr>
                <w:rFonts w:ascii="Time New Roman" w:eastAsia="KaiTi_GB2312" w:hAnsi="Time New Roman" w:hint="eastAsia"/>
              </w:rPr>
              <w:t>事由</w:t>
            </w:r>
            <w:r w:rsidR="00037946">
              <w:rPr>
                <w:rFonts w:hint="eastAsia"/>
                <w:snapToGrid/>
              </w:rPr>
              <w:t>：</w:t>
            </w:r>
          </w:p>
        </w:tc>
        <w:tc>
          <w:tcPr>
            <w:tcW w:w="4758" w:type="dxa"/>
          </w:tcPr>
          <w:p w:rsidR="00D15CBD" w:rsidRPr="00C74FB6" w:rsidRDefault="006B22AD" w:rsidP="002C2513">
            <w:pPr>
              <w:pStyle w:val="SingleTxtGC"/>
              <w:ind w:left="0" w:right="0"/>
              <w:rPr>
                <w:rFonts w:hint="eastAsia"/>
                <w:snapToGrid/>
              </w:rPr>
            </w:pPr>
            <w:r w:rsidRPr="005E01EE">
              <w:rPr>
                <w:rFonts w:hint="eastAsia"/>
                <w:snapToGrid/>
                <w:lang w:val="en-GB"/>
              </w:rPr>
              <w:t>言论自由</w:t>
            </w:r>
            <w:r w:rsidR="00037946">
              <w:rPr>
                <w:rFonts w:hint="eastAsia"/>
                <w:snapToGrid/>
                <w:lang w:val="en-GB"/>
              </w:rPr>
              <w:t>；</w:t>
            </w:r>
            <w:r>
              <w:rPr>
                <w:rFonts w:hint="eastAsia"/>
                <w:snapToGrid/>
                <w:lang w:val="en-GB"/>
              </w:rPr>
              <w:t>集会自由</w:t>
            </w:r>
          </w:p>
        </w:tc>
      </w:tr>
      <w:tr w:rsidR="00D15CBD" w:rsidTr="00AC0B2D">
        <w:trPr>
          <w:cantSplit/>
        </w:trPr>
        <w:tc>
          <w:tcPr>
            <w:tcW w:w="2173" w:type="dxa"/>
          </w:tcPr>
          <w:p w:rsidR="00D15CBD" w:rsidRPr="000475C3" w:rsidRDefault="00D15CBD" w:rsidP="002C2513">
            <w:pPr>
              <w:pStyle w:val="SingleTxtGC"/>
              <w:ind w:left="0" w:right="0"/>
              <w:rPr>
                <w:rFonts w:ascii="Time New Roman" w:eastAsia="KaiTi_GB2312" w:hAnsi="Time New Roman" w:hint="eastAsia"/>
              </w:rPr>
            </w:pPr>
            <w:r>
              <w:rPr>
                <w:rFonts w:eastAsia="KaiTi_GB2312" w:hint="eastAsia"/>
                <w:snapToGrid/>
              </w:rPr>
              <w:t>程序性问题</w:t>
            </w:r>
            <w:r w:rsidR="00037946">
              <w:rPr>
                <w:rFonts w:hint="eastAsia"/>
                <w:snapToGrid/>
              </w:rPr>
              <w:t>：</w:t>
            </w:r>
          </w:p>
        </w:tc>
        <w:tc>
          <w:tcPr>
            <w:tcW w:w="4758" w:type="dxa"/>
          </w:tcPr>
          <w:p w:rsidR="00D15CBD" w:rsidRPr="00C74FB6" w:rsidRDefault="006B22AD" w:rsidP="002C2513">
            <w:pPr>
              <w:pStyle w:val="SingleTxtGC"/>
              <w:ind w:left="0" w:right="0"/>
              <w:rPr>
                <w:rFonts w:hint="eastAsia"/>
                <w:snapToGrid/>
              </w:rPr>
            </w:pPr>
            <w:r>
              <w:rPr>
                <w:rFonts w:hint="eastAsia"/>
                <w:snapToGrid/>
              </w:rPr>
              <w:t>用尽国内补救办法</w:t>
            </w:r>
          </w:p>
        </w:tc>
      </w:tr>
      <w:tr w:rsidR="00D15CBD" w:rsidTr="00AC0B2D">
        <w:trPr>
          <w:cantSplit/>
        </w:trPr>
        <w:tc>
          <w:tcPr>
            <w:tcW w:w="2173" w:type="dxa"/>
          </w:tcPr>
          <w:p w:rsidR="00D15CBD" w:rsidRPr="00C74FB6" w:rsidRDefault="00D15CBD" w:rsidP="002C2513">
            <w:pPr>
              <w:pStyle w:val="SingleTxtGC"/>
              <w:ind w:left="0" w:right="0"/>
              <w:rPr>
                <w:rFonts w:eastAsia="KaiTi_GB2312" w:hint="eastAsia"/>
                <w:snapToGrid/>
                <w:lang w:val="fr-CH"/>
              </w:rPr>
            </w:pPr>
            <w:r w:rsidRPr="00C74FB6">
              <w:rPr>
                <w:rFonts w:eastAsia="KaiTi_GB2312"/>
                <w:snapToGrid/>
              </w:rPr>
              <w:t>实质性问题</w:t>
            </w:r>
            <w:r w:rsidR="00037946">
              <w:rPr>
                <w:rFonts w:eastAsia="KaiTi_GB2312" w:hint="eastAsia"/>
                <w:snapToGrid/>
                <w:lang w:val="fr-CH"/>
              </w:rPr>
              <w:t>：</w:t>
            </w:r>
          </w:p>
        </w:tc>
        <w:tc>
          <w:tcPr>
            <w:tcW w:w="4758" w:type="dxa"/>
          </w:tcPr>
          <w:p w:rsidR="00D15CBD" w:rsidRPr="00C657A9" w:rsidRDefault="006B22AD" w:rsidP="002C2513">
            <w:pPr>
              <w:pStyle w:val="SingleTxtGC"/>
              <w:ind w:left="0" w:right="0"/>
              <w:rPr>
                <w:rFonts w:hint="eastAsia"/>
                <w:snapToGrid/>
              </w:rPr>
            </w:pPr>
            <w:r>
              <w:rPr>
                <w:rFonts w:hint="eastAsia"/>
                <w:snapToGrid/>
              </w:rPr>
              <w:t>无理限制传播信息的权利</w:t>
            </w:r>
          </w:p>
        </w:tc>
      </w:tr>
      <w:tr w:rsidR="00D15CBD" w:rsidTr="00AC0B2D">
        <w:trPr>
          <w:cantSplit/>
        </w:trPr>
        <w:tc>
          <w:tcPr>
            <w:tcW w:w="2173" w:type="dxa"/>
          </w:tcPr>
          <w:p w:rsidR="00D15CBD" w:rsidRPr="00C74FB6" w:rsidRDefault="00D15CBD" w:rsidP="002C2513">
            <w:pPr>
              <w:pStyle w:val="SingleTxtGC"/>
              <w:ind w:left="-85" w:right="0"/>
              <w:rPr>
                <w:rFonts w:eastAsia="KaiTi_GB2312"/>
                <w:snapToGrid/>
              </w:rPr>
            </w:pPr>
            <w:r w:rsidRPr="000475C3">
              <w:rPr>
                <w:rFonts w:ascii="Time New Roman" w:eastAsia="KaiTi_GB2312" w:hAnsi="Time New Roman" w:hint="eastAsia"/>
              </w:rPr>
              <w:t>《公约》</w:t>
            </w:r>
            <w:r>
              <w:rPr>
                <w:rFonts w:eastAsia="KaiTi_GB2312" w:hint="eastAsia"/>
                <w:snapToGrid/>
              </w:rPr>
              <w:t>条款</w:t>
            </w:r>
            <w:r w:rsidR="00037946">
              <w:rPr>
                <w:rFonts w:hint="eastAsia"/>
                <w:snapToGrid/>
              </w:rPr>
              <w:t>：</w:t>
            </w:r>
          </w:p>
        </w:tc>
        <w:tc>
          <w:tcPr>
            <w:tcW w:w="4758" w:type="dxa"/>
          </w:tcPr>
          <w:p w:rsidR="00D15CBD" w:rsidRPr="00C657A9" w:rsidRDefault="006B22AD" w:rsidP="002C2513">
            <w:pPr>
              <w:pStyle w:val="SingleTxtGC"/>
              <w:ind w:left="0" w:right="0"/>
              <w:rPr>
                <w:rFonts w:hint="eastAsia"/>
                <w:snapToGrid/>
              </w:rPr>
            </w:pPr>
            <w:r w:rsidRPr="00221FC1">
              <w:rPr>
                <w:rFonts w:hint="eastAsia"/>
                <w:lang w:val="en-GB"/>
              </w:rPr>
              <w:t>第十九条</w:t>
            </w:r>
            <w:r>
              <w:rPr>
                <w:rFonts w:hint="eastAsia"/>
                <w:lang w:val="en-GB"/>
              </w:rPr>
              <w:t>和</w:t>
            </w:r>
            <w:r w:rsidRPr="00221FC1">
              <w:rPr>
                <w:rFonts w:hint="eastAsia"/>
                <w:lang w:val="en-GB"/>
              </w:rPr>
              <w:t>二十一条</w:t>
            </w:r>
          </w:p>
        </w:tc>
      </w:tr>
      <w:tr w:rsidR="00D15CBD" w:rsidTr="00AC0B2D">
        <w:trPr>
          <w:cantSplit/>
        </w:trPr>
        <w:tc>
          <w:tcPr>
            <w:tcW w:w="2173" w:type="dxa"/>
          </w:tcPr>
          <w:p w:rsidR="00D15CBD" w:rsidRPr="000475C3" w:rsidRDefault="00D15CBD" w:rsidP="002C2513">
            <w:pPr>
              <w:pStyle w:val="SingleTxtGC"/>
              <w:ind w:left="-85" w:right="0"/>
              <w:rPr>
                <w:rFonts w:ascii="Time New Roman" w:eastAsia="KaiTi_GB2312" w:hAnsi="Time New Roman" w:hint="eastAsia"/>
              </w:rPr>
            </w:pPr>
            <w:r w:rsidRPr="000475C3">
              <w:rPr>
                <w:rFonts w:ascii="Time New Roman" w:eastAsia="KaiTi_GB2312" w:hAnsi="Time New Roman" w:hint="eastAsia"/>
              </w:rPr>
              <w:t>《任择议定书》</w:t>
            </w:r>
            <w:r>
              <w:rPr>
                <w:rFonts w:eastAsia="KaiTi_GB2312" w:hint="eastAsia"/>
                <w:snapToGrid/>
              </w:rPr>
              <w:t>条款</w:t>
            </w:r>
            <w:r w:rsidR="00037946">
              <w:rPr>
                <w:rFonts w:hint="eastAsia"/>
                <w:snapToGrid/>
              </w:rPr>
              <w:t>：</w:t>
            </w:r>
          </w:p>
        </w:tc>
        <w:tc>
          <w:tcPr>
            <w:tcW w:w="4758" w:type="dxa"/>
          </w:tcPr>
          <w:p w:rsidR="00D15CBD" w:rsidRDefault="006B22AD" w:rsidP="002C2513">
            <w:pPr>
              <w:pStyle w:val="SingleTxtGC"/>
              <w:ind w:left="0" w:right="0"/>
              <w:rPr>
                <w:rFonts w:hint="eastAsia"/>
                <w:snapToGrid/>
              </w:rPr>
            </w:pPr>
            <w:r w:rsidRPr="00221FC1">
              <w:rPr>
                <w:rFonts w:hint="eastAsia"/>
                <w:lang w:val="en-GB"/>
              </w:rPr>
              <w:t>第五条第</w:t>
            </w:r>
            <w:r w:rsidR="00037946">
              <w:rPr>
                <w:rFonts w:hint="eastAsia"/>
                <w:lang w:val="en-GB"/>
              </w:rPr>
              <w:t>2</w:t>
            </w:r>
            <w:r w:rsidRPr="00221FC1">
              <w:rPr>
                <w:rFonts w:hint="eastAsia"/>
                <w:lang w:val="en-GB"/>
              </w:rPr>
              <w:t>款</w:t>
            </w:r>
            <w:r w:rsidR="00037946">
              <w:rPr>
                <w:rFonts w:hint="eastAsia"/>
                <w:lang w:val="en-GB"/>
              </w:rPr>
              <w:t>(</w:t>
            </w:r>
            <w:r w:rsidRPr="00221FC1">
              <w:rPr>
                <w:rFonts w:hint="eastAsia"/>
                <w:lang w:val="en-GB"/>
              </w:rPr>
              <w:t>丑</w:t>
            </w:r>
            <w:r w:rsidR="00037946">
              <w:rPr>
                <w:rFonts w:hint="eastAsia"/>
                <w:lang w:val="en-GB"/>
              </w:rPr>
              <w:t>)</w:t>
            </w:r>
            <w:r>
              <w:rPr>
                <w:rFonts w:hint="eastAsia"/>
                <w:lang w:val="en-GB"/>
              </w:rPr>
              <w:t>项</w:t>
            </w:r>
          </w:p>
        </w:tc>
      </w:tr>
    </w:tbl>
    <w:p w:rsidR="00D15CBD" w:rsidRPr="00D15CBD" w:rsidRDefault="00D15CBD" w:rsidP="00D15CBD">
      <w:pPr>
        <w:pStyle w:val="SingleTxtGC"/>
        <w:rPr>
          <w:rFonts w:hint="eastAsia"/>
        </w:rPr>
      </w:pPr>
    </w:p>
    <w:p w:rsidR="000F217F" w:rsidRPr="005F24E4" w:rsidRDefault="000F217F" w:rsidP="008A29C7">
      <w:pPr>
        <w:pStyle w:val="SingleTxtGC"/>
        <w:rPr>
          <w:rFonts w:hint="eastAsia"/>
          <w:snapToGrid/>
        </w:rPr>
      </w:pPr>
    </w:p>
    <w:p w:rsidR="00C40431" w:rsidRDefault="00C51697" w:rsidP="0066219B">
      <w:pPr>
        <w:pStyle w:val="HChGC"/>
        <w:rPr>
          <w:rFonts w:hint="eastAsia"/>
        </w:rPr>
      </w:pPr>
      <w:r>
        <w:br w:type="page"/>
      </w:r>
      <w:r w:rsidR="00C40431">
        <w:rPr>
          <w:rFonts w:hint="eastAsia"/>
        </w:rPr>
        <w:t>附件</w:t>
      </w:r>
    </w:p>
    <w:p w:rsidR="00C40431" w:rsidRDefault="00C40431" w:rsidP="00C1716A">
      <w:pPr>
        <w:pStyle w:val="HChGC"/>
        <w:rPr>
          <w:rFonts w:hint="eastAsia"/>
        </w:rPr>
      </w:pPr>
      <w:r>
        <w:rPr>
          <w:rFonts w:hint="eastAsia"/>
        </w:rPr>
        <w:tab/>
      </w:r>
      <w:r>
        <w:rPr>
          <w:rFonts w:hint="eastAsia"/>
        </w:rPr>
        <w:tab/>
      </w:r>
      <w:r>
        <w:rPr>
          <w:rFonts w:hint="eastAsia"/>
        </w:rPr>
        <w:t>人权事务委员会根据《公民权利和政治权利国际公约</w:t>
      </w:r>
      <w:r w:rsidR="0065322F">
        <w:br/>
      </w:r>
      <w:r>
        <w:rPr>
          <w:rFonts w:hint="eastAsia"/>
        </w:rPr>
        <w:t>任择议定书》第</w:t>
      </w:r>
      <w:r w:rsidR="006D537E">
        <w:rPr>
          <w:rFonts w:hint="eastAsia"/>
        </w:rPr>
        <w:t>五</w:t>
      </w:r>
      <w:r>
        <w:rPr>
          <w:rFonts w:hint="eastAsia"/>
        </w:rPr>
        <w:t>条第</w:t>
      </w:r>
      <w:r w:rsidR="00037946">
        <w:t>4</w:t>
      </w:r>
      <w:r>
        <w:rPr>
          <w:rFonts w:hint="eastAsia"/>
        </w:rPr>
        <w:t>款在第</w:t>
      </w:r>
      <w:r w:rsidR="002805E7" w:rsidRPr="00FB51AF">
        <w:rPr>
          <w:rFonts w:hint="eastAsia"/>
        </w:rPr>
        <w:t>一〇</w:t>
      </w:r>
      <w:r w:rsidR="002805E7">
        <w:rPr>
          <w:rFonts w:hint="eastAsia"/>
        </w:rPr>
        <w:t>九</w:t>
      </w:r>
      <w:r>
        <w:rPr>
          <w:rFonts w:hint="eastAsia"/>
        </w:rPr>
        <w:t>届会议上</w:t>
      </w:r>
    </w:p>
    <w:p w:rsidR="00C40431" w:rsidRDefault="00C40431" w:rsidP="008A29C7">
      <w:pPr>
        <w:pStyle w:val="SingleTxtGC"/>
        <w:rPr>
          <w:rFonts w:hint="eastAsia"/>
        </w:rPr>
      </w:pPr>
      <w:r>
        <w:rPr>
          <w:rFonts w:hint="eastAsia"/>
        </w:rPr>
        <w:t>通过的关于</w:t>
      </w:r>
    </w:p>
    <w:p w:rsidR="00C40431" w:rsidRDefault="00C40431" w:rsidP="008A29C7">
      <w:pPr>
        <w:pStyle w:val="H1GC"/>
      </w:pPr>
      <w:r>
        <w:rPr>
          <w:rFonts w:hint="eastAsia"/>
        </w:rPr>
        <w:tab/>
      </w:r>
      <w:r>
        <w:rPr>
          <w:rFonts w:hint="eastAsia"/>
        </w:rPr>
        <w:tab/>
      </w:r>
      <w:r w:rsidR="002805E7">
        <w:rPr>
          <w:rFonts w:hint="eastAsia"/>
        </w:rPr>
        <w:t>第</w:t>
      </w:r>
      <w:r w:rsidR="00037946">
        <w:t>1919</w:t>
      </w:r>
      <w:r w:rsidR="002805E7" w:rsidRPr="001F0A6A">
        <w:t>-</w:t>
      </w:r>
      <w:r w:rsidR="00037946">
        <w:t>1920/2009</w:t>
      </w:r>
      <w:r w:rsidR="002805E7">
        <w:rPr>
          <w:rFonts w:hint="eastAsia"/>
        </w:rPr>
        <w:t>号来文的意见</w:t>
      </w:r>
      <w:r w:rsidR="002805E7" w:rsidRPr="002805E7">
        <w:rPr>
          <w:rStyle w:val="FootnoteReference"/>
          <w:sz w:val="24"/>
          <w:szCs w:val="24"/>
          <w:vertAlign w:val="baseline"/>
        </w:rPr>
        <w:footnoteReference w:customMarkFollows="1" w:id="1"/>
        <w:t>*</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907"/>
        <w:gridCol w:w="5025"/>
      </w:tblGrid>
      <w:tr w:rsidR="00C1716A" w:rsidRPr="00C74FB6" w:rsidTr="00AC0B2D">
        <w:trPr>
          <w:cantSplit/>
        </w:trPr>
        <w:tc>
          <w:tcPr>
            <w:tcW w:w="1907" w:type="dxa"/>
          </w:tcPr>
          <w:p w:rsidR="00C1716A" w:rsidRPr="00C74FB6" w:rsidRDefault="00C1716A" w:rsidP="002C2513">
            <w:pPr>
              <w:pStyle w:val="SingleTxtGC"/>
              <w:ind w:left="0" w:right="0"/>
              <w:rPr>
                <w:rFonts w:eastAsia="KaiTi_GB2312"/>
              </w:rPr>
            </w:pPr>
            <w:r w:rsidRPr="00B115C8">
              <w:rPr>
                <w:rFonts w:ascii="Time New Roman" w:eastAsia="KaiTi_GB2312" w:hAnsi="Time New Roman" w:hint="eastAsia"/>
              </w:rPr>
              <w:t>提交人</w:t>
            </w:r>
            <w:r w:rsidR="00037946">
              <w:rPr>
                <w:rFonts w:eastAsia="KaiTi_GB2312" w:hint="eastAsia"/>
              </w:rPr>
              <w:t>：</w:t>
            </w:r>
          </w:p>
        </w:tc>
        <w:tc>
          <w:tcPr>
            <w:tcW w:w="5025" w:type="dxa"/>
          </w:tcPr>
          <w:p w:rsidR="00C1716A" w:rsidRPr="00C74FB6" w:rsidRDefault="00037946" w:rsidP="002C2513">
            <w:pPr>
              <w:pStyle w:val="SingleTxtGC"/>
              <w:ind w:left="0" w:right="0"/>
            </w:pPr>
            <w:r>
              <w:t>Alexander</w:t>
            </w:r>
            <w:r w:rsidR="002805E7" w:rsidRPr="001F0A6A">
              <w:t xml:space="preserve"> </w:t>
            </w:r>
            <w:r>
              <w:t>Protsko</w:t>
            </w:r>
            <w:r w:rsidR="002805E7">
              <w:rPr>
                <w:rFonts w:hint="eastAsia"/>
              </w:rPr>
              <w:t>和</w:t>
            </w:r>
            <w:r>
              <w:t>Andrei</w:t>
            </w:r>
            <w:r w:rsidR="002805E7" w:rsidRPr="001F0A6A">
              <w:t xml:space="preserve"> </w:t>
            </w:r>
            <w:r>
              <w:t>Tolchin</w:t>
            </w:r>
            <w:r w:rsidR="002805E7" w:rsidRPr="00B40A6F">
              <w:rPr>
                <w:rFonts w:hint="eastAsia"/>
              </w:rPr>
              <w:t xml:space="preserve"> </w:t>
            </w:r>
            <w:r>
              <w:rPr>
                <w:rFonts w:hint="eastAsia"/>
              </w:rPr>
              <w:t>(</w:t>
            </w:r>
            <w:r w:rsidR="002805E7" w:rsidRPr="00B40A6F">
              <w:rPr>
                <w:rFonts w:hint="eastAsia"/>
              </w:rPr>
              <w:t>无律师代理</w:t>
            </w:r>
            <w:r>
              <w:rPr>
                <w:rFonts w:hint="eastAsia"/>
              </w:rPr>
              <w:t>)</w:t>
            </w:r>
          </w:p>
        </w:tc>
      </w:tr>
      <w:tr w:rsidR="00C1716A" w:rsidRPr="00C74FB6" w:rsidTr="00AC0B2D">
        <w:trPr>
          <w:cantSplit/>
        </w:trPr>
        <w:tc>
          <w:tcPr>
            <w:tcW w:w="1907" w:type="dxa"/>
          </w:tcPr>
          <w:p w:rsidR="00C1716A" w:rsidRPr="00C74FB6" w:rsidRDefault="00C1716A" w:rsidP="002C2513">
            <w:pPr>
              <w:pStyle w:val="SingleTxtGC"/>
              <w:ind w:left="0" w:right="0"/>
              <w:rPr>
                <w:rFonts w:eastAsia="KaiTi_GB2312"/>
              </w:rPr>
            </w:pPr>
            <w:r w:rsidRPr="005749F7">
              <w:rPr>
                <w:rFonts w:ascii="Time New Roman" w:eastAsia="KaiTi_GB2312" w:hAnsi="Time New Roman" w:hint="eastAsia"/>
              </w:rPr>
              <w:t>据称受害人</w:t>
            </w:r>
            <w:r w:rsidR="00037946">
              <w:rPr>
                <w:rFonts w:ascii="Time New Roman" w:eastAsia="KaiTi_GB2312" w:hAnsi="Time New Roman" w:hint="eastAsia"/>
              </w:rPr>
              <w:t>：</w:t>
            </w:r>
          </w:p>
        </w:tc>
        <w:tc>
          <w:tcPr>
            <w:tcW w:w="5025" w:type="dxa"/>
          </w:tcPr>
          <w:p w:rsidR="00C1716A" w:rsidRPr="00C74FB6" w:rsidRDefault="00C1716A" w:rsidP="002C2513">
            <w:pPr>
              <w:pStyle w:val="SingleTxtGC"/>
              <w:ind w:left="0" w:right="0"/>
            </w:pPr>
            <w:r w:rsidRPr="00C74FB6">
              <w:rPr>
                <w:rFonts w:hint="eastAsia"/>
              </w:rPr>
              <w:t>提交人</w:t>
            </w:r>
          </w:p>
        </w:tc>
      </w:tr>
      <w:tr w:rsidR="00C1716A" w:rsidRPr="00C74FB6" w:rsidTr="00AC0B2D">
        <w:trPr>
          <w:cantSplit/>
        </w:trPr>
        <w:tc>
          <w:tcPr>
            <w:tcW w:w="1907" w:type="dxa"/>
          </w:tcPr>
          <w:p w:rsidR="00C1716A" w:rsidRPr="00C74FB6" w:rsidRDefault="00C1716A" w:rsidP="002C2513">
            <w:pPr>
              <w:pStyle w:val="SingleTxtGC"/>
              <w:ind w:left="0" w:right="0"/>
              <w:rPr>
                <w:rFonts w:eastAsia="KaiTi_GB2312"/>
              </w:rPr>
            </w:pPr>
            <w:r w:rsidRPr="005749F7">
              <w:rPr>
                <w:rFonts w:ascii="Time New Roman" w:eastAsia="KaiTi_GB2312" w:hAnsi="Time New Roman" w:hint="eastAsia"/>
              </w:rPr>
              <w:t>所涉缔约国</w:t>
            </w:r>
            <w:r w:rsidR="00037946">
              <w:rPr>
                <w:rFonts w:ascii="Time New Roman" w:eastAsia="KaiTi_GB2312" w:hAnsi="Time New Roman" w:hint="eastAsia"/>
              </w:rPr>
              <w:t>：</w:t>
            </w:r>
          </w:p>
        </w:tc>
        <w:tc>
          <w:tcPr>
            <w:tcW w:w="5025" w:type="dxa"/>
          </w:tcPr>
          <w:p w:rsidR="00C1716A" w:rsidRPr="00C74FB6" w:rsidRDefault="002805E7" w:rsidP="002C2513">
            <w:pPr>
              <w:pStyle w:val="SingleTxtGC"/>
              <w:ind w:left="0" w:right="0"/>
              <w:rPr>
                <w:rFonts w:hint="eastAsia"/>
              </w:rPr>
            </w:pPr>
            <w:r>
              <w:rPr>
                <w:rFonts w:hint="eastAsia"/>
              </w:rPr>
              <w:t>白俄罗斯</w:t>
            </w:r>
          </w:p>
        </w:tc>
      </w:tr>
      <w:tr w:rsidR="00C1716A" w:rsidRPr="00C74FB6" w:rsidTr="00AC0B2D">
        <w:trPr>
          <w:cantSplit/>
        </w:trPr>
        <w:tc>
          <w:tcPr>
            <w:tcW w:w="1907" w:type="dxa"/>
          </w:tcPr>
          <w:p w:rsidR="00C1716A" w:rsidRPr="005749F7" w:rsidRDefault="00C1716A" w:rsidP="002C2513">
            <w:pPr>
              <w:pStyle w:val="SingleTxtGC"/>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00037946">
              <w:rPr>
                <w:rFonts w:ascii="Time New Roman" w:eastAsia="KaiTi_GB2312" w:hAnsi="Time New Roman" w:hint="eastAsia"/>
              </w:rPr>
              <w:t>：</w:t>
            </w:r>
          </w:p>
        </w:tc>
        <w:tc>
          <w:tcPr>
            <w:tcW w:w="5025" w:type="dxa"/>
          </w:tcPr>
          <w:p w:rsidR="00C1716A" w:rsidRPr="00C74FB6" w:rsidRDefault="00037946" w:rsidP="002C2513">
            <w:pPr>
              <w:pStyle w:val="SingleTxtGC"/>
              <w:ind w:left="0" w:right="0"/>
              <w:rPr>
                <w:rFonts w:hint="eastAsia"/>
              </w:rPr>
            </w:pPr>
            <w:r>
              <w:rPr>
                <w:rFonts w:hint="eastAsia"/>
              </w:rPr>
              <w:t>2009</w:t>
            </w:r>
            <w:r w:rsidR="002805E7">
              <w:rPr>
                <w:rFonts w:hint="eastAsia"/>
              </w:rPr>
              <w:t>年</w:t>
            </w:r>
            <w:r>
              <w:rPr>
                <w:rFonts w:hint="eastAsia"/>
              </w:rPr>
              <w:t>8</w:t>
            </w:r>
            <w:r w:rsidR="002805E7">
              <w:rPr>
                <w:rFonts w:hint="eastAsia"/>
              </w:rPr>
              <w:t>月</w:t>
            </w:r>
            <w:r>
              <w:rPr>
                <w:rFonts w:hint="eastAsia"/>
              </w:rPr>
              <w:t>22</w:t>
            </w:r>
            <w:r w:rsidR="002805E7">
              <w:rPr>
                <w:rFonts w:hint="eastAsia"/>
              </w:rPr>
              <w:t>日</w:t>
            </w:r>
            <w:r>
              <w:rPr>
                <w:rFonts w:hint="eastAsia"/>
              </w:rPr>
              <w:t>(</w:t>
            </w:r>
            <w:r w:rsidR="00C1716A" w:rsidRPr="00C74FB6">
              <w:rPr>
                <w:rFonts w:hint="eastAsia"/>
              </w:rPr>
              <w:t>首次提交</w:t>
            </w:r>
            <w:r>
              <w:rPr>
                <w:rFonts w:hint="eastAsia"/>
              </w:rPr>
              <w:t>)</w:t>
            </w:r>
          </w:p>
        </w:tc>
      </w:tr>
    </w:tbl>
    <w:p w:rsidR="00C1716A" w:rsidRDefault="00C1716A" w:rsidP="00C1716A">
      <w:pPr>
        <w:spacing w:line="160" w:lineRule="exact"/>
        <w:rPr>
          <w:rFonts w:hint="eastAsia"/>
        </w:rPr>
      </w:pPr>
    </w:p>
    <w:p w:rsidR="00645181" w:rsidRPr="00645181" w:rsidRDefault="00645181" w:rsidP="00645181">
      <w:pPr>
        <w:pStyle w:val="SingleTxtGC"/>
      </w:pPr>
      <w:r>
        <w:rPr>
          <w:rFonts w:hint="eastAsia"/>
        </w:rPr>
        <w:tab/>
      </w:r>
      <w:r w:rsidRPr="00645181">
        <w:rPr>
          <w:rFonts w:hint="eastAsia"/>
        </w:rPr>
        <w:t>根据《公民权利和政治权利国际公约》第二十八条设立的</w:t>
      </w:r>
      <w:r w:rsidRPr="00037946">
        <w:rPr>
          <w:rFonts w:eastAsia="KaiTi_GB2312" w:hint="eastAsia"/>
        </w:rPr>
        <w:t>人权事务委员会</w:t>
      </w:r>
      <w:r w:rsidR="00037946">
        <w:rPr>
          <w:rFonts w:hint="eastAsia"/>
        </w:rPr>
        <w:t>，</w:t>
      </w:r>
    </w:p>
    <w:p w:rsidR="00645181" w:rsidRPr="00645181" w:rsidRDefault="00645181" w:rsidP="00645181">
      <w:pPr>
        <w:pStyle w:val="SingleTxtGC"/>
      </w:pPr>
      <w:r w:rsidRPr="00645181">
        <w:rPr>
          <w:rFonts w:hint="eastAsia"/>
        </w:rPr>
        <w:tab/>
      </w:r>
      <w:r w:rsidRPr="00645181">
        <w:rPr>
          <w:rFonts w:hint="eastAsia"/>
        </w:rPr>
        <w:t>于</w:t>
      </w:r>
      <w:r w:rsidR="00037946">
        <w:rPr>
          <w:rFonts w:hint="eastAsia"/>
        </w:rPr>
        <w:t>20</w:t>
      </w:r>
      <w:r w:rsidR="00037946">
        <w:rPr>
          <w:rFonts w:hint="eastAsia"/>
          <w:lang w:val="en-GB"/>
        </w:rPr>
        <w:t>13</w:t>
      </w:r>
      <w:r w:rsidRPr="00645181">
        <w:rPr>
          <w:rFonts w:hint="eastAsia"/>
        </w:rPr>
        <w:t>年</w:t>
      </w:r>
      <w:r w:rsidR="00037946">
        <w:rPr>
          <w:rFonts w:hint="eastAsia"/>
        </w:rPr>
        <w:t>11</w:t>
      </w:r>
      <w:r w:rsidRPr="00645181">
        <w:rPr>
          <w:rFonts w:hint="eastAsia"/>
        </w:rPr>
        <w:t>月</w:t>
      </w:r>
      <w:r w:rsidR="00037946">
        <w:rPr>
          <w:rFonts w:hint="eastAsia"/>
        </w:rPr>
        <w:t>1</w:t>
      </w:r>
      <w:r w:rsidRPr="00645181">
        <w:rPr>
          <w:rFonts w:hint="eastAsia"/>
        </w:rPr>
        <w:t>日</w:t>
      </w:r>
      <w:r w:rsidRPr="00037946">
        <w:rPr>
          <w:rFonts w:eastAsia="KaiTi_GB2312" w:hint="eastAsia"/>
        </w:rPr>
        <w:t>举行会议</w:t>
      </w:r>
      <w:r w:rsidR="00037946">
        <w:rPr>
          <w:rFonts w:hint="eastAsia"/>
        </w:rPr>
        <w:t>，</w:t>
      </w:r>
    </w:p>
    <w:p w:rsidR="00645181" w:rsidRPr="00645181" w:rsidRDefault="00645181" w:rsidP="00645181">
      <w:pPr>
        <w:pStyle w:val="SingleTxtGC"/>
      </w:pPr>
      <w:r w:rsidRPr="00645181">
        <w:rPr>
          <w:rFonts w:hint="eastAsia"/>
        </w:rPr>
        <w:tab/>
      </w:r>
      <w:r w:rsidRPr="00037946">
        <w:rPr>
          <w:rFonts w:eastAsia="KaiTi_GB2312" w:hint="eastAsia"/>
        </w:rPr>
        <w:t>结束了</w:t>
      </w:r>
      <w:r w:rsidRPr="00645181">
        <w:rPr>
          <w:rFonts w:hint="eastAsia"/>
          <w:lang w:val="en-GB"/>
        </w:rPr>
        <w:t>对</w:t>
      </w:r>
      <w:r w:rsidR="00037946">
        <w:t>Alexander</w:t>
      </w:r>
      <w:r w:rsidRPr="00645181">
        <w:t xml:space="preserve"> </w:t>
      </w:r>
      <w:r w:rsidR="00037946">
        <w:t>Protsko</w:t>
      </w:r>
      <w:r w:rsidRPr="00645181">
        <w:rPr>
          <w:rFonts w:hint="eastAsia"/>
        </w:rPr>
        <w:t>和</w:t>
      </w:r>
      <w:r w:rsidR="00037946">
        <w:t>Andrei</w:t>
      </w:r>
      <w:r w:rsidRPr="00645181">
        <w:t xml:space="preserve"> </w:t>
      </w:r>
      <w:r w:rsidR="00037946">
        <w:t>Tolchin</w:t>
      </w:r>
      <w:r w:rsidRPr="00645181">
        <w:rPr>
          <w:rFonts w:hint="eastAsia"/>
          <w:lang w:val="en-GB"/>
        </w:rPr>
        <w:t>根据《公民权利和政治权利国</w:t>
      </w:r>
      <w:r w:rsidRPr="00D0106B">
        <w:rPr>
          <w:rFonts w:hint="eastAsia"/>
          <w:spacing w:val="-4"/>
          <w:lang w:val="en-GB"/>
        </w:rPr>
        <w:t>际公约任择议定书》提交人权事务委员会的第</w:t>
      </w:r>
      <w:r w:rsidR="00037946" w:rsidRPr="00D0106B">
        <w:rPr>
          <w:spacing w:val="-4"/>
        </w:rPr>
        <w:t>1919</w:t>
      </w:r>
      <w:r w:rsidRPr="00D0106B">
        <w:rPr>
          <w:spacing w:val="-4"/>
        </w:rPr>
        <w:t>-</w:t>
      </w:r>
      <w:r w:rsidR="00037946" w:rsidRPr="00D0106B">
        <w:rPr>
          <w:spacing w:val="-4"/>
        </w:rPr>
        <w:t>1920/2009</w:t>
      </w:r>
      <w:r w:rsidRPr="00D0106B">
        <w:rPr>
          <w:rFonts w:hint="eastAsia"/>
          <w:spacing w:val="-4"/>
          <w:lang w:val="en-GB"/>
        </w:rPr>
        <w:t>号来文的审议工作</w:t>
      </w:r>
      <w:r w:rsidR="00037946" w:rsidRPr="00D0106B">
        <w:rPr>
          <w:rFonts w:hint="eastAsia"/>
          <w:spacing w:val="-4"/>
          <w:lang w:val="en-GB"/>
        </w:rPr>
        <w:t>，</w:t>
      </w:r>
    </w:p>
    <w:p w:rsidR="00645181" w:rsidRPr="00645181" w:rsidRDefault="00645181" w:rsidP="00645181">
      <w:pPr>
        <w:pStyle w:val="SingleTxtGC"/>
      </w:pPr>
      <w:r w:rsidRPr="00645181">
        <w:rPr>
          <w:rFonts w:hint="eastAsia"/>
        </w:rPr>
        <w:tab/>
      </w:r>
      <w:r w:rsidRPr="00037946">
        <w:rPr>
          <w:rFonts w:eastAsia="KaiTi_GB2312" w:hint="eastAsia"/>
        </w:rPr>
        <w:t>考虑了</w:t>
      </w:r>
      <w:r w:rsidRPr="00645181">
        <w:rPr>
          <w:rFonts w:hint="eastAsia"/>
          <w:lang w:val="en-GB"/>
        </w:rPr>
        <w:t>来文提交人和缔约国提出的全部书面资料</w:t>
      </w:r>
      <w:r w:rsidR="00037946">
        <w:rPr>
          <w:rFonts w:hint="eastAsia"/>
          <w:lang w:val="en-GB"/>
        </w:rPr>
        <w:t>，</w:t>
      </w:r>
    </w:p>
    <w:p w:rsidR="00037946" w:rsidRDefault="00645181" w:rsidP="00645181">
      <w:pPr>
        <w:pStyle w:val="SingleTxtGC"/>
        <w:rPr>
          <w:rFonts w:hint="eastAsia"/>
          <w:lang w:val="en-GB"/>
        </w:rPr>
      </w:pPr>
      <w:r w:rsidRPr="00645181">
        <w:rPr>
          <w:rFonts w:hint="eastAsia"/>
          <w:lang w:val="en-GB"/>
        </w:rPr>
        <w:tab/>
      </w:r>
      <w:r w:rsidRPr="00037946">
        <w:rPr>
          <w:rFonts w:eastAsia="KaiTi_GB2312" w:hint="eastAsia"/>
        </w:rPr>
        <w:t>根据</w:t>
      </w:r>
      <w:r w:rsidRPr="00645181">
        <w:rPr>
          <w:rFonts w:hint="eastAsia"/>
        </w:rPr>
        <w:t>《任择议定书》第五条第</w:t>
      </w:r>
      <w:r w:rsidR="00037946">
        <w:rPr>
          <w:rFonts w:hint="eastAsia"/>
        </w:rPr>
        <w:t>4</w:t>
      </w:r>
      <w:r w:rsidRPr="00645181">
        <w:rPr>
          <w:rFonts w:hint="eastAsia"/>
        </w:rPr>
        <w:t>款通过了</w:t>
      </w:r>
      <w:r w:rsidRPr="00645181">
        <w:rPr>
          <w:rFonts w:hint="eastAsia"/>
          <w:lang w:val="en-GB"/>
        </w:rPr>
        <w:t>如下</w:t>
      </w:r>
      <w:r w:rsidR="00037946">
        <w:rPr>
          <w:rFonts w:hint="eastAsia"/>
          <w:lang w:val="en-GB"/>
        </w:rPr>
        <w:t>：</w:t>
      </w:r>
    </w:p>
    <w:p w:rsidR="00645181" w:rsidRPr="00645181" w:rsidRDefault="007700C3" w:rsidP="007700C3">
      <w:pPr>
        <w:pStyle w:val="H1GC"/>
      </w:pPr>
      <w:r>
        <w:rPr>
          <w:rFonts w:hint="eastAsia"/>
        </w:rPr>
        <w:tab/>
      </w:r>
      <w:r>
        <w:rPr>
          <w:rFonts w:hint="eastAsia"/>
        </w:rPr>
        <w:tab/>
      </w:r>
      <w:r w:rsidR="00645181" w:rsidRPr="00645181">
        <w:rPr>
          <w:rFonts w:hint="eastAsia"/>
        </w:rPr>
        <w:t>意见</w:t>
      </w:r>
    </w:p>
    <w:p w:rsidR="00645181" w:rsidRPr="00645181" w:rsidRDefault="00037946" w:rsidP="00645181">
      <w:pPr>
        <w:pStyle w:val="SingleTxtGC"/>
        <w:rPr>
          <w:rFonts w:hint="eastAsia"/>
          <w:lang w:val="en-GB"/>
        </w:rPr>
      </w:pPr>
      <w:r>
        <w:rPr>
          <w:lang w:val="en-GB"/>
        </w:rPr>
        <w:t>1.1</w:t>
      </w:r>
      <w:r>
        <w:rPr>
          <w:rFonts w:hint="eastAsia"/>
          <w:lang w:val="en-GB"/>
        </w:rPr>
        <w:t xml:space="preserve">  </w:t>
      </w:r>
      <w:r>
        <w:rPr>
          <w:rFonts w:hint="eastAsia"/>
          <w:lang w:val="en-GB"/>
        </w:rPr>
        <w:t>“</w:t>
      </w:r>
      <w:r w:rsidR="00645181" w:rsidRPr="00645181">
        <w:rPr>
          <w:rFonts w:hint="eastAsia"/>
          <w:lang w:val="en-GB"/>
        </w:rPr>
        <w:t>第一提交人</w:t>
      </w:r>
      <w:r>
        <w:rPr>
          <w:rFonts w:hint="eastAsia"/>
          <w:lang w:val="en-GB"/>
        </w:rPr>
        <w:t>”</w:t>
      </w:r>
      <w:r>
        <w:rPr>
          <w:lang w:val="en-GB"/>
        </w:rPr>
        <w:t>Alexander</w:t>
      </w:r>
      <w:r w:rsidR="00645181" w:rsidRPr="00645181">
        <w:rPr>
          <w:lang w:val="en-GB"/>
        </w:rPr>
        <w:t xml:space="preserve"> </w:t>
      </w:r>
      <w:r>
        <w:rPr>
          <w:lang w:val="en-GB"/>
        </w:rPr>
        <w:t>Protsko(</w:t>
      </w:r>
      <w:r w:rsidR="00645181" w:rsidRPr="00645181">
        <w:rPr>
          <w:rFonts w:hint="eastAsia"/>
          <w:lang w:val="en-GB"/>
        </w:rPr>
        <w:t>第</w:t>
      </w:r>
      <w:r>
        <w:rPr>
          <w:lang w:val="en-GB"/>
        </w:rPr>
        <w:t>1919/2009</w:t>
      </w:r>
      <w:r w:rsidR="00645181" w:rsidRPr="00645181">
        <w:rPr>
          <w:rFonts w:hint="eastAsia"/>
          <w:lang w:val="en-GB"/>
        </w:rPr>
        <w:t>号来文</w:t>
      </w:r>
      <w:r>
        <w:rPr>
          <w:lang w:val="en-GB"/>
        </w:rPr>
        <w:t>)</w:t>
      </w:r>
      <w:r w:rsidR="00645181" w:rsidRPr="00645181">
        <w:rPr>
          <w:rFonts w:hint="eastAsia"/>
          <w:lang w:val="en-GB"/>
        </w:rPr>
        <w:t>和</w:t>
      </w:r>
      <w:r>
        <w:rPr>
          <w:rFonts w:hint="eastAsia"/>
          <w:lang w:val="en-GB"/>
        </w:rPr>
        <w:t>“</w:t>
      </w:r>
      <w:r w:rsidR="00645181" w:rsidRPr="00645181">
        <w:rPr>
          <w:rFonts w:hint="eastAsia"/>
          <w:lang w:val="en-GB"/>
        </w:rPr>
        <w:t>第二提交人</w:t>
      </w:r>
      <w:r>
        <w:rPr>
          <w:rFonts w:hint="eastAsia"/>
          <w:lang w:val="en-GB"/>
        </w:rPr>
        <w:t>”</w:t>
      </w:r>
      <w:r>
        <w:rPr>
          <w:lang w:val="en-GB"/>
        </w:rPr>
        <w:t>Andrei</w:t>
      </w:r>
      <w:r w:rsidR="00645181" w:rsidRPr="00645181">
        <w:rPr>
          <w:lang w:val="en-GB"/>
        </w:rPr>
        <w:t xml:space="preserve"> </w:t>
      </w:r>
      <w:r>
        <w:rPr>
          <w:lang w:val="en-GB"/>
        </w:rPr>
        <w:t>Tolchin(</w:t>
      </w:r>
      <w:r w:rsidR="00645181" w:rsidRPr="00645181">
        <w:rPr>
          <w:rFonts w:hint="eastAsia"/>
          <w:lang w:val="en-GB"/>
        </w:rPr>
        <w:t>第</w:t>
      </w:r>
      <w:r>
        <w:rPr>
          <w:lang w:val="en-GB"/>
        </w:rPr>
        <w:t>1920/2009</w:t>
      </w:r>
      <w:r w:rsidR="00645181" w:rsidRPr="00645181">
        <w:rPr>
          <w:rFonts w:hint="eastAsia"/>
          <w:lang w:val="en-GB"/>
        </w:rPr>
        <w:t>号来文</w:t>
      </w:r>
      <w:r>
        <w:rPr>
          <w:lang w:val="en-GB"/>
        </w:rPr>
        <w:t>)</w:t>
      </w:r>
      <w:r w:rsidR="00645181" w:rsidRPr="00645181">
        <w:rPr>
          <w:rFonts w:hint="eastAsia"/>
          <w:lang w:val="en-GB"/>
        </w:rPr>
        <w:t>均为白俄罗斯国民</w:t>
      </w:r>
      <w:r>
        <w:rPr>
          <w:rFonts w:hint="eastAsia"/>
          <w:lang w:val="en-GB"/>
        </w:rPr>
        <w:t>，</w:t>
      </w:r>
      <w:r w:rsidR="00645181" w:rsidRPr="00645181">
        <w:rPr>
          <w:rFonts w:hint="eastAsia"/>
          <w:lang w:val="en-GB"/>
        </w:rPr>
        <w:t>分别出生于</w:t>
      </w:r>
      <w:r>
        <w:rPr>
          <w:lang w:val="en-GB"/>
        </w:rPr>
        <w:t>1953</w:t>
      </w:r>
      <w:r w:rsidR="00645181" w:rsidRPr="00645181">
        <w:rPr>
          <w:rFonts w:hint="eastAsia"/>
          <w:lang w:val="en-GB"/>
        </w:rPr>
        <w:t>年和</w:t>
      </w:r>
      <w:r>
        <w:rPr>
          <w:lang w:val="en-GB"/>
        </w:rPr>
        <w:t>1959</w:t>
      </w:r>
      <w:r w:rsidR="00645181" w:rsidRPr="00645181">
        <w:rPr>
          <w:rFonts w:hint="eastAsia"/>
          <w:lang w:val="en-GB"/>
        </w:rPr>
        <w:t>年。他们声称自己是受害者</w:t>
      </w:r>
      <w:r>
        <w:rPr>
          <w:rFonts w:hint="eastAsia"/>
          <w:lang w:val="en-GB"/>
        </w:rPr>
        <w:t>，</w:t>
      </w:r>
      <w:r w:rsidR="00645181" w:rsidRPr="00645181">
        <w:rPr>
          <w:rFonts w:hint="eastAsia"/>
          <w:lang w:val="en-GB"/>
        </w:rPr>
        <w:t>白俄罗斯侵犯了他们在《公民权利和政治权利国际公约》第十九条和第二十一条之下的权利。他们没有律师代理。《任择议定书》于</w:t>
      </w:r>
      <w:r>
        <w:rPr>
          <w:rFonts w:hint="eastAsia"/>
          <w:lang w:val="en-GB"/>
        </w:rPr>
        <w:t>1992</w:t>
      </w:r>
      <w:r w:rsidR="00645181" w:rsidRPr="00645181">
        <w:rPr>
          <w:rFonts w:hint="eastAsia"/>
          <w:lang w:val="en-GB"/>
        </w:rPr>
        <w:t>年</w:t>
      </w:r>
      <w:r>
        <w:rPr>
          <w:rFonts w:hint="eastAsia"/>
          <w:lang w:val="en-GB"/>
        </w:rPr>
        <w:t>9</w:t>
      </w:r>
      <w:r w:rsidR="00645181" w:rsidRPr="00645181">
        <w:rPr>
          <w:rFonts w:hint="eastAsia"/>
          <w:lang w:val="en-GB"/>
        </w:rPr>
        <w:t>月</w:t>
      </w:r>
      <w:r>
        <w:rPr>
          <w:rFonts w:hint="eastAsia"/>
          <w:lang w:val="en-GB"/>
        </w:rPr>
        <w:t>30</w:t>
      </w:r>
      <w:r w:rsidR="00645181" w:rsidRPr="00645181">
        <w:rPr>
          <w:rFonts w:hint="eastAsia"/>
          <w:lang w:val="en-GB"/>
        </w:rPr>
        <w:t>日对缔约国生效。</w:t>
      </w:r>
    </w:p>
    <w:p w:rsidR="00645181" w:rsidRPr="00645181" w:rsidRDefault="00037946" w:rsidP="00645181">
      <w:pPr>
        <w:pStyle w:val="SingleTxtGC"/>
        <w:rPr>
          <w:lang w:val="en-GB"/>
        </w:rPr>
      </w:pPr>
      <w:r>
        <w:rPr>
          <w:lang w:val="en-GB"/>
        </w:rPr>
        <w:t>1.2</w:t>
      </w:r>
      <w:r>
        <w:rPr>
          <w:rFonts w:hint="eastAsia"/>
          <w:lang w:val="en-GB"/>
        </w:rPr>
        <w:t xml:space="preserve">  </w:t>
      </w:r>
      <w:r>
        <w:rPr>
          <w:lang w:val="en-GB"/>
        </w:rPr>
        <w:t>2013</w:t>
      </w:r>
      <w:r w:rsidR="00645181" w:rsidRPr="00645181">
        <w:rPr>
          <w:rFonts w:hint="eastAsia"/>
          <w:lang w:val="en-GB"/>
        </w:rPr>
        <w:t>年</w:t>
      </w:r>
      <w:r>
        <w:rPr>
          <w:rFonts w:hint="eastAsia"/>
          <w:lang w:val="en-GB"/>
        </w:rPr>
        <w:t>11</w:t>
      </w:r>
      <w:r w:rsidR="00645181" w:rsidRPr="00645181">
        <w:rPr>
          <w:rFonts w:hint="eastAsia"/>
          <w:lang w:val="en-GB"/>
        </w:rPr>
        <w:t>月</w:t>
      </w:r>
      <w:r>
        <w:rPr>
          <w:rFonts w:hint="eastAsia"/>
          <w:lang w:val="en-GB"/>
        </w:rPr>
        <w:t>1</w:t>
      </w:r>
      <w:r w:rsidR="00645181" w:rsidRPr="00645181">
        <w:rPr>
          <w:rFonts w:hint="eastAsia"/>
          <w:lang w:val="en-GB"/>
        </w:rPr>
        <w:t>日</w:t>
      </w:r>
      <w:r>
        <w:rPr>
          <w:rFonts w:hint="eastAsia"/>
          <w:lang w:val="en-GB"/>
        </w:rPr>
        <w:t>，</w:t>
      </w:r>
      <w:r w:rsidR="00645181" w:rsidRPr="00645181">
        <w:rPr>
          <w:rFonts w:hint="eastAsia"/>
          <w:lang w:val="en-GB"/>
        </w:rPr>
        <w:t>委员会根据</w:t>
      </w:r>
      <w:r w:rsidR="00645181" w:rsidRPr="00645181">
        <w:rPr>
          <w:lang w:val="en-GB"/>
        </w:rPr>
        <w:t>议事规则第</w:t>
      </w:r>
      <w:r>
        <w:rPr>
          <w:lang w:val="en-GB"/>
        </w:rPr>
        <w:t>94</w:t>
      </w:r>
      <w:r w:rsidR="00645181" w:rsidRPr="00645181">
        <w:rPr>
          <w:lang w:val="en-GB"/>
        </w:rPr>
        <w:t>条第</w:t>
      </w:r>
      <w:r>
        <w:rPr>
          <w:lang w:val="en-GB"/>
        </w:rPr>
        <w:t>2</w:t>
      </w:r>
      <w:r w:rsidR="00645181" w:rsidRPr="00645181">
        <w:rPr>
          <w:lang w:val="en-GB"/>
        </w:rPr>
        <w:t>款</w:t>
      </w:r>
      <w:r w:rsidR="00645181" w:rsidRPr="00645181">
        <w:rPr>
          <w:rFonts w:hint="eastAsia"/>
          <w:lang w:val="en-GB"/>
        </w:rPr>
        <w:t>决定</w:t>
      </w:r>
      <w:r>
        <w:rPr>
          <w:lang w:val="en-GB"/>
        </w:rPr>
        <w:t>，</w:t>
      </w:r>
      <w:r w:rsidR="00645181" w:rsidRPr="00645181">
        <w:rPr>
          <w:lang w:val="en-GB"/>
        </w:rPr>
        <w:t>鉴于这</w:t>
      </w:r>
      <w:r w:rsidR="00645181" w:rsidRPr="00645181">
        <w:rPr>
          <w:rFonts w:hint="eastAsia"/>
          <w:lang w:val="en-GB"/>
        </w:rPr>
        <w:t>两</w:t>
      </w:r>
      <w:r w:rsidR="00645181" w:rsidRPr="00645181">
        <w:rPr>
          <w:lang w:val="en-GB"/>
        </w:rPr>
        <w:t>份来文所涉的事实和法律问题相似</w:t>
      </w:r>
      <w:r>
        <w:rPr>
          <w:lang w:val="en-GB"/>
        </w:rPr>
        <w:t>，</w:t>
      </w:r>
      <w:r w:rsidR="00645181" w:rsidRPr="00645181">
        <w:rPr>
          <w:lang w:val="en-GB"/>
        </w:rPr>
        <w:t>一并就两份来文作出决定。</w:t>
      </w:r>
    </w:p>
    <w:p w:rsidR="00645181" w:rsidRPr="00645181" w:rsidRDefault="00645181" w:rsidP="00140AD2">
      <w:pPr>
        <w:pStyle w:val="H23GC"/>
        <w:rPr>
          <w:lang w:val="en-GB"/>
        </w:rPr>
      </w:pPr>
      <w:r w:rsidRPr="00645181">
        <w:rPr>
          <w:lang w:val="en-GB"/>
        </w:rPr>
        <w:tab/>
      </w:r>
      <w:r w:rsidRPr="00645181">
        <w:rPr>
          <w:lang w:val="en-GB"/>
        </w:rPr>
        <w:tab/>
      </w:r>
      <w:r w:rsidRPr="00645181">
        <w:rPr>
          <w:rFonts w:hint="eastAsia"/>
          <w:lang w:val="en-GB"/>
        </w:rPr>
        <w:t>提交人陈述的事实</w:t>
      </w:r>
    </w:p>
    <w:p w:rsidR="00645181" w:rsidRPr="00645181" w:rsidRDefault="00037946" w:rsidP="00645181">
      <w:pPr>
        <w:pStyle w:val="SingleTxtGC"/>
        <w:rPr>
          <w:lang w:val="en-GB"/>
        </w:rPr>
      </w:pPr>
      <w:r>
        <w:rPr>
          <w:lang w:val="en-GB"/>
        </w:rPr>
        <w:t>2.1</w:t>
      </w:r>
      <w:r w:rsidR="00645181" w:rsidRPr="00645181">
        <w:rPr>
          <w:lang w:val="en-GB"/>
        </w:rPr>
        <w:t xml:space="preserve"> </w:t>
      </w:r>
      <w:r>
        <w:rPr>
          <w:lang w:val="en-GB"/>
        </w:rPr>
        <w:t xml:space="preserve"> 2009</w:t>
      </w:r>
      <w:r w:rsidR="00645181" w:rsidRPr="00645181">
        <w:rPr>
          <w:rFonts w:hint="eastAsia"/>
          <w:lang w:val="en-GB"/>
        </w:rPr>
        <w:t>年</w:t>
      </w:r>
      <w:r>
        <w:rPr>
          <w:rFonts w:hint="eastAsia"/>
          <w:lang w:val="en-GB"/>
        </w:rPr>
        <w:t>4</w:t>
      </w:r>
      <w:r w:rsidR="00645181" w:rsidRPr="00645181">
        <w:rPr>
          <w:rFonts w:hint="eastAsia"/>
          <w:lang w:val="en-GB"/>
        </w:rPr>
        <w:t>月</w:t>
      </w:r>
      <w:r>
        <w:rPr>
          <w:rFonts w:hint="eastAsia"/>
          <w:lang w:val="en-GB"/>
        </w:rPr>
        <w:t>，</w:t>
      </w:r>
      <w:r w:rsidR="00645181" w:rsidRPr="00645181">
        <w:rPr>
          <w:rFonts w:hint="eastAsia"/>
          <w:lang w:val="en-GB"/>
        </w:rPr>
        <w:t>两名提交人在戈梅利地区的不同地点散发传单</w:t>
      </w:r>
      <w:r>
        <w:rPr>
          <w:rFonts w:hint="eastAsia"/>
          <w:lang w:val="en-GB"/>
        </w:rPr>
        <w:t>，</w:t>
      </w:r>
      <w:r w:rsidR="00645181" w:rsidRPr="00645181">
        <w:rPr>
          <w:rFonts w:hint="eastAsia"/>
          <w:lang w:val="en-GB"/>
        </w:rPr>
        <w:t>内容涉及即将为纪念</w:t>
      </w:r>
      <w:r>
        <w:rPr>
          <w:rFonts w:hint="eastAsia"/>
          <w:lang w:val="en-GB"/>
        </w:rPr>
        <w:t>1986</w:t>
      </w:r>
      <w:r w:rsidR="00645181" w:rsidRPr="00645181">
        <w:rPr>
          <w:rFonts w:hint="eastAsia"/>
          <w:lang w:val="en-GB"/>
        </w:rPr>
        <w:t>年</w:t>
      </w:r>
      <w:r>
        <w:rPr>
          <w:rFonts w:hint="eastAsia"/>
          <w:lang w:val="en-GB"/>
        </w:rPr>
        <w:t>4</w:t>
      </w:r>
      <w:r w:rsidR="00645181" w:rsidRPr="00645181">
        <w:rPr>
          <w:rFonts w:hint="eastAsia"/>
          <w:lang w:val="en-GB"/>
        </w:rPr>
        <w:t>月</w:t>
      </w:r>
      <w:r w:rsidR="00645181" w:rsidRPr="00645181">
        <w:rPr>
          <w:lang w:val="en-GB"/>
        </w:rPr>
        <w:t>切尔诺贝利事故</w:t>
      </w:r>
      <w:r w:rsidR="00645181" w:rsidRPr="00645181">
        <w:rPr>
          <w:rFonts w:hint="eastAsia"/>
          <w:lang w:val="en-GB"/>
        </w:rPr>
        <w:t>遇难者举行的和平集会。</w:t>
      </w:r>
    </w:p>
    <w:p w:rsidR="00645181" w:rsidRPr="00645181" w:rsidRDefault="00140AD2" w:rsidP="00140AD2">
      <w:pPr>
        <w:pStyle w:val="H4GC"/>
        <w:rPr>
          <w:rFonts w:hint="eastAsia"/>
          <w:lang w:val="en-GB"/>
        </w:rPr>
      </w:pPr>
      <w:r>
        <w:rPr>
          <w:rFonts w:hint="eastAsia"/>
          <w:i/>
          <w:lang w:val="en-GB"/>
        </w:rPr>
        <w:tab/>
      </w:r>
      <w:r>
        <w:rPr>
          <w:rFonts w:hint="eastAsia"/>
          <w:i/>
          <w:lang w:val="en-GB"/>
        </w:rPr>
        <w:tab/>
      </w:r>
      <w:r w:rsidR="00037946">
        <w:rPr>
          <w:rFonts w:hint="eastAsia"/>
          <w:lang w:val="en-GB"/>
        </w:rPr>
        <w:t>Protsko</w:t>
      </w:r>
      <w:r w:rsidR="00645181" w:rsidRPr="00645181">
        <w:rPr>
          <w:rFonts w:hint="eastAsia"/>
          <w:lang w:val="en-GB"/>
        </w:rPr>
        <w:t>先生</w:t>
      </w:r>
    </w:p>
    <w:p w:rsidR="00645181" w:rsidRPr="00645181" w:rsidRDefault="00037946" w:rsidP="00645181">
      <w:pPr>
        <w:pStyle w:val="SingleTxtGC"/>
        <w:rPr>
          <w:rFonts w:hint="eastAsia"/>
          <w:lang w:val="en-GB"/>
        </w:rPr>
      </w:pPr>
      <w:r>
        <w:rPr>
          <w:lang w:val="en-GB"/>
        </w:rPr>
        <w:t>2.2</w:t>
      </w:r>
      <w:r w:rsidR="00645181" w:rsidRPr="00645181">
        <w:rPr>
          <w:lang w:val="en-GB"/>
        </w:rPr>
        <w:t xml:space="preserve"> </w:t>
      </w:r>
      <w:r>
        <w:rPr>
          <w:lang w:val="en-GB"/>
        </w:rPr>
        <w:t xml:space="preserve"> 2009</w:t>
      </w:r>
      <w:r w:rsidR="00645181" w:rsidRPr="00645181">
        <w:rPr>
          <w:rFonts w:hint="eastAsia"/>
          <w:lang w:val="en-GB"/>
        </w:rPr>
        <w:t>年</w:t>
      </w:r>
      <w:r>
        <w:rPr>
          <w:rFonts w:hint="eastAsia"/>
          <w:lang w:val="en-GB"/>
        </w:rPr>
        <w:t>4</w:t>
      </w:r>
      <w:r w:rsidR="00645181" w:rsidRPr="00645181">
        <w:rPr>
          <w:rFonts w:hint="eastAsia"/>
          <w:lang w:val="en-GB"/>
        </w:rPr>
        <w:t>月</w:t>
      </w:r>
      <w:r>
        <w:rPr>
          <w:rFonts w:hint="eastAsia"/>
          <w:lang w:val="en-GB"/>
        </w:rPr>
        <w:t>22</w:t>
      </w:r>
      <w:r w:rsidR="00645181" w:rsidRPr="00645181">
        <w:rPr>
          <w:rFonts w:hint="eastAsia"/>
          <w:lang w:val="en-GB"/>
        </w:rPr>
        <w:t>日</w:t>
      </w:r>
      <w:r>
        <w:rPr>
          <w:rFonts w:hint="eastAsia"/>
          <w:lang w:val="en-GB"/>
        </w:rPr>
        <w:t>，</w:t>
      </w:r>
      <w:r w:rsidR="00645181" w:rsidRPr="00645181">
        <w:rPr>
          <w:rFonts w:hint="eastAsia"/>
          <w:lang w:val="en-GB"/>
        </w:rPr>
        <w:t>第一提交人在</w:t>
      </w:r>
      <w:r w:rsidR="00645181" w:rsidRPr="00645181">
        <w:rPr>
          <w:lang w:val="en-GB"/>
        </w:rPr>
        <w:t>布拉金</w:t>
      </w:r>
      <w:r w:rsidR="00645181" w:rsidRPr="00645181">
        <w:rPr>
          <w:rFonts w:hint="eastAsia"/>
          <w:lang w:val="en-GB"/>
        </w:rPr>
        <w:t>村为即将在</w:t>
      </w:r>
      <w:r w:rsidR="00645181" w:rsidRPr="00645181">
        <w:rPr>
          <w:lang w:val="en-GB"/>
        </w:rPr>
        <w:t>布拉金</w:t>
      </w:r>
      <w:r w:rsidR="00645181" w:rsidRPr="00645181">
        <w:rPr>
          <w:rFonts w:hint="eastAsia"/>
          <w:lang w:val="en-GB"/>
        </w:rPr>
        <w:t>举行的一场和平纪念活动散发传单</w:t>
      </w:r>
      <w:r>
        <w:rPr>
          <w:rFonts w:hint="eastAsia"/>
          <w:lang w:val="en-GB"/>
        </w:rPr>
        <w:t>，</w:t>
      </w:r>
      <w:r w:rsidR="00645181" w:rsidRPr="00645181">
        <w:rPr>
          <w:rFonts w:hint="eastAsia"/>
          <w:lang w:val="en-GB"/>
        </w:rPr>
        <w:t>活动内容包括在纪念仪式中向</w:t>
      </w:r>
      <w:r w:rsidR="00645181" w:rsidRPr="00645181">
        <w:rPr>
          <w:lang w:val="en-GB"/>
        </w:rPr>
        <w:t>切尔诺贝利事故</w:t>
      </w:r>
      <w:r w:rsidR="00645181" w:rsidRPr="00645181">
        <w:rPr>
          <w:rFonts w:hint="eastAsia"/>
          <w:lang w:val="en-GB"/>
        </w:rPr>
        <w:t>遇难者</w:t>
      </w:r>
      <w:r>
        <w:rPr>
          <w:lang w:val="en-GB"/>
        </w:rPr>
        <w:t>Vassily</w:t>
      </w:r>
      <w:r w:rsidR="00645181" w:rsidRPr="00645181">
        <w:rPr>
          <w:lang w:val="en-GB"/>
        </w:rPr>
        <w:t xml:space="preserve"> </w:t>
      </w:r>
      <w:r>
        <w:rPr>
          <w:lang w:val="en-GB"/>
        </w:rPr>
        <w:t>Ignatenko</w:t>
      </w:r>
      <w:r w:rsidR="00645181" w:rsidRPr="00645181">
        <w:rPr>
          <w:rFonts w:hint="eastAsia"/>
          <w:lang w:val="en-GB"/>
        </w:rPr>
        <w:t>敬献花圈和鲜花。</w:t>
      </w:r>
    </w:p>
    <w:p w:rsidR="00645181" w:rsidRPr="00645181" w:rsidRDefault="00037946" w:rsidP="00645181">
      <w:pPr>
        <w:pStyle w:val="SingleTxtGC"/>
        <w:rPr>
          <w:rFonts w:hint="eastAsia"/>
          <w:lang w:val="en-GB"/>
        </w:rPr>
      </w:pPr>
      <w:r>
        <w:rPr>
          <w:lang w:val="en-GB"/>
        </w:rPr>
        <w:t>2.3</w:t>
      </w:r>
      <w:r w:rsidR="00645181" w:rsidRPr="00645181">
        <w:rPr>
          <w:lang w:val="en-GB"/>
        </w:rPr>
        <w:t xml:space="preserve"> </w:t>
      </w:r>
      <w:r>
        <w:rPr>
          <w:lang w:val="en-GB"/>
        </w:rPr>
        <w:t xml:space="preserve"> </w:t>
      </w:r>
      <w:r w:rsidR="00645181" w:rsidRPr="00645181">
        <w:rPr>
          <w:rFonts w:hint="eastAsia"/>
          <w:lang w:val="en-GB"/>
        </w:rPr>
        <w:t>警察逮捕了</w:t>
      </w:r>
      <w:r>
        <w:rPr>
          <w:lang w:val="en-GB"/>
        </w:rPr>
        <w:t>Protsko</w:t>
      </w:r>
      <w:r w:rsidR="00645181" w:rsidRPr="00645181">
        <w:rPr>
          <w:lang w:val="en-GB"/>
        </w:rPr>
        <w:t>先生</w:t>
      </w:r>
      <w:r>
        <w:rPr>
          <w:rFonts w:hint="eastAsia"/>
          <w:lang w:val="en-GB"/>
        </w:rPr>
        <w:t>，</w:t>
      </w:r>
      <w:r w:rsidR="00645181" w:rsidRPr="00645181">
        <w:rPr>
          <w:rFonts w:hint="eastAsia"/>
          <w:lang w:val="en-GB"/>
        </w:rPr>
        <w:t>并出具了一份正式报告</w:t>
      </w:r>
      <w:r>
        <w:rPr>
          <w:rFonts w:hint="eastAsia"/>
          <w:lang w:val="en-GB"/>
        </w:rPr>
        <w:t>，</w:t>
      </w:r>
      <w:r w:rsidR="00645181" w:rsidRPr="00645181">
        <w:rPr>
          <w:rFonts w:hint="eastAsia"/>
          <w:lang w:val="en-GB"/>
        </w:rPr>
        <w:t>指称他犯有《行政罪行法》第</w:t>
      </w:r>
      <w:r>
        <w:rPr>
          <w:lang w:val="en-GB"/>
        </w:rPr>
        <w:t>23.34</w:t>
      </w:r>
      <w:r w:rsidR="00645181" w:rsidRPr="00645181">
        <w:rPr>
          <w:rFonts w:hint="eastAsia"/>
          <w:lang w:val="en-GB"/>
        </w:rPr>
        <w:t>条第</w:t>
      </w:r>
      <w:r>
        <w:rPr>
          <w:rFonts w:hint="eastAsia"/>
          <w:lang w:val="en-GB"/>
        </w:rPr>
        <w:t>1</w:t>
      </w:r>
      <w:r w:rsidR="00645181" w:rsidRPr="00645181">
        <w:rPr>
          <w:rFonts w:hint="eastAsia"/>
          <w:lang w:val="en-GB"/>
        </w:rPr>
        <w:t>款规定的行政罪</w:t>
      </w:r>
      <w:r>
        <w:rPr>
          <w:lang w:val="en-GB"/>
        </w:rPr>
        <w:t>(</w:t>
      </w:r>
      <w:r w:rsidR="00645181" w:rsidRPr="00645181">
        <w:rPr>
          <w:rFonts w:hint="eastAsia"/>
          <w:lang w:val="en-GB"/>
        </w:rPr>
        <w:t>违反了关于组织或举行集会、会议、街头集会、示威、抗议和其他活动的规定</w:t>
      </w:r>
      <w:r>
        <w:rPr>
          <w:lang w:val="en-GB"/>
        </w:rPr>
        <w:t>)</w:t>
      </w:r>
      <w:r w:rsidR="00645181" w:rsidRPr="00645181">
        <w:rPr>
          <w:rFonts w:hint="eastAsia"/>
          <w:lang w:val="en-GB"/>
        </w:rPr>
        <w:t>。提交人指出</w:t>
      </w:r>
      <w:r>
        <w:rPr>
          <w:rFonts w:hint="eastAsia"/>
          <w:lang w:val="en-GB"/>
        </w:rPr>
        <w:t>，</w:t>
      </w:r>
      <w:r>
        <w:rPr>
          <w:lang w:val="en-GB"/>
        </w:rPr>
        <w:t>1997</w:t>
      </w:r>
      <w:r w:rsidR="00645181" w:rsidRPr="00645181">
        <w:rPr>
          <w:rFonts w:hint="eastAsia"/>
          <w:lang w:val="en-GB"/>
        </w:rPr>
        <w:t>年</w:t>
      </w:r>
      <w:r>
        <w:rPr>
          <w:rFonts w:hint="eastAsia"/>
          <w:lang w:val="en-GB"/>
        </w:rPr>
        <w:t>12</w:t>
      </w:r>
      <w:r w:rsidR="00645181" w:rsidRPr="00645181">
        <w:rPr>
          <w:rFonts w:hint="eastAsia"/>
          <w:lang w:val="en-GB"/>
        </w:rPr>
        <w:t>月</w:t>
      </w:r>
      <w:r>
        <w:rPr>
          <w:rFonts w:hint="eastAsia"/>
          <w:lang w:val="en-GB"/>
        </w:rPr>
        <w:t>30</w:t>
      </w:r>
      <w:r w:rsidR="00645181" w:rsidRPr="00645181">
        <w:rPr>
          <w:rFonts w:hint="eastAsia"/>
          <w:lang w:val="en-GB"/>
        </w:rPr>
        <w:t>日的</w:t>
      </w:r>
      <w:r w:rsidR="00645181" w:rsidRPr="00645181">
        <w:rPr>
          <w:lang w:val="en-GB"/>
        </w:rPr>
        <w:t>《群众活动法》</w:t>
      </w:r>
      <w:r w:rsidR="00645181" w:rsidRPr="00645181">
        <w:rPr>
          <w:rFonts w:hint="eastAsia"/>
          <w:lang w:val="en-GB"/>
        </w:rPr>
        <w:t>第</w:t>
      </w:r>
      <w:r>
        <w:rPr>
          <w:rFonts w:hint="eastAsia"/>
          <w:lang w:val="en-GB"/>
        </w:rPr>
        <w:t>8</w:t>
      </w:r>
      <w:r w:rsidR="00645181" w:rsidRPr="00645181">
        <w:rPr>
          <w:rFonts w:hint="eastAsia"/>
          <w:lang w:val="en-GB"/>
        </w:rPr>
        <w:t>条规定</w:t>
      </w:r>
      <w:r>
        <w:rPr>
          <w:rFonts w:hint="eastAsia"/>
          <w:lang w:val="en-GB"/>
        </w:rPr>
        <w:t>，</w:t>
      </w:r>
      <w:r w:rsidR="00645181" w:rsidRPr="00645181">
        <w:rPr>
          <w:rFonts w:hint="eastAsia"/>
          <w:lang w:val="en-GB"/>
        </w:rPr>
        <w:t>禁止在计划举行的活动获得官方许可前</w:t>
      </w:r>
      <w:r>
        <w:rPr>
          <w:rFonts w:hint="eastAsia"/>
          <w:lang w:val="en-GB"/>
        </w:rPr>
        <w:t>，</w:t>
      </w:r>
      <w:r w:rsidR="00645181" w:rsidRPr="00645181">
        <w:rPr>
          <w:rFonts w:hint="eastAsia"/>
          <w:lang w:val="en-GB"/>
        </w:rPr>
        <w:t>为其编写或散发任何类型的信息资料。鉴于他是为尚未得到许可的计划活动散发传单</w:t>
      </w:r>
      <w:r>
        <w:rPr>
          <w:rFonts w:hint="eastAsia"/>
          <w:lang w:val="en-GB"/>
        </w:rPr>
        <w:t>，</w:t>
      </w:r>
      <w:r w:rsidR="00645181" w:rsidRPr="00645181">
        <w:rPr>
          <w:rFonts w:hint="eastAsia"/>
          <w:lang w:val="en-GB"/>
        </w:rPr>
        <w:t>警察认定他违反了有关组织和平集会的规章。该案件被立即送交法庭审理。</w:t>
      </w:r>
    </w:p>
    <w:p w:rsidR="00645181" w:rsidRPr="00645181" w:rsidRDefault="00037946" w:rsidP="00645181">
      <w:pPr>
        <w:pStyle w:val="SingleTxtGC"/>
        <w:rPr>
          <w:rFonts w:hint="eastAsia"/>
          <w:lang w:val="en-GB"/>
        </w:rPr>
      </w:pPr>
      <w:r>
        <w:rPr>
          <w:lang w:val="en-GB"/>
        </w:rPr>
        <w:t>2.4</w:t>
      </w:r>
      <w:r w:rsidR="00645181" w:rsidRPr="00645181">
        <w:rPr>
          <w:lang w:val="en-GB"/>
        </w:rPr>
        <w:t xml:space="preserve"> </w:t>
      </w:r>
      <w:r>
        <w:rPr>
          <w:lang w:val="en-GB"/>
        </w:rPr>
        <w:t xml:space="preserve"> </w:t>
      </w:r>
      <w:r w:rsidR="00645181" w:rsidRPr="00645181">
        <w:rPr>
          <w:rFonts w:hint="eastAsia"/>
          <w:lang w:val="en-GB"/>
        </w:rPr>
        <w:t>同日</w:t>
      </w:r>
      <w:r>
        <w:rPr>
          <w:rFonts w:hint="eastAsia"/>
          <w:lang w:val="en-GB"/>
        </w:rPr>
        <w:t>，</w:t>
      </w:r>
      <w:r w:rsidR="00645181" w:rsidRPr="00645181">
        <w:rPr>
          <w:lang w:val="en-GB"/>
        </w:rPr>
        <w:t>布拉金</w:t>
      </w:r>
      <w:r w:rsidR="00645181" w:rsidRPr="00645181">
        <w:rPr>
          <w:rFonts w:hint="eastAsia"/>
          <w:lang w:val="en-GB"/>
        </w:rPr>
        <w:t>区法院认定他有罪</w:t>
      </w:r>
      <w:r>
        <w:rPr>
          <w:rFonts w:hint="eastAsia"/>
          <w:lang w:val="en-GB"/>
        </w:rPr>
        <w:t>，</w:t>
      </w:r>
      <w:r w:rsidR="00645181" w:rsidRPr="00645181">
        <w:rPr>
          <w:rFonts w:hint="eastAsia"/>
          <w:lang w:val="en-GB"/>
        </w:rPr>
        <w:t>违反了《行政罪行法》第</w:t>
      </w:r>
      <w:r>
        <w:rPr>
          <w:lang w:val="en-GB"/>
        </w:rPr>
        <w:t>23.34</w:t>
      </w:r>
      <w:r w:rsidR="00645181" w:rsidRPr="00645181">
        <w:rPr>
          <w:rFonts w:hint="eastAsia"/>
          <w:lang w:val="en-GB"/>
        </w:rPr>
        <w:t>条第</w:t>
      </w:r>
      <w:r>
        <w:rPr>
          <w:rFonts w:hint="eastAsia"/>
          <w:lang w:val="en-GB"/>
        </w:rPr>
        <w:t>1</w:t>
      </w:r>
      <w:r w:rsidR="00645181" w:rsidRPr="00645181">
        <w:rPr>
          <w:rFonts w:hint="eastAsia"/>
          <w:lang w:val="en-GB"/>
        </w:rPr>
        <w:t>款</w:t>
      </w:r>
      <w:r>
        <w:rPr>
          <w:rFonts w:hint="eastAsia"/>
          <w:lang w:val="en-GB"/>
        </w:rPr>
        <w:t>，</w:t>
      </w:r>
      <w:r w:rsidR="00645181" w:rsidRPr="00645181">
        <w:rPr>
          <w:rFonts w:hint="eastAsia"/>
          <w:lang w:val="en-GB"/>
        </w:rPr>
        <w:t>并处以罚金</w:t>
      </w:r>
      <w:r>
        <w:rPr>
          <w:lang w:val="en-GB"/>
        </w:rPr>
        <w:t>105,000</w:t>
      </w:r>
      <w:r w:rsidR="00645181" w:rsidRPr="00645181">
        <w:rPr>
          <w:lang w:val="en-GB"/>
        </w:rPr>
        <w:t>白俄罗斯卢布</w:t>
      </w:r>
      <w:r w:rsidR="00645181" w:rsidRPr="00645181">
        <w:rPr>
          <w:rFonts w:hint="eastAsia"/>
          <w:lang w:val="en-GB"/>
        </w:rPr>
        <w:t>。法院还命令没收已经扣押的</w:t>
      </w:r>
      <w:r>
        <w:rPr>
          <w:rFonts w:hint="eastAsia"/>
          <w:lang w:val="en-GB"/>
        </w:rPr>
        <w:t>600</w:t>
      </w:r>
      <w:r w:rsidR="00645181" w:rsidRPr="00645181">
        <w:rPr>
          <w:rFonts w:hint="eastAsia"/>
          <w:lang w:val="en-GB"/>
        </w:rPr>
        <w:t>份传单。</w:t>
      </w:r>
    </w:p>
    <w:p w:rsidR="00645181" w:rsidRPr="00645181" w:rsidRDefault="00037946" w:rsidP="00645181">
      <w:pPr>
        <w:pStyle w:val="SingleTxtGC"/>
        <w:rPr>
          <w:lang w:val="en-GB"/>
        </w:rPr>
      </w:pPr>
      <w:r>
        <w:rPr>
          <w:lang w:val="en-GB"/>
        </w:rPr>
        <w:t>2.5</w:t>
      </w:r>
      <w:r w:rsidR="00645181" w:rsidRPr="00645181">
        <w:rPr>
          <w:lang w:val="en-GB"/>
        </w:rPr>
        <w:t xml:space="preserve"> </w:t>
      </w:r>
      <w:r>
        <w:rPr>
          <w:lang w:val="en-GB"/>
        </w:rPr>
        <w:t xml:space="preserve"> 2009</w:t>
      </w:r>
      <w:r w:rsidR="00645181" w:rsidRPr="00645181">
        <w:rPr>
          <w:rFonts w:hint="eastAsia"/>
          <w:lang w:val="en-GB"/>
        </w:rPr>
        <w:t>年</w:t>
      </w:r>
      <w:r>
        <w:rPr>
          <w:rFonts w:hint="eastAsia"/>
          <w:lang w:val="en-GB"/>
        </w:rPr>
        <w:t>5</w:t>
      </w:r>
      <w:r w:rsidR="00645181" w:rsidRPr="00645181">
        <w:rPr>
          <w:rFonts w:hint="eastAsia"/>
          <w:lang w:val="en-GB"/>
        </w:rPr>
        <w:t>月</w:t>
      </w:r>
      <w:r>
        <w:rPr>
          <w:rFonts w:hint="eastAsia"/>
          <w:lang w:val="en-GB"/>
        </w:rPr>
        <w:t>20</w:t>
      </w:r>
      <w:r w:rsidR="00645181" w:rsidRPr="00645181">
        <w:rPr>
          <w:rFonts w:hint="eastAsia"/>
          <w:lang w:val="en-GB"/>
        </w:rPr>
        <w:t>日</w:t>
      </w:r>
      <w:r>
        <w:rPr>
          <w:rFonts w:hint="eastAsia"/>
          <w:lang w:val="en-GB"/>
        </w:rPr>
        <w:t>，</w:t>
      </w:r>
      <w:r w:rsidR="00645181" w:rsidRPr="00645181">
        <w:rPr>
          <w:lang w:val="en-GB"/>
        </w:rPr>
        <w:t>戈梅利</w:t>
      </w:r>
      <w:r w:rsidR="00645181" w:rsidRPr="00645181">
        <w:rPr>
          <w:rFonts w:hint="eastAsia"/>
          <w:lang w:val="en-GB"/>
        </w:rPr>
        <w:t>地区法院驳回了第一提交人就区法院的判决提起的上诉。第一提交人又按照监督复审程序</w:t>
      </w:r>
      <w:r>
        <w:rPr>
          <w:rFonts w:hint="eastAsia"/>
          <w:lang w:val="en-GB"/>
        </w:rPr>
        <w:t>，</w:t>
      </w:r>
      <w:r w:rsidR="00645181" w:rsidRPr="00645181">
        <w:rPr>
          <w:rFonts w:hint="eastAsia"/>
          <w:lang w:val="en-GB"/>
        </w:rPr>
        <w:t>向最高法院院长提出申诉</w:t>
      </w:r>
      <w:r>
        <w:rPr>
          <w:rFonts w:hint="eastAsia"/>
          <w:lang w:val="en-GB"/>
        </w:rPr>
        <w:t>，</w:t>
      </w:r>
      <w:r w:rsidR="00645181" w:rsidRPr="00645181">
        <w:rPr>
          <w:rFonts w:hint="eastAsia"/>
          <w:lang w:val="en-GB"/>
        </w:rPr>
        <w:t>但是于</w:t>
      </w:r>
      <w:r>
        <w:rPr>
          <w:rFonts w:hint="eastAsia"/>
          <w:lang w:val="en-GB"/>
        </w:rPr>
        <w:t>2009</w:t>
      </w:r>
      <w:r w:rsidR="00645181" w:rsidRPr="00645181">
        <w:rPr>
          <w:rFonts w:hint="eastAsia"/>
          <w:lang w:val="en-GB"/>
        </w:rPr>
        <w:t>年</w:t>
      </w:r>
      <w:r>
        <w:rPr>
          <w:rFonts w:hint="eastAsia"/>
          <w:lang w:val="en-GB"/>
        </w:rPr>
        <w:t>8</w:t>
      </w:r>
      <w:r w:rsidR="00645181" w:rsidRPr="00645181">
        <w:rPr>
          <w:rFonts w:hint="eastAsia"/>
          <w:lang w:val="en-GB"/>
        </w:rPr>
        <w:t>月</w:t>
      </w:r>
      <w:r>
        <w:rPr>
          <w:rFonts w:hint="eastAsia"/>
          <w:lang w:val="en-GB"/>
        </w:rPr>
        <w:t>4</w:t>
      </w:r>
      <w:r w:rsidR="00645181" w:rsidRPr="00645181">
        <w:rPr>
          <w:rFonts w:hint="eastAsia"/>
          <w:lang w:val="en-GB"/>
        </w:rPr>
        <w:t>日被法院副院长驳回。提交人指出</w:t>
      </w:r>
      <w:r>
        <w:rPr>
          <w:rFonts w:hint="eastAsia"/>
          <w:lang w:val="en-GB"/>
        </w:rPr>
        <w:t>，</w:t>
      </w:r>
      <w:r w:rsidR="00645181" w:rsidRPr="00645181">
        <w:rPr>
          <w:rFonts w:hint="eastAsia"/>
          <w:lang w:val="en-GB"/>
        </w:rPr>
        <w:t>他已经用尽所有可以运用的国内补救办法</w:t>
      </w:r>
      <w:r>
        <w:rPr>
          <w:rFonts w:hint="eastAsia"/>
          <w:lang w:val="en-GB"/>
        </w:rPr>
        <w:t>，</w:t>
      </w:r>
      <w:r w:rsidR="00645181" w:rsidRPr="00645181">
        <w:rPr>
          <w:rFonts w:hint="eastAsia"/>
          <w:lang w:val="en-GB"/>
        </w:rPr>
        <w:t>而未获得任何补救。</w:t>
      </w:r>
    </w:p>
    <w:p w:rsidR="00645181" w:rsidRPr="00645181" w:rsidRDefault="00140AD2" w:rsidP="00140AD2">
      <w:pPr>
        <w:pStyle w:val="H4GC"/>
        <w:rPr>
          <w:rFonts w:hint="eastAsia"/>
          <w:lang w:val="en-GB"/>
        </w:rPr>
      </w:pPr>
      <w:r>
        <w:rPr>
          <w:rFonts w:hint="eastAsia"/>
          <w:i/>
          <w:lang w:val="en-GB"/>
        </w:rPr>
        <w:tab/>
      </w:r>
      <w:r>
        <w:rPr>
          <w:rFonts w:hint="eastAsia"/>
          <w:i/>
          <w:lang w:val="en-GB"/>
        </w:rPr>
        <w:tab/>
      </w:r>
      <w:r w:rsidR="00037946">
        <w:rPr>
          <w:rFonts w:hint="eastAsia"/>
          <w:lang w:val="en-GB"/>
        </w:rPr>
        <w:t>Tolchin</w:t>
      </w:r>
      <w:r w:rsidR="00645181" w:rsidRPr="00645181">
        <w:rPr>
          <w:rFonts w:hint="eastAsia"/>
          <w:lang w:val="en-GB"/>
        </w:rPr>
        <w:t>先生</w:t>
      </w:r>
    </w:p>
    <w:p w:rsidR="00645181" w:rsidRPr="00645181" w:rsidRDefault="00037946" w:rsidP="00645181">
      <w:pPr>
        <w:pStyle w:val="SingleTxtGC"/>
        <w:rPr>
          <w:lang w:val="en-GB"/>
        </w:rPr>
      </w:pPr>
      <w:r>
        <w:rPr>
          <w:lang w:val="en-GB"/>
        </w:rPr>
        <w:t>2.6</w:t>
      </w:r>
      <w:r w:rsidR="00645181" w:rsidRPr="00645181">
        <w:rPr>
          <w:lang w:val="en-GB"/>
        </w:rPr>
        <w:t xml:space="preserve"> </w:t>
      </w:r>
      <w:r>
        <w:rPr>
          <w:lang w:val="en-GB"/>
        </w:rPr>
        <w:t xml:space="preserve"> 2009</w:t>
      </w:r>
      <w:r w:rsidR="00645181" w:rsidRPr="00645181">
        <w:rPr>
          <w:rFonts w:hint="eastAsia"/>
          <w:lang w:val="en-GB"/>
        </w:rPr>
        <w:t>年</w:t>
      </w:r>
      <w:r>
        <w:rPr>
          <w:rFonts w:hint="eastAsia"/>
          <w:lang w:val="en-GB"/>
        </w:rPr>
        <w:t>4</w:t>
      </w:r>
      <w:r w:rsidR="00645181" w:rsidRPr="00645181">
        <w:rPr>
          <w:rFonts w:hint="eastAsia"/>
          <w:lang w:val="en-GB"/>
        </w:rPr>
        <w:t>月</w:t>
      </w:r>
      <w:r>
        <w:rPr>
          <w:rFonts w:hint="eastAsia"/>
          <w:lang w:val="en-GB"/>
        </w:rPr>
        <w:t>23</w:t>
      </w:r>
      <w:r w:rsidR="00645181" w:rsidRPr="00645181">
        <w:rPr>
          <w:rFonts w:hint="eastAsia"/>
          <w:lang w:val="en-GB"/>
        </w:rPr>
        <w:t>日</w:t>
      </w:r>
      <w:r>
        <w:rPr>
          <w:rFonts w:hint="eastAsia"/>
          <w:lang w:val="en-GB"/>
        </w:rPr>
        <w:t>，</w:t>
      </w:r>
      <w:r w:rsidR="00645181" w:rsidRPr="00645181">
        <w:rPr>
          <w:rFonts w:hint="eastAsia"/>
          <w:lang w:val="en-GB"/>
        </w:rPr>
        <w:t>第二提交人在</w:t>
      </w:r>
      <w:r w:rsidR="00645181" w:rsidRPr="00645181">
        <w:rPr>
          <w:lang w:val="en-GB"/>
        </w:rPr>
        <w:t>纳罗夫拉</w:t>
      </w:r>
      <w:r w:rsidR="00645181" w:rsidRPr="00645181">
        <w:rPr>
          <w:rFonts w:hint="eastAsia"/>
          <w:lang w:val="en-GB"/>
        </w:rPr>
        <w:t>市散发传单</w:t>
      </w:r>
      <w:r>
        <w:rPr>
          <w:rFonts w:hint="eastAsia"/>
          <w:lang w:val="en-GB"/>
        </w:rPr>
        <w:t>，</w:t>
      </w:r>
      <w:r w:rsidR="00645181" w:rsidRPr="00645181">
        <w:rPr>
          <w:rFonts w:hint="eastAsia"/>
          <w:lang w:val="en-GB"/>
        </w:rPr>
        <w:t>内容涉及计划在</w:t>
      </w:r>
      <w:r w:rsidR="00645181" w:rsidRPr="00645181">
        <w:rPr>
          <w:lang w:val="en-GB"/>
        </w:rPr>
        <w:t>纳罗夫拉</w:t>
      </w:r>
      <w:r w:rsidR="00645181" w:rsidRPr="00645181">
        <w:rPr>
          <w:rFonts w:hint="eastAsia"/>
          <w:lang w:val="en-GB"/>
        </w:rPr>
        <w:t>举行和平集会</w:t>
      </w:r>
      <w:r>
        <w:rPr>
          <w:rFonts w:hint="eastAsia"/>
          <w:lang w:val="en-GB"/>
        </w:rPr>
        <w:t>，</w:t>
      </w:r>
      <w:r w:rsidR="00645181" w:rsidRPr="00645181">
        <w:rPr>
          <w:rFonts w:hint="eastAsia"/>
          <w:lang w:val="en-GB"/>
        </w:rPr>
        <w:t>在纪念仪式中向</w:t>
      </w:r>
      <w:r w:rsidR="00645181" w:rsidRPr="00645181">
        <w:rPr>
          <w:lang w:val="en-GB"/>
        </w:rPr>
        <w:t>切尔诺贝利事故</w:t>
      </w:r>
      <w:r w:rsidR="00645181" w:rsidRPr="00645181">
        <w:rPr>
          <w:rFonts w:hint="eastAsia"/>
          <w:lang w:val="en-GB"/>
        </w:rPr>
        <w:t>遇难者敬献花圈和鲜花。警方逮捕了</w:t>
      </w:r>
      <w:r>
        <w:rPr>
          <w:rFonts w:hint="eastAsia"/>
          <w:lang w:val="en-GB"/>
        </w:rPr>
        <w:t>Tolchin</w:t>
      </w:r>
      <w:r w:rsidR="00645181" w:rsidRPr="00645181">
        <w:rPr>
          <w:lang w:val="en-GB"/>
        </w:rPr>
        <w:t>先生</w:t>
      </w:r>
      <w:r>
        <w:rPr>
          <w:rFonts w:hint="eastAsia"/>
          <w:lang w:val="en-GB"/>
        </w:rPr>
        <w:t>，</w:t>
      </w:r>
      <w:r w:rsidR="00645181" w:rsidRPr="00645181">
        <w:rPr>
          <w:rFonts w:hint="eastAsia"/>
          <w:lang w:val="en-GB"/>
        </w:rPr>
        <w:t>并出具了一份报告</w:t>
      </w:r>
      <w:r>
        <w:rPr>
          <w:rFonts w:hint="eastAsia"/>
          <w:lang w:val="en-GB"/>
        </w:rPr>
        <w:t>，</w:t>
      </w:r>
      <w:r w:rsidR="00645181" w:rsidRPr="00645181">
        <w:rPr>
          <w:rFonts w:hint="eastAsia"/>
          <w:lang w:val="en-GB"/>
        </w:rPr>
        <w:t>称其违反了《行政罪行法》第</w:t>
      </w:r>
      <w:r>
        <w:rPr>
          <w:lang w:val="en-GB"/>
        </w:rPr>
        <w:t>23.34</w:t>
      </w:r>
      <w:r w:rsidR="00645181" w:rsidRPr="00645181">
        <w:rPr>
          <w:rFonts w:hint="eastAsia"/>
          <w:lang w:val="en-GB"/>
        </w:rPr>
        <w:t>条第</w:t>
      </w:r>
      <w:r>
        <w:rPr>
          <w:rFonts w:hint="eastAsia"/>
          <w:lang w:val="en-GB"/>
        </w:rPr>
        <w:t>1</w:t>
      </w:r>
      <w:r w:rsidR="00645181" w:rsidRPr="00645181">
        <w:rPr>
          <w:rFonts w:hint="eastAsia"/>
          <w:lang w:val="en-GB"/>
        </w:rPr>
        <w:t>款的规定</w:t>
      </w:r>
      <w:r>
        <w:rPr>
          <w:rFonts w:hint="eastAsia"/>
          <w:lang w:val="en-GB"/>
        </w:rPr>
        <w:t>，</w:t>
      </w:r>
      <w:r w:rsidR="00645181" w:rsidRPr="00645181">
        <w:rPr>
          <w:rFonts w:hint="eastAsia"/>
          <w:lang w:val="en-GB"/>
        </w:rPr>
        <w:t>原因是为未经许可的活动散发传单。</w:t>
      </w:r>
      <w:r>
        <w:rPr>
          <w:lang w:val="en-GB"/>
        </w:rPr>
        <w:t>2009</w:t>
      </w:r>
      <w:r w:rsidR="00645181" w:rsidRPr="00645181">
        <w:rPr>
          <w:rFonts w:hint="eastAsia"/>
          <w:lang w:val="en-GB"/>
        </w:rPr>
        <w:t>年</w:t>
      </w:r>
      <w:r>
        <w:rPr>
          <w:rFonts w:hint="eastAsia"/>
          <w:lang w:val="en-GB"/>
        </w:rPr>
        <w:t>4</w:t>
      </w:r>
      <w:r w:rsidR="00645181" w:rsidRPr="00645181">
        <w:rPr>
          <w:rFonts w:hint="eastAsia"/>
          <w:lang w:val="en-GB"/>
        </w:rPr>
        <w:t>月</w:t>
      </w:r>
      <w:r>
        <w:rPr>
          <w:rFonts w:hint="eastAsia"/>
          <w:lang w:val="en-GB"/>
        </w:rPr>
        <w:t>24</w:t>
      </w:r>
      <w:r w:rsidR="00645181" w:rsidRPr="00645181">
        <w:rPr>
          <w:rFonts w:hint="eastAsia"/>
          <w:lang w:val="en-GB"/>
        </w:rPr>
        <w:t>日</w:t>
      </w:r>
      <w:r>
        <w:rPr>
          <w:rFonts w:hint="eastAsia"/>
          <w:lang w:val="en-GB"/>
        </w:rPr>
        <w:t>，</w:t>
      </w:r>
      <w:r w:rsidR="00645181" w:rsidRPr="00645181">
        <w:rPr>
          <w:lang w:val="en-GB"/>
        </w:rPr>
        <w:t>纳罗夫拉</w:t>
      </w:r>
      <w:r w:rsidR="00645181" w:rsidRPr="00645181">
        <w:rPr>
          <w:rFonts w:hint="eastAsia"/>
          <w:lang w:val="en-GB"/>
        </w:rPr>
        <w:t>区法院据此命令对提交人实施</w:t>
      </w:r>
      <w:r>
        <w:rPr>
          <w:rFonts w:hint="eastAsia"/>
          <w:lang w:val="en-GB"/>
        </w:rPr>
        <w:t>5</w:t>
      </w:r>
      <w:r w:rsidR="00645181" w:rsidRPr="00645181">
        <w:rPr>
          <w:rFonts w:hint="eastAsia"/>
          <w:lang w:val="en-GB"/>
        </w:rPr>
        <w:t>天的行政逮捕。提交人就这一判决提起上诉</w:t>
      </w:r>
      <w:r>
        <w:rPr>
          <w:rFonts w:hint="eastAsia"/>
          <w:lang w:val="en-GB"/>
        </w:rPr>
        <w:t>，</w:t>
      </w:r>
      <w:r w:rsidR="00645181" w:rsidRPr="00645181">
        <w:rPr>
          <w:rFonts w:hint="eastAsia"/>
          <w:lang w:val="en-GB"/>
        </w:rPr>
        <w:t>但是</w:t>
      </w:r>
      <w:r w:rsidR="00645181" w:rsidRPr="00645181">
        <w:rPr>
          <w:lang w:val="en-GB"/>
        </w:rPr>
        <w:t>戈梅利</w:t>
      </w:r>
      <w:r w:rsidR="00645181" w:rsidRPr="00645181">
        <w:rPr>
          <w:rFonts w:hint="eastAsia"/>
          <w:lang w:val="en-GB"/>
        </w:rPr>
        <w:t>地区法院于</w:t>
      </w:r>
      <w:r>
        <w:rPr>
          <w:lang w:val="en-GB"/>
        </w:rPr>
        <w:t>2009</w:t>
      </w:r>
      <w:r w:rsidR="00645181" w:rsidRPr="00645181">
        <w:rPr>
          <w:rFonts w:hint="eastAsia"/>
          <w:lang w:val="en-GB"/>
        </w:rPr>
        <w:t>年</w:t>
      </w:r>
      <w:r>
        <w:rPr>
          <w:rFonts w:hint="eastAsia"/>
          <w:lang w:val="en-GB"/>
        </w:rPr>
        <w:t>5</w:t>
      </w:r>
      <w:r w:rsidR="00645181" w:rsidRPr="00645181">
        <w:rPr>
          <w:rFonts w:hint="eastAsia"/>
          <w:lang w:val="en-GB"/>
        </w:rPr>
        <w:t>月</w:t>
      </w:r>
      <w:r>
        <w:rPr>
          <w:rFonts w:hint="eastAsia"/>
          <w:lang w:val="en-GB"/>
        </w:rPr>
        <w:t>15</w:t>
      </w:r>
      <w:r w:rsidR="00645181" w:rsidRPr="00645181">
        <w:rPr>
          <w:rFonts w:hint="eastAsia"/>
          <w:lang w:val="en-GB"/>
        </w:rPr>
        <w:t>日驳回了上诉。一审法院的判决从而成为可强制执行的终审判决。</w:t>
      </w:r>
    </w:p>
    <w:p w:rsidR="00645181" w:rsidRPr="00645181" w:rsidRDefault="00037946" w:rsidP="00645181">
      <w:pPr>
        <w:pStyle w:val="SingleTxtGC"/>
        <w:rPr>
          <w:rFonts w:hint="eastAsia"/>
          <w:lang w:val="en-GB"/>
        </w:rPr>
      </w:pPr>
      <w:r>
        <w:rPr>
          <w:lang w:val="en-GB"/>
        </w:rPr>
        <w:t>2.7</w:t>
      </w:r>
      <w:r w:rsidR="00645181" w:rsidRPr="00645181">
        <w:rPr>
          <w:lang w:val="en-GB"/>
        </w:rPr>
        <w:t xml:space="preserve"> </w:t>
      </w:r>
      <w:r w:rsidR="00140AD2">
        <w:rPr>
          <w:rFonts w:hint="eastAsia"/>
          <w:lang w:val="en-GB"/>
        </w:rPr>
        <w:t xml:space="preserve"> </w:t>
      </w:r>
      <w:r w:rsidR="00645181" w:rsidRPr="00645181">
        <w:rPr>
          <w:rFonts w:hint="eastAsia"/>
          <w:lang w:val="en-GB"/>
        </w:rPr>
        <w:t>关于</w:t>
      </w:r>
      <w:r w:rsidR="00645181" w:rsidRPr="00645181">
        <w:rPr>
          <w:lang w:val="en-GB"/>
        </w:rPr>
        <w:t>用尽国内补救办法</w:t>
      </w:r>
      <w:r w:rsidR="00645181" w:rsidRPr="00645181">
        <w:rPr>
          <w:rFonts w:hint="eastAsia"/>
          <w:lang w:val="en-GB"/>
        </w:rPr>
        <w:t>的问题</w:t>
      </w:r>
      <w:r>
        <w:rPr>
          <w:rFonts w:hint="eastAsia"/>
          <w:lang w:val="en-GB"/>
        </w:rPr>
        <w:t>，</w:t>
      </w:r>
      <w:r w:rsidR="00645181" w:rsidRPr="00645181">
        <w:rPr>
          <w:rFonts w:hint="eastAsia"/>
          <w:lang w:val="en-GB"/>
        </w:rPr>
        <w:t>提交人援引委员会关于这一事项的案例法</w:t>
      </w:r>
      <w:r>
        <w:rPr>
          <w:rFonts w:hint="eastAsia"/>
          <w:lang w:val="en-GB"/>
        </w:rPr>
        <w:t>，</w:t>
      </w:r>
      <w:r w:rsidR="00645181" w:rsidRPr="00645181">
        <w:rPr>
          <w:rFonts w:hint="eastAsia"/>
          <w:lang w:val="en-GB"/>
        </w:rPr>
        <w:t>辩称缔约国的</w:t>
      </w:r>
      <w:r w:rsidR="00645181" w:rsidRPr="00645181">
        <w:rPr>
          <w:lang w:val="en-GB"/>
        </w:rPr>
        <w:t>监督复审程序</w:t>
      </w:r>
      <w:r w:rsidR="00645181" w:rsidRPr="00645181">
        <w:rPr>
          <w:rFonts w:hint="eastAsia"/>
          <w:lang w:val="en-GB"/>
        </w:rPr>
        <w:t>不构成有效补救。此外</w:t>
      </w:r>
      <w:r>
        <w:rPr>
          <w:rFonts w:hint="eastAsia"/>
          <w:lang w:val="en-GB"/>
        </w:rPr>
        <w:t>，</w:t>
      </w:r>
      <w:r w:rsidR="00645181" w:rsidRPr="00645181">
        <w:rPr>
          <w:rFonts w:hint="eastAsia"/>
          <w:lang w:val="en-GB"/>
        </w:rPr>
        <w:t>行政案件的</w:t>
      </w:r>
      <w:r w:rsidR="00645181" w:rsidRPr="00645181">
        <w:rPr>
          <w:lang w:val="en-GB"/>
        </w:rPr>
        <w:t>监督复审</w:t>
      </w:r>
      <w:r w:rsidR="00645181" w:rsidRPr="00645181">
        <w:rPr>
          <w:rFonts w:hint="eastAsia"/>
          <w:lang w:val="en-GB"/>
        </w:rPr>
        <w:t>要求支付国家税。因未支付这笔税款</w:t>
      </w:r>
      <w:r>
        <w:rPr>
          <w:rFonts w:hint="eastAsia"/>
          <w:lang w:val="en-GB"/>
        </w:rPr>
        <w:t>，</w:t>
      </w:r>
      <w:r w:rsidR="00645181" w:rsidRPr="00645181">
        <w:rPr>
          <w:rFonts w:hint="eastAsia"/>
          <w:lang w:val="en-GB"/>
        </w:rPr>
        <w:t>提交人后来根据</w:t>
      </w:r>
      <w:r w:rsidR="00645181" w:rsidRPr="00645181">
        <w:rPr>
          <w:lang w:val="en-GB"/>
        </w:rPr>
        <w:t>监督复审程序</w:t>
      </w:r>
      <w:r w:rsidR="00645181" w:rsidRPr="00645181">
        <w:rPr>
          <w:rFonts w:hint="eastAsia"/>
          <w:lang w:val="en-GB"/>
        </w:rPr>
        <w:t>向最高法院院长提起的上诉未经审理</w:t>
      </w:r>
      <w:r>
        <w:rPr>
          <w:rFonts w:hint="eastAsia"/>
          <w:lang w:val="en-GB"/>
        </w:rPr>
        <w:t>，</w:t>
      </w:r>
      <w:r w:rsidR="00645181" w:rsidRPr="00645181">
        <w:rPr>
          <w:rFonts w:hint="eastAsia"/>
          <w:lang w:val="en-GB"/>
        </w:rPr>
        <w:t>便予退回。</w:t>
      </w:r>
    </w:p>
    <w:p w:rsidR="00645181" w:rsidRPr="00645181" w:rsidRDefault="00140AD2" w:rsidP="00140AD2">
      <w:pPr>
        <w:pStyle w:val="H23GC"/>
        <w:rPr>
          <w:rFonts w:hint="eastAsia"/>
          <w:lang w:val="en-GB"/>
        </w:rPr>
      </w:pPr>
      <w:r>
        <w:rPr>
          <w:rFonts w:hint="eastAsia"/>
          <w:lang w:val="en-GB"/>
        </w:rPr>
        <w:tab/>
      </w:r>
      <w:r>
        <w:rPr>
          <w:rFonts w:hint="eastAsia"/>
          <w:lang w:val="en-GB"/>
        </w:rPr>
        <w:tab/>
      </w:r>
      <w:r w:rsidR="00645181" w:rsidRPr="00645181">
        <w:rPr>
          <w:rFonts w:hint="eastAsia"/>
          <w:lang w:val="en-GB"/>
        </w:rPr>
        <w:t>申诉</w:t>
      </w:r>
    </w:p>
    <w:p w:rsidR="00645181" w:rsidRPr="00645181" w:rsidRDefault="00037946" w:rsidP="00645181">
      <w:pPr>
        <w:pStyle w:val="SingleTxtGC"/>
        <w:rPr>
          <w:lang w:val="en-GB"/>
        </w:rPr>
      </w:pPr>
      <w:r>
        <w:rPr>
          <w:lang w:val="en-GB"/>
        </w:rPr>
        <w:t>3.1</w:t>
      </w:r>
      <w:r w:rsidR="00645181" w:rsidRPr="00645181">
        <w:rPr>
          <w:lang w:val="en-GB"/>
        </w:rPr>
        <w:t xml:space="preserve"> </w:t>
      </w:r>
      <w:r>
        <w:rPr>
          <w:lang w:val="en-GB"/>
        </w:rPr>
        <w:t xml:space="preserve"> </w:t>
      </w:r>
      <w:r w:rsidR="00645181" w:rsidRPr="00645181">
        <w:rPr>
          <w:lang w:val="en-GB"/>
        </w:rPr>
        <w:t>提交人</w:t>
      </w:r>
      <w:r w:rsidR="00645181" w:rsidRPr="00645181">
        <w:rPr>
          <w:rFonts w:hint="eastAsia"/>
          <w:lang w:val="en-GB"/>
        </w:rPr>
        <w:t>声称</w:t>
      </w:r>
      <w:r>
        <w:rPr>
          <w:rFonts w:hint="eastAsia"/>
          <w:lang w:val="en-GB"/>
        </w:rPr>
        <w:t>，</w:t>
      </w:r>
      <w:r w:rsidR="00645181" w:rsidRPr="00645181">
        <w:rPr>
          <w:rFonts w:hint="eastAsia"/>
          <w:lang w:val="en-GB"/>
        </w:rPr>
        <w:t>在本案中适用</w:t>
      </w:r>
      <w:r w:rsidR="00645181" w:rsidRPr="00645181">
        <w:rPr>
          <w:lang w:val="en-GB"/>
        </w:rPr>
        <w:t>《群众活动法》</w:t>
      </w:r>
      <w:r>
        <w:rPr>
          <w:rFonts w:hint="eastAsia"/>
          <w:lang w:val="en-GB"/>
        </w:rPr>
        <w:t>，</w:t>
      </w:r>
      <w:r w:rsidR="00645181" w:rsidRPr="00645181">
        <w:rPr>
          <w:rFonts w:hint="eastAsia"/>
          <w:lang w:val="en-GB"/>
        </w:rPr>
        <w:t>无故限制了他们受到《公约》第十九条第</w:t>
      </w:r>
      <w:r>
        <w:rPr>
          <w:rFonts w:hint="eastAsia"/>
          <w:lang w:val="en-GB"/>
        </w:rPr>
        <w:t>2</w:t>
      </w:r>
      <w:r w:rsidR="00645181" w:rsidRPr="00645181">
        <w:rPr>
          <w:rFonts w:hint="eastAsia"/>
          <w:lang w:val="en-GB"/>
        </w:rPr>
        <w:t>款保护的就和平纪念活动传播信息的权利及受到《公约》第二十一条保护的和平集会权。</w:t>
      </w:r>
    </w:p>
    <w:p w:rsidR="00645181" w:rsidRPr="00645181" w:rsidRDefault="00037946" w:rsidP="00645181">
      <w:pPr>
        <w:pStyle w:val="SingleTxtGC"/>
        <w:rPr>
          <w:lang w:val="en-GB"/>
        </w:rPr>
      </w:pPr>
      <w:r>
        <w:rPr>
          <w:lang w:val="en-GB"/>
        </w:rPr>
        <w:t>3.2</w:t>
      </w:r>
      <w:r w:rsidR="00645181" w:rsidRPr="00645181">
        <w:rPr>
          <w:lang w:val="en-GB"/>
        </w:rPr>
        <w:t xml:space="preserve"> </w:t>
      </w:r>
      <w:r>
        <w:rPr>
          <w:lang w:val="en-GB"/>
        </w:rPr>
        <w:t xml:space="preserve"> </w:t>
      </w:r>
      <w:r w:rsidR="00645181" w:rsidRPr="00645181">
        <w:rPr>
          <w:rFonts w:hint="eastAsia"/>
          <w:lang w:val="en-GB"/>
        </w:rPr>
        <w:t>两名提交人均声称</w:t>
      </w:r>
      <w:r>
        <w:rPr>
          <w:rFonts w:hint="eastAsia"/>
          <w:lang w:val="en-GB"/>
        </w:rPr>
        <w:t>，</w:t>
      </w:r>
      <w:r w:rsidR="00645181" w:rsidRPr="00645181">
        <w:rPr>
          <w:rFonts w:hint="eastAsia"/>
          <w:lang w:val="en-GB"/>
        </w:rPr>
        <w:t>除了一再重申他们未能遵守在散发传单之前获取集会许可的法定义务</w:t>
      </w:r>
      <w:r>
        <w:rPr>
          <w:rFonts w:hint="eastAsia"/>
          <w:lang w:val="en-GB"/>
        </w:rPr>
        <w:t>，</w:t>
      </w:r>
      <w:r w:rsidR="00645181" w:rsidRPr="00645181">
        <w:rPr>
          <w:rFonts w:hint="eastAsia"/>
          <w:lang w:val="en-GB"/>
        </w:rPr>
        <w:t>法院并没有解释他们被罚款的缘由。上诉法院不顾提交人的明确要求</w:t>
      </w:r>
      <w:r>
        <w:rPr>
          <w:rFonts w:hint="eastAsia"/>
          <w:lang w:val="en-GB"/>
        </w:rPr>
        <w:t>，</w:t>
      </w:r>
      <w:r w:rsidR="00645181" w:rsidRPr="00645181">
        <w:rPr>
          <w:rFonts w:hint="eastAsia"/>
          <w:lang w:val="en-GB"/>
        </w:rPr>
        <w:t>没有根据《公约》评估</w:t>
      </w:r>
      <w:r w:rsidR="00645181" w:rsidRPr="00645181">
        <w:rPr>
          <w:lang w:val="en-GB"/>
        </w:rPr>
        <w:t>提交人</w:t>
      </w:r>
      <w:r w:rsidR="00645181" w:rsidRPr="00645181">
        <w:rPr>
          <w:rFonts w:hint="eastAsia"/>
          <w:lang w:val="en-GB"/>
        </w:rPr>
        <w:t>的行为便作出判决。</w:t>
      </w:r>
      <w:r w:rsidR="00645181" w:rsidRPr="00645181">
        <w:rPr>
          <w:lang w:val="en-GB"/>
        </w:rPr>
        <w:t>提交人</w:t>
      </w:r>
      <w:r w:rsidR="00645181" w:rsidRPr="00645181">
        <w:rPr>
          <w:rFonts w:hint="eastAsia"/>
          <w:lang w:val="en-GB"/>
        </w:rPr>
        <w:t>坚称</w:t>
      </w:r>
      <w:r>
        <w:rPr>
          <w:rFonts w:hint="eastAsia"/>
          <w:lang w:val="en-GB"/>
        </w:rPr>
        <w:t>，</w:t>
      </w:r>
      <w:r w:rsidR="00645181" w:rsidRPr="00645181">
        <w:rPr>
          <w:rFonts w:hint="eastAsia"/>
          <w:lang w:val="en-GB"/>
        </w:rPr>
        <w:t>这项限制并非为《公约》第十九条第</w:t>
      </w:r>
      <w:r>
        <w:rPr>
          <w:rFonts w:hint="eastAsia"/>
          <w:lang w:val="en-GB"/>
        </w:rPr>
        <w:t>3</w:t>
      </w:r>
      <w:r w:rsidR="00645181" w:rsidRPr="00645181">
        <w:rPr>
          <w:rFonts w:hint="eastAsia"/>
          <w:lang w:val="en-GB"/>
        </w:rPr>
        <w:t>款之目的所必需</w:t>
      </w:r>
      <w:r>
        <w:rPr>
          <w:rFonts w:hint="eastAsia"/>
          <w:lang w:val="en-GB"/>
        </w:rPr>
        <w:t>：</w:t>
      </w:r>
      <w:r w:rsidR="00645181" w:rsidRPr="00645181">
        <w:rPr>
          <w:rFonts w:hint="eastAsia"/>
          <w:lang w:val="en-GB"/>
        </w:rPr>
        <w:t>即为尊重他人的权利或名誉、保障国家安全或公共秩序</w:t>
      </w:r>
      <w:r>
        <w:rPr>
          <w:rFonts w:hint="eastAsia"/>
          <w:lang w:val="en-GB"/>
        </w:rPr>
        <w:t>，</w:t>
      </w:r>
      <w:r w:rsidR="00645181" w:rsidRPr="00645181">
        <w:rPr>
          <w:rFonts w:hint="eastAsia"/>
          <w:lang w:val="en-GB"/>
        </w:rPr>
        <w:t>或公共卫生或道德所必需。因此</w:t>
      </w:r>
      <w:r>
        <w:rPr>
          <w:rFonts w:hint="eastAsia"/>
          <w:lang w:val="en-GB"/>
        </w:rPr>
        <w:t>，</w:t>
      </w:r>
      <w:r w:rsidR="00645181" w:rsidRPr="00645181">
        <w:rPr>
          <w:rFonts w:hint="eastAsia"/>
          <w:lang w:val="en-GB"/>
        </w:rPr>
        <w:t>根据</w:t>
      </w:r>
      <w:r w:rsidR="00645181" w:rsidRPr="00645181">
        <w:rPr>
          <w:lang w:val="en-GB"/>
        </w:rPr>
        <w:t>提交人</w:t>
      </w:r>
      <w:r w:rsidR="00645181" w:rsidRPr="00645181">
        <w:rPr>
          <w:rFonts w:hint="eastAsia"/>
          <w:lang w:val="en-GB"/>
        </w:rPr>
        <w:t>的说法</w:t>
      </w:r>
      <w:r>
        <w:rPr>
          <w:rFonts w:hint="eastAsia"/>
          <w:lang w:val="en-GB"/>
        </w:rPr>
        <w:t>，</w:t>
      </w:r>
      <w:r w:rsidR="00645181" w:rsidRPr="00645181">
        <w:rPr>
          <w:rFonts w:hint="eastAsia"/>
          <w:lang w:val="en-GB"/>
        </w:rPr>
        <w:t>他们在《公民权利和政治权利国际公约》第十九条第</w:t>
      </w:r>
      <w:r>
        <w:rPr>
          <w:rFonts w:hint="eastAsia"/>
          <w:lang w:val="en-GB"/>
        </w:rPr>
        <w:t>2</w:t>
      </w:r>
      <w:r w:rsidR="00645181" w:rsidRPr="00645181">
        <w:rPr>
          <w:rFonts w:hint="eastAsia"/>
          <w:lang w:val="en-GB"/>
        </w:rPr>
        <w:t>款和第二十一条之下的权利受到了侵犯。</w:t>
      </w:r>
    </w:p>
    <w:p w:rsidR="00645181" w:rsidRPr="00645181" w:rsidRDefault="00140AD2" w:rsidP="00140AD2">
      <w:pPr>
        <w:pStyle w:val="H23GC"/>
        <w:rPr>
          <w:lang w:val="en-GB"/>
        </w:rPr>
      </w:pPr>
      <w:r w:rsidRPr="00140AD2">
        <w:rPr>
          <w:rFonts w:hint="eastAsia"/>
        </w:rPr>
        <w:tab/>
      </w:r>
      <w:r>
        <w:rPr>
          <w:rFonts w:hint="eastAsia"/>
        </w:rPr>
        <w:tab/>
      </w:r>
      <w:r w:rsidR="00645181" w:rsidRPr="00645181">
        <w:rPr>
          <w:rFonts w:hint="eastAsia"/>
          <w:lang w:val="en-GB"/>
        </w:rPr>
        <w:t>缔约国关于可否受理和案情的意见</w:t>
      </w:r>
    </w:p>
    <w:p w:rsidR="00645181" w:rsidRPr="00645181" w:rsidRDefault="00037946" w:rsidP="00645181">
      <w:pPr>
        <w:pStyle w:val="SingleTxtGC"/>
        <w:rPr>
          <w:lang w:val="en-GB"/>
        </w:rPr>
      </w:pPr>
      <w:r>
        <w:rPr>
          <w:lang w:val="en-GB"/>
        </w:rPr>
        <w:t>4.1</w:t>
      </w:r>
      <w:r w:rsidR="00645181" w:rsidRPr="00645181">
        <w:rPr>
          <w:lang w:val="en-GB"/>
        </w:rPr>
        <w:t xml:space="preserve"> </w:t>
      </w:r>
      <w:r>
        <w:rPr>
          <w:lang w:val="en-GB"/>
        </w:rPr>
        <w:t xml:space="preserve"> </w:t>
      </w:r>
      <w:r w:rsidR="00645181" w:rsidRPr="00645181">
        <w:rPr>
          <w:rFonts w:hint="eastAsia"/>
          <w:lang w:val="en-GB"/>
        </w:rPr>
        <w:t>缔约国在</w:t>
      </w:r>
      <w:r>
        <w:rPr>
          <w:rFonts w:hint="eastAsia"/>
          <w:lang w:val="en-GB"/>
        </w:rPr>
        <w:t>2010</w:t>
      </w:r>
      <w:r w:rsidR="00645181" w:rsidRPr="00645181">
        <w:rPr>
          <w:rFonts w:hint="eastAsia"/>
          <w:lang w:val="en-GB"/>
        </w:rPr>
        <w:t>年</w:t>
      </w:r>
      <w:r>
        <w:rPr>
          <w:rFonts w:hint="eastAsia"/>
          <w:lang w:val="en-GB"/>
        </w:rPr>
        <w:t>1</w:t>
      </w:r>
      <w:r w:rsidR="00645181" w:rsidRPr="00645181">
        <w:rPr>
          <w:rFonts w:hint="eastAsia"/>
          <w:lang w:val="en-GB"/>
        </w:rPr>
        <w:t>月</w:t>
      </w:r>
      <w:r>
        <w:rPr>
          <w:rFonts w:hint="eastAsia"/>
          <w:lang w:val="en-GB"/>
        </w:rPr>
        <w:t>25</w:t>
      </w:r>
      <w:r w:rsidR="00645181" w:rsidRPr="00645181">
        <w:rPr>
          <w:rFonts w:hint="eastAsia"/>
          <w:lang w:val="en-GB"/>
        </w:rPr>
        <w:t>日的两份照会中就来文可否受理和案情提出了意见。它解释说</w:t>
      </w:r>
      <w:r>
        <w:rPr>
          <w:rFonts w:hint="eastAsia"/>
          <w:lang w:val="en-GB"/>
        </w:rPr>
        <w:t>，</w:t>
      </w:r>
      <w:r w:rsidR="00645181" w:rsidRPr="00645181">
        <w:rPr>
          <w:rFonts w:hint="eastAsia"/>
          <w:lang w:val="en-GB"/>
        </w:rPr>
        <w:t>两名提交人分别在</w:t>
      </w:r>
      <w:r>
        <w:rPr>
          <w:lang w:val="en-GB"/>
        </w:rPr>
        <w:t>2009</w:t>
      </w:r>
      <w:r w:rsidR="00645181" w:rsidRPr="00645181">
        <w:rPr>
          <w:rFonts w:hint="eastAsia"/>
          <w:lang w:val="en-GB"/>
        </w:rPr>
        <w:t>年</w:t>
      </w:r>
      <w:r>
        <w:rPr>
          <w:rFonts w:hint="eastAsia"/>
          <w:lang w:val="en-GB"/>
        </w:rPr>
        <w:t>4</w:t>
      </w:r>
      <w:r w:rsidR="00645181" w:rsidRPr="00645181">
        <w:rPr>
          <w:rFonts w:hint="eastAsia"/>
          <w:lang w:val="en-GB"/>
        </w:rPr>
        <w:t>月</w:t>
      </w:r>
      <w:r>
        <w:rPr>
          <w:rFonts w:hint="eastAsia"/>
          <w:lang w:val="en-GB"/>
        </w:rPr>
        <w:t>22</w:t>
      </w:r>
      <w:r w:rsidR="00645181" w:rsidRPr="00645181">
        <w:rPr>
          <w:rFonts w:hint="eastAsia"/>
          <w:lang w:val="en-GB"/>
        </w:rPr>
        <w:t>日和</w:t>
      </w:r>
      <w:r>
        <w:rPr>
          <w:rFonts w:hint="eastAsia"/>
          <w:lang w:val="en-GB"/>
        </w:rPr>
        <w:t>23</w:t>
      </w:r>
      <w:r w:rsidR="00645181" w:rsidRPr="00645181">
        <w:rPr>
          <w:rFonts w:hint="eastAsia"/>
          <w:lang w:val="en-GB"/>
        </w:rPr>
        <w:t>日被认定有罪</w:t>
      </w:r>
      <w:r>
        <w:rPr>
          <w:rFonts w:hint="eastAsia"/>
          <w:lang w:val="en-GB"/>
        </w:rPr>
        <w:t>，</w:t>
      </w:r>
      <w:r w:rsidR="00645181" w:rsidRPr="00645181">
        <w:rPr>
          <w:rFonts w:hint="eastAsia"/>
          <w:lang w:val="en-GB"/>
        </w:rPr>
        <w:t>因未获得当局必要的事先许可便为纪念活动散发传单而违反了法律。警方逮捕了两名提交人</w:t>
      </w:r>
      <w:r>
        <w:rPr>
          <w:rFonts w:hint="eastAsia"/>
          <w:lang w:val="en-GB"/>
        </w:rPr>
        <w:t>，</w:t>
      </w:r>
      <w:r w:rsidR="00645181" w:rsidRPr="00645181">
        <w:rPr>
          <w:rFonts w:hint="eastAsia"/>
          <w:lang w:val="en-GB"/>
        </w:rPr>
        <w:t>并出具了关于他们违反《行政罪行法》的正式报告。</w:t>
      </w:r>
    </w:p>
    <w:p w:rsidR="00645181" w:rsidRPr="00645181" w:rsidRDefault="00037946" w:rsidP="00645181">
      <w:pPr>
        <w:pStyle w:val="SingleTxtGC"/>
        <w:rPr>
          <w:rFonts w:hint="eastAsia"/>
          <w:lang w:val="en-GB"/>
        </w:rPr>
      </w:pPr>
      <w:r>
        <w:rPr>
          <w:lang w:val="en-GB"/>
        </w:rPr>
        <w:t>4.2</w:t>
      </w:r>
      <w:r w:rsidR="00645181" w:rsidRPr="00645181">
        <w:rPr>
          <w:lang w:val="en-GB"/>
        </w:rPr>
        <w:t xml:space="preserve"> </w:t>
      </w:r>
      <w:r>
        <w:rPr>
          <w:lang w:val="en-GB"/>
        </w:rPr>
        <w:t xml:space="preserve"> 2009</w:t>
      </w:r>
      <w:r w:rsidR="00645181" w:rsidRPr="00645181">
        <w:rPr>
          <w:rFonts w:hint="eastAsia"/>
          <w:lang w:val="en-GB"/>
        </w:rPr>
        <w:t>年</w:t>
      </w:r>
      <w:r>
        <w:rPr>
          <w:rFonts w:hint="eastAsia"/>
          <w:lang w:val="en-GB"/>
        </w:rPr>
        <w:t>4</w:t>
      </w:r>
      <w:r w:rsidR="00645181" w:rsidRPr="00645181">
        <w:rPr>
          <w:rFonts w:hint="eastAsia"/>
          <w:lang w:val="en-GB"/>
        </w:rPr>
        <w:t>月</w:t>
      </w:r>
      <w:r>
        <w:rPr>
          <w:rFonts w:hint="eastAsia"/>
          <w:lang w:val="en-GB"/>
        </w:rPr>
        <w:t>22</w:t>
      </w:r>
      <w:r w:rsidR="00645181" w:rsidRPr="00645181">
        <w:rPr>
          <w:rFonts w:hint="eastAsia"/>
          <w:lang w:val="en-GB"/>
        </w:rPr>
        <w:t>日</w:t>
      </w:r>
      <w:r>
        <w:rPr>
          <w:rFonts w:hint="eastAsia"/>
          <w:lang w:val="en-GB"/>
        </w:rPr>
        <w:t>，</w:t>
      </w:r>
      <w:r w:rsidR="00645181" w:rsidRPr="00645181">
        <w:rPr>
          <w:lang w:val="en-GB"/>
        </w:rPr>
        <w:t>布拉金区法院</w:t>
      </w:r>
      <w:r w:rsidR="00645181" w:rsidRPr="00645181">
        <w:rPr>
          <w:rFonts w:hint="eastAsia"/>
          <w:lang w:val="en-GB"/>
        </w:rPr>
        <w:t>认定</w:t>
      </w:r>
      <w:r>
        <w:rPr>
          <w:lang w:val="en-GB"/>
        </w:rPr>
        <w:t>Protsko</w:t>
      </w:r>
      <w:r w:rsidR="00645181" w:rsidRPr="00645181">
        <w:rPr>
          <w:lang w:val="en-GB"/>
        </w:rPr>
        <w:t>先生</w:t>
      </w:r>
      <w:r w:rsidR="00645181" w:rsidRPr="00645181">
        <w:rPr>
          <w:rFonts w:hint="eastAsia"/>
          <w:lang w:val="en-GB"/>
        </w:rPr>
        <w:t>违反了关于组织或举行群众活动的</w:t>
      </w:r>
      <w:r w:rsidR="00645181" w:rsidRPr="00645181">
        <w:rPr>
          <w:lang w:val="en-GB"/>
        </w:rPr>
        <w:t>《行政罪行法》</w:t>
      </w:r>
      <w:r w:rsidR="00645181" w:rsidRPr="00645181">
        <w:rPr>
          <w:rFonts w:hint="eastAsia"/>
          <w:lang w:val="en-GB"/>
        </w:rPr>
        <w:t>第</w:t>
      </w:r>
      <w:r>
        <w:rPr>
          <w:lang w:val="en-GB"/>
        </w:rPr>
        <w:t>23.34</w:t>
      </w:r>
      <w:r w:rsidR="00645181" w:rsidRPr="00645181">
        <w:rPr>
          <w:rFonts w:hint="eastAsia"/>
          <w:lang w:val="en-GB"/>
        </w:rPr>
        <w:t>条第</w:t>
      </w:r>
      <w:r>
        <w:rPr>
          <w:lang w:val="en-GB"/>
        </w:rPr>
        <w:t>1</w:t>
      </w:r>
      <w:r w:rsidR="00645181" w:rsidRPr="00645181">
        <w:rPr>
          <w:rFonts w:hint="eastAsia"/>
          <w:lang w:val="en-GB"/>
        </w:rPr>
        <w:t>款</w:t>
      </w:r>
      <w:r>
        <w:rPr>
          <w:rFonts w:hint="eastAsia"/>
          <w:lang w:val="en-GB"/>
        </w:rPr>
        <w:t>，</w:t>
      </w:r>
      <w:r w:rsidR="00645181" w:rsidRPr="00645181">
        <w:rPr>
          <w:rFonts w:hint="eastAsia"/>
          <w:lang w:val="en-GB"/>
        </w:rPr>
        <w:t>并处以罚金</w:t>
      </w:r>
      <w:r>
        <w:rPr>
          <w:lang w:val="en-GB"/>
        </w:rPr>
        <w:t>105,000</w:t>
      </w:r>
      <w:r w:rsidR="00645181" w:rsidRPr="00645181">
        <w:rPr>
          <w:lang w:val="en-GB"/>
        </w:rPr>
        <w:t>白俄罗斯卢布</w:t>
      </w:r>
      <w:r w:rsidR="00645181" w:rsidRPr="00645181">
        <w:rPr>
          <w:rFonts w:hint="eastAsia"/>
          <w:lang w:val="en-GB"/>
        </w:rPr>
        <w:t>。</w:t>
      </w:r>
      <w:r>
        <w:rPr>
          <w:lang w:val="en-GB"/>
        </w:rPr>
        <w:t>2009</w:t>
      </w:r>
      <w:r w:rsidR="00645181" w:rsidRPr="00645181">
        <w:rPr>
          <w:lang w:val="en-GB"/>
        </w:rPr>
        <w:t>年</w:t>
      </w:r>
      <w:r>
        <w:rPr>
          <w:lang w:val="en-GB"/>
        </w:rPr>
        <w:t>5</w:t>
      </w:r>
      <w:r w:rsidR="00645181" w:rsidRPr="00645181">
        <w:rPr>
          <w:lang w:val="en-GB"/>
        </w:rPr>
        <w:t>月</w:t>
      </w:r>
      <w:r>
        <w:rPr>
          <w:rFonts w:hint="eastAsia"/>
          <w:lang w:val="en-GB"/>
        </w:rPr>
        <w:t>20</w:t>
      </w:r>
      <w:r w:rsidR="00645181" w:rsidRPr="00645181">
        <w:rPr>
          <w:lang w:val="en-GB"/>
        </w:rPr>
        <w:t>日</w:t>
      </w:r>
      <w:r>
        <w:rPr>
          <w:rFonts w:hint="eastAsia"/>
          <w:lang w:val="en-GB"/>
        </w:rPr>
        <w:t>，</w:t>
      </w:r>
      <w:r w:rsidR="00645181" w:rsidRPr="00645181">
        <w:rPr>
          <w:lang w:val="en-GB"/>
        </w:rPr>
        <w:t>戈梅利地区法院</w:t>
      </w:r>
      <w:r w:rsidR="00645181" w:rsidRPr="00645181">
        <w:rPr>
          <w:rFonts w:hint="eastAsia"/>
          <w:lang w:val="en-GB"/>
        </w:rPr>
        <w:t>驳回上诉</w:t>
      </w:r>
      <w:r>
        <w:rPr>
          <w:rFonts w:hint="eastAsia"/>
          <w:lang w:val="en-GB"/>
        </w:rPr>
        <w:t>，</w:t>
      </w:r>
      <w:r w:rsidR="00645181" w:rsidRPr="00645181">
        <w:rPr>
          <w:rFonts w:hint="eastAsia"/>
          <w:lang w:val="en-GB"/>
        </w:rPr>
        <w:t>维持原判。</w:t>
      </w:r>
      <w:r>
        <w:rPr>
          <w:lang w:val="en-GB"/>
        </w:rPr>
        <w:t>2009</w:t>
      </w:r>
      <w:r w:rsidR="00645181" w:rsidRPr="00645181">
        <w:rPr>
          <w:lang w:val="en-GB"/>
        </w:rPr>
        <w:t>年</w:t>
      </w:r>
      <w:r>
        <w:rPr>
          <w:lang w:val="en-GB"/>
        </w:rPr>
        <w:t>8</w:t>
      </w:r>
      <w:r w:rsidR="00645181" w:rsidRPr="00645181">
        <w:rPr>
          <w:lang w:val="en-GB"/>
        </w:rPr>
        <w:t>月</w:t>
      </w:r>
      <w:r>
        <w:rPr>
          <w:lang w:val="en-GB"/>
        </w:rPr>
        <w:t>4</w:t>
      </w:r>
      <w:r w:rsidR="00645181" w:rsidRPr="00645181">
        <w:rPr>
          <w:lang w:val="en-GB"/>
        </w:rPr>
        <w:t>日</w:t>
      </w:r>
      <w:r>
        <w:rPr>
          <w:rFonts w:hint="eastAsia"/>
          <w:lang w:val="en-GB"/>
        </w:rPr>
        <w:t>，</w:t>
      </w:r>
      <w:r w:rsidR="00645181" w:rsidRPr="00645181">
        <w:rPr>
          <w:lang w:val="en-GB"/>
        </w:rPr>
        <w:t>最高法院副院长</w:t>
      </w:r>
      <w:r w:rsidR="00645181" w:rsidRPr="00645181">
        <w:rPr>
          <w:rFonts w:hint="eastAsia"/>
          <w:lang w:val="en-GB"/>
        </w:rPr>
        <w:t>驳回了</w:t>
      </w:r>
      <w:r>
        <w:rPr>
          <w:lang w:val="en-GB"/>
        </w:rPr>
        <w:t>Protsko</w:t>
      </w:r>
      <w:r w:rsidR="00645181" w:rsidRPr="00645181">
        <w:rPr>
          <w:lang w:val="en-GB"/>
        </w:rPr>
        <w:t>先生</w:t>
      </w:r>
      <w:r w:rsidR="00645181" w:rsidRPr="00645181">
        <w:rPr>
          <w:rFonts w:hint="eastAsia"/>
          <w:lang w:val="en-GB"/>
        </w:rPr>
        <w:t>根据</w:t>
      </w:r>
      <w:r w:rsidR="00645181" w:rsidRPr="00645181">
        <w:rPr>
          <w:lang w:val="en-GB"/>
        </w:rPr>
        <w:t>监督复审程序</w:t>
      </w:r>
      <w:r w:rsidR="00645181" w:rsidRPr="00645181">
        <w:rPr>
          <w:rFonts w:hint="eastAsia"/>
          <w:lang w:val="en-GB"/>
        </w:rPr>
        <w:t>提起的上诉。</w:t>
      </w:r>
    </w:p>
    <w:p w:rsidR="00645181" w:rsidRPr="00645181" w:rsidRDefault="00037946" w:rsidP="00645181">
      <w:pPr>
        <w:pStyle w:val="SingleTxtGC"/>
        <w:rPr>
          <w:lang w:val="en-GB"/>
        </w:rPr>
      </w:pPr>
      <w:r>
        <w:rPr>
          <w:lang w:val="en-GB"/>
        </w:rPr>
        <w:t>4.3</w:t>
      </w:r>
      <w:r w:rsidR="00645181" w:rsidRPr="00645181">
        <w:rPr>
          <w:lang w:val="en-GB"/>
        </w:rPr>
        <w:t xml:space="preserve"> </w:t>
      </w:r>
      <w:r>
        <w:rPr>
          <w:lang w:val="en-GB"/>
        </w:rPr>
        <w:t xml:space="preserve"> 2009</w:t>
      </w:r>
      <w:r w:rsidR="00645181" w:rsidRPr="00645181">
        <w:rPr>
          <w:lang w:val="en-GB"/>
        </w:rPr>
        <w:t>年</w:t>
      </w:r>
      <w:r>
        <w:rPr>
          <w:lang w:val="en-GB"/>
        </w:rPr>
        <w:t>4</w:t>
      </w:r>
      <w:r w:rsidR="00645181" w:rsidRPr="00645181">
        <w:rPr>
          <w:lang w:val="en-GB"/>
        </w:rPr>
        <w:t>月</w:t>
      </w:r>
      <w:r>
        <w:rPr>
          <w:lang w:val="en-GB"/>
        </w:rPr>
        <w:t>24</w:t>
      </w:r>
      <w:r w:rsidR="00645181" w:rsidRPr="00645181">
        <w:rPr>
          <w:lang w:val="en-GB"/>
        </w:rPr>
        <w:t>日</w:t>
      </w:r>
      <w:r>
        <w:rPr>
          <w:rFonts w:hint="eastAsia"/>
          <w:lang w:val="en-GB"/>
        </w:rPr>
        <w:t>，</w:t>
      </w:r>
      <w:r w:rsidR="00645181" w:rsidRPr="00645181">
        <w:rPr>
          <w:lang w:val="en-GB"/>
        </w:rPr>
        <w:t>纳罗夫拉区法院</w:t>
      </w:r>
      <w:r w:rsidR="00645181" w:rsidRPr="00645181">
        <w:rPr>
          <w:rFonts w:hint="eastAsia"/>
          <w:lang w:val="en-GB"/>
        </w:rPr>
        <w:t>认定</w:t>
      </w:r>
      <w:r>
        <w:rPr>
          <w:lang w:val="en-GB"/>
        </w:rPr>
        <w:t>Tolchin</w:t>
      </w:r>
      <w:r w:rsidR="00645181" w:rsidRPr="00645181">
        <w:rPr>
          <w:lang w:val="en-GB"/>
        </w:rPr>
        <w:t>先生</w:t>
      </w:r>
      <w:r w:rsidR="00645181" w:rsidRPr="00645181">
        <w:rPr>
          <w:rFonts w:hint="eastAsia"/>
          <w:lang w:val="en-GB"/>
        </w:rPr>
        <w:t>违反了</w:t>
      </w:r>
      <w:r w:rsidR="00645181" w:rsidRPr="00645181">
        <w:rPr>
          <w:lang w:val="en-GB"/>
        </w:rPr>
        <w:t>《行政罪行法》</w:t>
      </w:r>
      <w:r w:rsidR="00645181" w:rsidRPr="00645181">
        <w:rPr>
          <w:rFonts w:hint="eastAsia"/>
          <w:lang w:val="en-GB"/>
        </w:rPr>
        <w:t>第</w:t>
      </w:r>
      <w:r>
        <w:rPr>
          <w:lang w:val="en-GB"/>
        </w:rPr>
        <w:t>23.34</w:t>
      </w:r>
      <w:r w:rsidR="00645181" w:rsidRPr="00645181">
        <w:rPr>
          <w:rFonts w:hint="eastAsia"/>
          <w:lang w:val="en-GB"/>
        </w:rPr>
        <w:t>条第</w:t>
      </w:r>
      <w:r>
        <w:rPr>
          <w:lang w:val="en-GB"/>
        </w:rPr>
        <w:t>1</w:t>
      </w:r>
      <w:r w:rsidR="00645181" w:rsidRPr="00645181">
        <w:rPr>
          <w:rFonts w:hint="eastAsia"/>
          <w:lang w:val="en-GB"/>
        </w:rPr>
        <w:t>款</w:t>
      </w:r>
      <w:r>
        <w:rPr>
          <w:rFonts w:hint="eastAsia"/>
          <w:lang w:val="en-GB"/>
        </w:rPr>
        <w:t>，</w:t>
      </w:r>
      <w:r w:rsidR="00645181" w:rsidRPr="00645181">
        <w:rPr>
          <w:rFonts w:hint="eastAsia"/>
          <w:lang w:val="en-GB"/>
        </w:rPr>
        <w:t>并判处行政逮捕</w:t>
      </w:r>
      <w:r>
        <w:rPr>
          <w:rFonts w:hint="eastAsia"/>
          <w:lang w:val="en-GB"/>
        </w:rPr>
        <w:t>5</w:t>
      </w:r>
      <w:r w:rsidR="00645181" w:rsidRPr="00645181">
        <w:rPr>
          <w:rFonts w:hint="eastAsia"/>
          <w:lang w:val="en-GB"/>
        </w:rPr>
        <w:t>天。</w:t>
      </w:r>
      <w:r>
        <w:rPr>
          <w:lang w:val="en-GB"/>
        </w:rPr>
        <w:t>2009</w:t>
      </w:r>
      <w:r w:rsidR="00645181" w:rsidRPr="00645181">
        <w:rPr>
          <w:lang w:val="en-GB"/>
        </w:rPr>
        <w:t>年</w:t>
      </w:r>
      <w:r>
        <w:rPr>
          <w:lang w:val="en-GB"/>
        </w:rPr>
        <w:t>5</w:t>
      </w:r>
      <w:r w:rsidR="00645181" w:rsidRPr="00645181">
        <w:rPr>
          <w:lang w:val="en-GB"/>
        </w:rPr>
        <w:t>月</w:t>
      </w:r>
      <w:r>
        <w:rPr>
          <w:rFonts w:hint="eastAsia"/>
          <w:lang w:val="en-GB"/>
        </w:rPr>
        <w:t>15</w:t>
      </w:r>
      <w:r w:rsidR="00645181" w:rsidRPr="00645181">
        <w:rPr>
          <w:lang w:val="en-GB"/>
        </w:rPr>
        <w:t>日</w:t>
      </w:r>
      <w:r>
        <w:rPr>
          <w:rFonts w:hint="eastAsia"/>
          <w:lang w:val="en-GB"/>
        </w:rPr>
        <w:t>，</w:t>
      </w:r>
      <w:r w:rsidR="00645181" w:rsidRPr="00645181">
        <w:rPr>
          <w:lang w:val="en-GB"/>
        </w:rPr>
        <w:t>戈梅利地区法院</w:t>
      </w:r>
      <w:r w:rsidR="00645181" w:rsidRPr="00645181">
        <w:rPr>
          <w:rFonts w:hint="eastAsia"/>
          <w:lang w:val="en-GB"/>
        </w:rPr>
        <w:t>驳回上诉</w:t>
      </w:r>
      <w:r>
        <w:rPr>
          <w:rFonts w:hint="eastAsia"/>
          <w:lang w:val="en-GB"/>
        </w:rPr>
        <w:t>，</w:t>
      </w:r>
      <w:r w:rsidR="00645181" w:rsidRPr="00645181">
        <w:rPr>
          <w:rFonts w:hint="eastAsia"/>
          <w:lang w:val="en-GB"/>
        </w:rPr>
        <w:t>维持原判。</w:t>
      </w:r>
      <w:r>
        <w:rPr>
          <w:lang w:val="en-GB"/>
        </w:rPr>
        <w:t>2009</w:t>
      </w:r>
      <w:r w:rsidR="00645181" w:rsidRPr="00645181">
        <w:rPr>
          <w:lang w:val="en-GB"/>
        </w:rPr>
        <w:t>年</w:t>
      </w:r>
      <w:r>
        <w:rPr>
          <w:lang w:val="en-GB"/>
        </w:rPr>
        <w:t>7</w:t>
      </w:r>
      <w:r w:rsidR="00645181" w:rsidRPr="00645181">
        <w:rPr>
          <w:lang w:val="en-GB"/>
        </w:rPr>
        <w:t>月</w:t>
      </w:r>
      <w:r>
        <w:rPr>
          <w:lang w:val="en-GB"/>
        </w:rPr>
        <w:t>14</w:t>
      </w:r>
      <w:r w:rsidR="00645181" w:rsidRPr="00645181">
        <w:rPr>
          <w:lang w:val="en-GB"/>
        </w:rPr>
        <w:t>日</w:t>
      </w:r>
      <w:r>
        <w:rPr>
          <w:rFonts w:hint="eastAsia"/>
          <w:lang w:val="en-GB"/>
        </w:rPr>
        <w:t>，</w:t>
      </w:r>
      <w:r w:rsidR="00645181" w:rsidRPr="00645181">
        <w:rPr>
          <w:rFonts w:hint="eastAsia"/>
          <w:lang w:val="en-GB"/>
        </w:rPr>
        <w:t>因未按要求缴纳国家税</w:t>
      </w:r>
      <w:r>
        <w:rPr>
          <w:rFonts w:hint="eastAsia"/>
          <w:lang w:val="en-GB"/>
        </w:rPr>
        <w:t>，</w:t>
      </w:r>
      <w:r>
        <w:rPr>
          <w:lang w:val="en-GB"/>
        </w:rPr>
        <w:t>Tolchin</w:t>
      </w:r>
      <w:r w:rsidR="00645181" w:rsidRPr="00645181">
        <w:rPr>
          <w:lang w:val="en-GB"/>
        </w:rPr>
        <w:t>先生</w:t>
      </w:r>
      <w:r w:rsidR="00645181" w:rsidRPr="00645181">
        <w:rPr>
          <w:rFonts w:hint="eastAsia"/>
          <w:lang w:val="en-GB"/>
        </w:rPr>
        <w:t>根据</w:t>
      </w:r>
      <w:r w:rsidR="00645181" w:rsidRPr="00645181">
        <w:rPr>
          <w:lang w:val="en-GB"/>
        </w:rPr>
        <w:t>监督复审程序</w:t>
      </w:r>
      <w:r w:rsidR="00645181" w:rsidRPr="00645181">
        <w:rPr>
          <w:rFonts w:hint="eastAsia"/>
          <w:lang w:val="en-GB"/>
        </w:rPr>
        <w:t>提出的上诉被</w:t>
      </w:r>
      <w:r w:rsidR="00645181" w:rsidRPr="00645181">
        <w:rPr>
          <w:lang w:val="en-GB"/>
        </w:rPr>
        <w:t>最高法院</w:t>
      </w:r>
      <w:r w:rsidR="00645181" w:rsidRPr="00645181">
        <w:rPr>
          <w:rFonts w:hint="eastAsia"/>
          <w:lang w:val="en-GB"/>
        </w:rPr>
        <w:t>予以退回。</w:t>
      </w:r>
    </w:p>
    <w:p w:rsidR="00645181" w:rsidRPr="00645181" w:rsidRDefault="00037946" w:rsidP="00645181">
      <w:pPr>
        <w:pStyle w:val="SingleTxtGC"/>
        <w:rPr>
          <w:rFonts w:hint="eastAsia"/>
          <w:lang w:val="en-GB"/>
        </w:rPr>
      </w:pPr>
      <w:r>
        <w:rPr>
          <w:lang w:val="en-GB"/>
        </w:rPr>
        <w:t>4.4</w:t>
      </w:r>
      <w:r w:rsidR="00645181" w:rsidRPr="00645181">
        <w:rPr>
          <w:lang w:val="en-GB"/>
        </w:rPr>
        <w:t xml:space="preserve"> </w:t>
      </w:r>
      <w:r>
        <w:rPr>
          <w:lang w:val="en-GB"/>
        </w:rPr>
        <w:t xml:space="preserve"> </w:t>
      </w:r>
      <w:r w:rsidR="00645181" w:rsidRPr="00645181">
        <w:rPr>
          <w:lang w:val="en-GB"/>
        </w:rPr>
        <w:t>缔约国</w:t>
      </w:r>
      <w:r w:rsidR="00645181" w:rsidRPr="00645181">
        <w:rPr>
          <w:rFonts w:hint="eastAsia"/>
          <w:lang w:val="en-GB"/>
        </w:rPr>
        <w:t>补充说</w:t>
      </w:r>
      <w:r>
        <w:rPr>
          <w:rFonts w:hint="eastAsia"/>
          <w:lang w:val="en-GB"/>
        </w:rPr>
        <w:t>，</w:t>
      </w:r>
      <w:r w:rsidR="00645181" w:rsidRPr="00645181">
        <w:rPr>
          <w:lang w:val="en-GB"/>
        </w:rPr>
        <w:t>《行政罪行法》</w:t>
      </w:r>
      <w:r w:rsidR="00645181" w:rsidRPr="00645181">
        <w:rPr>
          <w:rFonts w:hint="eastAsia"/>
          <w:lang w:val="en-GB"/>
        </w:rPr>
        <w:t>第</w:t>
      </w:r>
      <w:r>
        <w:rPr>
          <w:lang w:val="en-GB"/>
        </w:rPr>
        <w:t>12.1</w:t>
      </w:r>
      <w:r w:rsidR="00645181" w:rsidRPr="00645181">
        <w:rPr>
          <w:rFonts w:hint="eastAsia"/>
          <w:lang w:val="en-GB"/>
        </w:rPr>
        <w:t>条规定</w:t>
      </w:r>
      <w:r>
        <w:rPr>
          <w:rFonts w:hint="eastAsia"/>
          <w:lang w:val="en-GB"/>
        </w:rPr>
        <w:t>，</w:t>
      </w:r>
      <w:r w:rsidR="00645181" w:rsidRPr="00645181">
        <w:rPr>
          <w:rFonts w:hint="eastAsia"/>
          <w:lang w:val="en-GB"/>
        </w:rPr>
        <w:t>行政案件的被告可就判决提起上诉。它指出</w:t>
      </w:r>
      <w:r>
        <w:rPr>
          <w:rFonts w:hint="eastAsia"/>
          <w:lang w:val="en-GB"/>
        </w:rPr>
        <w:t>，</w:t>
      </w:r>
      <w:r>
        <w:rPr>
          <w:lang w:val="en-GB"/>
        </w:rPr>
        <w:t>Protsko</w:t>
      </w:r>
      <w:r w:rsidR="00645181" w:rsidRPr="00645181">
        <w:rPr>
          <w:lang w:val="en-GB"/>
        </w:rPr>
        <w:t>先生</w:t>
      </w:r>
      <w:r w:rsidR="00645181" w:rsidRPr="00645181">
        <w:rPr>
          <w:rFonts w:hint="eastAsia"/>
          <w:lang w:val="en-GB"/>
        </w:rPr>
        <w:t>没有</w:t>
      </w:r>
      <w:r>
        <w:rPr>
          <w:rFonts w:hint="eastAsia"/>
          <w:lang w:val="en-GB"/>
        </w:rPr>
        <w:t>(</w:t>
      </w:r>
      <w:r w:rsidR="00645181" w:rsidRPr="00645181">
        <w:rPr>
          <w:rFonts w:hint="eastAsia"/>
          <w:lang w:val="en-GB"/>
        </w:rPr>
        <w:t>按照《行政罪行执行程序法规》第</w:t>
      </w:r>
      <w:r>
        <w:rPr>
          <w:rFonts w:hint="eastAsia"/>
          <w:lang w:val="en-GB"/>
        </w:rPr>
        <w:t>7.2</w:t>
      </w:r>
      <w:r w:rsidR="00645181" w:rsidRPr="00645181">
        <w:rPr>
          <w:rFonts w:hint="eastAsia"/>
          <w:lang w:val="en-GB"/>
        </w:rPr>
        <w:t>条的规定</w:t>
      </w:r>
      <w:r>
        <w:rPr>
          <w:rFonts w:hint="eastAsia"/>
          <w:lang w:val="en-GB"/>
        </w:rPr>
        <w:t>)</w:t>
      </w:r>
      <w:r w:rsidR="00645181" w:rsidRPr="00645181">
        <w:rPr>
          <w:rFonts w:hint="eastAsia"/>
          <w:lang w:val="en-GB"/>
        </w:rPr>
        <w:t>向内务部或</w:t>
      </w:r>
      <w:r w:rsidR="00645181" w:rsidRPr="00645181">
        <w:rPr>
          <w:lang w:val="en-GB"/>
        </w:rPr>
        <w:t>戈梅利</w:t>
      </w:r>
      <w:r w:rsidR="00645181" w:rsidRPr="00645181">
        <w:rPr>
          <w:rFonts w:hint="eastAsia"/>
          <w:lang w:val="en-GB"/>
        </w:rPr>
        <w:t>市内务局提起上诉</w:t>
      </w:r>
      <w:r>
        <w:rPr>
          <w:rFonts w:hint="eastAsia"/>
          <w:lang w:val="en-GB"/>
        </w:rPr>
        <w:t>，</w:t>
      </w:r>
      <w:r w:rsidR="00645181" w:rsidRPr="00645181">
        <w:rPr>
          <w:rFonts w:hint="eastAsia"/>
          <w:lang w:val="en-GB"/>
        </w:rPr>
        <w:t>起诉</w:t>
      </w:r>
      <w:r w:rsidR="00645181" w:rsidRPr="00645181">
        <w:rPr>
          <w:lang w:val="en-GB"/>
        </w:rPr>
        <w:t>布拉金</w:t>
      </w:r>
      <w:r w:rsidR="00645181" w:rsidRPr="00645181">
        <w:rPr>
          <w:rFonts w:hint="eastAsia"/>
          <w:lang w:val="en-GB"/>
        </w:rPr>
        <w:t>区内务局将其逮捕一事或警方为其出具行政罪报告一事。同样</w:t>
      </w:r>
      <w:r>
        <w:rPr>
          <w:rFonts w:hint="eastAsia"/>
          <w:lang w:val="en-GB"/>
        </w:rPr>
        <w:t>，</w:t>
      </w:r>
      <w:r>
        <w:rPr>
          <w:lang w:val="en-GB"/>
        </w:rPr>
        <w:t>Tolchin</w:t>
      </w:r>
      <w:r w:rsidR="00645181" w:rsidRPr="00645181">
        <w:rPr>
          <w:lang w:val="en-GB"/>
        </w:rPr>
        <w:t>先生</w:t>
      </w:r>
      <w:r w:rsidR="00645181" w:rsidRPr="00645181">
        <w:rPr>
          <w:rFonts w:hint="eastAsia"/>
          <w:lang w:val="en-GB"/>
        </w:rPr>
        <w:t>也没有就其被捕一事或</w:t>
      </w:r>
      <w:r w:rsidR="00645181" w:rsidRPr="00645181">
        <w:rPr>
          <w:lang w:val="en-GB"/>
        </w:rPr>
        <w:t>纳罗夫拉</w:t>
      </w:r>
      <w:r w:rsidR="00645181" w:rsidRPr="00645181">
        <w:rPr>
          <w:rFonts w:hint="eastAsia"/>
          <w:lang w:val="en-GB"/>
        </w:rPr>
        <w:t>区内务局为其出具行政罪报告一事向上述机构提起上诉。两名</w:t>
      </w:r>
      <w:r w:rsidR="00645181" w:rsidRPr="00645181">
        <w:rPr>
          <w:lang w:val="en-GB"/>
        </w:rPr>
        <w:t>提交人</w:t>
      </w:r>
      <w:r w:rsidR="00645181" w:rsidRPr="00645181">
        <w:rPr>
          <w:rFonts w:hint="eastAsia"/>
          <w:lang w:val="en-GB"/>
        </w:rPr>
        <w:t>也未向</w:t>
      </w:r>
      <w:r w:rsidR="00645181" w:rsidRPr="00645181">
        <w:rPr>
          <w:lang w:val="en-GB"/>
        </w:rPr>
        <w:t>检察官办公室</w:t>
      </w:r>
      <w:r w:rsidR="00645181" w:rsidRPr="00645181">
        <w:rPr>
          <w:rFonts w:hint="eastAsia"/>
          <w:lang w:val="en-GB"/>
        </w:rPr>
        <w:t>提出监督复审的请求。</w:t>
      </w:r>
      <w:r w:rsidR="00645181" w:rsidRPr="00645181">
        <w:rPr>
          <w:lang w:val="en-GB"/>
        </w:rPr>
        <w:t>缔约国</w:t>
      </w:r>
      <w:r w:rsidR="00645181" w:rsidRPr="00645181">
        <w:rPr>
          <w:rFonts w:hint="eastAsia"/>
          <w:lang w:val="en-GB"/>
        </w:rPr>
        <w:t>还指出</w:t>
      </w:r>
      <w:r>
        <w:rPr>
          <w:rFonts w:hint="eastAsia"/>
          <w:lang w:val="en-GB"/>
        </w:rPr>
        <w:t>，</w:t>
      </w:r>
      <w:r>
        <w:rPr>
          <w:lang w:val="en-GB"/>
        </w:rPr>
        <w:t>Protsko</w:t>
      </w:r>
      <w:r w:rsidR="00645181" w:rsidRPr="00645181">
        <w:rPr>
          <w:lang w:val="en-GB"/>
        </w:rPr>
        <w:t>先生</w:t>
      </w:r>
      <w:r w:rsidR="00645181" w:rsidRPr="00645181">
        <w:rPr>
          <w:rFonts w:hint="eastAsia"/>
          <w:lang w:val="en-GB"/>
        </w:rPr>
        <w:t>未向</w:t>
      </w:r>
      <w:r w:rsidR="00645181" w:rsidRPr="00645181">
        <w:rPr>
          <w:lang w:val="en-GB"/>
        </w:rPr>
        <w:t>最高法院院长</w:t>
      </w:r>
      <w:r w:rsidR="00645181" w:rsidRPr="00645181">
        <w:rPr>
          <w:rFonts w:hint="eastAsia"/>
          <w:lang w:val="en-GB"/>
        </w:rPr>
        <w:t>提出</w:t>
      </w:r>
      <w:r w:rsidR="00645181" w:rsidRPr="00645181">
        <w:rPr>
          <w:lang w:val="en-GB"/>
        </w:rPr>
        <w:t>监督复审</w:t>
      </w:r>
      <w:r w:rsidR="00645181" w:rsidRPr="00645181">
        <w:rPr>
          <w:rFonts w:hint="eastAsia"/>
          <w:lang w:val="en-GB"/>
        </w:rPr>
        <w:t>的请求</w:t>
      </w:r>
      <w:r>
        <w:rPr>
          <w:rFonts w:hint="eastAsia"/>
          <w:lang w:val="en-GB"/>
        </w:rPr>
        <w:t>，</w:t>
      </w:r>
      <w:r>
        <w:rPr>
          <w:lang w:val="en-GB"/>
        </w:rPr>
        <w:t>Tolchin</w:t>
      </w:r>
      <w:r w:rsidR="00645181" w:rsidRPr="00645181">
        <w:rPr>
          <w:lang w:val="en-GB"/>
        </w:rPr>
        <w:t>先生</w:t>
      </w:r>
      <w:r w:rsidR="00645181" w:rsidRPr="00645181">
        <w:rPr>
          <w:rFonts w:hint="eastAsia"/>
          <w:lang w:val="en-GB"/>
        </w:rPr>
        <w:t>也没有按照</w:t>
      </w:r>
      <w:r w:rsidR="00645181" w:rsidRPr="00645181">
        <w:rPr>
          <w:lang w:val="en-GB"/>
        </w:rPr>
        <w:t>监督复审程序</w:t>
      </w:r>
      <w:r w:rsidR="00645181" w:rsidRPr="00645181">
        <w:rPr>
          <w:rFonts w:hint="eastAsia"/>
          <w:lang w:val="en-GB"/>
        </w:rPr>
        <w:t>直接向</w:t>
      </w:r>
      <w:r w:rsidR="00645181" w:rsidRPr="00645181">
        <w:rPr>
          <w:lang w:val="en-GB"/>
        </w:rPr>
        <w:t>最高法院院长</w:t>
      </w:r>
      <w:r w:rsidR="00645181" w:rsidRPr="00645181">
        <w:rPr>
          <w:rFonts w:hint="eastAsia"/>
          <w:lang w:val="en-GB"/>
        </w:rPr>
        <w:t>提起上诉。因此</w:t>
      </w:r>
      <w:r>
        <w:rPr>
          <w:rFonts w:hint="eastAsia"/>
          <w:lang w:val="en-GB"/>
        </w:rPr>
        <w:t>，</w:t>
      </w:r>
      <w:r w:rsidR="00645181" w:rsidRPr="00645181">
        <w:rPr>
          <w:rFonts w:hint="eastAsia"/>
          <w:lang w:val="en-GB"/>
        </w:rPr>
        <w:t>按照</w:t>
      </w:r>
      <w:r w:rsidR="00645181" w:rsidRPr="00645181">
        <w:rPr>
          <w:lang w:val="en-GB"/>
        </w:rPr>
        <w:t>缔约国</w:t>
      </w:r>
      <w:r w:rsidR="00645181" w:rsidRPr="00645181">
        <w:rPr>
          <w:rFonts w:hint="eastAsia"/>
          <w:lang w:val="en-GB"/>
        </w:rPr>
        <w:t>的说法</w:t>
      </w:r>
      <w:r>
        <w:rPr>
          <w:rFonts w:hint="eastAsia"/>
          <w:lang w:val="en-GB"/>
        </w:rPr>
        <w:t>，</w:t>
      </w:r>
      <w:r w:rsidR="00645181" w:rsidRPr="00645181">
        <w:rPr>
          <w:lang w:val="en-GB"/>
        </w:rPr>
        <w:t>提交人</w:t>
      </w:r>
      <w:r w:rsidR="00645181" w:rsidRPr="00645181">
        <w:rPr>
          <w:rFonts w:hint="eastAsia"/>
          <w:lang w:val="en-GB"/>
        </w:rPr>
        <w:t>尚未用尽所有可以运用的国内补救办法</w:t>
      </w:r>
      <w:r>
        <w:rPr>
          <w:rFonts w:hint="eastAsia"/>
          <w:lang w:val="en-GB"/>
        </w:rPr>
        <w:t>，</w:t>
      </w:r>
      <w:r w:rsidR="00645181" w:rsidRPr="00645181">
        <w:rPr>
          <w:rFonts w:hint="eastAsia"/>
          <w:lang w:val="en-GB"/>
        </w:rPr>
        <w:t>没有理由认为这些补救办法无法获得或不具效力。</w:t>
      </w:r>
    </w:p>
    <w:p w:rsidR="00645181" w:rsidRPr="00645181" w:rsidRDefault="00037946" w:rsidP="00645181">
      <w:pPr>
        <w:pStyle w:val="SingleTxtGC"/>
        <w:rPr>
          <w:lang w:val="en-GB"/>
        </w:rPr>
      </w:pPr>
      <w:r>
        <w:rPr>
          <w:lang w:val="en-GB"/>
        </w:rPr>
        <w:t>4.5</w:t>
      </w:r>
      <w:r w:rsidR="00645181" w:rsidRPr="00645181">
        <w:rPr>
          <w:lang w:val="en-GB"/>
        </w:rPr>
        <w:t xml:space="preserve"> </w:t>
      </w:r>
      <w:r>
        <w:rPr>
          <w:lang w:val="en-GB"/>
        </w:rPr>
        <w:t xml:space="preserve"> </w:t>
      </w:r>
      <w:r w:rsidR="00645181" w:rsidRPr="00645181">
        <w:rPr>
          <w:lang w:val="en-GB"/>
        </w:rPr>
        <w:t>缔约国</w:t>
      </w:r>
      <w:r w:rsidR="00645181" w:rsidRPr="00645181">
        <w:rPr>
          <w:rFonts w:hint="eastAsia"/>
          <w:lang w:val="en-GB"/>
        </w:rPr>
        <w:t>补充说</w:t>
      </w:r>
      <w:r>
        <w:rPr>
          <w:rFonts w:hint="eastAsia"/>
          <w:lang w:val="en-GB"/>
        </w:rPr>
        <w:t>，</w:t>
      </w:r>
      <w:r>
        <w:rPr>
          <w:lang w:val="en-GB"/>
        </w:rPr>
        <w:t>Tolchin</w:t>
      </w:r>
      <w:r w:rsidR="00645181" w:rsidRPr="00645181">
        <w:rPr>
          <w:lang w:val="en-GB"/>
        </w:rPr>
        <w:t>先生</w:t>
      </w:r>
      <w:r w:rsidR="00645181" w:rsidRPr="00645181">
        <w:rPr>
          <w:rFonts w:hint="eastAsia"/>
          <w:lang w:val="en-GB"/>
        </w:rPr>
        <w:t>关于</w:t>
      </w:r>
      <w:r w:rsidR="00645181" w:rsidRPr="00645181">
        <w:rPr>
          <w:lang w:val="en-GB"/>
        </w:rPr>
        <w:t>监督复审程序</w:t>
      </w:r>
      <w:r w:rsidR="00645181" w:rsidRPr="00645181">
        <w:rPr>
          <w:rFonts w:hint="eastAsia"/>
          <w:lang w:val="en-GB"/>
        </w:rPr>
        <w:t>不具效力的论点毫无依据。为证实这一点</w:t>
      </w:r>
      <w:r>
        <w:rPr>
          <w:rFonts w:hint="eastAsia"/>
          <w:lang w:val="en-GB"/>
        </w:rPr>
        <w:t>，</w:t>
      </w:r>
      <w:r w:rsidR="00645181" w:rsidRPr="00645181">
        <w:rPr>
          <w:rFonts w:hint="eastAsia"/>
          <w:lang w:val="en-GB"/>
        </w:rPr>
        <w:t>缔约国提供了统计数据</w:t>
      </w:r>
      <w:r>
        <w:rPr>
          <w:rFonts w:hint="eastAsia"/>
          <w:lang w:val="en-GB"/>
        </w:rPr>
        <w:t>，</w:t>
      </w:r>
      <w:r w:rsidR="00645181" w:rsidRPr="00645181">
        <w:rPr>
          <w:rFonts w:hint="eastAsia"/>
          <w:lang w:val="en-GB"/>
        </w:rPr>
        <w:t>表明</w:t>
      </w:r>
      <w:r w:rsidR="00645181" w:rsidRPr="00645181">
        <w:rPr>
          <w:lang w:val="en-GB"/>
        </w:rPr>
        <w:t>检察官办公室</w:t>
      </w:r>
      <w:r w:rsidR="00645181" w:rsidRPr="00645181">
        <w:rPr>
          <w:rFonts w:hint="eastAsia"/>
          <w:lang w:val="en-GB"/>
        </w:rPr>
        <w:t>在</w:t>
      </w:r>
      <w:r>
        <w:rPr>
          <w:lang w:val="en-GB"/>
        </w:rPr>
        <w:t>2009</w:t>
      </w:r>
      <w:r w:rsidR="00645181" w:rsidRPr="00645181">
        <w:rPr>
          <w:rFonts w:hint="eastAsia"/>
          <w:lang w:val="en-GB"/>
        </w:rPr>
        <w:t>年受理了</w:t>
      </w:r>
      <w:r>
        <w:rPr>
          <w:lang w:val="en-GB"/>
        </w:rPr>
        <w:t>3,235</w:t>
      </w:r>
      <w:r w:rsidR="00645181" w:rsidRPr="00645181">
        <w:rPr>
          <w:rFonts w:hint="eastAsia"/>
          <w:lang w:val="en-GB"/>
        </w:rPr>
        <w:t>起行政罪申诉</w:t>
      </w:r>
      <w:r>
        <w:rPr>
          <w:rFonts w:hint="eastAsia"/>
          <w:lang w:val="en-GB"/>
        </w:rPr>
        <w:t>，</w:t>
      </w:r>
      <w:r w:rsidR="00645181" w:rsidRPr="00645181">
        <w:rPr>
          <w:rFonts w:hint="eastAsia"/>
          <w:lang w:val="en-GB"/>
        </w:rPr>
        <w:t>并就其中</w:t>
      </w:r>
      <w:r>
        <w:rPr>
          <w:rFonts w:hint="eastAsia"/>
          <w:lang w:val="en-GB"/>
        </w:rPr>
        <w:t>518</w:t>
      </w:r>
      <w:r w:rsidR="00645181" w:rsidRPr="00645181">
        <w:rPr>
          <w:rFonts w:hint="eastAsia"/>
          <w:lang w:val="en-GB"/>
        </w:rPr>
        <w:t>起做出了决定。</w:t>
      </w:r>
      <w:r w:rsidR="00645181" w:rsidRPr="00645181">
        <w:rPr>
          <w:lang w:val="en-GB"/>
        </w:rPr>
        <w:t>最高法院</w:t>
      </w:r>
      <w:r w:rsidR="00645181" w:rsidRPr="00645181">
        <w:rPr>
          <w:rFonts w:hint="eastAsia"/>
          <w:lang w:val="en-GB"/>
        </w:rPr>
        <w:t>依据总检察官办公室的抗诉动议</w:t>
      </w:r>
      <w:r>
        <w:rPr>
          <w:rFonts w:hint="eastAsia"/>
          <w:lang w:val="en-GB"/>
        </w:rPr>
        <w:t>，</w:t>
      </w:r>
      <w:r w:rsidR="00645181" w:rsidRPr="00645181">
        <w:rPr>
          <w:rFonts w:hint="eastAsia"/>
          <w:lang w:val="en-GB"/>
        </w:rPr>
        <w:t>撤销和更改了</w:t>
      </w:r>
      <w:r>
        <w:rPr>
          <w:lang w:val="en-GB"/>
        </w:rPr>
        <w:t>126</w:t>
      </w:r>
      <w:r w:rsidR="00645181" w:rsidRPr="00645181">
        <w:rPr>
          <w:rFonts w:hint="eastAsia"/>
          <w:lang w:val="en-GB"/>
        </w:rPr>
        <w:t>项已经执行的行政罪终审判决。按照</w:t>
      </w:r>
      <w:r w:rsidR="00645181" w:rsidRPr="00645181">
        <w:rPr>
          <w:lang w:val="en-GB"/>
        </w:rPr>
        <w:t>缔约国</w:t>
      </w:r>
      <w:r w:rsidR="00645181" w:rsidRPr="00645181">
        <w:rPr>
          <w:rFonts w:hint="eastAsia"/>
          <w:lang w:val="en-GB"/>
        </w:rPr>
        <w:t>的说法</w:t>
      </w:r>
      <w:r>
        <w:rPr>
          <w:rFonts w:hint="eastAsia"/>
          <w:lang w:val="en-GB"/>
        </w:rPr>
        <w:t>，</w:t>
      </w:r>
      <w:r w:rsidR="00645181" w:rsidRPr="00645181">
        <w:rPr>
          <w:rFonts w:hint="eastAsia"/>
          <w:lang w:val="en-GB"/>
        </w:rPr>
        <w:t>这些数据表明检察官的</w:t>
      </w:r>
      <w:r w:rsidR="00645181" w:rsidRPr="00645181">
        <w:rPr>
          <w:lang w:val="en-GB"/>
        </w:rPr>
        <w:t>监督复审</w:t>
      </w:r>
      <w:r>
        <w:rPr>
          <w:lang w:val="en-GB"/>
        </w:rPr>
        <w:t>(</w:t>
      </w:r>
      <w:r>
        <w:rPr>
          <w:i/>
          <w:iCs/>
          <w:lang w:val="en-GB"/>
        </w:rPr>
        <w:t>nadzor</w:t>
      </w:r>
      <w:r>
        <w:rPr>
          <w:lang w:val="en-GB"/>
        </w:rPr>
        <w:t>)</w:t>
      </w:r>
      <w:r w:rsidR="00645181" w:rsidRPr="00645181">
        <w:rPr>
          <w:rFonts w:hint="eastAsia"/>
          <w:lang w:val="en-GB"/>
        </w:rPr>
        <w:t>构成了对司法保护的有效补救</w:t>
      </w:r>
      <w:r>
        <w:rPr>
          <w:rFonts w:hint="eastAsia"/>
          <w:lang w:val="en-GB"/>
        </w:rPr>
        <w:t>，</w:t>
      </w:r>
      <w:r w:rsidR="00645181" w:rsidRPr="00645181">
        <w:rPr>
          <w:rFonts w:hint="eastAsia"/>
          <w:lang w:val="en-GB"/>
        </w:rPr>
        <w:t>而且每年都依据检察官的抗诉动议审理大量涉及行政罪的案件。关于申诉人在提出监督复审请求时承担的费用</w:t>
      </w:r>
      <w:r>
        <w:rPr>
          <w:rFonts w:hint="eastAsia"/>
          <w:lang w:val="en-GB"/>
        </w:rPr>
        <w:t>，</w:t>
      </w:r>
      <w:r w:rsidR="00645181" w:rsidRPr="00645181">
        <w:rPr>
          <w:lang w:val="en-GB"/>
        </w:rPr>
        <w:t>缔约国</w:t>
      </w:r>
      <w:r w:rsidR="00645181" w:rsidRPr="00645181">
        <w:rPr>
          <w:rFonts w:hint="eastAsia"/>
          <w:lang w:val="en-GB"/>
        </w:rPr>
        <w:t>指出</w:t>
      </w:r>
      <w:r>
        <w:rPr>
          <w:rFonts w:hint="eastAsia"/>
          <w:lang w:val="en-GB"/>
        </w:rPr>
        <w:t>，</w:t>
      </w:r>
      <w:r w:rsidR="00645181" w:rsidRPr="00645181">
        <w:rPr>
          <w:rFonts w:hint="eastAsia"/>
          <w:lang w:val="en-GB"/>
        </w:rPr>
        <w:t>法律规定必须支付</w:t>
      </w:r>
      <w:r w:rsidR="00645181" w:rsidRPr="00645181">
        <w:rPr>
          <w:lang w:val="en-GB"/>
        </w:rPr>
        <w:t>国家税</w:t>
      </w:r>
      <w:r>
        <w:rPr>
          <w:rFonts w:hint="eastAsia"/>
          <w:lang w:val="en-GB"/>
        </w:rPr>
        <w:t>，</w:t>
      </w:r>
      <w:r w:rsidR="00645181" w:rsidRPr="00645181">
        <w:rPr>
          <w:rFonts w:hint="eastAsia"/>
          <w:lang w:val="en-GB"/>
        </w:rPr>
        <w:t>这一点必须依法执行。</w:t>
      </w:r>
    </w:p>
    <w:p w:rsidR="00645181" w:rsidRPr="00645181" w:rsidRDefault="00037946" w:rsidP="00645181">
      <w:pPr>
        <w:pStyle w:val="SingleTxtGC"/>
        <w:rPr>
          <w:lang w:val="en-GB"/>
        </w:rPr>
      </w:pPr>
      <w:r>
        <w:rPr>
          <w:lang w:val="en-GB"/>
        </w:rPr>
        <w:t>4.6</w:t>
      </w:r>
      <w:r w:rsidR="00645181" w:rsidRPr="00645181">
        <w:rPr>
          <w:lang w:val="en-GB"/>
        </w:rPr>
        <w:t xml:space="preserve"> </w:t>
      </w:r>
      <w:r>
        <w:rPr>
          <w:lang w:val="en-GB"/>
        </w:rPr>
        <w:t xml:space="preserve"> </w:t>
      </w:r>
      <w:r w:rsidR="00645181" w:rsidRPr="00645181">
        <w:rPr>
          <w:rFonts w:hint="eastAsia"/>
          <w:lang w:val="en-GB"/>
        </w:rPr>
        <w:t>关于</w:t>
      </w:r>
      <w:r w:rsidR="00645181" w:rsidRPr="00645181">
        <w:rPr>
          <w:lang w:val="en-GB"/>
        </w:rPr>
        <w:t>《群众活动法》</w:t>
      </w:r>
      <w:r w:rsidR="00645181" w:rsidRPr="00645181">
        <w:rPr>
          <w:rFonts w:hint="eastAsia"/>
          <w:lang w:val="en-GB"/>
        </w:rPr>
        <w:t>不符合《公约》条款的指称</w:t>
      </w:r>
      <w:r>
        <w:rPr>
          <w:rFonts w:hint="eastAsia"/>
          <w:lang w:val="en-GB"/>
        </w:rPr>
        <w:t>，</w:t>
      </w:r>
      <w:r w:rsidR="00645181" w:rsidRPr="00645181">
        <w:rPr>
          <w:lang w:val="en-GB"/>
        </w:rPr>
        <w:t>缔约国</w:t>
      </w:r>
      <w:r w:rsidR="00645181" w:rsidRPr="00645181">
        <w:rPr>
          <w:rFonts w:hint="eastAsia"/>
          <w:lang w:val="en-GB"/>
        </w:rPr>
        <w:t>辩称</w:t>
      </w:r>
      <w:r>
        <w:rPr>
          <w:rFonts w:hint="eastAsia"/>
          <w:lang w:val="en-GB"/>
        </w:rPr>
        <w:t>，</w:t>
      </w:r>
      <w:r w:rsidR="00645181" w:rsidRPr="00645181">
        <w:rPr>
          <w:rFonts w:hint="eastAsia"/>
          <w:lang w:val="en-GB"/>
        </w:rPr>
        <w:t>该法律的目的不仅在于规范群众活动、会议、集会、示威、游行和其他活动的组织和举行</w:t>
      </w:r>
      <w:r>
        <w:rPr>
          <w:rFonts w:hint="eastAsia"/>
          <w:lang w:val="en-GB"/>
        </w:rPr>
        <w:t>，</w:t>
      </w:r>
      <w:r w:rsidR="00645181" w:rsidRPr="00645181">
        <w:rPr>
          <w:rFonts w:hint="eastAsia"/>
          <w:lang w:val="en-GB"/>
        </w:rPr>
        <w:t>还包括确保各种条件</w:t>
      </w:r>
      <w:r>
        <w:rPr>
          <w:rFonts w:hint="eastAsia"/>
          <w:lang w:val="en-GB"/>
        </w:rPr>
        <w:t>，</w:t>
      </w:r>
      <w:r w:rsidR="00645181" w:rsidRPr="00645181">
        <w:rPr>
          <w:rFonts w:hint="eastAsia"/>
          <w:lang w:val="en-GB"/>
        </w:rPr>
        <w:t>使公民能够实现其宪法权利和自由</w:t>
      </w:r>
      <w:r>
        <w:rPr>
          <w:rFonts w:hint="eastAsia"/>
          <w:lang w:val="en-GB"/>
        </w:rPr>
        <w:t>，</w:t>
      </w:r>
      <w:r w:rsidR="00645181" w:rsidRPr="00645181">
        <w:rPr>
          <w:rFonts w:hint="eastAsia"/>
          <w:lang w:val="en-GB"/>
        </w:rPr>
        <w:t>在街道、广场和举行此类活动的其他公共场所维护公共安全和秩序。</w:t>
      </w:r>
      <w:r w:rsidR="00645181" w:rsidRPr="00645181">
        <w:rPr>
          <w:vertAlign w:val="superscript"/>
          <w:lang w:val="en-GB"/>
        </w:rPr>
        <w:footnoteReference w:id="2"/>
      </w:r>
    </w:p>
    <w:p w:rsidR="00645181" w:rsidRPr="00645181" w:rsidRDefault="00037946" w:rsidP="00645181">
      <w:pPr>
        <w:pStyle w:val="SingleTxtGC"/>
        <w:rPr>
          <w:lang w:val="en-GB"/>
        </w:rPr>
      </w:pPr>
      <w:r>
        <w:rPr>
          <w:lang w:val="en-GB"/>
        </w:rPr>
        <w:t>4.7</w:t>
      </w:r>
      <w:r w:rsidR="00645181" w:rsidRPr="00645181">
        <w:rPr>
          <w:lang w:val="en-GB"/>
        </w:rPr>
        <w:t xml:space="preserve"> </w:t>
      </w:r>
      <w:r>
        <w:rPr>
          <w:lang w:val="en-GB"/>
        </w:rPr>
        <w:t xml:space="preserve"> </w:t>
      </w:r>
      <w:r w:rsidR="00645181" w:rsidRPr="00645181">
        <w:rPr>
          <w:lang w:val="en-GB"/>
        </w:rPr>
        <w:t>缔约国</w:t>
      </w:r>
      <w:r w:rsidR="00645181" w:rsidRPr="00645181">
        <w:rPr>
          <w:rFonts w:hint="eastAsia"/>
          <w:lang w:val="en-GB"/>
        </w:rPr>
        <w:t>宣称</w:t>
      </w:r>
      <w:r>
        <w:rPr>
          <w:rFonts w:hint="eastAsia"/>
          <w:lang w:val="en-GB"/>
        </w:rPr>
        <w:t>，</w:t>
      </w:r>
      <w:r w:rsidR="00645181" w:rsidRPr="00645181">
        <w:rPr>
          <w:rFonts w:hint="eastAsia"/>
          <w:lang w:val="en-GB"/>
        </w:rPr>
        <w:t>鉴于上述考虑因素</w:t>
      </w:r>
      <w:r>
        <w:rPr>
          <w:rFonts w:hint="eastAsia"/>
          <w:lang w:val="en-GB"/>
        </w:rPr>
        <w:t>，</w:t>
      </w:r>
      <w:r w:rsidR="00645181" w:rsidRPr="00645181">
        <w:rPr>
          <w:lang w:val="en-GB"/>
        </w:rPr>
        <w:t>提交人</w:t>
      </w:r>
      <w:r w:rsidR="00645181" w:rsidRPr="00645181">
        <w:rPr>
          <w:rFonts w:hint="eastAsia"/>
          <w:lang w:val="en-GB"/>
        </w:rPr>
        <w:t>关于被判行政罪侵犯了其在《公约》第十九条和第二十一条之下的权利这一指称毫无依据。</w:t>
      </w:r>
    </w:p>
    <w:p w:rsidR="00645181" w:rsidRPr="00645181" w:rsidRDefault="00987B3B" w:rsidP="00987B3B">
      <w:pPr>
        <w:pStyle w:val="H23GC"/>
        <w:rPr>
          <w:lang w:val="en-GB"/>
        </w:rPr>
      </w:pPr>
      <w:r>
        <w:rPr>
          <w:rFonts w:hint="eastAsia"/>
          <w:lang w:val="en-GB"/>
        </w:rPr>
        <w:tab/>
      </w:r>
      <w:r>
        <w:rPr>
          <w:rFonts w:hint="eastAsia"/>
          <w:lang w:val="en-GB"/>
        </w:rPr>
        <w:tab/>
      </w:r>
      <w:r w:rsidR="00645181" w:rsidRPr="00645181">
        <w:rPr>
          <w:rFonts w:hint="eastAsia"/>
          <w:lang w:val="en-GB"/>
        </w:rPr>
        <w:t>提交人关于缔约国的陈述的评论</w:t>
      </w:r>
    </w:p>
    <w:p w:rsidR="00645181" w:rsidRPr="00645181" w:rsidRDefault="00037946" w:rsidP="00645181">
      <w:pPr>
        <w:pStyle w:val="SingleTxtGC"/>
        <w:rPr>
          <w:rFonts w:hint="eastAsia"/>
          <w:lang w:val="en-GB"/>
        </w:rPr>
      </w:pPr>
      <w:r>
        <w:rPr>
          <w:lang w:val="en-GB"/>
        </w:rPr>
        <w:t>5.1</w:t>
      </w:r>
      <w:r w:rsidR="00645181" w:rsidRPr="00645181">
        <w:rPr>
          <w:lang w:val="en-GB"/>
        </w:rPr>
        <w:t xml:space="preserve"> </w:t>
      </w:r>
      <w:r>
        <w:rPr>
          <w:lang w:val="en-GB"/>
        </w:rPr>
        <w:t xml:space="preserve"> </w:t>
      </w:r>
      <w:r w:rsidR="00645181" w:rsidRPr="00645181">
        <w:rPr>
          <w:lang w:val="en-GB"/>
        </w:rPr>
        <w:t>提交人</w:t>
      </w:r>
      <w:r w:rsidR="00645181" w:rsidRPr="00645181">
        <w:rPr>
          <w:rFonts w:hint="eastAsia"/>
          <w:lang w:val="en-GB"/>
        </w:rPr>
        <w:t>在</w:t>
      </w:r>
      <w:r>
        <w:rPr>
          <w:rFonts w:hint="eastAsia"/>
          <w:lang w:val="en-GB"/>
        </w:rPr>
        <w:t>2010</w:t>
      </w:r>
      <w:r w:rsidR="00645181" w:rsidRPr="00645181">
        <w:rPr>
          <w:rFonts w:hint="eastAsia"/>
          <w:lang w:val="en-GB"/>
        </w:rPr>
        <w:t>年</w:t>
      </w:r>
      <w:r>
        <w:rPr>
          <w:rFonts w:hint="eastAsia"/>
          <w:lang w:val="en-GB"/>
        </w:rPr>
        <w:t>11</w:t>
      </w:r>
      <w:r w:rsidR="00645181" w:rsidRPr="00645181">
        <w:rPr>
          <w:rFonts w:hint="eastAsia"/>
          <w:lang w:val="en-GB"/>
        </w:rPr>
        <w:t>月</w:t>
      </w:r>
      <w:r>
        <w:rPr>
          <w:rFonts w:hint="eastAsia"/>
          <w:lang w:val="en-GB"/>
        </w:rPr>
        <w:t>22</w:t>
      </w:r>
      <w:r w:rsidR="00645181" w:rsidRPr="00645181">
        <w:rPr>
          <w:rFonts w:hint="eastAsia"/>
          <w:lang w:val="en-GB"/>
        </w:rPr>
        <w:t>日的信函</w:t>
      </w:r>
      <w:r>
        <w:rPr>
          <w:rFonts w:hint="eastAsia"/>
          <w:lang w:val="en-GB"/>
        </w:rPr>
        <w:t>(2013</w:t>
      </w:r>
      <w:r w:rsidR="00645181" w:rsidRPr="00645181">
        <w:rPr>
          <w:rFonts w:hint="eastAsia"/>
          <w:lang w:val="en-GB"/>
        </w:rPr>
        <w:t>年</w:t>
      </w:r>
      <w:r>
        <w:rPr>
          <w:rFonts w:hint="eastAsia"/>
          <w:lang w:val="en-GB"/>
        </w:rPr>
        <w:t>3</w:t>
      </w:r>
      <w:r w:rsidR="00645181" w:rsidRPr="00645181">
        <w:rPr>
          <w:rFonts w:hint="eastAsia"/>
          <w:lang w:val="en-GB"/>
        </w:rPr>
        <w:t>月收悉</w:t>
      </w:r>
      <w:r>
        <w:rPr>
          <w:rFonts w:hint="eastAsia"/>
          <w:lang w:val="en-GB"/>
        </w:rPr>
        <w:t>)</w:t>
      </w:r>
      <w:r w:rsidR="00645181" w:rsidRPr="00645181">
        <w:rPr>
          <w:rFonts w:hint="eastAsia"/>
          <w:lang w:val="en-GB"/>
        </w:rPr>
        <w:t>中提交了关于</w:t>
      </w:r>
      <w:r w:rsidR="00645181" w:rsidRPr="00645181">
        <w:rPr>
          <w:lang w:val="en-GB"/>
        </w:rPr>
        <w:t>缔约国</w:t>
      </w:r>
      <w:r w:rsidR="00645181" w:rsidRPr="00645181">
        <w:rPr>
          <w:rFonts w:hint="eastAsia"/>
          <w:lang w:val="en-GB"/>
        </w:rPr>
        <w:t>的陈述的评论。他们坚称</w:t>
      </w:r>
      <w:r>
        <w:rPr>
          <w:rFonts w:hint="eastAsia"/>
          <w:lang w:val="en-GB"/>
        </w:rPr>
        <w:t>，</w:t>
      </w:r>
      <w:r w:rsidR="00645181" w:rsidRPr="00645181">
        <w:rPr>
          <w:rFonts w:hint="eastAsia"/>
          <w:lang w:val="en-GB"/>
        </w:rPr>
        <w:t>可以运用的国内补救办法悉已援用无遗</w:t>
      </w:r>
      <w:r>
        <w:rPr>
          <w:rFonts w:hint="eastAsia"/>
          <w:lang w:val="en-GB"/>
        </w:rPr>
        <w:t>，</w:t>
      </w:r>
      <w:r w:rsidR="00645181" w:rsidRPr="00645181">
        <w:rPr>
          <w:rFonts w:hint="eastAsia"/>
          <w:lang w:val="en-GB"/>
        </w:rPr>
        <w:t>因为他们均已就一审法院的判决提出上诉</w:t>
      </w:r>
      <w:r>
        <w:rPr>
          <w:rFonts w:hint="eastAsia"/>
          <w:lang w:val="en-GB"/>
        </w:rPr>
        <w:t>，</w:t>
      </w:r>
      <w:r w:rsidR="00645181" w:rsidRPr="00645181">
        <w:rPr>
          <w:rFonts w:hint="eastAsia"/>
          <w:lang w:val="en-GB"/>
        </w:rPr>
        <w:t>要求撤销原判。根据他们的说法</w:t>
      </w:r>
      <w:r>
        <w:rPr>
          <w:rFonts w:hint="eastAsia"/>
          <w:lang w:val="en-GB"/>
        </w:rPr>
        <w:t>，</w:t>
      </w:r>
      <w:r w:rsidR="00645181" w:rsidRPr="00645181">
        <w:rPr>
          <w:rFonts w:hint="eastAsia"/>
          <w:lang w:val="en-GB"/>
        </w:rPr>
        <w:t>只有要求撤销原判的上诉才具有效力</w:t>
      </w:r>
      <w:r>
        <w:rPr>
          <w:rFonts w:hint="eastAsia"/>
          <w:lang w:val="en-GB"/>
        </w:rPr>
        <w:t>，</w:t>
      </w:r>
      <w:r w:rsidR="00645181" w:rsidRPr="00645181">
        <w:rPr>
          <w:rFonts w:hint="eastAsia"/>
          <w:lang w:val="en-GB"/>
        </w:rPr>
        <w:t>因为这种上诉总会引发对案情的评估。</w:t>
      </w:r>
      <w:r w:rsidR="00645181" w:rsidRPr="00645181">
        <w:rPr>
          <w:lang w:val="en-GB"/>
        </w:rPr>
        <w:t>监督复审</w:t>
      </w:r>
      <w:r w:rsidR="00645181" w:rsidRPr="00645181">
        <w:rPr>
          <w:rFonts w:hint="eastAsia"/>
          <w:lang w:val="en-GB"/>
        </w:rPr>
        <w:t>上诉则不具效力</w:t>
      </w:r>
      <w:r>
        <w:rPr>
          <w:rFonts w:hint="eastAsia"/>
          <w:lang w:val="en-GB"/>
        </w:rPr>
        <w:t>，</w:t>
      </w:r>
      <w:r w:rsidR="00645181" w:rsidRPr="00645181">
        <w:rPr>
          <w:rFonts w:hint="eastAsia"/>
          <w:lang w:val="en-GB"/>
        </w:rPr>
        <w:t>因为它们要经一名官员自由裁量</w:t>
      </w:r>
      <w:r>
        <w:rPr>
          <w:rFonts w:hint="eastAsia"/>
          <w:lang w:val="en-GB"/>
        </w:rPr>
        <w:t>，</w:t>
      </w:r>
      <w:r w:rsidR="00645181" w:rsidRPr="00645181">
        <w:rPr>
          <w:rFonts w:hint="eastAsia"/>
          <w:lang w:val="en-GB"/>
        </w:rPr>
        <w:t>即便是准予上诉</w:t>
      </w:r>
      <w:r>
        <w:rPr>
          <w:rFonts w:hint="eastAsia"/>
          <w:lang w:val="en-GB"/>
        </w:rPr>
        <w:t>，</w:t>
      </w:r>
      <w:r w:rsidR="00645181" w:rsidRPr="00645181">
        <w:rPr>
          <w:rFonts w:hint="eastAsia"/>
          <w:lang w:val="en-GB"/>
        </w:rPr>
        <w:t>也往往不能引发对案情实质和证据的重新审查</w:t>
      </w:r>
      <w:r>
        <w:rPr>
          <w:rFonts w:hint="eastAsia"/>
          <w:lang w:val="en-GB"/>
        </w:rPr>
        <w:t>，</w:t>
      </w:r>
      <w:r w:rsidR="00645181" w:rsidRPr="00645181">
        <w:rPr>
          <w:rFonts w:hint="eastAsia"/>
          <w:lang w:val="en-GB"/>
        </w:rPr>
        <w:t>而仅仅局限于对法律问题的审查。</w:t>
      </w:r>
      <w:r w:rsidR="00645181" w:rsidRPr="00645181">
        <w:rPr>
          <w:lang w:val="en-GB"/>
        </w:rPr>
        <w:t>提交人</w:t>
      </w:r>
      <w:r w:rsidR="00645181" w:rsidRPr="00645181">
        <w:rPr>
          <w:rFonts w:hint="eastAsia"/>
          <w:lang w:val="en-GB"/>
        </w:rPr>
        <w:t>指出</w:t>
      </w:r>
      <w:r>
        <w:rPr>
          <w:rFonts w:hint="eastAsia"/>
          <w:lang w:val="en-GB"/>
        </w:rPr>
        <w:t>，</w:t>
      </w:r>
      <w:r w:rsidR="00645181" w:rsidRPr="00645181">
        <w:rPr>
          <w:rFonts w:hint="eastAsia"/>
          <w:lang w:val="en-GB"/>
        </w:rPr>
        <w:t>根据委员会的要求</w:t>
      </w:r>
      <w:r>
        <w:rPr>
          <w:rFonts w:hint="eastAsia"/>
          <w:lang w:val="en-GB"/>
        </w:rPr>
        <w:t>，</w:t>
      </w:r>
      <w:r w:rsidR="00645181" w:rsidRPr="00645181">
        <w:rPr>
          <w:rFonts w:hint="eastAsia"/>
          <w:lang w:val="en-GB"/>
        </w:rPr>
        <w:t>补救不仅应当可以获得</w:t>
      </w:r>
      <w:r>
        <w:rPr>
          <w:rFonts w:hint="eastAsia"/>
          <w:lang w:val="en-GB"/>
        </w:rPr>
        <w:t>，</w:t>
      </w:r>
      <w:r w:rsidR="00645181" w:rsidRPr="00645181">
        <w:rPr>
          <w:rFonts w:hint="eastAsia"/>
          <w:lang w:val="en-GB"/>
        </w:rPr>
        <w:t>而且应当具有效力。</w:t>
      </w:r>
      <w:r w:rsidR="00645181" w:rsidRPr="00645181">
        <w:rPr>
          <w:lang w:val="en-GB"/>
        </w:rPr>
        <w:t>提交人</w:t>
      </w:r>
      <w:r w:rsidR="00645181" w:rsidRPr="00645181">
        <w:rPr>
          <w:rFonts w:hint="eastAsia"/>
          <w:lang w:val="en-GB"/>
        </w:rPr>
        <w:t>补充说</w:t>
      </w:r>
      <w:r>
        <w:rPr>
          <w:rFonts w:hint="eastAsia"/>
          <w:lang w:val="en-GB"/>
        </w:rPr>
        <w:t>，</w:t>
      </w:r>
      <w:r w:rsidR="00645181" w:rsidRPr="00645181">
        <w:rPr>
          <w:rFonts w:hint="eastAsia"/>
          <w:lang w:val="en-GB"/>
        </w:rPr>
        <w:t>在白俄罗斯</w:t>
      </w:r>
      <w:r>
        <w:rPr>
          <w:rFonts w:hint="eastAsia"/>
          <w:lang w:val="en-GB"/>
        </w:rPr>
        <w:t>，</w:t>
      </w:r>
      <w:r w:rsidR="00645181" w:rsidRPr="00645181">
        <w:rPr>
          <w:rFonts w:hint="eastAsia"/>
          <w:lang w:val="en-GB"/>
        </w:rPr>
        <w:t>个人不得向宪法法院提起申诉。</w:t>
      </w:r>
    </w:p>
    <w:p w:rsidR="00645181" w:rsidRPr="00645181" w:rsidRDefault="00037946" w:rsidP="00645181">
      <w:pPr>
        <w:pStyle w:val="SingleTxtGC"/>
        <w:rPr>
          <w:rFonts w:hint="eastAsia"/>
          <w:lang w:val="en-GB"/>
        </w:rPr>
      </w:pPr>
      <w:r>
        <w:rPr>
          <w:lang w:val="en-GB"/>
        </w:rPr>
        <w:t xml:space="preserve">5.2 </w:t>
      </w:r>
      <w:r w:rsidR="00987B3B">
        <w:rPr>
          <w:rFonts w:hint="eastAsia"/>
          <w:lang w:val="en-GB"/>
        </w:rPr>
        <w:t xml:space="preserve"> </w:t>
      </w:r>
      <w:r>
        <w:rPr>
          <w:lang w:val="en-GB"/>
        </w:rPr>
        <w:t>Tolchin</w:t>
      </w:r>
      <w:r w:rsidR="00645181" w:rsidRPr="00645181">
        <w:rPr>
          <w:lang w:val="en-GB"/>
        </w:rPr>
        <w:t>先生</w:t>
      </w:r>
      <w:r w:rsidR="00645181" w:rsidRPr="00645181">
        <w:rPr>
          <w:rFonts w:hint="eastAsia"/>
          <w:lang w:val="en-GB"/>
        </w:rPr>
        <w:t>补充说</w:t>
      </w:r>
      <w:r>
        <w:rPr>
          <w:rFonts w:hint="eastAsia"/>
          <w:lang w:val="en-GB"/>
        </w:rPr>
        <w:t>，</w:t>
      </w:r>
      <w:r w:rsidR="00645181" w:rsidRPr="00645181">
        <w:rPr>
          <w:rFonts w:hint="eastAsia"/>
          <w:lang w:val="en-GB"/>
        </w:rPr>
        <w:t>他根据</w:t>
      </w:r>
      <w:r w:rsidR="00645181" w:rsidRPr="00645181">
        <w:rPr>
          <w:lang w:val="en-GB"/>
        </w:rPr>
        <w:t>监督复审程序</w:t>
      </w:r>
      <w:r w:rsidR="00645181" w:rsidRPr="00645181">
        <w:rPr>
          <w:rFonts w:hint="eastAsia"/>
          <w:lang w:val="en-GB"/>
        </w:rPr>
        <w:t>向</w:t>
      </w:r>
      <w:r w:rsidR="00645181" w:rsidRPr="00645181">
        <w:rPr>
          <w:lang w:val="en-GB"/>
        </w:rPr>
        <w:t>最高法院院长</w:t>
      </w:r>
      <w:r w:rsidR="00645181" w:rsidRPr="00645181">
        <w:rPr>
          <w:rFonts w:hint="eastAsia"/>
        </w:rPr>
        <w:t>申诉</w:t>
      </w:r>
      <w:r>
        <w:rPr>
          <w:rFonts w:hint="eastAsia"/>
        </w:rPr>
        <w:t>，</w:t>
      </w:r>
      <w:r w:rsidR="00645181" w:rsidRPr="00645181">
        <w:rPr>
          <w:rFonts w:hint="eastAsia"/>
        </w:rPr>
        <w:t>但是由于没有支付审查所需的</w:t>
      </w:r>
      <w:r w:rsidR="00645181" w:rsidRPr="00645181">
        <w:rPr>
          <w:lang w:val="en-GB"/>
        </w:rPr>
        <w:t>国家税</w:t>
      </w:r>
      <w:r>
        <w:rPr>
          <w:rFonts w:hint="eastAsia"/>
          <w:lang w:val="en-GB"/>
        </w:rPr>
        <w:t>，</w:t>
      </w:r>
      <w:r w:rsidR="00645181" w:rsidRPr="00645181">
        <w:rPr>
          <w:rFonts w:hint="eastAsia"/>
        </w:rPr>
        <w:t>他的申诉</w:t>
      </w:r>
      <w:r w:rsidR="00645181" w:rsidRPr="00645181">
        <w:rPr>
          <w:rFonts w:hint="eastAsia"/>
          <w:lang w:val="en-GB"/>
        </w:rPr>
        <w:t>未经审理</w:t>
      </w:r>
      <w:r>
        <w:rPr>
          <w:rFonts w:hint="eastAsia"/>
          <w:lang w:val="en-GB"/>
        </w:rPr>
        <w:t>；</w:t>
      </w:r>
      <w:r w:rsidR="00645181" w:rsidRPr="00645181">
        <w:rPr>
          <w:rFonts w:hint="eastAsia"/>
          <w:lang w:val="en-GB"/>
        </w:rPr>
        <w:t>他辩称自己当时无法支付这笔费用。</w:t>
      </w:r>
      <w:r>
        <w:rPr>
          <w:lang w:val="en-GB"/>
        </w:rPr>
        <w:t>Protsko</w:t>
      </w:r>
      <w:r w:rsidR="00645181" w:rsidRPr="00645181">
        <w:rPr>
          <w:lang w:val="en-GB"/>
        </w:rPr>
        <w:t>先生</w:t>
      </w:r>
      <w:r w:rsidR="00645181" w:rsidRPr="00645181">
        <w:rPr>
          <w:rFonts w:hint="eastAsia"/>
          <w:lang w:val="en-GB"/>
        </w:rPr>
        <w:t>指出</w:t>
      </w:r>
      <w:r>
        <w:rPr>
          <w:rFonts w:hint="eastAsia"/>
          <w:lang w:val="en-GB"/>
        </w:rPr>
        <w:t>，</w:t>
      </w:r>
      <w:r w:rsidR="00645181" w:rsidRPr="00645181">
        <w:rPr>
          <w:rFonts w:hint="eastAsia"/>
          <w:lang w:val="en-GB"/>
        </w:rPr>
        <w:t>他也根据</w:t>
      </w:r>
      <w:r w:rsidR="00645181" w:rsidRPr="00645181">
        <w:rPr>
          <w:lang w:val="en-GB"/>
        </w:rPr>
        <w:t>监督复审程序</w:t>
      </w:r>
      <w:r w:rsidR="00645181" w:rsidRPr="00645181">
        <w:rPr>
          <w:rFonts w:hint="eastAsia"/>
          <w:lang w:val="en-GB"/>
        </w:rPr>
        <w:t>向</w:t>
      </w:r>
      <w:r w:rsidR="00645181" w:rsidRPr="00645181">
        <w:rPr>
          <w:lang w:val="en-GB"/>
        </w:rPr>
        <w:t>最高法院院长</w:t>
      </w:r>
      <w:r w:rsidR="00645181" w:rsidRPr="00645181">
        <w:rPr>
          <w:rFonts w:hint="eastAsia"/>
          <w:lang w:val="en-GB"/>
        </w:rPr>
        <w:t>提出</w:t>
      </w:r>
      <w:r w:rsidR="00645181" w:rsidRPr="00645181">
        <w:rPr>
          <w:rFonts w:hint="eastAsia"/>
        </w:rPr>
        <w:t>申诉</w:t>
      </w:r>
      <w:r>
        <w:rPr>
          <w:rFonts w:hint="eastAsia"/>
          <w:lang w:val="en-GB"/>
        </w:rPr>
        <w:t>，</w:t>
      </w:r>
      <w:r w:rsidR="00645181" w:rsidRPr="00645181">
        <w:rPr>
          <w:rFonts w:hint="eastAsia"/>
          <w:lang w:val="en-GB"/>
        </w:rPr>
        <w:t>但案件却由</w:t>
      </w:r>
      <w:r w:rsidR="00645181" w:rsidRPr="00645181">
        <w:rPr>
          <w:lang w:val="en-GB"/>
        </w:rPr>
        <w:t>最高法院</w:t>
      </w:r>
      <w:r w:rsidR="00645181" w:rsidRPr="00645181">
        <w:rPr>
          <w:rFonts w:hint="eastAsia"/>
          <w:lang w:val="en-GB"/>
        </w:rPr>
        <w:t>的一位</w:t>
      </w:r>
      <w:r w:rsidR="00645181" w:rsidRPr="00645181">
        <w:rPr>
          <w:lang w:val="en-GB"/>
        </w:rPr>
        <w:t>副院长</w:t>
      </w:r>
      <w:r w:rsidR="00645181" w:rsidRPr="00645181">
        <w:rPr>
          <w:rFonts w:hint="eastAsia"/>
          <w:lang w:val="en-GB"/>
        </w:rPr>
        <w:t>审理</w:t>
      </w:r>
      <w:r>
        <w:rPr>
          <w:rFonts w:hint="eastAsia"/>
          <w:lang w:val="en-GB"/>
        </w:rPr>
        <w:t>，</w:t>
      </w:r>
      <w:r w:rsidR="00645181" w:rsidRPr="00645181">
        <w:rPr>
          <w:rFonts w:hint="eastAsia"/>
          <w:lang w:val="en-GB"/>
        </w:rPr>
        <w:t>而此人驳回了他的申诉。</w:t>
      </w:r>
    </w:p>
    <w:p w:rsidR="00645181" w:rsidRPr="00645181" w:rsidRDefault="00037946" w:rsidP="00645181">
      <w:pPr>
        <w:pStyle w:val="SingleTxtGC"/>
        <w:rPr>
          <w:rFonts w:hint="eastAsia"/>
          <w:lang w:val="en-GB"/>
        </w:rPr>
      </w:pPr>
      <w:r>
        <w:rPr>
          <w:lang w:val="en-GB"/>
        </w:rPr>
        <w:t>5.3</w:t>
      </w:r>
      <w:r w:rsidR="00645181" w:rsidRPr="00645181">
        <w:rPr>
          <w:lang w:val="en-GB"/>
        </w:rPr>
        <w:t xml:space="preserve"> </w:t>
      </w:r>
      <w:r>
        <w:rPr>
          <w:lang w:val="en-GB"/>
        </w:rPr>
        <w:t xml:space="preserve"> Tolchin</w:t>
      </w:r>
      <w:r w:rsidR="00645181" w:rsidRPr="00645181">
        <w:rPr>
          <w:lang w:val="en-GB"/>
        </w:rPr>
        <w:t>先生</w:t>
      </w:r>
      <w:r w:rsidR="00645181" w:rsidRPr="00645181">
        <w:rPr>
          <w:rFonts w:hint="eastAsia"/>
          <w:lang w:val="en-GB"/>
        </w:rPr>
        <w:t>指出</w:t>
      </w:r>
      <w:r>
        <w:rPr>
          <w:rFonts w:hint="eastAsia"/>
          <w:lang w:val="en-GB"/>
        </w:rPr>
        <w:t>，</w:t>
      </w:r>
      <w:r w:rsidR="00645181" w:rsidRPr="00645181">
        <w:rPr>
          <w:rFonts w:hint="eastAsia"/>
          <w:lang w:val="en-GB"/>
        </w:rPr>
        <w:t>缔约国提交的关于行政案件</w:t>
      </w:r>
      <w:r w:rsidR="00645181" w:rsidRPr="00645181">
        <w:rPr>
          <w:lang w:val="en-GB"/>
        </w:rPr>
        <w:t>监督复审程序</w:t>
      </w:r>
      <w:r w:rsidR="00645181" w:rsidRPr="00645181">
        <w:rPr>
          <w:rFonts w:hint="eastAsia"/>
          <w:lang w:val="en-GB"/>
        </w:rPr>
        <w:t>的数据无法说明</w:t>
      </w:r>
      <w:r>
        <w:rPr>
          <w:rFonts w:hint="eastAsia"/>
          <w:lang w:val="en-GB"/>
        </w:rPr>
        <w:t>，</w:t>
      </w:r>
      <w:r w:rsidR="00645181" w:rsidRPr="00645181">
        <w:rPr>
          <w:rFonts w:hint="eastAsia"/>
          <w:lang w:val="en-GB"/>
        </w:rPr>
        <w:t>这些案件中有多少起涉及对公民活动者和政治活动者基于明确的政治原因的行政起诉。他对于这些数据是否与公民权利和政治权利相关表示怀疑</w:t>
      </w:r>
      <w:r>
        <w:rPr>
          <w:rFonts w:hint="eastAsia"/>
          <w:lang w:val="en-GB"/>
        </w:rPr>
        <w:t>，</w:t>
      </w:r>
      <w:r w:rsidR="00645181" w:rsidRPr="00645181">
        <w:rPr>
          <w:rFonts w:hint="eastAsia"/>
          <w:lang w:val="en-GB"/>
        </w:rPr>
        <w:t>还解释说</w:t>
      </w:r>
      <w:r>
        <w:rPr>
          <w:rFonts w:hint="eastAsia"/>
          <w:lang w:val="en-GB"/>
        </w:rPr>
        <w:t>，</w:t>
      </w:r>
      <w:r w:rsidR="00645181" w:rsidRPr="00645181">
        <w:rPr>
          <w:rFonts w:hint="eastAsia"/>
          <w:lang w:val="en-GB"/>
        </w:rPr>
        <w:t>据他所知</w:t>
      </w:r>
      <w:r>
        <w:rPr>
          <w:rFonts w:hint="eastAsia"/>
          <w:lang w:val="en-GB"/>
        </w:rPr>
        <w:t>，</w:t>
      </w:r>
      <w:r>
        <w:rPr>
          <w:rFonts w:hint="eastAsia"/>
          <w:lang w:val="en-GB"/>
        </w:rPr>
        <w:t>10</w:t>
      </w:r>
      <w:r w:rsidR="00645181" w:rsidRPr="00645181">
        <w:rPr>
          <w:rFonts w:hint="eastAsia"/>
          <w:lang w:val="en-GB"/>
        </w:rPr>
        <w:t>年来</w:t>
      </w:r>
      <w:r w:rsidR="00645181" w:rsidRPr="00645181">
        <w:rPr>
          <w:lang w:val="en-GB"/>
        </w:rPr>
        <w:t>最高法院</w:t>
      </w:r>
      <w:r w:rsidR="00645181" w:rsidRPr="00645181">
        <w:rPr>
          <w:rFonts w:hint="eastAsia"/>
          <w:lang w:val="en-GB"/>
        </w:rPr>
        <w:t>或总检察官办公室没有试图撤销一例关于白俄罗斯公民的公民权利和政治权利的行政案件。</w:t>
      </w:r>
    </w:p>
    <w:p w:rsidR="00645181" w:rsidRPr="00645181" w:rsidRDefault="00037946" w:rsidP="00645181">
      <w:pPr>
        <w:pStyle w:val="SingleTxtGC"/>
        <w:rPr>
          <w:rFonts w:hint="eastAsia"/>
          <w:lang w:val="en-GB"/>
        </w:rPr>
      </w:pPr>
      <w:r>
        <w:rPr>
          <w:lang w:val="en-GB"/>
        </w:rPr>
        <w:t>5.4</w:t>
      </w:r>
      <w:r w:rsidR="00645181" w:rsidRPr="00645181">
        <w:rPr>
          <w:lang w:val="en-GB"/>
        </w:rPr>
        <w:t xml:space="preserve"> </w:t>
      </w:r>
      <w:r>
        <w:rPr>
          <w:lang w:val="en-GB"/>
        </w:rPr>
        <w:t xml:space="preserve"> </w:t>
      </w:r>
      <w:r w:rsidR="00645181" w:rsidRPr="00645181">
        <w:rPr>
          <w:lang w:val="en-GB"/>
        </w:rPr>
        <w:t>提交人</w:t>
      </w:r>
      <w:r w:rsidR="00645181" w:rsidRPr="00645181">
        <w:rPr>
          <w:rFonts w:hint="eastAsia"/>
          <w:lang w:val="en-GB"/>
        </w:rPr>
        <w:t>认为</w:t>
      </w:r>
      <w:r>
        <w:rPr>
          <w:rFonts w:hint="eastAsia"/>
          <w:lang w:val="en-GB"/>
        </w:rPr>
        <w:t>，</w:t>
      </w:r>
      <w:r w:rsidR="00645181" w:rsidRPr="00645181">
        <w:rPr>
          <w:rFonts w:hint="eastAsia"/>
          <w:lang w:val="en-GB"/>
        </w:rPr>
        <w:t>为《任择议定书》第五条第</w:t>
      </w:r>
      <w:r>
        <w:rPr>
          <w:rFonts w:hint="eastAsia"/>
          <w:lang w:val="en-GB"/>
        </w:rPr>
        <w:t>2</w:t>
      </w:r>
      <w:r w:rsidR="00645181" w:rsidRPr="00645181">
        <w:rPr>
          <w:rFonts w:hint="eastAsia"/>
          <w:lang w:val="en-GB"/>
        </w:rPr>
        <w:t>款</w:t>
      </w:r>
      <w:r>
        <w:rPr>
          <w:rFonts w:hint="eastAsia"/>
          <w:lang w:val="en-GB"/>
        </w:rPr>
        <w:t>(</w:t>
      </w:r>
      <w:r w:rsidR="00645181" w:rsidRPr="00645181">
        <w:rPr>
          <w:rFonts w:hint="eastAsia"/>
          <w:lang w:val="en-GB"/>
        </w:rPr>
        <w:t>丑</w:t>
      </w:r>
      <w:r>
        <w:rPr>
          <w:rFonts w:hint="eastAsia"/>
          <w:lang w:val="en-GB"/>
        </w:rPr>
        <w:t>)</w:t>
      </w:r>
      <w:r w:rsidR="00645181" w:rsidRPr="00645181">
        <w:rPr>
          <w:rFonts w:hint="eastAsia"/>
          <w:lang w:val="en-GB"/>
        </w:rPr>
        <w:t>项之目的</w:t>
      </w:r>
      <w:r>
        <w:rPr>
          <w:rFonts w:hint="eastAsia"/>
          <w:lang w:val="en-GB"/>
        </w:rPr>
        <w:t>，</w:t>
      </w:r>
      <w:r w:rsidR="00645181" w:rsidRPr="00645181">
        <w:rPr>
          <w:rFonts w:hint="eastAsia"/>
          <w:lang w:val="en-GB"/>
        </w:rPr>
        <w:t>本案中可以运用的国内补救办法悉已援用无遗。</w:t>
      </w:r>
    </w:p>
    <w:p w:rsidR="00645181" w:rsidRPr="00645181" w:rsidRDefault="00987B3B" w:rsidP="00987B3B">
      <w:pPr>
        <w:pStyle w:val="H23GC"/>
        <w:rPr>
          <w:lang w:val="en-GB"/>
        </w:rPr>
      </w:pPr>
      <w:r>
        <w:rPr>
          <w:rFonts w:hint="eastAsia"/>
          <w:lang w:val="en-GB"/>
        </w:rPr>
        <w:tab/>
      </w:r>
      <w:r>
        <w:rPr>
          <w:rFonts w:hint="eastAsia"/>
          <w:lang w:val="en-GB"/>
        </w:rPr>
        <w:tab/>
      </w:r>
      <w:r w:rsidR="00645181" w:rsidRPr="00645181">
        <w:rPr>
          <w:rFonts w:hint="eastAsia"/>
          <w:lang w:val="en-GB"/>
        </w:rPr>
        <w:t>委员会需审理的问题和议事情况</w:t>
      </w:r>
    </w:p>
    <w:p w:rsidR="00645181" w:rsidRPr="00645181" w:rsidRDefault="00987B3B" w:rsidP="00987B3B">
      <w:pPr>
        <w:pStyle w:val="H4GC"/>
        <w:rPr>
          <w:i/>
          <w:lang w:val="en-GB"/>
        </w:rPr>
      </w:pPr>
      <w:r>
        <w:rPr>
          <w:rFonts w:hint="eastAsia"/>
          <w:i/>
          <w:lang w:val="en-GB"/>
        </w:rPr>
        <w:tab/>
      </w:r>
      <w:r>
        <w:rPr>
          <w:rFonts w:hint="eastAsia"/>
          <w:i/>
          <w:lang w:val="en-GB"/>
        </w:rPr>
        <w:tab/>
      </w:r>
      <w:r w:rsidR="00645181" w:rsidRPr="00645181">
        <w:rPr>
          <w:rFonts w:hint="eastAsia"/>
          <w:lang w:val="en-GB"/>
        </w:rPr>
        <w:t>审议可否受理</w:t>
      </w:r>
    </w:p>
    <w:p w:rsidR="00645181" w:rsidRPr="00645181" w:rsidRDefault="00037946" w:rsidP="00645181">
      <w:pPr>
        <w:pStyle w:val="SingleTxtGC"/>
        <w:rPr>
          <w:lang w:val="en-GB"/>
        </w:rPr>
      </w:pPr>
      <w:r>
        <w:rPr>
          <w:lang w:val="en-GB"/>
        </w:rPr>
        <w:t>6.1</w:t>
      </w:r>
      <w:r w:rsidR="00645181" w:rsidRPr="00645181">
        <w:rPr>
          <w:lang w:val="en-GB"/>
        </w:rPr>
        <w:t xml:space="preserve"> </w:t>
      </w:r>
      <w:r>
        <w:rPr>
          <w:lang w:val="en-GB"/>
        </w:rPr>
        <w:t xml:space="preserve"> </w:t>
      </w:r>
      <w:r w:rsidR="00645181" w:rsidRPr="00645181">
        <w:rPr>
          <w:rFonts w:hint="eastAsia"/>
          <w:lang w:val="en-GB"/>
        </w:rPr>
        <w:t>在审议来文所载的任何请求之前</w:t>
      </w:r>
      <w:r>
        <w:rPr>
          <w:rFonts w:hint="eastAsia"/>
          <w:lang w:val="en-GB"/>
        </w:rPr>
        <w:t>，</w:t>
      </w:r>
      <w:r w:rsidR="00645181" w:rsidRPr="00645181">
        <w:rPr>
          <w:rFonts w:hint="eastAsia"/>
          <w:lang w:val="en-GB"/>
        </w:rPr>
        <w:t>人权事务委员会必须根据其议事规则第</w:t>
      </w:r>
      <w:r>
        <w:rPr>
          <w:rFonts w:hint="eastAsia"/>
          <w:lang w:val="en-GB"/>
        </w:rPr>
        <w:t>93</w:t>
      </w:r>
      <w:r w:rsidR="00645181" w:rsidRPr="00645181">
        <w:rPr>
          <w:rFonts w:hint="eastAsia"/>
          <w:lang w:val="en-GB"/>
        </w:rPr>
        <w:t>条</w:t>
      </w:r>
      <w:r>
        <w:rPr>
          <w:rFonts w:hint="eastAsia"/>
          <w:lang w:val="en-GB"/>
        </w:rPr>
        <w:t>，</w:t>
      </w:r>
      <w:r w:rsidR="00645181" w:rsidRPr="00645181">
        <w:rPr>
          <w:rFonts w:hint="eastAsia"/>
          <w:lang w:val="en-GB"/>
        </w:rPr>
        <w:t>决定该来文是否符合《公约任择议定书》规定的受理条件。</w:t>
      </w:r>
    </w:p>
    <w:p w:rsidR="00645181" w:rsidRPr="00645181" w:rsidRDefault="00037946" w:rsidP="00645181">
      <w:pPr>
        <w:pStyle w:val="SingleTxtGC"/>
        <w:rPr>
          <w:lang w:val="en-GB"/>
        </w:rPr>
      </w:pPr>
      <w:r>
        <w:rPr>
          <w:lang w:val="en-GB"/>
        </w:rPr>
        <w:t>6.2</w:t>
      </w:r>
      <w:r w:rsidR="00645181" w:rsidRPr="00645181">
        <w:rPr>
          <w:lang w:val="en-GB"/>
        </w:rPr>
        <w:t xml:space="preserve"> </w:t>
      </w:r>
      <w:r>
        <w:rPr>
          <w:lang w:val="en-GB"/>
        </w:rPr>
        <w:t xml:space="preserve"> </w:t>
      </w:r>
      <w:r w:rsidR="00645181" w:rsidRPr="00645181">
        <w:rPr>
          <w:rFonts w:hint="eastAsia"/>
          <w:lang w:val="en-GB"/>
        </w:rPr>
        <w:t>按照《任择议定书》第五条第</w:t>
      </w:r>
      <w:r>
        <w:rPr>
          <w:rFonts w:hint="eastAsia"/>
          <w:lang w:val="en-GB"/>
        </w:rPr>
        <w:t>2</w:t>
      </w:r>
      <w:r w:rsidR="00645181" w:rsidRPr="00645181">
        <w:rPr>
          <w:rFonts w:hint="eastAsia"/>
          <w:lang w:val="en-GB"/>
        </w:rPr>
        <w:t>款</w:t>
      </w:r>
      <w:r>
        <w:rPr>
          <w:rFonts w:hint="eastAsia"/>
          <w:lang w:val="en-GB"/>
        </w:rPr>
        <w:t>(</w:t>
      </w:r>
      <w:r w:rsidR="00645181" w:rsidRPr="00645181">
        <w:rPr>
          <w:rFonts w:hint="eastAsia"/>
          <w:lang w:val="en-GB"/>
        </w:rPr>
        <w:t>子</w:t>
      </w:r>
      <w:r>
        <w:rPr>
          <w:rFonts w:hint="eastAsia"/>
          <w:lang w:val="en-GB"/>
        </w:rPr>
        <w:t>)</w:t>
      </w:r>
      <w:r w:rsidR="00645181" w:rsidRPr="00645181">
        <w:rPr>
          <w:rFonts w:hint="eastAsia"/>
          <w:lang w:val="en-GB"/>
        </w:rPr>
        <w:t>项的要求</w:t>
      </w:r>
      <w:r>
        <w:rPr>
          <w:rFonts w:hint="eastAsia"/>
          <w:lang w:val="en-GB"/>
        </w:rPr>
        <w:t>，</w:t>
      </w:r>
      <w:r w:rsidR="00645181" w:rsidRPr="00645181">
        <w:rPr>
          <w:rFonts w:hint="eastAsia"/>
          <w:lang w:val="en-GB"/>
        </w:rPr>
        <w:t>委员会确定</w:t>
      </w:r>
      <w:r>
        <w:rPr>
          <w:rFonts w:hint="eastAsia"/>
          <w:lang w:val="en-GB"/>
        </w:rPr>
        <w:t>，</w:t>
      </w:r>
      <w:r w:rsidR="00645181" w:rsidRPr="00645181">
        <w:rPr>
          <w:rFonts w:hint="eastAsia"/>
          <w:lang w:val="en-GB"/>
        </w:rPr>
        <w:t>同一事件不在另一国际调查或解决程序审查之中。</w:t>
      </w:r>
    </w:p>
    <w:p w:rsidR="00645181" w:rsidRPr="00645181" w:rsidRDefault="00037946" w:rsidP="00645181">
      <w:pPr>
        <w:pStyle w:val="SingleTxtGC"/>
        <w:rPr>
          <w:lang w:val="en-GB"/>
        </w:rPr>
      </w:pPr>
      <w:r>
        <w:rPr>
          <w:lang w:val="en-GB"/>
        </w:rPr>
        <w:t>6.3</w:t>
      </w:r>
      <w:r w:rsidR="00645181" w:rsidRPr="00645181">
        <w:rPr>
          <w:lang w:val="en-GB"/>
        </w:rPr>
        <w:t xml:space="preserve"> </w:t>
      </w:r>
      <w:r>
        <w:rPr>
          <w:lang w:val="en-GB"/>
        </w:rPr>
        <w:t xml:space="preserve"> </w:t>
      </w:r>
      <w:r w:rsidR="00645181" w:rsidRPr="00645181">
        <w:rPr>
          <w:rFonts w:hint="eastAsia"/>
          <w:lang w:val="en-GB"/>
        </w:rPr>
        <w:t>关于</w:t>
      </w:r>
      <w:r w:rsidR="00645181" w:rsidRPr="00645181">
        <w:rPr>
          <w:lang w:val="en-GB"/>
        </w:rPr>
        <w:t>国内补救办法</w:t>
      </w:r>
      <w:r w:rsidR="00645181" w:rsidRPr="00645181">
        <w:rPr>
          <w:rFonts w:hint="eastAsia"/>
          <w:lang w:val="en-GB"/>
        </w:rPr>
        <w:t>悉已援用无遗的问题</w:t>
      </w:r>
      <w:r>
        <w:rPr>
          <w:rFonts w:hint="eastAsia"/>
          <w:lang w:val="en-GB"/>
        </w:rPr>
        <w:t>，</w:t>
      </w:r>
      <w:r w:rsidR="00645181" w:rsidRPr="00645181">
        <w:rPr>
          <w:rFonts w:hint="eastAsia"/>
          <w:lang w:val="en-GB"/>
        </w:rPr>
        <w:t>委员会注意到</w:t>
      </w:r>
      <w:r w:rsidR="00645181" w:rsidRPr="00645181">
        <w:rPr>
          <w:lang w:val="en-GB"/>
        </w:rPr>
        <w:t>缔约国</w:t>
      </w:r>
      <w:r w:rsidR="00645181" w:rsidRPr="00645181">
        <w:rPr>
          <w:rFonts w:hint="eastAsia"/>
        </w:rPr>
        <w:t>所称</w:t>
      </w:r>
      <w:r>
        <w:rPr>
          <w:rFonts w:hint="eastAsia"/>
        </w:rPr>
        <w:t>，</w:t>
      </w:r>
      <w:r w:rsidR="00645181" w:rsidRPr="00645181">
        <w:rPr>
          <w:lang w:val="en-GB"/>
        </w:rPr>
        <w:t>提交人</w:t>
      </w:r>
      <w:r w:rsidR="00645181" w:rsidRPr="00645181">
        <w:rPr>
          <w:rFonts w:hint="eastAsia"/>
          <w:lang w:val="en-GB"/>
        </w:rPr>
        <w:t>未就遭到逮捕和行政起诉一事向内务部上诉</w:t>
      </w:r>
      <w:r>
        <w:rPr>
          <w:rFonts w:hint="eastAsia"/>
          <w:lang w:val="en-GB"/>
        </w:rPr>
        <w:t>；</w:t>
      </w:r>
      <w:r w:rsidR="00645181" w:rsidRPr="00645181">
        <w:rPr>
          <w:rFonts w:hint="eastAsia"/>
          <w:lang w:val="en-GB"/>
        </w:rPr>
        <w:t>也没有要求</w:t>
      </w:r>
      <w:r w:rsidR="00645181" w:rsidRPr="00645181">
        <w:rPr>
          <w:lang w:val="en-GB"/>
        </w:rPr>
        <w:t>检察官办公室</w:t>
      </w:r>
      <w:r w:rsidR="00645181" w:rsidRPr="00645181">
        <w:rPr>
          <w:rFonts w:hint="eastAsia"/>
          <w:lang w:val="en-GB"/>
        </w:rPr>
        <w:t>启动</w:t>
      </w:r>
      <w:r w:rsidR="00645181" w:rsidRPr="00645181">
        <w:rPr>
          <w:lang w:val="en-GB"/>
        </w:rPr>
        <w:t>监督复审</w:t>
      </w:r>
      <w:r>
        <w:rPr>
          <w:rFonts w:hint="eastAsia"/>
          <w:lang w:val="en-GB"/>
        </w:rPr>
        <w:t>；</w:t>
      </w:r>
      <w:r w:rsidR="00645181" w:rsidRPr="00645181">
        <w:rPr>
          <w:rFonts w:hint="eastAsia"/>
          <w:lang w:val="en-GB"/>
        </w:rPr>
        <w:t>第一提交人没有向</w:t>
      </w:r>
      <w:r w:rsidR="00645181" w:rsidRPr="00645181">
        <w:rPr>
          <w:lang w:val="en-GB"/>
        </w:rPr>
        <w:t>最高法院院长</w:t>
      </w:r>
      <w:r w:rsidR="00645181" w:rsidRPr="00645181">
        <w:rPr>
          <w:rFonts w:hint="eastAsia"/>
          <w:lang w:val="en-GB"/>
        </w:rPr>
        <w:t>提交</w:t>
      </w:r>
      <w:r w:rsidR="00645181" w:rsidRPr="00645181">
        <w:rPr>
          <w:lang w:val="en-GB"/>
        </w:rPr>
        <w:t>监督复审</w:t>
      </w:r>
      <w:r w:rsidR="00645181" w:rsidRPr="00645181">
        <w:rPr>
          <w:rFonts w:hint="eastAsia"/>
          <w:lang w:val="en-GB"/>
        </w:rPr>
        <w:t>请求</w:t>
      </w:r>
      <w:r>
        <w:rPr>
          <w:rFonts w:hint="eastAsia"/>
          <w:lang w:val="en-GB"/>
        </w:rPr>
        <w:t>，</w:t>
      </w:r>
      <w:r w:rsidR="00645181" w:rsidRPr="00645181">
        <w:rPr>
          <w:rFonts w:hint="eastAsia"/>
          <w:lang w:val="en-GB"/>
        </w:rPr>
        <w:t>而第二提交人在向</w:t>
      </w:r>
      <w:r w:rsidR="00645181" w:rsidRPr="00645181">
        <w:rPr>
          <w:lang w:val="en-GB"/>
        </w:rPr>
        <w:t>最高法院院长</w:t>
      </w:r>
      <w:r w:rsidR="00645181" w:rsidRPr="00645181">
        <w:rPr>
          <w:rFonts w:hint="eastAsia"/>
          <w:lang w:val="en-GB"/>
        </w:rPr>
        <w:t>提交</w:t>
      </w:r>
      <w:r w:rsidR="00645181" w:rsidRPr="00645181">
        <w:rPr>
          <w:lang w:val="en-GB"/>
        </w:rPr>
        <w:t>监督复审</w:t>
      </w:r>
      <w:r w:rsidR="00645181" w:rsidRPr="00645181">
        <w:rPr>
          <w:rFonts w:hint="eastAsia"/>
          <w:lang w:val="en-GB"/>
        </w:rPr>
        <w:t>请求时没有按要求缴纳国家税。</w:t>
      </w:r>
    </w:p>
    <w:p w:rsidR="00645181" w:rsidRPr="00645181" w:rsidRDefault="00037946" w:rsidP="00645181">
      <w:pPr>
        <w:pStyle w:val="SingleTxtGC"/>
        <w:rPr>
          <w:lang w:val="en-GB"/>
        </w:rPr>
      </w:pPr>
      <w:r>
        <w:rPr>
          <w:lang w:val="en-GB"/>
        </w:rPr>
        <w:t>6.4</w:t>
      </w:r>
      <w:r w:rsidR="00645181" w:rsidRPr="00645181">
        <w:rPr>
          <w:lang w:val="en-GB"/>
        </w:rPr>
        <w:t xml:space="preserve"> </w:t>
      </w:r>
      <w:r>
        <w:rPr>
          <w:lang w:val="en-GB"/>
        </w:rPr>
        <w:t xml:space="preserve"> </w:t>
      </w:r>
      <w:r w:rsidR="00645181" w:rsidRPr="00645181">
        <w:rPr>
          <w:rFonts w:hint="eastAsia"/>
          <w:lang w:val="en-GB"/>
        </w:rPr>
        <w:t>委员会指出</w:t>
      </w:r>
      <w:r>
        <w:rPr>
          <w:rFonts w:hint="eastAsia"/>
          <w:lang w:val="en-GB"/>
        </w:rPr>
        <w:t>，</w:t>
      </w:r>
      <w:r w:rsidR="00645181" w:rsidRPr="00645181">
        <w:rPr>
          <w:lang w:val="en-GB"/>
        </w:rPr>
        <w:t>缔约国</w:t>
      </w:r>
      <w:r w:rsidR="00645181" w:rsidRPr="00645181">
        <w:rPr>
          <w:rFonts w:hint="eastAsia"/>
          <w:lang w:val="en-GB"/>
        </w:rPr>
        <w:t>未提供任何解释</w:t>
      </w:r>
      <w:r>
        <w:rPr>
          <w:rFonts w:hint="eastAsia"/>
          <w:lang w:val="en-GB"/>
        </w:rPr>
        <w:t>，</w:t>
      </w:r>
      <w:r w:rsidR="00645181" w:rsidRPr="00645181">
        <w:rPr>
          <w:rFonts w:hint="eastAsia"/>
          <w:lang w:val="en-GB"/>
        </w:rPr>
        <w:t>说明在</w:t>
      </w:r>
      <w:r w:rsidR="00645181" w:rsidRPr="00645181">
        <w:rPr>
          <w:lang w:val="en-GB"/>
        </w:rPr>
        <w:t>提交人</w:t>
      </w:r>
      <w:r w:rsidR="00645181" w:rsidRPr="00645181">
        <w:rPr>
          <w:rFonts w:hint="eastAsia"/>
          <w:lang w:val="en-GB"/>
        </w:rPr>
        <w:t>的案例中</w:t>
      </w:r>
      <w:r>
        <w:rPr>
          <w:rFonts w:hint="eastAsia"/>
          <w:lang w:val="en-GB"/>
        </w:rPr>
        <w:t>，</w:t>
      </w:r>
      <w:r w:rsidR="00645181" w:rsidRPr="00645181">
        <w:rPr>
          <w:rFonts w:hint="eastAsia"/>
          <w:lang w:val="en-GB"/>
        </w:rPr>
        <w:t>为</w:t>
      </w:r>
      <w:r w:rsidR="00645181" w:rsidRPr="00645181">
        <w:rPr>
          <w:lang w:val="en-GB"/>
        </w:rPr>
        <w:t>用尽国内补救办法</w:t>
      </w:r>
      <w:r w:rsidR="00645181" w:rsidRPr="00645181">
        <w:rPr>
          <w:rFonts w:hint="eastAsia"/>
          <w:lang w:val="en-GB"/>
        </w:rPr>
        <w:t>之目的</w:t>
      </w:r>
      <w:r>
        <w:rPr>
          <w:rFonts w:hint="eastAsia"/>
          <w:lang w:val="en-GB"/>
        </w:rPr>
        <w:t>，</w:t>
      </w:r>
      <w:r w:rsidR="00645181" w:rsidRPr="00645181">
        <w:rPr>
          <w:rFonts w:hint="eastAsia"/>
          <w:lang w:val="en-GB"/>
        </w:rPr>
        <w:t>向</w:t>
      </w:r>
      <w:r w:rsidR="00645181" w:rsidRPr="00645181">
        <w:rPr>
          <w:lang w:val="en-GB"/>
        </w:rPr>
        <w:t>戈梅利</w:t>
      </w:r>
      <w:r w:rsidR="00645181" w:rsidRPr="00645181">
        <w:rPr>
          <w:rFonts w:hint="eastAsia"/>
          <w:lang w:val="en-GB"/>
        </w:rPr>
        <w:t>市内务局或内务部提起申诉如何构成一项有效补救。据此</w:t>
      </w:r>
      <w:r>
        <w:rPr>
          <w:rFonts w:hint="eastAsia"/>
          <w:lang w:val="en-GB"/>
        </w:rPr>
        <w:t>，</w:t>
      </w:r>
      <w:r w:rsidR="00645181" w:rsidRPr="00645181">
        <w:rPr>
          <w:rFonts w:hint="eastAsia"/>
          <w:lang w:val="en-GB"/>
        </w:rPr>
        <w:t>委员会认为</w:t>
      </w:r>
      <w:r>
        <w:rPr>
          <w:rFonts w:hint="eastAsia"/>
          <w:lang w:val="en-GB"/>
        </w:rPr>
        <w:t>，</w:t>
      </w:r>
      <w:r w:rsidR="00645181" w:rsidRPr="00645181">
        <w:rPr>
          <w:rFonts w:hint="eastAsia"/>
          <w:lang w:val="en-GB"/>
        </w:rPr>
        <w:t>《任择议定书》第五条第</w:t>
      </w:r>
      <w:r>
        <w:rPr>
          <w:rFonts w:hint="eastAsia"/>
          <w:lang w:val="en-GB"/>
        </w:rPr>
        <w:t>2</w:t>
      </w:r>
      <w:r w:rsidR="00645181" w:rsidRPr="00645181">
        <w:rPr>
          <w:rFonts w:hint="eastAsia"/>
          <w:lang w:val="en-GB"/>
        </w:rPr>
        <w:t>款</w:t>
      </w:r>
      <w:r>
        <w:rPr>
          <w:rFonts w:hint="eastAsia"/>
          <w:lang w:val="en-GB"/>
        </w:rPr>
        <w:t>(</w:t>
      </w:r>
      <w:r w:rsidR="00645181" w:rsidRPr="00645181">
        <w:rPr>
          <w:rFonts w:hint="eastAsia"/>
          <w:lang w:val="en-GB"/>
        </w:rPr>
        <w:t>丑</w:t>
      </w:r>
      <w:r>
        <w:rPr>
          <w:rFonts w:hint="eastAsia"/>
          <w:lang w:val="en-GB"/>
        </w:rPr>
        <w:t>)</w:t>
      </w:r>
      <w:r w:rsidR="00645181" w:rsidRPr="00645181">
        <w:rPr>
          <w:rFonts w:hint="eastAsia"/>
          <w:lang w:val="en-GB"/>
        </w:rPr>
        <w:t>项并不因此妨碍委员会审议来文。</w:t>
      </w:r>
    </w:p>
    <w:p w:rsidR="00645181" w:rsidRPr="00645181" w:rsidRDefault="00037946" w:rsidP="00645181">
      <w:pPr>
        <w:pStyle w:val="SingleTxtGC"/>
        <w:rPr>
          <w:lang w:val="en-GB"/>
        </w:rPr>
      </w:pPr>
      <w:r>
        <w:rPr>
          <w:lang w:val="en-GB"/>
        </w:rPr>
        <w:t>6.5</w:t>
      </w:r>
      <w:r w:rsidR="00645181" w:rsidRPr="00645181">
        <w:rPr>
          <w:lang w:val="en-GB"/>
        </w:rPr>
        <w:t xml:space="preserve"> </w:t>
      </w:r>
      <w:r>
        <w:rPr>
          <w:lang w:val="en-GB"/>
        </w:rPr>
        <w:t xml:space="preserve"> </w:t>
      </w:r>
      <w:r w:rsidR="00645181" w:rsidRPr="00645181">
        <w:rPr>
          <w:rFonts w:hint="eastAsia"/>
          <w:lang w:val="en-GB"/>
        </w:rPr>
        <w:t>委员会进一步指出</w:t>
      </w:r>
      <w:r>
        <w:rPr>
          <w:rFonts w:hint="eastAsia"/>
          <w:lang w:val="en-GB"/>
        </w:rPr>
        <w:t>，</w:t>
      </w:r>
      <w:r w:rsidR="00645181" w:rsidRPr="00645181">
        <w:rPr>
          <w:lang w:val="en-GB"/>
        </w:rPr>
        <w:t>提交人</w:t>
      </w:r>
      <w:r w:rsidR="00645181" w:rsidRPr="00645181">
        <w:rPr>
          <w:rFonts w:hint="eastAsia"/>
          <w:lang w:val="en-GB"/>
        </w:rPr>
        <w:t>称</w:t>
      </w:r>
      <w:r w:rsidR="00645181" w:rsidRPr="00645181">
        <w:rPr>
          <w:lang w:val="en-GB"/>
        </w:rPr>
        <w:t>监督复审程序</w:t>
      </w:r>
      <w:r w:rsidR="00645181" w:rsidRPr="00645181">
        <w:rPr>
          <w:rFonts w:hint="eastAsia"/>
          <w:lang w:val="en-GB"/>
        </w:rPr>
        <w:t>既不具效力</w:t>
      </w:r>
      <w:r>
        <w:rPr>
          <w:rFonts w:hint="eastAsia"/>
          <w:lang w:val="en-GB"/>
        </w:rPr>
        <w:t>，</w:t>
      </w:r>
      <w:r w:rsidR="00645181" w:rsidRPr="00645181">
        <w:rPr>
          <w:rFonts w:hint="eastAsia"/>
          <w:lang w:val="en-GB"/>
        </w:rPr>
        <w:t>又无法获得。委员会指出</w:t>
      </w:r>
      <w:r w:rsidR="00645181" w:rsidRPr="00645181">
        <w:rPr>
          <w:lang w:val="en-GB"/>
        </w:rPr>
        <w:t>缔约国</w:t>
      </w:r>
      <w:r w:rsidR="00645181" w:rsidRPr="00645181">
        <w:rPr>
          <w:rFonts w:hint="eastAsia"/>
          <w:lang w:val="en-GB"/>
        </w:rPr>
        <w:t>就此问题提出的反驳</w:t>
      </w:r>
      <w:r>
        <w:rPr>
          <w:rFonts w:hint="eastAsia"/>
          <w:lang w:val="en-GB"/>
        </w:rPr>
        <w:t>，</w:t>
      </w:r>
      <w:r w:rsidR="00645181" w:rsidRPr="00645181">
        <w:rPr>
          <w:rFonts w:hint="eastAsia"/>
          <w:lang w:val="en-GB"/>
        </w:rPr>
        <w:t>尤其是提供了统计数字</w:t>
      </w:r>
      <w:r>
        <w:rPr>
          <w:rFonts w:hint="eastAsia"/>
          <w:lang w:val="en-GB"/>
        </w:rPr>
        <w:t>，</w:t>
      </w:r>
      <w:r w:rsidR="00645181" w:rsidRPr="00645181">
        <w:rPr>
          <w:rFonts w:hint="eastAsia"/>
          <w:lang w:val="en-GB"/>
        </w:rPr>
        <w:t>以证明监督复审就若干起行政案件发挥的切实效用。然而</w:t>
      </w:r>
      <w:r>
        <w:rPr>
          <w:rFonts w:hint="eastAsia"/>
          <w:lang w:val="en-GB"/>
        </w:rPr>
        <w:t>，</w:t>
      </w:r>
      <w:r w:rsidR="00645181" w:rsidRPr="00645181">
        <w:rPr>
          <w:rFonts w:hint="eastAsia"/>
          <w:lang w:val="en-GB"/>
        </w:rPr>
        <w:t>委员会指出</w:t>
      </w:r>
      <w:r>
        <w:rPr>
          <w:rFonts w:hint="eastAsia"/>
          <w:lang w:val="en-GB"/>
        </w:rPr>
        <w:t>，</w:t>
      </w:r>
      <w:r w:rsidR="00645181" w:rsidRPr="00645181">
        <w:rPr>
          <w:lang w:val="en-GB"/>
        </w:rPr>
        <w:t>缔约国</w:t>
      </w:r>
      <w:r w:rsidR="00645181" w:rsidRPr="00645181">
        <w:rPr>
          <w:rFonts w:hint="eastAsia"/>
          <w:lang w:val="en-GB"/>
        </w:rPr>
        <w:t>未说明</w:t>
      </w:r>
      <w:r>
        <w:rPr>
          <w:rFonts w:hint="eastAsia"/>
          <w:lang w:val="en-GB"/>
        </w:rPr>
        <w:t>，</w:t>
      </w:r>
      <w:r w:rsidR="00645181" w:rsidRPr="00645181">
        <w:rPr>
          <w:rFonts w:hint="eastAsia"/>
          <w:lang w:val="en-GB"/>
        </w:rPr>
        <w:t>是否有涉及言论自由的案件以及有多少起此类案件圆满适用了监督复审程序。</w:t>
      </w:r>
      <w:r w:rsidR="00645181" w:rsidRPr="00645181">
        <w:rPr>
          <w:lang w:val="en-GB"/>
        </w:rPr>
        <w:t>委员会回顾</w:t>
      </w:r>
      <w:r w:rsidR="00645181" w:rsidRPr="00645181">
        <w:rPr>
          <w:rFonts w:hint="eastAsia"/>
          <w:lang w:val="en-GB"/>
        </w:rPr>
        <w:t>其判例</w:t>
      </w:r>
      <w:r>
        <w:rPr>
          <w:rFonts w:hint="eastAsia"/>
          <w:lang w:val="en-GB"/>
        </w:rPr>
        <w:t>，</w:t>
      </w:r>
      <w:r w:rsidR="00645181" w:rsidRPr="00645181">
        <w:rPr>
          <w:rFonts w:hint="eastAsia"/>
          <w:lang w:val="en-GB"/>
        </w:rPr>
        <w:t>委员会在判例中认为</w:t>
      </w:r>
      <w:r>
        <w:rPr>
          <w:rFonts w:hint="eastAsia"/>
          <w:lang w:val="en-GB"/>
        </w:rPr>
        <w:t>，</w:t>
      </w:r>
      <w:r w:rsidR="00645181" w:rsidRPr="00645181">
        <w:rPr>
          <w:rFonts w:hint="eastAsia"/>
          <w:lang w:val="en-GB"/>
        </w:rPr>
        <w:t>对已经生效的法院决定</w:t>
      </w:r>
      <w:r>
        <w:rPr>
          <w:rFonts w:hint="eastAsia"/>
          <w:lang w:val="en-GB"/>
        </w:rPr>
        <w:t>，</w:t>
      </w:r>
      <w:r w:rsidR="00645181" w:rsidRPr="00645181">
        <w:rPr>
          <w:rFonts w:hint="eastAsia"/>
          <w:lang w:val="en-GB"/>
        </w:rPr>
        <w:t>缔约国的监督复审程序不构成《任择议定书》第五条第</w:t>
      </w:r>
      <w:r>
        <w:rPr>
          <w:rFonts w:hint="eastAsia"/>
          <w:lang w:val="en-GB"/>
        </w:rPr>
        <w:t>2</w:t>
      </w:r>
      <w:r w:rsidR="00645181" w:rsidRPr="00645181">
        <w:rPr>
          <w:rFonts w:hint="eastAsia"/>
          <w:lang w:val="en-GB"/>
        </w:rPr>
        <w:t>款</w:t>
      </w:r>
      <w:r>
        <w:rPr>
          <w:rFonts w:hint="eastAsia"/>
          <w:lang w:val="en-GB"/>
        </w:rPr>
        <w:t>(</w:t>
      </w:r>
      <w:r w:rsidR="00645181" w:rsidRPr="00645181">
        <w:rPr>
          <w:rFonts w:hint="eastAsia"/>
          <w:lang w:val="en-GB"/>
        </w:rPr>
        <w:t>丑</w:t>
      </w:r>
      <w:r>
        <w:rPr>
          <w:rFonts w:hint="eastAsia"/>
          <w:lang w:val="en-GB"/>
        </w:rPr>
        <w:t>)</w:t>
      </w:r>
      <w:r w:rsidR="00645181" w:rsidRPr="00645181">
        <w:rPr>
          <w:rFonts w:hint="eastAsia"/>
          <w:lang w:val="en-GB"/>
        </w:rPr>
        <w:t>项所指必须援用无遗的补救办法。</w:t>
      </w:r>
      <w:r w:rsidR="00645181" w:rsidRPr="00645181">
        <w:rPr>
          <w:vertAlign w:val="superscript"/>
          <w:lang w:val="en-GB"/>
        </w:rPr>
        <w:footnoteReference w:id="3"/>
      </w:r>
      <w:r w:rsidR="00645181" w:rsidRPr="00645181">
        <w:rPr>
          <w:rFonts w:hint="eastAsia"/>
          <w:lang w:val="en-GB"/>
        </w:rPr>
        <w:t>有鉴于此</w:t>
      </w:r>
      <w:r>
        <w:rPr>
          <w:rFonts w:hint="eastAsia"/>
          <w:lang w:val="en-GB"/>
        </w:rPr>
        <w:t>，</w:t>
      </w:r>
      <w:r w:rsidR="00645181" w:rsidRPr="00645181">
        <w:rPr>
          <w:rFonts w:hint="eastAsia"/>
          <w:lang w:val="en-GB"/>
        </w:rPr>
        <w:t>委员会认为</w:t>
      </w:r>
      <w:r>
        <w:rPr>
          <w:rFonts w:hint="eastAsia"/>
          <w:lang w:val="en-GB"/>
        </w:rPr>
        <w:t>，</w:t>
      </w:r>
      <w:r w:rsidR="00645181" w:rsidRPr="00645181">
        <w:rPr>
          <w:rFonts w:hint="eastAsia"/>
          <w:lang w:val="en-GB"/>
        </w:rPr>
        <w:t>《任择议定书》第五条第</w:t>
      </w:r>
      <w:r>
        <w:rPr>
          <w:rFonts w:hint="eastAsia"/>
          <w:lang w:val="en-GB"/>
        </w:rPr>
        <w:t>2</w:t>
      </w:r>
      <w:r w:rsidR="00645181" w:rsidRPr="00645181">
        <w:rPr>
          <w:rFonts w:hint="eastAsia"/>
          <w:lang w:val="en-GB"/>
        </w:rPr>
        <w:t>款</w:t>
      </w:r>
      <w:r>
        <w:rPr>
          <w:rFonts w:hint="eastAsia"/>
          <w:lang w:val="en-GB"/>
        </w:rPr>
        <w:t>(</w:t>
      </w:r>
      <w:r w:rsidR="00645181" w:rsidRPr="00645181">
        <w:rPr>
          <w:rFonts w:hint="eastAsia"/>
          <w:lang w:val="en-GB"/>
        </w:rPr>
        <w:t>丑</w:t>
      </w:r>
      <w:r>
        <w:rPr>
          <w:rFonts w:hint="eastAsia"/>
          <w:lang w:val="en-GB"/>
        </w:rPr>
        <w:t>)</w:t>
      </w:r>
      <w:r w:rsidR="00645181" w:rsidRPr="00645181">
        <w:rPr>
          <w:rFonts w:hint="eastAsia"/>
          <w:lang w:val="en-GB"/>
        </w:rPr>
        <w:t>项的规定并不妨碍审议这些来文。</w:t>
      </w:r>
    </w:p>
    <w:p w:rsidR="00645181" w:rsidRPr="00645181" w:rsidRDefault="00037946" w:rsidP="00645181">
      <w:pPr>
        <w:pStyle w:val="SingleTxtGC"/>
        <w:rPr>
          <w:lang w:val="en-GB"/>
        </w:rPr>
      </w:pPr>
      <w:r>
        <w:rPr>
          <w:lang w:val="en-GB"/>
        </w:rPr>
        <w:t>6.6</w:t>
      </w:r>
      <w:r w:rsidR="00645181" w:rsidRPr="00645181">
        <w:rPr>
          <w:lang w:val="en-GB"/>
        </w:rPr>
        <w:t xml:space="preserve"> </w:t>
      </w:r>
      <w:r>
        <w:rPr>
          <w:lang w:val="en-GB"/>
        </w:rPr>
        <w:t xml:space="preserve"> </w:t>
      </w:r>
      <w:r w:rsidR="00645181" w:rsidRPr="00645181">
        <w:rPr>
          <w:rFonts w:hint="eastAsia"/>
          <w:lang w:val="en-GB"/>
        </w:rPr>
        <w:t>委员会认为</w:t>
      </w:r>
      <w:r>
        <w:rPr>
          <w:rFonts w:hint="eastAsia"/>
          <w:lang w:val="en-GB"/>
        </w:rPr>
        <w:t>，</w:t>
      </w:r>
      <w:r w:rsidR="00645181" w:rsidRPr="00645181">
        <w:rPr>
          <w:rFonts w:hint="eastAsia"/>
          <w:lang w:val="en-GB"/>
        </w:rPr>
        <w:t>提交人已为申诉列出了充足的依据</w:t>
      </w:r>
      <w:r>
        <w:rPr>
          <w:rFonts w:hint="eastAsia"/>
          <w:lang w:val="en-GB"/>
        </w:rPr>
        <w:t>，</w:t>
      </w:r>
      <w:r w:rsidR="00645181" w:rsidRPr="00645181">
        <w:rPr>
          <w:rFonts w:hint="eastAsia"/>
          <w:lang w:val="en-GB"/>
        </w:rPr>
        <w:t>证明他们在《公约》第十九条第</w:t>
      </w:r>
      <w:r>
        <w:rPr>
          <w:rFonts w:hint="eastAsia"/>
          <w:lang w:val="en-GB"/>
        </w:rPr>
        <w:t>2</w:t>
      </w:r>
      <w:r w:rsidR="00645181" w:rsidRPr="00645181">
        <w:rPr>
          <w:rFonts w:hint="eastAsia"/>
          <w:lang w:val="en-GB"/>
        </w:rPr>
        <w:t>款和第二十一条之下的权利遭到侵犯</w:t>
      </w:r>
      <w:r>
        <w:rPr>
          <w:rFonts w:hint="eastAsia"/>
          <w:lang w:val="en-GB"/>
        </w:rPr>
        <w:t>，</w:t>
      </w:r>
      <w:r w:rsidR="00645181" w:rsidRPr="00645181">
        <w:rPr>
          <w:rFonts w:hint="eastAsia"/>
          <w:lang w:val="en-GB"/>
        </w:rPr>
        <w:t>因此宣布来文可予受理</w:t>
      </w:r>
      <w:r>
        <w:rPr>
          <w:rFonts w:hint="eastAsia"/>
          <w:lang w:val="en-GB"/>
        </w:rPr>
        <w:t>，</w:t>
      </w:r>
      <w:r w:rsidR="00645181" w:rsidRPr="00645181">
        <w:rPr>
          <w:rFonts w:hint="eastAsia"/>
          <w:lang w:val="en-GB"/>
        </w:rPr>
        <w:t>并着手审议案情。</w:t>
      </w:r>
    </w:p>
    <w:p w:rsidR="00645181" w:rsidRPr="00645181" w:rsidRDefault="00987B3B" w:rsidP="00987B3B">
      <w:pPr>
        <w:pStyle w:val="H4GC"/>
        <w:rPr>
          <w:rFonts w:hint="eastAsia"/>
          <w:i/>
          <w:lang w:val="en-GB"/>
        </w:rPr>
      </w:pPr>
      <w:r>
        <w:rPr>
          <w:rFonts w:hint="eastAsia"/>
          <w:b/>
          <w:lang w:val="en-GB"/>
        </w:rPr>
        <w:tab/>
      </w:r>
      <w:r>
        <w:rPr>
          <w:rFonts w:hint="eastAsia"/>
          <w:b/>
          <w:lang w:val="en-GB"/>
        </w:rPr>
        <w:tab/>
      </w:r>
      <w:r w:rsidR="00645181" w:rsidRPr="00645181">
        <w:rPr>
          <w:rFonts w:hint="eastAsia"/>
          <w:lang w:val="en-GB"/>
        </w:rPr>
        <w:t>审议案情</w:t>
      </w:r>
    </w:p>
    <w:p w:rsidR="00645181" w:rsidRPr="00645181" w:rsidRDefault="00037946" w:rsidP="00645181">
      <w:pPr>
        <w:pStyle w:val="SingleTxtGC"/>
        <w:rPr>
          <w:lang w:val="en-GB"/>
        </w:rPr>
      </w:pPr>
      <w:r>
        <w:rPr>
          <w:lang w:val="en-GB"/>
        </w:rPr>
        <w:t>7.1</w:t>
      </w:r>
      <w:r w:rsidR="00645181" w:rsidRPr="00645181">
        <w:rPr>
          <w:lang w:val="en-GB"/>
        </w:rPr>
        <w:t xml:space="preserve"> </w:t>
      </w:r>
      <w:r>
        <w:rPr>
          <w:lang w:val="en-GB"/>
        </w:rPr>
        <w:t xml:space="preserve"> </w:t>
      </w:r>
      <w:r w:rsidR="00645181" w:rsidRPr="00645181">
        <w:rPr>
          <w:rFonts w:hint="eastAsia"/>
          <w:lang w:val="en-GB"/>
        </w:rPr>
        <w:t>人权事务委员会根据《任择议定书》第五条第</w:t>
      </w:r>
      <w:r>
        <w:rPr>
          <w:rFonts w:hint="eastAsia"/>
          <w:lang w:val="en-GB"/>
        </w:rPr>
        <w:t>1</w:t>
      </w:r>
      <w:r w:rsidR="00645181" w:rsidRPr="00645181">
        <w:rPr>
          <w:rFonts w:hint="eastAsia"/>
          <w:lang w:val="en-GB"/>
        </w:rPr>
        <w:t>款的规定</w:t>
      </w:r>
      <w:r>
        <w:rPr>
          <w:rFonts w:hint="eastAsia"/>
          <w:lang w:val="en-GB"/>
        </w:rPr>
        <w:t>，</w:t>
      </w:r>
      <w:r w:rsidR="00645181" w:rsidRPr="00645181">
        <w:rPr>
          <w:rFonts w:hint="eastAsia"/>
          <w:lang w:val="en-GB"/>
        </w:rPr>
        <w:t>参照各方提供的所有资料审议了本来文。</w:t>
      </w:r>
    </w:p>
    <w:p w:rsidR="00645181" w:rsidRPr="00645181" w:rsidRDefault="00037946" w:rsidP="00645181">
      <w:pPr>
        <w:pStyle w:val="SingleTxtGC"/>
        <w:rPr>
          <w:rFonts w:hint="eastAsia"/>
          <w:lang w:val="en-GB"/>
        </w:rPr>
      </w:pPr>
      <w:r>
        <w:rPr>
          <w:lang w:val="en-GB"/>
        </w:rPr>
        <w:t>7.2</w:t>
      </w:r>
      <w:r w:rsidR="00645181" w:rsidRPr="00645181">
        <w:rPr>
          <w:lang w:val="en-GB"/>
        </w:rPr>
        <w:t xml:space="preserve"> </w:t>
      </w:r>
      <w:r>
        <w:rPr>
          <w:lang w:val="en-GB"/>
        </w:rPr>
        <w:t xml:space="preserve"> </w:t>
      </w:r>
      <w:r w:rsidR="00645181" w:rsidRPr="00645181">
        <w:rPr>
          <w:rFonts w:hint="eastAsia"/>
          <w:lang w:val="en-GB"/>
        </w:rPr>
        <w:t>委员会需审理的第一个问题是</w:t>
      </w:r>
      <w:r>
        <w:rPr>
          <w:rFonts w:hint="eastAsia"/>
          <w:lang w:val="en-GB"/>
        </w:rPr>
        <w:t>：</w:t>
      </w:r>
      <w:r w:rsidR="00645181" w:rsidRPr="00645181">
        <w:rPr>
          <w:rFonts w:hint="eastAsia"/>
          <w:lang w:val="en-GB"/>
        </w:rPr>
        <w:t>由于为计划举行的两项纪念</w:t>
      </w:r>
      <w:r w:rsidR="00645181" w:rsidRPr="00645181">
        <w:rPr>
          <w:lang w:val="en-GB"/>
        </w:rPr>
        <w:t>切尔诺贝利事故</w:t>
      </w:r>
      <w:r w:rsidR="00645181" w:rsidRPr="00645181">
        <w:rPr>
          <w:rFonts w:hint="eastAsia"/>
          <w:lang w:val="en-GB"/>
        </w:rPr>
        <w:t>遇难者的群众和平活动散发传单</w:t>
      </w:r>
      <w:r>
        <w:rPr>
          <w:rFonts w:hint="eastAsia"/>
          <w:lang w:val="en-GB"/>
        </w:rPr>
        <w:t>，</w:t>
      </w:r>
      <w:r w:rsidR="00645181" w:rsidRPr="00645181">
        <w:rPr>
          <w:rFonts w:hint="eastAsia"/>
          <w:lang w:val="en-GB"/>
        </w:rPr>
        <w:t>第一提交人被没收传单并施以罚款</w:t>
      </w:r>
      <w:r>
        <w:rPr>
          <w:rFonts w:hint="eastAsia"/>
          <w:lang w:val="en-GB"/>
        </w:rPr>
        <w:t>，</w:t>
      </w:r>
      <w:r w:rsidR="00645181" w:rsidRPr="00645181">
        <w:rPr>
          <w:rFonts w:hint="eastAsia"/>
          <w:lang w:val="en-GB"/>
        </w:rPr>
        <w:t>第二提交人则被处以行政拘留</w:t>
      </w:r>
      <w:r>
        <w:rPr>
          <w:rFonts w:hint="eastAsia"/>
          <w:lang w:val="en-GB"/>
        </w:rPr>
        <w:t>5</w:t>
      </w:r>
      <w:r w:rsidR="00645181" w:rsidRPr="00645181">
        <w:rPr>
          <w:rFonts w:hint="eastAsia"/>
          <w:lang w:val="en-GB"/>
        </w:rPr>
        <w:t>天</w:t>
      </w:r>
      <w:r>
        <w:rPr>
          <w:rFonts w:hint="eastAsia"/>
          <w:lang w:val="en-GB"/>
        </w:rPr>
        <w:t>，</w:t>
      </w:r>
      <w:r w:rsidR="00645181" w:rsidRPr="00645181">
        <w:rPr>
          <w:rFonts w:hint="eastAsia"/>
          <w:lang w:val="en-GB"/>
        </w:rPr>
        <w:t>这是否构成侵犯</w:t>
      </w:r>
      <w:r w:rsidR="00645181" w:rsidRPr="00645181">
        <w:rPr>
          <w:lang w:val="en-GB"/>
        </w:rPr>
        <w:t>提交人</w:t>
      </w:r>
      <w:r w:rsidR="00645181" w:rsidRPr="00645181">
        <w:rPr>
          <w:rFonts w:hint="eastAsia"/>
          <w:lang w:val="en-GB"/>
        </w:rPr>
        <w:t>在《公约》第十九条第</w:t>
      </w:r>
      <w:r>
        <w:rPr>
          <w:lang w:val="en-GB"/>
        </w:rPr>
        <w:t>2</w:t>
      </w:r>
      <w:r w:rsidR="00645181" w:rsidRPr="00645181">
        <w:rPr>
          <w:rFonts w:hint="eastAsia"/>
          <w:lang w:val="en-GB"/>
        </w:rPr>
        <w:t>款之下权利。</w:t>
      </w:r>
    </w:p>
    <w:p w:rsidR="00645181" w:rsidRPr="00645181" w:rsidRDefault="00037946" w:rsidP="00645181">
      <w:pPr>
        <w:pStyle w:val="SingleTxtGC"/>
        <w:rPr>
          <w:lang w:val="en-GB"/>
        </w:rPr>
      </w:pPr>
      <w:r>
        <w:rPr>
          <w:lang w:val="en-GB"/>
        </w:rPr>
        <w:t>7.3</w:t>
      </w:r>
      <w:r w:rsidR="00645181" w:rsidRPr="00645181">
        <w:rPr>
          <w:lang w:val="en-GB"/>
        </w:rPr>
        <w:t xml:space="preserve"> </w:t>
      </w:r>
      <w:r>
        <w:rPr>
          <w:lang w:val="en-GB"/>
        </w:rPr>
        <w:t xml:space="preserve"> </w:t>
      </w:r>
      <w:r w:rsidR="00645181" w:rsidRPr="00645181">
        <w:rPr>
          <w:lang w:val="en-GB"/>
        </w:rPr>
        <w:t>委员会回顾称</w:t>
      </w:r>
      <w:r>
        <w:rPr>
          <w:lang w:val="en-GB"/>
        </w:rPr>
        <w:t>，</w:t>
      </w:r>
      <w:r w:rsidR="00645181" w:rsidRPr="00645181">
        <w:rPr>
          <w:rFonts w:hint="eastAsia"/>
          <w:lang w:val="en-GB"/>
        </w:rPr>
        <w:t>《公约》第十九条第</w:t>
      </w:r>
      <w:r>
        <w:rPr>
          <w:lang w:val="en-GB"/>
        </w:rPr>
        <w:t>2</w:t>
      </w:r>
      <w:r w:rsidR="00645181" w:rsidRPr="00645181">
        <w:rPr>
          <w:rFonts w:hint="eastAsia"/>
          <w:lang w:val="en-GB"/>
        </w:rPr>
        <w:t>款要求缔约国保障言论自由的权利</w:t>
      </w:r>
      <w:r>
        <w:rPr>
          <w:rFonts w:hint="eastAsia"/>
          <w:lang w:val="en-GB"/>
        </w:rPr>
        <w:t>，</w:t>
      </w:r>
      <w:r w:rsidR="00645181" w:rsidRPr="00645181">
        <w:rPr>
          <w:rFonts w:hint="eastAsia"/>
          <w:lang w:val="en-GB"/>
        </w:rPr>
        <w:t>包括传递信息的自由。委员会援引关于见解自由和言论自由的第</w:t>
      </w:r>
      <w:r>
        <w:rPr>
          <w:lang w:val="en-GB"/>
        </w:rPr>
        <w:t>34</w:t>
      </w:r>
      <w:r w:rsidR="00645181" w:rsidRPr="00645181">
        <w:rPr>
          <w:rFonts w:hint="eastAsia"/>
          <w:lang w:val="en-GB"/>
        </w:rPr>
        <w:t>号</w:t>
      </w:r>
      <w:r>
        <w:rPr>
          <w:lang w:val="en-GB"/>
        </w:rPr>
        <w:t>(2011)</w:t>
      </w:r>
      <w:r w:rsidR="00645181" w:rsidRPr="00645181">
        <w:rPr>
          <w:rFonts w:hint="eastAsia"/>
          <w:lang w:val="en-GB"/>
        </w:rPr>
        <w:t>一般性意见</w:t>
      </w:r>
      <w:r>
        <w:rPr>
          <w:rFonts w:hint="eastAsia"/>
          <w:lang w:val="en-GB"/>
        </w:rPr>
        <w:t>，</w:t>
      </w:r>
      <w:r w:rsidR="00645181" w:rsidRPr="00645181">
        <w:rPr>
          <w:rFonts w:hint="eastAsia"/>
          <w:lang w:val="en-GB"/>
        </w:rPr>
        <w:t>其中指出</w:t>
      </w:r>
      <w:r>
        <w:rPr>
          <w:rFonts w:hint="eastAsia"/>
          <w:lang w:val="en-GB"/>
        </w:rPr>
        <w:t>，</w:t>
      </w:r>
      <w:r w:rsidR="00645181" w:rsidRPr="00645181">
        <w:rPr>
          <w:rFonts w:hint="eastAsia"/>
          <w:lang w:val="en-GB"/>
        </w:rPr>
        <w:t>见解自由和言论自由是个人全面发展不可或缺的</w:t>
      </w:r>
      <w:r w:rsidR="00645181" w:rsidRPr="001D0007">
        <w:rPr>
          <w:rFonts w:hint="eastAsia"/>
          <w:spacing w:val="-4"/>
          <w:lang w:val="en-GB"/>
        </w:rPr>
        <w:t>条件。这些自由在任何社会都是必要的</w:t>
      </w:r>
      <w:r w:rsidRPr="001D0007">
        <w:rPr>
          <w:rFonts w:hint="eastAsia"/>
          <w:spacing w:val="-4"/>
          <w:lang w:val="en-GB"/>
        </w:rPr>
        <w:t>，</w:t>
      </w:r>
      <w:r w:rsidR="00645181" w:rsidRPr="001D0007">
        <w:rPr>
          <w:rFonts w:hint="eastAsia"/>
          <w:spacing w:val="-4"/>
          <w:lang w:val="en-GB"/>
        </w:rPr>
        <w:t>它们是充分自由和民主社会的奠基石。</w:t>
      </w:r>
      <w:r w:rsidR="00645181" w:rsidRPr="001D0007">
        <w:rPr>
          <w:spacing w:val="-4"/>
          <w:vertAlign w:val="superscript"/>
          <w:lang w:val="en-GB"/>
        </w:rPr>
        <w:footnoteReference w:id="4"/>
      </w:r>
      <w:r w:rsidR="00645181" w:rsidRPr="001D0007">
        <w:rPr>
          <w:spacing w:val="-4"/>
          <w:lang w:val="en-GB"/>
        </w:rPr>
        <w:t xml:space="preserve"> </w:t>
      </w:r>
      <w:r w:rsidR="00645181" w:rsidRPr="001D0007">
        <w:rPr>
          <w:rFonts w:hint="eastAsia"/>
          <w:spacing w:val="-4"/>
          <w:lang w:val="en-GB"/>
        </w:rPr>
        <w:t>对行使这些自由施加的任何限制必须符合关于必要性和相称性的严格判断标准。</w:t>
      </w:r>
      <w:r w:rsidR="00645181" w:rsidRPr="001D0007">
        <w:rPr>
          <w:spacing w:val="-4"/>
          <w:vertAlign w:val="superscript"/>
          <w:lang w:val="en-GB"/>
        </w:rPr>
        <w:footnoteReference w:id="5"/>
      </w:r>
      <w:r w:rsidR="00645181" w:rsidRPr="001D0007">
        <w:rPr>
          <w:spacing w:val="-4"/>
          <w:lang w:val="en-GB"/>
        </w:rPr>
        <w:t xml:space="preserve"> </w:t>
      </w:r>
      <w:r w:rsidR="00645181" w:rsidRPr="00645181">
        <w:rPr>
          <w:rFonts w:hint="eastAsia"/>
          <w:lang w:val="en-GB"/>
        </w:rPr>
        <w:t>施加限制的目的仅限于明文规定的</w:t>
      </w:r>
      <w:r>
        <w:rPr>
          <w:rFonts w:hint="eastAsia"/>
          <w:lang w:val="en-GB"/>
        </w:rPr>
        <w:t>，</w:t>
      </w:r>
      <w:r w:rsidR="00645181" w:rsidRPr="00645181">
        <w:rPr>
          <w:rFonts w:hint="eastAsia"/>
          <w:lang w:val="en-GB"/>
        </w:rPr>
        <w:t>并且必须与所指特定需要直接相关。</w:t>
      </w:r>
      <w:r w:rsidR="00645181" w:rsidRPr="00645181">
        <w:rPr>
          <w:vertAlign w:val="superscript"/>
          <w:lang w:val="en-GB"/>
        </w:rPr>
        <w:footnoteReference w:id="6"/>
      </w:r>
      <w:r w:rsidR="00645181" w:rsidRPr="00645181">
        <w:rPr>
          <w:lang w:val="en-GB"/>
        </w:rPr>
        <w:t xml:space="preserve"> </w:t>
      </w:r>
    </w:p>
    <w:p w:rsidR="00645181" w:rsidRPr="00645181" w:rsidRDefault="00037946" w:rsidP="00645181">
      <w:pPr>
        <w:pStyle w:val="SingleTxtGC"/>
        <w:rPr>
          <w:lang w:val="en-GB"/>
        </w:rPr>
      </w:pPr>
      <w:r>
        <w:rPr>
          <w:lang w:val="en-GB"/>
        </w:rPr>
        <w:t>7.4</w:t>
      </w:r>
      <w:r w:rsidR="00645181" w:rsidRPr="00645181">
        <w:rPr>
          <w:lang w:val="en-GB"/>
        </w:rPr>
        <w:t xml:space="preserve"> </w:t>
      </w:r>
      <w:r>
        <w:rPr>
          <w:lang w:val="en-GB"/>
        </w:rPr>
        <w:t xml:space="preserve"> </w:t>
      </w:r>
      <w:r w:rsidR="00645181" w:rsidRPr="00645181">
        <w:rPr>
          <w:rFonts w:hint="eastAsia"/>
          <w:lang w:val="en-GB"/>
        </w:rPr>
        <w:t>委员会指出</w:t>
      </w:r>
      <w:r>
        <w:rPr>
          <w:rFonts w:hint="eastAsia"/>
          <w:lang w:val="en-GB"/>
        </w:rPr>
        <w:t>，</w:t>
      </w:r>
      <w:r w:rsidR="00645181" w:rsidRPr="00645181">
        <w:rPr>
          <w:rFonts w:hint="eastAsia"/>
          <w:lang w:val="en-GB"/>
        </w:rPr>
        <w:t>没收传单、对第一提交人施以罚款和拘留第二提交人的做法构成了对行使传递信息权利的限制。因此</w:t>
      </w:r>
      <w:r>
        <w:rPr>
          <w:rFonts w:hint="eastAsia"/>
          <w:lang w:val="en-GB"/>
        </w:rPr>
        <w:t>，</w:t>
      </w:r>
      <w:r w:rsidR="00645181" w:rsidRPr="00645181">
        <w:rPr>
          <w:rFonts w:hint="eastAsia"/>
          <w:lang w:val="en-GB"/>
        </w:rPr>
        <w:t>委员会必须审议的是</w:t>
      </w:r>
      <w:r>
        <w:rPr>
          <w:rFonts w:hint="eastAsia"/>
          <w:lang w:val="en-GB"/>
        </w:rPr>
        <w:t>，</w:t>
      </w:r>
      <w:r w:rsidR="00645181" w:rsidRPr="00645181">
        <w:rPr>
          <w:rFonts w:hint="eastAsia"/>
          <w:lang w:val="en-GB"/>
        </w:rPr>
        <w:t>上述来文所述对提交人的权利实施的限制</w:t>
      </w:r>
      <w:r>
        <w:rPr>
          <w:rFonts w:hint="eastAsia"/>
          <w:lang w:val="en-GB"/>
        </w:rPr>
        <w:t>，</w:t>
      </w:r>
      <w:r w:rsidR="00645181" w:rsidRPr="00645181">
        <w:rPr>
          <w:rFonts w:hint="eastAsia"/>
          <w:lang w:val="en-GB"/>
        </w:rPr>
        <w:t>是否符合《公约》第十九条第</w:t>
      </w:r>
      <w:r>
        <w:rPr>
          <w:rFonts w:hint="eastAsia"/>
          <w:lang w:val="en-GB"/>
        </w:rPr>
        <w:t>3</w:t>
      </w:r>
      <w:r w:rsidR="00645181" w:rsidRPr="00645181">
        <w:rPr>
          <w:rFonts w:hint="eastAsia"/>
          <w:lang w:val="en-GB"/>
        </w:rPr>
        <w:t>款所列的理由。</w:t>
      </w:r>
    </w:p>
    <w:p w:rsidR="00645181" w:rsidRPr="00645181" w:rsidRDefault="00037946" w:rsidP="00645181">
      <w:pPr>
        <w:pStyle w:val="SingleTxtGC"/>
        <w:rPr>
          <w:lang w:val="en-GB"/>
        </w:rPr>
      </w:pPr>
      <w:r>
        <w:rPr>
          <w:lang w:val="en-GB"/>
        </w:rPr>
        <w:t>7.5</w:t>
      </w:r>
      <w:r w:rsidR="00645181" w:rsidRPr="00645181">
        <w:rPr>
          <w:lang w:val="en-GB"/>
        </w:rPr>
        <w:t xml:space="preserve"> </w:t>
      </w:r>
      <w:r>
        <w:rPr>
          <w:lang w:val="en-GB"/>
        </w:rPr>
        <w:t xml:space="preserve"> </w:t>
      </w:r>
      <w:r w:rsidR="00645181" w:rsidRPr="00645181">
        <w:rPr>
          <w:lang w:val="en-GB"/>
        </w:rPr>
        <w:t>委员会回顾称</w:t>
      </w:r>
      <w:r>
        <w:rPr>
          <w:lang w:val="en-GB"/>
        </w:rPr>
        <w:t>，</w:t>
      </w:r>
      <w:r w:rsidR="00645181" w:rsidRPr="00645181">
        <w:rPr>
          <w:rFonts w:hint="eastAsia"/>
          <w:lang w:val="en-GB"/>
        </w:rPr>
        <w:t>《公约》第十九条第</w:t>
      </w:r>
      <w:r>
        <w:rPr>
          <w:rFonts w:hint="eastAsia"/>
          <w:lang w:val="en-GB"/>
        </w:rPr>
        <w:t>3</w:t>
      </w:r>
      <w:r w:rsidR="00645181" w:rsidRPr="00645181">
        <w:rPr>
          <w:rFonts w:hint="eastAsia"/>
          <w:lang w:val="en-GB"/>
        </w:rPr>
        <w:t>款允许实施限制</w:t>
      </w:r>
      <w:r>
        <w:rPr>
          <w:rFonts w:hint="eastAsia"/>
          <w:lang w:val="en-GB"/>
        </w:rPr>
        <w:t>，</w:t>
      </w:r>
      <w:r w:rsidR="00645181" w:rsidRPr="00645181">
        <w:rPr>
          <w:rFonts w:hint="eastAsia"/>
          <w:lang w:val="en-GB"/>
        </w:rPr>
        <w:t>但这些限制只应由法律规定并为下列条件所必需</w:t>
      </w:r>
      <w:r>
        <w:rPr>
          <w:rFonts w:hint="eastAsia"/>
          <w:lang w:val="en-GB"/>
        </w:rPr>
        <w:t>：</w:t>
      </w:r>
      <w:r>
        <w:rPr>
          <w:lang w:val="en-GB"/>
        </w:rPr>
        <w:t>(a)</w:t>
      </w:r>
      <w:r w:rsidR="00645181" w:rsidRPr="00645181">
        <w:rPr>
          <w:lang w:val="en-GB"/>
        </w:rPr>
        <w:t xml:space="preserve"> </w:t>
      </w:r>
      <w:r w:rsidR="00645181" w:rsidRPr="00645181">
        <w:rPr>
          <w:rFonts w:hint="eastAsia"/>
          <w:lang w:val="en-GB"/>
        </w:rPr>
        <w:t>为尊重他人的权利或名誉</w:t>
      </w:r>
      <w:r>
        <w:rPr>
          <w:rFonts w:hint="eastAsia"/>
          <w:lang w:val="en-GB"/>
        </w:rPr>
        <w:t>；</w:t>
      </w:r>
      <w:r>
        <w:rPr>
          <w:lang w:val="en-GB"/>
        </w:rPr>
        <w:t>(b)</w:t>
      </w:r>
      <w:r w:rsidR="00553302">
        <w:rPr>
          <w:rFonts w:hint="eastAsia"/>
          <w:lang w:val="en-GB"/>
        </w:rPr>
        <w:t xml:space="preserve"> </w:t>
      </w:r>
      <w:r w:rsidR="00645181" w:rsidRPr="00645181">
        <w:rPr>
          <w:rFonts w:hint="eastAsia"/>
          <w:lang w:val="en-GB"/>
        </w:rPr>
        <w:t>保障国家安全或公共秩序</w:t>
      </w:r>
      <w:r>
        <w:rPr>
          <w:rFonts w:hint="eastAsia"/>
          <w:lang w:val="en-GB"/>
        </w:rPr>
        <w:t>，</w:t>
      </w:r>
      <w:r w:rsidR="00645181" w:rsidRPr="00645181">
        <w:rPr>
          <w:rFonts w:hint="eastAsia"/>
          <w:lang w:val="en-GB"/>
        </w:rPr>
        <w:t>或公共卫生或道德。委员会指出</w:t>
      </w:r>
      <w:r>
        <w:rPr>
          <w:rFonts w:hint="eastAsia"/>
          <w:lang w:val="en-GB"/>
        </w:rPr>
        <w:t>，</w:t>
      </w:r>
      <w:r w:rsidR="00645181" w:rsidRPr="00645181">
        <w:rPr>
          <w:rFonts w:hint="eastAsia"/>
          <w:lang w:val="en-GB"/>
        </w:rPr>
        <w:t>若缔约国实施了限制</w:t>
      </w:r>
      <w:r>
        <w:rPr>
          <w:rFonts w:hint="eastAsia"/>
          <w:lang w:val="en-GB"/>
        </w:rPr>
        <w:t>，</w:t>
      </w:r>
      <w:r w:rsidR="00645181" w:rsidRPr="00645181">
        <w:rPr>
          <w:rFonts w:hint="eastAsia"/>
          <w:lang w:val="en-GB"/>
        </w:rPr>
        <w:t>须由</w:t>
      </w:r>
      <w:r w:rsidR="00645181" w:rsidRPr="00645181">
        <w:rPr>
          <w:lang w:val="en-GB"/>
        </w:rPr>
        <w:t>缔约国</w:t>
      </w:r>
      <w:r w:rsidR="00645181" w:rsidRPr="00645181">
        <w:rPr>
          <w:rFonts w:hint="eastAsia"/>
          <w:lang w:val="en-GB"/>
        </w:rPr>
        <w:t>证明</w:t>
      </w:r>
      <w:r>
        <w:rPr>
          <w:rFonts w:hint="eastAsia"/>
          <w:lang w:val="en-GB"/>
        </w:rPr>
        <w:t>，</w:t>
      </w:r>
      <w:r w:rsidR="00645181" w:rsidRPr="00645181">
        <w:rPr>
          <w:rFonts w:hint="eastAsia"/>
          <w:lang w:val="en-GB"/>
        </w:rPr>
        <w:t>本案中对《公约》第十九条第</w:t>
      </w:r>
      <w:r>
        <w:rPr>
          <w:rFonts w:hint="eastAsia"/>
          <w:lang w:val="en-GB"/>
        </w:rPr>
        <w:t>2</w:t>
      </w:r>
      <w:r w:rsidR="00645181" w:rsidRPr="00645181">
        <w:rPr>
          <w:rFonts w:hint="eastAsia"/>
          <w:lang w:val="en-GB"/>
        </w:rPr>
        <w:t>款规定各项权利的限制是必需的</w:t>
      </w:r>
      <w:r>
        <w:rPr>
          <w:rFonts w:hint="eastAsia"/>
          <w:lang w:val="en-GB"/>
        </w:rPr>
        <w:t>，</w:t>
      </w:r>
      <w:r w:rsidR="00645181" w:rsidRPr="00645181">
        <w:rPr>
          <w:rFonts w:hint="eastAsia"/>
          <w:lang w:val="en-GB"/>
        </w:rPr>
        <w:t>而且即使原则上缔约国可以实行一项制度</w:t>
      </w:r>
      <w:r>
        <w:rPr>
          <w:rFonts w:hint="eastAsia"/>
          <w:lang w:val="en-GB"/>
        </w:rPr>
        <w:t>，</w:t>
      </w:r>
      <w:r w:rsidR="00645181" w:rsidRPr="00645181">
        <w:rPr>
          <w:rFonts w:hint="eastAsia"/>
          <w:lang w:val="en-GB"/>
        </w:rPr>
        <w:t>将个人传递信息的自由与在某一地区维持公共秩序的公众利益调和起来</w:t>
      </w:r>
      <w:r>
        <w:rPr>
          <w:rFonts w:hint="eastAsia"/>
          <w:lang w:val="en-GB"/>
        </w:rPr>
        <w:t>，</w:t>
      </w:r>
      <w:r w:rsidR="00645181" w:rsidRPr="00645181">
        <w:rPr>
          <w:rFonts w:hint="eastAsia"/>
          <w:lang w:val="en-GB"/>
        </w:rPr>
        <w:t>但这种制度的运作不得违背《公约》第十九条的目的和宗旨。</w:t>
      </w:r>
      <w:r w:rsidR="00645181" w:rsidRPr="00645181">
        <w:rPr>
          <w:vertAlign w:val="superscript"/>
          <w:lang w:val="en-GB"/>
        </w:rPr>
        <w:footnoteReference w:id="7"/>
      </w:r>
    </w:p>
    <w:p w:rsidR="00645181" w:rsidRPr="00645181" w:rsidRDefault="00037946" w:rsidP="00645181">
      <w:pPr>
        <w:pStyle w:val="SingleTxtGC"/>
        <w:rPr>
          <w:lang w:val="en-GB"/>
        </w:rPr>
      </w:pPr>
      <w:r>
        <w:rPr>
          <w:lang w:val="en-GB"/>
        </w:rPr>
        <w:t>7.6</w:t>
      </w:r>
      <w:r w:rsidR="00645181" w:rsidRPr="00645181">
        <w:rPr>
          <w:lang w:val="en-GB"/>
        </w:rPr>
        <w:t xml:space="preserve"> </w:t>
      </w:r>
      <w:r>
        <w:rPr>
          <w:lang w:val="en-GB"/>
        </w:rPr>
        <w:t xml:space="preserve"> </w:t>
      </w:r>
      <w:r w:rsidR="00645181" w:rsidRPr="00645181">
        <w:rPr>
          <w:rFonts w:hint="eastAsia"/>
          <w:lang w:val="en-GB"/>
        </w:rPr>
        <w:t>委员会指出</w:t>
      </w:r>
      <w:r>
        <w:rPr>
          <w:rFonts w:hint="eastAsia"/>
          <w:lang w:val="en-GB"/>
        </w:rPr>
        <w:t>，</w:t>
      </w:r>
      <w:r w:rsidR="00645181" w:rsidRPr="00645181">
        <w:rPr>
          <w:lang w:val="en-GB"/>
        </w:rPr>
        <w:t>提交人</w:t>
      </w:r>
      <w:r w:rsidR="00645181" w:rsidRPr="00645181">
        <w:rPr>
          <w:rFonts w:hint="eastAsia"/>
        </w:rPr>
        <w:t>声称当局未能解释</w:t>
      </w:r>
      <w:r>
        <w:rPr>
          <w:rFonts w:hint="eastAsia"/>
        </w:rPr>
        <w:t>，</w:t>
      </w:r>
      <w:r w:rsidR="00645181" w:rsidRPr="00645181">
        <w:rPr>
          <w:rFonts w:hint="eastAsia"/>
        </w:rPr>
        <w:t>为《</w:t>
      </w:r>
      <w:r w:rsidR="00645181" w:rsidRPr="00645181">
        <w:rPr>
          <w:rFonts w:hint="eastAsia"/>
          <w:lang w:val="en-GB"/>
        </w:rPr>
        <w:t>公约》第十九条第</w:t>
      </w:r>
      <w:r>
        <w:rPr>
          <w:rFonts w:hint="eastAsia"/>
          <w:lang w:val="en-GB"/>
        </w:rPr>
        <w:t>3</w:t>
      </w:r>
      <w:r w:rsidR="00645181" w:rsidRPr="00645181">
        <w:rPr>
          <w:rFonts w:hint="eastAsia"/>
          <w:lang w:val="en-GB"/>
        </w:rPr>
        <w:t>款的目的</w:t>
      </w:r>
      <w:r>
        <w:rPr>
          <w:rFonts w:hint="eastAsia"/>
          <w:lang w:val="en-GB"/>
        </w:rPr>
        <w:t>，</w:t>
      </w:r>
      <w:r w:rsidR="00645181" w:rsidRPr="00645181">
        <w:rPr>
          <w:rFonts w:hint="eastAsia"/>
          <w:lang w:val="en-GB"/>
        </w:rPr>
        <w:t>为尊重他人的权利或名誉或为保障国家安全或公共秩序</w:t>
      </w:r>
      <w:r>
        <w:rPr>
          <w:rFonts w:hint="eastAsia"/>
          <w:lang w:val="en-GB"/>
        </w:rPr>
        <w:t>，</w:t>
      </w:r>
      <w:r w:rsidR="00645181" w:rsidRPr="00645181">
        <w:rPr>
          <w:rFonts w:hint="eastAsia"/>
          <w:lang w:val="en-GB"/>
        </w:rPr>
        <w:t>或公共卫生或道德</w:t>
      </w:r>
      <w:r>
        <w:rPr>
          <w:rFonts w:hint="eastAsia"/>
          <w:lang w:val="en-GB"/>
        </w:rPr>
        <w:t>，</w:t>
      </w:r>
      <w:r w:rsidR="00645181" w:rsidRPr="00645181">
        <w:rPr>
          <w:rFonts w:hint="eastAsia"/>
        </w:rPr>
        <w:t>为何必需限制他们就和平集会传递信息的权利</w:t>
      </w:r>
      <w:r>
        <w:rPr>
          <w:rFonts w:hint="eastAsia"/>
        </w:rPr>
        <w:t>，</w:t>
      </w:r>
      <w:r w:rsidR="00645181" w:rsidRPr="00645181">
        <w:rPr>
          <w:rFonts w:hint="eastAsia"/>
          <w:lang w:val="en-GB"/>
        </w:rPr>
        <w:t>并对其提起行政诉讼。</w:t>
      </w:r>
    </w:p>
    <w:p w:rsidR="00645181" w:rsidRPr="00645181" w:rsidRDefault="00037946" w:rsidP="00645181">
      <w:pPr>
        <w:pStyle w:val="SingleTxtGC"/>
        <w:rPr>
          <w:lang w:val="en-GB"/>
        </w:rPr>
      </w:pPr>
      <w:r>
        <w:rPr>
          <w:lang w:val="en-GB"/>
        </w:rPr>
        <w:t xml:space="preserve">7.7 </w:t>
      </w:r>
      <w:r w:rsidR="00987B3B">
        <w:rPr>
          <w:rFonts w:hint="eastAsia"/>
          <w:lang w:val="en-GB"/>
        </w:rPr>
        <w:t xml:space="preserve"> </w:t>
      </w:r>
      <w:r w:rsidR="00645181" w:rsidRPr="00645181">
        <w:rPr>
          <w:rFonts w:hint="eastAsia"/>
          <w:lang w:val="en-GB"/>
        </w:rPr>
        <w:t>委员会注意到</w:t>
      </w:r>
      <w:r>
        <w:rPr>
          <w:rFonts w:hint="eastAsia"/>
          <w:lang w:val="en-GB"/>
        </w:rPr>
        <w:t>，</w:t>
      </w:r>
      <w:r w:rsidR="00645181" w:rsidRPr="00645181">
        <w:rPr>
          <w:lang w:val="en-GB"/>
        </w:rPr>
        <w:t>缔约国</w:t>
      </w:r>
      <w:r w:rsidR="00645181" w:rsidRPr="00645181">
        <w:rPr>
          <w:rFonts w:hint="eastAsia"/>
          <w:lang w:val="en-GB"/>
        </w:rPr>
        <w:t>解释称</w:t>
      </w:r>
      <w:r>
        <w:rPr>
          <w:rFonts w:hint="eastAsia"/>
          <w:lang w:val="en-GB"/>
        </w:rPr>
        <w:t>，</w:t>
      </w:r>
      <w:r w:rsidR="00645181" w:rsidRPr="00645181">
        <w:rPr>
          <w:rFonts w:hint="eastAsia"/>
          <w:lang w:val="en-GB"/>
        </w:rPr>
        <w:t>对</w:t>
      </w:r>
      <w:r w:rsidR="00645181" w:rsidRPr="00645181">
        <w:rPr>
          <w:lang w:val="en-GB"/>
        </w:rPr>
        <w:t>两名提交人</w:t>
      </w:r>
      <w:r w:rsidR="00645181" w:rsidRPr="00645181">
        <w:rPr>
          <w:rFonts w:hint="eastAsia"/>
          <w:lang w:val="en-GB"/>
        </w:rPr>
        <w:t>提起行政诉讼</w:t>
      </w:r>
      <w:r>
        <w:rPr>
          <w:rFonts w:hint="eastAsia"/>
          <w:lang w:val="en-GB"/>
        </w:rPr>
        <w:t>，</w:t>
      </w:r>
      <w:r w:rsidR="00645181" w:rsidRPr="00645181">
        <w:rPr>
          <w:rFonts w:hint="eastAsia"/>
          <w:lang w:val="en-GB"/>
        </w:rPr>
        <w:t>是因为他们散发传单的行为违反了关于组织或举行群众活动的</w:t>
      </w:r>
      <w:r w:rsidR="00645181" w:rsidRPr="00645181">
        <w:rPr>
          <w:lang w:val="en-GB"/>
        </w:rPr>
        <w:t>《行政罪行法》</w:t>
      </w:r>
      <w:r w:rsidR="00645181" w:rsidRPr="00645181">
        <w:rPr>
          <w:rFonts w:hint="eastAsia"/>
          <w:lang w:val="en-GB"/>
        </w:rPr>
        <w:t>第</w:t>
      </w:r>
      <w:r>
        <w:rPr>
          <w:lang w:val="en-GB"/>
        </w:rPr>
        <w:t>23.34</w:t>
      </w:r>
      <w:r w:rsidR="00645181" w:rsidRPr="00645181">
        <w:rPr>
          <w:rFonts w:hint="eastAsia"/>
          <w:lang w:val="en-GB"/>
        </w:rPr>
        <w:t>条第</w:t>
      </w:r>
      <w:r>
        <w:rPr>
          <w:lang w:val="en-GB"/>
        </w:rPr>
        <w:t>1</w:t>
      </w:r>
      <w:r w:rsidR="00645181" w:rsidRPr="00645181">
        <w:rPr>
          <w:rFonts w:hint="eastAsia"/>
          <w:lang w:val="en-GB"/>
        </w:rPr>
        <w:t>款。委员会指出</w:t>
      </w:r>
      <w:r>
        <w:rPr>
          <w:rFonts w:hint="eastAsia"/>
          <w:lang w:val="en-GB"/>
        </w:rPr>
        <w:t>，</w:t>
      </w:r>
      <w:r w:rsidR="00645181" w:rsidRPr="00645181">
        <w:rPr>
          <w:lang w:val="en-GB"/>
        </w:rPr>
        <w:t>两名提交人</w:t>
      </w:r>
      <w:r w:rsidR="00645181" w:rsidRPr="00645181">
        <w:rPr>
          <w:rFonts w:hint="eastAsia"/>
          <w:lang w:val="en-GB"/>
        </w:rPr>
        <w:t>受到制裁是因为传播信息</w:t>
      </w:r>
      <w:r>
        <w:rPr>
          <w:rFonts w:hint="eastAsia"/>
          <w:lang w:val="en-GB"/>
        </w:rPr>
        <w:t>，</w:t>
      </w:r>
      <w:r w:rsidR="00645181" w:rsidRPr="00645181">
        <w:rPr>
          <w:rFonts w:hint="eastAsia"/>
          <w:lang w:val="en-GB"/>
        </w:rPr>
        <w:t>宣传没有按照</w:t>
      </w:r>
      <w:r w:rsidR="00645181" w:rsidRPr="00645181">
        <w:rPr>
          <w:lang w:val="en-GB"/>
        </w:rPr>
        <w:t>《群众活动法》</w:t>
      </w:r>
      <w:r w:rsidR="00645181" w:rsidRPr="00645181">
        <w:rPr>
          <w:rFonts w:hint="eastAsia"/>
          <w:lang w:val="en-GB"/>
        </w:rPr>
        <w:t>的要求获得地方当局许可的计划举行的纪念活动。委员会指出</w:t>
      </w:r>
      <w:r>
        <w:rPr>
          <w:rFonts w:hint="eastAsia"/>
          <w:lang w:val="en-GB"/>
        </w:rPr>
        <w:t>，</w:t>
      </w:r>
      <w:r w:rsidR="00645181" w:rsidRPr="00645181">
        <w:rPr>
          <w:rFonts w:hint="eastAsia"/>
          <w:lang w:val="en-GB"/>
        </w:rPr>
        <w:t>按照</w:t>
      </w:r>
      <w:r w:rsidR="00645181" w:rsidRPr="00645181">
        <w:rPr>
          <w:lang w:val="en-GB"/>
        </w:rPr>
        <w:t>《群众活动法》</w:t>
      </w:r>
      <w:r w:rsidR="00645181" w:rsidRPr="00645181">
        <w:rPr>
          <w:rFonts w:hint="eastAsia"/>
          <w:lang w:val="en-GB"/>
        </w:rPr>
        <w:t>的规定</w:t>
      </w:r>
      <w:r>
        <w:rPr>
          <w:rFonts w:hint="eastAsia"/>
          <w:lang w:val="en-GB"/>
        </w:rPr>
        <w:t>，</w:t>
      </w:r>
      <w:r w:rsidR="00645181" w:rsidRPr="00645181">
        <w:rPr>
          <w:rFonts w:hint="eastAsia"/>
          <w:lang w:val="en-GB"/>
        </w:rPr>
        <w:t>在计划举行的集会得到当地主管部门正式许可之前</w:t>
      </w:r>
      <w:r>
        <w:rPr>
          <w:rFonts w:hint="eastAsia"/>
          <w:lang w:val="en-GB"/>
        </w:rPr>
        <w:t>，</w:t>
      </w:r>
      <w:r w:rsidR="00645181" w:rsidRPr="00645181">
        <w:rPr>
          <w:rFonts w:hint="eastAsia"/>
          <w:lang w:val="en-GB"/>
        </w:rPr>
        <w:t>不得传播任何信息</w:t>
      </w:r>
      <w:r>
        <w:rPr>
          <w:rFonts w:hint="eastAsia"/>
          <w:lang w:val="en-GB"/>
        </w:rPr>
        <w:t>，</w:t>
      </w:r>
      <w:r w:rsidR="00645181" w:rsidRPr="00645181">
        <w:rPr>
          <w:rFonts w:hint="eastAsia"/>
          <w:lang w:val="en-GB"/>
        </w:rPr>
        <w:t>若违反这一规定则依法构成行政罪。在这方面</w:t>
      </w:r>
      <w:r>
        <w:rPr>
          <w:rFonts w:hint="eastAsia"/>
          <w:lang w:val="en-GB"/>
        </w:rPr>
        <w:t>，</w:t>
      </w:r>
      <w:r w:rsidR="00645181" w:rsidRPr="00645181">
        <w:rPr>
          <w:rFonts w:hint="eastAsia"/>
          <w:lang w:val="en-GB"/>
        </w:rPr>
        <w:t>委员会进一步指出</w:t>
      </w:r>
      <w:r>
        <w:rPr>
          <w:rFonts w:hint="eastAsia"/>
          <w:lang w:val="en-GB"/>
        </w:rPr>
        <w:t>，</w:t>
      </w:r>
      <w:r w:rsidR="00645181" w:rsidRPr="00645181">
        <w:rPr>
          <w:lang w:val="en-GB"/>
        </w:rPr>
        <w:t>缔约国</w:t>
      </w:r>
      <w:r w:rsidR="00645181" w:rsidRPr="00645181">
        <w:rPr>
          <w:rFonts w:hint="eastAsia"/>
          <w:lang w:val="en-GB"/>
        </w:rPr>
        <w:t>解释说</w:t>
      </w:r>
      <w:r>
        <w:rPr>
          <w:rFonts w:hint="eastAsia"/>
          <w:lang w:val="en-GB"/>
        </w:rPr>
        <w:t>，</w:t>
      </w:r>
      <w:r w:rsidR="00645181" w:rsidRPr="00645181">
        <w:rPr>
          <w:lang w:val="en-GB"/>
        </w:rPr>
        <w:t>《群众活动法》</w:t>
      </w:r>
      <w:r w:rsidR="00645181" w:rsidRPr="00645181">
        <w:rPr>
          <w:rFonts w:hint="eastAsia"/>
          <w:lang w:val="en-GB"/>
        </w:rPr>
        <w:t>不仅规范群众活动、会议、集会、示威、游行和其他活动的组织和举行</w:t>
      </w:r>
      <w:r>
        <w:rPr>
          <w:rFonts w:hint="eastAsia"/>
          <w:lang w:val="en-GB"/>
        </w:rPr>
        <w:t>，</w:t>
      </w:r>
      <w:r w:rsidR="00645181" w:rsidRPr="00645181">
        <w:rPr>
          <w:rFonts w:hint="eastAsia"/>
          <w:lang w:val="en-GB"/>
        </w:rPr>
        <w:t>还旨在提供各种条件</w:t>
      </w:r>
      <w:r>
        <w:rPr>
          <w:rFonts w:hint="eastAsia"/>
          <w:lang w:val="en-GB"/>
        </w:rPr>
        <w:t>，</w:t>
      </w:r>
      <w:r w:rsidR="00645181" w:rsidRPr="00645181">
        <w:rPr>
          <w:rFonts w:hint="eastAsia"/>
          <w:lang w:val="en-GB"/>
        </w:rPr>
        <w:t>使公民能够实现其宪法权利和自由</w:t>
      </w:r>
      <w:r>
        <w:rPr>
          <w:rFonts w:hint="eastAsia"/>
          <w:lang w:val="en-GB"/>
        </w:rPr>
        <w:t>，</w:t>
      </w:r>
      <w:r w:rsidR="00645181" w:rsidRPr="00645181">
        <w:rPr>
          <w:rFonts w:hint="eastAsia"/>
          <w:lang w:val="en-GB"/>
        </w:rPr>
        <w:t>在街道、广场和举行此类活动的其他公共场所维护公共安全和秩序。然而</w:t>
      </w:r>
      <w:r>
        <w:rPr>
          <w:rFonts w:hint="eastAsia"/>
          <w:lang w:val="en-GB"/>
        </w:rPr>
        <w:t>，</w:t>
      </w:r>
      <w:r w:rsidR="00645181" w:rsidRPr="00645181">
        <w:rPr>
          <w:rFonts w:hint="eastAsia"/>
          <w:lang w:val="en-GB"/>
        </w:rPr>
        <w:t>委员会指出</w:t>
      </w:r>
      <w:r>
        <w:rPr>
          <w:rFonts w:hint="eastAsia"/>
          <w:lang w:val="en-GB"/>
        </w:rPr>
        <w:t>，</w:t>
      </w:r>
      <w:r w:rsidR="00645181" w:rsidRPr="00645181">
        <w:rPr>
          <w:rFonts w:hint="eastAsia"/>
          <w:lang w:val="en-GB"/>
        </w:rPr>
        <w:t>尽管对第一提交人的罚金和对第二提交人的拘留具有法律依</w:t>
      </w:r>
      <w:r w:rsidR="00645181" w:rsidRPr="001D0007">
        <w:rPr>
          <w:rFonts w:hint="eastAsia"/>
          <w:spacing w:val="-4"/>
          <w:lang w:val="en-GB"/>
        </w:rPr>
        <w:t>据</w:t>
      </w:r>
      <w:r w:rsidRPr="001D0007">
        <w:rPr>
          <w:rFonts w:hint="eastAsia"/>
          <w:spacing w:val="-4"/>
          <w:lang w:val="en-GB"/>
        </w:rPr>
        <w:t>，</w:t>
      </w:r>
      <w:r w:rsidR="00645181" w:rsidRPr="001D0007">
        <w:rPr>
          <w:rFonts w:hint="eastAsia"/>
          <w:spacing w:val="-4"/>
          <w:lang w:val="en-GB"/>
        </w:rPr>
        <w:t>但是</w:t>
      </w:r>
      <w:r w:rsidR="00645181" w:rsidRPr="001D0007">
        <w:rPr>
          <w:spacing w:val="-4"/>
          <w:lang w:val="en-GB"/>
        </w:rPr>
        <w:t>缔约国</w:t>
      </w:r>
      <w:r w:rsidR="00645181" w:rsidRPr="001D0007">
        <w:rPr>
          <w:rFonts w:hint="eastAsia"/>
          <w:spacing w:val="-4"/>
          <w:lang w:val="en-GB"/>
        </w:rPr>
        <w:t>未能证明它们为</w:t>
      </w:r>
      <w:r w:rsidR="00645181" w:rsidRPr="001D0007">
        <w:rPr>
          <w:rFonts w:hint="eastAsia"/>
          <w:spacing w:val="-4"/>
        </w:rPr>
        <w:t>《</w:t>
      </w:r>
      <w:r w:rsidR="00645181" w:rsidRPr="001D0007">
        <w:rPr>
          <w:rFonts w:hint="eastAsia"/>
          <w:spacing w:val="-4"/>
          <w:lang w:val="en-GB"/>
        </w:rPr>
        <w:t>公约》第十九条第</w:t>
      </w:r>
      <w:r w:rsidRPr="001D0007">
        <w:rPr>
          <w:rFonts w:hint="eastAsia"/>
          <w:spacing w:val="-4"/>
          <w:lang w:val="en-GB"/>
        </w:rPr>
        <w:t>3</w:t>
      </w:r>
      <w:r w:rsidR="00645181" w:rsidRPr="001D0007">
        <w:rPr>
          <w:rFonts w:hint="eastAsia"/>
          <w:spacing w:val="-4"/>
          <w:lang w:val="en-GB"/>
        </w:rPr>
        <w:t>款所列之合法目的所必需。</w:t>
      </w:r>
    </w:p>
    <w:p w:rsidR="00645181" w:rsidRPr="00645181" w:rsidRDefault="00037946" w:rsidP="00645181">
      <w:pPr>
        <w:pStyle w:val="SingleTxtGC"/>
        <w:rPr>
          <w:lang w:val="en-GB"/>
        </w:rPr>
      </w:pPr>
      <w:r>
        <w:rPr>
          <w:lang w:val="en-GB"/>
        </w:rPr>
        <w:t>7.8</w:t>
      </w:r>
      <w:r w:rsidR="00645181" w:rsidRPr="00645181">
        <w:rPr>
          <w:lang w:val="en-GB"/>
        </w:rPr>
        <w:t xml:space="preserve"> </w:t>
      </w:r>
      <w:r>
        <w:rPr>
          <w:lang w:val="en-GB"/>
        </w:rPr>
        <w:t xml:space="preserve"> </w:t>
      </w:r>
      <w:r w:rsidR="00645181" w:rsidRPr="00645181">
        <w:rPr>
          <w:lang w:val="en-GB"/>
        </w:rPr>
        <w:t>委员会回顾称</w:t>
      </w:r>
      <w:r>
        <w:rPr>
          <w:lang w:val="en-GB"/>
        </w:rPr>
        <w:t>，</w:t>
      </w:r>
      <w:r w:rsidR="00645181" w:rsidRPr="00645181">
        <w:rPr>
          <w:rFonts w:hint="eastAsia"/>
          <w:lang w:val="en-GB"/>
        </w:rPr>
        <w:t>限制不得过于宽泛</w:t>
      </w:r>
      <w:r>
        <w:rPr>
          <w:rFonts w:hint="eastAsia"/>
          <w:lang w:val="en-GB"/>
        </w:rPr>
        <w:t>，</w:t>
      </w:r>
      <w:r w:rsidR="00645181" w:rsidRPr="00645181">
        <w:rPr>
          <w:rFonts w:hint="eastAsia"/>
          <w:lang w:val="en-GB"/>
        </w:rPr>
        <w:t>而且相称原则不仅必须在规定限制的法律中得到尊重</w:t>
      </w:r>
      <w:r>
        <w:rPr>
          <w:rFonts w:hint="eastAsia"/>
          <w:lang w:val="en-GB"/>
        </w:rPr>
        <w:t>，</w:t>
      </w:r>
      <w:r w:rsidR="00645181" w:rsidRPr="00645181">
        <w:rPr>
          <w:rFonts w:hint="eastAsia"/>
          <w:lang w:val="en-GB"/>
        </w:rPr>
        <w:t>而且还须得到行政和司法当局的遵守。</w:t>
      </w:r>
      <w:r w:rsidR="00645181" w:rsidRPr="00645181">
        <w:rPr>
          <w:vertAlign w:val="superscript"/>
          <w:lang w:val="en-GB"/>
        </w:rPr>
        <w:footnoteReference w:id="8"/>
      </w:r>
      <w:r w:rsidR="00645181" w:rsidRPr="00645181">
        <w:rPr>
          <w:lang w:val="en-GB"/>
        </w:rPr>
        <w:t xml:space="preserve"> </w:t>
      </w:r>
      <w:r w:rsidR="00645181" w:rsidRPr="00645181">
        <w:rPr>
          <w:rFonts w:hint="eastAsia"/>
          <w:lang w:val="en-GB"/>
        </w:rPr>
        <w:t>委员会在第</w:t>
      </w:r>
      <w:r>
        <w:rPr>
          <w:rFonts w:hint="eastAsia"/>
          <w:lang w:val="en-GB"/>
        </w:rPr>
        <w:t>34</w:t>
      </w:r>
      <w:r w:rsidR="00645181" w:rsidRPr="00645181">
        <w:rPr>
          <w:rFonts w:hint="eastAsia"/>
          <w:lang w:val="en-GB"/>
        </w:rPr>
        <w:t>号一般性意见中指出</w:t>
      </w:r>
      <w:r>
        <w:rPr>
          <w:rFonts w:hint="eastAsia"/>
          <w:lang w:val="en-GB"/>
        </w:rPr>
        <w:t>，</w:t>
      </w:r>
      <w:r w:rsidR="00645181" w:rsidRPr="00645181">
        <w:rPr>
          <w:rFonts w:hint="eastAsia"/>
          <w:lang w:val="en-GB"/>
        </w:rPr>
        <w:t>如果缔约国援用一项合理理由限制言论自由</w:t>
      </w:r>
      <w:r>
        <w:rPr>
          <w:rFonts w:hint="eastAsia"/>
          <w:lang w:val="en-GB"/>
        </w:rPr>
        <w:t>，</w:t>
      </w:r>
      <w:r w:rsidR="00645181" w:rsidRPr="00645181">
        <w:rPr>
          <w:rFonts w:hint="eastAsia"/>
          <w:lang w:val="en-GB"/>
        </w:rPr>
        <w:t>则其必须以具体和单独的方式表明威胁的确切性质</w:t>
      </w:r>
      <w:r>
        <w:rPr>
          <w:rFonts w:hint="eastAsia"/>
          <w:lang w:val="en-GB"/>
        </w:rPr>
        <w:t>，</w:t>
      </w:r>
      <w:r w:rsidR="00645181" w:rsidRPr="00645181">
        <w:rPr>
          <w:rFonts w:hint="eastAsia"/>
          <w:lang w:val="en-GB"/>
        </w:rPr>
        <w:t>以及所采取具体行动的必要性和相称性</w:t>
      </w:r>
      <w:r>
        <w:rPr>
          <w:rFonts w:hint="eastAsia"/>
          <w:lang w:val="en-GB"/>
        </w:rPr>
        <w:t>，</w:t>
      </w:r>
      <w:r w:rsidR="00645181" w:rsidRPr="00645181">
        <w:rPr>
          <w:rFonts w:hint="eastAsia"/>
          <w:lang w:val="en-GB"/>
        </w:rPr>
        <w:t>特别是通过在言论和威胁之间建立直接和紧密的关联。</w:t>
      </w:r>
      <w:r w:rsidR="00645181" w:rsidRPr="00645181">
        <w:rPr>
          <w:vertAlign w:val="superscript"/>
          <w:lang w:val="en-GB"/>
        </w:rPr>
        <w:footnoteReference w:id="9"/>
      </w:r>
      <w:r w:rsidR="00645181" w:rsidRPr="00645181">
        <w:rPr>
          <w:lang w:val="en-GB"/>
        </w:rPr>
        <w:t xml:space="preserve"> </w:t>
      </w:r>
      <w:r w:rsidR="00645181" w:rsidRPr="00645181">
        <w:rPr>
          <w:rFonts w:hint="eastAsia"/>
          <w:lang w:val="en-GB"/>
        </w:rPr>
        <w:t>由于</w:t>
      </w:r>
      <w:r w:rsidR="00645181" w:rsidRPr="00645181">
        <w:rPr>
          <w:lang w:val="en-GB"/>
        </w:rPr>
        <w:t>戈梅利地区法院</w:t>
      </w:r>
      <w:r w:rsidR="00645181" w:rsidRPr="00645181">
        <w:rPr>
          <w:rFonts w:hint="eastAsia"/>
          <w:lang w:val="en-GB"/>
        </w:rPr>
        <w:t>未能审理限制</w:t>
      </w:r>
      <w:r w:rsidR="00645181" w:rsidRPr="00645181">
        <w:rPr>
          <w:lang w:val="en-GB"/>
        </w:rPr>
        <w:t>提交人</w:t>
      </w:r>
      <w:r w:rsidR="00645181" w:rsidRPr="00645181">
        <w:rPr>
          <w:rFonts w:hint="eastAsia"/>
          <w:lang w:val="en-GB"/>
        </w:rPr>
        <w:t>传递信息的权利是否为</w:t>
      </w:r>
      <w:r w:rsidR="00645181" w:rsidRPr="00645181">
        <w:rPr>
          <w:rFonts w:hint="eastAsia"/>
        </w:rPr>
        <w:t>《</w:t>
      </w:r>
      <w:r w:rsidR="00645181" w:rsidRPr="00645181">
        <w:rPr>
          <w:rFonts w:hint="eastAsia"/>
          <w:lang w:val="en-GB"/>
        </w:rPr>
        <w:t>公约》第十九条第</w:t>
      </w:r>
      <w:r>
        <w:rPr>
          <w:rFonts w:hint="eastAsia"/>
          <w:lang w:val="en-GB"/>
        </w:rPr>
        <w:t>3</w:t>
      </w:r>
      <w:r w:rsidR="00645181" w:rsidRPr="00645181">
        <w:rPr>
          <w:rFonts w:hint="eastAsia"/>
          <w:lang w:val="en-GB"/>
        </w:rPr>
        <w:t>款之目的所必需这一问题</w:t>
      </w:r>
      <w:r>
        <w:rPr>
          <w:rFonts w:hint="eastAsia"/>
          <w:lang w:val="en-GB"/>
        </w:rPr>
        <w:t>，</w:t>
      </w:r>
      <w:r w:rsidR="00645181" w:rsidRPr="00645181">
        <w:rPr>
          <w:rFonts w:hint="eastAsia"/>
          <w:lang w:val="en-GB"/>
        </w:rPr>
        <w:t>而且卷宗中也没有任何其他相关资料为当局的判决提供依据</w:t>
      </w:r>
      <w:r>
        <w:rPr>
          <w:rFonts w:hint="eastAsia"/>
          <w:lang w:val="en-GB"/>
        </w:rPr>
        <w:t>，</w:t>
      </w:r>
      <w:r w:rsidR="00645181" w:rsidRPr="00645181">
        <w:rPr>
          <w:rFonts w:hint="eastAsia"/>
          <w:lang w:val="en-GB"/>
        </w:rPr>
        <w:t>因此委员会认定</w:t>
      </w:r>
      <w:r>
        <w:rPr>
          <w:rFonts w:hint="eastAsia"/>
          <w:lang w:val="en-GB"/>
        </w:rPr>
        <w:t>，</w:t>
      </w:r>
      <w:r w:rsidR="00645181" w:rsidRPr="00645181">
        <w:rPr>
          <w:rFonts w:hint="eastAsia"/>
          <w:lang w:val="en-GB"/>
        </w:rPr>
        <w:t>本案中</w:t>
      </w:r>
      <w:r w:rsidR="00645181" w:rsidRPr="00645181">
        <w:rPr>
          <w:lang w:val="en-GB"/>
        </w:rPr>
        <w:t>缔约国</w:t>
      </w:r>
      <w:r w:rsidR="00645181" w:rsidRPr="00645181">
        <w:rPr>
          <w:rFonts w:hint="eastAsia"/>
          <w:lang w:val="en-GB"/>
        </w:rPr>
        <w:t>未能表明</w:t>
      </w:r>
      <w:r>
        <w:rPr>
          <w:rFonts w:hint="eastAsia"/>
          <w:lang w:val="en-GB"/>
        </w:rPr>
        <w:t>，</w:t>
      </w:r>
      <w:r w:rsidR="00645181" w:rsidRPr="00645181">
        <w:rPr>
          <w:rFonts w:hint="eastAsia"/>
          <w:lang w:val="en-GB"/>
        </w:rPr>
        <w:t>对提交人权利的限制符合《公约》第十九条第</w:t>
      </w:r>
      <w:r>
        <w:rPr>
          <w:rFonts w:hint="eastAsia"/>
          <w:lang w:val="en-GB"/>
        </w:rPr>
        <w:t>3</w:t>
      </w:r>
      <w:r w:rsidR="00645181" w:rsidRPr="00645181">
        <w:rPr>
          <w:rFonts w:hint="eastAsia"/>
          <w:lang w:val="en-GB"/>
        </w:rPr>
        <w:t>款所列标准。委员会因此得出结论</w:t>
      </w:r>
      <w:r>
        <w:rPr>
          <w:rFonts w:hint="eastAsia"/>
          <w:lang w:val="en-GB"/>
        </w:rPr>
        <w:t>，</w:t>
      </w:r>
      <w:r w:rsidR="00645181" w:rsidRPr="00645181">
        <w:rPr>
          <w:lang w:val="en-GB"/>
        </w:rPr>
        <w:t>缔约国</w:t>
      </w:r>
      <w:r w:rsidR="00645181" w:rsidRPr="00645181">
        <w:rPr>
          <w:rFonts w:hint="eastAsia"/>
          <w:lang w:val="en-GB"/>
        </w:rPr>
        <w:t>侵犯了提交人在</w:t>
      </w:r>
      <w:r w:rsidR="00645181" w:rsidRPr="00645181">
        <w:rPr>
          <w:rFonts w:hint="eastAsia"/>
        </w:rPr>
        <w:t>《</w:t>
      </w:r>
      <w:r w:rsidR="00645181" w:rsidRPr="00645181">
        <w:rPr>
          <w:rFonts w:hint="eastAsia"/>
          <w:lang w:val="en-GB"/>
        </w:rPr>
        <w:t>公约》第十九条第</w:t>
      </w:r>
      <w:r>
        <w:rPr>
          <w:rFonts w:hint="eastAsia"/>
          <w:lang w:val="en-GB"/>
        </w:rPr>
        <w:t>2</w:t>
      </w:r>
      <w:r w:rsidR="00645181" w:rsidRPr="00645181">
        <w:rPr>
          <w:rFonts w:hint="eastAsia"/>
          <w:lang w:val="en-GB"/>
        </w:rPr>
        <w:t>款之下的权利。</w:t>
      </w:r>
    </w:p>
    <w:p w:rsidR="00645181" w:rsidRPr="00645181" w:rsidRDefault="00037946" w:rsidP="00645181">
      <w:pPr>
        <w:pStyle w:val="SingleTxtGC"/>
        <w:rPr>
          <w:lang w:val="en-GB"/>
        </w:rPr>
      </w:pPr>
      <w:r>
        <w:rPr>
          <w:lang w:val="en-GB"/>
        </w:rPr>
        <w:t>7.9</w:t>
      </w:r>
      <w:r w:rsidR="00645181" w:rsidRPr="00645181">
        <w:rPr>
          <w:lang w:val="en-GB"/>
        </w:rPr>
        <w:t xml:space="preserve"> </w:t>
      </w:r>
      <w:r>
        <w:rPr>
          <w:lang w:val="en-GB"/>
        </w:rPr>
        <w:t xml:space="preserve"> </w:t>
      </w:r>
      <w:r w:rsidR="00645181" w:rsidRPr="00645181">
        <w:rPr>
          <w:rFonts w:hint="eastAsia"/>
          <w:lang w:val="en-GB"/>
        </w:rPr>
        <w:t>根据这一结论</w:t>
      </w:r>
      <w:r>
        <w:rPr>
          <w:rFonts w:hint="eastAsia"/>
          <w:lang w:val="en-GB"/>
        </w:rPr>
        <w:t>，</w:t>
      </w:r>
      <w:r w:rsidR="00645181" w:rsidRPr="00645181">
        <w:rPr>
          <w:rFonts w:hint="eastAsia"/>
          <w:lang w:val="en-GB"/>
        </w:rPr>
        <w:t>委员会决定不另行审查提交人根据《公约》第二十一条提出的申诉。</w:t>
      </w:r>
    </w:p>
    <w:p w:rsidR="00645181" w:rsidRPr="00645181" w:rsidRDefault="00037946" w:rsidP="00645181">
      <w:pPr>
        <w:pStyle w:val="SingleTxtGC"/>
        <w:rPr>
          <w:lang w:val="en-GB"/>
        </w:rPr>
      </w:pPr>
      <w:r>
        <w:rPr>
          <w:lang w:val="en-GB"/>
        </w:rPr>
        <w:t>8.</w:t>
      </w:r>
      <w:r w:rsidR="00645181" w:rsidRPr="00645181">
        <w:rPr>
          <w:lang w:val="en-GB"/>
        </w:rPr>
        <w:t xml:space="preserve"> </w:t>
      </w:r>
      <w:r>
        <w:rPr>
          <w:lang w:val="en-GB"/>
        </w:rPr>
        <w:t xml:space="preserve"> </w:t>
      </w:r>
      <w:r w:rsidR="00645181" w:rsidRPr="00645181">
        <w:rPr>
          <w:rFonts w:hint="eastAsia"/>
          <w:lang w:val="en-GB"/>
        </w:rPr>
        <w:t>人权事务委员会依《公民权利和政治权利国际公约任择议定书》第五条第</w:t>
      </w:r>
      <w:r>
        <w:rPr>
          <w:rFonts w:hint="eastAsia"/>
          <w:lang w:val="en-GB"/>
        </w:rPr>
        <w:t>4</w:t>
      </w:r>
      <w:r w:rsidR="00645181" w:rsidRPr="00645181">
        <w:rPr>
          <w:rFonts w:hint="eastAsia"/>
          <w:lang w:val="en-GB"/>
        </w:rPr>
        <w:t>款规定行事</w:t>
      </w:r>
      <w:r>
        <w:rPr>
          <w:rFonts w:hint="eastAsia"/>
          <w:lang w:val="en-GB"/>
        </w:rPr>
        <w:t>，</w:t>
      </w:r>
      <w:r w:rsidR="00645181" w:rsidRPr="00645181">
        <w:rPr>
          <w:rFonts w:hint="eastAsia"/>
          <w:lang w:val="en-GB"/>
        </w:rPr>
        <w:t>认为现有事实显示缔约国侵犯了提交人根据《公约》第十九条第</w:t>
      </w:r>
      <w:r>
        <w:rPr>
          <w:rFonts w:hint="eastAsia"/>
          <w:lang w:val="en-GB"/>
        </w:rPr>
        <w:t>2</w:t>
      </w:r>
      <w:r w:rsidR="00645181" w:rsidRPr="00645181">
        <w:rPr>
          <w:rFonts w:hint="eastAsia"/>
          <w:lang w:val="en-GB"/>
        </w:rPr>
        <w:t>款所享有的权利。</w:t>
      </w:r>
    </w:p>
    <w:p w:rsidR="00645181" w:rsidRPr="00645181" w:rsidRDefault="00037946" w:rsidP="00645181">
      <w:pPr>
        <w:pStyle w:val="SingleTxtGC"/>
        <w:rPr>
          <w:rFonts w:hint="eastAsia"/>
          <w:lang w:val="en-GB"/>
        </w:rPr>
      </w:pPr>
      <w:r>
        <w:rPr>
          <w:lang w:val="en-GB"/>
        </w:rPr>
        <w:t>9.</w:t>
      </w:r>
      <w:r w:rsidR="00645181" w:rsidRPr="00645181">
        <w:rPr>
          <w:lang w:val="en-GB"/>
        </w:rPr>
        <w:t xml:space="preserve"> </w:t>
      </w:r>
      <w:r>
        <w:rPr>
          <w:lang w:val="en-GB"/>
        </w:rPr>
        <w:t xml:space="preserve"> </w:t>
      </w:r>
      <w:r w:rsidR="00645181" w:rsidRPr="00645181">
        <w:rPr>
          <w:rFonts w:hint="eastAsia"/>
          <w:lang w:val="en-GB"/>
        </w:rPr>
        <w:t>根据《公约》第二条第</w:t>
      </w:r>
      <w:r>
        <w:rPr>
          <w:rFonts w:hint="eastAsia"/>
          <w:lang w:val="en-GB"/>
        </w:rPr>
        <w:t>3</w:t>
      </w:r>
      <w:r w:rsidR="00645181" w:rsidRPr="00645181">
        <w:rPr>
          <w:rFonts w:hint="eastAsia"/>
          <w:lang w:val="en-GB"/>
        </w:rPr>
        <w:t>款</w:t>
      </w:r>
      <w:r>
        <w:rPr>
          <w:rFonts w:hint="eastAsia"/>
          <w:lang w:val="en-GB"/>
        </w:rPr>
        <w:t>(</w:t>
      </w:r>
      <w:r w:rsidR="00645181" w:rsidRPr="00645181">
        <w:rPr>
          <w:rFonts w:hint="eastAsia"/>
          <w:lang w:val="en-GB"/>
        </w:rPr>
        <w:t>甲</w:t>
      </w:r>
      <w:r>
        <w:rPr>
          <w:rFonts w:hint="eastAsia"/>
          <w:lang w:val="en-GB"/>
        </w:rPr>
        <w:t>)</w:t>
      </w:r>
      <w:r w:rsidR="00645181" w:rsidRPr="00645181">
        <w:rPr>
          <w:rFonts w:hint="eastAsia"/>
          <w:lang w:val="en-GB"/>
        </w:rPr>
        <w:t>项的规定</w:t>
      </w:r>
      <w:r>
        <w:rPr>
          <w:rFonts w:hint="eastAsia"/>
          <w:lang w:val="en-GB"/>
        </w:rPr>
        <w:t>，</w:t>
      </w:r>
      <w:r w:rsidR="00645181" w:rsidRPr="00645181">
        <w:rPr>
          <w:rFonts w:hint="eastAsia"/>
          <w:lang w:val="en-GB"/>
        </w:rPr>
        <w:t>缔约国有义务给予</w:t>
      </w:r>
      <w:r w:rsidR="00645181" w:rsidRPr="00645181">
        <w:rPr>
          <w:lang w:val="en-GB"/>
        </w:rPr>
        <w:t>提交人</w:t>
      </w:r>
      <w:r w:rsidR="00645181" w:rsidRPr="00645181">
        <w:rPr>
          <w:rFonts w:hint="eastAsia"/>
          <w:lang w:val="en-GB"/>
        </w:rPr>
        <w:t>有效的补救</w:t>
      </w:r>
      <w:r>
        <w:rPr>
          <w:rFonts w:hint="eastAsia"/>
          <w:lang w:val="en-GB"/>
        </w:rPr>
        <w:t>，</w:t>
      </w:r>
      <w:r w:rsidR="00645181" w:rsidRPr="00645181">
        <w:rPr>
          <w:rFonts w:hint="eastAsia"/>
          <w:lang w:val="en-GB"/>
        </w:rPr>
        <w:t>按照当前的价值偿还罚金及提交人承担的一切法律费用</w:t>
      </w:r>
      <w:r>
        <w:rPr>
          <w:rFonts w:hint="eastAsia"/>
          <w:lang w:val="en-GB"/>
        </w:rPr>
        <w:t>，</w:t>
      </w:r>
      <w:r w:rsidR="00645181" w:rsidRPr="00645181">
        <w:rPr>
          <w:rFonts w:hint="eastAsia"/>
          <w:lang w:val="en-GB"/>
        </w:rPr>
        <w:t>并给予适当赔偿</w:t>
      </w:r>
      <w:r>
        <w:rPr>
          <w:rFonts w:hint="eastAsia"/>
          <w:lang w:val="en-GB"/>
        </w:rPr>
        <w:t>，</w:t>
      </w:r>
      <w:r w:rsidR="00645181" w:rsidRPr="00645181">
        <w:rPr>
          <w:rFonts w:hint="eastAsia"/>
          <w:lang w:val="en-GB"/>
        </w:rPr>
        <w:t>包括对逮捕</w:t>
      </w:r>
      <w:r>
        <w:rPr>
          <w:rFonts w:hint="eastAsia"/>
          <w:lang w:val="en-GB"/>
        </w:rPr>
        <w:t>5</w:t>
      </w:r>
      <w:r w:rsidR="00645181" w:rsidRPr="00645181">
        <w:rPr>
          <w:rFonts w:hint="eastAsia"/>
          <w:lang w:val="en-GB"/>
        </w:rPr>
        <w:t>天给予赔偿。缔约国还有义务采取措施</w:t>
      </w:r>
      <w:r>
        <w:rPr>
          <w:rFonts w:hint="eastAsia"/>
          <w:lang w:val="en-GB"/>
        </w:rPr>
        <w:t>，</w:t>
      </w:r>
      <w:r w:rsidR="00645181" w:rsidRPr="00645181">
        <w:rPr>
          <w:rFonts w:hint="eastAsia"/>
          <w:lang w:val="en-GB"/>
        </w:rPr>
        <w:t>防止今后再发生类似的违约情况。为此</w:t>
      </w:r>
      <w:r>
        <w:rPr>
          <w:rFonts w:hint="eastAsia"/>
          <w:lang w:val="en-GB"/>
        </w:rPr>
        <w:t>，</w:t>
      </w:r>
      <w:r w:rsidR="00645181" w:rsidRPr="00645181">
        <w:rPr>
          <w:rFonts w:hint="eastAsia"/>
          <w:lang w:val="en-GB"/>
        </w:rPr>
        <w:t>缔约国应审查其法律</w:t>
      </w:r>
      <w:r>
        <w:rPr>
          <w:rFonts w:hint="eastAsia"/>
          <w:lang w:val="en-GB"/>
        </w:rPr>
        <w:t>，</w:t>
      </w:r>
      <w:r w:rsidR="00645181" w:rsidRPr="00645181">
        <w:rPr>
          <w:rFonts w:hint="eastAsia"/>
          <w:lang w:val="en-GB"/>
        </w:rPr>
        <w:t>特别是</w:t>
      </w:r>
      <w:r w:rsidR="00645181" w:rsidRPr="00645181">
        <w:rPr>
          <w:lang w:val="en-GB"/>
        </w:rPr>
        <w:t>《群众活动法》</w:t>
      </w:r>
      <w:r>
        <w:rPr>
          <w:rFonts w:hint="eastAsia"/>
          <w:lang w:val="en-GB"/>
        </w:rPr>
        <w:t>，</w:t>
      </w:r>
      <w:r w:rsidR="00645181" w:rsidRPr="00645181">
        <w:rPr>
          <w:rFonts w:hint="eastAsia"/>
          <w:lang w:val="en-GB"/>
        </w:rPr>
        <w:t>并审查法律的实施情况</w:t>
      </w:r>
      <w:r>
        <w:rPr>
          <w:rFonts w:hint="eastAsia"/>
          <w:lang w:val="en-GB"/>
        </w:rPr>
        <w:t>，</w:t>
      </w:r>
      <w:r w:rsidR="00645181" w:rsidRPr="00645181">
        <w:rPr>
          <w:rFonts w:hint="eastAsia"/>
          <w:lang w:val="en-GB"/>
        </w:rPr>
        <w:t>以确保其符合《公约》第十九条。</w:t>
      </w:r>
    </w:p>
    <w:p w:rsidR="00645181" w:rsidRPr="00645181" w:rsidRDefault="00037946" w:rsidP="00645181">
      <w:pPr>
        <w:pStyle w:val="SingleTxtGC"/>
        <w:rPr>
          <w:lang w:val="en-GB"/>
        </w:rPr>
      </w:pPr>
      <w:r>
        <w:rPr>
          <w:lang w:val="en-GB"/>
        </w:rPr>
        <w:t>10.</w:t>
      </w:r>
      <w:r w:rsidR="00645181" w:rsidRPr="00645181">
        <w:rPr>
          <w:lang w:val="en-GB"/>
        </w:rPr>
        <w:t xml:space="preserve"> </w:t>
      </w:r>
      <w:r>
        <w:rPr>
          <w:lang w:val="en-GB"/>
        </w:rPr>
        <w:t xml:space="preserve"> </w:t>
      </w:r>
      <w:r w:rsidR="00645181" w:rsidRPr="00645181">
        <w:rPr>
          <w:rFonts w:hint="eastAsia"/>
          <w:lang w:val="en-GB"/>
        </w:rPr>
        <w:t>缔约国加入《任择议定书》即已承认委员会有权确定是否存在违反《公约》的情况</w:t>
      </w:r>
      <w:r>
        <w:rPr>
          <w:rFonts w:hint="eastAsia"/>
          <w:lang w:val="en-GB"/>
        </w:rPr>
        <w:t>，</w:t>
      </w:r>
      <w:r w:rsidR="00645181" w:rsidRPr="00645181">
        <w:rPr>
          <w:rFonts w:hint="eastAsia"/>
          <w:lang w:val="en-GB"/>
        </w:rPr>
        <w:t>而且根据《公约》第二条规定</w:t>
      </w:r>
      <w:r>
        <w:rPr>
          <w:rFonts w:hint="eastAsia"/>
          <w:lang w:val="en-GB"/>
        </w:rPr>
        <w:t>，</w:t>
      </w:r>
      <w:r w:rsidR="00645181" w:rsidRPr="00645181">
        <w:rPr>
          <w:rFonts w:hint="eastAsia"/>
          <w:lang w:val="en-GB"/>
        </w:rPr>
        <w:t>缔约国也已承诺确保其境内所有受其管辖的个人均享有《公约》承认的权利</w:t>
      </w:r>
      <w:r>
        <w:rPr>
          <w:rFonts w:hint="eastAsia"/>
          <w:lang w:val="en-GB"/>
        </w:rPr>
        <w:t>，</w:t>
      </w:r>
      <w:r w:rsidR="00645181" w:rsidRPr="00645181">
        <w:rPr>
          <w:rFonts w:hint="eastAsia"/>
          <w:lang w:val="en-GB"/>
        </w:rPr>
        <w:t>并承诺如违约行为经确定成立即予以有效且可强制执行的补救</w:t>
      </w:r>
      <w:r>
        <w:rPr>
          <w:rFonts w:hint="eastAsia"/>
          <w:lang w:val="en-GB"/>
        </w:rPr>
        <w:t>，</w:t>
      </w:r>
      <w:r w:rsidR="00645181" w:rsidRPr="00645181">
        <w:rPr>
          <w:rFonts w:hint="eastAsia"/>
          <w:lang w:val="en-GB"/>
        </w:rPr>
        <w:t>鉴此</w:t>
      </w:r>
      <w:r>
        <w:rPr>
          <w:rFonts w:hint="eastAsia"/>
          <w:lang w:val="en-GB"/>
        </w:rPr>
        <w:t>，</w:t>
      </w:r>
      <w:r w:rsidR="00645181" w:rsidRPr="00645181">
        <w:rPr>
          <w:rFonts w:hint="eastAsia"/>
          <w:lang w:val="en-GB"/>
        </w:rPr>
        <w:t>委员会希望缔约国在</w:t>
      </w:r>
      <w:r>
        <w:rPr>
          <w:rFonts w:hint="eastAsia"/>
          <w:lang w:val="en-GB"/>
        </w:rPr>
        <w:t>180</w:t>
      </w:r>
      <w:r w:rsidR="00645181" w:rsidRPr="00645181">
        <w:rPr>
          <w:rFonts w:hint="eastAsia"/>
          <w:lang w:val="en-GB"/>
        </w:rPr>
        <w:t>天内提供资料</w:t>
      </w:r>
      <w:r>
        <w:rPr>
          <w:rFonts w:hint="eastAsia"/>
          <w:lang w:val="en-GB"/>
        </w:rPr>
        <w:t>，</w:t>
      </w:r>
      <w:r w:rsidR="00645181" w:rsidRPr="00645181">
        <w:rPr>
          <w:rFonts w:hint="eastAsia"/>
          <w:lang w:val="en-GB"/>
        </w:rPr>
        <w:t>说明采取措施落实委员会《意见》的情况。此外</w:t>
      </w:r>
      <w:r>
        <w:rPr>
          <w:rFonts w:hint="eastAsia"/>
          <w:lang w:val="en-GB"/>
        </w:rPr>
        <w:t>，</w:t>
      </w:r>
      <w:r w:rsidR="00645181" w:rsidRPr="00645181">
        <w:rPr>
          <w:rFonts w:hint="eastAsia"/>
          <w:lang w:val="en-GB"/>
        </w:rPr>
        <w:t>还请缔约国公布本《意见》</w:t>
      </w:r>
      <w:r>
        <w:rPr>
          <w:rFonts w:hint="eastAsia"/>
          <w:lang w:val="en-GB"/>
        </w:rPr>
        <w:t>，</w:t>
      </w:r>
      <w:r w:rsidR="00645181" w:rsidRPr="00645181">
        <w:rPr>
          <w:rFonts w:hint="eastAsia"/>
          <w:lang w:val="en-GB"/>
        </w:rPr>
        <w:t>并以白俄罗斯语和俄语在国内广为散发。</w:t>
      </w:r>
    </w:p>
    <w:p w:rsidR="000F217F" w:rsidRPr="00987B3B" w:rsidRDefault="00037946" w:rsidP="00CE69AA">
      <w:pPr>
        <w:pStyle w:val="SingleTxtGC"/>
        <w:spacing w:before="240" w:after="360"/>
        <w:rPr>
          <w:rFonts w:hint="eastAsia"/>
          <w:lang w:val="en-GB"/>
        </w:rPr>
      </w:pPr>
      <w:r>
        <w:rPr>
          <w:rFonts w:hint="eastAsia"/>
          <w:lang w:val="en-GB"/>
        </w:rPr>
        <w:t>[</w:t>
      </w:r>
      <w:r w:rsidR="00645181" w:rsidRPr="00645181">
        <w:rPr>
          <w:rFonts w:hint="eastAsia"/>
          <w:lang w:val="en-GB"/>
        </w:rPr>
        <w:t>通过时有英文、法文和西班牙文本</w:t>
      </w:r>
      <w:r>
        <w:rPr>
          <w:rFonts w:hint="eastAsia"/>
          <w:lang w:val="en-GB"/>
        </w:rPr>
        <w:t>，</w:t>
      </w:r>
      <w:r w:rsidR="00645181" w:rsidRPr="00645181">
        <w:rPr>
          <w:rFonts w:hint="eastAsia"/>
          <w:lang w:val="en-GB"/>
        </w:rPr>
        <w:t>其中英文本为原文。随后还将印发阿拉伯文、中文和俄文本</w:t>
      </w:r>
      <w:r>
        <w:rPr>
          <w:rFonts w:hint="eastAsia"/>
          <w:lang w:val="en-GB"/>
        </w:rPr>
        <w:t>，</w:t>
      </w:r>
      <w:r w:rsidR="00645181" w:rsidRPr="00645181">
        <w:rPr>
          <w:rFonts w:hint="eastAsia"/>
          <w:lang w:val="en-GB"/>
        </w:rPr>
        <w:t>作为委员会提交大会的年度报告的一部分。</w:t>
      </w:r>
      <w:r>
        <w:rPr>
          <w:lang w:val="en-GB"/>
        </w:rPr>
        <w:t>]</w:t>
      </w:r>
      <w:r w:rsidR="00645181" w:rsidRPr="00645181">
        <w:rPr>
          <w:lang w:val="en-GB"/>
        </w:rPr>
        <w:t xml:space="preserve"> </w:t>
      </w:r>
    </w:p>
    <w:p w:rsidR="00987B3B" w:rsidRPr="002D6A9C" w:rsidRDefault="00987B3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987B3B" w:rsidRDefault="00987B3B" w:rsidP="00645181">
      <w:pPr>
        <w:pStyle w:val="SingleTxtGC"/>
        <w:rPr>
          <w:rFonts w:hint="eastAsia"/>
        </w:rPr>
      </w:pPr>
    </w:p>
    <w:sectPr w:rsidR="00987B3B">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789" w:rsidRPr="000F217F" w:rsidRDefault="008A5789" w:rsidP="000F217F">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8A5789" w:rsidRPr="000F217F" w:rsidRDefault="008A5789" w:rsidP="000F217F">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944" w:rsidRPr="000B6D16" w:rsidRDefault="00E96944" w:rsidP="00E52100">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553CDB">
      <w:rPr>
        <w:rStyle w:val="PageNumber"/>
        <w:noProof/>
      </w:rPr>
      <w:t>8</w:t>
    </w:r>
    <w:r>
      <w:rPr>
        <w:rStyle w:val="PageNumber"/>
      </w:rPr>
      <w:fldChar w:fldCharType="end"/>
    </w:r>
    <w:r>
      <w:rPr>
        <w:rStyle w:val="PageNumber"/>
        <w:rFonts w:eastAsia="SimSun" w:hint="eastAsia"/>
        <w:lang w:eastAsia="zh-CN"/>
      </w:rPr>
      <w:tab/>
    </w:r>
    <w:r w:rsidRPr="000B6D16">
      <w:rPr>
        <w:rFonts w:eastAsia="SimSun"/>
      </w:rPr>
      <w:t>GE.13-49299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944" w:rsidRDefault="00E96944">
    <w:pPr>
      <w:pStyle w:val="Footer"/>
      <w:tabs>
        <w:tab w:val="right" w:pos="9639"/>
      </w:tabs>
    </w:pPr>
    <w:r w:rsidRPr="000B6D16">
      <w:rPr>
        <w:rFonts w:eastAsia="SimSun"/>
      </w:rPr>
      <w:t>GE.13-49299</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553CDB">
      <w:rPr>
        <w:rStyle w:val="PageNumber"/>
        <w:noProof/>
      </w:rPr>
      <w:t>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944" w:rsidRDefault="00E96944" w:rsidP="002C03DB">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2009&amp;Size=2&amp;Lang=C"/>
          <w10:wrap type="square"/>
        </v:shape>
      </w:pict>
    </w: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49299</w:t>
    </w:r>
    <w:r w:rsidRPr="00EE277A">
      <w:rPr>
        <w:rFonts w:eastAsia="SimSun"/>
        <w:sz w:val="20"/>
        <w:lang w:eastAsia="zh-CN"/>
      </w:rPr>
      <w:t xml:space="preserve"> (C)</w:t>
    </w:r>
    <w:r>
      <w:rPr>
        <w:rFonts w:eastAsia="SimSun"/>
        <w:sz w:val="20"/>
        <w:lang w:eastAsia="zh-CN"/>
      </w:rPr>
      <w:tab/>
    </w:r>
    <w:r>
      <w:rPr>
        <w:rFonts w:eastAsia="SimSun" w:hint="eastAsia"/>
        <w:sz w:val="20"/>
        <w:lang w:eastAsia="zh-CN"/>
      </w:rPr>
      <w:t>121213</w:t>
    </w:r>
    <w:r>
      <w:rPr>
        <w:rFonts w:eastAsia="SimSun"/>
        <w:sz w:val="20"/>
        <w:lang w:eastAsia="zh-CN"/>
      </w:rPr>
      <w:tab/>
    </w:r>
    <w:r>
      <w:rPr>
        <w:rFonts w:eastAsia="SimSun" w:hint="eastAsia"/>
        <w:sz w:val="20"/>
        <w:lang w:eastAsia="zh-CN"/>
      </w:rPr>
      <w:t>131213</w:t>
    </w:r>
  </w:p>
  <w:p w:rsidR="00E96944" w:rsidRPr="00E04D00" w:rsidRDefault="00E96944" w:rsidP="00205227">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Pr>
        <w:rFonts w:ascii="C39T30Lfz" w:eastAsia="SimSun" w:hAnsi="C39T30Lfz"/>
        <w:sz w:val="56"/>
        <w:szCs w:val="56"/>
        <w:lang w:eastAsia="zh-CN"/>
      </w:rPr>
      <w:t></w:t>
    </w:r>
    <w:r w:rsidRPr="000B6D16">
      <w:rPr>
        <w:rFonts w:ascii="C39T30Lfz" w:eastAsia="SimSun" w:hAnsi="C39T30Lfz"/>
        <w:sz w:val="56"/>
        <w:szCs w:val="56"/>
        <w:lang w:eastAsia="zh-CN"/>
      </w:rPr>
      <w:t></w:t>
    </w:r>
    <w:r w:rsidRPr="000B6D16">
      <w:rPr>
        <w:rFonts w:ascii="C39T30Lfz" w:eastAsia="SimSun" w:hAnsi="C39T30Lfz"/>
        <w:sz w:val="56"/>
        <w:szCs w:val="56"/>
        <w:lang w:eastAsia="zh-CN"/>
      </w:rPr>
      <w:t></w:t>
    </w:r>
    <w:r w:rsidRPr="000B6D16">
      <w:rPr>
        <w:rFonts w:ascii="C39T30Lfz" w:eastAsia="SimSun" w:hAnsi="C39T30Lfz"/>
        <w:sz w:val="56"/>
        <w:szCs w:val="56"/>
        <w:lang w:eastAsia="zh-CN"/>
      </w:rPr>
      <w:t></w:t>
    </w:r>
    <w:r w:rsidRPr="000B6D16">
      <w:rPr>
        <w:rFonts w:ascii="C39T30Lfz" w:eastAsia="SimSun" w:hAnsi="C39T30Lfz"/>
        <w:sz w:val="56"/>
        <w:szCs w:val="56"/>
        <w:lang w:eastAsia="zh-CN"/>
      </w:rPr>
      <w:t></w:t>
    </w:r>
    <w:r w:rsidRPr="000B6D16">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789" w:rsidRPr="00052154" w:rsidRDefault="008A5789"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8A5789" w:rsidRPr="00052154" w:rsidRDefault="008A5789"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E96944" w:rsidRPr="002805E7" w:rsidRDefault="00E96944" w:rsidP="002805E7">
      <w:pPr>
        <w:pStyle w:val="FootnoteText"/>
      </w:pPr>
      <w:r w:rsidRPr="002805E7">
        <w:rPr>
          <w:rStyle w:val="FootnoteReference"/>
          <w:color w:val="auto"/>
          <w:sz w:val="18"/>
          <w:vertAlign w:val="baseline"/>
        </w:rPr>
        <w:tab/>
        <w:t>*</w:t>
      </w:r>
      <w:r w:rsidRPr="002805E7">
        <w:tab/>
      </w:r>
      <w:r w:rsidRPr="002805E7">
        <w:rPr>
          <w:rFonts w:hint="eastAsia"/>
        </w:rPr>
        <w:t>委员会下列委员参加了本来文的审议</w:t>
      </w:r>
      <w:r>
        <w:rPr>
          <w:rFonts w:hint="eastAsia"/>
        </w:rPr>
        <w:t>：</w:t>
      </w:r>
      <w:r w:rsidRPr="002805E7">
        <w:rPr>
          <w:rFonts w:hint="eastAsia"/>
        </w:rPr>
        <w:t>亚兹</w:t>
      </w:r>
      <w:r>
        <w:rPr>
          <w:rFonts w:hint="eastAsia"/>
        </w:rPr>
        <w:t>·</w:t>
      </w:r>
      <w:r w:rsidRPr="002805E7">
        <w:rPr>
          <w:rFonts w:hint="eastAsia"/>
        </w:rPr>
        <w:t>本</w:t>
      </w:r>
      <w:r>
        <w:rPr>
          <w:rFonts w:hint="eastAsia"/>
        </w:rPr>
        <w:t>·</w:t>
      </w:r>
      <w:r w:rsidRPr="002805E7">
        <w:rPr>
          <w:rFonts w:hint="eastAsia"/>
        </w:rPr>
        <w:t>阿舒尔先生、莱兹赫里</w:t>
      </w:r>
      <w:r>
        <w:rPr>
          <w:rFonts w:hint="eastAsia"/>
        </w:rPr>
        <w:t>·</w:t>
      </w:r>
      <w:r w:rsidRPr="002805E7">
        <w:rPr>
          <w:rFonts w:hint="eastAsia"/>
        </w:rPr>
        <w:t>布齐德先生、哈迈德</w:t>
      </w:r>
      <w:r>
        <w:rPr>
          <w:rFonts w:hint="eastAsia"/>
        </w:rPr>
        <w:t>·</w:t>
      </w:r>
      <w:r w:rsidRPr="002805E7">
        <w:rPr>
          <w:rFonts w:hint="eastAsia"/>
        </w:rPr>
        <w:t>阿明</w:t>
      </w:r>
      <w:r>
        <w:rPr>
          <w:rFonts w:hint="eastAsia"/>
        </w:rPr>
        <w:t>·</w:t>
      </w:r>
      <w:r w:rsidRPr="002805E7">
        <w:rPr>
          <w:rFonts w:hint="eastAsia"/>
        </w:rPr>
        <w:t>法萨拉先生、科内利斯</w:t>
      </w:r>
      <w:r>
        <w:rPr>
          <w:rFonts w:hint="eastAsia"/>
        </w:rPr>
        <w:t>·</w:t>
      </w:r>
      <w:r w:rsidRPr="002805E7">
        <w:rPr>
          <w:rFonts w:hint="eastAsia"/>
        </w:rPr>
        <w:t>弗林特曼先生、</w:t>
      </w:r>
      <w:r w:rsidRPr="002805E7">
        <w:t>岩泽雄司先生</w:t>
      </w:r>
      <w:r>
        <w:t>，</w:t>
      </w:r>
      <w:r w:rsidRPr="002805E7">
        <w:t>瓦尔特</w:t>
      </w:r>
      <w:r>
        <w:rPr>
          <w:rFonts w:hint="eastAsia"/>
        </w:rPr>
        <w:t>·</w:t>
      </w:r>
      <w:r w:rsidRPr="002805E7">
        <w:t>卡林先生</w:t>
      </w:r>
      <w:r w:rsidRPr="002805E7">
        <w:rPr>
          <w:rFonts w:hint="eastAsia"/>
        </w:rPr>
        <w:t>、赞克</w:t>
      </w:r>
      <w:r>
        <w:rPr>
          <w:rFonts w:hint="eastAsia"/>
        </w:rPr>
        <w:t>·</w:t>
      </w:r>
      <w:r w:rsidRPr="002805E7">
        <w:rPr>
          <w:rFonts w:hint="eastAsia"/>
        </w:rPr>
        <w:t>扎内莱</w:t>
      </w:r>
      <w:r>
        <w:rPr>
          <w:rFonts w:hint="eastAsia"/>
        </w:rPr>
        <w:t>·</w:t>
      </w:r>
      <w:r w:rsidRPr="002805E7">
        <w:rPr>
          <w:rFonts w:hint="eastAsia"/>
        </w:rPr>
        <w:t>马约迪娜女士、杰拉尔德</w:t>
      </w:r>
      <w:r>
        <w:rPr>
          <w:rFonts w:hint="eastAsia"/>
        </w:rPr>
        <w:t>·</w:t>
      </w:r>
      <w:r w:rsidRPr="002805E7">
        <w:rPr>
          <w:rFonts w:hint="eastAsia"/>
        </w:rPr>
        <w:t>纽曼先生、</w:t>
      </w:r>
      <w:r w:rsidRPr="002805E7">
        <w:t>奈杰尔</w:t>
      </w:r>
      <w:r>
        <w:rPr>
          <w:rFonts w:hint="eastAsia"/>
        </w:rPr>
        <w:t>·</w:t>
      </w:r>
      <w:r w:rsidRPr="002805E7">
        <w:t>罗德利爵士</w:t>
      </w:r>
      <w:r w:rsidRPr="002805E7">
        <w:rPr>
          <w:rFonts w:hint="eastAsia"/>
        </w:rPr>
        <w:t>、维克多</w:t>
      </w:r>
      <w:r>
        <w:rPr>
          <w:rFonts w:hint="eastAsia"/>
        </w:rPr>
        <w:t>·</w:t>
      </w:r>
      <w:r w:rsidRPr="002805E7">
        <w:rPr>
          <w:rFonts w:hint="eastAsia"/>
        </w:rPr>
        <w:t>曼努埃尔</w:t>
      </w:r>
      <w:r>
        <w:rPr>
          <w:rFonts w:hint="eastAsia"/>
        </w:rPr>
        <w:t>·</w:t>
      </w:r>
      <w:r w:rsidRPr="002805E7">
        <w:rPr>
          <w:rFonts w:hint="eastAsia"/>
        </w:rPr>
        <w:t>罗德里格斯－雷夏先生、费边</w:t>
      </w:r>
      <w:r>
        <w:rPr>
          <w:rFonts w:hint="eastAsia"/>
        </w:rPr>
        <w:t>·</w:t>
      </w:r>
      <w:r w:rsidRPr="002805E7">
        <w:rPr>
          <w:rFonts w:hint="eastAsia"/>
        </w:rPr>
        <w:t>奥马尔</w:t>
      </w:r>
      <w:r>
        <w:rPr>
          <w:rFonts w:hint="eastAsia"/>
        </w:rPr>
        <w:t>·</w:t>
      </w:r>
      <w:r w:rsidRPr="002805E7">
        <w:rPr>
          <w:rFonts w:hint="eastAsia"/>
        </w:rPr>
        <w:t>萨尔维奥利先生、雅安</w:t>
      </w:r>
      <w:r>
        <w:rPr>
          <w:rFonts w:hint="eastAsia"/>
        </w:rPr>
        <w:t>·</w:t>
      </w:r>
      <w:r w:rsidRPr="002805E7">
        <w:rPr>
          <w:rFonts w:hint="eastAsia"/>
        </w:rPr>
        <w:t>塞伯特</w:t>
      </w:r>
      <w:r>
        <w:rPr>
          <w:rFonts w:hint="eastAsia"/>
        </w:rPr>
        <w:t>·</w:t>
      </w:r>
      <w:r w:rsidRPr="002805E7">
        <w:rPr>
          <w:rFonts w:hint="eastAsia"/>
        </w:rPr>
        <w:t>佛尔女士、尤瓦</w:t>
      </w:r>
      <w:r>
        <w:rPr>
          <w:rFonts w:hint="eastAsia"/>
        </w:rPr>
        <w:t>·</w:t>
      </w:r>
      <w:r w:rsidRPr="002805E7">
        <w:rPr>
          <w:rFonts w:hint="eastAsia"/>
        </w:rPr>
        <w:t>沙尼先生、康斯坦丁</w:t>
      </w:r>
      <w:r>
        <w:rPr>
          <w:rFonts w:hint="eastAsia"/>
        </w:rPr>
        <w:t>·</w:t>
      </w:r>
      <w:r w:rsidRPr="002805E7">
        <w:rPr>
          <w:rFonts w:hint="eastAsia"/>
        </w:rPr>
        <w:t>瓦尔泽拉什维利先生和马戈</w:t>
      </w:r>
      <w:r>
        <w:rPr>
          <w:rFonts w:hint="eastAsia"/>
        </w:rPr>
        <w:t>·</w:t>
      </w:r>
      <w:r w:rsidRPr="002805E7">
        <w:rPr>
          <w:rFonts w:hint="eastAsia"/>
        </w:rPr>
        <w:t>瓦特瓦尔女士。</w:t>
      </w:r>
    </w:p>
  </w:footnote>
  <w:footnote w:id="2">
    <w:p w:rsidR="00E96944" w:rsidRPr="007B51A7" w:rsidRDefault="00E96944" w:rsidP="00645181">
      <w:pPr>
        <w:pStyle w:val="FootnoteText"/>
      </w:pPr>
      <w:r>
        <w:tab/>
      </w:r>
      <w:r w:rsidRPr="00B27E31">
        <w:rPr>
          <w:rStyle w:val="FootnoteReference"/>
        </w:rPr>
        <w:footnoteRef/>
      </w:r>
      <w:r w:rsidRPr="00B27E31">
        <w:t xml:space="preserve"> </w:t>
      </w:r>
      <w:r>
        <w:tab/>
      </w:r>
      <w:r>
        <w:rPr>
          <w:rFonts w:hint="eastAsia"/>
        </w:rPr>
        <w:t>缔约国补充说，该项法律第</w:t>
      </w:r>
      <w:r>
        <w:rPr>
          <w:rFonts w:hint="eastAsia"/>
        </w:rPr>
        <w:t>9</w:t>
      </w:r>
      <w:r>
        <w:rPr>
          <w:rFonts w:hint="eastAsia"/>
        </w:rPr>
        <w:t>条列出了禁止举行群众活动的地点</w:t>
      </w:r>
      <w:r w:rsidRPr="00B27E31">
        <w:t xml:space="preserve"> </w:t>
      </w:r>
      <w:r>
        <w:rPr>
          <w:rFonts w:hint="eastAsia"/>
        </w:rPr>
        <w:t>。地方管理部门负责规定举行群众活动的固定场所及指明禁止举行此类活动的地点，并通过大众传媒发布相应的公告。</w:t>
      </w:r>
    </w:p>
  </w:footnote>
  <w:footnote w:id="3">
    <w:p w:rsidR="00E96944" w:rsidRPr="00B27E31" w:rsidRDefault="00E96944" w:rsidP="00645181">
      <w:pPr>
        <w:pStyle w:val="FootnoteText"/>
        <w:rPr>
          <w:rFonts w:hint="eastAsia"/>
        </w:rPr>
      </w:pPr>
      <w:r>
        <w:tab/>
      </w:r>
      <w:r w:rsidRPr="00B27E31">
        <w:rPr>
          <w:rStyle w:val="FootnoteReference"/>
        </w:rPr>
        <w:footnoteRef/>
      </w:r>
      <w:r>
        <w:rPr>
          <w:rFonts w:hint="eastAsia"/>
        </w:rPr>
        <w:tab/>
      </w:r>
      <w:r>
        <w:rPr>
          <w:rFonts w:hint="eastAsia"/>
        </w:rPr>
        <w:t>例如见，</w:t>
      </w:r>
      <w:r>
        <w:t>第</w:t>
      </w:r>
      <w:r w:rsidRPr="00B27E31">
        <w:t>1808</w:t>
      </w:r>
      <w:r>
        <w:t>/</w:t>
      </w:r>
      <w:r w:rsidRPr="00B27E31">
        <w:t>2008</w:t>
      </w:r>
      <w:r>
        <w:t>号来文</w:t>
      </w:r>
      <w:r>
        <w:rPr>
          <w:rFonts w:hint="eastAsia"/>
        </w:rPr>
        <w:t>，</w:t>
      </w:r>
      <w:r w:rsidRPr="001F21C6">
        <w:rPr>
          <w:rFonts w:eastAsia="KaiTi_GB2312" w:hint="eastAsia"/>
          <w:i/>
        </w:rPr>
        <w:t xml:space="preserve">Kovalenko </w:t>
      </w:r>
      <w:r w:rsidRPr="001F21C6">
        <w:rPr>
          <w:rFonts w:eastAsia="KaiTi_GB2312" w:hint="eastAsia"/>
          <w:iCs/>
        </w:rPr>
        <w:t>诉白俄罗斯</w:t>
      </w:r>
      <w:r>
        <w:rPr>
          <w:rFonts w:hint="eastAsia"/>
        </w:rPr>
        <w:t>，</w:t>
      </w:r>
      <w:r w:rsidRPr="00B27E31">
        <w:t>2013</w:t>
      </w:r>
      <w:r>
        <w:rPr>
          <w:rFonts w:hint="eastAsia"/>
        </w:rPr>
        <w:t>年</w:t>
      </w:r>
      <w:r>
        <w:rPr>
          <w:rFonts w:hint="eastAsia"/>
        </w:rPr>
        <w:t>7</w:t>
      </w:r>
      <w:r>
        <w:rPr>
          <w:rFonts w:hint="eastAsia"/>
        </w:rPr>
        <w:t>月</w:t>
      </w:r>
      <w:r>
        <w:rPr>
          <w:rFonts w:hint="eastAsia"/>
        </w:rPr>
        <w:t>17</w:t>
      </w:r>
      <w:r>
        <w:rPr>
          <w:rFonts w:hint="eastAsia"/>
        </w:rPr>
        <w:t>日通过的意见</w:t>
      </w:r>
      <w:r>
        <w:t>，第</w:t>
      </w:r>
      <w:r>
        <w:t>7.</w:t>
      </w:r>
      <w:r w:rsidRPr="00B27E31">
        <w:t>3</w:t>
      </w:r>
      <w:r>
        <w:t>段</w:t>
      </w:r>
      <w:r>
        <w:rPr>
          <w:rFonts w:hint="eastAsia"/>
        </w:rPr>
        <w:t>；</w:t>
      </w:r>
      <w:r>
        <w:t>第</w:t>
      </w:r>
      <w:r w:rsidRPr="00B27E31">
        <w:t>1785</w:t>
      </w:r>
      <w:r>
        <w:t>/</w:t>
      </w:r>
      <w:r w:rsidRPr="00B27E31">
        <w:t>2008</w:t>
      </w:r>
      <w:r>
        <w:t>号来文</w:t>
      </w:r>
      <w:r>
        <w:rPr>
          <w:rFonts w:hint="eastAsia"/>
        </w:rPr>
        <w:t>，</w:t>
      </w:r>
      <w:r w:rsidRPr="001F21C6">
        <w:rPr>
          <w:rFonts w:eastAsia="KaiTi_GB2312"/>
        </w:rPr>
        <w:t xml:space="preserve">Oleshkevich </w:t>
      </w:r>
      <w:r w:rsidRPr="001F21C6">
        <w:rPr>
          <w:rFonts w:eastAsia="KaiTi_GB2312"/>
        </w:rPr>
        <w:t>诉白俄罗斯</w:t>
      </w:r>
      <w:r>
        <w:rPr>
          <w:rFonts w:hint="eastAsia"/>
        </w:rPr>
        <w:t>，</w:t>
      </w:r>
      <w:r w:rsidRPr="00B27E31">
        <w:t>2013</w:t>
      </w:r>
      <w:r>
        <w:rPr>
          <w:rFonts w:hint="eastAsia"/>
        </w:rPr>
        <w:t>年</w:t>
      </w:r>
      <w:r>
        <w:rPr>
          <w:rFonts w:hint="eastAsia"/>
        </w:rPr>
        <w:t>3</w:t>
      </w:r>
      <w:r>
        <w:rPr>
          <w:rFonts w:hint="eastAsia"/>
        </w:rPr>
        <w:t>月</w:t>
      </w:r>
      <w:r>
        <w:rPr>
          <w:rFonts w:hint="eastAsia"/>
        </w:rPr>
        <w:t>18</w:t>
      </w:r>
      <w:r>
        <w:rPr>
          <w:rFonts w:hint="eastAsia"/>
        </w:rPr>
        <w:t>日通过的意见</w:t>
      </w:r>
      <w:r>
        <w:t>，第</w:t>
      </w:r>
      <w:r>
        <w:t>7.</w:t>
      </w:r>
      <w:r w:rsidRPr="00B27E31">
        <w:t>3</w:t>
      </w:r>
      <w:r>
        <w:t>段</w:t>
      </w:r>
      <w:r>
        <w:rPr>
          <w:rFonts w:hint="eastAsia"/>
        </w:rPr>
        <w:t>；</w:t>
      </w:r>
      <w:r>
        <w:t>第</w:t>
      </w:r>
      <w:r w:rsidRPr="00B27E31">
        <w:t>1784</w:t>
      </w:r>
      <w:r>
        <w:t>/</w:t>
      </w:r>
      <w:r w:rsidRPr="00B27E31">
        <w:t>2008</w:t>
      </w:r>
      <w:r>
        <w:t>号来文</w:t>
      </w:r>
      <w:r>
        <w:rPr>
          <w:rFonts w:hint="eastAsia"/>
        </w:rPr>
        <w:t>，</w:t>
      </w:r>
      <w:r w:rsidRPr="001F21C6">
        <w:rPr>
          <w:rFonts w:eastAsia="KaiTi_GB2312"/>
        </w:rPr>
        <w:t xml:space="preserve">Schumilin </w:t>
      </w:r>
      <w:r w:rsidRPr="001F21C6">
        <w:rPr>
          <w:rFonts w:eastAsia="KaiTi_GB2312"/>
        </w:rPr>
        <w:t>诉白俄罗斯</w:t>
      </w:r>
      <w:r>
        <w:rPr>
          <w:rFonts w:hint="eastAsia"/>
        </w:rPr>
        <w:t>，</w:t>
      </w:r>
      <w:r w:rsidRPr="00B27E31">
        <w:t>2012</w:t>
      </w:r>
      <w:r>
        <w:rPr>
          <w:rFonts w:hint="eastAsia"/>
        </w:rPr>
        <w:t>年</w:t>
      </w:r>
      <w:r>
        <w:rPr>
          <w:rFonts w:hint="eastAsia"/>
        </w:rPr>
        <w:t>7</w:t>
      </w:r>
      <w:r>
        <w:rPr>
          <w:rFonts w:hint="eastAsia"/>
        </w:rPr>
        <w:t>月</w:t>
      </w:r>
      <w:r>
        <w:rPr>
          <w:rFonts w:hint="eastAsia"/>
        </w:rPr>
        <w:t>23</w:t>
      </w:r>
      <w:r>
        <w:rPr>
          <w:rFonts w:hint="eastAsia"/>
        </w:rPr>
        <w:t>日通过的意见</w:t>
      </w:r>
      <w:r>
        <w:t>，第</w:t>
      </w:r>
      <w:r>
        <w:t>8.</w:t>
      </w:r>
      <w:r w:rsidRPr="00B27E31">
        <w:t>3</w:t>
      </w:r>
      <w:r>
        <w:t>段</w:t>
      </w:r>
      <w:r>
        <w:rPr>
          <w:rFonts w:hint="eastAsia"/>
        </w:rPr>
        <w:t>。</w:t>
      </w:r>
    </w:p>
  </w:footnote>
  <w:footnote w:id="4">
    <w:p w:rsidR="00E96944" w:rsidRPr="00B27E31" w:rsidRDefault="00E96944" w:rsidP="00645181">
      <w:pPr>
        <w:pStyle w:val="FootnoteText"/>
      </w:pPr>
      <w:r>
        <w:tab/>
      </w:r>
      <w:r w:rsidRPr="00B27E31">
        <w:rPr>
          <w:rStyle w:val="FootnoteReference"/>
        </w:rPr>
        <w:footnoteRef/>
      </w:r>
      <w:r w:rsidRPr="00B27E31">
        <w:t xml:space="preserve"> </w:t>
      </w:r>
      <w:r>
        <w:tab/>
      </w:r>
      <w:r>
        <w:rPr>
          <w:rFonts w:hint="eastAsia"/>
        </w:rPr>
        <w:t>见委员会关于见解自由和言论自由的第</w:t>
      </w:r>
      <w:r w:rsidRPr="00B27E31">
        <w:t>34</w:t>
      </w:r>
      <w:r>
        <w:rPr>
          <w:rFonts w:hint="eastAsia"/>
        </w:rPr>
        <w:t>号</w:t>
      </w:r>
      <w:r>
        <w:t>(</w:t>
      </w:r>
      <w:r w:rsidRPr="00B27E31">
        <w:t>2011</w:t>
      </w:r>
      <w:r>
        <w:t>)</w:t>
      </w:r>
      <w:r>
        <w:rPr>
          <w:rFonts w:hint="eastAsia"/>
        </w:rPr>
        <w:t>一般性意见，</w:t>
      </w:r>
      <w:r>
        <w:t>第</w:t>
      </w:r>
      <w:r w:rsidRPr="003356B1">
        <w:t>2</w:t>
      </w:r>
      <w:r>
        <w:t>段</w:t>
      </w:r>
      <w:r>
        <w:rPr>
          <w:rFonts w:hint="eastAsia"/>
        </w:rPr>
        <w:t>，</w:t>
      </w:r>
      <w:r w:rsidRPr="00457BC7">
        <w:rPr>
          <w:rFonts w:hint="eastAsia"/>
        </w:rPr>
        <w:t>大会第六十六届会议正式记录</w:t>
      </w:r>
      <w:r>
        <w:rPr>
          <w:rFonts w:hint="eastAsia"/>
        </w:rPr>
        <w:t>，</w:t>
      </w:r>
      <w:r w:rsidRPr="00457BC7">
        <w:rPr>
          <w:rFonts w:hint="eastAsia"/>
        </w:rPr>
        <w:t>补编第</w:t>
      </w:r>
      <w:r>
        <w:rPr>
          <w:rFonts w:hint="eastAsia"/>
        </w:rPr>
        <w:t>4</w:t>
      </w:r>
      <w:r w:rsidRPr="00457BC7">
        <w:rPr>
          <w:rFonts w:hint="eastAsia"/>
        </w:rPr>
        <w:t>0</w:t>
      </w:r>
      <w:r w:rsidRPr="00457BC7">
        <w:rPr>
          <w:rFonts w:hint="eastAsia"/>
        </w:rPr>
        <w:t>号</w:t>
      </w:r>
      <w:r>
        <w:rPr>
          <w:rFonts w:hint="eastAsia"/>
        </w:rPr>
        <w:t>，第一巻</w:t>
      </w:r>
      <w:r>
        <w:t>(</w:t>
      </w:r>
      <w:r w:rsidRPr="003356B1">
        <w:t>A</w:t>
      </w:r>
      <w:r>
        <w:t>/</w:t>
      </w:r>
      <w:r w:rsidRPr="003356B1">
        <w:t>66</w:t>
      </w:r>
      <w:r>
        <w:t>/</w:t>
      </w:r>
      <w:r w:rsidRPr="003356B1">
        <w:t xml:space="preserve">40 </w:t>
      </w:r>
      <w:r>
        <w:t>(</w:t>
      </w:r>
      <w:r w:rsidRPr="003356B1">
        <w:t>Vol. I</w:t>
      </w:r>
      <w:r>
        <w:t>))</w:t>
      </w:r>
      <w:r>
        <w:rPr>
          <w:rFonts w:hint="eastAsia"/>
        </w:rPr>
        <w:t>，附件五。</w:t>
      </w:r>
    </w:p>
  </w:footnote>
  <w:footnote w:id="5">
    <w:p w:rsidR="00E96944" w:rsidRPr="00B27E31" w:rsidRDefault="00E96944" w:rsidP="00645181">
      <w:pPr>
        <w:pStyle w:val="FootnoteText"/>
        <w:rPr>
          <w:rFonts w:hint="eastAsia"/>
        </w:rPr>
      </w:pPr>
      <w:r>
        <w:tab/>
      </w:r>
      <w:r w:rsidRPr="00B27E31">
        <w:rPr>
          <w:rStyle w:val="FootnoteReference"/>
        </w:rPr>
        <w:footnoteRef/>
      </w:r>
      <w:r w:rsidRPr="00B27E31">
        <w:t xml:space="preserve"> </w:t>
      </w:r>
      <w:r>
        <w:tab/>
      </w:r>
      <w:r>
        <w:rPr>
          <w:rFonts w:hint="eastAsia"/>
        </w:rPr>
        <w:t>同上，</w:t>
      </w:r>
      <w:r>
        <w:t>第</w:t>
      </w:r>
      <w:r w:rsidRPr="00B27E31">
        <w:t>22</w:t>
      </w:r>
      <w:r>
        <w:t>段</w:t>
      </w:r>
      <w:r>
        <w:rPr>
          <w:rFonts w:hint="eastAsia"/>
        </w:rPr>
        <w:t>。</w:t>
      </w:r>
    </w:p>
  </w:footnote>
  <w:footnote w:id="6">
    <w:p w:rsidR="00E96944" w:rsidRPr="00B27E31" w:rsidRDefault="00E96944" w:rsidP="00645181">
      <w:pPr>
        <w:pStyle w:val="FootnoteText"/>
        <w:rPr>
          <w:rFonts w:hint="eastAsia"/>
        </w:rPr>
      </w:pPr>
      <w:r>
        <w:tab/>
      </w:r>
      <w:r w:rsidRPr="00B27E31">
        <w:rPr>
          <w:rStyle w:val="FootnoteReference"/>
        </w:rPr>
        <w:footnoteRef/>
      </w:r>
      <w:r w:rsidRPr="00B27E31">
        <w:t xml:space="preserve"> </w:t>
      </w:r>
      <w:r>
        <w:tab/>
      </w:r>
      <w:r>
        <w:rPr>
          <w:rFonts w:hint="eastAsia"/>
        </w:rPr>
        <w:t>同上，</w:t>
      </w:r>
      <w:r>
        <w:t>第</w:t>
      </w:r>
      <w:r w:rsidRPr="00B27E31">
        <w:t>22</w:t>
      </w:r>
      <w:r>
        <w:t>段</w:t>
      </w:r>
      <w:r>
        <w:rPr>
          <w:rFonts w:hint="eastAsia"/>
        </w:rPr>
        <w:t>。例如，另见</w:t>
      </w:r>
      <w:r>
        <w:t>第</w:t>
      </w:r>
      <w:r w:rsidRPr="00B27E31">
        <w:t>1948</w:t>
      </w:r>
      <w:r>
        <w:t>/</w:t>
      </w:r>
      <w:r w:rsidRPr="00B27E31">
        <w:t>2010</w:t>
      </w:r>
      <w:r>
        <w:t>号来文</w:t>
      </w:r>
      <w:r>
        <w:rPr>
          <w:rFonts w:hint="eastAsia"/>
        </w:rPr>
        <w:t>，</w:t>
      </w:r>
      <w:r w:rsidRPr="001F21C6">
        <w:rPr>
          <w:rFonts w:eastAsia="KaiTi_GB2312"/>
        </w:rPr>
        <w:t xml:space="preserve">Turchenyak </w:t>
      </w:r>
      <w:r>
        <w:rPr>
          <w:rFonts w:eastAsia="KaiTi_GB2312" w:hint="eastAsia"/>
        </w:rPr>
        <w:t>等</w:t>
      </w:r>
      <w:r w:rsidRPr="001F21C6">
        <w:rPr>
          <w:rFonts w:eastAsia="KaiTi_GB2312"/>
        </w:rPr>
        <w:t>诉白俄罗斯</w:t>
      </w:r>
      <w:r>
        <w:rPr>
          <w:rFonts w:hint="eastAsia"/>
        </w:rPr>
        <w:t>，</w:t>
      </w:r>
      <w:r w:rsidRPr="00B27E31">
        <w:t>2013</w:t>
      </w:r>
      <w:r>
        <w:rPr>
          <w:rFonts w:hint="eastAsia"/>
        </w:rPr>
        <w:t>年</w:t>
      </w:r>
      <w:r>
        <w:rPr>
          <w:rFonts w:hint="eastAsia"/>
        </w:rPr>
        <w:t>7</w:t>
      </w:r>
      <w:r>
        <w:rPr>
          <w:rFonts w:hint="eastAsia"/>
        </w:rPr>
        <w:t>月</w:t>
      </w:r>
      <w:r>
        <w:rPr>
          <w:rFonts w:hint="eastAsia"/>
        </w:rPr>
        <w:t>24</w:t>
      </w:r>
      <w:r>
        <w:rPr>
          <w:rFonts w:hint="eastAsia"/>
        </w:rPr>
        <w:t>日通过的意见</w:t>
      </w:r>
      <w:r>
        <w:t>，第</w:t>
      </w:r>
      <w:r>
        <w:t>7.</w:t>
      </w:r>
      <w:r w:rsidRPr="00B27E31">
        <w:t>7</w:t>
      </w:r>
      <w:r>
        <w:t>段</w:t>
      </w:r>
      <w:r>
        <w:rPr>
          <w:rFonts w:hint="eastAsia"/>
        </w:rPr>
        <w:t>。</w:t>
      </w:r>
    </w:p>
  </w:footnote>
  <w:footnote w:id="7">
    <w:p w:rsidR="00E96944" w:rsidRPr="00B27E31" w:rsidRDefault="00E96944" w:rsidP="00645181">
      <w:pPr>
        <w:pStyle w:val="FootnoteText"/>
        <w:rPr>
          <w:rFonts w:hint="eastAsia"/>
        </w:rPr>
      </w:pPr>
      <w:r>
        <w:tab/>
      </w:r>
      <w:r w:rsidRPr="00B27E31">
        <w:rPr>
          <w:rStyle w:val="FootnoteReference"/>
        </w:rPr>
        <w:footnoteRef/>
      </w:r>
      <w:r w:rsidRPr="00B27E31">
        <w:t xml:space="preserve"> </w:t>
      </w:r>
      <w:r>
        <w:tab/>
      </w:r>
      <w:r>
        <w:rPr>
          <w:rFonts w:hint="eastAsia"/>
        </w:rPr>
        <w:t>例如，见</w:t>
      </w:r>
      <w:r>
        <w:t>第</w:t>
      </w:r>
      <w:r w:rsidRPr="00B27E31">
        <w:t>1948</w:t>
      </w:r>
      <w:r>
        <w:t>/</w:t>
      </w:r>
      <w:r w:rsidRPr="00B27E31">
        <w:t>2010</w:t>
      </w:r>
      <w:r>
        <w:t>号来文</w:t>
      </w:r>
      <w:r>
        <w:rPr>
          <w:rFonts w:hint="eastAsia"/>
        </w:rPr>
        <w:t>，</w:t>
      </w:r>
      <w:r w:rsidRPr="00122E28">
        <w:rPr>
          <w:rFonts w:eastAsia="KaiTi_GB2312" w:hint="eastAsia"/>
        </w:rPr>
        <w:t xml:space="preserve">Turchenyak </w:t>
      </w:r>
      <w:r w:rsidRPr="00122E28">
        <w:rPr>
          <w:rFonts w:eastAsia="KaiTi_GB2312" w:hint="eastAsia"/>
        </w:rPr>
        <w:t>等</w:t>
      </w:r>
      <w:r w:rsidRPr="00122E28">
        <w:rPr>
          <w:rFonts w:eastAsia="KaiTi_GB2312"/>
        </w:rPr>
        <w:t>诉白俄罗斯</w:t>
      </w:r>
      <w:r>
        <w:rPr>
          <w:rFonts w:eastAsia="KaiTi_GB2312" w:hint="eastAsia"/>
        </w:rPr>
        <w:t>，</w:t>
      </w:r>
      <w:r w:rsidRPr="00B27E31">
        <w:t>2013</w:t>
      </w:r>
      <w:r>
        <w:rPr>
          <w:rFonts w:hint="eastAsia"/>
        </w:rPr>
        <w:t>年</w:t>
      </w:r>
      <w:r>
        <w:rPr>
          <w:rFonts w:hint="eastAsia"/>
        </w:rPr>
        <w:t>7</w:t>
      </w:r>
      <w:r>
        <w:rPr>
          <w:rFonts w:hint="eastAsia"/>
        </w:rPr>
        <w:t>月</w:t>
      </w:r>
      <w:r>
        <w:rPr>
          <w:rFonts w:hint="eastAsia"/>
        </w:rPr>
        <w:t>24</w:t>
      </w:r>
      <w:r>
        <w:rPr>
          <w:rFonts w:hint="eastAsia"/>
        </w:rPr>
        <w:t>日通过的意见</w:t>
      </w:r>
      <w:r>
        <w:t>，第</w:t>
      </w:r>
      <w:r>
        <w:t>7.</w:t>
      </w:r>
      <w:r w:rsidRPr="00B27E31">
        <w:t>8</w:t>
      </w:r>
      <w:r>
        <w:t>段</w:t>
      </w:r>
      <w:r>
        <w:rPr>
          <w:rFonts w:hint="eastAsia"/>
        </w:rPr>
        <w:t>。</w:t>
      </w:r>
    </w:p>
  </w:footnote>
  <w:footnote w:id="8">
    <w:p w:rsidR="00E96944" w:rsidRPr="00B27E31" w:rsidRDefault="00E96944" w:rsidP="00645181">
      <w:pPr>
        <w:pStyle w:val="FootnoteText"/>
        <w:rPr>
          <w:rFonts w:hint="eastAsia"/>
        </w:rPr>
      </w:pPr>
      <w:r>
        <w:tab/>
      </w:r>
      <w:r w:rsidRPr="00B27E31">
        <w:rPr>
          <w:rStyle w:val="FootnoteReference"/>
        </w:rPr>
        <w:footnoteRef/>
      </w:r>
      <w:r w:rsidRPr="00B27E31">
        <w:t xml:space="preserve"> </w:t>
      </w:r>
      <w:r>
        <w:tab/>
      </w:r>
      <w:r>
        <w:rPr>
          <w:rFonts w:hint="eastAsia"/>
        </w:rPr>
        <w:t>见委员会第</w:t>
      </w:r>
      <w:r>
        <w:t>34(</w:t>
      </w:r>
      <w:r w:rsidRPr="00B27E31">
        <w:t>2011</w:t>
      </w:r>
      <w:r>
        <w:t>)</w:t>
      </w:r>
      <w:r>
        <w:rPr>
          <w:rFonts w:hint="eastAsia"/>
        </w:rPr>
        <w:t>号一般性意见</w:t>
      </w:r>
      <w:r>
        <w:t>，第</w:t>
      </w:r>
      <w:r w:rsidRPr="00B27E31">
        <w:t>34</w:t>
      </w:r>
      <w:r>
        <w:t>段</w:t>
      </w:r>
      <w:r>
        <w:rPr>
          <w:rFonts w:hint="eastAsia"/>
        </w:rPr>
        <w:t>。另见</w:t>
      </w:r>
      <w:r>
        <w:t>第</w:t>
      </w:r>
      <w:r w:rsidRPr="00B27E31">
        <w:t>1128</w:t>
      </w:r>
      <w:r>
        <w:t>/</w:t>
      </w:r>
      <w:r w:rsidRPr="00B27E31">
        <w:t>2002</w:t>
      </w:r>
      <w:r>
        <w:t>号来文</w:t>
      </w:r>
      <w:r>
        <w:rPr>
          <w:rFonts w:hint="eastAsia"/>
        </w:rPr>
        <w:t>，</w:t>
      </w:r>
      <w:r w:rsidRPr="00122E28">
        <w:rPr>
          <w:rFonts w:eastAsia="KaiTi_GB2312" w:hint="eastAsia"/>
        </w:rPr>
        <w:t xml:space="preserve">Marques </w:t>
      </w:r>
      <w:r w:rsidRPr="00122E28">
        <w:rPr>
          <w:rFonts w:eastAsia="KaiTi_GB2312" w:hint="eastAsia"/>
          <w:iCs/>
        </w:rPr>
        <w:t>诉安哥拉</w:t>
      </w:r>
      <w:r>
        <w:rPr>
          <w:rFonts w:hint="eastAsia"/>
          <w:iCs/>
        </w:rPr>
        <w:t>，</w:t>
      </w:r>
      <w:r w:rsidRPr="00B27E31">
        <w:t>20</w:t>
      </w:r>
      <w:r>
        <w:t>05</w:t>
      </w:r>
      <w:r>
        <w:rPr>
          <w:rFonts w:hint="eastAsia"/>
        </w:rPr>
        <w:t>年</w:t>
      </w:r>
      <w:r>
        <w:rPr>
          <w:rFonts w:hint="eastAsia"/>
        </w:rPr>
        <w:t>3</w:t>
      </w:r>
      <w:r>
        <w:rPr>
          <w:rFonts w:hint="eastAsia"/>
        </w:rPr>
        <w:t>月</w:t>
      </w:r>
      <w:r>
        <w:rPr>
          <w:rFonts w:hint="eastAsia"/>
        </w:rPr>
        <w:t>29</w:t>
      </w:r>
      <w:r>
        <w:rPr>
          <w:rFonts w:hint="eastAsia"/>
        </w:rPr>
        <w:t>日通过的意见，</w:t>
      </w:r>
      <w:r>
        <w:t>第</w:t>
      </w:r>
      <w:r>
        <w:t>6.8</w:t>
      </w:r>
      <w:r>
        <w:t>段</w:t>
      </w:r>
      <w:r>
        <w:rPr>
          <w:rFonts w:hint="eastAsia"/>
        </w:rPr>
        <w:t>和</w:t>
      </w:r>
      <w:r>
        <w:t>第</w:t>
      </w:r>
      <w:r w:rsidRPr="00B27E31">
        <w:t>1157</w:t>
      </w:r>
      <w:r>
        <w:t>/</w:t>
      </w:r>
      <w:r w:rsidRPr="00B27E31">
        <w:t>2003</w:t>
      </w:r>
      <w:r>
        <w:t>号来文</w:t>
      </w:r>
      <w:r>
        <w:rPr>
          <w:rFonts w:hint="eastAsia"/>
        </w:rPr>
        <w:t>，</w:t>
      </w:r>
      <w:r w:rsidRPr="00122E28">
        <w:rPr>
          <w:rFonts w:eastAsia="KaiTi_GB2312"/>
        </w:rPr>
        <w:t>Coleman</w:t>
      </w:r>
      <w:r w:rsidRPr="00122E28">
        <w:rPr>
          <w:rFonts w:eastAsia="KaiTi_GB2312" w:hint="eastAsia"/>
        </w:rPr>
        <w:t>诉澳大利亚</w:t>
      </w:r>
      <w:r>
        <w:rPr>
          <w:rFonts w:hint="eastAsia"/>
          <w:iCs/>
        </w:rPr>
        <w:t>，</w:t>
      </w:r>
      <w:r w:rsidRPr="00B27E31">
        <w:t>20</w:t>
      </w:r>
      <w:r>
        <w:t>06</w:t>
      </w:r>
      <w:r>
        <w:rPr>
          <w:rFonts w:hint="eastAsia"/>
        </w:rPr>
        <w:t>年</w:t>
      </w:r>
      <w:r>
        <w:rPr>
          <w:rFonts w:hint="eastAsia"/>
        </w:rPr>
        <w:t>7</w:t>
      </w:r>
      <w:r>
        <w:rPr>
          <w:rFonts w:hint="eastAsia"/>
        </w:rPr>
        <w:t>月</w:t>
      </w:r>
      <w:r>
        <w:rPr>
          <w:rFonts w:hint="eastAsia"/>
        </w:rPr>
        <w:t>17</w:t>
      </w:r>
      <w:r>
        <w:rPr>
          <w:rFonts w:hint="eastAsia"/>
        </w:rPr>
        <w:t>日通过的意见</w:t>
      </w:r>
      <w:r>
        <w:t>，第</w:t>
      </w:r>
      <w:r>
        <w:t>7.3</w:t>
      </w:r>
      <w:r>
        <w:t>段</w:t>
      </w:r>
      <w:r>
        <w:rPr>
          <w:rFonts w:hint="eastAsia"/>
        </w:rPr>
        <w:t>。</w:t>
      </w:r>
    </w:p>
  </w:footnote>
  <w:footnote w:id="9">
    <w:p w:rsidR="00E96944" w:rsidRPr="00B27E31" w:rsidRDefault="00E96944" w:rsidP="00645181">
      <w:pPr>
        <w:pStyle w:val="FootnoteText"/>
        <w:rPr>
          <w:rFonts w:hint="eastAsia"/>
        </w:rPr>
      </w:pPr>
      <w:r>
        <w:tab/>
      </w:r>
      <w:r w:rsidRPr="00B27E31">
        <w:rPr>
          <w:rStyle w:val="FootnoteReference"/>
        </w:rPr>
        <w:footnoteRef/>
      </w:r>
      <w:r w:rsidRPr="00B27E31">
        <w:t xml:space="preserve"> </w:t>
      </w:r>
      <w:r>
        <w:tab/>
      </w:r>
      <w:r>
        <w:rPr>
          <w:rFonts w:hint="eastAsia"/>
        </w:rPr>
        <w:t>见委员会第</w:t>
      </w:r>
      <w:r>
        <w:t>34</w:t>
      </w:r>
      <w:r>
        <w:rPr>
          <w:rFonts w:hint="eastAsia"/>
        </w:rPr>
        <w:t>号</w:t>
      </w:r>
      <w:r>
        <w:t>(</w:t>
      </w:r>
      <w:r w:rsidRPr="00B27E31">
        <w:t>2011</w:t>
      </w:r>
      <w:r>
        <w:t>)</w:t>
      </w:r>
      <w:r>
        <w:rPr>
          <w:rFonts w:hint="eastAsia"/>
        </w:rPr>
        <w:t>一般性意见</w:t>
      </w:r>
      <w:r>
        <w:t>，第</w:t>
      </w:r>
      <w:r w:rsidRPr="00B27E31">
        <w:t>3</w:t>
      </w:r>
      <w:r>
        <w:t>5</w:t>
      </w:r>
      <w:r>
        <w:t>段</w:t>
      </w:r>
      <w:r>
        <w:rPr>
          <w:rFonts w:hint="eastAsi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944" w:rsidRPr="000B6D16" w:rsidRDefault="00E96944">
    <w:pPr>
      <w:pStyle w:val="Header"/>
    </w:pPr>
    <w:r w:rsidRPr="000B6D16">
      <w:t>CCPR/C/109/D/1919-1920/2009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944" w:rsidRPr="000B6D16" w:rsidRDefault="00E96944">
    <w:pPr>
      <w:pStyle w:val="Header"/>
      <w:jc w:val="right"/>
    </w:pPr>
    <w:r w:rsidRPr="000B6D16">
      <w:t>CCPR/C/109/D/1919-1920/2009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F325985"/>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7BE123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E3E665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22"/>
  </w:num>
  <w:num w:numId="13">
    <w:abstractNumId w:val="15"/>
  </w:num>
  <w:num w:numId="14">
    <w:abstractNumId w:val="11"/>
  </w:num>
  <w:num w:numId="15">
    <w:abstractNumId w:val="12"/>
  </w:num>
  <w:num w:numId="16">
    <w:abstractNumId w:val="20"/>
  </w:num>
  <w:num w:numId="17">
    <w:abstractNumId w:val="11"/>
  </w:num>
  <w:num w:numId="18">
    <w:abstractNumId w:val="11"/>
  </w:num>
  <w:num w:numId="19">
    <w:abstractNumId w:val="20"/>
  </w:num>
  <w:num w:numId="20">
    <w:abstractNumId w:val="12"/>
  </w:num>
  <w:num w:numId="21">
    <w:abstractNumId w:val="12"/>
  </w:num>
  <w:num w:numId="22">
    <w:abstractNumId w:val="17"/>
  </w:num>
  <w:num w:numId="23">
    <w:abstractNumId w:val="10"/>
  </w:num>
  <w:num w:numId="24">
    <w:abstractNumId w:val="14"/>
  </w:num>
  <w:num w:numId="25">
    <w:abstractNumId w:val="19"/>
  </w:num>
  <w:num w:numId="26">
    <w:abstractNumId w:val="16"/>
  </w:num>
  <w:num w:numId="27">
    <w:abstractNumId w:val="13"/>
  </w:num>
  <w:num w:numId="28">
    <w:abstractNumId w:val="17"/>
  </w:num>
  <w:num w:numId="29">
    <w:abstractNumId w:val="10"/>
  </w:num>
  <w:num w:numId="30">
    <w:abstractNumId w:val="14"/>
  </w:num>
  <w:num w:numId="31">
    <w:abstractNumId w:val="21"/>
  </w:num>
  <w:num w:numId="32">
    <w:abstractNumId w:val="19"/>
  </w:num>
  <w:num w:numId="33">
    <w:abstractNumId w:val="16"/>
  </w:num>
  <w:num w:numId="34">
    <w:abstractNumId w:val="13"/>
  </w:num>
  <w:num w:numId="35">
    <w:abstractNumId w:val="17"/>
  </w:num>
  <w:num w:numId="36">
    <w:abstractNumId w:val="10"/>
  </w:num>
  <w:num w:numId="37">
    <w:abstractNumId w:val="14"/>
  </w:num>
  <w:num w:numId="38">
    <w:abstractNumId w:val="2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6D16"/>
    <w:rsid w:val="00037946"/>
    <w:rsid w:val="00051474"/>
    <w:rsid w:val="00052154"/>
    <w:rsid w:val="00056B0A"/>
    <w:rsid w:val="000848DB"/>
    <w:rsid w:val="00086AFE"/>
    <w:rsid w:val="000B6D16"/>
    <w:rsid w:val="000F217F"/>
    <w:rsid w:val="000F2437"/>
    <w:rsid w:val="001039BC"/>
    <w:rsid w:val="00140AD2"/>
    <w:rsid w:val="00141A61"/>
    <w:rsid w:val="0014292A"/>
    <w:rsid w:val="00161576"/>
    <w:rsid w:val="00163AFB"/>
    <w:rsid w:val="00167A6E"/>
    <w:rsid w:val="001909BF"/>
    <w:rsid w:val="001A7516"/>
    <w:rsid w:val="001B41B9"/>
    <w:rsid w:val="001D0007"/>
    <w:rsid w:val="001F04F8"/>
    <w:rsid w:val="00205227"/>
    <w:rsid w:val="00211924"/>
    <w:rsid w:val="002250D3"/>
    <w:rsid w:val="0023199F"/>
    <w:rsid w:val="0023313F"/>
    <w:rsid w:val="00242C16"/>
    <w:rsid w:val="0025428A"/>
    <w:rsid w:val="002547C8"/>
    <w:rsid w:val="002805E7"/>
    <w:rsid w:val="002918A1"/>
    <w:rsid w:val="002C03DB"/>
    <w:rsid w:val="002C2513"/>
    <w:rsid w:val="002C618C"/>
    <w:rsid w:val="002D3D9F"/>
    <w:rsid w:val="0038024C"/>
    <w:rsid w:val="003B09E6"/>
    <w:rsid w:val="003C6A6A"/>
    <w:rsid w:val="003D1840"/>
    <w:rsid w:val="003F3E54"/>
    <w:rsid w:val="003F67C5"/>
    <w:rsid w:val="004418CB"/>
    <w:rsid w:val="00463CF0"/>
    <w:rsid w:val="00471F2E"/>
    <w:rsid w:val="004841B8"/>
    <w:rsid w:val="00497733"/>
    <w:rsid w:val="004A27CA"/>
    <w:rsid w:val="004D1555"/>
    <w:rsid w:val="004E0BB3"/>
    <w:rsid w:val="004F49CC"/>
    <w:rsid w:val="004F794C"/>
    <w:rsid w:val="005054E6"/>
    <w:rsid w:val="00520B34"/>
    <w:rsid w:val="00524A79"/>
    <w:rsid w:val="005252B4"/>
    <w:rsid w:val="00536D18"/>
    <w:rsid w:val="00547485"/>
    <w:rsid w:val="00553302"/>
    <w:rsid w:val="005539DA"/>
    <w:rsid w:val="00553C07"/>
    <w:rsid w:val="00553CDB"/>
    <w:rsid w:val="005714D8"/>
    <w:rsid w:val="0058028F"/>
    <w:rsid w:val="00583259"/>
    <w:rsid w:val="005848A2"/>
    <w:rsid w:val="0059027F"/>
    <w:rsid w:val="0059200A"/>
    <w:rsid w:val="005A1158"/>
    <w:rsid w:val="005B215B"/>
    <w:rsid w:val="005B5B3F"/>
    <w:rsid w:val="005C1316"/>
    <w:rsid w:val="005C425C"/>
    <w:rsid w:val="005F24E4"/>
    <w:rsid w:val="005F73A0"/>
    <w:rsid w:val="0061164F"/>
    <w:rsid w:val="00630134"/>
    <w:rsid w:val="006425A2"/>
    <w:rsid w:val="0064450E"/>
    <w:rsid w:val="00645181"/>
    <w:rsid w:val="0065322F"/>
    <w:rsid w:val="00654852"/>
    <w:rsid w:val="0066219B"/>
    <w:rsid w:val="006708D2"/>
    <w:rsid w:val="00671AA3"/>
    <w:rsid w:val="0068106B"/>
    <w:rsid w:val="00697CE0"/>
    <w:rsid w:val="006A719B"/>
    <w:rsid w:val="006B22AD"/>
    <w:rsid w:val="006B33D0"/>
    <w:rsid w:val="006B6E2A"/>
    <w:rsid w:val="006D3DFA"/>
    <w:rsid w:val="006D537E"/>
    <w:rsid w:val="006F0226"/>
    <w:rsid w:val="007022E6"/>
    <w:rsid w:val="00721ADC"/>
    <w:rsid w:val="007337FF"/>
    <w:rsid w:val="007700C3"/>
    <w:rsid w:val="007802C5"/>
    <w:rsid w:val="007B5B8A"/>
    <w:rsid w:val="007C256B"/>
    <w:rsid w:val="007E1E0A"/>
    <w:rsid w:val="007E355E"/>
    <w:rsid w:val="007F57CE"/>
    <w:rsid w:val="0082020C"/>
    <w:rsid w:val="008351FB"/>
    <w:rsid w:val="00840AD2"/>
    <w:rsid w:val="0086574C"/>
    <w:rsid w:val="00867AE0"/>
    <w:rsid w:val="00877885"/>
    <w:rsid w:val="008A29C7"/>
    <w:rsid w:val="008A2C66"/>
    <w:rsid w:val="008A3665"/>
    <w:rsid w:val="008A5789"/>
    <w:rsid w:val="008B7C42"/>
    <w:rsid w:val="008D08D4"/>
    <w:rsid w:val="008F1659"/>
    <w:rsid w:val="008F2A5F"/>
    <w:rsid w:val="00902307"/>
    <w:rsid w:val="00924464"/>
    <w:rsid w:val="00935148"/>
    <w:rsid w:val="009353BD"/>
    <w:rsid w:val="0095172A"/>
    <w:rsid w:val="00964A61"/>
    <w:rsid w:val="00983FE7"/>
    <w:rsid w:val="00987B3B"/>
    <w:rsid w:val="00997F66"/>
    <w:rsid w:val="009C1932"/>
    <w:rsid w:val="009F0DDD"/>
    <w:rsid w:val="00A02B21"/>
    <w:rsid w:val="00A13418"/>
    <w:rsid w:val="00A31BA6"/>
    <w:rsid w:val="00A3593C"/>
    <w:rsid w:val="00A3644D"/>
    <w:rsid w:val="00A37913"/>
    <w:rsid w:val="00A50BDC"/>
    <w:rsid w:val="00A53684"/>
    <w:rsid w:val="00A956E4"/>
    <w:rsid w:val="00AC0B2D"/>
    <w:rsid w:val="00AC56DE"/>
    <w:rsid w:val="00AE6BDB"/>
    <w:rsid w:val="00AF26E4"/>
    <w:rsid w:val="00B75594"/>
    <w:rsid w:val="00C1716A"/>
    <w:rsid w:val="00C21A92"/>
    <w:rsid w:val="00C40431"/>
    <w:rsid w:val="00C45CB5"/>
    <w:rsid w:val="00C51697"/>
    <w:rsid w:val="00C63BBD"/>
    <w:rsid w:val="00C84B83"/>
    <w:rsid w:val="00C93524"/>
    <w:rsid w:val="00CD2B51"/>
    <w:rsid w:val="00CD757E"/>
    <w:rsid w:val="00CE69AA"/>
    <w:rsid w:val="00D0106B"/>
    <w:rsid w:val="00D012B2"/>
    <w:rsid w:val="00D01D93"/>
    <w:rsid w:val="00D129A7"/>
    <w:rsid w:val="00D159B2"/>
    <w:rsid w:val="00D15CBD"/>
    <w:rsid w:val="00D26C70"/>
    <w:rsid w:val="00D32B7B"/>
    <w:rsid w:val="00D3329D"/>
    <w:rsid w:val="00D37022"/>
    <w:rsid w:val="00D563C9"/>
    <w:rsid w:val="00D7111C"/>
    <w:rsid w:val="00D73055"/>
    <w:rsid w:val="00D94C4B"/>
    <w:rsid w:val="00DD5096"/>
    <w:rsid w:val="00E04759"/>
    <w:rsid w:val="00E52100"/>
    <w:rsid w:val="00E52DE3"/>
    <w:rsid w:val="00E7171A"/>
    <w:rsid w:val="00E71AD0"/>
    <w:rsid w:val="00E9545F"/>
    <w:rsid w:val="00E9599A"/>
    <w:rsid w:val="00E96944"/>
    <w:rsid w:val="00E97B28"/>
    <w:rsid w:val="00EA55AB"/>
    <w:rsid w:val="00EB791E"/>
    <w:rsid w:val="00EC1754"/>
    <w:rsid w:val="00ED4038"/>
    <w:rsid w:val="00EE7BA5"/>
    <w:rsid w:val="00F01489"/>
    <w:rsid w:val="00F01AE0"/>
    <w:rsid w:val="00F039D0"/>
    <w:rsid w:val="00F174AF"/>
    <w:rsid w:val="00F21548"/>
    <w:rsid w:val="00F22540"/>
    <w:rsid w:val="00F32849"/>
    <w:rsid w:val="00F4532B"/>
    <w:rsid w:val="00F64F15"/>
    <w:rsid w:val="00F82225"/>
    <w:rsid w:val="00F90D82"/>
    <w:rsid w:val="00F91E32"/>
    <w:rsid w:val="00FC23DC"/>
    <w:rsid w:val="00FD51D4"/>
    <w:rsid w:val="00FE63AD"/>
    <w:rsid w:val="00FE6E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659"/>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0F217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aliases w:val="5_G,Footnote Text Char Char Char Char Char,Footnote Text Char Char Char Char,Footnote reference,FA Fu,Footnote Text Char Char Char,Footnote Reference1"/>
    <w:basedOn w:val="Normal"/>
    <w:link w:val="FootnoteTextChar"/>
    <w:rsid w:val="00536D18"/>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Footnote number,ftref"/>
    <w:basedOn w:val="DefaultParagraphFont"/>
    <w:rsid w:val="00FE6EA5"/>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520B34"/>
    <w:pPr>
      <w:ind w:left="1565"/>
    </w:pPr>
  </w:style>
  <w:style w:type="paragraph" w:customStyle="1" w:styleId="a0">
    <w:name w:val="表中标题"/>
    <w:basedOn w:val="SingleTxtGC"/>
    <w:rsid w:val="00D563C9"/>
    <w:pPr>
      <w:spacing w:before="80" w:after="80" w:line="200" w:lineRule="exact"/>
      <w:ind w:left="0" w:right="113"/>
    </w:pPr>
    <w:rPr>
      <w:rFonts w:eastAsia="KaiTi_GB2312"/>
      <w:sz w:val="18"/>
    </w:rPr>
  </w:style>
  <w:style w:type="paragraph" w:customStyle="1" w:styleId="a1">
    <w:name w:val="目录段页次"/>
    <w:basedOn w:val="Normal"/>
    <w:rsid w:val="00FD51D4"/>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D51D4"/>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0F217F"/>
    <w:pPr>
      <w:tabs>
        <w:tab w:val="right" w:pos="1021"/>
      </w:tabs>
    </w:pPr>
  </w:style>
  <w:style w:type="character" w:styleId="EndnoteReference">
    <w:name w:val="endnote reference"/>
    <w:basedOn w:val="FootnoteReference"/>
    <w:rsid w:val="00FE6EA5"/>
  </w:style>
  <w:style w:type="paragraph" w:styleId="Footer">
    <w:name w:val="footer"/>
    <w:basedOn w:val="Normal"/>
    <w:rsid w:val="008F1659"/>
    <w:pPr>
      <w:spacing w:line="240" w:lineRule="auto"/>
    </w:pPr>
    <w:rPr>
      <w:rFonts w:eastAsia="Times New Roman"/>
      <w:sz w:val="16"/>
      <w:lang w:val="en-GB" w:eastAsia="en-US"/>
    </w:rPr>
  </w:style>
  <w:style w:type="character" w:styleId="PageNumber">
    <w:name w:val="page number"/>
    <w:basedOn w:val="DefaultParagraphFont"/>
    <w:rsid w:val="008F1659"/>
    <w:rPr>
      <w:rFonts w:ascii="Times New Roman" w:hAnsi="Times New Roman"/>
      <w:b/>
      <w:spacing w:val="0"/>
      <w:kern w:val="0"/>
      <w:sz w:val="18"/>
    </w:rPr>
  </w:style>
  <w:style w:type="paragraph" w:styleId="Header">
    <w:name w:val="header"/>
    <w:basedOn w:val="Normal"/>
    <w:rsid w:val="008F1659"/>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8F1659"/>
    <w:pPr>
      <w:numPr>
        <w:numId w:val="18"/>
      </w:numPr>
      <w:spacing w:after="120"/>
      <w:ind w:right="1134"/>
    </w:pPr>
  </w:style>
  <w:style w:type="paragraph" w:customStyle="1" w:styleId="Bullet2GC">
    <w:name w:val="_Bullet 2_GC"/>
    <w:basedOn w:val="Normal"/>
    <w:rsid w:val="000F217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58028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8028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8028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link w:val="H23GCChar"/>
    <w:rsid w:val="0058028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8028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8028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8A29C7"/>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37913"/>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37913"/>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a3">
    <w:name w:val="悬挂"/>
    <w:basedOn w:val="SingleTxtGC"/>
    <w:rsid w:val="007B5B8A"/>
    <w:pPr>
      <w:ind w:left="1565" w:hanging="431"/>
    </w:pPr>
  </w:style>
  <w:style w:type="paragraph" w:customStyle="1" w:styleId="a4">
    <w:name w:val="表中文字"/>
    <w:basedOn w:val="SingleTxtGC"/>
    <w:rsid w:val="00654852"/>
    <w:pPr>
      <w:spacing w:before="40" w:line="240" w:lineRule="atLeast"/>
      <w:ind w:left="0" w:right="113"/>
    </w:pPr>
    <w:rPr>
      <w:sz w:val="18"/>
    </w:rPr>
  </w:style>
  <w:style w:type="paragraph" w:customStyle="1" w:styleId="a5">
    <w:name w:val="表数文字"/>
    <w:basedOn w:val="SingleTxtGC"/>
    <w:rsid w:val="0082020C"/>
    <w:pPr>
      <w:spacing w:before="40" w:after="40" w:line="240" w:lineRule="atLeast"/>
      <w:ind w:left="0" w:right="113"/>
    </w:pPr>
    <w:rPr>
      <w:sz w:val="18"/>
    </w:rPr>
  </w:style>
  <w:style w:type="table" w:styleId="TableGrid">
    <w:name w:val="Table Grid"/>
    <w:basedOn w:val="TableNormal"/>
    <w:semiHidden/>
    <w:rsid w:val="00D15CB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basedOn w:val="DefaultParagraphFont"/>
    <w:link w:val="SingleTxtGC"/>
    <w:locked/>
    <w:rsid w:val="005F24E4"/>
    <w:rPr>
      <w:rFonts w:eastAsia="SimSun"/>
      <w:snapToGrid w:val="0"/>
      <w:sz w:val="21"/>
      <w:lang w:val="en-US" w:eastAsia="zh-CN" w:bidi="ar-SA"/>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w:link w:val="FootnoteText"/>
    <w:rsid w:val="002805E7"/>
    <w:rPr>
      <w:rFonts w:eastAsia="SimSun"/>
      <w:snapToGrid w:val="0"/>
      <w:sz w:val="18"/>
      <w:lang w:val="en-US" w:eastAsia="zh-CN" w:bidi="ar-SA"/>
    </w:rPr>
  </w:style>
  <w:style w:type="character" w:customStyle="1" w:styleId="H23GCChar">
    <w:name w:val="_ H_2/3_GC Char"/>
    <w:basedOn w:val="DefaultParagraphFont"/>
    <w:link w:val="H23GC"/>
    <w:rsid w:val="00140AD2"/>
    <w:rPr>
      <w:rFonts w:eastAsia="SimHei"/>
      <w:snapToGrid w:val="0"/>
      <w:sz w:val="22"/>
      <w:lang w:val="en-US" w:eastAsia="zh-CN"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CCPR-意见.dot</Template>
  <TotalTime>0</TotalTime>
  <Pages>1</Pages>
  <Words>3414</Words>
  <Characters>3722</Characters>
  <Application>Microsoft Office Outlook</Application>
  <DocSecurity>4</DocSecurity>
  <Lines>143</Lines>
  <Paragraphs>103</Paragraphs>
  <ScaleCrop>false</ScaleCrop>
  <Company>CSD</Company>
  <LinksUpToDate>false</LinksUpToDate>
  <CharactersWithSpaces>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Tian</dc:creator>
  <cp:keywords/>
  <dc:description/>
  <cp:lastModifiedBy>Tian</cp:lastModifiedBy>
  <cp:revision>3</cp:revision>
  <cp:lastPrinted>2013-12-13T16:09:00Z</cp:lastPrinted>
  <dcterms:created xsi:type="dcterms:W3CDTF">2013-12-13T16:09:00Z</dcterms:created>
  <dcterms:modified xsi:type="dcterms:W3CDTF">2013-12-13T16:09:00Z</dcterms:modified>
</cp:coreProperties>
</file>