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DB50A6" w:rsidRDefault="00DB50A6" w:rsidP="00DC18BF">
            <w:pPr>
              <w:spacing w:line="240" w:lineRule="atLeast"/>
              <w:jc w:val="right"/>
              <w:rPr>
                <w:sz w:val="20"/>
                <w:szCs w:val="21"/>
              </w:rPr>
            </w:pPr>
            <w:r w:rsidRPr="00DB50A6">
              <w:rPr>
                <w:sz w:val="40"/>
                <w:szCs w:val="21"/>
              </w:rPr>
              <w:t>CAT</w:t>
            </w:r>
            <w:r>
              <w:rPr>
                <w:sz w:val="20"/>
                <w:szCs w:val="21"/>
              </w:rPr>
              <w:t>/C/61/D/617/2014</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494EB8" w:rsidRPr="0004600B" w:rsidRDefault="00494EB8" w:rsidP="00DC18BF">
            <w:pPr>
              <w:spacing w:before="240" w:line="240" w:lineRule="atLeast"/>
              <w:rPr>
                <w:sz w:val="20"/>
              </w:rPr>
            </w:pPr>
            <w:r w:rsidRPr="00F124C6">
              <w:rPr>
                <w:sz w:val="20"/>
              </w:rPr>
              <w:t xml:space="preserve">Distr.: </w:t>
            </w:r>
            <w:r w:rsidR="0022699D" w:rsidRPr="0022699D">
              <w:rPr>
                <w:sz w:val="20"/>
              </w:rPr>
              <w:t>General</w:t>
            </w:r>
          </w:p>
          <w:p w:rsidR="00494EB8" w:rsidRPr="00F124C6" w:rsidRDefault="0022699D" w:rsidP="00DC18BF">
            <w:pPr>
              <w:spacing w:line="240" w:lineRule="atLeast"/>
              <w:rPr>
                <w:sz w:val="20"/>
              </w:rPr>
            </w:pPr>
            <w:r>
              <w:rPr>
                <w:sz w:val="20"/>
              </w:rPr>
              <w:t xml:space="preserve">22 </w:t>
            </w:r>
            <w:r w:rsidRPr="0022699D">
              <w:rPr>
                <w:sz w:val="20"/>
              </w:rPr>
              <w:t>September</w:t>
            </w:r>
            <w:r w:rsidR="005505A1">
              <w:rPr>
                <w:sz w:val="20"/>
              </w:rPr>
              <w:t xml:space="preserve"> 201</w:t>
            </w:r>
            <w:r w:rsidR="00B71DC1">
              <w:rPr>
                <w:rFonts w:hint="eastAsia"/>
                <w:sz w:val="20"/>
              </w:rPr>
              <w:t>7</w:t>
            </w:r>
          </w:p>
          <w:p w:rsidR="00494EB8" w:rsidRPr="00F124C6" w:rsidRDefault="00494EB8" w:rsidP="00DC18BF">
            <w:pPr>
              <w:spacing w:line="240" w:lineRule="atLeast"/>
              <w:rPr>
                <w:sz w:val="20"/>
              </w:rPr>
            </w:pPr>
            <w:r w:rsidRPr="00F124C6">
              <w:rPr>
                <w:sz w:val="20"/>
              </w:rPr>
              <w:t xml:space="preserve">Chinese </w:t>
            </w:r>
          </w:p>
          <w:p w:rsidR="00494EB8" w:rsidRPr="00F124C6" w:rsidRDefault="00494EB8" w:rsidP="00DC18BF">
            <w:pPr>
              <w:spacing w:line="240" w:lineRule="atLeast"/>
            </w:pPr>
            <w:r w:rsidRPr="00F124C6">
              <w:rPr>
                <w:sz w:val="20"/>
              </w:rPr>
              <w:t>Original: English</w:t>
            </w:r>
          </w:p>
        </w:tc>
      </w:tr>
    </w:tbl>
    <w:p w:rsidR="0022699D" w:rsidRDefault="00BF5FEF" w:rsidP="00BF5FEF">
      <w:pPr>
        <w:pStyle w:val="SingleTxtGC"/>
        <w:spacing w:before="120"/>
        <w:ind w:left="0"/>
      </w:pPr>
      <w:r w:rsidRPr="00E9376E">
        <w:rPr>
          <w:rFonts w:eastAsia="黑体" w:hint="eastAsia"/>
          <w:bCs/>
          <w:sz w:val="24"/>
          <w:szCs w:val="24"/>
        </w:rPr>
        <w:t>禁止酷刑委员会</w:t>
      </w:r>
    </w:p>
    <w:p w:rsidR="0022699D" w:rsidRPr="008850A5" w:rsidRDefault="0022699D" w:rsidP="00BF5FEF">
      <w:pPr>
        <w:pStyle w:val="HChGC"/>
      </w:pPr>
      <w:r>
        <w:tab/>
      </w:r>
      <w:r>
        <w:tab/>
      </w:r>
      <w:r w:rsidRPr="00280C03">
        <w:rPr>
          <w:rFonts w:hint="eastAsia"/>
        </w:rPr>
        <w:t>委员会根据《公约》第</w:t>
      </w:r>
      <w:r w:rsidR="00BF5FEF">
        <w:t>22</w:t>
      </w:r>
      <w:r w:rsidRPr="00280C03">
        <w:rPr>
          <w:rFonts w:hint="eastAsia"/>
        </w:rPr>
        <w:t>条</w:t>
      </w:r>
      <w:r>
        <w:rPr>
          <w:rFonts w:hint="eastAsia"/>
        </w:rPr>
        <w:t>就</w:t>
      </w:r>
      <w:r w:rsidRPr="00280C03">
        <w:rPr>
          <w:rFonts w:hint="eastAsia"/>
        </w:rPr>
        <w:t>第</w:t>
      </w:r>
      <w:r>
        <w:t>6</w:t>
      </w:r>
      <w:r>
        <w:rPr>
          <w:rFonts w:hint="eastAsia"/>
        </w:rPr>
        <w:t>17</w:t>
      </w:r>
      <w:r>
        <w:t>/2014</w:t>
      </w:r>
      <w:r w:rsidRPr="00280C03">
        <w:rPr>
          <w:rFonts w:hint="eastAsia"/>
        </w:rPr>
        <w:t>号来文</w:t>
      </w:r>
      <w:r>
        <w:rPr>
          <w:rFonts w:hint="eastAsia"/>
        </w:rPr>
        <w:t>通过</w:t>
      </w:r>
      <w:r w:rsidRPr="00280C03">
        <w:rPr>
          <w:rFonts w:hint="eastAsia"/>
        </w:rPr>
        <w:t>的</w:t>
      </w:r>
      <w:r w:rsidR="00BF5FEF">
        <w:br/>
      </w:r>
      <w:r w:rsidRPr="00280C03">
        <w:rPr>
          <w:rFonts w:hint="eastAsia"/>
        </w:rPr>
        <w:t>决定</w:t>
      </w:r>
      <w:r w:rsidRPr="009D64F4">
        <w:rPr>
          <w:rStyle w:val="a8"/>
          <w:rFonts w:eastAsiaTheme="minorEastAsia"/>
          <w:sz w:val="28"/>
          <w:vertAlign w:val="baseline"/>
        </w:rPr>
        <w:footnoteReference w:customMarkFollows="1" w:id="2"/>
        <w:t>*</w:t>
      </w:r>
      <w:r w:rsidRPr="009D64F4">
        <w:t xml:space="preserve"> </w:t>
      </w:r>
      <w:r w:rsidRPr="009D64F4">
        <w:rPr>
          <w:rStyle w:val="a8"/>
          <w:rFonts w:eastAsiaTheme="minorEastAsia"/>
          <w:sz w:val="28"/>
          <w:vertAlign w:val="baseline"/>
        </w:rPr>
        <w:footnoteReference w:customMarkFollows="1" w:id="3"/>
        <w:t>**</w:t>
      </w:r>
    </w:p>
    <w:tbl>
      <w:tblPr>
        <w:tblStyle w:val="af9"/>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028"/>
      </w:tblGrid>
      <w:tr w:rsidR="00BF5FEF" w:rsidTr="00100FB3">
        <w:trPr>
          <w:trHeight w:val="480"/>
        </w:trPr>
        <w:tc>
          <w:tcPr>
            <w:tcW w:w="2977" w:type="dxa"/>
          </w:tcPr>
          <w:p w:rsidR="00BF5FEF" w:rsidRPr="001179F7" w:rsidRDefault="00BF5FEF" w:rsidP="00100FB3">
            <w:pPr>
              <w:pStyle w:val="SingleTxtG"/>
              <w:tabs>
                <w:tab w:val="left" w:pos="4536"/>
              </w:tabs>
              <w:adjustRightInd w:val="0"/>
              <w:snapToGrid w:val="0"/>
              <w:spacing w:line="240" w:lineRule="exact"/>
              <w:ind w:left="0" w:right="0"/>
              <w:jc w:val="left"/>
              <w:rPr>
                <w:rFonts w:eastAsia="楷体" w:cs="Segoe UI"/>
                <w:sz w:val="21"/>
                <w:szCs w:val="21"/>
              </w:rPr>
            </w:pPr>
            <w:r w:rsidRPr="001179F7">
              <w:rPr>
                <w:rFonts w:eastAsia="楷体" w:cs="Segoe UI" w:hint="eastAsia"/>
                <w:sz w:val="21"/>
                <w:szCs w:val="21"/>
              </w:rPr>
              <w:t>来文提交人</w:t>
            </w:r>
            <w:r w:rsidRPr="001179F7">
              <w:rPr>
                <w:rFonts w:eastAsia="楷体"/>
                <w:sz w:val="21"/>
                <w:szCs w:val="21"/>
              </w:rPr>
              <w:t>：</w:t>
            </w:r>
          </w:p>
        </w:tc>
        <w:tc>
          <w:tcPr>
            <w:tcW w:w="4028" w:type="dxa"/>
          </w:tcPr>
          <w:p w:rsidR="00BF5FEF" w:rsidRPr="00B11DCF" w:rsidRDefault="009D64F4" w:rsidP="009D64F4">
            <w:pPr>
              <w:pStyle w:val="SingleTxtG"/>
              <w:tabs>
                <w:tab w:val="left" w:pos="4536"/>
              </w:tabs>
              <w:adjustRightInd w:val="0"/>
              <w:snapToGrid w:val="0"/>
              <w:spacing w:line="240" w:lineRule="exact"/>
              <w:ind w:left="0" w:right="0"/>
              <w:jc w:val="left"/>
              <w:rPr>
                <w:rFonts w:cs="Segoe UI"/>
                <w:sz w:val="21"/>
                <w:szCs w:val="21"/>
              </w:rPr>
            </w:pPr>
            <w:proofErr w:type="spellStart"/>
            <w:r w:rsidRPr="009D64F4">
              <w:rPr>
                <w:rFonts w:hint="eastAsia"/>
                <w:sz w:val="21"/>
                <w:szCs w:val="21"/>
                <w:lang w:val="en-US"/>
              </w:rPr>
              <w:t>N.A.L</w:t>
            </w:r>
            <w:proofErr w:type="spellEnd"/>
            <w:r w:rsidRPr="009D64F4">
              <w:rPr>
                <w:rFonts w:hint="eastAsia"/>
                <w:sz w:val="21"/>
                <w:szCs w:val="21"/>
                <w:lang w:val="en-US"/>
              </w:rPr>
              <w:t>.</w:t>
            </w:r>
            <w:r w:rsidRPr="009D64F4">
              <w:rPr>
                <w:rFonts w:hint="eastAsia"/>
                <w:sz w:val="21"/>
                <w:szCs w:val="21"/>
                <w:lang w:val="en-US"/>
              </w:rPr>
              <w:t>等人</w:t>
            </w:r>
          </w:p>
        </w:tc>
      </w:tr>
      <w:tr w:rsidR="00BF5FEF" w:rsidTr="00100FB3">
        <w:trPr>
          <w:trHeight w:val="490"/>
        </w:trPr>
        <w:tc>
          <w:tcPr>
            <w:tcW w:w="2977" w:type="dxa"/>
          </w:tcPr>
          <w:p w:rsidR="00BF5FEF" w:rsidRPr="001179F7" w:rsidRDefault="00BF5FEF" w:rsidP="00100FB3">
            <w:pPr>
              <w:pStyle w:val="SingleTxtG"/>
              <w:tabs>
                <w:tab w:val="left" w:pos="4536"/>
              </w:tabs>
              <w:adjustRightInd w:val="0"/>
              <w:snapToGrid w:val="0"/>
              <w:spacing w:line="240" w:lineRule="exact"/>
              <w:ind w:left="0" w:right="0"/>
              <w:jc w:val="left"/>
              <w:rPr>
                <w:rFonts w:eastAsia="楷体" w:cs="Segoe UI"/>
                <w:sz w:val="21"/>
                <w:szCs w:val="21"/>
              </w:rPr>
            </w:pPr>
            <w:r w:rsidRPr="001179F7">
              <w:rPr>
                <w:rFonts w:eastAsia="楷体" w:cs="Segoe UI" w:hint="eastAsia"/>
                <w:sz w:val="21"/>
                <w:szCs w:val="21"/>
              </w:rPr>
              <w:t>据称受害人</w:t>
            </w:r>
            <w:r w:rsidRPr="001179F7">
              <w:rPr>
                <w:rFonts w:eastAsia="楷体"/>
                <w:sz w:val="21"/>
                <w:szCs w:val="21"/>
              </w:rPr>
              <w:t>：</w:t>
            </w:r>
          </w:p>
        </w:tc>
        <w:tc>
          <w:tcPr>
            <w:tcW w:w="4028" w:type="dxa"/>
          </w:tcPr>
          <w:p w:rsidR="00BF5FEF" w:rsidRPr="00B11DCF" w:rsidRDefault="00BF5FEF" w:rsidP="00100FB3">
            <w:pPr>
              <w:pStyle w:val="SingleTxtG"/>
              <w:tabs>
                <w:tab w:val="left" w:pos="4536"/>
              </w:tabs>
              <w:adjustRightInd w:val="0"/>
              <w:snapToGrid w:val="0"/>
              <w:spacing w:line="240" w:lineRule="exact"/>
              <w:ind w:left="0" w:right="0"/>
              <w:jc w:val="left"/>
              <w:rPr>
                <w:rFonts w:cs="Segoe UI"/>
                <w:sz w:val="21"/>
                <w:szCs w:val="21"/>
              </w:rPr>
            </w:pPr>
            <w:r w:rsidRPr="00B11DCF">
              <w:rPr>
                <w:rFonts w:cs="Segoe UI" w:hint="eastAsia"/>
                <w:sz w:val="21"/>
                <w:szCs w:val="21"/>
              </w:rPr>
              <w:t>申诉人</w:t>
            </w:r>
          </w:p>
        </w:tc>
      </w:tr>
      <w:tr w:rsidR="00BF5FEF" w:rsidTr="00100FB3">
        <w:trPr>
          <w:trHeight w:val="480"/>
        </w:trPr>
        <w:tc>
          <w:tcPr>
            <w:tcW w:w="2977" w:type="dxa"/>
          </w:tcPr>
          <w:p w:rsidR="00BF5FEF" w:rsidRPr="001179F7" w:rsidRDefault="00BF5FEF" w:rsidP="00100FB3">
            <w:pPr>
              <w:pStyle w:val="SingleTxtG"/>
              <w:tabs>
                <w:tab w:val="left" w:pos="4536"/>
              </w:tabs>
              <w:adjustRightInd w:val="0"/>
              <w:snapToGrid w:val="0"/>
              <w:spacing w:line="240" w:lineRule="exact"/>
              <w:ind w:left="0" w:right="0"/>
              <w:jc w:val="left"/>
              <w:rPr>
                <w:rFonts w:eastAsia="楷体" w:cs="Segoe UI"/>
                <w:sz w:val="21"/>
                <w:szCs w:val="21"/>
              </w:rPr>
            </w:pPr>
            <w:r w:rsidRPr="001179F7">
              <w:rPr>
                <w:rFonts w:eastAsia="楷体" w:cs="Segoe UI" w:hint="eastAsia"/>
                <w:sz w:val="21"/>
                <w:szCs w:val="21"/>
              </w:rPr>
              <w:t>缔约国</w:t>
            </w:r>
            <w:r w:rsidRPr="001179F7">
              <w:rPr>
                <w:rFonts w:eastAsia="楷体"/>
                <w:sz w:val="21"/>
                <w:szCs w:val="21"/>
              </w:rPr>
              <w:t>：</w:t>
            </w:r>
          </w:p>
        </w:tc>
        <w:tc>
          <w:tcPr>
            <w:tcW w:w="4028" w:type="dxa"/>
          </w:tcPr>
          <w:p w:rsidR="00BF5FEF" w:rsidRPr="00B11DCF" w:rsidRDefault="009D64F4" w:rsidP="009D64F4">
            <w:pPr>
              <w:pStyle w:val="SingleTxtG"/>
              <w:tabs>
                <w:tab w:val="left" w:pos="4536"/>
              </w:tabs>
              <w:adjustRightInd w:val="0"/>
              <w:snapToGrid w:val="0"/>
              <w:spacing w:line="240" w:lineRule="exact"/>
              <w:ind w:left="0" w:right="0"/>
              <w:jc w:val="left"/>
              <w:rPr>
                <w:rFonts w:cs="Segoe UI"/>
                <w:sz w:val="21"/>
                <w:szCs w:val="21"/>
              </w:rPr>
            </w:pPr>
            <w:r w:rsidRPr="009D64F4">
              <w:rPr>
                <w:rFonts w:cs="Segoe UI" w:hint="eastAsia"/>
                <w:sz w:val="21"/>
                <w:szCs w:val="21"/>
                <w:lang w:val="en-US"/>
              </w:rPr>
              <w:t>加拿大</w:t>
            </w:r>
          </w:p>
        </w:tc>
      </w:tr>
      <w:tr w:rsidR="00BF5FEF" w:rsidTr="00100FB3">
        <w:trPr>
          <w:trHeight w:val="490"/>
        </w:trPr>
        <w:tc>
          <w:tcPr>
            <w:tcW w:w="2977" w:type="dxa"/>
          </w:tcPr>
          <w:p w:rsidR="00BF5FEF" w:rsidRPr="001179F7" w:rsidRDefault="00BF5FEF" w:rsidP="00100FB3">
            <w:pPr>
              <w:pStyle w:val="SingleTxtG"/>
              <w:tabs>
                <w:tab w:val="left" w:pos="4536"/>
              </w:tabs>
              <w:adjustRightInd w:val="0"/>
              <w:snapToGrid w:val="0"/>
              <w:spacing w:line="240" w:lineRule="exact"/>
              <w:ind w:left="0" w:right="0"/>
              <w:jc w:val="left"/>
              <w:rPr>
                <w:rFonts w:eastAsia="楷体" w:cs="Segoe UI"/>
                <w:sz w:val="21"/>
                <w:szCs w:val="21"/>
              </w:rPr>
            </w:pPr>
            <w:r w:rsidRPr="001179F7">
              <w:rPr>
                <w:rFonts w:eastAsia="楷体" w:cs="Segoe UI" w:hint="eastAsia"/>
                <w:sz w:val="21"/>
                <w:szCs w:val="21"/>
              </w:rPr>
              <w:t>来文日期</w:t>
            </w:r>
            <w:r w:rsidRPr="001179F7">
              <w:rPr>
                <w:rFonts w:eastAsia="楷体"/>
                <w:sz w:val="21"/>
                <w:szCs w:val="21"/>
              </w:rPr>
              <w:t>：</w:t>
            </w:r>
          </w:p>
        </w:tc>
        <w:tc>
          <w:tcPr>
            <w:tcW w:w="4028" w:type="dxa"/>
          </w:tcPr>
          <w:p w:rsidR="00BF5FEF" w:rsidRPr="00B11DCF" w:rsidRDefault="009D64F4" w:rsidP="009D64F4">
            <w:pPr>
              <w:pStyle w:val="SingleTxtG"/>
              <w:tabs>
                <w:tab w:val="left" w:pos="4536"/>
              </w:tabs>
              <w:adjustRightInd w:val="0"/>
              <w:snapToGrid w:val="0"/>
              <w:spacing w:line="240" w:lineRule="exact"/>
              <w:ind w:left="0" w:right="0"/>
              <w:jc w:val="left"/>
              <w:rPr>
                <w:rFonts w:cs="Segoe UI"/>
                <w:sz w:val="21"/>
                <w:szCs w:val="21"/>
              </w:rPr>
            </w:pPr>
            <w:r>
              <w:rPr>
                <w:rFonts w:cs="Segoe UI"/>
                <w:sz w:val="21"/>
                <w:szCs w:val="21"/>
                <w:lang w:val="en-US"/>
              </w:rPr>
              <w:t>2014</w:t>
            </w:r>
            <w:r w:rsidRPr="009D64F4">
              <w:rPr>
                <w:rFonts w:cs="Segoe UI" w:hint="eastAsia"/>
                <w:sz w:val="21"/>
                <w:szCs w:val="21"/>
                <w:lang w:val="en-US"/>
              </w:rPr>
              <w:t>年</w:t>
            </w:r>
            <w:r w:rsidRPr="009D64F4">
              <w:rPr>
                <w:rFonts w:cs="Segoe UI" w:hint="eastAsia"/>
                <w:sz w:val="21"/>
                <w:szCs w:val="21"/>
                <w:lang w:val="en-US"/>
              </w:rPr>
              <w:t>7</w:t>
            </w:r>
            <w:r w:rsidRPr="009D64F4">
              <w:rPr>
                <w:rFonts w:cs="Segoe UI" w:hint="eastAsia"/>
                <w:sz w:val="21"/>
                <w:szCs w:val="21"/>
                <w:lang w:val="en-US"/>
              </w:rPr>
              <w:t>月</w:t>
            </w:r>
            <w:r w:rsidRPr="009D64F4">
              <w:rPr>
                <w:rFonts w:cs="Segoe UI" w:hint="eastAsia"/>
                <w:sz w:val="21"/>
                <w:szCs w:val="21"/>
                <w:lang w:val="en-US"/>
              </w:rPr>
              <w:t>24</w:t>
            </w:r>
            <w:r w:rsidRPr="009D64F4">
              <w:rPr>
                <w:rFonts w:cs="Segoe UI" w:hint="eastAsia"/>
                <w:sz w:val="21"/>
                <w:szCs w:val="21"/>
                <w:lang w:val="en-US"/>
              </w:rPr>
              <w:t>日</w:t>
            </w:r>
            <w:r w:rsidRPr="009D64F4">
              <w:rPr>
                <w:rFonts w:cs="Segoe UI"/>
                <w:sz w:val="21"/>
                <w:szCs w:val="21"/>
                <w:lang w:val="en-US"/>
              </w:rPr>
              <w:t>(</w:t>
            </w:r>
            <w:r w:rsidRPr="009D64F4">
              <w:rPr>
                <w:rFonts w:cs="Segoe UI" w:hint="eastAsia"/>
                <w:sz w:val="21"/>
                <w:szCs w:val="21"/>
                <w:lang w:val="en-US"/>
              </w:rPr>
              <w:t>首次提交</w:t>
            </w:r>
            <w:r w:rsidRPr="009D64F4">
              <w:rPr>
                <w:rFonts w:cs="Segoe UI"/>
                <w:sz w:val="21"/>
                <w:szCs w:val="21"/>
                <w:lang w:val="en-US"/>
              </w:rPr>
              <w:t>)</w:t>
            </w:r>
          </w:p>
        </w:tc>
      </w:tr>
      <w:tr w:rsidR="00BF5FEF" w:rsidTr="00100FB3">
        <w:trPr>
          <w:trHeight w:val="480"/>
        </w:trPr>
        <w:tc>
          <w:tcPr>
            <w:tcW w:w="2977" w:type="dxa"/>
          </w:tcPr>
          <w:p w:rsidR="00BF5FEF" w:rsidRPr="001179F7" w:rsidRDefault="00BF5FEF" w:rsidP="00100FB3">
            <w:pPr>
              <w:pStyle w:val="SingleTxtG"/>
              <w:tabs>
                <w:tab w:val="left" w:pos="4536"/>
              </w:tabs>
              <w:adjustRightInd w:val="0"/>
              <w:snapToGrid w:val="0"/>
              <w:spacing w:line="240" w:lineRule="exact"/>
              <w:ind w:left="0" w:right="0"/>
              <w:jc w:val="left"/>
              <w:rPr>
                <w:rFonts w:eastAsia="楷体" w:cs="Segoe UI"/>
                <w:sz w:val="21"/>
                <w:szCs w:val="21"/>
              </w:rPr>
            </w:pPr>
            <w:r w:rsidRPr="001179F7">
              <w:rPr>
                <w:rFonts w:eastAsia="楷体" w:cs="Segoe UI" w:hint="eastAsia"/>
                <w:sz w:val="21"/>
                <w:szCs w:val="21"/>
              </w:rPr>
              <w:t>实质性问题</w:t>
            </w:r>
            <w:r w:rsidRPr="001179F7">
              <w:rPr>
                <w:rFonts w:eastAsia="楷体"/>
                <w:sz w:val="21"/>
                <w:szCs w:val="21"/>
              </w:rPr>
              <w:t>：</w:t>
            </w:r>
          </w:p>
        </w:tc>
        <w:tc>
          <w:tcPr>
            <w:tcW w:w="4028" w:type="dxa"/>
          </w:tcPr>
          <w:p w:rsidR="00BF5FEF" w:rsidRPr="00B11DCF" w:rsidRDefault="00BF5FEF" w:rsidP="00100FB3">
            <w:pPr>
              <w:pStyle w:val="SingleTxtG"/>
              <w:tabs>
                <w:tab w:val="left" w:pos="4536"/>
              </w:tabs>
              <w:adjustRightInd w:val="0"/>
              <w:snapToGrid w:val="0"/>
              <w:spacing w:line="240" w:lineRule="exact"/>
              <w:ind w:left="0" w:right="0"/>
              <w:jc w:val="left"/>
              <w:rPr>
                <w:rFonts w:cs="Segoe UI"/>
                <w:sz w:val="21"/>
                <w:szCs w:val="21"/>
              </w:rPr>
            </w:pPr>
            <w:r w:rsidRPr="00B11DCF">
              <w:rPr>
                <w:rFonts w:cs="Segoe UI" w:hint="eastAsia"/>
                <w:sz w:val="21"/>
                <w:szCs w:val="21"/>
              </w:rPr>
              <w:t>驱逐后可能遭受酷刑</w:t>
            </w:r>
          </w:p>
        </w:tc>
      </w:tr>
    </w:tbl>
    <w:p w:rsidR="0022699D" w:rsidRDefault="0022699D" w:rsidP="009D64F4">
      <w:pPr>
        <w:pStyle w:val="SingleTxtGC"/>
        <w:spacing w:before="120"/>
      </w:pPr>
      <w:r w:rsidRPr="008850A5">
        <w:tab/>
      </w:r>
      <w:r w:rsidRPr="009D5BEF">
        <w:rPr>
          <w:rFonts w:hint="eastAsia"/>
        </w:rPr>
        <w:t>在</w:t>
      </w:r>
      <w:r w:rsidR="009D64F4">
        <w:t>2017</w:t>
      </w:r>
      <w:r w:rsidRPr="009D5BEF">
        <w:rPr>
          <w:rFonts w:hint="eastAsia"/>
        </w:rPr>
        <w:t>年</w:t>
      </w:r>
      <w:r>
        <w:rPr>
          <w:rFonts w:hint="eastAsia"/>
        </w:rPr>
        <w:t>7</w:t>
      </w:r>
      <w:r w:rsidRPr="009D5BEF">
        <w:rPr>
          <w:rFonts w:hint="eastAsia"/>
        </w:rPr>
        <w:t>月</w:t>
      </w:r>
      <w:r>
        <w:rPr>
          <w:rFonts w:hint="eastAsia"/>
        </w:rPr>
        <w:t>31</w:t>
      </w:r>
      <w:r w:rsidRPr="009D5BEF">
        <w:rPr>
          <w:rFonts w:hint="eastAsia"/>
        </w:rPr>
        <w:t>日的会议上，</w:t>
      </w:r>
      <w:r>
        <w:rPr>
          <w:rFonts w:hint="eastAsia"/>
        </w:rPr>
        <w:t>因收到</w:t>
      </w:r>
      <w:r w:rsidRPr="009D5BEF">
        <w:rPr>
          <w:rFonts w:hint="eastAsia"/>
        </w:rPr>
        <w:t>申诉人</w:t>
      </w:r>
      <w:r>
        <w:rPr>
          <w:rFonts w:hint="eastAsia"/>
        </w:rPr>
        <w:t>代理</w:t>
      </w:r>
      <w:r w:rsidRPr="009D5BEF">
        <w:rPr>
          <w:rFonts w:hint="eastAsia"/>
        </w:rPr>
        <w:t>律师提出的</w:t>
      </w:r>
      <w:r>
        <w:rPr>
          <w:rFonts w:hint="eastAsia"/>
        </w:rPr>
        <w:t>停止审议该来文的两项</w:t>
      </w:r>
      <w:r w:rsidRPr="009D5BEF">
        <w:rPr>
          <w:rFonts w:hint="eastAsia"/>
        </w:rPr>
        <w:t>请求，禁止酷刑委员会决定停止审议第</w:t>
      </w:r>
      <w:r>
        <w:t>6</w:t>
      </w:r>
      <w:r w:rsidRPr="009D5BEF">
        <w:t>1</w:t>
      </w:r>
      <w:r>
        <w:rPr>
          <w:rFonts w:hint="eastAsia"/>
        </w:rPr>
        <w:t>7</w:t>
      </w:r>
      <w:r w:rsidR="009D64F4">
        <w:t>/2014</w:t>
      </w:r>
      <w:r w:rsidRPr="009D5BEF">
        <w:rPr>
          <w:rFonts w:hint="eastAsia"/>
        </w:rPr>
        <w:t>号来文。</w:t>
      </w:r>
    </w:p>
    <w:p w:rsidR="00091D61" w:rsidRPr="009D5BEF" w:rsidRDefault="00091D61" w:rsidP="009D64F4">
      <w:pPr>
        <w:pStyle w:val="SingleTxtGC"/>
        <w:spacing w:before="120"/>
        <w:rPr>
          <w:rFonts w:hint="eastAsia"/>
        </w:rPr>
      </w:pPr>
    </w:p>
    <w:p w:rsidR="00DB50A6" w:rsidRPr="0022699D" w:rsidRDefault="0022699D" w:rsidP="00091D61">
      <w:pPr>
        <w:spacing w:before="240"/>
        <w:jc w:val="center"/>
      </w:pPr>
      <w:r>
        <w:rPr>
          <w:u w:val="single"/>
        </w:rPr>
        <w:tab/>
      </w:r>
      <w:r>
        <w:rPr>
          <w:u w:val="single"/>
        </w:rPr>
        <w:tab/>
      </w:r>
      <w:r>
        <w:rPr>
          <w:u w:val="single"/>
        </w:rPr>
        <w:tab/>
      </w:r>
      <w:r w:rsidR="00091D61">
        <w:rPr>
          <w:u w:val="single"/>
        </w:rPr>
        <w:tab/>
      </w:r>
      <w:bookmarkStart w:id="0" w:name="_GoBack"/>
      <w:bookmarkEnd w:id="0"/>
    </w:p>
    <w:sectPr w:rsidR="00DB50A6" w:rsidRPr="0022699D"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091" w:rsidRPr="000D319F" w:rsidRDefault="00340091" w:rsidP="000D319F">
      <w:pPr>
        <w:pStyle w:val="af0"/>
        <w:spacing w:after="240"/>
        <w:ind w:left="907"/>
        <w:rPr>
          <w:rFonts w:asciiTheme="majorBidi" w:eastAsia="宋体" w:hAnsiTheme="majorBidi" w:cstheme="majorBidi"/>
          <w:sz w:val="21"/>
          <w:szCs w:val="21"/>
          <w:lang w:val="en-US"/>
        </w:rPr>
      </w:pPr>
    </w:p>
    <w:p w:rsidR="00340091" w:rsidRPr="000D319F" w:rsidRDefault="0034009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340091" w:rsidRPr="000D319F" w:rsidRDefault="00340091" w:rsidP="000D319F">
      <w:pPr>
        <w:pStyle w:val="af0"/>
      </w:pPr>
    </w:p>
  </w:endnote>
  <w:endnote w:type="continuationNotice" w:id="1">
    <w:p w:rsidR="00340091" w:rsidRDefault="003400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DB50A6" w:rsidRDefault="00DB50A6" w:rsidP="00DB50A6">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DB50A6">
      <w:rPr>
        <w:rStyle w:val="af2"/>
        <w:b w:val="0"/>
        <w:snapToGrid w:val="0"/>
        <w:sz w:val="16"/>
      </w:rPr>
      <w:t>GE.17</w:t>
    </w:r>
    <w:proofErr w:type="spellEnd"/>
    <w:r w:rsidRPr="00DB50A6">
      <w:rPr>
        <w:rStyle w:val="af2"/>
        <w:b w:val="0"/>
        <w:snapToGrid w:val="0"/>
        <w:sz w:val="16"/>
      </w:rPr>
      <w:t>-16714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DB50A6" w:rsidRDefault="00DB50A6" w:rsidP="00DB50A6">
    <w:pPr>
      <w:pStyle w:val="af0"/>
      <w:tabs>
        <w:tab w:val="clear" w:pos="431"/>
        <w:tab w:val="right" w:pos="9638"/>
      </w:tabs>
      <w:rPr>
        <w:rStyle w:val="af2"/>
      </w:rPr>
    </w:pPr>
    <w:proofErr w:type="spellStart"/>
    <w:r>
      <w:t>GE.17</w:t>
    </w:r>
    <w:proofErr w:type="spellEnd"/>
    <w:r>
      <w:t>-16714</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DB50A6" w:rsidP="00DB50A6">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GE.17</w:t>
    </w:r>
    <w:proofErr w:type="spellEnd"/>
    <w:r>
      <w:rPr>
        <w:sz w:val="20"/>
        <w:lang w:eastAsia="zh-CN"/>
      </w:rPr>
      <w:t>-16714</w:t>
    </w:r>
    <w:r w:rsidR="00731A42" w:rsidRPr="00EE277A">
      <w:rPr>
        <w:sz w:val="20"/>
        <w:lang w:eastAsia="zh-CN"/>
      </w:rPr>
      <w:t xml:space="preserve"> (C)</w:t>
    </w:r>
    <w:r w:rsidR="005505A1">
      <w:rPr>
        <w:sz w:val="20"/>
        <w:lang w:eastAsia="zh-CN"/>
      </w:rPr>
      <w:tab/>
    </w:r>
    <w:r>
      <w:rPr>
        <w:sz w:val="20"/>
        <w:lang w:eastAsia="zh-CN"/>
      </w:rPr>
      <w:t>0510</w:t>
    </w:r>
    <w:r w:rsidR="005505A1">
      <w:rPr>
        <w:sz w:val="20"/>
        <w:lang w:eastAsia="zh-CN"/>
      </w:rPr>
      <w:t>1</w:t>
    </w:r>
    <w:r w:rsidR="00B71DC1">
      <w:rPr>
        <w:rFonts w:eastAsiaTheme="minorEastAsia" w:hint="eastAsia"/>
        <w:sz w:val="20"/>
        <w:lang w:eastAsia="zh-CN"/>
      </w:rPr>
      <w:t>7</w:t>
    </w:r>
    <w:r w:rsidR="00731A42">
      <w:rPr>
        <w:sz w:val="20"/>
        <w:lang w:eastAsia="zh-CN"/>
      </w:rPr>
      <w:tab/>
    </w:r>
    <w:r>
      <w:rPr>
        <w:sz w:val="20"/>
        <w:lang w:eastAsia="zh-CN"/>
      </w:rPr>
      <w:t>2010</w:t>
    </w:r>
    <w:r w:rsidR="00731A42">
      <w:rPr>
        <w:sz w:val="20"/>
        <w:lang w:eastAsia="zh-CN"/>
      </w:rPr>
      <w:t>1</w:t>
    </w:r>
    <w:r w:rsidR="00B71DC1">
      <w:rPr>
        <w:rFonts w:eastAsiaTheme="minorEastAsia" w:hint="eastAsia"/>
        <w:sz w:val="20"/>
        <w:lang w:eastAsia="zh-CN"/>
      </w:rPr>
      <w:t>7</w:t>
    </w:r>
  </w:p>
  <w:p w:rsidR="00056632" w:rsidRPr="00487939" w:rsidRDefault="00DB50A6"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1/D/617/201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17/201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091" w:rsidRPr="000157B1" w:rsidRDefault="0034009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340091" w:rsidRPr="000157B1" w:rsidRDefault="0034009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340091" w:rsidRDefault="00340091"/>
  </w:footnote>
  <w:footnote w:id="2">
    <w:p w:rsidR="0022699D" w:rsidRPr="00366A49" w:rsidRDefault="0022699D" w:rsidP="0022699D">
      <w:pPr>
        <w:pStyle w:val="a6"/>
      </w:pPr>
      <w:r w:rsidRPr="009D64F4">
        <w:rPr>
          <w:rStyle w:val="a8"/>
          <w:rFonts w:eastAsia="宋体"/>
          <w:szCs w:val="21"/>
          <w:vertAlign w:val="baseline"/>
        </w:rPr>
        <w:tab/>
        <w:t>*</w:t>
      </w:r>
      <w:r w:rsidRPr="009D64F4">
        <w:rPr>
          <w:rStyle w:val="a8"/>
          <w:rFonts w:eastAsia="宋体"/>
          <w:szCs w:val="21"/>
          <w:vertAlign w:val="baseline"/>
        </w:rPr>
        <w:tab/>
      </w:r>
      <w:r>
        <w:rPr>
          <w:rFonts w:hint="eastAsia"/>
        </w:rPr>
        <w:t>委员会第六十一届会议</w:t>
      </w:r>
      <w:r>
        <w:rPr>
          <w:rFonts w:hint="eastAsia"/>
        </w:rPr>
        <w:t>(2017</w:t>
      </w:r>
      <w:r>
        <w:rPr>
          <w:rFonts w:hint="eastAsia"/>
        </w:rPr>
        <w:t>年</w:t>
      </w:r>
      <w:r>
        <w:rPr>
          <w:rFonts w:hint="eastAsia"/>
        </w:rPr>
        <w:t>7</w:t>
      </w:r>
      <w:r>
        <w:rPr>
          <w:rFonts w:hint="eastAsia"/>
        </w:rPr>
        <w:t>月</w:t>
      </w:r>
      <w:r>
        <w:rPr>
          <w:rFonts w:hint="eastAsia"/>
        </w:rPr>
        <w:t>24</w:t>
      </w:r>
      <w:r>
        <w:rPr>
          <w:rFonts w:hint="eastAsia"/>
        </w:rPr>
        <w:t>日至</w:t>
      </w:r>
      <w:r>
        <w:rPr>
          <w:rFonts w:hint="eastAsia"/>
        </w:rPr>
        <w:t>8</w:t>
      </w:r>
      <w:r>
        <w:rPr>
          <w:rFonts w:hint="eastAsia"/>
        </w:rPr>
        <w:t>月</w:t>
      </w:r>
      <w:r>
        <w:rPr>
          <w:rFonts w:hint="eastAsia"/>
        </w:rPr>
        <w:t>11</w:t>
      </w:r>
      <w:r>
        <w:rPr>
          <w:rFonts w:hint="eastAsia"/>
        </w:rPr>
        <w:t>日</w:t>
      </w:r>
      <w:r>
        <w:rPr>
          <w:rFonts w:hint="eastAsia"/>
        </w:rPr>
        <w:t>)</w:t>
      </w:r>
      <w:r>
        <w:rPr>
          <w:rFonts w:hint="eastAsia"/>
        </w:rPr>
        <w:t>通过。</w:t>
      </w:r>
    </w:p>
  </w:footnote>
  <w:footnote w:id="3">
    <w:p w:rsidR="0022699D" w:rsidRPr="00366A49" w:rsidRDefault="0022699D" w:rsidP="004026C1">
      <w:pPr>
        <w:pStyle w:val="a6"/>
      </w:pPr>
      <w:r w:rsidRPr="009D64F4">
        <w:rPr>
          <w:rStyle w:val="a8"/>
          <w:rFonts w:eastAsia="宋体"/>
          <w:szCs w:val="21"/>
          <w:vertAlign w:val="baseline"/>
        </w:rPr>
        <w:tab/>
        <w:t>**</w:t>
      </w:r>
      <w:r w:rsidRPr="009D64F4">
        <w:rPr>
          <w:rStyle w:val="a8"/>
          <w:rFonts w:eastAsia="宋体"/>
          <w:szCs w:val="21"/>
          <w:vertAlign w:val="baseline"/>
        </w:rPr>
        <w:tab/>
      </w:r>
      <w:r>
        <w:t>参加审议本来文的委员会委员有：艾萨迪亚</w:t>
      </w:r>
      <w:r w:rsidR="009D64F4">
        <w:rPr>
          <w:rFonts w:cs="Segoe UI" w:hint="eastAsia"/>
        </w:rPr>
        <w:t>·</w:t>
      </w:r>
      <w:r>
        <w:t>贝尔米、阿莱西奥</w:t>
      </w:r>
      <w:r w:rsidR="004026C1">
        <w:rPr>
          <w:rFonts w:cs="Segoe UI" w:hint="eastAsia"/>
        </w:rPr>
        <w:t>·</w:t>
      </w:r>
      <w:r>
        <w:t>布鲁尼、菲利斯</w:t>
      </w:r>
      <w:r w:rsidR="004026C1">
        <w:rPr>
          <w:rFonts w:cs="Segoe UI" w:hint="eastAsia"/>
        </w:rPr>
        <w:t>·</w:t>
      </w:r>
      <w:r>
        <w:t>盖尔、阿布德尔瓦哈布</w:t>
      </w:r>
      <w:r w:rsidR="004026C1">
        <w:rPr>
          <w:rFonts w:cs="Segoe UI" w:hint="eastAsia"/>
        </w:rPr>
        <w:t>·</w:t>
      </w:r>
      <w:r>
        <w:t>哈尼、克劳德</w:t>
      </w:r>
      <w:r w:rsidR="004026C1">
        <w:rPr>
          <w:rFonts w:cs="Segoe UI" w:hint="eastAsia"/>
        </w:rPr>
        <w:t>·</w:t>
      </w:r>
      <w:r>
        <w:t>海勒</w:t>
      </w:r>
      <w:r w:rsidR="004026C1">
        <w:rPr>
          <w:rFonts w:cs="Segoe UI" w:hint="eastAsia"/>
        </w:rPr>
        <w:t>·</w:t>
      </w:r>
      <w:r>
        <w:t>鲁阿桑特、延斯</w:t>
      </w:r>
      <w:r w:rsidR="004026C1">
        <w:rPr>
          <w:rFonts w:cs="Segoe UI" w:hint="eastAsia"/>
        </w:rPr>
        <w:t>·</w:t>
      </w:r>
      <w:r>
        <w:t>莫德维格、萨帕娜</w:t>
      </w:r>
      <w:r w:rsidR="004026C1">
        <w:rPr>
          <w:rFonts w:cs="Segoe UI" w:hint="eastAsia"/>
        </w:rPr>
        <w:t>·</w:t>
      </w:r>
      <w:r>
        <w:t>普拉丹－马拉、阿娜</w:t>
      </w:r>
      <w:r w:rsidR="004026C1">
        <w:rPr>
          <w:rFonts w:cs="Segoe UI" w:hint="eastAsia"/>
        </w:rPr>
        <w:t>·</w:t>
      </w:r>
      <w:r>
        <w:t>拉库、塞巴斯蒂安</w:t>
      </w:r>
      <w:r w:rsidR="004026C1">
        <w:rPr>
          <w:rFonts w:cs="Segoe UI" w:hint="eastAsia"/>
        </w:rPr>
        <w:t>·</w:t>
      </w:r>
      <w:r>
        <w:t>图泽和张克宁。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DB50A6" w:rsidP="00DB50A6">
    <w:pPr>
      <w:pStyle w:val="af3"/>
    </w:pPr>
    <w:r>
      <w:t>CAT/C/61/D/617/2014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DB50A6" w:rsidP="00DB50A6">
    <w:pPr>
      <w:pStyle w:val="af3"/>
      <w:jc w:val="right"/>
    </w:pPr>
    <w:r>
      <w:t>CAT/C/61/D/617/2014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91"/>
    <w:rsid w:val="00011483"/>
    <w:rsid w:val="0003324B"/>
    <w:rsid w:val="00091D61"/>
    <w:rsid w:val="000A0B81"/>
    <w:rsid w:val="000B0E35"/>
    <w:rsid w:val="000D319F"/>
    <w:rsid w:val="000E4D0E"/>
    <w:rsid w:val="00144B69"/>
    <w:rsid w:val="00153E86"/>
    <w:rsid w:val="00192831"/>
    <w:rsid w:val="001B1BD1"/>
    <w:rsid w:val="001C3EF2"/>
    <w:rsid w:val="001D17F6"/>
    <w:rsid w:val="00204B42"/>
    <w:rsid w:val="002231C3"/>
    <w:rsid w:val="0022699D"/>
    <w:rsid w:val="0024417F"/>
    <w:rsid w:val="00250F8D"/>
    <w:rsid w:val="00256EC7"/>
    <w:rsid w:val="002D14FC"/>
    <w:rsid w:val="002E1C97"/>
    <w:rsid w:val="002F0F24"/>
    <w:rsid w:val="002F5834"/>
    <w:rsid w:val="003006AB"/>
    <w:rsid w:val="00326EBF"/>
    <w:rsid w:val="00327FE4"/>
    <w:rsid w:val="00340091"/>
    <w:rsid w:val="00352798"/>
    <w:rsid w:val="004026C1"/>
    <w:rsid w:val="00427F63"/>
    <w:rsid w:val="00434D38"/>
    <w:rsid w:val="00494EB8"/>
    <w:rsid w:val="004A34AA"/>
    <w:rsid w:val="004C4A0A"/>
    <w:rsid w:val="004E5055"/>
    <w:rsid w:val="00501220"/>
    <w:rsid w:val="0053384E"/>
    <w:rsid w:val="005505A1"/>
    <w:rsid w:val="005B5D35"/>
    <w:rsid w:val="005E403A"/>
    <w:rsid w:val="00680656"/>
    <w:rsid w:val="006B07B3"/>
    <w:rsid w:val="006B1119"/>
    <w:rsid w:val="006C70CF"/>
    <w:rsid w:val="006E3E46"/>
    <w:rsid w:val="006E71B1"/>
    <w:rsid w:val="0070593B"/>
    <w:rsid w:val="00705D89"/>
    <w:rsid w:val="00731A42"/>
    <w:rsid w:val="00767E69"/>
    <w:rsid w:val="0077079A"/>
    <w:rsid w:val="007A5599"/>
    <w:rsid w:val="00831F30"/>
    <w:rsid w:val="00856233"/>
    <w:rsid w:val="00860F27"/>
    <w:rsid w:val="00892E66"/>
    <w:rsid w:val="008B0560"/>
    <w:rsid w:val="008B2BFA"/>
    <w:rsid w:val="008E6A3F"/>
    <w:rsid w:val="00936F03"/>
    <w:rsid w:val="00943B69"/>
    <w:rsid w:val="00944CB3"/>
    <w:rsid w:val="00945B28"/>
    <w:rsid w:val="00951B31"/>
    <w:rsid w:val="009B09D7"/>
    <w:rsid w:val="009D35ED"/>
    <w:rsid w:val="009D64F4"/>
    <w:rsid w:val="009E489E"/>
    <w:rsid w:val="00A03CB6"/>
    <w:rsid w:val="00A1364C"/>
    <w:rsid w:val="00A21076"/>
    <w:rsid w:val="00A3739A"/>
    <w:rsid w:val="00A52DAF"/>
    <w:rsid w:val="00A84072"/>
    <w:rsid w:val="00B16570"/>
    <w:rsid w:val="00B23B03"/>
    <w:rsid w:val="00B43EB7"/>
    <w:rsid w:val="00B53320"/>
    <w:rsid w:val="00B71DC1"/>
    <w:rsid w:val="00BC6522"/>
    <w:rsid w:val="00BF5FEF"/>
    <w:rsid w:val="00C121D5"/>
    <w:rsid w:val="00C17349"/>
    <w:rsid w:val="00C351AA"/>
    <w:rsid w:val="00C7253F"/>
    <w:rsid w:val="00D26A05"/>
    <w:rsid w:val="00D97B98"/>
    <w:rsid w:val="00DB50A6"/>
    <w:rsid w:val="00DC18BF"/>
    <w:rsid w:val="00DC671F"/>
    <w:rsid w:val="00DE4DA7"/>
    <w:rsid w:val="00E245ED"/>
    <w:rsid w:val="00E33B38"/>
    <w:rsid w:val="00E47FE5"/>
    <w:rsid w:val="00E572EF"/>
    <w:rsid w:val="00E574AF"/>
    <w:rsid w:val="00EB7137"/>
    <w:rsid w:val="00EF40DA"/>
    <w:rsid w:val="00F24E6D"/>
    <w:rsid w:val="00F714DA"/>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766D1F"/>
  <w15:docId w15:val="{D1DEB80A-1356-4191-A3C3-48548954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Footnote Reference1,Footnote Text Char1 Char1,Footnote Text Char1 Char Char Char Char"/>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Footnote Reference1 字符,Footnote Text Char1 Char1 字符,Footnote Text Char1 Char Char Char Char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22699D"/>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SingleTxtG">
    <w:name w:val="_ Single Txt_G"/>
    <w:basedOn w:val="a"/>
    <w:link w:val="SingleTxtGChar"/>
    <w:rsid w:val="0022699D"/>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basedOn w:val="a0"/>
    <w:link w:val="SingleTxtG"/>
    <w:locked/>
    <w:rsid w:val="0022699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932F9-75F7-4181-A4E8-03E8D948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Pages>
  <Words>184</Words>
  <Characters>275</Characters>
  <Application>Microsoft Office Word</Application>
  <DocSecurity>0</DocSecurity>
  <Lines>28</Lines>
  <Paragraphs>21</Paragraphs>
  <ScaleCrop>false</ScaleCrop>
  <Company>DCM</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1716714</dc:title>
  <dc:subject>CAT/C/61/D/617/2014</dc:subject>
  <dc:creator>AN</dc:creator>
  <cp:keywords/>
  <dc:description/>
  <cp:lastModifiedBy>AN</cp:lastModifiedBy>
  <cp:revision>2</cp:revision>
  <cp:lastPrinted>2017-10-20T12:25:00Z</cp:lastPrinted>
  <dcterms:created xsi:type="dcterms:W3CDTF">2017-10-20T12:25:00Z</dcterms:created>
  <dcterms:modified xsi:type="dcterms:W3CDTF">2017-10-20T12:25:00Z</dcterms:modified>
</cp:coreProperties>
</file>