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80"/>
        <w:gridCol w:w="2273"/>
        <w:gridCol w:w="3267"/>
        <w:gridCol w:w="2819"/>
      </w:tblGrid>
      <w:tr w:rsidR="00E06285" w:rsidRPr="00240507">
        <w:trPr>
          <w:trHeight w:hRule="exact" w:val="851"/>
        </w:trPr>
        <w:tc>
          <w:tcPr>
            <w:tcW w:w="1280" w:type="dxa"/>
            <w:tcBorders>
              <w:bottom w:val="single" w:sz="4" w:space="0" w:color="auto"/>
            </w:tcBorders>
          </w:tcPr>
          <w:p w:rsidR="00E06285" w:rsidRPr="00240507" w:rsidRDefault="00E06285"/>
        </w:tc>
        <w:tc>
          <w:tcPr>
            <w:tcW w:w="2273" w:type="dxa"/>
            <w:tcBorders>
              <w:bottom w:val="single" w:sz="4" w:space="0" w:color="auto"/>
            </w:tcBorders>
            <w:vAlign w:val="bottom"/>
          </w:tcPr>
          <w:p w:rsidR="00E06285" w:rsidRPr="00240507" w:rsidRDefault="00E06285">
            <w:pPr>
              <w:spacing w:after="80" w:line="300" w:lineRule="exact"/>
              <w:rPr>
                <w:rFonts w:eastAsia="SimHei"/>
                <w:sz w:val="28"/>
              </w:rPr>
            </w:pPr>
            <w:r w:rsidRPr="00240507">
              <w:rPr>
                <w:rFonts w:eastAsia="SimHei"/>
                <w:sz w:val="28"/>
              </w:rPr>
              <w:t>联</w:t>
            </w:r>
            <w:r w:rsidRPr="00240507">
              <w:rPr>
                <w:rFonts w:eastAsia="SimHei"/>
                <w:sz w:val="28"/>
              </w:rPr>
              <w:t xml:space="preserve"> </w:t>
            </w:r>
            <w:r w:rsidRPr="00240507">
              <w:rPr>
                <w:rFonts w:eastAsia="SimHei"/>
                <w:sz w:val="28"/>
              </w:rPr>
              <w:t>合</w:t>
            </w:r>
            <w:r w:rsidRPr="00240507">
              <w:rPr>
                <w:rFonts w:eastAsia="SimHei"/>
                <w:sz w:val="28"/>
              </w:rPr>
              <w:t xml:space="preserve"> </w:t>
            </w:r>
            <w:r w:rsidRPr="00240507">
              <w:rPr>
                <w:rFonts w:eastAsia="SimHei"/>
                <w:sz w:val="28"/>
              </w:rPr>
              <w:t>国</w:t>
            </w:r>
          </w:p>
        </w:tc>
        <w:tc>
          <w:tcPr>
            <w:tcW w:w="6086" w:type="dxa"/>
            <w:gridSpan w:val="2"/>
            <w:tcBorders>
              <w:bottom w:val="single" w:sz="4" w:space="0" w:color="auto"/>
            </w:tcBorders>
            <w:vAlign w:val="bottom"/>
          </w:tcPr>
          <w:p w:rsidR="00E06285" w:rsidRPr="00240507" w:rsidRDefault="00E06285">
            <w:pPr>
              <w:spacing w:line="240" w:lineRule="atLeast"/>
              <w:jc w:val="right"/>
              <w:rPr>
                <w:szCs w:val="21"/>
              </w:rPr>
            </w:pPr>
            <w:r w:rsidRPr="00240507">
              <w:rPr>
                <w:sz w:val="40"/>
                <w:szCs w:val="40"/>
              </w:rPr>
              <w:t>C</w:t>
            </w:r>
            <w:r w:rsidR="003916A2" w:rsidRPr="00240507">
              <w:rPr>
                <w:sz w:val="40"/>
                <w:szCs w:val="40"/>
              </w:rPr>
              <w:t>EDAW</w:t>
            </w:r>
            <w:r w:rsidRPr="00240507">
              <w:rPr>
                <w:sz w:val="20"/>
              </w:rPr>
              <w:t>/</w:t>
            </w:r>
            <w:r w:rsidR="001539A6" w:rsidRPr="00240507">
              <w:rPr>
                <w:sz w:val="20"/>
              </w:rPr>
              <w:t>C</w:t>
            </w:r>
            <w:r w:rsidR="003916A2" w:rsidRPr="00240507">
              <w:rPr>
                <w:sz w:val="20"/>
              </w:rPr>
              <w:t>/</w:t>
            </w:r>
            <w:r w:rsidR="009554C3" w:rsidRPr="00240507">
              <w:rPr>
                <w:sz w:val="20"/>
              </w:rPr>
              <w:t>CIV/1-3</w:t>
            </w:r>
          </w:p>
        </w:tc>
      </w:tr>
      <w:tr w:rsidR="00E06285" w:rsidRPr="00240507">
        <w:trPr>
          <w:trHeight w:hRule="exact" w:val="2835"/>
        </w:trPr>
        <w:tc>
          <w:tcPr>
            <w:tcW w:w="1280" w:type="dxa"/>
            <w:tcBorders>
              <w:top w:val="single" w:sz="4" w:space="0" w:color="auto"/>
              <w:bottom w:val="single" w:sz="12" w:space="0" w:color="auto"/>
            </w:tcBorders>
          </w:tcPr>
          <w:p w:rsidR="00E06285" w:rsidRPr="00240507" w:rsidRDefault="00E06285">
            <w:pPr>
              <w:spacing w:line="120" w:lineRule="atLeast"/>
              <w:rPr>
                <w:sz w:val="10"/>
                <w:szCs w:val="10"/>
              </w:rPr>
            </w:pPr>
          </w:p>
          <w:p w:rsidR="00E06285" w:rsidRPr="00240507" w:rsidRDefault="00E06285">
            <w:pPr>
              <w:spacing w:line="120" w:lineRule="atLeast"/>
              <w:rPr>
                <w:sz w:val="10"/>
                <w:szCs w:val="10"/>
              </w:rPr>
            </w:pPr>
            <w:r w:rsidRPr="0024050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46.5pt">
                  <v:imagedata r:id="rId7" o:title="_unlogo"/>
                </v:shape>
              </w:pict>
            </w:r>
          </w:p>
        </w:tc>
        <w:tc>
          <w:tcPr>
            <w:tcW w:w="5540" w:type="dxa"/>
            <w:gridSpan w:val="2"/>
            <w:tcBorders>
              <w:top w:val="single" w:sz="4" w:space="0" w:color="auto"/>
              <w:bottom w:val="single" w:sz="12" w:space="0" w:color="auto"/>
            </w:tcBorders>
          </w:tcPr>
          <w:p w:rsidR="00E06285" w:rsidRPr="00240507" w:rsidRDefault="003916A2">
            <w:pPr>
              <w:spacing w:before="160" w:line="240" w:lineRule="auto"/>
              <w:rPr>
                <w:rFonts w:eastAsia="SimHei"/>
                <w:sz w:val="32"/>
                <w:szCs w:val="32"/>
              </w:rPr>
            </w:pPr>
            <w:r w:rsidRPr="00240507">
              <w:rPr>
                <w:rFonts w:eastAsia="SimHei"/>
                <w:sz w:val="32"/>
                <w:szCs w:val="32"/>
                <w:lang w:val="fr-CH"/>
              </w:rPr>
              <w:t>消除对妇女一切形式歧视</w:t>
            </w:r>
            <w:r w:rsidR="00E06285" w:rsidRPr="00240507">
              <w:rPr>
                <w:rFonts w:eastAsia="SimHei"/>
                <w:sz w:val="32"/>
                <w:szCs w:val="32"/>
              </w:rPr>
              <w:t>公约</w:t>
            </w:r>
          </w:p>
        </w:tc>
        <w:tc>
          <w:tcPr>
            <w:tcW w:w="2819" w:type="dxa"/>
            <w:tcBorders>
              <w:top w:val="single" w:sz="4" w:space="0" w:color="auto"/>
              <w:bottom w:val="single" w:sz="12" w:space="0" w:color="auto"/>
            </w:tcBorders>
          </w:tcPr>
          <w:p w:rsidR="00E06285" w:rsidRPr="00240507" w:rsidRDefault="00717812" w:rsidP="00DA36A7">
            <w:pPr>
              <w:spacing w:before="240" w:line="240" w:lineRule="atLeast"/>
              <w:rPr>
                <w:sz w:val="20"/>
              </w:rPr>
            </w:pPr>
            <w:r w:rsidRPr="00240507">
              <w:rPr>
                <w:sz w:val="20"/>
              </w:rPr>
              <w:t xml:space="preserve">Distr.: </w:t>
            </w:r>
            <w:r w:rsidR="003916A2" w:rsidRPr="00240507">
              <w:rPr>
                <w:sz w:val="20"/>
              </w:rPr>
              <w:t>General</w:t>
            </w:r>
          </w:p>
          <w:p w:rsidR="00E06285" w:rsidRPr="00240507" w:rsidRDefault="009554C3">
            <w:pPr>
              <w:spacing w:line="240" w:lineRule="atLeast"/>
              <w:rPr>
                <w:sz w:val="20"/>
              </w:rPr>
            </w:pPr>
            <w:r w:rsidRPr="00240507">
              <w:rPr>
                <w:sz w:val="20"/>
              </w:rPr>
              <w:t>18 October</w:t>
            </w:r>
            <w:r w:rsidR="00A64FC3" w:rsidRPr="00240507">
              <w:rPr>
                <w:sz w:val="20"/>
              </w:rPr>
              <w:t xml:space="preserve"> 2010</w:t>
            </w:r>
          </w:p>
          <w:p w:rsidR="00240507" w:rsidRPr="00240507" w:rsidRDefault="00E06285">
            <w:pPr>
              <w:spacing w:line="240" w:lineRule="atLeast"/>
              <w:rPr>
                <w:sz w:val="20"/>
              </w:rPr>
            </w:pPr>
            <w:r w:rsidRPr="00240507">
              <w:rPr>
                <w:sz w:val="20"/>
              </w:rPr>
              <w:t>Chinese</w:t>
            </w:r>
          </w:p>
          <w:p w:rsidR="00E06285" w:rsidRPr="00240507" w:rsidRDefault="00717812">
            <w:pPr>
              <w:spacing w:line="240" w:lineRule="atLeast"/>
              <w:rPr>
                <w:sz w:val="20"/>
              </w:rPr>
            </w:pPr>
            <w:r w:rsidRPr="00240507">
              <w:rPr>
                <w:sz w:val="20"/>
              </w:rPr>
              <w:t xml:space="preserve">Original: </w:t>
            </w:r>
            <w:r w:rsidR="009554C3" w:rsidRPr="00240507">
              <w:rPr>
                <w:sz w:val="20"/>
              </w:rPr>
              <w:t>French</w:t>
            </w:r>
          </w:p>
        </w:tc>
      </w:tr>
    </w:tbl>
    <w:p w:rsidR="00E06285" w:rsidRPr="00240507" w:rsidRDefault="003916A2" w:rsidP="002C6169">
      <w:pPr>
        <w:spacing w:before="120"/>
        <w:rPr>
          <w:rFonts w:eastAsia="SimHei"/>
          <w:sz w:val="24"/>
          <w:szCs w:val="24"/>
        </w:rPr>
      </w:pPr>
      <w:r w:rsidRPr="00240507">
        <w:rPr>
          <w:rFonts w:eastAsia="SimHei"/>
          <w:sz w:val="24"/>
          <w:szCs w:val="24"/>
        </w:rPr>
        <w:t>消除对妇女歧视</w:t>
      </w:r>
      <w:r w:rsidR="001B5B95" w:rsidRPr="00240507">
        <w:rPr>
          <w:rFonts w:eastAsia="SimHei"/>
          <w:sz w:val="24"/>
          <w:szCs w:val="24"/>
        </w:rPr>
        <w:t>委员会</w:t>
      </w:r>
    </w:p>
    <w:p w:rsidR="00D00605" w:rsidRPr="00240507" w:rsidRDefault="00D00605" w:rsidP="009554C3">
      <w:pPr>
        <w:pStyle w:val="HMGC"/>
      </w:pPr>
      <w:r w:rsidRPr="00240507">
        <w:tab/>
      </w:r>
      <w:r w:rsidRPr="00240507">
        <w:tab/>
      </w:r>
      <w:r w:rsidRPr="00CC07BB">
        <w:rPr>
          <w:spacing w:val="-4"/>
        </w:rPr>
        <w:t>审议缔约国根据《消除对妇女一切形式歧视公约》</w:t>
      </w:r>
      <w:r w:rsidRPr="00240507">
        <w:t>第十八条提交的报告</w:t>
      </w:r>
    </w:p>
    <w:p w:rsidR="00D00605" w:rsidRPr="00240507" w:rsidRDefault="00D00605" w:rsidP="009554C3">
      <w:pPr>
        <w:pStyle w:val="HChGC"/>
      </w:pPr>
      <w:r w:rsidRPr="00240507">
        <w:tab/>
      </w:r>
      <w:r w:rsidRPr="00240507">
        <w:tab/>
      </w:r>
      <w:r w:rsidRPr="00240507">
        <w:t>缔约国的第三次定期报告</w:t>
      </w:r>
    </w:p>
    <w:p w:rsidR="00D00605" w:rsidRPr="00240507" w:rsidRDefault="00D00605" w:rsidP="009554C3">
      <w:pPr>
        <w:pStyle w:val="HMGC"/>
        <w:rPr>
          <w:sz w:val="21"/>
        </w:rPr>
      </w:pPr>
      <w:r w:rsidRPr="00240507">
        <w:tab/>
      </w:r>
      <w:r w:rsidRPr="00240507">
        <w:tab/>
      </w:r>
      <w:r w:rsidRPr="00240507">
        <w:t>科特迪瓦</w:t>
      </w:r>
      <w:r w:rsidRPr="00311E7F">
        <w:rPr>
          <w:rStyle w:val="FootnoteReference"/>
          <w:sz w:val="28"/>
          <w:szCs w:val="28"/>
          <w:vertAlign w:val="baseline"/>
        </w:rPr>
        <w:footnoteReference w:customMarkFollows="1" w:id="2"/>
        <w:t>*</w:t>
      </w:r>
    </w:p>
    <w:p w:rsidR="00D00605" w:rsidRPr="00240507" w:rsidRDefault="00D00605" w:rsidP="00D00605">
      <w:pPr>
        <w:jc w:val="right"/>
        <w:rPr>
          <w:szCs w:val="21"/>
        </w:rPr>
      </w:pPr>
      <w:r w:rsidRPr="00240507">
        <w:rPr>
          <w:szCs w:val="21"/>
        </w:rPr>
        <w:t>[</w:t>
      </w:r>
      <w:smartTag w:uri="urn:schemas-microsoft-com:office:smarttags" w:element="chsdate">
        <w:smartTagPr>
          <w:attr w:name="IsROCDate" w:val="False"/>
          <w:attr w:name="IsLunarDate" w:val="False"/>
          <w:attr w:name="Day" w:val="7"/>
          <w:attr w:name="Month" w:val="9"/>
          <w:attr w:name="Year" w:val="2010"/>
        </w:smartTagPr>
        <w:r w:rsidRPr="00240507">
          <w:rPr>
            <w:szCs w:val="21"/>
          </w:rPr>
          <w:t>2010</w:t>
        </w:r>
        <w:r w:rsidRPr="00240507">
          <w:rPr>
            <w:szCs w:val="21"/>
          </w:rPr>
          <w:t>年</w:t>
        </w:r>
        <w:r w:rsidRPr="00240507">
          <w:rPr>
            <w:szCs w:val="21"/>
          </w:rPr>
          <w:t>9</w:t>
        </w:r>
        <w:r w:rsidRPr="00240507">
          <w:rPr>
            <w:szCs w:val="21"/>
          </w:rPr>
          <w:t>月</w:t>
        </w:r>
        <w:r w:rsidRPr="00240507">
          <w:rPr>
            <w:szCs w:val="21"/>
          </w:rPr>
          <w:t>7</w:t>
        </w:r>
        <w:r w:rsidRPr="00240507">
          <w:rPr>
            <w:szCs w:val="21"/>
          </w:rPr>
          <w:t>日</w:t>
        </w:r>
      </w:smartTag>
      <w:r w:rsidRPr="00240507">
        <w:rPr>
          <w:szCs w:val="21"/>
        </w:rPr>
        <w:t>]</w:t>
      </w:r>
    </w:p>
    <w:p w:rsidR="00F44125" w:rsidRPr="00240507" w:rsidRDefault="00D00605" w:rsidP="00F44125">
      <w:pPr>
        <w:pStyle w:val="HChGC"/>
        <w:ind w:firstLine="0"/>
        <w:rPr>
          <w:lang w:val="fr-FR"/>
        </w:rPr>
      </w:pPr>
      <w:r w:rsidRPr="00240507">
        <w:rPr>
          <w:rStyle w:val="FootnoteTextChar"/>
        </w:rPr>
        <w:br w:type="page"/>
      </w:r>
      <w:r w:rsidRPr="00240507">
        <w:rPr>
          <w:lang w:val="fr-FR"/>
        </w:rPr>
        <w:t>科特迪瓦共和国</w:t>
      </w:r>
    </w:p>
    <w:p w:rsidR="00D00605" w:rsidRPr="00240507" w:rsidRDefault="00F44125" w:rsidP="00F44125">
      <w:pPr>
        <w:pStyle w:val="H1GC"/>
        <w:rPr>
          <w:lang w:val="fr-FR"/>
        </w:rPr>
      </w:pPr>
      <w:r w:rsidRPr="00240507">
        <w:rPr>
          <w:lang w:val="fr-FR"/>
        </w:rPr>
        <w:tab/>
      </w:r>
      <w:r w:rsidRPr="00240507">
        <w:rPr>
          <w:lang w:val="fr-FR"/>
        </w:rPr>
        <w:tab/>
      </w:r>
      <w:r w:rsidR="00D00605" w:rsidRPr="00240507">
        <w:rPr>
          <w:lang w:val="fr-FR"/>
        </w:rPr>
        <w:t>团结</w:t>
      </w:r>
      <w:r w:rsidRPr="00240507">
        <w:rPr>
          <w:lang w:val="fr-FR"/>
        </w:rPr>
        <w:t>－</w:t>
      </w:r>
      <w:r w:rsidR="00D00605" w:rsidRPr="00240507">
        <w:rPr>
          <w:lang w:val="fr-FR"/>
        </w:rPr>
        <w:t>纪律</w:t>
      </w:r>
      <w:r w:rsidRPr="00240507">
        <w:rPr>
          <w:lang w:val="fr-FR"/>
        </w:rPr>
        <w:t>－</w:t>
      </w:r>
      <w:r w:rsidR="00D00605" w:rsidRPr="00240507">
        <w:rPr>
          <w:lang w:val="fr-FR"/>
        </w:rPr>
        <w:t>劳动</w:t>
      </w:r>
    </w:p>
    <w:p w:rsidR="00D00605" w:rsidRPr="00240507" w:rsidRDefault="00D00605" w:rsidP="00F44125">
      <w:pPr>
        <w:pStyle w:val="HChGC"/>
        <w:rPr>
          <w:lang w:val="fr-FR"/>
        </w:rPr>
      </w:pPr>
      <w:r w:rsidRPr="00240507">
        <w:rPr>
          <w:lang w:val="fr-FR"/>
        </w:rPr>
        <w:tab/>
      </w:r>
      <w:r w:rsidR="00F44125" w:rsidRPr="00240507">
        <w:rPr>
          <w:lang w:val="fr-FR"/>
        </w:rPr>
        <w:tab/>
      </w:r>
      <w:r w:rsidRPr="00240507">
        <w:rPr>
          <w:lang w:val="fr-FR"/>
        </w:rPr>
        <w:t>家庭、妇女和社会事务部</w:t>
      </w:r>
    </w:p>
    <w:p w:rsidR="00D00605" w:rsidRPr="00240507" w:rsidRDefault="00D00605" w:rsidP="00F44125">
      <w:pPr>
        <w:pStyle w:val="H1GC"/>
        <w:rPr>
          <w:bCs/>
          <w:lang w:val="fr-FR"/>
        </w:rPr>
      </w:pPr>
      <w:r w:rsidRPr="00240507">
        <w:rPr>
          <w:lang w:val="fr-FR"/>
        </w:rPr>
        <w:tab/>
      </w:r>
      <w:r w:rsidRPr="00240507">
        <w:rPr>
          <w:lang w:val="fr-FR"/>
        </w:rPr>
        <w:tab/>
      </w:r>
      <w:r w:rsidRPr="00240507">
        <w:rPr>
          <w:lang w:val="fr-FR"/>
        </w:rPr>
        <w:t>性别平等和促进局</w:t>
      </w:r>
    </w:p>
    <w:p w:rsidR="00D00605" w:rsidRPr="00240507" w:rsidRDefault="00D00605" w:rsidP="00F44125">
      <w:pPr>
        <w:pStyle w:val="HChGC"/>
        <w:rPr>
          <w:lang w:val="fr-FR"/>
        </w:rPr>
      </w:pPr>
      <w:r w:rsidRPr="00240507">
        <w:rPr>
          <w:rFonts w:eastAsia="KaiTi_GB2312"/>
          <w:lang w:val="fr-FR"/>
        </w:rPr>
        <w:tab/>
      </w:r>
      <w:r w:rsidRPr="00240507">
        <w:rPr>
          <w:rFonts w:eastAsia="KaiTi_GB2312"/>
          <w:lang w:val="fr-FR"/>
        </w:rPr>
        <w:tab/>
      </w:r>
      <w:r w:rsidRPr="00240507">
        <w:t>审议并评估《消除对妇女一切形式歧视公约》执行情况的</w:t>
      </w:r>
      <w:r w:rsidR="0078069D" w:rsidRPr="00240507">
        <w:br/>
      </w:r>
      <w:r w:rsidRPr="00240507">
        <w:t>报告</w:t>
      </w:r>
    </w:p>
    <w:p w:rsidR="00D00605" w:rsidRPr="00240507" w:rsidRDefault="00D00605" w:rsidP="00F44125">
      <w:pPr>
        <w:pStyle w:val="SingleTxtGC"/>
        <w:tabs>
          <w:tab w:val="clear" w:pos="1565"/>
          <w:tab w:val="clear" w:pos="1996"/>
          <w:tab w:val="left" w:pos="1680"/>
        </w:tabs>
        <w:rPr>
          <w:lang w:val="fr-CH"/>
        </w:rPr>
      </w:pPr>
      <w:r w:rsidRPr="00240507">
        <w:rPr>
          <w:lang w:val="fr-FR"/>
        </w:rPr>
        <w:t>2010</w:t>
      </w:r>
      <w:r w:rsidRPr="00240507">
        <w:rPr>
          <w:lang w:val="fr-FR"/>
        </w:rPr>
        <w:t>年</w:t>
      </w:r>
      <w:r w:rsidRPr="00240507">
        <w:rPr>
          <w:lang w:val="fr-FR"/>
        </w:rPr>
        <w:t>6</w:t>
      </w:r>
      <w:r w:rsidRPr="00240507">
        <w:rPr>
          <w:lang w:val="fr-FR"/>
        </w:rPr>
        <w:t>月</w:t>
      </w:r>
    </w:p>
    <w:p w:rsidR="00F44125" w:rsidRPr="00240507" w:rsidRDefault="00D00605">
      <w:pPr>
        <w:spacing w:after="120"/>
        <w:rPr>
          <w:sz w:val="28"/>
          <w:szCs w:val="28"/>
        </w:rPr>
      </w:pPr>
      <w:r w:rsidRPr="00240507">
        <w:br w:type="page"/>
      </w:r>
      <w:r w:rsidR="00F44125" w:rsidRPr="00240507">
        <w:rPr>
          <w:sz w:val="28"/>
          <w:szCs w:val="28"/>
        </w:rPr>
        <w:t>目录</w:t>
      </w:r>
    </w:p>
    <w:p w:rsidR="00F44125" w:rsidRPr="00240507" w:rsidRDefault="00F44125">
      <w:pPr>
        <w:tabs>
          <w:tab w:val="right" w:pos="8789"/>
          <w:tab w:val="right" w:pos="9639"/>
        </w:tabs>
        <w:spacing w:after="120"/>
        <w:ind w:left="488"/>
        <w:rPr>
          <w:rFonts w:eastAsia="KaiTi_GB2312"/>
          <w:sz w:val="23"/>
          <w:szCs w:val="23"/>
        </w:rPr>
      </w:pPr>
      <w:r w:rsidRPr="00240507">
        <w:rPr>
          <w:rFonts w:eastAsia="KaiTi_GB2312"/>
          <w:sz w:val="18"/>
          <w:szCs w:val="18"/>
          <w:lang w:val="fr-CH"/>
        </w:rPr>
        <w:tab/>
      </w:r>
      <w:r w:rsidRPr="00240507">
        <w:rPr>
          <w:rFonts w:eastAsia="KaiTi_GB2312"/>
          <w:sz w:val="18"/>
          <w:szCs w:val="18"/>
        </w:rPr>
        <w:t>段次</w:t>
      </w:r>
      <w:r w:rsidRPr="00240507">
        <w:rPr>
          <w:rFonts w:eastAsia="KaiTi_GB2312"/>
          <w:sz w:val="23"/>
          <w:szCs w:val="23"/>
        </w:rPr>
        <w:tab/>
      </w:r>
      <w:r w:rsidRPr="00240507">
        <w:rPr>
          <w:rFonts w:eastAsia="KaiTi_GB2312"/>
          <w:sz w:val="18"/>
          <w:szCs w:val="18"/>
        </w:rPr>
        <w:t>页次</w:t>
      </w:r>
    </w:p>
    <w:p w:rsidR="00D00605" w:rsidRPr="00240507" w:rsidRDefault="00D00605" w:rsidP="00CC07BB">
      <w:pPr>
        <w:pStyle w:val="a1"/>
        <w:spacing w:after="60"/>
        <w:ind w:right="3528"/>
        <w:rPr>
          <w:rFonts w:hint="eastAsia"/>
          <w:lang w:val="fr-CH"/>
        </w:rPr>
      </w:pPr>
      <w:r w:rsidRPr="00240507">
        <w:rPr>
          <w:lang w:val="fr-CH"/>
        </w:rPr>
        <w:tab/>
      </w:r>
      <w:r w:rsidR="004620E0" w:rsidRPr="00240507">
        <w:rPr>
          <w:lang w:val="fr-CH"/>
        </w:rPr>
        <w:t>一</w:t>
      </w:r>
      <w:r w:rsidR="004620E0" w:rsidRPr="00240507">
        <w:rPr>
          <w:lang w:val="fr-CH"/>
        </w:rPr>
        <w:t>.</w:t>
      </w:r>
      <w:r w:rsidR="004620E0" w:rsidRPr="00240507">
        <w:rPr>
          <w:lang w:val="fr-CH"/>
        </w:rPr>
        <w:tab/>
      </w:r>
      <w:r w:rsidRPr="00240507">
        <w:rPr>
          <w:lang w:val="fr-CH"/>
        </w:rPr>
        <w:t>导言</w:t>
      </w:r>
      <w:r w:rsidR="004620E0" w:rsidRPr="00240507">
        <w:rPr>
          <w:lang w:val="fr-CH"/>
        </w:rPr>
        <w:t>.................</w:t>
      </w:r>
      <w:r w:rsidRPr="00240507">
        <w:rPr>
          <w:lang w:val="fr-CH"/>
        </w:rPr>
        <w:tab/>
      </w:r>
      <w:r w:rsidRPr="00240507">
        <w:rPr>
          <w:lang w:val="fr-CH"/>
        </w:rPr>
        <w:tab/>
        <w:t>1-13</w:t>
      </w:r>
      <w:r w:rsidRPr="00240507">
        <w:rPr>
          <w:lang w:val="fr-CH"/>
        </w:rPr>
        <w:tab/>
      </w:r>
      <w:r w:rsidR="00E6457B">
        <w:rPr>
          <w:rFonts w:hint="eastAsia"/>
          <w:lang w:val="fr-CH"/>
        </w:rPr>
        <w:t>8</w:t>
      </w:r>
    </w:p>
    <w:p w:rsidR="00D00605" w:rsidRPr="00240507" w:rsidRDefault="004620E0" w:rsidP="00CC07BB">
      <w:pPr>
        <w:pStyle w:val="a1"/>
        <w:spacing w:after="60"/>
        <w:ind w:right="3528"/>
        <w:rPr>
          <w:rFonts w:hint="eastAsia"/>
          <w:lang w:val="fr-CH"/>
        </w:rPr>
      </w:pPr>
      <w:r w:rsidRPr="00240507">
        <w:rPr>
          <w:lang w:val="fr-CH"/>
        </w:rPr>
        <w:tab/>
      </w:r>
      <w:r w:rsidRPr="00240507">
        <w:rPr>
          <w:lang w:val="fr-CH"/>
        </w:rPr>
        <w:t>二</w:t>
      </w:r>
      <w:r w:rsidRPr="00240507">
        <w:rPr>
          <w:lang w:val="fr-CH"/>
        </w:rPr>
        <w:t>.</w:t>
      </w:r>
      <w:r w:rsidRPr="00240507">
        <w:rPr>
          <w:lang w:val="fr-CH"/>
        </w:rPr>
        <w:tab/>
      </w:r>
      <w:r w:rsidR="00D00605" w:rsidRPr="00240507">
        <w:rPr>
          <w:lang w:val="fr-CH"/>
        </w:rPr>
        <w:t>科特迪瓦概况</w:t>
      </w:r>
      <w:r w:rsidR="00D00605" w:rsidRPr="00240507">
        <w:rPr>
          <w:lang w:val="fr-CH"/>
        </w:rPr>
        <w:tab/>
      </w:r>
      <w:r w:rsidR="00D00605" w:rsidRPr="00240507">
        <w:rPr>
          <w:lang w:val="fr-CH"/>
        </w:rPr>
        <w:tab/>
        <w:t>14-32</w:t>
      </w:r>
      <w:r w:rsidR="00D00605" w:rsidRPr="00240507">
        <w:rPr>
          <w:lang w:val="fr-CH"/>
        </w:rPr>
        <w:tab/>
      </w:r>
      <w:r w:rsidR="00E6457B">
        <w:rPr>
          <w:rFonts w:hint="eastAsia"/>
          <w:lang w:val="fr-CH"/>
        </w:rPr>
        <w:t>9</w:t>
      </w:r>
    </w:p>
    <w:p w:rsidR="00D00605" w:rsidRPr="00240507" w:rsidRDefault="004620E0" w:rsidP="00CC07BB">
      <w:pPr>
        <w:pStyle w:val="a1"/>
        <w:tabs>
          <w:tab w:val="clear" w:pos="1565"/>
        </w:tabs>
        <w:spacing w:after="60"/>
        <w:ind w:right="3528"/>
        <w:rPr>
          <w:rFonts w:hint="eastAsia"/>
          <w:lang w:val="fr-CH"/>
        </w:rPr>
      </w:pPr>
      <w:r w:rsidRPr="00240507">
        <w:rPr>
          <w:lang w:val="fr-CH"/>
        </w:rPr>
        <w:tab/>
      </w:r>
      <w:r w:rsidRPr="00240507">
        <w:rPr>
          <w:lang w:val="fr-CH"/>
        </w:rPr>
        <w:tab/>
      </w:r>
      <w:r w:rsidR="00D00605" w:rsidRPr="00240507">
        <w:rPr>
          <w:lang w:val="fr-CH"/>
        </w:rPr>
        <w:t>人口特点</w:t>
      </w:r>
      <w:r w:rsidRPr="00240507">
        <w:rPr>
          <w:lang w:val="fr-CH"/>
        </w:rPr>
        <w:t>.....................</w:t>
      </w:r>
      <w:r w:rsidRPr="00240507">
        <w:rPr>
          <w:lang w:val="fr-CH"/>
        </w:rPr>
        <w:tab/>
      </w:r>
      <w:r w:rsidRPr="00240507">
        <w:rPr>
          <w:lang w:val="fr-CH"/>
        </w:rPr>
        <w:tab/>
      </w:r>
      <w:r w:rsidR="00D00605" w:rsidRPr="00240507">
        <w:rPr>
          <w:lang w:val="fr-CH"/>
        </w:rPr>
        <w:t>17-19</w:t>
      </w:r>
      <w:r w:rsidR="00D00605" w:rsidRPr="00240507">
        <w:rPr>
          <w:lang w:val="fr-CH"/>
        </w:rPr>
        <w:tab/>
      </w:r>
      <w:r w:rsidR="00E6457B">
        <w:rPr>
          <w:rFonts w:hint="eastAsia"/>
          <w:lang w:val="fr-CH"/>
        </w:rPr>
        <w:t>9</w:t>
      </w:r>
    </w:p>
    <w:p w:rsidR="00D00605" w:rsidRPr="00240507" w:rsidRDefault="004620E0" w:rsidP="00CC07BB">
      <w:pPr>
        <w:pStyle w:val="a1"/>
        <w:tabs>
          <w:tab w:val="clear" w:pos="1565"/>
        </w:tabs>
        <w:spacing w:after="60"/>
        <w:ind w:right="3528"/>
        <w:rPr>
          <w:rFonts w:hint="eastAsia"/>
          <w:lang w:val="fr-CH"/>
        </w:rPr>
      </w:pPr>
      <w:r w:rsidRPr="00240507">
        <w:rPr>
          <w:lang w:val="fr-CH"/>
        </w:rPr>
        <w:tab/>
      </w:r>
      <w:r w:rsidRPr="00240507">
        <w:rPr>
          <w:lang w:val="fr-CH"/>
        </w:rPr>
        <w:tab/>
      </w:r>
      <w:r w:rsidR="00D00605" w:rsidRPr="00240507">
        <w:rPr>
          <w:lang w:val="fr-CH"/>
        </w:rPr>
        <w:t>种族特点</w:t>
      </w:r>
      <w:r w:rsidRPr="00240507">
        <w:rPr>
          <w:lang w:val="fr-CH"/>
        </w:rPr>
        <w:t>...................</w:t>
      </w:r>
      <w:r w:rsidRPr="00240507">
        <w:rPr>
          <w:lang w:val="fr-CH"/>
        </w:rPr>
        <w:tab/>
      </w:r>
      <w:r w:rsidRPr="00240507">
        <w:rPr>
          <w:lang w:val="fr-CH"/>
        </w:rPr>
        <w:tab/>
      </w:r>
      <w:r w:rsidR="00D00605" w:rsidRPr="00240507">
        <w:rPr>
          <w:lang w:val="fr-CH"/>
        </w:rPr>
        <w:t>20</w:t>
      </w:r>
      <w:r w:rsidR="00D00605" w:rsidRPr="00240507">
        <w:rPr>
          <w:lang w:val="fr-CH"/>
        </w:rPr>
        <w:tab/>
      </w:r>
      <w:r w:rsidR="002C4863">
        <w:rPr>
          <w:rFonts w:hint="eastAsia"/>
          <w:lang w:val="fr-CH"/>
        </w:rPr>
        <w:t>1</w:t>
      </w:r>
      <w:r w:rsidR="00E6457B">
        <w:rPr>
          <w:rFonts w:hint="eastAsia"/>
          <w:lang w:val="fr-CH"/>
        </w:rPr>
        <w:t>0</w:t>
      </w:r>
    </w:p>
    <w:p w:rsidR="00D00605" w:rsidRPr="00240507" w:rsidRDefault="004620E0" w:rsidP="00CC07BB">
      <w:pPr>
        <w:pStyle w:val="a1"/>
        <w:tabs>
          <w:tab w:val="clear" w:pos="1565"/>
        </w:tabs>
        <w:spacing w:after="60"/>
        <w:ind w:right="3528"/>
        <w:rPr>
          <w:rFonts w:hint="eastAsia"/>
          <w:lang w:val="fr-CH"/>
        </w:rPr>
      </w:pPr>
      <w:r w:rsidRPr="00240507">
        <w:rPr>
          <w:lang w:val="fr-CH"/>
        </w:rPr>
        <w:tab/>
      </w:r>
      <w:r w:rsidRPr="00240507">
        <w:rPr>
          <w:lang w:val="fr-CH"/>
        </w:rPr>
        <w:tab/>
      </w:r>
      <w:r w:rsidR="00D00605" w:rsidRPr="00240507">
        <w:rPr>
          <w:lang w:val="fr-CH"/>
        </w:rPr>
        <w:t>经济特点</w:t>
      </w:r>
      <w:r w:rsidR="00456672" w:rsidRPr="00240507">
        <w:rPr>
          <w:lang w:val="fr-CH"/>
        </w:rPr>
        <w:t>.................</w:t>
      </w:r>
      <w:r w:rsidR="00456672" w:rsidRPr="00240507">
        <w:rPr>
          <w:lang w:val="fr-CH"/>
        </w:rPr>
        <w:tab/>
      </w:r>
      <w:r w:rsidR="00456672" w:rsidRPr="00240507">
        <w:rPr>
          <w:lang w:val="fr-CH"/>
        </w:rPr>
        <w:tab/>
      </w:r>
      <w:r w:rsidR="00D00605" w:rsidRPr="00240507">
        <w:rPr>
          <w:lang w:val="fr-CH"/>
        </w:rPr>
        <w:t>21-22</w:t>
      </w:r>
      <w:r w:rsidR="00D00605" w:rsidRPr="00240507">
        <w:rPr>
          <w:lang w:val="fr-CH"/>
        </w:rPr>
        <w:tab/>
      </w:r>
      <w:r w:rsidR="002C4863">
        <w:rPr>
          <w:rFonts w:hint="eastAsia"/>
          <w:lang w:val="fr-CH"/>
        </w:rPr>
        <w:t>1</w:t>
      </w:r>
      <w:r w:rsidR="00E6457B">
        <w:rPr>
          <w:rFonts w:hint="eastAsia"/>
          <w:lang w:val="fr-CH"/>
        </w:rPr>
        <w:t>0</w:t>
      </w:r>
    </w:p>
    <w:p w:rsidR="00D00605" w:rsidRPr="00240507" w:rsidRDefault="004620E0" w:rsidP="00CC07BB">
      <w:pPr>
        <w:pStyle w:val="a1"/>
        <w:tabs>
          <w:tab w:val="clear" w:pos="1565"/>
        </w:tabs>
        <w:spacing w:after="60"/>
        <w:ind w:right="3528"/>
        <w:rPr>
          <w:rFonts w:hint="eastAsia"/>
          <w:lang w:val="fr-CH"/>
        </w:rPr>
      </w:pPr>
      <w:r w:rsidRPr="00240507">
        <w:rPr>
          <w:lang w:val="fr-CH"/>
        </w:rPr>
        <w:tab/>
      </w:r>
      <w:r w:rsidRPr="00240507">
        <w:rPr>
          <w:lang w:val="fr-CH"/>
        </w:rPr>
        <w:tab/>
      </w:r>
      <w:r w:rsidR="00D00605" w:rsidRPr="00240507">
        <w:rPr>
          <w:lang w:val="fr-CH"/>
        </w:rPr>
        <w:t>社会特点</w:t>
      </w:r>
      <w:r w:rsidR="00456672" w:rsidRPr="00240507">
        <w:rPr>
          <w:lang w:val="fr-CH"/>
        </w:rPr>
        <w:t>................</w:t>
      </w:r>
      <w:r w:rsidR="00456672" w:rsidRPr="00240507">
        <w:rPr>
          <w:lang w:val="fr-CH"/>
        </w:rPr>
        <w:tab/>
      </w:r>
      <w:r w:rsidR="00456672" w:rsidRPr="00240507">
        <w:rPr>
          <w:lang w:val="fr-CH"/>
        </w:rPr>
        <w:tab/>
      </w:r>
      <w:r w:rsidR="00D00605" w:rsidRPr="00240507">
        <w:rPr>
          <w:lang w:val="fr-CH"/>
        </w:rPr>
        <w:t>23-25</w:t>
      </w:r>
      <w:r w:rsidR="00D00605" w:rsidRPr="00240507">
        <w:rPr>
          <w:lang w:val="fr-CH"/>
        </w:rPr>
        <w:tab/>
        <w:t>1</w:t>
      </w:r>
      <w:r w:rsidR="00E6457B">
        <w:rPr>
          <w:rFonts w:hint="eastAsia"/>
          <w:lang w:val="fr-CH"/>
        </w:rPr>
        <w:t>0</w:t>
      </w:r>
    </w:p>
    <w:p w:rsidR="00D00605" w:rsidRPr="00240507" w:rsidRDefault="004620E0" w:rsidP="00CC07BB">
      <w:pPr>
        <w:pStyle w:val="a1"/>
        <w:tabs>
          <w:tab w:val="clear" w:pos="1565"/>
        </w:tabs>
        <w:spacing w:after="60"/>
        <w:ind w:right="3528"/>
        <w:rPr>
          <w:rFonts w:hint="eastAsia"/>
          <w:lang w:val="fr-CH"/>
        </w:rPr>
      </w:pPr>
      <w:r w:rsidRPr="00240507">
        <w:rPr>
          <w:lang w:val="fr-CH"/>
        </w:rPr>
        <w:tab/>
      </w:r>
      <w:r w:rsidRPr="00240507">
        <w:rPr>
          <w:lang w:val="fr-CH"/>
        </w:rPr>
        <w:tab/>
      </w:r>
      <w:r w:rsidR="00D00605" w:rsidRPr="00240507">
        <w:rPr>
          <w:lang w:val="fr-CH"/>
        </w:rPr>
        <w:t>文化特点</w:t>
      </w:r>
      <w:r w:rsidRPr="00240507">
        <w:rPr>
          <w:lang w:val="fr-CH"/>
        </w:rPr>
        <w:t>...................</w:t>
      </w:r>
      <w:r w:rsidRPr="00240507">
        <w:rPr>
          <w:lang w:val="fr-CH"/>
        </w:rPr>
        <w:tab/>
      </w:r>
      <w:r w:rsidRPr="00240507">
        <w:rPr>
          <w:lang w:val="fr-CH"/>
        </w:rPr>
        <w:tab/>
      </w:r>
      <w:r w:rsidR="00D00605" w:rsidRPr="00240507">
        <w:rPr>
          <w:lang w:val="fr-CH"/>
        </w:rPr>
        <w:t>26-27</w:t>
      </w:r>
      <w:r w:rsidR="00D00605" w:rsidRPr="00240507">
        <w:rPr>
          <w:lang w:val="fr-CH"/>
        </w:rPr>
        <w:tab/>
        <w:t>1</w:t>
      </w:r>
      <w:r w:rsidR="00E6457B">
        <w:rPr>
          <w:rFonts w:hint="eastAsia"/>
          <w:lang w:val="fr-CH"/>
        </w:rPr>
        <w:t>1</w:t>
      </w:r>
    </w:p>
    <w:p w:rsidR="00D00605" w:rsidRPr="00240507" w:rsidRDefault="00D00605" w:rsidP="00CC07BB">
      <w:pPr>
        <w:pStyle w:val="a1"/>
        <w:spacing w:after="60"/>
        <w:ind w:right="3528"/>
        <w:rPr>
          <w:rFonts w:hint="eastAsia"/>
          <w:lang w:val="fr-FR"/>
        </w:rPr>
      </w:pPr>
      <w:r w:rsidRPr="00240507">
        <w:rPr>
          <w:lang w:val="fr-FR"/>
        </w:rPr>
        <w:tab/>
      </w:r>
      <w:r w:rsidRPr="00240507">
        <w:rPr>
          <w:lang w:val="fr-FR"/>
        </w:rPr>
        <w:tab/>
      </w:r>
      <w:r w:rsidRPr="00240507">
        <w:rPr>
          <w:lang w:val="fr-FR"/>
        </w:rPr>
        <w:t>政治特点</w:t>
      </w:r>
      <w:r w:rsidR="004620E0" w:rsidRPr="00240507">
        <w:rPr>
          <w:lang w:val="fr-CH"/>
        </w:rPr>
        <w:t>...................</w:t>
      </w:r>
      <w:r w:rsidR="004620E0" w:rsidRPr="00240507">
        <w:rPr>
          <w:lang w:val="fr-CH"/>
        </w:rPr>
        <w:tab/>
      </w:r>
      <w:r w:rsidR="004620E0" w:rsidRPr="00240507">
        <w:rPr>
          <w:lang w:val="fr-CH"/>
        </w:rPr>
        <w:tab/>
      </w:r>
      <w:r w:rsidRPr="00240507">
        <w:rPr>
          <w:lang w:val="fr-FR"/>
        </w:rPr>
        <w:t>28-30</w:t>
      </w:r>
      <w:r w:rsidRPr="00240507">
        <w:rPr>
          <w:lang w:val="fr-FR"/>
        </w:rPr>
        <w:tab/>
        <w:t>1</w:t>
      </w:r>
      <w:r w:rsidR="00E6457B">
        <w:rPr>
          <w:rFonts w:hint="eastAsia"/>
          <w:lang w:val="fr-FR"/>
        </w:rPr>
        <w:t>1</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法律和司法系统</w:t>
      </w:r>
      <w:r w:rsidR="004620E0" w:rsidRPr="00240507">
        <w:rPr>
          <w:lang w:val="fr-CH"/>
        </w:rPr>
        <w:tab/>
      </w:r>
      <w:r w:rsidRPr="00240507">
        <w:rPr>
          <w:lang w:val="fr-CH"/>
        </w:rPr>
        <w:tab/>
        <w:t>31-32</w:t>
      </w:r>
      <w:r w:rsidRPr="00240507">
        <w:rPr>
          <w:lang w:val="fr-CH"/>
        </w:rPr>
        <w:tab/>
        <w:t>1</w:t>
      </w:r>
      <w:r w:rsidR="00E6457B">
        <w:rPr>
          <w:rFonts w:hint="eastAsia"/>
          <w:lang w:val="fr-CH"/>
        </w:rPr>
        <w:t>1</w:t>
      </w:r>
    </w:p>
    <w:p w:rsidR="00D00605" w:rsidRPr="00240507" w:rsidRDefault="004620E0" w:rsidP="00CC07BB">
      <w:pPr>
        <w:pStyle w:val="a1"/>
        <w:spacing w:after="60"/>
        <w:ind w:right="3528"/>
        <w:rPr>
          <w:rFonts w:hint="eastAsia"/>
          <w:lang w:val="fr-CH"/>
        </w:rPr>
      </w:pPr>
      <w:r w:rsidRPr="00240507">
        <w:rPr>
          <w:lang w:val="fr-CH"/>
        </w:rPr>
        <w:tab/>
      </w:r>
      <w:r w:rsidRPr="00240507">
        <w:rPr>
          <w:lang w:val="fr-CH"/>
        </w:rPr>
        <w:t>三</w:t>
      </w:r>
      <w:r w:rsidRPr="00240507">
        <w:rPr>
          <w:lang w:val="fr-CH"/>
        </w:rPr>
        <w:t>.</w:t>
      </w:r>
      <w:r w:rsidRPr="00240507">
        <w:rPr>
          <w:lang w:val="fr-CH"/>
        </w:rPr>
        <w:tab/>
      </w:r>
      <w:r w:rsidR="00D00605" w:rsidRPr="00240507">
        <w:rPr>
          <w:lang w:val="fr-CH"/>
        </w:rPr>
        <w:t>科特迪瓦对《公约》的执行情况</w:t>
      </w:r>
      <w:r w:rsidR="00D00605" w:rsidRPr="00240507">
        <w:rPr>
          <w:lang w:val="fr-CH"/>
        </w:rPr>
        <w:t xml:space="preserve"> </w:t>
      </w:r>
      <w:r w:rsidR="00D00605" w:rsidRPr="00240507">
        <w:rPr>
          <w:lang w:val="fr-CH"/>
        </w:rPr>
        <w:tab/>
      </w:r>
      <w:r w:rsidR="0078069D" w:rsidRPr="00240507">
        <w:rPr>
          <w:lang w:val="fr-CH"/>
        </w:rPr>
        <w:tab/>
      </w:r>
      <w:r w:rsidR="00D00605" w:rsidRPr="00240507">
        <w:rPr>
          <w:lang w:val="fr-CH"/>
        </w:rPr>
        <w:t>33-732</w:t>
      </w:r>
      <w:r w:rsidR="00D00605" w:rsidRPr="00240507">
        <w:rPr>
          <w:lang w:val="fr-CH"/>
        </w:rPr>
        <w:tab/>
        <w:t>1</w:t>
      </w:r>
      <w:r w:rsidR="002C4863">
        <w:rPr>
          <w:rFonts w:hint="eastAsia"/>
          <w:lang w:val="fr-CH"/>
        </w:rPr>
        <w:t>2</w:t>
      </w:r>
    </w:p>
    <w:p w:rsidR="00D00605" w:rsidRPr="00240507" w:rsidRDefault="00D00605" w:rsidP="00CC07BB">
      <w:pPr>
        <w:pStyle w:val="a1"/>
        <w:tabs>
          <w:tab w:val="clear" w:pos="1565"/>
        </w:tabs>
        <w:spacing w:after="60"/>
        <w:ind w:right="3528"/>
        <w:rPr>
          <w:rFonts w:hint="eastAsia"/>
          <w:lang w:val="fr-CH"/>
        </w:rPr>
      </w:pPr>
      <w:r w:rsidRPr="00240507">
        <w:rPr>
          <w:lang w:val="fr-CH"/>
        </w:rPr>
        <w:tab/>
      </w:r>
      <w:r w:rsidR="004620E0" w:rsidRPr="00240507">
        <w:rPr>
          <w:lang w:val="fr-CH"/>
        </w:rPr>
        <w:tab/>
      </w:r>
      <w:r w:rsidRPr="00240507">
        <w:rPr>
          <w:lang w:val="fr-CH"/>
        </w:rPr>
        <w:t>第一条：歧视妇女的定义</w:t>
      </w:r>
      <w:r w:rsidRPr="00240507">
        <w:rPr>
          <w:lang w:val="fr-CH"/>
        </w:rPr>
        <w:tab/>
      </w:r>
      <w:r w:rsidR="0078069D" w:rsidRPr="00240507">
        <w:rPr>
          <w:lang w:val="fr-CH"/>
        </w:rPr>
        <w:tab/>
      </w:r>
      <w:r w:rsidRPr="00240507">
        <w:rPr>
          <w:lang w:val="fr-CH"/>
        </w:rPr>
        <w:t>33-51</w:t>
      </w:r>
      <w:r w:rsidRPr="00240507">
        <w:rPr>
          <w:lang w:val="fr-CH"/>
        </w:rPr>
        <w:tab/>
        <w:t>1</w:t>
      </w:r>
      <w:r w:rsidR="002C4863">
        <w:rPr>
          <w:rFonts w:hint="eastAsia"/>
          <w:lang w:val="fr-CH"/>
        </w:rPr>
        <w:t>2</w:t>
      </w:r>
    </w:p>
    <w:p w:rsidR="00D00605" w:rsidRPr="00240507" w:rsidRDefault="00D00605" w:rsidP="00CC07BB">
      <w:pPr>
        <w:pStyle w:val="a1"/>
        <w:tabs>
          <w:tab w:val="clear" w:pos="1565"/>
          <w:tab w:val="clear" w:pos="1996"/>
          <w:tab w:val="left" w:pos="1455"/>
          <w:tab w:val="left" w:pos="1680"/>
        </w:tabs>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《宪法》：确认性别平等的原则</w:t>
      </w:r>
      <w:r w:rsidRPr="00240507">
        <w:rPr>
          <w:lang w:val="fr-CH"/>
        </w:rPr>
        <w:tab/>
      </w:r>
      <w:r w:rsidR="0078069D" w:rsidRPr="00240507">
        <w:rPr>
          <w:lang w:val="fr-CH"/>
        </w:rPr>
        <w:tab/>
      </w:r>
      <w:r w:rsidRPr="00240507">
        <w:rPr>
          <w:lang w:val="fr-CH"/>
        </w:rPr>
        <w:t>33-41</w:t>
      </w:r>
      <w:r w:rsidRPr="00240507">
        <w:rPr>
          <w:lang w:val="fr-CH"/>
        </w:rPr>
        <w:tab/>
        <w:t>1</w:t>
      </w:r>
      <w:r w:rsidR="002C4863">
        <w:rPr>
          <w:rFonts w:hint="eastAsia"/>
          <w:lang w:val="fr-CH"/>
        </w:rPr>
        <w:t>2</w:t>
      </w:r>
    </w:p>
    <w:p w:rsidR="00D00605" w:rsidRPr="00240507" w:rsidRDefault="00D00605" w:rsidP="00CC07BB">
      <w:pPr>
        <w:pStyle w:val="a1"/>
        <w:tabs>
          <w:tab w:val="clear" w:pos="1996"/>
          <w:tab w:val="left" w:pos="1680"/>
        </w:tabs>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国内法律对性别平等原则的认可</w:t>
      </w:r>
      <w:r w:rsidRPr="00240507">
        <w:rPr>
          <w:lang w:val="fr-CH"/>
        </w:rPr>
        <w:tab/>
      </w:r>
      <w:r w:rsidR="0078069D" w:rsidRPr="00240507">
        <w:rPr>
          <w:lang w:val="fr-CH"/>
        </w:rPr>
        <w:tab/>
      </w:r>
      <w:r w:rsidRPr="00240507">
        <w:rPr>
          <w:lang w:val="fr-CH"/>
        </w:rPr>
        <w:t>42</w:t>
      </w:r>
      <w:r w:rsidRPr="00240507">
        <w:rPr>
          <w:lang w:val="fr-CH"/>
        </w:rPr>
        <w:tab/>
        <w:t>1</w:t>
      </w:r>
      <w:r w:rsidR="00E6457B">
        <w:rPr>
          <w:rFonts w:hint="eastAsia"/>
          <w:lang w:val="fr-CH"/>
        </w:rPr>
        <w:t>2</w:t>
      </w:r>
    </w:p>
    <w:p w:rsidR="00D00605" w:rsidRPr="00240507" w:rsidRDefault="00D00605" w:rsidP="00CC07BB">
      <w:pPr>
        <w:pStyle w:val="a1"/>
        <w:tabs>
          <w:tab w:val="clear" w:pos="1996"/>
          <w:tab w:val="left" w:pos="1680"/>
        </w:tabs>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一些国内法律条款与《公约》不一致</w:t>
      </w:r>
      <w:r w:rsidRPr="00240507">
        <w:rPr>
          <w:lang w:val="fr-CH"/>
        </w:rPr>
        <w:tab/>
      </w:r>
      <w:r w:rsidR="0078069D" w:rsidRPr="00240507">
        <w:rPr>
          <w:lang w:val="fr-CH"/>
        </w:rPr>
        <w:tab/>
      </w:r>
      <w:r w:rsidRPr="00240507">
        <w:rPr>
          <w:lang w:val="fr-CH"/>
        </w:rPr>
        <w:t>43-44</w:t>
      </w:r>
      <w:r w:rsidRPr="00240507">
        <w:rPr>
          <w:lang w:val="fr-CH"/>
        </w:rPr>
        <w:tab/>
        <w:t>1</w:t>
      </w:r>
      <w:r w:rsidR="002C4863">
        <w:rPr>
          <w:rFonts w:hint="eastAsia"/>
          <w:lang w:val="fr-CH"/>
        </w:rPr>
        <w:t>3</w:t>
      </w:r>
    </w:p>
    <w:p w:rsidR="00D00605" w:rsidRPr="00240507" w:rsidRDefault="00D00605" w:rsidP="00CC07BB">
      <w:pPr>
        <w:pStyle w:val="a1"/>
        <w:tabs>
          <w:tab w:val="clear" w:pos="1996"/>
          <w:tab w:val="left" w:pos="1680"/>
        </w:tabs>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加入消除对妇女歧视的国际法</w:t>
      </w:r>
      <w:r w:rsidR="002C4863">
        <w:rPr>
          <w:rFonts w:hint="eastAsia"/>
          <w:lang w:val="fr-CH"/>
        </w:rPr>
        <w:t>......</w:t>
      </w:r>
      <w:r w:rsidRPr="00240507">
        <w:rPr>
          <w:lang w:val="fr-CH"/>
        </w:rPr>
        <w:tab/>
      </w:r>
      <w:r w:rsidR="0078069D" w:rsidRPr="00240507">
        <w:rPr>
          <w:lang w:val="fr-CH"/>
        </w:rPr>
        <w:tab/>
      </w:r>
      <w:r w:rsidRPr="00240507">
        <w:rPr>
          <w:lang w:val="fr-CH"/>
        </w:rPr>
        <w:t>45-51</w:t>
      </w:r>
      <w:r w:rsidRPr="00240507">
        <w:rPr>
          <w:lang w:val="fr-CH"/>
        </w:rPr>
        <w:tab/>
        <w:t>1</w:t>
      </w:r>
      <w:r w:rsidR="002C4863">
        <w:rPr>
          <w:rFonts w:hint="eastAsia"/>
          <w:lang w:val="fr-CH"/>
        </w:rPr>
        <w:t>4</w:t>
      </w:r>
    </w:p>
    <w:p w:rsidR="00D00605" w:rsidRPr="00240507" w:rsidRDefault="00D00605" w:rsidP="00CC07BB">
      <w:pPr>
        <w:pStyle w:val="a1"/>
        <w:spacing w:after="60"/>
        <w:ind w:right="3528"/>
        <w:rPr>
          <w:rFonts w:hint="eastAsia"/>
          <w:lang w:val="fr-CH"/>
        </w:rPr>
      </w:pPr>
      <w:r w:rsidRPr="00240507">
        <w:rPr>
          <w:lang w:val="fr-CH"/>
        </w:rPr>
        <w:tab/>
      </w:r>
      <w:r w:rsidR="004620E0" w:rsidRPr="00240507">
        <w:rPr>
          <w:lang w:val="fr-CH"/>
        </w:rPr>
        <w:tab/>
      </w:r>
      <w:r w:rsidRPr="00240507">
        <w:rPr>
          <w:lang w:val="fr-CH"/>
        </w:rPr>
        <w:t>第二条：消除歧视的义务</w:t>
      </w:r>
      <w:r w:rsidRPr="00240507">
        <w:rPr>
          <w:lang w:val="fr-CH"/>
        </w:rPr>
        <w:tab/>
      </w:r>
      <w:r w:rsidR="0078069D" w:rsidRPr="00240507">
        <w:rPr>
          <w:lang w:val="fr-CH"/>
        </w:rPr>
        <w:tab/>
      </w:r>
      <w:r w:rsidRPr="00240507">
        <w:rPr>
          <w:lang w:val="fr-CH"/>
        </w:rPr>
        <w:t>52-109</w:t>
      </w:r>
      <w:r w:rsidRPr="00240507">
        <w:rPr>
          <w:lang w:val="fr-CH"/>
        </w:rPr>
        <w:tab/>
        <w:t>1</w:t>
      </w:r>
      <w:r w:rsidR="00E6457B">
        <w:rPr>
          <w:rFonts w:hint="eastAsia"/>
          <w:lang w:val="fr-CH"/>
        </w:rPr>
        <w:t>5</w:t>
      </w:r>
    </w:p>
    <w:p w:rsidR="00D00605" w:rsidRPr="00240507" w:rsidRDefault="00D00605" w:rsidP="00CC07BB">
      <w:pPr>
        <w:pStyle w:val="a1"/>
        <w:tabs>
          <w:tab w:val="clear" w:pos="1996"/>
          <w:tab w:val="left" w:pos="1680"/>
        </w:tabs>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《公约》在国内法律体系中的地位</w:t>
      </w:r>
      <w:r w:rsidRPr="00240507">
        <w:rPr>
          <w:lang w:val="fr-CH"/>
        </w:rPr>
        <w:tab/>
      </w:r>
      <w:r w:rsidR="0078069D" w:rsidRPr="00240507">
        <w:rPr>
          <w:lang w:val="fr-CH"/>
        </w:rPr>
        <w:tab/>
      </w:r>
      <w:r w:rsidRPr="00240507">
        <w:rPr>
          <w:lang w:val="fr-CH"/>
        </w:rPr>
        <w:t>52-58</w:t>
      </w:r>
      <w:r w:rsidRPr="00240507">
        <w:rPr>
          <w:lang w:val="fr-CH"/>
        </w:rPr>
        <w:tab/>
        <w:t>1</w:t>
      </w:r>
      <w:r w:rsidR="00E6457B">
        <w:rPr>
          <w:rFonts w:hint="eastAsia"/>
          <w:lang w:val="fr-CH"/>
        </w:rPr>
        <w:t>5</w:t>
      </w:r>
    </w:p>
    <w:p w:rsidR="00D00605" w:rsidRPr="00240507" w:rsidRDefault="00D00605" w:rsidP="00CC07BB">
      <w:pPr>
        <w:pStyle w:val="a1"/>
        <w:tabs>
          <w:tab w:val="clear" w:pos="1996"/>
          <w:tab w:val="left" w:pos="1680"/>
        </w:tabs>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公约任择议定书</w:t>
      </w:r>
      <w:r w:rsidR="00893090" w:rsidRPr="00240507">
        <w:rPr>
          <w:lang w:val="fr-CH"/>
        </w:rPr>
        <w:t>.........</w:t>
      </w:r>
      <w:r w:rsidRPr="00240507">
        <w:rPr>
          <w:lang w:val="fr-CH"/>
        </w:rPr>
        <w:tab/>
      </w:r>
      <w:r w:rsidR="0078069D" w:rsidRPr="00240507">
        <w:rPr>
          <w:lang w:val="fr-CH"/>
        </w:rPr>
        <w:tab/>
      </w:r>
      <w:r w:rsidRPr="00240507">
        <w:rPr>
          <w:lang w:val="fr-CH"/>
        </w:rPr>
        <w:t>59</w:t>
      </w:r>
      <w:r w:rsidRPr="00240507">
        <w:rPr>
          <w:lang w:val="fr-CH"/>
        </w:rPr>
        <w:tab/>
        <w:t>1</w:t>
      </w:r>
      <w:r w:rsidR="002C4863">
        <w:rPr>
          <w:rFonts w:hint="eastAsia"/>
          <w:lang w:val="fr-CH"/>
        </w:rPr>
        <w:t>6</w:t>
      </w:r>
    </w:p>
    <w:p w:rsidR="00D00605" w:rsidRPr="00240507" w:rsidRDefault="00D00605" w:rsidP="00CC07BB">
      <w:pPr>
        <w:pStyle w:val="a1"/>
        <w:tabs>
          <w:tab w:val="clear" w:pos="1996"/>
          <w:tab w:val="left" w:pos="1680"/>
        </w:tabs>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歧视妇女现象基线研究</w:t>
      </w:r>
      <w:r w:rsidRPr="00240507">
        <w:rPr>
          <w:lang w:val="fr-CH"/>
        </w:rPr>
        <w:tab/>
      </w:r>
      <w:r w:rsidR="0078069D" w:rsidRPr="00240507">
        <w:rPr>
          <w:lang w:val="fr-CH"/>
        </w:rPr>
        <w:tab/>
      </w:r>
      <w:r w:rsidRPr="00240507">
        <w:rPr>
          <w:lang w:val="fr-CH"/>
        </w:rPr>
        <w:t>60-75</w:t>
      </w:r>
      <w:r w:rsidRPr="00240507">
        <w:rPr>
          <w:lang w:val="fr-CH"/>
        </w:rPr>
        <w:tab/>
        <w:t>1</w:t>
      </w:r>
      <w:r w:rsidR="002C4863">
        <w:rPr>
          <w:rFonts w:hint="eastAsia"/>
          <w:lang w:val="fr-CH"/>
        </w:rPr>
        <w:t>6</w:t>
      </w:r>
    </w:p>
    <w:p w:rsidR="00D00605" w:rsidRPr="00240507" w:rsidRDefault="00D00605" w:rsidP="00CC07BB">
      <w:pPr>
        <w:pStyle w:val="a1"/>
        <w:tabs>
          <w:tab w:val="clear" w:pos="1565"/>
          <w:tab w:val="clear" w:pos="1996"/>
          <w:tab w:val="left" w:pos="1350"/>
          <w:tab w:val="left" w:pos="1575"/>
        </w:tabs>
        <w:spacing w:after="60"/>
        <w:ind w:left="1293" w:right="3528"/>
        <w:rPr>
          <w:rFonts w:hint="eastAsia"/>
          <w:lang w:val="fr-CH"/>
        </w:rPr>
      </w:pPr>
      <w:r w:rsidRPr="00240507">
        <w:rPr>
          <w:lang w:val="fr-CH"/>
        </w:rPr>
        <w:tab/>
      </w:r>
      <w:r w:rsidRPr="00240507">
        <w:rPr>
          <w:lang w:val="fr-CH"/>
        </w:rPr>
        <w:tab/>
      </w:r>
      <w:r w:rsidRPr="00240507">
        <w:rPr>
          <w:lang w:val="fr-CH"/>
        </w:rPr>
        <w:tab/>
      </w:r>
      <w:r w:rsidR="00893090" w:rsidRPr="00240507">
        <w:rPr>
          <w:lang w:val="fr-CH"/>
        </w:rPr>
        <w:tab/>
      </w:r>
      <w:r w:rsidR="00893090" w:rsidRPr="00240507">
        <w:rPr>
          <w:lang w:val="fr-CH"/>
        </w:rPr>
        <w:tab/>
      </w:r>
      <w:r w:rsidRPr="00240507">
        <w:rPr>
          <w:lang w:val="fr-CH"/>
        </w:rPr>
        <w:t>助长歧视妇女现象长期存在的不足之处</w:t>
      </w:r>
      <w:r w:rsidRPr="00240507">
        <w:rPr>
          <w:lang w:val="fr-CH"/>
        </w:rPr>
        <w:tab/>
      </w:r>
      <w:r w:rsidR="0078069D" w:rsidRPr="00240507">
        <w:rPr>
          <w:lang w:val="fr-CH"/>
        </w:rPr>
        <w:tab/>
      </w:r>
      <w:r w:rsidRPr="00240507">
        <w:rPr>
          <w:lang w:val="fr-CH"/>
        </w:rPr>
        <w:t>76-90</w:t>
      </w:r>
      <w:r w:rsidRPr="00240507">
        <w:rPr>
          <w:lang w:val="fr-CH"/>
        </w:rPr>
        <w:tab/>
        <w:t>1</w:t>
      </w:r>
      <w:r w:rsidR="002C4863">
        <w:rPr>
          <w:rFonts w:hint="eastAsia"/>
          <w:lang w:val="fr-CH"/>
        </w:rPr>
        <w:t>8</w:t>
      </w:r>
    </w:p>
    <w:p w:rsidR="00D00605" w:rsidRPr="00240507" w:rsidRDefault="00D00605" w:rsidP="00CC07BB">
      <w:pPr>
        <w:pStyle w:val="a1"/>
        <w:tabs>
          <w:tab w:val="clear" w:pos="1996"/>
          <w:tab w:val="left" w:pos="1680"/>
        </w:tabs>
        <w:spacing w:after="60"/>
        <w:ind w:left="1565" w:right="3528"/>
        <w:rPr>
          <w:rFonts w:hint="eastAsia"/>
          <w:lang w:val="fr-CH"/>
        </w:rPr>
      </w:pPr>
      <w:r w:rsidRPr="00240507">
        <w:rPr>
          <w:lang w:val="fr-CH"/>
        </w:rPr>
        <w:tab/>
      </w:r>
      <w:r w:rsidRPr="00240507">
        <w:rPr>
          <w:lang w:val="fr-CH"/>
        </w:rPr>
        <w:tab/>
      </w:r>
      <w:r w:rsidRPr="00240507">
        <w:rPr>
          <w:lang w:val="fr-CH"/>
        </w:rPr>
        <w:tab/>
      </w:r>
      <w:r w:rsidRPr="00CC07BB">
        <w:rPr>
          <w:spacing w:val="-4"/>
          <w:lang w:val="fr-CH"/>
        </w:rPr>
        <w:t>旨在消除歧视并使国内法和《公约》相一致的措施</w:t>
      </w:r>
      <w:r w:rsidRPr="00240507">
        <w:rPr>
          <w:lang w:val="fr-CH"/>
        </w:rPr>
        <w:tab/>
      </w:r>
      <w:r w:rsidR="0078069D" w:rsidRPr="00240507">
        <w:rPr>
          <w:lang w:val="fr-CH"/>
        </w:rPr>
        <w:tab/>
      </w:r>
      <w:r w:rsidRPr="00240507">
        <w:rPr>
          <w:lang w:val="fr-CH"/>
        </w:rPr>
        <w:t>91-109</w:t>
      </w:r>
      <w:r w:rsidRPr="00240507">
        <w:rPr>
          <w:lang w:val="fr-CH"/>
        </w:rPr>
        <w:tab/>
      </w:r>
      <w:r w:rsidR="00E6457B">
        <w:rPr>
          <w:rFonts w:hint="eastAsia"/>
          <w:lang w:val="fr-CH"/>
        </w:rPr>
        <w:t>19</w:t>
      </w:r>
    </w:p>
    <w:p w:rsidR="00D00605" w:rsidRPr="00240507" w:rsidRDefault="00D00605" w:rsidP="00CC07BB">
      <w:pPr>
        <w:pStyle w:val="a1"/>
        <w:spacing w:after="60"/>
        <w:ind w:right="3528"/>
        <w:rPr>
          <w:rFonts w:hint="eastAsia"/>
          <w:lang w:val="fr-CH"/>
        </w:rPr>
      </w:pPr>
      <w:r w:rsidRPr="00240507">
        <w:rPr>
          <w:lang w:val="fr-CH"/>
        </w:rPr>
        <w:tab/>
      </w:r>
      <w:r w:rsidR="004620E0" w:rsidRPr="00240507">
        <w:rPr>
          <w:lang w:val="fr-CH"/>
        </w:rPr>
        <w:tab/>
      </w:r>
      <w:r w:rsidRPr="00240507">
        <w:rPr>
          <w:lang w:val="fr-CH"/>
        </w:rPr>
        <w:t>第三条：提高妇女地位方面的发展</w:t>
      </w:r>
      <w:r w:rsidRPr="00240507">
        <w:rPr>
          <w:lang w:val="fr-CH"/>
        </w:rPr>
        <w:tab/>
      </w:r>
      <w:r w:rsidR="0078069D" w:rsidRPr="00240507">
        <w:rPr>
          <w:lang w:val="fr-CH"/>
        </w:rPr>
        <w:tab/>
      </w:r>
      <w:r w:rsidRPr="00240507">
        <w:rPr>
          <w:lang w:val="fr-CH"/>
        </w:rPr>
        <w:t>110-204</w:t>
      </w:r>
      <w:r w:rsidRPr="00240507">
        <w:rPr>
          <w:lang w:val="fr-CH"/>
        </w:rPr>
        <w:tab/>
      </w:r>
      <w:r w:rsidR="002C4863">
        <w:rPr>
          <w:rFonts w:hint="eastAsia"/>
          <w:lang w:val="fr-CH"/>
        </w:rPr>
        <w:t>2</w:t>
      </w:r>
      <w:r w:rsidR="00E6457B">
        <w:rPr>
          <w:rFonts w:hint="eastAsia"/>
          <w:lang w:val="fr-CH"/>
        </w:rPr>
        <w:t>1</w:t>
      </w:r>
    </w:p>
    <w:p w:rsidR="00D00605" w:rsidRPr="00240507" w:rsidRDefault="00D00605" w:rsidP="00CC07BB">
      <w:pPr>
        <w:pStyle w:val="a1"/>
        <w:tabs>
          <w:tab w:val="clear" w:pos="1565"/>
          <w:tab w:val="clear" w:pos="1996"/>
          <w:tab w:val="left" w:pos="1575"/>
          <w:tab w:val="left" w:pos="1680"/>
        </w:tabs>
        <w:spacing w:after="60"/>
        <w:ind w:left="1565" w:right="3528"/>
        <w:rPr>
          <w:rFonts w:hint="eastAsia"/>
          <w:lang w:val="fr-CH"/>
        </w:rPr>
      </w:pPr>
      <w:r w:rsidRPr="00240507">
        <w:rPr>
          <w:lang w:val="fr-CH"/>
        </w:rPr>
        <w:tab/>
      </w:r>
      <w:r w:rsidRPr="00240507">
        <w:rPr>
          <w:lang w:val="fr-CH"/>
        </w:rPr>
        <w:tab/>
      </w:r>
      <w:r w:rsidRPr="00240507">
        <w:rPr>
          <w:lang w:val="fr-CH"/>
        </w:rPr>
        <w:tab/>
      </w:r>
      <w:r w:rsidRPr="00240507">
        <w:rPr>
          <w:lang w:val="fr-CH"/>
        </w:rPr>
        <w:t>提高妇女地位和在全国范围内监督《公约》执行情况的机制</w:t>
      </w:r>
      <w:r w:rsidR="00E6457B" w:rsidRPr="00E6457B">
        <w:rPr>
          <w:rFonts w:hint="eastAsia"/>
          <w:spacing w:val="-50"/>
          <w:szCs w:val="21"/>
          <w:lang w:val="fr-FR"/>
        </w:rPr>
        <w:t>―</w:t>
      </w:r>
      <w:r w:rsidR="00E6457B" w:rsidRPr="00E6457B">
        <w:rPr>
          <w:rFonts w:hint="eastAsia"/>
          <w:szCs w:val="21"/>
          <w:lang w:val="fr-FR"/>
        </w:rPr>
        <w:t>―</w:t>
      </w:r>
      <w:r w:rsidR="00893090" w:rsidRPr="00240507">
        <w:rPr>
          <w:lang w:val="fr-CH"/>
        </w:rPr>
        <w:t>家庭</w:t>
      </w:r>
      <w:r w:rsidRPr="00240507">
        <w:rPr>
          <w:lang w:val="fr-CH"/>
        </w:rPr>
        <w:t>妇女和社会事务部的介绍</w:t>
      </w:r>
      <w:r w:rsidRPr="00240507">
        <w:rPr>
          <w:lang w:val="fr-CH"/>
        </w:rPr>
        <w:tab/>
      </w:r>
      <w:r w:rsidR="0078069D" w:rsidRPr="00240507">
        <w:rPr>
          <w:lang w:val="fr-CH"/>
        </w:rPr>
        <w:tab/>
      </w:r>
      <w:r w:rsidRPr="00240507">
        <w:rPr>
          <w:lang w:val="fr-CH"/>
        </w:rPr>
        <w:t>113-154</w:t>
      </w:r>
      <w:r w:rsidRPr="00240507">
        <w:rPr>
          <w:lang w:val="fr-CH"/>
        </w:rPr>
        <w:tab/>
      </w:r>
      <w:r w:rsidR="002C4863">
        <w:rPr>
          <w:rFonts w:hint="eastAsia"/>
          <w:lang w:val="fr-CH"/>
        </w:rPr>
        <w:t>2</w:t>
      </w:r>
      <w:r w:rsidR="00E6457B">
        <w:rPr>
          <w:rFonts w:hint="eastAsia"/>
          <w:lang w:val="fr-CH"/>
        </w:rPr>
        <w:t>1</w:t>
      </w:r>
    </w:p>
    <w:p w:rsidR="00D00605" w:rsidRPr="00240507" w:rsidRDefault="004620E0" w:rsidP="00CC07BB">
      <w:pPr>
        <w:pStyle w:val="a1"/>
        <w:tabs>
          <w:tab w:val="clear" w:pos="1565"/>
          <w:tab w:val="clear" w:pos="1996"/>
          <w:tab w:val="left" w:pos="1245"/>
          <w:tab w:val="left" w:pos="1575"/>
        </w:tabs>
        <w:spacing w:after="60"/>
        <w:ind w:right="3528"/>
        <w:rPr>
          <w:rFonts w:hint="eastAsia"/>
          <w:lang w:val="fr-CH"/>
        </w:rPr>
      </w:pPr>
      <w:r w:rsidRPr="00240507">
        <w:rPr>
          <w:lang w:val="fr-CH"/>
        </w:rPr>
        <w:tab/>
      </w:r>
      <w:r w:rsidRPr="00240507">
        <w:rPr>
          <w:lang w:val="fr-CH"/>
        </w:rPr>
        <w:tab/>
      </w:r>
      <w:r w:rsidR="00893090" w:rsidRPr="00240507">
        <w:rPr>
          <w:lang w:val="fr-CH"/>
        </w:rPr>
        <w:tab/>
      </w:r>
      <w:r w:rsidR="00893090" w:rsidRPr="00240507">
        <w:rPr>
          <w:lang w:val="fr-CH"/>
        </w:rPr>
        <w:tab/>
      </w:r>
      <w:r w:rsidR="00D00605" w:rsidRPr="00240507">
        <w:rPr>
          <w:lang w:val="fr-CH"/>
        </w:rPr>
        <w:t>提高妇女地位国家政策的主要因素</w:t>
      </w:r>
      <w:r w:rsidR="00D00605" w:rsidRPr="00240507">
        <w:rPr>
          <w:lang w:val="fr-CH"/>
        </w:rPr>
        <w:tab/>
      </w:r>
      <w:r w:rsidR="0078069D" w:rsidRPr="00240507">
        <w:rPr>
          <w:lang w:val="fr-CH"/>
        </w:rPr>
        <w:tab/>
      </w:r>
      <w:r w:rsidR="00D00605" w:rsidRPr="00240507">
        <w:rPr>
          <w:lang w:val="fr-CH"/>
        </w:rPr>
        <w:t>155-173</w:t>
      </w:r>
      <w:r w:rsidR="00D00605" w:rsidRPr="00240507">
        <w:rPr>
          <w:lang w:val="fr-CH"/>
        </w:rPr>
        <w:tab/>
        <w:t>2</w:t>
      </w:r>
      <w:r w:rsidR="0096587F">
        <w:rPr>
          <w:rFonts w:hint="eastAsia"/>
          <w:lang w:val="fr-CH"/>
        </w:rPr>
        <w:t>7</w:t>
      </w:r>
    </w:p>
    <w:p w:rsidR="00B16192" w:rsidRPr="00240507" w:rsidRDefault="00893090" w:rsidP="00CC07BB">
      <w:pPr>
        <w:pStyle w:val="a1"/>
        <w:tabs>
          <w:tab w:val="clear" w:pos="1565"/>
          <w:tab w:val="clear" w:pos="1996"/>
          <w:tab w:val="left" w:pos="1245"/>
          <w:tab w:val="left" w:pos="1575"/>
        </w:tabs>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ab/>
      </w:r>
      <w:r w:rsidR="00D00605" w:rsidRPr="00240507">
        <w:rPr>
          <w:lang w:val="fr-CH"/>
        </w:rPr>
        <w:t>为改正不足所采取的措施以及取得的成果</w:t>
      </w:r>
      <w:r w:rsidR="00D00605" w:rsidRPr="00240507">
        <w:rPr>
          <w:lang w:val="fr-CH"/>
        </w:rPr>
        <w:tab/>
      </w:r>
      <w:r w:rsidR="0078069D" w:rsidRPr="00240507">
        <w:rPr>
          <w:lang w:val="fr-CH"/>
        </w:rPr>
        <w:tab/>
      </w:r>
      <w:r w:rsidR="00D00605" w:rsidRPr="00240507">
        <w:rPr>
          <w:lang w:val="fr-CH"/>
        </w:rPr>
        <w:t>174-188</w:t>
      </w:r>
      <w:r w:rsidR="00D00605" w:rsidRPr="00240507">
        <w:rPr>
          <w:lang w:val="fr-CH"/>
        </w:rPr>
        <w:tab/>
        <w:t>2</w:t>
      </w:r>
      <w:r w:rsidR="00E6457B">
        <w:rPr>
          <w:rFonts w:hint="eastAsia"/>
          <w:lang w:val="fr-CH"/>
        </w:rPr>
        <w:t>9</w:t>
      </w:r>
    </w:p>
    <w:p w:rsidR="00D00605" w:rsidRPr="00240507" w:rsidRDefault="00893090" w:rsidP="00CC07BB">
      <w:pPr>
        <w:pStyle w:val="a1"/>
        <w:tabs>
          <w:tab w:val="clear" w:pos="1565"/>
          <w:tab w:val="clear" w:pos="1996"/>
          <w:tab w:val="left" w:pos="1575"/>
        </w:tabs>
        <w:spacing w:after="60"/>
        <w:ind w:left="1560" w:right="3528" w:hanging="1401"/>
        <w:rPr>
          <w:rFonts w:hint="eastAsia"/>
          <w:lang w:val="fr-CH"/>
        </w:rPr>
      </w:pPr>
      <w:r w:rsidRPr="00240507">
        <w:rPr>
          <w:lang w:val="fr-CH"/>
        </w:rPr>
        <w:tab/>
      </w:r>
      <w:r w:rsidRPr="00240507">
        <w:rPr>
          <w:lang w:val="fr-CH"/>
        </w:rPr>
        <w:tab/>
      </w:r>
      <w:r w:rsidRPr="00240507">
        <w:rPr>
          <w:lang w:val="fr-CH"/>
        </w:rPr>
        <w:tab/>
      </w:r>
      <w:r w:rsidRPr="00240507">
        <w:rPr>
          <w:lang w:val="fr-CH"/>
        </w:rPr>
        <w:tab/>
      </w:r>
      <w:r w:rsidR="00D00605" w:rsidRPr="00CC07BB">
        <w:rPr>
          <w:spacing w:val="-4"/>
          <w:lang w:val="fr-CH"/>
        </w:rPr>
        <w:t>在当地根据性别进行分析整合已经取得的明显成绩</w:t>
      </w:r>
      <w:r w:rsidR="00D00605" w:rsidRPr="00240507">
        <w:rPr>
          <w:lang w:val="fr-CH"/>
        </w:rPr>
        <w:tab/>
      </w:r>
      <w:r w:rsidR="0078069D" w:rsidRPr="00240507">
        <w:rPr>
          <w:lang w:val="fr-CH"/>
        </w:rPr>
        <w:tab/>
      </w:r>
      <w:r w:rsidR="00D00605" w:rsidRPr="00240507">
        <w:rPr>
          <w:lang w:val="fr-CH"/>
        </w:rPr>
        <w:t>189-204</w:t>
      </w:r>
      <w:r w:rsidR="00D00605" w:rsidRPr="00240507">
        <w:rPr>
          <w:lang w:val="fr-CH"/>
        </w:rPr>
        <w:tab/>
      </w:r>
      <w:r w:rsidR="00E6457B">
        <w:rPr>
          <w:rFonts w:hint="eastAsia"/>
          <w:lang w:val="fr-CH"/>
        </w:rPr>
        <w:t>32</w:t>
      </w:r>
    </w:p>
    <w:p w:rsidR="00D00605" w:rsidRPr="00240507" w:rsidRDefault="00D00605" w:rsidP="00CC07BB">
      <w:pPr>
        <w:pStyle w:val="a1"/>
        <w:spacing w:after="60"/>
        <w:ind w:right="3528"/>
        <w:rPr>
          <w:lang w:val="fr-CH"/>
        </w:rPr>
      </w:pPr>
      <w:r w:rsidRPr="00240507">
        <w:rPr>
          <w:lang w:val="fr-CH"/>
        </w:rPr>
        <w:tab/>
      </w:r>
      <w:r w:rsidR="004620E0" w:rsidRPr="00240507">
        <w:rPr>
          <w:lang w:val="fr-CH"/>
        </w:rPr>
        <w:tab/>
      </w:r>
      <w:r w:rsidRPr="00240507">
        <w:rPr>
          <w:lang w:val="fr-CH"/>
        </w:rPr>
        <w:t>第四条：加快建立两性之间的平等</w:t>
      </w:r>
      <w:r w:rsidR="00CC07BB">
        <w:rPr>
          <w:rFonts w:hint="eastAsia"/>
          <w:lang w:val="fr-CH"/>
        </w:rPr>
        <w:t>......</w:t>
      </w:r>
      <w:r w:rsidRPr="00240507">
        <w:rPr>
          <w:lang w:val="fr-CH"/>
        </w:rPr>
        <w:tab/>
      </w:r>
      <w:r w:rsidR="0078069D" w:rsidRPr="00240507">
        <w:rPr>
          <w:lang w:val="fr-CH"/>
        </w:rPr>
        <w:tab/>
      </w:r>
      <w:r w:rsidRPr="00240507">
        <w:rPr>
          <w:lang w:val="fr-CH"/>
        </w:rPr>
        <w:t>205-224</w:t>
      </w:r>
      <w:r w:rsidRPr="00240507">
        <w:rPr>
          <w:lang w:val="fr-CH"/>
        </w:rPr>
        <w:tab/>
        <w:t>3</w:t>
      </w:r>
      <w:r w:rsidR="00E6457B">
        <w:rPr>
          <w:rFonts w:hint="eastAsia"/>
          <w:lang w:val="fr-CH"/>
        </w:rPr>
        <w:t>4</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立法状况</w:t>
      </w:r>
      <w:r w:rsidRPr="00240507">
        <w:rPr>
          <w:lang w:val="fr-CH"/>
        </w:rPr>
        <w:tab/>
      </w:r>
      <w:r w:rsidR="0078069D" w:rsidRPr="00240507">
        <w:rPr>
          <w:lang w:val="fr-CH"/>
        </w:rPr>
        <w:tab/>
      </w:r>
      <w:r w:rsidRPr="00240507">
        <w:rPr>
          <w:lang w:val="fr-CH"/>
        </w:rPr>
        <w:t>205-207</w:t>
      </w:r>
      <w:r w:rsidRPr="00240507">
        <w:rPr>
          <w:lang w:val="fr-CH"/>
        </w:rPr>
        <w:tab/>
        <w:t>3</w:t>
      </w:r>
      <w:r w:rsidR="00E6457B">
        <w:rPr>
          <w:rFonts w:hint="eastAsia"/>
          <w:lang w:val="fr-CH"/>
        </w:rPr>
        <w:t>4</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实际情况</w:t>
      </w:r>
      <w:r w:rsidRPr="00240507">
        <w:rPr>
          <w:lang w:val="fr-CH"/>
        </w:rPr>
        <w:tab/>
      </w:r>
      <w:r w:rsidR="0078069D" w:rsidRPr="00240507">
        <w:rPr>
          <w:lang w:val="fr-CH"/>
        </w:rPr>
        <w:tab/>
      </w:r>
      <w:r w:rsidRPr="00240507">
        <w:rPr>
          <w:lang w:val="fr-CH"/>
        </w:rPr>
        <w:t>208-222</w:t>
      </w:r>
      <w:r w:rsidRPr="00240507">
        <w:rPr>
          <w:lang w:val="fr-CH"/>
        </w:rPr>
        <w:tab/>
        <w:t>3</w:t>
      </w:r>
      <w:r w:rsidR="00E6457B">
        <w:rPr>
          <w:rFonts w:hint="eastAsia"/>
          <w:lang w:val="fr-CH"/>
        </w:rPr>
        <w:t>4</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措施的不足</w:t>
      </w:r>
      <w:r w:rsidRPr="00240507">
        <w:rPr>
          <w:lang w:val="fr-CH"/>
        </w:rPr>
        <w:tab/>
      </w:r>
      <w:r w:rsidR="0078069D" w:rsidRPr="00240507">
        <w:rPr>
          <w:lang w:val="fr-CH"/>
        </w:rPr>
        <w:tab/>
      </w:r>
      <w:r w:rsidRPr="00240507">
        <w:rPr>
          <w:lang w:val="fr-CH"/>
        </w:rPr>
        <w:t>223</w:t>
      </w:r>
      <w:r w:rsidRPr="00240507">
        <w:rPr>
          <w:lang w:val="fr-CH"/>
        </w:rPr>
        <w:tab/>
        <w:t>3</w:t>
      </w:r>
      <w:r w:rsidR="00E6457B">
        <w:rPr>
          <w:rFonts w:hint="eastAsia"/>
          <w:lang w:val="fr-CH"/>
        </w:rPr>
        <w:t>6</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促进采取特别措施的建议</w:t>
      </w:r>
      <w:r w:rsidRPr="00240507">
        <w:rPr>
          <w:lang w:val="fr-CH"/>
        </w:rPr>
        <w:tab/>
      </w:r>
      <w:r w:rsidR="0078069D" w:rsidRPr="00240507">
        <w:rPr>
          <w:lang w:val="fr-CH"/>
        </w:rPr>
        <w:tab/>
      </w:r>
      <w:r w:rsidRPr="00240507">
        <w:rPr>
          <w:lang w:val="fr-CH"/>
        </w:rPr>
        <w:t>224</w:t>
      </w:r>
      <w:r w:rsidRPr="00240507">
        <w:rPr>
          <w:lang w:val="fr-CH"/>
        </w:rPr>
        <w:tab/>
        <w:t>3</w:t>
      </w:r>
      <w:r w:rsidR="00E6457B">
        <w:rPr>
          <w:rFonts w:hint="eastAsia"/>
          <w:lang w:val="fr-CH"/>
        </w:rPr>
        <w:t>6</w:t>
      </w:r>
    </w:p>
    <w:p w:rsidR="00D00605" w:rsidRPr="00240507" w:rsidRDefault="004620E0" w:rsidP="00CC07BB">
      <w:pPr>
        <w:pStyle w:val="a1"/>
        <w:spacing w:after="60"/>
        <w:ind w:right="3528"/>
        <w:rPr>
          <w:rFonts w:hint="eastAsia"/>
          <w:lang w:val="fr-CH"/>
        </w:rPr>
      </w:pPr>
      <w:r w:rsidRPr="00240507">
        <w:rPr>
          <w:lang w:val="fr-CH"/>
        </w:rPr>
        <w:tab/>
      </w:r>
      <w:r w:rsidRPr="00240507">
        <w:rPr>
          <w:lang w:val="fr-CH"/>
        </w:rPr>
        <w:tab/>
      </w:r>
      <w:r w:rsidR="00D00605" w:rsidRPr="00240507">
        <w:rPr>
          <w:lang w:val="fr-CH"/>
        </w:rPr>
        <w:t>第五条：角色和</w:t>
      </w:r>
      <w:r w:rsidR="00D00605" w:rsidRPr="00240507">
        <w:t>陈规定型观念</w:t>
      </w:r>
      <w:r w:rsidR="00D00605" w:rsidRPr="00240507">
        <w:rPr>
          <w:lang w:val="fr-CH"/>
        </w:rPr>
        <w:tab/>
      </w:r>
      <w:r w:rsidR="00720FBA" w:rsidRPr="00240507">
        <w:rPr>
          <w:lang w:val="fr-CH"/>
        </w:rPr>
        <w:tab/>
      </w:r>
      <w:r w:rsidR="00D00605" w:rsidRPr="00240507">
        <w:rPr>
          <w:lang w:val="fr-CH"/>
        </w:rPr>
        <w:t>225-259</w:t>
      </w:r>
      <w:r w:rsidR="00D00605" w:rsidRPr="00240507">
        <w:rPr>
          <w:lang w:val="fr-CH"/>
        </w:rPr>
        <w:tab/>
        <w:t>3</w:t>
      </w:r>
      <w:r w:rsidR="00E6457B">
        <w:rPr>
          <w:rFonts w:hint="eastAsia"/>
          <w:lang w:val="fr-CH"/>
        </w:rPr>
        <w:t>6</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家庭和社区中的陈规定型观念</w:t>
      </w:r>
      <w:r w:rsidRPr="00240507">
        <w:rPr>
          <w:lang w:val="fr-CH"/>
        </w:rPr>
        <w:tab/>
      </w:r>
      <w:r w:rsidR="00720FBA" w:rsidRPr="00240507">
        <w:rPr>
          <w:lang w:val="fr-CH"/>
        </w:rPr>
        <w:tab/>
      </w:r>
      <w:r w:rsidRPr="00240507">
        <w:rPr>
          <w:lang w:val="fr-CH"/>
        </w:rPr>
        <w:t>227-239</w:t>
      </w:r>
      <w:r w:rsidRPr="00240507">
        <w:rPr>
          <w:lang w:val="fr-CH"/>
        </w:rPr>
        <w:tab/>
        <w:t>3</w:t>
      </w:r>
      <w:r w:rsidR="00E6457B">
        <w:rPr>
          <w:rFonts w:hint="eastAsia"/>
          <w:lang w:val="fr-CH"/>
        </w:rPr>
        <w:t>7</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教材中和学校环境中的陈规定型观念</w:t>
      </w:r>
      <w:r w:rsidRPr="00240507">
        <w:rPr>
          <w:lang w:val="fr-CH"/>
        </w:rPr>
        <w:tab/>
      </w:r>
      <w:r w:rsidR="00720FBA" w:rsidRPr="00240507">
        <w:rPr>
          <w:lang w:val="fr-CH"/>
        </w:rPr>
        <w:tab/>
      </w:r>
      <w:r w:rsidRPr="00240507">
        <w:rPr>
          <w:lang w:val="fr-CH"/>
        </w:rPr>
        <w:t>240-247</w:t>
      </w:r>
      <w:r w:rsidRPr="00240507">
        <w:rPr>
          <w:lang w:val="fr-CH"/>
        </w:rPr>
        <w:tab/>
        <w:t>3</w:t>
      </w:r>
      <w:r w:rsidR="00E6457B">
        <w:rPr>
          <w:rFonts w:hint="eastAsia"/>
          <w:lang w:val="fr-CH"/>
        </w:rPr>
        <w:t>8</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新闻媒体中的陈规定型观念</w:t>
      </w:r>
      <w:r w:rsidRPr="00240507">
        <w:rPr>
          <w:lang w:val="fr-CH"/>
        </w:rPr>
        <w:tab/>
      </w:r>
      <w:r w:rsidR="00720FBA" w:rsidRPr="00240507">
        <w:rPr>
          <w:lang w:val="fr-CH"/>
        </w:rPr>
        <w:tab/>
      </w:r>
      <w:r w:rsidRPr="00240507">
        <w:rPr>
          <w:lang w:val="fr-CH"/>
        </w:rPr>
        <w:t>248-252</w:t>
      </w:r>
      <w:r w:rsidRPr="00240507">
        <w:rPr>
          <w:lang w:val="fr-CH"/>
        </w:rPr>
        <w:tab/>
        <w:t>3</w:t>
      </w:r>
      <w:r w:rsidR="00E6457B">
        <w:rPr>
          <w:rFonts w:hint="eastAsia"/>
          <w:lang w:val="fr-CH"/>
        </w:rPr>
        <w:t>8</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有利于陈规定型观念的法律</w:t>
      </w:r>
      <w:r w:rsidRPr="00240507">
        <w:rPr>
          <w:lang w:val="fr-CH"/>
        </w:rPr>
        <w:tab/>
      </w:r>
      <w:r w:rsidR="00720FBA" w:rsidRPr="00240507">
        <w:rPr>
          <w:lang w:val="fr-CH"/>
        </w:rPr>
        <w:tab/>
      </w:r>
      <w:r w:rsidRPr="00240507">
        <w:rPr>
          <w:lang w:val="fr-CH"/>
        </w:rPr>
        <w:t>253</w:t>
      </w:r>
      <w:r w:rsidRPr="00240507">
        <w:rPr>
          <w:lang w:val="fr-CH"/>
        </w:rPr>
        <w:tab/>
        <w:t>3</w:t>
      </w:r>
      <w:r w:rsidR="00E6457B">
        <w:rPr>
          <w:rFonts w:hint="eastAsia"/>
          <w:lang w:val="fr-CH"/>
        </w:rPr>
        <w:t>9</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消除这些陈规定型观念的措施</w:t>
      </w:r>
      <w:r w:rsidRPr="00240507">
        <w:rPr>
          <w:lang w:val="fr-CH"/>
        </w:rPr>
        <w:tab/>
      </w:r>
      <w:r w:rsidR="00720FBA" w:rsidRPr="00240507">
        <w:rPr>
          <w:lang w:val="fr-CH"/>
        </w:rPr>
        <w:tab/>
      </w:r>
      <w:r w:rsidRPr="00240507">
        <w:rPr>
          <w:lang w:val="fr-CH"/>
        </w:rPr>
        <w:t>254-259</w:t>
      </w:r>
      <w:r w:rsidRPr="00240507">
        <w:rPr>
          <w:lang w:val="fr-CH"/>
        </w:rPr>
        <w:tab/>
        <w:t>3</w:t>
      </w:r>
      <w:r w:rsidR="00E6457B">
        <w:rPr>
          <w:rFonts w:hint="eastAsia"/>
          <w:lang w:val="fr-CH"/>
        </w:rPr>
        <w:t>9</w:t>
      </w:r>
    </w:p>
    <w:p w:rsidR="00D00605" w:rsidRPr="00240507" w:rsidRDefault="004620E0" w:rsidP="00CC07BB">
      <w:pPr>
        <w:pStyle w:val="a1"/>
        <w:tabs>
          <w:tab w:val="clear" w:pos="1565"/>
        </w:tabs>
        <w:spacing w:after="60"/>
        <w:ind w:left="1996" w:right="3528"/>
        <w:rPr>
          <w:rFonts w:hint="eastAsia"/>
          <w:lang w:val="fr-CH"/>
        </w:rPr>
      </w:pPr>
      <w:r w:rsidRPr="00240507">
        <w:rPr>
          <w:lang w:val="fr-CH"/>
        </w:rPr>
        <w:tab/>
      </w:r>
      <w:r w:rsidR="00D00605" w:rsidRPr="00240507">
        <w:rPr>
          <w:lang w:val="fr-CH"/>
        </w:rPr>
        <w:t>第六条：</w:t>
      </w:r>
      <w:r w:rsidR="00D00605" w:rsidRPr="00240507">
        <w:rPr>
          <w:spacing w:val="-6"/>
          <w:lang w:val="fr-CH"/>
        </w:rPr>
        <w:t>消除对妇女的剥削和对妇女的暴力行为</w:t>
      </w:r>
      <w:r w:rsidR="00D00605" w:rsidRPr="00240507">
        <w:rPr>
          <w:lang w:val="fr-CH"/>
        </w:rPr>
        <w:tab/>
      </w:r>
      <w:r w:rsidR="00720FBA" w:rsidRPr="00240507">
        <w:rPr>
          <w:lang w:val="fr-CH"/>
        </w:rPr>
        <w:tab/>
      </w:r>
      <w:r w:rsidR="00D00605" w:rsidRPr="00240507">
        <w:rPr>
          <w:lang w:val="fr-CH"/>
        </w:rPr>
        <w:t>260-292</w:t>
      </w:r>
      <w:r w:rsidR="00D00605" w:rsidRPr="00240507">
        <w:rPr>
          <w:lang w:val="fr-CH"/>
        </w:rPr>
        <w:tab/>
      </w:r>
      <w:r w:rsidR="00E6457B">
        <w:rPr>
          <w:rFonts w:hint="eastAsia"/>
          <w:lang w:val="fr-CH"/>
        </w:rPr>
        <w:t>40</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法律框架</w:t>
      </w:r>
      <w:r w:rsidRPr="00240507">
        <w:rPr>
          <w:lang w:val="fr-CH"/>
        </w:rPr>
        <w:tab/>
      </w:r>
      <w:r w:rsidR="00720FBA" w:rsidRPr="00240507">
        <w:rPr>
          <w:lang w:val="fr-CH"/>
        </w:rPr>
        <w:tab/>
      </w:r>
      <w:r w:rsidRPr="00240507">
        <w:rPr>
          <w:lang w:val="fr-CH"/>
        </w:rPr>
        <w:t>260-265</w:t>
      </w:r>
      <w:r w:rsidRPr="00240507">
        <w:rPr>
          <w:lang w:val="fr-CH"/>
        </w:rPr>
        <w:tab/>
      </w:r>
      <w:r w:rsidR="00E6457B">
        <w:rPr>
          <w:rFonts w:hint="eastAsia"/>
          <w:lang w:val="fr-CH"/>
        </w:rPr>
        <w:t>40</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基线研究</w:t>
      </w:r>
      <w:r w:rsidRPr="00240507">
        <w:rPr>
          <w:lang w:val="fr-CH"/>
        </w:rPr>
        <w:tab/>
      </w:r>
      <w:r w:rsidR="00720FBA" w:rsidRPr="00240507">
        <w:rPr>
          <w:lang w:val="fr-CH"/>
        </w:rPr>
        <w:tab/>
      </w:r>
      <w:r w:rsidRPr="00240507">
        <w:rPr>
          <w:lang w:val="fr-CH"/>
        </w:rPr>
        <w:t>266-271</w:t>
      </w:r>
      <w:r w:rsidRPr="00240507">
        <w:rPr>
          <w:lang w:val="fr-CH"/>
        </w:rPr>
        <w:tab/>
      </w:r>
      <w:r w:rsidR="00E6457B">
        <w:rPr>
          <w:rFonts w:hint="eastAsia"/>
          <w:lang w:val="fr-CH"/>
        </w:rPr>
        <w:t>40</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采取的措施和开展的行动</w:t>
      </w:r>
      <w:r w:rsidRPr="00240507">
        <w:rPr>
          <w:lang w:val="fr-CH"/>
        </w:rPr>
        <w:tab/>
      </w:r>
      <w:r w:rsidR="00720FBA" w:rsidRPr="00240507">
        <w:rPr>
          <w:lang w:val="fr-CH"/>
        </w:rPr>
        <w:tab/>
      </w:r>
      <w:r w:rsidRPr="00240507">
        <w:rPr>
          <w:lang w:val="fr-CH"/>
        </w:rPr>
        <w:t>272-292</w:t>
      </w:r>
      <w:r w:rsidRPr="00240507">
        <w:rPr>
          <w:lang w:val="fr-CH"/>
        </w:rPr>
        <w:tab/>
      </w:r>
      <w:r w:rsidR="00E6457B">
        <w:rPr>
          <w:rFonts w:hint="eastAsia"/>
          <w:lang w:val="fr-CH"/>
        </w:rPr>
        <w:t>41</w:t>
      </w:r>
    </w:p>
    <w:p w:rsidR="00D00605" w:rsidRPr="00240507" w:rsidRDefault="004620E0" w:rsidP="00CC07BB">
      <w:pPr>
        <w:pStyle w:val="a1"/>
        <w:spacing w:after="60"/>
        <w:ind w:right="3528"/>
        <w:rPr>
          <w:rFonts w:hint="eastAsia"/>
          <w:lang w:val="fr-CH"/>
        </w:rPr>
      </w:pPr>
      <w:r w:rsidRPr="00240507">
        <w:rPr>
          <w:lang w:val="fr-CH"/>
        </w:rPr>
        <w:tab/>
      </w:r>
      <w:r w:rsidRPr="00240507">
        <w:rPr>
          <w:lang w:val="fr-CH"/>
        </w:rPr>
        <w:tab/>
      </w:r>
      <w:r w:rsidR="00D00605" w:rsidRPr="00240507">
        <w:rPr>
          <w:lang w:val="fr-CH"/>
        </w:rPr>
        <w:t>第七条</w:t>
      </w:r>
      <w:r w:rsidRPr="00240507">
        <w:rPr>
          <w:lang w:val="fr-CH"/>
        </w:rPr>
        <w:t>：</w:t>
      </w:r>
      <w:r w:rsidR="00D00605" w:rsidRPr="00240507">
        <w:rPr>
          <w:lang w:val="fr-CH"/>
        </w:rPr>
        <w:t>参与政治生活和公共生活</w:t>
      </w:r>
      <w:r w:rsidR="00D00605" w:rsidRPr="00240507">
        <w:rPr>
          <w:lang w:val="fr-CH"/>
        </w:rPr>
        <w:tab/>
      </w:r>
      <w:r w:rsidR="00720FBA" w:rsidRPr="00240507">
        <w:rPr>
          <w:lang w:val="fr-CH"/>
        </w:rPr>
        <w:tab/>
      </w:r>
      <w:r w:rsidR="00D00605" w:rsidRPr="00240507">
        <w:rPr>
          <w:lang w:val="fr-CH"/>
        </w:rPr>
        <w:t>293-343</w:t>
      </w:r>
      <w:r w:rsidR="00D00605" w:rsidRPr="00240507">
        <w:rPr>
          <w:lang w:val="fr-CH"/>
        </w:rPr>
        <w:tab/>
      </w:r>
      <w:r w:rsidR="00E6457B">
        <w:rPr>
          <w:rFonts w:hint="eastAsia"/>
          <w:lang w:val="fr-CH"/>
        </w:rPr>
        <w:t>43</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法律框架</w:t>
      </w:r>
      <w:r w:rsidRPr="00240507">
        <w:rPr>
          <w:lang w:val="fr-CH"/>
        </w:rPr>
        <w:tab/>
      </w:r>
      <w:r w:rsidR="00720FBA" w:rsidRPr="00240507">
        <w:rPr>
          <w:lang w:val="fr-CH"/>
        </w:rPr>
        <w:tab/>
      </w:r>
      <w:r w:rsidRPr="00240507">
        <w:rPr>
          <w:lang w:val="fr-CH"/>
        </w:rPr>
        <w:t>293-301</w:t>
      </w:r>
      <w:r w:rsidRPr="00240507">
        <w:rPr>
          <w:lang w:val="fr-CH"/>
        </w:rPr>
        <w:tab/>
      </w:r>
      <w:r w:rsidR="00E6457B">
        <w:rPr>
          <w:rFonts w:hint="eastAsia"/>
          <w:lang w:val="fr-CH"/>
        </w:rPr>
        <w:t>43</w:t>
      </w:r>
    </w:p>
    <w:p w:rsidR="00D00605" w:rsidRPr="00240507" w:rsidRDefault="00D00605" w:rsidP="00CC07BB">
      <w:pPr>
        <w:pStyle w:val="a1"/>
        <w:tabs>
          <w:tab w:val="clear" w:pos="1996"/>
          <w:tab w:val="left" w:pos="1680"/>
        </w:tabs>
        <w:spacing w:after="60"/>
        <w:ind w:left="1565" w:right="3528"/>
        <w:rPr>
          <w:rFonts w:hint="eastAsia"/>
          <w:lang w:val="fr-CH"/>
        </w:rPr>
      </w:pPr>
      <w:r w:rsidRPr="00240507">
        <w:rPr>
          <w:lang w:val="fr-CH"/>
        </w:rPr>
        <w:tab/>
      </w:r>
      <w:r w:rsidRPr="00240507">
        <w:rPr>
          <w:lang w:val="fr-CH"/>
        </w:rPr>
        <w:tab/>
      </w:r>
      <w:r w:rsidRPr="00240507">
        <w:rPr>
          <w:lang w:val="fr-CH"/>
        </w:rPr>
        <w:tab/>
      </w:r>
      <w:r w:rsidRPr="00240507">
        <w:rPr>
          <w:lang w:val="fr-CH"/>
        </w:rPr>
        <w:t>对公共生活和政治生活中妇女状况的总体介绍</w:t>
      </w:r>
      <w:r w:rsidRPr="00240507">
        <w:rPr>
          <w:lang w:val="fr-CH"/>
        </w:rPr>
        <w:tab/>
      </w:r>
      <w:r w:rsidR="00720FBA" w:rsidRPr="00240507">
        <w:rPr>
          <w:lang w:val="fr-CH"/>
        </w:rPr>
        <w:tab/>
      </w:r>
      <w:r w:rsidRPr="00240507">
        <w:rPr>
          <w:lang w:val="fr-CH"/>
        </w:rPr>
        <w:t>302-330</w:t>
      </w:r>
      <w:r w:rsidRPr="00240507">
        <w:rPr>
          <w:lang w:val="fr-CH"/>
        </w:rPr>
        <w:tab/>
      </w:r>
      <w:r w:rsidR="00E6457B">
        <w:rPr>
          <w:rFonts w:hint="eastAsia"/>
          <w:lang w:val="fr-CH"/>
        </w:rPr>
        <w:t>44</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妇女参与政治和公共生活的障碍</w:t>
      </w:r>
      <w:r w:rsidRPr="00240507">
        <w:rPr>
          <w:lang w:val="fr-CH"/>
        </w:rPr>
        <w:tab/>
      </w:r>
      <w:r w:rsidR="00720FBA" w:rsidRPr="00240507">
        <w:rPr>
          <w:lang w:val="fr-CH"/>
        </w:rPr>
        <w:tab/>
      </w:r>
      <w:r w:rsidRPr="00240507">
        <w:rPr>
          <w:lang w:val="fr-CH"/>
        </w:rPr>
        <w:t>331-337</w:t>
      </w:r>
      <w:r w:rsidRPr="00240507">
        <w:rPr>
          <w:lang w:val="fr-CH"/>
        </w:rPr>
        <w:tab/>
        <w:t>4</w:t>
      </w:r>
      <w:r w:rsidR="00E6457B">
        <w:rPr>
          <w:rFonts w:hint="eastAsia"/>
          <w:lang w:val="fr-CH"/>
        </w:rPr>
        <w:t>8</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补救措施</w:t>
      </w:r>
      <w:r w:rsidRPr="00240507">
        <w:rPr>
          <w:lang w:val="fr-CH"/>
        </w:rPr>
        <w:tab/>
      </w:r>
      <w:r w:rsidR="00720FBA" w:rsidRPr="00240507">
        <w:rPr>
          <w:lang w:val="fr-CH"/>
        </w:rPr>
        <w:tab/>
      </w:r>
      <w:r w:rsidRPr="00240507">
        <w:rPr>
          <w:lang w:val="fr-CH"/>
        </w:rPr>
        <w:t>338-343</w:t>
      </w:r>
      <w:r w:rsidRPr="00240507">
        <w:rPr>
          <w:lang w:val="fr-CH"/>
        </w:rPr>
        <w:tab/>
        <w:t>4</w:t>
      </w:r>
      <w:r w:rsidR="00E6457B">
        <w:rPr>
          <w:rFonts w:hint="eastAsia"/>
          <w:lang w:val="fr-CH"/>
        </w:rPr>
        <w:t>9</w:t>
      </w:r>
    </w:p>
    <w:p w:rsidR="00D00605" w:rsidRPr="00240507" w:rsidRDefault="00D00605" w:rsidP="00CC07BB">
      <w:pPr>
        <w:pStyle w:val="a1"/>
        <w:spacing w:after="60"/>
        <w:ind w:right="3528"/>
        <w:rPr>
          <w:rFonts w:hint="eastAsia"/>
          <w:lang w:val="fr-CH"/>
        </w:rPr>
      </w:pPr>
      <w:r w:rsidRPr="00240507">
        <w:rPr>
          <w:lang w:val="fr-CH"/>
        </w:rPr>
        <w:tab/>
      </w:r>
      <w:r w:rsidR="004620E0" w:rsidRPr="00240507">
        <w:rPr>
          <w:lang w:val="fr-CH"/>
        </w:rPr>
        <w:tab/>
      </w:r>
      <w:r w:rsidRPr="00240507">
        <w:rPr>
          <w:lang w:val="fr-CH"/>
        </w:rPr>
        <w:t>第八条</w:t>
      </w:r>
      <w:r w:rsidR="004620E0" w:rsidRPr="00240507">
        <w:rPr>
          <w:lang w:val="fr-CH"/>
        </w:rPr>
        <w:t>：</w:t>
      </w:r>
      <w:r w:rsidRPr="00240507">
        <w:rPr>
          <w:lang w:val="fr-CH"/>
        </w:rPr>
        <w:t>国际层面的代表性和参与情况</w:t>
      </w:r>
      <w:r w:rsidRPr="00240507">
        <w:rPr>
          <w:lang w:val="fr-CH"/>
        </w:rPr>
        <w:tab/>
      </w:r>
      <w:r w:rsidR="00720FBA" w:rsidRPr="00240507">
        <w:rPr>
          <w:lang w:val="fr-CH"/>
        </w:rPr>
        <w:tab/>
      </w:r>
      <w:r w:rsidRPr="00240507">
        <w:rPr>
          <w:lang w:val="fr-CH"/>
        </w:rPr>
        <w:t>344-353</w:t>
      </w:r>
      <w:r w:rsidRPr="00240507">
        <w:rPr>
          <w:lang w:val="fr-CH"/>
        </w:rPr>
        <w:tab/>
        <w:t>4</w:t>
      </w:r>
      <w:r w:rsidR="00E6457B">
        <w:rPr>
          <w:rFonts w:hint="eastAsia"/>
          <w:lang w:val="fr-CH"/>
        </w:rPr>
        <w:t>9</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国际层面的任命条件</w:t>
      </w:r>
      <w:r w:rsidRPr="00240507">
        <w:rPr>
          <w:lang w:val="fr-CH"/>
        </w:rPr>
        <w:tab/>
      </w:r>
      <w:r w:rsidR="00720FBA" w:rsidRPr="00240507">
        <w:rPr>
          <w:lang w:val="fr-CH"/>
        </w:rPr>
        <w:tab/>
      </w:r>
      <w:r w:rsidRPr="00240507">
        <w:rPr>
          <w:lang w:val="fr-CH"/>
        </w:rPr>
        <w:t>344-347</w:t>
      </w:r>
      <w:r w:rsidRPr="00240507">
        <w:rPr>
          <w:lang w:val="fr-CH"/>
        </w:rPr>
        <w:tab/>
        <w:t>4</w:t>
      </w:r>
      <w:r w:rsidR="00E6457B">
        <w:rPr>
          <w:rFonts w:hint="eastAsia"/>
          <w:lang w:val="fr-CH"/>
        </w:rPr>
        <w:t>9</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实际情况</w:t>
      </w:r>
      <w:r w:rsidRPr="00240507">
        <w:rPr>
          <w:lang w:val="fr-CH"/>
        </w:rPr>
        <w:t xml:space="preserve"> </w:t>
      </w:r>
      <w:r w:rsidRPr="00240507">
        <w:rPr>
          <w:lang w:val="fr-CH"/>
        </w:rPr>
        <w:tab/>
      </w:r>
      <w:r w:rsidR="00720FBA" w:rsidRPr="00240507">
        <w:rPr>
          <w:lang w:val="fr-CH"/>
        </w:rPr>
        <w:tab/>
      </w:r>
      <w:r w:rsidRPr="00240507">
        <w:rPr>
          <w:lang w:val="fr-CH"/>
        </w:rPr>
        <w:t>348-352</w:t>
      </w:r>
      <w:r w:rsidRPr="00240507">
        <w:rPr>
          <w:lang w:val="fr-CH"/>
        </w:rPr>
        <w:tab/>
      </w:r>
      <w:r w:rsidR="00E6457B">
        <w:rPr>
          <w:rFonts w:hint="eastAsia"/>
          <w:lang w:val="fr-CH"/>
        </w:rPr>
        <w:t>50</w:t>
      </w:r>
    </w:p>
    <w:p w:rsidR="00D00605" w:rsidRPr="00240507" w:rsidRDefault="004620E0" w:rsidP="00CC07BB">
      <w:pPr>
        <w:pStyle w:val="a1"/>
        <w:tabs>
          <w:tab w:val="clear" w:pos="1996"/>
          <w:tab w:val="left" w:pos="1680"/>
        </w:tabs>
        <w:spacing w:after="60"/>
        <w:ind w:left="1565" w:right="3528"/>
        <w:rPr>
          <w:rFonts w:hint="eastAsia"/>
          <w:lang w:val="fr-CH"/>
        </w:rPr>
      </w:pPr>
      <w:r w:rsidRPr="00240507">
        <w:rPr>
          <w:lang w:val="fr-CH"/>
        </w:rPr>
        <w:tab/>
      </w:r>
      <w:r w:rsidRPr="00240507">
        <w:rPr>
          <w:lang w:val="fr-CH"/>
        </w:rPr>
        <w:tab/>
      </w:r>
      <w:r w:rsidR="00893090" w:rsidRPr="00240507">
        <w:rPr>
          <w:lang w:val="fr-CH"/>
        </w:rPr>
        <w:tab/>
      </w:r>
      <w:r w:rsidR="00D00605" w:rsidRPr="00240507">
        <w:rPr>
          <w:lang w:val="fr-CH"/>
        </w:rPr>
        <w:t>为确保妇女在国际上有更好的代表权所采取的措施和将要采取的战略</w:t>
      </w:r>
      <w:r w:rsidR="00D00605" w:rsidRPr="00240507">
        <w:rPr>
          <w:lang w:val="fr-CH"/>
        </w:rPr>
        <w:tab/>
      </w:r>
      <w:r w:rsidR="00720FBA" w:rsidRPr="00240507">
        <w:rPr>
          <w:lang w:val="fr-CH"/>
        </w:rPr>
        <w:tab/>
      </w:r>
      <w:r w:rsidR="00D00605" w:rsidRPr="00240507">
        <w:rPr>
          <w:lang w:val="fr-CH"/>
        </w:rPr>
        <w:t>353</w:t>
      </w:r>
      <w:r w:rsidR="00D00605" w:rsidRPr="00240507">
        <w:rPr>
          <w:lang w:val="fr-CH"/>
        </w:rPr>
        <w:tab/>
      </w:r>
      <w:r w:rsidR="00E6457B">
        <w:rPr>
          <w:rFonts w:hint="eastAsia"/>
          <w:lang w:val="fr-CH"/>
        </w:rPr>
        <w:t>51</w:t>
      </w:r>
    </w:p>
    <w:p w:rsidR="00D00605" w:rsidRPr="00240507" w:rsidRDefault="004620E0" w:rsidP="00CC07BB">
      <w:pPr>
        <w:pStyle w:val="a1"/>
        <w:spacing w:after="60"/>
        <w:ind w:right="3528"/>
        <w:rPr>
          <w:rFonts w:hint="eastAsia"/>
          <w:lang w:val="fr-CH"/>
        </w:rPr>
      </w:pPr>
      <w:r w:rsidRPr="00240507">
        <w:rPr>
          <w:lang w:val="fr-CH"/>
        </w:rPr>
        <w:tab/>
      </w:r>
      <w:r w:rsidRPr="00240507">
        <w:rPr>
          <w:lang w:val="fr-CH"/>
        </w:rPr>
        <w:tab/>
      </w:r>
      <w:r w:rsidR="00D00605" w:rsidRPr="00240507">
        <w:rPr>
          <w:lang w:val="fr-CH"/>
        </w:rPr>
        <w:t>第九条：国籍</w:t>
      </w:r>
      <w:r w:rsidRPr="00240507">
        <w:rPr>
          <w:lang w:val="fr-CH"/>
        </w:rPr>
        <w:tab/>
      </w:r>
      <w:r w:rsidRPr="00240507">
        <w:rPr>
          <w:lang w:val="fr-CH"/>
        </w:rPr>
        <w:tab/>
      </w:r>
      <w:r w:rsidR="00D00605" w:rsidRPr="00240507">
        <w:rPr>
          <w:lang w:val="fr-CH"/>
        </w:rPr>
        <w:t>354-373</w:t>
      </w:r>
      <w:r w:rsidR="00D00605" w:rsidRPr="00240507">
        <w:rPr>
          <w:lang w:val="fr-CH"/>
        </w:rPr>
        <w:tab/>
      </w:r>
      <w:r w:rsidR="00E6457B">
        <w:rPr>
          <w:rFonts w:hint="eastAsia"/>
          <w:lang w:val="fr-CH"/>
        </w:rPr>
        <w:t>51</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立法状况</w:t>
      </w:r>
      <w:r w:rsidRPr="00240507">
        <w:rPr>
          <w:lang w:val="fr-CH"/>
        </w:rPr>
        <w:tab/>
      </w:r>
      <w:r w:rsidR="004620E0" w:rsidRPr="00240507">
        <w:rPr>
          <w:lang w:val="fr-CH"/>
        </w:rPr>
        <w:tab/>
      </w:r>
      <w:r w:rsidRPr="00240507">
        <w:rPr>
          <w:lang w:val="fr-CH"/>
        </w:rPr>
        <w:t>354-371</w:t>
      </w:r>
      <w:r w:rsidRPr="00240507">
        <w:rPr>
          <w:lang w:val="fr-CH"/>
        </w:rPr>
        <w:tab/>
      </w:r>
      <w:r w:rsidR="00E6457B">
        <w:rPr>
          <w:rFonts w:hint="eastAsia"/>
          <w:lang w:val="fr-CH"/>
        </w:rPr>
        <w:t>51</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实际情况</w:t>
      </w:r>
      <w:r w:rsidR="00720FBA" w:rsidRPr="00240507">
        <w:rPr>
          <w:lang w:val="fr-CH"/>
        </w:rPr>
        <w:t>....</w:t>
      </w:r>
      <w:r w:rsidRPr="00240507">
        <w:rPr>
          <w:lang w:val="fr-CH"/>
        </w:rPr>
        <w:tab/>
      </w:r>
      <w:r w:rsidR="004620E0" w:rsidRPr="00240507">
        <w:rPr>
          <w:lang w:val="fr-CH"/>
        </w:rPr>
        <w:tab/>
      </w:r>
      <w:r w:rsidRPr="00240507">
        <w:rPr>
          <w:lang w:val="fr-CH"/>
        </w:rPr>
        <w:t>372</w:t>
      </w:r>
      <w:r w:rsidRPr="00240507">
        <w:rPr>
          <w:lang w:val="fr-CH"/>
        </w:rPr>
        <w:tab/>
      </w:r>
      <w:r w:rsidR="00E6457B">
        <w:rPr>
          <w:rFonts w:hint="eastAsia"/>
          <w:lang w:val="fr-CH"/>
        </w:rPr>
        <w:t>52</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改革</w:t>
      </w:r>
      <w:r w:rsidR="00720FBA" w:rsidRPr="00240507">
        <w:rPr>
          <w:lang w:val="fr-CH"/>
        </w:rPr>
        <w:t>.....</w:t>
      </w:r>
      <w:r w:rsidRPr="00240507">
        <w:rPr>
          <w:lang w:val="fr-CH"/>
        </w:rPr>
        <w:tab/>
      </w:r>
      <w:r w:rsidR="004620E0" w:rsidRPr="00240507">
        <w:rPr>
          <w:lang w:val="fr-CH"/>
        </w:rPr>
        <w:tab/>
      </w:r>
      <w:r w:rsidRPr="00240507">
        <w:rPr>
          <w:lang w:val="fr-CH"/>
        </w:rPr>
        <w:t>373</w:t>
      </w:r>
      <w:r w:rsidRPr="00240507">
        <w:rPr>
          <w:lang w:val="fr-CH"/>
        </w:rPr>
        <w:tab/>
      </w:r>
      <w:r w:rsidR="00E6457B">
        <w:rPr>
          <w:rFonts w:hint="eastAsia"/>
          <w:lang w:val="fr-CH"/>
        </w:rPr>
        <w:t>52</w:t>
      </w:r>
    </w:p>
    <w:p w:rsidR="00D00605" w:rsidRPr="00240507" w:rsidRDefault="004620E0" w:rsidP="00CC07BB">
      <w:pPr>
        <w:pStyle w:val="a1"/>
        <w:spacing w:after="60"/>
        <w:ind w:right="3528"/>
        <w:rPr>
          <w:rFonts w:hint="eastAsia"/>
          <w:lang w:val="fr-CH"/>
        </w:rPr>
      </w:pPr>
      <w:r w:rsidRPr="00240507">
        <w:rPr>
          <w:lang w:val="fr-CH"/>
        </w:rPr>
        <w:tab/>
      </w:r>
      <w:r w:rsidRPr="00240507">
        <w:rPr>
          <w:lang w:val="fr-CH"/>
        </w:rPr>
        <w:tab/>
      </w:r>
      <w:r w:rsidR="00D00605" w:rsidRPr="00240507">
        <w:rPr>
          <w:lang w:val="fr-CH"/>
        </w:rPr>
        <w:t>第十条：促进对妇女的教育</w:t>
      </w:r>
      <w:r w:rsidR="00D00605" w:rsidRPr="00240507">
        <w:rPr>
          <w:lang w:val="fr-CH"/>
        </w:rPr>
        <w:tab/>
      </w:r>
      <w:r w:rsidRPr="00240507">
        <w:rPr>
          <w:lang w:val="fr-CH"/>
        </w:rPr>
        <w:tab/>
      </w:r>
      <w:r w:rsidR="00D00605" w:rsidRPr="00240507">
        <w:rPr>
          <w:lang w:val="fr-CH"/>
        </w:rPr>
        <w:t>374-443</w:t>
      </w:r>
      <w:r w:rsidR="00D00605" w:rsidRPr="00240507">
        <w:rPr>
          <w:lang w:val="fr-CH"/>
        </w:rPr>
        <w:tab/>
      </w:r>
      <w:r w:rsidR="00E6457B">
        <w:rPr>
          <w:rFonts w:hint="eastAsia"/>
          <w:lang w:val="fr-CH"/>
        </w:rPr>
        <w:t>52</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科特迪瓦教育体系的介绍</w:t>
      </w:r>
      <w:r w:rsidRPr="00240507">
        <w:rPr>
          <w:lang w:val="fr-CH"/>
        </w:rPr>
        <w:tab/>
      </w:r>
      <w:r w:rsidR="004620E0" w:rsidRPr="00240507">
        <w:rPr>
          <w:lang w:val="fr-CH"/>
        </w:rPr>
        <w:tab/>
      </w:r>
      <w:r w:rsidRPr="00240507">
        <w:rPr>
          <w:lang w:val="fr-CH"/>
        </w:rPr>
        <w:t>376-3</w:t>
      </w:r>
      <w:r w:rsidR="003510BE" w:rsidRPr="00240507">
        <w:rPr>
          <w:lang w:val="fr-CH"/>
        </w:rPr>
        <w:t>79</w:t>
      </w:r>
      <w:r w:rsidRPr="00240507">
        <w:rPr>
          <w:lang w:val="fr-CH"/>
        </w:rPr>
        <w:tab/>
      </w:r>
      <w:r w:rsidR="00E6457B">
        <w:rPr>
          <w:rFonts w:hint="eastAsia"/>
          <w:lang w:val="fr-CH"/>
        </w:rPr>
        <w:t>53</w:t>
      </w:r>
    </w:p>
    <w:p w:rsidR="00720FBA" w:rsidRPr="00240507" w:rsidRDefault="00720FBA" w:rsidP="00CC07BB">
      <w:pPr>
        <w:pStyle w:val="a1"/>
        <w:spacing w:after="60"/>
        <w:ind w:right="3528"/>
        <w:rPr>
          <w:rFonts w:hint="eastAsia"/>
          <w:lang w:val="fr-FR"/>
        </w:rPr>
      </w:pPr>
      <w:r w:rsidRPr="00240507">
        <w:rPr>
          <w:lang w:val="fr-FR"/>
        </w:rPr>
        <w:tab/>
      </w:r>
      <w:r w:rsidRPr="00240507">
        <w:rPr>
          <w:lang w:val="fr-FR"/>
        </w:rPr>
        <w:tab/>
      </w:r>
      <w:r w:rsidRPr="00240507">
        <w:rPr>
          <w:lang w:val="fr-FR"/>
        </w:rPr>
        <w:tab/>
      </w:r>
      <w:r w:rsidRPr="00240507">
        <w:rPr>
          <w:lang w:val="fr-FR"/>
        </w:rPr>
        <w:t>正式教育</w:t>
      </w:r>
      <w:r w:rsidRPr="00240507">
        <w:rPr>
          <w:lang w:val="fr-FR"/>
        </w:rPr>
        <w:t>...........</w:t>
      </w:r>
      <w:r w:rsidRPr="00240507">
        <w:rPr>
          <w:lang w:val="fr-FR"/>
        </w:rPr>
        <w:tab/>
      </w:r>
      <w:r w:rsidRPr="00240507">
        <w:rPr>
          <w:lang w:val="fr-FR"/>
        </w:rPr>
        <w:tab/>
      </w:r>
      <w:r w:rsidR="003510BE" w:rsidRPr="00240507">
        <w:rPr>
          <w:lang w:val="fr-CH"/>
        </w:rPr>
        <w:t>380-392</w:t>
      </w:r>
      <w:r w:rsidR="00E6457B">
        <w:rPr>
          <w:rFonts w:hint="eastAsia"/>
          <w:lang w:val="fr-CH"/>
        </w:rPr>
        <w:tab/>
        <w:t>53</w:t>
      </w:r>
    </w:p>
    <w:p w:rsidR="00720FBA" w:rsidRPr="00240507" w:rsidRDefault="00720FBA" w:rsidP="00CC07BB">
      <w:pPr>
        <w:pStyle w:val="a1"/>
        <w:spacing w:after="60"/>
        <w:ind w:right="3528"/>
        <w:rPr>
          <w:rFonts w:hint="eastAsia"/>
          <w:lang w:val="fr-CH"/>
        </w:rPr>
      </w:pPr>
      <w:r w:rsidRPr="00240507">
        <w:rPr>
          <w:lang w:val="fr-FR"/>
        </w:rPr>
        <w:tab/>
      </w:r>
      <w:r w:rsidRPr="00240507">
        <w:rPr>
          <w:lang w:val="fr-FR"/>
        </w:rPr>
        <w:tab/>
      </w:r>
      <w:r w:rsidRPr="00240507">
        <w:rPr>
          <w:lang w:val="fr-FR"/>
        </w:rPr>
        <w:tab/>
      </w:r>
      <w:r w:rsidRPr="00240507">
        <w:rPr>
          <w:lang w:val="fr-FR"/>
        </w:rPr>
        <w:t>非正式教育</w:t>
      </w:r>
      <w:r w:rsidRPr="00240507">
        <w:rPr>
          <w:lang w:val="fr-FR"/>
        </w:rPr>
        <w:tab/>
      </w:r>
      <w:r w:rsidRPr="00240507">
        <w:rPr>
          <w:lang w:val="fr-FR"/>
        </w:rPr>
        <w:tab/>
      </w:r>
      <w:r w:rsidR="003510BE" w:rsidRPr="00240507">
        <w:rPr>
          <w:lang w:val="fr-CH"/>
        </w:rPr>
        <w:t>393-394</w:t>
      </w:r>
      <w:r w:rsidR="00E6457B">
        <w:rPr>
          <w:rFonts w:hint="eastAsia"/>
          <w:lang w:val="fr-CH"/>
        </w:rPr>
        <w:tab/>
        <w:t>54</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女孩和妇女接受不同级别教育的比例</w:t>
      </w:r>
      <w:r w:rsidRPr="00240507">
        <w:rPr>
          <w:lang w:val="fr-CH"/>
        </w:rPr>
        <w:tab/>
      </w:r>
      <w:r w:rsidR="004620E0" w:rsidRPr="00240507">
        <w:rPr>
          <w:lang w:val="fr-CH"/>
        </w:rPr>
        <w:tab/>
      </w:r>
      <w:r w:rsidRPr="00240507">
        <w:rPr>
          <w:lang w:val="fr-CH"/>
        </w:rPr>
        <w:t>395-424</w:t>
      </w:r>
      <w:r w:rsidRPr="00240507">
        <w:rPr>
          <w:lang w:val="fr-CH"/>
        </w:rPr>
        <w:tab/>
      </w:r>
      <w:r w:rsidR="00E6457B">
        <w:rPr>
          <w:rFonts w:hint="eastAsia"/>
          <w:lang w:val="fr-CH"/>
        </w:rPr>
        <w:t>55</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妇女接受非正式教育的比例</w:t>
      </w:r>
      <w:r w:rsidRPr="00240507">
        <w:rPr>
          <w:lang w:val="fr-CH"/>
        </w:rPr>
        <w:tab/>
      </w:r>
      <w:r w:rsidR="004620E0" w:rsidRPr="00240507">
        <w:rPr>
          <w:lang w:val="fr-CH"/>
        </w:rPr>
        <w:tab/>
      </w:r>
      <w:r w:rsidRPr="00240507">
        <w:rPr>
          <w:lang w:val="fr-CH"/>
        </w:rPr>
        <w:t>425-427</w:t>
      </w:r>
      <w:r w:rsidRPr="00240507">
        <w:rPr>
          <w:lang w:val="fr-CH"/>
        </w:rPr>
        <w:tab/>
        <w:t>5</w:t>
      </w:r>
      <w:r w:rsidR="00E6457B">
        <w:rPr>
          <w:rFonts w:hint="eastAsia"/>
          <w:lang w:val="fr-CH"/>
        </w:rPr>
        <w:t>8</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结论</w:t>
      </w:r>
      <w:r w:rsidR="00720FBA" w:rsidRPr="00240507">
        <w:rPr>
          <w:lang w:val="fr-CH"/>
        </w:rPr>
        <w:t>..</w:t>
      </w:r>
      <w:r w:rsidRPr="00240507">
        <w:rPr>
          <w:lang w:val="fr-CH"/>
        </w:rPr>
        <w:tab/>
      </w:r>
      <w:r w:rsidR="004620E0" w:rsidRPr="00240507">
        <w:rPr>
          <w:lang w:val="fr-CH"/>
        </w:rPr>
        <w:tab/>
      </w:r>
      <w:r w:rsidRPr="00240507">
        <w:rPr>
          <w:lang w:val="fr-CH"/>
        </w:rPr>
        <w:t>428-434</w:t>
      </w:r>
      <w:r w:rsidRPr="00240507">
        <w:rPr>
          <w:lang w:val="fr-CH"/>
        </w:rPr>
        <w:tab/>
        <w:t>5</w:t>
      </w:r>
      <w:r w:rsidR="00E6457B">
        <w:rPr>
          <w:rFonts w:hint="eastAsia"/>
          <w:lang w:val="fr-CH"/>
        </w:rPr>
        <w:t>8</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提倡采取的解决办法</w:t>
      </w:r>
      <w:r w:rsidRPr="00240507">
        <w:rPr>
          <w:lang w:val="fr-CH"/>
        </w:rPr>
        <w:tab/>
      </w:r>
      <w:r w:rsidR="004620E0" w:rsidRPr="00240507">
        <w:rPr>
          <w:lang w:val="fr-CH"/>
        </w:rPr>
        <w:tab/>
      </w:r>
      <w:r w:rsidRPr="00240507">
        <w:rPr>
          <w:lang w:val="fr-CH"/>
        </w:rPr>
        <w:t>435-443</w:t>
      </w:r>
      <w:r w:rsidRPr="00240507">
        <w:rPr>
          <w:lang w:val="fr-CH"/>
        </w:rPr>
        <w:tab/>
        <w:t>5</w:t>
      </w:r>
      <w:r w:rsidR="00E6457B">
        <w:rPr>
          <w:rFonts w:hint="eastAsia"/>
          <w:lang w:val="fr-CH"/>
        </w:rPr>
        <w:t>9</w:t>
      </w:r>
    </w:p>
    <w:p w:rsidR="00D00605" w:rsidRPr="00240507" w:rsidRDefault="004620E0" w:rsidP="00CC07BB">
      <w:pPr>
        <w:pStyle w:val="a1"/>
        <w:spacing w:after="60"/>
        <w:ind w:right="3528"/>
        <w:rPr>
          <w:rFonts w:hint="eastAsia"/>
          <w:lang w:val="fr-CH"/>
        </w:rPr>
      </w:pPr>
      <w:r w:rsidRPr="00240507">
        <w:rPr>
          <w:lang w:val="fr-CH"/>
        </w:rPr>
        <w:tab/>
      </w:r>
      <w:r w:rsidRPr="00240507">
        <w:rPr>
          <w:lang w:val="fr-CH"/>
        </w:rPr>
        <w:tab/>
      </w:r>
      <w:r w:rsidR="00D00605" w:rsidRPr="00240507">
        <w:rPr>
          <w:lang w:val="fr-CH"/>
        </w:rPr>
        <w:t>第十一条：促进妇女就业</w:t>
      </w:r>
      <w:r w:rsidR="00D00605" w:rsidRPr="00240507">
        <w:rPr>
          <w:lang w:val="fr-CH"/>
        </w:rPr>
        <w:tab/>
      </w:r>
      <w:r w:rsidRPr="00240507">
        <w:rPr>
          <w:lang w:val="fr-CH"/>
        </w:rPr>
        <w:tab/>
      </w:r>
      <w:r w:rsidR="00D00605" w:rsidRPr="00240507">
        <w:rPr>
          <w:lang w:val="fr-CH"/>
        </w:rPr>
        <w:t>444-488</w:t>
      </w:r>
      <w:r w:rsidR="00D00605" w:rsidRPr="00240507">
        <w:rPr>
          <w:lang w:val="fr-CH"/>
        </w:rPr>
        <w:tab/>
      </w:r>
      <w:r w:rsidR="00E6457B">
        <w:rPr>
          <w:rFonts w:hint="eastAsia"/>
          <w:lang w:val="fr-CH"/>
        </w:rPr>
        <w:t>60</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劳动权方面的立法</w:t>
      </w:r>
      <w:r w:rsidRPr="00240507">
        <w:rPr>
          <w:lang w:val="fr-CH"/>
        </w:rPr>
        <w:tab/>
      </w:r>
      <w:r w:rsidR="004620E0" w:rsidRPr="00240507">
        <w:rPr>
          <w:lang w:val="fr-CH"/>
        </w:rPr>
        <w:tab/>
      </w:r>
      <w:r w:rsidRPr="00240507">
        <w:rPr>
          <w:lang w:val="fr-CH"/>
        </w:rPr>
        <w:t>444-458</w:t>
      </w:r>
      <w:r w:rsidRPr="00240507">
        <w:rPr>
          <w:lang w:val="fr-CH"/>
        </w:rPr>
        <w:tab/>
      </w:r>
      <w:r w:rsidR="00E6457B">
        <w:rPr>
          <w:rFonts w:hint="eastAsia"/>
          <w:lang w:val="fr-CH"/>
        </w:rPr>
        <w:t>60</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当地的现状</w:t>
      </w:r>
      <w:r w:rsidRPr="00240507">
        <w:rPr>
          <w:lang w:val="fr-CH"/>
        </w:rPr>
        <w:tab/>
      </w:r>
      <w:r w:rsidR="004620E0" w:rsidRPr="00240507">
        <w:rPr>
          <w:lang w:val="fr-CH"/>
        </w:rPr>
        <w:tab/>
      </w:r>
      <w:r w:rsidRPr="00240507">
        <w:rPr>
          <w:lang w:val="fr-CH"/>
        </w:rPr>
        <w:t>459-485</w:t>
      </w:r>
      <w:r w:rsidRPr="00240507">
        <w:rPr>
          <w:lang w:val="fr-CH"/>
        </w:rPr>
        <w:tab/>
      </w:r>
      <w:r w:rsidR="00E6457B">
        <w:rPr>
          <w:rFonts w:hint="eastAsia"/>
          <w:lang w:val="fr-CH"/>
        </w:rPr>
        <w:t>62</w:t>
      </w:r>
    </w:p>
    <w:p w:rsidR="00D00605" w:rsidRPr="00240507" w:rsidRDefault="00D00605" w:rsidP="00CC07BB">
      <w:pPr>
        <w:pStyle w:val="a1"/>
        <w:spacing w:after="60"/>
        <w:ind w:left="1565" w:right="3528"/>
        <w:rPr>
          <w:rFonts w:hint="eastAsia"/>
          <w:lang w:val="fr-CH"/>
        </w:rPr>
      </w:pPr>
      <w:r w:rsidRPr="00240507">
        <w:rPr>
          <w:lang w:val="fr-CH"/>
        </w:rPr>
        <w:tab/>
      </w:r>
      <w:r w:rsidRPr="00240507">
        <w:rPr>
          <w:lang w:val="fr-CH"/>
        </w:rPr>
        <w:tab/>
      </w:r>
      <w:r w:rsidRPr="00240507">
        <w:rPr>
          <w:lang w:val="fr-CH"/>
        </w:rPr>
        <w:tab/>
      </w:r>
      <w:r w:rsidRPr="00240507">
        <w:rPr>
          <w:lang w:val="fr-CH"/>
        </w:rPr>
        <w:t>国家为减少已发现的不平等现象所采取的措施</w:t>
      </w:r>
      <w:r w:rsidR="00CC07BB">
        <w:rPr>
          <w:lang w:val="fr-CH"/>
        </w:rPr>
        <w:t>......</w:t>
      </w:r>
      <w:r w:rsidR="00626670" w:rsidRPr="00240507">
        <w:rPr>
          <w:lang w:val="fr-CH"/>
        </w:rPr>
        <w:tab/>
      </w:r>
      <w:r w:rsidR="00626670" w:rsidRPr="00240507">
        <w:rPr>
          <w:lang w:val="fr-CH"/>
        </w:rPr>
        <w:tab/>
      </w:r>
      <w:r w:rsidRPr="00240507">
        <w:rPr>
          <w:lang w:val="fr-CH"/>
        </w:rPr>
        <w:t>486-488</w:t>
      </w:r>
      <w:r w:rsidRPr="00240507">
        <w:rPr>
          <w:lang w:val="fr-CH"/>
        </w:rPr>
        <w:tab/>
      </w:r>
      <w:r w:rsidR="00E6457B">
        <w:rPr>
          <w:rFonts w:hint="eastAsia"/>
          <w:lang w:val="fr-CH"/>
        </w:rPr>
        <w:t>66</w:t>
      </w:r>
    </w:p>
    <w:p w:rsidR="00D00605" w:rsidRPr="00240507" w:rsidRDefault="004620E0" w:rsidP="00CC07BB">
      <w:pPr>
        <w:pStyle w:val="a1"/>
        <w:spacing w:after="60"/>
        <w:ind w:right="3528"/>
        <w:rPr>
          <w:rFonts w:hint="eastAsia"/>
          <w:lang w:val="fr-CH"/>
        </w:rPr>
      </w:pPr>
      <w:r w:rsidRPr="00240507">
        <w:rPr>
          <w:lang w:val="fr-CH"/>
        </w:rPr>
        <w:tab/>
      </w:r>
      <w:r w:rsidRPr="00240507">
        <w:rPr>
          <w:lang w:val="fr-CH"/>
        </w:rPr>
        <w:tab/>
      </w:r>
      <w:r w:rsidR="00D00605" w:rsidRPr="00240507">
        <w:rPr>
          <w:lang w:val="fr-CH"/>
        </w:rPr>
        <w:t>第十二条：平等享受医疗服务</w:t>
      </w:r>
      <w:r w:rsidR="00D00605" w:rsidRPr="00240507">
        <w:rPr>
          <w:lang w:val="fr-CH"/>
        </w:rPr>
        <w:tab/>
      </w:r>
      <w:r w:rsidRPr="00240507">
        <w:rPr>
          <w:lang w:val="fr-CH"/>
        </w:rPr>
        <w:tab/>
      </w:r>
      <w:r w:rsidR="00D00605" w:rsidRPr="00240507">
        <w:rPr>
          <w:lang w:val="fr-CH"/>
        </w:rPr>
        <w:t>489-567</w:t>
      </w:r>
      <w:r w:rsidR="00D00605" w:rsidRPr="00240507">
        <w:rPr>
          <w:lang w:val="fr-CH"/>
        </w:rPr>
        <w:tab/>
      </w:r>
      <w:r w:rsidR="00E6457B">
        <w:rPr>
          <w:rFonts w:hint="eastAsia"/>
          <w:lang w:val="fr-CH"/>
        </w:rPr>
        <w:t>66</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法律框架</w:t>
      </w:r>
      <w:r w:rsidRPr="00240507">
        <w:rPr>
          <w:lang w:val="fr-CH"/>
        </w:rPr>
        <w:tab/>
      </w:r>
      <w:r w:rsidR="004620E0" w:rsidRPr="00240507">
        <w:rPr>
          <w:lang w:val="fr-CH"/>
        </w:rPr>
        <w:tab/>
      </w:r>
      <w:r w:rsidRPr="00240507">
        <w:rPr>
          <w:lang w:val="fr-CH"/>
        </w:rPr>
        <w:t>489-492</w:t>
      </w:r>
      <w:r w:rsidRPr="00240507">
        <w:rPr>
          <w:lang w:val="fr-CH"/>
        </w:rPr>
        <w:tab/>
      </w:r>
      <w:r w:rsidR="00E6457B">
        <w:rPr>
          <w:rFonts w:hint="eastAsia"/>
          <w:lang w:val="fr-CH"/>
        </w:rPr>
        <w:t>66</w:t>
      </w:r>
    </w:p>
    <w:p w:rsidR="00D00605" w:rsidRPr="00240507" w:rsidRDefault="00D00605" w:rsidP="00CC07BB">
      <w:pPr>
        <w:pStyle w:val="a1"/>
        <w:spacing w:after="60"/>
        <w:ind w:left="1565" w:right="3528"/>
        <w:rPr>
          <w:rFonts w:hint="eastAsia"/>
          <w:lang w:val="fr-CH"/>
        </w:rPr>
      </w:pPr>
      <w:r w:rsidRPr="00240507">
        <w:rPr>
          <w:lang w:val="fr-CH"/>
        </w:rPr>
        <w:tab/>
      </w:r>
      <w:r w:rsidRPr="00240507">
        <w:rPr>
          <w:lang w:val="fr-CH"/>
        </w:rPr>
        <w:tab/>
      </w:r>
      <w:r w:rsidRPr="00240507">
        <w:rPr>
          <w:lang w:val="fr-CH"/>
        </w:rPr>
        <w:tab/>
      </w:r>
      <w:r w:rsidRPr="00240507">
        <w:rPr>
          <w:lang w:val="fr-CH"/>
        </w:rPr>
        <w:t>国际、区域和次区域会议上签订的区域协议和作出的承诺</w:t>
      </w:r>
      <w:r w:rsidRPr="00240507">
        <w:rPr>
          <w:lang w:val="fr-CH"/>
        </w:rPr>
        <w:tab/>
      </w:r>
      <w:r w:rsidR="004620E0" w:rsidRPr="00240507">
        <w:rPr>
          <w:lang w:val="fr-CH"/>
        </w:rPr>
        <w:tab/>
      </w:r>
      <w:r w:rsidRPr="00240507">
        <w:rPr>
          <w:lang w:val="fr-CH"/>
        </w:rPr>
        <w:t>493</w:t>
      </w:r>
      <w:r w:rsidRPr="00240507">
        <w:rPr>
          <w:color w:val="FFFFFF"/>
          <w:lang w:val="fr-CH"/>
        </w:rPr>
        <w:tab/>
      </w:r>
      <w:r w:rsidR="00E6457B">
        <w:rPr>
          <w:rFonts w:hint="eastAsia"/>
          <w:lang w:val="fr-CH"/>
        </w:rPr>
        <w:t>67</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医疗卫生方面的国家政策和政府战略</w:t>
      </w:r>
      <w:r w:rsidRPr="00240507">
        <w:rPr>
          <w:lang w:val="fr-CH"/>
        </w:rPr>
        <w:tab/>
      </w:r>
      <w:r w:rsidR="004620E0" w:rsidRPr="00240507">
        <w:rPr>
          <w:lang w:val="fr-CH"/>
        </w:rPr>
        <w:tab/>
      </w:r>
      <w:r w:rsidRPr="00240507">
        <w:rPr>
          <w:lang w:val="fr-CH"/>
        </w:rPr>
        <w:t>494-501</w:t>
      </w:r>
      <w:r w:rsidRPr="00240507">
        <w:rPr>
          <w:lang w:val="fr-CH"/>
        </w:rPr>
        <w:tab/>
      </w:r>
      <w:r w:rsidR="00E6457B">
        <w:rPr>
          <w:rFonts w:hint="eastAsia"/>
          <w:lang w:val="fr-CH"/>
        </w:rPr>
        <w:t>67</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基线研究</w:t>
      </w:r>
      <w:r w:rsidRPr="00240507">
        <w:rPr>
          <w:lang w:val="fr-CH"/>
        </w:rPr>
        <w:tab/>
      </w:r>
      <w:r w:rsidR="004620E0" w:rsidRPr="00240507">
        <w:rPr>
          <w:lang w:val="fr-CH"/>
        </w:rPr>
        <w:tab/>
      </w:r>
      <w:r w:rsidRPr="00240507">
        <w:rPr>
          <w:lang w:val="fr-CH"/>
        </w:rPr>
        <w:t>502-548</w:t>
      </w:r>
      <w:r w:rsidRPr="00240507">
        <w:rPr>
          <w:lang w:val="fr-CH"/>
        </w:rPr>
        <w:tab/>
        <w:t>6</w:t>
      </w:r>
      <w:r w:rsidR="00E6457B">
        <w:rPr>
          <w:rFonts w:hint="eastAsia"/>
          <w:lang w:val="fr-CH"/>
        </w:rPr>
        <w:t>8</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政府采取的措施</w:t>
      </w:r>
      <w:r w:rsidRPr="00240507">
        <w:rPr>
          <w:lang w:val="fr-CH"/>
        </w:rPr>
        <w:tab/>
      </w:r>
      <w:r w:rsidR="004620E0" w:rsidRPr="00240507">
        <w:rPr>
          <w:lang w:val="fr-CH"/>
        </w:rPr>
        <w:tab/>
      </w:r>
      <w:r w:rsidRPr="00240507">
        <w:rPr>
          <w:lang w:val="fr-CH"/>
        </w:rPr>
        <w:t>549-567</w:t>
      </w:r>
      <w:r w:rsidRPr="00240507">
        <w:rPr>
          <w:lang w:val="fr-CH"/>
        </w:rPr>
        <w:tab/>
      </w:r>
      <w:r w:rsidR="00E6457B">
        <w:rPr>
          <w:rFonts w:hint="eastAsia"/>
          <w:lang w:val="fr-CH"/>
        </w:rPr>
        <w:t>72</w:t>
      </w:r>
    </w:p>
    <w:p w:rsidR="00D00605" w:rsidRPr="00240507" w:rsidRDefault="004620E0" w:rsidP="00CC07BB">
      <w:pPr>
        <w:pStyle w:val="a1"/>
        <w:spacing w:after="60"/>
        <w:ind w:right="3528"/>
        <w:rPr>
          <w:rFonts w:hint="eastAsia"/>
          <w:lang w:val="fr-CH"/>
        </w:rPr>
      </w:pPr>
      <w:r w:rsidRPr="00240507">
        <w:rPr>
          <w:lang w:val="fr-CH"/>
        </w:rPr>
        <w:tab/>
      </w:r>
      <w:r w:rsidRPr="00240507">
        <w:rPr>
          <w:lang w:val="fr-CH"/>
        </w:rPr>
        <w:tab/>
      </w:r>
      <w:r w:rsidR="00D00605" w:rsidRPr="00240507">
        <w:rPr>
          <w:lang w:val="fr-CH"/>
        </w:rPr>
        <w:t>第十三条：社会和经济福利</w:t>
      </w:r>
      <w:r w:rsidR="00D00605" w:rsidRPr="00240507">
        <w:rPr>
          <w:lang w:val="fr-CH"/>
        </w:rPr>
        <w:tab/>
      </w:r>
      <w:r w:rsidRPr="00240507">
        <w:rPr>
          <w:lang w:val="fr-CH"/>
        </w:rPr>
        <w:tab/>
      </w:r>
      <w:r w:rsidR="00D00605" w:rsidRPr="00240507">
        <w:rPr>
          <w:lang w:val="fr-CH"/>
        </w:rPr>
        <w:t>568-604</w:t>
      </w:r>
      <w:r w:rsidR="00D00605" w:rsidRPr="00240507">
        <w:rPr>
          <w:lang w:val="fr-CH"/>
        </w:rPr>
        <w:tab/>
      </w:r>
      <w:r w:rsidR="00E6457B">
        <w:rPr>
          <w:rFonts w:hint="eastAsia"/>
          <w:lang w:val="fr-CH"/>
        </w:rPr>
        <w:t>7</w:t>
      </w:r>
      <w:r w:rsidR="00114AA6">
        <w:rPr>
          <w:rFonts w:hint="eastAsia"/>
          <w:lang w:val="fr-CH"/>
        </w:rPr>
        <w:t>4</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基线研究</w:t>
      </w:r>
      <w:r w:rsidRPr="00240507">
        <w:rPr>
          <w:lang w:val="fr-CH"/>
        </w:rPr>
        <w:tab/>
      </w:r>
      <w:r w:rsidR="004620E0" w:rsidRPr="00240507">
        <w:rPr>
          <w:lang w:val="fr-CH"/>
        </w:rPr>
        <w:tab/>
      </w:r>
      <w:r w:rsidRPr="00240507">
        <w:rPr>
          <w:lang w:val="fr-CH"/>
        </w:rPr>
        <w:t>568-597</w:t>
      </w:r>
      <w:r w:rsidRPr="00240507">
        <w:rPr>
          <w:lang w:val="fr-CH"/>
        </w:rPr>
        <w:tab/>
      </w:r>
      <w:r w:rsidR="00E6457B">
        <w:rPr>
          <w:rFonts w:hint="eastAsia"/>
          <w:lang w:val="fr-CH"/>
        </w:rPr>
        <w:t>7</w:t>
      </w:r>
      <w:r w:rsidR="00114AA6">
        <w:rPr>
          <w:rFonts w:hint="eastAsia"/>
          <w:lang w:val="fr-CH"/>
        </w:rPr>
        <w:t>4</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当地采取的行动</w:t>
      </w:r>
      <w:r w:rsidRPr="00240507">
        <w:rPr>
          <w:lang w:val="fr-CH"/>
        </w:rPr>
        <w:tab/>
      </w:r>
      <w:r w:rsidR="004620E0" w:rsidRPr="00240507">
        <w:rPr>
          <w:lang w:val="fr-CH"/>
        </w:rPr>
        <w:tab/>
      </w:r>
      <w:r w:rsidRPr="00240507">
        <w:rPr>
          <w:lang w:val="fr-CH"/>
        </w:rPr>
        <w:t>598-599</w:t>
      </w:r>
      <w:r w:rsidRPr="00240507">
        <w:rPr>
          <w:lang w:val="fr-CH"/>
        </w:rPr>
        <w:tab/>
      </w:r>
      <w:r w:rsidR="00E6457B">
        <w:rPr>
          <w:rFonts w:hint="eastAsia"/>
          <w:lang w:val="fr-CH"/>
        </w:rPr>
        <w:t>7</w:t>
      </w:r>
      <w:r w:rsidR="00114AA6">
        <w:rPr>
          <w:rFonts w:hint="eastAsia"/>
          <w:lang w:val="fr-CH"/>
        </w:rPr>
        <w:t>7</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政府在社会保障方面做出的部署</w:t>
      </w:r>
      <w:r w:rsidRPr="00240507">
        <w:rPr>
          <w:lang w:val="fr-CH"/>
        </w:rPr>
        <w:tab/>
      </w:r>
      <w:r w:rsidR="004620E0" w:rsidRPr="00240507">
        <w:rPr>
          <w:lang w:val="fr-CH"/>
        </w:rPr>
        <w:tab/>
      </w:r>
      <w:r w:rsidRPr="00240507">
        <w:rPr>
          <w:lang w:val="fr-CH"/>
        </w:rPr>
        <w:t>600-603</w:t>
      </w:r>
      <w:r w:rsidRPr="00240507">
        <w:rPr>
          <w:lang w:val="fr-CH"/>
        </w:rPr>
        <w:tab/>
      </w:r>
      <w:r w:rsidR="00E6457B">
        <w:rPr>
          <w:rFonts w:hint="eastAsia"/>
          <w:lang w:val="fr-CH"/>
        </w:rPr>
        <w:t>78</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妇女与体育、文化和娱乐活动</w:t>
      </w:r>
      <w:r w:rsidRPr="00240507">
        <w:rPr>
          <w:lang w:val="fr-CH"/>
        </w:rPr>
        <w:tab/>
      </w:r>
      <w:r w:rsidR="004620E0" w:rsidRPr="00240507">
        <w:rPr>
          <w:lang w:val="fr-CH"/>
        </w:rPr>
        <w:tab/>
      </w:r>
      <w:r w:rsidRPr="00240507">
        <w:rPr>
          <w:lang w:val="fr-CH"/>
        </w:rPr>
        <w:t>604</w:t>
      </w:r>
      <w:r w:rsidRPr="00240507">
        <w:rPr>
          <w:color w:val="FFFFFF"/>
          <w:lang w:val="fr-CH"/>
        </w:rPr>
        <w:tab/>
      </w:r>
      <w:r w:rsidR="00E6457B">
        <w:rPr>
          <w:rFonts w:hint="eastAsia"/>
          <w:lang w:val="fr-CH"/>
        </w:rPr>
        <w:t>78</w:t>
      </w:r>
    </w:p>
    <w:p w:rsidR="00D00605" w:rsidRPr="00240507" w:rsidRDefault="004620E0" w:rsidP="00CC07BB">
      <w:pPr>
        <w:pStyle w:val="a1"/>
        <w:spacing w:after="60"/>
        <w:ind w:right="3528"/>
        <w:rPr>
          <w:rFonts w:hint="eastAsia"/>
          <w:lang w:val="fr-CH"/>
        </w:rPr>
      </w:pPr>
      <w:r w:rsidRPr="00240507">
        <w:rPr>
          <w:lang w:val="fr-CH"/>
        </w:rPr>
        <w:tab/>
      </w:r>
      <w:r w:rsidRPr="00240507">
        <w:rPr>
          <w:lang w:val="fr-CH"/>
        </w:rPr>
        <w:tab/>
      </w:r>
      <w:r w:rsidR="00D00605" w:rsidRPr="00240507">
        <w:rPr>
          <w:lang w:val="fr-CH"/>
        </w:rPr>
        <w:t>第十四条</w:t>
      </w:r>
      <w:r w:rsidRPr="00240507">
        <w:rPr>
          <w:lang w:val="fr-CH"/>
        </w:rPr>
        <w:t>：</w:t>
      </w:r>
      <w:r w:rsidR="00D00605" w:rsidRPr="00240507">
        <w:rPr>
          <w:lang w:val="fr-CH"/>
        </w:rPr>
        <w:t>农村妇女与发展</w:t>
      </w:r>
      <w:r w:rsidR="00D00605" w:rsidRPr="00240507">
        <w:rPr>
          <w:lang w:val="fr-CH"/>
        </w:rPr>
        <w:tab/>
      </w:r>
      <w:r w:rsidRPr="00240507">
        <w:rPr>
          <w:lang w:val="fr-CH"/>
        </w:rPr>
        <w:tab/>
      </w:r>
      <w:r w:rsidR="00D00605" w:rsidRPr="00240507">
        <w:rPr>
          <w:lang w:val="fr-CH"/>
        </w:rPr>
        <w:t>605-677</w:t>
      </w:r>
      <w:r w:rsidR="00D00605" w:rsidRPr="00240507">
        <w:rPr>
          <w:lang w:val="fr-CH"/>
        </w:rPr>
        <w:tab/>
      </w:r>
      <w:r w:rsidR="00E6457B">
        <w:rPr>
          <w:rFonts w:hint="eastAsia"/>
          <w:lang w:val="fr-CH"/>
        </w:rPr>
        <w:t>7</w:t>
      </w:r>
      <w:r w:rsidR="00114AA6">
        <w:rPr>
          <w:rFonts w:hint="eastAsia"/>
          <w:lang w:val="fr-CH"/>
        </w:rPr>
        <w:t>8</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农村妇女的总体情况</w:t>
      </w:r>
      <w:r w:rsidRPr="00240507">
        <w:rPr>
          <w:lang w:val="fr-CH"/>
        </w:rPr>
        <w:tab/>
      </w:r>
      <w:r w:rsidR="004620E0" w:rsidRPr="00240507">
        <w:rPr>
          <w:lang w:val="fr-CH"/>
        </w:rPr>
        <w:tab/>
      </w:r>
      <w:r w:rsidRPr="00240507">
        <w:rPr>
          <w:lang w:val="fr-CH"/>
        </w:rPr>
        <w:t>606-631</w:t>
      </w:r>
      <w:r w:rsidRPr="00240507">
        <w:rPr>
          <w:lang w:val="fr-CH"/>
        </w:rPr>
        <w:tab/>
      </w:r>
      <w:r w:rsidR="00E6457B">
        <w:rPr>
          <w:rFonts w:hint="eastAsia"/>
          <w:lang w:val="fr-CH"/>
        </w:rPr>
        <w:t>7</w:t>
      </w:r>
      <w:r w:rsidR="00114AA6">
        <w:rPr>
          <w:rFonts w:hint="eastAsia"/>
          <w:lang w:val="fr-CH"/>
        </w:rPr>
        <w:t>8</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农村妇女和农村发展</w:t>
      </w:r>
      <w:r w:rsidRPr="00240507">
        <w:rPr>
          <w:lang w:val="fr-CH"/>
        </w:rPr>
        <w:tab/>
      </w:r>
      <w:r w:rsidR="004620E0" w:rsidRPr="00240507">
        <w:rPr>
          <w:lang w:val="fr-CH"/>
        </w:rPr>
        <w:tab/>
      </w:r>
      <w:r w:rsidRPr="00240507">
        <w:rPr>
          <w:lang w:val="fr-CH"/>
        </w:rPr>
        <w:t>632-649</w:t>
      </w:r>
      <w:r w:rsidRPr="00240507">
        <w:rPr>
          <w:lang w:val="fr-CH"/>
        </w:rPr>
        <w:tab/>
      </w:r>
      <w:r w:rsidR="00E6457B">
        <w:rPr>
          <w:rFonts w:hint="eastAsia"/>
          <w:lang w:val="fr-CH"/>
        </w:rPr>
        <w:t>8</w:t>
      </w:r>
      <w:r w:rsidR="00114AA6">
        <w:rPr>
          <w:rFonts w:hint="eastAsia"/>
          <w:lang w:val="fr-CH"/>
        </w:rPr>
        <w:t>2</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农村妇女在地方决策机构中的代表性</w:t>
      </w:r>
      <w:r w:rsidRPr="00240507">
        <w:rPr>
          <w:lang w:val="fr-CH"/>
        </w:rPr>
        <w:tab/>
      </w:r>
      <w:r w:rsidR="004620E0" w:rsidRPr="00240507">
        <w:rPr>
          <w:lang w:val="fr-CH"/>
        </w:rPr>
        <w:tab/>
      </w:r>
      <w:r w:rsidRPr="00240507">
        <w:rPr>
          <w:lang w:val="fr-CH"/>
        </w:rPr>
        <w:t>650-658</w:t>
      </w:r>
      <w:r w:rsidRPr="00240507">
        <w:rPr>
          <w:lang w:val="fr-CH"/>
        </w:rPr>
        <w:tab/>
      </w:r>
      <w:r w:rsidR="00E6457B">
        <w:rPr>
          <w:rFonts w:hint="eastAsia"/>
          <w:lang w:val="fr-CH"/>
        </w:rPr>
        <w:t>8</w:t>
      </w:r>
      <w:r w:rsidR="00114AA6">
        <w:rPr>
          <w:rFonts w:hint="eastAsia"/>
          <w:lang w:val="fr-CH"/>
        </w:rPr>
        <w:t>4</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农村妇女和人权</w:t>
      </w:r>
      <w:r w:rsidRPr="00240507">
        <w:rPr>
          <w:lang w:val="fr-CH"/>
        </w:rPr>
        <w:tab/>
      </w:r>
      <w:r w:rsidR="004620E0" w:rsidRPr="00240507">
        <w:rPr>
          <w:lang w:val="fr-CH"/>
        </w:rPr>
        <w:tab/>
      </w:r>
      <w:r w:rsidRPr="00240507">
        <w:rPr>
          <w:lang w:val="fr-CH"/>
        </w:rPr>
        <w:t>659-670</w:t>
      </w:r>
      <w:r w:rsidRPr="00240507">
        <w:rPr>
          <w:lang w:val="fr-CH"/>
        </w:rPr>
        <w:tab/>
      </w:r>
      <w:r w:rsidR="00E6457B">
        <w:rPr>
          <w:rFonts w:hint="eastAsia"/>
          <w:lang w:val="fr-CH"/>
        </w:rPr>
        <w:t>86</w:t>
      </w:r>
    </w:p>
    <w:p w:rsidR="00D00605" w:rsidRPr="00240507" w:rsidRDefault="00D00605" w:rsidP="00CC07BB">
      <w:pPr>
        <w:pStyle w:val="a1"/>
        <w:spacing w:after="60"/>
        <w:ind w:right="3528"/>
        <w:rPr>
          <w:lang w:val="fr-CH"/>
        </w:rPr>
      </w:pPr>
      <w:r w:rsidRPr="00240507">
        <w:rPr>
          <w:lang w:val="fr-CH"/>
        </w:rPr>
        <w:tab/>
      </w:r>
      <w:r w:rsidRPr="00240507">
        <w:rPr>
          <w:lang w:val="fr-CH"/>
        </w:rPr>
        <w:tab/>
      </w:r>
      <w:r w:rsidRPr="00240507">
        <w:rPr>
          <w:lang w:val="fr-CH"/>
        </w:rPr>
        <w:tab/>
      </w:r>
      <w:r w:rsidRPr="00240507">
        <w:rPr>
          <w:lang w:val="fr-CH"/>
        </w:rPr>
        <w:t>农村妇女、健康、暴力</w:t>
      </w:r>
      <w:r w:rsidRPr="00240507">
        <w:rPr>
          <w:lang w:val="fr-CH"/>
        </w:rPr>
        <w:tab/>
      </w:r>
      <w:r w:rsidR="004620E0" w:rsidRPr="00240507">
        <w:rPr>
          <w:lang w:val="fr-CH"/>
        </w:rPr>
        <w:tab/>
      </w:r>
      <w:r w:rsidRPr="00240507">
        <w:rPr>
          <w:lang w:val="fr-CH"/>
        </w:rPr>
        <w:t>671-677</w:t>
      </w:r>
      <w:r w:rsidRPr="00240507">
        <w:rPr>
          <w:lang w:val="fr-CH"/>
        </w:rPr>
        <w:tab/>
      </w:r>
      <w:r w:rsidR="00E6457B">
        <w:rPr>
          <w:rFonts w:hint="eastAsia"/>
          <w:lang w:val="fr-CH"/>
        </w:rPr>
        <w:t>8</w:t>
      </w:r>
      <w:r w:rsidRPr="00240507">
        <w:rPr>
          <w:lang w:val="fr-CH"/>
        </w:rPr>
        <w:t>7</w:t>
      </w:r>
    </w:p>
    <w:p w:rsidR="00D00605" w:rsidRPr="00240507" w:rsidRDefault="004620E0" w:rsidP="00CC07BB">
      <w:pPr>
        <w:pStyle w:val="a1"/>
        <w:spacing w:after="60"/>
        <w:ind w:right="3528"/>
        <w:rPr>
          <w:rFonts w:hint="eastAsia"/>
          <w:lang w:val="fr-CH"/>
        </w:rPr>
      </w:pPr>
      <w:r w:rsidRPr="00240507">
        <w:rPr>
          <w:lang w:val="fr-CH"/>
        </w:rPr>
        <w:tab/>
      </w:r>
      <w:r w:rsidRPr="00240507">
        <w:rPr>
          <w:lang w:val="fr-CH"/>
        </w:rPr>
        <w:tab/>
      </w:r>
      <w:r w:rsidR="00D00605" w:rsidRPr="00240507">
        <w:rPr>
          <w:lang w:val="fr-CH"/>
        </w:rPr>
        <w:t>第十五条：民事法律面前平等</w:t>
      </w:r>
      <w:r w:rsidR="00D00605" w:rsidRPr="00240507">
        <w:rPr>
          <w:lang w:val="fr-CH"/>
        </w:rPr>
        <w:tab/>
      </w:r>
      <w:r w:rsidR="00C20727" w:rsidRPr="00240507">
        <w:rPr>
          <w:lang w:val="fr-CH"/>
        </w:rPr>
        <w:tab/>
      </w:r>
      <w:r w:rsidR="00D00605" w:rsidRPr="00240507">
        <w:rPr>
          <w:lang w:val="fr-CH"/>
        </w:rPr>
        <w:t>678-705</w:t>
      </w:r>
      <w:r w:rsidR="00D00605" w:rsidRPr="00240507">
        <w:rPr>
          <w:lang w:val="fr-CH"/>
        </w:rPr>
        <w:tab/>
      </w:r>
      <w:r w:rsidR="00E6457B">
        <w:rPr>
          <w:rFonts w:hint="eastAsia"/>
          <w:lang w:val="fr-CH"/>
        </w:rPr>
        <w:t>8</w:t>
      </w:r>
      <w:r w:rsidR="00114AA6">
        <w:rPr>
          <w:rFonts w:hint="eastAsia"/>
          <w:lang w:val="fr-CH"/>
        </w:rPr>
        <w:t>8</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民事平等方面的立法状况</w:t>
      </w:r>
      <w:r w:rsidRPr="00240507">
        <w:rPr>
          <w:lang w:val="fr-CH"/>
        </w:rPr>
        <w:tab/>
      </w:r>
      <w:r w:rsidR="00C20727" w:rsidRPr="00240507">
        <w:rPr>
          <w:lang w:val="fr-CH"/>
        </w:rPr>
        <w:tab/>
      </w:r>
      <w:r w:rsidRPr="00240507">
        <w:rPr>
          <w:lang w:val="fr-CH"/>
        </w:rPr>
        <w:t>678-684</w:t>
      </w:r>
      <w:r w:rsidRPr="00240507">
        <w:rPr>
          <w:lang w:val="fr-CH"/>
        </w:rPr>
        <w:tab/>
      </w:r>
      <w:r w:rsidR="00E6457B">
        <w:rPr>
          <w:rFonts w:hint="eastAsia"/>
          <w:lang w:val="fr-CH"/>
        </w:rPr>
        <w:t>8</w:t>
      </w:r>
      <w:r w:rsidR="00114AA6">
        <w:rPr>
          <w:rFonts w:hint="eastAsia"/>
          <w:lang w:val="fr-CH"/>
        </w:rPr>
        <w:t>8</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目前的做法</w:t>
      </w:r>
      <w:r w:rsidRPr="00240507">
        <w:rPr>
          <w:lang w:val="fr-CH"/>
        </w:rPr>
        <w:tab/>
      </w:r>
      <w:r w:rsidR="00C20727" w:rsidRPr="00240507">
        <w:rPr>
          <w:lang w:val="fr-CH"/>
        </w:rPr>
        <w:tab/>
      </w:r>
      <w:r w:rsidRPr="00240507">
        <w:rPr>
          <w:lang w:val="fr-CH"/>
        </w:rPr>
        <w:t>685-701</w:t>
      </w:r>
      <w:r w:rsidRPr="00240507">
        <w:rPr>
          <w:lang w:val="fr-CH"/>
        </w:rPr>
        <w:tab/>
      </w:r>
      <w:r w:rsidR="00114AA6">
        <w:rPr>
          <w:rFonts w:hint="eastAsia"/>
          <w:lang w:val="fr-CH"/>
        </w:rPr>
        <w:t>89</w:t>
      </w:r>
    </w:p>
    <w:p w:rsidR="00D00605" w:rsidRPr="00240507" w:rsidRDefault="00D00605" w:rsidP="00CC07BB">
      <w:pPr>
        <w:pStyle w:val="a1"/>
        <w:spacing w:after="60"/>
        <w:ind w:right="3528"/>
        <w:rPr>
          <w:lang w:val="fr-CH"/>
        </w:rPr>
      </w:pPr>
      <w:r w:rsidRPr="00240507">
        <w:rPr>
          <w:lang w:val="fr-CH"/>
        </w:rPr>
        <w:tab/>
      </w:r>
      <w:r w:rsidRPr="00240507">
        <w:rPr>
          <w:lang w:val="fr-CH"/>
        </w:rPr>
        <w:tab/>
      </w:r>
      <w:r w:rsidRPr="00240507">
        <w:rPr>
          <w:lang w:val="fr-CH"/>
        </w:rPr>
        <w:tab/>
      </w:r>
      <w:r w:rsidRPr="00240507">
        <w:rPr>
          <w:lang w:val="fr-CH"/>
        </w:rPr>
        <w:t>正在进行的改革</w:t>
      </w:r>
      <w:r w:rsidRPr="00240507">
        <w:rPr>
          <w:lang w:val="fr-CH"/>
        </w:rPr>
        <w:tab/>
      </w:r>
      <w:r w:rsidR="00C20727" w:rsidRPr="00240507">
        <w:rPr>
          <w:lang w:val="fr-CH"/>
        </w:rPr>
        <w:tab/>
      </w:r>
      <w:r w:rsidRPr="00240507">
        <w:rPr>
          <w:lang w:val="fr-CH"/>
        </w:rPr>
        <w:t>702-705</w:t>
      </w:r>
      <w:r w:rsidRPr="00240507">
        <w:rPr>
          <w:lang w:val="fr-CH"/>
        </w:rPr>
        <w:tab/>
      </w:r>
      <w:r w:rsidR="00E6457B">
        <w:rPr>
          <w:rFonts w:hint="eastAsia"/>
          <w:lang w:val="fr-CH"/>
        </w:rPr>
        <w:t>9</w:t>
      </w:r>
      <w:r w:rsidRPr="00240507">
        <w:rPr>
          <w:lang w:val="fr-CH"/>
        </w:rPr>
        <w:t>1</w:t>
      </w:r>
    </w:p>
    <w:p w:rsidR="00D00605" w:rsidRPr="00240507" w:rsidRDefault="00D00605" w:rsidP="00CC07BB">
      <w:pPr>
        <w:pStyle w:val="a1"/>
        <w:tabs>
          <w:tab w:val="clear" w:pos="1565"/>
        </w:tabs>
        <w:spacing w:after="60"/>
        <w:ind w:right="3528"/>
        <w:rPr>
          <w:rFonts w:hint="eastAsia"/>
          <w:lang w:val="fr-CH"/>
        </w:rPr>
      </w:pPr>
      <w:r w:rsidRPr="00240507">
        <w:rPr>
          <w:lang w:val="fr-CH"/>
        </w:rPr>
        <w:tab/>
      </w:r>
      <w:r w:rsidR="004620E0" w:rsidRPr="00240507">
        <w:rPr>
          <w:lang w:val="fr-CH"/>
        </w:rPr>
        <w:tab/>
      </w:r>
      <w:r w:rsidRPr="00240507">
        <w:rPr>
          <w:lang w:val="fr-CH"/>
        </w:rPr>
        <w:t>第十六条</w:t>
      </w:r>
      <w:r w:rsidR="004620E0" w:rsidRPr="00240507">
        <w:rPr>
          <w:lang w:val="fr-CH"/>
        </w:rPr>
        <w:t>：</w:t>
      </w:r>
      <w:r w:rsidRPr="00240507">
        <w:rPr>
          <w:lang w:val="fr-CH"/>
        </w:rPr>
        <w:t>婚姻</w:t>
      </w:r>
      <w:r w:rsidR="003510BE" w:rsidRPr="00240507">
        <w:rPr>
          <w:lang w:val="fr-CH"/>
        </w:rPr>
        <w:t>－</w:t>
      </w:r>
      <w:r w:rsidRPr="00240507">
        <w:rPr>
          <w:lang w:val="fr-CH"/>
        </w:rPr>
        <w:t>家庭权利</w:t>
      </w:r>
      <w:r w:rsidRPr="00240507">
        <w:rPr>
          <w:lang w:val="fr-CH"/>
        </w:rPr>
        <w:tab/>
      </w:r>
      <w:r w:rsidR="00C20727" w:rsidRPr="00240507">
        <w:rPr>
          <w:lang w:val="fr-CH"/>
        </w:rPr>
        <w:tab/>
      </w:r>
      <w:r w:rsidRPr="00240507">
        <w:rPr>
          <w:lang w:val="fr-CH"/>
        </w:rPr>
        <w:t>706-732</w:t>
      </w:r>
      <w:r w:rsidRPr="00240507">
        <w:rPr>
          <w:lang w:val="fr-CH"/>
        </w:rPr>
        <w:tab/>
      </w:r>
      <w:r w:rsidR="00E6457B">
        <w:rPr>
          <w:rFonts w:hint="eastAsia"/>
          <w:lang w:val="fr-CH"/>
        </w:rPr>
        <w:t>9</w:t>
      </w:r>
      <w:r w:rsidR="00AC236F">
        <w:rPr>
          <w:rFonts w:hint="eastAsia"/>
          <w:lang w:val="fr-CH"/>
        </w:rPr>
        <w:t>1</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婚姻方面的立法状况</w:t>
      </w:r>
      <w:r w:rsidRPr="00240507">
        <w:rPr>
          <w:lang w:val="fr-CH"/>
        </w:rPr>
        <w:tab/>
      </w:r>
      <w:r w:rsidR="00C20727" w:rsidRPr="00240507">
        <w:rPr>
          <w:lang w:val="fr-CH"/>
        </w:rPr>
        <w:tab/>
      </w:r>
      <w:r w:rsidRPr="00240507">
        <w:rPr>
          <w:lang w:val="fr-CH"/>
        </w:rPr>
        <w:t>706-710</w:t>
      </w:r>
      <w:r w:rsidRPr="00240507">
        <w:rPr>
          <w:lang w:val="fr-CH"/>
        </w:rPr>
        <w:tab/>
      </w:r>
      <w:r w:rsidR="00E6457B">
        <w:rPr>
          <w:rFonts w:hint="eastAsia"/>
          <w:lang w:val="fr-CH"/>
        </w:rPr>
        <w:t>9</w:t>
      </w:r>
      <w:r w:rsidR="00AC236F">
        <w:rPr>
          <w:rFonts w:hint="eastAsia"/>
          <w:lang w:val="fr-CH"/>
        </w:rPr>
        <w:t>1</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目前的做法</w:t>
      </w:r>
      <w:r w:rsidRPr="00240507">
        <w:rPr>
          <w:lang w:val="fr-CH"/>
        </w:rPr>
        <w:tab/>
      </w:r>
      <w:r w:rsidR="00C20727" w:rsidRPr="00240507">
        <w:rPr>
          <w:lang w:val="fr-CH"/>
        </w:rPr>
        <w:tab/>
      </w:r>
      <w:r w:rsidRPr="00240507">
        <w:rPr>
          <w:lang w:val="fr-CH"/>
        </w:rPr>
        <w:t>711-725</w:t>
      </w:r>
      <w:r w:rsidRPr="00240507">
        <w:rPr>
          <w:lang w:val="fr-CH"/>
        </w:rPr>
        <w:tab/>
      </w:r>
      <w:r w:rsidR="00E6457B">
        <w:rPr>
          <w:rFonts w:hint="eastAsia"/>
          <w:lang w:val="fr-CH"/>
        </w:rPr>
        <w:t>9</w:t>
      </w:r>
      <w:r w:rsidR="00AC236F">
        <w:rPr>
          <w:rFonts w:hint="eastAsia"/>
          <w:lang w:val="fr-CH"/>
        </w:rPr>
        <w:t>2</w:t>
      </w:r>
    </w:p>
    <w:p w:rsidR="00D00605" w:rsidRPr="00240507" w:rsidRDefault="00D00605" w:rsidP="00CC07BB">
      <w:pPr>
        <w:pStyle w:val="a1"/>
        <w:spacing w:after="60"/>
        <w:ind w:right="3528"/>
        <w:rPr>
          <w:rFonts w:hint="eastAsia"/>
          <w:lang w:val="fr-CH"/>
        </w:rPr>
      </w:pPr>
      <w:r w:rsidRPr="00240507">
        <w:rPr>
          <w:lang w:val="fr-CH"/>
        </w:rPr>
        <w:tab/>
      </w:r>
      <w:r w:rsidRPr="00240507">
        <w:rPr>
          <w:lang w:val="fr-CH"/>
        </w:rPr>
        <w:tab/>
      </w:r>
      <w:r w:rsidRPr="00240507">
        <w:rPr>
          <w:lang w:val="fr-CH"/>
        </w:rPr>
        <w:tab/>
      </w:r>
      <w:r w:rsidRPr="00240507">
        <w:rPr>
          <w:lang w:val="fr-CH"/>
        </w:rPr>
        <w:t>离婚程序、子女抚养以及抚养费</w:t>
      </w:r>
      <w:r w:rsidRPr="00240507">
        <w:rPr>
          <w:lang w:val="fr-CH"/>
        </w:rPr>
        <w:t xml:space="preserve"> </w:t>
      </w:r>
      <w:r w:rsidRPr="00240507">
        <w:rPr>
          <w:lang w:val="fr-CH"/>
        </w:rPr>
        <w:tab/>
      </w:r>
      <w:r w:rsidR="00C20727" w:rsidRPr="00240507">
        <w:rPr>
          <w:lang w:val="fr-CH"/>
        </w:rPr>
        <w:tab/>
      </w:r>
      <w:r w:rsidRPr="00240507">
        <w:rPr>
          <w:lang w:val="fr-CH"/>
        </w:rPr>
        <w:t>726-732</w:t>
      </w:r>
      <w:r w:rsidRPr="00240507">
        <w:rPr>
          <w:lang w:val="fr-CH"/>
        </w:rPr>
        <w:tab/>
      </w:r>
      <w:r w:rsidR="00E6457B">
        <w:rPr>
          <w:rFonts w:hint="eastAsia"/>
          <w:lang w:val="fr-CH"/>
        </w:rPr>
        <w:t>9</w:t>
      </w:r>
      <w:r w:rsidR="00AC236F">
        <w:rPr>
          <w:rFonts w:hint="eastAsia"/>
          <w:lang w:val="fr-CH"/>
        </w:rPr>
        <w:t>3</w:t>
      </w:r>
    </w:p>
    <w:p w:rsidR="00D00605" w:rsidRPr="00240507" w:rsidRDefault="004620E0" w:rsidP="00CC07BB">
      <w:pPr>
        <w:pStyle w:val="a1"/>
        <w:spacing w:after="60"/>
        <w:ind w:right="3528"/>
        <w:rPr>
          <w:rFonts w:hint="eastAsia"/>
          <w:lang w:val="fr-CH"/>
        </w:rPr>
      </w:pPr>
      <w:r w:rsidRPr="00240507">
        <w:rPr>
          <w:lang w:val="fr-CH"/>
        </w:rPr>
        <w:tab/>
      </w:r>
      <w:r w:rsidRPr="00240507">
        <w:rPr>
          <w:lang w:val="fr-CH"/>
        </w:rPr>
        <w:t>四</w:t>
      </w:r>
      <w:r w:rsidRPr="00240507">
        <w:rPr>
          <w:lang w:val="fr-CH"/>
        </w:rPr>
        <w:t>.</w:t>
      </w:r>
      <w:r w:rsidRPr="00240507">
        <w:rPr>
          <w:lang w:val="fr-CH"/>
        </w:rPr>
        <w:tab/>
      </w:r>
      <w:r w:rsidR="00D00605" w:rsidRPr="00240507">
        <w:rPr>
          <w:lang w:val="fr-CH"/>
        </w:rPr>
        <w:t>总结</w:t>
      </w:r>
      <w:r w:rsidR="00893090" w:rsidRPr="00240507">
        <w:rPr>
          <w:lang w:val="fr-CH"/>
        </w:rPr>
        <w:t>.</w:t>
      </w:r>
      <w:r w:rsidR="00C20727" w:rsidRPr="00240507">
        <w:rPr>
          <w:lang w:val="fr-CH"/>
        </w:rPr>
        <w:t>..........................</w:t>
      </w:r>
      <w:r w:rsidR="00C20727" w:rsidRPr="00240507">
        <w:rPr>
          <w:lang w:val="fr-CH"/>
        </w:rPr>
        <w:tab/>
      </w:r>
      <w:r w:rsidR="00C20727" w:rsidRPr="00240507">
        <w:rPr>
          <w:lang w:val="fr-CH"/>
        </w:rPr>
        <w:tab/>
        <w:t>33-734</w:t>
      </w:r>
      <w:r w:rsidR="00D00605" w:rsidRPr="00240507">
        <w:rPr>
          <w:color w:val="FFFFFF"/>
          <w:lang w:val="fr-CH"/>
        </w:rPr>
        <w:t>7</w:t>
      </w:r>
      <w:r w:rsidR="00842910" w:rsidRPr="00240507">
        <w:rPr>
          <w:color w:val="FFFFFF"/>
          <w:lang w:val="fr-CH"/>
        </w:rPr>
        <w:tab/>
      </w:r>
      <w:r w:rsidR="00D00605" w:rsidRPr="00240507">
        <w:rPr>
          <w:color w:val="FFFFFF"/>
          <w:lang w:val="fr-CH"/>
        </w:rPr>
        <w:t>4</w:t>
      </w:r>
      <w:r w:rsidR="00E6457B">
        <w:rPr>
          <w:rFonts w:hint="eastAsia"/>
          <w:lang w:val="fr-CH"/>
        </w:rPr>
        <w:t>9</w:t>
      </w:r>
      <w:r w:rsidR="00114AA6">
        <w:rPr>
          <w:rFonts w:hint="eastAsia"/>
          <w:lang w:val="fr-CH"/>
        </w:rPr>
        <w:t>4</w:t>
      </w:r>
    </w:p>
    <w:p w:rsidR="00D00605" w:rsidRPr="00240507" w:rsidRDefault="00C20727" w:rsidP="00BE5A2F">
      <w:pPr>
        <w:pStyle w:val="a2"/>
        <w:tabs>
          <w:tab w:val="clear" w:pos="1134"/>
        </w:tabs>
        <w:spacing w:after="60"/>
        <w:rPr>
          <w:rFonts w:hint="eastAsia"/>
          <w:lang w:val="fr-CH"/>
        </w:rPr>
      </w:pPr>
      <w:r w:rsidRPr="00240507">
        <w:rPr>
          <w:lang w:val="fr-CH"/>
        </w:rPr>
        <w:tab/>
      </w:r>
      <w:r w:rsidR="00D00605" w:rsidRPr="00240507">
        <w:rPr>
          <w:lang w:val="fr-CH"/>
        </w:rPr>
        <w:t>附件</w:t>
      </w:r>
      <w:r w:rsidR="00D00605" w:rsidRPr="00240507">
        <w:rPr>
          <w:lang w:val="fr-CH"/>
        </w:rPr>
        <w:t>1</w:t>
      </w:r>
      <w:r w:rsidR="00893090" w:rsidRPr="00240507">
        <w:rPr>
          <w:lang w:val="fr-CH"/>
        </w:rPr>
        <w:t>.............................</w:t>
      </w:r>
      <w:r w:rsidR="00D00605" w:rsidRPr="00240507">
        <w:rPr>
          <w:lang w:val="fr-CH"/>
        </w:rPr>
        <w:tab/>
      </w:r>
      <w:r w:rsidR="00D00605" w:rsidRPr="00240507">
        <w:rPr>
          <w:lang w:val="fr-CH"/>
        </w:rPr>
        <w:tab/>
      </w:r>
      <w:r w:rsidR="00E6457B">
        <w:rPr>
          <w:rFonts w:hint="eastAsia"/>
          <w:lang w:val="fr-CH"/>
        </w:rPr>
        <w:t>9</w:t>
      </w:r>
      <w:r w:rsidR="00114AA6">
        <w:rPr>
          <w:rFonts w:hint="eastAsia"/>
          <w:lang w:val="fr-CH"/>
        </w:rPr>
        <w:t>5</w:t>
      </w:r>
    </w:p>
    <w:p w:rsidR="00D00605" w:rsidRPr="00240507" w:rsidRDefault="00C20727" w:rsidP="00CC07BB">
      <w:pPr>
        <w:pStyle w:val="a2"/>
        <w:spacing w:after="60"/>
        <w:rPr>
          <w:rFonts w:hint="eastAsia"/>
          <w:lang w:val="fr-CH"/>
        </w:rPr>
      </w:pPr>
      <w:r w:rsidRPr="00240507">
        <w:rPr>
          <w:lang w:val="fr-CH"/>
        </w:rPr>
        <w:tab/>
      </w:r>
      <w:r w:rsidR="00D00605" w:rsidRPr="00240507">
        <w:rPr>
          <w:lang w:val="fr-CH"/>
        </w:rPr>
        <w:t>附件</w:t>
      </w:r>
      <w:r w:rsidR="00D00605" w:rsidRPr="00240507">
        <w:rPr>
          <w:lang w:val="fr-CH"/>
        </w:rPr>
        <w:t>2</w:t>
      </w:r>
      <w:r w:rsidR="00893090" w:rsidRPr="00240507">
        <w:rPr>
          <w:lang w:val="fr-CH"/>
        </w:rPr>
        <w:t>...................................</w:t>
      </w:r>
      <w:r w:rsidR="00D00605" w:rsidRPr="00240507">
        <w:rPr>
          <w:lang w:val="fr-CH"/>
        </w:rPr>
        <w:tab/>
      </w:r>
      <w:r w:rsidR="00D00605" w:rsidRPr="00240507">
        <w:rPr>
          <w:lang w:val="fr-CH"/>
        </w:rPr>
        <w:tab/>
      </w:r>
      <w:r w:rsidR="00D00605" w:rsidRPr="00240507">
        <w:rPr>
          <w:color w:val="FFFFFF"/>
          <w:lang w:val="fr-CH"/>
        </w:rPr>
        <w:t>7</w:t>
      </w:r>
      <w:r w:rsidR="00E6457B">
        <w:rPr>
          <w:rFonts w:hint="eastAsia"/>
          <w:lang w:val="fr-CH"/>
        </w:rPr>
        <w:t>9</w:t>
      </w:r>
      <w:r w:rsidR="00114AA6">
        <w:rPr>
          <w:rFonts w:hint="eastAsia"/>
          <w:lang w:val="fr-CH"/>
        </w:rPr>
        <w:t>7</w:t>
      </w:r>
    </w:p>
    <w:p w:rsidR="00D00605" w:rsidRPr="00240507" w:rsidRDefault="00893090" w:rsidP="00CC07BB">
      <w:pPr>
        <w:pStyle w:val="a2"/>
        <w:tabs>
          <w:tab w:val="clear" w:pos="1134"/>
        </w:tabs>
        <w:spacing w:after="60"/>
        <w:rPr>
          <w:rFonts w:hint="eastAsia"/>
          <w:lang w:val="fr-CH"/>
        </w:rPr>
      </w:pPr>
      <w:r w:rsidRPr="00240507">
        <w:rPr>
          <w:lang w:val="fr-CH"/>
        </w:rPr>
        <w:tab/>
      </w:r>
      <w:r w:rsidR="00D00605" w:rsidRPr="00240507">
        <w:rPr>
          <w:lang w:val="fr-CH"/>
        </w:rPr>
        <w:t>参考文献</w:t>
      </w:r>
      <w:r w:rsidRPr="00240507">
        <w:rPr>
          <w:lang w:val="fr-CH"/>
        </w:rPr>
        <w:t>..............................</w:t>
      </w:r>
      <w:r w:rsidR="00D00605" w:rsidRPr="00240507">
        <w:rPr>
          <w:lang w:val="fr-CH"/>
        </w:rPr>
        <w:tab/>
      </w:r>
      <w:r w:rsidR="00D00605" w:rsidRPr="00240507">
        <w:rPr>
          <w:lang w:val="fr-CH"/>
        </w:rPr>
        <w:tab/>
      </w:r>
      <w:r w:rsidR="00E6457B">
        <w:rPr>
          <w:rFonts w:hint="eastAsia"/>
          <w:lang w:val="fr-CH"/>
        </w:rPr>
        <w:t>10</w:t>
      </w:r>
      <w:r w:rsidR="00114AA6">
        <w:rPr>
          <w:rFonts w:hint="eastAsia"/>
          <w:lang w:val="fr-CH"/>
        </w:rPr>
        <w:t>0</w:t>
      </w:r>
    </w:p>
    <w:p w:rsidR="00240507" w:rsidRPr="00240507" w:rsidRDefault="005116B7" w:rsidP="00E52F38">
      <w:pPr>
        <w:pStyle w:val="HChGC"/>
        <w:rPr>
          <w:lang w:val="fr-FR"/>
        </w:rPr>
      </w:pPr>
      <w:bookmarkStart w:id="0" w:name="_Toc260171612"/>
      <w:bookmarkStart w:id="1" w:name="_Toc260178335"/>
      <w:bookmarkStart w:id="2" w:name="OLE_LINK117"/>
      <w:bookmarkStart w:id="3" w:name="OLE_LINK118"/>
      <w:r>
        <w:rPr>
          <w:rFonts w:hint="eastAsia"/>
        </w:rPr>
        <w:tab/>
      </w:r>
      <w:r>
        <w:rPr>
          <w:rFonts w:hint="eastAsia"/>
        </w:rPr>
        <w:tab/>
      </w:r>
      <w:r w:rsidR="00D00605" w:rsidRPr="00240507">
        <w:t>缩略</w:t>
      </w:r>
      <w:bookmarkEnd w:id="2"/>
      <w:bookmarkEnd w:id="3"/>
      <w:r w:rsidR="00D00605" w:rsidRPr="00240507">
        <w:t>语</w:t>
      </w:r>
    </w:p>
    <w:p w:rsidR="00D00605" w:rsidRPr="00240507" w:rsidRDefault="00D00605" w:rsidP="00D00605">
      <w:pPr>
        <w:spacing w:after="120" w:line="240" w:lineRule="exact"/>
        <w:ind w:left="1134" w:right="1134"/>
        <w:rPr>
          <w:szCs w:val="21"/>
          <w:lang w:val="fr-FR"/>
        </w:rPr>
      </w:pPr>
      <w:r w:rsidRPr="00240507">
        <w:rPr>
          <w:szCs w:val="21"/>
          <w:lang w:val="fr-FR"/>
        </w:rPr>
        <w:t>ARV</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rPr>
        <w:t>抗逆转录病毒</w:t>
      </w:r>
    </w:p>
    <w:p w:rsidR="00D00605" w:rsidRPr="00240507" w:rsidRDefault="00D00605" w:rsidP="00842910">
      <w:pPr>
        <w:spacing w:after="120" w:line="240" w:lineRule="exact"/>
        <w:ind w:left="1134" w:right="1134"/>
        <w:rPr>
          <w:szCs w:val="21"/>
          <w:lang w:val="fr-FR"/>
        </w:rPr>
      </w:pPr>
      <w:r w:rsidRPr="00240507">
        <w:rPr>
          <w:szCs w:val="21"/>
          <w:lang w:val="fr-FR"/>
        </w:rPr>
        <w:t>BAfD</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rPr>
        <w:t>非洲开发银行</w:t>
      </w:r>
    </w:p>
    <w:p w:rsidR="00D00605" w:rsidRPr="00240507" w:rsidRDefault="00D00605" w:rsidP="00D00605">
      <w:pPr>
        <w:spacing w:after="120" w:line="240" w:lineRule="exact"/>
        <w:ind w:left="1134" w:right="1134"/>
        <w:rPr>
          <w:szCs w:val="21"/>
          <w:lang w:val="fr-FR"/>
        </w:rPr>
      </w:pPr>
      <w:r w:rsidRPr="00240507">
        <w:rPr>
          <w:szCs w:val="21"/>
          <w:lang w:val="fr-FR"/>
        </w:rPr>
        <w:t>CAFOP</w:t>
      </w:r>
      <w:r w:rsidRPr="00240507">
        <w:rPr>
          <w:szCs w:val="21"/>
          <w:lang w:val="fr-FR"/>
        </w:rPr>
        <w:tab/>
      </w:r>
      <w:r w:rsidRPr="00240507">
        <w:rPr>
          <w:szCs w:val="21"/>
          <w:lang w:val="fr-FR"/>
        </w:rPr>
        <w:tab/>
      </w:r>
      <w:r w:rsidR="00C20727" w:rsidRPr="00240507">
        <w:rPr>
          <w:szCs w:val="21"/>
          <w:lang w:val="fr-FR"/>
        </w:rPr>
        <w:tab/>
      </w:r>
      <w:r w:rsidRPr="00240507">
        <w:rPr>
          <w:szCs w:val="21"/>
          <w:lang w:val="fr-FR"/>
        </w:rPr>
        <w:t>职业指导和培训中心</w:t>
      </w:r>
    </w:p>
    <w:p w:rsidR="00D00605" w:rsidRPr="00240507" w:rsidRDefault="00D00605" w:rsidP="00D00605">
      <w:pPr>
        <w:spacing w:after="120" w:line="240" w:lineRule="exact"/>
        <w:ind w:left="1134" w:right="1134"/>
        <w:rPr>
          <w:szCs w:val="21"/>
          <w:lang w:val="fr-FR"/>
        </w:rPr>
      </w:pPr>
      <w:r w:rsidRPr="00240507">
        <w:rPr>
          <w:szCs w:val="21"/>
          <w:lang w:val="fr-FR"/>
        </w:rPr>
        <w:t xml:space="preserve">CDE </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lang w:val="fr-FR"/>
        </w:rPr>
        <w:t>消除对儿童歧视公约</w:t>
      </w:r>
    </w:p>
    <w:p w:rsidR="00D00605" w:rsidRPr="00240507" w:rsidRDefault="00D00605" w:rsidP="00D00605">
      <w:pPr>
        <w:spacing w:after="120" w:line="240" w:lineRule="exact"/>
        <w:ind w:left="1134" w:right="1134"/>
        <w:rPr>
          <w:szCs w:val="21"/>
          <w:lang w:val="fr-FR"/>
        </w:rPr>
      </w:pPr>
      <w:r w:rsidRPr="00240507">
        <w:rPr>
          <w:szCs w:val="21"/>
          <w:lang w:val="fr-FR"/>
        </w:rPr>
        <w:t>CDV</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lang w:val="fr-FR"/>
        </w:rPr>
        <w:t>自愿检出中心</w:t>
      </w:r>
    </w:p>
    <w:p w:rsidR="00D00605" w:rsidRPr="00240507" w:rsidRDefault="00D00605" w:rsidP="00D00605">
      <w:pPr>
        <w:spacing w:after="120" w:line="240" w:lineRule="exact"/>
        <w:ind w:left="1134" w:right="1134"/>
        <w:rPr>
          <w:szCs w:val="21"/>
          <w:lang w:val="fr-FR"/>
        </w:rPr>
      </w:pPr>
      <w:r w:rsidRPr="00240507">
        <w:rPr>
          <w:szCs w:val="21"/>
          <w:lang w:val="fr-FR"/>
        </w:rPr>
        <w:t>CEDEAO</w:t>
      </w:r>
      <w:r w:rsidRPr="00240507">
        <w:rPr>
          <w:szCs w:val="21"/>
          <w:lang w:val="fr-FR"/>
        </w:rPr>
        <w:tab/>
      </w:r>
      <w:r w:rsidRPr="00240507">
        <w:rPr>
          <w:szCs w:val="21"/>
          <w:lang w:val="fr-FR"/>
        </w:rPr>
        <w:tab/>
      </w:r>
      <w:r w:rsidR="00C20727" w:rsidRPr="00240507">
        <w:rPr>
          <w:szCs w:val="21"/>
          <w:lang w:val="fr-FR"/>
        </w:rPr>
        <w:tab/>
      </w:r>
      <w:r w:rsidRPr="00240507">
        <w:rPr>
          <w:szCs w:val="21"/>
        </w:rPr>
        <w:t>西非国家经济共同体</w:t>
      </w:r>
    </w:p>
    <w:p w:rsidR="00D00605" w:rsidRPr="00240507" w:rsidRDefault="00D00605" w:rsidP="00D00605">
      <w:pPr>
        <w:spacing w:after="120" w:line="240" w:lineRule="exact"/>
        <w:ind w:left="1134" w:right="1134"/>
        <w:rPr>
          <w:szCs w:val="21"/>
          <w:lang w:val="fr-FR"/>
        </w:rPr>
      </w:pPr>
      <w:r w:rsidRPr="00240507">
        <w:rPr>
          <w:szCs w:val="21"/>
          <w:lang w:val="fr-FR"/>
        </w:rPr>
        <w:t>CEI</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lang w:val="fr-FR"/>
        </w:rPr>
        <w:t>科特迪瓦电力公司</w:t>
      </w:r>
    </w:p>
    <w:p w:rsidR="00D00605" w:rsidRPr="00240507" w:rsidRDefault="00D00605" w:rsidP="00D00605">
      <w:pPr>
        <w:spacing w:after="120" w:line="240" w:lineRule="exact"/>
        <w:ind w:left="1134" w:right="1134"/>
        <w:rPr>
          <w:rFonts w:eastAsia="KaiTi_GB2312"/>
          <w:szCs w:val="21"/>
          <w:lang w:val="fr-FR"/>
        </w:rPr>
      </w:pPr>
      <w:r w:rsidRPr="00240507">
        <w:rPr>
          <w:szCs w:val="21"/>
          <w:lang w:val="fr-FR"/>
        </w:rPr>
        <w:t>CIPD</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rPr>
        <w:t>国际人口与发展会议</w:t>
      </w:r>
      <w:r w:rsidRPr="00240507">
        <w:rPr>
          <w:rFonts w:eastAsia="KaiTi_GB2312"/>
          <w:szCs w:val="21"/>
          <w:lang w:val="fr-FR"/>
        </w:rPr>
        <w:t>(1994</w:t>
      </w:r>
      <w:r w:rsidRPr="00240507">
        <w:rPr>
          <w:rFonts w:eastAsia="KaiTi_GB2312"/>
          <w:szCs w:val="21"/>
          <w:lang w:val="fr-FR"/>
        </w:rPr>
        <w:t>年在埃及开罗召开</w:t>
      </w:r>
      <w:r w:rsidRPr="00240507">
        <w:rPr>
          <w:rFonts w:eastAsia="KaiTi_GB2312"/>
          <w:szCs w:val="21"/>
          <w:lang w:val="fr-FR"/>
        </w:rPr>
        <w:t>)</w:t>
      </w:r>
    </w:p>
    <w:p w:rsidR="00D00605" w:rsidRPr="00240507" w:rsidRDefault="00D00605" w:rsidP="00D00605">
      <w:pPr>
        <w:spacing w:after="120" w:line="240" w:lineRule="exact"/>
        <w:ind w:left="1134" w:right="1134"/>
        <w:rPr>
          <w:szCs w:val="21"/>
          <w:lang w:val="fr-FR"/>
        </w:rPr>
      </w:pPr>
      <w:r w:rsidRPr="00240507">
        <w:rPr>
          <w:szCs w:val="21"/>
          <w:lang w:val="fr-FR"/>
        </w:rPr>
        <w:t>CNLVFFE</w:t>
      </w:r>
      <w:r w:rsidRPr="00240507">
        <w:rPr>
          <w:szCs w:val="21"/>
          <w:lang w:val="fr-FR"/>
        </w:rPr>
        <w:tab/>
      </w:r>
      <w:r w:rsidRPr="00240507">
        <w:rPr>
          <w:szCs w:val="21"/>
          <w:lang w:val="fr-FR"/>
        </w:rPr>
        <w:tab/>
      </w:r>
      <w:r w:rsidR="00C20727" w:rsidRPr="00240507">
        <w:rPr>
          <w:szCs w:val="21"/>
          <w:lang w:val="fr-FR"/>
        </w:rPr>
        <w:tab/>
      </w:r>
      <w:r w:rsidRPr="00240507">
        <w:rPr>
          <w:szCs w:val="21"/>
          <w:lang w:val="fr-FR"/>
        </w:rPr>
        <w:t>打击暴力侵害妇女和女童国家委员会</w:t>
      </w:r>
    </w:p>
    <w:p w:rsidR="00D00605" w:rsidRPr="00240507" w:rsidRDefault="00D00605" w:rsidP="00D00605">
      <w:pPr>
        <w:spacing w:after="120" w:line="240" w:lineRule="exact"/>
        <w:ind w:left="1134" w:right="1134"/>
        <w:rPr>
          <w:szCs w:val="21"/>
          <w:lang w:val="fr-FR"/>
        </w:rPr>
      </w:pPr>
      <w:r w:rsidRPr="00240507">
        <w:rPr>
          <w:szCs w:val="21"/>
          <w:lang w:val="fr-FR"/>
        </w:rPr>
        <w:t>CNO</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lang w:val="fr-FR"/>
        </w:rPr>
        <w:t>西北中心</w:t>
      </w:r>
    </w:p>
    <w:p w:rsidR="00D00605" w:rsidRPr="00240507" w:rsidRDefault="00C20727" w:rsidP="00D00605">
      <w:pPr>
        <w:spacing w:after="120" w:line="240" w:lineRule="exact"/>
        <w:ind w:left="1134" w:right="1134"/>
        <w:rPr>
          <w:szCs w:val="21"/>
          <w:lang w:val="fr-FR"/>
        </w:rPr>
      </w:pPr>
      <w:r w:rsidRPr="00240507">
        <w:rPr>
          <w:szCs w:val="21"/>
          <w:lang w:val="fr-FR"/>
        </w:rPr>
        <w:t>COFEMCI-REPC</w:t>
      </w:r>
      <w:r w:rsidR="00D00605" w:rsidRPr="00240507">
        <w:rPr>
          <w:szCs w:val="21"/>
          <w:lang w:val="fr-FR"/>
        </w:rPr>
        <w:tab/>
      </w:r>
      <w:r w:rsidR="00D00605" w:rsidRPr="00240507">
        <w:rPr>
          <w:szCs w:val="21"/>
          <w:lang w:val="fr-FR"/>
        </w:rPr>
        <w:t>选举和危机后重建国家妇女协调委员会</w:t>
      </w:r>
    </w:p>
    <w:p w:rsidR="00D00605" w:rsidRPr="00240507" w:rsidRDefault="00D00605" w:rsidP="00D00605">
      <w:pPr>
        <w:spacing w:after="120" w:line="240" w:lineRule="exact"/>
        <w:ind w:left="1134" w:right="1134"/>
        <w:rPr>
          <w:szCs w:val="21"/>
          <w:lang w:val="fr-FR"/>
        </w:rPr>
      </w:pPr>
      <w:r w:rsidRPr="00240507">
        <w:rPr>
          <w:szCs w:val="21"/>
          <w:lang w:val="fr-FR"/>
        </w:rPr>
        <w:t>COOPEC</w:t>
      </w:r>
      <w:r w:rsidRPr="00240507">
        <w:rPr>
          <w:szCs w:val="21"/>
          <w:lang w:val="fr-FR"/>
        </w:rPr>
        <w:tab/>
      </w:r>
      <w:r w:rsidRPr="00240507">
        <w:rPr>
          <w:szCs w:val="21"/>
          <w:lang w:val="fr-FR"/>
        </w:rPr>
        <w:tab/>
      </w:r>
      <w:r w:rsidR="00C20727" w:rsidRPr="00240507">
        <w:rPr>
          <w:szCs w:val="21"/>
          <w:lang w:val="fr-FR"/>
        </w:rPr>
        <w:tab/>
      </w:r>
      <w:r w:rsidRPr="00240507">
        <w:rPr>
          <w:szCs w:val="21"/>
        </w:rPr>
        <w:t>储蓄信贷合作社</w:t>
      </w:r>
    </w:p>
    <w:p w:rsidR="00D00605" w:rsidRPr="00240507" w:rsidRDefault="00D00605" w:rsidP="00D00605">
      <w:pPr>
        <w:spacing w:after="120" w:line="240" w:lineRule="exact"/>
        <w:ind w:left="1134" w:right="1134"/>
        <w:rPr>
          <w:szCs w:val="21"/>
          <w:lang w:val="fr-FR"/>
        </w:rPr>
      </w:pPr>
      <w:r w:rsidRPr="00240507">
        <w:rPr>
          <w:szCs w:val="21"/>
          <w:lang w:val="fr-FR"/>
        </w:rPr>
        <w:t>CPPE</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rPr>
        <w:t>儿童早期保育中心</w:t>
      </w:r>
    </w:p>
    <w:p w:rsidR="00D00605" w:rsidRPr="00240507" w:rsidRDefault="00D00605" w:rsidP="00D00605">
      <w:pPr>
        <w:spacing w:after="120" w:line="240" w:lineRule="exact"/>
        <w:ind w:left="1134" w:right="1134"/>
        <w:rPr>
          <w:szCs w:val="21"/>
          <w:lang w:val="fr-FR"/>
        </w:rPr>
      </w:pPr>
      <w:r w:rsidRPr="00240507">
        <w:rPr>
          <w:szCs w:val="21"/>
          <w:lang w:val="fr-FR"/>
        </w:rPr>
        <w:t>DDR</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rPr>
        <w:t>复员、解除武装和重返社会</w:t>
      </w:r>
    </w:p>
    <w:p w:rsidR="00D00605" w:rsidRPr="00240507" w:rsidRDefault="00D00605" w:rsidP="00D00605">
      <w:pPr>
        <w:spacing w:after="120" w:line="240" w:lineRule="exact"/>
        <w:ind w:left="1134" w:right="1134"/>
        <w:rPr>
          <w:szCs w:val="21"/>
          <w:lang w:val="fr-FR"/>
        </w:rPr>
      </w:pPr>
      <w:r w:rsidRPr="00240507">
        <w:rPr>
          <w:szCs w:val="21"/>
          <w:lang w:val="fr-FR"/>
        </w:rPr>
        <w:t>DEPG</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lang w:val="fr-FR"/>
        </w:rPr>
        <w:t>性别平等和促进局</w:t>
      </w:r>
    </w:p>
    <w:p w:rsidR="00D00605" w:rsidRPr="00240507" w:rsidRDefault="00D00605" w:rsidP="00D00605">
      <w:pPr>
        <w:spacing w:after="120" w:line="240" w:lineRule="exact"/>
        <w:ind w:left="1134" w:right="1134"/>
        <w:rPr>
          <w:szCs w:val="21"/>
          <w:lang w:val="fr-FR"/>
        </w:rPr>
      </w:pPr>
      <w:r w:rsidRPr="00240507">
        <w:rPr>
          <w:szCs w:val="21"/>
          <w:lang w:val="fr-FR"/>
        </w:rPr>
        <w:t>DIFEF</w:t>
      </w:r>
      <w:r w:rsidRPr="00240507">
        <w:rPr>
          <w:szCs w:val="21"/>
          <w:lang w:val="fr-FR"/>
        </w:rPr>
        <w:tab/>
      </w:r>
      <w:r w:rsidRPr="00240507">
        <w:rPr>
          <w:szCs w:val="21"/>
          <w:lang w:val="fr-FR"/>
        </w:rPr>
        <w:tab/>
      </w:r>
      <w:r w:rsidR="00C20727" w:rsidRPr="00240507">
        <w:rPr>
          <w:szCs w:val="21"/>
          <w:lang w:val="fr-FR"/>
        </w:rPr>
        <w:tab/>
      </w:r>
      <w:r w:rsidR="00C20727" w:rsidRPr="00240507">
        <w:rPr>
          <w:szCs w:val="21"/>
          <w:lang w:val="fr-FR"/>
        </w:rPr>
        <w:tab/>
      </w:r>
      <w:r w:rsidRPr="00240507">
        <w:rPr>
          <w:szCs w:val="21"/>
          <w:lang w:val="fr-FR"/>
        </w:rPr>
        <w:t>培训机构和妇女教育机构局</w:t>
      </w:r>
    </w:p>
    <w:p w:rsidR="00D00605" w:rsidRPr="00240507" w:rsidRDefault="00D00605" w:rsidP="00D00605">
      <w:pPr>
        <w:spacing w:after="120" w:line="240" w:lineRule="exact"/>
        <w:ind w:left="1134" w:right="1134"/>
        <w:rPr>
          <w:szCs w:val="21"/>
          <w:lang w:val="fr-FR"/>
        </w:rPr>
      </w:pPr>
      <w:r w:rsidRPr="00240507">
        <w:rPr>
          <w:szCs w:val="21"/>
          <w:lang w:val="fr-FR"/>
        </w:rPr>
        <w:t>DPFASE</w:t>
      </w:r>
      <w:r w:rsidRPr="00240507">
        <w:rPr>
          <w:szCs w:val="21"/>
          <w:lang w:val="fr-FR"/>
        </w:rPr>
        <w:tab/>
      </w:r>
      <w:r w:rsidRPr="00240507">
        <w:rPr>
          <w:szCs w:val="21"/>
          <w:lang w:val="fr-FR"/>
        </w:rPr>
        <w:tab/>
      </w:r>
      <w:r w:rsidR="00C20727" w:rsidRPr="00240507">
        <w:rPr>
          <w:szCs w:val="21"/>
          <w:lang w:val="fr-FR"/>
        </w:rPr>
        <w:tab/>
      </w:r>
      <w:r w:rsidRPr="00240507">
        <w:rPr>
          <w:szCs w:val="21"/>
          <w:lang w:val="fr-FR"/>
        </w:rPr>
        <w:t>提高妇女地位和社会经济活动局</w:t>
      </w:r>
    </w:p>
    <w:p w:rsidR="00D00605" w:rsidRPr="00240507" w:rsidRDefault="00D00605" w:rsidP="00D00605">
      <w:pPr>
        <w:spacing w:after="120" w:line="240" w:lineRule="exact"/>
        <w:ind w:left="1134" w:right="1134"/>
        <w:rPr>
          <w:szCs w:val="21"/>
          <w:lang w:val="fr-FR"/>
        </w:rPr>
      </w:pPr>
      <w:r w:rsidRPr="00240507">
        <w:rPr>
          <w:szCs w:val="21"/>
          <w:lang w:val="fr-FR"/>
        </w:rPr>
        <w:t>DPNEEG</w:t>
      </w:r>
      <w:r w:rsidRPr="00240507">
        <w:rPr>
          <w:szCs w:val="21"/>
          <w:lang w:val="fr-FR"/>
        </w:rPr>
        <w:tab/>
      </w:r>
      <w:r w:rsidRPr="00240507">
        <w:rPr>
          <w:szCs w:val="21"/>
          <w:lang w:val="fr-FR"/>
        </w:rPr>
        <w:tab/>
      </w:r>
      <w:r w:rsidR="00C20727" w:rsidRPr="00240507">
        <w:rPr>
          <w:szCs w:val="21"/>
          <w:lang w:val="fr-FR"/>
        </w:rPr>
        <w:tab/>
      </w:r>
      <w:r w:rsidRPr="00240507">
        <w:rPr>
          <w:szCs w:val="21"/>
          <w:lang w:val="fr-FR"/>
        </w:rPr>
        <w:t>机会平等、公平和性别国家政策文件</w:t>
      </w:r>
    </w:p>
    <w:p w:rsidR="00D00605" w:rsidRPr="00240507" w:rsidRDefault="00D00605" w:rsidP="00D00605">
      <w:pPr>
        <w:spacing w:after="120" w:line="240" w:lineRule="exact"/>
        <w:ind w:left="1134" w:right="1134"/>
        <w:rPr>
          <w:szCs w:val="21"/>
          <w:lang w:val="fr-FR"/>
        </w:rPr>
      </w:pPr>
      <w:r w:rsidRPr="00240507">
        <w:rPr>
          <w:szCs w:val="21"/>
          <w:lang w:val="fr-FR"/>
        </w:rPr>
        <w:t>DPS</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lang w:val="fr-FR"/>
        </w:rPr>
        <w:t>社会保障局</w:t>
      </w:r>
    </w:p>
    <w:p w:rsidR="00D00605" w:rsidRPr="00240507" w:rsidRDefault="00D00605" w:rsidP="00D00605">
      <w:pPr>
        <w:spacing w:after="120" w:line="240" w:lineRule="exact"/>
        <w:ind w:left="1134" w:right="1134"/>
        <w:rPr>
          <w:szCs w:val="21"/>
          <w:lang w:val="fr-FR"/>
        </w:rPr>
      </w:pPr>
      <w:r w:rsidRPr="00240507">
        <w:rPr>
          <w:szCs w:val="21"/>
          <w:lang w:val="fr-FR"/>
        </w:rPr>
        <w:t>DSRP</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rPr>
        <w:t>减贫战略文件</w:t>
      </w:r>
    </w:p>
    <w:p w:rsidR="00D00605" w:rsidRPr="00240507" w:rsidRDefault="00D00605" w:rsidP="00D00605">
      <w:pPr>
        <w:spacing w:after="120" w:line="240" w:lineRule="exact"/>
        <w:ind w:left="1134" w:right="1134"/>
        <w:rPr>
          <w:szCs w:val="21"/>
          <w:lang w:val="fr-FR"/>
        </w:rPr>
      </w:pPr>
      <w:r w:rsidRPr="00240507">
        <w:rPr>
          <w:szCs w:val="21"/>
          <w:lang w:val="fr-FR"/>
        </w:rPr>
        <w:t>ENV</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lang w:val="fr-FR"/>
        </w:rPr>
        <w:t>家庭层面的调查</w:t>
      </w:r>
    </w:p>
    <w:p w:rsidR="00D00605" w:rsidRPr="00240507" w:rsidRDefault="00D00605" w:rsidP="00D00605">
      <w:pPr>
        <w:spacing w:after="120" w:line="240" w:lineRule="exact"/>
        <w:ind w:left="1134" w:right="1134"/>
        <w:rPr>
          <w:szCs w:val="21"/>
          <w:lang w:val="fr-FR"/>
        </w:rPr>
      </w:pPr>
      <w:r w:rsidRPr="00240507">
        <w:rPr>
          <w:szCs w:val="21"/>
          <w:lang w:val="fr-FR"/>
        </w:rPr>
        <w:t>FN</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lang w:val="fr-FR"/>
        </w:rPr>
        <w:t>新生力量</w:t>
      </w:r>
    </w:p>
    <w:p w:rsidR="00D00605" w:rsidRPr="00240507" w:rsidRDefault="00D00605" w:rsidP="00D00605">
      <w:pPr>
        <w:spacing w:after="120" w:line="240" w:lineRule="exact"/>
        <w:ind w:left="1134" w:right="1134"/>
        <w:rPr>
          <w:szCs w:val="21"/>
          <w:lang w:val="fr-FR"/>
        </w:rPr>
      </w:pPr>
      <w:r w:rsidRPr="00240507">
        <w:rPr>
          <w:szCs w:val="21"/>
          <w:lang w:val="fr-FR"/>
        </w:rPr>
        <w:t>FNUAP</w:t>
      </w:r>
      <w:r w:rsidRPr="00240507">
        <w:rPr>
          <w:szCs w:val="21"/>
          <w:lang w:val="fr-FR"/>
        </w:rPr>
        <w:tab/>
      </w:r>
      <w:r w:rsidRPr="00240507">
        <w:rPr>
          <w:szCs w:val="21"/>
          <w:lang w:val="fr-FR"/>
        </w:rPr>
        <w:tab/>
      </w:r>
      <w:r w:rsidR="00C20727" w:rsidRPr="00240507">
        <w:rPr>
          <w:szCs w:val="21"/>
          <w:lang w:val="fr-FR"/>
        </w:rPr>
        <w:tab/>
      </w:r>
      <w:r w:rsidRPr="00240507">
        <w:rPr>
          <w:szCs w:val="21"/>
        </w:rPr>
        <w:t>联合国人口基金</w:t>
      </w:r>
    </w:p>
    <w:p w:rsidR="00D00605" w:rsidRPr="00240507" w:rsidRDefault="00D00605" w:rsidP="00D00605">
      <w:pPr>
        <w:spacing w:after="120" w:line="240" w:lineRule="exact"/>
        <w:ind w:left="1134" w:right="1134"/>
        <w:rPr>
          <w:szCs w:val="21"/>
          <w:lang w:val="fr-FR"/>
        </w:rPr>
      </w:pPr>
      <w:r w:rsidRPr="00240507">
        <w:rPr>
          <w:szCs w:val="21"/>
          <w:lang w:val="fr-FR"/>
        </w:rPr>
        <w:t>FPI</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rPr>
        <w:t>科特迪瓦人民阵线</w:t>
      </w:r>
    </w:p>
    <w:p w:rsidR="00D00605" w:rsidRPr="00240507" w:rsidRDefault="00D00605" w:rsidP="00D00605">
      <w:pPr>
        <w:spacing w:after="120" w:line="240" w:lineRule="exact"/>
        <w:ind w:left="1134" w:right="1134"/>
        <w:rPr>
          <w:szCs w:val="21"/>
          <w:lang w:val="fr-FR"/>
        </w:rPr>
      </w:pPr>
      <w:r w:rsidRPr="00240507">
        <w:rPr>
          <w:szCs w:val="21"/>
          <w:lang w:val="fr-FR"/>
        </w:rPr>
        <w:t>IFEF</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lang w:val="fr-FR"/>
        </w:rPr>
        <w:t>培训和妇女教育机构</w:t>
      </w:r>
    </w:p>
    <w:p w:rsidR="00D00605" w:rsidRPr="00240507" w:rsidRDefault="00D00605" w:rsidP="00D00605">
      <w:pPr>
        <w:spacing w:after="120" w:line="240" w:lineRule="exact"/>
        <w:ind w:left="1134" w:right="1134"/>
        <w:rPr>
          <w:szCs w:val="21"/>
          <w:lang w:val="fr-FR"/>
        </w:rPr>
      </w:pPr>
      <w:r w:rsidRPr="00240507">
        <w:rPr>
          <w:szCs w:val="21"/>
          <w:lang w:val="fr-FR"/>
        </w:rPr>
        <w:t>IGR</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lang w:val="fr-FR"/>
        </w:rPr>
        <w:t>一般所得税</w:t>
      </w:r>
    </w:p>
    <w:p w:rsidR="00D00605" w:rsidRPr="00240507" w:rsidRDefault="00D00605" w:rsidP="00D00605">
      <w:pPr>
        <w:spacing w:after="120" w:line="240" w:lineRule="exact"/>
        <w:ind w:left="1134" w:right="1134"/>
        <w:rPr>
          <w:szCs w:val="21"/>
          <w:lang w:val="fr-FR"/>
        </w:rPr>
      </w:pPr>
      <w:r w:rsidRPr="00240507">
        <w:rPr>
          <w:szCs w:val="21"/>
          <w:lang w:val="fr-FR"/>
        </w:rPr>
        <w:t>ISTEGGE</w:t>
      </w:r>
      <w:r w:rsidRPr="00240507">
        <w:rPr>
          <w:szCs w:val="21"/>
          <w:lang w:val="fr-FR"/>
        </w:rPr>
        <w:tab/>
      </w:r>
      <w:r w:rsidRPr="00240507">
        <w:rPr>
          <w:szCs w:val="21"/>
          <w:lang w:val="fr-FR"/>
        </w:rPr>
        <w:tab/>
      </w:r>
      <w:r w:rsidR="00C20727" w:rsidRPr="00240507">
        <w:rPr>
          <w:szCs w:val="21"/>
          <w:lang w:val="fr-FR"/>
        </w:rPr>
        <w:tab/>
      </w:r>
      <w:r w:rsidRPr="00240507">
        <w:rPr>
          <w:szCs w:val="21"/>
          <w:lang w:val="fr-FR"/>
        </w:rPr>
        <w:t>水、性别、治理与平等科学和技术研究院</w:t>
      </w:r>
    </w:p>
    <w:p w:rsidR="00D00605" w:rsidRPr="00240507" w:rsidRDefault="00D00605" w:rsidP="00D00605">
      <w:pPr>
        <w:spacing w:after="120" w:line="240" w:lineRule="exact"/>
        <w:ind w:left="1134" w:right="1134"/>
        <w:rPr>
          <w:szCs w:val="21"/>
          <w:lang w:val="fr-FR"/>
        </w:rPr>
      </w:pPr>
      <w:r w:rsidRPr="00240507">
        <w:rPr>
          <w:szCs w:val="21"/>
          <w:lang w:val="fr-FR"/>
        </w:rPr>
        <w:t>MEMPD</w:t>
      </w:r>
      <w:r w:rsidRPr="00240507">
        <w:rPr>
          <w:szCs w:val="21"/>
          <w:lang w:val="fr-FR"/>
        </w:rPr>
        <w:tab/>
      </w:r>
      <w:r w:rsidRPr="00240507">
        <w:rPr>
          <w:szCs w:val="21"/>
          <w:lang w:val="fr-FR"/>
        </w:rPr>
        <w:tab/>
      </w:r>
      <w:r w:rsidR="00C20727" w:rsidRPr="00240507">
        <w:rPr>
          <w:szCs w:val="21"/>
          <w:lang w:val="fr-FR"/>
        </w:rPr>
        <w:tab/>
      </w:r>
      <w:r w:rsidRPr="00240507">
        <w:rPr>
          <w:szCs w:val="21"/>
          <w:lang w:val="fr-FR"/>
        </w:rPr>
        <w:t>国务院、规划和发展部</w:t>
      </w:r>
    </w:p>
    <w:p w:rsidR="00D00605" w:rsidRPr="00240507" w:rsidRDefault="00D00605" w:rsidP="00D00605">
      <w:pPr>
        <w:spacing w:after="120" w:line="240" w:lineRule="exact"/>
        <w:ind w:left="1134" w:right="1134"/>
        <w:rPr>
          <w:szCs w:val="21"/>
          <w:lang w:val="fr-FR"/>
        </w:rPr>
      </w:pPr>
      <w:r w:rsidRPr="00240507">
        <w:rPr>
          <w:szCs w:val="21"/>
          <w:lang w:val="fr-FR"/>
        </w:rPr>
        <w:t>MEN</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lang w:val="fr-FR"/>
        </w:rPr>
        <w:t>国家教育部</w:t>
      </w:r>
    </w:p>
    <w:p w:rsidR="00D00605" w:rsidRPr="00240507" w:rsidRDefault="00D00605" w:rsidP="00D00605">
      <w:pPr>
        <w:spacing w:after="120" w:line="240" w:lineRule="exact"/>
        <w:ind w:left="1134" w:right="1134"/>
        <w:rPr>
          <w:rFonts w:eastAsia="SimHei"/>
          <w:szCs w:val="21"/>
          <w:lang w:val="fr-FR"/>
        </w:rPr>
      </w:pPr>
      <w:r w:rsidRPr="00240507">
        <w:rPr>
          <w:szCs w:val="21"/>
          <w:lang w:val="fr-FR"/>
        </w:rPr>
        <w:t>MFFAS</w:t>
      </w:r>
      <w:r w:rsidRPr="00240507">
        <w:rPr>
          <w:szCs w:val="21"/>
          <w:lang w:val="fr-FR"/>
        </w:rPr>
        <w:tab/>
      </w:r>
      <w:r w:rsidRPr="00240507">
        <w:rPr>
          <w:szCs w:val="21"/>
          <w:lang w:val="fr-FR"/>
        </w:rPr>
        <w:tab/>
      </w:r>
      <w:r w:rsidR="00C20727" w:rsidRPr="00240507">
        <w:rPr>
          <w:szCs w:val="21"/>
          <w:lang w:val="fr-FR"/>
        </w:rPr>
        <w:tab/>
      </w:r>
      <w:r w:rsidRPr="00240507">
        <w:rPr>
          <w:szCs w:val="21"/>
          <w:lang w:val="fr-FR"/>
        </w:rPr>
        <w:t>家庭、妇女和社会事务部</w:t>
      </w:r>
    </w:p>
    <w:p w:rsidR="00D00605" w:rsidRPr="00240507" w:rsidRDefault="00D00605" w:rsidP="00D00605">
      <w:pPr>
        <w:spacing w:after="120" w:line="240" w:lineRule="exact"/>
        <w:ind w:left="1134" w:right="1134"/>
        <w:rPr>
          <w:szCs w:val="21"/>
          <w:lang w:val="fr-FR"/>
        </w:rPr>
      </w:pPr>
      <w:r w:rsidRPr="00240507">
        <w:rPr>
          <w:szCs w:val="21"/>
          <w:lang w:val="fr-FR"/>
        </w:rPr>
        <w:t>MFPE</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lang w:val="fr-FR"/>
        </w:rPr>
        <w:t>公共事务和就业部</w:t>
      </w:r>
    </w:p>
    <w:p w:rsidR="00D00605" w:rsidRPr="00240507" w:rsidRDefault="00D00605" w:rsidP="00D00605">
      <w:pPr>
        <w:spacing w:after="120" w:line="240" w:lineRule="exact"/>
        <w:ind w:left="1134" w:right="1134"/>
        <w:rPr>
          <w:szCs w:val="21"/>
          <w:lang w:val="fr-FR"/>
        </w:rPr>
      </w:pPr>
      <w:r w:rsidRPr="00240507">
        <w:rPr>
          <w:szCs w:val="21"/>
          <w:lang w:val="fr-FR"/>
        </w:rPr>
        <w:t>MGF</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rPr>
        <w:t>切割女性生殖器官</w:t>
      </w:r>
    </w:p>
    <w:p w:rsidR="00D00605" w:rsidRPr="00240507" w:rsidRDefault="00D00605" w:rsidP="00D00605">
      <w:pPr>
        <w:spacing w:after="120" w:line="240" w:lineRule="exact"/>
        <w:ind w:left="1134" w:right="1134"/>
        <w:rPr>
          <w:szCs w:val="21"/>
          <w:lang w:val="fr-FR"/>
        </w:rPr>
      </w:pPr>
      <w:r w:rsidRPr="00240507">
        <w:rPr>
          <w:szCs w:val="21"/>
          <w:lang w:val="fr-FR"/>
        </w:rPr>
        <w:t>MINAGRI</w:t>
      </w:r>
      <w:r w:rsidRPr="00240507">
        <w:rPr>
          <w:szCs w:val="21"/>
          <w:lang w:val="fr-FR"/>
        </w:rPr>
        <w:tab/>
      </w:r>
      <w:r w:rsidRPr="00240507">
        <w:rPr>
          <w:szCs w:val="21"/>
          <w:lang w:val="fr-FR"/>
        </w:rPr>
        <w:tab/>
      </w:r>
      <w:r w:rsidR="00C20727" w:rsidRPr="00240507">
        <w:rPr>
          <w:szCs w:val="21"/>
          <w:lang w:val="fr-FR"/>
        </w:rPr>
        <w:tab/>
      </w:r>
      <w:r w:rsidRPr="00240507">
        <w:rPr>
          <w:szCs w:val="21"/>
          <w:lang w:val="fr-FR"/>
        </w:rPr>
        <w:t>农业部</w:t>
      </w:r>
    </w:p>
    <w:p w:rsidR="00D00605" w:rsidRPr="00240507" w:rsidRDefault="00D00605" w:rsidP="00D00605">
      <w:pPr>
        <w:spacing w:after="120" w:line="240" w:lineRule="exact"/>
        <w:ind w:left="1134" w:right="1134"/>
        <w:rPr>
          <w:rFonts w:hint="eastAsia"/>
          <w:szCs w:val="21"/>
          <w:lang w:val="fr-FR"/>
        </w:rPr>
      </w:pPr>
      <w:r w:rsidRPr="00240507">
        <w:rPr>
          <w:szCs w:val="21"/>
          <w:lang w:val="fr-FR"/>
        </w:rPr>
        <w:t>MSHP</w:t>
      </w:r>
      <w:r w:rsidRPr="00240507">
        <w:rPr>
          <w:szCs w:val="21"/>
          <w:lang w:val="fr-FR"/>
        </w:rPr>
        <w:tab/>
      </w:r>
      <w:r w:rsidRPr="00240507">
        <w:rPr>
          <w:szCs w:val="21"/>
          <w:lang w:val="fr-FR"/>
        </w:rPr>
        <w:tab/>
      </w:r>
      <w:r w:rsidR="00C20727" w:rsidRPr="00240507">
        <w:rPr>
          <w:szCs w:val="21"/>
          <w:lang w:val="fr-FR"/>
        </w:rPr>
        <w:tab/>
      </w:r>
      <w:r w:rsidR="00C20727" w:rsidRPr="00240507">
        <w:rPr>
          <w:szCs w:val="21"/>
          <w:lang w:val="fr-FR"/>
        </w:rPr>
        <w:tab/>
      </w:r>
      <w:r w:rsidRPr="00240507">
        <w:rPr>
          <w:szCs w:val="21"/>
          <w:lang w:val="fr-FR"/>
        </w:rPr>
        <w:t>医疗和公共卫生部</w:t>
      </w:r>
    </w:p>
    <w:p w:rsidR="00D00605" w:rsidRPr="00240507" w:rsidRDefault="00D00605" w:rsidP="00D00605">
      <w:pPr>
        <w:spacing w:after="120" w:line="240" w:lineRule="exact"/>
        <w:ind w:left="1134" w:right="1134"/>
        <w:rPr>
          <w:szCs w:val="21"/>
          <w:lang w:val="fr-FR"/>
        </w:rPr>
      </w:pPr>
      <w:r w:rsidRPr="00240507">
        <w:rPr>
          <w:szCs w:val="21"/>
          <w:lang w:val="fr-FR"/>
        </w:rPr>
        <w:t>MUGEFCI</w:t>
      </w:r>
      <w:r w:rsidRPr="00240507">
        <w:rPr>
          <w:szCs w:val="21"/>
          <w:lang w:val="fr-FR"/>
        </w:rPr>
        <w:tab/>
      </w:r>
      <w:r w:rsidRPr="00240507">
        <w:rPr>
          <w:szCs w:val="21"/>
          <w:lang w:val="fr-FR"/>
        </w:rPr>
        <w:tab/>
      </w:r>
      <w:r w:rsidR="00C20727" w:rsidRPr="00240507">
        <w:rPr>
          <w:szCs w:val="21"/>
          <w:lang w:val="fr-FR"/>
        </w:rPr>
        <w:tab/>
      </w:r>
      <w:r w:rsidRPr="00240507">
        <w:rPr>
          <w:szCs w:val="21"/>
          <w:lang w:val="fr-FR"/>
        </w:rPr>
        <w:t>科特迪瓦政府官员总互助会</w:t>
      </w:r>
    </w:p>
    <w:p w:rsidR="00D00605" w:rsidRPr="00240507" w:rsidRDefault="00D00605" w:rsidP="00D00605">
      <w:pPr>
        <w:spacing w:after="120" w:line="240" w:lineRule="exact"/>
        <w:ind w:left="1134" w:right="1134"/>
        <w:rPr>
          <w:szCs w:val="21"/>
          <w:lang w:val="fr-FR"/>
        </w:rPr>
      </w:pPr>
      <w:r w:rsidRPr="00240507">
        <w:rPr>
          <w:szCs w:val="21"/>
          <w:lang w:val="fr-FR"/>
        </w:rPr>
        <w:t>OIT</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rPr>
        <w:t>国际劳工组织</w:t>
      </w:r>
    </w:p>
    <w:p w:rsidR="00D00605" w:rsidRPr="00240507" w:rsidRDefault="00D00605" w:rsidP="00D00605">
      <w:pPr>
        <w:spacing w:after="120" w:line="240" w:lineRule="exact"/>
        <w:ind w:left="1134" w:right="1134"/>
        <w:rPr>
          <w:szCs w:val="21"/>
          <w:lang w:val="fr-FR"/>
        </w:rPr>
      </w:pPr>
      <w:r w:rsidRPr="00240507">
        <w:rPr>
          <w:szCs w:val="21"/>
          <w:lang w:val="fr-FR"/>
        </w:rPr>
        <w:t>OMD</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lang w:val="fr-FR"/>
        </w:rPr>
        <w:t>千年发展目标</w:t>
      </w:r>
    </w:p>
    <w:p w:rsidR="00D00605" w:rsidRPr="00240507" w:rsidRDefault="00D00605" w:rsidP="00D00605">
      <w:pPr>
        <w:spacing w:after="120" w:line="240" w:lineRule="exact"/>
        <w:ind w:left="1134" w:right="1134"/>
        <w:rPr>
          <w:szCs w:val="21"/>
          <w:lang w:val="fr-FR"/>
        </w:rPr>
      </w:pPr>
      <w:r w:rsidRPr="00240507">
        <w:rPr>
          <w:szCs w:val="21"/>
          <w:lang w:val="fr-FR"/>
        </w:rPr>
        <w:t>ONEF</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lang w:val="fr-FR"/>
        </w:rPr>
        <w:t>儿童和妇女国家组织</w:t>
      </w:r>
    </w:p>
    <w:p w:rsidR="00D00605" w:rsidRPr="00240507" w:rsidRDefault="00D00605" w:rsidP="00D00605">
      <w:pPr>
        <w:spacing w:after="120" w:line="240" w:lineRule="exact"/>
        <w:ind w:left="1134" w:right="1134"/>
        <w:rPr>
          <w:szCs w:val="21"/>
          <w:lang w:val="fr-FR"/>
        </w:rPr>
      </w:pPr>
      <w:r w:rsidRPr="00240507">
        <w:rPr>
          <w:szCs w:val="21"/>
          <w:lang w:val="fr-FR"/>
        </w:rPr>
        <w:t>ONG</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lang w:val="fr-FR"/>
        </w:rPr>
        <w:t>非政府组织</w:t>
      </w:r>
    </w:p>
    <w:p w:rsidR="00D00605" w:rsidRPr="00240507" w:rsidRDefault="00D00605" w:rsidP="00D00605">
      <w:pPr>
        <w:spacing w:after="120" w:line="240" w:lineRule="exact"/>
        <w:ind w:left="1134" w:right="1134"/>
        <w:rPr>
          <w:szCs w:val="21"/>
          <w:lang w:val="fr-FR"/>
        </w:rPr>
      </w:pPr>
      <w:r w:rsidRPr="00240507">
        <w:rPr>
          <w:bCs/>
          <w:szCs w:val="21"/>
          <w:lang w:val="fr-FR"/>
        </w:rPr>
        <w:t>ONU</w:t>
      </w:r>
      <w:r w:rsidRPr="00240507">
        <w:rPr>
          <w:bCs/>
          <w:szCs w:val="21"/>
          <w:lang w:val="fr-FR"/>
        </w:rPr>
        <w:tab/>
      </w:r>
      <w:r w:rsidRPr="00240507">
        <w:rPr>
          <w:bCs/>
          <w:szCs w:val="21"/>
          <w:lang w:val="fr-FR"/>
        </w:rPr>
        <w:tab/>
      </w:r>
      <w:r w:rsidRPr="00240507">
        <w:rPr>
          <w:bCs/>
          <w:szCs w:val="21"/>
          <w:lang w:val="fr-FR"/>
        </w:rPr>
        <w:tab/>
      </w:r>
      <w:r w:rsidR="00C20727" w:rsidRPr="00240507">
        <w:rPr>
          <w:bCs/>
          <w:szCs w:val="21"/>
          <w:lang w:val="fr-FR"/>
        </w:rPr>
        <w:tab/>
      </w:r>
      <w:r w:rsidRPr="00240507">
        <w:rPr>
          <w:bCs/>
          <w:szCs w:val="21"/>
          <w:lang w:val="fr-FR"/>
        </w:rPr>
        <w:t>联合国</w:t>
      </w:r>
    </w:p>
    <w:p w:rsidR="00D00605" w:rsidRPr="00240507" w:rsidRDefault="00D00605" w:rsidP="00D00605">
      <w:pPr>
        <w:spacing w:after="120" w:line="240" w:lineRule="exact"/>
        <w:ind w:left="1134" w:right="1134"/>
        <w:rPr>
          <w:szCs w:val="21"/>
          <w:lang w:val="fr-FR"/>
        </w:rPr>
      </w:pPr>
      <w:r w:rsidRPr="00240507">
        <w:rPr>
          <w:szCs w:val="21"/>
          <w:lang w:val="fr-FR"/>
        </w:rPr>
        <w:t>OSC</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lang w:val="fr-FR"/>
        </w:rPr>
        <w:t>民间社会组织</w:t>
      </w:r>
    </w:p>
    <w:p w:rsidR="00D00605" w:rsidRPr="00240507" w:rsidRDefault="00D00605" w:rsidP="00D00605">
      <w:pPr>
        <w:spacing w:after="120" w:line="240" w:lineRule="exact"/>
        <w:ind w:left="1134" w:right="1134"/>
        <w:rPr>
          <w:szCs w:val="21"/>
          <w:lang w:val="fr-FR"/>
        </w:rPr>
      </w:pPr>
      <w:r w:rsidRPr="00240507">
        <w:rPr>
          <w:szCs w:val="21"/>
          <w:lang w:val="fr-FR"/>
        </w:rPr>
        <w:t>PACIL</w:t>
      </w:r>
      <w:r w:rsidRPr="00240507">
        <w:rPr>
          <w:szCs w:val="21"/>
          <w:lang w:val="fr-FR"/>
        </w:rPr>
        <w:tab/>
      </w:r>
      <w:r w:rsidRPr="00240507">
        <w:rPr>
          <w:szCs w:val="21"/>
          <w:lang w:val="fr-FR"/>
        </w:rPr>
        <w:tab/>
      </w:r>
      <w:r w:rsidR="00C20727" w:rsidRPr="00240507">
        <w:rPr>
          <w:szCs w:val="21"/>
          <w:lang w:val="fr-FR"/>
        </w:rPr>
        <w:tab/>
      </w:r>
      <w:r w:rsidRPr="00240507">
        <w:rPr>
          <w:bCs/>
          <w:szCs w:val="21"/>
          <w:lang w:val="fr-FR"/>
        </w:rPr>
        <w:t>商业化和地方行动</w:t>
      </w:r>
      <w:r w:rsidRPr="00240507">
        <w:rPr>
          <w:szCs w:val="21"/>
        </w:rPr>
        <w:t>支助项目</w:t>
      </w:r>
    </w:p>
    <w:p w:rsidR="00D00605" w:rsidRPr="00240507" w:rsidRDefault="00D00605" w:rsidP="00D00605">
      <w:pPr>
        <w:spacing w:after="120" w:line="240" w:lineRule="exact"/>
        <w:ind w:left="1134" w:right="1134"/>
        <w:rPr>
          <w:szCs w:val="21"/>
          <w:lang w:val="fr-FR"/>
        </w:rPr>
      </w:pPr>
      <w:r w:rsidRPr="00240507">
        <w:rPr>
          <w:szCs w:val="21"/>
          <w:lang w:val="fr-FR"/>
        </w:rPr>
        <w:t>PAES</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lang w:val="fr-FR"/>
        </w:rPr>
        <w:t>高等教育</w:t>
      </w:r>
      <w:r w:rsidRPr="00240507">
        <w:rPr>
          <w:szCs w:val="21"/>
        </w:rPr>
        <w:t>支助项目</w:t>
      </w:r>
    </w:p>
    <w:p w:rsidR="00D00605" w:rsidRPr="00240507" w:rsidRDefault="00D00605" w:rsidP="00D00605">
      <w:pPr>
        <w:spacing w:after="120" w:line="240" w:lineRule="exact"/>
        <w:ind w:left="1134" w:right="1134"/>
        <w:rPr>
          <w:szCs w:val="21"/>
          <w:lang w:val="fr-FR"/>
        </w:rPr>
      </w:pPr>
      <w:r w:rsidRPr="00240507">
        <w:rPr>
          <w:szCs w:val="21"/>
          <w:lang w:val="fr-FR"/>
        </w:rPr>
        <w:t>PDCI</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rPr>
        <w:t>科特迪瓦民主党</w:t>
      </w:r>
    </w:p>
    <w:p w:rsidR="00D00605" w:rsidRPr="00240507" w:rsidRDefault="00D00605" w:rsidP="00D00605">
      <w:pPr>
        <w:spacing w:after="120" w:line="240" w:lineRule="exact"/>
        <w:ind w:left="1134" w:right="1134"/>
        <w:rPr>
          <w:szCs w:val="21"/>
          <w:lang w:val="fr-FR"/>
        </w:rPr>
      </w:pPr>
      <w:r w:rsidRPr="00240507">
        <w:rPr>
          <w:szCs w:val="21"/>
          <w:lang w:val="fr-FR"/>
        </w:rPr>
        <w:t>PIB</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rPr>
        <w:t>国内生产总值</w:t>
      </w:r>
    </w:p>
    <w:p w:rsidR="00D00605" w:rsidRPr="00240507" w:rsidRDefault="00D00605" w:rsidP="00D00605">
      <w:pPr>
        <w:spacing w:after="120" w:line="240" w:lineRule="exact"/>
        <w:ind w:left="1134" w:right="1134"/>
        <w:rPr>
          <w:szCs w:val="21"/>
          <w:lang w:val="fr-FR"/>
        </w:rPr>
      </w:pPr>
      <w:r w:rsidRPr="00240507">
        <w:rPr>
          <w:szCs w:val="21"/>
          <w:lang w:val="fr-FR"/>
        </w:rPr>
        <w:t>PIT</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rPr>
        <w:t>科特迪瓦工人党</w:t>
      </w:r>
    </w:p>
    <w:p w:rsidR="00D00605" w:rsidRPr="00240507" w:rsidRDefault="00D00605" w:rsidP="00D00605">
      <w:pPr>
        <w:spacing w:after="120" w:line="240" w:lineRule="exact"/>
        <w:ind w:left="1134" w:right="1134"/>
        <w:rPr>
          <w:szCs w:val="21"/>
          <w:lang w:val="fr-FR"/>
        </w:rPr>
      </w:pPr>
      <w:r w:rsidRPr="00240507">
        <w:rPr>
          <w:szCs w:val="21"/>
          <w:lang w:val="fr-FR"/>
        </w:rPr>
        <w:t>PNA 1325</w:t>
      </w:r>
      <w:r w:rsidRPr="00240507">
        <w:rPr>
          <w:szCs w:val="21"/>
          <w:lang w:val="fr-FR"/>
        </w:rPr>
        <w:tab/>
      </w:r>
      <w:r w:rsidRPr="00240507">
        <w:rPr>
          <w:szCs w:val="21"/>
          <w:lang w:val="fr-FR"/>
        </w:rPr>
        <w:tab/>
      </w:r>
      <w:r w:rsidR="00C20727" w:rsidRPr="00240507">
        <w:rPr>
          <w:szCs w:val="21"/>
          <w:lang w:val="fr-FR"/>
        </w:rPr>
        <w:tab/>
      </w:r>
      <w:r w:rsidRPr="00240507">
        <w:rPr>
          <w:szCs w:val="21"/>
          <w:lang w:val="fr-FR"/>
        </w:rPr>
        <w:t>落实第</w:t>
      </w:r>
      <w:r w:rsidRPr="00240507">
        <w:rPr>
          <w:szCs w:val="21"/>
          <w:lang w:val="fr-FR"/>
        </w:rPr>
        <w:t>1325</w:t>
      </w:r>
      <w:r w:rsidRPr="00240507">
        <w:rPr>
          <w:szCs w:val="21"/>
          <w:lang w:val="fr-FR"/>
        </w:rPr>
        <w:t>号决议国家行动计划</w:t>
      </w:r>
    </w:p>
    <w:p w:rsidR="00D00605" w:rsidRPr="00240507" w:rsidRDefault="00D00605" w:rsidP="00D00605">
      <w:pPr>
        <w:spacing w:after="120" w:line="240" w:lineRule="exact"/>
        <w:ind w:left="1134" w:right="1134"/>
        <w:rPr>
          <w:szCs w:val="21"/>
          <w:lang w:val="fr-FR"/>
        </w:rPr>
      </w:pPr>
      <w:r w:rsidRPr="00240507">
        <w:rPr>
          <w:szCs w:val="21"/>
          <w:lang w:val="fr-FR"/>
        </w:rPr>
        <w:t>PNAF</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rPr>
        <w:t>国家两性平等行动计划</w:t>
      </w:r>
    </w:p>
    <w:p w:rsidR="00D00605" w:rsidRPr="00240507" w:rsidRDefault="00D00605" w:rsidP="00D00605">
      <w:pPr>
        <w:spacing w:after="120" w:line="240" w:lineRule="exact"/>
        <w:ind w:left="1134" w:right="1134"/>
        <w:rPr>
          <w:szCs w:val="21"/>
          <w:lang w:val="fr-FR"/>
        </w:rPr>
      </w:pPr>
      <w:r w:rsidRPr="00240507">
        <w:rPr>
          <w:szCs w:val="21"/>
          <w:lang w:val="fr-FR"/>
        </w:rPr>
        <w:t>PNDEF</w:t>
      </w:r>
      <w:r w:rsidRPr="00240507">
        <w:rPr>
          <w:szCs w:val="21"/>
          <w:lang w:val="fr-FR"/>
        </w:rPr>
        <w:tab/>
      </w:r>
      <w:r w:rsidRPr="00240507">
        <w:rPr>
          <w:szCs w:val="21"/>
          <w:lang w:val="fr-FR"/>
        </w:rPr>
        <w:tab/>
      </w:r>
      <w:r w:rsidR="00C20727" w:rsidRPr="00240507">
        <w:rPr>
          <w:szCs w:val="21"/>
          <w:lang w:val="fr-FR"/>
        </w:rPr>
        <w:tab/>
      </w:r>
      <w:r w:rsidRPr="00240507">
        <w:rPr>
          <w:szCs w:val="21"/>
          <w:lang w:val="fr-FR"/>
        </w:rPr>
        <w:t>国家教育培训部门发展计划</w:t>
      </w:r>
    </w:p>
    <w:p w:rsidR="00D00605" w:rsidRPr="00240507" w:rsidRDefault="00D00605" w:rsidP="00D00605">
      <w:pPr>
        <w:spacing w:after="120" w:line="240" w:lineRule="exact"/>
        <w:ind w:left="1134" w:right="1134"/>
        <w:rPr>
          <w:szCs w:val="21"/>
          <w:lang w:val="fr-FR"/>
        </w:rPr>
      </w:pPr>
      <w:r w:rsidRPr="00240507">
        <w:rPr>
          <w:szCs w:val="21"/>
          <w:lang w:val="fr-FR"/>
        </w:rPr>
        <w:t>PNDS</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lang w:val="fr-FR"/>
        </w:rPr>
        <w:t>国家医疗卫生发展计划</w:t>
      </w:r>
    </w:p>
    <w:p w:rsidR="00D00605" w:rsidRPr="00240507" w:rsidRDefault="00D00605" w:rsidP="00D00605">
      <w:pPr>
        <w:spacing w:after="120" w:line="240" w:lineRule="exact"/>
        <w:ind w:left="1134" w:right="1134"/>
        <w:rPr>
          <w:szCs w:val="21"/>
          <w:lang w:val="fr-FR"/>
        </w:rPr>
      </w:pPr>
      <w:r w:rsidRPr="00240507">
        <w:rPr>
          <w:szCs w:val="21"/>
          <w:lang w:val="fr-FR"/>
        </w:rPr>
        <w:t>PNSRPF</w:t>
      </w:r>
      <w:r w:rsidRPr="00240507">
        <w:rPr>
          <w:szCs w:val="21"/>
          <w:lang w:val="fr-FR"/>
        </w:rPr>
        <w:tab/>
      </w:r>
      <w:r w:rsidRPr="00240507">
        <w:rPr>
          <w:szCs w:val="21"/>
          <w:lang w:val="fr-FR"/>
        </w:rPr>
        <w:tab/>
      </w:r>
      <w:r w:rsidR="00C20727" w:rsidRPr="00240507">
        <w:rPr>
          <w:szCs w:val="21"/>
          <w:lang w:val="fr-FR"/>
        </w:rPr>
        <w:tab/>
      </w:r>
      <w:r w:rsidRPr="00240507">
        <w:rPr>
          <w:szCs w:val="21"/>
          <w:lang w:val="fr-FR"/>
        </w:rPr>
        <w:t>生殖健康和计划生育国家方案</w:t>
      </w:r>
    </w:p>
    <w:p w:rsidR="00D00605" w:rsidRPr="00240507" w:rsidRDefault="00D00605" w:rsidP="00D00605">
      <w:pPr>
        <w:spacing w:after="120" w:line="240" w:lineRule="exact"/>
        <w:ind w:left="1134" w:right="1134"/>
        <w:rPr>
          <w:szCs w:val="21"/>
          <w:lang w:val="fr-FR"/>
        </w:rPr>
      </w:pPr>
      <w:r w:rsidRPr="00240507">
        <w:rPr>
          <w:szCs w:val="21"/>
          <w:lang w:val="fr-FR"/>
        </w:rPr>
        <w:t>PNUAD</w:t>
      </w:r>
      <w:r w:rsidRPr="00240507">
        <w:rPr>
          <w:szCs w:val="21"/>
          <w:lang w:val="fr-FR"/>
        </w:rPr>
        <w:tab/>
      </w:r>
      <w:r w:rsidRPr="00240507">
        <w:rPr>
          <w:szCs w:val="21"/>
          <w:lang w:val="fr-FR"/>
        </w:rPr>
        <w:tab/>
      </w:r>
      <w:r w:rsidR="00C20727" w:rsidRPr="00240507">
        <w:rPr>
          <w:szCs w:val="21"/>
          <w:lang w:val="fr-FR"/>
        </w:rPr>
        <w:tab/>
      </w:r>
      <w:r w:rsidRPr="00240507">
        <w:rPr>
          <w:szCs w:val="21"/>
        </w:rPr>
        <w:t>联合国发展援助框架</w:t>
      </w:r>
    </w:p>
    <w:p w:rsidR="00D00605" w:rsidRPr="00240507" w:rsidRDefault="00D00605" w:rsidP="00D00605">
      <w:pPr>
        <w:spacing w:after="120" w:line="240" w:lineRule="exact"/>
        <w:ind w:left="1134" w:right="1134"/>
        <w:rPr>
          <w:szCs w:val="21"/>
          <w:lang w:val="fr-FR"/>
        </w:rPr>
      </w:pPr>
      <w:r w:rsidRPr="00240507">
        <w:rPr>
          <w:szCs w:val="21"/>
          <w:lang w:val="fr-FR"/>
        </w:rPr>
        <w:t>PNUD</w:t>
      </w:r>
      <w:r w:rsidRPr="00240507">
        <w:rPr>
          <w:szCs w:val="21"/>
          <w:lang w:val="fr-FR"/>
        </w:rPr>
        <w:tab/>
      </w:r>
      <w:r w:rsidRPr="00240507">
        <w:rPr>
          <w:szCs w:val="21"/>
          <w:lang w:val="fr-FR"/>
        </w:rPr>
        <w:tab/>
      </w:r>
      <w:r w:rsidR="00C20727" w:rsidRPr="00240507">
        <w:rPr>
          <w:szCs w:val="21"/>
          <w:lang w:val="fr-FR"/>
        </w:rPr>
        <w:tab/>
      </w:r>
      <w:r w:rsidR="00C20727" w:rsidRPr="00240507">
        <w:rPr>
          <w:szCs w:val="21"/>
          <w:lang w:val="fr-FR"/>
        </w:rPr>
        <w:tab/>
      </w:r>
      <w:r w:rsidRPr="00240507">
        <w:rPr>
          <w:szCs w:val="21"/>
          <w:lang w:val="fr-FR"/>
        </w:rPr>
        <w:t>联合国发展方案</w:t>
      </w:r>
    </w:p>
    <w:p w:rsidR="00D00605" w:rsidRPr="00240507" w:rsidRDefault="00D00605" w:rsidP="00D00605">
      <w:pPr>
        <w:spacing w:after="120" w:line="240" w:lineRule="exact"/>
        <w:ind w:left="1134" w:right="1134"/>
        <w:rPr>
          <w:szCs w:val="21"/>
          <w:lang w:val="fr-FR"/>
        </w:rPr>
      </w:pPr>
      <w:r w:rsidRPr="00240507">
        <w:rPr>
          <w:szCs w:val="21"/>
          <w:lang w:val="fr-FR"/>
        </w:rPr>
        <w:t>PRODEMIR</w:t>
      </w:r>
      <w:r w:rsidRPr="00240507">
        <w:rPr>
          <w:szCs w:val="21"/>
          <w:lang w:val="fr-FR"/>
        </w:rPr>
        <w:tab/>
      </w:r>
      <w:r w:rsidRPr="00240507">
        <w:rPr>
          <w:szCs w:val="21"/>
          <w:lang w:val="fr-FR"/>
        </w:rPr>
        <w:tab/>
      </w:r>
      <w:r w:rsidRPr="00240507">
        <w:rPr>
          <w:szCs w:val="21"/>
          <w:lang w:val="fr-FR"/>
        </w:rPr>
        <w:t>农村经济发展方案</w:t>
      </w:r>
    </w:p>
    <w:p w:rsidR="00D00605" w:rsidRPr="00240507" w:rsidRDefault="00D00605" w:rsidP="00D00605">
      <w:pPr>
        <w:spacing w:after="120" w:line="240" w:lineRule="exact"/>
        <w:ind w:left="1134" w:right="1134"/>
        <w:rPr>
          <w:szCs w:val="21"/>
          <w:lang w:val="fr-FR"/>
        </w:rPr>
      </w:pPr>
      <w:r w:rsidRPr="00240507">
        <w:rPr>
          <w:szCs w:val="21"/>
          <w:lang w:val="fr-FR"/>
        </w:rPr>
        <w:t>PTME</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rPr>
        <w:t>预防母婴传播</w:t>
      </w:r>
    </w:p>
    <w:p w:rsidR="00D00605" w:rsidRPr="00240507" w:rsidRDefault="00D00605" w:rsidP="00D00605">
      <w:pPr>
        <w:spacing w:after="120" w:line="240" w:lineRule="exact"/>
        <w:ind w:left="1134" w:right="1134"/>
        <w:rPr>
          <w:szCs w:val="21"/>
          <w:lang w:val="fr-FR"/>
        </w:rPr>
      </w:pPr>
      <w:r w:rsidRPr="00240507">
        <w:rPr>
          <w:szCs w:val="21"/>
          <w:lang w:val="fr-FR"/>
        </w:rPr>
        <w:t>PVVIH</w:t>
      </w:r>
      <w:r w:rsidRPr="00240507">
        <w:rPr>
          <w:szCs w:val="21"/>
          <w:lang w:val="fr-FR"/>
        </w:rPr>
        <w:tab/>
      </w:r>
      <w:r w:rsidRPr="00240507">
        <w:rPr>
          <w:szCs w:val="21"/>
          <w:lang w:val="fr-FR"/>
        </w:rPr>
        <w:tab/>
      </w:r>
      <w:r w:rsidR="00C20727" w:rsidRPr="00240507">
        <w:rPr>
          <w:szCs w:val="21"/>
          <w:lang w:val="fr-FR"/>
        </w:rPr>
        <w:tab/>
      </w:r>
      <w:r w:rsidRPr="00240507">
        <w:rPr>
          <w:szCs w:val="21"/>
        </w:rPr>
        <w:t>艾滋病毒</w:t>
      </w:r>
      <w:r w:rsidRPr="00240507">
        <w:rPr>
          <w:szCs w:val="21"/>
          <w:lang w:val="fr-FR"/>
        </w:rPr>
        <w:t>/</w:t>
      </w:r>
      <w:r w:rsidRPr="00240507">
        <w:rPr>
          <w:szCs w:val="21"/>
        </w:rPr>
        <w:t>艾滋病感染者</w:t>
      </w:r>
    </w:p>
    <w:p w:rsidR="00D00605" w:rsidRPr="00240507" w:rsidRDefault="00D00605" w:rsidP="00D00605">
      <w:pPr>
        <w:spacing w:after="120" w:line="240" w:lineRule="exact"/>
        <w:ind w:left="1134" w:right="1134"/>
        <w:rPr>
          <w:szCs w:val="21"/>
          <w:lang w:val="fr-FR"/>
        </w:rPr>
      </w:pPr>
      <w:r w:rsidRPr="00240507">
        <w:rPr>
          <w:szCs w:val="21"/>
          <w:lang w:val="fr-FR"/>
        </w:rPr>
        <w:t>RDR</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rPr>
        <w:t>共和派联合会</w:t>
      </w:r>
    </w:p>
    <w:p w:rsidR="00D00605" w:rsidRPr="00240507" w:rsidRDefault="00D00605" w:rsidP="00D00605">
      <w:pPr>
        <w:spacing w:after="120" w:line="240" w:lineRule="exact"/>
        <w:ind w:left="1134" w:right="1134"/>
        <w:rPr>
          <w:szCs w:val="21"/>
          <w:lang w:val="fr-FR"/>
        </w:rPr>
      </w:pPr>
      <w:r w:rsidRPr="00240507">
        <w:rPr>
          <w:szCs w:val="21"/>
          <w:lang w:val="fr-FR"/>
        </w:rPr>
        <w:t>RGPH</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lang w:val="fr-FR"/>
        </w:rPr>
        <w:t>人口和住房普查</w:t>
      </w:r>
    </w:p>
    <w:p w:rsidR="00240507" w:rsidRPr="00240507" w:rsidRDefault="00D00605" w:rsidP="00D00605">
      <w:pPr>
        <w:spacing w:after="120" w:line="240" w:lineRule="exact"/>
        <w:ind w:left="1134" w:right="1134"/>
        <w:rPr>
          <w:szCs w:val="21"/>
          <w:lang w:val="fr-FR"/>
        </w:rPr>
      </w:pPr>
      <w:r w:rsidRPr="00240507">
        <w:rPr>
          <w:szCs w:val="21"/>
          <w:lang w:val="fr-FR"/>
        </w:rPr>
        <w:t>SAA</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lang w:val="fr-FR"/>
        </w:rPr>
        <w:t>扫盲自主服务</w:t>
      </w:r>
    </w:p>
    <w:p w:rsidR="00D00605" w:rsidRPr="00240507" w:rsidRDefault="00D00605" w:rsidP="00D00605">
      <w:pPr>
        <w:spacing w:after="120" w:line="240" w:lineRule="exact"/>
        <w:ind w:left="1134" w:right="1134"/>
        <w:rPr>
          <w:szCs w:val="21"/>
          <w:lang w:val="fr-FR"/>
        </w:rPr>
      </w:pPr>
      <w:r w:rsidRPr="00240507">
        <w:rPr>
          <w:szCs w:val="21"/>
          <w:lang w:val="fr-FR"/>
        </w:rPr>
        <w:t>SOTRA</w:t>
      </w:r>
      <w:r w:rsidRPr="00240507">
        <w:rPr>
          <w:szCs w:val="21"/>
          <w:lang w:val="fr-FR"/>
        </w:rPr>
        <w:tab/>
      </w:r>
      <w:r w:rsidRPr="00240507">
        <w:rPr>
          <w:szCs w:val="21"/>
          <w:lang w:val="fr-FR"/>
        </w:rPr>
        <w:tab/>
      </w:r>
      <w:r w:rsidR="00C20727" w:rsidRPr="00240507">
        <w:rPr>
          <w:szCs w:val="21"/>
          <w:lang w:val="fr-FR"/>
        </w:rPr>
        <w:tab/>
      </w:r>
      <w:r w:rsidRPr="00240507">
        <w:rPr>
          <w:szCs w:val="21"/>
          <w:lang w:val="fr-FR"/>
        </w:rPr>
        <w:t>阿比让运输公司</w:t>
      </w:r>
    </w:p>
    <w:p w:rsidR="00D00605" w:rsidRPr="00240507" w:rsidRDefault="00D00605" w:rsidP="00D00605">
      <w:pPr>
        <w:spacing w:after="120" w:line="240" w:lineRule="exact"/>
        <w:ind w:left="1134" w:right="1134"/>
        <w:rPr>
          <w:szCs w:val="21"/>
          <w:lang w:val="fr-FR"/>
        </w:rPr>
      </w:pPr>
      <w:r w:rsidRPr="00240507">
        <w:rPr>
          <w:szCs w:val="21"/>
          <w:lang w:val="fr-FR"/>
        </w:rPr>
        <w:t>UA</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lang w:val="fr-FR"/>
        </w:rPr>
        <w:t>非洲联盟</w:t>
      </w:r>
    </w:p>
    <w:p w:rsidR="00D00605" w:rsidRPr="00240507" w:rsidRDefault="00D00605" w:rsidP="00D00605">
      <w:pPr>
        <w:spacing w:after="120" w:line="240" w:lineRule="exact"/>
        <w:ind w:left="1134" w:right="1134"/>
        <w:rPr>
          <w:szCs w:val="21"/>
          <w:lang w:val="fr-FR"/>
        </w:rPr>
      </w:pPr>
      <w:r w:rsidRPr="00240507">
        <w:rPr>
          <w:szCs w:val="21"/>
          <w:lang w:val="fr-FR"/>
        </w:rPr>
        <w:t>UEMOA</w:t>
      </w:r>
      <w:r w:rsidRPr="00240507">
        <w:rPr>
          <w:szCs w:val="21"/>
          <w:lang w:val="fr-FR"/>
        </w:rPr>
        <w:tab/>
      </w:r>
      <w:r w:rsidRPr="00240507">
        <w:rPr>
          <w:szCs w:val="21"/>
          <w:lang w:val="fr-FR"/>
        </w:rPr>
        <w:tab/>
      </w:r>
      <w:r w:rsidR="00C20727" w:rsidRPr="00240507">
        <w:rPr>
          <w:szCs w:val="21"/>
          <w:lang w:val="fr-FR"/>
        </w:rPr>
        <w:tab/>
      </w:r>
      <w:r w:rsidRPr="00240507">
        <w:rPr>
          <w:szCs w:val="21"/>
          <w:lang w:val="fr-FR"/>
        </w:rPr>
        <w:t>西非</w:t>
      </w:r>
      <w:r w:rsidRPr="00240507">
        <w:rPr>
          <w:szCs w:val="21"/>
        </w:rPr>
        <w:t>经济和货币同盟</w:t>
      </w:r>
    </w:p>
    <w:p w:rsidR="00D00605" w:rsidRPr="00240507" w:rsidRDefault="00D00605" w:rsidP="00D00605">
      <w:pPr>
        <w:spacing w:after="120" w:line="240" w:lineRule="exact"/>
        <w:ind w:left="1134" w:right="1134"/>
        <w:rPr>
          <w:szCs w:val="21"/>
          <w:lang w:val="fr-FR"/>
        </w:rPr>
      </w:pPr>
      <w:r w:rsidRPr="00240507">
        <w:rPr>
          <w:szCs w:val="21"/>
          <w:lang w:val="fr-FR"/>
        </w:rPr>
        <w:t>UNESCO</w:t>
      </w:r>
      <w:r w:rsidRPr="00240507">
        <w:rPr>
          <w:szCs w:val="21"/>
          <w:lang w:val="fr-FR"/>
        </w:rPr>
        <w:tab/>
      </w:r>
      <w:r w:rsidRPr="00240507">
        <w:rPr>
          <w:szCs w:val="21"/>
          <w:lang w:val="fr-FR"/>
        </w:rPr>
        <w:tab/>
      </w:r>
      <w:r w:rsidR="00C20727" w:rsidRPr="00240507">
        <w:rPr>
          <w:szCs w:val="21"/>
          <w:lang w:val="fr-FR"/>
        </w:rPr>
        <w:tab/>
      </w:r>
      <w:r w:rsidRPr="00240507">
        <w:rPr>
          <w:szCs w:val="21"/>
        </w:rPr>
        <w:t>联合国教育、科学及文化组织</w:t>
      </w:r>
    </w:p>
    <w:p w:rsidR="00D00605" w:rsidRPr="00240507" w:rsidRDefault="00D00605" w:rsidP="00D00605">
      <w:pPr>
        <w:spacing w:after="120" w:line="240" w:lineRule="exact"/>
        <w:ind w:left="1134" w:right="1134"/>
        <w:rPr>
          <w:szCs w:val="21"/>
          <w:lang w:val="fr-FR"/>
        </w:rPr>
      </w:pPr>
      <w:r w:rsidRPr="00240507">
        <w:rPr>
          <w:szCs w:val="21"/>
          <w:lang w:val="fr-FR"/>
        </w:rPr>
        <w:t>UNGEI</w:t>
      </w:r>
      <w:r w:rsidRPr="00240507">
        <w:rPr>
          <w:szCs w:val="21"/>
          <w:lang w:val="fr-FR"/>
        </w:rPr>
        <w:tab/>
      </w:r>
      <w:r w:rsidRPr="00240507">
        <w:rPr>
          <w:szCs w:val="21"/>
          <w:lang w:val="fr-FR"/>
        </w:rPr>
        <w:tab/>
      </w:r>
      <w:r w:rsidR="00C20727" w:rsidRPr="00240507">
        <w:rPr>
          <w:szCs w:val="21"/>
          <w:lang w:val="fr-FR"/>
        </w:rPr>
        <w:tab/>
      </w:r>
      <w:r w:rsidRPr="00240507">
        <w:rPr>
          <w:szCs w:val="21"/>
        </w:rPr>
        <w:t>联合国女童教育倡议</w:t>
      </w:r>
    </w:p>
    <w:p w:rsidR="00D00605" w:rsidRPr="00240507" w:rsidRDefault="00D00605" w:rsidP="00D00605">
      <w:pPr>
        <w:spacing w:after="120" w:line="240" w:lineRule="exact"/>
        <w:ind w:left="1134" w:right="1134"/>
        <w:rPr>
          <w:szCs w:val="21"/>
          <w:lang w:val="fr-FR"/>
        </w:rPr>
      </w:pPr>
      <w:r w:rsidRPr="00240507">
        <w:rPr>
          <w:szCs w:val="21"/>
          <w:lang w:val="fr-FR"/>
        </w:rPr>
        <w:t>UNICEF</w:t>
      </w:r>
      <w:r w:rsidRPr="00240507">
        <w:rPr>
          <w:szCs w:val="21"/>
          <w:lang w:val="fr-FR"/>
        </w:rPr>
        <w:tab/>
      </w:r>
      <w:r w:rsidRPr="00240507">
        <w:rPr>
          <w:szCs w:val="21"/>
          <w:lang w:val="fr-FR"/>
        </w:rPr>
        <w:tab/>
      </w:r>
      <w:r w:rsidR="00C20727" w:rsidRPr="00240507">
        <w:rPr>
          <w:szCs w:val="21"/>
          <w:lang w:val="fr-FR"/>
        </w:rPr>
        <w:tab/>
      </w:r>
      <w:r w:rsidRPr="00240507">
        <w:rPr>
          <w:szCs w:val="21"/>
        </w:rPr>
        <w:t>联合国儿童基金会</w:t>
      </w:r>
    </w:p>
    <w:p w:rsidR="00D00605" w:rsidRPr="00240507" w:rsidRDefault="00D00605" w:rsidP="00D00605">
      <w:pPr>
        <w:spacing w:after="120" w:line="240" w:lineRule="exact"/>
        <w:ind w:left="1134" w:right="1134"/>
        <w:rPr>
          <w:szCs w:val="21"/>
          <w:lang w:val="fr-FR"/>
        </w:rPr>
      </w:pPr>
      <w:r w:rsidRPr="00240507">
        <w:rPr>
          <w:szCs w:val="21"/>
          <w:lang w:val="fr-FR"/>
        </w:rPr>
        <w:t>VBG</w:t>
      </w:r>
      <w:r w:rsidRPr="00240507">
        <w:rPr>
          <w:szCs w:val="21"/>
          <w:lang w:val="fr-FR"/>
        </w:rPr>
        <w:tab/>
      </w:r>
      <w:r w:rsidRPr="00240507">
        <w:rPr>
          <w:szCs w:val="21"/>
          <w:lang w:val="fr-FR"/>
        </w:rPr>
        <w:tab/>
      </w:r>
      <w:r w:rsidRPr="00240507">
        <w:rPr>
          <w:szCs w:val="21"/>
          <w:lang w:val="fr-FR"/>
        </w:rPr>
        <w:tab/>
      </w:r>
      <w:r w:rsidR="00C20727" w:rsidRPr="00240507">
        <w:rPr>
          <w:szCs w:val="21"/>
          <w:lang w:val="fr-FR"/>
        </w:rPr>
        <w:tab/>
      </w:r>
      <w:r w:rsidRPr="00240507">
        <w:rPr>
          <w:szCs w:val="21"/>
          <w:lang w:val="fr-FR"/>
        </w:rPr>
        <w:t>基于性别的暴力</w:t>
      </w:r>
    </w:p>
    <w:p w:rsidR="00D00605" w:rsidRPr="00240507" w:rsidRDefault="00D00605" w:rsidP="00C20727">
      <w:pPr>
        <w:pStyle w:val="HChGC"/>
        <w:ind w:hanging="703"/>
      </w:pPr>
      <w:r w:rsidRPr="00240507">
        <w:rPr>
          <w:sz w:val="21"/>
        </w:rPr>
        <w:br w:type="page"/>
      </w:r>
      <w:bookmarkEnd w:id="0"/>
      <w:bookmarkEnd w:id="1"/>
      <w:r w:rsidR="004620E0" w:rsidRPr="00240507">
        <w:t>一</w:t>
      </w:r>
      <w:r w:rsidR="004620E0" w:rsidRPr="00240507">
        <w:t>.</w:t>
      </w:r>
      <w:r w:rsidR="00C20727" w:rsidRPr="00240507">
        <w:tab/>
      </w:r>
      <w:r w:rsidR="00C20727" w:rsidRPr="00240507">
        <w:tab/>
      </w:r>
      <w:r w:rsidRPr="00240507">
        <w:t>导言</w:t>
      </w:r>
    </w:p>
    <w:p w:rsidR="00D00605" w:rsidRPr="00240507" w:rsidRDefault="00D00605" w:rsidP="00C20727">
      <w:pPr>
        <w:pStyle w:val="SingleTxtGC"/>
      </w:pPr>
      <w:r w:rsidRPr="00240507">
        <w:t>1.</w:t>
      </w:r>
      <w:r w:rsidRPr="00240507">
        <w:tab/>
      </w:r>
      <w:r w:rsidRPr="00240507">
        <w:t>几十年以来，联合国一直主张第三世界国家要想快速发展，应依靠国内所有的力量。因此，社会所有成员，不分男女，都应能够在一个承认并具体实施性别平等原则的社会环境中得到充分发展。</w:t>
      </w:r>
    </w:p>
    <w:p w:rsidR="00D00605" w:rsidRPr="00240507" w:rsidRDefault="00D00605" w:rsidP="00C20727">
      <w:pPr>
        <w:pStyle w:val="SingleTxtGC"/>
      </w:pPr>
      <w:r w:rsidRPr="00240507">
        <w:t>2.</w:t>
      </w:r>
      <w:r w:rsidRPr="00240507">
        <w:tab/>
      </w:r>
      <w:r w:rsidRPr="00240507">
        <w:t>科特迪瓦自独立以来就贯彻联合国的此项基本原则。例如，为确保人民的福利并意识到妇女在发展进程中发挥的重要作用，科特迪瓦除采取一些措施外，还做出部署确保妇女通过社会经济独立、获得信贷以及取得公共管理部门与私营部门中的决策和高等级职位从而得到充分发展。</w:t>
      </w:r>
    </w:p>
    <w:p w:rsidR="00D00605" w:rsidRPr="00240507" w:rsidRDefault="00D00605" w:rsidP="00C20727">
      <w:pPr>
        <w:pStyle w:val="SingleTxtGC"/>
      </w:pPr>
      <w:r w:rsidRPr="00240507">
        <w:t>3.</w:t>
      </w:r>
      <w:r w:rsidRPr="00240507">
        <w:tab/>
      </w:r>
      <w:r w:rsidRPr="00240507">
        <w:t>为此，科特迪瓦批准了多项国际法律文书，其中包括</w:t>
      </w:r>
      <w:r w:rsidRPr="00240507">
        <w:t>1995</w:t>
      </w:r>
      <w:r w:rsidRPr="00240507">
        <w:t>年批准的《消除对妇女一切形式歧视公约》。而且还开展了一些计划，以满足这一要求。更可贵的是，该国《宪法》也体现了其尊重人权和同等尊重男女权利的意志。</w:t>
      </w:r>
    </w:p>
    <w:p w:rsidR="00D00605" w:rsidRPr="00240507" w:rsidRDefault="00D00605" w:rsidP="00C20727">
      <w:pPr>
        <w:pStyle w:val="SingleTxtGC"/>
      </w:pPr>
      <w:r w:rsidRPr="00240507">
        <w:t>4.</w:t>
      </w:r>
      <w:r w:rsidRPr="00240507">
        <w:tab/>
      </w:r>
      <w:r w:rsidRPr="00240507">
        <w:t>报告介绍了科特迪瓦在</w:t>
      </w:r>
      <w:r w:rsidRPr="00240507">
        <w:t>1996</w:t>
      </w:r>
      <w:r w:rsidRPr="00240507">
        <w:t>至</w:t>
      </w:r>
      <w:r w:rsidRPr="00240507">
        <w:t>2008</w:t>
      </w:r>
      <w:r w:rsidRPr="00240507">
        <w:t>年期间为促进实施《消除对妇女一切形式歧视公约》所采取的主要措施。此份报告是在上述公约公布的一般准则的基础上制定的。</w:t>
      </w:r>
    </w:p>
    <w:p w:rsidR="00D00605" w:rsidRPr="00240507" w:rsidRDefault="00D00605" w:rsidP="00C20727">
      <w:pPr>
        <w:pStyle w:val="SingleTxtGC"/>
      </w:pPr>
      <w:r w:rsidRPr="00240507">
        <w:t>5.</w:t>
      </w:r>
      <w:r w:rsidRPr="00240507">
        <w:tab/>
      </w:r>
      <w:r w:rsidRPr="00240507">
        <w:t>本报告的目的一方面是介绍科特迪瓦妇女权利的状况，另一方面是阐明为更好地考虑妇女的特殊性别需求而计划采取的措施。</w:t>
      </w:r>
    </w:p>
    <w:p w:rsidR="00D00605" w:rsidRPr="00240507" w:rsidRDefault="00D00605" w:rsidP="00C20727">
      <w:pPr>
        <w:pStyle w:val="SingleTxtGC"/>
      </w:pPr>
      <w:r w:rsidRPr="00240507">
        <w:t>6.</w:t>
      </w:r>
      <w:r w:rsidRPr="00240507">
        <w:tab/>
      </w:r>
      <w:r w:rsidRPr="00240507">
        <w:t>通过负责协调与两性平等有关活动的性别平等和促进局，家庭、妇女和社会事务部自</w:t>
      </w:r>
      <w:r w:rsidRPr="00240507">
        <w:t>2009</w:t>
      </w:r>
      <w:r w:rsidRPr="00240507">
        <w:t>年</w:t>
      </w:r>
      <w:r w:rsidRPr="00240507">
        <w:t>12</w:t>
      </w:r>
      <w:r w:rsidRPr="00240507">
        <w:t>月启动了制定科特迪瓦第一份报告的进程。</w:t>
      </w:r>
    </w:p>
    <w:p w:rsidR="00D00605" w:rsidRPr="00240507" w:rsidRDefault="00D00605" w:rsidP="00C20727">
      <w:pPr>
        <w:pStyle w:val="SingleTxtGC"/>
      </w:pPr>
      <w:r w:rsidRPr="00240507">
        <w:t>7.</w:t>
      </w:r>
      <w:r w:rsidRPr="00240507">
        <w:tab/>
      </w:r>
      <w:r w:rsidRPr="00240507">
        <w:t>在联合国提高妇女地位司的支持下，该进程采用了多部门和参与性的方式，根据该司规定的如下步骤进行：</w:t>
      </w:r>
    </w:p>
    <w:p w:rsidR="00D00605" w:rsidRPr="00240507" w:rsidRDefault="00D00605" w:rsidP="00842910">
      <w:pPr>
        <w:pStyle w:val="Bullet1GC"/>
        <w:rPr>
          <w:lang w:val="fr-FR"/>
        </w:rPr>
      </w:pPr>
      <w:r w:rsidRPr="00240507">
        <w:rPr>
          <w:lang w:val="fr-FR"/>
        </w:rPr>
        <w:t>多边工作会议</w:t>
      </w:r>
      <w:r w:rsidR="00335B04" w:rsidRPr="00240507">
        <w:rPr>
          <w:lang w:val="fr-FR"/>
        </w:rPr>
        <w:t>(</w:t>
      </w:r>
      <w:r w:rsidRPr="00240507">
        <w:rPr>
          <w:lang w:val="fr-FR"/>
        </w:rPr>
        <w:t>2009</w:t>
      </w:r>
      <w:r w:rsidRPr="00240507">
        <w:rPr>
          <w:lang w:val="fr-FR"/>
        </w:rPr>
        <w:t>年</w:t>
      </w:r>
      <w:r w:rsidRPr="00240507">
        <w:rPr>
          <w:lang w:val="fr-FR"/>
        </w:rPr>
        <w:t>12</w:t>
      </w:r>
      <w:r w:rsidRPr="00240507">
        <w:rPr>
          <w:lang w:val="fr-FR"/>
        </w:rPr>
        <w:t>月</w:t>
      </w:r>
      <w:r w:rsidR="00717812" w:rsidRPr="00240507">
        <w:rPr>
          <w:lang w:val="fr-FR"/>
        </w:rPr>
        <w:t>)</w:t>
      </w:r>
      <w:r w:rsidRPr="00240507">
        <w:rPr>
          <w:lang w:val="fr-FR"/>
        </w:rPr>
        <w:t>；</w:t>
      </w:r>
    </w:p>
    <w:p w:rsidR="00D00605" w:rsidRPr="00240507" w:rsidRDefault="00D00605" w:rsidP="00842910">
      <w:pPr>
        <w:pStyle w:val="Bullet1GC"/>
        <w:rPr>
          <w:lang w:val="fr-FR"/>
        </w:rPr>
      </w:pPr>
      <w:r w:rsidRPr="00240507">
        <w:rPr>
          <w:lang w:val="fr-FR"/>
        </w:rPr>
        <w:t>编辑小组工作会议</w:t>
      </w:r>
      <w:r w:rsidR="00717812" w:rsidRPr="00240507">
        <w:rPr>
          <w:lang w:val="fr-FR"/>
        </w:rPr>
        <w:t>(</w:t>
      </w:r>
      <w:r w:rsidRPr="00240507">
        <w:rPr>
          <w:lang w:val="fr-FR"/>
        </w:rPr>
        <w:t>2010</w:t>
      </w:r>
      <w:r w:rsidRPr="00240507">
        <w:rPr>
          <w:lang w:val="fr-FR"/>
        </w:rPr>
        <w:t>年</w:t>
      </w:r>
      <w:r w:rsidRPr="00240507">
        <w:rPr>
          <w:lang w:val="fr-FR"/>
        </w:rPr>
        <w:t>2</w:t>
      </w:r>
      <w:r w:rsidRPr="00240507">
        <w:rPr>
          <w:lang w:val="fr-FR"/>
        </w:rPr>
        <w:t>月</w:t>
      </w:r>
      <w:r w:rsidR="00717812" w:rsidRPr="00240507">
        <w:rPr>
          <w:lang w:val="fr-FR"/>
        </w:rPr>
        <w:t>)</w:t>
      </w:r>
      <w:r w:rsidRPr="00240507">
        <w:rPr>
          <w:lang w:val="fr-FR"/>
        </w:rPr>
        <w:t>；</w:t>
      </w:r>
    </w:p>
    <w:p w:rsidR="00240507" w:rsidRPr="00240507" w:rsidRDefault="00D00605" w:rsidP="00842910">
      <w:pPr>
        <w:pStyle w:val="Bullet1GC"/>
        <w:rPr>
          <w:lang w:val="fr-FR"/>
        </w:rPr>
      </w:pPr>
      <w:r w:rsidRPr="00240507">
        <w:rPr>
          <w:lang w:val="fr-FR"/>
        </w:rPr>
        <w:t>报告初稿审议工作会议</w:t>
      </w:r>
      <w:r w:rsidR="00717812" w:rsidRPr="00240507">
        <w:rPr>
          <w:lang w:val="fr-FR"/>
        </w:rPr>
        <w:t>(</w:t>
      </w:r>
      <w:r w:rsidRPr="00240507">
        <w:rPr>
          <w:lang w:val="fr-FR"/>
        </w:rPr>
        <w:t>2010</w:t>
      </w:r>
      <w:r w:rsidRPr="00240507">
        <w:rPr>
          <w:lang w:val="fr-FR"/>
        </w:rPr>
        <w:t>年</w:t>
      </w:r>
      <w:r w:rsidRPr="00240507">
        <w:rPr>
          <w:lang w:val="fr-FR"/>
        </w:rPr>
        <w:t>5</w:t>
      </w:r>
      <w:r w:rsidRPr="00240507">
        <w:rPr>
          <w:lang w:val="fr-FR"/>
        </w:rPr>
        <w:t>月</w:t>
      </w:r>
      <w:r w:rsidR="00717812" w:rsidRPr="00240507">
        <w:rPr>
          <w:lang w:val="fr-FR"/>
        </w:rPr>
        <w:t>)</w:t>
      </w:r>
      <w:r w:rsidRPr="00240507">
        <w:rPr>
          <w:lang w:val="fr-FR"/>
        </w:rPr>
        <w:t>；</w:t>
      </w:r>
    </w:p>
    <w:p w:rsidR="00D00605" w:rsidRPr="00240507" w:rsidRDefault="00D00605" w:rsidP="00842910">
      <w:pPr>
        <w:pStyle w:val="Bullet1GC"/>
        <w:rPr>
          <w:lang w:val="fr-FR"/>
        </w:rPr>
      </w:pPr>
      <w:r w:rsidRPr="00240507">
        <w:rPr>
          <w:lang w:val="fr-FR"/>
        </w:rPr>
        <w:t>支持咨询</w:t>
      </w:r>
      <w:r w:rsidR="00717812" w:rsidRPr="00240507">
        <w:rPr>
          <w:lang w:val="fr-FR"/>
        </w:rPr>
        <w:t>(</w:t>
      </w:r>
      <w:r w:rsidRPr="00240507">
        <w:rPr>
          <w:lang w:val="fr-FR"/>
        </w:rPr>
        <w:t>2010</w:t>
      </w:r>
      <w:r w:rsidRPr="00240507">
        <w:rPr>
          <w:lang w:val="fr-FR"/>
        </w:rPr>
        <w:t>年</w:t>
      </w:r>
      <w:r w:rsidRPr="00240507">
        <w:rPr>
          <w:lang w:val="fr-FR"/>
        </w:rPr>
        <w:t>4</w:t>
      </w:r>
      <w:r w:rsidRPr="00240507">
        <w:rPr>
          <w:lang w:val="fr-FR"/>
        </w:rPr>
        <w:t>月</w:t>
      </w:r>
      <w:r w:rsidRPr="00240507">
        <w:rPr>
          <w:lang w:val="fr-FR"/>
        </w:rPr>
        <w:t>-5</w:t>
      </w:r>
      <w:r w:rsidRPr="00240507">
        <w:rPr>
          <w:lang w:val="fr-FR"/>
        </w:rPr>
        <w:t>月</w:t>
      </w:r>
      <w:r w:rsidRPr="00240507">
        <w:rPr>
          <w:lang w:val="fr-FR"/>
        </w:rPr>
        <w:t>-6</w:t>
      </w:r>
      <w:r w:rsidRPr="00240507">
        <w:rPr>
          <w:lang w:val="fr-FR"/>
        </w:rPr>
        <w:t>月</w:t>
      </w:r>
      <w:r w:rsidR="00717812" w:rsidRPr="00240507">
        <w:rPr>
          <w:lang w:val="fr-FR"/>
        </w:rPr>
        <w:t>)</w:t>
      </w:r>
      <w:r w:rsidRPr="00240507">
        <w:rPr>
          <w:lang w:val="fr-FR"/>
        </w:rPr>
        <w:t xml:space="preserve"> </w:t>
      </w:r>
      <w:r w:rsidRPr="00240507">
        <w:rPr>
          <w:lang w:val="fr-FR"/>
        </w:rPr>
        <w:t>；</w:t>
      </w:r>
    </w:p>
    <w:p w:rsidR="00240507" w:rsidRPr="00240507" w:rsidRDefault="00D00605" w:rsidP="00842910">
      <w:pPr>
        <w:pStyle w:val="Bullet1GC"/>
        <w:rPr>
          <w:lang w:val="fr-FR"/>
        </w:rPr>
      </w:pPr>
      <w:r w:rsidRPr="00240507">
        <w:rPr>
          <w:lang w:val="fr-FR"/>
        </w:rPr>
        <w:t>确认报告工作会议</w:t>
      </w:r>
      <w:r w:rsidR="00717812" w:rsidRPr="00240507">
        <w:rPr>
          <w:lang w:val="fr-FR"/>
        </w:rPr>
        <w:t>(</w:t>
      </w:r>
      <w:r w:rsidRPr="00240507">
        <w:rPr>
          <w:lang w:val="fr-FR"/>
        </w:rPr>
        <w:t>2010</w:t>
      </w:r>
      <w:r w:rsidRPr="00240507">
        <w:rPr>
          <w:lang w:val="fr-FR"/>
        </w:rPr>
        <w:t>年</w:t>
      </w:r>
      <w:r w:rsidRPr="00240507">
        <w:rPr>
          <w:lang w:val="fr-FR"/>
        </w:rPr>
        <w:t>6</w:t>
      </w:r>
      <w:r w:rsidRPr="00240507">
        <w:rPr>
          <w:lang w:val="fr-FR"/>
        </w:rPr>
        <w:t>月</w:t>
      </w:r>
      <w:r w:rsidR="00717812" w:rsidRPr="00240507">
        <w:rPr>
          <w:lang w:val="fr-FR"/>
        </w:rPr>
        <w:t>)</w:t>
      </w:r>
      <w:r w:rsidRPr="00240507">
        <w:rPr>
          <w:lang w:val="fr-FR"/>
        </w:rPr>
        <w:t>；</w:t>
      </w:r>
    </w:p>
    <w:p w:rsidR="00D00605" w:rsidRPr="00240507" w:rsidRDefault="00D00605" w:rsidP="00842910">
      <w:pPr>
        <w:pStyle w:val="Bullet1GC"/>
        <w:rPr>
          <w:lang w:val="fr-FR"/>
        </w:rPr>
      </w:pPr>
      <w:r w:rsidRPr="00240507">
        <w:rPr>
          <w:lang w:val="fr-FR"/>
        </w:rPr>
        <w:t>完成报告</w:t>
      </w:r>
      <w:r w:rsidR="00717812" w:rsidRPr="00240507">
        <w:rPr>
          <w:lang w:val="fr-FR"/>
        </w:rPr>
        <w:t>(</w:t>
      </w:r>
      <w:r w:rsidRPr="00240507">
        <w:rPr>
          <w:lang w:val="fr-FR"/>
        </w:rPr>
        <w:t>2010</w:t>
      </w:r>
      <w:r w:rsidRPr="00240507">
        <w:rPr>
          <w:lang w:val="fr-FR"/>
        </w:rPr>
        <w:t>年</w:t>
      </w:r>
      <w:r w:rsidRPr="00240507">
        <w:rPr>
          <w:lang w:val="fr-FR"/>
        </w:rPr>
        <w:t>6</w:t>
      </w:r>
      <w:r w:rsidRPr="00240507">
        <w:rPr>
          <w:lang w:val="fr-FR"/>
        </w:rPr>
        <w:t>月</w:t>
      </w:r>
      <w:r w:rsidRPr="00240507">
        <w:rPr>
          <w:lang w:val="fr-FR"/>
        </w:rPr>
        <w:t>-7</w:t>
      </w:r>
      <w:r w:rsidRPr="00240507">
        <w:rPr>
          <w:lang w:val="fr-FR"/>
        </w:rPr>
        <w:t>月</w:t>
      </w:r>
      <w:r w:rsidRPr="00240507">
        <w:rPr>
          <w:lang w:val="fr-FR"/>
        </w:rPr>
        <w:t>)</w:t>
      </w:r>
      <w:r w:rsidRPr="00240507">
        <w:rPr>
          <w:lang w:val="fr-FR"/>
        </w:rPr>
        <w:t>。</w:t>
      </w:r>
    </w:p>
    <w:p w:rsidR="00D00605" w:rsidRPr="00240507" w:rsidRDefault="00D00605" w:rsidP="00C20727">
      <w:pPr>
        <w:pStyle w:val="SingleTxtGC"/>
      </w:pPr>
      <w:r w:rsidRPr="00240507">
        <w:t>8.</w:t>
      </w:r>
      <w:r w:rsidRPr="00240507">
        <w:tab/>
      </w:r>
      <w:r w:rsidRPr="00240507">
        <w:t>该进程还得到了联合国科特迪瓦行动人权司和联合国人口基金的技术和财政支持。</w:t>
      </w:r>
    </w:p>
    <w:p w:rsidR="00D00605" w:rsidRPr="00240507" w:rsidRDefault="00D00605" w:rsidP="00C20727">
      <w:pPr>
        <w:pStyle w:val="SingleTxtGC"/>
      </w:pPr>
      <w:r w:rsidRPr="00240507">
        <w:t>9.</w:t>
      </w:r>
      <w:r w:rsidRPr="00240507">
        <w:tab/>
      </w:r>
      <w:r w:rsidRPr="00240507">
        <w:t>在讲习班和工作会议期间完成的各种工作涉及到不同的政府部门、国内和国际非政府组织以及私营部门。</w:t>
      </w:r>
    </w:p>
    <w:p w:rsidR="00D00605" w:rsidRPr="00240507" w:rsidRDefault="00D00605" w:rsidP="00C20727">
      <w:pPr>
        <w:pStyle w:val="SingleTxtGC"/>
      </w:pPr>
      <w:r w:rsidRPr="00240507">
        <w:t>10.</w:t>
      </w:r>
      <w:r w:rsidRPr="00240507">
        <w:tab/>
      </w:r>
      <w:r w:rsidRPr="00240507">
        <w:t>这些机构集中分为</w:t>
      </w:r>
      <w:r w:rsidRPr="00240507">
        <w:t>4</w:t>
      </w:r>
      <w:r w:rsidRPr="00240507">
        <w:t>个部门委员会</w:t>
      </w:r>
      <w:r w:rsidR="00717812" w:rsidRPr="00240507">
        <w:t>(</w:t>
      </w:r>
      <w:r w:rsidRPr="00240507">
        <w:t>法律、教育</w:t>
      </w:r>
      <w:r w:rsidR="00BE5A2F">
        <w:rPr>
          <w:rFonts w:hint="eastAsia"/>
        </w:rPr>
        <w:t>－</w:t>
      </w:r>
      <w:r w:rsidRPr="00240507">
        <w:t>培训</w:t>
      </w:r>
      <w:r w:rsidR="00BE5A2F">
        <w:rPr>
          <w:rFonts w:hint="eastAsia"/>
        </w:rPr>
        <w:t>－</w:t>
      </w:r>
      <w:r w:rsidRPr="00240507">
        <w:t>就业、社会</w:t>
      </w:r>
      <w:r w:rsidR="00BE5A2F">
        <w:rPr>
          <w:rFonts w:hint="eastAsia"/>
        </w:rPr>
        <w:t>－</w:t>
      </w:r>
      <w:r w:rsidRPr="00240507">
        <w:t>政治</w:t>
      </w:r>
      <w:r w:rsidR="00BE5A2F">
        <w:rPr>
          <w:rFonts w:hint="eastAsia"/>
        </w:rPr>
        <w:t>－</w:t>
      </w:r>
      <w:r w:rsidRPr="00240507">
        <w:t>医疗、农业</w:t>
      </w:r>
      <w:r w:rsidR="00717812" w:rsidRPr="00240507">
        <w:t>)</w:t>
      </w:r>
      <w:r w:rsidRPr="00240507">
        <w:t>，其集思广益工作能够对《公约》的执行情况进行评估。</w:t>
      </w:r>
    </w:p>
    <w:p w:rsidR="00D00605" w:rsidRPr="00240507" w:rsidRDefault="00D00605" w:rsidP="00C20727">
      <w:pPr>
        <w:pStyle w:val="SingleTxtGC"/>
      </w:pPr>
      <w:r w:rsidRPr="00240507">
        <w:t>11.</w:t>
      </w:r>
      <w:r w:rsidRPr="00240507">
        <w:tab/>
      </w:r>
      <w:r w:rsidRPr="00240507">
        <w:t>尽管</w:t>
      </w:r>
      <w:smartTag w:uri="urn:schemas-microsoft-com:office:smarttags" w:element="chsdate">
        <w:smartTagPr>
          <w:attr w:name="IsROCDate" w:val="False"/>
          <w:attr w:name="IsLunarDate" w:val="False"/>
          <w:attr w:name="Day" w:val="19"/>
          <w:attr w:name="Month" w:val="9"/>
          <w:attr w:name="Year" w:val="2002"/>
        </w:smartTagPr>
        <w:r w:rsidRPr="00240507">
          <w:t>2002</w:t>
        </w:r>
        <w:r w:rsidRPr="00240507">
          <w:t>年</w:t>
        </w:r>
        <w:r w:rsidRPr="00240507">
          <w:t>9</w:t>
        </w:r>
        <w:r w:rsidRPr="00240507">
          <w:t>月</w:t>
        </w:r>
        <w:r w:rsidRPr="00240507">
          <w:t>19</w:t>
        </w:r>
        <w:r w:rsidRPr="00240507">
          <w:t>日</w:t>
        </w:r>
      </w:smartTag>
      <w:r w:rsidRPr="00240507">
        <w:t>爆发的军事</w:t>
      </w:r>
      <w:r w:rsidR="00626670" w:rsidRPr="00240507">
        <w:t>－</w:t>
      </w:r>
      <w:r w:rsidRPr="00240507">
        <w:t>政治危机引起国家的分裂，造成社会政治背景很艰难，但科特迪瓦仍持续关注妇女的命运。</w:t>
      </w:r>
    </w:p>
    <w:p w:rsidR="00D00605" w:rsidRPr="00240507" w:rsidRDefault="00D00605" w:rsidP="00C20727">
      <w:pPr>
        <w:pStyle w:val="SingleTxtGC"/>
      </w:pPr>
      <w:r w:rsidRPr="00240507">
        <w:t>12.</w:t>
      </w:r>
      <w:r w:rsidRPr="00240507">
        <w:tab/>
      </w:r>
      <w:r w:rsidRPr="00240507">
        <w:t>无论是在政府管辖范围内还是在</w:t>
      </w:r>
      <w:r w:rsidRPr="00240507">
        <w:t>“</w:t>
      </w:r>
      <w:r w:rsidRPr="00240507">
        <w:t>新生力量</w:t>
      </w:r>
      <w:r w:rsidRPr="00240507">
        <w:t>”</w:t>
      </w:r>
      <w:r w:rsidR="00717812" w:rsidRPr="00240507">
        <w:t>(</w:t>
      </w:r>
      <w:r w:rsidRPr="00240507">
        <w:t>前反对派</w:t>
      </w:r>
      <w:r w:rsidR="00717812" w:rsidRPr="00240507">
        <w:t>)</w:t>
      </w:r>
      <w:r w:rsidRPr="00240507">
        <w:t>控制区域内，该危机对民众的状况尤其是儿童和妇女的状况都产生了消极影响。</w:t>
      </w:r>
    </w:p>
    <w:p w:rsidR="00D00605" w:rsidRPr="00240507" w:rsidRDefault="00D00605" w:rsidP="00C20727">
      <w:pPr>
        <w:pStyle w:val="SingleTxtGC"/>
      </w:pPr>
      <w:r w:rsidRPr="00240507">
        <w:t>13.</w:t>
      </w:r>
      <w:r w:rsidRPr="00240507">
        <w:tab/>
      </w:r>
      <w:r w:rsidRPr="00240507">
        <w:t>于是政府主动采取了一系列优先措施强化实现妇女的权利。这些优先措施是在普遍适用措施框架下提出的，包括了《公约》的普遍原则，广泛涉及到家庭领域的自由和民事权利、社会保障、医疗、福利、消遣和娱乐活动，以及特别保护措施。</w:t>
      </w:r>
    </w:p>
    <w:p w:rsidR="00D00605" w:rsidRPr="00240507" w:rsidRDefault="00842910" w:rsidP="00842910">
      <w:pPr>
        <w:pStyle w:val="HChGC"/>
      </w:pPr>
      <w:r w:rsidRPr="00240507">
        <w:tab/>
      </w:r>
      <w:r w:rsidR="004620E0" w:rsidRPr="00240507">
        <w:t>二</w:t>
      </w:r>
      <w:r w:rsidR="004620E0" w:rsidRPr="00240507">
        <w:t>.</w:t>
      </w:r>
      <w:r w:rsidR="00D00605" w:rsidRPr="00240507">
        <w:tab/>
      </w:r>
      <w:r w:rsidR="00D00605" w:rsidRPr="00240507">
        <w:t>科特迪瓦概况</w:t>
      </w:r>
    </w:p>
    <w:p w:rsidR="00D00605" w:rsidRPr="00240507" w:rsidRDefault="00D00605" w:rsidP="00C20727">
      <w:pPr>
        <w:pStyle w:val="SingleTxtGC"/>
      </w:pPr>
      <w:r w:rsidRPr="00240507">
        <w:t>14.</w:t>
      </w:r>
      <w:r w:rsidRPr="00240507">
        <w:tab/>
      </w:r>
      <w:r w:rsidRPr="00240507">
        <w:t>科特迪瓦位于非洲大陆西部的热带地区，国土面积为</w:t>
      </w:r>
      <w:r w:rsidRPr="00240507">
        <w:t>322 462</w:t>
      </w:r>
      <w:r w:rsidRPr="00240507">
        <w:t>平方公里。南临大西洋、东靠加纳、北及布基纳法索和马里、西接几内亚和利比里亚。阿比让为经济首都，亚穆苏克罗为政治首都。</w:t>
      </w:r>
    </w:p>
    <w:p w:rsidR="00D00605" w:rsidRPr="00240507" w:rsidRDefault="00D00605" w:rsidP="00C20727">
      <w:pPr>
        <w:pStyle w:val="SingleTxtGC"/>
      </w:pPr>
      <w:r w:rsidRPr="00240507">
        <w:t>15.</w:t>
      </w:r>
      <w:r w:rsidRPr="00240507">
        <w:tab/>
      </w:r>
      <w:r w:rsidRPr="00240507">
        <w:t>科特迪瓦有着与几内亚湾沿岸西非次区域其他国家不同的地理特性。其人口特点为年轻人比例高、社会文化具有多样性，并随着几十年来邻国移民的到来不断得到丰富。</w:t>
      </w:r>
    </w:p>
    <w:p w:rsidR="00D00605" w:rsidRPr="00240507" w:rsidRDefault="00D00605" w:rsidP="00C20727">
      <w:pPr>
        <w:pStyle w:val="SingleTxtGC"/>
      </w:pPr>
      <w:r w:rsidRPr="00240507">
        <w:t>16.</w:t>
      </w:r>
      <w:r w:rsidRPr="00240507">
        <w:tab/>
        <w:t>1990</w:t>
      </w:r>
      <w:r w:rsidRPr="00240507">
        <w:t>年，科特迪瓦开始实行多党制，开始向现代民主迈进，但也出现了一系列社会政治危机。自</w:t>
      </w:r>
      <w:r w:rsidRPr="00240507">
        <w:t>2007</w:t>
      </w:r>
      <w:r w:rsidRPr="00240507">
        <w:t>年</w:t>
      </w:r>
      <w:r w:rsidRPr="00240507">
        <w:t>3</w:t>
      </w:r>
      <w:r w:rsidRPr="00240507">
        <w:t>月签署《瓦加杜古协议》以来，科特迪瓦的政治和社会生活走向正常，保证了经济可持续增长。</w:t>
      </w:r>
    </w:p>
    <w:p w:rsidR="00D00605" w:rsidRPr="00240507" w:rsidRDefault="00D00605" w:rsidP="00842910">
      <w:pPr>
        <w:pStyle w:val="H1GC"/>
      </w:pPr>
      <w:r w:rsidRPr="00240507">
        <w:rPr>
          <w:lang w:val="fr-FR"/>
        </w:rPr>
        <w:tab/>
      </w:r>
      <w:r w:rsidRPr="00240507">
        <w:rPr>
          <w:lang w:val="fr-FR"/>
        </w:rPr>
        <w:tab/>
      </w:r>
      <w:r w:rsidRPr="00240507">
        <w:t>人口特点</w:t>
      </w:r>
    </w:p>
    <w:p w:rsidR="00D00605" w:rsidRPr="00240507" w:rsidRDefault="00D00605" w:rsidP="00C20727">
      <w:pPr>
        <w:pStyle w:val="SingleTxtGC"/>
      </w:pPr>
      <w:r w:rsidRPr="00240507">
        <w:t>17.</w:t>
      </w:r>
      <w:r w:rsidRPr="00240507">
        <w:tab/>
      </w:r>
      <w:r w:rsidRPr="00240507">
        <w:t>根据国家统计研究所</w:t>
      </w:r>
      <w:r w:rsidR="00717812" w:rsidRPr="00240507">
        <w:t>(</w:t>
      </w:r>
      <w:r w:rsidRPr="00240507">
        <w:t>INS</w:t>
      </w:r>
      <w:r w:rsidR="00717812" w:rsidRPr="00240507">
        <w:t>)</w:t>
      </w:r>
      <w:r w:rsidRPr="00240507">
        <w:t>在</w:t>
      </w:r>
      <w:r w:rsidRPr="00240507">
        <w:t>1998</w:t>
      </w:r>
      <w:r w:rsidRPr="00240507">
        <w:t>年人口和住房普查数据的基础上做出的推测，</w:t>
      </w:r>
      <w:r w:rsidRPr="00240507">
        <w:t>2008</w:t>
      </w:r>
      <w:r w:rsidRPr="00240507">
        <w:t>年科特迪瓦的人口约为</w:t>
      </w:r>
      <w:r w:rsidRPr="00240507">
        <w:t>2 080</w:t>
      </w:r>
      <w:r w:rsidRPr="00240507">
        <w:t>万。据国家统计研究所</w:t>
      </w:r>
      <w:r w:rsidR="00626670" w:rsidRPr="00240507">
        <w:rPr>
          <w:rStyle w:val="FootnoteReference"/>
        </w:rPr>
        <w:footnoteReference w:id="3"/>
      </w:r>
      <w:r w:rsidR="00CC07BB">
        <w:rPr>
          <w:rFonts w:hint="eastAsia"/>
        </w:rPr>
        <w:t xml:space="preserve"> </w:t>
      </w:r>
      <w:r w:rsidRPr="00240507">
        <w:t>统计，</w:t>
      </w:r>
      <w:r w:rsidRPr="00240507">
        <w:t>15</w:t>
      </w:r>
      <w:r w:rsidRPr="00240507">
        <w:t>岁以下的人口占总人口数的</w:t>
      </w:r>
      <w:r w:rsidRPr="00240507">
        <w:t>43%</w:t>
      </w:r>
      <w:r w:rsidRPr="00240507">
        <w:t>，女性占</w:t>
      </w:r>
      <w:r w:rsidRPr="00240507">
        <w:t>49%</w:t>
      </w:r>
      <w:r w:rsidRPr="00240507">
        <w:t>，其中</w:t>
      </w:r>
      <w:r w:rsidRPr="00240507">
        <w:t>51%</w:t>
      </w:r>
      <w:r w:rsidRPr="00240507">
        <w:t>的女性为育龄妇女。农村人口占</w:t>
      </w:r>
      <w:r w:rsidRPr="00240507">
        <w:t>52%</w:t>
      </w:r>
      <w:r w:rsidRPr="00240507">
        <w:t>，城市人口占</w:t>
      </w:r>
      <w:r w:rsidRPr="00240507">
        <w:t>48%</w:t>
      </w:r>
      <w:r w:rsidRPr="00240507">
        <w:t>。</w:t>
      </w:r>
    </w:p>
    <w:p w:rsidR="00D00605" w:rsidRPr="00240507" w:rsidRDefault="00D00605" w:rsidP="00C20727">
      <w:pPr>
        <w:pStyle w:val="SingleTxtGC"/>
      </w:pPr>
      <w:r w:rsidRPr="00240507">
        <w:t>18.</w:t>
      </w:r>
      <w:r w:rsidRPr="00240507">
        <w:tab/>
      </w:r>
      <w:r w:rsidRPr="00240507">
        <w:t>据国家统计研究所统计，</w:t>
      </w:r>
      <w:r w:rsidRPr="00240507">
        <w:t>2008</w:t>
      </w:r>
      <w:r w:rsidRPr="00240507">
        <w:t>年人口年增长率约为</w:t>
      </w:r>
      <w:r w:rsidRPr="00240507">
        <w:t>2.8%</w:t>
      </w:r>
      <w:r w:rsidRPr="00240507">
        <w:t>。生育率高，生育年龄早，导致该国显著的人口增长，表现在</w:t>
      </w:r>
      <w:r w:rsidRPr="00240507">
        <w:t>2006</w:t>
      </w:r>
      <w:r w:rsidRPr="00240507">
        <w:t>年粗出生率为</w:t>
      </w:r>
      <w:r w:rsidRPr="00240507">
        <w:t>37.9%</w:t>
      </w:r>
      <w:r w:rsidRPr="00240507">
        <w:t>，生育综合指数为平均每个妇女</w:t>
      </w:r>
      <w:r w:rsidRPr="00240507">
        <w:t>4.6</w:t>
      </w:r>
      <w:r w:rsidRPr="00240507">
        <w:t>个孩子。</w:t>
      </w:r>
    </w:p>
    <w:p w:rsidR="00D00605" w:rsidRPr="00240507" w:rsidRDefault="00D00605" w:rsidP="00C20727">
      <w:pPr>
        <w:pStyle w:val="SingleTxtGC"/>
      </w:pPr>
      <w:r w:rsidRPr="00240507">
        <w:t>19.</w:t>
      </w:r>
      <w:r w:rsidRPr="00240507">
        <w:tab/>
      </w:r>
      <w:r w:rsidRPr="00240507">
        <w:t>与经济、文化交流十字路口的地理位置及历史情况有关，科特迪瓦是一个高移民率国家，移民占</w:t>
      </w:r>
      <w:r w:rsidRPr="00240507">
        <w:t>26%</w:t>
      </w:r>
      <w:r w:rsidRPr="00240507">
        <w:t>，主要来自该次区域的国家。</w:t>
      </w:r>
      <w:r w:rsidR="00626670" w:rsidRPr="00240507">
        <w:rPr>
          <w:rStyle w:val="FootnoteReference"/>
        </w:rPr>
        <w:footnoteReference w:id="4"/>
      </w:r>
    </w:p>
    <w:p w:rsidR="00D00605" w:rsidRPr="00240507" w:rsidRDefault="00D00605" w:rsidP="00842910">
      <w:pPr>
        <w:pStyle w:val="H1GC"/>
      </w:pPr>
      <w:r w:rsidRPr="00240507">
        <w:rPr>
          <w:lang w:val="fr-FR"/>
        </w:rPr>
        <w:tab/>
      </w:r>
      <w:r w:rsidRPr="00240507">
        <w:rPr>
          <w:lang w:val="fr-FR"/>
        </w:rPr>
        <w:tab/>
      </w:r>
      <w:r w:rsidRPr="00240507">
        <w:t>种族特点</w:t>
      </w:r>
    </w:p>
    <w:p w:rsidR="00D00605" w:rsidRPr="00240507" w:rsidRDefault="00D00605" w:rsidP="00C20727">
      <w:pPr>
        <w:pStyle w:val="SingleTxtGC"/>
        <w:rPr>
          <w:lang w:val="fr-FR"/>
        </w:rPr>
      </w:pPr>
      <w:r w:rsidRPr="00240507">
        <w:rPr>
          <w:lang w:val="fr-FR"/>
        </w:rPr>
        <w:t>20.</w:t>
      </w:r>
      <w:r w:rsidRPr="00240507">
        <w:rPr>
          <w:lang w:val="fr-FR"/>
        </w:rPr>
        <w:tab/>
      </w:r>
      <w:r w:rsidRPr="00240507">
        <w:rPr>
          <w:lang w:val="fr-FR"/>
        </w:rPr>
        <w:t>科特迪瓦人口是多种族的。主要有四大族系</w:t>
      </w:r>
      <w:r w:rsidR="00717812" w:rsidRPr="00240507">
        <w:rPr>
          <w:lang w:val="fr-FR"/>
        </w:rPr>
        <w:t>(</w:t>
      </w:r>
      <w:r w:rsidRPr="00240507">
        <w:rPr>
          <w:lang w:val="fr-FR"/>
        </w:rPr>
        <w:t>沃尔特族系、曼迪族系、阿康族系和克鲁族系</w:t>
      </w:r>
      <w:r w:rsidR="00717812" w:rsidRPr="00240507">
        <w:rPr>
          <w:lang w:val="fr-FR"/>
        </w:rPr>
        <w:t>)</w:t>
      </w:r>
      <w:r w:rsidRPr="00240507">
        <w:rPr>
          <w:lang w:val="fr-FR"/>
        </w:rPr>
        <w:t>，包括</w:t>
      </w:r>
      <w:r w:rsidRPr="00240507">
        <w:rPr>
          <w:lang w:val="fr-FR"/>
        </w:rPr>
        <w:t>60</w:t>
      </w:r>
      <w:r w:rsidRPr="00240507">
        <w:rPr>
          <w:lang w:val="fr-FR"/>
        </w:rPr>
        <w:t>多个种族，组成了原始国民。</w:t>
      </w:r>
    </w:p>
    <w:p w:rsidR="00D00605" w:rsidRPr="00240507" w:rsidRDefault="00D00605" w:rsidP="00842910">
      <w:pPr>
        <w:pStyle w:val="H1GC"/>
      </w:pPr>
      <w:r w:rsidRPr="00240507">
        <w:rPr>
          <w:lang w:val="fr-FR"/>
        </w:rPr>
        <w:tab/>
      </w:r>
      <w:r w:rsidRPr="00240507">
        <w:rPr>
          <w:lang w:val="fr-FR"/>
        </w:rPr>
        <w:tab/>
      </w:r>
      <w:r w:rsidRPr="00240507">
        <w:t>经济特点</w:t>
      </w:r>
    </w:p>
    <w:p w:rsidR="00D00605" w:rsidRPr="00240507" w:rsidRDefault="00D00605" w:rsidP="00C20727">
      <w:pPr>
        <w:pStyle w:val="SingleTxtGC"/>
        <w:rPr>
          <w:lang w:val="fr-FR"/>
        </w:rPr>
      </w:pPr>
      <w:r w:rsidRPr="00240507">
        <w:rPr>
          <w:lang w:val="fr-FR"/>
        </w:rPr>
        <w:t>21.</w:t>
      </w:r>
      <w:r w:rsidRPr="00240507">
        <w:rPr>
          <w:lang w:val="fr-FR"/>
        </w:rPr>
        <w:tab/>
      </w:r>
      <w:r w:rsidRPr="00240507">
        <w:rPr>
          <w:lang w:val="fr-FR"/>
        </w:rPr>
        <w:t>波及全国的社会政治危机对国内生产总值的增长产生了不利影响，在</w:t>
      </w:r>
      <w:r w:rsidRPr="00240507">
        <w:rPr>
          <w:lang w:val="fr-FR"/>
        </w:rPr>
        <w:t>2000</w:t>
      </w:r>
      <w:r w:rsidRPr="00240507">
        <w:rPr>
          <w:lang w:val="fr-FR"/>
        </w:rPr>
        <w:t>至</w:t>
      </w:r>
      <w:r w:rsidRPr="00240507">
        <w:rPr>
          <w:lang w:val="fr-FR"/>
        </w:rPr>
        <w:t>2003</w:t>
      </w:r>
      <w:r w:rsidRPr="00240507">
        <w:rPr>
          <w:lang w:val="fr-FR"/>
        </w:rPr>
        <w:t>年更是受到严重影响。国内生产总值增长率分别是</w:t>
      </w:r>
      <w:r w:rsidRPr="00240507">
        <w:rPr>
          <w:lang w:val="fr-FR"/>
        </w:rPr>
        <w:t>-2.3%</w:t>
      </w:r>
      <w:r w:rsidRPr="00240507">
        <w:rPr>
          <w:lang w:val="fr-FR"/>
        </w:rPr>
        <w:t>和</w:t>
      </w:r>
      <w:r w:rsidRPr="00240507">
        <w:rPr>
          <w:lang w:val="fr-FR"/>
        </w:rPr>
        <w:t>-1.7%</w:t>
      </w:r>
      <w:r w:rsidRPr="00240507">
        <w:rPr>
          <w:lang w:val="fr-FR"/>
        </w:rPr>
        <w:t>。一直由咖啡</w:t>
      </w:r>
      <w:r w:rsidR="00BE5A2F">
        <w:rPr>
          <w:rFonts w:hint="eastAsia"/>
          <w:lang w:val="fr-FR"/>
        </w:rPr>
        <w:t>－</w:t>
      </w:r>
      <w:r w:rsidRPr="00240507">
        <w:rPr>
          <w:lang w:val="fr-FR"/>
        </w:rPr>
        <w:t>可可两种产品主导的国民经济</w:t>
      </w:r>
      <w:r w:rsidR="00717812" w:rsidRPr="00240507">
        <w:rPr>
          <w:lang w:val="fr-FR"/>
        </w:rPr>
        <w:t>(</w:t>
      </w:r>
      <w:r w:rsidRPr="00240507">
        <w:rPr>
          <w:lang w:val="fr-FR"/>
        </w:rPr>
        <w:t>参看附件</w:t>
      </w:r>
      <w:r w:rsidRPr="00240507">
        <w:rPr>
          <w:lang w:val="fr-FR"/>
        </w:rPr>
        <w:t>1</w:t>
      </w:r>
      <w:r w:rsidRPr="00240507">
        <w:rPr>
          <w:lang w:val="fr-FR"/>
        </w:rPr>
        <w:t>的经济状况</w:t>
      </w:r>
      <w:r w:rsidR="00717812" w:rsidRPr="00240507">
        <w:rPr>
          <w:lang w:val="fr-FR"/>
        </w:rPr>
        <w:t>)</w:t>
      </w:r>
      <w:r w:rsidRPr="00240507">
        <w:rPr>
          <w:lang w:val="fr-FR"/>
        </w:rPr>
        <w:t>自</w:t>
      </w:r>
      <w:r w:rsidRPr="00240507">
        <w:rPr>
          <w:lang w:val="fr-FR"/>
        </w:rPr>
        <w:t>2004</w:t>
      </w:r>
      <w:r w:rsidRPr="00240507">
        <w:rPr>
          <w:lang w:val="fr-FR"/>
        </w:rPr>
        <w:t>年以来稍微得到了改善，这得益于石油开采产生的资源以及通信和商业部门的发展。</w:t>
      </w:r>
    </w:p>
    <w:p w:rsidR="00D00605" w:rsidRPr="00240507" w:rsidRDefault="00D00605" w:rsidP="00C20727">
      <w:pPr>
        <w:pStyle w:val="SingleTxtGC"/>
        <w:rPr>
          <w:lang w:val="fr-FR"/>
        </w:rPr>
      </w:pPr>
      <w:r w:rsidRPr="00240507">
        <w:rPr>
          <w:lang w:val="fr-FR"/>
        </w:rPr>
        <w:t>22.</w:t>
      </w:r>
      <w:r w:rsidRPr="00240507">
        <w:rPr>
          <w:lang w:val="fr-FR"/>
        </w:rPr>
        <w:tab/>
      </w:r>
      <w:r w:rsidRPr="009D06EB">
        <w:rPr>
          <w:spacing w:val="8"/>
          <w:lang w:val="fr-FR"/>
        </w:rPr>
        <w:t>经济的复兴表现在</w:t>
      </w:r>
      <w:r w:rsidRPr="009D06EB">
        <w:rPr>
          <w:spacing w:val="8"/>
          <w:lang w:val="fr-FR"/>
        </w:rPr>
        <w:t>2004</w:t>
      </w:r>
      <w:r w:rsidRPr="009D06EB">
        <w:rPr>
          <w:spacing w:val="8"/>
          <w:lang w:val="fr-FR"/>
        </w:rPr>
        <w:t>年增长</w:t>
      </w:r>
      <w:r w:rsidRPr="009D06EB">
        <w:rPr>
          <w:spacing w:val="8"/>
          <w:lang w:val="fr-FR"/>
        </w:rPr>
        <w:t>1%</w:t>
      </w:r>
      <w:r w:rsidRPr="009D06EB">
        <w:rPr>
          <w:spacing w:val="8"/>
          <w:lang w:val="fr-FR"/>
        </w:rPr>
        <w:t>，</w:t>
      </w:r>
      <w:r w:rsidRPr="009D06EB">
        <w:rPr>
          <w:spacing w:val="8"/>
          <w:lang w:val="fr-FR"/>
        </w:rPr>
        <w:t>2005</w:t>
      </w:r>
      <w:r w:rsidRPr="009D06EB">
        <w:rPr>
          <w:spacing w:val="8"/>
          <w:lang w:val="fr-FR"/>
        </w:rPr>
        <w:t>年增长</w:t>
      </w:r>
      <w:r w:rsidRPr="009D06EB">
        <w:rPr>
          <w:spacing w:val="8"/>
          <w:lang w:val="fr-FR"/>
        </w:rPr>
        <w:t>1.8%</w:t>
      </w:r>
      <w:r w:rsidRPr="009D06EB">
        <w:rPr>
          <w:spacing w:val="8"/>
          <w:lang w:val="fr-FR"/>
        </w:rPr>
        <w:t>，</w:t>
      </w:r>
      <w:r w:rsidRPr="009D06EB">
        <w:rPr>
          <w:spacing w:val="8"/>
          <w:lang w:val="fr-FR"/>
        </w:rPr>
        <w:t>2006</w:t>
      </w:r>
      <w:r w:rsidRPr="009D06EB">
        <w:rPr>
          <w:spacing w:val="8"/>
          <w:lang w:val="fr-FR"/>
        </w:rPr>
        <w:t>年增长</w:t>
      </w:r>
      <w:r w:rsidRPr="00240507">
        <w:rPr>
          <w:lang w:val="fr-FR"/>
        </w:rPr>
        <w:t xml:space="preserve">1.2% </w:t>
      </w:r>
      <w:r w:rsidR="00CA13DE" w:rsidRPr="00240507">
        <w:rPr>
          <w:rStyle w:val="FootnoteReference"/>
          <w:lang w:val="fr-FR"/>
        </w:rPr>
        <w:footnoteReference w:id="5"/>
      </w:r>
      <w:r w:rsidRPr="00240507">
        <w:rPr>
          <w:lang w:val="fr-FR"/>
        </w:rPr>
        <w:t>。但是，</w:t>
      </w:r>
      <w:r w:rsidRPr="00240507">
        <w:rPr>
          <w:lang w:val="fr-FR"/>
        </w:rPr>
        <w:t>2006</w:t>
      </w:r>
      <w:r w:rsidRPr="00240507">
        <w:rPr>
          <w:lang w:val="fr-FR"/>
        </w:rPr>
        <w:t>年联合国发展方案报告将科特迪瓦排在了</w:t>
      </w:r>
      <w:r w:rsidRPr="00240507">
        <w:rPr>
          <w:lang w:val="fr-FR"/>
        </w:rPr>
        <w:t>177</w:t>
      </w:r>
      <w:r w:rsidRPr="00240507">
        <w:rPr>
          <w:lang w:val="fr-FR"/>
        </w:rPr>
        <w:t>个国家中的第</w:t>
      </w:r>
      <w:r w:rsidRPr="00240507">
        <w:rPr>
          <w:lang w:val="fr-FR"/>
        </w:rPr>
        <w:t>164</w:t>
      </w:r>
      <w:r w:rsidRPr="00240507">
        <w:rPr>
          <w:lang w:val="fr-FR"/>
        </w:rPr>
        <w:t>位，</w:t>
      </w:r>
      <w:r w:rsidRPr="00240507">
        <w:t>人类发展指数为</w:t>
      </w:r>
      <w:r w:rsidRPr="00240507">
        <w:t>41.5%</w:t>
      </w:r>
      <w:r w:rsidRPr="00240507">
        <w:t>。根据国家统计研究所的调查，</w:t>
      </w:r>
      <w:r w:rsidRPr="00240507">
        <w:t>2002</w:t>
      </w:r>
      <w:r w:rsidRPr="00240507">
        <w:t>年生活在贫困线以下的家庭比例约为</w:t>
      </w:r>
      <w:r w:rsidRPr="00240507">
        <w:t>38.4%</w:t>
      </w:r>
      <w:r w:rsidRPr="00240507">
        <w:t>，根据</w:t>
      </w:r>
      <w:r w:rsidRPr="00240507">
        <w:t>2006</w:t>
      </w:r>
      <w:r w:rsidRPr="00240507">
        <w:t>年</w:t>
      </w:r>
      <w:r w:rsidRPr="00240507">
        <w:rPr>
          <w:lang w:val="fr-FR"/>
        </w:rPr>
        <w:t>联合国发展方案报告，</w:t>
      </w:r>
      <w:r w:rsidRPr="00240507">
        <w:t>目前该比例约为</w:t>
      </w:r>
      <w:r w:rsidRPr="00240507">
        <w:t>44%</w:t>
      </w:r>
      <w:r w:rsidRPr="00240507">
        <w:t>。</w:t>
      </w:r>
    </w:p>
    <w:p w:rsidR="00D00605" w:rsidRPr="00240507" w:rsidRDefault="00D00605" w:rsidP="00842910">
      <w:pPr>
        <w:pStyle w:val="H1GC"/>
      </w:pPr>
      <w:r w:rsidRPr="00240507">
        <w:rPr>
          <w:lang w:val="fr-FR"/>
        </w:rPr>
        <w:tab/>
      </w:r>
      <w:r w:rsidRPr="00240507">
        <w:rPr>
          <w:lang w:val="fr-FR"/>
        </w:rPr>
        <w:tab/>
      </w:r>
      <w:r w:rsidRPr="00240507">
        <w:t>社会特点</w:t>
      </w:r>
    </w:p>
    <w:p w:rsidR="00D00605" w:rsidRPr="00240507" w:rsidRDefault="00D00605" w:rsidP="00C20727">
      <w:pPr>
        <w:pStyle w:val="SingleTxtGC"/>
        <w:rPr>
          <w:lang w:val="fr-FR"/>
        </w:rPr>
      </w:pPr>
      <w:r w:rsidRPr="00240507">
        <w:rPr>
          <w:lang w:val="fr-FR"/>
        </w:rPr>
        <w:t>23.</w:t>
      </w:r>
      <w:r w:rsidRPr="00240507">
        <w:rPr>
          <w:lang w:val="fr-FR"/>
        </w:rPr>
        <w:tab/>
        <w:t>2000</w:t>
      </w:r>
      <w:r w:rsidRPr="00240507">
        <w:rPr>
          <w:lang w:val="fr-FR"/>
        </w:rPr>
        <w:t>年就业数字约为</w:t>
      </w:r>
      <w:r w:rsidRPr="00240507">
        <w:rPr>
          <w:lang w:val="fr-FR"/>
        </w:rPr>
        <w:t>6 006 190</w:t>
      </w:r>
      <w:r w:rsidRPr="00240507">
        <w:rPr>
          <w:lang w:val="fr-FR"/>
        </w:rPr>
        <w:t>名。就业的发展受到了经济增长</w:t>
      </w:r>
      <w:r w:rsidR="00717812" w:rsidRPr="00240507">
        <w:rPr>
          <w:lang w:val="fr-FR"/>
        </w:rPr>
        <w:t>(</w:t>
      </w:r>
      <w:r w:rsidRPr="00240507">
        <w:rPr>
          <w:lang w:val="fr-FR"/>
        </w:rPr>
        <w:t>高于</w:t>
      </w:r>
      <w:r w:rsidRPr="00240507">
        <w:rPr>
          <w:lang w:val="fr-FR"/>
        </w:rPr>
        <w:t>1.5%</w:t>
      </w:r>
      <w:r w:rsidRPr="00240507">
        <w:rPr>
          <w:lang w:val="fr-FR"/>
        </w:rPr>
        <w:t>的</w:t>
      </w:r>
      <w:r w:rsidRPr="00240507">
        <w:t>增长率</w:t>
      </w:r>
      <w:r w:rsidRPr="00240507">
        <w:rPr>
          <w:lang w:val="fr-FR"/>
        </w:rPr>
        <w:t>创造就业</w:t>
      </w:r>
      <w:r w:rsidR="00717812" w:rsidRPr="00240507">
        <w:rPr>
          <w:lang w:val="fr-FR"/>
        </w:rPr>
        <w:t>)</w:t>
      </w:r>
      <w:r w:rsidRPr="00240507">
        <w:rPr>
          <w:lang w:val="fr-FR"/>
        </w:rPr>
        <w:t>和政治</w:t>
      </w:r>
      <w:r w:rsidR="00BE5A2F">
        <w:rPr>
          <w:rFonts w:hint="eastAsia"/>
          <w:lang w:val="fr-FR"/>
        </w:rPr>
        <w:t>－</w:t>
      </w:r>
      <w:r w:rsidRPr="00240507">
        <w:rPr>
          <w:lang w:val="fr-FR"/>
        </w:rPr>
        <w:t>军事危机的影响。该危机大大破坏了生产工具，使大量处于工作年龄的科特迪瓦人技术性失业。</w:t>
      </w:r>
      <w:r w:rsidRPr="00240507">
        <w:rPr>
          <w:lang w:val="fr-FR"/>
        </w:rPr>
        <w:t>2002</w:t>
      </w:r>
      <w:r w:rsidRPr="00240507">
        <w:rPr>
          <w:lang w:val="fr-FR"/>
        </w:rPr>
        <w:t>年，失业率占就业人口的</w:t>
      </w:r>
      <w:r w:rsidRPr="00240507">
        <w:rPr>
          <w:lang w:val="fr-FR"/>
        </w:rPr>
        <w:t>6.2%</w:t>
      </w:r>
      <w:r w:rsidRPr="00240507">
        <w:rPr>
          <w:lang w:val="fr-FR"/>
        </w:rPr>
        <w:t>，即</w:t>
      </w:r>
      <w:r w:rsidRPr="00240507">
        <w:rPr>
          <w:lang w:val="fr-FR"/>
        </w:rPr>
        <w:t>6 502 115</w:t>
      </w:r>
      <w:r w:rsidRPr="00240507">
        <w:rPr>
          <w:lang w:val="fr-FR"/>
        </w:rPr>
        <w:t>名就业人口中有</w:t>
      </w:r>
      <w:r w:rsidRPr="00240507">
        <w:rPr>
          <w:lang w:val="fr-FR"/>
        </w:rPr>
        <w:t>402 274</w:t>
      </w:r>
      <w:r w:rsidRPr="00240507">
        <w:rPr>
          <w:lang w:val="fr-FR"/>
        </w:rPr>
        <w:t>名失业者。</w:t>
      </w:r>
      <w:r w:rsidR="00CA13DE" w:rsidRPr="00240507">
        <w:rPr>
          <w:rStyle w:val="FootnoteReference"/>
          <w:lang w:val="fr-FR"/>
        </w:rPr>
        <w:footnoteReference w:id="6"/>
      </w:r>
    </w:p>
    <w:p w:rsidR="00D00605" w:rsidRPr="00240507" w:rsidRDefault="00D00605" w:rsidP="00C20727">
      <w:pPr>
        <w:pStyle w:val="SingleTxtGC"/>
        <w:rPr>
          <w:lang w:val="fr-FR"/>
        </w:rPr>
      </w:pPr>
      <w:r w:rsidRPr="00240507">
        <w:rPr>
          <w:lang w:val="fr-FR"/>
        </w:rPr>
        <w:t>24.</w:t>
      </w:r>
      <w:r w:rsidRPr="00240507">
        <w:rPr>
          <w:lang w:val="fr-FR"/>
        </w:rPr>
        <w:tab/>
      </w:r>
      <w:r w:rsidRPr="00240507">
        <w:t>科特迪瓦</w:t>
      </w:r>
      <w:r w:rsidRPr="00240507">
        <w:rPr>
          <w:lang w:val="fr-FR"/>
        </w:rPr>
        <w:t>劳动力市场的状况与撒哈拉以南非洲国家的状况类似。供应远远大于需求，导致不可避免的不平衡并使工资降低。</w:t>
      </w:r>
    </w:p>
    <w:p w:rsidR="00D00605" w:rsidRPr="00240507" w:rsidRDefault="00D00605" w:rsidP="00C20727">
      <w:pPr>
        <w:pStyle w:val="SingleTxtGC"/>
        <w:rPr>
          <w:lang w:val="fr-FR"/>
        </w:rPr>
      </w:pPr>
      <w:r w:rsidRPr="00240507">
        <w:rPr>
          <w:lang w:val="fr-FR"/>
        </w:rPr>
        <w:t>25.</w:t>
      </w:r>
      <w:r w:rsidRPr="00240507">
        <w:rPr>
          <w:lang w:val="fr-FR"/>
        </w:rPr>
        <w:tab/>
        <w:t>2004</w:t>
      </w:r>
      <w:r w:rsidRPr="00240507">
        <w:rPr>
          <w:lang w:val="fr-FR"/>
        </w:rPr>
        <w:t>年科特迪瓦贫困指数</w:t>
      </w:r>
      <w:r w:rsidR="00717812" w:rsidRPr="00240507">
        <w:rPr>
          <w:lang w:val="fr-FR"/>
        </w:rPr>
        <w:t>(</w:t>
      </w:r>
      <w:r w:rsidRPr="00240507">
        <w:rPr>
          <w:lang w:val="fr-FR"/>
        </w:rPr>
        <w:t>处于已确定的人类发展标准之下的人的比例</w:t>
      </w:r>
      <w:r w:rsidR="00717812" w:rsidRPr="00240507">
        <w:rPr>
          <w:lang w:val="fr-FR"/>
        </w:rPr>
        <w:t>)</w:t>
      </w:r>
      <w:r w:rsidRPr="00240507">
        <w:rPr>
          <w:lang w:val="fr-FR"/>
        </w:rPr>
        <w:t>达到</w:t>
      </w:r>
      <w:r w:rsidRPr="00240507">
        <w:rPr>
          <w:lang w:val="fr-FR"/>
        </w:rPr>
        <w:t>40.3%</w:t>
      </w:r>
      <w:r w:rsidRPr="00240507">
        <w:rPr>
          <w:lang w:val="fr-FR"/>
        </w:rPr>
        <w:t>，使该国处于</w:t>
      </w:r>
      <w:r w:rsidRPr="00240507">
        <w:rPr>
          <w:lang w:val="fr-FR"/>
        </w:rPr>
        <w:t>108</w:t>
      </w:r>
      <w:r w:rsidRPr="00240507">
        <w:rPr>
          <w:lang w:val="fr-FR"/>
        </w:rPr>
        <w:t>个发展中国家的第</w:t>
      </w:r>
      <w:r w:rsidRPr="00240507">
        <w:rPr>
          <w:lang w:val="fr-FR"/>
        </w:rPr>
        <w:t>92</w:t>
      </w:r>
      <w:r w:rsidRPr="00240507">
        <w:rPr>
          <w:lang w:val="fr-FR"/>
        </w:rPr>
        <w:t>位</w:t>
      </w:r>
      <w:r w:rsidR="00717812" w:rsidRPr="00240507">
        <w:rPr>
          <w:lang w:val="fr-FR"/>
        </w:rPr>
        <w:t>(</w:t>
      </w:r>
      <w:r w:rsidRPr="00240507">
        <w:rPr>
          <w:lang w:val="fr-FR"/>
        </w:rPr>
        <w:t>2006</w:t>
      </w:r>
      <w:r w:rsidRPr="00240507">
        <w:rPr>
          <w:lang w:val="fr-FR"/>
        </w:rPr>
        <w:t>年联合国发展方案报告</w:t>
      </w:r>
      <w:r w:rsidR="00717812" w:rsidRPr="00240507">
        <w:rPr>
          <w:lang w:val="fr-FR"/>
        </w:rPr>
        <w:t>)</w:t>
      </w:r>
      <w:r w:rsidRPr="00240507">
        <w:rPr>
          <w:lang w:val="fr-FR"/>
        </w:rPr>
        <w:t>。所以科特迪瓦仍是一个经济不发达的国家。在危机前的时期内，贫困大大恶化了。贫困指数从</w:t>
      </w:r>
      <w:r w:rsidRPr="00240507">
        <w:rPr>
          <w:lang w:val="fr-FR"/>
        </w:rPr>
        <w:t>1993</w:t>
      </w:r>
      <w:r w:rsidRPr="00240507">
        <w:rPr>
          <w:lang w:val="fr-FR"/>
        </w:rPr>
        <w:t>年的</w:t>
      </w:r>
      <w:r w:rsidRPr="00240507">
        <w:rPr>
          <w:lang w:val="fr-FR"/>
        </w:rPr>
        <w:t>32.3%</w:t>
      </w:r>
      <w:r w:rsidRPr="00240507">
        <w:rPr>
          <w:lang w:val="fr-FR"/>
        </w:rPr>
        <w:t>上升至</w:t>
      </w:r>
      <w:r w:rsidRPr="00240507">
        <w:rPr>
          <w:lang w:val="fr-FR"/>
        </w:rPr>
        <w:t>1995</w:t>
      </w:r>
      <w:r w:rsidRPr="00240507">
        <w:rPr>
          <w:lang w:val="fr-FR"/>
        </w:rPr>
        <w:t>年的</w:t>
      </w:r>
      <w:r w:rsidRPr="00240507">
        <w:rPr>
          <w:lang w:val="fr-FR"/>
        </w:rPr>
        <w:t>36.8%</w:t>
      </w:r>
      <w:r w:rsidRPr="00240507">
        <w:rPr>
          <w:lang w:val="fr-FR"/>
        </w:rPr>
        <w:t>，直至</w:t>
      </w:r>
      <w:r w:rsidRPr="00240507">
        <w:rPr>
          <w:lang w:val="fr-FR"/>
        </w:rPr>
        <w:t>2002</w:t>
      </w:r>
      <w:r w:rsidRPr="00240507">
        <w:rPr>
          <w:lang w:val="fr-FR"/>
        </w:rPr>
        <w:t>年的</w:t>
      </w:r>
      <w:r w:rsidRPr="00240507">
        <w:rPr>
          <w:lang w:val="fr-FR"/>
        </w:rPr>
        <w:t>38.4%</w:t>
      </w:r>
      <w:r w:rsidRPr="00240507">
        <w:rPr>
          <w:lang w:val="fr-FR"/>
        </w:rPr>
        <w:t>。</w:t>
      </w:r>
      <w:r w:rsidRPr="00240507">
        <w:rPr>
          <w:lang w:val="fr-FR"/>
        </w:rPr>
        <w:t>2003</w:t>
      </w:r>
      <w:r w:rsidRPr="00240507">
        <w:rPr>
          <w:lang w:val="fr-FR"/>
        </w:rPr>
        <w:t>年，该指数在</w:t>
      </w:r>
      <w:r w:rsidRPr="00240507">
        <w:rPr>
          <w:lang w:val="fr-FR"/>
        </w:rPr>
        <w:t>42%</w:t>
      </w:r>
      <w:r w:rsidRPr="00240507">
        <w:rPr>
          <w:lang w:val="fr-FR"/>
        </w:rPr>
        <w:t>至</w:t>
      </w:r>
      <w:r w:rsidRPr="00240507">
        <w:rPr>
          <w:lang w:val="fr-FR"/>
        </w:rPr>
        <w:t>4</w:t>
      </w:r>
      <w:r w:rsidR="00717812" w:rsidRPr="00240507">
        <w:rPr>
          <w:lang w:val="fr-FR"/>
        </w:rPr>
        <w:t>4,</w:t>
      </w:r>
      <w:r w:rsidRPr="00240507">
        <w:rPr>
          <w:lang w:val="fr-FR"/>
        </w:rPr>
        <w:t>2%</w:t>
      </w:r>
      <w:r w:rsidRPr="00240507">
        <w:rPr>
          <w:lang w:val="fr-FR"/>
        </w:rPr>
        <w:t>之间。</w:t>
      </w:r>
      <w:r w:rsidR="00CA13DE" w:rsidRPr="00240507">
        <w:rPr>
          <w:rStyle w:val="FootnoteReference"/>
          <w:lang w:val="fr-FR"/>
        </w:rPr>
        <w:footnoteReference w:id="7"/>
      </w:r>
    </w:p>
    <w:p w:rsidR="00D00605" w:rsidRPr="00240507" w:rsidRDefault="00D00605" w:rsidP="00842910">
      <w:pPr>
        <w:pStyle w:val="H1GC"/>
      </w:pPr>
      <w:r w:rsidRPr="00240507">
        <w:rPr>
          <w:lang w:val="fr-FR"/>
        </w:rPr>
        <w:tab/>
      </w:r>
      <w:r w:rsidRPr="00240507">
        <w:rPr>
          <w:lang w:val="fr-FR"/>
        </w:rPr>
        <w:tab/>
      </w:r>
      <w:r w:rsidRPr="00240507">
        <w:t>文化特点</w:t>
      </w:r>
    </w:p>
    <w:p w:rsidR="00D00605" w:rsidRPr="00240507" w:rsidRDefault="00D00605" w:rsidP="00C20727">
      <w:pPr>
        <w:pStyle w:val="SingleTxtGC"/>
        <w:rPr>
          <w:lang w:val="fr-FR"/>
        </w:rPr>
      </w:pPr>
      <w:r w:rsidRPr="00240507">
        <w:rPr>
          <w:lang w:val="fr-FR"/>
        </w:rPr>
        <w:t>26.</w:t>
      </w:r>
      <w:r w:rsidRPr="00240507">
        <w:rPr>
          <w:lang w:val="fr-FR"/>
        </w:rPr>
        <w:tab/>
      </w:r>
      <w:r w:rsidRPr="00240507">
        <w:rPr>
          <w:lang w:val="fr-FR"/>
        </w:rPr>
        <w:t>法语为官方语言。</w:t>
      </w:r>
    </w:p>
    <w:p w:rsidR="00D00605" w:rsidRPr="00240507" w:rsidRDefault="00D00605" w:rsidP="00C20727">
      <w:pPr>
        <w:pStyle w:val="SingleTxtGC"/>
        <w:rPr>
          <w:lang w:val="fr-FR"/>
        </w:rPr>
      </w:pPr>
      <w:r w:rsidRPr="00240507">
        <w:rPr>
          <w:lang w:val="fr-FR"/>
        </w:rPr>
        <w:t>27.</w:t>
      </w:r>
      <w:r w:rsidRPr="00240507">
        <w:rPr>
          <w:lang w:val="fr-FR"/>
        </w:rPr>
        <w:tab/>
      </w:r>
      <w:r w:rsidRPr="00240507">
        <w:rPr>
          <w:lang w:val="fr-FR"/>
        </w:rPr>
        <w:t>该国具有宗教多样性的特点。《宪法》保证信仰自由，主要的宗教有基督教、伊斯兰教和泛灵教。在科特迪瓦信徒最多的宗教是伊斯兰教</w:t>
      </w:r>
      <w:r w:rsidR="00717812" w:rsidRPr="00240507">
        <w:rPr>
          <w:lang w:val="fr-FR"/>
        </w:rPr>
        <w:t>(</w:t>
      </w:r>
      <w:r w:rsidRPr="00240507">
        <w:rPr>
          <w:lang w:val="fr-FR"/>
        </w:rPr>
        <w:t>40%</w:t>
      </w:r>
      <w:r w:rsidR="00717812" w:rsidRPr="00240507">
        <w:rPr>
          <w:lang w:val="fr-FR"/>
        </w:rPr>
        <w:t>)</w:t>
      </w:r>
      <w:r w:rsidRPr="00240507">
        <w:rPr>
          <w:lang w:val="fr-FR"/>
        </w:rPr>
        <w:t>和基督教</w:t>
      </w:r>
      <w:r w:rsidR="00717812" w:rsidRPr="00240507">
        <w:rPr>
          <w:lang w:val="fr-FR"/>
        </w:rPr>
        <w:t>(</w:t>
      </w:r>
      <w:r w:rsidRPr="00240507">
        <w:rPr>
          <w:lang w:val="fr-FR"/>
        </w:rPr>
        <w:t>30%</w:t>
      </w:r>
      <w:r w:rsidR="00717812" w:rsidRPr="00240507">
        <w:rPr>
          <w:lang w:val="fr-FR"/>
        </w:rPr>
        <w:t>)</w:t>
      </w:r>
      <w:r w:rsidRPr="00240507">
        <w:rPr>
          <w:lang w:val="fr-FR"/>
        </w:rPr>
        <w:t>。需要指出的是该国</w:t>
      </w:r>
      <w:r w:rsidRPr="00240507">
        <w:rPr>
          <w:lang w:val="fr-FR"/>
        </w:rPr>
        <w:t>20%</w:t>
      </w:r>
      <w:r w:rsidRPr="00240507">
        <w:rPr>
          <w:lang w:val="fr-FR"/>
        </w:rPr>
        <w:t>的居民信奉其他宗教，</w:t>
      </w:r>
      <w:r w:rsidRPr="00240507">
        <w:rPr>
          <w:lang w:val="fr-FR"/>
        </w:rPr>
        <w:t>10%</w:t>
      </w:r>
      <w:r w:rsidRPr="00240507">
        <w:rPr>
          <w:lang w:val="fr-FR"/>
        </w:rPr>
        <w:t>的人口是泛灵论者。</w:t>
      </w:r>
    </w:p>
    <w:p w:rsidR="00D00605" w:rsidRPr="00240507" w:rsidRDefault="00D00605" w:rsidP="00842910">
      <w:pPr>
        <w:pStyle w:val="H1GC"/>
      </w:pPr>
      <w:r w:rsidRPr="00240507">
        <w:rPr>
          <w:lang w:val="fr-FR"/>
        </w:rPr>
        <w:tab/>
      </w:r>
      <w:r w:rsidRPr="00240507">
        <w:rPr>
          <w:lang w:val="fr-FR"/>
        </w:rPr>
        <w:tab/>
      </w:r>
      <w:r w:rsidRPr="00240507">
        <w:t>政治特点</w:t>
      </w:r>
    </w:p>
    <w:p w:rsidR="00D00605" w:rsidRPr="00240507" w:rsidRDefault="00D00605" w:rsidP="00C20727">
      <w:pPr>
        <w:pStyle w:val="SingleTxtGC"/>
      </w:pPr>
      <w:r w:rsidRPr="00240507">
        <w:rPr>
          <w:lang w:val="fr-FR"/>
        </w:rPr>
        <w:t>28.</w:t>
      </w:r>
      <w:r w:rsidRPr="00240507">
        <w:rPr>
          <w:lang w:val="fr-FR"/>
        </w:rPr>
        <w:tab/>
      </w:r>
      <w:r w:rsidRPr="00240507">
        <w:rPr>
          <w:lang w:val="fr-FR"/>
        </w:rPr>
        <w:t>自获</w:t>
      </w:r>
      <w:r w:rsidRPr="00240507">
        <w:t>得独立以来，科特迪瓦共和国这个单一制国家选择了总统制。第二共和国对其进行了更新，总统制的特点表现为政权</w:t>
      </w:r>
      <w:r w:rsidR="00717812" w:rsidRPr="00240507">
        <w:t>(</w:t>
      </w:r>
      <w:r w:rsidRPr="00240507">
        <w:t>行政权、立法权和司法权</w:t>
      </w:r>
      <w:r w:rsidR="00717812" w:rsidRPr="00240507">
        <w:t>)</w:t>
      </w:r>
      <w:r w:rsidRPr="00240507">
        <w:t>分立。</w:t>
      </w:r>
    </w:p>
    <w:p w:rsidR="00D00605" w:rsidRPr="00240507" w:rsidRDefault="00D00605" w:rsidP="00C20727">
      <w:pPr>
        <w:pStyle w:val="SingleTxtGC"/>
      </w:pPr>
      <w:r w:rsidRPr="00240507">
        <w:t>29.</w:t>
      </w:r>
      <w:r w:rsidRPr="00240507">
        <w:tab/>
      </w:r>
      <w:smartTag w:uri="urn:schemas-microsoft-com:office:smarttags" w:element="chsdate">
        <w:smartTagPr>
          <w:attr w:name="IsROCDate" w:val="False"/>
          <w:attr w:name="IsLunarDate" w:val="False"/>
          <w:attr w:name="Day" w:val="19"/>
          <w:attr w:name="Month" w:val="9"/>
          <w:attr w:name="Year" w:val="2002"/>
        </w:smartTagPr>
        <w:r w:rsidRPr="00240507">
          <w:t>2002</w:t>
        </w:r>
        <w:r w:rsidRPr="00240507">
          <w:t>年</w:t>
        </w:r>
        <w:r w:rsidRPr="00240507">
          <w:t>9</w:t>
        </w:r>
        <w:r w:rsidRPr="00240507">
          <w:t>月</w:t>
        </w:r>
        <w:r w:rsidRPr="00240507">
          <w:t>19</w:t>
        </w:r>
        <w:r w:rsidRPr="00240507">
          <w:t>日</w:t>
        </w:r>
      </w:smartTag>
      <w:r w:rsidRPr="00240507">
        <w:t>爆发的军事</w:t>
      </w:r>
      <w:r w:rsidR="00BE5A2F">
        <w:rPr>
          <w:rFonts w:hint="eastAsia"/>
        </w:rPr>
        <w:t>－</w:t>
      </w:r>
      <w:r w:rsidRPr="00240507">
        <w:t>政治危机导致国家被分为两个区域，南方处于政府的统治之下，中北西部处于</w:t>
      </w:r>
      <w:r w:rsidRPr="00240507">
        <w:t>“</w:t>
      </w:r>
      <w:r w:rsidRPr="00240507">
        <w:t>新生力量</w:t>
      </w:r>
      <w:r w:rsidRPr="00240507">
        <w:t>”</w:t>
      </w:r>
      <w:r w:rsidRPr="00240507">
        <w:t>的统治之下。根据《瓦加杜古协议》，于</w:t>
      </w:r>
      <w:smartTag w:uri="urn:schemas-microsoft-com:office:smarttags" w:element="chsdate">
        <w:smartTagPr>
          <w:attr w:name="IsROCDate" w:val="False"/>
          <w:attr w:name="IsLunarDate" w:val="False"/>
          <w:attr w:name="Day" w:val="7"/>
          <w:attr w:name="Month" w:val="3"/>
          <w:attr w:name="Year" w:val="2007"/>
        </w:smartTagPr>
        <w:r w:rsidRPr="00240507">
          <w:t>2007</w:t>
        </w:r>
        <w:r w:rsidRPr="00240507">
          <w:t>年</w:t>
        </w:r>
        <w:r w:rsidRPr="00240507">
          <w:t>3</w:t>
        </w:r>
        <w:r w:rsidRPr="00240507">
          <w:t>月</w:t>
        </w:r>
        <w:r w:rsidRPr="00240507">
          <w:t>7</w:t>
        </w:r>
        <w:r w:rsidRPr="00240507">
          <w:t>日</w:t>
        </w:r>
      </w:smartTag>
      <w:r w:rsidRPr="00240507">
        <w:t>建立了过渡政府，其职责是在国际社会的支持下，通过举行自由和透明的选举，为走出危机做准备。</w:t>
      </w:r>
    </w:p>
    <w:p w:rsidR="00D00605" w:rsidRPr="00240507" w:rsidRDefault="00D00605" w:rsidP="00C20727">
      <w:pPr>
        <w:pStyle w:val="SingleTxtGC"/>
        <w:rPr>
          <w:lang w:val="fr-FR"/>
        </w:rPr>
      </w:pPr>
      <w:r w:rsidRPr="00240507">
        <w:t>30.</w:t>
      </w:r>
      <w:r w:rsidRPr="00240507">
        <w:tab/>
      </w:r>
      <w:r w:rsidRPr="00240507">
        <w:t>该国</w:t>
      </w:r>
      <w:r w:rsidRPr="00240507">
        <w:rPr>
          <w:lang w:val="fr-FR"/>
        </w:rPr>
        <w:t>长期以来被视为西非政治和平和稳定的避风港，但自</w:t>
      </w:r>
      <w:smartTag w:uri="urn:schemas-microsoft-com:office:smarttags" w:element="chsdate">
        <w:smartTagPr>
          <w:attr w:name="Year" w:val="1999"/>
          <w:attr w:name="Month" w:val="12"/>
          <w:attr w:name="Day" w:val="24"/>
          <w:attr w:name="IsLunarDate" w:val="False"/>
          <w:attr w:name="IsROCDate" w:val="False"/>
        </w:smartTagPr>
        <w:r w:rsidRPr="00240507">
          <w:rPr>
            <w:lang w:val="fr-FR"/>
          </w:rPr>
          <w:t>1999</w:t>
        </w:r>
        <w:r w:rsidRPr="00240507">
          <w:rPr>
            <w:lang w:val="fr-FR"/>
          </w:rPr>
          <w:t>年</w:t>
        </w:r>
        <w:r w:rsidRPr="00240507">
          <w:rPr>
            <w:lang w:val="fr-FR"/>
          </w:rPr>
          <w:t>12</w:t>
        </w:r>
        <w:r w:rsidRPr="00240507">
          <w:rPr>
            <w:lang w:val="fr-FR"/>
          </w:rPr>
          <w:t>月</w:t>
        </w:r>
        <w:r w:rsidRPr="00240507">
          <w:rPr>
            <w:lang w:val="fr-FR"/>
          </w:rPr>
          <w:t>24</w:t>
        </w:r>
        <w:r w:rsidRPr="00240507">
          <w:rPr>
            <w:lang w:val="fr-FR"/>
          </w:rPr>
          <w:t>日</w:t>
        </w:r>
      </w:smartTag>
      <w:r w:rsidRPr="00240507">
        <w:rPr>
          <w:lang w:val="fr-FR"/>
        </w:rPr>
        <w:t>军事政变以来经历了一系列的社会政治危机。</w:t>
      </w:r>
    </w:p>
    <w:p w:rsidR="00D00605" w:rsidRPr="00240507" w:rsidRDefault="00D00605" w:rsidP="00842910">
      <w:pPr>
        <w:pStyle w:val="H1GC"/>
      </w:pPr>
      <w:r w:rsidRPr="00240507">
        <w:rPr>
          <w:lang w:val="fr-FR"/>
        </w:rPr>
        <w:tab/>
      </w:r>
      <w:r w:rsidRPr="00240507">
        <w:rPr>
          <w:lang w:val="fr-FR"/>
        </w:rPr>
        <w:tab/>
      </w:r>
      <w:r w:rsidRPr="00240507">
        <w:t>法律和司法系统</w:t>
      </w:r>
    </w:p>
    <w:p w:rsidR="00D00605" w:rsidRPr="00240507" w:rsidRDefault="00D00605" w:rsidP="00C20727">
      <w:pPr>
        <w:pStyle w:val="SingleTxtGC"/>
      </w:pPr>
      <w:r w:rsidRPr="00240507">
        <w:rPr>
          <w:lang w:val="fr-FR"/>
        </w:rPr>
        <w:t>31.</w:t>
      </w:r>
      <w:r w:rsidRPr="00240507">
        <w:rPr>
          <w:lang w:val="fr-FR"/>
        </w:rPr>
        <w:tab/>
      </w:r>
      <w:r w:rsidRPr="00240507">
        <w:rPr>
          <w:lang w:val="fr-FR"/>
        </w:rPr>
        <w:t>取得</w:t>
      </w:r>
      <w:r w:rsidRPr="00240507">
        <w:t>独立之后，科特迪瓦开始对殖民时期留下的司法机构进行改造。目标是建立一套现代的、适应国家需要的司法机构。</w:t>
      </w:r>
    </w:p>
    <w:p w:rsidR="00D00605" w:rsidRPr="00240507" w:rsidRDefault="00D00605" w:rsidP="00C20727">
      <w:pPr>
        <w:pStyle w:val="SingleTxtGC"/>
        <w:rPr>
          <w:rFonts w:eastAsia="SimHei"/>
          <w:lang w:val="fr-FR"/>
        </w:rPr>
      </w:pPr>
      <w:r w:rsidRPr="00240507">
        <w:t>32.</w:t>
      </w:r>
      <w:r w:rsidRPr="00240507">
        <w:tab/>
      </w:r>
      <w:r w:rsidRPr="00240507">
        <w:t>三项原</w:t>
      </w:r>
      <w:r w:rsidRPr="00240507">
        <w:rPr>
          <w:lang w:val="fr-FR"/>
        </w:rPr>
        <w:t>则控制着该现代化行动；以人民的名义行使司法权；法官严格按照法律的授权行使职权，共和国总统保证其独立性；司法权是个人自由的保证。</w:t>
      </w:r>
      <w:r w:rsidRPr="00240507">
        <w:rPr>
          <w:vertAlign w:val="superscript"/>
          <w:lang w:val="fr-FR"/>
        </w:rPr>
        <w:t>1</w:t>
      </w:r>
    </w:p>
    <w:p w:rsidR="00240507" w:rsidRPr="00240507" w:rsidRDefault="00842910" w:rsidP="00842910">
      <w:pPr>
        <w:pStyle w:val="HChGC"/>
      </w:pPr>
      <w:r w:rsidRPr="00240507">
        <w:tab/>
      </w:r>
      <w:r w:rsidR="004620E0" w:rsidRPr="00240507">
        <w:t>三</w:t>
      </w:r>
      <w:r w:rsidR="004620E0" w:rsidRPr="00240507">
        <w:t>.</w:t>
      </w:r>
      <w:r w:rsidR="00D00605" w:rsidRPr="00240507">
        <w:tab/>
      </w:r>
      <w:r w:rsidR="00D00605" w:rsidRPr="00240507">
        <w:t>科特迪瓦对《公约》的执行情况</w:t>
      </w:r>
    </w:p>
    <w:p w:rsidR="00D00605" w:rsidRPr="00240507" w:rsidRDefault="00842910" w:rsidP="00842910">
      <w:pPr>
        <w:pStyle w:val="H1GC"/>
        <w:rPr>
          <w:lang w:val="fr-FR"/>
        </w:rPr>
      </w:pPr>
      <w:r w:rsidRPr="00240507">
        <w:rPr>
          <w:lang w:val="fr-FR"/>
        </w:rPr>
        <w:tab/>
      </w:r>
      <w:r w:rsidRPr="00240507">
        <w:rPr>
          <w:lang w:val="fr-FR"/>
        </w:rPr>
        <w:tab/>
      </w:r>
      <w:r w:rsidR="00D00605" w:rsidRPr="00240507">
        <w:rPr>
          <w:lang w:val="fr-FR"/>
        </w:rPr>
        <w:t>第一条</w:t>
      </w:r>
      <w:r w:rsidR="00B16192" w:rsidRPr="00240507">
        <w:rPr>
          <w:lang w:val="fr-FR"/>
        </w:rPr>
        <w:br/>
      </w:r>
      <w:r w:rsidR="00D00605" w:rsidRPr="00240507">
        <w:rPr>
          <w:lang w:val="fr-FR"/>
        </w:rPr>
        <w:t>歧视妇女的定义</w:t>
      </w:r>
    </w:p>
    <w:p w:rsidR="00240507" w:rsidRPr="00240507" w:rsidRDefault="00D00605" w:rsidP="00842910">
      <w:pPr>
        <w:pStyle w:val="H23GC"/>
      </w:pPr>
      <w:r w:rsidRPr="00240507">
        <w:rPr>
          <w:lang w:val="fr-FR"/>
        </w:rPr>
        <w:tab/>
      </w:r>
      <w:r w:rsidRPr="00240507">
        <w:rPr>
          <w:lang w:val="fr-FR"/>
        </w:rPr>
        <w:tab/>
      </w:r>
      <w:r w:rsidRPr="00240507">
        <w:t>宪法：确认性别平等的原则</w:t>
      </w:r>
    </w:p>
    <w:p w:rsidR="00D00605" w:rsidRPr="00240507" w:rsidRDefault="00D00605" w:rsidP="00C20727">
      <w:pPr>
        <w:pStyle w:val="SingleTxtGC"/>
      </w:pPr>
      <w:r w:rsidRPr="00240507">
        <w:rPr>
          <w:lang w:val="fr-FR"/>
        </w:rPr>
        <w:t>33.</w:t>
      </w:r>
      <w:r w:rsidRPr="00240507">
        <w:rPr>
          <w:lang w:val="fr-FR"/>
        </w:rPr>
        <w:tab/>
      </w:r>
      <w:r w:rsidRPr="00240507">
        <w:rPr>
          <w:lang w:val="fr-FR"/>
        </w:rPr>
        <w:t>自科</w:t>
      </w:r>
      <w:r w:rsidRPr="00240507">
        <w:t>特迪瓦获得独立至今，其基本法</w:t>
      </w:r>
      <w:r w:rsidR="00717812" w:rsidRPr="00240507">
        <w:t>(</w:t>
      </w:r>
      <w:r w:rsidRPr="00240507">
        <w:t>《宪法》</w:t>
      </w:r>
      <w:r w:rsidR="00717812" w:rsidRPr="00240507">
        <w:t>)</w:t>
      </w:r>
      <w:r w:rsidRPr="00240507">
        <w:t>一直尊重其已加入的《联合国宪章》以及《世界人权宣言》中规定的公民之间平等的原则，尤其是男女平等原则。</w:t>
      </w:r>
    </w:p>
    <w:p w:rsidR="00D00605" w:rsidRPr="00240507" w:rsidRDefault="00D00605" w:rsidP="00E224B3">
      <w:pPr>
        <w:pStyle w:val="SingleTxtGC"/>
      </w:pPr>
      <w:r w:rsidRPr="00240507">
        <w:t>34.</w:t>
      </w:r>
      <w:r w:rsidRPr="00240507">
        <w:tab/>
      </w:r>
      <w:r w:rsidRPr="00240507">
        <w:t>例如</w:t>
      </w:r>
      <w:smartTag w:uri="urn:schemas-microsoft-com:office:smarttags" w:element="chsdate">
        <w:smartTagPr>
          <w:attr w:name="Year" w:val="1960"/>
          <w:attr w:name="Month" w:val="11"/>
          <w:attr w:name="Day" w:val="3"/>
          <w:attr w:name="IsLunarDate" w:val="False"/>
          <w:attr w:name="IsROCDate" w:val="False"/>
        </w:smartTagPr>
        <w:r w:rsidRPr="00240507">
          <w:t>1960</w:t>
        </w:r>
        <w:r w:rsidRPr="00240507">
          <w:t>年</w:t>
        </w:r>
        <w:r w:rsidRPr="00240507">
          <w:t>11</w:t>
        </w:r>
        <w:r w:rsidRPr="00240507">
          <w:t>月</w:t>
        </w:r>
        <w:r w:rsidRPr="00240507">
          <w:t>3</w:t>
        </w:r>
        <w:r w:rsidRPr="00240507">
          <w:t>日</w:t>
        </w:r>
      </w:smartTag>
      <w:r w:rsidRPr="00240507">
        <w:t>和</w:t>
      </w:r>
      <w:smartTag w:uri="urn:schemas-microsoft-com:office:smarttags" w:element="chsdate">
        <w:smartTagPr>
          <w:attr w:name="Year" w:val="2000"/>
          <w:attr w:name="Month" w:val="8"/>
          <w:attr w:name="Day" w:val="1"/>
          <w:attr w:name="IsLunarDate" w:val="False"/>
          <w:attr w:name="IsROCDate" w:val="False"/>
        </w:smartTagPr>
        <w:r w:rsidRPr="00240507">
          <w:t>2000</w:t>
        </w:r>
        <w:r w:rsidRPr="00240507">
          <w:t>年</w:t>
        </w:r>
        <w:r w:rsidRPr="00240507">
          <w:t>8</w:t>
        </w:r>
        <w:r w:rsidRPr="00240507">
          <w:t>月</w:t>
        </w:r>
        <w:r w:rsidRPr="00240507">
          <w:t>1</w:t>
        </w:r>
        <w:r w:rsidRPr="00240507">
          <w:t>日</w:t>
        </w:r>
      </w:smartTag>
      <w:r w:rsidR="00717812" w:rsidRPr="00240507">
        <w:t>(</w:t>
      </w:r>
      <w:r w:rsidRPr="00240507">
        <w:t>现行</w:t>
      </w:r>
      <w:r w:rsidR="00717812" w:rsidRPr="00240507">
        <w:t>)</w:t>
      </w:r>
      <w:r w:rsidRPr="00240507">
        <w:t>《宪法》将平等原则写入其中，虽然没有明确提到</w:t>
      </w:r>
      <w:r w:rsidRPr="00240507">
        <w:t>“</w:t>
      </w:r>
      <w:r w:rsidRPr="00240507">
        <w:t>禁止歧视妇女</w:t>
      </w:r>
      <w:r w:rsidRPr="00240507">
        <w:t>”</w:t>
      </w:r>
      <w:r w:rsidRPr="00240507">
        <w:t>的字眼。</w:t>
      </w:r>
    </w:p>
    <w:p w:rsidR="00D00605" w:rsidRPr="00240507" w:rsidRDefault="00D00605" w:rsidP="00C20727">
      <w:pPr>
        <w:pStyle w:val="SingleTxtGC"/>
      </w:pPr>
      <w:r w:rsidRPr="00240507">
        <w:t>35.</w:t>
      </w:r>
      <w:r w:rsidRPr="00240507">
        <w:tab/>
      </w:r>
      <w:r w:rsidRPr="00240507">
        <w:t>因为</w:t>
      </w:r>
      <w:r w:rsidRPr="00240507">
        <w:t>1960</w:t>
      </w:r>
      <w:r w:rsidRPr="00240507">
        <w:t>年《宪法》第</w:t>
      </w:r>
      <w:r w:rsidRPr="00240507">
        <w:t>6</w:t>
      </w:r>
      <w:r w:rsidRPr="00240507">
        <w:t>条规定：</w:t>
      </w:r>
      <w:r w:rsidRPr="00240507">
        <w:t>“</w:t>
      </w:r>
      <w:r w:rsidRPr="00240507">
        <w:t>不分血统、种族、性别或宗教信仰，共和国保证法律面前人人平等，共和国尊重所有的信仰</w:t>
      </w:r>
      <w:r w:rsidRPr="00240507">
        <w:t>”</w:t>
      </w:r>
      <w:r w:rsidRPr="00240507">
        <w:t>。</w:t>
      </w:r>
    </w:p>
    <w:p w:rsidR="00D00605" w:rsidRPr="00240507" w:rsidRDefault="00D00605" w:rsidP="00C20727">
      <w:pPr>
        <w:pStyle w:val="SingleTxtGC"/>
      </w:pPr>
      <w:r w:rsidRPr="00240507">
        <w:t>36.</w:t>
      </w:r>
      <w:r w:rsidRPr="00240507">
        <w:tab/>
      </w:r>
      <w:r w:rsidRPr="00240507">
        <w:t>第</w:t>
      </w:r>
      <w:r w:rsidRPr="00240507">
        <w:t>6</w:t>
      </w:r>
      <w:r w:rsidRPr="00240507">
        <w:t>条进一步确认了第</w:t>
      </w:r>
      <w:r w:rsidRPr="00240507">
        <w:t>5</w:t>
      </w:r>
      <w:r w:rsidRPr="00240507">
        <w:t>条中行使政治权利方面的男女平等，规定：</w:t>
      </w:r>
      <w:r w:rsidRPr="00240507">
        <w:t>“</w:t>
      </w:r>
      <w:r w:rsidRPr="00240507">
        <w:t>投票是普遍的、平等的和保密的。在法律规定的条件下，所有的科特迪瓦国民，不分性别，都是选民，都享有公民权利和政治权利</w:t>
      </w:r>
      <w:r w:rsidRPr="00240507">
        <w:t>”</w:t>
      </w:r>
      <w:r w:rsidRPr="00240507">
        <w:t>。</w:t>
      </w:r>
    </w:p>
    <w:p w:rsidR="00D00605" w:rsidRPr="00240507" w:rsidRDefault="00D00605" w:rsidP="00C20727">
      <w:pPr>
        <w:pStyle w:val="SingleTxtGC"/>
        <w:rPr>
          <w:lang w:val="fr-FR"/>
        </w:rPr>
      </w:pPr>
      <w:r w:rsidRPr="00240507">
        <w:t>37.</w:t>
      </w:r>
      <w:r w:rsidRPr="00240507">
        <w:tab/>
      </w:r>
      <w:smartTag w:uri="urn:schemas-microsoft-com:office:smarttags" w:element="chsdate">
        <w:smartTagPr>
          <w:attr w:name="Year" w:val="2000"/>
          <w:attr w:name="Month" w:val="8"/>
          <w:attr w:name="Day" w:val="1"/>
          <w:attr w:name="IsLunarDate" w:val="False"/>
          <w:attr w:name="IsROCDate" w:val="False"/>
        </w:smartTagPr>
        <w:r w:rsidRPr="00240507">
          <w:t>2000</w:t>
        </w:r>
        <w:r w:rsidRPr="00240507">
          <w:rPr>
            <w:lang w:val="fr-FR"/>
          </w:rPr>
          <w:t>年</w:t>
        </w:r>
        <w:r w:rsidRPr="00240507">
          <w:rPr>
            <w:lang w:val="fr-FR"/>
          </w:rPr>
          <w:t>8</w:t>
        </w:r>
        <w:r w:rsidRPr="00240507">
          <w:rPr>
            <w:lang w:val="fr-FR"/>
          </w:rPr>
          <w:t>月</w:t>
        </w:r>
        <w:r w:rsidRPr="00240507">
          <w:rPr>
            <w:lang w:val="fr-FR"/>
          </w:rPr>
          <w:t>1</w:t>
        </w:r>
        <w:r w:rsidRPr="00240507">
          <w:rPr>
            <w:lang w:val="fr-FR"/>
          </w:rPr>
          <w:t>日</w:t>
        </w:r>
      </w:smartTag>
      <w:r w:rsidRPr="00240507">
        <w:rPr>
          <w:lang w:val="fr-FR"/>
        </w:rPr>
        <w:t>《宪法》第</w:t>
      </w:r>
      <w:r w:rsidRPr="00240507">
        <w:rPr>
          <w:lang w:val="fr-FR"/>
        </w:rPr>
        <w:t>30</w:t>
      </w:r>
      <w:r w:rsidRPr="00240507">
        <w:rPr>
          <w:lang w:val="fr-FR"/>
        </w:rPr>
        <w:t>和</w:t>
      </w:r>
      <w:r w:rsidRPr="00240507">
        <w:rPr>
          <w:lang w:val="fr-FR"/>
        </w:rPr>
        <w:t>33</w:t>
      </w:r>
      <w:r w:rsidRPr="00240507">
        <w:rPr>
          <w:lang w:val="fr-FR"/>
        </w:rPr>
        <w:t>条中体现了这些条款内容，进一步确认了该宪法第</w:t>
      </w:r>
      <w:r w:rsidRPr="00240507">
        <w:rPr>
          <w:lang w:val="fr-FR"/>
        </w:rPr>
        <w:t>2</w:t>
      </w:r>
      <w:r w:rsidRPr="00240507">
        <w:rPr>
          <w:lang w:val="fr-FR"/>
        </w:rPr>
        <w:t>条的规定</w:t>
      </w:r>
      <w:r w:rsidRPr="00240507">
        <w:rPr>
          <w:lang w:val="fr-FR"/>
        </w:rPr>
        <w:t>“</w:t>
      </w:r>
      <w:r w:rsidRPr="00240507">
        <w:rPr>
          <w:lang w:val="fr-FR"/>
        </w:rPr>
        <w:t>所有人类生来自由且在法律面前一律平等</w:t>
      </w:r>
      <w:r w:rsidRPr="00240507">
        <w:rPr>
          <w:lang w:val="fr-FR"/>
        </w:rPr>
        <w:t>”</w:t>
      </w:r>
      <w:r w:rsidRPr="00240507">
        <w:rPr>
          <w:lang w:val="fr-FR"/>
        </w:rPr>
        <w:t>。</w:t>
      </w:r>
    </w:p>
    <w:p w:rsidR="00D00605" w:rsidRPr="00240507" w:rsidRDefault="00D00605" w:rsidP="00C20727">
      <w:pPr>
        <w:pStyle w:val="SingleTxtGC"/>
      </w:pPr>
      <w:r w:rsidRPr="00240507">
        <w:rPr>
          <w:lang w:val="fr-FR"/>
        </w:rPr>
        <w:t>38.</w:t>
      </w:r>
      <w:r w:rsidRPr="00240507">
        <w:rPr>
          <w:lang w:val="fr-FR"/>
        </w:rPr>
        <w:tab/>
      </w:r>
      <w:r w:rsidRPr="00240507">
        <w:rPr>
          <w:lang w:val="fr-FR"/>
        </w:rPr>
        <w:t>此外，第</w:t>
      </w:r>
      <w:r w:rsidRPr="00240507">
        <w:rPr>
          <w:lang w:val="fr-FR"/>
        </w:rPr>
        <w:t>7</w:t>
      </w:r>
      <w:r w:rsidRPr="00240507">
        <w:rPr>
          <w:lang w:val="fr-FR"/>
        </w:rPr>
        <w:t>条补充道，</w:t>
      </w:r>
      <w:r w:rsidRPr="00240507">
        <w:rPr>
          <w:lang w:val="fr-FR"/>
        </w:rPr>
        <w:t>“</w:t>
      </w:r>
      <w:r w:rsidRPr="00240507">
        <w:rPr>
          <w:lang w:val="fr-FR"/>
        </w:rPr>
        <w:t>国家确保所有公民平等享受医疗、教育、文化、信息、职业</w:t>
      </w:r>
      <w:r w:rsidRPr="00240507">
        <w:t>培训和平等就业</w:t>
      </w:r>
      <w:r w:rsidRPr="00240507">
        <w:t>”</w:t>
      </w:r>
      <w:r w:rsidRPr="00240507">
        <w:t>。</w:t>
      </w:r>
    </w:p>
    <w:p w:rsidR="00D00605" w:rsidRPr="00240507" w:rsidRDefault="00D00605" w:rsidP="00C20727">
      <w:pPr>
        <w:pStyle w:val="SingleTxtGC"/>
      </w:pPr>
      <w:r w:rsidRPr="00240507">
        <w:t>39.</w:t>
      </w:r>
      <w:r w:rsidRPr="00240507">
        <w:tab/>
      </w:r>
      <w:r w:rsidRPr="00240507">
        <w:t>第</w:t>
      </w:r>
      <w:r w:rsidRPr="00240507">
        <w:t>17</w:t>
      </w:r>
      <w:r w:rsidRPr="00240507">
        <w:t>条进一步规定</w:t>
      </w:r>
      <w:r w:rsidRPr="00240507">
        <w:t>“</w:t>
      </w:r>
      <w:r w:rsidRPr="00240507">
        <w:t>所有人平等享有在公共或私营部门就业的权利，禁止就业和工作中基于性别、政治、宗教或哲学观点基础上的一切歧视</w:t>
      </w:r>
      <w:r w:rsidRPr="00240507">
        <w:t>”</w:t>
      </w:r>
      <w:r w:rsidRPr="00240507">
        <w:t>。</w:t>
      </w:r>
    </w:p>
    <w:p w:rsidR="00D00605" w:rsidRPr="00240507" w:rsidRDefault="00D00605" w:rsidP="00C20727">
      <w:pPr>
        <w:pStyle w:val="SingleTxtGC"/>
      </w:pPr>
      <w:r w:rsidRPr="00240507">
        <w:t>40.</w:t>
      </w:r>
      <w:r w:rsidRPr="00240507">
        <w:tab/>
      </w:r>
      <w:r w:rsidRPr="00240507">
        <w:t>正如我们看到的那样，现行的</w:t>
      </w:r>
      <w:r w:rsidRPr="00240507">
        <w:t>2000</w:t>
      </w:r>
      <w:r w:rsidRPr="00240507">
        <w:t>年</w:t>
      </w:r>
      <w:r w:rsidRPr="00240507">
        <w:t>8</w:t>
      </w:r>
      <w:r w:rsidRPr="00240507">
        <w:t>月《宪法》在两性平等方面，更广义地说，是在人权方面取得了显著的进步。</w:t>
      </w:r>
    </w:p>
    <w:p w:rsidR="00D00605" w:rsidRPr="00240507" w:rsidRDefault="00D00605" w:rsidP="00C20727">
      <w:pPr>
        <w:pStyle w:val="SingleTxtGC"/>
        <w:rPr>
          <w:lang w:val="fr-FR"/>
        </w:rPr>
      </w:pPr>
      <w:r w:rsidRPr="00240507">
        <w:t>41.</w:t>
      </w:r>
      <w:r w:rsidRPr="00240507">
        <w:tab/>
      </w:r>
      <w:r w:rsidRPr="00240507">
        <w:t>因此我</w:t>
      </w:r>
      <w:r w:rsidRPr="00240507">
        <w:rPr>
          <w:lang w:val="fr-FR"/>
        </w:rPr>
        <w:t>们可以得出，《公约》条款的要点在《宪法》中得到了体现，这两份文件的精神实质和追求的目标是一样的。因此，可以说《宪法》和《公约》和谐一致。</w:t>
      </w:r>
    </w:p>
    <w:p w:rsidR="00D00605" w:rsidRPr="00240507" w:rsidRDefault="00D00605" w:rsidP="00842910">
      <w:pPr>
        <w:pStyle w:val="H23GC"/>
      </w:pPr>
      <w:r w:rsidRPr="00240507">
        <w:rPr>
          <w:lang w:val="fr-FR"/>
        </w:rPr>
        <w:tab/>
      </w:r>
      <w:r w:rsidRPr="00240507">
        <w:rPr>
          <w:lang w:val="fr-FR"/>
        </w:rPr>
        <w:tab/>
      </w:r>
      <w:r w:rsidRPr="00240507">
        <w:t>国内法律对性别平等原则的认可</w:t>
      </w:r>
    </w:p>
    <w:p w:rsidR="00D00605" w:rsidRPr="00240507" w:rsidRDefault="00D00605" w:rsidP="00C20727">
      <w:pPr>
        <w:pStyle w:val="SingleTxtGC"/>
        <w:rPr>
          <w:lang w:val="fr-FR"/>
        </w:rPr>
      </w:pPr>
      <w:r w:rsidRPr="00240507">
        <w:rPr>
          <w:lang w:val="fr-FR"/>
        </w:rPr>
        <w:t>42.</w:t>
      </w:r>
      <w:r w:rsidRPr="00240507">
        <w:rPr>
          <w:lang w:val="fr-FR"/>
        </w:rPr>
        <w:tab/>
      </w:r>
      <w:r w:rsidRPr="00240507">
        <w:rPr>
          <w:lang w:val="fr-FR"/>
        </w:rPr>
        <w:t>在国内层面上，许多法律文件进一步确认了《宪法》规定的两性平等原则。主要有：</w:t>
      </w:r>
    </w:p>
    <w:p w:rsidR="00D00605" w:rsidRPr="00240507" w:rsidRDefault="00D00605" w:rsidP="00842910">
      <w:pPr>
        <w:pStyle w:val="Bullet1GC"/>
        <w:rPr>
          <w:lang w:val="fr-FR"/>
        </w:rPr>
      </w:pPr>
      <w:smartTag w:uri="urn:schemas-microsoft-com:office:smarttags" w:element="chsdate">
        <w:smartTagPr>
          <w:attr w:name="Year" w:val="1992"/>
          <w:attr w:name="Month" w:val="9"/>
          <w:attr w:name="Day" w:val="11"/>
          <w:attr w:name="IsLunarDate" w:val="False"/>
          <w:attr w:name="IsROCDate" w:val="False"/>
        </w:smartTagPr>
        <w:r w:rsidRPr="00240507">
          <w:rPr>
            <w:lang w:val="fr-FR"/>
          </w:rPr>
          <w:t>1992</w:t>
        </w:r>
        <w:r w:rsidRPr="00240507">
          <w:rPr>
            <w:lang w:val="fr-FR"/>
          </w:rPr>
          <w:t>年</w:t>
        </w:r>
        <w:r w:rsidRPr="00240507">
          <w:rPr>
            <w:lang w:val="fr-FR"/>
          </w:rPr>
          <w:t>9</w:t>
        </w:r>
        <w:r w:rsidRPr="00240507">
          <w:rPr>
            <w:lang w:val="fr-FR"/>
          </w:rPr>
          <w:t>月</w:t>
        </w:r>
        <w:r w:rsidRPr="00240507">
          <w:rPr>
            <w:lang w:val="fr-FR"/>
          </w:rPr>
          <w:t>11</w:t>
        </w:r>
        <w:r w:rsidRPr="00240507">
          <w:rPr>
            <w:lang w:val="fr-FR"/>
          </w:rPr>
          <w:t>日</w:t>
        </w:r>
      </w:smartTag>
      <w:r w:rsidRPr="00240507">
        <w:rPr>
          <w:lang w:val="fr-FR"/>
        </w:rPr>
        <w:t>第</w:t>
      </w:r>
      <w:r w:rsidRPr="00240507">
        <w:rPr>
          <w:lang w:val="fr-FR"/>
        </w:rPr>
        <w:t>92-570</w:t>
      </w:r>
      <w:r w:rsidRPr="00240507">
        <w:rPr>
          <w:lang w:val="fr-FR"/>
        </w:rPr>
        <w:t>号关于科特迪瓦公务员总章程的法律；</w:t>
      </w:r>
    </w:p>
    <w:p w:rsidR="00D00605" w:rsidRPr="00240507" w:rsidRDefault="00D00605" w:rsidP="00842910">
      <w:pPr>
        <w:pStyle w:val="Bullet1GC"/>
        <w:rPr>
          <w:lang w:val="fr-FR"/>
        </w:rPr>
      </w:pPr>
      <w:smartTag w:uri="urn:schemas-microsoft-com:office:smarttags" w:element="chsdate">
        <w:smartTagPr>
          <w:attr w:name="Year" w:val="2001"/>
          <w:attr w:name="Month" w:val="8"/>
          <w:attr w:name="Day" w:val="9"/>
          <w:attr w:name="IsLunarDate" w:val="False"/>
          <w:attr w:name="IsROCDate" w:val="False"/>
        </w:smartTagPr>
        <w:r w:rsidRPr="00240507">
          <w:rPr>
            <w:lang w:val="fr-FR"/>
          </w:rPr>
          <w:t>2001</w:t>
        </w:r>
        <w:r w:rsidRPr="00240507">
          <w:rPr>
            <w:lang w:val="fr-FR"/>
          </w:rPr>
          <w:t>年</w:t>
        </w:r>
        <w:r w:rsidRPr="00240507">
          <w:rPr>
            <w:lang w:val="fr-FR"/>
          </w:rPr>
          <w:t>8</w:t>
        </w:r>
        <w:r w:rsidRPr="00240507">
          <w:rPr>
            <w:lang w:val="fr-FR"/>
          </w:rPr>
          <w:t>月</w:t>
        </w:r>
        <w:r w:rsidRPr="00240507">
          <w:rPr>
            <w:lang w:val="fr-FR"/>
          </w:rPr>
          <w:t>9</w:t>
        </w:r>
        <w:r w:rsidRPr="00240507">
          <w:rPr>
            <w:lang w:val="fr-FR"/>
          </w:rPr>
          <w:t>日</w:t>
        </w:r>
      </w:smartTag>
      <w:r w:rsidRPr="00240507">
        <w:rPr>
          <w:lang w:val="fr-FR"/>
        </w:rPr>
        <w:t>第</w:t>
      </w:r>
      <w:r w:rsidRPr="00240507">
        <w:rPr>
          <w:lang w:val="fr-FR"/>
        </w:rPr>
        <w:t>2001-479</w:t>
      </w:r>
      <w:r w:rsidRPr="00240507">
        <w:rPr>
          <w:lang w:val="fr-FR"/>
        </w:rPr>
        <w:t>号关于国家警署工作人员章程的法律</w:t>
      </w:r>
      <w:r w:rsidR="00717812" w:rsidRPr="00240507">
        <w:rPr>
          <w:lang w:val="fr-FR"/>
        </w:rPr>
        <w:t>(</w:t>
      </w:r>
      <w:r w:rsidRPr="00240507">
        <w:rPr>
          <w:lang w:val="fr-FR"/>
        </w:rPr>
        <w:t>第</w:t>
      </w:r>
      <w:r w:rsidRPr="00240507">
        <w:rPr>
          <w:lang w:val="fr-FR"/>
        </w:rPr>
        <w:t>4</w:t>
      </w:r>
      <w:r w:rsidRPr="00240507">
        <w:rPr>
          <w:lang w:val="fr-FR"/>
        </w:rPr>
        <w:t>条</w:t>
      </w:r>
      <w:r w:rsidR="00717812" w:rsidRPr="00240507">
        <w:rPr>
          <w:lang w:val="fr-FR"/>
        </w:rPr>
        <w:t>)</w:t>
      </w:r>
      <w:r w:rsidRPr="00240507">
        <w:rPr>
          <w:lang w:val="fr-FR"/>
        </w:rPr>
        <w:t>；</w:t>
      </w:r>
    </w:p>
    <w:p w:rsidR="00D00605" w:rsidRPr="00240507" w:rsidRDefault="00D00605" w:rsidP="00842910">
      <w:pPr>
        <w:pStyle w:val="Bullet1GC"/>
        <w:rPr>
          <w:lang w:val="fr-FR"/>
        </w:rPr>
      </w:pPr>
      <w:smartTag w:uri="urn:schemas-microsoft-com:office:smarttags" w:element="chsdate">
        <w:smartTagPr>
          <w:attr w:name="Year" w:val="2002"/>
          <w:attr w:name="Month" w:val="1"/>
          <w:attr w:name="Day" w:val="21"/>
          <w:attr w:name="IsLunarDate" w:val="False"/>
          <w:attr w:name="IsROCDate" w:val="False"/>
        </w:smartTagPr>
        <w:r w:rsidRPr="00240507">
          <w:rPr>
            <w:lang w:val="fr-FR"/>
          </w:rPr>
          <w:t>2002</w:t>
        </w:r>
        <w:r w:rsidRPr="00240507">
          <w:rPr>
            <w:lang w:val="fr-FR"/>
          </w:rPr>
          <w:t>年</w:t>
        </w:r>
        <w:r w:rsidRPr="00240507">
          <w:rPr>
            <w:lang w:val="fr-FR"/>
          </w:rPr>
          <w:t>1</w:t>
        </w:r>
        <w:r w:rsidRPr="00240507">
          <w:rPr>
            <w:lang w:val="fr-FR"/>
          </w:rPr>
          <w:t>月</w:t>
        </w:r>
        <w:r w:rsidRPr="00240507">
          <w:rPr>
            <w:lang w:val="fr-FR"/>
          </w:rPr>
          <w:t>21</w:t>
        </w:r>
        <w:r w:rsidRPr="00240507">
          <w:rPr>
            <w:lang w:val="fr-FR"/>
          </w:rPr>
          <w:t>日</w:t>
        </w:r>
      </w:smartTag>
      <w:r w:rsidRPr="00240507">
        <w:rPr>
          <w:lang w:val="fr-FR"/>
        </w:rPr>
        <w:t>第</w:t>
      </w:r>
      <w:r w:rsidRPr="00240507">
        <w:rPr>
          <w:lang w:val="fr-FR"/>
        </w:rPr>
        <w:t>2002-43</w:t>
      </w:r>
      <w:r w:rsidRPr="00240507">
        <w:rPr>
          <w:lang w:val="fr-FR"/>
        </w:rPr>
        <w:t>号关于各州工作人员章程的法律</w:t>
      </w:r>
      <w:r w:rsidR="00717812" w:rsidRPr="00240507">
        <w:rPr>
          <w:lang w:val="fr-FR"/>
        </w:rPr>
        <w:t>(</w:t>
      </w:r>
      <w:r w:rsidRPr="00240507">
        <w:rPr>
          <w:lang w:val="fr-FR"/>
        </w:rPr>
        <w:t>第</w:t>
      </w:r>
      <w:r w:rsidRPr="00240507">
        <w:rPr>
          <w:lang w:val="fr-FR"/>
        </w:rPr>
        <w:t>9</w:t>
      </w:r>
      <w:r w:rsidRPr="00240507">
        <w:rPr>
          <w:lang w:val="fr-FR"/>
        </w:rPr>
        <w:t>条</w:t>
      </w:r>
      <w:r w:rsidR="00717812" w:rsidRPr="00240507">
        <w:rPr>
          <w:lang w:val="fr-FR"/>
        </w:rPr>
        <w:t>)</w:t>
      </w:r>
      <w:r w:rsidRPr="00240507">
        <w:rPr>
          <w:lang w:val="fr-FR"/>
        </w:rPr>
        <w:t>，及其实施法令</w:t>
      </w:r>
      <w:r w:rsidR="00717812" w:rsidRPr="00240507">
        <w:rPr>
          <w:lang w:val="fr-FR"/>
        </w:rPr>
        <w:t>(</w:t>
      </w:r>
      <w:r w:rsidRPr="00240507">
        <w:rPr>
          <w:lang w:val="fr-FR"/>
        </w:rPr>
        <w:t>第</w:t>
      </w:r>
      <w:r w:rsidRPr="00240507">
        <w:rPr>
          <w:lang w:val="fr-FR"/>
        </w:rPr>
        <w:t>4</w:t>
      </w:r>
      <w:r w:rsidRPr="00240507">
        <w:rPr>
          <w:lang w:val="fr-FR"/>
        </w:rPr>
        <w:t>条</w:t>
      </w:r>
      <w:r w:rsidR="00717812" w:rsidRPr="00240507">
        <w:rPr>
          <w:lang w:val="fr-FR"/>
        </w:rPr>
        <w:t>)</w:t>
      </w:r>
      <w:r w:rsidRPr="00240507">
        <w:rPr>
          <w:lang w:val="fr-FR"/>
        </w:rPr>
        <w:t>；</w:t>
      </w:r>
    </w:p>
    <w:p w:rsidR="00D00605" w:rsidRPr="00240507" w:rsidRDefault="00D00605" w:rsidP="00842910">
      <w:pPr>
        <w:pStyle w:val="Bullet1GC"/>
        <w:rPr>
          <w:lang w:val="fr-FR"/>
        </w:rPr>
      </w:pPr>
      <w:r w:rsidRPr="00240507">
        <w:rPr>
          <w:lang w:val="fr-FR"/>
        </w:rPr>
        <w:t>劳动法</w:t>
      </w:r>
      <w:r w:rsidR="00717812" w:rsidRPr="00240507">
        <w:rPr>
          <w:lang w:val="fr-FR"/>
        </w:rPr>
        <w:t>(</w:t>
      </w:r>
      <w:r w:rsidRPr="00240507">
        <w:rPr>
          <w:lang w:val="fr-FR"/>
        </w:rPr>
        <w:t>第</w:t>
      </w:r>
      <w:r w:rsidRPr="00240507">
        <w:rPr>
          <w:lang w:val="fr-FR"/>
        </w:rPr>
        <w:t>2</w:t>
      </w:r>
      <w:r w:rsidRPr="00240507">
        <w:rPr>
          <w:lang w:val="fr-FR"/>
        </w:rPr>
        <w:t>、</w:t>
      </w:r>
      <w:r w:rsidRPr="00240507">
        <w:rPr>
          <w:lang w:val="fr-FR"/>
        </w:rPr>
        <w:t>4</w:t>
      </w:r>
      <w:r w:rsidRPr="00240507">
        <w:rPr>
          <w:lang w:val="fr-FR"/>
        </w:rPr>
        <w:t>、</w:t>
      </w:r>
      <w:r w:rsidRPr="00240507">
        <w:rPr>
          <w:lang w:val="fr-FR"/>
        </w:rPr>
        <w:t>23.1</w:t>
      </w:r>
      <w:r w:rsidRPr="00240507">
        <w:rPr>
          <w:lang w:val="fr-FR"/>
        </w:rPr>
        <w:t>、</w:t>
      </w:r>
      <w:r w:rsidRPr="00240507">
        <w:rPr>
          <w:lang w:val="fr-FR"/>
        </w:rPr>
        <w:t>23.2</w:t>
      </w:r>
      <w:r w:rsidRPr="00240507">
        <w:rPr>
          <w:lang w:val="fr-FR"/>
        </w:rPr>
        <w:t>、</w:t>
      </w:r>
      <w:r w:rsidRPr="00240507">
        <w:rPr>
          <w:lang w:val="fr-FR"/>
        </w:rPr>
        <w:t>23.3</w:t>
      </w:r>
      <w:r w:rsidRPr="00240507">
        <w:rPr>
          <w:lang w:val="fr-FR"/>
        </w:rPr>
        <w:t>、</w:t>
      </w:r>
      <w:r w:rsidRPr="00240507">
        <w:rPr>
          <w:lang w:val="fr-FR"/>
        </w:rPr>
        <w:t>23.4</w:t>
      </w:r>
      <w:r w:rsidRPr="00240507">
        <w:rPr>
          <w:lang w:val="fr-FR"/>
        </w:rPr>
        <w:t>、</w:t>
      </w:r>
      <w:r w:rsidRPr="00240507">
        <w:rPr>
          <w:lang w:val="fr-FR"/>
        </w:rPr>
        <w:t>23.5</w:t>
      </w:r>
      <w:r w:rsidRPr="00240507">
        <w:rPr>
          <w:lang w:val="fr-FR"/>
        </w:rPr>
        <w:t>、</w:t>
      </w:r>
      <w:r w:rsidRPr="00240507">
        <w:rPr>
          <w:lang w:val="fr-FR"/>
        </w:rPr>
        <w:t>23.6</w:t>
      </w:r>
      <w:r w:rsidRPr="00240507">
        <w:rPr>
          <w:lang w:val="fr-FR"/>
        </w:rPr>
        <w:t>、</w:t>
      </w:r>
      <w:r w:rsidRPr="00240507">
        <w:rPr>
          <w:lang w:val="fr-FR"/>
        </w:rPr>
        <w:t>23.7</w:t>
      </w:r>
      <w:r w:rsidRPr="00240507">
        <w:rPr>
          <w:lang w:val="fr-FR"/>
        </w:rPr>
        <w:t>、</w:t>
      </w:r>
      <w:r w:rsidRPr="00240507">
        <w:rPr>
          <w:lang w:val="fr-FR"/>
        </w:rPr>
        <w:t>23.8</w:t>
      </w:r>
      <w:r w:rsidRPr="00240507">
        <w:rPr>
          <w:lang w:val="fr-FR"/>
        </w:rPr>
        <w:t>和</w:t>
      </w:r>
      <w:r w:rsidRPr="00240507">
        <w:rPr>
          <w:lang w:val="fr-FR"/>
        </w:rPr>
        <w:t>23.9</w:t>
      </w:r>
      <w:r w:rsidRPr="00240507">
        <w:rPr>
          <w:lang w:val="fr-FR"/>
        </w:rPr>
        <w:t>条</w:t>
      </w:r>
      <w:r w:rsidR="00717812" w:rsidRPr="00240507">
        <w:rPr>
          <w:lang w:val="fr-FR"/>
        </w:rPr>
        <w:t>)</w:t>
      </w:r>
      <w:r w:rsidRPr="00240507">
        <w:rPr>
          <w:lang w:val="fr-FR"/>
        </w:rPr>
        <w:t>及其实施法令；</w:t>
      </w:r>
    </w:p>
    <w:p w:rsidR="00D00605" w:rsidRPr="00240507" w:rsidRDefault="00D00605" w:rsidP="00842910">
      <w:pPr>
        <w:pStyle w:val="Bullet1GC"/>
        <w:rPr>
          <w:lang w:val="fr-FR"/>
        </w:rPr>
      </w:pPr>
      <w:r w:rsidRPr="00240507">
        <w:rPr>
          <w:lang w:val="fr-FR"/>
        </w:rPr>
        <w:t>个人和家庭法审查草案。</w:t>
      </w:r>
    </w:p>
    <w:p w:rsidR="00D00605" w:rsidRPr="00240507" w:rsidRDefault="00842910" w:rsidP="00842910">
      <w:pPr>
        <w:pStyle w:val="H23GC"/>
        <w:rPr>
          <w:lang w:val="fr-FR"/>
        </w:rPr>
      </w:pPr>
      <w:r w:rsidRPr="00240507">
        <w:rPr>
          <w:lang w:val="fr-FR"/>
        </w:rPr>
        <w:tab/>
      </w:r>
      <w:r w:rsidRPr="00240507">
        <w:rPr>
          <w:lang w:val="fr-FR"/>
        </w:rPr>
        <w:tab/>
      </w:r>
      <w:r w:rsidR="00D00605" w:rsidRPr="00240507">
        <w:rPr>
          <w:lang w:val="fr-FR"/>
        </w:rPr>
        <w:t>一些国内法律条款与《公约》不一致</w:t>
      </w:r>
    </w:p>
    <w:p w:rsidR="00D00605" w:rsidRPr="00240507" w:rsidRDefault="00D00605" w:rsidP="00C20727">
      <w:pPr>
        <w:pStyle w:val="SingleTxtGC"/>
        <w:rPr>
          <w:lang w:val="fr-FR"/>
        </w:rPr>
      </w:pPr>
      <w:r w:rsidRPr="00240507">
        <w:rPr>
          <w:lang w:val="fr-FR"/>
        </w:rPr>
        <w:t>43.</w:t>
      </w:r>
      <w:r w:rsidRPr="00240507">
        <w:rPr>
          <w:lang w:val="fr-FR"/>
        </w:rPr>
        <w:tab/>
      </w:r>
      <w:r w:rsidRPr="00240507">
        <w:rPr>
          <w:lang w:val="fr-FR"/>
        </w:rPr>
        <w:t>很少的一些仍然有效的国内法律包含一些与《公约》不一致的条款</w:t>
      </w:r>
      <w:r w:rsidR="00717812" w:rsidRPr="00240507">
        <w:rPr>
          <w:lang w:val="fr-FR"/>
        </w:rPr>
        <w:t>(</w:t>
      </w:r>
      <w:r w:rsidRPr="00240507">
        <w:rPr>
          <w:lang w:val="fr-FR"/>
        </w:rPr>
        <w:t>参看第</w:t>
      </w:r>
      <w:r w:rsidRPr="00240507">
        <w:rPr>
          <w:lang w:val="fr-FR"/>
        </w:rPr>
        <w:t>60</w:t>
      </w:r>
      <w:r w:rsidRPr="00240507">
        <w:rPr>
          <w:lang w:val="fr-FR"/>
        </w:rPr>
        <w:t>段</w:t>
      </w:r>
      <w:r w:rsidR="00717812" w:rsidRPr="00240507">
        <w:rPr>
          <w:lang w:val="fr-FR"/>
        </w:rPr>
        <w:t>)</w:t>
      </w:r>
      <w:r w:rsidRPr="00240507">
        <w:rPr>
          <w:lang w:val="fr-FR"/>
        </w:rPr>
        <w:t>。涉及到以下文件：</w:t>
      </w:r>
    </w:p>
    <w:p w:rsidR="00D00605" w:rsidRPr="00240507" w:rsidRDefault="00D00605" w:rsidP="00E224B3">
      <w:pPr>
        <w:pStyle w:val="Bullet1GC"/>
        <w:rPr>
          <w:lang w:val="fr-FR"/>
        </w:rPr>
      </w:pPr>
      <w:smartTag w:uri="urn:schemas-microsoft-com:office:smarttags" w:element="chsdate">
        <w:smartTagPr>
          <w:attr w:name="Year" w:val="1983"/>
          <w:attr w:name="Month" w:val="8"/>
          <w:attr w:name="Day" w:val="2"/>
          <w:attr w:name="IsLunarDate" w:val="False"/>
          <w:attr w:name="IsROCDate" w:val="False"/>
        </w:smartTagPr>
        <w:r w:rsidRPr="00240507">
          <w:rPr>
            <w:lang w:val="fr-FR"/>
          </w:rPr>
          <w:t>1983</w:t>
        </w:r>
        <w:r w:rsidRPr="00240507">
          <w:rPr>
            <w:lang w:val="fr-FR"/>
          </w:rPr>
          <w:t>年</w:t>
        </w:r>
        <w:r w:rsidRPr="00240507">
          <w:rPr>
            <w:lang w:val="fr-FR"/>
          </w:rPr>
          <w:t>8</w:t>
        </w:r>
        <w:r w:rsidRPr="00240507">
          <w:rPr>
            <w:lang w:val="fr-FR"/>
          </w:rPr>
          <w:t>月</w:t>
        </w:r>
        <w:r w:rsidRPr="00240507">
          <w:rPr>
            <w:lang w:val="fr-FR"/>
          </w:rPr>
          <w:t>2</w:t>
        </w:r>
        <w:r w:rsidRPr="00240507">
          <w:rPr>
            <w:lang w:val="fr-FR"/>
          </w:rPr>
          <w:t>日</w:t>
        </w:r>
      </w:smartTag>
      <w:r w:rsidRPr="00240507">
        <w:rPr>
          <w:lang w:val="fr-FR"/>
        </w:rPr>
        <w:t>第</w:t>
      </w:r>
      <w:r w:rsidRPr="00240507">
        <w:rPr>
          <w:lang w:val="fr-FR"/>
        </w:rPr>
        <w:t>83-800</w:t>
      </w:r>
      <w:r w:rsidRPr="00240507">
        <w:rPr>
          <w:lang w:val="fr-FR"/>
        </w:rPr>
        <w:t>号关于婚姻的法律；</w:t>
      </w:r>
    </w:p>
    <w:p w:rsidR="00D00605" w:rsidRPr="00240507" w:rsidRDefault="00D00605" w:rsidP="00E224B3">
      <w:pPr>
        <w:pStyle w:val="Bullet1GC"/>
        <w:rPr>
          <w:lang w:val="fr-FR"/>
        </w:rPr>
      </w:pPr>
      <w:smartTag w:uri="urn:schemas-microsoft-com:office:smarttags" w:element="chsdate">
        <w:smartTagPr>
          <w:attr w:name="Year" w:val="1970"/>
          <w:attr w:name="Month" w:val="8"/>
          <w:attr w:name="Day" w:val="3"/>
          <w:attr w:name="IsLunarDate" w:val="False"/>
          <w:attr w:name="IsROCDate" w:val="False"/>
        </w:smartTagPr>
        <w:r w:rsidRPr="00240507">
          <w:rPr>
            <w:lang w:val="fr-FR"/>
          </w:rPr>
          <w:t>1970</w:t>
        </w:r>
        <w:r w:rsidRPr="00240507">
          <w:rPr>
            <w:lang w:val="fr-FR"/>
          </w:rPr>
          <w:t>年</w:t>
        </w:r>
        <w:r w:rsidRPr="00240507">
          <w:rPr>
            <w:lang w:val="fr-FR"/>
          </w:rPr>
          <w:t>8</w:t>
        </w:r>
        <w:r w:rsidRPr="00240507">
          <w:rPr>
            <w:lang w:val="fr-FR"/>
          </w:rPr>
          <w:t>月</w:t>
        </w:r>
        <w:r w:rsidRPr="00240507">
          <w:rPr>
            <w:lang w:val="fr-FR"/>
          </w:rPr>
          <w:t>3</w:t>
        </w:r>
        <w:r w:rsidRPr="00240507">
          <w:rPr>
            <w:lang w:val="fr-FR"/>
          </w:rPr>
          <w:t>日</w:t>
        </w:r>
      </w:smartTag>
      <w:r w:rsidRPr="00240507">
        <w:rPr>
          <w:lang w:val="fr-FR"/>
        </w:rPr>
        <w:t>第</w:t>
      </w:r>
      <w:r w:rsidRPr="00240507">
        <w:rPr>
          <w:lang w:val="fr-FR"/>
        </w:rPr>
        <w:t>70-483</w:t>
      </w:r>
      <w:r w:rsidRPr="00240507">
        <w:rPr>
          <w:lang w:val="fr-FR"/>
        </w:rPr>
        <w:t>号关于未成年人的法律；</w:t>
      </w:r>
    </w:p>
    <w:p w:rsidR="00D00605" w:rsidRPr="00240507" w:rsidRDefault="00D00605" w:rsidP="00E224B3">
      <w:pPr>
        <w:pStyle w:val="Bullet1GC"/>
        <w:rPr>
          <w:lang w:val="fr-FR"/>
        </w:rPr>
      </w:pPr>
      <w:smartTag w:uri="urn:schemas-microsoft-com:office:smarttags" w:element="chsdate">
        <w:smartTagPr>
          <w:attr w:name="Year" w:val="1964"/>
          <w:attr w:name="Month" w:val="10"/>
          <w:attr w:name="Day" w:val="7"/>
          <w:attr w:name="IsLunarDate" w:val="False"/>
          <w:attr w:name="IsROCDate" w:val="False"/>
        </w:smartTagPr>
        <w:r w:rsidRPr="00240507">
          <w:rPr>
            <w:lang w:val="fr-FR"/>
          </w:rPr>
          <w:t>1964</w:t>
        </w:r>
        <w:r w:rsidRPr="00240507">
          <w:rPr>
            <w:lang w:val="fr-FR"/>
          </w:rPr>
          <w:t>年</w:t>
        </w:r>
        <w:r w:rsidRPr="00240507">
          <w:rPr>
            <w:lang w:val="fr-FR"/>
          </w:rPr>
          <w:t>10</w:t>
        </w:r>
        <w:r w:rsidRPr="00240507">
          <w:rPr>
            <w:lang w:val="fr-FR"/>
          </w:rPr>
          <w:t>月</w:t>
        </w:r>
        <w:r w:rsidRPr="00240507">
          <w:rPr>
            <w:lang w:val="fr-FR"/>
          </w:rPr>
          <w:t>7</w:t>
        </w:r>
        <w:r w:rsidRPr="00240507">
          <w:rPr>
            <w:lang w:val="fr-FR"/>
          </w:rPr>
          <w:t>日</w:t>
        </w:r>
      </w:smartTag>
      <w:r w:rsidRPr="00240507">
        <w:rPr>
          <w:lang w:val="fr-FR"/>
        </w:rPr>
        <w:t>第</w:t>
      </w:r>
      <w:r w:rsidRPr="00240507">
        <w:rPr>
          <w:lang w:val="fr-FR"/>
        </w:rPr>
        <w:t>64-376</w:t>
      </w:r>
      <w:r w:rsidRPr="00240507">
        <w:rPr>
          <w:lang w:val="fr-FR"/>
        </w:rPr>
        <w:t>号关于离婚和法定分居的法律，</w:t>
      </w:r>
      <w:smartTag w:uri="urn:schemas-microsoft-com:office:smarttags" w:element="chsdate">
        <w:smartTagPr>
          <w:attr w:name="Year" w:val="1983"/>
          <w:attr w:name="Month" w:val="8"/>
          <w:attr w:name="Day" w:val="2"/>
          <w:attr w:name="IsLunarDate" w:val="False"/>
          <w:attr w:name="IsROCDate" w:val="False"/>
        </w:smartTagPr>
        <w:r w:rsidRPr="00240507">
          <w:rPr>
            <w:lang w:val="fr-FR"/>
          </w:rPr>
          <w:t>1983</w:t>
        </w:r>
        <w:r w:rsidRPr="00240507">
          <w:rPr>
            <w:lang w:val="fr-FR"/>
          </w:rPr>
          <w:t>年</w:t>
        </w:r>
        <w:r w:rsidRPr="00240507">
          <w:rPr>
            <w:lang w:val="fr-FR"/>
          </w:rPr>
          <w:t>8</w:t>
        </w:r>
        <w:r w:rsidRPr="00240507">
          <w:rPr>
            <w:lang w:val="fr-FR"/>
          </w:rPr>
          <w:t>月</w:t>
        </w:r>
        <w:r w:rsidRPr="00240507">
          <w:rPr>
            <w:lang w:val="fr-FR"/>
          </w:rPr>
          <w:t>2</w:t>
        </w:r>
        <w:r w:rsidRPr="00240507">
          <w:rPr>
            <w:lang w:val="fr-FR"/>
          </w:rPr>
          <w:t>日</w:t>
        </w:r>
      </w:smartTag>
      <w:r w:rsidRPr="00240507">
        <w:rPr>
          <w:lang w:val="fr-FR"/>
        </w:rPr>
        <w:t>第</w:t>
      </w:r>
      <w:r w:rsidRPr="00240507">
        <w:rPr>
          <w:lang w:val="fr-FR"/>
        </w:rPr>
        <w:t>83-801</w:t>
      </w:r>
      <w:r w:rsidRPr="00240507">
        <w:rPr>
          <w:lang w:val="fr-FR"/>
        </w:rPr>
        <w:t>号法律和</w:t>
      </w:r>
      <w:smartTag w:uri="urn:schemas-microsoft-com:office:smarttags" w:element="chsdate">
        <w:smartTagPr>
          <w:attr w:name="Year" w:val="1998"/>
          <w:attr w:name="Month" w:val="12"/>
          <w:attr w:name="Day" w:val="23"/>
          <w:attr w:name="IsLunarDate" w:val="False"/>
          <w:attr w:name="IsROCDate" w:val="False"/>
        </w:smartTagPr>
        <w:r w:rsidRPr="00240507">
          <w:rPr>
            <w:lang w:val="fr-FR"/>
          </w:rPr>
          <w:t>1998</w:t>
        </w:r>
        <w:r w:rsidRPr="00240507">
          <w:rPr>
            <w:lang w:val="fr-FR"/>
          </w:rPr>
          <w:t>年</w:t>
        </w:r>
        <w:r w:rsidRPr="00240507">
          <w:rPr>
            <w:lang w:val="fr-FR"/>
          </w:rPr>
          <w:t>12</w:t>
        </w:r>
        <w:r w:rsidRPr="00240507">
          <w:rPr>
            <w:lang w:val="fr-FR"/>
          </w:rPr>
          <w:t>月</w:t>
        </w:r>
        <w:r w:rsidRPr="00240507">
          <w:rPr>
            <w:lang w:val="fr-FR"/>
          </w:rPr>
          <w:t>23</w:t>
        </w:r>
        <w:r w:rsidRPr="00240507">
          <w:rPr>
            <w:lang w:val="fr-FR"/>
          </w:rPr>
          <w:t>日</w:t>
        </w:r>
      </w:smartTag>
      <w:r w:rsidRPr="00240507">
        <w:rPr>
          <w:lang w:val="fr-FR"/>
        </w:rPr>
        <w:t>第</w:t>
      </w:r>
      <w:r w:rsidRPr="00240507">
        <w:rPr>
          <w:lang w:val="fr-FR"/>
        </w:rPr>
        <w:t>98-748</w:t>
      </w:r>
      <w:r w:rsidRPr="00240507">
        <w:rPr>
          <w:lang w:val="fr-FR"/>
        </w:rPr>
        <w:t>号法律对其进行了修改和补充；</w:t>
      </w:r>
    </w:p>
    <w:p w:rsidR="00D00605" w:rsidRPr="00240507" w:rsidRDefault="00D00605" w:rsidP="00E224B3">
      <w:pPr>
        <w:pStyle w:val="Bullet1GC"/>
        <w:rPr>
          <w:lang w:val="fr-FR"/>
        </w:rPr>
      </w:pPr>
      <w:smartTag w:uri="urn:schemas-microsoft-com:office:smarttags" w:element="chsdate">
        <w:smartTagPr>
          <w:attr w:name="Year" w:val="1983"/>
          <w:attr w:name="Month" w:val="8"/>
          <w:attr w:name="Day" w:val="2"/>
          <w:attr w:name="IsLunarDate" w:val="False"/>
          <w:attr w:name="IsROCDate" w:val="False"/>
        </w:smartTagPr>
        <w:r w:rsidRPr="00240507">
          <w:rPr>
            <w:lang w:val="fr-FR"/>
          </w:rPr>
          <w:t>1983</w:t>
        </w:r>
        <w:r w:rsidRPr="00240507">
          <w:rPr>
            <w:lang w:val="fr-FR"/>
          </w:rPr>
          <w:t>年</w:t>
        </w:r>
        <w:r w:rsidRPr="00240507">
          <w:rPr>
            <w:lang w:val="fr-FR"/>
          </w:rPr>
          <w:t>8</w:t>
        </w:r>
        <w:r w:rsidRPr="00240507">
          <w:rPr>
            <w:lang w:val="fr-FR"/>
          </w:rPr>
          <w:t>月</w:t>
        </w:r>
        <w:r w:rsidRPr="00240507">
          <w:rPr>
            <w:lang w:val="fr-FR"/>
          </w:rPr>
          <w:t>2</w:t>
        </w:r>
        <w:r w:rsidRPr="00240507">
          <w:rPr>
            <w:lang w:val="fr-FR"/>
          </w:rPr>
          <w:t>日</w:t>
        </w:r>
      </w:smartTag>
      <w:r w:rsidRPr="00240507">
        <w:rPr>
          <w:lang w:val="fr-FR"/>
        </w:rPr>
        <w:t>第</w:t>
      </w:r>
      <w:r w:rsidRPr="00240507">
        <w:rPr>
          <w:lang w:val="fr-FR"/>
        </w:rPr>
        <w:t>83-799</w:t>
      </w:r>
      <w:r w:rsidRPr="00240507">
        <w:rPr>
          <w:lang w:val="fr-FR"/>
        </w:rPr>
        <w:t>号关于亲子关系的法律，</w:t>
      </w:r>
      <w:smartTag w:uri="urn:schemas-microsoft-com:office:smarttags" w:element="chsdate">
        <w:smartTagPr>
          <w:attr w:name="Year" w:val="1983"/>
          <w:attr w:name="Month" w:val="10"/>
          <w:attr w:name="Day" w:val="7"/>
          <w:attr w:name="IsLunarDate" w:val="False"/>
          <w:attr w:name="IsROCDate" w:val="False"/>
        </w:smartTagPr>
        <w:r w:rsidRPr="00240507">
          <w:rPr>
            <w:lang w:val="fr-FR"/>
          </w:rPr>
          <w:t>1983</w:t>
        </w:r>
        <w:r w:rsidRPr="00240507">
          <w:rPr>
            <w:lang w:val="fr-FR"/>
          </w:rPr>
          <w:t>年</w:t>
        </w:r>
        <w:r w:rsidRPr="00240507">
          <w:rPr>
            <w:lang w:val="fr-FR"/>
          </w:rPr>
          <w:t>10</w:t>
        </w:r>
        <w:r w:rsidRPr="00240507">
          <w:rPr>
            <w:lang w:val="fr-FR"/>
          </w:rPr>
          <w:t>月</w:t>
        </w:r>
        <w:r w:rsidRPr="00240507">
          <w:rPr>
            <w:lang w:val="fr-FR"/>
          </w:rPr>
          <w:t>7</w:t>
        </w:r>
        <w:r w:rsidRPr="00240507">
          <w:rPr>
            <w:lang w:val="fr-FR"/>
          </w:rPr>
          <w:t>日</w:t>
        </w:r>
      </w:smartTag>
      <w:r w:rsidRPr="00240507">
        <w:rPr>
          <w:lang w:val="fr-FR"/>
        </w:rPr>
        <w:t>第</w:t>
      </w:r>
      <w:r w:rsidRPr="00240507">
        <w:rPr>
          <w:lang w:val="fr-FR"/>
        </w:rPr>
        <w:t>83-377</w:t>
      </w:r>
      <w:r w:rsidRPr="00240507">
        <w:rPr>
          <w:lang w:val="fr-FR"/>
        </w:rPr>
        <w:t>号法律对其进行了修改；</w:t>
      </w:r>
    </w:p>
    <w:p w:rsidR="00D00605" w:rsidRPr="00240507" w:rsidRDefault="00D00605" w:rsidP="00E224B3">
      <w:pPr>
        <w:pStyle w:val="Bullet1GC"/>
        <w:rPr>
          <w:lang w:val="fr-FR"/>
        </w:rPr>
      </w:pPr>
      <w:smartTag w:uri="urn:schemas-microsoft-com:office:smarttags" w:element="chsdate">
        <w:smartTagPr>
          <w:attr w:name="Year" w:val="1964"/>
          <w:attr w:name="Month" w:val="10"/>
          <w:attr w:name="Day" w:val="7"/>
          <w:attr w:name="IsLunarDate" w:val="False"/>
          <w:attr w:name="IsROCDate" w:val="False"/>
        </w:smartTagPr>
        <w:r w:rsidRPr="00240507">
          <w:rPr>
            <w:lang w:val="fr-FR"/>
          </w:rPr>
          <w:t>1964</w:t>
        </w:r>
        <w:r w:rsidRPr="00240507">
          <w:rPr>
            <w:lang w:val="fr-FR"/>
          </w:rPr>
          <w:t>年</w:t>
        </w:r>
        <w:r w:rsidRPr="00240507">
          <w:rPr>
            <w:lang w:val="fr-FR"/>
          </w:rPr>
          <w:t>10</w:t>
        </w:r>
        <w:r w:rsidRPr="00240507">
          <w:rPr>
            <w:lang w:val="fr-FR"/>
          </w:rPr>
          <w:t>月</w:t>
        </w:r>
        <w:r w:rsidRPr="00240507">
          <w:rPr>
            <w:lang w:val="fr-FR"/>
          </w:rPr>
          <w:t>7</w:t>
        </w:r>
        <w:r w:rsidRPr="00240507">
          <w:rPr>
            <w:lang w:val="fr-FR"/>
          </w:rPr>
          <w:t>日</w:t>
        </w:r>
      </w:smartTag>
      <w:r w:rsidRPr="00240507">
        <w:rPr>
          <w:lang w:val="fr-FR"/>
        </w:rPr>
        <w:t>第</w:t>
      </w:r>
      <w:r w:rsidRPr="00240507">
        <w:rPr>
          <w:lang w:val="fr-FR"/>
        </w:rPr>
        <w:t>64-380</w:t>
      </w:r>
      <w:r w:rsidRPr="00240507">
        <w:rPr>
          <w:lang w:val="fr-FR"/>
        </w:rPr>
        <w:t>号与继承有关的法律；</w:t>
      </w:r>
    </w:p>
    <w:p w:rsidR="00D00605" w:rsidRPr="00240507" w:rsidRDefault="00D00605" w:rsidP="00E224B3">
      <w:pPr>
        <w:pStyle w:val="Bullet1GC"/>
        <w:rPr>
          <w:lang w:val="fr-FR"/>
        </w:rPr>
      </w:pPr>
      <w:smartTag w:uri="urn:schemas-microsoft-com:office:smarttags" w:element="chsdate">
        <w:smartTagPr>
          <w:attr w:name="Year" w:val="1995"/>
          <w:attr w:name="Month" w:val="1"/>
          <w:attr w:name="Day" w:val="12"/>
          <w:attr w:name="IsLunarDate" w:val="False"/>
          <w:attr w:name="IsROCDate" w:val="False"/>
        </w:smartTagPr>
        <w:r w:rsidRPr="00240507">
          <w:rPr>
            <w:lang w:val="fr-FR"/>
          </w:rPr>
          <w:t>1995</w:t>
        </w:r>
        <w:r w:rsidRPr="00240507">
          <w:rPr>
            <w:lang w:val="fr-FR"/>
          </w:rPr>
          <w:t>年</w:t>
        </w:r>
        <w:r w:rsidRPr="00240507">
          <w:rPr>
            <w:lang w:val="fr-FR"/>
          </w:rPr>
          <w:t>1</w:t>
        </w:r>
        <w:r w:rsidRPr="00240507">
          <w:rPr>
            <w:lang w:val="fr-FR"/>
          </w:rPr>
          <w:t>月</w:t>
        </w:r>
        <w:r w:rsidRPr="00240507">
          <w:rPr>
            <w:lang w:val="fr-FR"/>
          </w:rPr>
          <w:t>12</w:t>
        </w:r>
        <w:r w:rsidRPr="00240507">
          <w:rPr>
            <w:lang w:val="fr-FR"/>
          </w:rPr>
          <w:t>日</w:t>
        </w:r>
      </w:smartTag>
      <w:r w:rsidRPr="00240507">
        <w:rPr>
          <w:lang w:val="fr-FR"/>
        </w:rPr>
        <w:t>第</w:t>
      </w:r>
      <w:r w:rsidRPr="00240507">
        <w:rPr>
          <w:lang w:val="fr-FR"/>
        </w:rPr>
        <w:t>95-15</w:t>
      </w:r>
      <w:r w:rsidRPr="00240507">
        <w:rPr>
          <w:lang w:val="fr-FR"/>
        </w:rPr>
        <w:t>号关于劳动法的法律，</w:t>
      </w:r>
      <w:smartTag w:uri="urn:schemas-microsoft-com:office:smarttags" w:element="chsdate">
        <w:smartTagPr>
          <w:attr w:name="Year" w:val="1997"/>
          <w:attr w:name="Month" w:val="7"/>
          <w:attr w:name="Day" w:val="11"/>
          <w:attr w:name="IsLunarDate" w:val="False"/>
          <w:attr w:name="IsROCDate" w:val="False"/>
        </w:smartTagPr>
        <w:r w:rsidRPr="00240507">
          <w:rPr>
            <w:lang w:val="fr-FR"/>
          </w:rPr>
          <w:t>1997</w:t>
        </w:r>
        <w:r w:rsidRPr="00240507">
          <w:rPr>
            <w:lang w:val="fr-FR"/>
          </w:rPr>
          <w:t>年</w:t>
        </w:r>
        <w:r w:rsidRPr="00240507">
          <w:rPr>
            <w:lang w:val="fr-FR"/>
          </w:rPr>
          <w:t>7</w:t>
        </w:r>
        <w:r w:rsidRPr="00240507">
          <w:rPr>
            <w:lang w:val="fr-FR"/>
          </w:rPr>
          <w:t>月</w:t>
        </w:r>
        <w:r w:rsidRPr="00240507">
          <w:rPr>
            <w:lang w:val="fr-FR"/>
          </w:rPr>
          <w:t>11</w:t>
        </w:r>
        <w:r w:rsidRPr="00240507">
          <w:rPr>
            <w:lang w:val="fr-FR"/>
          </w:rPr>
          <w:t>日</w:t>
        </w:r>
      </w:smartTag>
      <w:r w:rsidRPr="00240507">
        <w:rPr>
          <w:lang w:val="fr-FR"/>
        </w:rPr>
        <w:t>第</w:t>
      </w:r>
      <w:r w:rsidRPr="00240507">
        <w:rPr>
          <w:lang w:val="fr-FR"/>
        </w:rPr>
        <w:t>97-400</w:t>
      </w:r>
      <w:r w:rsidRPr="00240507">
        <w:rPr>
          <w:lang w:val="fr-FR"/>
        </w:rPr>
        <w:t>号法律对劳动法进行了修改；</w:t>
      </w:r>
    </w:p>
    <w:p w:rsidR="00D00605" w:rsidRPr="00240507" w:rsidRDefault="00D00605" w:rsidP="00E224B3">
      <w:pPr>
        <w:pStyle w:val="Bullet1GC"/>
        <w:rPr>
          <w:lang w:val="fr-FR"/>
        </w:rPr>
      </w:pPr>
      <w:smartTag w:uri="urn:schemas-microsoft-com:office:smarttags" w:element="chsdate">
        <w:smartTagPr>
          <w:attr w:name="Year" w:val="1981"/>
          <w:attr w:name="Month" w:val="7"/>
          <w:attr w:name="Day" w:val="31"/>
          <w:attr w:name="IsLunarDate" w:val="False"/>
          <w:attr w:name="IsROCDate" w:val="False"/>
        </w:smartTagPr>
        <w:r w:rsidRPr="00240507">
          <w:rPr>
            <w:lang w:val="fr-FR"/>
          </w:rPr>
          <w:t>1981</w:t>
        </w:r>
        <w:r w:rsidRPr="00240507">
          <w:rPr>
            <w:lang w:val="fr-FR"/>
          </w:rPr>
          <w:t>年</w:t>
        </w:r>
        <w:r w:rsidRPr="00240507">
          <w:rPr>
            <w:lang w:val="fr-FR"/>
          </w:rPr>
          <w:t>7</w:t>
        </w:r>
        <w:r w:rsidRPr="00240507">
          <w:rPr>
            <w:lang w:val="fr-FR"/>
          </w:rPr>
          <w:t>月</w:t>
        </w:r>
        <w:r w:rsidRPr="00240507">
          <w:rPr>
            <w:lang w:val="fr-FR"/>
          </w:rPr>
          <w:t>31</w:t>
        </w:r>
        <w:r w:rsidRPr="00240507">
          <w:rPr>
            <w:lang w:val="fr-FR"/>
          </w:rPr>
          <w:t>日</w:t>
        </w:r>
      </w:smartTag>
      <w:r w:rsidRPr="00240507">
        <w:rPr>
          <w:lang w:val="fr-FR"/>
        </w:rPr>
        <w:t>第</w:t>
      </w:r>
      <w:r w:rsidRPr="00240507">
        <w:rPr>
          <w:lang w:val="fr-FR"/>
        </w:rPr>
        <w:t>81-640</w:t>
      </w:r>
      <w:r w:rsidRPr="00240507">
        <w:rPr>
          <w:lang w:val="fr-FR"/>
        </w:rPr>
        <w:t>号制定刑法的法律；</w:t>
      </w:r>
    </w:p>
    <w:p w:rsidR="00D00605" w:rsidRPr="00240507" w:rsidRDefault="00D00605" w:rsidP="00E224B3">
      <w:pPr>
        <w:pStyle w:val="Bullet1GC"/>
        <w:rPr>
          <w:lang w:val="fr-FR"/>
        </w:rPr>
      </w:pPr>
      <w:r w:rsidRPr="00240507">
        <w:rPr>
          <w:lang w:val="fr-FR"/>
        </w:rPr>
        <w:t>税收基本法；</w:t>
      </w:r>
    </w:p>
    <w:p w:rsidR="00D00605" w:rsidRPr="00240507" w:rsidRDefault="00D00605" w:rsidP="00E224B3">
      <w:pPr>
        <w:pStyle w:val="Bullet1GC"/>
        <w:rPr>
          <w:lang w:val="fr-FR"/>
        </w:rPr>
      </w:pPr>
      <w:smartTag w:uri="urn:schemas-microsoft-com:office:smarttags" w:element="chsdate">
        <w:smartTagPr>
          <w:attr w:name="Year" w:val="1992"/>
          <w:attr w:name="Month" w:val="9"/>
          <w:attr w:name="Day" w:val="11"/>
          <w:attr w:name="IsLunarDate" w:val="False"/>
          <w:attr w:name="IsROCDate" w:val="False"/>
        </w:smartTagPr>
        <w:r w:rsidRPr="00240507">
          <w:rPr>
            <w:lang w:val="fr-FR"/>
          </w:rPr>
          <w:t>1992</w:t>
        </w:r>
        <w:r w:rsidRPr="00240507">
          <w:rPr>
            <w:lang w:val="fr-FR"/>
          </w:rPr>
          <w:t>年</w:t>
        </w:r>
        <w:r w:rsidRPr="00240507">
          <w:rPr>
            <w:lang w:val="fr-FR"/>
          </w:rPr>
          <w:t>9</w:t>
        </w:r>
        <w:r w:rsidRPr="00240507">
          <w:rPr>
            <w:lang w:val="fr-FR"/>
          </w:rPr>
          <w:t>月</w:t>
        </w:r>
        <w:r w:rsidRPr="00240507">
          <w:rPr>
            <w:lang w:val="fr-FR"/>
          </w:rPr>
          <w:t>11</w:t>
        </w:r>
        <w:r w:rsidRPr="00240507">
          <w:rPr>
            <w:lang w:val="fr-FR"/>
          </w:rPr>
          <w:t>日</w:t>
        </w:r>
      </w:smartTag>
      <w:r w:rsidRPr="00240507">
        <w:rPr>
          <w:lang w:val="fr-FR"/>
        </w:rPr>
        <w:t>第</w:t>
      </w:r>
      <w:r w:rsidRPr="00240507">
        <w:rPr>
          <w:lang w:val="fr-FR"/>
        </w:rPr>
        <w:t>92-570</w:t>
      </w:r>
      <w:r w:rsidRPr="00240507">
        <w:rPr>
          <w:lang w:val="fr-FR"/>
        </w:rPr>
        <w:t>号关于公务员总章程的法律；</w:t>
      </w:r>
    </w:p>
    <w:p w:rsidR="00D00605" w:rsidRPr="00240507" w:rsidRDefault="00D00605" w:rsidP="00E224B3">
      <w:pPr>
        <w:pStyle w:val="Bullet1GC"/>
        <w:rPr>
          <w:lang w:val="fr-FR"/>
        </w:rPr>
      </w:pPr>
      <w:r w:rsidRPr="00240507">
        <w:rPr>
          <w:lang w:val="fr-FR"/>
        </w:rPr>
        <w:t>已故女性公务员鳏夫养恤金；</w:t>
      </w:r>
    </w:p>
    <w:p w:rsidR="00D00605" w:rsidRPr="00240507" w:rsidRDefault="00D00605" w:rsidP="00E224B3">
      <w:pPr>
        <w:pStyle w:val="Bullet1GC"/>
        <w:rPr>
          <w:lang w:val="fr-FR"/>
        </w:rPr>
      </w:pPr>
      <w:r w:rsidRPr="00240507">
        <w:rPr>
          <w:lang w:val="fr-FR"/>
        </w:rPr>
        <w:t>社会保险指南。</w:t>
      </w:r>
    </w:p>
    <w:p w:rsidR="00D00605" w:rsidRPr="00240507" w:rsidRDefault="00D00605" w:rsidP="00C20727">
      <w:pPr>
        <w:pStyle w:val="SingleTxtGC"/>
        <w:rPr>
          <w:lang w:val="fr-FR"/>
        </w:rPr>
      </w:pPr>
      <w:r w:rsidRPr="00240507">
        <w:rPr>
          <w:lang w:val="fr-FR"/>
        </w:rPr>
        <w:t>44.</w:t>
      </w:r>
      <w:r w:rsidRPr="00240507">
        <w:rPr>
          <w:lang w:val="fr-FR"/>
        </w:rPr>
        <w:tab/>
      </w:r>
      <w:r w:rsidRPr="00240507">
        <w:rPr>
          <w:lang w:val="fr-FR"/>
        </w:rPr>
        <w:t>应该承认，这些文件中有一些包含歧视妇女的条款。例如如下文件：</w:t>
      </w:r>
    </w:p>
    <w:p w:rsidR="00D00605" w:rsidRPr="00240507" w:rsidRDefault="00D00605" w:rsidP="00E224B3">
      <w:pPr>
        <w:pStyle w:val="Bullet1GC"/>
        <w:rPr>
          <w:lang w:val="fr-FR"/>
        </w:rPr>
      </w:pPr>
      <w:smartTag w:uri="urn:schemas-microsoft-com:office:smarttags" w:element="chsdate">
        <w:smartTagPr>
          <w:attr w:name="Year" w:val="1983"/>
          <w:attr w:name="Month" w:val="8"/>
          <w:attr w:name="Day" w:val="2"/>
          <w:attr w:name="IsLunarDate" w:val="False"/>
          <w:attr w:name="IsROCDate" w:val="False"/>
        </w:smartTagPr>
        <w:r w:rsidRPr="00240507">
          <w:rPr>
            <w:lang w:val="fr-FR"/>
          </w:rPr>
          <w:t>1983</w:t>
        </w:r>
        <w:r w:rsidRPr="00240507">
          <w:rPr>
            <w:lang w:val="fr-FR"/>
          </w:rPr>
          <w:t>年</w:t>
        </w:r>
        <w:r w:rsidRPr="00240507">
          <w:rPr>
            <w:lang w:val="fr-FR"/>
          </w:rPr>
          <w:t>8</w:t>
        </w:r>
        <w:r w:rsidRPr="00240507">
          <w:rPr>
            <w:lang w:val="fr-FR"/>
          </w:rPr>
          <w:t>月</w:t>
        </w:r>
        <w:r w:rsidRPr="00240507">
          <w:rPr>
            <w:lang w:val="fr-FR"/>
          </w:rPr>
          <w:t>2</w:t>
        </w:r>
        <w:r w:rsidRPr="00240507">
          <w:rPr>
            <w:lang w:val="fr-FR"/>
          </w:rPr>
          <w:t>日</w:t>
        </w:r>
      </w:smartTag>
      <w:r w:rsidRPr="00240507">
        <w:rPr>
          <w:lang w:val="fr-FR"/>
        </w:rPr>
        <w:t>第</w:t>
      </w:r>
      <w:r w:rsidRPr="00240507">
        <w:rPr>
          <w:lang w:val="fr-FR"/>
        </w:rPr>
        <w:t>83-800</w:t>
      </w:r>
      <w:r w:rsidRPr="00240507">
        <w:rPr>
          <w:lang w:val="fr-FR"/>
        </w:rPr>
        <w:t>号关于婚姻的法律规定，男子作为一家之主应承担家庭的主要负担</w:t>
      </w:r>
      <w:r w:rsidR="00717812" w:rsidRPr="00240507">
        <w:rPr>
          <w:lang w:val="fr-FR"/>
        </w:rPr>
        <w:t>(</w:t>
      </w:r>
      <w:r w:rsidRPr="00240507">
        <w:rPr>
          <w:lang w:val="fr-FR"/>
        </w:rPr>
        <w:t>第</w:t>
      </w:r>
      <w:r w:rsidRPr="00240507">
        <w:rPr>
          <w:lang w:val="fr-FR"/>
        </w:rPr>
        <w:t>1</w:t>
      </w:r>
      <w:r w:rsidRPr="00240507">
        <w:rPr>
          <w:lang w:val="fr-FR"/>
        </w:rPr>
        <w:t>、</w:t>
      </w:r>
      <w:r w:rsidRPr="00240507">
        <w:rPr>
          <w:lang w:val="fr-FR"/>
        </w:rPr>
        <w:t>5</w:t>
      </w:r>
      <w:r w:rsidRPr="00240507">
        <w:rPr>
          <w:lang w:val="fr-FR"/>
        </w:rPr>
        <w:t>、</w:t>
      </w:r>
      <w:r w:rsidRPr="00240507">
        <w:rPr>
          <w:lang w:val="fr-FR"/>
        </w:rPr>
        <w:t>9</w:t>
      </w:r>
      <w:r w:rsidRPr="00240507">
        <w:rPr>
          <w:lang w:val="fr-FR"/>
        </w:rPr>
        <w:t>、</w:t>
      </w:r>
      <w:r w:rsidRPr="00240507">
        <w:rPr>
          <w:lang w:val="fr-FR"/>
        </w:rPr>
        <w:t>57</w:t>
      </w:r>
      <w:r w:rsidRPr="00240507">
        <w:rPr>
          <w:lang w:val="fr-FR"/>
        </w:rPr>
        <w:t>、</w:t>
      </w:r>
      <w:r w:rsidRPr="00240507">
        <w:rPr>
          <w:lang w:val="fr-FR"/>
        </w:rPr>
        <w:t>59</w:t>
      </w:r>
      <w:r w:rsidRPr="00240507">
        <w:rPr>
          <w:lang w:val="fr-FR"/>
        </w:rPr>
        <w:t>、</w:t>
      </w:r>
      <w:r w:rsidRPr="00240507">
        <w:rPr>
          <w:lang w:val="fr-FR"/>
        </w:rPr>
        <w:t>60</w:t>
      </w:r>
      <w:r w:rsidRPr="00240507">
        <w:rPr>
          <w:lang w:val="fr-FR"/>
        </w:rPr>
        <w:t>、</w:t>
      </w:r>
      <w:r w:rsidRPr="00240507">
        <w:rPr>
          <w:lang w:val="fr-FR"/>
        </w:rPr>
        <w:t>67</w:t>
      </w:r>
      <w:r w:rsidRPr="00240507">
        <w:rPr>
          <w:lang w:val="fr-FR"/>
        </w:rPr>
        <w:t>、</w:t>
      </w:r>
      <w:r w:rsidRPr="00240507">
        <w:rPr>
          <w:lang w:val="fr-FR"/>
        </w:rPr>
        <w:t>79</w:t>
      </w:r>
      <w:r w:rsidRPr="00240507">
        <w:rPr>
          <w:lang w:val="fr-FR"/>
        </w:rPr>
        <w:t>、</w:t>
      </w:r>
      <w:r w:rsidRPr="00240507">
        <w:rPr>
          <w:lang w:val="fr-FR"/>
        </w:rPr>
        <w:t>81</w:t>
      </w:r>
      <w:r w:rsidRPr="00240507">
        <w:rPr>
          <w:lang w:val="fr-FR"/>
        </w:rPr>
        <w:t>条</w:t>
      </w:r>
      <w:r w:rsidR="00717812" w:rsidRPr="00240507">
        <w:rPr>
          <w:lang w:val="fr-FR"/>
        </w:rPr>
        <w:t>)</w:t>
      </w:r>
      <w:r w:rsidRPr="00240507">
        <w:rPr>
          <w:lang w:val="fr-FR"/>
        </w:rPr>
        <w:t>；</w:t>
      </w:r>
    </w:p>
    <w:p w:rsidR="00D00605" w:rsidRPr="00240507" w:rsidRDefault="00D00605" w:rsidP="00E224B3">
      <w:pPr>
        <w:pStyle w:val="Bullet1GC"/>
        <w:rPr>
          <w:lang w:val="fr-FR"/>
        </w:rPr>
      </w:pPr>
      <w:smartTag w:uri="urn:schemas-microsoft-com:office:smarttags" w:element="chsdate">
        <w:smartTagPr>
          <w:attr w:name="Year" w:val="1983"/>
          <w:attr w:name="Month" w:val="8"/>
          <w:attr w:name="Day" w:val="2"/>
          <w:attr w:name="IsLunarDate" w:val="False"/>
          <w:attr w:name="IsROCDate" w:val="False"/>
        </w:smartTagPr>
        <w:r w:rsidRPr="00240507">
          <w:rPr>
            <w:lang w:val="fr-FR"/>
          </w:rPr>
          <w:t>1983</w:t>
        </w:r>
        <w:r w:rsidRPr="00240507">
          <w:rPr>
            <w:lang w:val="fr-FR"/>
          </w:rPr>
          <w:t>年</w:t>
        </w:r>
        <w:r w:rsidRPr="00240507">
          <w:rPr>
            <w:lang w:val="fr-FR"/>
          </w:rPr>
          <w:t>8</w:t>
        </w:r>
        <w:r w:rsidRPr="00240507">
          <w:rPr>
            <w:lang w:val="fr-FR"/>
          </w:rPr>
          <w:t>月</w:t>
        </w:r>
        <w:r w:rsidRPr="00240507">
          <w:rPr>
            <w:lang w:val="fr-FR"/>
          </w:rPr>
          <w:t>2</w:t>
        </w:r>
        <w:r w:rsidRPr="00240507">
          <w:rPr>
            <w:lang w:val="fr-FR"/>
          </w:rPr>
          <w:t>日</w:t>
        </w:r>
      </w:smartTag>
      <w:r w:rsidRPr="00240507">
        <w:rPr>
          <w:lang w:val="fr-FR"/>
        </w:rPr>
        <w:t>第</w:t>
      </w:r>
      <w:r w:rsidRPr="00240507">
        <w:rPr>
          <w:lang w:val="fr-FR"/>
        </w:rPr>
        <w:t>83-801</w:t>
      </w:r>
      <w:r w:rsidRPr="00240507">
        <w:rPr>
          <w:lang w:val="fr-FR"/>
        </w:rPr>
        <w:t>号关于离婚和法定分居的法律：新第</w:t>
      </w:r>
      <w:r w:rsidRPr="00240507">
        <w:rPr>
          <w:lang w:val="fr-FR"/>
        </w:rPr>
        <w:t>24</w:t>
      </w:r>
      <w:r w:rsidRPr="00240507">
        <w:rPr>
          <w:lang w:val="fr-FR"/>
        </w:rPr>
        <w:t>、</w:t>
      </w:r>
      <w:r w:rsidRPr="00240507">
        <w:rPr>
          <w:lang w:val="fr-FR"/>
        </w:rPr>
        <w:t>25</w:t>
      </w:r>
      <w:r w:rsidRPr="00240507">
        <w:rPr>
          <w:lang w:val="fr-FR"/>
        </w:rPr>
        <w:t>、</w:t>
      </w:r>
      <w:r w:rsidRPr="00240507">
        <w:rPr>
          <w:lang w:val="fr-FR"/>
        </w:rPr>
        <w:t>26</w:t>
      </w:r>
      <w:r w:rsidRPr="00240507">
        <w:rPr>
          <w:lang w:val="fr-FR"/>
        </w:rPr>
        <w:t>、</w:t>
      </w:r>
      <w:r w:rsidRPr="00240507">
        <w:rPr>
          <w:lang w:val="fr-FR"/>
        </w:rPr>
        <w:t>27</w:t>
      </w:r>
      <w:r w:rsidRPr="00240507">
        <w:rPr>
          <w:lang w:val="fr-FR"/>
        </w:rPr>
        <w:t>之二和</w:t>
      </w:r>
      <w:r w:rsidRPr="00240507">
        <w:rPr>
          <w:lang w:val="fr-FR"/>
        </w:rPr>
        <w:t>29</w:t>
      </w:r>
      <w:r w:rsidRPr="00240507">
        <w:rPr>
          <w:lang w:val="fr-FR"/>
        </w:rPr>
        <w:t>条；</w:t>
      </w:r>
    </w:p>
    <w:p w:rsidR="00D00605" w:rsidRPr="00240507" w:rsidRDefault="00D00605" w:rsidP="00E224B3">
      <w:pPr>
        <w:pStyle w:val="Bullet1GC"/>
        <w:rPr>
          <w:lang w:val="fr-FR"/>
        </w:rPr>
      </w:pPr>
      <w:smartTag w:uri="urn:schemas-microsoft-com:office:smarttags" w:element="chsdate">
        <w:smartTagPr>
          <w:attr w:name="Year" w:val="1995"/>
          <w:attr w:name="Month" w:val="1"/>
          <w:attr w:name="Day" w:val="12"/>
          <w:attr w:name="IsLunarDate" w:val="False"/>
          <w:attr w:name="IsROCDate" w:val="False"/>
        </w:smartTagPr>
        <w:r w:rsidRPr="00240507">
          <w:rPr>
            <w:lang w:val="fr-FR"/>
          </w:rPr>
          <w:t>1995</w:t>
        </w:r>
        <w:r w:rsidRPr="00240507">
          <w:rPr>
            <w:lang w:val="fr-FR"/>
          </w:rPr>
          <w:t>年</w:t>
        </w:r>
        <w:r w:rsidRPr="00240507">
          <w:rPr>
            <w:lang w:val="fr-FR"/>
          </w:rPr>
          <w:t>1</w:t>
        </w:r>
        <w:r w:rsidRPr="00240507">
          <w:rPr>
            <w:lang w:val="fr-FR"/>
          </w:rPr>
          <w:t>月</w:t>
        </w:r>
        <w:r w:rsidRPr="00240507">
          <w:rPr>
            <w:lang w:val="fr-FR"/>
          </w:rPr>
          <w:t>12</w:t>
        </w:r>
        <w:r w:rsidRPr="00240507">
          <w:rPr>
            <w:lang w:val="fr-FR"/>
          </w:rPr>
          <w:t>日</w:t>
        </w:r>
      </w:smartTag>
      <w:r w:rsidRPr="00240507">
        <w:rPr>
          <w:lang w:val="fr-FR"/>
        </w:rPr>
        <w:t>第</w:t>
      </w:r>
      <w:r w:rsidRPr="00240507">
        <w:rPr>
          <w:lang w:val="fr-FR"/>
        </w:rPr>
        <w:t>95</w:t>
      </w:r>
      <w:r w:rsidRPr="00240507">
        <w:rPr>
          <w:lang w:val="fr-FR"/>
        </w:rPr>
        <w:t>号关于劳动法的法律，</w:t>
      </w:r>
      <w:smartTag w:uri="urn:schemas-microsoft-com:office:smarttags" w:element="chsdate">
        <w:smartTagPr>
          <w:attr w:name="Year" w:val="1997"/>
          <w:attr w:name="Month" w:val="7"/>
          <w:attr w:name="Day" w:val="11"/>
          <w:attr w:name="IsLunarDate" w:val="False"/>
          <w:attr w:name="IsROCDate" w:val="False"/>
        </w:smartTagPr>
        <w:r w:rsidRPr="00240507">
          <w:rPr>
            <w:lang w:val="fr-FR"/>
          </w:rPr>
          <w:t>1997</w:t>
        </w:r>
        <w:r w:rsidRPr="00240507">
          <w:rPr>
            <w:lang w:val="fr-FR"/>
          </w:rPr>
          <w:t>年</w:t>
        </w:r>
        <w:r w:rsidRPr="00240507">
          <w:rPr>
            <w:lang w:val="fr-FR"/>
          </w:rPr>
          <w:t>7</w:t>
        </w:r>
        <w:r w:rsidRPr="00240507">
          <w:rPr>
            <w:lang w:val="fr-FR"/>
          </w:rPr>
          <w:t>月</w:t>
        </w:r>
        <w:r w:rsidRPr="00240507">
          <w:rPr>
            <w:lang w:val="fr-FR"/>
          </w:rPr>
          <w:t>11</w:t>
        </w:r>
        <w:r w:rsidRPr="00240507">
          <w:rPr>
            <w:lang w:val="fr-FR"/>
          </w:rPr>
          <w:t>日</w:t>
        </w:r>
      </w:smartTag>
      <w:r w:rsidRPr="00240507">
        <w:rPr>
          <w:lang w:val="fr-FR"/>
        </w:rPr>
        <w:t>第</w:t>
      </w:r>
      <w:r w:rsidRPr="00240507">
        <w:rPr>
          <w:lang w:val="fr-FR"/>
        </w:rPr>
        <w:t>97-400</w:t>
      </w:r>
      <w:r w:rsidRPr="00240507">
        <w:rPr>
          <w:lang w:val="fr-FR"/>
        </w:rPr>
        <w:t>号法律对其进行了修改：第</w:t>
      </w:r>
      <w:r w:rsidRPr="00240507">
        <w:rPr>
          <w:lang w:val="fr-FR"/>
        </w:rPr>
        <w:t>23.1</w:t>
      </w:r>
      <w:r w:rsidRPr="00240507">
        <w:rPr>
          <w:lang w:val="fr-FR"/>
        </w:rPr>
        <w:t>至</w:t>
      </w:r>
      <w:r w:rsidRPr="00240507">
        <w:rPr>
          <w:lang w:val="fr-FR"/>
        </w:rPr>
        <w:t>23.9</w:t>
      </w:r>
      <w:r w:rsidRPr="00240507">
        <w:rPr>
          <w:lang w:val="fr-FR"/>
        </w:rPr>
        <w:t>条；</w:t>
      </w:r>
    </w:p>
    <w:p w:rsidR="00D00605" w:rsidRPr="00240507" w:rsidRDefault="00D00605" w:rsidP="00E224B3">
      <w:pPr>
        <w:pStyle w:val="Bullet1GC"/>
        <w:rPr>
          <w:lang w:val="fr-FR"/>
        </w:rPr>
      </w:pPr>
      <w:smartTag w:uri="urn:schemas-microsoft-com:office:smarttags" w:element="chsdate">
        <w:smartTagPr>
          <w:attr w:name="Year" w:val="1992"/>
          <w:attr w:name="Month" w:val="9"/>
          <w:attr w:name="Day" w:val="11"/>
          <w:attr w:name="IsLunarDate" w:val="False"/>
          <w:attr w:name="IsROCDate" w:val="False"/>
        </w:smartTagPr>
        <w:r w:rsidRPr="00240507">
          <w:rPr>
            <w:lang w:val="fr-FR"/>
          </w:rPr>
          <w:t>1992</w:t>
        </w:r>
        <w:r w:rsidRPr="00240507">
          <w:rPr>
            <w:lang w:val="fr-FR"/>
          </w:rPr>
          <w:t>年</w:t>
        </w:r>
        <w:r w:rsidRPr="00240507">
          <w:rPr>
            <w:lang w:val="fr-FR"/>
          </w:rPr>
          <w:t>9</w:t>
        </w:r>
        <w:r w:rsidRPr="00240507">
          <w:rPr>
            <w:lang w:val="fr-FR"/>
          </w:rPr>
          <w:t>月</w:t>
        </w:r>
        <w:r w:rsidRPr="00240507">
          <w:rPr>
            <w:lang w:val="fr-FR"/>
          </w:rPr>
          <w:t>11</w:t>
        </w:r>
        <w:r w:rsidRPr="00240507">
          <w:rPr>
            <w:lang w:val="fr-FR"/>
          </w:rPr>
          <w:t>日</w:t>
        </w:r>
      </w:smartTag>
      <w:r w:rsidRPr="00240507">
        <w:rPr>
          <w:lang w:val="fr-FR"/>
        </w:rPr>
        <w:t>第</w:t>
      </w:r>
      <w:r w:rsidRPr="00240507">
        <w:rPr>
          <w:lang w:val="fr-FR"/>
        </w:rPr>
        <w:t>95-570</w:t>
      </w:r>
      <w:r w:rsidRPr="00240507">
        <w:rPr>
          <w:lang w:val="fr-FR"/>
        </w:rPr>
        <w:t>号关于公务员总章程的法律：第</w:t>
      </w:r>
      <w:r w:rsidRPr="00240507">
        <w:rPr>
          <w:lang w:val="fr-FR"/>
        </w:rPr>
        <w:t>14</w:t>
      </w:r>
      <w:r w:rsidRPr="00240507">
        <w:rPr>
          <w:lang w:val="fr-FR"/>
        </w:rPr>
        <w:t>条、第</w:t>
      </w:r>
      <w:r w:rsidRPr="00240507">
        <w:rPr>
          <w:lang w:val="fr-FR"/>
        </w:rPr>
        <w:t>23.1</w:t>
      </w:r>
      <w:r w:rsidRPr="00240507">
        <w:rPr>
          <w:lang w:val="fr-FR"/>
        </w:rPr>
        <w:t>至</w:t>
      </w:r>
      <w:r w:rsidRPr="00240507">
        <w:rPr>
          <w:lang w:val="fr-FR"/>
        </w:rPr>
        <w:t>23.9</w:t>
      </w:r>
      <w:r w:rsidRPr="00240507">
        <w:rPr>
          <w:lang w:val="fr-FR"/>
        </w:rPr>
        <w:t>条、第</w:t>
      </w:r>
      <w:r w:rsidRPr="00240507">
        <w:rPr>
          <w:lang w:val="fr-FR"/>
        </w:rPr>
        <w:t>48</w:t>
      </w:r>
      <w:r w:rsidRPr="00240507">
        <w:rPr>
          <w:lang w:val="fr-FR"/>
        </w:rPr>
        <w:t>条；</w:t>
      </w:r>
    </w:p>
    <w:p w:rsidR="00D00605" w:rsidRPr="00240507" w:rsidRDefault="00D00605" w:rsidP="00E224B3">
      <w:pPr>
        <w:pStyle w:val="Bullet1GC"/>
        <w:rPr>
          <w:lang w:val="fr-FR"/>
        </w:rPr>
      </w:pPr>
      <w:smartTag w:uri="urn:schemas-microsoft-com:office:smarttags" w:element="chsdate">
        <w:smartTagPr>
          <w:attr w:name="Year" w:val="2002"/>
          <w:attr w:name="Month" w:val="1"/>
          <w:attr w:name="Day" w:val="23"/>
          <w:attr w:name="IsLunarDate" w:val="False"/>
          <w:attr w:name="IsROCDate" w:val="False"/>
        </w:smartTagPr>
        <w:r w:rsidRPr="00240507">
          <w:rPr>
            <w:lang w:val="fr-FR"/>
          </w:rPr>
          <w:t>2002</w:t>
        </w:r>
        <w:r w:rsidRPr="00240507">
          <w:rPr>
            <w:lang w:val="fr-FR"/>
          </w:rPr>
          <w:t>年</w:t>
        </w:r>
        <w:r w:rsidRPr="00240507">
          <w:rPr>
            <w:lang w:val="fr-FR"/>
          </w:rPr>
          <w:t>1</w:t>
        </w:r>
        <w:r w:rsidRPr="00240507">
          <w:rPr>
            <w:lang w:val="fr-FR"/>
          </w:rPr>
          <w:t>月</w:t>
        </w:r>
        <w:r w:rsidRPr="00240507">
          <w:rPr>
            <w:lang w:val="fr-FR"/>
          </w:rPr>
          <w:t>23</w:t>
        </w:r>
        <w:r w:rsidRPr="00240507">
          <w:rPr>
            <w:lang w:val="fr-FR"/>
          </w:rPr>
          <w:t>日</w:t>
        </w:r>
      </w:smartTag>
      <w:r w:rsidRPr="00240507">
        <w:rPr>
          <w:lang w:val="fr-FR"/>
        </w:rPr>
        <w:t>第</w:t>
      </w:r>
      <w:r w:rsidRPr="00240507">
        <w:rPr>
          <w:lang w:val="fr-FR"/>
        </w:rPr>
        <w:t>2002-04</w:t>
      </w:r>
      <w:r w:rsidRPr="00240507">
        <w:rPr>
          <w:lang w:val="fr-FR"/>
        </w:rPr>
        <w:t>号关于地方议会工作人员章程的法律：第</w:t>
      </w:r>
      <w:r w:rsidRPr="00240507">
        <w:rPr>
          <w:lang w:val="fr-FR"/>
        </w:rPr>
        <w:t>43</w:t>
      </w:r>
      <w:r w:rsidRPr="00240507">
        <w:rPr>
          <w:lang w:val="fr-FR"/>
        </w:rPr>
        <w:t>条；</w:t>
      </w:r>
    </w:p>
    <w:p w:rsidR="00D00605" w:rsidRPr="00240507" w:rsidRDefault="00D00605" w:rsidP="00E224B3">
      <w:pPr>
        <w:pStyle w:val="Bullet1GC"/>
        <w:rPr>
          <w:lang w:val="fr-FR"/>
        </w:rPr>
      </w:pPr>
      <w:r w:rsidRPr="00240507">
        <w:rPr>
          <w:lang w:val="fr-FR"/>
        </w:rPr>
        <w:t>行业间集体协议：第</w:t>
      </w:r>
      <w:r w:rsidRPr="00240507">
        <w:rPr>
          <w:lang w:val="fr-FR"/>
        </w:rPr>
        <w:t>20</w:t>
      </w:r>
      <w:r w:rsidRPr="00240507">
        <w:rPr>
          <w:lang w:val="fr-FR"/>
        </w:rPr>
        <w:t>、</w:t>
      </w:r>
      <w:r w:rsidRPr="00240507">
        <w:rPr>
          <w:lang w:val="fr-FR"/>
        </w:rPr>
        <w:t>30</w:t>
      </w:r>
      <w:r w:rsidRPr="00240507">
        <w:rPr>
          <w:lang w:val="fr-FR"/>
        </w:rPr>
        <w:t>、</w:t>
      </w:r>
      <w:r w:rsidRPr="00240507">
        <w:rPr>
          <w:lang w:val="fr-FR"/>
        </w:rPr>
        <w:t>66</w:t>
      </w:r>
      <w:r w:rsidRPr="00240507">
        <w:rPr>
          <w:lang w:val="fr-FR"/>
        </w:rPr>
        <w:t>和</w:t>
      </w:r>
      <w:r w:rsidRPr="00240507">
        <w:rPr>
          <w:lang w:val="fr-FR"/>
        </w:rPr>
        <w:t>69</w:t>
      </w:r>
      <w:r w:rsidRPr="00240507">
        <w:rPr>
          <w:lang w:val="fr-FR"/>
        </w:rPr>
        <w:t>条；</w:t>
      </w:r>
    </w:p>
    <w:p w:rsidR="00D00605" w:rsidRPr="00240507" w:rsidRDefault="00D00605" w:rsidP="00E224B3">
      <w:pPr>
        <w:pStyle w:val="Bullet1GC"/>
        <w:rPr>
          <w:lang w:val="fr-FR"/>
        </w:rPr>
      </w:pPr>
      <w:smartTag w:uri="urn:schemas-microsoft-com:office:smarttags" w:element="chsdate">
        <w:smartTagPr>
          <w:attr w:name="Year" w:val="1981"/>
          <w:attr w:name="Month" w:val="7"/>
          <w:attr w:name="Day" w:val="31"/>
          <w:attr w:name="IsLunarDate" w:val="False"/>
          <w:attr w:name="IsROCDate" w:val="False"/>
        </w:smartTagPr>
        <w:r w:rsidRPr="00240507">
          <w:rPr>
            <w:lang w:val="fr-FR"/>
          </w:rPr>
          <w:t>1981</w:t>
        </w:r>
        <w:r w:rsidRPr="00240507">
          <w:rPr>
            <w:lang w:val="fr-FR"/>
          </w:rPr>
          <w:t>年</w:t>
        </w:r>
        <w:r w:rsidRPr="00240507">
          <w:rPr>
            <w:lang w:val="fr-FR"/>
          </w:rPr>
          <w:t>7</w:t>
        </w:r>
        <w:r w:rsidRPr="00240507">
          <w:rPr>
            <w:lang w:val="fr-FR"/>
          </w:rPr>
          <w:t>月</w:t>
        </w:r>
        <w:r w:rsidRPr="00240507">
          <w:rPr>
            <w:lang w:val="fr-FR"/>
          </w:rPr>
          <w:t>31</w:t>
        </w:r>
        <w:r w:rsidRPr="00240507">
          <w:rPr>
            <w:lang w:val="fr-FR"/>
          </w:rPr>
          <w:t>日</w:t>
        </w:r>
      </w:smartTag>
      <w:r w:rsidRPr="00240507">
        <w:rPr>
          <w:lang w:val="fr-FR"/>
        </w:rPr>
        <w:t>第</w:t>
      </w:r>
      <w:r w:rsidRPr="00240507">
        <w:rPr>
          <w:lang w:val="fr-FR"/>
        </w:rPr>
        <w:t>81-640</w:t>
      </w:r>
      <w:r w:rsidRPr="00240507">
        <w:rPr>
          <w:lang w:val="fr-FR"/>
        </w:rPr>
        <w:t>号制定刑法的法律，第</w:t>
      </w:r>
      <w:r w:rsidRPr="00240507">
        <w:rPr>
          <w:lang w:val="fr-FR"/>
        </w:rPr>
        <w:t>391</w:t>
      </w:r>
      <w:r w:rsidRPr="00240507">
        <w:rPr>
          <w:lang w:val="fr-FR"/>
        </w:rPr>
        <w:t>条。</w:t>
      </w:r>
    </w:p>
    <w:p w:rsidR="00D00605" w:rsidRPr="00240507" w:rsidRDefault="00E224B3" w:rsidP="00E224B3">
      <w:pPr>
        <w:pStyle w:val="H23GC"/>
        <w:rPr>
          <w:lang w:val="fr-FR"/>
        </w:rPr>
      </w:pPr>
      <w:r w:rsidRPr="00240507">
        <w:rPr>
          <w:lang w:val="fr-FR"/>
        </w:rPr>
        <w:tab/>
      </w:r>
      <w:r w:rsidRPr="00240507">
        <w:rPr>
          <w:lang w:val="fr-FR"/>
        </w:rPr>
        <w:tab/>
      </w:r>
      <w:r w:rsidR="00D00605" w:rsidRPr="00240507">
        <w:rPr>
          <w:lang w:val="fr-FR"/>
        </w:rPr>
        <w:t>加入消除对妇女歧视的国际法</w:t>
      </w:r>
    </w:p>
    <w:p w:rsidR="00D00605" w:rsidRPr="00240507" w:rsidRDefault="00D00605" w:rsidP="00E224B3">
      <w:pPr>
        <w:pStyle w:val="SingleTxtGC"/>
        <w:rPr>
          <w:lang w:val="fr-FR"/>
        </w:rPr>
      </w:pPr>
      <w:r w:rsidRPr="00240507">
        <w:rPr>
          <w:lang w:val="fr-FR"/>
        </w:rPr>
        <w:t>45.</w:t>
      </w:r>
      <w:r w:rsidRPr="00240507">
        <w:rPr>
          <w:lang w:val="fr-FR"/>
        </w:rPr>
        <w:tab/>
      </w:r>
      <w:r w:rsidRPr="00240507">
        <w:rPr>
          <w:lang w:val="fr-FR"/>
        </w:rPr>
        <w:t>在</w:t>
      </w:r>
      <w:r w:rsidRPr="00240507">
        <w:t>国际</w:t>
      </w:r>
      <w:r w:rsidRPr="00240507">
        <w:rPr>
          <w:lang w:val="fr-FR"/>
        </w:rPr>
        <w:t>层面上，除了《</w:t>
      </w:r>
      <w:r w:rsidRPr="00240507">
        <w:t>消除对妇女一切形式歧视公约任择议定书》</w:t>
      </w:r>
      <w:r w:rsidRPr="00240507">
        <w:rPr>
          <w:lang w:val="fr-FR"/>
        </w:rPr>
        <w:t>还没有批准</w:t>
      </w:r>
      <w:r w:rsidRPr="00240507">
        <w:t>之外</w:t>
      </w:r>
      <w:r w:rsidRPr="00240507">
        <w:rPr>
          <w:lang w:val="fr-FR"/>
        </w:rPr>
        <w:t>，</w:t>
      </w:r>
      <w:r w:rsidRPr="00240507">
        <w:t>科特迪瓦已批准了几份规定女性可以和男性平等地自由行使人类基本权利的文书。</w:t>
      </w:r>
    </w:p>
    <w:p w:rsidR="00D00605" w:rsidRPr="00240507" w:rsidRDefault="00D00605" w:rsidP="00C20727">
      <w:pPr>
        <w:pStyle w:val="SingleTxtGC"/>
        <w:rPr>
          <w:lang w:val="fr-FR"/>
        </w:rPr>
      </w:pPr>
      <w:r w:rsidRPr="00240507">
        <w:rPr>
          <w:lang w:val="fr-FR"/>
        </w:rPr>
        <w:t>46.</w:t>
      </w:r>
      <w:r w:rsidRPr="00240507">
        <w:rPr>
          <w:lang w:val="fr-FR"/>
        </w:rPr>
        <w:tab/>
      </w:r>
      <w:r w:rsidRPr="00240507">
        <w:rPr>
          <w:lang w:val="fr-FR"/>
        </w:rPr>
        <w:t>这些文书主要有：</w:t>
      </w:r>
    </w:p>
    <w:p w:rsidR="00D00605" w:rsidRPr="00240507" w:rsidRDefault="00D00605" w:rsidP="00E224B3">
      <w:pPr>
        <w:pStyle w:val="Bullet1GC"/>
        <w:rPr>
          <w:lang w:val="fr-FR"/>
        </w:rPr>
      </w:pPr>
      <w:smartTag w:uri="urn:schemas-microsoft-com:office:smarttags" w:element="chsdate">
        <w:smartTagPr>
          <w:attr w:name="Year" w:val="1995"/>
          <w:attr w:name="Month" w:val="12"/>
          <w:attr w:name="Day" w:val="18"/>
          <w:attr w:name="IsLunarDate" w:val="False"/>
          <w:attr w:name="IsROCDate" w:val="False"/>
        </w:smartTagPr>
        <w:r w:rsidRPr="00240507">
          <w:rPr>
            <w:lang w:val="fr-FR"/>
          </w:rPr>
          <w:t>1995</w:t>
        </w:r>
        <w:r w:rsidRPr="00240507">
          <w:rPr>
            <w:lang w:val="fr-FR"/>
          </w:rPr>
          <w:t>年</w:t>
        </w:r>
        <w:r w:rsidRPr="00240507">
          <w:rPr>
            <w:lang w:val="fr-FR"/>
          </w:rPr>
          <w:t>12</w:t>
        </w:r>
        <w:r w:rsidRPr="00240507">
          <w:rPr>
            <w:lang w:val="fr-FR"/>
          </w:rPr>
          <w:t>月</w:t>
        </w:r>
        <w:r w:rsidRPr="00240507">
          <w:rPr>
            <w:lang w:val="fr-FR"/>
          </w:rPr>
          <w:t>18</w:t>
        </w:r>
        <w:r w:rsidRPr="00240507">
          <w:rPr>
            <w:lang w:val="fr-FR"/>
          </w:rPr>
          <w:t>日</w:t>
        </w:r>
      </w:smartTag>
      <w:r w:rsidRPr="00240507">
        <w:rPr>
          <w:lang w:val="fr-FR"/>
        </w:rPr>
        <w:t>批准的《</w:t>
      </w:r>
      <w:r w:rsidRPr="00240507">
        <w:t>消除对妇女一切形式歧视公约》</w:t>
      </w:r>
      <w:r w:rsidRPr="00240507">
        <w:rPr>
          <w:lang w:val="fr-FR"/>
        </w:rPr>
        <w:t>；</w:t>
      </w:r>
    </w:p>
    <w:p w:rsidR="00D00605" w:rsidRPr="00240507" w:rsidRDefault="00D00605" w:rsidP="00E224B3">
      <w:pPr>
        <w:pStyle w:val="Bullet1GC"/>
        <w:rPr>
          <w:lang w:val="fr-FR"/>
        </w:rPr>
      </w:pPr>
      <w:smartTag w:uri="urn:schemas-microsoft-com:office:smarttags" w:element="chsdate">
        <w:smartTagPr>
          <w:attr w:name="Year" w:val="1995"/>
          <w:attr w:name="Month" w:val="9"/>
          <w:attr w:name="Day" w:val="6"/>
          <w:attr w:name="IsLunarDate" w:val="False"/>
          <w:attr w:name="IsROCDate" w:val="False"/>
        </w:smartTagPr>
        <w:r w:rsidRPr="00240507">
          <w:rPr>
            <w:lang w:val="fr-FR"/>
          </w:rPr>
          <w:t>1995</w:t>
        </w:r>
        <w:r w:rsidRPr="00240507">
          <w:rPr>
            <w:lang w:val="fr-FR"/>
          </w:rPr>
          <w:t>年</w:t>
        </w:r>
        <w:r w:rsidRPr="00240507">
          <w:rPr>
            <w:lang w:val="fr-FR"/>
          </w:rPr>
          <w:t>9</w:t>
        </w:r>
        <w:r w:rsidRPr="00240507">
          <w:rPr>
            <w:lang w:val="fr-FR"/>
          </w:rPr>
          <w:t>月</w:t>
        </w:r>
        <w:r w:rsidRPr="00240507">
          <w:rPr>
            <w:lang w:val="fr-FR"/>
          </w:rPr>
          <w:t>6</w:t>
        </w:r>
        <w:r w:rsidRPr="00240507">
          <w:rPr>
            <w:lang w:val="fr-FR"/>
          </w:rPr>
          <w:t>日</w:t>
        </w:r>
      </w:smartTag>
      <w:r w:rsidRPr="00240507">
        <w:rPr>
          <w:lang w:val="fr-FR"/>
        </w:rPr>
        <w:t>批准的《</w:t>
      </w:r>
      <w:r w:rsidRPr="00240507">
        <w:t>妇女政治权利公约</w:t>
      </w:r>
      <w:r w:rsidRPr="00240507">
        <w:rPr>
          <w:lang w:val="fr-FR"/>
        </w:rPr>
        <w:t>》；</w:t>
      </w:r>
    </w:p>
    <w:p w:rsidR="00D00605" w:rsidRPr="00240507" w:rsidRDefault="00D00605" w:rsidP="00E224B3">
      <w:pPr>
        <w:pStyle w:val="Bullet1GC"/>
        <w:rPr>
          <w:lang w:val="fr-FR"/>
        </w:rPr>
      </w:pPr>
      <w:smartTag w:uri="urn:schemas-microsoft-com:office:smarttags" w:element="chsdate">
        <w:smartTagPr>
          <w:attr w:name="Year" w:val="1999"/>
          <w:attr w:name="Month" w:val="11"/>
          <w:attr w:name="Day" w:val="20"/>
          <w:attr w:name="IsLunarDate" w:val="False"/>
          <w:attr w:name="IsROCDate" w:val="False"/>
        </w:smartTagPr>
        <w:r w:rsidRPr="00240507">
          <w:rPr>
            <w:lang w:val="fr-FR"/>
          </w:rPr>
          <w:t>1999</w:t>
        </w:r>
        <w:r w:rsidRPr="00240507">
          <w:rPr>
            <w:lang w:val="fr-FR"/>
          </w:rPr>
          <w:t>年</w:t>
        </w:r>
        <w:r w:rsidRPr="00240507">
          <w:rPr>
            <w:lang w:val="fr-FR"/>
          </w:rPr>
          <w:t>11</w:t>
        </w:r>
        <w:r w:rsidRPr="00240507">
          <w:rPr>
            <w:lang w:val="fr-FR"/>
          </w:rPr>
          <w:t>月</w:t>
        </w:r>
        <w:r w:rsidRPr="00240507">
          <w:rPr>
            <w:lang w:val="fr-FR"/>
          </w:rPr>
          <w:t>20</w:t>
        </w:r>
        <w:r w:rsidRPr="00240507">
          <w:rPr>
            <w:lang w:val="fr-FR"/>
          </w:rPr>
          <w:t>日</w:t>
        </w:r>
      </w:smartTag>
      <w:r w:rsidRPr="00240507">
        <w:rPr>
          <w:lang w:val="fr-FR"/>
        </w:rPr>
        <w:t>批准的《</w:t>
      </w:r>
      <w:r w:rsidRPr="00240507">
        <w:t>已婚妇女国籍公约</w:t>
      </w:r>
      <w:r w:rsidRPr="00240507">
        <w:rPr>
          <w:lang w:val="fr-FR"/>
        </w:rPr>
        <w:t>》；</w:t>
      </w:r>
    </w:p>
    <w:p w:rsidR="00D00605" w:rsidRPr="00240507" w:rsidRDefault="00D00605" w:rsidP="00E224B3">
      <w:pPr>
        <w:pStyle w:val="Bullet1GC"/>
        <w:rPr>
          <w:lang w:val="fr-FR"/>
        </w:rPr>
      </w:pPr>
      <w:smartTag w:uri="urn:schemas-microsoft-com:office:smarttags" w:element="chsdate">
        <w:smartTagPr>
          <w:attr w:name="Year" w:val="1995"/>
          <w:attr w:name="Month" w:val="12"/>
          <w:attr w:name="Day" w:val="18"/>
          <w:attr w:name="IsLunarDate" w:val="False"/>
          <w:attr w:name="IsROCDate" w:val="False"/>
        </w:smartTagPr>
        <w:r w:rsidRPr="00240507">
          <w:rPr>
            <w:lang w:val="fr-FR"/>
          </w:rPr>
          <w:t>1995</w:t>
        </w:r>
        <w:r w:rsidRPr="00240507">
          <w:rPr>
            <w:lang w:val="fr-FR"/>
          </w:rPr>
          <w:t>年</w:t>
        </w:r>
        <w:r w:rsidRPr="00240507">
          <w:rPr>
            <w:lang w:val="fr-FR"/>
          </w:rPr>
          <w:t>12</w:t>
        </w:r>
        <w:r w:rsidRPr="00240507">
          <w:rPr>
            <w:lang w:val="fr-FR"/>
          </w:rPr>
          <w:t>月</w:t>
        </w:r>
        <w:r w:rsidRPr="00240507">
          <w:rPr>
            <w:lang w:val="fr-FR"/>
          </w:rPr>
          <w:t>18</w:t>
        </w:r>
        <w:r w:rsidRPr="00240507">
          <w:rPr>
            <w:lang w:val="fr-FR"/>
          </w:rPr>
          <w:t>日</w:t>
        </w:r>
      </w:smartTag>
      <w:r w:rsidRPr="00240507">
        <w:rPr>
          <w:lang w:val="fr-FR"/>
        </w:rPr>
        <w:t>批准的《</w:t>
      </w:r>
      <w:r w:rsidRPr="00240507">
        <w:t>关于婚姻的同意、结婚最低年龄和婚姻登记的公约</w:t>
      </w:r>
      <w:r w:rsidRPr="00240507">
        <w:rPr>
          <w:lang w:val="fr-FR"/>
        </w:rPr>
        <w:t>》；</w:t>
      </w:r>
    </w:p>
    <w:p w:rsidR="00D00605" w:rsidRPr="00240507" w:rsidRDefault="00D00605" w:rsidP="00E224B3">
      <w:pPr>
        <w:pStyle w:val="Bullet1GC"/>
        <w:rPr>
          <w:lang w:val="fr-FR"/>
        </w:rPr>
      </w:pPr>
      <w:smartTag w:uri="urn:schemas-microsoft-com:office:smarttags" w:element="chsdate">
        <w:smartTagPr>
          <w:attr w:name="Year" w:val="1961"/>
          <w:attr w:name="Month" w:val="5"/>
          <w:attr w:name="Day" w:val="5"/>
          <w:attr w:name="IsLunarDate" w:val="False"/>
          <w:attr w:name="IsROCDate" w:val="False"/>
        </w:smartTagPr>
        <w:r w:rsidRPr="00240507">
          <w:rPr>
            <w:lang w:val="fr-FR"/>
          </w:rPr>
          <w:t>1961</w:t>
        </w:r>
        <w:r w:rsidRPr="00240507">
          <w:rPr>
            <w:lang w:val="fr-FR"/>
          </w:rPr>
          <w:t>年</w:t>
        </w:r>
        <w:r w:rsidRPr="00240507">
          <w:rPr>
            <w:lang w:val="fr-FR"/>
          </w:rPr>
          <w:t>5</w:t>
        </w:r>
        <w:r w:rsidRPr="00240507">
          <w:rPr>
            <w:lang w:val="fr-FR"/>
          </w:rPr>
          <w:t>月</w:t>
        </w:r>
        <w:r w:rsidRPr="00240507">
          <w:rPr>
            <w:lang w:val="fr-FR"/>
          </w:rPr>
          <w:t>5</w:t>
        </w:r>
        <w:r w:rsidRPr="00240507">
          <w:rPr>
            <w:lang w:val="fr-FR"/>
          </w:rPr>
          <w:t>日</w:t>
        </w:r>
      </w:smartTag>
      <w:r w:rsidRPr="00240507">
        <w:rPr>
          <w:lang w:val="fr-FR"/>
        </w:rPr>
        <w:t>批准的国际劳工组织第</w:t>
      </w:r>
      <w:r w:rsidRPr="00240507">
        <w:rPr>
          <w:lang w:val="fr-FR"/>
        </w:rPr>
        <w:t>100</w:t>
      </w:r>
      <w:r w:rsidRPr="00240507">
        <w:rPr>
          <w:lang w:val="fr-FR"/>
        </w:rPr>
        <w:t>号《</w:t>
      </w:r>
      <w:r w:rsidRPr="00240507">
        <w:t>男女工人同工同酬公约》；</w:t>
      </w:r>
    </w:p>
    <w:p w:rsidR="00D00605" w:rsidRPr="00240507" w:rsidRDefault="00D00605" w:rsidP="00E224B3">
      <w:pPr>
        <w:pStyle w:val="Bullet1GC"/>
        <w:rPr>
          <w:lang w:val="fr-FR"/>
        </w:rPr>
      </w:pPr>
      <w:smartTag w:uri="urn:schemas-microsoft-com:office:smarttags" w:element="chsdate">
        <w:smartTagPr>
          <w:attr w:name="Year" w:val="2000"/>
          <w:attr w:name="Month" w:val="2"/>
          <w:attr w:name="Day" w:val="7"/>
          <w:attr w:name="IsLunarDate" w:val="False"/>
          <w:attr w:name="IsROCDate" w:val="False"/>
        </w:smartTagPr>
        <w:r w:rsidRPr="00240507">
          <w:rPr>
            <w:lang w:val="fr-FR"/>
          </w:rPr>
          <w:t>2000</w:t>
        </w:r>
        <w:r w:rsidRPr="00240507">
          <w:rPr>
            <w:lang w:val="fr-FR"/>
          </w:rPr>
          <w:t>年</w:t>
        </w:r>
        <w:r w:rsidRPr="00240507">
          <w:rPr>
            <w:lang w:val="fr-FR"/>
          </w:rPr>
          <w:t>2</w:t>
        </w:r>
        <w:r w:rsidRPr="00240507">
          <w:rPr>
            <w:lang w:val="fr-FR"/>
          </w:rPr>
          <w:t>月</w:t>
        </w:r>
        <w:r w:rsidRPr="00240507">
          <w:rPr>
            <w:lang w:val="fr-FR"/>
          </w:rPr>
          <w:t>7</w:t>
        </w:r>
        <w:r w:rsidRPr="00240507">
          <w:rPr>
            <w:lang w:val="fr-FR"/>
          </w:rPr>
          <w:t>日</w:t>
        </w:r>
      </w:smartTag>
      <w:r w:rsidRPr="00240507">
        <w:rPr>
          <w:lang w:val="fr-FR"/>
        </w:rPr>
        <w:t>批准的国际劳工组织第</w:t>
      </w:r>
      <w:r w:rsidRPr="00240507">
        <w:rPr>
          <w:lang w:val="fr-FR"/>
        </w:rPr>
        <w:t>138</w:t>
      </w:r>
      <w:r w:rsidRPr="00240507">
        <w:rPr>
          <w:lang w:val="fr-FR"/>
        </w:rPr>
        <w:t>号《</w:t>
      </w:r>
      <w:r w:rsidRPr="00240507">
        <w:t>准予就业最低年龄公约</w:t>
      </w:r>
      <w:r w:rsidRPr="00240507">
        <w:rPr>
          <w:lang w:val="fr-FR"/>
        </w:rPr>
        <w:t>》；</w:t>
      </w:r>
    </w:p>
    <w:p w:rsidR="00D00605" w:rsidRPr="00240507" w:rsidRDefault="00D00605" w:rsidP="00E224B3">
      <w:pPr>
        <w:pStyle w:val="Bullet1GC"/>
        <w:rPr>
          <w:lang w:val="fr-FR"/>
        </w:rPr>
      </w:pPr>
      <w:smartTag w:uri="urn:schemas-microsoft-com:office:smarttags" w:element="chsdate">
        <w:smartTagPr>
          <w:attr w:name="Year" w:val="1999"/>
          <w:attr w:name="Month" w:val="11"/>
          <w:attr w:name="Day" w:val="2"/>
          <w:attr w:name="IsLunarDate" w:val="False"/>
          <w:attr w:name="IsROCDate" w:val="False"/>
        </w:smartTagPr>
        <w:r w:rsidRPr="00240507">
          <w:rPr>
            <w:lang w:val="fr-FR"/>
          </w:rPr>
          <w:t>1999</w:t>
        </w:r>
        <w:r w:rsidRPr="00240507">
          <w:rPr>
            <w:lang w:val="fr-FR"/>
          </w:rPr>
          <w:t>年</w:t>
        </w:r>
        <w:r w:rsidRPr="00240507">
          <w:rPr>
            <w:lang w:val="fr-FR"/>
          </w:rPr>
          <w:t>11</w:t>
        </w:r>
        <w:r w:rsidRPr="00240507">
          <w:rPr>
            <w:lang w:val="fr-FR"/>
          </w:rPr>
          <w:t>月</w:t>
        </w:r>
        <w:r w:rsidRPr="00240507">
          <w:rPr>
            <w:lang w:val="fr-FR"/>
          </w:rPr>
          <w:t>2</w:t>
        </w:r>
        <w:r w:rsidRPr="00240507">
          <w:rPr>
            <w:lang w:val="fr-FR"/>
          </w:rPr>
          <w:t>日</w:t>
        </w:r>
      </w:smartTag>
      <w:r w:rsidRPr="00240507">
        <w:rPr>
          <w:lang w:val="fr-FR"/>
        </w:rPr>
        <w:t>批准的《</w:t>
      </w:r>
      <w:r w:rsidRPr="00240507">
        <w:t>禁止贩卖人口及取缔意图营利使人卖淫的公约</w:t>
      </w:r>
      <w:r w:rsidRPr="00240507">
        <w:rPr>
          <w:lang w:val="fr-FR"/>
        </w:rPr>
        <w:t>》；</w:t>
      </w:r>
    </w:p>
    <w:p w:rsidR="00D00605" w:rsidRPr="00240507" w:rsidRDefault="00D00605" w:rsidP="00E224B3">
      <w:pPr>
        <w:pStyle w:val="Bullet1GC"/>
        <w:rPr>
          <w:lang w:val="fr-FR"/>
        </w:rPr>
      </w:pPr>
      <w:smartTag w:uri="urn:schemas-microsoft-com:office:smarttags" w:element="chsdate">
        <w:smartTagPr>
          <w:attr w:name="Year" w:val="1961"/>
          <w:attr w:name="Month" w:val="12"/>
          <w:attr w:name="Day" w:val="8"/>
          <w:attr w:name="IsLunarDate" w:val="False"/>
          <w:attr w:name="IsROCDate" w:val="False"/>
        </w:smartTagPr>
        <w:r w:rsidRPr="00240507">
          <w:rPr>
            <w:lang w:val="fr-FR"/>
          </w:rPr>
          <w:t>1961</w:t>
        </w:r>
        <w:r w:rsidRPr="00240507">
          <w:rPr>
            <w:lang w:val="fr-FR"/>
          </w:rPr>
          <w:t>年</w:t>
        </w:r>
        <w:r w:rsidRPr="00240507">
          <w:rPr>
            <w:lang w:val="fr-FR"/>
          </w:rPr>
          <w:t>12</w:t>
        </w:r>
        <w:r w:rsidRPr="00240507">
          <w:rPr>
            <w:lang w:val="fr-FR"/>
          </w:rPr>
          <w:t>月</w:t>
        </w:r>
        <w:r w:rsidRPr="00240507">
          <w:rPr>
            <w:lang w:val="fr-FR"/>
          </w:rPr>
          <w:t>8</w:t>
        </w:r>
        <w:r w:rsidRPr="00240507">
          <w:rPr>
            <w:lang w:val="fr-FR"/>
          </w:rPr>
          <w:t>日</w:t>
        </w:r>
      </w:smartTag>
      <w:r w:rsidRPr="00240507">
        <w:rPr>
          <w:lang w:val="fr-FR"/>
        </w:rPr>
        <w:t>批准的《</w:t>
      </w:r>
      <w:r w:rsidRPr="00240507">
        <w:t>废止奴隶制、奴隶贩卖及类似奴隶制的制度与习俗补充公约</w:t>
      </w:r>
      <w:r w:rsidRPr="00240507">
        <w:rPr>
          <w:lang w:val="fr-FR"/>
        </w:rPr>
        <w:t>》；</w:t>
      </w:r>
    </w:p>
    <w:p w:rsidR="00D00605" w:rsidRPr="00240507" w:rsidRDefault="00D00605" w:rsidP="00E224B3">
      <w:pPr>
        <w:pStyle w:val="Bullet1GC"/>
        <w:rPr>
          <w:lang w:val="fr-FR"/>
        </w:rPr>
      </w:pPr>
      <w:smartTag w:uri="urn:schemas-microsoft-com:office:smarttags" w:element="chsdate">
        <w:smartTagPr>
          <w:attr w:name="Year" w:val="2003"/>
          <w:attr w:name="Month" w:val="2"/>
          <w:attr w:name="Day" w:val="7"/>
          <w:attr w:name="IsLunarDate" w:val="False"/>
          <w:attr w:name="IsROCDate" w:val="False"/>
        </w:smartTagPr>
        <w:r w:rsidRPr="00240507">
          <w:rPr>
            <w:lang w:val="fr-FR"/>
          </w:rPr>
          <w:t>2003</w:t>
        </w:r>
        <w:r w:rsidRPr="00240507">
          <w:rPr>
            <w:lang w:val="fr-FR"/>
          </w:rPr>
          <w:t>年</w:t>
        </w:r>
        <w:r w:rsidRPr="00240507">
          <w:rPr>
            <w:lang w:val="fr-FR"/>
          </w:rPr>
          <w:t>2</w:t>
        </w:r>
        <w:r w:rsidRPr="00240507">
          <w:rPr>
            <w:lang w:val="fr-FR"/>
          </w:rPr>
          <w:t>月</w:t>
        </w:r>
        <w:r w:rsidRPr="00240507">
          <w:rPr>
            <w:lang w:val="fr-FR"/>
          </w:rPr>
          <w:t>7</w:t>
        </w:r>
        <w:r w:rsidRPr="00240507">
          <w:rPr>
            <w:lang w:val="fr-FR"/>
          </w:rPr>
          <w:t>日</w:t>
        </w:r>
      </w:smartTag>
      <w:r w:rsidRPr="00240507">
        <w:rPr>
          <w:lang w:val="fr-FR"/>
        </w:rPr>
        <w:t>批准的国际劳工组织第</w:t>
      </w:r>
      <w:r w:rsidRPr="00240507">
        <w:rPr>
          <w:lang w:val="fr-FR"/>
        </w:rPr>
        <w:t>182</w:t>
      </w:r>
      <w:r w:rsidRPr="00240507">
        <w:rPr>
          <w:lang w:val="fr-FR"/>
        </w:rPr>
        <w:t>号《</w:t>
      </w:r>
      <w:r w:rsidRPr="00240507">
        <w:t>禁止和立即行动消除最恶劣形式的童工劳动公约</w:t>
      </w:r>
      <w:r w:rsidRPr="00240507">
        <w:rPr>
          <w:lang w:val="fr-FR"/>
        </w:rPr>
        <w:t>》；</w:t>
      </w:r>
    </w:p>
    <w:p w:rsidR="00D00605" w:rsidRPr="00240507" w:rsidRDefault="00D00605" w:rsidP="00E224B3">
      <w:pPr>
        <w:pStyle w:val="Bullet1GC"/>
        <w:rPr>
          <w:lang w:val="fr-FR"/>
        </w:rPr>
      </w:pPr>
      <w:smartTag w:uri="urn:schemas-microsoft-com:office:smarttags" w:element="chsdate">
        <w:smartTagPr>
          <w:attr w:name="Year" w:val="1992"/>
          <w:attr w:name="Month" w:val="1"/>
          <w:attr w:name="Day" w:val="6"/>
          <w:attr w:name="IsLunarDate" w:val="False"/>
          <w:attr w:name="IsROCDate" w:val="False"/>
        </w:smartTagPr>
        <w:r w:rsidRPr="00240507">
          <w:rPr>
            <w:lang w:val="fr-FR"/>
          </w:rPr>
          <w:t>1992</w:t>
        </w:r>
        <w:r w:rsidRPr="00240507">
          <w:rPr>
            <w:lang w:val="fr-FR"/>
          </w:rPr>
          <w:t>年</w:t>
        </w:r>
        <w:r w:rsidRPr="00240507">
          <w:rPr>
            <w:lang w:val="fr-FR"/>
          </w:rPr>
          <w:t>1</w:t>
        </w:r>
        <w:r w:rsidRPr="00240507">
          <w:rPr>
            <w:lang w:val="fr-FR"/>
          </w:rPr>
          <w:t>月</w:t>
        </w:r>
        <w:r w:rsidRPr="00240507">
          <w:rPr>
            <w:lang w:val="fr-FR"/>
          </w:rPr>
          <w:t>6</w:t>
        </w:r>
        <w:r w:rsidRPr="00240507">
          <w:rPr>
            <w:lang w:val="fr-FR"/>
          </w:rPr>
          <w:t>日</w:t>
        </w:r>
      </w:smartTag>
      <w:r w:rsidRPr="00240507">
        <w:rPr>
          <w:lang w:val="fr-FR"/>
        </w:rPr>
        <w:t>批准的《</w:t>
      </w:r>
      <w:r w:rsidRPr="00240507">
        <w:t>非洲人权和人民权利宪章</w:t>
      </w:r>
      <w:r w:rsidRPr="00240507">
        <w:rPr>
          <w:lang w:val="fr-FR"/>
        </w:rPr>
        <w:t>》；</w:t>
      </w:r>
    </w:p>
    <w:p w:rsidR="00D00605" w:rsidRPr="00240507" w:rsidRDefault="00D00605" w:rsidP="00E224B3">
      <w:pPr>
        <w:pStyle w:val="Bullet1GC"/>
        <w:rPr>
          <w:lang w:val="fr-FR"/>
        </w:rPr>
      </w:pPr>
      <w:smartTag w:uri="urn:schemas-microsoft-com:office:smarttags" w:element="chsdate">
        <w:smartTagPr>
          <w:attr w:name="Year" w:val="1991"/>
          <w:attr w:name="Month" w:val="2"/>
          <w:attr w:name="Day" w:val="4"/>
          <w:attr w:name="IsLunarDate" w:val="False"/>
          <w:attr w:name="IsROCDate" w:val="False"/>
        </w:smartTagPr>
        <w:r w:rsidRPr="00240507">
          <w:rPr>
            <w:lang w:val="fr-FR"/>
          </w:rPr>
          <w:t>1991</w:t>
        </w:r>
        <w:r w:rsidRPr="00240507">
          <w:rPr>
            <w:lang w:val="fr-FR"/>
          </w:rPr>
          <w:t>年</w:t>
        </w:r>
        <w:r w:rsidRPr="00240507">
          <w:rPr>
            <w:lang w:val="fr-FR"/>
          </w:rPr>
          <w:t>2</w:t>
        </w:r>
        <w:r w:rsidRPr="00240507">
          <w:rPr>
            <w:lang w:val="fr-FR"/>
          </w:rPr>
          <w:t>月</w:t>
        </w:r>
        <w:r w:rsidRPr="00240507">
          <w:rPr>
            <w:lang w:val="fr-FR"/>
          </w:rPr>
          <w:t>4</w:t>
        </w:r>
        <w:r w:rsidRPr="00240507">
          <w:rPr>
            <w:lang w:val="fr-FR"/>
          </w:rPr>
          <w:t>日</w:t>
        </w:r>
      </w:smartTag>
      <w:r w:rsidRPr="00240507">
        <w:rPr>
          <w:lang w:val="fr-FR"/>
        </w:rPr>
        <w:t>批准的《</w:t>
      </w:r>
      <w:r w:rsidRPr="00240507">
        <w:t>儿童权利公约</w:t>
      </w:r>
      <w:r w:rsidRPr="00240507">
        <w:rPr>
          <w:lang w:val="fr-FR"/>
        </w:rPr>
        <w:t>》；</w:t>
      </w:r>
    </w:p>
    <w:p w:rsidR="00D00605" w:rsidRPr="00240507" w:rsidRDefault="00D00605" w:rsidP="00E224B3">
      <w:pPr>
        <w:pStyle w:val="Bullet1GC"/>
        <w:rPr>
          <w:lang w:val="fr-FR"/>
        </w:rPr>
      </w:pPr>
      <w:r w:rsidRPr="00240507">
        <w:rPr>
          <w:lang w:val="fr-FR"/>
        </w:rPr>
        <w:t>2002</w:t>
      </w:r>
      <w:r w:rsidRPr="00240507">
        <w:rPr>
          <w:lang w:val="fr-FR"/>
        </w:rPr>
        <w:t>年批准的《</w:t>
      </w:r>
      <w:r w:rsidRPr="00240507">
        <w:t>非洲儿童权利与福利宪章</w:t>
      </w:r>
      <w:r w:rsidRPr="00240507">
        <w:rPr>
          <w:lang w:val="fr-FR"/>
        </w:rPr>
        <w:t>》；</w:t>
      </w:r>
    </w:p>
    <w:p w:rsidR="00D00605" w:rsidRPr="00240507" w:rsidRDefault="00D00605" w:rsidP="00E224B3">
      <w:pPr>
        <w:pStyle w:val="Bullet1GC"/>
        <w:rPr>
          <w:lang w:val="fr-FR"/>
        </w:rPr>
      </w:pPr>
      <w:r w:rsidRPr="00240507">
        <w:rPr>
          <w:lang w:val="fr-FR"/>
        </w:rPr>
        <w:t>2006</w:t>
      </w:r>
      <w:r w:rsidRPr="00240507">
        <w:rPr>
          <w:lang w:val="fr-FR"/>
        </w:rPr>
        <w:t>年签署的与</w:t>
      </w:r>
      <w:r w:rsidRPr="00240507">
        <w:t>贩运人口特别是妇女和儿童有关的《阿布贾协定》</w:t>
      </w:r>
      <w:r w:rsidRPr="00240507">
        <w:rPr>
          <w:lang w:val="fr-FR"/>
        </w:rPr>
        <w:t>；</w:t>
      </w:r>
    </w:p>
    <w:p w:rsidR="00D00605" w:rsidRPr="00240507" w:rsidRDefault="00D00605" w:rsidP="00E224B3">
      <w:pPr>
        <w:pStyle w:val="Bullet1GC"/>
        <w:rPr>
          <w:lang w:val="fr-FR"/>
        </w:rPr>
      </w:pPr>
      <w:r w:rsidRPr="00240507">
        <w:rPr>
          <w:lang w:val="fr-FR"/>
        </w:rPr>
        <w:t>2005</w:t>
      </w:r>
      <w:r w:rsidRPr="00240507">
        <w:rPr>
          <w:lang w:val="fr-FR"/>
        </w:rPr>
        <w:t>年签署的《西非打击贩运儿童多边合作协议》；</w:t>
      </w:r>
    </w:p>
    <w:p w:rsidR="00D00605" w:rsidRPr="00240507" w:rsidRDefault="00D00605" w:rsidP="00E224B3">
      <w:pPr>
        <w:pStyle w:val="Bullet1GC"/>
        <w:rPr>
          <w:lang w:val="fr-FR"/>
        </w:rPr>
      </w:pPr>
      <w:r w:rsidRPr="00240507">
        <w:rPr>
          <w:lang w:val="fr-FR"/>
        </w:rPr>
        <w:t>2000</w:t>
      </w:r>
      <w:r w:rsidRPr="00240507">
        <w:rPr>
          <w:lang w:val="fr-FR"/>
        </w:rPr>
        <w:t>年签署的《科特迪瓦</w:t>
      </w:r>
      <w:r w:rsidR="00BE5A2F">
        <w:rPr>
          <w:rFonts w:hint="eastAsia"/>
          <w:lang w:val="fr-FR"/>
        </w:rPr>
        <w:t>－</w:t>
      </w:r>
      <w:r w:rsidRPr="00240507">
        <w:rPr>
          <w:lang w:val="fr-FR"/>
        </w:rPr>
        <w:t>马里贩运和剥削儿童协议》；</w:t>
      </w:r>
    </w:p>
    <w:p w:rsidR="00D00605" w:rsidRPr="00240507" w:rsidRDefault="00D00605" w:rsidP="00C20727">
      <w:pPr>
        <w:pStyle w:val="SingleTxtGC"/>
        <w:rPr>
          <w:lang w:val="fr-FR"/>
        </w:rPr>
      </w:pPr>
      <w:r w:rsidRPr="00240507">
        <w:rPr>
          <w:bCs/>
          <w:lang w:val="fr-FR"/>
        </w:rPr>
        <w:t>47.</w:t>
      </w:r>
      <w:r w:rsidRPr="00240507">
        <w:rPr>
          <w:bCs/>
          <w:lang w:val="fr-FR"/>
        </w:rPr>
        <w:tab/>
      </w:r>
      <w:r w:rsidRPr="00240507">
        <w:rPr>
          <w:lang w:val="fr-FR"/>
        </w:rPr>
        <w:t>为执行科特迪瓦在国际层面加入的国际文书，</w:t>
      </w:r>
      <w:smartTag w:uri="urn:schemas-microsoft-com:office:smarttags" w:element="chsdate">
        <w:smartTagPr>
          <w:attr w:name="Year" w:val="1961"/>
          <w:attr w:name="Month" w:val="5"/>
          <w:attr w:name="Day" w:val="18"/>
          <w:attr w:name="IsLunarDate" w:val="False"/>
          <w:attr w:name="IsROCDate" w:val="False"/>
        </w:smartTagPr>
        <w:r w:rsidRPr="00240507">
          <w:rPr>
            <w:lang w:val="fr-FR"/>
          </w:rPr>
          <w:t>1961</w:t>
        </w:r>
        <w:r w:rsidRPr="00240507">
          <w:rPr>
            <w:lang w:val="fr-FR"/>
          </w:rPr>
          <w:t>年</w:t>
        </w:r>
        <w:r w:rsidRPr="00240507">
          <w:rPr>
            <w:lang w:val="fr-FR"/>
          </w:rPr>
          <w:t>5</w:t>
        </w:r>
        <w:r w:rsidRPr="00240507">
          <w:rPr>
            <w:lang w:val="fr-FR"/>
          </w:rPr>
          <w:t>月</w:t>
        </w:r>
        <w:r w:rsidRPr="00240507">
          <w:rPr>
            <w:lang w:val="fr-FR"/>
          </w:rPr>
          <w:t>18</w:t>
        </w:r>
        <w:r w:rsidRPr="00240507">
          <w:rPr>
            <w:lang w:val="fr-FR"/>
          </w:rPr>
          <w:t>日</w:t>
        </w:r>
      </w:smartTag>
      <w:r w:rsidRPr="00240507">
        <w:rPr>
          <w:lang w:val="fr-FR"/>
        </w:rPr>
        <w:t>第</w:t>
      </w:r>
      <w:r w:rsidRPr="00240507">
        <w:rPr>
          <w:lang w:val="fr-FR"/>
        </w:rPr>
        <w:t>61-157</w:t>
      </w:r>
      <w:r w:rsidRPr="00240507">
        <w:rPr>
          <w:lang w:val="fr-FR"/>
        </w:rPr>
        <w:t>号法令</w:t>
      </w:r>
      <w:r w:rsidRPr="00240507">
        <w:t>设立</w:t>
      </w:r>
      <w:r w:rsidRPr="00240507">
        <w:rPr>
          <w:lang w:val="fr-FR"/>
        </w:rPr>
        <w:t>一个专门的机制监控公约、决议、法律文书和其他文件的实施。</w:t>
      </w:r>
    </w:p>
    <w:p w:rsidR="00D00605" w:rsidRPr="00240507" w:rsidRDefault="00D00605" w:rsidP="00C20727">
      <w:pPr>
        <w:pStyle w:val="SingleTxtGC"/>
        <w:rPr>
          <w:lang w:val="fr-FR"/>
        </w:rPr>
      </w:pPr>
      <w:r w:rsidRPr="00240507">
        <w:rPr>
          <w:lang w:val="fr-FR"/>
        </w:rPr>
        <w:t>48.</w:t>
      </w:r>
      <w:r w:rsidRPr="00240507">
        <w:rPr>
          <w:lang w:val="fr-FR"/>
        </w:rPr>
        <w:tab/>
      </w:r>
      <w:r w:rsidRPr="00240507">
        <w:t>按照</w:t>
      </w:r>
      <w:r w:rsidRPr="00240507">
        <w:rPr>
          <w:lang w:val="fr-FR"/>
        </w:rPr>
        <w:t>该法令，由外交部准备国际文书的批准和公布。在签署之后，或是根据需要在批准之后，该文书要在科特迪瓦共和国政府公报上公布，并自动加入国内法律，有着高于国内法律的权威</w:t>
      </w:r>
      <w:r w:rsidR="00717812" w:rsidRPr="00240507">
        <w:rPr>
          <w:lang w:val="fr-FR"/>
        </w:rPr>
        <w:t>(</w:t>
      </w:r>
      <w:r w:rsidRPr="00240507">
        <w:rPr>
          <w:lang w:val="fr-FR"/>
        </w:rPr>
        <w:t>《宪法》第</w:t>
      </w:r>
      <w:r w:rsidRPr="00240507">
        <w:rPr>
          <w:lang w:val="fr-FR"/>
        </w:rPr>
        <w:t>87</w:t>
      </w:r>
      <w:r w:rsidRPr="00240507">
        <w:rPr>
          <w:lang w:val="fr-FR"/>
        </w:rPr>
        <w:t>条</w:t>
      </w:r>
      <w:r w:rsidR="00717812" w:rsidRPr="00240507">
        <w:rPr>
          <w:lang w:val="fr-FR"/>
        </w:rPr>
        <w:t>)</w:t>
      </w:r>
      <w:r w:rsidRPr="00240507">
        <w:rPr>
          <w:lang w:val="fr-FR"/>
        </w:rPr>
        <w:t>。</w:t>
      </w:r>
    </w:p>
    <w:p w:rsidR="00D00605" w:rsidRPr="00240507" w:rsidRDefault="00D00605" w:rsidP="00C20727">
      <w:pPr>
        <w:pStyle w:val="SingleTxtGC"/>
      </w:pPr>
      <w:r w:rsidRPr="00240507">
        <w:rPr>
          <w:lang w:val="fr-FR"/>
        </w:rPr>
        <w:t>49.</w:t>
      </w:r>
      <w:r w:rsidRPr="00240507">
        <w:rPr>
          <w:lang w:val="fr-FR"/>
        </w:rPr>
        <w:tab/>
      </w:r>
      <w:r w:rsidRPr="00240507">
        <w:rPr>
          <w:lang w:val="fr-FR"/>
        </w:rPr>
        <w:t>外交</w:t>
      </w:r>
      <w:r w:rsidRPr="00240507">
        <w:t>部通知技术部实施该文件。</w:t>
      </w:r>
    </w:p>
    <w:p w:rsidR="00D00605" w:rsidRPr="00240507" w:rsidRDefault="00D00605" w:rsidP="00C20727">
      <w:pPr>
        <w:pStyle w:val="SingleTxtGC"/>
      </w:pPr>
      <w:r w:rsidRPr="00240507">
        <w:t>50.</w:t>
      </w:r>
      <w:r w:rsidRPr="00240507">
        <w:tab/>
      </w:r>
      <w:r w:rsidRPr="00240507">
        <w:t>关于《消除对妇女一切形式歧视公约》，由负责处理与两性平等和妇女独立性相关问题的部门负责该公约的实施。</w:t>
      </w:r>
    </w:p>
    <w:p w:rsidR="00D00605" w:rsidRPr="00240507" w:rsidRDefault="00D00605" w:rsidP="00C20727">
      <w:pPr>
        <w:pStyle w:val="SingleTxtGC"/>
        <w:rPr>
          <w:lang w:val="fr-FR"/>
        </w:rPr>
      </w:pPr>
      <w:r w:rsidRPr="00240507">
        <w:t>51.</w:t>
      </w:r>
      <w:r w:rsidRPr="00240507">
        <w:tab/>
      </w:r>
      <w:r w:rsidRPr="00240507">
        <w:t>这里</w:t>
      </w:r>
      <w:r w:rsidRPr="00240507">
        <w:rPr>
          <w:lang w:val="fr-FR"/>
        </w:rPr>
        <w:t>需要指出的是，和其他公约一样，该公约在批准和公布之后，自动加入科特迪瓦国内法。而且根据《宪法》第</w:t>
      </w:r>
      <w:r w:rsidRPr="00240507">
        <w:rPr>
          <w:lang w:val="fr-FR"/>
        </w:rPr>
        <w:t>87</w:t>
      </w:r>
      <w:r w:rsidRPr="00240507">
        <w:rPr>
          <w:lang w:val="fr-FR"/>
        </w:rPr>
        <w:t>条，该公约有着高于国内法律的权威。所以，在法律之间出现冲突的情况下，该公约优先于国内法律。</w:t>
      </w:r>
    </w:p>
    <w:p w:rsidR="00D00605" w:rsidRPr="00240507" w:rsidRDefault="00E224B3" w:rsidP="00E224B3">
      <w:pPr>
        <w:pStyle w:val="H1GC"/>
        <w:rPr>
          <w:lang w:val="fr-FR"/>
        </w:rPr>
      </w:pPr>
      <w:r w:rsidRPr="00240507">
        <w:rPr>
          <w:lang w:val="fr-FR"/>
        </w:rPr>
        <w:tab/>
      </w:r>
      <w:r w:rsidRPr="00240507">
        <w:rPr>
          <w:lang w:val="fr-FR"/>
        </w:rPr>
        <w:tab/>
      </w:r>
      <w:r w:rsidR="00D00605" w:rsidRPr="00240507">
        <w:rPr>
          <w:lang w:val="fr-FR"/>
        </w:rPr>
        <w:t>第二条</w:t>
      </w:r>
      <w:r w:rsidR="00B16192" w:rsidRPr="00240507">
        <w:rPr>
          <w:lang w:val="fr-FR"/>
        </w:rPr>
        <w:br/>
      </w:r>
      <w:r w:rsidR="00D00605" w:rsidRPr="00240507">
        <w:rPr>
          <w:lang w:val="fr-FR"/>
        </w:rPr>
        <w:t>消除歧视的义务</w:t>
      </w:r>
    </w:p>
    <w:p w:rsidR="00240507" w:rsidRPr="00240507" w:rsidRDefault="00D00605" w:rsidP="00E224B3">
      <w:pPr>
        <w:pStyle w:val="H23GC"/>
        <w:rPr>
          <w:lang w:val="fr-FR"/>
        </w:rPr>
      </w:pPr>
      <w:r w:rsidRPr="00240507">
        <w:rPr>
          <w:lang w:val="fr-FR"/>
        </w:rPr>
        <w:tab/>
      </w:r>
      <w:r w:rsidRPr="00240507">
        <w:rPr>
          <w:lang w:val="fr-FR"/>
        </w:rPr>
        <w:tab/>
      </w:r>
      <w:r w:rsidRPr="00240507">
        <w:rPr>
          <w:lang w:val="fr-FR"/>
        </w:rPr>
        <w:t>《公约》在国内法律体系中的地位</w:t>
      </w:r>
    </w:p>
    <w:p w:rsidR="00D00605" w:rsidRPr="00240507" w:rsidRDefault="00D00605" w:rsidP="00E224B3">
      <w:pPr>
        <w:pStyle w:val="H4GC"/>
        <w:rPr>
          <w:lang w:val="fr-FR"/>
        </w:rPr>
      </w:pPr>
      <w:r w:rsidRPr="00240507">
        <w:rPr>
          <w:rFonts w:eastAsia="SimHei"/>
          <w:b/>
          <w:lang w:val="fr-FR"/>
        </w:rPr>
        <w:tab/>
      </w:r>
      <w:r w:rsidRPr="00240507">
        <w:rPr>
          <w:rFonts w:eastAsia="SimHei"/>
          <w:b/>
          <w:lang w:val="fr-FR"/>
        </w:rPr>
        <w:tab/>
      </w:r>
      <w:r w:rsidRPr="00240507">
        <w:rPr>
          <w:lang w:val="fr-FR"/>
        </w:rPr>
        <w:t>公约和协议批准机制</w:t>
      </w:r>
    </w:p>
    <w:p w:rsidR="00240507" w:rsidRPr="00240507" w:rsidRDefault="00D00605" w:rsidP="00C20727">
      <w:pPr>
        <w:pStyle w:val="SingleTxtGC"/>
        <w:rPr>
          <w:lang w:val="fr-CH"/>
        </w:rPr>
      </w:pPr>
      <w:r w:rsidRPr="00240507">
        <w:rPr>
          <w:bCs/>
          <w:lang w:val="fr-FR"/>
        </w:rPr>
        <w:t>52.</w:t>
      </w:r>
      <w:r w:rsidRPr="00240507">
        <w:rPr>
          <w:bCs/>
          <w:lang w:val="fr-FR"/>
        </w:rPr>
        <w:tab/>
      </w:r>
      <w:r w:rsidRPr="00240507">
        <w:t>根据</w:t>
      </w:r>
      <w:r w:rsidRPr="00240507">
        <w:rPr>
          <w:lang w:val="fr-CH"/>
        </w:rPr>
        <w:t>2000</w:t>
      </w:r>
      <w:r w:rsidRPr="00240507">
        <w:rPr>
          <w:lang w:val="fr-CH"/>
        </w:rPr>
        <w:t>年《宪法》第</w:t>
      </w:r>
      <w:r w:rsidRPr="00240507">
        <w:rPr>
          <w:lang w:val="fr-CH"/>
        </w:rPr>
        <w:t>84</w:t>
      </w:r>
      <w:r w:rsidRPr="00240507">
        <w:rPr>
          <w:lang w:val="fr-CH"/>
        </w:rPr>
        <w:t>条，共和国总统有权</w:t>
      </w:r>
      <w:r w:rsidRPr="00240507">
        <w:rPr>
          <w:lang w:val="fr-CH"/>
        </w:rPr>
        <w:t>“</w:t>
      </w:r>
      <w:r w:rsidRPr="00240507">
        <w:rPr>
          <w:lang w:val="fr-CH"/>
        </w:rPr>
        <w:t>谈判和批准国际条约和协定</w:t>
      </w:r>
      <w:r w:rsidRPr="00240507">
        <w:rPr>
          <w:lang w:val="fr-CH"/>
        </w:rPr>
        <w:t>”</w:t>
      </w:r>
      <w:r w:rsidRPr="00240507">
        <w:rPr>
          <w:lang w:val="fr-CH"/>
        </w:rPr>
        <w:t>。但是，第</w:t>
      </w:r>
      <w:r w:rsidRPr="00240507">
        <w:rPr>
          <w:lang w:val="fr-CH"/>
        </w:rPr>
        <w:t>85</w:t>
      </w:r>
      <w:r w:rsidRPr="00240507">
        <w:rPr>
          <w:lang w:val="fr-CH"/>
        </w:rPr>
        <w:t>条明确表示，像《</w:t>
      </w:r>
      <w:r w:rsidRPr="00240507">
        <w:t>消除对妇女一切形式歧视公约》</w:t>
      </w:r>
      <w:r w:rsidRPr="00240507">
        <w:rPr>
          <w:lang w:val="fr-CH"/>
        </w:rPr>
        <w:t>这些</w:t>
      </w:r>
      <w:r w:rsidRPr="00240507">
        <w:rPr>
          <w:lang w:val="fr-CH"/>
        </w:rPr>
        <w:t>“</w:t>
      </w:r>
      <w:r w:rsidRPr="00240507">
        <w:rPr>
          <w:lang w:val="fr-CH"/>
        </w:rPr>
        <w:t>修改国内法律的条约和协定，只能通过颁布同意批准的法律予以批准</w:t>
      </w:r>
      <w:r w:rsidRPr="00240507">
        <w:rPr>
          <w:lang w:val="fr-CH"/>
        </w:rPr>
        <w:t>”</w:t>
      </w:r>
      <w:r w:rsidRPr="00240507">
        <w:rPr>
          <w:lang w:val="fr-CH"/>
        </w:rPr>
        <w:t>，表明议会同意共和国总统批准这些协议，从而将其纳入国内法律。</w:t>
      </w:r>
    </w:p>
    <w:p w:rsidR="00D00605" w:rsidRPr="00240507" w:rsidRDefault="00D00605" w:rsidP="00E224B3">
      <w:pPr>
        <w:pStyle w:val="H4GC"/>
        <w:rPr>
          <w:lang w:val="fr-FR"/>
        </w:rPr>
      </w:pPr>
      <w:r w:rsidRPr="00240507">
        <w:rPr>
          <w:rFonts w:eastAsia="SimHei"/>
          <w:b/>
          <w:lang w:val="fr-FR"/>
        </w:rPr>
        <w:tab/>
      </w:r>
      <w:r w:rsidRPr="00240507">
        <w:rPr>
          <w:rFonts w:eastAsia="SimHei"/>
          <w:b/>
          <w:lang w:val="fr-FR"/>
        </w:rPr>
        <w:tab/>
      </w:r>
      <w:r w:rsidRPr="00240507">
        <w:rPr>
          <w:lang w:val="fr-FR"/>
        </w:rPr>
        <w:t>《公约》在科特迪瓦共和国的融入和适用性</w:t>
      </w:r>
    </w:p>
    <w:p w:rsidR="00D00605" w:rsidRPr="00240507" w:rsidRDefault="00D00605" w:rsidP="00C20727">
      <w:pPr>
        <w:pStyle w:val="SingleTxtGC"/>
        <w:rPr>
          <w:lang w:val="fr-FR"/>
        </w:rPr>
      </w:pPr>
      <w:r w:rsidRPr="00240507">
        <w:rPr>
          <w:lang w:val="fr-FR"/>
        </w:rPr>
        <w:t>53.</w:t>
      </w:r>
      <w:r w:rsidRPr="00240507">
        <w:rPr>
          <w:lang w:val="fr-FR"/>
        </w:rPr>
        <w:tab/>
      </w:r>
      <w:r w:rsidRPr="00240507">
        <w:t>《宪法》</w:t>
      </w:r>
      <w:r w:rsidRPr="00240507">
        <w:rPr>
          <w:lang w:val="fr-FR"/>
        </w:rPr>
        <w:t>第</w:t>
      </w:r>
      <w:r w:rsidRPr="00240507">
        <w:rPr>
          <w:lang w:val="fr-FR"/>
        </w:rPr>
        <w:t>87</w:t>
      </w:r>
      <w:r w:rsidRPr="00240507">
        <w:rPr>
          <w:lang w:val="fr-FR"/>
        </w:rPr>
        <w:t>条规定</w:t>
      </w:r>
      <w:r w:rsidRPr="00240507">
        <w:rPr>
          <w:lang w:val="fr-FR"/>
        </w:rPr>
        <w:t>“</w:t>
      </w:r>
      <w:r w:rsidRPr="00240507">
        <w:rPr>
          <w:lang w:val="fr-FR"/>
        </w:rPr>
        <w:t>正式批准的条约或协议自公布之后，只要适用于另一方的法律，每项条约或协议都具有高于法律的权威</w:t>
      </w:r>
      <w:r w:rsidRPr="00240507">
        <w:rPr>
          <w:lang w:val="fr-FR"/>
        </w:rPr>
        <w:t>”</w:t>
      </w:r>
      <w:r w:rsidRPr="00240507">
        <w:rPr>
          <w:lang w:val="fr-FR"/>
        </w:rPr>
        <w:t>。</w:t>
      </w:r>
    </w:p>
    <w:p w:rsidR="00D00605" w:rsidRPr="00240507" w:rsidRDefault="00D00605" w:rsidP="00C20727">
      <w:pPr>
        <w:pStyle w:val="SingleTxtGC"/>
        <w:rPr>
          <w:lang w:val="fr-FR"/>
        </w:rPr>
      </w:pPr>
      <w:r w:rsidRPr="00240507">
        <w:rPr>
          <w:lang w:val="fr-FR"/>
        </w:rPr>
        <w:t>54.</w:t>
      </w:r>
      <w:r w:rsidRPr="00240507">
        <w:rPr>
          <w:lang w:val="fr-FR"/>
        </w:rPr>
        <w:tab/>
      </w:r>
      <w:r w:rsidRPr="00240507">
        <w:rPr>
          <w:lang w:val="fr-FR"/>
        </w:rPr>
        <w:t>从这些条款可以得出，《公约》或科特迪瓦正式批准的其他所有文书都是国内法不可分割的一部分。因此公众或相关专业人员可以在科特迪瓦法庭直接引用。当与国内法律出现冲突时，《公约》条款具有优先权，因为它具有</w:t>
      </w:r>
      <w:r w:rsidRPr="00240507">
        <w:rPr>
          <w:lang w:val="fr-FR"/>
        </w:rPr>
        <w:t>“</w:t>
      </w:r>
      <w:r w:rsidRPr="00240507">
        <w:rPr>
          <w:lang w:val="fr-FR"/>
        </w:rPr>
        <w:t>高于国内法律条款的权威</w:t>
      </w:r>
      <w:r w:rsidRPr="00240507">
        <w:rPr>
          <w:lang w:val="fr-FR"/>
        </w:rPr>
        <w:t>”</w:t>
      </w:r>
      <w:r w:rsidRPr="00240507">
        <w:rPr>
          <w:lang w:val="fr-FR"/>
        </w:rPr>
        <w:t>。</w:t>
      </w:r>
    </w:p>
    <w:p w:rsidR="00D00605" w:rsidRPr="00240507" w:rsidRDefault="00D00605" w:rsidP="00C20727">
      <w:pPr>
        <w:pStyle w:val="SingleTxtGC"/>
        <w:rPr>
          <w:lang w:val="fr-FR"/>
        </w:rPr>
      </w:pPr>
      <w:r w:rsidRPr="00240507">
        <w:rPr>
          <w:lang w:val="fr-FR"/>
        </w:rPr>
        <w:t>55.</w:t>
      </w:r>
      <w:r w:rsidRPr="00240507">
        <w:rPr>
          <w:lang w:val="fr-FR"/>
        </w:rPr>
        <w:tab/>
      </w:r>
      <w:r w:rsidRPr="00240507">
        <w:rPr>
          <w:lang w:val="fr-FR"/>
        </w:rPr>
        <w:t>为使国内法律条款符合国际准则，科特迪瓦政府应对这些国内法进行修改。可</w:t>
      </w:r>
      <w:r w:rsidRPr="00240507">
        <w:t>根据</w:t>
      </w:r>
      <w:r w:rsidRPr="00240507">
        <w:rPr>
          <w:lang w:val="fr-FR"/>
        </w:rPr>
        <w:t>政府或议会提交的修正案进行修改。</w:t>
      </w:r>
    </w:p>
    <w:p w:rsidR="00D00605" w:rsidRPr="00240507" w:rsidRDefault="00D00605" w:rsidP="00C20727">
      <w:pPr>
        <w:pStyle w:val="SingleTxtGC"/>
        <w:rPr>
          <w:lang w:val="fr-FR"/>
        </w:rPr>
      </w:pPr>
      <w:r w:rsidRPr="00240507">
        <w:rPr>
          <w:lang w:val="fr-FR"/>
        </w:rPr>
        <w:t>56.</w:t>
      </w:r>
      <w:r w:rsidRPr="00240507">
        <w:rPr>
          <w:lang w:val="fr-FR"/>
        </w:rPr>
        <w:tab/>
      </w:r>
      <w:r w:rsidRPr="00240507">
        <w:t>总体</w:t>
      </w:r>
      <w:r w:rsidRPr="00240507">
        <w:rPr>
          <w:lang w:val="fr-FR"/>
        </w:rPr>
        <w:t>评估表明《公约》没有得到广泛的应用。</w:t>
      </w:r>
    </w:p>
    <w:p w:rsidR="00D00605" w:rsidRPr="00240507" w:rsidRDefault="00D00605" w:rsidP="00E224B3">
      <w:pPr>
        <w:pStyle w:val="H4GC"/>
        <w:rPr>
          <w:lang w:val="fr-FR"/>
        </w:rPr>
      </w:pPr>
      <w:r w:rsidRPr="00240507">
        <w:rPr>
          <w:rFonts w:eastAsia="SimHei"/>
          <w:b/>
          <w:lang w:val="fr-FR"/>
        </w:rPr>
        <w:tab/>
      </w:r>
      <w:r w:rsidRPr="00240507">
        <w:rPr>
          <w:rFonts w:eastAsia="SimHei"/>
          <w:b/>
          <w:lang w:val="fr-FR"/>
        </w:rPr>
        <w:tab/>
      </w:r>
      <w:r w:rsidRPr="00240507">
        <w:rPr>
          <w:lang w:val="fr-FR"/>
        </w:rPr>
        <w:t>在法庭引用《公约》的障碍</w:t>
      </w:r>
    </w:p>
    <w:p w:rsidR="00D00605" w:rsidRPr="00240507" w:rsidRDefault="00D00605" w:rsidP="00C20727">
      <w:pPr>
        <w:pStyle w:val="SingleTxtGC"/>
      </w:pPr>
      <w:r w:rsidRPr="00240507">
        <w:rPr>
          <w:lang w:val="fr-FR"/>
        </w:rPr>
        <w:t>57.</w:t>
      </w:r>
      <w:r w:rsidRPr="00240507">
        <w:rPr>
          <w:lang w:val="fr-FR"/>
        </w:rPr>
        <w:tab/>
      </w:r>
      <w:r w:rsidRPr="00240507">
        <w:rPr>
          <w:lang w:val="fr-FR"/>
        </w:rPr>
        <w:t>尽管在法庭和司法机关可直接援用《公约》，但仍有一些阻碍因素影响其援用。事实上，主要的障碍是民众以及相关专业人员对国际文书，尤其是对《公约》普</w:t>
      </w:r>
      <w:r w:rsidRPr="00240507">
        <w:t>遍不了解。所以他们很少援用该公约。</w:t>
      </w:r>
    </w:p>
    <w:p w:rsidR="00D00605" w:rsidRPr="00240507" w:rsidRDefault="00D00605" w:rsidP="00C20727">
      <w:pPr>
        <w:pStyle w:val="SingleTxtGC"/>
        <w:rPr>
          <w:lang w:val="fr-FR"/>
        </w:rPr>
      </w:pPr>
      <w:r w:rsidRPr="00240507">
        <w:t>58.</w:t>
      </w:r>
      <w:r w:rsidRPr="00240507">
        <w:tab/>
      </w:r>
      <w:r w:rsidRPr="00240507">
        <w:t>这一不了解是推广的不足造成的。因为像科特迪瓦批准的很多其他文书一样，除了</w:t>
      </w:r>
      <w:r w:rsidRPr="00240507">
        <w:rPr>
          <w:lang w:val="fr-FR"/>
        </w:rPr>
        <w:t>家庭、妇女和社会事务部</w:t>
      </w:r>
      <w:r w:rsidR="00717812" w:rsidRPr="00240507">
        <w:rPr>
          <w:lang w:val="fr-FR"/>
        </w:rPr>
        <w:t>(</w:t>
      </w:r>
      <w:r w:rsidRPr="00240507">
        <w:rPr>
          <w:lang w:val="fr-FR"/>
        </w:rPr>
        <w:t>MFFAS</w:t>
      </w:r>
      <w:r w:rsidR="00717812" w:rsidRPr="00240507">
        <w:rPr>
          <w:lang w:val="fr-FR"/>
        </w:rPr>
        <w:t>)</w:t>
      </w:r>
      <w:r w:rsidRPr="00240507">
        <w:rPr>
          <w:lang w:val="fr-FR"/>
        </w:rPr>
        <w:t>以及女性非政府组织开展的一些行动之外，该公约没有在全国范围内进行足够的推广和宣传。</w:t>
      </w:r>
    </w:p>
    <w:p w:rsidR="00240507" w:rsidRPr="00240507" w:rsidRDefault="00D00605" w:rsidP="00E224B3">
      <w:pPr>
        <w:pStyle w:val="H23GC"/>
        <w:rPr>
          <w:lang w:val="fr-FR"/>
        </w:rPr>
      </w:pPr>
      <w:r w:rsidRPr="00240507">
        <w:rPr>
          <w:lang w:val="fr-FR"/>
        </w:rPr>
        <w:tab/>
      </w:r>
      <w:r w:rsidRPr="00240507">
        <w:rPr>
          <w:lang w:val="fr-FR"/>
        </w:rPr>
        <w:tab/>
      </w:r>
      <w:r w:rsidRPr="00240507">
        <w:rPr>
          <w:lang w:val="fr-FR"/>
        </w:rPr>
        <w:t>公约任择议定书</w:t>
      </w:r>
    </w:p>
    <w:p w:rsidR="00D00605" w:rsidRPr="00240507" w:rsidRDefault="00D00605" w:rsidP="00C20727">
      <w:pPr>
        <w:pStyle w:val="SingleTxtGC"/>
        <w:rPr>
          <w:lang w:val="fr-FR"/>
        </w:rPr>
      </w:pPr>
      <w:r w:rsidRPr="00240507">
        <w:rPr>
          <w:lang w:val="fr-FR"/>
        </w:rPr>
        <w:t>59.</w:t>
      </w:r>
      <w:r w:rsidRPr="00240507">
        <w:rPr>
          <w:lang w:val="fr-FR"/>
        </w:rPr>
        <w:tab/>
      </w:r>
      <w:r w:rsidRPr="00240507">
        <w:rPr>
          <w:lang w:val="fr-FR"/>
        </w:rPr>
        <w:t>该任择议定书还没有得到批准。编制本报告一定会促使政府就其国际义务开始进行讨论，从而批准该公约任择议定书。</w:t>
      </w:r>
    </w:p>
    <w:p w:rsidR="00D00605" w:rsidRPr="00240507" w:rsidRDefault="00D00605" w:rsidP="00E224B3">
      <w:pPr>
        <w:pStyle w:val="H23GC"/>
        <w:rPr>
          <w:lang w:val="fr-FR"/>
        </w:rPr>
      </w:pPr>
      <w:r w:rsidRPr="00240507">
        <w:rPr>
          <w:lang w:val="fr-FR"/>
        </w:rPr>
        <w:tab/>
      </w:r>
      <w:r w:rsidRPr="00240507">
        <w:rPr>
          <w:lang w:val="fr-FR"/>
        </w:rPr>
        <w:tab/>
      </w:r>
      <w:r w:rsidRPr="00240507">
        <w:rPr>
          <w:lang w:val="fr-FR"/>
        </w:rPr>
        <w:t>歧视妇女现象基线研究</w:t>
      </w:r>
    </w:p>
    <w:p w:rsidR="00D00605" w:rsidRPr="00240507" w:rsidRDefault="00D00605" w:rsidP="00C20727">
      <w:pPr>
        <w:pStyle w:val="SingleTxtGC"/>
        <w:rPr>
          <w:lang w:val="fr-FR"/>
        </w:rPr>
      </w:pPr>
      <w:r w:rsidRPr="00240507">
        <w:rPr>
          <w:lang w:val="fr-FR"/>
        </w:rPr>
        <w:t>60.</w:t>
      </w:r>
      <w:r w:rsidRPr="00240507">
        <w:rPr>
          <w:lang w:val="fr-FR"/>
        </w:rPr>
        <w:tab/>
      </w:r>
      <w:r w:rsidRPr="00240507">
        <w:t>尽管</w:t>
      </w:r>
      <w:r w:rsidRPr="00240507">
        <w:rPr>
          <w:lang w:val="fr-FR"/>
        </w:rPr>
        <w:t>《宪法》明确规定了两性之间的平等，而且某些法律文本也确认了此项平等，但其他一些法律条款有些违反该原则的内容。</w:t>
      </w:r>
    </w:p>
    <w:p w:rsidR="00D00605" w:rsidRPr="00240507" w:rsidRDefault="00D00605" w:rsidP="00E224B3">
      <w:pPr>
        <w:pStyle w:val="H4GC"/>
        <w:rPr>
          <w:lang w:val="fr-FR"/>
        </w:rPr>
      </w:pPr>
      <w:r w:rsidRPr="00240507">
        <w:rPr>
          <w:rFonts w:eastAsia="SimHei"/>
          <w:b/>
          <w:lang w:val="fr-FR"/>
        </w:rPr>
        <w:tab/>
      </w:r>
      <w:r w:rsidRPr="00240507">
        <w:rPr>
          <w:rFonts w:eastAsia="SimHei"/>
          <w:b/>
          <w:lang w:val="fr-FR"/>
        </w:rPr>
        <w:tab/>
      </w:r>
      <w:r w:rsidRPr="00240507">
        <w:rPr>
          <w:lang w:val="fr-FR"/>
        </w:rPr>
        <w:t>法律文本</w:t>
      </w:r>
    </w:p>
    <w:p w:rsidR="00D00605" w:rsidRPr="00240507" w:rsidRDefault="00D00605" w:rsidP="00C20727">
      <w:pPr>
        <w:pStyle w:val="SingleTxtGC"/>
        <w:rPr>
          <w:rFonts w:eastAsia="SimHei"/>
          <w:lang w:val="fr-FR"/>
        </w:rPr>
      </w:pPr>
      <w:r w:rsidRPr="00240507">
        <w:rPr>
          <w:lang w:val="fr-FR"/>
        </w:rPr>
        <w:t>61.</w:t>
      </w:r>
      <w:r w:rsidRPr="00240507">
        <w:rPr>
          <w:lang w:val="fr-FR"/>
        </w:rPr>
        <w:tab/>
      </w:r>
      <w:r w:rsidRPr="00240507">
        <w:rPr>
          <w:lang w:val="fr-FR"/>
        </w:rPr>
        <w:t>《民法》。</w:t>
      </w:r>
    </w:p>
    <w:p w:rsidR="00D00605" w:rsidRPr="00240507" w:rsidRDefault="00D00605" w:rsidP="00E224B3">
      <w:pPr>
        <w:pStyle w:val="Bullet1GC"/>
        <w:rPr>
          <w:lang w:val="fr-FR"/>
        </w:rPr>
      </w:pPr>
      <w:smartTag w:uri="urn:schemas-microsoft-com:office:smarttags" w:element="chsdate">
        <w:smartTagPr>
          <w:attr w:name="Year" w:val="1983"/>
          <w:attr w:name="Month" w:val="8"/>
          <w:attr w:name="Day" w:val="2"/>
          <w:attr w:name="IsLunarDate" w:val="False"/>
          <w:attr w:name="IsROCDate" w:val="False"/>
        </w:smartTagPr>
        <w:r w:rsidRPr="00240507">
          <w:rPr>
            <w:lang w:val="fr-FR"/>
          </w:rPr>
          <w:t>1983</w:t>
        </w:r>
        <w:r w:rsidRPr="00240507">
          <w:rPr>
            <w:lang w:val="fr-FR"/>
          </w:rPr>
          <w:t>年</w:t>
        </w:r>
        <w:r w:rsidRPr="00240507">
          <w:rPr>
            <w:lang w:val="fr-FR"/>
          </w:rPr>
          <w:t>8</w:t>
        </w:r>
        <w:r w:rsidRPr="00240507">
          <w:rPr>
            <w:lang w:val="fr-FR"/>
          </w:rPr>
          <w:t>月</w:t>
        </w:r>
        <w:r w:rsidRPr="00240507">
          <w:rPr>
            <w:lang w:val="fr-FR"/>
          </w:rPr>
          <w:t>2</w:t>
        </w:r>
        <w:r w:rsidRPr="00240507">
          <w:rPr>
            <w:lang w:val="fr-FR"/>
          </w:rPr>
          <w:t>日</w:t>
        </w:r>
      </w:smartTag>
      <w:r w:rsidRPr="00240507">
        <w:rPr>
          <w:lang w:val="fr-FR"/>
        </w:rPr>
        <w:t>第</w:t>
      </w:r>
      <w:r w:rsidRPr="00240507">
        <w:rPr>
          <w:lang w:val="fr-FR"/>
        </w:rPr>
        <w:t>83-800</w:t>
      </w:r>
      <w:r w:rsidRPr="00240507">
        <w:rPr>
          <w:lang w:val="fr-FR"/>
        </w:rPr>
        <w:t>号婚姻法。该法律包含歧视性条款，尤其是第</w:t>
      </w:r>
      <w:r w:rsidRPr="00240507">
        <w:rPr>
          <w:lang w:val="fr-FR"/>
        </w:rPr>
        <w:t>1</w:t>
      </w:r>
      <w:r w:rsidRPr="00240507">
        <w:rPr>
          <w:lang w:val="fr-FR"/>
        </w:rPr>
        <w:t>、</w:t>
      </w:r>
      <w:r w:rsidRPr="00240507">
        <w:rPr>
          <w:lang w:val="fr-FR"/>
        </w:rPr>
        <w:t>5</w:t>
      </w:r>
      <w:r w:rsidRPr="00240507">
        <w:rPr>
          <w:lang w:val="fr-FR"/>
        </w:rPr>
        <w:t>、</w:t>
      </w:r>
      <w:r w:rsidRPr="00240507">
        <w:rPr>
          <w:lang w:val="fr-FR"/>
        </w:rPr>
        <w:t>9</w:t>
      </w:r>
      <w:r w:rsidRPr="00240507">
        <w:rPr>
          <w:lang w:val="fr-FR"/>
        </w:rPr>
        <w:t>、</w:t>
      </w:r>
      <w:r w:rsidRPr="00240507">
        <w:rPr>
          <w:lang w:val="fr-FR"/>
        </w:rPr>
        <w:t>57</w:t>
      </w:r>
      <w:r w:rsidRPr="00240507">
        <w:rPr>
          <w:lang w:val="fr-FR"/>
        </w:rPr>
        <w:t>、</w:t>
      </w:r>
      <w:r w:rsidRPr="00240507">
        <w:rPr>
          <w:lang w:val="fr-FR"/>
        </w:rPr>
        <w:t>59</w:t>
      </w:r>
      <w:r w:rsidRPr="00240507">
        <w:rPr>
          <w:lang w:val="fr-FR"/>
        </w:rPr>
        <w:t>、</w:t>
      </w:r>
      <w:r w:rsidRPr="00240507">
        <w:rPr>
          <w:lang w:val="fr-FR"/>
        </w:rPr>
        <w:t>60</w:t>
      </w:r>
      <w:r w:rsidRPr="00240507">
        <w:rPr>
          <w:lang w:val="fr-FR"/>
        </w:rPr>
        <w:t>、</w:t>
      </w:r>
      <w:r w:rsidRPr="00240507">
        <w:rPr>
          <w:lang w:val="fr-FR"/>
        </w:rPr>
        <w:t>67</w:t>
      </w:r>
      <w:r w:rsidRPr="00240507">
        <w:rPr>
          <w:lang w:val="fr-FR"/>
        </w:rPr>
        <w:t>、</w:t>
      </w:r>
      <w:r w:rsidRPr="00240507">
        <w:rPr>
          <w:lang w:val="fr-FR"/>
        </w:rPr>
        <w:t>79</w:t>
      </w:r>
      <w:r w:rsidRPr="00240507">
        <w:rPr>
          <w:lang w:val="fr-FR"/>
        </w:rPr>
        <w:t>和</w:t>
      </w:r>
      <w:r w:rsidRPr="00240507">
        <w:rPr>
          <w:lang w:val="fr-FR"/>
        </w:rPr>
        <w:t>81</w:t>
      </w:r>
      <w:r w:rsidRPr="00240507">
        <w:rPr>
          <w:lang w:val="fr-FR"/>
        </w:rPr>
        <w:t>条。因为这些不同的条款以不平等的方式确定了法定成年的年龄以及夫妻在家庭中的角色，将主导家庭生活的所有重要决策权赋予男性，女性就只能执行任务。</w:t>
      </w:r>
    </w:p>
    <w:p w:rsidR="00D00605" w:rsidRPr="00240507" w:rsidRDefault="00D00605" w:rsidP="00E224B3">
      <w:pPr>
        <w:pStyle w:val="Bullet1GC"/>
        <w:rPr>
          <w:lang w:val="fr-FR"/>
        </w:rPr>
      </w:pPr>
      <w:smartTag w:uri="urn:schemas-microsoft-com:office:smarttags" w:element="chsdate">
        <w:smartTagPr>
          <w:attr w:name="Year" w:val="1970"/>
          <w:attr w:name="Month" w:val="8"/>
          <w:attr w:name="Day" w:val="3"/>
          <w:attr w:name="IsLunarDate" w:val="False"/>
          <w:attr w:name="IsROCDate" w:val="False"/>
        </w:smartTagPr>
        <w:r w:rsidRPr="00240507">
          <w:rPr>
            <w:lang w:val="fr-FR"/>
          </w:rPr>
          <w:t>1970</w:t>
        </w:r>
        <w:r w:rsidRPr="00240507">
          <w:rPr>
            <w:lang w:val="fr-FR"/>
          </w:rPr>
          <w:t>年</w:t>
        </w:r>
        <w:r w:rsidRPr="00240507">
          <w:rPr>
            <w:lang w:val="fr-FR"/>
          </w:rPr>
          <w:t>8</w:t>
        </w:r>
        <w:r w:rsidRPr="00240507">
          <w:rPr>
            <w:lang w:val="fr-FR"/>
          </w:rPr>
          <w:t>月</w:t>
        </w:r>
        <w:r w:rsidRPr="00240507">
          <w:rPr>
            <w:lang w:val="fr-FR"/>
          </w:rPr>
          <w:t>3</w:t>
        </w:r>
        <w:r w:rsidRPr="00240507">
          <w:rPr>
            <w:lang w:val="fr-FR"/>
          </w:rPr>
          <w:t>日</w:t>
        </w:r>
      </w:smartTag>
      <w:r w:rsidRPr="00240507">
        <w:rPr>
          <w:lang w:val="fr-FR"/>
        </w:rPr>
        <w:t>第</w:t>
      </w:r>
      <w:r w:rsidRPr="00240507">
        <w:rPr>
          <w:lang w:val="fr-FR"/>
        </w:rPr>
        <w:t>70-483</w:t>
      </w:r>
      <w:r w:rsidRPr="00240507">
        <w:rPr>
          <w:lang w:val="fr-FR"/>
        </w:rPr>
        <w:t>号关于未成年人的法律。该法律在父亲和母亲对未成年子女人身和财产权利方面包含着不利于女性的歧视性条款。因为第</w:t>
      </w:r>
      <w:r w:rsidRPr="00240507">
        <w:rPr>
          <w:lang w:val="fr-FR"/>
        </w:rPr>
        <w:t>6</w:t>
      </w:r>
      <w:r w:rsidRPr="00240507">
        <w:rPr>
          <w:lang w:val="fr-FR"/>
        </w:rPr>
        <w:t>条使用了</w:t>
      </w:r>
      <w:r w:rsidRPr="00240507">
        <w:rPr>
          <w:lang w:val="fr-FR"/>
        </w:rPr>
        <w:t>“</w:t>
      </w:r>
      <w:r w:rsidRPr="00240507">
        <w:rPr>
          <w:lang w:val="fr-FR"/>
        </w:rPr>
        <w:t>父亲的权威</w:t>
      </w:r>
      <w:r w:rsidRPr="00240507">
        <w:rPr>
          <w:lang w:val="fr-FR"/>
        </w:rPr>
        <w:t>”</w:t>
      </w:r>
      <w:r w:rsidRPr="00240507">
        <w:rPr>
          <w:lang w:val="fr-FR"/>
        </w:rPr>
        <w:t>这样的字眼，从而让男性能够行使这些权利，而没有提到</w:t>
      </w:r>
      <w:r w:rsidRPr="00240507">
        <w:rPr>
          <w:lang w:val="fr-FR"/>
        </w:rPr>
        <w:t>“</w:t>
      </w:r>
      <w:r w:rsidRPr="00240507">
        <w:rPr>
          <w:lang w:val="fr-FR"/>
        </w:rPr>
        <w:t>父母的权利</w:t>
      </w:r>
      <w:r w:rsidRPr="00240507">
        <w:rPr>
          <w:lang w:val="fr-FR"/>
        </w:rPr>
        <w:t>”</w:t>
      </w:r>
      <w:r w:rsidRPr="00240507">
        <w:rPr>
          <w:lang w:val="fr-FR"/>
        </w:rPr>
        <w:t>这一涉及到双亲的表达方式。</w:t>
      </w:r>
    </w:p>
    <w:p w:rsidR="00D00605" w:rsidRPr="00240507" w:rsidRDefault="00D00605" w:rsidP="00E224B3">
      <w:pPr>
        <w:pStyle w:val="Bullet1GC"/>
        <w:rPr>
          <w:lang w:val="fr-FR"/>
        </w:rPr>
      </w:pPr>
      <w:r w:rsidRPr="00240507">
        <w:t>由</w:t>
      </w:r>
      <w:smartTag w:uri="urn:schemas-microsoft-com:office:smarttags" w:element="chsdate">
        <w:smartTagPr>
          <w:attr w:name="Year" w:val="1983"/>
          <w:attr w:name="Month" w:val="8"/>
          <w:attr w:name="Day" w:val="2"/>
          <w:attr w:name="IsLunarDate" w:val="False"/>
          <w:attr w:name="IsROCDate" w:val="False"/>
        </w:smartTagPr>
        <w:r w:rsidRPr="00240507">
          <w:rPr>
            <w:lang w:val="fr-FR"/>
          </w:rPr>
          <w:t>1983</w:t>
        </w:r>
        <w:r w:rsidRPr="00240507">
          <w:t>年</w:t>
        </w:r>
        <w:r w:rsidRPr="00240507">
          <w:rPr>
            <w:lang w:val="fr-FR"/>
          </w:rPr>
          <w:t>8</w:t>
        </w:r>
        <w:r w:rsidRPr="00240507">
          <w:t>月</w:t>
        </w:r>
        <w:r w:rsidRPr="00240507">
          <w:rPr>
            <w:lang w:val="fr-FR"/>
          </w:rPr>
          <w:t>2</w:t>
        </w:r>
        <w:r w:rsidRPr="00240507">
          <w:t>日</w:t>
        </w:r>
      </w:smartTag>
      <w:r w:rsidRPr="00240507">
        <w:t>第</w:t>
      </w:r>
      <w:r w:rsidRPr="00240507">
        <w:rPr>
          <w:lang w:val="fr-FR"/>
        </w:rPr>
        <w:t>83-801</w:t>
      </w:r>
      <w:r w:rsidRPr="00240507">
        <w:rPr>
          <w:lang w:val="fr-FR"/>
        </w:rPr>
        <w:t>号法律和</w:t>
      </w:r>
      <w:smartTag w:uri="urn:schemas-microsoft-com:office:smarttags" w:element="chsdate">
        <w:smartTagPr>
          <w:attr w:name="Year" w:val="1998"/>
          <w:attr w:name="Month" w:val="12"/>
          <w:attr w:name="Day" w:val="23"/>
          <w:attr w:name="IsLunarDate" w:val="False"/>
          <w:attr w:name="IsROCDate" w:val="False"/>
        </w:smartTagPr>
        <w:r w:rsidRPr="00240507">
          <w:rPr>
            <w:lang w:val="fr-FR"/>
          </w:rPr>
          <w:t>1998</w:t>
        </w:r>
        <w:r w:rsidRPr="00240507">
          <w:rPr>
            <w:lang w:val="fr-FR"/>
          </w:rPr>
          <w:t>年</w:t>
        </w:r>
        <w:r w:rsidRPr="00240507">
          <w:rPr>
            <w:lang w:val="fr-FR"/>
          </w:rPr>
          <w:t>12</w:t>
        </w:r>
        <w:r w:rsidRPr="00240507">
          <w:rPr>
            <w:lang w:val="fr-FR"/>
          </w:rPr>
          <w:t>月</w:t>
        </w:r>
        <w:r w:rsidRPr="00240507">
          <w:rPr>
            <w:lang w:val="fr-FR"/>
          </w:rPr>
          <w:t>23</w:t>
        </w:r>
        <w:r w:rsidRPr="00240507">
          <w:rPr>
            <w:lang w:val="fr-FR"/>
          </w:rPr>
          <w:t>日</w:t>
        </w:r>
      </w:smartTag>
      <w:r w:rsidRPr="00240507">
        <w:rPr>
          <w:lang w:val="fr-FR"/>
        </w:rPr>
        <w:t>第</w:t>
      </w:r>
      <w:r w:rsidRPr="00240507">
        <w:rPr>
          <w:lang w:val="fr-FR"/>
        </w:rPr>
        <w:t>98-748</w:t>
      </w:r>
      <w:r w:rsidRPr="00240507">
        <w:rPr>
          <w:lang w:val="fr-FR"/>
        </w:rPr>
        <w:t>号法律进行了修改和补充的</w:t>
      </w:r>
      <w:smartTag w:uri="urn:schemas-microsoft-com:office:smarttags" w:element="chsdate">
        <w:smartTagPr>
          <w:attr w:name="Year" w:val="1964"/>
          <w:attr w:name="Month" w:val="10"/>
          <w:attr w:name="Day" w:val="7"/>
          <w:attr w:name="IsLunarDate" w:val="False"/>
          <w:attr w:name="IsROCDate" w:val="False"/>
        </w:smartTagPr>
        <w:r w:rsidRPr="00240507">
          <w:rPr>
            <w:lang w:val="fr-FR"/>
          </w:rPr>
          <w:t>1964</w:t>
        </w:r>
        <w:r w:rsidRPr="00240507">
          <w:rPr>
            <w:lang w:val="fr-FR"/>
          </w:rPr>
          <w:t>年</w:t>
        </w:r>
        <w:r w:rsidRPr="00240507">
          <w:rPr>
            <w:lang w:val="fr-FR"/>
          </w:rPr>
          <w:t>10</w:t>
        </w:r>
        <w:r w:rsidRPr="00240507">
          <w:rPr>
            <w:lang w:val="fr-FR"/>
          </w:rPr>
          <w:t>月</w:t>
        </w:r>
        <w:r w:rsidRPr="00240507">
          <w:rPr>
            <w:lang w:val="fr-FR"/>
          </w:rPr>
          <w:t>7</w:t>
        </w:r>
        <w:r w:rsidRPr="00240507">
          <w:rPr>
            <w:lang w:val="fr-FR"/>
          </w:rPr>
          <w:t>日</w:t>
        </w:r>
      </w:smartTag>
      <w:r w:rsidRPr="00240507">
        <w:rPr>
          <w:lang w:val="fr-FR"/>
        </w:rPr>
        <w:t>第</w:t>
      </w:r>
      <w:r w:rsidRPr="00240507">
        <w:rPr>
          <w:lang w:val="fr-FR"/>
        </w:rPr>
        <w:t>64-376</w:t>
      </w:r>
      <w:r w:rsidRPr="00240507">
        <w:rPr>
          <w:lang w:val="fr-FR"/>
        </w:rPr>
        <w:t>号关于离婚和</w:t>
      </w:r>
      <w:r w:rsidRPr="00240507">
        <w:t>法定分居的法律</w:t>
      </w:r>
      <w:r w:rsidRPr="00240507">
        <w:rPr>
          <w:lang w:val="fr-FR"/>
        </w:rPr>
        <w:t>，在新第</w:t>
      </w:r>
      <w:r w:rsidRPr="00240507">
        <w:rPr>
          <w:lang w:val="fr-FR"/>
        </w:rPr>
        <w:t>24</w:t>
      </w:r>
      <w:r w:rsidRPr="00240507">
        <w:rPr>
          <w:lang w:val="fr-FR"/>
        </w:rPr>
        <w:t>条、</w:t>
      </w:r>
      <w:r w:rsidRPr="00240507">
        <w:rPr>
          <w:lang w:val="fr-FR"/>
        </w:rPr>
        <w:t>25</w:t>
      </w:r>
      <w:r w:rsidRPr="00240507">
        <w:rPr>
          <w:lang w:val="fr-FR"/>
        </w:rPr>
        <w:t>、</w:t>
      </w:r>
      <w:r w:rsidRPr="00240507">
        <w:rPr>
          <w:lang w:val="fr-FR"/>
        </w:rPr>
        <w:t>26</w:t>
      </w:r>
      <w:r w:rsidRPr="00240507">
        <w:rPr>
          <w:lang w:val="fr-FR"/>
        </w:rPr>
        <w:t>、</w:t>
      </w:r>
      <w:r w:rsidRPr="00240507">
        <w:rPr>
          <w:lang w:val="fr-FR"/>
        </w:rPr>
        <w:t>27</w:t>
      </w:r>
      <w:r w:rsidRPr="00240507">
        <w:rPr>
          <w:lang w:val="fr-FR"/>
        </w:rPr>
        <w:t>之二条和</w:t>
      </w:r>
      <w:r w:rsidRPr="00240507">
        <w:rPr>
          <w:lang w:val="fr-FR"/>
        </w:rPr>
        <w:t>29</w:t>
      </w:r>
      <w:r w:rsidRPr="00240507">
        <w:rPr>
          <w:lang w:val="fr-FR"/>
        </w:rPr>
        <w:t>条中存在歧视，尤其是涉及到离婚夫妻再婚的问题，女性至少要等</w:t>
      </w:r>
      <w:r w:rsidRPr="00240507">
        <w:rPr>
          <w:lang w:val="fr-FR"/>
        </w:rPr>
        <w:t>2</w:t>
      </w:r>
      <w:r w:rsidRPr="00240507">
        <w:rPr>
          <w:lang w:val="fr-FR"/>
        </w:rPr>
        <w:t>年才能再婚，但是没有对男性做出任何规定。</w:t>
      </w:r>
    </w:p>
    <w:p w:rsidR="00D00605" w:rsidRPr="00240507" w:rsidRDefault="00D00605" w:rsidP="00C20727">
      <w:pPr>
        <w:pStyle w:val="SingleTxtGC"/>
        <w:rPr>
          <w:lang w:val="fr-FR"/>
        </w:rPr>
      </w:pPr>
      <w:r w:rsidRPr="00240507">
        <w:rPr>
          <w:lang w:val="fr-FR"/>
        </w:rPr>
        <w:t>62.</w:t>
      </w:r>
      <w:r w:rsidRPr="00240507">
        <w:rPr>
          <w:lang w:val="fr-FR"/>
        </w:rPr>
        <w:tab/>
      </w:r>
      <w:r w:rsidRPr="00240507">
        <w:rPr>
          <w:lang w:val="fr-FR"/>
        </w:rPr>
        <w:t>《国籍法》。</w:t>
      </w:r>
    </w:p>
    <w:p w:rsidR="00D00605" w:rsidRPr="00240507" w:rsidRDefault="00D00605" w:rsidP="00E224B3">
      <w:pPr>
        <w:pStyle w:val="Bullet1GC"/>
        <w:rPr>
          <w:lang w:val="fr-FR"/>
        </w:rPr>
      </w:pPr>
      <w:smartTag w:uri="urn:schemas-microsoft-com:office:smarttags" w:element="chsdate">
        <w:smartTagPr>
          <w:attr w:name="Year" w:val="2005"/>
          <w:attr w:name="Month" w:val="8"/>
          <w:attr w:name="Day" w:val="29"/>
          <w:attr w:name="IsLunarDate" w:val="False"/>
          <w:attr w:name="IsROCDate" w:val="False"/>
        </w:smartTagPr>
        <w:r w:rsidRPr="00240507">
          <w:rPr>
            <w:lang w:val="fr-FR"/>
          </w:rPr>
          <w:t>2005</w:t>
        </w:r>
        <w:r w:rsidRPr="00240507">
          <w:rPr>
            <w:lang w:val="fr-FR"/>
          </w:rPr>
          <w:t>年</w:t>
        </w:r>
        <w:r w:rsidRPr="00240507">
          <w:rPr>
            <w:lang w:val="fr-FR"/>
          </w:rPr>
          <w:t>8</w:t>
        </w:r>
        <w:r w:rsidRPr="00240507">
          <w:rPr>
            <w:lang w:val="fr-FR"/>
          </w:rPr>
          <w:t>月</w:t>
        </w:r>
        <w:r w:rsidRPr="00240507">
          <w:rPr>
            <w:lang w:val="fr-FR"/>
          </w:rPr>
          <w:t>29</w:t>
        </w:r>
        <w:r w:rsidRPr="00240507">
          <w:rPr>
            <w:lang w:val="fr-FR"/>
          </w:rPr>
          <w:t>日</w:t>
        </w:r>
      </w:smartTag>
      <w:r w:rsidRPr="00240507">
        <w:rPr>
          <w:lang w:val="fr-FR"/>
        </w:rPr>
        <w:t>第</w:t>
      </w:r>
      <w:r w:rsidRPr="00240507">
        <w:rPr>
          <w:lang w:val="fr-FR"/>
        </w:rPr>
        <w:t>2005-09/PR</w:t>
      </w:r>
      <w:r w:rsidRPr="00240507">
        <w:rPr>
          <w:lang w:val="fr-FR"/>
        </w:rPr>
        <w:t>号决定没有对《国籍法》第</w:t>
      </w:r>
      <w:r w:rsidRPr="00240507">
        <w:rPr>
          <w:lang w:val="fr-FR"/>
        </w:rPr>
        <w:t>14</w:t>
      </w:r>
      <w:r w:rsidRPr="00240507">
        <w:rPr>
          <w:lang w:val="fr-FR"/>
        </w:rPr>
        <w:t>条进行修改，以使政府可以拒绝让嫁给科特迪瓦人的外国女人取得科特迪瓦国籍。</w:t>
      </w:r>
    </w:p>
    <w:p w:rsidR="00D00605" w:rsidRPr="00240507" w:rsidRDefault="00D00605" w:rsidP="00C20727">
      <w:pPr>
        <w:pStyle w:val="SingleTxtGC"/>
        <w:rPr>
          <w:rFonts w:eastAsia="SimHei"/>
          <w:lang w:val="fr-FR"/>
        </w:rPr>
      </w:pPr>
      <w:r w:rsidRPr="00240507">
        <w:rPr>
          <w:lang w:val="fr-FR"/>
        </w:rPr>
        <w:t>63.</w:t>
      </w:r>
      <w:r w:rsidRPr="00240507">
        <w:rPr>
          <w:lang w:val="fr-FR"/>
        </w:rPr>
        <w:tab/>
      </w:r>
      <w:r w:rsidRPr="00240507">
        <w:rPr>
          <w:lang w:val="fr-FR"/>
        </w:rPr>
        <w:t>《刑法》。</w:t>
      </w:r>
    </w:p>
    <w:p w:rsidR="00D00605" w:rsidRPr="00240507" w:rsidRDefault="00D00605" w:rsidP="00E224B3">
      <w:pPr>
        <w:pStyle w:val="Bullet1GC"/>
        <w:rPr>
          <w:lang w:val="fr-FR"/>
        </w:rPr>
      </w:pPr>
      <w:smartTag w:uri="urn:schemas-microsoft-com:office:smarttags" w:element="chsdate">
        <w:smartTagPr>
          <w:attr w:name="Year" w:val="1981"/>
          <w:attr w:name="Month" w:val="7"/>
          <w:attr w:name="Day" w:val="31"/>
          <w:attr w:name="IsLunarDate" w:val="False"/>
          <w:attr w:name="IsROCDate" w:val="False"/>
        </w:smartTagPr>
        <w:r w:rsidRPr="00240507">
          <w:rPr>
            <w:lang w:val="fr-FR"/>
          </w:rPr>
          <w:t>1981</w:t>
        </w:r>
        <w:r w:rsidRPr="00240507">
          <w:rPr>
            <w:lang w:val="fr-FR"/>
          </w:rPr>
          <w:t>年</w:t>
        </w:r>
        <w:r w:rsidRPr="00240507">
          <w:rPr>
            <w:lang w:val="fr-FR"/>
          </w:rPr>
          <w:t>7</w:t>
        </w:r>
        <w:r w:rsidRPr="00240507">
          <w:rPr>
            <w:lang w:val="fr-FR"/>
          </w:rPr>
          <w:t>月</w:t>
        </w:r>
        <w:r w:rsidRPr="00240507">
          <w:rPr>
            <w:lang w:val="fr-FR"/>
          </w:rPr>
          <w:t>31</w:t>
        </w:r>
        <w:r w:rsidRPr="00240507">
          <w:rPr>
            <w:lang w:val="fr-FR"/>
          </w:rPr>
          <w:t>日</w:t>
        </w:r>
      </w:smartTag>
      <w:r w:rsidRPr="00240507">
        <w:rPr>
          <w:lang w:val="fr-FR"/>
        </w:rPr>
        <w:t>第</w:t>
      </w:r>
      <w:r w:rsidRPr="00240507">
        <w:rPr>
          <w:lang w:val="fr-FR"/>
        </w:rPr>
        <w:t>81-640</w:t>
      </w:r>
      <w:r w:rsidRPr="00240507">
        <w:rPr>
          <w:lang w:val="fr-FR"/>
        </w:rPr>
        <w:t>号制定刑法的法律，也包含对女性的歧视。例如妻子的通奸和丈夫的通奸在接纳证据方面是完全不同的</w:t>
      </w:r>
      <w:r w:rsidR="00717812" w:rsidRPr="00240507">
        <w:rPr>
          <w:lang w:val="fr-FR"/>
        </w:rPr>
        <w:t>(</w:t>
      </w:r>
      <w:r w:rsidRPr="00240507">
        <w:rPr>
          <w:lang w:val="fr-FR"/>
        </w:rPr>
        <w:t>第</w:t>
      </w:r>
      <w:r w:rsidRPr="00240507">
        <w:rPr>
          <w:lang w:val="fr-FR"/>
        </w:rPr>
        <w:t>391</w:t>
      </w:r>
      <w:r w:rsidRPr="00240507">
        <w:rPr>
          <w:lang w:val="fr-FR"/>
        </w:rPr>
        <w:t>条</w:t>
      </w:r>
      <w:r w:rsidR="00717812" w:rsidRPr="00240507">
        <w:rPr>
          <w:lang w:val="fr-FR"/>
        </w:rPr>
        <w:t>)</w:t>
      </w:r>
      <w:r w:rsidRPr="00240507">
        <w:rPr>
          <w:lang w:val="fr-FR"/>
        </w:rPr>
        <w:t>。</w:t>
      </w:r>
    </w:p>
    <w:p w:rsidR="00D00605" w:rsidRPr="00240507" w:rsidRDefault="00D00605" w:rsidP="00E224B3">
      <w:pPr>
        <w:pStyle w:val="Bullet1GC"/>
        <w:rPr>
          <w:lang w:val="fr-FR"/>
        </w:rPr>
      </w:pPr>
      <w:smartTag w:uri="urn:schemas-microsoft-com:office:smarttags" w:element="chsdate">
        <w:smartTagPr>
          <w:attr w:name="Year" w:val="1998"/>
          <w:attr w:name="Month" w:val="12"/>
          <w:attr w:name="Day" w:val="23"/>
          <w:attr w:name="IsLunarDate" w:val="False"/>
          <w:attr w:name="IsROCDate" w:val="False"/>
        </w:smartTagPr>
        <w:r w:rsidRPr="00240507">
          <w:rPr>
            <w:lang w:val="fr-FR"/>
          </w:rPr>
          <w:t>1998</w:t>
        </w:r>
        <w:r w:rsidRPr="00240507">
          <w:rPr>
            <w:lang w:val="fr-FR"/>
          </w:rPr>
          <w:t>年</w:t>
        </w:r>
        <w:r w:rsidRPr="00240507">
          <w:rPr>
            <w:lang w:val="fr-FR"/>
          </w:rPr>
          <w:t>12</w:t>
        </w:r>
        <w:r w:rsidRPr="00240507">
          <w:rPr>
            <w:lang w:val="fr-FR"/>
          </w:rPr>
          <w:t>月</w:t>
        </w:r>
        <w:r w:rsidRPr="00240507">
          <w:rPr>
            <w:lang w:val="fr-FR"/>
          </w:rPr>
          <w:t>23</w:t>
        </w:r>
        <w:r w:rsidRPr="00240507">
          <w:rPr>
            <w:lang w:val="fr-FR"/>
          </w:rPr>
          <w:t>日</w:t>
        </w:r>
      </w:smartTag>
      <w:r w:rsidRPr="00240507">
        <w:rPr>
          <w:lang w:val="fr-FR"/>
        </w:rPr>
        <w:t>第</w:t>
      </w:r>
      <w:r w:rsidRPr="00240507">
        <w:rPr>
          <w:lang w:val="fr-FR"/>
        </w:rPr>
        <w:t>98-757</w:t>
      </w:r>
      <w:r w:rsidRPr="00240507">
        <w:rPr>
          <w:lang w:val="fr-FR"/>
        </w:rPr>
        <w:t>号法律制止针对妇女的某些形式的暴力。该法律没有考虑实际生活中最常见的</w:t>
      </w:r>
      <w:r w:rsidRPr="00240507">
        <w:t>家庭暴力。唯一可以引证的条款就是《刑法》中关于殴打的一般规定。</w:t>
      </w:r>
    </w:p>
    <w:p w:rsidR="00D00605" w:rsidRPr="00240507" w:rsidRDefault="00D00605" w:rsidP="00C20727">
      <w:pPr>
        <w:pStyle w:val="SingleTxtGC"/>
        <w:rPr>
          <w:rFonts w:eastAsia="SimHei"/>
          <w:lang w:val="fr-FR"/>
        </w:rPr>
      </w:pPr>
      <w:r w:rsidRPr="00240507">
        <w:rPr>
          <w:lang w:val="fr-FR"/>
        </w:rPr>
        <w:t>64.</w:t>
      </w:r>
      <w:r w:rsidRPr="00240507">
        <w:rPr>
          <w:lang w:val="fr-FR"/>
        </w:rPr>
        <w:tab/>
      </w:r>
      <w:r w:rsidRPr="00240507">
        <w:rPr>
          <w:lang w:val="fr-FR"/>
        </w:rPr>
        <w:t>《税收基本法》。</w:t>
      </w:r>
    </w:p>
    <w:p w:rsidR="00D00605" w:rsidRPr="00240507" w:rsidRDefault="00D00605" w:rsidP="00D00605">
      <w:pPr>
        <w:pStyle w:val="SingleTxtG"/>
        <w:rPr>
          <w:sz w:val="21"/>
          <w:lang w:val="fr-FR" w:eastAsia="zh-CN"/>
        </w:rPr>
      </w:pPr>
      <w:r w:rsidRPr="00240507">
        <w:rPr>
          <w:sz w:val="21"/>
          <w:lang w:val="fr-FR" w:eastAsia="zh-CN"/>
        </w:rPr>
        <w:t>在税收方面，一般所得税的征收存在对女性的歧视</w:t>
      </w:r>
      <w:r w:rsidR="00717812" w:rsidRPr="00240507">
        <w:rPr>
          <w:sz w:val="21"/>
          <w:lang w:val="fr-FR" w:eastAsia="zh-CN"/>
        </w:rPr>
        <w:t>(</w:t>
      </w:r>
      <w:r w:rsidRPr="00240507">
        <w:rPr>
          <w:sz w:val="21"/>
          <w:lang w:val="fr-FR" w:eastAsia="zh-CN"/>
        </w:rPr>
        <w:t>参看第</w:t>
      </w:r>
      <w:r w:rsidRPr="00240507">
        <w:rPr>
          <w:sz w:val="21"/>
          <w:lang w:val="fr-FR" w:eastAsia="zh-CN"/>
        </w:rPr>
        <w:t>13</w:t>
      </w:r>
      <w:r w:rsidRPr="00240507">
        <w:rPr>
          <w:sz w:val="21"/>
          <w:lang w:val="fr-FR" w:eastAsia="zh-CN"/>
        </w:rPr>
        <w:t>条</w:t>
      </w:r>
      <w:r w:rsidR="00717812" w:rsidRPr="00240507">
        <w:rPr>
          <w:sz w:val="21"/>
          <w:lang w:val="fr-FR" w:eastAsia="zh-CN"/>
        </w:rPr>
        <w:t>)</w:t>
      </w:r>
      <w:r w:rsidRPr="00240507">
        <w:rPr>
          <w:sz w:val="21"/>
          <w:lang w:val="fr-FR" w:eastAsia="zh-CN"/>
        </w:rPr>
        <w:t>。</w:t>
      </w:r>
    </w:p>
    <w:p w:rsidR="00D00605" w:rsidRPr="00240507" w:rsidRDefault="00D00605" w:rsidP="00E224B3">
      <w:pPr>
        <w:pStyle w:val="Bullet1GC"/>
        <w:rPr>
          <w:lang w:val="fr-FR"/>
        </w:rPr>
      </w:pPr>
      <w:smartTag w:uri="urn:schemas-microsoft-com:office:smarttags" w:element="chsdate">
        <w:smartTagPr>
          <w:attr w:name="Year" w:val="1992"/>
          <w:attr w:name="Month" w:val="9"/>
          <w:attr w:name="Day" w:val="11"/>
          <w:attr w:name="IsLunarDate" w:val="False"/>
          <w:attr w:name="IsROCDate" w:val="False"/>
        </w:smartTagPr>
        <w:r w:rsidRPr="00240507">
          <w:rPr>
            <w:lang w:val="fr-FR"/>
          </w:rPr>
          <w:t>1992</w:t>
        </w:r>
        <w:r w:rsidRPr="00240507">
          <w:rPr>
            <w:lang w:val="fr-FR"/>
          </w:rPr>
          <w:t>年</w:t>
        </w:r>
        <w:r w:rsidRPr="00240507">
          <w:rPr>
            <w:lang w:val="fr-FR"/>
          </w:rPr>
          <w:t>9</w:t>
        </w:r>
        <w:r w:rsidRPr="00240507">
          <w:rPr>
            <w:lang w:val="fr-FR"/>
          </w:rPr>
          <w:t>月</w:t>
        </w:r>
        <w:r w:rsidRPr="00240507">
          <w:rPr>
            <w:lang w:val="fr-FR"/>
          </w:rPr>
          <w:t>11</w:t>
        </w:r>
        <w:r w:rsidRPr="00240507">
          <w:rPr>
            <w:lang w:val="fr-FR"/>
          </w:rPr>
          <w:t>日</w:t>
        </w:r>
      </w:smartTag>
      <w:r w:rsidRPr="00240507">
        <w:rPr>
          <w:lang w:val="fr-FR"/>
        </w:rPr>
        <w:t>第</w:t>
      </w:r>
      <w:r w:rsidRPr="00240507">
        <w:rPr>
          <w:lang w:val="fr-FR"/>
        </w:rPr>
        <w:t>92-570</w:t>
      </w:r>
      <w:r w:rsidRPr="00240507">
        <w:rPr>
          <w:lang w:val="fr-FR"/>
        </w:rPr>
        <w:t>号关于公务员总章程的法律：已故女官员配偶养恤金。</w:t>
      </w:r>
    </w:p>
    <w:p w:rsidR="00D00605" w:rsidRPr="00240507" w:rsidRDefault="00D00605" w:rsidP="00E224B3">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在某些活动领域针对女性的歧视性管理政策和实践</w:t>
      </w:r>
    </w:p>
    <w:p w:rsidR="00D00605" w:rsidRPr="00240507" w:rsidRDefault="00D00605" w:rsidP="00C20727">
      <w:pPr>
        <w:pStyle w:val="SingleTxtGC"/>
        <w:rPr>
          <w:lang w:val="fr-FR"/>
        </w:rPr>
      </w:pPr>
      <w:r w:rsidRPr="00240507">
        <w:rPr>
          <w:lang w:val="fr-FR"/>
        </w:rPr>
        <w:t>65.</w:t>
      </w:r>
      <w:r w:rsidRPr="00240507">
        <w:rPr>
          <w:lang w:val="fr-FR"/>
        </w:rPr>
        <w:tab/>
      </w:r>
      <w:r w:rsidRPr="00240507">
        <w:rPr>
          <w:lang w:val="fr-FR"/>
        </w:rPr>
        <w:t>科特迪瓦第一部《宪法》和</w:t>
      </w:r>
      <w:r w:rsidRPr="00240507">
        <w:rPr>
          <w:lang w:val="fr-FR"/>
        </w:rPr>
        <w:t>2000</w:t>
      </w:r>
      <w:r w:rsidRPr="00240507">
        <w:rPr>
          <w:lang w:val="fr-FR"/>
        </w:rPr>
        <w:t>年以来的现行宪法宣告男女公民不分性别，在法律面前一律平等。因此没有针对妇女的明显歧视性正式政策。</w:t>
      </w:r>
    </w:p>
    <w:p w:rsidR="00D00605" w:rsidRPr="00240507" w:rsidRDefault="00D00605" w:rsidP="00C20727">
      <w:pPr>
        <w:pStyle w:val="SingleTxtGC"/>
        <w:rPr>
          <w:lang w:val="fr-FR"/>
        </w:rPr>
      </w:pPr>
      <w:r w:rsidRPr="00240507">
        <w:rPr>
          <w:lang w:val="fr-FR"/>
        </w:rPr>
        <w:t>66.</w:t>
      </w:r>
      <w:r w:rsidRPr="00240507">
        <w:rPr>
          <w:lang w:val="fr-FR"/>
        </w:rPr>
        <w:tab/>
      </w:r>
      <w:r w:rsidRPr="00240507">
        <w:rPr>
          <w:lang w:val="fr-FR"/>
        </w:rPr>
        <w:t>但是女性不能加入某些职业团体，例如宪兵队</w:t>
      </w:r>
      <w:r w:rsidR="00717812" w:rsidRPr="00240507">
        <w:rPr>
          <w:lang w:val="fr-FR"/>
        </w:rPr>
        <w:t>(</w:t>
      </w:r>
      <w:r w:rsidRPr="00240507">
        <w:rPr>
          <w:lang w:val="fr-FR"/>
        </w:rPr>
        <w:t>参看第</w:t>
      </w:r>
      <w:r w:rsidRPr="00240507">
        <w:rPr>
          <w:lang w:val="fr-FR"/>
        </w:rPr>
        <w:t>7</w:t>
      </w:r>
      <w:r w:rsidRPr="00240507">
        <w:rPr>
          <w:lang w:val="fr-FR"/>
        </w:rPr>
        <w:t>条</w:t>
      </w:r>
      <w:r w:rsidR="00717812" w:rsidRPr="00240507">
        <w:rPr>
          <w:lang w:val="fr-FR"/>
        </w:rPr>
        <w:t>)</w:t>
      </w:r>
      <w:r w:rsidRPr="00240507">
        <w:rPr>
          <w:lang w:val="fr-FR"/>
        </w:rPr>
        <w:t>。</w:t>
      </w:r>
    </w:p>
    <w:p w:rsidR="00D00605" w:rsidRPr="00240507" w:rsidRDefault="00D00605" w:rsidP="00E224B3">
      <w:pPr>
        <w:pStyle w:val="H4GC"/>
        <w:rPr>
          <w:lang w:val="fr-FR"/>
        </w:rPr>
      </w:pPr>
      <w:r w:rsidRPr="00240507">
        <w:rPr>
          <w:rFonts w:eastAsia="SimHei"/>
          <w:b/>
          <w:lang w:val="fr-FR"/>
        </w:rPr>
        <w:tab/>
      </w:r>
      <w:r w:rsidRPr="00240507">
        <w:rPr>
          <w:rFonts w:eastAsia="SimHei"/>
          <w:b/>
          <w:lang w:val="fr-FR"/>
        </w:rPr>
        <w:tab/>
      </w:r>
      <w:r w:rsidRPr="00240507">
        <w:rPr>
          <w:lang w:val="fr-FR"/>
        </w:rPr>
        <w:t>针对女性的歧视性传统或宗教习俗和做法</w:t>
      </w:r>
    </w:p>
    <w:p w:rsidR="00240507" w:rsidRPr="00240507" w:rsidRDefault="00D00605" w:rsidP="00C20727">
      <w:pPr>
        <w:pStyle w:val="SingleTxtGC"/>
        <w:rPr>
          <w:lang w:val="fr-FR"/>
        </w:rPr>
      </w:pPr>
      <w:r w:rsidRPr="00240507">
        <w:rPr>
          <w:lang w:val="fr-FR"/>
        </w:rPr>
        <w:t>67.</w:t>
      </w:r>
      <w:r w:rsidRPr="00240507">
        <w:rPr>
          <w:lang w:val="fr-FR"/>
        </w:rPr>
        <w:tab/>
      </w:r>
      <w:r w:rsidRPr="00240507">
        <w:rPr>
          <w:lang w:val="fr-FR"/>
        </w:rPr>
        <w:t>在科特迪瓦视为刑事罪的提供嫁妆做法实际上在各种文化中都存在。</w:t>
      </w:r>
    </w:p>
    <w:p w:rsidR="00D00605" w:rsidRPr="00240507" w:rsidRDefault="00D00605" w:rsidP="00C20727">
      <w:pPr>
        <w:pStyle w:val="SingleTxtGC"/>
        <w:rPr>
          <w:lang w:val="fr-FR"/>
        </w:rPr>
      </w:pPr>
      <w:r w:rsidRPr="00240507">
        <w:rPr>
          <w:lang w:val="fr-FR"/>
        </w:rPr>
        <w:t>68.</w:t>
      </w:r>
      <w:r w:rsidRPr="00240507">
        <w:rPr>
          <w:lang w:val="fr-FR"/>
        </w:rPr>
        <w:tab/>
      </w:r>
      <w:r w:rsidRPr="00240507">
        <w:rPr>
          <w:lang w:val="fr-FR"/>
        </w:rPr>
        <w:t>娶寡嫂制和续弦制的鳏居习俗在一些地区仍存在。</w:t>
      </w:r>
    </w:p>
    <w:p w:rsidR="00D00605" w:rsidRPr="00240507" w:rsidRDefault="00D00605" w:rsidP="00C20727">
      <w:pPr>
        <w:pStyle w:val="SingleTxtGC"/>
        <w:rPr>
          <w:lang w:val="fr-FR"/>
        </w:rPr>
      </w:pPr>
      <w:r w:rsidRPr="00240507">
        <w:rPr>
          <w:lang w:val="fr-FR"/>
        </w:rPr>
        <w:t>69.</w:t>
      </w:r>
      <w:r w:rsidRPr="00240507">
        <w:rPr>
          <w:lang w:val="fr-FR"/>
        </w:rPr>
        <w:tab/>
      </w:r>
      <w:r w:rsidRPr="00240507">
        <w:rPr>
          <w:lang w:val="fr-FR"/>
        </w:rPr>
        <w:t>传统的强迫婚姻或早婚以及限制女性尤其是女童自由的婚姻构成了针对女性的精神虐待形式。</w:t>
      </w:r>
    </w:p>
    <w:p w:rsidR="00D00605" w:rsidRPr="00240507" w:rsidRDefault="00D00605" w:rsidP="00C20727">
      <w:pPr>
        <w:pStyle w:val="SingleTxtGC"/>
        <w:rPr>
          <w:lang w:val="fr-FR"/>
        </w:rPr>
      </w:pPr>
      <w:r w:rsidRPr="00240507">
        <w:rPr>
          <w:lang w:val="fr-FR"/>
        </w:rPr>
        <w:t>70.</w:t>
      </w:r>
      <w:r w:rsidRPr="00240507">
        <w:rPr>
          <w:lang w:val="fr-FR"/>
        </w:rPr>
        <w:tab/>
      </w:r>
      <w:r w:rsidRPr="00240507">
        <w:rPr>
          <w:lang w:val="fr-FR"/>
        </w:rPr>
        <w:t>切割女性生殖器官的做法在科特迪瓦仍很普遍，高达</w:t>
      </w:r>
      <w:r w:rsidRPr="00240507">
        <w:rPr>
          <w:lang w:val="fr-FR"/>
        </w:rPr>
        <w:t>36.4%</w:t>
      </w:r>
      <w:r w:rsidRPr="00240507">
        <w:rPr>
          <w:lang w:val="fr-FR"/>
        </w:rPr>
        <w:t>。这是对妇女健康造成灾难性后果的严重暴力行为。</w:t>
      </w:r>
    </w:p>
    <w:p w:rsidR="00D00605" w:rsidRPr="00240507" w:rsidRDefault="00D00605" w:rsidP="00C20727">
      <w:pPr>
        <w:pStyle w:val="SingleTxtGC"/>
        <w:rPr>
          <w:lang w:val="fr-FR"/>
        </w:rPr>
      </w:pPr>
      <w:r w:rsidRPr="00240507">
        <w:rPr>
          <w:lang w:val="fr-FR"/>
        </w:rPr>
        <w:t>71.</w:t>
      </w:r>
      <w:r w:rsidRPr="00240507">
        <w:rPr>
          <w:lang w:val="fr-FR"/>
        </w:rPr>
        <w:tab/>
      </w:r>
      <w:r w:rsidRPr="00240507">
        <w:rPr>
          <w:lang w:val="fr-FR"/>
        </w:rPr>
        <w:t>所有这些做法，其中大部分都是法律禁止的，在家庭和社区一直存在着，严重损害了女性身体和精神的健全。</w:t>
      </w:r>
    </w:p>
    <w:p w:rsidR="00D00605" w:rsidRPr="00240507" w:rsidRDefault="00D00605" w:rsidP="00E224B3">
      <w:pPr>
        <w:pStyle w:val="H4GC"/>
        <w:rPr>
          <w:lang w:val="fr-FR"/>
        </w:rPr>
      </w:pPr>
      <w:r w:rsidRPr="00240507">
        <w:rPr>
          <w:rFonts w:eastAsia="SimHei"/>
          <w:b/>
          <w:lang w:val="fr-FR"/>
        </w:rPr>
        <w:tab/>
      </w:r>
      <w:r w:rsidRPr="00240507">
        <w:rPr>
          <w:rFonts w:eastAsia="SimHei"/>
          <w:b/>
          <w:lang w:val="fr-FR"/>
        </w:rPr>
        <w:tab/>
      </w:r>
      <w:r w:rsidRPr="00240507">
        <w:rPr>
          <w:lang w:val="fr-FR"/>
        </w:rPr>
        <w:t>社会政治危机引发的歧视行为</w:t>
      </w:r>
    </w:p>
    <w:p w:rsidR="00D00605" w:rsidRPr="00240507" w:rsidRDefault="00D00605" w:rsidP="00C20727">
      <w:pPr>
        <w:pStyle w:val="SingleTxtGC"/>
        <w:rPr>
          <w:lang w:val="fr-FR"/>
        </w:rPr>
      </w:pPr>
      <w:r w:rsidRPr="00240507">
        <w:rPr>
          <w:lang w:val="fr-FR"/>
        </w:rPr>
        <w:t>72.</w:t>
      </w:r>
      <w:r w:rsidRPr="00240507">
        <w:rPr>
          <w:lang w:val="fr-FR"/>
        </w:rPr>
        <w:tab/>
      </w:r>
      <w:r w:rsidRPr="00240507">
        <w:rPr>
          <w:lang w:val="fr-FR"/>
        </w:rPr>
        <w:t>社会政治危机，尤其是</w:t>
      </w:r>
      <w:r w:rsidRPr="00240507">
        <w:rPr>
          <w:lang w:val="fr-FR"/>
        </w:rPr>
        <w:t>2002</w:t>
      </w:r>
      <w:r w:rsidRPr="00240507">
        <w:rPr>
          <w:lang w:val="fr-FR"/>
        </w:rPr>
        <w:t>年的危机激化了对妇女的暴力，尤其是性暴力。武装部队将这些暴行作为战争武器。</w:t>
      </w:r>
    </w:p>
    <w:p w:rsidR="00D00605" w:rsidRPr="00240507" w:rsidRDefault="00D00605" w:rsidP="00C20727">
      <w:pPr>
        <w:pStyle w:val="SingleTxtGC"/>
      </w:pPr>
      <w:r w:rsidRPr="00240507">
        <w:rPr>
          <w:lang w:val="fr-FR"/>
        </w:rPr>
        <w:t>73.</w:t>
      </w:r>
      <w:r w:rsidRPr="00240507">
        <w:rPr>
          <w:lang w:val="fr-FR"/>
        </w:rPr>
        <w:tab/>
        <w:t>2007</w:t>
      </w:r>
      <w:r w:rsidRPr="00240507">
        <w:rPr>
          <w:lang w:val="fr-FR"/>
        </w:rPr>
        <w:t>年，家庭、妇女和社会事务部与联合国人口基金</w:t>
      </w:r>
      <w:r w:rsidRPr="00240507">
        <w:t>合作在阿比让区开展了一项基于性别的暴力研究</w:t>
      </w:r>
      <w:r w:rsidRPr="00240507">
        <w:rPr>
          <w:lang w:val="fr-FR"/>
        </w:rPr>
        <w:t>，</w:t>
      </w:r>
      <w:r w:rsidRPr="00240507">
        <w:t>该地区接纳了大部分的战争移民。根据这项研究，大部分为女性的被调查者中有</w:t>
      </w:r>
      <w:r w:rsidRPr="00240507">
        <w:t>21.35%</w:t>
      </w:r>
      <w:r w:rsidRPr="00240507">
        <w:t>是性暴力的受害者。</w:t>
      </w:r>
    </w:p>
    <w:p w:rsidR="00D00605" w:rsidRPr="00240507" w:rsidRDefault="00D00605" w:rsidP="00C20727">
      <w:pPr>
        <w:pStyle w:val="SingleTxtGC"/>
      </w:pPr>
      <w:r w:rsidRPr="00240507">
        <w:t>74.</w:t>
      </w:r>
      <w:r w:rsidRPr="00240507">
        <w:tab/>
      </w:r>
      <w:r w:rsidRPr="00240507">
        <w:rPr>
          <w:lang w:val="fr-FR"/>
        </w:rPr>
        <w:t>此外</w:t>
      </w:r>
      <w:r w:rsidRPr="00240507">
        <w:t>，</w:t>
      </w:r>
      <w:r w:rsidRPr="00240507">
        <w:rPr>
          <w:lang w:val="fr-FR"/>
        </w:rPr>
        <w:t>根据</w:t>
      </w:r>
      <w:r w:rsidRPr="00240507">
        <w:t>“</w:t>
      </w:r>
      <w:r w:rsidRPr="00240507">
        <w:t>人权观察</w:t>
      </w:r>
      <w:r w:rsidRPr="00240507">
        <w:t>”</w:t>
      </w:r>
      <w:r w:rsidRPr="00240507">
        <w:t>在</w:t>
      </w:r>
      <w:r w:rsidRPr="00240507">
        <w:t>2007</w:t>
      </w:r>
      <w:r w:rsidRPr="00240507">
        <w:t>年</w:t>
      </w:r>
      <w:r w:rsidRPr="00240507">
        <w:t>8</w:t>
      </w:r>
      <w:r w:rsidRPr="00240507">
        <w:t>月起草的题为</w:t>
      </w:r>
      <w:r w:rsidRPr="00240507">
        <w:t>“</w:t>
      </w:r>
      <w:r w:rsidRPr="00240507">
        <w:t>我心碎了</w:t>
      </w:r>
      <w:r w:rsidRPr="00240507">
        <w:t>”</w:t>
      </w:r>
      <w:r w:rsidRPr="00240507">
        <w:t>的报告，从</w:t>
      </w:r>
      <w:r w:rsidRPr="00240507">
        <w:t>2002</w:t>
      </w:r>
      <w:r w:rsidRPr="00240507">
        <w:t>年</w:t>
      </w:r>
      <w:r w:rsidRPr="00240507">
        <w:t>11</w:t>
      </w:r>
      <w:r w:rsidRPr="00240507">
        <w:t>月至</w:t>
      </w:r>
      <w:r w:rsidRPr="00240507">
        <w:t>2004</w:t>
      </w:r>
      <w:r w:rsidRPr="00240507">
        <w:t>年</w:t>
      </w:r>
      <w:r w:rsidRPr="00240507">
        <w:t>6</w:t>
      </w:r>
      <w:r w:rsidRPr="00240507">
        <w:t>月，共发生了</w:t>
      </w:r>
      <w:r w:rsidRPr="00240507">
        <w:t>122</w:t>
      </w:r>
      <w:r w:rsidRPr="00240507">
        <w:t>起强奸事件，被调查的女性中有五分之二表示曾是性虐待的受害者。</w:t>
      </w:r>
    </w:p>
    <w:p w:rsidR="00D00605" w:rsidRPr="00240507" w:rsidRDefault="00D00605" w:rsidP="00C20727">
      <w:pPr>
        <w:pStyle w:val="SingleTxtGC"/>
      </w:pPr>
      <w:r w:rsidRPr="00240507">
        <w:t>75.</w:t>
      </w:r>
      <w:r w:rsidRPr="00240507">
        <w:tab/>
      </w:r>
      <w:r w:rsidRPr="00240507">
        <w:rPr>
          <w:lang w:val="fr-FR"/>
        </w:rPr>
        <w:t>这些性暴力行为带来了非常沉重的后果</w:t>
      </w:r>
      <w:r w:rsidRPr="00240507">
        <w:t>，</w:t>
      </w:r>
      <w:r w:rsidRPr="00240507">
        <w:rPr>
          <w:lang w:val="fr-FR"/>
        </w:rPr>
        <w:t>包括</w:t>
      </w:r>
      <w:r w:rsidRPr="00240507">
        <w:t>性传播疾病，艾滋病毒</w:t>
      </w:r>
      <w:r w:rsidRPr="00240507">
        <w:t>/</w:t>
      </w:r>
      <w:r w:rsidRPr="00240507">
        <w:t>艾滋病，极度焦虑、羞愧、愤怒、抑郁和恐惧等创伤，意外怀孕、自然流产和非法堕胎。</w:t>
      </w:r>
    </w:p>
    <w:p w:rsidR="00D00605" w:rsidRPr="00240507" w:rsidRDefault="00D00605" w:rsidP="00E224B3">
      <w:pPr>
        <w:pStyle w:val="H23GC"/>
        <w:rPr>
          <w:lang w:val="fr-FR"/>
        </w:rPr>
      </w:pPr>
      <w:r w:rsidRPr="00240507">
        <w:tab/>
      </w:r>
      <w:r w:rsidRPr="00240507">
        <w:tab/>
      </w:r>
      <w:r w:rsidRPr="00240507">
        <w:rPr>
          <w:lang w:val="fr-FR"/>
        </w:rPr>
        <w:t>助长歧视妇女现象长期存在的不足之处</w:t>
      </w:r>
    </w:p>
    <w:p w:rsidR="00D00605" w:rsidRPr="00240507" w:rsidRDefault="00D00605" w:rsidP="00E224B3">
      <w:pPr>
        <w:pStyle w:val="H4GC"/>
        <w:rPr>
          <w:lang w:val="fr-FR"/>
        </w:rPr>
      </w:pPr>
      <w:r w:rsidRPr="00240507">
        <w:rPr>
          <w:rFonts w:eastAsia="SimHei"/>
          <w:b/>
          <w:lang w:val="fr-FR"/>
        </w:rPr>
        <w:tab/>
      </w:r>
      <w:r w:rsidRPr="00240507">
        <w:rPr>
          <w:rFonts w:eastAsia="SimHei"/>
          <w:b/>
          <w:lang w:val="fr-FR"/>
        </w:rPr>
        <w:tab/>
      </w:r>
      <w:r w:rsidRPr="00240507">
        <w:rPr>
          <w:lang w:val="fr-FR"/>
        </w:rPr>
        <w:t>在宣传方面</w:t>
      </w:r>
    </w:p>
    <w:p w:rsidR="00D00605" w:rsidRPr="00240507" w:rsidRDefault="00D00605" w:rsidP="00C20727">
      <w:pPr>
        <w:pStyle w:val="SingleTxtGC"/>
        <w:rPr>
          <w:lang w:val="fr-FR"/>
        </w:rPr>
      </w:pPr>
      <w:r w:rsidRPr="00240507">
        <w:rPr>
          <w:lang w:val="fr-FR"/>
        </w:rPr>
        <w:t>76.</w:t>
      </w:r>
      <w:r w:rsidRPr="00240507">
        <w:rPr>
          <w:lang w:val="fr-FR"/>
        </w:rPr>
        <w:tab/>
      </w:r>
      <w:r w:rsidRPr="00240507">
        <w:rPr>
          <w:lang w:val="fr-FR"/>
        </w:rPr>
        <w:t>对公众宣传措施和方案的不足导致歧视行为持续存在。然而，即使存在体制框架</w:t>
      </w:r>
      <w:r w:rsidR="00717812" w:rsidRPr="00240507">
        <w:rPr>
          <w:lang w:val="fr-FR"/>
        </w:rPr>
        <w:t>(</w:t>
      </w:r>
      <w:r w:rsidRPr="00240507">
        <w:rPr>
          <w:lang w:val="fr-FR"/>
        </w:rPr>
        <w:t>家庭、妇女和社会事务部；国务院人权司法部</w:t>
      </w:r>
      <w:r w:rsidR="00717812" w:rsidRPr="00240507">
        <w:rPr>
          <w:lang w:val="fr-FR"/>
        </w:rPr>
        <w:t>)</w:t>
      </w:r>
      <w:r w:rsidRPr="00240507">
        <w:rPr>
          <w:lang w:val="fr-FR"/>
        </w:rPr>
        <w:t>，由于缺乏人力资源和可用的资金，有关妇女权力和两性平等的国际和国内文书的推广政策和方案也无法得到充分的落实。</w:t>
      </w:r>
    </w:p>
    <w:p w:rsidR="00D00605" w:rsidRPr="00240507" w:rsidRDefault="00D00605" w:rsidP="00C20727">
      <w:pPr>
        <w:pStyle w:val="SingleTxtGC"/>
        <w:rPr>
          <w:lang w:val="fr-FR"/>
        </w:rPr>
      </w:pPr>
      <w:r w:rsidRPr="00240507">
        <w:rPr>
          <w:lang w:val="fr-FR"/>
        </w:rPr>
        <w:t>77.</w:t>
      </w:r>
      <w:r w:rsidRPr="00240507">
        <w:rPr>
          <w:lang w:val="fr-FR"/>
        </w:rPr>
        <w:tab/>
      </w:r>
      <w:r w:rsidRPr="00240507">
        <w:rPr>
          <w:lang w:val="fr-FR"/>
        </w:rPr>
        <w:t>因此无论是对国内负责实施法律的行为人还是大部分为文盲的妇女，《公约》都存在不适用性。</w:t>
      </w:r>
    </w:p>
    <w:p w:rsidR="00D00605" w:rsidRPr="00240507" w:rsidRDefault="00D00605" w:rsidP="00C20727">
      <w:pPr>
        <w:pStyle w:val="SingleTxtGC"/>
        <w:rPr>
          <w:lang w:val="fr-FR"/>
        </w:rPr>
      </w:pPr>
      <w:r w:rsidRPr="00240507">
        <w:rPr>
          <w:lang w:val="fr-FR"/>
        </w:rPr>
        <w:t>78.</w:t>
      </w:r>
      <w:r w:rsidRPr="00240507">
        <w:rPr>
          <w:lang w:val="fr-FR"/>
        </w:rPr>
        <w:tab/>
      </w:r>
      <w:r w:rsidRPr="00240507">
        <w:rPr>
          <w:lang w:val="fr-FR"/>
        </w:rPr>
        <w:t>但国内一个非政府组织正在对国内包含有歧视性条款的法律进行普查。</w:t>
      </w:r>
    </w:p>
    <w:p w:rsidR="00D00605" w:rsidRPr="00240507" w:rsidRDefault="00D00605" w:rsidP="00C20727">
      <w:pPr>
        <w:pStyle w:val="SingleTxtGC"/>
        <w:rPr>
          <w:lang w:val="fr-FR"/>
        </w:rPr>
      </w:pPr>
      <w:r w:rsidRPr="00240507">
        <w:rPr>
          <w:lang w:val="fr-FR"/>
        </w:rPr>
        <w:t>79.</w:t>
      </w:r>
      <w:r w:rsidRPr="00240507">
        <w:rPr>
          <w:lang w:val="fr-FR"/>
        </w:rPr>
        <w:tab/>
      </w:r>
      <w:r w:rsidRPr="00240507">
        <w:rPr>
          <w:lang w:val="fr-FR"/>
        </w:rPr>
        <w:t>此外，当地一些民间社会组织和捍卫人权的某些政府机构越来越活跃。</w:t>
      </w:r>
    </w:p>
    <w:p w:rsidR="00D00605" w:rsidRPr="00240507" w:rsidRDefault="00D00605" w:rsidP="00E224B3">
      <w:pPr>
        <w:pStyle w:val="H4GC"/>
        <w:rPr>
          <w:lang w:val="fr-FR"/>
        </w:rPr>
      </w:pPr>
      <w:r w:rsidRPr="00240507">
        <w:rPr>
          <w:rFonts w:eastAsia="SimHei"/>
          <w:b/>
          <w:lang w:val="fr-FR"/>
        </w:rPr>
        <w:tab/>
      </w:r>
      <w:r w:rsidRPr="00240507">
        <w:rPr>
          <w:rFonts w:eastAsia="SimHei"/>
          <w:b/>
          <w:lang w:val="fr-FR"/>
        </w:rPr>
        <w:tab/>
      </w:r>
      <w:r w:rsidRPr="00240507">
        <w:rPr>
          <w:lang w:val="fr-FR"/>
        </w:rPr>
        <w:t>在研究和调查方面</w:t>
      </w:r>
    </w:p>
    <w:p w:rsidR="00D00605" w:rsidRPr="00240507" w:rsidRDefault="00D00605" w:rsidP="00C20727">
      <w:pPr>
        <w:pStyle w:val="SingleTxtGC"/>
        <w:rPr>
          <w:lang w:val="fr-FR"/>
        </w:rPr>
      </w:pPr>
      <w:r w:rsidRPr="00240507">
        <w:rPr>
          <w:lang w:val="fr-FR"/>
        </w:rPr>
        <w:t>80.</w:t>
      </w:r>
      <w:r w:rsidRPr="00240507">
        <w:rPr>
          <w:lang w:val="fr-FR"/>
        </w:rPr>
        <w:tab/>
      </w:r>
      <w:r w:rsidRPr="00240507">
        <w:rPr>
          <w:lang w:val="fr-FR"/>
        </w:rPr>
        <w:t>歧视行为做法存在的原因还在于很少对两性平等进行研究和调查。事实上，为推广和促进妇女权力和两性平等所采取的研究和调查是不足的。调查研究者和政府也没有对已有的研究和调查进行充分的宣传。</w:t>
      </w:r>
    </w:p>
    <w:p w:rsidR="00D00605" w:rsidRPr="00240507" w:rsidRDefault="00D00605" w:rsidP="00C20727">
      <w:pPr>
        <w:pStyle w:val="SingleTxtGC"/>
        <w:rPr>
          <w:lang w:val="fr-FR"/>
        </w:rPr>
      </w:pPr>
      <w:r w:rsidRPr="00240507">
        <w:rPr>
          <w:lang w:val="fr-FR"/>
        </w:rPr>
        <w:t>81.</w:t>
      </w:r>
      <w:r w:rsidRPr="00240507">
        <w:rPr>
          <w:lang w:val="fr-FR"/>
        </w:rPr>
        <w:tab/>
      </w:r>
      <w:r w:rsidRPr="00240507">
        <w:rPr>
          <w:lang w:val="fr-FR"/>
        </w:rPr>
        <w:t>但已经开始出现两性平等方面的广告、讨论和广播电视信息。</w:t>
      </w:r>
    </w:p>
    <w:p w:rsidR="00D00605" w:rsidRPr="00240507" w:rsidRDefault="00D00605" w:rsidP="00E224B3">
      <w:pPr>
        <w:pStyle w:val="H4GC"/>
        <w:rPr>
          <w:lang w:val="fr-FR"/>
        </w:rPr>
      </w:pPr>
      <w:r w:rsidRPr="00240507">
        <w:rPr>
          <w:rFonts w:eastAsia="SimHei"/>
          <w:b/>
          <w:lang w:val="fr-FR"/>
        </w:rPr>
        <w:tab/>
      </w:r>
      <w:r w:rsidRPr="00240507">
        <w:rPr>
          <w:rFonts w:eastAsia="SimHei"/>
          <w:b/>
          <w:lang w:val="fr-FR"/>
        </w:rPr>
        <w:tab/>
      </w:r>
      <w:r w:rsidRPr="00240507">
        <w:rPr>
          <w:lang w:val="fr-FR"/>
        </w:rPr>
        <w:t>在设立专门司法机关以及受害者向法院提起诉讼方面</w:t>
      </w:r>
    </w:p>
    <w:p w:rsidR="00D00605" w:rsidRPr="00240507" w:rsidRDefault="00D00605" w:rsidP="00C20727">
      <w:pPr>
        <w:pStyle w:val="SingleTxtGC"/>
        <w:rPr>
          <w:lang w:val="fr-FR"/>
        </w:rPr>
      </w:pPr>
      <w:r w:rsidRPr="00240507">
        <w:rPr>
          <w:lang w:val="fr-FR"/>
        </w:rPr>
        <w:t>82.</w:t>
      </w:r>
      <w:r w:rsidRPr="00240507">
        <w:rPr>
          <w:lang w:val="fr-FR"/>
        </w:rPr>
        <w:tab/>
      </w:r>
      <w:r w:rsidRPr="00240507">
        <w:rPr>
          <w:lang w:val="fr-FR"/>
        </w:rPr>
        <w:t>在科特迪瓦，法律层面上不存在专门的司法机关或法庭中的特别分庭以及负责裁决家庭范围内暴力和其他形式歧视有关问题的法院。</w:t>
      </w:r>
    </w:p>
    <w:p w:rsidR="00D00605" w:rsidRPr="00240507" w:rsidRDefault="00D00605" w:rsidP="00C20727">
      <w:pPr>
        <w:pStyle w:val="SingleTxtGC"/>
        <w:rPr>
          <w:lang w:val="fr-FR"/>
        </w:rPr>
      </w:pPr>
      <w:r w:rsidRPr="00240507">
        <w:rPr>
          <w:lang w:val="fr-FR"/>
        </w:rPr>
        <w:t>83.</w:t>
      </w:r>
      <w:r w:rsidRPr="00240507">
        <w:rPr>
          <w:lang w:val="fr-FR"/>
        </w:rPr>
        <w:tab/>
      </w:r>
      <w:r w:rsidRPr="00240507">
        <w:rPr>
          <w:lang w:val="fr-FR"/>
        </w:rPr>
        <w:t>但是，为更好地实现司法行政，已任命了一些执法人员担任婚姻事务法官或监护法官</w:t>
      </w:r>
      <w:r w:rsidR="00717812" w:rsidRPr="00240507">
        <w:rPr>
          <w:lang w:val="fr-FR"/>
        </w:rPr>
        <w:t>(</w:t>
      </w:r>
      <w:smartTag w:uri="urn:schemas-microsoft-com:office:smarttags" w:element="chsdate">
        <w:smartTagPr>
          <w:attr w:name="Year" w:val="1970"/>
          <w:attr w:name="Month" w:val="8"/>
          <w:attr w:name="Day" w:val="3"/>
          <w:attr w:name="IsLunarDate" w:val="False"/>
          <w:attr w:name="IsROCDate" w:val="False"/>
        </w:smartTagPr>
        <w:r w:rsidRPr="00240507">
          <w:rPr>
            <w:lang w:val="fr-FR"/>
          </w:rPr>
          <w:t>1970</w:t>
        </w:r>
        <w:r w:rsidRPr="00240507">
          <w:rPr>
            <w:lang w:val="fr-FR"/>
          </w:rPr>
          <w:t>年</w:t>
        </w:r>
        <w:r w:rsidRPr="00240507">
          <w:rPr>
            <w:lang w:val="fr-FR"/>
          </w:rPr>
          <w:t>8</w:t>
        </w:r>
        <w:r w:rsidRPr="00240507">
          <w:rPr>
            <w:lang w:val="fr-FR"/>
          </w:rPr>
          <w:t>月</w:t>
        </w:r>
        <w:r w:rsidRPr="00240507">
          <w:rPr>
            <w:lang w:val="fr-FR"/>
          </w:rPr>
          <w:t>3</w:t>
        </w:r>
        <w:r w:rsidRPr="00240507">
          <w:rPr>
            <w:lang w:val="fr-FR"/>
          </w:rPr>
          <w:t>日</w:t>
        </w:r>
      </w:smartTag>
      <w:r w:rsidRPr="00240507">
        <w:rPr>
          <w:lang w:val="fr-FR"/>
        </w:rPr>
        <w:t>第</w:t>
      </w:r>
      <w:r w:rsidRPr="00240507">
        <w:rPr>
          <w:lang w:val="fr-FR"/>
        </w:rPr>
        <w:t>70-483</w:t>
      </w:r>
      <w:r w:rsidRPr="00240507">
        <w:rPr>
          <w:lang w:val="fr-FR"/>
        </w:rPr>
        <w:t>号关于未成年人的法律第</w:t>
      </w:r>
      <w:r w:rsidRPr="00240507">
        <w:rPr>
          <w:lang w:val="fr-FR"/>
        </w:rPr>
        <w:t>51</w:t>
      </w:r>
      <w:r w:rsidRPr="00240507">
        <w:rPr>
          <w:lang w:val="fr-FR"/>
        </w:rPr>
        <w:t>条</w:t>
      </w:r>
      <w:r w:rsidR="00717812" w:rsidRPr="00240507">
        <w:rPr>
          <w:lang w:val="fr-FR"/>
        </w:rPr>
        <w:t>)</w:t>
      </w:r>
      <w:r w:rsidRPr="00240507">
        <w:rPr>
          <w:lang w:val="fr-FR"/>
        </w:rPr>
        <w:t>负责解决与婚姻和离婚诉讼有关的冲突。</w:t>
      </w:r>
    </w:p>
    <w:p w:rsidR="00D00605" w:rsidRPr="00240507" w:rsidRDefault="00D00605" w:rsidP="00C20727">
      <w:pPr>
        <w:pStyle w:val="SingleTxtGC"/>
        <w:rPr>
          <w:lang w:val="fr-FR"/>
        </w:rPr>
      </w:pPr>
      <w:r w:rsidRPr="00240507">
        <w:rPr>
          <w:lang w:val="fr-FR"/>
        </w:rPr>
        <w:t>84.</w:t>
      </w:r>
      <w:r w:rsidRPr="00240507">
        <w:rPr>
          <w:lang w:val="fr-FR"/>
        </w:rPr>
        <w:tab/>
      </w:r>
      <w:r w:rsidRPr="00240507">
        <w:rPr>
          <w:lang w:val="fr-FR"/>
        </w:rPr>
        <w:t>也有对贫困人口的法定司法援助，被称为</w:t>
      </w:r>
      <w:r w:rsidRPr="00240507">
        <w:rPr>
          <w:lang w:val="fr-FR"/>
        </w:rPr>
        <w:t>“</w:t>
      </w:r>
      <w:r w:rsidRPr="00240507">
        <w:rPr>
          <w:lang w:val="fr-FR"/>
        </w:rPr>
        <w:t>司法援助</w:t>
      </w:r>
      <w:r w:rsidRPr="00240507">
        <w:rPr>
          <w:lang w:val="fr-FR"/>
        </w:rPr>
        <w:t>”</w:t>
      </w:r>
      <w:r w:rsidRPr="00240507">
        <w:rPr>
          <w:lang w:val="fr-FR"/>
        </w:rPr>
        <w:t>，</w:t>
      </w:r>
      <w:smartTag w:uri="urn:schemas-microsoft-com:office:smarttags" w:element="chsdate">
        <w:smartTagPr>
          <w:attr w:name="Year" w:val="1972"/>
          <w:attr w:name="Month" w:val="12"/>
          <w:attr w:name="Day" w:val="21"/>
          <w:attr w:name="IsLunarDate" w:val="False"/>
          <w:attr w:name="IsROCDate" w:val="False"/>
        </w:smartTagPr>
        <w:r w:rsidRPr="00240507">
          <w:rPr>
            <w:lang w:val="fr-FR"/>
          </w:rPr>
          <w:t>1972</w:t>
        </w:r>
        <w:r w:rsidRPr="00240507">
          <w:rPr>
            <w:lang w:val="fr-FR"/>
          </w:rPr>
          <w:t>年</w:t>
        </w:r>
        <w:r w:rsidRPr="00240507">
          <w:rPr>
            <w:lang w:val="fr-FR"/>
          </w:rPr>
          <w:t>12</w:t>
        </w:r>
        <w:r w:rsidRPr="00240507">
          <w:rPr>
            <w:lang w:val="fr-FR"/>
          </w:rPr>
          <w:t>月</w:t>
        </w:r>
        <w:r w:rsidRPr="00240507">
          <w:rPr>
            <w:lang w:val="fr-FR"/>
          </w:rPr>
          <w:t>21</w:t>
        </w:r>
        <w:r w:rsidRPr="00240507">
          <w:rPr>
            <w:lang w:val="fr-FR"/>
          </w:rPr>
          <w:t>日</w:t>
        </w:r>
      </w:smartTag>
      <w:r w:rsidRPr="00240507">
        <w:rPr>
          <w:lang w:val="fr-FR"/>
        </w:rPr>
        <w:t>第</w:t>
      </w:r>
      <w:r w:rsidRPr="00240507">
        <w:rPr>
          <w:lang w:val="fr-FR"/>
        </w:rPr>
        <w:t>72-833</w:t>
      </w:r>
      <w:r w:rsidRPr="00240507">
        <w:rPr>
          <w:lang w:val="fr-FR"/>
        </w:rPr>
        <w:t>号关于民事、商业和行政诉讼法的法律</w:t>
      </w:r>
      <w:r w:rsidR="00717812" w:rsidRPr="00240507">
        <w:rPr>
          <w:lang w:val="fr-FR"/>
        </w:rPr>
        <w:t>(</w:t>
      </w:r>
      <w:r w:rsidRPr="00240507">
        <w:rPr>
          <w:lang w:val="fr-FR"/>
        </w:rPr>
        <w:t>第</w:t>
      </w:r>
      <w:r w:rsidRPr="00240507">
        <w:rPr>
          <w:lang w:val="fr-FR"/>
        </w:rPr>
        <w:t>27</w:t>
      </w:r>
      <w:r w:rsidRPr="00240507">
        <w:rPr>
          <w:lang w:val="fr-FR"/>
        </w:rPr>
        <w:t>至</w:t>
      </w:r>
      <w:r w:rsidRPr="00240507">
        <w:rPr>
          <w:lang w:val="fr-FR"/>
        </w:rPr>
        <w:t>31</w:t>
      </w:r>
      <w:r w:rsidRPr="00240507">
        <w:rPr>
          <w:lang w:val="fr-FR"/>
        </w:rPr>
        <w:t>条</w:t>
      </w:r>
      <w:r w:rsidR="00717812" w:rsidRPr="00240507">
        <w:rPr>
          <w:lang w:val="fr-FR"/>
        </w:rPr>
        <w:t>)</w:t>
      </w:r>
      <w:r w:rsidRPr="00240507">
        <w:rPr>
          <w:lang w:val="fr-FR"/>
        </w:rPr>
        <w:t>规定建立该司法援助，</w:t>
      </w:r>
      <w:smartTag w:uri="urn:schemas-microsoft-com:office:smarttags" w:element="chsdate">
        <w:smartTagPr>
          <w:attr w:name="Year" w:val="1975"/>
          <w:attr w:name="Month" w:val="5"/>
          <w:attr w:name="Day" w:val="9"/>
          <w:attr w:name="IsLunarDate" w:val="False"/>
          <w:attr w:name="IsROCDate" w:val="False"/>
        </w:smartTagPr>
        <w:r w:rsidRPr="00240507">
          <w:rPr>
            <w:lang w:val="fr-FR"/>
          </w:rPr>
          <w:t>1975</w:t>
        </w:r>
        <w:r w:rsidRPr="00240507">
          <w:rPr>
            <w:lang w:val="fr-FR"/>
          </w:rPr>
          <w:t>年</w:t>
        </w:r>
        <w:r w:rsidRPr="00240507">
          <w:rPr>
            <w:lang w:val="fr-FR"/>
          </w:rPr>
          <w:t>5</w:t>
        </w:r>
        <w:r w:rsidRPr="00240507">
          <w:rPr>
            <w:lang w:val="fr-FR"/>
          </w:rPr>
          <w:t>月</w:t>
        </w:r>
        <w:r w:rsidRPr="00240507">
          <w:rPr>
            <w:lang w:val="fr-FR"/>
          </w:rPr>
          <w:t>9</w:t>
        </w:r>
        <w:r w:rsidRPr="00240507">
          <w:rPr>
            <w:lang w:val="fr-FR"/>
          </w:rPr>
          <w:t>日</w:t>
        </w:r>
      </w:smartTag>
      <w:r w:rsidRPr="00240507">
        <w:rPr>
          <w:lang w:val="fr-FR"/>
        </w:rPr>
        <w:t>第</w:t>
      </w:r>
      <w:r w:rsidRPr="00240507">
        <w:rPr>
          <w:lang w:val="fr-FR"/>
        </w:rPr>
        <w:t>75-319</w:t>
      </w:r>
      <w:r w:rsidRPr="00240507">
        <w:rPr>
          <w:lang w:val="fr-FR"/>
        </w:rPr>
        <w:t>号法令确定了其执行办法。不仅限于作为暴力受害者的女性，该援助涉及到所有的贫困人口。</w:t>
      </w:r>
    </w:p>
    <w:p w:rsidR="00D00605" w:rsidRPr="00240507" w:rsidRDefault="00D00605" w:rsidP="00C20727">
      <w:pPr>
        <w:pStyle w:val="SingleTxtGC"/>
        <w:rPr>
          <w:lang w:val="fr-FR"/>
        </w:rPr>
      </w:pPr>
      <w:r w:rsidRPr="00240507">
        <w:rPr>
          <w:lang w:val="fr-FR"/>
        </w:rPr>
        <w:t>85.</w:t>
      </w:r>
      <w:r w:rsidRPr="00240507">
        <w:rPr>
          <w:lang w:val="fr-FR"/>
        </w:rPr>
        <w:tab/>
      </w:r>
      <w:r w:rsidRPr="00240507">
        <w:rPr>
          <w:lang w:val="fr-FR"/>
        </w:rPr>
        <w:t>由于人权司法部性别小组发起并实施了增强能力方案，越来越多的执法人员开始关注性别问题。</w:t>
      </w:r>
    </w:p>
    <w:p w:rsidR="00D00605" w:rsidRPr="00240507" w:rsidRDefault="00D00605" w:rsidP="00C20727">
      <w:pPr>
        <w:pStyle w:val="SingleTxtGC"/>
        <w:rPr>
          <w:lang w:val="fr-FR"/>
        </w:rPr>
      </w:pPr>
      <w:r w:rsidRPr="00240507">
        <w:rPr>
          <w:lang w:val="fr-FR"/>
        </w:rPr>
        <w:t>86.</w:t>
      </w:r>
      <w:r w:rsidRPr="00240507">
        <w:rPr>
          <w:lang w:val="fr-FR"/>
        </w:rPr>
        <w:tab/>
      </w:r>
      <w:r w:rsidRPr="00240507">
        <w:rPr>
          <w:lang w:val="fr-FR"/>
        </w:rPr>
        <w:t>尽管存在婚姻事务法官和司法援助，向法庭告发和起诉的缺乏加剧了歧视行为，尤其是针对妇女的家庭暴力。</w:t>
      </w:r>
    </w:p>
    <w:p w:rsidR="00D00605" w:rsidRPr="00240507" w:rsidRDefault="00D00605" w:rsidP="00C20727">
      <w:pPr>
        <w:pStyle w:val="SingleTxtGC"/>
        <w:rPr>
          <w:lang w:val="fr-FR"/>
        </w:rPr>
      </w:pPr>
      <w:r w:rsidRPr="00240507">
        <w:rPr>
          <w:lang w:val="fr-FR"/>
        </w:rPr>
        <w:t>87.</w:t>
      </w:r>
      <w:r w:rsidRPr="00240507">
        <w:rPr>
          <w:lang w:val="fr-FR"/>
        </w:rPr>
        <w:tab/>
      </w:r>
      <w:r w:rsidRPr="00240507">
        <w:rPr>
          <w:lang w:val="fr-FR"/>
        </w:rPr>
        <w:t>事实上，暴力行为几乎总是在家庭内部发生的，第三方很难进入。受害者本人一般也很少起诉，很少求助于法律。担心得到报复、性问题方面的禁忌、被强奸妇女的羞怯和负罪感、盲目接受传统、男权至上的控制是造成这一暴力的一些因素。</w:t>
      </w:r>
    </w:p>
    <w:p w:rsidR="00D00605" w:rsidRPr="00240507" w:rsidRDefault="00D00605" w:rsidP="00E224B3">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在其他援助渠道方面</w:t>
      </w:r>
    </w:p>
    <w:p w:rsidR="00D00605" w:rsidRPr="00240507" w:rsidRDefault="00D00605" w:rsidP="00C20727">
      <w:pPr>
        <w:pStyle w:val="SingleTxtGC"/>
        <w:rPr>
          <w:lang w:val="fr-FR"/>
        </w:rPr>
      </w:pPr>
      <w:r w:rsidRPr="00240507">
        <w:rPr>
          <w:lang w:val="fr-FR"/>
        </w:rPr>
        <w:t>88.</w:t>
      </w:r>
      <w:r w:rsidRPr="00240507">
        <w:rPr>
          <w:lang w:val="fr-FR"/>
        </w:rPr>
        <w:tab/>
      </w:r>
      <w:r w:rsidRPr="00240507">
        <w:t>在诉讼程序之外对遭受歧视和暴力的女性进行援助方面，科特迪瓦拥有两个国家</w:t>
      </w:r>
      <w:r w:rsidRPr="00240507">
        <w:rPr>
          <w:lang w:val="fr-FR"/>
        </w:rPr>
        <w:t>机构：</w:t>
      </w:r>
    </w:p>
    <w:p w:rsidR="00D00605" w:rsidRPr="00240507" w:rsidRDefault="00D00605" w:rsidP="00E224B3">
      <w:pPr>
        <w:pStyle w:val="Bullet1GC"/>
        <w:rPr>
          <w:lang w:val="fr-FR"/>
        </w:rPr>
      </w:pPr>
      <w:r w:rsidRPr="00240507">
        <w:rPr>
          <w:lang w:val="fr-FR"/>
        </w:rPr>
        <w:t>家庭、妇女和社会事务部，该部拥有负责处理性暴力和其他歧视行为的机构；</w:t>
      </w:r>
    </w:p>
    <w:p w:rsidR="00D00605" w:rsidRPr="00240507" w:rsidRDefault="00D00605" w:rsidP="00E224B3">
      <w:pPr>
        <w:pStyle w:val="Bullet1GC"/>
        <w:rPr>
          <w:lang w:val="fr-FR"/>
        </w:rPr>
      </w:pPr>
      <w:r w:rsidRPr="00240507">
        <w:rPr>
          <w:lang w:val="fr-FR"/>
        </w:rPr>
        <w:t>科特迪瓦</w:t>
      </w:r>
      <w:r w:rsidRPr="00240507">
        <w:t>国家人权委员会</w:t>
      </w:r>
      <w:r w:rsidRPr="00240507">
        <w:rPr>
          <w:lang w:val="fr-FR"/>
        </w:rPr>
        <w:t>，</w:t>
      </w:r>
      <w:r w:rsidRPr="00240507">
        <w:t>由</w:t>
      </w:r>
      <w:smartTag w:uri="urn:schemas-microsoft-com:office:smarttags" w:element="chsdate">
        <w:smartTagPr>
          <w:attr w:name="Year" w:val="2005"/>
          <w:attr w:name="Month" w:val="7"/>
          <w:attr w:name="Day" w:val="15"/>
          <w:attr w:name="IsLunarDate" w:val="False"/>
          <w:attr w:name="IsROCDate" w:val="False"/>
        </w:smartTagPr>
        <w:r w:rsidRPr="00240507">
          <w:rPr>
            <w:lang w:val="fr-FR"/>
          </w:rPr>
          <w:t>2005</w:t>
        </w:r>
        <w:r w:rsidRPr="00240507">
          <w:rPr>
            <w:lang w:val="fr-FR"/>
          </w:rPr>
          <w:t>年</w:t>
        </w:r>
        <w:r w:rsidRPr="00240507">
          <w:rPr>
            <w:lang w:val="fr-FR"/>
          </w:rPr>
          <w:t>7</w:t>
        </w:r>
        <w:r w:rsidRPr="00240507">
          <w:rPr>
            <w:lang w:val="fr-FR"/>
          </w:rPr>
          <w:t>月</w:t>
        </w:r>
        <w:r w:rsidRPr="00240507">
          <w:rPr>
            <w:lang w:val="fr-FR"/>
          </w:rPr>
          <w:t>15</w:t>
        </w:r>
        <w:r w:rsidRPr="00240507">
          <w:rPr>
            <w:lang w:val="fr-FR"/>
          </w:rPr>
          <w:t>日</w:t>
        </w:r>
      </w:smartTag>
      <w:r w:rsidRPr="00240507">
        <w:rPr>
          <w:lang w:val="fr-FR"/>
        </w:rPr>
        <w:t>第</w:t>
      </w:r>
      <w:r w:rsidRPr="00240507">
        <w:rPr>
          <w:lang w:val="fr-FR"/>
        </w:rPr>
        <w:t>2005-08/PR</w:t>
      </w:r>
      <w:r w:rsidRPr="00240507">
        <w:rPr>
          <w:lang w:val="fr-FR"/>
        </w:rPr>
        <w:t>号决议设立的独立机构，负责促进和保护人权。因此，该委员会处理暴力侵害妇女相关问题。其特权有限，因为该机构发挥的是咨询作用，因此很少为公众所知。该机构不做有执行力的决定，只是提供建议。</w:t>
      </w:r>
    </w:p>
    <w:p w:rsidR="00D00605" w:rsidRPr="00240507" w:rsidRDefault="00D00605" w:rsidP="00C20727">
      <w:pPr>
        <w:pStyle w:val="SingleTxtGC"/>
        <w:rPr>
          <w:lang w:val="fr-FR"/>
        </w:rPr>
      </w:pPr>
      <w:r w:rsidRPr="00240507">
        <w:rPr>
          <w:lang w:val="fr-FR"/>
        </w:rPr>
        <w:t>89.</w:t>
      </w:r>
      <w:r w:rsidRPr="00240507">
        <w:rPr>
          <w:lang w:val="fr-FR"/>
        </w:rPr>
        <w:tab/>
      </w:r>
      <w:r w:rsidRPr="00240507">
        <w:rPr>
          <w:lang w:val="fr-FR"/>
        </w:rPr>
        <w:t>还有民间社会组织中的非政府机构：包括：</w:t>
      </w:r>
    </w:p>
    <w:p w:rsidR="00D00605" w:rsidRPr="00240507" w:rsidRDefault="00D00605" w:rsidP="00E224B3">
      <w:pPr>
        <w:pStyle w:val="Bullet1GC"/>
        <w:rPr>
          <w:lang w:val="fr-FR"/>
        </w:rPr>
      </w:pPr>
      <w:r w:rsidRPr="00240507">
        <w:rPr>
          <w:lang w:val="fr-FR"/>
        </w:rPr>
        <w:t>科特迪瓦人权联盟；</w:t>
      </w:r>
    </w:p>
    <w:p w:rsidR="00D00605" w:rsidRPr="00240507" w:rsidRDefault="00D00605" w:rsidP="00E224B3">
      <w:pPr>
        <w:pStyle w:val="Bullet1GC"/>
        <w:rPr>
          <w:lang w:val="fr-FR"/>
        </w:rPr>
      </w:pPr>
      <w:r w:rsidRPr="00240507">
        <w:rPr>
          <w:lang w:val="fr-FR"/>
        </w:rPr>
        <w:t>非政府组织，</w:t>
      </w:r>
      <w:r w:rsidRPr="00240507">
        <w:t>国际促进非洲民主协会</w:t>
      </w:r>
      <w:r w:rsidRPr="00240507">
        <w:rPr>
          <w:lang w:val="fr-FR"/>
        </w:rPr>
        <w:t>；</w:t>
      </w:r>
    </w:p>
    <w:p w:rsidR="00D00605" w:rsidRPr="00240507" w:rsidRDefault="00D00605" w:rsidP="00E224B3">
      <w:pPr>
        <w:pStyle w:val="Bullet1GC"/>
        <w:rPr>
          <w:lang w:val="fr-FR"/>
        </w:rPr>
      </w:pPr>
      <w:r w:rsidRPr="00240507">
        <w:rPr>
          <w:lang w:val="fr-FR"/>
        </w:rPr>
        <w:t>国际非政府组织，科特迪瓦</w:t>
      </w:r>
      <w:r w:rsidRPr="00240507">
        <w:t>家庭幸福协会</w:t>
      </w:r>
      <w:r w:rsidRPr="00240507">
        <w:rPr>
          <w:lang w:val="fr-FR"/>
        </w:rPr>
        <w:t>；</w:t>
      </w:r>
    </w:p>
    <w:p w:rsidR="00D00605" w:rsidRPr="00240507" w:rsidRDefault="00D00605" w:rsidP="00E224B3">
      <w:pPr>
        <w:pStyle w:val="Bullet1GC"/>
      </w:pPr>
      <w:r w:rsidRPr="00240507">
        <w:t>国际非政府组织，非洲妇女参与法律和发展协会；</w:t>
      </w:r>
    </w:p>
    <w:p w:rsidR="00D00605" w:rsidRPr="00240507" w:rsidRDefault="00D00605" w:rsidP="00E224B3">
      <w:pPr>
        <w:pStyle w:val="Bullet1GC"/>
      </w:pPr>
      <w:r w:rsidRPr="00240507">
        <w:rPr>
          <w:lang w:val="fr-FR"/>
        </w:rPr>
        <w:t>非政府组织</w:t>
      </w:r>
      <w:r w:rsidRPr="00240507">
        <w:t>，在科特迪瓦西部芒区的</w:t>
      </w:r>
      <w:r w:rsidRPr="00240507">
        <w:rPr>
          <w:lang w:val="fr-FR"/>
        </w:rPr>
        <w:t>国际友谊联盟</w:t>
      </w:r>
      <w:r w:rsidRPr="00240507">
        <w:t>；</w:t>
      </w:r>
    </w:p>
    <w:p w:rsidR="00D00605" w:rsidRPr="00240507" w:rsidRDefault="00D00605" w:rsidP="00E224B3">
      <w:pPr>
        <w:pStyle w:val="Bullet1GC"/>
        <w:rPr>
          <w:bCs/>
          <w:lang w:val="fr-FR"/>
        </w:rPr>
      </w:pPr>
      <w:r w:rsidRPr="00240507">
        <w:rPr>
          <w:lang w:val="fr-FR"/>
        </w:rPr>
        <w:t>非政府组织，科特迪瓦</w:t>
      </w:r>
      <w:r w:rsidRPr="00240507">
        <w:t>妇女法学家协会</w:t>
      </w:r>
      <w:r w:rsidRPr="00240507">
        <w:rPr>
          <w:bCs/>
          <w:lang w:val="fr-FR"/>
        </w:rPr>
        <w:t>。</w:t>
      </w:r>
    </w:p>
    <w:p w:rsidR="00D00605" w:rsidRPr="00240507" w:rsidRDefault="00D00605" w:rsidP="00C20727">
      <w:pPr>
        <w:pStyle w:val="SingleTxtGC"/>
        <w:rPr>
          <w:lang w:val="fr-FR"/>
        </w:rPr>
      </w:pPr>
      <w:r w:rsidRPr="00240507">
        <w:rPr>
          <w:lang w:val="fr-FR"/>
        </w:rPr>
        <w:t>90.</w:t>
      </w:r>
      <w:r w:rsidRPr="00240507">
        <w:rPr>
          <w:lang w:val="fr-FR"/>
        </w:rPr>
        <w:tab/>
      </w:r>
      <w:r w:rsidRPr="00240507">
        <w:rPr>
          <w:lang w:val="fr-FR"/>
        </w:rPr>
        <w:t>所有这些为人权尤其是妇女权而奋斗的政府或民间社会机构都缺少人力资源、资金和物资。这大大减少了这些机构在当地的行动。</w:t>
      </w:r>
    </w:p>
    <w:p w:rsidR="00D00605" w:rsidRPr="00240507" w:rsidRDefault="00D00605" w:rsidP="00E224B3">
      <w:pPr>
        <w:pStyle w:val="H23GC"/>
        <w:rPr>
          <w:lang w:val="fr-FR"/>
        </w:rPr>
      </w:pPr>
      <w:r w:rsidRPr="00240507">
        <w:rPr>
          <w:lang w:val="fr-FR"/>
        </w:rPr>
        <w:tab/>
      </w:r>
      <w:r w:rsidRPr="00240507">
        <w:rPr>
          <w:lang w:val="fr-FR"/>
        </w:rPr>
        <w:tab/>
      </w:r>
      <w:r w:rsidRPr="00240507">
        <w:rPr>
          <w:lang w:val="fr-FR"/>
        </w:rPr>
        <w:t>旨在消除歧视并使国内法和《公约》相一致的措施</w:t>
      </w:r>
    </w:p>
    <w:p w:rsidR="00240507" w:rsidRPr="00240507" w:rsidRDefault="00D00605" w:rsidP="00E224B3">
      <w:pPr>
        <w:pStyle w:val="H4GC"/>
        <w:rPr>
          <w:lang w:val="fr-FR"/>
        </w:rPr>
      </w:pPr>
      <w:r w:rsidRPr="00240507">
        <w:rPr>
          <w:rFonts w:eastAsia="SimHei"/>
          <w:b/>
          <w:lang w:val="fr-FR"/>
        </w:rPr>
        <w:tab/>
      </w:r>
      <w:r w:rsidRPr="00240507">
        <w:rPr>
          <w:rFonts w:eastAsia="SimHei"/>
          <w:b/>
          <w:lang w:val="fr-FR"/>
        </w:rPr>
        <w:tab/>
      </w:r>
      <w:r w:rsidRPr="00240507">
        <w:rPr>
          <w:lang w:val="fr-FR"/>
        </w:rPr>
        <w:t>已完成的法律改革</w:t>
      </w:r>
    </w:p>
    <w:p w:rsidR="00D00605" w:rsidRPr="00240507" w:rsidRDefault="00D00605" w:rsidP="00C20727">
      <w:pPr>
        <w:pStyle w:val="SingleTxtGC"/>
        <w:rPr>
          <w:lang w:val="fr-FR"/>
        </w:rPr>
      </w:pPr>
      <w:r w:rsidRPr="00240507">
        <w:rPr>
          <w:lang w:val="fr-FR"/>
        </w:rPr>
        <w:t>91.</w:t>
      </w:r>
      <w:r w:rsidRPr="00240507">
        <w:rPr>
          <w:lang w:val="fr-FR"/>
        </w:rPr>
        <w:tab/>
        <w:t>1998</w:t>
      </w:r>
      <w:r w:rsidRPr="00240507">
        <w:rPr>
          <w:lang w:val="fr-FR"/>
        </w:rPr>
        <w:t>年对《刑法》和《刑事诉讼法》做出修订，以惩治某些有害传统习俗和某些形式的性别暴力。</w:t>
      </w:r>
    </w:p>
    <w:p w:rsidR="00D00605" w:rsidRPr="00240507" w:rsidRDefault="00D00605" w:rsidP="00C20727">
      <w:pPr>
        <w:pStyle w:val="SingleTxtGC"/>
        <w:rPr>
          <w:lang w:val="fr-FR"/>
        </w:rPr>
      </w:pPr>
      <w:r w:rsidRPr="00240507">
        <w:rPr>
          <w:lang w:val="fr-FR"/>
        </w:rPr>
        <w:t>92.</w:t>
      </w:r>
      <w:r w:rsidRPr="00240507">
        <w:rPr>
          <w:lang w:val="fr-FR"/>
        </w:rPr>
        <w:tab/>
      </w:r>
      <w:r w:rsidRPr="00240507">
        <w:rPr>
          <w:lang w:val="fr-FR"/>
        </w:rPr>
        <w:t>已制定了禁止偷运移民法律，以惩治跨境偷运未成年人的现象，这涉及到很多女孩。</w:t>
      </w:r>
    </w:p>
    <w:p w:rsidR="00D00605" w:rsidRPr="00240507" w:rsidRDefault="00D00605" w:rsidP="00C20727">
      <w:pPr>
        <w:pStyle w:val="SingleTxtGC"/>
        <w:rPr>
          <w:lang w:val="fr-FR"/>
        </w:rPr>
      </w:pPr>
      <w:r w:rsidRPr="00240507">
        <w:rPr>
          <w:lang w:val="fr-FR"/>
        </w:rPr>
        <w:t>93.</w:t>
      </w:r>
      <w:r w:rsidRPr="00240507">
        <w:rPr>
          <w:lang w:val="fr-FR"/>
        </w:rPr>
        <w:tab/>
      </w:r>
      <w:smartTag w:uri="urn:schemas-microsoft-com:office:smarttags" w:element="chsdate">
        <w:smartTagPr>
          <w:attr w:name="Year" w:val="1998"/>
          <w:attr w:name="Month" w:val="12"/>
          <w:attr w:name="Day" w:val="23"/>
          <w:attr w:name="IsLunarDate" w:val="False"/>
          <w:attr w:name="IsROCDate" w:val="False"/>
        </w:smartTagPr>
        <w:r w:rsidRPr="00240507">
          <w:rPr>
            <w:lang w:val="fr-FR"/>
          </w:rPr>
          <w:t>1998</w:t>
        </w:r>
        <w:r w:rsidRPr="00240507">
          <w:rPr>
            <w:lang w:val="fr-FR"/>
          </w:rPr>
          <w:t>年</w:t>
        </w:r>
        <w:r w:rsidRPr="00240507">
          <w:rPr>
            <w:lang w:val="fr-FR"/>
          </w:rPr>
          <w:t>12</w:t>
        </w:r>
        <w:r w:rsidRPr="00240507">
          <w:rPr>
            <w:lang w:val="fr-FR"/>
          </w:rPr>
          <w:t>月</w:t>
        </w:r>
        <w:r w:rsidRPr="00240507">
          <w:rPr>
            <w:lang w:val="fr-FR"/>
          </w:rPr>
          <w:t>23</w:t>
        </w:r>
        <w:r w:rsidRPr="00240507">
          <w:rPr>
            <w:lang w:val="fr-FR"/>
          </w:rPr>
          <w:t>日</w:t>
        </w:r>
      </w:smartTag>
      <w:r w:rsidRPr="00240507">
        <w:rPr>
          <w:lang w:val="fr-FR"/>
        </w:rPr>
        <w:t>禁止切割女性生殖器官和</w:t>
      </w:r>
      <w:r w:rsidRPr="00240507">
        <w:t>性骚扰的法律。</w:t>
      </w:r>
    </w:p>
    <w:p w:rsidR="00D00605" w:rsidRPr="00240507" w:rsidRDefault="00D00605" w:rsidP="00C20727">
      <w:pPr>
        <w:pStyle w:val="SingleTxtGC"/>
        <w:rPr>
          <w:lang w:val="fr-FR"/>
        </w:rPr>
      </w:pPr>
      <w:r w:rsidRPr="00240507">
        <w:rPr>
          <w:lang w:val="fr-FR"/>
        </w:rPr>
        <w:t>94.</w:t>
      </w:r>
      <w:r w:rsidRPr="00240507">
        <w:rPr>
          <w:lang w:val="fr-FR"/>
        </w:rPr>
        <w:tab/>
      </w:r>
      <w:smartTag w:uri="urn:schemas-microsoft-com:office:smarttags" w:element="chsdate">
        <w:smartTagPr>
          <w:attr w:name="Year" w:val="1998"/>
          <w:attr w:name="Month" w:val="12"/>
          <w:attr w:name="Day" w:val="23"/>
          <w:attr w:name="IsLunarDate" w:val="False"/>
          <w:attr w:name="IsROCDate" w:val="False"/>
        </w:smartTagPr>
        <w:r w:rsidRPr="00240507">
          <w:rPr>
            <w:lang w:val="fr-FR"/>
          </w:rPr>
          <w:t>1998</w:t>
        </w:r>
        <w:r w:rsidRPr="00240507">
          <w:rPr>
            <w:lang w:val="fr-FR"/>
          </w:rPr>
          <w:t>年</w:t>
        </w:r>
        <w:r w:rsidRPr="00240507">
          <w:rPr>
            <w:lang w:val="fr-FR"/>
          </w:rPr>
          <w:t>12</w:t>
        </w:r>
        <w:r w:rsidRPr="00240507">
          <w:rPr>
            <w:lang w:val="fr-FR"/>
          </w:rPr>
          <w:t>月</w:t>
        </w:r>
        <w:r w:rsidRPr="00240507">
          <w:rPr>
            <w:lang w:val="fr-FR"/>
          </w:rPr>
          <w:t>23</w:t>
        </w:r>
        <w:r w:rsidRPr="00240507">
          <w:rPr>
            <w:lang w:val="fr-FR"/>
          </w:rPr>
          <w:t>日</w:t>
        </w:r>
      </w:smartTag>
      <w:r w:rsidRPr="00240507">
        <w:rPr>
          <w:lang w:val="fr-FR"/>
        </w:rPr>
        <w:t>第</w:t>
      </w:r>
      <w:r w:rsidRPr="00240507">
        <w:rPr>
          <w:lang w:val="fr-FR"/>
        </w:rPr>
        <w:t>98-756</w:t>
      </w:r>
      <w:r w:rsidRPr="00240507">
        <w:rPr>
          <w:lang w:val="fr-FR"/>
        </w:rPr>
        <w:t>号修改《刑法》的法律，</w:t>
      </w:r>
      <w:smartTag w:uri="urn:schemas-microsoft-com:office:smarttags" w:element="chsdate">
        <w:smartTagPr>
          <w:attr w:name="Year" w:val="1981"/>
          <w:attr w:name="Month" w:val="7"/>
          <w:attr w:name="Day" w:val="31"/>
          <w:attr w:name="IsLunarDate" w:val="False"/>
          <w:attr w:name="IsROCDate" w:val="False"/>
        </w:smartTagPr>
        <w:r w:rsidRPr="00240507">
          <w:rPr>
            <w:lang w:val="fr-FR"/>
          </w:rPr>
          <w:t>1981</w:t>
        </w:r>
        <w:r w:rsidRPr="00240507">
          <w:rPr>
            <w:lang w:val="fr-FR"/>
          </w:rPr>
          <w:t>年</w:t>
        </w:r>
        <w:r w:rsidRPr="00240507">
          <w:rPr>
            <w:lang w:val="fr-FR"/>
          </w:rPr>
          <w:t>7</w:t>
        </w:r>
        <w:r w:rsidRPr="00240507">
          <w:rPr>
            <w:lang w:val="fr-FR"/>
          </w:rPr>
          <w:t>月</w:t>
        </w:r>
        <w:r w:rsidRPr="00240507">
          <w:rPr>
            <w:lang w:val="fr-FR"/>
          </w:rPr>
          <w:t>31</w:t>
        </w:r>
        <w:r w:rsidRPr="00240507">
          <w:rPr>
            <w:lang w:val="fr-FR"/>
          </w:rPr>
          <w:t>日</w:t>
        </w:r>
      </w:smartTag>
      <w:r w:rsidRPr="00240507">
        <w:rPr>
          <w:lang w:val="fr-FR"/>
        </w:rPr>
        <w:t>第</w:t>
      </w:r>
      <w:r w:rsidRPr="00240507">
        <w:rPr>
          <w:lang w:val="fr-FR"/>
        </w:rPr>
        <w:t>81-640</w:t>
      </w:r>
      <w:r w:rsidRPr="00240507">
        <w:rPr>
          <w:lang w:val="fr-FR"/>
        </w:rPr>
        <w:t>号法律规定对该法律进行修订。</w:t>
      </w:r>
      <w:smartTag w:uri="urn:schemas-microsoft-com:office:smarttags" w:element="chsdate">
        <w:smartTagPr>
          <w:attr w:name="Year" w:val="2011"/>
          <w:attr w:name="Month" w:val="12"/>
          <w:attr w:name="Day" w:val="23"/>
          <w:attr w:name="IsLunarDate" w:val="False"/>
          <w:attr w:name="IsROCDate" w:val="False"/>
        </w:smartTagPr>
        <w:r w:rsidRPr="00240507">
          <w:rPr>
            <w:lang w:val="fr-FR"/>
          </w:rPr>
          <w:t>12</w:t>
        </w:r>
        <w:r w:rsidRPr="00240507">
          <w:rPr>
            <w:lang w:val="fr-FR"/>
          </w:rPr>
          <w:t>月</w:t>
        </w:r>
        <w:r w:rsidRPr="00240507">
          <w:rPr>
            <w:lang w:val="fr-FR"/>
          </w:rPr>
          <w:t>23</w:t>
        </w:r>
        <w:r w:rsidRPr="00240507">
          <w:rPr>
            <w:lang w:val="fr-FR"/>
          </w:rPr>
          <w:t>日</w:t>
        </w:r>
      </w:smartTag>
      <w:r w:rsidRPr="00240507">
        <w:rPr>
          <w:lang w:val="fr-FR"/>
        </w:rPr>
        <w:t>的法律惩罚并制止早婚和强迫婚姻。</w:t>
      </w:r>
    </w:p>
    <w:p w:rsidR="00D00605" w:rsidRPr="00240507" w:rsidRDefault="00D00605" w:rsidP="00B06479">
      <w:pPr>
        <w:pStyle w:val="H4GC"/>
        <w:rPr>
          <w:lang w:val="fr-FR"/>
        </w:rPr>
      </w:pPr>
      <w:r w:rsidRPr="00240507">
        <w:rPr>
          <w:rFonts w:eastAsia="SimHei"/>
          <w:b/>
          <w:lang w:val="fr-FR"/>
        </w:rPr>
        <w:tab/>
      </w:r>
      <w:r w:rsidR="00B06479" w:rsidRPr="00240507">
        <w:rPr>
          <w:rFonts w:eastAsia="SimHei"/>
          <w:b/>
          <w:lang w:val="fr-FR"/>
        </w:rPr>
        <w:tab/>
      </w:r>
      <w:r w:rsidRPr="00240507">
        <w:rPr>
          <w:lang w:val="fr-FR"/>
        </w:rPr>
        <w:t>正在进行的法律改革</w:t>
      </w:r>
    </w:p>
    <w:p w:rsidR="00D00605" w:rsidRPr="00240507" w:rsidRDefault="00D00605" w:rsidP="00C20727">
      <w:pPr>
        <w:pStyle w:val="SingleTxtGC"/>
        <w:rPr>
          <w:lang w:val="fr-FR"/>
        </w:rPr>
      </w:pPr>
      <w:r w:rsidRPr="00240507">
        <w:rPr>
          <w:lang w:val="fr-FR"/>
        </w:rPr>
        <w:t>95.</w:t>
      </w:r>
      <w:r w:rsidRPr="00240507">
        <w:rPr>
          <w:lang w:val="fr-FR"/>
        </w:rPr>
        <w:tab/>
      </w:r>
      <w:r w:rsidRPr="00240507">
        <w:rPr>
          <w:lang w:val="fr-FR"/>
        </w:rPr>
        <w:t>自</w:t>
      </w:r>
      <w:r w:rsidRPr="00240507">
        <w:rPr>
          <w:lang w:val="fr-FR"/>
        </w:rPr>
        <w:t>2008</w:t>
      </w:r>
      <w:r w:rsidRPr="00240507">
        <w:rPr>
          <w:lang w:val="fr-FR"/>
        </w:rPr>
        <w:t>年以来，开始对与人权以及家庭权有关的民法进行修订。该法律文件初稿已经完成并提交给政府通过。制定该文件的目的是纠正两性之间在结婚、离婚、继承、收养、亲子关系和未成年人方面权利的不平等。</w:t>
      </w:r>
    </w:p>
    <w:p w:rsidR="00D00605" w:rsidRPr="00240507" w:rsidRDefault="00D00605" w:rsidP="00C20727">
      <w:pPr>
        <w:pStyle w:val="SingleTxtGC"/>
        <w:rPr>
          <w:lang w:val="fr-FR"/>
        </w:rPr>
      </w:pPr>
      <w:r w:rsidRPr="00240507">
        <w:rPr>
          <w:lang w:val="fr-FR"/>
        </w:rPr>
        <w:t>96.</w:t>
      </w:r>
      <w:r w:rsidRPr="00240507">
        <w:rPr>
          <w:lang w:val="fr-FR"/>
        </w:rPr>
        <w:tab/>
      </w:r>
      <w:r w:rsidRPr="00240507">
        <w:rPr>
          <w:lang w:val="fr-FR"/>
        </w:rPr>
        <w:t>一项修改选举法的法案，涉及到区域理事会、总理事会和市镇理事会，以及地方理事会，以建立女性的合理代表性。</w:t>
      </w:r>
    </w:p>
    <w:p w:rsidR="00D00605" w:rsidRPr="00240507" w:rsidRDefault="00D00605" w:rsidP="00C20727">
      <w:pPr>
        <w:pStyle w:val="SingleTxtGC"/>
        <w:rPr>
          <w:lang w:val="fr-FR"/>
        </w:rPr>
      </w:pPr>
      <w:r w:rsidRPr="00240507">
        <w:rPr>
          <w:lang w:val="fr-FR"/>
        </w:rPr>
        <w:t>97.</w:t>
      </w:r>
      <w:r w:rsidRPr="00240507">
        <w:rPr>
          <w:lang w:val="fr-FR"/>
        </w:rPr>
        <w:tab/>
      </w:r>
      <w:r w:rsidRPr="00240507">
        <w:t>艾滋病毒</w:t>
      </w:r>
      <w:r w:rsidRPr="00240507">
        <w:rPr>
          <w:lang w:val="fr-FR"/>
        </w:rPr>
        <w:t>/</w:t>
      </w:r>
      <w:r w:rsidRPr="00240507">
        <w:t>艾滋病感染者法案。</w:t>
      </w:r>
    </w:p>
    <w:p w:rsidR="00D00605" w:rsidRPr="00240507" w:rsidRDefault="00D00605" w:rsidP="00C20727">
      <w:pPr>
        <w:pStyle w:val="SingleTxtGC"/>
        <w:rPr>
          <w:lang w:val="fr-FR"/>
        </w:rPr>
      </w:pPr>
      <w:r w:rsidRPr="00240507">
        <w:rPr>
          <w:lang w:val="fr-FR"/>
        </w:rPr>
        <w:t>98.</w:t>
      </w:r>
      <w:r w:rsidRPr="00240507">
        <w:rPr>
          <w:lang w:val="fr-FR"/>
        </w:rPr>
        <w:tab/>
      </w:r>
      <w:r w:rsidRPr="00240507">
        <w:rPr>
          <w:lang w:val="fr-FR"/>
        </w:rPr>
        <w:t>所有歧视性条款统计。</w:t>
      </w:r>
    </w:p>
    <w:p w:rsidR="00D00605" w:rsidRPr="00240507" w:rsidRDefault="00D00605" w:rsidP="00C20727">
      <w:pPr>
        <w:pStyle w:val="SingleTxtGC"/>
        <w:rPr>
          <w:lang w:val="fr-FR"/>
        </w:rPr>
      </w:pPr>
      <w:r w:rsidRPr="00240507">
        <w:rPr>
          <w:lang w:val="fr-FR"/>
        </w:rPr>
        <w:t>99.</w:t>
      </w:r>
      <w:r w:rsidRPr="00240507">
        <w:rPr>
          <w:lang w:val="fr-FR"/>
        </w:rPr>
        <w:tab/>
      </w:r>
      <w:r w:rsidRPr="00240507">
        <w:rPr>
          <w:lang w:val="fr-FR"/>
        </w:rPr>
        <w:t>国务院人权司法部审查《刑法》和《刑事诉讼法》中基于性别的暴力相关条款的项目。</w:t>
      </w:r>
    </w:p>
    <w:p w:rsidR="00D00605" w:rsidRPr="00240507" w:rsidRDefault="00D00605" w:rsidP="00E224B3">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旨在消灭歧视的措施</w:t>
      </w:r>
    </w:p>
    <w:p w:rsidR="00D00605" w:rsidRPr="00240507" w:rsidRDefault="00D00605" w:rsidP="00E224B3">
      <w:pPr>
        <w:pStyle w:val="H4GC"/>
        <w:rPr>
          <w:lang w:val="fr-FR"/>
        </w:rPr>
      </w:pPr>
      <w:r w:rsidRPr="00240507">
        <w:rPr>
          <w:rFonts w:eastAsia="SimHei"/>
          <w:b/>
          <w:lang w:val="fr-FR"/>
        </w:rPr>
        <w:tab/>
      </w:r>
      <w:r w:rsidRPr="00240507">
        <w:rPr>
          <w:rFonts w:eastAsia="SimHei"/>
          <w:b/>
          <w:lang w:val="fr-FR"/>
        </w:rPr>
        <w:tab/>
      </w:r>
      <w:r w:rsidRPr="00240507">
        <w:rPr>
          <w:lang w:val="fr-FR"/>
        </w:rPr>
        <w:t>检查《公约》实施情况</w:t>
      </w:r>
    </w:p>
    <w:p w:rsidR="00D00605" w:rsidRPr="00240507" w:rsidRDefault="00D00605" w:rsidP="00C20727">
      <w:pPr>
        <w:pStyle w:val="SingleTxtGC"/>
        <w:tabs>
          <w:tab w:val="clear" w:pos="1565"/>
          <w:tab w:val="clear" w:pos="1996"/>
          <w:tab w:val="left" w:pos="1680"/>
        </w:tabs>
        <w:rPr>
          <w:lang w:val="fr-FR"/>
        </w:rPr>
      </w:pPr>
      <w:r w:rsidRPr="00240507">
        <w:rPr>
          <w:lang w:val="fr-FR"/>
        </w:rPr>
        <w:t>100.</w:t>
      </w:r>
      <w:r w:rsidRPr="00240507">
        <w:rPr>
          <w:lang w:val="fr-FR"/>
        </w:rPr>
        <w:tab/>
      </w:r>
      <w:r w:rsidRPr="00240507">
        <w:rPr>
          <w:lang w:val="fr-FR"/>
        </w:rPr>
        <w:t>为检查和落实科特迪瓦加入的国际文书，</w:t>
      </w:r>
      <w:smartTag w:uri="urn:schemas-microsoft-com:office:smarttags" w:element="chsdate">
        <w:smartTagPr>
          <w:attr w:name="Year" w:val="1961"/>
          <w:attr w:name="Month" w:val="5"/>
          <w:attr w:name="Day" w:val="18"/>
          <w:attr w:name="IsLunarDate" w:val="False"/>
          <w:attr w:name="IsROCDate" w:val="False"/>
        </w:smartTagPr>
        <w:r w:rsidRPr="00240507">
          <w:rPr>
            <w:lang w:val="fr-FR"/>
          </w:rPr>
          <w:t>1961</w:t>
        </w:r>
        <w:r w:rsidRPr="00240507">
          <w:rPr>
            <w:lang w:val="fr-FR"/>
          </w:rPr>
          <w:t>年</w:t>
        </w:r>
        <w:r w:rsidRPr="00240507">
          <w:rPr>
            <w:lang w:val="fr-FR"/>
          </w:rPr>
          <w:t>5</w:t>
        </w:r>
        <w:r w:rsidRPr="00240507">
          <w:rPr>
            <w:lang w:val="fr-FR"/>
          </w:rPr>
          <w:t>月</w:t>
        </w:r>
        <w:r w:rsidRPr="00240507">
          <w:rPr>
            <w:lang w:val="fr-FR"/>
          </w:rPr>
          <w:t>18</w:t>
        </w:r>
        <w:r w:rsidRPr="00240507">
          <w:rPr>
            <w:lang w:val="fr-FR"/>
          </w:rPr>
          <w:t>日</w:t>
        </w:r>
      </w:smartTag>
      <w:r w:rsidRPr="00240507">
        <w:rPr>
          <w:lang w:val="fr-FR"/>
        </w:rPr>
        <w:t>第</w:t>
      </w:r>
      <w:r w:rsidRPr="00240507">
        <w:rPr>
          <w:lang w:val="fr-FR"/>
        </w:rPr>
        <w:t>61-157</w:t>
      </w:r>
      <w:r w:rsidRPr="00240507">
        <w:rPr>
          <w:lang w:val="fr-FR"/>
        </w:rPr>
        <w:t>号关于批准和公布科特迪瓦加入的国际约定的法令设立了公约实施检查机制。</w:t>
      </w:r>
    </w:p>
    <w:p w:rsidR="00D00605" w:rsidRPr="00240507" w:rsidRDefault="00D00605" w:rsidP="00C20727">
      <w:pPr>
        <w:pStyle w:val="SingleTxtGC"/>
        <w:tabs>
          <w:tab w:val="clear" w:pos="1565"/>
          <w:tab w:val="clear" w:pos="1996"/>
          <w:tab w:val="left" w:pos="1680"/>
        </w:tabs>
        <w:rPr>
          <w:lang w:val="fr-FR"/>
        </w:rPr>
      </w:pPr>
      <w:r w:rsidRPr="00240507">
        <w:rPr>
          <w:lang w:val="fr-FR"/>
        </w:rPr>
        <w:t>101.</w:t>
      </w:r>
      <w:r w:rsidRPr="00240507">
        <w:rPr>
          <w:lang w:val="fr-FR"/>
        </w:rPr>
        <w:tab/>
      </w:r>
      <w:r w:rsidRPr="00240507">
        <w:rPr>
          <w:lang w:val="fr-FR"/>
        </w:rPr>
        <w:t>涉及到《公约》以及与两性平等和女性独立有关的文件，由负责这些问题的部委负责其监测和推广。</w:t>
      </w:r>
    </w:p>
    <w:p w:rsidR="00D00605" w:rsidRPr="00240507" w:rsidRDefault="00D00605" w:rsidP="00E224B3">
      <w:pPr>
        <w:pStyle w:val="H4GC"/>
        <w:rPr>
          <w:lang w:val="fr-FR"/>
        </w:rPr>
      </w:pPr>
      <w:r w:rsidRPr="00240507">
        <w:rPr>
          <w:rFonts w:eastAsia="SimHei"/>
          <w:b/>
          <w:lang w:val="fr-FR"/>
        </w:rPr>
        <w:tab/>
      </w:r>
      <w:r w:rsidRPr="00240507">
        <w:rPr>
          <w:rFonts w:eastAsia="SimHei"/>
          <w:b/>
          <w:lang w:val="fr-FR"/>
        </w:rPr>
        <w:tab/>
      </w:r>
      <w:r w:rsidRPr="00240507">
        <w:rPr>
          <w:lang w:val="fr-FR"/>
        </w:rPr>
        <w:t>设立负责妇女问题的部委</w:t>
      </w:r>
    </w:p>
    <w:p w:rsidR="00D00605" w:rsidRPr="00240507" w:rsidRDefault="00D00605" w:rsidP="00C20727">
      <w:pPr>
        <w:pStyle w:val="SingleTxtGC"/>
        <w:tabs>
          <w:tab w:val="clear" w:pos="1565"/>
          <w:tab w:val="clear" w:pos="1996"/>
          <w:tab w:val="left" w:pos="1680"/>
        </w:tabs>
        <w:rPr>
          <w:lang w:val="fr-FR"/>
        </w:rPr>
      </w:pPr>
      <w:r w:rsidRPr="00240507">
        <w:rPr>
          <w:lang w:val="fr-FR"/>
        </w:rPr>
        <w:t>102.</w:t>
      </w:r>
      <w:r w:rsidRPr="00240507">
        <w:rPr>
          <w:lang w:val="fr-FR"/>
        </w:rPr>
        <w:tab/>
      </w:r>
      <w:r w:rsidRPr="00240507">
        <w:rPr>
          <w:lang w:val="fr-FR"/>
        </w:rPr>
        <w:t>在</w:t>
      </w:r>
      <w:r w:rsidRPr="00240507">
        <w:rPr>
          <w:lang w:val="fr-FR"/>
        </w:rPr>
        <w:t>1975</w:t>
      </w:r>
      <w:r w:rsidRPr="00240507">
        <w:rPr>
          <w:lang w:val="fr-FR"/>
        </w:rPr>
        <w:t>年宣布</w:t>
      </w:r>
      <w:r w:rsidRPr="00240507">
        <w:t>国际妇女年后的一年</w:t>
      </w:r>
      <w:r w:rsidRPr="00240507">
        <w:rPr>
          <w:lang w:val="fr-FR"/>
        </w:rPr>
        <w:t>，</w:t>
      </w:r>
      <w:r w:rsidRPr="00240507">
        <w:t>科特迪瓦于</w:t>
      </w:r>
      <w:r w:rsidRPr="00240507">
        <w:rPr>
          <w:lang w:val="fr-FR"/>
        </w:rPr>
        <w:t>1976</w:t>
      </w:r>
      <w:r w:rsidRPr="00240507">
        <w:t>年设立了妇女问题部。</w:t>
      </w:r>
    </w:p>
    <w:p w:rsidR="00D00605" w:rsidRPr="00240507" w:rsidRDefault="00D00605" w:rsidP="00C20727">
      <w:pPr>
        <w:pStyle w:val="SingleTxtGC"/>
        <w:tabs>
          <w:tab w:val="clear" w:pos="1565"/>
          <w:tab w:val="clear" w:pos="1996"/>
          <w:tab w:val="left" w:pos="1680"/>
        </w:tabs>
        <w:rPr>
          <w:lang w:val="fr-FR"/>
        </w:rPr>
      </w:pPr>
      <w:r w:rsidRPr="00240507">
        <w:rPr>
          <w:lang w:val="fr-FR"/>
        </w:rPr>
        <w:t>103.</w:t>
      </w:r>
      <w:r w:rsidRPr="00240507">
        <w:rPr>
          <w:lang w:val="fr-FR"/>
        </w:rPr>
        <w:tab/>
      </w:r>
      <w:r w:rsidRPr="00240507">
        <w:rPr>
          <w:lang w:val="fr-FR"/>
        </w:rPr>
        <w:t>该部自</w:t>
      </w:r>
      <w:r w:rsidRPr="00240507">
        <w:rPr>
          <w:lang w:val="fr-FR"/>
        </w:rPr>
        <w:t>2007</w:t>
      </w:r>
      <w:r w:rsidRPr="00240507">
        <w:rPr>
          <w:lang w:val="fr-FR"/>
        </w:rPr>
        <w:t>年改称家庭、妇女和社会事务部，是政府机构：负责确保两性平等和赋予妇女权力</w:t>
      </w:r>
      <w:r w:rsidR="00717812" w:rsidRPr="00240507">
        <w:rPr>
          <w:lang w:val="fr-FR"/>
        </w:rPr>
        <w:t>(</w:t>
      </w:r>
      <w:r w:rsidRPr="00240507">
        <w:rPr>
          <w:lang w:val="fr-FR"/>
        </w:rPr>
        <w:t>参考第</w:t>
      </w:r>
      <w:r w:rsidRPr="00240507">
        <w:rPr>
          <w:lang w:val="fr-FR"/>
        </w:rPr>
        <w:t>3</w:t>
      </w:r>
      <w:r w:rsidRPr="00240507">
        <w:rPr>
          <w:lang w:val="fr-FR"/>
        </w:rPr>
        <w:t>条</w:t>
      </w:r>
      <w:r w:rsidR="00717812" w:rsidRPr="00240507">
        <w:rPr>
          <w:lang w:val="fr-FR"/>
        </w:rPr>
        <w:t>)</w:t>
      </w:r>
      <w:r w:rsidRPr="00240507">
        <w:rPr>
          <w:lang w:val="fr-FR"/>
        </w:rPr>
        <w:t>。</w:t>
      </w:r>
    </w:p>
    <w:p w:rsidR="00D00605" w:rsidRPr="00240507" w:rsidRDefault="00D00605" w:rsidP="00E224B3">
      <w:pPr>
        <w:pStyle w:val="H4GC"/>
        <w:rPr>
          <w:lang w:val="fr-FR"/>
        </w:rPr>
      </w:pPr>
      <w:r w:rsidRPr="00240507">
        <w:rPr>
          <w:rFonts w:eastAsia="SimHei"/>
          <w:b/>
          <w:lang w:val="fr-FR"/>
        </w:rPr>
        <w:tab/>
      </w:r>
      <w:r w:rsidRPr="00240507">
        <w:rPr>
          <w:rFonts w:eastAsia="SimHei"/>
          <w:b/>
          <w:lang w:val="fr-FR"/>
        </w:rPr>
        <w:tab/>
      </w:r>
      <w:r w:rsidRPr="00240507">
        <w:rPr>
          <w:lang w:val="fr-FR"/>
        </w:rPr>
        <w:t>该部与其他机构合作开展的行动</w:t>
      </w:r>
    </w:p>
    <w:p w:rsidR="00D00605" w:rsidRPr="00240507" w:rsidRDefault="00D00605" w:rsidP="00C20727">
      <w:pPr>
        <w:pStyle w:val="SingleTxtGC"/>
        <w:tabs>
          <w:tab w:val="clear" w:pos="1565"/>
          <w:tab w:val="clear" w:pos="1996"/>
          <w:tab w:val="left" w:pos="1680"/>
        </w:tabs>
        <w:rPr>
          <w:lang w:val="fr-FR"/>
        </w:rPr>
      </w:pPr>
      <w:r w:rsidRPr="00240507">
        <w:rPr>
          <w:lang w:val="fr-FR"/>
        </w:rPr>
        <w:t>104.</w:t>
      </w:r>
      <w:r w:rsidRPr="00240507">
        <w:rPr>
          <w:lang w:val="fr-FR"/>
        </w:rPr>
        <w:tab/>
      </w:r>
      <w:r w:rsidRPr="00240507">
        <w:rPr>
          <w:lang w:val="fr-FR"/>
        </w:rPr>
        <w:t>为成功完成使命，该部和各种机构设立了合作平台。有：</w:t>
      </w:r>
    </w:p>
    <w:p w:rsidR="00D00605" w:rsidRPr="00240507" w:rsidRDefault="00D00605" w:rsidP="00E224B3">
      <w:pPr>
        <w:pStyle w:val="Bullet1GC"/>
        <w:rPr>
          <w:lang w:val="fr-FR"/>
        </w:rPr>
      </w:pPr>
      <w:r w:rsidRPr="00240507">
        <w:rPr>
          <w:lang w:val="fr-FR"/>
        </w:rPr>
        <w:t>技术部；</w:t>
      </w:r>
    </w:p>
    <w:p w:rsidR="00D00605" w:rsidRPr="00240507" w:rsidRDefault="00D00605" w:rsidP="00E224B3">
      <w:pPr>
        <w:pStyle w:val="Bullet1GC"/>
        <w:rPr>
          <w:lang w:val="fr-FR"/>
        </w:rPr>
      </w:pPr>
      <w:r w:rsidRPr="00240507">
        <w:rPr>
          <w:lang w:val="fr-FR"/>
        </w:rPr>
        <w:t>发展合作伙伴，尤其是联合国系统办事处；</w:t>
      </w:r>
    </w:p>
    <w:p w:rsidR="00D00605" w:rsidRPr="00240507" w:rsidRDefault="00D00605" w:rsidP="00E224B3">
      <w:pPr>
        <w:pStyle w:val="Bullet1GC"/>
        <w:rPr>
          <w:lang w:val="fr-FR"/>
        </w:rPr>
      </w:pPr>
      <w:r w:rsidRPr="00240507">
        <w:rPr>
          <w:lang w:val="fr-FR"/>
        </w:rPr>
        <w:t>外交代表团；</w:t>
      </w:r>
    </w:p>
    <w:p w:rsidR="00D00605" w:rsidRPr="00240507" w:rsidRDefault="00D00605" w:rsidP="00E224B3">
      <w:pPr>
        <w:pStyle w:val="Bullet1GC"/>
        <w:rPr>
          <w:lang w:val="fr-FR"/>
        </w:rPr>
      </w:pPr>
      <w:r w:rsidRPr="00240507">
        <w:rPr>
          <w:lang w:val="fr-FR"/>
        </w:rPr>
        <w:t>国内和国际非政府组织；</w:t>
      </w:r>
    </w:p>
    <w:p w:rsidR="00D00605" w:rsidRPr="00240507" w:rsidRDefault="00D00605" w:rsidP="00E224B3">
      <w:pPr>
        <w:pStyle w:val="Bullet1GC"/>
        <w:rPr>
          <w:lang w:val="fr-FR"/>
        </w:rPr>
      </w:pPr>
      <w:r w:rsidRPr="00240507">
        <w:rPr>
          <w:lang w:val="fr-FR"/>
        </w:rPr>
        <w:t>民间社会组织；</w:t>
      </w:r>
    </w:p>
    <w:p w:rsidR="00D00605" w:rsidRPr="00240507" w:rsidRDefault="00D00605" w:rsidP="00E224B3">
      <w:pPr>
        <w:pStyle w:val="Bullet1GC"/>
        <w:rPr>
          <w:lang w:val="fr-FR"/>
        </w:rPr>
      </w:pPr>
      <w:r w:rsidRPr="00240507">
        <w:rPr>
          <w:lang w:val="fr-FR"/>
        </w:rPr>
        <w:t>宗教和文化组织；</w:t>
      </w:r>
    </w:p>
    <w:p w:rsidR="00D00605" w:rsidRPr="00240507" w:rsidRDefault="00D00605" w:rsidP="00E224B3">
      <w:pPr>
        <w:pStyle w:val="Bullet1GC"/>
        <w:rPr>
          <w:lang w:val="fr-FR"/>
        </w:rPr>
      </w:pPr>
      <w:r w:rsidRPr="00240507">
        <w:rPr>
          <w:lang w:val="fr-FR"/>
        </w:rPr>
        <w:t>新闻媒体。</w:t>
      </w:r>
    </w:p>
    <w:p w:rsidR="00D00605" w:rsidRPr="00240507" w:rsidRDefault="00D00605" w:rsidP="00C20727">
      <w:pPr>
        <w:pStyle w:val="SingleTxtGC"/>
        <w:tabs>
          <w:tab w:val="clear" w:pos="1565"/>
          <w:tab w:val="clear" w:pos="1996"/>
          <w:tab w:val="left" w:pos="1680"/>
        </w:tabs>
        <w:rPr>
          <w:lang w:val="fr-FR"/>
        </w:rPr>
      </w:pPr>
      <w:r w:rsidRPr="00240507">
        <w:rPr>
          <w:lang w:val="fr-FR"/>
        </w:rPr>
        <w:t>105.</w:t>
      </w:r>
      <w:r w:rsidRPr="00240507">
        <w:rPr>
          <w:lang w:val="fr-FR"/>
        </w:rPr>
        <w:tab/>
      </w:r>
      <w:r w:rsidRPr="00240507">
        <w:rPr>
          <w:lang w:val="fr-FR"/>
        </w:rPr>
        <w:t>该合作的成果在第</w:t>
      </w:r>
      <w:r w:rsidRPr="00240507">
        <w:rPr>
          <w:lang w:val="fr-FR"/>
        </w:rPr>
        <w:t>3</w:t>
      </w:r>
      <w:r w:rsidRPr="00240507">
        <w:rPr>
          <w:lang w:val="fr-FR"/>
        </w:rPr>
        <w:t>条进行审查和详述。</w:t>
      </w:r>
    </w:p>
    <w:p w:rsidR="00D00605" w:rsidRPr="00240507" w:rsidRDefault="00D00605" w:rsidP="00E224B3">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受害妇女接待和指导机构</w:t>
      </w:r>
    </w:p>
    <w:p w:rsidR="00D00605" w:rsidRPr="00240507" w:rsidRDefault="00D00605" w:rsidP="00C20727">
      <w:pPr>
        <w:pStyle w:val="SingleTxtGC"/>
        <w:tabs>
          <w:tab w:val="clear" w:pos="1565"/>
          <w:tab w:val="clear" w:pos="1996"/>
          <w:tab w:val="left" w:pos="1680"/>
        </w:tabs>
        <w:rPr>
          <w:lang w:val="fr-FR"/>
        </w:rPr>
      </w:pPr>
      <w:r w:rsidRPr="00240507">
        <w:rPr>
          <w:lang w:val="fr-FR"/>
        </w:rPr>
        <w:t>106.</w:t>
      </w:r>
      <w:r w:rsidRPr="00240507">
        <w:rPr>
          <w:lang w:val="fr-FR"/>
        </w:rPr>
        <w:tab/>
      </w:r>
      <w:r w:rsidRPr="00240507">
        <w:rPr>
          <w:lang w:val="fr-FR"/>
        </w:rPr>
        <w:t>为确保援助受暴力侵害的妇女，政府和民间社会组织已设立了心理、医疗、安全和法律援助中心和机制</w:t>
      </w:r>
      <w:r w:rsidR="00717812" w:rsidRPr="00240507">
        <w:rPr>
          <w:lang w:val="fr-FR"/>
        </w:rPr>
        <w:t>(</w:t>
      </w:r>
      <w:r w:rsidRPr="00240507">
        <w:rPr>
          <w:lang w:val="fr-FR"/>
        </w:rPr>
        <w:t>参看第</w:t>
      </w:r>
      <w:r w:rsidRPr="00240507">
        <w:rPr>
          <w:lang w:val="fr-FR"/>
        </w:rPr>
        <w:t>3</w:t>
      </w:r>
      <w:r w:rsidRPr="00240507">
        <w:rPr>
          <w:lang w:val="fr-FR"/>
        </w:rPr>
        <w:t>条</w:t>
      </w:r>
      <w:r w:rsidR="00717812" w:rsidRPr="00240507">
        <w:rPr>
          <w:lang w:val="fr-FR"/>
        </w:rPr>
        <w:t>)</w:t>
      </w:r>
      <w:r w:rsidRPr="00240507">
        <w:rPr>
          <w:lang w:val="fr-FR"/>
        </w:rPr>
        <w:t>。</w:t>
      </w:r>
    </w:p>
    <w:p w:rsidR="00D00605" w:rsidRPr="00240507" w:rsidRDefault="00D00605" w:rsidP="00C20727">
      <w:pPr>
        <w:pStyle w:val="SingleTxtGC"/>
        <w:tabs>
          <w:tab w:val="clear" w:pos="1565"/>
          <w:tab w:val="clear" w:pos="1996"/>
          <w:tab w:val="left" w:pos="1680"/>
        </w:tabs>
        <w:rPr>
          <w:lang w:val="fr-FR"/>
        </w:rPr>
      </w:pPr>
      <w:r w:rsidRPr="00240507">
        <w:rPr>
          <w:lang w:val="fr-FR"/>
        </w:rPr>
        <w:t>107.</w:t>
      </w:r>
      <w:r w:rsidRPr="00240507">
        <w:rPr>
          <w:lang w:val="fr-FR"/>
        </w:rPr>
        <w:tab/>
      </w:r>
      <w:r w:rsidRPr="00240507">
        <w:rPr>
          <w:lang w:val="fr-FR"/>
        </w:rPr>
        <w:t>所有这些机构的行动都大大促进了减少不平等和促进妇女权利。</w:t>
      </w:r>
    </w:p>
    <w:p w:rsidR="00D00605" w:rsidRPr="00240507" w:rsidRDefault="00D00605" w:rsidP="00E224B3">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其他行动</w:t>
      </w:r>
    </w:p>
    <w:p w:rsidR="00240507" w:rsidRPr="00240507" w:rsidRDefault="00D00605" w:rsidP="00E224B3">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妇女的司法保护</w:t>
      </w:r>
    </w:p>
    <w:p w:rsidR="00D00605" w:rsidRPr="00240507" w:rsidRDefault="00D00605" w:rsidP="00C20727">
      <w:pPr>
        <w:pStyle w:val="SingleTxtGC"/>
        <w:tabs>
          <w:tab w:val="clear" w:pos="1565"/>
          <w:tab w:val="clear" w:pos="1996"/>
          <w:tab w:val="left" w:pos="1680"/>
        </w:tabs>
        <w:rPr>
          <w:lang w:val="fr-FR"/>
        </w:rPr>
      </w:pPr>
      <w:r w:rsidRPr="00240507">
        <w:rPr>
          <w:lang w:val="fr-FR"/>
        </w:rPr>
        <w:t>108.</w:t>
      </w:r>
      <w:r w:rsidRPr="00240507">
        <w:rPr>
          <w:lang w:val="fr-FR"/>
        </w:rPr>
        <w:tab/>
      </w:r>
      <w:r w:rsidRPr="00240507">
        <w:rPr>
          <w:lang w:val="fr-FR"/>
        </w:rPr>
        <w:t>除了求助于</w:t>
      </w:r>
      <w:r w:rsidRPr="00240507">
        <w:rPr>
          <w:lang w:val="fr-FR"/>
        </w:rPr>
        <w:t>“</w:t>
      </w:r>
      <w:r w:rsidRPr="00240507">
        <w:rPr>
          <w:lang w:val="fr-FR"/>
        </w:rPr>
        <w:t>共同权利</w:t>
      </w:r>
      <w:r w:rsidRPr="00240507">
        <w:rPr>
          <w:lang w:val="fr-FR"/>
        </w:rPr>
        <w:t>”</w:t>
      </w:r>
      <w:r w:rsidRPr="00240507">
        <w:rPr>
          <w:lang w:val="fr-FR"/>
        </w:rPr>
        <w:t>之外，科特迪瓦不存在专门针对妇女的司法机关。妇女权利在保护人权总体框架下得到考虑。但某些国家或非国家机构的设立能够为大量受害妇女提供援助。</w:t>
      </w:r>
    </w:p>
    <w:p w:rsidR="00D00605" w:rsidRPr="00240507" w:rsidRDefault="00D00605" w:rsidP="00E224B3">
      <w:pPr>
        <w:pStyle w:val="H4GC"/>
        <w:rPr>
          <w:lang w:val="fr-FR"/>
        </w:rPr>
      </w:pPr>
      <w:r w:rsidRPr="00240507">
        <w:rPr>
          <w:rFonts w:eastAsia="SimHei"/>
          <w:b/>
          <w:lang w:val="fr-FR"/>
        </w:rPr>
        <w:tab/>
      </w:r>
      <w:r w:rsidRPr="00240507">
        <w:rPr>
          <w:rFonts w:eastAsia="SimHei"/>
          <w:b/>
          <w:lang w:val="fr-FR"/>
        </w:rPr>
        <w:tab/>
      </w:r>
      <w:r w:rsidRPr="00240507">
        <w:rPr>
          <w:lang w:val="fr-FR"/>
        </w:rPr>
        <w:t>一些专门的临时措施</w:t>
      </w:r>
    </w:p>
    <w:p w:rsidR="00D00605" w:rsidRPr="00240507" w:rsidRDefault="00D00605" w:rsidP="00C20727">
      <w:pPr>
        <w:pStyle w:val="SingleTxtGC"/>
        <w:tabs>
          <w:tab w:val="clear" w:pos="1565"/>
          <w:tab w:val="clear" w:pos="1996"/>
          <w:tab w:val="left" w:pos="1680"/>
        </w:tabs>
        <w:rPr>
          <w:lang w:val="fr-FR"/>
        </w:rPr>
      </w:pPr>
      <w:r w:rsidRPr="00240507">
        <w:rPr>
          <w:lang w:val="fr-FR"/>
        </w:rPr>
        <w:t>109.</w:t>
      </w:r>
      <w:r w:rsidRPr="00240507">
        <w:rPr>
          <w:lang w:val="fr-FR"/>
        </w:rPr>
        <w:tab/>
      </w:r>
      <w:r w:rsidRPr="00240507">
        <w:rPr>
          <w:lang w:val="fr-FR"/>
        </w:rPr>
        <w:t>在政治、教育和社会等各个发展领域也采取了一些专门的临时措施</w:t>
      </w:r>
      <w:r w:rsidR="00717812" w:rsidRPr="00240507">
        <w:rPr>
          <w:lang w:val="fr-FR"/>
        </w:rPr>
        <w:t>(</w:t>
      </w:r>
      <w:r w:rsidRPr="00240507">
        <w:rPr>
          <w:lang w:val="fr-FR"/>
        </w:rPr>
        <w:t>参看第</w:t>
      </w:r>
      <w:r w:rsidRPr="00240507">
        <w:rPr>
          <w:lang w:val="fr-FR"/>
        </w:rPr>
        <w:t>4</w:t>
      </w:r>
      <w:r w:rsidRPr="00240507">
        <w:rPr>
          <w:lang w:val="fr-FR"/>
        </w:rPr>
        <w:t>条</w:t>
      </w:r>
      <w:r w:rsidR="00717812" w:rsidRPr="00240507">
        <w:rPr>
          <w:lang w:val="fr-FR"/>
        </w:rPr>
        <w:t>)</w:t>
      </w:r>
      <w:r w:rsidRPr="00240507">
        <w:rPr>
          <w:lang w:val="fr-FR"/>
        </w:rPr>
        <w:t>。</w:t>
      </w:r>
    </w:p>
    <w:p w:rsidR="00D00605" w:rsidRPr="00240507" w:rsidRDefault="00E224B3" w:rsidP="00E224B3">
      <w:pPr>
        <w:pStyle w:val="H1GC"/>
        <w:rPr>
          <w:lang w:val="fr-FR"/>
        </w:rPr>
      </w:pPr>
      <w:r w:rsidRPr="00240507">
        <w:rPr>
          <w:lang w:val="fr-FR"/>
        </w:rPr>
        <w:tab/>
      </w:r>
      <w:r w:rsidRPr="00240507">
        <w:rPr>
          <w:lang w:val="fr-FR"/>
        </w:rPr>
        <w:tab/>
      </w:r>
      <w:r w:rsidR="00D00605" w:rsidRPr="00240507">
        <w:rPr>
          <w:lang w:val="fr-FR"/>
        </w:rPr>
        <w:t>第三条</w:t>
      </w:r>
      <w:r w:rsidR="00C42DF6" w:rsidRPr="00240507">
        <w:rPr>
          <w:lang w:val="fr-FR"/>
        </w:rPr>
        <w:br/>
      </w:r>
      <w:r w:rsidR="00D00605" w:rsidRPr="00240507">
        <w:rPr>
          <w:lang w:val="fr-FR"/>
        </w:rPr>
        <w:t>提高妇女地位方面的发展</w:t>
      </w:r>
    </w:p>
    <w:p w:rsidR="00D00605" w:rsidRPr="00240507" w:rsidRDefault="00D00605" w:rsidP="00C20727">
      <w:pPr>
        <w:pStyle w:val="SingleTxtGC"/>
        <w:tabs>
          <w:tab w:val="clear" w:pos="1565"/>
          <w:tab w:val="clear" w:pos="1996"/>
          <w:tab w:val="left" w:pos="1680"/>
        </w:tabs>
        <w:rPr>
          <w:rFonts w:eastAsia="SimHei"/>
          <w:bCs/>
          <w:lang w:val="fr-FR"/>
        </w:rPr>
      </w:pPr>
      <w:r w:rsidRPr="00240507">
        <w:rPr>
          <w:lang w:val="fr-FR"/>
        </w:rPr>
        <w:t>110.</w:t>
      </w:r>
      <w:r w:rsidRPr="00240507">
        <w:rPr>
          <w:lang w:val="fr-FR"/>
        </w:rPr>
        <w:tab/>
      </w:r>
      <w:r w:rsidRPr="00240507">
        <w:rPr>
          <w:lang w:val="fr-FR"/>
        </w:rPr>
        <w:t>在科特迪瓦，一些法律文件承认两性平等的原则，包括《宪法》、《民法》、《刑法》、《劳动法》、《社会保障法》等。此外，这些文件还保障妇女在社会、政治、经济和文化方面的充分发展。</w:t>
      </w:r>
    </w:p>
    <w:p w:rsidR="00D00605" w:rsidRPr="00240507" w:rsidRDefault="00D00605" w:rsidP="00C20727">
      <w:pPr>
        <w:pStyle w:val="SingleTxtGC"/>
        <w:tabs>
          <w:tab w:val="clear" w:pos="1565"/>
          <w:tab w:val="clear" w:pos="1996"/>
          <w:tab w:val="left" w:pos="1680"/>
        </w:tabs>
        <w:rPr>
          <w:lang w:val="fr-FR"/>
        </w:rPr>
      </w:pPr>
      <w:r w:rsidRPr="00240507">
        <w:rPr>
          <w:bCs/>
          <w:iCs/>
          <w:lang w:val="fr-FR"/>
        </w:rPr>
        <w:t>111.</w:t>
      </w:r>
      <w:r w:rsidRPr="00240507">
        <w:rPr>
          <w:bCs/>
          <w:iCs/>
          <w:lang w:val="fr-FR"/>
        </w:rPr>
        <w:tab/>
      </w:r>
      <w:r w:rsidRPr="00240507">
        <w:rPr>
          <w:lang w:val="fr-FR"/>
        </w:rPr>
        <w:t>为落实科特迪瓦在国际上做出的承诺，一项法令设立了一个专门机制检查《公约》、决议、法律文件和其他已签署文件的实施</w:t>
      </w:r>
      <w:r w:rsidR="00717812" w:rsidRPr="00240507">
        <w:rPr>
          <w:lang w:val="fr-FR"/>
        </w:rPr>
        <w:t>(</w:t>
      </w:r>
      <w:r w:rsidRPr="00240507">
        <w:rPr>
          <w:lang w:val="fr-FR"/>
        </w:rPr>
        <w:t>参看第</w:t>
      </w:r>
      <w:r w:rsidRPr="00240507">
        <w:rPr>
          <w:lang w:val="fr-FR"/>
        </w:rPr>
        <w:t>100</w:t>
      </w:r>
      <w:r w:rsidRPr="00240507">
        <w:rPr>
          <w:lang w:val="fr-FR"/>
        </w:rPr>
        <w:t>至</w:t>
      </w:r>
      <w:r w:rsidRPr="00240507">
        <w:rPr>
          <w:lang w:val="fr-FR"/>
        </w:rPr>
        <w:t>101</w:t>
      </w:r>
      <w:r w:rsidRPr="00240507">
        <w:rPr>
          <w:lang w:val="fr-FR"/>
        </w:rPr>
        <w:t>段</w:t>
      </w:r>
      <w:r w:rsidR="00717812" w:rsidRPr="00240507">
        <w:rPr>
          <w:lang w:val="fr-FR"/>
        </w:rPr>
        <w:t>)</w:t>
      </w:r>
      <w:r w:rsidRPr="00240507">
        <w:rPr>
          <w:lang w:val="fr-FR"/>
        </w:rPr>
        <w:t>。</w:t>
      </w:r>
    </w:p>
    <w:p w:rsidR="00D00605" w:rsidRPr="00240507" w:rsidRDefault="00D00605" w:rsidP="00C20727">
      <w:pPr>
        <w:pStyle w:val="SingleTxtGC"/>
        <w:tabs>
          <w:tab w:val="clear" w:pos="1565"/>
          <w:tab w:val="clear" w:pos="1996"/>
          <w:tab w:val="left" w:pos="1680"/>
        </w:tabs>
        <w:rPr>
          <w:rFonts w:hint="eastAsia"/>
          <w:lang w:val="fr-FR"/>
        </w:rPr>
      </w:pPr>
      <w:r w:rsidRPr="00240507">
        <w:rPr>
          <w:lang w:val="fr-FR"/>
        </w:rPr>
        <w:t>112.</w:t>
      </w:r>
      <w:r w:rsidRPr="00240507">
        <w:rPr>
          <w:lang w:val="fr-FR"/>
        </w:rPr>
        <w:tab/>
        <w:t>1976</w:t>
      </w:r>
      <w:r w:rsidRPr="00240507">
        <w:rPr>
          <w:lang w:val="fr-FR"/>
        </w:rPr>
        <w:t>年设立了负责妇女问题部，并通过</w:t>
      </w:r>
      <w:smartTag w:uri="urn:schemas-microsoft-com:office:smarttags" w:element="chsdate">
        <w:smartTagPr>
          <w:attr w:name="Year" w:val="2007"/>
          <w:attr w:name="Month" w:val="8"/>
          <w:attr w:name="Day" w:val="10"/>
          <w:attr w:name="IsLunarDate" w:val="False"/>
          <w:attr w:name="IsROCDate" w:val="False"/>
        </w:smartTagPr>
        <w:r w:rsidRPr="00240507">
          <w:rPr>
            <w:lang w:val="fr-FR"/>
          </w:rPr>
          <w:t>2007</w:t>
        </w:r>
        <w:r w:rsidRPr="00240507">
          <w:rPr>
            <w:lang w:val="fr-FR"/>
          </w:rPr>
          <w:t>年</w:t>
        </w:r>
        <w:r w:rsidRPr="00240507">
          <w:rPr>
            <w:lang w:val="fr-FR"/>
          </w:rPr>
          <w:t>8</w:t>
        </w:r>
        <w:r w:rsidRPr="00240507">
          <w:rPr>
            <w:lang w:val="fr-FR"/>
          </w:rPr>
          <w:t>月</w:t>
        </w:r>
        <w:r w:rsidRPr="00240507">
          <w:rPr>
            <w:lang w:val="fr-FR"/>
          </w:rPr>
          <w:t>10</w:t>
        </w:r>
        <w:r w:rsidRPr="00240507">
          <w:rPr>
            <w:lang w:val="fr-FR"/>
          </w:rPr>
          <w:t>日</w:t>
        </w:r>
      </w:smartTag>
      <w:r w:rsidRPr="00240507">
        <w:rPr>
          <w:lang w:val="fr-FR"/>
        </w:rPr>
        <w:t>第</w:t>
      </w:r>
      <w:r w:rsidRPr="00240507">
        <w:rPr>
          <w:lang w:val="fr-FR"/>
        </w:rPr>
        <w:t>2007</w:t>
      </w:r>
      <w:r w:rsidR="009D06EB">
        <w:rPr>
          <w:rFonts w:hint="eastAsia"/>
          <w:lang w:val="fr-FR"/>
        </w:rPr>
        <w:t>-</w:t>
      </w:r>
      <w:r w:rsidRPr="00240507">
        <w:rPr>
          <w:lang w:val="fr-FR"/>
        </w:rPr>
        <w:t>569</w:t>
      </w:r>
      <w:r w:rsidRPr="00240507">
        <w:rPr>
          <w:lang w:val="fr-FR"/>
        </w:rPr>
        <w:t>号法令和</w:t>
      </w:r>
      <w:smartTag w:uri="urn:schemas-microsoft-com:office:smarttags" w:element="chsdate">
        <w:smartTagPr>
          <w:attr w:name="Year" w:val="2007"/>
          <w:attr w:name="Month" w:val="4"/>
          <w:attr w:name="Day" w:val="20"/>
          <w:attr w:name="IsLunarDate" w:val="False"/>
          <w:attr w:name="IsROCDate" w:val="False"/>
        </w:smartTagPr>
        <w:r w:rsidRPr="00240507">
          <w:rPr>
            <w:lang w:val="fr-FR"/>
          </w:rPr>
          <w:t>2007</w:t>
        </w:r>
        <w:r w:rsidRPr="00240507">
          <w:rPr>
            <w:lang w:val="fr-FR"/>
          </w:rPr>
          <w:t>年</w:t>
        </w:r>
        <w:r w:rsidRPr="00240507">
          <w:rPr>
            <w:lang w:val="fr-FR"/>
          </w:rPr>
          <w:t>4</w:t>
        </w:r>
        <w:r w:rsidRPr="00240507">
          <w:rPr>
            <w:lang w:val="fr-FR"/>
          </w:rPr>
          <w:t>月</w:t>
        </w:r>
        <w:r w:rsidRPr="00240507">
          <w:rPr>
            <w:lang w:val="fr-FR"/>
          </w:rPr>
          <w:t>20</w:t>
        </w:r>
        <w:r w:rsidRPr="00240507">
          <w:rPr>
            <w:lang w:val="fr-FR"/>
          </w:rPr>
          <w:t>日</w:t>
        </w:r>
      </w:smartTag>
      <w:r w:rsidRPr="00240507">
        <w:rPr>
          <w:lang w:val="fr-FR"/>
        </w:rPr>
        <w:t>第</w:t>
      </w:r>
      <w:r w:rsidRPr="00240507">
        <w:rPr>
          <w:lang w:val="fr-FR"/>
        </w:rPr>
        <w:t>200</w:t>
      </w:r>
      <w:r w:rsidR="009D06EB">
        <w:rPr>
          <w:rFonts w:hint="eastAsia"/>
          <w:lang w:val="fr-FR"/>
        </w:rPr>
        <w:t>-</w:t>
      </w:r>
      <w:r w:rsidRPr="00240507">
        <w:rPr>
          <w:lang w:val="fr-FR"/>
        </w:rPr>
        <w:t>458</w:t>
      </w:r>
      <w:r w:rsidRPr="00240507">
        <w:rPr>
          <w:lang w:val="fr-FR"/>
        </w:rPr>
        <w:t>号法令进行了重申，这两部法令分别涉及到政府成员的职权，以及家庭、妇女和社会事务部的组织。</w:t>
      </w:r>
    </w:p>
    <w:p w:rsidR="00240507" w:rsidRPr="00240507" w:rsidRDefault="00D00605" w:rsidP="00E224B3">
      <w:pPr>
        <w:pStyle w:val="H23GC"/>
        <w:rPr>
          <w:lang w:val="fr-FR"/>
        </w:rPr>
      </w:pPr>
      <w:r w:rsidRPr="00240507">
        <w:rPr>
          <w:lang w:val="fr-FR"/>
        </w:rPr>
        <w:tab/>
      </w:r>
      <w:r w:rsidRPr="00240507">
        <w:rPr>
          <w:lang w:val="fr-FR"/>
        </w:rPr>
        <w:tab/>
      </w:r>
      <w:r w:rsidRPr="00240507">
        <w:rPr>
          <w:lang w:val="fr-FR"/>
        </w:rPr>
        <w:t>提高妇女地位机制和在全国范围内监督《公约》执行情况的机制</w:t>
      </w:r>
      <w:r w:rsidR="009D06EB" w:rsidRPr="009D06EB">
        <w:rPr>
          <w:rFonts w:hint="eastAsia"/>
          <w:spacing w:val="-50"/>
          <w:lang w:val="fr-FR"/>
        </w:rPr>
        <w:t>―</w:t>
      </w:r>
      <w:r w:rsidR="009D06EB" w:rsidRPr="009D06EB">
        <w:rPr>
          <w:rFonts w:hint="eastAsia"/>
          <w:lang w:val="fr-FR"/>
        </w:rPr>
        <w:t>―</w:t>
      </w:r>
      <w:r w:rsidRPr="00240507">
        <w:rPr>
          <w:lang w:val="fr-FR"/>
        </w:rPr>
        <w:t>家庭、妇女和社会事务部的介绍</w:t>
      </w:r>
    </w:p>
    <w:p w:rsidR="00D00605" w:rsidRPr="00240507" w:rsidRDefault="00D00605" w:rsidP="00E224B3">
      <w:pPr>
        <w:pStyle w:val="H4GC"/>
        <w:rPr>
          <w:lang w:val="fr-FR"/>
        </w:rPr>
      </w:pPr>
      <w:r w:rsidRPr="00240507">
        <w:rPr>
          <w:rFonts w:eastAsia="SimHei"/>
          <w:b/>
          <w:lang w:val="fr-FR"/>
        </w:rPr>
        <w:tab/>
      </w:r>
      <w:r w:rsidRPr="00240507">
        <w:rPr>
          <w:rFonts w:eastAsia="SimHei"/>
          <w:b/>
          <w:lang w:val="fr-FR"/>
        </w:rPr>
        <w:tab/>
      </w:r>
      <w:r w:rsidRPr="00240507">
        <w:rPr>
          <w:lang w:val="fr-FR"/>
        </w:rPr>
        <w:t>家庭、妇女和社会事务部的职责和预算</w:t>
      </w:r>
    </w:p>
    <w:p w:rsidR="00D00605" w:rsidRPr="00240507" w:rsidRDefault="00D00605" w:rsidP="00C20727">
      <w:pPr>
        <w:pStyle w:val="SingleTxtGC"/>
        <w:tabs>
          <w:tab w:val="clear" w:pos="1565"/>
          <w:tab w:val="clear" w:pos="1996"/>
          <w:tab w:val="left" w:pos="1680"/>
        </w:tabs>
        <w:rPr>
          <w:lang w:val="fr-FR"/>
        </w:rPr>
      </w:pPr>
      <w:r w:rsidRPr="00240507">
        <w:rPr>
          <w:lang w:val="fr-FR"/>
        </w:rPr>
        <w:t>113.</w:t>
      </w:r>
      <w:r w:rsidRPr="00240507">
        <w:rPr>
          <w:lang w:val="fr-FR"/>
        </w:rPr>
        <w:tab/>
      </w:r>
      <w:r w:rsidRPr="00240507">
        <w:rPr>
          <w:lang w:val="fr-FR"/>
        </w:rPr>
        <w:t>自</w:t>
      </w:r>
      <w:r w:rsidRPr="00240507">
        <w:rPr>
          <w:lang w:val="fr-FR"/>
        </w:rPr>
        <w:t>2007</w:t>
      </w:r>
      <w:r w:rsidRPr="00240507">
        <w:rPr>
          <w:lang w:val="fr-FR"/>
        </w:rPr>
        <w:t>年改称家庭、妇女和社会事务部以来，其职责是：</w:t>
      </w:r>
    </w:p>
    <w:p w:rsidR="00D00605" w:rsidRPr="00240507" w:rsidRDefault="00D00605" w:rsidP="00E224B3">
      <w:pPr>
        <w:pStyle w:val="Bullet1GC"/>
        <w:rPr>
          <w:lang w:val="fr-FR"/>
        </w:rPr>
      </w:pPr>
      <w:r w:rsidRPr="00240507">
        <w:rPr>
          <w:lang w:val="fr-FR"/>
        </w:rPr>
        <w:t>落实并监测政府在保护领域的政策；</w:t>
      </w:r>
    </w:p>
    <w:p w:rsidR="00D00605" w:rsidRPr="00240507" w:rsidRDefault="00D00605" w:rsidP="00E224B3">
      <w:pPr>
        <w:pStyle w:val="Bullet1GC"/>
        <w:rPr>
          <w:lang w:val="fr-FR"/>
        </w:rPr>
      </w:pPr>
      <w:r w:rsidRPr="00240507">
        <w:rPr>
          <w:lang w:val="fr-FR"/>
        </w:rPr>
        <w:t>构思、落实并监测政府在家庭、妇女和社会事务方面的政策；</w:t>
      </w:r>
    </w:p>
    <w:p w:rsidR="00D00605" w:rsidRPr="00240507" w:rsidRDefault="00D00605" w:rsidP="00E224B3">
      <w:pPr>
        <w:pStyle w:val="Bullet1GC"/>
        <w:rPr>
          <w:lang w:val="fr-FR"/>
        </w:rPr>
      </w:pPr>
      <w:r w:rsidRPr="00240507">
        <w:rPr>
          <w:lang w:val="fr-FR"/>
        </w:rPr>
        <w:t>为家庭的不同组成成分，即妇女、男子、儿童以及弱势社会阶层开展促进</w:t>
      </w:r>
      <w:r w:rsidRPr="00240507">
        <w:rPr>
          <w:lang w:val="fr-FR"/>
        </w:rPr>
        <w:t>/</w:t>
      </w:r>
      <w:r w:rsidRPr="00240507">
        <w:rPr>
          <w:lang w:val="fr-FR"/>
        </w:rPr>
        <w:t>发展以及保护的活动，以期能够在社会、卫生、法律和政治方面改善其生活条件。</w:t>
      </w:r>
    </w:p>
    <w:p w:rsidR="00D00605" w:rsidRPr="00240507" w:rsidRDefault="00D00605" w:rsidP="00C20727">
      <w:pPr>
        <w:pStyle w:val="SingleTxtGC"/>
        <w:tabs>
          <w:tab w:val="clear" w:pos="1565"/>
          <w:tab w:val="clear" w:pos="1996"/>
          <w:tab w:val="left" w:pos="1680"/>
        </w:tabs>
        <w:rPr>
          <w:lang w:val="fr-FR"/>
        </w:rPr>
      </w:pPr>
      <w:r w:rsidRPr="00240507">
        <w:rPr>
          <w:lang w:val="fr-FR"/>
        </w:rPr>
        <w:t>114.</w:t>
      </w:r>
      <w:r w:rsidRPr="00240507">
        <w:rPr>
          <w:lang w:val="fr-FR"/>
        </w:rPr>
        <w:tab/>
      </w:r>
      <w:r w:rsidRPr="00240507">
        <w:rPr>
          <w:lang w:val="fr-FR"/>
        </w:rPr>
        <w:t>该部在确保落实并监测政府在保护家庭、妇女、儿童和社会事务方面政策的同时，还是政府负责确保两性平等和赋予妇女权力的机构。</w:t>
      </w:r>
    </w:p>
    <w:p w:rsidR="00D00605" w:rsidRPr="00240507" w:rsidRDefault="00D00605" w:rsidP="00C20727">
      <w:pPr>
        <w:pStyle w:val="SingleTxtGC"/>
        <w:tabs>
          <w:tab w:val="clear" w:pos="1565"/>
          <w:tab w:val="clear" w:pos="1996"/>
          <w:tab w:val="left" w:pos="1680"/>
        </w:tabs>
        <w:rPr>
          <w:lang w:val="fr-FR"/>
        </w:rPr>
      </w:pPr>
      <w:r w:rsidRPr="00240507">
        <w:rPr>
          <w:lang w:val="fr-FR"/>
        </w:rPr>
        <w:t>115.</w:t>
      </w:r>
      <w:r w:rsidRPr="00240507">
        <w:rPr>
          <w:lang w:val="fr-FR"/>
        </w:rPr>
        <w:tab/>
      </w:r>
      <w:r w:rsidRPr="00240507">
        <w:rPr>
          <w:lang w:val="fr-FR"/>
        </w:rPr>
        <w:t>其预算几年来没有得到大幅度的增长。如下表所示，到目前为止不到国家预算的</w:t>
      </w:r>
      <w:r w:rsidRPr="00240507">
        <w:rPr>
          <w:lang w:val="fr-FR"/>
        </w:rPr>
        <w:t>1%</w:t>
      </w:r>
      <w:r w:rsidRPr="00240507">
        <w:rPr>
          <w:lang w:val="fr-FR"/>
        </w:rPr>
        <w:t>。</w:t>
      </w:r>
    </w:p>
    <w:tbl>
      <w:tblPr>
        <w:tblW w:w="8486" w:type="dxa"/>
        <w:tblInd w:w="1134" w:type="dxa"/>
        <w:tblBorders>
          <w:top w:val="single" w:sz="4" w:space="0" w:color="auto"/>
        </w:tblBorders>
        <w:tblCellMar>
          <w:left w:w="0" w:type="dxa"/>
          <w:right w:w="0" w:type="dxa"/>
        </w:tblCellMar>
        <w:tblLook w:val="04A0" w:firstRow="1" w:lastRow="0" w:firstColumn="1" w:lastColumn="0" w:noHBand="0" w:noVBand="1"/>
      </w:tblPr>
      <w:tblGrid>
        <w:gridCol w:w="1596"/>
        <w:gridCol w:w="1430"/>
        <w:gridCol w:w="1430"/>
        <w:gridCol w:w="1430"/>
        <w:gridCol w:w="1430"/>
        <w:gridCol w:w="1170"/>
      </w:tblGrid>
      <w:tr w:rsidR="00D00605" w:rsidRPr="00240507" w:rsidTr="003B04E8">
        <w:trPr>
          <w:trHeight w:val="240"/>
          <w:tblHeader/>
        </w:trPr>
        <w:tc>
          <w:tcPr>
            <w:tcW w:w="1596" w:type="dxa"/>
            <w:tcBorders>
              <w:top w:val="single" w:sz="4" w:space="0" w:color="auto"/>
              <w:bottom w:val="single" w:sz="12" w:space="0" w:color="auto"/>
            </w:tcBorders>
            <w:shd w:val="clear" w:color="auto" w:fill="auto"/>
            <w:vAlign w:val="bottom"/>
          </w:tcPr>
          <w:p w:rsidR="00D00605" w:rsidRPr="00240507" w:rsidRDefault="00D00605" w:rsidP="00D00605">
            <w:pPr>
              <w:spacing w:before="80" w:after="80" w:line="200" w:lineRule="exact"/>
              <w:rPr>
                <w:rFonts w:eastAsia="KaiTi_GB2312"/>
                <w:sz w:val="16"/>
                <w:szCs w:val="16"/>
                <w:lang w:val="fr-FR"/>
              </w:rPr>
            </w:pPr>
            <w:r w:rsidRPr="00240507">
              <w:rPr>
                <w:rFonts w:eastAsia="KaiTi_GB2312"/>
                <w:sz w:val="16"/>
                <w:szCs w:val="16"/>
                <w:lang w:val="fr-FR"/>
              </w:rPr>
              <w:t>年份</w:t>
            </w:r>
          </w:p>
        </w:tc>
        <w:tc>
          <w:tcPr>
            <w:tcW w:w="1430" w:type="dxa"/>
            <w:tcBorders>
              <w:top w:val="single" w:sz="4" w:space="0" w:color="auto"/>
              <w:bottom w:val="single" w:sz="12" w:space="0" w:color="auto"/>
            </w:tcBorders>
            <w:shd w:val="clear" w:color="auto" w:fill="auto"/>
            <w:vAlign w:val="bottom"/>
          </w:tcPr>
          <w:p w:rsidR="00D00605" w:rsidRPr="00240507" w:rsidRDefault="00D00605" w:rsidP="00D00605">
            <w:pPr>
              <w:spacing w:before="80" w:after="80" w:line="200" w:lineRule="exact"/>
              <w:ind w:left="113"/>
              <w:jc w:val="right"/>
              <w:rPr>
                <w:i/>
                <w:sz w:val="16"/>
                <w:szCs w:val="16"/>
                <w:lang w:val="fr-FR"/>
              </w:rPr>
            </w:pPr>
            <w:r w:rsidRPr="00240507">
              <w:rPr>
                <w:rFonts w:eastAsia="KaiTi_GB2312"/>
                <w:i/>
                <w:sz w:val="16"/>
                <w:szCs w:val="16"/>
                <w:lang w:val="fr-FR"/>
              </w:rPr>
              <w:t>2000</w:t>
            </w:r>
          </w:p>
        </w:tc>
        <w:tc>
          <w:tcPr>
            <w:tcW w:w="1430" w:type="dxa"/>
            <w:tcBorders>
              <w:top w:val="single" w:sz="4" w:space="0" w:color="auto"/>
              <w:bottom w:val="single" w:sz="12" w:space="0" w:color="auto"/>
            </w:tcBorders>
            <w:shd w:val="clear" w:color="auto" w:fill="auto"/>
            <w:vAlign w:val="bottom"/>
          </w:tcPr>
          <w:p w:rsidR="00D00605" w:rsidRPr="00240507" w:rsidRDefault="00D00605" w:rsidP="00D00605">
            <w:pPr>
              <w:spacing w:before="80" w:after="80" w:line="200" w:lineRule="exact"/>
              <w:ind w:left="113"/>
              <w:jc w:val="right"/>
              <w:rPr>
                <w:i/>
                <w:sz w:val="16"/>
                <w:szCs w:val="16"/>
                <w:lang w:val="fr-FR"/>
              </w:rPr>
            </w:pPr>
            <w:r w:rsidRPr="00240507">
              <w:rPr>
                <w:rFonts w:eastAsia="KaiTi_GB2312"/>
                <w:i/>
                <w:sz w:val="16"/>
                <w:szCs w:val="16"/>
                <w:lang w:val="fr-FR"/>
              </w:rPr>
              <w:t>2001</w:t>
            </w:r>
          </w:p>
        </w:tc>
        <w:tc>
          <w:tcPr>
            <w:tcW w:w="1430" w:type="dxa"/>
            <w:tcBorders>
              <w:top w:val="single" w:sz="4" w:space="0" w:color="auto"/>
              <w:bottom w:val="single" w:sz="12" w:space="0" w:color="auto"/>
            </w:tcBorders>
            <w:shd w:val="clear" w:color="auto" w:fill="auto"/>
            <w:vAlign w:val="bottom"/>
          </w:tcPr>
          <w:p w:rsidR="00D00605" w:rsidRPr="00240507" w:rsidRDefault="00D00605" w:rsidP="00D00605">
            <w:pPr>
              <w:spacing w:before="80" w:after="80" w:line="200" w:lineRule="exact"/>
              <w:ind w:left="113"/>
              <w:jc w:val="right"/>
              <w:rPr>
                <w:i/>
                <w:sz w:val="16"/>
                <w:szCs w:val="16"/>
                <w:lang w:val="fr-FR"/>
              </w:rPr>
            </w:pPr>
            <w:r w:rsidRPr="00240507">
              <w:rPr>
                <w:rFonts w:eastAsia="KaiTi_GB2312"/>
                <w:i/>
                <w:sz w:val="16"/>
                <w:szCs w:val="16"/>
                <w:lang w:val="fr-FR"/>
              </w:rPr>
              <w:t>2002</w:t>
            </w:r>
          </w:p>
        </w:tc>
        <w:tc>
          <w:tcPr>
            <w:tcW w:w="1430" w:type="dxa"/>
            <w:tcBorders>
              <w:top w:val="single" w:sz="4" w:space="0" w:color="auto"/>
              <w:bottom w:val="single" w:sz="12" w:space="0" w:color="auto"/>
            </w:tcBorders>
            <w:shd w:val="clear" w:color="auto" w:fill="auto"/>
            <w:vAlign w:val="bottom"/>
          </w:tcPr>
          <w:p w:rsidR="00D00605" w:rsidRPr="00240507" w:rsidRDefault="00D00605" w:rsidP="00D00605">
            <w:pPr>
              <w:spacing w:before="80" w:after="80" w:line="200" w:lineRule="exact"/>
              <w:ind w:left="113"/>
              <w:jc w:val="right"/>
              <w:rPr>
                <w:i/>
                <w:sz w:val="16"/>
                <w:szCs w:val="16"/>
                <w:lang w:val="fr-FR"/>
              </w:rPr>
            </w:pPr>
            <w:r w:rsidRPr="00240507">
              <w:rPr>
                <w:rFonts w:eastAsia="KaiTi_GB2312"/>
                <w:i/>
                <w:sz w:val="16"/>
                <w:szCs w:val="16"/>
                <w:lang w:val="fr-FR"/>
              </w:rPr>
              <w:t>2003</w:t>
            </w:r>
          </w:p>
        </w:tc>
        <w:tc>
          <w:tcPr>
            <w:tcW w:w="1170" w:type="dxa"/>
            <w:tcBorders>
              <w:top w:val="single" w:sz="4" w:space="0" w:color="auto"/>
              <w:bottom w:val="single" w:sz="12" w:space="0" w:color="auto"/>
            </w:tcBorders>
            <w:shd w:val="clear" w:color="auto" w:fill="auto"/>
            <w:vAlign w:val="bottom"/>
          </w:tcPr>
          <w:p w:rsidR="00D00605" w:rsidRPr="00240507" w:rsidRDefault="00D00605" w:rsidP="00D00605">
            <w:pPr>
              <w:spacing w:before="80" w:after="80" w:line="200" w:lineRule="exact"/>
              <w:ind w:left="113"/>
              <w:jc w:val="right"/>
              <w:rPr>
                <w:i/>
                <w:sz w:val="16"/>
                <w:szCs w:val="16"/>
                <w:lang w:val="fr-FR"/>
              </w:rPr>
            </w:pPr>
            <w:r w:rsidRPr="00240507">
              <w:rPr>
                <w:rFonts w:eastAsia="KaiTi_GB2312"/>
                <w:i/>
                <w:sz w:val="16"/>
                <w:szCs w:val="16"/>
                <w:lang w:val="fr-FR"/>
              </w:rPr>
              <w:t>2004</w:t>
            </w:r>
          </w:p>
        </w:tc>
      </w:tr>
      <w:tr w:rsidR="00D00605" w:rsidRPr="00240507" w:rsidTr="003B04E8">
        <w:trPr>
          <w:trHeight w:val="240"/>
        </w:trPr>
        <w:tc>
          <w:tcPr>
            <w:tcW w:w="1596" w:type="dxa"/>
            <w:tcBorders>
              <w:top w:val="single" w:sz="12" w:space="0" w:color="auto"/>
            </w:tcBorders>
            <w:shd w:val="clear" w:color="auto" w:fill="auto"/>
          </w:tcPr>
          <w:p w:rsidR="00D00605" w:rsidRPr="00240507" w:rsidRDefault="00D00605" w:rsidP="00D00605">
            <w:pPr>
              <w:spacing w:before="40" w:after="40" w:line="220" w:lineRule="exact"/>
              <w:rPr>
                <w:sz w:val="18"/>
                <w:szCs w:val="18"/>
                <w:lang w:val="fr-FR"/>
              </w:rPr>
            </w:pPr>
            <w:r w:rsidRPr="00240507">
              <w:rPr>
                <w:sz w:val="18"/>
                <w:szCs w:val="18"/>
                <w:lang w:val="fr-FR"/>
              </w:rPr>
              <w:t>总预算</w:t>
            </w:r>
          </w:p>
        </w:tc>
        <w:tc>
          <w:tcPr>
            <w:tcW w:w="1430" w:type="dxa"/>
            <w:tcBorders>
              <w:top w:val="single" w:sz="12" w:space="0" w:color="auto"/>
            </w:tcBorders>
            <w:shd w:val="clear" w:color="auto" w:fill="auto"/>
            <w:vAlign w:val="bottom"/>
          </w:tcPr>
          <w:p w:rsidR="00D00605" w:rsidRPr="003B04E8" w:rsidRDefault="00D00605" w:rsidP="003B04E8">
            <w:pPr>
              <w:spacing w:before="40" w:after="40" w:line="220" w:lineRule="exact"/>
              <w:jc w:val="right"/>
              <w:rPr>
                <w:spacing w:val="-6"/>
                <w:sz w:val="18"/>
                <w:szCs w:val="18"/>
                <w:lang w:val="fr-FR"/>
              </w:rPr>
            </w:pPr>
            <w:r w:rsidRPr="003B04E8">
              <w:rPr>
                <w:spacing w:val="-6"/>
                <w:sz w:val="18"/>
                <w:szCs w:val="18"/>
                <w:lang w:val="fr-FR"/>
              </w:rPr>
              <w:t>1 780 900 000 000</w:t>
            </w:r>
          </w:p>
        </w:tc>
        <w:tc>
          <w:tcPr>
            <w:tcW w:w="1430" w:type="dxa"/>
            <w:tcBorders>
              <w:top w:val="single" w:sz="12" w:space="0" w:color="auto"/>
            </w:tcBorders>
            <w:shd w:val="clear" w:color="auto" w:fill="auto"/>
            <w:vAlign w:val="bottom"/>
          </w:tcPr>
          <w:p w:rsidR="00D00605" w:rsidRPr="003B04E8" w:rsidRDefault="00D00605" w:rsidP="003B04E8">
            <w:pPr>
              <w:spacing w:before="40" w:after="40" w:line="220" w:lineRule="exact"/>
              <w:jc w:val="right"/>
              <w:rPr>
                <w:spacing w:val="-6"/>
                <w:sz w:val="18"/>
                <w:szCs w:val="18"/>
                <w:lang w:val="fr-FR"/>
              </w:rPr>
            </w:pPr>
            <w:r w:rsidRPr="003B04E8">
              <w:rPr>
                <w:spacing w:val="-6"/>
                <w:sz w:val="18"/>
                <w:szCs w:val="18"/>
                <w:lang w:val="fr-FR"/>
              </w:rPr>
              <w:t>1 289 200 000 000</w:t>
            </w:r>
          </w:p>
        </w:tc>
        <w:tc>
          <w:tcPr>
            <w:tcW w:w="1430" w:type="dxa"/>
            <w:tcBorders>
              <w:top w:val="single" w:sz="12" w:space="0" w:color="auto"/>
            </w:tcBorders>
            <w:shd w:val="clear" w:color="auto" w:fill="auto"/>
            <w:vAlign w:val="bottom"/>
          </w:tcPr>
          <w:p w:rsidR="00D00605" w:rsidRPr="003B04E8" w:rsidRDefault="00D00605" w:rsidP="003B04E8">
            <w:pPr>
              <w:spacing w:before="40" w:after="40" w:line="220" w:lineRule="exact"/>
              <w:jc w:val="right"/>
              <w:rPr>
                <w:spacing w:val="-6"/>
                <w:sz w:val="18"/>
                <w:szCs w:val="18"/>
                <w:lang w:val="fr-FR"/>
              </w:rPr>
            </w:pPr>
            <w:r w:rsidRPr="003B04E8">
              <w:rPr>
                <w:spacing w:val="-6"/>
                <w:sz w:val="18"/>
                <w:szCs w:val="18"/>
                <w:lang w:val="fr-FR"/>
              </w:rPr>
              <w:t>1 946 600 000 000</w:t>
            </w:r>
          </w:p>
        </w:tc>
        <w:tc>
          <w:tcPr>
            <w:tcW w:w="1430" w:type="dxa"/>
            <w:tcBorders>
              <w:top w:val="single" w:sz="12" w:space="0" w:color="auto"/>
            </w:tcBorders>
            <w:shd w:val="clear" w:color="auto" w:fill="auto"/>
            <w:vAlign w:val="bottom"/>
          </w:tcPr>
          <w:p w:rsidR="00D00605" w:rsidRPr="003B04E8" w:rsidRDefault="00D00605" w:rsidP="003B04E8">
            <w:pPr>
              <w:spacing w:before="40" w:after="40" w:line="220" w:lineRule="exact"/>
              <w:jc w:val="right"/>
              <w:rPr>
                <w:spacing w:val="-6"/>
                <w:sz w:val="18"/>
                <w:szCs w:val="18"/>
                <w:lang w:val="fr-FR"/>
              </w:rPr>
            </w:pPr>
            <w:r w:rsidRPr="003B04E8">
              <w:rPr>
                <w:spacing w:val="-6"/>
                <w:sz w:val="18"/>
                <w:szCs w:val="18"/>
                <w:lang w:val="fr-FR"/>
              </w:rPr>
              <w:t>1 518 900 000 000</w:t>
            </w:r>
          </w:p>
        </w:tc>
        <w:tc>
          <w:tcPr>
            <w:tcW w:w="1170" w:type="dxa"/>
            <w:tcBorders>
              <w:top w:val="single" w:sz="12" w:space="0" w:color="auto"/>
            </w:tcBorders>
            <w:shd w:val="clear" w:color="auto" w:fill="auto"/>
            <w:vAlign w:val="bottom"/>
          </w:tcPr>
          <w:p w:rsidR="00D00605" w:rsidRPr="003B04E8" w:rsidRDefault="00D00605" w:rsidP="003B04E8">
            <w:pPr>
              <w:spacing w:before="40" w:after="40" w:line="220" w:lineRule="exact"/>
              <w:jc w:val="right"/>
              <w:rPr>
                <w:spacing w:val="-6"/>
                <w:sz w:val="18"/>
                <w:szCs w:val="18"/>
                <w:lang w:val="fr-FR"/>
              </w:rPr>
            </w:pPr>
          </w:p>
        </w:tc>
      </w:tr>
      <w:tr w:rsidR="00D00605" w:rsidRPr="00240507" w:rsidTr="003B04E8">
        <w:trPr>
          <w:trHeight w:val="240"/>
        </w:trPr>
        <w:tc>
          <w:tcPr>
            <w:tcW w:w="1596" w:type="dxa"/>
            <w:shd w:val="clear" w:color="auto" w:fill="auto"/>
          </w:tcPr>
          <w:p w:rsidR="00D00605" w:rsidRPr="00240507" w:rsidRDefault="00D00605" w:rsidP="003B04E8">
            <w:pPr>
              <w:spacing w:before="40" w:after="40" w:line="220" w:lineRule="exact"/>
              <w:jc w:val="left"/>
              <w:rPr>
                <w:sz w:val="18"/>
                <w:szCs w:val="18"/>
                <w:lang w:val="fr-FR"/>
              </w:rPr>
            </w:pPr>
            <w:r w:rsidRPr="00240507">
              <w:rPr>
                <w:sz w:val="18"/>
                <w:szCs w:val="18"/>
                <w:lang w:val="fr-FR"/>
              </w:rPr>
              <w:t>家庭、妇女和社会事务部预算</w:t>
            </w:r>
          </w:p>
        </w:tc>
        <w:tc>
          <w:tcPr>
            <w:tcW w:w="1430" w:type="dxa"/>
            <w:shd w:val="clear" w:color="auto" w:fill="auto"/>
            <w:vAlign w:val="bottom"/>
          </w:tcPr>
          <w:p w:rsidR="00D00605" w:rsidRPr="003B04E8" w:rsidRDefault="00D00605" w:rsidP="003B04E8">
            <w:pPr>
              <w:spacing w:before="40" w:after="40" w:line="220" w:lineRule="exact"/>
              <w:jc w:val="right"/>
              <w:rPr>
                <w:spacing w:val="-6"/>
                <w:sz w:val="18"/>
                <w:szCs w:val="18"/>
                <w:lang w:val="fr-FR"/>
              </w:rPr>
            </w:pPr>
            <w:r w:rsidRPr="003B04E8">
              <w:rPr>
                <w:spacing w:val="-6"/>
                <w:sz w:val="18"/>
                <w:szCs w:val="18"/>
                <w:lang w:val="fr-FR"/>
              </w:rPr>
              <w:t>2 252 038 711</w:t>
            </w:r>
          </w:p>
        </w:tc>
        <w:tc>
          <w:tcPr>
            <w:tcW w:w="1430" w:type="dxa"/>
            <w:shd w:val="clear" w:color="auto" w:fill="auto"/>
            <w:vAlign w:val="bottom"/>
          </w:tcPr>
          <w:p w:rsidR="00D00605" w:rsidRPr="003B04E8" w:rsidRDefault="00D00605" w:rsidP="003B04E8">
            <w:pPr>
              <w:spacing w:before="40" w:after="40" w:line="220" w:lineRule="exact"/>
              <w:jc w:val="right"/>
              <w:rPr>
                <w:spacing w:val="-6"/>
                <w:sz w:val="18"/>
                <w:szCs w:val="18"/>
                <w:lang w:val="fr-FR"/>
              </w:rPr>
            </w:pPr>
            <w:r w:rsidRPr="003B04E8">
              <w:rPr>
                <w:spacing w:val="-6"/>
                <w:sz w:val="18"/>
                <w:szCs w:val="18"/>
                <w:lang w:val="fr-FR"/>
              </w:rPr>
              <w:t>2 335 916 923</w:t>
            </w:r>
          </w:p>
        </w:tc>
        <w:tc>
          <w:tcPr>
            <w:tcW w:w="1430" w:type="dxa"/>
            <w:shd w:val="clear" w:color="auto" w:fill="auto"/>
            <w:vAlign w:val="bottom"/>
          </w:tcPr>
          <w:p w:rsidR="00D00605" w:rsidRPr="003B04E8" w:rsidRDefault="00D00605" w:rsidP="003B04E8">
            <w:pPr>
              <w:spacing w:before="40" w:after="40" w:line="220" w:lineRule="exact"/>
              <w:jc w:val="right"/>
              <w:rPr>
                <w:spacing w:val="-6"/>
                <w:sz w:val="18"/>
                <w:szCs w:val="18"/>
                <w:lang w:val="fr-FR"/>
              </w:rPr>
            </w:pPr>
            <w:r w:rsidRPr="003B04E8">
              <w:rPr>
                <w:spacing w:val="-6"/>
                <w:sz w:val="18"/>
                <w:szCs w:val="18"/>
                <w:lang w:val="fr-FR"/>
              </w:rPr>
              <w:t>2 574 905 385</w:t>
            </w:r>
          </w:p>
        </w:tc>
        <w:tc>
          <w:tcPr>
            <w:tcW w:w="1430" w:type="dxa"/>
            <w:shd w:val="clear" w:color="auto" w:fill="auto"/>
            <w:vAlign w:val="bottom"/>
          </w:tcPr>
          <w:p w:rsidR="00D00605" w:rsidRPr="003B04E8" w:rsidRDefault="00D00605" w:rsidP="003B04E8">
            <w:pPr>
              <w:spacing w:before="40" w:after="40" w:line="220" w:lineRule="exact"/>
              <w:jc w:val="right"/>
              <w:rPr>
                <w:spacing w:val="-6"/>
                <w:sz w:val="18"/>
                <w:szCs w:val="18"/>
                <w:lang w:val="fr-FR"/>
              </w:rPr>
            </w:pPr>
            <w:r w:rsidRPr="003B04E8">
              <w:rPr>
                <w:spacing w:val="-6"/>
                <w:sz w:val="18"/>
                <w:szCs w:val="18"/>
                <w:lang w:val="fr-FR"/>
              </w:rPr>
              <w:t>2 696 091 035</w:t>
            </w:r>
          </w:p>
        </w:tc>
        <w:tc>
          <w:tcPr>
            <w:tcW w:w="1170" w:type="dxa"/>
            <w:shd w:val="clear" w:color="auto" w:fill="auto"/>
            <w:vAlign w:val="bottom"/>
          </w:tcPr>
          <w:p w:rsidR="00D00605" w:rsidRPr="003B04E8" w:rsidRDefault="00D00605" w:rsidP="003B04E8">
            <w:pPr>
              <w:spacing w:before="40" w:after="40" w:line="220" w:lineRule="exact"/>
              <w:jc w:val="right"/>
              <w:rPr>
                <w:spacing w:val="-6"/>
                <w:sz w:val="18"/>
                <w:szCs w:val="18"/>
                <w:lang w:val="fr-FR"/>
              </w:rPr>
            </w:pPr>
            <w:r w:rsidRPr="003B04E8">
              <w:rPr>
                <w:spacing w:val="-6"/>
                <w:sz w:val="18"/>
                <w:szCs w:val="18"/>
                <w:lang w:val="fr-FR"/>
              </w:rPr>
              <w:t>2 719 473 376</w:t>
            </w:r>
          </w:p>
        </w:tc>
      </w:tr>
      <w:tr w:rsidR="00D00605" w:rsidRPr="00240507" w:rsidTr="003B04E8">
        <w:trPr>
          <w:trHeight w:val="240"/>
        </w:trPr>
        <w:tc>
          <w:tcPr>
            <w:tcW w:w="1596" w:type="dxa"/>
            <w:tcBorders>
              <w:bottom w:val="single" w:sz="12" w:space="0" w:color="auto"/>
            </w:tcBorders>
            <w:shd w:val="clear" w:color="auto" w:fill="auto"/>
          </w:tcPr>
          <w:p w:rsidR="00D00605" w:rsidRPr="00240507" w:rsidRDefault="00D00605" w:rsidP="00D00605">
            <w:pPr>
              <w:spacing w:before="40" w:after="40" w:line="220" w:lineRule="exact"/>
              <w:rPr>
                <w:sz w:val="18"/>
                <w:szCs w:val="18"/>
                <w:lang w:val="fr-FR"/>
              </w:rPr>
            </w:pPr>
            <w:r w:rsidRPr="00240507">
              <w:rPr>
                <w:sz w:val="18"/>
                <w:szCs w:val="18"/>
                <w:lang w:val="fr-FR"/>
              </w:rPr>
              <w:t>%</w:t>
            </w:r>
          </w:p>
        </w:tc>
        <w:tc>
          <w:tcPr>
            <w:tcW w:w="1430" w:type="dxa"/>
            <w:tcBorders>
              <w:bottom w:val="single" w:sz="12" w:space="0" w:color="auto"/>
            </w:tcBorders>
            <w:shd w:val="clear" w:color="auto" w:fill="auto"/>
            <w:vAlign w:val="bottom"/>
          </w:tcPr>
          <w:p w:rsidR="00D00605" w:rsidRPr="003B04E8" w:rsidRDefault="00D00605" w:rsidP="003B04E8">
            <w:pPr>
              <w:spacing w:before="40" w:after="40" w:line="220" w:lineRule="exact"/>
              <w:jc w:val="right"/>
              <w:rPr>
                <w:spacing w:val="-6"/>
                <w:sz w:val="18"/>
                <w:szCs w:val="18"/>
                <w:lang w:val="fr-FR"/>
              </w:rPr>
            </w:pPr>
            <w:r w:rsidRPr="003B04E8">
              <w:rPr>
                <w:spacing w:val="-6"/>
                <w:sz w:val="18"/>
                <w:szCs w:val="18"/>
                <w:lang w:val="fr-FR"/>
              </w:rPr>
              <w:t>0.12</w:t>
            </w:r>
          </w:p>
        </w:tc>
        <w:tc>
          <w:tcPr>
            <w:tcW w:w="1430" w:type="dxa"/>
            <w:tcBorders>
              <w:bottom w:val="single" w:sz="12" w:space="0" w:color="auto"/>
            </w:tcBorders>
            <w:shd w:val="clear" w:color="auto" w:fill="auto"/>
            <w:vAlign w:val="bottom"/>
          </w:tcPr>
          <w:p w:rsidR="00D00605" w:rsidRPr="003B04E8" w:rsidRDefault="00D00605" w:rsidP="003B04E8">
            <w:pPr>
              <w:spacing w:before="40" w:after="40" w:line="220" w:lineRule="exact"/>
              <w:jc w:val="right"/>
              <w:rPr>
                <w:spacing w:val="-6"/>
                <w:sz w:val="18"/>
                <w:szCs w:val="18"/>
                <w:lang w:val="fr-FR"/>
              </w:rPr>
            </w:pPr>
            <w:r w:rsidRPr="003B04E8">
              <w:rPr>
                <w:spacing w:val="-6"/>
                <w:sz w:val="18"/>
                <w:szCs w:val="18"/>
                <w:lang w:val="fr-FR"/>
              </w:rPr>
              <w:t>0.18</w:t>
            </w:r>
          </w:p>
        </w:tc>
        <w:tc>
          <w:tcPr>
            <w:tcW w:w="1430" w:type="dxa"/>
            <w:tcBorders>
              <w:bottom w:val="single" w:sz="12" w:space="0" w:color="auto"/>
            </w:tcBorders>
            <w:shd w:val="clear" w:color="auto" w:fill="auto"/>
            <w:vAlign w:val="bottom"/>
          </w:tcPr>
          <w:p w:rsidR="00D00605" w:rsidRPr="003B04E8" w:rsidRDefault="00D00605" w:rsidP="003B04E8">
            <w:pPr>
              <w:spacing w:before="40" w:after="40" w:line="220" w:lineRule="exact"/>
              <w:jc w:val="right"/>
              <w:rPr>
                <w:spacing w:val="-6"/>
                <w:sz w:val="18"/>
                <w:szCs w:val="18"/>
                <w:lang w:val="fr-FR"/>
              </w:rPr>
            </w:pPr>
            <w:r w:rsidRPr="003B04E8">
              <w:rPr>
                <w:spacing w:val="-6"/>
                <w:sz w:val="18"/>
                <w:szCs w:val="18"/>
                <w:lang w:val="fr-FR"/>
              </w:rPr>
              <w:t>0.13</w:t>
            </w:r>
          </w:p>
        </w:tc>
        <w:tc>
          <w:tcPr>
            <w:tcW w:w="1430" w:type="dxa"/>
            <w:tcBorders>
              <w:bottom w:val="single" w:sz="12" w:space="0" w:color="auto"/>
            </w:tcBorders>
            <w:shd w:val="clear" w:color="auto" w:fill="auto"/>
            <w:vAlign w:val="bottom"/>
          </w:tcPr>
          <w:p w:rsidR="00D00605" w:rsidRPr="003B04E8" w:rsidRDefault="00D00605" w:rsidP="003B04E8">
            <w:pPr>
              <w:spacing w:before="40" w:after="40" w:line="220" w:lineRule="exact"/>
              <w:jc w:val="right"/>
              <w:rPr>
                <w:spacing w:val="-6"/>
                <w:sz w:val="18"/>
                <w:szCs w:val="18"/>
                <w:lang w:val="fr-FR"/>
              </w:rPr>
            </w:pPr>
            <w:r w:rsidRPr="003B04E8">
              <w:rPr>
                <w:spacing w:val="-6"/>
                <w:sz w:val="18"/>
                <w:szCs w:val="18"/>
                <w:lang w:val="fr-FR"/>
              </w:rPr>
              <w:t>0.17</w:t>
            </w:r>
          </w:p>
        </w:tc>
        <w:tc>
          <w:tcPr>
            <w:tcW w:w="1170" w:type="dxa"/>
            <w:tcBorders>
              <w:bottom w:val="single" w:sz="12" w:space="0" w:color="auto"/>
            </w:tcBorders>
            <w:shd w:val="clear" w:color="auto" w:fill="auto"/>
            <w:vAlign w:val="bottom"/>
          </w:tcPr>
          <w:p w:rsidR="00D00605" w:rsidRPr="003B04E8" w:rsidRDefault="00D00605" w:rsidP="003B04E8">
            <w:pPr>
              <w:spacing w:before="40" w:after="40" w:line="220" w:lineRule="exact"/>
              <w:jc w:val="right"/>
              <w:rPr>
                <w:spacing w:val="-6"/>
                <w:sz w:val="18"/>
                <w:szCs w:val="18"/>
                <w:lang w:val="fr-FR"/>
              </w:rPr>
            </w:pPr>
            <w:r w:rsidRPr="003B04E8">
              <w:rPr>
                <w:spacing w:val="-6"/>
                <w:sz w:val="18"/>
                <w:szCs w:val="18"/>
                <w:lang w:val="fr-FR"/>
              </w:rPr>
              <w:t>0.13</w:t>
            </w:r>
          </w:p>
        </w:tc>
      </w:tr>
    </w:tbl>
    <w:p w:rsidR="00D00605" w:rsidRPr="00240507" w:rsidRDefault="00D00605" w:rsidP="00E224B3">
      <w:pPr>
        <w:pStyle w:val="SingleTxtGC"/>
        <w:tabs>
          <w:tab w:val="clear" w:pos="1565"/>
          <w:tab w:val="clear" w:pos="1996"/>
          <w:tab w:val="left" w:pos="1680"/>
        </w:tabs>
        <w:spacing w:beforeLines="50" w:before="163"/>
        <w:rPr>
          <w:lang w:val="fr-FR"/>
        </w:rPr>
      </w:pPr>
      <w:r w:rsidRPr="00240507">
        <w:rPr>
          <w:lang w:val="fr-FR"/>
        </w:rPr>
        <w:t>116.</w:t>
      </w:r>
      <w:r w:rsidRPr="00240507">
        <w:rPr>
          <w:lang w:val="fr-FR"/>
        </w:rPr>
        <w:tab/>
      </w:r>
      <w:r w:rsidRPr="00240507">
        <w:rPr>
          <w:lang w:val="fr-FR"/>
        </w:rPr>
        <w:t>相对于该部的权限和落实行动的范围，例如《机会平等、公平和性别国家政策》就需要动用将近</w:t>
      </w:r>
      <w:r w:rsidRPr="00240507">
        <w:rPr>
          <w:lang w:val="fr-FR"/>
        </w:rPr>
        <w:t>10%</w:t>
      </w:r>
      <w:r w:rsidRPr="00240507">
        <w:rPr>
          <w:lang w:val="fr-FR"/>
        </w:rPr>
        <w:t>的国家预算，所以该预算额还是很有限的。</w:t>
      </w:r>
    </w:p>
    <w:p w:rsidR="00D00605" w:rsidRPr="00240507" w:rsidRDefault="00D00605" w:rsidP="00E224B3">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家庭、妇女和社会事务部的行政结构</w:t>
      </w:r>
    </w:p>
    <w:p w:rsidR="00D00605" w:rsidRPr="00240507" w:rsidRDefault="00D00605" w:rsidP="00C20727">
      <w:pPr>
        <w:pStyle w:val="SingleTxtGC"/>
        <w:tabs>
          <w:tab w:val="clear" w:pos="1565"/>
          <w:tab w:val="clear" w:pos="1996"/>
          <w:tab w:val="left" w:pos="1680"/>
        </w:tabs>
        <w:rPr>
          <w:lang w:val="fr-FR"/>
        </w:rPr>
      </w:pPr>
      <w:r w:rsidRPr="00240507">
        <w:rPr>
          <w:lang w:val="fr-FR"/>
        </w:rPr>
        <w:t>117.</w:t>
      </w:r>
      <w:r w:rsidRPr="00240507">
        <w:rPr>
          <w:lang w:val="fr-FR"/>
        </w:rPr>
        <w:tab/>
      </w:r>
      <w:r w:rsidRPr="00240507">
        <w:rPr>
          <w:lang w:val="fr-FR"/>
        </w:rPr>
        <w:t>家庭、妇女和社会事务部有两个层次的行政机构：中央层次的机构和地方层次的机构。</w:t>
      </w:r>
    </w:p>
    <w:p w:rsidR="00240507" w:rsidRPr="00240507" w:rsidRDefault="00B06479" w:rsidP="00B06479">
      <w:pPr>
        <w:pStyle w:val="H4GC"/>
        <w:rPr>
          <w:lang w:val="fr-FR"/>
        </w:rPr>
      </w:pPr>
      <w:r w:rsidRPr="00240507">
        <w:rPr>
          <w:rFonts w:eastAsia="SimHei"/>
          <w:b/>
          <w:lang w:val="fr-FR"/>
        </w:rPr>
        <w:tab/>
      </w:r>
      <w:r w:rsidR="00D00605" w:rsidRPr="00240507">
        <w:rPr>
          <w:rFonts w:eastAsia="SimHei"/>
          <w:b/>
          <w:lang w:val="fr-FR"/>
        </w:rPr>
        <w:tab/>
      </w:r>
      <w:r w:rsidR="00D00605" w:rsidRPr="00240507">
        <w:rPr>
          <w:lang w:val="fr-FR"/>
        </w:rPr>
        <w:t>中央层次的机构</w:t>
      </w:r>
    </w:p>
    <w:p w:rsidR="00D00605" w:rsidRPr="00240507" w:rsidRDefault="00D00605" w:rsidP="00C20727">
      <w:pPr>
        <w:pStyle w:val="SingleTxtGC"/>
        <w:tabs>
          <w:tab w:val="clear" w:pos="1565"/>
          <w:tab w:val="clear" w:pos="1996"/>
          <w:tab w:val="left" w:pos="1680"/>
        </w:tabs>
        <w:rPr>
          <w:lang w:val="fr-FR"/>
        </w:rPr>
      </w:pPr>
      <w:r w:rsidRPr="00240507">
        <w:rPr>
          <w:lang w:val="fr-FR"/>
        </w:rPr>
        <w:t>118.</w:t>
      </w:r>
      <w:r w:rsidRPr="00240507">
        <w:rPr>
          <w:lang w:val="fr-FR"/>
        </w:rPr>
        <w:tab/>
      </w:r>
      <w:r w:rsidRPr="00240507">
        <w:rPr>
          <w:lang w:val="fr-FR"/>
        </w:rPr>
        <w:t>中央层次的机构由附属部门、咨询机构和专门负责提高妇女地位和两性平等的中央局构成，包括</w:t>
      </w:r>
      <w:r w:rsidR="00717812" w:rsidRPr="00240507">
        <w:rPr>
          <w:lang w:val="fr-FR"/>
        </w:rPr>
        <w:t>：</w:t>
      </w:r>
    </w:p>
    <w:p w:rsidR="00D00605" w:rsidRPr="00240507" w:rsidRDefault="00D00605" w:rsidP="00C20727">
      <w:pPr>
        <w:pStyle w:val="SingleTxtGC"/>
        <w:tabs>
          <w:tab w:val="clear" w:pos="1565"/>
          <w:tab w:val="clear" w:pos="1996"/>
          <w:tab w:val="left" w:pos="1680"/>
        </w:tabs>
        <w:rPr>
          <w:lang w:val="fr-FR"/>
        </w:rPr>
      </w:pPr>
      <w:r w:rsidRPr="00240507">
        <w:rPr>
          <w:bCs/>
          <w:iCs/>
          <w:lang w:val="fr-FR"/>
        </w:rPr>
        <w:t>119.</w:t>
      </w:r>
      <w:r w:rsidRPr="00240507">
        <w:rPr>
          <w:bCs/>
          <w:iCs/>
          <w:lang w:val="fr-FR"/>
        </w:rPr>
        <w:tab/>
      </w:r>
      <w:r w:rsidRPr="00240507">
        <w:rPr>
          <w:rFonts w:eastAsia="KaiTi_GB2312"/>
          <w:b/>
          <w:lang w:val="fr-FR"/>
        </w:rPr>
        <w:t>家庭、妇女和社会经济活动促进局</w:t>
      </w:r>
      <w:r w:rsidRPr="00240507">
        <w:rPr>
          <w:lang w:val="fr-FR"/>
        </w:rPr>
        <w:t>自</w:t>
      </w:r>
      <w:r w:rsidRPr="00240507">
        <w:rPr>
          <w:lang w:val="fr-FR"/>
        </w:rPr>
        <w:t>1976</w:t>
      </w:r>
      <w:r w:rsidRPr="00240507">
        <w:rPr>
          <w:lang w:val="fr-FR"/>
        </w:rPr>
        <w:t>年成立。主要负责</w:t>
      </w:r>
      <w:r w:rsidR="004620E0" w:rsidRPr="00240507">
        <w:rPr>
          <w:lang w:val="fr-FR"/>
        </w:rPr>
        <w:t>：</w:t>
      </w:r>
      <w:r w:rsidRPr="00240507">
        <w:rPr>
          <w:lang w:val="fr-FR"/>
        </w:rPr>
        <w:t>一</w:t>
      </w:r>
      <w:r w:rsidRPr="00240507">
        <w:rPr>
          <w:lang w:val="fr-FR"/>
        </w:rPr>
        <w:t>)</w:t>
      </w:r>
      <w:r w:rsidR="005116B7">
        <w:rPr>
          <w:rFonts w:hint="eastAsia"/>
          <w:lang w:val="fr-FR"/>
        </w:rPr>
        <w:t xml:space="preserve"> </w:t>
      </w:r>
      <w:r w:rsidRPr="00240507">
        <w:rPr>
          <w:lang w:val="fr-FR"/>
        </w:rPr>
        <w:t>在家庭范围内增进道德意识、保护公民并促进其充分发展；二</w:t>
      </w:r>
      <w:r w:rsidRPr="00240507">
        <w:rPr>
          <w:lang w:val="fr-FR"/>
        </w:rPr>
        <w:t xml:space="preserve">) </w:t>
      </w:r>
      <w:r w:rsidRPr="00240507">
        <w:rPr>
          <w:lang w:val="fr-FR"/>
        </w:rPr>
        <w:t>在农村和城市促进家庭和妇女活动，以开展</w:t>
      </w:r>
      <w:r w:rsidRPr="00240507">
        <w:t>创收活动；</w:t>
      </w:r>
      <w:r w:rsidRPr="00240507">
        <w:rPr>
          <w:lang w:val="fr-FR"/>
        </w:rPr>
        <w:t>三</w:t>
      </w:r>
      <w:r w:rsidRPr="00240507">
        <w:rPr>
          <w:lang w:val="fr-FR"/>
        </w:rPr>
        <w:t xml:space="preserve">) </w:t>
      </w:r>
      <w:r w:rsidRPr="00240507">
        <w:rPr>
          <w:lang w:val="fr-FR"/>
        </w:rPr>
        <w:t>促进设立、增强和指导与相关部委联系的女性团体。</w:t>
      </w:r>
    </w:p>
    <w:p w:rsidR="00D00605" w:rsidRPr="00240507" w:rsidRDefault="00D00605" w:rsidP="00C20727">
      <w:pPr>
        <w:pStyle w:val="SingleTxtGC"/>
        <w:tabs>
          <w:tab w:val="clear" w:pos="1565"/>
          <w:tab w:val="clear" w:pos="1996"/>
          <w:tab w:val="left" w:pos="1680"/>
        </w:tabs>
        <w:rPr>
          <w:lang w:val="fr-FR"/>
        </w:rPr>
      </w:pPr>
      <w:r w:rsidRPr="00240507">
        <w:rPr>
          <w:lang w:val="fr-FR"/>
        </w:rPr>
        <w:t>120.</w:t>
      </w:r>
      <w:r w:rsidRPr="00240507">
        <w:rPr>
          <w:lang w:val="fr-FR"/>
        </w:rPr>
        <w:tab/>
      </w:r>
      <w:r w:rsidRPr="00240507">
        <w:rPr>
          <w:lang w:val="fr-FR"/>
        </w:rPr>
        <w:t>已经落实了很多行动并开展了女性创收活动。主要有</w:t>
      </w:r>
      <w:r w:rsidRPr="00240507">
        <w:rPr>
          <w:lang w:val="fr-FR"/>
        </w:rPr>
        <w:t>1994</w:t>
      </w:r>
      <w:r w:rsidRPr="00240507">
        <w:rPr>
          <w:lang w:val="fr-FR"/>
        </w:rPr>
        <w:t>年设立的</w:t>
      </w:r>
      <w:r w:rsidRPr="00240507">
        <w:rPr>
          <w:lang w:val="fr-FR"/>
        </w:rPr>
        <w:t>“</w:t>
      </w:r>
      <w:r w:rsidRPr="00240507">
        <w:rPr>
          <w:lang w:val="fr-FR"/>
        </w:rPr>
        <w:t>女性和发展</w:t>
      </w:r>
      <w:r w:rsidRPr="00240507">
        <w:rPr>
          <w:lang w:val="fr-FR"/>
        </w:rPr>
        <w:t>”</w:t>
      </w:r>
      <w:r w:rsidRPr="00240507">
        <w:rPr>
          <w:lang w:val="fr-FR"/>
        </w:rPr>
        <w:t>国家基金，以专门资助有组织或非集体的女性创收活动。</w:t>
      </w:r>
    </w:p>
    <w:p w:rsidR="00D00605" w:rsidRPr="00240507" w:rsidRDefault="00D00605" w:rsidP="00C20727">
      <w:pPr>
        <w:pStyle w:val="SingleTxtGC"/>
        <w:tabs>
          <w:tab w:val="clear" w:pos="1565"/>
          <w:tab w:val="clear" w:pos="1996"/>
          <w:tab w:val="left" w:pos="1680"/>
        </w:tabs>
        <w:rPr>
          <w:lang w:val="fr-FR"/>
        </w:rPr>
      </w:pPr>
      <w:r w:rsidRPr="00240507">
        <w:rPr>
          <w:lang w:val="fr-FR"/>
        </w:rPr>
        <w:t>121.</w:t>
      </w:r>
      <w:r w:rsidRPr="00240507">
        <w:rPr>
          <w:lang w:val="fr-FR"/>
        </w:rPr>
        <w:tab/>
      </w:r>
      <w:r w:rsidRPr="00240507">
        <w:rPr>
          <w:lang w:val="fr-FR"/>
        </w:rPr>
        <w:t>国家基金的重新启动表现在设立了</w:t>
      </w:r>
      <w:r w:rsidRPr="00240507">
        <w:rPr>
          <w:lang w:val="fr-FR"/>
        </w:rPr>
        <w:t>“</w:t>
      </w:r>
      <w:r w:rsidRPr="00240507">
        <w:rPr>
          <w:rFonts w:eastAsia="SimHei"/>
          <w:lang w:val="fr-FR"/>
        </w:rPr>
        <w:t>女性和发展</w:t>
      </w:r>
      <w:r w:rsidRPr="00240507">
        <w:rPr>
          <w:lang w:val="fr-FR"/>
        </w:rPr>
        <w:t>国家基金创新管理项目</w:t>
      </w:r>
      <w:r w:rsidRPr="00240507">
        <w:rPr>
          <w:lang w:val="fr-FR"/>
        </w:rPr>
        <w:t>”</w:t>
      </w:r>
      <w:r w:rsidRPr="00240507">
        <w:rPr>
          <w:lang w:val="fr-FR"/>
        </w:rPr>
        <w:t>。</w:t>
      </w:r>
    </w:p>
    <w:p w:rsidR="00D00605" w:rsidRPr="00240507" w:rsidRDefault="00D00605" w:rsidP="00C20727">
      <w:pPr>
        <w:pStyle w:val="SingleTxtGC"/>
        <w:tabs>
          <w:tab w:val="clear" w:pos="1565"/>
          <w:tab w:val="clear" w:pos="1996"/>
          <w:tab w:val="left" w:pos="1680"/>
        </w:tabs>
        <w:rPr>
          <w:lang w:val="fr-FR"/>
        </w:rPr>
      </w:pPr>
      <w:r w:rsidRPr="00240507">
        <w:rPr>
          <w:lang w:val="fr-FR"/>
        </w:rPr>
        <w:t>122.</w:t>
      </w:r>
      <w:r w:rsidRPr="00240507">
        <w:rPr>
          <w:lang w:val="fr-FR"/>
        </w:rPr>
        <w:tab/>
      </w:r>
      <w:r w:rsidRPr="00240507">
        <w:rPr>
          <w:lang w:val="fr-FR"/>
        </w:rPr>
        <w:t>项目于</w:t>
      </w:r>
      <w:smartTag w:uri="urn:schemas-microsoft-com:office:smarttags" w:element="chsdate">
        <w:smartTagPr>
          <w:attr w:name="Year" w:val="2007"/>
          <w:attr w:name="Month" w:val="10"/>
          <w:attr w:name="Day" w:val="17"/>
          <w:attr w:name="IsLunarDate" w:val="False"/>
          <w:attr w:name="IsROCDate" w:val="False"/>
        </w:smartTagPr>
        <w:r w:rsidRPr="00240507">
          <w:rPr>
            <w:lang w:val="fr-FR"/>
          </w:rPr>
          <w:t>2007</w:t>
        </w:r>
        <w:r w:rsidRPr="00240507">
          <w:rPr>
            <w:lang w:val="fr-FR"/>
          </w:rPr>
          <w:t>年</w:t>
        </w:r>
        <w:r w:rsidRPr="00240507">
          <w:rPr>
            <w:lang w:val="fr-FR"/>
          </w:rPr>
          <w:t>10</w:t>
        </w:r>
        <w:r w:rsidRPr="00240507">
          <w:rPr>
            <w:lang w:val="fr-FR"/>
          </w:rPr>
          <w:t>月</w:t>
        </w:r>
        <w:r w:rsidRPr="00240507">
          <w:rPr>
            <w:lang w:val="fr-FR"/>
          </w:rPr>
          <w:t>17</w:t>
        </w:r>
        <w:r w:rsidRPr="00240507">
          <w:rPr>
            <w:lang w:val="fr-FR"/>
          </w:rPr>
          <w:t>日</w:t>
        </w:r>
      </w:smartTag>
      <w:r w:rsidRPr="00240507">
        <w:rPr>
          <w:lang w:val="fr-FR"/>
        </w:rPr>
        <w:t>正式发起，得益于家庭、妇女和社会事务部与</w:t>
      </w:r>
      <w:r w:rsidRPr="00240507">
        <w:rPr>
          <w:lang w:val="fr-FR"/>
        </w:rPr>
        <w:t>4</w:t>
      </w:r>
      <w:r w:rsidRPr="00240507">
        <w:rPr>
          <w:lang w:val="fr-FR"/>
        </w:rPr>
        <w:t>个</w:t>
      </w:r>
      <w:r w:rsidRPr="00240507">
        <w:t>小额金融机构签署了合作公约</w:t>
      </w:r>
      <w:r w:rsidRPr="00240507">
        <w:rPr>
          <w:lang w:val="fr-FR"/>
        </w:rPr>
        <w:t>，这些金融机构分别获得</w:t>
      </w:r>
      <w:r w:rsidRPr="00240507">
        <w:rPr>
          <w:lang w:val="fr-FR"/>
        </w:rPr>
        <w:t>2 000</w:t>
      </w:r>
      <w:r w:rsidRPr="00240507">
        <w:rPr>
          <w:lang w:val="fr-FR"/>
        </w:rPr>
        <w:t>万</w:t>
      </w:r>
      <w:r w:rsidR="00717812" w:rsidRPr="00240507">
        <w:rPr>
          <w:lang w:val="fr-FR"/>
        </w:rPr>
        <w:t>(</w:t>
      </w:r>
      <w:r w:rsidRPr="00240507">
        <w:rPr>
          <w:lang w:val="fr-FR"/>
        </w:rPr>
        <w:t>即</w:t>
      </w:r>
      <w:r w:rsidRPr="00240507">
        <w:rPr>
          <w:lang w:val="fr-FR"/>
        </w:rPr>
        <w:t>8 000</w:t>
      </w:r>
      <w:r w:rsidRPr="00240507">
        <w:rPr>
          <w:lang w:val="fr-FR"/>
        </w:rPr>
        <w:t>万非洲法郎</w:t>
      </w:r>
      <w:r w:rsidR="00717812" w:rsidRPr="00240507">
        <w:rPr>
          <w:lang w:val="fr-FR"/>
        </w:rPr>
        <w:t>)</w:t>
      </w:r>
      <w:r w:rsidRPr="00240507">
        <w:rPr>
          <w:lang w:val="fr-FR"/>
        </w:rPr>
        <w:t>贷款，让利率为</w:t>
      </w:r>
      <w:r w:rsidRPr="00240507">
        <w:rPr>
          <w:lang w:val="fr-FR"/>
        </w:rPr>
        <w:t>2%</w:t>
      </w:r>
      <w:r w:rsidRPr="00240507">
        <w:rPr>
          <w:lang w:val="fr-FR"/>
        </w:rPr>
        <w:t>，使其能够以不超过</w:t>
      </w:r>
      <w:r w:rsidRPr="00240507">
        <w:rPr>
          <w:lang w:val="fr-FR"/>
        </w:rPr>
        <w:t>12%</w:t>
      </w:r>
      <w:r w:rsidRPr="00240507">
        <w:rPr>
          <w:lang w:val="fr-FR"/>
        </w:rPr>
        <w:t>的利率再发放给妇女。</w:t>
      </w:r>
    </w:p>
    <w:p w:rsidR="00D00605" w:rsidRPr="00240507" w:rsidRDefault="00D00605" w:rsidP="00C20727">
      <w:pPr>
        <w:pStyle w:val="SingleTxtGC"/>
        <w:tabs>
          <w:tab w:val="clear" w:pos="1565"/>
          <w:tab w:val="clear" w:pos="1996"/>
          <w:tab w:val="left" w:pos="1680"/>
        </w:tabs>
        <w:rPr>
          <w:lang w:val="fr-FR"/>
        </w:rPr>
      </w:pPr>
      <w:r w:rsidRPr="00240507">
        <w:rPr>
          <w:lang w:val="fr-FR"/>
        </w:rPr>
        <w:t>123.</w:t>
      </w:r>
      <w:r w:rsidRPr="00240507">
        <w:rPr>
          <w:lang w:val="fr-FR"/>
        </w:rPr>
        <w:tab/>
      </w:r>
      <w:r w:rsidRPr="00240507">
        <w:rPr>
          <w:lang w:val="fr-FR"/>
        </w:rPr>
        <w:t>开展该社会行动是为了回应妇女很难获得贷款的问题。</w:t>
      </w:r>
    </w:p>
    <w:p w:rsidR="00D00605" w:rsidRPr="00240507" w:rsidRDefault="00D00605" w:rsidP="00C20727">
      <w:pPr>
        <w:pStyle w:val="SingleTxtGC"/>
        <w:tabs>
          <w:tab w:val="clear" w:pos="1565"/>
          <w:tab w:val="clear" w:pos="1996"/>
          <w:tab w:val="left" w:pos="1680"/>
        </w:tabs>
        <w:rPr>
          <w:lang w:val="fr-FR"/>
        </w:rPr>
      </w:pPr>
      <w:r w:rsidRPr="00240507">
        <w:rPr>
          <w:lang w:val="fr-FR"/>
        </w:rPr>
        <w:t>124.</w:t>
      </w:r>
      <w:r w:rsidRPr="00240507">
        <w:rPr>
          <w:lang w:val="fr-FR"/>
        </w:rPr>
        <w:tab/>
      </w:r>
      <w:r w:rsidRPr="00240507">
        <w:rPr>
          <w:lang w:val="fr-FR"/>
        </w:rPr>
        <w:t>通过这项国家承诺，总额</w:t>
      </w:r>
      <w:r w:rsidRPr="00240507">
        <w:rPr>
          <w:lang w:val="fr-FR"/>
        </w:rPr>
        <w:t>4.17</w:t>
      </w:r>
      <w:r w:rsidRPr="00240507">
        <w:rPr>
          <w:lang w:val="fr-FR"/>
        </w:rPr>
        <w:t>亿非洲法郎已投入给</w:t>
      </w:r>
      <w:r w:rsidRPr="00240507">
        <w:t>小额金融机构</w:t>
      </w:r>
      <w:r w:rsidRPr="00240507">
        <w:rPr>
          <w:lang w:val="fr-FR"/>
        </w:rPr>
        <w:t>使用，自启动以来，这些机构被选定用来</w:t>
      </w:r>
      <w:r w:rsidRPr="00240507">
        <w:rPr>
          <w:rFonts w:eastAsia="KaiTi_GB2312"/>
          <w:b/>
          <w:lang w:val="fr-FR"/>
        </w:rPr>
        <w:t>支持危机后妇女创业和妇女再融入社会经济</w:t>
      </w:r>
      <w:r w:rsidRPr="00240507">
        <w:rPr>
          <w:lang w:val="fr-FR"/>
        </w:rPr>
        <w:t>，并改善贫困和弱势人群的生活条件。</w:t>
      </w:r>
      <w:r w:rsidRPr="00240507">
        <w:rPr>
          <w:lang w:val="fr-FR"/>
        </w:rPr>
        <w:t>500</w:t>
      </w:r>
      <w:r w:rsidRPr="00240507">
        <w:rPr>
          <w:lang w:val="fr-FR"/>
        </w:rPr>
        <w:t>多个女性个体或团体已从这些机构发放的贷款中受益。</w:t>
      </w:r>
    </w:p>
    <w:p w:rsidR="00D00605" w:rsidRPr="00240507" w:rsidRDefault="00D00605" w:rsidP="00C20727">
      <w:pPr>
        <w:pStyle w:val="SingleTxtGC"/>
        <w:tabs>
          <w:tab w:val="clear" w:pos="1565"/>
          <w:tab w:val="clear" w:pos="1996"/>
          <w:tab w:val="left" w:pos="1680"/>
        </w:tabs>
        <w:rPr>
          <w:lang w:val="fr-FR"/>
        </w:rPr>
      </w:pPr>
      <w:r w:rsidRPr="00240507">
        <w:rPr>
          <w:lang w:val="fr-FR"/>
        </w:rPr>
        <w:t>125.</w:t>
      </w:r>
      <w:r w:rsidRPr="00240507">
        <w:rPr>
          <w:lang w:val="fr-FR"/>
        </w:rPr>
        <w:tab/>
      </w:r>
      <w:r w:rsidRPr="00240507">
        <w:rPr>
          <w:lang w:val="fr-FR"/>
        </w:rPr>
        <w:t>还为合法设立的妇女合作社获得贷款和捐赠提供支持。萨卡苏合作社</w:t>
      </w:r>
      <w:r w:rsidR="00717812" w:rsidRPr="00240507">
        <w:rPr>
          <w:lang w:val="fr-FR"/>
        </w:rPr>
        <w:t>(</w:t>
      </w:r>
      <w:r w:rsidRPr="00240507">
        <w:rPr>
          <w:lang w:val="fr-FR"/>
        </w:rPr>
        <w:t>中部省</w:t>
      </w:r>
      <w:r w:rsidR="00717812" w:rsidRPr="00240507">
        <w:rPr>
          <w:lang w:val="fr-FR"/>
        </w:rPr>
        <w:t>)</w:t>
      </w:r>
      <w:r w:rsidRPr="00240507">
        <w:rPr>
          <w:lang w:val="fr-FR"/>
        </w:rPr>
        <w:t>和赞赞区合作社</w:t>
      </w:r>
      <w:r w:rsidR="00717812" w:rsidRPr="00240507">
        <w:rPr>
          <w:lang w:val="fr-FR"/>
        </w:rPr>
        <w:t>(</w:t>
      </w:r>
      <w:r w:rsidRPr="00240507">
        <w:rPr>
          <w:lang w:val="fr-FR"/>
        </w:rPr>
        <w:t>东北省</w:t>
      </w:r>
      <w:r w:rsidR="00717812" w:rsidRPr="00240507">
        <w:rPr>
          <w:lang w:val="fr-FR"/>
        </w:rPr>
        <w:t>)</w:t>
      </w:r>
      <w:r w:rsidRPr="00240507">
        <w:rPr>
          <w:lang w:val="fr-FR"/>
        </w:rPr>
        <w:t>获得了这些贷款。</w:t>
      </w:r>
    </w:p>
    <w:p w:rsidR="00D00605" w:rsidRPr="00240507" w:rsidRDefault="00D00605" w:rsidP="00C20727">
      <w:pPr>
        <w:pStyle w:val="SingleTxtGC"/>
        <w:tabs>
          <w:tab w:val="clear" w:pos="1565"/>
          <w:tab w:val="clear" w:pos="1996"/>
          <w:tab w:val="left" w:pos="1680"/>
        </w:tabs>
        <w:rPr>
          <w:lang w:val="fr-FR"/>
        </w:rPr>
      </w:pPr>
      <w:r w:rsidRPr="00240507">
        <w:rPr>
          <w:lang w:val="fr-FR"/>
        </w:rPr>
        <w:t>126.</w:t>
      </w:r>
      <w:r w:rsidRPr="00240507">
        <w:rPr>
          <w:lang w:val="fr-FR"/>
        </w:rPr>
        <w:tab/>
      </w:r>
      <w:r w:rsidRPr="00240507">
        <w:rPr>
          <w:lang w:val="fr-FR"/>
        </w:rPr>
        <w:t>为在农村和城市都成功完成使命，家庭、妇女和社会经济活动促进局与非政府组织以及致力于提高妇女地位和保护家庭的机构合作，拥有专业指导人员</w:t>
      </w:r>
      <w:r w:rsidRPr="00240507">
        <w:rPr>
          <w:lang w:val="fr-FR"/>
        </w:rPr>
        <w:t>“</w:t>
      </w:r>
      <w:r w:rsidRPr="00240507">
        <w:rPr>
          <w:lang w:val="fr-FR"/>
        </w:rPr>
        <w:t>农村协调员</w:t>
      </w:r>
      <w:r w:rsidRPr="00240507">
        <w:rPr>
          <w:lang w:val="fr-FR"/>
        </w:rPr>
        <w:t>”</w:t>
      </w:r>
      <w:r w:rsidRPr="00240507">
        <w:rPr>
          <w:lang w:val="fr-FR"/>
        </w:rPr>
        <w:t>来动员、宣传并增强农村妇女的能力。</w:t>
      </w:r>
    </w:p>
    <w:p w:rsidR="00D00605" w:rsidRPr="00240507" w:rsidRDefault="00D00605" w:rsidP="00C20727">
      <w:pPr>
        <w:pStyle w:val="SingleTxtGC"/>
        <w:tabs>
          <w:tab w:val="clear" w:pos="1565"/>
          <w:tab w:val="clear" w:pos="1996"/>
          <w:tab w:val="left" w:pos="1680"/>
        </w:tabs>
        <w:rPr>
          <w:lang w:val="fr-FR"/>
        </w:rPr>
      </w:pPr>
      <w:r w:rsidRPr="00240507">
        <w:rPr>
          <w:lang w:val="fr-FR"/>
        </w:rPr>
        <w:t>127.</w:t>
      </w:r>
      <w:r w:rsidRPr="00240507">
        <w:rPr>
          <w:lang w:val="fr-FR"/>
        </w:rPr>
        <w:tab/>
      </w:r>
      <w:r w:rsidRPr="00240507">
        <w:rPr>
          <w:lang w:val="fr-FR"/>
        </w:rPr>
        <w:t>根据某些歧视性做法得到明显减少来看，这些行动对妇女的状况产生了实际影响。</w:t>
      </w:r>
    </w:p>
    <w:p w:rsidR="00D00605" w:rsidRPr="00240507" w:rsidRDefault="00D00605" w:rsidP="00C20727">
      <w:pPr>
        <w:pStyle w:val="SingleTxtGC"/>
        <w:tabs>
          <w:tab w:val="clear" w:pos="1565"/>
          <w:tab w:val="clear" w:pos="1996"/>
          <w:tab w:val="left" w:pos="1680"/>
        </w:tabs>
        <w:rPr>
          <w:lang w:val="fr-FR"/>
        </w:rPr>
      </w:pPr>
      <w:r w:rsidRPr="00240507">
        <w:rPr>
          <w:lang w:val="fr-FR"/>
        </w:rPr>
        <w:t>128.</w:t>
      </w:r>
      <w:r w:rsidRPr="00240507">
        <w:rPr>
          <w:lang w:val="fr-FR"/>
        </w:rPr>
        <w:tab/>
      </w:r>
      <w:r w:rsidRPr="00240507">
        <w:rPr>
          <w:lang w:val="fr-FR"/>
        </w:rPr>
        <w:t>这些行动的障碍一方面在于社会文化的压力，另一方面在于开展更大范围动员和宣传运动的财政资源不足。</w:t>
      </w:r>
    </w:p>
    <w:p w:rsidR="00D00605" w:rsidRPr="00240507" w:rsidRDefault="00D00605" w:rsidP="00C20727">
      <w:pPr>
        <w:pStyle w:val="SingleTxtGC"/>
        <w:tabs>
          <w:tab w:val="clear" w:pos="1565"/>
          <w:tab w:val="clear" w:pos="1996"/>
          <w:tab w:val="left" w:pos="1680"/>
        </w:tabs>
        <w:rPr>
          <w:lang w:val="fr-FR"/>
        </w:rPr>
      </w:pPr>
      <w:r w:rsidRPr="00240507">
        <w:rPr>
          <w:bCs/>
          <w:iCs/>
          <w:lang w:val="fr-FR"/>
        </w:rPr>
        <w:t>129.</w:t>
      </w:r>
      <w:r w:rsidRPr="00240507">
        <w:rPr>
          <w:bCs/>
          <w:iCs/>
          <w:lang w:val="fr-FR"/>
        </w:rPr>
        <w:tab/>
      </w:r>
      <w:r w:rsidRPr="00240507">
        <w:rPr>
          <w:rFonts w:eastAsia="KaiTi_GB2312"/>
          <w:b/>
          <w:lang w:val="fr-FR"/>
        </w:rPr>
        <w:t>培训机构和妇女教育机构局</w:t>
      </w:r>
      <w:r w:rsidRPr="00240507">
        <w:rPr>
          <w:lang w:val="fr-FR"/>
        </w:rPr>
        <w:t>主要负责</w:t>
      </w:r>
      <w:r w:rsidR="004620E0" w:rsidRPr="00240507">
        <w:rPr>
          <w:lang w:val="fr-FR"/>
        </w:rPr>
        <w:t>：</w:t>
      </w:r>
      <w:r w:rsidRPr="00240507">
        <w:rPr>
          <w:lang w:val="fr-FR"/>
        </w:rPr>
        <w:t>一</w:t>
      </w:r>
      <w:r w:rsidRPr="00240507">
        <w:rPr>
          <w:lang w:val="fr-FR"/>
        </w:rPr>
        <w:t xml:space="preserve">) </w:t>
      </w:r>
      <w:r w:rsidRPr="00240507">
        <w:rPr>
          <w:lang w:val="fr-FR"/>
        </w:rPr>
        <w:t>与相关技术部、市政当局、妇女组织和协会合作，根据妇女表达的需要设计宣传、教育和培训方案；二</w:t>
      </w:r>
      <w:r w:rsidRPr="00240507">
        <w:rPr>
          <w:lang w:val="fr-FR"/>
        </w:rPr>
        <w:t xml:space="preserve">) </w:t>
      </w:r>
      <w:r w:rsidRPr="00240507">
        <w:rPr>
          <w:lang w:val="fr-FR"/>
        </w:rPr>
        <w:t>在妇女培训和教育机构内确保制作</w:t>
      </w:r>
      <w:r w:rsidRPr="00240507">
        <w:t>训练教材并针对农村地区的关注点进行持续培训</w:t>
      </w:r>
      <w:r w:rsidRPr="00240507">
        <w:rPr>
          <w:lang w:val="fr-FR"/>
        </w:rPr>
        <w:t>，并围绕普遍感兴趣的各种实用主题开展宣传运动，以改善家庭、妇女和儿童的生活条件。</w:t>
      </w:r>
    </w:p>
    <w:p w:rsidR="00D00605" w:rsidRPr="00240507" w:rsidRDefault="00D00605" w:rsidP="00C20727">
      <w:pPr>
        <w:pStyle w:val="SingleTxtGC"/>
        <w:tabs>
          <w:tab w:val="clear" w:pos="1565"/>
          <w:tab w:val="clear" w:pos="1996"/>
          <w:tab w:val="left" w:pos="1680"/>
        </w:tabs>
        <w:rPr>
          <w:bCs/>
          <w:lang w:val="fr-FR"/>
        </w:rPr>
      </w:pPr>
      <w:r w:rsidRPr="00240507">
        <w:rPr>
          <w:bCs/>
          <w:lang w:val="fr-FR"/>
        </w:rPr>
        <w:t>130.</w:t>
      </w:r>
      <w:r w:rsidRPr="00240507">
        <w:rPr>
          <w:bCs/>
          <w:lang w:val="fr-FR"/>
        </w:rPr>
        <w:tab/>
      </w:r>
      <w:r w:rsidRPr="00240507">
        <w:rPr>
          <w:bCs/>
          <w:lang w:val="fr-FR"/>
        </w:rPr>
        <w:t>通过</w:t>
      </w:r>
      <w:r w:rsidRPr="00240507">
        <w:rPr>
          <w:lang w:val="fr-FR"/>
        </w:rPr>
        <w:t>培训和妇女教育机构，培训机构和妇女教育机构局参与对没能接受正式基础教育的妇女和女童进行扫盲。</w:t>
      </w:r>
    </w:p>
    <w:p w:rsidR="00D00605" w:rsidRPr="00240507" w:rsidRDefault="00D00605" w:rsidP="00C20727">
      <w:pPr>
        <w:pStyle w:val="SingleTxtGC"/>
        <w:tabs>
          <w:tab w:val="clear" w:pos="1565"/>
          <w:tab w:val="clear" w:pos="1996"/>
          <w:tab w:val="left" w:pos="1680"/>
        </w:tabs>
        <w:rPr>
          <w:bCs/>
          <w:lang w:val="fr-FR"/>
        </w:rPr>
      </w:pPr>
      <w:r w:rsidRPr="00240507">
        <w:rPr>
          <w:bCs/>
          <w:lang w:val="fr-FR"/>
        </w:rPr>
        <w:t>131.</w:t>
      </w:r>
      <w:r w:rsidRPr="00240507">
        <w:rPr>
          <w:bCs/>
          <w:lang w:val="fr-FR"/>
        </w:rPr>
        <w:tab/>
        <w:t>2004</w:t>
      </w:r>
      <w:r w:rsidRPr="00240507">
        <w:rPr>
          <w:bCs/>
          <w:lang w:val="fr-FR"/>
        </w:rPr>
        <w:t>至</w:t>
      </w:r>
      <w:r w:rsidRPr="00240507">
        <w:rPr>
          <w:bCs/>
          <w:lang w:val="fr-FR"/>
        </w:rPr>
        <w:t>2008</w:t>
      </w:r>
      <w:r w:rsidRPr="00240507">
        <w:rPr>
          <w:bCs/>
          <w:lang w:val="fr-FR"/>
        </w:rPr>
        <w:t>年期间，</w:t>
      </w:r>
      <w:r w:rsidRPr="00240507">
        <w:rPr>
          <w:bCs/>
          <w:lang w:val="fr-FR"/>
        </w:rPr>
        <w:t>8 435</w:t>
      </w:r>
      <w:r w:rsidRPr="00240507">
        <w:rPr>
          <w:bCs/>
          <w:lang w:val="fr-FR"/>
        </w:rPr>
        <w:t>名</w:t>
      </w:r>
      <w:r w:rsidRPr="00240507">
        <w:rPr>
          <w:bCs/>
          <w:lang w:val="fr-FR"/>
        </w:rPr>
        <w:t>9</w:t>
      </w:r>
      <w:r w:rsidRPr="00240507">
        <w:rPr>
          <w:bCs/>
          <w:lang w:val="fr-FR"/>
        </w:rPr>
        <w:t>至</w:t>
      </w:r>
      <w:r w:rsidRPr="00240507">
        <w:rPr>
          <w:bCs/>
          <w:lang w:val="fr-FR"/>
        </w:rPr>
        <w:t>47</w:t>
      </w:r>
      <w:r w:rsidRPr="00240507">
        <w:rPr>
          <w:bCs/>
          <w:lang w:val="fr-FR"/>
        </w:rPr>
        <w:t>岁的女性在这些机构得到了持续培训。同时，为进行扫盲，还按期对</w:t>
      </w:r>
      <w:r w:rsidRPr="00240507">
        <w:rPr>
          <w:bCs/>
          <w:lang w:val="fr-FR"/>
        </w:rPr>
        <w:t>2 500</w:t>
      </w:r>
      <w:r w:rsidRPr="00240507">
        <w:rPr>
          <w:bCs/>
          <w:lang w:val="fr-FR"/>
        </w:rPr>
        <w:t>名学员培训了会计准则、</w:t>
      </w:r>
      <w:r w:rsidRPr="00240507">
        <w:t>保养产品的生产、刺绣、钩织和染色。</w:t>
      </w:r>
    </w:p>
    <w:p w:rsidR="00D00605" w:rsidRPr="00240507" w:rsidRDefault="00D00605" w:rsidP="00C20727">
      <w:pPr>
        <w:pStyle w:val="SingleTxtGC"/>
        <w:tabs>
          <w:tab w:val="clear" w:pos="1565"/>
          <w:tab w:val="clear" w:pos="1996"/>
          <w:tab w:val="left" w:pos="1680"/>
        </w:tabs>
        <w:rPr>
          <w:bCs/>
          <w:lang w:val="fr-FR"/>
        </w:rPr>
      </w:pPr>
      <w:r w:rsidRPr="00240507">
        <w:rPr>
          <w:lang w:val="fr-FR"/>
        </w:rPr>
        <w:t>132.</w:t>
      </w:r>
      <w:r w:rsidRPr="00240507">
        <w:rPr>
          <w:lang w:val="fr-FR"/>
        </w:rPr>
        <w:tab/>
      </w:r>
      <w:r w:rsidRPr="00240507">
        <w:rPr>
          <w:lang w:val="fr-FR"/>
        </w:rPr>
        <w:t>障碍：由于废弃的原因以及社会政治危机破坏了很多这样的机构，超过三分之一的培训和妇女教育机构不再运转。</w:t>
      </w:r>
    </w:p>
    <w:p w:rsidR="00D00605" w:rsidRPr="00240507" w:rsidRDefault="00D00605" w:rsidP="00C20727">
      <w:pPr>
        <w:pStyle w:val="SingleTxtGC"/>
        <w:tabs>
          <w:tab w:val="clear" w:pos="1565"/>
          <w:tab w:val="clear" w:pos="1996"/>
          <w:tab w:val="left" w:pos="1680"/>
        </w:tabs>
        <w:rPr>
          <w:lang w:val="fr-FR"/>
        </w:rPr>
      </w:pPr>
      <w:r w:rsidRPr="00240507">
        <w:rPr>
          <w:bCs/>
          <w:iCs/>
          <w:lang w:val="fr-FR"/>
        </w:rPr>
        <w:t>133.</w:t>
      </w:r>
      <w:r w:rsidRPr="00240507">
        <w:rPr>
          <w:bCs/>
          <w:iCs/>
          <w:lang w:val="fr-FR"/>
        </w:rPr>
        <w:tab/>
      </w:r>
      <w:r w:rsidRPr="00240507">
        <w:rPr>
          <w:rFonts w:eastAsia="KaiTi_GB2312"/>
          <w:b/>
          <w:lang w:val="fr-FR"/>
        </w:rPr>
        <w:t>社会保障局</w:t>
      </w:r>
      <w:r w:rsidRPr="00240507">
        <w:rPr>
          <w:lang w:val="fr-FR"/>
        </w:rPr>
        <w:t>负责：一</w:t>
      </w:r>
      <w:r w:rsidRPr="00240507">
        <w:rPr>
          <w:lang w:val="fr-FR"/>
        </w:rPr>
        <w:t xml:space="preserve">) </w:t>
      </w:r>
      <w:r w:rsidRPr="00240507">
        <w:rPr>
          <w:lang w:val="fr-FR"/>
        </w:rPr>
        <w:t>协调并监督所有与弱势群体社会保障有关的行动；二</w:t>
      </w:r>
      <w:r w:rsidR="0036394A" w:rsidRPr="00240507">
        <w:rPr>
          <w:lang w:val="fr-FR"/>
        </w:rPr>
        <w:t xml:space="preserve">) </w:t>
      </w:r>
      <w:r w:rsidRPr="00240507">
        <w:rPr>
          <w:lang w:val="fr-FR"/>
        </w:rPr>
        <w:t>促进与家庭、妇女、儿童以及弱势群体有关的法律和法规的制定和实施。</w:t>
      </w:r>
    </w:p>
    <w:p w:rsidR="00D00605" w:rsidRPr="00240507" w:rsidRDefault="00D00605" w:rsidP="00C20727">
      <w:pPr>
        <w:pStyle w:val="SingleTxtGC"/>
        <w:tabs>
          <w:tab w:val="clear" w:pos="1565"/>
          <w:tab w:val="clear" w:pos="1996"/>
          <w:tab w:val="left" w:pos="1680"/>
        </w:tabs>
        <w:rPr>
          <w:lang w:val="fr-FR"/>
        </w:rPr>
      </w:pPr>
      <w:r w:rsidRPr="00240507">
        <w:rPr>
          <w:lang w:val="fr-FR"/>
        </w:rPr>
        <w:t>134.</w:t>
      </w:r>
      <w:r w:rsidRPr="00240507">
        <w:rPr>
          <w:lang w:val="fr-FR"/>
        </w:rPr>
        <w:tab/>
      </w:r>
      <w:r w:rsidRPr="00240507">
        <w:rPr>
          <w:lang w:val="fr-FR"/>
        </w:rPr>
        <w:t>开展的行动中包括：</w:t>
      </w:r>
      <w:r w:rsidRPr="00240507">
        <w:rPr>
          <w:lang w:val="fr-FR"/>
        </w:rPr>
        <w:t>1</w:t>
      </w:r>
      <w:r w:rsidR="00717812" w:rsidRPr="00240507">
        <w:rPr>
          <w:lang w:val="fr-FR"/>
        </w:rPr>
        <w:t>)</w:t>
      </w:r>
      <w:r w:rsidR="0036394A" w:rsidRPr="00240507">
        <w:rPr>
          <w:lang w:val="fr-FR"/>
        </w:rPr>
        <w:t xml:space="preserve"> </w:t>
      </w:r>
      <w:r w:rsidRPr="00240507">
        <w:rPr>
          <w:lang w:val="fr-FR"/>
        </w:rPr>
        <w:t>通过</w:t>
      </w:r>
      <w:smartTag w:uri="urn:schemas-microsoft-com:office:smarttags" w:element="chsdate">
        <w:smartTagPr>
          <w:attr w:name="Year" w:val="2001"/>
          <w:attr w:name="Month" w:val="7"/>
          <w:attr w:name="Day" w:val="25"/>
          <w:attr w:name="IsLunarDate" w:val="False"/>
          <w:attr w:name="IsROCDate" w:val="False"/>
        </w:smartTagPr>
        <w:r w:rsidRPr="00240507">
          <w:rPr>
            <w:lang w:val="fr-FR"/>
          </w:rPr>
          <w:t>2001</w:t>
        </w:r>
        <w:r w:rsidRPr="00240507">
          <w:rPr>
            <w:lang w:val="fr-FR"/>
          </w:rPr>
          <w:t>年</w:t>
        </w:r>
        <w:r w:rsidRPr="00240507">
          <w:rPr>
            <w:lang w:val="fr-FR"/>
          </w:rPr>
          <w:t>7</w:t>
        </w:r>
        <w:r w:rsidRPr="00240507">
          <w:rPr>
            <w:lang w:val="fr-FR"/>
          </w:rPr>
          <w:t>月</w:t>
        </w:r>
        <w:r w:rsidRPr="00240507">
          <w:rPr>
            <w:lang w:val="fr-FR"/>
          </w:rPr>
          <w:t>25</w:t>
        </w:r>
        <w:r w:rsidRPr="00240507">
          <w:rPr>
            <w:lang w:val="fr-FR"/>
          </w:rPr>
          <w:t>日</w:t>
        </w:r>
      </w:smartTag>
      <w:r w:rsidRPr="00240507">
        <w:rPr>
          <w:lang w:val="fr-FR"/>
        </w:rPr>
        <w:t>第</w:t>
      </w:r>
      <w:r w:rsidRPr="00240507">
        <w:rPr>
          <w:lang w:val="fr-FR"/>
        </w:rPr>
        <w:t>2001-467</w:t>
      </w:r>
      <w:r w:rsidRPr="00240507">
        <w:rPr>
          <w:lang w:val="fr-FR"/>
        </w:rPr>
        <w:t>号法令设立打击贩运和剥削儿童国家委员会，并于</w:t>
      </w:r>
      <w:r w:rsidRPr="00240507">
        <w:rPr>
          <w:lang w:val="fr-FR"/>
        </w:rPr>
        <w:t>2003</w:t>
      </w:r>
      <w:r w:rsidRPr="00240507">
        <w:rPr>
          <w:lang w:val="fr-FR"/>
        </w:rPr>
        <w:t>年批准国际劳工组织《第</w:t>
      </w:r>
      <w:r w:rsidRPr="00240507">
        <w:rPr>
          <w:lang w:val="fr-FR"/>
        </w:rPr>
        <w:t>138</w:t>
      </w:r>
      <w:r w:rsidRPr="00240507">
        <w:rPr>
          <w:lang w:val="fr-FR"/>
        </w:rPr>
        <w:t>号</w:t>
      </w:r>
      <w:r w:rsidRPr="00240507">
        <w:t>准予就业最低年龄公约》</w:t>
      </w:r>
      <w:r w:rsidRPr="00240507">
        <w:rPr>
          <w:lang w:val="fr-FR"/>
        </w:rPr>
        <w:t>和《第</w:t>
      </w:r>
      <w:r w:rsidRPr="00240507">
        <w:rPr>
          <w:lang w:val="fr-FR"/>
        </w:rPr>
        <w:t>182</w:t>
      </w:r>
      <w:r w:rsidRPr="00240507">
        <w:rPr>
          <w:lang w:val="fr-FR"/>
        </w:rPr>
        <w:t>号禁止</w:t>
      </w:r>
      <w:r w:rsidRPr="00240507">
        <w:t>最恶劣形式的童工劳动公约》</w:t>
      </w:r>
      <w:r w:rsidRPr="00240507">
        <w:rPr>
          <w:lang w:val="fr-FR"/>
        </w:rPr>
        <w:t>；</w:t>
      </w:r>
      <w:r w:rsidRPr="00240507">
        <w:rPr>
          <w:lang w:val="fr-FR"/>
        </w:rPr>
        <w:t xml:space="preserve">2) </w:t>
      </w:r>
      <w:r w:rsidRPr="00240507">
        <w:rPr>
          <w:lang w:val="fr-FR"/>
        </w:rPr>
        <w:t>在</w:t>
      </w:r>
      <w:r w:rsidRPr="00240507">
        <w:t>国际劳工局</w:t>
      </w:r>
      <w:r w:rsidRPr="00240507">
        <w:rPr>
          <w:lang w:val="fr-FR"/>
        </w:rPr>
        <w:t>的支持下，于</w:t>
      </w:r>
      <w:r w:rsidRPr="00240507">
        <w:rPr>
          <w:lang w:val="fr-FR"/>
        </w:rPr>
        <w:t>2006</w:t>
      </w:r>
      <w:r w:rsidRPr="00240507">
        <w:rPr>
          <w:lang w:val="fr-FR"/>
        </w:rPr>
        <w:t>年制定了打击贩运儿童方案；</w:t>
      </w:r>
      <w:r w:rsidRPr="00240507">
        <w:rPr>
          <w:lang w:val="fr-FR"/>
        </w:rPr>
        <w:t xml:space="preserve">3) </w:t>
      </w:r>
      <w:r w:rsidRPr="00240507">
        <w:rPr>
          <w:lang w:val="fr-FR"/>
        </w:rPr>
        <w:t>制定《</w:t>
      </w:r>
      <w:r w:rsidRPr="00240507">
        <w:rPr>
          <w:lang w:val="fr-FR"/>
        </w:rPr>
        <w:t>2008-2012</w:t>
      </w:r>
      <w:r w:rsidRPr="00240507">
        <w:rPr>
          <w:lang w:val="fr-FR"/>
        </w:rPr>
        <w:t>年国家儿童行动计划》，该行动计划于</w:t>
      </w:r>
      <w:r w:rsidRPr="00240507">
        <w:rPr>
          <w:lang w:val="fr-FR"/>
        </w:rPr>
        <w:t>2008</w:t>
      </w:r>
      <w:r w:rsidRPr="00240507">
        <w:rPr>
          <w:lang w:val="fr-FR"/>
        </w:rPr>
        <w:t>年</w:t>
      </w:r>
      <w:r w:rsidRPr="00240507">
        <w:rPr>
          <w:lang w:val="fr-FR"/>
        </w:rPr>
        <w:t>12</w:t>
      </w:r>
      <w:r w:rsidRPr="00240507">
        <w:rPr>
          <w:lang w:val="fr-FR"/>
        </w:rPr>
        <w:t>月通过，不分性别保护所有儿童。</w:t>
      </w:r>
    </w:p>
    <w:p w:rsidR="00D00605" w:rsidRPr="00240507" w:rsidRDefault="00D00605" w:rsidP="00C20727">
      <w:pPr>
        <w:pStyle w:val="SingleTxtGC"/>
        <w:tabs>
          <w:tab w:val="clear" w:pos="1565"/>
          <w:tab w:val="clear" w:pos="1996"/>
          <w:tab w:val="left" w:pos="1680"/>
        </w:tabs>
        <w:rPr>
          <w:lang w:val="fr-FR"/>
        </w:rPr>
      </w:pPr>
      <w:r w:rsidRPr="00240507">
        <w:rPr>
          <w:lang w:val="fr-FR"/>
        </w:rPr>
        <w:t>135.</w:t>
      </w:r>
      <w:r w:rsidRPr="00240507">
        <w:rPr>
          <w:lang w:val="fr-FR"/>
        </w:rPr>
        <w:tab/>
      </w:r>
      <w:r w:rsidRPr="00240507">
        <w:rPr>
          <w:lang w:val="fr-FR"/>
        </w:rPr>
        <w:t>落实这些行动取得了以下成果：</w:t>
      </w:r>
    </w:p>
    <w:p w:rsidR="00D00605" w:rsidRPr="00240507" w:rsidRDefault="00D00605" w:rsidP="0036394A">
      <w:pPr>
        <w:pStyle w:val="Bullet1GC"/>
        <w:rPr>
          <w:lang w:val="fr-FR"/>
        </w:rPr>
      </w:pPr>
      <w:r w:rsidRPr="00240507">
        <w:rPr>
          <w:lang w:val="fr-FR"/>
        </w:rPr>
        <w:t>2006</w:t>
      </w:r>
      <w:r w:rsidRPr="00240507">
        <w:rPr>
          <w:lang w:val="fr-FR"/>
        </w:rPr>
        <w:t>年，对保护儿童法律文件的宣传运动已波及</w:t>
      </w:r>
      <w:r w:rsidRPr="00240507">
        <w:rPr>
          <w:lang w:val="fr-FR"/>
        </w:rPr>
        <w:t>3 347</w:t>
      </w:r>
      <w:r w:rsidRPr="00240507">
        <w:rPr>
          <w:lang w:val="fr-FR"/>
        </w:rPr>
        <w:t>人，其中有</w:t>
      </w:r>
      <w:r w:rsidRPr="00240507">
        <w:rPr>
          <w:lang w:val="fr-FR"/>
        </w:rPr>
        <w:t>650</w:t>
      </w:r>
      <w:r w:rsidRPr="00240507">
        <w:rPr>
          <w:lang w:val="fr-FR"/>
        </w:rPr>
        <w:t>名女性、</w:t>
      </w:r>
      <w:r w:rsidRPr="00240507">
        <w:rPr>
          <w:lang w:val="fr-FR"/>
        </w:rPr>
        <w:t>500</w:t>
      </w:r>
      <w:r w:rsidRPr="00240507">
        <w:rPr>
          <w:lang w:val="fr-FR"/>
        </w:rPr>
        <w:t>名男性、</w:t>
      </w:r>
      <w:r w:rsidRPr="00240507">
        <w:rPr>
          <w:lang w:val="fr-FR"/>
        </w:rPr>
        <w:t>1 107</w:t>
      </w:r>
      <w:r w:rsidRPr="00240507">
        <w:rPr>
          <w:lang w:val="fr-FR"/>
        </w:rPr>
        <w:t>名年轻女孩、</w:t>
      </w:r>
      <w:r w:rsidRPr="00240507">
        <w:rPr>
          <w:lang w:val="fr-FR"/>
        </w:rPr>
        <w:t>600</w:t>
      </w:r>
      <w:r w:rsidRPr="00240507">
        <w:rPr>
          <w:lang w:val="fr-FR"/>
        </w:rPr>
        <w:t>名年轻男孩和</w:t>
      </w:r>
      <w:r w:rsidRPr="00240507">
        <w:rPr>
          <w:lang w:val="fr-FR"/>
        </w:rPr>
        <w:t>250</w:t>
      </w:r>
      <w:r w:rsidRPr="00240507">
        <w:rPr>
          <w:lang w:val="fr-FR"/>
        </w:rPr>
        <w:t>名儿童；</w:t>
      </w:r>
    </w:p>
    <w:p w:rsidR="00D00605" w:rsidRPr="00240507" w:rsidRDefault="00D00605" w:rsidP="0036394A">
      <w:pPr>
        <w:pStyle w:val="Bullet1GC"/>
        <w:rPr>
          <w:lang w:val="fr-FR"/>
        </w:rPr>
      </w:pPr>
      <w:r w:rsidRPr="00240507">
        <w:rPr>
          <w:lang w:val="fr-FR"/>
        </w:rPr>
        <w:t>从</w:t>
      </w:r>
      <w:r w:rsidRPr="00240507">
        <w:rPr>
          <w:lang w:val="fr-FR"/>
        </w:rPr>
        <w:t>2005</w:t>
      </w:r>
      <w:r w:rsidRPr="00240507">
        <w:rPr>
          <w:lang w:val="fr-FR"/>
        </w:rPr>
        <w:t>年至</w:t>
      </w:r>
      <w:r w:rsidRPr="00240507">
        <w:rPr>
          <w:lang w:val="fr-FR"/>
        </w:rPr>
        <w:t>2007</w:t>
      </w:r>
      <w:r w:rsidRPr="00240507">
        <w:rPr>
          <w:lang w:val="fr-FR"/>
        </w:rPr>
        <w:t>年，支持入学已惠及贫困家庭的</w:t>
      </w:r>
      <w:r w:rsidRPr="00240507">
        <w:rPr>
          <w:lang w:val="fr-FR"/>
        </w:rPr>
        <w:t>610</w:t>
      </w:r>
      <w:r w:rsidRPr="00240507">
        <w:rPr>
          <w:lang w:val="fr-FR"/>
        </w:rPr>
        <w:t>名儿童，其中</w:t>
      </w:r>
      <w:r w:rsidRPr="00240507">
        <w:rPr>
          <w:lang w:val="fr-FR"/>
        </w:rPr>
        <w:t>45%</w:t>
      </w:r>
      <w:r w:rsidRPr="00240507">
        <w:rPr>
          <w:lang w:val="fr-FR"/>
        </w:rPr>
        <w:t>为女孩，涉及</w:t>
      </w:r>
      <w:r w:rsidRPr="00240507">
        <w:rPr>
          <w:lang w:val="fr-FR"/>
        </w:rPr>
        <w:t>38</w:t>
      </w:r>
      <w:r w:rsidRPr="00240507">
        <w:rPr>
          <w:lang w:val="fr-FR"/>
        </w:rPr>
        <w:t>个村庄，并以交流的方式为</w:t>
      </w:r>
      <w:r w:rsidRPr="00240507">
        <w:rPr>
          <w:lang w:val="fr-FR"/>
        </w:rPr>
        <w:t>38</w:t>
      </w:r>
      <w:r w:rsidRPr="00240507">
        <w:rPr>
          <w:lang w:val="fr-FR"/>
        </w:rPr>
        <w:t>个村庄的</w:t>
      </w:r>
      <w:r w:rsidRPr="00240507">
        <w:rPr>
          <w:lang w:val="fr-FR"/>
        </w:rPr>
        <w:t>660</w:t>
      </w:r>
      <w:r w:rsidRPr="00240507">
        <w:rPr>
          <w:lang w:val="fr-FR"/>
        </w:rPr>
        <w:t>名儿童扫盲，其中</w:t>
      </w:r>
      <w:r w:rsidRPr="00240507">
        <w:rPr>
          <w:lang w:val="fr-FR"/>
        </w:rPr>
        <w:t>30%</w:t>
      </w:r>
      <w:r w:rsidRPr="00240507">
        <w:rPr>
          <w:lang w:val="fr-FR"/>
        </w:rPr>
        <w:t>为女童；</w:t>
      </w:r>
    </w:p>
    <w:p w:rsidR="00D00605" w:rsidRPr="00240507" w:rsidRDefault="00D00605" w:rsidP="0036394A">
      <w:pPr>
        <w:pStyle w:val="Bullet1GC"/>
        <w:rPr>
          <w:lang w:val="fr-FR"/>
        </w:rPr>
      </w:pPr>
      <w:r w:rsidRPr="00240507">
        <w:rPr>
          <w:lang w:val="fr-FR"/>
        </w:rPr>
        <w:t>为该省村庄里的</w:t>
      </w:r>
      <w:r w:rsidRPr="00240507">
        <w:rPr>
          <w:lang w:val="fr-FR"/>
        </w:rPr>
        <w:t>38</w:t>
      </w:r>
      <w:r w:rsidRPr="00240507">
        <w:rPr>
          <w:lang w:val="fr-FR"/>
        </w:rPr>
        <w:t>个自愿接收受害儿童的家庭提供物质和财政支持。</w:t>
      </w:r>
    </w:p>
    <w:p w:rsidR="00D00605" w:rsidRPr="00240507" w:rsidRDefault="00D00605" w:rsidP="00C20727">
      <w:pPr>
        <w:pStyle w:val="SingleTxtGC"/>
        <w:tabs>
          <w:tab w:val="clear" w:pos="1565"/>
          <w:tab w:val="clear" w:pos="1996"/>
          <w:tab w:val="left" w:pos="1680"/>
        </w:tabs>
        <w:rPr>
          <w:lang w:val="fr-FR"/>
        </w:rPr>
      </w:pPr>
      <w:r w:rsidRPr="00240507">
        <w:rPr>
          <w:lang w:val="fr-FR"/>
        </w:rPr>
        <w:t>136.</w:t>
      </w:r>
      <w:r w:rsidRPr="00240507">
        <w:rPr>
          <w:lang w:val="fr-FR"/>
        </w:rPr>
        <w:tab/>
      </w:r>
      <w:r w:rsidRPr="00240507">
        <w:rPr>
          <w:lang w:val="fr-FR"/>
        </w:rPr>
        <w:t>关于老年人，其中有很多女性，她们享有家庭、妇女和社会事务部社会保障局层面的支持。为此，一项支持老年人的国家政策正在制定。</w:t>
      </w:r>
    </w:p>
    <w:p w:rsidR="00240507" w:rsidRPr="00240507" w:rsidRDefault="00D00605" w:rsidP="0036394A">
      <w:pPr>
        <w:pStyle w:val="H4GC"/>
        <w:rPr>
          <w:lang w:val="fr-FR"/>
        </w:rPr>
      </w:pPr>
      <w:r w:rsidRPr="00240507">
        <w:rPr>
          <w:rFonts w:eastAsia="SimHei"/>
          <w:b/>
          <w:lang w:val="fr-FR"/>
        </w:rPr>
        <w:tab/>
      </w:r>
      <w:r w:rsidRPr="00240507">
        <w:rPr>
          <w:rFonts w:eastAsia="SimHei"/>
          <w:b/>
          <w:lang w:val="fr-FR"/>
        </w:rPr>
        <w:tab/>
      </w:r>
      <w:r w:rsidRPr="00240507">
        <w:rPr>
          <w:lang w:val="fr-FR"/>
        </w:rPr>
        <w:t>促进残疾人福利局</w:t>
      </w:r>
      <w:r w:rsidR="00717812" w:rsidRPr="00240507">
        <w:rPr>
          <w:lang w:val="fr-FR"/>
        </w:rPr>
        <w:t>(</w:t>
      </w:r>
      <w:r w:rsidRPr="00240507">
        <w:rPr>
          <w:i/>
          <w:lang w:val="fr-FR"/>
        </w:rPr>
        <w:t>DPPH</w:t>
      </w:r>
      <w:r w:rsidR="00717812" w:rsidRPr="00240507">
        <w:rPr>
          <w:lang w:val="fr-FR"/>
        </w:rPr>
        <w:t>)</w:t>
      </w:r>
    </w:p>
    <w:p w:rsidR="00D00605" w:rsidRPr="00240507" w:rsidRDefault="00D00605" w:rsidP="00C20727">
      <w:pPr>
        <w:pStyle w:val="SingleTxtGC"/>
        <w:tabs>
          <w:tab w:val="clear" w:pos="1565"/>
          <w:tab w:val="clear" w:pos="1996"/>
          <w:tab w:val="left" w:pos="1680"/>
        </w:tabs>
        <w:rPr>
          <w:lang w:val="fr-FR"/>
        </w:rPr>
      </w:pPr>
      <w:r w:rsidRPr="00240507">
        <w:rPr>
          <w:lang w:val="fr-FR"/>
        </w:rPr>
        <w:t>137.</w:t>
      </w:r>
      <w:r w:rsidRPr="00240507">
        <w:rPr>
          <w:lang w:val="fr-FR"/>
        </w:rPr>
        <w:tab/>
      </w:r>
      <w:r w:rsidRPr="00240507">
        <w:rPr>
          <w:lang w:val="fr-FR"/>
        </w:rPr>
        <w:t>根据</w:t>
      </w:r>
      <w:r w:rsidRPr="00240507">
        <w:t>公务员制度部</w:t>
      </w:r>
      <w:smartTag w:uri="urn:schemas-microsoft-com:office:smarttags" w:element="chsdate">
        <w:smartTagPr>
          <w:attr w:name="IsROCDate" w:val="False"/>
          <w:attr w:name="IsLunarDate" w:val="False"/>
          <w:attr w:name="Day" w:val="10"/>
          <w:attr w:name="Month" w:val="11"/>
          <w:attr w:name="Year" w:val="1998"/>
        </w:smartTagPr>
        <w:r w:rsidRPr="00240507">
          <w:rPr>
            <w:lang w:val="fr-FR"/>
          </w:rPr>
          <w:t>1998</w:t>
        </w:r>
        <w:r w:rsidRPr="00240507">
          <w:rPr>
            <w:lang w:val="fr-FR"/>
          </w:rPr>
          <w:t>年</w:t>
        </w:r>
        <w:r w:rsidRPr="00240507">
          <w:rPr>
            <w:lang w:val="fr-FR"/>
          </w:rPr>
          <w:t>11</w:t>
        </w:r>
        <w:r w:rsidRPr="00240507">
          <w:rPr>
            <w:lang w:val="fr-FR"/>
          </w:rPr>
          <w:t>月</w:t>
        </w:r>
        <w:r w:rsidRPr="00240507">
          <w:rPr>
            <w:lang w:val="fr-FR"/>
          </w:rPr>
          <w:t>10</w:t>
        </w:r>
        <w:r w:rsidRPr="00240507">
          <w:rPr>
            <w:lang w:val="fr-FR"/>
          </w:rPr>
          <w:t>日</w:t>
        </w:r>
      </w:smartTag>
      <w:r w:rsidRPr="00240507">
        <w:rPr>
          <w:lang w:val="fr-FR"/>
        </w:rPr>
        <w:t>第</w:t>
      </w:r>
      <w:r w:rsidRPr="00240507">
        <w:rPr>
          <w:lang w:val="fr-FR"/>
        </w:rPr>
        <w:t>98-594</w:t>
      </w:r>
      <w:r w:rsidRPr="00240507">
        <w:rPr>
          <w:lang w:val="fr-FR"/>
        </w:rPr>
        <w:t>号指导法，可以破格招聘</w:t>
      </w:r>
      <w:r w:rsidR="00717812" w:rsidRPr="00240507">
        <w:rPr>
          <w:lang w:val="fr-FR"/>
        </w:rPr>
        <w:t>(</w:t>
      </w:r>
      <w:r w:rsidRPr="00240507">
        <w:rPr>
          <w:lang w:val="fr-FR"/>
        </w:rPr>
        <w:t>根据同样的标准</w:t>
      </w:r>
      <w:r w:rsidR="00717812" w:rsidRPr="00240507">
        <w:rPr>
          <w:lang w:val="fr-FR"/>
        </w:rPr>
        <w:t>)</w:t>
      </w:r>
      <w:r w:rsidRPr="00240507">
        <w:rPr>
          <w:lang w:val="fr-FR"/>
        </w:rPr>
        <w:t>残疾人</w:t>
      </w:r>
      <w:r w:rsidR="00717812" w:rsidRPr="00240507">
        <w:rPr>
          <w:lang w:val="fr-FR"/>
        </w:rPr>
        <w:t>(</w:t>
      </w:r>
      <w:r w:rsidRPr="00240507">
        <w:rPr>
          <w:lang w:val="fr-FR"/>
        </w:rPr>
        <w:t>男性和女性</w:t>
      </w:r>
      <w:r w:rsidR="00717812" w:rsidRPr="00240507">
        <w:rPr>
          <w:lang w:val="fr-FR"/>
        </w:rPr>
        <w:t>)</w:t>
      </w:r>
      <w:r w:rsidRPr="00240507">
        <w:rPr>
          <w:lang w:val="fr-FR"/>
        </w:rPr>
        <w:t>担任公务员，所以促进残疾人福利局促使招聘了</w:t>
      </w:r>
      <w:r w:rsidRPr="00240507">
        <w:rPr>
          <w:lang w:val="fr-FR"/>
        </w:rPr>
        <w:t>337</w:t>
      </w:r>
      <w:r w:rsidRPr="00240507">
        <w:rPr>
          <w:lang w:val="fr-FR"/>
        </w:rPr>
        <w:t>名残疾人。该局已采取措施帮助盲人</w:t>
      </w:r>
      <w:r w:rsidR="00717812" w:rsidRPr="00240507">
        <w:rPr>
          <w:lang w:val="fr-FR"/>
        </w:rPr>
        <w:t>(</w:t>
      </w:r>
      <w:r w:rsidRPr="00240507">
        <w:rPr>
          <w:lang w:val="fr-FR"/>
        </w:rPr>
        <w:t>男性和女性</w:t>
      </w:r>
      <w:r w:rsidR="00717812" w:rsidRPr="00240507">
        <w:rPr>
          <w:lang w:val="fr-FR"/>
        </w:rPr>
        <w:t>)</w:t>
      </w:r>
      <w:r w:rsidRPr="00240507">
        <w:rPr>
          <w:lang w:val="fr-FR"/>
        </w:rPr>
        <w:t>进入职业指导和培训中心。</w:t>
      </w:r>
      <w:r w:rsidRPr="00240507">
        <w:rPr>
          <w:lang w:val="fr-FR"/>
        </w:rPr>
        <w:t>2009-2010</w:t>
      </w:r>
      <w:r w:rsidRPr="00240507">
        <w:rPr>
          <w:lang w:val="fr-FR"/>
        </w:rPr>
        <w:t>年，</w:t>
      </w:r>
      <w:r w:rsidRPr="00240507">
        <w:rPr>
          <w:lang w:val="fr-FR"/>
        </w:rPr>
        <w:t>4</w:t>
      </w:r>
      <w:r w:rsidRPr="00240507">
        <w:rPr>
          <w:lang w:val="fr-FR"/>
        </w:rPr>
        <w:t>位盲人，其中有</w:t>
      </w:r>
      <w:r w:rsidRPr="00240507">
        <w:rPr>
          <w:lang w:val="fr-FR"/>
        </w:rPr>
        <w:t>3</w:t>
      </w:r>
      <w:r w:rsidRPr="00240507">
        <w:rPr>
          <w:lang w:val="fr-FR"/>
        </w:rPr>
        <w:t>名女性进入芒区的职业指导和培训中心。</w:t>
      </w:r>
    </w:p>
    <w:p w:rsidR="00D00605" w:rsidRPr="00240507" w:rsidRDefault="00D00605" w:rsidP="00C20727">
      <w:pPr>
        <w:pStyle w:val="SingleTxtGC"/>
        <w:tabs>
          <w:tab w:val="clear" w:pos="1565"/>
          <w:tab w:val="clear" w:pos="1996"/>
          <w:tab w:val="left" w:pos="1680"/>
        </w:tabs>
        <w:rPr>
          <w:lang w:val="fr-FR"/>
        </w:rPr>
      </w:pPr>
      <w:r w:rsidRPr="00240507">
        <w:rPr>
          <w:lang w:val="fr-FR"/>
        </w:rPr>
        <w:t>138.</w:t>
      </w:r>
      <w:r w:rsidRPr="00240507">
        <w:rPr>
          <w:lang w:val="fr-FR"/>
        </w:rPr>
        <w:tab/>
      </w:r>
      <w:r w:rsidRPr="00240507">
        <w:rPr>
          <w:lang w:val="fr-FR"/>
        </w:rPr>
        <w:t>还采取了措施促进和保护残疾妇女和老年妇女。</w:t>
      </w:r>
    </w:p>
    <w:p w:rsidR="00D00605" w:rsidRPr="00240507" w:rsidRDefault="00D00605" w:rsidP="00C20727">
      <w:pPr>
        <w:pStyle w:val="SingleTxtGC"/>
        <w:tabs>
          <w:tab w:val="clear" w:pos="1565"/>
          <w:tab w:val="clear" w:pos="1996"/>
          <w:tab w:val="left" w:pos="1680"/>
        </w:tabs>
        <w:rPr>
          <w:lang w:val="fr-FR"/>
        </w:rPr>
      </w:pPr>
      <w:r w:rsidRPr="00240507">
        <w:rPr>
          <w:bCs/>
          <w:iCs/>
          <w:lang w:val="fr-FR"/>
        </w:rPr>
        <w:t>139.</w:t>
      </w:r>
      <w:r w:rsidRPr="00240507">
        <w:rPr>
          <w:bCs/>
          <w:iCs/>
          <w:lang w:val="fr-FR"/>
        </w:rPr>
        <w:tab/>
      </w:r>
      <w:r w:rsidRPr="00240507">
        <w:rPr>
          <w:rFonts w:eastAsia="KaiTi_GB2312"/>
          <w:b/>
          <w:lang w:val="fr-FR"/>
        </w:rPr>
        <w:t>社会保障局和互助会</w:t>
      </w:r>
      <w:r w:rsidRPr="00240507">
        <w:rPr>
          <w:lang w:val="fr-FR"/>
        </w:rPr>
        <w:t>主要负责</w:t>
      </w:r>
      <w:r w:rsidR="004620E0" w:rsidRPr="00240507">
        <w:rPr>
          <w:lang w:val="fr-FR"/>
        </w:rPr>
        <w:t>：</w:t>
      </w:r>
      <w:r w:rsidRPr="00240507">
        <w:rPr>
          <w:bCs/>
          <w:lang w:val="fr-FR"/>
        </w:rPr>
        <w:t>一</w:t>
      </w:r>
      <w:r w:rsidR="00717812" w:rsidRPr="00240507">
        <w:rPr>
          <w:bCs/>
          <w:lang w:val="fr-FR"/>
        </w:rPr>
        <w:t>)</w:t>
      </w:r>
      <w:r w:rsidR="00CA13DE" w:rsidRPr="00240507">
        <w:rPr>
          <w:bCs/>
          <w:lang w:val="fr-FR"/>
        </w:rPr>
        <w:t xml:space="preserve"> </w:t>
      </w:r>
      <w:r w:rsidRPr="00240507">
        <w:rPr>
          <w:lang w:val="fr-FR"/>
        </w:rPr>
        <w:t>确保促进社会保障和互助</w:t>
      </w:r>
      <w:r w:rsidR="00F056A2" w:rsidRPr="00240507">
        <w:rPr>
          <w:lang w:val="fr-FR"/>
        </w:rPr>
        <w:t>；</w:t>
      </w:r>
      <w:r w:rsidRPr="00240507">
        <w:rPr>
          <w:lang w:val="fr-FR"/>
        </w:rPr>
        <w:t>二</w:t>
      </w:r>
      <w:r w:rsidR="00717812" w:rsidRPr="00240507">
        <w:rPr>
          <w:lang w:val="fr-FR"/>
        </w:rPr>
        <w:t>)</w:t>
      </w:r>
      <w:r w:rsidR="00CA13DE" w:rsidRPr="00240507">
        <w:rPr>
          <w:lang w:val="fr-FR"/>
        </w:rPr>
        <w:t xml:space="preserve"> </w:t>
      </w:r>
      <w:r w:rsidRPr="00240507">
        <w:rPr>
          <w:lang w:val="fr-FR"/>
        </w:rPr>
        <w:t>开展和</w:t>
      </w:r>
      <w:r w:rsidRPr="00240507">
        <w:rPr>
          <w:lang w:val="fr-FR"/>
        </w:rPr>
        <w:t>/</w:t>
      </w:r>
      <w:r w:rsidRPr="00240507">
        <w:rPr>
          <w:lang w:val="fr-FR"/>
        </w:rPr>
        <w:t>或促进研究以及旨在发展社会保障和互助的项目；三</w:t>
      </w:r>
      <w:r w:rsidR="00717812" w:rsidRPr="00240507">
        <w:rPr>
          <w:lang w:val="fr-FR"/>
        </w:rPr>
        <w:t>)</w:t>
      </w:r>
      <w:r w:rsidR="00CA13DE" w:rsidRPr="00240507">
        <w:rPr>
          <w:lang w:val="fr-FR"/>
        </w:rPr>
        <w:t xml:space="preserve"> </w:t>
      </w:r>
      <w:r w:rsidRPr="00240507">
        <w:rPr>
          <w:lang w:val="fr-FR"/>
        </w:rPr>
        <w:t>为常设技术指导委员会秘书处确保普遍医疗保险。</w:t>
      </w:r>
    </w:p>
    <w:p w:rsidR="00D00605" w:rsidRPr="00240507" w:rsidRDefault="00D00605" w:rsidP="00C20727">
      <w:pPr>
        <w:pStyle w:val="SingleTxtGC"/>
        <w:tabs>
          <w:tab w:val="clear" w:pos="1565"/>
          <w:tab w:val="clear" w:pos="1996"/>
          <w:tab w:val="left" w:pos="1680"/>
        </w:tabs>
        <w:rPr>
          <w:lang w:val="fr-FR"/>
        </w:rPr>
      </w:pPr>
      <w:r w:rsidRPr="00240507">
        <w:rPr>
          <w:lang w:val="fr-FR"/>
        </w:rPr>
        <w:t>140.</w:t>
      </w:r>
      <w:r w:rsidRPr="00240507">
        <w:rPr>
          <w:lang w:val="fr-FR"/>
        </w:rPr>
        <w:tab/>
      </w:r>
      <w:r w:rsidRPr="00240507">
        <w:rPr>
          <w:lang w:val="fr-FR"/>
        </w:rPr>
        <w:t>在社会政治框架下，科特迪瓦政府重新审视了国家社会保障系统，并设立了普遍医疗保险确保科特迪瓦国内居住的所有人都享有疾病和生育保险。</w:t>
      </w:r>
      <w:smartTag w:uri="urn:schemas-microsoft-com:office:smarttags" w:element="chsdate">
        <w:smartTagPr>
          <w:attr w:name="Year" w:val="2001"/>
          <w:attr w:name="Month" w:val="10"/>
          <w:attr w:name="Day" w:val="9"/>
          <w:attr w:name="IsLunarDate" w:val="False"/>
          <w:attr w:name="IsROCDate" w:val="False"/>
        </w:smartTagPr>
        <w:r w:rsidRPr="00240507">
          <w:rPr>
            <w:lang w:val="fr-FR"/>
          </w:rPr>
          <w:t>2001</w:t>
        </w:r>
        <w:r w:rsidRPr="00240507">
          <w:rPr>
            <w:lang w:val="fr-FR"/>
          </w:rPr>
          <w:t>年</w:t>
        </w:r>
        <w:r w:rsidRPr="00240507">
          <w:rPr>
            <w:lang w:val="fr-FR"/>
          </w:rPr>
          <w:t>10</w:t>
        </w:r>
        <w:r w:rsidRPr="00240507">
          <w:rPr>
            <w:lang w:val="fr-FR"/>
          </w:rPr>
          <w:t>月</w:t>
        </w:r>
        <w:r w:rsidRPr="00240507">
          <w:rPr>
            <w:lang w:val="fr-FR"/>
          </w:rPr>
          <w:t>9</w:t>
        </w:r>
        <w:r w:rsidRPr="00240507">
          <w:rPr>
            <w:lang w:val="fr-FR"/>
          </w:rPr>
          <w:t>日</w:t>
        </w:r>
      </w:smartTag>
      <w:r w:rsidRPr="00240507">
        <w:rPr>
          <w:lang w:val="fr-FR"/>
        </w:rPr>
        <w:t>，议会对普遍医疗保险相关法律进行了表决，该草案于</w:t>
      </w:r>
      <w:r w:rsidRPr="00240507">
        <w:rPr>
          <w:lang w:val="fr-FR"/>
        </w:rPr>
        <w:t>2004</w:t>
      </w:r>
      <w:r w:rsidRPr="00240507">
        <w:rPr>
          <w:lang w:val="fr-FR"/>
        </w:rPr>
        <w:t>年在国内的两个城市</w:t>
      </w:r>
      <w:r w:rsidR="00717812" w:rsidRPr="00240507">
        <w:rPr>
          <w:lang w:val="fr-FR"/>
        </w:rPr>
        <w:t>(</w:t>
      </w:r>
      <w:r w:rsidRPr="00240507">
        <w:rPr>
          <w:lang w:val="fr-FR"/>
        </w:rPr>
        <w:t>邦杜库和苏布雷</w:t>
      </w:r>
      <w:r w:rsidR="00717812" w:rsidRPr="00240507">
        <w:rPr>
          <w:lang w:val="fr-FR"/>
        </w:rPr>
        <w:t>)</w:t>
      </w:r>
      <w:r w:rsidRPr="00240507">
        <w:rPr>
          <w:lang w:val="fr-FR"/>
        </w:rPr>
        <w:t>进入试验阶段。</w:t>
      </w:r>
    </w:p>
    <w:p w:rsidR="00D00605" w:rsidRPr="00240507" w:rsidRDefault="00D00605" w:rsidP="00C20727">
      <w:pPr>
        <w:pStyle w:val="SingleTxtGC"/>
        <w:tabs>
          <w:tab w:val="clear" w:pos="1565"/>
          <w:tab w:val="clear" w:pos="1996"/>
          <w:tab w:val="left" w:pos="1680"/>
        </w:tabs>
        <w:rPr>
          <w:lang w:val="fr-FR"/>
        </w:rPr>
      </w:pPr>
      <w:r w:rsidRPr="00240507">
        <w:rPr>
          <w:lang w:val="fr-FR"/>
        </w:rPr>
        <w:t>141.</w:t>
      </w:r>
      <w:r w:rsidRPr="00240507">
        <w:rPr>
          <w:lang w:val="fr-FR"/>
        </w:rPr>
        <w:tab/>
        <w:t>2006</w:t>
      </w:r>
      <w:r w:rsidRPr="00240507">
        <w:rPr>
          <w:lang w:val="fr-FR"/>
        </w:rPr>
        <w:t>年</w:t>
      </w:r>
      <w:r w:rsidRPr="00240507">
        <w:rPr>
          <w:lang w:val="fr-FR"/>
        </w:rPr>
        <w:t>5</w:t>
      </w:r>
      <w:r w:rsidRPr="00240507">
        <w:rPr>
          <w:lang w:val="fr-FR"/>
        </w:rPr>
        <w:t>月对普遍医疗保险试验阶段的评估表明这只是动员了相关两个试验点的民众。此后，由于预算的原因，普遍医疗保险方案没有得到发展。</w:t>
      </w:r>
    </w:p>
    <w:p w:rsidR="00D00605" w:rsidRPr="00240507" w:rsidRDefault="00D00605" w:rsidP="00C20727">
      <w:pPr>
        <w:pStyle w:val="SingleTxtGC"/>
        <w:tabs>
          <w:tab w:val="clear" w:pos="1565"/>
          <w:tab w:val="clear" w:pos="1996"/>
          <w:tab w:val="left" w:pos="1680"/>
        </w:tabs>
        <w:rPr>
          <w:lang w:val="fr-FR"/>
        </w:rPr>
      </w:pPr>
      <w:r w:rsidRPr="00240507">
        <w:rPr>
          <w:bCs/>
          <w:iCs/>
          <w:lang w:val="fr-FR"/>
        </w:rPr>
        <w:t>142.</w:t>
      </w:r>
      <w:r w:rsidRPr="00240507">
        <w:rPr>
          <w:bCs/>
          <w:iCs/>
          <w:lang w:val="fr-FR"/>
        </w:rPr>
        <w:tab/>
      </w:r>
      <w:r w:rsidRPr="00240507">
        <w:rPr>
          <w:rFonts w:eastAsia="KaiTi_GB2312"/>
          <w:b/>
          <w:lang w:val="fr-FR"/>
        </w:rPr>
        <w:t>性别平等和促进局</w:t>
      </w:r>
      <w:r w:rsidR="00717812" w:rsidRPr="00240507">
        <w:rPr>
          <w:rFonts w:eastAsia="SimHei"/>
          <w:lang w:val="fr-FR"/>
        </w:rPr>
        <w:t>(</w:t>
      </w:r>
      <w:r w:rsidRPr="00240507">
        <w:rPr>
          <w:rFonts w:eastAsia="SimHei"/>
          <w:i/>
          <w:lang w:val="fr-FR"/>
        </w:rPr>
        <w:t>DEPG</w:t>
      </w:r>
      <w:r w:rsidR="00717812" w:rsidRPr="00240507">
        <w:rPr>
          <w:rFonts w:eastAsia="SimHei"/>
          <w:lang w:val="fr-FR"/>
        </w:rPr>
        <w:t>)</w:t>
      </w:r>
      <w:r w:rsidR="00F056A2" w:rsidRPr="00240507">
        <w:rPr>
          <w:lang w:val="fr-FR"/>
        </w:rPr>
        <w:t>，</w:t>
      </w:r>
      <w:r w:rsidRPr="00240507">
        <w:rPr>
          <w:lang w:val="fr-FR"/>
        </w:rPr>
        <w:t>由</w:t>
      </w:r>
      <w:smartTag w:uri="urn:schemas-microsoft-com:office:smarttags" w:element="chsdate">
        <w:smartTagPr>
          <w:attr w:name="IsROCDate" w:val="False"/>
          <w:attr w:name="IsLunarDate" w:val="False"/>
          <w:attr w:name="Day" w:val="15"/>
          <w:attr w:name="Month" w:val="3"/>
          <w:attr w:name="Year" w:val="2006"/>
        </w:smartTagPr>
        <w:r w:rsidRPr="00240507">
          <w:rPr>
            <w:lang w:val="fr-FR"/>
          </w:rPr>
          <w:t>2006</w:t>
        </w:r>
        <w:r w:rsidRPr="00240507">
          <w:rPr>
            <w:lang w:val="fr-FR"/>
          </w:rPr>
          <w:t>年</w:t>
        </w:r>
        <w:r w:rsidRPr="00240507">
          <w:rPr>
            <w:lang w:val="fr-FR"/>
          </w:rPr>
          <w:t>3</w:t>
        </w:r>
        <w:r w:rsidRPr="00240507">
          <w:rPr>
            <w:lang w:val="fr-FR"/>
          </w:rPr>
          <w:t>月</w:t>
        </w:r>
        <w:r w:rsidRPr="00240507">
          <w:rPr>
            <w:lang w:val="fr-FR"/>
          </w:rPr>
          <w:t>15</w:t>
        </w:r>
        <w:r w:rsidRPr="00240507">
          <w:rPr>
            <w:lang w:val="fr-FR"/>
          </w:rPr>
          <w:t>日</w:t>
        </w:r>
      </w:smartTag>
      <w:r w:rsidRPr="00240507">
        <w:rPr>
          <w:lang w:val="fr-FR"/>
        </w:rPr>
        <w:t>第</w:t>
      </w:r>
      <w:r w:rsidRPr="00240507">
        <w:rPr>
          <w:lang w:val="fr-FR"/>
        </w:rPr>
        <w:t>2006-41</w:t>
      </w:r>
      <w:r w:rsidRPr="00240507">
        <w:rPr>
          <w:lang w:val="fr-FR"/>
        </w:rPr>
        <w:t>号关于组织家庭和社会事务部的法令设立。该局负责</w:t>
      </w:r>
      <w:r w:rsidR="004620E0" w:rsidRPr="00240507">
        <w:rPr>
          <w:lang w:val="fr-FR"/>
        </w:rPr>
        <w:t>：</w:t>
      </w:r>
      <w:r w:rsidRPr="00240507">
        <w:rPr>
          <w:lang w:val="fr-FR"/>
        </w:rPr>
        <w:t>一</w:t>
      </w:r>
      <w:r w:rsidR="00717812" w:rsidRPr="00240507">
        <w:rPr>
          <w:lang w:val="fr-FR"/>
        </w:rPr>
        <w:t>)</w:t>
      </w:r>
      <w:r w:rsidR="00F056A2" w:rsidRPr="00240507">
        <w:rPr>
          <w:lang w:val="fr-FR"/>
        </w:rPr>
        <w:t xml:space="preserve"> </w:t>
      </w:r>
      <w:r w:rsidRPr="00240507">
        <w:rPr>
          <w:lang w:val="fr-FR"/>
        </w:rPr>
        <w:t>确保尊重两性平等；二</w:t>
      </w:r>
      <w:r w:rsidR="00717812" w:rsidRPr="00240507">
        <w:rPr>
          <w:lang w:val="fr-FR"/>
        </w:rPr>
        <w:t>)</w:t>
      </w:r>
      <w:r w:rsidR="00F056A2" w:rsidRPr="00240507">
        <w:rPr>
          <w:lang w:val="fr-FR"/>
        </w:rPr>
        <w:t xml:space="preserve"> </w:t>
      </w:r>
      <w:r w:rsidRPr="00240507">
        <w:rPr>
          <w:lang w:val="fr-FR"/>
        </w:rPr>
        <w:t>协调所有关于性别和基于性别基础上暴力的活动；三</w:t>
      </w:r>
      <w:r w:rsidR="00717812" w:rsidRPr="00240507">
        <w:rPr>
          <w:lang w:val="fr-FR"/>
        </w:rPr>
        <w:t>)</w:t>
      </w:r>
      <w:r w:rsidR="00F056A2" w:rsidRPr="00240507">
        <w:rPr>
          <w:lang w:val="fr-FR"/>
        </w:rPr>
        <w:t xml:space="preserve"> </w:t>
      </w:r>
      <w:r w:rsidRPr="00240507">
        <w:rPr>
          <w:lang w:val="fr-FR"/>
        </w:rPr>
        <w:t>监测并评估科特迪瓦在两性平等和公平方面做出的国际承诺的执行情况。</w:t>
      </w:r>
    </w:p>
    <w:p w:rsidR="00D00605" w:rsidRPr="00240507" w:rsidRDefault="00D00605" w:rsidP="00C20727">
      <w:pPr>
        <w:pStyle w:val="SingleTxtGC"/>
        <w:tabs>
          <w:tab w:val="clear" w:pos="1565"/>
          <w:tab w:val="clear" w:pos="1996"/>
          <w:tab w:val="left" w:pos="1680"/>
        </w:tabs>
        <w:rPr>
          <w:lang w:val="fr-FR"/>
        </w:rPr>
      </w:pPr>
      <w:r w:rsidRPr="00240507">
        <w:rPr>
          <w:lang w:val="fr-FR"/>
        </w:rPr>
        <w:t>143.</w:t>
      </w:r>
      <w:r w:rsidRPr="00240507">
        <w:rPr>
          <w:lang w:val="fr-FR"/>
        </w:rPr>
        <w:tab/>
      </w:r>
      <w:r w:rsidRPr="00240507">
        <w:rPr>
          <w:lang w:val="fr-FR"/>
        </w:rPr>
        <w:t>附属部门有</w:t>
      </w:r>
      <w:smartTag w:uri="urn:schemas-microsoft-com:office:smarttags" w:element="chsdate">
        <w:smartTagPr>
          <w:attr w:name="IsROCDate" w:val="False"/>
          <w:attr w:name="IsLunarDate" w:val="False"/>
          <w:attr w:name="Day" w:val="23"/>
          <w:attr w:name="Month" w:val="2"/>
          <w:attr w:name="Year" w:val="2000"/>
        </w:smartTagPr>
        <w:r w:rsidRPr="00240507">
          <w:rPr>
            <w:lang w:val="fr-FR"/>
          </w:rPr>
          <w:t>2000</w:t>
        </w:r>
        <w:r w:rsidRPr="00240507">
          <w:rPr>
            <w:lang w:val="fr-FR"/>
          </w:rPr>
          <w:t>年</w:t>
        </w:r>
        <w:r w:rsidRPr="00240507">
          <w:rPr>
            <w:lang w:val="fr-FR"/>
          </w:rPr>
          <w:t>2</w:t>
        </w:r>
        <w:r w:rsidRPr="00240507">
          <w:rPr>
            <w:lang w:val="fr-FR"/>
          </w:rPr>
          <w:t>月</w:t>
        </w:r>
        <w:r w:rsidRPr="00240507">
          <w:rPr>
            <w:lang w:val="fr-FR"/>
          </w:rPr>
          <w:t>23</w:t>
        </w:r>
        <w:r w:rsidRPr="00240507">
          <w:rPr>
            <w:lang w:val="fr-FR"/>
          </w:rPr>
          <w:t>日</w:t>
        </w:r>
      </w:smartTag>
      <w:r w:rsidRPr="00240507">
        <w:rPr>
          <w:lang w:val="fr-FR"/>
        </w:rPr>
        <w:t>第</w:t>
      </w:r>
      <w:r w:rsidRPr="00240507">
        <w:rPr>
          <w:lang w:val="fr-FR"/>
        </w:rPr>
        <w:t>2000-133</w:t>
      </w:r>
      <w:r w:rsidRPr="00240507">
        <w:rPr>
          <w:lang w:val="fr-FR"/>
        </w:rPr>
        <w:t>号法令设立的打击暴力侵害妇女和儿童国家委员会。</w:t>
      </w:r>
      <w:smartTag w:uri="urn:schemas-microsoft-com:office:smarttags" w:element="chsdate">
        <w:smartTagPr>
          <w:attr w:name="IsROCDate" w:val="False"/>
          <w:attr w:name="IsLunarDate" w:val="False"/>
          <w:attr w:name="Day" w:val="11"/>
          <w:attr w:name="Month" w:val="3"/>
          <w:attr w:name="Year" w:val="2004"/>
        </w:smartTagPr>
        <w:r w:rsidRPr="00240507">
          <w:rPr>
            <w:lang w:val="fr-FR"/>
          </w:rPr>
          <w:t>2004</w:t>
        </w:r>
        <w:r w:rsidRPr="00240507">
          <w:rPr>
            <w:lang w:val="fr-FR"/>
          </w:rPr>
          <w:t>年</w:t>
        </w:r>
        <w:r w:rsidRPr="00240507">
          <w:rPr>
            <w:lang w:val="fr-FR"/>
          </w:rPr>
          <w:t>3</w:t>
        </w:r>
        <w:r w:rsidRPr="00240507">
          <w:rPr>
            <w:lang w:val="fr-FR"/>
          </w:rPr>
          <w:t>月</w:t>
        </w:r>
        <w:r w:rsidRPr="00240507">
          <w:rPr>
            <w:lang w:val="fr-FR"/>
          </w:rPr>
          <w:t>11</w:t>
        </w:r>
        <w:r w:rsidRPr="00240507">
          <w:rPr>
            <w:lang w:val="fr-FR"/>
          </w:rPr>
          <w:t>日</w:t>
        </w:r>
      </w:smartTag>
      <w:r w:rsidRPr="00240507">
        <w:rPr>
          <w:lang w:val="fr-FR"/>
        </w:rPr>
        <w:t>第</w:t>
      </w:r>
      <w:r w:rsidRPr="00240507">
        <w:rPr>
          <w:lang w:val="fr-FR"/>
        </w:rPr>
        <w:t>2004-209</w:t>
      </w:r>
      <w:r w:rsidRPr="00240507">
        <w:rPr>
          <w:lang w:val="fr-FR"/>
        </w:rPr>
        <w:t>号法令设立常设秘书处，并赋予该委员会家庭、妇女和社会事务部附属机构的地位。其职责是：一</w:t>
      </w:r>
      <w:r w:rsidR="00717812" w:rsidRPr="00240507">
        <w:rPr>
          <w:lang w:val="fr-FR"/>
        </w:rPr>
        <w:t>)</w:t>
      </w:r>
      <w:r w:rsidR="00F056A2" w:rsidRPr="00240507">
        <w:rPr>
          <w:lang w:val="fr-FR"/>
        </w:rPr>
        <w:t xml:space="preserve"> </w:t>
      </w:r>
      <w:r w:rsidRPr="00240507">
        <w:rPr>
          <w:lang w:val="fr-FR"/>
        </w:rPr>
        <w:t>协调拟定并实施援助、咨询、预防行动并负责暴力受害者的社会心理治疗；二</w:t>
      </w:r>
      <w:r w:rsidR="00717812" w:rsidRPr="00240507">
        <w:rPr>
          <w:lang w:val="fr-FR"/>
        </w:rPr>
        <w:t>)</w:t>
      </w:r>
      <w:r w:rsidR="00F056A2" w:rsidRPr="00240507">
        <w:rPr>
          <w:lang w:val="fr-FR"/>
        </w:rPr>
        <w:t xml:space="preserve"> </w:t>
      </w:r>
      <w:r w:rsidRPr="00240507">
        <w:rPr>
          <w:lang w:val="fr-FR"/>
        </w:rPr>
        <w:t>促进保护妇女和儿童法律文本的实施。</w:t>
      </w:r>
    </w:p>
    <w:p w:rsidR="00D00605" w:rsidRPr="00240507" w:rsidRDefault="00D00605" w:rsidP="00D00605">
      <w:pPr>
        <w:pStyle w:val="H23G"/>
        <w:rPr>
          <w:rFonts w:eastAsia="SimHei"/>
          <w:b w:val="0"/>
          <w:sz w:val="21"/>
          <w:lang w:val="fr-FR" w:eastAsia="zh-CN"/>
        </w:rPr>
      </w:pPr>
      <w:r w:rsidRPr="00240507">
        <w:rPr>
          <w:rFonts w:eastAsia="SimHei"/>
          <w:b w:val="0"/>
          <w:sz w:val="21"/>
          <w:lang w:val="fr-FR" w:eastAsia="zh-CN"/>
        </w:rPr>
        <w:tab/>
      </w:r>
      <w:r w:rsidRPr="00240507">
        <w:rPr>
          <w:rFonts w:eastAsia="SimHei"/>
          <w:b w:val="0"/>
          <w:sz w:val="21"/>
          <w:lang w:val="fr-FR" w:eastAsia="zh-CN"/>
        </w:rPr>
        <w:tab/>
      </w:r>
      <w:r w:rsidRPr="00240507">
        <w:rPr>
          <w:b w:val="0"/>
          <w:bCs/>
          <w:sz w:val="21"/>
          <w:lang w:val="fr-FR" w:eastAsia="zh-CN"/>
        </w:rPr>
        <w:t>144.</w:t>
      </w:r>
      <w:r w:rsidRPr="00240507">
        <w:rPr>
          <w:b w:val="0"/>
          <w:bCs/>
          <w:sz w:val="21"/>
          <w:lang w:val="fr-FR" w:eastAsia="zh-CN"/>
        </w:rPr>
        <w:tab/>
      </w:r>
      <w:r w:rsidRPr="00240507">
        <w:rPr>
          <w:rFonts w:eastAsia="SimHei"/>
          <w:b w:val="0"/>
          <w:sz w:val="21"/>
          <w:lang w:val="fr-FR" w:eastAsia="zh-CN"/>
        </w:rPr>
        <w:t>从</w:t>
      </w:r>
      <w:r w:rsidRPr="00240507">
        <w:rPr>
          <w:rFonts w:eastAsia="SimHei"/>
          <w:b w:val="0"/>
          <w:sz w:val="21"/>
          <w:lang w:val="fr-FR" w:eastAsia="zh-CN"/>
        </w:rPr>
        <w:t>2000</w:t>
      </w:r>
      <w:r w:rsidRPr="00240507">
        <w:rPr>
          <w:rFonts w:eastAsia="SimHei"/>
          <w:b w:val="0"/>
          <w:sz w:val="21"/>
          <w:lang w:val="fr-FR" w:eastAsia="zh-CN"/>
        </w:rPr>
        <w:t>年至</w:t>
      </w:r>
      <w:r w:rsidRPr="00240507">
        <w:rPr>
          <w:rFonts w:eastAsia="SimHei"/>
          <w:b w:val="0"/>
          <w:sz w:val="21"/>
          <w:lang w:val="fr-FR" w:eastAsia="zh-CN"/>
        </w:rPr>
        <w:t>2009</w:t>
      </w:r>
      <w:r w:rsidRPr="00240507">
        <w:rPr>
          <w:rFonts w:eastAsia="SimHei"/>
          <w:b w:val="0"/>
          <w:sz w:val="21"/>
          <w:lang w:val="fr-FR" w:eastAsia="zh-CN"/>
        </w:rPr>
        <w:t>年，共有</w:t>
      </w:r>
      <w:r w:rsidRPr="00240507">
        <w:rPr>
          <w:rFonts w:eastAsia="SimHei"/>
          <w:b w:val="0"/>
          <w:sz w:val="21"/>
          <w:lang w:val="fr-FR" w:eastAsia="zh-CN"/>
        </w:rPr>
        <w:t>2 447</w:t>
      </w:r>
      <w:r w:rsidRPr="00240507">
        <w:rPr>
          <w:rFonts w:eastAsia="SimHei"/>
          <w:b w:val="0"/>
          <w:sz w:val="21"/>
          <w:lang w:val="fr-FR" w:eastAsia="zh-CN"/>
        </w:rPr>
        <w:t>名儿童免受各种形式的暴力</w:t>
      </w:r>
      <w:r w:rsidR="00717812" w:rsidRPr="00240507">
        <w:rPr>
          <w:rFonts w:eastAsia="SimHei"/>
          <w:b w:val="0"/>
          <w:sz w:val="21"/>
          <w:lang w:val="fr-FR" w:eastAsia="zh-CN"/>
        </w:rPr>
        <w:t>(</w:t>
      </w:r>
      <w:r w:rsidRPr="00240507">
        <w:rPr>
          <w:rFonts w:eastAsia="SimHei"/>
          <w:b w:val="0"/>
          <w:sz w:val="21"/>
          <w:lang w:val="fr-FR" w:eastAsia="zh-CN"/>
        </w:rPr>
        <w:t>身体摧残、强奸、遗弃、婚姻冲突、早婚、割阴等</w:t>
      </w:r>
      <w:r w:rsidR="00717812" w:rsidRPr="00240507">
        <w:rPr>
          <w:rFonts w:eastAsia="SimHei"/>
          <w:b w:val="0"/>
          <w:sz w:val="21"/>
          <w:lang w:val="fr-FR" w:eastAsia="zh-CN"/>
        </w:rPr>
        <w:t>)</w:t>
      </w:r>
      <w:r w:rsidRPr="00240507">
        <w:rPr>
          <w:rFonts w:eastAsia="SimHei"/>
          <w:b w:val="0"/>
          <w:sz w:val="21"/>
          <w:lang w:val="fr-FR" w:eastAsia="zh-CN"/>
        </w:rPr>
        <w:t>。</w:t>
      </w:r>
    </w:p>
    <w:p w:rsidR="00D00605" w:rsidRPr="00240507" w:rsidRDefault="00D00605" w:rsidP="00C20727">
      <w:pPr>
        <w:pStyle w:val="SingleTxtGC"/>
        <w:tabs>
          <w:tab w:val="clear" w:pos="1565"/>
          <w:tab w:val="clear" w:pos="1996"/>
          <w:tab w:val="left" w:pos="1680"/>
        </w:tabs>
        <w:rPr>
          <w:lang w:val="fr-FR"/>
        </w:rPr>
      </w:pPr>
      <w:r w:rsidRPr="00240507">
        <w:rPr>
          <w:lang w:val="fr-FR"/>
        </w:rPr>
        <w:t>145.</w:t>
      </w:r>
      <w:r w:rsidRPr="00240507">
        <w:rPr>
          <w:lang w:val="fr-FR"/>
        </w:rPr>
        <w:tab/>
      </w:r>
      <w:r w:rsidRPr="00240507">
        <w:rPr>
          <w:lang w:val="fr-FR"/>
        </w:rPr>
        <w:t>水、妇女、可持续发展与和平方案协调小组负责：一</w:t>
      </w:r>
      <w:r w:rsidR="00717812" w:rsidRPr="00240507">
        <w:rPr>
          <w:lang w:val="fr-FR"/>
        </w:rPr>
        <w:t>)</w:t>
      </w:r>
      <w:r w:rsidR="00F056A2" w:rsidRPr="00240507">
        <w:rPr>
          <w:lang w:val="fr-FR"/>
        </w:rPr>
        <w:t xml:space="preserve"> </w:t>
      </w:r>
      <w:r w:rsidRPr="00240507">
        <w:rPr>
          <w:lang w:val="fr-FR"/>
        </w:rPr>
        <w:t>使妇女在乡村水利工程管理方面负起责任，以使农村的供水线点能够持久使用；二</w:t>
      </w:r>
      <w:r w:rsidR="00717812" w:rsidRPr="00240507">
        <w:rPr>
          <w:lang w:val="fr-FR"/>
        </w:rPr>
        <w:t>)</w:t>
      </w:r>
      <w:r w:rsidR="00F056A2" w:rsidRPr="00240507">
        <w:rPr>
          <w:lang w:val="fr-FR"/>
        </w:rPr>
        <w:t xml:space="preserve"> </w:t>
      </w:r>
      <w:r w:rsidRPr="00240507">
        <w:rPr>
          <w:lang w:val="fr-FR"/>
        </w:rPr>
        <w:t>提出旨在改善妇女在水资源管理方面地位的措施和活动；三</w:t>
      </w:r>
      <w:r w:rsidR="00717812" w:rsidRPr="00240507">
        <w:rPr>
          <w:lang w:val="fr-FR"/>
        </w:rPr>
        <w:t>)</w:t>
      </w:r>
      <w:r w:rsidR="00F056A2" w:rsidRPr="00240507">
        <w:rPr>
          <w:lang w:val="fr-FR"/>
        </w:rPr>
        <w:t xml:space="preserve"> </w:t>
      </w:r>
      <w:r w:rsidRPr="00240507">
        <w:rPr>
          <w:lang w:val="fr-FR"/>
        </w:rPr>
        <w:t>通过宣传可持续发展与和平的观念来动员民众，尤其是妇女更好地利用水资源</w:t>
      </w:r>
      <w:r w:rsidRPr="00240507">
        <w:rPr>
          <w:lang w:val="fr-FR"/>
        </w:rPr>
        <w:t xml:space="preserve"> </w:t>
      </w:r>
      <w:r w:rsidRPr="00240507">
        <w:rPr>
          <w:lang w:val="fr-FR"/>
        </w:rPr>
        <w:t>。</w:t>
      </w:r>
    </w:p>
    <w:p w:rsidR="00240507" w:rsidRPr="00240507" w:rsidRDefault="00D00605" w:rsidP="0036394A">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地方层次的机构</w:t>
      </w:r>
    </w:p>
    <w:p w:rsidR="00D00605" w:rsidRPr="00240507" w:rsidRDefault="00D00605" w:rsidP="00C20727">
      <w:pPr>
        <w:pStyle w:val="SingleTxtGC"/>
        <w:tabs>
          <w:tab w:val="clear" w:pos="1565"/>
          <w:tab w:val="clear" w:pos="1996"/>
          <w:tab w:val="left" w:pos="1680"/>
        </w:tabs>
        <w:rPr>
          <w:lang w:val="fr-FR"/>
        </w:rPr>
      </w:pPr>
      <w:r w:rsidRPr="00240507">
        <w:rPr>
          <w:lang w:val="fr-FR"/>
        </w:rPr>
        <w:t>146.</w:t>
      </w:r>
      <w:r w:rsidRPr="00240507">
        <w:rPr>
          <w:lang w:val="fr-FR"/>
        </w:rPr>
        <w:tab/>
      </w:r>
      <w:r w:rsidRPr="00240507">
        <w:rPr>
          <w:lang w:val="fr-FR"/>
        </w:rPr>
        <w:t>在地方层面上，包括区域局</w:t>
      </w:r>
      <w:r w:rsidR="00717812" w:rsidRPr="00240507">
        <w:rPr>
          <w:lang w:val="fr-FR"/>
        </w:rPr>
        <w:t>(</w:t>
      </w:r>
      <w:r w:rsidRPr="00240507">
        <w:rPr>
          <w:lang w:val="fr-FR"/>
        </w:rPr>
        <w:t>DR</w:t>
      </w:r>
      <w:r w:rsidR="00717812" w:rsidRPr="00240507">
        <w:rPr>
          <w:lang w:val="fr-FR"/>
        </w:rPr>
        <w:t>)</w:t>
      </w:r>
      <w:r w:rsidRPr="00240507">
        <w:rPr>
          <w:lang w:val="fr-FR"/>
        </w:rPr>
        <w:t>和基层机构。</w:t>
      </w:r>
    </w:p>
    <w:p w:rsidR="00D00605" w:rsidRPr="00240507" w:rsidRDefault="00D00605" w:rsidP="00C20727">
      <w:pPr>
        <w:pStyle w:val="SingleTxtGC"/>
        <w:tabs>
          <w:tab w:val="clear" w:pos="1565"/>
          <w:tab w:val="clear" w:pos="1996"/>
          <w:tab w:val="left" w:pos="1680"/>
        </w:tabs>
        <w:rPr>
          <w:lang w:val="fr-FR"/>
        </w:rPr>
      </w:pPr>
      <w:r w:rsidRPr="00240507">
        <w:rPr>
          <w:lang w:val="fr-FR"/>
        </w:rPr>
        <w:t>147.</w:t>
      </w:r>
      <w:r w:rsidRPr="00240507">
        <w:rPr>
          <w:lang w:val="fr-FR"/>
        </w:rPr>
        <w:tab/>
      </w:r>
      <w:r w:rsidRPr="00240507">
        <w:rPr>
          <w:lang w:val="fr-FR"/>
        </w:rPr>
        <w:t>区域局</w:t>
      </w:r>
      <w:r w:rsidR="00717812" w:rsidRPr="00240507">
        <w:rPr>
          <w:lang w:val="fr-FR"/>
        </w:rPr>
        <w:t>(</w:t>
      </w:r>
      <w:r w:rsidRPr="00240507">
        <w:rPr>
          <w:lang w:val="fr-FR"/>
        </w:rPr>
        <w:t>DR</w:t>
      </w:r>
      <w:r w:rsidR="00717812" w:rsidRPr="00240507">
        <w:rPr>
          <w:lang w:val="fr-FR"/>
        </w:rPr>
        <w:t>)</w:t>
      </w:r>
      <w:r w:rsidRPr="00240507">
        <w:rPr>
          <w:lang w:val="fr-FR"/>
        </w:rPr>
        <w:t>分布在整个国土范围内。负责推动、监控和协调设在该区范围内介入该领域的基层机构和社区组织开展的活动。这些机构还负责确保在地区层面落实家庭、妇女和社会事务方面的国家政策方针。这些区域局总共有</w:t>
      </w:r>
      <w:r w:rsidRPr="00240507">
        <w:rPr>
          <w:lang w:val="fr-FR"/>
        </w:rPr>
        <w:t>16</w:t>
      </w:r>
      <w:r w:rsidRPr="00240507">
        <w:rPr>
          <w:lang w:val="fr-FR"/>
        </w:rPr>
        <w:t>个，在大部分行政区的首府都有设置。参看附件</w:t>
      </w:r>
      <w:r w:rsidRPr="00240507">
        <w:rPr>
          <w:lang w:val="fr-FR"/>
        </w:rPr>
        <w:t>1</w:t>
      </w:r>
      <w:r w:rsidRPr="00240507">
        <w:rPr>
          <w:lang w:val="fr-FR"/>
        </w:rPr>
        <w:t>家庭、妇女和社会事务部区域局摘要表。</w:t>
      </w:r>
    </w:p>
    <w:p w:rsidR="00D00605" w:rsidRPr="00240507" w:rsidRDefault="00D00605" w:rsidP="00D70B6B">
      <w:pPr>
        <w:pStyle w:val="SingleTxtGC"/>
        <w:tabs>
          <w:tab w:val="clear" w:pos="1565"/>
          <w:tab w:val="clear" w:pos="1996"/>
          <w:tab w:val="left" w:pos="1680"/>
        </w:tabs>
        <w:ind w:leftChars="540" w:left="31680" w:hangingChars="250" w:firstLine="31680"/>
        <w:rPr>
          <w:bCs/>
          <w:lang w:val="fr-FR"/>
        </w:rPr>
      </w:pPr>
      <w:r w:rsidRPr="00240507">
        <w:rPr>
          <w:lang w:val="fr-FR"/>
        </w:rPr>
        <w:t>148.</w:t>
      </w:r>
      <w:r w:rsidRPr="00240507">
        <w:rPr>
          <w:lang w:val="fr-FR"/>
        </w:rPr>
        <w:tab/>
        <w:t>2007</w:t>
      </w:r>
      <w:r w:rsidRPr="00240507">
        <w:rPr>
          <w:bCs/>
          <w:lang w:val="fr-FR"/>
        </w:rPr>
        <w:t>年完成的社会地图表明，社会中心分布在全国各地，其职责是</w:t>
      </w:r>
      <w:r w:rsidR="004620E0" w:rsidRPr="00240507">
        <w:rPr>
          <w:bCs/>
          <w:lang w:val="fr-FR"/>
        </w:rPr>
        <w:t>：</w:t>
      </w:r>
      <w:r w:rsidRPr="00240507">
        <w:rPr>
          <w:lang w:val="fr-FR"/>
        </w:rPr>
        <w:t>一</w:t>
      </w:r>
      <w:r w:rsidR="00717812" w:rsidRPr="00240507">
        <w:rPr>
          <w:lang w:val="fr-FR"/>
        </w:rPr>
        <w:t>)</w:t>
      </w:r>
      <w:r w:rsidR="00311E7F">
        <w:rPr>
          <w:rFonts w:hint="eastAsia"/>
          <w:lang w:val="fr-FR"/>
        </w:rPr>
        <w:t xml:space="preserve"> </w:t>
      </w:r>
      <w:r w:rsidRPr="00240507">
        <w:rPr>
          <w:bCs/>
          <w:lang w:val="fr-FR"/>
        </w:rPr>
        <w:t>对母亲和</w:t>
      </w:r>
      <w:r w:rsidRPr="00240507">
        <w:rPr>
          <w:bCs/>
          <w:lang w:val="fr-FR"/>
        </w:rPr>
        <w:t>0</w:t>
      </w:r>
      <w:r w:rsidRPr="00240507">
        <w:rPr>
          <w:bCs/>
          <w:lang w:val="fr-FR"/>
        </w:rPr>
        <w:t>至</w:t>
      </w:r>
      <w:r w:rsidRPr="00240507">
        <w:rPr>
          <w:bCs/>
          <w:lang w:val="fr-FR"/>
        </w:rPr>
        <w:t>2</w:t>
      </w:r>
      <w:r w:rsidRPr="00240507">
        <w:rPr>
          <w:bCs/>
          <w:lang w:val="fr-FR"/>
        </w:rPr>
        <w:t>岁的儿童进行社会医疗和精神运动的监控；二</w:t>
      </w:r>
      <w:r w:rsidR="00717812" w:rsidRPr="00240507">
        <w:rPr>
          <w:bCs/>
          <w:lang w:val="fr-FR"/>
        </w:rPr>
        <w:t>)</w:t>
      </w:r>
      <w:r w:rsidR="00F056A2" w:rsidRPr="00240507">
        <w:rPr>
          <w:bCs/>
          <w:lang w:val="fr-FR"/>
        </w:rPr>
        <w:t xml:space="preserve"> </w:t>
      </w:r>
      <w:r w:rsidRPr="00240507">
        <w:rPr>
          <w:bCs/>
          <w:lang w:val="fr-FR"/>
        </w:rPr>
        <w:t>对妇女和年轻人进行家庭教育；三</w:t>
      </w:r>
      <w:r w:rsidR="00717812" w:rsidRPr="00240507">
        <w:rPr>
          <w:bCs/>
          <w:lang w:val="fr-FR"/>
        </w:rPr>
        <w:t>)</w:t>
      </w:r>
      <w:r w:rsidR="00F056A2" w:rsidRPr="00240507">
        <w:rPr>
          <w:bCs/>
          <w:lang w:val="fr-FR"/>
        </w:rPr>
        <w:t xml:space="preserve"> </w:t>
      </w:r>
      <w:r w:rsidRPr="00240507">
        <w:rPr>
          <w:bCs/>
          <w:lang w:val="fr-FR"/>
        </w:rPr>
        <w:t>负责年轻人和残疾人的专门问题；四</w:t>
      </w:r>
      <w:r w:rsidR="00717812" w:rsidRPr="00240507">
        <w:rPr>
          <w:bCs/>
          <w:lang w:val="fr-FR"/>
        </w:rPr>
        <w:t>)</w:t>
      </w:r>
      <w:r w:rsidRPr="00240507">
        <w:rPr>
          <w:bCs/>
          <w:lang w:val="fr-FR"/>
        </w:rPr>
        <w:t xml:space="preserve"> </w:t>
      </w:r>
      <w:r w:rsidRPr="00240507">
        <w:rPr>
          <w:bCs/>
          <w:lang w:val="fr-FR"/>
        </w:rPr>
        <w:t>改善团体和社区的生活条件。</w:t>
      </w:r>
    </w:p>
    <w:p w:rsidR="00D00605" w:rsidRPr="00240507" w:rsidRDefault="00D00605" w:rsidP="00C20727">
      <w:pPr>
        <w:pStyle w:val="SingleTxtGC"/>
        <w:tabs>
          <w:tab w:val="clear" w:pos="1565"/>
          <w:tab w:val="clear" w:pos="1996"/>
          <w:tab w:val="left" w:pos="1680"/>
        </w:tabs>
        <w:rPr>
          <w:lang w:val="fr-FR"/>
        </w:rPr>
      </w:pPr>
      <w:r w:rsidRPr="00240507">
        <w:rPr>
          <w:lang w:val="fr-FR"/>
        </w:rPr>
        <w:t>149.</w:t>
      </w:r>
      <w:r w:rsidRPr="00240507">
        <w:rPr>
          <w:lang w:val="fr-FR"/>
        </w:rPr>
        <w:tab/>
      </w:r>
      <w:r w:rsidRPr="00240507">
        <w:rPr>
          <w:lang w:val="fr-FR"/>
        </w:rPr>
        <w:t>其基本活动是负责</w:t>
      </w:r>
      <w:r w:rsidRPr="00240507">
        <w:t>妇幼福利、社区指导、教育援助和跟踪评估。现在，随着活动的一体化、救济基于性别基础上暴力尤其是性暴力的受害者、并援助艾滋病毒</w:t>
      </w:r>
      <w:r w:rsidRPr="00240507">
        <w:t>/</w:t>
      </w:r>
      <w:r w:rsidRPr="00240507">
        <w:t>艾滋病感染者和受影响者以及孤儿和易受感染儿童，一些中心已转变为英才中心。</w:t>
      </w:r>
    </w:p>
    <w:p w:rsidR="00D00605" w:rsidRPr="00240507" w:rsidRDefault="00D00605" w:rsidP="00C20727">
      <w:pPr>
        <w:pStyle w:val="SingleTxtGC"/>
        <w:tabs>
          <w:tab w:val="clear" w:pos="1565"/>
          <w:tab w:val="clear" w:pos="1996"/>
          <w:tab w:val="left" w:pos="1680"/>
        </w:tabs>
        <w:rPr>
          <w:lang w:val="fr-FR"/>
        </w:rPr>
      </w:pPr>
      <w:r w:rsidRPr="00240507">
        <w:rPr>
          <w:lang w:val="fr-FR"/>
        </w:rPr>
        <w:t>150.</w:t>
      </w:r>
      <w:r w:rsidRPr="00240507">
        <w:rPr>
          <w:lang w:val="fr-FR"/>
        </w:rPr>
        <w:tab/>
        <w:t>1958</w:t>
      </w:r>
      <w:r w:rsidRPr="00240507">
        <w:rPr>
          <w:lang w:val="fr-FR"/>
        </w:rPr>
        <w:t>年成立了培训和妇女教育机构</w:t>
      </w:r>
      <w:r w:rsidR="00717812" w:rsidRPr="00240507">
        <w:rPr>
          <w:lang w:val="fr-FR"/>
        </w:rPr>
        <w:t>(</w:t>
      </w:r>
      <w:r w:rsidRPr="00240507">
        <w:rPr>
          <w:lang w:val="fr-FR"/>
        </w:rPr>
        <w:t>IFEF</w:t>
      </w:r>
      <w:r w:rsidR="00717812" w:rsidRPr="00240507">
        <w:rPr>
          <w:lang w:val="fr-FR"/>
        </w:rPr>
        <w:t>)</w:t>
      </w:r>
      <w:r w:rsidRPr="00240507">
        <w:rPr>
          <w:lang w:val="fr-FR"/>
        </w:rPr>
        <w:t>，在扫盲和创业框架下为妇女提供培训。其职责是：一</w:t>
      </w:r>
      <w:r w:rsidR="00717812" w:rsidRPr="00240507">
        <w:rPr>
          <w:lang w:val="fr-FR"/>
        </w:rPr>
        <w:t>)</w:t>
      </w:r>
      <w:r w:rsidR="00F056A2" w:rsidRPr="00240507">
        <w:rPr>
          <w:lang w:val="fr-FR"/>
        </w:rPr>
        <w:t xml:space="preserve"> </w:t>
      </w:r>
      <w:r w:rsidRPr="00240507">
        <w:rPr>
          <w:lang w:val="fr-FR"/>
        </w:rPr>
        <w:t>妇女和年轻女孩职业、医疗卫生和社会教育方面的发展；二</w:t>
      </w:r>
      <w:r w:rsidR="00717812" w:rsidRPr="00240507">
        <w:rPr>
          <w:lang w:val="fr-FR"/>
        </w:rPr>
        <w:t>)</w:t>
      </w:r>
      <w:r w:rsidR="00F056A2" w:rsidRPr="00240507">
        <w:rPr>
          <w:lang w:val="fr-FR"/>
        </w:rPr>
        <w:t xml:space="preserve"> </w:t>
      </w:r>
      <w:r w:rsidRPr="00240507">
        <w:rPr>
          <w:lang w:val="fr-FR"/>
        </w:rPr>
        <w:t>妇女和年轻女孩社会职业融入和再融入；三</w:t>
      </w:r>
      <w:r w:rsidR="00717812" w:rsidRPr="00240507">
        <w:rPr>
          <w:lang w:val="fr-FR"/>
        </w:rPr>
        <w:t>)</w:t>
      </w:r>
      <w:r w:rsidR="00F056A2" w:rsidRPr="00240507">
        <w:rPr>
          <w:lang w:val="fr-FR"/>
        </w:rPr>
        <w:t xml:space="preserve"> </w:t>
      </w:r>
      <w:r w:rsidRPr="00240507">
        <w:rPr>
          <w:lang w:val="fr-FR"/>
        </w:rPr>
        <w:t>使妇女</w:t>
      </w:r>
      <w:r w:rsidRPr="00240507">
        <w:rPr>
          <w:lang w:val="fr-FR"/>
        </w:rPr>
        <w:t>/</w:t>
      </w:r>
      <w:r w:rsidRPr="00240507">
        <w:rPr>
          <w:lang w:val="fr-FR"/>
        </w:rPr>
        <w:t>女孩取得社会和经济独立，使其得到充分发展。</w:t>
      </w:r>
    </w:p>
    <w:p w:rsidR="00D00605" w:rsidRPr="00240507" w:rsidRDefault="00D00605" w:rsidP="00C20727">
      <w:pPr>
        <w:pStyle w:val="SingleTxtGC"/>
        <w:tabs>
          <w:tab w:val="clear" w:pos="1565"/>
          <w:tab w:val="clear" w:pos="1996"/>
          <w:tab w:val="left" w:pos="1680"/>
        </w:tabs>
        <w:rPr>
          <w:lang w:val="fr-FR"/>
        </w:rPr>
      </w:pPr>
      <w:r w:rsidRPr="00240507">
        <w:rPr>
          <w:lang w:val="fr-FR"/>
        </w:rPr>
        <w:t>151.</w:t>
      </w:r>
      <w:r w:rsidRPr="00240507">
        <w:rPr>
          <w:lang w:val="fr-FR"/>
        </w:rPr>
        <w:tab/>
      </w:r>
      <w:r w:rsidRPr="00240507">
        <w:rPr>
          <w:lang w:val="fr-FR"/>
        </w:rPr>
        <w:t>其基本活动有刺绣、插花艺术、修理、钩织、厨艺、公民和道德教育、家庭生活教育</w:t>
      </w:r>
      <w:r w:rsidR="00717812" w:rsidRPr="00240507">
        <w:rPr>
          <w:lang w:val="fr-FR"/>
        </w:rPr>
        <w:t>(</w:t>
      </w:r>
      <w:r w:rsidRPr="00240507">
        <w:rPr>
          <w:lang w:val="fr-FR"/>
        </w:rPr>
        <w:t>E.V.F.</w:t>
      </w:r>
      <w:r w:rsidR="00717812" w:rsidRPr="00240507">
        <w:rPr>
          <w:lang w:val="fr-FR"/>
        </w:rPr>
        <w:t>)</w:t>
      </w:r>
      <w:r w:rsidRPr="00240507">
        <w:rPr>
          <w:lang w:val="fr-FR"/>
        </w:rPr>
        <w:t>，包括整体卫生、食品卫生、家政、育儿、扫盲和缝纫。到目前为止</w:t>
      </w:r>
      <w:r w:rsidR="00717812" w:rsidRPr="00240507">
        <w:rPr>
          <w:lang w:val="fr-FR"/>
        </w:rPr>
        <w:t>(</w:t>
      </w:r>
      <w:r w:rsidRPr="00240507">
        <w:rPr>
          <w:lang w:val="fr-FR"/>
        </w:rPr>
        <w:t>2009</w:t>
      </w:r>
      <w:r w:rsidRPr="00240507">
        <w:rPr>
          <w:lang w:val="fr-FR"/>
        </w:rPr>
        <w:t>年</w:t>
      </w:r>
      <w:r w:rsidR="00717812" w:rsidRPr="00240507">
        <w:rPr>
          <w:lang w:val="fr-FR"/>
        </w:rPr>
        <w:t>)</w:t>
      </w:r>
      <w:r w:rsidRPr="00240507">
        <w:rPr>
          <w:lang w:val="fr-FR"/>
        </w:rPr>
        <w:t>，已设立了</w:t>
      </w:r>
      <w:r w:rsidRPr="00240507">
        <w:rPr>
          <w:lang w:val="fr-FR"/>
        </w:rPr>
        <w:t>91</w:t>
      </w:r>
      <w:r w:rsidRPr="00240507">
        <w:rPr>
          <w:lang w:val="fr-FR"/>
        </w:rPr>
        <w:t>个培训和妇女教育机构，由于社会政治危机破坏了很多机构，其中有</w:t>
      </w:r>
      <w:r w:rsidRPr="00240507">
        <w:rPr>
          <w:lang w:val="fr-FR"/>
        </w:rPr>
        <w:t>67</w:t>
      </w:r>
      <w:r w:rsidRPr="00240507">
        <w:rPr>
          <w:lang w:val="fr-FR"/>
        </w:rPr>
        <w:t>个目前还在运转，占</w:t>
      </w:r>
      <w:r w:rsidRPr="00240507">
        <w:rPr>
          <w:lang w:val="fr-FR"/>
        </w:rPr>
        <w:t>73.6%</w:t>
      </w:r>
      <w:r w:rsidRPr="00240507">
        <w:rPr>
          <w:lang w:val="fr-FR"/>
        </w:rPr>
        <w:t>。</w:t>
      </w:r>
    </w:p>
    <w:p w:rsidR="00AA34FD" w:rsidRPr="00AA34FD" w:rsidRDefault="00AA34FD" w:rsidP="00AA34FD">
      <w:pPr>
        <w:pStyle w:val="H23G"/>
        <w:rPr>
          <w:rFonts w:eastAsia="SimHei"/>
          <w:b w:val="0"/>
          <w:sz w:val="21"/>
          <w:szCs w:val="21"/>
          <w:lang w:val="fr-FR"/>
        </w:rPr>
      </w:pPr>
      <w:r>
        <w:rPr>
          <w:lang w:val="fr-FR"/>
        </w:rPr>
        <w:br w:type="page"/>
      </w:r>
      <w:r w:rsidRPr="00AA34FD">
        <w:rPr>
          <w:rFonts w:eastAsia="SimHei"/>
          <w:lang w:val="fr-FR"/>
        </w:rPr>
        <w:tab/>
      </w:r>
      <w:r w:rsidRPr="00AA34FD">
        <w:rPr>
          <w:rFonts w:eastAsia="SimHei"/>
          <w:lang w:val="fr-FR"/>
        </w:rPr>
        <w:tab/>
      </w:r>
      <w:r w:rsidRPr="00AA34FD">
        <w:rPr>
          <w:b w:val="0"/>
          <w:bCs/>
          <w:sz w:val="21"/>
          <w:szCs w:val="21"/>
          <w:lang w:val="fr-FR"/>
        </w:rPr>
        <w:t>152.</w:t>
      </w:r>
      <w:r w:rsidRPr="00AA34FD">
        <w:rPr>
          <w:b w:val="0"/>
          <w:bCs/>
          <w:sz w:val="21"/>
          <w:szCs w:val="21"/>
          <w:lang w:val="fr-FR"/>
        </w:rPr>
        <w:tab/>
      </w:r>
      <w:r w:rsidRPr="00AA34FD">
        <w:rPr>
          <w:b w:val="0"/>
          <w:bCs/>
          <w:sz w:val="21"/>
          <w:szCs w:val="21"/>
          <w:lang w:val="fr-FR"/>
        </w:rPr>
        <w:t>下面是一幅</w:t>
      </w:r>
      <w:r w:rsidRPr="00AA34FD">
        <w:rPr>
          <w:b w:val="0"/>
          <w:bCs/>
          <w:sz w:val="21"/>
          <w:szCs w:val="21"/>
          <w:lang w:val="fr-FR"/>
        </w:rPr>
        <w:t>2006-2007</w:t>
      </w:r>
      <w:r w:rsidRPr="00AA34FD">
        <w:rPr>
          <w:b w:val="0"/>
          <w:bCs/>
          <w:sz w:val="21"/>
          <w:szCs w:val="21"/>
          <w:lang w:val="fr-FR"/>
        </w:rPr>
        <w:t>年的社会机构图。</w:t>
      </w:r>
    </w:p>
    <w:p w:rsidR="00AA34FD" w:rsidRPr="00AA34FD" w:rsidRDefault="00AA34FD" w:rsidP="00AA34FD">
      <w:pPr>
        <w:tabs>
          <w:tab w:val="clear" w:pos="431"/>
          <w:tab w:val="right" w:pos="850"/>
          <w:tab w:val="left" w:pos="1134"/>
          <w:tab w:val="left" w:pos="1559"/>
          <w:tab w:val="left" w:pos="1984"/>
          <w:tab w:val="left" w:leader="dot" w:pos="8929"/>
          <w:tab w:val="right" w:pos="9638"/>
        </w:tabs>
        <w:suppressAutoHyphens/>
        <w:overflowPunct/>
        <w:adjustRightInd/>
        <w:snapToGrid/>
        <w:spacing w:after="120" w:line="240" w:lineRule="atLeast"/>
        <w:jc w:val="left"/>
        <w:rPr>
          <w:rFonts w:eastAsia="KaiTi_GB2312"/>
          <w:bCs/>
          <w:snapToGrid/>
          <w:lang w:val="fr-FR"/>
        </w:rPr>
      </w:pPr>
      <w:r w:rsidRPr="00AA34FD">
        <w:rPr>
          <w:rFonts w:eastAsia="KaiTi_GB2312"/>
          <w:bCs/>
          <w:noProof/>
          <w:snapToGrid/>
        </w:rPr>
        <w:pict>
          <v:group id="_x0000_s1329" style="position:absolute;margin-left:19.5pt;margin-top:16.75pt;width:408.8pt;height:501.1pt;z-index:1" coordorigin="1458,2509" coordsize="8176,10022">
            <v:shapetype id="_x0000_t202" coordsize="21600,21600" o:spt="202" path="m,l,21600r21600,l21600,xe">
              <v:stroke joinstyle="miter"/>
              <v:path gradientshapeok="t" o:connecttype="rect"/>
            </v:shapetype>
            <v:shape id="_x0000_s1330" type="#_x0000_t202" style="position:absolute;left:3434;top:2509;width:600;height:360" filled="f" stroked="f">
              <v:textbox style="mso-next-textbox:#_x0000_s1330" inset="0,0,0,0">
                <w:txbxContent>
                  <w:p w:rsidR="005C2E42" w:rsidRPr="00E93BF1" w:rsidRDefault="005C2E42" w:rsidP="00AA34FD">
                    <w:pPr>
                      <w:rPr>
                        <w:rFonts w:ascii="SimHei" w:eastAsia="SimHei" w:hint="eastAsia"/>
                        <w:sz w:val="20"/>
                      </w:rPr>
                    </w:pPr>
                    <w:r w:rsidRPr="00E93BF1">
                      <w:rPr>
                        <w:rFonts w:ascii="SimHei" w:eastAsia="SimHei" w:hint="eastAsia"/>
                        <w:sz w:val="20"/>
                      </w:rPr>
                      <w:t>马里</w:t>
                    </w:r>
                  </w:p>
                </w:txbxContent>
              </v:textbox>
            </v:shape>
            <v:shape id="_x0000_s1331" type="#_x0000_t202" style="position:absolute;left:6934;top:2601;width:1000;height:360" filled="f" stroked="f">
              <v:textbox style="mso-next-textbox:#_x0000_s1331" inset="0,0,0,0">
                <w:txbxContent>
                  <w:p w:rsidR="005C2E42" w:rsidRPr="001C73F0" w:rsidRDefault="005C2E42" w:rsidP="00AA34FD">
                    <w:pPr>
                      <w:rPr>
                        <w:rFonts w:ascii="SimHei" w:eastAsia="SimHei" w:hint="eastAsia"/>
                      </w:rPr>
                    </w:pPr>
                    <w:r w:rsidRPr="00E93BF1">
                      <w:rPr>
                        <w:rFonts w:ascii="SimHei" w:eastAsia="SimHei" w:hint="eastAsia"/>
                        <w:spacing w:val="-8"/>
                        <w:sz w:val="20"/>
                      </w:rPr>
                      <w:t>布基纳法</w:t>
                    </w:r>
                    <w:r w:rsidRPr="00E93BF1">
                      <w:rPr>
                        <w:rFonts w:ascii="SimHei" w:eastAsia="SimHei" w:hint="eastAsia"/>
                        <w:sz w:val="20"/>
                      </w:rPr>
                      <w:t>索</w:t>
                    </w:r>
                  </w:p>
                </w:txbxContent>
              </v:textbox>
            </v:shape>
            <v:shape id="_x0000_s1332" type="#_x0000_t202" style="position:absolute;left:1874;top:4765;width:1000;height:360" filled="f" stroked="f">
              <v:textbox style="mso-next-textbox:#_x0000_s1332" inset="0,0,0,0">
                <w:txbxContent>
                  <w:p w:rsidR="005C2E42" w:rsidRPr="00E93BF1" w:rsidRDefault="005C2E42" w:rsidP="00AA34FD">
                    <w:pPr>
                      <w:rPr>
                        <w:rFonts w:ascii="SimHei" w:eastAsia="SimHei" w:hint="eastAsia"/>
                        <w:sz w:val="20"/>
                      </w:rPr>
                    </w:pPr>
                    <w:r w:rsidRPr="00E93BF1">
                      <w:rPr>
                        <w:rFonts w:ascii="SimHei" w:eastAsia="SimHei" w:hint="eastAsia"/>
                        <w:sz w:val="20"/>
                      </w:rPr>
                      <w:t>几内亚</w:t>
                    </w:r>
                  </w:p>
                </w:txbxContent>
              </v:textbox>
            </v:shape>
            <v:shape id="_x0000_s1333" type="#_x0000_t202" style="position:absolute;left:1834;top:8001;width:1000;height:360" filled="f" stroked="f">
              <v:textbox style="mso-next-textbox:#_x0000_s1333" inset="0,0,0,0">
                <w:txbxContent>
                  <w:p w:rsidR="005C2E42" w:rsidRPr="00E93BF1" w:rsidRDefault="005C2E42" w:rsidP="00AA34FD">
                    <w:pPr>
                      <w:rPr>
                        <w:rFonts w:ascii="SimHei" w:eastAsia="SimHei" w:hint="eastAsia"/>
                        <w:sz w:val="20"/>
                      </w:rPr>
                    </w:pPr>
                    <w:r w:rsidRPr="00E93BF1">
                      <w:rPr>
                        <w:rFonts w:ascii="SimHei" w:eastAsia="SimHei" w:hint="eastAsia"/>
                        <w:sz w:val="20"/>
                      </w:rPr>
                      <w:t>利比里亚</w:t>
                    </w:r>
                  </w:p>
                </w:txbxContent>
              </v:textbox>
            </v:shape>
            <v:shape id="_x0000_s1334" type="#_x0000_t202" style="position:absolute;left:8634;top:6921;width:1000;height:360" filled="f" stroked="f">
              <v:textbox style="mso-next-textbox:#_x0000_s1334" inset="0,0,0,0">
                <w:txbxContent>
                  <w:p w:rsidR="005C2E42" w:rsidRPr="00E93BF1" w:rsidRDefault="005C2E42" w:rsidP="00AA34FD">
                    <w:pPr>
                      <w:rPr>
                        <w:rFonts w:ascii="SimHei" w:eastAsia="SimHei" w:hint="eastAsia"/>
                        <w:sz w:val="20"/>
                      </w:rPr>
                    </w:pPr>
                    <w:r w:rsidRPr="00E93BF1">
                      <w:rPr>
                        <w:rFonts w:ascii="SimHei" w:eastAsia="SimHei" w:hint="eastAsia"/>
                        <w:sz w:val="20"/>
                      </w:rPr>
                      <w:t>加纳</w:t>
                    </w:r>
                  </w:p>
                </w:txbxContent>
              </v:textbox>
            </v:shape>
            <v:shape id="_x0000_s1335" type="#_x0000_t202" style="position:absolute;left:2822;top:3141;width:512;height:179" filled="f" stroked="f">
              <v:textbox style="mso-next-textbox:#_x0000_s1335" inset="0,0,0,0">
                <w:txbxContent>
                  <w:p w:rsidR="005C2E42" w:rsidRPr="002B4187" w:rsidRDefault="005C2E42" w:rsidP="00AA34FD">
                    <w:pPr>
                      <w:spacing w:line="160" w:lineRule="exact"/>
                      <w:rPr>
                        <w:rFonts w:ascii="SimSun" w:hAnsi="SimSun" w:hint="eastAsia"/>
                        <w:sz w:val="11"/>
                        <w:szCs w:val="11"/>
                      </w:rPr>
                    </w:pPr>
                    <w:r w:rsidRPr="002B4187">
                      <w:rPr>
                        <w:rFonts w:ascii="SimSun" w:hAnsi="SimSun" w:hint="eastAsia"/>
                        <w:sz w:val="11"/>
                        <w:szCs w:val="11"/>
                      </w:rPr>
                      <w:t>马尼尼扬</w:t>
                    </w:r>
                  </w:p>
                </w:txbxContent>
              </v:textbox>
            </v:shape>
            <v:shape id="_x0000_s1336" type="#_x0000_t202" style="position:absolute;left:4234;top:2811;width:512;height:179" filled="f" stroked="f">
              <v:textbox style="mso-next-textbox:#_x0000_s1336"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滕格雷拉</w:t>
                    </w:r>
                  </w:p>
                </w:txbxContent>
              </v:textbox>
            </v:shape>
            <v:shape id="_x0000_s1337" type="#_x0000_t202" style="position:absolute;left:2758;top:3831;width:512;height:179" filled="f" stroked="f">
              <v:textbox style="mso-next-textbox:#_x0000_s1337"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奥迭内</w:t>
                    </w:r>
                  </w:p>
                </w:txbxContent>
              </v:textbox>
            </v:shape>
            <v:shape id="_x0000_s1338" type="#_x0000_t202" style="position:absolute;left:3534;top:3825;width:512;height:179" filled="f" stroked="f">
              <v:textbox style="mso-next-textbox:#_x0000_s1338"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马迪纳尼</w:t>
                    </w:r>
                  </w:p>
                </w:txbxContent>
              </v:textbox>
            </v:shape>
            <v:shape id="_x0000_s1339" type="#_x0000_t202" style="position:absolute;left:4318;top:3561;width:512;height:179" filled="f" stroked="f">
              <v:textbox style="mso-next-textbox:#_x0000_s1339"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本贾利</w:t>
                    </w:r>
                  </w:p>
                </w:txbxContent>
              </v:textbox>
            </v:shape>
            <v:shape id="_x0000_s1340" type="#_x0000_t202" style="position:absolute;left:4952;top:3927;width:512;height:179" filled="f" stroked="f">
              <v:textbox style="mso-next-textbox:#_x0000_s1340"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科霍戈</w:t>
                    </w:r>
                  </w:p>
                </w:txbxContent>
              </v:textbox>
            </v:shape>
            <v:shape id="_x0000_s1341" type="#_x0000_t202" style="position:absolute;left:6134;top:3861;width:900;height:179" filled="f" stroked="f">
              <v:textbox style="mso-next-textbox:#_x0000_s1341"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费尔凯塞杜古</w:t>
                    </w:r>
                  </w:p>
                </w:txbxContent>
              </v:textbox>
            </v:shape>
            <v:shape id="_x0000_s1342" type="#_x0000_t202" style="position:absolute;left:8032;top:4161;width:522;height:179" filled="f" stroked="f">
              <v:textbox style="mso-next-textbox:#_x0000_s1342"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布纳</w:t>
                    </w:r>
                  </w:p>
                </w:txbxContent>
              </v:textbox>
            </v:shape>
            <v:shape id="_x0000_s1343" type="#_x0000_t202" style="position:absolute;left:6622;top:4977;width:522;height:179" filled="f" stroked="f">
              <v:textbox style="mso-next-textbox:#_x0000_s1343"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达巴卡拉</w:t>
                    </w:r>
                  </w:p>
                </w:txbxContent>
              </v:textbox>
            </v:shape>
            <v:shape id="_x0000_s1344" type="#_x0000_t202" style="position:absolute;left:7664;top:5013;width:522;height:179" filled="f" stroked="f">
              <v:textbox style="mso-next-textbox:#_x0000_s1344"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纳西安</w:t>
                    </w:r>
                  </w:p>
                </w:txbxContent>
              </v:textbox>
            </v:shape>
            <v:shape id="_x0000_s1345" type="#_x0000_t202" style="position:absolute;left:8234;top:5205;width:522;height:179" filled="f" stroked="f">
              <v:textbox style="mso-next-textbox:#_x0000_s1345"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邦杜库</w:t>
                    </w:r>
                  </w:p>
                </w:txbxContent>
              </v:textbox>
            </v:shape>
            <v:shape id="_x0000_s1346" type="#_x0000_t202" style="position:absolute;left:8324;top:5619;width:522;height:179" filled="f" stroked="f">
              <v:textbox style="mso-next-textbox:#_x0000_s1346"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坦达</w:t>
                    </w:r>
                  </w:p>
                </w:txbxContent>
              </v:textbox>
            </v:shape>
            <v:shape id="_x0000_s1347" type="#_x0000_t202" style="position:absolute;left:8034;top:5913;width:522;height:179" filled="f" stroked="f">
              <v:textbox style="mso-next-textbox:#_x0000_s1347"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库恩法奥</w:t>
                    </w:r>
                  </w:p>
                </w:txbxContent>
              </v:textbox>
            </v:shape>
            <v:shape id="_x0000_s1348" type="#_x0000_t202" style="position:absolute;left:7312;top:5859;width:522;height:179" filled="f" stroked="f">
              <v:textbox style="mso-next-textbox:#_x0000_s1348"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普里克罗</w:t>
                    </w:r>
                  </w:p>
                </w:txbxContent>
              </v:textbox>
            </v:shape>
            <v:shape id="_x0000_s1349" type="#_x0000_t202" style="position:absolute;left:5606;top:4671;width:522;height:179" filled="f" stroked="f">
              <v:textbox style="mso-next-textbox:#_x0000_s1349"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卡蒂奥拉</w:t>
                    </w:r>
                  </w:p>
                </w:txbxContent>
              </v:textbox>
            </v:shape>
            <v:shape id="_x0000_s1350" type="#_x0000_t202" style="position:absolute;left:4634;top:5121;width:522;height:179" filled="f" stroked="f">
              <v:textbox style="mso-next-textbox:#_x0000_s1350"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芒科诺</w:t>
                    </w:r>
                  </w:p>
                </w:txbxContent>
              </v:textbox>
            </v:shape>
            <v:shape id="_x0000_s1351" type="#_x0000_t202" style="position:absolute;left:3842;top:5091;width:522;height:179" filled="f" stroked="f">
              <v:textbox style="mso-next-textbox:#_x0000_s1351"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塞盖拉</w:t>
                    </w:r>
                  </w:p>
                </w:txbxContent>
              </v:textbox>
            </v:shape>
            <v:shape id="_x0000_s1352" type="#_x0000_t202" style="position:absolute;left:3076;top:5109;width:522;height:179" filled="f" stroked="f">
              <v:textbox style="mso-next-textbox:#_x0000_s1352"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图巴</w:t>
                    </w:r>
                  </w:p>
                </w:txbxContent>
              </v:textbox>
            </v:shape>
            <v:shape id="_x0000_s1353" type="#_x0000_t202" style="position:absolute;left:2740;top:5763;width:522;height:179" filled="f" stroked="f">
              <v:textbox style="mso-next-textbox:#_x0000_s1353"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比昂库马</w:t>
                    </w:r>
                  </w:p>
                </w:txbxContent>
              </v:textbox>
            </v:shape>
            <v:shape id="_x0000_s1354" type="#_x0000_t202" style="position:absolute;left:2124;top:6105;width:522;height:179" filled="f" stroked="f">
              <v:textbox style="mso-next-textbox:#_x0000_s1354"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达纳内</w:t>
                    </w:r>
                  </w:p>
                </w:txbxContent>
              </v:textbox>
            </v:shape>
            <v:shape id="_x0000_s1355" type="#_x0000_t202" style="position:absolute;left:2802;top:6207;width:522;height:179" filled="f" stroked="f">
              <v:textbox style="mso-next-textbox:#_x0000_s1355"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马恩</w:t>
                    </w:r>
                  </w:p>
                </w:txbxContent>
              </v:textbox>
            </v:shape>
            <v:shape id="_x0000_s1356" type="#_x0000_t202" style="position:absolute;left:2034;top:6657;width:522;height:179" filled="f" stroked="f">
              <v:textbox style="mso-next-textbox:#_x0000_s1356"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袒安胡年</w:t>
                    </w:r>
                  </w:p>
                </w:txbxContent>
              </v:textbox>
            </v:shape>
            <v:shape id="_x0000_s1357" type="#_x0000_t202" style="position:absolute;left:1898;top:7101;width:522;height:179" filled="f" stroked="f">
              <v:textbox style="mso-next-textbox:#_x0000_s1357"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图莱普勒</w:t>
                    </w:r>
                  </w:p>
                </w:txbxContent>
              </v:textbox>
            </v:shape>
            <v:shape id="_x0000_s1358" type="#_x0000_t202" style="position:absolute;left:2334;top:6963;width:522;height:179" filled="f" stroked="f">
              <v:textbox style="mso-next-textbox:#_x0000_s1358"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布洛莱金</w:t>
                    </w:r>
                  </w:p>
                </w:txbxContent>
              </v:textbox>
            </v:shape>
            <v:shape id="_x0000_s1359" type="#_x0000_t202" style="position:absolute;left:2948;top:7353;width:522;height:179" filled="f" stroked="f">
              <v:textbox style="mso-next-textbox:#_x0000_s1359"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吉格洛</w:t>
                    </w:r>
                  </w:p>
                </w:txbxContent>
              </v:textbox>
            </v:shape>
            <v:shape id="_x0000_s1360" type="#_x0000_t202" style="position:absolute;left:3924;top:7677;width:522;height:179" filled="f" stroked="f">
              <v:textbox style="mso-next-textbox:#_x0000_s1360"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苏布雷</w:t>
                    </w:r>
                  </w:p>
                </w:txbxContent>
              </v:textbox>
            </v:shape>
            <v:shape id="_x0000_s1361" type="#_x0000_t202" style="position:absolute;left:3176;top:8937;width:522;height:179" filled="f" stroked="f">
              <v:textbox style="mso-next-textbox:#_x0000_s1361"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塔布</w:t>
                    </w:r>
                  </w:p>
                </w:txbxContent>
              </v:textbox>
            </v:shape>
            <v:shape id="_x0000_s1362" type="#_x0000_t202" style="position:absolute;left:3768;top:8733;width:522;height:179" filled="f" stroked="f">
              <v:textbox style="mso-next-textbox:#_x0000_s1362"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圣佩德罗</w:t>
                    </w:r>
                  </w:p>
                </w:txbxContent>
              </v:textbox>
            </v:shape>
            <v:shape id="_x0000_s1363" type="#_x0000_t202" style="position:absolute;left:4694;top:8403;width:522;height:179" filled="f" stroked="f">
              <v:textbox style="mso-next-textbox:#_x0000_s1363"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萨桑德拉</w:t>
                    </w:r>
                  </w:p>
                </w:txbxContent>
              </v:textbox>
            </v:shape>
            <v:shape id="_x0000_s1364" type="#_x0000_t202" style="position:absolute;left:5736;top:8619;width:522;height:179" filled="f" stroked="f">
              <v:textbox style="mso-next-textbox:#_x0000_s1364"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大拉乌</w:t>
                    </w:r>
                  </w:p>
                </w:txbxContent>
              </v:textbox>
            </v:shape>
            <v:shape id="_x0000_s1365" type="#_x0000_t202" style="position:absolute;left:5808;top:8055;width:522;height:179" filled="f" stroked="f">
              <v:textbox style="mso-next-textbox:#_x0000_s1365"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迪沃</w:t>
                    </w:r>
                  </w:p>
                </w:txbxContent>
              </v:textbox>
            </v:shape>
            <v:shape id="_x0000_s1366" type="#_x0000_t202" style="position:absolute;left:5254;top:7797;width:522;height:179" filled="f" stroked="f">
              <v:textbox style="mso-next-textbox:#_x0000_s1366"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拉科塔</w:t>
                    </w:r>
                  </w:p>
                </w:txbxContent>
              </v:textbox>
            </v:shape>
            <v:shape id="_x0000_s1367" type="#_x0000_t202" style="position:absolute;left:4740;top:7431;width:522;height:179" filled="f" stroked="f">
              <v:textbox style="mso-next-textbox:#_x0000_s1367"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加尼奥阿</w:t>
                    </w:r>
                  </w:p>
                </w:txbxContent>
              </v:textbox>
            </v:shape>
            <v:shape id="_x0000_s1368" type="#_x0000_t202" style="position:absolute;left:4042;top:7101;width:522;height:179" filled="f" stroked="f">
              <v:textbox style="mso-next-textbox:#_x0000_s1368"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伊西亚</w:t>
                    </w:r>
                  </w:p>
                </w:txbxContent>
              </v:textbox>
            </v:shape>
            <v:shape id="_x0000_s1369" type="#_x0000_t202" style="position:absolute;left:4084;top:6681;width:522;height:179" filled="f" stroked="f">
              <v:textbox style="mso-next-textbox:#_x0000_s1369"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达洛亚</w:t>
                    </w:r>
                  </w:p>
                </w:txbxContent>
              </v:textbox>
            </v:shape>
            <v:shape id="_x0000_s1370" type="#_x0000_t202" style="position:absolute;left:3300;top:6783;width:522;height:179" filled="f" stroked="f">
              <v:textbox style="mso-next-textbox:#_x0000_s1370"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迪埃奎</w:t>
                    </w:r>
                  </w:p>
                </w:txbxContent>
              </v:textbox>
            </v:shape>
            <v:shape id="_x0000_s1371" type="#_x0000_t202" style="position:absolute;left:3238;top:6471;width:522;height:179" filled="f" stroked="f">
              <v:textbox style="mso-next-textbox:#_x0000_s1371"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邦戈洛</w:t>
                    </w:r>
                  </w:p>
                </w:txbxContent>
              </v:textbox>
            </v:shape>
            <v:shape id="_x0000_s1372" type="#_x0000_t202" style="position:absolute;left:3334;top:6141;width:522;height:179" filled="f" stroked="f">
              <v:textbox style="mso-next-textbox:#_x0000_s1372" inset="0,0,0,0">
                <w:txbxContent>
                  <w:p w:rsidR="005C2E42" w:rsidRPr="0061525A" w:rsidRDefault="005C2E42" w:rsidP="00AA34FD">
                    <w:pPr>
                      <w:spacing w:line="160" w:lineRule="exact"/>
                      <w:rPr>
                        <w:rFonts w:ascii="SimSun" w:hAnsi="SimSun" w:hint="eastAsia"/>
                        <w:sz w:val="10"/>
                        <w:szCs w:val="10"/>
                      </w:rPr>
                    </w:pPr>
                    <w:r w:rsidRPr="0061525A">
                      <w:rPr>
                        <w:rFonts w:ascii="SimSun" w:hAnsi="SimSun" w:hint="eastAsia"/>
                        <w:sz w:val="10"/>
                        <w:szCs w:val="10"/>
                      </w:rPr>
                      <w:t>法科布里</w:t>
                    </w:r>
                  </w:p>
                </w:txbxContent>
              </v:textbox>
            </v:shape>
            <v:shape id="_x0000_s1373" type="#_x0000_t202" style="position:absolute;left:4006;top:6045;width:522;height:179" filled="f" stroked="f">
              <v:textbox style="mso-next-textbox:#_x0000_s1373"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瓦武阿</w:t>
                    </w:r>
                  </w:p>
                </w:txbxContent>
              </v:textbox>
            </v:shape>
            <v:shape id="_x0000_s1374" type="#_x0000_t202" style="position:absolute;left:4870;top:6027;width:522;height:179" filled="f" stroked="f">
              <v:textbox style="mso-next-textbox:#_x0000_s1374"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祖埃努拉</w:t>
                    </w:r>
                  </w:p>
                </w:txbxContent>
              </v:textbox>
            </v:shape>
            <v:shape id="_x0000_s1375" type="#_x0000_t202" style="position:absolute;left:5058;top:6513;width:522;height:179" filled="f" stroked="f">
              <v:textbox style="mso-next-textbox:#_x0000_s1375"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布瓦夫莱</w:t>
                    </w:r>
                  </w:p>
                </w:txbxContent>
              </v:textbox>
            </v:shape>
            <v:shape id="_x0000_s1376" type="#_x0000_t202" style="position:absolute;left:5160;top:6897;width:522;height:179" filled="f" stroked="f">
              <v:textbox style="mso-next-textbox:#_x0000_s1376"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辛夫拉</w:t>
                    </w:r>
                  </w:p>
                </w:txbxContent>
              </v:textbox>
            </v:shape>
            <v:shape id="_x0000_s1377" type="#_x0000_t202" style="position:absolute;left:5506;top:7173;width:522;height:179" filled="f" stroked="f">
              <v:textbox style="mso-next-textbox:#_x0000_s1377"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乌梅</w:t>
                    </w:r>
                  </w:p>
                </w:txbxContent>
              </v:textbox>
            </v:shape>
            <v:shape id="_x0000_s1378" type="#_x0000_t202" style="position:absolute;left:6030;top:7083;width:522;height:179" filled="f" stroked="f">
              <v:textbox style="mso-next-textbox:#_x0000_s1378"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图莫迪</w:t>
                    </w:r>
                  </w:p>
                </w:txbxContent>
              </v:textbox>
            </v:shape>
            <v:shape id="_x0000_s1379" type="#_x0000_t202" style="position:absolute;left:6334;top:7533;width:522;height:179" filled="f" stroked="f">
              <v:textbox style="mso-next-textbox:#_x0000_s1379"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蒂亚萨莱</w:t>
                    </w:r>
                  </w:p>
                </w:txbxContent>
              </v:textbox>
            </v:shape>
            <v:shape id="_x0000_s1380" type="#_x0000_t202" style="position:absolute;left:6534;top:8541;width:522;height:179" filled="f" stroked="f">
              <v:textbox style="mso-next-textbox:#_x0000_s1380"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雅克维尔</w:t>
                    </w:r>
                  </w:p>
                </w:txbxContent>
              </v:textbox>
            </v:shape>
            <v:shape id="_x0000_s1381" type="#_x0000_t202" style="position:absolute;left:7858;top:8529;width:522;height:179" filled="f" stroked="f">
              <v:textbox style="mso-next-textbox:#_x0000_s1381"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巴萨姆</w:t>
                    </w:r>
                  </w:p>
                </w:txbxContent>
              </v:textbox>
            </v:shape>
            <v:shape id="_x0000_s1382" type="#_x0000_t202" style="position:absolute;left:8252;top:8457;width:522;height:179" filled="f" stroked="f">
              <v:textbox style="mso-next-textbox:#_x0000_s1382"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阿迪亚奎</w:t>
                    </w:r>
                  </w:p>
                </w:txbxContent>
              </v:textbox>
            </v:shape>
            <v:shape id="_x0000_s1383" type="#_x0000_t202" style="position:absolute;left:8340;top:8097;width:522;height:179" filled="f" stroked="f">
              <v:textbox style="mso-next-textbox:#_x0000_s1383"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阿博伊索</w:t>
                    </w:r>
                  </w:p>
                </w:txbxContent>
              </v:textbox>
            </v:shape>
            <v:shape id="_x0000_s1384" type="#_x0000_t202" style="position:absolute;left:7752;top:7965;width:522;height:179" filled="f" stroked="f">
              <v:textbox style="mso-next-textbox:#_x0000_s1384"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阿莱佩</w:t>
                    </w:r>
                  </w:p>
                </w:txbxContent>
              </v:textbox>
            </v:shape>
            <v:shape id="_x0000_s1385" type="#_x0000_t202" style="position:absolute;left:7184;top:8181;width:522;height:179" filled="f" stroked="f">
              <v:textbox style="mso-next-textbox:#_x0000_s1385"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阿比让</w:t>
                    </w:r>
                  </w:p>
                </w:txbxContent>
              </v:textbox>
            </v:shape>
            <v:shape id="_x0000_s1386" type="#_x0000_t202" style="position:absolute;left:7728;top:7491;width:522;height:179" filled="f" stroked="f">
              <v:textbox style="mso-next-textbox:#_x0000_s1386"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阿佐佩</w:t>
                    </w:r>
                  </w:p>
                </w:txbxContent>
              </v:textbox>
            </v:shape>
            <v:shape id="_x0000_s1387" type="#_x0000_t202" style="position:absolute;left:6510;top:8289;width:522;height:179" filled="f" stroked="f">
              <v:textbox style="mso-next-textbox:#_x0000_s1387"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达布</w:t>
                    </w:r>
                  </w:p>
                </w:txbxContent>
              </v:textbox>
            </v:shape>
            <v:shape id="_x0000_s1388" type="#_x0000_t202" style="position:absolute;left:6660;top:7995;width:522;height:179" filled="f" stroked="f">
              <v:textbox style="mso-next-textbox:#_x0000_s1388"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锡肯西</w:t>
                    </w:r>
                  </w:p>
                </w:txbxContent>
              </v:textbox>
            </v:shape>
            <v:shape id="_x0000_s1389" type="#_x0000_t202" style="position:absolute;left:6934;top:7605;width:522;height:179" filled="f" stroked="f">
              <v:textbox style="mso-next-textbox:#_x0000_s1389"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阿博维尔</w:t>
                    </w:r>
                  </w:p>
                </w:txbxContent>
              </v:textbox>
            </v:shape>
            <v:shape id="_x0000_s1390" type="#_x0000_t202" style="position:absolute;left:7424;top:7161;width:522;height:179" filled="f" stroked="f">
              <v:textbox style="mso-next-textbox:#_x0000_s1390"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阿库佩</w:t>
                    </w:r>
                  </w:p>
                </w:txbxContent>
              </v:textbox>
            </v:shape>
            <v:shape id="_x0000_s1391" type="#_x0000_t202" style="position:absolute;left:7934;top:6891;width:522;height:179" filled="f" stroked="f">
              <v:textbox style="mso-next-textbox:#_x0000_s1391"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阿本古鲁</w:t>
                    </w:r>
                  </w:p>
                </w:txbxContent>
              </v:textbox>
            </v:shape>
            <v:shape id="_x0000_s1392" type="#_x0000_t202" style="position:absolute;left:6876;top:7011;width:522;height:179" filled="f" stroked="f">
              <v:textbox style="mso-next-textbox:#_x0000_s1392"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邦瓜努</w:t>
                    </w:r>
                  </w:p>
                </w:txbxContent>
              </v:textbox>
            </v:shape>
            <v:shape id="_x0000_s1393" type="#_x0000_t202" style="position:absolute;left:6358;top:6807;width:522;height:179" filled="f" stroked="f">
              <v:textbox style="mso-next-textbox:#_x0000_s1393"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丁博克罗</w:t>
                    </w:r>
                  </w:p>
                </w:txbxContent>
              </v:textbox>
            </v:shape>
            <v:shape id="_x0000_s1394" type="#_x0000_t202" style="position:absolute;left:6742;top:6423;width:522;height:179" filled="f" stroked="f">
              <v:textbox style="mso-next-textbox:#_x0000_s1394"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博康达</w:t>
                    </w:r>
                  </w:p>
                </w:txbxContent>
              </v:textbox>
            </v:shape>
            <v:shape id="_x0000_s1395" type="#_x0000_t202" style="position:absolute;left:7334;top:6279;width:522;height:179" filled="f" stroked="f">
              <v:textbox style="mso-next-textbox:#_x0000_s1395"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达乌克罗</w:t>
                    </w:r>
                  </w:p>
                </w:txbxContent>
              </v:textbox>
            </v:shape>
            <v:shape id="_x0000_s1396" type="#_x0000_t202" style="position:absolute;left:8022;top:6381;width:800;height:179" filled="f" stroked="f">
              <v:textbox style="mso-next-textbox:#_x0000_s1396"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阿尼比莱克鲁</w:t>
                    </w:r>
                  </w:p>
                </w:txbxContent>
              </v:textbox>
            </v:shape>
            <v:shape id="_x0000_s1397" type="#_x0000_t202" style="position:absolute;left:6792;top:5931;width:700;height:179" filled="f" stroked="f">
              <v:textbox style="mso-next-textbox:#_x0000_s1397"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姆巴亚克罗</w:t>
                    </w:r>
                  </w:p>
                </w:txbxContent>
              </v:textbox>
            </v:shape>
            <v:shape id="_x0000_s1398" type="#_x0000_t202" style="position:absolute;left:6166;top:5661;width:700;height:179" filled="f" stroked="f">
              <v:textbox style="mso-next-textbox:#_x0000_s1398"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布瓦凯</w:t>
                    </w:r>
                  </w:p>
                </w:txbxContent>
              </v:textbox>
            </v:shape>
            <v:shape id="_x0000_s1399" type="#_x0000_t202" style="position:absolute;left:5330;top:5703;width:700;height:179" filled="f" stroked="f">
              <v:textbox style="mso-next-textbox:#_x0000_s1399"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贝乌米</w:t>
                    </w:r>
                  </w:p>
                </w:txbxContent>
              </v:textbox>
            </v:shape>
            <v:shape id="_x0000_s1400" type="#_x0000_t202" style="position:absolute;left:5678;top:6117;width:700;height:179" filled="f" stroked="f">
              <v:textbox style="mso-next-textbox:#_x0000_s1400"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萨卡苏</w:t>
                    </w:r>
                  </w:p>
                </w:txbxContent>
              </v:textbox>
            </v:shape>
            <v:shape id="_x0000_s1401" type="#_x0000_t202" style="position:absolute;left:5834;top:6381;width:700;height:179" filled="f" stroked="f">
              <v:textbox style="mso-next-textbox:#_x0000_s1401"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铁比苏</w:t>
                    </w:r>
                  </w:p>
                </w:txbxContent>
              </v:textbox>
            </v:shape>
            <v:shape id="_x0000_s1402" type="#_x0000_t202" style="position:absolute;left:6190;top:6141;width:700;height:179" filled="f" stroked="f">
              <v:textbox style="mso-next-textbox:#_x0000_s1402"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迪迪埃维</w:t>
                    </w:r>
                  </w:p>
                </w:txbxContent>
              </v:textbox>
            </v:shape>
            <v:shape id="_x0000_s1403" type="#_x0000_t202" style="position:absolute;left:5676;top:6675;width:700;height:179" filled="f" stroked="f">
              <v:textbox style="mso-next-textbox:#_x0000_s1403" inset="0,0,0,0">
                <w:txbxContent>
                  <w:p w:rsidR="005C2E42" w:rsidRPr="002B4187" w:rsidRDefault="005C2E42" w:rsidP="00AA34FD">
                    <w:pPr>
                      <w:spacing w:line="160" w:lineRule="exact"/>
                      <w:rPr>
                        <w:rFonts w:ascii="SimSun" w:hAnsi="SimSun" w:hint="eastAsia"/>
                        <w:sz w:val="11"/>
                        <w:szCs w:val="11"/>
                      </w:rPr>
                    </w:pPr>
                    <w:r>
                      <w:rPr>
                        <w:rFonts w:ascii="SimSun" w:hAnsi="SimSun" w:hint="eastAsia"/>
                        <w:sz w:val="11"/>
                        <w:szCs w:val="11"/>
                      </w:rPr>
                      <w:t>亚穆苏克罗</w:t>
                    </w:r>
                  </w:p>
                </w:txbxContent>
              </v:textbox>
            </v:shape>
            <v:shape id="_x0000_s1404" type="#_x0000_t202" style="position:absolute;left:5684;top:10233;width:522;height:179" filled="f" stroked="f">
              <v:textbox style="mso-next-textbox:#_x0000_s1404" inset="0,0,0,0">
                <w:txbxContent>
                  <w:p w:rsidR="005C2E42" w:rsidRPr="00564D57" w:rsidRDefault="005C2E42" w:rsidP="00AA34FD">
                    <w:pPr>
                      <w:spacing w:line="160" w:lineRule="exact"/>
                      <w:rPr>
                        <w:rFonts w:ascii="SimSun" w:hAnsi="SimSun" w:hint="eastAsia"/>
                        <w:sz w:val="10"/>
                        <w:szCs w:val="10"/>
                      </w:rPr>
                    </w:pPr>
                    <w:r w:rsidRPr="00564D57">
                      <w:rPr>
                        <w:rFonts w:ascii="SimSun" w:hAnsi="SimSun" w:hint="eastAsia"/>
                        <w:sz w:val="10"/>
                        <w:szCs w:val="10"/>
                      </w:rPr>
                      <w:t>比例尺</w:t>
                    </w:r>
                  </w:p>
                </w:txbxContent>
              </v:textbox>
            </v:shape>
            <v:shape id="_x0000_s1405" type="#_x0000_t202" style="position:absolute;left:1458;top:10401;width:1000;height:360" filled="f" stroked="f">
              <v:textbox style="mso-next-textbox:#_x0000_s1405" inset="0,0,0,0">
                <w:txbxContent>
                  <w:p w:rsidR="005C2E42" w:rsidRPr="004A046A" w:rsidRDefault="005C2E42" w:rsidP="00AA34FD">
                    <w:pPr>
                      <w:spacing w:line="160" w:lineRule="exact"/>
                      <w:rPr>
                        <w:rFonts w:ascii="SimHei" w:eastAsia="SimHei" w:hAnsi="SimSun" w:hint="eastAsia"/>
                        <w:sz w:val="10"/>
                        <w:szCs w:val="10"/>
                      </w:rPr>
                    </w:pPr>
                    <w:r w:rsidRPr="004A046A">
                      <w:rPr>
                        <w:rFonts w:ascii="SimHei" w:eastAsia="SimHei" w:hAnsi="SimSun" w:hint="eastAsia"/>
                        <w:sz w:val="10"/>
                        <w:szCs w:val="10"/>
                      </w:rPr>
                      <w:t>图例</w:t>
                    </w:r>
                  </w:p>
                  <w:p w:rsidR="005C2E42" w:rsidRPr="00564D57" w:rsidRDefault="005C2E42" w:rsidP="00AA34FD">
                    <w:pPr>
                      <w:spacing w:line="160" w:lineRule="exact"/>
                      <w:rPr>
                        <w:rFonts w:ascii="SimSun" w:hAnsi="SimSun" w:hint="eastAsia"/>
                        <w:sz w:val="10"/>
                        <w:szCs w:val="10"/>
                      </w:rPr>
                    </w:pPr>
                    <w:r>
                      <w:rPr>
                        <w:rFonts w:ascii="SimSun" w:hAnsi="SimSun" w:hint="eastAsia"/>
                        <w:sz w:val="10"/>
                        <w:szCs w:val="10"/>
                      </w:rPr>
                      <w:t>行政区划</w:t>
                    </w:r>
                  </w:p>
                </w:txbxContent>
              </v:textbox>
            </v:shape>
            <v:shape id="_x0000_s1406" type="#_x0000_t202" style="position:absolute;left:1766;top:10731;width:1800;height:1800" filled="f" stroked="f">
              <v:textbox style="mso-next-textbox:#_x0000_s1406" inset="0,0,0,0">
                <w:txbxContent>
                  <w:p w:rsidR="005C2E42" w:rsidRPr="004A046A" w:rsidRDefault="005C2E42" w:rsidP="00AA34FD">
                    <w:pPr>
                      <w:spacing w:line="110" w:lineRule="exact"/>
                      <w:rPr>
                        <w:rFonts w:ascii="SimSun" w:hAnsi="SimSun" w:hint="eastAsia"/>
                        <w:sz w:val="8"/>
                        <w:szCs w:val="8"/>
                      </w:rPr>
                    </w:pPr>
                    <w:r w:rsidRPr="004A046A">
                      <w:rPr>
                        <w:rFonts w:ascii="SimSun" w:hAnsi="SimSun" w:hint="eastAsia"/>
                        <w:sz w:val="8"/>
                        <w:szCs w:val="8"/>
                      </w:rPr>
                      <w:t>国界</w:t>
                    </w:r>
                  </w:p>
                  <w:p w:rsidR="005C2E42" w:rsidRPr="004A046A" w:rsidRDefault="005C2E42" w:rsidP="00AA34FD">
                    <w:pPr>
                      <w:spacing w:line="110" w:lineRule="exact"/>
                      <w:rPr>
                        <w:rFonts w:ascii="SimSun" w:hAnsi="SimSun" w:hint="eastAsia"/>
                        <w:sz w:val="8"/>
                        <w:szCs w:val="8"/>
                      </w:rPr>
                    </w:pPr>
                    <w:r w:rsidRPr="004A046A">
                      <w:rPr>
                        <w:rFonts w:ascii="SimSun" w:hAnsi="SimSun" w:hint="eastAsia"/>
                        <w:sz w:val="8"/>
                        <w:szCs w:val="8"/>
                      </w:rPr>
                      <w:t>地区界</w:t>
                    </w:r>
                  </w:p>
                  <w:p w:rsidR="005C2E42" w:rsidRPr="004A046A" w:rsidRDefault="005C2E42" w:rsidP="00AA34FD">
                    <w:pPr>
                      <w:spacing w:line="110" w:lineRule="exact"/>
                      <w:rPr>
                        <w:rFonts w:ascii="SimSun" w:hAnsi="SimSun" w:hint="eastAsia"/>
                        <w:sz w:val="8"/>
                        <w:szCs w:val="8"/>
                      </w:rPr>
                    </w:pPr>
                    <w:r w:rsidRPr="004A046A">
                      <w:rPr>
                        <w:rFonts w:ascii="SimSun" w:hAnsi="SimSun" w:hint="eastAsia"/>
                        <w:sz w:val="8"/>
                        <w:szCs w:val="8"/>
                      </w:rPr>
                      <w:t>省界</w:t>
                    </w:r>
                  </w:p>
                  <w:p w:rsidR="005C2E42" w:rsidRPr="004A046A" w:rsidRDefault="005C2E42" w:rsidP="00AA34FD">
                    <w:pPr>
                      <w:spacing w:line="110" w:lineRule="exact"/>
                      <w:rPr>
                        <w:rFonts w:ascii="SimSun" w:hAnsi="SimSun" w:hint="eastAsia"/>
                        <w:sz w:val="8"/>
                        <w:szCs w:val="8"/>
                      </w:rPr>
                    </w:pPr>
                    <w:r w:rsidRPr="004A046A">
                      <w:rPr>
                        <w:rFonts w:ascii="SimSun" w:hAnsi="SimSun" w:hint="eastAsia"/>
                        <w:sz w:val="8"/>
                        <w:szCs w:val="8"/>
                      </w:rPr>
                      <w:t>社会活动中心</w:t>
                    </w:r>
                  </w:p>
                  <w:p w:rsidR="005C2E42" w:rsidRPr="004A046A" w:rsidRDefault="005C2E42" w:rsidP="00AA34FD">
                    <w:pPr>
                      <w:spacing w:line="110" w:lineRule="exact"/>
                      <w:rPr>
                        <w:rFonts w:ascii="SimSun" w:hAnsi="SimSun" w:hint="eastAsia"/>
                        <w:sz w:val="8"/>
                        <w:szCs w:val="8"/>
                      </w:rPr>
                    </w:pPr>
                    <w:r w:rsidRPr="004A046A">
                      <w:rPr>
                        <w:rFonts w:ascii="SimSun" w:hAnsi="SimSun" w:hint="eastAsia"/>
                        <w:sz w:val="8"/>
                        <w:szCs w:val="8"/>
                      </w:rPr>
                      <w:t>幼儿保护中心</w:t>
                    </w:r>
                  </w:p>
                  <w:p w:rsidR="005C2E42" w:rsidRPr="004A046A" w:rsidRDefault="005C2E42" w:rsidP="00AA34FD">
                    <w:pPr>
                      <w:spacing w:line="110" w:lineRule="exact"/>
                      <w:rPr>
                        <w:rFonts w:ascii="SimSun" w:hAnsi="SimSun" w:hint="eastAsia"/>
                        <w:sz w:val="8"/>
                        <w:szCs w:val="8"/>
                      </w:rPr>
                    </w:pPr>
                    <w:r w:rsidRPr="004A046A">
                      <w:rPr>
                        <w:rFonts w:ascii="SimSun" w:hAnsi="SimSun" w:hint="eastAsia"/>
                        <w:sz w:val="8"/>
                        <w:szCs w:val="8"/>
                      </w:rPr>
                      <w:t>特教中心</w:t>
                    </w:r>
                  </w:p>
                  <w:p w:rsidR="005C2E42" w:rsidRPr="004A046A" w:rsidRDefault="005C2E42" w:rsidP="00AA34FD">
                    <w:pPr>
                      <w:spacing w:line="110" w:lineRule="exact"/>
                      <w:rPr>
                        <w:rFonts w:ascii="SimSun" w:hAnsi="SimSun" w:hint="eastAsia"/>
                        <w:sz w:val="8"/>
                        <w:szCs w:val="8"/>
                      </w:rPr>
                    </w:pPr>
                    <w:r w:rsidRPr="004A046A">
                      <w:rPr>
                        <w:rFonts w:ascii="SimSun" w:hAnsi="SimSun" w:hint="eastAsia"/>
                        <w:sz w:val="8"/>
                        <w:szCs w:val="8"/>
                      </w:rPr>
                      <w:t>幼儿园</w:t>
                    </w:r>
                  </w:p>
                  <w:p w:rsidR="005C2E42" w:rsidRPr="004A046A" w:rsidRDefault="005C2E42" w:rsidP="00AA34FD">
                    <w:pPr>
                      <w:spacing w:line="110" w:lineRule="exact"/>
                      <w:rPr>
                        <w:rFonts w:ascii="SimSun" w:hAnsi="SimSun" w:hint="eastAsia"/>
                        <w:sz w:val="8"/>
                        <w:szCs w:val="8"/>
                      </w:rPr>
                    </w:pPr>
                    <w:r w:rsidRPr="004A046A">
                      <w:rPr>
                        <w:rFonts w:ascii="SimSun" w:hAnsi="SimSun" w:hint="eastAsia"/>
                        <w:sz w:val="8"/>
                        <w:szCs w:val="8"/>
                      </w:rPr>
                      <w:t>托儿所</w:t>
                    </w:r>
                  </w:p>
                  <w:p w:rsidR="005C2E42" w:rsidRPr="004A046A" w:rsidRDefault="005C2E42" w:rsidP="00AA34FD">
                    <w:pPr>
                      <w:spacing w:line="110" w:lineRule="exact"/>
                      <w:rPr>
                        <w:rFonts w:ascii="SimSun" w:hAnsi="SimSun" w:hint="eastAsia"/>
                        <w:sz w:val="8"/>
                        <w:szCs w:val="8"/>
                      </w:rPr>
                    </w:pPr>
                    <w:r w:rsidRPr="004A046A">
                      <w:rPr>
                        <w:rFonts w:ascii="SimSun" w:hAnsi="SimSun" w:hint="eastAsia"/>
                        <w:sz w:val="8"/>
                        <w:szCs w:val="8"/>
                      </w:rPr>
                      <w:t>？？村</w:t>
                    </w:r>
                  </w:p>
                  <w:p w:rsidR="005C2E42" w:rsidRPr="004A046A" w:rsidRDefault="005C2E42" w:rsidP="00AA34FD">
                    <w:pPr>
                      <w:spacing w:line="110" w:lineRule="exact"/>
                      <w:rPr>
                        <w:rFonts w:ascii="SimSun" w:hAnsi="SimSun" w:hint="eastAsia"/>
                        <w:sz w:val="8"/>
                        <w:szCs w:val="8"/>
                      </w:rPr>
                    </w:pPr>
                    <w:r w:rsidRPr="004A046A">
                      <w:rPr>
                        <w:rFonts w:ascii="SimSun" w:hAnsi="SimSun" w:hint="eastAsia"/>
                        <w:sz w:val="8"/>
                        <w:szCs w:val="8"/>
                      </w:rPr>
                      <w:t>孤儿院</w:t>
                    </w:r>
                  </w:p>
                  <w:p w:rsidR="005C2E42" w:rsidRPr="004A046A" w:rsidRDefault="005C2E42" w:rsidP="00AA34FD">
                    <w:pPr>
                      <w:spacing w:line="110" w:lineRule="exact"/>
                      <w:rPr>
                        <w:rFonts w:ascii="SimSun" w:hAnsi="SimSun" w:hint="eastAsia"/>
                        <w:sz w:val="8"/>
                        <w:szCs w:val="8"/>
                      </w:rPr>
                    </w:pPr>
                    <w:r w:rsidRPr="004A046A">
                      <w:rPr>
                        <w:rFonts w:ascii="SimSun" w:hAnsi="SimSun" w:hint="eastAsia"/>
                        <w:sz w:val="8"/>
                        <w:szCs w:val="8"/>
                      </w:rPr>
                      <w:t>盲校</w:t>
                    </w:r>
                  </w:p>
                  <w:p w:rsidR="005C2E42" w:rsidRDefault="005C2E42" w:rsidP="00AA34FD">
                    <w:pPr>
                      <w:spacing w:line="110" w:lineRule="exact"/>
                      <w:rPr>
                        <w:rFonts w:ascii="SimSun" w:hAnsi="SimSun" w:hint="eastAsia"/>
                        <w:sz w:val="8"/>
                        <w:szCs w:val="8"/>
                      </w:rPr>
                    </w:pPr>
                    <w:r>
                      <w:rPr>
                        <w:rFonts w:ascii="SimSun" w:hAnsi="SimSun" w:hint="eastAsia"/>
                        <w:sz w:val="8"/>
                        <w:szCs w:val="8"/>
                      </w:rPr>
                      <w:t>聋校</w:t>
                    </w:r>
                  </w:p>
                  <w:p w:rsidR="005C2E42" w:rsidRDefault="005C2E42" w:rsidP="00AA34FD">
                    <w:pPr>
                      <w:spacing w:line="110" w:lineRule="exact"/>
                      <w:rPr>
                        <w:rFonts w:ascii="SimSun" w:hAnsi="SimSun" w:hint="eastAsia"/>
                        <w:sz w:val="8"/>
                        <w:szCs w:val="8"/>
                      </w:rPr>
                    </w:pPr>
                    <w:r>
                      <w:rPr>
                        <w:rFonts w:ascii="SimSun" w:hAnsi="SimSun" w:hint="eastAsia"/>
                        <w:sz w:val="8"/>
                        <w:szCs w:val="8"/>
                      </w:rPr>
                      <w:t>女子培训和教育机构</w:t>
                    </w:r>
                  </w:p>
                  <w:p w:rsidR="005C2E42" w:rsidRDefault="005C2E42" w:rsidP="00AA34FD">
                    <w:pPr>
                      <w:spacing w:line="110" w:lineRule="exact"/>
                      <w:rPr>
                        <w:rFonts w:ascii="SimSun" w:hAnsi="SimSun" w:hint="eastAsia"/>
                        <w:sz w:val="8"/>
                        <w:szCs w:val="8"/>
                      </w:rPr>
                    </w:pPr>
                    <w:r>
                      <w:rPr>
                        <w:rFonts w:ascii="SimSun" w:hAnsi="SimSun" w:hint="eastAsia"/>
                        <w:sz w:val="8"/>
                        <w:szCs w:val="8"/>
                      </w:rPr>
                      <w:t>幼儿日托所</w:t>
                    </w:r>
                  </w:p>
                  <w:p w:rsidR="005C2E42" w:rsidRDefault="005C2E42" w:rsidP="00AA34FD">
                    <w:pPr>
                      <w:spacing w:line="110" w:lineRule="exact"/>
                      <w:rPr>
                        <w:rFonts w:ascii="SimSun" w:hAnsi="SimSun" w:hint="eastAsia"/>
                        <w:sz w:val="8"/>
                        <w:szCs w:val="8"/>
                      </w:rPr>
                    </w:pPr>
                    <w:r>
                      <w:rPr>
                        <w:rFonts w:ascii="SimSun" w:hAnsi="SimSun" w:hint="eastAsia"/>
                        <w:sz w:val="8"/>
                        <w:szCs w:val="8"/>
                      </w:rPr>
                      <w:t>儿童社区行动中心</w:t>
                    </w:r>
                  </w:p>
                  <w:p w:rsidR="005C2E42" w:rsidRPr="004A046A" w:rsidRDefault="005C2E42" w:rsidP="00AA34FD">
                    <w:pPr>
                      <w:spacing w:line="110" w:lineRule="exact"/>
                      <w:rPr>
                        <w:rFonts w:ascii="SimSun" w:hAnsi="SimSun" w:hint="eastAsia"/>
                        <w:sz w:val="8"/>
                        <w:szCs w:val="8"/>
                      </w:rPr>
                    </w:pPr>
                    <w:r>
                      <w:rPr>
                        <w:rFonts w:ascii="SimSun" w:hAnsi="SimSun" w:hint="eastAsia"/>
                        <w:sz w:val="8"/>
                        <w:szCs w:val="8"/>
                      </w:rPr>
                      <w:t>其他社会组织机构</w:t>
                    </w:r>
                  </w:p>
                </w:txbxContent>
              </v:textbox>
            </v:shape>
            <v:shape id="_x0000_s1407" type="#_x0000_t202" style="position:absolute;left:8434;top:11061;width:1000;height:900" filled="f" stroked="f">
              <v:textbox style="mso-next-textbox:#_x0000_s1407" inset="0,0,0,0">
                <w:txbxContent>
                  <w:p w:rsidR="005C2E42" w:rsidRPr="00890745" w:rsidRDefault="005C2E42" w:rsidP="00AA34FD">
                    <w:pPr>
                      <w:spacing w:line="160" w:lineRule="exact"/>
                      <w:jc w:val="center"/>
                      <w:rPr>
                        <w:rFonts w:ascii="SimHei" w:eastAsia="SimHei" w:hAnsi="SimSun" w:hint="eastAsia"/>
                        <w:sz w:val="10"/>
                        <w:szCs w:val="10"/>
                      </w:rPr>
                    </w:pPr>
                    <w:r w:rsidRPr="00890745">
                      <w:rPr>
                        <w:rFonts w:ascii="SimHei" w:eastAsia="SimHei" w:hAnsi="SimSun" w:hint="eastAsia"/>
                        <w:sz w:val="10"/>
                        <w:szCs w:val="10"/>
                      </w:rPr>
                      <w:t>泰拉波绘制</w:t>
                    </w:r>
                  </w:p>
                  <w:p w:rsidR="005C2E42" w:rsidRPr="00890745" w:rsidRDefault="005C2E42" w:rsidP="00AA34FD">
                    <w:pPr>
                      <w:spacing w:line="160" w:lineRule="exact"/>
                      <w:jc w:val="center"/>
                      <w:rPr>
                        <w:rFonts w:ascii="SimHei" w:eastAsia="SimHei" w:hAnsi="SimSun" w:hint="eastAsia"/>
                        <w:sz w:val="10"/>
                        <w:szCs w:val="10"/>
                      </w:rPr>
                    </w:pPr>
                    <w:r w:rsidRPr="00890745">
                      <w:rPr>
                        <w:rFonts w:ascii="SimHei" w:eastAsia="SimHei" w:hAnsi="SimSun" w:hint="eastAsia"/>
                        <w:sz w:val="10"/>
                        <w:szCs w:val="10"/>
                      </w:rPr>
                      <w:t>顾问工程师</w:t>
                    </w:r>
                  </w:p>
                </w:txbxContent>
              </v:textbox>
            </v:shape>
            <w10:wrap side="right"/>
          </v:group>
        </w:pict>
      </w:r>
      <w:r w:rsidRPr="00AA34FD">
        <w:rPr>
          <w:rFonts w:eastAsia="KaiTi_GB2312"/>
          <w:bCs/>
          <w:snapToGrid/>
          <w:lang w:val="fr-FR"/>
        </w:rPr>
        <w:pict>
          <v:shape id="_x0000_i1026" type="#_x0000_t75" style="width:453.75pt;height:524.25pt">
            <v:imagedata r:id="rId8" o:title="un10997-26"/>
          </v:shape>
        </w:pict>
      </w:r>
    </w:p>
    <w:p w:rsidR="00AA34FD" w:rsidRDefault="00AA34FD" w:rsidP="00AA34FD">
      <w:pPr>
        <w:pStyle w:val="SingleTxtGC"/>
        <w:tabs>
          <w:tab w:val="clear" w:pos="1565"/>
          <w:tab w:val="clear" w:pos="1996"/>
          <w:tab w:val="left" w:pos="1680"/>
        </w:tabs>
        <w:rPr>
          <w:rFonts w:hint="eastAsia"/>
          <w:lang w:val="fr-FR"/>
        </w:rPr>
      </w:pPr>
      <w:r w:rsidRPr="00AA34FD">
        <w:rPr>
          <w:rFonts w:ascii="KaiTi_GB2312" w:eastAsia="KaiTi_GB2312" w:hint="eastAsia"/>
          <w:iCs/>
          <w:snapToGrid/>
          <w:sz w:val="18"/>
          <w:szCs w:val="18"/>
          <w:lang w:val="fr-FR"/>
        </w:rPr>
        <w:t>(资料来源：家庭、妇女和社会事务部/规划、研究和文件司。</w:t>
      </w:r>
      <w:r w:rsidRPr="00AA34FD">
        <w:rPr>
          <w:rFonts w:ascii="KaiTi_GB2312" w:eastAsia="KaiTi_GB2312" w:hint="eastAsia"/>
          <w:iCs/>
          <w:snapToGrid/>
          <w:sz w:val="18"/>
          <w:szCs w:val="18"/>
          <w:u w:val="single"/>
          <w:lang w:val="fr-FR"/>
        </w:rPr>
        <w:t>家庭、妇女和社会事务相关数据收集和管理综合系统概念文件</w:t>
      </w:r>
      <w:r w:rsidRPr="00AA34FD">
        <w:rPr>
          <w:rFonts w:ascii="KaiTi_GB2312" w:eastAsia="KaiTi_GB2312" w:hint="eastAsia"/>
          <w:iCs/>
          <w:snapToGrid/>
          <w:sz w:val="18"/>
          <w:szCs w:val="18"/>
          <w:lang w:val="fr-FR"/>
        </w:rPr>
        <w:t>，</w:t>
      </w:r>
      <w:r w:rsidRPr="00AA34FD">
        <w:rPr>
          <w:rFonts w:eastAsia="KaiTi_GB2312" w:hint="eastAsia"/>
          <w:iCs/>
          <w:snapToGrid/>
          <w:sz w:val="18"/>
          <w:szCs w:val="18"/>
          <w:lang w:val="fr-FR"/>
        </w:rPr>
        <w:t>2009</w:t>
      </w:r>
      <w:r w:rsidRPr="00AA34FD">
        <w:rPr>
          <w:rFonts w:eastAsia="KaiTi_GB2312" w:hint="eastAsia"/>
          <w:iCs/>
          <w:snapToGrid/>
          <w:sz w:val="18"/>
          <w:szCs w:val="18"/>
          <w:lang w:val="fr-FR"/>
        </w:rPr>
        <w:t>年</w:t>
      </w:r>
      <w:r w:rsidRPr="00AA34FD">
        <w:rPr>
          <w:rFonts w:eastAsia="KaiTi_GB2312" w:hint="eastAsia"/>
          <w:iCs/>
          <w:snapToGrid/>
          <w:sz w:val="18"/>
          <w:szCs w:val="18"/>
          <w:lang w:val="fr-FR"/>
        </w:rPr>
        <w:t>11</w:t>
      </w:r>
      <w:r w:rsidRPr="00AA34FD">
        <w:rPr>
          <w:rFonts w:eastAsia="KaiTi_GB2312" w:hint="eastAsia"/>
          <w:iCs/>
          <w:snapToGrid/>
          <w:sz w:val="18"/>
          <w:szCs w:val="18"/>
          <w:lang w:val="fr-FR"/>
        </w:rPr>
        <w:t>月，附件六至八</w:t>
      </w:r>
      <w:r w:rsidRPr="00AA34FD">
        <w:rPr>
          <w:rFonts w:eastAsia="KaiTi_GB2312"/>
          <w:iCs/>
          <w:snapToGrid/>
          <w:sz w:val="18"/>
          <w:szCs w:val="18"/>
          <w:lang w:val="fr-FR"/>
        </w:rPr>
        <w:t>)</w:t>
      </w:r>
      <w:r w:rsidRPr="00AA34FD">
        <w:rPr>
          <w:rFonts w:eastAsia="KaiTi_GB2312" w:hint="eastAsia"/>
          <w:iCs/>
          <w:snapToGrid/>
          <w:sz w:val="18"/>
          <w:szCs w:val="18"/>
          <w:lang w:val="fr-FR"/>
        </w:rPr>
        <w:t>。</w:t>
      </w:r>
    </w:p>
    <w:p w:rsidR="00D00605" w:rsidRPr="00240507" w:rsidRDefault="00AA34FD" w:rsidP="00C20727">
      <w:pPr>
        <w:pStyle w:val="SingleTxtGC"/>
        <w:tabs>
          <w:tab w:val="clear" w:pos="1565"/>
          <w:tab w:val="clear" w:pos="1996"/>
          <w:tab w:val="left" w:pos="1680"/>
        </w:tabs>
        <w:rPr>
          <w:lang w:val="fr-FR"/>
        </w:rPr>
      </w:pPr>
      <w:r>
        <w:rPr>
          <w:lang w:val="fr-FR"/>
        </w:rPr>
        <w:br w:type="page"/>
      </w:r>
      <w:r w:rsidR="00D00605" w:rsidRPr="00240507">
        <w:rPr>
          <w:lang w:val="fr-FR"/>
        </w:rPr>
        <w:t>153.</w:t>
      </w:r>
      <w:r w:rsidR="00D00605" w:rsidRPr="00240507">
        <w:rPr>
          <w:lang w:val="fr-FR"/>
        </w:rPr>
        <w:tab/>
      </w:r>
      <w:r w:rsidR="00D00605" w:rsidRPr="00240507">
        <w:rPr>
          <w:lang w:val="fr-FR"/>
        </w:rPr>
        <w:t>家庭、妇女和社会事务部还包括托管机构和残疾人</w:t>
      </w:r>
      <w:r w:rsidR="00717812" w:rsidRPr="00240507">
        <w:rPr>
          <w:lang w:val="fr-FR"/>
        </w:rPr>
        <w:t>(</w:t>
      </w:r>
      <w:r w:rsidR="00D00605" w:rsidRPr="00240507">
        <w:rPr>
          <w:lang w:val="fr-FR"/>
        </w:rPr>
        <w:t>女孩和男孩</w:t>
      </w:r>
      <w:r w:rsidR="00717812" w:rsidRPr="00240507">
        <w:rPr>
          <w:lang w:val="fr-FR"/>
        </w:rPr>
        <w:t>)</w:t>
      </w:r>
      <w:r w:rsidR="00D00605" w:rsidRPr="00240507">
        <w:rPr>
          <w:lang w:val="fr-FR"/>
        </w:rPr>
        <w:t>教育和培训专门机构，主要有：</w:t>
      </w:r>
    </w:p>
    <w:p w:rsidR="00D00605" w:rsidRPr="00240507" w:rsidRDefault="00D00605" w:rsidP="0036394A">
      <w:pPr>
        <w:pStyle w:val="Bullet1GC"/>
        <w:rPr>
          <w:lang w:val="fr-FR"/>
        </w:rPr>
      </w:pPr>
      <w:r w:rsidRPr="00240507">
        <w:rPr>
          <w:lang w:val="fr-FR"/>
        </w:rPr>
        <w:t>国家社会培训研究所，负责培训社会工作者：男女福利助理、男女专门教育工作者、男女学前教师、专门教育助理和教师；</w:t>
      </w:r>
    </w:p>
    <w:p w:rsidR="00D00605" w:rsidRPr="00240507" w:rsidRDefault="00D00605" w:rsidP="0036394A">
      <w:pPr>
        <w:pStyle w:val="Bullet1GC"/>
        <w:rPr>
          <w:lang w:val="fr-FR"/>
        </w:rPr>
      </w:pPr>
      <w:r w:rsidRPr="00240507">
        <w:rPr>
          <w:lang w:val="fr-FR"/>
        </w:rPr>
        <w:t>1974</w:t>
      </w:r>
      <w:r w:rsidRPr="00240507">
        <w:rPr>
          <w:lang w:val="fr-FR"/>
        </w:rPr>
        <w:t>年设立的科特迪瓦聋人学校和促进残疾人福利国家研究院；</w:t>
      </w:r>
    </w:p>
    <w:p w:rsidR="00D00605" w:rsidRPr="00240507" w:rsidRDefault="00D00605" w:rsidP="0036394A">
      <w:pPr>
        <w:pStyle w:val="Bullet1GC"/>
        <w:rPr>
          <w:lang w:val="fr-FR"/>
        </w:rPr>
      </w:pPr>
      <w:r w:rsidRPr="00240507">
        <w:rPr>
          <w:lang w:val="fr-FR"/>
        </w:rPr>
        <w:t>1974</w:t>
      </w:r>
      <w:r w:rsidRPr="00240507">
        <w:rPr>
          <w:lang w:val="fr-FR"/>
        </w:rPr>
        <w:t>年设立的国家盲人研究院。</w:t>
      </w:r>
    </w:p>
    <w:p w:rsidR="00D00605" w:rsidRPr="00240507" w:rsidRDefault="00D00605" w:rsidP="00C20727">
      <w:pPr>
        <w:pStyle w:val="SingleTxtGC"/>
        <w:tabs>
          <w:tab w:val="clear" w:pos="1565"/>
          <w:tab w:val="clear" w:pos="1996"/>
          <w:tab w:val="left" w:pos="1680"/>
        </w:tabs>
        <w:rPr>
          <w:lang w:val="fr-FR"/>
        </w:rPr>
      </w:pPr>
      <w:r w:rsidRPr="00240507">
        <w:rPr>
          <w:lang w:val="fr-FR"/>
        </w:rPr>
        <w:t>154.</w:t>
      </w:r>
      <w:r w:rsidRPr="00240507">
        <w:rPr>
          <w:lang w:val="fr-FR"/>
        </w:rPr>
        <w:tab/>
      </w:r>
      <w:r w:rsidRPr="00240507">
        <w:rPr>
          <w:lang w:val="fr-FR"/>
        </w:rPr>
        <w:t>为落实科特迪瓦在国际上做出的人权和两性平等方面的承诺</w:t>
      </w:r>
      <w:r w:rsidR="00717812" w:rsidRPr="00240507">
        <w:rPr>
          <w:lang w:val="fr-FR"/>
        </w:rPr>
        <w:t>(</w:t>
      </w:r>
      <w:r w:rsidRPr="00240507">
        <w:rPr>
          <w:lang w:val="fr-FR"/>
        </w:rPr>
        <w:t>《</w:t>
      </w:r>
      <w:r w:rsidRPr="00240507">
        <w:t>消除对妇女一切形式歧视公约》</w:t>
      </w:r>
      <w:r w:rsidRPr="00240507">
        <w:rPr>
          <w:lang w:val="fr-FR"/>
        </w:rPr>
        <w:t>，</w:t>
      </w:r>
      <w:r w:rsidRPr="00240507">
        <w:t>国际人口与发展会议</w:t>
      </w:r>
      <w:r w:rsidRPr="00240507">
        <w:rPr>
          <w:lang w:val="fr-FR"/>
        </w:rPr>
        <w:t>，</w:t>
      </w:r>
      <w:r w:rsidRPr="00240507">
        <w:t>北京</w:t>
      </w:r>
      <w:r w:rsidR="00717812" w:rsidRPr="00240507">
        <w:rPr>
          <w:lang w:val="fr-FR"/>
        </w:rPr>
        <w:t>)</w:t>
      </w:r>
      <w:r w:rsidRPr="00240507">
        <w:rPr>
          <w:lang w:val="fr-FR"/>
        </w:rPr>
        <w:t>，家庭、妇女和社会事务部制定了发展框架和方案促进妇女地位的提高。</w:t>
      </w:r>
    </w:p>
    <w:p w:rsidR="00D00605" w:rsidRPr="00240507" w:rsidRDefault="00D00605" w:rsidP="0036394A">
      <w:pPr>
        <w:pStyle w:val="H23GC"/>
        <w:rPr>
          <w:lang w:val="fr-FR"/>
        </w:rPr>
      </w:pPr>
      <w:r w:rsidRPr="00240507">
        <w:rPr>
          <w:lang w:val="fr-FR"/>
        </w:rPr>
        <w:tab/>
      </w:r>
      <w:r w:rsidRPr="00240507">
        <w:rPr>
          <w:lang w:val="fr-FR"/>
        </w:rPr>
        <w:tab/>
      </w:r>
      <w:r w:rsidRPr="00240507">
        <w:rPr>
          <w:lang w:val="fr-FR"/>
        </w:rPr>
        <w:t>提高妇女地位国家政策的主要因素</w:t>
      </w:r>
    </w:p>
    <w:p w:rsidR="00240507" w:rsidRPr="00240507" w:rsidRDefault="00D00605" w:rsidP="0036394A">
      <w:pPr>
        <w:pStyle w:val="H4GC"/>
        <w:rPr>
          <w:lang w:val="fr-FR"/>
        </w:rPr>
      </w:pPr>
      <w:r w:rsidRPr="00240507">
        <w:rPr>
          <w:rFonts w:eastAsia="SimHei"/>
          <w:b/>
          <w:lang w:val="fr-FR"/>
        </w:rPr>
        <w:tab/>
      </w:r>
      <w:r w:rsidRPr="00240507">
        <w:rPr>
          <w:rFonts w:eastAsia="SimHei"/>
          <w:b/>
          <w:lang w:val="fr-FR"/>
        </w:rPr>
        <w:tab/>
      </w:r>
      <w:r w:rsidRPr="00240507">
        <w:rPr>
          <w:lang w:val="fr-FR"/>
        </w:rPr>
        <w:t>国家妇女行动计划</w:t>
      </w:r>
      <w:r w:rsidR="00335B04" w:rsidRPr="00240507">
        <w:rPr>
          <w:lang w:val="fr-FR"/>
        </w:rPr>
        <w:t>(</w:t>
      </w:r>
      <w:r w:rsidRPr="00240507">
        <w:rPr>
          <w:lang w:val="fr-FR"/>
        </w:rPr>
        <w:t>2003-2007</w:t>
      </w:r>
      <w:r w:rsidRPr="00240507">
        <w:rPr>
          <w:lang w:val="fr-FR"/>
        </w:rPr>
        <w:t>年</w:t>
      </w:r>
      <w:r w:rsidR="00717812" w:rsidRPr="00240507">
        <w:rPr>
          <w:lang w:val="fr-FR"/>
        </w:rPr>
        <w:t>)</w:t>
      </w:r>
    </w:p>
    <w:p w:rsidR="00D00605" w:rsidRPr="00240507" w:rsidRDefault="00D00605" w:rsidP="00C20727">
      <w:pPr>
        <w:pStyle w:val="SingleTxtGC"/>
        <w:tabs>
          <w:tab w:val="clear" w:pos="1565"/>
          <w:tab w:val="clear" w:pos="1996"/>
          <w:tab w:val="left" w:pos="1680"/>
        </w:tabs>
        <w:rPr>
          <w:lang w:val="fr-FR"/>
        </w:rPr>
      </w:pPr>
      <w:r w:rsidRPr="00240507">
        <w:rPr>
          <w:lang w:val="fr-FR"/>
        </w:rPr>
        <w:t>155.</w:t>
      </w:r>
      <w:r w:rsidRPr="00240507">
        <w:rPr>
          <w:lang w:val="fr-FR"/>
        </w:rPr>
        <w:tab/>
      </w:r>
      <w:r w:rsidRPr="00240507">
        <w:rPr>
          <w:lang w:val="fr-FR"/>
        </w:rPr>
        <w:t>该计划于</w:t>
      </w:r>
      <w:r w:rsidRPr="00240507">
        <w:rPr>
          <w:lang w:val="fr-FR"/>
        </w:rPr>
        <w:t>2002</w:t>
      </w:r>
      <w:r w:rsidRPr="00240507">
        <w:rPr>
          <w:lang w:val="fr-FR"/>
        </w:rPr>
        <w:t>年制定，目的是在各个领域促进和提高妇女地位，并促进妇女融入各个发展部门。</w:t>
      </w:r>
    </w:p>
    <w:p w:rsidR="00D00605" w:rsidRPr="00240507" w:rsidRDefault="00D00605" w:rsidP="00C20727">
      <w:pPr>
        <w:pStyle w:val="SingleTxtGC"/>
        <w:tabs>
          <w:tab w:val="clear" w:pos="1565"/>
          <w:tab w:val="clear" w:pos="1996"/>
          <w:tab w:val="left" w:pos="1680"/>
        </w:tabs>
        <w:rPr>
          <w:lang w:val="fr-FR"/>
        </w:rPr>
      </w:pPr>
      <w:r w:rsidRPr="00240507">
        <w:rPr>
          <w:lang w:val="fr-FR"/>
        </w:rPr>
        <w:t>156.</w:t>
      </w:r>
      <w:r w:rsidR="00F056A2" w:rsidRPr="00240507">
        <w:rPr>
          <w:lang w:val="fr-FR"/>
        </w:rPr>
        <w:tab/>
      </w:r>
      <w:r w:rsidRPr="00240507">
        <w:rPr>
          <w:lang w:val="fr-FR"/>
        </w:rPr>
        <w:t>该计划共有</w:t>
      </w:r>
      <w:r w:rsidRPr="00240507">
        <w:rPr>
          <w:lang w:val="fr-FR"/>
        </w:rPr>
        <w:t>5</w:t>
      </w:r>
      <w:r w:rsidRPr="00240507">
        <w:rPr>
          <w:lang w:val="fr-FR"/>
        </w:rPr>
        <w:t>个行动纲领。包括：</w:t>
      </w:r>
      <w:r w:rsidRPr="00240507">
        <w:rPr>
          <w:lang w:val="fr-FR"/>
        </w:rPr>
        <w:t>1</w:t>
      </w:r>
      <w:r w:rsidR="00717812" w:rsidRPr="00240507">
        <w:rPr>
          <w:lang w:val="fr-FR"/>
        </w:rPr>
        <w:t>)</w:t>
      </w:r>
      <w:r w:rsidR="00F056A2" w:rsidRPr="00240507">
        <w:rPr>
          <w:lang w:val="fr-FR"/>
        </w:rPr>
        <w:t xml:space="preserve"> </w:t>
      </w:r>
      <w:r w:rsidRPr="00240507">
        <w:rPr>
          <w:lang w:val="fr-FR"/>
        </w:rPr>
        <w:t>支持提高妇女经济地位和扶贫；</w:t>
      </w:r>
      <w:r w:rsidRPr="00240507">
        <w:rPr>
          <w:lang w:val="fr-FR"/>
        </w:rPr>
        <w:t>2</w:t>
      </w:r>
      <w:r w:rsidR="00717812" w:rsidRPr="00240507">
        <w:rPr>
          <w:lang w:val="fr-FR"/>
        </w:rPr>
        <w:t>)</w:t>
      </w:r>
      <w:r w:rsidR="00F056A2" w:rsidRPr="00240507">
        <w:rPr>
          <w:lang w:val="fr-FR"/>
        </w:rPr>
        <w:t xml:space="preserve"> </w:t>
      </w:r>
      <w:r w:rsidRPr="00240507">
        <w:rPr>
          <w:lang w:val="fr-FR"/>
        </w:rPr>
        <w:t>支持改善妇女</w:t>
      </w:r>
      <w:r w:rsidRPr="00240507">
        <w:rPr>
          <w:lang w:val="fr-FR"/>
        </w:rPr>
        <w:t>/</w:t>
      </w:r>
      <w:r w:rsidRPr="00240507">
        <w:rPr>
          <w:lang w:val="fr-FR"/>
        </w:rPr>
        <w:t>女孩的健康水平、生活环境，并保护她们免受暴力侵害；</w:t>
      </w:r>
      <w:r w:rsidRPr="00240507">
        <w:rPr>
          <w:lang w:val="fr-FR"/>
        </w:rPr>
        <w:t>3</w:t>
      </w:r>
      <w:r w:rsidR="00717812" w:rsidRPr="00240507">
        <w:rPr>
          <w:lang w:val="fr-FR"/>
        </w:rPr>
        <w:t>)</w:t>
      </w:r>
      <w:r w:rsidR="00F056A2" w:rsidRPr="00240507">
        <w:rPr>
          <w:lang w:val="fr-FR"/>
        </w:rPr>
        <w:t xml:space="preserve"> </w:t>
      </w:r>
      <w:r w:rsidRPr="00240507">
        <w:rPr>
          <w:lang w:val="fr-FR"/>
        </w:rPr>
        <w:t>提高女童入学水平、妇女受教育和获取信息的水平，并通过媒体改善她们的社会形象；</w:t>
      </w:r>
      <w:r w:rsidRPr="00240507">
        <w:rPr>
          <w:lang w:val="fr-FR"/>
        </w:rPr>
        <w:t>4</w:t>
      </w:r>
      <w:r w:rsidR="00717812" w:rsidRPr="00240507">
        <w:rPr>
          <w:lang w:val="fr-FR"/>
        </w:rPr>
        <w:t>)</w:t>
      </w:r>
      <w:r w:rsidR="00F056A2" w:rsidRPr="00240507">
        <w:rPr>
          <w:lang w:val="fr-FR"/>
        </w:rPr>
        <w:t xml:space="preserve"> </w:t>
      </w:r>
      <w:r w:rsidRPr="00240507">
        <w:rPr>
          <w:lang w:val="fr-FR"/>
        </w:rPr>
        <w:t>支持提高妇女在社会中的地位和角色，并支持她们参与公共生活、参与调解以及和平文化的教育；</w:t>
      </w:r>
      <w:r w:rsidRPr="00240507">
        <w:rPr>
          <w:lang w:val="fr-FR"/>
        </w:rPr>
        <w:t>5</w:t>
      </w:r>
      <w:r w:rsidR="00717812" w:rsidRPr="00240507">
        <w:rPr>
          <w:lang w:val="fr-FR"/>
        </w:rPr>
        <w:t>)</w:t>
      </w:r>
      <w:r w:rsidRPr="00240507">
        <w:rPr>
          <w:lang w:val="fr-FR"/>
        </w:rPr>
        <w:t xml:space="preserve"> </w:t>
      </w:r>
      <w:r w:rsidRPr="00240507">
        <w:rPr>
          <w:lang w:val="fr-FR"/>
        </w:rPr>
        <w:t>增强提高妇女地位的机制安排。</w:t>
      </w:r>
    </w:p>
    <w:p w:rsidR="00D00605" w:rsidRPr="00240507" w:rsidRDefault="00D00605" w:rsidP="00C20727">
      <w:pPr>
        <w:pStyle w:val="SingleTxtGC"/>
        <w:tabs>
          <w:tab w:val="clear" w:pos="1565"/>
          <w:tab w:val="clear" w:pos="1996"/>
          <w:tab w:val="left" w:pos="1680"/>
        </w:tabs>
        <w:rPr>
          <w:lang w:val="fr-FR"/>
        </w:rPr>
      </w:pPr>
      <w:r w:rsidRPr="00240507">
        <w:rPr>
          <w:lang w:val="fr-FR"/>
        </w:rPr>
        <w:t>157.</w:t>
      </w:r>
      <w:r w:rsidRPr="00240507">
        <w:rPr>
          <w:lang w:val="fr-FR"/>
        </w:rPr>
        <w:tab/>
      </w:r>
      <w:r w:rsidRPr="00240507">
        <w:rPr>
          <w:lang w:val="fr-FR"/>
        </w:rPr>
        <w:t>然而该计划还促进指导国家方案，尤其是医疗和公共卫生部实施的国家生殖健康方案以及在</w:t>
      </w:r>
      <w:r w:rsidRPr="00240507">
        <w:t>联合国儿童基金会支持下</w:t>
      </w:r>
      <w:r w:rsidRPr="00240507">
        <w:rPr>
          <w:lang w:val="fr-FR"/>
        </w:rPr>
        <w:t>，</w:t>
      </w:r>
      <w:r w:rsidRPr="00240507">
        <w:t>由</w:t>
      </w:r>
      <w:r w:rsidRPr="00240507">
        <w:rPr>
          <w:lang w:val="fr-FR"/>
        </w:rPr>
        <w:t>国务院、规划和发展部计划总局牵头的社会政治和跟踪评估方案。</w:t>
      </w:r>
    </w:p>
    <w:p w:rsidR="00D00605" w:rsidRPr="00240507" w:rsidRDefault="00D00605" w:rsidP="00C20727">
      <w:pPr>
        <w:pStyle w:val="SingleTxtGC"/>
        <w:tabs>
          <w:tab w:val="clear" w:pos="1565"/>
          <w:tab w:val="clear" w:pos="1996"/>
          <w:tab w:val="left" w:pos="1680"/>
        </w:tabs>
        <w:rPr>
          <w:lang w:val="fr-FR"/>
        </w:rPr>
      </w:pPr>
      <w:r w:rsidRPr="00240507">
        <w:rPr>
          <w:lang w:val="fr-FR"/>
        </w:rPr>
        <w:t>158.</w:t>
      </w:r>
      <w:r w:rsidRPr="00240507">
        <w:rPr>
          <w:lang w:val="fr-FR"/>
        </w:rPr>
        <w:tab/>
      </w:r>
      <w:r w:rsidRPr="00240507">
        <w:rPr>
          <w:lang w:val="fr-FR"/>
        </w:rPr>
        <w:t>由于</w:t>
      </w:r>
      <w:r w:rsidRPr="00240507">
        <w:rPr>
          <w:lang w:val="fr-FR"/>
        </w:rPr>
        <w:t>2002</w:t>
      </w:r>
      <w:r w:rsidRPr="00240507">
        <w:rPr>
          <w:lang w:val="fr-FR"/>
        </w:rPr>
        <w:t>年科特迪瓦发生了社会政治危机，该计划无法得到真正落实。</w:t>
      </w:r>
    </w:p>
    <w:p w:rsidR="00D00605" w:rsidRPr="00240507" w:rsidRDefault="00D00605" w:rsidP="0036394A">
      <w:pPr>
        <w:pStyle w:val="H4GC"/>
        <w:rPr>
          <w:lang w:val="fr-FR"/>
        </w:rPr>
      </w:pPr>
      <w:r w:rsidRPr="00240507">
        <w:rPr>
          <w:rFonts w:eastAsia="SimHei"/>
          <w:b/>
          <w:lang w:val="fr-FR"/>
        </w:rPr>
        <w:tab/>
      </w:r>
      <w:r w:rsidRPr="00240507">
        <w:rPr>
          <w:rFonts w:eastAsia="SimHei"/>
          <w:b/>
          <w:lang w:val="fr-FR"/>
        </w:rPr>
        <w:tab/>
      </w:r>
      <w:r w:rsidRPr="00240507">
        <w:rPr>
          <w:lang w:val="fr-FR"/>
        </w:rPr>
        <w:t>科特迪瓦机会平等、公平和性别庄严宣言</w:t>
      </w:r>
    </w:p>
    <w:p w:rsidR="00D00605" w:rsidRPr="00240507" w:rsidRDefault="00D00605" w:rsidP="00C20727">
      <w:pPr>
        <w:pStyle w:val="SingleTxtGC"/>
        <w:tabs>
          <w:tab w:val="clear" w:pos="1565"/>
          <w:tab w:val="clear" w:pos="1996"/>
          <w:tab w:val="left" w:pos="1680"/>
        </w:tabs>
        <w:rPr>
          <w:lang w:val="fr-FR"/>
        </w:rPr>
      </w:pPr>
      <w:r w:rsidRPr="00240507">
        <w:rPr>
          <w:lang w:val="fr-FR"/>
        </w:rPr>
        <w:t>159.</w:t>
      </w:r>
      <w:r w:rsidRPr="00240507">
        <w:rPr>
          <w:lang w:val="fr-FR"/>
        </w:rPr>
        <w:tab/>
      </w:r>
      <w:r w:rsidRPr="00240507">
        <w:rPr>
          <w:lang w:val="fr-FR"/>
        </w:rPr>
        <w:t>科特迪瓦共和国总统于</w:t>
      </w:r>
      <w:smartTag w:uri="urn:schemas-microsoft-com:office:smarttags" w:element="chsdate">
        <w:smartTagPr>
          <w:attr w:name="Year" w:val="2007"/>
          <w:attr w:name="Month" w:val="2"/>
          <w:attr w:name="Day" w:val="21"/>
          <w:attr w:name="IsLunarDate" w:val="False"/>
          <w:attr w:name="IsROCDate" w:val="False"/>
        </w:smartTagPr>
        <w:r w:rsidRPr="00240507">
          <w:rPr>
            <w:lang w:val="fr-FR"/>
          </w:rPr>
          <w:t>2007</w:t>
        </w:r>
        <w:r w:rsidRPr="00240507">
          <w:rPr>
            <w:lang w:val="fr-FR"/>
          </w:rPr>
          <w:t>年</w:t>
        </w:r>
        <w:r w:rsidRPr="00240507">
          <w:rPr>
            <w:lang w:val="fr-FR"/>
          </w:rPr>
          <w:t>2</w:t>
        </w:r>
        <w:r w:rsidRPr="00240507">
          <w:rPr>
            <w:lang w:val="fr-FR"/>
          </w:rPr>
          <w:t>月</w:t>
        </w:r>
        <w:r w:rsidRPr="00240507">
          <w:rPr>
            <w:lang w:val="fr-FR"/>
          </w:rPr>
          <w:t>21</w:t>
        </w:r>
        <w:r w:rsidRPr="00240507">
          <w:rPr>
            <w:lang w:val="fr-FR"/>
          </w:rPr>
          <w:t>日</w:t>
        </w:r>
      </w:smartTag>
      <w:r w:rsidRPr="00240507">
        <w:rPr>
          <w:lang w:val="fr-FR"/>
        </w:rPr>
        <w:t>签署了该宣言，这表明了政府的政治承诺，并成为国家性别政策和落实北京建议的</w:t>
      </w:r>
      <w:r w:rsidRPr="00240507">
        <w:rPr>
          <w:lang w:val="fr-FR"/>
        </w:rPr>
        <w:t>30%</w:t>
      </w:r>
      <w:r w:rsidRPr="00240507">
        <w:rPr>
          <w:lang w:val="fr-FR"/>
        </w:rPr>
        <w:t>份额的指导文件。该宣言正在被转换为指导性法律使其能够得到实施。</w:t>
      </w:r>
      <w:r w:rsidRPr="00240507">
        <w:rPr>
          <w:lang w:val="fr-FR"/>
        </w:rPr>
        <w:t>2009</w:t>
      </w:r>
      <w:r w:rsidRPr="00240507">
        <w:rPr>
          <w:lang w:val="fr-FR"/>
        </w:rPr>
        <w:t>年</w:t>
      </w:r>
      <w:r w:rsidRPr="00240507">
        <w:rPr>
          <w:lang w:val="fr-FR"/>
        </w:rPr>
        <w:t>9</w:t>
      </w:r>
      <w:r w:rsidRPr="00240507">
        <w:rPr>
          <w:lang w:val="fr-FR"/>
        </w:rPr>
        <w:t>月已制定了与该宣言有关的条例草案，但由于表现出的动机不足，所以没有宣布其生效。</w:t>
      </w:r>
    </w:p>
    <w:p w:rsidR="00D00605" w:rsidRPr="00240507" w:rsidRDefault="00D00605" w:rsidP="0036394A">
      <w:pPr>
        <w:pStyle w:val="H4GC"/>
        <w:rPr>
          <w:lang w:val="fr-FR"/>
        </w:rPr>
      </w:pPr>
      <w:r w:rsidRPr="00240507">
        <w:rPr>
          <w:lang w:val="fr-FR"/>
        </w:rPr>
        <w:tab/>
      </w:r>
      <w:r w:rsidRPr="00240507">
        <w:rPr>
          <w:lang w:val="fr-FR"/>
        </w:rPr>
        <w:tab/>
      </w:r>
      <w:r w:rsidRPr="00240507">
        <w:rPr>
          <w:lang w:val="fr-FR"/>
        </w:rPr>
        <w:t>执行安理会关于妇女、和平与安全的第</w:t>
      </w:r>
      <w:r w:rsidRPr="00240507">
        <w:rPr>
          <w:lang w:val="fr-FR"/>
        </w:rPr>
        <w:t>1325</w:t>
      </w:r>
      <w:r w:rsidRPr="00240507">
        <w:rPr>
          <w:lang w:val="fr-FR"/>
        </w:rPr>
        <w:t>号决议国家行动计划</w:t>
      </w:r>
    </w:p>
    <w:p w:rsidR="00D00605" w:rsidRPr="00240507" w:rsidRDefault="00D00605" w:rsidP="00C20727">
      <w:pPr>
        <w:pStyle w:val="SingleTxtGC"/>
        <w:tabs>
          <w:tab w:val="clear" w:pos="1565"/>
          <w:tab w:val="clear" w:pos="1996"/>
          <w:tab w:val="left" w:pos="1680"/>
        </w:tabs>
        <w:rPr>
          <w:lang w:val="fr-FR"/>
        </w:rPr>
      </w:pPr>
      <w:r w:rsidRPr="00240507">
        <w:rPr>
          <w:lang w:val="fr-FR"/>
        </w:rPr>
        <w:t>160.</w:t>
      </w:r>
      <w:r w:rsidRPr="00240507">
        <w:rPr>
          <w:lang w:val="fr-FR"/>
        </w:rPr>
        <w:tab/>
      </w:r>
      <w:r w:rsidRPr="00240507">
        <w:rPr>
          <w:lang w:val="fr-FR"/>
        </w:rPr>
        <w:t>在</w:t>
      </w:r>
      <w:r w:rsidRPr="00240507">
        <w:t>成果管理制</w:t>
      </w:r>
      <w:r w:rsidRPr="00240507">
        <w:rPr>
          <w:lang w:val="fr-FR"/>
        </w:rPr>
        <w:t>基础上，各机构</w:t>
      </w:r>
      <w:r w:rsidR="00717812" w:rsidRPr="00240507">
        <w:rPr>
          <w:lang w:val="fr-FR"/>
        </w:rPr>
        <w:t>(</w:t>
      </w:r>
      <w:r w:rsidRPr="00240507">
        <w:rPr>
          <w:lang w:val="fr-FR"/>
        </w:rPr>
        <w:t>国家机构、民间社会组织、媒体、联合国机构、联合国发展方案、联合国妇女发展基金、</w:t>
      </w:r>
      <w:r w:rsidRPr="00240507">
        <w:t>联合国人口基金</w:t>
      </w:r>
      <w:r w:rsidR="00717812" w:rsidRPr="00240507">
        <w:rPr>
          <w:lang w:val="fr-FR"/>
        </w:rPr>
        <w:t>)</w:t>
      </w:r>
      <w:r w:rsidRPr="00240507">
        <w:rPr>
          <w:lang w:val="fr-FR"/>
        </w:rPr>
        <w:t>代表于</w:t>
      </w:r>
      <w:r w:rsidRPr="00240507">
        <w:rPr>
          <w:lang w:val="fr-FR"/>
        </w:rPr>
        <w:t>2007</w:t>
      </w:r>
      <w:r w:rsidRPr="00240507">
        <w:rPr>
          <w:lang w:val="fr-FR"/>
        </w:rPr>
        <w:t>年制定了该行动计划，政府在</w:t>
      </w:r>
      <w:r w:rsidRPr="00240507">
        <w:rPr>
          <w:lang w:val="fr-FR"/>
        </w:rPr>
        <w:t>5</w:t>
      </w:r>
      <w:r w:rsidRPr="00240507">
        <w:rPr>
          <w:lang w:val="fr-FR"/>
        </w:rPr>
        <w:t>年期间</w:t>
      </w:r>
      <w:r w:rsidR="00717812" w:rsidRPr="00240507">
        <w:rPr>
          <w:lang w:val="fr-FR"/>
        </w:rPr>
        <w:t>(</w:t>
      </w:r>
      <w:r w:rsidRPr="00240507">
        <w:rPr>
          <w:lang w:val="fr-FR"/>
        </w:rPr>
        <w:t>2008-2012</w:t>
      </w:r>
      <w:r w:rsidRPr="00240507">
        <w:rPr>
          <w:lang w:val="fr-FR"/>
        </w:rPr>
        <w:t>年</w:t>
      </w:r>
      <w:r w:rsidR="00717812" w:rsidRPr="00240507">
        <w:rPr>
          <w:lang w:val="fr-FR"/>
        </w:rPr>
        <w:t>)</w:t>
      </w:r>
      <w:r w:rsidRPr="00240507">
        <w:rPr>
          <w:lang w:val="fr-FR"/>
        </w:rPr>
        <w:t>采用这一计划。包含</w:t>
      </w:r>
      <w:r w:rsidRPr="00240507">
        <w:rPr>
          <w:lang w:val="fr-FR"/>
        </w:rPr>
        <w:t>4</w:t>
      </w:r>
      <w:r w:rsidRPr="00240507">
        <w:rPr>
          <w:lang w:val="fr-FR"/>
        </w:rPr>
        <w:t>个重点，围绕一个成果链展开，包括长期成果</w:t>
      </w:r>
      <w:r w:rsidR="00717812" w:rsidRPr="00240507">
        <w:rPr>
          <w:lang w:val="fr-FR"/>
        </w:rPr>
        <w:t>(</w:t>
      </w:r>
      <w:r w:rsidRPr="00240507">
        <w:rPr>
          <w:lang w:val="fr-FR"/>
        </w:rPr>
        <w:t>战略成果</w:t>
      </w:r>
      <w:r w:rsidR="00717812" w:rsidRPr="00240507">
        <w:rPr>
          <w:lang w:val="fr-FR"/>
        </w:rPr>
        <w:t>)</w:t>
      </w:r>
      <w:r w:rsidRPr="00240507">
        <w:rPr>
          <w:lang w:val="fr-FR"/>
        </w:rPr>
        <w:t>和短期成果</w:t>
      </w:r>
      <w:r w:rsidR="00717812" w:rsidRPr="00240507">
        <w:rPr>
          <w:lang w:val="fr-FR"/>
        </w:rPr>
        <w:t>(</w:t>
      </w:r>
      <w:r w:rsidRPr="00240507">
        <w:rPr>
          <w:lang w:val="fr-FR"/>
        </w:rPr>
        <w:t>额外成果</w:t>
      </w:r>
      <w:r w:rsidR="00717812" w:rsidRPr="00240507">
        <w:rPr>
          <w:lang w:val="fr-FR"/>
        </w:rPr>
        <w:t>)</w:t>
      </w:r>
      <w:r w:rsidRPr="00240507">
        <w:rPr>
          <w:lang w:val="fr-FR"/>
        </w:rPr>
        <w:t>以及要采取的行动。每个重点都包含一些指标。优先介入的重点是：</w:t>
      </w:r>
      <w:r w:rsidRPr="00240507">
        <w:rPr>
          <w:lang w:val="fr-FR"/>
        </w:rPr>
        <w:t>1</w:t>
      </w:r>
      <w:r w:rsidR="0036394A" w:rsidRPr="00240507">
        <w:rPr>
          <w:lang w:val="fr-FR"/>
        </w:rPr>
        <w:t xml:space="preserve">) </w:t>
      </w:r>
      <w:r w:rsidRPr="00240507">
        <w:rPr>
          <w:lang w:val="fr-FR"/>
        </w:rPr>
        <w:t>保护妇女和女童免受性暴力，包括制止切割女性生殖器官；</w:t>
      </w:r>
      <w:r w:rsidRPr="00240507">
        <w:rPr>
          <w:lang w:val="fr-FR"/>
        </w:rPr>
        <w:t>2</w:t>
      </w:r>
      <w:r w:rsidR="0036394A" w:rsidRPr="00240507">
        <w:rPr>
          <w:lang w:val="fr-FR"/>
        </w:rPr>
        <w:t xml:space="preserve">) </w:t>
      </w:r>
      <w:r w:rsidRPr="00240507">
        <w:rPr>
          <w:lang w:val="fr-FR"/>
        </w:rPr>
        <w:t>将性别问题纳入发展政策和方案中；</w:t>
      </w:r>
      <w:r w:rsidRPr="00240507">
        <w:rPr>
          <w:lang w:val="fr-FR"/>
        </w:rPr>
        <w:t>3</w:t>
      </w:r>
      <w:r w:rsidR="0036394A" w:rsidRPr="00240507">
        <w:rPr>
          <w:lang w:val="fr-FR"/>
        </w:rPr>
        <w:t xml:space="preserve">) </w:t>
      </w:r>
      <w:r w:rsidRPr="00240507">
        <w:rPr>
          <w:lang w:val="fr-FR"/>
        </w:rPr>
        <w:t>两性参与国家重建和重返社会进程；</w:t>
      </w:r>
      <w:r w:rsidRPr="00240507">
        <w:rPr>
          <w:lang w:val="fr-FR"/>
        </w:rPr>
        <w:t>4</w:t>
      </w:r>
      <w:r w:rsidR="0036394A" w:rsidRPr="00240507">
        <w:rPr>
          <w:lang w:val="fr-FR"/>
        </w:rPr>
        <w:t xml:space="preserve">) </w:t>
      </w:r>
      <w:r w:rsidRPr="00240507">
        <w:rPr>
          <w:lang w:val="fr-FR"/>
        </w:rPr>
        <w:t>增强两性对政治决策进程的参与。</w:t>
      </w:r>
    </w:p>
    <w:p w:rsidR="00D00605" w:rsidRPr="00240507" w:rsidRDefault="00D00605" w:rsidP="00C20727">
      <w:pPr>
        <w:pStyle w:val="SingleTxtGC"/>
        <w:tabs>
          <w:tab w:val="clear" w:pos="1565"/>
          <w:tab w:val="clear" w:pos="1996"/>
          <w:tab w:val="left" w:pos="1680"/>
        </w:tabs>
        <w:rPr>
          <w:iCs/>
          <w:lang w:val="fr-FR"/>
        </w:rPr>
      </w:pPr>
      <w:r w:rsidRPr="00240507">
        <w:rPr>
          <w:iCs/>
          <w:lang w:val="fr-FR"/>
        </w:rPr>
        <w:t>161.</w:t>
      </w:r>
      <w:r w:rsidRPr="00240507">
        <w:rPr>
          <w:iCs/>
          <w:lang w:val="fr-FR"/>
        </w:rPr>
        <w:tab/>
      </w:r>
      <w:r w:rsidRPr="00240507">
        <w:rPr>
          <w:lang w:val="fr-FR"/>
        </w:rPr>
        <w:t>第</w:t>
      </w:r>
      <w:r w:rsidRPr="00240507">
        <w:rPr>
          <w:lang w:val="fr-FR"/>
        </w:rPr>
        <w:t>1325</w:t>
      </w:r>
      <w:r w:rsidRPr="00240507">
        <w:rPr>
          <w:iCs/>
          <w:lang w:val="fr-FR"/>
        </w:rPr>
        <w:t>号决议行动计划通过两个重要项目开始实施，这两个项目得到了科特迪瓦政府和联合国发展方案</w:t>
      </w:r>
      <w:r w:rsidR="00F056A2" w:rsidRPr="00240507">
        <w:rPr>
          <w:iCs/>
          <w:lang w:val="fr-FR"/>
        </w:rPr>
        <w:t>－</w:t>
      </w:r>
      <w:r w:rsidRPr="00240507">
        <w:rPr>
          <w:iCs/>
          <w:lang w:val="fr-FR"/>
        </w:rPr>
        <w:t>科特迪瓦的联合资助。</w:t>
      </w:r>
    </w:p>
    <w:p w:rsidR="00D00605" w:rsidRPr="00240507" w:rsidRDefault="00D00605" w:rsidP="00C20727">
      <w:pPr>
        <w:pStyle w:val="SingleTxtGC"/>
        <w:tabs>
          <w:tab w:val="clear" w:pos="1565"/>
          <w:tab w:val="clear" w:pos="1996"/>
          <w:tab w:val="left" w:pos="1680"/>
        </w:tabs>
        <w:rPr>
          <w:iCs/>
          <w:lang w:val="fr-FR"/>
        </w:rPr>
      </w:pPr>
      <w:r w:rsidRPr="00240507">
        <w:rPr>
          <w:iCs/>
          <w:lang w:val="fr-FR"/>
        </w:rPr>
        <w:t>162.</w:t>
      </w:r>
      <w:r w:rsidRPr="00240507">
        <w:rPr>
          <w:iCs/>
          <w:lang w:val="fr-FR"/>
        </w:rPr>
        <w:tab/>
      </w:r>
      <w:r w:rsidRPr="00240507">
        <w:rPr>
          <w:iCs/>
          <w:lang w:val="fr-FR"/>
        </w:rPr>
        <w:t>这两个项目在南部省的阿比让、西部省的芒区、中部省的亚穆苏克罗和布瓦凯得到实施，并促使设立了：</w:t>
      </w:r>
    </w:p>
    <w:p w:rsidR="00D00605" w:rsidRPr="00240507" w:rsidRDefault="00D00605" w:rsidP="0036394A">
      <w:pPr>
        <w:pStyle w:val="Bullet1GC"/>
        <w:rPr>
          <w:lang w:val="fr-FR"/>
        </w:rPr>
      </w:pPr>
      <w:r w:rsidRPr="00240507">
        <w:rPr>
          <w:lang w:val="fr-FR"/>
        </w:rPr>
        <w:t>预防和援助性暴力受害者中心，于</w:t>
      </w:r>
      <w:r w:rsidRPr="00240507">
        <w:rPr>
          <w:lang w:val="fr-FR"/>
        </w:rPr>
        <w:t>2008</w:t>
      </w:r>
      <w:r w:rsidRPr="00240507">
        <w:rPr>
          <w:lang w:val="fr-FR"/>
        </w:rPr>
        <w:t>年在</w:t>
      </w:r>
      <w:r w:rsidRPr="00240507">
        <w:rPr>
          <w:lang w:val="fr-FR"/>
        </w:rPr>
        <w:t>Attiécoubé</w:t>
      </w:r>
      <w:r w:rsidRPr="00240507">
        <w:rPr>
          <w:lang w:val="fr-FR"/>
        </w:rPr>
        <w:t>镇成立；</w:t>
      </w:r>
    </w:p>
    <w:p w:rsidR="00D00605" w:rsidRPr="00240507" w:rsidRDefault="00D00605" w:rsidP="0036394A">
      <w:pPr>
        <w:pStyle w:val="Bullet1GC"/>
        <w:rPr>
          <w:lang w:val="fr-FR"/>
        </w:rPr>
      </w:pPr>
      <w:r w:rsidRPr="00240507">
        <w:rPr>
          <w:lang w:val="fr-FR"/>
        </w:rPr>
        <w:t>被称为选举和危机后重建妇女协调会的妇女协会共同平台。其职责是组织妇女参与选举进程。</w:t>
      </w:r>
    </w:p>
    <w:p w:rsidR="00D00605" w:rsidRPr="00240507" w:rsidRDefault="00D00605" w:rsidP="00C20727">
      <w:pPr>
        <w:pStyle w:val="SingleTxtGC"/>
        <w:tabs>
          <w:tab w:val="clear" w:pos="1565"/>
          <w:tab w:val="clear" w:pos="1996"/>
          <w:tab w:val="left" w:pos="1680"/>
        </w:tabs>
        <w:rPr>
          <w:lang w:val="fr-FR"/>
        </w:rPr>
      </w:pPr>
      <w:r w:rsidRPr="00240507">
        <w:rPr>
          <w:lang w:val="fr-FR"/>
        </w:rPr>
        <w:t>163.</w:t>
      </w:r>
      <w:r w:rsidRPr="00240507">
        <w:rPr>
          <w:lang w:val="fr-FR"/>
        </w:rPr>
        <w:tab/>
      </w:r>
      <w:r w:rsidRPr="00240507">
        <w:rPr>
          <w:lang w:val="fr-FR"/>
        </w:rPr>
        <w:t>目前在科特迪瓦，甚至是在次区域层面上，这两项重要成果是</w:t>
      </w:r>
      <w:r w:rsidRPr="00240507">
        <w:rPr>
          <w:lang w:val="fr-FR"/>
        </w:rPr>
        <w:t>“</w:t>
      </w:r>
      <w:r w:rsidRPr="00240507">
        <w:rPr>
          <w:lang w:val="fr-FR"/>
        </w:rPr>
        <w:t>最佳做法</w:t>
      </w:r>
      <w:r w:rsidRPr="00240507">
        <w:rPr>
          <w:lang w:val="fr-FR"/>
        </w:rPr>
        <w:t>”</w:t>
      </w:r>
      <w:r w:rsidRPr="00240507">
        <w:rPr>
          <w:lang w:val="fr-FR"/>
        </w:rPr>
        <w:t>。</w:t>
      </w:r>
    </w:p>
    <w:p w:rsidR="00D00605" w:rsidRPr="00240507" w:rsidRDefault="00D00605" w:rsidP="00C20727">
      <w:pPr>
        <w:pStyle w:val="SingleTxtGC"/>
        <w:tabs>
          <w:tab w:val="clear" w:pos="1565"/>
          <w:tab w:val="clear" w:pos="1996"/>
          <w:tab w:val="left" w:pos="1680"/>
        </w:tabs>
        <w:rPr>
          <w:lang w:val="fr-FR"/>
        </w:rPr>
      </w:pPr>
      <w:r w:rsidRPr="00240507">
        <w:rPr>
          <w:lang w:val="fr-FR"/>
        </w:rPr>
        <w:t>164.</w:t>
      </w:r>
      <w:r w:rsidRPr="00240507">
        <w:rPr>
          <w:lang w:val="fr-FR"/>
        </w:rPr>
        <w:tab/>
      </w:r>
      <w:r w:rsidRPr="00240507">
        <w:rPr>
          <w:lang w:val="fr-FR"/>
        </w:rPr>
        <w:t>此外，其他政府机构的方案和项目中也考虑了第</w:t>
      </w:r>
      <w:r w:rsidRPr="00240507">
        <w:rPr>
          <w:lang w:val="fr-FR"/>
        </w:rPr>
        <w:t>1325</w:t>
      </w:r>
      <w:r w:rsidRPr="00240507">
        <w:rPr>
          <w:lang w:val="fr-FR"/>
        </w:rPr>
        <w:t>号国家行动计划的重点。</w:t>
      </w:r>
    </w:p>
    <w:p w:rsidR="00D00605" w:rsidRPr="00240507" w:rsidRDefault="00D00605" w:rsidP="00C20727">
      <w:pPr>
        <w:pStyle w:val="SingleTxtGC"/>
        <w:tabs>
          <w:tab w:val="clear" w:pos="1565"/>
          <w:tab w:val="clear" w:pos="1996"/>
          <w:tab w:val="left" w:pos="1680"/>
        </w:tabs>
        <w:rPr>
          <w:lang w:val="fr-FR"/>
        </w:rPr>
      </w:pPr>
      <w:r w:rsidRPr="00240507">
        <w:rPr>
          <w:lang w:val="fr-FR"/>
        </w:rPr>
        <w:t>165.</w:t>
      </w:r>
      <w:r w:rsidRPr="00240507">
        <w:rPr>
          <w:lang w:val="fr-FR"/>
        </w:rPr>
        <w:tab/>
      </w:r>
      <w:r w:rsidRPr="00240507">
        <w:rPr>
          <w:lang w:val="fr-FR"/>
        </w:rPr>
        <w:t>需要指出的是，对行动计划进行定期和持续评估所应设立的协调、跟踪和评估机制还未发挥作用，而且部长理事会宣布生效的</w:t>
      </w:r>
      <w:r w:rsidRPr="00240507">
        <w:rPr>
          <w:lang w:val="fr-FR"/>
        </w:rPr>
        <w:t>2008</w:t>
      </w:r>
      <w:r w:rsidRPr="00240507">
        <w:rPr>
          <w:lang w:val="fr-FR"/>
        </w:rPr>
        <w:t>至</w:t>
      </w:r>
      <w:r w:rsidRPr="00240507">
        <w:rPr>
          <w:lang w:val="fr-FR"/>
        </w:rPr>
        <w:t>2012</w:t>
      </w:r>
      <w:r w:rsidRPr="00240507">
        <w:rPr>
          <w:lang w:val="fr-FR"/>
        </w:rPr>
        <w:t>年</w:t>
      </w:r>
      <w:r w:rsidRPr="00240507">
        <w:rPr>
          <w:lang w:val="fr-FR"/>
        </w:rPr>
        <w:t>5</w:t>
      </w:r>
      <w:r w:rsidRPr="00240507">
        <w:rPr>
          <w:lang w:val="fr-FR"/>
        </w:rPr>
        <w:t>年期总额约为</w:t>
      </w:r>
      <w:r w:rsidRPr="00240507">
        <w:rPr>
          <w:lang w:val="fr-FR"/>
        </w:rPr>
        <w:t>3 694 400 000</w:t>
      </w:r>
      <w:r w:rsidRPr="00240507">
        <w:rPr>
          <w:lang w:val="fr-FR"/>
        </w:rPr>
        <w:t>非洲法郎，即</w:t>
      </w:r>
      <w:r w:rsidRPr="00240507">
        <w:rPr>
          <w:lang w:val="fr-FR"/>
        </w:rPr>
        <w:t>7 388 800</w:t>
      </w:r>
      <w:r w:rsidRPr="00240507">
        <w:rPr>
          <w:lang w:val="fr-FR"/>
        </w:rPr>
        <w:t>美元的计划预算还未进行表决。</w:t>
      </w:r>
    </w:p>
    <w:p w:rsidR="00D00605" w:rsidRPr="00240507" w:rsidRDefault="00D00605" w:rsidP="00F056A2">
      <w:pPr>
        <w:pStyle w:val="H4GC"/>
        <w:rPr>
          <w:iCs/>
          <w:lang w:val="fr-FR"/>
        </w:rPr>
      </w:pPr>
      <w:r w:rsidRPr="00240507">
        <w:rPr>
          <w:iCs/>
          <w:lang w:val="fr-FR"/>
        </w:rPr>
        <w:tab/>
      </w:r>
      <w:r w:rsidRPr="00240507">
        <w:rPr>
          <w:iCs/>
          <w:lang w:val="fr-FR"/>
        </w:rPr>
        <w:tab/>
      </w:r>
      <w:r w:rsidRPr="00240507">
        <w:rPr>
          <w:lang w:val="fr-FR"/>
        </w:rPr>
        <w:t>打击基于性别的暴力国家战略</w:t>
      </w:r>
    </w:p>
    <w:p w:rsidR="00D00605" w:rsidRPr="00240507" w:rsidRDefault="00D00605" w:rsidP="00C20727">
      <w:pPr>
        <w:pStyle w:val="SingleTxtGC"/>
        <w:tabs>
          <w:tab w:val="clear" w:pos="1565"/>
          <w:tab w:val="clear" w:pos="1996"/>
          <w:tab w:val="left" w:pos="1680"/>
        </w:tabs>
        <w:rPr>
          <w:lang w:val="fr-FR"/>
        </w:rPr>
      </w:pPr>
      <w:r w:rsidRPr="00240507">
        <w:rPr>
          <w:lang w:val="fr-FR"/>
        </w:rPr>
        <w:t>166.</w:t>
      </w:r>
      <w:r w:rsidRPr="00240507">
        <w:rPr>
          <w:lang w:val="fr-FR"/>
        </w:rPr>
        <w:tab/>
      </w:r>
      <w:r w:rsidRPr="00240507">
        <w:rPr>
          <w:lang w:val="fr-FR"/>
        </w:rPr>
        <w:t>该战略于</w:t>
      </w:r>
      <w:r w:rsidRPr="00240507">
        <w:rPr>
          <w:lang w:val="fr-FR"/>
        </w:rPr>
        <w:t>2008</w:t>
      </w:r>
      <w:r w:rsidRPr="00240507">
        <w:rPr>
          <w:lang w:val="fr-FR"/>
        </w:rPr>
        <w:t>年</w:t>
      </w:r>
      <w:r w:rsidRPr="00240507">
        <w:rPr>
          <w:lang w:val="fr-FR"/>
        </w:rPr>
        <w:t>12</w:t>
      </w:r>
      <w:r w:rsidRPr="00240507">
        <w:rPr>
          <w:lang w:val="fr-FR"/>
        </w:rPr>
        <w:t>月制定，目的是在国家和地区层面上调和并促进对基于性别的暴力尤其是性暴力受害者的救助战略，目前还未宣布生效。然而通过打击暴力侵害妇女和女童国家委员会咨询办事处、打击性暴力的平台、综合救助性暴力受害者中心</w:t>
      </w:r>
      <w:r w:rsidR="00717812" w:rsidRPr="00240507">
        <w:rPr>
          <w:lang w:val="fr-FR"/>
        </w:rPr>
        <w:t>(</w:t>
      </w:r>
      <w:r w:rsidRPr="00240507">
        <w:rPr>
          <w:lang w:val="fr-FR"/>
        </w:rPr>
        <w:t>芒区英才中心、</w:t>
      </w:r>
      <w:r w:rsidRPr="00240507">
        <w:rPr>
          <w:lang w:val="fr-FR"/>
        </w:rPr>
        <w:t>Attiécoubé</w:t>
      </w:r>
      <w:r w:rsidRPr="00240507">
        <w:rPr>
          <w:lang w:val="fr-FR"/>
        </w:rPr>
        <w:t>预防和援助性暴力受害者中心</w:t>
      </w:r>
      <w:r w:rsidR="00717812" w:rsidRPr="00240507">
        <w:rPr>
          <w:lang w:val="fr-FR"/>
        </w:rPr>
        <w:t>)</w:t>
      </w:r>
      <w:r w:rsidRPr="00240507">
        <w:rPr>
          <w:lang w:val="fr-FR"/>
        </w:rPr>
        <w:t>开展的行动有助于该战略的实施。</w:t>
      </w:r>
    </w:p>
    <w:p w:rsidR="00D00605" w:rsidRPr="00240507" w:rsidRDefault="00D00605" w:rsidP="0036394A">
      <w:pPr>
        <w:pStyle w:val="H4GC"/>
        <w:rPr>
          <w:lang w:val="fr-FR"/>
        </w:rPr>
      </w:pPr>
      <w:r w:rsidRPr="00240507">
        <w:rPr>
          <w:lang w:val="fr-FR"/>
        </w:rPr>
        <w:tab/>
      </w:r>
      <w:r w:rsidRPr="00240507">
        <w:rPr>
          <w:lang w:val="fr-FR"/>
        </w:rPr>
        <w:tab/>
      </w:r>
      <w:r w:rsidRPr="00240507">
        <w:rPr>
          <w:lang w:val="fr-FR"/>
        </w:rPr>
        <w:t>机会平等、公平和性别国家政策文件</w:t>
      </w:r>
    </w:p>
    <w:p w:rsidR="00D00605" w:rsidRPr="00240507" w:rsidRDefault="00D00605" w:rsidP="00C20727">
      <w:pPr>
        <w:pStyle w:val="SingleTxtGC"/>
        <w:tabs>
          <w:tab w:val="clear" w:pos="1565"/>
          <w:tab w:val="clear" w:pos="1996"/>
          <w:tab w:val="left" w:pos="1680"/>
        </w:tabs>
        <w:rPr>
          <w:lang w:val="fr-FR"/>
        </w:rPr>
      </w:pPr>
      <w:r w:rsidRPr="00240507">
        <w:rPr>
          <w:lang w:val="fr-FR"/>
        </w:rPr>
        <w:t>167.</w:t>
      </w:r>
      <w:r w:rsidRPr="00240507">
        <w:rPr>
          <w:lang w:val="fr-FR"/>
        </w:rPr>
        <w:tab/>
      </w:r>
      <w:smartTag w:uri="urn:schemas-microsoft-com:office:smarttags" w:element="chsdate">
        <w:smartTagPr>
          <w:attr w:name="Year" w:val="2009"/>
          <w:attr w:name="Month" w:val="4"/>
          <w:attr w:name="Day" w:val="23"/>
          <w:attr w:name="IsLunarDate" w:val="False"/>
          <w:attr w:name="IsROCDate" w:val="False"/>
        </w:smartTagPr>
        <w:r w:rsidRPr="00240507">
          <w:rPr>
            <w:lang w:val="fr-FR"/>
          </w:rPr>
          <w:t>2009</w:t>
        </w:r>
        <w:r w:rsidRPr="00240507">
          <w:rPr>
            <w:lang w:val="fr-FR"/>
          </w:rPr>
          <w:t>年</w:t>
        </w:r>
        <w:r w:rsidRPr="00240507">
          <w:rPr>
            <w:lang w:val="fr-FR"/>
          </w:rPr>
          <w:t>4</w:t>
        </w:r>
        <w:r w:rsidRPr="00240507">
          <w:rPr>
            <w:lang w:val="fr-FR"/>
          </w:rPr>
          <w:t>月</w:t>
        </w:r>
        <w:r w:rsidRPr="00240507">
          <w:rPr>
            <w:lang w:val="fr-FR"/>
          </w:rPr>
          <w:t>23</w:t>
        </w:r>
        <w:r w:rsidRPr="00240507">
          <w:rPr>
            <w:lang w:val="fr-FR"/>
          </w:rPr>
          <w:t>日</w:t>
        </w:r>
      </w:smartTag>
      <w:r w:rsidRPr="00240507">
        <w:rPr>
          <w:lang w:val="fr-FR"/>
        </w:rPr>
        <w:t>部长理事会上制定并通过了该文件，其目标是为在各部门、各层面考虑性别问题创造有利环境。此外，该文件还为科特迪瓦社会生活各个部门的政策、发展方案和项目中使用性别研究方法提供了参照框架。</w:t>
      </w:r>
    </w:p>
    <w:p w:rsidR="00D00605" w:rsidRPr="00240507" w:rsidRDefault="00D00605" w:rsidP="00C20727">
      <w:pPr>
        <w:pStyle w:val="SingleTxtGC"/>
        <w:tabs>
          <w:tab w:val="clear" w:pos="1565"/>
          <w:tab w:val="clear" w:pos="1996"/>
          <w:tab w:val="left" w:pos="1680"/>
        </w:tabs>
        <w:rPr>
          <w:lang w:val="fr-FR"/>
        </w:rPr>
      </w:pPr>
      <w:r w:rsidRPr="00240507">
        <w:rPr>
          <w:lang w:val="fr-FR"/>
        </w:rPr>
        <w:t>168.</w:t>
      </w:r>
      <w:r w:rsidRPr="00240507">
        <w:rPr>
          <w:lang w:val="fr-FR"/>
        </w:rPr>
        <w:tab/>
      </w:r>
      <w:r w:rsidRPr="00240507">
        <w:rPr>
          <w:lang w:val="fr-FR"/>
        </w:rPr>
        <w:t>在落实国家性别政策框架下，已确定了</w:t>
      </w:r>
      <w:r w:rsidRPr="00240507">
        <w:rPr>
          <w:lang w:val="fr-FR"/>
        </w:rPr>
        <w:t>4</w:t>
      </w:r>
      <w:r w:rsidRPr="00240507">
        <w:rPr>
          <w:lang w:val="fr-FR"/>
        </w:rPr>
        <w:t>项优先重点，成为科特迪瓦在性别方面需要应对的挑战。包括：</w:t>
      </w:r>
      <w:r w:rsidRPr="00240507">
        <w:rPr>
          <w:lang w:val="fr-FR"/>
        </w:rPr>
        <w:t xml:space="preserve">1. </w:t>
      </w:r>
      <w:r w:rsidRPr="00240507">
        <w:rPr>
          <w:lang w:val="fr-FR"/>
        </w:rPr>
        <w:t>性别、治理和人权；</w:t>
      </w:r>
      <w:r w:rsidRPr="00240507">
        <w:rPr>
          <w:lang w:val="fr-FR"/>
        </w:rPr>
        <w:t xml:space="preserve">2. </w:t>
      </w:r>
      <w:r w:rsidRPr="00240507">
        <w:rPr>
          <w:lang w:val="fr-FR"/>
        </w:rPr>
        <w:t>性别、宏观经济框架和预算分析；</w:t>
      </w:r>
      <w:r w:rsidRPr="00240507">
        <w:rPr>
          <w:lang w:val="fr-FR"/>
        </w:rPr>
        <w:t xml:space="preserve">3. </w:t>
      </w:r>
      <w:r w:rsidRPr="00240507">
        <w:rPr>
          <w:lang w:val="fr-FR"/>
        </w:rPr>
        <w:t>性别、重建和性别基础社会服务；</w:t>
      </w:r>
      <w:r w:rsidRPr="00240507">
        <w:rPr>
          <w:lang w:val="fr-FR"/>
        </w:rPr>
        <w:t xml:space="preserve">4. </w:t>
      </w:r>
      <w:r w:rsidRPr="00240507">
        <w:rPr>
          <w:lang w:val="fr-FR"/>
        </w:rPr>
        <w:t>性别、增强跟踪评估能力和机制。</w:t>
      </w:r>
    </w:p>
    <w:p w:rsidR="00D00605" w:rsidRPr="00240507" w:rsidRDefault="00D00605" w:rsidP="00C20727">
      <w:pPr>
        <w:pStyle w:val="SingleTxtGC"/>
        <w:tabs>
          <w:tab w:val="clear" w:pos="1565"/>
          <w:tab w:val="clear" w:pos="1996"/>
          <w:tab w:val="left" w:pos="1680"/>
        </w:tabs>
        <w:rPr>
          <w:lang w:val="fr-FR"/>
        </w:rPr>
      </w:pPr>
      <w:r w:rsidRPr="00240507">
        <w:rPr>
          <w:lang w:val="fr-FR"/>
        </w:rPr>
        <w:t>169.</w:t>
      </w:r>
      <w:r w:rsidRPr="00240507">
        <w:rPr>
          <w:lang w:val="fr-FR"/>
        </w:rPr>
        <w:tab/>
      </w:r>
      <w:r w:rsidRPr="00240507">
        <w:rPr>
          <w:lang w:val="fr-FR"/>
        </w:rPr>
        <w:t>需要指出的是，在部长理事会通过之前，已经采取了各种行动，其中包括：</w:t>
      </w:r>
    </w:p>
    <w:p w:rsidR="00D00605" w:rsidRPr="00240507" w:rsidRDefault="00D00605" w:rsidP="0036394A">
      <w:pPr>
        <w:pStyle w:val="Bullet1GC"/>
        <w:rPr>
          <w:lang w:val="fr-FR"/>
        </w:rPr>
      </w:pPr>
      <w:r w:rsidRPr="00240507">
        <w:rPr>
          <w:lang w:val="fr-FR"/>
        </w:rPr>
        <w:t>培训、宣传和增强社会职业阶层决策者能力的</w:t>
      </w:r>
      <w:r w:rsidRPr="00240507">
        <w:t>讲习班</w:t>
      </w:r>
      <w:r w:rsidRPr="00240507">
        <w:rPr>
          <w:lang w:val="fr-FR"/>
        </w:rPr>
        <w:t>，内容涉及</w:t>
      </w:r>
      <w:r w:rsidRPr="00240507">
        <w:t>性别观念和科特迪瓦自</w:t>
      </w:r>
      <w:r w:rsidRPr="00240507">
        <w:rPr>
          <w:lang w:val="fr-FR"/>
        </w:rPr>
        <w:t>2006</w:t>
      </w:r>
      <w:r w:rsidRPr="00240507">
        <w:t>年实施战略重点</w:t>
      </w:r>
      <w:r w:rsidRPr="00240507">
        <w:rPr>
          <w:lang w:val="fr-FR"/>
        </w:rPr>
        <w:t>4</w:t>
      </w:r>
      <w:r w:rsidRPr="00240507">
        <w:rPr>
          <w:lang w:val="fr-FR"/>
        </w:rPr>
        <w:t>时</w:t>
      </w:r>
      <w:r w:rsidRPr="00240507">
        <w:t>采用的协商一致的性别定义</w:t>
      </w:r>
      <w:r w:rsidRPr="00240507">
        <w:rPr>
          <w:lang w:val="fr-FR"/>
        </w:rPr>
        <w:t>；</w:t>
      </w:r>
    </w:p>
    <w:p w:rsidR="00D00605" w:rsidRPr="00240507" w:rsidRDefault="00D00605" w:rsidP="0036394A">
      <w:pPr>
        <w:pStyle w:val="Bullet1GC"/>
        <w:rPr>
          <w:lang w:val="fr-FR"/>
        </w:rPr>
      </w:pPr>
      <w:r w:rsidRPr="00240507">
        <w:rPr>
          <w:lang w:val="fr-FR"/>
        </w:rPr>
        <w:t>自</w:t>
      </w:r>
      <w:r w:rsidRPr="00240507">
        <w:rPr>
          <w:lang w:val="fr-FR"/>
        </w:rPr>
        <w:t>2006</w:t>
      </w:r>
      <w:r w:rsidRPr="00240507">
        <w:rPr>
          <w:lang w:val="fr-FR"/>
        </w:rPr>
        <w:t>年在技术部设立并管理</w:t>
      </w:r>
      <w:r w:rsidRPr="00240507">
        <w:rPr>
          <w:lang w:val="fr-FR"/>
        </w:rPr>
        <w:t>14</w:t>
      </w:r>
      <w:r w:rsidRPr="00240507">
        <w:rPr>
          <w:lang w:val="fr-FR"/>
        </w:rPr>
        <w:t>个性别小组。这些小组负责根据国家性别政策重点</w:t>
      </w:r>
      <w:r w:rsidRPr="00240507">
        <w:rPr>
          <w:lang w:val="fr-FR"/>
        </w:rPr>
        <w:t>3</w:t>
      </w:r>
      <w:r w:rsidRPr="00240507">
        <w:rPr>
          <w:lang w:val="fr-FR"/>
        </w:rPr>
        <w:t>和</w:t>
      </w:r>
      <w:r w:rsidR="00717812" w:rsidRPr="00240507">
        <w:rPr>
          <w:lang w:val="fr-FR"/>
        </w:rPr>
        <w:t>4,</w:t>
      </w:r>
      <w:r w:rsidR="00F056A2" w:rsidRPr="00240507">
        <w:rPr>
          <w:lang w:val="fr-FR"/>
        </w:rPr>
        <w:t xml:space="preserve"> </w:t>
      </w:r>
      <w:r w:rsidRPr="00240507">
        <w:rPr>
          <w:lang w:val="fr-FR"/>
        </w:rPr>
        <w:t>在制定、落实、跟踪和评估其活动部门的方案和计划时考虑性别研究方法；</w:t>
      </w:r>
    </w:p>
    <w:p w:rsidR="00D00605" w:rsidRPr="00240507" w:rsidRDefault="00D00605" w:rsidP="0036394A">
      <w:pPr>
        <w:pStyle w:val="Bullet1GC"/>
        <w:rPr>
          <w:lang w:val="fr-FR"/>
        </w:rPr>
      </w:pPr>
      <w:r w:rsidRPr="00240507">
        <w:rPr>
          <w:lang w:val="fr-FR"/>
        </w:rPr>
        <w:t>增强管理项目国家管理者、国家非政府组织负责人、大学生在</w:t>
      </w:r>
      <w:r w:rsidRPr="00240507">
        <w:rPr>
          <w:lang w:val="fr-FR"/>
        </w:rPr>
        <w:t>“</w:t>
      </w:r>
      <w:r w:rsidRPr="00240507">
        <w:rPr>
          <w:lang w:val="fr-FR"/>
        </w:rPr>
        <w:t>性别和发展</w:t>
      </w:r>
      <w:r w:rsidRPr="00240507">
        <w:rPr>
          <w:lang w:val="fr-FR"/>
        </w:rPr>
        <w:t>”</w:t>
      </w:r>
      <w:r w:rsidRPr="00240507">
        <w:rPr>
          <w:lang w:val="fr-FR"/>
        </w:rPr>
        <w:t>主题方面的能力，这是通过落实战略重点</w:t>
      </w:r>
      <w:r w:rsidRPr="00240507">
        <w:rPr>
          <w:lang w:val="fr-FR"/>
        </w:rPr>
        <w:t>2</w:t>
      </w:r>
      <w:r w:rsidRPr="00240507">
        <w:rPr>
          <w:lang w:val="fr-FR"/>
        </w:rPr>
        <w:t>和</w:t>
      </w:r>
      <w:r w:rsidR="00717812" w:rsidRPr="00240507">
        <w:rPr>
          <w:lang w:val="fr-FR"/>
        </w:rPr>
        <w:t>4</w:t>
      </w:r>
      <w:r w:rsidR="00335B04" w:rsidRPr="00240507">
        <w:rPr>
          <w:lang w:val="fr-FR"/>
        </w:rPr>
        <w:t>，</w:t>
      </w:r>
      <w:r w:rsidRPr="00240507">
        <w:rPr>
          <w:lang w:val="fr-FR"/>
        </w:rPr>
        <w:t>自</w:t>
      </w:r>
      <w:r w:rsidRPr="00240507">
        <w:rPr>
          <w:lang w:val="fr-FR"/>
        </w:rPr>
        <w:t>2007</w:t>
      </w:r>
      <w:r w:rsidRPr="00240507">
        <w:rPr>
          <w:lang w:val="fr-FR"/>
        </w:rPr>
        <w:t>年在规划和制定敏感预算时考虑性别的一个工具。</w:t>
      </w:r>
    </w:p>
    <w:p w:rsidR="00D00605" w:rsidRPr="00240507" w:rsidRDefault="00D00605" w:rsidP="00C20727">
      <w:pPr>
        <w:pStyle w:val="SingleTxtGC"/>
        <w:tabs>
          <w:tab w:val="clear" w:pos="1565"/>
          <w:tab w:val="clear" w:pos="1996"/>
          <w:tab w:val="left" w:pos="1680"/>
        </w:tabs>
        <w:rPr>
          <w:lang w:val="fr-FR"/>
        </w:rPr>
      </w:pPr>
      <w:r w:rsidRPr="00240507">
        <w:rPr>
          <w:lang w:val="fr-FR"/>
        </w:rPr>
        <w:t>170.</w:t>
      </w:r>
      <w:r w:rsidRPr="00240507">
        <w:rPr>
          <w:lang w:val="fr-FR"/>
        </w:rPr>
        <w:tab/>
      </w:r>
      <w:r w:rsidRPr="00240507">
        <w:rPr>
          <w:lang w:val="fr-FR"/>
        </w:rPr>
        <w:t>此外，国家性别政策促使在国家级框架文件中使用性别研究方法，例如在</w:t>
      </w:r>
      <w:r w:rsidRPr="00240507">
        <w:rPr>
          <w:lang w:val="fr-FR"/>
        </w:rPr>
        <w:t>2007</w:t>
      </w:r>
      <w:r w:rsidRPr="00240507">
        <w:rPr>
          <w:lang w:val="fr-FR"/>
        </w:rPr>
        <w:t>年实现千年发展目标基础上的国家发展战略文件、</w:t>
      </w:r>
      <w:r w:rsidRPr="00240507">
        <w:rPr>
          <w:lang w:val="fr-FR"/>
        </w:rPr>
        <w:t>2009-2013</w:t>
      </w:r>
      <w:r w:rsidRPr="00240507">
        <w:rPr>
          <w:lang w:val="fr-FR"/>
        </w:rPr>
        <w:t>年的《减贫战略文件》、</w:t>
      </w:r>
      <w:r w:rsidRPr="00240507">
        <w:rPr>
          <w:lang w:val="fr-FR"/>
        </w:rPr>
        <w:t>2009-2013</w:t>
      </w:r>
      <w:r w:rsidRPr="00240507">
        <w:rPr>
          <w:lang w:val="fr-FR"/>
        </w:rPr>
        <w:t>年联合国发展框架。</w:t>
      </w:r>
    </w:p>
    <w:p w:rsidR="00D00605" w:rsidRPr="00240507" w:rsidRDefault="00D00605" w:rsidP="00C20727">
      <w:pPr>
        <w:pStyle w:val="SingleTxtGC"/>
        <w:tabs>
          <w:tab w:val="clear" w:pos="1565"/>
          <w:tab w:val="clear" w:pos="1996"/>
          <w:tab w:val="left" w:pos="1680"/>
        </w:tabs>
        <w:rPr>
          <w:lang w:val="fr-FR"/>
        </w:rPr>
      </w:pPr>
      <w:r w:rsidRPr="00240507">
        <w:rPr>
          <w:lang w:val="fr-FR"/>
        </w:rPr>
        <w:t>171.</w:t>
      </w:r>
      <w:r w:rsidRPr="00240507">
        <w:rPr>
          <w:lang w:val="fr-FR"/>
        </w:rPr>
        <w:tab/>
      </w:r>
      <w:r w:rsidRPr="00240507">
        <w:rPr>
          <w:lang w:val="fr-FR"/>
        </w:rPr>
        <w:t>现在，机会平等、公平和性别国家政策文件正在推广，准备与所有合作伙伴制定战略计划实施该文件。</w:t>
      </w:r>
    </w:p>
    <w:p w:rsidR="00D00605" w:rsidRPr="00240507" w:rsidRDefault="00D00605" w:rsidP="00C20727">
      <w:pPr>
        <w:pStyle w:val="SingleTxtGC"/>
        <w:tabs>
          <w:tab w:val="clear" w:pos="1565"/>
          <w:tab w:val="clear" w:pos="1996"/>
          <w:tab w:val="left" w:pos="1680"/>
        </w:tabs>
        <w:rPr>
          <w:lang w:val="fr-FR"/>
        </w:rPr>
      </w:pPr>
      <w:r w:rsidRPr="00240507">
        <w:rPr>
          <w:lang w:val="fr-FR"/>
        </w:rPr>
        <w:t>172.</w:t>
      </w:r>
      <w:r w:rsidRPr="00240507">
        <w:rPr>
          <w:lang w:val="fr-FR"/>
        </w:rPr>
        <w:tab/>
      </w:r>
      <w:r w:rsidRPr="00240507">
        <w:rPr>
          <w:lang w:val="fr-FR"/>
        </w:rPr>
        <w:t>总之，在</w:t>
      </w:r>
      <w:r w:rsidRPr="00240507">
        <w:rPr>
          <w:lang w:val="fr-FR"/>
        </w:rPr>
        <w:t>2006</w:t>
      </w:r>
      <w:r w:rsidRPr="00240507">
        <w:rPr>
          <w:lang w:val="fr-FR"/>
        </w:rPr>
        <w:t>年以前，框架文件中为处理提高妇女地位问题所开展的战略将重点放在所谓的弱势群体、最贫困人口，尤其是妇女身上，而并没有放在可能会减少不平等的男</w:t>
      </w:r>
      <w:r w:rsidRPr="00240507">
        <w:rPr>
          <w:lang w:val="fr-FR"/>
        </w:rPr>
        <w:t>/</w:t>
      </w:r>
      <w:r w:rsidRPr="00240507">
        <w:rPr>
          <w:lang w:val="fr-FR"/>
        </w:rPr>
        <w:t>女社会关系上。因此，缺乏行动协调和操作机制使所开展行动的资本化及其跟踪</w:t>
      </w:r>
      <w:r w:rsidR="00BE5A2F">
        <w:rPr>
          <w:rFonts w:hint="eastAsia"/>
          <w:lang w:val="fr-FR"/>
        </w:rPr>
        <w:t>－</w:t>
      </w:r>
      <w:r w:rsidRPr="00240507">
        <w:rPr>
          <w:lang w:val="fr-FR"/>
        </w:rPr>
        <w:t>评估变得困难。</w:t>
      </w:r>
    </w:p>
    <w:p w:rsidR="00D00605" w:rsidRPr="00240507" w:rsidRDefault="00D00605" w:rsidP="00C20727">
      <w:pPr>
        <w:pStyle w:val="SingleTxtGC"/>
        <w:tabs>
          <w:tab w:val="clear" w:pos="1565"/>
          <w:tab w:val="clear" w:pos="1996"/>
          <w:tab w:val="left" w:pos="1680"/>
        </w:tabs>
        <w:rPr>
          <w:lang w:val="fr-FR"/>
        </w:rPr>
      </w:pPr>
      <w:r w:rsidRPr="00240507">
        <w:rPr>
          <w:lang w:val="fr-FR"/>
        </w:rPr>
        <w:t>173.</w:t>
      </w:r>
      <w:r w:rsidRPr="00240507">
        <w:rPr>
          <w:lang w:val="fr-FR"/>
        </w:rPr>
        <w:tab/>
      </w:r>
      <w:r w:rsidRPr="00240507">
        <w:rPr>
          <w:lang w:val="fr-FR"/>
        </w:rPr>
        <w:t>因此，面对持续存在的不平等，科特迪瓦政府决定通过设立一个国家性别机构来增强科特迪瓦促进两性平等以及与性别有关问题的回应和协调能力的体制框架。</w:t>
      </w:r>
    </w:p>
    <w:p w:rsidR="00D00605" w:rsidRPr="00240507" w:rsidRDefault="00D00605" w:rsidP="0036394A">
      <w:pPr>
        <w:pStyle w:val="H23GC"/>
        <w:rPr>
          <w:lang w:val="fr-FR"/>
        </w:rPr>
      </w:pPr>
      <w:r w:rsidRPr="00240507">
        <w:rPr>
          <w:lang w:val="fr-FR"/>
        </w:rPr>
        <w:tab/>
      </w:r>
      <w:r w:rsidRPr="00240507">
        <w:rPr>
          <w:lang w:val="fr-FR"/>
        </w:rPr>
        <w:tab/>
      </w:r>
      <w:r w:rsidRPr="00240507">
        <w:rPr>
          <w:lang w:val="fr-FR"/>
        </w:rPr>
        <w:t>为改正不足所采取的措施以及取得的成果</w:t>
      </w:r>
    </w:p>
    <w:p w:rsidR="00D00605" w:rsidRPr="00240507" w:rsidRDefault="00D00605" w:rsidP="0036394A">
      <w:pPr>
        <w:pStyle w:val="H4GC"/>
        <w:rPr>
          <w:lang w:val="fr-FR"/>
        </w:rPr>
      </w:pPr>
      <w:r w:rsidRPr="00240507">
        <w:rPr>
          <w:rFonts w:eastAsia="SimHei"/>
          <w:b/>
          <w:lang w:val="fr-FR"/>
        </w:rPr>
        <w:tab/>
      </w:r>
      <w:r w:rsidRPr="00240507">
        <w:rPr>
          <w:rFonts w:eastAsia="SimHei"/>
          <w:b/>
          <w:lang w:val="fr-FR"/>
        </w:rPr>
        <w:tab/>
      </w:r>
      <w:r w:rsidRPr="00240507">
        <w:rPr>
          <w:lang w:val="fr-FR"/>
        </w:rPr>
        <w:t>性别平等和促进局作为与其他国家部委和机构的协调与合作机制</w:t>
      </w:r>
    </w:p>
    <w:p w:rsidR="00240507" w:rsidRPr="00240507" w:rsidRDefault="00D00605" w:rsidP="0036394A">
      <w:pPr>
        <w:pStyle w:val="H4GC"/>
        <w:rPr>
          <w:lang w:val="fr-FR"/>
        </w:rPr>
      </w:pPr>
      <w:r w:rsidRPr="00240507">
        <w:rPr>
          <w:rFonts w:eastAsia="SimHei"/>
          <w:b/>
          <w:lang w:val="fr-FR"/>
        </w:rPr>
        <w:tab/>
      </w:r>
      <w:r w:rsidRPr="00240507">
        <w:rPr>
          <w:rFonts w:eastAsia="SimHei"/>
          <w:b/>
          <w:lang w:val="fr-FR"/>
        </w:rPr>
        <w:tab/>
      </w:r>
      <w:r w:rsidRPr="00240507">
        <w:rPr>
          <w:lang w:val="fr-FR"/>
        </w:rPr>
        <w:t>介绍</w:t>
      </w:r>
    </w:p>
    <w:p w:rsidR="00D00605" w:rsidRPr="00240507" w:rsidRDefault="00D00605" w:rsidP="00C20727">
      <w:pPr>
        <w:pStyle w:val="SingleTxtGC"/>
        <w:tabs>
          <w:tab w:val="clear" w:pos="1565"/>
          <w:tab w:val="clear" w:pos="1996"/>
          <w:tab w:val="left" w:pos="1680"/>
        </w:tabs>
        <w:rPr>
          <w:lang w:val="fr-FR"/>
        </w:rPr>
      </w:pPr>
      <w:r w:rsidRPr="00240507">
        <w:rPr>
          <w:lang w:val="fr-FR"/>
        </w:rPr>
        <w:t>174.</w:t>
      </w:r>
      <w:r w:rsidRPr="00240507">
        <w:rPr>
          <w:lang w:val="fr-FR"/>
        </w:rPr>
        <w:tab/>
      </w:r>
      <w:r w:rsidRPr="00240507">
        <w:rPr>
          <w:lang w:val="fr-FR"/>
        </w:rPr>
        <w:t>通过这些政府机构实现性别的制度化引起了协同行动并促进了在中观和微观层面上对决策的落实。因此，</w:t>
      </w:r>
      <w:r w:rsidRPr="00240507">
        <w:rPr>
          <w:lang w:val="fr-FR"/>
        </w:rPr>
        <w:t>2006</w:t>
      </w:r>
      <w:r w:rsidRPr="00240507">
        <w:rPr>
          <w:lang w:val="fr-FR"/>
        </w:rPr>
        <w:t>年后，</w:t>
      </w:r>
      <w:r w:rsidRPr="00240507">
        <w:t>在国内和国际合作伙伴的参与下，</w:t>
      </w:r>
      <w:r w:rsidRPr="00240507">
        <w:rPr>
          <w:lang w:val="fr-FR"/>
        </w:rPr>
        <w:t>根据一种</w:t>
      </w:r>
      <w:r w:rsidRPr="00240507">
        <w:t>自下而上的方法，</w:t>
      </w:r>
      <w:r w:rsidRPr="00240507">
        <w:rPr>
          <w:lang w:val="fr-FR"/>
        </w:rPr>
        <w:t>在制度和操作层面上的所有新行动都得以实现。由此开始意识到性别问题，会引起精神状态的改变，目的是促使放弃歧视性习俗和做法，或将其改变。</w:t>
      </w:r>
    </w:p>
    <w:p w:rsidR="00D00605" w:rsidRPr="00240507" w:rsidRDefault="00D00605" w:rsidP="0036394A">
      <w:pPr>
        <w:pStyle w:val="H4GC"/>
        <w:rPr>
          <w:lang w:val="fr-FR"/>
        </w:rPr>
      </w:pPr>
      <w:r w:rsidRPr="00240507">
        <w:rPr>
          <w:lang w:val="fr-FR"/>
        </w:rPr>
        <w:tab/>
      </w:r>
      <w:r w:rsidRPr="00240507">
        <w:rPr>
          <w:lang w:val="fr-FR"/>
        </w:rPr>
        <w:tab/>
      </w:r>
      <w:r w:rsidRPr="00240507">
        <w:rPr>
          <w:iCs/>
          <w:lang w:val="fr-FR"/>
        </w:rPr>
        <w:t>行动</w:t>
      </w:r>
    </w:p>
    <w:p w:rsidR="00240507" w:rsidRPr="00240507" w:rsidRDefault="00D00605" w:rsidP="0036394A">
      <w:pPr>
        <w:pStyle w:val="H4GC"/>
        <w:rPr>
          <w:lang w:val="fr-FR"/>
        </w:rPr>
      </w:pPr>
      <w:r w:rsidRPr="00240507">
        <w:rPr>
          <w:rFonts w:eastAsia="SimHei"/>
          <w:b/>
          <w:lang w:val="fr-FR"/>
        </w:rPr>
        <w:tab/>
      </w:r>
      <w:r w:rsidRPr="00240507">
        <w:rPr>
          <w:rFonts w:eastAsia="SimHei"/>
          <w:b/>
          <w:lang w:val="fr-FR"/>
        </w:rPr>
        <w:tab/>
      </w:r>
      <w:r w:rsidRPr="00240507">
        <w:rPr>
          <w:lang w:val="fr-FR"/>
        </w:rPr>
        <w:t>战略行动</w:t>
      </w:r>
    </w:p>
    <w:p w:rsidR="00D00605" w:rsidRPr="00240507" w:rsidRDefault="00D00605" w:rsidP="00C20727">
      <w:pPr>
        <w:pStyle w:val="SingleTxtGC"/>
        <w:tabs>
          <w:tab w:val="clear" w:pos="1565"/>
          <w:tab w:val="clear" w:pos="1996"/>
          <w:tab w:val="left" w:pos="1680"/>
        </w:tabs>
        <w:rPr>
          <w:lang w:val="fr-FR"/>
        </w:rPr>
      </w:pPr>
      <w:r w:rsidRPr="00240507">
        <w:rPr>
          <w:lang w:val="fr-FR"/>
        </w:rPr>
        <w:t>175.</w:t>
      </w:r>
      <w:r w:rsidRPr="00240507">
        <w:rPr>
          <w:lang w:val="fr-FR"/>
        </w:rPr>
        <w:tab/>
        <w:t>2006</w:t>
      </w:r>
      <w:r w:rsidRPr="00240507">
        <w:rPr>
          <w:lang w:val="fr-FR"/>
        </w:rPr>
        <w:t>年设立的性别与发展专题小组，其目标是推进科特迪瓦与性别有关的政府机构、联合国机构和民间社会组织之间的共同理解和协调行动。</w:t>
      </w:r>
    </w:p>
    <w:p w:rsidR="00D00605" w:rsidRPr="00240507" w:rsidRDefault="00D00605" w:rsidP="00C20727">
      <w:pPr>
        <w:pStyle w:val="SingleTxtGC"/>
        <w:tabs>
          <w:tab w:val="clear" w:pos="1565"/>
          <w:tab w:val="clear" w:pos="1996"/>
          <w:tab w:val="left" w:pos="1680"/>
        </w:tabs>
        <w:rPr>
          <w:lang w:val="fr-FR"/>
        </w:rPr>
      </w:pPr>
      <w:r w:rsidRPr="00240507">
        <w:rPr>
          <w:lang w:val="fr-FR"/>
        </w:rPr>
        <w:t>176.</w:t>
      </w:r>
      <w:r w:rsidRPr="00240507">
        <w:rPr>
          <w:lang w:val="fr-FR"/>
        </w:rPr>
        <w:tab/>
      </w:r>
      <w:r w:rsidRPr="00240507">
        <w:rPr>
          <w:lang w:val="fr-FR"/>
        </w:rPr>
        <w:t>按照部级决议，从</w:t>
      </w:r>
      <w:r w:rsidRPr="00240507">
        <w:rPr>
          <w:lang w:val="fr-FR"/>
        </w:rPr>
        <w:t>2007</w:t>
      </w:r>
      <w:r w:rsidRPr="00240507">
        <w:rPr>
          <w:lang w:val="fr-FR"/>
        </w:rPr>
        <w:t>年开始在技术部设立性别小组，其中</w:t>
      </w:r>
      <w:r w:rsidRPr="00240507">
        <w:rPr>
          <w:lang w:val="fr-FR"/>
        </w:rPr>
        <w:t>14</w:t>
      </w:r>
      <w:r w:rsidRPr="00240507">
        <w:rPr>
          <w:lang w:val="fr-FR"/>
        </w:rPr>
        <w:t>个至今仍在运转。性别小组负责确保在制定、实施、监测和评估部委各部门方案和</w:t>
      </w:r>
      <w:r w:rsidRPr="00240507">
        <w:rPr>
          <w:lang w:val="fr-FR"/>
        </w:rPr>
        <w:t>/</w:t>
      </w:r>
      <w:r w:rsidRPr="00240507">
        <w:rPr>
          <w:lang w:val="fr-FR"/>
        </w:rPr>
        <w:t>或项目时考虑女性和男性的实际和战略需求。</w:t>
      </w:r>
    </w:p>
    <w:p w:rsidR="00D00605" w:rsidRPr="00240507" w:rsidRDefault="00D00605" w:rsidP="00C20727">
      <w:pPr>
        <w:pStyle w:val="SingleTxtGC"/>
        <w:tabs>
          <w:tab w:val="clear" w:pos="1565"/>
          <w:tab w:val="clear" w:pos="1996"/>
          <w:tab w:val="left" w:pos="1680"/>
        </w:tabs>
        <w:rPr>
          <w:lang w:val="fr-FR"/>
        </w:rPr>
      </w:pPr>
      <w:r w:rsidRPr="00240507">
        <w:rPr>
          <w:lang w:val="fr-FR"/>
        </w:rPr>
        <w:t>177.</w:t>
      </w:r>
      <w:r w:rsidRPr="00240507">
        <w:rPr>
          <w:lang w:val="fr-FR"/>
        </w:rPr>
        <w:tab/>
      </w:r>
      <w:r w:rsidRPr="00240507">
        <w:rPr>
          <w:lang w:val="fr-FR"/>
        </w:rPr>
        <w:t>通过性别小组开展了一定数量的行动：</w:t>
      </w:r>
    </w:p>
    <w:p w:rsidR="00D00605" w:rsidRPr="00240507" w:rsidRDefault="00D00605" w:rsidP="0036394A">
      <w:pPr>
        <w:pStyle w:val="Bullet1GC"/>
        <w:rPr>
          <w:lang w:val="fr-FR"/>
        </w:rPr>
      </w:pPr>
      <w:r w:rsidRPr="00240507">
        <w:rPr>
          <w:lang w:val="fr-FR"/>
        </w:rPr>
        <w:t>制定关于平等问题公约的数据基础</w:t>
      </w:r>
      <w:r w:rsidR="00717812" w:rsidRPr="00240507">
        <w:rPr>
          <w:lang w:val="fr-FR"/>
        </w:rPr>
        <w:t>(</w:t>
      </w:r>
      <w:r w:rsidRPr="00240507">
        <w:rPr>
          <w:lang w:val="fr-FR"/>
        </w:rPr>
        <w:t>人权司法部性别小组</w:t>
      </w:r>
      <w:r w:rsidR="00717812" w:rsidRPr="00240507">
        <w:rPr>
          <w:lang w:val="fr-FR"/>
        </w:rPr>
        <w:t>)</w:t>
      </w:r>
      <w:r w:rsidRPr="00240507">
        <w:rPr>
          <w:lang w:val="fr-FR"/>
        </w:rPr>
        <w:t>；</w:t>
      </w:r>
    </w:p>
    <w:p w:rsidR="00D00605" w:rsidRPr="00240507" w:rsidRDefault="00D00605" w:rsidP="0036394A">
      <w:pPr>
        <w:pStyle w:val="Bullet1GC"/>
        <w:rPr>
          <w:lang w:val="fr-FR"/>
        </w:rPr>
      </w:pPr>
      <w:r w:rsidRPr="00240507">
        <w:rPr>
          <w:lang w:val="fr-FR"/>
        </w:rPr>
        <w:t>正在制定《个人和家庭法》</w:t>
      </w:r>
      <w:r w:rsidR="00717812" w:rsidRPr="00240507">
        <w:rPr>
          <w:lang w:val="fr-FR"/>
        </w:rPr>
        <w:t>(</w:t>
      </w:r>
      <w:r w:rsidRPr="00240507">
        <w:rPr>
          <w:lang w:val="fr-FR"/>
        </w:rPr>
        <w:t>人权司法部性别小组</w:t>
      </w:r>
      <w:r w:rsidR="00717812" w:rsidRPr="00240507">
        <w:rPr>
          <w:lang w:val="fr-FR"/>
        </w:rPr>
        <w:t>)</w:t>
      </w:r>
      <w:r w:rsidRPr="00240507">
        <w:rPr>
          <w:lang w:val="fr-FR"/>
        </w:rPr>
        <w:t>；</w:t>
      </w:r>
    </w:p>
    <w:p w:rsidR="00D00605" w:rsidRPr="00240507" w:rsidRDefault="00D00605" w:rsidP="0036394A">
      <w:pPr>
        <w:pStyle w:val="Bullet1GC"/>
        <w:rPr>
          <w:lang w:val="fr-FR"/>
        </w:rPr>
      </w:pPr>
      <w:r w:rsidRPr="00240507">
        <w:rPr>
          <w:lang w:val="fr-FR"/>
        </w:rPr>
        <w:t>制定性别和司法文件</w:t>
      </w:r>
      <w:r w:rsidR="00335B04" w:rsidRPr="00240507">
        <w:rPr>
          <w:lang w:val="fr-FR"/>
        </w:rPr>
        <w:t>(</w:t>
      </w:r>
      <w:r w:rsidRPr="00240507">
        <w:rPr>
          <w:lang w:val="fr-FR"/>
        </w:rPr>
        <w:t>人权司法部性别小组</w:t>
      </w:r>
      <w:r w:rsidR="00717812" w:rsidRPr="00240507">
        <w:rPr>
          <w:lang w:val="fr-FR"/>
        </w:rPr>
        <w:t>)</w:t>
      </w:r>
      <w:r w:rsidRPr="00240507">
        <w:rPr>
          <w:lang w:val="fr-FR"/>
        </w:rPr>
        <w:t>；</w:t>
      </w:r>
    </w:p>
    <w:p w:rsidR="00D00605" w:rsidRPr="00240507" w:rsidRDefault="00D00605" w:rsidP="0036394A">
      <w:pPr>
        <w:pStyle w:val="Bullet1GC"/>
        <w:rPr>
          <w:lang w:val="fr-FR"/>
        </w:rPr>
      </w:pPr>
      <w:r w:rsidRPr="00240507">
        <w:rPr>
          <w:lang w:val="fr-FR"/>
        </w:rPr>
        <w:t>2008</w:t>
      </w:r>
      <w:r w:rsidRPr="00240507">
        <w:rPr>
          <w:lang w:val="fr-FR"/>
        </w:rPr>
        <w:t>年在工作领域完成一项诊断研究，以确定存在的各种形式的性别歧视</w:t>
      </w:r>
      <w:r w:rsidR="00717812" w:rsidRPr="00240507">
        <w:rPr>
          <w:lang w:val="fr-FR"/>
        </w:rPr>
        <w:t>(</w:t>
      </w:r>
      <w:r w:rsidRPr="00240507">
        <w:rPr>
          <w:lang w:val="fr-FR"/>
        </w:rPr>
        <w:t>公共事务和就业部性别小组</w:t>
      </w:r>
      <w:r w:rsidR="00717812" w:rsidRPr="00240507">
        <w:rPr>
          <w:lang w:val="fr-FR"/>
        </w:rPr>
        <w:t>)</w:t>
      </w:r>
      <w:r w:rsidRPr="00240507">
        <w:rPr>
          <w:lang w:val="fr-FR"/>
        </w:rPr>
        <w:t>；</w:t>
      </w:r>
    </w:p>
    <w:p w:rsidR="00D00605" w:rsidRPr="00240507" w:rsidRDefault="00D00605" w:rsidP="0036394A">
      <w:pPr>
        <w:pStyle w:val="Bullet1GC"/>
        <w:rPr>
          <w:lang w:val="fr-FR"/>
        </w:rPr>
      </w:pPr>
      <w:r w:rsidRPr="00240507">
        <w:rPr>
          <w:lang w:val="fr-FR"/>
        </w:rPr>
        <w:t>2007-2008</w:t>
      </w:r>
      <w:r w:rsidRPr="00240507">
        <w:rPr>
          <w:lang w:val="fr-FR"/>
        </w:rPr>
        <w:t>年为公共事务和就业部所有机构的决策者和职员组织培训和宣传讲习班，使其掌握性别和就业的观念</w:t>
      </w:r>
      <w:r w:rsidR="00717812" w:rsidRPr="00240507">
        <w:rPr>
          <w:lang w:val="fr-FR"/>
        </w:rPr>
        <w:t>(</w:t>
      </w:r>
      <w:r w:rsidRPr="00240507">
        <w:rPr>
          <w:lang w:val="fr-FR"/>
        </w:rPr>
        <w:t>公共事务和就业部性别小组</w:t>
      </w:r>
      <w:r w:rsidR="00717812" w:rsidRPr="00240507">
        <w:rPr>
          <w:lang w:val="fr-FR"/>
        </w:rPr>
        <w:t>)</w:t>
      </w:r>
      <w:r w:rsidRPr="00240507">
        <w:rPr>
          <w:lang w:val="fr-FR"/>
        </w:rPr>
        <w:t>；</w:t>
      </w:r>
    </w:p>
    <w:p w:rsidR="00D00605" w:rsidRPr="00240507" w:rsidRDefault="00D00605" w:rsidP="0036394A">
      <w:pPr>
        <w:pStyle w:val="Bullet1GC"/>
        <w:rPr>
          <w:lang w:val="fr-FR"/>
        </w:rPr>
      </w:pPr>
      <w:r w:rsidRPr="00240507">
        <w:rPr>
          <w:lang w:val="fr-FR"/>
        </w:rPr>
        <w:t>在阿比让市场设立</w:t>
      </w:r>
      <w:r w:rsidRPr="00240507">
        <w:rPr>
          <w:lang w:val="fr-FR"/>
        </w:rPr>
        <w:t>7</w:t>
      </w:r>
      <w:r w:rsidRPr="00240507">
        <w:rPr>
          <w:lang w:val="fr-FR"/>
        </w:rPr>
        <w:t>个卫生委员会，其成员由男性和女性组成，这些委员会负责保持卫生，尤其是向民众宣传卫生不仅仅是妇女的问题这一理念</w:t>
      </w:r>
      <w:r w:rsidR="00717812" w:rsidRPr="00240507">
        <w:rPr>
          <w:lang w:val="fr-FR"/>
        </w:rPr>
        <w:t>(</w:t>
      </w:r>
      <w:r w:rsidRPr="00240507">
        <w:rPr>
          <w:lang w:val="fr-FR"/>
        </w:rPr>
        <w:t>城市和城市卫生部性别小组</w:t>
      </w:r>
      <w:r w:rsidR="00717812" w:rsidRPr="00240507">
        <w:rPr>
          <w:lang w:val="fr-FR"/>
        </w:rPr>
        <w:t>)</w:t>
      </w:r>
      <w:r w:rsidRPr="00240507">
        <w:rPr>
          <w:lang w:val="fr-FR"/>
        </w:rPr>
        <w:t>。</w:t>
      </w:r>
    </w:p>
    <w:p w:rsidR="00D00605" w:rsidRPr="00240507" w:rsidRDefault="00D00605" w:rsidP="00865273">
      <w:pPr>
        <w:pStyle w:val="SingleTxtGC"/>
        <w:tabs>
          <w:tab w:val="clear" w:pos="1565"/>
          <w:tab w:val="clear" w:pos="1996"/>
          <w:tab w:val="left" w:pos="1680"/>
        </w:tabs>
        <w:rPr>
          <w:lang w:val="fr-FR"/>
        </w:rPr>
      </w:pPr>
      <w:r w:rsidRPr="00240507">
        <w:rPr>
          <w:lang w:val="fr-FR"/>
        </w:rPr>
        <w:t>178.</w:t>
      </w:r>
      <w:r w:rsidRPr="00240507">
        <w:rPr>
          <w:lang w:val="fr-FR"/>
        </w:rPr>
        <w:tab/>
      </w:r>
      <w:r w:rsidRPr="00240507">
        <w:rPr>
          <w:lang w:val="fr-FR"/>
        </w:rPr>
        <w:t>在各个部门设立合作伙伴网络，例如：</w:t>
      </w:r>
    </w:p>
    <w:p w:rsidR="00D00605" w:rsidRPr="00240507" w:rsidRDefault="00D00605" w:rsidP="0036394A">
      <w:pPr>
        <w:pStyle w:val="Bullet1GC"/>
        <w:rPr>
          <w:lang w:val="fr-FR"/>
        </w:rPr>
      </w:pPr>
      <w:r w:rsidRPr="00240507">
        <w:rPr>
          <w:lang w:val="fr-FR"/>
        </w:rPr>
        <w:t>充当政府机构与其领导的社区之间纽带的宗教或文化组织；</w:t>
      </w:r>
    </w:p>
    <w:p w:rsidR="00D00605" w:rsidRPr="00240507" w:rsidRDefault="00D00605" w:rsidP="0036394A">
      <w:pPr>
        <w:pStyle w:val="Bullet1GC"/>
        <w:rPr>
          <w:lang w:val="fr-FR"/>
        </w:rPr>
      </w:pPr>
      <w:r w:rsidRPr="00240507">
        <w:rPr>
          <w:lang w:val="fr-FR"/>
        </w:rPr>
        <w:t>辅助政府机构的媒体通过交流并传播国内和国际行动与文件来增进其可见性。为此，</w:t>
      </w:r>
      <w:r w:rsidRPr="00240507">
        <w:rPr>
          <w:lang w:val="fr-FR"/>
        </w:rPr>
        <w:t>2007</w:t>
      </w:r>
      <w:r w:rsidRPr="00240507">
        <w:rPr>
          <w:lang w:val="fr-FR"/>
        </w:rPr>
        <w:t>年</w:t>
      </w:r>
      <w:r w:rsidRPr="00240507">
        <w:rPr>
          <w:lang w:val="fr-FR"/>
        </w:rPr>
        <w:t>9</w:t>
      </w:r>
      <w:r w:rsidRPr="00240507">
        <w:rPr>
          <w:lang w:val="fr-FR"/>
        </w:rPr>
        <w:t>月设立了男性和女性媒体网络；</w:t>
      </w:r>
    </w:p>
    <w:p w:rsidR="00D00605" w:rsidRPr="00240507" w:rsidRDefault="00D00605" w:rsidP="0036394A">
      <w:pPr>
        <w:pStyle w:val="Bullet1GC"/>
        <w:rPr>
          <w:lang w:val="fr-FR"/>
        </w:rPr>
      </w:pPr>
      <w:r w:rsidRPr="00240507">
        <w:rPr>
          <w:lang w:val="fr-FR"/>
        </w:rPr>
        <w:t>合作代表团</w:t>
      </w:r>
      <w:r w:rsidR="00717812" w:rsidRPr="00240507">
        <w:rPr>
          <w:lang w:val="fr-FR"/>
        </w:rPr>
        <w:t>(</w:t>
      </w:r>
      <w:r w:rsidRPr="00240507">
        <w:rPr>
          <w:lang w:val="fr-FR"/>
        </w:rPr>
        <w:t>大使馆</w:t>
      </w:r>
      <w:r w:rsidR="00717812" w:rsidRPr="00240507">
        <w:rPr>
          <w:lang w:val="fr-FR"/>
        </w:rPr>
        <w:t>)</w:t>
      </w:r>
      <w:r w:rsidRPr="00240507">
        <w:rPr>
          <w:lang w:val="fr-FR"/>
        </w:rPr>
        <w:t>动员资源以资助和支持政府行动；</w:t>
      </w:r>
    </w:p>
    <w:p w:rsidR="00D00605" w:rsidRPr="00240507" w:rsidRDefault="00D00605" w:rsidP="0036394A">
      <w:pPr>
        <w:pStyle w:val="Bullet1GC"/>
        <w:rPr>
          <w:lang w:val="fr-FR"/>
        </w:rPr>
      </w:pPr>
      <w:r w:rsidRPr="00240507">
        <w:rPr>
          <w:lang w:val="fr-FR"/>
        </w:rPr>
        <w:t>2008</w:t>
      </w:r>
      <w:r w:rsidRPr="00240507">
        <w:rPr>
          <w:lang w:val="fr-FR"/>
        </w:rPr>
        <w:t>年设立选举和危机后重建国家妇女协调委员会并建立非政府组织网络</w:t>
      </w:r>
      <w:r w:rsidR="00717812" w:rsidRPr="00240507">
        <w:rPr>
          <w:lang w:val="fr-FR"/>
        </w:rPr>
        <w:t>(</w:t>
      </w:r>
      <w:r w:rsidRPr="00240507">
        <w:rPr>
          <w:lang w:val="fr-FR"/>
        </w:rPr>
        <w:t>正在进行</w:t>
      </w:r>
      <w:r w:rsidR="00717812" w:rsidRPr="00240507">
        <w:rPr>
          <w:lang w:val="fr-FR"/>
        </w:rPr>
        <w:t>)</w:t>
      </w:r>
      <w:r w:rsidRPr="00240507">
        <w:rPr>
          <w:lang w:val="fr-FR"/>
        </w:rPr>
        <w:t>以协调行动战略。这些民间社会组织深入当地获取信息并向民众宣传政府的行动，此外还采取行动援助民众；</w:t>
      </w:r>
    </w:p>
    <w:p w:rsidR="00D00605" w:rsidRPr="00240507" w:rsidRDefault="00D00605" w:rsidP="0036394A">
      <w:pPr>
        <w:pStyle w:val="Bullet1GC"/>
        <w:rPr>
          <w:lang w:val="fr-FR"/>
        </w:rPr>
      </w:pPr>
      <w:r w:rsidRPr="00240507">
        <w:rPr>
          <w:lang w:val="fr-FR"/>
        </w:rPr>
        <w:t>将社会中心制度化为英才中心，设立平台安排参照机构并对基于性别的暴力受害者进行综合管理；</w:t>
      </w:r>
    </w:p>
    <w:p w:rsidR="00D00605" w:rsidRPr="00240507" w:rsidRDefault="00D00605" w:rsidP="0036394A">
      <w:pPr>
        <w:pStyle w:val="Bullet1GC"/>
        <w:rPr>
          <w:lang w:val="fr-FR"/>
        </w:rPr>
      </w:pPr>
      <w:r w:rsidRPr="00240507">
        <w:rPr>
          <w:lang w:val="fr-FR"/>
        </w:rPr>
        <w:t>教科文组织教职将负责发展性别和平等指标、推进机会平等和公平。在其支持下，正在建立国家性别和平等观察站。国民议会准备开展一部分活动。</w:t>
      </w:r>
    </w:p>
    <w:p w:rsidR="00D00605" w:rsidRPr="00240507" w:rsidRDefault="00D00605" w:rsidP="00F056A2">
      <w:pPr>
        <w:pStyle w:val="SingleTxtGC"/>
        <w:tabs>
          <w:tab w:val="clear" w:pos="1565"/>
          <w:tab w:val="clear" w:pos="1996"/>
          <w:tab w:val="left" w:pos="1680"/>
        </w:tabs>
        <w:rPr>
          <w:lang w:val="fr-FR"/>
        </w:rPr>
      </w:pPr>
      <w:r w:rsidRPr="00240507">
        <w:rPr>
          <w:lang w:val="fr-FR"/>
        </w:rPr>
        <w:t>179</w:t>
      </w:r>
      <w:r w:rsidRPr="00240507">
        <w:rPr>
          <w:rFonts w:eastAsia="SimHei"/>
          <w:lang w:val="fr-FR"/>
        </w:rPr>
        <w:t>.</w:t>
      </w:r>
      <w:r w:rsidRPr="00240507">
        <w:rPr>
          <w:rFonts w:eastAsia="SimHei"/>
          <w:lang w:val="fr-FR"/>
        </w:rPr>
        <w:tab/>
      </w:r>
      <w:r w:rsidRPr="00240507">
        <w:rPr>
          <w:lang w:val="fr-FR"/>
        </w:rPr>
        <w:t>实际行动：</w:t>
      </w:r>
    </w:p>
    <w:p w:rsidR="00D00605" w:rsidRPr="00240507" w:rsidRDefault="00D00605" w:rsidP="0036394A">
      <w:pPr>
        <w:pStyle w:val="Bullet1GC"/>
        <w:rPr>
          <w:lang w:val="fr-FR"/>
        </w:rPr>
      </w:pPr>
      <w:r w:rsidRPr="00240507">
        <w:rPr>
          <w:bCs/>
          <w:lang w:val="fr-FR"/>
        </w:rPr>
        <w:t>家庭、妇女和社会事务部支持联合国教科文组织</w:t>
      </w:r>
      <w:r w:rsidRPr="00240507">
        <w:rPr>
          <w:bCs/>
          <w:lang w:val="fr-FR"/>
        </w:rPr>
        <w:t>“</w:t>
      </w:r>
      <w:r w:rsidRPr="00240507">
        <w:rPr>
          <w:bCs/>
          <w:lang w:val="fr-FR"/>
        </w:rPr>
        <w:t>水、妇女和决策权</w:t>
      </w:r>
      <w:r w:rsidRPr="00240507">
        <w:rPr>
          <w:bCs/>
          <w:lang w:val="fr-FR"/>
        </w:rPr>
        <w:t>”</w:t>
      </w:r>
      <w:r w:rsidRPr="00240507">
        <w:rPr>
          <w:bCs/>
          <w:lang w:val="fr-FR"/>
        </w:rPr>
        <w:t>教职，这是</w:t>
      </w:r>
      <w:r w:rsidRPr="00240507">
        <w:rPr>
          <w:bCs/>
          <w:lang w:val="fr-FR"/>
        </w:rPr>
        <w:t>2006</w:t>
      </w:r>
      <w:r w:rsidRPr="00240507">
        <w:rPr>
          <w:bCs/>
          <w:lang w:val="fr-FR"/>
        </w:rPr>
        <w:t>年联合国教科文组织赋予科特迪瓦的，该教职设在可可迪大学中的地球科学与矿产资源培训及研究单位。其职责是对水、性别与发展以及在科特迪瓦环境下制定性别和发展指标进行培训和研究；</w:t>
      </w:r>
    </w:p>
    <w:p w:rsidR="00D00605" w:rsidRPr="00240507" w:rsidRDefault="00D00605" w:rsidP="0036394A">
      <w:pPr>
        <w:pStyle w:val="Bullet1GC"/>
        <w:rPr>
          <w:lang w:val="fr-FR"/>
        </w:rPr>
      </w:pPr>
      <w:r w:rsidRPr="00240507">
        <w:rPr>
          <w:lang w:val="fr-FR"/>
        </w:rPr>
        <w:t>与打击暴力侵害妇女和儿童国家委员会合作，在基于性别基础上暴力总体框架下处理当地的暴力问题；</w:t>
      </w:r>
    </w:p>
    <w:p w:rsidR="00D00605" w:rsidRPr="00240507" w:rsidRDefault="00D00605" w:rsidP="0036394A">
      <w:pPr>
        <w:pStyle w:val="Bullet1GC"/>
        <w:rPr>
          <w:bCs/>
          <w:lang w:val="fr-FR"/>
        </w:rPr>
      </w:pPr>
      <w:r w:rsidRPr="00240507">
        <w:rPr>
          <w:bCs/>
          <w:lang w:val="fr-FR"/>
        </w:rPr>
        <w:t>2008</w:t>
      </w:r>
      <w:r w:rsidRPr="00240507">
        <w:rPr>
          <w:bCs/>
          <w:lang w:val="fr-FR"/>
        </w:rPr>
        <w:t>年在</w:t>
      </w:r>
      <w:r w:rsidRPr="00240507">
        <w:rPr>
          <w:bCs/>
          <w:lang w:val="fr-FR"/>
        </w:rPr>
        <w:t>“</w:t>
      </w:r>
      <w:r w:rsidRPr="00240507">
        <w:rPr>
          <w:bCs/>
          <w:lang w:val="fr-FR"/>
        </w:rPr>
        <w:t>增强国家打击基于性别基础上暴力的能力并为性暴力受害者提供援助</w:t>
      </w:r>
      <w:r w:rsidRPr="00240507">
        <w:rPr>
          <w:bCs/>
          <w:lang w:val="fr-FR"/>
        </w:rPr>
        <w:t>”</w:t>
      </w:r>
      <w:r w:rsidRPr="00240507">
        <w:rPr>
          <w:bCs/>
          <w:lang w:val="fr-FR"/>
        </w:rPr>
        <w:t>试点项目框架下，在</w:t>
      </w:r>
      <w:r w:rsidRPr="00240507">
        <w:rPr>
          <w:bCs/>
          <w:lang w:val="fr-FR"/>
        </w:rPr>
        <w:t>Attécoubé</w:t>
      </w:r>
      <w:r w:rsidRPr="00240507">
        <w:rPr>
          <w:bCs/>
          <w:lang w:val="fr-FR"/>
        </w:rPr>
        <w:t>社区</w:t>
      </w:r>
      <w:r w:rsidR="00717812" w:rsidRPr="00240507">
        <w:rPr>
          <w:bCs/>
          <w:lang w:val="fr-FR"/>
        </w:rPr>
        <w:t>(</w:t>
      </w:r>
      <w:r w:rsidRPr="00240507">
        <w:rPr>
          <w:bCs/>
          <w:lang w:val="fr-FR"/>
        </w:rPr>
        <w:t>阿比让</w:t>
      </w:r>
      <w:r w:rsidR="00717812" w:rsidRPr="00240507">
        <w:rPr>
          <w:bCs/>
          <w:lang w:val="fr-FR"/>
        </w:rPr>
        <w:t>)</w:t>
      </w:r>
      <w:r w:rsidRPr="00240507">
        <w:rPr>
          <w:bCs/>
          <w:lang w:val="fr-FR"/>
        </w:rPr>
        <w:t>设立</w:t>
      </w:r>
      <w:r w:rsidRPr="00240507">
        <w:rPr>
          <w:lang w:val="fr-FR"/>
        </w:rPr>
        <w:t>预防和援助性暴力受害者</w:t>
      </w:r>
      <w:r w:rsidRPr="00240507">
        <w:rPr>
          <w:bCs/>
          <w:lang w:val="fr-FR"/>
        </w:rPr>
        <w:t>参考资料中心，对性暴力受害者进行综合管理。</w:t>
      </w:r>
    </w:p>
    <w:p w:rsidR="00D00605" w:rsidRPr="00240507" w:rsidRDefault="00D00605" w:rsidP="00865273">
      <w:pPr>
        <w:pStyle w:val="SingleTxtGC"/>
        <w:tabs>
          <w:tab w:val="clear" w:pos="1565"/>
          <w:tab w:val="clear" w:pos="1996"/>
          <w:tab w:val="left" w:pos="1680"/>
        </w:tabs>
        <w:rPr>
          <w:bCs/>
          <w:lang w:val="fr-FR"/>
        </w:rPr>
      </w:pPr>
      <w:r w:rsidRPr="00240507">
        <w:rPr>
          <w:lang w:val="fr-FR"/>
        </w:rPr>
        <w:t>180.</w:t>
      </w:r>
      <w:r w:rsidRPr="00240507">
        <w:rPr>
          <w:lang w:val="fr-FR"/>
        </w:rPr>
        <w:tab/>
        <w:t>2008</w:t>
      </w:r>
      <w:r w:rsidRPr="00240507">
        <w:rPr>
          <w:lang w:val="fr-FR"/>
        </w:rPr>
        <w:t>年，在获取用于这方面所有费用的资助下，科特迪瓦第一次综合管理</w:t>
      </w:r>
      <w:r w:rsidR="00717812" w:rsidRPr="00240507">
        <w:rPr>
          <w:lang w:val="fr-FR"/>
        </w:rPr>
        <w:t>(</w:t>
      </w:r>
      <w:r w:rsidRPr="00240507">
        <w:rPr>
          <w:lang w:val="fr-FR"/>
        </w:rPr>
        <w:t>社会心理、医疗、安全和法律</w:t>
      </w:r>
      <w:r w:rsidR="00717812" w:rsidRPr="00240507">
        <w:rPr>
          <w:lang w:val="fr-FR"/>
        </w:rPr>
        <w:t>)</w:t>
      </w:r>
      <w:r w:rsidRPr="00240507">
        <w:rPr>
          <w:lang w:val="fr-FR"/>
        </w:rPr>
        <w:t>经验取得了不容置疑的成功：</w:t>
      </w:r>
      <w:r w:rsidRPr="00240507">
        <w:rPr>
          <w:lang w:val="fr-FR"/>
        </w:rPr>
        <w:t>27</w:t>
      </w:r>
      <w:r w:rsidRPr="00240507">
        <w:rPr>
          <w:lang w:val="fr-FR"/>
        </w:rPr>
        <w:t>名年龄在</w:t>
      </w:r>
      <w:r w:rsidRPr="00240507">
        <w:rPr>
          <w:lang w:val="fr-FR"/>
        </w:rPr>
        <w:t>2</w:t>
      </w:r>
      <w:r w:rsidRPr="00240507">
        <w:rPr>
          <w:lang w:val="fr-FR"/>
        </w:rPr>
        <w:t>岁至</w:t>
      </w:r>
      <w:r w:rsidRPr="00240507">
        <w:rPr>
          <w:lang w:val="fr-FR"/>
        </w:rPr>
        <w:t>35</w:t>
      </w:r>
      <w:r w:rsidRPr="00240507">
        <w:rPr>
          <w:lang w:val="fr-FR"/>
        </w:rPr>
        <w:t>岁之间的强奸受害者全部得到了援助，</w:t>
      </w:r>
      <w:r w:rsidRPr="00240507">
        <w:rPr>
          <w:lang w:val="fr-FR"/>
        </w:rPr>
        <w:t>3</w:t>
      </w:r>
      <w:r w:rsidRPr="00240507">
        <w:rPr>
          <w:lang w:val="fr-FR"/>
        </w:rPr>
        <w:t>个强奸犯受到了追究并得到了法律的制裁。</w:t>
      </w:r>
    </w:p>
    <w:p w:rsidR="00D00605" w:rsidRPr="00240507" w:rsidRDefault="00D00605" w:rsidP="00865273">
      <w:pPr>
        <w:pStyle w:val="SingleTxtGC"/>
        <w:tabs>
          <w:tab w:val="clear" w:pos="1565"/>
          <w:tab w:val="clear" w:pos="1996"/>
          <w:tab w:val="left" w:pos="1680"/>
        </w:tabs>
        <w:rPr>
          <w:lang w:val="fr-FR"/>
        </w:rPr>
      </w:pPr>
      <w:r w:rsidRPr="00240507">
        <w:rPr>
          <w:lang w:val="fr-FR"/>
        </w:rPr>
        <w:t>181.</w:t>
      </w:r>
      <w:r w:rsidRPr="00240507">
        <w:rPr>
          <w:lang w:val="fr-FR"/>
        </w:rPr>
        <w:tab/>
        <w:t>2006</w:t>
      </w:r>
      <w:r w:rsidRPr="00240507">
        <w:rPr>
          <w:lang w:val="fr-FR"/>
        </w:rPr>
        <w:t>年至今增强国内</w:t>
      </w:r>
      <w:r w:rsidRPr="00240507">
        <w:rPr>
          <w:lang w:val="fr-FR"/>
        </w:rPr>
        <w:t>“</w:t>
      </w:r>
      <w:r w:rsidRPr="00240507">
        <w:rPr>
          <w:lang w:val="fr-FR"/>
        </w:rPr>
        <w:t>性别和发展</w:t>
      </w:r>
      <w:r w:rsidRPr="00240507">
        <w:rPr>
          <w:lang w:val="fr-FR"/>
        </w:rPr>
        <w:t>”</w:t>
      </w:r>
      <w:r w:rsidRPr="00240507">
        <w:rPr>
          <w:lang w:val="fr-FR"/>
        </w:rPr>
        <w:t>主题行为者的能力。</w:t>
      </w:r>
    </w:p>
    <w:p w:rsidR="00D00605" w:rsidRPr="00240507" w:rsidRDefault="00D00605" w:rsidP="0036394A">
      <w:pPr>
        <w:pStyle w:val="H4GC"/>
        <w:rPr>
          <w:lang w:val="fr-FR"/>
        </w:rPr>
      </w:pPr>
      <w:r w:rsidRPr="00240507">
        <w:rPr>
          <w:lang w:val="fr-FR"/>
        </w:rPr>
        <w:tab/>
      </w:r>
      <w:r w:rsidRPr="00240507">
        <w:rPr>
          <w:lang w:val="fr-FR"/>
        </w:rPr>
        <w:tab/>
      </w:r>
      <w:r w:rsidRPr="00240507">
        <w:rPr>
          <w:lang w:val="fr-FR"/>
        </w:rPr>
        <w:t>家庭、妇女和社会事务部与其他机构</w:t>
      </w:r>
      <w:r w:rsidR="00717812" w:rsidRPr="00240507">
        <w:rPr>
          <w:lang w:val="fr-FR"/>
        </w:rPr>
        <w:t>(</w:t>
      </w:r>
      <w:r w:rsidRPr="00240507">
        <w:rPr>
          <w:lang w:val="fr-FR"/>
        </w:rPr>
        <w:t>部级机构、非政府组织、发展合作伙伴、私营机构</w:t>
      </w:r>
      <w:r w:rsidR="00717812" w:rsidRPr="00240507">
        <w:rPr>
          <w:lang w:val="fr-FR"/>
        </w:rPr>
        <w:t>)</w:t>
      </w:r>
      <w:r w:rsidRPr="00240507">
        <w:rPr>
          <w:lang w:val="fr-FR"/>
        </w:rPr>
        <w:t>的合作以及性别研究方法在其内部的使用</w:t>
      </w:r>
      <w:r w:rsidR="00717812" w:rsidRPr="00240507">
        <w:rPr>
          <w:lang w:val="fr-FR"/>
        </w:rPr>
        <w:t>(</w:t>
      </w:r>
      <w:r w:rsidRPr="00240507">
        <w:rPr>
          <w:lang w:val="fr-FR"/>
        </w:rPr>
        <w:t>医疗、教育、教学、防治艾滋病、青年、团结以及战争受害者等。</w:t>
      </w:r>
      <w:r w:rsidR="00717812" w:rsidRPr="00240507">
        <w:rPr>
          <w:lang w:val="fr-FR"/>
        </w:rPr>
        <w:t>)</w:t>
      </w:r>
    </w:p>
    <w:p w:rsidR="00D00605" w:rsidRPr="00240507" w:rsidRDefault="00D00605" w:rsidP="00865273">
      <w:pPr>
        <w:pStyle w:val="SingleTxtGC"/>
        <w:tabs>
          <w:tab w:val="clear" w:pos="1565"/>
          <w:tab w:val="clear" w:pos="1996"/>
          <w:tab w:val="left" w:pos="1680"/>
        </w:tabs>
        <w:rPr>
          <w:lang w:val="fr-FR"/>
        </w:rPr>
      </w:pPr>
      <w:r w:rsidRPr="00240507">
        <w:rPr>
          <w:lang w:val="fr-FR"/>
        </w:rPr>
        <w:t>182.</w:t>
      </w:r>
      <w:r w:rsidRPr="00240507">
        <w:rPr>
          <w:lang w:val="fr-FR"/>
        </w:rPr>
        <w:tab/>
      </w:r>
      <w:r w:rsidRPr="00240507">
        <w:rPr>
          <w:lang w:val="fr-FR"/>
        </w:rPr>
        <w:t>和其他部一起，随着部级决议建立性别小组的制度化，具体化为协调中心的合作平台已形成。</w:t>
      </w:r>
    </w:p>
    <w:p w:rsidR="00D00605" w:rsidRPr="00240507" w:rsidRDefault="00D00605" w:rsidP="00865273">
      <w:pPr>
        <w:pStyle w:val="SingleTxtGC"/>
        <w:tabs>
          <w:tab w:val="clear" w:pos="1565"/>
          <w:tab w:val="clear" w:pos="1996"/>
          <w:tab w:val="left" w:pos="1680"/>
        </w:tabs>
        <w:rPr>
          <w:lang w:val="fr-FR"/>
        </w:rPr>
      </w:pPr>
      <w:r w:rsidRPr="00240507">
        <w:rPr>
          <w:lang w:val="fr-FR"/>
        </w:rPr>
        <w:t>183.</w:t>
      </w:r>
      <w:r w:rsidRPr="00240507">
        <w:rPr>
          <w:lang w:val="fr-FR"/>
        </w:rPr>
        <w:tab/>
      </w:r>
      <w:r w:rsidRPr="00240507">
        <w:rPr>
          <w:lang w:val="fr-FR"/>
        </w:rPr>
        <w:t>需要指出的是，非政府组织和参与提高妇女地位以及妇女独立活动的机构都由家庭、妇女和社会事务部这一负责这些问题的政府机构来监督。因此，这些机构是家庭、妇女和社会事务部的实际合作伙伴。</w:t>
      </w:r>
    </w:p>
    <w:p w:rsidR="00D00605" w:rsidRPr="00240507" w:rsidRDefault="00D00605" w:rsidP="00865273">
      <w:pPr>
        <w:pStyle w:val="SingleTxtGC"/>
        <w:tabs>
          <w:tab w:val="clear" w:pos="1565"/>
          <w:tab w:val="clear" w:pos="1996"/>
          <w:tab w:val="left" w:pos="1680"/>
        </w:tabs>
        <w:rPr>
          <w:lang w:val="fr-FR"/>
        </w:rPr>
      </w:pPr>
      <w:r w:rsidRPr="00240507">
        <w:rPr>
          <w:lang w:val="fr-FR"/>
        </w:rPr>
        <w:t>184.</w:t>
      </w:r>
      <w:r w:rsidRPr="00240507">
        <w:rPr>
          <w:lang w:val="fr-FR"/>
        </w:rPr>
        <w:tab/>
      </w:r>
      <w:r w:rsidRPr="00240507">
        <w:rPr>
          <w:lang w:val="fr-FR"/>
        </w:rPr>
        <w:t>因此在当地开展的行动都是在实施部级项目和方案框架下进行的，得到了发展合作伙伴的财政支持，表现在：</w:t>
      </w:r>
    </w:p>
    <w:p w:rsidR="00D00605" w:rsidRPr="00240507" w:rsidRDefault="00D00605" w:rsidP="0036394A">
      <w:pPr>
        <w:pStyle w:val="Bullet1GC"/>
        <w:rPr>
          <w:lang w:val="fr-FR"/>
        </w:rPr>
      </w:pPr>
      <w:r w:rsidRPr="00240507">
        <w:rPr>
          <w:lang w:val="fr-FR"/>
        </w:rPr>
        <w:t>通过增强非政府组织的能力提供技术支持；</w:t>
      </w:r>
    </w:p>
    <w:p w:rsidR="00D00605" w:rsidRPr="00240507" w:rsidRDefault="00D00605" w:rsidP="0036394A">
      <w:pPr>
        <w:pStyle w:val="Bullet1GC"/>
        <w:rPr>
          <w:lang w:val="fr-FR"/>
        </w:rPr>
      </w:pPr>
      <w:r w:rsidRPr="00240507">
        <w:rPr>
          <w:lang w:val="fr-FR"/>
        </w:rPr>
        <w:t>在部委协调下通过参与国际任务和会议获取技能；</w:t>
      </w:r>
    </w:p>
    <w:p w:rsidR="00D00605" w:rsidRPr="00240507" w:rsidRDefault="00D00605" w:rsidP="0036394A">
      <w:pPr>
        <w:pStyle w:val="Bullet1GC"/>
        <w:rPr>
          <w:lang w:val="fr-FR"/>
        </w:rPr>
      </w:pPr>
      <w:r w:rsidRPr="00240507">
        <w:rPr>
          <w:lang w:val="fr-FR"/>
        </w:rPr>
        <w:t>当地民众与家庭、妇女和社会事务部之间的联系。</w:t>
      </w:r>
    </w:p>
    <w:p w:rsidR="00D00605" w:rsidRPr="00240507" w:rsidRDefault="00D00605" w:rsidP="00E6147C">
      <w:pPr>
        <w:pStyle w:val="SingleTxtGC"/>
        <w:tabs>
          <w:tab w:val="clear" w:pos="1565"/>
          <w:tab w:val="clear" w:pos="1996"/>
          <w:tab w:val="left" w:pos="1680"/>
        </w:tabs>
        <w:rPr>
          <w:lang w:val="fr-FR"/>
        </w:rPr>
      </w:pPr>
      <w:r w:rsidRPr="00240507">
        <w:rPr>
          <w:lang w:val="fr-FR"/>
        </w:rPr>
        <w:t>185.</w:t>
      </w:r>
      <w:r w:rsidRPr="00240507">
        <w:rPr>
          <w:lang w:val="fr-FR"/>
        </w:rPr>
        <w:tab/>
      </w:r>
      <w:r w:rsidRPr="00240507">
        <w:rPr>
          <w:lang w:val="fr-FR"/>
        </w:rPr>
        <w:t>困难：某些非政府组织目前直接由发展合作伙伴或国际机构资助完成活动，监管部门并不知道，因而创造了协调和成果资本化的问题。</w:t>
      </w:r>
    </w:p>
    <w:p w:rsidR="00D00605" w:rsidRPr="00240507" w:rsidRDefault="00D00605" w:rsidP="00E6147C">
      <w:pPr>
        <w:pStyle w:val="SingleTxtGC"/>
        <w:tabs>
          <w:tab w:val="clear" w:pos="1565"/>
          <w:tab w:val="clear" w:pos="1996"/>
          <w:tab w:val="left" w:pos="1680"/>
        </w:tabs>
        <w:rPr>
          <w:lang w:val="fr-FR"/>
        </w:rPr>
      </w:pPr>
      <w:r w:rsidRPr="00240507">
        <w:rPr>
          <w:lang w:val="fr-FR"/>
        </w:rPr>
        <w:t>186.</w:t>
      </w:r>
      <w:r w:rsidRPr="00240507">
        <w:rPr>
          <w:lang w:val="fr-FR"/>
        </w:rPr>
        <w:tab/>
      </w:r>
      <w:r w:rsidRPr="00240507">
        <w:rPr>
          <w:lang w:val="fr-FR"/>
        </w:rPr>
        <w:t>在科特迪瓦政府与发展合作伙伴，尤其是联合国系统机构的合作框架下，通过联合国发展框架</w:t>
      </w:r>
      <w:r w:rsidR="00717812" w:rsidRPr="00240507">
        <w:rPr>
          <w:lang w:val="fr-FR"/>
        </w:rPr>
        <w:t>)</w:t>
      </w:r>
      <w:r w:rsidRPr="00240507">
        <w:rPr>
          <w:lang w:val="fr-FR"/>
        </w:rPr>
        <w:t>方案，家庭、妇女和社会事务部和发展合作伙伴，尤其是联合国系统机构得到了技术和财政支持。联合国发展框架的不同组成部分表明了政府减贫战略文件中的优先重点。</w:t>
      </w:r>
    </w:p>
    <w:p w:rsidR="00D00605" w:rsidRPr="00240507" w:rsidRDefault="00D00605" w:rsidP="00E6147C">
      <w:pPr>
        <w:pStyle w:val="SingleTxtGC"/>
        <w:tabs>
          <w:tab w:val="clear" w:pos="1565"/>
          <w:tab w:val="clear" w:pos="1996"/>
          <w:tab w:val="left" w:pos="1680"/>
        </w:tabs>
        <w:rPr>
          <w:lang w:val="fr-FR"/>
        </w:rPr>
      </w:pPr>
      <w:r w:rsidRPr="00240507">
        <w:rPr>
          <w:lang w:val="fr-FR"/>
        </w:rPr>
        <w:t>187.</w:t>
      </w:r>
      <w:r w:rsidRPr="00240507">
        <w:rPr>
          <w:lang w:val="fr-FR"/>
        </w:rPr>
        <w:tab/>
      </w:r>
      <w:r w:rsidRPr="00240507">
        <w:rPr>
          <w:lang w:val="fr-FR"/>
        </w:rPr>
        <w:t>与私人的合作伙伴没有得到充分的发展。主要局限于在组织专门庆祝活动时为家庭、妇女和社会事务部提供物质和财政援助，庆祝活动主要有：</w:t>
      </w:r>
    </w:p>
    <w:p w:rsidR="00D00605" w:rsidRPr="00240507" w:rsidRDefault="00D00605" w:rsidP="0036394A">
      <w:pPr>
        <w:pStyle w:val="Bullet1GC"/>
        <w:rPr>
          <w:lang w:val="fr-FR"/>
        </w:rPr>
      </w:pPr>
      <w:smartTag w:uri="urn:schemas-microsoft-com:office:smarttags" w:element="chsdate">
        <w:smartTagPr>
          <w:attr w:name="Year" w:val="2011"/>
          <w:attr w:name="Month" w:val="2"/>
          <w:attr w:name="Day" w:val="6"/>
          <w:attr w:name="IsLunarDate" w:val="False"/>
          <w:attr w:name="IsROCDate" w:val="False"/>
        </w:smartTagPr>
        <w:r w:rsidRPr="00240507">
          <w:rPr>
            <w:lang w:val="fr-FR"/>
          </w:rPr>
          <w:t>2</w:t>
        </w:r>
        <w:r w:rsidRPr="00240507">
          <w:rPr>
            <w:lang w:val="fr-FR"/>
          </w:rPr>
          <w:t>月</w:t>
        </w:r>
        <w:r w:rsidRPr="00240507">
          <w:rPr>
            <w:lang w:val="fr-FR"/>
          </w:rPr>
          <w:t>6</w:t>
        </w:r>
        <w:r w:rsidRPr="00240507">
          <w:rPr>
            <w:lang w:val="fr-FR"/>
          </w:rPr>
          <w:t>日</w:t>
        </w:r>
      </w:smartTag>
      <w:r w:rsidRPr="00240507">
        <w:rPr>
          <w:lang w:val="fr-FR"/>
        </w:rPr>
        <w:t>打击切割女性生殖器官国际日；</w:t>
      </w:r>
    </w:p>
    <w:p w:rsidR="00D00605" w:rsidRPr="00240507" w:rsidRDefault="00D00605" w:rsidP="0036394A">
      <w:pPr>
        <w:pStyle w:val="Bullet1GC"/>
        <w:rPr>
          <w:lang w:val="fr-FR"/>
        </w:rPr>
      </w:pPr>
      <w:smartTag w:uri="urn:schemas-microsoft-com:office:smarttags" w:element="chsdate">
        <w:smartTagPr>
          <w:attr w:name="Year" w:val="2011"/>
          <w:attr w:name="Month" w:val="3"/>
          <w:attr w:name="Day" w:val="8"/>
          <w:attr w:name="IsLunarDate" w:val="False"/>
          <w:attr w:name="IsROCDate" w:val="False"/>
        </w:smartTagPr>
        <w:r w:rsidRPr="00240507">
          <w:rPr>
            <w:lang w:val="fr-FR"/>
          </w:rPr>
          <w:t>3</w:t>
        </w:r>
        <w:r w:rsidRPr="00240507">
          <w:rPr>
            <w:lang w:val="fr-FR"/>
          </w:rPr>
          <w:t>月</w:t>
        </w:r>
        <w:r w:rsidRPr="00240507">
          <w:rPr>
            <w:lang w:val="fr-FR"/>
          </w:rPr>
          <w:t>8</w:t>
        </w:r>
        <w:r w:rsidRPr="00240507">
          <w:rPr>
            <w:lang w:val="fr-FR"/>
          </w:rPr>
          <w:t>日</w:t>
        </w:r>
      </w:smartTag>
      <w:r w:rsidRPr="00240507">
        <w:rPr>
          <w:lang w:val="fr-FR"/>
        </w:rPr>
        <w:t>国际妇女节；</w:t>
      </w:r>
    </w:p>
    <w:p w:rsidR="00D00605" w:rsidRPr="00240507" w:rsidRDefault="00D00605" w:rsidP="0036394A">
      <w:pPr>
        <w:pStyle w:val="Bullet1GC"/>
        <w:rPr>
          <w:lang w:val="fr-FR"/>
        </w:rPr>
      </w:pPr>
      <w:smartTag w:uri="urn:schemas-microsoft-com:office:smarttags" w:element="chsdate">
        <w:smartTagPr>
          <w:attr w:name="Year" w:val="2011"/>
          <w:attr w:name="Month" w:val="10"/>
          <w:attr w:name="Day" w:val="15"/>
          <w:attr w:name="IsLunarDate" w:val="False"/>
          <w:attr w:name="IsROCDate" w:val="False"/>
        </w:smartTagPr>
        <w:r w:rsidRPr="00240507">
          <w:rPr>
            <w:lang w:val="fr-FR"/>
          </w:rPr>
          <w:t>10</w:t>
        </w:r>
        <w:r w:rsidRPr="00240507">
          <w:rPr>
            <w:lang w:val="fr-FR"/>
          </w:rPr>
          <w:t>月</w:t>
        </w:r>
        <w:r w:rsidRPr="00240507">
          <w:rPr>
            <w:lang w:val="fr-FR"/>
          </w:rPr>
          <w:t>15</w:t>
        </w:r>
        <w:r w:rsidRPr="00240507">
          <w:rPr>
            <w:lang w:val="fr-FR"/>
          </w:rPr>
          <w:t>日</w:t>
        </w:r>
      </w:smartTag>
      <w:r w:rsidRPr="00240507">
        <w:rPr>
          <w:lang w:val="fr-FR"/>
        </w:rPr>
        <w:t>世界农村妇女节；</w:t>
      </w:r>
    </w:p>
    <w:p w:rsidR="00D00605" w:rsidRPr="00240507" w:rsidRDefault="00D00605" w:rsidP="0036394A">
      <w:pPr>
        <w:pStyle w:val="Bullet1GC"/>
        <w:rPr>
          <w:lang w:val="fr-FR"/>
        </w:rPr>
      </w:pPr>
      <w:smartTag w:uri="urn:schemas-microsoft-com:office:smarttags" w:element="chsdate">
        <w:smartTagPr>
          <w:attr w:name="Year" w:val="2011"/>
          <w:attr w:name="Month" w:val="11"/>
          <w:attr w:name="Day" w:val="25"/>
          <w:attr w:name="IsLunarDate" w:val="False"/>
          <w:attr w:name="IsROCDate" w:val="False"/>
        </w:smartTagPr>
        <w:r w:rsidRPr="00240507">
          <w:rPr>
            <w:lang w:val="fr-FR"/>
          </w:rPr>
          <w:t>11</w:t>
        </w:r>
        <w:r w:rsidRPr="00240507">
          <w:rPr>
            <w:lang w:val="fr-FR"/>
          </w:rPr>
          <w:t>月</w:t>
        </w:r>
        <w:r w:rsidRPr="00240507">
          <w:rPr>
            <w:lang w:val="fr-FR"/>
          </w:rPr>
          <w:t>25</w:t>
        </w:r>
        <w:r w:rsidRPr="00240507">
          <w:rPr>
            <w:lang w:val="fr-FR"/>
          </w:rPr>
          <w:t>日</w:t>
        </w:r>
      </w:smartTag>
      <w:r w:rsidRPr="00240507">
        <w:rPr>
          <w:lang w:val="fr-FR"/>
        </w:rPr>
        <w:t>至</w:t>
      </w:r>
      <w:smartTag w:uri="urn:schemas-microsoft-com:office:smarttags" w:element="chsdate">
        <w:smartTagPr>
          <w:attr w:name="Year" w:val="2011"/>
          <w:attr w:name="Month" w:val="12"/>
          <w:attr w:name="Day" w:val="10"/>
          <w:attr w:name="IsLunarDate" w:val="False"/>
          <w:attr w:name="IsROCDate" w:val="False"/>
        </w:smartTagPr>
        <w:r w:rsidRPr="00240507">
          <w:rPr>
            <w:lang w:val="fr-FR"/>
          </w:rPr>
          <w:t>12</w:t>
        </w:r>
        <w:r w:rsidRPr="00240507">
          <w:rPr>
            <w:lang w:val="fr-FR"/>
          </w:rPr>
          <w:t>月</w:t>
        </w:r>
        <w:r w:rsidRPr="00240507">
          <w:rPr>
            <w:lang w:val="fr-FR"/>
          </w:rPr>
          <w:t>10</w:t>
        </w:r>
        <w:r w:rsidRPr="00240507">
          <w:rPr>
            <w:lang w:val="fr-FR"/>
          </w:rPr>
          <w:t>日</w:t>
        </w:r>
      </w:smartTag>
      <w:r w:rsidRPr="00240507">
        <w:rPr>
          <w:lang w:val="fr-FR"/>
        </w:rPr>
        <w:t>16</w:t>
      </w:r>
      <w:r w:rsidRPr="00240507">
        <w:rPr>
          <w:lang w:val="fr-FR"/>
        </w:rPr>
        <w:t>天打击暴力侵害妇女活动日。</w:t>
      </w:r>
    </w:p>
    <w:p w:rsidR="00D00605" w:rsidRPr="00240507" w:rsidRDefault="00D00605" w:rsidP="00E6147C">
      <w:pPr>
        <w:pStyle w:val="SingleTxtGC"/>
        <w:tabs>
          <w:tab w:val="clear" w:pos="1565"/>
          <w:tab w:val="clear" w:pos="1996"/>
          <w:tab w:val="left" w:pos="1680"/>
        </w:tabs>
        <w:rPr>
          <w:lang w:val="fr-FR"/>
        </w:rPr>
      </w:pPr>
      <w:r w:rsidRPr="00240507">
        <w:rPr>
          <w:lang w:val="fr-FR"/>
        </w:rPr>
        <w:t>188.</w:t>
      </w:r>
      <w:r w:rsidRPr="00240507">
        <w:rPr>
          <w:lang w:val="fr-FR"/>
        </w:rPr>
        <w:tab/>
      </w:r>
      <w:r w:rsidRPr="00240507">
        <w:rPr>
          <w:lang w:val="fr-FR"/>
        </w:rPr>
        <w:t>由于对部委权限的不了解和工会财政的自主性，行业间工会合作伙伴没有得到充分发展。</w:t>
      </w:r>
    </w:p>
    <w:p w:rsidR="00D00605" w:rsidRPr="00240507" w:rsidRDefault="00D00605" w:rsidP="0036394A">
      <w:pPr>
        <w:pStyle w:val="H23GC"/>
        <w:rPr>
          <w:lang w:val="fr-FR"/>
        </w:rPr>
      </w:pPr>
      <w:r w:rsidRPr="00240507">
        <w:rPr>
          <w:lang w:val="fr-FR"/>
        </w:rPr>
        <w:tab/>
      </w:r>
      <w:r w:rsidRPr="00240507">
        <w:rPr>
          <w:lang w:val="fr-FR"/>
        </w:rPr>
        <w:tab/>
      </w:r>
      <w:r w:rsidRPr="00240507">
        <w:rPr>
          <w:lang w:val="fr-FR"/>
        </w:rPr>
        <w:t>在当地根据性别进行分析整合已经取得的明显成绩</w:t>
      </w:r>
    </w:p>
    <w:p w:rsidR="00D00605" w:rsidRPr="00240507" w:rsidRDefault="00D00605" w:rsidP="00E6147C">
      <w:pPr>
        <w:pStyle w:val="SingleTxtGC"/>
        <w:tabs>
          <w:tab w:val="clear" w:pos="1565"/>
          <w:tab w:val="clear" w:pos="1996"/>
          <w:tab w:val="left" w:pos="1680"/>
        </w:tabs>
        <w:rPr>
          <w:lang w:val="fr-FR"/>
        </w:rPr>
      </w:pPr>
      <w:r w:rsidRPr="00240507">
        <w:rPr>
          <w:lang w:val="fr-FR"/>
        </w:rPr>
        <w:t>189.</w:t>
      </w:r>
      <w:r w:rsidRPr="00240507">
        <w:rPr>
          <w:lang w:val="fr-FR"/>
        </w:rPr>
        <w:tab/>
      </w:r>
      <w:r w:rsidRPr="00240507">
        <w:rPr>
          <w:lang w:val="fr-FR"/>
        </w:rPr>
        <w:t>没有对精神变化方面进行任何研究。然而得出的总体评估是国家对性别不平等做出的反应。</w:t>
      </w:r>
    </w:p>
    <w:p w:rsidR="00D00605" w:rsidRPr="00240507" w:rsidRDefault="00D00605" w:rsidP="0036394A">
      <w:pPr>
        <w:pStyle w:val="H4GC"/>
        <w:rPr>
          <w:lang w:val="fr-FR"/>
        </w:rPr>
      </w:pPr>
      <w:r w:rsidRPr="00240507">
        <w:rPr>
          <w:rFonts w:eastAsia="SimHei"/>
          <w:b/>
          <w:lang w:val="fr-FR"/>
        </w:rPr>
        <w:tab/>
      </w:r>
      <w:r w:rsidRPr="00240507">
        <w:rPr>
          <w:rFonts w:eastAsia="SimHei"/>
          <w:b/>
          <w:lang w:val="fr-FR"/>
        </w:rPr>
        <w:tab/>
      </w:r>
      <w:r w:rsidRPr="00240507">
        <w:rPr>
          <w:lang w:val="fr-FR"/>
        </w:rPr>
        <w:t>与联合国系统机构、发展合作伙伴以及民间社会合作取得的成果</w:t>
      </w:r>
    </w:p>
    <w:p w:rsidR="00D00605" w:rsidRPr="00240507" w:rsidRDefault="00D00605" w:rsidP="00E6147C">
      <w:pPr>
        <w:pStyle w:val="SingleTxtGC"/>
        <w:tabs>
          <w:tab w:val="clear" w:pos="1565"/>
          <w:tab w:val="clear" w:pos="1996"/>
          <w:tab w:val="left" w:pos="1680"/>
        </w:tabs>
        <w:rPr>
          <w:lang w:val="fr-FR"/>
        </w:rPr>
      </w:pPr>
      <w:r w:rsidRPr="00240507">
        <w:rPr>
          <w:lang w:val="fr-FR"/>
        </w:rPr>
        <w:t>190.</w:t>
      </w:r>
      <w:r w:rsidRPr="00240507">
        <w:rPr>
          <w:lang w:val="fr-FR"/>
        </w:rPr>
        <w:tab/>
      </w:r>
      <w:r w:rsidRPr="00240507">
        <w:rPr>
          <w:lang w:val="fr-FR"/>
        </w:rPr>
        <w:t>在与</w:t>
      </w:r>
      <w:r w:rsidRPr="00240507">
        <w:t>联合国人口基金合作框架下</w:t>
      </w:r>
      <w:r w:rsidRPr="00240507">
        <w:rPr>
          <w:lang w:val="fr-FR"/>
        </w:rPr>
        <w:t>，</w:t>
      </w:r>
      <w:r w:rsidRPr="00240507">
        <w:t>性别问题加入到该机构支持的不同方案中</w:t>
      </w:r>
      <w:r w:rsidRPr="00240507">
        <w:rPr>
          <w:lang w:val="fr-FR"/>
        </w:rPr>
        <w:t>，</w:t>
      </w:r>
      <w:r w:rsidRPr="00240507">
        <w:t>尤其是人口与发展方案、生殖健康方案、性别与人权方案。在与两性有关方案的框架下，自</w:t>
      </w:r>
      <w:r w:rsidRPr="00240507">
        <w:t>2003</w:t>
      </w:r>
      <w:r w:rsidRPr="00240507">
        <w:t>年实施的项目有：</w:t>
      </w:r>
    </w:p>
    <w:p w:rsidR="00D00605" w:rsidRPr="00044DCE" w:rsidRDefault="00D00605" w:rsidP="0036394A">
      <w:pPr>
        <w:pStyle w:val="Bullet1GC"/>
        <w:rPr>
          <w:spacing w:val="-8"/>
          <w:lang w:val="fr-FR"/>
        </w:rPr>
      </w:pPr>
      <w:r w:rsidRPr="00044DCE">
        <w:rPr>
          <w:spacing w:val="-8"/>
          <w:lang w:val="fr-FR"/>
        </w:rPr>
        <w:t>项目：</w:t>
      </w:r>
      <w:r w:rsidRPr="00044DCE">
        <w:rPr>
          <w:spacing w:val="-8"/>
          <w:lang w:val="fr-FR"/>
        </w:rPr>
        <w:t>“</w:t>
      </w:r>
      <w:r w:rsidRPr="00044DCE">
        <w:rPr>
          <w:spacing w:val="-8"/>
          <w:lang w:val="fr-FR"/>
        </w:rPr>
        <w:t>支持促进家庭、妇女和性别</w:t>
      </w:r>
      <w:r w:rsidRPr="00044DCE">
        <w:rPr>
          <w:spacing w:val="-8"/>
          <w:lang w:val="fr-FR"/>
        </w:rPr>
        <w:t>” MFAS/</w:t>
      </w:r>
      <w:r w:rsidRPr="00044DCE">
        <w:rPr>
          <w:spacing w:val="-8"/>
          <w:lang w:val="fr-FR"/>
        </w:rPr>
        <w:t>联合国人口基金</w:t>
      </w:r>
      <w:r w:rsidR="00717812" w:rsidRPr="00044DCE">
        <w:rPr>
          <w:spacing w:val="-8"/>
          <w:lang w:val="fr-FR"/>
        </w:rPr>
        <w:t>(</w:t>
      </w:r>
      <w:r w:rsidRPr="00044DCE">
        <w:rPr>
          <w:spacing w:val="-8"/>
          <w:lang w:val="fr-FR"/>
        </w:rPr>
        <w:t>2003-2008</w:t>
      </w:r>
      <w:r w:rsidRPr="00044DCE">
        <w:rPr>
          <w:spacing w:val="-8"/>
          <w:lang w:val="fr-FR"/>
        </w:rPr>
        <w:t>年</w:t>
      </w:r>
      <w:r w:rsidR="00717812" w:rsidRPr="00044DCE">
        <w:rPr>
          <w:spacing w:val="-8"/>
          <w:lang w:val="fr-FR"/>
        </w:rPr>
        <w:t>)</w:t>
      </w:r>
      <w:r w:rsidRPr="00044DCE">
        <w:rPr>
          <w:spacing w:val="-8"/>
          <w:lang w:val="fr-FR"/>
        </w:rPr>
        <w:t>；</w:t>
      </w:r>
    </w:p>
    <w:p w:rsidR="00D00605" w:rsidRPr="00240507" w:rsidRDefault="00D00605" w:rsidP="0036394A">
      <w:pPr>
        <w:pStyle w:val="Bullet1GC"/>
        <w:rPr>
          <w:lang w:val="fr-FR"/>
        </w:rPr>
      </w:pPr>
      <w:r w:rsidRPr="00240507">
        <w:rPr>
          <w:lang w:val="fr-FR"/>
        </w:rPr>
        <w:t>项目：</w:t>
      </w:r>
      <w:r w:rsidRPr="00240507">
        <w:rPr>
          <w:lang w:val="fr-FR"/>
        </w:rPr>
        <w:t>“</w:t>
      </w:r>
      <w:r w:rsidRPr="00240507">
        <w:rPr>
          <w:lang w:val="fr-FR"/>
        </w:rPr>
        <w:t>促进性别和人权</w:t>
      </w:r>
      <w:r w:rsidRPr="00240507">
        <w:rPr>
          <w:lang w:val="fr-FR"/>
        </w:rPr>
        <w:t>”</w:t>
      </w:r>
      <w:r w:rsidRPr="00240507">
        <w:rPr>
          <w:lang w:val="fr-FR"/>
        </w:rPr>
        <w:t>家庭、妇女和社会事务部</w:t>
      </w:r>
      <w:r w:rsidRPr="00240507">
        <w:rPr>
          <w:lang w:val="fr-FR"/>
        </w:rPr>
        <w:t>/</w:t>
      </w:r>
      <w:r w:rsidRPr="00240507">
        <w:rPr>
          <w:lang w:val="fr-FR"/>
        </w:rPr>
        <w:t>联合国发展方案</w:t>
      </w:r>
      <w:r w:rsidR="00335B04" w:rsidRPr="00240507">
        <w:rPr>
          <w:lang w:val="fr-FR"/>
        </w:rPr>
        <w:t>(</w:t>
      </w:r>
      <w:r w:rsidRPr="00240507">
        <w:rPr>
          <w:lang w:val="fr-FR"/>
        </w:rPr>
        <w:t>2009-2013</w:t>
      </w:r>
      <w:r w:rsidRPr="00240507">
        <w:rPr>
          <w:lang w:val="fr-FR"/>
        </w:rPr>
        <w:t>年</w:t>
      </w:r>
      <w:r w:rsidR="00717812" w:rsidRPr="00240507">
        <w:rPr>
          <w:lang w:val="fr-FR"/>
        </w:rPr>
        <w:t>)</w:t>
      </w:r>
      <w:r w:rsidRPr="00240507">
        <w:rPr>
          <w:lang w:val="fr-FR"/>
        </w:rPr>
        <w:t>；</w:t>
      </w:r>
    </w:p>
    <w:p w:rsidR="00D00605" w:rsidRPr="00240507" w:rsidRDefault="00D00605" w:rsidP="0036394A">
      <w:pPr>
        <w:pStyle w:val="Bullet1GC"/>
        <w:rPr>
          <w:lang w:val="fr-FR"/>
        </w:rPr>
      </w:pPr>
      <w:r w:rsidRPr="00240507">
        <w:rPr>
          <w:lang w:val="fr-FR"/>
        </w:rPr>
        <w:t>危机后机构和多部门支助项目：</w:t>
      </w:r>
      <w:r w:rsidRPr="00240507">
        <w:rPr>
          <w:lang w:val="fr-FR"/>
        </w:rPr>
        <w:t>“</w:t>
      </w:r>
      <w:r w:rsidRPr="00240507">
        <w:rPr>
          <w:lang w:val="fr-FR"/>
        </w:rPr>
        <w:t>科特迪瓦在冲突情况下受暴力侵害妇女援助和再融入</w:t>
      </w:r>
      <w:r w:rsidRPr="00240507">
        <w:rPr>
          <w:lang w:val="fr-FR"/>
        </w:rPr>
        <w:t xml:space="preserve">” </w:t>
      </w:r>
      <w:r w:rsidRPr="00240507">
        <w:rPr>
          <w:lang w:val="fr-FR"/>
        </w:rPr>
        <w:t>家庭、妇女和社会事务部</w:t>
      </w:r>
      <w:r w:rsidRPr="00240507">
        <w:rPr>
          <w:lang w:val="fr-FR"/>
        </w:rPr>
        <w:t>/</w:t>
      </w:r>
      <w:r w:rsidRPr="00240507">
        <w:rPr>
          <w:lang w:val="fr-FR"/>
        </w:rPr>
        <w:t>联合国人口基金</w:t>
      </w:r>
      <w:r w:rsidRPr="00240507">
        <w:rPr>
          <w:lang w:val="fr-FR"/>
        </w:rPr>
        <w:t>/</w:t>
      </w:r>
      <w:r w:rsidRPr="00240507">
        <w:rPr>
          <w:lang w:val="fr-FR"/>
        </w:rPr>
        <w:t>非洲开发银行</w:t>
      </w:r>
      <w:r w:rsidRPr="00240507">
        <w:rPr>
          <w:lang w:val="fr-FR"/>
        </w:rPr>
        <w:t>2008-2010</w:t>
      </w:r>
      <w:r w:rsidRPr="00240507">
        <w:rPr>
          <w:lang w:val="fr-FR"/>
        </w:rPr>
        <w:t>年。</w:t>
      </w:r>
    </w:p>
    <w:p w:rsidR="00D00605" w:rsidRPr="00240507" w:rsidRDefault="00D00605" w:rsidP="00E6147C">
      <w:pPr>
        <w:pStyle w:val="SingleTxtGC"/>
        <w:tabs>
          <w:tab w:val="clear" w:pos="1565"/>
          <w:tab w:val="clear" w:pos="1996"/>
          <w:tab w:val="left" w:pos="1680"/>
        </w:tabs>
        <w:rPr>
          <w:lang w:val="fr-FR"/>
        </w:rPr>
      </w:pPr>
      <w:r w:rsidRPr="00240507">
        <w:rPr>
          <w:lang w:val="fr-FR"/>
        </w:rPr>
        <w:t>191.</w:t>
      </w:r>
      <w:r w:rsidRPr="00240507">
        <w:rPr>
          <w:lang w:val="fr-FR"/>
        </w:rPr>
        <w:tab/>
      </w:r>
      <w:r w:rsidRPr="00240507">
        <w:rPr>
          <w:lang w:val="fr-FR"/>
        </w:rPr>
        <w:t>在与联合国发展方案合作框架下，性别主题得到了横向的考虑。在家庭、妇女和社会事务部层面，包括：</w:t>
      </w:r>
    </w:p>
    <w:p w:rsidR="00D00605" w:rsidRPr="00240507" w:rsidRDefault="00D00605" w:rsidP="0036394A">
      <w:pPr>
        <w:pStyle w:val="Bullet1GC"/>
        <w:rPr>
          <w:lang w:val="fr-FR"/>
        </w:rPr>
      </w:pPr>
      <w:r w:rsidRPr="00240507">
        <w:rPr>
          <w:lang w:val="fr-FR"/>
        </w:rPr>
        <w:t>“</w:t>
      </w:r>
      <w:r w:rsidRPr="00240507">
        <w:rPr>
          <w:lang w:val="fr-FR"/>
        </w:rPr>
        <w:t>性别平等和促进局制度支持</w:t>
      </w:r>
      <w:r w:rsidRPr="00240507">
        <w:rPr>
          <w:lang w:val="fr-FR"/>
        </w:rPr>
        <w:t>”</w:t>
      </w:r>
      <w:r w:rsidRPr="00240507">
        <w:rPr>
          <w:lang w:val="fr-FR"/>
        </w:rPr>
        <w:t>项目，家庭、妇女和社会事务部</w:t>
      </w:r>
      <w:r w:rsidRPr="00240507">
        <w:rPr>
          <w:lang w:val="fr-FR"/>
        </w:rPr>
        <w:t>/</w:t>
      </w:r>
      <w:r w:rsidRPr="00240507">
        <w:rPr>
          <w:lang w:val="fr-FR"/>
        </w:rPr>
        <w:t>联合国发展方案</w:t>
      </w:r>
      <w:r w:rsidR="00335B04" w:rsidRPr="00240507">
        <w:rPr>
          <w:lang w:val="fr-FR"/>
        </w:rPr>
        <w:t>(</w:t>
      </w:r>
      <w:r w:rsidRPr="00240507">
        <w:rPr>
          <w:lang w:val="fr-FR"/>
        </w:rPr>
        <w:t>2007-2010</w:t>
      </w:r>
      <w:r w:rsidRPr="00240507">
        <w:rPr>
          <w:lang w:val="fr-FR"/>
        </w:rPr>
        <w:t>年</w:t>
      </w:r>
      <w:r w:rsidR="00717812" w:rsidRPr="00240507">
        <w:rPr>
          <w:lang w:val="fr-FR"/>
        </w:rPr>
        <w:t>)</w:t>
      </w:r>
      <w:r w:rsidRPr="00240507">
        <w:rPr>
          <w:lang w:val="fr-FR"/>
        </w:rPr>
        <w:t>，该项目促进在家庭、妇女和社会事务部层面和在其他部门通过性别小组增强性别促进制度框架；</w:t>
      </w:r>
    </w:p>
    <w:p w:rsidR="00D00605" w:rsidRPr="00240507" w:rsidRDefault="00D00605" w:rsidP="0036394A">
      <w:pPr>
        <w:pStyle w:val="Bullet1GC"/>
        <w:rPr>
          <w:lang w:val="fr-FR"/>
        </w:rPr>
      </w:pPr>
      <w:r w:rsidRPr="00240507">
        <w:rPr>
          <w:lang w:val="fr-FR"/>
        </w:rPr>
        <w:t>“</w:t>
      </w:r>
      <w:r w:rsidRPr="00240507">
        <w:rPr>
          <w:lang w:val="fr-FR"/>
        </w:rPr>
        <w:t>增强国家打击基于性别的暴力以及援助受害者的能力</w:t>
      </w:r>
      <w:r w:rsidRPr="00240507">
        <w:rPr>
          <w:lang w:val="fr-FR"/>
        </w:rPr>
        <w:t>”</w:t>
      </w:r>
      <w:r w:rsidRPr="00240507">
        <w:rPr>
          <w:lang w:val="fr-FR"/>
        </w:rPr>
        <w:t>项目，家庭、妇女和社会事务部</w:t>
      </w:r>
      <w:r w:rsidRPr="00240507">
        <w:rPr>
          <w:lang w:val="fr-FR"/>
        </w:rPr>
        <w:t>/</w:t>
      </w:r>
      <w:r w:rsidRPr="00240507">
        <w:rPr>
          <w:lang w:val="fr-FR"/>
        </w:rPr>
        <w:t>联合国发展方案</w:t>
      </w:r>
      <w:r w:rsidR="00335B04" w:rsidRPr="00240507">
        <w:rPr>
          <w:lang w:val="fr-FR"/>
        </w:rPr>
        <w:t>(</w:t>
      </w:r>
      <w:r w:rsidRPr="00240507">
        <w:rPr>
          <w:lang w:val="fr-FR"/>
        </w:rPr>
        <w:t>2007-2008</w:t>
      </w:r>
      <w:r w:rsidRPr="00240507">
        <w:rPr>
          <w:lang w:val="fr-FR"/>
        </w:rPr>
        <w:t>年</w:t>
      </w:r>
      <w:r w:rsidR="00717812" w:rsidRPr="00240507">
        <w:rPr>
          <w:lang w:val="fr-FR"/>
        </w:rPr>
        <w:t>)</w:t>
      </w:r>
      <w:r w:rsidRPr="00240507">
        <w:rPr>
          <w:lang w:val="fr-FR"/>
        </w:rPr>
        <w:t>，该项目促使成立了预防和援助性暴力受害者中心；</w:t>
      </w:r>
    </w:p>
    <w:p w:rsidR="00D00605" w:rsidRPr="00240507" w:rsidRDefault="00D00605" w:rsidP="0036394A">
      <w:pPr>
        <w:pStyle w:val="Bullet1GC"/>
        <w:rPr>
          <w:lang w:val="fr-FR"/>
        </w:rPr>
      </w:pPr>
      <w:r w:rsidRPr="00240507">
        <w:rPr>
          <w:lang w:val="fr-FR"/>
        </w:rPr>
        <w:t>“</w:t>
      </w:r>
      <w:r w:rsidRPr="00240507">
        <w:rPr>
          <w:lang w:val="fr-FR"/>
        </w:rPr>
        <w:t>支持选举进程中的性别融入</w:t>
      </w:r>
      <w:r w:rsidRPr="00240507">
        <w:rPr>
          <w:lang w:val="fr-FR"/>
        </w:rPr>
        <w:t>”</w:t>
      </w:r>
      <w:r w:rsidRPr="00240507">
        <w:rPr>
          <w:lang w:val="fr-FR"/>
        </w:rPr>
        <w:t>项目，促使设立了选举和危机后重建国家妇女协调委员会。</w:t>
      </w:r>
    </w:p>
    <w:p w:rsidR="00D00605" w:rsidRPr="00240507" w:rsidRDefault="00D00605" w:rsidP="00E6147C">
      <w:pPr>
        <w:pStyle w:val="SingleTxtGC"/>
        <w:tabs>
          <w:tab w:val="clear" w:pos="1565"/>
          <w:tab w:val="clear" w:pos="1996"/>
          <w:tab w:val="left" w:pos="1680"/>
        </w:tabs>
        <w:rPr>
          <w:iCs/>
          <w:lang w:val="fr-FR"/>
        </w:rPr>
      </w:pPr>
      <w:r w:rsidRPr="00240507">
        <w:rPr>
          <w:lang w:val="fr-FR"/>
        </w:rPr>
        <w:t>192.</w:t>
      </w:r>
      <w:r w:rsidRPr="00240507">
        <w:rPr>
          <w:lang w:val="fr-FR"/>
        </w:rPr>
        <w:tab/>
      </w:r>
      <w:r w:rsidRPr="00240507">
        <w:rPr>
          <w:iCs/>
          <w:lang w:val="fr-FR"/>
        </w:rPr>
        <w:t>在与妇发基金合作框架下实施</w:t>
      </w:r>
      <w:r w:rsidRPr="00240507">
        <w:rPr>
          <w:iCs/>
          <w:lang w:val="fr-FR"/>
        </w:rPr>
        <w:t xml:space="preserve"> “</w:t>
      </w:r>
      <w:r w:rsidRPr="00240507">
        <w:rPr>
          <w:lang w:val="fr-FR"/>
        </w:rPr>
        <w:t>支持选举进程中的性别融入</w:t>
      </w:r>
      <w:r w:rsidRPr="00240507">
        <w:rPr>
          <w:iCs/>
          <w:lang w:val="fr-FR"/>
        </w:rPr>
        <w:t>”</w:t>
      </w:r>
      <w:r w:rsidRPr="00240507">
        <w:rPr>
          <w:iCs/>
          <w:lang w:val="fr-FR"/>
        </w:rPr>
        <w:t>项目，该项目由科特迪瓦政府、联合国发展方案和妇发基金共同资助，其实施促使设立了上一段中提到的</w:t>
      </w:r>
      <w:r w:rsidRPr="00240507">
        <w:rPr>
          <w:lang w:val="fr-FR"/>
        </w:rPr>
        <w:t>选举和危机后重建国家妇女协调委员会。</w:t>
      </w:r>
    </w:p>
    <w:p w:rsidR="00D00605" w:rsidRPr="00240507" w:rsidRDefault="00D00605" w:rsidP="00E6147C">
      <w:pPr>
        <w:pStyle w:val="SingleTxtGC"/>
        <w:tabs>
          <w:tab w:val="clear" w:pos="1565"/>
          <w:tab w:val="clear" w:pos="1996"/>
          <w:tab w:val="left" w:pos="1680"/>
        </w:tabs>
        <w:rPr>
          <w:lang w:val="fr-FR"/>
        </w:rPr>
      </w:pPr>
      <w:r w:rsidRPr="00240507">
        <w:rPr>
          <w:lang w:val="fr-FR"/>
        </w:rPr>
        <w:t>193.</w:t>
      </w:r>
      <w:r w:rsidRPr="00240507">
        <w:rPr>
          <w:lang w:val="fr-FR"/>
        </w:rPr>
        <w:tab/>
      </w:r>
      <w:r w:rsidRPr="00240507">
        <w:rPr>
          <w:lang w:val="fr-FR"/>
        </w:rPr>
        <w:t>在与</w:t>
      </w:r>
      <w:r w:rsidRPr="00240507">
        <w:t>联合国儿童基金会合作框架下</w:t>
      </w:r>
      <w:r w:rsidRPr="00240507">
        <w:rPr>
          <w:lang w:val="fr-FR"/>
        </w:rPr>
        <w:t>，通过性别平等和促进局借助打击基于性别的暴力保护方案，为家庭、妇女和社会事务部提供了大量支持。此外，该方案还有利于增强国内性别方面行为者的能力并将性别纳入预算编制。</w:t>
      </w:r>
    </w:p>
    <w:p w:rsidR="00D00605" w:rsidRPr="00044DCE" w:rsidRDefault="00D00605" w:rsidP="00E6147C">
      <w:pPr>
        <w:pStyle w:val="SingleTxtGC"/>
        <w:tabs>
          <w:tab w:val="clear" w:pos="1565"/>
          <w:tab w:val="clear" w:pos="1996"/>
          <w:tab w:val="left" w:pos="1680"/>
        </w:tabs>
        <w:rPr>
          <w:spacing w:val="-2"/>
          <w:lang w:val="fr-FR"/>
        </w:rPr>
      </w:pPr>
      <w:r w:rsidRPr="00240507">
        <w:rPr>
          <w:lang w:val="fr-FR"/>
        </w:rPr>
        <w:t>194.</w:t>
      </w:r>
      <w:r w:rsidRPr="00240507">
        <w:rPr>
          <w:lang w:val="fr-FR"/>
        </w:rPr>
        <w:tab/>
      </w:r>
      <w:r w:rsidRPr="00044DCE">
        <w:rPr>
          <w:spacing w:val="-2"/>
          <w:lang w:val="fr-FR"/>
        </w:rPr>
        <w:t>在与</w:t>
      </w:r>
      <w:r w:rsidRPr="00044DCE">
        <w:rPr>
          <w:spacing w:val="-2"/>
          <w:lang w:val="fr-FR"/>
        </w:rPr>
        <w:t>PEPFAR</w:t>
      </w:r>
      <w:r w:rsidRPr="00044DCE">
        <w:rPr>
          <w:spacing w:val="-2"/>
          <w:lang w:val="fr-FR"/>
        </w:rPr>
        <w:t>合作框架下，政府防治</w:t>
      </w:r>
      <w:r w:rsidRPr="00044DCE">
        <w:rPr>
          <w:spacing w:val="-2"/>
        </w:rPr>
        <w:t>艾滋病毒</w:t>
      </w:r>
      <w:r w:rsidRPr="00044DCE">
        <w:rPr>
          <w:spacing w:val="-2"/>
          <w:lang w:val="fr-FR"/>
        </w:rPr>
        <w:t>/</w:t>
      </w:r>
      <w:r w:rsidRPr="00044DCE">
        <w:rPr>
          <w:spacing w:val="-2"/>
        </w:rPr>
        <w:t>艾滋病</w:t>
      </w:r>
      <w:r w:rsidRPr="00044DCE">
        <w:rPr>
          <w:spacing w:val="-2"/>
          <w:lang w:val="fr-FR"/>
        </w:rPr>
        <w:t>方案中考虑了性别问题。为此，申请家庭、妇女和社会事务部通过性别平等和促进局为实施项目</w:t>
      </w:r>
      <w:r w:rsidRPr="00044DCE">
        <w:rPr>
          <w:spacing w:val="-2"/>
          <w:lang w:val="fr-FR"/>
        </w:rPr>
        <w:t>“</w:t>
      </w:r>
      <w:r w:rsidRPr="00044DCE">
        <w:rPr>
          <w:spacing w:val="-2"/>
          <w:lang w:val="fr-FR"/>
        </w:rPr>
        <w:t>性别和艾滋病毒</w:t>
      </w:r>
      <w:r w:rsidRPr="00044DCE">
        <w:rPr>
          <w:spacing w:val="-2"/>
          <w:lang w:val="fr-FR"/>
        </w:rPr>
        <w:t>/</w:t>
      </w:r>
      <w:r w:rsidRPr="00044DCE">
        <w:rPr>
          <w:spacing w:val="-2"/>
          <w:lang w:val="fr-FR"/>
        </w:rPr>
        <w:t>艾滋病</w:t>
      </w:r>
      <w:r w:rsidRPr="00044DCE">
        <w:rPr>
          <w:spacing w:val="-2"/>
          <w:lang w:val="fr-FR"/>
        </w:rPr>
        <w:t>”</w:t>
      </w:r>
      <w:r w:rsidRPr="00044DCE">
        <w:rPr>
          <w:spacing w:val="-2"/>
          <w:lang w:val="fr-FR"/>
        </w:rPr>
        <w:t>提供支持。家庭、妇女和社会事务部</w:t>
      </w:r>
      <w:r w:rsidR="00335B04" w:rsidRPr="00044DCE">
        <w:rPr>
          <w:spacing w:val="-2"/>
          <w:lang w:val="fr-FR"/>
        </w:rPr>
        <w:t>/</w:t>
      </w:r>
      <w:r w:rsidRPr="00044DCE">
        <w:rPr>
          <w:spacing w:val="-2"/>
          <w:lang w:val="fr-FR"/>
        </w:rPr>
        <w:t>PEFFAR</w:t>
      </w:r>
      <w:r w:rsidR="00335B04" w:rsidRPr="00044DCE">
        <w:rPr>
          <w:spacing w:val="-2"/>
          <w:lang w:val="fr-FR"/>
        </w:rPr>
        <w:t>(</w:t>
      </w:r>
      <w:r w:rsidRPr="00044DCE">
        <w:rPr>
          <w:spacing w:val="-2"/>
          <w:lang w:val="fr-FR"/>
        </w:rPr>
        <w:t>2008-2009</w:t>
      </w:r>
      <w:r w:rsidRPr="00044DCE">
        <w:rPr>
          <w:spacing w:val="-2"/>
          <w:lang w:val="fr-FR"/>
        </w:rPr>
        <w:t>年</w:t>
      </w:r>
      <w:r w:rsidR="00717812" w:rsidRPr="00044DCE">
        <w:rPr>
          <w:spacing w:val="-2"/>
          <w:lang w:val="fr-FR"/>
        </w:rPr>
        <w:t>)</w:t>
      </w:r>
      <w:r w:rsidRPr="00044DCE">
        <w:rPr>
          <w:spacing w:val="-2"/>
          <w:lang w:val="fr-FR"/>
        </w:rPr>
        <w:t>。</w:t>
      </w:r>
    </w:p>
    <w:p w:rsidR="00D00605" w:rsidRPr="00240507" w:rsidRDefault="00D00605" w:rsidP="00E6147C">
      <w:pPr>
        <w:pStyle w:val="SingleTxtGC"/>
        <w:tabs>
          <w:tab w:val="clear" w:pos="1565"/>
          <w:tab w:val="clear" w:pos="1996"/>
          <w:tab w:val="left" w:pos="1680"/>
        </w:tabs>
        <w:rPr>
          <w:lang w:val="fr-FR"/>
        </w:rPr>
      </w:pPr>
      <w:r w:rsidRPr="00240507">
        <w:rPr>
          <w:lang w:val="fr-FR"/>
        </w:rPr>
        <w:t>195.</w:t>
      </w:r>
      <w:r w:rsidRPr="00240507">
        <w:rPr>
          <w:lang w:val="fr-FR"/>
        </w:rPr>
        <w:tab/>
      </w:r>
      <w:r w:rsidRPr="00240507">
        <w:rPr>
          <w:lang w:val="fr-FR"/>
        </w:rPr>
        <w:t>在与国际援救委员会合作框架下，家庭、妇女和社会事务部与该非政府组织签署了一项议定书打击基于性别的暴力。</w:t>
      </w:r>
    </w:p>
    <w:p w:rsidR="00D00605" w:rsidRPr="00240507" w:rsidRDefault="00D00605" w:rsidP="00E6147C">
      <w:pPr>
        <w:pStyle w:val="SingleTxtGC"/>
        <w:tabs>
          <w:tab w:val="clear" w:pos="1565"/>
          <w:tab w:val="clear" w:pos="1996"/>
          <w:tab w:val="left" w:pos="1680"/>
        </w:tabs>
        <w:rPr>
          <w:lang w:val="fr-FR"/>
        </w:rPr>
      </w:pPr>
      <w:r w:rsidRPr="00240507">
        <w:rPr>
          <w:lang w:val="fr-FR"/>
        </w:rPr>
        <w:t>196.</w:t>
      </w:r>
      <w:r w:rsidRPr="00240507">
        <w:rPr>
          <w:lang w:val="fr-FR"/>
        </w:rPr>
        <w:tab/>
      </w:r>
      <w:r w:rsidRPr="00240507">
        <w:rPr>
          <w:lang w:val="fr-FR"/>
        </w:rPr>
        <w:t>已取得的成果还包括在发展合作伙伴的支持下制定了很多文件</w:t>
      </w:r>
      <w:r w:rsidR="00717812" w:rsidRPr="00240507">
        <w:rPr>
          <w:lang w:val="fr-FR"/>
        </w:rPr>
        <w:t>(</w:t>
      </w:r>
      <w:r w:rsidRPr="00240507">
        <w:rPr>
          <w:lang w:val="fr-FR"/>
        </w:rPr>
        <w:t>参考附件中的文件表</w:t>
      </w:r>
      <w:r w:rsidR="00717812" w:rsidRPr="00240507">
        <w:rPr>
          <w:lang w:val="fr-FR"/>
        </w:rPr>
        <w:t>)</w:t>
      </w:r>
      <w:r w:rsidRPr="00240507">
        <w:rPr>
          <w:lang w:val="fr-FR"/>
        </w:rPr>
        <w:t>。</w:t>
      </w:r>
    </w:p>
    <w:p w:rsidR="00D00605" w:rsidRPr="00240507" w:rsidRDefault="00D00605" w:rsidP="0036394A">
      <w:pPr>
        <w:pStyle w:val="H4GC"/>
        <w:rPr>
          <w:lang w:val="fr-FR"/>
        </w:rPr>
      </w:pPr>
      <w:r w:rsidRPr="00240507">
        <w:rPr>
          <w:lang w:val="fr-FR"/>
        </w:rPr>
        <w:tab/>
      </w:r>
      <w:r w:rsidRPr="00240507">
        <w:rPr>
          <w:lang w:val="fr-FR"/>
        </w:rPr>
        <w:tab/>
      </w:r>
      <w:r w:rsidRPr="00240507">
        <w:rPr>
          <w:lang w:val="fr-FR"/>
        </w:rPr>
        <w:t>通过与其他部、私营部门以及其他机构或国家和国际组织合作取得的成果</w:t>
      </w:r>
    </w:p>
    <w:p w:rsidR="00D00605" w:rsidRPr="00240507" w:rsidRDefault="00D00605" w:rsidP="00E6147C">
      <w:pPr>
        <w:pStyle w:val="SingleTxtGC"/>
        <w:tabs>
          <w:tab w:val="clear" w:pos="1565"/>
          <w:tab w:val="clear" w:pos="1996"/>
          <w:tab w:val="left" w:pos="1680"/>
        </w:tabs>
        <w:rPr>
          <w:lang w:val="fr-FR"/>
        </w:rPr>
      </w:pPr>
      <w:r w:rsidRPr="00240507">
        <w:rPr>
          <w:lang w:val="fr-FR"/>
        </w:rPr>
        <w:t>197.</w:t>
      </w:r>
      <w:r w:rsidRPr="00240507">
        <w:rPr>
          <w:lang w:val="fr-FR"/>
        </w:rPr>
        <w:tab/>
      </w:r>
      <w:r w:rsidRPr="00240507">
        <w:rPr>
          <w:lang w:val="fr-FR"/>
        </w:rPr>
        <w:t>与部委、民间社会组织、私营部门及其他机构一起：</w:t>
      </w:r>
    </w:p>
    <w:p w:rsidR="00D00605" w:rsidRPr="00240507" w:rsidRDefault="00D00605" w:rsidP="0036394A">
      <w:pPr>
        <w:pStyle w:val="Bullet1GC"/>
        <w:rPr>
          <w:lang w:val="fr-FR"/>
        </w:rPr>
      </w:pPr>
      <w:r w:rsidRPr="00240507">
        <w:rPr>
          <w:lang w:val="fr-FR"/>
        </w:rPr>
        <w:t>增强了将近</w:t>
      </w:r>
      <w:r w:rsidRPr="00240507">
        <w:rPr>
          <w:lang w:val="fr-FR"/>
        </w:rPr>
        <w:t>400</w:t>
      </w:r>
      <w:r w:rsidRPr="00240507">
        <w:rPr>
          <w:lang w:val="fr-FR"/>
        </w:rPr>
        <w:t>名国家行为者、管理项目负责人、媒体男女工作者、国内非政府组织负责人、大学生在</w:t>
      </w:r>
      <w:r w:rsidRPr="00240507">
        <w:rPr>
          <w:lang w:val="fr-FR"/>
        </w:rPr>
        <w:t>“</w:t>
      </w:r>
      <w:r w:rsidRPr="00240507">
        <w:rPr>
          <w:lang w:val="fr-FR"/>
        </w:rPr>
        <w:t>性别与发展</w:t>
      </w:r>
      <w:r w:rsidRPr="00240507">
        <w:rPr>
          <w:lang w:val="fr-FR"/>
        </w:rPr>
        <w:t>”</w:t>
      </w:r>
      <w:r w:rsidRPr="00240507">
        <w:rPr>
          <w:lang w:val="fr-FR"/>
        </w:rPr>
        <w:t>主题方面的能力，这是</w:t>
      </w:r>
      <w:r w:rsidRPr="00240507">
        <w:rPr>
          <w:lang w:val="fr-FR"/>
        </w:rPr>
        <w:t>2006</w:t>
      </w:r>
      <w:r w:rsidRPr="00240507">
        <w:rPr>
          <w:lang w:val="fr-FR"/>
        </w:rPr>
        <w:t>至</w:t>
      </w:r>
      <w:r w:rsidRPr="00240507">
        <w:rPr>
          <w:lang w:val="fr-FR"/>
        </w:rPr>
        <w:t>2009</w:t>
      </w:r>
      <w:r w:rsidRPr="00240507">
        <w:rPr>
          <w:lang w:val="fr-FR"/>
        </w:rPr>
        <w:t>年在规划和制定敏感预算时考虑性别的工具。</w:t>
      </w:r>
    </w:p>
    <w:p w:rsidR="00D00605" w:rsidRPr="00240507" w:rsidRDefault="00D00605" w:rsidP="00E6147C">
      <w:pPr>
        <w:pStyle w:val="SingleTxtGC"/>
        <w:tabs>
          <w:tab w:val="clear" w:pos="1565"/>
          <w:tab w:val="clear" w:pos="1996"/>
          <w:tab w:val="left" w:pos="1680"/>
        </w:tabs>
        <w:rPr>
          <w:lang w:val="fr-FR"/>
        </w:rPr>
      </w:pPr>
      <w:r w:rsidRPr="00240507">
        <w:rPr>
          <w:lang w:val="fr-FR"/>
        </w:rPr>
        <w:t>198.</w:t>
      </w:r>
      <w:r w:rsidRPr="00240507">
        <w:rPr>
          <w:lang w:val="fr-FR"/>
        </w:rPr>
        <w:tab/>
      </w:r>
      <w:r w:rsidRPr="00240507">
        <w:rPr>
          <w:lang w:val="fr-FR"/>
        </w:rPr>
        <w:t>与部委在方案、项目和实现的活动中考虑性别。如下所示：</w:t>
      </w:r>
    </w:p>
    <w:p w:rsidR="00D00605" w:rsidRPr="00240507" w:rsidRDefault="00D00605" w:rsidP="00E6147C">
      <w:pPr>
        <w:pStyle w:val="SingleTxtGC"/>
        <w:tabs>
          <w:tab w:val="clear" w:pos="1565"/>
          <w:tab w:val="clear" w:pos="1996"/>
          <w:tab w:val="left" w:pos="1680"/>
        </w:tabs>
        <w:rPr>
          <w:lang w:val="fr-FR"/>
        </w:rPr>
      </w:pPr>
      <w:r w:rsidRPr="00240507">
        <w:rPr>
          <w:lang w:val="fr-FR"/>
        </w:rPr>
        <w:t>199.</w:t>
      </w:r>
      <w:r w:rsidRPr="00240507">
        <w:rPr>
          <w:lang w:val="fr-FR"/>
        </w:rPr>
        <w:tab/>
        <w:t>1997</w:t>
      </w:r>
      <w:r w:rsidRPr="00240507">
        <w:rPr>
          <w:lang w:val="fr-FR"/>
        </w:rPr>
        <w:t>年在芒区开展的学校食堂长期化综合方案，并被视为性别方面的</w:t>
      </w:r>
      <w:r w:rsidRPr="00240507">
        <w:rPr>
          <w:lang w:val="fr-FR"/>
        </w:rPr>
        <w:t>“</w:t>
      </w:r>
      <w:r w:rsidRPr="00240507">
        <w:rPr>
          <w:lang w:val="fr-FR"/>
        </w:rPr>
        <w:t>最佳做法</w:t>
      </w:r>
      <w:r w:rsidRPr="00240507">
        <w:rPr>
          <w:lang w:val="fr-FR"/>
        </w:rPr>
        <w:t>”</w:t>
      </w:r>
      <w:r w:rsidRPr="00240507">
        <w:rPr>
          <w:lang w:val="fr-FR"/>
        </w:rPr>
        <w:t>，因为它将性别研究方法运用到方案周期的各个阶段。它促使千年发展目标的地方化并在当地得到具体落实</w:t>
      </w:r>
      <w:r w:rsidR="00717812" w:rsidRPr="00240507">
        <w:rPr>
          <w:lang w:val="fr-FR"/>
        </w:rPr>
        <w:t>(</w:t>
      </w:r>
      <w:r w:rsidRPr="00240507">
        <w:rPr>
          <w:lang w:val="fr-FR"/>
        </w:rPr>
        <w:t>联合国发展方案报告：</w:t>
      </w:r>
      <w:r w:rsidRPr="00240507">
        <w:rPr>
          <w:rFonts w:eastAsia="KaiTi_GB2312"/>
          <w:lang w:val="fr-FR"/>
        </w:rPr>
        <w:t>科特迪瓦开发计划署在性别方面的最佳做法</w:t>
      </w:r>
      <w:r w:rsidR="00717812" w:rsidRPr="00240507">
        <w:rPr>
          <w:lang w:val="fr-FR"/>
        </w:rPr>
        <w:t>)</w:t>
      </w:r>
      <w:r w:rsidRPr="00240507">
        <w:rPr>
          <w:lang w:val="fr-FR"/>
        </w:rPr>
        <w:t>。</w:t>
      </w:r>
    </w:p>
    <w:p w:rsidR="00D00605" w:rsidRPr="00240507" w:rsidRDefault="00D00605" w:rsidP="00E6147C">
      <w:pPr>
        <w:pStyle w:val="SingleTxtGC"/>
        <w:tabs>
          <w:tab w:val="clear" w:pos="1565"/>
          <w:tab w:val="clear" w:pos="1996"/>
          <w:tab w:val="left" w:pos="1680"/>
        </w:tabs>
        <w:rPr>
          <w:lang w:val="fr-FR"/>
        </w:rPr>
      </w:pPr>
      <w:r w:rsidRPr="00240507">
        <w:rPr>
          <w:lang w:val="fr-FR"/>
        </w:rPr>
        <w:t>200.</w:t>
      </w:r>
      <w:r w:rsidRPr="00240507">
        <w:rPr>
          <w:lang w:val="fr-FR"/>
        </w:rPr>
        <w:tab/>
        <w:t>2001</w:t>
      </w:r>
      <w:r w:rsidRPr="00240507">
        <w:rPr>
          <w:lang w:val="fr-FR"/>
        </w:rPr>
        <w:t>年启动的</w:t>
      </w:r>
      <w:r w:rsidRPr="00240507">
        <w:rPr>
          <w:lang w:val="fr-FR"/>
        </w:rPr>
        <w:t>“</w:t>
      </w:r>
      <w:r w:rsidRPr="00240507">
        <w:rPr>
          <w:lang w:val="fr-FR"/>
        </w:rPr>
        <w:t>妇女进步和性别平等横向方案</w:t>
      </w:r>
      <w:r w:rsidRPr="00240507">
        <w:rPr>
          <w:lang w:val="fr-FR"/>
        </w:rPr>
        <w:t>”</w:t>
      </w:r>
      <w:r w:rsidRPr="00240507">
        <w:rPr>
          <w:lang w:val="fr-FR"/>
        </w:rPr>
        <w:t>项目有利于妇女获取并控制财产和经济资源，在国际劳工局技术援助下，回应《</w:t>
      </w:r>
      <w:r w:rsidRPr="00240507">
        <w:rPr>
          <w:lang w:val="fr-FR"/>
        </w:rPr>
        <w:t>2001-2005</w:t>
      </w:r>
      <w:r w:rsidRPr="00240507">
        <w:rPr>
          <w:lang w:val="fr-FR"/>
        </w:rPr>
        <w:t>年国家两性平等行动计划》中表达的优先重点。</w:t>
      </w:r>
    </w:p>
    <w:p w:rsidR="00D00605" w:rsidRPr="00240507" w:rsidRDefault="00D00605" w:rsidP="00E6147C">
      <w:pPr>
        <w:pStyle w:val="SingleTxtGC"/>
        <w:tabs>
          <w:tab w:val="clear" w:pos="1565"/>
          <w:tab w:val="clear" w:pos="1996"/>
          <w:tab w:val="left" w:pos="1680"/>
        </w:tabs>
        <w:rPr>
          <w:lang w:val="fr-FR"/>
        </w:rPr>
      </w:pPr>
      <w:r w:rsidRPr="00240507">
        <w:rPr>
          <w:lang w:val="fr-FR"/>
        </w:rPr>
        <w:t>201. “2000-2003</w:t>
      </w:r>
      <w:r w:rsidRPr="00240507">
        <w:rPr>
          <w:lang w:val="fr-FR"/>
        </w:rPr>
        <w:t>年支持减缓贫穷方案</w:t>
      </w:r>
      <w:r w:rsidRPr="00240507">
        <w:rPr>
          <w:lang w:val="fr-FR"/>
        </w:rPr>
        <w:t>”</w:t>
      </w:r>
      <w:r w:rsidRPr="00240507">
        <w:rPr>
          <w:lang w:val="fr-FR"/>
        </w:rPr>
        <w:t>项目，得到了世界卫生组织</w:t>
      </w:r>
      <w:r w:rsidRPr="00240507">
        <w:rPr>
          <w:lang w:val="fr-FR"/>
        </w:rPr>
        <w:t>/</w:t>
      </w:r>
      <w:r w:rsidRPr="00240507">
        <w:rPr>
          <w:lang w:val="fr-FR"/>
        </w:rPr>
        <w:t>艾滋病署</w:t>
      </w:r>
      <w:r w:rsidRPr="00240507">
        <w:rPr>
          <w:lang w:val="fr-FR"/>
        </w:rPr>
        <w:t>/</w:t>
      </w:r>
      <w:r w:rsidRPr="00240507">
        <w:rPr>
          <w:lang w:val="fr-FR"/>
        </w:rPr>
        <w:t>国际劳工局</w:t>
      </w:r>
      <w:r w:rsidRPr="00240507">
        <w:rPr>
          <w:lang w:val="fr-FR"/>
        </w:rPr>
        <w:t>/</w:t>
      </w:r>
      <w:r w:rsidRPr="00240507">
        <w:rPr>
          <w:lang w:val="fr-FR"/>
        </w:rPr>
        <w:t>世界粮食计划署的技术和财政支持。规划和发展部牵头的该项目有利于增强国家协调和动员资源的能力，以便开展减贫行动并设立家庭生活条件观察和跟踪机构。</w:t>
      </w:r>
    </w:p>
    <w:p w:rsidR="00D00605" w:rsidRPr="00240507" w:rsidRDefault="00D00605" w:rsidP="00E6147C">
      <w:pPr>
        <w:pStyle w:val="SingleTxtGC"/>
        <w:tabs>
          <w:tab w:val="clear" w:pos="1565"/>
          <w:tab w:val="clear" w:pos="1996"/>
          <w:tab w:val="left" w:pos="1680"/>
        </w:tabs>
        <w:rPr>
          <w:lang w:val="fr-FR"/>
        </w:rPr>
      </w:pPr>
      <w:r w:rsidRPr="00240507">
        <w:rPr>
          <w:lang w:val="fr-FR"/>
        </w:rPr>
        <w:t>202.</w:t>
      </w:r>
      <w:r w:rsidRPr="00240507">
        <w:rPr>
          <w:lang w:val="fr-FR"/>
        </w:rPr>
        <w:tab/>
      </w:r>
      <w:r w:rsidRPr="00240507">
        <w:rPr>
          <w:lang w:val="fr-FR"/>
        </w:rPr>
        <w:t>国家统计局或其他机构开展的调查和研究、努力根据性别分配数据。例如：</w:t>
      </w:r>
      <w:r w:rsidRPr="00240507">
        <w:rPr>
          <w:lang w:val="fr-FR"/>
        </w:rPr>
        <w:t>MICs 2000</w:t>
      </w:r>
      <w:r w:rsidRPr="00240507">
        <w:rPr>
          <w:lang w:val="fr-FR"/>
        </w:rPr>
        <w:t>、</w:t>
      </w:r>
      <w:r w:rsidRPr="00240507">
        <w:rPr>
          <w:lang w:val="fr-FR"/>
        </w:rPr>
        <w:t>EIS 2005</w:t>
      </w:r>
      <w:r w:rsidRPr="00240507">
        <w:rPr>
          <w:lang w:val="fr-FR"/>
        </w:rPr>
        <w:t>、</w:t>
      </w:r>
      <w:r w:rsidRPr="00240507">
        <w:rPr>
          <w:lang w:val="fr-FR"/>
        </w:rPr>
        <w:t>REPCI 2009</w:t>
      </w:r>
      <w:r w:rsidRPr="00240507">
        <w:rPr>
          <w:lang w:val="fr-FR"/>
        </w:rPr>
        <w:t>。</w:t>
      </w:r>
    </w:p>
    <w:p w:rsidR="00D00605" w:rsidRPr="00240507" w:rsidRDefault="00D00605" w:rsidP="00E6147C">
      <w:pPr>
        <w:pStyle w:val="SingleTxtGC"/>
        <w:tabs>
          <w:tab w:val="clear" w:pos="1565"/>
          <w:tab w:val="clear" w:pos="1996"/>
          <w:tab w:val="left" w:pos="1680"/>
        </w:tabs>
        <w:rPr>
          <w:lang w:val="fr-FR"/>
        </w:rPr>
      </w:pPr>
      <w:r w:rsidRPr="00240507">
        <w:rPr>
          <w:lang w:val="fr-FR"/>
        </w:rPr>
        <w:t>203.</w:t>
      </w:r>
      <w:r w:rsidRPr="00240507">
        <w:rPr>
          <w:lang w:val="fr-FR"/>
        </w:rPr>
        <w:tab/>
      </w:r>
      <w:r w:rsidRPr="00240507">
        <w:rPr>
          <w:lang w:val="fr-FR"/>
        </w:rPr>
        <w:t>在实施阿比让</w:t>
      </w:r>
      <w:r w:rsidRPr="00240507">
        <w:rPr>
          <w:lang w:val="fr-FR"/>
        </w:rPr>
        <w:t>Attiécoube</w:t>
      </w:r>
      <w:r w:rsidRPr="00240507">
        <w:rPr>
          <w:lang w:val="fr-FR"/>
        </w:rPr>
        <w:t>社区和西北区域</w:t>
      </w:r>
      <w:r w:rsidR="00717812" w:rsidRPr="00240507">
        <w:rPr>
          <w:lang w:val="fr-FR"/>
        </w:rPr>
        <w:t>(</w:t>
      </w:r>
      <w:r w:rsidRPr="00240507">
        <w:rPr>
          <w:lang w:val="fr-FR"/>
        </w:rPr>
        <w:t>被包围的区域</w:t>
      </w:r>
      <w:r w:rsidR="00717812" w:rsidRPr="00240507">
        <w:rPr>
          <w:lang w:val="fr-FR"/>
        </w:rPr>
        <w:t>)</w:t>
      </w:r>
      <w:r w:rsidRPr="00240507">
        <w:rPr>
          <w:lang w:val="fr-FR"/>
        </w:rPr>
        <w:t>试验过的基于性别的暴力方案以及中北西部</w:t>
      </w:r>
      <w:r w:rsidR="00717812" w:rsidRPr="00240507">
        <w:rPr>
          <w:lang w:val="fr-FR"/>
        </w:rPr>
        <w:t>(</w:t>
      </w:r>
      <w:r w:rsidRPr="00240507">
        <w:rPr>
          <w:lang w:val="fr-FR"/>
        </w:rPr>
        <w:t>以前被包围的区域</w:t>
      </w:r>
      <w:r w:rsidR="00717812" w:rsidRPr="00240507">
        <w:rPr>
          <w:lang w:val="fr-FR"/>
        </w:rPr>
        <w:t>)</w:t>
      </w:r>
      <w:r w:rsidRPr="00240507">
        <w:rPr>
          <w:lang w:val="fr-FR"/>
        </w:rPr>
        <w:t>试验过</w:t>
      </w:r>
      <w:r w:rsidRPr="00240507">
        <w:t>非洲开发银行项目</w:t>
      </w:r>
      <w:r w:rsidRPr="00240507">
        <w:rPr>
          <w:lang w:val="fr-FR"/>
        </w:rPr>
        <w:t>的框架下，家庭、妇女和社会事务部、内政部、</w:t>
      </w:r>
      <w:r w:rsidRPr="00240507">
        <w:t>司法和人权部、医疗和公共卫生部之间的协作行动有利于对性暴力受害者进行综合管理。</w:t>
      </w:r>
    </w:p>
    <w:p w:rsidR="00D00605" w:rsidRPr="00240507" w:rsidRDefault="00D00605" w:rsidP="00E6147C">
      <w:pPr>
        <w:pStyle w:val="SingleTxtGC"/>
        <w:tabs>
          <w:tab w:val="clear" w:pos="1565"/>
          <w:tab w:val="clear" w:pos="1996"/>
          <w:tab w:val="left" w:pos="1680"/>
        </w:tabs>
        <w:rPr>
          <w:lang w:val="fr-FR"/>
        </w:rPr>
      </w:pPr>
      <w:r w:rsidRPr="00240507">
        <w:rPr>
          <w:lang w:val="fr-FR"/>
        </w:rPr>
        <w:t>204.</w:t>
      </w:r>
      <w:r w:rsidRPr="00240507">
        <w:rPr>
          <w:lang w:val="fr-FR"/>
        </w:rPr>
        <w:tab/>
      </w:r>
      <w:r w:rsidRPr="00240507">
        <w:rPr>
          <w:lang w:val="fr-FR"/>
        </w:rPr>
        <w:t>规划和发展部在制定实施千年发展目标国家报告进程框架下运用参与和包含的方法，对该报告的制定进行监督，能够重新提出与增进和捍卫妇女权利有关的问题。</w:t>
      </w:r>
    </w:p>
    <w:p w:rsidR="00D00605" w:rsidRPr="00240507" w:rsidRDefault="0036394A" w:rsidP="0036394A">
      <w:pPr>
        <w:pStyle w:val="H1GC"/>
        <w:rPr>
          <w:lang w:val="fr-FR"/>
        </w:rPr>
      </w:pPr>
      <w:r w:rsidRPr="00240507">
        <w:rPr>
          <w:lang w:val="fr-FR"/>
        </w:rPr>
        <w:tab/>
      </w:r>
      <w:r w:rsidRPr="00240507">
        <w:rPr>
          <w:lang w:val="fr-FR"/>
        </w:rPr>
        <w:tab/>
      </w:r>
      <w:r w:rsidR="00D00605" w:rsidRPr="00240507">
        <w:rPr>
          <w:lang w:val="fr-FR"/>
        </w:rPr>
        <w:t>第四条</w:t>
      </w:r>
      <w:r w:rsidR="00C42DF6" w:rsidRPr="00240507">
        <w:rPr>
          <w:lang w:val="fr-FR"/>
        </w:rPr>
        <w:br/>
      </w:r>
      <w:r w:rsidR="00D00605" w:rsidRPr="00240507">
        <w:rPr>
          <w:lang w:val="fr-FR"/>
        </w:rPr>
        <w:t>加快建立两性之间的平等</w:t>
      </w:r>
    </w:p>
    <w:p w:rsidR="00D00605" w:rsidRPr="00240507" w:rsidRDefault="00D00605" w:rsidP="0036394A">
      <w:pPr>
        <w:pStyle w:val="H23GC"/>
        <w:rPr>
          <w:lang w:val="fr-FR"/>
        </w:rPr>
      </w:pPr>
      <w:r w:rsidRPr="00240507">
        <w:rPr>
          <w:lang w:val="fr-FR"/>
        </w:rPr>
        <w:tab/>
      </w:r>
      <w:r w:rsidRPr="00240507">
        <w:rPr>
          <w:lang w:val="fr-FR"/>
        </w:rPr>
        <w:tab/>
      </w:r>
      <w:r w:rsidRPr="00240507">
        <w:rPr>
          <w:lang w:val="fr-FR"/>
        </w:rPr>
        <w:t>立法状况</w:t>
      </w:r>
    </w:p>
    <w:p w:rsidR="00D00605" w:rsidRPr="00240507" w:rsidRDefault="00D00605" w:rsidP="00E6147C">
      <w:pPr>
        <w:pStyle w:val="SingleTxtGC"/>
        <w:tabs>
          <w:tab w:val="clear" w:pos="1565"/>
          <w:tab w:val="clear" w:pos="1996"/>
          <w:tab w:val="left" w:pos="1680"/>
        </w:tabs>
        <w:rPr>
          <w:lang w:val="fr-FR"/>
        </w:rPr>
      </w:pPr>
      <w:r w:rsidRPr="00240507">
        <w:rPr>
          <w:lang w:val="fr-FR"/>
        </w:rPr>
        <w:t>205.</w:t>
      </w:r>
      <w:r w:rsidRPr="00240507">
        <w:rPr>
          <w:lang w:val="fr-FR"/>
        </w:rPr>
        <w:tab/>
      </w:r>
      <w:r w:rsidRPr="00240507">
        <w:rPr>
          <w:lang w:val="fr-FR"/>
        </w:rPr>
        <w:t>《宪法》在第</w:t>
      </w:r>
      <w:r w:rsidRPr="00240507">
        <w:rPr>
          <w:lang w:val="fr-FR"/>
        </w:rPr>
        <w:t>2</w:t>
      </w:r>
      <w:r w:rsidRPr="00240507">
        <w:rPr>
          <w:lang w:val="fr-FR"/>
        </w:rPr>
        <w:t>、</w:t>
      </w:r>
      <w:r w:rsidRPr="00240507">
        <w:rPr>
          <w:lang w:val="fr-FR"/>
        </w:rPr>
        <w:t>7</w:t>
      </w:r>
      <w:r w:rsidRPr="00240507">
        <w:rPr>
          <w:lang w:val="fr-FR"/>
        </w:rPr>
        <w:t>和</w:t>
      </w:r>
      <w:r w:rsidRPr="00240507">
        <w:rPr>
          <w:lang w:val="fr-FR"/>
        </w:rPr>
        <w:t>30</w:t>
      </w:r>
      <w:r w:rsidRPr="00240507">
        <w:rPr>
          <w:lang w:val="fr-FR"/>
        </w:rPr>
        <w:t>条中确认的男女平等原则没有强调用于建立两性之间机会和待遇平等的专门临时措施。</w:t>
      </w:r>
    </w:p>
    <w:p w:rsidR="00D00605" w:rsidRPr="00240507" w:rsidRDefault="00D00605" w:rsidP="00E6147C">
      <w:pPr>
        <w:pStyle w:val="SingleTxtGC"/>
        <w:tabs>
          <w:tab w:val="clear" w:pos="1565"/>
          <w:tab w:val="clear" w:pos="1996"/>
          <w:tab w:val="left" w:pos="1680"/>
        </w:tabs>
        <w:rPr>
          <w:lang w:val="fr-FR"/>
        </w:rPr>
      </w:pPr>
      <w:r w:rsidRPr="00240507">
        <w:rPr>
          <w:lang w:val="fr-FR"/>
        </w:rPr>
        <w:t>206.</w:t>
      </w:r>
      <w:r w:rsidRPr="00240507">
        <w:rPr>
          <w:lang w:val="fr-FR"/>
        </w:rPr>
        <w:tab/>
      </w:r>
      <w:r w:rsidRPr="00240507">
        <w:rPr>
          <w:lang w:val="fr-FR"/>
        </w:rPr>
        <w:t>这解释了在行政部门甚至是权力部门对概念甚至是专门临时措施重视不足甚至不了解。因此，不存在负责设计、实施专门临时措施，并使其得到执行，并对其影响进行监测和评估的机构。</w:t>
      </w:r>
    </w:p>
    <w:p w:rsidR="00D00605" w:rsidRPr="00240507" w:rsidRDefault="00D00605" w:rsidP="00E6147C">
      <w:pPr>
        <w:pStyle w:val="SingleTxtGC"/>
        <w:tabs>
          <w:tab w:val="clear" w:pos="1565"/>
          <w:tab w:val="clear" w:pos="1996"/>
          <w:tab w:val="left" w:pos="1680"/>
        </w:tabs>
        <w:rPr>
          <w:lang w:val="fr-FR"/>
        </w:rPr>
      </w:pPr>
      <w:r w:rsidRPr="00240507">
        <w:rPr>
          <w:lang w:val="fr-FR"/>
        </w:rPr>
        <w:t>207.</w:t>
      </w:r>
      <w:r w:rsidRPr="00240507">
        <w:rPr>
          <w:lang w:val="fr-FR"/>
        </w:rPr>
        <w:tab/>
      </w:r>
      <w:r w:rsidRPr="00240507">
        <w:rPr>
          <w:lang w:val="fr-FR"/>
        </w:rPr>
        <w:t>然而某些国内机构</w:t>
      </w:r>
      <w:r w:rsidR="00717812" w:rsidRPr="00240507">
        <w:rPr>
          <w:lang w:val="fr-FR"/>
        </w:rPr>
        <w:t>(</w:t>
      </w:r>
      <w:r w:rsidRPr="00240507">
        <w:rPr>
          <w:lang w:val="fr-FR"/>
        </w:rPr>
        <w:t>国营或私营</w:t>
      </w:r>
      <w:r w:rsidR="00717812" w:rsidRPr="00240507">
        <w:rPr>
          <w:lang w:val="fr-FR"/>
        </w:rPr>
        <w:t>)</w:t>
      </w:r>
      <w:r w:rsidRPr="00240507">
        <w:rPr>
          <w:lang w:val="fr-FR"/>
        </w:rPr>
        <w:t>采取了一些措施，采用了一些做法、实施了一些项目、运用了一些招聘或任命模式，旨在促进妇女的融入并建立两性之间的平等。</w:t>
      </w:r>
    </w:p>
    <w:p w:rsidR="00D00605" w:rsidRPr="00240507" w:rsidRDefault="00D00605" w:rsidP="0036394A">
      <w:pPr>
        <w:pStyle w:val="H23GC"/>
        <w:rPr>
          <w:lang w:val="fr-FR"/>
        </w:rPr>
      </w:pPr>
      <w:r w:rsidRPr="00240507">
        <w:rPr>
          <w:lang w:val="fr-FR"/>
        </w:rPr>
        <w:tab/>
      </w:r>
      <w:r w:rsidRPr="00240507">
        <w:rPr>
          <w:lang w:val="fr-FR"/>
        </w:rPr>
        <w:tab/>
      </w:r>
      <w:r w:rsidRPr="00240507">
        <w:rPr>
          <w:lang w:val="fr-FR"/>
        </w:rPr>
        <w:t>实际情况</w:t>
      </w:r>
    </w:p>
    <w:p w:rsidR="00D00605" w:rsidRPr="00240507" w:rsidRDefault="00D00605" w:rsidP="009E3AA0">
      <w:pPr>
        <w:pStyle w:val="SingleTxtGC"/>
        <w:tabs>
          <w:tab w:val="clear" w:pos="1565"/>
          <w:tab w:val="clear" w:pos="1996"/>
          <w:tab w:val="left" w:pos="1680"/>
        </w:tabs>
        <w:rPr>
          <w:lang w:val="fr-FR"/>
        </w:rPr>
      </w:pPr>
      <w:r w:rsidRPr="00240507">
        <w:rPr>
          <w:lang w:val="fr-FR"/>
        </w:rPr>
        <w:t>208.</w:t>
      </w:r>
      <w:r w:rsidRPr="00240507">
        <w:rPr>
          <w:lang w:val="fr-FR"/>
        </w:rPr>
        <w:tab/>
      </w:r>
      <w:r w:rsidRPr="00240507">
        <w:rPr>
          <w:lang w:val="fr-FR"/>
        </w:rPr>
        <w:t>在这些旨在促进妇女进入公共领域尤其是政治领域，并提高其地位的积极行动中，包括：</w:t>
      </w:r>
    </w:p>
    <w:p w:rsidR="00D00605" w:rsidRPr="00240507" w:rsidRDefault="00D00605" w:rsidP="009E3AA0">
      <w:pPr>
        <w:pStyle w:val="Bullet1GC"/>
        <w:rPr>
          <w:lang w:val="fr-FR"/>
        </w:rPr>
      </w:pPr>
      <w:r w:rsidRPr="00240507">
        <w:rPr>
          <w:lang w:val="fr-FR"/>
        </w:rPr>
        <w:t>共和</w:t>
      </w:r>
      <w:r w:rsidRPr="00240507">
        <w:t>国总统于</w:t>
      </w:r>
      <w:r w:rsidRPr="00240507">
        <w:t>2007</w:t>
      </w:r>
      <w:r w:rsidRPr="00240507">
        <w:t>年</w:t>
      </w:r>
      <w:r w:rsidRPr="00240507">
        <w:t>2</w:t>
      </w:r>
      <w:r w:rsidRPr="00240507">
        <w:t>月签署的《科特迪瓦机会平等、公平和性别庄严宣言》是全国</w:t>
      </w:r>
      <w:r w:rsidRPr="00240507">
        <w:rPr>
          <w:lang w:val="fr-FR"/>
        </w:rPr>
        <w:t>范围内的唯一官方专门临时措施</w:t>
      </w:r>
      <w:r w:rsidR="00717812" w:rsidRPr="00240507">
        <w:rPr>
          <w:lang w:val="fr-FR"/>
        </w:rPr>
        <w:t>(</w:t>
      </w:r>
      <w:r w:rsidRPr="00240507">
        <w:rPr>
          <w:lang w:val="fr-FR"/>
        </w:rPr>
        <w:t>参照第</w:t>
      </w:r>
      <w:r w:rsidRPr="00240507">
        <w:rPr>
          <w:lang w:val="fr-FR"/>
        </w:rPr>
        <w:t>3</w:t>
      </w:r>
      <w:r w:rsidRPr="00240507">
        <w:rPr>
          <w:lang w:val="fr-FR"/>
        </w:rPr>
        <w:t>条</w:t>
      </w:r>
      <w:r w:rsidR="00717812" w:rsidRPr="00240507">
        <w:rPr>
          <w:lang w:val="fr-FR"/>
        </w:rPr>
        <w:t>)</w:t>
      </w:r>
      <w:r w:rsidRPr="00240507">
        <w:rPr>
          <w:lang w:val="fr-FR"/>
        </w:rPr>
        <w:t>。</w:t>
      </w:r>
    </w:p>
    <w:p w:rsidR="00D00605" w:rsidRPr="00240507" w:rsidRDefault="00D00605" w:rsidP="00E6147C">
      <w:pPr>
        <w:pStyle w:val="SingleTxtGC"/>
        <w:tabs>
          <w:tab w:val="clear" w:pos="1565"/>
          <w:tab w:val="clear" w:pos="1996"/>
          <w:tab w:val="left" w:pos="1680"/>
        </w:tabs>
        <w:rPr>
          <w:lang w:val="fr-FR"/>
        </w:rPr>
      </w:pPr>
      <w:r w:rsidRPr="00240507">
        <w:rPr>
          <w:lang w:val="fr-FR"/>
        </w:rPr>
        <w:t>209.</w:t>
      </w:r>
      <w:r w:rsidRPr="00240507">
        <w:rPr>
          <w:lang w:val="fr-FR"/>
        </w:rPr>
        <w:tab/>
      </w:r>
      <w:r w:rsidRPr="00240507">
        <w:rPr>
          <w:lang w:val="fr-FR"/>
        </w:rPr>
        <w:t>然而，这些宣言还没有得到实施，因为还没有获得指导法或法令的形式。</w:t>
      </w:r>
    </w:p>
    <w:p w:rsidR="00D00605" w:rsidRPr="00240507" w:rsidRDefault="00D00605" w:rsidP="00E6147C">
      <w:pPr>
        <w:pStyle w:val="SingleTxtGC"/>
        <w:tabs>
          <w:tab w:val="clear" w:pos="1565"/>
          <w:tab w:val="clear" w:pos="1996"/>
          <w:tab w:val="left" w:pos="1680"/>
        </w:tabs>
        <w:rPr>
          <w:lang w:val="fr-FR"/>
        </w:rPr>
      </w:pPr>
      <w:r w:rsidRPr="00240507">
        <w:rPr>
          <w:lang w:val="fr-FR"/>
        </w:rPr>
        <w:t>210.</w:t>
      </w:r>
      <w:r w:rsidRPr="00240507">
        <w:rPr>
          <w:lang w:val="fr-FR"/>
        </w:rPr>
        <w:tab/>
      </w:r>
      <w:r w:rsidRPr="00240507">
        <w:rPr>
          <w:lang w:val="fr-FR"/>
        </w:rPr>
        <w:t>在公共部门，为促进妇女参与经济领域并提高其地位而采取的积极行动主要有：</w:t>
      </w:r>
    </w:p>
    <w:p w:rsidR="00D00605" w:rsidRPr="00240507" w:rsidRDefault="00D00605" w:rsidP="009E3AA0">
      <w:pPr>
        <w:pStyle w:val="Bullet1GC"/>
        <w:rPr>
          <w:lang w:val="fr-FR"/>
        </w:rPr>
      </w:pPr>
      <w:smartTag w:uri="urn:schemas-microsoft-com:office:smarttags" w:element="chsdate">
        <w:smartTagPr>
          <w:attr w:name="Year" w:val="1998"/>
          <w:attr w:name="Month" w:val="11"/>
          <w:attr w:name="Day" w:val="10"/>
          <w:attr w:name="IsLunarDate" w:val="False"/>
          <w:attr w:name="IsROCDate" w:val="False"/>
        </w:smartTagPr>
        <w:r w:rsidRPr="00240507">
          <w:rPr>
            <w:lang w:val="fr-FR"/>
          </w:rPr>
          <w:t>1998</w:t>
        </w:r>
        <w:r w:rsidRPr="00240507">
          <w:rPr>
            <w:lang w:val="fr-FR"/>
          </w:rPr>
          <w:t>年</w:t>
        </w:r>
        <w:r w:rsidRPr="00240507">
          <w:rPr>
            <w:lang w:val="fr-FR"/>
          </w:rPr>
          <w:t>11</w:t>
        </w:r>
        <w:r w:rsidRPr="00240507">
          <w:rPr>
            <w:lang w:val="fr-FR"/>
          </w:rPr>
          <w:t>月</w:t>
        </w:r>
        <w:r w:rsidRPr="00240507">
          <w:rPr>
            <w:lang w:val="fr-FR"/>
          </w:rPr>
          <w:t>10</w:t>
        </w:r>
        <w:r w:rsidRPr="00240507">
          <w:rPr>
            <w:lang w:val="fr-FR"/>
          </w:rPr>
          <w:t>日</w:t>
        </w:r>
      </w:smartTag>
      <w:r w:rsidRPr="00240507">
        <w:rPr>
          <w:lang w:val="fr-FR"/>
        </w:rPr>
        <w:t>公共事务部第</w:t>
      </w:r>
      <w:r w:rsidRPr="00240507">
        <w:rPr>
          <w:lang w:val="fr-FR"/>
        </w:rPr>
        <w:t>98-594</w:t>
      </w:r>
      <w:r w:rsidRPr="00240507">
        <w:rPr>
          <w:lang w:val="fr-FR"/>
        </w:rPr>
        <w:t>号指导法规定可以破格招聘</w:t>
      </w:r>
      <w:r w:rsidR="00717812" w:rsidRPr="00240507">
        <w:rPr>
          <w:lang w:val="fr-FR"/>
        </w:rPr>
        <w:t>(</w:t>
      </w:r>
      <w:r w:rsidRPr="00240507">
        <w:rPr>
          <w:lang w:val="fr-FR"/>
        </w:rPr>
        <w:t>根据同样的标准</w:t>
      </w:r>
      <w:r w:rsidR="00717812" w:rsidRPr="00240507">
        <w:rPr>
          <w:lang w:val="fr-FR"/>
        </w:rPr>
        <w:t>)</w:t>
      </w:r>
      <w:r w:rsidRPr="00240507">
        <w:rPr>
          <w:lang w:val="fr-FR"/>
        </w:rPr>
        <w:t>残疾人</w:t>
      </w:r>
      <w:r w:rsidR="00717812" w:rsidRPr="00240507">
        <w:rPr>
          <w:lang w:val="fr-FR"/>
        </w:rPr>
        <w:t>(</w:t>
      </w:r>
      <w:r w:rsidRPr="00240507">
        <w:rPr>
          <w:lang w:val="fr-FR"/>
        </w:rPr>
        <w:t>男性和女性</w:t>
      </w:r>
      <w:r w:rsidR="00717812" w:rsidRPr="00240507">
        <w:rPr>
          <w:lang w:val="fr-FR"/>
        </w:rPr>
        <w:t>)</w:t>
      </w:r>
      <w:r w:rsidRPr="00240507">
        <w:rPr>
          <w:lang w:val="fr-FR"/>
        </w:rPr>
        <w:t>担任公务员。</w:t>
      </w:r>
    </w:p>
    <w:p w:rsidR="00D00605" w:rsidRPr="00240507" w:rsidRDefault="00D00605" w:rsidP="00E6147C">
      <w:pPr>
        <w:pStyle w:val="SingleTxtGC"/>
        <w:tabs>
          <w:tab w:val="clear" w:pos="1565"/>
          <w:tab w:val="clear" w:pos="1996"/>
          <w:tab w:val="left" w:pos="1680"/>
        </w:tabs>
        <w:rPr>
          <w:lang w:val="fr-FR"/>
        </w:rPr>
      </w:pPr>
      <w:r w:rsidRPr="00240507">
        <w:rPr>
          <w:lang w:val="fr-FR"/>
        </w:rPr>
        <w:t>211.</w:t>
      </w:r>
      <w:r w:rsidRPr="00240507">
        <w:rPr>
          <w:lang w:val="fr-FR"/>
        </w:rPr>
        <w:tab/>
        <w:t>2010</w:t>
      </w:r>
      <w:r w:rsidRPr="00240507">
        <w:rPr>
          <w:lang w:val="fr-FR"/>
        </w:rPr>
        <w:t>年开始，通过公务员竞争性考试或考察进行破格招聘。男性和女性遵循同样的标准。</w:t>
      </w:r>
    </w:p>
    <w:p w:rsidR="00D00605" w:rsidRPr="00240507" w:rsidRDefault="00D00605" w:rsidP="00D00605">
      <w:pPr>
        <w:pStyle w:val="SingleTxtG"/>
        <w:rPr>
          <w:sz w:val="21"/>
          <w:lang w:val="fr-FR" w:eastAsia="zh-CN"/>
        </w:rPr>
      </w:pPr>
      <w:r w:rsidRPr="00240507">
        <w:rPr>
          <w:sz w:val="21"/>
          <w:lang w:val="fr-FR" w:eastAsia="zh-CN"/>
        </w:rPr>
        <w:t>212.</w:t>
      </w:r>
      <w:r w:rsidRPr="00240507">
        <w:rPr>
          <w:sz w:val="21"/>
          <w:lang w:val="fr-FR" w:eastAsia="zh-CN"/>
        </w:rPr>
        <w:tab/>
      </w:r>
      <w:r w:rsidRPr="00240507">
        <w:rPr>
          <w:sz w:val="21"/>
          <w:lang w:val="fr-FR" w:eastAsia="zh-CN"/>
        </w:rPr>
        <w:t>到目前为止，已经在各个层面上招聘了</w:t>
      </w:r>
      <w:r w:rsidRPr="00240507">
        <w:rPr>
          <w:sz w:val="21"/>
          <w:lang w:val="fr-FR" w:eastAsia="zh-CN"/>
        </w:rPr>
        <w:t>300</w:t>
      </w:r>
      <w:r w:rsidRPr="00240507">
        <w:rPr>
          <w:sz w:val="21"/>
          <w:lang w:val="fr-FR" w:eastAsia="zh-CN"/>
        </w:rPr>
        <w:t>人。</w:t>
      </w:r>
    </w:p>
    <w:p w:rsidR="00D00605" w:rsidRPr="00240507" w:rsidRDefault="00D00605" w:rsidP="00E6147C">
      <w:pPr>
        <w:pStyle w:val="SingleTxtGC"/>
        <w:tabs>
          <w:tab w:val="clear" w:pos="1565"/>
          <w:tab w:val="clear" w:pos="1996"/>
          <w:tab w:val="left" w:pos="1680"/>
        </w:tabs>
        <w:rPr>
          <w:lang w:val="fr-FR"/>
        </w:rPr>
      </w:pPr>
      <w:r w:rsidRPr="00240507">
        <w:rPr>
          <w:lang w:val="fr-FR"/>
        </w:rPr>
        <w:t>213.</w:t>
      </w:r>
      <w:r w:rsidRPr="00240507">
        <w:rPr>
          <w:lang w:val="fr-FR"/>
        </w:rPr>
        <w:tab/>
      </w:r>
      <w:r w:rsidRPr="00240507">
        <w:rPr>
          <w:lang w:val="fr-FR"/>
        </w:rPr>
        <w:t>还采取措施让一位盲人进入高等师范学校，目前她是初级教育视察员，专门监管残疾人专门机构。</w:t>
      </w:r>
    </w:p>
    <w:p w:rsidR="00D00605" w:rsidRPr="00240507" w:rsidRDefault="00D00605" w:rsidP="00E6147C">
      <w:pPr>
        <w:pStyle w:val="SingleTxtGC"/>
        <w:tabs>
          <w:tab w:val="clear" w:pos="1565"/>
          <w:tab w:val="clear" w:pos="1996"/>
          <w:tab w:val="left" w:pos="1680"/>
        </w:tabs>
        <w:rPr>
          <w:lang w:val="fr-FR"/>
        </w:rPr>
      </w:pPr>
      <w:r w:rsidRPr="00240507">
        <w:rPr>
          <w:lang w:val="fr-FR"/>
        </w:rPr>
        <w:t>214.</w:t>
      </w:r>
      <w:r w:rsidRPr="00240507">
        <w:rPr>
          <w:lang w:val="fr-FR"/>
        </w:rPr>
        <w:tab/>
      </w:r>
      <w:r w:rsidRPr="00240507">
        <w:rPr>
          <w:lang w:val="fr-FR"/>
        </w:rPr>
        <w:t>家庭、妇女和社会事务部促进残疾人福利局采取措施使盲人</w:t>
      </w:r>
      <w:r w:rsidR="00717812" w:rsidRPr="00240507">
        <w:rPr>
          <w:lang w:val="fr-FR"/>
        </w:rPr>
        <w:t>(</w:t>
      </w:r>
      <w:r w:rsidRPr="00240507">
        <w:rPr>
          <w:lang w:val="fr-FR"/>
        </w:rPr>
        <w:t>男性</w:t>
      </w:r>
      <w:r w:rsidR="00BE5A2F">
        <w:rPr>
          <w:rFonts w:hint="eastAsia"/>
          <w:lang w:val="fr-FR"/>
        </w:rPr>
        <w:t>－</w:t>
      </w:r>
      <w:r w:rsidRPr="00240507">
        <w:rPr>
          <w:lang w:val="fr-FR"/>
        </w:rPr>
        <w:t>女性</w:t>
      </w:r>
      <w:r w:rsidR="00717812" w:rsidRPr="00240507">
        <w:rPr>
          <w:lang w:val="fr-FR"/>
        </w:rPr>
        <w:t>)</w:t>
      </w:r>
      <w:r w:rsidRPr="00240507">
        <w:rPr>
          <w:lang w:val="fr-FR"/>
        </w:rPr>
        <w:t>进入职业指导和培训中心。</w:t>
      </w:r>
      <w:r w:rsidRPr="00240507">
        <w:rPr>
          <w:lang w:val="fr-FR"/>
        </w:rPr>
        <w:t>2009-2010</w:t>
      </w:r>
      <w:r w:rsidRPr="00240507">
        <w:rPr>
          <w:lang w:val="fr-FR"/>
        </w:rPr>
        <w:t>年，</w:t>
      </w:r>
      <w:r w:rsidRPr="00240507">
        <w:rPr>
          <w:lang w:val="fr-FR"/>
        </w:rPr>
        <w:t>4</w:t>
      </w:r>
      <w:r w:rsidRPr="00240507">
        <w:rPr>
          <w:lang w:val="fr-FR"/>
        </w:rPr>
        <w:t>位盲人，其中有</w:t>
      </w:r>
      <w:r w:rsidRPr="00240507">
        <w:rPr>
          <w:lang w:val="fr-FR"/>
        </w:rPr>
        <w:t>3</w:t>
      </w:r>
      <w:r w:rsidRPr="00240507">
        <w:rPr>
          <w:lang w:val="fr-FR"/>
        </w:rPr>
        <w:t>名女性被芒区的职业指导和培训中心录取。</w:t>
      </w:r>
    </w:p>
    <w:p w:rsidR="00D00605" w:rsidRPr="00240507" w:rsidRDefault="00D00605" w:rsidP="00E6147C">
      <w:pPr>
        <w:pStyle w:val="SingleTxtGC"/>
        <w:tabs>
          <w:tab w:val="clear" w:pos="1565"/>
          <w:tab w:val="clear" w:pos="1996"/>
          <w:tab w:val="left" w:pos="1680"/>
        </w:tabs>
        <w:rPr>
          <w:lang w:val="fr-FR"/>
        </w:rPr>
      </w:pPr>
      <w:r w:rsidRPr="00240507">
        <w:rPr>
          <w:lang w:val="fr-FR"/>
        </w:rPr>
        <w:t>215.</w:t>
      </w:r>
      <w:r w:rsidRPr="00240507">
        <w:rPr>
          <w:lang w:val="fr-FR"/>
        </w:rPr>
        <w:tab/>
      </w:r>
      <w:r w:rsidRPr="00240507">
        <w:rPr>
          <w:lang w:val="fr-FR"/>
        </w:rPr>
        <w:t>某些机构决定通过使妇女获得某些通常专属于男子的职位来提高妇女地位。包括：</w:t>
      </w:r>
    </w:p>
    <w:p w:rsidR="00D00605" w:rsidRPr="00240507" w:rsidRDefault="00D00605" w:rsidP="009E3AA0">
      <w:pPr>
        <w:pStyle w:val="Bullet1GC"/>
        <w:rPr>
          <w:lang w:val="fr-FR"/>
        </w:rPr>
      </w:pPr>
      <w:r w:rsidRPr="00240507">
        <w:rPr>
          <w:lang w:val="fr-FR"/>
        </w:rPr>
        <w:t>内政部坚定地致力于促进两性之间的平等，让女性也担任国家警察并任命女性担任之前由男子担任的统帅和领导职位；</w:t>
      </w:r>
    </w:p>
    <w:p w:rsidR="00D00605" w:rsidRPr="00240507" w:rsidRDefault="00D00605" w:rsidP="009E3AA0">
      <w:pPr>
        <w:pStyle w:val="Bullet1GC"/>
        <w:rPr>
          <w:lang w:val="fr-FR"/>
        </w:rPr>
      </w:pPr>
      <w:r w:rsidRPr="00240507">
        <w:rPr>
          <w:lang w:val="fr-FR"/>
        </w:rPr>
        <w:t>在提高妇女地位框架下，运输部促使任命</w:t>
      </w:r>
      <w:r w:rsidRPr="00240507">
        <w:rPr>
          <w:lang w:val="fr-FR"/>
        </w:rPr>
        <w:t>5</w:t>
      </w:r>
      <w:r w:rsidRPr="00240507">
        <w:rPr>
          <w:lang w:val="fr-FR"/>
        </w:rPr>
        <w:t>名女性担任决策职位</w:t>
      </w:r>
      <w:r w:rsidR="00717812" w:rsidRPr="00240507">
        <w:rPr>
          <w:lang w:val="fr-FR"/>
        </w:rPr>
        <w:t>(</w:t>
      </w:r>
      <w:r w:rsidRPr="00240507">
        <w:rPr>
          <w:lang w:val="fr-FR"/>
        </w:rPr>
        <w:t>一名中央行政处主任、一名海事和港口主管、一名沿海行政区区长、两名驾驶执照督察</w:t>
      </w:r>
      <w:r w:rsidR="00717812" w:rsidRPr="00240507">
        <w:rPr>
          <w:lang w:val="fr-FR"/>
        </w:rPr>
        <w:t>)</w:t>
      </w:r>
      <w:r w:rsidRPr="00240507">
        <w:rPr>
          <w:lang w:val="fr-FR"/>
        </w:rPr>
        <w:t>。</w:t>
      </w:r>
    </w:p>
    <w:p w:rsidR="00D00605" w:rsidRPr="00240507" w:rsidRDefault="00D00605" w:rsidP="00E6147C">
      <w:pPr>
        <w:pStyle w:val="SingleTxtGC"/>
        <w:tabs>
          <w:tab w:val="clear" w:pos="1565"/>
          <w:tab w:val="clear" w:pos="1996"/>
          <w:tab w:val="left" w:pos="1680"/>
        </w:tabs>
        <w:rPr>
          <w:lang w:val="fr-FR"/>
        </w:rPr>
      </w:pPr>
      <w:r w:rsidRPr="00240507">
        <w:rPr>
          <w:lang w:val="fr-FR"/>
        </w:rPr>
        <w:t>216.</w:t>
      </w:r>
      <w:r w:rsidRPr="00240507">
        <w:rPr>
          <w:lang w:val="fr-FR"/>
        </w:rPr>
        <w:tab/>
      </w:r>
      <w:r w:rsidRPr="00240507">
        <w:rPr>
          <w:lang w:val="fr-FR"/>
        </w:rPr>
        <w:t>在私营部门，在促进妇女参与经济领域并提高其地位所采取的积极行动中，主要有一些机构已决定通过使妇女获取某些通常专属于男子的职位来提高妇女地位。阿比让运输公司就采取这种措施，已决定优先招聘女性机械师并提拔女性干部，有以下数据为证：</w:t>
      </w:r>
    </w:p>
    <w:p w:rsidR="00D00605" w:rsidRDefault="00D00605" w:rsidP="00E6147C">
      <w:pPr>
        <w:pStyle w:val="SingleTxtGC"/>
        <w:tabs>
          <w:tab w:val="clear" w:pos="1565"/>
          <w:tab w:val="clear" w:pos="1996"/>
          <w:tab w:val="left" w:pos="1680"/>
        </w:tabs>
        <w:rPr>
          <w:rFonts w:hint="eastAsia"/>
          <w:lang w:val="fr-FR"/>
        </w:rPr>
      </w:pPr>
      <w:r w:rsidRPr="00240507">
        <w:rPr>
          <w:lang w:val="fr-FR"/>
        </w:rPr>
        <w:t>217</w:t>
      </w:r>
      <w:r w:rsidRPr="00240507">
        <w:rPr>
          <w:rFonts w:eastAsia="SimHei"/>
          <w:bCs/>
          <w:lang w:val="fr-FR"/>
        </w:rPr>
        <w:t>.</w:t>
      </w:r>
      <w:r w:rsidRPr="00240507">
        <w:rPr>
          <w:rFonts w:eastAsia="SimHei"/>
          <w:bCs/>
          <w:lang w:val="fr-FR"/>
        </w:rPr>
        <w:tab/>
      </w:r>
      <w:r w:rsidRPr="00240507">
        <w:rPr>
          <w:lang w:val="fr-FR"/>
        </w:rPr>
        <w:t>以下是</w:t>
      </w:r>
      <w:r w:rsidRPr="00240507">
        <w:rPr>
          <w:lang w:val="fr-FR"/>
        </w:rPr>
        <w:t>2005</w:t>
      </w:r>
      <w:r w:rsidRPr="00240507">
        <w:rPr>
          <w:lang w:val="fr-FR"/>
        </w:rPr>
        <w:t>至</w:t>
      </w:r>
      <w:r w:rsidRPr="00240507">
        <w:rPr>
          <w:lang w:val="fr-FR"/>
        </w:rPr>
        <w:t>2009</w:t>
      </w:r>
      <w:r w:rsidRPr="00240507">
        <w:rPr>
          <w:lang w:val="fr-FR"/>
        </w:rPr>
        <w:t>年阿比让运输公司员工性别结构的变化。</w:t>
      </w:r>
    </w:p>
    <w:tbl>
      <w:tblPr>
        <w:tblW w:w="8505" w:type="dxa"/>
        <w:tblInd w:w="1134" w:type="dxa"/>
        <w:tblBorders>
          <w:top w:val="single" w:sz="4" w:space="0" w:color="auto"/>
        </w:tblBorders>
        <w:tblCellMar>
          <w:left w:w="0" w:type="dxa"/>
          <w:right w:w="0" w:type="dxa"/>
        </w:tblCellMar>
        <w:tblLook w:val="04A0" w:firstRow="1" w:lastRow="0" w:firstColumn="1" w:lastColumn="0" w:noHBand="0" w:noVBand="1"/>
      </w:tblPr>
      <w:tblGrid>
        <w:gridCol w:w="821"/>
        <w:gridCol w:w="673"/>
        <w:gridCol w:w="607"/>
        <w:gridCol w:w="734"/>
        <w:gridCol w:w="684"/>
        <w:gridCol w:w="672"/>
        <w:gridCol w:w="607"/>
        <w:gridCol w:w="607"/>
        <w:gridCol w:w="607"/>
        <w:gridCol w:w="672"/>
        <w:gridCol w:w="607"/>
        <w:gridCol w:w="607"/>
        <w:gridCol w:w="607"/>
      </w:tblGrid>
      <w:tr w:rsidR="00240507" w:rsidRPr="00391AA4" w:rsidTr="00A90764">
        <w:trPr>
          <w:trHeight w:val="240"/>
          <w:tblHeader/>
        </w:trPr>
        <w:tc>
          <w:tcPr>
            <w:tcW w:w="821" w:type="dxa"/>
            <w:vMerge w:val="restart"/>
            <w:tcBorders>
              <w:top w:val="single" w:sz="4" w:space="0" w:color="auto"/>
            </w:tcBorders>
            <w:shd w:val="clear" w:color="auto" w:fill="auto"/>
            <w:vAlign w:val="bottom"/>
          </w:tcPr>
          <w:p w:rsidR="00240507" w:rsidRPr="00391AA4" w:rsidRDefault="00240507" w:rsidP="00A90764">
            <w:pPr>
              <w:spacing w:before="80" w:after="80" w:line="200" w:lineRule="exact"/>
              <w:rPr>
                <w:i/>
                <w:sz w:val="16"/>
              </w:rPr>
            </w:pPr>
          </w:p>
        </w:tc>
        <w:tc>
          <w:tcPr>
            <w:tcW w:w="7684" w:type="dxa"/>
            <w:gridSpan w:val="12"/>
            <w:tcBorders>
              <w:top w:val="single" w:sz="4" w:space="0" w:color="auto"/>
              <w:bottom w:val="single" w:sz="4" w:space="0" w:color="auto"/>
            </w:tcBorders>
            <w:shd w:val="clear" w:color="auto" w:fill="auto"/>
            <w:vAlign w:val="bottom"/>
          </w:tcPr>
          <w:p w:rsidR="00240507" w:rsidRPr="00391AA4" w:rsidRDefault="00240507" w:rsidP="00A90764">
            <w:pPr>
              <w:spacing w:before="80" w:after="80" w:line="200" w:lineRule="exact"/>
              <w:ind w:left="113"/>
              <w:jc w:val="center"/>
              <w:rPr>
                <w:i/>
                <w:sz w:val="16"/>
              </w:rPr>
            </w:pPr>
            <w:r>
              <w:rPr>
                <w:rFonts w:eastAsia="KaiTi_GB2312"/>
                <w:sz w:val="16"/>
                <w:szCs w:val="16"/>
                <w:lang w:val="fr-FR"/>
              </w:rPr>
              <w:t>2005</w:t>
            </w:r>
            <w:r w:rsidRPr="00240507">
              <w:rPr>
                <w:rFonts w:eastAsia="KaiTi_GB2312"/>
                <w:sz w:val="16"/>
                <w:szCs w:val="16"/>
                <w:lang w:val="fr-FR"/>
              </w:rPr>
              <w:t>至</w:t>
            </w:r>
            <w:r w:rsidRPr="00240507">
              <w:rPr>
                <w:rFonts w:eastAsia="KaiTi_GB2312"/>
                <w:sz w:val="16"/>
                <w:szCs w:val="16"/>
                <w:lang w:val="fr-FR"/>
              </w:rPr>
              <w:t>2009</w:t>
            </w:r>
            <w:r w:rsidRPr="00240507">
              <w:rPr>
                <w:rFonts w:eastAsia="KaiTi_GB2312"/>
                <w:sz w:val="16"/>
                <w:szCs w:val="16"/>
                <w:lang w:val="fr-FR"/>
              </w:rPr>
              <w:t>年员工性别结构</w:t>
            </w:r>
          </w:p>
        </w:tc>
      </w:tr>
      <w:tr w:rsidR="00240507" w:rsidRPr="00391AA4" w:rsidTr="00A90764">
        <w:trPr>
          <w:trHeight w:val="240"/>
        </w:trPr>
        <w:tc>
          <w:tcPr>
            <w:tcW w:w="821" w:type="dxa"/>
            <w:vMerge/>
            <w:shd w:val="clear" w:color="auto" w:fill="auto"/>
          </w:tcPr>
          <w:p w:rsidR="00240507" w:rsidRPr="00391AA4" w:rsidRDefault="00240507" w:rsidP="00A90764">
            <w:pPr>
              <w:spacing w:before="40" w:after="40" w:line="220" w:lineRule="exact"/>
              <w:rPr>
                <w:sz w:val="18"/>
              </w:rPr>
            </w:pPr>
          </w:p>
        </w:tc>
        <w:tc>
          <w:tcPr>
            <w:tcW w:w="2698" w:type="dxa"/>
            <w:gridSpan w:val="4"/>
            <w:tcBorders>
              <w:top w:val="single" w:sz="4" w:space="0" w:color="auto"/>
              <w:bottom w:val="single" w:sz="4" w:space="0" w:color="auto"/>
              <w:right w:val="single" w:sz="24" w:space="0" w:color="FFFFFF"/>
            </w:tcBorders>
            <w:shd w:val="clear" w:color="auto" w:fill="auto"/>
            <w:vAlign w:val="bottom"/>
          </w:tcPr>
          <w:p w:rsidR="00240507" w:rsidRPr="00240507" w:rsidRDefault="00240507" w:rsidP="00A90764">
            <w:pPr>
              <w:spacing w:before="40" w:after="40" w:line="220" w:lineRule="exact"/>
              <w:ind w:left="113"/>
              <w:jc w:val="center"/>
              <w:rPr>
                <w:rFonts w:eastAsia="KaiTi_GB2312"/>
                <w:sz w:val="18"/>
                <w:szCs w:val="18"/>
                <w:lang w:val="fr-FR"/>
              </w:rPr>
            </w:pPr>
            <w:r w:rsidRPr="00240507">
              <w:rPr>
                <w:rFonts w:eastAsia="KaiTi_GB2312"/>
                <w:sz w:val="18"/>
                <w:szCs w:val="18"/>
                <w:lang w:val="fr-FR"/>
              </w:rPr>
              <w:t>2005</w:t>
            </w:r>
            <w:r w:rsidRPr="00240507">
              <w:rPr>
                <w:rFonts w:eastAsia="KaiTi_GB2312"/>
                <w:sz w:val="18"/>
                <w:szCs w:val="18"/>
                <w:lang w:val="fr-FR"/>
              </w:rPr>
              <w:t>年</w:t>
            </w:r>
          </w:p>
        </w:tc>
        <w:tc>
          <w:tcPr>
            <w:tcW w:w="2493" w:type="dxa"/>
            <w:gridSpan w:val="4"/>
            <w:tcBorders>
              <w:top w:val="single" w:sz="4" w:space="0" w:color="auto"/>
              <w:left w:val="single" w:sz="24" w:space="0" w:color="FFFFFF"/>
              <w:bottom w:val="single" w:sz="4" w:space="0" w:color="auto"/>
              <w:right w:val="single" w:sz="24" w:space="0" w:color="FFFFFF"/>
            </w:tcBorders>
            <w:shd w:val="clear" w:color="auto" w:fill="auto"/>
            <w:vAlign w:val="bottom"/>
          </w:tcPr>
          <w:p w:rsidR="00240507" w:rsidRPr="00240507" w:rsidRDefault="00240507" w:rsidP="00A90764">
            <w:pPr>
              <w:spacing w:before="40" w:after="40" w:line="220" w:lineRule="exact"/>
              <w:ind w:left="113"/>
              <w:jc w:val="center"/>
              <w:rPr>
                <w:rFonts w:eastAsia="KaiTi_GB2312"/>
                <w:sz w:val="18"/>
                <w:szCs w:val="18"/>
                <w:lang w:val="fr-FR"/>
              </w:rPr>
            </w:pPr>
            <w:r w:rsidRPr="00240507">
              <w:rPr>
                <w:rFonts w:eastAsia="KaiTi_GB2312"/>
                <w:sz w:val="18"/>
                <w:szCs w:val="18"/>
                <w:lang w:val="fr-FR"/>
              </w:rPr>
              <w:t>2007</w:t>
            </w:r>
            <w:r w:rsidRPr="00240507">
              <w:rPr>
                <w:rFonts w:eastAsia="KaiTi_GB2312"/>
                <w:sz w:val="18"/>
                <w:szCs w:val="18"/>
                <w:lang w:val="fr-FR"/>
              </w:rPr>
              <w:t>年</w:t>
            </w:r>
          </w:p>
        </w:tc>
        <w:tc>
          <w:tcPr>
            <w:tcW w:w="2493" w:type="dxa"/>
            <w:gridSpan w:val="4"/>
            <w:tcBorders>
              <w:top w:val="single" w:sz="4" w:space="0" w:color="auto"/>
              <w:left w:val="single" w:sz="24" w:space="0" w:color="FFFFFF"/>
              <w:bottom w:val="single" w:sz="4" w:space="0" w:color="auto"/>
            </w:tcBorders>
            <w:shd w:val="clear" w:color="auto" w:fill="auto"/>
            <w:vAlign w:val="bottom"/>
          </w:tcPr>
          <w:p w:rsidR="00240507" w:rsidRPr="00240507" w:rsidRDefault="00240507" w:rsidP="00A90764">
            <w:pPr>
              <w:spacing w:before="40" w:after="40" w:line="220" w:lineRule="exact"/>
              <w:ind w:left="113"/>
              <w:jc w:val="center"/>
              <w:rPr>
                <w:rFonts w:eastAsia="KaiTi_GB2312"/>
                <w:sz w:val="18"/>
                <w:szCs w:val="18"/>
                <w:lang w:val="fr-FR"/>
              </w:rPr>
            </w:pPr>
            <w:r w:rsidRPr="00240507">
              <w:rPr>
                <w:rFonts w:eastAsia="KaiTi_GB2312"/>
                <w:sz w:val="18"/>
                <w:szCs w:val="18"/>
                <w:lang w:val="fr-FR"/>
              </w:rPr>
              <w:t>2009</w:t>
            </w:r>
            <w:r w:rsidRPr="00240507">
              <w:rPr>
                <w:rFonts w:eastAsia="KaiTi_GB2312"/>
                <w:sz w:val="18"/>
                <w:szCs w:val="18"/>
                <w:lang w:val="fr-FR"/>
              </w:rPr>
              <w:t>年</w:t>
            </w:r>
          </w:p>
        </w:tc>
      </w:tr>
      <w:tr w:rsidR="00240507" w:rsidRPr="00391AA4" w:rsidTr="00A90764">
        <w:trPr>
          <w:trHeight w:val="240"/>
        </w:trPr>
        <w:tc>
          <w:tcPr>
            <w:tcW w:w="821" w:type="dxa"/>
            <w:vMerge/>
            <w:tcBorders>
              <w:bottom w:val="single" w:sz="12" w:space="0" w:color="auto"/>
            </w:tcBorders>
            <w:shd w:val="clear" w:color="auto" w:fill="auto"/>
          </w:tcPr>
          <w:p w:rsidR="00240507" w:rsidRPr="00391AA4" w:rsidRDefault="00240507" w:rsidP="00A90764">
            <w:pPr>
              <w:spacing w:before="40" w:after="40" w:line="220" w:lineRule="exact"/>
              <w:rPr>
                <w:sz w:val="18"/>
              </w:rPr>
            </w:pPr>
          </w:p>
        </w:tc>
        <w:tc>
          <w:tcPr>
            <w:tcW w:w="673" w:type="dxa"/>
            <w:tcBorders>
              <w:top w:val="single" w:sz="4" w:space="0" w:color="auto"/>
              <w:bottom w:val="single" w:sz="12" w:space="0" w:color="auto"/>
            </w:tcBorders>
            <w:shd w:val="clear" w:color="auto" w:fill="auto"/>
            <w:vAlign w:val="bottom"/>
          </w:tcPr>
          <w:p w:rsidR="00240507" w:rsidRPr="00FA0018" w:rsidRDefault="00240507" w:rsidP="00A90764">
            <w:pPr>
              <w:spacing w:before="40" w:after="40" w:line="220" w:lineRule="exact"/>
              <w:ind w:left="113"/>
              <w:jc w:val="right"/>
              <w:rPr>
                <w:rFonts w:eastAsia="KaiTi_GB2312"/>
                <w:sz w:val="18"/>
                <w:szCs w:val="18"/>
                <w:lang w:val="fr-FR"/>
              </w:rPr>
            </w:pPr>
            <w:r w:rsidRPr="00FA0018">
              <w:rPr>
                <w:rFonts w:eastAsia="KaiTi_GB2312"/>
                <w:sz w:val="18"/>
                <w:szCs w:val="18"/>
                <w:lang w:val="fr-FR"/>
              </w:rPr>
              <w:t>男</w:t>
            </w:r>
          </w:p>
        </w:tc>
        <w:tc>
          <w:tcPr>
            <w:tcW w:w="607" w:type="dxa"/>
            <w:tcBorders>
              <w:top w:val="single" w:sz="4" w:space="0" w:color="auto"/>
              <w:bottom w:val="single" w:sz="12" w:space="0" w:color="auto"/>
            </w:tcBorders>
            <w:shd w:val="clear" w:color="auto" w:fill="auto"/>
            <w:vAlign w:val="bottom"/>
          </w:tcPr>
          <w:p w:rsidR="00240507" w:rsidRPr="00FA0018" w:rsidRDefault="00240507" w:rsidP="00A90764">
            <w:pPr>
              <w:spacing w:before="40" w:after="40" w:line="220" w:lineRule="exact"/>
              <w:ind w:left="113"/>
              <w:jc w:val="right"/>
              <w:rPr>
                <w:rFonts w:eastAsia="KaiTi_GB2312"/>
                <w:sz w:val="18"/>
                <w:szCs w:val="18"/>
                <w:lang w:val="fr-FR"/>
              </w:rPr>
            </w:pPr>
            <w:r w:rsidRPr="00FA0018">
              <w:rPr>
                <w:rFonts w:eastAsia="KaiTi_GB2312"/>
                <w:sz w:val="18"/>
                <w:szCs w:val="18"/>
                <w:lang w:val="fr-FR"/>
              </w:rPr>
              <w:t>女</w:t>
            </w:r>
          </w:p>
        </w:tc>
        <w:tc>
          <w:tcPr>
            <w:tcW w:w="734" w:type="dxa"/>
            <w:tcBorders>
              <w:top w:val="single" w:sz="4" w:space="0" w:color="auto"/>
              <w:bottom w:val="single" w:sz="12" w:space="0" w:color="auto"/>
            </w:tcBorders>
            <w:shd w:val="clear" w:color="auto" w:fill="auto"/>
            <w:vAlign w:val="bottom"/>
          </w:tcPr>
          <w:p w:rsidR="00240507" w:rsidRPr="00FA0018" w:rsidRDefault="00240507" w:rsidP="00A90764">
            <w:pPr>
              <w:spacing w:before="40" w:after="40" w:line="220" w:lineRule="exact"/>
              <w:ind w:left="113"/>
              <w:jc w:val="right"/>
              <w:rPr>
                <w:rFonts w:eastAsia="KaiTi_GB2312"/>
                <w:sz w:val="18"/>
                <w:szCs w:val="18"/>
                <w:lang w:val="fr-FR"/>
              </w:rPr>
            </w:pPr>
            <w:r w:rsidRPr="00FA0018">
              <w:rPr>
                <w:rFonts w:eastAsia="KaiTi_GB2312"/>
                <w:sz w:val="18"/>
                <w:szCs w:val="18"/>
                <w:lang w:val="fr-FR"/>
              </w:rPr>
              <w:t>总计</w:t>
            </w:r>
          </w:p>
        </w:tc>
        <w:tc>
          <w:tcPr>
            <w:tcW w:w="684" w:type="dxa"/>
            <w:tcBorders>
              <w:top w:val="single" w:sz="4" w:space="0" w:color="auto"/>
              <w:bottom w:val="single" w:sz="12" w:space="0" w:color="auto"/>
              <w:right w:val="single" w:sz="24" w:space="0" w:color="FFFFFF"/>
            </w:tcBorders>
            <w:shd w:val="clear" w:color="auto" w:fill="auto"/>
            <w:vAlign w:val="bottom"/>
          </w:tcPr>
          <w:p w:rsidR="00240507" w:rsidRPr="00FA0018" w:rsidRDefault="00240507" w:rsidP="00A90764">
            <w:pPr>
              <w:spacing w:before="40" w:after="40" w:line="220" w:lineRule="exact"/>
              <w:ind w:left="113"/>
              <w:jc w:val="right"/>
              <w:rPr>
                <w:rFonts w:eastAsia="KaiTi_GB2312"/>
                <w:sz w:val="18"/>
                <w:szCs w:val="18"/>
                <w:lang w:val="fr-FR"/>
              </w:rPr>
            </w:pPr>
            <w:r w:rsidRPr="00FA0018">
              <w:rPr>
                <w:rFonts w:eastAsia="KaiTi_GB2312"/>
                <w:sz w:val="18"/>
                <w:szCs w:val="18"/>
                <w:lang w:val="fr-FR"/>
              </w:rPr>
              <w:t>女</w:t>
            </w:r>
            <w:r w:rsidRPr="00FA0018">
              <w:rPr>
                <w:rFonts w:eastAsia="KaiTi_GB2312"/>
                <w:sz w:val="18"/>
                <w:szCs w:val="18"/>
                <w:lang w:val="fr-FR"/>
              </w:rPr>
              <w:t xml:space="preserve">% </w:t>
            </w:r>
          </w:p>
        </w:tc>
        <w:tc>
          <w:tcPr>
            <w:tcW w:w="672" w:type="dxa"/>
            <w:tcBorders>
              <w:top w:val="nil"/>
              <w:left w:val="single" w:sz="24" w:space="0" w:color="FFFFFF"/>
              <w:bottom w:val="single" w:sz="12" w:space="0" w:color="auto"/>
            </w:tcBorders>
            <w:shd w:val="clear" w:color="auto" w:fill="auto"/>
            <w:vAlign w:val="bottom"/>
          </w:tcPr>
          <w:p w:rsidR="00240507" w:rsidRPr="00FA0018" w:rsidRDefault="00240507" w:rsidP="00A90764">
            <w:pPr>
              <w:spacing w:before="40" w:after="40" w:line="220" w:lineRule="exact"/>
              <w:ind w:left="113"/>
              <w:jc w:val="right"/>
              <w:rPr>
                <w:rFonts w:eastAsia="KaiTi_GB2312"/>
                <w:sz w:val="18"/>
                <w:szCs w:val="18"/>
                <w:lang w:val="fr-FR"/>
              </w:rPr>
            </w:pPr>
            <w:r w:rsidRPr="00FA0018">
              <w:rPr>
                <w:rFonts w:eastAsia="KaiTi_GB2312"/>
                <w:sz w:val="18"/>
                <w:szCs w:val="18"/>
                <w:lang w:val="fr-FR"/>
              </w:rPr>
              <w:t>男</w:t>
            </w:r>
          </w:p>
        </w:tc>
        <w:tc>
          <w:tcPr>
            <w:tcW w:w="607" w:type="dxa"/>
            <w:tcBorders>
              <w:top w:val="nil"/>
              <w:bottom w:val="single" w:sz="12" w:space="0" w:color="auto"/>
            </w:tcBorders>
            <w:shd w:val="clear" w:color="auto" w:fill="auto"/>
            <w:vAlign w:val="bottom"/>
          </w:tcPr>
          <w:p w:rsidR="00240507" w:rsidRPr="00FA0018" w:rsidRDefault="00240507" w:rsidP="00A90764">
            <w:pPr>
              <w:spacing w:before="40" w:after="40" w:line="220" w:lineRule="exact"/>
              <w:ind w:left="113"/>
              <w:jc w:val="right"/>
              <w:rPr>
                <w:rFonts w:eastAsia="KaiTi_GB2312"/>
                <w:sz w:val="18"/>
                <w:szCs w:val="18"/>
                <w:lang w:val="fr-FR"/>
              </w:rPr>
            </w:pPr>
            <w:r w:rsidRPr="00FA0018">
              <w:rPr>
                <w:rFonts w:eastAsia="KaiTi_GB2312"/>
                <w:sz w:val="18"/>
                <w:szCs w:val="18"/>
                <w:lang w:val="fr-FR"/>
              </w:rPr>
              <w:t>女</w:t>
            </w:r>
          </w:p>
        </w:tc>
        <w:tc>
          <w:tcPr>
            <w:tcW w:w="607" w:type="dxa"/>
            <w:tcBorders>
              <w:top w:val="nil"/>
              <w:bottom w:val="single" w:sz="12" w:space="0" w:color="auto"/>
            </w:tcBorders>
            <w:shd w:val="clear" w:color="auto" w:fill="auto"/>
            <w:vAlign w:val="bottom"/>
          </w:tcPr>
          <w:p w:rsidR="00240507" w:rsidRPr="00FA0018" w:rsidRDefault="00240507" w:rsidP="00A90764">
            <w:pPr>
              <w:spacing w:before="40" w:after="40" w:line="220" w:lineRule="exact"/>
              <w:ind w:left="113"/>
              <w:jc w:val="right"/>
              <w:rPr>
                <w:rFonts w:eastAsia="KaiTi_GB2312"/>
                <w:sz w:val="18"/>
                <w:szCs w:val="18"/>
                <w:lang w:val="fr-FR"/>
              </w:rPr>
            </w:pPr>
            <w:r w:rsidRPr="00FA0018">
              <w:rPr>
                <w:rFonts w:eastAsia="KaiTi_GB2312"/>
                <w:sz w:val="18"/>
                <w:szCs w:val="18"/>
                <w:lang w:val="fr-FR"/>
              </w:rPr>
              <w:t>总计</w:t>
            </w:r>
          </w:p>
        </w:tc>
        <w:tc>
          <w:tcPr>
            <w:tcW w:w="607" w:type="dxa"/>
            <w:tcBorders>
              <w:top w:val="nil"/>
              <w:bottom w:val="single" w:sz="12" w:space="0" w:color="auto"/>
              <w:right w:val="single" w:sz="24" w:space="0" w:color="FFFFFF"/>
            </w:tcBorders>
            <w:shd w:val="clear" w:color="auto" w:fill="auto"/>
            <w:vAlign w:val="bottom"/>
          </w:tcPr>
          <w:p w:rsidR="00240507" w:rsidRPr="00FA0018" w:rsidRDefault="00240507" w:rsidP="00A90764">
            <w:pPr>
              <w:spacing w:before="40" w:after="40" w:line="220" w:lineRule="exact"/>
              <w:ind w:left="113"/>
              <w:jc w:val="right"/>
              <w:rPr>
                <w:rFonts w:eastAsia="KaiTi_GB2312"/>
                <w:sz w:val="18"/>
                <w:szCs w:val="18"/>
                <w:lang w:val="fr-FR"/>
              </w:rPr>
            </w:pPr>
            <w:r w:rsidRPr="00FA0018">
              <w:rPr>
                <w:rFonts w:eastAsia="KaiTi_GB2312"/>
                <w:sz w:val="18"/>
                <w:szCs w:val="18"/>
                <w:lang w:val="fr-FR"/>
              </w:rPr>
              <w:t>女</w:t>
            </w:r>
            <w:r w:rsidRPr="00FA0018">
              <w:rPr>
                <w:rFonts w:eastAsia="KaiTi_GB2312"/>
                <w:sz w:val="18"/>
                <w:szCs w:val="18"/>
                <w:lang w:val="fr-FR"/>
              </w:rPr>
              <w:t xml:space="preserve">% </w:t>
            </w:r>
          </w:p>
        </w:tc>
        <w:tc>
          <w:tcPr>
            <w:tcW w:w="672" w:type="dxa"/>
            <w:tcBorders>
              <w:top w:val="single" w:sz="4" w:space="0" w:color="auto"/>
              <w:left w:val="single" w:sz="24" w:space="0" w:color="FFFFFF"/>
              <w:bottom w:val="single" w:sz="12" w:space="0" w:color="auto"/>
            </w:tcBorders>
            <w:shd w:val="clear" w:color="auto" w:fill="auto"/>
            <w:vAlign w:val="bottom"/>
          </w:tcPr>
          <w:p w:rsidR="00240507" w:rsidRPr="00FA0018" w:rsidRDefault="00240507" w:rsidP="00A90764">
            <w:pPr>
              <w:spacing w:before="40" w:after="40" w:line="220" w:lineRule="exact"/>
              <w:ind w:left="113"/>
              <w:jc w:val="right"/>
              <w:rPr>
                <w:rFonts w:eastAsia="KaiTi_GB2312"/>
                <w:sz w:val="18"/>
                <w:szCs w:val="18"/>
                <w:lang w:val="fr-FR"/>
              </w:rPr>
            </w:pPr>
            <w:r w:rsidRPr="00FA0018">
              <w:rPr>
                <w:rFonts w:eastAsia="KaiTi_GB2312"/>
                <w:sz w:val="18"/>
                <w:szCs w:val="18"/>
                <w:lang w:val="fr-FR"/>
              </w:rPr>
              <w:t>男</w:t>
            </w:r>
          </w:p>
        </w:tc>
        <w:tc>
          <w:tcPr>
            <w:tcW w:w="607" w:type="dxa"/>
            <w:tcBorders>
              <w:top w:val="single" w:sz="4" w:space="0" w:color="auto"/>
              <w:bottom w:val="single" w:sz="12" w:space="0" w:color="auto"/>
            </w:tcBorders>
            <w:shd w:val="clear" w:color="auto" w:fill="auto"/>
            <w:vAlign w:val="bottom"/>
          </w:tcPr>
          <w:p w:rsidR="00240507" w:rsidRPr="00FA0018" w:rsidRDefault="00240507" w:rsidP="00A90764">
            <w:pPr>
              <w:spacing w:before="40" w:after="40" w:line="220" w:lineRule="exact"/>
              <w:ind w:left="113"/>
              <w:jc w:val="right"/>
              <w:rPr>
                <w:rFonts w:eastAsia="KaiTi_GB2312"/>
                <w:sz w:val="18"/>
                <w:szCs w:val="18"/>
                <w:lang w:val="fr-FR"/>
              </w:rPr>
            </w:pPr>
            <w:r w:rsidRPr="00FA0018">
              <w:rPr>
                <w:rFonts w:eastAsia="KaiTi_GB2312"/>
                <w:sz w:val="18"/>
                <w:szCs w:val="18"/>
                <w:lang w:val="fr-FR"/>
              </w:rPr>
              <w:t>女</w:t>
            </w:r>
          </w:p>
        </w:tc>
        <w:tc>
          <w:tcPr>
            <w:tcW w:w="607" w:type="dxa"/>
            <w:tcBorders>
              <w:top w:val="single" w:sz="4" w:space="0" w:color="auto"/>
              <w:bottom w:val="single" w:sz="12" w:space="0" w:color="auto"/>
            </w:tcBorders>
            <w:shd w:val="clear" w:color="auto" w:fill="auto"/>
            <w:vAlign w:val="bottom"/>
          </w:tcPr>
          <w:p w:rsidR="00240507" w:rsidRPr="00FA0018" w:rsidRDefault="00240507" w:rsidP="00A90764">
            <w:pPr>
              <w:spacing w:before="40" w:after="40" w:line="220" w:lineRule="exact"/>
              <w:ind w:left="113"/>
              <w:jc w:val="right"/>
              <w:rPr>
                <w:rFonts w:eastAsia="KaiTi_GB2312"/>
                <w:sz w:val="18"/>
                <w:szCs w:val="18"/>
                <w:lang w:val="fr-FR"/>
              </w:rPr>
            </w:pPr>
            <w:r w:rsidRPr="00FA0018">
              <w:rPr>
                <w:rFonts w:eastAsia="KaiTi_GB2312"/>
                <w:sz w:val="18"/>
                <w:szCs w:val="18"/>
                <w:lang w:val="fr-FR"/>
              </w:rPr>
              <w:t>总计</w:t>
            </w:r>
          </w:p>
        </w:tc>
        <w:tc>
          <w:tcPr>
            <w:tcW w:w="607" w:type="dxa"/>
            <w:tcBorders>
              <w:top w:val="single" w:sz="4" w:space="0" w:color="auto"/>
              <w:bottom w:val="single" w:sz="12" w:space="0" w:color="auto"/>
            </w:tcBorders>
            <w:shd w:val="clear" w:color="auto" w:fill="auto"/>
            <w:vAlign w:val="bottom"/>
          </w:tcPr>
          <w:p w:rsidR="00240507" w:rsidRPr="00FA0018" w:rsidRDefault="00240507" w:rsidP="00A90764">
            <w:pPr>
              <w:spacing w:before="40" w:after="40" w:line="220" w:lineRule="exact"/>
              <w:ind w:left="113"/>
              <w:jc w:val="right"/>
              <w:rPr>
                <w:rFonts w:eastAsia="KaiTi_GB2312"/>
                <w:sz w:val="18"/>
                <w:szCs w:val="18"/>
                <w:lang w:val="fr-FR"/>
              </w:rPr>
            </w:pPr>
            <w:r w:rsidRPr="00FA0018">
              <w:rPr>
                <w:rFonts w:eastAsia="KaiTi_GB2312"/>
                <w:sz w:val="18"/>
                <w:szCs w:val="18"/>
                <w:lang w:val="fr-FR"/>
              </w:rPr>
              <w:t>女</w:t>
            </w:r>
            <w:r w:rsidRPr="00FA0018">
              <w:rPr>
                <w:rFonts w:eastAsia="KaiTi_GB2312"/>
                <w:sz w:val="18"/>
                <w:szCs w:val="18"/>
                <w:lang w:val="fr-FR"/>
              </w:rPr>
              <w:t xml:space="preserve">% </w:t>
            </w:r>
          </w:p>
        </w:tc>
      </w:tr>
      <w:tr w:rsidR="00240507" w:rsidRPr="00391AA4" w:rsidTr="00FA0018">
        <w:trPr>
          <w:trHeight w:val="240"/>
        </w:trPr>
        <w:tc>
          <w:tcPr>
            <w:tcW w:w="821" w:type="dxa"/>
            <w:tcBorders>
              <w:top w:val="single" w:sz="12" w:space="0" w:color="auto"/>
            </w:tcBorders>
            <w:shd w:val="clear" w:color="auto" w:fill="auto"/>
          </w:tcPr>
          <w:p w:rsidR="00240507" w:rsidRPr="00240507" w:rsidRDefault="00240507" w:rsidP="00A90764">
            <w:pPr>
              <w:spacing w:before="40" w:after="40" w:line="220" w:lineRule="exact"/>
              <w:rPr>
                <w:sz w:val="18"/>
                <w:szCs w:val="18"/>
                <w:lang w:val="fr-FR"/>
              </w:rPr>
            </w:pPr>
            <w:r w:rsidRPr="00240507">
              <w:rPr>
                <w:sz w:val="18"/>
                <w:szCs w:val="18"/>
                <w:lang w:val="fr-FR"/>
              </w:rPr>
              <w:t>干部</w:t>
            </w:r>
          </w:p>
        </w:tc>
        <w:tc>
          <w:tcPr>
            <w:tcW w:w="673" w:type="dxa"/>
            <w:tcBorders>
              <w:top w:val="single" w:sz="12" w:space="0" w:color="auto"/>
            </w:tcBorders>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168</w:t>
            </w:r>
          </w:p>
        </w:tc>
        <w:tc>
          <w:tcPr>
            <w:tcW w:w="607" w:type="dxa"/>
            <w:tcBorders>
              <w:top w:val="single" w:sz="12" w:space="0" w:color="auto"/>
            </w:tcBorders>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46</w:t>
            </w:r>
          </w:p>
        </w:tc>
        <w:tc>
          <w:tcPr>
            <w:tcW w:w="734" w:type="dxa"/>
            <w:tcBorders>
              <w:top w:val="single" w:sz="12" w:space="0" w:color="auto"/>
            </w:tcBorders>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214</w:t>
            </w:r>
          </w:p>
        </w:tc>
        <w:tc>
          <w:tcPr>
            <w:tcW w:w="684" w:type="dxa"/>
            <w:tcBorders>
              <w:top w:val="single" w:sz="12" w:space="0" w:color="auto"/>
            </w:tcBorders>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21</w:t>
            </w:r>
            <w:r w:rsidR="00FA0018">
              <w:rPr>
                <w:spacing w:val="-6"/>
                <w:sz w:val="18"/>
              </w:rPr>
              <w:t>.</w:t>
            </w:r>
            <w:r w:rsidRPr="00FA0018">
              <w:rPr>
                <w:spacing w:val="-6"/>
                <w:sz w:val="18"/>
              </w:rPr>
              <w:t>49</w:t>
            </w:r>
          </w:p>
        </w:tc>
        <w:tc>
          <w:tcPr>
            <w:tcW w:w="672" w:type="dxa"/>
            <w:tcBorders>
              <w:top w:val="single" w:sz="12" w:space="0" w:color="auto"/>
            </w:tcBorders>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174</w:t>
            </w:r>
          </w:p>
        </w:tc>
        <w:tc>
          <w:tcPr>
            <w:tcW w:w="607" w:type="dxa"/>
            <w:tcBorders>
              <w:top w:val="single" w:sz="12" w:space="0" w:color="auto"/>
            </w:tcBorders>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52</w:t>
            </w:r>
          </w:p>
        </w:tc>
        <w:tc>
          <w:tcPr>
            <w:tcW w:w="607" w:type="dxa"/>
            <w:tcBorders>
              <w:top w:val="single" w:sz="12" w:space="0" w:color="auto"/>
            </w:tcBorders>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226</w:t>
            </w:r>
          </w:p>
        </w:tc>
        <w:tc>
          <w:tcPr>
            <w:tcW w:w="607" w:type="dxa"/>
            <w:tcBorders>
              <w:top w:val="single" w:sz="12" w:space="0" w:color="auto"/>
            </w:tcBorders>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23</w:t>
            </w:r>
            <w:r w:rsidR="00FA0018">
              <w:rPr>
                <w:spacing w:val="-6"/>
                <w:sz w:val="18"/>
              </w:rPr>
              <w:t>.</w:t>
            </w:r>
            <w:r w:rsidRPr="00FA0018">
              <w:rPr>
                <w:spacing w:val="-6"/>
                <w:sz w:val="18"/>
              </w:rPr>
              <w:t>00</w:t>
            </w:r>
          </w:p>
        </w:tc>
        <w:tc>
          <w:tcPr>
            <w:tcW w:w="672" w:type="dxa"/>
            <w:tcBorders>
              <w:top w:val="single" w:sz="12" w:space="0" w:color="auto"/>
            </w:tcBorders>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161</w:t>
            </w:r>
          </w:p>
        </w:tc>
        <w:tc>
          <w:tcPr>
            <w:tcW w:w="607" w:type="dxa"/>
            <w:tcBorders>
              <w:top w:val="single" w:sz="12" w:space="0" w:color="auto"/>
            </w:tcBorders>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67</w:t>
            </w:r>
          </w:p>
        </w:tc>
        <w:tc>
          <w:tcPr>
            <w:tcW w:w="607" w:type="dxa"/>
            <w:tcBorders>
              <w:top w:val="single" w:sz="12" w:space="0" w:color="auto"/>
            </w:tcBorders>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228</w:t>
            </w:r>
          </w:p>
        </w:tc>
        <w:tc>
          <w:tcPr>
            <w:tcW w:w="607" w:type="dxa"/>
            <w:tcBorders>
              <w:top w:val="single" w:sz="12" w:space="0" w:color="auto"/>
            </w:tcBorders>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29</w:t>
            </w:r>
            <w:r w:rsidR="00FA0018">
              <w:rPr>
                <w:spacing w:val="-6"/>
                <w:sz w:val="18"/>
              </w:rPr>
              <w:t>.</w:t>
            </w:r>
            <w:r w:rsidRPr="00FA0018">
              <w:rPr>
                <w:spacing w:val="-6"/>
                <w:sz w:val="18"/>
              </w:rPr>
              <w:t>38</w:t>
            </w:r>
          </w:p>
        </w:tc>
      </w:tr>
      <w:tr w:rsidR="00240507" w:rsidRPr="00391AA4" w:rsidTr="00FA0018">
        <w:trPr>
          <w:trHeight w:val="240"/>
        </w:trPr>
        <w:tc>
          <w:tcPr>
            <w:tcW w:w="821" w:type="dxa"/>
            <w:shd w:val="clear" w:color="auto" w:fill="auto"/>
          </w:tcPr>
          <w:p w:rsidR="00240507" w:rsidRPr="00240507" w:rsidRDefault="00240507" w:rsidP="00A90764">
            <w:pPr>
              <w:spacing w:before="40" w:after="40" w:line="220" w:lineRule="exact"/>
              <w:rPr>
                <w:sz w:val="18"/>
                <w:szCs w:val="18"/>
                <w:lang w:val="fr-FR"/>
              </w:rPr>
            </w:pPr>
            <w:r w:rsidRPr="00240507">
              <w:rPr>
                <w:sz w:val="18"/>
                <w:szCs w:val="18"/>
                <w:lang w:val="fr-FR"/>
              </w:rPr>
              <w:t>TS</w:t>
            </w:r>
          </w:p>
        </w:tc>
        <w:tc>
          <w:tcPr>
            <w:tcW w:w="673"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174</w:t>
            </w:r>
          </w:p>
        </w:tc>
        <w:tc>
          <w:tcPr>
            <w:tcW w:w="607"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74</w:t>
            </w:r>
          </w:p>
        </w:tc>
        <w:tc>
          <w:tcPr>
            <w:tcW w:w="734"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248</w:t>
            </w:r>
          </w:p>
        </w:tc>
        <w:tc>
          <w:tcPr>
            <w:tcW w:w="684"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29</w:t>
            </w:r>
            <w:r w:rsidR="00FA0018">
              <w:rPr>
                <w:spacing w:val="-6"/>
                <w:sz w:val="18"/>
              </w:rPr>
              <w:t>.</w:t>
            </w:r>
            <w:r w:rsidRPr="00FA0018">
              <w:rPr>
                <w:spacing w:val="-6"/>
                <w:sz w:val="18"/>
              </w:rPr>
              <w:t>83</w:t>
            </w:r>
          </w:p>
        </w:tc>
        <w:tc>
          <w:tcPr>
            <w:tcW w:w="672"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236</w:t>
            </w:r>
          </w:p>
        </w:tc>
        <w:tc>
          <w:tcPr>
            <w:tcW w:w="607"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114</w:t>
            </w:r>
          </w:p>
        </w:tc>
        <w:tc>
          <w:tcPr>
            <w:tcW w:w="607"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350</w:t>
            </w:r>
          </w:p>
        </w:tc>
        <w:tc>
          <w:tcPr>
            <w:tcW w:w="607"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32</w:t>
            </w:r>
            <w:r w:rsidR="00FA0018">
              <w:rPr>
                <w:spacing w:val="-6"/>
                <w:sz w:val="18"/>
              </w:rPr>
              <w:t>.</w:t>
            </w:r>
            <w:r w:rsidRPr="00FA0018">
              <w:rPr>
                <w:spacing w:val="-6"/>
                <w:sz w:val="18"/>
              </w:rPr>
              <w:t>57</w:t>
            </w:r>
          </w:p>
        </w:tc>
        <w:tc>
          <w:tcPr>
            <w:tcW w:w="672"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241</w:t>
            </w:r>
          </w:p>
        </w:tc>
        <w:tc>
          <w:tcPr>
            <w:tcW w:w="607"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123</w:t>
            </w:r>
          </w:p>
        </w:tc>
        <w:tc>
          <w:tcPr>
            <w:tcW w:w="607"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364</w:t>
            </w:r>
          </w:p>
        </w:tc>
        <w:tc>
          <w:tcPr>
            <w:tcW w:w="607"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33</w:t>
            </w:r>
            <w:r w:rsidR="00FA0018">
              <w:rPr>
                <w:spacing w:val="-6"/>
                <w:sz w:val="18"/>
              </w:rPr>
              <w:t>.</w:t>
            </w:r>
            <w:r w:rsidRPr="00FA0018">
              <w:rPr>
                <w:spacing w:val="-6"/>
                <w:sz w:val="18"/>
              </w:rPr>
              <w:t>79</w:t>
            </w:r>
          </w:p>
        </w:tc>
      </w:tr>
      <w:tr w:rsidR="00240507" w:rsidRPr="00391AA4" w:rsidTr="00FA0018">
        <w:trPr>
          <w:trHeight w:val="240"/>
        </w:trPr>
        <w:tc>
          <w:tcPr>
            <w:tcW w:w="821" w:type="dxa"/>
            <w:shd w:val="clear" w:color="auto" w:fill="auto"/>
          </w:tcPr>
          <w:p w:rsidR="00240507" w:rsidRPr="00240507" w:rsidRDefault="00240507" w:rsidP="00A90764">
            <w:pPr>
              <w:spacing w:before="40" w:after="40" w:line="220" w:lineRule="exact"/>
              <w:rPr>
                <w:sz w:val="18"/>
                <w:szCs w:val="18"/>
                <w:lang w:val="fr-FR"/>
              </w:rPr>
            </w:pPr>
            <w:r w:rsidRPr="00240507">
              <w:rPr>
                <w:sz w:val="18"/>
                <w:szCs w:val="18"/>
                <w:lang w:val="fr-FR"/>
              </w:rPr>
              <w:t>主管</w:t>
            </w:r>
          </w:p>
        </w:tc>
        <w:tc>
          <w:tcPr>
            <w:tcW w:w="673"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1 881</w:t>
            </w:r>
          </w:p>
        </w:tc>
        <w:tc>
          <w:tcPr>
            <w:tcW w:w="607"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98</w:t>
            </w:r>
          </w:p>
        </w:tc>
        <w:tc>
          <w:tcPr>
            <w:tcW w:w="734"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1 979</w:t>
            </w:r>
          </w:p>
        </w:tc>
        <w:tc>
          <w:tcPr>
            <w:tcW w:w="684"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04</w:t>
            </w:r>
            <w:r w:rsidR="00FA0018">
              <w:rPr>
                <w:spacing w:val="-6"/>
                <w:sz w:val="18"/>
              </w:rPr>
              <w:t>.</w:t>
            </w:r>
            <w:r w:rsidRPr="00FA0018">
              <w:rPr>
                <w:spacing w:val="-6"/>
                <w:sz w:val="18"/>
              </w:rPr>
              <w:t>95</w:t>
            </w:r>
          </w:p>
        </w:tc>
        <w:tc>
          <w:tcPr>
            <w:tcW w:w="672"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1 727</w:t>
            </w:r>
          </w:p>
        </w:tc>
        <w:tc>
          <w:tcPr>
            <w:tcW w:w="607"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135</w:t>
            </w:r>
          </w:p>
        </w:tc>
        <w:tc>
          <w:tcPr>
            <w:tcW w:w="607"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1 862</w:t>
            </w:r>
          </w:p>
        </w:tc>
        <w:tc>
          <w:tcPr>
            <w:tcW w:w="607"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07</w:t>
            </w:r>
            <w:r w:rsidR="00FA0018">
              <w:rPr>
                <w:spacing w:val="-6"/>
                <w:sz w:val="18"/>
              </w:rPr>
              <w:t>.</w:t>
            </w:r>
            <w:r w:rsidRPr="00FA0018">
              <w:rPr>
                <w:spacing w:val="-6"/>
                <w:sz w:val="18"/>
              </w:rPr>
              <w:t>25</w:t>
            </w:r>
          </w:p>
        </w:tc>
        <w:tc>
          <w:tcPr>
            <w:tcW w:w="672"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1 643</w:t>
            </w:r>
          </w:p>
        </w:tc>
        <w:tc>
          <w:tcPr>
            <w:tcW w:w="607"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138</w:t>
            </w:r>
          </w:p>
        </w:tc>
        <w:tc>
          <w:tcPr>
            <w:tcW w:w="607"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1 781</w:t>
            </w:r>
          </w:p>
        </w:tc>
        <w:tc>
          <w:tcPr>
            <w:tcW w:w="607"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07</w:t>
            </w:r>
            <w:r w:rsidR="00FA0018">
              <w:rPr>
                <w:spacing w:val="-6"/>
                <w:sz w:val="18"/>
              </w:rPr>
              <w:t>.</w:t>
            </w:r>
            <w:r w:rsidRPr="00FA0018">
              <w:rPr>
                <w:spacing w:val="-6"/>
                <w:sz w:val="18"/>
              </w:rPr>
              <w:t>74</w:t>
            </w:r>
          </w:p>
        </w:tc>
      </w:tr>
      <w:tr w:rsidR="00240507" w:rsidRPr="00391AA4" w:rsidTr="00FA0018">
        <w:trPr>
          <w:trHeight w:val="240"/>
        </w:trPr>
        <w:tc>
          <w:tcPr>
            <w:tcW w:w="821" w:type="dxa"/>
            <w:shd w:val="clear" w:color="auto" w:fill="auto"/>
          </w:tcPr>
          <w:p w:rsidR="00240507" w:rsidRPr="00240507" w:rsidRDefault="00240507" w:rsidP="00A90764">
            <w:pPr>
              <w:spacing w:before="40" w:after="40" w:line="220" w:lineRule="exact"/>
              <w:rPr>
                <w:sz w:val="18"/>
                <w:szCs w:val="18"/>
                <w:lang w:val="fr-FR"/>
              </w:rPr>
            </w:pPr>
            <w:r w:rsidRPr="00240507">
              <w:rPr>
                <w:sz w:val="18"/>
                <w:szCs w:val="18"/>
                <w:lang w:val="fr-FR"/>
              </w:rPr>
              <w:t>职员</w:t>
            </w:r>
          </w:p>
        </w:tc>
        <w:tc>
          <w:tcPr>
            <w:tcW w:w="673"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1 478</w:t>
            </w:r>
          </w:p>
        </w:tc>
        <w:tc>
          <w:tcPr>
            <w:tcW w:w="607"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62</w:t>
            </w:r>
          </w:p>
        </w:tc>
        <w:tc>
          <w:tcPr>
            <w:tcW w:w="734"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1 540</w:t>
            </w:r>
          </w:p>
        </w:tc>
        <w:tc>
          <w:tcPr>
            <w:tcW w:w="684"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04</w:t>
            </w:r>
            <w:r w:rsidR="00FA0018">
              <w:rPr>
                <w:spacing w:val="-6"/>
                <w:sz w:val="18"/>
              </w:rPr>
              <w:t>.</w:t>
            </w:r>
            <w:r w:rsidRPr="00FA0018">
              <w:rPr>
                <w:spacing w:val="-6"/>
                <w:sz w:val="18"/>
              </w:rPr>
              <w:t>02</w:t>
            </w:r>
          </w:p>
        </w:tc>
        <w:tc>
          <w:tcPr>
            <w:tcW w:w="672"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1 940</w:t>
            </w:r>
          </w:p>
        </w:tc>
        <w:tc>
          <w:tcPr>
            <w:tcW w:w="607"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65</w:t>
            </w:r>
          </w:p>
        </w:tc>
        <w:tc>
          <w:tcPr>
            <w:tcW w:w="607"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2 005</w:t>
            </w:r>
          </w:p>
        </w:tc>
        <w:tc>
          <w:tcPr>
            <w:tcW w:w="607"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03</w:t>
            </w:r>
            <w:r w:rsidR="00FA0018">
              <w:rPr>
                <w:spacing w:val="-6"/>
                <w:sz w:val="18"/>
              </w:rPr>
              <w:t>.</w:t>
            </w:r>
            <w:r w:rsidRPr="00FA0018">
              <w:rPr>
                <w:spacing w:val="-6"/>
                <w:sz w:val="18"/>
              </w:rPr>
              <w:t>24</w:t>
            </w:r>
          </w:p>
        </w:tc>
        <w:tc>
          <w:tcPr>
            <w:tcW w:w="672"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1 783</w:t>
            </w:r>
          </w:p>
        </w:tc>
        <w:tc>
          <w:tcPr>
            <w:tcW w:w="607"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84</w:t>
            </w:r>
          </w:p>
        </w:tc>
        <w:tc>
          <w:tcPr>
            <w:tcW w:w="607"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1 847</w:t>
            </w:r>
          </w:p>
        </w:tc>
        <w:tc>
          <w:tcPr>
            <w:tcW w:w="607" w:type="dxa"/>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04</w:t>
            </w:r>
            <w:r w:rsidR="00FA0018">
              <w:rPr>
                <w:spacing w:val="-6"/>
                <w:sz w:val="18"/>
              </w:rPr>
              <w:t>.</w:t>
            </w:r>
            <w:r w:rsidRPr="00FA0018">
              <w:rPr>
                <w:spacing w:val="-6"/>
                <w:sz w:val="18"/>
              </w:rPr>
              <w:t>54</w:t>
            </w:r>
          </w:p>
        </w:tc>
      </w:tr>
      <w:tr w:rsidR="00240507" w:rsidRPr="00391AA4" w:rsidTr="00FA0018">
        <w:trPr>
          <w:trHeight w:val="240"/>
        </w:trPr>
        <w:tc>
          <w:tcPr>
            <w:tcW w:w="821" w:type="dxa"/>
            <w:tcBorders>
              <w:bottom w:val="single" w:sz="12" w:space="0" w:color="auto"/>
            </w:tcBorders>
            <w:shd w:val="clear" w:color="auto" w:fill="auto"/>
          </w:tcPr>
          <w:p w:rsidR="00240507" w:rsidRPr="00240507" w:rsidRDefault="00240507" w:rsidP="00A90764">
            <w:pPr>
              <w:spacing w:before="40" w:after="40" w:line="220" w:lineRule="exact"/>
              <w:rPr>
                <w:sz w:val="18"/>
                <w:szCs w:val="18"/>
                <w:lang w:val="fr-FR"/>
              </w:rPr>
            </w:pPr>
            <w:r w:rsidRPr="00240507">
              <w:rPr>
                <w:sz w:val="18"/>
                <w:szCs w:val="18"/>
                <w:lang w:val="fr-FR"/>
              </w:rPr>
              <w:t>总计</w:t>
            </w:r>
          </w:p>
        </w:tc>
        <w:tc>
          <w:tcPr>
            <w:tcW w:w="673" w:type="dxa"/>
            <w:tcBorders>
              <w:bottom w:val="single" w:sz="12" w:space="0" w:color="auto"/>
            </w:tcBorders>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3 701</w:t>
            </w:r>
          </w:p>
        </w:tc>
        <w:tc>
          <w:tcPr>
            <w:tcW w:w="607" w:type="dxa"/>
            <w:tcBorders>
              <w:bottom w:val="single" w:sz="12" w:space="0" w:color="auto"/>
            </w:tcBorders>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280</w:t>
            </w:r>
          </w:p>
        </w:tc>
        <w:tc>
          <w:tcPr>
            <w:tcW w:w="734" w:type="dxa"/>
            <w:tcBorders>
              <w:bottom w:val="single" w:sz="12" w:space="0" w:color="auto"/>
            </w:tcBorders>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3 981</w:t>
            </w:r>
          </w:p>
        </w:tc>
        <w:tc>
          <w:tcPr>
            <w:tcW w:w="684" w:type="dxa"/>
            <w:tcBorders>
              <w:bottom w:val="single" w:sz="12" w:space="0" w:color="auto"/>
            </w:tcBorders>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07</w:t>
            </w:r>
            <w:r w:rsidR="00FA0018">
              <w:rPr>
                <w:spacing w:val="-6"/>
                <w:sz w:val="18"/>
              </w:rPr>
              <w:t>.</w:t>
            </w:r>
            <w:r w:rsidRPr="00FA0018">
              <w:rPr>
                <w:spacing w:val="-6"/>
                <w:sz w:val="18"/>
              </w:rPr>
              <w:t>03</w:t>
            </w:r>
          </w:p>
        </w:tc>
        <w:tc>
          <w:tcPr>
            <w:tcW w:w="672" w:type="dxa"/>
            <w:tcBorders>
              <w:bottom w:val="single" w:sz="12" w:space="0" w:color="auto"/>
            </w:tcBorders>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4 077</w:t>
            </w:r>
          </w:p>
        </w:tc>
        <w:tc>
          <w:tcPr>
            <w:tcW w:w="607" w:type="dxa"/>
            <w:tcBorders>
              <w:bottom w:val="single" w:sz="12" w:space="0" w:color="auto"/>
            </w:tcBorders>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366</w:t>
            </w:r>
          </w:p>
        </w:tc>
        <w:tc>
          <w:tcPr>
            <w:tcW w:w="607" w:type="dxa"/>
            <w:tcBorders>
              <w:bottom w:val="single" w:sz="12" w:space="0" w:color="auto"/>
            </w:tcBorders>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4 443</w:t>
            </w:r>
          </w:p>
        </w:tc>
        <w:tc>
          <w:tcPr>
            <w:tcW w:w="607" w:type="dxa"/>
            <w:tcBorders>
              <w:bottom w:val="single" w:sz="12" w:space="0" w:color="auto"/>
            </w:tcBorders>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08</w:t>
            </w:r>
            <w:r w:rsidR="00FA0018">
              <w:rPr>
                <w:spacing w:val="-6"/>
                <w:sz w:val="18"/>
              </w:rPr>
              <w:t>.</w:t>
            </w:r>
            <w:r w:rsidRPr="00FA0018">
              <w:rPr>
                <w:spacing w:val="-6"/>
                <w:sz w:val="18"/>
              </w:rPr>
              <w:t>23</w:t>
            </w:r>
          </w:p>
        </w:tc>
        <w:tc>
          <w:tcPr>
            <w:tcW w:w="672" w:type="dxa"/>
            <w:tcBorders>
              <w:bottom w:val="single" w:sz="12" w:space="0" w:color="auto"/>
            </w:tcBorders>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3 828</w:t>
            </w:r>
          </w:p>
        </w:tc>
        <w:tc>
          <w:tcPr>
            <w:tcW w:w="607" w:type="dxa"/>
            <w:tcBorders>
              <w:bottom w:val="single" w:sz="12" w:space="0" w:color="auto"/>
            </w:tcBorders>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392</w:t>
            </w:r>
          </w:p>
        </w:tc>
        <w:tc>
          <w:tcPr>
            <w:tcW w:w="607" w:type="dxa"/>
            <w:tcBorders>
              <w:bottom w:val="single" w:sz="12" w:space="0" w:color="auto"/>
            </w:tcBorders>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4 220</w:t>
            </w:r>
          </w:p>
        </w:tc>
        <w:tc>
          <w:tcPr>
            <w:tcW w:w="607" w:type="dxa"/>
            <w:tcBorders>
              <w:bottom w:val="single" w:sz="12" w:space="0" w:color="auto"/>
            </w:tcBorders>
            <w:shd w:val="clear" w:color="auto" w:fill="auto"/>
            <w:vAlign w:val="bottom"/>
          </w:tcPr>
          <w:p w:rsidR="00240507" w:rsidRPr="00FA0018" w:rsidRDefault="00240507" w:rsidP="00FA0018">
            <w:pPr>
              <w:spacing w:before="40" w:after="40" w:line="220" w:lineRule="exact"/>
              <w:jc w:val="right"/>
              <w:rPr>
                <w:spacing w:val="-6"/>
                <w:sz w:val="18"/>
              </w:rPr>
            </w:pPr>
            <w:r w:rsidRPr="00FA0018">
              <w:rPr>
                <w:spacing w:val="-6"/>
                <w:sz w:val="18"/>
              </w:rPr>
              <w:t>09</w:t>
            </w:r>
            <w:r w:rsidR="00FA0018">
              <w:rPr>
                <w:spacing w:val="-6"/>
                <w:sz w:val="18"/>
              </w:rPr>
              <w:t>.</w:t>
            </w:r>
            <w:r w:rsidRPr="00FA0018">
              <w:rPr>
                <w:spacing w:val="-6"/>
                <w:sz w:val="18"/>
              </w:rPr>
              <w:t>28</w:t>
            </w:r>
          </w:p>
        </w:tc>
      </w:tr>
    </w:tbl>
    <w:p w:rsidR="00D00605" w:rsidRPr="00240507" w:rsidRDefault="00D00605" w:rsidP="00E35B25">
      <w:pPr>
        <w:pStyle w:val="SingleTxtG"/>
        <w:spacing w:beforeLines="30" w:before="97"/>
        <w:ind w:firstLine="159"/>
        <w:rPr>
          <w:rFonts w:eastAsia="KaiTi_GB2312"/>
          <w:iCs/>
          <w:sz w:val="18"/>
          <w:szCs w:val="18"/>
          <w:lang w:val="fr-FR" w:eastAsia="zh-CN"/>
        </w:rPr>
      </w:pPr>
      <w:r w:rsidRPr="00240507">
        <w:rPr>
          <w:rFonts w:eastAsia="KaiTi_GB2312"/>
          <w:iCs/>
          <w:sz w:val="18"/>
          <w:szCs w:val="18"/>
          <w:lang w:val="fr-FR" w:eastAsia="zh-CN"/>
        </w:rPr>
        <w:t>资料来源：阿比让运输公司人力资源发展部。</w:t>
      </w:r>
    </w:p>
    <w:p w:rsidR="00D00605" w:rsidRPr="00240507" w:rsidRDefault="00D00605" w:rsidP="009E3AA0">
      <w:pPr>
        <w:pStyle w:val="H4GC"/>
        <w:rPr>
          <w:lang w:val="fr-FR"/>
        </w:rPr>
      </w:pPr>
      <w:r w:rsidRPr="00240507">
        <w:rPr>
          <w:lang w:val="fr-FR"/>
        </w:rPr>
        <w:tab/>
      </w:r>
      <w:r w:rsidRPr="00240507">
        <w:rPr>
          <w:lang w:val="fr-FR"/>
        </w:rPr>
        <w:tab/>
      </w:r>
      <w:r w:rsidRPr="00240507">
        <w:rPr>
          <w:lang w:val="fr-FR"/>
        </w:rPr>
        <w:t>促进妇女进入地方经济决策领域并提高其地位所采取的积极行动</w:t>
      </w:r>
    </w:p>
    <w:p w:rsidR="00D00605" w:rsidRPr="00240507" w:rsidRDefault="00D00605" w:rsidP="00E6147C">
      <w:pPr>
        <w:pStyle w:val="SingleTxtGC"/>
        <w:tabs>
          <w:tab w:val="clear" w:pos="1565"/>
          <w:tab w:val="clear" w:pos="1996"/>
          <w:tab w:val="left" w:pos="1680"/>
        </w:tabs>
        <w:rPr>
          <w:lang w:val="fr-FR"/>
        </w:rPr>
      </w:pPr>
      <w:r w:rsidRPr="00240507">
        <w:rPr>
          <w:lang w:val="fr-FR"/>
        </w:rPr>
        <w:t>218.</w:t>
      </w:r>
      <w:r w:rsidRPr="00240507">
        <w:rPr>
          <w:lang w:val="fr-FR"/>
        </w:rPr>
        <w:tab/>
      </w:r>
      <w:r w:rsidRPr="00240507">
        <w:rPr>
          <w:lang w:val="fr-FR"/>
        </w:rPr>
        <w:t>领土社区与国家农村发展署合作，鼓励至少</w:t>
      </w:r>
      <w:r w:rsidRPr="00240507">
        <w:rPr>
          <w:lang w:val="fr-FR"/>
        </w:rPr>
        <w:t>10%</w:t>
      </w:r>
      <w:r w:rsidRPr="00240507">
        <w:rPr>
          <w:lang w:val="fr-FR"/>
        </w:rPr>
        <w:t>的妇女参与制定地方发展计划。</w:t>
      </w:r>
    </w:p>
    <w:p w:rsidR="00D00605" w:rsidRPr="00240507" w:rsidRDefault="00D00605" w:rsidP="009E3AA0">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为促进妇女参与教育界并提高其地位所采取的积极行动</w:t>
      </w:r>
    </w:p>
    <w:p w:rsidR="00D00605" w:rsidRPr="00240507" w:rsidRDefault="00D00605" w:rsidP="00E6147C">
      <w:pPr>
        <w:pStyle w:val="SingleTxtGC"/>
        <w:tabs>
          <w:tab w:val="clear" w:pos="1565"/>
          <w:tab w:val="clear" w:pos="1996"/>
          <w:tab w:val="left" w:pos="1680"/>
        </w:tabs>
        <w:rPr>
          <w:lang w:val="fr-FR"/>
        </w:rPr>
      </w:pPr>
      <w:r w:rsidRPr="00240507">
        <w:rPr>
          <w:bCs/>
          <w:iCs/>
          <w:lang w:val="fr-FR"/>
        </w:rPr>
        <w:t>219.</w:t>
      </w:r>
      <w:r w:rsidRPr="00240507">
        <w:rPr>
          <w:bCs/>
          <w:iCs/>
          <w:lang w:val="fr-FR"/>
        </w:rPr>
        <w:tab/>
      </w:r>
      <w:r w:rsidRPr="00240507">
        <w:rPr>
          <w:rFonts w:eastAsia="KaiTi_GB2312"/>
          <w:b/>
          <w:lang w:val="fr-FR"/>
        </w:rPr>
        <w:t>国家教育部</w:t>
      </w:r>
      <w:r w:rsidRPr="00240507">
        <w:rPr>
          <w:lang w:val="fr-FR"/>
        </w:rPr>
        <w:t>采取措施</w:t>
      </w:r>
      <w:r w:rsidR="00717812" w:rsidRPr="00240507">
        <w:rPr>
          <w:lang w:val="fr-FR"/>
        </w:rPr>
        <w:t>(</w:t>
      </w:r>
      <w:r w:rsidRPr="00240507">
        <w:rPr>
          <w:lang w:val="fr-FR"/>
        </w:rPr>
        <w:t>部级决议</w:t>
      </w:r>
      <w:r w:rsidR="00717812" w:rsidRPr="00240507">
        <w:rPr>
          <w:lang w:val="fr-FR"/>
        </w:rPr>
        <w:t>)</w:t>
      </w:r>
      <w:r w:rsidRPr="00240507">
        <w:rPr>
          <w:lang w:val="fr-FR"/>
        </w:rPr>
        <w:t>促进女童的教育。包括：</w:t>
      </w:r>
    </w:p>
    <w:p w:rsidR="00D00605" w:rsidRPr="00240507" w:rsidRDefault="00D00605" w:rsidP="009E3AA0">
      <w:pPr>
        <w:pStyle w:val="Bullet1GC"/>
        <w:rPr>
          <w:lang w:val="fr-FR"/>
        </w:rPr>
      </w:pPr>
      <w:smartTag w:uri="urn:schemas-microsoft-com:office:smarttags" w:element="chsdate">
        <w:smartTagPr>
          <w:attr w:name="Year" w:val="1998"/>
          <w:attr w:name="Month" w:val="4"/>
          <w:attr w:name="Day" w:val="15"/>
          <w:attr w:name="IsLunarDate" w:val="False"/>
          <w:attr w:name="IsROCDate" w:val="False"/>
        </w:smartTagPr>
        <w:r w:rsidRPr="00240507">
          <w:rPr>
            <w:lang w:val="fr-FR"/>
          </w:rPr>
          <w:t>1998</w:t>
        </w:r>
        <w:r w:rsidRPr="00240507">
          <w:rPr>
            <w:lang w:val="fr-FR"/>
          </w:rPr>
          <w:t>年</w:t>
        </w:r>
        <w:r w:rsidRPr="00240507">
          <w:rPr>
            <w:lang w:val="fr-FR"/>
          </w:rPr>
          <w:t>4</w:t>
        </w:r>
        <w:r w:rsidRPr="00240507">
          <w:rPr>
            <w:lang w:val="fr-FR"/>
          </w:rPr>
          <w:t>月</w:t>
        </w:r>
        <w:r w:rsidRPr="00240507">
          <w:rPr>
            <w:lang w:val="fr-FR"/>
          </w:rPr>
          <w:t>15</w:t>
        </w:r>
        <w:r w:rsidRPr="00240507">
          <w:rPr>
            <w:lang w:val="fr-FR"/>
          </w:rPr>
          <w:t>日</w:t>
        </w:r>
      </w:smartTag>
      <w:r w:rsidRPr="00240507">
        <w:rPr>
          <w:lang w:val="fr-FR"/>
        </w:rPr>
        <w:t>设立了促进女童和妇女教育和培训小组。其职责包括协调促进女童和妇女教育的动员和举动；</w:t>
      </w:r>
    </w:p>
    <w:p w:rsidR="00D00605" w:rsidRPr="00240507" w:rsidRDefault="00D00605" w:rsidP="009E3AA0">
      <w:pPr>
        <w:pStyle w:val="Bullet1GC"/>
        <w:rPr>
          <w:lang w:val="fr-FR"/>
        </w:rPr>
      </w:pPr>
      <w:r w:rsidRPr="00240507">
        <w:rPr>
          <w:lang w:val="fr-FR"/>
        </w:rPr>
        <w:t>1999</w:t>
      </w:r>
      <w:r w:rsidRPr="00240507">
        <w:rPr>
          <w:lang w:val="fr-FR"/>
        </w:rPr>
        <w:t>年名为</w:t>
      </w:r>
      <w:r w:rsidRPr="00240507">
        <w:rPr>
          <w:lang w:val="fr-FR"/>
        </w:rPr>
        <w:t>“</w:t>
      </w:r>
      <w:r w:rsidRPr="00240507">
        <w:rPr>
          <w:lang w:val="fr-FR"/>
        </w:rPr>
        <w:t>平等注册</w:t>
      </w:r>
      <w:r w:rsidRPr="00240507">
        <w:rPr>
          <w:lang w:val="fr-FR"/>
        </w:rPr>
        <w:t>”</w:t>
      </w:r>
      <w:r w:rsidRPr="00240507">
        <w:rPr>
          <w:lang w:val="fr-FR"/>
        </w:rPr>
        <w:t>的关于入学注册平等的通知。该通知致力于实现初级基础课程中女童和男童的平等注册；</w:t>
      </w:r>
    </w:p>
    <w:p w:rsidR="00D00605" w:rsidRPr="00240507" w:rsidRDefault="00D00605" w:rsidP="009E3AA0">
      <w:pPr>
        <w:pStyle w:val="Bullet1GC"/>
        <w:rPr>
          <w:lang w:val="fr-FR"/>
        </w:rPr>
      </w:pPr>
      <w:smartTag w:uri="urn:schemas-microsoft-com:office:smarttags" w:element="chsdate">
        <w:smartTagPr>
          <w:attr w:name="Year" w:val="2000"/>
          <w:attr w:name="Month" w:val="8"/>
          <w:attr w:name="Day" w:val="28"/>
          <w:attr w:name="IsLunarDate" w:val="False"/>
          <w:attr w:name="IsROCDate" w:val="False"/>
        </w:smartTagPr>
        <w:r w:rsidRPr="00240507">
          <w:rPr>
            <w:lang w:val="fr-FR"/>
          </w:rPr>
          <w:t>2000</w:t>
        </w:r>
        <w:r w:rsidRPr="00240507">
          <w:rPr>
            <w:lang w:val="fr-FR"/>
          </w:rPr>
          <w:t>年</w:t>
        </w:r>
        <w:r w:rsidRPr="00240507">
          <w:rPr>
            <w:lang w:val="fr-FR"/>
          </w:rPr>
          <w:t>8</w:t>
        </w:r>
        <w:r w:rsidRPr="00240507">
          <w:rPr>
            <w:lang w:val="fr-FR"/>
          </w:rPr>
          <w:t>月</w:t>
        </w:r>
        <w:r w:rsidRPr="00240507">
          <w:rPr>
            <w:lang w:val="fr-FR"/>
          </w:rPr>
          <w:t>28</w:t>
        </w:r>
        <w:r w:rsidRPr="00240507">
          <w:rPr>
            <w:lang w:val="fr-FR"/>
          </w:rPr>
          <w:t>日</w:t>
        </w:r>
      </w:smartTag>
      <w:r w:rsidRPr="00240507">
        <w:rPr>
          <w:lang w:val="fr-FR"/>
        </w:rPr>
        <w:t>部级决议</w:t>
      </w:r>
      <w:r w:rsidR="00717812" w:rsidRPr="00240507">
        <w:rPr>
          <w:lang w:val="fr-FR"/>
        </w:rPr>
        <w:t>(</w:t>
      </w:r>
      <w:r w:rsidRPr="00240507">
        <w:rPr>
          <w:lang w:val="fr-FR"/>
        </w:rPr>
        <w:t>1373/MEN/DESAC/SD-EPT</w:t>
      </w:r>
      <w:r w:rsidR="00717812" w:rsidRPr="00240507">
        <w:rPr>
          <w:lang w:val="fr-FR"/>
        </w:rPr>
        <w:t>)</w:t>
      </w:r>
      <w:r w:rsidRPr="00240507">
        <w:rPr>
          <w:lang w:val="fr-FR"/>
        </w:rPr>
        <w:t>关于女孩注册一年级初级课程的通知照会；</w:t>
      </w:r>
    </w:p>
    <w:p w:rsidR="00D00605" w:rsidRPr="00240507" w:rsidRDefault="00D00605" w:rsidP="009E3AA0">
      <w:pPr>
        <w:pStyle w:val="Bullet1GC"/>
        <w:rPr>
          <w:lang w:val="fr-FR"/>
        </w:rPr>
      </w:pPr>
      <w:r w:rsidRPr="00240507">
        <w:rPr>
          <w:lang w:val="fr-FR"/>
        </w:rPr>
        <w:t>向低入学率地区的父母发放学习用品的做法在北部的赞赞区已进行了试验，目的是促使该地区的父母将女儿送入学校；</w:t>
      </w:r>
    </w:p>
    <w:p w:rsidR="00D00605" w:rsidRPr="00240507" w:rsidRDefault="00D00605" w:rsidP="009E3AA0">
      <w:pPr>
        <w:pStyle w:val="Bullet1GC"/>
        <w:rPr>
          <w:lang w:val="fr-FR"/>
        </w:rPr>
      </w:pPr>
      <w:r w:rsidRPr="00240507">
        <w:rPr>
          <w:lang w:val="fr-FR"/>
        </w:rPr>
        <w:t>已采取了措施保持女童继续在学校接受教育。这些措施还未成形，但已经得到了实施。与这些措施相关的法律文件即将完成；</w:t>
      </w:r>
    </w:p>
    <w:p w:rsidR="00D00605" w:rsidRPr="00240507" w:rsidRDefault="00D00605" w:rsidP="009E3AA0">
      <w:pPr>
        <w:pStyle w:val="Bullet1GC"/>
        <w:rPr>
          <w:lang w:val="fr-FR"/>
        </w:rPr>
      </w:pPr>
      <w:r w:rsidRPr="00240507">
        <w:rPr>
          <w:lang w:val="fr-FR"/>
        </w:rPr>
        <w:t>科特迪瓦数学学会设立专门奖学金，例如数学小姐大赛，并为女孩颁发奖学金以鼓励她们选择科学职业这一男性偏好的领域。</w:t>
      </w:r>
    </w:p>
    <w:p w:rsidR="00D00605" w:rsidRPr="00240507" w:rsidRDefault="00D00605" w:rsidP="00E6147C">
      <w:pPr>
        <w:pStyle w:val="SingleTxtGC"/>
        <w:tabs>
          <w:tab w:val="clear" w:pos="1565"/>
          <w:tab w:val="clear" w:pos="1996"/>
          <w:tab w:val="left" w:pos="1680"/>
        </w:tabs>
        <w:rPr>
          <w:lang w:val="fr-FR"/>
        </w:rPr>
      </w:pPr>
      <w:r w:rsidRPr="00240507">
        <w:rPr>
          <w:lang w:val="fr-FR"/>
        </w:rPr>
        <w:t>220.</w:t>
      </w:r>
      <w:r w:rsidRPr="00240507">
        <w:rPr>
          <w:lang w:val="fr-FR"/>
        </w:rPr>
        <w:tab/>
      </w:r>
      <w:r w:rsidRPr="00240507">
        <w:rPr>
          <w:lang w:val="fr-FR"/>
        </w:rPr>
        <w:t>采取这些措施之后，</w:t>
      </w:r>
      <w:r w:rsidRPr="00240507">
        <w:rPr>
          <w:lang w:val="fr-FR"/>
        </w:rPr>
        <w:t>2001-2002</w:t>
      </w:r>
      <w:r w:rsidRPr="00240507">
        <w:rPr>
          <w:lang w:val="fr-FR"/>
        </w:rPr>
        <w:t>年，一年级初级课程的净录取率女孩为</w:t>
      </w:r>
      <w:r w:rsidRPr="00240507">
        <w:rPr>
          <w:lang w:val="fr-FR"/>
        </w:rPr>
        <w:t>58.6%</w:t>
      </w:r>
      <w:r w:rsidRPr="00240507">
        <w:rPr>
          <w:lang w:val="fr-FR"/>
        </w:rPr>
        <w:t>，男孩为</w:t>
      </w:r>
      <w:r w:rsidRPr="00240507">
        <w:rPr>
          <w:lang w:val="fr-FR"/>
        </w:rPr>
        <w:t>61.1%</w:t>
      </w:r>
      <w:r w:rsidRPr="00240507">
        <w:rPr>
          <w:lang w:val="fr-FR"/>
        </w:rPr>
        <w:t>，在</w:t>
      </w:r>
      <w:r w:rsidRPr="00240507">
        <w:rPr>
          <w:lang w:val="fr-FR"/>
        </w:rPr>
        <w:t>2006-2007</w:t>
      </w:r>
      <w:r w:rsidRPr="00240507">
        <w:rPr>
          <w:lang w:val="fr-FR"/>
        </w:rPr>
        <w:t>年，女孩的录取率为</w:t>
      </w:r>
      <w:r w:rsidRPr="00240507">
        <w:rPr>
          <w:lang w:val="fr-FR"/>
        </w:rPr>
        <w:t>57.3%</w:t>
      </w:r>
      <w:r w:rsidRPr="00240507">
        <w:rPr>
          <w:lang w:val="fr-FR"/>
        </w:rPr>
        <w:t>，男孩为</w:t>
      </w:r>
      <w:r w:rsidRPr="00240507">
        <w:rPr>
          <w:lang w:val="fr-FR"/>
        </w:rPr>
        <w:t>57.3%</w:t>
      </w:r>
      <w:r w:rsidRPr="00240507">
        <w:rPr>
          <w:lang w:val="fr-FR"/>
        </w:rPr>
        <w:t>。自</w:t>
      </w:r>
      <w:r w:rsidRPr="00240507">
        <w:rPr>
          <w:lang w:val="fr-FR"/>
        </w:rPr>
        <w:t>2006</w:t>
      </w:r>
      <w:r w:rsidRPr="00240507">
        <w:rPr>
          <w:lang w:val="fr-FR"/>
        </w:rPr>
        <w:t>年，初级阶段女</w:t>
      </w:r>
      <w:r w:rsidRPr="00240507">
        <w:rPr>
          <w:lang w:val="fr-FR"/>
        </w:rPr>
        <w:t>/</w:t>
      </w:r>
      <w:r w:rsidRPr="00240507">
        <w:rPr>
          <w:lang w:val="fr-FR"/>
        </w:rPr>
        <w:t>男平等指数为</w:t>
      </w:r>
      <w:r w:rsidRPr="00240507">
        <w:rPr>
          <w:lang w:val="fr-FR"/>
        </w:rPr>
        <w:t>0.88</w:t>
      </w:r>
      <w:r w:rsidRPr="00240507">
        <w:rPr>
          <w:lang w:val="fr-FR"/>
        </w:rPr>
        <w:t>。</w:t>
      </w:r>
    </w:p>
    <w:p w:rsidR="00D00605" w:rsidRPr="00240507" w:rsidRDefault="00D00605" w:rsidP="00E6147C">
      <w:pPr>
        <w:pStyle w:val="SingleTxtGC"/>
        <w:tabs>
          <w:tab w:val="clear" w:pos="1565"/>
          <w:tab w:val="clear" w:pos="1996"/>
          <w:tab w:val="left" w:pos="1680"/>
        </w:tabs>
        <w:rPr>
          <w:lang w:val="fr-FR"/>
        </w:rPr>
      </w:pPr>
      <w:r w:rsidRPr="00240507">
        <w:rPr>
          <w:bCs/>
          <w:iCs/>
          <w:lang w:val="fr-FR"/>
        </w:rPr>
        <w:t>221.</w:t>
      </w:r>
      <w:r w:rsidRPr="00240507">
        <w:rPr>
          <w:bCs/>
          <w:iCs/>
          <w:lang w:val="fr-FR"/>
        </w:rPr>
        <w:tab/>
      </w:r>
      <w:r w:rsidRPr="00240507">
        <w:rPr>
          <w:rFonts w:eastAsia="KaiTi_GB2312"/>
          <w:b/>
          <w:lang w:val="fr-FR"/>
        </w:rPr>
        <w:t>高等教育和科学研究部</w:t>
      </w:r>
      <w:r w:rsidR="004620E0" w:rsidRPr="00240507">
        <w:rPr>
          <w:rFonts w:eastAsia="KaiTi_GB2312"/>
          <w:b/>
          <w:lang w:val="fr-FR"/>
        </w:rPr>
        <w:t>：</w:t>
      </w:r>
      <w:r w:rsidRPr="00240507">
        <w:rPr>
          <w:lang w:val="fr-FR"/>
        </w:rPr>
        <w:t>2008-2013</w:t>
      </w:r>
      <w:r w:rsidRPr="00240507">
        <w:rPr>
          <w:lang w:val="fr-FR"/>
        </w:rPr>
        <w:t>年高等教育</w:t>
      </w:r>
      <w:r w:rsidRPr="00240507">
        <w:t>支助项目</w:t>
      </w:r>
      <w:r w:rsidR="00717812" w:rsidRPr="00240507">
        <w:rPr>
          <w:lang w:val="fr-FR"/>
        </w:rPr>
        <w:t>(</w:t>
      </w:r>
      <w:r w:rsidRPr="00240507">
        <w:rPr>
          <w:lang w:val="fr-FR"/>
        </w:rPr>
        <w:t>PAES</w:t>
      </w:r>
      <w:r w:rsidR="00717812" w:rsidRPr="00240507">
        <w:rPr>
          <w:lang w:val="fr-FR"/>
        </w:rPr>
        <w:t>)</w:t>
      </w:r>
      <w:r w:rsidRPr="00240507">
        <w:rPr>
          <w:lang w:val="fr-FR"/>
        </w:rPr>
        <w:t>要求在所有活动中保留三分之一的名额，这有利于改善妇女和女孩在科学、数学和技术方面的总人数。按照千年发展目标</w:t>
      </w:r>
      <w:r w:rsidRPr="00240507">
        <w:rPr>
          <w:lang w:val="fr-FR"/>
        </w:rPr>
        <w:t>3</w:t>
      </w:r>
      <w:r w:rsidR="00717812" w:rsidRPr="00240507">
        <w:rPr>
          <w:lang w:val="fr-FR"/>
        </w:rPr>
        <w:t>(</w:t>
      </w:r>
      <w:r w:rsidRPr="00240507">
        <w:rPr>
          <w:lang w:val="fr-FR"/>
        </w:rPr>
        <w:t>目标</w:t>
      </w:r>
      <w:r w:rsidRPr="00240507">
        <w:rPr>
          <w:lang w:val="fr-FR"/>
        </w:rPr>
        <w:t>4</w:t>
      </w:r>
      <w:r w:rsidR="00717812" w:rsidRPr="00240507">
        <w:rPr>
          <w:lang w:val="fr-FR"/>
        </w:rPr>
        <w:t>)</w:t>
      </w:r>
      <w:r w:rsidRPr="00240507">
        <w:rPr>
          <w:lang w:val="fr-FR"/>
        </w:rPr>
        <w:t>，这一政府行动旨在于</w:t>
      </w:r>
      <w:r w:rsidRPr="00240507">
        <w:rPr>
          <w:lang w:val="fr-FR"/>
        </w:rPr>
        <w:t>2015</w:t>
      </w:r>
      <w:r w:rsidRPr="00240507">
        <w:rPr>
          <w:lang w:val="fr-FR"/>
        </w:rPr>
        <w:t>年前消除高等教育所有领域中两性之间的不平等。</w:t>
      </w:r>
    </w:p>
    <w:p w:rsidR="00D00605" w:rsidRDefault="00D00605" w:rsidP="00E6147C">
      <w:pPr>
        <w:pStyle w:val="SingleTxtGC"/>
        <w:tabs>
          <w:tab w:val="clear" w:pos="1565"/>
          <w:tab w:val="clear" w:pos="1996"/>
          <w:tab w:val="left" w:pos="1680"/>
        </w:tabs>
        <w:rPr>
          <w:rFonts w:hint="eastAsia"/>
          <w:lang w:val="fr-FR"/>
        </w:rPr>
      </w:pPr>
      <w:r w:rsidRPr="00240507">
        <w:rPr>
          <w:lang w:val="fr-FR"/>
        </w:rPr>
        <w:t>222.</w:t>
      </w:r>
      <w:r w:rsidRPr="00240507">
        <w:rPr>
          <w:lang w:val="fr-FR"/>
        </w:rPr>
        <w:tab/>
      </w:r>
      <w:r w:rsidRPr="00240507">
        <w:rPr>
          <w:lang w:val="fr-FR"/>
        </w:rPr>
        <w:t>高等教育中男</w:t>
      </w:r>
      <w:r w:rsidRPr="00240507">
        <w:rPr>
          <w:lang w:val="fr-FR"/>
        </w:rPr>
        <w:t>/</w:t>
      </w:r>
      <w:r w:rsidRPr="00240507">
        <w:rPr>
          <w:lang w:val="fr-FR"/>
        </w:rPr>
        <w:t>女人数情况报告如下。</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2103"/>
        <w:gridCol w:w="2650"/>
        <w:gridCol w:w="2617"/>
      </w:tblGrid>
      <w:tr w:rsidR="00D00605" w:rsidRPr="00240507" w:rsidTr="00A97296">
        <w:trPr>
          <w:trHeight w:val="240"/>
          <w:tblHeader/>
        </w:trPr>
        <w:tc>
          <w:tcPr>
            <w:tcW w:w="2103" w:type="dxa"/>
            <w:vMerge w:val="restart"/>
            <w:tcBorders>
              <w:top w:val="single" w:sz="4" w:space="0" w:color="auto"/>
              <w:bottom w:val="single" w:sz="12" w:space="0" w:color="auto"/>
            </w:tcBorders>
            <w:shd w:val="clear" w:color="auto" w:fill="auto"/>
            <w:vAlign w:val="bottom"/>
          </w:tcPr>
          <w:p w:rsidR="00D00605" w:rsidRPr="00240507" w:rsidRDefault="00D00605" w:rsidP="00A97296">
            <w:pPr>
              <w:spacing w:before="80" w:after="80" w:line="200" w:lineRule="exact"/>
              <w:jc w:val="left"/>
              <w:rPr>
                <w:i/>
                <w:sz w:val="16"/>
                <w:szCs w:val="16"/>
              </w:rPr>
            </w:pPr>
            <w:r w:rsidRPr="00240507">
              <w:rPr>
                <w:rFonts w:eastAsia="KaiTi_GB2312"/>
                <w:sz w:val="16"/>
                <w:szCs w:val="16"/>
              </w:rPr>
              <w:t>学习阶段</w:t>
            </w:r>
          </w:p>
        </w:tc>
        <w:tc>
          <w:tcPr>
            <w:tcW w:w="5267" w:type="dxa"/>
            <w:gridSpan w:val="2"/>
            <w:tcBorders>
              <w:top w:val="single" w:sz="4" w:space="0" w:color="auto"/>
              <w:bottom w:val="single" w:sz="4" w:space="0" w:color="auto"/>
            </w:tcBorders>
            <w:shd w:val="clear" w:color="auto" w:fill="auto"/>
            <w:vAlign w:val="bottom"/>
          </w:tcPr>
          <w:p w:rsidR="00D00605" w:rsidRPr="00240507" w:rsidRDefault="00D00605" w:rsidP="00D00605">
            <w:pPr>
              <w:spacing w:before="80" w:after="80" w:line="200" w:lineRule="exact"/>
              <w:ind w:left="113"/>
              <w:jc w:val="center"/>
              <w:rPr>
                <w:i/>
                <w:sz w:val="16"/>
                <w:szCs w:val="16"/>
              </w:rPr>
            </w:pPr>
            <w:r w:rsidRPr="00240507">
              <w:rPr>
                <w:rFonts w:eastAsia="KaiTi_GB2312"/>
                <w:sz w:val="16"/>
                <w:szCs w:val="16"/>
              </w:rPr>
              <w:t>性别</w:t>
            </w:r>
          </w:p>
        </w:tc>
      </w:tr>
      <w:tr w:rsidR="00D00605" w:rsidRPr="00240507" w:rsidTr="00A97296">
        <w:trPr>
          <w:trHeight w:val="240"/>
          <w:tblHeader/>
        </w:trPr>
        <w:tc>
          <w:tcPr>
            <w:tcW w:w="2103" w:type="dxa"/>
            <w:vMerge/>
            <w:tcBorders>
              <w:top w:val="single" w:sz="12" w:space="0" w:color="auto"/>
              <w:bottom w:val="single" w:sz="12" w:space="0" w:color="auto"/>
            </w:tcBorders>
            <w:shd w:val="clear" w:color="auto" w:fill="auto"/>
            <w:vAlign w:val="bottom"/>
          </w:tcPr>
          <w:p w:rsidR="00D00605" w:rsidRPr="00240507" w:rsidRDefault="00D00605" w:rsidP="00D00605">
            <w:pPr>
              <w:spacing w:before="40" w:after="40" w:line="220" w:lineRule="exact"/>
              <w:rPr>
                <w:sz w:val="18"/>
                <w:szCs w:val="18"/>
              </w:rPr>
            </w:pPr>
          </w:p>
        </w:tc>
        <w:tc>
          <w:tcPr>
            <w:tcW w:w="2650" w:type="dxa"/>
            <w:tcBorders>
              <w:top w:val="single" w:sz="4" w:space="0" w:color="auto"/>
              <w:bottom w:val="single" w:sz="12" w:space="0" w:color="auto"/>
            </w:tcBorders>
            <w:shd w:val="clear" w:color="auto" w:fill="auto"/>
            <w:vAlign w:val="bottom"/>
          </w:tcPr>
          <w:p w:rsidR="00D00605" w:rsidRPr="00240507" w:rsidRDefault="00D00605" w:rsidP="00D70B6B">
            <w:pPr>
              <w:spacing w:before="80" w:after="80" w:line="200" w:lineRule="exact"/>
              <w:ind w:firstLineChars="100" w:firstLine="31680"/>
              <w:jc w:val="right"/>
              <w:rPr>
                <w:i/>
                <w:sz w:val="18"/>
                <w:szCs w:val="18"/>
              </w:rPr>
            </w:pPr>
            <w:r w:rsidRPr="00240507">
              <w:rPr>
                <w:rFonts w:eastAsia="KaiTi_GB2312"/>
                <w:sz w:val="16"/>
                <w:szCs w:val="16"/>
              </w:rPr>
              <w:t>男</w:t>
            </w:r>
          </w:p>
        </w:tc>
        <w:tc>
          <w:tcPr>
            <w:tcW w:w="2617" w:type="dxa"/>
            <w:tcBorders>
              <w:top w:val="single" w:sz="4" w:space="0" w:color="auto"/>
              <w:bottom w:val="single" w:sz="12" w:space="0" w:color="auto"/>
            </w:tcBorders>
            <w:shd w:val="clear" w:color="auto" w:fill="auto"/>
            <w:vAlign w:val="bottom"/>
          </w:tcPr>
          <w:p w:rsidR="00D00605" w:rsidRPr="00240507" w:rsidRDefault="00D00605" w:rsidP="00240507">
            <w:pPr>
              <w:spacing w:before="80" w:after="80" w:line="200" w:lineRule="exact"/>
              <w:jc w:val="right"/>
              <w:rPr>
                <w:rFonts w:eastAsia="KaiTi_GB2312"/>
                <w:sz w:val="16"/>
                <w:szCs w:val="16"/>
              </w:rPr>
            </w:pPr>
            <w:r w:rsidRPr="00240507">
              <w:rPr>
                <w:rFonts w:eastAsia="KaiTi_GB2312"/>
                <w:color w:val="FFFFFF"/>
                <w:sz w:val="16"/>
                <w:szCs w:val="16"/>
              </w:rPr>
              <w:t>11</w:t>
            </w:r>
            <w:r w:rsidRPr="00240507">
              <w:rPr>
                <w:rFonts w:eastAsia="KaiTi_GB2312"/>
                <w:sz w:val="16"/>
                <w:szCs w:val="16"/>
              </w:rPr>
              <w:t>女</w:t>
            </w:r>
          </w:p>
        </w:tc>
      </w:tr>
      <w:tr w:rsidR="00D00605" w:rsidRPr="00240507" w:rsidTr="00A97296">
        <w:trPr>
          <w:trHeight w:val="240"/>
        </w:trPr>
        <w:tc>
          <w:tcPr>
            <w:tcW w:w="2103" w:type="dxa"/>
            <w:tcBorders>
              <w:top w:val="single" w:sz="12" w:space="0" w:color="auto"/>
            </w:tcBorders>
            <w:shd w:val="clear" w:color="auto" w:fill="auto"/>
          </w:tcPr>
          <w:p w:rsidR="00D00605" w:rsidRPr="00240507" w:rsidRDefault="00D00605" w:rsidP="00D00605">
            <w:pPr>
              <w:spacing w:before="40" w:after="40" w:line="220" w:lineRule="exact"/>
              <w:rPr>
                <w:sz w:val="18"/>
                <w:szCs w:val="18"/>
                <w:lang w:val="fr-FR"/>
              </w:rPr>
            </w:pPr>
            <w:r w:rsidRPr="00240507">
              <w:rPr>
                <w:sz w:val="18"/>
                <w:szCs w:val="18"/>
                <w:lang w:val="fr-FR"/>
              </w:rPr>
              <w:t>预备班</w:t>
            </w:r>
          </w:p>
        </w:tc>
        <w:tc>
          <w:tcPr>
            <w:tcW w:w="2650" w:type="dxa"/>
            <w:tcBorders>
              <w:top w:val="single" w:sz="12" w:space="0" w:color="auto"/>
            </w:tcBorders>
            <w:shd w:val="clear" w:color="auto" w:fill="auto"/>
            <w:vAlign w:val="bottom"/>
          </w:tcPr>
          <w:p w:rsidR="00D00605" w:rsidRPr="00240507" w:rsidRDefault="00D00605" w:rsidP="00A97296">
            <w:pPr>
              <w:spacing w:before="40" w:after="40" w:line="220" w:lineRule="exact"/>
              <w:ind w:left="113"/>
              <w:jc w:val="right"/>
              <w:rPr>
                <w:sz w:val="18"/>
                <w:szCs w:val="18"/>
              </w:rPr>
            </w:pPr>
            <w:r w:rsidRPr="00240507">
              <w:rPr>
                <w:sz w:val="18"/>
                <w:szCs w:val="18"/>
              </w:rPr>
              <w:t>47.6</w:t>
            </w:r>
          </w:p>
        </w:tc>
        <w:tc>
          <w:tcPr>
            <w:tcW w:w="2617" w:type="dxa"/>
            <w:tcBorders>
              <w:top w:val="single" w:sz="12" w:space="0" w:color="auto"/>
            </w:tcBorders>
            <w:shd w:val="clear" w:color="auto" w:fill="auto"/>
            <w:vAlign w:val="bottom"/>
          </w:tcPr>
          <w:p w:rsidR="00D00605" w:rsidRPr="00240507" w:rsidRDefault="00D00605" w:rsidP="00A97296">
            <w:pPr>
              <w:spacing w:before="40" w:after="40" w:line="220" w:lineRule="exact"/>
              <w:ind w:left="113"/>
              <w:jc w:val="right"/>
              <w:rPr>
                <w:sz w:val="18"/>
                <w:szCs w:val="18"/>
              </w:rPr>
            </w:pPr>
            <w:r w:rsidRPr="00240507">
              <w:rPr>
                <w:sz w:val="18"/>
                <w:szCs w:val="18"/>
              </w:rPr>
              <w:t>52.4</w:t>
            </w:r>
          </w:p>
        </w:tc>
      </w:tr>
      <w:tr w:rsidR="00D00605" w:rsidRPr="00240507" w:rsidTr="0050342D">
        <w:trPr>
          <w:trHeight w:val="240"/>
        </w:trPr>
        <w:tc>
          <w:tcPr>
            <w:tcW w:w="2103" w:type="dxa"/>
            <w:shd w:val="clear" w:color="auto" w:fill="auto"/>
          </w:tcPr>
          <w:p w:rsidR="00D00605" w:rsidRPr="00240507" w:rsidRDefault="00D00605" w:rsidP="00D00605">
            <w:pPr>
              <w:spacing w:before="40" w:after="40" w:line="220" w:lineRule="exact"/>
              <w:rPr>
                <w:sz w:val="18"/>
                <w:szCs w:val="18"/>
              </w:rPr>
            </w:pPr>
            <w:r w:rsidRPr="00240507">
              <w:rPr>
                <w:sz w:val="18"/>
                <w:szCs w:val="18"/>
              </w:rPr>
              <w:t>第一阶段</w:t>
            </w:r>
          </w:p>
        </w:tc>
        <w:tc>
          <w:tcPr>
            <w:tcW w:w="2650" w:type="dxa"/>
            <w:shd w:val="clear" w:color="auto" w:fill="auto"/>
            <w:vAlign w:val="bottom"/>
          </w:tcPr>
          <w:p w:rsidR="00D00605" w:rsidRPr="00240507" w:rsidRDefault="00D00605" w:rsidP="00A97296">
            <w:pPr>
              <w:spacing w:before="40" w:after="40" w:line="220" w:lineRule="exact"/>
              <w:ind w:left="113"/>
              <w:jc w:val="right"/>
              <w:rPr>
                <w:sz w:val="18"/>
                <w:szCs w:val="18"/>
              </w:rPr>
            </w:pPr>
            <w:r w:rsidRPr="00240507">
              <w:rPr>
                <w:sz w:val="18"/>
                <w:szCs w:val="18"/>
              </w:rPr>
              <w:t>64.8</w:t>
            </w:r>
          </w:p>
        </w:tc>
        <w:tc>
          <w:tcPr>
            <w:tcW w:w="2617" w:type="dxa"/>
            <w:shd w:val="clear" w:color="auto" w:fill="auto"/>
            <w:vAlign w:val="bottom"/>
          </w:tcPr>
          <w:p w:rsidR="00D00605" w:rsidRPr="00240507" w:rsidRDefault="00D00605" w:rsidP="00A97296">
            <w:pPr>
              <w:spacing w:before="40" w:after="40" w:line="220" w:lineRule="exact"/>
              <w:ind w:left="113"/>
              <w:jc w:val="right"/>
              <w:rPr>
                <w:sz w:val="18"/>
                <w:szCs w:val="18"/>
              </w:rPr>
            </w:pPr>
            <w:r w:rsidRPr="00240507">
              <w:rPr>
                <w:sz w:val="18"/>
                <w:szCs w:val="18"/>
              </w:rPr>
              <w:t>35.2</w:t>
            </w:r>
          </w:p>
        </w:tc>
      </w:tr>
      <w:tr w:rsidR="00D00605" w:rsidRPr="00240507" w:rsidTr="0050342D">
        <w:trPr>
          <w:trHeight w:val="240"/>
        </w:trPr>
        <w:tc>
          <w:tcPr>
            <w:tcW w:w="2103" w:type="dxa"/>
            <w:shd w:val="clear" w:color="auto" w:fill="auto"/>
          </w:tcPr>
          <w:p w:rsidR="00D00605" w:rsidRPr="00240507" w:rsidRDefault="00D00605" w:rsidP="00D00605">
            <w:pPr>
              <w:spacing w:before="40" w:after="40" w:line="220" w:lineRule="exact"/>
              <w:rPr>
                <w:sz w:val="18"/>
                <w:szCs w:val="18"/>
              </w:rPr>
            </w:pPr>
            <w:r w:rsidRPr="00240507">
              <w:rPr>
                <w:sz w:val="18"/>
                <w:szCs w:val="18"/>
              </w:rPr>
              <w:t>第二阶段</w:t>
            </w:r>
          </w:p>
        </w:tc>
        <w:tc>
          <w:tcPr>
            <w:tcW w:w="2650" w:type="dxa"/>
            <w:shd w:val="clear" w:color="auto" w:fill="auto"/>
            <w:vAlign w:val="bottom"/>
          </w:tcPr>
          <w:p w:rsidR="00D00605" w:rsidRPr="00240507" w:rsidRDefault="00D00605" w:rsidP="00A97296">
            <w:pPr>
              <w:spacing w:before="40" w:after="40" w:line="220" w:lineRule="exact"/>
              <w:ind w:left="113"/>
              <w:jc w:val="right"/>
              <w:rPr>
                <w:sz w:val="18"/>
                <w:szCs w:val="18"/>
              </w:rPr>
            </w:pPr>
            <w:r w:rsidRPr="00240507">
              <w:rPr>
                <w:sz w:val="18"/>
                <w:szCs w:val="18"/>
              </w:rPr>
              <w:t>70.1</w:t>
            </w:r>
          </w:p>
        </w:tc>
        <w:tc>
          <w:tcPr>
            <w:tcW w:w="2617" w:type="dxa"/>
            <w:shd w:val="clear" w:color="auto" w:fill="auto"/>
            <w:vAlign w:val="bottom"/>
          </w:tcPr>
          <w:p w:rsidR="00D00605" w:rsidRPr="00240507" w:rsidRDefault="00D00605" w:rsidP="00A97296">
            <w:pPr>
              <w:spacing w:before="40" w:after="40" w:line="220" w:lineRule="exact"/>
              <w:ind w:left="113"/>
              <w:jc w:val="right"/>
              <w:rPr>
                <w:sz w:val="18"/>
                <w:szCs w:val="18"/>
              </w:rPr>
            </w:pPr>
            <w:r w:rsidRPr="00240507">
              <w:rPr>
                <w:sz w:val="18"/>
                <w:szCs w:val="18"/>
              </w:rPr>
              <w:t>29.9</w:t>
            </w:r>
          </w:p>
        </w:tc>
      </w:tr>
      <w:tr w:rsidR="00D00605" w:rsidRPr="00240507" w:rsidTr="0050342D">
        <w:trPr>
          <w:trHeight w:val="240"/>
        </w:trPr>
        <w:tc>
          <w:tcPr>
            <w:tcW w:w="2103" w:type="dxa"/>
            <w:tcBorders>
              <w:bottom w:val="single" w:sz="12" w:space="0" w:color="auto"/>
            </w:tcBorders>
            <w:shd w:val="clear" w:color="auto" w:fill="auto"/>
          </w:tcPr>
          <w:p w:rsidR="00D00605" w:rsidRPr="00240507" w:rsidRDefault="00D00605" w:rsidP="00D00605">
            <w:pPr>
              <w:spacing w:before="40" w:after="40" w:line="220" w:lineRule="exact"/>
              <w:rPr>
                <w:sz w:val="18"/>
                <w:szCs w:val="18"/>
              </w:rPr>
            </w:pPr>
            <w:r w:rsidRPr="00240507">
              <w:rPr>
                <w:sz w:val="18"/>
                <w:szCs w:val="18"/>
              </w:rPr>
              <w:t>第三阶段</w:t>
            </w:r>
          </w:p>
        </w:tc>
        <w:tc>
          <w:tcPr>
            <w:tcW w:w="2650" w:type="dxa"/>
            <w:tcBorders>
              <w:bottom w:val="single" w:sz="12" w:space="0" w:color="auto"/>
            </w:tcBorders>
            <w:shd w:val="clear" w:color="auto" w:fill="auto"/>
            <w:vAlign w:val="bottom"/>
          </w:tcPr>
          <w:p w:rsidR="00D00605" w:rsidRPr="00240507" w:rsidRDefault="00D00605" w:rsidP="00A97296">
            <w:pPr>
              <w:spacing w:before="40" w:after="40" w:line="220" w:lineRule="exact"/>
              <w:ind w:left="113"/>
              <w:jc w:val="right"/>
              <w:rPr>
                <w:sz w:val="18"/>
                <w:szCs w:val="18"/>
              </w:rPr>
            </w:pPr>
            <w:r w:rsidRPr="00240507">
              <w:rPr>
                <w:sz w:val="18"/>
                <w:szCs w:val="18"/>
              </w:rPr>
              <w:t>76.3</w:t>
            </w:r>
          </w:p>
        </w:tc>
        <w:tc>
          <w:tcPr>
            <w:tcW w:w="2617" w:type="dxa"/>
            <w:tcBorders>
              <w:bottom w:val="single" w:sz="12" w:space="0" w:color="auto"/>
            </w:tcBorders>
            <w:shd w:val="clear" w:color="auto" w:fill="auto"/>
            <w:vAlign w:val="bottom"/>
          </w:tcPr>
          <w:p w:rsidR="00D00605" w:rsidRPr="00240507" w:rsidRDefault="00D00605" w:rsidP="00A97296">
            <w:pPr>
              <w:spacing w:before="40" w:after="40" w:line="220" w:lineRule="exact"/>
              <w:ind w:left="113"/>
              <w:jc w:val="right"/>
              <w:rPr>
                <w:sz w:val="18"/>
                <w:szCs w:val="18"/>
              </w:rPr>
            </w:pPr>
            <w:r w:rsidRPr="00240507">
              <w:rPr>
                <w:sz w:val="18"/>
                <w:szCs w:val="18"/>
              </w:rPr>
              <w:t>23.7</w:t>
            </w:r>
          </w:p>
        </w:tc>
      </w:tr>
    </w:tbl>
    <w:p w:rsidR="00D00605" w:rsidRPr="00240507" w:rsidRDefault="0050342D" w:rsidP="00044DCE">
      <w:pPr>
        <w:pStyle w:val="SingleTxtG"/>
        <w:spacing w:beforeLines="30" w:before="97"/>
        <w:ind w:firstLine="159"/>
        <w:rPr>
          <w:rFonts w:eastAsia="KaiTi_GB2312"/>
          <w:iCs/>
          <w:sz w:val="18"/>
          <w:szCs w:val="18"/>
          <w:lang w:val="fr-FR" w:eastAsia="zh-CN"/>
        </w:rPr>
      </w:pPr>
      <w:r w:rsidRPr="00240507">
        <w:rPr>
          <w:rFonts w:eastAsia="KaiTi_GB2312"/>
          <w:iCs/>
          <w:sz w:val="18"/>
          <w:szCs w:val="18"/>
          <w:lang w:val="fr-FR" w:eastAsia="zh-CN"/>
        </w:rPr>
        <w:t>资料</w:t>
      </w:r>
      <w:r w:rsidR="00D00605" w:rsidRPr="00240507">
        <w:rPr>
          <w:rFonts w:eastAsia="KaiTi_GB2312"/>
          <w:iCs/>
          <w:sz w:val="18"/>
          <w:szCs w:val="18"/>
          <w:lang w:val="fr-FR" w:eastAsia="zh-CN"/>
        </w:rPr>
        <w:t>来源：高等教育部。</w:t>
      </w:r>
    </w:p>
    <w:p w:rsidR="00D00605" w:rsidRPr="00240507" w:rsidRDefault="00D00605" w:rsidP="009E3AA0">
      <w:pPr>
        <w:pStyle w:val="H23GC"/>
        <w:rPr>
          <w:lang w:val="fr-FR"/>
        </w:rPr>
      </w:pPr>
      <w:r w:rsidRPr="00240507">
        <w:rPr>
          <w:lang w:val="fr-FR"/>
        </w:rPr>
        <w:tab/>
      </w:r>
      <w:r w:rsidRPr="00240507">
        <w:rPr>
          <w:lang w:val="fr-FR"/>
        </w:rPr>
        <w:tab/>
      </w:r>
      <w:r w:rsidRPr="00240507">
        <w:rPr>
          <w:lang w:val="fr-FR"/>
        </w:rPr>
        <w:t>措施的不足</w:t>
      </w:r>
    </w:p>
    <w:p w:rsidR="00D00605" w:rsidRPr="00240507" w:rsidRDefault="00D00605" w:rsidP="00E6147C">
      <w:pPr>
        <w:pStyle w:val="SingleTxtGC"/>
        <w:tabs>
          <w:tab w:val="clear" w:pos="1565"/>
          <w:tab w:val="clear" w:pos="1996"/>
          <w:tab w:val="left" w:pos="1680"/>
        </w:tabs>
        <w:rPr>
          <w:lang w:val="fr-FR"/>
        </w:rPr>
      </w:pPr>
      <w:r w:rsidRPr="00240507">
        <w:rPr>
          <w:lang w:val="fr-FR"/>
        </w:rPr>
        <w:t>223.</w:t>
      </w:r>
      <w:r w:rsidRPr="00240507">
        <w:rPr>
          <w:lang w:val="fr-FR"/>
        </w:rPr>
        <w:tab/>
      </w:r>
      <w:r w:rsidRPr="00240507">
        <w:rPr>
          <w:lang w:val="fr-FR"/>
        </w:rPr>
        <w:t>缺乏系统的结果跟踪评估方案。</w:t>
      </w:r>
    </w:p>
    <w:p w:rsidR="00D00605" w:rsidRPr="00240507" w:rsidRDefault="00D00605" w:rsidP="00E6457B">
      <w:pPr>
        <w:pStyle w:val="H23GC"/>
        <w:rPr>
          <w:lang w:val="fr-FR"/>
        </w:rPr>
      </w:pPr>
      <w:r w:rsidRPr="00240507">
        <w:rPr>
          <w:lang w:val="fr-FR"/>
        </w:rPr>
        <w:tab/>
      </w:r>
      <w:r w:rsidRPr="00240507">
        <w:rPr>
          <w:lang w:val="fr-FR"/>
        </w:rPr>
        <w:tab/>
      </w:r>
      <w:r w:rsidRPr="00240507">
        <w:rPr>
          <w:lang w:val="fr-FR"/>
        </w:rPr>
        <w:t>促进采取特别措施的建议</w:t>
      </w:r>
    </w:p>
    <w:p w:rsidR="00D00605" w:rsidRPr="00240507" w:rsidRDefault="00D00605" w:rsidP="00E6147C">
      <w:pPr>
        <w:pStyle w:val="SingleTxtGC"/>
        <w:tabs>
          <w:tab w:val="clear" w:pos="1565"/>
          <w:tab w:val="clear" w:pos="1996"/>
          <w:tab w:val="left" w:pos="1680"/>
        </w:tabs>
        <w:rPr>
          <w:lang w:val="fr-FR"/>
        </w:rPr>
      </w:pPr>
      <w:r w:rsidRPr="00240507">
        <w:rPr>
          <w:lang w:val="fr-FR"/>
        </w:rPr>
        <w:t>224.</w:t>
      </w:r>
      <w:r w:rsidRPr="00240507">
        <w:rPr>
          <w:lang w:val="fr-FR"/>
        </w:rPr>
        <w:tab/>
      </w:r>
      <w:r w:rsidRPr="00240507">
        <w:rPr>
          <w:lang w:val="fr-FR"/>
        </w:rPr>
        <w:t>根据之前所述的情况，科特迪瓦政府应致力于：</w:t>
      </w:r>
    </w:p>
    <w:p w:rsidR="00D00605" w:rsidRPr="00240507" w:rsidRDefault="00D00605" w:rsidP="009E3AA0">
      <w:pPr>
        <w:pStyle w:val="Bullet1GC"/>
        <w:rPr>
          <w:lang w:val="fr-FR"/>
        </w:rPr>
      </w:pPr>
      <w:r w:rsidRPr="00240507">
        <w:rPr>
          <w:lang w:val="fr-FR"/>
        </w:rPr>
        <w:t>将庄严宣言转换为指导法；</w:t>
      </w:r>
    </w:p>
    <w:p w:rsidR="00D00605" w:rsidRPr="00240507" w:rsidRDefault="00D00605" w:rsidP="009E3AA0">
      <w:pPr>
        <w:pStyle w:val="Bullet1GC"/>
        <w:rPr>
          <w:lang w:val="fr-FR"/>
        </w:rPr>
      </w:pPr>
      <w:r w:rsidRPr="00240507">
        <w:rPr>
          <w:lang w:val="fr-FR"/>
        </w:rPr>
        <w:t>在所有存在两性不平等的部门建立专门临时措施；</w:t>
      </w:r>
    </w:p>
    <w:p w:rsidR="00D00605" w:rsidRPr="00240507" w:rsidRDefault="00D00605" w:rsidP="009E3AA0">
      <w:pPr>
        <w:pStyle w:val="Bullet1GC"/>
        <w:rPr>
          <w:lang w:val="fr-FR"/>
        </w:rPr>
      </w:pPr>
      <w:r w:rsidRPr="00240507">
        <w:rPr>
          <w:lang w:val="fr-FR"/>
        </w:rPr>
        <w:t>设立跟踪评估方案，对这些不同措施的结果进行跟踪评估；</w:t>
      </w:r>
    </w:p>
    <w:p w:rsidR="00D00605" w:rsidRPr="00240507" w:rsidRDefault="00D00605" w:rsidP="009E3AA0">
      <w:pPr>
        <w:pStyle w:val="Bullet1GC"/>
        <w:rPr>
          <w:lang w:val="fr-FR"/>
        </w:rPr>
      </w:pPr>
      <w:r w:rsidRPr="00240507">
        <w:rPr>
          <w:lang w:val="fr-FR"/>
        </w:rPr>
        <w:t>确保报告生效讲习班广泛推广并分发委员会建议。</w:t>
      </w:r>
    </w:p>
    <w:p w:rsidR="00D00605" w:rsidRPr="00240507" w:rsidRDefault="009E3AA0" w:rsidP="009E3AA0">
      <w:pPr>
        <w:pStyle w:val="H1GC"/>
        <w:rPr>
          <w:lang w:val="fr-FR"/>
        </w:rPr>
      </w:pPr>
      <w:r w:rsidRPr="00240507">
        <w:rPr>
          <w:lang w:val="fr-FR"/>
        </w:rPr>
        <w:tab/>
      </w:r>
      <w:r w:rsidRPr="00240507">
        <w:rPr>
          <w:lang w:val="fr-FR"/>
        </w:rPr>
        <w:tab/>
      </w:r>
      <w:r w:rsidR="00D00605" w:rsidRPr="00240507">
        <w:rPr>
          <w:lang w:val="fr-FR"/>
        </w:rPr>
        <w:t>第五条</w:t>
      </w:r>
      <w:r w:rsidR="0050342D" w:rsidRPr="00240507">
        <w:rPr>
          <w:lang w:val="fr-FR"/>
        </w:rPr>
        <w:br/>
      </w:r>
      <w:r w:rsidR="00D00605" w:rsidRPr="00240507">
        <w:rPr>
          <w:lang w:val="fr-FR"/>
        </w:rPr>
        <w:t>角色和陈规定型观念</w:t>
      </w:r>
    </w:p>
    <w:p w:rsidR="00D00605" w:rsidRPr="00240507" w:rsidRDefault="00D00605" w:rsidP="00E6147C">
      <w:pPr>
        <w:pStyle w:val="SingleTxtGC"/>
        <w:tabs>
          <w:tab w:val="clear" w:pos="1565"/>
          <w:tab w:val="clear" w:pos="1996"/>
          <w:tab w:val="left" w:pos="1680"/>
        </w:tabs>
        <w:rPr>
          <w:lang w:val="fr-FR"/>
        </w:rPr>
      </w:pPr>
      <w:r w:rsidRPr="00240507">
        <w:rPr>
          <w:lang w:val="fr-FR"/>
        </w:rPr>
        <w:t>225.</w:t>
      </w:r>
      <w:r w:rsidRPr="00240507">
        <w:rPr>
          <w:lang w:val="fr-FR"/>
        </w:rPr>
        <w:tab/>
      </w:r>
      <w:r w:rsidRPr="00240507">
        <w:rPr>
          <w:lang w:val="fr-FR"/>
        </w:rPr>
        <w:t>科特迪瓦《宪法》确保男女享有同等权利。因此，男女在家庭和社会生活中的角色分配是由法律</w:t>
      </w:r>
      <w:r w:rsidR="00717812" w:rsidRPr="00240507">
        <w:rPr>
          <w:lang w:val="fr-FR"/>
        </w:rPr>
        <w:t>(</w:t>
      </w:r>
      <w:r w:rsidRPr="00240507">
        <w:rPr>
          <w:lang w:val="fr-FR"/>
        </w:rPr>
        <w:t>关于婚姻和未成年人的法律</w:t>
      </w:r>
      <w:r w:rsidR="00717812" w:rsidRPr="00240507">
        <w:rPr>
          <w:lang w:val="fr-FR"/>
        </w:rPr>
        <w:t>)</w:t>
      </w:r>
      <w:r w:rsidRPr="00240507">
        <w:rPr>
          <w:lang w:val="fr-FR"/>
        </w:rPr>
        <w:t>规定和管理的。</w:t>
      </w:r>
    </w:p>
    <w:p w:rsidR="00240507" w:rsidRPr="00240507" w:rsidRDefault="00D00605" w:rsidP="00E6147C">
      <w:pPr>
        <w:pStyle w:val="SingleTxtGC"/>
        <w:tabs>
          <w:tab w:val="clear" w:pos="1565"/>
          <w:tab w:val="clear" w:pos="1996"/>
          <w:tab w:val="left" w:pos="1680"/>
        </w:tabs>
        <w:rPr>
          <w:lang w:val="fr-FR"/>
        </w:rPr>
      </w:pPr>
      <w:r w:rsidRPr="00240507">
        <w:rPr>
          <w:lang w:val="fr-FR"/>
        </w:rPr>
        <w:t>226.</w:t>
      </w:r>
      <w:r w:rsidRPr="00240507">
        <w:rPr>
          <w:lang w:val="fr-FR"/>
        </w:rPr>
        <w:tab/>
      </w:r>
      <w:r w:rsidRPr="00240507">
        <w:rPr>
          <w:lang w:val="fr-FR"/>
        </w:rPr>
        <w:t>虽然这项法律只赋予男子监护权，因而只有他们享有决策权。该法律赋予两性同样的义务，以确保抚养子女和维持家庭。</w:t>
      </w:r>
    </w:p>
    <w:p w:rsidR="00D00605" w:rsidRPr="00240507" w:rsidRDefault="00D00605" w:rsidP="009E3AA0">
      <w:pPr>
        <w:pStyle w:val="H23GC"/>
        <w:rPr>
          <w:lang w:val="fr-FR"/>
        </w:rPr>
      </w:pPr>
      <w:r w:rsidRPr="00240507">
        <w:rPr>
          <w:lang w:val="fr-FR"/>
        </w:rPr>
        <w:tab/>
      </w:r>
      <w:r w:rsidRPr="00240507">
        <w:rPr>
          <w:lang w:val="fr-FR"/>
        </w:rPr>
        <w:tab/>
      </w:r>
      <w:r w:rsidRPr="00240507">
        <w:rPr>
          <w:lang w:val="fr-FR"/>
        </w:rPr>
        <w:t>家庭和社区中的陈规定型观念</w:t>
      </w:r>
    </w:p>
    <w:p w:rsidR="00D00605" w:rsidRPr="00240507" w:rsidRDefault="00D00605" w:rsidP="009E3AA0">
      <w:pPr>
        <w:pStyle w:val="H4GC"/>
        <w:rPr>
          <w:lang w:val="fr-FR"/>
        </w:rPr>
      </w:pPr>
      <w:r w:rsidRPr="00240507">
        <w:rPr>
          <w:rFonts w:eastAsia="SimHei"/>
          <w:b/>
          <w:lang w:val="fr-FR"/>
        </w:rPr>
        <w:tab/>
      </w:r>
      <w:r w:rsidRPr="00240507">
        <w:rPr>
          <w:rFonts w:eastAsia="SimHei"/>
          <w:b/>
          <w:lang w:val="fr-FR"/>
        </w:rPr>
        <w:tab/>
      </w:r>
      <w:r w:rsidRPr="00240507">
        <w:rPr>
          <w:lang w:val="fr-FR"/>
        </w:rPr>
        <w:t>在家庭层面上</w:t>
      </w:r>
    </w:p>
    <w:p w:rsidR="00D00605" w:rsidRPr="00240507" w:rsidRDefault="00D00605" w:rsidP="00E6147C">
      <w:pPr>
        <w:pStyle w:val="SingleTxtGC"/>
        <w:tabs>
          <w:tab w:val="clear" w:pos="1565"/>
          <w:tab w:val="clear" w:pos="1996"/>
          <w:tab w:val="left" w:pos="1680"/>
        </w:tabs>
        <w:rPr>
          <w:rFonts w:eastAsia="SimHei"/>
          <w:lang w:val="fr-FR"/>
        </w:rPr>
      </w:pPr>
      <w:r w:rsidRPr="00240507">
        <w:rPr>
          <w:lang w:val="fr-FR"/>
        </w:rPr>
        <w:t>227.</w:t>
      </w:r>
      <w:r w:rsidRPr="00240507">
        <w:rPr>
          <w:lang w:val="fr-FR"/>
        </w:rPr>
        <w:tab/>
      </w:r>
      <w:r w:rsidRPr="00240507">
        <w:rPr>
          <w:lang w:val="fr-FR"/>
        </w:rPr>
        <w:t>在科特迪瓦，陈规定型观念在社会化的进程中已在两性的观念中根深蒂固，该进程很早就在家庭中开始，即子女学做男人或女人时。因此陈规定型观念体现了家庭关系中父权制的天性，这规定了两性根据性别扮演角色，男性处理外部事物，女性处理内部事务，除非涉及到田间农活、用水和用柴方面需要帮助。</w:t>
      </w:r>
    </w:p>
    <w:p w:rsidR="00D00605" w:rsidRPr="00240507" w:rsidRDefault="00D00605" w:rsidP="00E6147C">
      <w:pPr>
        <w:pStyle w:val="SingleTxtGC"/>
        <w:tabs>
          <w:tab w:val="clear" w:pos="1565"/>
          <w:tab w:val="clear" w:pos="1996"/>
          <w:tab w:val="left" w:pos="1680"/>
        </w:tabs>
        <w:rPr>
          <w:lang w:val="fr-FR"/>
        </w:rPr>
      </w:pPr>
      <w:r w:rsidRPr="00240507">
        <w:rPr>
          <w:lang w:val="fr-FR"/>
        </w:rPr>
        <w:t>228.</w:t>
      </w:r>
      <w:r w:rsidRPr="00240507">
        <w:rPr>
          <w:lang w:val="fr-FR"/>
        </w:rPr>
        <w:tab/>
      </w:r>
      <w:r w:rsidRPr="00240507">
        <w:rPr>
          <w:lang w:val="fr-FR"/>
        </w:rPr>
        <w:t>事实上，除了家务劳动传统上一直属于女性负责外，家庭费用，占被调查家庭每年支出</w:t>
      </w:r>
      <w:r w:rsidRPr="00240507">
        <w:rPr>
          <w:lang w:val="fr-FR"/>
        </w:rPr>
        <w:t>85%</w:t>
      </w:r>
      <w:r w:rsidRPr="00240507">
        <w:rPr>
          <w:lang w:val="fr-FR"/>
        </w:rPr>
        <w:t>的主要与食品、入学以及子女</w:t>
      </w:r>
      <w:r w:rsidR="00717812" w:rsidRPr="00240507">
        <w:rPr>
          <w:lang w:val="fr-FR"/>
        </w:rPr>
        <w:t>(</w:t>
      </w:r>
      <w:r w:rsidRPr="00240507">
        <w:rPr>
          <w:lang w:val="fr-FR"/>
        </w:rPr>
        <w:t>学生</w:t>
      </w:r>
      <w:r w:rsidR="00717812" w:rsidRPr="00240507">
        <w:rPr>
          <w:lang w:val="fr-FR"/>
        </w:rPr>
        <w:t>)</w:t>
      </w:r>
      <w:r w:rsidRPr="00240507">
        <w:rPr>
          <w:lang w:val="fr-FR"/>
        </w:rPr>
        <w:t>的零用钱有关的费用也由她们负责</w:t>
      </w:r>
      <w:r w:rsidR="00717812" w:rsidRPr="00240507">
        <w:rPr>
          <w:lang w:val="fr-FR"/>
        </w:rPr>
        <w:t>(</w:t>
      </w:r>
      <w:r w:rsidRPr="00240507">
        <w:rPr>
          <w:lang w:val="fr-FR"/>
        </w:rPr>
        <w:t>国家农村发展署调查，</w:t>
      </w:r>
      <w:r w:rsidRPr="00240507">
        <w:rPr>
          <w:lang w:val="fr-FR"/>
        </w:rPr>
        <w:t>2006</w:t>
      </w:r>
      <w:r w:rsidRPr="00240507">
        <w:rPr>
          <w:lang w:val="fr-FR"/>
        </w:rPr>
        <w:t>年</w:t>
      </w:r>
      <w:r w:rsidR="00717812" w:rsidRPr="00240507">
        <w:rPr>
          <w:lang w:val="fr-FR"/>
        </w:rPr>
        <w:t>)</w:t>
      </w:r>
      <w:r w:rsidRPr="00240507">
        <w:rPr>
          <w:lang w:val="fr-FR"/>
        </w:rPr>
        <w:t>。</w:t>
      </w:r>
    </w:p>
    <w:p w:rsidR="00D00605" w:rsidRPr="00240507" w:rsidRDefault="00D00605" w:rsidP="00E6147C">
      <w:pPr>
        <w:pStyle w:val="SingleTxtGC"/>
        <w:tabs>
          <w:tab w:val="clear" w:pos="1565"/>
          <w:tab w:val="clear" w:pos="1996"/>
          <w:tab w:val="left" w:pos="1680"/>
        </w:tabs>
        <w:rPr>
          <w:lang w:val="fr-FR"/>
        </w:rPr>
      </w:pPr>
      <w:r w:rsidRPr="00240507">
        <w:rPr>
          <w:lang w:val="fr-FR"/>
        </w:rPr>
        <w:t>229.</w:t>
      </w:r>
      <w:r w:rsidRPr="00240507">
        <w:rPr>
          <w:lang w:val="fr-FR"/>
        </w:rPr>
        <w:tab/>
      </w:r>
      <w:r w:rsidRPr="00240507">
        <w:rPr>
          <w:lang w:val="fr-FR"/>
        </w:rPr>
        <w:t>这种不言自明的划分对家庭中子女的教育产生影响；女孩由妇女负责，男孩由男性负责。传统中的趋势是混合因性别而分的角色和性别角色。因此，唯一公认的不同就是性别不同。</w:t>
      </w:r>
    </w:p>
    <w:p w:rsidR="00D00605" w:rsidRPr="00240507" w:rsidRDefault="00D00605" w:rsidP="00E6147C">
      <w:pPr>
        <w:pStyle w:val="SingleTxtGC"/>
        <w:tabs>
          <w:tab w:val="clear" w:pos="1565"/>
          <w:tab w:val="clear" w:pos="1996"/>
          <w:tab w:val="left" w:pos="1680"/>
        </w:tabs>
        <w:rPr>
          <w:lang w:val="fr-FR"/>
        </w:rPr>
      </w:pPr>
      <w:r w:rsidRPr="00240507">
        <w:rPr>
          <w:lang w:val="fr-FR"/>
        </w:rPr>
        <w:t>230.</w:t>
      </w:r>
      <w:r w:rsidRPr="00240507">
        <w:rPr>
          <w:lang w:val="fr-FR"/>
        </w:rPr>
        <w:tab/>
      </w:r>
      <w:r w:rsidRPr="00240507">
        <w:rPr>
          <w:lang w:val="fr-FR"/>
        </w:rPr>
        <w:t>在家庭圈子中，被认为赋予女性的劳动和任务是与家庭建设以及子女有关的活动：家务劳动、子女教育、健康、整个家庭每天的食物。</w:t>
      </w:r>
    </w:p>
    <w:p w:rsidR="00D00605" w:rsidRPr="00240507" w:rsidRDefault="00D00605" w:rsidP="00E6147C">
      <w:pPr>
        <w:pStyle w:val="SingleTxtGC"/>
        <w:tabs>
          <w:tab w:val="clear" w:pos="1565"/>
          <w:tab w:val="clear" w:pos="1996"/>
          <w:tab w:val="left" w:pos="1680"/>
        </w:tabs>
        <w:rPr>
          <w:lang w:val="fr-FR"/>
        </w:rPr>
      </w:pPr>
      <w:r w:rsidRPr="00240507">
        <w:rPr>
          <w:lang w:val="fr-FR"/>
        </w:rPr>
        <w:t>231.</w:t>
      </w:r>
      <w:r w:rsidRPr="00240507">
        <w:rPr>
          <w:lang w:val="fr-FR"/>
        </w:rPr>
        <w:tab/>
      </w:r>
      <w:r w:rsidRPr="00240507">
        <w:rPr>
          <w:lang w:val="fr-FR"/>
        </w:rPr>
        <w:t>男性负责满足家庭的物质和财政需要。</w:t>
      </w:r>
    </w:p>
    <w:p w:rsidR="00D00605" w:rsidRPr="00240507" w:rsidRDefault="00D00605" w:rsidP="009E3AA0">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在社区层面上</w:t>
      </w:r>
    </w:p>
    <w:p w:rsidR="00D00605" w:rsidRPr="00240507" w:rsidRDefault="00D00605" w:rsidP="00E6147C">
      <w:pPr>
        <w:pStyle w:val="SingleTxtGC"/>
        <w:tabs>
          <w:tab w:val="clear" w:pos="1565"/>
          <w:tab w:val="clear" w:pos="1996"/>
          <w:tab w:val="left" w:pos="1680"/>
        </w:tabs>
        <w:rPr>
          <w:lang w:val="fr-FR"/>
        </w:rPr>
      </w:pPr>
      <w:r w:rsidRPr="00240507">
        <w:rPr>
          <w:lang w:val="fr-FR"/>
        </w:rPr>
        <w:t>232.</w:t>
      </w:r>
      <w:r w:rsidRPr="00240507">
        <w:rPr>
          <w:lang w:val="fr-FR"/>
        </w:rPr>
        <w:tab/>
      </w:r>
      <w:r w:rsidRPr="00240507">
        <w:rPr>
          <w:lang w:val="fr-FR"/>
        </w:rPr>
        <w:t>和大部分非洲国家一样，在科特迪瓦，社会是由男性统治的。根据法律以及在实际中，男性有着所有人都接受的一家之主的地位。夫妇之间最重要的决定都是由男性做出。</w:t>
      </w:r>
    </w:p>
    <w:p w:rsidR="00D00605" w:rsidRPr="00240507" w:rsidRDefault="00D00605" w:rsidP="00E6147C">
      <w:pPr>
        <w:pStyle w:val="SingleTxtGC"/>
        <w:tabs>
          <w:tab w:val="clear" w:pos="1565"/>
          <w:tab w:val="clear" w:pos="1996"/>
          <w:tab w:val="left" w:pos="1680"/>
        </w:tabs>
        <w:rPr>
          <w:lang w:val="fr-FR"/>
        </w:rPr>
      </w:pPr>
      <w:r w:rsidRPr="00240507">
        <w:rPr>
          <w:lang w:val="fr-FR"/>
        </w:rPr>
        <w:t>233.</w:t>
      </w:r>
      <w:r w:rsidRPr="00240507">
        <w:rPr>
          <w:lang w:val="fr-FR"/>
        </w:rPr>
        <w:tab/>
      </w:r>
      <w:r w:rsidRPr="00240507">
        <w:rPr>
          <w:lang w:val="fr-FR"/>
        </w:rPr>
        <w:t>而女性则一般被视为生物繁衍的力量。</w:t>
      </w:r>
    </w:p>
    <w:p w:rsidR="00D00605" w:rsidRPr="00240507" w:rsidRDefault="00D00605" w:rsidP="00E6147C">
      <w:pPr>
        <w:pStyle w:val="SingleTxtGC"/>
        <w:tabs>
          <w:tab w:val="clear" w:pos="1565"/>
          <w:tab w:val="clear" w:pos="1996"/>
          <w:tab w:val="left" w:pos="1680"/>
        </w:tabs>
        <w:rPr>
          <w:lang w:val="fr-FR"/>
        </w:rPr>
      </w:pPr>
      <w:r w:rsidRPr="00240507">
        <w:rPr>
          <w:lang w:val="fr-FR"/>
        </w:rPr>
        <w:t>234.</w:t>
      </w:r>
      <w:r w:rsidRPr="00240507">
        <w:rPr>
          <w:lang w:val="fr-FR"/>
        </w:rPr>
        <w:tab/>
      </w:r>
      <w:r w:rsidRPr="00240507">
        <w:rPr>
          <w:lang w:val="fr-FR"/>
        </w:rPr>
        <w:t>某些习惯的、传统的和宗教的做法一向就是将女性置于低于男性的地位，不给她们任何表达思想的机会，她们就是置于一家之主的男性统治之下的低等人群。</w:t>
      </w:r>
    </w:p>
    <w:p w:rsidR="00D00605" w:rsidRPr="00240507" w:rsidRDefault="00D00605" w:rsidP="00E6147C">
      <w:pPr>
        <w:pStyle w:val="SingleTxtGC"/>
        <w:tabs>
          <w:tab w:val="clear" w:pos="1565"/>
          <w:tab w:val="clear" w:pos="1996"/>
          <w:tab w:val="left" w:pos="1680"/>
        </w:tabs>
        <w:rPr>
          <w:lang w:val="fr-FR"/>
        </w:rPr>
      </w:pPr>
      <w:r w:rsidRPr="00240507">
        <w:rPr>
          <w:lang w:val="fr-FR"/>
        </w:rPr>
        <w:t>235.</w:t>
      </w:r>
      <w:r w:rsidRPr="00240507">
        <w:rPr>
          <w:lang w:val="fr-FR"/>
        </w:rPr>
        <w:tab/>
      </w:r>
      <w:r w:rsidRPr="00240507">
        <w:rPr>
          <w:lang w:val="fr-FR"/>
        </w:rPr>
        <w:t>事实上，尽管存在保护女性的法律框架，但</w:t>
      </w:r>
      <w:r w:rsidRPr="00240507">
        <w:rPr>
          <w:lang w:val="fr-FR"/>
        </w:rPr>
        <w:t>35%</w:t>
      </w:r>
      <w:r w:rsidRPr="00240507">
        <w:rPr>
          <w:lang w:val="fr-FR"/>
        </w:rPr>
        <w:t>的已婚女性生活在一夫多妻的婚姻中，很大比例的女孩为婚姻还忍受着各种各样的压力，将近一半的妇女还要忍受割阴。</w:t>
      </w:r>
    </w:p>
    <w:p w:rsidR="00D00605" w:rsidRPr="00240507" w:rsidRDefault="00D00605" w:rsidP="00E6147C">
      <w:pPr>
        <w:pStyle w:val="SingleTxtGC"/>
        <w:tabs>
          <w:tab w:val="clear" w:pos="1565"/>
          <w:tab w:val="clear" w:pos="1996"/>
          <w:tab w:val="left" w:pos="1680"/>
        </w:tabs>
        <w:rPr>
          <w:lang w:val="fr-FR"/>
        </w:rPr>
      </w:pPr>
      <w:r w:rsidRPr="00240507">
        <w:rPr>
          <w:lang w:val="fr-FR"/>
        </w:rPr>
        <w:t>236.</w:t>
      </w:r>
      <w:r w:rsidRPr="00240507">
        <w:rPr>
          <w:lang w:val="fr-FR"/>
        </w:rPr>
        <w:tab/>
      </w:r>
      <w:r w:rsidRPr="00240507">
        <w:rPr>
          <w:lang w:val="fr-FR"/>
        </w:rPr>
        <w:t>我们注意到城市中取得的进步，但农村妇女很难摆脱陈规定型观念。一些做法、态度和习俗体现了这一观念，但最突出的是寡居习俗、女童不入学、很少参与在公共场所举办的社区发展会议、女性不能被推选为传统领袖。</w:t>
      </w:r>
    </w:p>
    <w:p w:rsidR="00D00605" w:rsidRPr="00240507" w:rsidRDefault="00D00605" w:rsidP="00E6147C">
      <w:pPr>
        <w:pStyle w:val="SingleTxtGC"/>
        <w:tabs>
          <w:tab w:val="clear" w:pos="1565"/>
          <w:tab w:val="clear" w:pos="1996"/>
          <w:tab w:val="left" w:pos="1680"/>
        </w:tabs>
        <w:rPr>
          <w:lang w:val="fr-FR"/>
        </w:rPr>
      </w:pPr>
      <w:r w:rsidRPr="00240507">
        <w:rPr>
          <w:lang w:val="fr-FR"/>
        </w:rPr>
        <w:t>237.</w:t>
      </w:r>
      <w:r w:rsidRPr="00240507">
        <w:rPr>
          <w:lang w:val="fr-FR"/>
        </w:rPr>
        <w:tab/>
      </w:r>
      <w:r w:rsidRPr="00240507">
        <w:rPr>
          <w:lang w:val="fr-FR"/>
        </w:rPr>
        <w:t>存在这些做法的可能解释是对法律文件的不了解。因而这种不了解引起了其他角色陈规定型的观念，促使两性在家庭内部和社会中扮演特定角色。</w:t>
      </w:r>
    </w:p>
    <w:p w:rsidR="00D00605" w:rsidRPr="00240507" w:rsidRDefault="00D00605" w:rsidP="00E6147C">
      <w:pPr>
        <w:pStyle w:val="SingleTxtGC"/>
        <w:tabs>
          <w:tab w:val="clear" w:pos="1565"/>
          <w:tab w:val="clear" w:pos="1996"/>
          <w:tab w:val="left" w:pos="1680"/>
        </w:tabs>
        <w:rPr>
          <w:lang w:val="fr-FR"/>
        </w:rPr>
      </w:pPr>
      <w:r w:rsidRPr="00240507">
        <w:rPr>
          <w:lang w:val="fr-FR"/>
        </w:rPr>
        <w:t>238.</w:t>
      </w:r>
      <w:r w:rsidRPr="00240507">
        <w:rPr>
          <w:lang w:val="fr-FR"/>
        </w:rPr>
        <w:tab/>
      </w:r>
      <w:r w:rsidRPr="00240507">
        <w:rPr>
          <w:lang w:val="fr-FR"/>
        </w:rPr>
        <w:t>在社区范围内，体力劳动</w:t>
      </w:r>
      <w:r w:rsidR="00717812" w:rsidRPr="00240507">
        <w:rPr>
          <w:lang w:val="fr-FR"/>
        </w:rPr>
        <w:t>(</w:t>
      </w:r>
      <w:r w:rsidRPr="00240507">
        <w:rPr>
          <w:lang w:val="fr-FR"/>
        </w:rPr>
        <w:t>砍树、种植常年作物的田间农活</w:t>
      </w:r>
      <w:r w:rsidR="00717812" w:rsidRPr="00240507">
        <w:rPr>
          <w:lang w:val="fr-FR"/>
        </w:rPr>
        <w:t>)</w:t>
      </w:r>
      <w:r w:rsidRPr="00240507">
        <w:rPr>
          <w:lang w:val="fr-FR"/>
        </w:rPr>
        <w:t>由男性来承担，女性负责粮食蔬菜作物和家务劳动。科特迪瓦法律赋予丈夫的父亲权威在实际中就简化为角色的划分。家庭的管理就由女性负责，男性只是道义上的负责人。</w:t>
      </w:r>
    </w:p>
    <w:p w:rsidR="00D00605" w:rsidRPr="00240507" w:rsidRDefault="00D00605" w:rsidP="00E6147C">
      <w:pPr>
        <w:pStyle w:val="SingleTxtGC"/>
        <w:tabs>
          <w:tab w:val="clear" w:pos="1565"/>
          <w:tab w:val="clear" w:pos="1996"/>
          <w:tab w:val="left" w:pos="1680"/>
        </w:tabs>
        <w:rPr>
          <w:lang w:val="fr-FR"/>
        </w:rPr>
      </w:pPr>
      <w:r w:rsidRPr="00240507">
        <w:rPr>
          <w:lang w:val="fr-FR"/>
        </w:rPr>
        <w:t>239.</w:t>
      </w:r>
      <w:r w:rsidRPr="00240507">
        <w:rPr>
          <w:lang w:val="fr-FR"/>
        </w:rPr>
        <w:tab/>
      </w:r>
      <w:r w:rsidRPr="00240507">
        <w:rPr>
          <w:lang w:val="fr-FR"/>
        </w:rPr>
        <w:t>这一对性别角色的陈规定型观念在教科书和媒体中也有所体现。</w:t>
      </w:r>
    </w:p>
    <w:p w:rsidR="00D00605" w:rsidRPr="00240507" w:rsidRDefault="00D00605" w:rsidP="00A97296">
      <w:pPr>
        <w:pStyle w:val="H23GC"/>
        <w:rPr>
          <w:lang w:val="fr-FR"/>
        </w:rPr>
      </w:pPr>
      <w:r w:rsidRPr="00240507">
        <w:rPr>
          <w:lang w:val="fr-FR"/>
        </w:rPr>
        <w:tab/>
      </w:r>
      <w:r w:rsidRPr="00240507">
        <w:rPr>
          <w:lang w:val="fr-FR"/>
        </w:rPr>
        <w:tab/>
      </w:r>
      <w:r w:rsidRPr="00240507">
        <w:rPr>
          <w:lang w:val="fr-FR"/>
        </w:rPr>
        <w:t>教材中和学校环境中的陈规定型观念</w:t>
      </w:r>
    </w:p>
    <w:p w:rsidR="00D00605" w:rsidRPr="00240507" w:rsidRDefault="00D00605" w:rsidP="00A97296">
      <w:pPr>
        <w:pStyle w:val="H4GC"/>
        <w:rPr>
          <w:lang w:val="fr-FR"/>
        </w:rPr>
      </w:pPr>
      <w:r w:rsidRPr="00240507">
        <w:rPr>
          <w:rFonts w:eastAsia="SimHei"/>
          <w:b/>
          <w:lang w:val="fr-FR"/>
        </w:rPr>
        <w:tab/>
      </w:r>
      <w:r w:rsidRPr="00240507">
        <w:rPr>
          <w:rFonts w:eastAsia="SimHei"/>
          <w:b/>
          <w:lang w:val="fr-FR"/>
        </w:rPr>
        <w:tab/>
      </w:r>
      <w:r w:rsidRPr="00240507">
        <w:rPr>
          <w:lang w:val="fr-FR"/>
        </w:rPr>
        <w:t>教材中的陈规定型观念</w:t>
      </w:r>
    </w:p>
    <w:p w:rsidR="00D00605" w:rsidRPr="00240507" w:rsidRDefault="00D00605" w:rsidP="00E6147C">
      <w:pPr>
        <w:pStyle w:val="SingleTxtGC"/>
        <w:tabs>
          <w:tab w:val="clear" w:pos="1565"/>
          <w:tab w:val="clear" w:pos="1996"/>
          <w:tab w:val="left" w:pos="1680"/>
        </w:tabs>
        <w:rPr>
          <w:lang w:val="fr-FR"/>
        </w:rPr>
      </w:pPr>
      <w:r w:rsidRPr="00240507">
        <w:rPr>
          <w:lang w:val="fr-FR"/>
        </w:rPr>
        <w:t>240.</w:t>
      </w:r>
      <w:r w:rsidRPr="00240507">
        <w:rPr>
          <w:lang w:val="fr-FR"/>
        </w:rPr>
        <w:tab/>
      </w:r>
      <w:r w:rsidRPr="00240507">
        <w:rPr>
          <w:lang w:val="fr-FR"/>
        </w:rPr>
        <w:t>教材中的陈规定型观念大部分都出现在小学课本中。</w:t>
      </w:r>
    </w:p>
    <w:p w:rsidR="00D00605" w:rsidRPr="00240507" w:rsidRDefault="00D00605" w:rsidP="00E6147C">
      <w:pPr>
        <w:pStyle w:val="SingleTxtGC"/>
        <w:tabs>
          <w:tab w:val="clear" w:pos="1565"/>
          <w:tab w:val="clear" w:pos="1996"/>
          <w:tab w:val="left" w:pos="1680"/>
        </w:tabs>
        <w:rPr>
          <w:lang w:val="fr-FR"/>
        </w:rPr>
      </w:pPr>
      <w:r w:rsidRPr="00240507">
        <w:rPr>
          <w:lang w:val="fr-FR"/>
        </w:rPr>
        <w:t>241.</w:t>
      </w:r>
      <w:r w:rsidRPr="00240507">
        <w:rPr>
          <w:lang w:val="fr-FR"/>
        </w:rPr>
        <w:tab/>
      </w:r>
      <w:r w:rsidRPr="00240507">
        <w:rPr>
          <w:lang w:val="fr-FR"/>
        </w:rPr>
        <w:t>在书的内容上，据观察得出的总体评价表明在课文和图片中出现的男性人物</w:t>
      </w:r>
      <w:r w:rsidR="00717812" w:rsidRPr="00240507">
        <w:rPr>
          <w:lang w:val="fr-FR"/>
        </w:rPr>
        <w:t>(</w:t>
      </w:r>
      <w:r w:rsidRPr="00240507">
        <w:rPr>
          <w:lang w:val="fr-FR"/>
        </w:rPr>
        <w:t>主要或次要人物</w:t>
      </w:r>
      <w:r w:rsidR="00717812" w:rsidRPr="00240507">
        <w:rPr>
          <w:lang w:val="fr-FR"/>
        </w:rPr>
        <w:t>)</w:t>
      </w:r>
      <w:r w:rsidRPr="00240507">
        <w:rPr>
          <w:lang w:val="fr-FR"/>
        </w:rPr>
        <w:t>的数量明显高于女性人物的数量。在主要人物的代表性方面，男性代表要高于女性，他们通常作为例子被引用。</w:t>
      </w:r>
    </w:p>
    <w:p w:rsidR="00D00605" w:rsidRPr="00240507" w:rsidRDefault="00D00605" w:rsidP="00E6147C">
      <w:pPr>
        <w:pStyle w:val="SingleTxtGC"/>
        <w:tabs>
          <w:tab w:val="clear" w:pos="1565"/>
          <w:tab w:val="clear" w:pos="1996"/>
          <w:tab w:val="left" w:pos="1680"/>
        </w:tabs>
        <w:rPr>
          <w:lang w:val="fr-FR"/>
        </w:rPr>
      </w:pPr>
      <w:r w:rsidRPr="00240507">
        <w:rPr>
          <w:lang w:val="fr-FR"/>
        </w:rPr>
        <w:t>242.</w:t>
      </w:r>
      <w:r w:rsidRPr="00240507">
        <w:rPr>
          <w:lang w:val="fr-FR"/>
        </w:rPr>
        <w:tab/>
      </w:r>
      <w:r w:rsidRPr="00240507">
        <w:rPr>
          <w:lang w:val="fr-FR"/>
        </w:rPr>
        <w:t>在图片方面也得出了同样的结论。因为同时展现男性和女性的图片一般不太多。</w:t>
      </w:r>
    </w:p>
    <w:p w:rsidR="00D00605" w:rsidRPr="00240507" w:rsidRDefault="00D00605" w:rsidP="00E6147C">
      <w:pPr>
        <w:pStyle w:val="SingleTxtGC"/>
        <w:tabs>
          <w:tab w:val="clear" w:pos="1565"/>
          <w:tab w:val="clear" w:pos="1996"/>
          <w:tab w:val="left" w:pos="1680"/>
        </w:tabs>
        <w:rPr>
          <w:lang w:val="fr-FR"/>
        </w:rPr>
      </w:pPr>
      <w:r w:rsidRPr="00240507">
        <w:rPr>
          <w:lang w:val="fr-FR"/>
        </w:rPr>
        <w:t>243.</w:t>
      </w:r>
      <w:r w:rsidRPr="00240507">
        <w:rPr>
          <w:lang w:val="fr-FR"/>
        </w:rPr>
        <w:tab/>
      </w:r>
      <w:r w:rsidRPr="00240507">
        <w:rPr>
          <w:lang w:val="fr-FR"/>
        </w:rPr>
        <w:t>从男女人物在课文和图片中的定位来看，通常可以看出，工作中男性的比例高于女性，而市场上女性的比例明显高于男性。</w:t>
      </w:r>
    </w:p>
    <w:p w:rsidR="00D00605" w:rsidRPr="00240507" w:rsidRDefault="00D00605" w:rsidP="00E6147C">
      <w:pPr>
        <w:pStyle w:val="SingleTxtGC"/>
        <w:tabs>
          <w:tab w:val="clear" w:pos="1565"/>
          <w:tab w:val="clear" w:pos="1996"/>
          <w:tab w:val="left" w:pos="1680"/>
        </w:tabs>
        <w:rPr>
          <w:lang w:val="fr-FR"/>
        </w:rPr>
      </w:pPr>
      <w:r w:rsidRPr="00240507">
        <w:rPr>
          <w:lang w:val="fr-FR"/>
        </w:rPr>
        <w:t>244.</w:t>
      </w:r>
      <w:r w:rsidRPr="00240507">
        <w:rPr>
          <w:lang w:val="fr-FR"/>
        </w:rPr>
        <w:tab/>
      </w:r>
      <w:r w:rsidRPr="00240507">
        <w:rPr>
          <w:lang w:val="fr-FR"/>
        </w:rPr>
        <w:t>在角色方面，女性负责家庭内部活动和教育活动，而男性主要是处理职业活动、娱乐活动和体育活动。男性小学生明显多于女性小学生。民事登记方面，女性更经常以已婚妇女的身份出现。</w:t>
      </w:r>
    </w:p>
    <w:p w:rsidR="00D00605" w:rsidRPr="00240507" w:rsidRDefault="00D00605" w:rsidP="00E6147C">
      <w:pPr>
        <w:pStyle w:val="SingleTxtGC"/>
        <w:tabs>
          <w:tab w:val="clear" w:pos="1565"/>
          <w:tab w:val="clear" w:pos="1996"/>
          <w:tab w:val="left" w:pos="1680"/>
        </w:tabs>
        <w:rPr>
          <w:lang w:val="fr-FR"/>
        </w:rPr>
      </w:pPr>
      <w:r w:rsidRPr="00240507">
        <w:rPr>
          <w:lang w:val="fr-FR"/>
        </w:rPr>
        <w:t>245.</w:t>
      </w:r>
      <w:r w:rsidRPr="00240507">
        <w:rPr>
          <w:lang w:val="fr-FR"/>
        </w:rPr>
        <w:tab/>
      </w:r>
      <w:r w:rsidRPr="00240507">
        <w:rPr>
          <w:lang w:val="fr-FR"/>
        </w:rPr>
        <w:t>此外，教员也通常是男性。在大部分阅读书中，第一篇关于开学的课文通常都阐述一个小男孩或小学男教师的故事。</w:t>
      </w:r>
    </w:p>
    <w:p w:rsidR="00D00605" w:rsidRPr="00240507" w:rsidRDefault="00D00605" w:rsidP="00E6147C">
      <w:pPr>
        <w:pStyle w:val="SingleTxtGC"/>
        <w:tabs>
          <w:tab w:val="clear" w:pos="1565"/>
          <w:tab w:val="clear" w:pos="1996"/>
          <w:tab w:val="left" w:pos="1680"/>
        </w:tabs>
        <w:rPr>
          <w:lang w:val="fr-FR"/>
        </w:rPr>
      </w:pPr>
      <w:r w:rsidRPr="00240507">
        <w:rPr>
          <w:lang w:val="fr-FR"/>
        </w:rPr>
        <w:t>246.</w:t>
      </w:r>
      <w:r w:rsidRPr="00240507">
        <w:rPr>
          <w:lang w:val="fr-FR"/>
        </w:rPr>
        <w:tab/>
      </w:r>
      <w:r w:rsidRPr="00240507">
        <w:rPr>
          <w:lang w:val="fr-FR"/>
        </w:rPr>
        <w:t>非常幸运的是，公民教育书更倾向于通过展现一些女医生、法官和律师的形象，并给予女性更大的职业活动范围以维持平衡。</w:t>
      </w:r>
    </w:p>
    <w:p w:rsidR="00D00605" w:rsidRPr="00240507" w:rsidRDefault="00D00605" w:rsidP="00A97296">
      <w:pPr>
        <w:pStyle w:val="H4GC"/>
        <w:rPr>
          <w:lang w:val="fr-FR"/>
        </w:rPr>
      </w:pPr>
      <w:r w:rsidRPr="00240507">
        <w:rPr>
          <w:b/>
          <w:lang w:val="fr-FR"/>
        </w:rPr>
        <w:tab/>
      </w:r>
      <w:r w:rsidRPr="00240507">
        <w:rPr>
          <w:b/>
          <w:lang w:val="fr-FR"/>
        </w:rPr>
        <w:tab/>
      </w:r>
      <w:r w:rsidRPr="00240507">
        <w:rPr>
          <w:lang w:val="fr-FR"/>
        </w:rPr>
        <w:t>学校环境中的陈规定型观念</w:t>
      </w:r>
    </w:p>
    <w:p w:rsidR="00D00605" w:rsidRPr="00240507" w:rsidRDefault="00D00605" w:rsidP="00E6147C">
      <w:pPr>
        <w:pStyle w:val="SingleTxtGC"/>
        <w:tabs>
          <w:tab w:val="clear" w:pos="1565"/>
          <w:tab w:val="clear" w:pos="1996"/>
          <w:tab w:val="left" w:pos="1680"/>
        </w:tabs>
        <w:rPr>
          <w:lang w:val="fr-FR"/>
        </w:rPr>
      </w:pPr>
      <w:r w:rsidRPr="00240507">
        <w:rPr>
          <w:lang w:val="fr-FR"/>
        </w:rPr>
        <w:t>247.</w:t>
      </w:r>
      <w:r w:rsidRPr="00240507">
        <w:rPr>
          <w:lang w:val="fr-FR"/>
        </w:rPr>
        <w:tab/>
      </w:r>
      <w:r w:rsidRPr="00240507">
        <w:rPr>
          <w:lang w:val="fr-FR"/>
        </w:rPr>
        <w:t>在赋予不同性别学生责任和角色方面存在陈规定型观念。例如，通常由男生担任班长，在课外活动中，女孩们从事儿童保育而男孩们从事园艺，在课程参与方面，男孩们发展对科学内容的兴趣而鼓励女孩们学习文学方面的内容。</w:t>
      </w:r>
    </w:p>
    <w:p w:rsidR="00D00605" w:rsidRPr="00240507" w:rsidRDefault="00D00605" w:rsidP="009E3AA0">
      <w:pPr>
        <w:pStyle w:val="H23GC"/>
        <w:rPr>
          <w:lang w:val="fr-FR"/>
        </w:rPr>
      </w:pPr>
      <w:r w:rsidRPr="00240507">
        <w:rPr>
          <w:lang w:val="fr-FR"/>
        </w:rPr>
        <w:tab/>
      </w:r>
      <w:r w:rsidRPr="00240507">
        <w:rPr>
          <w:lang w:val="fr-FR"/>
        </w:rPr>
        <w:tab/>
      </w:r>
      <w:r w:rsidRPr="00240507">
        <w:rPr>
          <w:lang w:val="fr-FR"/>
        </w:rPr>
        <w:t>新闻媒体中的陈规定型观念</w:t>
      </w:r>
    </w:p>
    <w:p w:rsidR="00D00605" w:rsidRPr="00240507" w:rsidRDefault="00D00605" w:rsidP="00E6147C">
      <w:pPr>
        <w:pStyle w:val="SingleTxtGC"/>
        <w:tabs>
          <w:tab w:val="clear" w:pos="1565"/>
          <w:tab w:val="clear" w:pos="1996"/>
          <w:tab w:val="left" w:pos="1680"/>
        </w:tabs>
        <w:rPr>
          <w:lang w:val="fr-FR"/>
        </w:rPr>
      </w:pPr>
      <w:r w:rsidRPr="00240507">
        <w:rPr>
          <w:lang w:val="fr-FR"/>
        </w:rPr>
        <w:t>248.</w:t>
      </w:r>
      <w:r w:rsidRPr="00240507">
        <w:rPr>
          <w:lang w:val="fr-FR"/>
        </w:rPr>
        <w:tab/>
      </w:r>
      <w:r w:rsidRPr="00240507">
        <w:rPr>
          <w:lang w:val="fr-FR"/>
        </w:rPr>
        <w:t>科特迪瓦视听方面也存在性别方面的陈规定型观念，尤其是在广告、视频短片中等等。杂志只需张贴女性的裸体图片就可以进行销售。其危害之大以至于使社会诞生的决定因素沦为单纯被用来欣赏形体之美。此外，一些节目和其他的</w:t>
      </w:r>
      <w:r w:rsidRPr="00240507">
        <w:rPr>
          <w:lang w:val="fr-FR"/>
        </w:rPr>
        <w:t>“</w:t>
      </w:r>
      <w:r w:rsidRPr="00240507">
        <w:rPr>
          <w:lang w:val="fr-FR"/>
        </w:rPr>
        <w:t>电视</w:t>
      </w:r>
      <w:r w:rsidRPr="00240507">
        <w:rPr>
          <w:rFonts w:eastAsia="KaiTi_GB2312"/>
          <w:iCs/>
          <w:lang w:val="fr-FR"/>
        </w:rPr>
        <w:t>novelas</w:t>
      </w:r>
      <w:r w:rsidRPr="00240507">
        <w:rPr>
          <w:lang w:val="fr-FR"/>
        </w:rPr>
        <w:t>”</w:t>
      </w:r>
      <w:r w:rsidRPr="00240507">
        <w:rPr>
          <w:lang w:val="fr-FR"/>
        </w:rPr>
        <w:t>传播女性形象，这些形象能将女性列入厚颜无耻女人的行列。</w:t>
      </w:r>
    </w:p>
    <w:p w:rsidR="00D00605" w:rsidRPr="00240507" w:rsidRDefault="00D00605" w:rsidP="00E6147C">
      <w:pPr>
        <w:pStyle w:val="SingleTxtGC"/>
        <w:tabs>
          <w:tab w:val="clear" w:pos="1565"/>
          <w:tab w:val="clear" w:pos="1996"/>
          <w:tab w:val="left" w:pos="1680"/>
        </w:tabs>
        <w:rPr>
          <w:iCs/>
          <w:lang w:val="fr-FR"/>
        </w:rPr>
      </w:pPr>
      <w:r w:rsidRPr="00240507">
        <w:rPr>
          <w:iCs/>
          <w:lang w:val="fr-FR"/>
        </w:rPr>
        <w:t>249.</w:t>
      </w:r>
      <w:r w:rsidRPr="00240507">
        <w:rPr>
          <w:iCs/>
          <w:lang w:val="fr-FR"/>
        </w:rPr>
        <w:tab/>
      </w:r>
      <w:r w:rsidRPr="00240507">
        <w:rPr>
          <w:iCs/>
          <w:lang w:val="fr-FR"/>
        </w:rPr>
        <w:t>对</w:t>
      </w:r>
      <w:r w:rsidRPr="00240507">
        <w:rPr>
          <w:lang w:val="fr-FR"/>
        </w:rPr>
        <w:t>平面</w:t>
      </w:r>
      <w:r w:rsidRPr="00240507">
        <w:t>媒体和视听媒体的观察发现了两个层面的陈规定型观念。</w:t>
      </w:r>
    </w:p>
    <w:p w:rsidR="00D00605" w:rsidRPr="00240507" w:rsidRDefault="00D00605" w:rsidP="00E6147C">
      <w:pPr>
        <w:pStyle w:val="SingleTxtGC"/>
        <w:tabs>
          <w:tab w:val="clear" w:pos="1565"/>
          <w:tab w:val="clear" w:pos="1996"/>
          <w:tab w:val="left" w:pos="1680"/>
        </w:tabs>
        <w:rPr>
          <w:lang w:val="fr-FR"/>
        </w:rPr>
      </w:pPr>
      <w:r w:rsidRPr="00240507">
        <w:rPr>
          <w:iCs/>
          <w:lang w:val="fr-FR"/>
        </w:rPr>
        <w:t>250.</w:t>
      </w:r>
      <w:r w:rsidRPr="00240507">
        <w:rPr>
          <w:iCs/>
          <w:lang w:val="fr-FR"/>
        </w:rPr>
        <w:tab/>
      </w:r>
      <w:r w:rsidRPr="00240507">
        <w:rPr>
          <w:iCs/>
          <w:lang w:val="fr-FR"/>
        </w:rPr>
        <w:t>一方面，得出的结论表明，媒体对女性的社会问题不太关注，例如暴力、贫困的</w:t>
      </w:r>
      <w:r w:rsidRPr="00240507">
        <w:rPr>
          <w:lang w:val="fr-FR"/>
        </w:rPr>
        <w:t>女性化</w:t>
      </w:r>
      <w:r w:rsidRPr="00240507">
        <w:rPr>
          <w:iCs/>
          <w:lang w:val="fr-FR"/>
        </w:rPr>
        <w:t>、很难享受基本的社会服务</w:t>
      </w:r>
      <w:r w:rsidR="00717812" w:rsidRPr="00240507">
        <w:rPr>
          <w:iCs/>
          <w:lang w:val="fr-FR"/>
        </w:rPr>
        <w:t>(</w:t>
      </w:r>
      <w:r w:rsidRPr="00240507">
        <w:rPr>
          <w:iCs/>
          <w:lang w:val="fr-FR"/>
        </w:rPr>
        <w:t>医疗、教育、就业等</w:t>
      </w:r>
      <w:r w:rsidR="00717812" w:rsidRPr="00240507">
        <w:rPr>
          <w:iCs/>
          <w:lang w:val="fr-FR"/>
        </w:rPr>
        <w:t>)</w:t>
      </w:r>
      <w:r w:rsidRPr="00240507">
        <w:rPr>
          <w:iCs/>
          <w:lang w:val="fr-FR"/>
        </w:rPr>
        <w:t>。此外，女性一般只在纪念日时才露面。</w:t>
      </w:r>
    </w:p>
    <w:p w:rsidR="00D00605" w:rsidRPr="00240507" w:rsidRDefault="00D00605" w:rsidP="00E6147C">
      <w:pPr>
        <w:pStyle w:val="SingleTxtGC"/>
        <w:tabs>
          <w:tab w:val="clear" w:pos="1565"/>
          <w:tab w:val="clear" w:pos="1996"/>
          <w:tab w:val="left" w:pos="1680"/>
        </w:tabs>
        <w:rPr>
          <w:lang w:val="fr-FR"/>
        </w:rPr>
      </w:pPr>
      <w:r w:rsidRPr="00240507">
        <w:rPr>
          <w:lang w:val="fr-FR"/>
        </w:rPr>
        <w:t>251.</w:t>
      </w:r>
      <w:r w:rsidRPr="00240507">
        <w:rPr>
          <w:lang w:val="fr-FR"/>
        </w:rPr>
        <w:tab/>
      </w:r>
      <w:r w:rsidRPr="00240507">
        <w:rPr>
          <w:lang w:val="fr-FR"/>
        </w:rPr>
        <w:t>另一方面，女性在媒体中的代表性不足；她们大部分只出现在有很多女性的电视节目中，经常局限于播音员或主持人的角色，按照陈规定型观念，这一职位通常是给女性的，因为女性被认为有着美妙的嗓音或赏心悦目的容貌。</w:t>
      </w:r>
    </w:p>
    <w:p w:rsidR="00D00605" w:rsidRPr="00240507" w:rsidRDefault="00D00605" w:rsidP="00E6147C">
      <w:pPr>
        <w:pStyle w:val="SingleTxtGC"/>
        <w:tabs>
          <w:tab w:val="clear" w:pos="1565"/>
          <w:tab w:val="clear" w:pos="1996"/>
          <w:tab w:val="left" w:pos="1680"/>
        </w:tabs>
        <w:rPr>
          <w:lang w:val="fr-FR"/>
        </w:rPr>
      </w:pPr>
      <w:r w:rsidRPr="00240507">
        <w:rPr>
          <w:lang w:val="fr-FR"/>
        </w:rPr>
        <w:t>252.</w:t>
      </w:r>
      <w:r w:rsidRPr="00240507">
        <w:rPr>
          <w:lang w:val="fr-FR"/>
        </w:rPr>
        <w:tab/>
      </w:r>
      <w:r w:rsidRPr="00240507">
        <w:rPr>
          <w:lang w:val="fr-FR"/>
        </w:rPr>
        <w:t>此外，音乐和影视部门借助其器材大量利用女性身体的吸引力。市场上充斥着淫秽色情电影。</w:t>
      </w:r>
    </w:p>
    <w:p w:rsidR="00240507" w:rsidRPr="00240507" w:rsidRDefault="00D00605" w:rsidP="009E3AA0">
      <w:pPr>
        <w:pStyle w:val="H23GC"/>
        <w:rPr>
          <w:lang w:val="fr-FR"/>
        </w:rPr>
      </w:pPr>
      <w:r w:rsidRPr="00240507">
        <w:rPr>
          <w:lang w:val="fr-FR"/>
        </w:rPr>
        <w:tab/>
      </w:r>
      <w:r w:rsidRPr="00240507">
        <w:rPr>
          <w:lang w:val="fr-FR"/>
        </w:rPr>
        <w:tab/>
      </w:r>
      <w:r w:rsidRPr="00240507">
        <w:rPr>
          <w:lang w:val="fr-FR"/>
        </w:rPr>
        <w:t>有利于陈规定型观念的法律</w:t>
      </w:r>
    </w:p>
    <w:p w:rsidR="00D00605" w:rsidRPr="00240507" w:rsidRDefault="00D00605" w:rsidP="00E6147C">
      <w:pPr>
        <w:pStyle w:val="SingleTxtGC"/>
        <w:tabs>
          <w:tab w:val="clear" w:pos="1565"/>
          <w:tab w:val="clear" w:pos="1996"/>
          <w:tab w:val="left" w:pos="1680"/>
        </w:tabs>
        <w:rPr>
          <w:lang w:val="fr-FR"/>
        </w:rPr>
      </w:pPr>
      <w:r w:rsidRPr="00240507">
        <w:rPr>
          <w:lang w:val="fr-FR"/>
        </w:rPr>
        <w:t>253.</w:t>
      </w:r>
      <w:r w:rsidRPr="00240507">
        <w:rPr>
          <w:lang w:val="fr-FR"/>
        </w:rPr>
        <w:tab/>
      </w:r>
      <w:r w:rsidRPr="00240507">
        <w:rPr>
          <w:lang w:val="fr-FR"/>
        </w:rPr>
        <w:t>婚姻法专门赋予男性父亲的权威，这违背了《宪法》和《</w:t>
      </w:r>
      <w:r w:rsidRPr="00240507">
        <w:t>消除对妇女一切形式歧视公约》条款中宣布的平等原则。该法将所有的决策权集中于男性手中，女性只能执行决定。没有任何法律文件制裁和制止社会中形成的这些规定两性之间关系的陈规定型观念。同时，没有任何法律文件制裁某些寡居习俗，例如娶寡嫂制和续弦制。</w:t>
      </w:r>
    </w:p>
    <w:p w:rsidR="00240507" w:rsidRPr="00240507" w:rsidRDefault="00D00605" w:rsidP="009E3AA0">
      <w:pPr>
        <w:pStyle w:val="H23GC"/>
        <w:rPr>
          <w:lang w:val="fr-FR"/>
        </w:rPr>
      </w:pPr>
      <w:r w:rsidRPr="00240507">
        <w:rPr>
          <w:lang w:val="fr-FR"/>
        </w:rPr>
        <w:tab/>
      </w:r>
      <w:r w:rsidRPr="00240507">
        <w:rPr>
          <w:lang w:val="fr-FR"/>
        </w:rPr>
        <w:tab/>
      </w:r>
      <w:r w:rsidRPr="00240507">
        <w:rPr>
          <w:lang w:val="fr-FR"/>
        </w:rPr>
        <w:t>消除这些陈规定型观念的措施</w:t>
      </w:r>
    </w:p>
    <w:p w:rsidR="00D00605" w:rsidRPr="00240507" w:rsidRDefault="00D00605" w:rsidP="009E3AA0">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在教育</w:t>
      </w:r>
      <w:r w:rsidRPr="00240507">
        <w:rPr>
          <w:lang w:val="fr-FR"/>
        </w:rPr>
        <w:t>/</w:t>
      </w:r>
      <w:r w:rsidRPr="00240507">
        <w:rPr>
          <w:lang w:val="fr-FR"/>
        </w:rPr>
        <w:t>培训部门</w:t>
      </w:r>
    </w:p>
    <w:p w:rsidR="00D00605" w:rsidRPr="00240507" w:rsidRDefault="00D00605" w:rsidP="00E6147C">
      <w:pPr>
        <w:pStyle w:val="SingleTxtGC"/>
        <w:tabs>
          <w:tab w:val="clear" w:pos="1565"/>
          <w:tab w:val="clear" w:pos="1996"/>
          <w:tab w:val="left" w:pos="1680"/>
        </w:tabs>
        <w:rPr>
          <w:lang w:val="fr-FR"/>
        </w:rPr>
      </w:pPr>
      <w:r w:rsidRPr="00240507">
        <w:rPr>
          <w:lang w:val="fr-FR"/>
        </w:rPr>
        <w:t>254.</w:t>
      </w:r>
      <w:r w:rsidRPr="00240507">
        <w:rPr>
          <w:lang w:val="fr-FR"/>
        </w:rPr>
        <w:tab/>
      </w:r>
      <w:r w:rsidRPr="00240507">
        <w:rPr>
          <w:lang w:val="fr-FR"/>
        </w:rPr>
        <w:t>自</w:t>
      </w:r>
      <w:r w:rsidRPr="00240507">
        <w:rPr>
          <w:lang w:val="fr-FR"/>
        </w:rPr>
        <w:t>2004</w:t>
      </w:r>
      <w:r w:rsidRPr="00240507">
        <w:rPr>
          <w:lang w:val="fr-FR"/>
        </w:rPr>
        <w:t>年开始修订学校教材，去除性别方面的陈规陋习；</w:t>
      </w:r>
    </w:p>
    <w:p w:rsidR="00D00605" w:rsidRPr="00240507" w:rsidRDefault="00D00605" w:rsidP="00E6147C">
      <w:pPr>
        <w:pStyle w:val="SingleTxtGC"/>
        <w:tabs>
          <w:tab w:val="clear" w:pos="1565"/>
          <w:tab w:val="clear" w:pos="1996"/>
          <w:tab w:val="left" w:pos="1680"/>
        </w:tabs>
        <w:rPr>
          <w:lang w:val="fr-FR"/>
        </w:rPr>
      </w:pPr>
      <w:r w:rsidRPr="00240507">
        <w:rPr>
          <w:lang w:val="fr-FR"/>
        </w:rPr>
        <w:t>255.</w:t>
      </w:r>
      <w:r w:rsidRPr="00240507">
        <w:rPr>
          <w:lang w:val="fr-FR"/>
        </w:rPr>
        <w:tab/>
      </w:r>
      <w:r w:rsidRPr="00240507">
        <w:rPr>
          <w:lang w:val="fr-FR"/>
        </w:rPr>
        <w:t>培训学校教材的设计者</w:t>
      </w:r>
      <w:r w:rsidR="00717812" w:rsidRPr="00240507">
        <w:rPr>
          <w:lang w:val="fr-FR"/>
        </w:rPr>
        <w:t>(</w:t>
      </w:r>
      <w:r w:rsidRPr="00240507">
        <w:rPr>
          <w:lang w:val="fr-FR"/>
        </w:rPr>
        <w:t>部门教育督导和顾问</w:t>
      </w:r>
      <w:r w:rsidR="00717812" w:rsidRPr="00240507">
        <w:rPr>
          <w:lang w:val="fr-FR"/>
        </w:rPr>
        <w:t>)</w:t>
      </w:r>
      <w:r w:rsidRPr="00240507">
        <w:rPr>
          <w:lang w:val="fr-FR"/>
        </w:rPr>
        <w:t>以及教员，使其重视性别研究方法。</w:t>
      </w:r>
    </w:p>
    <w:p w:rsidR="00D00605" w:rsidRPr="00240507" w:rsidRDefault="00D00605" w:rsidP="009E3AA0">
      <w:pPr>
        <w:pStyle w:val="H4GC"/>
        <w:rPr>
          <w:lang w:val="fr-FR"/>
        </w:rPr>
      </w:pPr>
      <w:r w:rsidRPr="00240507">
        <w:rPr>
          <w:rFonts w:eastAsia="SimHei"/>
          <w:b/>
          <w:lang w:val="fr-FR"/>
        </w:rPr>
        <w:tab/>
      </w:r>
      <w:r w:rsidRPr="00240507">
        <w:rPr>
          <w:rFonts w:eastAsia="SimHei"/>
          <w:b/>
          <w:lang w:val="fr-FR"/>
        </w:rPr>
        <w:tab/>
      </w:r>
      <w:r w:rsidRPr="00240507">
        <w:rPr>
          <w:lang w:val="fr-FR"/>
        </w:rPr>
        <w:t>在民众层面</w:t>
      </w:r>
    </w:p>
    <w:p w:rsidR="00D00605" w:rsidRPr="00240507" w:rsidRDefault="00D00605" w:rsidP="00E6147C">
      <w:pPr>
        <w:pStyle w:val="SingleTxtGC"/>
        <w:tabs>
          <w:tab w:val="clear" w:pos="1565"/>
          <w:tab w:val="clear" w:pos="1996"/>
          <w:tab w:val="left" w:pos="1680"/>
        </w:tabs>
        <w:rPr>
          <w:lang w:val="fr-FR"/>
        </w:rPr>
      </w:pPr>
      <w:r w:rsidRPr="00240507">
        <w:rPr>
          <w:lang w:val="fr-FR"/>
        </w:rPr>
        <w:t>256.</w:t>
      </w:r>
      <w:r w:rsidRPr="00240507">
        <w:rPr>
          <w:lang w:val="fr-FR"/>
        </w:rPr>
        <w:tab/>
      </w:r>
      <w:r w:rsidRPr="00240507">
        <w:rPr>
          <w:lang w:val="fr-FR"/>
        </w:rPr>
        <w:t>非政府组织动员公众并对其进行反对陈规定型观念的宣传；</w:t>
      </w:r>
    </w:p>
    <w:p w:rsidR="00D00605" w:rsidRPr="00240507" w:rsidRDefault="00D00605" w:rsidP="00E6147C">
      <w:pPr>
        <w:pStyle w:val="SingleTxtGC"/>
        <w:tabs>
          <w:tab w:val="clear" w:pos="1565"/>
          <w:tab w:val="clear" w:pos="1996"/>
          <w:tab w:val="left" w:pos="1680"/>
        </w:tabs>
        <w:rPr>
          <w:lang w:val="fr-FR"/>
        </w:rPr>
      </w:pPr>
      <w:r w:rsidRPr="00240507">
        <w:rPr>
          <w:lang w:val="fr-FR"/>
        </w:rPr>
        <w:t>257.</w:t>
      </w:r>
      <w:r w:rsidRPr="00240507">
        <w:rPr>
          <w:lang w:val="fr-FR"/>
        </w:rPr>
        <w:tab/>
      </w:r>
      <w:r w:rsidRPr="00240507">
        <w:rPr>
          <w:lang w:val="fr-FR"/>
        </w:rPr>
        <w:t>电视和无线电广播节目揭发这些陈规陋习并努力促进女性更闪亮的形象</w:t>
      </w:r>
      <w:r w:rsidR="00842DEE" w:rsidRPr="00240507">
        <w:rPr>
          <w:lang w:val="fr-FR"/>
        </w:rPr>
        <w:t>；</w:t>
      </w:r>
      <w:r w:rsidRPr="00240507">
        <w:rPr>
          <w:lang w:val="fr-FR"/>
        </w:rPr>
        <w:t>在这一层面上，宗教节目也发挥着重要作用；</w:t>
      </w:r>
    </w:p>
    <w:p w:rsidR="00D00605" w:rsidRPr="00240507" w:rsidRDefault="00D00605" w:rsidP="00E6147C">
      <w:pPr>
        <w:pStyle w:val="SingleTxtGC"/>
        <w:tabs>
          <w:tab w:val="clear" w:pos="1565"/>
          <w:tab w:val="clear" w:pos="1996"/>
          <w:tab w:val="left" w:pos="1680"/>
        </w:tabs>
        <w:rPr>
          <w:lang w:val="fr-FR"/>
        </w:rPr>
      </w:pPr>
      <w:r w:rsidRPr="00240507">
        <w:rPr>
          <w:lang w:val="fr-FR"/>
        </w:rPr>
        <w:t>258.</w:t>
      </w:r>
      <w:r w:rsidRPr="00240507">
        <w:rPr>
          <w:lang w:val="fr-FR"/>
        </w:rPr>
        <w:tab/>
      </w:r>
      <w:r w:rsidRPr="00240507">
        <w:rPr>
          <w:lang w:val="fr-FR"/>
        </w:rPr>
        <w:t>通过电子屏、布告牌、广告海报、电视插播等进行传播。</w:t>
      </w:r>
    </w:p>
    <w:p w:rsidR="00D00605" w:rsidRPr="00240507" w:rsidRDefault="00D00605" w:rsidP="009E3AA0">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在私营部门</w:t>
      </w:r>
    </w:p>
    <w:p w:rsidR="00D00605" w:rsidRPr="00240507" w:rsidRDefault="00D00605" w:rsidP="00E6147C">
      <w:pPr>
        <w:pStyle w:val="SingleTxtGC"/>
        <w:tabs>
          <w:tab w:val="clear" w:pos="1565"/>
          <w:tab w:val="clear" w:pos="1996"/>
          <w:tab w:val="left" w:pos="1680"/>
        </w:tabs>
        <w:rPr>
          <w:lang w:val="fr-FR"/>
        </w:rPr>
      </w:pPr>
      <w:r w:rsidRPr="00240507">
        <w:rPr>
          <w:lang w:val="fr-FR"/>
        </w:rPr>
        <w:t>259.</w:t>
      </w:r>
      <w:r w:rsidRPr="00240507">
        <w:rPr>
          <w:lang w:val="fr-FR"/>
        </w:rPr>
        <w:tab/>
      </w:r>
      <w:r w:rsidRPr="00240507">
        <w:rPr>
          <w:lang w:val="fr-FR"/>
        </w:rPr>
        <w:t>改善重视与落实《北京行动纲》要有关的性别问题的状况，在其推动下，像</w:t>
      </w:r>
      <w:r w:rsidRPr="00240507">
        <w:rPr>
          <w:lang w:val="fr-FR"/>
        </w:rPr>
        <w:t>CIE</w:t>
      </w:r>
      <w:r w:rsidRPr="00240507">
        <w:rPr>
          <w:lang w:val="fr-FR"/>
        </w:rPr>
        <w:t>、阿比让运输公司</w:t>
      </w:r>
      <w:r w:rsidR="00717812" w:rsidRPr="00240507">
        <w:rPr>
          <w:lang w:val="fr-FR"/>
        </w:rPr>
        <w:t>(</w:t>
      </w:r>
      <w:r w:rsidRPr="00240507">
        <w:rPr>
          <w:lang w:val="fr-FR"/>
        </w:rPr>
        <w:t>运营经理、机械师等</w:t>
      </w:r>
      <w:r w:rsidR="00717812" w:rsidRPr="00240507">
        <w:rPr>
          <w:lang w:val="fr-FR"/>
        </w:rPr>
        <w:t>)</w:t>
      </w:r>
      <w:r w:rsidRPr="00240507">
        <w:rPr>
          <w:lang w:val="fr-FR"/>
        </w:rPr>
        <w:t>等私营企业重视提高妇女地位。</w:t>
      </w:r>
    </w:p>
    <w:p w:rsidR="00D00605" w:rsidRPr="00240507" w:rsidRDefault="009E3AA0" w:rsidP="009E3AA0">
      <w:pPr>
        <w:pStyle w:val="H1GC"/>
        <w:rPr>
          <w:lang w:val="fr-FR"/>
        </w:rPr>
      </w:pPr>
      <w:r w:rsidRPr="00240507">
        <w:rPr>
          <w:lang w:val="fr-FR"/>
        </w:rPr>
        <w:tab/>
      </w:r>
      <w:r w:rsidRPr="00240507">
        <w:rPr>
          <w:lang w:val="fr-FR"/>
        </w:rPr>
        <w:tab/>
      </w:r>
      <w:r w:rsidR="00D00605" w:rsidRPr="00240507">
        <w:rPr>
          <w:lang w:val="fr-FR"/>
        </w:rPr>
        <w:t>第六条</w:t>
      </w:r>
      <w:r w:rsidR="0041184C" w:rsidRPr="00240507">
        <w:rPr>
          <w:lang w:val="fr-FR"/>
        </w:rPr>
        <w:br/>
      </w:r>
      <w:r w:rsidR="00D00605" w:rsidRPr="00240507">
        <w:rPr>
          <w:lang w:val="fr-FR"/>
        </w:rPr>
        <w:t>消除对妇女的剥削和对妇女的暴力行为</w:t>
      </w:r>
    </w:p>
    <w:p w:rsidR="00240507" w:rsidRPr="00240507" w:rsidRDefault="00D00605" w:rsidP="009E3AA0">
      <w:pPr>
        <w:pStyle w:val="H23GC"/>
        <w:rPr>
          <w:lang w:val="fr-FR"/>
        </w:rPr>
      </w:pPr>
      <w:r w:rsidRPr="00240507">
        <w:rPr>
          <w:lang w:val="fr-FR"/>
        </w:rPr>
        <w:tab/>
      </w:r>
      <w:r w:rsidRPr="00240507">
        <w:rPr>
          <w:lang w:val="fr-FR"/>
        </w:rPr>
        <w:tab/>
      </w:r>
      <w:r w:rsidRPr="00240507">
        <w:rPr>
          <w:lang w:val="fr-FR"/>
        </w:rPr>
        <w:t>法律框架</w:t>
      </w:r>
    </w:p>
    <w:p w:rsidR="00D00605" w:rsidRPr="00240507" w:rsidRDefault="00D00605" w:rsidP="009E3AA0">
      <w:pPr>
        <w:pStyle w:val="H4GC"/>
        <w:rPr>
          <w:lang w:val="fr-FR"/>
        </w:rPr>
      </w:pPr>
      <w:r w:rsidRPr="00240507">
        <w:rPr>
          <w:rFonts w:eastAsia="SimHei"/>
          <w:b/>
          <w:lang w:val="fr-FR"/>
        </w:rPr>
        <w:tab/>
      </w:r>
      <w:r w:rsidRPr="00240507">
        <w:rPr>
          <w:rFonts w:eastAsia="SimHei"/>
          <w:b/>
          <w:lang w:val="fr-FR"/>
        </w:rPr>
        <w:tab/>
      </w:r>
      <w:r w:rsidRPr="00240507">
        <w:rPr>
          <w:lang w:val="fr-FR"/>
        </w:rPr>
        <w:t>关于卖淫的法律</w:t>
      </w:r>
    </w:p>
    <w:p w:rsidR="00D00605" w:rsidRPr="00240507" w:rsidRDefault="00D00605" w:rsidP="00E6147C">
      <w:pPr>
        <w:pStyle w:val="SingleTxtGC"/>
        <w:tabs>
          <w:tab w:val="clear" w:pos="1565"/>
          <w:tab w:val="clear" w:pos="1996"/>
          <w:tab w:val="left" w:pos="1680"/>
        </w:tabs>
        <w:rPr>
          <w:lang w:val="fr-FR"/>
        </w:rPr>
      </w:pPr>
      <w:r w:rsidRPr="00240507">
        <w:rPr>
          <w:lang w:val="fr-FR"/>
        </w:rPr>
        <w:t>260.</w:t>
      </w:r>
      <w:r w:rsidRPr="00240507">
        <w:rPr>
          <w:lang w:val="fr-FR"/>
        </w:rPr>
        <w:tab/>
      </w:r>
      <w:r w:rsidRPr="00240507">
        <w:rPr>
          <w:lang w:val="fr-FR"/>
        </w:rPr>
        <w:t>科特迪瓦政府没有正式制止和禁止卖淫，尽管这在科特迪瓦社会中被认为是非道德的现象。然而与卖淫有关的某些形式的经营和做法受到了《刑法》的制止。</w:t>
      </w:r>
    </w:p>
    <w:p w:rsidR="00D00605" w:rsidRPr="00240507" w:rsidRDefault="00D00605" w:rsidP="00E6147C">
      <w:pPr>
        <w:pStyle w:val="SingleTxtGC"/>
        <w:tabs>
          <w:tab w:val="clear" w:pos="1565"/>
          <w:tab w:val="clear" w:pos="1996"/>
          <w:tab w:val="left" w:pos="1680"/>
        </w:tabs>
        <w:rPr>
          <w:lang w:val="fr-FR"/>
        </w:rPr>
      </w:pPr>
      <w:r w:rsidRPr="00240507">
        <w:rPr>
          <w:lang w:val="fr-FR"/>
        </w:rPr>
        <w:t>261.</w:t>
      </w:r>
      <w:r w:rsidRPr="00240507">
        <w:rPr>
          <w:lang w:val="fr-FR"/>
        </w:rPr>
        <w:tab/>
      </w:r>
      <w:r w:rsidRPr="00240507">
        <w:rPr>
          <w:lang w:val="fr-FR"/>
        </w:rPr>
        <w:t>尤其是做淫媒</w:t>
      </w:r>
      <w:r w:rsidR="00717812" w:rsidRPr="00240507">
        <w:rPr>
          <w:lang w:val="fr-FR"/>
        </w:rPr>
        <w:t>(</w:t>
      </w:r>
      <w:r w:rsidRPr="00240507">
        <w:rPr>
          <w:lang w:val="fr-FR"/>
        </w:rPr>
        <w:t>第</w:t>
      </w:r>
      <w:r w:rsidRPr="00240507">
        <w:rPr>
          <w:lang w:val="fr-FR"/>
        </w:rPr>
        <w:t>335</w:t>
      </w:r>
      <w:r w:rsidRPr="00240507">
        <w:rPr>
          <w:lang w:val="fr-FR"/>
        </w:rPr>
        <w:t>、</w:t>
      </w:r>
      <w:r w:rsidRPr="00240507">
        <w:rPr>
          <w:lang w:val="fr-FR"/>
        </w:rPr>
        <w:t>336</w:t>
      </w:r>
      <w:r w:rsidRPr="00240507">
        <w:rPr>
          <w:lang w:val="fr-FR"/>
        </w:rPr>
        <w:t>条</w:t>
      </w:r>
      <w:r w:rsidR="00717812" w:rsidRPr="00240507">
        <w:rPr>
          <w:lang w:val="fr-FR"/>
        </w:rPr>
        <w:t>)</w:t>
      </w:r>
      <w:r w:rsidRPr="00240507">
        <w:rPr>
          <w:lang w:val="fr-FR"/>
        </w:rPr>
        <w:t>、当众拉客</w:t>
      </w:r>
      <w:r w:rsidR="00717812" w:rsidRPr="00240507">
        <w:rPr>
          <w:lang w:val="fr-FR"/>
        </w:rPr>
        <w:t>(</w:t>
      </w:r>
      <w:r w:rsidRPr="00240507">
        <w:rPr>
          <w:lang w:val="fr-FR"/>
        </w:rPr>
        <w:t>第</w:t>
      </w:r>
      <w:r w:rsidRPr="00240507">
        <w:rPr>
          <w:lang w:val="fr-FR"/>
        </w:rPr>
        <w:t>338</w:t>
      </w:r>
      <w:r w:rsidRPr="00240507">
        <w:rPr>
          <w:lang w:val="fr-FR"/>
        </w:rPr>
        <w:t>条</w:t>
      </w:r>
      <w:r w:rsidR="00717812" w:rsidRPr="00240507">
        <w:rPr>
          <w:lang w:val="fr-FR"/>
        </w:rPr>
        <w:t>)</w:t>
      </w:r>
      <w:r w:rsidRPr="00240507">
        <w:rPr>
          <w:lang w:val="fr-FR"/>
        </w:rPr>
        <w:t>、唆使成年或未成年女性卖淫并为其提供便利和帮助</w:t>
      </w:r>
      <w:r w:rsidR="00717812" w:rsidRPr="00240507">
        <w:rPr>
          <w:lang w:val="fr-FR"/>
        </w:rPr>
        <w:t>(</w:t>
      </w:r>
      <w:r w:rsidRPr="00240507">
        <w:rPr>
          <w:lang w:val="fr-FR"/>
        </w:rPr>
        <w:t>第</w:t>
      </w:r>
      <w:r w:rsidRPr="00240507">
        <w:rPr>
          <w:lang w:val="fr-FR"/>
        </w:rPr>
        <w:t>334</w:t>
      </w:r>
      <w:r w:rsidRPr="00240507">
        <w:rPr>
          <w:lang w:val="fr-FR"/>
        </w:rPr>
        <w:t>、</w:t>
      </w:r>
      <w:r w:rsidRPr="00240507">
        <w:rPr>
          <w:lang w:val="fr-FR"/>
        </w:rPr>
        <w:t>337</w:t>
      </w:r>
      <w:r w:rsidRPr="00240507">
        <w:rPr>
          <w:lang w:val="fr-FR"/>
        </w:rPr>
        <w:t>、</w:t>
      </w:r>
      <w:r w:rsidRPr="00240507">
        <w:rPr>
          <w:lang w:val="fr-FR"/>
        </w:rPr>
        <w:t>339</w:t>
      </w:r>
      <w:r w:rsidRPr="00240507">
        <w:rPr>
          <w:lang w:val="fr-FR"/>
        </w:rPr>
        <w:t>和</w:t>
      </w:r>
      <w:r w:rsidRPr="00240507">
        <w:rPr>
          <w:lang w:val="fr-FR"/>
        </w:rPr>
        <w:t>340</w:t>
      </w:r>
      <w:r w:rsidRPr="00240507">
        <w:rPr>
          <w:lang w:val="fr-FR"/>
        </w:rPr>
        <w:t>条</w:t>
      </w:r>
      <w:r w:rsidR="00717812" w:rsidRPr="00240507">
        <w:rPr>
          <w:lang w:val="fr-FR"/>
        </w:rPr>
        <w:t>)</w:t>
      </w:r>
      <w:r w:rsidRPr="00240507">
        <w:rPr>
          <w:lang w:val="fr-FR"/>
        </w:rPr>
        <w:t>以及设立机构、为卖淫提供场所。科特迪瓦法律规定这些行为触犯《刑法》。</w:t>
      </w:r>
    </w:p>
    <w:p w:rsidR="00D00605" w:rsidRPr="00240507" w:rsidRDefault="00D00605" w:rsidP="00E6147C">
      <w:pPr>
        <w:pStyle w:val="SingleTxtGC"/>
        <w:tabs>
          <w:tab w:val="clear" w:pos="1565"/>
          <w:tab w:val="clear" w:pos="1996"/>
          <w:tab w:val="left" w:pos="1680"/>
        </w:tabs>
        <w:rPr>
          <w:lang w:val="fr-FR"/>
        </w:rPr>
      </w:pPr>
      <w:r w:rsidRPr="00240507">
        <w:rPr>
          <w:lang w:val="fr-FR"/>
        </w:rPr>
        <w:t>262.</w:t>
      </w:r>
      <w:r w:rsidRPr="00240507">
        <w:rPr>
          <w:lang w:val="fr-FR"/>
        </w:rPr>
        <w:tab/>
      </w:r>
      <w:r w:rsidRPr="00240507">
        <w:rPr>
          <w:lang w:val="fr-FR"/>
        </w:rPr>
        <w:t>《科特迪瓦刑法》不惩治未成年人卖淫但惩罚做淫媒者。</w:t>
      </w:r>
    </w:p>
    <w:p w:rsidR="00D00605" w:rsidRPr="00240507" w:rsidRDefault="00D00605" w:rsidP="00E6147C">
      <w:pPr>
        <w:pStyle w:val="SingleTxtGC"/>
        <w:tabs>
          <w:tab w:val="clear" w:pos="1565"/>
          <w:tab w:val="clear" w:pos="1996"/>
          <w:tab w:val="left" w:pos="1680"/>
        </w:tabs>
        <w:rPr>
          <w:lang w:val="fr-FR"/>
        </w:rPr>
      </w:pPr>
      <w:r w:rsidRPr="00240507">
        <w:rPr>
          <w:lang w:val="fr-FR"/>
        </w:rPr>
        <w:t>263.</w:t>
      </w:r>
      <w:r w:rsidRPr="00240507">
        <w:rPr>
          <w:lang w:val="fr-FR"/>
        </w:rPr>
        <w:tab/>
      </w:r>
      <w:r w:rsidRPr="00240507">
        <w:rPr>
          <w:lang w:val="fr-FR"/>
        </w:rPr>
        <w:t>法律中没有涉及到</w:t>
      </w:r>
      <w:r w:rsidRPr="00240507">
        <w:t>艾滋病毒</w:t>
      </w:r>
      <w:r w:rsidRPr="00240507">
        <w:rPr>
          <w:lang w:val="fr-FR"/>
        </w:rPr>
        <w:t>/</w:t>
      </w:r>
      <w:r w:rsidRPr="00240507">
        <w:t>艾滋病的问题</w:t>
      </w:r>
      <w:r w:rsidRPr="00240507">
        <w:rPr>
          <w:lang w:val="fr-FR"/>
        </w:rPr>
        <w:t>，</w:t>
      </w:r>
      <w:r w:rsidRPr="00240507">
        <w:t>尤其是艾滋病传染方面的问题。</w:t>
      </w:r>
    </w:p>
    <w:p w:rsidR="00D00605" w:rsidRPr="00240507" w:rsidRDefault="00D00605" w:rsidP="009E3AA0">
      <w:pPr>
        <w:pStyle w:val="H4GC"/>
        <w:rPr>
          <w:lang w:val="fr-FR"/>
        </w:rPr>
      </w:pPr>
      <w:r w:rsidRPr="00240507">
        <w:rPr>
          <w:rFonts w:eastAsia="SimHei"/>
          <w:b/>
          <w:lang w:val="fr-FR"/>
        </w:rPr>
        <w:tab/>
      </w:r>
      <w:r w:rsidRPr="00240507">
        <w:rPr>
          <w:rFonts w:eastAsia="SimHei"/>
          <w:b/>
          <w:lang w:val="fr-FR"/>
        </w:rPr>
        <w:tab/>
      </w:r>
      <w:r w:rsidRPr="00240507">
        <w:rPr>
          <w:lang w:val="fr-FR"/>
        </w:rPr>
        <w:t>剥削和贩运女童和妇女方面的法律</w:t>
      </w:r>
    </w:p>
    <w:p w:rsidR="00D00605" w:rsidRPr="00240507" w:rsidRDefault="00D00605" w:rsidP="00E6147C">
      <w:pPr>
        <w:pStyle w:val="SingleTxtGC"/>
        <w:tabs>
          <w:tab w:val="clear" w:pos="1565"/>
          <w:tab w:val="clear" w:pos="1996"/>
          <w:tab w:val="left" w:pos="1680"/>
        </w:tabs>
        <w:rPr>
          <w:lang w:val="fr-FR"/>
        </w:rPr>
      </w:pPr>
      <w:r w:rsidRPr="00240507">
        <w:rPr>
          <w:lang w:val="fr-FR"/>
        </w:rPr>
        <w:t>264.</w:t>
      </w:r>
      <w:r w:rsidRPr="00240507">
        <w:rPr>
          <w:lang w:val="fr-FR"/>
        </w:rPr>
        <w:tab/>
      </w:r>
      <w:r w:rsidRPr="00240507">
        <w:rPr>
          <w:lang w:val="fr-FR"/>
        </w:rPr>
        <w:t>没有专门预防和制止贩运妇女和女童的国家法律。</w:t>
      </w:r>
    </w:p>
    <w:p w:rsidR="00D00605" w:rsidRPr="00240507" w:rsidRDefault="00D00605" w:rsidP="00E6147C">
      <w:pPr>
        <w:pStyle w:val="SingleTxtGC"/>
        <w:tabs>
          <w:tab w:val="clear" w:pos="1565"/>
          <w:tab w:val="clear" w:pos="1996"/>
          <w:tab w:val="left" w:pos="1680"/>
        </w:tabs>
        <w:rPr>
          <w:lang w:val="fr-FR"/>
        </w:rPr>
      </w:pPr>
      <w:r w:rsidRPr="00240507">
        <w:rPr>
          <w:lang w:val="fr-FR"/>
        </w:rPr>
        <w:t>265.</w:t>
      </w:r>
      <w:r w:rsidRPr="00240507">
        <w:rPr>
          <w:lang w:val="fr-FR"/>
        </w:rPr>
        <w:tab/>
      </w:r>
      <w:r w:rsidRPr="00240507">
        <w:rPr>
          <w:lang w:val="fr-FR"/>
        </w:rPr>
        <w:t>在暴力侵害妇女方面，《刑法》中有惩治凶杀、谋杀、杀害近亲、杀害婴儿、攻击与殴打、强奸、暴力与袭击。还有</w:t>
      </w:r>
      <w:smartTag w:uri="urn:schemas-microsoft-com:office:smarttags" w:element="chsdate">
        <w:smartTagPr>
          <w:attr w:name="Year" w:val="1998"/>
          <w:attr w:name="Month" w:val="12"/>
          <w:attr w:name="Day" w:val="23"/>
          <w:attr w:name="IsLunarDate" w:val="False"/>
          <w:attr w:name="IsROCDate" w:val="False"/>
        </w:smartTagPr>
        <w:r w:rsidRPr="00240507">
          <w:rPr>
            <w:lang w:val="fr-FR"/>
          </w:rPr>
          <w:t>1998</w:t>
        </w:r>
        <w:r w:rsidRPr="00240507">
          <w:rPr>
            <w:lang w:val="fr-FR"/>
          </w:rPr>
          <w:t>年</w:t>
        </w:r>
        <w:r w:rsidRPr="00240507">
          <w:rPr>
            <w:lang w:val="fr-FR"/>
          </w:rPr>
          <w:t>12</w:t>
        </w:r>
        <w:r w:rsidRPr="00240507">
          <w:rPr>
            <w:lang w:val="fr-FR"/>
          </w:rPr>
          <w:t>月</w:t>
        </w:r>
        <w:r w:rsidRPr="00240507">
          <w:rPr>
            <w:lang w:val="fr-FR"/>
          </w:rPr>
          <w:t>23</w:t>
        </w:r>
        <w:r w:rsidRPr="00240507">
          <w:rPr>
            <w:lang w:val="fr-FR"/>
          </w:rPr>
          <w:t>日</w:t>
        </w:r>
      </w:smartTag>
      <w:r w:rsidRPr="00240507">
        <w:rPr>
          <w:lang w:val="fr-FR"/>
        </w:rPr>
        <w:t>第</w:t>
      </w:r>
      <w:r w:rsidRPr="00240507">
        <w:rPr>
          <w:lang w:val="fr-FR"/>
        </w:rPr>
        <w:t>98-757</w:t>
      </w:r>
      <w:r w:rsidRPr="00240507">
        <w:rPr>
          <w:lang w:val="fr-FR"/>
        </w:rPr>
        <w:t>号关于制止针对妇女的某些形式的暴力的法律，该法律禁止切割女性生殖器官。</w:t>
      </w:r>
    </w:p>
    <w:p w:rsidR="00D00605" w:rsidRPr="00240507" w:rsidRDefault="00D00605" w:rsidP="009E3AA0">
      <w:pPr>
        <w:pStyle w:val="H23GC"/>
        <w:rPr>
          <w:lang w:val="fr-FR"/>
        </w:rPr>
      </w:pPr>
      <w:r w:rsidRPr="00240507">
        <w:rPr>
          <w:lang w:val="fr-FR"/>
        </w:rPr>
        <w:tab/>
      </w:r>
      <w:r w:rsidRPr="00240507">
        <w:rPr>
          <w:lang w:val="fr-FR"/>
        </w:rPr>
        <w:tab/>
      </w:r>
      <w:r w:rsidRPr="00240507">
        <w:rPr>
          <w:lang w:val="fr-FR"/>
        </w:rPr>
        <w:t>基线研究</w:t>
      </w:r>
    </w:p>
    <w:p w:rsidR="00D00605" w:rsidRPr="00240507" w:rsidRDefault="00D00605" w:rsidP="009E3AA0">
      <w:pPr>
        <w:pStyle w:val="H4GC"/>
        <w:rPr>
          <w:lang w:val="fr-FR"/>
        </w:rPr>
      </w:pPr>
      <w:r w:rsidRPr="00240507">
        <w:rPr>
          <w:rFonts w:eastAsia="SimHei"/>
          <w:b/>
          <w:lang w:val="fr-FR"/>
        </w:rPr>
        <w:tab/>
      </w:r>
      <w:r w:rsidRPr="00240507">
        <w:rPr>
          <w:rFonts w:eastAsia="SimHei"/>
          <w:b/>
          <w:lang w:val="fr-FR"/>
        </w:rPr>
        <w:tab/>
      </w:r>
      <w:r w:rsidRPr="00240507">
        <w:rPr>
          <w:lang w:val="fr-FR"/>
        </w:rPr>
        <w:t>卖淫的规模</w:t>
      </w:r>
    </w:p>
    <w:p w:rsidR="00D00605" w:rsidRPr="00240507" w:rsidRDefault="00D00605" w:rsidP="00E6147C">
      <w:pPr>
        <w:pStyle w:val="SingleTxtGC"/>
        <w:tabs>
          <w:tab w:val="clear" w:pos="1565"/>
          <w:tab w:val="clear" w:pos="1996"/>
          <w:tab w:val="left" w:pos="1680"/>
        </w:tabs>
        <w:rPr>
          <w:lang w:val="fr-FR"/>
        </w:rPr>
      </w:pPr>
      <w:r w:rsidRPr="00240507">
        <w:rPr>
          <w:lang w:val="fr-FR"/>
        </w:rPr>
        <w:t>266.</w:t>
      </w:r>
      <w:r w:rsidRPr="00240507">
        <w:rPr>
          <w:lang w:val="fr-FR"/>
        </w:rPr>
        <w:tab/>
      </w:r>
      <w:r w:rsidRPr="00240507">
        <w:rPr>
          <w:lang w:val="fr-FR"/>
        </w:rPr>
        <w:t>艾滋病防治部在</w:t>
      </w:r>
      <w:r w:rsidRPr="00240507">
        <w:t>联合国人口基金的支持下</w:t>
      </w:r>
      <w:r w:rsidRPr="00240507">
        <w:rPr>
          <w:lang w:val="fr-FR"/>
        </w:rPr>
        <w:t>，</w:t>
      </w:r>
      <w:r w:rsidRPr="00240507">
        <w:t>做出的名为</w:t>
      </w:r>
      <w:r w:rsidRPr="00240507">
        <w:rPr>
          <w:lang w:val="fr-FR"/>
        </w:rPr>
        <w:t>“</w:t>
      </w:r>
      <w:r w:rsidRPr="00240507">
        <w:t>科特迪瓦受危机影响最</w:t>
      </w:r>
      <w:r w:rsidRPr="00240507">
        <w:rPr>
          <w:lang w:val="fr-FR"/>
        </w:rPr>
        <w:t>严重</w:t>
      </w:r>
      <w:r w:rsidRPr="00240507">
        <w:t>的</w:t>
      </w:r>
      <w:r w:rsidRPr="00240507">
        <w:rPr>
          <w:lang w:val="fr-FR"/>
        </w:rPr>
        <w:t>8</w:t>
      </w:r>
      <w:r w:rsidRPr="00240507">
        <w:t>个省中妓女针对</w:t>
      </w:r>
      <w:r w:rsidRPr="00240507">
        <w:rPr>
          <w:lang w:val="fr-FR"/>
        </w:rPr>
        <w:t>性传播疾病</w:t>
      </w:r>
      <w:r w:rsidRPr="00240507">
        <w:rPr>
          <w:lang w:val="fr-FR"/>
        </w:rPr>
        <w:t>/</w:t>
      </w:r>
      <w:r w:rsidRPr="00240507">
        <w:t>艾滋病毒</w:t>
      </w:r>
      <w:r w:rsidRPr="00240507">
        <w:rPr>
          <w:lang w:val="fr-FR"/>
        </w:rPr>
        <w:t>/</w:t>
      </w:r>
      <w:r w:rsidRPr="00240507">
        <w:t>艾滋病的行为、态度和做法</w:t>
      </w:r>
      <w:r w:rsidRPr="00240507">
        <w:rPr>
          <w:lang w:val="fr-FR"/>
        </w:rPr>
        <w:t>”</w:t>
      </w:r>
      <w:r w:rsidRPr="00240507">
        <w:t>的调查显示</w:t>
      </w:r>
      <w:r w:rsidRPr="00240507">
        <w:rPr>
          <w:lang w:val="fr-FR"/>
        </w:rPr>
        <w:t>，</w:t>
      </w:r>
      <w:r w:rsidRPr="00240507">
        <w:rPr>
          <w:lang w:val="fr-FR"/>
        </w:rPr>
        <w:t>2008</w:t>
      </w:r>
      <w:r w:rsidRPr="00240507">
        <w:rPr>
          <w:lang w:val="fr-FR"/>
        </w:rPr>
        <w:t>年有</w:t>
      </w:r>
      <w:r w:rsidRPr="00240507">
        <w:rPr>
          <w:lang w:val="fr-FR"/>
        </w:rPr>
        <w:t>2 461</w:t>
      </w:r>
      <w:r w:rsidRPr="00240507">
        <w:rPr>
          <w:lang w:val="fr-FR"/>
        </w:rPr>
        <w:t>名职业妓女，其中</w:t>
      </w:r>
      <w:r w:rsidRPr="00240507">
        <w:rPr>
          <w:lang w:val="fr-FR"/>
        </w:rPr>
        <w:t>49.28%</w:t>
      </w:r>
      <w:r w:rsidRPr="00240507">
        <w:rPr>
          <w:lang w:val="fr-FR"/>
        </w:rPr>
        <w:t>在阿比让，</w:t>
      </w:r>
      <w:r w:rsidRPr="00240507">
        <w:rPr>
          <w:lang w:val="fr-FR"/>
        </w:rPr>
        <w:t>8.28%</w:t>
      </w:r>
      <w:r w:rsidRPr="00240507">
        <w:rPr>
          <w:lang w:val="fr-FR"/>
        </w:rPr>
        <w:t>在亚穆苏克罗，</w:t>
      </w:r>
      <w:r w:rsidRPr="00240507">
        <w:rPr>
          <w:lang w:val="fr-FR"/>
        </w:rPr>
        <w:t>8.20%</w:t>
      </w:r>
      <w:r w:rsidRPr="00240507">
        <w:rPr>
          <w:lang w:val="fr-FR"/>
        </w:rPr>
        <w:t>在圣佩德罗，</w:t>
      </w:r>
      <w:r w:rsidRPr="00240507">
        <w:rPr>
          <w:lang w:val="fr-FR"/>
        </w:rPr>
        <w:t>8.20%</w:t>
      </w:r>
      <w:r w:rsidRPr="00240507">
        <w:rPr>
          <w:lang w:val="fr-FR"/>
        </w:rPr>
        <w:t>在芒，</w:t>
      </w:r>
      <w:r w:rsidRPr="00240507">
        <w:rPr>
          <w:lang w:val="fr-FR"/>
        </w:rPr>
        <w:t>3.12%</w:t>
      </w:r>
      <w:r w:rsidRPr="00240507">
        <w:rPr>
          <w:lang w:val="fr-FR"/>
        </w:rPr>
        <w:t>在迪埃奎，</w:t>
      </w:r>
      <w:r w:rsidR="00717812" w:rsidRPr="00240507">
        <w:rPr>
          <w:lang w:val="fr-FR"/>
        </w:rPr>
        <w:t>7</w:t>
      </w:r>
      <w:r w:rsidR="00A97296">
        <w:rPr>
          <w:rFonts w:hint="eastAsia"/>
          <w:lang w:val="fr-FR"/>
        </w:rPr>
        <w:t>.</w:t>
      </w:r>
      <w:r w:rsidRPr="00240507">
        <w:rPr>
          <w:lang w:val="fr-FR"/>
        </w:rPr>
        <w:t>55%</w:t>
      </w:r>
      <w:r w:rsidRPr="00240507">
        <w:rPr>
          <w:lang w:val="fr-FR"/>
        </w:rPr>
        <w:t>在达纳内，</w:t>
      </w:r>
      <w:r w:rsidRPr="00240507">
        <w:rPr>
          <w:lang w:val="fr-FR"/>
        </w:rPr>
        <w:t>7.19%</w:t>
      </w:r>
      <w:r w:rsidRPr="00240507">
        <w:rPr>
          <w:lang w:val="fr-FR"/>
        </w:rPr>
        <w:t>在达洛亚，</w:t>
      </w:r>
      <w:r w:rsidRPr="00240507">
        <w:rPr>
          <w:lang w:val="fr-FR"/>
        </w:rPr>
        <w:t>8.12%</w:t>
      </w:r>
      <w:r w:rsidRPr="00240507">
        <w:rPr>
          <w:lang w:val="fr-FR"/>
        </w:rPr>
        <w:t>在布瓦凯。这些职业妓女中</w:t>
      </w:r>
      <w:r w:rsidRPr="00240507">
        <w:rPr>
          <w:lang w:val="fr-FR"/>
        </w:rPr>
        <w:t>77%</w:t>
      </w:r>
      <w:r w:rsidRPr="00240507">
        <w:rPr>
          <w:lang w:val="fr-FR"/>
        </w:rPr>
        <w:t>不到</w:t>
      </w:r>
      <w:r w:rsidRPr="00240507">
        <w:rPr>
          <w:lang w:val="fr-FR"/>
        </w:rPr>
        <w:t>30</w:t>
      </w:r>
      <w:r w:rsidRPr="00240507">
        <w:rPr>
          <w:lang w:val="fr-FR"/>
        </w:rPr>
        <w:t>岁，</w:t>
      </w:r>
      <w:r w:rsidRPr="00240507">
        <w:rPr>
          <w:lang w:val="fr-FR"/>
        </w:rPr>
        <w:t>67%</w:t>
      </w:r>
      <w:r w:rsidRPr="00240507">
        <w:rPr>
          <w:lang w:val="fr-FR"/>
        </w:rPr>
        <w:t>都是科特迪瓦籍，</w:t>
      </w:r>
      <w:r w:rsidRPr="00240507">
        <w:rPr>
          <w:lang w:val="fr-FR"/>
        </w:rPr>
        <w:t>18%</w:t>
      </w:r>
      <w:r w:rsidRPr="00240507">
        <w:rPr>
          <w:lang w:val="fr-FR"/>
        </w:rPr>
        <w:t>是尼日利亚人。</w:t>
      </w:r>
    </w:p>
    <w:p w:rsidR="00D00605" w:rsidRPr="00240507" w:rsidRDefault="00D00605" w:rsidP="009E3AA0">
      <w:pPr>
        <w:pStyle w:val="H4GC"/>
        <w:rPr>
          <w:lang w:val="fr-FR"/>
        </w:rPr>
      </w:pPr>
      <w:r w:rsidRPr="00240507">
        <w:rPr>
          <w:rFonts w:eastAsia="SimHei"/>
          <w:b/>
          <w:lang w:val="fr-FR"/>
        </w:rPr>
        <w:tab/>
      </w:r>
      <w:r w:rsidRPr="00240507">
        <w:rPr>
          <w:rFonts w:eastAsia="SimHei"/>
          <w:b/>
          <w:lang w:val="fr-FR"/>
        </w:rPr>
        <w:tab/>
      </w:r>
      <w:r w:rsidRPr="00240507">
        <w:rPr>
          <w:lang w:val="fr-FR"/>
        </w:rPr>
        <w:t>贩运案件</w:t>
      </w:r>
    </w:p>
    <w:p w:rsidR="00D00605" w:rsidRPr="00A97296" w:rsidRDefault="00D00605" w:rsidP="00E6147C">
      <w:pPr>
        <w:pStyle w:val="SingleTxtGC"/>
        <w:tabs>
          <w:tab w:val="clear" w:pos="1565"/>
          <w:tab w:val="clear" w:pos="1996"/>
          <w:tab w:val="left" w:pos="1680"/>
        </w:tabs>
      </w:pPr>
      <w:r w:rsidRPr="00240507">
        <w:rPr>
          <w:lang w:val="fr-FR"/>
        </w:rPr>
        <w:t>267.</w:t>
      </w:r>
      <w:r w:rsidRPr="00240507">
        <w:rPr>
          <w:lang w:val="fr-FR"/>
        </w:rPr>
        <w:tab/>
      </w:r>
      <w:r w:rsidRPr="00A97296">
        <w:t>已采取了调查和研究来评估所有这些形式暴力的规模、原因和影响，这些调查和研究没有强调贩运妇女的专门案件。因此，不存在测定其规模的可用数据。</w:t>
      </w:r>
    </w:p>
    <w:p w:rsidR="00240507" w:rsidRPr="00240507" w:rsidRDefault="00D00605" w:rsidP="009E3AA0">
      <w:pPr>
        <w:pStyle w:val="H4GC"/>
        <w:rPr>
          <w:rFonts w:eastAsia="SimHei"/>
          <w:b/>
          <w:sz w:val="21"/>
          <w:lang w:val="fr-FR"/>
        </w:rPr>
      </w:pPr>
      <w:r w:rsidRPr="00240507">
        <w:rPr>
          <w:rFonts w:eastAsia="SimHei"/>
          <w:b/>
          <w:sz w:val="21"/>
          <w:lang w:val="fr-FR"/>
        </w:rPr>
        <w:tab/>
      </w:r>
      <w:r w:rsidRPr="00240507">
        <w:rPr>
          <w:rFonts w:eastAsia="SimHei"/>
          <w:b/>
          <w:sz w:val="21"/>
          <w:lang w:val="fr-FR"/>
        </w:rPr>
        <w:tab/>
      </w:r>
      <w:r w:rsidRPr="00240507">
        <w:rPr>
          <w:iCs/>
          <w:sz w:val="21"/>
          <w:lang w:val="fr-FR"/>
        </w:rPr>
        <w:t>卖淫来解决严重的贫困</w:t>
      </w:r>
    </w:p>
    <w:p w:rsidR="00D00605" w:rsidRPr="00240507" w:rsidRDefault="00D00605" w:rsidP="00E6147C">
      <w:pPr>
        <w:pStyle w:val="SingleTxtGC"/>
        <w:tabs>
          <w:tab w:val="clear" w:pos="1565"/>
          <w:tab w:val="clear" w:pos="1996"/>
          <w:tab w:val="left" w:pos="1680"/>
        </w:tabs>
        <w:rPr>
          <w:lang w:val="fr-FR"/>
        </w:rPr>
      </w:pPr>
      <w:r w:rsidRPr="00240507">
        <w:rPr>
          <w:lang w:val="fr-FR"/>
        </w:rPr>
        <w:t>268.</w:t>
      </w:r>
      <w:r w:rsidRPr="00240507">
        <w:rPr>
          <w:lang w:val="fr-FR"/>
        </w:rPr>
        <w:tab/>
      </w:r>
      <w:r w:rsidRPr="00240507">
        <w:rPr>
          <w:lang w:val="fr-FR"/>
        </w:rPr>
        <w:t>上面提到的调查表明，贫困和失业是引发性剥削的因素，因为这使女性更加脆弱。</w:t>
      </w:r>
    </w:p>
    <w:p w:rsidR="00D00605" w:rsidRPr="00240507" w:rsidRDefault="00D00605" w:rsidP="00E6147C">
      <w:pPr>
        <w:pStyle w:val="SingleTxtGC"/>
        <w:tabs>
          <w:tab w:val="clear" w:pos="1565"/>
          <w:tab w:val="clear" w:pos="1996"/>
          <w:tab w:val="left" w:pos="1680"/>
        </w:tabs>
        <w:rPr>
          <w:lang w:val="fr-FR"/>
        </w:rPr>
      </w:pPr>
      <w:r w:rsidRPr="00240507">
        <w:rPr>
          <w:lang w:val="fr-FR"/>
        </w:rPr>
        <w:t>269.</w:t>
      </w:r>
      <w:r w:rsidRPr="00240507">
        <w:rPr>
          <w:lang w:val="fr-FR"/>
        </w:rPr>
        <w:tab/>
      </w:r>
      <w:r w:rsidRPr="00240507">
        <w:rPr>
          <w:lang w:val="fr-FR"/>
        </w:rPr>
        <w:t>根据调查，</w:t>
      </w:r>
      <w:r w:rsidRPr="00240507">
        <w:rPr>
          <w:lang w:val="fr-FR"/>
        </w:rPr>
        <w:t>65%</w:t>
      </w:r>
      <w:r w:rsidRPr="00240507">
        <w:rPr>
          <w:lang w:val="fr-FR"/>
        </w:rPr>
        <w:t>的职业妓女确认是因为缺乏经济上的支持才开始卖淫，</w:t>
      </w:r>
      <w:r w:rsidRPr="00240507">
        <w:rPr>
          <w:lang w:val="fr-FR"/>
        </w:rPr>
        <w:t>30%</w:t>
      </w:r>
      <w:r w:rsidRPr="00240507">
        <w:rPr>
          <w:lang w:val="fr-FR"/>
        </w:rPr>
        <w:t>是因为父母贫困，</w:t>
      </w:r>
      <w:r w:rsidRPr="00240507">
        <w:rPr>
          <w:lang w:val="fr-FR"/>
        </w:rPr>
        <w:t>24%</w:t>
      </w:r>
      <w:r w:rsidRPr="00240507">
        <w:rPr>
          <w:lang w:val="fr-FR"/>
        </w:rPr>
        <w:t>是出于自身取得独立性的需要，</w:t>
      </w:r>
      <w:r w:rsidRPr="00240507">
        <w:rPr>
          <w:lang w:val="fr-FR"/>
        </w:rPr>
        <w:t>10%</w:t>
      </w:r>
      <w:r w:rsidRPr="00240507">
        <w:rPr>
          <w:lang w:val="fr-FR"/>
        </w:rPr>
        <w:t>至</w:t>
      </w:r>
      <w:r w:rsidRPr="00240507">
        <w:rPr>
          <w:lang w:val="fr-FR"/>
        </w:rPr>
        <w:t>15%</w:t>
      </w:r>
      <w:r w:rsidRPr="00240507">
        <w:rPr>
          <w:lang w:val="fr-FR"/>
        </w:rPr>
        <w:t>是由于社会和文化的原因，</w:t>
      </w:r>
      <w:r w:rsidRPr="00240507">
        <w:rPr>
          <w:lang w:val="fr-FR"/>
        </w:rPr>
        <w:t>26%</w:t>
      </w:r>
      <w:r w:rsidRPr="00240507">
        <w:rPr>
          <w:lang w:val="fr-FR"/>
        </w:rPr>
        <w:t>是由于经济危机造成的。据统计，经济上的限制因素促使女性选择从事该活动。而且，</w:t>
      </w:r>
      <w:r w:rsidRPr="00240507">
        <w:rPr>
          <w:lang w:val="fr-FR"/>
        </w:rPr>
        <w:t>79%</w:t>
      </w:r>
      <w:r w:rsidRPr="00240507">
        <w:rPr>
          <w:lang w:val="fr-FR"/>
        </w:rPr>
        <w:t>的妓女表示，科特迪瓦经历的社会政治危机事实上恶化了贩运妇女和卖淫现象。</w:t>
      </w:r>
    </w:p>
    <w:p w:rsidR="00D00605" w:rsidRPr="00240507" w:rsidRDefault="00D00605" w:rsidP="009E3AA0">
      <w:pPr>
        <w:pStyle w:val="H4GC"/>
        <w:rPr>
          <w:iCs/>
          <w:sz w:val="21"/>
          <w:lang w:val="fr-FR"/>
        </w:rPr>
      </w:pPr>
      <w:r w:rsidRPr="00240507">
        <w:rPr>
          <w:rFonts w:eastAsia="SimHei"/>
          <w:b/>
          <w:sz w:val="21"/>
          <w:lang w:val="fr-FR"/>
        </w:rPr>
        <w:tab/>
      </w:r>
      <w:r w:rsidRPr="00240507">
        <w:rPr>
          <w:rFonts w:eastAsia="SimHei"/>
          <w:b/>
          <w:sz w:val="21"/>
          <w:lang w:val="fr-FR"/>
        </w:rPr>
        <w:tab/>
      </w:r>
      <w:r w:rsidRPr="00240507">
        <w:rPr>
          <w:iCs/>
          <w:sz w:val="21"/>
          <w:lang w:val="fr-FR"/>
        </w:rPr>
        <w:t>危机因素造成的影响，尤其是在战斗区</w:t>
      </w:r>
    </w:p>
    <w:p w:rsidR="00D00605" w:rsidRPr="00240507" w:rsidRDefault="00D00605" w:rsidP="00E6147C">
      <w:pPr>
        <w:pStyle w:val="SingleTxtGC"/>
        <w:tabs>
          <w:tab w:val="clear" w:pos="1565"/>
          <w:tab w:val="clear" w:pos="1996"/>
          <w:tab w:val="left" w:pos="1680"/>
        </w:tabs>
        <w:rPr>
          <w:lang w:val="fr-FR"/>
        </w:rPr>
      </w:pPr>
      <w:r w:rsidRPr="00240507">
        <w:rPr>
          <w:lang w:val="fr-FR"/>
        </w:rPr>
        <w:t>270.</w:t>
      </w:r>
      <w:r w:rsidRPr="00240507">
        <w:rPr>
          <w:lang w:val="fr-FR"/>
        </w:rPr>
        <w:tab/>
      </w:r>
      <w:r w:rsidRPr="00240507">
        <w:rPr>
          <w:lang w:val="fr-FR"/>
        </w:rPr>
        <w:t>武装冲突是性暴力、贩运妇女和卖淫现象增加的根源。事实上这使贩运妇女和卖淫更加恶化。</w:t>
      </w:r>
    </w:p>
    <w:p w:rsidR="00D00605" w:rsidRPr="00240507" w:rsidRDefault="00D00605" w:rsidP="00E6147C">
      <w:pPr>
        <w:pStyle w:val="SingleTxtGC"/>
        <w:tabs>
          <w:tab w:val="clear" w:pos="1565"/>
          <w:tab w:val="clear" w:pos="1996"/>
          <w:tab w:val="left" w:pos="1680"/>
        </w:tabs>
        <w:rPr>
          <w:lang w:val="fr-FR"/>
        </w:rPr>
      </w:pPr>
      <w:r w:rsidRPr="00240507">
        <w:rPr>
          <w:lang w:val="fr-FR"/>
        </w:rPr>
        <w:t>271.</w:t>
      </w:r>
      <w:r w:rsidRPr="00240507">
        <w:rPr>
          <w:lang w:val="fr-FR"/>
        </w:rPr>
        <w:tab/>
      </w:r>
      <w:r w:rsidRPr="00240507">
        <w:rPr>
          <w:lang w:val="fr-FR"/>
        </w:rPr>
        <w:t>在年轻战士和战争受害者的再融入方面，存在一些再融入方案，但没有专门考虑女孩。</w:t>
      </w:r>
    </w:p>
    <w:p w:rsidR="00D00605" w:rsidRPr="00240507" w:rsidRDefault="00D00605" w:rsidP="009E3AA0">
      <w:pPr>
        <w:pStyle w:val="H23GC"/>
        <w:rPr>
          <w:lang w:val="fr-FR"/>
        </w:rPr>
      </w:pPr>
      <w:r w:rsidRPr="00240507">
        <w:rPr>
          <w:lang w:val="fr-FR"/>
        </w:rPr>
        <w:tab/>
      </w:r>
      <w:r w:rsidRPr="00240507">
        <w:rPr>
          <w:lang w:val="fr-FR"/>
        </w:rPr>
        <w:tab/>
      </w:r>
      <w:r w:rsidRPr="00240507">
        <w:rPr>
          <w:lang w:val="fr-FR"/>
        </w:rPr>
        <w:t>采取的措施和开展的行动</w:t>
      </w:r>
    </w:p>
    <w:p w:rsidR="00D00605" w:rsidRPr="00240507" w:rsidRDefault="00D00605" w:rsidP="00E6147C">
      <w:pPr>
        <w:pStyle w:val="SingleTxtGC"/>
        <w:tabs>
          <w:tab w:val="clear" w:pos="1565"/>
          <w:tab w:val="clear" w:pos="1996"/>
          <w:tab w:val="left" w:pos="1680"/>
        </w:tabs>
        <w:rPr>
          <w:lang w:val="fr-FR"/>
        </w:rPr>
      </w:pPr>
      <w:r w:rsidRPr="00240507">
        <w:rPr>
          <w:lang w:val="fr-FR"/>
        </w:rPr>
        <w:t>272.</w:t>
      </w:r>
      <w:r w:rsidRPr="00240507">
        <w:rPr>
          <w:lang w:val="fr-FR"/>
        </w:rPr>
        <w:tab/>
      </w:r>
      <w:r w:rsidRPr="00240507">
        <w:rPr>
          <w:lang w:val="fr-FR"/>
        </w:rPr>
        <w:t>尽</w:t>
      </w:r>
      <w:r w:rsidRPr="00240507">
        <w:rPr>
          <w:snapToGrid/>
          <w:lang w:val="fr-FR"/>
        </w:rPr>
        <w:t>管</w:t>
      </w:r>
      <w:r w:rsidRPr="00240507">
        <w:rPr>
          <w:lang w:val="fr-FR"/>
        </w:rPr>
        <w:t>存在上面提到的一般法，但由于受害者及其家人很少起诉或不起诉，科特迪瓦法院和法庭很少经历或记录与所描述的暴力，以及其他基于性别的暴力相关的案件。</w:t>
      </w:r>
    </w:p>
    <w:p w:rsidR="00D00605" w:rsidRPr="00240507" w:rsidRDefault="00D00605" w:rsidP="00E6147C">
      <w:pPr>
        <w:pStyle w:val="SingleTxtGC"/>
        <w:tabs>
          <w:tab w:val="clear" w:pos="1565"/>
          <w:tab w:val="clear" w:pos="1996"/>
          <w:tab w:val="left" w:pos="1680"/>
        </w:tabs>
        <w:rPr>
          <w:lang w:val="fr-FR"/>
        </w:rPr>
      </w:pPr>
      <w:r w:rsidRPr="00240507">
        <w:rPr>
          <w:lang w:val="fr-FR"/>
        </w:rPr>
        <w:t>273.</w:t>
      </w:r>
      <w:r w:rsidRPr="00240507">
        <w:rPr>
          <w:lang w:val="fr-FR"/>
        </w:rPr>
        <w:tab/>
      </w:r>
      <w:r w:rsidRPr="00240507">
        <w:rPr>
          <w:lang w:val="fr-FR"/>
        </w:rPr>
        <w:t>被做淫媒者剥削的妇女和女孩或专门从事卖淫的人在社会上受到谴责，很难融入社会。</w:t>
      </w:r>
    </w:p>
    <w:p w:rsidR="00D00605" w:rsidRPr="00240507" w:rsidRDefault="00D00605" w:rsidP="00E6147C">
      <w:pPr>
        <w:pStyle w:val="SingleTxtGC"/>
        <w:tabs>
          <w:tab w:val="clear" w:pos="1565"/>
          <w:tab w:val="clear" w:pos="1996"/>
          <w:tab w:val="left" w:pos="1680"/>
        </w:tabs>
        <w:rPr>
          <w:lang w:val="fr-FR"/>
        </w:rPr>
      </w:pPr>
      <w:r w:rsidRPr="00240507">
        <w:rPr>
          <w:lang w:val="fr-FR"/>
        </w:rPr>
        <w:t>274.</w:t>
      </w:r>
      <w:r w:rsidRPr="00240507">
        <w:rPr>
          <w:lang w:val="fr-FR"/>
        </w:rPr>
        <w:tab/>
      </w:r>
      <w:r w:rsidRPr="00240507">
        <w:rPr>
          <w:lang w:val="fr-FR"/>
        </w:rPr>
        <w:t>暴力受害者，尤其是性暴力受害者也忍受着同样的命运。</w:t>
      </w:r>
    </w:p>
    <w:p w:rsidR="00D00605" w:rsidRPr="00240507" w:rsidRDefault="00D00605" w:rsidP="00E6147C">
      <w:pPr>
        <w:pStyle w:val="SingleTxtGC"/>
        <w:tabs>
          <w:tab w:val="clear" w:pos="1565"/>
          <w:tab w:val="clear" w:pos="1996"/>
          <w:tab w:val="left" w:pos="1680"/>
        </w:tabs>
        <w:rPr>
          <w:lang w:val="fr-FR"/>
        </w:rPr>
      </w:pPr>
      <w:r w:rsidRPr="00240507">
        <w:rPr>
          <w:lang w:val="fr-FR"/>
        </w:rPr>
        <w:t>275.</w:t>
      </w:r>
      <w:r w:rsidRPr="00240507">
        <w:rPr>
          <w:lang w:val="fr-FR"/>
        </w:rPr>
        <w:tab/>
      </w:r>
      <w:r w:rsidRPr="00240507">
        <w:rPr>
          <w:lang w:val="fr-FR"/>
        </w:rPr>
        <w:t>面对这一状况，通过家庭、妇女和社会事务部以及民间社会组织，政府加强对受暴力侵害的妇女提供服务。这些服务是多种形式的、全面的。</w:t>
      </w:r>
    </w:p>
    <w:p w:rsidR="00D00605" w:rsidRPr="00240507" w:rsidRDefault="00D00605" w:rsidP="00E6147C">
      <w:pPr>
        <w:pStyle w:val="SingleTxtGC"/>
        <w:tabs>
          <w:tab w:val="clear" w:pos="1565"/>
          <w:tab w:val="clear" w:pos="1996"/>
          <w:tab w:val="left" w:pos="1680"/>
        </w:tabs>
        <w:rPr>
          <w:lang w:val="fr-FR"/>
        </w:rPr>
      </w:pPr>
      <w:r w:rsidRPr="00240507">
        <w:rPr>
          <w:lang w:val="fr-FR"/>
        </w:rPr>
        <w:t>276.</w:t>
      </w:r>
      <w:r w:rsidRPr="00240507">
        <w:rPr>
          <w:lang w:val="fr-FR"/>
        </w:rPr>
        <w:tab/>
        <w:t>2009</w:t>
      </w:r>
      <w:r w:rsidRPr="00240507">
        <w:rPr>
          <w:lang w:val="fr-FR"/>
        </w:rPr>
        <w:t>年为止阿比让共有</w:t>
      </w:r>
      <w:r w:rsidRPr="00240507">
        <w:rPr>
          <w:lang w:val="fr-FR"/>
        </w:rPr>
        <w:t>6</w:t>
      </w:r>
      <w:r w:rsidRPr="00240507">
        <w:rPr>
          <w:lang w:val="fr-FR"/>
        </w:rPr>
        <w:t>个咨询办公室，</w:t>
      </w:r>
      <w:r w:rsidRPr="00240507">
        <w:rPr>
          <w:lang w:val="fr-FR"/>
        </w:rPr>
        <w:t>2003-2004</w:t>
      </w:r>
      <w:r w:rsidRPr="00240507">
        <w:rPr>
          <w:lang w:val="fr-FR"/>
        </w:rPr>
        <w:t>年开始在国内设立了咨询办公室和社会中心，目的是为受暴力侵害的妇女和儿童提供社会心理支持与医疗和法律援助。家庭、妇女和社会事务部打击暴力侵害妇女和儿童国家委员会管理的这些办公室还组织登门访问，为困难家庭提供指导并进行社会调查。</w:t>
      </w:r>
    </w:p>
    <w:p w:rsidR="00D00605" w:rsidRPr="00240507" w:rsidRDefault="00D00605" w:rsidP="00E6147C">
      <w:pPr>
        <w:pStyle w:val="SingleTxtGC"/>
        <w:tabs>
          <w:tab w:val="clear" w:pos="1565"/>
          <w:tab w:val="clear" w:pos="1996"/>
          <w:tab w:val="left" w:pos="1680"/>
        </w:tabs>
        <w:rPr>
          <w:lang w:val="fr-FR"/>
        </w:rPr>
      </w:pPr>
      <w:r w:rsidRPr="00240507">
        <w:rPr>
          <w:lang w:val="fr-FR"/>
        </w:rPr>
        <w:t>277.</w:t>
      </w:r>
      <w:r w:rsidRPr="00240507">
        <w:rPr>
          <w:lang w:val="fr-FR"/>
        </w:rPr>
        <w:tab/>
        <w:t>2005</w:t>
      </w:r>
      <w:r w:rsidRPr="00240507">
        <w:rPr>
          <w:lang w:val="fr-FR"/>
        </w:rPr>
        <w:t>至</w:t>
      </w:r>
      <w:r w:rsidRPr="00240507">
        <w:rPr>
          <w:lang w:val="fr-FR"/>
        </w:rPr>
        <w:t>2008</w:t>
      </w:r>
      <w:r w:rsidRPr="00240507">
        <w:rPr>
          <w:lang w:val="fr-FR"/>
        </w:rPr>
        <w:t>年取得了令人满意的成果。</w:t>
      </w:r>
    </w:p>
    <w:p w:rsidR="00D00605" w:rsidRPr="00240507" w:rsidRDefault="00D00605" w:rsidP="00E6147C">
      <w:pPr>
        <w:pStyle w:val="SingleTxtGC"/>
        <w:tabs>
          <w:tab w:val="clear" w:pos="1565"/>
          <w:tab w:val="clear" w:pos="1996"/>
          <w:tab w:val="left" w:pos="1680"/>
        </w:tabs>
        <w:rPr>
          <w:lang w:val="fr-FR"/>
        </w:rPr>
      </w:pPr>
      <w:r w:rsidRPr="00240507">
        <w:rPr>
          <w:lang w:val="fr-FR"/>
        </w:rPr>
        <w:t>278.</w:t>
      </w:r>
      <w:r w:rsidRPr="00240507">
        <w:rPr>
          <w:lang w:val="fr-FR"/>
        </w:rPr>
        <w:tab/>
        <w:t>2005</w:t>
      </w:r>
      <w:r w:rsidRPr="00240507">
        <w:rPr>
          <w:lang w:val="fr-FR"/>
        </w:rPr>
        <w:t>年处理了</w:t>
      </w:r>
      <w:r w:rsidRPr="00240507">
        <w:rPr>
          <w:lang w:val="fr-FR"/>
        </w:rPr>
        <w:t>230</w:t>
      </w:r>
      <w:r w:rsidRPr="00240507">
        <w:rPr>
          <w:lang w:val="fr-FR"/>
        </w:rPr>
        <w:t>例案件，在阿比让市进行了</w:t>
      </w:r>
      <w:r w:rsidRPr="00240507">
        <w:rPr>
          <w:lang w:val="fr-FR"/>
        </w:rPr>
        <w:t>97</w:t>
      </w:r>
      <w:r w:rsidRPr="00240507">
        <w:rPr>
          <w:lang w:val="fr-FR"/>
        </w:rPr>
        <w:t>次家访，并为</w:t>
      </w:r>
      <w:r w:rsidRPr="00240507">
        <w:rPr>
          <w:lang w:val="fr-FR"/>
        </w:rPr>
        <w:t>100</w:t>
      </w:r>
      <w:r w:rsidRPr="00240507">
        <w:rPr>
          <w:lang w:val="fr-FR"/>
        </w:rPr>
        <w:t>个困难家庭提供指导。</w:t>
      </w:r>
    </w:p>
    <w:p w:rsidR="00D00605" w:rsidRPr="00240507" w:rsidRDefault="00D00605" w:rsidP="00E6147C">
      <w:pPr>
        <w:pStyle w:val="SingleTxtGC"/>
        <w:tabs>
          <w:tab w:val="clear" w:pos="1565"/>
          <w:tab w:val="clear" w:pos="1996"/>
          <w:tab w:val="left" w:pos="1680"/>
        </w:tabs>
        <w:rPr>
          <w:lang w:val="fr-FR"/>
        </w:rPr>
      </w:pPr>
      <w:r w:rsidRPr="00240507">
        <w:rPr>
          <w:lang w:val="fr-FR"/>
        </w:rPr>
        <w:t>279.</w:t>
      </w:r>
      <w:r w:rsidRPr="00240507">
        <w:rPr>
          <w:lang w:val="fr-FR"/>
        </w:rPr>
        <w:tab/>
        <w:t>2007</w:t>
      </w:r>
      <w:r w:rsidRPr="00240507">
        <w:rPr>
          <w:lang w:val="fr-FR"/>
        </w:rPr>
        <w:t>年，</w:t>
      </w:r>
      <w:r w:rsidRPr="00240507">
        <w:rPr>
          <w:lang w:val="fr-FR"/>
        </w:rPr>
        <w:t>82</w:t>
      </w:r>
      <w:r w:rsidRPr="00240507">
        <w:rPr>
          <w:lang w:val="fr-FR"/>
        </w:rPr>
        <w:t>例受害者受到了社会心理支持，对暴力受害者进行了</w:t>
      </w:r>
      <w:r w:rsidRPr="00240507">
        <w:rPr>
          <w:lang w:val="fr-FR"/>
        </w:rPr>
        <w:t>15</w:t>
      </w:r>
      <w:r w:rsidRPr="00240507">
        <w:rPr>
          <w:lang w:val="fr-FR"/>
        </w:rPr>
        <w:t>次家访，进行了</w:t>
      </w:r>
      <w:r w:rsidRPr="00240507">
        <w:rPr>
          <w:lang w:val="fr-FR"/>
        </w:rPr>
        <w:t>3</w:t>
      </w:r>
      <w:r w:rsidRPr="00240507">
        <w:rPr>
          <w:lang w:val="fr-FR"/>
        </w:rPr>
        <w:t>项社会调查，并救助了政府管辖区内的</w:t>
      </w:r>
      <w:r w:rsidRPr="00240507">
        <w:rPr>
          <w:lang w:val="fr-FR"/>
        </w:rPr>
        <w:t>100</w:t>
      </w:r>
      <w:r w:rsidRPr="00240507">
        <w:rPr>
          <w:lang w:val="fr-FR"/>
        </w:rPr>
        <w:t>名暴力侵害幸存者。</w:t>
      </w:r>
    </w:p>
    <w:p w:rsidR="00D00605" w:rsidRPr="00240507" w:rsidRDefault="00D00605" w:rsidP="00E6147C">
      <w:pPr>
        <w:pStyle w:val="SingleTxtGC"/>
        <w:tabs>
          <w:tab w:val="clear" w:pos="1565"/>
          <w:tab w:val="clear" w:pos="1996"/>
          <w:tab w:val="left" w:pos="1680"/>
        </w:tabs>
        <w:rPr>
          <w:lang w:val="fr-FR"/>
        </w:rPr>
      </w:pPr>
      <w:r w:rsidRPr="00240507">
        <w:rPr>
          <w:lang w:val="fr-FR"/>
        </w:rPr>
        <w:t>280.</w:t>
      </w:r>
      <w:r w:rsidRPr="00240507">
        <w:rPr>
          <w:lang w:val="fr-FR"/>
        </w:rPr>
        <w:tab/>
        <w:t>2007</w:t>
      </w:r>
      <w:r w:rsidRPr="00240507">
        <w:rPr>
          <w:lang w:val="fr-FR"/>
        </w:rPr>
        <w:t>年在亚穆苏克罗省设立了打击基于性别的暴力的平台。通过设立的参考和反面参考系统，对暴力受害者进行指导和救助。</w:t>
      </w:r>
      <w:r w:rsidRPr="00240507">
        <w:rPr>
          <w:lang w:val="fr-FR"/>
        </w:rPr>
        <w:t>2007</w:t>
      </w:r>
      <w:r w:rsidRPr="00240507">
        <w:rPr>
          <w:lang w:val="fr-FR"/>
        </w:rPr>
        <w:t>至</w:t>
      </w:r>
      <w:r w:rsidRPr="00240507">
        <w:rPr>
          <w:lang w:val="fr-FR"/>
        </w:rPr>
        <w:t>2008</w:t>
      </w:r>
      <w:r w:rsidRPr="00240507">
        <w:rPr>
          <w:lang w:val="fr-FR"/>
        </w:rPr>
        <w:t>年支撑参考和反面参考系统的平台机构是亚穆苏克罗省的社会中心、医疗处、法院、警察署和武警。</w:t>
      </w:r>
    </w:p>
    <w:p w:rsidR="00D00605" w:rsidRPr="00240507" w:rsidRDefault="00D00605" w:rsidP="00E6147C">
      <w:pPr>
        <w:pStyle w:val="SingleTxtGC"/>
        <w:tabs>
          <w:tab w:val="clear" w:pos="1565"/>
          <w:tab w:val="clear" w:pos="1996"/>
          <w:tab w:val="left" w:pos="1680"/>
        </w:tabs>
        <w:rPr>
          <w:lang w:val="fr-FR"/>
        </w:rPr>
      </w:pPr>
      <w:r w:rsidRPr="00240507">
        <w:rPr>
          <w:lang w:val="fr-FR"/>
        </w:rPr>
        <w:t>281.</w:t>
      </w:r>
      <w:r w:rsidRPr="00240507">
        <w:rPr>
          <w:lang w:val="fr-FR"/>
        </w:rPr>
        <w:tab/>
      </w:r>
      <w:r w:rsidRPr="00240507">
        <w:rPr>
          <w:lang w:val="fr-FR"/>
        </w:rPr>
        <w:t>这些机构得到了国内和国际非政府组织的支持，例如</w:t>
      </w:r>
      <w:r w:rsidRPr="00240507">
        <w:rPr>
          <w:lang w:val="fr-FR"/>
        </w:rPr>
        <w:t>“</w:t>
      </w:r>
      <w:r w:rsidRPr="00240507">
        <w:t>国际援救委员会</w:t>
      </w:r>
      <w:r w:rsidRPr="00240507">
        <w:rPr>
          <w:lang w:val="fr-FR"/>
        </w:rPr>
        <w:t>”</w:t>
      </w:r>
      <w:r w:rsidRPr="00240507">
        <w:rPr>
          <w:lang w:val="fr-FR"/>
        </w:rPr>
        <w:t>。</w:t>
      </w:r>
    </w:p>
    <w:p w:rsidR="00D00605" w:rsidRPr="00240507" w:rsidRDefault="00D00605" w:rsidP="00E6147C">
      <w:pPr>
        <w:pStyle w:val="SingleTxtGC"/>
        <w:tabs>
          <w:tab w:val="clear" w:pos="1565"/>
          <w:tab w:val="clear" w:pos="1996"/>
          <w:tab w:val="left" w:pos="1680"/>
        </w:tabs>
        <w:rPr>
          <w:lang w:val="fr-FR"/>
        </w:rPr>
      </w:pPr>
      <w:r w:rsidRPr="00240507">
        <w:rPr>
          <w:lang w:val="fr-FR"/>
        </w:rPr>
        <w:t>282.</w:t>
      </w:r>
      <w:r w:rsidRPr="00240507">
        <w:rPr>
          <w:lang w:val="fr-FR"/>
        </w:rPr>
        <w:tab/>
      </w:r>
      <w:r w:rsidRPr="00240507">
        <w:rPr>
          <w:lang w:val="fr-FR"/>
        </w:rPr>
        <w:t>在非政府组织国际友谊处的倡议下，</w:t>
      </w:r>
      <w:smartTag w:uri="urn:schemas-microsoft-com:office:smarttags" w:element="chsdate">
        <w:smartTagPr>
          <w:attr w:name="Year" w:val="1989"/>
          <w:attr w:name="Month" w:val="2"/>
          <w:attr w:name="Day" w:val="18"/>
          <w:attr w:name="IsLunarDate" w:val="False"/>
          <w:attr w:name="IsROCDate" w:val="False"/>
        </w:smartTagPr>
        <w:r w:rsidRPr="00240507">
          <w:rPr>
            <w:lang w:val="fr-FR"/>
          </w:rPr>
          <w:t>1989</w:t>
        </w:r>
        <w:r w:rsidRPr="00240507">
          <w:rPr>
            <w:lang w:val="fr-FR"/>
          </w:rPr>
          <w:t>年</w:t>
        </w:r>
        <w:r w:rsidRPr="00240507">
          <w:rPr>
            <w:lang w:val="fr-FR"/>
          </w:rPr>
          <w:t>2</w:t>
        </w:r>
        <w:r w:rsidRPr="00240507">
          <w:rPr>
            <w:lang w:val="fr-FR"/>
          </w:rPr>
          <w:t>月</w:t>
        </w:r>
        <w:r w:rsidRPr="00240507">
          <w:rPr>
            <w:lang w:val="fr-FR"/>
          </w:rPr>
          <w:t>18</w:t>
        </w:r>
        <w:r w:rsidRPr="00240507">
          <w:rPr>
            <w:lang w:val="fr-FR"/>
          </w:rPr>
          <w:t>日</w:t>
        </w:r>
      </w:smartTag>
      <w:r w:rsidRPr="00240507">
        <w:rPr>
          <w:lang w:val="fr-FR"/>
        </w:rPr>
        <w:t>设立了芒区妇女英才中心</w:t>
      </w:r>
      <w:r w:rsidR="00717812" w:rsidRPr="00240507">
        <w:rPr>
          <w:lang w:val="fr-FR"/>
        </w:rPr>
        <w:t>(</w:t>
      </w:r>
      <w:smartTag w:uri="urn:schemas-microsoft-com:office:smarttags" w:element="chsdate">
        <w:smartTagPr>
          <w:attr w:name="Year" w:val="1994"/>
          <w:attr w:name="Month" w:val="8"/>
          <w:attr w:name="Day" w:val="11"/>
          <w:attr w:name="IsLunarDate" w:val="False"/>
          <w:attr w:name="IsROCDate" w:val="False"/>
        </w:smartTagPr>
        <w:r w:rsidRPr="00240507">
          <w:rPr>
            <w:lang w:val="fr-FR"/>
          </w:rPr>
          <w:t>1994</w:t>
        </w:r>
        <w:r w:rsidRPr="00240507">
          <w:rPr>
            <w:lang w:val="fr-FR"/>
          </w:rPr>
          <w:t>年</w:t>
        </w:r>
        <w:r w:rsidRPr="00240507">
          <w:rPr>
            <w:lang w:val="fr-FR"/>
          </w:rPr>
          <w:t>8</w:t>
        </w:r>
        <w:r w:rsidRPr="00240507">
          <w:rPr>
            <w:lang w:val="fr-FR"/>
          </w:rPr>
          <w:t>月</w:t>
        </w:r>
        <w:r w:rsidRPr="00240507">
          <w:rPr>
            <w:lang w:val="fr-FR"/>
          </w:rPr>
          <w:t>11</w:t>
        </w:r>
        <w:r w:rsidRPr="00240507">
          <w:rPr>
            <w:lang w:val="fr-FR"/>
          </w:rPr>
          <w:t>日</w:t>
        </w:r>
      </w:smartTag>
      <w:r w:rsidRPr="00240507">
        <w:rPr>
          <w:lang w:val="fr-FR"/>
        </w:rPr>
        <w:t>第</w:t>
      </w:r>
      <w:r w:rsidRPr="00240507">
        <w:rPr>
          <w:lang w:val="fr-FR"/>
        </w:rPr>
        <w:t>194/INT/ATAP/AGP/5</w:t>
      </w:r>
      <w:r w:rsidRPr="00240507">
        <w:rPr>
          <w:lang w:val="fr-FR"/>
        </w:rPr>
        <w:t>号</w:t>
      </w:r>
      <w:r w:rsidR="00717812" w:rsidRPr="00240507">
        <w:rPr>
          <w:lang w:val="fr-FR"/>
        </w:rPr>
        <w:t>)</w:t>
      </w:r>
      <w:r w:rsidRPr="00240507">
        <w:rPr>
          <w:lang w:val="fr-FR"/>
        </w:rPr>
        <w:t>以救助芒区</w:t>
      </w:r>
      <w:r w:rsidR="00717812" w:rsidRPr="00240507">
        <w:rPr>
          <w:lang w:val="fr-FR"/>
        </w:rPr>
        <w:t>(</w:t>
      </w:r>
      <w:r w:rsidRPr="00240507">
        <w:rPr>
          <w:lang w:val="fr-FR"/>
        </w:rPr>
        <w:t>科特迪瓦西部</w:t>
      </w:r>
      <w:r w:rsidR="00717812" w:rsidRPr="00240507">
        <w:rPr>
          <w:lang w:val="fr-FR"/>
        </w:rPr>
        <w:t>)</w:t>
      </w:r>
      <w:r w:rsidRPr="00240507">
        <w:rPr>
          <w:lang w:val="fr-FR"/>
        </w:rPr>
        <w:t>的暴力受害者。</w:t>
      </w:r>
    </w:p>
    <w:p w:rsidR="00D00605" w:rsidRPr="00240507" w:rsidRDefault="00D00605" w:rsidP="00E6147C">
      <w:pPr>
        <w:pStyle w:val="SingleTxtGC"/>
        <w:tabs>
          <w:tab w:val="clear" w:pos="1565"/>
          <w:tab w:val="clear" w:pos="1996"/>
          <w:tab w:val="left" w:pos="1680"/>
        </w:tabs>
        <w:rPr>
          <w:lang w:val="fr-FR"/>
        </w:rPr>
      </w:pPr>
      <w:r w:rsidRPr="00240507">
        <w:rPr>
          <w:lang w:val="fr-FR"/>
        </w:rPr>
        <w:t>283.</w:t>
      </w:r>
      <w:r w:rsidRPr="00240507">
        <w:rPr>
          <w:lang w:val="fr-FR"/>
        </w:rPr>
        <w:tab/>
      </w:r>
      <w:r w:rsidRPr="00240507">
        <w:rPr>
          <w:lang w:val="fr-FR"/>
        </w:rPr>
        <w:t>目前该中心由家庭、妇女和社会事务部负责并得到联合国发展方案的支持，其目标是致力于改善中北西区农村和不稳定街区脆弱人群</w:t>
      </w:r>
      <w:r w:rsidR="00717812" w:rsidRPr="00240507">
        <w:rPr>
          <w:lang w:val="fr-FR"/>
        </w:rPr>
        <w:t>(</w:t>
      </w:r>
      <w:r w:rsidRPr="00240507">
        <w:rPr>
          <w:lang w:val="fr-FR"/>
        </w:rPr>
        <w:t>妇女、少女、少年和儿童</w:t>
      </w:r>
      <w:r w:rsidR="00717812" w:rsidRPr="00240507">
        <w:rPr>
          <w:lang w:val="fr-FR"/>
        </w:rPr>
        <w:t>)</w:t>
      </w:r>
      <w:r w:rsidRPr="00240507">
        <w:rPr>
          <w:lang w:val="fr-FR"/>
        </w:rPr>
        <w:t>的福利，尤其是危机时期各种暴力频繁发生的山地区</w:t>
      </w:r>
      <w:r w:rsidR="00717812" w:rsidRPr="00240507">
        <w:rPr>
          <w:lang w:val="fr-FR"/>
        </w:rPr>
        <w:t>(</w:t>
      </w:r>
      <w:r w:rsidRPr="00240507">
        <w:rPr>
          <w:lang w:val="fr-FR"/>
        </w:rPr>
        <w:t>掠夺财产、性虐待、强奸、屠杀等</w:t>
      </w:r>
      <w:r w:rsidR="00717812" w:rsidRPr="00240507">
        <w:rPr>
          <w:lang w:val="fr-FR"/>
        </w:rPr>
        <w:t>)</w:t>
      </w:r>
      <w:r w:rsidRPr="00240507">
        <w:rPr>
          <w:lang w:val="fr-FR"/>
        </w:rPr>
        <w:t>。</w:t>
      </w:r>
    </w:p>
    <w:p w:rsidR="00D00605" w:rsidRPr="00240507" w:rsidRDefault="00D00605" w:rsidP="00E6147C">
      <w:pPr>
        <w:pStyle w:val="SingleTxtGC"/>
        <w:tabs>
          <w:tab w:val="clear" w:pos="1565"/>
          <w:tab w:val="clear" w:pos="1996"/>
          <w:tab w:val="left" w:pos="1680"/>
        </w:tabs>
        <w:rPr>
          <w:lang w:val="fr-FR"/>
        </w:rPr>
      </w:pPr>
      <w:r w:rsidRPr="00240507">
        <w:rPr>
          <w:lang w:val="fr-FR"/>
        </w:rPr>
        <w:t>284.</w:t>
      </w:r>
      <w:r w:rsidRPr="00240507">
        <w:rPr>
          <w:lang w:val="fr-FR"/>
        </w:rPr>
        <w:tab/>
      </w:r>
      <w:r w:rsidRPr="00240507">
        <w:rPr>
          <w:lang w:val="fr-FR"/>
        </w:rPr>
        <w:t>妇女英才中心是一个对受战争影响和变得脆弱的妇女提供社会、心理、法律和物质救助的机构。</w:t>
      </w:r>
    </w:p>
    <w:p w:rsidR="00D00605" w:rsidRPr="00240507" w:rsidRDefault="00D00605" w:rsidP="00E6147C">
      <w:pPr>
        <w:pStyle w:val="SingleTxtGC"/>
        <w:tabs>
          <w:tab w:val="clear" w:pos="1565"/>
          <w:tab w:val="clear" w:pos="1996"/>
          <w:tab w:val="left" w:pos="1680"/>
        </w:tabs>
        <w:rPr>
          <w:lang w:val="fr-FR"/>
        </w:rPr>
      </w:pPr>
      <w:r w:rsidRPr="00240507">
        <w:rPr>
          <w:lang w:val="fr-FR"/>
        </w:rPr>
        <w:t>285.</w:t>
      </w:r>
      <w:r w:rsidRPr="00240507">
        <w:rPr>
          <w:lang w:val="fr-FR"/>
        </w:rPr>
        <w:tab/>
        <w:t>2008</w:t>
      </w:r>
      <w:r w:rsidRPr="00240507">
        <w:rPr>
          <w:lang w:val="fr-FR"/>
        </w:rPr>
        <w:t>年取得了以下成果：</w:t>
      </w:r>
    </w:p>
    <w:p w:rsidR="00D00605" w:rsidRPr="00240507" w:rsidRDefault="00D00605" w:rsidP="009E3AA0">
      <w:pPr>
        <w:pStyle w:val="Bullet1GC"/>
        <w:rPr>
          <w:lang w:val="fr-FR"/>
        </w:rPr>
      </w:pPr>
      <w:r w:rsidRPr="00240507">
        <w:rPr>
          <w:lang w:val="fr-FR"/>
        </w:rPr>
        <w:t>在社会心理方面救助</w:t>
      </w:r>
      <w:r w:rsidRPr="00240507">
        <w:rPr>
          <w:lang w:val="fr-FR"/>
        </w:rPr>
        <w:t>50</w:t>
      </w:r>
      <w:r w:rsidRPr="00240507">
        <w:rPr>
          <w:lang w:val="fr-FR"/>
        </w:rPr>
        <w:t>名得到认定的弱势妇女和儿童</w:t>
      </w:r>
      <w:r w:rsidR="00717812" w:rsidRPr="00240507">
        <w:rPr>
          <w:lang w:val="fr-FR"/>
        </w:rPr>
        <w:t>(</w:t>
      </w:r>
      <w:r w:rsidRPr="00240507">
        <w:rPr>
          <w:lang w:val="fr-FR"/>
        </w:rPr>
        <w:t>其中</w:t>
      </w:r>
      <w:r w:rsidRPr="00240507">
        <w:rPr>
          <w:lang w:val="fr-FR"/>
        </w:rPr>
        <w:t>18</w:t>
      </w:r>
      <w:r w:rsidRPr="00240507">
        <w:rPr>
          <w:lang w:val="fr-FR"/>
        </w:rPr>
        <w:t>名性暴力受害者、</w:t>
      </w:r>
      <w:r w:rsidRPr="00240507">
        <w:rPr>
          <w:lang w:val="fr-FR"/>
        </w:rPr>
        <w:t>18</w:t>
      </w:r>
      <w:r w:rsidRPr="00240507">
        <w:rPr>
          <w:lang w:val="fr-FR"/>
        </w:rPr>
        <w:t>名前参战人员、</w:t>
      </w:r>
      <w:r w:rsidRPr="00240507">
        <w:rPr>
          <w:lang w:val="fr-FR"/>
        </w:rPr>
        <w:t>10</w:t>
      </w:r>
      <w:r w:rsidRPr="00240507">
        <w:rPr>
          <w:lang w:val="fr-FR"/>
        </w:rPr>
        <w:t>名创伤受害者和</w:t>
      </w:r>
      <w:r w:rsidRPr="00240507">
        <w:rPr>
          <w:lang w:val="fr-FR"/>
        </w:rPr>
        <w:t>4</w:t>
      </w:r>
      <w:r w:rsidRPr="00240507">
        <w:rPr>
          <w:lang w:val="fr-FR"/>
        </w:rPr>
        <w:t>名寡妇</w:t>
      </w:r>
      <w:r w:rsidR="00717812" w:rsidRPr="00240507">
        <w:rPr>
          <w:lang w:val="fr-FR"/>
        </w:rPr>
        <w:t>)(</w:t>
      </w:r>
      <w:r w:rsidRPr="00240507">
        <w:rPr>
          <w:lang w:val="fr-FR"/>
        </w:rPr>
        <w:t>妇女英才中心数据</w:t>
      </w:r>
      <w:r w:rsidR="00717812" w:rsidRPr="00240507">
        <w:rPr>
          <w:lang w:val="fr-FR"/>
        </w:rPr>
        <w:t>)</w:t>
      </w:r>
      <w:r w:rsidRPr="00240507">
        <w:rPr>
          <w:lang w:val="fr-FR"/>
        </w:rPr>
        <w:t>；</w:t>
      </w:r>
    </w:p>
    <w:p w:rsidR="00D00605" w:rsidRPr="00240507" w:rsidRDefault="00D00605" w:rsidP="009E3AA0">
      <w:pPr>
        <w:pStyle w:val="Bullet1GC"/>
        <w:rPr>
          <w:lang w:val="fr-FR"/>
        </w:rPr>
      </w:pPr>
      <w:r w:rsidRPr="00240507">
        <w:rPr>
          <w:lang w:val="fr-FR"/>
        </w:rPr>
        <w:t>对</w:t>
      </w:r>
      <w:r w:rsidRPr="00240507">
        <w:rPr>
          <w:lang w:val="fr-FR"/>
        </w:rPr>
        <w:t>150</w:t>
      </w:r>
      <w:r w:rsidRPr="00240507">
        <w:rPr>
          <w:lang w:val="fr-FR"/>
        </w:rPr>
        <w:t>名弱势妇女和少女</w:t>
      </w:r>
      <w:r w:rsidR="00717812" w:rsidRPr="00240507">
        <w:rPr>
          <w:lang w:val="fr-FR"/>
        </w:rPr>
        <w:t>(</w:t>
      </w:r>
      <w:r w:rsidRPr="00240507">
        <w:rPr>
          <w:lang w:val="fr-FR"/>
        </w:rPr>
        <w:t>15</w:t>
      </w:r>
      <w:r w:rsidRPr="00240507">
        <w:rPr>
          <w:lang w:val="fr-FR"/>
        </w:rPr>
        <w:t>名性暴力受害者、</w:t>
      </w:r>
      <w:r w:rsidRPr="00240507">
        <w:rPr>
          <w:lang w:val="fr-FR"/>
        </w:rPr>
        <w:t>13</w:t>
      </w:r>
      <w:r w:rsidRPr="00240507">
        <w:rPr>
          <w:lang w:val="fr-FR"/>
        </w:rPr>
        <w:t>名前参战人员、</w:t>
      </w:r>
      <w:r w:rsidRPr="00240507">
        <w:rPr>
          <w:lang w:val="fr-FR"/>
        </w:rPr>
        <w:t>121</w:t>
      </w:r>
      <w:r w:rsidRPr="00240507">
        <w:rPr>
          <w:lang w:val="fr-FR"/>
        </w:rPr>
        <w:t>名未婚妈妈和</w:t>
      </w:r>
      <w:r w:rsidRPr="00240507">
        <w:rPr>
          <w:lang w:val="fr-FR"/>
        </w:rPr>
        <w:t>1</w:t>
      </w:r>
      <w:r w:rsidRPr="00240507">
        <w:rPr>
          <w:lang w:val="fr-FR"/>
        </w:rPr>
        <w:t>名艾滋病感染者</w:t>
      </w:r>
      <w:r w:rsidR="00717812" w:rsidRPr="00240507">
        <w:rPr>
          <w:lang w:val="fr-FR"/>
        </w:rPr>
        <w:t>)</w:t>
      </w:r>
      <w:r w:rsidRPr="00240507">
        <w:rPr>
          <w:lang w:val="fr-FR"/>
        </w:rPr>
        <w:t>进行艺术、缝纫和理发方面的培训；</w:t>
      </w:r>
    </w:p>
    <w:p w:rsidR="00D00605" w:rsidRPr="00240507" w:rsidRDefault="00D00605" w:rsidP="009E3AA0">
      <w:pPr>
        <w:pStyle w:val="Bullet1GC"/>
        <w:rPr>
          <w:lang w:val="fr-FR"/>
        </w:rPr>
      </w:pPr>
      <w:r w:rsidRPr="00240507">
        <w:rPr>
          <w:lang w:val="fr-FR"/>
        </w:rPr>
        <w:t>为妇女团体分发水稻和玉米种子，并发放基金购买和转售干鱼以及生产和销售红油</w:t>
      </w:r>
      <w:r w:rsidR="00717812" w:rsidRPr="00240507">
        <w:rPr>
          <w:lang w:val="fr-FR"/>
        </w:rPr>
        <w:t>(</w:t>
      </w:r>
      <w:r w:rsidRPr="00240507">
        <w:rPr>
          <w:lang w:val="fr-FR"/>
        </w:rPr>
        <w:t>妇女英才中心数据</w:t>
      </w:r>
      <w:r w:rsidR="00717812" w:rsidRPr="00240507">
        <w:rPr>
          <w:lang w:val="fr-FR"/>
        </w:rPr>
        <w:t>)</w:t>
      </w:r>
      <w:r w:rsidRPr="00240507">
        <w:rPr>
          <w:lang w:val="fr-FR"/>
        </w:rPr>
        <w:t>。</w:t>
      </w:r>
    </w:p>
    <w:p w:rsidR="00D00605" w:rsidRPr="00240507" w:rsidRDefault="00D00605" w:rsidP="00E6147C">
      <w:pPr>
        <w:pStyle w:val="SingleTxtGC"/>
        <w:tabs>
          <w:tab w:val="clear" w:pos="1565"/>
          <w:tab w:val="clear" w:pos="1996"/>
          <w:tab w:val="left" w:pos="1680"/>
        </w:tabs>
        <w:rPr>
          <w:lang w:val="fr-FR"/>
        </w:rPr>
      </w:pPr>
      <w:r w:rsidRPr="00240507">
        <w:rPr>
          <w:lang w:val="fr-FR"/>
        </w:rPr>
        <w:t>286.</w:t>
      </w:r>
      <w:r w:rsidRPr="00240507">
        <w:rPr>
          <w:lang w:val="fr-FR"/>
        </w:rPr>
        <w:tab/>
      </w:r>
      <w:r w:rsidRPr="00240507">
        <w:rPr>
          <w:lang w:val="fr-FR"/>
        </w:rPr>
        <w:t>经济状况的改善对受害者家庭及其社区有积极影响。</w:t>
      </w:r>
    </w:p>
    <w:p w:rsidR="00D00605" w:rsidRPr="00240507" w:rsidRDefault="00D00605" w:rsidP="00E6147C">
      <w:pPr>
        <w:pStyle w:val="SingleTxtGC"/>
        <w:tabs>
          <w:tab w:val="clear" w:pos="1565"/>
          <w:tab w:val="clear" w:pos="1996"/>
          <w:tab w:val="left" w:pos="1680"/>
        </w:tabs>
        <w:rPr>
          <w:lang w:val="fr-FR"/>
        </w:rPr>
      </w:pPr>
      <w:r w:rsidRPr="00240507">
        <w:rPr>
          <w:lang w:val="fr-FR"/>
        </w:rPr>
        <w:t>287.</w:t>
      </w:r>
      <w:r w:rsidRPr="00240507">
        <w:rPr>
          <w:lang w:val="fr-FR"/>
        </w:rPr>
        <w:tab/>
      </w:r>
      <w:r w:rsidRPr="00240507">
        <w:rPr>
          <w:lang w:val="fr-FR"/>
        </w:rPr>
        <w:t>在家庭、妇女和社会事务部的技术支持下，非政府组织科特迪瓦</w:t>
      </w:r>
      <w:r w:rsidRPr="00240507">
        <w:t>非洲妇女参与法律和发展协会于</w:t>
      </w:r>
      <w:r w:rsidRPr="00240507">
        <w:rPr>
          <w:lang w:val="fr-FR"/>
        </w:rPr>
        <w:t>2008</w:t>
      </w:r>
      <w:r w:rsidRPr="00240507">
        <w:rPr>
          <w:lang w:val="fr-FR"/>
        </w:rPr>
        <w:t>年</w:t>
      </w:r>
      <w:r w:rsidRPr="00240507">
        <w:rPr>
          <w:lang w:val="fr-FR"/>
        </w:rPr>
        <w:t>8</w:t>
      </w:r>
      <w:r w:rsidRPr="00240507">
        <w:rPr>
          <w:lang w:val="fr-FR"/>
        </w:rPr>
        <w:t>月在阿比让设立了</w:t>
      </w:r>
      <w:r w:rsidRPr="00240507">
        <w:rPr>
          <w:lang w:val="fr-FR"/>
        </w:rPr>
        <w:t>“</w:t>
      </w:r>
      <w:r w:rsidRPr="00240507">
        <w:rPr>
          <w:lang w:val="fr-FR"/>
        </w:rPr>
        <w:t>阿垮坝</w:t>
      </w:r>
      <w:r w:rsidRPr="00240507">
        <w:rPr>
          <w:lang w:val="fr-FR"/>
        </w:rPr>
        <w:t>”</w:t>
      </w:r>
      <w:r w:rsidRPr="00240507">
        <w:rPr>
          <w:lang w:val="fr-FR"/>
        </w:rPr>
        <w:t>有子女或无子女的受暴力侵害妇女倾诉、护理、咨询、紧急收容和再融入以及支持妇女发展中心。从</w:t>
      </w:r>
      <w:r w:rsidRPr="00240507">
        <w:rPr>
          <w:lang w:val="fr-FR"/>
        </w:rPr>
        <w:t>2008</w:t>
      </w:r>
      <w:r w:rsidRPr="00240507">
        <w:rPr>
          <w:lang w:val="fr-FR"/>
        </w:rPr>
        <w:t>年至今，该中心已救助了</w:t>
      </w:r>
      <w:r w:rsidRPr="00240507">
        <w:rPr>
          <w:lang w:val="fr-FR"/>
        </w:rPr>
        <w:t>9</w:t>
      </w:r>
      <w:r w:rsidRPr="00240507">
        <w:rPr>
          <w:lang w:val="fr-FR"/>
        </w:rPr>
        <w:t>名受害者。</w:t>
      </w:r>
    </w:p>
    <w:p w:rsidR="00D00605" w:rsidRPr="00240507" w:rsidRDefault="00D00605" w:rsidP="00E6147C">
      <w:pPr>
        <w:pStyle w:val="SingleTxtGC"/>
        <w:tabs>
          <w:tab w:val="clear" w:pos="1565"/>
          <w:tab w:val="clear" w:pos="1996"/>
          <w:tab w:val="left" w:pos="1680"/>
        </w:tabs>
        <w:rPr>
          <w:lang w:val="fr-FR"/>
        </w:rPr>
      </w:pPr>
      <w:r w:rsidRPr="00240507">
        <w:rPr>
          <w:lang w:val="fr-FR"/>
        </w:rPr>
        <w:t>288.</w:t>
      </w:r>
      <w:r w:rsidRPr="00240507">
        <w:rPr>
          <w:lang w:val="fr-FR"/>
        </w:rPr>
        <w:tab/>
      </w:r>
      <w:r w:rsidRPr="00240507">
        <w:rPr>
          <w:lang w:val="fr-FR"/>
        </w:rPr>
        <w:t>在美国使馆的资助下，非政府组织科特迪瓦妇女法学家协会于</w:t>
      </w:r>
      <w:r w:rsidRPr="00240507">
        <w:rPr>
          <w:lang w:val="fr-FR"/>
        </w:rPr>
        <w:t>2000</w:t>
      </w:r>
      <w:r w:rsidRPr="00240507">
        <w:rPr>
          <w:lang w:val="fr-FR"/>
        </w:rPr>
        <w:t>年建立了法律诊所。自</w:t>
      </w:r>
      <w:r w:rsidRPr="00240507">
        <w:rPr>
          <w:lang w:val="fr-FR"/>
        </w:rPr>
        <w:t>2005</w:t>
      </w:r>
      <w:r w:rsidRPr="00240507">
        <w:rPr>
          <w:lang w:val="fr-FR"/>
        </w:rPr>
        <w:t>年以来，家庭、妇女和社会事务部在</w:t>
      </w:r>
      <w:r w:rsidRPr="00240507">
        <w:rPr>
          <w:lang w:val="fr-FR"/>
        </w:rPr>
        <w:t>“</w:t>
      </w:r>
      <w:r w:rsidRPr="00240507">
        <w:rPr>
          <w:lang w:val="fr-FR"/>
        </w:rPr>
        <w:t>促进性别、妇女和家庭支助项目</w:t>
      </w:r>
      <w:r w:rsidRPr="00240507">
        <w:rPr>
          <w:lang w:val="fr-FR"/>
        </w:rPr>
        <w:t>”</w:t>
      </w:r>
      <w:r w:rsidRPr="00240507">
        <w:rPr>
          <w:lang w:val="fr-FR"/>
        </w:rPr>
        <w:t>框架下为这些诊所提供支持。其目标是为各种性质的暴力受害者提供咨询和法律支持。从</w:t>
      </w:r>
      <w:r w:rsidRPr="00240507">
        <w:rPr>
          <w:lang w:val="fr-FR"/>
        </w:rPr>
        <w:t>2004</w:t>
      </w:r>
      <w:r w:rsidRPr="00240507">
        <w:rPr>
          <w:lang w:val="fr-FR"/>
        </w:rPr>
        <w:t>年至今，</w:t>
      </w:r>
      <w:r w:rsidRPr="00240507">
        <w:rPr>
          <w:lang w:val="fr-FR"/>
        </w:rPr>
        <w:t>20</w:t>
      </w:r>
      <w:r w:rsidRPr="00240507">
        <w:rPr>
          <w:lang w:val="fr-FR"/>
        </w:rPr>
        <w:t>个运行中的诊所已治疗了</w:t>
      </w:r>
      <w:r w:rsidRPr="00240507">
        <w:rPr>
          <w:lang w:val="fr-FR"/>
        </w:rPr>
        <w:t>779</w:t>
      </w:r>
      <w:r w:rsidRPr="00240507">
        <w:rPr>
          <w:lang w:val="fr-FR"/>
        </w:rPr>
        <w:t>例受害者并制作了</w:t>
      </w:r>
      <w:r w:rsidRPr="00240507">
        <w:rPr>
          <w:lang w:val="fr-FR"/>
        </w:rPr>
        <w:t>3 000</w:t>
      </w:r>
      <w:r w:rsidRPr="00240507">
        <w:rPr>
          <w:lang w:val="fr-FR"/>
        </w:rPr>
        <w:t>册基于性别的暴力宣传手册。</w:t>
      </w:r>
    </w:p>
    <w:p w:rsidR="00D00605" w:rsidRPr="00240507" w:rsidRDefault="00D00605" w:rsidP="00E6147C">
      <w:pPr>
        <w:pStyle w:val="SingleTxtGC"/>
        <w:tabs>
          <w:tab w:val="clear" w:pos="1565"/>
          <w:tab w:val="clear" w:pos="1996"/>
          <w:tab w:val="left" w:pos="1680"/>
        </w:tabs>
        <w:rPr>
          <w:lang w:val="fr-FR"/>
        </w:rPr>
      </w:pPr>
      <w:r w:rsidRPr="00240507">
        <w:rPr>
          <w:lang w:val="fr-FR"/>
        </w:rPr>
        <w:t>289.</w:t>
      </w:r>
      <w:r w:rsidRPr="00240507">
        <w:rPr>
          <w:lang w:val="fr-FR"/>
        </w:rPr>
        <w:tab/>
      </w:r>
      <w:r w:rsidRPr="00240507">
        <w:rPr>
          <w:lang w:val="fr-FR"/>
        </w:rPr>
        <w:t>在</w:t>
      </w:r>
      <w:r w:rsidRPr="00240507">
        <w:rPr>
          <w:lang w:val="fr-FR"/>
        </w:rPr>
        <w:t>SOLETERRE</w:t>
      </w:r>
      <w:r w:rsidRPr="00240507">
        <w:rPr>
          <w:lang w:val="fr-FR"/>
        </w:rPr>
        <w:t>的资助下，非政府组织科特迪瓦职业妇女组织于</w:t>
      </w:r>
      <w:r w:rsidRPr="00240507">
        <w:rPr>
          <w:lang w:val="fr-FR"/>
        </w:rPr>
        <w:t>2008</w:t>
      </w:r>
      <w:r w:rsidRPr="00240507">
        <w:rPr>
          <w:lang w:val="fr-FR"/>
        </w:rPr>
        <w:t>年在布埃港建立了困难少女接待中心。该中心接待所有处于困境中的少女。</w:t>
      </w:r>
    </w:p>
    <w:p w:rsidR="00D00605" w:rsidRPr="00240507" w:rsidRDefault="00D00605" w:rsidP="00E6147C">
      <w:pPr>
        <w:pStyle w:val="SingleTxtGC"/>
        <w:tabs>
          <w:tab w:val="clear" w:pos="1565"/>
          <w:tab w:val="clear" w:pos="1996"/>
          <w:tab w:val="left" w:pos="1680"/>
        </w:tabs>
        <w:rPr>
          <w:lang w:val="fr-FR"/>
        </w:rPr>
      </w:pPr>
      <w:r w:rsidRPr="00240507">
        <w:rPr>
          <w:lang w:val="fr-FR"/>
        </w:rPr>
        <w:t>290.</w:t>
      </w:r>
      <w:r w:rsidRPr="00240507">
        <w:rPr>
          <w:lang w:val="fr-FR"/>
        </w:rPr>
        <w:tab/>
      </w:r>
      <w:r w:rsidRPr="00240507">
        <w:rPr>
          <w:lang w:val="fr-FR"/>
        </w:rPr>
        <w:t>以下活动对这些行动进行了补充：</w:t>
      </w:r>
    </w:p>
    <w:p w:rsidR="00D00605" w:rsidRPr="00E52F38" w:rsidRDefault="00D00605" w:rsidP="000448C8">
      <w:pPr>
        <w:pStyle w:val="Bullet1GC"/>
        <w:rPr>
          <w:spacing w:val="-4"/>
          <w:lang w:val="fr-FR"/>
        </w:rPr>
      </w:pPr>
      <w:r w:rsidRPr="00E52F38">
        <w:rPr>
          <w:spacing w:val="-4"/>
          <w:lang w:val="fr-FR"/>
        </w:rPr>
        <w:t>对传统首领、宗教首领、行政和政治官员、社区负责人和一般民众进行基于性别的暴力，尤其是针对妇女的暴力方面的宣传、教育和培训；</w:t>
      </w:r>
    </w:p>
    <w:p w:rsidR="00D00605" w:rsidRPr="00240507" w:rsidRDefault="00D00605" w:rsidP="000448C8">
      <w:pPr>
        <w:pStyle w:val="Bullet1GC"/>
        <w:rPr>
          <w:lang w:val="fr-FR"/>
        </w:rPr>
      </w:pPr>
      <w:r w:rsidRPr="00240507">
        <w:rPr>
          <w:lang w:val="fr-FR"/>
        </w:rPr>
        <w:t>增强该领域参与者的能力，即法官、国防部队和刑事调查官。</w:t>
      </w:r>
    </w:p>
    <w:p w:rsidR="00D00605" w:rsidRPr="00240507" w:rsidRDefault="00D00605" w:rsidP="00D00605">
      <w:pPr>
        <w:pStyle w:val="SingleTxtG"/>
        <w:rPr>
          <w:sz w:val="21"/>
          <w:lang w:val="fr-FR" w:eastAsia="zh-CN"/>
        </w:rPr>
      </w:pPr>
      <w:r w:rsidRPr="00240507">
        <w:rPr>
          <w:sz w:val="21"/>
          <w:lang w:val="fr-FR" w:eastAsia="zh-CN"/>
        </w:rPr>
        <w:t>291.</w:t>
      </w:r>
      <w:r w:rsidRPr="00240507">
        <w:rPr>
          <w:sz w:val="21"/>
          <w:lang w:val="fr-FR" w:eastAsia="zh-CN"/>
        </w:rPr>
        <w:tab/>
      </w:r>
      <w:r w:rsidRPr="00240507">
        <w:rPr>
          <w:sz w:val="21"/>
          <w:lang w:val="fr-FR" w:eastAsia="zh-CN"/>
        </w:rPr>
        <w:t>尽管这些行动取得了成功，在暴力侵害和剥削妇女方面仍存在挑战。包括：</w:t>
      </w:r>
    </w:p>
    <w:p w:rsidR="00D00605" w:rsidRPr="00240507" w:rsidRDefault="00D00605" w:rsidP="000448C8">
      <w:pPr>
        <w:pStyle w:val="Bullet1GC"/>
        <w:rPr>
          <w:lang w:val="fr-FR"/>
        </w:rPr>
      </w:pPr>
      <w:r w:rsidRPr="00240507">
        <w:rPr>
          <w:lang w:val="fr-FR"/>
        </w:rPr>
        <w:t>无论如何，割阴是一种深深根植于社会中的严重文化现象，在该社会中实行这种割阴礼；</w:t>
      </w:r>
    </w:p>
    <w:p w:rsidR="00D00605" w:rsidRPr="00240507" w:rsidRDefault="00D00605" w:rsidP="000448C8">
      <w:pPr>
        <w:pStyle w:val="Bullet1GC"/>
        <w:rPr>
          <w:lang w:val="fr-FR"/>
        </w:rPr>
      </w:pPr>
      <w:r w:rsidRPr="00240507">
        <w:rPr>
          <w:lang w:val="fr-FR"/>
        </w:rPr>
        <w:t>在科特迪瓦仍存在着针对妇女的家庭暴力、严重侮辱和其他形式的贬低；</w:t>
      </w:r>
    </w:p>
    <w:p w:rsidR="00D00605" w:rsidRPr="00240507" w:rsidRDefault="00D00605" w:rsidP="000448C8">
      <w:pPr>
        <w:pStyle w:val="Bullet1GC"/>
        <w:rPr>
          <w:lang w:val="fr-FR"/>
        </w:rPr>
      </w:pPr>
      <w:r w:rsidRPr="00240507">
        <w:rPr>
          <w:lang w:val="fr-FR"/>
        </w:rPr>
        <w:t>法律对卖淫的宽容是制止剥削女性的主要障碍；</w:t>
      </w:r>
    </w:p>
    <w:p w:rsidR="00D00605" w:rsidRPr="00240507" w:rsidRDefault="00D00605" w:rsidP="000448C8">
      <w:pPr>
        <w:pStyle w:val="Bullet1GC"/>
        <w:rPr>
          <w:lang w:val="fr-FR"/>
        </w:rPr>
      </w:pPr>
      <w:r w:rsidRPr="00240507">
        <w:rPr>
          <w:lang w:val="fr-FR"/>
        </w:rPr>
        <w:t>风俗的败坏、媒体的诱惑和影响无疑是真正的阻力；</w:t>
      </w:r>
    </w:p>
    <w:p w:rsidR="00D00605" w:rsidRPr="00240507" w:rsidRDefault="00D00605" w:rsidP="000448C8">
      <w:pPr>
        <w:pStyle w:val="Bullet1GC"/>
        <w:rPr>
          <w:lang w:val="fr-FR"/>
        </w:rPr>
      </w:pPr>
      <w:r w:rsidRPr="00240507">
        <w:rPr>
          <w:lang w:val="fr-FR"/>
        </w:rPr>
        <w:t>贫困的加剧是导致最恶劣形式剥削妇女的重要因素；这是卖淫的主要原因；</w:t>
      </w:r>
    </w:p>
    <w:p w:rsidR="00D00605" w:rsidRPr="00240507" w:rsidRDefault="00D00605" w:rsidP="000448C8">
      <w:pPr>
        <w:pStyle w:val="Bullet1GC"/>
        <w:rPr>
          <w:lang w:val="fr-FR"/>
        </w:rPr>
      </w:pPr>
      <w:r w:rsidRPr="00240507">
        <w:rPr>
          <w:lang w:val="fr-FR"/>
        </w:rPr>
        <w:t>科特迪瓦自</w:t>
      </w:r>
      <w:r w:rsidRPr="00240507">
        <w:rPr>
          <w:lang w:val="fr-FR"/>
        </w:rPr>
        <w:t>2002</w:t>
      </w:r>
      <w:r w:rsidRPr="00240507">
        <w:rPr>
          <w:lang w:val="fr-FR"/>
        </w:rPr>
        <w:t>年经历的危机导致各种形式剥削和虐待妇女的增加，尤其是在反对派控制区域。</w:t>
      </w:r>
    </w:p>
    <w:p w:rsidR="00D00605" w:rsidRPr="00240507" w:rsidRDefault="00D00605" w:rsidP="00E6147C">
      <w:pPr>
        <w:pStyle w:val="SingleTxtGC"/>
        <w:tabs>
          <w:tab w:val="clear" w:pos="1565"/>
          <w:tab w:val="clear" w:pos="1996"/>
          <w:tab w:val="left" w:pos="1680"/>
        </w:tabs>
        <w:rPr>
          <w:lang w:val="fr-FR"/>
        </w:rPr>
      </w:pPr>
      <w:r w:rsidRPr="00240507">
        <w:rPr>
          <w:lang w:val="fr-FR"/>
        </w:rPr>
        <w:t>292.</w:t>
      </w:r>
      <w:r w:rsidRPr="00240507">
        <w:rPr>
          <w:lang w:val="fr-FR"/>
        </w:rPr>
        <w:tab/>
      </w:r>
      <w:r w:rsidRPr="00240507">
        <w:rPr>
          <w:lang w:val="fr-FR"/>
        </w:rPr>
        <w:t>面对这些成为主要问题的挑战，政府应考虑以下建议：</w:t>
      </w:r>
    </w:p>
    <w:p w:rsidR="00D00605" w:rsidRPr="00240507" w:rsidRDefault="00D00605" w:rsidP="000448C8">
      <w:pPr>
        <w:pStyle w:val="Bullet1GC"/>
        <w:rPr>
          <w:lang w:val="fr-FR"/>
        </w:rPr>
      </w:pPr>
      <w:r w:rsidRPr="00240507">
        <w:rPr>
          <w:lang w:val="fr-FR"/>
        </w:rPr>
        <w:t>禁止未成年人卖淫；</w:t>
      </w:r>
    </w:p>
    <w:p w:rsidR="00D00605" w:rsidRPr="00240507" w:rsidRDefault="00D00605" w:rsidP="000448C8">
      <w:pPr>
        <w:pStyle w:val="Bullet1GC"/>
        <w:rPr>
          <w:lang w:val="fr-FR"/>
        </w:rPr>
      </w:pPr>
      <w:r w:rsidRPr="00240507">
        <w:rPr>
          <w:lang w:val="fr-FR"/>
        </w:rPr>
        <w:t>采取措施确保女孩和妇女的独立性；</w:t>
      </w:r>
    </w:p>
    <w:p w:rsidR="00D00605" w:rsidRPr="00240507" w:rsidRDefault="00D00605" w:rsidP="000448C8">
      <w:pPr>
        <w:pStyle w:val="Bullet1GC"/>
        <w:rPr>
          <w:lang w:val="fr-FR"/>
        </w:rPr>
      </w:pPr>
      <w:r w:rsidRPr="00240507">
        <w:rPr>
          <w:lang w:val="fr-FR"/>
        </w:rPr>
        <w:t>增强对妓女的关注，尤其是在妓女集中的地区；</w:t>
      </w:r>
    </w:p>
    <w:p w:rsidR="00D00605" w:rsidRPr="00240507" w:rsidRDefault="00D00605" w:rsidP="000448C8">
      <w:pPr>
        <w:pStyle w:val="Bullet1GC"/>
        <w:rPr>
          <w:lang w:val="fr-FR"/>
        </w:rPr>
      </w:pPr>
      <w:r w:rsidRPr="00240507">
        <w:rPr>
          <w:lang w:val="fr-FR"/>
        </w:rPr>
        <w:t>确保综合救助受害者。</w:t>
      </w:r>
    </w:p>
    <w:p w:rsidR="00D00605" w:rsidRPr="00240507" w:rsidRDefault="000448C8" w:rsidP="000448C8">
      <w:pPr>
        <w:pStyle w:val="H1GC"/>
        <w:rPr>
          <w:lang w:val="fr-FR"/>
        </w:rPr>
      </w:pPr>
      <w:r w:rsidRPr="00240507">
        <w:rPr>
          <w:lang w:val="fr-FR"/>
        </w:rPr>
        <w:tab/>
      </w:r>
      <w:r w:rsidRPr="00240507">
        <w:rPr>
          <w:lang w:val="fr-FR"/>
        </w:rPr>
        <w:tab/>
      </w:r>
      <w:r w:rsidR="00D00605" w:rsidRPr="00240507">
        <w:rPr>
          <w:lang w:val="fr-FR"/>
        </w:rPr>
        <w:t>第七条</w:t>
      </w:r>
      <w:r w:rsidR="0041184C" w:rsidRPr="00240507">
        <w:rPr>
          <w:lang w:val="fr-FR"/>
        </w:rPr>
        <w:br/>
      </w:r>
      <w:r w:rsidR="00D00605" w:rsidRPr="00240507">
        <w:rPr>
          <w:lang w:val="fr-FR"/>
        </w:rPr>
        <w:t>参与政治生活和公共生活</w:t>
      </w:r>
    </w:p>
    <w:p w:rsidR="00D00605" w:rsidRPr="00240507" w:rsidRDefault="00D00605" w:rsidP="000448C8">
      <w:pPr>
        <w:pStyle w:val="H23GC"/>
        <w:rPr>
          <w:lang w:val="fr-FR"/>
        </w:rPr>
      </w:pPr>
      <w:r w:rsidRPr="00240507">
        <w:rPr>
          <w:lang w:val="fr-FR"/>
        </w:rPr>
        <w:tab/>
      </w:r>
      <w:r w:rsidRPr="00240507">
        <w:rPr>
          <w:lang w:val="fr-FR"/>
        </w:rPr>
        <w:tab/>
      </w:r>
      <w:r w:rsidRPr="00240507">
        <w:rPr>
          <w:lang w:val="fr-FR"/>
        </w:rPr>
        <w:t>法律框架</w:t>
      </w:r>
    </w:p>
    <w:p w:rsidR="00D00605" w:rsidRPr="00240507" w:rsidRDefault="00D00605" w:rsidP="000448C8">
      <w:pPr>
        <w:pStyle w:val="H4GC"/>
        <w:rPr>
          <w:rFonts w:eastAsia="SimHei"/>
          <w:lang w:val="fr-FR"/>
        </w:rPr>
      </w:pPr>
      <w:r w:rsidRPr="00240507">
        <w:rPr>
          <w:rFonts w:eastAsia="SimHei"/>
          <w:lang w:val="fr-FR"/>
        </w:rPr>
        <w:tab/>
      </w:r>
      <w:r w:rsidRPr="00240507">
        <w:rPr>
          <w:rFonts w:eastAsia="SimHei"/>
          <w:lang w:val="fr-FR"/>
        </w:rPr>
        <w:tab/>
      </w:r>
      <w:r w:rsidRPr="00240507">
        <w:rPr>
          <w:rFonts w:eastAsia="SimHei"/>
          <w:lang w:val="fr-FR"/>
        </w:rPr>
        <w:t>《</w:t>
      </w:r>
      <w:r w:rsidRPr="00240507">
        <w:rPr>
          <w:lang w:val="fr-FR"/>
        </w:rPr>
        <w:t>宪法》条款</w:t>
      </w:r>
    </w:p>
    <w:p w:rsidR="00D00605" w:rsidRPr="00240507" w:rsidRDefault="00D00605" w:rsidP="00E6147C">
      <w:pPr>
        <w:pStyle w:val="SingleTxtGC"/>
        <w:tabs>
          <w:tab w:val="clear" w:pos="1565"/>
          <w:tab w:val="clear" w:pos="1996"/>
          <w:tab w:val="left" w:pos="1680"/>
        </w:tabs>
        <w:rPr>
          <w:lang w:val="fr-FR"/>
        </w:rPr>
      </w:pPr>
      <w:r w:rsidRPr="00240507">
        <w:rPr>
          <w:lang w:val="fr-FR"/>
        </w:rPr>
        <w:t>293.</w:t>
      </w:r>
      <w:r w:rsidRPr="00240507">
        <w:rPr>
          <w:lang w:val="fr-FR"/>
        </w:rPr>
        <w:tab/>
      </w:r>
      <w:r w:rsidRPr="00240507">
        <w:rPr>
          <w:lang w:val="fr-FR"/>
        </w:rPr>
        <w:t>《宪法》通过平等原则宣布妇女有权参与涉及国家生活的活动。</w:t>
      </w:r>
      <w:r w:rsidRPr="00240507">
        <w:rPr>
          <w:lang w:val="fr-FR"/>
        </w:rPr>
        <w:t>1960</w:t>
      </w:r>
      <w:r w:rsidRPr="00240507">
        <w:rPr>
          <w:lang w:val="fr-FR"/>
        </w:rPr>
        <w:t>年《宪法》第</w:t>
      </w:r>
      <w:r w:rsidRPr="00240507">
        <w:rPr>
          <w:lang w:val="fr-FR"/>
        </w:rPr>
        <w:t>5</w:t>
      </w:r>
      <w:r w:rsidRPr="00240507">
        <w:rPr>
          <w:lang w:val="fr-FR"/>
        </w:rPr>
        <w:t>条提出的原则在</w:t>
      </w:r>
      <w:r w:rsidRPr="00240507">
        <w:rPr>
          <w:lang w:val="fr-FR"/>
        </w:rPr>
        <w:t>2000</w:t>
      </w:r>
      <w:r w:rsidRPr="00240507">
        <w:rPr>
          <w:lang w:val="fr-FR"/>
        </w:rPr>
        <w:t>年</w:t>
      </w:r>
      <w:r w:rsidRPr="00240507">
        <w:rPr>
          <w:lang w:val="fr-FR"/>
        </w:rPr>
        <w:t>8</w:t>
      </w:r>
      <w:r w:rsidRPr="00240507">
        <w:rPr>
          <w:lang w:val="fr-FR"/>
        </w:rPr>
        <w:t>月《宪法》的第</w:t>
      </w:r>
      <w:r w:rsidRPr="00240507">
        <w:rPr>
          <w:lang w:val="fr-FR"/>
        </w:rPr>
        <w:t>17</w:t>
      </w:r>
      <w:r w:rsidRPr="00240507">
        <w:rPr>
          <w:lang w:val="fr-FR"/>
        </w:rPr>
        <w:t>、</w:t>
      </w:r>
      <w:r w:rsidRPr="00240507">
        <w:rPr>
          <w:lang w:val="fr-FR"/>
        </w:rPr>
        <w:t>30</w:t>
      </w:r>
      <w:r w:rsidRPr="00240507">
        <w:rPr>
          <w:lang w:val="fr-FR"/>
        </w:rPr>
        <w:t>和</w:t>
      </w:r>
      <w:r w:rsidRPr="00240507">
        <w:rPr>
          <w:lang w:val="fr-FR"/>
        </w:rPr>
        <w:t>23</w:t>
      </w:r>
      <w:r w:rsidRPr="00240507">
        <w:rPr>
          <w:lang w:val="fr-FR"/>
        </w:rPr>
        <w:t>条中又得到了重申。</w:t>
      </w:r>
    </w:p>
    <w:p w:rsidR="00D00605" w:rsidRPr="00240507" w:rsidRDefault="00D00605" w:rsidP="00E6147C">
      <w:pPr>
        <w:pStyle w:val="SingleTxtGC"/>
        <w:tabs>
          <w:tab w:val="clear" w:pos="1565"/>
          <w:tab w:val="clear" w:pos="1996"/>
          <w:tab w:val="left" w:pos="1680"/>
        </w:tabs>
        <w:rPr>
          <w:lang w:val="fr-FR"/>
        </w:rPr>
      </w:pPr>
      <w:r w:rsidRPr="00240507">
        <w:rPr>
          <w:lang w:val="fr-FR"/>
        </w:rPr>
        <w:t>294.</w:t>
      </w:r>
      <w:r w:rsidRPr="00240507">
        <w:rPr>
          <w:lang w:val="fr-FR"/>
        </w:rPr>
        <w:tab/>
      </w:r>
      <w:r w:rsidRPr="00240507">
        <w:rPr>
          <w:lang w:val="fr-FR"/>
        </w:rPr>
        <w:t>该宪法在第</w:t>
      </w:r>
      <w:r w:rsidRPr="00240507">
        <w:rPr>
          <w:lang w:val="fr-FR"/>
        </w:rPr>
        <w:t>17</w:t>
      </w:r>
      <w:r w:rsidRPr="00240507">
        <w:rPr>
          <w:lang w:val="fr-FR"/>
        </w:rPr>
        <w:t>条第</w:t>
      </w:r>
      <w:r w:rsidRPr="00240507">
        <w:rPr>
          <w:lang w:val="fr-FR"/>
        </w:rPr>
        <w:t>2</w:t>
      </w:r>
      <w:r w:rsidRPr="00240507">
        <w:rPr>
          <w:lang w:val="fr-FR"/>
        </w:rPr>
        <w:t>和第</w:t>
      </w:r>
      <w:r w:rsidRPr="00240507">
        <w:rPr>
          <w:lang w:val="fr-FR"/>
        </w:rPr>
        <w:t>3</w:t>
      </w:r>
      <w:r w:rsidRPr="00240507">
        <w:rPr>
          <w:lang w:val="fr-FR"/>
        </w:rPr>
        <w:t>款中强制规定</w:t>
      </w:r>
      <w:r w:rsidRPr="00240507">
        <w:rPr>
          <w:lang w:val="fr-FR"/>
        </w:rPr>
        <w:t>“</w:t>
      </w:r>
      <w:r w:rsidRPr="00240507">
        <w:rPr>
          <w:lang w:val="fr-FR"/>
        </w:rPr>
        <w:t>所有人都能平等地进入公共和私营部门就业。在取得或从事一项工作的过程中禁止基于性别、政治、宗教或哲学观点基础上的一切歧视</w:t>
      </w:r>
      <w:r w:rsidRPr="00240507">
        <w:rPr>
          <w:lang w:val="fr-FR"/>
        </w:rPr>
        <w:t>”</w:t>
      </w:r>
      <w:r w:rsidRPr="00240507">
        <w:rPr>
          <w:lang w:val="fr-FR"/>
        </w:rPr>
        <w:t>。</w:t>
      </w:r>
    </w:p>
    <w:p w:rsidR="00D00605" w:rsidRPr="00240507" w:rsidRDefault="00D00605" w:rsidP="00E52F38">
      <w:pPr>
        <w:pStyle w:val="SingleTxtGC"/>
        <w:tabs>
          <w:tab w:val="clear" w:pos="1565"/>
          <w:tab w:val="clear" w:pos="1996"/>
          <w:tab w:val="left" w:pos="1680"/>
        </w:tabs>
        <w:spacing w:after="100"/>
        <w:rPr>
          <w:lang w:val="fr-FR"/>
        </w:rPr>
      </w:pPr>
      <w:r w:rsidRPr="00240507">
        <w:rPr>
          <w:lang w:val="fr-FR"/>
        </w:rPr>
        <w:t>295.</w:t>
      </w:r>
      <w:r w:rsidRPr="00240507">
        <w:rPr>
          <w:lang w:val="fr-FR"/>
        </w:rPr>
        <w:tab/>
      </w:r>
      <w:r w:rsidRPr="00240507">
        <w:rPr>
          <w:lang w:val="fr-FR"/>
        </w:rPr>
        <w:t>此外，在遵守法律、尊重他人权利、保证国家安全和公共秩序的前提下，保障所有人都享有的思想和言论自由，尤其是信教、宗教或哲学信仰自由强化了行使公共权利和政治权利过程中的平等</w:t>
      </w:r>
      <w:r w:rsidR="00717812" w:rsidRPr="00240507">
        <w:rPr>
          <w:lang w:val="fr-FR"/>
        </w:rPr>
        <w:t>(</w:t>
      </w:r>
      <w:r w:rsidRPr="00240507">
        <w:rPr>
          <w:lang w:val="fr-FR"/>
        </w:rPr>
        <w:t>2000</w:t>
      </w:r>
      <w:r w:rsidRPr="00240507">
        <w:rPr>
          <w:lang w:val="fr-FR"/>
        </w:rPr>
        <w:t>年《宪法》第</w:t>
      </w:r>
      <w:r w:rsidRPr="00240507">
        <w:rPr>
          <w:lang w:val="fr-FR"/>
        </w:rPr>
        <w:t>9</w:t>
      </w:r>
      <w:r w:rsidRPr="00240507">
        <w:rPr>
          <w:lang w:val="fr-FR"/>
        </w:rPr>
        <w:t>条</w:t>
      </w:r>
      <w:r w:rsidR="00717812" w:rsidRPr="00240507">
        <w:rPr>
          <w:lang w:val="fr-FR"/>
        </w:rPr>
        <w:t>)</w:t>
      </w:r>
      <w:r w:rsidRPr="00240507">
        <w:rPr>
          <w:lang w:val="fr-FR"/>
        </w:rPr>
        <w:t>。</w:t>
      </w:r>
    </w:p>
    <w:p w:rsidR="00D00605" w:rsidRPr="00240507" w:rsidRDefault="00D00605" w:rsidP="00E52F38">
      <w:pPr>
        <w:pStyle w:val="SingleTxtGC"/>
        <w:tabs>
          <w:tab w:val="clear" w:pos="1565"/>
          <w:tab w:val="clear" w:pos="1996"/>
          <w:tab w:val="left" w:pos="1680"/>
        </w:tabs>
        <w:spacing w:after="100"/>
        <w:rPr>
          <w:lang w:val="fr-FR"/>
        </w:rPr>
      </w:pPr>
      <w:r w:rsidRPr="00240507">
        <w:rPr>
          <w:lang w:val="fr-FR"/>
        </w:rPr>
        <w:t>296.</w:t>
      </w:r>
      <w:r w:rsidRPr="00240507">
        <w:rPr>
          <w:lang w:val="fr-FR"/>
        </w:rPr>
        <w:tab/>
      </w:r>
      <w:r w:rsidRPr="00240507">
        <w:rPr>
          <w:lang w:val="fr-FR"/>
        </w:rPr>
        <w:t>规定可以平等进入公共部门和参与政治生活的其他法律文件补充并确认了这些宪法条款。</w:t>
      </w:r>
    </w:p>
    <w:p w:rsidR="00D00605" w:rsidRPr="00240507" w:rsidRDefault="00D00605" w:rsidP="00E52F38">
      <w:pPr>
        <w:pStyle w:val="H4GC"/>
        <w:spacing w:after="100"/>
        <w:rPr>
          <w:rFonts w:eastAsia="SimHei"/>
          <w:b/>
          <w:lang w:val="fr-FR"/>
        </w:rPr>
      </w:pPr>
      <w:r w:rsidRPr="00240507">
        <w:rPr>
          <w:rFonts w:eastAsia="SimHei"/>
          <w:b/>
          <w:lang w:val="fr-FR"/>
        </w:rPr>
        <w:tab/>
      </w:r>
      <w:r w:rsidRPr="00240507">
        <w:rPr>
          <w:rFonts w:eastAsia="SimHei"/>
          <w:b/>
          <w:lang w:val="fr-FR"/>
        </w:rPr>
        <w:tab/>
      </w:r>
      <w:r w:rsidRPr="00240507">
        <w:rPr>
          <w:lang w:val="fr-FR"/>
        </w:rPr>
        <w:t>其他法律文件</w:t>
      </w:r>
    </w:p>
    <w:p w:rsidR="00D00605" w:rsidRPr="00240507" w:rsidRDefault="00D00605" w:rsidP="00E52F38">
      <w:pPr>
        <w:pStyle w:val="SingleTxtGC"/>
        <w:tabs>
          <w:tab w:val="clear" w:pos="1565"/>
          <w:tab w:val="clear" w:pos="1996"/>
          <w:tab w:val="left" w:pos="1680"/>
        </w:tabs>
        <w:spacing w:after="100"/>
        <w:rPr>
          <w:lang w:val="fr-FR"/>
        </w:rPr>
      </w:pPr>
      <w:r w:rsidRPr="00240507">
        <w:rPr>
          <w:lang w:val="fr-FR"/>
        </w:rPr>
        <w:t>297.</w:t>
      </w:r>
      <w:r w:rsidRPr="00240507">
        <w:rPr>
          <w:lang w:val="fr-FR"/>
        </w:rPr>
        <w:tab/>
      </w:r>
      <w:r w:rsidRPr="00240507">
        <w:rPr>
          <w:lang w:val="fr-FR"/>
        </w:rPr>
        <w:t>促使妇女取得决策地位的法律条款包括：</w:t>
      </w:r>
    </w:p>
    <w:p w:rsidR="00D00605" w:rsidRPr="00240507" w:rsidRDefault="00D00605" w:rsidP="00E52F38">
      <w:pPr>
        <w:pStyle w:val="Bullet1GC"/>
        <w:spacing w:after="100"/>
        <w:rPr>
          <w:lang w:val="fr-FR"/>
        </w:rPr>
      </w:pPr>
      <w:r w:rsidRPr="00240507">
        <w:rPr>
          <w:lang w:val="fr-FR"/>
        </w:rPr>
        <w:t>《选举法》重申了《宪法》的条款，在第</w:t>
      </w:r>
      <w:r w:rsidRPr="00240507">
        <w:rPr>
          <w:lang w:val="fr-FR"/>
        </w:rPr>
        <w:t>3</w:t>
      </w:r>
      <w:r w:rsidRPr="00240507">
        <w:rPr>
          <w:lang w:val="fr-FR"/>
        </w:rPr>
        <w:t>条中规定</w:t>
      </w:r>
      <w:r w:rsidRPr="00240507">
        <w:rPr>
          <w:lang w:val="fr-FR"/>
        </w:rPr>
        <w:t>“</w:t>
      </w:r>
      <w:r w:rsidRPr="00240507">
        <w:rPr>
          <w:lang w:val="fr-FR"/>
        </w:rPr>
        <w:t>满</w:t>
      </w:r>
      <w:r w:rsidRPr="00240507">
        <w:rPr>
          <w:lang w:val="fr-FR"/>
        </w:rPr>
        <w:t>18</w:t>
      </w:r>
      <w:r w:rsidRPr="00240507">
        <w:rPr>
          <w:lang w:val="fr-FR"/>
        </w:rPr>
        <w:t>岁的科特迪瓦的两性国民以及通过入籍或婚姻取得科特迪瓦国籍的人都是选民，登记在选民名册上，享有民事和公民权</w:t>
      </w:r>
      <w:r w:rsidRPr="00240507">
        <w:rPr>
          <w:lang w:val="fr-FR"/>
        </w:rPr>
        <w:t>……”</w:t>
      </w:r>
      <w:r w:rsidRPr="00240507">
        <w:rPr>
          <w:lang w:val="fr-FR"/>
        </w:rPr>
        <w:t>；</w:t>
      </w:r>
    </w:p>
    <w:p w:rsidR="00240507" w:rsidRPr="00240507" w:rsidRDefault="00D00605" w:rsidP="00E52F38">
      <w:pPr>
        <w:pStyle w:val="Bullet1GC"/>
        <w:spacing w:after="100"/>
        <w:rPr>
          <w:lang w:val="fr-FR"/>
        </w:rPr>
      </w:pPr>
      <w:r w:rsidRPr="00240507">
        <w:rPr>
          <w:lang w:val="fr-FR"/>
        </w:rPr>
        <w:t>《劳动法》</w:t>
      </w:r>
      <w:r w:rsidR="00717812" w:rsidRPr="00240507">
        <w:rPr>
          <w:lang w:val="fr-FR"/>
        </w:rPr>
        <w:t>(</w:t>
      </w:r>
      <w:r w:rsidRPr="00240507">
        <w:rPr>
          <w:lang w:val="fr-FR"/>
        </w:rPr>
        <w:t>参考第</w:t>
      </w:r>
      <w:r w:rsidRPr="00240507">
        <w:rPr>
          <w:lang w:val="fr-FR"/>
        </w:rPr>
        <w:t>11</w:t>
      </w:r>
      <w:r w:rsidRPr="00240507">
        <w:rPr>
          <w:lang w:val="fr-FR"/>
        </w:rPr>
        <w:t>条</w:t>
      </w:r>
      <w:r w:rsidR="00717812" w:rsidRPr="00240507">
        <w:rPr>
          <w:lang w:val="fr-FR"/>
        </w:rPr>
        <w:t>)</w:t>
      </w:r>
      <w:r w:rsidRPr="00240507">
        <w:rPr>
          <w:lang w:val="fr-FR"/>
        </w:rPr>
        <w:t>；</w:t>
      </w:r>
    </w:p>
    <w:p w:rsidR="00D00605" w:rsidRPr="00240507" w:rsidRDefault="00D00605" w:rsidP="00E52F38">
      <w:pPr>
        <w:pStyle w:val="Bullet1GC"/>
        <w:spacing w:after="100"/>
        <w:rPr>
          <w:lang w:val="fr-FR"/>
        </w:rPr>
      </w:pPr>
      <w:r w:rsidRPr="00240507">
        <w:rPr>
          <w:lang w:val="fr-FR"/>
        </w:rPr>
        <w:t>《公务员总章程》在第</w:t>
      </w:r>
      <w:r w:rsidRPr="00240507">
        <w:rPr>
          <w:lang w:val="fr-FR"/>
        </w:rPr>
        <w:t>3</w:t>
      </w:r>
      <w:r w:rsidRPr="00240507">
        <w:rPr>
          <w:lang w:val="fr-FR"/>
        </w:rPr>
        <w:t>条中规定：</w:t>
      </w:r>
      <w:r w:rsidRPr="00240507">
        <w:rPr>
          <w:lang w:val="fr-FR"/>
        </w:rPr>
        <w:t>“</w:t>
      </w:r>
      <w:r w:rsidRPr="00240507">
        <w:rPr>
          <w:lang w:val="fr-FR"/>
        </w:rPr>
        <w:t>除了法令中规定的例外，公务员要通过竞争性考试的方式招聘</w:t>
      </w:r>
      <w:r w:rsidRPr="00240507">
        <w:rPr>
          <w:lang w:val="fr-FR"/>
        </w:rPr>
        <w:t>”</w:t>
      </w:r>
      <w:r w:rsidRPr="00240507">
        <w:rPr>
          <w:lang w:val="fr-FR"/>
        </w:rPr>
        <w:t>；</w:t>
      </w:r>
    </w:p>
    <w:p w:rsidR="00D00605" w:rsidRPr="00E52F38" w:rsidRDefault="00D00605" w:rsidP="00E52F38">
      <w:pPr>
        <w:pStyle w:val="Bullet1GC"/>
        <w:spacing w:after="100"/>
        <w:rPr>
          <w:spacing w:val="-4"/>
          <w:lang w:val="fr-FR"/>
        </w:rPr>
      </w:pPr>
      <w:r w:rsidRPr="00E52F38">
        <w:rPr>
          <w:spacing w:val="-4"/>
          <w:lang w:val="fr-FR"/>
        </w:rPr>
        <w:t>关于在军事、警察、国防和军队部门就业的法律文件没有根据性别做任何区分，因而为两性从事这方面的职业提供了同样的可能性</w:t>
      </w:r>
      <w:r w:rsidR="00717812" w:rsidRPr="00E52F38">
        <w:rPr>
          <w:spacing w:val="-4"/>
          <w:lang w:val="fr-FR"/>
        </w:rPr>
        <w:t>(</w:t>
      </w:r>
      <w:r w:rsidRPr="00E52F38">
        <w:rPr>
          <w:spacing w:val="-4"/>
          <w:lang w:val="fr-FR"/>
        </w:rPr>
        <w:t>便利条件</w:t>
      </w:r>
      <w:r w:rsidR="00717812" w:rsidRPr="00E52F38">
        <w:rPr>
          <w:spacing w:val="-4"/>
          <w:lang w:val="fr-FR"/>
        </w:rPr>
        <w:t>)</w:t>
      </w:r>
      <w:r w:rsidRPr="00E52F38">
        <w:rPr>
          <w:spacing w:val="-4"/>
          <w:lang w:val="fr-FR"/>
        </w:rPr>
        <w:t>。</w:t>
      </w:r>
    </w:p>
    <w:p w:rsidR="00D00605" w:rsidRPr="00240507" w:rsidRDefault="00D00605" w:rsidP="00E52F38">
      <w:pPr>
        <w:pStyle w:val="SingleTxtGC"/>
        <w:tabs>
          <w:tab w:val="clear" w:pos="1565"/>
          <w:tab w:val="clear" w:pos="1996"/>
          <w:tab w:val="left" w:pos="1680"/>
        </w:tabs>
        <w:spacing w:after="100"/>
        <w:rPr>
          <w:lang w:val="fr-FR"/>
        </w:rPr>
      </w:pPr>
      <w:r w:rsidRPr="00240507">
        <w:rPr>
          <w:lang w:val="fr-FR"/>
        </w:rPr>
        <w:t>298.</w:t>
      </w:r>
      <w:r w:rsidRPr="00240507">
        <w:rPr>
          <w:lang w:val="fr-FR"/>
        </w:rPr>
        <w:tab/>
      </w:r>
      <w:r w:rsidRPr="00240507">
        <w:rPr>
          <w:lang w:val="fr-FR"/>
        </w:rPr>
        <w:t>从这些法律文件可以看出，所有的科特迪瓦人都可以在同等条件下在公共或私营部门就职。除这些法律文件外，</w:t>
      </w:r>
      <w:smartTag w:uri="urn:schemas-microsoft-com:office:smarttags" w:element="chsdate">
        <w:smartTagPr>
          <w:attr w:name="Year" w:val="2007"/>
          <w:attr w:name="Month" w:val="2"/>
          <w:attr w:name="Day" w:val="21"/>
          <w:attr w:name="IsLunarDate" w:val="False"/>
          <w:attr w:name="IsROCDate" w:val="False"/>
        </w:smartTagPr>
        <w:r w:rsidRPr="00240507">
          <w:rPr>
            <w:lang w:val="fr-FR"/>
          </w:rPr>
          <w:t>2007</w:t>
        </w:r>
        <w:r w:rsidRPr="00240507">
          <w:rPr>
            <w:lang w:val="fr-FR"/>
          </w:rPr>
          <w:t>年</w:t>
        </w:r>
        <w:r w:rsidRPr="00240507">
          <w:rPr>
            <w:lang w:val="fr-FR"/>
          </w:rPr>
          <w:t>2</w:t>
        </w:r>
        <w:r w:rsidRPr="00240507">
          <w:rPr>
            <w:lang w:val="fr-FR"/>
          </w:rPr>
          <w:t>月</w:t>
        </w:r>
        <w:r w:rsidRPr="00240507">
          <w:rPr>
            <w:lang w:val="fr-FR"/>
          </w:rPr>
          <w:t>21</w:t>
        </w:r>
        <w:r w:rsidRPr="00240507">
          <w:rPr>
            <w:lang w:val="fr-FR"/>
          </w:rPr>
          <w:t>日</w:t>
        </w:r>
      </w:smartTag>
      <w:r w:rsidRPr="00240507">
        <w:rPr>
          <w:lang w:val="fr-FR"/>
        </w:rPr>
        <w:t>由共和国总统签署的《科特迪瓦机会平等、公平和性别庄严宣言》正在转变为条例进行落实。</w:t>
      </w:r>
    </w:p>
    <w:p w:rsidR="00D00605" w:rsidRPr="00240507" w:rsidRDefault="00D00605" w:rsidP="00E52F38">
      <w:pPr>
        <w:pStyle w:val="SingleTxtGC"/>
        <w:tabs>
          <w:tab w:val="clear" w:pos="1565"/>
          <w:tab w:val="clear" w:pos="1996"/>
          <w:tab w:val="left" w:pos="1680"/>
        </w:tabs>
        <w:spacing w:after="100"/>
        <w:rPr>
          <w:lang w:val="fr-FR"/>
        </w:rPr>
      </w:pPr>
      <w:r w:rsidRPr="00240507">
        <w:rPr>
          <w:lang w:val="fr-FR"/>
        </w:rPr>
        <w:t>299.</w:t>
      </w:r>
      <w:r w:rsidRPr="00240507">
        <w:rPr>
          <w:lang w:val="fr-FR"/>
        </w:rPr>
        <w:tab/>
      </w:r>
      <w:r w:rsidRPr="00240507">
        <w:rPr>
          <w:lang w:val="fr-FR"/>
        </w:rPr>
        <w:t>科特迪瓦政府促进妇女参与公共和政治活动的意愿还体现在批准了一些支持妇女进入民事和政治领域的国际文件。</w:t>
      </w:r>
    </w:p>
    <w:p w:rsidR="00D00605" w:rsidRPr="00240507" w:rsidRDefault="00D00605" w:rsidP="00E52F38">
      <w:pPr>
        <w:pStyle w:val="H4GC"/>
        <w:spacing w:after="100"/>
        <w:rPr>
          <w:rFonts w:eastAsia="SimHei"/>
          <w:b/>
          <w:lang w:val="fr-FR"/>
        </w:rPr>
      </w:pPr>
      <w:r w:rsidRPr="00240507">
        <w:rPr>
          <w:rFonts w:eastAsia="SimHei"/>
          <w:b/>
          <w:lang w:val="fr-FR"/>
        </w:rPr>
        <w:tab/>
      </w:r>
      <w:r w:rsidRPr="00240507">
        <w:rPr>
          <w:rFonts w:eastAsia="SimHei"/>
          <w:b/>
          <w:lang w:val="fr-FR"/>
        </w:rPr>
        <w:tab/>
      </w:r>
      <w:r w:rsidRPr="00240507">
        <w:rPr>
          <w:lang w:val="fr-FR"/>
        </w:rPr>
        <w:t>国际文件</w:t>
      </w:r>
    </w:p>
    <w:p w:rsidR="00D00605" w:rsidRPr="00240507" w:rsidRDefault="00D00605" w:rsidP="00E52F38">
      <w:pPr>
        <w:pStyle w:val="SingleTxtGC"/>
        <w:tabs>
          <w:tab w:val="clear" w:pos="1565"/>
          <w:tab w:val="clear" w:pos="1996"/>
          <w:tab w:val="left" w:pos="1680"/>
        </w:tabs>
        <w:spacing w:after="100"/>
        <w:rPr>
          <w:lang w:val="fr-FR"/>
        </w:rPr>
      </w:pPr>
      <w:r w:rsidRPr="00240507">
        <w:rPr>
          <w:lang w:val="fr-FR"/>
        </w:rPr>
        <w:t>300.</w:t>
      </w:r>
      <w:r w:rsidRPr="00240507">
        <w:rPr>
          <w:lang w:val="fr-FR"/>
        </w:rPr>
        <w:tab/>
      </w:r>
      <w:r w:rsidRPr="00240507">
        <w:rPr>
          <w:lang w:val="fr-FR"/>
        </w:rPr>
        <w:t>科特迪瓦批准了一些国际文件并加入了以下公约和宣言：</w:t>
      </w:r>
    </w:p>
    <w:p w:rsidR="00D00605" w:rsidRPr="00240507" w:rsidRDefault="00D00605" w:rsidP="00E52F38">
      <w:pPr>
        <w:pStyle w:val="Bullet1GC"/>
        <w:spacing w:after="100"/>
        <w:rPr>
          <w:lang w:val="fr-FR"/>
        </w:rPr>
      </w:pPr>
      <w:r w:rsidRPr="00240507">
        <w:t>《公民权利和政治权利国际公约》</w:t>
      </w:r>
      <w:r w:rsidR="00717812" w:rsidRPr="00240507">
        <w:rPr>
          <w:lang w:val="fr-FR"/>
        </w:rPr>
        <w:t>(</w:t>
      </w:r>
      <w:smartTag w:uri="urn:schemas-microsoft-com:office:smarttags" w:element="chsdate">
        <w:smartTagPr>
          <w:attr w:name="Year" w:val="1991"/>
          <w:attr w:name="Month" w:val="12"/>
          <w:attr w:name="Day" w:val="6"/>
          <w:attr w:name="IsLunarDate" w:val="False"/>
          <w:attr w:name="IsROCDate" w:val="False"/>
        </w:smartTagPr>
        <w:r w:rsidRPr="00240507">
          <w:rPr>
            <w:lang w:val="fr-FR"/>
          </w:rPr>
          <w:t>1991</w:t>
        </w:r>
        <w:r w:rsidRPr="00240507">
          <w:rPr>
            <w:lang w:val="fr-FR"/>
          </w:rPr>
          <w:t>年</w:t>
        </w:r>
        <w:r w:rsidRPr="00240507">
          <w:rPr>
            <w:lang w:val="fr-FR"/>
          </w:rPr>
          <w:t>12</w:t>
        </w:r>
        <w:r w:rsidRPr="00240507">
          <w:rPr>
            <w:lang w:val="fr-FR"/>
          </w:rPr>
          <w:t>月</w:t>
        </w:r>
        <w:r w:rsidRPr="00240507">
          <w:rPr>
            <w:lang w:val="fr-FR"/>
          </w:rPr>
          <w:t>6</w:t>
        </w:r>
        <w:r w:rsidRPr="00240507">
          <w:rPr>
            <w:lang w:val="fr-FR"/>
          </w:rPr>
          <w:t>日</w:t>
        </w:r>
      </w:smartTag>
      <w:r w:rsidRPr="00240507">
        <w:rPr>
          <w:lang w:val="fr-FR"/>
        </w:rPr>
        <w:t>批准</w:t>
      </w:r>
      <w:r w:rsidRPr="00240507">
        <w:rPr>
          <w:lang w:val="fr-FR"/>
        </w:rPr>
        <w:t>)</w:t>
      </w:r>
      <w:r w:rsidRPr="00240507">
        <w:rPr>
          <w:lang w:val="fr-FR"/>
        </w:rPr>
        <w:t>；</w:t>
      </w:r>
    </w:p>
    <w:p w:rsidR="00240507" w:rsidRPr="00240507" w:rsidRDefault="00D00605" w:rsidP="00E52F38">
      <w:pPr>
        <w:pStyle w:val="Bullet1GC"/>
        <w:spacing w:after="100"/>
        <w:rPr>
          <w:lang w:val="fr-FR"/>
        </w:rPr>
      </w:pPr>
      <w:r w:rsidRPr="00240507">
        <w:t>《经济、社会、文化权利国际公约》</w:t>
      </w:r>
      <w:r w:rsidR="00717812" w:rsidRPr="00240507">
        <w:t>(</w:t>
      </w:r>
      <w:smartTag w:uri="urn:schemas-microsoft-com:office:smarttags" w:element="chsdate">
        <w:smartTagPr>
          <w:attr w:name="Year" w:val="1991"/>
          <w:attr w:name="Month" w:val="12"/>
          <w:attr w:name="Day" w:val="6"/>
          <w:attr w:name="IsLunarDate" w:val="False"/>
          <w:attr w:name="IsROCDate" w:val="False"/>
        </w:smartTagPr>
        <w:r w:rsidRPr="00240507">
          <w:t>1991</w:t>
        </w:r>
        <w:r w:rsidRPr="00240507">
          <w:t>年</w:t>
        </w:r>
        <w:r w:rsidRPr="00240507">
          <w:t>12</w:t>
        </w:r>
        <w:r w:rsidRPr="00240507">
          <w:t>月</w:t>
        </w:r>
        <w:r w:rsidRPr="00240507">
          <w:t>6</w:t>
        </w:r>
        <w:r w:rsidRPr="00240507">
          <w:t>日</w:t>
        </w:r>
      </w:smartTag>
      <w:r w:rsidRPr="00240507">
        <w:t>批准</w:t>
      </w:r>
      <w:r w:rsidR="00717812" w:rsidRPr="00240507">
        <w:t>)</w:t>
      </w:r>
      <w:r w:rsidRPr="00240507">
        <w:t>；</w:t>
      </w:r>
    </w:p>
    <w:p w:rsidR="00D00605" w:rsidRPr="00240507" w:rsidRDefault="00D00605" w:rsidP="00E52F38">
      <w:pPr>
        <w:pStyle w:val="Bullet1GC"/>
        <w:spacing w:after="100"/>
        <w:rPr>
          <w:lang w:val="fr-FR"/>
        </w:rPr>
      </w:pPr>
      <w:r w:rsidRPr="00240507">
        <w:t>《妇女政治权利公约》</w:t>
      </w:r>
      <w:r w:rsidR="00717812" w:rsidRPr="00240507">
        <w:rPr>
          <w:lang w:val="fr-FR"/>
        </w:rPr>
        <w:t>(</w:t>
      </w:r>
      <w:smartTag w:uri="urn:schemas-microsoft-com:office:smarttags" w:element="chsdate">
        <w:smartTagPr>
          <w:attr w:name="IsROCDate" w:val="False"/>
          <w:attr w:name="IsLunarDate" w:val="False"/>
          <w:attr w:name="Day" w:val="12"/>
          <w:attr w:name="Month" w:val="7"/>
          <w:attr w:name="Year" w:val="1995"/>
        </w:smartTagPr>
        <w:r w:rsidRPr="00240507">
          <w:rPr>
            <w:lang w:val="fr-FR"/>
          </w:rPr>
          <w:t>1995</w:t>
        </w:r>
        <w:r w:rsidRPr="00240507">
          <w:rPr>
            <w:lang w:val="fr-FR"/>
          </w:rPr>
          <w:t>年</w:t>
        </w:r>
        <w:r w:rsidRPr="00240507">
          <w:rPr>
            <w:lang w:val="fr-FR"/>
          </w:rPr>
          <w:t>7</w:t>
        </w:r>
        <w:r w:rsidRPr="00240507">
          <w:rPr>
            <w:lang w:val="fr-FR"/>
          </w:rPr>
          <w:t>月</w:t>
        </w:r>
        <w:r w:rsidRPr="00240507">
          <w:rPr>
            <w:lang w:val="fr-FR"/>
          </w:rPr>
          <w:t>12</w:t>
        </w:r>
        <w:r w:rsidRPr="00240507">
          <w:rPr>
            <w:lang w:val="fr-FR"/>
          </w:rPr>
          <w:t>日</w:t>
        </w:r>
      </w:smartTag>
      <w:r w:rsidRPr="00240507">
        <w:rPr>
          <w:lang w:val="fr-FR"/>
        </w:rPr>
        <w:t>批准</w:t>
      </w:r>
      <w:r w:rsidR="00717812" w:rsidRPr="00240507">
        <w:rPr>
          <w:lang w:val="fr-FR"/>
        </w:rPr>
        <w:t>)</w:t>
      </w:r>
      <w:r w:rsidRPr="00240507">
        <w:rPr>
          <w:lang w:val="fr-FR"/>
        </w:rPr>
        <w:t>；</w:t>
      </w:r>
    </w:p>
    <w:p w:rsidR="00D00605" w:rsidRPr="00240507" w:rsidRDefault="00D00605" w:rsidP="00E52F38">
      <w:pPr>
        <w:pStyle w:val="Bullet1GC"/>
        <w:spacing w:after="100"/>
        <w:rPr>
          <w:lang w:val="fr-FR"/>
        </w:rPr>
      </w:pPr>
      <w:r w:rsidRPr="00240507">
        <w:rPr>
          <w:lang w:val="fr-FR"/>
        </w:rPr>
        <w:t>《非洲联盟</w:t>
      </w:r>
      <w:r w:rsidRPr="00240507">
        <w:t>非洲两性平等庄严宣言》</w:t>
      </w:r>
      <w:r w:rsidRPr="00240507">
        <w:rPr>
          <w:lang w:val="fr-FR"/>
        </w:rPr>
        <w:t>，</w:t>
      </w:r>
      <w:r w:rsidRPr="00240507">
        <w:rPr>
          <w:lang w:val="fr-FR"/>
        </w:rPr>
        <w:t>2004</w:t>
      </w:r>
      <w:r w:rsidRPr="00240507">
        <w:rPr>
          <w:lang w:val="fr-FR"/>
        </w:rPr>
        <w:t>年</w:t>
      </w:r>
      <w:r w:rsidRPr="00240507">
        <w:t>。</w:t>
      </w:r>
    </w:p>
    <w:p w:rsidR="00D00605" w:rsidRPr="00240507" w:rsidRDefault="00D00605" w:rsidP="00E52F38">
      <w:pPr>
        <w:pStyle w:val="SingleTxtGC"/>
        <w:tabs>
          <w:tab w:val="clear" w:pos="1565"/>
          <w:tab w:val="clear" w:pos="1996"/>
          <w:tab w:val="left" w:pos="1680"/>
        </w:tabs>
        <w:spacing w:after="100"/>
        <w:rPr>
          <w:lang w:val="fr-FR"/>
        </w:rPr>
      </w:pPr>
      <w:r w:rsidRPr="00240507">
        <w:rPr>
          <w:lang w:val="fr-FR"/>
        </w:rPr>
        <w:t>301.</w:t>
      </w:r>
      <w:r w:rsidRPr="00240507">
        <w:rPr>
          <w:lang w:val="fr-FR"/>
        </w:rPr>
        <w:tab/>
      </w:r>
      <w:r w:rsidRPr="00240507">
        <w:rPr>
          <w:lang w:val="fr-FR"/>
        </w:rPr>
        <w:t>科特迪瓦提供并呈现的法律框架为妇女提供了机会，使她们和男子一样表现自我并参与公共和政治活动，并促进了《公约》第</w:t>
      </w:r>
      <w:r w:rsidRPr="00240507">
        <w:rPr>
          <w:lang w:val="fr-FR"/>
        </w:rPr>
        <w:t>7</w:t>
      </w:r>
      <w:r w:rsidRPr="00240507">
        <w:rPr>
          <w:lang w:val="fr-FR"/>
        </w:rPr>
        <w:t>条的实施。现实情况是怎样的呢？</w:t>
      </w:r>
    </w:p>
    <w:p w:rsidR="00D00605" w:rsidRPr="00240507" w:rsidRDefault="00D00605" w:rsidP="00E52F38">
      <w:pPr>
        <w:pStyle w:val="H23GC"/>
        <w:spacing w:after="100"/>
        <w:rPr>
          <w:lang w:val="fr-FR"/>
        </w:rPr>
      </w:pPr>
      <w:r w:rsidRPr="00240507">
        <w:rPr>
          <w:lang w:val="fr-FR"/>
        </w:rPr>
        <w:tab/>
      </w:r>
      <w:r w:rsidRPr="00240507">
        <w:rPr>
          <w:lang w:val="fr-FR"/>
        </w:rPr>
        <w:tab/>
      </w:r>
      <w:r w:rsidRPr="00240507">
        <w:rPr>
          <w:lang w:val="fr-FR"/>
        </w:rPr>
        <w:t>对公共生活和政治生活中妇女状况的总体介绍</w:t>
      </w:r>
    </w:p>
    <w:p w:rsidR="00D00605" w:rsidRPr="00240507" w:rsidRDefault="00D00605" w:rsidP="00E52F38">
      <w:pPr>
        <w:pStyle w:val="SingleTxtGC"/>
        <w:tabs>
          <w:tab w:val="clear" w:pos="1565"/>
          <w:tab w:val="clear" w:pos="1996"/>
          <w:tab w:val="left" w:pos="1680"/>
        </w:tabs>
        <w:spacing w:after="100"/>
        <w:rPr>
          <w:lang w:val="fr-FR"/>
        </w:rPr>
      </w:pPr>
      <w:r w:rsidRPr="00240507">
        <w:rPr>
          <w:lang w:val="fr-FR"/>
        </w:rPr>
        <w:t>302.</w:t>
      </w:r>
      <w:r w:rsidRPr="00240507">
        <w:rPr>
          <w:lang w:val="fr-FR"/>
        </w:rPr>
        <w:tab/>
      </w:r>
      <w:r w:rsidRPr="00240507">
        <w:rPr>
          <w:lang w:val="fr-FR"/>
        </w:rPr>
        <w:t>根据</w:t>
      </w:r>
      <w:r w:rsidRPr="00240507">
        <w:rPr>
          <w:lang w:val="fr-FR"/>
        </w:rPr>
        <w:t>2002</w:t>
      </w:r>
      <w:r w:rsidRPr="00240507">
        <w:rPr>
          <w:lang w:val="fr-FR"/>
        </w:rPr>
        <w:t>年联合国教科文组织做出的调查，在科特迪瓦占就业人口很大一部分的妇女更多地参与经济活动，而不是政治活动。她们对政治和公共行政领域的参与主要是在执行岗位层面。</w:t>
      </w:r>
    </w:p>
    <w:p w:rsidR="00D00605" w:rsidRPr="00240507" w:rsidRDefault="00D00605" w:rsidP="000448C8">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对经济生活的参与</w:t>
      </w:r>
    </w:p>
    <w:p w:rsidR="00D00605" w:rsidRPr="00240507" w:rsidRDefault="00D00605" w:rsidP="00E6147C">
      <w:pPr>
        <w:pStyle w:val="SingleTxtGC"/>
        <w:tabs>
          <w:tab w:val="clear" w:pos="1565"/>
          <w:tab w:val="clear" w:pos="1996"/>
          <w:tab w:val="left" w:pos="1680"/>
        </w:tabs>
        <w:rPr>
          <w:lang w:val="fr-FR"/>
        </w:rPr>
      </w:pPr>
      <w:r w:rsidRPr="00240507">
        <w:rPr>
          <w:bCs/>
          <w:iCs/>
          <w:lang w:val="fr-FR"/>
        </w:rPr>
        <w:t>303.</w:t>
      </w:r>
      <w:r w:rsidRPr="00240507">
        <w:rPr>
          <w:bCs/>
          <w:iCs/>
          <w:lang w:val="fr-FR"/>
        </w:rPr>
        <w:tab/>
      </w:r>
      <w:r w:rsidRPr="00240507">
        <w:rPr>
          <w:rFonts w:eastAsia="KaiTi_GB2312"/>
          <w:b/>
          <w:lang w:val="fr-FR"/>
        </w:rPr>
        <w:t>在第一产业层面</w:t>
      </w:r>
      <w:r w:rsidR="00335B04" w:rsidRPr="00240507">
        <w:rPr>
          <w:lang w:val="fr-FR"/>
        </w:rPr>
        <w:t>(</w:t>
      </w:r>
      <w:r w:rsidRPr="00240507">
        <w:rPr>
          <w:lang w:val="fr-FR"/>
        </w:rPr>
        <w:t>农业、养殖</w:t>
      </w:r>
      <w:r w:rsidR="00717812" w:rsidRPr="00240507">
        <w:rPr>
          <w:lang w:val="fr-FR"/>
        </w:rPr>
        <w:t>)</w:t>
      </w:r>
      <w:r w:rsidR="00335B04" w:rsidRPr="00240507">
        <w:rPr>
          <w:lang w:val="fr-FR"/>
        </w:rPr>
        <w:t>，</w:t>
      </w:r>
      <w:r w:rsidRPr="00240507">
        <w:rPr>
          <w:lang w:val="fr-FR"/>
        </w:rPr>
        <w:t>妇女占该部门就业人口的</w:t>
      </w:r>
      <w:r w:rsidRPr="00240507">
        <w:rPr>
          <w:lang w:val="fr-FR"/>
        </w:rPr>
        <w:t>60%</w:t>
      </w:r>
      <w:r w:rsidRPr="00240507">
        <w:rPr>
          <w:lang w:val="fr-FR"/>
        </w:rPr>
        <w:t>至</w:t>
      </w:r>
      <w:r w:rsidRPr="00240507">
        <w:rPr>
          <w:lang w:val="fr-FR"/>
        </w:rPr>
        <w:t>70%</w:t>
      </w:r>
      <w:r w:rsidRPr="00240507">
        <w:rPr>
          <w:lang w:val="fr-FR"/>
        </w:rPr>
        <w:t>。</w:t>
      </w:r>
    </w:p>
    <w:p w:rsidR="00D00605" w:rsidRPr="00E52F38" w:rsidRDefault="00D00605" w:rsidP="00E6147C">
      <w:pPr>
        <w:pStyle w:val="SingleTxtGC"/>
        <w:tabs>
          <w:tab w:val="clear" w:pos="1565"/>
          <w:tab w:val="clear" w:pos="1996"/>
          <w:tab w:val="left" w:pos="1680"/>
        </w:tabs>
        <w:rPr>
          <w:spacing w:val="-4"/>
          <w:lang w:val="fr-FR"/>
        </w:rPr>
      </w:pPr>
      <w:r w:rsidRPr="00240507">
        <w:rPr>
          <w:lang w:val="fr-FR"/>
        </w:rPr>
        <w:t>304.</w:t>
      </w:r>
      <w:r w:rsidRPr="00240507">
        <w:rPr>
          <w:lang w:val="fr-FR"/>
        </w:rPr>
        <w:tab/>
      </w:r>
      <w:r w:rsidRPr="00E52F38">
        <w:rPr>
          <w:spacing w:val="-4"/>
          <w:lang w:val="fr-FR"/>
        </w:rPr>
        <w:t>由于她们对该部门做出了贡献，政府动员她们组建合作集团，这样就可能使她们在与对她们产品感兴趣的经济运营商的关系中增加自身的重要性和影响力。</w:t>
      </w:r>
    </w:p>
    <w:p w:rsidR="00D00605" w:rsidRPr="00240507" w:rsidRDefault="00D00605" w:rsidP="00E6147C">
      <w:pPr>
        <w:pStyle w:val="SingleTxtGC"/>
        <w:tabs>
          <w:tab w:val="clear" w:pos="1565"/>
          <w:tab w:val="clear" w:pos="1996"/>
          <w:tab w:val="left" w:pos="1680"/>
        </w:tabs>
        <w:rPr>
          <w:lang w:val="fr-FR"/>
        </w:rPr>
      </w:pPr>
      <w:r w:rsidRPr="00240507">
        <w:rPr>
          <w:lang w:val="fr-FR"/>
        </w:rPr>
        <w:t>305.</w:t>
      </w:r>
      <w:r w:rsidRPr="00240507">
        <w:rPr>
          <w:lang w:val="fr-FR"/>
        </w:rPr>
        <w:tab/>
      </w:r>
      <w:r w:rsidRPr="00240507">
        <w:rPr>
          <w:lang w:val="fr-FR"/>
        </w:rPr>
        <w:t>政府的这项举动促使于</w:t>
      </w:r>
      <w:r w:rsidRPr="00240507">
        <w:rPr>
          <w:lang w:val="fr-FR"/>
        </w:rPr>
        <w:t>2002</w:t>
      </w:r>
      <w:r w:rsidRPr="00240507">
        <w:rPr>
          <w:lang w:val="fr-FR"/>
        </w:rPr>
        <w:t>年建立了</w:t>
      </w:r>
      <w:r w:rsidRPr="00240507">
        <w:rPr>
          <w:lang w:val="fr-FR"/>
        </w:rPr>
        <w:t>44</w:t>
      </w:r>
      <w:r w:rsidRPr="00240507">
        <w:rPr>
          <w:lang w:val="fr-FR"/>
        </w:rPr>
        <w:t>个正式的妇女合作集团。</w:t>
      </w:r>
    </w:p>
    <w:p w:rsidR="00D00605" w:rsidRPr="00240507" w:rsidRDefault="00D00605" w:rsidP="00E6147C">
      <w:pPr>
        <w:pStyle w:val="SingleTxtGC"/>
        <w:tabs>
          <w:tab w:val="clear" w:pos="1565"/>
          <w:tab w:val="clear" w:pos="1996"/>
          <w:tab w:val="left" w:pos="1680"/>
        </w:tabs>
        <w:rPr>
          <w:lang w:val="fr-FR"/>
        </w:rPr>
      </w:pPr>
      <w:r w:rsidRPr="00240507">
        <w:rPr>
          <w:bCs/>
          <w:iCs/>
          <w:lang w:val="fr-FR"/>
        </w:rPr>
        <w:t>306.</w:t>
      </w:r>
      <w:r w:rsidRPr="00240507">
        <w:rPr>
          <w:bCs/>
          <w:iCs/>
          <w:lang w:val="fr-FR"/>
        </w:rPr>
        <w:tab/>
      </w:r>
      <w:r w:rsidRPr="00240507">
        <w:rPr>
          <w:rFonts w:eastAsia="KaiTi_GB2312"/>
          <w:b/>
          <w:lang w:val="fr-FR"/>
        </w:rPr>
        <w:t>在第二产业层面</w:t>
      </w:r>
      <w:r w:rsidR="00335B04" w:rsidRPr="00240507">
        <w:rPr>
          <w:lang w:val="fr-FR"/>
        </w:rPr>
        <w:t>(</w:t>
      </w:r>
      <w:r w:rsidRPr="00240507">
        <w:rPr>
          <w:lang w:val="fr-FR"/>
        </w:rPr>
        <w:t>中小型</w:t>
      </w:r>
      <w:r w:rsidRPr="00240507">
        <w:t>工业</w:t>
      </w:r>
      <w:r w:rsidRPr="00240507">
        <w:rPr>
          <w:lang w:val="fr-FR"/>
        </w:rPr>
        <w:t>和</w:t>
      </w:r>
      <w:r w:rsidRPr="00240507">
        <w:rPr>
          <w:lang w:val="fr-FR"/>
        </w:rPr>
        <w:t xml:space="preserve"> </w:t>
      </w:r>
      <w:r w:rsidRPr="00240507">
        <w:rPr>
          <w:lang w:val="fr-FR"/>
        </w:rPr>
        <w:t>中小型企业</w:t>
      </w:r>
      <w:r w:rsidR="00717812" w:rsidRPr="00240507">
        <w:rPr>
          <w:lang w:val="fr-FR"/>
        </w:rPr>
        <w:t>)</w:t>
      </w:r>
      <w:r w:rsidRPr="00240507">
        <w:rPr>
          <w:lang w:val="fr-FR"/>
        </w:rPr>
        <w:t>，国内</w:t>
      </w:r>
      <w:r w:rsidRPr="00240507">
        <w:rPr>
          <w:lang w:val="fr-FR"/>
        </w:rPr>
        <w:t>16.7%</w:t>
      </w:r>
      <w:r w:rsidRPr="00240507">
        <w:rPr>
          <w:lang w:val="fr-FR"/>
        </w:rPr>
        <w:t>的就业人口从事这方面的职业。大部分的妇女在</w:t>
      </w:r>
      <w:r w:rsidRPr="00240507">
        <w:t>农产品加工业</w:t>
      </w:r>
      <w:r w:rsidR="00717812" w:rsidRPr="00240507">
        <w:rPr>
          <w:lang w:val="fr-FR"/>
        </w:rPr>
        <w:t>(</w:t>
      </w:r>
      <w:r w:rsidRPr="00240507">
        <w:t>食品、渔业、纺织</w:t>
      </w:r>
      <w:r w:rsidR="00717812" w:rsidRPr="00240507">
        <w:rPr>
          <w:lang w:val="fr-FR"/>
        </w:rPr>
        <w:t>)</w:t>
      </w:r>
      <w:r w:rsidRPr="00240507">
        <w:rPr>
          <w:lang w:val="fr-FR"/>
        </w:rPr>
        <w:t>、包装工业和石油化工业</w:t>
      </w:r>
      <w:r w:rsidR="00717812" w:rsidRPr="00240507">
        <w:rPr>
          <w:lang w:val="fr-FR"/>
        </w:rPr>
        <w:t>(</w:t>
      </w:r>
      <w:r w:rsidRPr="00240507">
        <w:rPr>
          <w:lang w:val="fr-FR"/>
        </w:rPr>
        <w:t>化妆品等</w:t>
      </w:r>
      <w:r w:rsidR="00717812" w:rsidRPr="00240507">
        <w:rPr>
          <w:lang w:val="fr-FR"/>
        </w:rPr>
        <w:t>)</w:t>
      </w:r>
      <w:r w:rsidRPr="00240507">
        <w:rPr>
          <w:lang w:val="fr-FR"/>
        </w:rPr>
        <w:t>领域工作，占该产业就业人口的</w:t>
      </w:r>
      <w:r w:rsidRPr="00240507">
        <w:rPr>
          <w:lang w:val="fr-FR"/>
        </w:rPr>
        <w:t>3.5%</w:t>
      </w:r>
      <w:r w:rsidRPr="00240507">
        <w:rPr>
          <w:lang w:val="fr-FR"/>
        </w:rPr>
        <w:t>。</w:t>
      </w:r>
    </w:p>
    <w:p w:rsidR="00D00605" w:rsidRPr="00240507" w:rsidRDefault="00D00605" w:rsidP="00E6147C">
      <w:pPr>
        <w:pStyle w:val="SingleTxtGC"/>
        <w:tabs>
          <w:tab w:val="clear" w:pos="1565"/>
          <w:tab w:val="clear" w:pos="1996"/>
          <w:tab w:val="left" w:pos="1680"/>
        </w:tabs>
        <w:rPr>
          <w:lang w:val="fr-FR"/>
        </w:rPr>
      </w:pPr>
      <w:r w:rsidRPr="00240507">
        <w:rPr>
          <w:bCs/>
          <w:iCs/>
          <w:lang w:val="fr-FR"/>
        </w:rPr>
        <w:t>307.</w:t>
      </w:r>
      <w:r w:rsidRPr="00240507">
        <w:rPr>
          <w:bCs/>
          <w:iCs/>
          <w:lang w:val="fr-FR"/>
        </w:rPr>
        <w:tab/>
      </w:r>
      <w:r w:rsidRPr="00240507">
        <w:rPr>
          <w:rFonts w:eastAsia="KaiTi_GB2312"/>
          <w:b/>
          <w:lang w:val="fr-FR"/>
        </w:rPr>
        <w:t>在第三产业层面</w:t>
      </w:r>
      <w:r w:rsidR="00335B04" w:rsidRPr="00240507">
        <w:rPr>
          <w:lang w:val="fr-FR"/>
        </w:rPr>
        <w:t>(</w:t>
      </w:r>
      <w:r w:rsidRPr="00240507">
        <w:rPr>
          <w:lang w:val="fr-FR"/>
        </w:rPr>
        <w:t>贸易、服务、管理</w:t>
      </w:r>
      <w:r w:rsidRPr="00240507">
        <w:rPr>
          <w:lang w:val="fr-FR"/>
        </w:rPr>
        <w:t>)</w:t>
      </w:r>
      <w:r w:rsidRPr="00240507">
        <w:rPr>
          <w:lang w:val="fr-FR"/>
        </w:rPr>
        <w:t>，</w:t>
      </w:r>
      <w:r w:rsidRPr="00240507">
        <w:rPr>
          <w:lang w:val="fr-FR"/>
        </w:rPr>
        <w:t>1991</w:t>
      </w:r>
      <w:r w:rsidRPr="00240507">
        <w:rPr>
          <w:lang w:val="fr-FR"/>
        </w:rPr>
        <w:t>年，妇女占该产业就业人口的</w:t>
      </w:r>
      <w:r w:rsidRPr="00240507">
        <w:rPr>
          <w:lang w:val="fr-FR"/>
        </w:rPr>
        <w:t>22%</w:t>
      </w:r>
      <w:r w:rsidR="00717812" w:rsidRPr="00240507">
        <w:rPr>
          <w:lang w:val="fr-FR"/>
        </w:rPr>
        <w:t>(</w:t>
      </w:r>
      <w:r w:rsidRPr="00240507">
        <w:rPr>
          <w:lang w:val="fr-FR"/>
        </w:rPr>
        <w:t>47%</w:t>
      </w:r>
      <w:r w:rsidRPr="00240507">
        <w:rPr>
          <w:lang w:val="fr-FR"/>
        </w:rPr>
        <w:t>在教育部门、</w:t>
      </w:r>
      <w:r w:rsidRPr="00240507">
        <w:rPr>
          <w:lang w:val="fr-FR"/>
        </w:rPr>
        <w:t>11%</w:t>
      </w:r>
      <w:r w:rsidRPr="00240507">
        <w:rPr>
          <w:lang w:val="fr-FR"/>
        </w:rPr>
        <w:t>在医疗部门、</w:t>
      </w:r>
      <w:r w:rsidRPr="00240507">
        <w:rPr>
          <w:lang w:val="fr-FR"/>
        </w:rPr>
        <w:t>18%</w:t>
      </w:r>
      <w:r w:rsidRPr="00240507">
        <w:rPr>
          <w:lang w:val="fr-FR"/>
        </w:rPr>
        <w:t>在一般行政部门</w:t>
      </w:r>
      <w:r w:rsidR="00717812" w:rsidRPr="00240507">
        <w:rPr>
          <w:lang w:val="fr-FR"/>
        </w:rPr>
        <w:t>)</w:t>
      </w:r>
      <w:r w:rsidRPr="00240507">
        <w:rPr>
          <w:lang w:val="fr-FR"/>
        </w:rPr>
        <w:t>。</w:t>
      </w:r>
      <w:r w:rsidRPr="00240507">
        <w:rPr>
          <w:lang w:val="fr-FR"/>
        </w:rPr>
        <w:t>2001</w:t>
      </w:r>
      <w:r w:rsidRPr="00240507">
        <w:rPr>
          <w:lang w:val="fr-FR"/>
        </w:rPr>
        <w:t>年，妇女占该产业就业人口的</w:t>
      </w:r>
      <w:r w:rsidRPr="00240507">
        <w:rPr>
          <w:lang w:val="fr-FR"/>
        </w:rPr>
        <w:t>33%</w:t>
      </w:r>
      <w:r w:rsidRPr="00240507">
        <w:rPr>
          <w:lang w:val="fr-FR"/>
        </w:rPr>
        <w:t>。</w:t>
      </w:r>
    </w:p>
    <w:p w:rsidR="00D00605" w:rsidRPr="00240507" w:rsidRDefault="00D00605" w:rsidP="000448C8">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对职业生活的参与</w:t>
      </w:r>
    </w:p>
    <w:p w:rsidR="00D00605" w:rsidRPr="00240507" w:rsidRDefault="00D00605" w:rsidP="00E6147C">
      <w:pPr>
        <w:pStyle w:val="SingleTxtGC"/>
        <w:tabs>
          <w:tab w:val="clear" w:pos="1565"/>
          <w:tab w:val="clear" w:pos="1996"/>
          <w:tab w:val="left" w:pos="1680"/>
        </w:tabs>
        <w:rPr>
          <w:lang w:val="fr-FR"/>
        </w:rPr>
      </w:pPr>
      <w:r w:rsidRPr="00240507">
        <w:rPr>
          <w:lang w:val="fr-FR"/>
        </w:rPr>
        <w:t>308.</w:t>
      </w:r>
      <w:r w:rsidRPr="00240507">
        <w:rPr>
          <w:lang w:val="fr-FR"/>
        </w:rPr>
        <w:tab/>
      </w:r>
      <w:r w:rsidRPr="00240507">
        <w:rPr>
          <w:lang w:val="fr-FR"/>
        </w:rPr>
        <w:t>公共部门是妇女的最大雇主</w:t>
      </w:r>
      <w:r w:rsidR="00717812" w:rsidRPr="00240507">
        <w:rPr>
          <w:lang w:val="fr-FR"/>
        </w:rPr>
        <w:t>(</w:t>
      </w:r>
      <w:r w:rsidRPr="00240507">
        <w:rPr>
          <w:lang w:val="fr-FR"/>
        </w:rPr>
        <w:t>总人数的</w:t>
      </w:r>
      <w:r w:rsidRPr="00240507">
        <w:rPr>
          <w:lang w:val="fr-FR"/>
        </w:rPr>
        <w:t>27%</w:t>
      </w:r>
      <w:r w:rsidRPr="00240507">
        <w:rPr>
          <w:lang w:val="fr-FR"/>
        </w:rPr>
        <w:t>，而私营部门是</w:t>
      </w:r>
      <w:r w:rsidRPr="00240507">
        <w:rPr>
          <w:lang w:val="fr-FR"/>
        </w:rPr>
        <w:t>1</w:t>
      </w:r>
      <w:r w:rsidR="00717812" w:rsidRPr="00240507">
        <w:rPr>
          <w:lang w:val="fr-FR"/>
        </w:rPr>
        <w:t>1</w:t>
      </w:r>
      <w:r w:rsidR="00044DCE">
        <w:rPr>
          <w:rFonts w:hint="eastAsia"/>
          <w:lang w:val="fr-FR"/>
        </w:rPr>
        <w:t>.</w:t>
      </w:r>
      <w:r w:rsidRPr="00240507">
        <w:rPr>
          <w:lang w:val="fr-FR"/>
        </w:rPr>
        <w:t>5%</w:t>
      </w:r>
      <w:r w:rsidR="00717812" w:rsidRPr="00240507">
        <w:rPr>
          <w:lang w:val="fr-FR"/>
        </w:rPr>
        <w:t>)</w:t>
      </w:r>
      <w:r w:rsidRPr="00240507">
        <w:rPr>
          <w:lang w:val="fr-FR"/>
        </w:rPr>
        <w:t>。她们中的大部分从事管理和贸易工作。却很少从事工业方面的工作。</w:t>
      </w:r>
    </w:p>
    <w:p w:rsidR="00D00605" w:rsidRPr="00240507" w:rsidRDefault="00D00605" w:rsidP="000448C8">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在公共部门</w:t>
      </w:r>
    </w:p>
    <w:p w:rsidR="00D00605" w:rsidRPr="00240507" w:rsidRDefault="00D00605" w:rsidP="00E6147C">
      <w:pPr>
        <w:pStyle w:val="SingleTxtGC"/>
        <w:tabs>
          <w:tab w:val="clear" w:pos="1565"/>
          <w:tab w:val="clear" w:pos="1996"/>
          <w:tab w:val="left" w:pos="1680"/>
        </w:tabs>
        <w:rPr>
          <w:lang w:val="fr-CH"/>
        </w:rPr>
      </w:pPr>
      <w:r w:rsidRPr="00240507">
        <w:rPr>
          <w:lang w:val="fr-FR"/>
        </w:rPr>
        <w:t>309.</w:t>
      </w:r>
      <w:r w:rsidRPr="00240507">
        <w:rPr>
          <w:lang w:val="fr-FR"/>
        </w:rPr>
        <w:tab/>
      </w:r>
      <w:r w:rsidRPr="00240507">
        <w:rPr>
          <w:lang w:val="fr-CH"/>
        </w:rPr>
        <w:t>从</w:t>
      </w:r>
      <w:r w:rsidRPr="00240507">
        <w:rPr>
          <w:lang w:val="fr-CH"/>
        </w:rPr>
        <w:t>1980</w:t>
      </w:r>
      <w:r w:rsidRPr="00240507">
        <w:rPr>
          <w:lang w:val="fr-CH"/>
        </w:rPr>
        <w:t>年开始，在开放某些以前专属男性的工作之后，妇女越来越多地占据部级机构中的关键职位</w:t>
      </w:r>
      <w:r w:rsidR="00717812" w:rsidRPr="00240507">
        <w:rPr>
          <w:lang w:val="fr-CH"/>
        </w:rPr>
        <w:t>(</w:t>
      </w:r>
      <w:r w:rsidRPr="00240507">
        <w:rPr>
          <w:lang w:val="fr-CH"/>
        </w:rPr>
        <w:t>部长、办公厅主任以及一些中心主任</w:t>
      </w:r>
      <w:r w:rsidR="00717812" w:rsidRPr="00240507">
        <w:rPr>
          <w:lang w:val="fr-CH"/>
        </w:rPr>
        <w:t>)</w:t>
      </w:r>
      <w:r w:rsidRPr="00240507">
        <w:rPr>
          <w:lang w:val="fr-CH"/>
        </w:rPr>
        <w:t>。她们还占据政府中央行政部门的领导职位。</w:t>
      </w:r>
    </w:p>
    <w:p w:rsidR="00D00605" w:rsidRPr="00240507" w:rsidRDefault="00D00605" w:rsidP="00E6147C">
      <w:pPr>
        <w:pStyle w:val="SingleTxtGC"/>
        <w:tabs>
          <w:tab w:val="clear" w:pos="1565"/>
          <w:tab w:val="clear" w:pos="1996"/>
          <w:tab w:val="left" w:pos="1680"/>
        </w:tabs>
        <w:rPr>
          <w:rFonts w:eastAsia="SimHei"/>
          <w:bCs/>
          <w:lang w:val="fr-FR"/>
        </w:rPr>
      </w:pPr>
      <w:r w:rsidRPr="00240507">
        <w:rPr>
          <w:lang w:val="fr-FR"/>
        </w:rPr>
        <w:t>310.</w:t>
      </w:r>
      <w:r w:rsidRPr="00240507">
        <w:rPr>
          <w:lang w:val="fr-FR"/>
        </w:rPr>
        <w:tab/>
        <w:t>2010</w:t>
      </w:r>
      <w:r w:rsidRPr="00240507">
        <w:rPr>
          <w:lang w:val="fr-FR"/>
        </w:rPr>
        <w:t>年</w:t>
      </w:r>
      <w:r w:rsidRPr="00240507">
        <w:t>经济和财政部</w:t>
      </w:r>
      <w:r w:rsidRPr="00240507">
        <w:rPr>
          <w:lang w:val="fr-CH"/>
        </w:rPr>
        <w:t>中领导职位的性别分配情况如下。</w:t>
      </w:r>
    </w:p>
    <w:tbl>
      <w:tblPr>
        <w:tblW w:w="7370" w:type="dxa"/>
        <w:tblInd w:w="1134" w:type="dxa"/>
        <w:tblBorders>
          <w:top w:val="single" w:sz="4" w:space="0" w:color="auto"/>
        </w:tblBorders>
        <w:tblCellMar>
          <w:left w:w="0" w:type="dxa"/>
          <w:right w:w="0" w:type="dxa"/>
        </w:tblCellMar>
        <w:tblLook w:val="0000" w:firstRow="0" w:lastRow="0" w:firstColumn="0" w:lastColumn="0" w:noHBand="0" w:noVBand="0"/>
      </w:tblPr>
      <w:tblGrid>
        <w:gridCol w:w="3298"/>
        <w:gridCol w:w="1167"/>
        <w:gridCol w:w="1230"/>
        <w:gridCol w:w="969"/>
        <w:gridCol w:w="706"/>
      </w:tblGrid>
      <w:tr w:rsidR="00D00605" w:rsidRPr="00240507" w:rsidTr="0041184C">
        <w:trPr>
          <w:trHeight w:val="240"/>
          <w:tblHeader/>
        </w:trPr>
        <w:tc>
          <w:tcPr>
            <w:tcW w:w="2835" w:type="dxa"/>
            <w:vMerge w:val="restart"/>
            <w:tcBorders>
              <w:top w:val="single" w:sz="4" w:space="0" w:color="auto"/>
              <w:bottom w:val="single" w:sz="12" w:space="0" w:color="auto"/>
            </w:tcBorders>
            <w:shd w:val="clear" w:color="auto" w:fill="auto"/>
            <w:noWrap/>
            <w:vAlign w:val="bottom"/>
          </w:tcPr>
          <w:p w:rsidR="00D00605" w:rsidRPr="00A97296" w:rsidRDefault="00D00605" w:rsidP="00D00605">
            <w:pPr>
              <w:spacing w:before="80" w:after="80" w:line="200" w:lineRule="exact"/>
              <w:rPr>
                <w:bCs/>
                <w:i/>
                <w:iCs/>
                <w:sz w:val="16"/>
                <w:szCs w:val="16"/>
              </w:rPr>
            </w:pPr>
            <w:r w:rsidRPr="00A97296">
              <w:rPr>
                <w:rFonts w:eastAsia="KaiTi_GB2312"/>
                <w:bCs/>
                <w:iCs/>
                <w:sz w:val="16"/>
                <w:szCs w:val="16"/>
              </w:rPr>
              <w:t>职位</w:t>
            </w:r>
          </w:p>
        </w:tc>
        <w:tc>
          <w:tcPr>
            <w:tcW w:w="3472" w:type="dxa"/>
            <w:gridSpan w:val="4"/>
            <w:tcBorders>
              <w:top w:val="single" w:sz="4" w:space="0" w:color="auto"/>
              <w:bottom w:val="single" w:sz="4" w:space="0" w:color="auto"/>
            </w:tcBorders>
            <w:shd w:val="clear" w:color="auto" w:fill="auto"/>
            <w:noWrap/>
            <w:vAlign w:val="bottom"/>
          </w:tcPr>
          <w:p w:rsidR="00D00605" w:rsidRPr="00A97296" w:rsidRDefault="00D00605" w:rsidP="0041184C">
            <w:pPr>
              <w:spacing w:before="80" w:after="80" w:line="200" w:lineRule="exact"/>
              <w:ind w:left="113"/>
              <w:jc w:val="center"/>
              <w:rPr>
                <w:bCs/>
                <w:i/>
                <w:sz w:val="16"/>
                <w:szCs w:val="16"/>
              </w:rPr>
            </w:pPr>
            <w:r w:rsidRPr="00A97296">
              <w:rPr>
                <w:rFonts w:eastAsia="KaiTi_GB2312"/>
                <w:bCs/>
                <w:sz w:val="16"/>
                <w:szCs w:val="16"/>
              </w:rPr>
              <w:t>性别</w:t>
            </w:r>
          </w:p>
        </w:tc>
      </w:tr>
      <w:tr w:rsidR="00D00605" w:rsidRPr="00240507" w:rsidTr="0041184C">
        <w:trPr>
          <w:trHeight w:val="240"/>
          <w:tblHeader/>
        </w:trPr>
        <w:tc>
          <w:tcPr>
            <w:tcW w:w="2835" w:type="dxa"/>
            <w:vMerge/>
            <w:tcBorders>
              <w:top w:val="single" w:sz="12" w:space="0" w:color="auto"/>
              <w:bottom w:val="single" w:sz="12" w:space="0" w:color="auto"/>
            </w:tcBorders>
            <w:shd w:val="clear" w:color="auto" w:fill="auto"/>
            <w:vAlign w:val="bottom"/>
          </w:tcPr>
          <w:p w:rsidR="00D00605" w:rsidRPr="00240507" w:rsidRDefault="00D00605" w:rsidP="00D00605">
            <w:pPr>
              <w:spacing w:before="40" w:after="40" w:line="220" w:lineRule="exact"/>
              <w:rPr>
                <w:bCs/>
                <w:iCs/>
                <w:sz w:val="18"/>
                <w:szCs w:val="18"/>
              </w:rPr>
            </w:pPr>
          </w:p>
        </w:tc>
        <w:tc>
          <w:tcPr>
            <w:tcW w:w="993" w:type="dxa"/>
            <w:tcBorders>
              <w:top w:val="single" w:sz="4" w:space="0" w:color="auto"/>
              <w:bottom w:val="single" w:sz="12" w:space="0" w:color="auto"/>
            </w:tcBorders>
            <w:shd w:val="clear" w:color="auto" w:fill="auto"/>
            <w:noWrap/>
            <w:vAlign w:val="bottom"/>
          </w:tcPr>
          <w:p w:rsidR="00D00605" w:rsidRPr="00A97296" w:rsidRDefault="00D00605" w:rsidP="00D00605">
            <w:pPr>
              <w:spacing w:before="40" w:after="40" w:line="220" w:lineRule="exact"/>
              <w:ind w:left="113"/>
              <w:jc w:val="right"/>
              <w:rPr>
                <w:rFonts w:eastAsia="KaiTi_GB2312"/>
                <w:bCs/>
                <w:iCs/>
                <w:sz w:val="16"/>
                <w:szCs w:val="16"/>
              </w:rPr>
            </w:pPr>
            <w:r w:rsidRPr="00A97296">
              <w:rPr>
                <w:rFonts w:eastAsia="KaiTi_GB2312"/>
                <w:bCs/>
                <w:iCs/>
                <w:sz w:val="16"/>
                <w:szCs w:val="16"/>
              </w:rPr>
              <w:t>女</w:t>
            </w:r>
          </w:p>
        </w:tc>
        <w:tc>
          <w:tcPr>
            <w:tcW w:w="1047" w:type="dxa"/>
            <w:tcBorders>
              <w:top w:val="single" w:sz="4" w:space="0" w:color="auto"/>
              <w:bottom w:val="single" w:sz="12" w:space="0" w:color="auto"/>
            </w:tcBorders>
            <w:shd w:val="clear" w:color="auto" w:fill="auto"/>
            <w:noWrap/>
            <w:vAlign w:val="bottom"/>
          </w:tcPr>
          <w:p w:rsidR="00D00605" w:rsidRPr="00A97296" w:rsidRDefault="00D00605" w:rsidP="00D00605">
            <w:pPr>
              <w:spacing w:before="40" w:after="40" w:line="220" w:lineRule="exact"/>
              <w:ind w:left="113"/>
              <w:jc w:val="right"/>
              <w:rPr>
                <w:rFonts w:eastAsia="KaiTi_GB2312"/>
                <w:bCs/>
                <w:iCs/>
                <w:sz w:val="16"/>
                <w:szCs w:val="16"/>
              </w:rPr>
            </w:pPr>
            <w:r w:rsidRPr="00A97296">
              <w:rPr>
                <w:rFonts w:eastAsia="KaiTi_GB2312"/>
                <w:bCs/>
                <w:iCs/>
                <w:sz w:val="16"/>
                <w:szCs w:val="16"/>
              </w:rPr>
              <w:t>男</w:t>
            </w:r>
          </w:p>
        </w:tc>
        <w:tc>
          <w:tcPr>
            <w:tcW w:w="822" w:type="dxa"/>
            <w:tcBorders>
              <w:top w:val="single" w:sz="4" w:space="0" w:color="auto"/>
              <w:bottom w:val="single" w:sz="12" w:space="0" w:color="auto"/>
            </w:tcBorders>
            <w:shd w:val="clear" w:color="auto" w:fill="auto"/>
            <w:noWrap/>
            <w:vAlign w:val="bottom"/>
          </w:tcPr>
          <w:p w:rsidR="00D00605" w:rsidRPr="00A97296" w:rsidRDefault="00D00605" w:rsidP="00D00605">
            <w:pPr>
              <w:spacing w:before="40" w:after="40" w:line="220" w:lineRule="exact"/>
              <w:ind w:left="113"/>
              <w:jc w:val="right"/>
              <w:rPr>
                <w:rFonts w:eastAsia="KaiTi_GB2312"/>
                <w:bCs/>
                <w:iCs/>
                <w:sz w:val="16"/>
                <w:szCs w:val="16"/>
              </w:rPr>
            </w:pPr>
            <w:r w:rsidRPr="00A97296">
              <w:rPr>
                <w:rFonts w:eastAsia="KaiTi_GB2312"/>
                <w:bCs/>
                <w:iCs/>
                <w:sz w:val="16"/>
                <w:szCs w:val="16"/>
              </w:rPr>
              <w:t>总计</w:t>
            </w:r>
          </w:p>
        </w:tc>
        <w:tc>
          <w:tcPr>
            <w:tcW w:w="610" w:type="dxa"/>
            <w:tcBorders>
              <w:top w:val="single" w:sz="4" w:space="0" w:color="auto"/>
              <w:bottom w:val="single" w:sz="12" w:space="0" w:color="auto"/>
            </w:tcBorders>
            <w:shd w:val="clear" w:color="auto" w:fill="auto"/>
            <w:vAlign w:val="bottom"/>
          </w:tcPr>
          <w:p w:rsidR="00D00605" w:rsidRPr="00A97296" w:rsidRDefault="00D00605" w:rsidP="00D00605">
            <w:pPr>
              <w:spacing w:before="40" w:after="40" w:line="220" w:lineRule="exact"/>
              <w:ind w:left="113"/>
              <w:jc w:val="right"/>
              <w:rPr>
                <w:bCs/>
                <w:iCs/>
                <w:sz w:val="16"/>
                <w:szCs w:val="16"/>
              </w:rPr>
            </w:pPr>
            <w:r w:rsidRPr="00A97296">
              <w:rPr>
                <w:bCs/>
                <w:iCs/>
                <w:sz w:val="16"/>
                <w:szCs w:val="16"/>
              </w:rPr>
              <w:t>%</w:t>
            </w:r>
          </w:p>
        </w:tc>
      </w:tr>
      <w:tr w:rsidR="00D00605" w:rsidRPr="00240507" w:rsidTr="0041184C">
        <w:trPr>
          <w:trHeight w:val="240"/>
        </w:trPr>
        <w:tc>
          <w:tcPr>
            <w:tcW w:w="2835" w:type="dxa"/>
            <w:tcBorders>
              <w:top w:val="single" w:sz="12" w:space="0" w:color="auto"/>
            </w:tcBorders>
            <w:shd w:val="clear" w:color="auto" w:fill="auto"/>
            <w:noWrap/>
          </w:tcPr>
          <w:p w:rsidR="00D00605" w:rsidRPr="00240507" w:rsidRDefault="00D00605" w:rsidP="00D00605">
            <w:pPr>
              <w:spacing w:before="40" w:after="40" w:line="220" w:lineRule="exact"/>
              <w:rPr>
                <w:sz w:val="18"/>
                <w:szCs w:val="18"/>
              </w:rPr>
            </w:pPr>
            <w:r w:rsidRPr="00240507">
              <w:rPr>
                <w:sz w:val="18"/>
                <w:szCs w:val="18"/>
                <w:lang w:val="fr-FR"/>
              </w:rPr>
              <w:t>部长</w:t>
            </w:r>
          </w:p>
        </w:tc>
        <w:tc>
          <w:tcPr>
            <w:tcW w:w="993" w:type="dxa"/>
            <w:tcBorders>
              <w:top w:val="single" w:sz="12" w:space="0" w:color="auto"/>
            </w:tcBorders>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 </w:t>
            </w:r>
          </w:p>
        </w:tc>
        <w:tc>
          <w:tcPr>
            <w:tcW w:w="1047" w:type="dxa"/>
            <w:tcBorders>
              <w:top w:val="single" w:sz="12" w:space="0" w:color="auto"/>
            </w:tcBorders>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1</w:t>
            </w:r>
          </w:p>
        </w:tc>
        <w:tc>
          <w:tcPr>
            <w:tcW w:w="822" w:type="dxa"/>
            <w:tcBorders>
              <w:top w:val="single" w:sz="12" w:space="0" w:color="auto"/>
            </w:tcBorders>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1</w:t>
            </w:r>
          </w:p>
        </w:tc>
        <w:tc>
          <w:tcPr>
            <w:tcW w:w="610"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szCs w:val="18"/>
              </w:rPr>
            </w:pPr>
          </w:p>
        </w:tc>
      </w:tr>
      <w:tr w:rsidR="00D00605" w:rsidRPr="00240507" w:rsidTr="00D00605">
        <w:trPr>
          <w:trHeight w:val="240"/>
        </w:trPr>
        <w:tc>
          <w:tcPr>
            <w:tcW w:w="2835" w:type="dxa"/>
            <w:shd w:val="clear" w:color="auto" w:fill="auto"/>
            <w:noWrap/>
          </w:tcPr>
          <w:p w:rsidR="00D00605" w:rsidRPr="00240507" w:rsidRDefault="00D00605" w:rsidP="00D00605">
            <w:pPr>
              <w:spacing w:before="40" w:after="40" w:line="220" w:lineRule="exact"/>
              <w:rPr>
                <w:sz w:val="18"/>
                <w:szCs w:val="18"/>
              </w:rPr>
            </w:pPr>
            <w:r w:rsidRPr="00240507">
              <w:rPr>
                <w:sz w:val="18"/>
                <w:szCs w:val="18"/>
                <w:lang w:val="fr-FR"/>
              </w:rPr>
              <w:t>办公厅主任</w:t>
            </w:r>
          </w:p>
        </w:tc>
        <w:tc>
          <w:tcPr>
            <w:tcW w:w="993"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 </w:t>
            </w:r>
          </w:p>
        </w:tc>
        <w:tc>
          <w:tcPr>
            <w:tcW w:w="1047"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1</w:t>
            </w:r>
          </w:p>
        </w:tc>
        <w:tc>
          <w:tcPr>
            <w:tcW w:w="822"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1</w:t>
            </w:r>
          </w:p>
        </w:tc>
        <w:tc>
          <w:tcPr>
            <w:tcW w:w="610" w:type="dxa"/>
            <w:shd w:val="clear" w:color="auto" w:fill="auto"/>
            <w:vAlign w:val="bottom"/>
          </w:tcPr>
          <w:p w:rsidR="00D00605" w:rsidRPr="00240507" w:rsidRDefault="00D00605" w:rsidP="00D00605">
            <w:pPr>
              <w:spacing w:before="40" w:after="40" w:line="220" w:lineRule="exact"/>
              <w:ind w:left="113"/>
              <w:jc w:val="right"/>
              <w:rPr>
                <w:sz w:val="18"/>
                <w:szCs w:val="18"/>
              </w:rPr>
            </w:pPr>
          </w:p>
        </w:tc>
      </w:tr>
      <w:tr w:rsidR="00D00605" w:rsidRPr="00240507" w:rsidTr="00D00605">
        <w:trPr>
          <w:trHeight w:val="240"/>
        </w:trPr>
        <w:tc>
          <w:tcPr>
            <w:tcW w:w="2835" w:type="dxa"/>
            <w:shd w:val="clear" w:color="auto" w:fill="auto"/>
            <w:noWrap/>
          </w:tcPr>
          <w:p w:rsidR="00D00605" w:rsidRPr="00240507" w:rsidRDefault="00D00605" w:rsidP="00D00605">
            <w:pPr>
              <w:spacing w:before="40" w:after="40" w:line="220" w:lineRule="exact"/>
              <w:rPr>
                <w:sz w:val="18"/>
                <w:szCs w:val="18"/>
              </w:rPr>
            </w:pPr>
            <w:r w:rsidRPr="00240507">
              <w:rPr>
                <w:sz w:val="18"/>
                <w:szCs w:val="18"/>
              </w:rPr>
              <w:t>办公厅副主任</w:t>
            </w:r>
          </w:p>
        </w:tc>
        <w:tc>
          <w:tcPr>
            <w:tcW w:w="993"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1</w:t>
            </w:r>
          </w:p>
        </w:tc>
        <w:tc>
          <w:tcPr>
            <w:tcW w:w="1047"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 </w:t>
            </w:r>
          </w:p>
        </w:tc>
        <w:tc>
          <w:tcPr>
            <w:tcW w:w="822"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1</w:t>
            </w:r>
          </w:p>
        </w:tc>
        <w:tc>
          <w:tcPr>
            <w:tcW w:w="610" w:type="dxa"/>
            <w:shd w:val="clear" w:color="auto" w:fill="auto"/>
            <w:vAlign w:val="bottom"/>
          </w:tcPr>
          <w:p w:rsidR="00D00605" w:rsidRPr="00240507" w:rsidRDefault="00D00605" w:rsidP="00D00605">
            <w:pPr>
              <w:spacing w:before="40" w:after="40" w:line="220" w:lineRule="exact"/>
              <w:ind w:left="113"/>
              <w:jc w:val="right"/>
              <w:rPr>
                <w:sz w:val="18"/>
                <w:szCs w:val="18"/>
              </w:rPr>
            </w:pPr>
          </w:p>
        </w:tc>
      </w:tr>
      <w:tr w:rsidR="00D00605" w:rsidRPr="00240507" w:rsidTr="00D00605">
        <w:trPr>
          <w:trHeight w:val="240"/>
        </w:trPr>
        <w:tc>
          <w:tcPr>
            <w:tcW w:w="2835" w:type="dxa"/>
            <w:shd w:val="clear" w:color="auto" w:fill="auto"/>
            <w:noWrap/>
          </w:tcPr>
          <w:p w:rsidR="00D00605" w:rsidRPr="00240507" w:rsidRDefault="00D00605" w:rsidP="00D00605">
            <w:pPr>
              <w:spacing w:before="40" w:after="40" w:line="220" w:lineRule="exact"/>
              <w:rPr>
                <w:sz w:val="18"/>
                <w:szCs w:val="18"/>
                <w:lang w:val="fr-FR"/>
              </w:rPr>
            </w:pPr>
            <w:r w:rsidRPr="00240507">
              <w:rPr>
                <w:sz w:val="18"/>
                <w:szCs w:val="18"/>
                <w:lang w:val="fr-FR"/>
              </w:rPr>
              <w:t>总干事</w:t>
            </w:r>
          </w:p>
        </w:tc>
        <w:tc>
          <w:tcPr>
            <w:tcW w:w="993"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1</w:t>
            </w:r>
          </w:p>
        </w:tc>
        <w:tc>
          <w:tcPr>
            <w:tcW w:w="1047"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3</w:t>
            </w:r>
          </w:p>
        </w:tc>
        <w:tc>
          <w:tcPr>
            <w:tcW w:w="822"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4</w:t>
            </w:r>
          </w:p>
        </w:tc>
        <w:tc>
          <w:tcPr>
            <w:tcW w:w="610" w:type="dxa"/>
            <w:shd w:val="clear" w:color="auto" w:fill="auto"/>
            <w:vAlign w:val="bottom"/>
          </w:tcPr>
          <w:p w:rsidR="00D00605" w:rsidRPr="00240507" w:rsidRDefault="00D00605" w:rsidP="00D00605">
            <w:pPr>
              <w:spacing w:before="40" w:after="40" w:line="220" w:lineRule="exact"/>
              <w:ind w:left="113"/>
              <w:jc w:val="right"/>
              <w:rPr>
                <w:sz w:val="18"/>
                <w:szCs w:val="18"/>
              </w:rPr>
            </w:pPr>
          </w:p>
        </w:tc>
      </w:tr>
      <w:tr w:rsidR="00D00605" w:rsidRPr="00240507" w:rsidTr="00D00605">
        <w:trPr>
          <w:trHeight w:val="240"/>
        </w:trPr>
        <w:tc>
          <w:tcPr>
            <w:tcW w:w="2835" w:type="dxa"/>
            <w:shd w:val="clear" w:color="auto" w:fill="auto"/>
            <w:noWrap/>
          </w:tcPr>
          <w:p w:rsidR="00D00605" w:rsidRPr="00240507" w:rsidRDefault="00D00605" w:rsidP="00D00605">
            <w:pPr>
              <w:spacing w:before="40" w:after="40" w:line="220" w:lineRule="exact"/>
              <w:rPr>
                <w:sz w:val="18"/>
                <w:szCs w:val="18"/>
                <w:lang w:val="fr-FR"/>
              </w:rPr>
            </w:pPr>
            <w:r w:rsidRPr="00240507">
              <w:rPr>
                <w:sz w:val="18"/>
                <w:szCs w:val="18"/>
                <w:lang w:val="fr-FR"/>
              </w:rPr>
              <w:t>DGA</w:t>
            </w:r>
            <w:r w:rsidRPr="00240507">
              <w:rPr>
                <w:sz w:val="18"/>
                <w:szCs w:val="18"/>
                <w:lang w:val="fr-FR"/>
              </w:rPr>
              <w:t>级别的财政监察长</w:t>
            </w:r>
          </w:p>
        </w:tc>
        <w:tc>
          <w:tcPr>
            <w:tcW w:w="993" w:type="dxa"/>
            <w:shd w:val="clear" w:color="auto" w:fill="auto"/>
            <w:noWrap/>
            <w:vAlign w:val="bottom"/>
          </w:tcPr>
          <w:p w:rsidR="00D00605" w:rsidRPr="00240507" w:rsidRDefault="00D00605" w:rsidP="00D00605">
            <w:pPr>
              <w:spacing w:before="40" w:after="40" w:line="220" w:lineRule="exact"/>
              <w:ind w:left="113"/>
              <w:jc w:val="right"/>
              <w:rPr>
                <w:sz w:val="18"/>
                <w:szCs w:val="18"/>
                <w:lang w:val="fr-FR"/>
              </w:rPr>
            </w:pPr>
            <w:r w:rsidRPr="00240507">
              <w:rPr>
                <w:sz w:val="18"/>
                <w:szCs w:val="18"/>
                <w:lang w:val="fr-FR"/>
              </w:rPr>
              <w:t> </w:t>
            </w:r>
          </w:p>
        </w:tc>
        <w:tc>
          <w:tcPr>
            <w:tcW w:w="1047"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1</w:t>
            </w:r>
          </w:p>
        </w:tc>
        <w:tc>
          <w:tcPr>
            <w:tcW w:w="822"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1</w:t>
            </w:r>
          </w:p>
        </w:tc>
        <w:tc>
          <w:tcPr>
            <w:tcW w:w="610" w:type="dxa"/>
            <w:shd w:val="clear" w:color="auto" w:fill="auto"/>
            <w:vAlign w:val="bottom"/>
          </w:tcPr>
          <w:p w:rsidR="00D00605" w:rsidRPr="00240507" w:rsidRDefault="00D00605" w:rsidP="00D00605">
            <w:pPr>
              <w:spacing w:before="40" w:after="40" w:line="220" w:lineRule="exact"/>
              <w:ind w:left="113"/>
              <w:jc w:val="right"/>
              <w:rPr>
                <w:sz w:val="18"/>
                <w:szCs w:val="18"/>
              </w:rPr>
            </w:pPr>
          </w:p>
        </w:tc>
      </w:tr>
      <w:tr w:rsidR="00D00605" w:rsidRPr="00240507" w:rsidTr="00D00605">
        <w:trPr>
          <w:trHeight w:val="240"/>
        </w:trPr>
        <w:tc>
          <w:tcPr>
            <w:tcW w:w="2835" w:type="dxa"/>
            <w:shd w:val="clear" w:color="auto" w:fill="auto"/>
            <w:noWrap/>
          </w:tcPr>
          <w:p w:rsidR="00D00605" w:rsidRPr="00240507" w:rsidRDefault="00D00605" w:rsidP="00D00605">
            <w:pPr>
              <w:spacing w:before="40" w:after="40" w:line="220" w:lineRule="exact"/>
              <w:rPr>
                <w:sz w:val="18"/>
                <w:szCs w:val="18"/>
                <w:lang w:val="fr-FR"/>
              </w:rPr>
            </w:pPr>
            <w:r w:rsidRPr="00240507">
              <w:rPr>
                <w:sz w:val="18"/>
                <w:szCs w:val="18"/>
                <w:lang w:val="fr-FR"/>
              </w:rPr>
              <w:t>副总干事</w:t>
            </w:r>
          </w:p>
        </w:tc>
        <w:tc>
          <w:tcPr>
            <w:tcW w:w="993"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3</w:t>
            </w:r>
          </w:p>
        </w:tc>
        <w:tc>
          <w:tcPr>
            <w:tcW w:w="1047"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6</w:t>
            </w:r>
          </w:p>
        </w:tc>
        <w:tc>
          <w:tcPr>
            <w:tcW w:w="822"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9</w:t>
            </w:r>
          </w:p>
        </w:tc>
        <w:tc>
          <w:tcPr>
            <w:tcW w:w="610" w:type="dxa"/>
            <w:shd w:val="clear" w:color="auto" w:fill="auto"/>
            <w:vAlign w:val="bottom"/>
          </w:tcPr>
          <w:p w:rsidR="00D00605" w:rsidRPr="00240507" w:rsidRDefault="00D00605" w:rsidP="00D00605">
            <w:pPr>
              <w:spacing w:before="40" w:after="40" w:line="220" w:lineRule="exact"/>
              <w:ind w:left="113"/>
              <w:jc w:val="right"/>
              <w:rPr>
                <w:sz w:val="18"/>
                <w:szCs w:val="18"/>
              </w:rPr>
            </w:pPr>
          </w:p>
        </w:tc>
      </w:tr>
      <w:tr w:rsidR="00D00605" w:rsidRPr="00240507" w:rsidTr="00D00605">
        <w:trPr>
          <w:trHeight w:val="240"/>
        </w:trPr>
        <w:tc>
          <w:tcPr>
            <w:tcW w:w="2835" w:type="dxa"/>
            <w:shd w:val="clear" w:color="auto" w:fill="auto"/>
            <w:noWrap/>
          </w:tcPr>
          <w:p w:rsidR="00D00605" w:rsidRPr="00240507" w:rsidRDefault="00D00605" w:rsidP="00D00605">
            <w:pPr>
              <w:spacing w:before="40" w:after="40" w:line="220" w:lineRule="exact"/>
              <w:rPr>
                <w:sz w:val="18"/>
                <w:szCs w:val="18"/>
                <w:lang w:val="fr-FR"/>
              </w:rPr>
            </w:pPr>
            <w:r w:rsidRPr="00240507">
              <w:rPr>
                <w:sz w:val="18"/>
                <w:szCs w:val="18"/>
                <w:lang w:val="fr-FR"/>
              </w:rPr>
              <w:t>代理总干事</w:t>
            </w:r>
          </w:p>
        </w:tc>
        <w:tc>
          <w:tcPr>
            <w:tcW w:w="993" w:type="dxa"/>
            <w:shd w:val="clear" w:color="auto" w:fill="auto"/>
            <w:noWrap/>
            <w:vAlign w:val="bottom"/>
          </w:tcPr>
          <w:p w:rsidR="00D00605" w:rsidRPr="00240507" w:rsidRDefault="00D00605" w:rsidP="00D00605">
            <w:pPr>
              <w:spacing w:before="40" w:after="40" w:line="220" w:lineRule="exact"/>
              <w:ind w:left="113"/>
              <w:jc w:val="right"/>
              <w:rPr>
                <w:sz w:val="18"/>
                <w:szCs w:val="18"/>
                <w:lang w:val="fr-FR"/>
              </w:rPr>
            </w:pPr>
            <w:r w:rsidRPr="00240507">
              <w:rPr>
                <w:sz w:val="18"/>
                <w:szCs w:val="18"/>
                <w:lang w:val="fr-FR"/>
              </w:rPr>
              <w:t> </w:t>
            </w:r>
          </w:p>
        </w:tc>
        <w:tc>
          <w:tcPr>
            <w:tcW w:w="1047"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1</w:t>
            </w:r>
          </w:p>
        </w:tc>
        <w:tc>
          <w:tcPr>
            <w:tcW w:w="822"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1</w:t>
            </w:r>
          </w:p>
        </w:tc>
        <w:tc>
          <w:tcPr>
            <w:tcW w:w="610" w:type="dxa"/>
            <w:shd w:val="clear" w:color="auto" w:fill="auto"/>
            <w:vAlign w:val="bottom"/>
          </w:tcPr>
          <w:p w:rsidR="00D00605" w:rsidRPr="00240507" w:rsidRDefault="00D00605" w:rsidP="00D00605">
            <w:pPr>
              <w:spacing w:before="40" w:after="40" w:line="220" w:lineRule="exact"/>
              <w:ind w:left="113"/>
              <w:jc w:val="right"/>
              <w:rPr>
                <w:sz w:val="18"/>
                <w:szCs w:val="18"/>
              </w:rPr>
            </w:pPr>
          </w:p>
        </w:tc>
      </w:tr>
      <w:tr w:rsidR="00D00605" w:rsidRPr="00240507" w:rsidTr="00D00605">
        <w:trPr>
          <w:trHeight w:val="240"/>
        </w:trPr>
        <w:tc>
          <w:tcPr>
            <w:tcW w:w="2835" w:type="dxa"/>
            <w:shd w:val="clear" w:color="auto" w:fill="auto"/>
            <w:noWrap/>
          </w:tcPr>
          <w:p w:rsidR="00D00605" w:rsidRPr="00240507" w:rsidRDefault="00D00605" w:rsidP="00D00605">
            <w:pPr>
              <w:spacing w:before="40" w:after="40" w:line="220" w:lineRule="exact"/>
              <w:rPr>
                <w:sz w:val="18"/>
                <w:szCs w:val="18"/>
                <w:lang w:val="fr-FR"/>
              </w:rPr>
            </w:pPr>
            <w:r w:rsidRPr="00240507">
              <w:rPr>
                <w:bCs/>
                <w:sz w:val="18"/>
                <w:szCs w:val="18"/>
                <w:lang w:val="fr-FR"/>
              </w:rPr>
              <w:t>DGA</w:t>
            </w:r>
            <w:r w:rsidRPr="00240507">
              <w:rPr>
                <w:bCs/>
                <w:sz w:val="18"/>
                <w:szCs w:val="18"/>
                <w:lang w:val="fr-FR"/>
              </w:rPr>
              <w:t>级别的海关监察长</w:t>
            </w:r>
          </w:p>
        </w:tc>
        <w:tc>
          <w:tcPr>
            <w:tcW w:w="993" w:type="dxa"/>
            <w:shd w:val="clear" w:color="auto" w:fill="auto"/>
            <w:noWrap/>
            <w:vAlign w:val="bottom"/>
          </w:tcPr>
          <w:p w:rsidR="00D00605" w:rsidRPr="00240507" w:rsidRDefault="00D00605" w:rsidP="00D00605">
            <w:pPr>
              <w:spacing w:before="40" w:after="40" w:line="220" w:lineRule="exact"/>
              <w:ind w:left="113"/>
              <w:jc w:val="right"/>
              <w:rPr>
                <w:sz w:val="18"/>
                <w:szCs w:val="18"/>
                <w:lang w:val="fr-FR"/>
              </w:rPr>
            </w:pPr>
            <w:r w:rsidRPr="00240507">
              <w:rPr>
                <w:sz w:val="18"/>
                <w:szCs w:val="18"/>
                <w:lang w:val="fr-FR"/>
              </w:rPr>
              <w:t> </w:t>
            </w:r>
          </w:p>
        </w:tc>
        <w:tc>
          <w:tcPr>
            <w:tcW w:w="1047"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1</w:t>
            </w:r>
          </w:p>
        </w:tc>
        <w:tc>
          <w:tcPr>
            <w:tcW w:w="822"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1</w:t>
            </w:r>
          </w:p>
        </w:tc>
        <w:tc>
          <w:tcPr>
            <w:tcW w:w="610" w:type="dxa"/>
            <w:shd w:val="clear" w:color="auto" w:fill="auto"/>
            <w:vAlign w:val="bottom"/>
          </w:tcPr>
          <w:p w:rsidR="00D00605" w:rsidRPr="00240507" w:rsidRDefault="00D00605" w:rsidP="00D00605">
            <w:pPr>
              <w:spacing w:before="40" w:after="40" w:line="220" w:lineRule="exact"/>
              <w:ind w:left="113"/>
              <w:jc w:val="right"/>
              <w:rPr>
                <w:sz w:val="18"/>
                <w:szCs w:val="18"/>
              </w:rPr>
            </w:pPr>
          </w:p>
        </w:tc>
      </w:tr>
      <w:tr w:rsidR="00D00605" w:rsidRPr="00240507" w:rsidTr="00D00605">
        <w:trPr>
          <w:trHeight w:val="240"/>
        </w:trPr>
        <w:tc>
          <w:tcPr>
            <w:tcW w:w="2835" w:type="dxa"/>
            <w:shd w:val="clear" w:color="auto" w:fill="auto"/>
            <w:noWrap/>
          </w:tcPr>
          <w:p w:rsidR="00D00605" w:rsidRPr="00240507" w:rsidRDefault="00D00605" w:rsidP="00D00605">
            <w:pPr>
              <w:spacing w:before="40" w:after="40" w:line="220" w:lineRule="exact"/>
              <w:rPr>
                <w:sz w:val="18"/>
                <w:szCs w:val="18"/>
                <w:lang w:val="fr-FR"/>
              </w:rPr>
            </w:pPr>
            <w:r w:rsidRPr="00240507">
              <w:rPr>
                <w:sz w:val="18"/>
                <w:szCs w:val="18"/>
                <w:lang w:val="fr-FR"/>
              </w:rPr>
              <w:t>财政副监察长</w:t>
            </w:r>
          </w:p>
        </w:tc>
        <w:tc>
          <w:tcPr>
            <w:tcW w:w="993" w:type="dxa"/>
            <w:shd w:val="clear" w:color="auto" w:fill="auto"/>
            <w:noWrap/>
            <w:vAlign w:val="bottom"/>
          </w:tcPr>
          <w:p w:rsidR="00D00605" w:rsidRPr="00240507" w:rsidRDefault="00D00605" w:rsidP="00D00605">
            <w:pPr>
              <w:spacing w:before="40" w:after="40" w:line="220" w:lineRule="exact"/>
              <w:ind w:left="113"/>
              <w:jc w:val="right"/>
              <w:rPr>
                <w:sz w:val="18"/>
                <w:szCs w:val="18"/>
                <w:lang w:val="fr-FR"/>
              </w:rPr>
            </w:pPr>
            <w:r w:rsidRPr="00240507">
              <w:rPr>
                <w:sz w:val="18"/>
                <w:szCs w:val="18"/>
                <w:lang w:val="fr-FR"/>
              </w:rPr>
              <w:t> </w:t>
            </w:r>
          </w:p>
        </w:tc>
        <w:tc>
          <w:tcPr>
            <w:tcW w:w="1047"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2</w:t>
            </w:r>
          </w:p>
        </w:tc>
        <w:tc>
          <w:tcPr>
            <w:tcW w:w="822"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2</w:t>
            </w:r>
          </w:p>
        </w:tc>
        <w:tc>
          <w:tcPr>
            <w:tcW w:w="610" w:type="dxa"/>
            <w:shd w:val="clear" w:color="auto" w:fill="auto"/>
            <w:vAlign w:val="bottom"/>
          </w:tcPr>
          <w:p w:rsidR="00D00605" w:rsidRPr="00240507" w:rsidRDefault="00D00605" w:rsidP="00D00605">
            <w:pPr>
              <w:spacing w:before="40" w:after="40" w:line="220" w:lineRule="exact"/>
              <w:ind w:left="113"/>
              <w:jc w:val="right"/>
              <w:rPr>
                <w:sz w:val="18"/>
                <w:szCs w:val="18"/>
              </w:rPr>
            </w:pPr>
          </w:p>
        </w:tc>
      </w:tr>
      <w:tr w:rsidR="00D00605" w:rsidRPr="00240507" w:rsidTr="00D00605">
        <w:trPr>
          <w:trHeight w:val="240"/>
        </w:trPr>
        <w:tc>
          <w:tcPr>
            <w:tcW w:w="2835" w:type="dxa"/>
            <w:shd w:val="clear" w:color="auto" w:fill="auto"/>
            <w:noWrap/>
          </w:tcPr>
          <w:p w:rsidR="00D00605" w:rsidRPr="00240507" w:rsidRDefault="00D00605" w:rsidP="00D00605">
            <w:pPr>
              <w:spacing w:before="40" w:after="40" w:line="220" w:lineRule="exact"/>
              <w:rPr>
                <w:sz w:val="18"/>
                <w:szCs w:val="18"/>
              </w:rPr>
            </w:pPr>
            <w:r w:rsidRPr="00240507">
              <w:rPr>
                <w:sz w:val="18"/>
                <w:szCs w:val="18"/>
              </w:rPr>
              <w:t>主任</w:t>
            </w:r>
          </w:p>
        </w:tc>
        <w:tc>
          <w:tcPr>
            <w:tcW w:w="993"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4</w:t>
            </w:r>
          </w:p>
        </w:tc>
        <w:tc>
          <w:tcPr>
            <w:tcW w:w="1047"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47</w:t>
            </w:r>
          </w:p>
        </w:tc>
        <w:tc>
          <w:tcPr>
            <w:tcW w:w="822"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51</w:t>
            </w:r>
          </w:p>
        </w:tc>
        <w:tc>
          <w:tcPr>
            <w:tcW w:w="610" w:type="dxa"/>
            <w:shd w:val="clear" w:color="auto" w:fill="auto"/>
            <w:vAlign w:val="bottom"/>
          </w:tcPr>
          <w:p w:rsidR="00D00605" w:rsidRPr="00240507" w:rsidRDefault="00D00605" w:rsidP="00D00605">
            <w:pPr>
              <w:spacing w:before="40" w:after="40" w:line="220" w:lineRule="exact"/>
              <w:ind w:left="113"/>
              <w:jc w:val="right"/>
              <w:rPr>
                <w:sz w:val="18"/>
                <w:szCs w:val="18"/>
              </w:rPr>
            </w:pPr>
          </w:p>
        </w:tc>
      </w:tr>
      <w:tr w:rsidR="00D00605" w:rsidRPr="00240507" w:rsidTr="00D00605">
        <w:trPr>
          <w:trHeight w:val="240"/>
        </w:trPr>
        <w:tc>
          <w:tcPr>
            <w:tcW w:w="2835" w:type="dxa"/>
            <w:shd w:val="clear" w:color="auto" w:fill="auto"/>
            <w:noWrap/>
          </w:tcPr>
          <w:p w:rsidR="00D00605" w:rsidRPr="00240507" w:rsidRDefault="00D00605" w:rsidP="00D00605">
            <w:pPr>
              <w:spacing w:before="40" w:after="40" w:line="220" w:lineRule="exact"/>
              <w:rPr>
                <w:sz w:val="18"/>
                <w:szCs w:val="18"/>
              </w:rPr>
            </w:pPr>
            <w:r w:rsidRPr="00240507">
              <w:rPr>
                <w:sz w:val="18"/>
                <w:szCs w:val="18"/>
              </w:rPr>
              <w:t>主任级别的协调员</w:t>
            </w:r>
          </w:p>
        </w:tc>
        <w:tc>
          <w:tcPr>
            <w:tcW w:w="993"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 </w:t>
            </w:r>
          </w:p>
        </w:tc>
        <w:tc>
          <w:tcPr>
            <w:tcW w:w="1047"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2</w:t>
            </w:r>
          </w:p>
        </w:tc>
        <w:tc>
          <w:tcPr>
            <w:tcW w:w="822"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2</w:t>
            </w:r>
          </w:p>
        </w:tc>
        <w:tc>
          <w:tcPr>
            <w:tcW w:w="610" w:type="dxa"/>
            <w:shd w:val="clear" w:color="auto" w:fill="auto"/>
            <w:vAlign w:val="bottom"/>
          </w:tcPr>
          <w:p w:rsidR="00D00605" w:rsidRPr="00240507" w:rsidRDefault="00D00605" w:rsidP="00D00605">
            <w:pPr>
              <w:spacing w:before="40" w:after="40" w:line="220" w:lineRule="exact"/>
              <w:ind w:left="113"/>
              <w:jc w:val="right"/>
              <w:rPr>
                <w:sz w:val="18"/>
                <w:szCs w:val="18"/>
              </w:rPr>
            </w:pPr>
          </w:p>
        </w:tc>
      </w:tr>
      <w:tr w:rsidR="00D00605" w:rsidRPr="00240507" w:rsidTr="00D00605">
        <w:trPr>
          <w:trHeight w:val="240"/>
        </w:trPr>
        <w:tc>
          <w:tcPr>
            <w:tcW w:w="2835" w:type="dxa"/>
            <w:shd w:val="clear" w:color="auto" w:fill="auto"/>
            <w:noWrap/>
          </w:tcPr>
          <w:p w:rsidR="00D00605" w:rsidRPr="00240507" w:rsidRDefault="00D00605" w:rsidP="00D00605">
            <w:pPr>
              <w:spacing w:before="40" w:after="40" w:line="220" w:lineRule="exact"/>
              <w:rPr>
                <w:sz w:val="18"/>
                <w:szCs w:val="18"/>
                <w:lang w:val="fr-FR"/>
              </w:rPr>
            </w:pPr>
            <w:r w:rsidRPr="00240507">
              <w:rPr>
                <w:sz w:val="18"/>
                <w:szCs w:val="18"/>
                <w:lang w:val="fr-FR"/>
              </w:rPr>
              <w:t>FDS</w:t>
            </w:r>
            <w:r w:rsidRPr="00240507">
              <w:rPr>
                <w:sz w:val="18"/>
                <w:szCs w:val="18"/>
                <w:lang w:val="fr-FR"/>
              </w:rPr>
              <w:t>总支付员</w:t>
            </w:r>
          </w:p>
        </w:tc>
        <w:tc>
          <w:tcPr>
            <w:tcW w:w="993" w:type="dxa"/>
            <w:shd w:val="clear" w:color="auto" w:fill="auto"/>
            <w:noWrap/>
            <w:vAlign w:val="bottom"/>
          </w:tcPr>
          <w:p w:rsidR="00D00605" w:rsidRPr="00240507" w:rsidRDefault="00D00605" w:rsidP="00D00605">
            <w:pPr>
              <w:spacing w:before="40" w:after="40" w:line="220" w:lineRule="exact"/>
              <w:ind w:left="113"/>
              <w:jc w:val="right"/>
              <w:rPr>
                <w:sz w:val="18"/>
                <w:szCs w:val="18"/>
                <w:lang w:val="fr-FR"/>
              </w:rPr>
            </w:pPr>
            <w:r w:rsidRPr="00240507">
              <w:rPr>
                <w:sz w:val="18"/>
                <w:szCs w:val="18"/>
                <w:lang w:val="fr-FR"/>
              </w:rPr>
              <w:t> </w:t>
            </w:r>
          </w:p>
        </w:tc>
        <w:tc>
          <w:tcPr>
            <w:tcW w:w="1047"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1</w:t>
            </w:r>
          </w:p>
        </w:tc>
        <w:tc>
          <w:tcPr>
            <w:tcW w:w="822"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1</w:t>
            </w:r>
          </w:p>
        </w:tc>
        <w:tc>
          <w:tcPr>
            <w:tcW w:w="610" w:type="dxa"/>
            <w:shd w:val="clear" w:color="auto" w:fill="auto"/>
            <w:vAlign w:val="bottom"/>
          </w:tcPr>
          <w:p w:rsidR="00D00605" w:rsidRPr="00240507" w:rsidRDefault="00D00605" w:rsidP="00D00605">
            <w:pPr>
              <w:spacing w:before="40" w:after="40" w:line="220" w:lineRule="exact"/>
              <w:ind w:left="113"/>
              <w:jc w:val="right"/>
              <w:rPr>
                <w:sz w:val="18"/>
                <w:szCs w:val="18"/>
              </w:rPr>
            </w:pPr>
          </w:p>
        </w:tc>
      </w:tr>
      <w:tr w:rsidR="00D00605" w:rsidRPr="00240507" w:rsidTr="00D00605">
        <w:trPr>
          <w:trHeight w:val="240"/>
        </w:trPr>
        <w:tc>
          <w:tcPr>
            <w:tcW w:w="2835" w:type="dxa"/>
            <w:shd w:val="clear" w:color="auto" w:fill="auto"/>
            <w:noWrap/>
          </w:tcPr>
          <w:p w:rsidR="00D00605" w:rsidRPr="00240507" w:rsidRDefault="00D00605" w:rsidP="00D00605">
            <w:pPr>
              <w:spacing w:before="40" w:after="40" w:line="220" w:lineRule="exact"/>
              <w:rPr>
                <w:sz w:val="18"/>
                <w:szCs w:val="18"/>
                <w:lang w:val="fr-FR"/>
              </w:rPr>
            </w:pPr>
            <w:r w:rsidRPr="00240507">
              <w:rPr>
                <w:sz w:val="18"/>
                <w:szCs w:val="18"/>
                <w:lang w:val="fr-FR"/>
              </w:rPr>
              <w:t>金库总支付员</w:t>
            </w:r>
          </w:p>
        </w:tc>
        <w:tc>
          <w:tcPr>
            <w:tcW w:w="993" w:type="dxa"/>
            <w:shd w:val="clear" w:color="auto" w:fill="auto"/>
            <w:noWrap/>
            <w:vAlign w:val="bottom"/>
          </w:tcPr>
          <w:p w:rsidR="00D00605" w:rsidRPr="00240507" w:rsidRDefault="00D00605" w:rsidP="00D00605">
            <w:pPr>
              <w:spacing w:before="40" w:after="40" w:line="220" w:lineRule="exact"/>
              <w:ind w:left="113"/>
              <w:jc w:val="right"/>
              <w:rPr>
                <w:sz w:val="18"/>
                <w:szCs w:val="18"/>
                <w:lang w:val="fr-FR"/>
              </w:rPr>
            </w:pPr>
            <w:r w:rsidRPr="00240507">
              <w:rPr>
                <w:sz w:val="18"/>
                <w:szCs w:val="18"/>
                <w:lang w:val="fr-FR"/>
              </w:rPr>
              <w:t> </w:t>
            </w:r>
          </w:p>
        </w:tc>
        <w:tc>
          <w:tcPr>
            <w:tcW w:w="1047"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1</w:t>
            </w:r>
          </w:p>
        </w:tc>
        <w:tc>
          <w:tcPr>
            <w:tcW w:w="822"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1</w:t>
            </w:r>
          </w:p>
        </w:tc>
        <w:tc>
          <w:tcPr>
            <w:tcW w:w="610" w:type="dxa"/>
            <w:shd w:val="clear" w:color="auto" w:fill="auto"/>
            <w:vAlign w:val="bottom"/>
          </w:tcPr>
          <w:p w:rsidR="00D00605" w:rsidRPr="00240507" w:rsidRDefault="00D00605" w:rsidP="00D00605">
            <w:pPr>
              <w:spacing w:before="40" w:after="40" w:line="220" w:lineRule="exact"/>
              <w:ind w:left="113"/>
              <w:jc w:val="right"/>
              <w:rPr>
                <w:sz w:val="18"/>
                <w:szCs w:val="18"/>
              </w:rPr>
            </w:pPr>
          </w:p>
        </w:tc>
      </w:tr>
      <w:tr w:rsidR="00D00605" w:rsidRPr="00240507" w:rsidTr="00D00605">
        <w:trPr>
          <w:trHeight w:val="240"/>
        </w:trPr>
        <w:tc>
          <w:tcPr>
            <w:tcW w:w="2835" w:type="dxa"/>
            <w:shd w:val="clear" w:color="auto" w:fill="auto"/>
            <w:noWrap/>
          </w:tcPr>
          <w:p w:rsidR="00D00605" w:rsidRPr="00240507" w:rsidRDefault="00D00605" w:rsidP="00D00605">
            <w:pPr>
              <w:spacing w:before="40" w:after="40" w:line="220" w:lineRule="exact"/>
              <w:rPr>
                <w:sz w:val="18"/>
                <w:szCs w:val="18"/>
                <w:lang w:val="fr-FR"/>
              </w:rPr>
            </w:pPr>
            <w:r w:rsidRPr="00240507">
              <w:rPr>
                <w:sz w:val="18"/>
                <w:szCs w:val="18"/>
                <w:lang w:val="fr-FR"/>
              </w:rPr>
              <w:t>对外总出纳员</w:t>
            </w:r>
          </w:p>
        </w:tc>
        <w:tc>
          <w:tcPr>
            <w:tcW w:w="993" w:type="dxa"/>
            <w:shd w:val="clear" w:color="auto" w:fill="auto"/>
            <w:noWrap/>
            <w:vAlign w:val="bottom"/>
          </w:tcPr>
          <w:p w:rsidR="00D00605" w:rsidRPr="00240507" w:rsidRDefault="00D00605" w:rsidP="00D00605">
            <w:pPr>
              <w:spacing w:before="40" w:after="40" w:line="220" w:lineRule="exact"/>
              <w:ind w:left="113"/>
              <w:jc w:val="right"/>
              <w:rPr>
                <w:sz w:val="18"/>
                <w:szCs w:val="18"/>
                <w:lang w:val="fr-FR"/>
              </w:rPr>
            </w:pPr>
            <w:r w:rsidRPr="00240507">
              <w:rPr>
                <w:sz w:val="18"/>
                <w:szCs w:val="18"/>
                <w:lang w:val="fr-FR"/>
              </w:rPr>
              <w:t> </w:t>
            </w:r>
          </w:p>
        </w:tc>
        <w:tc>
          <w:tcPr>
            <w:tcW w:w="1047"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1</w:t>
            </w:r>
          </w:p>
        </w:tc>
        <w:tc>
          <w:tcPr>
            <w:tcW w:w="822"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1</w:t>
            </w:r>
          </w:p>
        </w:tc>
        <w:tc>
          <w:tcPr>
            <w:tcW w:w="610" w:type="dxa"/>
            <w:shd w:val="clear" w:color="auto" w:fill="auto"/>
            <w:vAlign w:val="bottom"/>
          </w:tcPr>
          <w:p w:rsidR="00D00605" w:rsidRPr="00240507" w:rsidRDefault="00D00605" w:rsidP="00D00605">
            <w:pPr>
              <w:spacing w:before="40" w:after="40" w:line="220" w:lineRule="exact"/>
              <w:ind w:left="113"/>
              <w:jc w:val="right"/>
              <w:rPr>
                <w:sz w:val="18"/>
                <w:szCs w:val="18"/>
              </w:rPr>
            </w:pPr>
          </w:p>
        </w:tc>
      </w:tr>
      <w:tr w:rsidR="00D00605" w:rsidRPr="00240507" w:rsidTr="00D00605">
        <w:trPr>
          <w:trHeight w:val="240"/>
        </w:trPr>
        <w:tc>
          <w:tcPr>
            <w:tcW w:w="2835" w:type="dxa"/>
            <w:shd w:val="clear" w:color="auto" w:fill="auto"/>
            <w:noWrap/>
          </w:tcPr>
          <w:p w:rsidR="00D00605" w:rsidRPr="00240507" w:rsidRDefault="00D00605" w:rsidP="00D00605">
            <w:pPr>
              <w:spacing w:before="40" w:after="40" w:line="220" w:lineRule="exact"/>
              <w:rPr>
                <w:sz w:val="18"/>
                <w:szCs w:val="18"/>
                <w:lang w:val="fr-FR"/>
              </w:rPr>
            </w:pPr>
            <w:r w:rsidRPr="00240507">
              <w:rPr>
                <w:bCs/>
                <w:sz w:val="18"/>
                <w:szCs w:val="18"/>
                <w:lang w:val="fr-FR"/>
              </w:rPr>
              <w:t>主任级别的经济顾问</w:t>
            </w:r>
          </w:p>
        </w:tc>
        <w:tc>
          <w:tcPr>
            <w:tcW w:w="993" w:type="dxa"/>
            <w:shd w:val="clear" w:color="auto" w:fill="auto"/>
            <w:noWrap/>
            <w:vAlign w:val="bottom"/>
          </w:tcPr>
          <w:p w:rsidR="00D00605" w:rsidRPr="00240507" w:rsidRDefault="00D00605" w:rsidP="00D00605">
            <w:pPr>
              <w:spacing w:before="40" w:after="40" w:line="220" w:lineRule="exact"/>
              <w:ind w:left="113"/>
              <w:jc w:val="right"/>
              <w:rPr>
                <w:sz w:val="18"/>
                <w:szCs w:val="18"/>
                <w:lang w:val="fr-FR"/>
              </w:rPr>
            </w:pPr>
            <w:r w:rsidRPr="00240507">
              <w:rPr>
                <w:sz w:val="18"/>
                <w:szCs w:val="18"/>
                <w:lang w:val="fr-FR"/>
              </w:rPr>
              <w:t> </w:t>
            </w:r>
          </w:p>
        </w:tc>
        <w:tc>
          <w:tcPr>
            <w:tcW w:w="1047"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1</w:t>
            </w:r>
          </w:p>
        </w:tc>
        <w:tc>
          <w:tcPr>
            <w:tcW w:w="822"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1</w:t>
            </w:r>
          </w:p>
        </w:tc>
        <w:tc>
          <w:tcPr>
            <w:tcW w:w="610" w:type="dxa"/>
            <w:shd w:val="clear" w:color="auto" w:fill="auto"/>
            <w:vAlign w:val="bottom"/>
          </w:tcPr>
          <w:p w:rsidR="00D00605" w:rsidRPr="00240507" w:rsidRDefault="00D00605" w:rsidP="00D00605">
            <w:pPr>
              <w:spacing w:before="40" w:after="40" w:line="220" w:lineRule="exact"/>
              <w:ind w:left="113"/>
              <w:jc w:val="right"/>
              <w:rPr>
                <w:sz w:val="18"/>
                <w:szCs w:val="18"/>
              </w:rPr>
            </w:pPr>
          </w:p>
        </w:tc>
      </w:tr>
      <w:tr w:rsidR="00D00605" w:rsidRPr="00240507" w:rsidTr="00D00605">
        <w:trPr>
          <w:trHeight w:val="240"/>
        </w:trPr>
        <w:tc>
          <w:tcPr>
            <w:tcW w:w="2835" w:type="dxa"/>
            <w:shd w:val="clear" w:color="auto" w:fill="auto"/>
            <w:noWrap/>
          </w:tcPr>
          <w:p w:rsidR="00D00605" w:rsidRPr="00240507" w:rsidRDefault="00D00605" w:rsidP="00D00605">
            <w:pPr>
              <w:spacing w:before="40" w:after="40" w:line="220" w:lineRule="exact"/>
              <w:rPr>
                <w:sz w:val="18"/>
                <w:szCs w:val="18"/>
                <w:lang w:val="fr-FR"/>
              </w:rPr>
            </w:pPr>
            <w:r w:rsidRPr="00240507">
              <w:rPr>
                <w:sz w:val="18"/>
                <w:szCs w:val="18"/>
                <w:lang w:val="fr-FR"/>
              </w:rPr>
              <w:t>主任级别的技术顾问</w:t>
            </w:r>
          </w:p>
        </w:tc>
        <w:tc>
          <w:tcPr>
            <w:tcW w:w="993"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1</w:t>
            </w:r>
          </w:p>
        </w:tc>
        <w:tc>
          <w:tcPr>
            <w:tcW w:w="1047"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22</w:t>
            </w:r>
          </w:p>
        </w:tc>
        <w:tc>
          <w:tcPr>
            <w:tcW w:w="822" w:type="dxa"/>
            <w:shd w:val="clear" w:color="auto" w:fill="auto"/>
            <w:noWrap/>
            <w:vAlign w:val="bottom"/>
          </w:tcPr>
          <w:p w:rsidR="00D00605" w:rsidRPr="00240507" w:rsidRDefault="00D00605" w:rsidP="00D00605">
            <w:pPr>
              <w:spacing w:before="40" w:after="40" w:line="220" w:lineRule="exact"/>
              <w:ind w:left="113"/>
              <w:jc w:val="right"/>
              <w:rPr>
                <w:sz w:val="18"/>
                <w:szCs w:val="18"/>
              </w:rPr>
            </w:pPr>
            <w:r w:rsidRPr="00240507">
              <w:rPr>
                <w:sz w:val="18"/>
                <w:szCs w:val="18"/>
              </w:rPr>
              <w:t>23</w:t>
            </w:r>
          </w:p>
        </w:tc>
        <w:tc>
          <w:tcPr>
            <w:tcW w:w="610" w:type="dxa"/>
            <w:shd w:val="clear" w:color="auto" w:fill="auto"/>
            <w:vAlign w:val="bottom"/>
          </w:tcPr>
          <w:p w:rsidR="00D00605" w:rsidRPr="00240507" w:rsidRDefault="00D00605" w:rsidP="00D00605">
            <w:pPr>
              <w:spacing w:before="40" w:after="40" w:line="220" w:lineRule="exact"/>
              <w:ind w:left="113"/>
              <w:jc w:val="right"/>
              <w:rPr>
                <w:sz w:val="18"/>
                <w:szCs w:val="18"/>
              </w:rPr>
            </w:pPr>
          </w:p>
        </w:tc>
      </w:tr>
      <w:tr w:rsidR="00D00605" w:rsidRPr="00240507" w:rsidTr="00D00605">
        <w:trPr>
          <w:trHeight w:val="240"/>
        </w:trPr>
        <w:tc>
          <w:tcPr>
            <w:tcW w:w="2835" w:type="dxa"/>
            <w:shd w:val="clear" w:color="auto" w:fill="auto"/>
            <w:noWrap/>
          </w:tcPr>
          <w:p w:rsidR="00D00605" w:rsidRPr="00240507" w:rsidRDefault="00D00605" w:rsidP="00D00605">
            <w:pPr>
              <w:spacing w:before="40" w:after="40" w:line="220" w:lineRule="exact"/>
              <w:rPr>
                <w:sz w:val="18"/>
                <w:szCs w:val="18"/>
                <w:lang w:val="fr-FR"/>
              </w:rPr>
            </w:pPr>
            <w:r w:rsidRPr="00240507">
              <w:rPr>
                <w:bCs/>
                <w:sz w:val="18"/>
                <w:szCs w:val="18"/>
                <w:lang w:val="fr-FR"/>
              </w:rPr>
              <w:t>主任级别的财政监察长</w:t>
            </w:r>
          </w:p>
        </w:tc>
        <w:tc>
          <w:tcPr>
            <w:tcW w:w="993" w:type="dxa"/>
            <w:shd w:val="clear" w:color="auto" w:fill="auto"/>
            <w:noWrap/>
            <w:vAlign w:val="bottom"/>
          </w:tcPr>
          <w:p w:rsidR="00D00605" w:rsidRPr="00240507" w:rsidRDefault="00D00605" w:rsidP="00D00605">
            <w:pPr>
              <w:spacing w:before="40" w:after="40" w:line="220" w:lineRule="exact"/>
              <w:ind w:left="113"/>
              <w:jc w:val="right"/>
              <w:rPr>
                <w:sz w:val="18"/>
                <w:szCs w:val="18"/>
                <w:lang w:val="fr-FR"/>
              </w:rPr>
            </w:pPr>
            <w:r w:rsidRPr="00240507">
              <w:rPr>
                <w:sz w:val="18"/>
                <w:szCs w:val="18"/>
                <w:lang w:val="fr-FR"/>
              </w:rPr>
              <w:t>1</w:t>
            </w:r>
          </w:p>
        </w:tc>
        <w:tc>
          <w:tcPr>
            <w:tcW w:w="1047" w:type="dxa"/>
            <w:shd w:val="clear" w:color="auto" w:fill="auto"/>
            <w:noWrap/>
            <w:vAlign w:val="bottom"/>
          </w:tcPr>
          <w:p w:rsidR="00D00605" w:rsidRPr="00240507" w:rsidRDefault="00D00605" w:rsidP="00D00605">
            <w:pPr>
              <w:spacing w:before="40" w:after="40" w:line="220" w:lineRule="exact"/>
              <w:ind w:left="113"/>
              <w:jc w:val="right"/>
              <w:rPr>
                <w:sz w:val="18"/>
                <w:szCs w:val="18"/>
                <w:lang w:val="fr-FR"/>
              </w:rPr>
            </w:pPr>
            <w:r w:rsidRPr="00240507">
              <w:rPr>
                <w:sz w:val="18"/>
                <w:szCs w:val="18"/>
                <w:lang w:val="fr-FR"/>
              </w:rPr>
              <w:t>8</w:t>
            </w:r>
          </w:p>
        </w:tc>
        <w:tc>
          <w:tcPr>
            <w:tcW w:w="822" w:type="dxa"/>
            <w:shd w:val="clear" w:color="auto" w:fill="auto"/>
            <w:noWrap/>
            <w:vAlign w:val="bottom"/>
          </w:tcPr>
          <w:p w:rsidR="00D00605" w:rsidRPr="00240507" w:rsidRDefault="00D00605" w:rsidP="00D00605">
            <w:pPr>
              <w:spacing w:before="40" w:after="40" w:line="220" w:lineRule="exact"/>
              <w:ind w:left="113"/>
              <w:jc w:val="right"/>
              <w:rPr>
                <w:sz w:val="18"/>
                <w:szCs w:val="18"/>
                <w:lang w:val="fr-FR"/>
              </w:rPr>
            </w:pPr>
            <w:r w:rsidRPr="00240507">
              <w:rPr>
                <w:sz w:val="18"/>
                <w:szCs w:val="18"/>
                <w:lang w:val="fr-FR"/>
              </w:rPr>
              <w:t>9</w:t>
            </w:r>
          </w:p>
        </w:tc>
        <w:tc>
          <w:tcPr>
            <w:tcW w:w="610" w:type="dxa"/>
            <w:shd w:val="clear" w:color="auto" w:fill="auto"/>
            <w:vAlign w:val="bottom"/>
          </w:tcPr>
          <w:p w:rsidR="00D00605" w:rsidRPr="00240507" w:rsidRDefault="00D00605" w:rsidP="00D00605">
            <w:pPr>
              <w:spacing w:before="40" w:after="40" w:line="220" w:lineRule="exact"/>
              <w:ind w:left="113"/>
              <w:jc w:val="right"/>
              <w:rPr>
                <w:sz w:val="18"/>
                <w:szCs w:val="18"/>
                <w:lang w:val="fr-FR"/>
              </w:rPr>
            </w:pPr>
          </w:p>
        </w:tc>
      </w:tr>
      <w:tr w:rsidR="00D00605" w:rsidRPr="00240507" w:rsidTr="00D00605">
        <w:trPr>
          <w:trHeight w:val="240"/>
        </w:trPr>
        <w:tc>
          <w:tcPr>
            <w:tcW w:w="2835" w:type="dxa"/>
            <w:shd w:val="clear" w:color="auto" w:fill="auto"/>
            <w:noWrap/>
          </w:tcPr>
          <w:p w:rsidR="00D00605" w:rsidRPr="00240507" w:rsidRDefault="00D00605" w:rsidP="00D00605">
            <w:pPr>
              <w:spacing w:before="40" w:after="40" w:line="220" w:lineRule="exact"/>
              <w:rPr>
                <w:sz w:val="18"/>
                <w:szCs w:val="18"/>
                <w:lang w:val="fr-FR"/>
              </w:rPr>
            </w:pPr>
            <w:r w:rsidRPr="00240507">
              <w:rPr>
                <w:bCs/>
                <w:sz w:val="18"/>
                <w:szCs w:val="18"/>
                <w:lang w:val="fr-FR"/>
              </w:rPr>
              <w:t>主任级别的海关副监察长</w:t>
            </w:r>
          </w:p>
        </w:tc>
        <w:tc>
          <w:tcPr>
            <w:tcW w:w="993" w:type="dxa"/>
            <w:shd w:val="clear" w:color="auto" w:fill="auto"/>
            <w:noWrap/>
            <w:vAlign w:val="bottom"/>
          </w:tcPr>
          <w:p w:rsidR="00D00605" w:rsidRPr="00240507" w:rsidRDefault="00D00605" w:rsidP="00D00605">
            <w:pPr>
              <w:spacing w:before="40" w:after="40" w:line="220" w:lineRule="exact"/>
              <w:ind w:left="113"/>
              <w:jc w:val="right"/>
              <w:rPr>
                <w:sz w:val="18"/>
                <w:szCs w:val="18"/>
                <w:lang w:val="fr-FR"/>
              </w:rPr>
            </w:pPr>
            <w:r w:rsidRPr="00240507">
              <w:rPr>
                <w:sz w:val="18"/>
                <w:szCs w:val="18"/>
                <w:lang w:val="fr-FR"/>
              </w:rPr>
              <w:t> </w:t>
            </w:r>
          </w:p>
        </w:tc>
        <w:tc>
          <w:tcPr>
            <w:tcW w:w="1047" w:type="dxa"/>
            <w:shd w:val="clear" w:color="auto" w:fill="auto"/>
            <w:noWrap/>
            <w:vAlign w:val="bottom"/>
          </w:tcPr>
          <w:p w:rsidR="00D00605" w:rsidRPr="00240507" w:rsidRDefault="00D00605" w:rsidP="00D00605">
            <w:pPr>
              <w:spacing w:before="40" w:after="40" w:line="220" w:lineRule="exact"/>
              <w:ind w:left="113"/>
              <w:jc w:val="right"/>
              <w:rPr>
                <w:sz w:val="18"/>
                <w:szCs w:val="18"/>
                <w:lang w:val="fr-FR"/>
              </w:rPr>
            </w:pPr>
            <w:r w:rsidRPr="00240507">
              <w:rPr>
                <w:sz w:val="18"/>
                <w:szCs w:val="18"/>
                <w:lang w:val="fr-FR"/>
              </w:rPr>
              <w:t>1</w:t>
            </w:r>
          </w:p>
        </w:tc>
        <w:tc>
          <w:tcPr>
            <w:tcW w:w="822" w:type="dxa"/>
            <w:shd w:val="clear" w:color="auto" w:fill="auto"/>
            <w:noWrap/>
            <w:vAlign w:val="bottom"/>
          </w:tcPr>
          <w:p w:rsidR="00D00605" w:rsidRPr="00240507" w:rsidRDefault="00D00605" w:rsidP="00D00605">
            <w:pPr>
              <w:spacing w:before="40" w:after="40" w:line="220" w:lineRule="exact"/>
              <w:ind w:left="113"/>
              <w:jc w:val="right"/>
              <w:rPr>
                <w:sz w:val="18"/>
                <w:szCs w:val="18"/>
                <w:lang w:val="fr-FR"/>
              </w:rPr>
            </w:pPr>
            <w:r w:rsidRPr="00240507">
              <w:rPr>
                <w:sz w:val="18"/>
                <w:szCs w:val="18"/>
                <w:lang w:val="fr-FR"/>
              </w:rPr>
              <w:t>1</w:t>
            </w:r>
          </w:p>
        </w:tc>
        <w:tc>
          <w:tcPr>
            <w:tcW w:w="610" w:type="dxa"/>
            <w:shd w:val="clear" w:color="auto" w:fill="auto"/>
            <w:vAlign w:val="bottom"/>
          </w:tcPr>
          <w:p w:rsidR="00D00605" w:rsidRPr="00240507" w:rsidRDefault="00D00605" w:rsidP="00D00605">
            <w:pPr>
              <w:spacing w:before="40" w:after="40" w:line="220" w:lineRule="exact"/>
              <w:ind w:left="113"/>
              <w:jc w:val="right"/>
              <w:rPr>
                <w:sz w:val="18"/>
                <w:szCs w:val="18"/>
                <w:lang w:val="fr-FR"/>
              </w:rPr>
            </w:pPr>
          </w:p>
        </w:tc>
      </w:tr>
      <w:tr w:rsidR="00D00605" w:rsidRPr="00240507" w:rsidTr="00D00605">
        <w:trPr>
          <w:trHeight w:val="240"/>
        </w:trPr>
        <w:tc>
          <w:tcPr>
            <w:tcW w:w="2835" w:type="dxa"/>
            <w:shd w:val="clear" w:color="auto" w:fill="auto"/>
            <w:noWrap/>
          </w:tcPr>
          <w:p w:rsidR="00D00605" w:rsidRPr="00240507" w:rsidRDefault="00D00605" w:rsidP="00D00605">
            <w:pPr>
              <w:spacing w:before="40" w:after="40" w:line="220" w:lineRule="exact"/>
              <w:rPr>
                <w:sz w:val="18"/>
                <w:szCs w:val="18"/>
                <w:lang w:val="fr-FR"/>
              </w:rPr>
            </w:pPr>
            <w:r w:rsidRPr="00240507">
              <w:rPr>
                <w:bCs/>
                <w:sz w:val="18"/>
                <w:szCs w:val="18"/>
                <w:lang w:val="fr-FR"/>
              </w:rPr>
              <w:t>主任级别的金库监察长</w:t>
            </w:r>
          </w:p>
        </w:tc>
        <w:tc>
          <w:tcPr>
            <w:tcW w:w="993" w:type="dxa"/>
            <w:shd w:val="clear" w:color="auto" w:fill="auto"/>
            <w:noWrap/>
            <w:vAlign w:val="bottom"/>
          </w:tcPr>
          <w:p w:rsidR="00D00605" w:rsidRPr="00240507" w:rsidRDefault="00D00605" w:rsidP="00D00605">
            <w:pPr>
              <w:spacing w:before="40" w:after="40" w:line="220" w:lineRule="exact"/>
              <w:ind w:left="113"/>
              <w:jc w:val="right"/>
              <w:rPr>
                <w:sz w:val="18"/>
                <w:szCs w:val="18"/>
                <w:lang w:val="fr-FR"/>
              </w:rPr>
            </w:pPr>
            <w:r w:rsidRPr="00240507">
              <w:rPr>
                <w:sz w:val="18"/>
                <w:szCs w:val="18"/>
                <w:lang w:val="fr-FR"/>
              </w:rPr>
              <w:t> </w:t>
            </w:r>
          </w:p>
        </w:tc>
        <w:tc>
          <w:tcPr>
            <w:tcW w:w="1047" w:type="dxa"/>
            <w:shd w:val="clear" w:color="auto" w:fill="auto"/>
            <w:noWrap/>
            <w:vAlign w:val="bottom"/>
          </w:tcPr>
          <w:p w:rsidR="00D00605" w:rsidRPr="00240507" w:rsidRDefault="00D00605" w:rsidP="00D00605">
            <w:pPr>
              <w:spacing w:before="40" w:after="40" w:line="220" w:lineRule="exact"/>
              <w:ind w:left="113"/>
              <w:jc w:val="right"/>
              <w:rPr>
                <w:sz w:val="18"/>
                <w:szCs w:val="18"/>
                <w:lang w:val="fr-FR"/>
              </w:rPr>
            </w:pPr>
            <w:r w:rsidRPr="00240507">
              <w:rPr>
                <w:sz w:val="18"/>
                <w:szCs w:val="18"/>
                <w:lang w:val="fr-FR"/>
              </w:rPr>
              <w:t>1</w:t>
            </w:r>
          </w:p>
        </w:tc>
        <w:tc>
          <w:tcPr>
            <w:tcW w:w="822" w:type="dxa"/>
            <w:shd w:val="clear" w:color="auto" w:fill="auto"/>
            <w:noWrap/>
            <w:vAlign w:val="bottom"/>
          </w:tcPr>
          <w:p w:rsidR="00D00605" w:rsidRPr="00240507" w:rsidRDefault="00D00605" w:rsidP="00D00605">
            <w:pPr>
              <w:spacing w:before="40" w:after="40" w:line="220" w:lineRule="exact"/>
              <w:ind w:left="113"/>
              <w:jc w:val="right"/>
              <w:rPr>
                <w:sz w:val="18"/>
                <w:szCs w:val="18"/>
                <w:lang w:val="fr-FR"/>
              </w:rPr>
            </w:pPr>
            <w:r w:rsidRPr="00240507">
              <w:rPr>
                <w:sz w:val="18"/>
                <w:szCs w:val="18"/>
                <w:lang w:val="fr-FR"/>
              </w:rPr>
              <w:t>1</w:t>
            </w:r>
          </w:p>
        </w:tc>
        <w:tc>
          <w:tcPr>
            <w:tcW w:w="610" w:type="dxa"/>
            <w:shd w:val="clear" w:color="auto" w:fill="auto"/>
            <w:vAlign w:val="bottom"/>
          </w:tcPr>
          <w:p w:rsidR="00D00605" w:rsidRPr="00240507" w:rsidRDefault="00D00605" w:rsidP="00D00605">
            <w:pPr>
              <w:spacing w:before="40" w:after="40" w:line="220" w:lineRule="exact"/>
              <w:ind w:left="113"/>
              <w:jc w:val="right"/>
              <w:rPr>
                <w:sz w:val="18"/>
                <w:szCs w:val="18"/>
                <w:lang w:val="fr-FR"/>
              </w:rPr>
            </w:pPr>
          </w:p>
        </w:tc>
      </w:tr>
      <w:tr w:rsidR="00D00605" w:rsidRPr="00240507" w:rsidTr="00D00605">
        <w:trPr>
          <w:trHeight w:val="240"/>
        </w:trPr>
        <w:tc>
          <w:tcPr>
            <w:tcW w:w="2835" w:type="dxa"/>
            <w:shd w:val="clear" w:color="auto" w:fill="auto"/>
            <w:noWrap/>
          </w:tcPr>
          <w:p w:rsidR="00D00605" w:rsidRPr="00240507" w:rsidRDefault="00D00605" w:rsidP="00D00605">
            <w:pPr>
              <w:spacing w:before="40" w:after="40" w:line="220" w:lineRule="exact"/>
              <w:rPr>
                <w:sz w:val="18"/>
                <w:szCs w:val="18"/>
                <w:lang w:val="fr-FR"/>
              </w:rPr>
            </w:pPr>
            <w:r w:rsidRPr="00240507">
              <w:rPr>
                <w:bCs/>
                <w:sz w:val="18"/>
                <w:szCs w:val="18"/>
                <w:lang w:val="fr-FR"/>
              </w:rPr>
              <w:t>主任级别的税务监察长</w:t>
            </w:r>
          </w:p>
        </w:tc>
        <w:tc>
          <w:tcPr>
            <w:tcW w:w="993" w:type="dxa"/>
            <w:shd w:val="clear" w:color="auto" w:fill="auto"/>
            <w:noWrap/>
            <w:vAlign w:val="bottom"/>
          </w:tcPr>
          <w:p w:rsidR="00D00605" w:rsidRPr="00240507" w:rsidRDefault="00D00605" w:rsidP="00D00605">
            <w:pPr>
              <w:spacing w:before="40" w:after="40" w:line="220" w:lineRule="exact"/>
              <w:ind w:left="113"/>
              <w:jc w:val="right"/>
              <w:rPr>
                <w:sz w:val="18"/>
                <w:szCs w:val="18"/>
                <w:lang w:val="fr-FR"/>
              </w:rPr>
            </w:pPr>
            <w:r w:rsidRPr="00240507">
              <w:rPr>
                <w:sz w:val="18"/>
                <w:szCs w:val="18"/>
                <w:lang w:val="fr-FR"/>
              </w:rPr>
              <w:t>3</w:t>
            </w:r>
          </w:p>
        </w:tc>
        <w:tc>
          <w:tcPr>
            <w:tcW w:w="1047" w:type="dxa"/>
            <w:shd w:val="clear" w:color="auto" w:fill="auto"/>
            <w:noWrap/>
            <w:vAlign w:val="bottom"/>
          </w:tcPr>
          <w:p w:rsidR="00D00605" w:rsidRPr="00240507" w:rsidRDefault="00D00605" w:rsidP="00D00605">
            <w:pPr>
              <w:spacing w:before="40" w:after="40" w:line="220" w:lineRule="exact"/>
              <w:ind w:left="113"/>
              <w:jc w:val="right"/>
              <w:rPr>
                <w:sz w:val="18"/>
                <w:szCs w:val="18"/>
                <w:lang w:val="fr-FR"/>
              </w:rPr>
            </w:pPr>
            <w:r w:rsidRPr="00240507">
              <w:rPr>
                <w:sz w:val="18"/>
                <w:szCs w:val="18"/>
                <w:lang w:val="fr-FR"/>
              </w:rPr>
              <w:t>25</w:t>
            </w:r>
          </w:p>
        </w:tc>
        <w:tc>
          <w:tcPr>
            <w:tcW w:w="822" w:type="dxa"/>
            <w:shd w:val="clear" w:color="auto" w:fill="auto"/>
            <w:noWrap/>
            <w:vAlign w:val="bottom"/>
          </w:tcPr>
          <w:p w:rsidR="00D00605" w:rsidRPr="00240507" w:rsidRDefault="00D00605" w:rsidP="00D00605">
            <w:pPr>
              <w:spacing w:before="40" w:after="40" w:line="220" w:lineRule="exact"/>
              <w:ind w:left="113"/>
              <w:jc w:val="right"/>
              <w:rPr>
                <w:sz w:val="18"/>
                <w:szCs w:val="18"/>
                <w:lang w:val="fr-FR"/>
              </w:rPr>
            </w:pPr>
            <w:r w:rsidRPr="00240507">
              <w:rPr>
                <w:sz w:val="18"/>
                <w:szCs w:val="18"/>
                <w:lang w:val="fr-FR"/>
              </w:rPr>
              <w:t>28</w:t>
            </w:r>
          </w:p>
        </w:tc>
        <w:tc>
          <w:tcPr>
            <w:tcW w:w="610" w:type="dxa"/>
            <w:shd w:val="clear" w:color="auto" w:fill="auto"/>
            <w:vAlign w:val="bottom"/>
          </w:tcPr>
          <w:p w:rsidR="00D00605" w:rsidRPr="00240507" w:rsidRDefault="00D00605" w:rsidP="00D00605">
            <w:pPr>
              <w:spacing w:before="40" w:after="40" w:line="220" w:lineRule="exact"/>
              <w:ind w:left="113"/>
              <w:jc w:val="right"/>
              <w:rPr>
                <w:sz w:val="18"/>
                <w:szCs w:val="18"/>
                <w:lang w:val="fr-FR"/>
              </w:rPr>
            </w:pPr>
          </w:p>
        </w:tc>
      </w:tr>
      <w:tr w:rsidR="00D00605" w:rsidRPr="00240507" w:rsidTr="006E7E36">
        <w:trPr>
          <w:trHeight w:val="240"/>
        </w:trPr>
        <w:tc>
          <w:tcPr>
            <w:tcW w:w="2835" w:type="dxa"/>
            <w:tcBorders>
              <w:bottom w:val="single" w:sz="4" w:space="0" w:color="auto"/>
            </w:tcBorders>
            <w:shd w:val="clear" w:color="auto" w:fill="auto"/>
            <w:noWrap/>
          </w:tcPr>
          <w:p w:rsidR="00D00605" w:rsidRPr="00240507" w:rsidRDefault="00D00605" w:rsidP="00D00605">
            <w:pPr>
              <w:spacing w:before="40" w:after="40" w:line="220" w:lineRule="exact"/>
              <w:rPr>
                <w:sz w:val="18"/>
                <w:szCs w:val="18"/>
                <w:lang w:val="fr-FR"/>
              </w:rPr>
            </w:pPr>
            <w:r w:rsidRPr="00240507">
              <w:rPr>
                <w:bCs/>
                <w:sz w:val="18"/>
                <w:szCs w:val="18"/>
                <w:lang w:val="fr-FR"/>
              </w:rPr>
              <w:t>主任级别的税务或海关监察长</w:t>
            </w:r>
          </w:p>
        </w:tc>
        <w:tc>
          <w:tcPr>
            <w:tcW w:w="993" w:type="dxa"/>
            <w:tcBorders>
              <w:bottom w:val="single" w:sz="4" w:space="0" w:color="auto"/>
            </w:tcBorders>
            <w:shd w:val="clear" w:color="auto" w:fill="auto"/>
            <w:noWrap/>
            <w:vAlign w:val="bottom"/>
          </w:tcPr>
          <w:p w:rsidR="00D00605" w:rsidRPr="00240507" w:rsidRDefault="00D00605" w:rsidP="00D00605">
            <w:pPr>
              <w:spacing w:before="40" w:after="40" w:line="220" w:lineRule="exact"/>
              <w:ind w:left="113"/>
              <w:jc w:val="right"/>
              <w:rPr>
                <w:sz w:val="18"/>
                <w:szCs w:val="18"/>
                <w:lang w:val="fr-FR"/>
              </w:rPr>
            </w:pPr>
            <w:r w:rsidRPr="00240507">
              <w:rPr>
                <w:sz w:val="18"/>
                <w:szCs w:val="18"/>
                <w:lang w:val="fr-FR"/>
              </w:rPr>
              <w:t> </w:t>
            </w:r>
          </w:p>
        </w:tc>
        <w:tc>
          <w:tcPr>
            <w:tcW w:w="1047" w:type="dxa"/>
            <w:tcBorders>
              <w:bottom w:val="single" w:sz="4" w:space="0" w:color="auto"/>
            </w:tcBorders>
            <w:shd w:val="clear" w:color="auto" w:fill="auto"/>
            <w:noWrap/>
            <w:vAlign w:val="bottom"/>
          </w:tcPr>
          <w:p w:rsidR="00D00605" w:rsidRPr="00240507" w:rsidRDefault="00D00605" w:rsidP="00D00605">
            <w:pPr>
              <w:spacing w:before="40" w:after="40" w:line="220" w:lineRule="exact"/>
              <w:ind w:left="113"/>
              <w:jc w:val="right"/>
              <w:rPr>
                <w:sz w:val="18"/>
                <w:szCs w:val="18"/>
                <w:lang w:val="fr-FR"/>
              </w:rPr>
            </w:pPr>
            <w:r w:rsidRPr="00240507">
              <w:rPr>
                <w:sz w:val="18"/>
                <w:szCs w:val="18"/>
                <w:lang w:val="fr-FR"/>
              </w:rPr>
              <w:t>1</w:t>
            </w:r>
          </w:p>
        </w:tc>
        <w:tc>
          <w:tcPr>
            <w:tcW w:w="822" w:type="dxa"/>
            <w:tcBorders>
              <w:bottom w:val="single" w:sz="4" w:space="0" w:color="auto"/>
            </w:tcBorders>
            <w:shd w:val="clear" w:color="auto" w:fill="auto"/>
            <w:noWrap/>
            <w:vAlign w:val="bottom"/>
          </w:tcPr>
          <w:p w:rsidR="00D00605" w:rsidRPr="00240507" w:rsidRDefault="00D00605" w:rsidP="00D00605">
            <w:pPr>
              <w:spacing w:before="40" w:after="40" w:line="220" w:lineRule="exact"/>
              <w:ind w:left="113"/>
              <w:jc w:val="right"/>
              <w:rPr>
                <w:sz w:val="18"/>
                <w:szCs w:val="18"/>
                <w:lang w:val="fr-FR"/>
              </w:rPr>
            </w:pPr>
            <w:r w:rsidRPr="00240507">
              <w:rPr>
                <w:sz w:val="18"/>
                <w:szCs w:val="18"/>
                <w:lang w:val="fr-FR"/>
              </w:rPr>
              <w:t>1</w:t>
            </w:r>
          </w:p>
        </w:tc>
        <w:tc>
          <w:tcPr>
            <w:tcW w:w="610" w:type="dxa"/>
            <w:tcBorders>
              <w:bottom w:val="single" w:sz="4" w:space="0" w:color="auto"/>
            </w:tcBorders>
            <w:shd w:val="clear" w:color="auto" w:fill="auto"/>
            <w:vAlign w:val="bottom"/>
          </w:tcPr>
          <w:p w:rsidR="00D00605" w:rsidRPr="00240507" w:rsidRDefault="00D00605" w:rsidP="00D00605">
            <w:pPr>
              <w:spacing w:before="40" w:after="40" w:line="220" w:lineRule="exact"/>
              <w:ind w:left="113"/>
              <w:jc w:val="right"/>
              <w:rPr>
                <w:sz w:val="18"/>
                <w:szCs w:val="18"/>
                <w:lang w:val="fr-FR"/>
              </w:rPr>
            </w:pPr>
          </w:p>
        </w:tc>
      </w:tr>
      <w:tr w:rsidR="00D00605" w:rsidRPr="00240507" w:rsidTr="006E7E36">
        <w:trPr>
          <w:trHeight w:val="240"/>
        </w:trPr>
        <w:tc>
          <w:tcPr>
            <w:tcW w:w="2835" w:type="dxa"/>
            <w:tcBorders>
              <w:top w:val="single" w:sz="4" w:space="0" w:color="auto"/>
              <w:bottom w:val="single" w:sz="12" w:space="0" w:color="auto"/>
            </w:tcBorders>
            <w:shd w:val="clear" w:color="auto" w:fill="auto"/>
            <w:noWrap/>
          </w:tcPr>
          <w:p w:rsidR="00D00605" w:rsidRPr="00215EC3" w:rsidRDefault="00215EC3" w:rsidP="006E7E36">
            <w:pPr>
              <w:spacing w:before="80" w:after="80" w:line="220" w:lineRule="exact"/>
              <w:rPr>
                <w:rFonts w:eastAsia="SimHei"/>
                <w:bCs/>
                <w:sz w:val="18"/>
                <w:szCs w:val="18"/>
                <w:lang w:val="fr-FR"/>
              </w:rPr>
            </w:pPr>
            <w:r>
              <w:rPr>
                <w:rFonts w:hint="eastAsia"/>
                <w:bCs/>
                <w:sz w:val="18"/>
                <w:szCs w:val="18"/>
                <w:lang w:val="fr-FR"/>
              </w:rPr>
              <w:tab/>
            </w:r>
            <w:r w:rsidR="00D00605" w:rsidRPr="00215EC3">
              <w:rPr>
                <w:rFonts w:eastAsia="SimHei"/>
                <w:bCs/>
                <w:sz w:val="18"/>
                <w:szCs w:val="18"/>
                <w:lang w:val="fr-FR"/>
              </w:rPr>
              <w:t>总计</w:t>
            </w:r>
          </w:p>
        </w:tc>
        <w:tc>
          <w:tcPr>
            <w:tcW w:w="993" w:type="dxa"/>
            <w:tcBorders>
              <w:top w:val="single" w:sz="4" w:space="0" w:color="auto"/>
              <w:bottom w:val="single" w:sz="12" w:space="0" w:color="auto"/>
            </w:tcBorders>
            <w:shd w:val="clear" w:color="auto" w:fill="auto"/>
            <w:noWrap/>
            <w:vAlign w:val="bottom"/>
          </w:tcPr>
          <w:p w:rsidR="00D00605" w:rsidRPr="00215EC3" w:rsidRDefault="00D00605" w:rsidP="006E7E36">
            <w:pPr>
              <w:spacing w:before="80" w:after="80" w:line="220" w:lineRule="exact"/>
              <w:ind w:left="113"/>
              <w:jc w:val="right"/>
              <w:rPr>
                <w:b/>
                <w:bCs/>
                <w:sz w:val="18"/>
                <w:szCs w:val="18"/>
                <w:lang w:val="fr-FR"/>
              </w:rPr>
            </w:pPr>
            <w:r w:rsidRPr="00215EC3">
              <w:rPr>
                <w:b/>
                <w:bCs/>
                <w:sz w:val="18"/>
                <w:szCs w:val="18"/>
                <w:lang w:val="fr-FR"/>
              </w:rPr>
              <w:t>18</w:t>
            </w:r>
          </w:p>
        </w:tc>
        <w:tc>
          <w:tcPr>
            <w:tcW w:w="1047" w:type="dxa"/>
            <w:tcBorders>
              <w:top w:val="single" w:sz="4" w:space="0" w:color="auto"/>
              <w:bottom w:val="single" w:sz="12" w:space="0" w:color="auto"/>
            </w:tcBorders>
            <w:shd w:val="clear" w:color="auto" w:fill="auto"/>
            <w:noWrap/>
            <w:vAlign w:val="bottom"/>
          </w:tcPr>
          <w:p w:rsidR="00D00605" w:rsidRPr="00215EC3" w:rsidRDefault="00D00605" w:rsidP="006E7E36">
            <w:pPr>
              <w:spacing w:before="80" w:after="80" w:line="220" w:lineRule="exact"/>
              <w:ind w:left="113"/>
              <w:jc w:val="right"/>
              <w:rPr>
                <w:b/>
                <w:bCs/>
                <w:sz w:val="18"/>
                <w:szCs w:val="18"/>
                <w:lang w:val="fr-FR"/>
              </w:rPr>
            </w:pPr>
            <w:r w:rsidRPr="00215EC3">
              <w:rPr>
                <w:b/>
                <w:bCs/>
                <w:sz w:val="18"/>
                <w:szCs w:val="18"/>
                <w:lang w:val="fr-FR"/>
              </w:rPr>
              <w:t>146</w:t>
            </w:r>
          </w:p>
        </w:tc>
        <w:tc>
          <w:tcPr>
            <w:tcW w:w="822" w:type="dxa"/>
            <w:tcBorders>
              <w:top w:val="single" w:sz="4" w:space="0" w:color="auto"/>
              <w:bottom w:val="single" w:sz="12" w:space="0" w:color="auto"/>
            </w:tcBorders>
            <w:shd w:val="clear" w:color="auto" w:fill="auto"/>
            <w:noWrap/>
            <w:vAlign w:val="bottom"/>
          </w:tcPr>
          <w:p w:rsidR="00D00605" w:rsidRPr="00215EC3" w:rsidRDefault="00D00605" w:rsidP="006E7E36">
            <w:pPr>
              <w:spacing w:before="80" w:after="80" w:line="220" w:lineRule="exact"/>
              <w:ind w:left="113"/>
              <w:jc w:val="right"/>
              <w:rPr>
                <w:b/>
                <w:bCs/>
                <w:sz w:val="18"/>
                <w:szCs w:val="18"/>
                <w:lang w:val="fr-FR"/>
              </w:rPr>
            </w:pPr>
            <w:r w:rsidRPr="00215EC3">
              <w:rPr>
                <w:b/>
                <w:bCs/>
                <w:sz w:val="18"/>
                <w:szCs w:val="18"/>
                <w:lang w:val="fr-FR"/>
              </w:rPr>
              <w:t>164</w:t>
            </w:r>
          </w:p>
        </w:tc>
        <w:tc>
          <w:tcPr>
            <w:tcW w:w="610" w:type="dxa"/>
            <w:tcBorders>
              <w:top w:val="single" w:sz="4" w:space="0" w:color="auto"/>
              <w:bottom w:val="single" w:sz="12" w:space="0" w:color="auto"/>
            </w:tcBorders>
            <w:shd w:val="clear" w:color="auto" w:fill="auto"/>
            <w:vAlign w:val="bottom"/>
          </w:tcPr>
          <w:p w:rsidR="00D00605" w:rsidRPr="00240507" w:rsidRDefault="00D00605" w:rsidP="006E7E36">
            <w:pPr>
              <w:spacing w:before="80" w:after="80" w:line="220" w:lineRule="exact"/>
              <w:ind w:left="113"/>
              <w:jc w:val="right"/>
              <w:rPr>
                <w:bCs/>
                <w:sz w:val="18"/>
                <w:szCs w:val="18"/>
                <w:lang w:val="fr-FR"/>
              </w:rPr>
            </w:pPr>
          </w:p>
        </w:tc>
      </w:tr>
    </w:tbl>
    <w:p w:rsidR="00D00605" w:rsidRPr="00240507" w:rsidRDefault="00D00605" w:rsidP="00D70B6B">
      <w:pPr>
        <w:pStyle w:val="SingleTxtG"/>
        <w:spacing w:beforeLines="30" w:before="97"/>
        <w:ind w:left="215" w:firstLineChars="600" w:firstLine="31680"/>
        <w:rPr>
          <w:rFonts w:eastAsia="KaiTi_GB2312"/>
          <w:iCs/>
          <w:sz w:val="18"/>
          <w:szCs w:val="18"/>
          <w:lang w:val="fr-FR" w:eastAsia="zh-CN"/>
        </w:rPr>
      </w:pPr>
      <w:r w:rsidRPr="00240507">
        <w:rPr>
          <w:rFonts w:eastAsia="KaiTi_GB2312"/>
          <w:iCs/>
          <w:sz w:val="18"/>
          <w:szCs w:val="18"/>
          <w:lang w:val="fr-FR" w:eastAsia="zh-CN"/>
        </w:rPr>
        <w:t>资料来源：经济和财政部档案。</w:t>
      </w:r>
    </w:p>
    <w:p w:rsidR="00D00605" w:rsidRPr="00240507" w:rsidRDefault="00D00605" w:rsidP="00E6147C">
      <w:pPr>
        <w:pStyle w:val="SingleTxtGC"/>
        <w:tabs>
          <w:tab w:val="clear" w:pos="1565"/>
          <w:tab w:val="clear" w:pos="1996"/>
          <w:tab w:val="left" w:pos="1680"/>
        </w:tabs>
        <w:rPr>
          <w:lang w:val="fr-FR"/>
        </w:rPr>
      </w:pPr>
      <w:r w:rsidRPr="00240507">
        <w:rPr>
          <w:lang w:val="fr-FR"/>
        </w:rPr>
        <w:t>311.</w:t>
      </w:r>
      <w:r w:rsidRPr="00240507">
        <w:rPr>
          <w:lang w:val="fr-FR"/>
        </w:rPr>
        <w:tab/>
      </w:r>
      <w:r w:rsidRPr="00240507">
        <w:rPr>
          <w:lang w:val="fr-FR"/>
        </w:rPr>
        <w:t>自</w:t>
      </w:r>
      <w:r w:rsidRPr="00240507">
        <w:rPr>
          <w:lang w:val="fr-FR"/>
        </w:rPr>
        <w:t>1989</w:t>
      </w:r>
      <w:r w:rsidRPr="00240507">
        <w:rPr>
          <w:lang w:val="fr-FR"/>
        </w:rPr>
        <w:t>年以来，归内政部和国防部管辖的警察、海军、军人等之前专属男性的职业也通过竞争性考试的方式向女性开放。</w:t>
      </w:r>
    </w:p>
    <w:p w:rsidR="00D00605" w:rsidRPr="00240507" w:rsidRDefault="00D00605" w:rsidP="000448C8">
      <w:pPr>
        <w:pStyle w:val="H4GC"/>
        <w:rPr>
          <w:lang w:val="fr-FR"/>
        </w:rPr>
      </w:pPr>
      <w:r w:rsidRPr="00240507">
        <w:rPr>
          <w:rFonts w:eastAsia="SimHei"/>
          <w:b/>
          <w:lang w:val="fr-FR"/>
        </w:rPr>
        <w:tab/>
      </w:r>
      <w:r w:rsidRPr="00240507">
        <w:rPr>
          <w:rFonts w:eastAsia="SimHei"/>
          <w:b/>
          <w:lang w:val="fr-FR"/>
        </w:rPr>
        <w:tab/>
      </w:r>
      <w:r w:rsidRPr="00240507">
        <w:rPr>
          <w:lang w:val="fr-FR"/>
        </w:rPr>
        <w:t>内政部中的女性</w:t>
      </w:r>
    </w:p>
    <w:p w:rsidR="00D00605" w:rsidRPr="00240507" w:rsidRDefault="00D00605" w:rsidP="00E6147C">
      <w:pPr>
        <w:pStyle w:val="SingleTxtGC"/>
        <w:tabs>
          <w:tab w:val="clear" w:pos="1565"/>
          <w:tab w:val="clear" w:pos="1996"/>
          <w:tab w:val="left" w:pos="1680"/>
        </w:tabs>
        <w:rPr>
          <w:lang w:val="fr-FR"/>
        </w:rPr>
      </w:pPr>
      <w:r w:rsidRPr="00240507">
        <w:rPr>
          <w:lang w:val="fr-FR"/>
        </w:rPr>
        <w:t>312.</w:t>
      </w:r>
      <w:r w:rsidRPr="00240507">
        <w:rPr>
          <w:lang w:val="fr-FR"/>
        </w:rPr>
        <w:tab/>
      </w:r>
      <w:r w:rsidRPr="00240507">
        <w:rPr>
          <w:lang w:val="fr-FR"/>
        </w:rPr>
        <w:t>在</w:t>
      </w:r>
      <w:r w:rsidRPr="00240507">
        <w:rPr>
          <w:lang w:val="fr-FR"/>
        </w:rPr>
        <w:t>1994</w:t>
      </w:r>
      <w:r w:rsidRPr="00240507">
        <w:rPr>
          <w:lang w:val="fr-FR"/>
        </w:rPr>
        <w:t>年，科特迪瓦首次任命一位女性担任省长这一指挥职务。</w:t>
      </w:r>
    </w:p>
    <w:p w:rsidR="00D00605" w:rsidRPr="00240507" w:rsidRDefault="00D00605" w:rsidP="00E6147C">
      <w:pPr>
        <w:pStyle w:val="SingleTxtGC"/>
        <w:tabs>
          <w:tab w:val="clear" w:pos="1565"/>
          <w:tab w:val="clear" w:pos="1996"/>
          <w:tab w:val="left" w:pos="1680"/>
        </w:tabs>
        <w:rPr>
          <w:lang w:val="fr-FR"/>
        </w:rPr>
      </w:pPr>
      <w:r w:rsidRPr="00240507">
        <w:rPr>
          <w:lang w:val="fr-FR"/>
        </w:rPr>
        <w:t>313.</w:t>
      </w:r>
      <w:r w:rsidRPr="00240507">
        <w:rPr>
          <w:lang w:val="fr-FR"/>
        </w:rPr>
        <w:tab/>
      </w:r>
      <w:r w:rsidRPr="00240507">
        <w:rPr>
          <w:lang w:val="fr-FR"/>
        </w:rPr>
        <w:t>该部命令通过竞争性考试招聘女性在国家警署中担任与男性同等的职务。</w:t>
      </w:r>
    </w:p>
    <w:p w:rsidR="00D00605" w:rsidRPr="00240507" w:rsidRDefault="00D00605" w:rsidP="0041184C">
      <w:pPr>
        <w:pStyle w:val="H4GC"/>
        <w:rPr>
          <w:lang w:val="fr-FR"/>
        </w:rPr>
      </w:pPr>
      <w:r w:rsidRPr="00240507">
        <w:rPr>
          <w:rFonts w:eastAsia="SimHei"/>
          <w:b/>
          <w:lang w:val="fr-FR"/>
        </w:rPr>
        <w:tab/>
      </w:r>
      <w:r w:rsidRPr="00240507">
        <w:rPr>
          <w:rFonts w:eastAsia="SimHei"/>
          <w:b/>
          <w:lang w:val="fr-FR"/>
        </w:rPr>
        <w:tab/>
      </w:r>
      <w:r w:rsidRPr="00240507">
        <w:rPr>
          <w:lang w:val="fr-FR"/>
        </w:rPr>
        <w:t>国防部中的女性</w:t>
      </w:r>
    </w:p>
    <w:p w:rsidR="00D00605" w:rsidRPr="00240507" w:rsidRDefault="00D00605" w:rsidP="00E6147C">
      <w:pPr>
        <w:pStyle w:val="SingleTxtGC"/>
        <w:tabs>
          <w:tab w:val="clear" w:pos="1565"/>
          <w:tab w:val="clear" w:pos="1996"/>
          <w:tab w:val="left" w:pos="1680"/>
        </w:tabs>
        <w:rPr>
          <w:lang w:val="fr-FR"/>
        </w:rPr>
      </w:pPr>
      <w:r w:rsidRPr="00240507">
        <w:rPr>
          <w:lang w:val="fr-FR"/>
        </w:rPr>
        <w:t>314.</w:t>
      </w:r>
      <w:r w:rsidRPr="00240507">
        <w:rPr>
          <w:lang w:val="fr-FR"/>
        </w:rPr>
        <w:tab/>
      </w:r>
      <w:r w:rsidRPr="00240507">
        <w:rPr>
          <w:lang w:val="fr-FR"/>
        </w:rPr>
        <w:t>唯一不招聘任何女性的职业就是国防部的国家宪兵队。但也没有法律禁止女性进入该队伍。而在进入国家宪兵队的竞争性考试的预选阶段，以隐性或附带的方式实际上禁止女性进入。幸运的是已施加很大压力促使宪兵队招聘女性。</w:t>
      </w:r>
    </w:p>
    <w:p w:rsidR="00D00605" w:rsidRPr="00240507" w:rsidRDefault="00D00605" w:rsidP="0041184C">
      <w:pPr>
        <w:pStyle w:val="H4GC"/>
        <w:rPr>
          <w:lang w:val="fr-FR"/>
        </w:rPr>
      </w:pPr>
      <w:r w:rsidRPr="00240507">
        <w:rPr>
          <w:rFonts w:eastAsia="SimHei"/>
          <w:b/>
          <w:lang w:val="fr-FR"/>
        </w:rPr>
        <w:tab/>
      </w:r>
      <w:r w:rsidRPr="00240507">
        <w:rPr>
          <w:rFonts w:eastAsia="SimHei"/>
          <w:b/>
          <w:lang w:val="fr-FR"/>
        </w:rPr>
        <w:tab/>
      </w:r>
      <w:r w:rsidRPr="00240507">
        <w:rPr>
          <w:lang w:val="fr-FR"/>
        </w:rPr>
        <w:t>政府高级机构中的女性</w:t>
      </w:r>
    </w:p>
    <w:p w:rsidR="00D00605" w:rsidRPr="00240507" w:rsidRDefault="00D12007" w:rsidP="00D12007">
      <w:pPr>
        <w:pStyle w:val="SingleTxtGC"/>
        <w:tabs>
          <w:tab w:val="clear" w:pos="1565"/>
          <w:tab w:val="clear" w:pos="1996"/>
          <w:tab w:val="left" w:pos="1680"/>
        </w:tabs>
        <w:rPr>
          <w:rFonts w:eastAsia="SimHei"/>
          <w:bCs/>
          <w:lang w:val="fr-FR"/>
        </w:rPr>
      </w:pPr>
      <w:r>
        <w:rPr>
          <w:rFonts w:hint="eastAsia"/>
          <w:lang w:val="fr-FR"/>
        </w:rPr>
        <w:t>315.</w:t>
      </w:r>
      <w:r>
        <w:rPr>
          <w:rFonts w:hint="eastAsia"/>
          <w:lang w:val="fr-FR"/>
        </w:rPr>
        <w:tab/>
      </w:r>
      <w:r w:rsidR="00D00605" w:rsidRPr="00240507">
        <w:rPr>
          <w:lang w:val="fr-FR"/>
        </w:rPr>
        <w:t>经济及社会理事会中女性的情况如下。</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1191"/>
        <w:gridCol w:w="2211"/>
        <w:gridCol w:w="1667"/>
        <w:gridCol w:w="2301"/>
      </w:tblGrid>
      <w:tr w:rsidR="00D00605" w:rsidRPr="00240507" w:rsidTr="00D00605">
        <w:trPr>
          <w:trHeight w:val="240"/>
          <w:tblHeader/>
        </w:trPr>
        <w:tc>
          <w:tcPr>
            <w:tcW w:w="1548" w:type="dxa"/>
            <w:tcBorders>
              <w:top w:val="single" w:sz="4" w:space="0" w:color="auto"/>
              <w:bottom w:val="single" w:sz="12" w:space="0" w:color="auto"/>
            </w:tcBorders>
            <w:shd w:val="clear" w:color="auto" w:fill="auto"/>
            <w:vAlign w:val="bottom"/>
          </w:tcPr>
          <w:p w:rsidR="00D00605" w:rsidRPr="00A97296" w:rsidRDefault="00D00605" w:rsidP="00D00605">
            <w:pPr>
              <w:spacing w:before="80" w:after="80" w:line="200" w:lineRule="exact"/>
              <w:rPr>
                <w:i/>
                <w:sz w:val="16"/>
                <w:szCs w:val="16"/>
                <w:lang w:val="fr-FR"/>
              </w:rPr>
            </w:pPr>
            <w:r w:rsidRPr="00A97296">
              <w:rPr>
                <w:rFonts w:eastAsia="KaiTi_GB2312"/>
                <w:sz w:val="16"/>
                <w:szCs w:val="16"/>
                <w:lang w:val="fr-FR"/>
              </w:rPr>
              <w:t>任期</w:t>
            </w:r>
          </w:p>
        </w:tc>
        <w:tc>
          <w:tcPr>
            <w:tcW w:w="3058" w:type="dxa"/>
            <w:tcBorders>
              <w:top w:val="single" w:sz="4" w:space="0" w:color="auto"/>
              <w:bottom w:val="single" w:sz="12" w:space="0" w:color="auto"/>
            </w:tcBorders>
            <w:shd w:val="clear" w:color="auto" w:fill="auto"/>
            <w:vAlign w:val="bottom"/>
          </w:tcPr>
          <w:p w:rsidR="00D00605" w:rsidRPr="00A97296" w:rsidRDefault="00D00605" w:rsidP="00D00605">
            <w:pPr>
              <w:spacing w:before="80" w:after="80" w:line="200" w:lineRule="exact"/>
              <w:ind w:left="113"/>
              <w:jc w:val="right"/>
              <w:rPr>
                <w:i/>
                <w:sz w:val="16"/>
                <w:szCs w:val="16"/>
                <w:lang w:val="fr-FR"/>
              </w:rPr>
            </w:pPr>
            <w:r w:rsidRPr="00A97296">
              <w:rPr>
                <w:rFonts w:eastAsia="KaiTi_GB2312"/>
                <w:sz w:val="16"/>
                <w:szCs w:val="16"/>
                <w:lang w:val="fr-FR"/>
              </w:rPr>
              <w:t>顾问的数量</w:t>
            </w:r>
          </w:p>
        </w:tc>
        <w:tc>
          <w:tcPr>
            <w:tcW w:w="2303" w:type="dxa"/>
            <w:tcBorders>
              <w:top w:val="single" w:sz="4" w:space="0" w:color="auto"/>
              <w:bottom w:val="single" w:sz="12" w:space="0" w:color="auto"/>
            </w:tcBorders>
            <w:shd w:val="clear" w:color="auto" w:fill="auto"/>
            <w:vAlign w:val="bottom"/>
          </w:tcPr>
          <w:p w:rsidR="00D00605" w:rsidRPr="00A97296" w:rsidRDefault="00D00605" w:rsidP="00D00605">
            <w:pPr>
              <w:spacing w:before="80" w:after="80" w:line="200" w:lineRule="exact"/>
              <w:ind w:left="113"/>
              <w:jc w:val="right"/>
              <w:rPr>
                <w:i/>
                <w:sz w:val="16"/>
                <w:szCs w:val="16"/>
                <w:lang w:val="fr-FR"/>
              </w:rPr>
            </w:pPr>
            <w:r w:rsidRPr="00A97296">
              <w:rPr>
                <w:rFonts w:eastAsia="KaiTi_GB2312"/>
                <w:sz w:val="16"/>
                <w:szCs w:val="16"/>
                <w:lang w:val="fr-FR"/>
              </w:rPr>
              <w:t>女性的数量</w:t>
            </w:r>
          </w:p>
        </w:tc>
        <w:tc>
          <w:tcPr>
            <w:tcW w:w="3099" w:type="dxa"/>
            <w:tcBorders>
              <w:top w:val="single" w:sz="4" w:space="0" w:color="auto"/>
              <w:bottom w:val="single" w:sz="12" w:space="0" w:color="auto"/>
            </w:tcBorders>
            <w:shd w:val="clear" w:color="auto" w:fill="auto"/>
            <w:vAlign w:val="bottom"/>
          </w:tcPr>
          <w:p w:rsidR="00D00605" w:rsidRPr="00A97296" w:rsidRDefault="00D00605" w:rsidP="00D00605">
            <w:pPr>
              <w:spacing w:before="80" w:after="80" w:line="200" w:lineRule="exact"/>
              <w:ind w:left="113"/>
              <w:jc w:val="right"/>
              <w:rPr>
                <w:i/>
                <w:sz w:val="16"/>
                <w:szCs w:val="16"/>
                <w:lang w:val="fr-FR"/>
              </w:rPr>
            </w:pPr>
            <w:r w:rsidRPr="00A97296">
              <w:rPr>
                <w:rFonts w:eastAsia="KaiTi_GB2312"/>
                <w:sz w:val="16"/>
                <w:szCs w:val="16"/>
                <w:lang w:val="fr-FR"/>
              </w:rPr>
              <w:t>比例</w:t>
            </w:r>
            <w:r w:rsidRPr="00A97296">
              <w:rPr>
                <w:rFonts w:eastAsia="KaiTi_GB2312"/>
                <w:sz w:val="16"/>
                <w:szCs w:val="16"/>
                <w:lang w:val="fr-FR"/>
              </w:rPr>
              <w:t>%</w:t>
            </w:r>
          </w:p>
        </w:tc>
      </w:tr>
      <w:tr w:rsidR="00D00605" w:rsidRPr="00240507" w:rsidTr="00D00605">
        <w:trPr>
          <w:trHeight w:val="240"/>
        </w:trPr>
        <w:tc>
          <w:tcPr>
            <w:tcW w:w="1548" w:type="dxa"/>
            <w:tcBorders>
              <w:top w:val="single" w:sz="12" w:space="0" w:color="auto"/>
            </w:tcBorders>
            <w:shd w:val="clear" w:color="auto" w:fill="auto"/>
          </w:tcPr>
          <w:p w:rsidR="00D00605" w:rsidRPr="00240507" w:rsidRDefault="00D00605" w:rsidP="00D00605">
            <w:pPr>
              <w:spacing w:before="40" w:after="40" w:line="220" w:lineRule="exact"/>
              <w:rPr>
                <w:sz w:val="18"/>
                <w:szCs w:val="18"/>
                <w:lang w:val="fr-FR"/>
              </w:rPr>
            </w:pPr>
            <w:r w:rsidRPr="00240507">
              <w:rPr>
                <w:sz w:val="18"/>
                <w:szCs w:val="18"/>
                <w:lang w:val="fr-FR"/>
              </w:rPr>
              <w:t>1961-1965</w:t>
            </w:r>
            <w:r w:rsidRPr="00240507">
              <w:rPr>
                <w:sz w:val="18"/>
                <w:szCs w:val="18"/>
                <w:lang w:val="fr-FR"/>
              </w:rPr>
              <w:t>年</w:t>
            </w:r>
          </w:p>
        </w:tc>
        <w:tc>
          <w:tcPr>
            <w:tcW w:w="3058"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szCs w:val="18"/>
                <w:lang w:val="fr-FR"/>
              </w:rPr>
            </w:pPr>
            <w:r w:rsidRPr="00240507">
              <w:rPr>
                <w:sz w:val="18"/>
                <w:szCs w:val="18"/>
                <w:lang w:val="fr-FR"/>
              </w:rPr>
              <w:t>25</w:t>
            </w:r>
          </w:p>
        </w:tc>
        <w:tc>
          <w:tcPr>
            <w:tcW w:w="2303"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szCs w:val="18"/>
                <w:lang w:val="fr-FR"/>
              </w:rPr>
            </w:pPr>
            <w:r w:rsidRPr="00240507">
              <w:rPr>
                <w:sz w:val="18"/>
                <w:szCs w:val="18"/>
                <w:lang w:val="fr-FR"/>
              </w:rPr>
              <w:t>0</w:t>
            </w:r>
          </w:p>
        </w:tc>
        <w:tc>
          <w:tcPr>
            <w:tcW w:w="3099"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szCs w:val="18"/>
                <w:lang w:val="fr-FR"/>
              </w:rPr>
            </w:pPr>
            <w:r w:rsidRPr="00240507">
              <w:rPr>
                <w:sz w:val="18"/>
                <w:szCs w:val="18"/>
                <w:lang w:val="fr-FR"/>
              </w:rPr>
              <w:t>0</w:t>
            </w:r>
            <w:r w:rsidR="00A97296" w:rsidRPr="00A97296">
              <w:rPr>
                <w:rFonts w:eastAsia="KaiTi_GB2312"/>
                <w:sz w:val="18"/>
                <w:szCs w:val="18"/>
                <w:lang w:val="fr-FR"/>
              </w:rPr>
              <w:t>%</w:t>
            </w:r>
          </w:p>
        </w:tc>
      </w:tr>
      <w:tr w:rsidR="00D00605" w:rsidRPr="00240507" w:rsidTr="00D00605">
        <w:trPr>
          <w:trHeight w:val="240"/>
        </w:trPr>
        <w:tc>
          <w:tcPr>
            <w:tcW w:w="1548" w:type="dxa"/>
            <w:shd w:val="clear" w:color="auto" w:fill="auto"/>
          </w:tcPr>
          <w:p w:rsidR="00D00605" w:rsidRPr="00240507" w:rsidRDefault="00D00605" w:rsidP="00D00605">
            <w:pPr>
              <w:spacing w:before="40" w:after="40" w:line="220" w:lineRule="exact"/>
              <w:rPr>
                <w:sz w:val="18"/>
                <w:szCs w:val="18"/>
                <w:lang w:val="fr-FR"/>
              </w:rPr>
            </w:pPr>
            <w:r w:rsidRPr="00240507">
              <w:rPr>
                <w:sz w:val="18"/>
                <w:szCs w:val="18"/>
                <w:lang w:val="fr-FR"/>
              </w:rPr>
              <w:t>1965-1971</w:t>
            </w:r>
            <w:r w:rsidRPr="00240507">
              <w:rPr>
                <w:sz w:val="18"/>
                <w:szCs w:val="18"/>
                <w:lang w:val="fr-FR"/>
              </w:rPr>
              <w:t>年</w:t>
            </w:r>
          </w:p>
        </w:tc>
        <w:tc>
          <w:tcPr>
            <w:tcW w:w="3058" w:type="dxa"/>
            <w:shd w:val="clear" w:color="auto" w:fill="auto"/>
            <w:vAlign w:val="bottom"/>
          </w:tcPr>
          <w:p w:rsidR="00D00605" w:rsidRPr="00240507" w:rsidRDefault="00D00605" w:rsidP="00D00605">
            <w:pPr>
              <w:spacing w:before="40" w:after="40" w:line="220" w:lineRule="exact"/>
              <w:ind w:left="113"/>
              <w:jc w:val="right"/>
              <w:rPr>
                <w:sz w:val="18"/>
                <w:szCs w:val="18"/>
                <w:lang w:val="fr-FR"/>
              </w:rPr>
            </w:pPr>
            <w:r w:rsidRPr="00240507">
              <w:rPr>
                <w:sz w:val="18"/>
                <w:szCs w:val="18"/>
                <w:lang w:val="fr-FR"/>
              </w:rPr>
              <w:t>36</w:t>
            </w:r>
          </w:p>
        </w:tc>
        <w:tc>
          <w:tcPr>
            <w:tcW w:w="2303" w:type="dxa"/>
            <w:shd w:val="clear" w:color="auto" w:fill="auto"/>
            <w:vAlign w:val="bottom"/>
          </w:tcPr>
          <w:p w:rsidR="00D00605" w:rsidRPr="00240507" w:rsidRDefault="00D00605" w:rsidP="00D00605">
            <w:pPr>
              <w:spacing w:before="40" w:after="40" w:line="220" w:lineRule="exact"/>
              <w:ind w:left="113"/>
              <w:jc w:val="right"/>
              <w:rPr>
                <w:sz w:val="18"/>
                <w:szCs w:val="18"/>
                <w:lang w:val="fr-CH"/>
              </w:rPr>
            </w:pPr>
            <w:r w:rsidRPr="00240507">
              <w:rPr>
                <w:sz w:val="18"/>
                <w:szCs w:val="18"/>
                <w:lang w:val="fr-CH"/>
              </w:rPr>
              <w:t>3</w:t>
            </w:r>
          </w:p>
        </w:tc>
        <w:tc>
          <w:tcPr>
            <w:tcW w:w="3099" w:type="dxa"/>
            <w:shd w:val="clear" w:color="auto" w:fill="auto"/>
            <w:vAlign w:val="bottom"/>
          </w:tcPr>
          <w:p w:rsidR="00D00605" w:rsidRPr="00240507" w:rsidRDefault="00D00605" w:rsidP="00D00605">
            <w:pPr>
              <w:spacing w:before="40" w:after="40" w:line="220" w:lineRule="exact"/>
              <w:ind w:left="113"/>
              <w:jc w:val="right"/>
              <w:rPr>
                <w:sz w:val="18"/>
                <w:szCs w:val="18"/>
                <w:lang w:val="fr-CH"/>
              </w:rPr>
            </w:pPr>
            <w:r w:rsidRPr="00240507">
              <w:rPr>
                <w:sz w:val="18"/>
                <w:szCs w:val="18"/>
                <w:lang w:val="fr-CH"/>
              </w:rPr>
              <w:t>1.08</w:t>
            </w:r>
            <w:r w:rsidR="00A97296" w:rsidRPr="00A97296">
              <w:rPr>
                <w:rFonts w:eastAsia="KaiTi_GB2312"/>
                <w:sz w:val="18"/>
                <w:szCs w:val="18"/>
                <w:lang w:val="fr-FR"/>
              </w:rPr>
              <w:t>%</w:t>
            </w:r>
          </w:p>
        </w:tc>
      </w:tr>
      <w:tr w:rsidR="00D00605" w:rsidRPr="00240507" w:rsidTr="00D00605">
        <w:trPr>
          <w:trHeight w:val="240"/>
        </w:trPr>
        <w:tc>
          <w:tcPr>
            <w:tcW w:w="1548" w:type="dxa"/>
            <w:shd w:val="clear" w:color="auto" w:fill="auto"/>
          </w:tcPr>
          <w:p w:rsidR="00D00605" w:rsidRPr="00240507" w:rsidRDefault="00D00605" w:rsidP="00D00605">
            <w:pPr>
              <w:spacing w:before="40" w:after="40" w:line="220" w:lineRule="exact"/>
              <w:rPr>
                <w:sz w:val="18"/>
                <w:szCs w:val="18"/>
                <w:lang w:val="fr-CH"/>
              </w:rPr>
            </w:pPr>
            <w:r w:rsidRPr="00240507">
              <w:rPr>
                <w:sz w:val="18"/>
                <w:szCs w:val="18"/>
                <w:lang w:val="fr-CH"/>
              </w:rPr>
              <w:t>1971-1976</w:t>
            </w:r>
            <w:r w:rsidRPr="00240507">
              <w:rPr>
                <w:sz w:val="18"/>
                <w:szCs w:val="18"/>
                <w:lang w:val="fr-FR"/>
              </w:rPr>
              <w:t>年</w:t>
            </w:r>
          </w:p>
        </w:tc>
        <w:tc>
          <w:tcPr>
            <w:tcW w:w="3058" w:type="dxa"/>
            <w:shd w:val="clear" w:color="auto" w:fill="auto"/>
            <w:vAlign w:val="bottom"/>
          </w:tcPr>
          <w:p w:rsidR="00D00605" w:rsidRPr="00240507" w:rsidRDefault="00D00605" w:rsidP="00D00605">
            <w:pPr>
              <w:spacing w:before="40" w:after="40" w:line="220" w:lineRule="exact"/>
              <w:ind w:left="113"/>
              <w:jc w:val="right"/>
              <w:rPr>
                <w:sz w:val="18"/>
                <w:szCs w:val="18"/>
                <w:lang w:val="fr-CH"/>
              </w:rPr>
            </w:pPr>
            <w:r w:rsidRPr="00240507">
              <w:rPr>
                <w:sz w:val="18"/>
                <w:szCs w:val="18"/>
                <w:lang w:val="fr-CH"/>
              </w:rPr>
              <w:t>45</w:t>
            </w:r>
          </w:p>
        </w:tc>
        <w:tc>
          <w:tcPr>
            <w:tcW w:w="2303" w:type="dxa"/>
            <w:shd w:val="clear" w:color="auto" w:fill="auto"/>
            <w:vAlign w:val="bottom"/>
          </w:tcPr>
          <w:p w:rsidR="00D00605" w:rsidRPr="00240507" w:rsidRDefault="00D00605" w:rsidP="00D00605">
            <w:pPr>
              <w:spacing w:before="40" w:after="40" w:line="220" w:lineRule="exact"/>
              <w:ind w:left="113"/>
              <w:jc w:val="right"/>
              <w:rPr>
                <w:sz w:val="18"/>
                <w:szCs w:val="18"/>
                <w:lang w:val="fr-CH"/>
              </w:rPr>
            </w:pPr>
            <w:r w:rsidRPr="00240507">
              <w:rPr>
                <w:sz w:val="18"/>
                <w:szCs w:val="18"/>
                <w:lang w:val="fr-CH"/>
              </w:rPr>
              <w:t>4</w:t>
            </w:r>
          </w:p>
        </w:tc>
        <w:tc>
          <w:tcPr>
            <w:tcW w:w="3099" w:type="dxa"/>
            <w:shd w:val="clear" w:color="auto" w:fill="auto"/>
            <w:vAlign w:val="bottom"/>
          </w:tcPr>
          <w:p w:rsidR="00D00605" w:rsidRPr="00240507" w:rsidRDefault="00D00605" w:rsidP="00D00605">
            <w:pPr>
              <w:spacing w:before="40" w:after="40" w:line="220" w:lineRule="exact"/>
              <w:ind w:left="113"/>
              <w:jc w:val="right"/>
              <w:rPr>
                <w:sz w:val="18"/>
                <w:szCs w:val="18"/>
                <w:lang w:val="fr-CH"/>
              </w:rPr>
            </w:pPr>
            <w:r w:rsidRPr="00240507">
              <w:rPr>
                <w:sz w:val="18"/>
                <w:szCs w:val="18"/>
                <w:lang w:val="fr-CH"/>
              </w:rPr>
              <w:t>1.8</w:t>
            </w:r>
            <w:r w:rsidR="00A97296" w:rsidRPr="00A97296">
              <w:rPr>
                <w:rFonts w:eastAsia="KaiTi_GB2312"/>
                <w:sz w:val="18"/>
                <w:szCs w:val="18"/>
                <w:lang w:val="fr-FR"/>
              </w:rPr>
              <w:t>%</w:t>
            </w:r>
          </w:p>
        </w:tc>
      </w:tr>
      <w:tr w:rsidR="00D00605" w:rsidRPr="00240507" w:rsidTr="00D00605">
        <w:trPr>
          <w:trHeight w:val="240"/>
        </w:trPr>
        <w:tc>
          <w:tcPr>
            <w:tcW w:w="1548" w:type="dxa"/>
            <w:shd w:val="clear" w:color="auto" w:fill="auto"/>
          </w:tcPr>
          <w:p w:rsidR="00D00605" w:rsidRPr="00240507" w:rsidRDefault="00D00605" w:rsidP="00D00605">
            <w:pPr>
              <w:spacing w:before="40" w:after="40" w:line="220" w:lineRule="exact"/>
              <w:rPr>
                <w:sz w:val="18"/>
                <w:szCs w:val="18"/>
              </w:rPr>
            </w:pPr>
            <w:r w:rsidRPr="00240507">
              <w:rPr>
                <w:sz w:val="18"/>
                <w:szCs w:val="18"/>
              </w:rPr>
              <w:t>1976-1982</w:t>
            </w:r>
            <w:r w:rsidRPr="00240507">
              <w:rPr>
                <w:sz w:val="18"/>
                <w:szCs w:val="18"/>
                <w:lang w:val="fr-FR"/>
              </w:rPr>
              <w:t>年</w:t>
            </w:r>
          </w:p>
        </w:tc>
        <w:tc>
          <w:tcPr>
            <w:tcW w:w="3058" w:type="dxa"/>
            <w:shd w:val="clear" w:color="auto" w:fill="auto"/>
            <w:vAlign w:val="bottom"/>
          </w:tcPr>
          <w:p w:rsidR="00D00605" w:rsidRPr="00240507" w:rsidRDefault="00D00605" w:rsidP="00D00605">
            <w:pPr>
              <w:spacing w:before="40" w:after="40" w:line="220" w:lineRule="exact"/>
              <w:ind w:left="113"/>
              <w:jc w:val="right"/>
              <w:rPr>
                <w:sz w:val="18"/>
                <w:szCs w:val="18"/>
              </w:rPr>
            </w:pPr>
            <w:r w:rsidRPr="00240507">
              <w:rPr>
                <w:sz w:val="18"/>
                <w:szCs w:val="18"/>
              </w:rPr>
              <w:t>70</w:t>
            </w:r>
          </w:p>
        </w:tc>
        <w:tc>
          <w:tcPr>
            <w:tcW w:w="2303" w:type="dxa"/>
            <w:shd w:val="clear" w:color="auto" w:fill="auto"/>
            <w:vAlign w:val="bottom"/>
          </w:tcPr>
          <w:p w:rsidR="00D00605" w:rsidRPr="00240507" w:rsidRDefault="00D00605" w:rsidP="00D00605">
            <w:pPr>
              <w:spacing w:before="40" w:after="40" w:line="220" w:lineRule="exact"/>
              <w:ind w:left="113"/>
              <w:jc w:val="right"/>
              <w:rPr>
                <w:sz w:val="18"/>
                <w:szCs w:val="18"/>
              </w:rPr>
            </w:pPr>
            <w:r w:rsidRPr="00240507">
              <w:rPr>
                <w:sz w:val="18"/>
                <w:szCs w:val="18"/>
              </w:rPr>
              <w:t>7</w:t>
            </w:r>
          </w:p>
        </w:tc>
        <w:tc>
          <w:tcPr>
            <w:tcW w:w="3099" w:type="dxa"/>
            <w:shd w:val="clear" w:color="auto" w:fill="auto"/>
            <w:vAlign w:val="bottom"/>
          </w:tcPr>
          <w:p w:rsidR="00D00605" w:rsidRPr="00240507" w:rsidRDefault="00D00605" w:rsidP="00D00605">
            <w:pPr>
              <w:spacing w:before="40" w:after="40" w:line="220" w:lineRule="exact"/>
              <w:ind w:left="113"/>
              <w:jc w:val="right"/>
              <w:rPr>
                <w:sz w:val="18"/>
                <w:szCs w:val="18"/>
              </w:rPr>
            </w:pPr>
            <w:r w:rsidRPr="00240507">
              <w:rPr>
                <w:sz w:val="18"/>
                <w:szCs w:val="18"/>
              </w:rPr>
              <w:t>4.9</w:t>
            </w:r>
            <w:r w:rsidR="00A97296" w:rsidRPr="00A97296">
              <w:rPr>
                <w:rFonts w:eastAsia="KaiTi_GB2312"/>
                <w:sz w:val="18"/>
                <w:szCs w:val="18"/>
                <w:lang w:val="fr-FR"/>
              </w:rPr>
              <w:t>%</w:t>
            </w:r>
          </w:p>
        </w:tc>
      </w:tr>
      <w:tr w:rsidR="00D00605" w:rsidRPr="00240507" w:rsidTr="00D00605">
        <w:trPr>
          <w:trHeight w:val="240"/>
        </w:trPr>
        <w:tc>
          <w:tcPr>
            <w:tcW w:w="1548" w:type="dxa"/>
            <w:shd w:val="clear" w:color="auto" w:fill="auto"/>
          </w:tcPr>
          <w:p w:rsidR="00D00605" w:rsidRPr="00240507" w:rsidRDefault="00D00605" w:rsidP="00D00605">
            <w:pPr>
              <w:spacing w:before="40" w:after="40" w:line="220" w:lineRule="exact"/>
              <w:rPr>
                <w:sz w:val="18"/>
                <w:szCs w:val="18"/>
              </w:rPr>
            </w:pPr>
            <w:r w:rsidRPr="00240507">
              <w:rPr>
                <w:sz w:val="18"/>
                <w:szCs w:val="18"/>
              </w:rPr>
              <w:t>1982-1986</w:t>
            </w:r>
            <w:r w:rsidRPr="00240507">
              <w:rPr>
                <w:sz w:val="18"/>
                <w:szCs w:val="18"/>
                <w:lang w:val="fr-FR"/>
              </w:rPr>
              <w:t>年</w:t>
            </w:r>
          </w:p>
        </w:tc>
        <w:tc>
          <w:tcPr>
            <w:tcW w:w="3058" w:type="dxa"/>
            <w:shd w:val="clear" w:color="auto" w:fill="auto"/>
            <w:vAlign w:val="bottom"/>
          </w:tcPr>
          <w:p w:rsidR="00D00605" w:rsidRPr="00240507" w:rsidRDefault="00D00605" w:rsidP="00D00605">
            <w:pPr>
              <w:spacing w:before="40" w:after="40" w:line="220" w:lineRule="exact"/>
              <w:ind w:left="113"/>
              <w:jc w:val="right"/>
              <w:rPr>
                <w:sz w:val="18"/>
                <w:szCs w:val="18"/>
              </w:rPr>
            </w:pPr>
            <w:r w:rsidRPr="00240507">
              <w:rPr>
                <w:sz w:val="18"/>
                <w:szCs w:val="18"/>
              </w:rPr>
              <w:t>85</w:t>
            </w:r>
          </w:p>
        </w:tc>
        <w:tc>
          <w:tcPr>
            <w:tcW w:w="2303" w:type="dxa"/>
            <w:shd w:val="clear" w:color="auto" w:fill="auto"/>
            <w:vAlign w:val="bottom"/>
          </w:tcPr>
          <w:p w:rsidR="00D00605" w:rsidRPr="00240507" w:rsidRDefault="00D00605" w:rsidP="00D00605">
            <w:pPr>
              <w:spacing w:before="40" w:after="40" w:line="220" w:lineRule="exact"/>
              <w:ind w:left="113"/>
              <w:jc w:val="right"/>
              <w:rPr>
                <w:sz w:val="18"/>
                <w:szCs w:val="18"/>
              </w:rPr>
            </w:pPr>
            <w:r w:rsidRPr="00240507">
              <w:rPr>
                <w:sz w:val="18"/>
                <w:szCs w:val="18"/>
              </w:rPr>
              <w:t>9</w:t>
            </w:r>
          </w:p>
        </w:tc>
        <w:tc>
          <w:tcPr>
            <w:tcW w:w="3099" w:type="dxa"/>
            <w:shd w:val="clear" w:color="auto" w:fill="auto"/>
            <w:vAlign w:val="bottom"/>
          </w:tcPr>
          <w:p w:rsidR="00D00605" w:rsidRPr="00240507" w:rsidRDefault="00D00605" w:rsidP="00D00605">
            <w:pPr>
              <w:spacing w:before="40" w:after="40" w:line="220" w:lineRule="exact"/>
              <w:ind w:left="113"/>
              <w:jc w:val="right"/>
              <w:rPr>
                <w:sz w:val="18"/>
                <w:szCs w:val="18"/>
              </w:rPr>
            </w:pPr>
            <w:r w:rsidRPr="00240507">
              <w:rPr>
                <w:sz w:val="18"/>
                <w:szCs w:val="18"/>
              </w:rPr>
              <w:t>7.65</w:t>
            </w:r>
            <w:r w:rsidR="00A97296" w:rsidRPr="00A97296">
              <w:rPr>
                <w:rFonts w:eastAsia="KaiTi_GB2312"/>
                <w:sz w:val="18"/>
                <w:szCs w:val="18"/>
                <w:lang w:val="fr-FR"/>
              </w:rPr>
              <w:t>%</w:t>
            </w:r>
          </w:p>
        </w:tc>
      </w:tr>
      <w:tr w:rsidR="00D00605" w:rsidRPr="00240507" w:rsidTr="00D00605">
        <w:trPr>
          <w:trHeight w:val="240"/>
        </w:trPr>
        <w:tc>
          <w:tcPr>
            <w:tcW w:w="1548" w:type="dxa"/>
            <w:shd w:val="clear" w:color="auto" w:fill="auto"/>
          </w:tcPr>
          <w:p w:rsidR="00D00605" w:rsidRPr="00240507" w:rsidRDefault="00D00605" w:rsidP="00D00605">
            <w:pPr>
              <w:spacing w:before="40" w:after="40" w:line="220" w:lineRule="exact"/>
              <w:rPr>
                <w:sz w:val="18"/>
                <w:szCs w:val="18"/>
              </w:rPr>
            </w:pPr>
            <w:r w:rsidRPr="00240507">
              <w:rPr>
                <w:sz w:val="18"/>
                <w:szCs w:val="18"/>
              </w:rPr>
              <w:t>1986-1992</w:t>
            </w:r>
            <w:r w:rsidRPr="00240507">
              <w:rPr>
                <w:sz w:val="18"/>
                <w:szCs w:val="18"/>
                <w:lang w:val="fr-FR"/>
              </w:rPr>
              <w:t>年</w:t>
            </w:r>
          </w:p>
        </w:tc>
        <w:tc>
          <w:tcPr>
            <w:tcW w:w="3058" w:type="dxa"/>
            <w:shd w:val="clear" w:color="auto" w:fill="auto"/>
            <w:vAlign w:val="bottom"/>
          </w:tcPr>
          <w:p w:rsidR="00D00605" w:rsidRPr="00240507" w:rsidRDefault="00D00605" w:rsidP="00D00605">
            <w:pPr>
              <w:spacing w:before="40" w:after="40" w:line="220" w:lineRule="exact"/>
              <w:ind w:left="113"/>
              <w:jc w:val="right"/>
              <w:rPr>
                <w:sz w:val="18"/>
                <w:szCs w:val="18"/>
              </w:rPr>
            </w:pPr>
            <w:r w:rsidRPr="00240507">
              <w:rPr>
                <w:sz w:val="18"/>
                <w:szCs w:val="18"/>
              </w:rPr>
              <w:t>120</w:t>
            </w:r>
          </w:p>
        </w:tc>
        <w:tc>
          <w:tcPr>
            <w:tcW w:w="2303" w:type="dxa"/>
            <w:shd w:val="clear" w:color="auto" w:fill="auto"/>
            <w:vAlign w:val="bottom"/>
          </w:tcPr>
          <w:p w:rsidR="00D00605" w:rsidRPr="00240507" w:rsidRDefault="00D00605" w:rsidP="00D00605">
            <w:pPr>
              <w:spacing w:before="40" w:after="40" w:line="220" w:lineRule="exact"/>
              <w:ind w:left="113"/>
              <w:jc w:val="right"/>
              <w:rPr>
                <w:sz w:val="18"/>
                <w:szCs w:val="18"/>
              </w:rPr>
            </w:pPr>
            <w:r w:rsidRPr="00240507">
              <w:rPr>
                <w:sz w:val="18"/>
                <w:szCs w:val="18"/>
              </w:rPr>
              <w:t>13</w:t>
            </w:r>
          </w:p>
        </w:tc>
        <w:tc>
          <w:tcPr>
            <w:tcW w:w="3099" w:type="dxa"/>
            <w:shd w:val="clear" w:color="auto" w:fill="auto"/>
            <w:vAlign w:val="bottom"/>
          </w:tcPr>
          <w:p w:rsidR="00D00605" w:rsidRPr="00240507" w:rsidRDefault="00D00605" w:rsidP="00D00605">
            <w:pPr>
              <w:spacing w:before="40" w:after="40" w:line="220" w:lineRule="exact"/>
              <w:ind w:left="113"/>
              <w:jc w:val="right"/>
              <w:rPr>
                <w:sz w:val="18"/>
                <w:szCs w:val="18"/>
              </w:rPr>
            </w:pPr>
            <w:r w:rsidRPr="00240507">
              <w:rPr>
                <w:sz w:val="18"/>
                <w:szCs w:val="18"/>
              </w:rPr>
              <w:t>15.6</w:t>
            </w:r>
            <w:r w:rsidR="00A97296" w:rsidRPr="00A97296">
              <w:rPr>
                <w:rFonts w:eastAsia="KaiTi_GB2312"/>
                <w:sz w:val="18"/>
                <w:szCs w:val="18"/>
                <w:lang w:val="fr-FR"/>
              </w:rPr>
              <w:t>%</w:t>
            </w:r>
          </w:p>
        </w:tc>
      </w:tr>
      <w:tr w:rsidR="00D00605" w:rsidRPr="00240507" w:rsidTr="00D00605">
        <w:trPr>
          <w:trHeight w:val="240"/>
        </w:trPr>
        <w:tc>
          <w:tcPr>
            <w:tcW w:w="1548" w:type="dxa"/>
            <w:shd w:val="clear" w:color="auto" w:fill="auto"/>
          </w:tcPr>
          <w:p w:rsidR="00D00605" w:rsidRPr="00240507" w:rsidRDefault="00D00605" w:rsidP="00D00605">
            <w:pPr>
              <w:spacing w:before="40" w:after="40" w:line="220" w:lineRule="exact"/>
              <w:rPr>
                <w:sz w:val="18"/>
                <w:szCs w:val="18"/>
              </w:rPr>
            </w:pPr>
            <w:r w:rsidRPr="00240507">
              <w:rPr>
                <w:sz w:val="18"/>
                <w:szCs w:val="18"/>
              </w:rPr>
              <w:t>1992-1994</w:t>
            </w:r>
            <w:r w:rsidRPr="00240507">
              <w:rPr>
                <w:sz w:val="18"/>
                <w:szCs w:val="18"/>
                <w:lang w:val="fr-FR"/>
              </w:rPr>
              <w:t>年</w:t>
            </w:r>
          </w:p>
        </w:tc>
        <w:tc>
          <w:tcPr>
            <w:tcW w:w="3058" w:type="dxa"/>
            <w:shd w:val="clear" w:color="auto" w:fill="auto"/>
            <w:vAlign w:val="bottom"/>
          </w:tcPr>
          <w:p w:rsidR="00D00605" w:rsidRPr="00240507" w:rsidRDefault="00D00605" w:rsidP="00D00605">
            <w:pPr>
              <w:spacing w:before="40" w:after="40" w:line="220" w:lineRule="exact"/>
              <w:ind w:left="113"/>
              <w:jc w:val="right"/>
              <w:rPr>
                <w:sz w:val="18"/>
                <w:szCs w:val="18"/>
              </w:rPr>
            </w:pPr>
            <w:r w:rsidRPr="00240507">
              <w:rPr>
                <w:sz w:val="18"/>
                <w:szCs w:val="18"/>
              </w:rPr>
              <w:t>120</w:t>
            </w:r>
          </w:p>
        </w:tc>
        <w:tc>
          <w:tcPr>
            <w:tcW w:w="2303" w:type="dxa"/>
            <w:shd w:val="clear" w:color="auto" w:fill="auto"/>
            <w:vAlign w:val="bottom"/>
          </w:tcPr>
          <w:p w:rsidR="00D00605" w:rsidRPr="00240507" w:rsidRDefault="00D00605" w:rsidP="00D00605">
            <w:pPr>
              <w:spacing w:before="40" w:after="40" w:line="220" w:lineRule="exact"/>
              <w:ind w:left="113"/>
              <w:jc w:val="right"/>
              <w:rPr>
                <w:sz w:val="18"/>
                <w:szCs w:val="18"/>
              </w:rPr>
            </w:pPr>
            <w:r w:rsidRPr="00240507">
              <w:rPr>
                <w:sz w:val="18"/>
                <w:szCs w:val="18"/>
              </w:rPr>
              <w:t>12</w:t>
            </w:r>
          </w:p>
        </w:tc>
        <w:tc>
          <w:tcPr>
            <w:tcW w:w="3099" w:type="dxa"/>
            <w:shd w:val="clear" w:color="auto" w:fill="auto"/>
            <w:vAlign w:val="bottom"/>
          </w:tcPr>
          <w:p w:rsidR="00D00605" w:rsidRPr="00240507" w:rsidRDefault="00D00605" w:rsidP="00D00605">
            <w:pPr>
              <w:spacing w:before="40" w:after="40" w:line="220" w:lineRule="exact"/>
              <w:ind w:left="113"/>
              <w:jc w:val="right"/>
              <w:rPr>
                <w:sz w:val="18"/>
                <w:szCs w:val="18"/>
              </w:rPr>
            </w:pPr>
            <w:r w:rsidRPr="00240507">
              <w:rPr>
                <w:sz w:val="18"/>
                <w:szCs w:val="18"/>
              </w:rPr>
              <w:t>14.4</w:t>
            </w:r>
            <w:r w:rsidR="00A97296" w:rsidRPr="00A97296">
              <w:rPr>
                <w:rFonts w:eastAsia="KaiTi_GB2312"/>
                <w:sz w:val="18"/>
                <w:szCs w:val="18"/>
                <w:lang w:val="fr-FR"/>
              </w:rPr>
              <w:t>%</w:t>
            </w:r>
          </w:p>
        </w:tc>
      </w:tr>
      <w:tr w:rsidR="00D00605" w:rsidRPr="00240507" w:rsidTr="00D00605">
        <w:trPr>
          <w:trHeight w:val="240"/>
        </w:trPr>
        <w:tc>
          <w:tcPr>
            <w:tcW w:w="1548" w:type="dxa"/>
            <w:shd w:val="clear" w:color="auto" w:fill="auto"/>
          </w:tcPr>
          <w:p w:rsidR="00D00605" w:rsidRPr="00240507" w:rsidRDefault="00D00605" w:rsidP="00D00605">
            <w:pPr>
              <w:spacing w:before="40" w:after="40" w:line="220" w:lineRule="exact"/>
              <w:rPr>
                <w:sz w:val="18"/>
                <w:szCs w:val="18"/>
              </w:rPr>
            </w:pPr>
            <w:r w:rsidRPr="00240507">
              <w:rPr>
                <w:sz w:val="18"/>
                <w:szCs w:val="18"/>
              </w:rPr>
              <w:t>1998-1999</w:t>
            </w:r>
            <w:r w:rsidRPr="00240507">
              <w:rPr>
                <w:sz w:val="18"/>
                <w:szCs w:val="18"/>
                <w:lang w:val="fr-FR"/>
              </w:rPr>
              <w:t>年</w:t>
            </w:r>
          </w:p>
        </w:tc>
        <w:tc>
          <w:tcPr>
            <w:tcW w:w="3058" w:type="dxa"/>
            <w:shd w:val="clear" w:color="auto" w:fill="auto"/>
            <w:vAlign w:val="bottom"/>
          </w:tcPr>
          <w:p w:rsidR="00D00605" w:rsidRPr="00240507" w:rsidRDefault="00D00605" w:rsidP="00D00605">
            <w:pPr>
              <w:spacing w:before="40" w:after="40" w:line="220" w:lineRule="exact"/>
              <w:ind w:left="113"/>
              <w:jc w:val="right"/>
              <w:rPr>
                <w:sz w:val="18"/>
                <w:szCs w:val="18"/>
              </w:rPr>
            </w:pPr>
            <w:r w:rsidRPr="00240507">
              <w:rPr>
                <w:sz w:val="18"/>
                <w:szCs w:val="18"/>
              </w:rPr>
              <w:t>120</w:t>
            </w:r>
          </w:p>
        </w:tc>
        <w:tc>
          <w:tcPr>
            <w:tcW w:w="2303" w:type="dxa"/>
            <w:shd w:val="clear" w:color="auto" w:fill="auto"/>
            <w:vAlign w:val="bottom"/>
          </w:tcPr>
          <w:p w:rsidR="00D00605" w:rsidRPr="00240507" w:rsidRDefault="00D00605" w:rsidP="00D00605">
            <w:pPr>
              <w:spacing w:before="40" w:after="40" w:line="220" w:lineRule="exact"/>
              <w:ind w:left="113"/>
              <w:jc w:val="right"/>
              <w:rPr>
                <w:sz w:val="18"/>
                <w:szCs w:val="18"/>
              </w:rPr>
            </w:pPr>
            <w:r w:rsidRPr="00240507">
              <w:rPr>
                <w:sz w:val="18"/>
                <w:szCs w:val="18"/>
              </w:rPr>
              <w:t>14</w:t>
            </w:r>
          </w:p>
        </w:tc>
        <w:tc>
          <w:tcPr>
            <w:tcW w:w="3099" w:type="dxa"/>
            <w:shd w:val="clear" w:color="auto" w:fill="auto"/>
            <w:vAlign w:val="bottom"/>
          </w:tcPr>
          <w:p w:rsidR="00D00605" w:rsidRPr="00240507" w:rsidRDefault="00D00605" w:rsidP="00D00605">
            <w:pPr>
              <w:spacing w:before="40" w:after="40" w:line="220" w:lineRule="exact"/>
              <w:ind w:left="113"/>
              <w:jc w:val="right"/>
              <w:rPr>
                <w:sz w:val="18"/>
                <w:szCs w:val="18"/>
              </w:rPr>
            </w:pPr>
            <w:r w:rsidRPr="00240507">
              <w:rPr>
                <w:sz w:val="18"/>
                <w:szCs w:val="18"/>
              </w:rPr>
              <w:t>16.8</w:t>
            </w:r>
            <w:r w:rsidR="00A97296" w:rsidRPr="00A97296">
              <w:rPr>
                <w:rFonts w:eastAsia="KaiTi_GB2312"/>
                <w:sz w:val="18"/>
                <w:szCs w:val="18"/>
                <w:lang w:val="fr-FR"/>
              </w:rPr>
              <w:t>%</w:t>
            </w:r>
          </w:p>
        </w:tc>
      </w:tr>
      <w:tr w:rsidR="00D00605" w:rsidRPr="00240507" w:rsidTr="00D00605">
        <w:trPr>
          <w:trHeight w:val="240"/>
        </w:trPr>
        <w:tc>
          <w:tcPr>
            <w:tcW w:w="1548" w:type="dxa"/>
            <w:tcBorders>
              <w:bottom w:val="single" w:sz="12" w:space="0" w:color="auto"/>
            </w:tcBorders>
            <w:shd w:val="clear" w:color="auto" w:fill="auto"/>
          </w:tcPr>
          <w:p w:rsidR="00D00605" w:rsidRPr="00240507" w:rsidRDefault="00D00605" w:rsidP="00D00605">
            <w:pPr>
              <w:spacing w:before="40" w:after="40" w:line="220" w:lineRule="exact"/>
              <w:rPr>
                <w:sz w:val="18"/>
                <w:szCs w:val="18"/>
              </w:rPr>
            </w:pPr>
            <w:r w:rsidRPr="00240507">
              <w:rPr>
                <w:sz w:val="18"/>
                <w:szCs w:val="18"/>
              </w:rPr>
              <w:t>2001-2005</w:t>
            </w:r>
            <w:r w:rsidRPr="00240507">
              <w:rPr>
                <w:sz w:val="18"/>
                <w:szCs w:val="18"/>
                <w:lang w:val="fr-FR"/>
              </w:rPr>
              <w:t>年</w:t>
            </w:r>
          </w:p>
        </w:tc>
        <w:tc>
          <w:tcPr>
            <w:tcW w:w="3058"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szCs w:val="18"/>
              </w:rPr>
            </w:pPr>
            <w:r w:rsidRPr="00240507">
              <w:rPr>
                <w:sz w:val="18"/>
                <w:szCs w:val="18"/>
              </w:rPr>
              <w:t>120</w:t>
            </w:r>
          </w:p>
        </w:tc>
        <w:tc>
          <w:tcPr>
            <w:tcW w:w="2303"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szCs w:val="18"/>
              </w:rPr>
            </w:pPr>
            <w:r w:rsidRPr="00240507">
              <w:rPr>
                <w:sz w:val="18"/>
                <w:szCs w:val="18"/>
              </w:rPr>
              <w:t>23</w:t>
            </w:r>
          </w:p>
        </w:tc>
        <w:tc>
          <w:tcPr>
            <w:tcW w:w="3099"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szCs w:val="18"/>
              </w:rPr>
            </w:pPr>
            <w:r w:rsidRPr="00240507">
              <w:rPr>
                <w:sz w:val="18"/>
                <w:szCs w:val="18"/>
              </w:rPr>
              <w:t>21</w:t>
            </w:r>
            <w:r w:rsidR="00A97296" w:rsidRPr="00A97296">
              <w:rPr>
                <w:rFonts w:eastAsia="KaiTi_GB2312"/>
                <w:sz w:val="18"/>
                <w:szCs w:val="18"/>
                <w:lang w:val="fr-FR"/>
              </w:rPr>
              <w:t>%</w:t>
            </w:r>
          </w:p>
        </w:tc>
      </w:tr>
    </w:tbl>
    <w:p w:rsidR="00D00605" w:rsidRPr="00240507" w:rsidRDefault="00D00605" w:rsidP="00D70B6B">
      <w:pPr>
        <w:pStyle w:val="SingleTxtG"/>
        <w:spacing w:beforeLines="30" w:before="97"/>
        <w:ind w:left="215" w:firstLineChars="600" w:firstLine="31680"/>
        <w:rPr>
          <w:rFonts w:eastAsia="KaiTi_GB2312"/>
          <w:iCs/>
          <w:sz w:val="18"/>
          <w:szCs w:val="18"/>
          <w:lang w:val="fr-FR" w:eastAsia="zh-CN"/>
        </w:rPr>
      </w:pPr>
      <w:r w:rsidRPr="00240507">
        <w:rPr>
          <w:rFonts w:eastAsia="KaiTi_GB2312"/>
          <w:iCs/>
          <w:sz w:val="18"/>
          <w:szCs w:val="18"/>
          <w:lang w:val="fr-FR" w:eastAsia="zh-CN"/>
        </w:rPr>
        <w:t>资料来源：经济和社会理事会档案。</w:t>
      </w:r>
    </w:p>
    <w:p w:rsidR="00D00605" w:rsidRPr="00240507" w:rsidRDefault="00D00605" w:rsidP="00E6147C">
      <w:pPr>
        <w:pStyle w:val="SingleTxtGC"/>
        <w:tabs>
          <w:tab w:val="clear" w:pos="1565"/>
          <w:tab w:val="clear" w:pos="1996"/>
          <w:tab w:val="left" w:pos="1680"/>
        </w:tabs>
        <w:rPr>
          <w:lang w:val="fr-CH"/>
        </w:rPr>
      </w:pPr>
      <w:r w:rsidRPr="00240507">
        <w:rPr>
          <w:lang w:val="fr-FR"/>
        </w:rPr>
        <w:t>316.</w:t>
      </w:r>
      <w:r w:rsidRPr="00240507">
        <w:rPr>
          <w:lang w:val="fr-FR"/>
        </w:rPr>
        <w:tab/>
      </w:r>
      <w:r w:rsidRPr="00240507">
        <w:rPr>
          <w:lang w:val="fr-CH"/>
        </w:rPr>
        <w:t>在领导职位层面：</w:t>
      </w:r>
      <w:r w:rsidRPr="00240507">
        <w:rPr>
          <w:lang w:val="fr-CH"/>
        </w:rPr>
        <w:t>5</w:t>
      </w:r>
      <w:r w:rsidRPr="00240507">
        <w:rPr>
          <w:lang w:val="fr-CH"/>
        </w:rPr>
        <w:t>个委员会主席中有</w:t>
      </w:r>
      <w:r w:rsidRPr="00240507">
        <w:rPr>
          <w:lang w:val="fr-CH"/>
        </w:rPr>
        <w:t>1</w:t>
      </w:r>
      <w:r w:rsidRPr="00240507">
        <w:rPr>
          <w:lang w:val="fr-CH"/>
        </w:rPr>
        <w:t>位女性，</w:t>
      </w:r>
      <w:r w:rsidRPr="00240507">
        <w:rPr>
          <w:lang w:val="fr-CH"/>
        </w:rPr>
        <w:t>5</w:t>
      </w:r>
      <w:r w:rsidRPr="00240507">
        <w:rPr>
          <w:lang w:val="fr-CH"/>
        </w:rPr>
        <w:t>个副主席中只有</w:t>
      </w:r>
      <w:r w:rsidRPr="00240507">
        <w:rPr>
          <w:lang w:val="fr-CH"/>
        </w:rPr>
        <w:t>1</w:t>
      </w:r>
      <w:r w:rsidRPr="00240507">
        <w:rPr>
          <w:lang w:val="fr-CH"/>
        </w:rPr>
        <w:t>位女性。</w:t>
      </w:r>
    </w:p>
    <w:p w:rsidR="00D00605" w:rsidRPr="00240507" w:rsidRDefault="00D00605" w:rsidP="0041184C">
      <w:pPr>
        <w:pStyle w:val="H4GC"/>
        <w:rPr>
          <w:lang w:val="fr-FR"/>
        </w:rPr>
      </w:pPr>
      <w:r w:rsidRPr="00240507">
        <w:rPr>
          <w:rFonts w:eastAsia="SimHei"/>
          <w:b/>
          <w:lang w:val="fr-FR"/>
        </w:rPr>
        <w:tab/>
      </w:r>
      <w:r w:rsidRPr="00240507">
        <w:rPr>
          <w:rFonts w:eastAsia="SimHei"/>
          <w:b/>
          <w:lang w:val="fr-FR"/>
        </w:rPr>
        <w:tab/>
      </w:r>
      <w:r w:rsidRPr="00240507">
        <w:rPr>
          <w:lang w:val="fr-FR"/>
        </w:rPr>
        <w:t>高级司法机构中的女性</w:t>
      </w:r>
    </w:p>
    <w:p w:rsidR="00D00605" w:rsidRPr="00240507" w:rsidRDefault="00952A71" w:rsidP="00952A71">
      <w:pPr>
        <w:pStyle w:val="SingleTxtGC"/>
        <w:tabs>
          <w:tab w:val="clear" w:pos="1565"/>
          <w:tab w:val="clear" w:pos="1996"/>
          <w:tab w:val="left" w:pos="1680"/>
        </w:tabs>
        <w:rPr>
          <w:rFonts w:eastAsia="SimHei"/>
          <w:bCs/>
          <w:lang w:val="fr-FR"/>
        </w:rPr>
      </w:pPr>
      <w:r>
        <w:rPr>
          <w:rFonts w:hint="eastAsia"/>
          <w:lang w:val="fr-FR"/>
        </w:rPr>
        <w:t>317.</w:t>
      </w:r>
      <w:r>
        <w:rPr>
          <w:rFonts w:hint="eastAsia"/>
          <w:lang w:val="fr-FR"/>
        </w:rPr>
        <w:tab/>
      </w:r>
      <w:r w:rsidR="00D00605" w:rsidRPr="00240507">
        <w:rPr>
          <w:lang w:val="fr-FR"/>
        </w:rPr>
        <w:t>最高法院中女性的情况如下。</w:t>
      </w:r>
    </w:p>
    <w:tbl>
      <w:tblPr>
        <w:tblW w:w="7370" w:type="dxa"/>
        <w:tblInd w:w="1134" w:type="dxa"/>
        <w:tblBorders>
          <w:top w:val="single" w:sz="4" w:space="0" w:color="auto"/>
          <w:bottom w:val="single" w:sz="12" w:space="0" w:color="auto"/>
          <w:insideH w:val="single" w:sz="12" w:space="0" w:color="auto"/>
        </w:tblBorders>
        <w:tblCellMar>
          <w:left w:w="0" w:type="dxa"/>
          <w:right w:w="0" w:type="dxa"/>
        </w:tblCellMar>
        <w:tblLook w:val="04A0" w:firstRow="1" w:lastRow="0" w:firstColumn="1" w:lastColumn="0" w:noHBand="0" w:noVBand="1"/>
      </w:tblPr>
      <w:tblGrid>
        <w:gridCol w:w="1069"/>
        <w:gridCol w:w="2251"/>
        <w:gridCol w:w="2048"/>
        <w:gridCol w:w="2002"/>
      </w:tblGrid>
      <w:tr w:rsidR="00D00605" w:rsidRPr="00240507" w:rsidTr="00D00605">
        <w:trPr>
          <w:trHeight w:val="240"/>
          <w:tblHeader/>
        </w:trPr>
        <w:tc>
          <w:tcPr>
            <w:tcW w:w="1384" w:type="dxa"/>
            <w:shd w:val="clear" w:color="auto" w:fill="auto"/>
            <w:vAlign w:val="bottom"/>
          </w:tcPr>
          <w:p w:rsidR="00D00605" w:rsidRPr="006D6F99" w:rsidRDefault="00D00605" w:rsidP="00D00605">
            <w:pPr>
              <w:spacing w:before="80" w:after="80" w:line="200" w:lineRule="exact"/>
              <w:rPr>
                <w:i/>
                <w:sz w:val="16"/>
                <w:szCs w:val="16"/>
                <w:lang w:val="fr-FR"/>
              </w:rPr>
            </w:pPr>
            <w:r w:rsidRPr="006D6F99">
              <w:rPr>
                <w:rFonts w:eastAsia="KaiTi_GB2312"/>
                <w:sz w:val="16"/>
                <w:szCs w:val="16"/>
                <w:lang w:val="fr-FR"/>
              </w:rPr>
              <w:t>年份</w:t>
            </w:r>
            <w:r w:rsidRPr="006D6F99">
              <w:rPr>
                <w:rFonts w:eastAsia="KaiTi_GB2312"/>
                <w:sz w:val="16"/>
                <w:szCs w:val="16"/>
                <w:lang w:val="fr-FR"/>
              </w:rPr>
              <w:t xml:space="preserve"> </w:t>
            </w:r>
          </w:p>
        </w:tc>
        <w:tc>
          <w:tcPr>
            <w:tcW w:w="3119" w:type="dxa"/>
            <w:shd w:val="clear" w:color="auto" w:fill="auto"/>
            <w:vAlign w:val="bottom"/>
          </w:tcPr>
          <w:p w:rsidR="00D00605" w:rsidRPr="006D6F99" w:rsidRDefault="00D00605" w:rsidP="00D00605">
            <w:pPr>
              <w:spacing w:before="80" w:after="80" w:line="200" w:lineRule="exact"/>
              <w:ind w:left="113"/>
              <w:jc w:val="right"/>
              <w:rPr>
                <w:i/>
                <w:sz w:val="16"/>
                <w:szCs w:val="16"/>
                <w:lang w:val="fr-FR"/>
              </w:rPr>
            </w:pPr>
            <w:r w:rsidRPr="006D6F99">
              <w:rPr>
                <w:rFonts w:eastAsia="KaiTi_GB2312"/>
                <w:sz w:val="16"/>
                <w:szCs w:val="16"/>
                <w:lang w:val="fr-FR"/>
              </w:rPr>
              <w:t>总数</w:t>
            </w:r>
          </w:p>
        </w:tc>
        <w:tc>
          <w:tcPr>
            <w:tcW w:w="2835" w:type="dxa"/>
            <w:shd w:val="clear" w:color="auto" w:fill="auto"/>
            <w:vAlign w:val="bottom"/>
          </w:tcPr>
          <w:p w:rsidR="00D00605" w:rsidRPr="006D6F99" w:rsidRDefault="00D00605" w:rsidP="00D00605">
            <w:pPr>
              <w:spacing w:before="80" w:after="80" w:line="200" w:lineRule="exact"/>
              <w:ind w:left="113"/>
              <w:jc w:val="right"/>
              <w:rPr>
                <w:i/>
                <w:sz w:val="16"/>
                <w:szCs w:val="16"/>
                <w:lang w:val="fr-FR"/>
              </w:rPr>
            </w:pPr>
            <w:r w:rsidRPr="006D6F99">
              <w:rPr>
                <w:rFonts w:eastAsia="KaiTi_GB2312"/>
                <w:sz w:val="16"/>
                <w:szCs w:val="16"/>
                <w:lang w:val="fr-FR"/>
              </w:rPr>
              <w:t>女性总数</w:t>
            </w:r>
          </w:p>
        </w:tc>
        <w:tc>
          <w:tcPr>
            <w:tcW w:w="2693" w:type="dxa"/>
            <w:shd w:val="clear" w:color="auto" w:fill="auto"/>
            <w:vAlign w:val="bottom"/>
          </w:tcPr>
          <w:p w:rsidR="00D00605" w:rsidRPr="006D6F99" w:rsidRDefault="00D00605" w:rsidP="00D00605">
            <w:pPr>
              <w:spacing w:before="80" w:after="80" w:line="200" w:lineRule="exact"/>
              <w:ind w:left="113"/>
              <w:jc w:val="right"/>
              <w:rPr>
                <w:i/>
                <w:sz w:val="16"/>
                <w:szCs w:val="16"/>
                <w:lang w:val="fr-FR"/>
              </w:rPr>
            </w:pPr>
            <w:r w:rsidRPr="006D6F99">
              <w:rPr>
                <w:rFonts w:eastAsia="KaiTi_GB2312"/>
                <w:sz w:val="16"/>
                <w:szCs w:val="16"/>
                <w:lang w:val="fr-FR"/>
              </w:rPr>
              <w:t>女性比例</w:t>
            </w:r>
          </w:p>
        </w:tc>
      </w:tr>
      <w:tr w:rsidR="00D00605" w:rsidRPr="00240507" w:rsidTr="00D00605">
        <w:trPr>
          <w:trHeight w:val="240"/>
        </w:trPr>
        <w:tc>
          <w:tcPr>
            <w:tcW w:w="1384" w:type="dxa"/>
            <w:shd w:val="clear" w:color="auto" w:fill="auto"/>
          </w:tcPr>
          <w:p w:rsidR="00D00605" w:rsidRPr="00240507" w:rsidRDefault="00D00605" w:rsidP="00D00605">
            <w:pPr>
              <w:spacing w:before="40" w:after="40" w:line="220" w:lineRule="exact"/>
              <w:rPr>
                <w:sz w:val="18"/>
                <w:szCs w:val="18"/>
                <w:lang w:val="fr-FR"/>
              </w:rPr>
            </w:pPr>
            <w:r w:rsidRPr="00240507">
              <w:rPr>
                <w:sz w:val="18"/>
                <w:szCs w:val="18"/>
                <w:lang w:val="fr-FR"/>
              </w:rPr>
              <w:t>2005</w:t>
            </w:r>
          </w:p>
        </w:tc>
        <w:tc>
          <w:tcPr>
            <w:tcW w:w="3119" w:type="dxa"/>
            <w:shd w:val="clear" w:color="auto" w:fill="auto"/>
            <w:vAlign w:val="bottom"/>
          </w:tcPr>
          <w:p w:rsidR="00D00605" w:rsidRPr="00240507" w:rsidRDefault="00D00605" w:rsidP="00D00605">
            <w:pPr>
              <w:spacing w:before="40" w:after="40" w:line="220" w:lineRule="exact"/>
              <w:ind w:left="113"/>
              <w:jc w:val="right"/>
              <w:rPr>
                <w:sz w:val="18"/>
                <w:szCs w:val="18"/>
                <w:lang w:val="fr-FR"/>
              </w:rPr>
            </w:pPr>
            <w:r w:rsidRPr="00240507">
              <w:rPr>
                <w:sz w:val="18"/>
                <w:szCs w:val="18"/>
                <w:lang w:val="fr-FR"/>
              </w:rPr>
              <w:t>50</w:t>
            </w:r>
          </w:p>
        </w:tc>
        <w:tc>
          <w:tcPr>
            <w:tcW w:w="2835" w:type="dxa"/>
            <w:shd w:val="clear" w:color="auto" w:fill="auto"/>
            <w:vAlign w:val="bottom"/>
          </w:tcPr>
          <w:p w:rsidR="00D00605" w:rsidRPr="00240507" w:rsidRDefault="00D00605" w:rsidP="00D00605">
            <w:pPr>
              <w:spacing w:before="40" w:after="40" w:line="220" w:lineRule="exact"/>
              <w:ind w:left="113"/>
              <w:jc w:val="right"/>
              <w:rPr>
                <w:sz w:val="18"/>
                <w:szCs w:val="18"/>
                <w:lang w:val="fr-FR"/>
              </w:rPr>
            </w:pPr>
            <w:r w:rsidRPr="00240507">
              <w:rPr>
                <w:sz w:val="18"/>
                <w:szCs w:val="18"/>
                <w:lang w:val="fr-FR"/>
              </w:rPr>
              <w:t>6</w:t>
            </w:r>
          </w:p>
        </w:tc>
        <w:tc>
          <w:tcPr>
            <w:tcW w:w="2693" w:type="dxa"/>
            <w:shd w:val="clear" w:color="auto" w:fill="auto"/>
            <w:vAlign w:val="bottom"/>
          </w:tcPr>
          <w:p w:rsidR="00D00605" w:rsidRPr="00240507" w:rsidRDefault="00D00605" w:rsidP="00D00605">
            <w:pPr>
              <w:spacing w:before="40" w:after="40" w:line="220" w:lineRule="exact"/>
              <w:ind w:left="113"/>
              <w:jc w:val="right"/>
              <w:rPr>
                <w:sz w:val="18"/>
                <w:szCs w:val="18"/>
                <w:lang w:val="fr-FR"/>
              </w:rPr>
            </w:pPr>
            <w:r w:rsidRPr="00240507">
              <w:rPr>
                <w:sz w:val="18"/>
                <w:szCs w:val="18"/>
                <w:lang w:val="fr-FR"/>
              </w:rPr>
              <w:t>12%</w:t>
            </w:r>
          </w:p>
        </w:tc>
      </w:tr>
    </w:tbl>
    <w:p w:rsidR="00D00605" w:rsidRPr="00240507" w:rsidRDefault="00D00605" w:rsidP="00C075C6">
      <w:pPr>
        <w:tabs>
          <w:tab w:val="right" w:pos="850"/>
          <w:tab w:val="left" w:pos="1134"/>
          <w:tab w:val="left" w:pos="1559"/>
          <w:tab w:val="left" w:pos="1984"/>
          <w:tab w:val="left" w:leader="dot" w:pos="8929"/>
          <w:tab w:val="right" w:pos="9638"/>
        </w:tabs>
        <w:rPr>
          <w:lang w:val="fr-FR"/>
        </w:rPr>
      </w:pPr>
    </w:p>
    <w:p w:rsidR="00D00605" w:rsidRPr="00240507" w:rsidRDefault="00952A71" w:rsidP="00952A71">
      <w:pPr>
        <w:pStyle w:val="SingleTxtGC"/>
        <w:tabs>
          <w:tab w:val="clear" w:pos="1565"/>
          <w:tab w:val="clear" w:pos="1996"/>
          <w:tab w:val="left" w:pos="1680"/>
        </w:tabs>
        <w:rPr>
          <w:rFonts w:eastAsia="SimHei"/>
          <w:bCs/>
          <w:lang w:val="fr-CH"/>
        </w:rPr>
      </w:pPr>
      <w:r>
        <w:rPr>
          <w:rFonts w:hint="eastAsia"/>
        </w:rPr>
        <w:t>318.</w:t>
      </w:r>
      <w:r>
        <w:rPr>
          <w:rFonts w:hint="eastAsia"/>
        </w:rPr>
        <w:tab/>
      </w:r>
      <w:r w:rsidR="00D00605" w:rsidRPr="00952A71">
        <w:rPr>
          <w:lang w:val="fr-FR"/>
        </w:rPr>
        <w:t>宪法</w:t>
      </w:r>
      <w:r w:rsidR="00D00605" w:rsidRPr="00240507">
        <w:rPr>
          <w:lang w:val="fr-FR"/>
        </w:rPr>
        <w:t>委员会</w:t>
      </w:r>
      <w:r w:rsidR="00D00605" w:rsidRPr="00240507">
        <w:t>中女性的情况如下。</w:t>
      </w:r>
    </w:p>
    <w:tbl>
      <w:tblPr>
        <w:tblW w:w="7370" w:type="dxa"/>
        <w:tblInd w:w="1134" w:type="dxa"/>
        <w:tblBorders>
          <w:top w:val="single" w:sz="4" w:space="0" w:color="auto"/>
          <w:bottom w:val="single" w:sz="12" w:space="0" w:color="auto"/>
          <w:insideH w:val="single" w:sz="12" w:space="0" w:color="auto"/>
        </w:tblBorders>
        <w:tblCellMar>
          <w:left w:w="0" w:type="dxa"/>
          <w:right w:w="0" w:type="dxa"/>
        </w:tblCellMar>
        <w:tblLook w:val="04A0" w:firstRow="1" w:lastRow="0" w:firstColumn="1" w:lastColumn="0" w:noHBand="0" w:noVBand="1"/>
      </w:tblPr>
      <w:tblGrid>
        <w:gridCol w:w="1060"/>
        <w:gridCol w:w="2226"/>
        <w:gridCol w:w="2031"/>
        <w:gridCol w:w="2053"/>
      </w:tblGrid>
      <w:tr w:rsidR="00D00605" w:rsidRPr="00240507" w:rsidTr="00D00605">
        <w:trPr>
          <w:trHeight w:val="240"/>
          <w:tblHeader/>
        </w:trPr>
        <w:tc>
          <w:tcPr>
            <w:tcW w:w="1384" w:type="dxa"/>
            <w:shd w:val="clear" w:color="auto" w:fill="auto"/>
            <w:vAlign w:val="bottom"/>
          </w:tcPr>
          <w:p w:rsidR="00D00605" w:rsidRPr="006D6F99" w:rsidRDefault="00D00605" w:rsidP="00D00605">
            <w:pPr>
              <w:spacing w:before="80" w:after="80" w:line="200" w:lineRule="exact"/>
              <w:rPr>
                <w:rFonts w:eastAsia="KaiTi_GB2312"/>
                <w:sz w:val="16"/>
                <w:szCs w:val="16"/>
                <w:lang w:val="fr-FR"/>
              </w:rPr>
            </w:pPr>
            <w:r w:rsidRPr="006D6F99">
              <w:rPr>
                <w:rFonts w:eastAsia="KaiTi_GB2312"/>
                <w:sz w:val="16"/>
                <w:szCs w:val="16"/>
                <w:lang w:val="fr-FR"/>
              </w:rPr>
              <w:t>年份</w:t>
            </w:r>
            <w:r w:rsidRPr="006D6F99">
              <w:rPr>
                <w:rFonts w:eastAsia="KaiTi_GB2312"/>
                <w:sz w:val="16"/>
                <w:szCs w:val="16"/>
                <w:lang w:val="fr-FR"/>
              </w:rPr>
              <w:t xml:space="preserve"> </w:t>
            </w:r>
          </w:p>
        </w:tc>
        <w:tc>
          <w:tcPr>
            <w:tcW w:w="3119" w:type="dxa"/>
            <w:shd w:val="clear" w:color="auto" w:fill="auto"/>
            <w:vAlign w:val="bottom"/>
          </w:tcPr>
          <w:p w:rsidR="00D00605" w:rsidRPr="006D6F99" w:rsidRDefault="00D00605" w:rsidP="00D00605">
            <w:pPr>
              <w:spacing w:before="80" w:after="80" w:line="200" w:lineRule="exact"/>
              <w:ind w:left="113"/>
              <w:jc w:val="right"/>
              <w:rPr>
                <w:rFonts w:eastAsia="KaiTi_GB2312"/>
                <w:sz w:val="16"/>
                <w:szCs w:val="16"/>
                <w:lang w:val="fr-FR"/>
              </w:rPr>
            </w:pPr>
            <w:r w:rsidRPr="006D6F99">
              <w:rPr>
                <w:rFonts w:eastAsia="KaiTi_GB2312"/>
                <w:sz w:val="16"/>
                <w:szCs w:val="16"/>
                <w:lang w:val="fr-FR"/>
              </w:rPr>
              <w:t>总数</w:t>
            </w:r>
            <w:r w:rsidRPr="006D6F99">
              <w:rPr>
                <w:rFonts w:eastAsia="KaiTi_GB2312"/>
                <w:sz w:val="16"/>
                <w:szCs w:val="16"/>
                <w:lang w:val="fr-FR"/>
              </w:rPr>
              <w:t xml:space="preserve"> </w:t>
            </w:r>
          </w:p>
        </w:tc>
        <w:tc>
          <w:tcPr>
            <w:tcW w:w="2835" w:type="dxa"/>
            <w:shd w:val="clear" w:color="auto" w:fill="auto"/>
            <w:vAlign w:val="bottom"/>
          </w:tcPr>
          <w:p w:rsidR="00D00605" w:rsidRPr="006D6F99" w:rsidRDefault="00D00605" w:rsidP="00D00605">
            <w:pPr>
              <w:spacing w:before="80" w:after="80" w:line="200" w:lineRule="exact"/>
              <w:ind w:left="113"/>
              <w:jc w:val="right"/>
              <w:rPr>
                <w:rFonts w:eastAsia="KaiTi_GB2312"/>
                <w:sz w:val="16"/>
                <w:szCs w:val="16"/>
                <w:lang w:val="fr-FR"/>
              </w:rPr>
            </w:pPr>
            <w:r w:rsidRPr="006D6F99">
              <w:rPr>
                <w:rFonts w:eastAsia="KaiTi_GB2312"/>
                <w:sz w:val="16"/>
                <w:szCs w:val="16"/>
                <w:lang w:val="fr-FR"/>
              </w:rPr>
              <w:t>女性总数</w:t>
            </w:r>
          </w:p>
        </w:tc>
        <w:tc>
          <w:tcPr>
            <w:tcW w:w="2693" w:type="dxa"/>
            <w:shd w:val="clear" w:color="auto" w:fill="auto"/>
            <w:vAlign w:val="bottom"/>
          </w:tcPr>
          <w:p w:rsidR="00D00605" w:rsidRPr="006D6F99" w:rsidRDefault="00D00605" w:rsidP="00D00605">
            <w:pPr>
              <w:spacing w:before="80" w:after="80" w:line="200" w:lineRule="exact"/>
              <w:ind w:left="113"/>
              <w:jc w:val="right"/>
              <w:rPr>
                <w:rFonts w:eastAsia="KaiTi_GB2312"/>
                <w:sz w:val="16"/>
                <w:szCs w:val="16"/>
                <w:lang w:val="fr-FR"/>
              </w:rPr>
            </w:pPr>
            <w:r w:rsidRPr="006D6F99">
              <w:rPr>
                <w:rFonts w:eastAsia="KaiTi_GB2312"/>
                <w:sz w:val="16"/>
                <w:szCs w:val="16"/>
                <w:lang w:val="fr-FR"/>
              </w:rPr>
              <w:t>女性比例</w:t>
            </w:r>
          </w:p>
        </w:tc>
      </w:tr>
      <w:tr w:rsidR="00D00605" w:rsidRPr="00240507" w:rsidTr="00D00605">
        <w:trPr>
          <w:trHeight w:val="240"/>
        </w:trPr>
        <w:tc>
          <w:tcPr>
            <w:tcW w:w="1384" w:type="dxa"/>
            <w:shd w:val="clear" w:color="auto" w:fill="auto"/>
          </w:tcPr>
          <w:p w:rsidR="00D00605" w:rsidRPr="00240507" w:rsidRDefault="00D00605" w:rsidP="00D00605">
            <w:pPr>
              <w:spacing w:before="40" w:after="40" w:line="220" w:lineRule="exact"/>
              <w:rPr>
                <w:sz w:val="18"/>
                <w:szCs w:val="18"/>
                <w:lang w:val="fr-CH"/>
              </w:rPr>
            </w:pPr>
            <w:r w:rsidRPr="00240507">
              <w:rPr>
                <w:sz w:val="18"/>
                <w:szCs w:val="18"/>
                <w:lang w:val="fr-CH"/>
              </w:rPr>
              <w:t>2005</w:t>
            </w:r>
          </w:p>
        </w:tc>
        <w:tc>
          <w:tcPr>
            <w:tcW w:w="3119" w:type="dxa"/>
            <w:shd w:val="clear" w:color="auto" w:fill="auto"/>
            <w:vAlign w:val="bottom"/>
          </w:tcPr>
          <w:p w:rsidR="00D00605" w:rsidRPr="00240507" w:rsidRDefault="00D00605" w:rsidP="00D00605">
            <w:pPr>
              <w:spacing w:before="40" w:after="40" w:line="220" w:lineRule="exact"/>
              <w:ind w:left="113"/>
              <w:jc w:val="right"/>
              <w:rPr>
                <w:sz w:val="18"/>
                <w:szCs w:val="18"/>
                <w:lang w:val="fr-CH"/>
              </w:rPr>
            </w:pPr>
            <w:r w:rsidRPr="00240507">
              <w:rPr>
                <w:sz w:val="18"/>
                <w:szCs w:val="18"/>
                <w:lang w:val="fr-FR"/>
              </w:rPr>
              <w:t xml:space="preserve">06 </w:t>
            </w:r>
          </w:p>
        </w:tc>
        <w:tc>
          <w:tcPr>
            <w:tcW w:w="2835" w:type="dxa"/>
            <w:shd w:val="clear" w:color="auto" w:fill="auto"/>
            <w:vAlign w:val="bottom"/>
          </w:tcPr>
          <w:p w:rsidR="00D00605" w:rsidRPr="00240507" w:rsidRDefault="00D00605" w:rsidP="00D00605">
            <w:pPr>
              <w:spacing w:before="40" w:after="40" w:line="220" w:lineRule="exact"/>
              <w:ind w:left="113"/>
              <w:jc w:val="right"/>
              <w:rPr>
                <w:sz w:val="18"/>
                <w:szCs w:val="18"/>
                <w:lang w:val="fr-CH"/>
              </w:rPr>
            </w:pPr>
            <w:r w:rsidRPr="00240507">
              <w:rPr>
                <w:sz w:val="18"/>
                <w:szCs w:val="18"/>
                <w:lang w:val="fr-FR"/>
              </w:rPr>
              <w:t>02</w:t>
            </w:r>
          </w:p>
        </w:tc>
        <w:tc>
          <w:tcPr>
            <w:tcW w:w="2693" w:type="dxa"/>
            <w:shd w:val="clear" w:color="auto" w:fill="auto"/>
            <w:vAlign w:val="bottom"/>
          </w:tcPr>
          <w:p w:rsidR="00D00605" w:rsidRPr="00240507" w:rsidRDefault="00D00605" w:rsidP="00D00605">
            <w:pPr>
              <w:spacing w:before="40" w:after="40" w:line="220" w:lineRule="exact"/>
              <w:ind w:left="113"/>
              <w:jc w:val="right"/>
              <w:rPr>
                <w:sz w:val="18"/>
                <w:szCs w:val="18"/>
                <w:lang w:val="fr-CH"/>
              </w:rPr>
            </w:pPr>
            <w:r w:rsidRPr="00240507">
              <w:rPr>
                <w:sz w:val="18"/>
                <w:szCs w:val="18"/>
                <w:lang w:val="fr-FR"/>
              </w:rPr>
              <w:t xml:space="preserve">33.33% </w:t>
            </w:r>
          </w:p>
        </w:tc>
      </w:tr>
    </w:tbl>
    <w:p w:rsidR="00D00605" w:rsidRPr="00240507" w:rsidRDefault="00D00605" w:rsidP="0041184C">
      <w:pPr>
        <w:tabs>
          <w:tab w:val="right" w:pos="850"/>
          <w:tab w:val="left" w:pos="1134"/>
          <w:tab w:val="left" w:pos="1559"/>
          <w:tab w:val="left" w:pos="1984"/>
          <w:tab w:val="left" w:leader="dot" w:pos="8929"/>
          <w:tab w:val="right" w:pos="9638"/>
        </w:tabs>
        <w:rPr>
          <w:lang w:val="fr-CH"/>
        </w:rPr>
      </w:pPr>
    </w:p>
    <w:p w:rsidR="00D00605" w:rsidRPr="00240507" w:rsidRDefault="00D00605" w:rsidP="00E6147C">
      <w:pPr>
        <w:pStyle w:val="SingleTxtGC"/>
        <w:tabs>
          <w:tab w:val="clear" w:pos="1565"/>
          <w:tab w:val="clear" w:pos="1996"/>
          <w:tab w:val="left" w:pos="1680"/>
        </w:tabs>
        <w:rPr>
          <w:lang w:val="fr-FR"/>
        </w:rPr>
      </w:pPr>
      <w:r w:rsidRPr="00240507">
        <w:rPr>
          <w:lang w:val="fr-FR"/>
        </w:rPr>
        <w:t>319.</w:t>
      </w:r>
      <w:r w:rsidRPr="00240507">
        <w:rPr>
          <w:lang w:val="fr-FR"/>
        </w:rPr>
        <w:tab/>
      </w:r>
      <w:r w:rsidRPr="00240507">
        <w:rPr>
          <w:lang w:val="fr-FR"/>
        </w:rPr>
        <w:t>最高法院中，</w:t>
      </w:r>
      <w:r w:rsidRPr="00240507">
        <w:rPr>
          <w:lang w:val="fr-FR"/>
        </w:rPr>
        <w:t>3</w:t>
      </w:r>
      <w:r w:rsidRPr="00240507">
        <w:rPr>
          <w:lang w:val="fr-FR"/>
        </w:rPr>
        <w:t>名女性法官中有一名顾问、一名检察长和一名代理检察长。</w:t>
      </w:r>
    </w:p>
    <w:p w:rsidR="00D00605" w:rsidRPr="00240507" w:rsidRDefault="00D00605" w:rsidP="00E6147C">
      <w:pPr>
        <w:pStyle w:val="SingleTxtGC"/>
        <w:tabs>
          <w:tab w:val="clear" w:pos="1565"/>
          <w:tab w:val="clear" w:pos="1996"/>
          <w:tab w:val="left" w:pos="1680"/>
        </w:tabs>
        <w:rPr>
          <w:lang w:val="fr-FR"/>
        </w:rPr>
      </w:pPr>
      <w:r w:rsidRPr="00240507">
        <w:rPr>
          <w:lang w:val="fr-FR"/>
        </w:rPr>
        <w:t>320.</w:t>
      </w:r>
      <w:r w:rsidRPr="00240507">
        <w:rPr>
          <w:lang w:val="fr-FR"/>
        </w:rPr>
        <w:tab/>
      </w:r>
      <w:r w:rsidRPr="00240507">
        <w:rPr>
          <w:lang w:val="fr-FR"/>
        </w:rPr>
        <w:t>宪法委员会中，</w:t>
      </w:r>
      <w:r w:rsidRPr="00240507">
        <w:rPr>
          <w:lang w:val="fr-FR"/>
        </w:rPr>
        <w:t>7</w:t>
      </w:r>
      <w:r w:rsidRPr="00240507">
        <w:rPr>
          <w:lang w:val="fr-FR"/>
        </w:rPr>
        <w:t>名宪法法庭成员中有一名女性。</w:t>
      </w:r>
    </w:p>
    <w:p w:rsidR="00D00605" w:rsidRPr="00240507" w:rsidRDefault="00D00605" w:rsidP="0041184C">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在私营部门</w:t>
      </w:r>
    </w:p>
    <w:p w:rsidR="00D00605" w:rsidRPr="00240507" w:rsidRDefault="00D00605" w:rsidP="00E6147C">
      <w:pPr>
        <w:pStyle w:val="SingleTxtGC"/>
        <w:tabs>
          <w:tab w:val="clear" w:pos="1565"/>
          <w:tab w:val="clear" w:pos="1996"/>
          <w:tab w:val="left" w:pos="1680"/>
        </w:tabs>
        <w:rPr>
          <w:lang w:val="fr-FR"/>
        </w:rPr>
      </w:pPr>
      <w:r w:rsidRPr="00240507">
        <w:rPr>
          <w:lang w:val="fr-FR"/>
        </w:rPr>
        <w:t>321.</w:t>
      </w:r>
      <w:r w:rsidRPr="00240507">
        <w:rPr>
          <w:lang w:val="fr-FR"/>
        </w:rPr>
        <w:tab/>
      </w:r>
      <w:r w:rsidRPr="00240507">
        <w:rPr>
          <w:lang w:val="fr-FR"/>
        </w:rPr>
        <w:t>在现代私营部门中，女性数量较少，占劳动者总数的</w:t>
      </w:r>
      <w:r w:rsidRPr="00240507">
        <w:rPr>
          <w:lang w:val="fr-FR"/>
        </w:rPr>
        <w:t>11.5%</w:t>
      </w:r>
      <w:r w:rsidRPr="00240507">
        <w:rPr>
          <w:lang w:val="fr-FR"/>
        </w:rPr>
        <w:t>。这一状况是由女性较少接受学校教育和职业培训造成的。</w:t>
      </w:r>
    </w:p>
    <w:p w:rsidR="00D00605" w:rsidRPr="00240507" w:rsidRDefault="00D00605" w:rsidP="0041184C">
      <w:pPr>
        <w:pStyle w:val="H4GC"/>
        <w:rPr>
          <w:lang w:val="fr-FR"/>
        </w:rPr>
      </w:pPr>
      <w:r w:rsidRPr="00240507">
        <w:rPr>
          <w:rFonts w:eastAsia="SimHei"/>
          <w:b/>
          <w:lang w:val="fr-FR"/>
        </w:rPr>
        <w:tab/>
      </w:r>
      <w:r w:rsidRPr="00240507">
        <w:rPr>
          <w:rFonts w:eastAsia="SimHei"/>
          <w:b/>
          <w:lang w:val="fr-FR"/>
        </w:rPr>
        <w:tab/>
      </w:r>
      <w:r w:rsidRPr="00240507">
        <w:rPr>
          <w:lang w:val="fr-FR"/>
        </w:rPr>
        <w:t>国家政权，包括地方政权、政党中的女性</w:t>
      </w:r>
    </w:p>
    <w:p w:rsidR="00D00605" w:rsidRPr="00240507" w:rsidRDefault="00D00605" w:rsidP="00E6147C">
      <w:pPr>
        <w:pStyle w:val="SingleTxtGC"/>
        <w:tabs>
          <w:tab w:val="clear" w:pos="1565"/>
          <w:tab w:val="clear" w:pos="1996"/>
          <w:tab w:val="left" w:pos="1680"/>
        </w:tabs>
        <w:rPr>
          <w:lang w:val="fr-FR"/>
        </w:rPr>
      </w:pPr>
      <w:r w:rsidRPr="00240507">
        <w:rPr>
          <w:lang w:val="fr-FR"/>
        </w:rPr>
        <w:t>322.</w:t>
      </w:r>
      <w:r w:rsidRPr="00240507">
        <w:rPr>
          <w:lang w:val="fr-FR"/>
        </w:rPr>
        <w:tab/>
      </w:r>
      <w:r w:rsidRPr="00240507">
        <w:rPr>
          <w:lang w:val="fr-FR"/>
        </w:rPr>
        <w:t>通过下表可以看出女性在不同机构中代表性的变化。</w:t>
      </w:r>
    </w:p>
    <w:p w:rsidR="00D00605" w:rsidRPr="00240507" w:rsidRDefault="00D00605" w:rsidP="00E6147C">
      <w:pPr>
        <w:pStyle w:val="SingleTxtGC"/>
        <w:tabs>
          <w:tab w:val="clear" w:pos="1565"/>
          <w:tab w:val="clear" w:pos="1996"/>
          <w:tab w:val="left" w:pos="1680"/>
        </w:tabs>
        <w:rPr>
          <w:rFonts w:eastAsia="SimHei"/>
          <w:lang w:val="fr-FR"/>
        </w:rPr>
      </w:pPr>
      <w:r w:rsidRPr="00240507">
        <w:rPr>
          <w:lang w:val="fr-FR"/>
        </w:rPr>
        <w:t>323.</w:t>
      </w:r>
      <w:r w:rsidRPr="00240507">
        <w:rPr>
          <w:lang w:val="fr-FR"/>
        </w:rPr>
        <w:tab/>
      </w:r>
      <w:r w:rsidRPr="00240507">
        <w:rPr>
          <w:lang w:val="fr-FR"/>
        </w:rPr>
        <w:t>以下是女性在政府中代表性的变化表。</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1061"/>
        <w:gridCol w:w="2228"/>
        <w:gridCol w:w="2027"/>
        <w:gridCol w:w="2054"/>
      </w:tblGrid>
      <w:tr w:rsidR="00D00605" w:rsidRPr="00240507" w:rsidTr="00D00605">
        <w:trPr>
          <w:trHeight w:val="240"/>
          <w:tblHeader/>
        </w:trPr>
        <w:tc>
          <w:tcPr>
            <w:tcW w:w="1384" w:type="dxa"/>
            <w:tcBorders>
              <w:top w:val="single" w:sz="4" w:space="0" w:color="auto"/>
              <w:bottom w:val="single" w:sz="12" w:space="0" w:color="auto"/>
            </w:tcBorders>
            <w:shd w:val="clear" w:color="auto" w:fill="auto"/>
            <w:vAlign w:val="bottom"/>
          </w:tcPr>
          <w:p w:rsidR="00D00605" w:rsidRPr="006D6F99" w:rsidRDefault="00D00605" w:rsidP="00D00605">
            <w:pPr>
              <w:spacing w:before="80" w:after="80" w:line="200" w:lineRule="exact"/>
              <w:rPr>
                <w:i/>
                <w:sz w:val="16"/>
                <w:szCs w:val="16"/>
                <w:lang w:val="fr-FR"/>
              </w:rPr>
            </w:pPr>
            <w:r w:rsidRPr="006D6F99">
              <w:rPr>
                <w:rFonts w:eastAsia="KaiTi_GB2312"/>
                <w:sz w:val="16"/>
                <w:szCs w:val="16"/>
                <w:lang w:val="fr-FR"/>
              </w:rPr>
              <w:t>年份</w:t>
            </w:r>
            <w:r w:rsidRPr="006D6F99">
              <w:rPr>
                <w:rFonts w:eastAsia="KaiTi_GB2312"/>
                <w:sz w:val="16"/>
                <w:szCs w:val="16"/>
                <w:lang w:val="fr-FR"/>
              </w:rPr>
              <w:t xml:space="preserve"> </w:t>
            </w:r>
          </w:p>
        </w:tc>
        <w:tc>
          <w:tcPr>
            <w:tcW w:w="3119" w:type="dxa"/>
            <w:tcBorders>
              <w:top w:val="single" w:sz="4" w:space="0" w:color="auto"/>
              <w:bottom w:val="single" w:sz="12" w:space="0" w:color="auto"/>
            </w:tcBorders>
            <w:shd w:val="clear" w:color="auto" w:fill="auto"/>
            <w:vAlign w:val="bottom"/>
          </w:tcPr>
          <w:p w:rsidR="00D00605" w:rsidRPr="006D6F99" w:rsidRDefault="00D00605" w:rsidP="00D00605">
            <w:pPr>
              <w:spacing w:before="80" w:after="80" w:line="200" w:lineRule="exact"/>
              <w:ind w:left="113"/>
              <w:jc w:val="right"/>
              <w:rPr>
                <w:i/>
                <w:sz w:val="16"/>
                <w:szCs w:val="16"/>
                <w:lang w:val="fr-FR"/>
              </w:rPr>
            </w:pPr>
            <w:r w:rsidRPr="006D6F99">
              <w:rPr>
                <w:rFonts w:eastAsia="KaiTi_GB2312"/>
                <w:sz w:val="16"/>
                <w:szCs w:val="16"/>
                <w:lang w:val="fr-FR"/>
              </w:rPr>
              <w:t>总数</w:t>
            </w:r>
            <w:r w:rsidRPr="006D6F99">
              <w:rPr>
                <w:rFonts w:eastAsia="KaiTi_GB2312"/>
                <w:sz w:val="16"/>
                <w:szCs w:val="16"/>
                <w:lang w:val="fr-FR"/>
              </w:rPr>
              <w:t xml:space="preserve"> </w:t>
            </w:r>
          </w:p>
        </w:tc>
        <w:tc>
          <w:tcPr>
            <w:tcW w:w="2835" w:type="dxa"/>
            <w:tcBorders>
              <w:top w:val="single" w:sz="4" w:space="0" w:color="auto"/>
              <w:bottom w:val="single" w:sz="12" w:space="0" w:color="auto"/>
            </w:tcBorders>
            <w:shd w:val="clear" w:color="auto" w:fill="auto"/>
            <w:vAlign w:val="bottom"/>
          </w:tcPr>
          <w:p w:rsidR="00D00605" w:rsidRPr="006D6F99" w:rsidRDefault="00D00605" w:rsidP="00D00605">
            <w:pPr>
              <w:spacing w:before="80" w:after="80" w:line="200" w:lineRule="exact"/>
              <w:ind w:left="113"/>
              <w:jc w:val="right"/>
              <w:rPr>
                <w:i/>
                <w:sz w:val="16"/>
                <w:szCs w:val="16"/>
                <w:lang w:val="fr-FR"/>
              </w:rPr>
            </w:pPr>
            <w:r w:rsidRPr="006D6F99">
              <w:rPr>
                <w:rFonts w:eastAsia="KaiTi_GB2312"/>
                <w:sz w:val="16"/>
                <w:szCs w:val="16"/>
                <w:lang w:val="fr-FR"/>
              </w:rPr>
              <w:t>女性总数</w:t>
            </w:r>
          </w:p>
        </w:tc>
        <w:tc>
          <w:tcPr>
            <w:tcW w:w="2693" w:type="dxa"/>
            <w:tcBorders>
              <w:top w:val="single" w:sz="4" w:space="0" w:color="auto"/>
              <w:bottom w:val="single" w:sz="12" w:space="0" w:color="auto"/>
            </w:tcBorders>
            <w:shd w:val="clear" w:color="auto" w:fill="auto"/>
            <w:vAlign w:val="bottom"/>
          </w:tcPr>
          <w:p w:rsidR="00D00605" w:rsidRPr="006D6F99" w:rsidRDefault="00D00605" w:rsidP="00D00605">
            <w:pPr>
              <w:spacing w:before="80" w:after="80" w:line="200" w:lineRule="exact"/>
              <w:ind w:left="113"/>
              <w:jc w:val="right"/>
              <w:rPr>
                <w:i/>
                <w:sz w:val="16"/>
                <w:szCs w:val="16"/>
                <w:lang w:val="fr-FR"/>
              </w:rPr>
            </w:pPr>
            <w:r w:rsidRPr="006D6F99">
              <w:rPr>
                <w:rFonts w:eastAsia="KaiTi_GB2312"/>
                <w:sz w:val="16"/>
                <w:szCs w:val="16"/>
                <w:lang w:val="fr-FR"/>
              </w:rPr>
              <w:t>女性比例</w:t>
            </w:r>
          </w:p>
        </w:tc>
      </w:tr>
      <w:tr w:rsidR="00D00605" w:rsidRPr="00240507" w:rsidTr="00D00605">
        <w:trPr>
          <w:trHeight w:val="240"/>
        </w:trPr>
        <w:tc>
          <w:tcPr>
            <w:tcW w:w="1384" w:type="dxa"/>
            <w:tcBorders>
              <w:top w:val="single" w:sz="12" w:space="0" w:color="auto"/>
            </w:tcBorders>
            <w:shd w:val="clear" w:color="auto" w:fill="auto"/>
          </w:tcPr>
          <w:p w:rsidR="00D00605" w:rsidRPr="00240507" w:rsidRDefault="00D00605" w:rsidP="00D00605">
            <w:pPr>
              <w:spacing w:before="40" w:after="40" w:line="220" w:lineRule="exact"/>
              <w:rPr>
                <w:sz w:val="18"/>
                <w:lang w:val="fr-FR"/>
              </w:rPr>
            </w:pPr>
            <w:r w:rsidRPr="00240507">
              <w:rPr>
                <w:sz w:val="18"/>
                <w:lang w:val="fr-FR"/>
              </w:rPr>
              <w:t>2001</w:t>
            </w:r>
          </w:p>
        </w:tc>
        <w:tc>
          <w:tcPr>
            <w:tcW w:w="3119"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FR"/>
              </w:rPr>
            </w:pPr>
            <w:r w:rsidRPr="00240507">
              <w:rPr>
                <w:sz w:val="18"/>
                <w:lang w:val="fr-FR"/>
              </w:rPr>
              <w:t>27</w:t>
            </w:r>
          </w:p>
        </w:tc>
        <w:tc>
          <w:tcPr>
            <w:tcW w:w="2835"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FR"/>
              </w:rPr>
            </w:pPr>
            <w:r w:rsidRPr="00240507">
              <w:rPr>
                <w:sz w:val="18"/>
                <w:lang w:val="fr-FR"/>
              </w:rPr>
              <w:t>5</w:t>
            </w:r>
          </w:p>
        </w:tc>
        <w:tc>
          <w:tcPr>
            <w:tcW w:w="2693"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FR"/>
              </w:rPr>
            </w:pPr>
            <w:r w:rsidRPr="00240507">
              <w:rPr>
                <w:sz w:val="18"/>
                <w:lang w:val="fr-FR"/>
              </w:rPr>
              <w:t>1</w:t>
            </w:r>
            <w:r w:rsidR="00717812" w:rsidRPr="00240507">
              <w:rPr>
                <w:sz w:val="18"/>
                <w:lang w:val="fr-FR"/>
              </w:rPr>
              <w:t>8</w:t>
            </w:r>
            <w:r w:rsidR="00FC753F" w:rsidRPr="00240507">
              <w:rPr>
                <w:sz w:val="18"/>
                <w:lang w:val="fr-FR"/>
              </w:rPr>
              <w:t>.</w:t>
            </w:r>
            <w:r w:rsidRPr="00240507">
              <w:rPr>
                <w:sz w:val="18"/>
                <w:lang w:val="fr-FR"/>
              </w:rPr>
              <w:t>52%</w:t>
            </w:r>
          </w:p>
        </w:tc>
      </w:tr>
      <w:tr w:rsidR="00D00605" w:rsidRPr="00240507" w:rsidTr="00D00605">
        <w:trPr>
          <w:trHeight w:val="240"/>
        </w:trPr>
        <w:tc>
          <w:tcPr>
            <w:tcW w:w="1384" w:type="dxa"/>
            <w:shd w:val="clear" w:color="auto" w:fill="auto"/>
          </w:tcPr>
          <w:p w:rsidR="00D00605" w:rsidRPr="00240507" w:rsidRDefault="00D00605" w:rsidP="00D00605">
            <w:pPr>
              <w:spacing w:before="40" w:after="40" w:line="220" w:lineRule="exact"/>
              <w:rPr>
                <w:sz w:val="18"/>
                <w:lang w:val="fr-FR"/>
              </w:rPr>
            </w:pPr>
            <w:r w:rsidRPr="00240507">
              <w:rPr>
                <w:sz w:val="18"/>
                <w:lang w:val="fr-FR"/>
              </w:rPr>
              <w:t>2005</w:t>
            </w:r>
          </w:p>
        </w:tc>
        <w:tc>
          <w:tcPr>
            <w:tcW w:w="3119" w:type="dxa"/>
            <w:shd w:val="clear" w:color="auto" w:fill="auto"/>
            <w:vAlign w:val="bottom"/>
          </w:tcPr>
          <w:p w:rsidR="00D00605" w:rsidRPr="00240507" w:rsidRDefault="00D00605" w:rsidP="00D00605">
            <w:pPr>
              <w:spacing w:before="40" w:after="40" w:line="220" w:lineRule="exact"/>
              <w:ind w:left="113"/>
              <w:jc w:val="right"/>
              <w:rPr>
                <w:sz w:val="18"/>
                <w:lang w:val="fr-FR"/>
              </w:rPr>
            </w:pPr>
            <w:r w:rsidRPr="00240507">
              <w:rPr>
                <w:sz w:val="18"/>
                <w:lang w:val="fr-FR"/>
              </w:rPr>
              <w:t>34</w:t>
            </w:r>
          </w:p>
        </w:tc>
        <w:tc>
          <w:tcPr>
            <w:tcW w:w="2835" w:type="dxa"/>
            <w:shd w:val="clear" w:color="auto" w:fill="auto"/>
            <w:vAlign w:val="bottom"/>
          </w:tcPr>
          <w:p w:rsidR="00D00605" w:rsidRPr="00240507" w:rsidRDefault="00D00605" w:rsidP="00D00605">
            <w:pPr>
              <w:spacing w:before="40" w:after="40" w:line="220" w:lineRule="exact"/>
              <w:ind w:left="113"/>
              <w:jc w:val="right"/>
              <w:rPr>
                <w:sz w:val="18"/>
                <w:lang w:val="fr-FR"/>
              </w:rPr>
            </w:pPr>
            <w:r w:rsidRPr="00240507">
              <w:rPr>
                <w:sz w:val="18"/>
                <w:lang w:val="fr-FR"/>
              </w:rPr>
              <w:t>5</w:t>
            </w:r>
          </w:p>
        </w:tc>
        <w:tc>
          <w:tcPr>
            <w:tcW w:w="2693" w:type="dxa"/>
            <w:shd w:val="clear" w:color="auto" w:fill="auto"/>
            <w:vAlign w:val="bottom"/>
          </w:tcPr>
          <w:p w:rsidR="00D00605" w:rsidRPr="00240507" w:rsidRDefault="00D00605" w:rsidP="00D00605">
            <w:pPr>
              <w:spacing w:before="40" w:after="40" w:line="220" w:lineRule="exact"/>
              <w:ind w:left="113"/>
              <w:jc w:val="right"/>
              <w:rPr>
                <w:sz w:val="18"/>
                <w:lang w:val="fr-FR"/>
              </w:rPr>
            </w:pPr>
            <w:r w:rsidRPr="00240507">
              <w:rPr>
                <w:sz w:val="18"/>
                <w:lang w:val="fr-FR"/>
              </w:rPr>
              <w:t>14.70%</w:t>
            </w:r>
          </w:p>
        </w:tc>
      </w:tr>
      <w:tr w:rsidR="00D00605" w:rsidRPr="00240507" w:rsidTr="00D00605">
        <w:trPr>
          <w:trHeight w:val="240"/>
        </w:trPr>
        <w:tc>
          <w:tcPr>
            <w:tcW w:w="1384" w:type="dxa"/>
            <w:shd w:val="clear" w:color="auto" w:fill="auto"/>
          </w:tcPr>
          <w:p w:rsidR="00D00605" w:rsidRPr="00240507" w:rsidRDefault="00D00605" w:rsidP="00D00605">
            <w:pPr>
              <w:spacing w:before="40" w:after="40" w:line="220" w:lineRule="exact"/>
              <w:rPr>
                <w:sz w:val="18"/>
                <w:lang w:val="fr-FR"/>
              </w:rPr>
            </w:pPr>
            <w:r w:rsidRPr="00240507">
              <w:rPr>
                <w:sz w:val="18"/>
                <w:lang w:val="fr-FR"/>
              </w:rPr>
              <w:t>2005</w:t>
            </w:r>
          </w:p>
        </w:tc>
        <w:tc>
          <w:tcPr>
            <w:tcW w:w="3119" w:type="dxa"/>
            <w:shd w:val="clear" w:color="auto" w:fill="auto"/>
            <w:vAlign w:val="bottom"/>
          </w:tcPr>
          <w:p w:rsidR="00D00605" w:rsidRPr="00240507" w:rsidRDefault="00D00605" w:rsidP="00D00605">
            <w:pPr>
              <w:spacing w:before="40" w:after="40" w:line="220" w:lineRule="exact"/>
              <w:ind w:left="113"/>
              <w:jc w:val="right"/>
              <w:rPr>
                <w:sz w:val="18"/>
                <w:lang w:val="fr-FR"/>
              </w:rPr>
            </w:pPr>
            <w:r w:rsidRPr="00240507">
              <w:rPr>
                <w:sz w:val="18"/>
                <w:lang w:val="fr-FR"/>
              </w:rPr>
              <w:t>42</w:t>
            </w:r>
          </w:p>
        </w:tc>
        <w:tc>
          <w:tcPr>
            <w:tcW w:w="2835" w:type="dxa"/>
            <w:shd w:val="clear" w:color="auto" w:fill="auto"/>
            <w:vAlign w:val="bottom"/>
          </w:tcPr>
          <w:p w:rsidR="00D00605" w:rsidRPr="00240507" w:rsidRDefault="00D00605" w:rsidP="00D00605">
            <w:pPr>
              <w:spacing w:before="40" w:after="40" w:line="220" w:lineRule="exact"/>
              <w:ind w:left="113"/>
              <w:jc w:val="right"/>
              <w:rPr>
                <w:sz w:val="18"/>
                <w:lang w:val="fr-FR"/>
              </w:rPr>
            </w:pPr>
            <w:r w:rsidRPr="00240507">
              <w:rPr>
                <w:sz w:val="18"/>
                <w:lang w:val="fr-FR"/>
              </w:rPr>
              <w:t>7</w:t>
            </w:r>
          </w:p>
        </w:tc>
        <w:tc>
          <w:tcPr>
            <w:tcW w:w="2693" w:type="dxa"/>
            <w:shd w:val="clear" w:color="auto" w:fill="auto"/>
            <w:vAlign w:val="bottom"/>
          </w:tcPr>
          <w:p w:rsidR="00D00605" w:rsidRPr="00240507" w:rsidRDefault="00D00605" w:rsidP="00D00605">
            <w:pPr>
              <w:spacing w:before="40" w:after="40" w:line="220" w:lineRule="exact"/>
              <w:ind w:left="113"/>
              <w:jc w:val="right"/>
              <w:rPr>
                <w:sz w:val="18"/>
                <w:lang w:val="fr-FR"/>
              </w:rPr>
            </w:pPr>
            <w:r w:rsidRPr="00240507">
              <w:rPr>
                <w:sz w:val="18"/>
                <w:lang w:val="fr-FR"/>
              </w:rPr>
              <w:t>16.66%</w:t>
            </w:r>
          </w:p>
        </w:tc>
      </w:tr>
      <w:tr w:rsidR="00D00605" w:rsidRPr="00240507" w:rsidTr="00D00605">
        <w:trPr>
          <w:trHeight w:val="240"/>
        </w:trPr>
        <w:tc>
          <w:tcPr>
            <w:tcW w:w="1384" w:type="dxa"/>
            <w:shd w:val="clear" w:color="auto" w:fill="auto"/>
          </w:tcPr>
          <w:p w:rsidR="00D00605" w:rsidRPr="00240507" w:rsidRDefault="00D00605" w:rsidP="00D00605">
            <w:pPr>
              <w:spacing w:before="40" w:after="40" w:line="220" w:lineRule="exact"/>
              <w:rPr>
                <w:sz w:val="18"/>
              </w:rPr>
            </w:pPr>
            <w:r w:rsidRPr="00240507">
              <w:rPr>
                <w:sz w:val="18"/>
                <w:lang w:val="fr-CH"/>
              </w:rPr>
              <w:t>20</w:t>
            </w:r>
            <w:r w:rsidRPr="00240507">
              <w:rPr>
                <w:sz w:val="18"/>
              </w:rPr>
              <w:t>06</w:t>
            </w:r>
          </w:p>
        </w:tc>
        <w:tc>
          <w:tcPr>
            <w:tcW w:w="3119"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35</w:t>
            </w:r>
          </w:p>
        </w:tc>
        <w:tc>
          <w:tcPr>
            <w:tcW w:w="2835"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5</w:t>
            </w:r>
          </w:p>
        </w:tc>
        <w:tc>
          <w:tcPr>
            <w:tcW w:w="269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14.28%</w:t>
            </w:r>
          </w:p>
        </w:tc>
      </w:tr>
      <w:tr w:rsidR="00D00605" w:rsidRPr="00240507" w:rsidTr="00D00605">
        <w:trPr>
          <w:trHeight w:val="240"/>
        </w:trPr>
        <w:tc>
          <w:tcPr>
            <w:tcW w:w="1384" w:type="dxa"/>
            <w:shd w:val="clear" w:color="auto" w:fill="auto"/>
          </w:tcPr>
          <w:p w:rsidR="00D00605" w:rsidRPr="00240507" w:rsidRDefault="00D00605" w:rsidP="00D00605">
            <w:pPr>
              <w:spacing w:before="40" w:after="40" w:line="220" w:lineRule="exact"/>
              <w:rPr>
                <w:sz w:val="18"/>
              </w:rPr>
            </w:pPr>
            <w:r w:rsidRPr="00240507">
              <w:rPr>
                <w:sz w:val="18"/>
              </w:rPr>
              <w:t>2007</w:t>
            </w:r>
          </w:p>
        </w:tc>
        <w:tc>
          <w:tcPr>
            <w:tcW w:w="3119"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31</w:t>
            </w:r>
          </w:p>
        </w:tc>
        <w:tc>
          <w:tcPr>
            <w:tcW w:w="2835"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4</w:t>
            </w:r>
          </w:p>
        </w:tc>
        <w:tc>
          <w:tcPr>
            <w:tcW w:w="269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12.90%</w:t>
            </w:r>
          </w:p>
        </w:tc>
      </w:tr>
      <w:tr w:rsidR="00D00605" w:rsidRPr="00240507" w:rsidTr="00D00605">
        <w:trPr>
          <w:trHeight w:val="240"/>
        </w:trPr>
        <w:tc>
          <w:tcPr>
            <w:tcW w:w="1384" w:type="dxa"/>
            <w:shd w:val="clear" w:color="auto" w:fill="auto"/>
          </w:tcPr>
          <w:p w:rsidR="00D00605" w:rsidRPr="00240507" w:rsidRDefault="00D00605" w:rsidP="00D00605">
            <w:pPr>
              <w:spacing w:before="40" w:after="40" w:line="220" w:lineRule="exact"/>
              <w:rPr>
                <w:sz w:val="18"/>
              </w:rPr>
            </w:pPr>
            <w:r w:rsidRPr="00240507">
              <w:rPr>
                <w:sz w:val="18"/>
              </w:rPr>
              <w:t>2007</w:t>
            </w:r>
          </w:p>
        </w:tc>
        <w:tc>
          <w:tcPr>
            <w:tcW w:w="3119"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33</w:t>
            </w:r>
          </w:p>
        </w:tc>
        <w:tc>
          <w:tcPr>
            <w:tcW w:w="2835"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4</w:t>
            </w:r>
          </w:p>
        </w:tc>
        <w:tc>
          <w:tcPr>
            <w:tcW w:w="269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12.12</w:t>
            </w:r>
            <w:r w:rsidR="00FC753F" w:rsidRPr="00240507">
              <w:rPr>
                <w:sz w:val="18"/>
              </w:rPr>
              <w:t>%</w:t>
            </w:r>
          </w:p>
        </w:tc>
      </w:tr>
      <w:tr w:rsidR="00D00605" w:rsidRPr="00240507" w:rsidTr="00D00605">
        <w:trPr>
          <w:trHeight w:val="240"/>
        </w:trPr>
        <w:tc>
          <w:tcPr>
            <w:tcW w:w="1384" w:type="dxa"/>
            <w:tcBorders>
              <w:bottom w:val="single" w:sz="12" w:space="0" w:color="auto"/>
            </w:tcBorders>
            <w:shd w:val="clear" w:color="auto" w:fill="auto"/>
          </w:tcPr>
          <w:p w:rsidR="00D00605" w:rsidRPr="00240507" w:rsidRDefault="00D00605" w:rsidP="00D00605">
            <w:pPr>
              <w:spacing w:before="40" w:after="40" w:line="220" w:lineRule="exact"/>
              <w:rPr>
                <w:sz w:val="18"/>
              </w:rPr>
            </w:pPr>
            <w:r w:rsidRPr="00240507">
              <w:rPr>
                <w:sz w:val="18"/>
              </w:rPr>
              <w:t>2010</w:t>
            </w:r>
          </w:p>
        </w:tc>
        <w:tc>
          <w:tcPr>
            <w:tcW w:w="3119"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28</w:t>
            </w:r>
          </w:p>
        </w:tc>
        <w:tc>
          <w:tcPr>
            <w:tcW w:w="2835"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w:t>
            </w:r>
          </w:p>
        </w:tc>
        <w:tc>
          <w:tcPr>
            <w:tcW w:w="2693"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7.5%</w:t>
            </w:r>
          </w:p>
        </w:tc>
      </w:tr>
    </w:tbl>
    <w:p w:rsidR="00D00605" w:rsidRPr="00240507" w:rsidRDefault="00952A71" w:rsidP="00952A71">
      <w:pPr>
        <w:pStyle w:val="SingleTxtGC"/>
        <w:tabs>
          <w:tab w:val="clear" w:pos="1565"/>
          <w:tab w:val="clear" w:pos="1996"/>
          <w:tab w:val="left" w:pos="1680"/>
        </w:tabs>
        <w:rPr>
          <w:lang w:val="fr-FR"/>
        </w:rPr>
      </w:pPr>
      <w:r>
        <w:rPr>
          <w:rFonts w:hint="eastAsia"/>
          <w:lang w:val="fr-FR"/>
        </w:rPr>
        <w:t>324.</w:t>
      </w:r>
      <w:r>
        <w:rPr>
          <w:rFonts w:hint="eastAsia"/>
          <w:lang w:val="fr-FR"/>
        </w:rPr>
        <w:tab/>
      </w:r>
      <w:r w:rsidR="00D00605" w:rsidRPr="00240507">
        <w:rPr>
          <w:lang w:val="fr-FR"/>
        </w:rPr>
        <w:t>以下是女性在议会中的代表性。</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1077"/>
        <w:gridCol w:w="2054"/>
        <w:gridCol w:w="2026"/>
        <w:gridCol w:w="2213"/>
      </w:tblGrid>
      <w:tr w:rsidR="00D00605" w:rsidRPr="00240507" w:rsidTr="00D00605">
        <w:trPr>
          <w:trHeight w:val="240"/>
          <w:tblHeader/>
        </w:trPr>
        <w:tc>
          <w:tcPr>
            <w:tcW w:w="1384" w:type="dxa"/>
            <w:tcBorders>
              <w:top w:val="single" w:sz="4" w:space="0" w:color="auto"/>
              <w:bottom w:val="single" w:sz="12" w:space="0" w:color="auto"/>
            </w:tcBorders>
            <w:shd w:val="clear" w:color="auto" w:fill="auto"/>
            <w:vAlign w:val="bottom"/>
          </w:tcPr>
          <w:p w:rsidR="00D00605" w:rsidRPr="006D6F99" w:rsidRDefault="00D00605" w:rsidP="00D00605">
            <w:pPr>
              <w:spacing w:before="80" w:after="80" w:line="200" w:lineRule="exact"/>
              <w:rPr>
                <w:rFonts w:eastAsia="KaiTi_GB2312"/>
                <w:sz w:val="16"/>
                <w:szCs w:val="16"/>
                <w:lang w:val="fr-FR"/>
              </w:rPr>
            </w:pPr>
            <w:r w:rsidRPr="006D6F99">
              <w:rPr>
                <w:rFonts w:eastAsia="KaiTi_GB2312"/>
                <w:sz w:val="16"/>
                <w:szCs w:val="16"/>
                <w:lang w:val="fr-FR"/>
              </w:rPr>
              <w:t>年份</w:t>
            </w:r>
          </w:p>
        </w:tc>
        <w:tc>
          <w:tcPr>
            <w:tcW w:w="2835" w:type="dxa"/>
            <w:tcBorders>
              <w:top w:val="single" w:sz="4" w:space="0" w:color="auto"/>
              <w:bottom w:val="single" w:sz="12" w:space="0" w:color="auto"/>
            </w:tcBorders>
            <w:shd w:val="clear" w:color="auto" w:fill="auto"/>
            <w:vAlign w:val="bottom"/>
          </w:tcPr>
          <w:p w:rsidR="00D00605" w:rsidRPr="006D6F99" w:rsidRDefault="00D00605" w:rsidP="00D00605">
            <w:pPr>
              <w:spacing w:before="80" w:after="80" w:line="200" w:lineRule="exact"/>
              <w:ind w:left="113"/>
              <w:jc w:val="right"/>
              <w:rPr>
                <w:rFonts w:eastAsia="KaiTi_GB2312"/>
                <w:sz w:val="16"/>
                <w:szCs w:val="16"/>
                <w:lang w:val="fr-FR"/>
              </w:rPr>
            </w:pPr>
            <w:r w:rsidRPr="006D6F99">
              <w:rPr>
                <w:rFonts w:eastAsia="KaiTi_GB2312"/>
                <w:sz w:val="16"/>
                <w:szCs w:val="16"/>
                <w:lang w:val="fr-FR"/>
              </w:rPr>
              <w:t>代表总数</w:t>
            </w:r>
          </w:p>
        </w:tc>
        <w:tc>
          <w:tcPr>
            <w:tcW w:w="2835" w:type="dxa"/>
            <w:tcBorders>
              <w:top w:val="single" w:sz="4" w:space="0" w:color="auto"/>
              <w:bottom w:val="single" w:sz="12" w:space="0" w:color="auto"/>
            </w:tcBorders>
            <w:shd w:val="clear" w:color="auto" w:fill="auto"/>
            <w:vAlign w:val="bottom"/>
          </w:tcPr>
          <w:p w:rsidR="00D00605" w:rsidRPr="006D6F99" w:rsidRDefault="00D00605" w:rsidP="00D00605">
            <w:pPr>
              <w:spacing w:before="80" w:after="80" w:line="200" w:lineRule="exact"/>
              <w:ind w:left="113"/>
              <w:jc w:val="right"/>
              <w:rPr>
                <w:rFonts w:eastAsia="KaiTi_GB2312"/>
                <w:sz w:val="16"/>
                <w:szCs w:val="16"/>
                <w:lang w:val="fr-FR"/>
              </w:rPr>
            </w:pPr>
            <w:r w:rsidRPr="006D6F99">
              <w:rPr>
                <w:rFonts w:eastAsia="KaiTi_GB2312"/>
                <w:sz w:val="16"/>
                <w:szCs w:val="16"/>
                <w:lang w:val="fr-FR"/>
              </w:rPr>
              <w:t>女性总数</w:t>
            </w:r>
          </w:p>
        </w:tc>
        <w:tc>
          <w:tcPr>
            <w:tcW w:w="2977" w:type="dxa"/>
            <w:tcBorders>
              <w:top w:val="single" w:sz="4" w:space="0" w:color="auto"/>
              <w:bottom w:val="single" w:sz="12" w:space="0" w:color="auto"/>
            </w:tcBorders>
            <w:shd w:val="clear" w:color="auto" w:fill="auto"/>
            <w:vAlign w:val="bottom"/>
          </w:tcPr>
          <w:p w:rsidR="00D00605" w:rsidRPr="006D6F99" w:rsidRDefault="00D00605" w:rsidP="00D00605">
            <w:pPr>
              <w:spacing w:before="80" w:after="80" w:line="200" w:lineRule="exact"/>
              <w:ind w:left="113"/>
              <w:jc w:val="right"/>
              <w:rPr>
                <w:rFonts w:eastAsia="KaiTi_GB2312"/>
                <w:sz w:val="16"/>
                <w:szCs w:val="16"/>
                <w:lang w:val="fr-FR"/>
              </w:rPr>
            </w:pPr>
            <w:r w:rsidRPr="006D6F99">
              <w:rPr>
                <w:rFonts w:eastAsia="KaiTi_GB2312"/>
                <w:sz w:val="16"/>
                <w:szCs w:val="16"/>
                <w:lang w:val="fr-FR"/>
              </w:rPr>
              <w:t>女性比例</w:t>
            </w:r>
          </w:p>
        </w:tc>
      </w:tr>
      <w:tr w:rsidR="00D00605" w:rsidRPr="00240507" w:rsidTr="00D00605">
        <w:trPr>
          <w:trHeight w:val="240"/>
        </w:trPr>
        <w:tc>
          <w:tcPr>
            <w:tcW w:w="1384" w:type="dxa"/>
            <w:tcBorders>
              <w:top w:val="single" w:sz="12" w:space="0" w:color="auto"/>
            </w:tcBorders>
            <w:shd w:val="clear" w:color="auto" w:fill="auto"/>
          </w:tcPr>
          <w:p w:rsidR="00D00605" w:rsidRPr="00240507" w:rsidRDefault="00D00605" w:rsidP="00D00605">
            <w:pPr>
              <w:spacing w:before="40" w:after="40" w:line="220" w:lineRule="exact"/>
              <w:rPr>
                <w:sz w:val="18"/>
                <w:lang w:val="fr-FR"/>
              </w:rPr>
            </w:pPr>
            <w:r w:rsidRPr="00240507">
              <w:rPr>
                <w:sz w:val="18"/>
                <w:lang w:val="fr-FR"/>
              </w:rPr>
              <w:t>1990-1995</w:t>
            </w:r>
          </w:p>
        </w:tc>
        <w:tc>
          <w:tcPr>
            <w:tcW w:w="2835"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FR"/>
              </w:rPr>
            </w:pPr>
            <w:r w:rsidRPr="00240507">
              <w:rPr>
                <w:sz w:val="18"/>
                <w:lang w:val="fr-FR"/>
              </w:rPr>
              <w:t>175</w:t>
            </w:r>
          </w:p>
        </w:tc>
        <w:tc>
          <w:tcPr>
            <w:tcW w:w="2835"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FR"/>
              </w:rPr>
            </w:pPr>
            <w:r w:rsidRPr="00240507">
              <w:rPr>
                <w:sz w:val="18"/>
                <w:lang w:val="fr-FR"/>
              </w:rPr>
              <w:t>8</w:t>
            </w:r>
          </w:p>
        </w:tc>
        <w:tc>
          <w:tcPr>
            <w:tcW w:w="2977" w:type="dxa"/>
            <w:tcBorders>
              <w:top w:val="single" w:sz="12" w:space="0" w:color="auto"/>
            </w:tcBorders>
            <w:shd w:val="clear" w:color="auto" w:fill="auto"/>
            <w:vAlign w:val="bottom"/>
          </w:tcPr>
          <w:p w:rsidR="00D00605" w:rsidRPr="00240507" w:rsidRDefault="00FC753F" w:rsidP="00D00605">
            <w:pPr>
              <w:spacing w:before="40" w:after="40" w:line="220" w:lineRule="exact"/>
              <w:ind w:left="113"/>
              <w:jc w:val="right"/>
              <w:rPr>
                <w:sz w:val="18"/>
                <w:lang w:val="fr-FR"/>
              </w:rPr>
            </w:pPr>
            <w:r>
              <w:rPr>
                <w:sz w:val="18"/>
                <w:lang w:val="fr-FR"/>
              </w:rPr>
              <w:t>4.6</w:t>
            </w:r>
            <w:r w:rsidR="00D00605" w:rsidRPr="00240507">
              <w:rPr>
                <w:sz w:val="18"/>
                <w:lang w:val="fr-FR"/>
              </w:rPr>
              <w:t>%</w:t>
            </w:r>
          </w:p>
        </w:tc>
      </w:tr>
      <w:tr w:rsidR="00D00605" w:rsidRPr="00240507" w:rsidTr="00D00605">
        <w:trPr>
          <w:trHeight w:val="240"/>
        </w:trPr>
        <w:tc>
          <w:tcPr>
            <w:tcW w:w="1384" w:type="dxa"/>
            <w:shd w:val="clear" w:color="auto" w:fill="auto"/>
          </w:tcPr>
          <w:p w:rsidR="00D00605" w:rsidRPr="00240507" w:rsidRDefault="00D00605" w:rsidP="00D00605">
            <w:pPr>
              <w:spacing w:before="40" w:after="40" w:line="220" w:lineRule="exact"/>
              <w:rPr>
                <w:sz w:val="18"/>
                <w:lang w:val="fr-FR"/>
              </w:rPr>
            </w:pPr>
            <w:r w:rsidRPr="00240507">
              <w:rPr>
                <w:sz w:val="18"/>
                <w:lang w:val="fr-FR"/>
              </w:rPr>
              <w:t>1995-2000</w:t>
            </w:r>
          </w:p>
        </w:tc>
        <w:tc>
          <w:tcPr>
            <w:tcW w:w="2835" w:type="dxa"/>
            <w:shd w:val="clear" w:color="auto" w:fill="auto"/>
            <w:vAlign w:val="bottom"/>
          </w:tcPr>
          <w:p w:rsidR="00D00605" w:rsidRPr="00240507" w:rsidRDefault="00D00605" w:rsidP="00D00605">
            <w:pPr>
              <w:spacing w:before="40" w:after="40" w:line="220" w:lineRule="exact"/>
              <w:ind w:left="113"/>
              <w:jc w:val="right"/>
              <w:rPr>
                <w:sz w:val="18"/>
                <w:lang w:val="fr-FR"/>
              </w:rPr>
            </w:pPr>
            <w:r w:rsidRPr="00240507">
              <w:rPr>
                <w:sz w:val="18"/>
                <w:lang w:val="fr-FR"/>
              </w:rPr>
              <w:t>168</w:t>
            </w:r>
          </w:p>
        </w:tc>
        <w:tc>
          <w:tcPr>
            <w:tcW w:w="2835" w:type="dxa"/>
            <w:shd w:val="clear" w:color="auto" w:fill="auto"/>
            <w:vAlign w:val="bottom"/>
          </w:tcPr>
          <w:p w:rsidR="00D00605" w:rsidRPr="00240507" w:rsidRDefault="00D00605" w:rsidP="00D00605">
            <w:pPr>
              <w:spacing w:before="40" w:after="40" w:line="220" w:lineRule="exact"/>
              <w:ind w:left="113"/>
              <w:jc w:val="right"/>
              <w:rPr>
                <w:sz w:val="18"/>
                <w:lang w:val="fr-FR"/>
              </w:rPr>
            </w:pPr>
            <w:r w:rsidRPr="00240507">
              <w:rPr>
                <w:sz w:val="18"/>
                <w:lang w:val="fr-FR"/>
              </w:rPr>
              <w:t>14</w:t>
            </w:r>
          </w:p>
        </w:tc>
        <w:tc>
          <w:tcPr>
            <w:tcW w:w="2977" w:type="dxa"/>
            <w:shd w:val="clear" w:color="auto" w:fill="auto"/>
            <w:vAlign w:val="bottom"/>
          </w:tcPr>
          <w:p w:rsidR="00D00605" w:rsidRPr="00240507" w:rsidRDefault="00FC753F" w:rsidP="00D00605">
            <w:pPr>
              <w:spacing w:before="40" w:after="40" w:line="220" w:lineRule="exact"/>
              <w:ind w:left="113"/>
              <w:jc w:val="right"/>
              <w:rPr>
                <w:sz w:val="18"/>
                <w:lang w:val="fr-FR"/>
              </w:rPr>
            </w:pPr>
            <w:r>
              <w:rPr>
                <w:sz w:val="18"/>
                <w:lang w:val="fr-FR"/>
              </w:rPr>
              <w:t>8</w:t>
            </w:r>
            <w:r w:rsidR="00D00605" w:rsidRPr="00240507">
              <w:rPr>
                <w:sz w:val="18"/>
                <w:lang w:val="fr-FR"/>
              </w:rPr>
              <w:t>%</w:t>
            </w:r>
          </w:p>
        </w:tc>
      </w:tr>
      <w:tr w:rsidR="00D00605" w:rsidRPr="00240507" w:rsidTr="00D00605">
        <w:trPr>
          <w:trHeight w:val="240"/>
        </w:trPr>
        <w:tc>
          <w:tcPr>
            <w:tcW w:w="1384" w:type="dxa"/>
            <w:tcBorders>
              <w:bottom w:val="single" w:sz="12" w:space="0" w:color="auto"/>
            </w:tcBorders>
            <w:shd w:val="clear" w:color="auto" w:fill="auto"/>
          </w:tcPr>
          <w:p w:rsidR="00D00605" w:rsidRPr="00240507" w:rsidRDefault="00D00605" w:rsidP="00D00605">
            <w:pPr>
              <w:spacing w:before="40" w:after="40" w:line="220" w:lineRule="exact"/>
              <w:rPr>
                <w:sz w:val="18"/>
              </w:rPr>
            </w:pPr>
            <w:r w:rsidRPr="00240507">
              <w:rPr>
                <w:sz w:val="18"/>
              </w:rPr>
              <w:t>2000-2005</w:t>
            </w:r>
          </w:p>
        </w:tc>
        <w:tc>
          <w:tcPr>
            <w:tcW w:w="2835"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223</w:t>
            </w:r>
          </w:p>
        </w:tc>
        <w:tc>
          <w:tcPr>
            <w:tcW w:w="2835"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18</w:t>
            </w:r>
          </w:p>
        </w:tc>
        <w:tc>
          <w:tcPr>
            <w:tcW w:w="2977" w:type="dxa"/>
            <w:tcBorders>
              <w:bottom w:val="single" w:sz="12" w:space="0" w:color="auto"/>
            </w:tcBorders>
            <w:shd w:val="clear" w:color="auto" w:fill="auto"/>
            <w:vAlign w:val="bottom"/>
          </w:tcPr>
          <w:p w:rsidR="00D00605" w:rsidRPr="00240507" w:rsidRDefault="00FC753F" w:rsidP="00D00605">
            <w:pPr>
              <w:spacing w:before="40" w:after="40" w:line="220" w:lineRule="exact"/>
              <w:ind w:left="113"/>
              <w:jc w:val="right"/>
              <w:rPr>
                <w:sz w:val="18"/>
              </w:rPr>
            </w:pPr>
            <w:r>
              <w:rPr>
                <w:sz w:val="18"/>
              </w:rPr>
              <w:t>8.07</w:t>
            </w:r>
            <w:r w:rsidR="00D00605" w:rsidRPr="00240507">
              <w:rPr>
                <w:sz w:val="18"/>
              </w:rPr>
              <w:t>%</w:t>
            </w:r>
          </w:p>
        </w:tc>
      </w:tr>
    </w:tbl>
    <w:p w:rsidR="00D00605" w:rsidRPr="00240507" w:rsidRDefault="00D00605" w:rsidP="006D6F99">
      <w:pPr>
        <w:pStyle w:val="H4GC"/>
        <w:rPr>
          <w:lang w:val="fr-FR"/>
        </w:rPr>
      </w:pPr>
      <w:r w:rsidRPr="00240507">
        <w:rPr>
          <w:rFonts w:eastAsia="SimHei"/>
          <w:b/>
          <w:lang w:val="fr-FR"/>
        </w:rPr>
        <w:tab/>
      </w:r>
      <w:r w:rsidRPr="00240507">
        <w:rPr>
          <w:rFonts w:eastAsia="SimHei"/>
          <w:b/>
          <w:lang w:val="fr-FR"/>
        </w:rPr>
        <w:tab/>
      </w:r>
      <w:r w:rsidRPr="00240507">
        <w:rPr>
          <w:lang w:val="fr-FR"/>
        </w:rPr>
        <w:t>在地方政府中</w:t>
      </w:r>
    </w:p>
    <w:p w:rsidR="00D00605" w:rsidRPr="006D6F99" w:rsidRDefault="00952A71" w:rsidP="00952A71">
      <w:pPr>
        <w:pStyle w:val="SingleTxtGC"/>
        <w:tabs>
          <w:tab w:val="clear" w:pos="1565"/>
          <w:tab w:val="clear" w:pos="1996"/>
          <w:tab w:val="left" w:pos="1680"/>
        </w:tabs>
        <w:rPr>
          <w:rFonts w:eastAsia="KaiTi_GB2312"/>
          <w:sz w:val="16"/>
          <w:szCs w:val="16"/>
          <w:lang w:val="fr-FR"/>
        </w:rPr>
      </w:pPr>
      <w:r>
        <w:rPr>
          <w:rFonts w:hint="eastAsia"/>
          <w:lang w:val="fr-FR"/>
        </w:rPr>
        <w:t>325.</w:t>
      </w:r>
      <w:r>
        <w:rPr>
          <w:rFonts w:hint="eastAsia"/>
          <w:lang w:val="fr-FR"/>
        </w:rPr>
        <w:tab/>
      </w:r>
      <w:r w:rsidR="00D00605" w:rsidRPr="00240507">
        <w:rPr>
          <w:lang w:val="fr-FR"/>
        </w:rPr>
        <w:t>在市镇层面上，女性的代表性如下。</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1857"/>
        <w:gridCol w:w="1848"/>
        <w:gridCol w:w="1827"/>
        <w:gridCol w:w="1838"/>
      </w:tblGrid>
      <w:tr w:rsidR="00D00605" w:rsidRPr="006D6F99" w:rsidTr="00D00605">
        <w:trPr>
          <w:trHeight w:val="240"/>
          <w:tblHeader/>
        </w:trPr>
        <w:tc>
          <w:tcPr>
            <w:tcW w:w="2303" w:type="dxa"/>
            <w:tcBorders>
              <w:top w:val="single" w:sz="4" w:space="0" w:color="auto"/>
              <w:bottom w:val="single" w:sz="12" w:space="0" w:color="auto"/>
            </w:tcBorders>
            <w:shd w:val="clear" w:color="auto" w:fill="auto"/>
            <w:vAlign w:val="bottom"/>
          </w:tcPr>
          <w:p w:rsidR="00D00605" w:rsidRPr="006D6F99" w:rsidRDefault="00D00605" w:rsidP="00D00605">
            <w:pPr>
              <w:spacing w:before="80" w:after="80" w:line="200" w:lineRule="exact"/>
              <w:rPr>
                <w:rFonts w:eastAsia="KaiTi_GB2312"/>
                <w:sz w:val="16"/>
                <w:szCs w:val="16"/>
                <w:lang w:val="fr-FR"/>
              </w:rPr>
            </w:pPr>
            <w:r w:rsidRPr="006D6F99">
              <w:rPr>
                <w:rFonts w:eastAsia="KaiTi_GB2312"/>
                <w:sz w:val="16"/>
                <w:szCs w:val="16"/>
                <w:lang w:val="fr-FR"/>
              </w:rPr>
              <w:t>任期</w:t>
            </w:r>
          </w:p>
        </w:tc>
        <w:tc>
          <w:tcPr>
            <w:tcW w:w="2303" w:type="dxa"/>
            <w:tcBorders>
              <w:top w:val="single" w:sz="4" w:space="0" w:color="auto"/>
              <w:bottom w:val="single" w:sz="12" w:space="0" w:color="auto"/>
            </w:tcBorders>
            <w:shd w:val="clear" w:color="auto" w:fill="auto"/>
            <w:vAlign w:val="bottom"/>
          </w:tcPr>
          <w:p w:rsidR="00D00605" w:rsidRPr="006D6F99" w:rsidRDefault="00D00605" w:rsidP="006D6F99">
            <w:pPr>
              <w:spacing w:before="80" w:after="80" w:line="200" w:lineRule="exact"/>
              <w:jc w:val="right"/>
              <w:rPr>
                <w:rFonts w:eastAsia="KaiTi_GB2312"/>
                <w:sz w:val="16"/>
                <w:szCs w:val="16"/>
                <w:lang w:val="fr-FR"/>
              </w:rPr>
            </w:pPr>
            <w:r w:rsidRPr="006D6F99">
              <w:rPr>
                <w:rFonts w:eastAsia="KaiTi_GB2312"/>
                <w:sz w:val="16"/>
                <w:szCs w:val="16"/>
                <w:lang w:val="fr-FR"/>
              </w:rPr>
              <w:t>总数</w:t>
            </w:r>
          </w:p>
        </w:tc>
        <w:tc>
          <w:tcPr>
            <w:tcW w:w="2303" w:type="dxa"/>
            <w:tcBorders>
              <w:top w:val="single" w:sz="4" w:space="0" w:color="auto"/>
              <w:bottom w:val="single" w:sz="12" w:space="0" w:color="auto"/>
            </w:tcBorders>
            <w:shd w:val="clear" w:color="auto" w:fill="auto"/>
            <w:vAlign w:val="bottom"/>
          </w:tcPr>
          <w:p w:rsidR="00D00605" w:rsidRPr="006D6F99" w:rsidRDefault="00D00605" w:rsidP="006D6F99">
            <w:pPr>
              <w:spacing w:before="80" w:after="80" w:line="200" w:lineRule="exact"/>
              <w:jc w:val="right"/>
              <w:rPr>
                <w:rFonts w:eastAsia="KaiTi_GB2312"/>
                <w:sz w:val="16"/>
                <w:szCs w:val="16"/>
                <w:lang w:val="fr-FR"/>
              </w:rPr>
            </w:pPr>
            <w:r w:rsidRPr="006D6F99">
              <w:rPr>
                <w:rFonts w:eastAsia="KaiTi_GB2312"/>
                <w:sz w:val="16"/>
                <w:szCs w:val="16"/>
                <w:lang w:val="fr-FR"/>
              </w:rPr>
              <w:t>女性数量</w:t>
            </w:r>
          </w:p>
        </w:tc>
        <w:tc>
          <w:tcPr>
            <w:tcW w:w="2303" w:type="dxa"/>
            <w:tcBorders>
              <w:top w:val="single" w:sz="4" w:space="0" w:color="auto"/>
              <w:bottom w:val="single" w:sz="12" w:space="0" w:color="auto"/>
            </w:tcBorders>
            <w:shd w:val="clear" w:color="auto" w:fill="auto"/>
            <w:vAlign w:val="bottom"/>
          </w:tcPr>
          <w:p w:rsidR="00D00605" w:rsidRPr="006D6F99" w:rsidRDefault="00D00605" w:rsidP="006D6F99">
            <w:pPr>
              <w:spacing w:before="80" w:after="80" w:line="200" w:lineRule="exact"/>
              <w:jc w:val="right"/>
              <w:rPr>
                <w:rFonts w:eastAsia="KaiTi_GB2312"/>
                <w:sz w:val="16"/>
                <w:szCs w:val="16"/>
                <w:lang w:val="fr-FR"/>
              </w:rPr>
            </w:pPr>
            <w:r w:rsidRPr="006D6F99">
              <w:rPr>
                <w:rFonts w:eastAsia="KaiTi_GB2312"/>
                <w:sz w:val="16"/>
                <w:szCs w:val="16"/>
                <w:lang w:val="fr-FR"/>
              </w:rPr>
              <w:t>比例</w:t>
            </w:r>
            <w:r w:rsidRPr="006D6F99">
              <w:rPr>
                <w:rFonts w:eastAsia="KaiTi_GB2312"/>
                <w:sz w:val="16"/>
                <w:szCs w:val="16"/>
                <w:lang w:val="fr-FR"/>
              </w:rPr>
              <w:t xml:space="preserve"> %</w:t>
            </w:r>
          </w:p>
        </w:tc>
      </w:tr>
      <w:tr w:rsidR="00D00605" w:rsidRPr="00240507" w:rsidTr="00D00605">
        <w:trPr>
          <w:trHeight w:val="240"/>
        </w:trPr>
        <w:tc>
          <w:tcPr>
            <w:tcW w:w="2303" w:type="dxa"/>
            <w:tcBorders>
              <w:top w:val="single" w:sz="12" w:space="0" w:color="auto"/>
            </w:tcBorders>
            <w:shd w:val="clear" w:color="auto" w:fill="auto"/>
          </w:tcPr>
          <w:p w:rsidR="00D00605" w:rsidRPr="00240507" w:rsidRDefault="00D00605" w:rsidP="00D00605">
            <w:pPr>
              <w:spacing w:before="40" w:after="40" w:line="220" w:lineRule="exact"/>
              <w:rPr>
                <w:sz w:val="18"/>
                <w:lang w:val="fr-CH"/>
              </w:rPr>
            </w:pPr>
            <w:r w:rsidRPr="00240507">
              <w:rPr>
                <w:sz w:val="18"/>
                <w:lang w:val="fr-CH"/>
              </w:rPr>
              <w:t>1990-1995</w:t>
            </w:r>
            <w:r w:rsidRPr="00240507">
              <w:rPr>
                <w:sz w:val="18"/>
                <w:lang w:val="fr-CH"/>
              </w:rPr>
              <w:t>年</w:t>
            </w:r>
          </w:p>
        </w:tc>
        <w:tc>
          <w:tcPr>
            <w:tcW w:w="2303"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136</w:t>
            </w:r>
          </w:p>
        </w:tc>
        <w:tc>
          <w:tcPr>
            <w:tcW w:w="2303"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4</w:t>
            </w:r>
          </w:p>
        </w:tc>
        <w:tc>
          <w:tcPr>
            <w:tcW w:w="2303"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3</w:t>
            </w:r>
          </w:p>
        </w:tc>
      </w:tr>
      <w:tr w:rsidR="00D00605" w:rsidRPr="00240507" w:rsidTr="00D00605">
        <w:trPr>
          <w:trHeight w:val="240"/>
        </w:trPr>
        <w:tc>
          <w:tcPr>
            <w:tcW w:w="2303" w:type="dxa"/>
            <w:shd w:val="clear" w:color="auto" w:fill="auto"/>
          </w:tcPr>
          <w:p w:rsidR="00D00605" w:rsidRPr="00240507" w:rsidRDefault="00D00605" w:rsidP="00D00605">
            <w:pPr>
              <w:spacing w:before="40" w:after="40" w:line="220" w:lineRule="exact"/>
              <w:rPr>
                <w:sz w:val="18"/>
                <w:lang w:val="fr-CH"/>
              </w:rPr>
            </w:pPr>
            <w:r w:rsidRPr="00240507">
              <w:rPr>
                <w:sz w:val="18"/>
                <w:lang w:val="fr-CH"/>
              </w:rPr>
              <w:t>2000-2005</w:t>
            </w:r>
            <w:r w:rsidRPr="00240507">
              <w:rPr>
                <w:sz w:val="18"/>
                <w:lang w:val="fr-CH"/>
              </w:rPr>
              <w:t>年</w:t>
            </w:r>
          </w:p>
        </w:tc>
        <w:tc>
          <w:tcPr>
            <w:tcW w:w="2303" w:type="dxa"/>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197</w:t>
            </w:r>
          </w:p>
        </w:tc>
        <w:tc>
          <w:tcPr>
            <w:tcW w:w="2303" w:type="dxa"/>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09</w:t>
            </w:r>
          </w:p>
        </w:tc>
        <w:tc>
          <w:tcPr>
            <w:tcW w:w="2303" w:type="dxa"/>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4.6</w:t>
            </w:r>
          </w:p>
        </w:tc>
      </w:tr>
      <w:tr w:rsidR="00D00605" w:rsidRPr="00240507" w:rsidTr="00D00605">
        <w:trPr>
          <w:trHeight w:val="240"/>
        </w:trPr>
        <w:tc>
          <w:tcPr>
            <w:tcW w:w="2303" w:type="dxa"/>
            <w:tcBorders>
              <w:bottom w:val="single" w:sz="12" w:space="0" w:color="auto"/>
            </w:tcBorders>
            <w:shd w:val="clear" w:color="auto" w:fill="auto"/>
          </w:tcPr>
          <w:p w:rsidR="00D00605" w:rsidRPr="00240507" w:rsidRDefault="00D00605" w:rsidP="00D00605">
            <w:pPr>
              <w:spacing w:before="40" w:after="40" w:line="220" w:lineRule="exact"/>
              <w:rPr>
                <w:sz w:val="18"/>
                <w:lang w:val="fr-CH"/>
              </w:rPr>
            </w:pPr>
            <w:r w:rsidRPr="00240507">
              <w:rPr>
                <w:sz w:val="18"/>
                <w:lang w:val="fr-CH"/>
              </w:rPr>
              <w:t>2010</w:t>
            </w:r>
            <w:r w:rsidRPr="00240507">
              <w:rPr>
                <w:sz w:val="18"/>
                <w:lang w:val="fr-CH"/>
              </w:rPr>
              <w:t>年</w:t>
            </w:r>
          </w:p>
        </w:tc>
        <w:tc>
          <w:tcPr>
            <w:tcW w:w="2303"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197</w:t>
            </w:r>
          </w:p>
        </w:tc>
        <w:tc>
          <w:tcPr>
            <w:tcW w:w="2303"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09</w:t>
            </w:r>
          </w:p>
        </w:tc>
        <w:tc>
          <w:tcPr>
            <w:tcW w:w="2303"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4.6</w:t>
            </w:r>
          </w:p>
        </w:tc>
      </w:tr>
    </w:tbl>
    <w:p w:rsidR="00D00605" w:rsidRPr="00240507" w:rsidRDefault="00D00605" w:rsidP="00C075C6">
      <w:pPr>
        <w:pStyle w:val="SingleTxtGC"/>
        <w:tabs>
          <w:tab w:val="clear" w:pos="1565"/>
          <w:tab w:val="clear" w:pos="1996"/>
          <w:tab w:val="left" w:pos="1680"/>
        </w:tabs>
        <w:spacing w:beforeLines="50" w:before="163"/>
        <w:rPr>
          <w:lang w:val="fr-FR"/>
        </w:rPr>
      </w:pPr>
      <w:r w:rsidRPr="00240507">
        <w:rPr>
          <w:lang w:val="fr-FR"/>
        </w:rPr>
        <w:t>326.</w:t>
      </w:r>
      <w:r w:rsidRPr="00240507">
        <w:rPr>
          <w:lang w:val="fr-FR"/>
        </w:rPr>
        <w:tab/>
      </w:r>
      <w:r w:rsidRPr="00240507">
        <w:rPr>
          <w:lang w:val="fr-FR"/>
        </w:rPr>
        <w:t>在地方政府中，</w:t>
      </w:r>
      <w:r w:rsidRPr="00240507">
        <w:rPr>
          <w:lang w:val="fr-FR"/>
        </w:rPr>
        <w:t>58</w:t>
      </w:r>
      <w:r w:rsidRPr="00240507">
        <w:rPr>
          <w:lang w:val="fr-FR"/>
        </w:rPr>
        <w:t>名总委员会主席中有</w:t>
      </w:r>
      <w:r w:rsidRPr="00240507">
        <w:rPr>
          <w:lang w:val="fr-FR"/>
        </w:rPr>
        <w:t>1</w:t>
      </w:r>
      <w:r w:rsidRPr="00240507">
        <w:rPr>
          <w:lang w:val="fr-FR"/>
        </w:rPr>
        <w:t>名女性，比例为</w:t>
      </w:r>
      <w:r w:rsidRPr="00240507">
        <w:rPr>
          <w:lang w:val="fr-FR"/>
        </w:rPr>
        <w:t>1.72%</w:t>
      </w:r>
      <w:r w:rsidRPr="00240507">
        <w:rPr>
          <w:lang w:val="fr-FR"/>
        </w:rPr>
        <w:t>；</w:t>
      </w:r>
    </w:p>
    <w:p w:rsidR="00D00605" w:rsidRPr="00240507" w:rsidRDefault="00D00605" w:rsidP="0041184C">
      <w:pPr>
        <w:pStyle w:val="H4GC"/>
        <w:rPr>
          <w:lang w:val="fr-FR"/>
        </w:rPr>
      </w:pPr>
      <w:r w:rsidRPr="00240507">
        <w:rPr>
          <w:rFonts w:eastAsia="SimHei"/>
          <w:b/>
          <w:lang w:val="fr-FR"/>
        </w:rPr>
        <w:tab/>
      </w:r>
      <w:r w:rsidRPr="00240507">
        <w:rPr>
          <w:rFonts w:eastAsia="SimHei"/>
          <w:b/>
          <w:lang w:val="fr-FR"/>
        </w:rPr>
        <w:tab/>
      </w:r>
      <w:r w:rsidRPr="00240507">
        <w:rPr>
          <w:lang w:val="fr-FR"/>
        </w:rPr>
        <w:t>政党中的女性</w:t>
      </w:r>
    </w:p>
    <w:p w:rsidR="00D00605" w:rsidRPr="00240507" w:rsidRDefault="00952A71" w:rsidP="00952A71">
      <w:pPr>
        <w:pStyle w:val="SingleTxtGC"/>
        <w:tabs>
          <w:tab w:val="clear" w:pos="1565"/>
          <w:tab w:val="clear" w:pos="1996"/>
          <w:tab w:val="left" w:pos="1680"/>
        </w:tabs>
        <w:spacing w:beforeLines="50" w:before="163"/>
        <w:rPr>
          <w:lang w:val="fr-FR"/>
        </w:rPr>
      </w:pPr>
      <w:r>
        <w:rPr>
          <w:rFonts w:hint="eastAsia"/>
          <w:lang w:val="fr-FR"/>
        </w:rPr>
        <w:t>327.</w:t>
      </w:r>
      <w:r>
        <w:rPr>
          <w:rFonts w:hint="eastAsia"/>
          <w:lang w:val="fr-FR"/>
        </w:rPr>
        <w:tab/>
      </w:r>
      <w:r w:rsidR="00D00605" w:rsidRPr="00240507">
        <w:rPr>
          <w:lang w:val="fr-FR"/>
        </w:rPr>
        <w:t>正如国家重要政党数据显示的那样，女性可以切实地参与政党：</w:t>
      </w:r>
    </w:p>
    <w:p w:rsidR="00D00605" w:rsidRPr="00240507" w:rsidRDefault="00D00605" w:rsidP="00C075C6">
      <w:pPr>
        <w:pStyle w:val="Bullet1GC"/>
        <w:rPr>
          <w:lang w:val="fr-FR"/>
        </w:rPr>
      </w:pPr>
      <w:r w:rsidRPr="00240507">
        <w:rPr>
          <w:lang w:val="fr-FR"/>
        </w:rPr>
        <w:t>PDCI</w:t>
      </w:r>
      <w:r w:rsidR="00717812" w:rsidRPr="00240507">
        <w:rPr>
          <w:lang w:val="fr-FR"/>
        </w:rPr>
        <w:t>：</w:t>
      </w:r>
      <w:r w:rsidRPr="00240507">
        <w:rPr>
          <w:lang w:val="fr-FR"/>
        </w:rPr>
        <w:t>414</w:t>
      </w:r>
      <w:r w:rsidRPr="00240507">
        <w:rPr>
          <w:lang w:val="fr-FR"/>
        </w:rPr>
        <w:t>名政治局成员中有</w:t>
      </w:r>
      <w:r w:rsidRPr="00240507">
        <w:rPr>
          <w:lang w:val="fr-FR"/>
        </w:rPr>
        <w:t>41</w:t>
      </w:r>
      <w:r w:rsidRPr="00240507">
        <w:rPr>
          <w:lang w:val="fr-FR"/>
        </w:rPr>
        <w:t>名女性，即</w:t>
      </w:r>
      <w:r w:rsidRPr="00240507">
        <w:rPr>
          <w:lang w:val="fr-FR"/>
        </w:rPr>
        <w:t>9.90%</w:t>
      </w:r>
      <w:r w:rsidRPr="00240507">
        <w:rPr>
          <w:lang w:val="fr-FR"/>
        </w:rPr>
        <w:t>；</w:t>
      </w:r>
    </w:p>
    <w:p w:rsidR="00D00605" w:rsidRPr="00240507" w:rsidRDefault="00D00605" w:rsidP="00C075C6">
      <w:pPr>
        <w:pStyle w:val="Bullet1GC"/>
        <w:rPr>
          <w:lang w:val="fr-FR"/>
        </w:rPr>
      </w:pPr>
      <w:r w:rsidRPr="00240507">
        <w:rPr>
          <w:lang w:val="fr-FR"/>
        </w:rPr>
        <w:t>FPI</w:t>
      </w:r>
      <w:r w:rsidR="00717812" w:rsidRPr="00240507">
        <w:rPr>
          <w:lang w:val="fr-FR"/>
        </w:rPr>
        <w:t>：</w:t>
      </w:r>
      <w:r w:rsidRPr="00240507">
        <w:rPr>
          <w:lang w:val="fr-FR"/>
        </w:rPr>
        <w:t>总秘书处有</w:t>
      </w:r>
      <w:r w:rsidRPr="00240507">
        <w:rPr>
          <w:lang w:val="fr-FR"/>
        </w:rPr>
        <w:t>15</w:t>
      </w:r>
      <w:r w:rsidRPr="00240507">
        <w:rPr>
          <w:lang w:val="fr-FR"/>
        </w:rPr>
        <w:t>名女性，审查委员会</w:t>
      </w:r>
      <w:r w:rsidRPr="00240507">
        <w:rPr>
          <w:lang w:val="fr-FR"/>
        </w:rPr>
        <w:t>31</w:t>
      </w:r>
      <w:r w:rsidRPr="00240507">
        <w:rPr>
          <w:lang w:val="fr-FR"/>
        </w:rPr>
        <w:t>名成员中就有</w:t>
      </w:r>
      <w:r w:rsidRPr="00240507">
        <w:rPr>
          <w:lang w:val="fr-FR"/>
        </w:rPr>
        <w:t>9</w:t>
      </w:r>
      <w:r w:rsidRPr="00240507">
        <w:rPr>
          <w:lang w:val="fr-FR"/>
        </w:rPr>
        <w:t>名女性，占</w:t>
      </w:r>
      <w:r w:rsidRPr="00240507">
        <w:rPr>
          <w:lang w:val="fr-FR"/>
        </w:rPr>
        <w:t>29.03%</w:t>
      </w:r>
      <w:r w:rsidRPr="00240507">
        <w:rPr>
          <w:lang w:val="fr-FR"/>
        </w:rPr>
        <w:t>；</w:t>
      </w:r>
    </w:p>
    <w:p w:rsidR="00D00605" w:rsidRPr="00240507" w:rsidRDefault="00D00605" w:rsidP="00C075C6">
      <w:pPr>
        <w:pStyle w:val="Bullet1GC"/>
        <w:rPr>
          <w:lang w:val="fr-FR"/>
        </w:rPr>
      </w:pPr>
      <w:r w:rsidRPr="00240507">
        <w:rPr>
          <w:lang w:val="fr-FR"/>
        </w:rPr>
        <w:t>RDR</w:t>
      </w:r>
      <w:r w:rsidR="00717812" w:rsidRPr="00240507">
        <w:rPr>
          <w:lang w:val="fr-FR"/>
        </w:rPr>
        <w:t>：</w:t>
      </w:r>
      <w:r w:rsidRPr="00240507">
        <w:rPr>
          <w:lang w:val="fr-FR"/>
        </w:rPr>
        <w:t>根据</w:t>
      </w:r>
      <w:smartTag w:uri="urn:schemas-microsoft-com:office:smarttags" w:element="chsdate">
        <w:smartTagPr>
          <w:attr w:name="Year" w:val="2008"/>
          <w:attr w:name="Month" w:val="10"/>
          <w:attr w:name="Day" w:val="4"/>
          <w:attr w:name="IsLunarDate" w:val="False"/>
          <w:attr w:name="IsROCDate" w:val="False"/>
        </w:smartTagPr>
        <w:r w:rsidRPr="00240507">
          <w:rPr>
            <w:lang w:val="fr-FR"/>
          </w:rPr>
          <w:t>2008</w:t>
        </w:r>
        <w:r w:rsidRPr="00240507">
          <w:rPr>
            <w:lang w:val="fr-FR"/>
          </w:rPr>
          <w:t>年</w:t>
        </w:r>
        <w:r w:rsidRPr="00240507">
          <w:rPr>
            <w:lang w:val="fr-FR"/>
          </w:rPr>
          <w:t>10</w:t>
        </w:r>
        <w:r w:rsidRPr="00240507">
          <w:rPr>
            <w:lang w:val="fr-FR"/>
          </w:rPr>
          <w:t>月</w:t>
        </w:r>
        <w:r w:rsidRPr="00240507">
          <w:rPr>
            <w:lang w:val="fr-FR"/>
          </w:rPr>
          <w:t>4</w:t>
        </w:r>
        <w:r w:rsidRPr="00240507">
          <w:rPr>
            <w:lang w:val="fr-FR"/>
          </w:rPr>
          <w:t>日</w:t>
        </w:r>
      </w:smartTag>
      <w:r w:rsidRPr="00240507">
        <w:rPr>
          <w:lang w:val="fr-FR"/>
        </w:rPr>
        <w:t>国民大会后的统计，国务秘书</w:t>
      </w:r>
      <w:r w:rsidRPr="00240507">
        <w:rPr>
          <w:lang w:val="fr-FR"/>
        </w:rPr>
        <w:t>20</w:t>
      </w:r>
      <w:r w:rsidRPr="00240507">
        <w:rPr>
          <w:lang w:val="fr-FR"/>
        </w:rPr>
        <w:t>名成员中有</w:t>
      </w:r>
      <w:r w:rsidRPr="00240507">
        <w:rPr>
          <w:lang w:val="fr-FR"/>
        </w:rPr>
        <w:t>3</w:t>
      </w:r>
      <w:r w:rsidRPr="00240507">
        <w:rPr>
          <w:lang w:val="fr-FR"/>
        </w:rPr>
        <w:t>名女性，占</w:t>
      </w:r>
      <w:r w:rsidRPr="00240507">
        <w:rPr>
          <w:lang w:val="fr-FR"/>
        </w:rPr>
        <w:t>15%</w:t>
      </w:r>
      <w:r w:rsidRPr="00240507">
        <w:rPr>
          <w:lang w:val="fr-FR"/>
        </w:rPr>
        <w:t>；总秘书处</w:t>
      </w:r>
      <w:r w:rsidRPr="00240507">
        <w:rPr>
          <w:lang w:val="fr-FR"/>
        </w:rPr>
        <w:t>10</w:t>
      </w:r>
      <w:r w:rsidRPr="00240507">
        <w:rPr>
          <w:lang w:val="fr-FR"/>
        </w:rPr>
        <w:t>名成员中有</w:t>
      </w:r>
      <w:r w:rsidRPr="00240507">
        <w:rPr>
          <w:lang w:val="fr-FR"/>
        </w:rPr>
        <w:t>2</w:t>
      </w:r>
      <w:r w:rsidRPr="00240507">
        <w:rPr>
          <w:lang w:val="fr-FR"/>
        </w:rPr>
        <w:t>名女性，占</w:t>
      </w:r>
      <w:r w:rsidRPr="00240507">
        <w:rPr>
          <w:lang w:val="fr-FR"/>
        </w:rPr>
        <w:t>20%</w:t>
      </w:r>
      <w:r w:rsidRPr="00240507">
        <w:rPr>
          <w:lang w:val="fr-FR"/>
        </w:rPr>
        <w:t>；</w:t>
      </w:r>
      <w:r w:rsidRPr="00240507">
        <w:rPr>
          <w:lang w:val="fr-FR"/>
        </w:rPr>
        <w:t>19</w:t>
      </w:r>
      <w:r w:rsidRPr="00240507">
        <w:rPr>
          <w:lang w:val="fr-FR"/>
        </w:rPr>
        <w:t>名技术委员会主席中有</w:t>
      </w:r>
      <w:r w:rsidRPr="00240507">
        <w:rPr>
          <w:lang w:val="fr-FR"/>
        </w:rPr>
        <w:t>5</w:t>
      </w:r>
      <w:r w:rsidRPr="00240507">
        <w:rPr>
          <w:lang w:val="fr-FR"/>
        </w:rPr>
        <w:t>名女性，占</w:t>
      </w:r>
      <w:r w:rsidRPr="00240507">
        <w:rPr>
          <w:lang w:val="fr-FR"/>
        </w:rPr>
        <w:t>26.31%</w:t>
      </w:r>
      <w:r w:rsidRPr="00240507">
        <w:rPr>
          <w:lang w:val="fr-FR"/>
        </w:rPr>
        <w:t>；</w:t>
      </w:r>
    </w:p>
    <w:p w:rsidR="00D00605" w:rsidRPr="00240507" w:rsidRDefault="00D00605" w:rsidP="00C075C6">
      <w:pPr>
        <w:pStyle w:val="Bullet1GC"/>
        <w:rPr>
          <w:lang w:val="fr-FR"/>
        </w:rPr>
      </w:pPr>
      <w:r w:rsidRPr="00240507">
        <w:rPr>
          <w:lang w:val="fr-FR"/>
        </w:rPr>
        <w:t>PIT</w:t>
      </w:r>
      <w:r w:rsidR="00717812" w:rsidRPr="00240507">
        <w:rPr>
          <w:lang w:val="fr-FR"/>
        </w:rPr>
        <w:t>：</w:t>
      </w:r>
      <w:r w:rsidRPr="00240507">
        <w:rPr>
          <w:lang w:val="fr-FR"/>
        </w:rPr>
        <w:t>国务秘书</w:t>
      </w:r>
      <w:r w:rsidRPr="00240507">
        <w:rPr>
          <w:lang w:val="fr-FR"/>
        </w:rPr>
        <w:t>11</w:t>
      </w:r>
      <w:r w:rsidRPr="00240507">
        <w:rPr>
          <w:lang w:val="fr-FR"/>
        </w:rPr>
        <w:t>名成员中有</w:t>
      </w:r>
      <w:r w:rsidRPr="00240507">
        <w:rPr>
          <w:lang w:val="fr-FR"/>
        </w:rPr>
        <w:t>1</w:t>
      </w:r>
      <w:r w:rsidRPr="00240507">
        <w:rPr>
          <w:lang w:val="fr-FR"/>
        </w:rPr>
        <w:t>名女性，占</w:t>
      </w:r>
      <w:r w:rsidRPr="00240507">
        <w:rPr>
          <w:lang w:val="fr-FR"/>
        </w:rPr>
        <w:t>9.09%</w:t>
      </w:r>
      <w:r w:rsidRPr="00240507">
        <w:rPr>
          <w:lang w:val="fr-FR"/>
        </w:rPr>
        <w:t>，中央委员会</w:t>
      </w:r>
      <w:r w:rsidRPr="00240507">
        <w:rPr>
          <w:lang w:val="fr-FR"/>
        </w:rPr>
        <w:t>45</w:t>
      </w:r>
      <w:r w:rsidRPr="00240507">
        <w:rPr>
          <w:lang w:val="fr-FR"/>
        </w:rPr>
        <w:t>名成员中有</w:t>
      </w:r>
      <w:r w:rsidRPr="00240507">
        <w:rPr>
          <w:lang w:val="fr-FR"/>
        </w:rPr>
        <w:t>3</w:t>
      </w:r>
      <w:r w:rsidRPr="00240507">
        <w:rPr>
          <w:lang w:val="fr-FR"/>
        </w:rPr>
        <w:t>名女性，占</w:t>
      </w:r>
      <w:r w:rsidRPr="00240507">
        <w:rPr>
          <w:lang w:val="fr-FR"/>
        </w:rPr>
        <w:t>6.66%</w:t>
      </w:r>
      <w:r w:rsidRPr="00240507">
        <w:rPr>
          <w:lang w:val="fr-FR"/>
        </w:rPr>
        <w:t>。</w:t>
      </w:r>
    </w:p>
    <w:p w:rsidR="00D00605" w:rsidRPr="00240507" w:rsidRDefault="00D00605" w:rsidP="00E6147C">
      <w:pPr>
        <w:pStyle w:val="SingleTxtGC"/>
        <w:tabs>
          <w:tab w:val="clear" w:pos="1565"/>
          <w:tab w:val="clear" w:pos="1996"/>
          <w:tab w:val="left" w:pos="1680"/>
        </w:tabs>
        <w:rPr>
          <w:lang w:val="fr-FR"/>
        </w:rPr>
      </w:pPr>
      <w:r w:rsidRPr="00240507">
        <w:rPr>
          <w:lang w:val="fr-FR"/>
        </w:rPr>
        <w:t>328.</w:t>
      </w:r>
      <w:r w:rsidR="00E6147C" w:rsidRPr="00240507">
        <w:rPr>
          <w:lang w:val="fr-FR"/>
        </w:rPr>
        <w:tab/>
      </w:r>
      <w:r w:rsidRPr="00240507">
        <w:rPr>
          <w:lang w:val="fr-FR"/>
        </w:rPr>
        <w:t>根据以上数据可以确定，科特迪瓦政治方面的实际情况表明，基本法律文件中规定的形式上的平等在实际中没有得到充分落实。</w:t>
      </w:r>
    </w:p>
    <w:p w:rsidR="00D00605" w:rsidRPr="00240507" w:rsidRDefault="00D00605" w:rsidP="00C075C6">
      <w:pPr>
        <w:pStyle w:val="SingleTxtGC"/>
        <w:tabs>
          <w:tab w:val="clear" w:pos="1565"/>
          <w:tab w:val="clear" w:pos="1996"/>
          <w:tab w:val="left" w:pos="1680"/>
        </w:tabs>
        <w:rPr>
          <w:lang w:val="fr-FR"/>
        </w:rPr>
      </w:pPr>
      <w:r w:rsidRPr="00240507">
        <w:rPr>
          <w:lang w:val="fr-FR"/>
        </w:rPr>
        <w:t>329.</w:t>
      </w:r>
      <w:r w:rsidR="00E6147C" w:rsidRPr="00240507">
        <w:rPr>
          <w:lang w:val="fr-FR"/>
        </w:rPr>
        <w:tab/>
      </w:r>
      <w:r w:rsidRPr="00240507">
        <w:rPr>
          <w:lang w:val="fr-FR"/>
        </w:rPr>
        <w:t>在政党方面，</w:t>
      </w:r>
      <w:r w:rsidRPr="00240507">
        <w:rPr>
          <w:lang w:val="fr-FR"/>
        </w:rPr>
        <w:t>60</w:t>
      </w:r>
      <w:r w:rsidRPr="00240507">
        <w:rPr>
          <w:lang w:val="fr-FR"/>
        </w:rPr>
        <w:t>多名在任的政党领袖中有</w:t>
      </w:r>
      <w:r w:rsidRPr="00240507">
        <w:rPr>
          <w:lang w:val="fr-FR"/>
        </w:rPr>
        <w:t>4</w:t>
      </w:r>
      <w:r w:rsidRPr="00240507">
        <w:rPr>
          <w:lang w:val="fr-FR"/>
        </w:rPr>
        <w:t>名女性；</w:t>
      </w:r>
    </w:p>
    <w:p w:rsidR="00D00605" w:rsidRPr="00240507" w:rsidRDefault="00D00605" w:rsidP="00C075C6">
      <w:pPr>
        <w:pStyle w:val="SingleTxtGC"/>
        <w:tabs>
          <w:tab w:val="clear" w:pos="1565"/>
          <w:tab w:val="clear" w:pos="1996"/>
          <w:tab w:val="left" w:pos="1680"/>
        </w:tabs>
        <w:rPr>
          <w:lang w:val="fr-FR"/>
        </w:rPr>
      </w:pPr>
      <w:r w:rsidRPr="00240507">
        <w:rPr>
          <w:lang w:val="fr-FR"/>
        </w:rPr>
        <w:t>330.</w:t>
      </w:r>
      <w:r w:rsidR="00C075C6" w:rsidRPr="00240507">
        <w:rPr>
          <w:lang w:val="fr-FR"/>
        </w:rPr>
        <w:tab/>
      </w:r>
      <w:r w:rsidRPr="00240507">
        <w:rPr>
          <w:lang w:val="fr-FR"/>
        </w:rPr>
        <w:t>在传统领袖方面，</w:t>
      </w:r>
      <w:r w:rsidRPr="00240507">
        <w:rPr>
          <w:lang w:val="fr-FR"/>
        </w:rPr>
        <w:t>159</w:t>
      </w:r>
      <w:r w:rsidRPr="00240507">
        <w:rPr>
          <w:lang w:val="fr-FR"/>
        </w:rPr>
        <w:t>名村长中有</w:t>
      </w:r>
      <w:r w:rsidRPr="00240507">
        <w:rPr>
          <w:lang w:val="fr-FR"/>
        </w:rPr>
        <w:t>1</w:t>
      </w:r>
      <w:r w:rsidRPr="00240507">
        <w:rPr>
          <w:lang w:val="fr-FR"/>
        </w:rPr>
        <w:t>名女性，占</w:t>
      </w:r>
      <w:r w:rsidRPr="00240507">
        <w:rPr>
          <w:lang w:val="fr-FR"/>
        </w:rPr>
        <w:t>1.69%</w:t>
      </w:r>
      <w:r w:rsidRPr="00240507">
        <w:rPr>
          <w:lang w:val="fr-FR"/>
        </w:rPr>
        <w:t>。</w:t>
      </w:r>
    </w:p>
    <w:p w:rsidR="00240507" w:rsidRPr="00240507" w:rsidRDefault="00D00605" w:rsidP="00C075C6">
      <w:pPr>
        <w:pStyle w:val="H23GC"/>
        <w:rPr>
          <w:lang w:val="fr-FR"/>
        </w:rPr>
      </w:pPr>
      <w:r w:rsidRPr="00240507">
        <w:rPr>
          <w:lang w:val="fr-FR"/>
        </w:rPr>
        <w:tab/>
      </w:r>
      <w:r w:rsidRPr="00240507">
        <w:rPr>
          <w:lang w:val="fr-FR"/>
        </w:rPr>
        <w:tab/>
      </w:r>
      <w:r w:rsidRPr="00240507">
        <w:rPr>
          <w:lang w:val="fr-FR"/>
        </w:rPr>
        <w:t>妇女参与政治和公共生活的障碍</w:t>
      </w:r>
    </w:p>
    <w:p w:rsidR="00D00605" w:rsidRPr="00240507" w:rsidRDefault="00D00605" w:rsidP="00E6147C">
      <w:pPr>
        <w:pStyle w:val="SingleTxtGC"/>
        <w:tabs>
          <w:tab w:val="clear" w:pos="1565"/>
          <w:tab w:val="clear" w:pos="1996"/>
          <w:tab w:val="left" w:pos="1680"/>
        </w:tabs>
        <w:rPr>
          <w:lang w:val="fr-FR"/>
        </w:rPr>
      </w:pPr>
      <w:r w:rsidRPr="00240507">
        <w:rPr>
          <w:lang w:val="fr-FR"/>
        </w:rPr>
        <w:t>331.</w:t>
      </w:r>
      <w:r w:rsidRPr="00240507">
        <w:rPr>
          <w:lang w:val="fr-FR"/>
        </w:rPr>
        <w:tab/>
      </w:r>
      <w:r w:rsidRPr="00240507">
        <w:rPr>
          <w:lang w:val="fr-FR"/>
        </w:rPr>
        <w:t>在科特迪瓦，没有任何法律条款禁止女性参与决策机构和政治活动。相反，所有法律中都规定了两性平等的原则。</w:t>
      </w:r>
    </w:p>
    <w:p w:rsidR="00D00605" w:rsidRPr="00240507" w:rsidRDefault="00D00605" w:rsidP="00C075C6">
      <w:pPr>
        <w:pStyle w:val="SingleTxtGC"/>
        <w:tabs>
          <w:tab w:val="clear" w:pos="1565"/>
          <w:tab w:val="clear" w:pos="1996"/>
          <w:tab w:val="left" w:pos="1680"/>
        </w:tabs>
        <w:rPr>
          <w:lang w:val="fr-FR"/>
        </w:rPr>
      </w:pPr>
      <w:r w:rsidRPr="00240507">
        <w:rPr>
          <w:lang w:val="fr-FR"/>
        </w:rPr>
        <w:t>332.</w:t>
      </w:r>
      <w:r w:rsidRPr="00240507">
        <w:rPr>
          <w:lang w:val="fr-FR"/>
        </w:rPr>
        <w:tab/>
      </w:r>
      <w:r w:rsidRPr="00240507">
        <w:rPr>
          <w:lang w:val="fr-FR"/>
        </w:rPr>
        <w:t>共和国机构、公共行政部门甚至是私营部门中女性代表性的不足是结构、社会和局势方面一些限制因素共同造成的，这些因素限制女性参与政治和公共生活。</w:t>
      </w:r>
    </w:p>
    <w:p w:rsidR="00D00605" w:rsidRPr="00240507" w:rsidRDefault="00D00605" w:rsidP="00E6147C">
      <w:pPr>
        <w:pStyle w:val="SingleTxtGC"/>
        <w:tabs>
          <w:tab w:val="clear" w:pos="1565"/>
          <w:tab w:val="clear" w:pos="1996"/>
          <w:tab w:val="left" w:pos="1680"/>
        </w:tabs>
        <w:rPr>
          <w:lang w:val="fr-FR"/>
        </w:rPr>
      </w:pPr>
      <w:r w:rsidRPr="00240507">
        <w:rPr>
          <w:lang w:val="fr-FR"/>
        </w:rPr>
        <w:t>333.</w:t>
      </w:r>
      <w:r w:rsidRPr="00240507">
        <w:rPr>
          <w:lang w:val="fr-FR"/>
        </w:rPr>
        <w:tab/>
      </w:r>
      <w:r w:rsidRPr="00240507">
        <w:rPr>
          <w:lang w:val="fr-FR"/>
        </w:rPr>
        <w:t>在社会和结构层面，需要注意的是，性别方面的偏见和陈规定型观念依然存在，将女性局限于家庭范围内。科特迪瓦传统性主导意识使女性处于从属地位，同时排斥她们进入公共领域，尤其是政治领域。</w:t>
      </w:r>
    </w:p>
    <w:p w:rsidR="00D00605" w:rsidRPr="00240507" w:rsidRDefault="00D00605" w:rsidP="00E6147C">
      <w:pPr>
        <w:pStyle w:val="SingleTxtGC"/>
        <w:tabs>
          <w:tab w:val="clear" w:pos="1565"/>
          <w:tab w:val="clear" w:pos="1996"/>
          <w:tab w:val="left" w:pos="1680"/>
        </w:tabs>
        <w:rPr>
          <w:lang w:val="fr-FR"/>
        </w:rPr>
      </w:pPr>
      <w:r w:rsidRPr="00240507">
        <w:rPr>
          <w:lang w:val="fr-FR"/>
        </w:rPr>
        <w:t>334.</w:t>
      </w:r>
      <w:r w:rsidRPr="00240507">
        <w:rPr>
          <w:lang w:val="fr-FR"/>
        </w:rPr>
        <w:tab/>
      </w:r>
      <w:r w:rsidRPr="00240507">
        <w:rPr>
          <w:lang w:val="fr-FR"/>
        </w:rPr>
        <w:t>在形势的束缚下，她们对政治的漠不关心以及投身政治方面的困难有时是由</w:t>
      </w:r>
      <w:r w:rsidRPr="00240507">
        <w:rPr>
          <w:lang w:val="fr-FR"/>
        </w:rPr>
        <w:t>1999</w:t>
      </w:r>
      <w:r w:rsidRPr="00240507">
        <w:rPr>
          <w:lang w:val="fr-FR"/>
        </w:rPr>
        <w:t>年以来对充斥政治生活的危机采取暴力行为的政治实践造成的。</w:t>
      </w:r>
    </w:p>
    <w:p w:rsidR="00D00605" w:rsidRPr="00240507" w:rsidRDefault="00D00605" w:rsidP="00E6147C">
      <w:pPr>
        <w:pStyle w:val="SingleTxtGC"/>
        <w:tabs>
          <w:tab w:val="clear" w:pos="1565"/>
          <w:tab w:val="clear" w:pos="1996"/>
          <w:tab w:val="left" w:pos="1680"/>
        </w:tabs>
        <w:rPr>
          <w:lang w:val="fr-FR"/>
        </w:rPr>
      </w:pPr>
      <w:r w:rsidRPr="00240507">
        <w:rPr>
          <w:lang w:val="fr-FR"/>
        </w:rPr>
        <w:t>335.</w:t>
      </w:r>
      <w:r w:rsidRPr="00240507">
        <w:rPr>
          <w:lang w:val="fr-FR"/>
        </w:rPr>
        <w:tab/>
      </w:r>
      <w:r w:rsidRPr="00240507">
        <w:rPr>
          <w:lang w:val="fr-FR"/>
        </w:rPr>
        <w:t>优先处理家庭事务使女性没有时间投身公共事务。此外还有托儿设施的不足、对家庭的支持不足、政党没有努力适应她们的集会时间和方式以及公共生活的总体约束</w:t>
      </w:r>
      <w:r w:rsidR="00717812" w:rsidRPr="00240507">
        <w:rPr>
          <w:lang w:val="fr-FR"/>
        </w:rPr>
        <w:t>(</w:t>
      </w:r>
      <w:r w:rsidRPr="00240507">
        <w:rPr>
          <w:lang w:val="fr-FR"/>
        </w:rPr>
        <w:t>要求苛刻、让人疲惫和徒劳无趣</w:t>
      </w:r>
      <w:r w:rsidR="00717812" w:rsidRPr="00240507">
        <w:rPr>
          <w:lang w:val="fr-FR"/>
        </w:rPr>
        <w:t>)</w:t>
      </w:r>
      <w:r w:rsidRPr="00240507">
        <w:rPr>
          <w:lang w:val="fr-FR"/>
        </w:rPr>
        <w:t>。</w:t>
      </w:r>
    </w:p>
    <w:p w:rsidR="00D00605" w:rsidRPr="00240507" w:rsidRDefault="00D00605" w:rsidP="00E6147C">
      <w:pPr>
        <w:pStyle w:val="SingleTxtGC"/>
        <w:tabs>
          <w:tab w:val="clear" w:pos="1565"/>
          <w:tab w:val="clear" w:pos="1996"/>
          <w:tab w:val="left" w:pos="1680"/>
        </w:tabs>
        <w:rPr>
          <w:lang w:val="fr-FR"/>
        </w:rPr>
      </w:pPr>
      <w:r w:rsidRPr="00240507">
        <w:rPr>
          <w:lang w:val="fr-FR"/>
        </w:rPr>
        <w:t>336.</w:t>
      </w:r>
      <w:r w:rsidRPr="00240507">
        <w:rPr>
          <w:lang w:val="fr-FR"/>
        </w:rPr>
        <w:tab/>
      </w:r>
      <w:r w:rsidRPr="00240507">
        <w:rPr>
          <w:lang w:val="fr-FR"/>
        </w:rPr>
        <w:t>贫困的女性化造成越来越多的物质和财政资源方面的问题。</w:t>
      </w:r>
    </w:p>
    <w:p w:rsidR="00D00605" w:rsidRPr="00240507" w:rsidRDefault="00D00605" w:rsidP="00E6147C">
      <w:pPr>
        <w:pStyle w:val="SingleTxtGC"/>
        <w:tabs>
          <w:tab w:val="clear" w:pos="1565"/>
          <w:tab w:val="clear" w:pos="1996"/>
          <w:tab w:val="left" w:pos="1680"/>
        </w:tabs>
        <w:rPr>
          <w:lang w:val="fr-FR"/>
        </w:rPr>
      </w:pPr>
      <w:r w:rsidRPr="00240507">
        <w:rPr>
          <w:lang w:val="fr-FR"/>
        </w:rPr>
        <w:t>337.</w:t>
      </w:r>
      <w:r w:rsidRPr="00240507">
        <w:rPr>
          <w:lang w:val="fr-FR"/>
        </w:rPr>
        <w:tab/>
      </w:r>
      <w:r w:rsidRPr="00240507">
        <w:rPr>
          <w:lang w:val="fr-FR"/>
        </w:rPr>
        <w:t>女性入学、培训和政治文化的不足造成的文盲状态是女性参与政治和公共生活的一个主要障碍。因为与男性相比，更多的女性是文盲，因此她们在发展从政所需的品质和能力方面的机会要比男性少，以至于她们很少有当众演讲、出现在屏幕上、有机会展现领导能力等方面的实际行动。</w:t>
      </w:r>
    </w:p>
    <w:p w:rsidR="00240507" w:rsidRPr="00240507" w:rsidRDefault="00D00605" w:rsidP="00C075C6">
      <w:pPr>
        <w:pStyle w:val="H23GC"/>
        <w:rPr>
          <w:lang w:val="fr-FR"/>
        </w:rPr>
      </w:pPr>
      <w:r w:rsidRPr="00240507">
        <w:rPr>
          <w:lang w:val="fr-FR"/>
        </w:rPr>
        <w:tab/>
      </w:r>
      <w:r w:rsidRPr="00240507">
        <w:rPr>
          <w:lang w:val="fr-FR"/>
        </w:rPr>
        <w:tab/>
      </w:r>
      <w:r w:rsidRPr="00240507">
        <w:rPr>
          <w:lang w:val="fr-FR"/>
        </w:rPr>
        <w:t>补救措施</w:t>
      </w:r>
    </w:p>
    <w:p w:rsidR="00D00605" w:rsidRPr="00240507" w:rsidRDefault="00D00605" w:rsidP="00E6147C">
      <w:pPr>
        <w:pStyle w:val="SingleTxtGC"/>
        <w:tabs>
          <w:tab w:val="clear" w:pos="1565"/>
          <w:tab w:val="clear" w:pos="1996"/>
          <w:tab w:val="left" w:pos="1680"/>
        </w:tabs>
        <w:rPr>
          <w:lang w:val="fr-FR"/>
        </w:rPr>
      </w:pPr>
      <w:r w:rsidRPr="00240507">
        <w:rPr>
          <w:lang w:val="fr-FR"/>
        </w:rPr>
        <w:t>338.</w:t>
      </w:r>
      <w:r w:rsidRPr="00240507">
        <w:rPr>
          <w:lang w:val="fr-FR"/>
        </w:rPr>
        <w:tab/>
      </w:r>
      <w:r w:rsidRPr="00240507">
        <w:rPr>
          <w:lang w:val="fr-FR"/>
        </w:rPr>
        <w:t>为鼓励和增强女性在政治机构中的代表性，需要指出</w:t>
      </w:r>
      <w:smartTag w:uri="urn:schemas-microsoft-com:office:smarttags" w:element="chsdate">
        <w:smartTagPr>
          <w:attr w:name="IsROCDate" w:val="False"/>
          <w:attr w:name="IsLunarDate" w:val="False"/>
          <w:attr w:name="Day" w:val="21"/>
          <w:attr w:name="Month" w:val="2"/>
          <w:attr w:name="Year" w:val="2007"/>
        </w:smartTagPr>
        <w:r w:rsidRPr="00240507">
          <w:rPr>
            <w:lang w:val="fr-FR"/>
          </w:rPr>
          <w:t>2007</w:t>
        </w:r>
        <w:r w:rsidRPr="00240507">
          <w:rPr>
            <w:lang w:val="fr-FR"/>
          </w:rPr>
          <w:t>年</w:t>
        </w:r>
        <w:r w:rsidRPr="00240507">
          <w:rPr>
            <w:lang w:val="fr-FR"/>
          </w:rPr>
          <w:t>2</w:t>
        </w:r>
        <w:r w:rsidRPr="00240507">
          <w:rPr>
            <w:lang w:val="fr-FR"/>
          </w:rPr>
          <w:t>月</w:t>
        </w:r>
        <w:r w:rsidRPr="00240507">
          <w:rPr>
            <w:lang w:val="fr-FR"/>
          </w:rPr>
          <w:t>21</w:t>
        </w:r>
        <w:r w:rsidRPr="00240507">
          <w:rPr>
            <w:lang w:val="fr-FR"/>
          </w:rPr>
          <w:t>日</w:t>
        </w:r>
      </w:smartTag>
      <w:r w:rsidRPr="00240507">
        <w:rPr>
          <w:lang w:val="fr-FR"/>
        </w:rPr>
        <w:t>由共和国总统签署的《科特迪瓦机会平等、公平和性别庄严宣言》。</w:t>
      </w:r>
    </w:p>
    <w:p w:rsidR="00D00605" w:rsidRPr="00240507" w:rsidRDefault="00D00605" w:rsidP="00E6147C">
      <w:pPr>
        <w:pStyle w:val="SingleTxtGC"/>
        <w:tabs>
          <w:tab w:val="clear" w:pos="1565"/>
          <w:tab w:val="clear" w:pos="1996"/>
          <w:tab w:val="left" w:pos="1680"/>
        </w:tabs>
        <w:rPr>
          <w:lang w:val="fr-FR"/>
        </w:rPr>
      </w:pPr>
      <w:r w:rsidRPr="00240507">
        <w:rPr>
          <w:lang w:val="fr-FR"/>
        </w:rPr>
        <w:t>339.</w:t>
      </w:r>
      <w:r w:rsidRPr="00240507">
        <w:rPr>
          <w:lang w:val="fr-FR"/>
        </w:rPr>
        <w:tab/>
      </w:r>
      <w:r w:rsidRPr="00240507">
        <w:rPr>
          <w:lang w:val="fr-FR"/>
        </w:rPr>
        <w:t>这份政府最高层次的宣言是决定性的一步，在民间社会组织和政党女性组织层面上带来了真正的希望，随后在性别平等和促进局的倡导下，这些组织就组建成网络以增强其行动能力。</w:t>
      </w:r>
    </w:p>
    <w:p w:rsidR="00D00605" w:rsidRPr="00240507" w:rsidRDefault="00D00605" w:rsidP="00E6147C">
      <w:pPr>
        <w:pStyle w:val="SingleTxtGC"/>
        <w:tabs>
          <w:tab w:val="clear" w:pos="1565"/>
          <w:tab w:val="clear" w:pos="1996"/>
          <w:tab w:val="left" w:pos="1680"/>
        </w:tabs>
        <w:rPr>
          <w:lang w:val="fr-FR"/>
        </w:rPr>
      </w:pPr>
      <w:r w:rsidRPr="00240507">
        <w:rPr>
          <w:lang w:val="fr-FR"/>
        </w:rPr>
        <w:t>340.</w:t>
      </w:r>
      <w:r w:rsidRPr="00240507">
        <w:rPr>
          <w:lang w:val="fr-FR"/>
        </w:rPr>
        <w:tab/>
      </w:r>
      <w:r w:rsidRPr="00240507">
        <w:rPr>
          <w:lang w:val="fr-FR"/>
        </w:rPr>
        <w:t>在民间社会组织层面上，</w:t>
      </w:r>
      <w:r w:rsidRPr="00240507">
        <w:rPr>
          <w:lang w:val="fr-FR"/>
        </w:rPr>
        <w:t>2007</w:t>
      </w:r>
      <w:r w:rsidRPr="00240507">
        <w:rPr>
          <w:lang w:val="fr-FR"/>
        </w:rPr>
        <w:t>年设立了选举和危机后重建国家妇女协调委员会，该组织超越来源、种族、宗教甚至党派集中了所有的女性组织，在涉及女性问题时采取一致行动。除已经提到的行动之外，选举和危机后重建国家妇女协调委员会在国际非政府组织</w:t>
      </w:r>
      <w:r w:rsidRPr="00240507">
        <w:rPr>
          <w:lang w:val="fr-FR"/>
        </w:rPr>
        <w:t>“</w:t>
      </w:r>
      <w:r w:rsidRPr="00240507">
        <w:t>国家民主研究所</w:t>
      </w:r>
      <w:r w:rsidRPr="00240507">
        <w:t>”</w:t>
      </w:r>
      <w:r w:rsidRPr="00240507">
        <w:t>的支持下，与各政党协商使用斑马线名单系统。</w:t>
      </w:r>
    </w:p>
    <w:p w:rsidR="00D00605" w:rsidRPr="00240507" w:rsidRDefault="00D00605" w:rsidP="00E6147C">
      <w:pPr>
        <w:pStyle w:val="SingleTxtGC"/>
        <w:tabs>
          <w:tab w:val="clear" w:pos="1565"/>
          <w:tab w:val="clear" w:pos="1996"/>
          <w:tab w:val="left" w:pos="1680"/>
        </w:tabs>
        <w:rPr>
          <w:lang w:val="fr-FR"/>
        </w:rPr>
      </w:pPr>
      <w:r w:rsidRPr="00240507">
        <w:rPr>
          <w:lang w:val="fr-FR"/>
        </w:rPr>
        <w:t>341.</w:t>
      </w:r>
      <w:r w:rsidRPr="00240507">
        <w:rPr>
          <w:lang w:val="fr-FR"/>
        </w:rPr>
        <w:tab/>
      </w:r>
      <w:r w:rsidRPr="00240507">
        <w:rPr>
          <w:lang w:val="fr-FR"/>
        </w:rPr>
        <w:t>在落实联合国安理会第</w:t>
      </w:r>
      <w:r w:rsidRPr="00240507">
        <w:rPr>
          <w:lang w:val="fr-FR"/>
        </w:rPr>
        <w:t>1325/2000</w:t>
      </w:r>
      <w:r w:rsidRPr="00240507">
        <w:rPr>
          <w:lang w:val="fr-FR"/>
        </w:rPr>
        <w:t>号决议国家行动计划重点</w:t>
      </w:r>
      <w:r w:rsidRPr="00240507">
        <w:rPr>
          <w:lang w:val="fr-FR"/>
        </w:rPr>
        <w:t>3</w:t>
      </w:r>
      <w:r w:rsidRPr="00240507">
        <w:rPr>
          <w:lang w:val="fr-FR"/>
        </w:rPr>
        <w:t>实施框架下，通过性别平等和促进局发起的</w:t>
      </w:r>
      <w:r w:rsidRPr="00240507">
        <w:rPr>
          <w:lang w:val="fr-FR"/>
        </w:rPr>
        <w:t>“</w:t>
      </w:r>
      <w:r w:rsidRPr="00240507">
        <w:rPr>
          <w:rFonts w:eastAsia="SimHei"/>
          <w:lang w:val="fr-FR"/>
        </w:rPr>
        <w:t>在选举进程中支持性别一体化</w:t>
      </w:r>
      <w:r w:rsidRPr="00240507">
        <w:rPr>
          <w:lang w:val="fr-FR"/>
        </w:rPr>
        <w:t>”</w:t>
      </w:r>
      <w:r w:rsidRPr="00240507">
        <w:rPr>
          <w:lang w:val="fr-FR"/>
        </w:rPr>
        <w:t>项目，选举和危机后重建国家妇女协调委员会开展了重要的宣传和增强能力行动，以促进城市和农村妇女参与选举进程。</w:t>
      </w:r>
    </w:p>
    <w:p w:rsidR="00D00605" w:rsidRPr="00240507" w:rsidRDefault="00D00605" w:rsidP="00E6147C">
      <w:pPr>
        <w:pStyle w:val="SingleTxtGC"/>
        <w:tabs>
          <w:tab w:val="clear" w:pos="1565"/>
          <w:tab w:val="clear" w:pos="1996"/>
          <w:tab w:val="left" w:pos="1680"/>
        </w:tabs>
        <w:rPr>
          <w:lang w:val="fr-FR"/>
        </w:rPr>
      </w:pPr>
      <w:r w:rsidRPr="00240507">
        <w:rPr>
          <w:lang w:val="fr-FR"/>
        </w:rPr>
        <w:t>342.</w:t>
      </w:r>
      <w:r w:rsidRPr="00240507">
        <w:rPr>
          <w:lang w:val="fr-FR"/>
        </w:rPr>
        <w:tab/>
      </w:r>
      <w:r w:rsidRPr="00240507">
        <w:rPr>
          <w:lang w:val="fr-FR"/>
        </w:rPr>
        <w:t>在政党女性组织层面上，于</w:t>
      </w:r>
      <w:r w:rsidRPr="00240507">
        <w:rPr>
          <w:lang w:val="fr-FR"/>
        </w:rPr>
        <w:t>2008</w:t>
      </w:r>
      <w:r w:rsidRPr="00240507">
        <w:rPr>
          <w:lang w:val="fr-FR"/>
        </w:rPr>
        <w:t>年建立了</w:t>
      </w:r>
      <w:r w:rsidRPr="00240507">
        <w:rPr>
          <w:lang w:val="fr-FR"/>
        </w:rPr>
        <w:t>8</w:t>
      </w:r>
      <w:r w:rsidRPr="00240507">
        <w:rPr>
          <w:lang w:val="fr-FR"/>
        </w:rPr>
        <w:t>个瓦加杜古协议缔约政党女性网络，该网络制定了一项政党女性</w:t>
      </w:r>
      <w:r w:rsidRPr="00240507">
        <w:t>良好行为守则和一项政党女性行动计划。</w:t>
      </w:r>
    </w:p>
    <w:p w:rsidR="00D00605" w:rsidRPr="00240507" w:rsidRDefault="00D00605" w:rsidP="00E6147C">
      <w:pPr>
        <w:pStyle w:val="SingleTxtGC"/>
        <w:tabs>
          <w:tab w:val="clear" w:pos="1565"/>
          <w:tab w:val="clear" w:pos="1996"/>
          <w:tab w:val="left" w:pos="1680"/>
        </w:tabs>
        <w:rPr>
          <w:lang w:val="fr-CH"/>
        </w:rPr>
      </w:pPr>
      <w:r w:rsidRPr="00240507">
        <w:rPr>
          <w:lang w:val="fr-FR"/>
        </w:rPr>
        <w:t>343.</w:t>
      </w:r>
      <w:r w:rsidRPr="00240507">
        <w:rPr>
          <w:lang w:val="fr-FR"/>
        </w:rPr>
        <w:tab/>
      </w:r>
      <w:r w:rsidRPr="00240507">
        <w:rPr>
          <w:lang w:val="fr-CH"/>
        </w:rPr>
        <w:t>目前，技术部中担任决策和领导职位的女性数量有了很大程度的增加。</w:t>
      </w:r>
    </w:p>
    <w:p w:rsidR="00D00605" w:rsidRPr="00240507" w:rsidRDefault="00C075C6" w:rsidP="0041184C">
      <w:pPr>
        <w:pStyle w:val="H1GC"/>
        <w:rPr>
          <w:lang w:val="fr-FR"/>
        </w:rPr>
      </w:pPr>
      <w:r w:rsidRPr="00240507">
        <w:rPr>
          <w:lang w:val="fr-FR"/>
        </w:rPr>
        <w:tab/>
      </w:r>
      <w:r w:rsidRPr="00240507">
        <w:rPr>
          <w:lang w:val="fr-FR"/>
        </w:rPr>
        <w:tab/>
      </w:r>
      <w:r w:rsidR="00D00605" w:rsidRPr="00240507">
        <w:rPr>
          <w:lang w:val="fr-FR"/>
        </w:rPr>
        <w:t>第八条</w:t>
      </w:r>
      <w:r w:rsidR="0041184C" w:rsidRPr="00240507">
        <w:rPr>
          <w:lang w:val="fr-FR"/>
        </w:rPr>
        <w:br/>
      </w:r>
      <w:r w:rsidR="00D00605" w:rsidRPr="00240507">
        <w:rPr>
          <w:lang w:val="fr-FR"/>
        </w:rPr>
        <w:t>国际层面的代表性和参与情况</w:t>
      </w:r>
    </w:p>
    <w:p w:rsidR="00D00605" w:rsidRPr="00240507" w:rsidRDefault="00D00605" w:rsidP="00C075C6">
      <w:pPr>
        <w:pStyle w:val="H23GC"/>
        <w:rPr>
          <w:lang w:val="fr-FR"/>
        </w:rPr>
      </w:pPr>
      <w:r w:rsidRPr="00240507">
        <w:rPr>
          <w:lang w:val="fr-FR"/>
        </w:rPr>
        <w:tab/>
      </w:r>
      <w:r w:rsidRPr="00240507">
        <w:rPr>
          <w:lang w:val="fr-FR"/>
        </w:rPr>
        <w:tab/>
      </w:r>
      <w:r w:rsidRPr="00240507">
        <w:rPr>
          <w:lang w:val="fr-FR"/>
        </w:rPr>
        <w:t>国际层面的任命条件</w:t>
      </w:r>
    </w:p>
    <w:p w:rsidR="00D00605" w:rsidRPr="00240507" w:rsidRDefault="00D00605" w:rsidP="00E6147C">
      <w:pPr>
        <w:pStyle w:val="SingleTxtGC"/>
        <w:tabs>
          <w:tab w:val="clear" w:pos="1565"/>
          <w:tab w:val="clear" w:pos="1996"/>
          <w:tab w:val="left" w:pos="1680"/>
        </w:tabs>
        <w:rPr>
          <w:lang w:val="fr-FR"/>
        </w:rPr>
      </w:pPr>
      <w:r w:rsidRPr="00240507">
        <w:rPr>
          <w:lang w:val="fr-FR"/>
        </w:rPr>
        <w:t>344.</w:t>
      </w:r>
      <w:r w:rsidRPr="00240507">
        <w:rPr>
          <w:lang w:val="fr-FR"/>
        </w:rPr>
        <w:tab/>
      </w:r>
      <w:r w:rsidRPr="00240507">
        <w:rPr>
          <w:lang w:val="fr-FR"/>
        </w:rPr>
        <w:t>现行法律文件，尤其是《宪法》、《劳动法》、《公务员总章程》规定了国际层面上官员的任命和代表性。</w:t>
      </w:r>
    </w:p>
    <w:p w:rsidR="00D00605" w:rsidRPr="00240507" w:rsidRDefault="00D00605" w:rsidP="00E6147C">
      <w:pPr>
        <w:pStyle w:val="SingleTxtGC"/>
        <w:tabs>
          <w:tab w:val="clear" w:pos="1565"/>
          <w:tab w:val="clear" w:pos="1996"/>
          <w:tab w:val="left" w:pos="1680"/>
        </w:tabs>
        <w:rPr>
          <w:lang w:val="fr-FR"/>
        </w:rPr>
      </w:pPr>
      <w:r w:rsidRPr="00240507">
        <w:rPr>
          <w:lang w:val="fr-FR"/>
        </w:rPr>
        <w:t>345.</w:t>
      </w:r>
      <w:r w:rsidRPr="00240507">
        <w:rPr>
          <w:lang w:val="fr-FR"/>
        </w:rPr>
        <w:tab/>
      </w:r>
      <w:r w:rsidRPr="00240507">
        <w:rPr>
          <w:lang w:val="fr-FR"/>
        </w:rPr>
        <w:t>根据《公务员总章程》和外交部文件，外交部高级职务</w:t>
      </w:r>
      <w:r w:rsidR="00717812" w:rsidRPr="00240507">
        <w:rPr>
          <w:lang w:val="fr-FR"/>
        </w:rPr>
        <w:t>(</w:t>
      </w:r>
      <w:r w:rsidRPr="00240507">
        <w:rPr>
          <w:lang w:val="fr-FR"/>
        </w:rPr>
        <w:t>职业大使</w:t>
      </w:r>
      <w:r w:rsidR="00717812" w:rsidRPr="00240507">
        <w:rPr>
          <w:lang w:val="fr-FR"/>
        </w:rPr>
        <w:t>)</w:t>
      </w:r>
      <w:r w:rsidRPr="00240507">
        <w:rPr>
          <w:lang w:val="fr-FR"/>
        </w:rPr>
        <w:t>的任命标准对两性都是平等的：在国家行政学院或其他学校学习外交学、至少是</w:t>
      </w:r>
      <w:r w:rsidRPr="00240507">
        <w:rPr>
          <w:lang w:val="fr-FR"/>
        </w:rPr>
        <w:t>A4</w:t>
      </w:r>
      <w:r w:rsidRPr="00240507">
        <w:rPr>
          <w:lang w:val="fr-FR"/>
        </w:rPr>
        <w:t>级别、外交参赞、</w:t>
      </w:r>
      <w:r w:rsidRPr="00240507">
        <w:rPr>
          <w:lang w:val="fr-FR"/>
        </w:rPr>
        <w:t>3</w:t>
      </w:r>
      <w:r w:rsidRPr="00240507">
        <w:rPr>
          <w:lang w:val="fr-FR"/>
        </w:rPr>
        <w:t>级特等。</w:t>
      </w:r>
    </w:p>
    <w:p w:rsidR="00D00605" w:rsidRPr="00240507" w:rsidRDefault="00D00605" w:rsidP="00E6147C">
      <w:pPr>
        <w:pStyle w:val="SingleTxtGC"/>
        <w:tabs>
          <w:tab w:val="clear" w:pos="1565"/>
          <w:tab w:val="clear" w:pos="1996"/>
          <w:tab w:val="left" w:pos="1680"/>
        </w:tabs>
        <w:rPr>
          <w:lang w:val="fr-FR"/>
        </w:rPr>
      </w:pPr>
      <w:r w:rsidRPr="00240507">
        <w:rPr>
          <w:lang w:val="fr-FR"/>
        </w:rPr>
        <w:t>346.</w:t>
      </w:r>
      <w:r w:rsidRPr="00240507">
        <w:rPr>
          <w:lang w:val="fr-FR"/>
        </w:rPr>
        <w:tab/>
      </w:r>
      <w:r w:rsidRPr="00240507">
        <w:rPr>
          <w:lang w:val="fr-FR"/>
        </w:rPr>
        <w:t>像大使和主任等某些职务，除了级别之外还需要有一定的工作经验</w:t>
      </w:r>
      <w:r w:rsidR="00717812" w:rsidRPr="00240507">
        <w:rPr>
          <w:lang w:val="fr-FR"/>
        </w:rPr>
        <w:t>(</w:t>
      </w:r>
      <w:r w:rsidRPr="00240507">
        <w:rPr>
          <w:lang w:val="fr-FR"/>
        </w:rPr>
        <w:t>外交参赞</w:t>
      </w:r>
      <w:r w:rsidR="00717812" w:rsidRPr="00240507">
        <w:rPr>
          <w:lang w:val="fr-FR"/>
        </w:rPr>
        <w:t>)</w:t>
      </w:r>
      <w:r w:rsidRPr="00240507">
        <w:rPr>
          <w:lang w:val="fr-FR"/>
        </w:rPr>
        <w:t>才能得到任命。</w:t>
      </w:r>
    </w:p>
    <w:p w:rsidR="00D00605" w:rsidRPr="00240507" w:rsidRDefault="00D00605" w:rsidP="00E6147C">
      <w:pPr>
        <w:pStyle w:val="SingleTxtGC"/>
        <w:tabs>
          <w:tab w:val="clear" w:pos="1565"/>
          <w:tab w:val="clear" w:pos="1996"/>
          <w:tab w:val="left" w:pos="1680"/>
        </w:tabs>
        <w:rPr>
          <w:lang w:val="fr-FR"/>
        </w:rPr>
      </w:pPr>
      <w:r w:rsidRPr="00240507">
        <w:rPr>
          <w:lang w:val="fr-FR"/>
        </w:rPr>
        <w:t>347.</w:t>
      </w:r>
      <w:r w:rsidRPr="00240507">
        <w:rPr>
          <w:lang w:val="fr-FR"/>
        </w:rPr>
        <w:tab/>
      </w:r>
      <w:r w:rsidRPr="00240507">
        <w:rPr>
          <w:lang w:val="fr-FR"/>
        </w:rPr>
        <w:t>事实上，在法律文件基础上，女性有权并有可能在国际层面上代表其政府并参与国际组织的工作，和男性享有同等条件。这些条件不分性别，与代表团每个成员的身份有关。因此，当被任命担任这些职务时</w:t>
      </w:r>
      <w:r w:rsidR="00717812" w:rsidRPr="00240507">
        <w:rPr>
          <w:lang w:val="fr-FR"/>
        </w:rPr>
        <w:t>(</w:t>
      </w:r>
      <w:r w:rsidRPr="00240507">
        <w:rPr>
          <w:lang w:val="fr-FR"/>
        </w:rPr>
        <w:t>大使等</w:t>
      </w:r>
      <w:r w:rsidR="00717812" w:rsidRPr="00240507">
        <w:rPr>
          <w:lang w:val="fr-FR"/>
        </w:rPr>
        <w:t>)</w:t>
      </w:r>
      <w:r w:rsidRPr="00240507">
        <w:rPr>
          <w:lang w:val="fr-FR"/>
        </w:rPr>
        <w:t>她们享有和男性同等的待遇和便利条件。涉及到工资、根据岗位和生活费用的职务补贴、为男性或女性大使的配偶或至</w:t>
      </w:r>
      <w:r w:rsidRPr="00240507">
        <w:rPr>
          <w:lang w:val="fr-FR"/>
        </w:rPr>
        <w:t>21</w:t>
      </w:r>
      <w:r w:rsidRPr="00240507">
        <w:rPr>
          <w:lang w:val="fr-FR"/>
        </w:rPr>
        <w:t>岁为止由政府抚养的子女发放外交护照</w:t>
      </w:r>
      <w:r w:rsidR="00717812" w:rsidRPr="00240507">
        <w:rPr>
          <w:lang w:val="fr-FR"/>
        </w:rPr>
        <w:t>(</w:t>
      </w:r>
      <w:r w:rsidRPr="00240507">
        <w:rPr>
          <w:lang w:val="fr-FR"/>
        </w:rPr>
        <w:t>子女的数量不超过</w:t>
      </w:r>
      <w:r w:rsidRPr="00240507">
        <w:rPr>
          <w:lang w:val="fr-FR"/>
        </w:rPr>
        <w:t>3</w:t>
      </w:r>
      <w:r w:rsidRPr="00240507">
        <w:rPr>
          <w:lang w:val="fr-FR"/>
        </w:rPr>
        <w:t>个</w:t>
      </w:r>
      <w:r w:rsidR="00717812" w:rsidRPr="00240507">
        <w:rPr>
          <w:lang w:val="fr-FR"/>
        </w:rPr>
        <w:t>)</w:t>
      </w:r>
      <w:r w:rsidRPr="00240507">
        <w:rPr>
          <w:lang w:val="fr-FR"/>
        </w:rPr>
        <w:t>。</w:t>
      </w:r>
    </w:p>
    <w:p w:rsidR="00D00605" w:rsidRPr="00240507" w:rsidRDefault="00D00605" w:rsidP="00C075C6">
      <w:pPr>
        <w:pStyle w:val="H23GC"/>
        <w:rPr>
          <w:lang w:val="fr-FR"/>
        </w:rPr>
      </w:pPr>
      <w:r w:rsidRPr="00240507">
        <w:rPr>
          <w:lang w:val="fr-FR"/>
        </w:rPr>
        <w:tab/>
      </w:r>
      <w:r w:rsidRPr="00240507">
        <w:rPr>
          <w:lang w:val="fr-FR"/>
        </w:rPr>
        <w:tab/>
      </w:r>
      <w:r w:rsidRPr="00240507">
        <w:rPr>
          <w:lang w:val="fr-FR"/>
        </w:rPr>
        <w:t>实际情况</w:t>
      </w:r>
    </w:p>
    <w:p w:rsidR="00D00605" w:rsidRPr="00240507" w:rsidRDefault="00D00605" w:rsidP="00E6147C">
      <w:pPr>
        <w:pStyle w:val="SingleTxtGC"/>
        <w:tabs>
          <w:tab w:val="clear" w:pos="1565"/>
          <w:tab w:val="clear" w:pos="1996"/>
          <w:tab w:val="left" w:pos="1680"/>
        </w:tabs>
        <w:rPr>
          <w:lang w:val="fr-FR"/>
        </w:rPr>
      </w:pPr>
      <w:r w:rsidRPr="00240507">
        <w:rPr>
          <w:lang w:val="fr-FR"/>
        </w:rPr>
        <w:t>348.</w:t>
      </w:r>
      <w:r w:rsidRPr="00240507">
        <w:rPr>
          <w:lang w:val="fr-FR"/>
        </w:rPr>
        <w:tab/>
        <w:t>1994</w:t>
      </w:r>
      <w:r w:rsidRPr="00240507">
        <w:rPr>
          <w:lang w:val="fr-FR"/>
        </w:rPr>
        <w:t>年开始任命女大使，从</w:t>
      </w:r>
      <w:r w:rsidRPr="00240507">
        <w:rPr>
          <w:lang w:val="fr-FR"/>
        </w:rPr>
        <w:t>1997</w:t>
      </w:r>
      <w:r w:rsidRPr="00240507">
        <w:rPr>
          <w:lang w:val="fr-FR"/>
        </w:rPr>
        <w:t>年开始任命女性担任代表团团长。</w:t>
      </w:r>
    </w:p>
    <w:p w:rsidR="00D00605" w:rsidRPr="00240507" w:rsidRDefault="00D00605" w:rsidP="00E6147C">
      <w:pPr>
        <w:pStyle w:val="SingleTxtGC"/>
        <w:tabs>
          <w:tab w:val="clear" w:pos="1565"/>
          <w:tab w:val="clear" w:pos="1996"/>
          <w:tab w:val="left" w:pos="1680"/>
        </w:tabs>
        <w:rPr>
          <w:lang w:val="fr-FR"/>
        </w:rPr>
      </w:pPr>
      <w:r w:rsidRPr="00240507">
        <w:rPr>
          <w:lang w:val="fr-FR"/>
        </w:rPr>
        <w:t>349.</w:t>
      </w:r>
      <w:r w:rsidRPr="00240507">
        <w:rPr>
          <w:lang w:val="fr-FR"/>
        </w:rPr>
        <w:tab/>
      </w:r>
      <w:r w:rsidRPr="00240507">
        <w:rPr>
          <w:lang w:val="fr-FR"/>
        </w:rPr>
        <w:t>目前可用的关于女性在国际层面上担任决策职位的数据表明了女性在这一职业领域中的代表性不足。</w:t>
      </w:r>
    </w:p>
    <w:p w:rsidR="00D00605" w:rsidRPr="00240507" w:rsidRDefault="00D00605" w:rsidP="00E6147C">
      <w:pPr>
        <w:pStyle w:val="SingleTxtGC"/>
        <w:tabs>
          <w:tab w:val="clear" w:pos="1565"/>
          <w:tab w:val="clear" w:pos="1996"/>
          <w:tab w:val="left" w:pos="1680"/>
        </w:tabs>
        <w:rPr>
          <w:rFonts w:eastAsia="SimHei"/>
          <w:lang w:val="fr-FR"/>
        </w:rPr>
      </w:pPr>
      <w:r w:rsidRPr="00240507">
        <w:rPr>
          <w:lang w:val="fr-FR"/>
        </w:rPr>
        <w:t>350.</w:t>
      </w:r>
      <w:r w:rsidRPr="00240507">
        <w:rPr>
          <w:lang w:val="fr-FR"/>
        </w:rPr>
        <w:tab/>
      </w:r>
      <w:r w:rsidRPr="00240507">
        <w:rPr>
          <w:lang w:val="fr-FR"/>
        </w:rPr>
        <w:t>女性出现在科特迪瓦外交机构领导行列。</w:t>
      </w:r>
    </w:p>
    <w:tbl>
      <w:tblPr>
        <w:tblW w:w="9646" w:type="dxa"/>
        <w:jc w:val="center"/>
        <w:tblLayout w:type="fixed"/>
        <w:tblCellMar>
          <w:left w:w="70" w:type="dxa"/>
          <w:right w:w="70" w:type="dxa"/>
        </w:tblCellMar>
        <w:tblLook w:val="04A0" w:firstRow="1" w:lastRow="0" w:firstColumn="1" w:lastColumn="0" w:noHBand="0" w:noVBand="1"/>
      </w:tblPr>
      <w:tblGrid>
        <w:gridCol w:w="651"/>
        <w:gridCol w:w="1300"/>
        <w:gridCol w:w="1040"/>
        <w:gridCol w:w="780"/>
        <w:gridCol w:w="910"/>
        <w:gridCol w:w="910"/>
        <w:gridCol w:w="780"/>
        <w:gridCol w:w="780"/>
        <w:gridCol w:w="130"/>
        <w:gridCol w:w="780"/>
        <w:gridCol w:w="650"/>
        <w:gridCol w:w="928"/>
        <w:gridCol w:w="7"/>
      </w:tblGrid>
      <w:tr w:rsidR="00A679C8" w:rsidRPr="00240507" w:rsidTr="009A416D">
        <w:trPr>
          <w:gridAfter w:val="1"/>
          <w:wAfter w:w="7" w:type="dxa"/>
          <w:trHeight w:val="300"/>
          <w:jc w:val="center"/>
        </w:trPr>
        <w:tc>
          <w:tcPr>
            <w:tcW w:w="1951" w:type="dxa"/>
            <w:gridSpan w:val="2"/>
            <w:vMerge w:val="restart"/>
            <w:tcBorders>
              <w:top w:val="single" w:sz="4" w:space="0" w:color="auto"/>
              <w:bottom w:val="single" w:sz="12" w:space="0" w:color="auto"/>
            </w:tcBorders>
            <w:shd w:val="clear" w:color="auto" w:fill="auto"/>
            <w:noWrap/>
            <w:tcMar>
              <w:left w:w="0" w:type="dxa"/>
              <w:right w:w="0" w:type="dxa"/>
            </w:tcMar>
            <w:vAlign w:val="bottom"/>
          </w:tcPr>
          <w:p w:rsidR="00A679C8" w:rsidRPr="00240507" w:rsidRDefault="00A679C8" w:rsidP="00A679C8">
            <w:pPr>
              <w:jc w:val="left"/>
              <w:rPr>
                <w:i/>
                <w:sz w:val="16"/>
                <w:szCs w:val="16"/>
                <w:lang w:eastAsia="fr-FR"/>
              </w:rPr>
            </w:pPr>
            <w:r w:rsidRPr="00240507">
              <w:rPr>
                <w:rFonts w:eastAsia="KaiTi_GB2312"/>
                <w:sz w:val="16"/>
                <w:szCs w:val="16"/>
                <w:lang w:val="fr-FR"/>
              </w:rPr>
              <w:t>领导职位</w:t>
            </w:r>
          </w:p>
        </w:tc>
        <w:tc>
          <w:tcPr>
            <w:tcW w:w="7688" w:type="dxa"/>
            <w:gridSpan w:val="10"/>
            <w:tcBorders>
              <w:top w:val="single" w:sz="4" w:space="0" w:color="auto"/>
              <w:left w:val="nil"/>
              <w:bottom w:val="single" w:sz="4" w:space="0" w:color="auto"/>
            </w:tcBorders>
            <w:shd w:val="clear" w:color="auto" w:fill="auto"/>
            <w:noWrap/>
            <w:tcMar>
              <w:left w:w="0" w:type="dxa"/>
              <w:right w:w="0" w:type="dxa"/>
            </w:tcMar>
            <w:vAlign w:val="bottom"/>
          </w:tcPr>
          <w:p w:rsidR="00A679C8" w:rsidRPr="00240507" w:rsidRDefault="00A679C8" w:rsidP="00A90764">
            <w:pPr>
              <w:spacing w:before="80" w:after="80" w:line="200" w:lineRule="exact"/>
              <w:jc w:val="center"/>
              <w:rPr>
                <w:i/>
                <w:sz w:val="16"/>
                <w:szCs w:val="16"/>
                <w:lang w:eastAsia="fr-FR"/>
              </w:rPr>
            </w:pPr>
            <w:r w:rsidRPr="00240507">
              <w:rPr>
                <w:rFonts w:eastAsia="KaiTi_GB2312"/>
                <w:sz w:val="16"/>
                <w:szCs w:val="16"/>
                <w:lang w:val="fr-FR"/>
              </w:rPr>
              <w:t>年份</w:t>
            </w:r>
          </w:p>
        </w:tc>
      </w:tr>
      <w:tr w:rsidR="00A679C8" w:rsidRPr="00240507" w:rsidTr="009A416D">
        <w:trPr>
          <w:gridAfter w:val="1"/>
          <w:wAfter w:w="7" w:type="dxa"/>
          <w:trHeight w:val="300"/>
          <w:jc w:val="center"/>
        </w:trPr>
        <w:tc>
          <w:tcPr>
            <w:tcW w:w="1951" w:type="dxa"/>
            <w:gridSpan w:val="2"/>
            <w:vMerge/>
            <w:tcBorders>
              <w:top w:val="single" w:sz="4" w:space="0" w:color="auto"/>
              <w:bottom w:val="single" w:sz="12" w:space="0" w:color="auto"/>
            </w:tcBorders>
            <w:shd w:val="clear" w:color="auto" w:fill="auto"/>
            <w:tcMar>
              <w:left w:w="0" w:type="dxa"/>
              <w:right w:w="0" w:type="dxa"/>
            </w:tcMar>
            <w:vAlign w:val="center"/>
          </w:tcPr>
          <w:p w:rsidR="00A679C8" w:rsidRPr="00240507" w:rsidRDefault="00A679C8" w:rsidP="00A90764">
            <w:pPr>
              <w:spacing w:before="80" w:after="80" w:line="200" w:lineRule="exact"/>
              <w:rPr>
                <w:sz w:val="16"/>
                <w:szCs w:val="16"/>
                <w:lang w:eastAsia="fr-FR"/>
              </w:rPr>
            </w:pPr>
          </w:p>
        </w:tc>
        <w:tc>
          <w:tcPr>
            <w:tcW w:w="2730" w:type="dxa"/>
            <w:gridSpan w:val="3"/>
            <w:tcBorders>
              <w:top w:val="single" w:sz="4" w:space="0" w:color="auto"/>
              <w:left w:val="nil"/>
              <w:bottom w:val="single" w:sz="4" w:space="0" w:color="auto"/>
              <w:right w:val="single" w:sz="24" w:space="0" w:color="FFFFFF"/>
            </w:tcBorders>
            <w:shd w:val="clear" w:color="auto" w:fill="auto"/>
            <w:noWrap/>
            <w:tcMar>
              <w:left w:w="0" w:type="dxa"/>
              <w:right w:w="0" w:type="dxa"/>
            </w:tcMar>
            <w:vAlign w:val="bottom"/>
          </w:tcPr>
          <w:p w:rsidR="00A679C8" w:rsidRPr="00240507" w:rsidRDefault="00A679C8" w:rsidP="00A90764">
            <w:pPr>
              <w:spacing w:before="80" w:after="80" w:line="200" w:lineRule="exact"/>
              <w:jc w:val="center"/>
              <w:rPr>
                <w:i/>
                <w:sz w:val="16"/>
                <w:szCs w:val="16"/>
                <w:lang w:eastAsia="fr-FR"/>
              </w:rPr>
            </w:pPr>
            <w:r w:rsidRPr="00240507">
              <w:rPr>
                <w:i/>
                <w:sz w:val="16"/>
                <w:szCs w:val="16"/>
                <w:lang w:eastAsia="fr-FR"/>
              </w:rPr>
              <w:t>1997</w:t>
            </w:r>
          </w:p>
        </w:tc>
        <w:tc>
          <w:tcPr>
            <w:tcW w:w="2600" w:type="dxa"/>
            <w:gridSpan w:val="4"/>
            <w:tcBorders>
              <w:top w:val="single" w:sz="4" w:space="0" w:color="auto"/>
              <w:left w:val="single" w:sz="24" w:space="0" w:color="FFFFFF"/>
              <w:bottom w:val="single" w:sz="4" w:space="0" w:color="auto"/>
              <w:right w:val="single" w:sz="24" w:space="0" w:color="FFFFFF"/>
            </w:tcBorders>
            <w:shd w:val="clear" w:color="auto" w:fill="auto"/>
            <w:noWrap/>
            <w:tcMar>
              <w:left w:w="0" w:type="dxa"/>
              <w:right w:w="0" w:type="dxa"/>
            </w:tcMar>
            <w:vAlign w:val="bottom"/>
          </w:tcPr>
          <w:p w:rsidR="00A679C8" w:rsidRPr="00240507" w:rsidRDefault="00A679C8" w:rsidP="00A90764">
            <w:pPr>
              <w:spacing w:before="80" w:after="80" w:line="200" w:lineRule="exact"/>
              <w:jc w:val="center"/>
              <w:rPr>
                <w:i/>
                <w:sz w:val="16"/>
                <w:szCs w:val="16"/>
                <w:lang w:eastAsia="fr-FR"/>
              </w:rPr>
            </w:pPr>
            <w:r w:rsidRPr="00240507">
              <w:rPr>
                <w:i/>
                <w:sz w:val="16"/>
                <w:szCs w:val="16"/>
                <w:lang w:eastAsia="fr-FR"/>
              </w:rPr>
              <w:t>2001</w:t>
            </w:r>
          </w:p>
        </w:tc>
        <w:tc>
          <w:tcPr>
            <w:tcW w:w="2358" w:type="dxa"/>
            <w:gridSpan w:val="3"/>
            <w:tcBorders>
              <w:top w:val="single" w:sz="4" w:space="0" w:color="auto"/>
              <w:left w:val="single" w:sz="24" w:space="0" w:color="FFFFFF"/>
              <w:bottom w:val="single" w:sz="4" w:space="0" w:color="auto"/>
            </w:tcBorders>
            <w:shd w:val="clear" w:color="auto" w:fill="auto"/>
            <w:noWrap/>
            <w:tcMar>
              <w:left w:w="0" w:type="dxa"/>
              <w:right w:w="0" w:type="dxa"/>
            </w:tcMar>
            <w:vAlign w:val="bottom"/>
          </w:tcPr>
          <w:p w:rsidR="00A679C8" w:rsidRPr="00240507" w:rsidRDefault="00A679C8" w:rsidP="00A90764">
            <w:pPr>
              <w:spacing w:before="80" w:after="80" w:line="200" w:lineRule="exact"/>
              <w:jc w:val="center"/>
              <w:rPr>
                <w:i/>
                <w:sz w:val="16"/>
                <w:szCs w:val="16"/>
                <w:lang w:eastAsia="fr-FR"/>
              </w:rPr>
            </w:pPr>
            <w:r w:rsidRPr="00240507">
              <w:rPr>
                <w:i/>
                <w:sz w:val="16"/>
                <w:szCs w:val="16"/>
                <w:lang w:eastAsia="fr-FR"/>
              </w:rPr>
              <w:t>2010</w:t>
            </w:r>
          </w:p>
        </w:tc>
      </w:tr>
      <w:tr w:rsidR="00A679C8" w:rsidRPr="00240507" w:rsidTr="009A416D">
        <w:trPr>
          <w:trHeight w:val="300"/>
          <w:jc w:val="center"/>
        </w:trPr>
        <w:tc>
          <w:tcPr>
            <w:tcW w:w="1951" w:type="dxa"/>
            <w:gridSpan w:val="2"/>
            <w:vMerge/>
            <w:tcBorders>
              <w:top w:val="single" w:sz="4" w:space="0" w:color="auto"/>
              <w:bottom w:val="single" w:sz="12" w:space="0" w:color="auto"/>
            </w:tcBorders>
            <w:shd w:val="clear" w:color="auto" w:fill="auto"/>
            <w:tcMar>
              <w:left w:w="0" w:type="dxa"/>
              <w:right w:w="0" w:type="dxa"/>
            </w:tcMar>
            <w:vAlign w:val="center"/>
          </w:tcPr>
          <w:p w:rsidR="00A679C8" w:rsidRPr="00240507" w:rsidRDefault="00A679C8" w:rsidP="00A90764">
            <w:pPr>
              <w:spacing w:before="80" w:after="80" w:line="200" w:lineRule="exact"/>
              <w:rPr>
                <w:sz w:val="16"/>
                <w:szCs w:val="16"/>
                <w:lang w:eastAsia="fr-FR"/>
              </w:rPr>
            </w:pPr>
          </w:p>
        </w:tc>
        <w:tc>
          <w:tcPr>
            <w:tcW w:w="1040" w:type="dxa"/>
            <w:tcBorders>
              <w:top w:val="single" w:sz="4" w:space="0" w:color="auto"/>
              <w:left w:val="nil"/>
              <w:bottom w:val="single" w:sz="12" w:space="0" w:color="auto"/>
            </w:tcBorders>
            <w:shd w:val="clear" w:color="auto" w:fill="auto"/>
            <w:noWrap/>
            <w:tcMar>
              <w:left w:w="0" w:type="dxa"/>
              <w:right w:w="0" w:type="dxa"/>
            </w:tcMar>
            <w:vAlign w:val="bottom"/>
          </w:tcPr>
          <w:p w:rsidR="00A679C8" w:rsidRPr="00240507" w:rsidRDefault="00A679C8" w:rsidP="00A679C8">
            <w:pPr>
              <w:jc w:val="right"/>
              <w:rPr>
                <w:bCs/>
                <w:i/>
                <w:sz w:val="16"/>
                <w:szCs w:val="16"/>
                <w:lang w:eastAsia="fr-FR"/>
              </w:rPr>
            </w:pPr>
            <w:r w:rsidRPr="00240507">
              <w:rPr>
                <w:rFonts w:eastAsia="KaiTi_GB2312"/>
                <w:bCs/>
                <w:sz w:val="16"/>
                <w:szCs w:val="16"/>
                <w:lang w:val="fr-FR"/>
              </w:rPr>
              <w:t>女性数量</w:t>
            </w:r>
          </w:p>
        </w:tc>
        <w:tc>
          <w:tcPr>
            <w:tcW w:w="780" w:type="dxa"/>
            <w:tcBorders>
              <w:top w:val="nil"/>
              <w:bottom w:val="single" w:sz="12" w:space="0" w:color="auto"/>
            </w:tcBorders>
            <w:shd w:val="clear" w:color="auto" w:fill="auto"/>
            <w:noWrap/>
            <w:tcMar>
              <w:left w:w="0" w:type="dxa"/>
              <w:right w:w="0" w:type="dxa"/>
            </w:tcMar>
            <w:vAlign w:val="bottom"/>
          </w:tcPr>
          <w:p w:rsidR="00A679C8" w:rsidRPr="00240507" w:rsidRDefault="00A679C8" w:rsidP="00A679C8">
            <w:pPr>
              <w:jc w:val="right"/>
              <w:rPr>
                <w:rFonts w:eastAsia="KaiTi_GB2312"/>
                <w:b/>
                <w:bCs/>
                <w:sz w:val="16"/>
                <w:szCs w:val="16"/>
                <w:lang w:val="fr-FR"/>
              </w:rPr>
            </w:pPr>
            <w:r w:rsidRPr="00240507">
              <w:rPr>
                <w:rFonts w:eastAsia="KaiTi_GB2312"/>
                <w:bCs/>
                <w:sz w:val="16"/>
                <w:szCs w:val="16"/>
                <w:lang w:val="fr-FR"/>
              </w:rPr>
              <w:t>总数</w:t>
            </w:r>
          </w:p>
        </w:tc>
        <w:tc>
          <w:tcPr>
            <w:tcW w:w="910" w:type="dxa"/>
            <w:tcBorders>
              <w:top w:val="nil"/>
              <w:bottom w:val="single" w:sz="12" w:space="0" w:color="auto"/>
              <w:right w:val="single" w:sz="24" w:space="0" w:color="FFFFFF"/>
            </w:tcBorders>
            <w:shd w:val="clear" w:color="auto" w:fill="auto"/>
            <w:noWrap/>
            <w:tcMar>
              <w:left w:w="0" w:type="dxa"/>
              <w:right w:w="0" w:type="dxa"/>
            </w:tcMar>
            <w:vAlign w:val="bottom"/>
          </w:tcPr>
          <w:p w:rsidR="00A679C8" w:rsidRPr="00240507" w:rsidRDefault="00A679C8" w:rsidP="00A679C8">
            <w:pPr>
              <w:jc w:val="right"/>
              <w:rPr>
                <w:rFonts w:eastAsia="KaiTi_GB2312"/>
                <w:b/>
                <w:bCs/>
                <w:sz w:val="16"/>
                <w:szCs w:val="16"/>
                <w:lang w:val="fr-FR" w:eastAsia="fr-FR"/>
              </w:rPr>
            </w:pPr>
            <w:r w:rsidRPr="00240507">
              <w:rPr>
                <w:rFonts w:eastAsia="KaiTi_GB2312"/>
                <w:bCs/>
                <w:sz w:val="16"/>
                <w:szCs w:val="16"/>
                <w:lang w:val="fr-FR"/>
              </w:rPr>
              <w:t>比例</w:t>
            </w:r>
            <w:r w:rsidRPr="00240507">
              <w:rPr>
                <w:rFonts w:eastAsia="KaiTi_GB2312"/>
                <w:bCs/>
                <w:sz w:val="16"/>
                <w:szCs w:val="16"/>
                <w:lang w:val="fr-FR" w:eastAsia="fr-FR"/>
              </w:rPr>
              <w:t>%</w:t>
            </w:r>
          </w:p>
        </w:tc>
        <w:tc>
          <w:tcPr>
            <w:tcW w:w="910" w:type="dxa"/>
            <w:tcBorders>
              <w:top w:val="single" w:sz="4" w:space="0" w:color="auto"/>
              <w:left w:val="single" w:sz="24" w:space="0" w:color="FFFFFF"/>
              <w:bottom w:val="single" w:sz="12" w:space="0" w:color="auto"/>
            </w:tcBorders>
            <w:shd w:val="clear" w:color="auto" w:fill="auto"/>
            <w:noWrap/>
            <w:tcMar>
              <w:left w:w="0" w:type="dxa"/>
              <w:right w:w="0" w:type="dxa"/>
            </w:tcMar>
            <w:vAlign w:val="bottom"/>
          </w:tcPr>
          <w:p w:rsidR="00A679C8" w:rsidRPr="00240507" w:rsidRDefault="00A679C8" w:rsidP="00A679C8">
            <w:pPr>
              <w:jc w:val="right"/>
              <w:rPr>
                <w:rFonts w:eastAsia="KaiTi_GB2312"/>
                <w:b/>
                <w:bCs/>
                <w:sz w:val="16"/>
                <w:szCs w:val="16"/>
                <w:lang w:val="fr-FR"/>
              </w:rPr>
            </w:pPr>
            <w:r w:rsidRPr="00240507">
              <w:rPr>
                <w:rFonts w:eastAsia="KaiTi_GB2312"/>
                <w:bCs/>
                <w:sz w:val="16"/>
                <w:szCs w:val="16"/>
                <w:lang w:val="fr-FR"/>
              </w:rPr>
              <w:t>女性数量</w:t>
            </w:r>
          </w:p>
        </w:tc>
        <w:tc>
          <w:tcPr>
            <w:tcW w:w="780" w:type="dxa"/>
            <w:tcBorders>
              <w:top w:val="nil"/>
              <w:bottom w:val="single" w:sz="12" w:space="0" w:color="auto"/>
            </w:tcBorders>
            <w:shd w:val="clear" w:color="auto" w:fill="auto"/>
            <w:noWrap/>
            <w:tcMar>
              <w:left w:w="0" w:type="dxa"/>
              <w:right w:w="0" w:type="dxa"/>
            </w:tcMar>
            <w:vAlign w:val="bottom"/>
          </w:tcPr>
          <w:p w:rsidR="00A679C8" w:rsidRPr="00240507" w:rsidRDefault="00A679C8" w:rsidP="00A679C8">
            <w:pPr>
              <w:jc w:val="right"/>
              <w:rPr>
                <w:rFonts w:eastAsia="KaiTi_GB2312"/>
                <w:b/>
                <w:bCs/>
                <w:sz w:val="16"/>
                <w:szCs w:val="16"/>
                <w:lang w:val="fr-FR"/>
              </w:rPr>
            </w:pPr>
            <w:r w:rsidRPr="00240507">
              <w:rPr>
                <w:rFonts w:eastAsia="KaiTi_GB2312"/>
                <w:bCs/>
                <w:sz w:val="16"/>
                <w:szCs w:val="16"/>
                <w:lang w:val="fr-FR"/>
              </w:rPr>
              <w:t>总数</w:t>
            </w:r>
          </w:p>
        </w:tc>
        <w:tc>
          <w:tcPr>
            <w:tcW w:w="780" w:type="dxa"/>
            <w:tcBorders>
              <w:top w:val="nil"/>
              <w:bottom w:val="single" w:sz="12" w:space="0" w:color="auto"/>
              <w:right w:val="single" w:sz="24" w:space="0" w:color="FFFFFF"/>
            </w:tcBorders>
            <w:shd w:val="clear" w:color="auto" w:fill="auto"/>
            <w:noWrap/>
            <w:tcMar>
              <w:left w:w="0" w:type="dxa"/>
              <w:right w:w="0" w:type="dxa"/>
            </w:tcMar>
            <w:vAlign w:val="bottom"/>
          </w:tcPr>
          <w:p w:rsidR="00A679C8" w:rsidRPr="00240507" w:rsidRDefault="00A679C8" w:rsidP="00A679C8">
            <w:pPr>
              <w:jc w:val="right"/>
              <w:rPr>
                <w:rFonts w:eastAsia="KaiTi_GB2312"/>
                <w:b/>
                <w:bCs/>
                <w:sz w:val="16"/>
                <w:szCs w:val="16"/>
                <w:lang w:val="fr-FR" w:eastAsia="fr-FR"/>
              </w:rPr>
            </w:pPr>
            <w:r w:rsidRPr="00240507">
              <w:rPr>
                <w:rFonts w:eastAsia="KaiTi_GB2312"/>
                <w:bCs/>
                <w:sz w:val="16"/>
                <w:szCs w:val="16"/>
                <w:lang w:val="fr-FR"/>
              </w:rPr>
              <w:t>比例</w:t>
            </w:r>
            <w:r w:rsidRPr="00240507">
              <w:rPr>
                <w:rFonts w:eastAsia="KaiTi_GB2312"/>
                <w:bCs/>
                <w:sz w:val="16"/>
                <w:szCs w:val="16"/>
                <w:lang w:val="fr-FR" w:eastAsia="fr-FR"/>
              </w:rPr>
              <w:t>%</w:t>
            </w:r>
          </w:p>
        </w:tc>
        <w:tc>
          <w:tcPr>
            <w:tcW w:w="910" w:type="dxa"/>
            <w:gridSpan w:val="2"/>
            <w:tcBorders>
              <w:top w:val="single" w:sz="4" w:space="0" w:color="auto"/>
              <w:left w:val="single" w:sz="24" w:space="0" w:color="FFFFFF"/>
              <w:bottom w:val="single" w:sz="12" w:space="0" w:color="auto"/>
            </w:tcBorders>
            <w:shd w:val="clear" w:color="auto" w:fill="auto"/>
            <w:noWrap/>
            <w:tcMar>
              <w:left w:w="0" w:type="dxa"/>
              <w:right w:w="0" w:type="dxa"/>
            </w:tcMar>
            <w:vAlign w:val="bottom"/>
          </w:tcPr>
          <w:p w:rsidR="00A679C8" w:rsidRPr="00240507" w:rsidRDefault="00A679C8" w:rsidP="00A679C8">
            <w:pPr>
              <w:jc w:val="right"/>
              <w:rPr>
                <w:rFonts w:eastAsia="KaiTi_GB2312"/>
                <w:b/>
                <w:bCs/>
                <w:sz w:val="16"/>
                <w:szCs w:val="16"/>
                <w:lang w:val="fr-FR"/>
              </w:rPr>
            </w:pPr>
            <w:r w:rsidRPr="00240507">
              <w:rPr>
                <w:rFonts w:eastAsia="KaiTi_GB2312"/>
                <w:bCs/>
                <w:sz w:val="16"/>
                <w:szCs w:val="16"/>
                <w:lang w:val="fr-FR"/>
              </w:rPr>
              <w:t>女性数量</w:t>
            </w:r>
          </w:p>
        </w:tc>
        <w:tc>
          <w:tcPr>
            <w:tcW w:w="650" w:type="dxa"/>
            <w:tcBorders>
              <w:top w:val="nil"/>
              <w:bottom w:val="single" w:sz="12" w:space="0" w:color="auto"/>
            </w:tcBorders>
            <w:shd w:val="clear" w:color="auto" w:fill="auto"/>
            <w:noWrap/>
            <w:tcMar>
              <w:left w:w="0" w:type="dxa"/>
              <w:right w:w="0" w:type="dxa"/>
            </w:tcMar>
            <w:vAlign w:val="bottom"/>
          </w:tcPr>
          <w:p w:rsidR="00A679C8" w:rsidRPr="00240507" w:rsidRDefault="00A679C8" w:rsidP="00A679C8">
            <w:pPr>
              <w:jc w:val="right"/>
              <w:rPr>
                <w:rFonts w:eastAsia="KaiTi_GB2312"/>
                <w:b/>
                <w:bCs/>
                <w:sz w:val="16"/>
                <w:szCs w:val="16"/>
                <w:lang w:val="fr-FR"/>
              </w:rPr>
            </w:pPr>
            <w:r w:rsidRPr="00240507">
              <w:rPr>
                <w:rFonts w:eastAsia="KaiTi_GB2312"/>
                <w:bCs/>
                <w:sz w:val="16"/>
                <w:szCs w:val="16"/>
                <w:lang w:val="fr-FR"/>
              </w:rPr>
              <w:t>总数</w:t>
            </w:r>
          </w:p>
        </w:tc>
        <w:tc>
          <w:tcPr>
            <w:tcW w:w="935" w:type="dxa"/>
            <w:gridSpan w:val="2"/>
            <w:tcBorders>
              <w:top w:val="nil"/>
              <w:bottom w:val="single" w:sz="12" w:space="0" w:color="auto"/>
            </w:tcBorders>
            <w:shd w:val="clear" w:color="auto" w:fill="auto"/>
            <w:noWrap/>
            <w:tcMar>
              <w:left w:w="0" w:type="dxa"/>
              <w:right w:w="0" w:type="dxa"/>
            </w:tcMar>
            <w:vAlign w:val="bottom"/>
          </w:tcPr>
          <w:p w:rsidR="00A679C8" w:rsidRPr="00240507" w:rsidRDefault="00A679C8" w:rsidP="00A679C8">
            <w:pPr>
              <w:jc w:val="right"/>
              <w:rPr>
                <w:rFonts w:eastAsia="KaiTi_GB2312"/>
                <w:b/>
                <w:bCs/>
                <w:sz w:val="16"/>
                <w:szCs w:val="16"/>
                <w:lang w:val="fr-FR" w:eastAsia="fr-FR"/>
              </w:rPr>
            </w:pPr>
            <w:r w:rsidRPr="00240507">
              <w:rPr>
                <w:rFonts w:eastAsia="KaiTi_GB2312"/>
                <w:bCs/>
                <w:sz w:val="16"/>
                <w:szCs w:val="16"/>
                <w:lang w:val="fr-FR"/>
              </w:rPr>
              <w:t>比例</w:t>
            </w:r>
            <w:r w:rsidRPr="00240507">
              <w:rPr>
                <w:rFonts w:eastAsia="KaiTi_GB2312"/>
                <w:bCs/>
                <w:sz w:val="16"/>
                <w:szCs w:val="16"/>
                <w:lang w:val="fr-FR" w:eastAsia="fr-FR"/>
              </w:rPr>
              <w:t>%</w:t>
            </w:r>
          </w:p>
        </w:tc>
      </w:tr>
      <w:tr w:rsidR="00A679C8" w:rsidRPr="00240507" w:rsidTr="009A416D">
        <w:trPr>
          <w:trHeight w:val="300"/>
          <w:jc w:val="center"/>
        </w:trPr>
        <w:tc>
          <w:tcPr>
            <w:tcW w:w="651" w:type="dxa"/>
            <w:vMerge w:val="restart"/>
            <w:tcBorders>
              <w:top w:val="single" w:sz="12" w:space="0" w:color="auto"/>
            </w:tcBorders>
            <w:shd w:val="clear" w:color="auto" w:fill="auto"/>
            <w:tcMar>
              <w:left w:w="0" w:type="dxa"/>
              <w:right w:w="0" w:type="dxa"/>
            </w:tcMar>
          </w:tcPr>
          <w:p w:rsidR="00A679C8" w:rsidRPr="00240507" w:rsidRDefault="00A679C8" w:rsidP="00A90764">
            <w:pPr>
              <w:spacing w:before="40" w:after="40" w:line="220" w:lineRule="exact"/>
              <w:rPr>
                <w:sz w:val="18"/>
                <w:szCs w:val="18"/>
                <w:lang w:eastAsia="fr-FR"/>
              </w:rPr>
            </w:pPr>
            <w:r w:rsidRPr="00240507">
              <w:rPr>
                <w:sz w:val="18"/>
                <w:szCs w:val="18"/>
                <w:lang w:val="fr-FR"/>
              </w:rPr>
              <w:t>大使</w:t>
            </w:r>
          </w:p>
        </w:tc>
        <w:tc>
          <w:tcPr>
            <w:tcW w:w="1300" w:type="dxa"/>
            <w:tcBorders>
              <w:top w:val="single" w:sz="12" w:space="0" w:color="auto"/>
            </w:tcBorders>
            <w:shd w:val="clear" w:color="auto" w:fill="auto"/>
            <w:noWrap/>
            <w:tcMar>
              <w:left w:w="0" w:type="dxa"/>
              <w:right w:w="0" w:type="dxa"/>
            </w:tcMar>
            <w:vAlign w:val="bottom"/>
          </w:tcPr>
          <w:p w:rsidR="00A679C8" w:rsidRPr="00240507" w:rsidRDefault="00A679C8" w:rsidP="00A90764">
            <w:pPr>
              <w:rPr>
                <w:b/>
                <w:sz w:val="18"/>
                <w:szCs w:val="18"/>
                <w:lang w:val="fr-FR"/>
              </w:rPr>
            </w:pPr>
            <w:r w:rsidRPr="00240507">
              <w:rPr>
                <w:sz w:val="18"/>
                <w:szCs w:val="18"/>
                <w:lang w:val="fr-FR"/>
              </w:rPr>
              <w:t>代表团团长</w:t>
            </w:r>
          </w:p>
        </w:tc>
        <w:tc>
          <w:tcPr>
            <w:tcW w:w="1040" w:type="dxa"/>
            <w:tcBorders>
              <w:top w:val="single" w:sz="12" w:space="0" w:color="auto"/>
            </w:tcBorders>
            <w:shd w:val="clear" w:color="auto" w:fill="auto"/>
            <w:noWrap/>
            <w:tcMar>
              <w:left w:w="0" w:type="dxa"/>
              <w:right w:w="0" w:type="dxa"/>
            </w:tcMar>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0</w:t>
            </w:r>
          </w:p>
        </w:tc>
        <w:tc>
          <w:tcPr>
            <w:tcW w:w="780" w:type="dxa"/>
            <w:tcBorders>
              <w:top w:val="single" w:sz="12" w:space="0" w:color="auto"/>
            </w:tcBorders>
            <w:shd w:val="clear" w:color="auto" w:fill="auto"/>
            <w:noWrap/>
            <w:tcMar>
              <w:left w:w="0" w:type="dxa"/>
              <w:right w:w="0" w:type="dxa"/>
            </w:tcMar>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35</w:t>
            </w:r>
          </w:p>
        </w:tc>
        <w:tc>
          <w:tcPr>
            <w:tcW w:w="910" w:type="dxa"/>
            <w:tcBorders>
              <w:top w:val="single" w:sz="12" w:space="0" w:color="auto"/>
            </w:tcBorders>
            <w:shd w:val="clear" w:color="auto" w:fill="auto"/>
            <w:noWrap/>
            <w:tcMar>
              <w:left w:w="0" w:type="dxa"/>
              <w:right w:w="0" w:type="dxa"/>
            </w:tcMar>
          </w:tcPr>
          <w:p w:rsidR="00A679C8" w:rsidRPr="00240507" w:rsidRDefault="00FC753F" w:rsidP="00A679C8">
            <w:pPr>
              <w:spacing w:before="40" w:after="40" w:line="220" w:lineRule="exact"/>
              <w:jc w:val="right"/>
              <w:rPr>
                <w:sz w:val="18"/>
                <w:szCs w:val="18"/>
                <w:lang w:eastAsia="fr-FR"/>
              </w:rPr>
            </w:pPr>
            <w:r>
              <w:rPr>
                <w:sz w:val="18"/>
                <w:szCs w:val="18"/>
                <w:lang w:eastAsia="fr-FR"/>
              </w:rPr>
              <w:t>0</w:t>
            </w:r>
            <w:r w:rsidR="00A679C8" w:rsidRPr="00240507">
              <w:rPr>
                <w:sz w:val="18"/>
                <w:szCs w:val="18"/>
                <w:lang w:eastAsia="fr-FR"/>
              </w:rPr>
              <w:t>%</w:t>
            </w:r>
          </w:p>
        </w:tc>
        <w:tc>
          <w:tcPr>
            <w:tcW w:w="910" w:type="dxa"/>
            <w:tcBorders>
              <w:top w:val="single" w:sz="12" w:space="0" w:color="auto"/>
            </w:tcBorders>
            <w:shd w:val="clear" w:color="auto" w:fill="auto"/>
            <w:noWrap/>
            <w:tcMar>
              <w:left w:w="0" w:type="dxa"/>
              <w:right w:w="0" w:type="dxa"/>
            </w:tcMar>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6</w:t>
            </w:r>
          </w:p>
        </w:tc>
        <w:tc>
          <w:tcPr>
            <w:tcW w:w="780" w:type="dxa"/>
            <w:tcBorders>
              <w:top w:val="single" w:sz="12" w:space="0" w:color="auto"/>
            </w:tcBorders>
            <w:shd w:val="clear" w:color="auto" w:fill="auto"/>
            <w:noWrap/>
            <w:tcMar>
              <w:left w:w="0" w:type="dxa"/>
              <w:right w:w="0" w:type="dxa"/>
            </w:tcMar>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36</w:t>
            </w:r>
          </w:p>
        </w:tc>
        <w:tc>
          <w:tcPr>
            <w:tcW w:w="780" w:type="dxa"/>
            <w:tcBorders>
              <w:top w:val="single" w:sz="12" w:space="0" w:color="auto"/>
            </w:tcBorders>
            <w:shd w:val="clear" w:color="auto" w:fill="auto"/>
            <w:noWrap/>
            <w:tcMar>
              <w:left w:w="0" w:type="dxa"/>
              <w:right w:w="0" w:type="dxa"/>
            </w:tcMar>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16</w:t>
            </w:r>
            <w:r w:rsidRPr="00240507">
              <w:rPr>
                <w:sz w:val="18"/>
                <w:szCs w:val="18"/>
              </w:rPr>
              <w:t>.</w:t>
            </w:r>
            <w:r w:rsidR="00FC753F">
              <w:rPr>
                <w:sz w:val="18"/>
                <w:szCs w:val="18"/>
                <w:lang w:eastAsia="fr-FR"/>
              </w:rPr>
              <w:t>67</w:t>
            </w:r>
            <w:r w:rsidRPr="00240507">
              <w:rPr>
                <w:sz w:val="18"/>
                <w:szCs w:val="18"/>
                <w:lang w:eastAsia="fr-FR"/>
              </w:rPr>
              <w:t>%</w:t>
            </w:r>
          </w:p>
        </w:tc>
        <w:tc>
          <w:tcPr>
            <w:tcW w:w="910" w:type="dxa"/>
            <w:gridSpan w:val="2"/>
            <w:tcBorders>
              <w:top w:val="single" w:sz="12" w:space="0" w:color="auto"/>
            </w:tcBorders>
            <w:shd w:val="clear" w:color="auto" w:fill="auto"/>
            <w:noWrap/>
            <w:tcMar>
              <w:left w:w="0" w:type="dxa"/>
              <w:right w:w="0" w:type="dxa"/>
            </w:tcMar>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6</w:t>
            </w:r>
          </w:p>
        </w:tc>
        <w:tc>
          <w:tcPr>
            <w:tcW w:w="650" w:type="dxa"/>
            <w:tcBorders>
              <w:top w:val="single" w:sz="12" w:space="0" w:color="auto"/>
            </w:tcBorders>
            <w:shd w:val="clear" w:color="auto" w:fill="auto"/>
            <w:noWrap/>
            <w:tcMar>
              <w:left w:w="0" w:type="dxa"/>
              <w:right w:w="0" w:type="dxa"/>
            </w:tcMar>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47</w:t>
            </w:r>
          </w:p>
        </w:tc>
        <w:tc>
          <w:tcPr>
            <w:tcW w:w="935" w:type="dxa"/>
            <w:gridSpan w:val="2"/>
            <w:tcBorders>
              <w:top w:val="single" w:sz="12" w:space="0" w:color="auto"/>
            </w:tcBorders>
            <w:shd w:val="clear" w:color="auto" w:fill="auto"/>
            <w:noWrap/>
            <w:tcMar>
              <w:left w:w="0" w:type="dxa"/>
              <w:right w:w="0" w:type="dxa"/>
            </w:tcMar>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12</w:t>
            </w:r>
            <w:r w:rsidRPr="00240507">
              <w:rPr>
                <w:sz w:val="18"/>
                <w:szCs w:val="18"/>
              </w:rPr>
              <w:t>.</w:t>
            </w:r>
            <w:r w:rsidR="00FC753F">
              <w:rPr>
                <w:sz w:val="18"/>
                <w:szCs w:val="18"/>
                <w:lang w:eastAsia="fr-FR"/>
              </w:rPr>
              <w:t>77</w:t>
            </w:r>
            <w:r w:rsidRPr="00240507">
              <w:rPr>
                <w:sz w:val="18"/>
                <w:szCs w:val="18"/>
                <w:lang w:eastAsia="fr-FR"/>
              </w:rPr>
              <w:t>%</w:t>
            </w:r>
          </w:p>
        </w:tc>
      </w:tr>
      <w:tr w:rsidR="00A679C8" w:rsidRPr="00240507" w:rsidTr="009A416D">
        <w:trPr>
          <w:trHeight w:val="300"/>
          <w:jc w:val="center"/>
        </w:trPr>
        <w:tc>
          <w:tcPr>
            <w:tcW w:w="651" w:type="dxa"/>
            <w:vMerge/>
            <w:shd w:val="clear" w:color="auto" w:fill="auto"/>
            <w:tcMar>
              <w:left w:w="0" w:type="dxa"/>
              <w:right w:w="0" w:type="dxa"/>
            </w:tcMar>
          </w:tcPr>
          <w:p w:rsidR="00A679C8" w:rsidRPr="00240507" w:rsidRDefault="00A679C8" w:rsidP="00A90764">
            <w:pPr>
              <w:spacing w:before="40" w:after="40" w:line="220" w:lineRule="exact"/>
              <w:rPr>
                <w:sz w:val="18"/>
                <w:szCs w:val="18"/>
                <w:lang w:eastAsia="fr-FR"/>
              </w:rPr>
            </w:pPr>
          </w:p>
        </w:tc>
        <w:tc>
          <w:tcPr>
            <w:tcW w:w="1300" w:type="dxa"/>
            <w:shd w:val="clear" w:color="auto" w:fill="auto"/>
            <w:noWrap/>
            <w:tcMar>
              <w:left w:w="0" w:type="dxa"/>
              <w:right w:w="0" w:type="dxa"/>
            </w:tcMar>
            <w:vAlign w:val="bottom"/>
          </w:tcPr>
          <w:p w:rsidR="00A679C8" w:rsidRPr="00240507" w:rsidRDefault="00A679C8" w:rsidP="00A90764">
            <w:pPr>
              <w:rPr>
                <w:b/>
                <w:sz w:val="18"/>
                <w:szCs w:val="18"/>
                <w:lang w:val="fr-FR"/>
              </w:rPr>
            </w:pPr>
            <w:r w:rsidRPr="00240507">
              <w:rPr>
                <w:sz w:val="18"/>
                <w:szCs w:val="18"/>
                <w:lang w:val="fr-FR"/>
              </w:rPr>
              <w:t>中央部门</w:t>
            </w:r>
          </w:p>
        </w:tc>
        <w:tc>
          <w:tcPr>
            <w:tcW w:w="1040" w:type="dxa"/>
            <w:shd w:val="clear" w:color="auto" w:fill="auto"/>
            <w:noWrap/>
            <w:tcMar>
              <w:left w:w="0" w:type="dxa"/>
              <w:right w:w="0" w:type="dxa"/>
            </w:tcMar>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3</w:t>
            </w:r>
          </w:p>
        </w:tc>
        <w:tc>
          <w:tcPr>
            <w:tcW w:w="780" w:type="dxa"/>
            <w:shd w:val="clear" w:color="auto" w:fill="auto"/>
            <w:noWrap/>
            <w:tcMar>
              <w:left w:w="0" w:type="dxa"/>
              <w:right w:w="0" w:type="dxa"/>
            </w:tcMar>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16</w:t>
            </w:r>
          </w:p>
        </w:tc>
        <w:tc>
          <w:tcPr>
            <w:tcW w:w="910" w:type="dxa"/>
            <w:shd w:val="clear" w:color="auto" w:fill="auto"/>
            <w:noWrap/>
            <w:tcMar>
              <w:left w:w="0" w:type="dxa"/>
              <w:right w:w="0" w:type="dxa"/>
            </w:tcMar>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18</w:t>
            </w:r>
            <w:r w:rsidRPr="00240507">
              <w:rPr>
                <w:sz w:val="18"/>
                <w:szCs w:val="18"/>
              </w:rPr>
              <w:t>.</w:t>
            </w:r>
            <w:r w:rsidR="00FC753F">
              <w:rPr>
                <w:sz w:val="18"/>
                <w:szCs w:val="18"/>
                <w:lang w:eastAsia="fr-FR"/>
              </w:rPr>
              <w:t>75</w:t>
            </w:r>
            <w:r w:rsidRPr="00240507">
              <w:rPr>
                <w:sz w:val="18"/>
                <w:szCs w:val="18"/>
                <w:lang w:eastAsia="fr-FR"/>
              </w:rPr>
              <w:t>%</w:t>
            </w:r>
          </w:p>
        </w:tc>
        <w:tc>
          <w:tcPr>
            <w:tcW w:w="910" w:type="dxa"/>
            <w:shd w:val="clear" w:color="auto" w:fill="auto"/>
            <w:noWrap/>
            <w:tcMar>
              <w:left w:w="0" w:type="dxa"/>
              <w:right w:w="0" w:type="dxa"/>
            </w:tcMar>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 </w:t>
            </w:r>
          </w:p>
        </w:tc>
        <w:tc>
          <w:tcPr>
            <w:tcW w:w="780" w:type="dxa"/>
            <w:shd w:val="clear" w:color="auto" w:fill="auto"/>
            <w:noWrap/>
            <w:tcMar>
              <w:left w:w="0" w:type="dxa"/>
              <w:right w:w="0" w:type="dxa"/>
            </w:tcMar>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 </w:t>
            </w:r>
          </w:p>
        </w:tc>
        <w:tc>
          <w:tcPr>
            <w:tcW w:w="780" w:type="dxa"/>
            <w:shd w:val="clear" w:color="auto" w:fill="auto"/>
            <w:noWrap/>
            <w:tcMar>
              <w:left w:w="0" w:type="dxa"/>
              <w:right w:w="0" w:type="dxa"/>
            </w:tcMar>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 </w:t>
            </w:r>
          </w:p>
        </w:tc>
        <w:tc>
          <w:tcPr>
            <w:tcW w:w="910" w:type="dxa"/>
            <w:gridSpan w:val="2"/>
            <w:shd w:val="clear" w:color="auto" w:fill="auto"/>
            <w:noWrap/>
            <w:tcMar>
              <w:left w:w="0" w:type="dxa"/>
              <w:right w:w="0" w:type="dxa"/>
            </w:tcMar>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3</w:t>
            </w:r>
          </w:p>
        </w:tc>
        <w:tc>
          <w:tcPr>
            <w:tcW w:w="650" w:type="dxa"/>
            <w:shd w:val="clear" w:color="auto" w:fill="auto"/>
            <w:noWrap/>
            <w:tcMar>
              <w:left w:w="0" w:type="dxa"/>
              <w:right w:w="0" w:type="dxa"/>
            </w:tcMar>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38</w:t>
            </w:r>
          </w:p>
        </w:tc>
        <w:tc>
          <w:tcPr>
            <w:tcW w:w="935" w:type="dxa"/>
            <w:gridSpan w:val="2"/>
            <w:shd w:val="clear" w:color="auto" w:fill="auto"/>
            <w:noWrap/>
            <w:tcMar>
              <w:left w:w="0" w:type="dxa"/>
              <w:right w:w="0" w:type="dxa"/>
            </w:tcMar>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7</w:t>
            </w:r>
            <w:r w:rsidRPr="00240507">
              <w:rPr>
                <w:sz w:val="18"/>
                <w:szCs w:val="18"/>
              </w:rPr>
              <w:t>.</w:t>
            </w:r>
            <w:r w:rsidR="00FC753F">
              <w:rPr>
                <w:sz w:val="18"/>
                <w:szCs w:val="18"/>
                <w:lang w:eastAsia="fr-FR"/>
              </w:rPr>
              <w:t>89</w:t>
            </w:r>
            <w:r w:rsidRPr="00240507">
              <w:rPr>
                <w:sz w:val="18"/>
                <w:szCs w:val="18"/>
                <w:lang w:eastAsia="fr-FR"/>
              </w:rPr>
              <w:t>%</w:t>
            </w:r>
          </w:p>
        </w:tc>
      </w:tr>
      <w:tr w:rsidR="00A679C8" w:rsidRPr="00240507" w:rsidTr="009A416D">
        <w:trPr>
          <w:trHeight w:val="300"/>
          <w:jc w:val="center"/>
        </w:trPr>
        <w:tc>
          <w:tcPr>
            <w:tcW w:w="1951" w:type="dxa"/>
            <w:gridSpan w:val="2"/>
            <w:shd w:val="clear" w:color="auto" w:fill="auto"/>
            <w:noWrap/>
            <w:tcMar>
              <w:left w:w="0" w:type="dxa"/>
              <w:right w:w="0" w:type="dxa"/>
            </w:tcMar>
            <w:vAlign w:val="bottom"/>
          </w:tcPr>
          <w:p w:rsidR="00A679C8" w:rsidRPr="00240507" w:rsidRDefault="00A679C8" w:rsidP="00A90764">
            <w:pPr>
              <w:jc w:val="left"/>
              <w:rPr>
                <w:b/>
                <w:sz w:val="18"/>
                <w:szCs w:val="18"/>
                <w:lang w:val="fr-FR"/>
              </w:rPr>
            </w:pPr>
            <w:r w:rsidRPr="00240507">
              <w:rPr>
                <w:sz w:val="18"/>
                <w:szCs w:val="18"/>
                <w:lang w:val="fr-FR"/>
              </w:rPr>
              <w:t>领事</w:t>
            </w:r>
          </w:p>
        </w:tc>
        <w:tc>
          <w:tcPr>
            <w:tcW w:w="1040" w:type="dxa"/>
            <w:shd w:val="clear" w:color="auto" w:fill="auto"/>
            <w:noWrap/>
            <w:tcMar>
              <w:left w:w="0" w:type="dxa"/>
              <w:right w:w="0" w:type="dxa"/>
            </w:tcMar>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 </w:t>
            </w:r>
          </w:p>
        </w:tc>
        <w:tc>
          <w:tcPr>
            <w:tcW w:w="780" w:type="dxa"/>
            <w:shd w:val="clear" w:color="auto" w:fill="auto"/>
            <w:noWrap/>
            <w:tcMar>
              <w:left w:w="0" w:type="dxa"/>
              <w:right w:w="0" w:type="dxa"/>
            </w:tcMar>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 </w:t>
            </w:r>
          </w:p>
        </w:tc>
        <w:tc>
          <w:tcPr>
            <w:tcW w:w="910" w:type="dxa"/>
            <w:shd w:val="clear" w:color="auto" w:fill="auto"/>
            <w:noWrap/>
            <w:tcMar>
              <w:left w:w="0" w:type="dxa"/>
              <w:right w:w="0" w:type="dxa"/>
            </w:tcMar>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 </w:t>
            </w:r>
          </w:p>
        </w:tc>
        <w:tc>
          <w:tcPr>
            <w:tcW w:w="910" w:type="dxa"/>
            <w:shd w:val="clear" w:color="auto" w:fill="auto"/>
            <w:noWrap/>
            <w:tcMar>
              <w:left w:w="0" w:type="dxa"/>
              <w:right w:w="0" w:type="dxa"/>
            </w:tcMar>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 </w:t>
            </w:r>
          </w:p>
        </w:tc>
        <w:tc>
          <w:tcPr>
            <w:tcW w:w="780" w:type="dxa"/>
            <w:shd w:val="clear" w:color="auto" w:fill="auto"/>
            <w:noWrap/>
            <w:tcMar>
              <w:left w:w="0" w:type="dxa"/>
              <w:right w:w="0" w:type="dxa"/>
            </w:tcMar>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 </w:t>
            </w:r>
          </w:p>
        </w:tc>
        <w:tc>
          <w:tcPr>
            <w:tcW w:w="780" w:type="dxa"/>
            <w:shd w:val="clear" w:color="auto" w:fill="auto"/>
            <w:noWrap/>
            <w:tcMar>
              <w:left w:w="0" w:type="dxa"/>
              <w:right w:w="0" w:type="dxa"/>
            </w:tcMar>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 </w:t>
            </w:r>
          </w:p>
        </w:tc>
        <w:tc>
          <w:tcPr>
            <w:tcW w:w="910" w:type="dxa"/>
            <w:gridSpan w:val="2"/>
            <w:shd w:val="clear" w:color="auto" w:fill="auto"/>
            <w:noWrap/>
            <w:tcMar>
              <w:left w:w="0" w:type="dxa"/>
              <w:right w:w="0" w:type="dxa"/>
            </w:tcMar>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1</w:t>
            </w:r>
          </w:p>
        </w:tc>
        <w:tc>
          <w:tcPr>
            <w:tcW w:w="650" w:type="dxa"/>
            <w:shd w:val="clear" w:color="auto" w:fill="auto"/>
            <w:noWrap/>
            <w:tcMar>
              <w:left w:w="0" w:type="dxa"/>
              <w:right w:w="0" w:type="dxa"/>
            </w:tcMar>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3</w:t>
            </w:r>
          </w:p>
        </w:tc>
        <w:tc>
          <w:tcPr>
            <w:tcW w:w="935" w:type="dxa"/>
            <w:gridSpan w:val="2"/>
            <w:shd w:val="clear" w:color="auto" w:fill="auto"/>
            <w:noWrap/>
            <w:tcMar>
              <w:left w:w="0" w:type="dxa"/>
              <w:right w:w="0" w:type="dxa"/>
            </w:tcMar>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33</w:t>
            </w:r>
            <w:r w:rsidRPr="00240507">
              <w:rPr>
                <w:sz w:val="18"/>
                <w:szCs w:val="18"/>
              </w:rPr>
              <w:t>.</w:t>
            </w:r>
            <w:r w:rsidR="00FC753F">
              <w:rPr>
                <w:sz w:val="18"/>
                <w:szCs w:val="18"/>
                <w:lang w:eastAsia="fr-FR"/>
              </w:rPr>
              <w:t>33</w:t>
            </w:r>
            <w:r w:rsidRPr="00240507">
              <w:rPr>
                <w:sz w:val="18"/>
                <w:szCs w:val="18"/>
                <w:lang w:eastAsia="fr-FR"/>
              </w:rPr>
              <w:t>%</w:t>
            </w:r>
          </w:p>
        </w:tc>
      </w:tr>
      <w:tr w:rsidR="00A679C8" w:rsidRPr="00240507" w:rsidTr="009A416D">
        <w:trPr>
          <w:trHeight w:val="300"/>
          <w:jc w:val="center"/>
        </w:trPr>
        <w:tc>
          <w:tcPr>
            <w:tcW w:w="1951" w:type="dxa"/>
            <w:gridSpan w:val="2"/>
            <w:tcBorders>
              <w:bottom w:val="single" w:sz="12" w:space="0" w:color="auto"/>
            </w:tcBorders>
            <w:shd w:val="clear" w:color="auto" w:fill="auto"/>
            <w:noWrap/>
            <w:tcMar>
              <w:left w:w="0" w:type="dxa"/>
              <w:right w:w="0" w:type="dxa"/>
            </w:tcMar>
            <w:vAlign w:val="bottom"/>
          </w:tcPr>
          <w:p w:rsidR="00A679C8" w:rsidRPr="00240507" w:rsidRDefault="00A679C8" w:rsidP="00A90764">
            <w:pPr>
              <w:jc w:val="left"/>
              <w:rPr>
                <w:b/>
                <w:sz w:val="18"/>
                <w:szCs w:val="18"/>
                <w:lang w:val="fr-FR"/>
              </w:rPr>
            </w:pPr>
            <w:r w:rsidRPr="00240507">
              <w:rPr>
                <w:sz w:val="18"/>
                <w:szCs w:val="18"/>
                <w:lang w:val="fr-FR"/>
              </w:rPr>
              <w:t>行政主任</w:t>
            </w:r>
            <w:r w:rsidRPr="00240507">
              <w:rPr>
                <w:sz w:val="18"/>
                <w:szCs w:val="18"/>
                <w:lang w:val="fr-FR"/>
              </w:rPr>
              <w:t>(</w:t>
            </w:r>
            <w:r w:rsidRPr="00240507">
              <w:rPr>
                <w:sz w:val="18"/>
                <w:szCs w:val="18"/>
                <w:lang w:val="fr-FR"/>
              </w:rPr>
              <w:t>技术顾问</w:t>
            </w:r>
            <w:r w:rsidRPr="00240507">
              <w:rPr>
                <w:sz w:val="18"/>
                <w:szCs w:val="18"/>
                <w:lang w:val="fr-FR"/>
              </w:rPr>
              <w:t>)</w:t>
            </w:r>
          </w:p>
        </w:tc>
        <w:tc>
          <w:tcPr>
            <w:tcW w:w="1040" w:type="dxa"/>
            <w:tcBorders>
              <w:bottom w:val="single" w:sz="12" w:space="0" w:color="auto"/>
            </w:tcBorders>
            <w:shd w:val="clear" w:color="auto" w:fill="auto"/>
            <w:noWrap/>
            <w:tcMar>
              <w:left w:w="0" w:type="dxa"/>
              <w:right w:w="0" w:type="dxa"/>
            </w:tcMar>
            <w:vAlign w:val="bottom"/>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 </w:t>
            </w:r>
          </w:p>
        </w:tc>
        <w:tc>
          <w:tcPr>
            <w:tcW w:w="780" w:type="dxa"/>
            <w:tcBorders>
              <w:bottom w:val="single" w:sz="12" w:space="0" w:color="auto"/>
            </w:tcBorders>
            <w:shd w:val="clear" w:color="auto" w:fill="auto"/>
            <w:noWrap/>
            <w:tcMar>
              <w:left w:w="0" w:type="dxa"/>
              <w:right w:w="0" w:type="dxa"/>
            </w:tcMar>
            <w:vAlign w:val="bottom"/>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 </w:t>
            </w:r>
          </w:p>
        </w:tc>
        <w:tc>
          <w:tcPr>
            <w:tcW w:w="910" w:type="dxa"/>
            <w:tcBorders>
              <w:bottom w:val="single" w:sz="12" w:space="0" w:color="auto"/>
            </w:tcBorders>
            <w:shd w:val="clear" w:color="auto" w:fill="auto"/>
            <w:noWrap/>
            <w:tcMar>
              <w:left w:w="0" w:type="dxa"/>
              <w:right w:w="0" w:type="dxa"/>
            </w:tcMar>
            <w:vAlign w:val="bottom"/>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 </w:t>
            </w:r>
          </w:p>
        </w:tc>
        <w:tc>
          <w:tcPr>
            <w:tcW w:w="910" w:type="dxa"/>
            <w:tcBorders>
              <w:bottom w:val="single" w:sz="12" w:space="0" w:color="auto"/>
            </w:tcBorders>
            <w:shd w:val="clear" w:color="auto" w:fill="auto"/>
            <w:noWrap/>
            <w:tcMar>
              <w:left w:w="0" w:type="dxa"/>
              <w:right w:w="0" w:type="dxa"/>
            </w:tcMar>
            <w:vAlign w:val="bottom"/>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 </w:t>
            </w:r>
          </w:p>
        </w:tc>
        <w:tc>
          <w:tcPr>
            <w:tcW w:w="780" w:type="dxa"/>
            <w:tcBorders>
              <w:bottom w:val="single" w:sz="12" w:space="0" w:color="auto"/>
            </w:tcBorders>
            <w:shd w:val="clear" w:color="auto" w:fill="auto"/>
            <w:noWrap/>
            <w:tcMar>
              <w:left w:w="0" w:type="dxa"/>
              <w:right w:w="0" w:type="dxa"/>
            </w:tcMar>
            <w:vAlign w:val="bottom"/>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 </w:t>
            </w:r>
          </w:p>
        </w:tc>
        <w:tc>
          <w:tcPr>
            <w:tcW w:w="780" w:type="dxa"/>
            <w:tcBorders>
              <w:bottom w:val="single" w:sz="12" w:space="0" w:color="auto"/>
            </w:tcBorders>
            <w:shd w:val="clear" w:color="auto" w:fill="auto"/>
            <w:noWrap/>
            <w:tcMar>
              <w:left w:w="0" w:type="dxa"/>
              <w:right w:w="0" w:type="dxa"/>
            </w:tcMar>
            <w:vAlign w:val="bottom"/>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 </w:t>
            </w:r>
          </w:p>
        </w:tc>
        <w:tc>
          <w:tcPr>
            <w:tcW w:w="910" w:type="dxa"/>
            <w:gridSpan w:val="2"/>
            <w:tcBorders>
              <w:bottom w:val="single" w:sz="12" w:space="0" w:color="auto"/>
            </w:tcBorders>
            <w:shd w:val="clear" w:color="auto" w:fill="auto"/>
            <w:noWrap/>
            <w:tcMar>
              <w:left w:w="0" w:type="dxa"/>
              <w:right w:w="0" w:type="dxa"/>
            </w:tcMar>
            <w:vAlign w:val="bottom"/>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14</w:t>
            </w:r>
          </w:p>
        </w:tc>
        <w:tc>
          <w:tcPr>
            <w:tcW w:w="650" w:type="dxa"/>
            <w:tcBorders>
              <w:bottom w:val="single" w:sz="12" w:space="0" w:color="auto"/>
            </w:tcBorders>
            <w:shd w:val="clear" w:color="auto" w:fill="auto"/>
            <w:noWrap/>
            <w:tcMar>
              <w:left w:w="0" w:type="dxa"/>
              <w:right w:w="0" w:type="dxa"/>
            </w:tcMar>
            <w:vAlign w:val="bottom"/>
          </w:tcPr>
          <w:p w:rsidR="00A679C8" w:rsidRPr="00240507" w:rsidRDefault="00A679C8" w:rsidP="00A679C8">
            <w:pPr>
              <w:spacing w:before="40" w:after="40" w:line="220" w:lineRule="exact"/>
              <w:jc w:val="right"/>
              <w:rPr>
                <w:sz w:val="18"/>
                <w:szCs w:val="18"/>
                <w:lang w:eastAsia="fr-FR"/>
              </w:rPr>
            </w:pPr>
            <w:r w:rsidRPr="00240507">
              <w:rPr>
                <w:sz w:val="18"/>
                <w:szCs w:val="18"/>
                <w:lang w:eastAsia="fr-FR"/>
              </w:rPr>
              <w:t>3</w:t>
            </w:r>
          </w:p>
        </w:tc>
        <w:tc>
          <w:tcPr>
            <w:tcW w:w="935" w:type="dxa"/>
            <w:gridSpan w:val="2"/>
            <w:tcBorders>
              <w:bottom w:val="single" w:sz="12" w:space="0" w:color="auto"/>
            </w:tcBorders>
            <w:shd w:val="clear" w:color="auto" w:fill="auto"/>
            <w:noWrap/>
            <w:tcMar>
              <w:left w:w="0" w:type="dxa"/>
              <w:right w:w="0" w:type="dxa"/>
            </w:tcMar>
            <w:vAlign w:val="bottom"/>
          </w:tcPr>
          <w:p w:rsidR="00A679C8" w:rsidRPr="00240507" w:rsidRDefault="009A416D" w:rsidP="00A679C8">
            <w:pPr>
              <w:spacing w:before="40" w:after="40" w:line="220" w:lineRule="exact"/>
              <w:jc w:val="right"/>
              <w:rPr>
                <w:sz w:val="18"/>
                <w:szCs w:val="18"/>
                <w:lang w:eastAsia="fr-FR"/>
              </w:rPr>
            </w:pPr>
            <w:r>
              <w:rPr>
                <w:sz w:val="18"/>
                <w:szCs w:val="18"/>
                <w:lang w:eastAsia="fr-FR"/>
              </w:rPr>
              <w:t>21</w:t>
            </w:r>
            <w:r w:rsidR="00A679C8" w:rsidRPr="00240507">
              <w:rPr>
                <w:sz w:val="18"/>
                <w:szCs w:val="18"/>
              </w:rPr>
              <w:t>.</w:t>
            </w:r>
            <w:r w:rsidR="00FC753F">
              <w:rPr>
                <w:rFonts w:hint="eastAsia"/>
                <w:sz w:val="18"/>
                <w:szCs w:val="18"/>
              </w:rPr>
              <w:t>4</w:t>
            </w:r>
            <w:r w:rsidR="00FC753F">
              <w:rPr>
                <w:sz w:val="18"/>
                <w:szCs w:val="18"/>
                <w:lang w:eastAsia="fr-FR"/>
              </w:rPr>
              <w:t>3</w:t>
            </w:r>
            <w:r w:rsidR="00A679C8" w:rsidRPr="00240507">
              <w:rPr>
                <w:sz w:val="18"/>
                <w:szCs w:val="18"/>
                <w:lang w:eastAsia="fr-FR"/>
              </w:rPr>
              <w:t>%</w:t>
            </w:r>
          </w:p>
        </w:tc>
      </w:tr>
    </w:tbl>
    <w:p w:rsidR="00A679C8" w:rsidRPr="00240507" w:rsidRDefault="00A679C8" w:rsidP="00B16192">
      <w:pPr>
        <w:pStyle w:val="SingleTxtGC"/>
        <w:tabs>
          <w:tab w:val="clear" w:pos="1565"/>
          <w:tab w:val="clear" w:pos="1996"/>
          <w:tab w:val="left" w:pos="1680"/>
        </w:tabs>
        <w:spacing w:after="0"/>
        <w:rPr>
          <w:lang w:val="fr-FR"/>
        </w:rPr>
      </w:pPr>
    </w:p>
    <w:p w:rsidR="00D00605" w:rsidRPr="00240507" w:rsidRDefault="00D00605" w:rsidP="00E6147C">
      <w:pPr>
        <w:pStyle w:val="SingleTxtGC"/>
        <w:tabs>
          <w:tab w:val="clear" w:pos="1565"/>
          <w:tab w:val="clear" w:pos="1996"/>
          <w:tab w:val="left" w:pos="1680"/>
        </w:tabs>
        <w:rPr>
          <w:lang w:val="fr-FR"/>
        </w:rPr>
      </w:pPr>
      <w:r w:rsidRPr="00240507">
        <w:rPr>
          <w:lang w:val="fr-FR"/>
        </w:rPr>
        <w:t>351.</w:t>
      </w:r>
      <w:r w:rsidRPr="00240507">
        <w:rPr>
          <w:lang w:val="fr-FR"/>
        </w:rPr>
        <w:tab/>
      </w:r>
      <w:r w:rsidRPr="00240507">
        <w:rPr>
          <w:lang w:val="fr-FR"/>
        </w:rPr>
        <w:t>科特迪瓦领事馆内的女性：</w:t>
      </w:r>
      <w:r w:rsidRPr="00240507">
        <w:rPr>
          <w:lang w:val="fr-FR"/>
        </w:rPr>
        <w:t>2010</w:t>
      </w:r>
      <w:r w:rsidRPr="00240507">
        <w:rPr>
          <w:lang w:val="fr-FR"/>
        </w:rPr>
        <w:t>年</w:t>
      </w:r>
      <w:r w:rsidRPr="00240507">
        <w:rPr>
          <w:lang w:val="fr-FR"/>
        </w:rPr>
        <w:t>3</w:t>
      </w:r>
      <w:r w:rsidRPr="00240507">
        <w:rPr>
          <w:lang w:val="fr-FR"/>
        </w:rPr>
        <w:t>个领事职位中有一名女性。</w:t>
      </w:r>
    </w:p>
    <w:p w:rsidR="00D00605" w:rsidRPr="00240507" w:rsidRDefault="00D00605" w:rsidP="00E6147C">
      <w:pPr>
        <w:pStyle w:val="SingleTxtGC"/>
        <w:tabs>
          <w:tab w:val="clear" w:pos="1565"/>
          <w:tab w:val="clear" w:pos="1996"/>
          <w:tab w:val="left" w:pos="1680"/>
        </w:tabs>
        <w:rPr>
          <w:lang w:val="fr-FR"/>
        </w:rPr>
      </w:pPr>
      <w:r w:rsidRPr="00240507">
        <w:rPr>
          <w:lang w:val="fr-FR"/>
        </w:rPr>
        <w:t>352.</w:t>
      </w:r>
      <w:r w:rsidRPr="00240507">
        <w:rPr>
          <w:lang w:val="fr-FR"/>
        </w:rPr>
        <w:tab/>
      </w:r>
      <w:r w:rsidRPr="00240507">
        <w:rPr>
          <w:lang w:val="fr-FR"/>
        </w:rPr>
        <w:t>女性也在国际、地区或次地区组织和机构中，以及设在国外的政府机构，尤其是双边和多边外交机构中担任职务：</w:t>
      </w:r>
    </w:p>
    <w:p w:rsidR="00D00605" w:rsidRPr="00240507" w:rsidRDefault="00D00605" w:rsidP="00C075C6">
      <w:pPr>
        <w:pStyle w:val="Bullet1GC"/>
        <w:rPr>
          <w:lang w:val="fr-FR"/>
        </w:rPr>
      </w:pPr>
      <w:r w:rsidRPr="00240507">
        <w:rPr>
          <w:lang w:val="fr-FR"/>
        </w:rPr>
        <w:t>外交使团团长</w:t>
      </w:r>
      <w:r w:rsidR="004620E0" w:rsidRPr="00240507">
        <w:rPr>
          <w:lang w:val="fr-FR"/>
        </w:rPr>
        <w:t>：</w:t>
      </w:r>
    </w:p>
    <w:p w:rsidR="00D00605" w:rsidRPr="00240507" w:rsidRDefault="00D00605" w:rsidP="00C075C6">
      <w:pPr>
        <w:pStyle w:val="Bullet2GC"/>
        <w:rPr>
          <w:lang w:val="fr-FR"/>
        </w:rPr>
      </w:pPr>
      <w:r w:rsidRPr="00240507">
        <w:rPr>
          <w:lang w:val="fr-FR"/>
        </w:rPr>
        <w:t>2001</w:t>
      </w:r>
      <w:r w:rsidRPr="00240507">
        <w:rPr>
          <w:lang w:val="fr-FR"/>
        </w:rPr>
        <w:t>年</w:t>
      </w:r>
      <w:r w:rsidRPr="00240507">
        <w:rPr>
          <w:lang w:val="fr-FR"/>
        </w:rPr>
        <w:t>36</w:t>
      </w:r>
      <w:r w:rsidRPr="00240507">
        <w:rPr>
          <w:lang w:val="fr-FR"/>
        </w:rPr>
        <w:t>人中有</w:t>
      </w:r>
      <w:r w:rsidRPr="00240507">
        <w:rPr>
          <w:lang w:val="fr-FR"/>
        </w:rPr>
        <w:t>6</w:t>
      </w:r>
      <w:r w:rsidRPr="00240507">
        <w:rPr>
          <w:lang w:val="fr-FR"/>
        </w:rPr>
        <w:t>名女性</w:t>
      </w:r>
    </w:p>
    <w:p w:rsidR="00D00605" w:rsidRPr="00240507" w:rsidRDefault="00D00605" w:rsidP="00C075C6">
      <w:pPr>
        <w:pStyle w:val="Bullet2GC"/>
        <w:rPr>
          <w:lang w:val="fr-FR"/>
        </w:rPr>
      </w:pPr>
      <w:r w:rsidRPr="00240507">
        <w:rPr>
          <w:lang w:val="fr-FR"/>
        </w:rPr>
        <w:t>2010</w:t>
      </w:r>
      <w:r w:rsidRPr="00240507">
        <w:rPr>
          <w:lang w:val="fr-FR"/>
        </w:rPr>
        <w:t>年</w:t>
      </w:r>
      <w:r w:rsidRPr="00240507">
        <w:rPr>
          <w:lang w:val="fr-FR"/>
        </w:rPr>
        <w:t>47</w:t>
      </w:r>
      <w:r w:rsidRPr="00240507">
        <w:rPr>
          <w:lang w:val="fr-FR"/>
        </w:rPr>
        <w:t>人中有</w:t>
      </w:r>
      <w:r w:rsidRPr="00240507">
        <w:rPr>
          <w:lang w:val="fr-FR"/>
        </w:rPr>
        <w:t>6</w:t>
      </w:r>
      <w:r w:rsidRPr="00240507">
        <w:rPr>
          <w:lang w:val="fr-FR"/>
        </w:rPr>
        <w:t>名女性</w:t>
      </w:r>
    </w:p>
    <w:p w:rsidR="00240507" w:rsidRPr="00240507" w:rsidRDefault="00D00605" w:rsidP="00C075C6">
      <w:pPr>
        <w:pStyle w:val="Bullet1GC"/>
        <w:rPr>
          <w:lang w:val="fr-FR"/>
        </w:rPr>
      </w:pPr>
      <w:r w:rsidRPr="00240507">
        <w:rPr>
          <w:lang w:val="fr-FR"/>
        </w:rPr>
        <w:t>领事</w:t>
      </w:r>
      <w:r w:rsidR="004620E0" w:rsidRPr="00240507">
        <w:rPr>
          <w:lang w:val="fr-FR"/>
        </w:rPr>
        <w:t>：</w:t>
      </w:r>
      <w:r w:rsidRPr="00240507">
        <w:rPr>
          <w:lang w:val="fr-FR"/>
        </w:rPr>
        <w:t>2010</w:t>
      </w:r>
      <w:r w:rsidRPr="00240507">
        <w:rPr>
          <w:lang w:val="fr-FR"/>
        </w:rPr>
        <w:t>年</w:t>
      </w:r>
      <w:r w:rsidRPr="00240507">
        <w:rPr>
          <w:lang w:val="fr-FR"/>
        </w:rPr>
        <w:t>3</w:t>
      </w:r>
      <w:r w:rsidRPr="00240507">
        <w:rPr>
          <w:lang w:val="fr-FR"/>
        </w:rPr>
        <w:t>人中有</w:t>
      </w:r>
      <w:r w:rsidRPr="00240507">
        <w:rPr>
          <w:lang w:val="fr-FR"/>
        </w:rPr>
        <w:t>1</w:t>
      </w:r>
      <w:r w:rsidRPr="00240507">
        <w:rPr>
          <w:lang w:val="fr-FR"/>
        </w:rPr>
        <w:t>名女性</w:t>
      </w:r>
    </w:p>
    <w:p w:rsidR="00D00605" w:rsidRPr="00240507" w:rsidRDefault="00D00605" w:rsidP="00C075C6">
      <w:pPr>
        <w:pStyle w:val="Bullet1GC"/>
        <w:rPr>
          <w:lang w:val="fr-FR"/>
        </w:rPr>
      </w:pPr>
      <w:r w:rsidRPr="00240507">
        <w:rPr>
          <w:lang w:val="fr-FR"/>
        </w:rPr>
        <w:t>国际组织：到目前为止，联合国教科文组织中只有一名科特迪瓦女性。</w:t>
      </w:r>
    </w:p>
    <w:p w:rsidR="00D00605" w:rsidRPr="00240507" w:rsidRDefault="00C075C6" w:rsidP="00C075C6">
      <w:pPr>
        <w:pStyle w:val="H23GC"/>
        <w:rPr>
          <w:lang w:val="fr-FR"/>
        </w:rPr>
      </w:pPr>
      <w:r w:rsidRPr="00240507">
        <w:rPr>
          <w:lang w:val="fr-FR"/>
        </w:rPr>
        <w:tab/>
      </w:r>
      <w:r w:rsidRPr="00240507">
        <w:rPr>
          <w:lang w:val="fr-FR"/>
        </w:rPr>
        <w:tab/>
      </w:r>
      <w:r w:rsidR="00D00605" w:rsidRPr="00240507">
        <w:rPr>
          <w:lang w:val="fr-FR"/>
        </w:rPr>
        <w:t>为确保妇女在国际上有更好的代表权所采取的措施和将要采取的战略</w:t>
      </w:r>
    </w:p>
    <w:p w:rsidR="00D00605" w:rsidRPr="00240507" w:rsidRDefault="005C2E42" w:rsidP="005C2E42">
      <w:pPr>
        <w:pStyle w:val="SingleTxtGC"/>
        <w:tabs>
          <w:tab w:val="clear" w:pos="1565"/>
          <w:tab w:val="clear" w:pos="1996"/>
          <w:tab w:val="left" w:pos="1680"/>
        </w:tabs>
        <w:rPr>
          <w:lang w:val="fr-FR"/>
        </w:rPr>
      </w:pPr>
      <w:r>
        <w:rPr>
          <w:rFonts w:hint="eastAsia"/>
          <w:lang w:val="fr-FR"/>
        </w:rPr>
        <w:t>353.</w:t>
      </w:r>
      <w:r>
        <w:rPr>
          <w:rFonts w:hint="eastAsia"/>
          <w:lang w:val="fr-FR"/>
        </w:rPr>
        <w:tab/>
      </w:r>
      <w:r w:rsidR="00D00605" w:rsidRPr="00240507">
        <w:rPr>
          <w:lang w:val="fr-FR"/>
        </w:rPr>
        <w:t>目前正在制定法律条款以改善男性和女性的这一状况。这涉及到</w:t>
      </w:r>
      <w:r w:rsidR="00D00605" w:rsidRPr="00240507">
        <w:rPr>
          <w:lang w:val="fr-FR"/>
        </w:rPr>
        <w:t>2007</w:t>
      </w:r>
      <w:r w:rsidR="00D00605" w:rsidRPr="00240507">
        <w:rPr>
          <w:lang w:val="fr-FR"/>
        </w:rPr>
        <w:t>年</w:t>
      </w:r>
      <w:r w:rsidR="00D00605" w:rsidRPr="00240507">
        <w:rPr>
          <w:lang w:val="fr-FR"/>
        </w:rPr>
        <w:t>12</w:t>
      </w:r>
      <w:r w:rsidR="00D00605" w:rsidRPr="00240507">
        <w:rPr>
          <w:lang w:val="fr-FR"/>
        </w:rPr>
        <w:t>月外交使团地位的法律。</w:t>
      </w:r>
    </w:p>
    <w:p w:rsidR="00240507" w:rsidRPr="00240507" w:rsidRDefault="00C075C6" w:rsidP="00C075C6">
      <w:pPr>
        <w:pStyle w:val="H1GC"/>
        <w:rPr>
          <w:lang w:val="fr-FR"/>
        </w:rPr>
      </w:pPr>
      <w:r w:rsidRPr="00240507">
        <w:rPr>
          <w:lang w:val="fr-FR"/>
        </w:rPr>
        <w:tab/>
      </w:r>
      <w:r w:rsidRPr="00240507">
        <w:rPr>
          <w:lang w:val="fr-FR"/>
        </w:rPr>
        <w:tab/>
      </w:r>
      <w:r w:rsidR="00D00605" w:rsidRPr="00240507">
        <w:rPr>
          <w:lang w:val="fr-FR"/>
        </w:rPr>
        <w:t>第九条</w:t>
      </w:r>
      <w:r w:rsidR="00B16192" w:rsidRPr="00240507">
        <w:rPr>
          <w:lang w:val="fr-FR"/>
        </w:rPr>
        <w:br/>
      </w:r>
      <w:r w:rsidR="00D00605" w:rsidRPr="00240507">
        <w:rPr>
          <w:lang w:val="fr-FR"/>
        </w:rPr>
        <w:t>国籍</w:t>
      </w:r>
    </w:p>
    <w:p w:rsidR="00D00605" w:rsidRPr="00240507" w:rsidRDefault="00D00605" w:rsidP="00C075C6">
      <w:pPr>
        <w:pStyle w:val="H23GC"/>
        <w:rPr>
          <w:lang w:val="fr-FR"/>
        </w:rPr>
      </w:pPr>
      <w:r w:rsidRPr="00240507">
        <w:rPr>
          <w:lang w:val="fr-FR"/>
        </w:rPr>
        <w:tab/>
      </w:r>
      <w:r w:rsidRPr="00240507">
        <w:rPr>
          <w:lang w:val="fr-FR"/>
        </w:rPr>
        <w:tab/>
      </w:r>
      <w:r w:rsidRPr="00240507">
        <w:rPr>
          <w:lang w:val="fr-FR"/>
        </w:rPr>
        <w:t>立法状况</w:t>
      </w:r>
    </w:p>
    <w:p w:rsidR="00D00605" w:rsidRPr="00240507" w:rsidRDefault="00D00605" w:rsidP="00E6147C">
      <w:pPr>
        <w:pStyle w:val="SingleTxtGC"/>
        <w:tabs>
          <w:tab w:val="clear" w:pos="1565"/>
          <w:tab w:val="clear" w:pos="1996"/>
          <w:tab w:val="left" w:pos="1680"/>
        </w:tabs>
        <w:rPr>
          <w:lang w:val="fr-FR"/>
        </w:rPr>
      </w:pPr>
      <w:r w:rsidRPr="00240507">
        <w:rPr>
          <w:lang w:val="fr-FR"/>
        </w:rPr>
        <w:t>354.</w:t>
      </w:r>
      <w:r w:rsidRPr="00240507">
        <w:rPr>
          <w:lang w:val="fr-FR"/>
        </w:rPr>
        <w:tab/>
      </w:r>
      <w:r w:rsidRPr="00240507">
        <w:rPr>
          <w:lang w:val="fr-FR"/>
        </w:rPr>
        <w:t>根据《国籍法》第</w:t>
      </w:r>
      <w:r w:rsidRPr="00240507">
        <w:rPr>
          <w:lang w:val="fr-FR"/>
        </w:rPr>
        <w:t>1</w:t>
      </w:r>
      <w:r w:rsidRPr="00240507">
        <w:rPr>
          <w:lang w:val="fr-FR"/>
        </w:rPr>
        <w:t>条，法律确定哪些个人一出生便取得科特迪瓦国籍作为原有国籍。采用的原则是</w:t>
      </w:r>
      <w:r w:rsidRPr="00240507">
        <w:rPr>
          <w:lang w:val="fr-FR"/>
        </w:rPr>
        <w:t>“</w:t>
      </w:r>
      <w:r w:rsidRPr="00240507">
        <w:rPr>
          <w:lang w:val="fr-FR"/>
        </w:rPr>
        <w:t>血统制</w:t>
      </w:r>
      <w:r w:rsidRPr="00240507">
        <w:rPr>
          <w:lang w:val="fr-FR"/>
        </w:rPr>
        <w:t>”</w:t>
      </w:r>
      <w:r w:rsidRPr="00240507">
        <w:rPr>
          <w:lang w:val="fr-FR"/>
        </w:rPr>
        <w:t>或世袭权。</w:t>
      </w:r>
    </w:p>
    <w:p w:rsidR="00D00605" w:rsidRPr="00240507" w:rsidRDefault="00D00605" w:rsidP="00E6147C">
      <w:pPr>
        <w:pStyle w:val="SingleTxtGC"/>
        <w:tabs>
          <w:tab w:val="clear" w:pos="1565"/>
          <w:tab w:val="clear" w:pos="1996"/>
          <w:tab w:val="left" w:pos="1680"/>
        </w:tabs>
        <w:rPr>
          <w:lang w:val="fr-FR"/>
        </w:rPr>
      </w:pPr>
      <w:r w:rsidRPr="00240507">
        <w:rPr>
          <w:lang w:val="fr-FR"/>
        </w:rPr>
        <w:t>355.</w:t>
      </w:r>
      <w:r w:rsidRPr="00240507">
        <w:rPr>
          <w:lang w:val="fr-FR"/>
        </w:rPr>
        <w:tab/>
      </w:r>
      <w:r w:rsidRPr="00240507">
        <w:rPr>
          <w:lang w:val="fr-FR"/>
        </w:rPr>
        <w:t>法律补充规定，在出生后取得或失去国籍要根据法律或政府在法律确定的条件下做出的决定来进行。</w:t>
      </w:r>
    </w:p>
    <w:p w:rsidR="00D00605" w:rsidRPr="00240507" w:rsidRDefault="00D00605" w:rsidP="00E6147C">
      <w:pPr>
        <w:pStyle w:val="SingleTxtGC"/>
        <w:tabs>
          <w:tab w:val="clear" w:pos="1565"/>
          <w:tab w:val="clear" w:pos="1996"/>
          <w:tab w:val="left" w:pos="1680"/>
        </w:tabs>
        <w:rPr>
          <w:lang w:val="fr-FR"/>
        </w:rPr>
      </w:pPr>
      <w:r w:rsidRPr="00240507">
        <w:rPr>
          <w:lang w:val="fr-FR"/>
        </w:rPr>
        <w:t xml:space="preserve">356.  </w:t>
      </w:r>
      <w:r w:rsidRPr="00240507">
        <w:rPr>
          <w:lang w:val="fr-FR"/>
        </w:rPr>
        <w:t>因此，在科特迪瓦，政府决定科特迪瓦女性与男性在同等条件下获得该国国籍作为原始国籍。</w:t>
      </w:r>
    </w:p>
    <w:p w:rsidR="00D00605" w:rsidRPr="00240507" w:rsidRDefault="00D00605" w:rsidP="00E6147C">
      <w:pPr>
        <w:pStyle w:val="SingleTxtGC"/>
        <w:tabs>
          <w:tab w:val="clear" w:pos="1565"/>
          <w:tab w:val="clear" w:pos="1996"/>
          <w:tab w:val="left" w:pos="1680"/>
        </w:tabs>
        <w:rPr>
          <w:lang w:val="fr-FR"/>
        </w:rPr>
      </w:pPr>
      <w:r w:rsidRPr="00240507">
        <w:rPr>
          <w:lang w:val="fr-FR"/>
        </w:rPr>
        <w:t>357.</w:t>
      </w:r>
      <w:r w:rsidRPr="00240507">
        <w:rPr>
          <w:lang w:val="fr-FR"/>
        </w:rPr>
        <w:tab/>
      </w:r>
      <w:r w:rsidRPr="00240507">
        <w:rPr>
          <w:lang w:val="fr-FR"/>
        </w:rPr>
        <w:t>事实上，根据《国籍法》第</w:t>
      </w:r>
      <w:r w:rsidRPr="00240507">
        <w:rPr>
          <w:lang w:val="fr-FR"/>
        </w:rPr>
        <w:t>6</w:t>
      </w:r>
      <w:r w:rsidRPr="00240507">
        <w:rPr>
          <w:lang w:val="fr-FR"/>
        </w:rPr>
        <w:t>条和第</w:t>
      </w:r>
      <w:r w:rsidRPr="00240507">
        <w:rPr>
          <w:lang w:val="fr-FR"/>
        </w:rPr>
        <w:t>7</w:t>
      </w:r>
      <w:r w:rsidRPr="00240507">
        <w:rPr>
          <w:lang w:val="fr-FR"/>
        </w:rPr>
        <w:t>条，至少父母中有一人有科特迪瓦国籍才能取得科特迪瓦原始国籍的资格。因此，科特迪瓦女性将其国籍传给子女。这就是世袭权原则。</w:t>
      </w:r>
    </w:p>
    <w:p w:rsidR="00D00605" w:rsidRPr="00240507" w:rsidRDefault="00D00605" w:rsidP="00E6147C">
      <w:pPr>
        <w:pStyle w:val="SingleTxtGC"/>
        <w:tabs>
          <w:tab w:val="clear" w:pos="1565"/>
          <w:tab w:val="clear" w:pos="1996"/>
          <w:tab w:val="left" w:pos="1680"/>
        </w:tabs>
        <w:rPr>
          <w:lang w:val="fr-FR"/>
        </w:rPr>
      </w:pPr>
      <w:r w:rsidRPr="00240507">
        <w:rPr>
          <w:lang w:val="fr-FR"/>
        </w:rPr>
        <w:t>358.</w:t>
      </w:r>
      <w:r w:rsidRPr="00240507">
        <w:rPr>
          <w:lang w:val="fr-FR"/>
        </w:rPr>
        <w:tab/>
      </w:r>
      <w:r w:rsidRPr="00240507">
        <w:rPr>
          <w:lang w:val="fr-FR"/>
        </w:rPr>
        <w:t>关于外国女性，可以通过和科特迪瓦人结婚取得科特迪瓦国籍，只要她在庆祝仪式上正式行使国籍选择权。此外，如果其国家的法律允许，外国女性只要接受科特迪瓦身份，可以保留其国籍。</w:t>
      </w:r>
    </w:p>
    <w:p w:rsidR="00D00605" w:rsidRPr="00240507" w:rsidRDefault="00D00605" w:rsidP="00E6147C">
      <w:pPr>
        <w:pStyle w:val="SingleTxtGC"/>
        <w:tabs>
          <w:tab w:val="clear" w:pos="1565"/>
          <w:tab w:val="clear" w:pos="1996"/>
          <w:tab w:val="left" w:pos="1680"/>
        </w:tabs>
        <w:rPr>
          <w:lang w:val="fr-FR"/>
        </w:rPr>
      </w:pPr>
      <w:r w:rsidRPr="00240507">
        <w:rPr>
          <w:lang w:val="fr-FR"/>
        </w:rPr>
        <w:t>359.</w:t>
      </w:r>
      <w:r w:rsidRPr="00240507">
        <w:rPr>
          <w:lang w:val="fr-FR"/>
        </w:rPr>
        <w:tab/>
      </w:r>
      <w:r w:rsidRPr="00240507">
        <w:rPr>
          <w:lang w:val="fr-FR"/>
        </w:rPr>
        <w:t>同样的条款也适用于和科特迪瓦女性结婚的外国男性。</w:t>
      </w:r>
    </w:p>
    <w:p w:rsidR="00D00605" w:rsidRPr="00240507" w:rsidRDefault="00D00605" w:rsidP="00E6147C">
      <w:pPr>
        <w:pStyle w:val="SingleTxtGC"/>
        <w:tabs>
          <w:tab w:val="clear" w:pos="1565"/>
          <w:tab w:val="clear" w:pos="1996"/>
          <w:tab w:val="left" w:pos="1680"/>
        </w:tabs>
        <w:rPr>
          <w:lang w:val="fr-FR"/>
        </w:rPr>
      </w:pPr>
      <w:r w:rsidRPr="00240507">
        <w:rPr>
          <w:lang w:val="fr-FR"/>
        </w:rPr>
        <w:t>360.</w:t>
      </w:r>
      <w:r w:rsidRPr="00240507">
        <w:rPr>
          <w:lang w:val="fr-FR"/>
        </w:rPr>
        <w:tab/>
      </w:r>
      <w:r w:rsidRPr="00240507">
        <w:rPr>
          <w:lang w:val="fr-FR"/>
        </w:rPr>
        <w:t>然而，政府可以在婚礼后</w:t>
      </w:r>
      <w:r w:rsidRPr="00240507">
        <w:rPr>
          <w:lang w:val="fr-FR"/>
        </w:rPr>
        <w:t>6</w:t>
      </w:r>
      <w:r w:rsidRPr="00240507">
        <w:rPr>
          <w:lang w:val="fr-FR"/>
        </w:rPr>
        <w:t>个月的时间内拒绝赋予外国女性科特迪瓦国籍</w:t>
      </w:r>
      <w:r w:rsidR="00717812" w:rsidRPr="00240507">
        <w:rPr>
          <w:lang w:val="fr-FR"/>
        </w:rPr>
        <w:t>(</w:t>
      </w:r>
      <w:r w:rsidRPr="00240507">
        <w:rPr>
          <w:lang w:val="fr-FR"/>
        </w:rPr>
        <w:t>《国籍法》第</w:t>
      </w:r>
      <w:r w:rsidRPr="00240507">
        <w:rPr>
          <w:lang w:val="fr-FR"/>
        </w:rPr>
        <w:t>14</w:t>
      </w:r>
      <w:r w:rsidRPr="00240507">
        <w:rPr>
          <w:lang w:val="fr-FR"/>
        </w:rPr>
        <w:t>条</w:t>
      </w:r>
      <w:r w:rsidR="00717812" w:rsidRPr="00240507">
        <w:rPr>
          <w:lang w:val="fr-FR"/>
        </w:rPr>
        <w:t>)</w:t>
      </w:r>
      <w:r w:rsidRPr="00240507">
        <w:rPr>
          <w:lang w:val="fr-FR"/>
        </w:rPr>
        <w:t>。在这种情况下，政府拒绝赋予通过与科特迪瓦人结婚取得科特迪瓦国籍的权利只是针对外国女性。从《国籍法》第</w:t>
      </w:r>
      <w:r w:rsidRPr="00240507">
        <w:rPr>
          <w:lang w:val="fr-FR"/>
        </w:rPr>
        <w:t>14</w:t>
      </w:r>
      <w:r w:rsidRPr="00240507">
        <w:rPr>
          <w:lang w:val="fr-FR"/>
        </w:rPr>
        <w:t>条第</w:t>
      </w:r>
      <w:r w:rsidRPr="00240507">
        <w:rPr>
          <w:lang w:val="fr-FR"/>
        </w:rPr>
        <w:t>3</w:t>
      </w:r>
      <w:r w:rsidRPr="00240507">
        <w:rPr>
          <w:lang w:val="fr-FR"/>
        </w:rPr>
        <w:t>款可以得出这一观点，因为该条款规定</w:t>
      </w:r>
      <w:r w:rsidRPr="00240507">
        <w:rPr>
          <w:lang w:val="fr-FR"/>
        </w:rPr>
        <w:t>“</w:t>
      </w:r>
      <w:r w:rsidRPr="00240507">
        <w:rPr>
          <w:lang w:val="fr-FR"/>
        </w:rPr>
        <w:t>在政府反对赋予国籍的情况下，有关女当事人无法再取得科特迪瓦国籍</w:t>
      </w:r>
      <w:r w:rsidRPr="00240507">
        <w:rPr>
          <w:lang w:val="fr-FR"/>
        </w:rPr>
        <w:t>”</w:t>
      </w:r>
      <w:r w:rsidRPr="00240507">
        <w:rPr>
          <w:lang w:val="fr-FR"/>
        </w:rPr>
        <w:t>。</w:t>
      </w:r>
      <w:r w:rsidRPr="00240507">
        <w:rPr>
          <w:lang w:val="fr-FR"/>
        </w:rPr>
        <w:t>“</w:t>
      </w:r>
      <w:r w:rsidRPr="00240507">
        <w:rPr>
          <w:lang w:val="fr-FR"/>
        </w:rPr>
        <w:t>相关女当事人</w:t>
      </w:r>
      <w:r w:rsidRPr="00240507">
        <w:rPr>
          <w:lang w:val="fr-FR"/>
        </w:rPr>
        <w:t>”</w:t>
      </w:r>
      <w:r w:rsidRPr="00240507">
        <w:rPr>
          <w:lang w:val="fr-FR"/>
        </w:rPr>
        <w:t>的表达方式是专门针对女性的。因此，</w:t>
      </w:r>
      <w:smartTag w:uri="urn:schemas-microsoft-com:office:smarttags" w:element="chsdate">
        <w:smartTagPr>
          <w:attr w:name="Year" w:val="2005"/>
          <w:attr w:name="Month" w:val="8"/>
          <w:attr w:name="Day" w:val="29"/>
          <w:attr w:name="IsLunarDate" w:val="False"/>
          <w:attr w:name="IsROCDate" w:val="False"/>
        </w:smartTagPr>
        <w:r w:rsidRPr="00240507">
          <w:rPr>
            <w:lang w:val="fr-FR"/>
          </w:rPr>
          <w:t>2005</w:t>
        </w:r>
        <w:r w:rsidRPr="00240507">
          <w:rPr>
            <w:lang w:val="fr-FR"/>
          </w:rPr>
          <w:t>年</w:t>
        </w:r>
        <w:r w:rsidRPr="00240507">
          <w:rPr>
            <w:lang w:val="fr-FR"/>
          </w:rPr>
          <w:t>8</w:t>
        </w:r>
        <w:r w:rsidRPr="00240507">
          <w:rPr>
            <w:lang w:val="fr-FR"/>
          </w:rPr>
          <w:t>月</w:t>
        </w:r>
        <w:r w:rsidRPr="00240507">
          <w:rPr>
            <w:lang w:val="fr-FR"/>
          </w:rPr>
          <w:t>29</w:t>
        </w:r>
        <w:r w:rsidRPr="00240507">
          <w:rPr>
            <w:lang w:val="fr-FR"/>
          </w:rPr>
          <w:t>日</w:t>
        </w:r>
      </w:smartTag>
      <w:r w:rsidRPr="00240507">
        <w:rPr>
          <w:lang w:val="fr-FR"/>
        </w:rPr>
        <w:t>第</w:t>
      </w:r>
      <w:r w:rsidRPr="00240507">
        <w:rPr>
          <w:lang w:val="fr-FR"/>
        </w:rPr>
        <w:t>20055-09/PR</w:t>
      </w:r>
      <w:r w:rsidRPr="00240507">
        <w:rPr>
          <w:lang w:val="fr-FR"/>
        </w:rPr>
        <w:t>号决定对《国籍法》第</w:t>
      </w:r>
      <w:r w:rsidRPr="00240507">
        <w:rPr>
          <w:lang w:val="fr-FR"/>
        </w:rPr>
        <w:t>12</w:t>
      </w:r>
      <w:r w:rsidRPr="00240507">
        <w:rPr>
          <w:lang w:val="fr-FR"/>
        </w:rPr>
        <w:t>条做出修改后，通过与科特迪瓦女性结婚取得科特迪瓦国籍的外国男性只要做出了国籍选择，就不受政府反对权的约束。</w:t>
      </w:r>
    </w:p>
    <w:p w:rsidR="00D00605" w:rsidRPr="00240507" w:rsidRDefault="00D00605" w:rsidP="00E6147C">
      <w:pPr>
        <w:pStyle w:val="SingleTxtGC"/>
        <w:tabs>
          <w:tab w:val="clear" w:pos="1565"/>
          <w:tab w:val="clear" w:pos="1996"/>
          <w:tab w:val="left" w:pos="1680"/>
        </w:tabs>
        <w:rPr>
          <w:lang w:val="fr-FR"/>
        </w:rPr>
      </w:pPr>
      <w:r w:rsidRPr="00240507">
        <w:rPr>
          <w:lang w:val="fr-FR"/>
        </w:rPr>
        <w:t>361.</w:t>
      </w:r>
      <w:r w:rsidRPr="00240507">
        <w:rPr>
          <w:lang w:val="fr-FR"/>
        </w:rPr>
        <w:tab/>
      </w:r>
      <w:r w:rsidRPr="00240507">
        <w:rPr>
          <w:lang w:val="fr-FR"/>
        </w:rPr>
        <w:t>由此得出，第</w:t>
      </w:r>
      <w:r w:rsidRPr="00240507">
        <w:rPr>
          <w:lang w:val="fr-FR"/>
        </w:rPr>
        <w:t>14</w:t>
      </w:r>
      <w:r w:rsidRPr="00240507">
        <w:rPr>
          <w:lang w:val="fr-FR"/>
        </w:rPr>
        <w:t>条包含歧视性条款。</w:t>
      </w:r>
    </w:p>
    <w:p w:rsidR="00D00605" w:rsidRPr="00240507" w:rsidRDefault="00D00605" w:rsidP="00E6147C">
      <w:pPr>
        <w:pStyle w:val="SingleTxtGC"/>
        <w:tabs>
          <w:tab w:val="clear" w:pos="1565"/>
          <w:tab w:val="clear" w:pos="1996"/>
          <w:tab w:val="left" w:pos="1680"/>
        </w:tabs>
        <w:rPr>
          <w:lang w:val="fr-FR"/>
        </w:rPr>
      </w:pPr>
      <w:r w:rsidRPr="00240507">
        <w:rPr>
          <w:lang w:val="fr-FR"/>
        </w:rPr>
        <w:t>362.</w:t>
      </w:r>
      <w:r w:rsidRPr="00240507">
        <w:rPr>
          <w:lang w:val="fr-FR"/>
        </w:rPr>
        <w:tab/>
      </w:r>
      <w:r w:rsidRPr="00240507">
        <w:rPr>
          <w:lang w:val="fr-FR"/>
        </w:rPr>
        <w:t>女性还可以通过入籍取得科特迪瓦国籍。</w:t>
      </w:r>
    </w:p>
    <w:p w:rsidR="00D00605" w:rsidRPr="00240507" w:rsidRDefault="00D00605" w:rsidP="00E6147C">
      <w:pPr>
        <w:pStyle w:val="SingleTxtGC"/>
        <w:tabs>
          <w:tab w:val="clear" w:pos="1565"/>
          <w:tab w:val="clear" w:pos="1996"/>
          <w:tab w:val="left" w:pos="1680"/>
        </w:tabs>
        <w:rPr>
          <w:lang w:val="fr-FR"/>
        </w:rPr>
      </w:pPr>
      <w:r w:rsidRPr="00240507">
        <w:rPr>
          <w:lang w:val="fr-FR"/>
        </w:rPr>
        <w:t>363.</w:t>
      </w:r>
      <w:r w:rsidRPr="00240507">
        <w:rPr>
          <w:lang w:val="fr-FR"/>
        </w:rPr>
        <w:tab/>
      </w:r>
      <w:r w:rsidRPr="00240507">
        <w:rPr>
          <w:lang w:val="fr-FR"/>
        </w:rPr>
        <w:t>自由改变国籍也可以使取得国籍的人失去它。</w:t>
      </w:r>
    </w:p>
    <w:p w:rsidR="00D00605" w:rsidRPr="00240507" w:rsidRDefault="00D00605" w:rsidP="00E6147C">
      <w:pPr>
        <w:pStyle w:val="SingleTxtGC"/>
        <w:tabs>
          <w:tab w:val="clear" w:pos="1565"/>
          <w:tab w:val="clear" w:pos="1996"/>
          <w:tab w:val="left" w:pos="1680"/>
        </w:tabs>
        <w:rPr>
          <w:lang w:val="fr-FR"/>
        </w:rPr>
      </w:pPr>
      <w:r w:rsidRPr="00240507">
        <w:rPr>
          <w:lang w:val="fr-FR"/>
        </w:rPr>
        <w:t>364.</w:t>
      </w:r>
      <w:r w:rsidRPr="00240507">
        <w:rPr>
          <w:lang w:val="fr-FR"/>
        </w:rPr>
        <w:tab/>
      </w:r>
      <w:r w:rsidRPr="00240507">
        <w:rPr>
          <w:lang w:val="fr-FR"/>
        </w:rPr>
        <w:t>然而，出于国家利益的考虑施加了某些限制条件。</w:t>
      </w:r>
    </w:p>
    <w:p w:rsidR="00D00605" w:rsidRPr="00240507" w:rsidRDefault="00D00605" w:rsidP="00C075C6">
      <w:pPr>
        <w:pStyle w:val="H4GC"/>
        <w:rPr>
          <w:lang w:val="fr-FR"/>
        </w:rPr>
      </w:pPr>
      <w:r w:rsidRPr="00240507">
        <w:rPr>
          <w:rFonts w:eastAsia="SimHei"/>
          <w:b/>
          <w:lang w:val="fr-FR"/>
        </w:rPr>
        <w:tab/>
      </w:r>
      <w:r w:rsidRPr="00240507">
        <w:rPr>
          <w:rFonts w:eastAsia="SimHei"/>
          <w:b/>
          <w:lang w:val="fr-FR"/>
        </w:rPr>
        <w:tab/>
      </w:r>
      <w:r w:rsidRPr="00240507">
        <w:rPr>
          <w:lang w:val="fr-FR"/>
        </w:rPr>
        <w:t>按规定失去科特迪瓦人身份</w:t>
      </w:r>
    </w:p>
    <w:p w:rsidR="00D00605" w:rsidRPr="00240507" w:rsidRDefault="00D00605" w:rsidP="00E6147C">
      <w:pPr>
        <w:pStyle w:val="SingleTxtGC"/>
        <w:tabs>
          <w:tab w:val="clear" w:pos="1565"/>
          <w:tab w:val="clear" w:pos="1996"/>
          <w:tab w:val="left" w:pos="1680"/>
        </w:tabs>
        <w:rPr>
          <w:lang w:val="fr-FR"/>
        </w:rPr>
      </w:pPr>
      <w:r w:rsidRPr="00240507">
        <w:rPr>
          <w:lang w:val="fr-FR"/>
        </w:rPr>
        <w:t>365.</w:t>
      </w:r>
      <w:r w:rsidRPr="00240507">
        <w:rPr>
          <w:lang w:val="fr-FR"/>
        </w:rPr>
        <w:tab/>
      </w:r>
      <w:r w:rsidRPr="00240507">
        <w:rPr>
          <w:lang w:val="fr-FR"/>
        </w:rPr>
        <w:t>这种情况涉及到成年科特迪瓦人自愿取得外国国籍或宣布承认这一国籍，虽然放弃科特迪瓦国籍要在登记统计表后的</w:t>
      </w:r>
      <w:r w:rsidRPr="00240507">
        <w:rPr>
          <w:lang w:val="fr-FR"/>
        </w:rPr>
        <w:t>15</w:t>
      </w:r>
      <w:r w:rsidRPr="00240507">
        <w:rPr>
          <w:lang w:val="fr-FR"/>
        </w:rPr>
        <w:t>年内经政府同意。此外还涉及到与外国人结婚的科特迪瓦女性，在婚礼之前宣布放弃科特迪瓦国籍。</w:t>
      </w:r>
    </w:p>
    <w:p w:rsidR="00D00605" w:rsidRPr="00240507" w:rsidRDefault="00D00605" w:rsidP="00E6147C">
      <w:pPr>
        <w:pStyle w:val="SingleTxtGC"/>
        <w:tabs>
          <w:tab w:val="clear" w:pos="1565"/>
          <w:tab w:val="clear" w:pos="1996"/>
          <w:tab w:val="left" w:pos="1680"/>
        </w:tabs>
        <w:rPr>
          <w:lang w:val="fr-FR"/>
        </w:rPr>
      </w:pPr>
      <w:r w:rsidRPr="00240507">
        <w:rPr>
          <w:lang w:val="fr-FR"/>
        </w:rPr>
        <w:t>366.</w:t>
      </w:r>
      <w:r w:rsidRPr="00240507">
        <w:rPr>
          <w:lang w:val="fr-FR"/>
        </w:rPr>
        <w:tab/>
      </w:r>
      <w:r w:rsidRPr="00240507">
        <w:rPr>
          <w:lang w:val="fr-FR"/>
        </w:rPr>
        <w:t>同时还涉及到在外国公共部门或外国军队就职的科特迪瓦女性，尽管政府命令她辞去该工作，但仍继续从事这些工作的女性。</w:t>
      </w:r>
    </w:p>
    <w:p w:rsidR="00D00605" w:rsidRPr="00240507" w:rsidRDefault="00D00605" w:rsidP="00E6147C">
      <w:pPr>
        <w:pStyle w:val="SingleTxtGC"/>
        <w:tabs>
          <w:tab w:val="clear" w:pos="1565"/>
          <w:tab w:val="clear" w:pos="1996"/>
          <w:tab w:val="left" w:pos="1680"/>
        </w:tabs>
        <w:rPr>
          <w:lang w:val="fr-FR"/>
        </w:rPr>
      </w:pPr>
      <w:r w:rsidRPr="00240507">
        <w:rPr>
          <w:lang w:val="fr-FR"/>
        </w:rPr>
        <w:t>367.</w:t>
      </w:r>
      <w:r w:rsidRPr="00240507">
        <w:rPr>
          <w:lang w:val="fr-FR"/>
        </w:rPr>
        <w:tab/>
      </w:r>
      <w:r w:rsidRPr="00240507">
        <w:rPr>
          <w:lang w:val="fr-FR"/>
        </w:rPr>
        <w:t>同样，当科特迪瓦人与外国配偶的婚姻被科特迪瓦司法机关做出的决定或在科特迪瓦实施的决定宣布无效时，其外国配偶不能获得科特迪瓦身份，即使出于善意已经订立了婚约</w:t>
      </w:r>
      <w:r w:rsidR="00717812" w:rsidRPr="00240507">
        <w:rPr>
          <w:lang w:val="fr-FR"/>
        </w:rPr>
        <w:t>(</w:t>
      </w:r>
      <w:r w:rsidRPr="00240507">
        <w:rPr>
          <w:lang w:val="fr-FR"/>
        </w:rPr>
        <w:t>新第</w:t>
      </w:r>
      <w:r w:rsidRPr="00240507">
        <w:rPr>
          <w:lang w:val="fr-FR"/>
        </w:rPr>
        <w:t>16</w:t>
      </w:r>
      <w:r w:rsidRPr="00240507">
        <w:rPr>
          <w:lang w:val="fr-FR"/>
        </w:rPr>
        <w:t>条</w:t>
      </w:r>
      <w:r w:rsidR="00717812" w:rsidRPr="00240507">
        <w:rPr>
          <w:lang w:val="fr-FR"/>
        </w:rPr>
        <w:t>)</w:t>
      </w:r>
      <w:r w:rsidRPr="00240507">
        <w:rPr>
          <w:lang w:val="fr-FR"/>
        </w:rPr>
        <w:t>。</w:t>
      </w:r>
    </w:p>
    <w:p w:rsidR="00D00605" w:rsidRPr="00240507" w:rsidRDefault="00D00605" w:rsidP="00E6147C">
      <w:pPr>
        <w:pStyle w:val="SingleTxtGC"/>
        <w:tabs>
          <w:tab w:val="clear" w:pos="1565"/>
          <w:tab w:val="clear" w:pos="1996"/>
          <w:tab w:val="left" w:pos="1680"/>
        </w:tabs>
        <w:rPr>
          <w:lang w:val="fr-FR"/>
        </w:rPr>
      </w:pPr>
      <w:r w:rsidRPr="00240507">
        <w:rPr>
          <w:lang w:val="fr-FR"/>
        </w:rPr>
        <w:t>368.</w:t>
      </w:r>
      <w:r w:rsidRPr="00240507">
        <w:rPr>
          <w:lang w:val="fr-FR"/>
        </w:rPr>
        <w:tab/>
      </w:r>
      <w:r w:rsidRPr="00240507">
        <w:rPr>
          <w:lang w:val="fr-FR"/>
        </w:rPr>
        <w:t>按照这一条，在结婚后十年之内的时间内，如果夫妻离婚，那么外国的配偶就失去科特迪瓦国籍。</w:t>
      </w:r>
    </w:p>
    <w:p w:rsidR="00D00605" w:rsidRPr="00240507" w:rsidRDefault="00D00605" w:rsidP="00C075C6">
      <w:pPr>
        <w:pStyle w:val="H4GC"/>
        <w:rPr>
          <w:lang w:val="fr-FR"/>
        </w:rPr>
      </w:pPr>
      <w:r w:rsidRPr="00240507">
        <w:rPr>
          <w:rFonts w:eastAsia="SimHei"/>
          <w:b/>
          <w:lang w:val="fr-FR"/>
        </w:rPr>
        <w:tab/>
      </w:r>
      <w:r w:rsidRPr="00240507">
        <w:rPr>
          <w:rFonts w:eastAsia="SimHei"/>
          <w:b/>
          <w:lang w:val="fr-FR"/>
        </w:rPr>
        <w:tab/>
      </w:r>
      <w:r w:rsidRPr="00240507">
        <w:rPr>
          <w:lang w:val="fr-FR"/>
        </w:rPr>
        <w:t>获准失去科特迪瓦身份</w:t>
      </w:r>
    </w:p>
    <w:p w:rsidR="00D00605" w:rsidRPr="00240507" w:rsidRDefault="00D00605" w:rsidP="00E6147C">
      <w:pPr>
        <w:pStyle w:val="SingleTxtGC"/>
        <w:tabs>
          <w:tab w:val="clear" w:pos="1565"/>
          <w:tab w:val="clear" w:pos="1996"/>
          <w:tab w:val="left" w:pos="1680"/>
        </w:tabs>
        <w:rPr>
          <w:lang w:val="fr-FR"/>
        </w:rPr>
      </w:pPr>
      <w:r w:rsidRPr="00240507">
        <w:rPr>
          <w:lang w:val="fr-FR"/>
        </w:rPr>
        <w:t>369.</w:t>
      </w:r>
      <w:r w:rsidRPr="00240507">
        <w:rPr>
          <w:lang w:val="fr-FR"/>
        </w:rPr>
        <w:tab/>
      </w:r>
      <w:r w:rsidRPr="00240507">
        <w:rPr>
          <w:lang w:val="fr-FR"/>
        </w:rPr>
        <w:t>按照外国法律拥有双重国籍的男女科特迪瓦人</w:t>
      </w:r>
      <w:r w:rsidR="00717812" w:rsidRPr="00240507">
        <w:rPr>
          <w:lang w:val="fr-FR"/>
        </w:rPr>
        <w:t>(</w:t>
      </w:r>
      <w:r w:rsidRPr="00240507">
        <w:rPr>
          <w:lang w:val="fr-FR"/>
        </w:rPr>
        <w:t>成年人</w:t>
      </w:r>
      <w:r w:rsidR="00717812" w:rsidRPr="00240507">
        <w:rPr>
          <w:lang w:val="fr-FR"/>
        </w:rPr>
        <w:t>)</w:t>
      </w:r>
      <w:r w:rsidRPr="00240507">
        <w:rPr>
          <w:lang w:val="fr-FR"/>
        </w:rPr>
        <w:t>甚至是未成年人，可以被获准失去科特迪瓦身份。</w:t>
      </w:r>
    </w:p>
    <w:p w:rsidR="00D00605" w:rsidRPr="00240507" w:rsidRDefault="00D00605" w:rsidP="00E6147C">
      <w:pPr>
        <w:pStyle w:val="SingleTxtGC"/>
        <w:tabs>
          <w:tab w:val="clear" w:pos="1565"/>
          <w:tab w:val="clear" w:pos="1996"/>
          <w:tab w:val="left" w:pos="1680"/>
        </w:tabs>
        <w:rPr>
          <w:lang w:val="fr-FR"/>
        </w:rPr>
      </w:pPr>
      <w:r w:rsidRPr="00240507">
        <w:rPr>
          <w:lang w:val="fr-FR"/>
        </w:rPr>
        <w:t>370.</w:t>
      </w:r>
      <w:r w:rsidRPr="00240507">
        <w:rPr>
          <w:lang w:val="fr-FR"/>
        </w:rPr>
        <w:tab/>
      </w:r>
      <w:r w:rsidRPr="00240507">
        <w:rPr>
          <w:lang w:val="fr-FR"/>
        </w:rPr>
        <w:t>事实上表现为外国国民，同时有外国国籍的科特迪瓦人，按规定可以宣布失去科特迪瓦身份。</w:t>
      </w:r>
    </w:p>
    <w:p w:rsidR="00D00605" w:rsidRPr="00240507" w:rsidRDefault="00D00605" w:rsidP="00E6147C">
      <w:pPr>
        <w:pStyle w:val="SingleTxtGC"/>
        <w:tabs>
          <w:tab w:val="clear" w:pos="1565"/>
          <w:tab w:val="clear" w:pos="1996"/>
          <w:tab w:val="left" w:pos="1680"/>
        </w:tabs>
        <w:rPr>
          <w:lang w:val="fr-FR"/>
        </w:rPr>
      </w:pPr>
      <w:r w:rsidRPr="00240507">
        <w:rPr>
          <w:lang w:val="fr-FR"/>
        </w:rPr>
        <w:t>371.</w:t>
      </w:r>
      <w:r w:rsidRPr="00240507">
        <w:rPr>
          <w:lang w:val="fr-FR"/>
        </w:rPr>
        <w:tab/>
      </w:r>
      <w:r w:rsidRPr="00240507">
        <w:rPr>
          <w:lang w:val="fr-FR"/>
        </w:rPr>
        <w:t>失去科特迪瓦国籍需要由法令来授权。</w:t>
      </w:r>
    </w:p>
    <w:p w:rsidR="00D00605" w:rsidRPr="00240507" w:rsidRDefault="00D00605" w:rsidP="00C075C6">
      <w:pPr>
        <w:pStyle w:val="H23GC"/>
        <w:rPr>
          <w:lang w:val="fr-FR"/>
        </w:rPr>
      </w:pPr>
      <w:r w:rsidRPr="00240507">
        <w:rPr>
          <w:lang w:val="fr-FR"/>
        </w:rPr>
        <w:tab/>
      </w:r>
      <w:r w:rsidRPr="00240507">
        <w:rPr>
          <w:lang w:val="fr-FR"/>
        </w:rPr>
        <w:tab/>
      </w:r>
      <w:r w:rsidRPr="00240507">
        <w:rPr>
          <w:lang w:val="fr-FR"/>
        </w:rPr>
        <w:t>实际情况</w:t>
      </w:r>
    </w:p>
    <w:p w:rsidR="00D00605" w:rsidRPr="00240507" w:rsidRDefault="00D00605" w:rsidP="00E6147C">
      <w:pPr>
        <w:pStyle w:val="SingleTxtGC"/>
        <w:tabs>
          <w:tab w:val="clear" w:pos="1565"/>
          <w:tab w:val="clear" w:pos="1996"/>
          <w:tab w:val="left" w:pos="1680"/>
        </w:tabs>
        <w:rPr>
          <w:lang w:val="fr-FR"/>
        </w:rPr>
      </w:pPr>
      <w:r w:rsidRPr="00240507">
        <w:rPr>
          <w:lang w:val="fr-FR"/>
        </w:rPr>
        <w:t>372.</w:t>
      </w:r>
      <w:r w:rsidRPr="00240507">
        <w:rPr>
          <w:lang w:val="fr-FR"/>
        </w:rPr>
        <w:tab/>
      </w:r>
      <w:r w:rsidRPr="00240507">
        <w:rPr>
          <w:lang w:val="fr-FR"/>
        </w:rPr>
        <w:t>在科特迪瓦，在国籍方面没有针对女性的任何歧视。按照法律文件规定，女性和男性一样享有该国籍。</w:t>
      </w:r>
    </w:p>
    <w:p w:rsidR="00240507" w:rsidRPr="00240507" w:rsidRDefault="00D00605" w:rsidP="00C075C6">
      <w:pPr>
        <w:pStyle w:val="H23GC"/>
        <w:rPr>
          <w:lang w:val="fr-FR"/>
        </w:rPr>
      </w:pPr>
      <w:r w:rsidRPr="00240507">
        <w:rPr>
          <w:lang w:val="fr-FR"/>
        </w:rPr>
        <w:tab/>
      </w:r>
      <w:r w:rsidRPr="00240507">
        <w:rPr>
          <w:lang w:val="fr-FR"/>
        </w:rPr>
        <w:tab/>
      </w:r>
      <w:r w:rsidRPr="00240507">
        <w:rPr>
          <w:lang w:val="fr-FR"/>
        </w:rPr>
        <w:t>改革</w:t>
      </w:r>
    </w:p>
    <w:p w:rsidR="00D00605" w:rsidRPr="00240507" w:rsidRDefault="00D00605" w:rsidP="00E6147C">
      <w:pPr>
        <w:pStyle w:val="SingleTxtGC"/>
        <w:tabs>
          <w:tab w:val="clear" w:pos="1565"/>
          <w:tab w:val="clear" w:pos="1996"/>
          <w:tab w:val="left" w:pos="1680"/>
        </w:tabs>
        <w:rPr>
          <w:lang w:val="fr-FR"/>
        </w:rPr>
      </w:pPr>
      <w:r w:rsidRPr="00240507">
        <w:rPr>
          <w:lang w:val="fr-FR"/>
        </w:rPr>
        <w:t>373.</w:t>
      </w:r>
      <w:r w:rsidRPr="00240507">
        <w:rPr>
          <w:lang w:val="fr-FR"/>
        </w:rPr>
        <w:tab/>
      </w:r>
      <w:r w:rsidRPr="00240507">
        <w:rPr>
          <w:lang w:val="fr-FR"/>
        </w:rPr>
        <w:t>做出的主要改革是共和国总统关于取得国籍的决定。</w:t>
      </w:r>
      <w:smartTag w:uri="urn:schemas-microsoft-com:office:smarttags" w:element="chsdate">
        <w:smartTagPr>
          <w:attr w:name="IsROCDate" w:val="False"/>
          <w:attr w:name="IsLunarDate" w:val="False"/>
          <w:attr w:name="Day" w:val="29"/>
          <w:attr w:name="Month" w:val="8"/>
          <w:attr w:name="Year" w:val="2005"/>
        </w:smartTagPr>
        <w:r w:rsidRPr="00240507">
          <w:rPr>
            <w:lang w:val="fr-FR"/>
          </w:rPr>
          <w:t>2005</w:t>
        </w:r>
        <w:r w:rsidRPr="00240507">
          <w:rPr>
            <w:lang w:val="fr-FR"/>
          </w:rPr>
          <w:t>年</w:t>
        </w:r>
        <w:r w:rsidRPr="00240507">
          <w:rPr>
            <w:lang w:val="fr-FR"/>
          </w:rPr>
          <w:t>8</w:t>
        </w:r>
        <w:r w:rsidRPr="00240507">
          <w:rPr>
            <w:lang w:val="fr-FR"/>
          </w:rPr>
          <w:t>月</w:t>
        </w:r>
        <w:r w:rsidRPr="00240507">
          <w:rPr>
            <w:lang w:val="fr-FR"/>
          </w:rPr>
          <w:t>29</w:t>
        </w:r>
        <w:r w:rsidRPr="00240507">
          <w:rPr>
            <w:lang w:val="fr-FR"/>
          </w:rPr>
          <w:t>日</w:t>
        </w:r>
      </w:smartTag>
      <w:r w:rsidRPr="00240507">
        <w:rPr>
          <w:lang w:val="fr-FR"/>
        </w:rPr>
        <w:t>第</w:t>
      </w:r>
      <w:r w:rsidRPr="00240507">
        <w:rPr>
          <w:lang w:val="fr-FR"/>
        </w:rPr>
        <w:t>2005-</w:t>
      </w:r>
      <w:r w:rsidRPr="00240507">
        <w:rPr>
          <w:lang w:val="fr-FR"/>
        </w:rPr>
        <w:t>号关于和科特迪瓦人结婚的男性或女性取得国籍的决定修改并补充了《国籍法》</w:t>
      </w:r>
      <w:r w:rsidR="00717812" w:rsidRPr="00240507">
        <w:rPr>
          <w:lang w:val="fr-FR"/>
        </w:rPr>
        <w:t>(</w:t>
      </w:r>
      <w:r w:rsidRPr="00240507">
        <w:rPr>
          <w:lang w:val="fr-FR"/>
        </w:rPr>
        <w:t>新第</w:t>
      </w:r>
      <w:r w:rsidRPr="00240507">
        <w:rPr>
          <w:lang w:val="fr-FR"/>
        </w:rPr>
        <w:t>12</w:t>
      </w:r>
      <w:r w:rsidRPr="00240507">
        <w:rPr>
          <w:lang w:val="fr-FR"/>
        </w:rPr>
        <w:t>条，新第</w:t>
      </w:r>
      <w:r w:rsidRPr="00240507">
        <w:rPr>
          <w:lang w:val="fr-FR"/>
        </w:rPr>
        <w:t>16</w:t>
      </w:r>
      <w:r w:rsidRPr="00240507">
        <w:rPr>
          <w:lang w:val="fr-FR"/>
        </w:rPr>
        <w:t>条</w:t>
      </w:r>
      <w:r w:rsidR="00717812" w:rsidRPr="00240507">
        <w:rPr>
          <w:lang w:val="fr-FR"/>
        </w:rPr>
        <w:t>)</w:t>
      </w:r>
      <w:r w:rsidRPr="00240507">
        <w:rPr>
          <w:lang w:val="fr-FR"/>
        </w:rPr>
        <w:t>。</w:t>
      </w:r>
    </w:p>
    <w:p w:rsidR="00D00605" w:rsidRPr="00240507" w:rsidRDefault="00C075C6" w:rsidP="00C075C6">
      <w:pPr>
        <w:pStyle w:val="H1GC"/>
        <w:rPr>
          <w:lang w:val="fr-FR"/>
        </w:rPr>
      </w:pPr>
      <w:r w:rsidRPr="00240507">
        <w:rPr>
          <w:lang w:val="fr-FR"/>
        </w:rPr>
        <w:tab/>
      </w:r>
      <w:r w:rsidRPr="00240507">
        <w:rPr>
          <w:lang w:val="fr-FR"/>
        </w:rPr>
        <w:tab/>
      </w:r>
      <w:r w:rsidR="00D00605" w:rsidRPr="00240507">
        <w:rPr>
          <w:lang w:val="fr-FR"/>
        </w:rPr>
        <w:t>第十条</w:t>
      </w:r>
      <w:r w:rsidR="00B16192" w:rsidRPr="00240507">
        <w:rPr>
          <w:lang w:val="fr-FR"/>
        </w:rPr>
        <w:br/>
      </w:r>
      <w:r w:rsidR="00D00605" w:rsidRPr="00240507">
        <w:rPr>
          <w:lang w:val="fr-FR"/>
        </w:rPr>
        <w:t>促进对妇女的教育</w:t>
      </w:r>
    </w:p>
    <w:p w:rsidR="00D00605" w:rsidRPr="00240507" w:rsidRDefault="00D00605" w:rsidP="00E6147C">
      <w:pPr>
        <w:pStyle w:val="SingleTxtGC"/>
        <w:tabs>
          <w:tab w:val="clear" w:pos="1565"/>
          <w:tab w:val="clear" w:pos="1996"/>
          <w:tab w:val="left" w:pos="1680"/>
        </w:tabs>
        <w:rPr>
          <w:lang w:val="fr-FR"/>
        </w:rPr>
      </w:pPr>
      <w:r w:rsidRPr="00240507">
        <w:rPr>
          <w:lang w:val="fr-FR"/>
        </w:rPr>
        <w:t>374.</w:t>
      </w:r>
      <w:r w:rsidRPr="00240507">
        <w:rPr>
          <w:lang w:val="fr-FR"/>
        </w:rPr>
        <w:tab/>
      </w:r>
      <w:r w:rsidRPr="00240507">
        <w:rPr>
          <w:lang w:val="fr-FR"/>
        </w:rPr>
        <w:t>科特迪瓦《宪法》保障男孩和女孩平等地接受教育。</w:t>
      </w:r>
    </w:p>
    <w:p w:rsidR="00D00605" w:rsidRPr="00240507" w:rsidRDefault="00D00605" w:rsidP="00E6147C">
      <w:pPr>
        <w:pStyle w:val="SingleTxtGC"/>
        <w:tabs>
          <w:tab w:val="clear" w:pos="1565"/>
          <w:tab w:val="clear" w:pos="1996"/>
          <w:tab w:val="left" w:pos="1680"/>
        </w:tabs>
        <w:rPr>
          <w:lang w:val="fr-FR"/>
        </w:rPr>
      </w:pPr>
      <w:r w:rsidRPr="00240507">
        <w:rPr>
          <w:lang w:val="fr-FR"/>
        </w:rPr>
        <w:t>375.</w:t>
      </w:r>
      <w:r w:rsidRPr="00240507">
        <w:rPr>
          <w:lang w:val="fr-FR"/>
        </w:rPr>
        <w:tab/>
      </w:r>
      <w:r w:rsidRPr="00240507">
        <w:rPr>
          <w:lang w:val="fr-FR"/>
        </w:rPr>
        <w:t>为满足国民对教育的需求，</w:t>
      </w:r>
      <w:r w:rsidRPr="00240507">
        <w:rPr>
          <w:lang w:val="fr-FR"/>
        </w:rPr>
        <w:t>1994</w:t>
      </w:r>
      <w:r w:rsidRPr="00240507">
        <w:rPr>
          <w:lang w:val="fr-FR"/>
        </w:rPr>
        <w:t>年对制度和法律框架进行了整合，主要是通过了</w:t>
      </w:r>
      <w:r w:rsidRPr="00240507">
        <w:rPr>
          <w:lang w:val="fr-FR"/>
        </w:rPr>
        <w:t>1998-2010</w:t>
      </w:r>
      <w:r w:rsidRPr="00240507">
        <w:rPr>
          <w:lang w:val="fr-FR"/>
        </w:rPr>
        <w:t>年期国家教育</w:t>
      </w:r>
      <w:r w:rsidRPr="00240507">
        <w:rPr>
          <w:lang w:val="fr-FR"/>
        </w:rPr>
        <w:t>/</w:t>
      </w:r>
      <w:r w:rsidRPr="00240507">
        <w:rPr>
          <w:lang w:val="fr-FR"/>
        </w:rPr>
        <w:t>培训部门发展计划以及</w:t>
      </w:r>
      <w:smartTag w:uri="urn:schemas-microsoft-com:office:smarttags" w:element="chsdate">
        <w:smartTagPr>
          <w:attr w:name="Year" w:val="1995"/>
          <w:attr w:name="Month" w:val="9"/>
          <w:attr w:name="Day" w:val="7"/>
          <w:attr w:name="IsLunarDate" w:val="False"/>
          <w:attr w:name="IsROCDate" w:val="False"/>
        </w:smartTagPr>
        <w:r w:rsidRPr="00240507">
          <w:rPr>
            <w:lang w:val="fr-FR"/>
          </w:rPr>
          <w:t>1995</w:t>
        </w:r>
        <w:r w:rsidRPr="00240507">
          <w:rPr>
            <w:lang w:val="fr-FR"/>
          </w:rPr>
          <w:t>年</w:t>
        </w:r>
        <w:r w:rsidRPr="00240507">
          <w:rPr>
            <w:lang w:val="fr-FR"/>
          </w:rPr>
          <w:t>9</w:t>
        </w:r>
        <w:r w:rsidRPr="00240507">
          <w:rPr>
            <w:lang w:val="fr-FR"/>
          </w:rPr>
          <w:t>月</w:t>
        </w:r>
        <w:r w:rsidRPr="00240507">
          <w:rPr>
            <w:lang w:val="fr-FR"/>
          </w:rPr>
          <w:t>7</w:t>
        </w:r>
        <w:r w:rsidRPr="00240507">
          <w:rPr>
            <w:lang w:val="fr-FR"/>
          </w:rPr>
          <w:t>日</w:t>
        </w:r>
      </w:smartTag>
      <w:r w:rsidRPr="00240507">
        <w:rPr>
          <w:lang w:val="fr-FR"/>
        </w:rPr>
        <w:t>第</w:t>
      </w:r>
      <w:r w:rsidRPr="00240507">
        <w:rPr>
          <w:lang w:val="fr-FR"/>
        </w:rPr>
        <w:t>95-696</w:t>
      </w:r>
      <w:r w:rsidRPr="00240507">
        <w:rPr>
          <w:lang w:val="fr-FR"/>
        </w:rPr>
        <w:t>号与教育有关的法律。该法律重申了在构成基础教育的学前教育、初级教育、初中教育以及高等教育阶段中的受教育权和所有人享受平等待遇。</w:t>
      </w:r>
    </w:p>
    <w:p w:rsidR="00D00605" w:rsidRPr="00240507" w:rsidRDefault="00D00605" w:rsidP="00C075C6">
      <w:pPr>
        <w:pStyle w:val="H23GC"/>
        <w:rPr>
          <w:lang w:val="fr-FR"/>
        </w:rPr>
      </w:pPr>
      <w:r w:rsidRPr="00240507">
        <w:rPr>
          <w:lang w:val="fr-FR"/>
        </w:rPr>
        <w:tab/>
      </w:r>
      <w:r w:rsidRPr="00240507">
        <w:rPr>
          <w:lang w:val="fr-FR"/>
        </w:rPr>
        <w:tab/>
      </w:r>
      <w:r w:rsidRPr="00240507">
        <w:rPr>
          <w:lang w:val="fr-FR"/>
        </w:rPr>
        <w:t>科特迪瓦教育体系的介绍</w:t>
      </w:r>
    </w:p>
    <w:p w:rsidR="00D00605" w:rsidRPr="00240507" w:rsidRDefault="00D00605" w:rsidP="00E6147C">
      <w:pPr>
        <w:pStyle w:val="SingleTxtGC"/>
        <w:tabs>
          <w:tab w:val="clear" w:pos="1565"/>
          <w:tab w:val="clear" w:pos="1996"/>
          <w:tab w:val="left" w:pos="1680"/>
        </w:tabs>
        <w:rPr>
          <w:lang w:val="fr-FR"/>
        </w:rPr>
      </w:pPr>
      <w:r w:rsidRPr="00240507">
        <w:rPr>
          <w:lang w:val="fr-FR"/>
        </w:rPr>
        <w:t>376.</w:t>
      </w:r>
      <w:r w:rsidRPr="00240507">
        <w:rPr>
          <w:lang w:val="fr-FR"/>
        </w:rPr>
        <w:tab/>
      </w:r>
      <w:r w:rsidRPr="00240507">
        <w:rPr>
          <w:lang w:val="fr-FR"/>
        </w:rPr>
        <w:t>科特迪瓦的教育系统由</w:t>
      </w:r>
      <w:r w:rsidRPr="00240507">
        <w:rPr>
          <w:lang w:val="fr-FR"/>
        </w:rPr>
        <w:t>3</w:t>
      </w:r>
      <w:r w:rsidRPr="00240507">
        <w:rPr>
          <w:lang w:val="fr-FR"/>
        </w:rPr>
        <w:t>种类型的教育组成：普通教育</w:t>
      </w:r>
      <w:r w:rsidR="00717812" w:rsidRPr="00240507">
        <w:rPr>
          <w:lang w:val="fr-FR"/>
        </w:rPr>
        <w:t>(</w:t>
      </w:r>
      <w:r w:rsidRPr="00240507">
        <w:rPr>
          <w:lang w:val="fr-FR"/>
        </w:rPr>
        <w:t>学前、初级和中级</w:t>
      </w:r>
      <w:r w:rsidR="00717812" w:rsidRPr="00240507">
        <w:rPr>
          <w:lang w:val="fr-FR"/>
        </w:rPr>
        <w:t>)</w:t>
      </w:r>
      <w:r w:rsidRPr="00240507">
        <w:rPr>
          <w:lang w:val="fr-FR"/>
        </w:rPr>
        <w:t>、技术和职业教育以及高等教育，它们构成了正式教育。</w:t>
      </w:r>
    </w:p>
    <w:p w:rsidR="00D00605" w:rsidRPr="00240507" w:rsidRDefault="00D00605" w:rsidP="00E6147C">
      <w:pPr>
        <w:pStyle w:val="SingleTxtGC"/>
        <w:tabs>
          <w:tab w:val="clear" w:pos="1565"/>
          <w:tab w:val="clear" w:pos="1996"/>
          <w:tab w:val="left" w:pos="1680"/>
        </w:tabs>
        <w:rPr>
          <w:lang w:val="fr-FR"/>
        </w:rPr>
      </w:pPr>
      <w:r w:rsidRPr="00240507">
        <w:rPr>
          <w:lang w:val="fr-FR"/>
        </w:rPr>
        <w:t>377.</w:t>
      </w:r>
      <w:r w:rsidRPr="00240507">
        <w:rPr>
          <w:lang w:val="fr-FR"/>
        </w:rPr>
        <w:tab/>
      </w:r>
      <w:r w:rsidRPr="00240507">
        <w:rPr>
          <w:lang w:val="fr-FR"/>
        </w:rPr>
        <w:t>除正式的教育系统之外，还同时存在着非正式的基础教育系统，由正式的国家机构和非国家机构组织。</w:t>
      </w:r>
    </w:p>
    <w:p w:rsidR="00D00605" w:rsidRPr="00240507" w:rsidRDefault="00D00605" w:rsidP="00E6147C">
      <w:pPr>
        <w:pStyle w:val="SingleTxtGC"/>
        <w:tabs>
          <w:tab w:val="clear" w:pos="1565"/>
          <w:tab w:val="clear" w:pos="1996"/>
          <w:tab w:val="left" w:pos="1680"/>
        </w:tabs>
        <w:rPr>
          <w:lang w:val="fr-FR"/>
        </w:rPr>
      </w:pPr>
      <w:r w:rsidRPr="00240507">
        <w:rPr>
          <w:lang w:val="fr-FR"/>
        </w:rPr>
        <w:t>378.</w:t>
      </w:r>
      <w:r w:rsidRPr="00240507">
        <w:rPr>
          <w:lang w:val="fr-FR"/>
        </w:rPr>
        <w:tab/>
      </w:r>
      <w:r w:rsidRPr="00240507">
        <w:rPr>
          <w:lang w:val="fr-FR"/>
        </w:rPr>
        <w:t>国家非常重视民众的教育。因为从国家预算的结构可以看出，约有</w:t>
      </w:r>
      <w:r w:rsidRPr="00240507">
        <w:rPr>
          <w:lang w:val="fr-FR"/>
        </w:rPr>
        <w:t>22%</w:t>
      </w:r>
      <w:r w:rsidRPr="00240507">
        <w:rPr>
          <w:lang w:val="fr-FR"/>
        </w:rPr>
        <w:t>的资金拨付给了教育</w:t>
      </w:r>
      <w:r w:rsidRPr="00240507">
        <w:rPr>
          <w:lang w:val="fr-FR"/>
        </w:rPr>
        <w:t>/</w:t>
      </w:r>
      <w:r w:rsidRPr="00240507">
        <w:rPr>
          <w:lang w:val="fr-FR"/>
        </w:rPr>
        <w:t>培训部门</w:t>
      </w:r>
      <w:r w:rsidR="00717812" w:rsidRPr="00240507">
        <w:rPr>
          <w:lang w:val="fr-FR"/>
        </w:rPr>
        <w:t>(</w:t>
      </w:r>
      <w:r w:rsidRPr="00240507">
        <w:rPr>
          <w:lang w:val="fr-FR"/>
        </w:rPr>
        <w:t>资料来源：《</w:t>
      </w:r>
      <w:r w:rsidRPr="00240507">
        <w:t>减贫战略文件》，</w:t>
      </w:r>
      <w:r w:rsidRPr="00240507">
        <w:t>2009</w:t>
      </w:r>
      <w:r w:rsidRPr="00240507">
        <w:t>年</w:t>
      </w:r>
      <w:r w:rsidR="00717812" w:rsidRPr="00240507">
        <w:rPr>
          <w:lang w:val="fr-FR"/>
        </w:rPr>
        <w:t>)</w:t>
      </w:r>
      <w:r w:rsidRPr="00240507">
        <w:rPr>
          <w:lang w:val="fr-FR"/>
        </w:rPr>
        <w:t>。</w:t>
      </w:r>
    </w:p>
    <w:p w:rsidR="00D00605" w:rsidRPr="00240507" w:rsidRDefault="00D00605" w:rsidP="00E6147C">
      <w:pPr>
        <w:pStyle w:val="SingleTxtGC"/>
        <w:tabs>
          <w:tab w:val="clear" w:pos="1565"/>
          <w:tab w:val="clear" w:pos="1996"/>
          <w:tab w:val="left" w:pos="1680"/>
        </w:tabs>
        <w:rPr>
          <w:rFonts w:eastAsia="SimHei"/>
          <w:bCs/>
          <w:lang w:val="fr-FR"/>
        </w:rPr>
      </w:pPr>
      <w:r w:rsidRPr="00240507">
        <w:rPr>
          <w:lang w:val="fr-FR"/>
        </w:rPr>
        <w:t>379.</w:t>
      </w:r>
      <w:r w:rsidRPr="00240507">
        <w:rPr>
          <w:lang w:val="fr-FR"/>
        </w:rPr>
        <w:tab/>
        <w:t>1996-2009</w:t>
      </w:r>
      <w:r w:rsidRPr="00240507">
        <w:rPr>
          <w:lang w:val="fr-FR"/>
        </w:rPr>
        <w:t>年教育预算执行的变化如下</w:t>
      </w:r>
      <w:r w:rsidR="00717812" w:rsidRPr="00240507">
        <w:rPr>
          <w:lang w:val="fr-FR"/>
        </w:rPr>
        <w:t>(</w:t>
      </w:r>
      <w:r w:rsidRPr="00240507">
        <w:rPr>
          <w:lang w:val="fr-FR"/>
        </w:rPr>
        <w:t>十亿非洲法郎</w:t>
      </w:r>
      <w:r w:rsidR="00717812" w:rsidRPr="00240507">
        <w:rPr>
          <w:lang w:val="fr-FR"/>
        </w:rPr>
        <w:t>)</w:t>
      </w:r>
      <w:r w:rsidRPr="00240507">
        <w:rPr>
          <w:lang w:val="fr-FR"/>
        </w:rPr>
        <w:t>。</w:t>
      </w:r>
    </w:p>
    <w:tbl>
      <w:tblPr>
        <w:tblW w:w="7370" w:type="dxa"/>
        <w:tblInd w:w="1134" w:type="dxa"/>
        <w:tblBorders>
          <w:top w:val="single" w:sz="4" w:space="0" w:color="auto"/>
          <w:bottom w:val="single" w:sz="12" w:space="0" w:color="auto"/>
          <w:insideH w:val="single" w:sz="12" w:space="0" w:color="auto"/>
        </w:tblBorders>
        <w:tblCellMar>
          <w:left w:w="0" w:type="dxa"/>
          <w:right w:w="0" w:type="dxa"/>
        </w:tblCellMar>
        <w:tblLook w:val="04A0" w:firstRow="1" w:lastRow="0" w:firstColumn="1" w:lastColumn="0" w:noHBand="0" w:noVBand="1"/>
      </w:tblPr>
      <w:tblGrid>
        <w:gridCol w:w="788"/>
        <w:gridCol w:w="738"/>
        <w:gridCol w:w="834"/>
        <w:gridCol w:w="835"/>
        <w:gridCol w:w="835"/>
        <w:gridCol w:w="835"/>
        <w:gridCol w:w="835"/>
        <w:gridCol w:w="835"/>
        <w:gridCol w:w="835"/>
      </w:tblGrid>
      <w:tr w:rsidR="00D00605" w:rsidRPr="00240507" w:rsidTr="009A416D">
        <w:trPr>
          <w:trHeight w:val="240"/>
          <w:tblHeader/>
        </w:trPr>
        <w:tc>
          <w:tcPr>
            <w:tcW w:w="788" w:type="dxa"/>
            <w:shd w:val="clear" w:color="auto" w:fill="auto"/>
            <w:vAlign w:val="bottom"/>
          </w:tcPr>
          <w:p w:rsidR="00D00605" w:rsidRPr="00240507" w:rsidRDefault="00D00605" w:rsidP="00D00605">
            <w:pPr>
              <w:spacing w:before="80" w:after="80" w:line="200" w:lineRule="exact"/>
              <w:rPr>
                <w:rFonts w:eastAsia="KaiTi_GB2312"/>
                <w:i/>
                <w:sz w:val="16"/>
                <w:szCs w:val="16"/>
                <w:lang w:val="fr-CH"/>
              </w:rPr>
            </w:pPr>
            <w:r w:rsidRPr="00240507">
              <w:rPr>
                <w:rFonts w:eastAsia="KaiTi_GB2312"/>
                <w:sz w:val="16"/>
                <w:szCs w:val="16"/>
                <w:lang w:val="fr-CH"/>
              </w:rPr>
              <w:t>1996</w:t>
            </w:r>
            <w:r w:rsidRPr="00240507">
              <w:rPr>
                <w:rFonts w:eastAsia="KaiTi_GB2312"/>
                <w:sz w:val="16"/>
                <w:szCs w:val="16"/>
                <w:lang w:val="fr-FR"/>
              </w:rPr>
              <w:t>年</w:t>
            </w:r>
          </w:p>
        </w:tc>
        <w:tc>
          <w:tcPr>
            <w:tcW w:w="738" w:type="dxa"/>
            <w:shd w:val="clear" w:color="auto" w:fill="auto"/>
            <w:vAlign w:val="bottom"/>
          </w:tcPr>
          <w:p w:rsidR="00D00605" w:rsidRPr="00240507" w:rsidRDefault="00D00605" w:rsidP="00D00605">
            <w:pPr>
              <w:spacing w:before="80" w:after="80" w:line="200" w:lineRule="exact"/>
              <w:ind w:left="113"/>
              <w:jc w:val="right"/>
              <w:rPr>
                <w:rFonts w:eastAsia="KaiTi_GB2312"/>
                <w:i/>
                <w:sz w:val="16"/>
                <w:szCs w:val="16"/>
                <w:lang w:val="fr-CH"/>
              </w:rPr>
            </w:pPr>
            <w:r w:rsidRPr="00240507">
              <w:rPr>
                <w:rFonts w:eastAsia="KaiTi_GB2312"/>
                <w:sz w:val="16"/>
                <w:szCs w:val="16"/>
                <w:lang w:val="fr-CH"/>
              </w:rPr>
              <w:t>1997</w:t>
            </w:r>
            <w:r w:rsidRPr="00240507">
              <w:rPr>
                <w:rFonts w:eastAsia="KaiTi_GB2312"/>
                <w:sz w:val="16"/>
                <w:szCs w:val="16"/>
                <w:lang w:val="fr-FR"/>
              </w:rPr>
              <w:t>年</w:t>
            </w:r>
          </w:p>
        </w:tc>
        <w:tc>
          <w:tcPr>
            <w:tcW w:w="834" w:type="dxa"/>
            <w:shd w:val="clear" w:color="auto" w:fill="auto"/>
            <w:vAlign w:val="bottom"/>
          </w:tcPr>
          <w:p w:rsidR="00D00605" w:rsidRPr="00240507" w:rsidRDefault="00D00605" w:rsidP="00D00605">
            <w:pPr>
              <w:spacing w:before="80" w:after="80" w:line="200" w:lineRule="exact"/>
              <w:ind w:left="113"/>
              <w:jc w:val="right"/>
              <w:rPr>
                <w:rFonts w:eastAsia="KaiTi_GB2312"/>
                <w:i/>
                <w:sz w:val="16"/>
                <w:szCs w:val="16"/>
                <w:lang w:val="fr-CH"/>
              </w:rPr>
            </w:pPr>
            <w:r w:rsidRPr="00240507">
              <w:rPr>
                <w:rFonts w:eastAsia="KaiTi_GB2312"/>
                <w:sz w:val="16"/>
                <w:szCs w:val="16"/>
                <w:lang w:val="fr-CH"/>
              </w:rPr>
              <w:t>1998</w:t>
            </w:r>
            <w:r w:rsidRPr="00240507">
              <w:rPr>
                <w:rFonts w:eastAsia="KaiTi_GB2312"/>
                <w:sz w:val="16"/>
                <w:szCs w:val="16"/>
                <w:lang w:val="fr-FR"/>
              </w:rPr>
              <w:t>年</w:t>
            </w:r>
          </w:p>
        </w:tc>
        <w:tc>
          <w:tcPr>
            <w:tcW w:w="835" w:type="dxa"/>
            <w:shd w:val="clear" w:color="auto" w:fill="auto"/>
            <w:vAlign w:val="bottom"/>
          </w:tcPr>
          <w:p w:rsidR="00D00605" w:rsidRPr="00240507" w:rsidRDefault="00D00605" w:rsidP="00D00605">
            <w:pPr>
              <w:spacing w:before="80" w:after="80" w:line="200" w:lineRule="exact"/>
              <w:ind w:left="113"/>
              <w:jc w:val="right"/>
              <w:rPr>
                <w:rFonts w:eastAsia="KaiTi_GB2312"/>
                <w:i/>
                <w:sz w:val="16"/>
                <w:szCs w:val="16"/>
                <w:lang w:val="fr-CH"/>
              </w:rPr>
            </w:pPr>
            <w:r w:rsidRPr="00240507">
              <w:rPr>
                <w:rFonts w:eastAsia="KaiTi_GB2312"/>
                <w:sz w:val="16"/>
                <w:szCs w:val="16"/>
                <w:lang w:val="fr-CH"/>
              </w:rPr>
              <w:t>1999</w:t>
            </w:r>
            <w:r w:rsidRPr="00240507">
              <w:rPr>
                <w:rFonts w:eastAsia="KaiTi_GB2312"/>
                <w:sz w:val="16"/>
                <w:szCs w:val="16"/>
                <w:lang w:val="fr-FR"/>
              </w:rPr>
              <w:t>年</w:t>
            </w:r>
          </w:p>
        </w:tc>
        <w:tc>
          <w:tcPr>
            <w:tcW w:w="835" w:type="dxa"/>
            <w:shd w:val="clear" w:color="auto" w:fill="auto"/>
            <w:vAlign w:val="bottom"/>
          </w:tcPr>
          <w:p w:rsidR="00D00605" w:rsidRPr="00240507" w:rsidRDefault="00D00605" w:rsidP="00D00605">
            <w:pPr>
              <w:spacing w:before="80" w:after="80" w:line="200" w:lineRule="exact"/>
              <w:ind w:left="113"/>
              <w:jc w:val="right"/>
              <w:rPr>
                <w:rFonts w:eastAsia="KaiTi_GB2312"/>
                <w:i/>
                <w:sz w:val="16"/>
                <w:szCs w:val="16"/>
                <w:lang w:val="fr-CH"/>
              </w:rPr>
            </w:pPr>
            <w:r w:rsidRPr="00240507">
              <w:rPr>
                <w:rFonts w:eastAsia="KaiTi_GB2312"/>
                <w:sz w:val="16"/>
                <w:szCs w:val="16"/>
                <w:lang w:val="fr-CH"/>
              </w:rPr>
              <w:t>2000</w:t>
            </w:r>
            <w:r w:rsidRPr="00240507">
              <w:rPr>
                <w:rFonts w:eastAsia="KaiTi_GB2312"/>
                <w:sz w:val="16"/>
                <w:szCs w:val="16"/>
                <w:lang w:val="fr-FR"/>
              </w:rPr>
              <w:t>年</w:t>
            </w:r>
          </w:p>
        </w:tc>
        <w:tc>
          <w:tcPr>
            <w:tcW w:w="835" w:type="dxa"/>
            <w:shd w:val="clear" w:color="auto" w:fill="auto"/>
            <w:vAlign w:val="bottom"/>
          </w:tcPr>
          <w:p w:rsidR="00D00605" w:rsidRPr="00240507" w:rsidRDefault="00D00605" w:rsidP="00D00605">
            <w:pPr>
              <w:spacing w:before="80" w:after="80" w:line="200" w:lineRule="exact"/>
              <w:ind w:left="113"/>
              <w:jc w:val="right"/>
              <w:rPr>
                <w:rFonts w:eastAsia="KaiTi_GB2312"/>
                <w:i/>
                <w:sz w:val="16"/>
                <w:szCs w:val="16"/>
                <w:lang w:val="fr-CH"/>
              </w:rPr>
            </w:pPr>
            <w:r w:rsidRPr="00240507">
              <w:rPr>
                <w:rFonts w:eastAsia="KaiTi_GB2312"/>
                <w:sz w:val="16"/>
                <w:szCs w:val="16"/>
                <w:lang w:val="fr-CH"/>
              </w:rPr>
              <w:t>2003</w:t>
            </w:r>
            <w:r w:rsidRPr="00240507">
              <w:rPr>
                <w:rFonts w:eastAsia="KaiTi_GB2312"/>
                <w:sz w:val="16"/>
                <w:szCs w:val="16"/>
                <w:lang w:val="fr-FR"/>
              </w:rPr>
              <w:t>年</w:t>
            </w:r>
          </w:p>
        </w:tc>
        <w:tc>
          <w:tcPr>
            <w:tcW w:w="835" w:type="dxa"/>
            <w:shd w:val="clear" w:color="auto" w:fill="auto"/>
            <w:vAlign w:val="bottom"/>
          </w:tcPr>
          <w:p w:rsidR="00D00605" w:rsidRPr="00240507" w:rsidRDefault="00D00605" w:rsidP="00D00605">
            <w:pPr>
              <w:spacing w:before="80" w:after="80" w:line="200" w:lineRule="exact"/>
              <w:ind w:left="113"/>
              <w:jc w:val="right"/>
              <w:rPr>
                <w:rFonts w:eastAsia="KaiTi_GB2312"/>
                <w:i/>
                <w:sz w:val="16"/>
                <w:szCs w:val="16"/>
                <w:lang w:val="fr-CH"/>
              </w:rPr>
            </w:pPr>
            <w:r w:rsidRPr="00240507">
              <w:rPr>
                <w:rFonts w:eastAsia="KaiTi_GB2312"/>
                <w:sz w:val="16"/>
                <w:szCs w:val="16"/>
                <w:lang w:val="fr-CH"/>
              </w:rPr>
              <w:t>2006</w:t>
            </w:r>
            <w:r w:rsidRPr="00240507">
              <w:rPr>
                <w:rFonts w:eastAsia="KaiTi_GB2312"/>
                <w:sz w:val="16"/>
                <w:szCs w:val="16"/>
                <w:lang w:val="fr-FR"/>
              </w:rPr>
              <w:t>年</w:t>
            </w:r>
          </w:p>
        </w:tc>
        <w:tc>
          <w:tcPr>
            <w:tcW w:w="835" w:type="dxa"/>
            <w:shd w:val="clear" w:color="auto" w:fill="auto"/>
            <w:vAlign w:val="bottom"/>
          </w:tcPr>
          <w:p w:rsidR="00D00605" w:rsidRPr="00240507" w:rsidRDefault="00D00605" w:rsidP="00D00605">
            <w:pPr>
              <w:spacing w:before="80" w:after="80" w:line="200" w:lineRule="exact"/>
              <w:ind w:left="113"/>
              <w:jc w:val="right"/>
              <w:rPr>
                <w:rFonts w:eastAsia="KaiTi_GB2312"/>
                <w:i/>
                <w:sz w:val="16"/>
                <w:szCs w:val="16"/>
                <w:lang w:val="fr-CH"/>
              </w:rPr>
            </w:pPr>
            <w:r w:rsidRPr="00240507">
              <w:rPr>
                <w:rFonts w:eastAsia="KaiTi_GB2312"/>
                <w:sz w:val="16"/>
                <w:szCs w:val="16"/>
                <w:lang w:val="fr-CH"/>
              </w:rPr>
              <w:t>2008</w:t>
            </w:r>
            <w:r w:rsidRPr="00240507">
              <w:rPr>
                <w:rFonts w:eastAsia="KaiTi_GB2312"/>
                <w:sz w:val="16"/>
                <w:szCs w:val="16"/>
                <w:lang w:val="fr-FR"/>
              </w:rPr>
              <w:t>年</w:t>
            </w:r>
          </w:p>
        </w:tc>
        <w:tc>
          <w:tcPr>
            <w:tcW w:w="835" w:type="dxa"/>
            <w:shd w:val="clear" w:color="auto" w:fill="auto"/>
            <w:vAlign w:val="bottom"/>
          </w:tcPr>
          <w:p w:rsidR="00D00605" w:rsidRPr="00240507" w:rsidRDefault="00D00605" w:rsidP="00D00605">
            <w:pPr>
              <w:spacing w:before="80" w:after="80" w:line="200" w:lineRule="exact"/>
              <w:ind w:left="113"/>
              <w:jc w:val="right"/>
              <w:rPr>
                <w:rFonts w:eastAsia="KaiTi_GB2312"/>
                <w:i/>
                <w:sz w:val="16"/>
                <w:szCs w:val="16"/>
                <w:lang w:val="fr-CH"/>
              </w:rPr>
            </w:pPr>
            <w:r w:rsidRPr="00240507">
              <w:rPr>
                <w:rFonts w:eastAsia="KaiTi_GB2312"/>
                <w:sz w:val="16"/>
                <w:szCs w:val="16"/>
                <w:lang w:val="fr-CH"/>
              </w:rPr>
              <w:t>2009</w:t>
            </w:r>
            <w:r w:rsidRPr="00240507">
              <w:rPr>
                <w:rFonts w:eastAsia="KaiTi_GB2312"/>
                <w:sz w:val="16"/>
                <w:szCs w:val="16"/>
                <w:lang w:val="fr-FR"/>
              </w:rPr>
              <w:t>年</w:t>
            </w:r>
          </w:p>
        </w:tc>
      </w:tr>
      <w:tr w:rsidR="00D00605" w:rsidRPr="00240507" w:rsidTr="009A416D">
        <w:trPr>
          <w:trHeight w:val="240"/>
        </w:trPr>
        <w:tc>
          <w:tcPr>
            <w:tcW w:w="788" w:type="dxa"/>
            <w:shd w:val="clear" w:color="auto" w:fill="auto"/>
          </w:tcPr>
          <w:p w:rsidR="00D00605" w:rsidRPr="00240507" w:rsidRDefault="00D00605" w:rsidP="00D00605">
            <w:pPr>
              <w:spacing w:before="40" w:after="40" w:line="220" w:lineRule="exact"/>
              <w:rPr>
                <w:sz w:val="18"/>
                <w:szCs w:val="18"/>
                <w:lang w:val="fr-CH"/>
              </w:rPr>
            </w:pPr>
            <w:r w:rsidRPr="00240507">
              <w:rPr>
                <w:sz w:val="18"/>
                <w:szCs w:val="18"/>
                <w:lang w:val="fr-CH"/>
              </w:rPr>
              <w:t>3</w:t>
            </w:r>
            <w:r w:rsidR="00717812" w:rsidRPr="00240507">
              <w:rPr>
                <w:sz w:val="18"/>
                <w:szCs w:val="18"/>
                <w:lang w:val="fr-CH"/>
              </w:rPr>
              <w:t>4</w:t>
            </w:r>
            <w:r w:rsidR="00E425F2">
              <w:rPr>
                <w:rFonts w:hint="eastAsia"/>
                <w:sz w:val="18"/>
                <w:szCs w:val="18"/>
                <w:lang w:val="fr-CH"/>
              </w:rPr>
              <w:t>.</w:t>
            </w:r>
            <w:r w:rsidRPr="00240507">
              <w:rPr>
                <w:sz w:val="18"/>
                <w:szCs w:val="18"/>
                <w:lang w:val="fr-CH"/>
              </w:rPr>
              <w:t>6</w:t>
            </w:r>
          </w:p>
        </w:tc>
        <w:tc>
          <w:tcPr>
            <w:tcW w:w="738" w:type="dxa"/>
            <w:shd w:val="clear" w:color="auto" w:fill="auto"/>
            <w:vAlign w:val="bottom"/>
          </w:tcPr>
          <w:p w:rsidR="00D00605" w:rsidRPr="00240507" w:rsidRDefault="00D00605" w:rsidP="00D00605">
            <w:pPr>
              <w:spacing w:before="40" w:after="40" w:line="220" w:lineRule="exact"/>
              <w:ind w:left="113"/>
              <w:jc w:val="right"/>
              <w:rPr>
                <w:sz w:val="18"/>
                <w:szCs w:val="18"/>
                <w:lang w:val="fr-CH"/>
              </w:rPr>
            </w:pPr>
            <w:r w:rsidRPr="00240507">
              <w:rPr>
                <w:sz w:val="18"/>
                <w:szCs w:val="18"/>
                <w:lang w:val="fr-CH"/>
              </w:rPr>
              <w:t>3</w:t>
            </w:r>
            <w:r w:rsidR="00717812" w:rsidRPr="00240507">
              <w:rPr>
                <w:sz w:val="18"/>
                <w:szCs w:val="18"/>
                <w:lang w:val="fr-CH"/>
              </w:rPr>
              <w:t>3</w:t>
            </w:r>
            <w:r w:rsidR="00E425F2">
              <w:rPr>
                <w:rFonts w:hint="eastAsia"/>
                <w:sz w:val="18"/>
                <w:szCs w:val="18"/>
                <w:lang w:val="fr-CH"/>
              </w:rPr>
              <w:t>.</w:t>
            </w:r>
            <w:r w:rsidRPr="00240507">
              <w:rPr>
                <w:sz w:val="18"/>
                <w:szCs w:val="18"/>
                <w:lang w:val="fr-CH"/>
              </w:rPr>
              <w:t>7</w:t>
            </w:r>
          </w:p>
        </w:tc>
        <w:tc>
          <w:tcPr>
            <w:tcW w:w="834" w:type="dxa"/>
            <w:shd w:val="clear" w:color="auto" w:fill="auto"/>
            <w:vAlign w:val="bottom"/>
          </w:tcPr>
          <w:p w:rsidR="00D00605" w:rsidRPr="00240507" w:rsidRDefault="00D00605" w:rsidP="00D00605">
            <w:pPr>
              <w:spacing w:before="40" w:after="40" w:line="220" w:lineRule="exact"/>
              <w:ind w:left="113"/>
              <w:jc w:val="right"/>
              <w:rPr>
                <w:sz w:val="18"/>
                <w:szCs w:val="18"/>
                <w:lang w:val="fr-CH"/>
              </w:rPr>
            </w:pPr>
            <w:r w:rsidRPr="00240507">
              <w:rPr>
                <w:sz w:val="18"/>
                <w:szCs w:val="18"/>
                <w:lang w:val="fr-CH"/>
              </w:rPr>
              <w:t>3</w:t>
            </w:r>
            <w:r w:rsidR="00717812" w:rsidRPr="00240507">
              <w:rPr>
                <w:sz w:val="18"/>
                <w:szCs w:val="18"/>
                <w:lang w:val="fr-CH"/>
              </w:rPr>
              <w:t>9</w:t>
            </w:r>
            <w:r w:rsidR="00E425F2">
              <w:rPr>
                <w:rFonts w:hint="eastAsia"/>
                <w:sz w:val="18"/>
                <w:szCs w:val="18"/>
                <w:lang w:val="fr-CH"/>
              </w:rPr>
              <w:t>.</w:t>
            </w:r>
            <w:r w:rsidRPr="00240507">
              <w:rPr>
                <w:sz w:val="18"/>
                <w:szCs w:val="18"/>
                <w:lang w:val="fr-CH"/>
              </w:rPr>
              <w:t>8</w:t>
            </w:r>
          </w:p>
        </w:tc>
        <w:tc>
          <w:tcPr>
            <w:tcW w:w="835" w:type="dxa"/>
            <w:shd w:val="clear" w:color="auto" w:fill="auto"/>
            <w:vAlign w:val="bottom"/>
          </w:tcPr>
          <w:p w:rsidR="00D00605" w:rsidRPr="00240507" w:rsidRDefault="00D00605" w:rsidP="00D00605">
            <w:pPr>
              <w:spacing w:before="40" w:after="40" w:line="220" w:lineRule="exact"/>
              <w:ind w:left="113"/>
              <w:jc w:val="right"/>
              <w:rPr>
                <w:sz w:val="18"/>
                <w:szCs w:val="18"/>
                <w:lang w:val="fr-CH"/>
              </w:rPr>
            </w:pPr>
            <w:r w:rsidRPr="00240507">
              <w:rPr>
                <w:sz w:val="18"/>
                <w:szCs w:val="18"/>
                <w:lang w:val="fr-CH"/>
              </w:rPr>
              <w:t>4</w:t>
            </w:r>
            <w:r w:rsidR="00717812" w:rsidRPr="00240507">
              <w:rPr>
                <w:sz w:val="18"/>
                <w:szCs w:val="18"/>
                <w:lang w:val="fr-CH"/>
              </w:rPr>
              <w:t>3</w:t>
            </w:r>
            <w:r w:rsidR="00E425F2">
              <w:rPr>
                <w:rFonts w:hint="eastAsia"/>
                <w:sz w:val="18"/>
                <w:szCs w:val="18"/>
                <w:lang w:val="fr-CH"/>
              </w:rPr>
              <w:t>.</w:t>
            </w:r>
            <w:r w:rsidRPr="00240507">
              <w:rPr>
                <w:sz w:val="18"/>
                <w:szCs w:val="18"/>
                <w:lang w:val="fr-CH"/>
              </w:rPr>
              <w:t>5</w:t>
            </w:r>
          </w:p>
        </w:tc>
        <w:tc>
          <w:tcPr>
            <w:tcW w:w="835" w:type="dxa"/>
            <w:shd w:val="clear" w:color="auto" w:fill="auto"/>
            <w:vAlign w:val="bottom"/>
          </w:tcPr>
          <w:p w:rsidR="00D00605" w:rsidRPr="00240507" w:rsidRDefault="00D00605" w:rsidP="00D00605">
            <w:pPr>
              <w:spacing w:before="40" w:after="40" w:line="220" w:lineRule="exact"/>
              <w:ind w:left="113"/>
              <w:jc w:val="right"/>
              <w:rPr>
                <w:sz w:val="18"/>
                <w:szCs w:val="18"/>
                <w:lang w:val="fr-CH"/>
              </w:rPr>
            </w:pPr>
            <w:r w:rsidRPr="00240507">
              <w:rPr>
                <w:sz w:val="18"/>
                <w:szCs w:val="18"/>
                <w:lang w:val="fr-CH"/>
              </w:rPr>
              <w:t>1</w:t>
            </w:r>
            <w:r w:rsidR="00717812" w:rsidRPr="00240507">
              <w:rPr>
                <w:sz w:val="18"/>
                <w:szCs w:val="18"/>
                <w:lang w:val="fr-CH"/>
              </w:rPr>
              <w:t>4</w:t>
            </w:r>
            <w:r w:rsidR="00E425F2">
              <w:rPr>
                <w:rFonts w:hint="eastAsia"/>
                <w:sz w:val="18"/>
                <w:szCs w:val="18"/>
                <w:lang w:val="fr-CH"/>
              </w:rPr>
              <w:t>.</w:t>
            </w:r>
            <w:r w:rsidRPr="00240507">
              <w:rPr>
                <w:sz w:val="18"/>
                <w:szCs w:val="18"/>
                <w:lang w:val="fr-CH"/>
              </w:rPr>
              <w:t>43</w:t>
            </w:r>
          </w:p>
        </w:tc>
        <w:tc>
          <w:tcPr>
            <w:tcW w:w="835" w:type="dxa"/>
            <w:shd w:val="clear" w:color="auto" w:fill="auto"/>
            <w:vAlign w:val="bottom"/>
          </w:tcPr>
          <w:p w:rsidR="00D00605" w:rsidRPr="00240507" w:rsidRDefault="00D00605" w:rsidP="00D00605">
            <w:pPr>
              <w:spacing w:before="40" w:after="40" w:line="220" w:lineRule="exact"/>
              <w:ind w:left="113"/>
              <w:jc w:val="right"/>
              <w:rPr>
                <w:sz w:val="18"/>
                <w:szCs w:val="18"/>
                <w:lang w:val="fr-CH"/>
              </w:rPr>
            </w:pPr>
            <w:r w:rsidRPr="00240507">
              <w:rPr>
                <w:sz w:val="18"/>
                <w:szCs w:val="18"/>
                <w:lang w:val="fr-CH"/>
              </w:rPr>
              <w:t>18.51</w:t>
            </w:r>
          </w:p>
        </w:tc>
        <w:tc>
          <w:tcPr>
            <w:tcW w:w="835" w:type="dxa"/>
            <w:shd w:val="clear" w:color="auto" w:fill="auto"/>
            <w:vAlign w:val="bottom"/>
          </w:tcPr>
          <w:p w:rsidR="00D00605" w:rsidRPr="00240507" w:rsidRDefault="00D00605" w:rsidP="00D00605">
            <w:pPr>
              <w:spacing w:before="40" w:after="40" w:line="220" w:lineRule="exact"/>
              <w:ind w:left="113"/>
              <w:jc w:val="right"/>
              <w:rPr>
                <w:sz w:val="18"/>
                <w:szCs w:val="18"/>
                <w:lang w:val="fr-CH"/>
              </w:rPr>
            </w:pPr>
            <w:r w:rsidRPr="00240507">
              <w:rPr>
                <w:sz w:val="18"/>
                <w:szCs w:val="18"/>
                <w:lang w:val="fr-CH"/>
              </w:rPr>
              <w:t>14.31</w:t>
            </w:r>
          </w:p>
        </w:tc>
        <w:tc>
          <w:tcPr>
            <w:tcW w:w="835" w:type="dxa"/>
            <w:shd w:val="clear" w:color="auto" w:fill="auto"/>
            <w:vAlign w:val="bottom"/>
          </w:tcPr>
          <w:p w:rsidR="00D00605" w:rsidRPr="00240507" w:rsidRDefault="00D00605" w:rsidP="00D00605">
            <w:pPr>
              <w:spacing w:before="40" w:after="40" w:line="220" w:lineRule="exact"/>
              <w:ind w:left="113"/>
              <w:jc w:val="right"/>
              <w:rPr>
                <w:sz w:val="18"/>
                <w:szCs w:val="18"/>
                <w:lang w:val="fr-CH"/>
              </w:rPr>
            </w:pPr>
            <w:r w:rsidRPr="00240507">
              <w:rPr>
                <w:sz w:val="18"/>
                <w:szCs w:val="18"/>
                <w:lang w:val="fr-CH"/>
              </w:rPr>
              <w:t>15.15</w:t>
            </w:r>
          </w:p>
        </w:tc>
        <w:tc>
          <w:tcPr>
            <w:tcW w:w="835" w:type="dxa"/>
            <w:shd w:val="clear" w:color="auto" w:fill="auto"/>
            <w:vAlign w:val="bottom"/>
          </w:tcPr>
          <w:p w:rsidR="00D00605" w:rsidRPr="00240507" w:rsidRDefault="00D00605" w:rsidP="00D00605">
            <w:pPr>
              <w:spacing w:before="40" w:after="40" w:line="220" w:lineRule="exact"/>
              <w:ind w:left="113"/>
              <w:jc w:val="right"/>
              <w:rPr>
                <w:sz w:val="18"/>
                <w:szCs w:val="18"/>
                <w:lang w:val="fr-CH"/>
              </w:rPr>
            </w:pPr>
            <w:r w:rsidRPr="00240507">
              <w:rPr>
                <w:sz w:val="18"/>
                <w:szCs w:val="18"/>
                <w:lang w:val="fr-CH"/>
              </w:rPr>
              <w:t>14.41</w:t>
            </w:r>
          </w:p>
        </w:tc>
      </w:tr>
    </w:tbl>
    <w:p w:rsidR="00D00605" w:rsidRPr="00240507" w:rsidRDefault="00B16192" w:rsidP="00044DCE">
      <w:pPr>
        <w:pStyle w:val="SingleTxtG"/>
        <w:spacing w:beforeLines="30" w:before="97"/>
        <w:ind w:firstLine="159"/>
        <w:rPr>
          <w:rFonts w:eastAsia="KaiTi_GB2312"/>
          <w:iCs/>
          <w:sz w:val="18"/>
          <w:szCs w:val="18"/>
          <w:lang w:val="fr-FR" w:eastAsia="zh-CN"/>
        </w:rPr>
      </w:pPr>
      <w:r w:rsidRPr="00240507">
        <w:rPr>
          <w:rFonts w:eastAsia="KaiTi_GB2312"/>
          <w:iCs/>
          <w:sz w:val="18"/>
          <w:szCs w:val="18"/>
          <w:lang w:val="fr-FR" w:eastAsia="zh-CN"/>
        </w:rPr>
        <w:t>资料</w:t>
      </w:r>
      <w:r w:rsidR="00D00605" w:rsidRPr="00240507">
        <w:rPr>
          <w:rFonts w:eastAsia="KaiTi_GB2312"/>
          <w:iCs/>
          <w:sz w:val="18"/>
          <w:szCs w:val="18"/>
          <w:lang w:val="fr-FR" w:eastAsia="zh-CN"/>
        </w:rPr>
        <w:t>来源：制定教育系统国家报告的方法指南。</w:t>
      </w:r>
    </w:p>
    <w:p w:rsidR="00D00605" w:rsidRPr="00240507" w:rsidRDefault="00D00605" w:rsidP="00C075C6">
      <w:pPr>
        <w:pStyle w:val="H23GC"/>
        <w:rPr>
          <w:lang w:val="fr-FR"/>
        </w:rPr>
      </w:pPr>
      <w:r w:rsidRPr="00240507">
        <w:rPr>
          <w:lang w:val="fr-FR"/>
        </w:rPr>
        <w:tab/>
      </w:r>
      <w:r w:rsidRPr="00240507">
        <w:rPr>
          <w:lang w:val="fr-FR"/>
        </w:rPr>
        <w:tab/>
      </w:r>
      <w:r w:rsidRPr="00240507">
        <w:rPr>
          <w:lang w:val="fr-FR"/>
        </w:rPr>
        <w:t>正式教育</w:t>
      </w:r>
    </w:p>
    <w:p w:rsidR="00D00605" w:rsidRPr="00240507" w:rsidRDefault="00D00605" w:rsidP="00C075C6">
      <w:pPr>
        <w:pStyle w:val="H4GC"/>
        <w:rPr>
          <w:lang w:val="fr-FR"/>
        </w:rPr>
      </w:pPr>
      <w:r w:rsidRPr="00240507">
        <w:rPr>
          <w:rFonts w:eastAsia="SimHei"/>
          <w:b/>
          <w:lang w:val="fr-FR"/>
        </w:rPr>
        <w:tab/>
      </w:r>
      <w:r w:rsidRPr="00240507">
        <w:rPr>
          <w:rFonts w:eastAsia="SimHei"/>
          <w:b/>
          <w:lang w:val="fr-FR"/>
        </w:rPr>
        <w:tab/>
      </w:r>
      <w:r w:rsidRPr="00240507">
        <w:rPr>
          <w:lang w:val="fr-FR"/>
        </w:rPr>
        <w:t>学前阶段</w:t>
      </w:r>
    </w:p>
    <w:p w:rsidR="00D00605" w:rsidRPr="00240507" w:rsidRDefault="00D00605" w:rsidP="00E6147C">
      <w:pPr>
        <w:pStyle w:val="SingleTxtGC"/>
        <w:tabs>
          <w:tab w:val="clear" w:pos="1565"/>
          <w:tab w:val="clear" w:pos="1996"/>
          <w:tab w:val="left" w:pos="1680"/>
        </w:tabs>
        <w:rPr>
          <w:lang w:val="fr-FR"/>
        </w:rPr>
      </w:pPr>
      <w:r w:rsidRPr="00240507">
        <w:rPr>
          <w:lang w:val="fr-FR"/>
        </w:rPr>
        <w:t>380.</w:t>
      </w:r>
      <w:r w:rsidRPr="00240507">
        <w:rPr>
          <w:lang w:val="fr-FR"/>
        </w:rPr>
        <w:tab/>
      </w:r>
      <w:r w:rsidRPr="00240507">
        <w:rPr>
          <w:lang w:val="fr-FR"/>
        </w:rPr>
        <w:t>还处于初级阶段的学前教育集中了小、中和大班，接受</w:t>
      </w:r>
      <w:r w:rsidRPr="00240507">
        <w:rPr>
          <w:lang w:val="fr-FR"/>
        </w:rPr>
        <w:t>3</w:t>
      </w:r>
      <w:r w:rsidRPr="00240507">
        <w:rPr>
          <w:lang w:val="fr-FR"/>
        </w:rPr>
        <w:t>至</w:t>
      </w:r>
      <w:r w:rsidRPr="00240507">
        <w:rPr>
          <w:lang w:val="fr-FR"/>
        </w:rPr>
        <w:t>5</w:t>
      </w:r>
      <w:r w:rsidRPr="00240507">
        <w:rPr>
          <w:lang w:val="fr-FR"/>
        </w:rPr>
        <w:t>岁的儿童。城市和农村的入学率都很低是这个阶段教育的特点。</w:t>
      </w:r>
    </w:p>
    <w:p w:rsidR="00D00605" w:rsidRPr="00240507" w:rsidRDefault="00D00605" w:rsidP="00C075C6">
      <w:pPr>
        <w:pStyle w:val="H4GC"/>
        <w:rPr>
          <w:lang w:val="fr-FR"/>
        </w:rPr>
      </w:pPr>
      <w:r w:rsidRPr="00240507">
        <w:rPr>
          <w:rFonts w:eastAsia="SimHei"/>
          <w:b/>
          <w:lang w:val="fr-FR"/>
        </w:rPr>
        <w:tab/>
      </w:r>
      <w:r w:rsidRPr="00240507">
        <w:rPr>
          <w:rFonts w:eastAsia="SimHei"/>
          <w:b/>
          <w:lang w:val="fr-FR"/>
        </w:rPr>
        <w:tab/>
      </w:r>
      <w:r w:rsidRPr="00240507">
        <w:rPr>
          <w:lang w:val="fr-FR"/>
        </w:rPr>
        <w:t>初级和中级阶段</w:t>
      </w:r>
    </w:p>
    <w:p w:rsidR="00D00605" w:rsidRPr="00240507" w:rsidRDefault="00D00605" w:rsidP="00E6147C">
      <w:pPr>
        <w:pStyle w:val="SingleTxtGC"/>
        <w:tabs>
          <w:tab w:val="clear" w:pos="1565"/>
          <w:tab w:val="clear" w:pos="1996"/>
          <w:tab w:val="left" w:pos="1680"/>
        </w:tabs>
        <w:rPr>
          <w:lang w:val="fr-FR"/>
        </w:rPr>
      </w:pPr>
      <w:r w:rsidRPr="00240507">
        <w:rPr>
          <w:lang w:val="fr-FR"/>
        </w:rPr>
        <w:t>381.</w:t>
      </w:r>
      <w:r w:rsidRPr="00240507">
        <w:rPr>
          <w:lang w:val="fr-FR"/>
        </w:rPr>
        <w:tab/>
      </w:r>
      <w:r w:rsidRPr="00240507">
        <w:rPr>
          <w:lang w:val="fr-FR"/>
        </w:rPr>
        <w:t>《国家教育培训部门发展计划》</w:t>
      </w:r>
      <w:r w:rsidR="00717812" w:rsidRPr="00240507">
        <w:rPr>
          <w:lang w:val="fr-FR"/>
        </w:rPr>
        <w:t>(</w:t>
      </w:r>
      <w:r w:rsidRPr="00240507">
        <w:rPr>
          <w:lang w:val="fr-FR"/>
        </w:rPr>
        <w:t>PNDE</w:t>
      </w:r>
      <w:r w:rsidR="00717812" w:rsidRPr="00240507">
        <w:rPr>
          <w:lang w:val="fr-FR"/>
        </w:rPr>
        <w:t>F</w:t>
      </w:r>
      <w:r w:rsidR="00335B04" w:rsidRPr="00240507">
        <w:rPr>
          <w:lang w:val="fr-FR"/>
        </w:rPr>
        <w:t>，</w:t>
      </w:r>
      <w:r w:rsidRPr="00240507">
        <w:rPr>
          <w:lang w:val="fr-FR"/>
        </w:rPr>
        <w:t>2007-2010</w:t>
      </w:r>
      <w:r w:rsidRPr="00240507">
        <w:rPr>
          <w:lang w:val="fr-FR"/>
        </w:rPr>
        <w:t>年</w:t>
      </w:r>
      <w:r w:rsidR="00717812" w:rsidRPr="00240507">
        <w:rPr>
          <w:lang w:val="fr-FR"/>
        </w:rPr>
        <w:t>)</w:t>
      </w:r>
      <w:r w:rsidRPr="00240507">
        <w:rPr>
          <w:lang w:val="fr-FR"/>
        </w:rPr>
        <w:t>的修订重申了发展人力资本的需要。</w:t>
      </w:r>
    </w:p>
    <w:p w:rsidR="00D00605" w:rsidRPr="00240507" w:rsidRDefault="00D00605" w:rsidP="00E6147C">
      <w:pPr>
        <w:pStyle w:val="SingleTxtGC"/>
        <w:tabs>
          <w:tab w:val="clear" w:pos="1565"/>
          <w:tab w:val="clear" w:pos="1996"/>
          <w:tab w:val="left" w:pos="1680"/>
        </w:tabs>
        <w:rPr>
          <w:lang w:val="fr-FR"/>
        </w:rPr>
      </w:pPr>
      <w:r w:rsidRPr="00240507">
        <w:rPr>
          <w:lang w:val="fr-FR"/>
        </w:rPr>
        <w:t>382.</w:t>
      </w:r>
      <w:r w:rsidRPr="00240507">
        <w:rPr>
          <w:lang w:val="fr-FR"/>
        </w:rPr>
        <w:tab/>
      </w:r>
      <w:r w:rsidRPr="00240507">
        <w:rPr>
          <w:lang w:val="fr-FR"/>
        </w:rPr>
        <w:t>在该框架下，鉴于女孩入学率不高，教育</w:t>
      </w:r>
      <w:r w:rsidR="00E425F2">
        <w:rPr>
          <w:rFonts w:hint="eastAsia"/>
          <w:lang w:val="fr-FR"/>
        </w:rPr>
        <w:t>－</w:t>
      </w:r>
      <w:r w:rsidRPr="00240507">
        <w:rPr>
          <w:lang w:val="fr-FR"/>
        </w:rPr>
        <w:t>培训部门支助项目</w:t>
      </w:r>
      <w:r w:rsidR="00717812" w:rsidRPr="00240507">
        <w:rPr>
          <w:lang w:val="fr-FR"/>
        </w:rPr>
        <w:t>(</w:t>
      </w:r>
      <w:r w:rsidRPr="00240507">
        <w:rPr>
          <w:lang w:val="fr-FR"/>
        </w:rPr>
        <w:t>PASE</w:t>
      </w:r>
      <w:r w:rsidR="00717812" w:rsidRPr="00240507">
        <w:rPr>
          <w:lang w:val="fr-FR"/>
        </w:rPr>
        <w:t>F</w:t>
      </w:r>
      <w:r w:rsidR="00335B04" w:rsidRPr="00240507">
        <w:rPr>
          <w:lang w:val="fr-FR"/>
        </w:rPr>
        <w:t>，</w:t>
      </w:r>
      <w:r w:rsidRPr="00240507">
        <w:rPr>
          <w:lang w:val="fr-FR"/>
        </w:rPr>
        <w:t>1999</w:t>
      </w:r>
      <w:r w:rsidRPr="00240507">
        <w:rPr>
          <w:lang w:val="fr-FR"/>
        </w:rPr>
        <w:t>年</w:t>
      </w:r>
      <w:r w:rsidR="00717812" w:rsidRPr="00240507">
        <w:rPr>
          <w:lang w:val="fr-FR"/>
        </w:rPr>
        <w:t>)</w:t>
      </w:r>
      <w:r w:rsidRPr="00240507">
        <w:rPr>
          <w:lang w:val="fr-FR"/>
        </w:rPr>
        <w:t>旨在支持贫困地区的女孩和妇女接受初级教育。本着同样的宗旨，</w:t>
      </w:r>
      <w:r w:rsidRPr="00240507">
        <w:rPr>
          <w:lang w:val="fr-FR"/>
        </w:rPr>
        <w:t>1998</w:t>
      </w:r>
      <w:r w:rsidRPr="00240507">
        <w:rPr>
          <w:lang w:val="fr-FR"/>
        </w:rPr>
        <w:t>年在国家教育部内设立了一个处负责促进女孩的教育。</w:t>
      </w:r>
    </w:p>
    <w:p w:rsidR="00D00605" w:rsidRPr="00240507" w:rsidRDefault="00D00605" w:rsidP="00E6147C">
      <w:pPr>
        <w:pStyle w:val="SingleTxtGC"/>
        <w:tabs>
          <w:tab w:val="clear" w:pos="1565"/>
          <w:tab w:val="clear" w:pos="1996"/>
          <w:tab w:val="left" w:pos="1680"/>
        </w:tabs>
        <w:rPr>
          <w:lang w:val="fr-FR"/>
        </w:rPr>
      </w:pPr>
      <w:r w:rsidRPr="00240507">
        <w:rPr>
          <w:lang w:val="fr-FR"/>
        </w:rPr>
        <w:t>383.</w:t>
      </w:r>
      <w:r w:rsidRPr="00240507">
        <w:rPr>
          <w:lang w:val="fr-FR"/>
        </w:rPr>
        <w:tab/>
      </w:r>
      <w:r w:rsidRPr="00240507">
        <w:rPr>
          <w:lang w:val="fr-FR"/>
        </w:rPr>
        <w:t>此外，</w:t>
      </w:r>
      <w:r w:rsidRPr="00240507">
        <w:rPr>
          <w:lang w:val="fr-FR"/>
        </w:rPr>
        <w:t>1997</w:t>
      </w:r>
      <w:r w:rsidRPr="00240507">
        <w:rPr>
          <w:lang w:val="fr-FR"/>
        </w:rPr>
        <w:t>年以来，通过国家教育部内设立的学校食堂处设立的学校食堂促进了女孩的教育。</w:t>
      </w:r>
    </w:p>
    <w:p w:rsidR="00D00605" w:rsidRPr="00240507" w:rsidRDefault="00D00605" w:rsidP="00E6147C">
      <w:pPr>
        <w:pStyle w:val="SingleTxtGC"/>
        <w:tabs>
          <w:tab w:val="clear" w:pos="1565"/>
          <w:tab w:val="clear" w:pos="1996"/>
          <w:tab w:val="left" w:pos="1680"/>
        </w:tabs>
        <w:rPr>
          <w:lang w:val="fr-FR"/>
        </w:rPr>
      </w:pPr>
      <w:r w:rsidRPr="00240507">
        <w:rPr>
          <w:lang w:val="fr-FR"/>
        </w:rPr>
        <w:t>384.</w:t>
      </w:r>
      <w:r w:rsidRPr="00240507">
        <w:rPr>
          <w:lang w:val="fr-FR"/>
        </w:rPr>
        <w:tab/>
      </w:r>
      <w:r w:rsidRPr="00240507">
        <w:rPr>
          <w:lang w:val="fr-FR"/>
        </w:rPr>
        <w:t>还采取了专门措施促进女孩的教育并减少从初级阶段开始的男孩和女孩之间的差距</w:t>
      </w:r>
      <w:r w:rsidR="00717812" w:rsidRPr="00240507">
        <w:rPr>
          <w:lang w:val="fr-FR"/>
        </w:rPr>
        <w:t>(</w:t>
      </w:r>
      <w:r w:rsidRPr="00240507">
        <w:rPr>
          <w:lang w:val="fr-FR"/>
        </w:rPr>
        <w:t>参看第</w:t>
      </w:r>
      <w:r w:rsidRPr="00240507">
        <w:rPr>
          <w:lang w:val="fr-FR"/>
        </w:rPr>
        <w:t>4</w:t>
      </w:r>
      <w:r w:rsidRPr="00240507">
        <w:rPr>
          <w:lang w:val="fr-FR"/>
        </w:rPr>
        <w:t>条</w:t>
      </w:r>
      <w:r w:rsidR="00717812" w:rsidRPr="00240507">
        <w:rPr>
          <w:lang w:val="fr-FR"/>
        </w:rPr>
        <w:t>)</w:t>
      </w:r>
      <w:r w:rsidRPr="00240507">
        <w:rPr>
          <w:lang w:val="fr-FR"/>
        </w:rPr>
        <w:t>。</w:t>
      </w:r>
    </w:p>
    <w:p w:rsidR="00D00605" w:rsidRPr="00240507" w:rsidRDefault="00D00605" w:rsidP="00E6147C">
      <w:pPr>
        <w:pStyle w:val="SingleTxtGC"/>
        <w:tabs>
          <w:tab w:val="clear" w:pos="1565"/>
          <w:tab w:val="clear" w:pos="1996"/>
          <w:tab w:val="left" w:pos="1680"/>
        </w:tabs>
        <w:rPr>
          <w:lang w:val="fr-FR"/>
        </w:rPr>
      </w:pPr>
      <w:r w:rsidRPr="00240507">
        <w:rPr>
          <w:lang w:val="fr-FR"/>
        </w:rPr>
        <w:t>385.</w:t>
      </w:r>
      <w:r w:rsidRPr="00240507">
        <w:rPr>
          <w:lang w:val="fr-FR"/>
        </w:rPr>
        <w:tab/>
      </w:r>
      <w:r w:rsidRPr="00240507">
        <w:rPr>
          <w:lang w:val="fr-FR"/>
        </w:rPr>
        <w:t>此外，自</w:t>
      </w:r>
      <w:r w:rsidRPr="00240507">
        <w:rPr>
          <w:lang w:val="fr-FR"/>
        </w:rPr>
        <w:t>2001</w:t>
      </w:r>
      <w:r w:rsidRPr="00240507">
        <w:rPr>
          <w:lang w:val="fr-FR"/>
        </w:rPr>
        <w:t>年开始，国家取消了初级阶段的学费，以及初级和中级阶段的校服费。</w:t>
      </w:r>
    </w:p>
    <w:p w:rsidR="00D00605" w:rsidRPr="00240507" w:rsidRDefault="00D00605" w:rsidP="00E6147C">
      <w:pPr>
        <w:pStyle w:val="SingleTxtGC"/>
        <w:tabs>
          <w:tab w:val="clear" w:pos="1565"/>
          <w:tab w:val="clear" w:pos="1996"/>
          <w:tab w:val="left" w:pos="1680"/>
        </w:tabs>
        <w:rPr>
          <w:lang w:val="fr-FR"/>
        </w:rPr>
      </w:pPr>
      <w:r w:rsidRPr="00240507">
        <w:rPr>
          <w:lang w:val="fr-FR"/>
        </w:rPr>
        <w:t>386.</w:t>
      </w:r>
      <w:r w:rsidRPr="00240507">
        <w:rPr>
          <w:lang w:val="fr-FR"/>
        </w:rPr>
        <w:tab/>
      </w:r>
      <w:r w:rsidRPr="00240507">
        <w:rPr>
          <w:lang w:val="fr-FR"/>
        </w:rPr>
        <w:t>自</w:t>
      </w:r>
      <w:r w:rsidRPr="00240507">
        <w:rPr>
          <w:lang w:val="fr-FR"/>
        </w:rPr>
        <w:t>2002</w:t>
      </w:r>
      <w:r w:rsidRPr="00240507">
        <w:rPr>
          <w:lang w:val="fr-FR"/>
        </w:rPr>
        <w:t>年起，国家在初级阶段推广免费教材。所有这些行动都致力于改善男孩和女孩的入学率。按照同等条件向男孩和女孩发放奖学金。</w:t>
      </w:r>
    </w:p>
    <w:p w:rsidR="00D00605" w:rsidRPr="00240507" w:rsidRDefault="00D00605" w:rsidP="00E6147C">
      <w:pPr>
        <w:pStyle w:val="SingleTxtGC"/>
        <w:tabs>
          <w:tab w:val="clear" w:pos="1565"/>
          <w:tab w:val="clear" w:pos="1996"/>
          <w:tab w:val="left" w:pos="1680"/>
        </w:tabs>
        <w:rPr>
          <w:lang w:val="fr-FR"/>
        </w:rPr>
      </w:pPr>
      <w:r w:rsidRPr="00240507">
        <w:rPr>
          <w:lang w:val="fr-FR"/>
        </w:rPr>
        <w:t>387.</w:t>
      </w:r>
      <w:r w:rsidRPr="00240507">
        <w:rPr>
          <w:lang w:val="fr-FR"/>
        </w:rPr>
        <w:tab/>
      </w:r>
      <w:r w:rsidRPr="00240507">
        <w:rPr>
          <w:lang w:val="fr-FR"/>
        </w:rPr>
        <w:t>国家教育部具备所有的智力和技术能力确保女孩和男孩享有平等的机会和权利。</w:t>
      </w:r>
    </w:p>
    <w:p w:rsidR="00240507" w:rsidRPr="00240507" w:rsidRDefault="00D00605" w:rsidP="00C075C6">
      <w:pPr>
        <w:pStyle w:val="H4GC"/>
        <w:rPr>
          <w:lang w:val="fr-FR"/>
        </w:rPr>
      </w:pPr>
      <w:r w:rsidRPr="00240507">
        <w:rPr>
          <w:rFonts w:eastAsia="SimHei"/>
          <w:b/>
          <w:lang w:val="fr-FR"/>
        </w:rPr>
        <w:tab/>
      </w:r>
      <w:r w:rsidRPr="00240507">
        <w:rPr>
          <w:rFonts w:eastAsia="SimHei"/>
          <w:b/>
          <w:lang w:val="fr-FR"/>
        </w:rPr>
        <w:tab/>
      </w:r>
      <w:r w:rsidRPr="00240507">
        <w:rPr>
          <w:lang w:val="fr-FR"/>
        </w:rPr>
        <w:t>高等教育阶段</w:t>
      </w:r>
    </w:p>
    <w:p w:rsidR="00D00605" w:rsidRPr="00240507" w:rsidRDefault="00D00605" w:rsidP="00E6147C">
      <w:pPr>
        <w:pStyle w:val="SingleTxtGC"/>
        <w:tabs>
          <w:tab w:val="clear" w:pos="1565"/>
          <w:tab w:val="clear" w:pos="1996"/>
          <w:tab w:val="left" w:pos="1680"/>
        </w:tabs>
        <w:rPr>
          <w:lang w:val="fr-FR"/>
        </w:rPr>
      </w:pPr>
      <w:r w:rsidRPr="00240507">
        <w:rPr>
          <w:lang w:val="fr-FR"/>
        </w:rPr>
        <w:t>388.</w:t>
      </w:r>
      <w:r w:rsidRPr="00240507">
        <w:rPr>
          <w:lang w:val="fr-FR"/>
        </w:rPr>
        <w:tab/>
        <w:t>1995</w:t>
      </w:r>
      <w:r w:rsidRPr="00240507">
        <w:rPr>
          <w:lang w:val="fr-FR"/>
        </w:rPr>
        <w:t>年之前，只有一所大学既接收女孩</w:t>
      </w:r>
      <w:r w:rsidRPr="00240507">
        <w:rPr>
          <w:lang w:val="fr-FR"/>
        </w:rPr>
        <w:t>/</w:t>
      </w:r>
      <w:r w:rsidRPr="00240507">
        <w:rPr>
          <w:lang w:val="fr-FR"/>
        </w:rPr>
        <w:t>妇女，又接收男孩</w:t>
      </w:r>
      <w:r w:rsidRPr="00240507">
        <w:rPr>
          <w:lang w:val="fr-FR"/>
        </w:rPr>
        <w:t>/</w:t>
      </w:r>
      <w:r w:rsidRPr="00240507">
        <w:rPr>
          <w:lang w:val="fr-FR"/>
        </w:rPr>
        <w:t>男人。该阶段的教育享有某种体制上的手段，尤其是上面提到的与教育相关的法律促使在《国家教育培训部门发展计划》之外制定了名为《</w:t>
      </w:r>
      <w:r w:rsidRPr="00240507">
        <w:rPr>
          <w:lang w:val="fr-FR"/>
        </w:rPr>
        <w:t>2004-2008</w:t>
      </w:r>
      <w:r w:rsidRPr="00240507">
        <w:rPr>
          <w:lang w:val="fr-FR"/>
        </w:rPr>
        <w:t>年五年计划》的高等教育发展战略计划。</w:t>
      </w:r>
    </w:p>
    <w:p w:rsidR="00D00605" w:rsidRPr="00240507" w:rsidRDefault="00D00605" w:rsidP="00E6147C">
      <w:pPr>
        <w:pStyle w:val="SingleTxtGC"/>
        <w:tabs>
          <w:tab w:val="clear" w:pos="1565"/>
          <w:tab w:val="clear" w:pos="1996"/>
          <w:tab w:val="left" w:pos="1680"/>
        </w:tabs>
        <w:rPr>
          <w:lang w:val="fr-FR"/>
        </w:rPr>
      </w:pPr>
      <w:r w:rsidRPr="00240507">
        <w:rPr>
          <w:lang w:val="fr-FR"/>
        </w:rPr>
        <w:t>389.</w:t>
      </w:r>
      <w:r w:rsidRPr="00240507">
        <w:rPr>
          <w:lang w:val="fr-FR"/>
        </w:rPr>
        <w:tab/>
      </w:r>
      <w:r w:rsidRPr="00240507">
        <w:rPr>
          <w:lang w:val="fr-FR"/>
        </w:rPr>
        <w:t>目前，用于高等教育和科学研究的预算比例为</w:t>
      </w:r>
      <w:r w:rsidRPr="00240507">
        <w:rPr>
          <w:lang w:val="fr-FR"/>
        </w:rPr>
        <w:t>4.4%</w:t>
      </w:r>
      <w:r w:rsidRPr="00240507">
        <w:rPr>
          <w:lang w:val="fr-FR"/>
        </w:rPr>
        <w:t>。</w:t>
      </w:r>
    </w:p>
    <w:p w:rsidR="00D00605" w:rsidRPr="00240507" w:rsidRDefault="00D00605" w:rsidP="00E6147C">
      <w:pPr>
        <w:pStyle w:val="SingleTxtGC"/>
        <w:tabs>
          <w:tab w:val="clear" w:pos="1565"/>
          <w:tab w:val="clear" w:pos="1996"/>
          <w:tab w:val="left" w:pos="1680"/>
        </w:tabs>
        <w:rPr>
          <w:lang w:val="fr-FR"/>
        </w:rPr>
      </w:pPr>
      <w:r w:rsidRPr="00240507">
        <w:rPr>
          <w:lang w:val="fr-FR"/>
        </w:rPr>
        <w:t>390.</w:t>
      </w:r>
      <w:r w:rsidRPr="00240507">
        <w:rPr>
          <w:lang w:val="fr-FR"/>
        </w:rPr>
        <w:tab/>
      </w:r>
      <w:r w:rsidRPr="00240507">
        <w:rPr>
          <w:lang w:val="fr-FR"/>
        </w:rPr>
        <w:t>男女生混合的原则适用于各个级别各个类型的教育。因此，女孩和男孩在高等教育机构中学习同样的内容，女孩</w:t>
      </w:r>
      <w:r w:rsidRPr="00240507">
        <w:rPr>
          <w:lang w:val="fr-FR"/>
        </w:rPr>
        <w:t>/</w:t>
      </w:r>
      <w:r w:rsidRPr="00240507">
        <w:rPr>
          <w:lang w:val="fr-FR"/>
        </w:rPr>
        <w:t>妇女享有政府提供的各种机会。其中包括：</w:t>
      </w:r>
    </w:p>
    <w:p w:rsidR="00D00605" w:rsidRPr="00240507" w:rsidRDefault="00D00605" w:rsidP="00C075C6">
      <w:pPr>
        <w:pStyle w:val="Bullet1GC"/>
        <w:rPr>
          <w:lang w:val="fr-FR"/>
        </w:rPr>
      </w:pPr>
      <w:r w:rsidRPr="00240507">
        <w:rPr>
          <w:lang w:val="fr-FR"/>
        </w:rPr>
        <w:t>在技术教育和职业培训教育层面上为所有学科的女孩发放奖学金；</w:t>
      </w:r>
    </w:p>
    <w:p w:rsidR="00D00605" w:rsidRPr="00240507" w:rsidRDefault="00D00605" w:rsidP="00C075C6">
      <w:pPr>
        <w:pStyle w:val="Bullet1GC"/>
        <w:rPr>
          <w:lang w:val="fr-FR"/>
        </w:rPr>
      </w:pPr>
      <w:r w:rsidRPr="00240507">
        <w:rPr>
          <w:lang w:val="fr-FR"/>
        </w:rPr>
        <w:t>在学校中可以和男孩一样参加体育活动；没有阻止女孩和妇女参加这些活动的服装方面的限制；</w:t>
      </w:r>
    </w:p>
    <w:p w:rsidR="00D00605" w:rsidRPr="00240507" w:rsidRDefault="00D00605" w:rsidP="00C075C6">
      <w:pPr>
        <w:pStyle w:val="Bullet1GC"/>
        <w:rPr>
          <w:lang w:val="fr-FR"/>
        </w:rPr>
      </w:pPr>
      <w:r w:rsidRPr="00240507">
        <w:rPr>
          <w:lang w:val="fr-FR"/>
        </w:rPr>
        <w:t>可以和男性一样获取高等培训和科学研究方面的信息；</w:t>
      </w:r>
    </w:p>
    <w:p w:rsidR="00D00605" w:rsidRPr="00240507" w:rsidRDefault="00D00605" w:rsidP="00C075C6">
      <w:pPr>
        <w:pStyle w:val="Bullet1GC"/>
        <w:rPr>
          <w:lang w:val="fr-FR"/>
        </w:rPr>
      </w:pPr>
      <w:r w:rsidRPr="00240507">
        <w:rPr>
          <w:lang w:val="fr-FR"/>
        </w:rPr>
        <w:t>和男性享有同样的高等培训指导条件。</w:t>
      </w:r>
    </w:p>
    <w:p w:rsidR="00240507" w:rsidRPr="00240507" w:rsidRDefault="00D00605" w:rsidP="00C075C6">
      <w:pPr>
        <w:pStyle w:val="H4GC"/>
        <w:rPr>
          <w:lang w:val="fr-FR"/>
        </w:rPr>
      </w:pPr>
      <w:r w:rsidRPr="00240507">
        <w:rPr>
          <w:rFonts w:eastAsia="SimHei"/>
          <w:b/>
          <w:lang w:val="fr-FR"/>
        </w:rPr>
        <w:tab/>
      </w:r>
      <w:r w:rsidRPr="00240507">
        <w:rPr>
          <w:rFonts w:eastAsia="SimHei"/>
          <w:b/>
          <w:lang w:val="fr-FR"/>
        </w:rPr>
        <w:tab/>
      </w:r>
      <w:r w:rsidRPr="00240507">
        <w:rPr>
          <w:lang w:val="fr-FR"/>
        </w:rPr>
        <w:t>技术教育和职业培训</w:t>
      </w:r>
    </w:p>
    <w:p w:rsidR="00D00605" w:rsidRPr="00240507" w:rsidRDefault="00D00605" w:rsidP="00E6147C">
      <w:pPr>
        <w:pStyle w:val="SingleTxtGC"/>
        <w:tabs>
          <w:tab w:val="clear" w:pos="1565"/>
          <w:tab w:val="clear" w:pos="1996"/>
          <w:tab w:val="left" w:pos="1680"/>
        </w:tabs>
        <w:rPr>
          <w:lang w:val="fr-FR"/>
        </w:rPr>
      </w:pPr>
      <w:r w:rsidRPr="00240507">
        <w:rPr>
          <w:lang w:val="fr-FR"/>
        </w:rPr>
        <w:t>391.</w:t>
      </w:r>
      <w:r w:rsidRPr="00240507">
        <w:rPr>
          <w:lang w:val="fr-FR"/>
        </w:rPr>
        <w:tab/>
      </w:r>
      <w:r w:rsidRPr="00240507">
        <w:rPr>
          <w:lang w:val="fr-FR"/>
        </w:rPr>
        <w:t>设立此种教育和培训的目的是确保经济需要和教育</w:t>
      </w:r>
      <w:r w:rsidRPr="00240507">
        <w:rPr>
          <w:lang w:val="fr-FR"/>
        </w:rPr>
        <w:t>/</w:t>
      </w:r>
      <w:r w:rsidRPr="00240507">
        <w:rPr>
          <w:lang w:val="fr-FR"/>
        </w:rPr>
        <w:t>培训部门相符合，同时也享受了政府提供的大量资金。</w:t>
      </w:r>
    </w:p>
    <w:p w:rsidR="00D00605" w:rsidRPr="00240507" w:rsidRDefault="00D00605" w:rsidP="00E6147C">
      <w:pPr>
        <w:pStyle w:val="SingleTxtGC"/>
        <w:tabs>
          <w:tab w:val="clear" w:pos="1565"/>
          <w:tab w:val="clear" w:pos="1996"/>
          <w:tab w:val="left" w:pos="1680"/>
        </w:tabs>
        <w:rPr>
          <w:lang w:val="fr-FR"/>
        </w:rPr>
      </w:pPr>
      <w:r w:rsidRPr="00240507">
        <w:rPr>
          <w:lang w:val="fr-FR"/>
        </w:rPr>
        <w:t>392.</w:t>
      </w:r>
      <w:r w:rsidRPr="00240507">
        <w:rPr>
          <w:lang w:val="fr-FR"/>
        </w:rPr>
        <w:tab/>
      </w:r>
      <w:r w:rsidRPr="00E425F2">
        <w:rPr>
          <w:spacing w:val="8"/>
          <w:lang w:val="fr-FR"/>
        </w:rPr>
        <w:t>学生总数从</w:t>
      </w:r>
      <w:r w:rsidRPr="00E425F2">
        <w:rPr>
          <w:spacing w:val="8"/>
          <w:lang w:val="fr-FR"/>
        </w:rPr>
        <w:t>2002</w:t>
      </w:r>
      <w:r w:rsidRPr="00E425F2">
        <w:rPr>
          <w:spacing w:val="8"/>
          <w:lang w:val="fr-FR"/>
        </w:rPr>
        <w:t>年的</w:t>
      </w:r>
      <w:r w:rsidRPr="00E425F2">
        <w:rPr>
          <w:spacing w:val="8"/>
          <w:lang w:val="fr-FR"/>
        </w:rPr>
        <w:t>28 066</w:t>
      </w:r>
      <w:r w:rsidRPr="00E425F2">
        <w:rPr>
          <w:spacing w:val="8"/>
          <w:lang w:val="fr-FR"/>
        </w:rPr>
        <w:t>人上升为</w:t>
      </w:r>
      <w:r w:rsidRPr="00E425F2">
        <w:rPr>
          <w:spacing w:val="8"/>
          <w:lang w:val="fr-FR"/>
        </w:rPr>
        <w:t>2007</w:t>
      </w:r>
      <w:r w:rsidRPr="00E425F2">
        <w:rPr>
          <w:spacing w:val="8"/>
          <w:lang w:val="fr-FR"/>
        </w:rPr>
        <w:t>年的</w:t>
      </w:r>
      <w:r w:rsidRPr="00E425F2">
        <w:rPr>
          <w:spacing w:val="8"/>
          <w:lang w:val="fr-FR"/>
        </w:rPr>
        <w:t>48 624</w:t>
      </w:r>
      <w:r w:rsidRPr="00E425F2">
        <w:rPr>
          <w:spacing w:val="8"/>
          <w:lang w:val="fr-FR"/>
        </w:rPr>
        <w:t>人，其中有</w:t>
      </w:r>
      <w:r w:rsidRPr="00240507">
        <w:rPr>
          <w:lang w:val="fr-FR"/>
        </w:rPr>
        <w:t>23 699</w:t>
      </w:r>
      <w:r w:rsidRPr="00240507">
        <w:rPr>
          <w:lang w:val="fr-FR"/>
        </w:rPr>
        <w:t>个女孩。在公立机构中女孩占总人数的</w:t>
      </w:r>
      <w:r w:rsidRPr="00240507">
        <w:rPr>
          <w:lang w:val="fr-FR"/>
        </w:rPr>
        <w:t>40.86%</w:t>
      </w:r>
      <w:r w:rsidRPr="00240507">
        <w:rPr>
          <w:lang w:val="fr-FR"/>
        </w:rPr>
        <w:t>，而在私立机构中占</w:t>
      </w:r>
      <w:r w:rsidRPr="00240507">
        <w:rPr>
          <w:lang w:val="fr-FR"/>
        </w:rPr>
        <w:t>52.27%</w:t>
      </w:r>
      <w:r w:rsidRPr="00240507">
        <w:rPr>
          <w:lang w:val="fr-FR"/>
        </w:rPr>
        <w:t>。</w:t>
      </w:r>
      <w:r w:rsidRPr="00240507">
        <w:rPr>
          <w:lang w:val="fr-FR"/>
        </w:rPr>
        <w:t>2007</w:t>
      </w:r>
      <w:r w:rsidRPr="00240507">
        <w:rPr>
          <w:lang w:val="fr-FR"/>
        </w:rPr>
        <w:t>年，有</w:t>
      </w:r>
      <w:r w:rsidRPr="00240507">
        <w:rPr>
          <w:lang w:val="fr-FR"/>
        </w:rPr>
        <w:t>3 324</w:t>
      </w:r>
      <w:r w:rsidRPr="00240507">
        <w:rPr>
          <w:lang w:val="fr-FR"/>
        </w:rPr>
        <w:t>名教员负责指导学生，其中</w:t>
      </w:r>
      <w:r w:rsidRPr="00240507">
        <w:rPr>
          <w:lang w:val="fr-FR"/>
        </w:rPr>
        <w:t>582</w:t>
      </w:r>
      <w:r w:rsidRPr="00240507">
        <w:rPr>
          <w:lang w:val="fr-FR"/>
        </w:rPr>
        <w:t>人承担行政管理职责。</w:t>
      </w:r>
    </w:p>
    <w:p w:rsidR="00D00605" w:rsidRPr="00240507" w:rsidRDefault="00D00605" w:rsidP="00C075C6">
      <w:pPr>
        <w:pStyle w:val="H23GC"/>
        <w:rPr>
          <w:lang w:val="fr-FR"/>
        </w:rPr>
      </w:pPr>
      <w:r w:rsidRPr="00240507">
        <w:rPr>
          <w:lang w:val="fr-FR"/>
        </w:rPr>
        <w:tab/>
      </w:r>
      <w:r w:rsidRPr="00240507">
        <w:rPr>
          <w:lang w:val="fr-FR"/>
        </w:rPr>
        <w:tab/>
      </w:r>
      <w:r w:rsidRPr="00240507">
        <w:rPr>
          <w:lang w:val="fr-FR"/>
        </w:rPr>
        <w:t>非正式教育</w:t>
      </w:r>
    </w:p>
    <w:p w:rsidR="00D00605" w:rsidRPr="00240507" w:rsidRDefault="005C2E42" w:rsidP="005C2E42">
      <w:pPr>
        <w:pStyle w:val="SingleTxtGC"/>
        <w:tabs>
          <w:tab w:val="clear" w:pos="1565"/>
          <w:tab w:val="clear" w:pos="1996"/>
          <w:tab w:val="left" w:pos="1680"/>
        </w:tabs>
        <w:rPr>
          <w:lang w:val="fr-FR"/>
        </w:rPr>
      </w:pPr>
      <w:r>
        <w:rPr>
          <w:rFonts w:hint="eastAsia"/>
          <w:lang w:val="fr-FR"/>
        </w:rPr>
        <w:t>393.</w:t>
      </w:r>
      <w:r>
        <w:rPr>
          <w:rFonts w:hint="eastAsia"/>
          <w:lang w:val="fr-FR"/>
        </w:rPr>
        <w:tab/>
      </w:r>
      <w:r w:rsidR="00D00605" w:rsidRPr="00240507">
        <w:rPr>
          <w:lang w:val="fr-FR"/>
        </w:rPr>
        <w:t>在扫盲方面，政府设立了一个正式的制度框架。涉及到：</w:t>
      </w:r>
    </w:p>
    <w:p w:rsidR="00D00605" w:rsidRPr="00240507" w:rsidRDefault="00D00605" w:rsidP="00C075C6">
      <w:pPr>
        <w:pStyle w:val="Bullet1GC"/>
        <w:rPr>
          <w:lang w:val="fr-FR"/>
        </w:rPr>
      </w:pPr>
      <w:r w:rsidRPr="00240507">
        <w:rPr>
          <w:lang w:val="fr-FR"/>
        </w:rPr>
        <w:t>自</w:t>
      </w:r>
      <w:r w:rsidRPr="00240507">
        <w:rPr>
          <w:lang w:val="fr-FR"/>
        </w:rPr>
        <w:t>1958</w:t>
      </w:r>
      <w:r w:rsidRPr="00240507">
        <w:rPr>
          <w:lang w:val="fr-FR"/>
        </w:rPr>
        <w:t>年成立的培训和妇女教育机构。目前，</w:t>
      </w:r>
      <w:r w:rsidRPr="00240507">
        <w:rPr>
          <w:lang w:val="fr-FR"/>
        </w:rPr>
        <w:t>91</w:t>
      </w:r>
      <w:r w:rsidRPr="00240507">
        <w:rPr>
          <w:lang w:val="fr-FR"/>
        </w:rPr>
        <w:t>个机构中有</w:t>
      </w:r>
      <w:r w:rsidRPr="00240507">
        <w:rPr>
          <w:lang w:val="fr-FR"/>
        </w:rPr>
        <w:t>87</w:t>
      </w:r>
      <w:r w:rsidRPr="00240507">
        <w:rPr>
          <w:lang w:val="fr-FR"/>
        </w:rPr>
        <w:t>个正在运行</w:t>
      </w:r>
      <w:r w:rsidR="00717812" w:rsidRPr="00240507">
        <w:rPr>
          <w:lang w:val="fr-FR"/>
        </w:rPr>
        <w:t>(</w:t>
      </w:r>
      <w:r w:rsidRPr="00240507">
        <w:rPr>
          <w:lang w:val="fr-FR"/>
        </w:rPr>
        <w:t>73.6%</w:t>
      </w:r>
      <w:r w:rsidR="00717812" w:rsidRPr="00240507">
        <w:rPr>
          <w:lang w:val="fr-FR"/>
        </w:rPr>
        <w:t>)</w:t>
      </w:r>
      <w:r w:rsidRPr="00240507">
        <w:rPr>
          <w:lang w:val="fr-FR"/>
        </w:rPr>
        <w:t>，这些机构由家庭、妇女和社会事务部的培训机构和妇女教育机构局进行管理。由</w:t>
      </w:r>
      <w:r w:rsidRPr="00240507">
        <w:rPr>
          <w:lang w:val="fr-FR"/>
        </w:rPr>
        <w:t>410</w:t>
      </w:r>
      <w:r w:rsidRPr="00240507">
        <w:rPr>
          <w:lang w:val="fr-FR"/>
        </w:rPr>
        <w:t>名进修教育教员组织运行；</w:t>
      </w:r>
    </w:p>
    <w:p w:rsidR="00D00605" w:rsidRPr="00240507" w:rsidRDefault="00D00605" w:rsidP="00C075C6">
      <w:pPr>
        <w:pStyle w:val="Bullet1GC"/>
        <w:rPr>
          <w:lang w:val="fr-FR"/>
        </w:rPr>
      </w:pPr>
      <w:smartTag w:uri="urn:schemas-microsoft-com:office:smarttags" w:element="chsdate">
        <w:smartTagPr>
          <w:attr w:name="IsROCDate" w:val="False"/>
          <w:attr w:name="IsLunarDate" w:val="False"/>
          <w:attr w:name="Day" w:val="30"/>
          <w:attr w:name="Month" w:val="4"/>
          <w:attr w:name="Year" w:val="1998"/>
        </w:smartTagPr>
        <w:r w:rsidRPr="00240507">
          <w:rPr>
            <w:lang w:val="fr-FR"/>
          </w:rPr>
          <w:t>1998</w:t>
        </w:r>
        <w:r w:rsidRPr="00240507">
          <w:rPr>
            <w:lang w:val="fr-FR"/>
          </w:rPr>
          <w:t>年</w:t>
        </w:r>
        <w:r w:rsidRPr="00240507">
          <w:rPr>
            <w:lang w:val="fr-FR"/>
          </w:rPr>
          <w:t>4</w:t>
        </w:r>
        <w:r w:rsidRPr="00240507">
          <w:rPr>
            <w:lang w:val="fr-FR"/>
          </w:rPr>
          <w:t>月</w:t>
        </w:r>
        <w:r w:rsidRPr="00240507">
          <w:rPr>
            <w:lang w:val="fr-FR"/>
          </w:rPr>
          <w:t>30</w:t>
        </w:r>
        <w:r w:rsidRPr="00240507">
          <w:rPr>
            <w:lang w:val="fr-FR"/>
          </w:rPr>
          <w:t>日</w:t>
        </w:r>
      </w:smartTag>
      <w:r w:rsidRPr="00240507">
        <w:rPr>
          <w:lang w:val="fr-FR"/>
        </w:rPr>
        <w:t>第</w:t>
      </w:r>
      <w:r w:rsidRPr="00240507">
        <w:rPr>
          <w:lang w:val="fr-FR"/>
        </w:rPr>
        <w:t>98</w:t>
      </w:r>
      <w:r w:rsidR="00183589">
        <w:rPr>
          <w:rFonts w:hint="eastAsia"/>
          <w:lang w:val="fr-FR"/>
        </w:rPr>
        <w:t>-</w:t>
      </w:r>
      <w:r w:rsidRPr="00240507">
        <w:rPr>
          <w:lang w:val="fr-FR"/>
        </w:rPr>
        <w:t>194</w:t>
      </w:r>
      <w:r w:rsidRPr="00240507">
        <w:rPr>
          <w:lang w:val="fr-FR"/>
        </w:rPr>
        <w:t>号法令设立的国家扫盲委员会。这是一个扫盲行动和方法协调配合框架；</w:t>
      </w:r>
    </w:p>
    <w:p w:rsidR="00D00605" w:rsidRPr="00240507" w:rsidRDefault="00D00605" w:rsidP="00C075C6">
      <w:pPr>
        <w:pStyle w:val="Bullet1GC"/>
        <w:rPr>
          <w:lang w:val="fr-FR"/>
        </w:rPr>
      </w:pPr>
      <w:r w:rsidRPr="00240507">
        <w:rPr>
          <w:lang w:val="fr-FR"/>
        </w:rPr>
        <w:t>在</w:t>
      </w:r>
      <w:r w:rsidRPr="00240507">
        <w:rPr>
          <w:lang w:val="fr-FR"/>
        </w:rPr>
        <w:t>1996</w:t>
      </w:r>
      <w:r w:rsidRPr="00240507">
        <w:rPr>
          <w:lang w:val="fr-FR"/>
        </w:rPr>
        <w:t>年组织教育并组建国家教育部的法律之后，</w:t>
      </w:r>
      <w:smartTag w:uri="urn:schemas-microsoft-com:office:smarttags" w:element="chsdate">
        <w:smartTagPr>
          <w:attr w:name="Year" w:val="1996"/>
          <w:attr w:name="Month" w:val="3"/>
          <w:attr w:name="Day" w:val="13"/>
          <w:attr w:name="IsLunarDate" w:val="False"/>
          <w:attr w:name="IsROCDate" w:val="False"/>
        </w:smartTagPr>
        <w:r w:rsidRPr="00240507">
          <w:rPr>
            <w:lang w:val="fr-FR"/>
          </w:rPr>
          <w:t>1996</w:t>
        </w:r>
        <w:r w:rsidRPr="00240507">
          <w:rPr>
            <w:lang w:val="fr-FR"/>
          </w:rPr>
          <w:t>年</w:t>
        </w:r>
        <w:r w:rsidRPr="00240507">
          <w:rPr>
            <w:lang w:val="fr-FR"/>
          </w:rPr>
          <w:t>3</w:t>
        </w:r>
        <w:r w:rsidRPr="00240507">
          <w:rPr>
            <w:lang w:val="fr-FR"/>
          </w:rPr>
          <w:t>月</w:t>
        </w:r>
        <w:r w:rsidRPr="00240507">
          <w:rPr>
            <w:lang w:val="fr-FR"/>
          </w:rPr>
          <w:t>13</w:t>
        </w:r>
        <w:r w:rsidRPr="00240507">
          <w:rPr>
            <w:lang w:val="fr-FR"/>
          </w:rPr>
          <w:t>日</w:t>
        </w:r>
      </w:smartTag>
      <w:r w:rsidRPr="00240507">
        <w:rPr>
          <w:lang w:val="fr-FR"/>
        </w:rPr>
        <w:t>第</w:t>
      </w:r>
      <w:r w:rsidRPr="00240507">
        <w:rPr>
          <w:lang w:val="fr-FR"/>
        </w:rPr>
        <w:t>96-229</w:t>
      </w:r>
      <w:r w:rsidRPr="00240507">
        <w:rPr>
          <w:lang w:val="fr-FR"/>
        </w:rPr>
        <w:t>号法令在国家教育部设立的扫盲自主服务如今正在运行；</w:t>
      </w:r>
    </w:p>
    <w:p w:rsidR="00D00605" w:rsidRPr="00240507" w:rsidRDefault="00D00605" w:rsidP="00C075C6">
      <w:pPr>
        <w:pStyle w:val="Bullet1GC"/>
        <w:rPr>
          <w:lang w:val="fr-FR"/>
        </w:rPr>
      </w:pPr>
      <w:r w:rsidRPr="00240507">
        <w:rPr>
          <w:lang w:val="fr-FR"/>
        </w:rPr>
        <w:t>在世界银行的帮助下，于</w:t>
      </w:r>
      <w:r w:rsidRPr="00240507">
        <w:rPr>
          <w:lang w:val="fr-FR"/>
        </w:rPr>
        <w:t>2001</w:t>
      </w:r>
      <w:r w:rsidRPr="00240507">
        <w:rPr>
          <w:lang w:val="fr-FR"/>
        </w:rPr>
        <w:t>年设立的国家扫盲支助基金，用来资助扫盲支助试验项目。</w:t>
      </w:r>
    </w:p>
    <w:p w:rsidR="00D00605" w:rsidRPr="00240507" w:rsidRDefault="00D00605" w:rsidP="00E6147C">
      <w:pPr>
        <w:pStyle w:val="SingleTxtGC"/>
        <w:tabs>
          <w:tab w:val="clear" w:pos="1565"/>
          <w:tab w:val="clear" w:pos="1996"/>
          <w:tab w:val="left" w:pos="1680"/>
        </w:tabs>
        <w:rPr>
          <w:lang w:val="fr-FR"/>
        </w:rPr>
      </w:pPr>
      <w:r w:rsidRPr="00240507">
        <w:rPr>
          <w:lang w:val="fr-FR"/>
        </w:rPr>
        <w:t>394.</w:t>
      </w:r>
      <w:r w:rsidRPr="00240507">
        <w:rPr>
          <w:lang w:val="fr-FR"/>
        </w:rPr>
        <w:tab/>
      </w:r>
      <w:r w:rsidRPr="00240507">
        <w:rPr>
          <w:lang w:val="fr-FR"/>
        </w:rPr>
        <w:t>所有这些措施和政府行动都有利于减少两性在基本实用识字方面的差距。</w:t>
      </w:r>
    </w:p>
    <w:p w:rsidR="00D00605" w:rsidRPr="00240507" w:rsidRDefault="00D00605" w:rsidP="00C075C6">
      <w:pPr>
        <w:pStyle w:val="H23GC"/>
        <w:rPr>
          <w:lang w:val="fr-FR"/>
        </w:rPr>
      </w:pPr>
      <w:r w:rsidRPr="00240507">
        <w:rPr>
          <w:lang w:val="fr-FR"/>
        </w:rPr>
        <w:tab/>
      </w:r>
      <w:r w:rsidRPr="00240507">
        <w:rPr>
          <w:lang w:val="fr-FR"/>
        </w:rPr>
        <w:tab/>
      </w:r>
      <w:r w:rsidRPr="00240507">
        <w:rPr>
          <w:lang w:val="fr-FR"/>
        </w:rPr>
        <w:t>女孩和妇女接受不同级别教育的比例</w:t>
      </w:r>
    </w:p>
    <w:p w:rsidR="00D00605" w:rsidRPr="00240507" w:rsidRDefault="00D00605" w:rsidP="00E6147C">
      <w:pPr>
        <w:pStyle w:val="SingleTxtGC"/>
        <w:tabs>
          <w:tab w:val="clear" w:pos="1565"/>
          <w:tab w:val="clear" w:pos="1996"/>
          <w:tab w:val="left" w:pos="1680"/>
        </w:tabs>
        <w:rPr>
          <w:lang w:val="fr-FR"/>
        </w:rPr>
      </w:pPr>
      <w:r w:rsidRPr="00240507">
        <w:rPr>
          <w:lang w:val="fr-FR"/>
        </w:rPr>
        <w:t>395.</w:t>
      </w:r>
      <w:r w:rsidRPr="00240507">
        <w:rPr>
          <w:lang w:val="fr-FR"/>
        </w:rPr>
        <w:tab/>
      </w:r>
      <w:r w:rsidRPr="00240507">
        <w:rPr>
          <w:lang w:val="fr-FR"/>
        </w:rPr>
        <w:t>上面提到的所有政府行动都有利于纠正不同类型教育中的性别不平等，并根据下面教育方面的指数平衡女孩和男孩的总人数。</w:t>
      </w:r>
    </w:p>
    <w:p w:rsidR="00D00605" w:rsidRPr="00240507" w:rsidRDefault="00D00605" w:rsidP="00C075C6">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学前教育中</w:t>
      </w:r>
    </w:p>
    <w:p w:rsidR="00D00605" w:rsidRPr="00240507" w:rsidRDefault="00D00605" w:rsidP="00E6147C">
      <w:pPr>
        <w:pStyle w:val="SingleTxtGC"/>
        <w:tabs>
          <w:tab w:val="clear" w:pos="1565"/>
          <w:tab w:val="clear" w:pos="1996"/>
          <w:tab w:val="left" w:pos="1680"/>
        </w:tabs>
        <w:rPr>
          <w:lang w:val="fr-FR"/>
        </w:rPr>
      </w:pPr>
      <w:r w:rsidRPr="00240507">
        <w:rPr>
          <w:lang w:val="fr-FR"/>
        </w:rPr>
        <w:t>396.</w:t>
      </w:r>
      <w:r w:rsidRPr="00240507">
        <w:rPr>
          <w:lang w:val="fr-FR"/>
        </w:rPr>
        <w:tab/>
      </w:r>
      <w:r w:rsidRPr="00240507">
        <w:rPr>
          <w:lang w:val="fr-FR"/>
        </w:rPr>
        <w:t>女孩和男孩的入学率基本相同。然而，在城市中只有</w:t>
      </w:r>
      <w:r w:rsidRPr="00240507">
        <w:rPr>
          <w:lang w:val="fr-FR"/>
        </w:rPr>
        <w:t>13%</w:t>
      </w:r>
      <w:r w:rsidRPr="00240507">
        <w:rPr>
          <w:lang w:val="fr-FR"/>
        </w:rPr>
        <w:t>，农村只有</w:t>
      </w:r>
      <w:r w:rsidRPr="00240507">
        <w:rPr>
          <w:lang w:val="fr-FR"/>
        </w:rPr>
        <w:t>1%</w:t>
      </w:r>
      <w:r w:rsidRPr="00240507">
        <w:rPr>
          <w:lang w:val="fr-FR"/>
        </w:rPr>
        <w:t>。</w:t>
      </w:r>
    </w:p>
    <w:p w:rsidR="00D00605" w:rsidRPr="00240507" w:rsidRDefault="00D00605" w:rsidP="00C075C6">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初级教育中</w:t>
      </w:r>
    </w:p>
    <w:p w:rsidR="00D00605" w:rsidRPr="00240507" w:rsidRDefault="00D00605" w:rsidP="00E6147C">
      <w:pPr>
        <w:pStyle w:val="SingleTxtGC"/>
        <w:tabs>
          <w:tab w:val="clear" w:pos="1565"/>
          <w:tab w:val="clear" w:pos="1996"/>
          <w:tab w:val="left" w:pos="1680"/>
        </w:tabs>
        <w:rPr>
          <w:lang w:val="fr-FR"/>
        </w:rPr>
      </w:pPr>
      <w:r w:rsidRPr="00240507">
        <w:rPr>
          <w:lang w:val="fr-FR"/>
        </w:rPr>
        <w:t>397.</w:t>
      </w:r>
      <w:r w:rsidRPr="00240507">
        <w:rPr>
          <w:lang w:val="fr-FR"/>
        </w:rPr>
        <w:tab/>
      </w:r>
      <w:r w:rsidRPr="00240507">
        <w:rPr>
          <w:lang w:val="fr-FR"/>
        </w:rPr>
        <w:t>初级教育中的男女比例在</w:t>
      </w:r>
      <w:r w:rsidRPr="00240507">
        <w:rPr>
          <w:lang w:val="fr-FR"/>
        </w:rPr>
        <w:t>1977-2000</w:t>
      </w:r>
      <w:r w:rsidRPr="00240507">
        <w:rPr>
          <w:lang w:val="fr-FR"/>
        </w:rPr>
        <w:t>年期间取得了进步，从</w:t>
      </w:r>
      <w:r w:rsidRPr="00240507">
        <w:rPr>
          <w:lang w:val="fr-FR"/>
        </w:rPr>
        <w:t>0.77</w:t>
      </w:r>
      <w:r w:rsidRPr="00240507">
        <w:rPr>
          <w:lang w:val="fr-FR"/>
        </w:rPr>
        <w:t>上升至</w:t>
      </w:r>
      <w:r w:rsidRPr="00240507">
        <w:rPr>
          <w:lang w:val="fr-FR"/>
        </w:rPr>
        <w:t>0.81</w:t>
      </w:r>
      <w:r w:rsidRPr="00240507">
        <w:rPr>
          <w:lang w:val="fr-FR"/>
        </w:rPr>
        <w:t>。</w:t>
      </w:r>
      <w:r w:rsidRPr="00240507">
        <w:rPr>
          <w:lang w:val="fr-FR"/>
        </w:rPr>
        <w:t>2008</w:t>
      </w:r>
      <w:r w:rsidRPr="00240507">
        <w:rPr>
          <w:lang w:val="fr-FR"/>
        </w:rPr>
        <w:t>年，女孩接受初级教育的净比率为</w:t>
      </w:r>
      <w:r w:rsidRPr="00240507">
        <w:rPr>
          <w:lang w:val="fr-FR"/>
        </w:rPr>
        <w:t>53.07%</w:t>
      </w:r>
      <w:r w:rsidRPr="00240507">
        <w:rPr>
          <w:lang w:val="fr-FR"/>
        </w:rPr>
        <w:t>，男孩为</w:t>
      </w:r>
      <w:r w:rsidRPr="00240507">
        <w:rPr>
          <w:lang w:val="fr-FR"/>
        </w:rPr>
        <w:t>58.84%</w:t>
      </w:r>
      <w:r w:rsidRPr="00240507">
        <w:rPr>
          <w:lang w:val="fr-FR"/>
        </w:rPr>
        <w:t>。</w:t>
      </w:r>
    </w:p>
    <w:p w:rsidR="00D00605" w:rsidRPr="00240507" w:rsidRDefault="00D00605" w:rsidP="00E6147C">
      <w:pPr>
        <w:pStyle w:val="SingleTxtGC"/>
        <w:tabs>
          <w:tab w:val="clear" w:pos="1565"/>
          <w:tab w:val="clear" w:pos="1996"/>
          <w:tab w:val="left" w:pos="1680"/>
        </w:tabs>
        <w:rPr>
          <w:lang w:val="fr-FR"/>
        </w:rPr>
      </w:pPr>
      <w:r w:rsidRPr="00240507">
        <w:rPr>
          <w:lang w:val="fr-FR"/>
        </w:rPr>
        <w:t>398.</w:t>
      </w:r>
      <w:r w:rsidRPr="00240507">
        <w:rPr>
          <w:lang w:val="fr-FR"/>
        </w:rPr>
        <w:tab/>
      </w:r>
      <w:r w:rsidRPr="00240507">
        <w:rPr>
          <w:lang w:val="fr-FR"/>
        </w:rPr>
        <w:t>根据</w:t>
      </w:r>
      <w:r w:rsidRPr="00240507">
        <w:rPr>
          <w:lang w:val="fr-FR"/>
        </w:rPr>
        <w:t>2006</w:t>
      </w:r>
      <w:r w:rsidRPr="00240507">
        <w:rPr>
          <w:lang w:val="fr-FR"/>
        </w:rPr>
        <w:t>年在科特迪瓦的</w:t>
      </w:r>
      <w:r w:rsidRPr="00240507">
        <w:rPr>
          <w:lang w:val="fr-FR"/>
        </w:rPr>
        <w:t>MICS</w:t>
      </w:r>
      <w:r w:rsidRPr="00240507">
        <w:rPr>
          <w:lang w:val="fr-FR"/>
        </w:rPr>
        <w:t>以及联合国儿童基金会最近关于</w:t>
      </w:r>
      <w:r w:rsidRPr="00240507">
        <w:rPr>
          <w:lang w:val="fr-FR"/>
        </w:rPr>
        <w:t>“2010</w:t>
      </w:r>
      <w:r w:rsidRPr="00240507">
        <w:rPr>
          <w:lang w:val="fr-FR"/>
        </w:rPr>
        <w:t>年世界儿童状况</w:t>
      </w:r>
      <w:r w:rsidRPr="00240507">
        <w:rPr>
          <w:lang w:val="fr-FR"/>
        </w:rPr>
        <w:t>”</w:t>
      </w:r>
      <w:r w:rsidRPr="00240507">
        <w:rPr>
          <w:lang w:val="fr-FR"/>
        </w:rPr>
        <w:t>的报告，</w:t>
      </w:r>
      <w:r w:rsidRPr="00240507">
        <w:rPr>
          <w:lang w:val="fr-FR"/>
        </w:rPr>
        <w:t>2003-2008</w:t>
      </w:r>
      <w:r w:rsidRPr="00240507">
        <w:rPr>
          <w:lang w:val="fr-FR"/>
        </w:rPr>
        <w:t>年期间，男孩的第一阶段入学净比率</w:t>
      </w:r>
      <w:r w:rsidR="00717812" w:rsidRPr="00240507">
        <w:rPr>
          <w:lang w:val="fr-FR"/>
        </w:rPr>
        <w:t>(</w:t>
      </w:r>
      <w:r w:rsidRPr="00240507">
        <w:rPr>
          <w:lang w:val="fr-FR"/>
        </w:rPr>
        <w:t>61%</w:t>
      </w:r>
      <w:r w:rsidR="00717812" w:rsidRPr="00240507">
        <w:rPr>
          <w:lang w:val="fr-FR"/>
        </w:rPr>
        <w:t>)</w:t>
      </w:r>
      <w:r w:rsidRPr="00240507">
        <w:rPr>
          <w:lang w:val="fr-FR"/>
        </w:rPr>
        <w:t>比女孩</w:t>
      </w:r>
      <w:r w:rsidR="00717812" w:rsidRPr="00240507">
        <w:rPr>
          <w:lang w:val="fr-FR"/>
        </w:rPr>
        <w:t>(</w:t>
      </w:r>
      <w:r w:rsidRPr="00240507">
        <w:rPr>
          <w:lang w:val="fr-FR"/>
        </w:rPr>
        <w:t>49%</w:t>
      </w:r>
      <w:r w:rsidR="00717812" w:rsidRPr="00240507">
        <w:rPr>
          <w:lang w:val="fr-FR"/>
        </w:rPr>
        <w:t>)</w:t>
      </w:r>
      <w:r w:rsidRPr="00240507">
        <w:rPr>
          <w:lang w:val="fr-FR"/>
        </w:rPr>
        <w:t>更高。</w:t>
      </w:r>
    </w:p>
    <w:p w:rsidR="00D00605" w:rsidRPr="00240507" w:rsidRDefault="00D00605" w:rsidP="00E6147C">
      <w:pPr>
        <w:pStyle w:val="SingleTxtGC"/>
        <w:tabs>
          <w:tab w:val="clear" w:pos="1565"/>
          <w:tab w:val="clear" w:pos="1996"/>
          <w:tab w:val="left" w:pos="1680"/>
        </w:tabs>
        <w:rPr>
          <w:lang w:val="fr-FR"/>
        </w:rPr>
      </w:pPr>
      <w:r w:rsidRPr="00240507">
        <w:rPr>
          <w:lang w:val="fr-FR"/>
        </w:rPr>
        <w:t>399.</w:t>
      </w:r>
      <w:r w:rsidRPr="00240507">
        <w:rPr>
          <w:lang w:val="fr-FR"/>
        </w:rPr>
        <w:tab/>
      </w:r>
      <w:r w:rsidRPr="00240507">
        <w:rPr>
          <w:lang w:val="fr-FR"/>
        </w:rPr>
        <w:t>初级阶段入学儿童的状况也因居住环境的不同而不同，因为在</w:t>
      </w:r>
      <w:r w:rsidRPr="00240507">
        <w:rPr>
          <w:lang w:val="fr-FR"/>
        </w:rPr>
        <w:t>2006</w:t>
      </w:r>
      <w:r w:rsidRPr="00240507">
        <w:rPr>
          <w:lang w:val="fr-FR"/>
        </w:rPr>
        <w:t>年，</w:t>
      </w:r>
      <w:r w:rsidRPr="00240507">
        <w:rPr>
          <w:lang w:val="fr-FR"/>
        </w:rPr>
        <w:t>67%</w:t>
      </w:r>
      <w:r w:rsidRPr="00240507">
        <w:rPr>
          <w:lang w:val="fr-FR"/>
        </w:rPr>
        <w:t>的城市儿童接受初级教育，而农村中该比率只有</w:t>
      </w:r>
      <w:r w:rsidRPr="00240507">
        <w:rPr>
          <w:lang w:val="fr-FR"/>
        </w:rPr>
        <w:t>48.2%</w:t>
      </w:r>
      <w:r w:rsidRPr="00240507">
        <w:rPr>
          <w:lang w:val="fr-FR"/>
        </w:rPr>
        <w:t>。</w:t>
      </w:r>
    </w:p>
    <w:p w:rsidR="00D00605" w:rsidRPr="00240507" w:rsidRDefault="00D00605" w:rsidP="00E6147C">
      <w:pPr>
        <w:pStyle w:val="SingleTxtGC"/>
        <w:tabs>
          <w:tab w:val="clear" w:pos="1565"/>
          <w:tab w:val="clear" w:pos="1996"/>
          <w:tab w:val="left" w:pos="1680"/>
        </w:tabs>
        <w:rPr>
          <w:lang w:val="fr-FR"/>
        </w:rPr>
      </w:pPr>
      <w:r w:rsidRPr="00240507">
        <w:rPr>
          <w:lang w:val="fr-FR"/>
        </w:rPr>
        <w:t>400.</w:t>
      </w:r>
      <w:r w:rsidRPr="00240507">
        <w:rPr>
          <w:lang w:val="fr-FR"/>
        </w:rPr>
        <w:tab/>
      </w:r>
      <w:r w:rsidRPr="00240507">
        <w:rPr>
          <w:lang w:val="fr-FR"/>
        </w:rPr>
        <w:t>以下是可用的粗录取率、粗入学率、粗比率和录取率统计数据。</w:t>
      </w:r>
    </w:p>
    <w:p w:rsidR="00D00605" w:rsidRPr="00240507" w:rsidRDefault="00D00605" w:rsidP="00E6147C">
      <w:pPr>
        <w:pStyle w:val="SingleTxtGC"/>
        <w:tabs>
          <w:tab w:val="clear" w:pos="1565"/>
          <w:tab w:val="clear" w:pos="1996"/>
          <w:tab w:val="left" w:pos="1680"/>
        </w:tabs>
        <w:rPr>
          <w:rFonts w:eastAsia="SimHei"/>
          <w:bCs/>
          <w:lang w:val="fr-FR"/>
        </w:rPr>
      </w:pPr>
      <w:r w:rsidRPr="00240507">
        <w:rPr>
          <w:lang w:val="fr-FR"/>
        </w:rPr>
        <w:t>401</w:t>
      </w:r>
      <w:r w:rsidRPr="00240507">
        <w:rPr>
          <w:rFonts w:eastAsia="SimHei"/>
          <w:bCs/>
          <w:lang w:val="fr-FR"/>
        </w:rPr>
        <w:t>.</w:t>
      </w:r>
      <w:r w:rsidRPr="00240507">
        <w:rPr>
          <w:rFonts w:eastAsia="SimHei"/>
          <w:bCs/>
          <w:lang w:val="fr-FR"/>
        </w:rPr>
        <w:tab/>
      </w:r>
      <w:r w:rsidRPr="00240507">
        <w:rPr>
          <w:lang w:val="fr-FR"/>
        </w:rPr>
        <w:t>1998</w:t>
      </w:r>
      <w:r w:rsidRPr="00240507">
        <w:rPr>
          <w:lang w:val="fr-FR"/>
        </w:rPr>
        <w:t>至</w:t>
      </w:r>
      <w:r w:rsidRPr="00240507">
        <w:rPr>
          <w:lang w:val="fr-FR"/>
        </w:rPr>
        <w:t>2008</w:t>
      </w:r>
      <w:r w:rsidRPr="00240507">
        <w:rPr>
          <w:lang w:val="fr-FR"/>
        </w:rPr>
        <w:t>年初级阶段粗录取率</w:t>
      </w:r>
      <w:r w:rsidR="00717812" w:rsidRPr="00240507">
        <w:rPr>
          <w:lang w:val="fr-FR"/>
        </w:rPr>
        <w:t>(</w:t>
      </w:r>
      <w:r w:rsidRPr="00240507">
        <w:rPr>
          <w:lang w:val="fr-FR"/>
        </w:rPr>
        <w:t>TBA</w:t>
      </w:r>
      <w:r w:rsidR="00717812" w:rsidRPr="00240507">
        <w:rPr>
          <w:lang w:val="fr-FR"/>
        </w:rPr>
        <w:t>)</w:t>
      </w:r>
      <w:r w:rsidRPr="00240507">
        <w:rPr>
          <w:lang w:val="fr-FR"/>
        </w:rPr>
        <w:t>的变化情况如下。</w:t>
      </w:r>
    </w:p>
    <w:tbl>
      <w:tblPr>
        <w:tblW w:w="7370" w:type="dxa"/>
        <w:tblInd w:w="1134" w:type="dxa"/>
        <w:tblBorders>
          <w:top w:val="single" w:sz="4" w:space="0" w:color="auto"/>
        </w:tblBorders>
        <w:tblLayout w:type="fixed"/>
        <w:tblCellMar>
          <w:left w:w="0" w:type="dxa"/>
          <w:right w:w="0" w:type="dxa"/>
        </w:tblCellMar>
        <w:tblLook w:val="01E0" w:firstRow="1" w:lastRow="1" w:firstColumn="1" w:lastColumn="1" w:noHBand="0" w:noVBand="0"/>
      </w:tblPr>
      <w:tblGrid>
        <w:gridCol w:w="816"/>
        <w:gridCol w:w="936"/>
        <w:gridCol w:w="936"/>
        <w:gridCol w:w="936"/>
        <w:gridCol w:w="937"/>
        <w:gridCol w:w="936"/>
        <w:gridCol w:w="936"/>
        <w:gridCol w:w="937"/>
      </w:tblGrid>
      <w:tr w:rsidR="00D00605" w:rsidRPr="00240507" w:rsidTr="00B16192">
        <w:trPr>
          <w:trHeight w:val="240"/>
          <w:tblHeader/>
        </w:trPr>
        <w:tc>
          <w:tcPr>
            <w:tcW w:w="816" w:type="dxa"/>
            <w:tcBorders>
              <w:top w:val="single" w:sz="4" w:space="0" w:color="auto"/>
              <w:bottom w:val="single" w:sz="12" w:space="0" w:color="auto"/>
            </w:tcBorders>
            <w:shd w:val="clear" w:color="auto" w:fill="auto"/>
            <w:vAlign w:val="bottom"/>
          </w:tcPr>
          <w:p w:rsidR="00D00605" w:rsidRPr="00E425F2" w:rsidRDefault="00D00605" w:rsidP="00D00605">
            <w:pPr>
              <w:spacing w:before="80" w:after="80" w:line="200" w:lineRule="exact"/>
              <w:rPr>
                <w:i/>
                <w:sz w:val="16"/>
                <w:szCs w:val="16"/>
                <w:lang w:val="fr-CH"/>
              </w:rPr>
            </w:pPr>
            <w:r w:rsidRPr="00E425F2">
              <w:rPr>
                <w:rFonts w:eastAsia="KaiTi_GB2312"/>
                <w:sz w:val="16"/>
                <w:szCs w:val="16"/>
                <w:lang w:val="fr-CH"/>
              </w:rPr>
              <w:t>年份</w:t>
            </w:r>
          </w:p>
        </w:tc>
        <w:tc>
          <w:tcPr>
            <w:tcW w:w="936" w:type="dxa"/>
            <w:tcBorders>
              <w:top w:val="single" w:sz="4" w:space="0" w:color="auto"/>
              <w:bottom w:val="single" w:sz="12" w:space="0" w:color="auto"/>
            </w:tcBorders>
            <w:shd w:val="clear" w:color="auto" w:fill="auto"/>
            <w:vAlign w:val="bottom"/>
          </w:tcPr>
          <w:p w:rsidR="00D00605" w:rsidRPr="00E425F2" w:rsidRDefault="00D00605" w:rsidP="004F45B7">
            <w:pPr>
              <w:spacing w:before="80" w:after="80" w:line="200" w:lineRule="exact"/>
              <w:jc w:val="right"/>
              <w:rPr>
                <w:i/>
                <w:sz w:val="16"/>
                <w:szCs w:val="16"/>
                <w:lang w:val="fr-CH"/>
              </w:rPr>
            </w:pPr>
            <w:r w:rsidRPr="00E425F2">
              <w:rPr>
                <w:rFonts w:eastAsia="KaiTi_GB2312"/>
                <w:i/>
                <w:sz w:val="16"/>
                <w:szCs w:val="16"/>
                <w:lang w:val="fr-CH"/>
              </w:rPr>
              <w:t>1998/1999</w:t>
            </w:r>
          </w:p>
        </w:tc>
        <w:tc>
          <w:tcPr>
            <w:tcW w:w="936" w:type="dxa"/>
            <w:tcBorders>
              <w:top w:val="single" w:sz="4" w:space="0" w:color="auto"/>
              <w:bottom w:val="single" w:sz="12" w:space="0" w:color="auto"/>
            </w:tcBorders>
            <w:shd w:val="clear" w:color="auto" w:fill="auto"/>
            <w:vAlign w:val="bottom"/>
          </w:tcPr>
          <w:p w:rsidR="00D00605" w:rsidRPr="00E425F2" w:rsidRDefault="00D00605" w:rsidP="004F45B7">
            <w:pPr>
              <w:spacing w:before="80" w:after="80" w:line="200" w:lineRule="exact"/>
              <w:jc w:val="right"/>
              <w:rPr>
                <w:i/>
                <w:sz w:val="16"/>
                <w:szCs w:val="16"/>
                <w:lang w:val="fr-CH"/>
              </w:rPr>
            </w:pPr>
            <w:r w:rsidRPr="00E425F2">
              <w:rPr>
                <w:rFonts w:eastAsia="KaiTi_GB2312"/>
                <w:i/>
                <w:sz w:val="16"/>
                <w:szCs w:val="16"/>
                <w:lang w:val="fr-CH"/>
              </w:rPr>
              <w:t>1999/2000</w:t>
            </w:r>
          </w:p>
        </w:tc>
        <w:tc>
          <w:tcPr>
            <w:tcW w:w="936" w:type="dxa"/>
            <w:tcBorders>
              <w:top w:val="single" w:sz="4" w:space="0" w:color="auto"/>
              <w:bottom w:val="single" w:sz="12" w:space="0" w:color="auto"/>
            </w:tcBorders>
            <w:shd w:val="clear" w:color="auto" w:fill="auto"/>
            <w:vAlign w:val="bottom"/>
          </w:tcPr>
          <w:p w:rsidR="00D00605" w:rsidRPr="00E425F2" w:rsidRDefault="00D00605" w:rsidP="004F45B7">
            <w:pPr>
              <w:spacing w:before="80" w:after="80" w:line="200" w:lineRule="exact"/>
              <w:jc w:val="right"/>
              <w:rPr>
                <w:i/>
                <w:sz w:val="16"/>
                <w:szCs w:val="16"/>
                <w:lang w:val="fr-CH"/>
              </w:rPr>
            </w:pPr>
            <w:r w:rsidRPr="00E425F2">
              <w:rPr>
                <w:rFonts w:eastAsia="KaiTi_GB2312"/>
                <w:i/>
                <w:sz w:val="16"/>
                <w:szCs w:val="16"/>
                <w:lang w:val="fr-CH"/>
              </w:rPr>
              <w:t>2000/2001</w:t>
            </w:r>
          </w:p>
        </w:tc>
        <w:tc>
          <w:tcPr>
            <w:tcW w:w="937" w:type="dxa"/>
            <w:tcBorders>
              <w:top w:val="single" w:sz="4" w:space="0" w:color="auto"/>
              <w:bottom w:val="single" w:sz="12" w:space="0" w:color="auto"/>
            </w:tcBorders>
            <w:shd w:val="clear" w:color="auto" w:fill="auto"/>
            <w:vAlign w:val="bottom"/>
          </w:tcPr>
          <w:p w:rsidR="00D00605" w:rsidRPr="00E425F2" w:rsidRDefault="00D00605" w:rsidP="004F45B7">
            <w:pPr>
              <w:spacing w:before="80" w:after="80" w:line="200" w:lineRule="exact"/>
              <w:jc w:val="right"/>
              <w:rPr>
                <w:i/>
                <w:sz w:val="16"/>
                <w:szCs w:val="16"/>
                <w:lang w:val="fr-CH"/>
              </w:rPr>
            </w:pPr>
            <w:r w:rsidRPr="00E425F2">
              <w:rPr>
                <w:rFonts w:eastAsia="KaiTi_GB2312"/>
                <w:i/>
                <w:sz w:val="16"/>
                <w:szCs w:val="16"/>
                <w:lang w:val="fr-CH"/>
              </w:rPr>
              <w:t>2001/2002</w:t>
            </w:r>
          </w:p>
        </w:tc>
        <w:tc>
          <w:tcPr>
            <w:tcW w:w="936" w:type="dxa"/>
            <w:tcBorders>
              <w:top w:val="single" w:sz="4" w:space="0" w:color="auto"/>
              <w:bottom w:val="single" w:sz="12" w:space="0" w:color="auto"/>
            </w:tcBorders>
            <w:shd w:val="clear" w:color="auto" w:fill="auto"/>
            <w:vAlign w:val="bottom"/>
          </w:tcPr>
          <w:p w:rsidR="00D00605" w:rsidRPr="00E425F2" w:rsidRDefault="00D00605" w:rsidP="004F45B7">
            <w:pPr>
              <w:spacing w:before="80" w:after="80" w:line="200" w:lineRule="exact"/>
              <w:jc w:val="right"/>
              <w:rPr>
                <w:i/>
                <w:sz w:val="16"/>
                <w:szCs w:val="16"/>
                <w:lang w:val="fr-CH"/>
              </w:rPr>
            </w:pPr>
            <w:r w:rsidRPr="00E425F2">
              <w:rPr>
                <w:rFonts w:eastAsia="KaiTi_GB2312"/>
                <w:i/>
                <w:sz w:val="16"/>
                <w:szCs w:val="16"/>
                <w:lang w:val="fr-CH"/>
              </w:rPr>
              <w:t>2005/2006</w:t>
            </w:r>
          </w:p>
        </w:tc>
        <w:tc>
          <w:tcPr>
            <w:tcW w:w="936" w:type="dxa"/>
            <w:tcBorders>
              <w:top w:val="single" w:sz="4" w:space="0" w:color="auto"/>
              <w:bottom w:val="single" w:sz="12" w:space="0" w:color="auto"/>
            </w:tcBorders>
            <w:shd w:val="clear" w:color="auto" w:fill="auto"/>
            <w:vAlign w:val="bottom"/>
          </w:tcPr>
          <w:p w:rsidR="00D00605" w:rsidRPr="00E425F2" w:rsidRDefault="00D00605" w:rsidP="004F45B7">
            <w:pPr>
              <w:spacing w:before="80" w:after="80" w:line="200" w:lineRule="exact"/>
              <w:jc w:val="right"/>
              <w:rPr>
                <w:i/>
                <w:sz w:val="16"/>
                <w:szCs w:val="16"/>
                <w:lang w:val="fr-CH"/>
              </w:rPr>
            </w:pPr>
            <w:r w:rsidRPr="00E425F2">
              <w:rPr>
                <w:rFonts w:eastAsia="KaiTi_GB2312"/>
                <w:i/>
                <w:sz w:val="16"/>
                <w:szCs w:val="16"/>
                <w:lang w:val="fr-CH"/>
              </w:rPr>
              <w:t>2006/2007</w:t>
            </w:r>
          </w:p>
        </w:tc>
        <w:tc>
          <w:tcPr>
            <w:tcW w:w="937" w:type="dxa"/>
            <w:tcBorders>
              <w:top w:val="single" w:sz="4" w:space="0" w:color="auto"/>
              <w:bottom w:val="single" w:sz="12" w:space="0" w:color="auto"/>
            </w:tcBorders>
            <w:shd w:val="clear" w:color="auto" w:fill="auto"/>
            <w:vAlign w:val="bottom"/>
          </w:tcPr>
          <w:p w:rsidR="00D00605" w:rsidRPr="00E425F2" w:rsidRDefault="00D00605" w:rsidP="004F45B7">
            <w:pPr>
              <w:spacing w:before="80" w:after="80" w:line="200" w:lineRule="exact"/>
              <w:jc w:val="right"/>
              <w:rPr>
                <w:i/>
                <w:sz w:val="16"/>
                <w:szCs w:val="16"/>
                <w:lang w:val="fr-CH"/>
              </w:rPr>
            </w:pPr>
            <w:r w:rsidRPr="00E425F2">
              <w:rPr>
                <w:rFonts w:eastAsia="KaiTi_GB2312"/>
                <w:i/>
                <w:sz w:val="16"/>
                <w:szCs w:val="16"/>
                <w:lang w:val="fr-CH"/>
              </w:rPr>
              <w:t>2007/2008</w:t>
            </w:r>
          </w:p>
        </w:tc>
      </w:tr>
      <w:tr w:rsidR="00D00605" w:rsidRPr="00240507" w:rsidTr="00B16192">
        <w:trPr>
          <w:trHeight w:val="240"/>
        </w:trPr>
        <w:tc>
          <w:tcPr>
            <w:tcW w:w="816" w:type="dxa"/>
            <w:tcBorders>
              <w:top w:val="single" w:sz="12" w:space="0" w:color="auto"/>
            </w:tcBorders>
            <w:shd w:val="clear" w:color="auto" w:fill="auto"/>
          </w:tcPr>
          <w:p w:rsidR="00D00605" w:rsidRPr="00240507" w:rsidRDefault="00D00605" w:rsidP="00D00605">
            <w:pPr>
              <w:spacing w:before="40" w:after="40" w:line="220" w:lineRule="exact"/>
              <w:rPr>
                <w:sz w:val="18"/>
                <w:lang w:val="fr-CH"/>
              </w:rPr>
            </w:pPr>
            <w:r w:rsidRPr="00240507">
              <w:rPr>
                <w:sz w:val="18"/>
                <w:lang w:val="fr-CH"/>
              </w:rPr>
              <w:t>总体比率</w:t>
            </w:r>
          </w:p>
        </w:tc>
        <w:tc>
          <w:tcPr>
            <w:tcW w:w="936"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6</w:t>
            </w:r>
            <w:r w:rsidR="00717812" w:rsidRPr="00240507">
              <w:rPr>
                <w:sz w:val="18"/>
                <w:lang w:val="fr-CH"/>
              </w:rPr>
              <w:t>3</w:t>
            </w:r>
            <w:r w:rsidR="00FC753F">
              <w:rPr>
                <w:sz w:val="18"/>
                <w:lang w:val="fr-CH"/>
              </w:rPr>
              <w:t>.</w:t>
            </w:r>
            <w:r w:rsidRPr="00240507">
              <w:rPr>
                <w:sz w:val="18"/>
                <w:lang w:val="fr-CH"/>
              </w:rPr>
              <w:t>7%</w:t>
            </w:r>
          </w:p>
        </w:tc>
        <w:tc>
          <w:tcPr>
            <w:tcW w:w="936"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6</w:t>
            </w:r>
            <w:r w:rsidR="00717812" w:rsidRPr="00240507">
              <w:rPr>
                <w:sz w:val="18"/>
                <w:lang w:val="fr-CH"/>
              </w:rPr>
              <w:t>3</w:t>
            </w:r>
            <w:r w:rsidR="00FC753F">
              <w:rPr>
                <w:sz w:val="18"/>
                <w:lang w:val="fr-CH"/>
              </w:rPr>
              <w:t>.</w:t>
            </w:r>
            <w:r w:rsidRPr="00240507">
              <w:rPr>
                <w:sz w:val="18"/>
                <w:lang w:val="fr-CH"/>
              </w:rPr>
              <w:t>2%</w:t>
            </w:r>
          </w:p>
        </w:tc>
        <w:tc>
          <w:tcPr>
            <w:tcW w:w="936"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6</w:t>
            </w:r>
            <w:r w:rsidR="00717812" w:rsidRPr="00240507">
              <w:rPr>
                <w:sz w:val="18"/>
                <w:lang w:val="fr-CH"/>
              </w:rPr>
              <w:t>3</w:t>
            </w:r>
            <w:r w:rsidR="00FC753F">
              <w:rPr>
                <w:sz w:val="18"/>
                <w:lang w:val="fr-CH"/>
              </w:rPr>
              <w:t>.</w:t>
            </w:r>
            <w:r w:rsidRPr="00240507">
              <w:rPr>
                <w:sz w:val="18"/>
                <w:lang w:val="fr-CH"/>
              </w:rPr>
              <w:t>4%</w:t>
            </w:r>
          </w:p>
        </w:tc>
        <w:tc>
          <w:tcPr>
            <w:tcW w:w="937"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6</w:t>
            </w:r>
            <w:r w:rsidR="00717812" w:rsidRPr="00240507">
              <w:rPr>
                <w:sz w:val="18"/>
                <w:lang w:val="fr-CH"/>
              </w:rPr>
              <w:t>6</w:t>
            </w:r>
            <w:r w:rsidR="00FC753F">
              <w:rPr>
                <w:sz w:val="18"/>
                <w:lang w:val="fr-CH"/>
              </w:rPr>
              <w:t>.</w:t>
            </w:r>
            <w:r w:rsidRPr="00240507">
              <w:rPr>
                <w:sz w:val="18"/>
                <w:lang w:val="fr-CH"/>
              </w:rPr>
              <w:t>4%</w:t>
            </w:r>
          </w:p>
        </w:tc>
        <w:tc>
          <w:tcPr>
            <w:tcW w:w="936"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7</w:t>
            </w:r>
            <w:r w:rsidR="00717812" w:rsidRPr="00240507">
              <w:rPr>
                <w:sz w:val="18"/>
                <w:lang w:val="fr-CH"/>
              </w:rPr>
              <w:t>0</w:t>
            </w:r>
            <w:r w:rsidR="00FC753F">
              <w:rPr>
                <w:sz w:val="18"/>
                <w:lang w:val="fr-CH"/>
              </w:rPr>
              <w:t>.</w:t>
            </w:r>
            <w:r w:rsidRPr="00240507">
              <w:rPr>
                <w:sz w:val="18"/>
                <w:lang w:val="fr-CH"/>
              </w:rPr>
              <w:t>6%</w:t>
            </w:r>
          </w:p>
        </w:tc>
        <w:tc>
          <w:tcPr>
            <w:tcW w:w="936"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7</w:t>
            </w:r>
            <w:r w:rsidR="00717812" w:rsidRPr="00240507">
              <w:rPr>
                <w:sz w:val="18"/>
                <w:lang w:val="fr-CH"/>
              </w:rPr>
              <w:t>0</w:t>
            </w:r>
            <w:r w:rsidR="00FC753F">
              <w:rPr>
                <w:sz w:val="18"/>
                <w:lang w:val="fr-CH"/>
              </w:rPr>
              <w:t>.</w:t>
            </w:r>
            <w:r w:rsidRPr="00240507">
              <w:rPr>
                <w:sz w:val="18"/>
                <w:lang w:val="fr-CH"/>
              </w:rPr>
              <w:t>6%</w:t>
            </w:r>
          </w:p>
        </w:tc>
        <w:tc>
          <w:tcPr>
            <w:tcW w:w="937"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7</w:t>
            </w:r>
            <w:r w:rsidR="00717812" w:rsidRPr="00240507">
              <w:rPr>
                <w:sz w:val="18"/>
                <w:lang w:val="fr-CH"/>
              </w:rPr>
              <w:t>6</w:t>
            </w:r>
            <w:r w:rsidR="00FC753F">
              <w:rPr>
                <w:sz w:val="18"/>
                <w:lang w:val="fr-CH"/>
              </w:rPr>
              <w:t>.</w:t>
            </w:r>
            <w:r w:rsidRPr="00240507">
              <w:rPr>
                <w:sz w:val="18"/>
                <w:lang w:val="fr-CH"/>
              </w:rPr>
              <w:t>9%</w:t>
            </w:r>
          </w:p>
        </w:tc>
      </w:tr>
      <w:tr w:rsidR="00D00605" w:rsidRPr="00240507" w:rsidTr="00B16192">
        <w:trPr>
          <w:trHeight w:val="240"/>
        </w:trPr>
        <w:tc>
          <w:tcPr>
            <w:tcW w:w="816" w:type="dxa"/>
            <w:shd w:val="clear" w:color="auto" w:fill="auto"/>
          </w:tcPr>
          <w:p w:rsidR="00D00605" w:rsidRPr="00240507" w:rsidRDefault="00D00605" w:rsidP="00D00605">
            <w:pPr>
              <w:spacing w:before="40" w:after="40" w:line="220" w:lineRule="exact"/>
              <w:rPr>
                <w:sz w:val="18"/>
                <w:lang w:val="fr-CH"/>
              </w:rPr>
            </w:pPr>
            <w:r w:rsidRPr="00240507">
              <w:rPr>
                <w:sz w:val="18"/>
                <w:lang w:val="fr-CH"/>
              </w:rPr>
              <w:t>男孩</w:t>
            </w:r>
          </w:p>
        </w:tc>
        <w:tc>
          <w:tcPr>
            <w:tcW w:w="936" w:type="dxa"/>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68.8%</w:t>
            </w:r>
          </w:p>
        </w:tc>
        <w:tc>
          <w:tcPr>
            <w:tcW w:w="936" w:type="dxa"/>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68.9%</w:t>
            </w:r>
          </w:p>
        </w:tc>
        <w:tc>
          <w:tcPr>
            <w:tcW w:w="936"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lang w:val="fr-CH"/>
              </w:rPr>
              <w:t>6</w:t>
            </w:r>
            <w:r w:rsidRPr="00240507">
              <w:rPr>
                <w:sz w:val="18"/>
              </w:rPr>
              <w:t>8.2%</w:t>
            </w:r>
          </w:p>
        </w:tc>
        <w:tc>
          <w:tcPr>
            <w:tcW w:w="937"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69.9%</w:t>
            </w:r>
          </w:p>
        </w:tc>
        <w:tc>
          <w:tcPr>
            <w:tcW w:w="936"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77.0%</w:t>
            </w:r>
          </w:p>
        </w:tc>
        <w:tc>
          <w:tcPr>
            <w:tcW w:w="936"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76.9%</w:t>
            </w:r>
          </w:p>
        </w:tc>
        <w:tc>
          <w:tcPr>
            <w:tcW w:w="937"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83.9%</w:t>
            </w:r>
          </w:p>
        </w:tc>
      </w:tr>
      <w:tr w:rsidR="00D00605" w:rsidRPr="00240507" w:rsidTr="00B16192">
        <w:trPr>
          <w:trHeight w:val="240"/>
        </w:trPr>
        <w:tc>
          <w:tcPr>
            <w:tcW w:w="816" w:type="dxa"/>
            <w:tcBorders>
              <w:bottom w:val="single" w:sz="12" w:space="0" w:color="auto"/>
            </w:tcBorders>
            <w:shd w:val="clear" w:color="auto" w:fill="auto"/>
          </w:tcPr>
          <w:p w:rsidR="00D00605" w:rsidRPr="00240507" w:rsidRDefault="00D00605" w:rsidP="00D00605">
            <w:pPr>
              <w:spacing w:before="40" w:after="40" w:line="220" w:lineRule="exact"/>
              <w:rPr>
                <w:sz w:val="18"/>
              </w:rPr>
            </w:pPr>
            <w:r w:rsidRPr="00240507">
              <w:rPr>
                <w:sz w:val="18"/>
              </w:rPr>
              <w:t>女孩</w:t>
            </w:r>
          </w:p>
        </w:tc>
        <w:tc>
          <w:tcPr>
            <w:tcW w:w="936"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58.3%</w:t>
            </w:r>
          </w:p>
        </w:tc>
        <w:tc>
          <w:tcPr>
            <w:tcW w:w="936"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57.1%</w:t>
            </w:r>
          </w:p>
        </w:tc>
        <w:tc>
          <w:tcPr>
            <w:tcW w:w="936"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58.5%</w:t>
            </w:r>
          </w:p>
        </w:tc>
        <w:tc>
          <w:tcPr>
            <w:tcW w:w="937"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62.8%</w:t>
            </w:r>
          </w:p>
        </w:tc>
        <w:tc>
          <w:tcPr>
            <w:tcW w:w="936"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64.1%</w:t>
            </w:r>
          </w:p>
        </w:tc>
        <w:tc>
          <w:tcPr>
            <w:tcW w:w="936"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64.4%</w:t>
            </w:r>
          </w:p>
        </w:tc>
        <w:tc>
          <w:tcPr>
            <w:tcW w:w="937"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70.0%</w:t>
            </w:r>
          </w:p>
        </w:tc>
      </w:tr>
    </w:tbl>
    <w:p w:rsidR="00D00605" w:rsidRPr="00240507" w:rsidRDefault="00D00605" w:rsidP="00B16192">
      <w:pPr>
        <w:pStyle w:val="SingleTxtG"/>
        <w:spacing w:beforeLines="30" w:before="97"/>
        <w:ind w:firstLine="159"/>
        <w:rPr>
          <w:rFonts w:eastAsia="KaiTi_GB2312"/>
          <w:iCs/>
          <w:sz w:val="18"/>
          <w:szCs w:val="18"/>
          <w:lang w:val="fr-FR" w:eastAsia="zh-CN"/>
        </w:rPr>
      </w:pPr>
      <w:r w:rsidRPr="00240507">
        <w:rPr>
          <w:rFonts w:eastAsia="KaiTi_GB2312"/>
          <w:iCs/>
          <w:sz w:val="18"/>
          <w:szCs w:val="18"/>
          <w:lang w:val="fr-FR" w:eastAsia="zh-CN"/>
        </w:rPr>
        <w:t>资料来源</w:t>
      </w:r>
      <w:r w:rsidR="004620E0" w:rsidRPr="00240507">
        <w:rPr>
          <w:rFonts w:eastAsia="KaiTi_GB2312"/>
          <w:iCs/>
          <w:sz w:val="18"/>
          <w:szCs w:val="18"/>
          <w:lang w:val="fr-FR" w:eastAsia="zh-CN"/>
        </w:rPr>
        <w:t>：</w:t>
      </w:r>
      <w:r w:rsidRPr="00240507">
        <w:rPr>
          <w:rFonts w:eastAsia="KaiTi_GB2312"/>
          <w:i/>
          <w:iCs/>
          <w:sz w:val="18"/>
          <w:szCs w:val="18"/>
          <w:lang w:val="fr-FR" w:eastAsia="zh-CN"/>
        </w:rPr>
        <w:t>DIPES/MEN</w:t>
      </w:r>
      <w:r w:rsidRPr="00240507">
        <w:rPr>
          <w:rFonts w:eastAsia="KaiTi_GB2312"/>
          <w:iCs/>
          <w:sz w:val="18"/>
          <w:szCs w:val="18"/>
          <w:lang w:val="fr-FR" w:eastAsia="zh-CN"/>
        </w:rPr>
        <w:t>。</w:t>
      </w:r>
    </w:p>
    <w:p w:rsidR="00D00605" w:rsidRPr="00240507" w:rsidRDefault="00D00605" w:rsidP="00E6147C">
      <w:pPr>
        <w:pStyle w:val="SingleTxtGC"/>
        <w:tabs>
          <w:tab w:val="clear" w:pos="1565"/>
          <w:tab w:val="clear" w:pos="1996"/>
          <w:tab w:val="left" w:pos="1680"/>
        </w:tabs>
        <w:rPr>
          <w:lang w:val="fr-CH"/>
        </w:rPr>
      </w:pPr>
      <w:r w:rsidRPr="00240507">
        <w:rPr>
          <w:lang w:val="fr-FR"/>
        </w:rPr>
        <w:t>402.</w:t>
      </w:r>
      <w:r w:rsidRPr="00240507">
        <w:rPr>
          <w:lang w:val="fr-FR"/>
        </w:rPr>
        <w:tab/>
      </w:r>
      <w:r w:rsidRPr="00240507">
        <w:rPr>
          <w:lang w:val="fr-CH"/>
        </w:rPr>
        <w:t>总体来看，</w:t>
      </w:r>
      <w:r w:rsidRPr="00240507">
        <w:rPr>
          <w:lang w:val="fr-FR"/>
        </w:rPr>
        <w:t>初级阶段粗录取率有所增加。但与初级阶段普遍入学的目标相比仍然不足。女孩进入学校的比例要低于男孩。</w:t>
      </w:r>
    </w:p>
    <w:p w:rsidR="00D00605" w:rsidRPr="00240507" w:rsidRDefault="00D00605" w:rsidP="00E6147C">
      <w:pPr>
        <w:pStyle w:val="SingleTxtGC"/>
        <w:tabs>
          <w:tab w:val="clear" w:pos="1565"/>
          <w:tab w:val="clear" w:pos="1996"/>
          <w:tab w:val="left" w:pos="1680"/>
        </w:tabs>
        <w:rPr>
          <w:rFonts w:eastAsia="SimHei"/>
          <w:bCs/>
          <w:lang w:val="fr-FR"/>
        </w:rPr>
      </w:pPr>
      <w:r w:rsidRPr="00240507">
        <w:rPr>
          <w:lang w:val="fr-FR"/>
        </w:rPr>
        <w:t>403</w:t>
      </w:r>
      <w:r w:rsidRPr="00240507">
        <w:rPr>
          <w:rFonts w:eastAsia="SimHei"/>
          <w:bCs/>
          <w:lang w:val="fr-FR"/>
        </w:rPr>
        <w:t>.</w:t>
      </w:r>
      <w:r w:rsidRPr="00240507">
        <w:rPr>
          <w:rFonts w:eastAsia="SimHei"/>
          <w:bCs/>
          <w:lang w:val="fr-FR"/>
        </w:rPr>
        <w:tab/>
      </w:r>
      <w:r w:rsidRPr="00240507">
        <w:rPr>
          <w:lang w:val="fr-FR"/>
        </w:rPr>
        <w:t>1998</w:t>
      </w:r>
      <w:r w:rsidRPr="00240507">
        <w:rPr>
          <w:lang w:val="fr-FR"/>
        </w:rPr>
        <w:t>至</w:t>
      </w:r>
      <w:r w:rsidRPr="00240507">
        <w:rPr>
          <w:lang w:val="fr-FR"/>
        </w:rPr>
        <w:t>2008</w:t>
      </w:r>
      <w:r w:rsidRPr="00240507">
        <w:rPr>
          <w:lang w:val="fr-FR"/>
        </w:rPr>
        <w:t>年初级阶段粗入学率的变化情况如下。</w:t>
      </w:r>
    </w:p>
    <w:tbl>
      <w:tblPr>
        <w:tblW w:w="7370" w:type="dxa"/>
        <w:tblInd w:w="1134" w:type="dxa"/>
        <w:tblBorders>
          <w:top w:val="single" w:sz="4" w:space="0" w:color="auto"/>
        </w:tblBorders>
        <w:tblLayout w:type="fixed"/>
        <w:tblCellMar>
          <w:left w:w="0" w:type="dxa"/>
          <w:right w:w="0" w:type="dxa"/>
        </w:tblCellMar>
        <w:tblLook w:val="01E0" w:firstRow="1" w:lastRow="1" w:firstColumn="1" w:lastColumn="1" w:noHBand="0" w:noVBand="0"/>
      </w:tblPr>
      <w:tblGrid>
        <w:gridCol w:w="854"/>
        <w:gridCol w:w="930"/>
        <w:gridCol w:w="931"/>
        <w:gridCol w:w="931"/>
        <w:gridCol w:w="931"/>
        <w:gridCol w:w="931"/>
        <w:gridCol w:w="931"/>
        <w:gridCol w:w="931"/>
      </w:tblGrid>
      <w:tr w:rsidR="00D00605" w:rsidRPr="00240507" w:rsidTr="00B16192">
        <w:trPr>
          <w:trHeight w:val="240"/>
          <w:tblHeader/>
        </w:trPr>
        <w:tc>
          <w:tcPr>
            <w:tcW w:w="854" w:type="dxa"/>
            <w:tcBorders>
              <w:top w:val="single" w:sz="4" w:space="0" w:color="auto"/>
              <w:bottom w:val="single" w:sz="12" w:space="0" w:color="auto"/>
            </w:tcBorders>
            <w:shd w:val="clear" w:color="auto" w:fill="auto"/>
            <w:vAlign w:val="bottom"/>
          </w:tcPr>
          <w:p w:rsidR="00D00605" w:rsidRPr="00E425F2" w:rsidRDefault="00D00605" w:rsidP="00D00605">
            <w:pPr>
              <w:spacing w:before="80" w:after="80" w:line="200" w:lineRule="exact"/>
              <w:rPr>
                <w:i/>
                <w:sz w:val="16"/>
                <w:szCs w:val="16"/>
                <w:lang w:val="fr-CH"/>
              </w:rPr>
            </w:pPr>
            <w:r w:rsidRPr="00E425F2">
              <w:rPr>
                <w:rFonts w:eastAsia="KaiTi_GB2312"/>
                <w:sz w:val="16"/>
                <w:szCs w:val="16"/>
                <w:lang w:val="fr-CH"/>
              </w:rPr>
              <w:t>年份</w:t>
            </w:r>
          </w:p>
        </w:tc>
        <w:tc>
          <w:tcPr>
            <w:tcW w:w="930" w:type="dxa"/>
            <w:tcBorders>
              <w:top w:val="single" w:sz="4" w:space="0" w:color="auto"/>
              <w:bottom w:val="single" w:sz="12" w:space="0" w:color="auto"/>
            </w:tcBorders>
            <w:shd w:val="clear" w:color="auto" w:fill="auto"/>
            <w:vAlign w:val="bottom"/>
          </w:tcPr>
          <w:p w:rsidR="00D00605" w:rsidRPr="00E425F2" w:rsidRDefault="00D00605" w:rsidP="004F45B7">
            <w:pPr>
              <w:spacing w:before="80" w:after="80" w:line="200" w:lineRule="exact"/>
              <w:jc w:val="right"/>
              <w:rPr>
                <w:i/>
                <w:sz w:val="16"/>
                <w:szCs w:val="16"/>
                <w:lang w:val="fr-CH"/>
              </w:rPr>
            </w:pPr>
            <w:r w:rsidRPr="00E425F2">
              <w:rPr>
                <w:rFonts w:eastAsia="KaiTi_GB2312"/>
                <w:i/>
                <w:sz w:val="16"/>
                <w:szCs w:val="16"/>
                <w:lang w:val="fr-CH"/>
              </w:rPr>
              <w:t>1998/1999</w:t>
            </w:r>
          </w:p>
        </w:tc>
        <w:tc>
          <w:tcPr>
            <w:tcW w:w="931" w:type="dxa"/>
            <w:tcBorders>
              <w:top w:val="single" w:sz="4" w:space="0" w:color="auto"/>
              <w:bottom w:val="single" w:sz="12" w:space="0" w:color="auto"/>
            </w:tcBorders>
            <w:shd w:val="clear" w:color="auto" w:fill="auto"/>
            <w:vAlign w:val="bottom"/>
          </w:tcPr>
          <w:p w:rsidR="00D00605" w:rsidRPr="00E425F2" w:rsidRDefault="00D00605" w:rsidP="004F45B7">
            <w:pPr>
              <w:spacing w:before="80" w:after="80" w:line="200" w:lineRule="exact"/>
              <w:jc w:val="right"/>
              <w:rPr>
                <w:i/>
                <w:sz w:val="16"/>
                <w:szCs w:val="16"/>
                <w:lang w:val="fr-CH"/>
              </w:rPr>
            </w:pPr>
            <w:r w:rsidRPr="00E425F2">
              <w:rPr>
                <w:rFonts w:eastAsia="KaiTi_GB2312"/>
                <w:i/>
                <w:sz w:val="16"/>
                <w:szCs w:val="16"/>
                <w:lang w:val="fr-CH"/>
              </w:rPr>
              <w:t>1999/2000</w:t>
            </w:r>
          </w:p>
        </w:tc>
        <w:tc>
          <w:tcPr>
            <w:tcW w:w="931" w:type="dxa"/>
            <w:tcBorders>
              <w:top w:val="single" w:sz="4" w:space="0" w:color="auto"/>
              <w:bottom w:val="single" w:sz="12" w:space="0" w:color="auto"/>
            </w:tcBorders>
            <w:shd w:val="clear" w:color="auto" w:fill="auto"/>
            <w:vAlign w:val="bottom"/>
          </w:tcPr>
          <w:p w:rsidR="00D00605" w:rsidRPr="00E425F2" w:rsidRDefault="00D00605" w:rsidP="004F45B7">
            <w:pPr>
              <w:spacing w:before="80" w:after="80" w:line="200" w:lineRule="exact"/>
              <w:jc w:val="right"/>
              <w:rPr>
                <w:i/>
                <w:sz w:val="16"/>
                <w:szCs w:val="16"/>
                <w:lang w:val="fr-CH"/>
              </w:rPr>
            </w:pPr>
            <w:r w:rsidRPr="00E425F2">
              <w:rPr>
                <w:rFonts w:eastAsia="KaiTi_GB2312"/>
                <w:i/>
                <w:sz w:val="16"/>
                <w:szCs w:val="16"/>
                <w:lang w:val="fr-CH"/>
              </w:rPr>
              <w:t>2000/2001</w:t>
            </w:r>
          </w:p>
        </w:tc>
        <w:tc>
          <w:tcPr>
            <w:tcW w:w="931" w:type="dxa"/>
            <w:tcBorders>
              <w:top w:val="single" w:sz="4" w:space="0" w:color="auto"/>
              <w:bottom w:val="single" w:sz="12" w:space="0" w:color="auto"/>
            </w:tcBorders>
            <w:shd w:val="clear" w:color="auto" w:fill="auto"/>
            <w:vAlign w:val="bottom"/>
          </w:tcPr>
          <w:p w:rsidR="00D00605" w:rsidRPr="00E425F2" w:rsidRDefault="00D00605" w:rsidP="004F45B7">
            <w:pPr>
              <w:spacing w:before="80" w:after="80" w:line="200" w:lineRule="exact"/>
              <w:jc w:val="right"/>
              <w:rPr>
                <w:i/>
                <w:sz w:val="16"/>
                <w:szCs w:val="16"/>
                <w:lang w:val="fr-CH"/>
              </w:rPr>
            </w:pPr>
            <w:r w:rsidRPr="00E425F2">
              <w:rPr>
                <w:rFonts w:eastAsia="KaiTi_GB2312"/>
                <w:i/>
                <w:sz w:val="16"/>
                <w:szCs w:val="16"/>
                <w:lang w:val="fr-CH"/>
              </w:rPr>
              <w:t>2001/2002</w:t>
            </w:r>
          </w:p>
        </w:tc>
        <w:tc>
          <w:tcPr>
            <w:tcW w:w="931" w:type="dxa"/>
            <w:tcBorders>
              <w:top w:val="single" w:sz="4" w:space="0" w:color="auto"/>
              <w:bottom w:val="single" w:sz="12" w:space="0" w:color="auto"/>
            </w:tcBorders>
            <w:shd w:val="clear" w:color="auto" w:fill="auto"/>
            <w:vAlign w:val="bottom"/>
          </w:tcPr>
          <w:p w:rsidR="00D00605" w:rsidRPr="00E425F2" w:rsidRDefault="00D00605" w:rsidP="004F45B7">
            <w:pPr>
              <w:spacing w:before="80" w:after="80" w:line="200" w:lineRule="exact"/>
              <w:jc w:val="right"/>
              <w:rPr>
                <w:i/>
                <w:sz w:val="16"/>
                <w:szCs w:val="16"/>
                <w:lang w:val="fr-CH"/>
              </w:rPr>
            </w:pPr>
            <w:r w:rsidRPr="00E425F2">
              <w:rPr>
                <w:rFonts w:eastAsia="KaiTi_GB2312"/>
                <w:i/>
                <w:sz w:val="16"/>
                <w:szCs w:val="16"/>
                <w:lang w:val="fr-CH"/>
              </w:rPr>
              <w:t>2005/2006</w:t>
            </w:r>
          </w:p>
        </w:tc>
        <w:tc>
          <w:tcPr>
            <w:tcW w:w="931" w:type="dxa"/>
            <w:tcBorders>
              <w:top w:val="single" w:sz="4" w:space="0" w:color="auto"/>
              <w:bottom w:val="single" w:sz="12" w:space="0" w:color="auto"/>
            </w:tcBorders>
            <w:shd w:val="clear" w:color="auto" w:fill="auto"/>
            <w:vAlign w:val="bottom"/>
          </w:tcPr>
          <w:p w:rsidR="00D00605" w:rsidRPr="00E425F2" w:rsidRDefault="00D00605" w:rsidP="004F45B7">
            <w:pPr>
              <w:spacing w:before="80" w:after="80" w:line="200" w:lineRule="exact"/>
              <w:jc w:val="right"/>
              <w:rPr>
                <w:i/>
                <w:sz w:val="16"/>
                <w:szCs w:val="16"/>
                <w:lang w:val="fr-CH"/>
              </w:rPr>
            </w:pPr>
            <w:r w:rsidRPr="00E425F2">
              <w:rPr>
                <w:rFonts w:eastAsia="KaiTi_GB2312"/>
                <w:i/>
                <w:sz w:val="16"/>
                <w:szCs w:val="16"/>
                <w:lang w:val="fr-CH"/>
              </w:rPr>
              <w:t>2006/2007</w:t>
            </w:r>
          </w:p>
        </w:tc>
        <w:tc>
          <w:tcPr>
            <w:tcW w:w="931" w:type="dxa"/>
            <w:tcBorders>
              <w:top w:val="single" w:sz="4" w:space="0" w:color="auto"/>
              <w:bottom w:val="single" w:sz="12" w:space="0" w:color="auto"/>
            </w:tcBorders>
            <w:shd w:val="clear" w:color="auto" w:fill="auto"/>
            <w:vAlign w:val="bottom"/>
          </w:tcPr>
          <w:p w:rsidR="00D00605" w:rsidRPr="00E425F2" w:rsidRDefault="00D00605" w:rsidP="004F45B7">
            <w:pPr>
              <w:spacing w:before="80" w:after="80" w:line="200" w:lineRule="exact"/>
              <w:jc w:val="right"/>
              <w:rPr>
                <w:i/>
                <w:sz w:val="16"/>
                <w:szCs w:val="16"/>
                <w:lang w:val="fr-CH"/>
              </w:rPr>
            </w:pPr>
            <w:r w:rsidRPr="00E425F2">
              <w:rPr>
                <w:rFonts w:eastAsia="KaiTi_GB2312"/>
                <w:i/>
                <w:sz w:val="16"/>
                <w:szCs w:val="16"/>
                <w:lang w:val="fr-CH"/>
              </w:rPr>
              <w:t>2007/2008</w:t>
            </w:r>
          </w:p>
        </w:tc>
      </w:tr>
      <w:tr w:rsidR="00D00605" w:rsidRPr="00240507" w:rsidTr="00B16192">
        <w:trPr>
          <w:trHeight w:val="240"/>
        </w:trPr>
        <w:tc>
          <w:tcPr>
            <w:tcW w:w="854" w:type="dxa"/>
            <w:tcBorders>
              <w:top w:val="single" w:sz="12" w:space="0" w:color="auto"/>
            </w:tcBorders>
            <w:shd w:val="clear" w:color="auto" w:fill="auto"/>
          </w:tcPr>
          <w:p w:rsidR="00D00605" w:rsidRPr="00240507" w:rsidRDefault="00D00605" w:rsidP="00D00605">
            <w:pPr>
              <w:spacing w:before="40" w:after="40" w:line="220" w:lineRule="exact"/>
              <w:rPr>
                <w:sz w:val="18"/>
                <w:lang w:val="fr-CH"/>
              </w:rPr>
            </w:pPr>
            <w:r w:rsidRPr="00240507">
              <w:rPr>
                <w:sz w:val="18"/>
                <w:lang w:val="fr-CH"/>
              </w:rPr>
              <w:t>总体比率</w:t>
            </w:r>
          </w:p>
        </w:tc>
        <w:tc>
          <w:tcPr>
            <w:tcW w:w="930"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71.7%</w:t>
            </w:r>
          </w:p>
        </w:tc>
        <w:tc>
          <w:tcPr>
            <w:tcW w:w="931"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72.1%</w:t>
            </w:r>
          </w:p>
        </w:tc>
        <w:tc>
          <w:tcPr>
            <w:tcW w:w="931"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74.4%</w:t>
            </w:r>
          </w:p>
        </w:tc>
        <w:tc>
          <w:tcPr>
            <w:tcW w:w="931"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76.0%</w:t>
            </w:r>
          </w:p>
        </w:tc>
        <w:tc>
          <w:tcPr>
            <w:tcW w:w="931"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74.0%</w:t>
            </w:r>
          </w:p>
        </w:tc>
        <w:tc>
          <w:tcPr>
            <w:tcW w:w="931"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74.3%</w:t>
            </w:r>
          </w:p>
        </w:tc>
        <w:tc>
          <w:tcPr>
            <w:tcW w:w="931"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77.9%</w:t>
            </w:r>
          </w:p>
        </w:tc>
      </w:tr>
      <w:tr w:rsidR="00D00605" w:rsidRPr="00240507" w:rsidTr="00B16192">
        <w:trPr>
          <w:trHeight w:val="240"/>
        </w:trPr>
        <w:tc>
          <w:tcPr>
            <w:tcW w:w="854" w:type="dxa"/>
            <w:shd w:val="clear" w:color="auto" w:fill="auto"/>
          </w:tcPr>
          <w:p w:rsidR="00D00605" w:rsidRPr="00240507" w:rsidRDefault="00D00605" w:rsidP="00D00605">
            <w:pPr>
              <w:spacing w:before="40" w:after="40" w:line="220" w:lineRule="exact"/>
              <w:rPr>
                <w:sz w:val="18"/>
                <w:lang w:val="fr-CH"/>
              </w:rPr>
            </w:pPr>
            <w:r w:rsidRPr="00240507">
              <w:rPr>
                <w:sz w:val="18"/>
                <w:lang w:val="fr-CH"/>
              </w:rPr>
              <w:t>男孩</w:t>
            </w:r>
          </w:p>
        </w:tc>
        <w:tc>
          <w:tcPr>
            <w:tcW w:w="930" w:type="dxa"/>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79.8%</w:t>
            </w:r>
          </w:p>
        </w:tc>
        <w:tc>
          <w:tcPr>
            <w:tcW w:w="931" w:type="dxa"/>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79.9%</w:t>
            </w:r>
          </w:p>
        </w:tc>
        <w:tc>
          <w:tcPr>
            <w:tcW w:w="931" w:type="dxa"/>
            <w:shd w:val="clear" w:color="auto" w:fill="auto"/>
            <w:vAlign w:val="bottom"/>
          </w:tcPr>
          <w:p w:rsidR="00D00605" w:rsidRPr="00240507" w:rsidRDefault="00D00605" w:rsidP="00D00605">
            <w:pPr>
              <w:spacing w:before="40" w:after="40" w:line="220" w:lineRule="exact"/>
              <w:ind w:left="113"/>
              <w:jc w:val="right"/>
              <w:rPr>
                <w:sz w:val="18"/>
                <w:lang w:val="fr-FR"/>
              </w:rPr>
            </w:pPr>
            <w:r w:rsidRPr="00240507">
              <w:rPr>
                <w:sz w:val="18"/>
                <w:lang w:val="fr-CH"/>
              </w:rPr>
              <w:t>8</w:t>
            </w:r>
            <w:r w:rsidRPr="00240507">
              <w:rPr>
                <w:sz w:val="18"/>
                <w:lang w:val="fr-FR"/>
              </w:rPr>
              <w:t>1.5%</w:t>
            </w:r>
          </w:p>
        </w:tc>
        <w:tc>
          <w:tcPr>
            <w:tcW w:w="931"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83.8%</w:t>
            </w:r>
          </w:p>
        </w:tc>
        <w:tc>
          <w:tcPr>
            <w:tcW w:w="931"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81.9%</w:t>
            </w:r>
          </w:p>
        </w:tc>
        <w:tc>
          <w:tcPr>
            <w:tcW w:w="931"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82.5%</w:t>
            </w:r>
          </w:p>
        </w:tc>
        <w:tc>
          <w:tcPr>
            <w:tcW w:w="931"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79.6%</w:t>
            </w:r>
          </w:p>
        </w:tc>
      </w:tr>
      <w:tr w:rsidR="00D00605" w:rsidRPr="00240507" w:rsidTr="00B16192">
        <w:trPr>
          <w:trHeight w:val="240"/>
        </w:trPr>
        <w:tc>
          <w:tcPr>
            <w:tcW w:w="854" w:type="dxa"/>
            <w:tcBorders>
              <w:bottom w:val="single" w:sz="12" w:space="0" w:color="auto"/>
            </w:tcBorders>
            <w:shd w:val="clear" w:color="auto" w:fill="auto"/>
          </w:tcPr>
          <w:p w:rsidR="00D00605" w:rsidRPr="00240507" w:rsidRDefault="00D00605" w:rsidP="00D00605">
            <w:pPr>
              <w:spacing w:before="40" w:after="40" w:line="220" w:lineRule="exact"/>
              <w:rPr>
                <w:sz w:val="18"/>
              </w:rPr>
            </w:pPr>
            <w:r w:rsidRPr="00240507">
              <w:rPr>
                <w:sz w:val="18"/>
              </w:rPr>
              <w:t>女孩</w:t>
            </w:r>
          </w:p>
        </w:tc>
        <w:tc>
          <w:tcPr>
            <w:tcW w:w="930"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63.1%</w:t>
            </w:r>
          </w:p>
        </w:tc>
        <w:tc>
          <w:tcPr>
            <w:tcW w:w="931"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63.9%</w:t>
            </w:r>
          </w:p>
        </w:tc>
        <w:tc>
          <w:tcPr>
            <w:tcW w:w="931"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66.0%</w:t>
            </w:r>
          </w:p>
        </w:tc>
        <w:tc>
          <w:tcPr>
            <w:tcW w:w="931"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67.7%</w:t>
            </w:r>
          </w:p>
        </w:tc>
        <w:tc>
          <w:tcPr>
            <w:tcW w:w="931"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65.9%</w:t>
            </w:r>
          </w:p>
        </w:tc>
        <w:tc>
          <w:tcPr>
            <w:tcW w:w="931"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66.1%</w:t>
            </w:r>
          </w:p>
        </w:tc>
        <w:tc>
          <w:tcPr>
            <w:tcW w:w="931"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63.7%</w:t>
            </w:r>
          </w:p>
        </w:tc>
      </w:tr>
    </w:tbl>
    <w:p w:rsidR="00D00605" w:rsidRPr="00240507" w:rsidRDefault="00D00605" w:rsidP="00B16192">
      <w:pPr>
        <w:pStyle w:val="SingleTxtG"/>
        <w:spacing w:beforeLines="30" w:before="97"/>
        <w:ind w:firstLine="159"/>
        <w:rPr>
          <w:rFonts w:eastAsia="KaiTi_GB2312"/>
          <w:iCs/>
          <w:sz w:val="18"/>
          <w:szCs w:val="18"/>
          <w:lang w:val="en-US" w:eastAsia="zh-CN"/>
        </w:rPr>
      </w:pPr>
      <w:r w:rsidRPr="00240507">
        <w:rPr>
          <w:rFonts w:eastAsia="KaiTi_GB2312"/>
          <w:iCs/>
          <w:sz w:val="18"/>
          <w:szCs w:val="18"/>
          <w:lang w:val="en-US" w:eastAsia="zh-CN"/>
        </w:rPr>
        <w:t>资料来源</w:t>
      </w:r>
      <w:r w:rsidR="004620E0" w:rsidRPr="00240507">
        <w:rPr>
          <w:rFonts w:eastAsia="KaiTi_GB2312"/>
          <w:iCs/>
          <w:sz w:val="18"/>
          <w:szCs w:val="18"/>
          <w:lang w:val="en-US" w:eastAsia="zh-CN"/>
        </w:rPr>
        <w:t>：</w:t>
      </w:r>
      <w:r w:rsidRPr="00240507">
        <w:rPr>
          <w:rFonts w:eastAsia="KaiTi_GB2312"/>
          <w:i/>
          <w:iCs/>
          <w:sz w:val="18"/>
          <w:szCs w:val="18"/>
          <w:lang w:val="en-US" w:eastAsia="zh-CN"/>
        </w:rPr>
        <w:t>DIPES/MEN</w:t>
      </w:r>
      <w:r w:rsidRPr="00240507">
        <w:rPr>
          <w:rFonts w:eastAsia="KaiTi_GB2312"/>
          <w:iCs/>
          <w:sz w:val="18"/>
          <w:szCs w:val="18"/>
          <w:lang w:val="en-US" w:eastAsia="zh-CN"/>
        </w:rPr>
        <w:t>。</w:t>
      </w:r>
    </w:p>
    <w:p w:rsidR="00D00605" w:rsidRPr="00240507" w:rsidRDefault="00D00605" w:rsidP="00E6147C">
      <w:pPr>
        <w:pStyle w:val="SingleTxtGC"/>
        <w:tabs>
          <w:tab w:val="clear" w:pos="1565"/>
          <w:tab w:val="clear" w:pos="1996"/>
          <w:tab w:val="left" w:pos="1680"/>
        </w:tabs>
        <w:rPr>
          <w:lang w:val="fr-FR"/>
        </w:rPr>
      </w:pPr>
      <w:r w:rsidRPr="00240507">
        <w:rPr>
          <w:lang w:val="fr-FR"/>
        </w:rPr>
        <w:t>404.</w:t>
      </w:r>
      <w:r w:rsidRPr="00240507">
        <w:rPr>
          <w:lang w:val="fr-FR"/>
        </w:rPr>
        <w:tab/>
      </w:r>
      <w:r w:rsidRPr="00240507">
        <w:rPr>
          <w:lang w:val="fr-FR"/>
        </w:rPr>
        <w:t>总体来看，粗入学率呈上升趋势。女孩的入学比例要低于男孩。</w:t>
      </w:r>
    </w:p>
    <w:p w:rsidR="00D00605" w:rsidRDefault="00D00605" w:rsidP="00E6147C">
      <w:pPr>
        <w:pStyle w:val="SingleTxtGC"/>
        <w:tabs>
          <w:tab w:val="clear" w:pos="1565"/>
          <w:tab w:val="clear" w:pos="1996"/>
          <w:tab w:val="left" w:pos="1680"/>
        </w:tabs>
        <w:rPr>
          <w:rFonts w:hint="eastAsia"/>
          <w:lang w:val="fr-FR"/>
        </w:rPr>
      </w:pPr>
      <w:r w:rsidRPr="00240507">
        <w:rPr>
          <w:lang w:val="fr-FR"/>
        </w:rPr>
        <w:t>405</w:t>
      </w:r>
      <w:r w:rsidRPr="00240507">
        <w:rPr>
          <w:rFonts w:eastAsia="SimHei"/>
          <w:bCs/>
          <w:lang w:val="fr-FR"/>
        </w:rPr>
        <w:t>.</w:t>
      </w:r>
      <w:r w:rsidRPr="00240507">
        <w:rPr>
          <w:rFonts w:eastAsia="SimHei"/>
          <w:bCs/>
          <w:lang w:val="fr-FR"/>
        </w:rPr>
        <w:tab/>
      </w:r>
      <w:r w:rsidRPr="00240507">
        <w:rPr>
          <w:lang w:val="fr-FR"/>
        </w:rPr>
        <w:t xml:space="preserve">1998 </w:t>
      </w:r>
      <w:r w:rsidRPr="00240507">
        <w:rPr>
          <w:lang w:val="fr-FR"/>
        </w:rPr>
        <w:t>至</w:t>
      </w:r>
      <w:r w:rsidRPr="00240507">
        <w:rPr>
          <w:lang w:val="fr-FR"/>
        </w:rPr>
        <w:t>2008</w:t>
      </w:r>
      <w:r w:rsidRPr="00240507">
        <w:rPr>
          <w:lang w:val="fr-FR"/>
        </w:rPr>
        <w:t>年完成初级阶段学业粗比率的变化情况如下。</w:t>
      </w:r>
    </w:p>
    <w:p w:rsidR="00737146" w:rsidRPr="00240507" w:rsidRDefault="00737146" w:rsidP="00E6147C">
      <w:pPr>
        <w:pStyle w:val="SingleTxtGC"/>
        <w:tabs>
          <w:tab w:val="clear" w:pos="1565"/>
          <w:tab w:val="clear" w:pos="1996"/>
          <w:tab w:val="left" w:pos="1680"/>
        </w:tabs>
        <w:rPr>
          <w:rFonts w:eastAsia="SimHei" w:hint="eastAsia"/>
          <w:bCs/>
          <w:lang w:val="fr-FR"/>
        </w:rPr>
      </w:pPr>
    </w:p>
    <w:tbl>
      <w:tblPr>
        <w:tblW w:w="7370" w:type="dxa"/>
        <w:tblInd w:w="1134" w:type="dxa"/>
        <w:tblBorders>
          <w:top w:val="single" w:sz="4" w:space="0" w:color="auto"/>
        </w:tblBorders>
        <w:tblLayout w:type="fixed"/>
        <w:tblCellMar>
          <w:left w:w="0" w:type="dxa"/>
          <w:right w:w="0" w:type="dxa"/>
        </w:tblCellMar>
        <w:tblLook w:val="01E0" w:firstRow="1" w:lastRow="1" w:firstColumn="1" w:lastColumn="1" w:noHBand="0" w:noVBand="0"/>
      </w:tblPr>
      <w:tblGrid>
        <w:gridCol w:w="946"/>
        <w:gridCol w:w="917"/>
        <w:gridCol w:w="918"/>
        <w:gridCol w:w="918"/>
        <w:gridCol w:w="917"/>
        <w:gridCol w:w="918"/>
        <w:gridCol w:w="918"/>
        <w:gridCol w:w="918"/>
      </w:tblGrid>
      <w:tr w:rsidR="00D00605" w:rsidRPr="00240507" w:rsidTr="00B16192">
        <w:trPr>
          <w:trHeight w:val="240"/>
          <w:tblHeader/>
        </w:trPr>
        <w:tc>
          <w:tcPr>
            <w:tcW w:w="946" w:type="dxa"/>
            <w:tcBorders>
              <w:top w:val="single" w:sz="4" w:space="0" w:color="auto"/>
              <w:bottom w:val="single" w:sz="12" w:space="0" w:color="auto"/>
            </w:tcBorders>
            <w:shd w:val="clear" w:color="auto" w:fill="auto"/>
            <w:vAlign w:val="bottom"/>
          </w:tcPr>
          <w:p w:rsidR="00D00605" w:rsidRPr="00E425F2" w:rsidRDefault="00D00605" w:rsidP="00D00605">
            <w:pPr>
              <w:spacing w:before="80" w:after="80" w:line="200" w:lineRule="exact"/>
              <w:rPr>
                <w:i/>
                <w:sz w:val="16"/>
                <w:szCs w:val="16"/>
                <w:lang w:val="fr-CH"/>
              </w:rPr>
            </w:pPr>
            <w:r w:rsidRPr="00E425F2">
              <w:rPr>
                <w:rFonts w:eastAsia="KaiTi_GB2312"/>
                <w:sz w:val="16"/>
                <w:szCs w:val="16"/>
                <w:lang w:val="fr-CH"/>
              </w:rPr>
              <w:t>年份</w:t>
            </w:r>
          </w:p>
        </w:tc>
        <w:tc>
          <w:tcPr>
            <w:tcW w:w="917" w:type="dxa"/>
            <w:tcBorders>
              <w:top w:val="single" w:sz="4" w:space="0" w:color="auto"/>
              <w:bottom w:val="single" w:sz="12" w:space="0" w:color="auto"/>
            </w:tcBorders>
            <w:shd w:val="clear" w:color="auto" w:fill="auto"/>
            <w:vAlign w:val="bottom"/>
          </w:tcPr>
          <w:p w:rsidR="00D00605" w:rsidRPr="00E425F2" w:rsidRDefault="00D00605" w:rsidP="00D00605">
            <w:pPr>
              <w:spacing w:before="80" w:after="80" w:line="200" w:lineRule="exact"/>
              <w:ind w:left="113"/>
              <w:jc w:val="right"/>
              <w:rPr>
                <w:i/>
                <w:sz w:val="16"/>
                <w:szCs w:val="16"/>
                <w:lang w:val="fr-CH"/>
              </w:rPr>
            </w:pPr>
            <w:r w:rsidRPr="00E425F2">
              <w:rPr>
                <w:rFonts w:eastAsia="KaiTi_GB2312"/>
                <w:i/>
                <w:sz w:val="16"/>
                <w:szCs w:val="16"/>
                <w:lang w:val="fr-CH"/>
              </w:rPr>
              <w:t>1998/1999</w:t>
            </w:r>
          </w:p>
        </w:tc>
        <w:tc>
          <w:tcPr>
            <w:tcW w:w="918" w:type="dxa"/>
            <w:tcBorders>
              <w:top w:val="single" w:sz="4" w:space="0" w:color="auto"/>
              <w:bottom w:val="single" w:sz="12" w:space="0" w:color="auto"/>
            </w:tcBorders>
            <w:shd w:val="clear" w:color="auto" w:fill="auto"/>
            <w:vAlign w:val="bottom"/>
          </w:tcPr>
          <w:p w:rsidR="00D00605" w:rsidRPr="00E425F2" w:rsidRDefault="00D00605" w:rsidP="00D00605">
            <w:pPr>
              <w:spacing w:before="80" w:after="80" w:line="200" w:lineRule="exact"/>
              <w:ind w:left="113"/>
              <w:jc w:val="right"/>
              <w:rPr>
                <w:i/>
                <w:sz w:val="16"/>
                <w:szCs w:val="16"/>
                <w:lang w:val="fr-CH"/>
              </w:rPr>
            </w:pPr>
            <w:r w:rsidRPr="00E425F2">
              <w:rPr>
                <w:rFonts w:eastAsia="KaiTi_GB2312"/>
                <w:i/>
                <w:sz w:val="16"/>
                <w:szCs w:val="16"/>
                <w:lang w:val="fr-CH"/>
              </w:rPr>
              <w:t>1999/2000</w:t>
            </w:r>
          </w:p>
        </w:tc>
        <w:tc>
          <w:tcPr>
            <w:tcW w:w="918" w:type="dxa"/>
            <w:tcBorders>
              <w:top w:val="single" w:sz="4" w:space="0" w:color="auto"/>
              <w:bottom w:val="single" w:sz="12" w:space="0" w:color="auto"/>
            </w:tcBorders>
            <w:shd w:val="clear" w:color="auto" w:fill="auto"/>
            <w:vAlign w:val="bottom"/>
          </w:tcPr>
          <w:p w:rsidR="00D00605" w:rsidRPr="00E425F2" w:rsidRDefault="00D00605" w:rsidP="00D00605">
            <w:pPr>
              <w:spacing w:before="80" w:after="80" w:line="200" w:lineRule="exact"/>
              <w:ind w:left="113"/>
              <w:jc w:val="right"/>
              <w:rPr>
                <w:i/>
                <w:sz w:val="16"/>
                <w:szCs w:val="16"/>
                <w:lang w:val="fr-CH"/>
              </w:rPr>
            </w:pPr>
            <w:r w:rsidRPr="00E425F2">
              <w:rPr>
                <w:rFonts w:eastAsia="KaiTi_GB2312"/>
                <w:i/>
                <w:sz w:val="16"/>
                <w:szCs w:val="16"/>
                <w:lang w:val="fr-CH"/>
              </w:rPr>
              <w:t>2000/2001</w:t>
            </w:r>
          </w:p>
        </w:tc>
        <w:tc>
          <w:tcPr>
            <w:tcW w:w="917" w:type="dxa"/>
            <w:tcBorders>
              <w:top w:val="single" w:sz="4" w:space="0" w:color="auto"/>
              <w:bottom w:val="single" w:sz="12" w:space="0" w:color="auto"/>
            </w:tcBorders>
            <w:shd w:val="clear" w:color="auto" w:fill="auto"/>
            <w:vAlign w:val="bottom"/>
          </w:tcPr>
          <w:p w:rsidR="00D00605" w:rsidRPr="00E425F2" w:rsidRDefault="00D00605" w:rsidP="00D00605">
            <w:pPr>
              <w:spacing w:before="80" w:after="80" w:line="200" w:lineRule="exact"/>
              <w:ind w:left="113"/>
              <w:jc w:val="right"/>
              <w:rPr>
                <w:i/>
                <w:sz w:val="16"/>
                <w:szCs w:val="16"/>
                <w:lang w:val="fr-CH"/>
              </w:rPr>
            </w:pPr>
            <w:r w:rsidRPr="00E425F2">
              <w:rPr>
                <w:rFonts w:eastAsia="KaiTi_GB2312"/>
                <w:i/>
                <w:sz w:val="16"/>
                <w:szCs w:val="16"/>
                <w:lang w:val="fr-CH"/>
              </w:rPr>
              <w:t>2001/2002</w:t>
            </w:r>
          </w:p>
        </w:tc>
        <w:tc>
          <w:tcPr>
            <w:tcW w:w="918" w:type="dxa"/>
            <w:tcBorders>
              <w:top w:val="single" w:sz="4" w:space="0" w:color="auto"/>
              <w:bottom w:val="single" w:sz="12" w:space="0" w:color="auto"/>
            </w:tcBorders>
            <w:shd w:val="clear" w:color="auto" w:fill="auto"/>
            <w:vAlign w:val="bottom"/>
          </w:tcPr>
          <w:p w:rsidR="00D00605" w:rsidRPr="00E425F2" w:rsidRDefault="00D00605" w:rsidP="00D00605">
            <w:pPr>
              <w:spacing w:before="80" w:after="80" w:line="200" w:lineRule="exact"/>
              <w:ind w:left="113"/>
              <w:jc w:val="right"/>
              <w:rPr>
                <w:i/>
                <w:sz w:val="16"/>
                <w:szCs w:val="16"/>
                <w:lang w:val="fr-CH"/>
              </w:rPr>
            </w:pPr>
            <w:r w:rsidRPr="00E425F2">
              <w:rPr>
                <w:rFonts w:eastAsia="KaiTi_GB2312"/>
                <w:i/>
                <w:sz w:val="16"/>
                <w:szCs w:val="16"/>
                <w:lang w:val="fr-CH"/>
              </w:rPr>
              <w:t>2005/2006</w:t>
            </w:r>
          </w:p>
        </w:tc>
        <w:tc>
          <w:tcPr>
            <w:tcW w:w="918" w:type="dxa"/>
            <w:tcBorders>
              <w:top w:val="single" w:sz="4" w:space="0" w:color="auto"/>
              <w:bottom w:val="single" w:sz="12" w:space="0" w:color="auto"/>
            </w:tcBorders>
            <w:shd w:val="clear" w:color="auto" w:fill="auto"/>
            <w:vAlign w:val="bottom"/>
          </w:tcPr>
          <w:p w:rsidR="00D00605" w:rsidRPr="00E425F2" w:rsidRDefault="00D00605" w:rsidP="00D00605">
            <w:pPr>
              <w:spacing w:before="80" w:after="80" w:line="200" w:lineRule="exact"/>
              <w:ind w:left="113"/>
              <w:jc w:val="right"/>
              <w:rPr>
                <w:i/>
                <w:sz w:val="16"/>
                <w:szCs w:val="16"/>
                <w:lang w:val="fr-CH"/>
              </w:rPr>
            </w:pPr>
            <w:r w:rsidRPr="00E425F2">
              <w:rPr>
                <w:rFonts w:eastAsia="KaiTi_GB2312"/>
                <w:i/>
                <w:sz w:val="16"/>
                <w:szCs w:val="16"/>
                <w:lang w:val="fr-CH"/>
              </w:rPr>
              <w:t>2006/2007</w:t>
            </w:r>
          </w:p>
        </w:tc>
        <w:tc>
          <w:tcPr>
            <w:tcW w:w="918" w:type="dxa"/>
            <w:tcBorders>
              <w:top w:val="single" w:sz="4" w:space="0" w:color="auto"/>
              <w:bottom w:val="single" w:sz="12" w:space="0" w:color="auto"/>
            </w:tcBorders>
            <w:shd w:val="clear" w:color="auto" w:fill="auto"/>
            <w:vAlign w:val="bottom"/>
          </w:tcPr>
          <w:p w:rsidR="00D00605" w:rsidRPr="00E425F2" w:rsidRDefault="00D00605" w:rsidP="00D00605">
            <w:pPr>
              <w:spacing w:before="80" w:after="80" w:line="200" w:lineRule="exact"/>
              <w:ind w:left="113"/>
              <w:jc w:val="right"/>
              <w:rPr>
                <w:i/>
                <w:sz w:val="16"/>
                <w:szCs w:val="16"/>
                <w:lang w:val="fr-CH"/>
              </w:rPr>
            </w:pPr>
            <w:r w:rsidRPr="00E425F2">
              <w:rPr>
                <w:rFonts w:eastAsia="KaiTi_GB2312"/>
                <w:i/>
                <w:sz w:val="16"/>
                <w:szCs w:val="16"/>
                <w:lang w:val="fr-CH"/>
              </w:rPr>
              <w:t>2007/2008</w:t>
            </w:r>
          </w:p>
        </w:tc>
      </w:tr>
      <w:tr w:rsidR="00D00605" w:rsidRPr="00240507" w:rsidTr="00B16192">
        <w:trPr>
          <w:trHeight w:val="240"/>
        </w:trPr>
        <w:tc>
          <w:tcPr>
            <w:tcW w:w="946" w:type="dxa"/>
            <w:tcBorders>
              <w:top w:val="single" w:sz="12" w:space="0" w:color="auto"/>
            </w:tcBorders>
            <w:shd w:val="clear" w:color="auto" w:fill="auto"/>
          </w:tcPr>
          <w:p w:rsidR="00D00605" w:rsidRPr="00240507" w:rsidRDefault="00D00605" w:rsidP="00D00605">
            <w:pPr>
              <w:spacing w:before="40" w:after="40" w:line="220" w:lineRule="exact"/>
              <w:rPr>
                <w:sz w:val="18"/>
                <w:lang w:val="fr-CH"/>
              </w:rPr>
            </w:pPr>
            <w:r w:rsidRPr="00240507">
              <w:rPr>
                <w:sz w:val="18"/>
                <w:lang w:val="fr-CH"/>
              </w:rPr>
              <w:t>总体比率</w:t>
            </w:r>
          </w:p>
        </w:tc>
        <w:tc>
          <w:tcPr>
            <w:tcW w:w="917"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44.4%</w:t>
            </w:r>
          </w:p>
        </w:tc>
        <w:tc>
          <w:tcPr>
            <w:tcW w:w="918"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43.1%</w:t>
            </w:r>
          </w:p>
        </w:tc>
        <w:tc>
          <w:tcPr>
            <w:tcW w:w="918"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46.7%</w:t>
            </w:r>
          </w:p>
        </w:tc>
        <w:tc>
          <w:tcPr>
            <w:tcW w:w="917"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45.0%</w:t>
            </w:r>
          </w:p>
        </w:tc>
        <w:tc>
          <w:tcPr>
            <w:tcW w:w="918"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43.1%</w:t>
            </w:r>
          </w:p>
        </w:tc>
        <w:tc>
          <w:tcPr>
            <w:tcW w:w="918"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46.0%</w:t>
            </w:r>
          </w:p>
        </w:tc>
        <w:tc>
          <w:tcPr>
            <w:tcW w:w="918"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51.1%</w:t>
            </w:r>
          </w:p>
        </w:tc>
      </w:tr>
      <w:tr w:rsidR="00D00605" w:rsidRPr="00240507" w:rsidTr="00B16192">
        <w:trPr>
          <w:trHeight w:val="240"/>
        </w:trPr>
        <w:tc>
          <w:tcPr>
            <w:tcW w:w="946" w:type="dxa"/>
            <w:shd w:val="clear" w:color="auto" w:fill="auto"/>
          </w:tcPr>
          <w:p w:rsidR="00D00605" w:rsidRPr="00240507" w:rsidRDefault="00D00605" w:rsidP="00D00605">
            <w:pPr>
              <w:spacing w:before="40" w:after="40" w:line="220" w:lineRule="exact"/>
              <w:rPr>
                <w:sz w:val="18"/>
                <w:lang w:val="fr-CH"/>
              </w:rPr>
            </w:pPr>
            <w:r w:rsidRPr="00240507">
              <w:rPr>
                <w:sz w:val="18"/>
                <w:lang w:val="fr-CH"/>
              </w:rPr>
              <w:t>男孩</w:t>
            </w:r>
          </w:p>
        </w:tc>
        <w:tc>
          <w:tcPr>
            <w:tcW w:w="917" w:type="dxa"/>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50.2%</w:t>
            </w:r>
          </w:p>
        </w:tc>
        <w:tc>
          <w:tcPr>
            <w:tcW w:w="918" w:type="dxa"/>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50.8%</w:t>
            </w:r>
          </w:p>
        </w:tc>
        <w:tc>
          <w:tcPr>
            <w:tcW w:w="918"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lang w:val="fr-CH"/>
              </w:rPr>
              <w:t>5</w:t>
            </w:r>
            <w:r w:rsidRPr="00240507">
              <w:rPr>
                <w:sz w:val="18"/>
              </w:rPr>
              <w:t>4.4%</w:t>
            </w:r>
          </w:p>
        </w:tc>
        <w:tc>
          <w:tcPr>
            <w:tcW w:w="917"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52.7%</w:t>
            </w:r>
          </w:p>
        </w:tc>
        <w:tc>
          <w:tcPr>
            <w:tcW w:w="918"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52.3%</w:t>
            </w:r>
          </w:p>
        </w:tc>
        <w:tc>
          <w:tcPr>
            <w:tcW w:w="918"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53.4%</w:t>
            </w:r>
          </w:p>
        </w:tc>
        <w:tc>
          <w:tcPr>
            <w:tcW w:w="918"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59.8%</w:t>
            </w:r>
          </w:p>
        </w:tc>
      </w:tr>
      <w:tr w:rsidR="00D00605" w:rsidRPr="00240507" w:rsidTr="00B16192">
        <w:trPr>
          <w:trHeight w:val="240"/>
        </w:trPr>
        <w:tc>
          <w:tcPr>
            <w:tcW w:w="946" w:type="dxa"/>
            <w:shd w:val="clear" w:color="auto" w:fill="auto"/>
          </w:tcPr>
          <w:p w:rsidR="00D00605" w:rsidRPr="00240507" w:rsidRDefault="00D00605" w:rsidP="00D00605">
            <w:pPr>
              <w:spacing w:before="40" w:after="40" w:line="220" w:lineRule="exact"/>
              <w:rPr>
                <w:sz w:val="18"/>
              </w:rPr>
            </w:pPr>
            <w:r w:rsidRPr="00240507">
              <w:rPr>
                <w:sz w:val="18"/>
              </w:rPr>
              <w:t>女孩</w:t>
            </w:r>
          </w:p>
        </w:tc>
        <w:tc>
          <w:tcPr>
            <w:tcW w:w="917"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36.0%</w:t>
            </w:r>
          </w:p>
        </w:tc>
        <w:tc>
          <w:tcPr>
            <w:tcW w:w="918"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34.7%</w:t>
            </w:r>
          </w:p>
        </w:tc>
        <w:tc>
          <w:tcPr>
            <w:tcW w:w="918"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38.4%</w:t>
            </w:r>
          </w:p>
        </w:tc>
        <w:tc>
          <w:tcPr>
            <w:tcW w:w="917"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36.8%</w:t>
            </w:r>
          </w:p>
        </w:tc>
        <w:tc>
          <w:tcPr>
            <w:tcW w:w="918"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33.5%</w:t>
            </w:r>
          </w:p>
        </w:tc>
        <w:tc>
          <w:tcPr>
            <w:tcW w:w="918"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38.3%</w:t>
            </w:r>
          </w:p>
        </w:tc>
        <w:tc>
          <w:tcPr>
            <w:tcW w:w="918"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42.2%</w:t>
            </w:r>
          </w:p>
        </w:tc>
      </w:tr>
      <w:tr w:rsidR="00D00605" w:rsidRPr="00240507" w:rsidTr="00B16192">
        <w:trPr>
          <w:trHeight w:val="240"/>
        </w:trPr>
        <w:tc>
          <w:tcPr>
            <w:tcW w:w="946" w:type="dxa"/>
            <w:tcBorders>
              <w:bottom w:val="single" w:sz="12" w:space="0" w:color="auto"/>
            </w:tcBorders>
            <w:shd w:val="clear" w:color="auto" w:fill="auto"/>
          </w:tcPr>
          <w:p w:rsidR="00D00605" w:rsidRPr="00240507" w:rsidRDefault="00D00605" w:rsidP="00D00605">
            <w:pPr>
              <w:spacing w:before="40" w:after="40" w:line="220" w:lineRule="exact"/>
              <w:rPr>
                <w:sz w:val="18"/>
              </w:rPr>
            </w:pPr>
            <w:r w:rsidRPr="00240507">
              <w:rPr>
                <w:sz w:val="18"/>
              </w:rPr>
              <w:t>差距</w:t>
            </w:r>
            <w:r w:rsidR="00335B04" w:rsidRPr="00240507">
              <w:rPr>
                <w:sz w:val="18"/>
              </w:rPr>
              <w:t>(</w:t>
            </w:r>
            <w:r w:rsidRPr="00240507">
              <w:rPr>
                <w:sz w:val="18"/>
              </w:rPr>
              <w:t>男</w:t>
            </w:r>
            <w:r w:rsidRPr="00240507">
              <w:rPr>
                <w:sz w:val="18"/>
              </w:rPr>
              <w:t>-</w:t>
            </w:r>
            <w:r w:rsidRPr="00240507">
              <w:rPr>
                <w:sz w:val="18"/>
              </w:rPr>
              <w:t>女</w:t>
            </w:r>
            <w:r w:rsidRPr="00240507">
              <w:rPr>
                <w:sz w:val="18"/>
              </w:rPr>
              <w:t>)</w:t>
            </w:r>
          </w:p>
        </w:tc>
        <w:tc>
          <w:tcPr>
            <w:tcW w:w="917"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14.2%</w:t>
            </w:r>
          </w:p>
        </w:tc>
        <w:tc>
          <w:tcPr>
            <w:tcW w:w="918"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16.1%</w:t>
            </w:r>
          </w:p>
        </w:tc>
        <w:tc>
          <w:tcPr>
            <w:tcW w:w="918"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16.0%</w:t>
            </w:r>
          </w:p>
        </w:tc>
        <w:tc>
          <w:tcPr>
            <w:tcW w:w="917"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15.8%</w:t>
            </w:r>
          </w:p>
        </w:tc>
        <w:tc>
          <w:tcPr>
            <w:tcW w:w="918"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18.8%</w:t>
            </w:r>
          </w:p>
        </w:tc>
        <w:tc>
          <w:tcPr>
            <w:tcW w:w="918"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15.1%</w:t>
            </w:r>
          </w:p>
        </w:tc>
        <w:tc>
          <w:tcPr>
            <w:tcW w:w="918"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17.6%</w:t>
            </w:r>
          </w:p>
        </w:tc>
      </w:tr>
    </w:tbl>
    <w:p w:rsidR="00D00605" w:rsidRPr="00240507" w:rsidRDefault="00D00605" w:rsidP="00B16192">
      <w:pPr>
        <w:pStyle w:val="SingleTxtG"/>
        <w:spacing w:beforeLines="30" w:before="97"/>
        <w:ind w:firstLine="159"/>
        <w:rPr>
          <w:rFonts w:eastAsia="KaiTi_GB2312"/>
          <w:iCs/>
          <w:sz w:val="18"/>
          <w:szCs w:val="18"/>
          <w:lang w:val="fr-FR" w:eastAsia="zh-CN"/>
        </w:rPr>
      </w:pPr>
      <w:r w:rsidRPr="00240507">
        <w:rPr>
          <w:rFonts w:eastAsia="KaiTi_GB2312"/>
          <w:iCs/>
          <w:sz w:val="18"/>
          <w:szCs w:val="18"/>
          <w:lang w:val="fr-FR" w:eastAsia="zh-CN"/>
        </w:rPr>
        <w:t>资料来源</w:t>
      </w:r>
      <w:r w:rsidR="004620E0" w:rsidRPr="00240507">
        <w:rPr>
          <w:rFonts w:eastAsia="KaiTi_GB2312"/>
          <w:iCs/>
          <w:sz w:val="18"/>
          <w:szCs w:val="18"/>
          <w:lang w:val="fr-FR" w:eastAsia="zh-CN"/>
        </w:rPr>
        <w:t>：</w:t>
      </w:r>
      <w:r w:rsidRPr="00240507">
        <w:rPr>
          <w:rFonts w:eastAsia="KaiTi_GB2312"/>
          <w:i/>
          <w:iCs/>
          <w:sz w:val="18"/>
          <w:szCs w:val="18"/>
          <w:lang w:val="fr-FR"/>
        </w:rPr>
        <w:t>DIPES/MEN</w:t>
      </w:r>
      <w:r w:rsidRPr="00240507">
        <w:rPr>
          <w:rFonts w:eastAsia="KaiTi_GB2312"/>
          <w:iCs/>
          <w:sz w:val="18"/>
          <w:szCs w:val="18"/>
          <w:lang w:val="fr-FR" w:eastAsia="zh-CN"/>
        </w:rPr>
        <w:t>。</w:t>
      </w:r>
    </w:p>
    <w:p w:rsidR="00D00605" w:rsidRPr="00240507" w:rsidRDefault="00D00605" w:rsidP="00E6147C">
      <w:pPr>
        <w:pStyle w:val="SingleTxtGC"/>
        <w:tabs>
          <w:tab w:val="clear" w:pos="1565"/>
          <w:tab w:val="clear" w:pos="1996"/>
          <w:tab w:val="left" w:pos="1680"/>
        </w:tabs>
        <w:rPr>
          <w:lang w:val="fr-FR"/>
        </w:rPr>
      </w:pPr>
      <w:r w:rsidRPr="00240507">
        <w:rPr>
          <w:lang w:val="fr-FR"/>
        </w:rPr>
        <w:t>406.</w:t>
      </w:r>
      <w:r w:rsidRPr="00240507">
        <w:rPr>
          <w:lang w:val="fr-FR"/>
        </w:rPr>
        <w:tab/>
      </w:r>
      <w:r w:rsidRPr="00240507">
        <w:rPr>
          <w:lang w:val="fr-FR"/>
        </w:rPr>
        <w:t>完成初级阶段学业粗比率有所上升但幅度很小。女孩的比例低于男孩而且差距越来越大。</w:t>
      </w:r>
    </w:p>
    <w:p w:rsidR="00D00605" w:rsidRDefault="00D00605" w:rsidP="00E6147C">
      <w:pPr>
        <w:pStyle w:val="SingleTxtGC"/>
        <w:tabs>
          <w:tab w:val="clear" w:pos="1565"/>
          <w:tab w:val="clear" w:pos="1996"/>
          <w:tab w:val="left" w:pos="1680"/>
        </w:tabs>
        <w:rPr>
          <w:rFonts w:hint="eastAsia"/>
          <w:lang w:val="fr-FR"/>
        </w:rPr>
      </w:pPr>
      <w:r w:rsidRPr="00240507">
        <w:rPr>
          <w:lang w:val="fr-FR"/>
        </w:rPr>
        <w:t>407</w:t>
      </w:r>
      <w:r w:rsidRPr="00240507">
        <w:rPr>
          <w:rFonts w:eastAsia="SimHei"/>
          <w:bCs/>
          <w:lang w:val="fr-FR"/>
        </w:rPr>
        <w:t>.</w:t>
      </w:r>
      <w:r w:rsidRPr="00240507">
        <w:rPr>
          <w:rFonts w:eastAsia="SimHei"/>
          <w:bCs/>
          <w:lang w:val="fr-FR"/>
        </w:rPr>
        <w:tab/>
      </w:r>
      <w:r w:rsidRPr="00240507">
        <w:rPr>
          <w:lang w:val="fr-FR"/>
        </w:rPr>
        <w:t>1998</w:t>
      </w:r>
      <w:r w:rsidRPr="00240507">
        <w:rPr>
          <w:lang w:val="fr-FR"/>
        </w:rPr>
        <w:t>至</w:t>
      </w:r>
      <w:r w:rsidRPr="00240507">
        <w:rPr>
          <w:lang w:val="fr-FR"/>
        </w:rPr>
        <w:t xml:space="preserve"> 2008</w:t>
      </w:r>
      <w:r w:rsidRPr="00240507">
        <w:rPr>
          <w:lang w:val="fr-FR"/>
        </w:rPr>
        <w:t>年中级班</w:t>
      </w:r>
      <w:r w:rsidR="00BE5A2F">
        <w:rPr>
          <w:rFonts w:hint="eastAsia"/>
          <w:lang w:val="fr-FR"/>
        </w:rPr>
        <w:t>－</w:t>
      </w:r>
      <w:r w:rsidRPr="00240507">
        <w:rPr>
          <w:lang w:val="fr-FR"/>
        </w:rPr>
        <w:t>六年级升学比率的变化情况如下。</w:t>
      </w:r>
    </w:p>
    <w:tbl>
      <w:tblPr>
        <w:tblW w:w="7370" w:type="dxa"/>
        <w:tblInd w:w="1134" w:type="dxa"/>
        <w:tblBorders>
          <w:top w:val="single" w:sz="4" w:space="0" w:color="auto"/>
        </w:tblBorders>
        <w:tblLayout w:type="fixed"/>
        <w:tblCellMar>
          <w:left w:w="0" w:type="dxa"/>
          <w:right w:w="0" w:type="dxa"/>
        </w:tblCellMar>
        <w:tblLook w:val="01E0" w:firstRow="1" w:lastRow="1" w:firstColumn="1" w:lastColumn="1" w:noHBand="0" w:noVBand="0"/>
      </w:tblPr>
      <w:tblGrid>
        <w:gridCol w:w="882"/>
        <w:gridCol w:w="926"/>
        <w:gridCol w:w="927"/>
        <w:gridCol w:w="927"/>
        <w:gridCol w:w="927"/>
        <w:gridCol w:w="927"/>
        <w:gridCol w:w="927"/>
        <w:gridCol w:w="927"/>
      </w:tblGrid>
      <w:tr w:rsidR="00D00605" w:rsidRPr="00240507" w:rsidTr="00E35B25">
        <w:trPr>
          <w:trHeight w:val="240"/>
          <w:tblHeader/>
        </w:trPr>
        <w:tc>
          <w:tcPr>
            <w:tcW w:w="882" w:type="dxa"/>
            <w:tcBorders>
              <w:top w:val="single" w:sz="4" w:space="0" w:color="auto"/>
              <w:bottom w:val="single" w:sz="12" w:space="0" w:color="auto"/>
            </w:tcBorders>
            <w:shd w:val="clear" w:color="auto" w:fill="auto"/>
            <w:vAlign w:val="bottom"/>
          </w:tcPr>
          <w:p w:rsidR="00D00605" w:rsidRPr="00E425F2" w:rsidRDefault="00D00605" w:rsidP="00D00605">
            <w:pPr>
              <w:spacing w:before="80" w:after="80" w:line="200" w:lineRule="exact"/>
              <w:rPr>
                <w:i/>
                <w:sz w:val="16"/>
                <w:szCs w:val="16"/>
                <w:lang w:val="fr-CH"/>
              </w:rPr>
            </w:pPr>
            <w:r w:rsidRPr="00E425F2">
              <w:rPr>
                <w:rFonts w:eastAsia="KaiTi_GB2312"/>
                <w:sz w:val="16"/>
                <w:szCs w:val="16"/>
                <w:lang w:val="fr-CH"/>
              </w:rPr>
              <w:t>年份</w:t>
            </w:r>
          </w:p>
        </w:tc>
        <w:tc>
          <w:tcPr>
            <w:tcW w:w="926" w:type="dxa"/>
            <w:tcBorders>
              <w:top w:val="single" w:sz="4" w:space="0" w:color="auto"/>
              <w:bottom w:val="single" w:sz="12" w:space="0" w:color="auto"/>
            </w:tcBorders>
            <w:shd w:val="clear" w:color="auto" w:fill="auto"/>
            <w:vAlign w:val="bottom"/>
          </w:tcPr>
          <w:p w:rsidR="00D00605" w:rsidRPr="00E425F2" w:rsidRDefault="00D00605" w:rsidP="004F45B7">
            <w:pPr>
              <w:spacing w:before="80" w:after="80" w:line="200" w:lineRule="exact"/>
              <w:jc w:val="right"/>
              <w:rPr>
                <w:i/>
                <w:sz w:val="16"/>
                <w:szCs w:val="16"/>
                <w:lang w:val="fr-CH"/>
              </w:rPr>
            </w:pPr>
            <w:r w:rsidRPr="00E425F2">
              <w:rPr>
                <w:rFonts w:eastAsia="KaiTi_GB2312"/>
                <w:i/>
                <w:sz w:val="16"/>
                <w:szCs w:val="16"/>
                <w:lang w:val="fr-CH"/>
              </w:rPr>
              <w:t>1998/1999</w:t>
            </w:r>
          </w:p>
        </w:tc>
        <w:tc>
          <w:tcPr>
            <w:tcW w:w="927" w:type="dxa"/>
            <w:tcBorders>
              <w:top w:val="single" w:sz="4" w:space="0" w:color="auto"/>
              <w:bottom w:val="single" w:sz="12" w:space="0" w:color="auto"/>
            </w:tcBorders>
            <w:shd w:val="clear" w:color="auto" w:fill="auto"/>
            <w:vAlign w:val="bottom"/>
          </w:tcPr>
          <w:p w:rsidR="00D00605" w:rsidRPr="00E425F2" w:rsidRDefault="00D00605" w:rsidP="004F45B7">
            <w:pPr>
              <w:spacing w:before="80" w:after="80" w:line="200" w:lineRule="exact"/>
              <w:jc w:val="right"/>
              <w:rPr>
                <w:i/>
                <w:sz w:val="16"/>
                <w:szCs w:val="16"/>
                <w:lang w:val="fr-CH"/>
              </w:rPr>
            </w:pPr>
            <w:r w:rsidRPr="00E425F2">
              <w:rPr>
                <w:rFonts w:eastAsia="KaiTi_GB2312"/>
                <w:i/>
                <w:sz w:val="16"/>
                <w:szCs w:val="16"/>
                <w:lang w:val="fr-CH"/>
              </w:rPr>
              <w:t>1999/2000</w:t>
            </w:r>
          </w:p>
        </w:tc>
        <w:tc>
          <w:tcPr>
            <w:tcW w:w="927" w:type="dxa"/>
            <w:tcBorders>
              <w:top w:val="single" w:sz="4" w:space="0" w:color="auto"/>
              <w:bottom w:val="single" w:sz="12" w:space="0" w:color="auto"/>
            </w:tcBorders>
            <w:shd w:val="clear" w:color="auto" w:fill="auto"/>
            <w:vAlign w:val="bottom"/>
          </w:tcPr>
          <w:p w:rsidR="00D00605" w:rsidRPr="00E425F2" w:rsidRDefault="00D00605" w:rsidP="004F45B7">
            <w:pPr>
              <w:spacing w:before="80" w:after="80" w:line="200" w:lineRule="exact"/>
              <w:jc w:val="right"/>
              <w:rPr>
                <w:i/>
                <w:sz w:val="16"/>
                <w:szCs w:val="16"/>
                <w:lang w:val="fr-CH"/>
              </w:rPr>
            </w:pPr>
            <w:r w:rsidRPr="00E425F2">
              <w:rPr>
                <w:rFonts w:eastAsia="KaiTi_GB2312"/>
                <w:i/>
                <w:sz w:val="16"/>
                <w:szCs w:val="16"/>
                <w:lang w:val="fr-CH"/>
              </w:rPr>
              <w:t>2000/2001</w:t>
            </w:r>
          </w:p>
        </w:tc>
        <w:tc>
          <w:tcPr>
            <w:tcW w:w="927" w:type="dxa"/>
            <w:tcBorders>
              <w:top w:val="single" w:sz="4" w:space="0" w:color="auto"/>
              <w:bottom w:val="single" w:sz="12" w:space="0" w:color="auto"/>
            </w:tcBorders>
            <w:shd w:val="clear" w:color="auto" w:fill="auto"/>
            <w:vAlign w:val="bottom"/>
          </w:tcPr>
          <w:p w:rsidR="00D00605" w:rsidRPr="00E425F2" w:rsidRDefault="00D00605" w:rsidP="004F45B7">
            <w:pPr>
              <w:spacing w:before="80" w:after="80" w:line="200" w:lineRule="exact"/>
              <w:jc w:val="right"/>
              <w:rPr>
                <w:i/>
                <w:sz w:val="16"/>
                <w:szCs w:val="16"/>
                <w:lang w:val="fr-CH"/>
              </w:rPr>
            </w:pPr>
            <w:r w:rsidRPr="00E425F2">
              <w:rPr>
                <w:rFonts w:eastAsia="KaiTi_GB2312"/>
                <w:i/>
                <w:sz w:val="16"/>
                <w:szCs w:val="16"/>
                <w:lang w:val="fr-CH"/>
              </w:rPr>
              <w:t>2001/2002</w:t>
            </w:r>
          </w:p>
        </w:tc>
        <w:tc>
          <w:tcPr>
            <w:tcW w:w="927" w:type="dxa"/>
            <w:tcBorders>
              <w:top w:val="single" w:sz="4" w:space="0" w:color="auto"/>
              <w:bottom w:val="single" w:sz="12" w:space="0" w:color="auto"/>
            </w:tcBorders>
            <w:shd w:val="clear" w:color="auto" w:fill="auto"/>
            <w:vAlign w:val="bottom"/>
          </w:tcPr>
          <w:p w:rsidR="00D00605" w:rsidRPr="00E425F2" w:rsidRDefault="00D00605" w:rsidP="004F45B7">
            <w:pPr>
              <w:spacing w:before="80" w:after="80" w:line="200" w:lineRule="exact"/>
              <w:jc w:val="right"/>
              <w:rPr>
                <w:i/>
                <w:sz w:val="16"/>
                <w:szCs w:val="16"/>
                <w:lang w:val="fr-CH"/>
              </w:rPr>
            </w:pPr>
            <w:r w:rsidRPr="00E425F2">
              <w:rPr>
                <w:rFonts w:eastAsia="KaiTi_GB2312"/>
                <w:i/>
                <w:sz w:val="16"/>
                <w:szCs w:val="16"/>
                <w:lang w:val="fr-CH"/>
              </w:rPr>
              <w:t>2005/2006</w:t>
            </w:r>
          </w:p>
        </w:tc>
        <w:tc>
          <w:tcPr>
            <w:tcW w:w="927" w:type="dxa"/>
            <w:tcBorders>
              <w:top w:val="single" w:sz="4" w:space="0" w:color="auto"/>
              <w:bottom w:val="single" w:sz="12" w:space="0" w:color="auto"/>
            </w:tcBorders>
            <w:shd w:val="clear" w:color="auto" w:fill="auto"/>
            <w:vAlign w:val="bottom"/>
          </w:tcPr>
          <w:p w:rsidR="00D00605" w:rsidRPr="00E425F2" w:rsidRDefault="00D00605" w:rsidP="004F45B7">
            <w:pPr>
              <w:spacing w:before="80" w:after="80" w:line="200" w:lineRule="exact"/>
              <w:jc w:val="right"/>
              <w:rPr>
                <w:i/>
                <w:sz w:val="16"/>
                <w:szCs w:val="16"/>
                <w:lang w:val="fr-CH"/>
              </w:rPr>
            </w:pPr>
            <w:r w:rsidRPr="00E425F2">
              <w:rPr>
                <w:rFonts w:eastAsia="KaiTi_GB2312"/>
                <w:i/>
                <w:sz w:val="16"/>
                <w:szCs w:val="16"/>
                <w:lang w:val="fr-CH"/>
              </w:rPr>
              <w:t>2006/2007</w:t>
            </w:r>
          </w:p>
        </w:tc>
        <w:tc>
          <w:tcPr>
            <w:tcW w:w="927" w:type="dxa"/>
            <w:tcBorders>
              <w:top w:val="single" w:sz="4" w:space="0" w:color="auto"/>
              <w:bottom w:val="single" w:sz="12" w:space="0" w:color="auto"/>
            </w:tcBorders>
            <w:shd w:val="clear" w:color="auto" w:fill="auto"/>
            <w:vAlign w:val="bottom"/>
          </w:tcPr>
          <w:p w:rsidR="00D00605" w:rsidRPr="00E425F2" w:rsidRDefault="00D00605" w:rsidP="004F45B7">
            <w:pPr>
              <w:spacing w:before="80" w:after="80" w:line="200" w:lineRule="exact"/>
              <w:jc w:val="right"/>
              <w:rPr>
                <w:i/>
                <w:sz w:val="16"/>
                <w:szCs w:val="16"/>
                <w:lang w:val="fr-CH"/>
              </w:rPr>
            </w:pPr>
            <w:r w:rsidRPr="00E425F2">
              <w:rPr>
                <w:rFonts w:eastAsia="KaiTi_GB2312"/>
                <w:i/>
                <w:sz w:val="16"/>
                <w:szCs w:val="16"/>
                <w:lang w:val="fr-CH"/>
              </w:rPr>
              <w:t>2007/2008</w:t>
            </w:r>
          </w:p>
        </w:tc>
      </w:tr>
      <w:tr w:rsidR="00D00605" w:rsidRPr="00240507" w:rsidTr="00E35B25">
        <w:trPr>
          <w:trHeight w:val="240"/>
        </w:trPr>
        <w:tc>
          <w:tcPr>
            <w:tcW w:w="882" w:type="dxa"/>
            <w:tcBorders>
              <w:top w:val="single" w:sz="12" w:space="0" w:color="auto"/>
            </w:tcBorders>
            <w:shd w:val="clear" w:color="auto" w:fill="auto"/>
          </w:tcPr>
          <w:p w:rsidR="00D00605" w:rsidRPr="00240507" w:rsidRDefault="00D00605" w:rsidP="00D00605">
            <w:pPr>
              <w:spacing w:before="40" w:after="40" w:line="220" w:lineRule="exact"/>
              <w:rPr>
                <w:sz w:val="18"/>
                <w:lang w:val="fr-CH"/>
              </w:rPr>
            </w:pPr>
            <w:r w:rsidRPr="00240507">
              <w:rPr>
                <w:sz w:val="18"/>
                <w:lang w:val="fr-CH"/>
              </w:rPr>
              <w:t>总体比率</w:t>
            </w:r>
          </w:p>
        </w:tc>
        <w:tc>
          <w:tcPr>
            <w:tcW w:w="926"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41.3%</w:t>
            </w:r>
          </w:p>
        </w:tc>
        <w:tc>
          <w:tcPr>
            <w:tcW w:w="927"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35.2%</w:t>
            </w:r>
          </w:p>
        </w:tc>
        <w:tc>
          <w:tcPr>
            <w:tcW w:w="927"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39.6%</w:t>
            </w:r>
          </w:p>
        </w:tc>
        <w:tc>
          <w:tcPr>
            <w:tcW w:w="927"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38.0%</w:t>
            </w:r>
          </w:p>
        </w:tc>
        <w:tc>
          <w:tcPr>
            <w:tcW w:w="927"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44.4%</w:t>
            </w:r>
          </w:p>
        </w:tc>
        <w:tc>
          <w:tcPr>
            <w:tcW w:w="927"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48.3%</w:t>
            </w:r>
          </w:p>
        </w:tc>
        <w:tc>
          <w:tcPr>
            <w:tcW w:w="927"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47.3%</w:t>
            </w:r>
          </w:p>
        </w:tc>
      </w:tr>
      <w:tr w:rsidR="00D00605" w:rsidRPr="00240507" w:rsidTr="00E35B25">
        <w:trPr>
          <w:trHeight w:val="240"/>
        </w:trPr>
        <w:tc>
          <w:tcPr>
            <w:tcW w:w="882" w:type="dxa"/>
            <w:shd w:val="clear" w:color="auto" w:fill="auto"/>
          </w:tcPr>
          <w:p w:rsidR="00D00605" w:rsidRPr="00240507" w:rsidRDefault="00D00605" w:rsidP="00D00605">
            <w:pPr>
              <w:spacing w:before="40" w:after="40" w:line="220" w:lineRule="exact"/>
              <w:rPr>
                <w:sz w:val="18"/>
                <w:lang w:val="fr-CH"/>
              </w:rPr>
            </w:pPr>
            <w:r w:rsidRPr="00240507">
              <w:rPr>
                <w:sz w:val="18"/>
                <w:lang w:val="fr-CH"/>
              </w:rPr>
              <w:t>男孩</w:t>
            </w:r>
          </w:p>
        </w:tc>
        <w:tc>
          <w:tcPr>
            <w:tcW w:w="926" w:type="dxa"/>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43.8%</w:t>
            </w:r>
          </w:p>
        </w:tc>
        <w:tc>
          <w:tcPr>
            <w:tcW w:w="927" w:type="dxa"/>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36.1%</w:t>
            </w:r>
          </w:p>
        </w:tc>
        <w:tc>
          <w:tcPr>
            <w:tcW w:w="927"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lang w:val="fr-CH"/>
              </w:rPr>
              <w:t>4</w:t>
            </w:r>
            <w:r w:rsidRPr="00240507">
              <w:rPr>
                <w:sz w:val="18"/>
              </w:rPr>
              <w:t>1.4%</w:t>
            </w:r>
          </w:p>
        </w:tc>
        <w:tc>
          <w:tcPr>
            <w:tcW w:w="927"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39.1%</w:t>
            </w:r>
          </w:p>
        </w:tc>
        <w:tc>
          <w:tcPr>
            <w:tcW w:w="927"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41.8%</w:t>
            </w:r>
          </w:p>
        </w:tc>
        <w:tc>
          <w:tcPr>
            <w:tcW w:w="927"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48.6%</w:t>
            </w:r>
          </w:p>
        </w:tc>
        <w:tc>
          <w:tcPr>
            <w:tcW w:w="927"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50.3%</w:t>
            </w:r>
          </w:p>
        </w:tc>
      </w:tr>
      <w:tr w:rsidR="00D00605" w:rsidRPr="00240507" w:rsidTr="00E35B25">
        <w:trPr>
          <w:trHeight w:val="240"/>
        </w:trPr>
        <w:tc>
          <w:tcPr>
            <w:tcW w:w="882" w:type="dxa"/>
            <w:tcBorders>
              <w:bottom w:val="single" w:sz="12" w:space="0" w:color="auto"/>
            </w:tcBorders>
            <w:shd w:val="clear" w:color="auto" w:fill="auto"/>
          </w:tcPr>
          <w:p w:rsidR="00D00605" w:rsidRPr="00240507" w:rsidRDefault="00D00605" w:rsidP="00D00605">
            <w:pPr>
              <w:spacing w:before="40" w:after="40" w:line="220" w:lineRule="exact"/>
              <w:rPr>
                <w:sz w:val="18"/>
              </w:rPr>
            </w:pPr>
            <w:r w:rsidRPr="00240507">
              <w:rPr>
                <w:sz w:val="18"/>
              </w:rPr>
              <w:t>女孩</w:t>
            </w:r>
          </w:p>
        </w:tc>
        <w:tc>
          <w:tcPr>
            <w:tcW w:w="926"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37.4%</w:t>
            </w:r>
          </w:p>
        </w:tc>
        <w:tc>
          <w:tcPr>
            <w:tcW w:w="927"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33.8%</w:t>
            </w:r>
          </w:p>
        </w:tc>
        <w:tc>
          <w:tcPr>
            <w:tcW w:w="927"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36.7%</w:t>
            </w:r>
          </w:p>
        </w:tc>
        <w:tc>
          <w:tcPr>
            <w:tcW w:w="927"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36.1%</w:t>
            </w:r>
          </w:p>
        </w:tc>
        <w:tc>
          <w:tcPr>
            <w:tcW w:w="927"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48.3%</w:t>
            </w:r>
          </w:p>
        </w:tc>
        <w:tc>
          <w:tcPr>
            <w:tcW w:w="927"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47.8%</w:t>
            </w:r>
          </w:p>
        </w:tc>
        <w:tc>
          <w:tcPr>
            <w:tcW w:w="927"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42.9%</w:t>
            </w:r>
          </w:p>
        </w:tc>
      </w:tr>
    </w:tbl>
    <w:p w:rsidR="00D00605" w:rsidRPr="00240507" w:rsidRDefault="00D00605" w:rsidP="00E425F2">
      <w:pPr>
        <w:pStyle w:val="SingleTxtG"/>
        <w:spacing w:beforeLines="30" w:before="97"/>
        <w:ind w:firstLine="159"/>
        <w:rPr>
          <w:rFonts w:eastAsia="KaiTi_GB2312"/>
          <w:iCs/>
          <w:sz w:val="18"/>
          <w:szCs w:val="18"/>
          <w:lang w:val="fr-FR" w:eastAsia="zh-CN"/>
        </w:rPr>
      </w:pPr>
      <w:r w:rsidRPr="00240507">
        <w:rPr>
          <w:rFonts w:eastAsia="KaiTi_GB2312"/>
          <w:iCs/>
          <w:sz w:val="18"/>
          <w:szCs w:val="18"/>
          <w:lang w:val="fr-FR" w:eastAsia="zh-CN"/>
        </w:rPr>
        <w:t>资料来源</w:t>
      </w:r>
      <w:r w:rsidR="004620E0" w:rsidRPr="00240507">
        <w:rPr>
          <w:rFonts w:eastAsia="KaiTi_GB2312"/>
          <w:iCs/>
          <w:sz w:val="18"/>
          <w:szCs w:val="18"/>
          <w:lang w:val="fr-FR" w:eastAsia="zh-CN"/>
        </w:rPr>
        <w:t>：</w:t>
      </w:r>
      <w:r w:rsidRPr="00240507">
        <w:rPr>
          <w:rFonts w:eastAsia="KaiTi_GB2312"/>
          <w:i/>
          <w:iCs/>
          <w:sz w:val="18"/>
          <w:szCs w:val="18"/>
          <w:lang w:val="fr-FR"/>
        </w:rPr>
        <w:t>DIPES/MEN</w:t>
      </w:r>
      <w:r w:rsidRPr="00240507">
        <w:rPr>
          <w:rFonts w:eastAsia="KaiTi_GB2312"/>
          <w:iCs/>
          <w:sz w:val="18"/>
          <w:szCs w:val="18"/>
          <w:lang w:val="fr-FR" w:eastAsia="zh-CN"/>
        </w:rPr>
        <w:t>。</w:t>
      </w:r>
    </w:p>
    <w:p w:rsidR="00D00605" w:rsidRPr="00240507" w:rsidRDefault="00D00605" w:rsidP="00E6147C">
      <w:pPr>
        <w:pStyle w:val="SingleTxtGC"/>
        <w:tabs>
          <w:tab w:val="clear" w:pos="1565"/>
          <w:tab w:val="clear" w:pos="1996"/>
          <w:tab w:val="left" w:pos="1680"/>
        </w:tabs>
        <w:rPr>
          <w:lang w:val="fr-FR"/>
        </w:rPr>
      </w:pPr>
      <w:r w:rsidRPr="00240507">
        <w:rPr>
          <w:lang w:val="fr-FR"/>
        </w:rPr>
        <w:t>408.</w:t>
      </w:r>
      <w:r w:rsidRPr="00240507">
        <w:rPr>
          <w:lang w:val="fr-FR"/>
        </w:rPr>
        <w:tab/>
      </w:r>
      <w:r w:rsidRPr="00240507">
        <w:rPr>
          <w:lang w:val="fr-FR"/>
        </w:rPr>
        <w:t>总体来看，不到一半的五年级学生进入六年级。除了</w:t>
      </w:r>
      <w:r w:rsidRPr="00240507">
        <w:rPr>
          <w:lang w:val="fr-FR"/>
        </w:rPr>
        <w:t>2005</w:t>
      </w:r>
      <w:r w:rsidRPr="00240507">
        <w:rPr>
          <w:lang w:val="fr-FR"/>
        </w:rPr>
        <w:t>年女孩升学率为</w:t>
      </w:r>
      <w:r w:rsidRPr="00240507">
        <w:rPr>
          <w:lang w:val="fr-FR"/>
        </w:rPr>
        <w:t>48.3%</w:t>
      </w:r>
      <w:r w:rsidRPr="00240507">
        <w:rPr>
          <w:lang w:val="fr-FR"/>
        </w:rPr>
        <w:t>而男孩比率为</w:t>
      </w:r>
      <w:r w:rsidRPr="00240507">
        <w:rPr>
          <w:lang w:val="fr-FR"/>
        </w:rPr>
        <w:t>41.3%</w:t>
      </w:r>
      <w:r w:rsidRPr="00240507">
        <w:rPr>
          <w:lang w:val="fr-FR"/>
        </w:rPr>
        <w:t>之外，女孩的升学率略低于男孩。</w:t>
      </w:r>
    </w:p>
    <w:p w:rsidR="00D00605" w:rsidRPr="00240507" w:rsidRDefault="00D00605" w:rsidP="00E35B25">
      <w:pPr>
        <w:pStyle w:val="H4GC"/>
        <w:rPr>
          <w:lang w:val="fr-FR"/>
        </w:rPr>
      </w:pPr>
      <w:r w:rsidRPr="00240507">
        <w:rPr>
          <w:rFonts w:eastAsia="SimHei"/>
          <w:b/>
          <w:lang w:val="fr-FR"/>
        </w:rPr>
        <w:tab/>
      </w:r>
      <w:r w:rsidRPr="00240507">
        <w:rPr>
          <w:rFonts w:eastAsia="SimHei"/>
          <w:b/>
          <w:lang w:val="fr-FR"/>
        </w:rPr>
        <w:tab/>
      </w:r>
      <w:r w:rsidRPr="00240507">
        <w:rPr>
          <w:lang w:val="fr-FR"/>
        </w:rPr>
        <w:t>中级教育中</w:t>
      </w:r>
    </w:p>
    <w:p w:rsidR="00D00605" w:rsidRPr="00240507" w:rsidRDefault="00D00605" w:rsidP="00E6147C">
      <w:pPr>
        <w:pStyle w:val="SingleTxtGC"/>
        <w:tabs>
          <w:tab w:val="clear" w:pos="1565"/>
          <w:tab w:val="clear" w:pos="1996"/>
          <w:tab w:val="left" w:pos="1680"/>
        </w:tabs>
        <w:rPr>
          <w:lang w:val="fr-FR"/>
        </w:rPr>
      </w:pPr>
      <w:r w:rsidRPr="00240507">
        <w:rPr>
          <w:lang w:val="fr-FR"/>
        </w:rPr>
        <w:t>409.</w:t>
      </w:r>
      <w:r w:rsidRPr="00240507">
        <w:rPr>
          <w:lang w:val="fr-FR"/>
        </w:rPr>
        <w:tab/>
        <w:t>1990</w:t>
      </w:r>
      <w:r w:rsidRPr="00240507">
        <w:rPr>
          <w:lang w:val="fr-FR"/>
        </w:rPr>
        <w:t>年女</w:t>
      </w:r>
      <w:r w:rsidRPr="00240507">
        <w:rPr>
          <w:lang w:val="fr-FR"/>
        </w:rPr>
        <w:t>/</w:t>
      </w:r>
      <w:r w:rsidRPr="00240507">
        <w:rPr>
          <w:lang w:val="fr-FR"/>
        </w:rPr>
        <w:t>男接受中级教育的比例为</w:t>
      </w:r>
      <w:r w:rsidRPr="00240507">
        <w:rPr>
          <w:lang w:val="fr-FR"/>
        </w:rPr>
        <w:t>47%</w:t>
      </w:r>
      <w:r w:rsidRPr="00240507">
        <w:rPr>
          <w:lang w:val="fr-FR"/>
        </w:rPr>
        <w:t>，</w:t>
      </w:r>
      <w:r w:rsidRPr="00240507">
        <w:rPr>
          <w:lang w:val="fr-FR"/>
        </w:rPr>
        <w:t>2000</w:t>
      </w:r>
      <w:r w:rsidRPr="00240507">
        <w:rPr>
          <w:lang w:val="fr-FR"/>
        </w:rPr>
        <w:t>年上升为</w:t>
      </w:r>
      <w:r w:rsidRPr="00240507">
        <w:rPr>
          <w:lang w:val="fr-FR"/>
        </w:rPr>
        <w:t>54%</w:t>
      </w:r>
      <w:r w:rsidRPr="00240507">
        <w:rPr>
          <w:lang w:val="fr-FR"/>
        </w:rPr>
        <w:t>，</w:t>
      </w:r>
      <w:r w:rsidRPr="00240507">
        <w:rPr>
          <w:lang w:val="fr-FR"/>
        </w:rPr>
        <w:t>2008</w:t>
      </w:r>
      <w:r w:rsidRPr="00240507">
        <w:rPr>
          <w:lang w:val="fr-FR"/>
        </w:rPr>
        <w:t>年上升为</w:t>
      </w:r>
      <w:r w:rsidRPr="00240507">
        <w:rPr>
          <w:lang w:val="fr-FR"/>
        </w:rPr>
        <w:t>63.9%</w:t>
      </w:r>
      <w:r w:rsidRPr="00240507">
        <w:rPr>
          <w:lang w:val="fr-FR"/>
        </w:rPr>
        <w:t>。</w:t>
      </w:r>
    </w:p>
    <w:p w:rsidR="00D00605" w:rsidRPr="00240507" w:rsidRDefault="00D00605" w:rsidP="00E6147C">
      <w:pPr>
        <w:pStyle w:val="SingleTxtGC"/>
        <w:tabs>
          <w:tab w:val="clear" w:pos="1565"/>
          <w:tab w:val="clear" w:pos="1996"/>
          <w:tab w:val="left" w:pos="1680"/>
        </w:tabs>
        <w:rPr>
          <w:lang w:val="fr-FR"/>
        </w:rPr>
      </w:pPr>
      <w:r w:rsidRPr="00240507">
        <w:rPr>
          <w:lang w:val="fr-FR"/>
        </w:rPr>
        <w:t>410.</w:t>
      </w:r>
      <w:r w:rsidRPr="00240507">
        <w:rPr>
          <w:lang w:val="fr-FR"/>
        </w:rPr>
        <w:tab/>
        <w:t>2008</w:t>
      </w:r>
      <w:r w:rsidRPr="00240507">
        <w:rPr>
          <w:lang w:val="fr-FR"/>
        </w:rPr>
        <w:t>年，中级教育阶段女孩净入学率为</w:t>
      </w:r>
      <w:r w:rsidRPr="00240507">
        <w:rPr>
          <w:lang w:val="fr-FR"/>
        </w:rPr>
        <w:t>22.56%</w:t>
      </w:r>
      <w:r w:rsidRPr="00240507">
        <w:rPr>
          <w:lang w:val="fr-FR"/>
        </w:rPr>
        <w:t>，男孩为</w:t>
      </w:r>
      <w:r w:rsidRPr="00240507">
        <w:rPr>
          <w:lang w:val="fr-FR"/>
        </w:rPr>
        <w:t>30.3 %</w:t>
      </w:r>
      <w:r w:rsidRPr="00240507">
        <w:rPr>
          <w:lang w:val="fr-FR"/>
        </w:rPr>
        <w:t>。</w:t>
      </w:r>
    </w:p>
    <w:p w:rsidR="00D00605" w:rsidRPr="00240507" w:rsidRDefault="00D00605" w:rsidP="00E6147C">
      <w:pPr>
        <w:pStyle w:val="SingleTxtGC"/>
        <w:tabs>
          <w:tab w:val="clear" w:pos="1565"/>
          <w:tab w:val="clear" w:pos="1996"/>
          <w:tab w:val="left" w:pos="1680"/>
        </w:tabs>
        <w:rPr>
          <w:lang w:val="fr-FR"/>
        </w:rPr>
      </w:pPr>
      <w:r w:rsidRPr="00240507">
        <w:rPr>
          <w:lang w:val="fr-FR"/>
        </w:rPr>
        <w:t>411.</w:t>
      </w:r>
      <w:r w:rsidRPr="00240507">
        <w:rPr>
          <w:lang w:val="fr-FR"/>
        </w:rPr>
        <w:tab/>
      </w:r>
      <w:r w:rsidRPr="00240507">
        <w:rPr>
          <w:lang w:val="fr-FR"/>
        </w:rPr>
        <w:t>根据第一和第二阶段录取率、粗比率和粗入学率，中级教育指数总体上取得了某种进步。</w:t>
      </w:r>
    </w:p>
    <w:p w:rsidR="00D00605" w:rsidRPr="00240507" w:rsidRDefault="00D00605" w:rsidP="00E6147C">
      <w:pPr>
        <w:pStyle w:val="SingleTxtGC"/>
        <w:tabs>
          <w:tab w:val="clear" w:pos="1565"/>
          <w:tab w:val="clear" w:pos="1996"/>
          <w:tab w:val="left" w:pos="1680"/>
        </w:tabs>
        <w:rPr>
          <w:rFonts w:eastAsia="SimHei"/>
          <w:bCs/>
          <w:lang w:val="fr-FR"/>
        </w:rPr>
      </w:pPr>
      <w:r w:rsidRPr="00240507">
        <w:rPr>
          <w:lang w:val="fr-FR"/>
        </w:rPr>
        <w:t>412</w:t>
      </w:r>
      <w:r w:rsidRPr="00240507">
        <w:rPr>
          <w:rFonts w:eastAsia="SimHei"/>
          <w:bCs/>
          <w:lang w:val="fr-FR"/>
        </w:rPr>
        <w:t>.</w:t>
      </w:r>
      <w:r w:rsidRPr="00240507">
        <w:rPr>
          <w:rFonts w:eastAsia="SimHei"/>
          <w:bCs/>
          <w:lang w:val="fr-FR"/>
        </w:rPr>
        <w:tab/>
      </w:r>
      <w:r w:rsidRPr="00240507">
        <w:rPr>
          <w:lang w:val="fr-FR"/>
        </w:rPr>
        <w:t>1998</w:t>
      </w:r>
      <w:r w:rsidRPr="00240507">
        <w:rPr>
          <w:lang w:val="fr-FR"/>
        </w:rPr>
        <w:t>至</w:t>
      </w:r>
      <w:r w:rsidRPr="00240507">
        <w:rPr>
          <w:lang w:val="fr-FR"/>
        </w:rPr>
        <w:t>2008</w:t>
      </w:r>
      <w:r w:rsidRPr="00240507">
        <w:rPr>
          <w:lang w:val="fr-FR"/>
        </w:rPr>
        <w:t>年第一阶段录取率的变化情况如下。</w:t>
      </w:r>
    </w:p>
    <w:tbl>
      <w:tblPr>
        <w:tblW w:w="7370" w:type="dxa"/>
        <w:tblInd w:w="1134" w:type="dxa"/>
        <w:tblBorders>
          <w:top w:val="single" w:sz="4" w:space="0" w:color="auto"/>
        </w:tblBorders>
        <w:tblCellMar>
          <w:left w:w="0" w:type="dxa"/>
          <w:right w:w="0" w:type="dxa"/>
        </w:tblCellMar>
        <w:tblLook w:val="01E0" w:firstRow="1" w:lastRow="1" w:firstColumn="1" w:lastColumn="1" w:noHBand="0" w:noVBand="0"/>
      </w:tblPr>
      <w:tblGrid>
        <w:gridCol w:w="802"/>
        <w:gridCol w:w="938"/>
        <w:gridCol w:w="938"/>
        <w:gridCol w:w="938"/>
        <w:gridCol w:w="939"/>
        <w:gridCol w:w="938"/>
        <w:gridCol w:w="938"/>
        <w:gridCol w:w="939"/>
      </w:tblGrid>
      <w:tr w:rsidR="00D00605" w:rsidRPr="00240507" w:rsidTr="00044DCE">
        <w:trPr>
          <w:trHeight w:val="240"/>
          <w:tblHeader/>
        </w:trPr>
        <w:tc>
          <w:tcPr>
            <w:tcW w:w="802" w:type="dxa"/>
            <w:tcBorders>
              <w:top w:val="single" w:sz="4" w:space="0" w:color="auto"/>
              <w:bottom w:val="single" w:sz="12" w:space="0" w:color="auto"/>
            </w:tcBorders>
            <w:shd w:val="clear" w:color="auto" w:fill="auto"/>
            <w:vAlign w:val="bottom"/>
          </w:tcPr>
          <w:p w:rsidR="00D00605" w:rsidRPr="007115A5" w:rsidRDefault="00D00605" w:rsidP="00D00605">
            <w:pPr>
              <w:spacing w:before="80" w:after="80" w:line="200" w:lineRule="exact"/>
              <w:rPr>
                <w:i/>
                <w:sz w:val="16"/>
                <w:szCs w:val="16"/>
                <w:lang w:val="fr-CH"/>
              </w:rPr>
            </w:pPr>
            <w:r w:rsidRPr="007115A5">
              <w:rPr>
                <w:rFonts w:eastAsia="KaiTi_GB2312"/>
                <w:sz w:val="16"/>
                <w:szCs w:val="16"/>
                <w:lang w:val="fr-CH"/>
              </w:rPr>
              <w:t>年份</w:t>
            </w:r>
          </w:p>
        </w:tc>
        <w:tc>
          <w:tcPr>
            <w:tcW w:w="938" w:type="dxa"/>
            <w:tcBorders>
              <w:top w:val="single" w:sz="4" w:space="0" w:color="auto"/>
              <w:bottom w:val="single" w:sz="12" w:space="0" w:color="auto"/>
            </w:tcBorders>
            <w:shd w:val="clear" w:color="auto" w:fill="auto"/>
            <w:vAlign w:val="bottom"/>
          </w:tcPr>
          <w:p w:rsidR="00D00605" w:rsidRPr="007115A5" w:rsidRDefault="00D00605" w:rsidP="004F45B7">
            <w:pPr>
              <w:spacing w:before="80" w:after="80" w:line="200" w:lineRule="exact"/>
              <w:jc w:val="right"/>
              <w:rPr>
                <w:i/>
                <w:sz w:val="16"/>
                <w:szCs w:val="16"/>
                <w:lang w:val="fr-CH"/>
              </w:rPr>
            </w:pPr>
            <w:r w:rsidRPr="007115A5">
              <w:rPr>
                <w:rFonts w:eastAsia="KaiTi_GB2312"/>
                <w:i/>
                <w:sz w:val="16"/>
                <w:szCs w:val="16"/>
                <w:lang w:val="fr-CH"/>
              </w:rPr>
              <w:t>1998/1999</w:t>
            </w:r>
          </w:p>
        </w:tc>
        <w:tc>
          <w:tcPr>
            <w:tcW w:w="938" w:type="dxa"/>
            <w:tcBorders>
              <w:top w:val="single" w:sz="4" w:space="0" w:color="auto"/>
              <w:bottom w:val="single" w:sz="12" w:space="0" w:color="auto"/>
            </w:tcBorders>
            <w:shd w:val="clear" w:color="auto" w:fill="auto"/>
            <w:vAlign w:val="bottom"/>
          </w:tcPr>
          <w:p w:rsidR="00D00605" w:rsidRPr="007115A5" w:rsidRDefault="00D00605" w:rsidP="004F45B7">
            <w:pPr>
              <w:spacing w:before="80" w:after="80" w:line="200" w:lineRule="exact"/>
              <w:jc w:val="right"/>
              <w:rPr>
                <w:i/>
                <w:sz w:val="16"/>
                <w:szCs w:val="16"/>
                <w:lang w:val="fr-CH"/>
              </w:rPr>
            </w:pPr>
            <w:r w:rsidRPr="007115A5">
              <w:rPr>
                <w:rFonts w:eastAsia="KaiTi_GB2312"/>
                <w:i/>
                <w:sz w:val="16"/>
                <w:szCs w:val="16"/>
                <w:lang w:val="fr-CH"/>
              </w:rPr>
              <w:t>1999/2000</w:t>
            </w:r>
          </w:p>
        </w:tc>
        <w:tc>
          <w:tcPr>
            <w:tcW w:w="938" w:type="dxa"/>
            <w:tcBorders>
              <w:top w:val="single" w:sz="4" w:space="0" w:color="auto"/>
              <w:bottom w:val="single" w:sz="12" w:space="0" w:color="auto"/>
            </w:tcBorders>
            <w:shd w:val="clear" w:color="auto" w:fill="auto"/>
            <w:vAlign w:val="bottom"/>
          </w:tcPr>
          <w:p w:rsidR="00D00605" w:rsidRPr="007115A5" w:rsidRDefault="00D00605" w:rsidP="004F45B7">
            <w:pPr>
              <w:spacing w:before="80" w:after="80" w:line="200" w:lineRule="exact"/>
              <w:jc w:val="right"/>
              <w:rPr>
                <w:i/>
                <w:sz w:val="16"/>
                <w:szCs w:val="16"/>
                <w:lang w:val="fr-CH"/>
              </w:rPr>
            </w:pPr>
            <w:r w:rsidRPr="007115A5">
              <w:rPr>
                <w:rFonts w:eastAsia="KaiTi_GB2312"/>
                <w:i/>
                <w:sz w:val="16"/>
                <w:szCs w:val="16"/>
                <w:lang w:val="fr-CH"/>
              </w:rPr>
              <w:t>2000/2001</w:t>
            </w:r>
          </w:p>
        </w:tc>
        <w:tc>
          <w:tcPr>
            <w:tcW w:w="939" w:type="dxa"/>
            <w:tcBorders>
              <w:top w:val="single" w:sz="4" w:space="0" w:color="auto"/>
              <w:bottom w:val="single" w:sz="12" w:space="0" w:color="auto"/>
            </w:tcBorders>
            <w:shd w:val="clear" w:color="auto" w:fill="auto"/>
            <w:vAlign w:val="bottom"/>
          </w:tcPr>
          <w:p w:rsidR="00D00605" w:rsidRPr="007115A5" w:rsidRDefault="00D00605" w:rsidP="004F45B7">
            <w:pPr>
              <w:spacing w:before="80" w:after="80" w:line="200" w:lineRule="exact"/>
              <w:jc w:val="right"/>
              <w:rPr>
                <w:i/>
                <w:sz w:val="16"/>
                <w:szCs w:val="16"/>
                <w:lang w:val="fr-CH"/>
              </w:rPr>
            </w:pPr>
            <w:r w:rsidRPr="007115A5">
              <w:rPr>
                <w:rFonts w:eastAsia="KaiTi_GB2312"/>
                <w:i/>
                <w:sz w:val="16"/>
                <w:szCs w:val="16"/>
                <w:lang w:val="fr-CH"/>
              </w:rPr>
              <w:t>2001/2002</w:t>
            </w:r>
          </w:p>
        </w:tc>
        <w:tc>
          <w:tcPr>
            <w:tcW w:w="938" w:type="dxa"/>
            <w:tcBorders>
              <w:top w:val="single" w:sz="4" w:space="0" w:color="auto"/>
              <w:bottom w:val="single" w:sz="12" w:space="0" w:color="auto"/>
            </w:tcBorders>
            <w:shd w:val="clear" w:color="auto" w:fill="auto"/>
            <w:vAlign w:val="bottom"/>
          </w:tcPr>
          <w:p w:rsidR="00D00605" w:rsidRPr="007115A5" w:rsidRDefault="00D00605" w:rsidP="004F45B7">
            <w:pPr>
              <w:spacing w:before="80" w:after="80" w:line="200" w:lineRule="exact"/>
              <w:jc w:val="right"/>
              <w:rPr>
                <w:i/>
                <w:sz w:val="16"/>
                <w:szCs w:val="16"/>
                <w:lang w:val="fr-CH"/>
              </w:rPr>
            </w:pPr>
            <w:r w:rsidRPr="007115A5">
              <w:rPr>
                <w:rFonts w:eastAsia="KaiTi_GB2312"/>
                <w:i/>
                <w:sz w:val="16"/>
                <w:szCs w:val="16"/>
                <w:lang w:val="fr-CH"/>
              </w:rPr>
              <w:t>2005/2006</w:t>
            </w:r>
          </w:p>
        </w:tc>
        <w:tc>
          <w:tcPr>
            <w:tcW w:w="938" w:type="dxa"/>
            <w:tcBorders>
              <w:top w:val="single" w:sz="4" w:space="0" w:color="auto"/>
              <w:bottom w:val="single" w:sz="12" w:space="0" w:color="auto"/>
            </w:tcBorders>
            <w:shd w:val="clear" w:color="auto" w:fill="auto"/>
            <w:vAlign w:val="bottom"/>
          </w:tcPr>
          <w:p w:rsidR="00D00605" w:rsidRPr="007115A5" w:rsidRDefault="00D00605" w:rsidP="004F45B7">
            <w:pPr>
              <w:spacing w:before="80" w:after="80" w:line="200" w:lineRule="exact"/>
              <w:jc w:val="right"/>
              <w:rPr>
                <w:i/>
                <w:sz w:val="16"/>
                <w:szCs w:val="16"/>
                <w:lang w:val="fr-CH"/>
              </w:rPr>
            </w:pPr>
            <w:r w:rsidRPr="007115A5">
              <w:rPr>
                <w:rFonts w:eastAsia="KaiTi_GB2312"/>
                <w:i/>
                <w:sz w:val="16"/>
                <w:szCs w:val="16"/>
                <w:lang w:val="fr-CH"/>
              </w:rPr>
              <w:t>2006/2007</w:t>
            </w:r>
          </w:p>
        </w:tc>
        <w:tc>
          <w:tcPr>
            <w:tcW w:w="939" w:type="dxa"/>
            <w:tcBorders>
              <w:top w:val="single" w:sz="4" w:space="0" w:color="auto"/>
              <w:bottom w:val="single" w:sz="12" w:space="0" w:color="auto"/>
            </w:tcBorders>
            <w:shd w:val="clear" w:color="auto" w:fill="auto"/>
            <w:vAlign w:val="bottom"/>
          </w:tcPr>
          <w:p w:rsidR="00D00605" w:rsidRPr="007115A5" w:rsidRDefault="00D00605" w:rsidP="004F45B7">
            <w:pPr>
              <w:spacing w:before="80" w:after="80" w:line="200" w:lineRule="exact"/>
              <w:jc w:val="right"/>
              <w:rPr>
                <w:i/>
                <w:sz w:val="16"/>
                <w:szCs w:val="16"/>
                <w:lang w:val="fr-CH"/>
              </w:rPr>
            </w:pPr>
            <w:r w:rsidRPr="007115A5">
              <w:rPr>
                <w:rFonts w:eastAsia="KaiTi_GB2312"/>
                <w:i/>
                <w:sz w:val="16"/>
                <w:szCs w:val="16"/>
                <w:lang w:val="fr-CH"/>
              </w:rPr>
              <w:t>2007/2008</w:t>
            </w:r>
          </w:p>
        </w:tc>
      </w:tr>
      <w:tr w:rsidR="00D00605" w:rsidRPr="00240507" w:rsidTr="00044DCE">
        <w:trPr>
          <w:trHeight w:val="240"/>
        </w:trPr>
        <w:tc>
          <w:tcPr>
            <w:tcW w:w="802" w:type="dxa"/>
            <w:tcBorders>
              <w:top w:val="single" w:sz="12" w:space="0" w:color="auto"/>
            </w:tcBorders>
            <w:shd w:val="clear" w:color="auto" w:fill="auto"/>
          </w:tcPr>
          <w:p w:rsidR="00D00605" w:rsidRPr="00240507" w:rsidRDefault="00D00605" w:rsidP="00D00605">
            <w:pPr>
              <w:spacing w:before="40" w:after="40" w:line="220" w:lineRule="exact"/>
              <w:rPr>
                <w:sz w:val="18"/>
                <w:lang w:val="fr-CH"/>
              </w:rPr>
            </w:pPr>
            <w:r w:rsidRPr="00240507">
              <w:rPr>
                <w:sz w:val="18"/>
                <w:lang w:val="fr-CH"/>
              </w:rPr>
              <w:t>总体比率</w:t>
            </w:r>
          </w:p>
        </w:tc>
        <w:tc>
          <w:tcPr>
            <w:tcW w:w="938"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3</w:t>
            </w:r>
            <w:r w:rsidR="00717812" w:rsidRPr="00240507">
              <w:rPr>
                <w:sz w:val="18"/>
                <w:lang w:val="fr-CH"/>
              </w:rPr>
              <w:t>0</w:t>
            </w:r>
            <w:r w:rsidR="00044DCE">
              <w:rPr>
                <w:sz w:val="18"/>
                <w:lang w:val="fr-CH"/>
              </w:rPr>
              <w:t>.</w:t>
            </w:r>
            <w:r w:rsidRPr="00240507">
              <w:rPr>
                <w:sz w:val="18"/>
                <w:lang w:val="fr-CH"/>
              </w:rPr>
              <w:t>4%</w:t>
            </w:r>
          </w:p>
        </w:tc>
        <w:tc>
          <w:tcPr>
            <w:tcW w:w="938"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2</w:t>
            </w:r>
            <w:r w:rsidR="00717812" w:rsidRPr="00240507">
              <w:rPr>
                <w:sz w:val="18"/>
                <w:lang w:val="fr-CH"/>
              </w:rPr>
              <w:t>6</w:t>
            </w:r>
            <w:r w:rsidR="00044DCE">
              <w:rPr>
                <w:sz w:val="18"/>
                <w:lang w:val="fr-CH"/>
              </w:rPr>
              <w:t>.</w:t>
            </w:r>
            <w:r w:rsidRPr="00240507">
              <w:rPr>
                <w:sz w:val="18"/>
                <w:lang w:val="fr-CH"/>
              </w:rPr>
              <w:t>1%</w:t>
            </w:r>
          </w:p>
        </w:tc>
        <w:tc>
          <w:tcPr>
            <w:tcW w:w="938"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2</w:t>
            </w:r>
            <w:r w:rsidR="00717812" w:rsidRPr="00240507">
              <w:rPr>
                <w:sz w:val="18"/>
                <w:lang w:val="fr-CH"/>
              </w:rPr>
              <w:t>8</w:t>
            </w:r>
            <w:r w:rsidR="00044DCE">
              <w:rPr>
                <w:sz w:val="18"/>
                <w:lang w:val="fr-CH"/>
              </w:rPr>
              <w:t>.</w:t>
            </w:r>
            <w:r w:rsidRPr="00240507">
              <w:rPr>
                <w:sz w:val="18"/>
                <w:lang w:val="fr-CH"/>
              </w:rPr>
              <w:t>6%</w:t>
            </w:r>
          </w:p>
        </w:tc>
        <w:tc>
          <w:tcPr>
            <w:tcW w:w="939"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2</w:t>
            </w:r>
            <w:r w:rsidR="00717812" w:rsidRPr="00240507">
              <w:rPr>
                <w:sz w:val="18"/>
                <w:lang w:val="fr-CH"/>
              </w:rPr>
              <w:t>8</w:t>
            </w:r>
            <w:r w:rsidR="00044DCE">
              <w:rPr>
                <w:sz w:val="18"/>
                <w:lang w:val="fr-CH"/>
              </w:rPr>
              <w:t>.</w:t>
            </w:r>
            <w:r w:rsidRPr="00240507">
              <w:rPr>
                <w:sz w:val="18"/>
                <w:lang w:val="fr-CH"/>
              </w:rPr>
              <w:t>4%</w:t>
            </w:r>
          </w:p>
        </w:tc>
        <w:tc>
          <w:tcPr>
            <w:tcW w:w="938"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2</w:t>
            </w:r>
            <w:r w:rsidR="00717812" w:rsidRPr="00240507">
              <w:rPr>
                <w:sz w:val="18"/>
                <w:lang w:val="fr-CH"/>
              </w:rPr>
              <w:t>8</w:t>
            </w:r>
            <w:r w:rsidR="00044DCE">
              <w:rPr>
                <w:sz w:val="18"/>
                <w:lang w:val="fr-CH"/>
              </w:rPr>
              <w:t>.</w:t>
            </w:r>
            <w:r w:rsidRPr="00240507">
              <w:rPr>
                <w:sz w:val="18"/>
                <w:lang w:val="fr-CH"/>
              </w:rPr>
              <w:t>9%</w:t>
            </w:r>
          </w:p>
        </w:tc>
        <w:tc>
          <w:tcPr>
            <w:tcW w:w="938"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3</w:t>
            </w:r>
            <w:r w:rsidR="00717812" w:rsidRPr="00240507">
              <w:rPr>
                <w:sz w:val="18"/>
                <w:lang w:val="fr-CH"/>
              </w:rPr>
              <w:t>2</w:t>
            </w:r>
            <w:r w:rsidR="00044DCE">
              <w:rPr>
                <w:sz w:val="18"/>
                <w:lang w:val="fr-CH"/>
              </w:rPr>
              <w:t>.</w:t>
            </w:r>
            <w:r w:rsidRPr="00240507">
              <w:rPr>
                <w:sz w:val="18"/>
                <w:lang w:val="fr-CH"/>
              </w:rPr>
              <w:t>8%</w:t>
            </w:r>
          </w:p>
        </w:tc>
        <w:tc>
          <w:tcPr>
            <w:tcW w:w="939"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3</w:t>
            </w:r>
            <w:r w:rsidR="00717812" w:rsidRPr="00240507">
              <w:rPr>
                <w:sz w:val="18"/>
                <w:lang w:val="fr-CH"/>
              </w:rPr>
              <w:t>3</w:t>
            </w:r>
            <w:r w:rsidR="00044DCE">
              <w:rPr>
                <w:sz w:val="18"/>
                <w:lang w:val="fr-CH"/>
              </w:rPr>
              <w:t>.</w:t>
            </w:r>
            <w:r w:rsidRPr="00240507">
              <w:rPr>
                <w:sz w:val="18"/>
                <w:lang w:val="fr-CH"/>
              </w:rPr>
              <w:t>2%</w:t>
            </w:r>
          </w:p>
        </w:tc>
      </w:tr>
      <w:tr w:rsidR="00D00605" w:rsidRPr="00240507" w:rsidTr="00044DCE">
        <w:trPr>
          <w:trHeight w:val="240"/>
        </w:trPr>
        <w:tc>
          <w:tcPr>
            <w:tcW w:w="802" w:type="dxa"/>
            <w:shd w:val="clear" w:color="auto" w:fill="auto"/>
          </w:tcPr>
          <w:p w:rsidR="00D00605" w:rsidRPr="00240507" w:rsidRDefault="00D00605" w:rsidP="00D00605">
            <w:pPr>
              <w:spacing w:before="40" w:after="40" w:line="220" w:lineRule="exact"/>
              <w:rPr>
                <w:sz w:val="18"/>
                <w:lang w:val="fr-CH"/>
              </w:rPr>
            </w:pPr>
            <w:r w:rsidRPr="00240507">
              <w:rPr>
                <w:sz w:val="18"/>
                <w:lang w:val="fr-CH"/>
              </w:rPr>
              <w:t>女孩</w:t>
            </w:r>
          </w:p>
        </w:tc>
        <w:tc>
          <w:tcPr>
            <w:tcW w:w="938" w:type="dxa"/>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2</w:t>
            </w:r>
            <w:r w:rsidR="00717812" w:rsidRPr="00240507">
              <w:rPr>
                <w:sz w:val="18"/>
                <w:lang w:val="fr-CH"/>
              </w:rPr>
              <w:t>2</w:t>
            </w:r>
            <w:r w:rsidR="00044DCE">
              <w:rPr>
                <w:sz w:val="18"/>
                <w:lang w:val="fr-CH"/>
              </w:rPr>
              <w:t>.</w:t>
            </w:r>
            <w:r w:rsidRPr="00240507">
              <w:rPr>
                <w:sz w:val="18"/>
                <w:lang w:val="fr-CH"/>
              </w:rPr>
              <w:t>2%</w:t>
            </w:r>
          </w:p>
        </w:tc>
        <w:tc>
          <w:tcPr>
            <w:tcW w:w="938" w:type="dxa"/>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2</w:t>
            </w:r>
            <w:r w:rsidR="00717812" w:rsidRPr="00240507">
              <w:rPr>
                <w:sz w:val="18"/>
                <w:lang w:val="fr-CH"/>
              </w:rPr>
              <w:t>0</w:t>
            </w:r>
            <w:r w:rsidR="00044DCE">
              <w:rPr>
                <w:sz w:val="18"/>
                <w:lang w:val="fr-CH"/>
              </w:rPr>
              <w:t>.</w:t>
            </w:r>
            <w:r w:rsidRPr="00240507">
              <w:rPr>
                <w:sz w:val="18"/>
                <w:lang w:val="fr-CH"/>
              </w:rPr>
              <w:t>0%</w:t>
            </w:r>
          </w:p>
        </w:tc>
        <w:tc>
          <w:tcPr>
            <w:tcW w:w="938"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lang w:val="fr-CH"/>
              </w:rPr>
              <w:t>2</w:t>
            </w:r>
            <w:r w:rsidR="00717812" w:rsidRPr="00240507">
              <w:rPr>
                <w:sz w:val="18"/>
                <w:lang w:val="fr-CH"/>
              </w:rPr>
              <w:t>1</w:t>
            </w:r>
            <w:r w:rsidR="00044DCE">
              <w:rPr>
                <w:sz w:val="18"/>
                <w:lang w:val="fr-CH"/>
              </w:rPr>
              <w:t>.</w:t>
            </w:r>
            <w:r w:rsidRPr="00240507">
              <w:rPr>
                <w:sz w:val="18"/>
              </w:rPr>
              <w:t>3%</w:t>
            </w:r>
          </w:p>
        </w:tc>
        <w:tc>
          <w:tcPr>
            <w:tcW w:w="939"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w:t>
            </w:r>
            <w:r w:rsidR="00717812" w:rsidRPr="00240507">
              <w:rPr>
                <w:sz w:val="18"/>
              </w:rPr>
              <w:t>1</w:t>
            </w:r>
            <w:r w:rsidR="00044DCE">
              <w:rPr>
                <w:sz w:val="18"/>
              </w:rPr>
              <w:t>.</w:t>
            </w:r>
            <w:r w:rsidRPr="00240507">
              <w:rPr>
                <w:sz w:val="18"/>
              </w:rPr>
              <w:t>9%</w:t>
            </w:r>
          </w:p>
        </w:tc>
        <w:tc>
          <w:tcPr>
            <w:tcW w:w="938"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w:t>
            </w:r>
            <w:r w:rsidR="00717812" w:rsidRPr="00240507">
              <w:rPr>
                <w:sz w:val="18"/>
              </w:rPr>
              <w:t>5</w:t>
            </w:r>
            <w:r w:rsidR="00044DCE">
              <w:rPr>
                <w:sz w:val="18"/>
              </w:rPr>
              <w:t>.</w:t>
            </w:r>
            <w:r w:rsidRPr="00240507">
              <w:rPr>
                <w:sz w:val="18"/>
              </w:rPr>
              <w:t>7%</w:t>
            </w:r>
          </w:p>
        </w:tc>
        <w:tc>
          <w:tcPr>
            <w:tcW w:w="938"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w:t>
            </w:r>
            <w:r w:rsidR="00717812" w:rsidRPr="00240507">
              <w:rPr>
                <w:sz w:val="18"/>
              </w:rPr>
              <w:t>6</w:t>
            </w:r>
            <w:r w:rsidR="00044DCE">
              <w:rPr>
                <w:sz w:val="18"/>
              </w:rPr>
              <w:t>.</w:t>
            </w:r>
            <w:r w:rsidRPr="00240507">
              <w:rPr>
                <w:sz w:val="18"/>
              </w:rPr>
              <w:t>0%</w:t>
            </w:r>
          </w:p>
        </w:tc>
        <w:tc>
          <w:tcPr>
            <w:tcW w:w="939"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w:t>
            </w:r>
            <w:r w:rsidR="00717812" w:rsidRPr="00240507">
              <w:rPr>
                <w:sz w:val="18"/>
              </w:rPr>
              <w:t>4</w:t>
            </w:r>
            <w:r w:rsidR="00044DCE">
              <w:rPr>
                <w:sz w:val="18"/>
              </w:rPr>
              <w:t>.</w:t>
            </w:r>
            <w:r w:rsidRPr="00240507">
              <w:rPr>
                <w:sz w:val="18"/>
              </w:rPr>
              <w:t>5%</w:t>
            </w:r>
          </w:p>
        </w:tc>
      </w:tr>
      <w:tr w:rsidR="00D00605" w:rsidRPr="00240507" w:rsidTr="00044DCE">
        <w:trPr>
          <w:trHeight w:val="240"/>
        </w:trPr>
        <w:tc>
          <w:tcPr>
            <w:tcW w:w="802" w:type="dxa"/>
            <w:tcBorders>
              <w:bottom w:val="single" w:sz="12" w:space="0" w:color="auto"/>
            </w:tcBorders>
            <w:shd w:val="clear" w:color="auto" w:fill="auto"/>
          </w:tcPr>
          <w:p w:rsidR="00D00605" w:rsidRPr="00240507" w:rsidRDefault="00D00605" w:rsidP="00D00605">
            <w:pPr>
              <w:spacing w:before="40" w:after="40" w:line="220" w:lineRule="exact"/>
              <w:rPr>
                <w:sz w:val="18"/>
              </w:rPr>
            </w:pPr>
            <w:r w:rsidRPr="00240507">
              <w:rPr>
                <w:sz w:val="18"/>
              </w:rPr>
              <w:t>男孩</w:t>
            </w:r>
          </w:p>
        </w:tc>
        <w:tc>
          <w:tcPr>
            <w:tcW w:w="938"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w:t>
            </w:r>
            <w:r w:rsidR="00717812" w:rsidRPr="00240507">
              <w:rPr>
                <w:sz w:val="18"/>
              </w:rPr>
              <w:t>8</w:t>
            </w:r>
            <w:r w:rsidR="00044DCE">
              <w:rPr>
                <w:sz w:val="18"/>
              </w:rPr>
              <w:t>.</w:t>
            </w:r>
            <w:r w:rsidRPr="00240507">
              <w:rPr>
                <w:sz w:val="18"/>
              </w:rPr>
              <w:t>0%</w:t>
            </w:r>
          </w:p>
        </w:tc>
        <w:tc>
          <w:tcPr>
            <w:tcW w:w="938"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w:t>
            </w:r>
            <w:r w:rsidR="00717812" w:rsidRPr="00240507">
              <w:rPr>
                <w:sz w:val="18"/>
              </w:rPr>
              <w:t>1</w:t>
            </w:r>
            <w:r w:rsidR="00044DCE">
              <w:rPr>
                <w:sz w:val="18"/>
              </w:rPr>
              <w:t>.</w:t>
            </w:r>
            <w:r w:rsidRPr="00240507">
              <w:rPr>
                <w:sz w:val="18"/>
              </w:rPr>
              <w:t>6%</w:t>
            </w:r>
          </w:p>
        </w:tc>
        <w:tc>
          <w:tcPr>
            <w:tcW w:w="938"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w:t>
            </w:r>
            <w:r w:rsidR="00717812" w:rsidRPr="00240507">
              <w:rPr>
                <w:sz w:val="18"/>
              </w:rPr>
              <w:t>5</w:t>
            </w:r>
            <w:r w:rsidR="00044DCE">
              <w:rPr>
                <w:sz w:val="18"/>
              </w:rPr>
              <w:t>.</w:t>
            </w:r>
            <w:r w:rsidRPr="00240507">
              <w:rPr>
                <w:sz w:val="18"/>
              </w:rPr>
              <w:t>4%</w:t>
            </w:r>
          </w:p>
        </w:tc>
        <w:tc>
          <w:tcPr>
            <w:tcW w:w="939"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w:t>
            </w:r>
            <w:r w:rsidR="00717812" w:rsidRPr="00240507">
              <w:rPr>
                <w:sz w:val="18"/>
              </w:rPr>
              <w:t>4</w:t>
            </w:r>
            <w:r w:rsidR="00044DCE">
              <w:rPr>
                <w:sz w:val="18"/>
              </w:rPr>
              <w:t>.</w:t>
            </w:r>
            <w:r w:rsidRPr="00240507">
              <w:rPr>
                <w:sz w:val="18"/>
              </w:rPr>
              <w:t>4%</w:t>
            </w:r>
          </w:p>
        </w:tc>
        <w:tc>
          <w:tcPr>
            <w:tcW w:w="938"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w:t>
            </w:r>
            <w:r w:rsidR="00717812" w:rsidRPr="00240507">
              <w:rPr>
                <w:sz w:val="18"/>
              </w:rPr>
              <w:t>2</w:t>
            </w:r>
            <w:r w:rsidR="00044DCE">
              <w:rPr>
                <w:sz w:val="18"/>
              </w:rPr>
              <w:t>.</w:t>
            </w:r>
            <w:r w:rsidRPr="00240507">
              <w:rPr>
                <w:sz w:val="18"/>
              </w:rPr>
              <w:t>0%</w:t>
            </w:r>
          </w:p>
        </w:tc>
        <w:tc>
          <w:tcPr>
            <w:tcW w:w="938"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w:t>
            </w:r>
            <w:r w:rsidR="00717812" w:rsidRPr="00240507">
              <w:rPr>
                <w:sz w:val="18"/>
              </w:rPr>
              <w:t>9</w:t>
            </w:r>
            <w:r w:rsidR="00044DCE">
              <w:rPr>
                <w:sz w:val="18"/>
              </w:rPr>
              <w:t>.</w:t>
            </w:r>
            <w:r w:rsidRPr="00240507">
              <w:rPr>
                <w:sz w:val="18"/>
              </w:rPr>
              <w:t>3%</w:t>
            </w:r>
          </w:p>
        </w:tc>
        <w:tc>
          <w:tcPr>
            <w:tcW w:w="939"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4</w:t>
            </w:r>
            <w:r w:rsidR="00717812" w:rsidRPr="00240507">
              <w:rPr>
                <w:sz w:val="18"/>
              </w:rPr>
              <w:t>1</w:t>
            </w:r>
            <w:r w:rsidR="00044DCE">
              <w:rPr>
                <w:sz w:val="18"/>
              </w:rPr>
              <w:t>.</w:t>
            </w:r>
            <w:r w:rsidRPr="00240507">
              <w:rPr>
                <w:sz w:val="18"/>
              </w:rPr>
              <w:t>6%</w:t>
            </w:r>
          </w:p>
        </w:tc>
      </w:tr>
    </w:tbl>
    <w:p w:rsidR="00D00605" w:rsidRPr="00240507" w:rsidRDefault="00D00605" w:rsidP="00E35B25">
      <w:pPr>
        <w:pStyle w:val="SingleTxtG"/>
        <w:spacing w:beforeLines="30" w:before="97"/>
        <w:ind w:firstLine="159"/>
        <w:rPr>
          <w:rFonts w:eastAsia="KaiTi_GB2312"/>
          <w:iCs/>
          <w:sz w:val="18"/>
          <w:szCs w:val="18"/>
          <w:lang w:val="en-US" w:eastAsia="zh-CN"/>
        </w:rPr>
      </w:pPr>
      <w:r w:rsidRPr="00240507">
        <w:rPr>
          <w:rFonts w:eastAsia="KaiTi_GB2312"/>
          <w:iCs/>
          <w:sz w:val="18"/>
          <w:szCs w:val="18"/>
          <w:lang w:val="fr-FR" w:eastAsia="zh-CN"/>
        </w:rPr>
        <w:t>资料来源</w:t>
      </w:r>
      <w:r w:rsidRPr="00240507">
        <w:rPr>
          <w:rFonts w:eastAsia="KaiTi_GB2312"/>
          <w:iCs/>
          <w:sz w:val="18"/>
          <w:szCs w:val="18"/>
          <w:lang w:val="en-US" w:eastAsia="zh-CN"/>
        </w:rPr>
        <w:t>：信息、规划、评估和统计局</w:t>
      </w:r>
      <w:r w:rsidRPr="00240507">
        <w:rPr>
          <w:rFonts w:eastAsia="KaiTi_GB2312"/>
          <w:iCs/>
          <w:sz w:val="18"/>
          <w:szCs w:val="18"/>
          <w:lang w:val="en-US" w:eastAsia="zh-CN"/>
        </w:rPr>
        <w:t>/</w:t>
      </w:r>
      <w:r w:rsidRPr="00240507">
        <w:rPr>
          <w:rFonts w:eastAsia="KaiTi_GB2312"/>
          <w:iCs/>
          <w:sz w:val="18"/>
          <w:szCs w:val="18"/>
          <w:lang w:val="en-US" w:eastAsia="zh-CN"/>
        </w:rPr>
        <w:t>国家教育部</w:t>
      </w:r>
      <w:r w:rsidRPr="00240507">
        <w:rPr>
          <w:rFonts w:eastAsia="KaiTi_GB2312"/>
          <w:i/>
          <w:iCs/>
          <w:sz w:val="18"/>
          <w:szCs w:val="18"/>
          <w:lang w:val="en-US" w:eastAsia="zh-CN"/>
        </w:rPr>
        <w:t>DIPES</w:t>
      </w:r>
      <w:r w:rsidRPr="00240507">
        <w:rPr>
          <w:rFonts w:eastAsia="KaiTi_GB2312"/>
          <w:iCs/>
          <w:sz w:val="18"/>
          <w:szCs w:val="18"/>
          <w:lang w:val="en-US" w:eastAsia="zh-CN"/>
        </w:rPr>
        <w:t>。</w:t>
      </w:r>
    </w:p>
    <w:p w:rsidR="00D00605" w:rsidRPr="00240507" w:rsidRDefault="00D00605" w:rsidP="00E6147C">
      <w:pPr>
        <w:pStyle w:val="SingleTxtGC"/>
        <w:tabs>
          <w:tab w:val="clear" w:pos="1565"/>
          <w:tab w:val="clear" w:pos="1996"/>
          <w:tab w:val="left" w:pos="1680"/>
        </w:tabs>
        <w:rPr>
          <w:lang w:val="fr-FR"/>
        </w:rPr>
      </w:pPr>
      <w:r w:rsidRPr="00240507">
        <w:rPr>
          <w:lang w:val="fr-FR"/>
        </w:rPr>
        <w:t>413.</w:t>
      </w:r>
      <w:r w:rsidRPr="00240507">
        <w:rPr>
          <w:lang w:val="fr-FR"/>
        </w:rPr>
        <w:tab/>
      </w:r>
      <w:r w:rsidRPr="00240507">
        <w:rPr>
          <w:lang w:val="fr-FR"/>
        </w:rPr>
        <w:t>自</w:t>
      </w:r>
      <w:r w:rsidRPr="00240507">
        <w:rPr>
          <w:lang w:val="fr-FR"/>
        </w:rPr>
        <w:t>2000-2001</w:t>
      </w:r>
      <w:r w:rsidRPr="00240507">
        <w:rPr>
          <w:lang w:val="fr-FR"/>
        </w:rPr>
        <w:t>年以来，第一阶段录取率有所增长。然而女孩录取率的增长较小。在</w:t>
      </w:r>
      <w:r w:rsidRPr="00240507">
        <w:rPr>
          <w:lang w:val="fr-FR"/>
        </w:rPr>
        <w:t>20%</w:t>
      </w:r>
      <w:r w:rsidRPr="00240507">
        <w:rPr>
          <w:lang w:val="fr-FR"/>
        </w:rPr>
        <w:t>和</w:t>
      </w:r>
      <w:r w:rsidRPr="00240507">
        <w:rPr>
          <w:lang w:val="fr-FR"/>
        </w:rPr>
        <w:t>26%</w:t>
      </w:r>
      <w:r w:rsidRPr="00240507">
        <w:rPr>
          <w:lang w:val="fr-FR"/>
        </w:rPr>
        <w:t>之间。</w:t>
      </w:r>
    </w:p>
    <w:p w:rsidR="00D00605" w:rsidRDefault="00D00605" w:rsidP="00E6147C">
      <w:pPr>
        <w:pStyle w:val="SingleTxtGC"/>
        <w:tabs>
          <w:tab w:val="clear" w:pos="1565"/>
          <w:tab w:val="clear" w:pos="1996"/>
          <w:tab w:val="left" w:pos="1680"/>
        </w:tabs>
        <w:rPr>
          <w:rFonts w:hint="eastAsia"/>
          <w:lang w:val="fr-FR"/>
        </w:rPr>
      </w:pPr>
      <w:r w:rsidRPr="00240507">
        <w:rPr>
          <w:lang w:val="fr-FR"/>
        </w:rPr>
        <w:t>414</w:t>
      </w:r>
      <w:r w:rsidRPr="00240507">
        <w:rPr>
          <w:rFonts w:eastAsia="SimHei"/>
          <w:bCs/>
          <w:lang w:val="fr-FR"/>
        </w:rPr>
        <w:t>.</w:t>
      </w:r>
      <w:r w:rsidRPr="00240507">
        <w:rPr>
          <w:rFonts w:eastAsia="SimHei"/>
          <w:bCs/>
          <w:lang w:val="fr-FR"/>
        </w:rPr>
        <w:tab/>
      </w:r>
      <w:r w:rsidRPr="00240507">
        <w:rPr>
          <w:lang w:val="fr-FR"/>
        </w:rPr>
        <w:t>1998</w:t>
      </w:r>
      <w:r w:rsidRPr="00240507">
        <w:rPr>
          <w:lang w:val="fr-FR"/>
        </w:rPr>
        <w:t>至</w:t>
      </w:r>
      <w:r w:rsidRPr="00240507">
        <w:rPr>
          <w:lang w:val="fr-FR"/>
        </w:rPr>
        <w:t>2008</w:t>
      </w:r>
      <w:r w:rsidRPr="00240507">
        <w:rPr>
          <w:lang w:val="fr-FR"/>
        </w:rPr>
        <w:t>年第二阶段粗录取率的变化情况如下。</w:t>
      </w:r>
    </w:p>
    <w:p w:rsidR="00737146" w:rsidRDefault="00737146" w:rsidP="00E6147C">
      <w:pPr>
        <w:pStyle w:val="SingleTxtGC"/>
        <w:tabs>
          <w:tab w:val="clear" w:pos="1565"/>
          <w:tab w:val="clear" w:pos="1996"/>
          <w:tab w:val="left" w:pos="1680"/>
        </w:tabs>
        <w:rPr>
          <w:rFonts w:eastAsia="SimHei" w:hint="eastAsia"/>
          <w:bCs/>
          <w:lang w:val="fr-FR"/>
        </w:rPr>
      </w:pPr>
    </w:p>
    <w:p w:rsidR="00855D8F" w:rsidRPr="00240507" w:rsidRDefault="00855D8F" w:rsidP="00E6147C">
      <w:pPr>
        <w:pStyle w:val="SingleTxtGC"/>
        <w:tabs>
          <w:tab w:val="clear" w:pos="1565"/>
          <w:tab w:val="clear" w:pos="1996"/>
          <w:tab w:val="left" w:pos="1680"/>
        </w:tabs>
        <w:rPr>
          <w:rFonts w:eastAsia="SimHei" w:hint="eastAsia"/>
          <w:bCs/>
          <w:lang w:val="fr-FR"/>
        </w:rPr>
      </w:pPr>
    </w:p>
    <w:tbl>
      <w:tblPr>
        <w:tblW w:w="7370" w:type="dxa"/>
        <w:tblInd w:w="1134" w:type="dxa"/>
        <w:tblBorders>
          <w:top w:val="single" w:sz="4" w:space="0" w:color="auto"/>
        </w:tblBorders>
        <w:tblCellMar>
          <w:left w:w="0" w:type="dxa"/>
          <w:right w:w="0" w:type="dxa"/>
        </w:tblCellMar>
        <w:tblLook w:val="01E0" w:firstRow="1" w:lastRow="1" w:firstColumn="1" w:lastColumn="1" w:noHBand="0" w:noVBand="0"/>
      </w:tblPr>
      <w:tblGrid>
        <w:gridCol w:w="784"/>
        <w:gridCol w:w="982"/>
        <w:gridCol w:w="934"/>
        <w:gridCol w:w="934"/>
        <w:gridCol w:w="934"/>
        <w:gridCol w:w="934"/>
        <w:gridCol w:w="934"/>
        <w:gridCol w:w="934"/>
      </w:tblGrid>
      <w:tr w:rsidR="00D00605" w:rsidRPr="00240507" w:rsidTr="00D00605">
        <w:trPr>
          <w:trHeight w:val="240"/>
          <w:tblHeader/>
        </w:trPr>
        <w:tc>
          <w:tcPr>
            <w:tcW w:w="784" w:type="dxa"/>
            <w:tcBorders>
              <w:top w:val="single" w:sz="4" w:space="0" w:color="auto"/>
              <w:bottom w:val="single" w:sz="12" w:space="0" w:color="auto"/>
            </w:tcBorders>
            <w:shd w:val="clear" w:color="auto" w:fill="auto"/>
            <w:vAlign w:val="bottom"/>
          </w:tcPr>
          <w:p w:rsidR="00D00605" w:rsidRPr="00453928" w:rsidRDefault="00D00605" w:rsidP="00234634">
            <w:pPr>
              <w:spacing w:before="40" w:after="40" w:line="240" w:lineRule="exact"/>
              <w:rPr>
                <w:i/>
                <w:sz w:val="16"/>
                <w:szCs w:val="16"/>
                <w:lang w:val="fr-CH"/>
              </w:rPr>
            </w:pPr>
            <w:r w:rsidRPr="00453928">
              <w:rPr>
                <w:rFonts w:eastAsia="KaiTi_GB2312"/>
                <w:sz w:val="16"/>
                <w:szCs w:val="16"/>
                <w:lang w:val="fr-CH"/>
              </w:rPr>
              <w:t>年份</w:t>
            </w:r>
          </w:p>
        </w:tc>
        <w:tc>
          <w:tcPr>
            <w:tcW w:w="982" w:type="dxa"/>
            <w:tcBorders>
              <w:top w:val="single" w:sz="4" w:space="0" w:color="auto"/>
              <w:bottom w:val="single" w:sz="12" w:space="0" w:color="auto"/>
            </w:tcBorders>
            <w:shd w:val="clear" w:color="auto" w:fill="auto"/>
            <w:vAlign w:val="bottom"/>
          </w:tcPr>
          <w:p w:rsidR="00D00605" w:rsidRPr="00453928" w:rsidRDefault="00D00605" w:rsidP="00234634">
            <w:pPr>
              <w:spacing w:before="40" w:after="40" w:line="240" w:lineRule="exact"/>
              <w:jc w:val="right"/>
              <w:rPr>
                <w:i/>
                <w:sz w:val="16"/>
                <w:szCs w:val="16"/>
                <w:lang w:val="fr-CH"/>
              </w:rPr>
            </w:pPr>
            <w:r w:rsidRPr="00453928">
              <w:rPr>
                <w:rFonts w:eastAsia="KaiTi_GB2312"/>
                <w:i/>
                <w:sz w:val="16"/>
                <w:szCs w:val="16"/>
                <w:lang w:val="fr-CH"/>
              </w:rPr>
              <w:t>1998/1999</w:t>
            </w:r>
          </w:p>
        </w:tc>
        <w:tc>
          <w:tcPr>
            <w:tcW w:w="934" w:type="dxa"/>
            <w:tcBorders>
              <w:top w:val="single" w:sz="4" w:space="0" w:color="auto"/>
              <w:bottom w:val="single" w:sz="12" w:space="0" w:color="auto"/>
            </w:tcBorders>
            <w:shd w:val="clear" w:color="auto" w:fill="auto"/>
            <w:vAlign w:val="bottom"/>
          </w:tcPr>
          <w:p w:rsidR="00D00605" w:rsidRPr="00453928" w:rsidRDefault="00D00605" w:rsidP="00234634">
            <w:pPr>
              <w:spacing w:before="40" w:after="40" w:line="240" w:lineRule="exact"/>
              <w:jc w:val="right"/>
              <w:rPr>
                <w:i/>
                <w:sz w:val="16"/>
                <w:szCs w:val="16"/>
                <w:lang w:val="fr-CH"/>
              </w:rPr>
            </w:pPr>
            <w:r w:rsidRPr="00453928">
              <w:rPr>
                <w:rFonts w:eastAsia="KaiTi_GB2312"/>
                <w:i/>
                <w:sz w:val="16"/>
                <w:szCs w:val="16"/>
                <w:lang w:val="fr-CH"/>
              </w:rPr>
              <w:t>1999/2000</w:t>
            </w:r>
          </w:p>
        </w:tc>
        <w:tc>
          <w:tcPr>
            <w:tcW w:w="934" w:type="dxa"/>
            <w:tcBorders>
              <w:top w:val="single" w:sz="4" w:space="0" w:color="auto"/>
              <w:bottom w:val="single" w:sz="12" w:space="0" w:color="auto"/>
            </w:tcBorders>
            <w:shd w:val="clear" w:color="auto" w:fill="auto"/>
            <w:vAlign w:val="bottom"/>
          </w:tcPr>
          <w:p w:rsidR="00D00605" w:rsidRPr="00453928" w:rsidRDefault="00D00605" w:rsidP="00234634">
            <w:pPr>
              <w:spacing w:before="40" w:after="40" w:line="240" w:lineRule="exact"/>
              <w:jc w:val="right"/>
              <w:rPr>
                <w:i/>
                <w:sz w:val="16"/>
                <w:szCs w:val="16"/>
                <w:lang w:val="fr-CH"/>
              </w:rPr>
            </w:pPr>
            <w:r w:rsidRPr="00453928">
              <w:rPr>
                <w:rFonts w:eastAsia="KaiTi_GB2312"/>
                <w:i/>
                <w:sz w:val="16"/>
                <w:szCs w:val="16"/>
                <w:lang w:val="fr-CH"/>
              </w:rPr>
              <w:t>2000/2001</w:t>
            </w:r>
          </w:p>
        </w:tc>
        <w:tc>
          <w:tcPr>
            <w:tcW w:w="934" w:type="dxa"/>
            <w:tcBorders>
              <w:top w:val="single" w:sz="4" w:space="0" w:color="auto"/>
              <w:bottom w:val="single" w:sz="12" w:space="0" w:color="auto"/>
            </w:tcBorders>
            <w:shd w:val="clear" w:color="auto" w:fill="auto"/>
            <w:vAlign w:val="bottom"/>
          </w:tcPr>
          <w:p w:rsidR="00D00605" w:rsidRPr="00453928" w:rsidRDefault="00D00605" w:rsidP="00234634">
            <w:pPr>
              <w:spacing w:before="40" w:after="40" w:line="240" w:lineRule="exact"/>
              <w:jc w:val="right"/>
              <w:rPr>
                <w:i/>
                <w:sz w:val="16"/>
                <w:szCs w:val="16"/>
                <w:lang w:val="fr-CH"/>
              </w:rPr>
            </w:pPr>
            <w:r w:rsidRPr="00453928">
              <w:rPr>
                <w:rFonts w:eastAsia="KaiTi_GB2312"/>
                <w:i/>
                <w:sz w:val="16"/>
                <w:szCs w:val="16"/>
                <w:lang w:val="fr-CH"/>
              </w:rPr>
              <w:t>2001/2002</w:t>
            </w:r>
          </w:p>
        </w:tc>
        <w:tc>
          <w:tcPr>
            <w:tcW w:w="934" w:type="dxa"/>
            <w:tcBorders>
              <w:top w:val="single" w:sz="4" w:space="0" w:color="auto"/>
              <w:bottom w:val="single" w:sz="12" w:space="0" w:color="auto"/>
            </w:tcBorders>
            <w:shd w:val="clear" w:color="auto" w:fill="auto"/>
            <w:vAlign w:val="bottom"/>
          </w:tcPr>
          <w:p w:rsidR="00D00605" w:rsidRPr="00453928" w:rsidRDefault="00D00605" w:rsidP="00234634">
            <w:pPr>
              <w:spacing w:before="40" w:after="40" w:line="240" w:lineRule="exact"/>
              <w:jc w:val="right"/>
              <w:rPr>
                <w:i/>
                <w:sz w:val="16"/>
                <w:szCs w:val="16"/>
                <w:lang w:val="fr-CH"/>
              </w:rPr>
            </w:pPr>
            <w:r w:rsidRPr="00453928">
              <w:rPr>
                <w:rFonts w:eastAsia="KaiTi_GB2312"/>
                <w:i/>
                <w:sz w:val="16"/>
                <w:szCs w:val="16"/>
                <w:lang w:val="fr-CH"/>
              </w:rPr>
              <w:t>2005/2006</w:t>
            </w:r>
          </w:p>
        </w:tc>
        <w:tc>
          <w:tcPr>
            <w:tcW w:w="934" w:type="dxa"/>
            <w:tcBorders>
              <w:top w:val="single" w:sz="4" w:space="0" w:color="auto"/>
              <w:bottom w:val="single" w:sz="12" w:space="0" w:color="auto"/>
            </w:tcBorders>
            <w:shd w:val="clear" w:color="auto" w:fill="auto"/>
            <w:vAlign w:val="bottom"/>
          </w:tcPr>
          <w:p w:rsidR="00D00605" w:rsidRPr="00453928" w:rsidRDefault="00D00605" w:rsidP="00234634">
            <w:pPr>
              <w:spacing w:before="40" w:after="40" w:line="240" w:lineRule="exact"/>
              <w:jc w:val="right"/>
              <w:rPr>
                <w:i/>
                <w:sz w:val="16"/>
                <w:szCs w:val="16"/>
                <w:lang w:val="fr-CH"/>
              </w:rPr>
            </w:pPr>
            <w:r w:rsidRPr="00453928">
              <w:rPr>
                <w:rFonts w:eastAsia="KaiTi_GB2312"/>
                <w:i/>
                <w:sz w:val="16"/>
                <w:szCs w:val="16"/>
                <w:lang w:val="fr-CH"/>
              </w:rPr>
              <w:t>2006/2007</w:t>
            </w:r>
          </w:p>
        </w:tc>
        <w:tc>
          <w:tcPr>
            <w:tcW w:w="934" w:type="dxa"/>
            <w:tcBorders>
              <w:top w:val="single" w:sz="4" w:space="0" w:color="auto"/>
              <w:bottom w:val="single" w:sz="12" w:space="0" w:color="auto"/>
            </w:tcBorders>
            <w:shd w:val="clear" w:color="auto" w:fill="auto"/>
            <w:vAlign w:val="bottom"/>
          </w:tcPr>
          <w:p w:rsidR="00D00605" w:rsidRPr="00453928" w:rsidRDefault="00D00605" w:rsidP="00234634">
            <w:pPr>
              <w:spacing w:before="40" w:after="40" w:line="240" w:lineRule="exact"/>
              <w:jc w:val="right"/>
              <w:rPr>
                <w:i/>
                <w:sz w:val="16"/>
                <w:szCs w:val="16"/>
                <w:lang w:val="fr-CH"/>
              </w:rPr>
            </w:pPr>
            <w:r w:rsidRPr="00453928">
              <w:rPr>
                <w:rFonts w:eastAsia="KaiTi_GB2312"/>
                <w:i/>
                <w:sz w:val="16"/>
                <w:szCs w:val="16"/>
                <w:lang w:val="fr-CH"/>
              </w:rPr>
              <w:t>2007/2008</w:t>
            </w:r>
          </w:p>
        </w:tc>
      </w:tr>
      <w:tr w:rsidR="00D00605" w:rsidRPr="00240507" w:rsidTr="00D00605">
        <w:trPr>
          <w:trHeight w:val="240"/>
        </w:trPr>
        <w:tc>
          <w:tcPr>
            <w:tcW w:w="784" w:type="dxa"/>
            <w:tcBorders>
              <w:top w:val="single" w:sz="12" w:space="0" w:color="auto"/>
            </w:tcBorders>
            <w:shd w:val="clear" w:color="auto" w:fill="auto"/>
          </w:tcPr>
          <w:p w:rsidR="00D00605" w:rsidRPr="00240507" w:rsidRDefault="00D00605" w:rsidP="00234634">
            <w:pPr>
              <w:spacing w:before="40" w:after="40" w:line="240" w:lineRule="exact"/>
              <w:rPr>
                <w:sz w:val="18"/>
                <w:lang w:val="fr-CH"/>
              </w:rPr>
            </w:pPr>
            <w:r w:rsidRPr="00240507">
              <w:rPr>
                <w:sz w:val="18"/>
                <w:lang w:val="fr-CH"/>
              </w:rPr>
              <w:t>总体比率</w:t>
            </w:r>
          </w:p>
        </w:tc>
        <w:tc>
          <w:tcPr>
            <w:tcW w:w="982" w:type="dxa"/>
            <w:tcBorders>
              <w:top w:val="single" w:sz="12" w:space="0" w:color="auto"/>
            </w:tcBorders>
            <w:shd w:val="clear" w:color="auto" w:fill="auto"/>
            <w:vAlign w:val="bottom"/>
          </w:tcPr>
          <w:p w:rsidR="00D00605" w:rsidRPr="00240507" w:rsidRDefault="00D00605" w:rsidP="00234634">
            <w:pPr>
              <w:spacing w:before="40" w:after="40" w:line="240" w:lineRule="exact"/>
              <w:ind w:left="113"/>
              <w:jc w:val="right"/>
              <w:rPr>
                <w:sz w:val="18"/>
                <w:lang w:val="fr-CH"/>
              </w:rPr>
            </w:pPr>
            <w:r w:rsidRPr="00240507">
              <w:rPr>
                <w:sz w:val="18"/>
                <w:lang w:val="fr-CH"/>
              </w:rPr>
              <w:t>11.9%</w:t>
            </w:r>
          </w:p>
        </w:tc>
        <w:tc>
          <w:tcPr>
            <w:tcW w:w="934" w:type="dxa"/>
            <w:tcBorders>
              <w:top w:val="single" w:sz="12" w:space="0" w:color="auto"/>
            </w:tcBorders>
            <w:shd w:val="clear" w:color="auto" w:fill="auto"/>
            <w:vAlign w:val="bottom"/>
          </w:tcPr>
          <w:p w:rsidR="00D00605" w:rsidRPr="00240507" w:rsidRDefault="00D00605" w:rsidP="00234634">
            <w:pPr>
              <w:spacing w:before="40" w:after="40" w:line="240" w:lineRule="exact"/>
              <w:ind w:left="113"/>
              <w:jc w:val="right"/>
              <w:rPr>
                <w:sz w:val="18"/>
                <w:lang w:val="fr-CH"/>
              </w:rPr>
            </w:pPr>
            <w:r w:rsidRPr="00240507">
              <w:rPr>
                <w:sz w:val="18"/>
                <w:lang w:val="fr-CH"/>
              </w:rPr>
              <w:t>12.9%</w:t>
            </w:r>
          </w:p>
        </w:tc>
        <w:tc>
          <w:tcPr>
            <w:tcW w:w="934" w:type="dxa"/>
            <w:tcBorders>
              <w:top w:val="single" w:sz="12" w:space="0" w:color="auto"/>
            </w:tcBorders>
            <w:shd w:val="clear" w:color="auto" w:fill="auto"/>
            <w:vAlign w:val="bottom"/>
          </w:tcPr>
          <w:p w:rsidR="00D00605" w:rsidRPr="00240507" w:rsidRDefault="00D00605" w:rsidP="00234634">
            <w:pPr>
              <w:spacing w:before="40" w:after="40" w:line="240" w:lineRule="exact"/>
              <w:ind w:left="113"/>
              <w:jc w:val="right"/>
              <w:rPr>
                <w:sz w:val="18"/>
                <w:lang w:val="fr-CH"/>
              </w:rPr>
            </w:pPr>
            <w:r w:rsidRPr="00240507">
              <w:rPr>
                <w:sz w:val="18"/>
                <w:lang w:val="fr-CH"/>
              </w:rPr>
              <w:t>13.6%</w:t>
            </w:r>
          </w:p>
        </w:tc>
        <w:tc>
          <w:tcPr>
            <w:tcW w:w="934" w:type="dxa"/>
            <w:tcBorders>
              <w:top w:val="single" w:sz="12" w:space="0" w:color="auto"/>
            </w:tcBorders>
            <w:shd w:val="clear" w:color="auto" w:fill="auto"/>
            <w:vAlign w:val="bottom"/>
          </w:tcPr>
          <w:p w:rsidR="00D00605" w:rsidRPr="00240507" w:rsidRDefault="00D00605" w:rsidP="00234634">
            <w:pPr>
              <w:spacing w:before="40" w:after="40" w:line="240" w:lineRule="exact"/>
              <w:ind w:left="113"/>
              <w:jc w:val="right"/>
              <w:rPr>
                <w:sz w:val="18"/>
                <w:lang w:val="fr-CH"/>
              </w:rPr>
            </w:pPr>
            <w:r w:rsidRPr="00240507">
              <w:rPr>
                <w:sz w:val="18"/>
                <w:lang w:val="fr-CH"/>
              </w:rPr>
              <w:t>14.2%</w:t>
            </w:r>
          </w:p>
        </w:tc>
        <w:tc>
          <w:tcPr>
            <w:tcW w:w="934" w:type="dxa"/>
            <w:tcBorders>
              <w:top w:val="single" w:sz="12" w:space="0" w:color="auto"/>
            </w:tcBorders>
            <w:shd w:val="clear" w:color="auto" w:fill="auto"/>
            <w:vAlign w:val="bottom"/>
          </w:tcPr>
          <w:p w:rsidR="00D00605" w:rsidRPr="00240507" w:rsidRDefault="00D00605" w:rsidP="00234634">
            <w:pPr>
              <w:spacing w:before="40" w:after="40" w:line="240" w:lineRule="exact"/>
              <w:ind w:left="113"/>
              <w:jc w:val="right"/>
              <w:rPr>
                <w:sz w:val="18"/>
                <w:lang w:val="fr-CH"/>
              </w:rPr>
            </w:pPr>
            <w:r w:rsidRPr="00240507">
              <w:rPr>
                <w:sz w:val="18"/>
                <w:lang w:val="fr-CH"/>
              </w:rPr>
              <w:t>13.2%</w:t>
            </w:r>
          </w:p>
        </w:tc>
        <w:tc>
          <w:tcPr>
            <w:tcW w:w="934" w:type="dxa"/>
            <w:tcBorders>
              <w:top w:val="single" w:sz="12" w:space="0" w:color="auto"/>
            </w:tcBorders>
            <w:shd w:val="clear" w:color="auto" w:fill="auto"/>
            <w:vAlign w:val="bottom"/>
          </w:tcPr>
          <w:p w:rsidR="00D00605" w:rsidRPr="00240507" w:rsidRDefault="00D00605" w:rsidP="00234634">
            <w:pPr>
              <w:spacing w:before="40" w:after="40" w:line="240" w:lineRule="exact"/>
              <w:ind w:left="113"/>
              <w:jc w:val="right"/>
              <w:rPr>
                <w:sz w:val="18"/>
                <w:lang w:val="fr-CH"/>
              </w:rPr>
            </w:pPr>
            <w:r w:rsidRPr="00240507">
              <w:rPr>
                <w:sz w:val="18"/>
                <w:lang w:val="fr-CH"/>
              </w:rPr>
              <w:t>13.0%</w:t>
            </w:r>
          </w:p>
        </w:tc>
        <w:tc>
          <w:tcPr>
            <w:tcW w:w="934" w:type="dxa"/>
            <w:tcBorders>
              <w:top w:val="single" w:sz="12" w:space="0" w:color="auto"/>
            </w:tcBorders>
            <w:shd w:val="clear" w:color="auto" w:fill="auto"/>
            <w:vAlign w:val="bottom"/>
          </w:tcPr>
          <w:p w:rsidR="00D00605" w:rsidRPr="00240507" w:rsidRDefault="00D00605" w:rsidP="00234634">
            <w:pPr>
              <w:spacing w:before="40" w:after="40" w:line="240" w:lineRule="exact"/>
              <w:ind w:left="113"/>
              <w:jc w:val="right"/>
              <w:rPr>
                <w:sz w:val="18"/>
                <w:lang w:val="fr-CH"/>
              </w:rPr>
            </w:pPr>
            <w:r w:rsidRPr="00240507">
              <w:rPr>
                <w:sz w:val="18"/>
                <w:lang w:val="fr-CH"/>
              </w:rPr>
              <w:t>16.0%</w:t>
            </w:r>
          </w:p>
        </w:tc>
      </w:tr>
      <w:tr w:rsidR="00D00605" w:rsidRPr="00240507" w:rsidTr="00D00605">
        <w:trPr>
          <w:trHeight w:val="240"/>
        </w:trPr>
        <w:tc>
          <w:tcPr>
            <w:tcW w:w="784" w:type="dxa"/>
            <w:shd w:val="clear" w:color="auto" w:fill="auto"/>
          </w:tcPr>
          <w:p w:rsidR="00D00605" w:rsidRPr="00240507" w:rsidRDefault="00D00605" w:rsidP="00234634">
            <w:pPr>
              <w:spacing w:before="40" w:after="40" w:line="240" w:lineRule="exact"/>
              <w:rPr>
                <w:sz w:val="18"/>
                <w:lang w:val="fr-CH"/>
              </w:rPr>
            </w:pPr>
            <w:r w:rsidRPr="00240507">
              <w:rPr>
                <w:sz w:val="18"/>
                <w:lang w:val="fr-CH"/>
              </w:rPr>
              <w:t>女孩</w:t>
            </w:r>
          </w:p>
        </w:tc>
        <w:tc>
          <w:tcPr>
            <w:tcW w:w="982" w:type="dxa"/>
            <w:shd w:val="clear" w:color="auto" w:fill="auto"/>
            <w:vAlign w:val="bottom"/>
          </w:tcPr>
          <w:p w:rsidR="00D00605" w:rsidRPr="00240507" w:rsidRDefault="00D00605" w:rsidP="00234634">
            <w:pPr>
              <w:spacing w:before="40" w:after="40" w:line="240" w:lineRule="exact"/>
              <w:ind w:left="113"/>
              <w:jc w:val="right"/>
              <w:rPr>
                <w:sz w:val="18"/>
                <w:lang w:val="fr-CH"/>
              </w:rPr>
            </w:pPr>
            <w:r w:rsidRPr="00240507">
              <w:rPr>
                <w:sz w:val="18"/>
                <w:lang w:val="fr-CH"/>
              </w:rPr>
              <w:t>7.4%</w:t>
            </w:r>
          </w:p>
        </w:tc>
        <w:tc>
          <w:tcPr>
            <w:tcW w:w="934" w:type="dxa"/>
            <w:shd w:val="clear" w:color="auto" w:fill="auto"/>
            <w:vAlign w:val="bottom"/>
          </w:tcPr>
          <w:p w:rsidR="00D00605" w:rsidRPr="00240507" w:rsidRDefault="00D00605" w:rsidP="00234634">
            <w:pPr>
              <w:spacing w:before="40" w:after="40" w:line="240" w:lineRule="exact"/>
              <w:ind w:left="113"/>
              <w:jc w:val="right"/>
              <w:rPr>
                <w:sz w:val="18"/>
                <w:lang w:val="fr-CH"/>
              </w:rPr>
            </w:pPr>
            <w:r w:rsidRPr="00240507">
              <w:rPr>
                <w:sz w:val="18"/>
                <w:lang w:val="fr-CH"/>
              </w:rPr>
              <w:t>8.2%</w:t>
            </w:r>
          </w:p>
        </w:tc>
        <w:tc>
          <w:tcPr>
            <w:tcW w:w="934" w:type="dxa"/>
            <w:shd w:val="clear" w:color="auto" w:fill="auto"/>
            <w:vAlign w:val="bottom"/>
          </w:tcPr>
          <w:p w:rsidR="00D00605" w:rsidRPr="00240507" w:rsidRDefault="00D00605" w:rsidP="00234634">
            <w:pPr>
              <w:spacing w:before="40" w:after="40" w:line="240" w:lineRule="exact"/>
              <w:ind w:left="113"/>
              <w:jc w:val="right"/>
              <w:rPr>
                <w:sz w:val="18"/>
              </w:rPr>
            </w:pPr>
            <w:r w:rsidRPr="00240507">
              <w:rPr>
                <w:sz w:val="18"/>
                <w:lang w:val="fr-CH"/>
              </w:rPr>
              <w:t>8.7</w:t>
            </w:r>
            <w:r w:rsidRPr="00240507">
              <w:rPr>
                <w:sz w:val="18"/>
              </w:rPr>
              <w:t>%</w:t>
            </w:r>
          </w:p>
        </w:tc>
        <w:tc>
          <w:tcPr>
            <w:tcW w:w="934" w:type="dxa"/>
            <w:shd w:val="clear" w:color="auto" w:fill="auto"/>
            <w:vAlign w:val="bottom"/>
          </w:tcPr>
          <w:p w:rsidR="00D00605" w:rsidRPr="00240507" w:rsidRDefault="00D00605" w:rsidP="00234634">
            <w:pPr>
              <w:spacing w:before="40" w:after="40" w:line="240" w:lineRule="exact"/>
              <w:ind w:left="113"/>
              <w:jc w:val="right"/>
              <w:rPr>
                <w:sz w:val="18"/>
              </w:rPr>
            </w:pPr>
            <w:r w:rsidRPr="00240507">
              <w:rPr>
                <w:sz w:val="18"/>
              </w:rPr>
              <w:t>4.7%</w:t>
            </w:r>
          </w:p>
        </w:tc>
        <w:tc>
          <w:tcPr>
            <w:tcW w:w="934" w:type="dxa"/>
            <w:shd w:val="clear" w:color="auto" w:fill="auto"/>
            <w:vAlign w:val="bottom"/>
          </w:tcPr>
          <w:p w:rsidR="00D00605" w:rsidRPr="00240507" w:rsidRDefault="00D00605" w:rsidP="00234634">
            <w:pPr>
              <w:spacing w:before="40" w:after="40" w:line="240" w:lineRule="exact"/>
              <w:ind w:left="113"/>
              <w:jc w:val="right"/>
              <w:rPr>
                <w:sz w:val="18"/>
              </w:rPr>
            </w:pPr>
            <w:r w:rsidRPr="00240507">
              <w:rPr>
                <w:sz w:val="18"/>
              </w:rPr>
              <w:t>10.0%</w:t>
            </w:r>
          </w:p>
        </w:tc>
        <w:tc>
          <w:tcPr>
            <w:tcW w:w="934" w:type="dxa"/>
            <w:shd w:val="clear" w:color="auto" w:fill="auto"/>
            <w:vAlign w:val="bottom"/>
          </w:tcPr>
          <w:p w:rsidR="00D00605" w:rsidRPr="00240507" w:rsidRDefault="00D00605" w:rsidP="00234634">
            <w:pPr>
              <w:spacing w:before="40" w:after="40" w:line="240" w:lineRule="exact"/>
              <w:ind w:left="113"/>
              <w:jc w:val="right"/>
              <w:rPr>
                <w:sz w:val="18"/>
              </w:rPr>
            </w:pPr>
            <w:r w:rsidRPr="00240507">
              <w:rPr>
                <w:sz w:val="18"/>
              </w:rPr>
              <w:t>9.4%</w:t>
            </w:r>
          </w:p>
        </w:tc>
        <w:tc>
          <w:tcPr>
            <w:tcW w:w="934" w:type="dxa"/>
            <w:shd w:val="clear" w:color="auto" w:fill="auto"/>
            <w:vAlign w:val="bottom"/>
          </w:tcPr>
          <w:p w:rsidR="00D00605" w:rsidRPr="00240507" w:rsidRDefault="00D00605" w:rsidP="00234634">
            <w:pPr>
              <w:spacing w:before="40" w:after="40" w:line="240" w:lineRule="exact"/>
              <w:ind w:left="113"/>
              <w:jc w:val="right"/>
              <w:rPr>
                <w:sz w:val="18"/>
              </w:rPr>
            </w:pPr>
            <w:r w:rsidRPr="00240507">
              <w:rPr>
                <w:sz w:val="18"/>
              </w:rPr>
              <w:t>11.8%</w:t>
            </w:r>
          </w:p>
        </w:tc>
      </w:tr>
      <w:tr w:rsidR="00D00605" w:rsidRPr="00240507" w:rsidTr="00D00605">
        <w:trPr>
          <w:trHeight w:val="240"/>
        </w:trPr>
        <w:tc>
          <w:tcPr>
            <w:tcW w:w="784" w:type="dxa"/>
            <w:tcBorders>
              <w:bottom w:val="single" w:sz="12" w:space="0" w:color="auto"/>
            </w:tcBorders>
            <w:shd w:val="clear" w:color="auto" w:fill="auto"/>
          </w:tcPr>
          <w:p w:rsidR="00D00605" w:rsidRPr="00240507" w:rsidRDefault="00D00605" w:rsidP="00234634">
            <w:pPr>
              <w:spacing w:before="40" w:after="40" w:line="240" w:lineRule="exact"/>
              <w:rPr>
                <w:sz w:val="18"/>
              </w:rPr>
            </w:pPr>
            <w:r w:rsidRPr="00240507">
              <w:rPr>
                <w:sz w:val="18"/>
              </w:rPr>
              <w:t>男孩</w:t>
            </w:r>
          </w:p>
        </w:tc>
        <w:tc>
          <w:tcPr>
            <w:tcW w:w="982" w:type="dxa"/>
            <w:tcBorders>
              <w:bottom w:val="single" w:sz="12" w:space="0" w:color="auto"/>
            </w:tcBorders>
            <w:shd w:val="clear" w:color="auto" w:fill="auto"/>
            <w:vAlign w:val="bottom"/>
          </w:tcPr>
          <w:p w:rsidR="00D00605" w:rsidRPr="00240507" w:rsidRDefault="00D00605" w:rsidP="00234634">
            <w:pPr>
              <w:spacing w:before="40" w:after="40" w:line="240" w:lineRule="exact"/>
              <w:ind w:left="113"/>
              <w:jc w:val="right"/>
              <w:rPr>
                <w:sz w:val="18"/>
              </w:rPr>
            </w:pPr>
            <w:r w:rsidRPr="00240507">
              <w:rPr>
                <w:sz w:val="18"/>
              </w:rPr>
              <w:t>16.6%</w:t>
            </w:r>
          </w:p>
        </w:tc>
        <w:tc>
          <w:tcPr>
            <w:tcW w:w="934" w:type="dxa"/>
            <w:tcBorders>
              <w:bottom w:val="single" w:sz="12" w:space="0" w:color="auto"/>
            </w:tcBorders>
            <w:shd w:val="clear" w:color="auto" w:fill="auto"/>
            <w:vAlign w:val="bottom"/>
          </w:tcPr>
          <w:p w:rsidR="00D00605" w:rsidRPr="00240507" w:rsidRDefault="00D00605" w:rsidP="00234634">
            <w:pPr>
              <w:spacing w:before="40" w:after="40" w:line="240" w:lineRule="exact"/>
              <w:ind w:left="113"/>
              <w:jc w:val="right"/>
              <w:rPr>
                <w:sz w:val="18"/>
              </w:rPr>
            </w:pPr>
            <w:r w:rsidRPr="00240507">
              <w:rPr>
                <w:sz w:val="18"/>
              </w:rPr>
              <w:t>17.8%</w:t>
            </w:r>
          </w:p>
        </w:tc>
        <w:tc>
          <w:tcPr>
            <w:tcW w:w="934" w:type="dxa"/>
            <w:tcBorders>
              <w:bottom w:val="single" w:sz="12" w:space="0" w:color="auto"/>
            </w:tcBorders>
            <w:shd w:val="clear" w:color="auto" w:fill="auto"/>
            <w:vAlign w:val="bottom"/>
          </w:tcPr>
          <w:p w:rsidR="00D00605" w:rsidRPr="00240507" w:rsidRDefault="00D00605" w:rsidP="00234634">
            <w:pPr>
              <w:spacing w:before="40" w:after="40" w:line="240" w:lineRule="exact"/>
              <w:ind w:left="113"/>
              <w:jc w:val="right"/>
              <w:rPr>
                <w:sz w:val="18"/>
              </w:rPr>
            </w:pPr>
            <w:r w:rsidRPr="00240507">
              <w:rPr>
                <w:sz w:val="18"/>
              </w:rPr>
              <w:t>18.4%</w:t>
            </w:r>
          </w:p>
        </w:tc>
        <w:tc>
          <w:tcPr>
            <w:tcW w:w="934" w:type="dxa"/>
            <w:tcBorders>
              <w:bottom w:val="single" w:sz="12" w:space="0" w:color="auto"/>
            </w:tcBorders>
            <w:shd w:val="clear" w:color="auto" w:fill="auto"/>
            <w:vAlign w:val="bottom"/>
          </w:tcPr>
          <w:p w:rsidR="00D00605" w:rsidRPr="00240507" w:rsidRDefault="00D00605" w:rsidP="00234634">
            <w:pPr>
              <w:spacing w:before="40" w:after="40" w:line="240" w:lineRule="exact"/>
              <w:ind w:left="113"/>
              <w:jc w:val="right"/>
              <w:rPr>
                <w:sz w:val="18"/>
              </w:rPr>
            </w:pPr>
            <w:r w:rsidRPr="00240507">
              <w:rPr>
                <w:sz w:val="18"/>
              </w:rPr>
              <w:t>23.5%</w:t>
            </w:r>
          </w:p>
        </w:tc>
        <w:tc>
          <w:tcPr>
            <w:tcW w:w="934" w:type="dxa"/>
            <w:tcBorders>
              <w:bottom w:val="single" w:sz="12" w:space="0" w:color="auto"/>
            </w:tcBorders>
            <w:shd w:val="clear" w:color="auto" w:fill="auto"/>
            <w:vAlign w:val="bottom"/>
          </w:tcPr>
          <w:p w:rsidR="00D00605" w:rsidRPr="00240507" w:rsidRDefault="00D00605" w:rsidP="00234634">
            <w:pPr>
              <w:spacing w:before="40" w:after="40" w:line="240" w:lineRule="exact"/>
              <w:ind w:left="113"/>
              <w:jc w:val="right"/>
              <w:rPr>
                <w:sz w:val="18"/>
              </w:rPr>
            </w:pPr>
            <w:r w:rsidRPr="00240507">
              <w:rPr>
                <w:sz w:val="18"/>
              </w:rPr>
              <w:t>16.2%</w:t>
            </w:r>
          </w:p>
        </w:tc>
        <w:tc>
          <w:tcPr>
            <w:tcW w:w="934" w:type="dxa"/>
            <w:tcBorders>
              <w:bottom w:val="single" w:sz="12" w:space="0" w:color="auto"/>
            </w:tcBorders>
            <w:shd w:val="clear" w:color="auto" w:fill="auto"/>
            <w:vAlign w:val="bottom"/>
          </w:tcPr>
          <w:p w:rsidR="00D00605" w:rsidRPr="00240507" w:rsidRDefault="00D00605" w:rsidP="00234634">
            <w:pPr>
              <w:spacing w:before="40" w:after="40" w:line="240" w:lineRule="exact"/>
              <w:ind w:left="113"/>
              <w:jc w:val="right"/>
              <w:rPr>
                <w:sz w:val="18"/>
              </w:rPr>
            </w:pPr>
            <w:r w:rsidRPr="00240507">
              <w:rPr>
                <w:sz w:val="18"/>
              </w:rPr>
              <w:t>16.3%</w:t>
            </w:r>
          </w:p>
        </w:tc>
        <w:tc>
          <w:tcPr>
            <w:tcW w:w="934" w:type="dxa"/>
            <w:tcBorders>
              <w:bottom w:val="single" w:sz="12" w:space="0" w:color="auto"/>
            </w:tcBorders>
            <w:shd w:val="clear" w:color="auto" w:fill="auto"/>
            <w:vAlign w:val="bottom"/>
          </w:tcPr>
          <w:p w:rsidR="00D00605" w:rsidRPr="00240507" w:rsidRDefault="00D00605" w:rsidP="00234634">
            <w:pPr>
              <w:spacing w:before="40" w:after="40" w:line="240" w:lineRule="exact"/>
              <w:ind w:left="113"/>
              <w:jc w:val="right"/>
              <w:rPr>
                <w:sz w:val="18"/>
              </w:rPr>
            </w:pPr>
            <w:r w:rsidRPr="00240507">
              <w:rPr>
                <w:sz w:val="18"/>
              </w:rPr>
              <w:t>19.9%</w:t>
            </w:r>
          </w:p>
        </w:tc>
      </w:tr>
    </w:tbl>
    <w:p w:rsidR="00D00605" w:rsidRPr="00240507" w:rsidRDefault="00D00605" w:rsidP="00234634">
      <w:pPr>
        <w:pStyle w:val="SingleTxtG"/>
        <w:spacing w:beforeLines="20" w:before="65"/>
        <w:ind w:firstLine="159"/>
        <w:rPr>
          <w:rFonts w:eastAsia="KaiTi_GB2312"/>
          <w:iCs/>
          <w:sz w:val="18"/>
          <w:szCs w:val="18"/>
          <w:lang w:val="en-US" w:eastAsia="zh-CN"/>
        </w:rPr>
      </w:pPr>
      <w:r w:rsidRPr="00240507">
        <w:rPr>
          <w:rFonts w:eastAsia="KaiTi_GB2312"/>
          <w:iCs/>
          <w:sz w:val="18"/>
          <w:szCs w:val="18"/>
          <w:lang w:val="fr-FR" w:eastAsia="zh-CN"/>
        </w:rPr>
        <w:t>资料来源</w:t>
      </w:r>
      <w:r w:rsidRPr="00240507">
        <w:rPr>
          <w:rFonts w:eastAsia="KaiTi_GB2312"/>
          <w:iCs/>
          <w:sz w:val="18"/>
          <w:szCs w:val="18"/>
          <w:lang w:val="en-US" w:eastAsia="zh-CN"/>
        </w:rPr>
        <w:t>：信息、规划、评估和统计局</w:t>
      </w:r>
      <w:r w:rsidRPr="00240507">
        <w:rPr>
          <w:rFonts w:eastAsia="KaiTi_GB2312"/>
          <w:iCs/>
          <w:sz w:val="18"/>
          <w:szCs w:val="18"/>
          <w:lang w:val="en-US" w:eastAsia="zh-CN"/>
        </w:rPr>
        <w:t>/</w:t>
      </w:r>
      <w:r w:rsidRPr="00240507">
        <w:rPr>
          <w:rFonts w:eastAsia="KaiTi_GB2312"/>
          <w:iCs/>
          <w:sz w:val="18"/>
          <w:szCs w:val="18"/>
          <w:lang w:val="en-US" w:eastAsia="zh-CN"/>
        </w:rPr>
        <w:t>国家教育部</w:t>
      </w:r>
      <w:r w:rsidRPr="00240507">
        <w:rPr>
          <w:rFonts w:eastAsia="KaiTi_GB2312"/>
          <w:i/>
          <w:iCs/>
          <w:sz w:val="18"/>
          <w:szCs w:val="18"/>
          <w:lang w:val="en-US" w:eastAsia="zh-CN"/>
        </w:rPr>
        <w:t>DIPES</w:t>
      </w:r>
      <w:r w:rsidRPr="00240507">
        <w:rPr>
          <w:rFonts w:eastAsia="KaiTi_GB2312"/>
          <w:iCs/>
          <w:sz w:val="18"/>
          <w:szCs w:val="18"/>
          <w:lang w:val="en-US" w:eastAsia="zh-CN"/>
        </w:rPr>
        <w:t>。</w:t>
      </w:r>
    </w:p>
    <w:p w:rsidR="00D00605" w:rsidRPr="00240507" w:rsidRDefault="00D00605" w:rsidP="00E6147C">
      <w:pPr>
        <w:pStyle w:val="SingleTxtGC"/>
        <w:tabs>
          <w:tab w:val="clear" w:pos="1565"/>
          <w:tab w:val="clear" w:pos="1996"/>
          <w:tab w:val="left" w:pos="1680"/>
        </w:tabs>
        <w:rPr>
          <w:lang w:val="fr-FR"/>
        </w:rPr>
      </w:pPr>
      <w:r w:rsidRPr="00240507">
        <w:rPr>
          <w:lang w:val="fr-FR"/>
        </w:rPr>
        <w:t>415.</w:t>
      </w:r>
      <w:r w:rsidRPr="00240507">
        <w:rPr>
          <w:lang w:val="fr-FR"/>
        </w:rPr>
        <w:tab/>
        <w:t>2000</w:t>
      </w:r>
      <w:r w:rsidRPr="00240507">
        <w:rPr>
          <w:lang w:val="fr-FR"/>
        </w:rPr>
        <w:t>至</w:t>
      </w:r>
      <w:r w:rsidRPr="00240507">
        <w:rPr>
          <w:lang w:val="fr-FR"/>
        </w:rPr>
        <w:t>2002</w:t>
      </w:r>
      <w:r w:rsidRPr="00240507">
        <w:rPr>
          <w:lang w:val="fr-FR"/>
        </w:rPr>
        <w:t>年，第二阶段的粗录取率有所增长。在危机后的</w:t>
      </w:r>
      <w:r w:rsidRPr="00240507">
        <w:rPr>
          <w:lang w:val="fr-FR"/>
        </w:rPr>
        <w:t>2005</w:t>
      </w:r>
      <w:r w:rsidRPr="00240507">
        <w:rPr>
          <w:lang w:val="fr-FR"/>
        </w:rPr>
        <w:t>年降至</w:t>
      </w:r>
      <w:r w:rsidRPr="00240507">
        <w:rPr>
          <w:lang w:val="fr-FR"/>
        </w:rPr>
        <w:t>1</w:t>
      </w:r>
      <w:r w:rsidR="00717812" w:rsidRPr="00240507">
        <w:rPr>
          <w:lang w:val="fr-FR"/>
        </w:rPr>
        <w:t>3,</w:t>
      </w:r>
      <w:r w:rsidRPr="00240507">
        <w:rPr>
          <w:lang w:val="fr-FR"/>
        </w:rPr>
        <w:t>2%</w:t>
      </w:r>
      <w:r w:rsidRPr="00240507">
        <w:rPr>
          <w:lang w:val="fr-FR"/>
        </w:rPr>
        <w:t>。女孩的录取率低于男孩。</w:t>
      </w:r>
    </w:p>
    <w:p w:rsidR="00D00605" w:rsidRDefault="00D00605" w:rsidP="00E6147C">
      <w:pPr>
        <w:pStyle w:val="SingleTxtGC"/>
        <w:tabs>
          <w:tab w:val="clear" w:pos="1565"/>
          <w:tab w:val="clear" w:pos="1996"/>
          <w:tab w:val="left" w:pos="1680"/>
        </w:tabs>
        <w:rPr>
          <w:rFonts w:hint="eastAsia"/>
          <w:lang w:val="fr-FR"/>
        </w:rPr>
      </w:pPr>
      <w:r w:rsidRPr="00240507">
        <w:rPr>
          <w:lang w:val="fr-FR"/>
        </w:rPr>
        <w:t>416</w:t>
      </w:r>
      <w:r w:rsidRPr="00240507">
        <w:rPr>
          <w:rFonts w:eastAsia="SimHei"/>
          <w:bCs/>
          <w:lang w:val="fr-FR"/>
        </w:rPr>
        <w:t>.</w:t>
      </w:r>
      <w:r w:rsidRPr="00240507">
        <w:rPr>
          <w:rFonts w:eastAsia="SimHei"/>
          <w:bCs/>
          <w:lang w:val="fr-FR"/>
        </w:rPr>
        <w:tab/>
      </w:r>
      <w:r w:rsidRPr="00240507">
        <w:rPr>
          <w:lang w:val="fr-FR"/>
        </w:rPr>
        <w:t>第一阶段粗入学率的变化情况如下。</w:t>
      </w:r>
    </w:p>
    <w:tbl>
      <w:tblPr>
        <w:tblW w:w="7370" w:type="dxa"/>
        <w:tblInd w:w="1134" w:type="dxa"/>
        <w:tblBorders>
          <w:top w:val="single" w:sz="4" w:space="0" w:color="auto"/>
        </w:tblBorders>
        <w:tblCellMar>
          <w:left w:w="0" w:type="dxa"/>
          <w:right w:w="0" w:type="dxa"/>
        </w:tblCellMar>
        <w:tblLook w:val="01E0" w:firstRow="1" w:lastRow="1" w:firstColumn="1" w:lastColumn="1" w:noHBand="0" w:noVBand="0"/>
      </w:tblPr>
      <w:tblGrid>
        <w:gridCol w:w="799"/>
        <w:gridCol w:w="939"/>
        <w:gridCol w:w="938"/>
        <w:gridCol w:w="938"/>
        <w:gridCol w:w="939"/>
        <w:gridCol w:w="939"/>
        <w:gridCol w:w="939"/>
        <w:gridCol w:w="939"/>
      </w:tblGrid>
      <w:tr w:rsidR="00D00605" w:rsidRPr="00240507" w:rsidTr="00D00605">
        <w:trPr>
          <w:trHeight w:val="240"/>
          <w:tblHeader/>
        </w:trPr>
        <w:tc>
          <w:tcPr>
            <w:tcW w:w="799" w:type="dxa"/>
            <w:tcBorders>
              <w:top w:val="single" w:sz="4" w:space="0" w:color="auto"/>
              <w:bottom w:val="single" w:sz="12" w:space="0" w:color="auto"/>
            </w:tcBorders>
            <w:shd w:val="clear" w:color="auto" w:fill="auto"/>
            <w:vAlign w:val="bottom"/>
          </w:tcPr>
          <w:p w:rsidR="00D00605" w:rsidRPr="00453928" w:rsidRDefault="00D00605" w:rsidP="00234634">
            <w:pPr>
              <w:spacing w:before="20" w:after="20" w:line="240" w:lineRule="exact"/>
              <w:rPr>
                <w:rFonts w:eastAsia="KaiTi_GB2312"/>
                <w:sz w:val="16"/>
                <w:szCs w:val="16"/>
                <w:lang w:val="fr-CH"/>
              </w:rPr>
            </w:pPr>
            <w:r w:rsidRPr="00453928">
              <w:rPr>
                <w:rFonts w:eastAsia="KaiTi_GB2312"/>
                <w:sz w:val="16"/>
                <w:szCs w:val="16"/>
                <w:lang w:val="fr-CH"/>
              </w:rPr>
              <w:t>年份</w:t>
            </w:r>
          </w:p>
        </w:tc>
        <w:tc>
          <w:tcPr>
            <w:tcW w:w="939" w:type="dxa"/>
            <w:tcBorders>
              <w:top w:val="single" w:sz="4" w:space="0" w:color="auto"/>
              <w:bottom w:val="single" w:sz="12" w:space="0" w:color="auto"/>
            </w:tcBorders>
            <w:shd w:val="clear" w:color="auto" w:fill="auto"/>
            <w:vAlign w:val="bottom"/>
          </w:tcPr>
          <w:p w:rsidR="00D00605" w:rsidRPr="004F45B7" w:rsidRDefault="00D00605" w:rsidP="00234634">
            <w:pPr>
              <w:spacing w:before="20" w:after="20" w:line="240" w:lineRule="exact"/>
              <w:jc w:val="right"/>
              <w:rPr>
                <w:rFonts w:eastAsia="KaiTi_GB2312"/>
                <w:i/>
                <w:sz w:val="16"/>
                <w:szCs w:val="16"/>
                <w:lang w:val="fr-CH"/>
              </w:rPr>
            </w:pPr>
            <w:r w:rsidRPr="004F45B7">
              <w:rPr>
                <w:rFonts w:eastAsia="KaiTi_GB2312"/>
                <w:i/>
                <w:sz w:val="16"/>
                <w:szCs w:val="16"/>
                <w:lang w:val="fr-CH"/>
              </w:rPr>
              <w:t>1998/1999</w:t>
            </w:r>
          </w:p>
        </w:tc>
        <w:tc>
          <w:tcPr>
            <w:tcW w:w="938" w:type="dxa"/>
            <w:tcBorders>
              <w:top w:val="single" w:sz="4" w:space="0" w:color="auto"/>
              <w:bottom w:val="single" w:sz="12" w:space="0" w:color="auto"/>
            </w:tcBorders>
            <w:shd w:val="clear" w:color="auto" w:fill="auto"/>
            <w:vAlign w:val="bottom"/>
          </w:tcPr>
          <w:p w:rsidR="00D00605" w:rsidRPr="004F45B7" w:rsidRDefault="00D00605" w:rsidP="00234634">
            <w:pPr>
              <w:spacing w:before="20" w:after="20" w:line="240" w:lineRule="exact"/>
              <w:jc w:val="right"/>
              <w:rPr>
                <w:rFonts w:eastAsia="KaiTi_GB2312"/>
                <w:i/>
                <w:sz w:val="16"/>
                <w:szCs w:val="16"/>
                <w:lang w:val="fr-CH"/>
              </w:rPr>
            </w:pPr>
            <w:r w:rsidRPr="004F45B7">
              <w:rPr>
                <w:rFonts w:eastAsia="KaiTi_GB2312"/>
                <w:i/>
                <w:sz w:val="16"/>
                <w:szCs w:val="16"/>
                <w:lang w:val="fr-CH"/>
              </w:rPr>
              <w:t>1999/2000</w:t>
            </w:r>
          </w:p>
        </w:tc>
        <w:tc>
          <w:tcPr>
            <w:tcW w:w="938" w:type="dxa"/>
            <w:tcBorders>
              <w:top w:val="single" w:sz="4" w:space="0" w:color="auto"/>
              <w:bottom w:val="single" w:sz="12" w:space="0" w:color="auto"/>
            </w:tcBorders>
            <w:shd w:val="clear" w:color="auto" w:fill="auto"/>
            <w:vAlign w:val="bottom"/>
          </w:tcPr>
          <w:p w:rsidR="00D00605" w:rsidRPr="004F45B7" w:rsidRDefault="00D00605" w:rsidP="00234634">
            <w:pPr>
              <w:spacing w:before="20" w:after="20" w:line="240" w:lineRule="exact"/>
              <w:jc w:val="right"/>
              <w:rPr>
                <w:rFonts w:eastAsia="KaiTi_GB2312"/>
                <w:i/>
                <w:sz w:val="16"/>
                <w:szCs w:val="16"/>
                <w:lang w:val="fr-CH"/>
              </w:rPr>
            </w:pPr>
            <w:r w:rsidRPr="004F45B7">
              <w:rPr>
                <w:rFonts w:eastAsia="KaiTi_GB2312"/>
                <w:i/>
                <w:sz w:val="16"/>
                <w:szCs w:val="16"/>
                <w:lang w:val="fr-CH"/>
              </w:rPr>
              <w:t>2000/2001</w:t>
            </w:r>
          </w:p>
        </w:tc>
        <w:tc>
          <w:tcPr>
            <w:tcW w:w="939" w:type="dxa"/>
            <w:tcBorders>
              <w:top w:val="single" w:sz="4" w:space="0" w:color="auto"/>
              <w:bottom w:val="single" w:sz="12" w:space="0" w:color="auto"/>
            </w:tcBorders>
            <w:shd w:val="clear" w:color="auto" w:fill="auto"/>
            <w:vAlign w:val="bottom"/>
          </w:tcPr>
          <w:p w:rsidR="00D00605" w:rsidRPr="004F45B7" w:rsidRDefault="00D00605" w:rsidP="00234634">
            <w:pPr>
              <w:spacing w:before="20" w:after="20" w:line="240" w:lineRule="exact"/>
              <w:jc w:val="right"/>
              <w:rPr>
                <w:rFonts w:eastAsia="KaiTi_GB2312"/>
                <w:i/>
                <w:sz w:val="16"/>
                <w:szCs w:val="16"/>
                <w:lang w:val="fr-CH"/>
              </w:rPr>
            </w:pPr>
            <w:r w:rsidRPr="004F45B7">
              <w:rPr>
                <w:rFonts w:eastAsia="KaiTi_GB2312"/>
                <w:i/>
                <w:sz w:val="16"/>
                <w:szCs w:val="16"/>
                <w:lang w:val="fr-CH"/>
              </w:rPr>
              <w:t>2001/2002</w:t>
            </w:r>
          </w:p>
        </w:tc>
        <w:tc>
          <w:tcPr>
            <w:tcW w:w="939" w:type="dxa"/>
            <w:tcBorders>
              <w:top w:val="single" w:sz="4" w:space="0" w:color="auto"/>
              <w:bottom w:val="single" w:sz="12" w:space="0" w:color="auto"/>
            </w:tcBorders>
            <w:shd w:val="clear" w:color="auto" w:fill="auto"/>
            <w:vAlign w:val="bottom"/>
          </w:tcPr>
          <w:p w:rsidR="00D00605" w:rsidRPr="004F45B7" w:rsidRDefault="00D00605" w:rsidP="00234634">
            <w:pPr>
              <w:spacing w:before="20" w:after="20" w:line="240" w:lineRule="exact"/>
              <w:jc w:val="right"/>
              <w:rPr>
                <w:rFonts w:eastAsia="KaiTi_GB2312"/>
                <w:i/>
                <w:sz w:val="16"/>
                <w:szCs w:val="16"/>
                <w:lang w:val="fr-CH"/>
              </w:rPr>
            </w:pPr>
            <w:r w:rsidRPr="004F45B7">
              <w:rPr>
                <w:rFonts w:eastAsia="KaiTi_GB2312"/>
                <w:i/>
                <w:sz w:val="16"/>
                <w:szCs w:val="16"/>
                <w:lang w:val="fr-CH"/>
              </w:rPr>
              <w:t>2005/2006</w:t>
            </w:r>
          </w:p>
        </w:tc>
        <w:tc>
          <w:tcPr>
            <w:tcW w:w="939" w:type="dxa"/>
            <w:tcBorders>
              <w:top w:val="single" w:sz="4" w:space="0" w:color="auto"/>
              <w:bottom w:val="single" w:sz="12" w:space="0" w:color="auto"/>
            </w:tcBorders>
            <w:shd w:val="clear" w:color="auto" w:fill="auto"/>
            <w:vAlign w:val="bottom"/>
          </w:tcPr>
          <w:p w:rsidR="00D00605" w:rsidRPr="004F45B7" w:rsidRDefault="00D00605" w:rsidP="00234634">
            <w:pPr>
              <w:spacing w:before="20" w:after="20" w:line="240" w:lineRule="exact"/>
              <w:jc w:val="right"/>
              <w:rPr>
                <w:rFonts w:eastAsia="KaiTi_GB2312"/>
                <w:i/>
                <w:sz w:val="16"/>
                <w:szCs w:val="16"/>
                <w:lang w:val="fr-CH"/>
              </w:rPr>
            </w:pPr>
            <w:r w:rsidRPr="004F45B7">
              <w:rPr>
                <w:rFonts w:eastAsia="KaiTi_GB2312"/>
                <w:i/>
                <w:sz w:val="16"/>
                <w:szCs w:val="16"/>
                <w:lang w:val="fr-CH"/>
              </w:rPr>
              <w:t>2006/2007</w:t>
            </w:r>
          </w:p>
        </w:tc>
        <w:tc>
          <w:tcPr>
            <w:tcW w:w="939" w:type="dxa"/>
            <w:tcBorders>
              <w:top w:val="single" w:sz="4" w:space="0" w:color="auto"/>
              <w:bottom w:val="single" w:sz="12" w:space="0" w:color="auto"/>
            </w:tcBorders>
            <w:shd w:val="clear" w:color="auto" w:fill="auto"/>
            <w:vAlign w:val="bottom"/>
          </w:tcPr>
          <w:p w:rsidR="00D00605" w:rsidRPr="004F45B7" w:rsidRDefault="00D00605" w:rsidP="00234634">
            <w:pPr>
              <w:spacing w:before="20" w:after="20" w:line="240" w:lineRule="exact"/>
              <w:jc w:val="right"/>
              <w:rPr>
                <w:rFonts w:eastAsia="KaiTi_GB2312"/>
                <w:i/>
                <w:sz w:val="16"/>
                <w:szCs w:val="16"/>
                <w:lang w:val="fr-CH"/>
              </w:rPr>
            </w:pPr>
            <w:r w:rsidRPr="004F45B7">
              <w:rPr>
                <w:rFonts w:eastAsia="KaiTi_GB2312"/>
                <w:i/>
                <w:sz w:val="16"/>
                <w:szCs w:val="16"/>
                <w:lang w:val="fr-CH"/>
              </w:rPr>
              <w:t>2007/2008</w:t>
            </w:r>
          </w:p>
        </w:tc>
      </w:tr>
      <w:tr w:rsidR="00D00605" w:rsidRPr="00240507" w:rsidTr="00D00605">
        <w:trPr>
          <w:trHeight w:val="240"/>
        </w:trPr>
        <w:tc>
          <w:tcPr>
            <w:tcW w:w="799" w:type="dxa"/>
            <w:tcBorders>
              <w:top w:val="single" w:sz="12" w:space="0" w:color="auto"/>
            </w:tcBorders>
            <w:shd w:val="clear" w:color="auto" w:fill="auto"/>
          </w:tcPr>
          <w:p w:rsidR="00D00605" w:rsidRPr="00240507" w:rsidRDefault="00D00605" w:rsidP="00234634">
            <w:pPr>
              <w:spacing w:before="20" w:after="20" w:line="240" w:lineRule="exact"/>
              <w:rPr>
                <w:sz w:val="18"/>
                <w:lang w:val="fr-CH"/>
              </w:rPr>
            </w:pPr>
            <w:r w:rsidRPr="00240507">
              <w:rPr>
                <w:sz w:val="18"/>
                <w:lang w:val="fr-CH"/>
              </w:rPr>
              <w:t>总体比率</w:t>
            </w:r>
          </w:p>
        </w:tc>
        <w:tc>
          <w:tcPr>
            <w:tcW w:w="939" w:type="dxa"/>
            <w:tcBorders>
              <w:top w:val="single" w:sz="12" w:space="0" w:color="auto"/>
            </w:tcBorders>
            <w:shd w:val="clear" w:color="auto" w:fill="auto"/>
            <w:vAlign w:val="bottom"/>
          </w:tcPr>
          <w:p w:rsidR="00D00605" w:rsidRPr="00240507" w:rsidRDefault="00D00605" w:rsidP="00234634">
            <w:pPr>
              <w:spacing w:before="20" w:after="20" w:line="240" w:lineRule="exact"/>
              <w:ind w:left="113"/>
              <w:jc w:val="right"/>
              <w:rPr>
                <w:sz w:val="18"/>
                <w:lang w:val="fr-CH"/>
              </w:rPr>
            </w:pPr>
            <w:r w:rsidRPr="00240507">
              <w:rPr>
                <w:sz w:val="18"/>
                <w:lang w:val="fr-CH"/>
              </w:rPr>
              <w:t>29.6%</w:t>
            </w:r>
          </w:p>
        </w:tc>
        <w:tc>
          <w:tcPr>
            <w:tcW w:w="938" w:type="dxa"/>
            <w:tcBorders>
              <w:top w:val="single" w:sz="12" w:space="0" w:color="auto"/>
            </w:tcBorders>
            <w:shd w:val="clear" w:color="auto" w:fill="auto"/>
            <w:vAlign w:val="bottom"/>
          </w:tcPr>
          <w:p w:rsidR="00D00605" w:rsidRPr="00240507" w:rsidRDefault="00D00605" w:rsidP="00234634">
            <w:pPr>
              <w:spacing w:before="20" w:after="20" w:line="240" w:lineRule="exact"/>
              <w:ind w:left="113"/>
              <w:jc w:val="right"/>
              <w:rPr>
                <w:sz w:val="18"/>
                <w:lang w:val="fr-CH"/>
              </w:rPr>
            </w:pPr>
            <w:r w:rsidRPr="00240507">
              <w:rPr>
                <w:sz w:val="18"/>
                <w:lang w:val="fr-CH"/>
              </w:rPr>
              <w:t>29.5%</w:t>
            </w:r>
          </w:p>
        </w:tc>
        <w:tc>
          <w:tcPr>
            <w:tcW w:w="938" w:type="dxa"/>
            <w:tcBorders>
              <w:top w:val="single" w:sz="12" w:space="0" w:color="auto"/>
            </w:tcBorders>
            <w:shd w:val="clear" w:color="auto" w:fill="auto"/>
            <w:vAlign w:val="bottom"/>
          </w:tcPr>
          <w:p w:rsidR="00D00605" w:rsidRPr="00240507" w:rsidRDefault="00D00605" w:rsidP="00234634">
            <w:pPr>
              <w:spacing w:before="20" w:after="20" w:line="240" w:lineRule="exact"/>
              <w:ind w:left="113"/>
              <w:jc w:val="right"/>
              <w:rPr>
                <w:sz w:val="18"/>
                <w:lang w:val="fr-CH"/>
              </w:rPr>
            </w:pPr>
            <w:r w:rsidRPr="00240507">
              <w:rPr>
                <w:sz w:val="18"/>
                <w:lang w:val="fr-CH"/>
              </w:rPr>
              <w:t>29.8%</w:t>
            </w:r>
          </w:p>
        </w:tc>
        <w:tc>
          <w:tcPr>
            <w:tcW w:w="939" w:type="dxa"/>
            <w:tcBorders>
              <w:top w:val="single" w:sz="12" w:space="0" w:color="auto"/>
            </w:tcBorders>
            <w:shd w:val="clear" w:color="auto" w:fill="auto"/>
            <w:vAlign w:val="bottom"/>
          </w:tcPr>
          <w:p w:rsidR="00D00605" w:rsidRPr="00240507" w:rsidRDefault="00D00605" w:rsidP="00234634">
            <w:pPr>
              <w:spacing w:before="20" w:after="20" w:line="240" w:lineRule="exact"/>
              <w:ind w:left="113"/>
              <w:jc w:val="right"/>
              <w:rPr>
                <w:sz w:val="18"/>
                <w:lang w:val="fr-CH"/>
              </w:rPr>
            </w:pPr>
            <w:r w:rsidRPr="00240507">
              <w:rPr>
                <w:sz w:val="18"/>
                <w:lang w:val="fr-CH"/>
              </w:rPr>
              <w:t>30.2%</w:t>
            </w:r>
          </w:p>
        </w:tc>
        <w:tc>
          <w:tcPr>
            <w:tcW w:w="939" w:type="dxa"/>
            <w:tcBorders>
              <w:top w:val="single" w:sz="12" w:space="0" w:color="auto"/>
            </w:tcBorders>
            <w:shd w:val="clear" w:color="auto" w:fill="auto"/>
            <w:vAlign w:val="bottom"/>
          </w:tcPr>
          <w:p w:rsidR="00D00605" w:rsidRPr="00240507" w:rsidRDefault="00D00605" w:rsidP="00234634">
            <w:pPr>
              <w:spacing w:before="20" w:after="20" w:line="240" w:lineRule="exact"/>
              <w:ind w:left="113"/>
              <w:jc w:val="right"/>
              <w:rPr>
                <w:sz w:val="18"/>
                <w:lang w:val="fr-CH"/>
              </w:rPr>
            </w:pPr>
            <w:r w:rsidRPr="00240507">
              <w:rPr>
                <w:sz w:val="18"/>
                <w:lang w:val="fr-CH"/>
              </w:rPr>
              <w:t>30.7%</w:t>
            </w:r>
          </w:p>
        </w:tc>
        <w:tc>
          <w:tcPr>
            <w:tcW w:w="939" w:type="dxa"/>
            <w:tcBorders>
              <w:top w:val="single" w:sz="12" w:space="0" w:color="auto"/>
            </w:tcBorders>
            <w:shd w:val="clear" w:color="auto" w:fill="auto"/>
            <w:vAlign w:val="bottom"/>
          </w:tcPr>
          <w:p w:rsidR="00D00605" w:rsidRPr="00240507" w:rsidRDefault="00D00605" w:rsidP="00234634">
            <w:pPr>
              <w:spacing w:before="20" w:after="20" w:line="240" w:lineRule="exact"/>
              <w:ind w:left="113"/>
              <w:jc w:val="right"/>
              <w:rPr>
                <w:sz w:val="18"/>
                <w:lang w:val="fr-CH"/>
              </w:rPr>
            </w:pPr>
            <w:r w:rsidRPr="00240507">
              <w:rPr>
                <w:sz w:val="18"/>
                <w:lang w:val="fr-CH"/>
              </w:rPr>
              <w:t>32.4%</w:t>
            </w:r>
          </w:p>
        </w:tc>
        <w:tc>
          <w:tcPr>
            <w:tcW w:w="939" w:type="dxa"/>
            <w:tcBorders>
              <w:top w:val="single" w:sz="12" w:space="0" w:color="auto"/>
            </w:tcBorders>
            <w:shd w:val="clear" w:color="auto" w:fill="auto"/>
            <w:vAlign w:val="bottom"/>
          </w:tcPr>
          <w:p w:rsidR="00D00605" w:rsidRPr="00240507" w:rsidRDefault="00D00605" w:rsidP="00234634">
            <w:pPr>
              <w:spacing w:before="20" w:after="20" w:line="240" w:lineRule="exact"/>
              <w:ind w:left="113"/>
              <w:jc w:val="right"/>
              <w:rPr>
                <w:sz w:val="18"/>
                <w:lang w:val="fr-CH"/>
              </w:rPr>
            </w:pPr>
            <w:r w:rsidRPr="00240507">
              <w:rPr>
                <w:sz w:val="18"/>
                <w:lang w:val="fr-CH"/>
              </w:rPr>
              <w:t>34.4%</w:t>
            </w:r>
          </w:p>
        </w:tc>
      </w:tr>
      <w:tr w:rsidR="00D00605" w:rsidRPr="00240507" w:rsidTr="00D00605">
        <w:trPr>
          <w:trHeight w:val="240"/>
        </w:trPr>
        <w:tc>
          <w:tcPr>
            <w:tcW w:w="799" w:type="dxa"/>
            <w:shd w:val="clear" w:color="auto" w:fill="auto"/>
          </w:tcPr>
          <w:p w:rsidR="00D00605" w:rsidRPr="00240507" w:rsidRDefault="00D00605" w:rsidP="00234634">
            <w:pPr>
              <w:spacing w:before="20" w:after="20" w:line="240" w:lineRule="exact"/>
              <w:rPr>
                <w:sz w:val="18"/>
                <w:lang w:val="fr-CH"/>
              </w:rPr>
            </w:pPr>
            <w:r w:rsidRPr="00240507">
              <w:rPr>
                <w:sz w:val="18"/>
                <w:lang w:val="fr-CH"/>
              </w:rPr>
              <w:t>女孩</w:t>
            </w:r>
          </w:p>
        </w:tc>
        <w:tc>
          <w:tcPr>
            <w:tcW w:w="939" w:type="dxa"/>
            <w:shd w:val="clear" w:color="auto" w:fill="auto"/>
            <w:vAlign w:val="bottom"/>
          </w:tcPr>
          <w:p w:rsidR="00D00605" w:rsidRPr="00240507" w:rsidRDefault="00D00605" w:rsidP="00234634">
            <w:pPr>
              <w:spacing w:before="20" w:after="20" w:line="240" w:lineRule="exact"/>
              <w:ind w:left="113"/>
              <w:jc w:val="right"/>
              <w:rPr>
                <w:sz w:val="18"/>
                <w:lang w:val="fr-CH"/>
              </w:rPr>
            </w:pPr>
            <w:r w:rsidRPr="00240507">
              <w:rPr>
                <w:sz w:val="18"/>
                <w:lang w:val="fr-CH"/>
              </w:rPr>
              <w:t>21.3%</w:t>
            </w:r>
          </w:p>
        </w:tc>
        <w:tc>
          <w:tcPr>
            <w:tcW w:w="938" w:type="dxa"/>
            <w:shd w:val="clear" w:color="auto" w:fill="auto"/>
            <w:vAlign w:val="bottom"/>
          </w:tcPr>
          <w:p w:rsidR="00D00605" w:rsidRPr="00240507" w:rsidRDefault="00D00605" w:rsidP="00234634">
            <w:pPr>
              <w:spacing w:before="20" w:after="20" w:line="240" w:lineRule="exact"/>
              <w:ind w:left="113"/>
              <w:jc w:val="right"/>
              <w:rPr>
                <w:sz w:val="18"/>
                <w:lang w:val="fr-CH"/>
              </w:rPr>
            </w:pPr>
            <w:r w:rsidRPr="00240507">
              <w:rPr>
                <w:sz w:val="18"/>
                <w:lang w:val="fr-CH"/>
              </w:rPr>
              <w:t>22.0%</w:t>
            </w:r>
          </w:p>
        </w:tc>
        <w:tc>
          <w:tcPr>
            <w:tcW w:w="938" w:type="dxa"/>
            <w:shd w:val="clear" w:color="auto" w:fill="auto"/>
            <w:vAlign w:val="bottom"/>
          </w:tcPr>
          <w:p w:rsidR="00D00605" w:rsidRPr="00240507" w:rsidRDefault="00D00605" w:rsidP="00234634">
            <w:pPr>
              <w:spacing w:before="20" w:after="20" w:line="240" w:lineRule="exact"/>
              <w:ind w:left="113"/>
              <w:jc w:val="right"/>
              <w:rPr>
                <w:sz w:val="18"/>
              </w:rPr>
            </w:pPr>
            <w:r w:rsidRPr="00240507">
              <w:rPr>
                <w:sz w:val="18"/>
                <w:lang w:val="fr-CH"/>
              </w:rPr>
              <w:t>22</w:t>
            </w:r>
            <w:r w:rsidRPr="00240507">
              <w:rPr>
                <w:sz w:val="18"/>
              </w:rPr>
              <w:t>.4%</w:t>
            </w:r>
          </w:p>
        </w:tc>
        <w:tc>
          <w:tcPr>
            <w:tcW w:w="939" w:type="dxa"/>
            <w:shd w:val="clear" w:color="auto" w:fill="auto"/>
            <w:vAlign w:val="bottom"/>
          </w:tcPr>
          <w:p w:rsidR="00D00605" w:rsidRPr="00240507" w:rsidRDefault="00D00605" w:rsidP="00234634">
            <w:pPr>
              <w:spacing w:before="20" w:after="20" w:line="240" w:lineRule="exact"/>
              <w:ind w:left="113"/>
              <w:jc w:val="right"/>
              <w:rPr>
                <w:sz w:val="18"/>
              </w:rPr>
            </w:pPr>
            <w:r w:rsidRPr="00240507">
              <w:rPr>
                <w:sz w:val="18"/>
              </w:rPr>
              <w:t>22.8%</w:t>
            </w:r>
          </w:p>
        </w:tc>
        <w:tc>
          <w:tcPr>
            <w:tcW w:w="939" w:type="dxa"/>
            <w:shd w:val="clear" w:color="auto" w:fill="auto"/>
            <w:vAlign w:val="bottom"/>
          </w:tcPr>
          <w:p w:rsidR="00D00605" w:rsidRPr="00240507" w:rsidRDefault="00D00605" w:rsidP="00234634">
            <w:pPr>
              <w:spacing w:before="20" w:after="20" w:line="240" w:lineRule="exact"/>
              <w:ind w:left="113"/>
              <w:jc w:val="right"/>
              <w:rPr>
                <w:sz w:val="18"/>
              </w:rPr>
            </w:pPr>
            <w:r w:rsidRPr="00240507">
              <w:rPr>
                <w:sz w:val="18"/>
              </w:rPr>
              <w:t>23.8%</w:t>
            </w:r>
          </w:p>
        </w:tc>
        <w:tc>
          <w:tcPr>
            <w:tcW w:w="939" w:type="dxa"/>
            <w:shd w:val="clear" w:color="auto" w:fill="auto"/>
            <w:vAlign w:val="bottom"/>
          </w:tcPr>
          <w:p w:rsidR="00D00605" w:rsidRPr="00240507" w:rsidRDefault="00D00605" w:rsidP="00234634">
            <w:pPr>
              <w:spacing w:before="20" w:after="20" w:line="240" w:lineRule="exact"/>
              <w:ind w:left="113"/>
              <w:jc w:val="right"/>
              <w:rPr>
                <w:sz w:val="18"/>
              </w:rPr>
            </w:pPr>
            <w:r w:rsidRPr="00240507">
              <w:rPr>
                <w:sz w:val="18"/>
              </w:rPr>
              <w:t>24.6%</w:t>
            </w:r>
          </w:p>
        </w:tc>
        <w:tc>
          <w:tcPr>
            <w:tcW w:w="939" w:type="dxa"/>
            <w:shd w:val="clear" w:color="auto" w:fill="auto"/>
            <w:vAlign w:val="bottom"/>
          </w:tcPr>
          <w:p w:rsidR="00D00605" w:rsidRPr="00240507" w:rsidRDefault="00D00605" w:rsidP="00234634">
            <w:pPr>
              <w:spacing w:before="20" w:after="20" w:line="240" w:lineRule="exact"/>
              <w:ind w:left="113"/>
              <w:jc w:val="right"/>
              <w:rPr>
                <w:sz w:val="18"/>
              </w:rPr>
            </w:pPr>
            <w:r w:rsidRPr="00240507">
              <w:rPr>
                <w:sz w:val="18"/>
              </w:rPr>
              <w:t>26.2%</w:t>
            </w:r>
          </w:p>
        </w:tc>
      </w:tr>
      <w:tr w:rsidR="00D00605" w:rsidRPr="00240507" w:rsidTr="00D00605">
        <w:trPr>
          <w:trHeight w:val="240"/>
        </w:trPr>
        <w:tc>
          <w:tcPr>
            <w:tcW w:w="799" w:type="dxa"/>
            <w:tcBorders>
              <w:bottom w:val="single" w:sz="12" w:space="0" w:color="auto"/>
            </w:tcBorders>
            <w:shd w:val="clear" w:color="auto" w:fill="auto"/>
          </w:tcPr>
          <w:p w:rsidR="00D00605" w:rsidRPr="00240507" w:rsidRDefault="00D00605" w:rsidP="00234634">
            <w:pPr>
              <w:spacing w:before="20" w:after="20" w:line="240" w:lineRule="exact"/>
              <w:rPr>
                <w:sz w:val="18"/>
              </w:rPr>
            </w:pPr>
            <w:r w:rsidRPr="00240507">
              <w:rPr>
                <w:sz w:val="18"/>
              </w:rPr>
              <w:t>男孩</w:t>
            </w:r>
          </w:p>
        </w:tc>
        <w:tc>
          <w:tcPr>
            <w:tcW w:w="939" w:type="dxa"/>
            <w:tcBorders>
              <w:bottom w:val="single" w:sz="12" w:space="0" w:color="auto"/>
            </w:tcBorders>
            <w:shd w:val="clear" w:color="auto" w:fill="auto"/>
            <w:vAlign w:val="bottom"/>
          </w:tcPr>
          <w:p w:rsidR="00D00605" w:rsidRPr="00240507" w:rsidRDefault="00D00605" w:rsidP="00234634">
            <w:pPr>
              <w:spacing w:before="20" w:after="20" w:line="240" w:lineRule="exact"/>
              <w:ind w:left="113"/>
              <w:jc w:val="right"/>
              <w:rPr>
                <w:sz w:val="18"/>
              </w:rPr>
            </w:pPr>
            <w:r w:rsidRPr="00240507">
              <w:rPr>
                <w:sz w:val="18"/>
              </w:rPr>
              <w:t>37.6%</w:t>
            </w:r>
          </w:p>
        </w:tc>
        <w:tc>
          <w:tcPr>
            <w:tcW w:w="938" w:type="dxa"/>
            <w:tcBorders>
              <w:bottom w:val="single" w:sz="12" w:space="0" w:color="auto"/>
            </w:tcBorders>
            <w:shd w:val="clear" w:color="auto" w:fill="auto"/>
            <w:vAlign w:val="bottom"/>
          </w:tcPr>
          <w:p w:rsidR="00D00605" w:rsidRPr="00240507" w:rsidRDefault="00D00605" w:rsidP="00234634">
            <w:pPr>
              <w:spacing w:before="20" w:after="20" w:line="240" w:lineRule="exact"/>
              <w:ind w:left="113"/>
              <w:jc w:val="right"/>
              <w:rPr>
                <w:sz w:val="18"/>
              </w:rPr>
            </w:pPr>
            <w:r w:rsidRPr="00240507">
              <w:rPr>
                <w:sz w:val="18"/>
              </w:rPr>
              <w:t>36.6%</w:t>
            </w:r>
          </w:p>
        </w:tc>
        <w:tc>
          <w:tcPr>
            <w:tcW w:w="938" w:type="dxa"/>
            <w:tcBorders>
              <w:bottom w:val="single" w:sz="12" w:space="0" w:color="auto"/>
            </w:tcBorders>
            <w:shd w:val="clear" w:color="auto" w:fill="auto"/>
            <w:vAlign w:val="bottom"/>
          </w:tcPr>
          <w:p w:rsidR="00D00605" w:rsidRPr="00240507" w:rsidRDefault="00D00605" w:rsidP="00234634">
            <w:pPr>
              <w:spacing w:before="20" w:after="20" w:line="240" w:lineRule="exact"/>
              <w:ind w:left="113"/>
              <w:jc w:val="right"/>
              <w:rPr>
                <w:sz w:val="18"/>
              </w:rPr>
            </w:pPr>
            <w:r w:rsidRPr="00240507">
              <w:rPr>
                <w:sz w:val="18"/>
              </w:rPr>
              <w:t>39.9%</w:t>
            </w:r>
          </w:p>
        </w:tc>
        <w:tc>
          <w:tcPr>
            <w:tcW w:w="939" w:type="dxa"/>
            <w:tcBorders>
              <w:bottom w:val="single" w:sz="12" w:space="0" w:color="auto"/>
            </w:tcBorders>
            <w:shd w:val="clear" w:color="auto" w:fill="auto"/>
            <w:vAlign w:val="bottom"/>
          </w:tcPr>
          <w:p w:rsidR="00D00605" w:rsidRPr="00240507" w:rsidRDefault="00D00605" w:rsidP="00234634">
            <w:pPr>
              <w:spacing w:before="20" w:after="20" w:line="240" w:lineRule="exact"/>
              <w:ind w:left="113"/>
              <w:jc w:val="right"/>
              <w:rPr>
                <w:sz w:val="18"/>
              </w:rPr>
            </w:pPr>
            <w:r w:rsidRPr="00240507">
              <w:rPr>
                <w:sz w:val="18"/>
              </w:rPr>
              <w:t>37.2%</w:t>
            </w:r>
          </w:p>
        </w:tc>
        <w:tc>
          <w:tcPr>
            <w:tcW w:w="939" w:type="dxa"/>
            <w:tcBorders>
              <w:bottom w:val="single" w:sz="12" w:space="0" w:color="auto"/>
            </w:tcBorders>
            <w:shd w:val="clear" w:color="auto" w:fill="auto"/>
            <w:vAlign w:val="bottom"/>
          </w:tcPr>
          <w:p w:rsidR="00D00605" w:rsidRPr="00240507" w:rsidRDefault="00D00605" w:rsidP="00234634">
            <w:pPr>
              <w:spacing w:before="20" w:after="20" w:line="240" w:lineRule="exact"/>
              <w:ind w:left="113"/>
              <w:jc w:val="right"/>
              <w:rPr>
                <w:sz w:val="18"/>
              </w:rPr>
            </w:pPr>
            <w:r w:rsidRPr="00240507">
              <w:rPr>
                <w:sz w:val="18"/>
              </w:rPr>
              <w:t>37.1%</w:t>
            </w:r>
          </w:p>
        </w:tc>
        <w:tc>
          <w:tcPr>
            <w:tcW w:w="939" w:type="dxa"/>
            <w:tcBorders>
              <w:bottom w:val="single" w:sz="12" w:space="0" w:color="auto"/>
            </w:tcBorders>
            <w:shd w:val="clear" w:color="auto" w:fill="auto"/>
            <w:vAlign w:val="bottom"/>
          </w:tcPr>
          <w:p w:rsidR="00D00605" w:rsidRPr="00240507" w:rsidRDefault="00D00605" w:rsidP="00234634">
            <w:pPr>
              <w:spacing w:before="20" w:after="20" w:line="240" w:lineRule="exact"/>
              <w:ind w:left="113"/>
              <w:jc w:val="right"/>
              <w:rPr>
                <w:sz w:val="18"/>
              </w:rPr>
            </w:pPr>
            <w:r w:rsidRPr="00240507">
              <w:rPr>
                <w:sz w:val="18"/>
              </w:rPr>
              <w:t>39.7%</w:t>
            </w:r>
          </w:p>
        </w:tc>
        <w:tc>
          <w:tcPr>
            <w:tcW w:w="939" w:type="dxa"/>
            <w:tcBorders>
              <w:bottom w:val="single" w:sz="12" w:space="0" w:color="auto"/>
            </w:tcBorders>
            <w:shd w:val="clear" w:color="auto" w:fill="auto"/>
            <w:vAlign w:val="bottom"/>
          </w:tcPr>
          <w:p w:rsidR="00D00605" w:rsidRPr="00240507" w:rsidRDefault="00D00605" w:rsidP="00234634">
            <w:pPr>
              <w:spacing w:before="20" w:after="20" w:line="240" w:lineRule="exact"/>
              <w:ind w:left="113"/>
              <w:jc w:val="right"/>
              <w:rPr>
                <w:sz w:val="18"/>
              </w:rPr>
            </w:pPr>
            <w:r w:rsidRPr="00240507">
              <w:rPr>
                <w:sz w:val="18"/>
              </w:rPr>
              <w:t>42.2%</w:t>
            </w:r>
          </w:p>
        </w:tc>
      </w:tr>
    </w:tbl>
    <w:p w:rsidR="00D00605" w:rsidRPr="00240507" w:rsidRDefault="00D00605" w:rsidP="00234634">
      <w:pPr>
        <w:pStyle w:val="SingleTxtG"/>
        <w:spacing w:beforeLines="20" w:before="65"/>
        <w:ind w:firstLine="159"/>
        <w:rPr>
          <w:rFonts w:eastAsia="KaiTi_GB2312"/>
          <w:iCs/>
          <w:sz w:val="18"/>
          <w:szCs w:val="18"/>
          <w:lang w:val="en-US" w:eastAsia="zh-CN"/>
        </w:rPr>
      </w:pPr>
      <w:r w:rsidRPr="00240507">
        <w:rPr>
          <w:rFonts w:eastAsia="KaiTi_GB2312"/>
          <w:iCs/>
          <w:sz w:val="18"/>
          <w:szCs w:val="18"/>
          <w:lang w:val="fr-FR" w:eastAsia="zh-CN"/>
        </w:rPr>
        <w:t>资料</w:t>
      </w:r>
      <w:r w:rsidRPr="00240507">
        <w:rPr>
          <w:rFonts w:eastAsia="KaiTi_GB2312"/>
          <w:iCs/>
          <w:sz w:val="18"/>
          <w:szCs w:val="18"/>
          <w:lang w:val="en-US" w:eastAsia="zh-CN"/>
        </w:rPr>
        <w:t>来源：信息、规划、评估和统计局</w:t>
      </w:r>
      <w:r w:rsidRPr="00240507">
        <w:rPr>
          <w:rFonts w:eastAsia="KaiTi_GB2312"/>
          <w:iCs/>
          <w:sz w:val="18"/>
          <w:szCs w:val="18"/>
          <w:lang w:val="en-US" w:eastAsia="zh-CN"/>
        </w:rPr>
        <w:t>/</w:t>
      </w:r>
      <w:r w:rsidRPr="00240507">
        <w:rPr>
          <w:rFonts w:eastAsia="KaiTi_GB2312"/>
          <w:iCs/>
          <w:sz w:val="18"/>
          <w:szCs w:val="18"/>
          <w:lang w:val="en-US" w:eastAsia="zh-CN"/>
        </w:rPr>
        <w:t>国家教育部</w:t>
      </w:r>
      <w:r w:rsidRPr="00240507">
        <w:rPr>
          <w:rFonts w:eastAsia="KaiTi_GB2312"/>
          <w:i/>
          <w:iCs/>
          <w:sz w:val="18"/>
          <w:szCs w:val="18"/>
          <w:lang w:val="en-US" w:eastAsia="zh-CN"/>
        </w:rPr>
        <w:t>DIPES</w:t>
      </w:r>
      <w:r w:rsidRPr="00240507">
        <w:rPr>
          <w:rFonts w:eastAsia="KaiTi_GB2312"/>
          <w:iCs/>
          <w:sz w:val="18"/>
          <w:szCs w:val="18"/>
          <w:lang w:val="en-US" w:eastAsia="zh-CN"/>
        </w:rPr>
        <w:t>。</w:t>
      </w:r>
    </w:p>
    <w:p w:rsidR="00D00605" w:rsidRPr="00240507" w:rsidRDefault="005C2E42" w:rsidP="005C2E42">
      <w:pPr>
        <w:pStyle w:val="SingleTxtGC"/>
        <w:tabs>
          <w:tab w:val="clear" w:pos="1565"/>
          <w:tab w:val="clear" w:pos="1996"/>
          <w:tab w:val="left" w:pos="1680"/>
        </w:tabs>
        <w:rPr>
          <w:rFonts w:eastAsia="SimHei"/>
          <w:bCs/>
          <w:lang w:val="fr-FR"/>
        </w:rPr>
      </w:pPr>
      <w:r>
        <w:rPr>
          <w:rFonts w:hint="eastAsia"/>
          <w:lang w:val="fr-FR"/>
        </w:rPr>
        <w:t>417.</w:t>
      </w:r>
      <w:r>
        <w:rPr>
          <w:rFonts w:hint="eastAsia"/>
          <w:lang w:val="fr-FR"/>
        </w:rPr>
        <w:tab/>
      </w:r>
      <w:r w:rsidR="00D00605" w:rsidRPr="00240507">
        <w:rPr>
          <w:lang w:val="fr-FR"/>
        </w:rPr>
        <w:t>第二阶段粗入学率的变化情况如下。</w:t>
      </w:r>
    </w:p>
    <w:tbl>
      <w:tblPr>
        <w:tblW w:w="7370" w:type="dxa"/>
        <w:tblInd w:w="1134" w:type="dxa"/>
        <w:tblBorders>
          <w:top w:val="single" w:sz="4" w:space="0" w:color="auto"/>
        </w:tblBorders>
        <w:tblCellMar>
          <w:left w:w="0" w:type="dxa"/>
          <w:right w:w="0" w:type="dxa"/>
        </w:tblCellMar>
        <w:tblLook w:val="01E0" w:firstRow="1" w:lastRow="1" w:firstColumn="1" w:lastColumn="1" w:noHBand="0" w:noVBand="0"/>
      </w:tblPr>
      <w:tblGrid>
        <w:gridCol w:w="793"/>
        <w:gridCol w:w="939"/>
        <w:gridCol w:w="939"/>
        <w:gridCol w:w="939"/>
        <w:gridCol w:w="940"/>
        <w:gridCol w:w="940"/>
        <w:gridCol w:w="940"/>
        <w:gridCol w:w="940"/>
      </w:tblGrid>
      <w:tr w:rsidR="00D00605" w:rsidRPr="00240507" w:rsidTr="00D00605">
        <w:trPr>
          <w:trHeight w:val="240"/>
          <w:tblHeader/>
        </w:trPr>
        <w:tc>
          <w:tcPr>
            <w:tcW w:w="793" w:type="dxa"/>
            <w:tcBorders>
              <w:top w:val="single" w:sz="4" w:space="0" w:color="auto"/>
              <w:bottom w:val="single" w:sz="12" w:space="0" w:color="auto"/>
            </w:tcBorders>
            <w:shd w:val="clear" w:color="auto" w:fill="auto"/>
            <w:vAlign w:val="bottom"/>
          </w:tcPr>
          <w:p w:rsidR="00D00605" w:rsidRPr="00453928" w:rsidRDefault="00D00605" w:rsidP="00234634">
            <w:pPr>
              <w:spacing w:before="30" w:after="30" w:line="240" w:lineRule="atLeast"/>
              <w:rPr>
                <w:i/>
                <w:sz w:val="16"/>
                <w:szCs w:val="16"/>
                <w:lang w:val="fr-CH"/>
              </w:rPr>
            </w:pPr>
            <w:r w:rsidRPr="00453928">
              <w:rPr>
                <w:rFonts w:eastAsia="KaiTi_GB2312"/>
                <w:sz w:val="16"/>
                <w:szCs w:val="16"/>
                <w:lang w:val="fr-CH"/>
              </w:rPr>
              <w:t>年份</w:t>
            </w:r>
          </w:p>
        </w:tc>
        <w:tc>
          <w:tcPr>
            <w:tcW w:w="939" w:type="dxa"/>
            <w:tcBorders>
              <w:top w:val="single" w:sz="4" w:space="0" w:color="auto"/>
              <w:bottom w:val="single" w:sz="12" w:space="0" w:color="auto"/>
            </w:tcBorders>
            <w:shd w:val="clear" w:color="auto" w:fill="auto"/>
            <w:vAlign w:val="bottom"/>
          </w:tcPr>
          <w:p w:rsidR="00D00605" w:rsidRPr="00453928" w:rsidRDefault="00D00605" w:rsidP="00234634">
            <w:pPr>
              <w:spacing w:before="30" w:after="30" w:line="240" w:lineRule="atLeast"/>
              <w:jc w:val="right"/>
              <w:rPr>
                <w:i/>
                <w:sz w:val="16"/>
                <w:szCs w:val="16"/>
                <w:lang w:val="fr-CH"/>
              </w:rPr>
            </w:pPr>
            <w:r w:rsidRPr="00453928">
              <w:rPr>
                <w:rFonts w:eastAsia="KaiTi_GB2312"/>
                <w:i/>
                <w:sz w:val="16"/>
                <w:szCs w:val="16"/>
                <w:lang w:val="fr-CH"/>
              </w:rPr>
              <w:t>1998/1999</w:t>
            </w:r>
          </w:p>
        </w:tc>
        <w:tc>
          <w:tcPr>
            <w:tcW w:w="939" w:type="dxa"/>
            <w:tcBorders>
              <w:top w:val="single" w:sz="4" w:space="0" w:color="auto"/>
              <w:bottom w:val="single" w:sz="12" w:space="0" w:color="auto"/>
            </w:tcBorders>
            <w:shd w:val="clear" w:color="auto" w:fill="auto"/>
            <w:vAlign w:val="bottom"/>
          </w:tcPr>
          <w:p w:rsidR="00D00605" w:rsidRPr="00453928" w:rsidRDefault="00D00605" w:rsidP="00234634">
            <w:pPr>
              <w:spacing w:before="30" w:after="30" w:line="240" w:lineRule="atLeast"/>
              <w:jc w:val="right"/>
              <w:rPr>
                <w:i/>
                <w:sz w:val="16"/>
                <w:szCs w:val="16"/>
                <w:lang w:val="fr-CH"/>
              </w:rPr>
            </w:pPr>
            <w:r w:rsidRPr="00453928">
              <w:rPr>
                <w:rFonts w:eastAsia="KaiTi_GB2312"/>
                <w:i/>
                <w:sz w:val="16"/>
                <w:szCs w:val="16"/>
                <w:lang w:val="fr-CH"/>
              </w:rPr>
              <w:t>1999/2000</w:t>
            </w:r>
          </w:p>
        </w:tc>
        <w:tc>
          <w:tcPr>
            <w:tcW w:w="939" w:type="dxa"/>
            <w:tcBorders>
              <w:top w:val="single" w:sz="4" w:space="0" w:color="auto"/>
              <w:bottom w:val="single" w:sz="12" w:space="0" w:color="auto"/>
            </w:tcBorders>
            <w:shd w:val="clear" w:color="auto" w:fill="auto"/>
            <w:vAlign w:val="bottom"/>
          </w:tcPr>
          <w:p w:rsidR="00D00605" w:rsidRPr="00453928" w:rsidRDefault="00D00605" w:rsidP="00234634">
            <w:pPr>
              <w:spacing w:before="30" w:after="30" w:line="240" w:lineRule="atLeast"/>
              <w:jc w:val="right"/>
              <w:rPr>
                <w:i/>
                <w:sz w:val="16"/>
                <w:szCs w:val="16"/>
                <w:lang w:val="fr-CH"/>
              </w:rPr>
            </w:pPr>
            <w:r w:rsidRPr="00453928">
              <w:rPr>
                <w:rFonts w:eastAsia="KaiTi_GB2312"/>
                <w:i/>
                <w:sz w:val="16"/>
                <w:szCs w:val="16"/>
                <w:lang w:val="fr-CH"/>
              </w:rPr>
              <w:t>2000/2001</w:t>
            </w:r>
          </w:p>
        </w:tc>
        <w:tc>
          <w:tcPr>
            <w:tcW w:w="940" w:type="dxa"/>
            <w:tcBorders>
              <w:top w:val="single" w:sz="4" w:space="0" w:color="auto"/>
              <w:bottom w:val="single" w:sz="12" w:space="0" w:color="auto"/>
            </w:tcBorders>
            <w:shd w:val="clear" w:color="auto" w:fill="auto"/>
            <w:vAlign w:val="bottom"/>
          </w:tcPr>
          <w:p w:rsidR="00D00605" w:rsidRPr="00453928" w:rsidRDefault="00D00605" w:rsidP="00234634">
            <w:pPr>
              <w:spacing w:before="30" w:after="30" w:line="240" w:lineRule="atLeast"/>
              <w:jc w:val="right"/>
              <w:rPr>
                <w:i/>
                <w:sz w:val="16"/>
                <w:szCs w:val="16"/>
                <w:lang w:val="fr-CH"/>
              </w:rPr>
            </w:pPr>
            <w:r w:rsidRPr="00453928">
              <w:rPr>
                <w:rFonts w:eastAsia="KaiTi_GB2312"/>
                <w:i/>
                <w:sz w:val="16"/>
                <w:szCs w:val="16"/>
                <w:lang w:val="fr-CH"/>
              </w:rPr>
              <w:t>2001/2002</w:t>
            </w:r>
          </w:p>
        </w:tc>
        <w:tc>
          <w:tcPr>
            <w:tcW w:w="940" w:type="dxa"/>
            <w:tcBorders>
              <w:top w:val="single" w:sz="4" w:space="0" w:color="auto"/>
              <w:bottom w:val="single" w:sz="12" w:space="0" w:color="auto"/>
            </w:tcBorders>
            <w:shd w:val="clear" w:color="auto" w:fill="auto"/>
            <w:vAlign w:val="bottom"/>
          </w:tcPr>
          <w:p w:rsidR="00D00605" w:rsidRPr="00453928" w:rsidRDefault="00D00605" w:rsidP="00234634">
            <w:pPr>
              <w:spacing w:before="30" w:after="30" w:line="240" w:lineRule="atLeast"/>
              <w:jc w:val="right"/>
              <w:rPr>
                <w:i/>
                <w:sz w:val="16"/>
                <w:szCs w:val="16"/>
                <w:lang w:val="fr-CH"/>
              </w:rPr>
            </w:pPr>
            <w:r w:rsidRPr="00453928">
              <w:rPr>
                <w:rFonts w:eastAsia="KaiTi_GB2312"/>
                <w:i/>
                <w:sz w:val="16"/>
                <w:szCs w:val="16"/>
                <w:lang w:val="fr-CH"/>
              </w:rPr>
              <w:t>2005/2006</w:t>
            </w:r>
          </w:p>
        </w:tc>
        <w:tc>
          <w:tcPr>
            <w:tcW w:w="940" w:type="dxa"/>
            <w:tcBorders>
              <w:top w:val="single" w:sz="4" w:space="0" w:color="auto"/>
              <w:bottom w:val="single" w:sz="12" w:space="0" w:color="auto"/>
            </w:tcBorders>
            <w:shd w:val="clear" w:color="auto" w:fill="auto"/>
            <w:vAlign w:val="bottom"/>
          </w:tcPr>
          <w:p w:rsidR="00D00605" w:rsidRPr="00453928" w:rsidRDefault="00D00605" w:rsidP="00234634">
            <w:pPr>
              <w:spacing w:before="30" w:after="30" w:line="240" w:lineRule="atLeast"/>
              <w:jc w:val="right"/>
              <w:rPr>
                <w:i/>
                <w:sz w:val="16"/>
                <w:szCs w:val="16"/>
                <w:lang w:val="fr-CH"/>
              </w:rPr>
            </w:pPr>
            <w:r w:rsidRPr="00453928">
              <w:rPr>
                <w:rFonts w:eastAsia="KaiTi_GB2312"/>
                <w:i/>
                <w:sz w:val="16"/>
                <w:szCs w:val="16"/>
                <w:lang w:val="fr-CH"/>
              </w:rPr>
              <w:t>2006/2007</w:t>
            </w:r>
          </w:p>
        </w:tc>
        <w:tc>
          <w:tcPr>
            <w:tcW w:w="940" w:type="dxa"/>
            <w:tcBorders>
              <w:top w:val="single" w:sz="4" w:space="0" w:color="auto"/>
              <w:bottom w:val="single" w:sz="12" w:space="0" w:color="auto"/>
            </w:tcBorders>
            <w:shd w:val="clear" w:color="auto" w:fill="auto"/>
            <w:vAlign w:val="bottom"/>
          </w:tcPr>
          <w:p w:rsidR="00D00605" w:rsidRPr="00453928" w:rsidRDefault="00D00605" w:rsidP="00234634">
            <w:pPr>
              <w:spacing w:before="30" w:after="30" w:line="240" w:lineRule="atLeast"/>
              <w:jc w:val="right"/>
              <w:rPr>
                <w:i/>
                <w:sz w:val="16"/>
                <w:szCs w:val="16"/>
                <w:lang w:val="fr-CH"/>
              </w:rPr>
            </w:pPr>
            <w:r w:rsidRPr="00453928">
              <w:rPr>
                <w:rFonts w:eastAsia="KaiTi_GB2312"/>
                <w:i/>
                <w:sz w:val="16"/>
                <w:szCs w:val="16"/>
                <w:lang w:val="fr-CH"/>
              </w:rPr>
              <w:t>2007/2008</w:t>
            </w:r>
          </w:p>
        </w:tc>
      </w:tr>
      <w:tr w:rsidR="00D00605" w:rsidRPr="00240507" w:rsidTr="00D00605">
        <w:trPr>
          <w:trHeight w:val="240"/>
        </w:trPr>
        <w:tc>
          <w:tcPr>
            <w:tcW w:w="793" w:type="dxa"/>
            <w:tcBorders>
              <w:top w:val="single" w:sz="12" w:space="0" w:color="auto"/>
            </w:tcBorders>
            <w:shd w:val="clear" w:color="auto" w:fill="auto"/>
          </w:tcPr>
          <w:p w:rsidR="00D00605" w:rsidRPr="00240507" w:rsidRDefault="00D00605" w:rsidP="00234634">
            <w:pPr>
              <w:spacing w:before="30" w:after="30" w:line="240" w:lineRule="atLeast"/>
              <w:rPr>
                <w:sz w:val="18"/>
                <w:lang w:val="fr-CH"/>
              </w:rPr>
            </w:pPr>
            <w:r w:rsidRPr="00240507">
              <w:rPr>
                <w:sz w:val="18"/>
                <w:lang w:val="fr-CH"/>
              </w:rPr>
              <w:t>总体比率</w:t>
            </w:r>
          </w:p>
        </w:tc>
        <w:tc>
          <w:tcPr>
            <w:tcW w:w="939" w:type="dxa"/>
            <w:tcBorders>
              <w:top w:val="single" w:sz="12" w:space="0" w:color="auto"/>
            </w:tcBorders>
            <w:shd w:val="clear" w:color="auto" w:fill="auto"/>
            <w:vAlign w:val="bottom"/>
          </w:tcPr>
          <w:p w:rsidR="00D00605" w:rsidRPr="00240507" w:rsidRDefault="00D00605" w:rsidP="00234634">
            <w:pPr>
              <w:spacing w:before="30" w:after="30" w:line="240" w:lineRule="atLeast"/>
              <w:ind w:left="113"/>
              <w:jc w:val="right"/>
              <w:rPr>
                <w:sz w:val="18"/>
                <w:lang w:val="fr-CH"/>
              </w:rPr>
            </w:pPr>
            <w:r w:rsidRPr="00240507">
              <w:rPr>
                <w:sz w:val="18"/>
                <w:lang w:val="fr-CH"/>
              </w:rPr>
              <w:t>13.3%</w:t>
            </w:r>
          </w:p>
        </w:tc>
        <w:tc>
          <w:tcPr>
            <w:tcW w:w="939" w:type="dxa"/>
            <w:tcBorders>
              <w:top w:val="single" w:sz="12" w:space="0" w:color="auto"/>
            </w:tcBorders>
            <w:shd w:val="clear" w:color="auto" w:fill="auto"/>
            <w:vAlign w:val="bottom"/>
          </w:tcPr>
          <w:p w:rsidR="00D00605" w:rsidRPr="00240507" w:rsidRDefault="00D00605" w:rsidP="00234634">
            <w:pPr>
              <w:spacing w:before="30" w:after="30" w:line="240" w:lineRule="atLeast"/>
              <w:ind w:left="113"/>
              <w:jc w:val="right"/>
              <w:rPr>
                <w:sz w:val="18"/>
                <w:lang w:val="fr-CH"/>
              </w:rPr>
            </w:pPr>
            <w:r w:rsidRPr="00240507">
              <w:rPr>
                <w:sz w:val="18"/>
                <w:lang w:val="fr-CH"/>
              </w:rPr>
              <w:t>14.7%</w:t>
            </w:r>
          </w:p>
        </w:tc>
        <w:tc>
          <w:tcPr>
            <w:tcW w:w="939" w:type="dxa"/>
            <w:tcBorders>
              <w:top w:val="single" w:sz="12" w:space="0" w:color="auto"/>
            </w:tcBorders>
            <w:shd w:val="clear" w:color="auto" w:fill="auto"/>
            <w:vAlign w:val="bottom"/>
          </w:tcPr>
          <w:p w:rsidR="00D00605" w:rsidRPr="00240507" w:rsidRDefault="00D00605" w:rsidP="00234634">
            <w:pPr>
              <w:spacing w:before="30" w:after="30" w:line="240" w:lineRule="atLeast"/>
              <w:ind w:left="113"/>
              <w:jc w:val="right"/>
              <w:rPr>
                <w:sz w:val="18"/>
                <w:lang w:val="fr-CH"/>
              </w:rPr>
            </w:pPr>
            <w:r w:rsidRPr="00240507">
              <w:rPr>
                <w:sz w:val="18"/>
                <w:lang w:val="fr-CH"/>
              </w:rPr>
              <w:t>15.9%</w:t>
            </w:r>
          </w:p>
        </w:tc>
        <w:tc>
          <w:tcPr>
            <w:tcW w:w="940" w:type="dxa"/>
            <w:tcBorders>
              <w:top w:val="single" w:sz="12" w:space="0" w:color="auto"/>
            </w:tcBorders>
            <w:shd w:val="clear" w:color="auto" w:fill="auto"/>
            <w:vAlign w:val="bottom"/>
          </w:tcPr>
          <w:p w:rsidR="00D00605" w:rsidRPr="00240507" w:rsidRDefault="00D00605" w:rsidP="00234634">
            <w:pPr>
              <w:spacing w:before="30" w:after="30" w:line="240" w:lineRule="atLeast"/>
              <w:ind w:left="113"/>
              <w:jc w:val="right"/>
              <w:rPr>
                <w:sz w:val="18"/>
                <w:lang w:val="fr-CH"/>
              </w:rPr>
            </w:pPr>
            <w:r w:rsidRPr="00240507">
              <w:rPr>
                <w:sz w:val="18"/>
                <w:lang w:val="fr-CH"/>
              </w:rPr>
              <w:t>16.9%</w:t>
            </w:r>
          </w:p>
        </w:tc>
        <w:tc>
          <w:tcPr>
            <w:tcW w:w="940" w:type="dxa"/>
            <w:tcBorders>
              <w:top w:val="single" w:sz="12" w:space="0" w:color="auto"/>
            </w:tcBorders>
            <w:shd w:val="clear" w:color="auto" w:fill="auto"/>
            <w:vAlign w:val="bottom"/>
          </w:tcPr>
          <w:p w:rsidR="00D00605" w:rsidRPr="00240507" w:rsidRDefault="00D00605" w:rsidP="00234634">
            <w:pPr>
              <w:spacing w:before="30" w:after="30" w:line="240" w:lineRule="atLeast"/>
              <w:ind w:left="113"/>
              <w:jc w:val="right"/>
              <w:rPr>
                <w:sz w:val="18"/>
                <w:lang w:val="fr-CH"/>
              </w:rPr>
            </w:pPr>
            <w:r w:rsidRPr="00240507">
              <w:rPr>
                <w:sz w:val="18"/>
                <w:lang w:val="fr-CH"/>
              </w:rPr>
              <w:t>15.4%</w:t>
            </w:r>
          </w:p>
        </w:tc>
        <w:tc>
          <w:tcPr>
            <w:tcW w:w="940" w:type="dxa"/>
            <w:tcBorders>
              <w:top w:val="single" w:sz="12" w:space="0" w:color="auto"/>
            </w:tcBorders>
            <w:shd w:val="clear" w:color="auto" w:fill="auto"/>
            <w:vAlign w:val="bottom"/>
          </w:tcPr>
          <w:p w:rsidR="00D00605" w:rsidRPr="00240507" w:rsidRDefault="00D00605" w:rsidP="00234634">
            <w:pPr>
              <w:spacing w:before="30" w:after="30" w:line="240" w:lineRule="atLeast"/>
              <w:ind w:left="113"/>
              <w:jc w:val="right"/>
              <w:rPr>
                <w:sz w:val="18"/>
                <w:lang w:val="fr-CH"/>
              </w:rPr>
            </w:pPr>
            <w:r w:rsidRPr="00240507">
              <w:rPr>
                <w:sz w:val="18"/>
                <w:lang w:val="fr-CH"/>
              </w:rPr>
              <w:t>15.8%</w:t>
            </w:r>
          </w:p>
        </w:tc>
        <w:tc>
          <w:tcPr>
            <w:tcW w:w="940" w:type="dxa"/>
            <w:tcBorders>
              <w:top w:val="single" w:sz="12" w:space="0" w:color="auto"/>
            </w:tcBorders>
            <w:shd w:val="clear" w:color="auto" w:fill="auto"/>
            <w:vAlign w:val="bottom"/>
          </w:tcPr>
          <w:p w:rsidR="00D00605" w:rsidRPr="00240507" w:rsidRDefault="00D00605" w:rsidP="00234634">
            <w:pPr>
              <w:spacing w:before="30" w:after="30" w:line="240" w:lineRule="atLeast"/>
              <w:ind w:left="113"/>
              <w:jc w:val="right"/>
              <w:rPr>
                <w:sz w:val="18"/>
                <w:lang w:val="fr-CH"/>
              </w:rPr>
            </w:pPr>
            <w:r w:rsidRPr="00240507">
              <w:rPr>
                <w:sz w:val="18"/>
                <w:lang w:val="fr-CH"/>
              </w:rPr>
              <w:t>16.1%</w:t>
            </w:r>
          </w:p>
        </w:tc>
      </w:tr>
      <w:tr w:rsidR="00D00605" w:rsidRPr="00240507" w:rsidTr="00D00605">
        <w:trPr>
          <w:trHeight w:val="240"/>
        </w:trPr>
        <w:tc>
          <w:tcPr>
            <w:tcW w:w="793" w:type="dxa"/>
            <w:shd w:val="clear" w:color="auto" w:fill="auto"/>
          </w:tcPr>
          <w:p w:rsidR="00D00605" w:rsidRPr="00240507" w:rsidRDefault="00D00605" w:rsidP="00234634">
            <w:pPr>
              <w:spacing w:before="30" w:after="30" w:line="240" w:lineRule="atLeast"/>
              <w:rPr>
                <w:sz w:val="18"/>
                <w:lang w:val="fr-CH"/>
              </w:rPr>
            </w:pPr>
            <w:r w:rsidRPr="00240507">
              <w:rPr>
                <w:sz w:val="18"/>
                <w:lang w:val="fr-CH"/>
              </w:rPr>
              <w:t>女孩</w:t>
            </w:r>
          </w:p>
        </w:tc>
        <w:tc>
          <w:tcPr>
            <w:tcW w:w="939" w:type="dxa"/>
            <w:shd w:val="clear" w:color="auto" w:fill="auto"/>
            <w:vAlign w:val="bottom"/>
          </w:tcPr>
          <w:p w:rsidR="00D00605" w:rsidRPr="00240507" w:rsidRDefault="00D00605" w:rsidP="00234634">
            <w:pPr>
              <w:spacing w:before="30" w:after="30" w:line="240" w:lineRule="atLeast"/>
              <w:ind w:left="113"/>
              <w:jc w:val="right"/>
              <w:rPr>
                <w:sz w:val="18"/>
                <w:lang w:val="fr-CH"/>
              </w:rPr>
            </w:pPr>
            <w:r w:rsidRPr="00240507">
              <w:rPr>
                <w:sz w:val="18"/>
                <w:lang w:val="fr-CH"/>
              </w:rPr>
              <w:t>8.6%</w:t>
            </w:r>
          </w:p>
        </w:tc>
        <w:tc>
          <w:tcPr>
            <w:tcW w:w="939" w:type="dxa"/>
            <w:shd w:val="clear" w:color="auto" w:fill="auto"/>
            <w:vAlign w:val="bottom"/>
          </w:tcPr>
          <w:p w:rsidR="00D00605" w:rsidRPr="00240507" w:rsidRDefault="00D00605" w:rsidP="00234634">
            <w:pPr>
              <w:spacing w:before="30" w:after="30" w:line="240" w:lineRule="atLeast"/>
              <w:ind w:left="113"/>
              <w:jc w:val="right"/>
              <w:rPr>
                <w:sz w:val="18"/>
                <w:lang w:val="fr-CH"/>
              </w:rPr>
            </w:pPr>
            <w:r w:rsidRPr="00240507">
              <w:rPr>
                <w:sz w:val="18"/>
                <w:lang w:val="fr-CH"/>
              </w:rPr>
              <w:t>9.2%</w:t>
            </w:r>
          </w:p>
        </w:tc>
        <w:tc>
          <w:tcPr>
            <w:tcW w:w="939" w:type="dxa"/>
            <w:shd w:val="clear" w:color="auto" w:fill="auto"/>
            <w:vAlign w:val="bottom"/>
          </w:tcPr>
          <w:p w:rsidR="00D00605" w:rsidRPr="00240507" w:rsidRDefault="00D00605" w:rsidP="00234634">
            <w:pPr>
              <w:spacing w:before="30" w:after="30" w:line="240" w:lineRule="atLeast"/>
              <w:ind w:left="113"/>
              <w:jc w:val="right"/>
              <w:rPr>
                <w:sz w:val="18"/>
                <w:lang w:val="fr-CH"/>
              </w:rPr>
            </w:pPr>
            <w:r w:rsidRPr="00240507">
              <w:rPr>
                <w:sz w:val="18"/>
                <w:lang w:val="fr-CH"/>
              </w:rPr>
              <w:t>9.9%</w:t>
            </w:r>
          </w:p>
        </w:tc>
        <w:tc>
          <w:tcPr>
            <w:tcW w:w="940" w:type="dxa"/>
            <w:shd w:val="clear" w:color="auto" w:fill="auto"/>
            <w:vAlign w:val="bottom"/>
          </w:tcPr>
          <w:p w:rsidR="00D00605" w:rsidRPr="00240507" w:rsidRDefault="00D00605" w:rsidP="00234634">
            <w:pPr>
              <w:spacing w:before="30" w:after="30" w:line="240" w:lineRule="atLeast"/>
              <w:ind w:left="113"/>
              <w:jc w:val="right"/>
              <w:rPr>
                <w:sz w:val="18"/>
              </w:rPr>
            </w:pPr>
            <w:r w:rsidRPr="00240507">
              <w:rPr>
                <w:sz w:val="18"/>
              </w:rPr>
              <w:t>10.9%</w:t>
            </w:r>
          </w:p>
        </w:tc>
        <w:tc>
          <w:tcPr>
            <w:tcW w:w="940" w:type="dxa"/>
            <w:shd w:val="clear" w:color="auto" w:fill="auto"/>
            <w:vAlign w:val="bottom"/>
          </w:tcPr>
          <w:p w:rsidR="00D00605" w:rsidRPr="00240507" w:rsidRDefault="00D00605" w:rsidP="00234634">
            <w:pPr>
              <w:spacing w:before="30" w:after="30" w:line="240" w:lineRule="atLeast"/>
              <w:ind w:left="113"/>
              <w:jc w:val="right"/>
              <w:rPr>
                <w:sz w:val="18"/>
              </w:rPr>
            </w:pPr>
            <w:r w:rsidRPr="00240507">
              <w:rPr>
                <w:sz w:val="18"/>
              </w:rPr>
              <w:t>11.5%</w:t>
            </w:r>
          </w:p>
        </w:tc>
        <w:tc>
          <w:tcPr>
            <w:tcW w:w="940" w:type="dxa"/>
            <w:shd w:val="clear" w:color="auto" w:fill="auto"/>
            <w:vAlign w:val="bottom"/>
          </w:tcPr>
          <w:p w:rsidR="00D00605" w:rsidRPr="00240507" w:rsidRDefault="00D00605" w:rsidP="00234634">
            <w:pPr>
              <w:spacing w:before="30" w:after="30" w:line="240" w:lineRule="atLeast"/>
              <w:ind w:left="113"/>
              <w:jc w:val="right"/>
              <w:rPr>
                <w:sz w:val="18"/>
              </w:rPr>
            </w:pPr>
            <w:r w:rsidRPr="00240507">
              <w:rPr>
                <w:sz w:val="18"/>
              </w:rPr>
              <w:t>11.7%</w:t>
            </w:r>
          </w:p>
        </w:tc>
        <w:tc>
          <w:tcPr>
            <w:tcW w:w="940" w:type="dxa"/>
            <w:shd w:val="clear" w:color="auto" w:fill="auto"/>
            <w:vAlign w:val="bottom"/>
          </w:tcPr>
          <w:p w:rsidR="00D00605" w:rsidRPr="00240507" w:rsidRDefault="00D00605" w:rsidP="00234634">
            <w:pPr>
              <w:spacing w:before="30" w:after="30" w:line="240" w:lineRule="atLeast"/>
              <w:ind w:left="113"/>
              <w:jc w:val="right"/>
              <w:rPr>
                <w:sz w:val="18"/>
              </w:rPr>
            </w:pPr>
            <w:r w:rsidRPr="00240507">
              <w:rPr>
                <w:sz w:val="18"/>
              </w:rPr>
              <w:t>11.9%</w:t>
            </w:r>
          </w:p>
        </w:tc>
      </w:tr>
      <w:tr w:rsidR="00D00605" w:rsidRPr="00240507" w:rsidTr="00D00605">
        <w:trPr>
          <w:trHeight w:val="240"/>
        </w:trPr>
        <w:tc>
          <w:tcPr>
            <w:tcW w:w="793" w:type="dxa"/>
            <w:tcBorders>
              <w:bottom w:val="single" w:sz="12" w:space="0" w:color="auto"/>
            </w:tcBorders>
            <w:shd w:val="clear" w:color="auto" w:fill="auto"/>
          </w:tcPr>
          <w:p w:rsidR="00D00605" w:rsidRPr="00240507" w:rsidRDefault="00D00605" w:rsidP="00234634">
            <w:pPr>
              <w:spacing w:before="30" w:after="30" w:line="240" w:lineRule="atLeast"/>
              <w:rPr>
                <w:sz w:val="18"/>
              </w:rPr>
            </w:pPr>
            <w:r w:rsidRPr="00240507">
              <w:rPr>
                <w:sz w:val="18"/>
              </w:rPr>
              <w:t>男孩</w:t>
            </w:r>
          </w:p>
        </w:tc>
        <w:tc>
          <w:tcPr>
            <w:tcW w:w="939" w:type="dxa"/>
            <w:tcBorders>
              <w:bottom w:val="single" w:sz="12" w:space="0" w:color="auto"/>
            </w:tcBorders>
            <w:shd w:val="clear" w:color="auto" w:fill="auto"/>
            <w:vAlign w:val="bottom"/>
          </w:tcPr>
          <w:p w:rsidR="00D00605" w:rsidRPr="00240507" w:rsidRDefault="00D00605" w:rsidP="00234634">
            <w:pPr>
              <w:spacing w:before="30" w:after="30" w:line="240" w:lineRule="atLeast"/>
              <w:ind w:left="113"/>
              <w:jc w:val="right"/>
              <w:rPr>
                <w:sz w:val="18"/>
              </w:rPr>
            </w:pPr>
            <w:r w:rsidRPr="00240507">
              <w:rPr>
                <w:sz w:val="18"/>
              </w:rPr>
              <w:t>18.8%</w:t>
            </w:r>
          </w:p>
        </w:tc>
        <w:tc>
          <w:tcPr>
            <w:tcW w:w="939" w:type="dxa"/>
            <w:tcBorders>
              <w:bottom w:val="single" w:sz="12" w:space="0" w:color="auto"/>
            </w:tcBorders>
            <w:shd w:val="clear" w:color="auto" w:fill="auto"/>
            <w:vAlign w:val="bottom"/>
          </w:tcPr>
          <w:p w:rsidR="00D00605" w:rsidRPr="00240507" w:rsidRDefault="00D00605" w:rsidP="00234634">
            <w:pPr>
              <w:spacing w:before="30" w:after="30" w:line="240" w:lineRule="atLeast"/>
              <w:ind w:left="113"/>
              <w:jc w:val="right"/>
              <w:rPr>
                <w:sz w:val="18"/>
              </w:rPr>
            </w:pPr>
            <w:r w:rsidRPr="00240507">
              <w:rPr>
                <w:sz w:val="18"/>
              </w:rPr>
              <w:t>20.4%</w:t>
            </w:r>
          </w:p>
        </w:tc>
        <w:tc>
          <w:tcPr>
            <w:tcW w:w="939" w:type="dxa"/>
            <w:tcBorders>
              <w:bottom w:val="single" w:sz="12" w:space="0" w:color="auto"/>
            </w:tcBorders>
            <w:shd w:val="clear" w:color="auto" w:fill="auto"/>
            <w:vAlign w:val="bottom"/>
          </w:tcPr>
          <w:p w:rsidR="00D00605" w:rsidRPr="00240507" w:rsidRDefault="00D00605" w:rsidP="00234634">
            <w:pPr>
              <w:spacing w:before="30" w:after="30" w:line="240" w:lineRule="atLeast"/>
              <w:ind w:left="113"/>
              <w:jc w:val="right"/>
              <w:rPr>
                <w:sz w:val="18"/>
              </w:rPr>
            </w:pPr>
            <w:r w:rsidRPr="00240507">
              <w:rPr>
                <w:sz w:val="18"/>
              </w:rPr>
              <w:t>21.9%</w:t>
            </w:r>
          </w:p>
        </w:tc>
        <w:tc>
          <w:tcPr>
            <w:tcW w:w="940" w:type="dxa"/>
            <w:tcBorders>
              <w:bottom w:val="single" w:sz="12" w:space="0" w:color="auto"/>
            </w:tcBorders>
            <w:shd w:val="clear" w:color="auto" w:fill="auto"/>
            <w:vAlign w:val="bottom"/>
          </w:tcPr>
          <w:p w:rsidR="00D00605" w:rsidRPr="00240507" w:rsidRDefault="00D00605" w:rsidP="00234634">
            <w:pPr>
              <w:spacing w:before="30" w:after="30" w:line="240" w:lineRule="atLeast"/>
              <w:ind w:left="113"/>
              <w:jc w:val="right"/>
              <w:rPr>
                <w:sz w:val="18"/>
              </w:rPr>
            </w:pPr>
            <w:r w:rsidRPr="00240507">
              <w:rPr>
                <w:sz w:val="18"/>
              </w:rPr>
              <w:t>22.7%</w:t>
            </w:r>
          </w:p>
        </w:tc>
        <w:tc>
          <w:tcPr>
            <w:tcW w:w="940" w:type="dxa"/>
            <w:tcBorders>
              <w:bottom w:val="single" w:sz="12" w:space="0" w:color="auto"/>
            </w:tcBorders>
            <w:shd w:val="clear" w:color="auto" w:fill="auto"/>
            <w:vAlign w:val="bottom"/>
          </w:tcPr>
          <w:p w:rsidR="00D00605" w:rsidRPr="00240507" w:rsidRDefault="00D00605" w:rsidP="00234634">
            <w:pPr>
              <w:spacing w:before="30" w:after="30" w:line="240" w:lineRule="atLeast"/>
              <w:ind w:left="113"/>
              <w:jc w:val="right"/>
              <w:rPr>
                <w:sz w:val="18"/>
              </w:rPr>
            </w:pPr>
            <w:r w:rsidRPr="00240507">
              <w:rPr>
                <w:sz w:val="18"/>
              </w:rPr>
              <w:t>19.1%</w:t>
            </w:r>
          </w:p>
        </w:tc>
        <w:tc>
          <w:tcPr>
            <w:tcW w:w="940" w:type="dxa"/>
            <w:tcBorders>
              <w:bottom w:val="single" w:sz="12" w:space="0" w:color="auto"/>
            </w:tcBorders>
            <w:shd w:val="clear" w:color="auto" w:fill="auto"/>
            <w:vAlign w:val="bottom"/>
          </w:tcPr>
          <w:p w:rsidR="00D00605" w:rsidRPr="00240507" w:rsidRDefault="00D00605" w:rsidP="00234634">
            <w:pPr>
              <w:spacing w:before="30" w:after="30" w:line="240" w:lineRule="atLeast"/>
              <w:ind w:left="113"/>
              <w:jc w:val="right"/>
              <w:rPr>
                <w:sz w:val="18"/>
              </w:rPr>
            </w:pPr>
            <w:r w:rsidRPr="00240507">
              <w:rPr>
                <w:sz w:val="18"/>
              </w:rPr>
              <w:t>19.6%</w:t>
            </w:r>
          </w:p>
        </w:tc>
        <w:tc>
          <w:tcPr>
            <w:tcW w:w="940" w:type="dxa"/>
            <w:tcBorders>
              <w:bottom w:val="single" w:sz="12" w:space="0" w:color="auto"/>
            </w:tcBorders>
            <w:shd w:val="clear" w:color="auto" w:fill="auto"/>
            <w:vAlign w:val="bottom"/>
          </w:tcPr>
          <w:p w:rsidR="00D00605" w:rsidRPr="00240507" w:rsidRDefault="00D00605" w:rsidP="00234634">
            <w:pPr>
              <w:spacing w:before="30" w:after="30" w:line="240" w:lineRule="atLeast"/>
              <w:ind w:left="113"/>
              <w:jc w:val="right"/>
              <w:rPr>
                <w:sz w:val="18"/>
              </w:rPr>
            </w:pPr>
            <w:r w:rsidRPr="00240507">
              <w:rPr>
                <w:sz w:val="18"/>
              </w:rPr>
              <w:t>20.1%</w:t>
            </w:r>
          </w:p>
        </w:tc>
      </w:tr>
    </w:tbl>
    <w:p w:rsidR="00D00605" w:rsidRPr="00240507" w:rsidRDefault="00D00605" w:rsidP="00234634">
      <w:pPr>
        <w:pStyle w:val="SingleTxtG"/>
        <w:spacing w:beforeLines="20" w:before="65"/>
        <w:ind w:firstLine="159"/>
        <w:rPr>
          <w:rFonts w:eastAsia="KaiTi_GB2312"/>
          <w:iCs/>
          <w:sz w:val="18"/>
          <w:szCs w:val="18"/>
          <w:lang w:val="en-US" w:eastAsia="zh-CN"/>
        </w:rPr>
      </w:pPr>
      <w:r w:rsidRPr="00240507">
        <w:rPr>
          <w:rFonts w:eastAsia="KaiTi_GB2312"/>
          <w:iCs/>
          <w:sz w:val="18"/>
          <w:szCs w:val="18"/>
          <w:lang w:val="fr-FR" w:eastAsia="zh-CN"/>
        </w:rPr>
        <w:t>资料来源</w:t>
      </w:r>
      <w:r w:rsidRPr="00240507">
        <w:rPr>
          <w:rFonts w:eastAsia="KaiTi_GB2312"/>
          <w:iCs/>
          <w:sz w:val="18"/>
          <w:szCs w:val="18"/>
          <w:lang w:val="en-US" w:eastAsia="zh-CN"/>
        </w:rPr>
        <w:t>：信息、规划、评估和统计局</w:t>
      </w:r>
      <w:r w:rsidRPr="00240507">
        <w:rPr>
          <w:rFonts w:eastAsia="KaiTi_GB2312"/>
          <w:iCs/>
          <w:sz w:val="18"/>
          <w:szCs w:val="18"/>
          <w:lang w:val="en-US" w:eastAsia="zh-CN"/>
        </w:rPr>
        <w:t>/</w:t>
      </w:r>
      <w:r w:rsidRPr="00240507">
        <w:rPr>
          <w:rFonts w:eastAsia="KaiTi_GB2312"/>
          <w:iCs/>
          <w:sz w:val="18"/>
          <w:szCs w:val="18"/>
          <w:lang w:val="en-US" w:eastAsia="zh-CN"/>
        </w:rPr>
        <w:t>国家教育部</w:t>
      </w:r>
      <w:r w:rsidRPr="00240507">
        <w:rPr>
          <w:rFonts w:eastAsia="KaiTi_GB2312"/>
          <w:i/>
          <w:iCs/>
          <w:sz w:val="18"/>
          <w:szCs w:val="18"/>
          <w:lang w:val="en-US" w:eastAsia="zh-CN"/>
        </w:rPr>
        <w:t>DIPES</w:t>
      </w:r>
      <w:r w:rsidRPr="00240507">
        <w:rPr>
          <w:rFonts w:eastAsia="KaiTi_GB2312"/>
          <w:iCs/>
          <w:sz w:val="18"/>
          <w:szCs w:val="18"/>
          <w:lang w:val="en-US" w:eastAsia="zh-CN"/>
        </w:rPr>
        <w:t>。</w:t>
      </w:r>
    </w:p>
    <w:p w:rsidR="00D00605" w:rsidRPr="00240507" w:rsidRDefault="00D00605" w:rsidP="00E6147C">
      <w:pPr>
        <w:pStyle w:val="SingleTxtGC"/>
        <w:tabs>
          <w:tab w:val="clear" w:pos="1565"/>
          <w:tab w:val="clear" w:pos="1996"/>
          <w:tab w:val="left" w:pos="1680"/>
        </w:tabs>
        <w:rPr>
          <w:lang w:val="fr-FR"/>
        </w:rPr>
      </w:pPr>
      <w:r w:rsidRPr="00240507">
        <w:rPr>
          <w:lang w:val="fr-FR"/>
        </w:rPr>
        <w:t>418.</w:t>
      </w:r>
      <w:r w:rsidRPr="00240507">
        <w:rPr>
          <w:lang w:val="fr-FR"/>
        </w:rPr>
        <w:tab/>
      </w:r>
      <w:r w:rsidRPr="00240507">
        <w:rPr>
          <w:lang w:val="fr-FR"/>
        </w:rPr>
        <w:t>粗入学率在第一和第二阶段都有所增长。女孩的比率低于男孩。</w:t>
      </w:r>
    </w:p>
    <w:p w:rsidR="00D00605" w:rsidRPr="00240507" w:rsidRDefault="00D00605" w:rsidP="00E35B25">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高等教育中</w:t>
      </w:r>
    </w:p>
    <w:p w:rsidR="00D00605" w:rsidRPr="00240507" w:rsidRDefault="00D00605" w:rsidP="00E6147C">
      <w:pPr>
        <w:pStyle w:val="SingleTxtGC"/>
        <w:tabs>
          <w:tab w:val="clear" w:pos="1565"/>
          <w:tab w:val="clear" w:pos="1996"/>
          <w:tab w:val="left" w:pos="1680"/>
        </w:tabs>
        <w:rPr>
          <w:lang w:val="fr-FR"/>
        </w:rPr>
      </w:pPr>
      <w:r w:rsidRPr="00240507">
        <w:rPr>
          <w:lang w:val="fr-FR"/>
        </w:rPr>
        <w:t>419.</w:t>
      </w:r>
      <w:r w:rsidRPr="00240507">
        <w:rPr>
          <w:lang w:val="fr-FR"/>
        </w:rPr>
        <w:tab/>
        <w:t>1993</w:t>
      </w:r>
      <w:r w:rsidRPr="00240507">
        <w:rPr>
          <w:lang w:val="fr-FR"/>
        </w:rPr>
        <w:t>至</w:t>
      </w:r>
      <w:r w:rsidRPr="00240507">
        <w:rPr>
          <w:lang w:val="fr-FR"/>
        </w:rPr>
        <w:t>1998</w:t>
      </w:r>
      <w:r w:rsidRPr="00240507">
        <w:rPr>
          <w:lang w:val="fr-FR"/>
        </w:rPr>
        <w:t>年间，男女平均比例为</w:t>
      </w:r>
      <w:r w:rsidR="00234634">
        <w:rPr>
          <w:lang w:val="fr-FR"/>
        </w:rPr>
        <w:t>1</w:t>
      </w:r>
      <w:r w:rsidR="00842DEE">
        <w:rPr>
          <w:rFonts w:hint="eastAsia"/>
          <w:lang w:val="fr-FR"/>
        </w:rPr>
        <w:t>：</w:t>
      </w:r>
      <w:r w:rsidRPr="00240507">
        <w:rPr>
          <w:lang w:val="fr-FR"/>
        </w:rPr>
        <w:t>3</w:t>
      </w:r>
      <w:r w:rsidRPr="00240507">
        <w:rPr>
          <w:lang w:val="fr-FR"/>
        </w:rPr>
        <w:t>。</w:t>
      </w:r>
    </w:p>
    <w:p w:rsidR="00D00605" w:rsidRPr="00240507" w:rsidRDefault="00D00605" w:rsidP="00E6147C">
      <w:pPr>
        <w:pStyle w:val="SingleTxtGC"/>
        <w:tabs>
          <w:tab w:val="clear" w:pos="1565"/>
          <w:tab w:val="clear" w:pos="1996"/>
          <w:tab w:val="left" w:pos="1680"/>
        </w:tabs>
        <w:rPr>
          <w:lang w:val="fr-FR"/>
        </w:rPr>
      </w:pPr>
      <w:r w:rsidRPr="00240507">
        <w:rPr>
          <w:lang w:val="fr-FR"/>
        </w:rPr>
        <w:t>420.</w:t>
      </w:r>
      <w:r w:rsidRPr="00240507">
        <w:rPr>
          <w:lang w:val="fr-FR"/>
        </w:rPr>
        <w:tab/>
        <w:t>2007</w:t>
      </w:r>
      <w:r w:rsidRPr="00240507">
        <w:rPr>
          <w:lang w:val="fr-FR"/>
        </w:rPr>
        <w:t>年，公立和私立学校</w:t>
      </w:r>
      <w:r w:rsidRPr="00240507">
        <w:rPr>
          <w:lang w:val="fr-FR"/>
        </w:rPr>
        <w:t>146 490</w:t>
      </w:r>
      <w:r w:rsidRPr="00240507">
        <w:rPr>
          <w:lang w:val="fr-FR"/>
        </w:rPr>
        <w:t>名大学生中，公立学校中女孩的比例为</w:t>
      </w:r>
      <w:r w:rsidRPr="00240507">
        <w:rPr>
          <w:lang w:val="fr-FR"/>
        </w:rPr>
        <w:t>31.8%</w:t>
      </w:r>
      <w:r w:rsidRPr="00240507">
        <w:rPr>
          <w:lang w:val="fr-FR"/>
        </w:rPr>
        <w:t>，高等专科学校中的比例为</w:t>
      </w:r>
      <w:r w:rsidRPr="00240507">
        <w:rPr>
          <w:lang w:val="fr-FR"/>
        </w:rPr>
        <w:t>4.73%</w:t>
      </w:r>
      <w:r w:rsidRPr="00240507">
        <w:rPr>
          <w:lang w:val="fr-FR"/>
        </w:rPr>
        <w:t>，私立学校中的比例为</w:t>
      </w:r>
      <w:r w:rsidRPr="00240507">
        <w:rPr>
          <w:lang w:val="fr-FR"/>
        </w:rPr>
        <w:t>19%</w:t>
      </w:r>
      <w:r w:rsidRPr="00240507">
        <w:rPr>
          <w:lang w:val="fr-FR"/>
        </w:rPr>
        <w:t>。</w:t>
      </w:r>
    </w:p>
    <w:p w:rsidR="00D00605" w:rsidRPr="00240507" w:rsidRDefault="00D00605" w:rsidP="00E6147C">
      <w:pPr>
        <w:pStyle w:val="SingleTxtGC"/>
        <w:tabs>
          <w:tab w:val="clear" w:pos="1565"/>
          <w:tab w:val="clear" w:pos="1996"/>
          <w:tab w:val="left" w:pos="1680"/>
        </w:tabs>
        <w:rPr>
          <w:lang w:val="fr-FR"/>
        </w:rPr>
      </w:pPr>
      <w:r w:rsidRPr="00240507">
        <w:rPr>
          <w:lang w:val="fr-FR"/>
        </w:rPr>
        <w:t>421.</w:t>
      </w:r>
      <w:r w:rsidRPr="00240507">
        <w:rPr>
          <w:lang w:val="fr-FR"/>
        </w:rPr>
        <w:tab/>
      </w:r>
      <w:r w:rsidRPr="00240507">
        <w:rPr>
          <w:lang w:val="fr-FR"/>
        </w:rPr>
        <w:t>女孩在科学专业中的比率为</w:t>
      </w:r>
      <w:r w:rsidRPr="00240507">
        <w:rPr>
          <w:lang w:val="fr-FR"/>
        </w:rPr>
        <w:t>18.6%</w:t>
      </w:r>
      <w:r w:rsidR="00717812" w:rsidRPr="00240507">
        <w:rPr>
          <w:lang w:val="fr-FR"/>
        </w:rPr>
        <w:t>(</w:t>
      </w:r>
      <w:r w:rsidRPr="00240507">
        <w:rPr>
          <w:lang w:val="fr-FR"/>
        </w:rPr>
        <w:t>资料来源：实现千年发展目标基础上的国家发展战略文件，</w:t>
      </w:r>
      <w:r w:rsidRPr="00240507">
        <w:rPr>
          <w:lang w:val="fr-FR"/>
        </w:rPr>
        <w:t>2007</w:t>
      </w:r>
      <w:r w:rsidRPr="00240507">
        <w:rPr>
          <w:lang w:val="fr-FR"/>
        </w:rPr>
        <w:t>年</w:t>
      </w:r>
      <w:r w:rsidRPr="00240507">
        <w:rPr>
          <w:lang w:val="fr-FR"/>
        </w:rPr>
        <w:t>11</w:t>
      </w:r>
      <w:r w:rsidRPr="00240507">
        <w:rPr>
          <w:lang w:val="fr-FR"/>
        </w:rPr>
        <w:t>月第</w:t>
      </w:r>
      <w:r w:rsidRPr="00240507">
        <w:rPr>
          <w:lang w:val="fr-FR"/>
        </w:rPr>
        <w:t>4</w:t>
      </w:r>
      <w:r w:rsidRPr="00240507">
        <w:rPr>
          <w:lang w:val="fr-FR"/>
        </w:rPr>
        <w:t>版</w:t>
      </w:r>
      <w:r w:rsidR="00717812" w:rsidRPr="00240507">
        <w:rPr>
          <w:lang w:val="fr-FR"/>
        </w:rPr>
        <w:t>)</w:t>
      </w:r>
      <w:r w:rsidRPr="00240507">
        <w:rPr>
          <w:lang w:val="fr-FR"/>
        </w:rPr>
        <w:t>。</w:t>
      </w:r>
    </w:p>
    <w:p w:rsidR="00D00605" w:rsidRPr="00240507" w:rsidRDefault="00D00605" w:rsidP="00E6147C">
      <w:pPr>
        <w:pStyle w:val="SingleTxtGC"/>
        <w:tabs>
          <w:tab w:val="clear" w:pos="1565"/>
          <w:tab w:val="clear" w:pos="1996"/>
          <w:tab w:val="left" w:pos="1680"/>
        </w:tabs>
        <w:rPr>
          <w:lang w:val="fr-FR"/>
        </w:rPr>
      </w:pPr>
      <w:r w:rsidRPr="00240507">
        <w:rPr>
          <w:lang w:val="fr-FR"/>
        </w:rPr>
        <w:t>422.</w:t>
      </w:r>
      <w:r w:rsidRPr="00240507">
        <w:rPr>
          <w:lang w:val="fr-FR"/>
        </w:rPr>
        <w:tab/>
        <w:t>2008</w:t>
      </w:r>
      <w:r w:rsidRPr="00240507">
        <w:rPr>
          <w:lang w:val="fr-FR"/>
        </w:rPr>
        <w:t>年，女</w:t>
      </w:r>
      <w:r w:rsidRPr="00240507">
        <w:rPr>
          <w:lang w:val="fr-FR"/>
        </w:rPr>
        <w:t>/</w:t>
      </w:r>
      <w:r w:rsidRPr="00240507">
        <w:rPr>
          <w:lang w:val="fr-FR"/>
        </w:rPr>
        <w:t>男比例为</w:t>
      </w:r>
      <w:r w:rsidRPr="00240507">
        <w:rPr>
          <w:lang w:val="fr-FR"/>
        </w:rPr>
        <w:t>56.1%</w:t>
      </w:r>
      <w:r w:rsidR="00717812" w:rsidRPr="00240507">
        <w:rPr>
          <w:lang w:val="fr-FR"/>
        </w:rPr>
        <w:t>(</w:t>
      </w:r>
      <w:r w:rsidRPr="00240507">
        <w:rPr>
          <w:lang w:val="fr-FR"/>
        </w:rPr>
        <w:t>《减贫战略文件》</w:t>
      </w:r>
      <w:r w:rsidR="00717812" w:rsidRPr="00240507">
        <w:rPr>
          <w:lang w:val="fr-FR"/>
        </w:rPr>
        <w:t>)</w:t>
      </w:r>
      <w:r w:rsidRPr="00240507">
        <w:rPr>
          <w:lang w:val="fr-FR"/>
        </w:rPr>
        <w:t>。</w:t>
      </w:r>
    </w:p>
    <w:p w:rsidR="00D00605" w:rsidRDefault="00D00605" w:rsidP="00E6147C">
      <w:pPr>
        <w:pStyle w:val="SingleTxtGC"/>
        <w:tabs>
          <w:tab w:val="clear" w:pos="1565"/>
          <w:tab w:val="clear" w:pos="1996"/>
          <w:tab w:val="left" w:pos="1680"/>
        </w:tabs>
        <w:rPr>
          <w:rFonts w:hint="eastAsia"/>
          <w:lang w:val="fr-FR"/>
        </w:rPr>
      </w:pPr>
      <w:r w:rsidRPr="00240507">
        <w:rPr>
          <w:lang w:val="fr-FR"/>
        </w:rPr>
        <w:t>423</w:t>
      </w:r>
      <w:r w:rsidRPr="00240507">
        <w:rPr>
          <w:rFonts w:eastAsia="SimHei"/>
          <w:bCs/>
          <w:lang w:val="fr-FR"/>
        </w:rPr>
        <w:t>.</w:t>
      </w:r>
      <w:r w:rsidRPr="00240507">
        <w:rPr>
          <w:rFonts w:eastAsia="SimHei"/>
          <w:bCs/>
          <w:lang w:val="fr-FR"/>
        </w:rPr>
        <w:tab/>
      </w:r>
      <w:r w:rsidRPr="00240507">
        <w:rPr>
          <w:lang w:val="fr-FR"/>
        </w:rPr>
        <w:t>每个阶段男女大学生的分布情况如下。</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2432"/>
        <w:gridCol w:w="2469"/>
        <w:gridCol w:w="2469"/>
      </w:tblGrid>
      <w:tr w:rsidR="00D00605" w:rsidRPr="00240507" w:rsidTr="00234634">
        <w:trPr>
          <w:trHeight w:val="240"/>
          <w:tblHeader/>
        </w:trPr>
        <w:tc>
          <w:tcPr>
            <w:tcW w:w="2432" w:type="dxa"/>
            <w:vMerge w:val="restart"/>
            <w:tcBorders>
              <w:top w:val="single" w:sz="4" w:space="0" w:color="auto"/>
              <w:bottom w:val="single" w:sz="12" w:space="0" w:color="auto"/>
            </w:tcBorders>
            <w:shd w:val="clear" w:color="auto" w:fill="auto"/>
            <w:vAlign w:val="bottom"/>
          </w:tcPr>
          <w:p w:rsidR="00D00605" w:rsidRPr="00240507" w:rsidRDefault="00D00605" w:rsidP="00234634">
            <w:pPr>
              <w:spacing w:before="20" w:after="20" w:line="240" w:lineRule="exact"/>
              <w:ind w:left="113"/>
              <w:jc w:val="left"/>
              <w:rPr>
                <w:i/>
                <w:sz w:val="16"/>
              </w:rPr>
            </w:pPr>
            <w:r w:rsidRPr="00453928">
              <w:rPr>
                <w:rFonts w:eastAsia="KaiTi_GB2312"/>
                <w:sz w:val="16"/>
                <w:szCs w:val="16"/>
              </w:rPr>
              <w:t>阶段</w:t>
            </w:r>
          </w:p>
        </w:tc>
        <w:tc>
          <w:tcPr>
            <w:tcW w:w="4938" w:type="dxa"/>
            <w:gridSpan w:val="2"/>
            <w:tcBorders>
              <w:top w:val="single" w:sz="4" w:space="0" w:color="auto"/>
              <w:bottom w:val="single" w:sz="4" w:space="0" w:color="auto"/>
            </w:tcBorders>
            <w:shd w:val="clear" w:color="auto" w:fill="auto"/>
            <w:vAlign w:val="bottom"/>
          </w:tcPr>
          <w:p w:rsidR="00D00605" w:rsidRPr="00453928" w:rsidRDefault="00D00605" w:rsidP="00234634">
            <w:pPr>
              <w:spacing w:before="20" w:after="20" w:line="240" w:lineRule="exact"/>
              <w:ind w:left="113"/>
              <w:jc w:val="center"/>
              <w:rPr>
                <w:i/>
                <w:sz w:val="16"/>
                <w:szCs w:val="16"/>
              </w:rPr>
            </w:pPr>
            <w:r w:rsidRPr="00453928">
              <w:rPr>
                <w:rFonts w:eastAsia="KaiTi_GB2312"/>
                <w:sz w:val="16"/>
                <w:szCs w:val="16"/>
              </w:rPr>
              <w:t>性别</w:t>
            </w:r>
          </w:p>
        </w:tc>
      </w:tr>
      <w:tr w:rsidR="00D00605" w:rsidRPr="00240507" w:rsidTr="00234634">
        <w:trPr>
          <w:trHeight w:val="240"/>
          <w:tblHeader/>
        </w:trPr>
        <w:tc>
          <w:tcPr>
            <w:tcW w:w="2432" w:type="dxa"/>
            <w:vMerge/>
            <w:tcBorders>
              <w:top w:val="single" w:sz="12" w:space="0" w:color="auto"/>
              <w:bottom w:val="single" w:sz="12" w:space="0" w:color="auto"/>
            </w:tcBorders>
            <w:shd w:val="clear" w:color="auto" w:fill="auto"/>
            <w:vAlign w:val="bottom"/>
          </w:tcPr>
          <w:p w:rsidR="00D00605" w:rsidRPr="00240507" w:rsidRDefault="00D00605" w:rsidP="00234634">
            <w:pPr>
              <w:spacing w:before="20" w:after="20" w:line="240" w:lineRule="exact"/>
              <w:rPr>
                <w:sz w:val="18"/>
              </w:rPr>
            </w:pPr>
          </w:p>
        </w:tc>
        <w:tc>
          <w:tcPr>
            <w:tcW w:w="2469" w:type="dxa"/>
            <w:tcBorders>
              <w:top w:val="single" w:sz="4" w:space="0" w:color="auto"/>
              <w:bottom w:val="single" w:sz="12" w:space="0" w:color="auto"/>
            </w:tcBorders>
            <w:shd w:val="clear" w:color="auto" w:fill="auto"/>
            <w:vAlign w:val="bottom"/>
          </w:tcPr>
          <w:p w:rsidR="00D00605" w:rsidRPr="00453928" w:rsidRDefault="00D00605" w:rsidP="00234634">
            <w:pPr>
              <w:spacing w:before="20" w:after="20" w:line="240" w:lineRule="exact"/>
              <w:ind w:left="113"/>
              <w:jc w:val="right"/>
              <w:rPr>
                <w:rFonts w:eastAsia="KaiTi_GB2312"/>
                <w:sz w:val="16"/>
                <w:szCs w:val="16"/>
              </w:rPr>
            </w:pPr>
            <w:r w:rsidRPr="00453928">
              <w:rPr>
                <w:rFonts w:eastAsia="KaiTi_GB2312"/>
                <w:sz w:val="16"/>
                <w:szCs w:val="16"/>
              </w:rPr>
              <w:t>男</w:t>
            </w:r>
          </w:p>
        </w:tc>
        <w:tc>
          <w:tcPr>
            <w:tcW w:w="2469" w:type="dxa"/>
            <w:tcBorders>
              <w:top w:val="single" w:sz="4" w:space="0" w:color="auto"/>
              <w:bottom w:val="single" w:sz="12" w:space="0" w:color="auto"/>
            </w:tcBorders>
            <w:shd w:val="clear" w:color="auto" w:fill="auto"/>
            <w:vAlign w:val="bottom"/>
          </w:tcPr>
          <w:p w:rsidR="00D00605" w:rsidRPr="00453928" w:rsidRDefault="00D00605" w:rsidP="00234634">
            <w:pPr>
              <w:spacing w:before="20" w:after="20" w:line="240" w:lineRule="exact"/>
              <w:ind w:left="113"/>
              <w:jc w:val="right"/>
              <w:rPr>
                <w:rFonts w:eastAsia="KaiTi_GB2312"/>
                <w:sz w:val="16"/>
                <w:szCs w:val="16"/>
              </w:rPr>
            </w:pPr>
            <w:r w:rsidRPr="00453928">
              <w:rPr>
                <w:rFonts w:eastAsia="KaiTi_GB2312"/>
                <w:sz w:val="16"/>
                <w:szCs w:val="16"/>
              </w:rPr>
              <w:t>女</w:t>
            </w:r>
          </w:p>
        </w:tc>
      </w:tr>
      <w:tr w:rsidR="00D00605" w:rsidRPr="00240507" w:rsidTr="00234634">
        <w:trPr>
          <w:trHeight w:val="240"/>
        </w:trPr>
        <w:tc>
          <w:tcPr>
            <w:tcW w:w="2432" w:type="dxa"/>
            <w:tcBorders>
              <w:top w:val="single" w:sz="12" w:space="0" w:color="auto"/>
            </w:tcBorders>
            <w:shd w:val="clear" w:color="auto" w:fill="auto"/>
          </w:tcPr>
          <w:p w:rsidR="00D00605" w:rsidRPr="00240507" w:rsidRDefault="00D00605" w:rsidP="00234634">
            <w:pPr>
              <w:spacing w:before="20" w:after="20" w:line="240" w:lineRule="exact"/>
              <w:rPr>
                <w:sz w:val="18"/>
              </w:rPr>
            </w:pPr>
            <w:r w:rsidRPr="00240507">
              <w:rPr>
                <w:sz w:val="18"/>
              </w:rPr>
              <w:t>预科班</w:t>
            </w:r>
          </w:p>
        </w:tc>
        <w:tc>
          <w:tcPr>
            <w:tcW w:w="2469" w:type="dxa"/>
            <w:tcBorders>
              <w:top w:val="single" w:sz="12" w:space="0" w:color="auto"/>
            </w:tcBorders>
            <w:shd w:val="clear" w:color="auto" w:fill="auto"/>
            <w:vAlign w:val="bottom"/>
          </w:tcPr>
          <w:p w:rsidR="00D00605" w:rsidRPr="00240507" w:rsidRDefault="00D00605" w:rsidP="00234634">
            <w:pPr>
              <w:spacing w:before="20" w:after="20" w:line="240" w:lineRule="exact"/>
              <w:ind w:left="113"/>
              <w:jc w:val="right"/>
              <w:rPr>
                <w:sz w:val="18"/>
              </w:rPr>
            </w:pPr>
            <w:r w:rsidRPr="00240507">
              <w:rPr>
                <w:sz w:val="18"/>
              </w:rPr>
              <w:t>47.6</w:t>
            </w:r>
          </w:p>
        </w:tc>
        <w:tc>
          <w:tcPr>
            <w:tcW w:w="2469" w:type="dxa"/>
            <w:tcBorders>
              <w:top w:val="single" w:sz="12" w:space="0" w:color="auto"/>
            </w:tcBorders>
            <w:shd w:val="clear" w:color="auto" w:fill="auto"/>
            <w:vAlign w:val="bottom"/>
          </w:tcPr>
          <w:p w:rsidR="00D00605" w:rsidRPr="00240507" w:rsidRDefault="00D00605" w:rsidP="00234634">
            <w:pPr>
              <w:spacing w:before="20" w:after="20" w:line="240" w:lineRule="exact"/>
              <w:ind w:left="113"/>
              <w:jc w:val="right"/>
              <w:rPr>
                <w:sz w:val="18"/>
              </w:rPr>
            </w:pPr>
            <w:r w:rsidRPr="00240507">
              <w:rPr>
                <w:sz w:val="18"/>
              </w:rPr>
              <w:t>52.4</w:t>
            </w:r>
          </w:p>
        </w:tc>
      </w:tr>
      <w:tr w:rsidR="00D00605" w:rsidRPr="00240507" w:rsidTr="00234634">
        <w:trPr>
          <w:trHeight w:val="240"/>
        </w:trPr>
        <w:tc>
          <w:tcPr>
            <w:tcW w:w="2432" w:type="dxa"/>
            <w:shd w:val="clear" w:color="auto" w:fill="auto"/>
          </w:tcPr>
          <w:p w:rsidR="00D00605" w:rsidRPr="00240507" w:rsidRDefault="00D00605" w:rsidP="00234634">
            <w:pPr>
              <w:spacing w:before="20" w:after="20" w:line="240" w:lineRule="exact"/>
              <w:rPr>
                <w:sz w:val="18"/>
              </w:rPr>
            </w:pPr>
            <w:r w:rsidRPr="00240507">
              <w:rPr>
                <w:sz w:val="18"/>
              </w:rPr>
              <w:t>第一阶段</w:t>
            </w:r>
          </w:p>
        </w:tc>
        <w:tc>
          <w:tcPr>
            <w:tcW w:w="2469" w:type="dxa"/>
            <w:shd w:val="clear" w:color="auto" w:fill="auto"/>
            <w:vAlign w:val="bottom"/>
          </w:tcPr>
          <w:p w:rsidR="00D00605" w:rsidRPr="00240507" w:rsidRDefault="00D00605" w:rsidP="00234634">
            <w:pPr>
              <w:spacing w:before="20" w:after="20" w:line="240" w:lineRule="exact"/>
              <w:ind w:left="113"/>
              <w:jc w:val="right"/>
              <w:rPr>
                <w:sz w:val="18"/>
              </w:rPr>
            </w:pPr>
            <w:r w:rsidRPr="00240507">
              <w:rPr>
                <w:sz w:val="18"/>
              </w:rPr>
              <w:t>64.8</w:t>
            </w:r>
          </w:p>
        </w:tc>
        <w:tc>
          <w:tcPr>
            <w:tcW w:w="2469" w:type="dxa"/>
            <w:shd w:val="clear" w:color="auto" w:fill="auto"/>
            <w:vAlign w:val="bottom"/>
          </w:tcPr>
          <w:p w:rsidR="00D00605" w:rsidRPr="00240507" w:rsidRDefault="00D00605" w:rsidP="00234634">
            <w:pPr>
              <w:spacing w:before="20" w:after="20" w:line="240" w:lineRule="exact"/>
              <w:ind w:left="113"/>
              <w:jc w:val="right"/>
              <w:rPr>
                <w:sz w:val="18"/>
              </w:rPr>
            </w:pPr>
            <w:r w:rsidRPr="00240507">
              <w:rPr>
                <w:sz w:val="18"/>
              </w:rPr>
              <w:t>35.2</w:t>
            </w:r>
          </w:p>
        </w:tc>
      </w:tr>
      <w:tr w:rsidR="00D00605" w:rsidRPr="00240507" w:rsidTr="00234634">
        <w:trPr>
          <w:trHeight w:val="240"/>
        </w:trPr>
        <w:tc>
          <w:tcPr>
            <w:tcW w:w="2432" w:type="dxa"/>
            <w:shd w:val="clear" w:color="auto" w:fill="auto"/>
          </w:tcPr>
          <w:p w:rsidR="00D00605" w:rsidRPr="00240507" w:rsidRDefault="00D00605" w:rsidP="00234634">
            <w:pPr>
              <w:spacing w:before="20" w:after="20" w:line="240" w:lineRule="exact"/>
              <w:rPr>
                <w:sz w:val="18"/>
              </w:rPr>
            </w:pPr>
            <w:r w:rsidRPr="00240507">
              <w:rPr>
                <w:sz w:val="18"/>
              </w:rPr>
              <w:t>第二阶段</w:t>
            </w:r>
          </w:p>
        </w:tc>
        <w:tc>
          <w:tcPr>
            <w:tcW w:w="2469" w:type="dxa"/>
            <w:shd w:val="clear" w:color="auto" w:fill="auto"/>
            <w:vAlign w:val="bottom"/>
          </w:tcPr>
          <w:p w:rsidR="00D00605" w:rsidRPr="00240507" w:rsidRDefault="00D00605" w:rsidP="00234634">
            <w:pPr>
              <w:spacing w:before="20" w:after="20" w:line="240" w:lineRule="exact"/>
              <w:ind w:left="113"/>
              <w:jc w:val="right"/>
              <w:rPr>
                <w:sz w:val="18"/>
              </w:rPr>
            </w:pPr>
            <w:r w:rsidRPr="00240507">
              <w:rPr>
                <w:sz w:val="18"/>
              </w:rPr>
              <w:t>70.1</w:t>
            </w:r>
          </w:p>
        </w:tc>
        <w:tc>
          <w:tcPr>
            <w:tcW w:w="2469" w:type="dxa"/>
            <w:shd w:val="clear" w:color="auto" w:fill="auto"/>
            <w:vAlign w:val="bottom"/>
          </w:tcPr>
          <w:p w:rsidR="00D00605" w:rsidRPr="00240507" w:rsidRDefault="00D00605" w:rsidP="00234634">
            <w:pPr>
              <w:spacing w:before="20" w:after="20" w:line="240" w:lineRule="exact"/>
              <w:ind w:left="113"/>
              <w:jc w:val="right"/>
              <w:rPr>
                <w:sz w:val="18"/>
              </w:rPr>
            </w:pPr>
            <w:r w:rsidRPr="00240507">
              <w:rPr>
                <w:sz w:val="18"/>
              </w:rPr>
              <w:t>29.9</w:t>
            </w:r>
          </w:p>
        </w:tc>
      </w:tr>
      <w:tr w:rsidR="00D00605" w:rsidRPr="00240507" w:rsidTr="00234634">
        <w:trPr>
          <w:trHeight w:val="240"/>
        </w:trPr>
        <w:tc>
          <w:tcPr>
            <w:tcW w:w="2432" w:type="dxa"/>
            <w:tcBorders>
              <w:bottom w:val="single" w:sz="12" w:space="0" w:color="auto"/>
            </w:tcBorders>
            <w:shd w:val="clear" w:color="auto" w:fill="auto"/>
          </w:tcPr>
          <w:p w:rsidR="00D00605" w:rsidRPr="00240507" w:rsidRDefault="00D00605" w:rsidP="00234634">
            <w:pPr>
              <w:spacing w:before="20" w:after="20" w:line="240" w:lineRule="exact"/>
              <w:rPr>
                <w:sz w:val="18"/>
              </w:rPr>
            </w:pPr>
            <w:r w:rsidRPr="00240507">
              <w:rPr>
                <w:sz w:val="18"/>
              </w:rPr>
              <w:t>第三阶段</w:t>
            </w:r>
          </w:p>
        </w:tc>
        <w:tc>
          <w:tcPr>
            <w:tcW w:w="2469" w:type="dxa"/>
            <w:tcBorders>
              <w:bottom w:val="single" w:sz="12" w:space="0" w:color="auto"/>
            </w:tcBorders>
            <w:shd w:val="clear" w:color="auto" w:fill="auto"/>
            <w:vAlign w:val="bottom"/>
          </w:tcPr>
          <w:p w:rsidR="00D00605" w:rsidRPr="00240507" w:rsidRDefault="00D00605" w:rsidP="00234634">
            <w:pPr>
              <w:spacing w:before="20" w:after="20" w:line="240" w:lineRule="exact"/>
              <w:ind w:left="113"/>
              <w:jc w:val="right"/>
              <w:rPr>
                <w:sz w:val="18"/>
              </w:rPr>
            </w:pPr>
            <w:r w:rsidRPr="00240507">
              <w:rPr>
                <w:sz w:val="18"/>
              </w:rPr>
              <w:t>76.3</w:t>
            </w:r>
          </w:p>
        </w:tc>
        <w:tc>
          <w:tcPr>
            <w:tcW w:w="2469" w:type="dxa"/>
            <w:tcBorders>
              <w:bottom w:val="single" w:sz="12" w:space="0" w:color="auto"/>
            </w:tcBorders>
            <w:shd w:val="clear" w:color="auto" w:fill="auto"/>
            <w:vAlign w:val="bottom"/>
          </w:tcPr>
          <w:p w:rsidR="00D00605" w:rsidRPr="00240507" w:rsidRDefault="00D00605" w:rsidP="00234634">
            <w:pPr>
              <w:spacing w:before="20" w:after="20" w:line="240" w:lineRule="exact"/>
              <w:ind w:left="113"/>
              <w:jc w:val="right"/>
              <w:rPr>
                <w:sz w:val="18"/>
              </w:rPr>
            </w:pPr>
            <w:r w:rsidRPr="00240507">
              <w:rPr>
                <w:sz w:val="18"/>
              </w:rPr>
              <w:t>23.7</w:t>
            </w:r>
          </w:p>
        </w:tc>
      </w:tr>
    </w:tbl>
    <w:p w:rsidR="00D00605" w:rsidRPr="00240507" w:rsidRDefault="00D00605" w:rsidP="00715681">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技术教育层面</w:t>
      </w:r>
    </w:p>
    <w:p w:rsidR="00D00605" w:rsidRPr="00240507" w:rsidRDefault="00D00605" w:rsidP="00E6147C">
      <w:pPr>
        <w:pStyle w:val="SingleTxtGC"/>
        <w:tabs>
          <w:tab w:val="clear" w:pos="1565"/>
          <w:tab w:val="clear" w:pos="1996"/>
          <w:tab w:val="left" w:pos="1680"/>
        </w:tabs>
        <w:rPr>
          <w:lang w:val="fr-FR"/>
        </w:rPr>
      </w:pPr>
      <w:r w:rsidRPr="00240507">
        <w:rPr>
          <w:lang w:val="fr-FR"/>
        </w:rPr>
        <w:t>424.</w:t>
      </w:r>
      <w:r w:rsidRPr="00240507">
        <w:rPr>
          <w:lang w:val="fr-FR"/>
        </w:rPr>
        <w:tab/>
      </w:r>
      <w:r w:rsidRPr="00453928">
        <w:rPr>
          <w:spacing w:val="8"/>
          <w:lang w:val="fr-FR"/>
        </w:rPr>
        <w:t>在技术教育方面，学生总数从</w:t>
      </w:r>
      <w:r w:rsidRPr="00453928">
        <w:rPr>
          <w:spacing w:val="8"/>
          <w:lang w:val="fr-FR"/>
        </w:rPr>
        <w:t>2002</w:t>
      </w:r>
      <w:r w:rsidRPr="00453928">
        <w:rPr>
          <w:spacing w:val="8"/>
          <w:lang w:val="fr-FR"/>
        </w:rPr>
        <w:t>年的</w:t>
      </w:r>
      <w:r w:rsidRPr="00453928">
        <w:rPr>
          <w:spacing w:val="8"/>
          <w:lang w:val="fr-FR"/>
        </w:rPr>
        <w:t>28 066</w:t>
      </w:r>
      <w:r w:rsidRPr="00453928">
        <w:rPr>
          <w:spacing w:val="8"/>
          <w:lang w:val="fr-FR"/>
        </w:rPr>
        <w:t>人增长为</w:t>
      </w:r>
      <w:r w:rsidRPr="00453928">
        <w:rPr>
          <w:spacing w:val="8"/>
          <w:lang w:val="fr-FR"/>
        </w:rPr>
        <w:t>2007</w:t>
      </w:r>
      <w:r w:rsidRPr="00453928">
        <w:rPr>
          <w:spacing w:val="8"/>
          <w:lang w:val="fr-FR"/>
        </w:rPr>
        <w:t>年的</w:t>
      </w:r>
      <w:r w:rsidRPr="00240507">
        <w:rPr>
          <w:lang w:val="fr-FR"/>
        </w:rPr>
        <w:t>48 62</w:t>
      </w:r>
      <w:r w:rsidR="00717812" w:rsidRPr="00240507">
        <w:rPr>
          <w:lang w:val="fr-FR"/>
        </w:rPr>
        <w:t>4,</w:t>
      </w:r>
      <w:r w:rsidR="00453928">
        <w:rPr>
          <w:rFonts w:hint="eastAsia"/>
          <w:lang w:val="fr-FR"/>
        </w:rPr>
        <w:t xml:space="preserve"> </w:t>
      </w:r>
      <w:r w:rsidRPr="00240507">
        <w:rPr>
          <w:lang w:val="fr-FR"/>
        </w:rPr>
        <w:t>其中有</w:t>
      </w:r>
      <w:r w:rsidRPr="00240507">
        <w:rPr>
          <w:lang w:val="fr-FR"/>
        </w:rPr>
        <w:t>23 699</w:t>
      </w:r>
      <w:r w:rsidRPr="00240507">
        <w:rPr>
          <w:lang w:val="fr-FR"/>
        </w:rPr>
        <w:t>个女孩。在公立学校中，女孩人数占总人数的</w:t>
      </w:r>
      <w:r w:rsidRPr="00240507">
        <w:rPr>
          <w:lang w:val="fr-FR"/>
        </w:rPr>
        <w:t>40.86%</w:t>
      </w:r>
      <w:r w:rsidRPr="00240507">
        <w:rPr>
          <w:lang w:val="fr-FR"/>
        </w:rPr>
        <w:t>，在私立学校，该比例为</w:t>
      </w:r>
      <w:r w:rsidRPr="00240507">
        <w:rPr>
          <w:lang w:val="fr-FR"/>
        </w:rPr>
        <w:t>52.27%</w:t>
      </w:r>
      <w:r w:rsidRPr="00240507">
        <w:rPr>
          <w:lang w:val="fr-FR"/>
        </w:rPr>
        <w:t>。</w:t>
      </w:r>
    </w:p>
    <w:p w:rsidR="00240507" w:rsidRPr="00240507" w:rsidRDefault="00D00605" w:rsidP="00715681">
      <w:pPr>
        <w:pStyle w:val="H23GC"/>
        <w:rPr>
          <w:lang w:val="fr-FR"/>
        </w:rPr>
      </w:pPr>
      <w:r w:rsidRPr="00240507">
        <w:rPr>
          <w:lang w:val="fr-FR"/>
        </w:rPr>
        <w:tab/>
      </w:r>
      <w:r w:rsidRPr="00240507">
        <w:rPr>
          <w:lang w:val="fr-FR"/>
        </w:rPr>
        <w:tab/>
      </w:r>
      <w:r w:rsidRPr="00240507">
        <w:rPr>
          <w:lang w:val="fr-FR"/>
        </w:rPr>
        <w:t>妇女接受非正式教育的比例</w:t>
      </w:r>
    </w:p>
    <w:p w:rsidR="00D00605" w:rsidRPr="00240507" w:rsidRDefault="005C2E42" w:rsidP="005C2E42">
      <w:pPr>
        <w:pStyle w:val="SingleTxtGC"/>
        <w:tabs>
          <w:tab w:val="clear" w:pos="1565"/>
          <w:tab w:val="clear" w:pos="1996"/>
          <w:tab w:val="left" w:pos="1680"/>
        </w:tabs>
        <w:rPr>
          <w:lang w:val="fr-FR"/>
        </w:rPr>
      </w:pPr>
      <w:r>
        <w:rPr>
          <w:rFonts w:hint="eastAsia"/>
          <w:lang w:val="fr-FR"/>
        </w:rPr>
        <w:t>425.</w:t>
      </w:r>
      <w:r>
        <w:rPr>
          <w:rFonts w:hint="eastAsia"/>
          <w:lang w:val="fr-FR"/>
        </w:rPr>
        <w:tab/>
      </w:r>
      <w:r w:rsidR="00D00605" w:rsidRPr="00240507">
        <w:rPr>
          <w:lang w:val="fr-FR"/>
        </w:rPr>
        <w:t>1993</w:t>
      </w:r>
      <w:r w:rsidR="00D00605" w:rsidRPr="00240507">
        <w:rPr>
          <w:lang w:val="fr-FR"/>
        </w:rPr>
        <w:t>年以来，</w:t>
      </w:r>
      <w:r w:rsidR="00D00605" w:rsidRPr="00240507">
        <w:rPr>
          <w:lang w:val="fr-FR"/>
        </w:rPr>
        <w:t>15-24</w:t>
      </w:r>
      <w:r w:rsidR="00D00605" w:rsidRPr="00240507">
        <w:rPr>
          <w:lang w:val="fr-FR"/>
        </w:rPr>
        <w:t>岁女性的扫盲率相对于男性在持续增长，表明了女性和男性在扫盲方面差距的减少。例如：</w:t>
      </w:r>
    </w:p>
    <w:p w:rsidR="00D00605" w:rsidRPr="00240507" w:rsidRDefault="00D00605" w:rsidP="00C075C6">
      <w:pPr>
        <w:pStyle w:val="Bullet1GC"/>
        <w:rPr>
          <w:lang w:val="fr-FR"/>
        </w:rPr>
      </w:pPr>
      <w:r w:rsidRPr="00240507">
        <w:rPr>
          <w:lang w:val="fr-FR"/>
        </w:rPr>
        <w:t>1993</w:t>
      </w:r>
      <w:r w:rsidRPr="00240507">
        <w:rPr>
          <w:lang w:val="fr-FR"/>
        </w:rPr>
        <w:t>年</w:t>
      </w:r>
      <w:r w:rsidR="00717812" w:rsidRPr="00240507">
        <w:rPr>
          <w:lang w:val="fr-FR"/>
        </w:rPr>
        <w:t>，</w:t>
      </w:r>
      <w:r w:rsidRPr="00240507">
        <w:rPr>
          <w:lang w:val="fr-FR"/>
        </w:rPr>
        <w:t>被扫盲的女性和男性的比例为</w:t>
      </w:r>
      <w:r w:rsidRPr="00240507">
        <w:rPr>
          <w:lang w:val="fr-FR"/>
        </w:rPr>
        <w:t>70%</w:t>
      </w:r>
      <w:r w:rsidRPr="00240507">
        <w:rPr>
          <w:lang w:val="fr-FR"/>
        </w:rPr>
        <w:t>；</w:t>
      </w:r>
    </w:p>
    <w:p w:rsidR="00D00605" w:rsidRPr="00240507" w:rsidRDefault="00D00605" w:rsidP="00C075C6">
      <w:pPr>
        <w:pStyle w:val="Bullet1GC"/>
        <w:rPr>
          <w:lang w:val="fr-FR"/>
        </w:rPr>
      </w:pPr>
      <w:r w:rsidRPr="00240507">
        <w:rPr>
          <w:lang w:val="fr-FR"/>
        </w:rPr>
        <w:t>1995</w:t>
      </w:r>
      <w:r w:rsidRPr="00240507">
        <w:rPr>
          <w:lang w:val="fr-FR"/>
        </w:rPr>
        <w:t>年</w:t>
      </w:r>
      <w:r w:rsidR="00717812" w:rsidRPr="00240507">
        <w:rPr>
          <w:lang w:val="fr-FR"/>
        </w:rPr>
        <w:t>，</w:t>
      </w:r>
      <w:r w:rsidRPr="00240507">
        <w:rPr>
          <w:lang w:val="fr-FR"/>
        </w:rPr>
        <w:t>被扫盲的女性和男性的比例为</w:t>
      </w:r>
      <w:r w:rsidR="00C619F0" w:rsidRPr="00240507">
        <w:rPr>
          <w:lang w:val="fr-FR"/>
        </w:rPr>
        <w:t>71.6</w:t>
      </w:r>
      <w:r w:rsidRPr="00240507">
        <w:rPr>
          <w:lang w:val="fr-FR"/>
        </w:rPr>
        <w:t>%</w:t>
      </w:r>
      <w:r w:rsidRPr="00240507">
        <w:rPr>
          <w:lang w:val="fr-FR"/>
        </w:rPr>
        <w:t>；</w:t>
      </w:r>
    </w:p>
    <w:p w:rsidR="00D00605" w:rsidRPr="00240507" w:rsidRDefault="00D00605" w:rsidP="00C075C6">
      <w:pPr>
        <w:pStyle w:val="Bullet1GC"/>
        <w:rPr>
          <w:lang w:val="fr-FR"/>
        </w:rPr>
      </w:pPr>
      <w:r w:rsidRPr="00240507">
        <w:rPr>
          <w:lang w:val="fr-FR"/>
        </w:rPr>
        <w:t>1998</w:t>
      </w:r>
      <w:r w:rsidRPr="00240507">
        <w:rPr>
          <w:lang w:val="fr-FR"/>
        </w:rPr>
        <w:t>年</w:t>
      </w:r>
      <w:r w:rsidR="00717812" w:rsidRPr="00240507">
        <w:rPr>
          <w:lang w:val="fr-FR"/>
        </w:rPr>
        <w:t>，</w:t>
      </w:r>
      <w:r w:rsidRPr="00240507">
        <w:rPr>
          <w:lang w:val="fr-FR"/>
        </w:rPr>
        <w:t>被扫盲的女性和男性的比例为</w:t>
      </w:r>
      <w:r w:rsidR="00C619F0" w:rsidRPr="00240507">
        <w:rPr>
          <w:lang w:val="fr-FR"/>
        </w:rPr>
        <w:t>72.5</w:t>
      </w:r>
      <w:r w:rsidRPr="00240507">
        <w:rPr>
          <w:lang w:val="fr-FR"/>
        </w:rPr>
        <w:t>%</w:t>
      </w:r>
      <w:r w:rsidRPr="00240507">
        <w:rPr>
          <w:lang w:val="fr-FR"/>
        </w:rPr>
        <w:t>；</w:t>
      </w:r>
    </w:p>
    <w:p w:rsidR="00D00605" w:rsidRPr="00240507" w:rsidRDefault="00D00605" w:rsidP="00C075C6">
      <w:pPr>
        <w:pStyle w:val="Bullet1GC"/>
        <w:rPr>
          <w:lang w:val="fr-FR"/>
        </w:rPr>
      </w:pPr>
      <w:r w:rsidRPr="00240507">
        <w:rPr>
          <w:lang w:val="fr-FR"/>
        </w:rPr>
        <w:t>2002</w:t>
      </w:r>
      <w:r w:rsidRPr="00240507">
        <w:rPr>
          <w:lang w:val="fr-FR"/>
        </w:rPr>
        <w:t>年</w:t>
      </w:r>
      <w:r w:rsidR="00717812" w:rsidRPr="00240507">
        <w:rPr>
          <w:lang w:val="fr-FR"/>
        </w:rPr>
        <w:t>，</w:t>
      </w:r>
      <w:r w:rsidRPr="00240507">
        <w:rPr>
          <w:lang w:val="fr-FR"/>
        </w:rPr>
        <w:t>被扫盲的女性和男性的比例为</w:t>
      </w:r>
      <w:r w:rsidRPr="00240507">
        <w:rPr>
          <w:lang w:val="fr-FR"/>
        </w:rPr>
        <w:t>75.2%</w:t>
      </w:r>
      <w:r w:rsidRPr="00240507">
        <w:rPr>
          <w:lang w:val="fr-FR"/>
        </w:rPr>
        <w:t>。</w:t>
      </w:r>
    </w:p>
    <w:p w:rsidR="00D00605" w:rsidRPr="00240507" w:rsidRDefault="00D00605" w:rsidP="00E6147C">
      <w:pPr>
        <w:pStyle w:val="SingleTxtGC"/>
        <w:tabs>
          <w:tab w:val="clear" w:pos="1565"/>
          <w:tab w:val="clear" w:pos="1996"/>
          <w:tab w:val="left" w:pos="1680"/>
        </w:tabs>
        <w:rPr>
          <w:lang w:val="fr-FR"/>
        </w:rPr>
      </w:pPr>
      <w:r w:rsidRPr="00240507">
        <w:rPr>
          <w:lang w:val="fr-FR"/>
        </w:rPr>
        <w:t>426.</w:t>
      </w:r>
      <w:r w:rsidRPr="00240507">
        <w:rPr>
          <w:lang w:val="fr-FR"/>
        </w:rPr>
        <w:tab/>
      </w:r>
      <w:r w:rsidRPr="00240507">
        <w:rPr>
          <w:lang w:val="fr-FR"/>
        </w:rPr>
        <w:t>根据</w:t>
      </w:r>
      <w:r w:rsidRPr="00240507">
        <w:rPr>
          <w:lang w:val="fr-FR"/>
        </w:rPr>
        <w:t>2005</w:t>
      </w:r>
      <w:r w:rsidRPr="00240507">
        <w:rPr>
          <w:lang w:val="fr-FR"/>
        </w:rPr>
        <w:t>年的</w:t>
      </w:r>
      <w:r w:rsidRPr="00240507">
        <w:rPr>
          <w:lang w:val="fr-FR"/>
        </w:rPr>
        <w:t>EI</w:t>
      </w:r>
      <w:r w:rsidR="00717812" w:rsidRPr="00240507">
        <w:rPr>
          <w:lang w:val="fr-FR"/>
        </w:rPr>
        <w:t>S</w:t>
      </w:r>
      <w:r w:rsidR="00335B04" w:rsidRPr="00240507">
        <w:rPr>
          <w:lang w:val="fr-FR"/>
        </w:rPr>
        <w:t>，</w:t>
      </w:r>
      <w:r w:rsidR="00C619F0" w:rsidRPr="00240507">
        <w:rPr>
          <w:lang w:val="fr-FR"/>
        </w:rPr>
        <w:t>39</w:t>
      </w:r>
      <w:r w:rsidRPr="00240507">
        <w:rPr>
          <w:lang w:val="fr-FR"/>
        </w:rPr>
        <w:t>%</w:t>
      </w:r>
      <w:r w:rsidRPr="00240507">
        <w:rPr>
          <w:lang w:val="fr-FR"/>
        </w:rPr>
        <w:t>的男性和</w:t>
      </w:r>
      <w:r w:rsidR="00C619F0" w:rsidRPr="00240507">
        <w:rPr>
          <w:lang w:val="fr-FR"/>
        </w:rPr>
        <w:t>54</w:t>
      </w:r>
      <w:r w:rsidRPr="00240507">
        <w:rPr>
          <w:lang w:val="fr-FR"/>
        </w:rPr>
        <w:t>%</w:t>
      </w:r>
      <w:r w:rsidRPr="00240507">
        <w:rPr>
          <w:lang w:val="fr-FR"/>
        </w:rPr>
        <w:t>的女性是文盲。</w:t>
      </w:r>
    </w:p>
    <w:p w:rsidR="00D00605" w:rsidRPr="00240507" w:rsidRDefault="00453928" w:rsidP="00453928">
      <w:pPr>
        <w:pStyle w:val="SingleTxtGC"/>
        <w:rPr>
          <w:lang w:val="fr-FR"/>
        </w:rPr>
      </w:pPr>
      <w:r>
        <w:rPr>
          <w:rFonts w:hint="eastAsia"/>
          <w:lang w:val="fr-FR"/>
        </w:rPr>
        <w:tab/>
      </w:r>
      <w:r w:rsidR="00D00605" w:rsidRPr="00240507">
        <w:rPr>
          <w:lang w:val="fr-FR"/>
        </w:rPr>
        <w:t>2006</w:t>
      </w:r>
      <w:r w:rsidR="00D00605" w:rsidRPr="00240507">
        <w:rPr>
          <w:lang w:val="fr-FR"/>
        </w:rPr>
        <w:t>年，根据多指标类集调查，</w:t>
      </w:r>
      <w:r w:rsidR="00D00605" w:rsidRPr="00240507">
        <w:rPr>
          <w:lang w:val="fr-FR"/>
        </w:rPr>
        <w:t>MICS-200</w:t>
      </w:r>
      <w:r w:rsidR="00717812" w:rsidRPr="00240507">
        <w:rPr>
          <w:lang w:val="fr-FR"/>
        </w:rPr>
        <w:t>6,</w:t>
      </w:r>
      <w:r w:rsidR="00A117B0" w:rsidRPr="00240507">
        <w:rPr>
          <w:lang w:val="fr-FR"/>
        </w:rPr>
        <w:t xml:space="preserve"> </w:t>
      </w:r>
      <w:r w:rsidR="00D00605" w:rsidRPr="00240507">
        <w:rPr>
          <w:lang w:val="fr-FR"/>
        </w:rPr>
        <w:t>15-24</w:t>
      </w:r>
      <w:r w:rsidR="00D00605" w:rsidRPr="00240507">
        <w:rPr>
          <w:lang w:val="fr-FR"/>
        </w:rPr>
        <w:t>岁女性文盲率为</w:t>
      </w:r>
      <w:r w:rsidR="00D00605" w:rsidRPr="00240507">
        <w:rPr>
          <w:lang w:val="fr-FR"/>
        </w:rPr>
        <w:t>40%</w:t>
      </w:r>
      <w:r w:rsidR="00D00605" w:rsidRPr="00240507">
        <w:rPr>
          <w:lang w:val="fr-FR"/>
        </w:rPr>
        <w:t>。</w:t>
      </w:r>
    </w:p>
    <w:p w:rsidR="00D00605" w:rsidRPr="00240507" w:rsidRDefault="00D00605" w:rsidP="00E6147C">
      <w:pPr>
        <w:pStyle w:val="SingleTxtGC"/>
        <w:tabs>
          <w:tab w:val="clear" w:pos="1565"/>
          <w:tab w:val="clear" w:pos="1996"/>
          <w:tab w:val="left" w:pos="1680"/>
        </w:tabs>
        <w:rPr>
          <w:lang w:val="fr-FR"/>
        </w:rPr>
      </w:pPr>
      <w:r w:rsidRPr="00240507">
        <w:rPr>
          <w:lang w:val="fr-FR"/>
        </w:rPr>
        <w:t>427.</w:t>
      </w:r>
      <w:r w:rsidRPr="00240507">
        <w:rPr>
          <w:lang w:val="fr-FR"/>
        </w:rPr>
        <w:tab/>
      </w:r>
      <w:r w:rsidRPr="00240507">
        <w:rPr>
          <w:lang w:val="fr-FR"/>
        </w:rPr>
        <w:t>这些结果还显示了不同居住环境下文盲率的差异。在农村，女性文盲率为</w:t>
      </w:r>
      <w:r w:rsidRPr="00240507">
        <w:rPr>
          <w:lang w:val="fr-FR"/>
        </w:rPr>
        <w:t>40%</w:t>
      </w:r>
      <w:r w:rsidRPr="00240507">
        <w:rPr>
          <w:lang w:val="fr-FR"/>
        </w:rPr>
        <w:t>，男性为</w:t>
      </w:r>
      <w:r w:rsidRPr="00240507">
        <w:rPr>
          <w:lang w:val="fr-FR"/>
        </w:rPr>
        <w:t>54%</w:t>
      </w:r>
      <w:r w:rsidRPr="00240507">
        <w:rPr>
          <w:lang w:val="fr-FR"/>
        </w:rPr>
        <w:t>。在城市，该比例分别为</w:t>
      </w:r>
      <w:r w:rsidRPr="00240507">
        <w:rPr>
          <w:lang w:val="fr-FR"/>
        </w:rPr>
        <w:t>53%</w:t>
      </w:r>
      <w:r w:rsidRPr="00240507">
        <w:rPr>
          <w:lang w:val="fr-FR"/>
        </w:rPr>
        <w:t>和</w:t>
      </w:r>
      <w:r w:rsidRPr="00240507">
        <w:rPr>
          <w:lang w:val="fr-FR"/>
        </w:rPr>
        <w:t>69%</w:t>
      </w:r>
      <w:r w:rsidRPr="00240507">
        <w:rPr>
          <w:lang w:val="fr-FR"/>
        </w:rPr>
        <w:t>。各地区被扫盲女性的比例也不同。西北区</w:t>
      </w:r>
      <w:r w:rsidR="00717812" w:rsidRPr="00240507">
        <w:rPr>
          <w:lang w:val="fr-FR"/>
        </w:rPr>
        <w:t>(</w:t>
      </w:r>
      <w:r w:rsidRPr="00240507">
        <w:rPr>
          <w:lang w:val="fr-FR"/>
        </w:rPr>
        <w:t>12%</w:t>
      </w:r>
      <w:r w:rsidR="00717812" w:rsidRPr="00240507">
        <w:rPr>
          <w:lang w:val="fr-FR"/>
        </w:rPr>
        <w:t>)</w:t>
      </w:r>
      <w:r w:rsidRPr="00240507">
        <w:rPr>
          <w:lang w:val="fr-FR"/>
        </w:rPr>
        <w:t>和东北区</w:t>
      </w:r>
      <w:r w:rsidR="00717812" w:rsidRPr="00240507">
        <w:rPr>
          <w:lang w:val="fr-FR"/>
        </w:rPr>
        <w:t>(</w:t>
      </w:r>
      <w:r w:rsidRPr="00240507">
        <w:rPr>
          <w:lang w:val="fr-FR"/>
        </w:rPr>
        <w:t>15%</w:t>
      </w:r>
      <w:r w:rsidR="00717812" w:rsidRPr="00240507">
        <w:rPr>
          <w:lang w:val="fr-FR"/>
        </w:rPr>
        <w:t>)</w:t>
      </w:r>
      <w:r w:rsidRPr="00240507">
        <w:rPr>
          <w:lang w:val="fr-FR"/>
        </w:rPr>
        <w:t>要更低一些。</w:t>
      </w:r>
    </w:p>
    <w:p w:rsidR="00D00605" w:rsidRPr="00240507" w:rsidRDefault="00D00605" w:rsidP="00715681">
      <w:pPr>
        <w:pStyle w:val="H23GC"/>
        <w:rPr>
          <w:lang w:val="fr-FR"/>
        </w:rPr>
      </w:pPr>
      <w:r w:rsidRPr="00240507">
        <w:rPr>
          <w:lang w:val="fr-FR"/>
        </w:rPr>
        <w:tab/>
      </w:r>
      <w:r w:rsidRPr="00240507">
        <w:rPr>
          <w:lang w:val="fr-FR"/>
        </w:rPr>
        <w:tab/>
      </w:r>
      <w:r w:rsidRPr="00240507">
        <w:rPr>
          <w:lang w:val="fr-FR"/>
        </w:rPr>
        <w:t>结论</w:t>
      </w:r>
    </w:p>
    <w:p w:rsidR="00D00605" w:rsidRPr="00240507" w:rsidRDefault="00D00605" w:rsidP="00E6147C">
      <w:pPr>
        <w:pStyle w:val="SingleTxtGC"/>
        <w:tabs>
          <w:tab w:val="clear" w:pos="1565"/>
          <w:tab w:val="clear" w:pos="1996"/>
          <w:tab w:val="left" w:pos="1680"/>
        </w:tabs>
        <w:rPr>
          <w:lang w:val="fr-FR"/>
        </w:rPr>
      </w:pPr>
      <w:r w:rsidRPr="00240507">
        <w:rPr>
          <w:lang w:val="fr-FR"/>
        </w:rPr>
        <w:t>428.</w:t>
      </w:r>
      <w:r w:rsidRPr="00240507">
        <w:rPr>
          <w:lang w:val="fr-FR"/>
        </w:rPr>
        <w:tab/>
      </w:r>
      <w:r w:rsidRPr="00240507">
        <w:rPr>
          <w:lang w:val="fr-FR"/>
        </w:rPr>
        <w:t>总体来看，结论为基础教育阶段每年拒绝接受将近</w:t>
      </w:r>
      <w:r w:rsidRPr="00240507">
        <w:rPr>
          <w:lang w:val="fr-FR"/>
        </w:rPr>
        <w:t>10%</w:t>
      </w:r>
      <w:r w:rsidRPr="00240507">
        <w:rPr>
          <w:lang w:val="fr-FR"/>
        </w:rPr>
        <w:t>的学生。这违背了学校的使命，即教育、培训和教导。</w:t>
      </w:r>
    </w:p>
    <w:p w:rsidR="00D00605" w:rsidRPr="00240507" w:rsidRDefault="00D00605" w:rsidP="00E6147C">
      <w:pPr>
        <w:pStyle w:val="SingleTxtGC"/>
        <w:tabs>
          <w:tab w:val="clear" w:pos="1565"/>
          <w:tab w:val="clear" w:pos="1996"/>
          <w:tab w:val="left" w:pos="1680"/>
        </w:tabs>
        <w:rPr>
          <w:lang w:val="fr-FR"/>
        </w:rPr>
      </w:pPr>
      <w:r w:rsidRPr="00240507">
        <w:rPr>
          <w:lang w:val="fr-FR"/>
        </w:rPr>
        <w:t>429.</w:t>
      </w:r>
      <w:r w:rsidRPr="00240507">
        <w:rPr>
          <w:lang w:val="fr-FR"/>
        </w:rPr>
        <w:tab/>
      </w:r>
      <w:r w:rsidRPr="00240507">
        <w:rPr>
          <w:lang w:val="fr-FR"/>
        </w:rPr>
        <w:t>此外，初级阶段和中级阶段也有很大比例的损失率，主要是与重复以及很多女孩弃学有关。</w:t>
      </w:r>
    </w:p>
    <w:p w:rsidR="00D00605" w:rsidRPr="00240507" w:rsidRDefault="00D00605" w:rsidP="00E6147C">
      <w:pPr>
        <w:pStyle w:val="SingleTxtGC"/>
        <w:tabs>
          <w:tab w:val="clear" w:pos="1565"/>
          <w:tab w:val="clear" w:pos="1996"/>
          <w:tab w:val="left" w:pos="1680"/>
        </w:tabs>
        <w:rPr>
          <w:lang w:val="fr-FR"/>
        </w:rPr>
      </w:pPr>
      <w:r w:rsidRPr="00240507">
        <w:rPr>
          <w:lang w:val="fr-FR"/>
        </w:rPr>
        <w:t>430.</w:t>
      </w:r>
      <w:r w:rsidRPr="00240507">
        <w:rPr>
          <w:lang w:val="fr-FR"/>
        </w:rPr>
        <w:tab/>
      </w:r>
      <w:r w:rsidRPr="00240507">
        <w:rPr>
          <w:lang w:val="fr-FR"/>
        </w:rPr>
        <w:t>女孩或妇女中止学业的主要原因是怀孕、强迫婚姻、缺钱和疾病。</w:t>
      </w:r>
    </w:p>
    <w:p w:rsidR="00D00605" w:rsidRPr="00240507" w:rsidRDefault="00D00605" w:rsidP="00E6147C">
      <w:pPr>
        <w:pStyle w:val="SingleTxtGC"/>
        <w:tabs>
          <w:tab w:val="clear" w:pos="1565"/>
          <w:tab w:val="clear" w:pos="1996"/>
          <w:tab w:val="left" w:pos="1680"/>
        </w:tabs>
        <w:rPr>
          <w:lang w:val="fr-FR"/>
        </w:rPr>
      </w:pPr>
      <w:r w:rsidRPr="00240507">
        <w:rPr>
          <w:lang w:val="fr-CH"/>
        </w:rPr>
        <w:t>431.</w:t>
      </w:r>
      <w:r w:rsidRPr="00240507">
        <w:rPr>
          <w:lang w:val="fr-CH"/>
        </w:rPr>
        <w:tab/>
      </w:r>
      <w:r w:rsidRPr="00240507">
        <w:rPr>
          <w:lang w:val="fr-CH"/>
        </w:rPr>
        <w:t>然</w:t>
      </w:r>
      <w:r w:rsidRPr="00240507">
        <w:rPr>
          <w:lang w:val="fr-FR"/>
        </w:rPr>
        <w:t>而，怀孕期的女孩</w:t>
      </w:r>
      <w:r w:rsidRPr="00240507">
        <w:rPr>
          <w:lang w:val="fr-FR"/>
        </w:rPr>
        <w:t>/</w:t>
      </w:r>
      <w:r w:rsidRPr="00240507">
        <w:rPr>
          <w:lang w:val="fr-FR"/>
        </w:rPr>
        <w:t>妇女可以继续她们的学业或在分娩之后继续学习。此外，性别偏见也是限制女孩接受教育的一个因素。</w:t>
      </w:r>
    </w:p>
    <w:p w:rsidR="00D00605" w:rsidRPr="00240507" w:rsidRDefault="00D00605" w:rsidP="00E6147C">
      <w:pPr>
        <w:pStyle w:val="SingleTxtGC"/>
        <w:tabs>
          <w:tab w:val="clear" w:pos="1565"/>
          <w:tab w:val="clear" w:pos="1996"/>
          <w:tab w:val="left" w:pos="1680"/>
        </w:tabs>
        <w:rPr>
          <w:lang w:val="fr-FR"/>
        </w:rPr>
      </w:pPr>
      <w:r w:rsidRPr="00240507">
        <w:rPr>
          <w:lang w:val="fr-FR"/>
        </w:rPr>
        <w:t>432.</w:t>
      </w:r>
      <w:r w:rsidRPr="00240507">
        <w:rPr>
          <w:lang w:val="fr-FR"/>
        </w:rPr>
        <w:tab/>
      </w:r>
      <w:r w:rsidRPr="00240507">
        <w:rPr>
          <w:lang w:val="fr-FR"/>
        </w:rPr>
        <w:t>关于穆斯林宗教学校，教育方案与政府的方案不一致，这就带来了承认学位以及就业方面的问题</w:t>
      </w:r>
      <w:r w:rsidR="00717812" w:rsidRPr="00240507">
        <w:rPr>
          <w:lang w:val="fr-FR"/>
        </w:rPr>
        <w:t>(</w:t>
      </w:r>
      <w:r w:rsidRPr="00240507">
        <w:rPr>
          <w:lang w:val="fr-FR"/>
        </w:rPr>
        <w:t>《减贫战略文件》，</w:t>
      </w:r>
      <w:r w:rsidRPr="00240507">
        <w:rPr>
          <w:lang w:val="fr-FR"/>
        </w:rPr>
        <w:t>2009</w:t>
      </w:r>
      <w:r w:rsidRPr="00240507">
        <w:rPr>
          <w:lang w:val="fr-FR"/>
        </w:rPr>
        <w:t>年</w:t>
      </w:r>
      <w:r w:rsidR="00717812" w:rsidRPr="00240507">
        <w:rPr>
          <w:lang w:val="fr-FR"/>
        </w:rPr>
        <w:t>)</w:t>
      </w:r>
      <w:r w:rsidRPr="00240507">
        <w:rPr>
          <w:lang w:val="fr-FR"/>
        </w:rPr>
        <w:t>。</w:t>
      </w:r>
    </w:p>
    <w:p w:rsidR="00D00605" w:rsidRPr="00240507" w:rsidRDefault="00D00605" w:rsidP="00E6147C">
      <w:pPr>
        <w:pStyle w:val="SingleTxtGC"/>
        <w:tabs>
          <w:tab w:val="clear" w:pos="1565"/>
          <w:tab w:val="clear" w:pos="1996"/>
          <w:tab w:val="left" w:pos="1680"/>
        </w:tabs>
        <w:rPr>
          <w:lang w:val="fr-FR"/>
        </w:rPr>
      </w:pPr>
      <w:r w:rsidRPr="00240507">
        <w:rPr>
          <w:lang w:val="fr-FR"/>
        </w:rPr>
        <w:t>433.</w:t>
      </w:r>
      <w:r w:rsidRPr="00240507">
        <w:rPr>
          <w:lang w:val="fr-FR"/>
        </w:rPr>
        <w:tab/>
      </w:r>
      <w:r w:rsidRPr="00240507">
        <w:rPr>
          <w:lang w:val="fr-FR"/>
        </w:rPr>
        <w:t>此外，军事</w:t>
      </w:r>
      <w:r w:rsidR="00E35B25" w:rsidRPr="00240507">
        <w:rPr>
          <w:lang w:val="fr-FR"/>
        </w:rPr>
        <w:t>－</w:t>
      </w:r>
      <w:r w:rsidRPr="00240507">
        <w:rPr>
          <w:lang w:val="fr-FR"/>
        </w:rPr>
        <w:t>政治危机严重影响了教育部门的状况，不安全的局势造成很多学校关闭。目前初级教育阶段的情况表明了障碍的存在，并使</w:t>
      </w:r>
      <w:r w:rsidRPr="00240507">
        <w:rPr>
          <w:lang w:val="fr-FR"/>
        </w:rPr>
        <w:t>2015</w:t>
      </w:r>
      <w:r w:rsidRPr="00240507">
        <w:rPr>
          <w:lang w:val="fr-FR"/>
        </w:rPr>
        <w:t>年之前让所有的儿童，女孩或男孩能够完整地完成第一阶段的学习这一千年目标难以实现。</w:t>
      </w:r>
    </w:p>
    <w:p w:rsidR="00D00605" w:rsidRPr="00240507" w:rsidRDefault="00D00605" w:rsidP="00E6147C">
      <w:pPr>
        <w:pStyle w:val="SingleTxtGC"/>
        <w:tabs>
          <w:tab w:val="clear" w:pos="1565"/>
          <w:tab w:val="clear" w:pos="1996"/>
          <w:tab w:val="left" w:pos="1680"/>
        </w:tabs>
        <w:rPr>
          <w:lang w:val="fr-FR"/>
        </w:rPr>
      </w:pPr>
      <w:r w:rsidRPr="00240507">
        <w:rPr>
          <w:lang w:val="fr-FR"/>
        </w:rPr>
        <w:t>434.</w:t>
      </w:r>
      <w:r w:rsidRPr="00240507">
        <w:rPr>
          <w:lang w:val="fr-FR"/>
        </w:rPr>
        <w:tab/>
      </w:r>
      <w:r w:rsidRPr="00240507">
        <w:rPr>
          <w:lang w:val="fr-FR"/>
        </w:rPr>
        <w:t>事实上，儿童初级教育的进步太缓慢，在</w:t>
      </w:r>
      <w:r w:rsidRPr="00240507">
        <w:rPr>
          <w:lang w:val="fr-FR"/>
        </w:rPr>
        <w:t>5</w:t>
      </w:r>
      <w:r w:rsidRPr="00240507">
        <w:rPr>
          <w:lang w:val="fr-FR"/>
        </w:rPr>
        <w:t>年之内至</w:t>
      </w:r>
      <w:r w:rsidRPr="00240507">
        <w:rPr>
          <w:lang w:val="fr-FR"/>
        </w:rPr>
        <w:t>2015</w:t>
      </w:r>
      <w:r w:rsidRPr="00240507">
        <w:rPr>
          <w:lang w:val="fr-FR"/>
        </w:rPr>
        <w:t>年难以达到目标；一些限制因素又使这一进步更加缓慢，例如人口压力、全国范围内</w:t>
      </w:r>
      <w:r w:rsidRPr="00240507">
        <w:rPr>
          <w:lang w:val="fr-FR"/>
        </w:rPr>
        <w:t>5</w:t>
      </w:r>
      <w:r w:rsidRPr="00240507">
        <w:rPr>
          <w:lang w:val="fr-FR"/>
        </w:rPr>
        <w:t>至</w:t>
      </w:r>
      <w:r w:rsidRPr="00240507">
        <w:rPr>
          <w:lang w:val="fr-FR"/>
        </w:rPr>
        <w:t>14</w:t>
      </w:r>
      <w:r w:rsidRPr="00240507">
        <w:rPr>
          <w:lang w:val="fr-FR"/>
        </w:rPr>
        <w:t>岁童工约占</w:t>
      </w:r>
      <w:r w:rsidRPr="00240507">
        <w:rPr>
          <w:lang w:val="fr-FR"/>
        </w:rPr>
        <w:t>35%</w:t>
      </w:r>
      <w:r w:rsidR="00717812" w:rsidRPr="00240507">
        <w:rPr>
          <w:lang w:val="fr-FR"/>
        </w:rPr>
        <w:t>(</w:t>
      </w:r>
      <w:r w:rsidRPr="00240507">
        <w:rPr>
          <w:lang w:val="fr-FR"/>
        </w:rPr>
        <w:t>男孩</w:t>
      </w:r>
      <w:r w:rsidRPr="00240507">
        <w:rPr>
          <w:lang w:val="fr-FR"/>
        </w:rPr>
        <w:t>36%</w:t>
      </w:r>
      <w:r w:rsidRPr="00240507">
        <w:rPr>
          <w:lang w:val="fr-FR"/>
        </w:rPr>
        <w:t>，女孩</w:t>
      </w:r>
      <w:r w:rsidRPr="00240507">
        <w:rPr>
          <w:lang w:val="fr-FR"/>
        </w:rPr>
        <w:t>34%</w:t>
      </w:r>
      <w:r w:rsidR="00717812" w:rsidRPr="00240507">
        <w:rPr>
          <w:lang w:val="fr-FR"/>
        </w:rPr>
        <w:t>)</w:t>
      </w:r>
      <w:r w:rsidR="00C619F0" w:rsidRPr="00240507">
        <w:rPr>
          <w:vertAlign w:val="superscript"/>
          <w:lang w:val="fr-FR"/>
        </w:rPr>
        <w:t xml:space="preserve">6 </w:t>
      </w:r>
      <w:r w:rsidRPr="00240507">
        <w:rPr>
          <w:lang w:val="fr-FR"/>
        </w:rPr>
        <w:t>、国家教育预算支出的不足；教员和基础教育设施的不足、重新部署行政部门未能在中、北、西部区域得以实现。</w:t>
      </w:r>
    </w:p>
    <w:p w:rsidR="00240507" w:rsidRPr="00240507" w:rsidRDefault="00D00605" w:rsidP="00715681">
      <w:pPr>
        <w:pStyle w:val="H23GC"/>
        <w:rPr>
          <w:lang w:val="fr-FR"/>
        </w:rPr>
      </w:pPr>
      <w:r w:rsidRPr="00240507">
        <w:rPr>
          <w:lang w:val="fr-FR"/>
        </w:rPr>
        <w:tab/>
      </w:r>
      <w:r w:rsidRPr="00240507">
        <w:rPr>
          <w:lang w:val="fr-FR"/>
        </w:rPr>
        <w:tab/>
      </w:r>
      <w:r w:rsidRPr="00240507">
        <w:rPr>
          <w:lang w:val="fr-FR"/>
        </w:rPr>
        <w:t>提倡采取的解决办法</w:t>
      </w:r>
    </w:p>
    <w:p w:rsidR="00D00605" w:rsidRPr="00240507" w:rsidRDefault="00D00605" w:rsidP="00E6147C">
      <w:pPr>
        <w:pStyle w:val="SingleTxtGC"/>
        <w:tabs>
          <w:tab w:val="clear" w:pos="1565"/>
          <w:tab w:val="clear" w:pos="1996"/>
          <w:tab w:val="left" w:pos="1680"/>
        </w:tabs>
        <w:rPr>
          <w:lang w:val="fr-FR"/>
        </w:rPr>
      </w:pPr>
      <w:r w:rsidRPr="00240507">
        <w:rPr>
          <w:lang w:val="fr-FR"/>
        </w:rPr>
        <w:t>435.</w:t>
      </w:r>
      <w:r w:rsidRPr="00240507">
        <w:rPr>
          <w:lang w:val="fr-FR"/>
        </w:rPr>
        <w:tab/>
      </w:r>
      <w:r w:rsidRPr="00240507">
        <w:rPr>
          <w:lang w:val="fr-FR"/>
        </w:rPr>
        <w:t>为改善女孩受教育情况，科特迪瓦政府做出了一些决定。</w:t>
      </w:r>
    </w:p>
    <w:p w:rsidR="00D00605" w:rsidRPr="00240507" w:rsidRDefault="00D00605" w:rsidP="00E6147C">
      <w:pPr>
        <w:pStyle w:val="SingleTxtGC"/>
        <w:tabs>
          <w:tab w:val="clear" w:pos="1565"/>
          <w:tab w:val="clear" w:pos="1996"/>
          <w:tab w:val="left" w:pos="1680"/>
        </w:tabs>
        <w:rPr>
          <w:lang w:val="fr-FR"/>
        </w:rPr>
      </w:pPr>
      <w:r w:rsidRPr="00240507">
        <w:rPr>
          <w:lang w:val="fr-FR"/>
        </w:rPr>
        <w:t>436.</w:t>
      </w:r>
      <w:r w:rsidRPr="00240507">
        <w:rPr>
          <w:lang w:val="fr-FR"/>
        </w:rPr>
        <w:tab/>
      </w:r>
      <w:r w:rsidRPr="00240507">
        <w:rPr>
          <w:lang w:val="fr-FR"/>
        </w:rPr>
        <w:t>在正式教育层面，修订了国家教育</w:t>
      </w:r>
      <w:r w:rsidRPr="00240507">
        <w:rPr>
          <w:lang w:val="fr-FR"/>
        </w:rPr>
        <w:t>/</w:t>
      </w:r>
      <w:r w:rsidRPr="00240507">
        <w:rPr>
          <w:lang w:val="fr-FR"/>
        </w:rPr>
        <w:t>培训部门发展计划</w:t>
      </w:r>
      <w:r w:rsidR="00717812" w:rsidRPr="00240507">
        <w:rPr>
          <w:lang w:val="fr-FR"/>
        </w:rPr>
        <w:t>(</w:t>
      </w:r>
      <w:r w:rsidRPr="00240507">
        <w:rPr>
          <w:lang w:val="fr-FR"/>
        </w:rPr>
        <w:t>2007-2010</w:t>
      </w:r>
      <w:r w:rsidRPr="00240507">
        <w:rPr>
          <w:lang w:val="fr-FR"/>
        </w:rPr>
        <w:t>年</w:t>
      </w:r>
      <w:r w:rsidR="00717812" w:rsidRPr="00240507">
        <w:rPr>
          <w:lang w:val="fr-FR"/>
        </w:rPr>
        <w:t>)</w:t>
      </w:r>
      <w:r w:rsidRPr="00240507">
        <w:rPr>
          <w:lang w:val="fr-FR"/>
        </w:rPr>
        <w:t>，其主要目标是促进女孩接受教育、减少女性和男性之间存在的不平等，包括女童。</w:t>
      </w:r>
    </w:p>
    <w:p w:rsidR="00D00605" w:rsidRPr="00240507" w:rsidRDefault="00D00605" w:rsidP="00E6147C">
      <w:pPr>
        <w:pStyle w:val="SingleTxtGC"/>
        <w:tabs>
          <w:tab w:val="clear" w:pos="1565"/>
          <w:tab w:val="clear" w:pos="1996"/>
          <w:tab w:val="left" w:pos="1680"/>
        </w:tabs>
        <w:rPr>
          <w:lang w:val="fr-FR"/>
        </w:rPr>
      </w:pPr>
      <w:r w:rsidRPr="00240507">
        <w:rPr>
          <w:lang w:val="fr-FR"/>
        </w:rPr>
        <w:t>437.</w:t>
      </w:r>
      <w:r w:rsidRPr="00240507">
        <w:rPr>
          <w:lang w:val="fr-FR"/>
        </w:rPr>
        <w:tab/>
      </w:r>
      <w:r w:rsidRPr="00240507">
        <w:rPr>
          <w:lang w:val="fr-FR"/>
        </w:rPr>
        <w:t>在学前教育阶段，为实现《达喀尔宣言》目标</w:t>
      </w:r>
      <w:r w:rsidR="00717812" w:rsidRPr="00240507">
        <w:rPr>
          <w:lang w:val="fr-FR"/>
        </w:rPr>
        <w:t>1,</w:t>
      </w:r>
      <w:r w:rsidRPr="00240507">
        <w:rPr>
          <w:lang w:val="fr-FR"/>
        </w:rPr>
        <w:t>“</w:t>
      </w:r>
      <w:r w:rsidRPr="00240507">
        <w:rPr>
          <w:lang w:val="fr-FR"/>
        </w:rPr>
        <w:t>全方位发展并改善对女童的保护和教育，尤其是弱势和贫困儿童</w:t>
      </w:r>
      <w:r w:rsidRPr="00240507">
        <w:rPr>
          <w:lang w:val="fr-FR"/>
        </w:rPr>
        <w:t>”</w:t>
      </w:r>
      <w:r w:rsidRPr="00240507">
        <w:rPr>
          <w:lang w:val="fr-FR"/>
        </w:rPr>
        <w:t>，科特迪瓦采取的政策重点是：一</w:t>
      </w:r>
      <w:r w:rsidR="00717812" w:rsidRPr="00240507">
        <w:rPr>
          <w:lang w:val="fr-FR"/>
        </w:rPr>
        <w:t>)</w:t>
      </w:r>
      <w:r w:rsidR="00E35B25" w:rsidRPr="00240507">
        <w:rPr>
          <w:lang w:val="fr-FR"/>
        </w:rPr>
        <w:t xml:space="preserve"> </w:t>
      </w:r>
      <w:r w:rsidRPr="00240507">
        <w:rPr>
          <w:lang w:val="fr-FR"/>
        </w:rPr>
        <w:t>在方案中引入父母教育，支持</w:t>
      </w:r>
      <w:r w:rsidRPr="00240507">
        <w:rPr>
          <w:lang w:val="fr-FR"/>
        </w:rPr>
        <w:t>0</w:t>
      </w:r>
      <w:r w:rsidRPr="00240507">
        <w:rPr>
          <w:lang w:val="fr-FR"/>
        </w:rPr>
        <w:t>至</w:t>
      </w:r>
      <w:r w:rsidRPr="00240507">
        <w:rPr>
          <w:lang w:val="fr-FR"/>
        </w:rPr>
        <w:t>4</w:t>
      </w:r>
      <w:r w:rsidRPr="00240507">
        <w:rPr>
          <w:lang w:val="fr-FR"/>
        </w:rPr>
        <w:t>岁儿童</w:t>
      </w:r>
      <w:r w:rsidR="00335B04" w:rsidRPr="00240507">
        <w:rPr>
          <w:lang w:val="fr-FR"/>
        </w:rPr>
        <w:t>，</w:t>
      </w:r>
      <w:r w:rsidRPr="00240507">
        <w:rPr>
          <w:lang w:val="fr-FR"/>
        </w:rPr>
        <w:t>二</w:t>
      </w:r>
      <w:r w:rsidR="00717812" w:rsidRPr="00240507">
        <w:rPr>
          <w:lang w:val="fr-FR"/>
        </w:rPr>
        <w:t>)</w:t>
      </w:r>
      <w:r w:rsidR="00E35B25" w:rsidRPr="00240507">
        <w:rPr>
          <w:lang w:val="fr-FR"/>
        </w:rPr>
        <w:t xml:space="preserve"> </w:t>
      </w:r>
      <w:r w:rsidRPr="00240507">
        <w:rPr>
          <w:lang w:val="fr-FR"/>
        </w:rPr>
        <w:t>在专门机构中将学前教育从</w:t>
      </w:r>
      <w:r w:rsidRPr="00240507">
        <w:rPr>
          <w:lang w:val="fr-FR"/>
        </w:rPr>
        <w:t>3</w:t>
      </w:r>
      <w:r w:rsidRPr="00240507">
        <w:rPr>
          <w:lang w:val="fr-FR"/>
        </w:rPr>
        <w:t>年减为</w:t>
      </w:r>
      <w:r w:rsidRPr="00240507">
        <w:rPr>
          <w:lang w:val="fr-FR"/>
        </w:rPr>
        <w:t>2</w:t>
      </w:r>
      <w:r w:rsidRPr="00240507">
        <w:rPr>
          <w:lang w:val="fr-FR"/>
        </w:rPr>
        <w:t>年，三</w:t>
      </w:r>
      <w:r w:rsidR="00717812" w:rsidRPr="00240507">
        <w:rPr>
          <w:lang w:val="fr-FR"/>
        </w:rPr>
        <w:t>)</w:t>
      </w:r>
      <w:r w:rsidR="00E35B25" w:rsidRPr="00240507">
        <w:rPr>
          <w:lang w:val="fr-FR"/>
        </w:rPr>
        <w:t xml:space="preserve"> </w:t>
      </w:r>
      <w:r w:rsidRPr="00240507">
        <w:rPr>
          <w:lang w:val="fr-FR"/>
        </w:rPr>
        <w:t>借助社区模式大力发展针对农村人口的服务</w:t>
      </w:r>
      <w:r w:rsidR="00717812" w:rsidRPr="00240507">
        <w:rPr>
          <w:lang w:val="fr-FR"/>
        </w:rPr>
        <w:t>(</w:t>
      </w:r>
      <w:r w:rsidRPr="00240507">
        <w:rPr>
          <w:lang w:val="fr-FR"/>
        </w:rPr>
        <w:t>很大比例的贫困儿童</w:t>
      </w:r>
      <w:r w:rsidR="00717812" w:rsidRPr="00240507">
        <w:rPr>
          <w:lang w:val="fr-FR"/>
        </w:rPr>
        <w:t>)(</w:t>
      </w:r>
      <w:r w:rsidRPr="00240507">
        <w:rPr>
          <w:lang w:val="fr-FR"/>
        </w:rPr>
        <w:t>来源：教育系统国家报告，</w:t>
      </w:r>
      <w:r w:rsidRPr="00240507">
        <w:rPr>
          <w:lang w:val="fr-FR"/>
        </w:rPr>
        <w:t>2009</w:t>
      </w:r>
      <w:r w:rsidRPr="00240507">
        <w:rPr>
          <w:lang w:val="fr-FR"/>
        </w:rPr>
        <w:t>年</w:t>
      </w:r>
      <w:r w:rsidR="00717812" w:rsidRPr="00240507">
        <w:rPr>
          <w:lang w:val="fr-FR"/>
        </w:rPr>
        <w:t>)</w:t>
      </w:r>
      <w:r w:rsidRPr="00240507">
        <w:rPr>
          <w:lang w:val="fr-FR"/>
        </w:rPr>
        <w:t>。</w:t>
      </w:r>
    </w:p>
    <w:p w:rsidR="00D00605" w:rsidRPr="00240507" w:rsidRDefault="00D00605" w:rsidP="00E6147C">
      <w:pPr>
        <w:pStyle w:val="SingleTxtGC"/>
        <w:tabs>
          <w:tab w:val="clear" w:pos="1565"/>
          <w:tab w:val="clear" w:pos="1996"/>
          <w:tab w:val="left" w:pos="1680"/>
        </w:tabs>
        <w:rPr>
          <w:lang w:val="fr-FR"/>
        </w:rPr>
      </w:pPr>
      <w:r w:rsidRPr="00240507">
        <w:rPr>
          <w:lang w:val="fr-FR"/>
        </w:rPr>
        <w:t>438.</w:t>
      </w:r>
      <w:r w:rsidRPr="00240507">
        <w:rPr>
          <w:lang w:val="fr-FR"/>
        </w:rPr>
        <w:tab/>
      </w:r>
      <w:r w:rsidRPr="00240507">
        <w:rPr>
          <w:lang w:val="fr-FR"/>
        </w:rPr>
        <w:t>应该通过在城市和农村有效实施蜘蛛网计划来实现学前教育的普及。</w:t>
      </w:r>
    </w:p>
    <w:p w:rsidR="00D00605" w:rsidRPr="00240507" w:rsidRDefault="00D00605" w:rsidP="00E6147C">
      <w:pPr>
        <w:pStyle w:val="SingleTxtGC"/>
        <w:tabs>
          <w:tab w:val="clear" w:pos="1565"/>
          <w:tab w:val="clear" w:pos="1996"/>
          <w:tab w:val="left" w:pos="1680"/>
        </w:tabs>
        <w:rPr>
          <w:lang w:val="fr-FR"/>
        </w:rPr>
      </w:pPr>
      <w:r w:rsidRPr="00240507">
        <w:rPr>
          <w:lang w:val="fr-FR"/>
        </w:rPr>
        <w:t>439.</w:t>
      </w:r>
      <w:r w:rsidRPr="00240507">
        <w:rPr>
          <w:lang w:val="fr-FR"/>
        </w:rPr>
        <w:tab/>
      </w:r>
      <w:r w:rsidRPr="00240507">
        <w:rPr>
          <w:lang w:val="fr-FR"/>
        </w:rPr>
        <w:t>在初级教育阶段，除了专门临时措施之外</w:t>
      </w:r>
      <w:r w:rsidR="00717812" w:rsidRPr="00240507">
        <w:rPr>
          <w:lang w:val="fr-FR"/>
        </w:rPr>
        <w:t>(</w:t>
      </w:r>
      <w:r w:rsidRPr="00240507">
        <w:rPr>
          <w:lang w:val="fr-FR"/>
        </w:rPr>
        <w:t>参看第</w:t>
      </w:r>
      <w:r w:rsidRPr="00240507">
        <w:rPr>
          <w:lang w:val="fr-FR"/>
        </w:rPr>
        <w:t>4</w:t>
      </w:r>
      <w:r w:rsidRPr="00240507">
        <w:rPr>
          <w:lang w:val="fr-FR"/>
        </w:rPr>
        <w:t>条</w:t>
      </w:r>
      <w:r w:rsidR="00717812" w:rsidRPr="00240507">
        <w:rPr>
          <w:lang w:val="fr-FR"/>
        </w:rPr>
        <w:t>)</w:t>
      </w:r>
      <w:r w:rsidRPr="00240507">
        <w:rPr>
          <w:lang w:val="fr-FR"/>
        </w:rPr>
        <w:t>，还采取了重要行动</w:t>
      </w:r>
      <w:r w:rsidR="004620E0" w:rsidRPr="00240507">
        <w:rPr>
          <w:lang w:val="fr-FR"/>
        </w:rPr>
        <w:t>：</w:t>
      </w:r>
    </w:p>
    <w:p w:rsidR="00D00605" w:rsidRPr="00240507" w:rsidRDefault="00D00605" w:rsidP="00715681">
      <w:pPr>
        <w:pStyle w:val="Bullet1GC"/>
        <w:rPr>
          <w:lang w:val="fr-FR"/>
        </w:rPr>
      </w:pPr>
      <w:r w:rsidRPr="00240507">
        <w:rPr>
          <w:lang w:val="fr-FR"/>
        </w:rPr>
        <w:t>制定了《科特迪瓦女孩教育战略计划》，</w:t>
      </w:r>
      <w:r w:rsidRPr="00240507">
        <w:rPr>
          <w:lang w:val="fr-FR"/>
        </w:rPr>
        <w:t>2006</w:t>
      </w:r>
      <w:r w:rsidRPr="00240507">
        <w:rPr>
          <w:lang w:val="fr-FR"/>
        </w:rPr>
        <w:t>年</w:t>
      </w:r>
      <w:r w:rsidRPr="00240507">
        <w:rPr>
          <w:lang w:val="fr-FR"/>
        </w:rPr>
        <w:t>9</w:t>
      </w:r>
      <w:r w:rsidRPr="00240507">
        <w:rPr>
          <w:lang w:val="fr-FR"/>
        </w:rPr>
        <w:t>月生效；</w:t>
      </w:r>
    </w:p>
    <w:p w:rsidR="00D00605" w:rsidRPr="00240507" w:rsidRDefault="00D00605" w:rsidP="00715681">
      <w:pPr>
        <w:pStyle w:val="Bullet1GC"/>
        <w:rPr>
          <w:lang w:val="fr-FR"/>
        </w:rPr>
      </w:pPr>
      <w:r w:rsidRPr="00240507">
        <w:rPr>
          <w:lang w:val="fr-FR"/>
        </w:rPr>
        <w:t>2008</w:t>
      </w:r>
      <w:r w:rsidRPr="00240507">
        <w:rPr>
          <w:lang w:val="fr-FR"/>
        </w:rPr>
        <w:t>年签署备忘录，以确定领土社区对女孩教育做出的承诺；</w:t>
      </w:r>
    </w:p>
    <w:p w:rsidR="00D00605" w:rsidRPr="00240507" w:rsidRDefault="00D00605" w:rsidP="00715681">
      <w:pPr>
        <w:pStyle w:val="Bullet1GC"/>
        <w:rPr>
          <w:lang w:val="fr-FR"/>
        </w:rPr>
      </w:pPr>
      <w:r w:rsidRPr="00240507">
        <w:rPr>
          <w:lang w:val="fr-FR"/>
        </w:rPr>
        <w:t>负责教育的技术部以及国内和国际非政府组织对教员进行性别方面的教育；</w:t>
      </w:r>
    </w:p>
    <w:p w:rsidR="00D00605" w:rsidRPr="00240507" w:rsidRDefault="00D00605" w:rsidP="00715681">
      <w:pPr>
        <w:pStyle w:val="Bullet1GC"/>
        <w:rPr>
          <w:lang w:val="fr-FR"/>
        </w:rPr>
      </w:pPr>
      <w:r w:rsidRPr="00240507">
        <w:rPr>
          <w:lang w:val="fr-FR"/>
        </w:rPr>
        <w:t>建立</w:t>
      </w:r>
      <w:r w:rsidRPr="00240507">
        <w:rPr>
          <w:lang w:val="fr-FR"/>
        </w:rPr>
        <w:t>UNGEI</w:t>
      </w:r>
      <w:r w:rsidR="00717812" w:rsidRPr="00240507">
        <w:rPr>
          <w:lang w:val="fr-FR"/>
        </w:rPr>
        <w:t>(</w:t>
      </w:r>
      <w:r w:rsidRPr="00240507">
        <w:rPr>
          <w:lang w:val="fr-FR"/>
        </w:rPr>
        <w:t>联合国女童教育倡议</w:t>
      </w:r>
      <w:r w:rsidR="00717812" w:rsidRPr="00240507">
        <w:rPr>
          <w:lang w:val="fr-FR"/>
        </w:rPr>
        <w:t>)</w:t>
      </w:r>
      <w:r w:rsidRPr="00240507">
        <w:rPr>
          <w:lang w:val="fr-FR"/>
        </w:rPr>
        <w:t>女孩教育网络：该网络集中了负责教育的技术部以及国内和国际非政府组织，</w:t>
      </w:r>
      <w:r w:rsidRPr="00240507">
        <w:rPr>
          <w:lang w:val="fr-FR"/>
        </w:rPr>
        <w:t>2006</w:t>
      </w:r>
      <w:r w:rsidRPr="00240507">
        <w:rPr>
          <w:lang w:val="fr-FR"/>
        </w:rPr>
        <w:t>年，这些机构致力于促进科特迪瓦女孩的教育；</w:t>
      </w:r>
    </w:p>
    <w:p w:rsidR="00D00605" w:rsidRPr="00240507" w:rsidRDefault="00D00605" w:rsidP="00715681">
      <w:pPr>
        <w:pStyle w:val="Bullet1GC"/>
        <w:rPr>
          <w:lang w:val="fr-FR"/>
        </w:rPr>
      </w:pPr>
      <w:r w:rsidRPr="00240507">
        <w:rPr>
          <w:lang w:val="fr-FR"/>
        </w:rPr>
        <w:t>在分娩后不迫使女孩退学，允许她们继续上课；</w:t>
      </w:r>
    </w:p>
    <w:p w:rsidR="00D00605" w:rsidRPr="00240507" w:rsidRDefault="00D00605" w:rsidP="00715681">
      <w:pPr>
        <w:pStyle w:val="Bullet1GC"/>
        <w:rPr>
          <w:lang w:val="fr-FR"/>
        </w:rPr>
      </w:pPr>
      <w:r w:rsidRPr="00240507">
        <w:rPr>
          <w:lang w:val="fr-FR"/>
        </w:rPr>
        <w:t>动员父母支持女孩接受教育</w:t>
      </w:r>
      <w:r w:rsidR="00717812" w:rsidRPr="00240507">
        <w:rPr>
          <w:lang w:val="fr-FR"/>
        </w:rPr>
        <w:t>(</w:t>
      </w:r>
      <w:r w:rsidRPr="00240507">
        <w:rPr>
          <w:lang w:val="fr-FR"/>
        </w:rPr>
        <w:t>国家教育部</w:t>
      </w:r>
      <w:r w:rsidRPr="00240507">
        <w:rPr>
          <w:lang w:val="fr-FR"/>
        </w:rPr>
        <w:t>/</w:t>
      </w:r>
      <w:r w:rsidRPr="00240507">
        <w:rPr>
          <w:lang w:val="fr-FR"/>
        </w:rPr>
        <w:t>联合国儿童基金会合作制作视频广告</w:t>
      </w:r>
      <w:r w:rsidR="00717812" w:rsidRPr="00240507">
        <w:rPr>
          <w:lang w:val="fr-FR"/>
        </w:rPr>
        <w:t>)</w:t>
      </w:r>
      <w:r w:rsidRPr="00240507">
        <w:rPr>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440.</w:t>
      </w:r>
      <w:r w:rsidRPr="00240507">
        <w:rPr>
          <w:lang w:val="fr-FR"/>
        </w:rPr>
        <w:tab/>
        <w:t>2007</w:t>
      </w:r>
      <w:r w:rsidRPr="00240507">
        <w:rPr>
          <w:lang w:val="fr-FR"/>
        </w:rPr>
        <w:t>年完成的教育系统国家报告促使确定了国家今后在财政方面可行的情况下为确保实施高效和公平的新教育政策需要面对的重要挑战，也使科特迪瓦朝着千年发展目标迈进，尤其是全面实现初级教育的目标。</w:t>
      </w:r>
    </w:p>
    <w:p w:rsidR="00D00605" w:rsidRPr="00240507" w:rsidRDefault="00D00605" w:rsidP="00717812">
      <w:pPr>
        <w:pStyle w:val="SingleTxtGC"/>
        <w:tabs>
          <w:tab w:val="clear" w:pos="1565"/>
          <w:tab w:val="clear" w:pos="1996"/>
          <w:tab w:val="left" w:pos="1680"/>
        </w:tabs>
        <w:rPr>
          <w:lang w:val="fr-FR"/>
        </w:rPr>
      </w:pPr>
      <w:r w:rsidRPr="00240507">
        <w:rPr>
          <w:lang w:val="fr-FR"/>
        </w:rPr>
        <w:t>441.</w:t>
      </w:r>
      <w:r w:rsidRPr="00240507">
        <w:rPr>
          <w:lang w:val="fr-FR"/>
        </w:rPr>
        <w:tab/>
      </w:r>
      <w:r w:rsidRPr="00240507">
        <w:rPr>
          <w:lang w:val="fr-FR"/>
        </w:rPr>
        <w:t>为改变对女孩接受教育的态度，有必要对社区和决策者进行宣传动员。</w:t>
      </w:r>
    </w:p>
    <w:p w:rsidR="00D00605" w:rsidRPr="00240507" w:rsidRDefault="00D00605" w:rsidP="00717812">
      <w:pPr>
        <w:pStyle w:val="SingleTxtGC"/>
        <w:tabs>
          <w:tab w:val="clear" w:pos="1565"/>
          <w:tab w:val="clear" w:pos="1996"/>
          <w:tab w:val="left" w:pos="1680"/>
        </w:tabs>
        <w:rPr>
          <w:lang w:val="fr-FR"/>
        </w:rPr>
      </w:pPr>
      <w:r w:rsidRPr="00240507">
        <w:rPr>
          <w:lang w:val="fr-FR"/>
        </w:rPr>
        <w:t>442.</w:t>
      </w:r>
      <w:r w:rsidRPr="00240507">
        <w:rPr>
          <w:lang w:val="fr-FR"/>
        </w:rPr>
        <w:tab/>
      </w:r>
      <w:r w:rsidRPr="00240507">
        <w:rPr>
          <w:lang w:val="fr-FR"/>
        </w:rPr>
        <w:t>此外，在伊斯兰学校融入正式系统项目</w:t>
      </w:r>
      <w:r w:rsidR="00717812" w:rsidRPr="00240507">
        <w:rPr>
          <w:lang w:val="fr-FR"/>
        </w:rPr>
        <w:t>(</w:t>
      </w:r>
      <w:r w:rsidRPr="00240507">
        <w:rPr>
          <w:lang w:val="fr-FR"/>
        </w:rPr>
        <w:t>2008</w:t>
      </w:r>
      <w:r w:rsidRPr="00240507">
        <w:rPr>
          <w:lang w:val="fr-FR"/>
        </w:rPr>
        <w:t>年且正在执行</w:t>
      </w:r>
      <w:r w:rsidR="00717812" w:rsidRPr="00240507">
        <w:rPr>
          <w:lang w:val="fr-FR"/>
        </w:rPr>
        <w:t>)</w:t>
      </w:r>
      <w:r w:rsidRPr="00240507">
        <w:rPr>
          <w:lang w:val="fr-FR"/>
        </w:rPr>
        <w:t>的推动下，在教育系统中考虑可兰经学校应有利于疏通正式教育系统。目前，培训标准和课程的认可和生效还未得到落实。然而这些可兰经学校有大量的儿童，其中有很大比例的女孩。</w:t>
      </w:r>
    </w:p>
    <w:p w:rsidR="00D00605" w:rsidRPr="00240507" w:rsidRDefault="00D00605" w:rsidP="00717812">
      <w:pPr>
        <w:pStyle w:val="SingleTxtGC"/>
        <w:tabs>
          <w:tab w:val="clear" w:pos="1565"/>
          <w:tab w:val="clear" w:pos="1996"/>
          <w:tab w:val="left" w:pos="1680"/>
        </w:tabs>
        <w:rPr>
          <w:lang w:val="fr-FR"/>
        </w:rPr>
      </w:pPr>
      <w:r w:rsidRPr="00240507">
        <w:rPr>
          <w:lang w:val="fr-FR"/>
        </w:rPr>
        <w:t>443.</w:t>
      </w:r>
      <w:r w:rsidRPr="00240507">
        <w:rPr>
          <w:lang w:val="fr-FR"/>
        </w:rPr>
        <w:tab/>
      </w:r>
      <w:r w:rsidRPr="00240507">
        <w:rPr>
          <w:lang w:val="fr-FR"/>
        </w:rPr>
        <w:t>在高等教育阶段，</w:t>
      </w:r>
      <w:r w:rsidRPr="00240507">
        <w:rPr>
          <w:lang w:val="fr-FR"/>
        </w:rPr>
        <w:t>2008-2013</w:t>
      </w:r>
      <w:r w:rsidRPr="00240507">
        <w:rPr>
          <w:lang w:val="fr-FR"/>
        </w:rPr>
        <w:t>年高等教育</w:t>
      </w:r>
      <w:r w:rsidRPr="00240507">
        <w:t>支助项目</w:t>
      </w:r>
      <w:r w:rsidRPr="00240507">
        <w:rPr>
          <w:lang w:val="fr-FR"/>
        </w:rPr>
        <w:t>建议在几乎所有活动中保留三分之一的名额以增强和维持女孩和妇女接受高等教育，这一项目促使妇女和女孩的数量有所改善，尤其是在科学、数学和技术方面。按照千年发展目标</w:t>
      </w:r>
      <w:r w:rsidRPr="00240507">
        <w:rPr>
          <w:lang w:val="fr-FR"/>
        </w:rPr>
        <w:t>3</w:t>
      </w:r>
      <w:r w:rsidR="00717812" w:rsidRPr="00240507">
        <w:rPr>
          <w:lang w:val="fr-FR"/>
        </w:rPr>
        <w:t>(</w:t>
      </w:r>
      <w:r w:rsidRPr="00240507">
        <w:rPr>
          <w:lang w:val="fr-FR"/>
        </w:rPr>
        <w:t>目标</w:t>
      </w:r>
      <w:r w:rsidRPr="00240507">
        <w:rPr>
          <w:lang w:val="fr-FR"/>
        </w:rPr>
        <w:t>4</w:t>
      </w:r>
      <w:r w:rsidR="00717812" w:rsidRPr="00240507">
        <w:rPr>
          <w:lang w:val="fr-FR"/>
        </w:rPr>
        <w:t>)</w:t>
      </w:r>
      <w:r w:rsidRPr="00240507">
        <w:rPr>
          <w:lang w:val="fr-FR"/>
        </w:rPr>
        <w:t>，该政府行动还旨在在</w:t>
      </w:r>
      <w:r w:rsidRPr="00240507">
        <w:rPr>
          <w:lang w:val="fr-FR"/>
        </w:rPr>
        <w:t>2015</w:t>
      </w:r>
      <w:r w:rsidRPr="00240507">
        <w:rPr>
          <w:lang w:val="fr-FR"/>
        </w:rPr>
        <w:t>年前，在高等教育的各个领域取消男性和女性之间的不平等。</w:t>
      </w:r>
    </w:p>
    <w:p w:rsidR="00D00605" w:rsidRPr="00240507" w:rsidRDefault="00715681" w:rsidP="00715681">
      <w:pPr>
        <w:pStyle w:val="H1GC"/>
        <w:rPr>
          <w:lang w:val="fr-FR"/>
        </w:rPr>
      </w:pPr>
      <w:r w:rsidRPr="00240507">
        <w:rPr>
          <w:lang w:val="fr-FR"/>
        </w:rPr>
        <w:tab/>
      </w:r>
      <w:r w:rsidRPr="00240507">
        <w:rPr>
          <w:lang w:val="fr-FR"/>
        </w:rPr>
        <w:tab/>
      </w:r>
      <w:r w:rsidR="00D00605" w:rsidRPr="00240507">
        <w:rPr>
          <w:lang w:val="fr-FR"/>
        </w:rPr>
        <w:t>第十一条</w:t>
      </w:r>
      <w:r w:rsidR="00E35B25" w:rsidRPr="00240507">
        <w:rPr>
          <w:lang w:val="fr-FR"/>
        </w:rPr>
        <w:br/>
      </w:r>
      <w:r w:rsidR="00D00605" w:rsidRPr="00240507">
        <w:rPr>
          <w:lang w:val="fr-FR"/>
        </w:rPr>
        <w:t>促进妇女就业</w:t>
      </w:r>
    </w:p>
    <w:p w:rsidR="00D00605" w:rsidRPr="00240507" w:rsidRDefault="00D00605" w:rsidP="00715681">
      <w:pPr>
        <w:pStyle w:val="H23GC"/>
        <w:rPr>
          <w:lang w:val="fr-FR"/>
        </w:rPr>
      </w:pPr>
      <w:r w:rsidRPr="00240507">
        <w:rPr>
          <w:lang w:val="fr-FR"/>
        </w:rPr>
        <w:tab/>
      </w:r>
      <w:r w:rsidRPr="00240507">
        <w:rPr>
          <w:lang w:val="fr-FR"/>
        </w:rPr>
        <w:tab/>
      </w:r>
      <w:r w:rsidRPr="00240507">
        <w:rPr>
          <w:lang w:val="fr-FR"/>
        </w:rPr>
        <w:t>劳动权方面的立法</w:t>
      </w:r>
    </w:p>
    <w:p w:rsidR="00D00605" w:rsidRPr="00240507" w:rsidRDefault="00D00605" w:rsidP="00715681">
      <w:pPr>
        <w:pStyle w:val="H4GC"/>
        <w:rPr>
          <w:lang w:val="fr-FR"/>
        </w:rPr>
      </w:pPr>
      <w:r w:rsidRPr="00240507">
        <w:rPr>
          <w:rFonts w:eastAsia="SimHei"/>
          <w:b/>
          <w:lang w:val="fr-FR"/>
        </w:rPr>
        <w:tab/>
      </w:r>
      <w:r w:rsidRPr="00240507">
        <w:rPr>
          <w:rFonts w:eastAsia="SimHei"/>
          <w:b/>
          <w:lang w:val="fr-FR"/>
        </w:rPr>
        <w:tab/>
      </w:r>
      <w:r w:rsidRPr="00240507">
        <w:rPr>
          <w:lang w:val="fr-FR"/>
        </w:rPr>
        <w:t>国内法</w:t>
      </w:r>
    </w:p>
    <w:p w:rsidR="00D00605" w:rsidRPr="00240507" w:rsidRDefault="00D00605" w:rsidP="00717812">
      <w:pPr>
        <w:pStyle w:val="SingleTxtGC"/>
        <w:tabs>
          <w:tab w:val="clear" w:pos="1565"/>
          <w:tab w:val="clear" w:pos="1996"/>
          <w:tab w:val="left" w:pos="1680"/>
        </w:tabs>
        <w:rPr>
          <w:lang w:val="fr-FR"/>
        </w:rPr>
      </w:pPr>
      <w:r w:rsidRPr="00240507">
        <w:rPr>
          <w:lang w:val="fr-FR"/>
        </w:rPr>
        <w:t>444.</w:t>
      </w:r>
      <w:r w:rsidRPr="00240507">
        <w:rPr>
          <w:lang w:val="fr-FR"/>
        </w:rPr>
        <w:tab/>
      </w:r>
      <w:r w:rsidRPr="00240507">
        <w:rPr>
          <w:lang w:val="fr-FR"/>
        </w:rPr>
        <w:t>从法律和法规方面来看，可以确定科特迪瓦女性和男性平等地享有就业权，在招聘、晋职或晋升、工资待遇和社会福利方面和男性遵循同样的标准和资格认定。这在</w:t>
      </w:r>
      <w:r w:rsidRPr="00240507">
        <w:rPr>
          <w:lang w:val="fr-FR"/>
        </w:rPr>
        <w:t>2000</w:t>
      </w:r>
      <w:r w:rsidRPr="00240507">
        <w:rPr>
          <w:lang w:val="fr-FR"/>
        </w:rPr>
        <w:t>年科特迪瓦《宪法》和《劳动法》中都做出了规定。</w:t>
      </w:r>
    </w:p>
    <w:p w:rsidR="00D00605" w:rsidRPr="00240507" w:rsidRDefault="00D00605" w:rsidP="00715681">
      <w:pPr>
        <w:pStyle w:val="H4GC"/>
        <w:rPr>
          <w:lang w:val="fr-FR"/>
        </w:rPr>
      </w:pPr>
      <w:r w:rsidRPr="00240507">
        <w:rPr>
          <w:rFonts w:eastAsia="SimHei"/>
          <w:b/>
          <w:lang w:val="fr-FR"/>
        </w:rPr>
        <w:tab/>
        <w:t xml:space="preserve"> </w:t>
      </w:r>
      <w:r w:rsidRPr="00240507">
        <w:rPr>
          <w:rFonts w:eastAsia="SimHei"/>
          <w:b/>
          <w:lang w:val="fr-FR"/>
        </w:rPr>
        <w:tab/>
      </w:r>
      <w:r w:rsidRPr="00240507">
        <w:rPr>
          <w:lang w:val="fr-FR"/>
        </w:rPr>
        <w:t>覆盖人群</w:t>
      </w:r>
      <w:r w:rsidR="00717812" w:rsidRPr="00240507">
        <w:rPr>
          <w:lang w:val="fr-FR"/>
        </w:rPr>
        <w:t>(</w:t>
      </w:r>
      <w:r w:rsidRPr="00240507">
        <w:rPr>
          <w:lang w:val="fr-FR"/>
        </w:rPr>
        <w:t>公共</w:t>
      </w:r>
      <w:r w:rsidRPr="00240507">
        <w:rPr>
          <w:lang w:val="fr-FR"/>
        </w:rPr>
        <w:t>/</w:t>
      </w:r>
      <w:r w:rsidRPr="00240507">
        <w:rPr>
          <w:lang w:val="fr-FR"/>
        </w:rPr>
        <w:t>私营部门</w:t>
      </w:r>
      <w:r w:rsidR="00717812" w:rsidRPr="00240507">
        <w:rPr>
          <w:lang w:val="fr-FR"/>
        </w:rPr>
        <w:t>)</w:t>
      </w:r>
    </w:p>
    <w:p w:rsidR="00D00605" w:rsidRPr="00240507" w:rsidRDefault="005C2E42" w:rsidP="005C2E42">
      <w:pPr>
        <w:pStyle w:val="SingleTxtGC"/>
        <w:tabs>
          <w:tab w:val="clear" w:pos="1565"/>
          <w:tab w:val="clear" w:pos="1996"/>
          <w:tab w:val="left" w:pos="1680"/>
        </w:tabs>
        <w:rPr>
          <w:lang w:val="fr-FR"/>
        </w:rPr>
      </w:pPr>
      <w:r>
        <w:rPr>
          <w:rFonts w:hint="eastAsia"/>
          <w:lang w:val="fr-FR"/>
        </w:rPr>
        <w:t>445.</w:t>
      </w:r>
      <w:r>
        <w:rPr>
          <w:rFonts w:hint="eastAsia"/>
          <w:lang w:val="fr-FR"/>
        </w:rPr>
        <w:tab/>
      </w:r>
      <w:r w:rsidR="00D00605" w:rsidRPr="00240507">
        <w:rPr>
          <w:lang w:val="fr-FR"/>
        </w:rPr>
        <w:t>《公务员总章程》和《劳动法》是科特迪瓦确定公私部门劳动者退休年龄的主要文件。根据上述文件条款，退休年龄不分男女，按以下规定执行：</w:t>
      </w:r>
    </w:p>
    <w:p w:rsidR="00D00605" w:rsidRPr="00240507" w:rsidRDefault="00D00605" w:rsidP="00E35B25">
      <w:pPr>
        <w:pStyle w:val="Bullet1GC"/>
        <w:rPr>
          <w:lang w:val="fr-FR"/>
        </w:rPr>
      </w:pPr>
      <w:r w:rsidRPr="00240507">
        <w:rPr>
          <w:lang w:val="fr-FR"/>
        </w:rPr>
        <w:t>私营部门的劳动者</w:t>
      </w:r>
      <w:r w:rsidR="00717812" w:rsidRPr="00240507">
        <w:rPr>
          <w:lang w:val="fr-FR"/>
        </w:rPr>
        <w:t>(</w:t>
      </w:r>
      <w:r w:rsidRPr="00240507">
        <w:rPr>
          <w:lang w:val="fr-FR"/>
        </w:rPr>
        <w:t>男性和女性</w:t>
      </w:r>
      <w:r w:rsidR="00717812" w:rsidRPr="00240507">
        <w:rPr>
          <w:lang w:val="fr-FR"/>
        </w:rPr>
        <w:t>)</w:t>
      </w:r>
      <w:r w:rsidRPr="00240507">
        <w:rPr>
          <w:lang w:val="fr-FR"/>
        </w:rPr>
        <w:t>55</w:t>
      </w:r>
      <w:r w:rsidRPr="00240507">
        <w:rPr>
          <w:lang w:val="fr-FR"/>
        </w:rPr>
        <w:t>岁退休；</w:t>
      </w:r>
    </w:p>
    <w:p w:rsidR="00D00605" w:rsidRPr="00240507" w:rsidRDefault="00D00605" w:rsidP="00E35B25">
      <w:pPr>
        <w:pStyle w:val="Bullet1GC"/>
        <w:rPr>
          <w:lang w:val="fr-FR"/>
        </w:rPr>
      </w:pPr>
      <w:r w:rsidRPr="00240507">
        <w:rPr>
          <w:lang w:val="fr-FR"/>
        </w:rPr>
        <w:t>公共部门的劳动者</w:t>
      </w:r>
      <w:r w:rsidR="00717812" w:rsidRPr="00240507">
        <w:rPr>
          <w:lang w:val="fr-FR"/>
        </w:rPr>
        <w:t>(</w:t>
      </w:r>
      <w:r w:rsidRPr="00240507">
        <w:rPr>
          <w:lang w:val="fr-FR"/>
        </w:rPr>
        <w:t>男性和女性</w:t>
      </w:r>
      <w:r w:rsidR="00717812" w:rsidRPr="00240507">
        <w:rPr>
          <w:lang w:val="fr-FR"/>
        </w:rPr>
        <w:t>)</w:t>
      </w:r>
      <w:r w:rsidRPr="00240507">
        <w:rPr>
          <w:lang w:val="fr-FR"/>
        </w:rPr>
        <w:t>根据职位和级别分别是</w:t>
      </w:r>
      <w:r w:rsidRPr="00240507">
        <w:rPr>
          <w:lang w:val="fr-FR"/>
        </w:rPr>
        <w:t>57</w:t>
      </w:r>
      <w:r w:rsidRPr="00240507">
        <w:rPr>
          <w:lang w:val="fr-FR"/>
        </w:rPr>
        <w:t>、</w:t>
      </w:r>
      <w:r w:rsidRPr="00240507">
        <w:rPr>
          <w:lang w:val="fr-FR"/>
        </w:rPr>
        <w:t>60</w:t>
      </w:r>
      <w:r w:rsidRPr="00240507">
        <w:rPr>
          <w:lang w:val="fr-FR"/>
        </w:rPr>
        <w:t>、</w:t>
      </w:r>
      <w:r w:rsidRPr="00240507">
        <w:rPr>
          <w:lang w:val="fr-FR"/>
        </w:rPr>
        <w:t>62</w:t>
      </w:r>
      <w:r w:rsidRPr="00240507">
        <w:rPr>
          <w:lang w:val="fr-FR"/>
        </w:rPr>
        <w:t>和</w:t>
      </w:r>
      <w:r w:rsidRPr="00240507">
        <w:rPr>
          <w:lang w:val="fr-FR"/>
        </w:rPr>
        <w:t>65</w:t>
      </w:r>
      <w:r w:rsidRPr="00240507">
        <w:rPr>
          <w:lang w:val="fr-FR"/>
        </w:rPr>
        <w:t>。</w:t>
      </w:r>
    </w:p>
    <w:p w:rsidR="00D00605" w:rsidRPr="00240507" w:rsidRDefault="00715681" w:rsidP="00715681">
      <w:pPr>
        <w:pStyle w:val="H4GC"/>
        <w:rPr>
          <w:rFonts w:eastAsia="SimHei"/>
          <w:b/>
          <w:lang w:val="fr-FR"/>
        </w:rPr>
      </w:pPr>
      <w:r w:rsidRPr="00240507">
        <w:rPr>
          <w:lang w:val="fr-FR"/>
        </w:rPr>
        <w:tab/>
      </w:r>
      <w:r w:rsidRPr="00240507">
        <w:rPr>
          <w:lang w:val="fr-FR"/>
        </w:rPr>
        <w:tab/>
      </w:r>
      <w:r w:rsidR="00D00605" w:rsidRPr="00240507">
        <w:rPr>
          <w:lang w:val="fr-FR"/>
        </w:rPr>
        <w:t>招聘条件</w:t>
      </w:r>
    </w:p>
    <w:p w:rsidR="00D00605" w:rsidRPr="00240507" w:rsidRDefault="00D00605" w:rsidP="00717812">
      <w:pPr>
        <w:pStyle w:val="SingleTxtGC"/>
        <w:tabs>
          <w:tab w:val="clear" w:pos="1565"/>
          <w:tab w:val="clear" w:pos="1996"/>
          <w:tab w:val="left" w:pos="1680"/>
        </w:tabs>
        <w:rPr>
          <w:lang w:val="fr-FR"/>
        </w:rPr>
      </w:pPr>
      <w:r w:rsidRPr="00240507">
        <w:rPr>
          <w:lang w:val="fr-FR"/>
        </w:rPr>
        <w:t>446.</w:t>
      </w:r>
      <w:r w:rsidRPr="00240507">
        <w:rPr>
          <w:lang w:val="fr-FR"/>
        </w:rPr>
        <w:tab/>
      </w:r>
      <w:r w:rsidRPr="00240507">
        <w:rPr>
          <w:lang w:val="fr-FR"/>
        </w:rPr>
        <w:t>《劳动法》在第</w:t>
      </w:r>
      <w:r w:rsidRPr="00240507">
        <w:rPr>
          <w:lang w:val="fr-FR"/>
        </w:rPr>
        <w:t>2</w:t>
      </w:r>
      <w:r w:rsidRPr="00240507">
        <w:rPr>
          <w:lang w:val="fr-FR"/>
        </w:rPr>
        <w:t>条中规定</w:t>
      </w:r>
      <w:r w:rsidRPr="00240507">
        <w:rPr>
          <w:lang w:val="fr-FR"/>
        </w:rPr>
        <w:t>“</w:t>
      </w:r>
      <w:r w:rsidRPr="00240507">
        <w:rPr>
          <w:lang w:val="fr-FR"/>
        </w:rPr>
        <w:t>根据目前的劳动法，所有在被称为雇主的其他公共或私营部门的自然人或法人领导下，从事职业活动领取报酬的自然人，不分性别、种族和国籍，都被认为是劳动者或被雇用者。在确定劳动者身份时，既不考虑雇主的法律地位，也不考虑雇员的法律地位</w:t>
      </w:r>
      <w:r w:rsidRPr="00240507">
        <w:rPr>
          <w:lang w:val="fr-FR"/>
        </w:rPr>
        <w:t>”</w:t>
      </w:r>
      <w:r w:rsidRPr="00240507">
        <w:rPr>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447.</w:t>
      </w:r>
      <w:r w:rsidRPr="00240507">
        <w:rPr>
          <w:lang w:val="fr-FR"/>
        </w:rPr>
        <w:tab/>
      </w:r>
      <w:r w:rsidRPr="00240507">
        <w:rPr>
          <w:lang w:val="fr-FR"/>
        </w:rPr>
        <w:t>《公务员总章程》在第</w:t>
      </w:r>
      <w:r w:rsidRPr="00240507">
        <w:rPr>
          <w:lang w:val="fr-FR"/>
        </w:rPr>
        <w:t>3</w:t>
      </w:r>
      <w:r w:rsidRPr="00240507">
        <w:rPr>
          <w:lang w:val="fr-FR"/>
        </w:rPr>
        <w:t>条中规定：</w:t>
      </w:r>
      <w:r w:rsidRPr="00240507">
        <w:rPr>
          <w:lang w:val="fr-FR"/>
        </w:rPr>
        <w:t>“</w:t>
      </w:r>
      <w:r w:rsidRPr="00240507">
        <w:rPr>
          <w:lang w:val="fr-FR"/>
        </w:rPr>
        <w:t>除法令规定的特殊情况外，公务员要通过竞争性考试的方式进行招聘</w:t>
      </w:r>
      <w:r w:rsidRPr="00240507">
        <w:rPr>
          <w:lang w:val="fr-FR"/>
        </w:rPr>
        <w:t>”</w:t>
      </w:r>
      <w:r w:rsidRPr="00240507">
        <w:rPr>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448.</w:t>
      </w:r>
      <w:r w:rsidRPr="00240507">
        <w:rPr>
          <w:lang w:val="fr-FR"/>
        </w:rPr>
        <w:tab/>
      </w:r>
      <w:r w:rsidRPr="00240507">
        <w:rPr>
          <w:lang w:val="fr-FR"/>
        </w:rPr>
        <w:t>涉及到军事、警察、国防和军队方面职位的法律文件没有根据性别做任何区分，因而为男性和女性从事这些职业提供了同样的可能性</w:t>
      </w:r>
      <w:r w:rsidR="00717812" w:rsidRPr="00240507">
        <w:rPr>
          <w:lang w:val="fr-FR"/>
        </w:rPr>
        <w:t>(</w:t>
      </w:r>
      <w:r w:rsidRPr="00240507">
        <w:rPr>
          <w:lang w:val="fr-FR"/>
        </w:rPr>
        <w:t>便利条件</w:t>
      </w:r>
      <w:r w:rsidR="00717812" w:rsidRPr="00240507">
        <w:rPr>
          <w:lang w:val="fr-FR"/>
        </w:rPr>
        <w:t>)</w:t>
      </w:r>
      <w:r w:rsidRPr="00240507">
        <w:rPr>
          <w:lang w:val="fr-FR"/>
        </w:rPr>
        <w:t>。从这些法律文件中可以看出，所有科特迪瓦人都可以在同等条件下在公共或私营部门就职。</w:t>
      </w:r>
    </w:p>
    <w:p w:rsidR="00D00605" w:rsidRPr="00240507" w:rsidRDefault="00D00605" w:rsidP="00717812">
      <w:pPr>
        <w:pStyle w:val="SingleTxtGC"/>
        <w:tabs>
          <w:tab w:val="clear" w:pos="1565"/>
          <w:tab w:val="clear" w:pos="1996"/>
          <w:tab w:val="left" w:pos="1680"/>
        </w:tabs>
        <w:rPr>
          <w:lang w:val="fr-FR"/>
        </w:rPr>
      </w:pPr>
      <w:r w:rsidRPr="00240507">
        <w:rPr>
          <w:lang w:val="fr-FR"/>
        </w:rPr>
        <w:t>449.</w:t>
      </w:r>
      <w:r w:rsidRPr="00240507">
        <w:rPr>
          <w:lang w:val="fr-FR"/>
        </w:rPr>
        <w:tab/>
      </w:r>
      <w:r w:rsidRPr="00240507">
        <w:rPr>
          <w:lang w:val="fr-FR"/>
        </w:rPr>
        <w:t>此外，在公共部门的招聘中，一般要为残疾人</w:t>
      </w:r>
      <w:r w:rsidR="00717812" w:rsidRPr="00240507">
        <w:rPr>
          <w:lang w:val="fr-FR"/>
        </w:rPr>
        <w:t>(</w:t>
      </w:r>
      <w:r w:rsidRPr="00240507">
        <w:rPr>
          <w:lang w:val="fr-FR"/>
        </w:rPr>
        <w:t>男性或女性</w:t>
      </w:r>
      <w:r w:rsidR="00717812" w:rsidRPr="00240507">
        <w:rPr>
          <w:lang w:val="fr-FR"/>
        </w:rPr>
        <w:t>)</w:t>
      </w:r>
      <w:r w:rsidRPr="00240507">
        <w:rPr>
          <w:lang w:val="fr-FR"/>
        </w:rPr>
        <w:t>预留一个名额。</w:t>
      </w:r>
      <w:smartTag w:uri="urn:schemas-microsoft-com:office:smarttags" w:element="chsdate">
        <w:smartTagPr>
          <w:attr w:name="Year" w:val="1998"/>
          <w:attr w:name="Month" w:val="11"/>
          <w:attr w:name="Day" w:val="10"/>
          <w:attr w:name="IsLunarDate" w:val="False"/>
          <w:attr w:name="IsROCDate" w:val="False"/>
        </w:smartTagPr>
        <w:r w:rsidRPr="00240507">
          <w:rPr>
            <w:lang w:val="fr-FR"/>
          </w:rPr>
          <w:t>1998</w:t>
        </w:r>
        <w:r w:rsidRPr="00240507">
          <w:rPr>
            <w:lang w:val="fr-FR"/>
          </w:rPr>
          <w:t>年</w:t>
        </w:r>
        <w:r w:rsidRPr="00240507">
          <w:rPr>
            <w:lang w:val="fr-FR"/>
          </w:rPr>
          <w:t>11</w:t>
        </w:r>
        <w:r w:rsidRPr="00240507">
          <w:rPr>
            <w:lang w:val="fr-FR"/>
          </w:rPr>
          <w:t>月</w:t>
        </w:r>
        <w:r w:rsidRPr="00240507">
          <w:rPr>
            <w:lang w:val="fr-FR"/>
          </w:rPr>
          <w:t>10</w:t>
        </w:r>
        <w:r w:rsidRPr="00240507">
          <w:rPr>
            <w:lang w:val="fr-FR"/>
          </w:rPr>
          <w:t>日</w:t>
        </w:r>
      </w:smartTag>
      <w:r w:rsidRPr="00240507">
        <w:rPr>
          <w:lang w:val="fr-FR"/>
        </w:rPr>
        <w:t>第</w:t>
      </w:r>
      <w:r w:rsidRPr="00240507">
        <w:rPr>
          <w:lang w:val="fr-FR"/>
        </w:rPr>
        <w:t>98-594</w:t>
      </w:r>
      <w:r w:rsidRPr="00240507">
        <w:rPr>
          <w:lang w:val="fr-FR"/>
        </w:rPr>
        <w:t>号帮助残疾人的指导法是支持该做法的法律文件。</w:t>
      </w:r>
    </w:p>
    <w:p w:rsidR="00D00605" w:rsidRPr="00240507" w:rsidRDefault="00D00605" w:rsidP="00717812">
      <w:pPr>
        <w:pStyle w:val="SingleTxtGC"/>
        <w:tabs>
          <w:tab w:val="clear" w:pos="1565"/>
          <w:tab w:val="clear" w:pos="1996"/>
          <w:tab w:val="left" w:pos="1680"/>
        </w:tabs>
        <w:rPr>
          <w:lang w:val="fr-FR"/>
        </w:rPr>
      </w:pPr>
      <w:r w:rsidRPr="00240507">
        <w:rPr>
          <w:lang w:val="fr-FR"/>
        </w:rPr>
        <w:t>450.</w:t>
      </w:r>
      <w:r w:rsidRPr="00240507">
        <w:rPr>
          <w:lang w:val="fr-FR"/>
        </w:rPr>
        <w:tab/>
      </w:r>
      <w:r w:rsidRPr="00240507">
        <w:rPr>
          <w:lang w:val="fr-FR"/>
        </w:rPr>
        <w:t>在私营部门，一般残疾人在招聘时和健康人遵循同样的标准。没有为残疾妇女提供任何特殊照顾。没有任何关于他们进入工作场所的措施。</w:t>
      </w:r>
    </w:p>
    <w:p w:rsidR="00D00605" w:rsidRPr="00240507" w:rsidRDefault="00D00605" w:rsidP="00715681">
      <w:pPr>
        <w:pStyle w:val="H4GC"/>
        <w:rPr>
          <w:rFonts w:eastAsia="SimHei"/>
          <w:b/>
          <w:lang w:val="fr-FR"/>
        </w:rPr>
      </w:pPr>
      <w:r w:rsidRPr="00240507">
        <w:rPr>
          <w:rFonts w:eastAsia="SimHei"/>
          <w:b/>
          <w:lang w:val="fr-FR"/>
        </w:rPr>
        <w:tab/>
        <w:t xml:space="preserve"> </w:t>
      </w:r>
      <w:r w:rsidRPr="00240507">
        <w:rPr>
          <w:rFonts w:eastAsia="SimHei"/>
          <w:b/>
          <w:lang w:val="fr-FR"/>
        </w:rPr>
        <w:tab/>
      </w:r>
      <w:r w:rsidRPr="00240507">
        <w:rPr>
          <w:lang w:val="fr-FR"/>
        </w:rPr>
        <w:t>工资待遇平等</w:t>
      </w:r>
    </w:p>
    <w:p w:rsidR="00335B04" w:rsidRPr="00240507" w:rsidRDefault="00717812" w:rsidP="00717812">
      <w:pPr>
        <w:pStyle w:val="SingleTxtGC"/>
        <w:tabs>
          <w:tab w:val="clear" w:pos="1565"/>
          <w:tab w:val="clear" w:pos="1996"/>
          <w:tab w:val="left" w:pos="1680"/>
        </w:tabs>
        <w:rPr>
          <w:lang w:val="fr-FR"/>
        </w:rPr>
      </w:pPr>
      <w:r w:rsidRPr="00240507">
        <w:rPr>
          <w:lang w:val="fr-FR"/>
        </w:rPr>
        <w:t>451.</w:t>
      </w:r>
      <w:r w:rsidRPr="00240507">
        <w:rPr>
          <w:lang w:val="fr-FR"/>
        </w:rPr>
        <w:tab/>
      </w:r>
      <w:r w:rsidR="00D00605" w:rsidRPr="00240507">
        <w:rPr>
          <w:lang w:val="fr-FR"/>
        </w:rPr>
        <w:t>在科特迪瓦，根据法律和法规条款，尤其是《公务员总章程》、《劳动法》和</w:t>
      </w:r>
      <w:r w:rsidR="00D00605" w:rsidRPr="00240507">
        <w:rPr>
          <w:lang w:val="fr-FR"/>
        </w:rPr>
        <w:t>1977</w:t>
      </w:r>
      <w:r w:rsidR="00D00605" w:rsidRPr="00240507">
        <w:rPr>
          <w:lang w:val="fr-FR"/>
        </w:rPr>
        <w:t>年的《行业间集体协议》，女性有权和男性实现同工同酬。</w:t>
      </w:r>
    </w:p>
    <w:p w:rsidR="00D00605" w:rsidRPr="00240507" w:rsidRDefault="00D00605" w:rsidP="00715681">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保护怀孕妇女</w:t>
      </w:r>
    </w:p>
    <w:p w:rsidR="00D00605" w:rsidRPr="00240507" w:rsidRDefault="00D00605" w:rsidP="00717812">
      <w:pPr>
        <w:pStyle w:val="SingleTxtGC"/>
        <w:tabs>
          <w:tab w:val="clear" w:pos="1565"/>
          <w:tab w:val="clear" w:pos="1996"/>
          <w:tab w:val="left" w:pos="1680"/>
        </w:tabs>
        <w:rPr>
          <w:lang w:val="fr-FR"/>
        </w:rPr>
      </w:pPr>
      <w:r w:rsidRPr="00240507">
        <w:rPr>
          <w:lang w:val="fr-FR"/>
        </w:rPr>
        <w:t>452.</w:t>
      </w:r>
      <w:r w:rsidRPr="00240507">
        <w:rPr>
          <w:lang w:val="fr-FR"/>
        </w:rPr>
        <w:tab/>
      </w:r>
      <w:r w:rsidRPr="00240507">
        <w:rPr>
          <w:lang w:val="fr-FR"/>
        </w:rPr>
        <w:t>一些法律条款规定了赋予女性带薪产假</w:t>
      </w:r>
      <w:r w:rsidR="00717812" w:rsidRPr="00240507">
        <w:rPr>
          <w:lang w:val="fr-FR"/>
        </w:rPr>
        <w:t>(</w:t>
      </w:r>
      <w:smartTag w:uri="urn:schemas-microsoft-com:office:smarttags" w:element="chsdate">
        <w:smartTagPr>
          <w:attr w:name="Year" w:val="1995"/>
          <w:attr w:name="Month" w:val="1"/>
          <w:attr w:name="Day" w:val="12"/>
          <w:attr w:name="IsLunarDate" w:val="False"/>
          <w:attr w:name="IsROCDate" w:val="False"/>
        </w:smartTagPr>
        <w:r w:rsidRPr="00240507">
          <w:rPr>
            <w:lang w:val="fr-FR"/>
          </w:rPr>
          <w:t>1995</w:t>
        </w:r>
        <w:r w:rsidRPr="00240507">
          <w:rPr>
            <w:lang w:val="fr-FR"/>
          </w:rPr>
          <w:t>年</w:t>
        </w:r>
        <w:r w:rsidRPr="00240507">
          <w:rPr>
            <w:lang w:val="fr-FR"/>
          </w:rPr>
          <w:t>1</w:t>
        </w:r>
        <w:r w:rsidRPr="00240507">
          <w:rPr>
            <w:lang w:val="fr-FR"/>
          </w:rPr>
          <w:t>月</w:t>
        </w:r>
        <w:r w:rsidRPr="00240507">
          <w:rPr>
            <w:lang w:val="fr-FR"/>
          </w:rPr>
          <w:t>12</w:t>
        </w:r>
        <w:r w:rsidRPr="00240507">
          <w:rPr>
            <w:lang w:val="fr-FR"/>
          </w:rPr>
          <w:t>日</w:t>
        </w:r>
      </w:smartTag>
      <w:r w:rsidRPr="00240507">
        <w:rPr>
          <w:lang w:val="fr-FR"/>
        </w:rPr>
        <w:t>第</w:t>
      </w:r>
      <w:r w:rsidRPr="00240507">
        <w:rPr>
          <w:lang w:val="fr-FR"/>
        </w:rPr>
        <w:t>95-15</w:t>
      </w:r>
      <w:r w:rsidRPr="00240507">
        <w:rPr>
          <w:lang w:val="fr-FR"/>
        </w:rPr>
        <w:t>号关于劳动法的法律第</w:t>
      </w:r>
      <w:r w:rsidRPr="00240507">
        <w:rPr>
          <w:lang w:val="fr-FR"/>
        </w:rPr>
        <w:t>23.5</w:t>
      </w:r>
      <w:r w:rsidRPr="00240507">
        <w:rPr>
          <w:lang w:val="fr-FR"/>
        </w:rPr>
        <w:t>条</w:t>
      </w:r>
      <w:r w:rsidR="00717812" w:rsidRPr="00240507">
        <w:rPr>
          <w:lang w:val="fr-FR"/>
        </w:rPr>
        <w:t>)</w:t>
      </w:r>
      <w:r w:rsidRPr="00240507">
        <w:rPr>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453.</w:t>
      </w:r>
      <w:r w:rsidRPr="00240507">
        <w:rPr>
          <w:lang w:val="fr-FR"/>
        </w:rPr>
        <w:tab/>
      </w:r>
      <w:r w:rsidRPr="00240507">
        <w:rPr>
          <w:lang w:val="fr-FR"/>
        </w:rPr>
        <w:t>虽然没有任何劳动法条款规定放育儿假，但《集体协议》和《公务员总章程》中有关于儿童出生的措施</w:t>
      </w:r>
      <w:r w:rsidR="00717812" w:rsidRPr="00240507">
        <w:rPr>
          <w:lang w:val="fr-FR"/>
        </w:rPr>
        <w:t>(</w:t>
      </w:r>
      <w:r w:rsidRPr="00240507">
        <w:rPr>
          <w:lang w:val="fr-FR"/>
        </w:rPr>
        <w:t>男性放</w:t>
      </w:r>
      <w:r w:rsidRPr="00240507">
        <w:rPr>
          <w:lang w:val="fr-FR"/>
        </w:rPr>
        <w:t>3</w:t>
      </w:r>
      <w:r w:rsidRPr="00240507">
        <w:rPr>
          <w:lang w:val="fr-FR"/>
        </w:rPr>
        <w:t>天假</w:t>
      </w:r>
      <w:r w:rsidR="00717812" w:rsidRPr="00240507">
        <w:rPr>
          <w:lang w:val="fr-FR"/>
        </w:rPr>
        <w:t>)</w:t>
      </w:r>
      <w:r w:rsidRPr="00240507">
        <w:rPr>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454.</w:t>
      </w:r>
      <w:r w:rsidRPr="00240507">
        <w:rPr>
          <w:lang w:val="fr-FR"/>
        </w:rPr>
        <w:tab/>
      </w:r>
      <w:r w:rsidRPr="00240507">
        <w:rPr>
          <w:lang w:val="fr-FR"/>
        </w:rPr>
        <w:t>从法律和法规方面来看，在科特迪瓦，怀孕或婚姻状况不是不招聘和解雇的原因。更好的是，科特迪瓦政府遵守国际劳工局准则，给女性</w:t>
      </w:r>
      <w:r w:rsidRPr="00240507">
        <w:rPr>
          <w:lang w:val="fr-FR"/>
        </w:rPr>
        <w:t>14</w:t>
      </w:r>
      <w:r w:rsidRPr="00240507">
        <w:rPr>
          <w:lang w:val="fr-FR"/>
        </w:rPr>
        <w:t>个星期的产假和</w:t>
      </w:r>
      <w:r w:rsidRPr="00240507">
        <w:rPr>
          <w:lang w:val="fr-FR"/>
        </w:rPr>
        <w:t>18</w:t>
      </w:r>
      <w:r w:rsidRPr="00240507">
        <w:rPr>
          <w:lang w:val="fr-FR"/>
        </w:rPr>
        <w:t>个月内每天一小时的哺乳时间。《劳动法》和《公务员总章程》包含惩罚或阻止这些歧视的措施并确保男性和女性平等就业。</w:t>
      </w:r>
    </w:p>
    <w:p w:rsidR="00D00605" w:rsidRPr="00240507" w:rsidRDefault="00D00605" w:rsidP="00715681">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科特迪瓦批准的国际劳工组织公约</w:t>
      </w:r>
    </w:p>
    <w:p w:rsidR="00D00605" w:rsidRPr="00240507" w:rsidRDefault="00D00605" w:rsidP="00717812">
      <w:pPr>
        <w:pStyle w:val="SingleTxtGC"/>
        <w:tabs>
          <w:tab w:val="clear" w:pos="1565"/>
          <w:tab w:val="clear" w:pos="1996"/>
          <w:tab w:val="left" w:pos="1680"/>
        </w:tabs>
        <w:rPr>
          <w:lang w:val="fr-FR"/>
        </w:rPr>
      </w:pPr>
      <w:r w:rsidRPr="00240507">
        <w:rPr>
          <w:lang w:val="fr-FR"/>
        </w:rPr>
        <w:t>455.</w:t>
      </w:r>
      <w:r w:rsidRPr="00240507">
        <w:rPr>
          <w:lang w:val="fr-FR"/>
        </w:rPr>
        <w:tab/>
      </w:r>
      <w:r w:rsidRPr="00240507">
        <w:rPr>
          <w:lang w:val="fr-FR"/>
        </w:rPr>
        <w:t>为增强同工同酬和打击就业方面歧视的法律武器，科特迪瓦批准了国际劳工组织的</w:t>
      </w:r>
      <w:r w:rsidRPr="00240507">
        <w:rPr>
          <w:lang w:val="fr-FR"/>
        </w:rPr>
        <w:t>34</w:t>
      </w:r>
      <w:r w:rsidRPr="00240507">
        <w:rPr>
          <w:lang w:val="fr-FR"/>
        </w:rPr>
        <w:t>项公约，其中有</w:t>
      </w:r>
      <w:r w:rsidRPr="00240507">
        <w:rPr>
          <w:lang w:val="fr-FR"/>
        </w:rPr>
        <w:t>32</w:t>
      </w:r>
      <w:r w:rsidRPr="00240507">
        <w:rPr>
          <w:lang w:val="fr-FR"/>
        </w:rPr>
        <w:t>项现行公约。</w:t>
      </w:r>
    </w:p>
    <w:p w:rsidR="00D00605" w:rsidRPr="00240507" w:rsidRDefault="00D00605" w:rsidP="00717812">
      <w:pPr>
        <w:pStyle w:val="SingleTxtGC"/>
        <w:tabs>
          <w:tab w:val="clear" w:pos="1565"/>
          <w:tab w:val="clear" w:pos="1996"/>
          <w:tab w:val="left" w:pos="1680"/>
        </w:tabs>
        <w:rPr>
          <w:lang w:val="fr-FR"/>
        </w:rPr>
      </w:pPr>
      <w:r w:rsidRPr="00240507">
        <w:rPr>
          <w:lang w:val="fr-FR"/>
        </w:rPr>
        <w:t>456.</w:t>
      </w:r>
      <w:r w:rsidRPr="00240507">
        <w:rPr>
          <w:lang w:val="fr-FR"/>
        </w:rPr>
        <w:tab/>
      </w:r>
      <w:r w:rsidRPr="00240507">
        <w:rPr>
          <w:lang w:val="fr-FR"/>
        </w:rPr>
        <w:t>科特迪瓦批准了国际劳工组织的下列基本公约：</w:t>
      </w:r>
    </w:p>
    <w:p w:rsidR="00D00605" w:rsidRPr="00240507" w:rsidRDefault="00D00605" w:rsidP="00715681">
      <w:pPr>
        <w:pStyle w:val="Bullet1GC"/>
        <w:rPr>
          <w:lang w:val="fr-FR"/>
        </w:rPr>
      </w:pPr>
      <w:r w:rsidRPr="00240507">
        <w:rPr>
          <w:lang w:val="fr-FR"/>
        </w:rPr>
        <w:t>第</w:t>
      </w:r>
      <w:r w:rsidRPr="00240507">
        <w:rPr>
          <w:lang w:val="fr-FR"/>
        </w:rPr>
        <w:t>29</w:t>
      </w:r>
      <w:r w:rsidRPr="00240507">
        <w:rPr>
          <w:lang w:val="fr-FR"/>
        </w:rPr>
        <w:t>号强迫劳动公约；</w:t>
      </w:r>
    </w:p>
    <w:p w:rsidR="00D00605" w:rsidRPr="00240507" w:rsidRDefault="00D00605" w:rsidP="00715681">
      <w:pPr>
        <w:pStyle w:val="Bullet1GC"/>
        <w:rPr>
          <w:lang w:val="fr-FR"/>
        </w:rPr>
      </w:pPr>
      <w:r w:rsidRPr="00240507">
        <w:t>第</w:t>
      </w:r>
      <w:r w:rsidRPr="00240507">
        <w:t>87</w:t>
      </w:r>
      <w:r w:rsidRPr="00240507">
        <w:t>号结社自由及保护组织权公约；</w:t>
      </w:r>
    </w:p>
    <w:p w:rsidR="00D00605" w:rsidRPr="00240507" w:rsidRDefault="00D00605" w:rsidP="00715681">
      <w:pPr>
        <w:pStyle w:val="Bullet1GC"/>
        <w:rPr>
          <w:lang w:val="fr-FR"/>
        </w:rPr>
      </w:pPr>
      <w:r w:rsidRPr="00240507">
        <w:t>第</w:t>
      </w:r>
      <w:r w:rsidRPr="00240507">
        <w:t>98</w:t>
      </w:r>
      <w:r w:rsidRPr="00240507">
        <w:t>号组织权利和集体谈判权利公约；</w:t>
      </w:r>
    </w:p>
    <w:p w:rsidR="00D00605" w:rsidRPr="00240507" w:rsidRDefault="00D00605" w:rsidP="00715681">
      <w:pPr>
        <w:pStyle w:val="Bullet1GC"/>
        <w:rPr>
          <w:lang w:val="fr-FR"/>
        </w:rPr>
      </w:pPr>
      <w:r w:rsidRPr="00240507">
        <w:rPr>
          <w:lang w:val="fr-FR"/>
        </w:rPr>
        <w:t>第</w:t>
      </w:r>
      <w:r w:rsidRPr="00240507">
        <w:rPr>
          <w:lang w:val="fr-FR"/>
        </w:rPr>
        <w:t>100</w:t>
      </w:r>
      <w:r w:rsidRPr="00240507">
        <w:rPr>
          <w:lang w:val="fr-FR"/>
        </w:rPr>
        <w:t>号</w:t>
      </w:r>
      <w:r w:rsidRPr="00240507">
        <w:t>同工同酬公约；</w:t>
      </w:r>
    </w:p>
    <w:p w:rsidR="00D00605" w:rsidRPr="00240507" w:rsidRDefault="00D00605" w:rsidP="00715681">
      <w:pPr>
        <w:pStyle w:val="Bullet1GC"/>
        <w:rPr>
          <w:lang w:val="fr-FR"/>
        </w:rPr>
      </w:pPr>
      <w:r w:rsidRPr="00240507">
        <w:t>第</w:t>
      </w:r>
      <w:r w:rsidRPr="00240507">
        <w:t>111</w:t>
      </w:r>
      <w:r w:rsidRPr="00240507">
        <w:t>号</w:t>
      </w:r>
      <w:r w:rsidR="00717812" w:rsidRPr="00240507">
        <w:t>(</w:t>
      </w:r>
      <w:r w:rsidRPr="00240507">
        <w:t>就业和职业</w:t>
      </w:r>
      <w:r w:rsidR="00717812" w:rsidRPr="00240507">
        <w:t>)</w:t>
      </w:r>
      <w:r w:rsidRPr="00240507">
        <w:t>歧视公约；</w:t>
      </w:r>
    </w:p>
    <w:p w:rsidR="00D00605" w:rsidRPr="00240507" w:rsidRDefault="00D00605" w:rsidP="00715681">
      <w:pPr>
        <w:pStyle w:val="Bullet1GC"/>
        <w:rPr>
          <w:lang w:val="fr-FR"/>
        </w:rPr>
      </w:pPr>
      <w:r w:rsidRPr="00240507">
        <w:t>第</w:t>
      </w:r>
      <w:r w:rsidRPr="00240507">
        <w:t>105</w:t>
      </w:r>
      <w:r w:rsidRPr="00240507">
        <w:t>号废止强迫劳动公约；</w:t>
      </w:r>
    </w:p>
    <w:p w:rsidR="00D00605" w:rsidRPr="00240507" w:rsidRDefault="00D00605" w:rsidP="00715681">
      <w:pPr>
        <w:pStyle w:val="Bullet1GC"/>
        <w:rPr>
          <w:lang w:val="fr-FR"/>
        </w:rPr>
      </w:pPr>
      <w:r w:rsidRPr="00240507">
        <w:rPr>
          <w:lang w:val="fr-FR"/>
        </w:rPr>
        <w:t>第</w:t>
      </w:r>
      <w:r w:rsidRPr="00240507">
        <w:rPr>
          <w:lang w:val="fr-FR"/>
        </w:rPr>
        <w:t>138</w:t>
      </w:r>
      <w:r w:rsidRPr="00240507">
        <w:rPr>
          <w:lang w:val="fr-FR"/>
        </w:rPr>
        <w:t>号最低年龄公约；</w:t>
      </w:r>
    </w:p>
    <w:p w:rsidR="00D00605" w:rsidRPr="00240507" w:rsidRDefault="00D00605" w:rsidP="00715681">
      <w:pPr>
        <w:pStyle w:val="Bullet1GC"/>
        <w:rPr>
          <w:lang w:val="fr-FR"/>
        </w:rPr>
      </w:pPr>
      <w:r w:rsidRPr="00240507">
        <w:t>第</w:t>
      </w:r>
      <w:r w:rsidRPr="00240507">
        <w:t>182</w:t>
      </w:r>
      <w:r w:rsidRPr="00240507">
        <w:t>号最恶劣形式的童工劳动公约。</w:t>
      </w:r>
    </w:p>
    <w:p w:rsidR="00D00605" w:rsidRPr="00240507" w:rsidRDefault="00D00605" w:rsidP="00717812">
      <w:pPr>
        <w:pStyle w:val="SingleTxtGC"/>
        <w:tabs>
          <w:tab w:val="clear" w:pos="1565"/>
          <w:tab w:val="clear" w:pos="1996"/>
          <w:tab w:val="left" w:pos="1680"/>
        </w:tabs>
        <w:rPr>
          <w:lang w:val="fr-FR"/>
        </w:rPr>
      </w:pPr>
      <w:r w:rsidRPr="00240507">
        <w:rPr>
          <w:lang w:val="fr-FR"/>
        </w:rPr>
        <w:t>457.</w:t>
      </w:r>
      <w:r w:rsidRPr="00240507">
        <w:rPr>
          <w:lang w:val="fr-FR"/>
        </w:rPr>
        <w:tab/>
      </w:r>
      <w:r w:rsidRPr="00240507">
        <w:rPr>
          <w:lang w:val="fr-FR"/>
        </w:rPr>
        <w:t>然而这些公约无论是在雇员还是雇主方面，都只为杰出分子所知。</w:t>
      </w:r>
    </w:p>
    <w:p w:rsidR="00D00605" w:rsidRPr="00240507" w:rsidRDefault="00D00605" w:rsidP="00453928">
      <w:pPr>
        <w:pStyle w:val="H4GC"/>
        <w:rPr>
          <w:lang w:val="fr-FR"/>
        </w:rPr>
      </w:pPr>
      <w:r w:rsidRPr="00240507">
        <w:rPr>
          <w:lang w:val="fr-FR"/>
        </w:rPr>
        <w:tab/>
      </w:r>
      <w:r w:rsidRPr="00240507">
        <w:rPr>
          <w:lang w:val="fr-FR"/>
        </w:rPr>
        <w:tab/>
      </w:r>
      <w:r w:rsidRPr="00240507">
        <w:rPr>
          <w:lang w:val="fr-FR"/>
        </w:rPr>
        <w:t>一般劳动者尤其是女性劳动者的社会和医疗保障</w:t>
      </w:r>
    </w:p>
    <w:p w:rsidR="00D00605" w:rsidRPr="00240507" w:rsidRDefault="005C2E42" w:rsidP="005C2E42">
      <w:pPr>
        <w:pStyle w:val="SingleTxtGC"/>
        <w:tabs>
          <w:tab w:val="clear" w:pos="1565"/>
          <w:tab w:val="clear" w:pos="1996"/>
          <w:tab w:val="left" w:pos="1680"/>
        </w:tabs>
        <w:rPr>
          <w:lang w:val="fr-FR"/>
        </w:rPr>
      </w:pPr>
      <w:r>
        <w:rPr>
          <w:rFonts w:hint="eastAsia"/>
          <w:lang w:val="fr-FR"/>
        </w:rPr>
        <w:t>458.</w:t>
      </w:r>
      <w:r>
        <w:rPr>
          <w:rFonts w:hint="eastAsia"/>
          <w:lang w:val="fr-FR"/>
        </w:rPr>
        <w:tab/>
      </w:r>
      <w:r w:rsidR="00D00605" w:rsidRPr="00240507">
        <w:rPr>
          <w:lang w:val="fr-FR"/>
        </w:rPr>
        <w:t>《劳动法》第</w:t>
      </w:r>
      <w:r w:rsidR="00D00605" w:rsidRPr="00240507">
        <w:rPr>
          <w:lang w:val="fr-FR"/>
        </w:rPr>
        <w:t>4</w:t>
      </w:r>
      <w:r w:rsidR="00D00605" w:rsidRPr="00240507">
        <w:rPr>
          <w:lang w:val="fr-FR"/>
        </w:rPr>
        <w:t>条以及</w:t>
      </w:r>
      <w:smartTag w:uri="urn:schemas-microsoft-com:office:smarttags" w:element="chsdate">
        <w:smartTagPr>
          <w:attr w:name="Year" w:val="1996"/>
          <w:attr w:name="Month" w:val="3"/>
          <w:attr w:name="Day" w:val="7"/>
          <w:attr w:name="IsLunarDate" w:val="False"/>
          <w:attr w:name="IsROCDate" w:val="False"/>
        </w:smartTagPr>
        <w:r w:rsidR="00D00605" w:rsidRPr="00240507">
          <w:rPr>
            <w:lang w:val="fr-FR"/>
          </w:rPr>
          <w:t>1996</w:t>
        </w:r>
        <w:r w:rsidR="00D00605" w:rsidRPr="00240507">
          <w:rPr>
            <w:lang w:val="fr-FR"/>
          </w:rPr>
          <w:t>年</w:t>
        </w:r>
        <w:r w:rsidR="00D00605" w:rsidRPr="00240507">
          <w:rPr>
            <w:lang w:val="fr-FR"/>
          </w:rPr>
          <w:t>3</w:t>
        </w:r>
        <w:r w:rsidR="00D00605" w:rsidRPr="00240507">
          <w:rPr>
            <w:lang w:val="fr-FR"/>
          </w:rPr>
          <w:t>月</w:t>
        </w:r>
        <w:r w:rsidR="00D00605" w:rsidRPr="00240507">
          <w:rPr>
            <w:lang w:val="fr-FR"/>
          </w:rPr>
          <w:t>7</w:t>
        </w:r>
        <w:r w:rsidR="00D00605" w:rsidRPr="00240507">
          <w:rPr>
            <w:lang w:val="fr-FR"/>
          </w:rPr>
          <w:t>日</w:t>
        </w:r>
      </w:smartTag>
      <w:r w:rsidR="00D00605" w:rsidRPr="00240507">
        <w:rPr>
          <w:lang w:val="fr-FR"/>
        </w:rPr>
        <w:t>第</w:t>
      </w:r>
      <w:r w:rsidR="00D00605" w:rsidRPr="00240507">
        <w:rPr>
          <w:lang w:val="fr-FR"/>
        </w:rPr>
        <w:t>96-2006</w:t>
      </w:r>
      <w:r w:rsidR="00D00605" w:rsidRPr="00240507">
        <w:rPr>
          <w:lang w:val="fr-FR"/>
        </w:rPr>
        <w:t>号法令规定设立卫生、安全和劳动条件委员会。</w:t>
      </w:r>
    </w:p>
    <w:p w:rsidR="00240507" w:rsidRPr="00240507" w:rsidRDefault="00D00605" w:rsidP="00715681">
      <w:pPr>
        <w:pStyle w:val="H23GC"/>
        <w:rPr>
          <w:lang w:val="fr-FR"/>
        </w:rPr>
      </w:pPr>
      <w:r w:rsidRPr="00240507">
        <w:rPr>
          <w:lang w:val="fr-FR"/>
        </w:rPr>
        <w:tab/>
      </w:r>
      <w:r w:rsidRPr="00240507">
        <w:rPr>
          <w:lang w:val="fr-FR"/>
        </w:rPr>
        <w:tab/>
      </w:r>
      <w:r w:rsidRPr="00240507">
        <w:rPr>
          <w:lang w:val="fr-FR"/>
        </w:rPr>
        <w:t>当地的现状</w:t>
      </w:r>
    </w:p>
    <w:p w:rsidR="00D00605" w:rsidRPr="00240507" w:rsidRDefault="00D00605" w:rsidP="00715681">
      <w:pPr>
        <w:pStyle w:val="H4GC"/>
        <w:rPr>
          <w:lang w:val="fr-FR"/>
        </w:rPr>
      </w:pPr>
      <w:r w:rsidRPr="00240507">
        <w:rPr>
          <w:rFonts w:eastAsia="SimHei"/>
          <w:b/>
          <w:lang w:val="fr-FR"/>
        </w:rPr>
        <w:tab/>
      </w:r>
      <w:r w:rsidRPr="00240507">
        <w:rPr>
          <w:rFonts w:eastAsia="SimHei"/>
          <w:b/>
          <w:lang w:val="fr-FR"/>
        </w:rPr>
        <w:tab/>
      </w:r>
      <w:r w:rsidRPr="00240507">
        <w:rPr>
          <w:lang w:val="fr-FR"/>
        </w:rPr>
        <w:t>在公共部门</w:t>
      </w:r>
    </w:p>
    <w:p w:rsidR="00D00605" w:rsidRPr="00240507" w:rsidRDefault="00D00605" w:rsidP="00717812">
      <w:pPr>
        <w:pStyle w:val="SingleTxtGC"/>
        <w:tabs>
          <w:tab w:val="clear" w:pos="1565"/>
          <w:tab w:val="clear" w:pos="1996"/>
          <w:tab w:val="left" w:pos="1680"/>
        </w:tabs>
        <w:rPr>
          <w:lang w:val="fr-FR"/>
        </w:rPr>
      </w:pPr>
      <w:r w:rsidRPr="00240507">
        <w:rPr>
          <w:lang w:val="fr-FR"/>
        </w:rPr>
        <w:t>459.</w:t>
      </w:r>
      <w:r w:rsidRPr="00240507">
        <w:rPr>
          <w:lang w:val="fr-FR"/>
        </w:rPr>
        <w:tab/>
      </w:r>
      <w:r w:rsidRPr="00234634">
        <w:rPr>
          <w:spacing w:val="-6"/>
          <w:lang w:val="fr-FR"/>
        </w:rPr>
        <w:t>从法律和法规来看，我们可以确认科特迪瓦女性和男性平等地享有就业权，在招聘、晋职或晋升、工资待遇和社会福利方面和男性遵循同样的标准和资格认定。</w:t>
      </w:r>
    </w:p>
    <w:p w:rsidR="00D00605" w:rsidRPr="00240507" w:rsidRDefault="00D00605" w:rsidP="00717812">
      <w:pPr>
        <w:pStyle w:val="SingleTxtGC"/>
        <w:tabs>
          <w:tab w:val="clear" w:pos="1565"/>
          <w:tab w:val="clear" w:pos="1996"/>
          <w:tab w:val="left" w:pos="1680"/>
        </w:tabs>
        <w:rPr>
          <w:lang w:val="fr-FR"/>
        </w:rPr>
      </w:pPr>
      <w:r w:rsidRPr="00240507">
        <w:rPr>
          <w:lang w:val="fr-FR"/>
        </w:rPr>
        <w:t>460.</w:t>
      </w:r>
      <w:r w:rsidRPr="00240507">
        <w:rPr>
          <w:lang w:val="fr-FR"/>
        </w:rPr>
        <w:tab/>
      </w:r>
      <w:r w:rsidRPr="00240507">
        <w:rPr>
          <w:lang w:val="fr-FR"/>
        </w:rPr>
        <w:t>然而，在一般所得税的征收方面存在对女性的歧视，因为在征税时不考虑她们的婚姻状况，而对已婚男性减征一般所得税。</w:t>
      </w:r>
    </w:p>
    <w:p w:rsidR="00D00605" w:rsidRPr="00737146" w:rsidRDefault="00D00605" w:rsidP="00717812">
      <w:pPr>
        <w:pStyle w:val="SingleTxtGC"/>
        <w:tabs>
          <w:tab w:val="clear" w:pos="1565"/>
          <w:tab w:val="clear" w:pos="1996"/>
          <w:tab w:val="left" w:pos="1680"/>
        </w:tabs>
        <w:rPr>
          <w:spacing w:val="-4"/>
          <w:lang w:val="fr-FR"/>
        </w:rPr>
      </w:pPr>
      <w:r w:rsidRPr="00240507">
        <w:rPr>
          <w:lang w:val="fr-FR"/>
        </w:rPr>
        <w:t>461.</w:t>
      </w:r>
      <w:r w:rsidRPr="00240507">
        <w:rPr>
          <w:lang w:val="fr-FR"/>
        </w:rPr>
        <w:tab/>
      </w:r>
      <w:r w:rsidRPr="00737146">
        <w:rPr>
          <w:spacing w:val="-4"/>
          <w:lang w:val="fr-FR"/>
        </w:rPr>
        <w:t>同工同酬原则得到有效实行且其实施没有受到阻碍；但玻璃天花板的原则使一些工作职位</w:t>
      </w:r>
      <w:r w:rsidR="00717812" w:rsidRPr="00737146">
        <w:rPr>
          <w:spacing w:val="-4"/>
          <w:lang w:val="fr-FR"/>
        </w:rPr>
        <w:t>(</w:t>
      </w:r>
      <w:r w:rsidRPr="00737146">
        <w:rPr>
          <w:spacing w:val="-4"/>
          <w:lang w:val="fr-FR"/>
        </w:rPr>
        <w:t>更希望男性来从事</w:t>
      </w:r>
      <w:r w:rsidR="00717812" w:rsidRPr="00737146">
        <w:rPr>
          <w:spacing w:val="-4"/>
          <w:lang w:val="fr-FR"/>
        </w:rPr>
        <w:t>)</w:t>
      </w:r>
      <w:r w:rsidRPr="00737146">
        <w:rPr>
          <w:spacing w:val="-4"/>
          <w:lang w:val="fr-FR"/>
        </w:rPr>
        <w:t>排斥女性的限制条件很隐蔽，以至于很难察觉。</w:t>
      </w:r>
    </w:p>
    <w:p w:rsidR="00D00605" w:rsidRPr="00240507" w:rsidRDefault="00D00605" w:rsidP="00715681">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在私营部门</w:t>
      </w:r>
    </w:p>
    <w:p w:rsidR="00D00605" w:rsidRPr="00240507" w:rsidRDefault="00D00605" w:rsidP="00717812">
      <w:pPr>
        <w:pStyle w:val="SingleTxtGC"/>
        <w:tabs>
          <w:tab w:val="clear" w:pos="1565"/>
          <w:tab w:val="clear" w:pos="1996"/>
          <w:tab w:val="left" w:pos="1680"/>
        </w:tabs>
        <w:rPr>
          <w:lang w:val="fr-FR"/>
        </w:rPr>
      </w:pPr>
      <w:r w:rsidRPr="00240507">
        <w:rPr>
          <w:lang w:val="fr-FR"/>
        </w:rPr>
        <w:t>462.</w:t>
      </w:r>
      <w:r w:rsidRPr="00240507">
        <w:rPr>
          <w:lang w:val="fr-FR"/>
        </w:rPr>
        <w:tab/>
      </w:r>
      <w:r w:rsidRPr="00240507">
        <w:rPr>
          <w:lang w:val="fr-FR"/>
        </w:rPr>
        <w:t>在实际情况中，怀孕或婚姻状况通常在暗地里作为不录用女性的理由。</w:t>
      </w:r>
    </w:p>
    <w:p w:rsidR="00D00605" w:rsidRPr="00240507" w:rsidRDefault="00D00605" w:rsidP="00715681">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女性很少或没有参与的职业</w:t>
      </w:r>
    </w:p>
    <w:p w:rsidR="00D00605" w:rsidRPr="00240507" w:rsidRDefault="005C2E42" w:rsidP="005C2E42">
      <w:pPr>
        <w:pStyle w:val="SingleTxtGC"/>
        <w:tabs>
          <w:tab w:val="clear" w:pos="1565"/>
          <w:tab w:val="clear" w:pos="1996"/>
          <w:tab w:val="left" w:pos="1680"/>
        </w:tabs>
        <w:rPr>
          <w:lang w:val="fr-FR"/>
        </w:rPr>
      </w:pPr>
      <w:r>
        <w:rPr>
          <w:rFonts w:hint="eastAsia"/>
          <w:lang w:val="fr-FR"/>
        </w:rPr>
        <w:t>463.</w:t>
      </w:r>
      <w:r>
        <w:rPr>
          <w:rFonts w:hint="eastAsia"/>
          <w:lang w:val="fr-FR"/>
        </w:rPr>
        <w:tab/>
      </w:r>
      <w:r w:rsidR="00D00605" w:rsidRPr="00240507">
        <w:rPr>
          <w:lang w:val="fr-FR"/>
        </w:rPr>
        <w:t>没有法律禁止女性从事某种职业或加入某一职业团体。但是某些职业或行业女性比例很低甚至基本没有女性。涉及到：</w:t>
      </w:r>
    </w:p>
    <w:p w:rsidR="00D00605" w:rsidRPr="00240507" w:rsidRDefault="00D00605" w:rsidP="00715681">
      <w:pPr>
        <w:pStyle w:val="Bullet1GC"/>
        <w:rPr>
          <w:lang w:val="fr-FR"/>
        </w:rPr>
      </w:pPr>
      <w:r w:rsidRPr="00240507">
        <w:rPr>
          <w:lang w:val="fr-FR"/>
        </w:rPr>
        <w:t>国家和省警察</w:t>
      </w:r>
      <w:r w:rsidR="00717812" w:rsidRPr="00240507">
        <w:rPr>
          <w:lang w:val="fr-FR"/>
        </w:rPr>
        <w:t>(</w:t>
      </w:r>
      <w:r w:rsidRPr="00240507">
        <w:rPr>
          <w:lang w:val="fr-FR"/>
        </w:rPr>
        <w:t>内政部</w:t>
      </w:r>
      <w:r w:rsidR="00717812" w:rsidRPr="00240507">
        <w:rPr>
          <w:lang w:val="fr-FR"/>
        </w:rPr>
        <w:t>)</w:t>
      </w:r>
      <w:r w:rsidRPr="00240507">
        <w:rPr>
          <w:lang w:val="fr-FR"/>
        </w:rPr>
        <w:t>；</w:t>
      </w:r>
    </w:p>
    <w:p w:rsidR="00D00605" w:rsidRPr="00240507" w:rsidRDefault="00D00605" w:rsidP="00715681">
      <w:pPr>
        <w:pStyle w:val="Bullet1GC"/>
        <w:rPr>
          <w:lang w:val="fr-FR"/>
        </w:rPr>
      </w:pPr>
      <w:r w:rsidRPr="00240507">
        <w:rPr>
          <w:lang w:val="fr-FR"/>
        </w:rPr>
        <w:t>军事职务</w:t>
      </w:r>
      <w:r w:rsidR="00717812" w:rsidRPr="00240507">
        <w:rPr>
          <w:lang w:val="fr-FR"/>
        </w:rPr>
        <w:t>(</w:t>
      </w:r>
      <w:r w:rsidRPr="00240507">
        <w:rPr>
          <w:lang w:val="fr-FR"/>
        </w:rPr>
        <w:t>国防部</w:t>
      </w:r>
      <w:r w:rsidR="00717812" w:rsidRPr="00240507">
        <w:rPr>
          <w:lang w:val="fr-FR"/>
        </w:rPr>
        <w:t>)</w:t>
      </w:r>
      <w:r w:rsidRPr="00240507">
        <w:rPr>
          <w:lang w:val="fr-FR"/>
        </w:rPr>
        <w:t>；</w:t>
      </w:r>
    </w:p>
    <w:p w:rsidR="00D00605" w:rsidRPr="00240507" w:rsidRDefault="00D00605" w:rsidP="00715681">
      <w:pPr>
        <w:pStyle w:val="Bullet1GC"/>
        <w:rPr>
          <w:lang w:val="fr-FR"/>
        </w:rPr>
      </w:pPr>
      <w:r w:rsidRPr="00240507">
        <w:rPr>
          <w:lang w:val="fr-FR"/>
        </w:rPr>
        <w:t>宪兵队</w:t>
      </w:r>
      <w:r w:rsidR="00717812" w:rsidRPr="00240507">
        <w:rPr>
          <w:lang w:val="fr-FR"/>
        </w:rPr>
        <w:t>(</w:t>
      </w:r>
      <w:r w:rsidRPr="00240507">
        <w:rPr>
          <w:lang w:val="fr-FR"/>
        </w:rPr>
        <w:t>国防部</w:t>
      </w:r>
      <w:r w:rsidR="00717812" w:rsidRPr="00240507">
        <w:rPr>
          <w:lang w:val="fr-FR"/>
        </w:rPr>
        <w:t>)</w:t>
      </w:r>
      <w:r w:rsidRPr="00240507">
        <w:rPr>
          <w:lang w:val="fr-FR"/>
        </w:rPr>
        <w:t>目前没有任何女性。</w:t>
      </w:r>
    </w:p>
    <w:p w:rsidR="00D00605" w:rsidRPr="00240507" w:rsidRDefault="00D00605" w:rsidP="00717812">
      <w:pPr>
        <w:pStyle w:val="SingleTxtGC"/>
        <w:tabs>
          <w:tab w:val="clear" w:pos="1565"/>
          <w:tab w:val="clear" w:pos="1996"/>
          <w:tab w:val="left" w:pos="1680"/>
        </w:tabs>
        <w:rPr>
          <w:lang w:val="fr-FR"/>
        </w:rPr>
      </w:pPr>
      <w:r w:rsidRPr="00240507">
        <w:rPr>
          <w:lang w:val="fr-FR"/>
        </w:rPr>
        <w:t>464.</w:t>
      </w:r>
      <w:r w:rsidRPr="00240507">
        <w:rPr>
          <w:lang w:val="fr-FR"/>
        </w:rPr>
        <w:tab/>
      </w:r>
      <w:r w:rsidRPr="00240507">
        <w:rPr>
          <w:lang w:val="fr-FR"/>
        </w:rPr>
        <w:t>这种情况的根源在于女性生来脆弱的陈规定型观念。</w:t>
      </w:r>
    </w:p>
    <w:p w:rsidR="00D00605" w:rsidRPr="00240507" w:rsidRDefault="00D00605" w:rsidP="00715681">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全职和兼职工作</w:t>
      </w:r>
    </w:p>
    <w:p w:rsidR="00D00605" w:rsidRPr="00240507" w:rsidRDefault="00D00605" w:rsidP="00717812">
      <w:pPr>
        <w:pStyle w:val="SingleTxtGC"/>
        <w:tabs>
          <w:tab w:val="clear" w:pos="1565"/>
          <w:tab w:val="clear" w:pos="1996"/>
          <w:tab w:val="left" w:pos="1680"/>
        </w:tabs>
        <w:rPr>
          <w:lang w:val="fr-FR"/>
        </w:rPr>
      </w:pPr>
      <w:r w:rsidRPr="00240507">
        <w:rPr>
          <w:lang w:val="fr-FR"/>
        </w:rPr>
        <w:t>465.</w:t>
      </w:r>
      <w:r w:rsidRPr="00240507">
        <w:rPr>
          <w:lang w:val="fr-FR"/>
        </w:rPr>
        <w:tab/>
      </w:r>
      <w:r w:rsidRPr="00240507">
        <w:rPr>
          <w:lang w:val="fr-FR"/>
        </w:rPr>
        <w:t>目前做出的关于职业的统计不包括家务劳动。</w:t>
      </w:r>
    </w:p>
    <w:p w:rsidR="00D00605" w:rsidRPr="00240507" w:rsidRDefault="00D00605" w:rsidP="00717812">
      <w:pPr>
        <w:pStyle w:val="SingleTxtGC"/>
        <w:tabs>
          <w:tab w:val="clear" w:pos="1565"/>
          <w:tab w:val="clear" w:pos="1996"/>
          <w:tab w:val="left" w:pos="1680"/>
        </w:tabs>
        <w:rPr>
          <w:rFonts w:eastAsia="SimHei"/>
          <w:bCs/>
          <w:lang w:val="fr-FR"/>
        </w:rPr>
      </w:pPr>
      <w:r w:rsidRPr="00240507">
        <w:rPr>
          <w:lang w:val="fr-FR"/>
        </w:rPr>
        <w:t>466.</w:t>
      </w:r>
      <w:r w:rsidRPr="00240507">
        <w:rPr>
          <w:lang w:val="fr-FR"/>
        </w:rPr>
        <w:tab/>
      </w:r>
      <w:r w:rsidRPr="00240507">
        <w:rPr>
          <w:lang w:val="fr-FR"/>
        </w:rPr>
        <w:t>有偿劳动力根据年龄段和性别的分配情况如下。</w:t>
      </w:r>
    </w:p>
    <w:tbl>
      <w:tblPr>
        <w:tblW w:w="7370" w:type="dxa"/>
        <w:tblInd w:w="1134" w:type="dxa"/>
        <w:tblBorders>
          <w:top w:val="single" w:sz="4" w:space="0" w:color="auto"/>
        </w:tblBorders>
        <w:tblCellMar>
          <w:left w:w="0" w:type="dxa"/>
          <w:right w:w="0" w:type="dxa"/>
        </w:tblCellMar>
        <w:tblLook w:val="01E0" w:firstRow="1" w:lastRow="1" w:firstColumn="1" w:lastColumn="1" w:noHBand="0" w:noVBand="0"/>
      </w:tblPr>
      <w:tblGrid>
        <w:gridCol w:w="1792"/>
        <w:gridCol w:w="1861"/>
        <w:gridCol w:w="1856"/>
        <w:gridCol w:w="1861"/>
      </w:tblGrid>
      <w:tr w:rsidR="00D00605" w:rsidRPr="00240507" w:rsidTr="00A117B0">
        <w:trPr>
          <w:trHeight w:val="240"/>
          <w:tblHeader/>
        </w:trPr>
        <w:tc>
          <w:tcPr>
            <w:tcW w:w="2303" w:type="dxa"/>
            <w:vMerge w:val="restart"/>
            <w:tcBorders>
              <w:top w:val="single" w:sz="4" w:space="0" w:color="auto"/>
              <w:bottom w:val="single" w:sz="12" w:space="0" w:color="auto"/>
            </w:tcBorders>
            <w:shd w:val="clear" w:color="auto" w:fill="auto"/>
            <w:vAlign w:val="bottom"/>
          </w:tcPr>
          <w:p w:rsidR="00D00605" w:rsidRPr="00240507" w:rsidRDefault="00D00605" w:rsidP="00234634">
            <w:pPr>
              <w:spacing w:before="20" w:after="20" w:line="220" w:lineRule="exact"/>
              <w:jc w:val="left"/>
              <w:rPr>
                <w:i/>
                <w:sz w:val="16"/>
                <w:szCs w:val="16"/>
              </w:rPr>
            </w:pPr>
            <w:r w:rsidRPr="00240507">
              <w:rPr>
                <w:rFonts w:eastAsia="KaiTi_GB2312"/>
                <w:sz w:val="16"/>
                <w:szCs w:val="16"/>
              </w:rPr>
              <w:t>年龄段</w:t>
            </w:r>
          </w:p>
        </w:tc>
        <w:tc>
          <w:tcPr>
            <w:tcW w:w="4606" w:type="dxa"/>
            <w:gridSpan w:val="2"/>
            <w:tcBorders>
              <w:top w:val="single" w:sz="4" w:space="0" w:color="auto"/>
              <w:bottom w:val="single" w:sz="4" w:space="0" w:color="auto"/>
            </w:tcBorders>
            <w:shd w:val="clear" w:color="auto" w:fill="auto"/>
            <w:vAlign w:val="bottom"/>
          </w:tcPr>
          <w:p w:rsidR="00D00605" w:rsidRPr="00240507" w:rsidRDefault="00D00605" w:rsidP="00234634">
            <w:pPr>
              <w:spacing w:before="20" w:after="20" w:line="220" w:lineRule="exact"/>
              <w:ind w:left="113"/>
              <w:jc w:val="center"/>
              <w:rPr>
                <w:i/>
                <w:sz w:val="16"/>
                <w:szCs w:val="16"/>
              </w:rPr>
            </w:pPr>
            <w:r w:rsidRPr="00240507">
              <w:rPr>
                <w:rFonts w:eastAsia="KaiTi_GB2312"/>
                <w:sz w:val="16"/>
                <w:szCs w:val="16"/>
              </w:rPr>
              <w:t>性别</w:t>
            </w:r>
          </w:p>
        </w:tc>
        <w:tc>
          <w:tcPr>
            <w:tcW w:w="2303" w:type="dxa"/>
            <w:vMerge w:val="restart"/>
            <w:tcBorders>
              <w:top w:val="single" w:sz="4" w:space="0" w:color="auto"/>
              <w:bottom w:val="single" w:sz="12" w:space="0" w:color="auto"/>
            </w:tcBorders>
            <w:shd w:val="clear" w:color="auto" w:fill="auto"/>
            <w:vAlign w:val="bottom"/>
          </w:tcPr>
          <w:p w:rsidR="00D00605" w:rsidRPr="00240507" w:rsidRDefault="00D00605" w:rsidP="00234634">
            <w:pPr>
              <w:spacing w:before="20" w:after="20" w:line="220" w:lineRule="exact"/>
              <w:ind w:left="113"/>
              <w:jc w:val="right"/>
              <w:rPr>
                <w:i/>
                <w:sz w:val="16"/>
                <w:szCs w:val="16"/>
              </w:rPr>
            </w:pPr>
            <w:r w:rsidRPr="00240507">
              <w:rPr>
                <w:rFonts w:eastAsia="KaiTi_GB2312"/>
                <w:sz w:val="16"/>
                <w:szCs w:val="16"/>
              </w:rPr>
              <w:t>总计</w:t>
            </w:r>
          </w:p>
        </w:tc>
      </w:tr>
      <w:tr w:rsidR="00D00605" w:rsidRPr="00240507" w:rsidTr="00A117B0">
        <w:trPr>
          <w:trHeight w:val="240"/>
          <w:tblHeader/>
        </w:trPr>
        <w:tc>
          <w:tcPr>
            <w:tcW w:w="2303" w:type="dxa"/>
            <w:vMerge/>
            <w:tcBorders>
              <w:top w:val="single" w:sz="12" w:space="0" w:color="auto"/>
              <w:bottom w:val="single" w:sz="12" w:space="0" w:color="auto"/>
            </w:tcBorders>
            <w:shd w:val="clear" w:color="auto" w:fill="auto"/>
            <w:vAlign w:val="bottom"/>
          </w:tcPr>
          <w:p w:rsidR="00D00605" w:rsidRPr="00240507" w:rsidRDefault="00D00605" w:rsidP="00234634">
            <w:pPr>
              <w:spacing w:before="20" w:after="20" w:line="220" w:lineRule="exact"/>
              <w:rPr>
                <w:sz w:val="18"/>
              </w:rPr>
            </w:pPr>
          </w:p>
        </w:tc>
        <w:tc>
          <w:tcPr>
            <w:tcW w:w="2303" w:type="dxa"/>
            <w:tcBorders>
              <w:top w:val="single" w:sz="4" w:space="0" w:color="auto"/>
              <w:bottom w:val="single" w:sz="12" w:space="0" w:color="auto"/>
            </w:tcBorders>
            <w:shd w:val="clear" w:color="auto" w:fill="auto"/>
            <w:vAlign w:val="bottom"/>
          </w:tcPr>
          <w:p w:rsidR="00D00605" w:rsidRPr="00240507" w:rsidRDefault="00D00605" w:rsidP="00234634">
            <w:pPr>
              <w:spacing w:before="20" w:after="20" w:line="220" w:lineRule="exact"/>
              <w:jc w:val="right"/>
              <w:rPr>
                <w:rFonts w:eastAsia="KaiTi_GB2312"/>
                <w:sz w:val="16"/>
                <w:szCs w:val="16"/>
              </w:rPr>
            </w:pPr>
            <w:r w:rsidRPr="00240507">
              <w:rPr>
                <w:rFonts w:eastAsia="KaiTi_GB2312"/>
                <w:sz w:val="16"/>
                <w:szCs w:val="16"/>
              </w:rPr>
              <w:t>男性</w:t>
            </w:r>
          </w:p>
        </w:tc>
        <w:tc>
          <w:tcPr>
            <w:tcW w:w="2303" w:type="dxa"/>
            <w:tcBorders>
              <w:top w:val="single" w:sz="4" w:space="0" w:color="auto"/>
              <w:bottom w:val="single" w:sz="12" w:space="0" w:color="auto"/>
            </w:tcBorders>
            <w:shd w:val="clear" w:color="auto" w:fill="auto"/>
            <w:vAlign w:val="bottom"/>
          </w:tcPr>
          <w:p w:rsidR="00D00605" w:rsidRPr="00240507" w:rsidRDefault="00D00605" w:rsidP="00234634">
            <w:pPr>
              <w:spacing w:before="20" w:after="20" w:line="220" w:lineRule="exact"/>
              <w:jc w:val="right"/>
              <w:rPr>
                <w:rFonts w:eastAsia="KaiTi_GB2312"/>
                <w:sz w:val="16"/>
                <w:szCs w:val="16"/>
              </w:rPr>
            </w:pPr>
            <w:r w:rsidRPr="00240507">
              <w:rPr>
                <w:rFonts w:eastAsia="KaiTi_GB2312"/>
                <w:sz w:val="16"/>
                <w:szCs w:val="16"/>
              </w:rPr>
              <w:t>女性</w:t>
            </w:r>
          </w:p>
        </w:tc>
        <w:tc>
          <w:tcPr>
            <w:tcW w:w="2303" w:type="dxa"/>
            <w:vMerge/>
            <w:tcBorders>
              <w:top w:val="single" w:sz="12" w:space="0" w:color="auto"/>
              <w:bottom w:val="single" w:sz="12" w:space="0" w:color="auto"/>
            </w:tcBorders>
            <w:shd w:val="clear" w:color="auto" w:fill="auto"/>
            <w:vAlign w:val="bottom"/>
          </w:tcPr>
          <w:p w:rsidR="00D00605" w:rsidRPr="00240507" w:rsidRDefault="00D00605" w:rsidP="00234634">
            <w:pPr>
              <w:spacing w:before="20" w:after="20" w:line="220" w:lineRule="exact"/>
              <w:ind w:left="113"/>
              <w:jc w:val="right"/>
              <w:rPr>
                <w:sz w:val="18"/>
              </w:rPr>
            </w:pPr>
          </w:p>
        </w:tc>
      </w:tr>
      <w:tr w:rsidR="00D00605" w:rsidRPr="00240507" w:rsidTr="00A117B0">
        <w:trPr>
          <w:trHeight w:val="240"/>
        </w:trPr>
        <w:tc>
          <w:tcPr>
            <w:tcW w:w="2303" w:type="dxa"/>
            <w:tcBorders>
              <w:top w:val="single" w:sz="12" w:space="0" w:color="auto"/>
            </w:tcBorders>
            <w:shd w:val="clear" w:color="auto" w:fill="auto"/>
          </w:tcPr>
          <w:p w:rsidR="00D00605" w:rsidRPr="00240507" w:rsidRDefault="00D00605" w:rsidP="00234634">
            <w:pPr>
              <w:spacing w:before="20" w:after="20" w:line="220" w:lineRule="exact"/>
              <w:rPr>
                <w:sz w:val="18"/>
              </w:rPr>
            </w:pPr>
            <w:r w:rsidRPr="00240507">
              <w:rPr>
                <w:sz w:val="18"/>
              </w:rPr>
              <w:t>15-24</w:t>
            </w:r>
            <w:r w:rsidRPr="00240507">
              <w:rPr>
                <w:sz w:val="18"/>
              </w:rPr>
              <w:t>岁人数</w:t>
            </w:r>
          </w:p>
          <w:p w:rsidR="00D00605" w:rsidRPr="00240507" w:rsidRDefault="00D00605" w:rsidP="00D70B6B">
            <w:pPr>
              <w:spacing w:before="20" w:after="20" w:line="220" w:lineRule="exact"/>
              <w:ind w:firstLineChars="100" w:firstLine="31680"/>
              <w:rPr>
                <w:sz w:val="18"/>
              </w:rPr>
            </w:pPr>
            <w:r w:rsidRPr="00240507">
              <w:rPr>
                <w:sz w:val="18"/>
              </w:rPr>
              <w:t>%</w:t>
            </w:r>
            <w:r w:rsidR="00A117B0" w:rsidRPr="00240507">
              <w:rPr>
                <w:sz w:val="18"/>
              </w:rPr>
              <w:t xml:space="preserve"> </w:t>
            </w:r>
            <w:r w:rsidRPr="00240507">
              <w:rPr>
                <w:sz w:val="18"/>
              </w:rPr>
              <w:t>横向</w:t>
            </w:r>
          </w:p>
          <w:p w:rsidR="00D00605" w:rsidRPr="00240507" w:rsidRDefault="00A117B0" w:rsidP="00D70B6B">
            <w:pPr>
              <w:spacing w:before="20" w:after="20" w:line="220" w:lineRule="exact"/>
              <w:ind w:firstLineChars="100" w:firstLine="31680"/>
              <w:rPr>
                <w:sz w:val="18"/>
              </w:rPr>
            </w:pPr>
            <w:r w:rsidRPr="00240507">
              <w:rPr>
                <w:sz w:val="18"/>
              </w:rPr>
              <w:t xml:space="preserve">% </w:t>
            </w:r>
            <w:r w:rsidR="00D00605" w:rsidRPr="00240507">
              <w:rPr>
                <w:sz w:val="18"/>
              </w:rPr>
              <w:t>纵向</w:t>
            </w:r>
          </w:p>
        </w:tc>
        <w:tc>
          <w:tcPr>
            <w:tcW w:w="2303" w:type="dxa"/>
            <w:tcBorders>
              <w:top w:val="single" w:sz="12" w:space="0" w:color="auto"/>
            </w:tcBorders>
            <w:shd w:val="clear" w:color="auto" w:fill="auto"/>
            <w:vAlign w:val="bottom"/>
          </w:tcPr>
          <w:p w:rsidR="00D00605" w:rsidRPr="00240507" w:rsidRDefault="00D00605" w:rsidP="00234634">
            <w:pPr>
              <w:spacing w:before="20" w:after="20" w:line="220" w:lineRule="exact"/>
              <w:ind w:left="113"/>
              <w:jc w:val="right"/>
              <w:rPr>
                <w:sz w:val="18"/>
              </w:rPr>
            </w:pPr>
            <w:r w:rsidRPr="00240507">
              <w:rPr>
                <w:sz w:val="18"/>
              </w:rPr>
              <w:t>121 387</w:t>
            </w:r>
          </w:p>
          <w:p w:rsidR="00D00605" w:rsidRPr="00240507" w:rsidRDefault="00D00605" w:rsidP="00234634">
            <w:pPr>
              <w:spacing w:before="20" w:after="20" w:line="220" w:lineRule="exact"/>
              <w:ind w:left="113"/>
              <w:jc w:val="right"/>
              <w:rPr>
                <w:sz w:val="18"/>
              </w:rPr>
            </w:pPr>
            <w:r w:rsidRPr="00240507">
              <w:rPr>
                <w:sz w:val="18"/>
              </w:rPr>
              <w:t>69.2%</w:t>
            </w:r>
          </w:p>
          <w:p w:rsidR="00D00605" w:rsidRPr="00240507" w:rsidRDefault="00D00605" w:rsidP="00234634">
            <w:pPr>
              <w:spacing w:before="20" w:after="20" w:line="220" w:lineRule="exact"/>
              <w:ind w:left="113"/>
              <w:jc w:val="right"/>
              <w:rPr>
                <w:sz w:val="18"/>
              </w:rPr>
            </w:pPr>
            <w:r w:rsidRPr="00240507">
              <w:rPr>
                <w:sz w:val="18"/>
              </w:rPr>
              <w:t>14.4%</w:t>
            </w:r>
          </w:p>
        </w:tc>
        <w:tc>
          <w:tcPr>
            <w:tcW w:w="2303" w:type="dxa"/>
            <w:tcBorders>
              <w:top w:val="single" w:sz="12" w:space="0" w:color="auto"/>
            </w:tcBorders>
            <w:shd w:val="clear" w:color="auto" w:fill="auto"/>
            <w:vAlign w:val="bottom"/>
          </w:tcPr>
          <w:p w:rsidR="00D00605" w:rsidRPr="00240507" w:rsidRDefault="00D00605" w:rsidP="00234634">
            <w:pPr>
              <w:spacing w:before="20" w:after="20" w:line="220" w:lineRule="exact"/>
              <w:ind w:left="113"/>
              <w:jc w:val="right"/>
              <w:rPr>
                <w:sz w:val="18"/>
              </w:rPr>
            </w:pPr>
            <w:r w:rsidRPr="00240507">
              <w:rPr>
                <w:sz w:val="18"/>
              </w:rPr>
              <w:t>53 948</w:t>
            </w:r>
          </w:p>
          <w:p w:rsidR="00D00605" w:rsidRPr="00240507" w:rsidRDefault="00D00605" w:rsidP="00234634">
            <w:pPr>
              <w:spacing w:before="20" w:after="20" w:line="220" w:lineRule="exact"/>
              <w:ind w:left="113"/>
              <w:jc w:val="right"/>
              <w:rPr>
                <w:sz w:val="18"/>
              </w:rPr>
            </w:pPr>
            <w:r w:rsidRPr="00240507">
              <w:rPr>
                <w:sz w:val="18"/>
              </w:rPr>
              <w:t>30.8%</w:t>
            </w:r>
          </w:p>
          <w:p w:rsidR="00D00605" w:rsidRPr="00240507" w:rsidRDefault="00D00605" w:rsidP="00234634">
            <w:pPr>
              <w:spacing w:before="20" w:after="20" w:line="220" w:lineRule="exact"/>
              <w:ind w:left="113"/>
              <w:jc w:val="right"/>
              <w:rPr>
                <w:sz w:val="18"/>
              </w:rPr>
            </w:pPr>
            <w:r w:rsidRPr="00240507">
              <w:rPr>
                <w:sz w:val="18"/>
              </w:rPr>
              <w:t>24.2%</w:t>
            </w:r>
          </w:p>
        </w:tc>
        <w:tc>
          <w:tcPr>
            <w:tcW w:w="2303" w:type="dxa"/>
            <w:tcBorders>
              <w:top w:val="single" w:sz="12" w:space="0" w:color="auto"/>
            </w:tcBorders>
            <w:shd w:val="clear" w:color="auto" w:fill="auto"/>
            <w:vAlign w:val="bottom"/>
          </w:tcPr>
          <w:p w:rsidR="00D00605" w:rsidRPr="00240507" w:rsidRDefault="00D00605" w:rsidP="00234634">
            <w:pPr>
              <w:spacing w:before="20" w:after="20" w:line="220" w:lineRule="exact"/>
              <w:ind w:left="113"/>
              <w:jc w:val="right"/>
              <w:rPr>
                <w:sz w:val="18"/>
              </w:rPr>
            </w:pPr>
            <w:r w:rsidRPr="00240507">
              <w:rPr>
                <w:sz w:val="18"/>
              </w:rPr>
              <w:t>175 335</w:t>
            </w:r>
          </w:p>
          <w:p w:rsidR="00D00605" w:rsidRPr="00240507" w:rsidRDefault="00FC753F" w:rsidP="00234634">
            <w:pPr>
              <w:spacing w:before="20" w:after="20" w:line="220" w:lineRule="exact"/>
              <w:ind w:left="113"/>
              <w:jc w:val="right"/>
              <w:rPr>
                <w:sz w:val="18"/>
              </w:rPr>
            </w:pPr>
            <w:r>
              <w:rPr>
                <w:sz w:val="18"/>
              </w:rPr>
              <w:t>10</w:t>
            </w:r>
            <w:r w:rsidR="00D00605" w:rsidRPr="00240507">
              <w:rPr>
                <w:sz w:val="18"/>
              </w:rPr>
              <w:t>%</w:t>
            </w:r>
          </w:p>
          <w:p w:rsidR="00D00605" w:rsidRPr="00240507" w:rsidRDefault="00D00605" w:rsidP="00234634">
            <w:pPr>
              <w:spacing w:before="20" w:after="20" w:line="220" w:lineRule="exact"/>
              <w:ind w:left="113"/>
              <w:jc w:val="right"/>
              <w:rPr>
                <w:sz w:val="18"/>
              </w:rPr>
            </w:pPr>
            <w:r w:rsidRPr="00240507">
              <w:rPr>
                <w:sz w:val="18"/>
              </w:rPr>
              <w:t>16.4%</w:t>
            </w:r>
          </w:p>
        </w:tc>
      </w:tr>
      <w:tr w:rsidR="00D00605" w:rsidRPr="00240507" w:rsidTr="00D00605">
        <w:trPr>
          <w:trHeight w:val="240"/>
        </w:trPr>
        <w:tc>
          <w:tcPr>
            <w:tcW w:w="2303" w:type="dxa"/>
            <w:shd w:val="clear" w:color="auto" w:fill="auto"/>
          </w:tcPr>
          <w:p w:rsidR="00D00605" w:rsidRPr="00240507" w:rsidRDefault="00D00605" w:rsidP="00234634">
            <w:pPr>
              <w:spacing w:before="20" w:after="20" w:line="220" w:lineRule="exact"/>
              <w:rPr>
                <w:sz w:val="18"/>
              </w:rPr>
            </w:pPr>
            <w:r w:rsidRPr="00240507">
              <w:rPr>
                <w:sz w:val="18"/>
              </w:rPr>
              <w:t>25-44</w:t>
            </w:r>
            <w:r w:rsidRPr="00240507">
              <w:rPr>
                <w:sz w:val="18"/>
              </w:rPr>
              <w:t>岁人数</w:t>
            </w:r>
          </w:p>
          <w:p w:rsidR="00D00605" w:rsidRPr="00240507" w:rsidRDefault="00D00605" w:rsidP="00D70B6B">
            <w:pPr>
              <w:spacing w:before="20" w:after="20" w:line="220" w:lineRule="exact"/>
              <w:ind w:firstLineChars="100" w:firstLine="31680"/>
              <w:rPr>
                <w:sz w:val="18"/>
              </w:rPr>
            </w:pPr>
            <w:r w:rsidRPr="00240507">
              <w:rPr>
                <w:sz w:val="18"/>
              </w:rPr>
              <w:t xml:space="preserve">% </w:t>
            </w:r>
            <w:r w:rsidRPr="00240507">
              <w:rPr>
                <w:sz w:val="18"/>
              </w:rPr>
              <w:t>横向</w:t>
            </w:r>
          </w:p>
          <w:p w:rsidR="00D00605" w:rsidRPr="00240507" w:rsidRDefault="00D00605" w:rsidP="00D70B6B">
            <w:pPr>
              <w:spacing w:before="20" w:after="20" w:line="220" w:lineRule="exact"/>
              <w:ind w:firstLineChars="100" w:firstLine="31680"/>
              <w:rPr>
                <w:sz w:val="18"/>
              </w:rPr>
            </w:pPr>
            <w:r w:rsidRPr="00240507">
              <w:rPr>
                <w:sz w:val="18"/>
              </w:rPr>
              <w:t xml:space="preserve">% </w:t>
            </w:r>
            <w:r w:rsidRPr="00240507">
              <w:rPr>
                <w:sz w:val="18"/>
              </w:rPr>
              <w:t>纵向</w:t>
            </w:r>
          </w:p>
        </w:tc>
        <w:tc>
          <w:tcPr>
            <w:tcW w:w="2303" w:type="dxa"/>
            <w:shd w:val="clear" w:color="auto" w:fill="auto"/>
            <w:vAlign w:val="bottom"/>
          </w:tcPr>
          <w:p w:rsidR="00D00605" w:rsidRPr="00240507" w:rsidRDefault="00D00605" w:rsidP="00234634">
            <w:pPr>
              <w:spacing w:before="20" w:after="20" w:line="220" w:lineRule="exact"/>
              <w:ind w:left="113"/>
              <w:jc w:val="right"/>
              <w:rPr>
                <w:sz w:val="18"/>
              </w:rPr>
            </w:pPr>
            <w:r w:rsidRPr="00240507">
              <w:rPr>
                <w:sz w:val="18"/>
              </w:rPr>
              <w:t>541 689</w:t>
            </w:r>
          </w:p>
          <w:p w:rsidR="00D00605" w:rsidRPr="00240507" w:rsidRDefault="00D00605" w:rsidP="00234634">
            <w:pPr>
              <w:spacing w:before="20" w:after="20" w:line="220" w:lineRule="exact"/>
              <w:ind w:left="113"/>
              <w:jc w:val="right"/>
              <w:rPr>
                <w:sz w:val="18"/>
              </w:rPr>
            </w:pPr>
            <w:r w:rsidRPr="00240507">
              <w:rPr>
                <w:sz w:val="18"/>
              </w:rPr>
              <w:t>80.4%</w:t>
            </w:r>
          </w:p>
          <w:p w:rsidR="00D00605" w:rsidRPr="00240507" w:rsidRDefault="00D00605" w:rsidP="00234634">
            <w:pPr>
              <w:spacing w:before="20" w:after="20" w:line="220" w:lineRule="exact"/>
              <w:ind w:left="113"/>
              <w:jc w:val="right"/>
              <w:rPr>
                <w:sz w:val="18"/>
              </w:rPr>
            </w:pPr>
            <w:r w:rsidRPr="00240507">
              <w:rPr>
                <w:sz w:val="18"/>
              </w:rPr>
              <w:t>64.1%</w:t>
            </w:r>
          </w:p>
        </w:tc>
        <w:tc>
          <w:tcPr>
            <w:tcW w:w="2303" w:type="dxa"/>
            <w:shd w:val="clear" w:color="auto" w:fill="auto"/>
            <w:vAlign w:val="bottom"/>
          </w:tcPr>
          <w:p w:rsidR="00D00605" w:rsidRPr="00240507" w:rsidRDefault="00D00605" w:rsidP="00234634">
            <w:pPr>
              <w:spacing w:before="20" w:after="20" w:line="220" w:lineRule="exact"/>
              <w:ind w:left="113"/>
              <w:jc w:val="right"/>
              <w:rPr>
                <w:sz w:val="18"/>
              </w:rPr>
            </w:pPr>
            <w:r w:rsidRPr="00240507">
              <w:rPr>
                <w:sz w:val="18"/>
              </w:rPr>
              <w:t>131 670</w:t>
            </w:r>
          </w:p>
          <w:p w:rsidR="00D00605" w:rsidRPr="00240507" w:rsidRDefault="00D00605" w:rsidP="00234634">
            <w:pPr>
              <w:spacing w:before="20" w:after="20" w:line="220" w:lineRule="exact"/>
              <w:ind w:left="113"/>
              <w:jc w:val="right"/>
              <w:rPr>
                <w:sz w:val="18"/>
              </w:rPr>
            </w:pPr>
            <w:r w:rsidRPr="00240507">
              <w:rPr>
                <w:sz w:val="18"/>
              </w:rPr>
              <w:t>19.6%</w:t>
            </w:r>
          </w:p>
          <w:p w:rsidR="00D00605" w:rsidRPr="00240507" w:rsidRDefault="00D00605" w:rsidP="00234634">
            <w:pPr>
              <w:spacing w:before="20" w:after="20" w:line="220" w:lineRule="exact"/>
              <w:ind w:left="113"/>
              <w:jc w:val="right"/>
              <w:rPr>
                <w:sz w:val="18"/>
              </w:rPr>
            </w:pPr>
            <w:r w:rsidRPr="00240507">
              <w:rPr>
                <w:sz w:val="18"/>
              </w:rPr>
              <w:t>59.1%</w:t>
            </w:r>
          </w:p>
        </w:tc>
        <w:tc>
          <w:tcPr>
            <w:tcW w:w="2303" w:type="dxa"/>
            <w:shd w:val="clear" w:color="auto" w:fill="auto"/>
            <w:vAlign w:val="bottom"/>
          </w:tcPr>
          <w:p w:rsidR="00D00605" w:rsidRPr="00240507" w:rsidRDefault="00D00605" w:rsidP="00234634">
            <w:pPr>
              <w:spacing w:before="20" w:after="20" w:line="220" w:lineRule="exact"/>
              <w:ind w:left="113"/>
              <w:jc w:val="right"/>
              <w:rPr>
                <w:sz w:val="18"/>
              </w:rPr>
            </w:pPr>
            <w:r w:rsidRPr="00240507">
              <w:rPr>
                <w:sz w:val="18"/>
              </w:rPr>
              <w:t>673 359</w:t>
            </w:r>
          </w:p>
          <w:p w:rsidR="00D00605" w:rsidRPr="00240507" w:rsidRDefault="00D00605" w:rsidP="00234634">
            <w:pPr>
              <w:spacing w:before="20" w:after="20" w:line="220" w:lineRule="exact"/>
              <w:ind w:left="113"/>
              <w:jc w:val="right"/>
              <w:rPr>
                <w:sz w:val="18"/>
              </w:rPr>
            </w:pPr>
            <w:r w:rsidRPr="00240507">
              <w:rPr>
                <w:sz w:val="18"/>
              </w:rPr>
              <w:t>100%</w:t>
            </w:r>
          </w:p>
          <w:p w:rsidR="00D00605" w:rsidRPr="00240507" w:rsidRDefault="00D00605" w:rsidP="00234634">
            <w:pPr>
              <w:spacing w:before="20" w:after="20" w:line="220" w:lineRule="exact"/>
              <w:ind w:left="113"/>
              <w:jc w:val="right"/>
              <w:rPr>
                <w:sz w:val="18"/>
              </w:rPr>
            </w:pPr>
            <w:r w:rsidRPr="00240507">
              <w:rPr>
                <w:sz w:val="18"/>
              </w:rPr>
              <w:t>63.1%</w:t>
            </w:r>
          </w:p>
        </w:tc>
      </w:tr>
      <w:tr w:rsidR="00D00605" w:rsidRPr="00240507" w:rsidTr="00D00605">
        <w:trPr>
          <w:trHeight w:val="240"/>
        </w:trPr>
        <w:tc>
          <w:tcPr>
            <w:tcW w:w="2303" w:type="dxa"/>
            <w:shd w:val="clear" w:color="auto" w:fill="auto"/>
          </w:tcPr>
          <w:p w:rsidR="00D00605" w:rsidRPr="00240507" w:rsidRDefault="00D00605" w:rsidP="00234634">
            <w:pPr>
              <w:spacing w:before="20" w:after="20" w:line="220" w:lineRule="exact"/>
              <w:rPr>
                <w:sz w:val="18"/>
                <w:lang w:val="fr-FR"/>
              </w:rPr>
            </w:pPr>
            <w:r w:rsidRPr="00240507">
              <w:rPr>
                <w:sz w:val="18"/>
                <w:lang w:val="fr-FR"/>
              </w:rPr>
              <w:t>45</w:t>
            </w:r>
            <w:r w:rsidRPr="00240507">
              <w:rPr>
                <w:sz w:val="18"/>
                <w:lang w:val="fr-FR"/>
              </w:rPr>
              <w:t>岁以上人数</w:t>
            </w:r>
          </w:p>
          <w:p w:rsidR="00D00605" w:rsidRPr="00240507" w:rsidRDefault="00D00605" w:rsidP="00D70B6B">
            <w:pPr>
              <w:spacing w:before="20" w:after="20" w:line="220" w:lineRule="exact"/>
              <w:ind w:firstLineChars="100" w:firstLine="31680"/>
              <w:rPr>
                <w:sz w:val="18"/>
                <w:lang w:val="fr-FR"/>
              </w:rPr>
            </w:pPr>
            <w:r w:rsidRPr="00240507">
              <w:rPr>
                <w:sz w:val="18"/>
                <w:lang w:val="fr-FR"/>
              </w:rPr>
              <w:t xml:space="preserve">% </w:t>
            </w:r>
            <w:r w:rsidRPr="00240507">
              <w:rPr>
                <w:sz w:val="18"/>
                <w:lang w:val="fr-FR"/>
              </w:rPr>
              <w:t>横向</w:t>
            </w:r>
          </w:p>
          <w:p w:rsidR="00D00605" w:rsidRPr="00240507" w:rsidRDefault="00D00605" w:rsidP="00D70B6B">
            <w:pPr>
              <w:spacing w:before="20" w:after="20" w:line="220" w:lineRule="exact"/>
              <w:ind w:firstLineChars="100" w:firstLine="31680"/>
              <w:rPr>
                <w:sz w:val="18"/>
                <w:lang w:val="fr-FR"/>
              </w:rPr>
            </w:pPr>
            <w:r w:rsidRPr="00240507">
              <w:rPr>
                <w:sz w:val="18"/>
                <w:lang w:val="fr-FR"/>
              </w:rPr>
              <w:t xml:space="preserve">% </w:t>
            </w:r>
            <w:r w:rsidRPr="00240507">
              <w:rPr>
                <w:sz w:val="18"/>
                <w:lang w:val="fr-FR"/>
              </w:rPr>
              <w:t>纵向</w:t>
            </w:r>
          </w:p>
        </w:tc>
        <w:tc>
          <w:tcPr>
            <w:tcW w:w="2303" w:type="dxa"/>
            <w:shd w:val="clear" w:color="auto" w:fill="auto"/>
            <w:vAlign w:val="bottom"/>
          </w:tcPr>
          <w:p w:rsidR="00D00605" w:rsidRPr="00240507" w:rsidRDefault="00D00605" w:rsidP="00234634">
            <w:pPr>
              <w:spacing w:before="20" w:after="20" w:line="220" w:lineRule="exact"/>
              <w:ind w:right="9"/>
              <w:jc w:val="right"/>
              <w:rPr>
                <w:sz w:val="18"/>
              </w:rPr>
            </w:pPr>
            <w:r w:rsidRPr="00240507">
              <w:rPr>
                <w:sz w:val="18"/>
              </w:rPr>
              <w:t>181.722</w:t>
            </w:r>
          </w:p>
          <w:p w:rsidR="00D00605" w:rsidRPr="00240507" w:rsidRDefault="00D00605" w:rsidP="00234634">
            <w:pPr>
              <w:spacing w:before="20" w:after="20" w:line="220" w:lineRule="exact"/>
              <w:ind w:left="113"/>
              <w:jc w:val="right"/>
              <w:rPr>
                <w:sz w:val="18"/>
              </w:rPr>
            </w:pPr>
            <w:r w:rsidRPr="00240507">
              <w:rPr>
                <w:sz w:val="18"/>
              </w:rPr>
              <w:t>83%</w:t>
            </w:r>
          </w:p>
          <w:p w:rsidR="00D00605" w:rsidRPr="00240507" w:rsidRDefault="00D00605" w:rsidP="00234634">
            <w:pPr>
              <w:spacing w:before="20" w:after="20" w:line="220" w:lineRule="exact"/>
              <w:ind w:left="113"/>
              <w:jc w:val="right"/>
              <w:rPr>
                <w:sz w:val="18"/>
              </w:rPr>
            </w:pPr>
            <w:r w:rsidRPr="00240507">
              <w:rPr>
                <w:sz w:val="18"/>
              </w:rPr>
              <w:t>21.5%</w:t>
            </w:r>
          </w:p>
        </w:tc>
        <w:tc>
          <w:tcPr>
            <w:tcW w:w="2303" w:type="dxa"/>
            <w:shd w:val="clear" w:color="auto" w:fill="auto"/>
            <w:vAlign w:val="bottom"/>
          </w:tcPr>
          <w:p w:rsidR="00D00605" w:rsidRPr="00240507" w:rsidRDefault="00D00605" w:rsidP="00234634">
            <w:pPr>
              <w:spacing w:before="20" w:after="20" w:line="220" w:lineRule="exact"/>
              <w:ind w:right="9"/>
              <w:jc w:val="right"/>
              <w:rPr>
                <w:sz w:val="18"/>
              </w:rPr>
            </w:pPr>
            <w:r w:rsidRPr="00240507">
              <w:rPr>
                <w:sz w:val="18"/>
              </w:rPr>
              <w:t>37.099</w:t>
            </w:r>
          </w:p>
          <w:p w:rsidR="00D00605" w:rsidRPr="00240507" w:rsidRDefault="00D00605" w:rsidP="00234634">
            <w:pPr>
              <w:spacing w:before="20" w:after="20" w:line="220" w:lineRule="exact"/>
              <w:ind w:left="113"/>
              <w:jc w:val="right"/>
              <w:rPr>
                <w:sz w:val="18"/>
              </w:rPr>
            </w:pPr>
            <w:r w:rsidRPr="00240507">
              <w:rPr>
                <w:sz w:val="18"/>
              </w:rPr>
              <w:t>17%</w:t>
            </w:r>
          </w:p>
          <w:p w:rsidR="00D00605" w:rsidRPr="00240507" w:rsidRDefault="00D00605" w:rsidP="00234634">
            <w:pPr>
              <w:spacing w:before="20" w:after="20" w:line="220" w:lineRule="exact"/>
              <w:ind w:left="113"/>
              <w:jc w:val="right"/>
              <w:rPr>
                <w:sz w:val="18"/>
              </w:rPr>
            </w:pPr>
            <w:r w:rsidRPr="00240507">
              <w:rPr>
                <w:sz w:val="18"/>
              </w:rPr>
              <w:t>16.7%</w:t>
            </w:r>
          </w:p>
        </w:tc>
        <w:tc>
          <w:tcPr>
            <w:tcW w:w="2303" w:type="dxa"/>
            <w:shd w:val="clear" w:color="auto" w:fill="auto"/>
            <w:vAlign w:val="bottom"/>
          </w:tcPr>
          <w:p w:rsidR="00D00605" w:rsidRPr="00240507" w:rsidRDefault="00D00605" w:rsidP="00234634">
            <w:pPr>
              <w:spacing w:before="20" w:after="20" w:line="220" w:lineRule="exact"/>
              <w:ind w:right="9"/>
              <w:jc w:val="right"/>
              <w:rPr>
                <w:sz w:val="18"/>
              </w:rPr>
            </w:pPr>
            <w:r w:rsidRPr="00240507">
              <w:rPr>
                <w:sz w:val="18"/>
              </w:rPr>
              <w:t>218.821</w:t>
            </w:r>
          </w:p>
          <w:p w:rsidR="00D00605" w:rsidRPr="00240507" w:rsidRDefault="00D00605" w:rsidP="00234634">
            <w:pPr>
              <w:spacing w:before="20" w:after="20" w:line="220" w:lineRule="exact"/>
              <w:ind w:left="113"/>
              <w:jc w:val="right"/>
              <w:rPr>
                <w:sz w:val="18"/>
              </w:rPr>
            </w:pPr>
            <w:r w:rsidRPr="00240507">
              <w:rPr>
                <w:sz w:val="18"/>
              </w:rPr>
              <w:t>100%</w:t>
            </w:r>
          </w:p>
          <w:p w:rsidR="00D00605" w:rsidRPr="00240507" w:rsidRDefault="00D00605" w:rsidP="00234634">
            <w:pPr>
              <w:spacing w:before="20" w:after="20" w:line="220" w:lineRule="exact"/>
              <w:ind w:left="113"/>
              <w:jc w:val="right"/>
              <w:rPr>
                <w:sz w:val="18"/>
              </w:rPr>
            </w:pPr>
            <w:r w:rsidRPr="00240507">
              <w:rPr>
                <w:sz w:val="18"/>
              </w:rPr>
              <w:t>20.5%</w:t>
            </w:r>
          </w:p>
        </w:tc>
      </w:tr>
      <w:tr w:rsidR="00D00605" w:rsidRPr="00240507" w:rsidTr="00D00605">
        <w:trPr>
          <w:trHeight w:val="240"/>
        </w:trPr>
        <w:tc>
          <w:tcPr>
            <w:tcW w:w="2303" w:type="dxa"/>
            <w:tcBorders>
              <w:bottom w:val="single" w:sz="12" w:space="0" w:color="auto"/>
            </w:tcBorders>
            <w:shd w:val="clear" w:color="auto" w:fill="auto"/>
          </w:tcPr>
          <w:p w:rsidR="00D00605" w:rsidRPr="00240507" w:rsidRDefault="00D00605" w:rsidP="00234634">
            <w:pPr>
              <w:spacing w:before="20" w:after="20" w:line="220" w:lineRule="exact"/>
              <w:rPr>
                <w:sz w:val="18"/>
              </w:rPr>
            </w:pPr>
            <w:r w:rsidRPr="00240507">
              <w:rPr>
                <w:sz w:val="18"/>
              </w:rPr>
              <w:t>总人数</w:t>
            </w:r>
          </w:p>
          <w:p w:rsidR="00D00605" w:rsidRPr="00240507" w:rsidRDefault="00D00605" w:rsidP="00D70B6B">
            <w:pPr>
              <w:spacing w:before="20" w:after="20" w:line="220" w:lineRule="exact"/>
              <w:ind w:firstLineChars="100" w:firstLine="31680"/>
              <w:rPr>
                <w:sz w:val="18"/>
              </w:rPr>
            </w:pPr>
            <w:r w:rsidRPr="00240507">
              <w:rPr>
                <w:sz w:val="18"/>
              </w:rPr>
              <w:t xml:space="preserve">% </w:t>
            </w:r>
            <w:r w:rsidRPr="00240507">
              <w:rPr>
                <w:sz w:val="18"/>
              </w:rPr>
              <w:t>横向</w:t>
            </w:r>
          </w:p>
          <w:p w:rsidR="00D00605" w:rsidRPr="00240507" w:rsidRDefault="00D00605" w:rsidP="00D70B6B">
            <w:pPr>
              <w:spacing w:before="20" w:after="20" w:line="220" w:lineRule="exact"/>
              <w:ind w:firstLineChars="100" w:firstLine="31680"/>
              <w:rPr>
                <w:sz w:val="18"/>
              </w:rPr>
            </w:pPr>
            <w:r w:rsidRPr="00240507">
              <w:rPr>
                <w:sz w:val="18"/>
              </w:rPr>
              <w:t xml:space="preserve">% </w:t>
            </w:r>
            <w:r w:rsidRPr="00240507">
              <w:rPr>
                <w:sz w:val="18"/>
              </w:rPr>
              <w:t>纵向</w:t>
            </w:r>
          </w:p>
        </w:tc>
        <w:tc>
          <w:tcPr>
            <w:tcW w:w="2303" w:type="dxa"/>
            <w:tcBorders>
              <w:bottom w:val="single" w:sz="12" w:space="0" w:color="auto"/>
            </w:tcBorders>
            <w:shd w:val="clear" w:color="auto" w:fill="auto"/>
            <w:vAlign w:val="bottom"/>
          </w:tcPr>
          <w:p w:rsidR="00D00605" w:rsidRPr="00240507" w:rsidRDefault="00D00605" w:rsidP="00234634">
            <w:pPr>
              <w:spacing w:before="20" w:after="20" w:line="220" w:lineRule="exact"/>
              <w:ind w:left="113"/>
              <w:jc w:val="right"/>
              <w:rPr>
                <w:sz w:val="18"/>
              </w:rPr>
            </w:pPr>
            <w:r w:rsidRPr="00240507">
              <w:rPr>
                <w:sz w:val="18"/>
              </w:rPr>
              <w:t>884 798</w:t>
            </w:r>
          </w:p>
          <w:p w:rsidR="00D00605" w:rsidRPr="00240507" w:rsidRDefault="00D00605" w:rsidP="00234634">
            <w:pPr>
              <w:spacing w:before="20" w:after="20" w:line="220" w:lineRule="exact"/>
              <w:ind w:left="113"/>
              <w:jc w:val="right"/>
              <w:rPr>
                <w:sz w:val="18"/>
              </w:rPr>
            </w:pPr>
            <w:r w:rsidRPr="00240507">
              <w:rPr>
                <w:sz w:val="18"/>
              </w:rPr>
              <w:t>79.1%</w:t>
            </w:r>
          </w:p>
          <w:p w:rsidR="00D00605" w:rsidRPr="00240507" w:rsidRDefault="00D00605" w:rsidP="00234634">
            <w:pPr>
              <w:spacing w:before="20" w:after="20" w:line="220" w:lineRule="exact"/>
              <w:ind w:left="113"/>
              <w:jc w:val="right"/>
              <w:rPr>
                <w:sz w:val="18"/>
              </w:rPr>
            </w:pPr>
            <w:r w:rsidRPr="00240507">
              <w:rPr>
                <w:sz w:val="18"/>
              </w:rPr>
              <w:t>100%</w:t>
            </w:r>
          </w:p>
        </w:tc>
        <w:tc>
          <w:tcPr>
            <w:tcW w:w="2303" w:type="dxa"/>
            <w:tcBorders>
              <w:bottom w:val="single" w:sz="12" w:space="0" w:color="auto"/>
            </w:tcBorders>
            <w:shd w:val="clear" w:color="auto" w:fill="auto"/>
            <w:vAlign w:val="bottom"/>
          </w:tcPr>
          <w:p w:rsidR="00D00605" w:rsidRPr="00240507" w:rsidRDefault="00D00605" w:rsidP="00234634">
            <w:pPr>
              <w:spacing w:before="20" w:after="20" w:line="220" w:lineRule="exact"/>
              <w:ind w:left="113"/>
              <w:jc w:val="right"/>
              <w:rPr>
                <w:sz w:val="18"/>
              </w:rPr>
            </w:pPr>
            <w:r w:rsidRPr="00240507">
              <w:rPr>
                <w:sz w:val="18"/>
              </w:rPr>
              <w:t>222 717</w:t>
            </w:r>
          </w:p>
          <w:p w:rsidR="00D00605" w:rsidRPr="00240507" w:rsidRDefault="00D00605" w:rsidP="00234634">
            <w:pPr>
              <w:spacing w:before="20" w:after="20" w:line="220" w:lineRule="exact"/>
              <w:ind w:left="113"/>
              <w:jc w:val="right"/>
              <w:rPr>
                <w:sz w:val="18"/>
              </w:rPr>
            </w:pPr>
            <w:r w:rsidRPr="00240507">
              <w:rPr>
                <w:sz w:val="18"/>
              </w:rPr>
              <w:t>20.9%</w:t>
            </w:r>
          </w:p>
          <w:p w:rsidR="00D00605" w:rsidRPr="00240507" w:rsidRDefault="00D00605" w:rsidP="00234634">
            <w:pPr>
              <w:spacing w:before="20" w:after="20" w:line="220" w:lineRule="exact"/>
              <w:ind w:left="113"/>
              <w:jc w:val="right"/>
              <w:rPr>
                <w:sz w:val="18"/>
              </w:rPr>
            </w:pPr>
            <w:r w:rsidRPr="00240507">
              <w:rPr>
                <w:sz w:val="18"/>
              </w:rPr>
              <w:t>100%</w:t>
            </w:r>
          </w:p>
        </w:tc>
        <w:tc>
          <w:tcPr>
            <w:tcW w:w="2303" w:type="dxa"/>
            <w:tcBorders>
              <w:bottom w:val="single" w:sz="12" w:space="0" w:color="auto"/>
            </w:tcBorders>
            <w:shd w:val="clear" w:color="auto" w:fill="auto"/>
            <w:vAlign w:val="bottom"/>
          </w:tcPr>
          <w:p w:rsidR="00D00605" w:rsidRPr="00240507" w:rsidRDefault="00D00605" w:rsidP="00234634">
            <w:pPr>
              <w:spacing w:before="20" w:after="20" w:line="220" w:lineRule="exact"/>
              <w:ind w:left="113"/>
              <w:jc w:val="right"/>
              <w:rPr>
                <w:sz w:val="18"/>
              </w:rPr>
            </w:pPr>
            <w:r w:rsidRPr="00240507">
              <w:rPr>
                <w:sz w:val="18"/>
              </w:rPr>
              <w:t>1 067 515</w:t>
            </w:r>
          </w:p>
          <w:p w:rsidR="00D00605" w:rsidRPr="00240507" w:rsidRDefault="00D00605" w:rsidP="00234634">
            <w:pPr>
              <w:spacing w:before="20" w:after="20" w:line="220" w:lineRule="exact"/>
              <w:ind w:left="113"/>
              <w:jc w:val="right"/>
              <w:rPr>
                <w:sz w:val="18"/>
              </w:rPr>
            </w:pPr>
            <w:r w:rsidRPr="00240507">
              <w:rPr>
                <w:sz w:val="18"/>
              </w:rPr>
              <w:t>100%</w:t>
            </w:r>
          </w:p>
          <w:p w:rsidR="00D00605" w:rsidRPr="00240507" w:rsidRDefault="00D00605" w:rsidP="00234634">
            <w:pPr>
              <w:spacing w:before="20" w:after="20" w:line="220" w:lineRule="exact"/>
              <w:ind w:left="113"/>
              <w:jc w:val="right"/>
              <w:rPr>
                <w:sz w:val="18"/>
              </w:rPr>
            </w:pPr>
            <w:r w:rsidRPr="00240507">
              <w:rPr>
                <w:sz w:val="18"/>
              </w:rPr>
              <w:t>100%</w:t>
            </w:r>
          </w:p>
        </w:tc>
      </w:tr>
    </w:tbl>
    <w:p w:rsidR="00D00605" w:rsidRPr="00240507" w:rsidRDefault="00D00605" w:rsidP="00A117B0">
      <w:pPr>
        <w:pStyle w:val="SingleTxtG"/>
        <w:spacing w:beforeLines="30" w:before="97"/>
        <w:ind w:firstLine="159"/>
        <w:rPr>
          <w:rFonts w:eastAsia="KaiTi_GB2312"/>
          <w:iCs/>
          <w:sz w:val="18"/>
          <w:szCs w:val="18"/>
          <w:lang w:val="fr-CH" w:eastAsia="zh-CN"/>
        </w:rPr>
      </w:pPr>
      <w:r w:rsidRPr="00240507">
        <w:rPr>
          <w:rFonts w:eastAsia="KaiTi_GB2312"/>
          <w:iCs/>
          <w:sz w:val="18"/>
          <w:szCs w:val="18"/>
          <w:lang w:val="fr-CH" w:eastAsia="zh-CN"/>
        </w:rPr>
        <w:t>资料来源：</w:t>
      </w:r>
      <w:r w:rsidRPr="00240507">
        <w:rPr>
          <w:rFonts w:eastAsia="KaiTi_GB2312"/>
          <w:iCs/>
          <w:sz w:val="18"/>
          <w:szCs w:val="18"/>
          <w:lang w:val="fr-CH" w:eastAsia="zh-CN"/>
        </w:rPr>
        <w:t>2002</w:t>
      </w:r>
      <w:r w:rsidRPr="00240507">
        <w:rPr>
          <w:rFonts w:eastAsia="KaiTi_GB2312"/>
          <w:iCs/>
          <w:sz w:val="18"/>
          <w:szCs w:val="18"/>
          <w:lang w:val="fr-CH" w:eastAsia="zh-CN"/>
        </w:rPr>
        <w:t>年</w:t>
      </w:r>
      <w:r w:rsidRPr="00240507">
        <w:rPr>
          <w:rFonts w:eastAsia="KaiTi_GB2312"/>
          <w:iCs/>
          <w:sz w:val="18"/>
          <w:szCs w:val="18"/>
          <w:lang w:val="fr-CH" w:eastAsia="zh-CN"/>
        </w:rPr>
        <w:t>AGEPE</w:t>
      </w:r>
      <w:r w:rsidRPr="00240507">
        <w:rPr>
          <w:rFonts w:eastAsia="KaiTi_GB2312"/>
          <w:iCs/>
          <w:sz w:val="18"/>
          <w:szCs w:val="18"/>
          <w:lang w:val="fr-CH" w:eastAsia="zh-CN"/>
        </w:rPr>
        <w:t>根据家庭层面的调查计算得出。</w:t>
      </w:r>
    </w:p>
    <w:p w:rsidR="00D00605" w:rsidRPr="00240507" w:rsidRDefault="00DF202E" w:rsidP="00DF202E">
      <w:pPr>
        <w:pStyle w:val="SingleTxtGC"/>
        <w:tabs>
          <w:tab w:val="clear" w:pos="1565"/>
          <w:tab w:val="clear" w:pos="1996"/>
          <w:tab w:val="left" w:pos="1680"/>
        </w:tabs>
        <w:rPr>
          <w:rFonts w:eastAsia="SimHei"/>
          <w:bCs/>
        </w:rPr>
      </w:pPr>
      <w:r>
        <w:rPr>
          <w:rFonts w:hint="eastAsia"/>
          <w:lang w:val="fr-FR"/>
        </w:rPr>
        <w:t>467.</w:t>
      </w:r>
      <w:r>
        <w:rPr>
          <w:rFonts w:hint="eastAsia"/>
          <w:lang w:val="fr-FR"/>
        </w:rPr>
        <w:tab/>
      </w:r>
      <w:r w:rsidR="00D00605" w:rsidRPr="00240507">
        <w:rPr>
          <w:lang w:val="fr-FR"/>
        </w:rPr>
        <w:t>有偿劳动力根据性别和劳动时长的分配情况如下。</w:t>
      </w:r>
    </w:p>
    <w:tbl>
      <w:tblPr>
        <w:tblW w:w="7370" w:type="dxa"/>
        <w:tblInd w:w="1134" w:type="dxa"/>
        <w:tblBorders>
          <w:top w:val="single" w:sz="4" w:space="0" w:color="auto"/>
        </w:tblBorders>
        <w:tblCellMar>
          <w:left w:w="0" w:type="dxa"/>
          <w:right w:w="0" w:type="dxa"/>
        </w:tblCellMar>
        <w:tblLook w:val="01E0" w:firstRow="1" w:lastRow="1" w:firstColumn="1" w:lastColumn="1" w:noHBand="0" w:noVBand="0"/>
      </w:tblPr>
      <w:tblGrid>
        <w:gridCol w:w="1796"/>
        <w:gridCol w:w="1858"/>
        <w:gridCol w:w="1858"/>
        <w:gridCol w:w="1858"/>
      </w:tblGrid>
      <w:tr w:rsidR="00D00605" w:rsidRPr="00240507" w:rsidTr="00A117B0">
        <w:trPr>
          <w:trHeight w:val="240"/>
          <w:tblHeader/>
        </w:trPr>
        <w:tc>
          <w:tcPr>
            <w:tcW w:w="2303" w:type="dxa"/>
            <w:vMerge w:val="restart"/>
            <w:tcBorders>
              <w:top w:val="single" w:sz="4" w:space="0" w:color="auto"/>
              <w:bottom w:val="single" w:sz="12" w:space="0" w:color="auto"/>
            </w:tcBorders>
            <w:shd w:val="clear" w:color="auto" w:fill="auto"/>
            <w:vAlign w:val="bottom"/>
          </w:tcPr>
          <w:p w:rsidR="00D00605" w:rsidRPr="00240507" w:rsidRDefault="00D00605" w:rsidP="00D00605">
            <w:pPr>
              <w:spacing w:before="80" w:after="80" w:line="200" w:lineRule="exact"/>
              <w:rPr>
                <w:i/>
                <w:sz w:val="16"/>
                <w:szCs w:val="16"/>
                <w:lang w:val="fr-CH"/>
              </w:rPr>
            </w:pPr>
            <w:r w:rsidRPr="00240507">
              <w:rPr>
                <w:rFonts w:eastAsia="KaiTi_GB2312"/>
                <w:sz w:val="16"/>
                <w:szCs w:val="16"/>
                <w:lang w:val="fr-CH"/>
              </w:rPr>
              <w:t>劳动时长</w:t>
            </w:r>
          </w:p>
        </w:tc>
        <w:tc>
          <w:tcPr>
            <w:tcW w:w="4606" w:type="dxa"/>
            <w:gridSpan w:val="2"/>
            <w:tcBorders>
              <w:top w:val="single" w:sz="4" w:space="0" w:color="auto"/>
              <w:bottom w:val="single" w:sz="4" w:space="0" w:color="auto"/>
            </w:tcBorders>
            <w:shd w:val="clear" w:color="auto" w:fill="auto"/>
            <w:vAlign w:val="bottom"/>
          </w:tcPr>
          <w:p w:rsidR="00D00605" w:rsidRPr="00240507" w:rsidRDefault="00D00605" w:rsidP="00453928">
            <w:pPr>
              <w:spacing w:before="80" w:after="80" w:line="200" w:lineRule="exact"/>
              <w:ind w:left="113"/>
              <w:jc w:val="center"/>
              <w:rPr>
                <w:i/>
                <w:sz w:val="16"/>
                <w:szCs w:val="16"/>
                <w:lang w:val="fr-CH"/>
              </w:rPr>
            </w:pPr>
            <w:r w:rsidRPr="00240507">
              <w:rPr>
                <w:rFonts w:eastAsia="KaiTi_GB2312"/>
                <w:sz w:val="16"/>
                <w:szCs w:val="16"/>
                <w:lang w:val="fr-CH"/>
              </w:rPr>
              <w:t>性别</w:t>
            </w:r>
          </w:p>
        </w:tc>
        <w:tc>
          <w:tcPr>
            <w:tcW w:w="2303" w:type="dxa"/>
            <w:vMerge w:val="restart"/>
            <w:tcBorders>
              <w:top w:val="single" w:sz="4" w:space="0" w:color="auto"/>
              <w:bottom w:val="single" w:sz="12" w:space="0" w:color="auto"/>
            </w:tcBorders>
            <w:shd w:val="clear" w:color="auto" w:fill="auto"/>
            <w:vAlign w:val="bottom"/>
          </w:tcPr>
          <w:p w:rsidR="00D00605" w:rsidRPr="00240507" w:rsidRDefault="00D00605" w:rsidP="00D00605">
            <w:pPr>
              <w:spacing w:before="80" w:after="80" w:line="200" w:lineRule="exact"/>
              <w:ind w:left="113"/>
              <w:jc w:val="right"/>
              <w:rPr>
                <w:i/>
                <w:sz w:val="16"/>
                <w:szCs w:val="16"/>
                <w:lang w:val="fr-CH"/>
              </w:rPr>
            </w:pPr>
            <w:r w:rsidRPr="00240507">
              <w:rPr>
                <w:rFonts w:eastAsia="KaiTi_GB2312"/>
                <w:sz w:val="16"/>
                <w:szCs w:val="16"/>
                <w:lang w:val="fr-CH"/>
              </w:rPr>
              <w:t>总计</w:t>
            </w:r>
          </w:p>
        </w:tc>
      </w:tr>
      <w:tr w:rsidR="00D00605" w:rsidRPr="00240507" w:rsidTr="00A117B0">
        <w:trPr>
          <w:trHeight w:val="240"/>
          <w:tblHeader/>
        </w:trPr>
        <w:tc>
          <w:tcPr>
            <w:tcW w:w="2303" w:type="dxa"/>
            <w:vMerge/>
            <w:tcBorders>
              <w:top w:val="single" w:sz="12" w:space="0" w:color="auto"/>
              <w:bottom w:val="single" w:sz="12" w:space="0" w:color="auto"/>
            </w:tcBorders>
            <w:shd w:val="clear" w:color="auto" w:fill="auto"/>
            <w:vAlign w:val="bottom"/>
          </w:tcPr>
          <w:p w:rsidR="00D00605" w:rsidRPr="00240507" w:rsidRDefault="00D00605" w:rsidP="00D00605">
            <w:pPr>
              <w:spacing w:before="40" w:after="40" w:line="220" w:lineRule="exact"/>
              <w:rPr>
                <w:sz w:val="18"/>
                <w:lang w:val="fr-CH"/>
              </w:rPr>
            </w:pPr>
          </w:p>
        </w:tc>
        <w:tc>
          <w:tcPr>
            <w:tcW w:w="2303" w:type="dxa"/>
            <w:tcBorders>
              <w:top w:val="single" w:sz="4" w:space="0" w:color="auto"/>
              <w:bottom w:val="single" w:sz="12" w:space="0" w:color="auto"/>
            </w:tcBorders>
            <w:shd w:val="clear" w:color="auto" w:fill="auto"/>
            <w:vAlign w:val="bottom"/>
          </w:tcPr>
          <w:p w:rsidR="00D00605" w:rsidRPr="00240507" w:rsidRDefault="00D00605" w:rsidP="00A117B0">
            <w:pPr>
              <w:spacing w:before="80" w:after="80" w:line="200" w:lineRule="exact"/>
              <w:jc w:val="right"/>
              <w:rPr>
                <w:rFonts w:eastAsia="KaiTi_GB2312"/>
                <w:sz w:val="16"/>
                <w:szCs w:val="16"/>
                <w:lang w:val="fr-CH"/>
              </w:rPr>
            </w:pPr>
            <w:r w:rsidRPr="00240507">
              <w:rPr>
                <w:rFonts w:eastAsia="KaiTi_GB2312"/>
                <w:sz w:val="16"/>
                <w:szCs w:val="16"/>
                <w:lang w:val="fr-CH"/>
              </w:rPr>
              <w:t>男性</w:t>
            </w:r>
          </w:p>
        </w:tc>
        <w:tc>
          <w:tcPr>
            <w:tcW w:w="2303" w:type="dxa"/>
            <w:tcBorders>
              <w:top w:val="single" w:sz="4" w:space="0" w:color="auto"/>
              <w:bottom w:val="single" w:sz="12" w:space="0" w:color="auto"/>
            </w:tcBorders>
            <w:shd w:val="clear" w:color="auto" w:fill="auto"/>
            <w:vAlign w:val="bottom"/>
          </w:tcPr>
          <w:p w:rsidR="00D00605" w:rsidRPr="00240507" w:rsidRDefault="00D00605" w:rsidP="00A117B0">
            <w:pPr>
              <w:spacing w:before="80" w:after="80" w:line="200" w:lineRule="exact"/>
              <w:jc w:val="right"/>
              <w:rPr>
                <w:rFonts w:eastAsia="KaiTi_GB2312"/>
                <w:sz w:val="16"/>
                <w:szCs w:val="16"/>
                <w:lang w:val="fr-CH"/>
              </w:rPr>
            </w:pPr>
            <w:r w:rsidRPr="00240507">
              <w:rPr>
                <w:rFonts w:eastAsia="KaiTi_GB2312"/>
                <w:sz w:val="16"/>
                <w:szCs w:val="16"/>
                <w:lang w:val="fr-CH"/>
              </w:rPr>
              <w:t>女性</w:t>
            </w:r>
          </w:p>
        </w:tc>
        <w:tc>
          <w:tcPr>
            <w:tcW w:w="2303" w:type="dxa"/>
            <w:vMerge/>
            <w:tcBorders>
              <w:top w:val="single" w:sz="12" w:space="0" w:color="auto"/>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p>
        </w:tc>
      </w:tr>
      <w:tr w:rsidR="00D00605" w:rsidRPr="00240507" w:rsidTr="00A117B0">
        <w:trPr>
          <w:trHeight w:val="240"/>
        </w:trPr>
        <w:tc>
          <w:tcPr>
            <w:tcW w:w="2303" w:type="dxa"/>
            <w:tcBorders>
              <w:top w:val="single" w:sz="12" w:space="0" w:color="auto"/>
            </w:tcBorders>
            <w:shd w:val="clear" w:color="auto" w:fill="auto"/>
          </w:tcPr>
          <w:p w:rsidR="00240507" w:rsidRPr="00240507" w:rsidRDefault="00D00605" w:rsidP="00D00605">
            <w:pPr>
              <w:spacing w:before="40" w:after="40" w:line="220" w:lineRule="exact"/>
              <w:rPr>
                <w:sz w:val="18"/>
                <w:lang w:val="fr-FR"/>
              </w:rPr>
            </w:pPr>
            <w:r w:rsidRPr="00240507">
              <w:rPr>
                <w:sz w:val="18"/>
                <w:lang w:val="fr-FR"/>
              </w:rPr>
              <w:t>就业不足者总数</w:t>
            </w:r>
          </w:p>
          <w:p w:rsidR="00D00605" w:rsidRPr="00240507" w:rsidRDefault="00D00605" w:rsidP="00D70B6B">
            <w:pPr>
              <w:spacing w:before="40" w:after="40" w:line="220" w:lineRule="exact"/>
              <w:ind w:firstLineChars="100" w:firstLine="31680"/>
              <w:rPr>
                <w:sz w:val="18"/>
                <w:lang w:val="fr-FR"/>
              </w:rPr>
            </w:pPr>
            <w:r w:rsidRPr="00240507">
              <w:rPr>
                <w:sz w:val="18"/>
                <w:lang w:val="fr-FR"/>
              </w:rPr>
              <w:t xml:space="preserve">% </w:t>
            </w:r>
            <w:r w:rsidRPr="00240507">
              <w:rPr>
                <w:sz w:val="18"/>
                <w:lang w:val="fr-FR"/>
              </w:rPr>
              <w:t>横向</w:t>
            </w:r>
          </w:p>
          <w:p w:rsidR="00D00605" w:rsidRPr="00240507" w:rsidRDefault="00D00605" w:rsidP="00D70B6B">
            <w:pPr>
              <w:spacing w:before="40" w:after="40" w:line="220" w:lineRule="exact"/>
              <w:ind w:firstLineChars="100" w:firstLine="31680"/>
              <w:rPr>
                <w:sz w:val="18"/>
                <w:lang w:val="fr-FR"/>
              </w:rPr>
            </w:pPr>
            <w:r w:rsidRPr="00240507">
              <w:rPr>
                <w:sz w:val="18"/>
                <w:lang w:val="fr-FR"/>
              </w:rPr>
              <w:t xml:space="preserve">% </w:t>
            </w:r>
            <w:r w:rsidRPr="00240507">
              <w:rPr>
                <w:sz w:val="18"/>
                <w:lang w:val="fr-FR"/>
              </w:rPr>
              <w:t>纵向</w:t>
            </w:r>
          </w:p>
        </w:tc>
        <w:tc>
          <w:tcPr>
            <w:tcW w:w="2303"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136 610</w:t>
            </w:r>
          </w:p>
          <w:p w:rsidR="00D00605" w:rsidRPr="00240507" w:rsidRDefault="00D00605" w:rsidP="00D00605">
            <w:pPr>
              <w:spacing w:before="40" w:after="40" w:line="220" w:lineRule="exact"/>
              <w:ind w:left="113"/>
              <w:jc w:val="right"/>
              <w:rPr>
                <w:sz w:val="18"/>
              </w:rPr>
            </w:pPr>
            <w:r w:rsidRPr="00240507">
              <w:rPr>
                <w:sz w:val="18"/>
              </w:rPr>
              <w:t>74.5%</w:t>
            </w:r>
          </w:p>
          <w:p w:rsidR="00D00605" w:rsidRPr="00240507" w:rsidRDefault="00D00605" w:rsidP="00D00605">
            <w:pPr>
              <w:spacing w:before="40" w:after="40" w:line="220" w:lineRule="exact"/>
              <w:ind w:left="113"/>
              <w:jc w:val="right"/>
              <w:rPr>
                <w:sz w:val="18"/>
              </w:rPr>
            </w:pPr>
            <w:r w:rsidRPr="00240507">
              <w:rPr>
                <w:sz w:val="18"/>
              </w:rPr>
              <w:t>16.3%</w:t>
            </w:r>
          </w:p>
        </w:tc>
        <w:tc>
          <w:tcPr>
            <w:tcW w:w="2303"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46 793</w:t>
            </w:r>
          </w:p>
          <w:p w:rsidR="00D00605" w:rsidRPr="00240507" w:rsidRDefault="00D00605" w:rsidP="00D00605">
            <w:pPr>
              <w:spacing w:before="40" w:after="40" w:line="220" w:lineRule="exact"/>
              <w:ind w:left="113"/>
              <w:jc w:val="right"/>
              <w:rPr>
                <w:sz w:val="18"/>
              </w:rPr>
            </w:pPr>
            <w:r w:rsidRPr="00240507">
              <w:rPr>
                <w:sz w:val="18"/>
              </w:rPr>
              <w:t>25.5%</w:t>
            </w:r>
          </w:p>
          <w:p w:rsidR="00D00605" w:rsidRPr="00240507" w:rsidRDefault="00D00605" w:rsidP="00D00605">
            <w:pPr>
              <w:spacing w:before="40" w:after="40" w:line="220" w:lineRule="exact"/>
              <w:ind w:left="113"/>
              <w:jc w:val="right"/>
              <w:rPr>
                <w:sz w:val="18"/>
              </w:rPr>
            </w:pPr>
            <w:r w:rsidRPr="00240507">
              <w:rPr>
                <w:sz w:val="18"/>
              </w:rPr>
              <w:t>20.4%</w:t>
            </w:r>
          </w:p>
        </w:tc>
        <w:tc>
          <w:tcPr>
            <w:tcW w:w="2303"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183 403</w:t>
            </w:r>
          </w:p>
          <w:p w:rsidR="00D00605" w:rsidRPr="00240507" w:rsidRDefault="00D00605" w:rsidP="00D00605">
            <w:pPr>
              <w:spacing w:before="40" w:after="40" w:line="220" w:lineRule="exact"/>
              <w:ind w:left="113"/>
              <w:jc w:val="right"/>
              <w:rPr>
                <w:sz w:val="18"/>
              </w:rPr>
            </w:pPr>
            <w:r w:rsidRPr="00240507">
              <w:rPr>
                <w:sz w:val="18"/>
              </w:rPr>
              <w:t>100%</w:t>
            </w:r>
          </w:p>
          <w:p w:rsidR="00D00605" w:rsidRPr="00240507" w:rsidRDefault="00D00605" w:rsidP="00D00605">
            <w:pPr>
              <w:spacing w:before="40" w:after="40" w:line="220" w:lineRule="exact"/>
              <w:ind w:left="113"/>
              <w:jc w:val="right"/>
              <w:rPr>
                <w:sz w:val="18"/>
              </w:rPr>
            </w:pPr>
            <w:r w:rsidRPr="00240507">
              <w:rPr>
                <w:sz w:val="18"/>
              </w:rPr>
              <w:t>17.2%</w:t>
            </w:r>
          </w:p>
        </w:tc>
      </w:tr>
      <w:tr w:rsidR="00D00605" w:rsidRPr="00240507" w:rsidTr="00D00605">
        <w:trPr>
          <w:trHeight w:val="240"/>
        </w:trPr>
        <w:tc>
          <w:tcPr>
            <w:tcW w:w="2303" w:type="dxa"/>
            <w:shd w:val="clear" w:color="auto" w:fill="auto"/>
          </w:tcPr>
          <w:p w:rsidR="00D00605" w:rsidRPr="00240507" w:rsidRDefault="00D00605" w:rsidP="00D00605">
            <w:pPr>
              <w:spacing w:before="40" w:after="40" w:line="220" w:lineRule="exact"/>
              <w:rPr>
                <w:sz w:val="18"/>
                <w:lang w:val="fr-FR"/>
              </w:rPr>
            </w:pPr>
            <w:r w:rsidRPr="00240507">
              <w:rPr>
                <w:sz w:val="18"/>
                <w:lang w:val="fr-FR"/>
              </w:rPr>
              <w:t>充分就业总数</w:t>
            </w:r>
          </w:p>
          <w:p w:rsidR="00D00605" w:rsidRPr="00240507" w:rsidRDefault="00D00605" w:rsidP="00D70B6B">
            <w:pPr>
              <w:spacing w:before="40" w:after="40" w:line="220" w:lineRule="exact"/>
              <w:ind w:firstLineChars="100" w:firstLine="31680"/>
              <w:rPr>
                <w:sz w:val="18"/>
                <w:lang w:val="fr-FR"/>
              </w:rPr>
            </w:pPr>
            <w:r w:rsidRPr="00240507">
              <w:rPr>
                <w:sz w:val="18"/>
                <w:lang w:val="fr-FR"/>
              </w:rPr>
              <w:t xml:space="preserve">% </w:t>
            </w:r>
            <w:r w:rsidRPr="00240507">
              <w:rPr>
                <w:sz w:val="18"/>
                <w:lang w:val="fr-FR"/>
              </w:rPr>
              <w:t>横向</w:t>
            </w:r>
          </w:p>
          <w:p w:rsidR="00D00605" w:rsidRPr="00240507" w:rsidRDefault="00D00605" w:rsidP="00D70B6B">
            <w:pPr>
              <w:spacing w:before="40" w:after="40" w:line="220" w:lineRule="exact"/>
              <w:ind w:firstLineChars="100" w:firstLine="31680"/>
              <w:rPr>
                <w:sz w:val="18"/>
                <w:lang w:val="fr-FR"/>
              </w:rPr>
            </w:pPr>
            <w:r w:rsidRPr="00240507">
              <w:rPr>
                <w:sz w:val="18"/>
                <w:lang w:val="fr-FR"/>
              </w:rPr>
              <w:t xml:space="preserve">% </w:t>
            </w:r>
            <w:r w:rsidRPr="00240507">
              <w:rPr>
                <w:sz w:val="18"/>
                <w:lang w:val="fr-FR"/>
              </w:rPr>
              <w:t>纵向</w:t>
            </w:r>
          </w:p>
        </w:tc>
        <w:tc>
          <w:tcPr>
            <w:tcW w:w="230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52 082</w:t>
            </w:r>
          </w:p>
          <w:p w:rsidR="00D00605" w:rsidRPr="00240507" w:rsidRDefault="00D00605" w:rsidP="00D00605">
            <w:pPr>
              <w:spacing w:before="40" w:after="40" w:line="220" w:lineRule="exact"/>
              <w:ind w:left="113"/>
              <w:jc w:val="right"/>
              <w:rPr>
                <w:sz w:val="18"/>
              </w:rPr>
            </w:pPr>
            <w:r w:rsidRPr="00240507">
              <w:rPr>
                <w:sz w:val="18"/>
              </w:rPr>
              <w:t>74.3%</w:t>
            </w:r>
          </w:p>
          <w:p w:rsidR="00D00605" w:rsidRPr="00240507" w:rsidRDefault="00D00605" w:rsidP="00D00605">
            <w:pPr>
              <w:spacing w:before="40" w:after="40" w:line="220" w:lineRule="exact"/>
              <w:ind w:left="113"/>
              <w:jc w:val="right"/>
              <w:rPr>
                <w:sz w:val="18"/>
              </w:rPr>
            </w:pPr>
            <w:r w:rsidRPr="00240507">
              <w:rPr>
                <w:sz w:val="18"/>
              </w:rPr>
              <w:t>18.2%</w:t>
            </w:r>
          </w:p>
        </w:tc>
        <w:tc>
          <w:tcPr>
            <w:tcW w:w="230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52 516</w:t>
            </w:r>
          </w:p>
          <w:p w:rsidR="00D00605" w:rsidRPr="00240507" w:rsidRDefault="00D00605" w:rsidP="00D00605">
            <w:pPr>
              <w:spacing w:before="40" w:after="40" w:line="220" w:lineRule="exact"/>
              <w:ind w:left="113"/>
              <w:jc w:val="right"/>
              <w:rPr>
                <w:sz w:val="18"/>
              </w:rPr>
            </w:pPr>
            <w:r w:rsidRPr="00240507">
              <w:rPr>
                <w:sz w:val="18"/>
              </w:rPr>
              <w:t>25.7%</w:t>
            </w:r>
          </w:p>
          <w:p w:rsidR="00D00605" w:rsidRPr="00240507" w:rsidRDefault="00D00605" w:rsidP="00D00605">
            <w:pPr>
              <w:spacing w:before="40" w:after="40" w:line="220" w:lineRule="exact"/>
              <w:ind w:left="113"/>
              <w:jc w:val="right"/>
              <w:rPr>
                <w:sz w:val="18"/>
              </w:rPr>
            </w:pPr>
            <w:r w:rsidRPr="00240507">
              <w:rPr>
                <w:sz w:val="18"/>
              </w:rPr>
              <w:t>22.9%</w:t>
            </w:r>
          </w:p>
        </w:tc>
        <w:tc>
          <w:tcPr>
            <w:tcW w:w="230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204 598</w:t>
            </w:r>
          </w:p>
          <w:p w:rsidR="00D00605" w:rsidRPr="00240507" w:rsidRDefault="00D00605" w:rsidP="00D00605">
            <w:pPr>
              <w:spacing w:before="40" w:after="40" w:line="220" w:lineRule="exact"/>
              <w:ind w:left="113"/>
              <w:jc w:val="right"/>
              <w:rPr>
                <w:sz w:val="18"/>
              </w:rPr>
            </w:pPr>
            <w:r w:rsidRPr="00240507">
              <w:rPr>
                <w:sz w:val="18"/>
              </w:rPr>
              <w:t>100%</w:t>
            </w:r>
          </w:p>
          <w:p w:rsidR="00D00605" w:rsidRPr="00240507" w:rsidRDefault="00D00605" w:rsidP="00D00605">
            <w:pPr>
              <w:spacing w:before="40" w:after="40" w:line="220" w:lineRule="exact"/>
              <w:ind w:left="113"/>
              <w:jc w:val="right"/>
              <w:rPr>
                <w:sz w:val="18"/>
              </w:rPr>
            </w:pPr>
            <w:r w:rsidRPr="00240507">
              <w:rPr>
                <w:sz w:val="18"/>
              </w:rPr>
              <w:t>19.2%</w:t>
            </w:r>
          </w:p>
        </w:tc>
      </w:tr>
      <w:tr w:rsidR="00D00605" w:rsidRPr="00240507" w:rsidTr="00D00605">
        <w:trPr>
          <w:trHeight w:val="240"/>
        </w:trPr>
        <w:tc>
          <w:tcPr>
            <w:tcW w:w="2303" w:type="dxa"/>
            <w:shd w:val="clear" w:color="auto" w:fill="auto"/>
          </w:tcPr>
          <w:p w:rsidR="00D00605" w:rsidRPr="00240507" w:rsidRDefault="00D00605" w:rsidP="00D00605">
            <w:pPr>
              <w:spacing w:before="40" w:after="40" w:line="220" w:lineRule="exact"/>
              <w:rPr>
                <w:sz w:val="18"/>
                <w:lang w:val="fr-FR"/>
              </w:rPr>
            </w:pPr>
            <w:r w:rsidRPr="00240507">
              <w:rPr>
                <w:sz w:val="18"/>
                <w:lang w:val="fr-FR"/>
              </w:rPr>
              <w:t>过量工作总数</w:t>
            </w:r>
          </w:p>
          <w:p w:rsidR="00D00605" w:rsidRPr="00240507" w:rsidRDefault="00D00605" w:rsidP="00D70B6B">
            <w:pPr>
              <w:spacing w:before="40" w:after="40" w:line="220" w:lineRule="exact"/>
              <w:ind w:firstLineChars="100" w:firstLine="31680"/>
              <w:rPr>
                <w:sz w:val="18"/>
                <w:lang w:val="fr-FR"/>
              </w:rPr>
            </w:pPr>
            <w:r w:rsidRPr="00240507">
              <w:rPr>
                <w:sz w:val="18"/>
                <w:lang w:val="fr-FR"/>
              </w:rPr>
              <w:t xml:space="preserve">% </w:t>
            </w:r>
            <w:r w:rsidRPr="00240507">
              <w:rPr>
                <w:sz w:val="18"/>
                <w:lang w:val="fr-FR"/>
              </w:rPr>
              <w:t>横向</w:t>
            </w:r>
          </w:p>
          <w:p w:rsidR="00D00605" w:rsidRPr="00240507" w:rsidRDefault="00D00605" w:rsidP="00D70B6B">
            <w:pPr>
              <w:spacing w:before="40" w:after="40" w:line="220" w:lineRule="exact"/>
              <w:ind w:firstLineChars="100" w:firstLine="31680"/>
              <w:rPr>
                <w:sz w:val="18"/>
                <w:lang w:val="fr-FR"/>
              </w:rPr>
            </w:pPr>
            <w:r w:rsidRPr="00240507">
              <w:rPr>
                <w:sz w:val="18"/>
                <w:lang w:val="fr-FR"/>
              </w:rPr>
              <w:t xml:space="preserve">% </w:t>
            </w:r>
            <w:r w:rsidRPr="00240507">
              <w:rPr>
                <w:sz w:val="18"/>
                <w:lang w:val="fr-FR"/>
              </w:rPr>
              <w:t>纵向</w:t>
            </w:r>
          </w:p>
        </w:tc>
        <w:tc>
          <w:tcPr>
            <w:tcW w:w="230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549 098</w:t>
            </w:r>
          </w:p>
          <w:p w:rsidR="00D00605" w:rsidRPr="00240507" w:rsidRDefault="00D00605" w:rsidP="00D00605">
            <w:pPr>
              <w:spacing w:before="40" w:after="40" w:line="220" w:lineRule="exact"/>
              <w:ind w:left="113"/>
              <w:jc w:val="right"/>
              <w:rPr>
                <w:sz w:val="18"/>
              </w:rPr>
            </w:pPr>
            <w:r w:rsidRPr="00240507">
              <w:rPr>
                <w:sz w:val="18"/>
              </w:rPr>
              <w:t>80.9%</w:t>
            </w:r>
          </w:p>
          <w:p w:rsidR="00D00605" w:rsidRPr="00240507" w:rsidRDefault="00D00605" w:rsidP="00D00605">
            <w:pPr>
              <w:spacing w:before="40" w:after="40" w:line="220" w:lineRule="exact"/>
              <w:ind w:left="113"/>
              <w:jc w:val="right"/>
              <w:rPr>
                <w:sz w:val="18"/>
              </w:rPr>
            </w:pPr>
            <w:r w:rsidRPr="00240507">
              <w:rPr>
                <w:sz w:val="18"/>
              </w:rPr>
              <w:t>65.5%</w:t>
            </w:r>
          </w:p>
        </w:tc>
        <w:tc>
          <w:tcPr>
            <w:tcW w:w="230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129 780</w:t>
            </w:r>
          </w:p>
          <w:p w:rsidR="00D00605" w:rsidRPr="00240507" w:rsidRDefault="00D00605" w:rsidP="00D00605">
            <w:pPr>
              <w:spacing w:before="40" w:after="40" w:line="220" w:lineRule="exact"/>
              <w:ind w:left="113"/>
              <w:jc w:val="right"/>
              <w:rPr>
                <w:sz w:val="18"/>
              </w:rPr>
            </w:pPr>
            <w:r w:rsidRPr="00240507">
              <w:rPr>
                <w:sz w:val="18"/>
              </w:rPr>
              <w:t>19.1%</w:t>
            </w:r>
          </w:p>
          <w:p w:rsidR="00D00605" w:rsidRPr="00240507" w:rsidRDefault="00D00605" w:rsidP="00D00605">
            <w:pPr>
              <w:spacing w:before="40" w:after="40" w:line="220" w:lineRule="exact"/>
              <w:ind w:left="113"/>
              <w:jc w:val="right"/>
              <w:rPr>
                <w:sz w:val="18"/>
              </w:rPr>
            </w:pPr>
            <w:r w:rsidRPr="00240507">
              <w:rPr>
                <w:sz w:val="18"/>
              </w:rPr>
              <w:t>56.7%</w:t>
            </w:r>
          </w:p>
        </w:tc>
        <w:tc>
          <w:tcPr>
            <w:tcW w:w="230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678 878</w:t>
            </w:r>
          </w:p>
          <w:p w:rsidR="00D00605" w:rsidRPr="00240507" w:rsidRDefault="00D00605" w:rsidP="00D00605">
            <w:pPr>
              <w:spacing w:before="40" w:after="40" w:line="220" w:lineRule="exact"/>
              <w:ind w:left="113"/>
              <w:jc w:val="right"/>
              <w:rPr>
                <w:sz w:val="18"/>
              </w:rPr>
            </w:pPr>
            <w:r w:rsidRPr="00240507">
              <w:rPr>
                <w:sz w:val="18"/>
              </w:rPr>
              <w:t>100%</w:t>
            </w:r>
          </w:p>
          <w:p w:rsidR="00D00605" w:rsidRPr="00240507" w:rsidRDefault="00D00605" w:rsidP="00D00605">
            <w:pPr>
              <w:spacing w:before="40" w:after="40" w:line="220" w:lineRule="exact"/>
              <w:ind w:left="113"/>
              <w:jc w:val="right"/>
              <w:rPr>
                <w:sz w:val="18"/>
              </w:rPr>
            </w:pPr>
            <w:r w:rsidRPr="00240507">
              <w:rPr>
                <w:sz w:val="18"/>
              </w:rPr>
              <w:t>63.6%</w:t>
            </w:r>
          </w:p>
        </w:tc>
      </w:tr>
      <w:tr w:rsidR="00D00605" w:rsidRPr="00240507" w:rsidTr="00D00605">
        <w:trPr>
          <w:trHeight w:val="240"/>
        </w:trPr>
        <w:tc>
          <w:tcPr>
            <w:tcW w:w="2303" w:type="dxa"/>
            <w:tcBorders>
              <w:bottom w:val="single" w:sz="12" w:space="0" w:color="auto"/>
            </w:tcBorders>
            <w:shd w:val="clear" w:color="auto" w:fill="auto"/>
          </w:tcPr>
          <w:p w:rsidR="00D00605" w:rsidRPr="00240507" w:rsidRDefault="00D00605" w:rsidP="00D00605">
            <w:pPr>
              <w:spacing w:before="40" w:after="40" w:line="220" w:lineRule="exact"/>
              <w:rPr>
                <w:sz w:val="18"/>
              </w:rPr>
            </w:pPr>
            <w:r w:rsidRPr="00240507">
              <w:rPr>
                <w:sz w:val="18"/>
              </w:rPr>
              <w:t>总人数</w:t>
            </w:r>
          </w:p>
          <w:p w:rsidR="00D00605" w:rsidRPr="00240507" w:rsidRDefault="00D00605" w:rsidP="00D70B6B">
            <w:pPr>
              <w:spacing w:before="40" w:after="40" w:line="220" w:lineRule="exact"/>
              <w:ind w:firstLineChars="100" w:firstLine="31680"/>
              <w:rPr>
                <w:sz w:val="18"/>
              </w:rPr>
            </w:pPr>
            <w:r w:rsidRPr="00240507">
              <w:rPr>
                <w:sz w:val="18"/>
              </w:rPr>
              <w:t xml:space="preserve">% </w:t>
            </w:r>
            <w:r w:rsidRPr="00240507">
              <w:rPr>
                <w:sz w:val="18"/>
              </w:rPr>
              <w:t>横向</w:t>
            </w:r>
          </w:p>
          <w:p w:rsidR="00D00605" w:rsidRPr="00240507" w:rsidRDefault="00D00605" w:rsidP="00D70B6B">
            <w:pPr>
              <w:spacing w:before="40" w:after="40" w:line="220" w:lineRule="exact"/>
              <w:ind w:firstLineChars="100" w:firstLine="31680"/>
              <w:rPr>
                <w:sz w:val="18"/>
              </w:rPr>
            </w:pPr>
            <w:r w:rsidRPr="00240507">
              <w:rPr>
                <w:sz w:val="18"/>
              </w:rPr>
              <w:t xml:space="preserve">% </w:t>
            </w:r>
            <w:r w:rsidRPr="00240507">
              <w:rPr>
                <w:sz w:val="18"/>
              </w:rPr>
              <w:t>纵向</w:t>
            </w:r>
          </w:p>
        </w:tc>
        <w:tc>
          <w:tcPr>
            <w:tcW w:w="2303"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837 790</w:t>
            </w:r>
          </w:p>
          <w:p w:rsidR="00D00605" w:rsidRPr="00240507" w:rsidRDefault="00D00605" w:rsidP="00D00605">
            <w:pPr>
              <w:spacing w:before="40" w:after="40" w:line="220" w:lineRule="exact"/>
              <w:ind w:left="113"/>
              <w:jc w:val="right"/>
              <w:rPr>
                <w:sz w:val="18"/>
              </w:rPr>
            </w:pPr>
            <w:r w:rsidRPr="00240507">
              <w:rPr>
                <w:sz w:val="18"/>
              </w:rPr>
              <w:t>78.5%</w:t>
            </w:r>
          </w:p>
          <w:p w:rsidR="00D00605" w:rsidRPr="00240507" w:rsidRDefault="00D00605" w:rsidP="00D00605">
            <w:pPr>
              <w:spacing w:before="40" w:after="40" w:line="220" w:lineRule="exact"/>
              <w:ind w:left="113"/>
              <w:jc w:val="right"/>
              <w:rPr>
                <w:sz w:val="18"/>
              </w:rPr>
            </w:pPr>
            <w:r w:rsidRPr="00240507">
              <w:rPr>
                <w:sz w:val="18"/>
              </w:rPr>
              <w:t>100%</w:t>
            </w:r>
          </w:p>
        </w:tc>
        <w:tc>
          <w:tcPr>
            <w:tcW w:w="2303"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229 089</w:t>
            </w:r>
          </w:p>
          <w:p w:rsidR="00D00605" w:rsidRPr="00240507" w:rsidRDefault="00D00605" w:rsidP="00D00605">
            <w:pPr>
              <w:spacing w:before="40" w:after="40" w:line="220" w:lineRule="exact"/>
              <w:ind w:left="113"/>
              <w:jc w:val="right"/>
              <w:rPr>
                <w:sz w:val="18"/>
              </w:rPr>
            </w:pPr>
            <w:r w:rsidRPr="00240507">
              <w:rPr>
                <w:sz w:val="18"/>
              </w:rPr>
              <w:t>21.5%</w:t>
            </w:r>
          </w:p>
          <w:p w:rsidR="00D00605" w:rsidRPr="00240507" w:rsidRDefault="00D00605" w:rsidP="00D00605">
            <w:pPr>
              <w:spacing w:before="40" w:after="40" w:line="220" w:lineRule="exact"/>
              <w:ind w:left="113"/>
              <w:jc w:val="right"/>
              <w:rPr>
                <w:sz w:val="18"/>
              </w:rPr>
            </w:pPr>
            <w:r w:rsidRPr="00240507">
              <w:rPr>
                <w:sz w:val="18"/>
              </w:rPr>
              <w:t>100%</w:t>
            </w:r>
          </w:p>
        </w:tc>
        <w:tc>
          <w:tcPr>
            <w:tcW w:w="2303"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1 066 879</w:t>
            </w:r>
          </w:p>
          <w:p w:rsidR="00D00605" w:rsidRPr="00240507" w:rsidRDefault="00D00605" w:rsidP="00D00605">
            <w:pPr>
              <w:spacing w:before="40" w:after="40" w:line="220" w:lineRule="exact"/>
              <w:ind w:left="113"/>
              <w:jc w:val="right"/>
              <w:rPr>
                <w:sz w:val="18"/>
              </w:rPr>
            </w:pPr>
            <w:r w:rsidRPr="00240507">
              <w:rPr>
                <w:sz w:val="18"/>
              </w:rPr>
              <w:t>100%</w:t>
            </w:r>
          </w:p>
          <w:p w:rsidR="00D00605" w:rsidRPr="00240507" w:rsidRDefault="00D00605" w:rsidP="00D00605">
            <w:pPr>
              <w:spacing w:before="40" w:after="40" w:line="220" w:lineRule="exact"/>
              <w:ind w:left="113"/>
              <w:jc w:val="right"/>
              <w:rPr>
                <w:sz w:val="18"/>
              </w:rPr>
            </w:pPr>
            <w:r w:rsidRPr="00240507">
              <w:rPr>
                <w:sz w:val="18"/>
              </w:rPr>
              <w:t>100%</w:t>
            </w:r>
          </w:p>
        </w:tc>
      </w:tr>
    </w:tbl>
    <w:p w:rsidR="00D00605" w:rsidRPr="00240507" w:rsidRDefault="00D00605" w:rsidP="00A117B0">
      <w:pPr>
        <w:pStyle w:val="SingleTxtG"/>
        <w:spacing w:beforeLines="30" w:before="97"/>
        <w:ind w:firstLine="159"/>
        <w:rPr>
          <w:rFonts w:eastAsia="KaiTi_GB2312"/>
          <w:iCs/>
          <w:sz w:val="18"/>
          <w:szCs w:val="18"/>
          <w:lang w:val="fr-CH" w:eastAsia="zh-CN"/>
        </w:rPr>
      </w:pPr>
      <w:r w:rsidRPr="00240507">
        <w:rPr>
          <w:rFonts w:eastAsia="KaiTi_GB2312"/>
          <w:iCs/>
          <w:sz w:val="18"/>
          <w:szCs w:val="18"/>
          <w:lang w:val="fr-CH" w:eastAsia="zh-CN"/>
        </w:rPr>
        <w:t>资料来源：</w:t>
      </w:r>
      <w:r w:rsidRPr="00240507">
        <w:rPr>
          <w:rFonts w:eastAsia="KaiTi_GB2312"/>
          <w:iCs/>
          <w:sz w:val="18"/>
          <w:szCs w:val="18"/>
          <w:lang w:val="fr-CH" w:eastAsia="zh-CN"/>
        </w:rPr>
        <w:t>2002</w:t>
      </w:r>
      <w:r w:rsidRPr="00240507">
        <w:rPr>
          <w:rFonts w:eastAsia="KaiTi_GB2312"/>
          <w:iCs/>
          <w:sz w:val="18"/>
          <w:szCs w:val="18"/>
          <w:lang w:val="fr-CH" w:eastAsia="zh-CN"/>
        </w:rPr>
        <w:t>年</w:t>
      </w:r>
      <w:r w:rsidRPr="00240507">
        <w:rPr>
          <w:rFonts w:eastAsia="KaiTi_GB2312"/>
          <w:iCs/>
          <w:sz w:val="18"/>
          <w:szCs w:val="18"/>
          <w:lang w:val="fr-CH" w:eastAsia="zh-CN"/>
        </w:rPr>
        <w:t>AGEP</w:t>
      </w:r>
      <w:r w:rsidRPr="00240507">
        <w:rPr>
          <w:rFonts w:eastAsia="KaiTi_GB2312"/>
          <w:iCs/>
          <w:sz w:val="18"/>
          <w:szCs w:val="18"/>
          <w:lang w:val="fr-CH" w:eastAsia="zh-CN"/>
        </w:rPr>
        <w:t>根据家庭层面的调查计算得出。</w:t>
      </w:r>
    </w:p>
    <w:p w:rsidR="00D00605" w:rsidRPr="00240507" w:rsidRDefault="00DF202E" w:rsidP="00DF202E">
      <w:pPr>
        <w:pStyle w:val="SingleTxtGC"/>
        <w:tabs>
          <w:tab w:val="clear" w:pos="1565"/>
          <w:tab w:val="clear" w:pos="1996"/>
          <w:tab w:val="left" w:pos="1680"/>
        </w:tabs>
      </w:pPr>
      <w:r>
        <w:rPr>
          <w:rFonts w:hint="eastAsia"/>
          <w:lang w:val="fr-FR"/>
        </w:rPr>
        <w:t>468.</w:t>
      </w:r>
      <w:r>
        <w:rPr>
          <w:rFonts w:hint="eastAsia"/>
          <w:lang w:val="fr-FR"/>
        </w:rPr>
        <w:tab/>
      </w:r>
      <w:r w:rsidR="00D00605" w:rsidRPr="00240507">
        <w:rPr>
          <w:lang w:val="fr-FR"/>
        </w:rPr>
        <w:t>科特迪瓦合法劳动时长为每天</w:t>
      </w:r>
      <w:r w:rsidR="00D00605" w:rsidRPr="00240507">
        <w:t>8</w:t>
      </w:r>
      <w:r w:rsidR="00D00605" w:rsidRPr="00240507">
        <w:t>小时，即每周</w:t>
      </w:r>
      <w:r w:rsidR="00D00605" w:rsidRPr="00240507">
        <w:t>40</w:t>
      </w:r>
      <w:r w:rsidR="00D00605" w:rsidRPr="00240507">
        <w:t>小时，在此基础上，得出以下百分比：</w:t>
      </w:r>
    </w:p>
    <w:p w:rsidR="00D00605" w:rsidRPr="00240507" w:rsidRDefault="00D00605" w:rsidP="00715681">
      <w:pPr>
        <w:pStyle w:val="Bullet1GC"/>
        <w:rPr>
          <w:lang w:val="fr-FR"/>
        </w:rPr>
      </w:pPr>
      <w:r w:rsidRPr="00240507">
        <w:rPr>
          <w:lang w:val="fr-FR"/>
        </w:rPr>
        <w:t>全职工作的女性占</w:t>
      </w:r>
      <w:r w:rsidR="004620E0" w:rsidRPr="00240507">
        <w:rPr>
          <w:lang w:val="fr-FR"/>
        </w:rPr>
        <w:t>：</w:t>
      </w:r>
      <w:r w:rsidRPr="00240507">
        <w:rPr>
          <w:lang w:val="fr-FR"/>
        </w:rPr>
        <w:t>22.9%</w:t>
      </w:r>
      <w:r w:rsidRPr="00240507">
        <w:rPr>
          <w:lang w:val="fr-FR"/>
        </w:rPr>
        <w:t>；</w:t>
      </w:r>
    </w:p>
    <w:p w:rsidR="00D00605" w:rsidRPr="00240507" w:rsidRDefault="00D00605" w:rsidP="00715681">
      <w:pPr>
        <w:pStyle w:val="Bullet1GC"/>
        <w:rPr>
          <w:lang w:val="fr-FR"/>
        </w:rPr>
      </w:pPr>
      <w:r w:rsidRPr="00240507">
        <w:rPr>
          <w:lang w:val="fr-FR"/>
        </w:rPr>
        <w:t>兼职工作的女性占</w:t>
      </w:r>
      <w:r w:rsidR="004620E0" w:rsidRPr="00240507">
        <w:rPr>
          <w:lang w:val="fr-FR"/>
        </w:rPr>
        <w:t>：</w:t>
      </w:r>
      <w:r w:rsidRPr="00240507">
        <w:rPr>
          <w:lang w:val="fr-FR"/>
        </w:rPr>
        <w:t>20.4%</w:t>
      </w:r>
      <w:r w:rsidRPr="00240507">
        <w:rPr>
          <w:lang w:val="fr-FR"/>
        </w:rPr>
        <w:t>。</w:t>
      </w:r>
    </w:p>
    <w:p w:rsidR="00D00605" w:rsidRPr="00240507" w:rsidRDefault="00715681" w:rsidP="00DF202E">
      <w:pPr>
        <w:pStyle w:val="H4GC"/>
        <w:rPr>
          <w:rFonts w:eastAsia="SimHei"/>
          <w:b/>
          <w:lang w:val="fr-FR"/>
        </w:rPr>
      </w:pPr>
      <w:r w:rsidRPr="00240507">
        <w:rPr>
          <w:lang w:val="fr-FR"/>
        </w:rPr>
        <w:tab/>
      </w:r>
      <w:r w:rsidRPr="00240507">
        <w:rPr>
          <w:lang w:val="fr-FR"/>
        </w:rPr>
        <w:tab/>
      </w:r>
      <w:r w:rsidR="00D00605" w:rsidRPr="00240507">
        <w:rPr>
          <w:lang w:val="fr-FR"/>
        </w:rPr>
        <w:t>公共行政部门中的女性</w:t>
      </w:r>
    </w:p>
    <w:p w:rsidR="00D00605" w:rsidRPr="00240507" w:rsidRDefault="00DF202E" w:rsidP="00DF202E">
      <w:pPr>
        <w:pStyle w:val="SingleTxtGC"/>
        <w:tabs>
          <w:tab w:val="clear" w:pos="1565"/>
          <w:tab w:val="clear" w:pos="1996"/>
          <w:tab w:val="left" w:pos="1680"/>
        </w:tabs>
        <w:rPr>
          <w:rFonts w:eastAsia="SimHei"/>
          <w:bCs/>
          <w:lang w:val="fr-FR"/>
        </w:rPr>
      </w:pPr>
      <w:r>
        <w:rPr>
          <w:rFonts w:hint="eastAsia"/>
          <w:lang w:val="fr-FR"/>
        </w:rPr>
        <w:t>469.</w:t>
      </w:r>
      <w:r>
        <w:rPr>
          <w:rFonts w:hint="eastAsia"/>
          <w:lang w:val="fr-FR"/>
        </w:rPr>
        <w:tab/>
      </w:r>
      <w:r w:rsidR="00D00605" w:rsidRPr="00240507">
        <w:rPr>
          <w:lang w:val="fr-FR"/>
        </w:rPr>
        <w:t>以下为各类别女性的比例。</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1794"/>
        <w:gridCol w:w="1880"/>
        <w:gridCol w:w="1880"/>
        <w:gridCol w:w="1880"/>
      </w:tblGrid>
      <w:tr w:rsidR="00D00605" w:rsidRPr="00240507" w:rsidTr="00D00605">
        <w:trPr>
          <w:trHeight w:val="300"/>
          <w:tblHeader/>
        </w:trPr>
        <w:tc>
          <w:tcPr>
            <w:tcW w:w="1778" w:type="dxa"/>
            <w:tcBorders>
              <w:top w:val="single" w:sz="4" w:space="0" w:color="auto"/>
              <w:bottom w:val="single" w:sz="12" w:space="0" w:color="auto"/>
            </w:tcBorders>
            <w:shd w:val="clear" w:color="auto" w:fill="auto"/>
            <w:noWrap/>
            <w:vAlign w:val="bottom"/>
          </w:tcPr>
          <w:p w:rsidR="00D00605" w:rsidRPr="00453928" w:rsidRDefault="00D00605" w:rsidP="00D00605">
            <w:pPr>
              <w:spacing w:before="80" w:after="80" w:line="200" w:lineRule="exact"/>
              <w:rPr>
                <w:i/>
                <w:sz w:val="16"/>
                <w:szCs w:val="16"/>
                <w:lang w:val="fr-CH"/>
              </w:rPr>
            </w:pPr>
            <w:r w:rsidRPr="00453928">
              <w:rPr>
                <w:rFonts w:eastAsia="KaiTi_GB2312"/>
                <w:sz w:val="16"/>
                <w:szCs w:val="16"/>
                <w:lang w:val="fr-CH"/>
              </w:rPr>
              <w:t>类别</w:t>
            </w:r>
          </w:p>
        </w:tc>
        <w:tc>
          <w:tcPr>
            <w:tcW w:w="1864" w:type="dxa"/>
            <w:tcBorders>
              <w:top w:val="single" w:sz="4" w:space="0" w:color="auto"/>
              <w:bottom w:val="single" w:sz="12" w:space="0" w:color="auto"/>
            </w:tcBorders>
            <w:shd w:val="clear" w:color="auto" w:fill="auto"/>
            <w:noWrap/>
            <w:vAlign w:val="bottom"/>
          </w:tcPr>
          <w:p w:rsidR="00D00605" w:rsidRPr="00453928" w:rsidRDefault="00D00605" w:rsidP="00D00605">
            <w:pPr>
              <w:spacing w:before="80" w:after="80" w:line="200" w:lineRule="exact"/>
              <w:ind w:left="113"/>
              <w:jc w:val="right"/>
              <w:rPr>
                <w:i/>
                <w:sz w:val="16"/>
                <w:szCs w:val="16"/>
                <w:lang w:val="fr-CH"/>
              </w:rPr>
            </w:pPr>
            <w:r w:rsidRPr="00453928">
              <w:rPr>
                <w:rFonts w:eastAsia="KaiTi_GB2312"/>
                <w:sz w:val="16"/>
                <w:szCs w:val="16"/>
                <w:lang w:val="fr-CH"/>
              </w:rPr>
              <w:t>总人数</w:t>
            </w:r>
          </w:p>
        </w:tc>
        <w:tc>
          <w:tcPr>
            <w:tcW w:w="1864" w:type="dxa"/>
            <w:tcBorders>
              <w:top w:val="single" w:sz="4" w:space="0" w:color="auto"/>
              <w:bottom w:val="single" w:sz="12" w:space="0" w:color="auto"/>
            </w:tcBorders>
            <w:shd w:val="clear" w:color="auto" w:fill="auto"/>
            <w:noWrap/>
            <w:vAlign w:val="bottom"/>
          </w:tcPr>
          <w:p w:rsidR="00D00605" w:rsidRPr="00453928" w:rsidRDefault="00D00605" w:rsidP="00D00605">
            <w:pPr>
              <w:spacing w:before="80" w:after="80" w:line="200" w:lineRule="exact"/>
              <w:ind w:left="113"/>
              <w:jc w:val="right"/>
              <w:rPr>
                <w:i/>
                <w:sz w:val="16"/>
                <w:szCs w:val="16"/>
                <w:lang w:val="fr-CH"/>
              </w:rPr>
            </w:pPr>
            <w:r w:rsidRPr="00453928">
              <w:rPr>
                <w:rFonts w:eastAsia="KaiTi_GB2312"/>
                <w:sz w:val="16"/>
                <w:szCs w:val="16"/>
                <w:lang w:val="fr-CH"/>
              </w:rPr>
              <w:t xml:space="preserve"> </w:t>
            </w:r>
            <w:r w:rsidRPr="00453928">
              <w:rPr>
                <w:rFonts w:eastAsia="KaiTi_GB2312"/>
                <w:sz w:val="16"/>
                <w:szCs w:val="16"/>
                <w:lang w:val="fr-CH"/>
              </w:rPr>
              <w:t>女性人数</w:t>
            </w:r>
          </w:p>
        </w:tc>
        <w:tc>
          <w:tcPr>
            <w:tcW w:w="1864" w:type="dxa"/>
            <w:tcBorders>
              <w:top w:val="single" w:sz="4" w:space="0" w:color="auto"/>
              <w:bottom w:val="single" w:sz="12" w:space="0" w:color="auto"/>
            </w:tcBorders>
            <w:shd w:val="clear" w:color="auto" w:fill="auto"/>
            <w:noWrap/>
            <w:vAlign w:val="bottom"/>
          </w:tcPr>
          <w:p w:rsidR="00D00605" w:rsidRPr="00453928" w:rsidRDefault="00D00605" w:rsidP="00D00605">
            <w:pPr>
              <w:spacing w:before="80" w:after="80" w:line="200" w:lineRule="exact"/>
              <w:ind w:left="113"/>
              <w:jc w:val="right"/>
              <w:rPr>
                <w:i/>
                <w:sz w:val="16"/>
                <w:szCs w:val="16"/>
                <w:lang w:val="fr-CH"/>
              </w:rPr>
            </w:pPr>
            <w:r w:rsidRPr="00453928">
              <w:rPr>
                <w:rFonts w:eastAsia="KaiTi_GB2312"/>
                <w:sz w:val="16"/>
                <w:szCs w:val="16"/>
                <w:lang w:val="fr-CH"/>
              </w:rPr>
              <w:t xml:space="preserve">% </w:t>
            </w:r>
            <w:r w:rsidRPr="00453928">
              <w:rPr>
                <w:rFonts w:eastAsia="KaiTi_GB2312"/>
                <w:sz w:val="16"/>
                <w:szCs w:val="16"/>
                <w:lang w:val="fr-CH"/>
              </w:rPr>
              <w:t>女性</w:t>
            </w:r>
          </w:p>
        </w:tc>
      </w:tr>
      <w:tr w:rsidR="00D00605" w:rsidRPr="00240507" w:rsidTr="00D00605">
        <w:trPr>
          <w:trHeight w:val="300"/>
        </w:trPr>
        <w:tc>
          <w:tcPr>
            <w:tcW w:w="1778" w:type="dxa"/>
            <w:tcBorders>
              <w:top w:val="single" w:sz="12" w:space="0" w:color="auto"/>
            </w:tcBorders>
            <w:shd w:val="clear" w:color="auto" w:fill="auto"/>
            <w:noWrap/>
          </w:tcPr>
          <w:p w:rsidR="00D00605" w:rsidRPr="00240507" w:rsidRDefault="00D00605" w:rsidP="00D00605">
            <w:pPr>
              <w:spacing w:before="40" w:after="40" w:line="220" w:lineRule="exact"/>
              <w:rPr>
                <w:sz w:val="18"/>
                <w:lang w:val="fr-CH"/>
              </w:rPr>
            </w:pPr>
            <w:r w:rsidRPr="00240507">
              <w:rPr>
                <w:sz w:val="18"/>
                <w:lang w:val="fr-CH"/>
              </w:rPr>
              <w:t>A</w:t>
            </w:r>
          </w:p>
        </w:tc>
        <w:tc>
          <w:tcPr>
            <w:tcW w:w="1864" w:type="dxa"/>
            <w:tcBorders>
              <w:top w:val="single" w:sz="12" w:space="0" w:color="auto"/>
            </w:tcBorders>
            <w:shd w:val="clear" w:color="auto" w:fill="auto"/>
            <w:noWrap/>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37 195</w:t>
            </w:r>
          </w:p>
        </w:tc>
        <w:tc>
          <w:tcPr>
            <w:tcW w:w="1864" w:type="dxa"/>
            <w:tcBorders>
              <w:top w:val="single" w:sz="12" w:space="0" w:color="auto"/>
            </w:tcBorders>
            <w:shd w:val="clear" w:color="auto" w:fill="auto"/>
            <w:noWrap/>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6 908</w:t>
            </w:r>
          </w:p>
        </w:tc>
        <w:tc>
          <w:tcPr>
            <w:tcW w:w="1864" w:type="dxa"/>
            <w:tcBorders>
              <w:top w:val="single" w:sz="12" w:space="0" w:color="auto"/>
            </w:tcBorders>
            <w:shd w:val="clear" w:color="auto" w:fill="auto"/>
            <w:noWrap/>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18.57</w:t>
            </w:r>
          </w:p>
        </w:tc>
      </w:tr>
      <w:tr w:rsidR="00D00605" w:rsidRPr="00240507" w:rsidTr="00D00605">
        <w:trPr>
          <w:trHeight w:val="300"/>
        </w:trPr>
        <w:tc>
          <w:tcPr>
            <w:tcW w:w="1778" w:type="dxa"/>
            <w:shd w:val="clear" w:color="auto" w:fill="auto"/>
            <w:noWrap/>
          </w:tcPr>
          <w:p w:rsidR="00D00605" w:rsidRPr="00240507" w:rsidRDefault="00D00605" w:rsidP="00D00605">
            <w:pPr>
              <w:spacing w:before="40" w:after="40" w:line="220" w:lineRule="exact"/>
              <w:rPr>
                <w:sz w:val="18"/>
                <w:lang w:val="fr-CH"/>
              </w:rPr>
            </w:pPr>
            <w:r w:rsidRPr="00240507">
              <w:rPr>
                <w:sz w:val="18"/>
                <w:lang w:val="fr-CH"/>
              </w:rPr>
              <w:t>B</w:t>
            </w:r>
          </w:p>
        </w:tc>
        <w:tc>
          <w:tcPr>
            <w:tcW w:w="1864" w:type="dxa"/>
            <w:shd w:val="clear" w:color="auto" w:fill="auto"/>
            <w:noWrap/>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61 197</w:t>
            </w:r>
          </w:p>
        </w:tc>
        <w:tc>
          <w:tcPr>
            <w:tcW w:w="1864" w:type="dxa"/>
            <w:shd w:val="clear" w:color="auto" w:fill="auto"/>
            <w:noWrap/>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16 870</w:t>
            </w:r>
          </w:p>
        </w:tc>
        <w:tc>
          <w:tcPr>
            <w:tcW w:w="1864" w:type="dxa"/>
            <w:shd w:val="clear" w:color="auto" w:fill="auto"/>
            <w:noWrap/>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27.57</w:t>
            </w:r>
          </w:p>
        </w:tc>
      </w:tr>
      <w:tr w:rsidR="00D00605" w:rsidRPr="00240507" w:rsidTr="00D00605">
        <w:trPr>
          <w:trHeight w:val="300"/>
        </w:trPr>
        <w:tc>
          <w:tcPr>
            <w:tcW w:w="1778" w:type="dxa"/>
            <w:shd w:val="clear" w:color="auto" w:fill="auto"/>
            <w:noWrap/>
          </w:tcPr>
          <w:p w:rsidR="00D00605" w:rsidRPr="00240507" w:rsidRDefault="00D00605" w:rsidP="00D00605">
            <w:pPr>
              <w:spacing w:before="40" w:after="40" w:line="220" w:lineRule="exact"/>
              <w:rPr>
                <w:sz w:val="18"/>
                <w:lang w:val="fr-CH"/>
              </w:rPr>
            </w:pPr>
            <w:r w:rsidRPr="00240507">
              <w:rPr>
                <w:sz w:val="18"/>
                <w:lang w:val="fr-CH"/>
              </w:rPr>
              <w:t>C</w:t>
            </w:r>
          </w:p>
        </w:tc>
        <w:tc>
          <w:tcPr>
            <w:tcW w:w="1864" w:type="dxa"/>
            <w:shd w:val="clear" w:color="auto" w:fill="auto"/>
            <w:noWrap/>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21 011</w:t>
            </w:r>
          </w:p>
        </w:tc>
        <w:tc>
          <w:tcPr>
            <w:tcW w:w="1864" w:type="dxa"/>
            <w:shd w:val="clear" w:color="auto" w:fill="auto"/>
            <w:noWrap/>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7 840</w:t>
            </w:r>
          </w:p>
        </w:tc>
        <w:tc>
          <w:tcPr>
            <w:tcW w:w="1864" w:type="dxa"/>
            <w:shd w:val="clear" w:color="auto" w:fill="auto"/>
            <w:noWrap/>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37.31</w:t>
            </w:r>
          </w:p>
        </w:tc>
      </w:tr>
      <w:tr w:rsidR="00D00605" w:rsidRPr="00240507" w:rsidTr="00D00605">
        <w:trPr>
          <w:trHeight w:val="300"/>
        </w:trPr>
        <w:tc>
          <w:tcPr>
            <w:tcW w:w="1778" w:type="dxa"/>
            <w:shd w:val="clear" w:color="auto" w:fill="auto"/>
            <w:noWrap/>
          </w:tcPr>
          <w:p w:rsidR="00D00605" w:rsidRPr="00240507" w:rsidRDefault="00D00605" w:rsidP="00D00605">
            <w:pPr>
              <w:spacing w:before="40" w:after="40" w:line="220" w:lineRule="exact"/>
              <w:rPr>
                <w:sz w:val="18"/>
                <w:lang w:val="fr-CH"/>
              </w:rPr>
            </w:pPr>
            <w:r w:rsidRPr="00240507">
              <w:rPr>
                <w:sz w:val="18"/>
                <w:lang w:val="fr-CH"/>
              </w:rPr>
              <w:t>D</w:t>
            </w:r>
          </w:p>
        </w:tc>
        <w:tc>
          <w:tcPr>
            <w:tcW w:w="1864" w:type="dxa"/>
            <w:shd w:val="clear" w:color="auto" w:fill="auto"/>
            <w:noWrap/>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5 196</w:t>
            </w:r>
          </w:p>
        </w:tc>
        <w:tc>
          <w:tcPr>
            <w:tcW w:w="1864"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1 875</w:t>
            </w:r>
          </w:p>
        </w:tc>
        <w:tc>
          <w:tcPr>
            <w:tcW w:w="1864"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36.09</w:t>
            </w:r>
          </w:p>
        </w:tc>
      </w:tr>
      <w:tr w:rsidR="00D00605" w:rsidRPr="00240507" w:rsidTr="00D00605">
        <w:trPr>
          <w:trHeight w:val="300"/>
        </w:trPr>
        <w:tc>
          <w:tcPr>
            <w:tcW w:w="1778" w:type="dxa"/>
            <w:tcBorders>
              <w:bottom w:val="single" w:sz="12" w:space="0" w:color="auto"/>
            </w:tcBorders>
            <w:shd w:val="clear" w:color="auto" w:fill="auto"/>
            <w:noWrap/>
          </w:tcPr>
          <w:p w:rsidR="00D00605" w:rsidRPr="00240507" w:rsidRDefault="00D00605" w:rsidP="00D00605">
            <w:pPr>
              <w:spacing w:before="40" w:after="40" w:line="220" w:lineRule="exact"/>
              <w:rPr>
                <w:sz w:val="18"/>
              </w:rPr>
            </w:pPr>
            <w:r w:rsidRPr="00240507">
              <w:rPr>
                <w:sz w:val="18"/>
              </w:rPr>
              <w:t>总计</w:t>
            </w:r>
          </w:p>
        </w:tc>
        <w:tc>
          <w:tcPr>
            <w:tcW w:w="1864" w:type="dxa"/>
            <w:tcBorders>
              <w:bottom w:val="single" w:sz="12" w:space="0" w:color="auto"/>
            </w:tcBorders>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124 599</w:t>
            </w:r>
          </w:p>
        </w:tc>
        <w:tc>
          <w:tcPr>
            <w:tcW w:w="1864" w:type="dxa"/>
            <w:tcBorders>
              <w:bottom w:val="single" w:sz="12" w:space="0" w:color="auto"/>
            </w:tcBorders>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33 493</w:t>
            </w:r>
          </w:p>
        </w:tc>
        <w:tc>
          <w:tcPr>
            <w:tcW w:w="1864" w:type="dxa"/>
            <w:tcBorders>
              <w:bottom w:val="single" w:sz="12" w:space="0" w:color="auto"/>
            </w:tcBorders>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26.88</w:t>
            </w:r>
          </w:p>
        </w:tc>
      </w:tr>
    </w:tbl>
    <w:p w:rsidR="00240507" w:rsidRPr="00240507" w:rsidRDefault="00D00605" w:rsidP="00453928">
      <w:pPr>
        <w:pStyle w:val="SingleTxtG"/>
        <w:spacing w:beforeLines="30" w:before="97"/>
        <w:ind w:firstLine="159"/>
        <w:rPr>
          <w:rFonts w:eastAsia="KaiTi_GB2312"/>
          <w:iCs/>
          <w:sz w:val="18"/>
          <w:szCs w:val="18"/>
          <w:lang w:val="en-US" w:eastAsia="zh-CN"/>
        </w:rPr>
      </w:pPr>
      <w:r w:rsidRPr="00240507">
        <w:rPr>
          <w:rFonts w:eastAsia="KaiTi_GB2312"/>
          <w:iCs/>
          <w:sz w:val="18"/>
          <w:szCs w:val="18"/>
          <w:lang w:val="fr-CH" w:eastAsia="zh-CN"/>
        </w:rPr>
        <w:t>资料来源</w:t>
      </w:r>
      <w:r w:rsidR="004620E0" w:rsidRPr="00240507">
        <w:rPr>
          <w:rFonts w:eastAsia="KaiTi_GB2312"/>
          <w:iCs/>
          <w:sz w:val="18"/>
          <w:szCs w:val="18"/>
          <w:lang w:val="en-US" w:eastAsia="zh-CN"/>
        </w:rPr>
        <w:t>：</w:t>
      </w:r>
      <w:r w:rsidRPr="00240507">
        <w:rPr>
          <w:rFonts w:eastAsia="KaiTi_GB2312"/>
          <w:iCs/>
          <w:sz w:val="18"/>
          <w:szCs w:val="18"/>
          <w:lang w:val="en-US" w:eastAsia="zh-CN"/>
        </w:rPr>
        <w:t>信息处</w:t>
      </w:r>
      <w:r w:rsidR="00715681" w:rsidRPr="00240507">
        <w:rPr>
          <w:rFonts w:eastAsia="KaiTi_GB2312"/>
          <w:iCs/>
          <w:sz w:val="18"/>
          <w:szCs w:val="18"/>
          <w:lang w:val="en-US" w:eastAsia="zh-CN"/>
        </w:rPr>
        <w:t>/</w:t>
      </w:r>
      <w:r w:rsidRPr="00240507">
        <w:rPr>
          <w:rFonts w:eastAsia="KaiTi_GB2312"/>
          <w:iCs/>
          <w:sz w:val="18"/>
          <w:szCs w:val="18"/>
          <w:lang w:val="fr-CH" w:eastAsia="zh-CN"/>
        </w:rPr>
        <w:t>公共事务和就业部。</w:t>
      </w:r>
    </w:p>
    <w:p w:rsidR="00D00605" w:rsidRPr="00240507" w:rsidRDefault="00DF202E" w:rsidP="00DF202E">
      <w:pPr>
        <w:pStyle w:val="SingleTxtGC"/>
        <w:tabs>
          <w:tab w:val="clear" w:pos="1565"/>
          <w:tab w:val="clear" w:pos="1996"/>
          <w:tab w:val="left" w:pos="1680"/>
        </w:tabs>
        <w:rPr>
          <w:rFonts w:eastAsia="SimHei"/>
          <w:bCs/>
        </w:rPr>
      </w:pPr>
      <w:r>
        <w:rPr>
          <w:rFonts w:hint="eastAsia"/>
          <w:lang w:val="fr-FR"/>
        </w:rPr>
        <w:t>470.</w:t>
      </w:r>
      <w:r>
        <w:rPr>
          <w:rFonts w:hint="eastAsia"/>
          <w:lang w:val="fr-FR"/>
        </w:rPr>
        <w:tab/>
      </w:r>
      <w:r w:rsidR="00D00605" w:rsidRPr="00240507">
        <w:rPr>
          <w:lang w:val="fr-FR"/>
        </w:rPr>
        <w:t>以下</w:t>
      </w:r>
      <w:r w:rsidR="00D00605" w:rsidRPr="00240507">
        <w:t>为各级别女性的比例。</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1842"/>
        <w:gridCol w:w="1842"/>
        <w:gridCol w:w="1843"/>
        <w:gridCol w:w="1843"/>
      </w:tblGrid>
      <w:tr w:rsidR="00D00605" w:rsidRPr="00240507" w:rsidTr="00D00605">
        <w:trPr>
          <w:trHeight w:val="300"/>
          <w:tblHeader/>
        </w:trPr>
        <w:tc>
          <w:tcPr>
            <w:tcW w:w="1701" w:type="dxa"/>
            <w:tcBorders>
              <w:top w:val="single" w:sz="4" w:space="0" w:color="auto"/>
              <w:bottom w:val="single" w:sz="12" w:space="0" w:color="auto"/>
            </w:tcBorders>
            <w:shd w:val="clear" w:color="auto" w:fill="auto"/>
            <w:noWrap/>
            <w:vAlign w:val="bottom"/>
          </w:tcPr>
          <w:p w:rsidR="00D00605" w:rsidRPr="00240507" w:rsidRDefault="00D00605" w:rsidP="00D00605">
            <w:pPr>
              <w:spacing w:before="80" w:after="80" w:line="200" w:lineRule="exact"/>
              <w:rPr>
                <w:i/>
                <w:sz w:val="16"/>
                <w:szCs w:val="16"/>
              </w:rPr>
            </w:pPr>
            <w:r w:rsidRPr="00240507">
              <w:rPr>
                <w:rFonts w:eastAsia="KaiTi_GB2312"/>
                <w:sz w:val="16"/>
                <w:szCs w:val="16"/>
              </w:rPr>
              <w:t>级别</w:t>
            </w:r>
          </w:p>
        </w:tc>
        <w:tc>
          <w:tcPr>
            <w:tcW w:w="1701" w:type="dxa"/>
            <w:tcBorders>
              <w:top w:val="single" w:sz="4" w:space="0" w:color="auto"/>
              <w:bottom w:val="single" w:sz="12" w:space="0" w:color="auto"/>
            </w:tcBorders>
            <w:shd w:val="clear" w:color="auto" w:fill="auto"/>
            <w:noWrap/>
            <w:vAlign w:val="bottom"/>
          </w:tcPr>
          <w:p w:rsidR="00D00605" w:rsidRPr="00240507" w:rsidRDefault="00D00605" w:rsidP="00D00605">
            <w:pPr>
              <w:spacing w:before="80" w:after="80" w:line="200" w:lineRule="exact"/>
              <w:ind w:left="113"/>
              <w:jc w:val="right"/>
              <w:rPr>
                <w:i/>
                <w:sz w:val="16"/>
                <w:szCs w:val="16"/>
              </w:rPr>
            </w:pPr>
            <w:r w:rsidRPr="00240507">
              <w:rPr>
                <w:rFonts w:eastAsia="KaiTi_GB2312"/>
                <w:sz w:val="16"/>
                <w:szCs w:val="16"/>
              </w:rPr>
              <w:t>总人数</w:t>
            </w:r>
          </w:p>
        </w:tc>
        <w:tc>
          <w:tcPr>
            <w:tcW w:w="1701" w:type="dxa"/>
            <w:tcBorders>
              <w:top w:val="single" w:sz="4" w:space="0" w:color="auto"/>
              <w:bottom w:val="single" w:sz="12" w:space="0" w:color="auto"/>
            </w:tcBorders>
            <w:shd w:val="clear" w:color="auto" w:fill="auto"/>
            <w:noWrap/>
            <w:vAlign w:val="bottom"/>
          </w:tcPr>
          <w:p w:rsidR="00D00605" w:rsidRPr="00240507" w:rsidRDefault="00D00605" w:rsidP="00D00605">
            <w:pPr>
              <w:spacing w:before="80" w:after="80" w:line="200" w:lineRule="exact"/>
              <w:ind w:left="113"/>
              <w:jc w:val="right"/>
              <w:rPr>
                <w:i/>
                <w:sz w:val="16"/>
                <w:szCs w:val="16"/>
              </w:rPr>
            </w:pPr>
            <w:r w:rsidRPr="00240507">
              <w:rPr>
                <w:rFonts w:eastAsia="KaiTi_GB2312"/>
                <w:sz w:val="16"/>
                <w:szCs w:val="16"/>
              </w:rPr>
              <w:t>女性人数</w:t>
            </w:r>
          </w:p>
        </w:tc>
        <w:tc>
          <w:tcPr>
            <w:tcW w:w="1701" w:type="dxa"/>
            <w:tcBorders>
              <w:top w:val="single" w:sz="4" w:space="0" w:color="auto"/>
              <w:bottom w:val="single" w:sz="12" w:space="0" w:color="auto"/>
            </w:tcBorders>
            <w:shd w:val="clear" w:color="auto" w:fill="auto"/>
            <w:noWrap/>
            <w:vAlign w:val="bottom"/>
          </w:tcPr>
          <w:p w:rsidR="00D00605" w:rsidRPr="00240507" w:rsidRDefault="00D00605" w:rsidP="00D00605">
            <w:pPr>
              <w:spacing w:before="80" w:after="80" w:line="200" w:lineRule="exact"/>
              <w:ind w:left="113"/>
              <w:jc w:val="right"/>
              <w:rPr>
                <w:i/>
                <w:sz w:val="16"/>
                <w:szCs w:val="16"/>
              </w:rPr>
            </w:pPr>
            <w:r w:rsidRPr="00240507">
              <w:rPr>
                <w:rFonts w:eastAsia="KaiTi_GB2312"/>
                <w:sz w:val="16"/>
                <w:szCs w:val="16"/>
              </w:rPr>
              <w:t xml:space="preserve">% </w:t>
            </w:r>
            <w:r w:rsidRPr="00240507">
              <w:rPr>
                <w:rFonts w:eastAsia="KaiTi_GB2312"/>
                <w:sz w:val="16"/>
                <w:szCs w:val="16"/>
              </w:rPr>
              <w:t>女性</w:t>
            </w:r>
          </w:p>
        </w:tc>
      </w:tr>
      <w:tr w:rsidR="00D00605" w:rsidRPr="00240507" w:rsidTr="00D00605">
        <w:trPr>
          <w:trHeight w:val="300"/>
        </w:trPr>
        <w:tc>
          <w:tcPr>
            <w:tcW w:w="1701" w:type="dxa"/>
            <w:tcBorders>
              <w:top w:val="single" w:sz="12" w:space="0" w:color="auto"/>
            </w:tcBorders>
            <w:shd w:val="clear" w:color="auto" w:fill="auto"/>
            <w:noWrap/>
          </w:tcPr>
          <w:p w:rsidR="00D00605" w:rsidRPr="00240507" w:rsidRDefault="00D00605" w:rsidP="00D00605">
            <w:pPr>
              <w:spacing w:before="40" w:after="40" w:line="220" w:lineRule="exact"/>
              <w:rPr>
                <w:sz w:val="18"/>
              </w:rPr>
            </w:pPr>
            <w:r w:rsidRPr="00240507">
              <w:rPr>
                <w:sz w:val="18"/>
              </w:rPr>
              <w:t>A1</w:t>
            </w:r>
          </w:p>
        </w:tc>
        <w:tc>
          <w:tcPr>
            <w:tcW w:w="1701" w:type="dxa"/>
            <w:tcBorders>
              <w:top w:val="single" w:sz="12" w:space="0" w:color="auto"/>
            </w:tcBorders>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8 326</w:t>
            </w:r>
          </w:p>
        </w:tc>
        <w:tc>
          <w:tcPr>
            <w:tcW w:w="1701" w:type="dxa"/>
            <w:tcBorders>
              <w:top w:val="single" w:sz="12" w:space="0" w:color="auto"/>
            </w:tcBorders>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1 187</w:t>
            </w:r>
          </w:p>
        </w:tc>
        <w:tc>
          <w:tcPr>
            <w:tcW w:w="1701" w:type="dxa"/>
            <w:tcBorders>
              <w:top w:val="single" w:sz="12" w:space="0" w:color="auto"/>
            </w:tcBorders>
            <w:shd w:val="clear" w:color="auto" w:fill="auto"/>
            <w:noWrap/>
            <w:vAlign w:val="bottom"/>
          </w:tcPr>
          <w:p w:rsidR="00D00605" w:rsidRPr="00240507" w:rsidRDefault="00D00605" w:rsidP="00D00605">
            <w:pPr>
              <w:spacing w:before="40" w:after="40" w:line="220" w:lineRule="exact"/>
              <w:ind w:left="113"/>
              <w:jc w:val="right"/>
              <w:rPr>
                <w:sz w:val="18"/>
                <w:lang w:val="fr-CH"/>
              </w:rPr>
            </w:pPr>
            <w:r w:rsidRPr="00240507">
              <w:rPr>
                <w:sz w:val="18"/>
              </w:rPr>
              <w:t>14.2</w:t>
            </w:r>
            <w:r w:rsidRPr="00240507">
              <w:rPr>
                <w:sz w:val="18"/>
                <w:lang w:val="fr-CH"/>
              </w:rPr>
              <w:t>6</w:t>
            </w:r>
          </w:p>
        </w:tc>
      </w:tr>
      <w:tr w:rsidR="00D00605" w:rsidRPr="00240507" w:rsidTr="00D00605">
        <w:trPr>
          <w:trHeight w:val="300"/>
        </w:trPr>
        <w:tc>
          <w:tcPr>
            <w:tcW w:w="1701" w:type="dxa"/>
            <w:shd w:val="clear" w:color="auto" w:fill="auto"/>
            <w:noWrap/>
          </w:tcPr>
          <w:p w:rsidR="00D00605" w:rsidRPr="00240507" w:rsidRDefault="00D00605" w:rsidP="00D00605">
            <w:pPr>
              <w:spacing w:before="40" w:after="40" w:line="220" w:lineRule="exact"/>
              <w:rPr>
                <w:sz w:val="18"/>
                <w:lang w:val="fr-CH"/>
              </w:rPr>
            </w:pPr>
            <w:r w:rsidRPr="00240507">
              <w:rPr>
                <w:sz w:val="18"/>
                <w:lang w:val="fr-CH"/>
              </w:rPr>
              <w:t>A2</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7 174</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1 570</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21.88</w:t>
            </w:r>
          </w:p>
        </w:tc>
      </w:tr>
      <w:tr w:rsidR="00D00605" w:rsidRPr="00240507" w:rsidTr="00D00605">
        <w:trPr>
          <w:trHeight w:val="300"/>
        </w:trPr>
        <w:tc>
          <w:tcPr>
            <w:tcW w:w="1701" w:type="dxa"/>
            <w:shd w:val="clear" w:color="auto" w:fill="auto"/>
            <w:noWrap/>
          </w:tcPr>
          <w:p w:rsidR="00D00605" w:rsidRPr="00240507" w:rsidRDefault="00D00605" w:rsidP="00D00605">
            <w:pPr>
              <w:spacing w:before="40" w:after="40" w:line="220" w:lineRule="exact"/>
              <w:rPr>
                <w:sz w:val="18"/>
                <w:lang w:val="fr-CH"/>
              </w:rPr>
            </w:pPr>
            <w:r w:rsidRPr="00240507">
              <w:rPr>
                <w:sz w:val="18"/>
                <w:lang w:val="fr-CH"/>
              </w:rPr>
              <w:t>A3</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12 789</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2 383</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18.63</w:t>
            </w:r>
          </w:p>
        </w:tc>
      </w:tr>
      <w:tr w:rsidR="00D00605" w:rsidRPr="00240507" w:rsidTr="00D00605">
        <w:trPr>
          <w:trHeight w:val="300"/>
        </w:trPr>
        <w:tc>
          <w:tcPr>
            <w:tcW w:w="1701" w:type="dxa"/>
            <w:shd w:val="clear" w:color="auto" w:fill="auto"/>
            <w:noWrap/>
          </w:tcPr>
          <w:p w:rsidR="00D00605" w:rsidRPr="00240507" w:rsidRDefault="00D00605" w:rsidP="00D00605">
            <w:pPr>
              <w:spacing w:before="40" w:after="40" w:line="220" w:lineRule="exact"/>
              <w:rPr>
                <w:sz w:val="18"/>
                <w:lang w:val="fr-CH"/>
              </w:rPr>
            </w:pPr>
            <w:r w:rsidRPr="00240507">
              <w:rPr>
                <w:sz w:val="18"/>
                <w:lang w:val="fr-CH"/>
              </w:rPr>
              <w:t>A4</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7 782</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lang w:val="fr-CH"/>
              </w:rPr>
              <w:t xml:space="preserve">1 </w:t>
            </w:r>
            <w:r w:rsidRPr="00240507">
              <w:rPr>
                <w:sz w:val="18"/>
              </w:rPr>
              <w:t>612</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20.71</w:t>
            </w:r>
          </w:p>
        </w:tc>
      </w:tr>
      <w:tr w:rsidR="00D00605" w:rsidRPr="00240507" w:rsidTr="00D00605">
        <w:trPr>
          <w:trHeight w:val="300"/>
        </w:trPr>
        <w:tc>
          <w:tcPr>
            <w:tcW w:w="1701" w:type="dxa"/>
            <w:shd w:val="clear" w:color="auto" w:fill="auto"/>
            <w:noWrap/>
          </w:tcPr>
          <w:p w:rsidR="00D00605" w:rsidRPr="00240507" w:rsidRDefault="00D00605" w:rsidP="00D00605">
            <w:pPr>
              <w:spacing w:before="40" w:after="40" w:line="220" w:lineRule="exact"/>
              <w:rPr>
                <w:sz w:val="18"/>
              </w:rPr>
            </w:pPr>
            <w:r w:rsidRPr="00240507">
              <w:rPr>
                <w:sz w:val="18"/>
              </w:rPr>
              <w:t>A5</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683</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98</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14.35</w:t>
            </w:r>
          </w:p>
        </w:tc>
      </w:tr>
      <w:tr w:rsidR="00D00605" w:rsidRPr="00240507" w:rsidTr="00D00605">
        <w:trPr>
          <w:trHeight w:val="300"/>
        </w:trPr>
        <w:tc>
          <w:tcPr>
            <w:tcW w:w="1701" w:type="dxa"/>
            <w:shd w:val="clear" w:color="auto" w:fill="auto"/>
            <w:noWrap/>
          </w:tcPr>
          <w:p w:rsidR="00D00605" w:rsidRPr="00240507" w:rsidRDefault="00D00605" w:rsidP="00D00605">
            <w:pPr>
              <w:spacing w:before="40" w:after="40" w:line="220" w:lineRule="exact"/>
              <w:rPr>
                <w:sz w:val="18"/>
              </w:rPr>
            </w:pPr>
            <w:r w:rsidRPr="00240507">
              <w:rPr>
                <w:sz w:val="18"/>
              </w:rPr>
              <w:t>A6</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294</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40</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13.61</w:t>
            </w:r>
          </w:p>
        </w:tc>
      </w:tr>
      <w:tr w:rsidR="00D00605" w:rsidRPr="00240507" w:rsidTr="00D00605">
        <w:trPr>
          <w:trHeight w:val="300"/>
        </w:trPr>
        <w:tc>
          <w:tcPr>
            <w:tcW w:w="1701" w:type="dxa"/>
            <w:shd w:val="clear" w:color="auto" w:fill="auto"/>
            <w:noWrap/>
          </w:tcPr>
          <w:p w:rsidR="00D00605" w:rsidRPr="00240507" w:rsidRDefault="00D00605" w:rsidP="00D00605">
            <w:pPr>
              <w:spacing w:before="40" w:after="40" w:line="220" w:lineRule="exact"/>
              <w:rPr>
                <w:sz w:val="18"/>
              </w:rPr>
            </w:pPr>
            <w:r w:rsidRPr="00240507">
              <w:rPr>
                <w:sz w:val="18"/>
              </w:rPr>
              <w:t>A7</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147</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18</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12.24</w:t>
            </w:r>
          </w:p>
        </w:tc>
      </w:tr>
      <w:tr w:rsidR="00D00605" w:rsidRPr="00240507" w:rsidTr="00D00605">
        <w:trPr>
          <w:trHeight w:val="300"/>
        </w:trPr>
        <w:tc>
          <w:tcPr>
            <w:tcW w:w="1701" w:type="dxa"/>
            <w:shd w:val="clear" w:color="auto" w:fill="auto"/>
            <w:noWrap/>
          </w:tcPr>
          <w:p w:rsidR="00D00605" w:rsidRPr="00240507" w:rsidRDefault="00D00605" w:rsidP="00D00605">
            <w:pPr>
              <w:spacing w:before="40" w:after="40" w:line="220" w:lineRule="exact"/>
              <w:rPr>
                <w:sz w:val="18"/>
              </w:rPr>
            </w:pPr>
            <w:r w:rsidRPr="00240507">
              <w:rPr>
                <w:sz w:val="18"/>
              </w:rPr>
              <w:t>B1</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1 312</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795</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60.59</w:t>
            </w:r>
          </w:p>
        </w:tc>
      </w:tr>
      <w:tr w:rsidR="00D00605" w:rsidRPr="00240507" w:rsidTr="00D00605">
        <w:trPr>
          <w:trHeight w:val="300"/>
        </w:trPr>
        <w:tc>
          <w:tcPr>
            <w:tcW w:w="1701" w:type="dxa"/>
            <w:shd w:val="clear" w:color="auto" w:fill="auto"/>
            <w:noWrap/>
          </w:tcPr>
          <w:p w:rsidR="00D00605" w:rsidRPr="00240507" w:rsidRDefault="00D00605" w:rsidP="00D00605">
            <w:pPr>
              <w:spacing w:before="40" w:after="40" w:line="220" w:lineRule="exact"/>
              <w:rPr>
                <w:sz w:val="18"/>
              </w:rPr>
            </w:pPr>
            <w:r w:rsidRPr="00240507">
              <w:rPr>
                <w:sz w:val="18"/>
              </w:rPr>
              <w:t>B2</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14</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7</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50.00</w:t>
            </w:r>
          </w:p>
        </w:tc>
      </w:tr>
      <w:tr w:rsidR="00D00605" w:rsidRPr="00240507" w:rsidTr="00D00605">
        <w:trPr>
          <w:trHeight w:val="300"/>
        </w:trPr>
        <w:tc>
          <w:tcPr>
            <w:tcW w:w="1701" w:type="dxa"/>
            <w:shd w:val="clear" w:color="auto" w:fill="auto"/>
            <w:noWrap/>
          </w:tcPr>
          <w:p w:rsidR="00D00605" w:rsidRPr="00240507" w:rsidRDefault="00D00605" w:rsidP="00D00605">
            <w:pPr>
              <w:spacing w:before="40" w:after="40" w:line="220" w:lineRule="exact"/>
              <w:rPr>
                <w:sz w:val="18"/>
              </w:rPr>
            </w:pPr>
            <w:r w:rsidRPr="00240507">
              <w:rPr>
                <w:sz w:val="18"/>
              </w:rPr>
              <w:t>B3</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59 871</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16 068</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26.84</w:t>
            </w:r>
          </w:p>
        </w:tc>
      </w:tr>
      <w:tr w:rsidR="00D00605" w:rsidRPr="00240507" w:rsidTr="00D00605">
        <w:trPr>
          <w:trHeight w:val="300"/>
        </w:trPr>
        <w:tc>
          <w:tcPr>
            <w:tcW w:w="1701" w:type="dxa"/>
            <w:shd w:val="clear" w:color="auto" w:fill="auto"/>
            <w:noWrap/>
          </w:tcPr>
          <w:p w:rsidR="00D00605" w:rsidRPr="00240507" w:rsidRDefault="00D00605" w:rsidP="00D00605">
            <w:pPr>
              <w:spacing w:before="40" w:after="40" w:line="220" w:lineRule="exact"/>
              <w:rPr>
                <w:sz w:val="18"/>
              </w:rPr>
            </w:pPr>
            <w:r w:rsidRPr="00240507">
              <w:rPr>
                <w:sz w:val="18"/>
              </w:rPr>
              <w:t>C1</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5 133</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1 928</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37.56</w:t>
            </w:r>
          </w:p>
        </w:tc>
      </w:tr>
      <w:tr w:rsidR="00D00605" w:rsidRPr="00240507" w:rsidTr="00D00605">
        <w:trPr>
          <w:trHeight w:val="300"/>
        </w:trPr>
        <w:tc>
          <w:tcPr>
            <w:tcW w:w="1701" w:type="dxa"/>
            <w:shd w:val="clear" w:color="auto" w:fill="auto"/>
            <w:noWrap/>
          </w:tcPr>
          <w:p w:rsidR="00D00605" w:rsidRPr="00240507" w:rsidRDefault="00D00605" w:rsidP="00D00605">
            <w:pPr>
              <w:spacing w:before="40" w:after="40" w:line="220" w:lineRule="exact"/>
              <w:rPr>
                <w:sz w:val="18"/>
              </w:rPr>
            </w:pPr>
            <w:r w:rsidRPr="00240507">
              <w:rPr>
                <w:sz w:val="18"/>
              </w:rPr>
              <w:t>C2</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14 953</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5 605</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37.48</w:t>
            </w:r>
          </w:p>
        </w:tc>
      </w:tr>
      <w:tr w:rsidR="00D00605" w:rsidRPr="00240507" w:rsidTr="00D00605">
        <w:trPr>
          <w:trHeight w:val="300"/>
        </w:trPr>
        <w:tc>
          <w:tcPr>
            <w:tcW w:w="1701" w:type="dxa"/>
            <w:shd w:val="clear" w:color="auto" w:fill="auto"/>
            <w:noWrap/>
          </w:tcPr>
          <w:p w:rsidR="00D00605" w:rsidRPr="00240507" w:rsidRDefault="00D00605" w:rsidP="00D00605">
            <w:pPr>
              <w:spacing w:before="40" w:after="40" w:line="220" w:lineRule="exact"/>
              <w:rPr>
                <w:sz w:val="18"/>
              </w:rPr>
            </w:pPr>
            <w:r w:rsidRPr="00240507">
              <w:rPr>
                <w:sz w:val="18"/>
              </w:rPr>
              <w:t>C3</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925</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307</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33.19</w:t>
            </w:r>
          </w:p>
        </w:tc>
      </w:tr>
      <w:tr w:rsidR="00D00605" w:rsidRPr="00240507" w:rsidTr="00D00605">
        <w:trPr>
          <w:trHeight w:val="300"/>
        </w:trPr>
        <w:tc>
          <w:tcPr>
            <w:tcW w:w="1701" w:type="dxa"/>
            <w:shd w:val="clear" w:color="auto" w:fill="auto"/>
            <w:noWrap/>
          </w:tcPr>
          <w:p w:rsidR="00D00605" w:rsidRPr="00240507" w:rsidRDefault="00D00605" w:rsidP="00D00605">
            <w:pPr>
              <w:spacing w:before="40" w:after="40" w:line="220" w:lineRule="exact"/>
              <w:rPr>
                <w:sz w:val="18"/>
              </w:rPr>
            </w:pPr>
            <w:r w:rsidRPr="00240507">
              <w:rPr>
                <w:sz w:val="18"/>
              </w:rPr>
              <w:t>D1</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4 439</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1 137</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25.61</w:t>
            </w:r>
          </w:p>
        </w:tc>
      </w:tr>
      <w:tr w:rsidR="00D00605" w:rsidRPr="00240507" w:rsidTr="00D00605">
        <w:trPr>
          <w:trHeight w:val="300"/>
        </w:trPr>
        <w:tc>
          <w:tcPr>
            <w:tcW w:w="1701" w:type="dxa"/>
            <w:shd w:val="clear" w:color="auto" w:fill="auto"/>
            <w:noWrap/>
          </w:tcPr>
          <w:p w:rsidR="00D00605" w:rsidRPr="00240507" w:rsidRDefault="00D00605" w:rsidP="00D00605">
            <w:pPr>
              <w:spacing w:before="40" w:after="40" w:line="220" w:lineRule="exact"/>
              <w:rPr>
                <w:sz w:val="18"/>
              </w:rPr>
            </w:pPr>
            <w:r w:rsidRPr="00240507">
              <w:rPr>
                <w:sz w:val="18"/>
              </w:rPr>
              <w:t>D2</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757</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738</w:t>
            </w:r>
          </w:p>
        </w:tc>
        <w:tc>
          <w:tcPr>
            <w:tcW w:w="1701" w:type="dxa"/>
            <w:shd w:val="clear" w:color="auto" w:fill="auto"/>
            <w:noWrap/>
            <w:vAlign w:val="bottom"/>
          </w:tcPr>
          <w:p w:rsidR="00D00605" w:rsidRPr="00240507" w:rsidRDefault="00D00605" w:rsidP="00D00605">
            <w:pPr>
              <w:spacing w:before="40" w:after="40" w:line="220" w:lineRule="exact"/>
              <w:ind w:left="113"/>
              <w:jc w:val="right"/>
              <w:rPr>
                <w:sz w:val="18"/>
              </w:rPr>
            </w:pPr>
            <w:r w:rsidRPr="00240507">
              <w:rPr>
                <w:sz w:val="18"/>
              </w:rPr>
              <w:t>97.49</w:t>
            </w:r>
          </w:p>
        </w:tc>
      </w:tr>
      <w:tr w:rsidR="00D00605" w:rsidRPr="00240507" w:rsidTr="00D00605">
        <w:trPr>
          <w:trHeight w:val="300"/>
        </w:trPr>
        <w:tc>
          <w:tcPr>
            <w:tcW w:w="1701" w:type="dxa"/>
            <w:tcBorders>
              <w:bottom w:val="single" w:sz="12" w:space="0" w:color="auto"/>
            </w:tcBorders>
            <w:shd w:val="clear" w:color="auto" w:fill="auto"/>
            <w:noWrap/>
          </w:tcPr>
          <w:p w:rsidR="00D00605" w:rsidRPr="00240507" w:rsidRDefault="00D00605" w:rsidP="00D00605">
            <w:pPr>
              <w:spacing w:before="40" w:after="40" w:line="220" w:lineRule="exact"/>
              <w:rPr>
                <w:bCs/>
                <w:sz w:val="18"/>
              </w:rPr>
            </w:pPr>
            <w:r w:rsidRPr="00240507">
              <w:rPr>
                <w:bCs/>
                <w:sz w:val="18"/>
              </w:rPr>
              <w:t>总计</w:t>
            </w:r>
          </w:p>
        </w:tc>
        <w:tc>
          <w:tcPr>
            <w:tcW w:w="1701" w:type="dxa"/>
            <w:tcBorders>
              <w:bottom w:val="single" w:sz="12" w:space="0" w:color="auto"/>
            </w:tcBorders>
            <w:shd w:val="clear" w:color="auto" w:fill="auto"/>
            <w:noWrap/>
            <w:vAlign w:val="bottom"/>
          </w:tcPr>
          <w:p w:rsidR="00D00605" w:rsidRPr="00240507" w:rsidRDefault="00D00605" w:rsidP="00D00605">
            <w:pPr>
              <w:spacing w:before="40" w:after="40" w:line="220" w:lineRule="exact"/>
              <w:ind w:left="113"/>
              <w:jc w:val="right"/>
              <w:rPr>
                <w:bCs/>
                <w:sz w:val="18"/>
              </w:rPr>
            </w:pPr>
            <w:r w:rsidRPr="00240507">
              <w:rPr>
                <w:bCs/>
                <w:sz w:val="18"/>
              </w:rPr>
              <w:t>124 599</w:t>
            </w:r>
          </w:p>
        </w:tc>
        <w:tc>
          <w:tcPr>
            <w:tcW w:w="1701" w:type="dxa"/>
            <w:tcBorders>
              <w:bottom w:val="single" w:sz="12" w:space="0" w:color="auto"/>
            </w:tcBorders>
            <w:shd w:val="clear" w:color="auto" w:fill="auto"/>
            <w:noWrap/>
            <w:vAlign w:val="bottom"/>
          </w:tcPr>
          <w:p w:rsidR="00D00605" w:rsidRPr="00240507" w:rsidRDefault="00D00605" w:rsidP="00D00605">
            <w:pPr>
              <w:spacing w:before="40" w:after="40" w:line="220" w:lineRule="exact"/>
              <w:ind w:left="113"/>
              <w:jc w:val="right"/>
              <w:rPr>
                <w:bCs/>
                <w:sz w:val="18"/>
              </w:rPr>
            </w:pPr>
            <w:r w:rsidRPr="00240507">
              <w:rPr>
                <w:bCs/>
                <w:sz w:val="18"/>
              </w:rPr>
              <w:t>33 493</w:t>
            </w:r>
          </w:p>
        </w:tc>
        <w:tc>
          <w:tcPr>
            <w:tcW w:w="1701" w:type="dxa"/>
            <w:tcBorders>
              <w:bottom w:val="single" w:sz="12" w:space="0" w:color="auto"/>
            </w:tcBorders>
            <w:shd w:val="clear" w:color="auto" w:fill="auto"/>
            <w:noWrap/>
            <w:vAlign w:val="bottom"/>
          </w:tcPr>
          <w:p w:rsidR="00D00605" w:rsidRPr="00240507" w:rsidRDefault="00D00605" w:rsidP="00D00605">
            <w:pPr>
              <w:spacing w:before="40" w:after="40" w:line="220" w:lineRule="exact"/>
              <w:ind w:left="113"/>
              <w:jc w:val="right"/>
              <w:rPr>
                <w:bCs/>
                <w:sz w:val="18"/>
              </w:rPr>
            </w:pPr>
            <w:r w:rsidRPr="00240507">
              <w:rPr>
                <w:bCs/>
                <w:sz w:val="18"/>
              </w:rPr>
              <w:t>26.88</w:t>
            </w:r>
          </w:p>
        </w:tc>
      </w:tr>
    </w:tbl>
    <w:p w:rsidR="00D00605" w:rsidRPr="00240507" w:rsidRDefault="00D00605" w:rsidP="00A117B0">
      <w:pPr>
        <w:pStyle w:val="SingleTxtG"/>
        <w:spacing w:beforeLines="30" w:before="97"/>
        <w:ind w:firstLine="159"/>
        <w:rPr>
          <w:rFonts w:eastAsia="KaiTi_GB2312"/>
          <w:iCs/>
          <w:sz w:val="18"/>
          <w:szCs w:val="18"/>
          <w:lang w:val="fr-FR" w:eastAsia="zh-CN"/>
        </w:rPr>
      </w:pPr>
      <w:r w:rsidRPr="00240507">
        <w:rPr>
          <w:rFonts w:eastAsia="KaiTi_GB2312"/>
          <w:iCs/>
          <w:sz w:val="18"/>
          <w:szCs w:val="18"/>
          <w:lang w:val="fr-CH" w:eastAsia="zh-CN"/>
        </w:rPr>
        <w:t>资料来源：信息处</w:t>
      </w:r>
      <w:r w:rsidR="00715681" w:rsidRPr="00240507">
        <w:rPr>
          <w:rFonts w:eastAsia="KaiTi_GB2312"/>
          <w:iCs/>
          <w:sz w:val="18"/>
          <w:szCs w:val="18"/>
          <w:lang w:val="fr-CH" w:eastAsia="zh-CN"/>
        </w:rPr>
        <w:t>/</w:t>
      </w:r>
      <w:r w:rsidRPr="00240507">
        <w:rPr>
          <w:rFonts w:eastAsia="KaiTi_GB2312"/>
          <w:iCs/>
          <w:sz w:val="18"/>
          <w:szCs w:val="18"/>
          <w:lang w:val="fr-CH" w:eastAsia="zh-CN"/>
        </w:rPr>
        <w:t>公共事务和就业部。</w:t>
      </w:r>
    </w:p>
    <w:p w:rsidR="00D00605" w:rsidRPr="00240507" w:rsidRDefault="00D00605" w:rsidP="00715681">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私营部门和独立机构中的女性</w:t>
      </w:r>
    </w:p>
    <w:p w:rsidR="00D00605" w:rsidRPr="00240507" w:rsidRDefault="00DF202E" w:rsidP="00DF202E">
      <w:pPr>
        <w:pStyle w:val="SingleTxtGC"/>
        <w:tabs>
          <w:tab w:val="clear" w:pos="1565"/>
          <w:tab w:val="clear" w:pos="1996"/>
          <w:tab w:val="left" w:pos="1680"/>
        </w:tabs>
        <w:rPr>
          <w:lang w:val="fr-FR"/>
        </w:rPr>
      </w:pPr>
      <w:r>
        <w:rPr>
          <w:rFonts w:hint="eastAsia"/>
          <w:lang w:val="fr-FR"/>
        </w:rPr>
        <w:t>471.</w:t>
      </w:r>
      <w:r>
        <w:rPr>
          <w:rFonts w:hint="eastAsia"/>
          <w:lang w:val="fr-FR"/>
        </w:rPr>
        <w:tab/>
      </w:r>
      <w:r w:rsidR="00D00605" w:rsidRPr="00240507">
        <w:rPr>
          <w:lang w:val="fr-FR"/>
        </w:rPr>
        <w:t>在私营部门、贸易和非正式部门中女性的统计</w:t>
      </w:r>
      <w:r w:rsidR="00A117B0" w:rsidRPr="00240507">
        <w:rPr>
          <w:rStyle w:val="FootnoteReference"/>
          <w:lang w:val="fr-FR"/>
        </w:rPr>
        <w:footnoteReference w:id="8"/>
      </w:r>
      <w:r w:rsidR="00D00605" w:rsidRPr="00240507">
        <w:rPr>
          <w:lang w:val="fr-FR"/>
        </w:rPr>
        <w:t>：</w:t>
      </w:r>
    </w:p>
    <w:p w:rsidR="00D00605" w:rsidRPr="00240507" w:rsidRDefault="00D00605" w:rsidP="00715681">
      <w:pPr>
        <w:pStyle w:val="Bullet1GC"/>
        <w:rPr>
          <w:lang w:val="fr-FR"/>
        </w:rPr>
      </w:pPr>
      <w:r w:rsidRPr="00240507">
        <w:rPr>
          <w:lang w:val="fr-FR"/>
        </w:rPr>
        <w:t>现代私营部门中女性的比例：</w:t>
      </w:r>
      <w:r w:rsidRPr="00240507">
        <w:rPr>
          <w:lang w:val="fr-FR"/>
        </w:rPr>
        <w:t>11.2%</w:t>
      </w:r>
      <w:r w:rsidRPr="00240507">
        <w:rPr>
          <w:lang w:val="fr-FR"/>
        </w:rPr>
        <w:t>；</w:t>
      </w:r>
    </w:p>
    <w:p w:rsidR="00240507" w:rsidRPr="00240507" w:rsidRDefault="00D00605" w:rsidP="00715681">
      <w:pPr>
        <w:pStyle w:val="Bullet1GC"/>
        <w:rPr>
          <w:lang w:val="fr-FR"/>
        </w:rPr>
      </w:pPr>
      <w:r w:rsidRPr="00240507">
        <w:rPr>
          <w:lang w:val="fr-FR"/>
        </w:rPr>
        <w:t>贸易部门中女性的比例；</w:t>
      </w:r>
    </w:p>
    <w:p w:rsidR="00D00605" w:rsidRPr="00240507" w:rsidRDefault="00D00605" w:rsidP="00A117B0">
      <w:pPr>
        <w:pStyle w:val="Bullet2GC"/>
        <w:rPr>
          <w:lang w:val="fr-FR"/>
        </w:rPr>
      </w:pPr>
      <w:r w:rsidRPr="00240507">
        <w:rPr>
          <w:lang w:val="fr-FR"/>
        </w:rPr>
        <w:t>在整个经济中：</w:t>
      </w:r>
      <w:r w:rsidRPr="00240507">
        <w:rPr>
          <w:lang w:val="fr-FR"/>
        </w:rPr>
        <w:t>64.3%</w:t>
      </w:r>
      <w:r w:rsidRPr="00240507">
        <w:rPr>
          <w:lang w:val="fr-FR"/>
        </w:rPr>
        <w:t>；</w:t>
      </w:r>
    </w:p>
    <w:p w:rsidR="00D00605" w:rsidRPr="00240507" w:rsidRDefault="00D00605" w:rsidP="00A117B0">
      <w:pPr>
        <w:pStyle w:val="Bullet2GC"/>
        <w:rPr>
          <w:lang w:val="fr-FR"/>
        </w:rPr>
      </w:pPr>
      <w:r w:rsidRPr="00240507">
        <w:rPr>
          <w:lang w:val="fr-FR"/>
        </w:rPr>
        <w:t>非正式部门：</w:t>
      </w:r>
      <w:r w:rsidRPr="00240507">
        <w:rPr>
          <w:lang w:val="fr-FR"/>
        </w:rPr>
        <w:t>66%</w:t>
      </w:r>
      <w:r w:rsidRPr="00240507">
        <w:rPr>
          <w:lang w:val="fr-FR"/>
        </w:rPr>
        <w:t>；</w:t>
      </w:r>
    </w:p>
    <w:p w:rsidR="00D00605" w:rsidRPr="00240507" w:rsidRDefault="00D00605" w:rsidP="00A117B0">
      <w:pPr>
        <w:pStyle w:val="Bullet2GC"/>
        <w:rPr>
          <w:lang w:val="fr-FR"/>
        </w:rPr>
      </w:pPr>
      <w:r w:rsidRPr="00240507">
        <w:rPr>
          <w:lang w:val="fr-FR"/>
        </w:rPr>
        <w:t>现代私营部门中：</w:t>
      </w:r>
      <w:r w:rsidRPr="00240507">
        <w:rPr>
          <w:lang w:val="fr-FR"/>
        </w:rPr>
        <w:t>15.23%</w:t>
      </w:r>
      <w:r w:rsidRPr="00240507">
        <w:rPr>
          <w:lang w:val="fr-FR"/>
        </w:rPr>
        <w:t>；</w:t>
      </w:r>
    </w:p>
    <w:p w:rsidR="00D00605" w:rsidRPr="00240507" w:rsidRDefault="00D00605" w:rsidP="00715681">
      <w:pPr>
        <w:pStyle w:val="Bullet1GC"/>
        <w:rPr>
          <w:lang w:val="fr-FR"/>
        </w:rPr>
      </w:pPr>
      <w:r w:rsidRPr="00240507">
        <w:rPr>
          <w:lang w:val="fr-FR"/>
        </w:rPr>
        <w:t>非正式部门中女性的比例</w:t>
      </w:r>
      <w:r w:rsidR="004620E0" w:rsidRPr="00240507">
        <w:rPr>
          <w:lang w:val="fr-FR"/>
        </w:rPr>
        <w:t>：</w:t>
      </w:r>
      <w:r w:rsidRPr="00240507">
        <w:rPr>
          <w:lang w:val="fr-FR"/>
        </w:rPr>
        <w:t>45%</w:t>
      </w:r>
      <w:r w:rsidRPr="00240507">
        <w:rPr>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472.</w:t>
      </w:r>
      <w:r w:rsidRPr="00240507">
        <w:rPr>
          <w:lang w:val="fr-FR"/>
        </w:rPr>
        <w:tab/>
      </w:r>
      <w:r w:rsidRPr="00240507">
        <w:rPr>
          <w:lang w:val="fr-FR"/>
        </w:rPr>
        <w:t>国内劳动方面的法律只覆盖了私营部门和贸易部门的女性，不包括非正式部门。</w:t>
      </w:r>
    </w:p>
    <w:p w:rsidR="00D00605" w:rsidRPr="00240507" w:rsidRDefault="00D00605" w:rsidP="00715681">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家庭服务</w:t>
      </w:r>
    </w:p>
    <w:p w:rsidR="00D00605" w:rsidRPr="00240507" w:rsidRDefault="00D00605" w:rsidP="00717812">
      <w:pPr>
        <w:pStyle w:val="SingleTxtGC"/>
        <w:tabs>
          <w:tab w:val="clear" w:pos="1565"/>
          <w:tab w:val="clear" w:pos="1996"/>
          <w:tab w:val="left" w:pos="1680"/>
        </w:tabs>
        <w:rPr>
          <w:lang w:val="fr-FR"/>
        </w:rPr>
      </w:pPr>
      <w:r w:rsidRPr="00240507">
        <w:rPr>
          <w:lang w:val="fr-FR"/>
        </w:rPr>
        <w:t>473.</w:t>
      </w:r>
      <w:r w:rsidRPr="00240507">
        <w:rPr>
          <w:lang w:val="fr-FR"/>
        </w:rPr>
        <w:tab/>
      </w:r>
      <w:r w:rsidRPr="00240507">
        <w:rPr>
          <w:lang w:val="fr-FR"/>
        </w:rPr>
        <w:t>这项隐性工作主要由女性来从事，被公认为有利于发展。然而，目前没有任何条款将其纳入公共财政制度中。</w:t>
      </w:r>
    </w:p>
    <w:p w:rsidR="00D00605" w:rsidRPr="00240507" w:rsidRDefault="00D00605" w:rsidP="00715681">
      <w:pPr>
        <w:pStyle w:val="H4GC"/>
        <w:rPr>
          <w:lang w:val="fr-FR"/>
        </w:rPr>
      </w:pPr>
      <w:r w:rsidRPr="00240507">
        <w:rPr>
          <w:rFonts w:eastAsia="SimHei"/>
          <w:b/>
          <w:lang w:val="fr-FR"/>
        </w:rPr>
        <w:tab/>
      </w:r>
      <w:r w:rsidRPr="00240507">
        <w:rPr>
          <w:rFonts w:eastAsia="SimHei"/>
          <w:b/>
          <w:lang w:val="fr-FR"/>
        </w:rPr>
        <w:tab/>
      </w:r>
      <w:r w:rsidRPr="00240507">
        <w:rPr>
          <w:lang w:val="fr-FR"/>
        </w:rPr>
        <w:t>在家庭企业中工作的女性的状况</w:t>
      </w:r>
    </w:p>
    <w:p w:rsidR="00D00605" w:rsidRPr="00240507" w:rsidRDefault="00D00605" w:rsidP="00717812">
      <w:pPr>
        <w:pStyle w:val="SingleTxtGC"/>
        <w:tabs>
          <w:tab w:val="clear" w:pos="1565"/>
          <w:tab w:val="clear" w:pos="1996"/>
          <w:tab w:val="left" w:pos="1680"/>
        </w:tabs>
        <w:rPr>
          <w:lang w:val="fr-FR"/>
        </w:rPr>
      </w:pPr>
      <w:r w:rsidRPr="00240507">
        <w:rPr>
          <w:lang w:val="fr-CH"/>
        </w:rPr>
        <w:t>474.</w:t>
      </w:r>
      <w:r w:rsidRPr="00240507">
        <w:rPr>
          <w:lang w:val="fr-CH"/>
        </w:rPr>
        <w:tab/>
      </w:r>
      <w:r w:rsidRPr="00240507">
        <w:rPr>
          <w:lang w:val="fr-FR"/>
        </w:rPr>
        <w:t>相反，在家庭企业中的无偿劳动属于职业的范畴。但是，根据家庭层面的调查，无法了解工作的生产单位负责人的性别。无论如何，可用数据涉及到作为家务助理，包括为父母工作的所有妇女。因此，女性中家务助理的比例为</w:t>
      </w:r>
      <w:r w:rsidRPr="00240507">
        <w:rPr>
          <w:lang w:val="fr-FR"/>
        </w:rPr>
        <w:t>49.4%</w:t>
      </w:r>
      <w:r w:rsidRPr="00240507">
        <w:rPr>
          <w:lang w:val="fr-FR"/>
        </w:rPr>
        <w:t>，而家务助理中女性的比例为</w:t>
      </w:r>
      <w:r w:rsidRPr="00240507">
        <w:rPr>
          <w:lang w:val="fr-FR"/>
        </w:rPr>
        <w:t>64.7%</w:t>
      </w:r>
      <w:r w:rsidRPr="00240507">
        <w:rPr>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475.</w:t>
      </w:r>
      <w:r w:rsidRPr="00240507">
        <w:rPr>
          <w:lang w:val="fr-FR"/>
        </w:rPr>
        <w:tab/>
      </w:r>
      <w:r w:rsidRPr="00240507">
        <w:rPr>
          <w:lang w:val="fr-FR"/>
        </w:rPr>
        <w:t>没有任何关于这些女性的法律或法规条款。目前，国家没有采取任何措施确保这些劳动者的权利和就业福利。</w:t>
      </w:r>
    </w:p>
    <w:p w:rsidR="00D00605" w:rsidRPr="00240507" w:rsidRDefault="00D00605" w:rsidP="00717812">
      <w:pPr>
        <w:pStyle w:val="SingleTxtGC"/>
        <w:tabs>
          <w:tab w:val="clear" w:pos="1565"/>
          <w:tab w:val="clear" w:pos="1996"/>
          <w:tab w:val="left" w:pos="1680"/>
        </w:tabs>
        <w:rPr>
          <w:lang w:val="fr-FR"/>
        </w:rPr>
      </w:pPr>
      <w:r w:rsidRPr="00240507">
        <w:rPr>
          <w:lang w:val="fr-FR"/>
        </w:rPr>
        <w:t>476.</w:t>
      </w:r>
      <w:r w:rsidRPr="00240507">
        <w:rPr>
          <w:lang w:val="fr-FR"/>
        </w:rPr>
        <w:tab/>
      </w:r>
      <w:r w:rsidRPr="00240507">
        <w:rPr>
          <w:lang w:val="fr-FR"/>
        </w:rPr>
        <w:t>根据第十三次次</w:t>
      </w:r>
      <w:r w:rsidRPr="00240507">
        <w:t>国际劳工统计学家会议</w:t>
      </w:r>
      <w:r w:rsidRPr="00240507">
        <w:rPr>
          <w:lang w:val="fr-FR"/>
        </w:rPr>
        <w:t>对职业的定义，与家庭企业合作的家庭劳动者被计入劳动力的范畴内。这不同于家务劳动，目前没有任何关于家务劳动的条款。</w:t>
      </w:r>
    </w:p>
    <w:p w:rsidR="00D00605" w:rsidRPr="00240507" w:rsidRDefault="00D00605" w:rsidP="00715681">
      <w:pPr>
        <w:pStyle w:val="H4GC"/>
        <w:rPr>
          <w:lang w:val="fr-FR"/>
        </w:rPr>
      </w:pPr>
      <w:r w:rsidRPr="00240507">
        <w:rPr>
          <w:rFonts w:eastAsia="SimHei"/>
          <w:b/>
          <w:lang w:val="fr-FR"/>
        </w:rPr>
        <w:tab/>
      </w:r>
      <w:r w:rsidRPr="00240507">
        <w:rPr>
          <w:rFonts w:eastAsia="SimHei"/>
          <w:b/>
          <w:lang w:val="fr-FR"/>
        </w:rPr>
        <w:tab/>
      </w:r>
      <w:r w:rsidRPr="00240507">
        <w:rPr>
          <w:lang w:val="fr-FR"/>
        </w:rPr>
        <w:t>贸易部门和非正式部门中的女性</w:t>
      </w:r>
    </w:p>
    <w:p w:rsidR="00D00605" w:rsidRPr="00240507" w:rsidRDefault="00D00605" w:rsidP="00717812">
      <w:pPr>
        <w:pStyle w:val="SingleTxtGC"/>
        <w:tabs>
          <w:tab w:val="clear" w:pos="1565"/>
          <w:tab w:val="clear" w:pos="1996"/>
          <w:tab w:val="left" w:pos="1680"/>
        </w:tabs>
        <w:rPr>
          <w:lang w:val="fr-FR"/>
        </w:rPr>
      </w:pPr>
      <w:r w:rsidRPr="00240507">
        <w:rPr>
          <w:lang w:val="fr-FR"/>
        </w:rPr>
        <w:t>477.</w:t>
      </w:r>
      <w:r w:rsidRPr="00240507">
        <w:rPr>
          <w:lang w:val="fr-FR"/>
        </w:rPr>
        <w:tab/>
      </w:r>
      <w:r w:rsidRPr="00240507">
        <w:rPr>
          <w:lang w:val="fr-FR"/>
        </w:rPr>
        <w:t>科特迪瓦制定了国民账户，考虑了非正式部门和传统农业部门的贡献，在这些部门中存在着这种形式的工作。但不存在旨在确保在发放与就业有关的各种补助金以及针对工薪阶层的法律保护时考虑这种</w:t>
      </w:r>
      <w:r w:rsidRPr="00240507">
        <w:t>无报酬工作</w:t>
      </w:r>
      <w:r w:rsidRPr="00240507">
        <w:rPr>
          <w:lang w:val="fr-FR"/>
        </w:rPr>
        <w:t>的规定。</w:t>
      </w:r>
    </w:p>
    <w:p w:rsidR="00D00605" w:rsidRPr="00240507" w:rsidRDefault="00D00605" w:rsidP="00715681">
      <w:pPr>
        <w:pStyle w:val="H4GC"/>
        <w:rPr>
          <w:lang w:val="fr-FR"/>
        </w:rPr>
      </w:pPr>
      <w:r w:rsidRPr="00240507">
        <w:rPr>
          <w:rFonts w:eastAsia="SimHei"/>
          <w:b/>
          <w:lang w:val="fr-FR"/>
        </w:rPr>
        <w:tab/>
      </w:r>
      <w:r w:rsidRPr="00240507">
        <w:rPr>
          <w:rFonts w:eastAsia="SimHei"/>
          <w:b/>
          <w:lang w:val="fr-FR"/>
        </w:rPr>
        <w:tab/>
      </w:r>
      <w:r w:rsidRPr="00240507">
        <w:rPr>
          <w:lang w:val="fr-FR"/>
        </w:rPr>
        <w:t>女性和失业</w:t>
      </w:r>
    </w:p>
    <w:p w:rsidR="00D00605" w:rsidRPr="00240507" w:rsidRDefault="00D00605" w:rsidP="00717812">
      <w:pPr>
        <w:pStyle w:val="SingleTxtGC"/>
        <w:tabs>
          <w:tab w:val="clear" w:pos="1565"/>
          <w:tab w:val="clear" w:pos="1996"/>
          <w:tab w:val="left" w:pos="1680"/>
        </w:tabs>
        <w:rPr>
          <w:lang w:val="fr-FR"/>
        </w:rPr>
      </w:pPr>
      <w:r w:rsidRPr="00240507">
        <w:rPr>
          <w:lang w:val="fr-FR"/>
        </w:rPr>
        <w:t>478.</w:t>
      </w:r>
      <w:r w:rsidRPr="00240507">
        <w:rPr>
          <w:lang w:val="fr-FR"/>
        </w:rPr>
        <w:tab/>
        <w:t>2 936 194</w:t>
      </w:r>
      <w:r w:rsidRPr="00240507">
        <w:rPr>
          <w:lang w:val="fr-FR"/>
        </w:rPr>
        <w:t>名非就业人口中有</w:t>
      </w:r>
      <w:r w:rsidRPr="00240507">
        <w:rPr>
          <w:lang w:val="fr-FR"/>
        </w:rPr>
        <w:t>2 167 376</w:t>
      </w:r>
      <w:r w:rsidRPr="00240507">
        <w:rPr>
          <w:lang w:val="fr-FR"/>
        </w:rPr>
        <w:t>名女性</w:t>
      </w:r>
      <w:r w:rsidR="00717812" w:rsidRPr="00240507">
        <w:rPr>
          <w:lang w:val="fr-FR"/>
        </w:rPr>
        <w:t>(</w:t>
      </w:r>
      <w:r w:rsidRPr="00240507">
        <w:rPr>
          <w:lang w:val="fr-FR"/>
        </w:rPr>
        <w:t>59.1%</w:t>
      </w:r>
      <w:r w:rsidR="00717812" w:rsidRPr="00240507">
        <w:rPr>
          <w:lang w:val="fr-FR"/>
        </w:rPr>
        <w:t>)</w:t>
      </w:r>
      <w:r w:rsidRPr="00240507">
        <w:rPr>
          <w:lang w:val="fr-FR"/>
        </w:rPr>
        <w:t>和</w:t>
      </w:r>
      <w:r w:rsidRPr="00240507">
        <w:rPr>
          <w:lang w:val="fr-FR"/>
        </w:rPr>
        <w:t>768 818</w:t>
      </w:r>
      <w:r w:rsidRPr="00240507">
        <w:rPr>
          <w:lang w:val="fr-FR"/>
        </w:rPr>
        <w:t>名男性</w:t>
      </w:r>
      <w:r w:rsidR="00717812" w:rsidRPr="00240507">
        <w:rPr>
          <w:lang w:val="fr-FR"/>
        </w:rPr>
        <w:t>(</w:t>
      </w:r>
      <w:r w:rsidRPr="00240507">
        <w:rPr>
          <w:lang w:val="fr-FR"/>
        </w:rPr>
        <w:t>1</w:t>
      </w:r>
      <w:r w:rsidR="00717812" w:rsidRPr="00240507">
        <w:rPr>
          <w:lang w:val="fr-FR"/>
        </w:rPr>
        <w:t>7,</w:t>
      </w:r>
      <w:r w:rsidRPr="00240507">
        <w:rPr>
          <w:lang w:val="fr-FR"/>
        </w:rPr>
        <w:t>5%</w:t>
      </w:r>
      <w:r w:rsidR="00717812" w:rsidRPr="00240507">
        <w:rPr>
          <w:lang w:val="fr-FR"/>
        </w:rPr>
        <w:t>)</w:t>
      </w:r>
      <w:r w:rsidRPr="00240507">
        <w:rPr>
          <w:lang w:val="fr-FR"/>
        </w:rPr>
        <w:t>。</w:t>
      </w:r>
    </w:p>
    <w:p w:rsidR="00D00605" w:rsidRDefault="00D00605" w:rsidP="00717812">
      <w:pPr>
        <w:pStyle w:val="SingleTxtGC"/>
        <w:tabs>
          <w:tab w:val="clear" w:pos="1565"/>
          <w:tab w:val="clear" w:pos="1996"/>
          <w:tab w:val="left" w:pos="1680"/>
        </w:tabs>
        <w:rPr>
          <w:rFonts w:hint="eastAsia"/>
          <w:lang w:val="fr-FR"/>
        </w:rPr>
      </w:pPr>
      <w:r w:rsidRPr="00240507">
        <w:rPr>
          <w:lang w:val="fr-FR"/>
        </w:rPr>
        <w:t>479</w:t>
      </w:r>
      <w:r w:rsidRPr="00240507">
        <w:rPr>
          <w:rFonts w:eastAsia="SimHei"/>
          <w:bCs/>
          <w:lang w:val="fr-FR"/>
        </w:rPr>
        <w:t>.</w:t>
      </w:r>
      <w:r w:rsidRPr="00240507">
        <w:rPr>
          <w:rFonts w:eastAsia="SimHei"/>
          <w:bCs/>
          <w:lang w:val="fr-FR"/>
        </w:rPr>
        <w:tab/>
      </w:r>
      <w:r w:rsidRPr="00240507">
        <w:rPr>
          <w:lang w:val="fr-FR"/>
        </w:rPr>
        <w:t>就业人口、失业人口以及各年龄段根据性别的失业率分配情况如下。</w:t>
      </w:r>
    </w:p>
    <w:tbl>
      <w:tblPr>
        <w:tblW w:w="9639" w:type="dxa"/>
        <w:tblBorders>
          <w:top w:val="single" w:sz="4" w:space="0" w:color="auto"/>
        </w:tblBorders>
        <w:tblCellMar>
          <w:left w:w="0" w:type="dxa"/>
          <w:right w:w="0" w:type="dxa"/>
        </w:tblCellMar>
        <w:tblLook w:val="04A0" w:firstRow="1" w:lastRow="0" w:firstColumn="1" w:lastColumn="0" w:noHBand="0" w:noVBand="1"/>
      </w:tblPr>
      <w:tblGrid>
        <w:gridCol w:w="1229"/>
        <w:gridCol w:w="1055"/>
        <w:gridCol w:w="1001"/>
        <w:gridCol w:w="893"/>
        <w:gridCol w:w="991"/>
        <w:gridCol w:w="968"/>
        <w:gridCol w:w="968"/>
        <w:gridCol w:w="1042"/>
        <w:gridCol w:w="990"/>
        <w:gridCol w:w="662"/>
      </w:tblGrid>
      <w:tr w:rsidR="00B66495" w:rsidRPr="00391AA4" w:rsidTr="00036CCA">
        <w:trPr>
          <w:trHeight w:val="300"/>
          <w:tblHeader/>
        </w:trPr>
        <w:tc>
          <w:tcPr>
            <w:tcW w:w="1213" w:type="dxa"/>
            <w:vMerge w:val="restart"/>
            <w:tcBorders>
              <w:top w:val="single" w:sz="4" w:space="0" w:color="auto"/>
              <w:bottom w:val="single" w:sz="12" w:space="0" w:color="auto"/>
            </w:tcBorders>
            <w:shd w:val="clear" w:color="auto" w:fill="auto"/>
            <w:noWrap/>
            <w:vAlign w:val="bottom"/>
          </w:tcPr>
          <w:p w:rsidR="00B66495" w:rsidRPr="00391AA4" w:rsidRDefault="00BC3EE2" w:rsidP="00A90764">
            <w:pPr>
              <w:spacing w:before="80" w:after="80" w:line="200" w:lineRule="exact"/>
              <w:rPr>
                <w:i/>
                <w:sz w:val="16"/>
              </w:rPr>
            </w:pPr>
            <w:r w:rsidRPr="00240507">
              <w:rPr>
                <w:rFonts w:eastAsia="KaiTi_GB2312"/>
                <w:sz w:val="16"/>
                <w:szCs w:val="16"/>
              </w:rPr>
              <w:t>年龄段</w:t>
            </w:r>
          </w:p>
        </w:tc>
        <w:tc>
          <w:tcPr>
            <w:tcW w:w="2901" w:type="dxa"/>
            <w:gridSpan w:val="3"/>
            <w:tcBorders>
              <w:top w:val="single" w:sz="4" w:space="0" w:color="auto"/>
              <w:bottom w:val="single" w:sz="4" w:space="0" w:color="auto"/>
              <w:right w:val="single" w:sz="24" w:space="0" w:color="FFFFFF"/>
            </w:tcBorders>
            <w:shd w:val="clear" w:color="auto" w:fill="auto"/>
            <w:noWrap/>
            <w:vAlign w:val="bottom"/>
          </w:tcPr>
          <w:p w:rsidR="00B66495" w:rsidRPr="00391AA4" w:rsidRDefault="00BC3EE2" w:rsidP="00A90764">
            <w:pPr>
              <w:spacing w:before="80" w:after="80" w:line="200" w:lineRule="exact"/>
              <w:ind w:left="113"/>
              <w:jc w:val="center"/>
              <w:rPr>
                <w:i/>
                <w:sz w:val="16"/>
              </w:rPr>
            </w:pPr>
            <w:r w:rsidRPr="00240507">
              <w:rPr>
                <w:rFonts w:eastAsia="KaiTi_GB2312"/>
                <w:sz w:val="16"/>
                <w:szCs w:val="16"/>
              </w:rPr>
              <w:t>失业者总人数</w:t>
            </w:r>
          </w:p>
        </w:tc>
        <w:tc>
          <w:tcPr>
            <w:tcW w:w="2879" w:type="dxa"/>
            <w:gridSpan w:val="3"/>
            <w:tcBorders>
              <w:top w:val="single" w:sz="4" w:space="0" w:color="auto"/>
              <w:left w:val="single" w:sz="24" w:space="0" w:color="FFFFFF"/>
              <w:bottom w:val="single" w:sz="4" w:space="0" w:color="auto"/>
              <w:right w:val="single" w:sz="24" w:space="0" w:color="FFFFFF"/>
            </w:tcBorders>
            <w:shd w:val="clear" w:color="auto" w:fill="auto"/>
            <w:noWrap/>
            <w:vAlign w:val="bottom"/>
          </w:tcPr>
          <w:p w:rsidR="00B66495" w:rsidRPr="00391AA4" w:rsidRDefault="00BC3EE2" w:rsidP="00A90764">
            <w:pPr>
              <w:spacing w:before="80" w:after="80" w:line="200" w:lineRule="exact"/>
              <w:ind w:left="113"/>
              <w:jc w:val="center"/>
              <w:rPr>
                <w:i/>
                <w:sz w:val="16"/>
              </w:rPr>
            </w:pPr>
            <w:r w:rsidRPr="00240507">
              <w:rPr>
                <w:rFonts w:eastAsia="KaiTi_GB2312"/>
                <w:sz w:val="16"/>
                <w:szCs w:val="16"/>
              </w:rPr>
              <w:t>就业人口</w:t>
            </w:r>
          </w:p>
        </w:tc>
        <w:tc>
          <w:tcPr>
            <w:tcW w:w="2646" w:type="dxa"/>
            <w:gridSpan w:val="3"/>
            <w:tcBorders>
              <w:top w:val="single" w:sz="4" w:space="0" w:color="auto"/>
              <w:left w:val="single" w:sz="24" w:space="0" w:color="FFFFFF"/>
              <w:bottom w:val="single" w:sz="4" w:space="0" w:color="auto"/>
            </w:tcBorders>
            <w:shd w:val="clear" w:color="auto" w:fill="auto"/>
            <w:noWrap/>
            <w:vAlign w:val="bottom"/>
          </w:tcPr>
          <w:p w:rsidR="00B66495" w:rsidRPr="00391AA4" w:rsidRDefault="00BC3EE2" w:rsidP="00A90764">
            <w:pPr>
              <w:spacing w:before="80" w:after="80" w:line="200" w:lineRule="exact"/>
              <w:ind w:left="113"/>
              <w:jc w:val="center"/>
              <w:rPr>
                <w:i/>
                <w:sz w:val="16"/>
              </w:rPr>
            </w:pPr>
            <w:r w:rsidRPr="00240507">
              <w:rPr>
                <w:rFonts w:eastAsia="KaiTi_GB2312"/>
                <w:sz w:val="16"/>
                <w:szCs w:val="16"/>
              </w:rPr>
              <w:t>失业率</w:t>
            </w:r>
          </w:p>
        </w:tc>
      </w:tr>
      <w:tr w:rsidR="00B66495" w:rsidRPr="00391AA4" w:rsidTr="00036CCA">
        <w:trPr>
          <w:trHeight w:val="300"/>
          <w:tblHeader/>
        </w:trPr>
        <w:tc>
          <w:tcPr>
            <w:tcW w:w="1213" w:type="dxa"/>
            <w:vMerge/>
            <w:tcBorders>
              <w:top w:val="single" w:sz="12" w:space="0" w:color="auto"/>
              <w:bottom w:val="single" w:sz="12" w:space="0" w:color="auto"/>
            </w:tcBorders>
            <w:shd w:val="clear" w:color="auto" w:fill="auto"/>
            <w:vAlign w:val="bottom"/>
          </w:tcPr>
          <w:p w:rsidR="00B66495" w:rsidRPr="00391AA4" w:rsidRDefault="00B66495" w:rsidP="00A90764">
            <w:pPr>
              <w:spacing w:before="40" w:after="40" w:line="220" w:lineRule="exact"/>
              <w:rPr>
                <w:sz w:val="18"/>
              </w:rPr>
            </w:pPr>
          </w:p>
        </w:tc>
        <w:tc>
          <w:tcPr>
            <w:tcW w:w="1039" w:type="dxa"/>
            <w:tcBorders>
              <w:top w:val="single" w:sz="4" w:space="0" w:color="auto"/>
              <w:bottom w:val="single" w:sz="12" w:space="0" w:color="auto"/>
            </w:tcBorders>
            <w:shd w:val="clear" w:color="auto" w:fill="auto"/>
            <w:noWrap/>
            <w:vAlign w:val="bottom"/>
          </w:tcPr>
          <w:p w:rsidR="00B66495" w:rsidRPr="00BC3EE2" w:rsidRDefault="00BC3EE2" w:rsidP="00A90764">
            <w:pPr>
              <w:spacing w:before="40" w:after="40" w:line="220" w:lineRule="exact"/>
              <w:ind w:left="567" w:hanging="454"/>
              <w:jc w:val="right"/>
              <w:rPr>
                <w:rFonts w:eastAsia="KaiTi_GB2312" w:hint="eastAsia"/>
                <w:sz w:val="16"/>
                <w:szCs w:val="16"/>
              </w:rPr>
            </w:pPr>
            <w:r w:rsidRPr="00BC3EE2">
              <w:rPr>
                <w:rFonts w:eastAsia="KaiTi_GB2312" w:hint="eastAsia"/>
                <w:sz w:val="16"/>
                <w:szCs w:val="16"/>
              </w:rPr>
              <w:t>男性</w:t>
            </w:r>
          </w:p>
        </w:tc>
        <w:tc>
          <w:tcPr>
            <w:tcW w:w="985" w:type="dxa"/>
            <w:tcBorders>
              <w:top w:val="single" w:sz="4" w:space="0" w:color="auto"/>
              <w:bottom w:val="single" w:sz="12" w:space="0" w:color="auto"/>
            </w:tcBorders>
            <w:shd w:val="clear" w:color="auto" w:fill="auto"/>
            <w:noWrap/>
            <w:vAlign w:val="bottom"/>
          </w:tcPr>
          <w:p w:rsidR="00B66495" w:rsidRPr="00BC3EE2" w:rsidRDefault="00BC3EE2" w:rsidP="00A90764">
            <w:pPr>
              <w:spacing w:before="40" w:after="40" w:line="220" w:lineRule="exact"/>
              <w:ind w:left="567" w:hanging="454"/>
              <w:jc w:val="right"/>
              <w:rPr>
                <w:rFonts w:eastAsia="KaiTi_GB2312" w:hint="eastAsia"/>
                <w:sz w:val="16"/>
                <w:szCs w:val="16"/>
              </w:rPr>
            </w:pPr>
            <w:r w:rsidRPr="00BC3EE2">
              <w:rPr>
                <w:rFonts w:eastAsia="KaiTi_GB2312" w:hint="eastAsia"/>
                <w:sz w:val="16"/>
                <w:szCs w:val="16"/>
              </w:rPr>
              <w:t>女性</w:t>
            </w:r>
          </w:p>
        </w:tc>
        <w:tc>
          <w:tcPr>
            <w:tcW w:w="877" w:type="dxa"/>
            <w:tcBorders>
              <w:top w:val="single" w:sz="4" w:space="0" w:color="auto"/>
              <w:bottom w:val="single" w:sz="12" w:space="0" w:color="auto"/>
              <w:right w:val="single" w:sz="24" w:space="0" w:color="FFFFFF"/>
            </w:tcBorders>
            <w:shd w:val="clear" w:color="auto" w:fill="auto"/>
            <w:noWrap/>
            <w:vAlign w:val="bottom"/>
          </w:tcPr>
          <w:p w:rsidR="00B66495" w:rsidRPr="00BC3EE2" w:rsidRDefault="00BC3EE2" w:rsidP="00A90764">
            <w:pPr>
              <w:spacing w:before="40" w:after="40" w:line="220" w:lineRule="exact"/>
              <w:ind w:left="567" w:hanging="454"/>
              <w:jc w:val="right"/>
              <w:rPr>
                <w:rFonts w:eastAsia="KaiTi_GB2312" w:hint="eastAsia"/>
                <w:sz w:val="16"/>
                <w:szCs w:val="16"/>
              </w:rPr>
            </w:pPr>
            <w:r w:rsidRPr="00BC3EE2">
              <w:rPr>
                <w:rFonts w:eastAsia="KaiTi_GB2312" w:hint="eastAsia"/>
                <w:sz w:val="16"/>
                <w:szCs w:val="16"/>
              </w:rPr>
              <w:t>总计</w:t>
            </w:r>
          </w:p>
        </w:tc>
        <w:tc>
          <w:tcPr>
            <w:tcW w:w="975" w:type="dxa"/>
            <w:tcBorders>
              <w:top w:val="single" w:sz="4" w:space="0" w:color="auto"/>
              <w:left w:val="single" w:sz="24" w:space="0" w:color="FFFFFF"/>
              <w:bottom w:val="single" w:sz="12" w:space="0" w:color="auto"/>
            </w:tcBorders>
            <w:shd w:val="clear" w:color="auto" w:fill="auto"/>
            <w:noWrap/>
            <w:vAlign w:val="bottom"/>
          </w:tcPr>
          <w:p w:rsidR="00B66495" w:rsidRPr="00BC3EE2" w:rsidRDefault="00BC3EE2" w:rsidP="00A90764">
            <w:pPr>
              <w:spacing w:before="40" w:after="40" w:line="220" w:lineRule="exact"/>
              <w:ind w:left="567" w:hanging="454"/>
              <w:jc w:val="right"/>
              <w:rPr>
                <w:rFonts w:eastAsia="KaiTi_GB2312" w:hint="eastAsia"/>
                <w:sz w:val="16"/>
                <w:szCs w:val="16"/>
              </w:rPr>
            </w:pPr>
            <w:r w:rsidRPr="00BC3EE2">
              <w:rPr>
                <w:rFonts w:eastAsia="KaiTi_GB2312" w:hint="eastAsia"/>
                <w:sz w:val="16"/>
                <w:szCs w:val="16"/>
              </w:rPr>
              <w:t>男性</w:t>
            </w:r>
          </w:p>
        </w:tc>
        <w:tc>
          <w:tcPr>
            <w:tcW w:w="952" w:type="dxa"/>
            <w:tcBorders>
              <w:top w:val="single" w:sz="4" w:space="0" w:color="auto"/>
              <w:bottom w:val="single" w:sz="12" w:space="0" w:color="auto"/>
            </w:tcBorders>
            <w:shd w:val="clear" w:color="auto" w:fill="auto"/>
            <w:noWrap/>
            <w:vAlign w:val="bottom"/>
          </w:tcPr>
          <w:p w:rsidR="00B66495" w:rsidRPr="00BC3EE2" w:rsidRDefault="00BC3EE2" w:rsidP="00A90764">
            <w:pPr>
              <w:spacing w:before="40" w:after="40" w:line="220" w:lineRule="exact"/>
              <w:ind w:left="567" w:hanging="454"/>
              <w:jc w:val="right"/>
              <w:rPr>
                <w:rFonts w:eastAsia="KaiTi_GB2312" w:hint="eastAsia"/>
                <w:sz w:val="16"/>
                <w:szCs w:val="16"/>
              </w:rPr>
            </w:pPr>
            <w:r w:rsidRPr="00BC3EE2">
              <w:rPr>
                <w:rFonts w:eastAsia="KaiTi_GB2312" w:hint="eastAsia"/>
                <w:sz w:val="16"/>
                <w:szCs w:val="16"/>
              </w:rPr>
              <w:t>女性</w:t>
            </w:r>
          </w:p>
        </w:tc>
        <w:tc>
          <w:tcPr>
            <w:tcW w:w="952" w:type="dxa"/>
            <w:tcBorders>
              <w:top w:val="single" w:sz="4" w:space="0" w:color="auto"/>
              <w:bottom w:val="single" w:sz="12" w:space="0" w:color="auto"/>
              <w:right w:val="single" w:sz="4" w:space="0" w:color="auto"/>
            </w:tcBorders>
            <w:shd w:val="clear" w:color="auto" w:fill="auto"/>
            <w:noWrap/>
            <w:vAlign w:val="bottom"/>
          </w:tcPr>
          <w:p w:rsidR="00B66495" w:rsidRPr="00BC3EE2" w:rsidRDefault="00BC3EE2" w:rsidP="00A90764">
            <w:pPr>
              <w:spacing w:before="40" w:after="40" w:line="220" w:lineRule="exact"/>
              <w:ind w:left="567" w:hanging="454"/>
              <w:jc w:val="right"/>
              <w:rPr>
                <w:rFonts w:eastAsia="KaiTi_GB2312" w:hint="eastAsia"/>
                <w:sz w:val="16"/>
                <w:szCs w:val="16"/>
              </w:rPr>
            </w:pPr>
            <w:r w:rsidRPr="00BC3EE2">
              <w:rPr>
                <w:rFonts w:eastAsia="KaiTi_GB2312" w:hint="eastAsia"/>
                <w:sz w:val="16"/>
                <w:szCs w:val="16"/>
              </w:rPr>
              <w:t>总计</w:t>
            </w:r>
          </w:p>
        </w:tc>
        <w:tc>
          <w:tcPr>
            <w:tcW w:w="1026" w:type="dxa"/>
            <w:tcBorders>
              <w:top w:val="single" w:sz="4" w:space="0" w:color="auto"/>
              <w:left w:val="single" w:sz="4" w:space="0" w:color="auto"/>
              <w:bottom w:val="single" w:sz="12" w:space="0" w:color="auto"/>
            </w:tcBorders>
            <w:shd w:val="clear" w:color="auto" w:fill="auto"/>
            <w:noWrap/>
            <w:vAlign w:val="bottom"/>
          </w:tcPr>
          <w:p w:rsidR="00B66495" w:rsidRPr="00BC3EE2" w:rsidRDefault="00BC3EE2" w:rsidP="00A90764">
            <w:pPr>
              <w:spacing w:before="40" w:after="40" w:line="220" w:lineRule="exact"/>
              <w:ind w:left="567" w:hanging="454"/>
              <w:jc w:val="right"/>
              <w:rPr>
                <w:rFonts w:eastAsia="KaiTi_GB2312" w:hint="eastAsia"/>
                <w:sz w:val="16"/>
                <w:szCs w:val="16"/>
              </w:rPr>
            </w:pPr>
            <w:r w:rsidRPr="00BC3EE2">
              <w:rPr>
                <w:rFonts w:eastAsia="KaiTi_GB2312" w:hint="eastAsia"/>
                <w:sz w:val="16"/>
                <w:szCs w:val="16"/>
              </w:rPr>
              <w:t>男性</w:t>
            </w:r>
          </w:p>
        </w:tc>
        <w:tc>
          <w:tcPr>
            <w:tcW w:w="974" w:type="dxa"/>
            <w:tcBorders>
              <w:top w:val="single" w:sz="4" w:space="0" w:color="auto"/>
              <w:bottom w:val="single" w:sz="12" w:space="0" w:color="auto"/>
            </w:tcBorders>
            <w:shd w:val="clear" w:color="auto" w:fill="auto"/>
            <w:noWrap/>
            <w:vAlign w:val="bottom"/>
          </w:tcPr>
          <w:p w:rsidR="00B66495" w:rsidRPr="00BC3EE2" w:rsidRDefault="00BC3EE2" w:rsidP="00A90764">
            <w:pPr>
              <w:spacing w:before="40" w:after="40" w:line="220" w:lineRule="exact"/>
              <w:ind w:left="567" w:hanging="454"/>
              <w:jc w:val="right"/>
              <w:rPr>
                <w:rFonts w:eastAsia="KaiTi_GB2312" w:hint="eastAsia"/>
                <w:sz w:val="16"/>
                <w:szCs w:val="16"/>
              </w:rPr>
            </w:pPr>
            <w:r w:rsidRPr="00BC3EE2">
              <w:rPr>
                <w:rFonts w:eastAsia="KaiTi_GB2312" w:hint="eastAsia"/>
                <w:sz w:val="16"/>
                <w:szCs w:val="16"/>
              </w:rPr>
              <w:t>女性</w:t>
            </w:r>
          </w:p>
        </w:tc>
        <w:tc>
          <w:tcPr>
            <w:tcW w:w="646" w:type="dxa"/>
            <w:tcBorders>
              <w:top w:val="single" w:sz="4" w:space="0" w:color="auto"/>
              <w:bottom w:val="single" w:sz="12" w:space="0" w:color="auto"/>
            </w:tcBorders>
            <w:shd w:val="clear" w:color="auto" w:fill="auto"/>
            <w:noWrap/>
            <w:vAlign w:val="bottom"/>
          </w:tcPr>
          <w:p w:rsidR="00B66495" w:rsidRPr="00BC3EE2" w:rsidRDefault="00BC3EE2" w:rsidP="00A90764">
            <w:pPr>
              <w:spacing w:before="40" w:after="40" w:line="220" w:lineRule="exact"/>
              <w:ind w:left="567" w:hanging="454"/>
              <w:jc w:val="right"/>
              <w:rPr>
                <w:rFonts w:eastAsia="KaiTi_GB2312" w:hint="eastAsia"/>
                <w:sz w:val="16"/>
                <w:szCs w:val="16"/>
              </w:rPr>
            </w:pPr>
            <w:r w:rsidRPr="00BC3EE2">
              <w:rPr>
                <w:rFonts w:eastAsia="KaiTi_GB2312" w:hint="eastAsia"/>
                <w:sz w:val="16"/>
                <w:szCs w:val="16"/>
              </w:rPr>
              <w:t>总计</w:t>
            </w:r>
          </w:p>
        </w:tc>
      </w:tr>
      <w:tr w:rsidR="00B66495" w:rsidRPr="00391AA4" w:rsidTr="00036CCA">
        <w:trPr>
          <w:trHeight w:val="300"/>
        </w:trPr>
        <w:tc>
          <w:tcPr>
            <w:tcW w:w="1213" w:type="dxa"/>
            <w:tcBorders>
              <w:top w:val="single" w:sz="12" w:space="0" w:color="auto"/>
            </w:tcBorders>
            <w:shd w:val="clear" w:color="auto" w:fill="auto"/>
            <w:noWrap/>
          </w:tcPr>
          <w:p w:rsidR="00B66495" w:rsidRPr="00391AA4" w:rsidRDefault="00BC3EE2" w:rsidP="00A90764">
            <w:pPr>
              <w:spacing w:before="40" w:after="40" w:line="220" w:lineRule="exact"/>
              <w:rPr>
                <w:rFonts w:hint="eastAsia"/>
                <w:sz w:val="18"/>
              </w:rPr>
            </w:pPr>
            <w:r>
              <w:rPr>
                <w:sz w:val="18"/>
              </w:rPr>
              <w:t>15-24</w:t>
            </w:r>
            <w:r>
              <w:rPr>
                <w:rFonts w:hint="eastAsia"/>
                <w:sz w:val="18"/>
              </w:rPr>
              <w:t>岁</w:t>
            </w:r>
          </w:p>
        </w:tc>
        <w:tc>
          <w:tcPr>
            <w:tcW w:w="1039" w:type="dxa"/>
            <w:tcBorders>
              <w:top w:val="single" w:sz="12" w:space="0" w:color="auto"/>
            </w:tcBorders>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223</w:t>
            </w:r>
            <w:r>
              <w:rPr>
                <w:sz w:val="18"/>
              </w:rPr>
              <w:t xml:space="preserve"> </w:t>
            </w:r>
            <w:r w:rsidRPr="00391AA4">
              <w:rPr>
                <w:sz w:val="18"/>
              </w:rPr>
              <w:t>074</w:t>
            </w:r>
          </w:p>
        </w:tc>
        <w:tc>
          <w:tcPr>
            <w:tcW w:w="985" w:type="dxa"/>
            <w:tcBorders>
              <w:top w:val="single" w:sz="12" w:space="0" w:color="auto"/>
            </w:tcBorders>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279</w:t>
            </w:r>
            <w:r>
              <w:rPr>
                <w:sz w:val="18"/>
              </w:rPr>
              <w:t xml:space="preserve"> </w:t>
            </w:r>
            <w:r w:rsidRPr="00391AA4">
              <w:rPr>
                <w:sz w:val="18"/>
              </w:rPr>
              <w:t>133</w:t>
            </w:r>
          </w:p>
        </w:tc>
        <w:tc>
          <w:tcPr>
            <w:tcW w:w="877" w:type="dxa"/>
            <w:tcBorders>
              <w:top w:val="single" w:sz="12" w:space="0" w:color="auto"/>
            </w:tcBorders>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502</w:t>
            </w:r>
            <w:r>
              <w:rPr>
                <w:sz w:val="18"/>
              </w:rPr>
              <w:t xml:space="preserve"> </w:t>
            </w:r>
            <w:r w:rsidRPr="00391AA4">
              <w:rPr>
                <w:sz w:val="18"/>
              </w:rPr>
              <w:t>207</w:t>
            </w:r>
          </w:p>
        </w:tc>
        <w:tc>
          <w:tcPr>
            <w:tcW w:w="975" w:type="dxa"/>
            <w:tcBorders>
              <w:top w:val="single" w:sz="12" w:space="0" w:color="auto"/>
            </w:tcBorders>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992</w:t>
            </w:r>
            <w:r>
              <w:rPr>
                <w:sz w:val="18"/>
              </w:rPr>
              <w:t xml:space="preserve"> </w:t>
            </w:r>
            <w:r w:rsidRPr="00391AA4">
              <w:rPr>
                <w:sz w:val="18"/>
              </w:rPr>
              <w:t>794</w:t>
            </w:r>
          </w:p>
        </w:tc>
        <w:tc>
          <w:tcPr>
            <w:tcW w:w="952" w:type="dxa"/>
            <w:tcBorders>
              <w:top w:val="single" w:sz="12" w:space="0" w:color="auto"/>
            </w:tcBorders>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1</w:t>
            </w:r>
            <w:r>
              <w:rPr>
                <w:sz w:val="18"/>
              </w:rPr>
              <w:t xml:space="preserve"> </w:t>
            </w:r>
            <w:r w:rsidRPr="00391AA4">
              <w:rPr>
                <w:sz w:val="18"/>
              </w:rPr>
              <w:t>034</w:t>
            </w:r>
            <w:r>
              <w:rPr>
                <w:sz w:val="18"/>
              </w:rPr>
              <w:t xml:space="preserve"> </w:t>
            </w:r>
            <w:r w:rsidRPr="00391AA4">
              <w:rPr>
                <w:sz w:val="18"/>
              </w:rPr>
              <w:t>837</w:t>
            </w:r>
          </w:p>
        </w:tc>
        <w:tc>
          <w:tcPr>
            <w:tcW w:w="952" w:type="dxa"/>
            <w:tcBorders>
              <w:top w:val="single" w:sz="12" w:space="0" w:color="auto"/>
            </w:tcBorders>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2</w:t>
            </w:r>
            <w:r>
              <w:rPr>
                <w:sz w:val="18"/>
              </w:rPr>
              <w:t xml:space="preserve"> </w:t>
            </w:r>
            <w:r w:rsidRPr="00391AA4">
              <w:rPr>
                <w:sz w:val="18"/>
              </w:rPr>
              <w:t>027</w:t>
            </w:r>
            <w:r>
              <w:rPr>
                <w:sz w:val="18"/>
              </w:rPr>
              <w:t xml:space="preserve"> </w:t>
            </w:r>
            <w:r w:rsidRPr="00391AA4">
              <w:rPr>
                <w:sz w:val="18"/>
              </w:rPr>
              <w:t>631</w:t>
            </w:r>
          </w:p>
        </w:tc>
        <w:tc>
          <w:tcPr>
            <w:tcW w:w="1026" w:type="dxa"/>
            <w:tcBorders>
              <w:top w:val="single" w:sz="12" w:space="0" w:color="auto"/>
            </w:tcBorders>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22</w:t>
            </w:r>
            <w:r w:rsidR="00BC3EE2">
              <w:rPr>
                <w:rFonts w:hint="eastAsia"/>
                <w:sz w:val="18"/>
              </w:rPr>
              <w:t>.</w:t>
            </w:r>
            <w:r w:rsidRPr="00391AA4">
              <w:rPr>
                <w:sz w:val="18"/>
              </w:rPr>
              <w:t>5</w:t>
            </w:r>
            <w:r>
              <w:rPr>
                <w:sz w:val="18"/>
              </w:rPr>
              <w:t>%</w:t>
            </w:r>
          </w:p>
        </w:tc>
        <w:tc>
          <w:tcPr>
            <w:tcW w:w="974" w:type="dxa"/>
            <w:tcBorders>
              <w:top w:val="single" w:sz="12" w:space="0" w:color="auto"/>
            </w:tcBorders>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27</w:t>
            </w:r>
            <w:r w:rsidR="00BC3EE2">
              <w:rPr>
                <w:rFonts w:hint="eastAsia"/>
                <w:sz w:val="18"/>
              </w:rPr>
              <w:t>.</w:t>
            </w:r>
            <w:r w:rsidRPr="00391AA4">
              <w:rPr>
                <w:sz w:val="18"/>
              </w:rPr>
              <w:t>0</w:t>
            </w:r>
            <w:r>
              <w:rPr>
                <w:sz w:val="18"/>
              </w:rPr>
              <w:t>%</w:t>
            </w:r>
          </w:p>
        </w:tc>
        <w:tc>
          <w:tcPr>
            <w:tcW w:w="646" w:type="dxa"/>
            <w:tcBorders>
              <w:top w:val="single" w:sz="12" w:space="0" w:color="auto"/>
            </w:tcBorders>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24</w:t>
            </w:r>
            <w:r w:rsidR="00BC3EE2">
              <w:rPr>
                <w:rFonts w:hint="eastAsia"/>
                <w:sz w:val="18"/>
              </w:rPr>
              <w:t>.</w:t>
            </w:r>
            <w:r w:rsidRPr="00391AA4">
              <w:rPr>
                <w:sz w:val="18"/>
              </w:rPr>
              <w:t>8</w:t>
            </w:r>
          </w:p>
        </w:tc>
      </w:tr>
      <w:tr w:rsidR="00B66495" w:rsidRPr="00391AA4" w:rsidTr="00036CCA">
        <w:trPr>
          <w:trHeight w:val="300"/>
        </w:trPr>
        <w:tc>
          <w:tcPr>
            <w:tcW w:w="1213" w:type="dxa"/>
            <w:shd w:val="clear" w:color="auto" w:fill="auto"/>
            <w:noWrap/>
          </w:tcPr>
          <w:p w:rsidR="00B66495" w:rsidRPr="00391AA4" w:rsidRDefault="00B66495" w:rsidP="00A90764">
            <w:pPr>
              <w:spacing w:before="40" w:after="40" w:line="220" w:lineRule="exact"/>
              <w:rPr>
                <w:rFonts w:hint="eastAsia"/>
                <w:sz w:val="18"/>
              </w:rPr>
            </w:pPr>
            <w:r w:rsidRPr="00391AA4">
              <w:rPr>
                <w:sz w:val="18"/>
              </w:rPr>
              <w:t>25-44</w:t>
            </w:r>
            <w:r w:rsidR="00BC3EE2">
              <w:rPr>
                <w:rFonts w:hint="eastAsia"/>
                <w:sz w:val="18"/>
              </w:rPr>
              <w:t>岁</w:t>
            </w:r>
          </w:p>
        </w:tc>
        <w:tc>
          <w:tcPr>
            <w:tcW w:w="1039" w:type="dxa"/>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171</w:t>
            </w:r>
            <w:r>
              <w:rPr>
                <w:sz w:val="18"/>
              </w:rPr>
              <w:t xml:space="preserve"> </w:t>
            </w:r>
            <w:r w:rsidRPr="00391AA4">
              <w:rPr>
                <w:sz w:val="18"/>
              </w:rPr>
              <w:t>754</w:t>
            </w:r>
          </w:p>
        </w:tc>
        <w:tc>
          <w:tcPr>
            <w:tcW w:w="985" w:type="dxa"/>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194</w:t>
            </w:r>
            <w:r>
              <w:rPr>
                <w:sz w:val="18"/>
              </w:rPr>
              <w:t xml:space="preserve"> </w:t>
            </w:r>
            <w:r w:rsidRPr="00391AA4">
              <w:rPr>
                <w:sz w:val="18"/>
              </w:rPr>
              <w:t>858</w:t>
            </w:r>
          </w:p>
        </w:tc>
        <w:tc>
          <w:tcPr>
            <w:tcW w:w="877" w:type="dxa"/>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366</w:t>
            </w:r>
            <w:r>
              <w:rPr>
                <w:sz w:val="18"/>
              </w:rPr>
              <w:t xml:space="preserve"> </w:t>
            </w:r>
            <w:r w:rsidRPr="00391AA4">
              <w:rPr>
                <w:sz w:val="18"/>
              </w:rPr>
              <w:t>612</w:t>
            </w:r>
          </w:p>
        </w:tc>
        <w:tc>
          <w:tcPr>
            <w:tcW w:w="975" w:type="dxa"/>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1</w:t>
            </w:r>
            <w:r>
              <w:rPr>
                <w:sz w:val="18"/>
              </w:rPr>
              <w:t xml:space="preserve"> </w:t>
            </w:r>
            <w:r w:rsidRPr="00391AA4">
              <w:rPr>
                <w:sz w:val="18"/>
              </w:rPr>
              <w:t>936</w:t>
            </w:r>
            <w:r>
              <w:rPr>
                <w:sz w:val="18"/>
              </w:rPr>
              <w:t xml:space="preserve"> </w:t>
            </w:r>
            <w:r w:rsidRPr="00391AA4">
              <w:rPr>
                <w:sz w:val="18"/>
              </w:rPr>
              <w:t>319</w:t>
            </w:r>
          </w:p>
        </w:tc>
        <w:tc>
          <w:tcPr>
            <w:tcW w:w="952" w:type="dxa"/>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1</w:t>
            </w:r>
            <w:r>
              <w:rPr>
                <w:sz w:val="18"/>
              </w:rPr>
              <w:t xml:space="preserve"> </w:t>
            </w:r>
            <w:r w:rsidRPr="00391AA4">
              <w:rPr>
                <w:sz w:val="18"/>
              </w:rPr>
              <w:t>486</w:t>
            </w:r>
            <w:r>
              <w:rPr>
                <w:sz w:val="18"/>
              </w:rPr>
              <w:t xml:space="preserve"> </w:t>
            </w:r>
            <w:r w:rsidRPr="00391AA4">
              <w:rPr>
                <w:sz w:val="18"/>
              </w:rPr>
              <w:t>564</w:t>
            </w:r>
          </w:p>
        </w:tc>
        <w:tc>
          <w:tcPr>
            <w:tcW w:w="952" w:type="dxa"/>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3</w:t>
            </w:r>
            <w:r>
              <w:rPr>
                <w:sz w:val="18"/>
              </w:rPr>
              <w:t xml:space="preserve"> </w:t>
            </w:r>
            <w:r w:rsidRPr="00391AA4">
              <w:rPr>
                <w:sz w:val="18"/>
              </w:rPr>
              <w:t>422</w:t>
            </w:r>
            <w:r>
              <w:rPr>
                <w:sz w:val="18"/>
              </w:rPr>
              <w:t xml:space="preserve"> </w:t>
            </w:r>
            <w:r w:rsidRPr="00391AA4">
              <w:rPr>
                <w:sz w:val="18"/>
              </w:rPr>
              <w:t>883</w:t>
            </w:r>
          </w:p>
        </w:tc>
        <w:tc>
          <w:tcPr>
            <w:tcW w:w="1026" w:type="dxa"/>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8</w:t>
            </w:r>
            <w:r w:rsidR="00BC3EE2">
              <w:rPr>
                <w:rFonts w:hint="eastAsia"/>
                <w:sz w:val="18"/>
              </w:rPr>
              <w:t>.</w:t>
            </w:r>
            <w:r w:rsidRPr="00391AA4">
              <w:rPr>
                <w:sz w:val="18"/>
              </w:rPr>
              <w:t>9</w:t>
            </w:r>
            <w:r>
              <w:rPr>
                <w:sz w:val="18"/>
              </w:rPr>
              <w:t>%</w:t>
            </w:r>
          </w:p>
        </w:tc>
        <w:tc>
          <w:tcPr>
            <w:tcW w:w="974" w:type="dxa"/>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13</w:t>
            </w:r>
            <w:r w:rsidR="00BC3EE2">
              <w:rPr>
                <w:rFonts w:hint="eastAsia"/>
                <w:sz w:val="18"/>
              </w:rPr>
              <w:t>.</w:t>
            </w:r>
            <w:r w:rsidRPr="00391AA4">
              <w:rPr>
                <w:sz w:val="18"/>
              </w:rPr>
              <w:t>1</w:t>
            </w:r>
            <w:r>
              <w:rPr>
                <w:sz w:val="18"/>
              </w:rPr>
              <w:t xml:space="preserve"> </w:t>
            </w:r>
          </w:p>
        </w:tc>
        <w:tc>
          <w:tcPr>
            <w:tcW w:w="646" w:type="dxa"/>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10</w:t>
            </w:r>
            <w:r w:rsidR="00BC3EE2">
              <w:rPr>
                <w:rFonts w:hint="eastAsia"/>
                <w:sz w:val="18"/>
              </w:rPr>
              <w:t>.</w:t>
            </w:r>
            <w:r w:rsidRPr="00391AA4">
              <w:rPr>
                <w:sz w:val="18"/>
              </w:rPr>
              <w:t>7</w:t>
            </w:r>
          </w:p>
        </w:tc>
      </w:tr>
      <w:tr w:rsidR="00B66495" w:rsidRPr="00391AA4" w:rsidTr="00036CCA">
        <w:trPr>
          <w:trHeight w:val="300"/>
        </w:trPr>
        <w:tc>
          <w:tcPr>
            <w:tcW w:w="1213" w:type="dxa"/>
            <w:shd w:val="clear" w:color="auto" w:fill="auto"/>
            <w:noWrap/>
          </w:tcPr>
          <w:p w:rsidR="00B66495" w:rsidRPr="00391AA4" w:rsidRDefault="00B66495" w:rsidP="00A90764">
            <w:pPr>
              <w:spacing w:before="40" w:after="40" w:line="220" w:lineRule="exact"/>
              <w:rPr>
                <w:sz w:val="18"/>
              </w:rPr>
            </w:pPr>
            <w:r w:rsidRPr="00391AA4">
              <w:rPr>
                <w:sz w:val="18"/>
              </w:rPr>
              <w:t>45</w:t>
            </w:r>
            <w:r w:rsidR="00BC3EE2">
              <w:rPr>
                <w:rFonts w:hint="eastAsia"/>
                <w:sz w:val="18"/>
              </w:rPr>
              <w:t>岁及以上</w:t>
            </w:r>
          </w:p>
        </w:tc>
        <w:tc>
          <w:tcPr>
            <w:tcW w:w="1039" w:type="dxa"/>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28</w:t>
            </w:r>
            <w:r>
              <w:rPr>
                <w:sz w:val="18"/>
              </w:rPr>
              <w:t xml:space="preserve"> </w:t>
            </w:r>
            <w:r w:rsidRPr="00391AA4">
              <w:rPr>
                <w:sz w:val="18"/>
              </w:rPr>
              <w:t>605</w:t>
            </w:r>
          </w:p>
        </w:tc>
        <w:tc>
          <w:tcPr>
            <w:tcW w:w="985" w:type="dxa"/>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19</w:t>
            </w:r>
            <w:r>
              <w:rPr>
                <w:sz w:val="18"/>
              </w:rPr>
              <w:t xml:space="preserve"> </w:t>
            </w:r>
            <w:r w:rsidRPr="00391AA4">
              <w:rPr>
                <w:sz w:val="18"/>
              </w:rPr>
              <w:t>923</w:t>
            </w:r>
          </w:p>
        </w:tc>
        <w:tc>
          <w:tcPr>
            <w:tcW w:w="877" w:type="dxa"/>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48</w:t>
            </w:r>
            <w:r>
              <w:rPr>
                <w:sz w:val="18"/>
              </w:rPr>
              <w:t xml:space="preserve"> </w:t>
            </w:r>
            <w:r w:rsidRPr="00391AA4">
              <w:rPr>
                <w:sz w:val="18"/>
              </w:rPr>
              <w:t>528</w:t>
            </w:r>
          </w:p>
        </w:tc>
        <w:tc>
          <w:tcPr>
            <w:tcW w:w="975" w:type="dxa"/>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973</w:t>
            </w:r>
            <w:r>
              <w:rPr>
                <w:sz w:val="18"/>
              </w:rPr>
              <w:t xml:space="preserve"> </w:t>
            </w:r>
            <w:r w:rsidRPr="00391AA4">
              <w:rPr>
                <w:sz w:val="18"/>
              </w:rPr>
              <w:t>997</w:t>
            </w:r>
          </w:p>
        </w:tc>
        <w:tc>
          <w:tcPr>
            <w:tcW w:w="952" w:type="dxa"/>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592</w:t>
            </w:r>
            <w:r>
              <w:rPr>
                <w:sz w:val="18"/>
              </w:rPr>
              <w:t xml:space="preserve"> </w:t>
            </w:r>
            <w:r w:rsidRPr="00391AA4">
              <w:rPr>
                <w:sz w:val="18"/>
              </w:rPr>
              <w:t>918</w:t>
            </w:r>
          </w:p>
        </w:tc>
        <w:tc>
          <w:tcPr>
            <w:tcW w:w="952" w:type="dxa"/>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1</w:t>
            </w:r>
            <w:r>
              <w:rPr>
                <w:sz w:val="18"/>
              </w:rPr>
              <w:t xml:space="preserve"> </w:t>
            </w:r>
            <w:r w:rsidRPr="00391AA4">
              <w:rPr>
                <w:sz w:val="18"/>
              </w:rPr>
              <w:t>566</w:t>
            </w:r>
            <w:r>
              <w:rPr>
                <w:sz w:val="18"/>
              </w:rPr>
              <w:t xml:space="preserve"> </w:t>
            </w:r>
            <w:r w:rsidRPr="00391AA4">
              <w:rPr>
                <w:sz w:val="18"/>
              </w:rPr>
              <w:t>915</w:t>
            </w:r>
          </w:p>
        </w:tc>
        <w:tc>
          <w:tcPr>
            <w:tcW w:w="1026" w:type="dxa"/>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2</w:t>
            </w:r>
            <w:r w:rsidR="00BC3EE2">
              <w:rPr>
                <w:rFonts w:hint="eastAsia"/>
                <w:sz w:val="18"/>
              </w:rPr>
              <w:t>.</w:t>
            </w:r>
            <w:r w:rsidRPr="00391AA4">
              <w:rPr>
                <w:sz w:val="18"/>
              </w:rPr>
              <w:t>9</w:t>
            </w:r>
            <w:r>
              <w:rPr>
                <w:sz w:val="18"/>
              </w:rPr>
              <w:t>%</w:t>
            </w:r>
          </w:p>
        </w:tc>
        <w:tc>
          <w:tcPr>
            <w:tcW w:w="974" w:type="dxa"/>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3</w:t>
            </w:r>
            <w:r w:rsidR="00BC3EE2">
              <w:rPr>
                <w:rFonts w:hint="eastAsia"/>
                <w:sz w:val="18"/>
              </w:rPr>
              <w:t>.</w:t>
            </w:r>
            <w:r w:rsidRPr="00391AA4">
              <w:rPr>
                <w:sz w:val="18"/>
              </w:rPr>
              <w:t>4</w:t>
            </w:r>
          </w:p>
        </w:tc>
        <w:tc>
          <w:tcPr>
            <w:tcW w:w="646" w:type="dxa"/>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3</w:t>
            </w:r>
            <w:r w:rsidR="00BC3EE2">
              <w:rPr>
                <w:rFonts w:hint="eastAsia"/>
                <w:sz w:val="18"/>
              </w:rPr>
              <w:t>.</w:t>
            </w:r>
            <w:r w:rsidRPr="00391AA4">
              <w:rPr>
                <w:sz w:val="18"/>
              </w:rPr>
              <w:t>1</w:t>
            </w:r>
          </w:p>
        </w:tc>
      </w:tr>
      <w:tr w:rsidR="00B66495" w:rsidRPr="00391AA4" w:rsidTr="00036CCA">
        <w:trPr>
          <w:trHeight w:val="300"/>
        </w:trPr>
        <w:tc>
          <w:tcPr>
            <w:tcW w:w="1213" w:type="dxa"/>
            <w:tcBorders>
              <w:bottom w:val="single" w:sz="12" w:space="0" w:color="auto"/>
            </w:tcBorders>
            <w:shd w:val="clear" w:color="auto" w:fill="auto"/>
            <w:noWrap/>
          </w:tcPr>
          <w:p w:rsidR="00B66495" w:rsidRPr="00391AA4" w:rsidRDefault="00BC3EE2" w:rsidP="00A90764">
            <w:pPr>
              <w:spacing w:before="40" w:after="40" w:line="220" w:lineRule="exact"/>
              <w:rPr>
                <w:sz w:val="18"/>
              </w:rPr>
            </w:pPr>
            <w:r>
              <w:rPr>
                <w:rFonts w:hint="eastAsia"/>
                <w:sz w:val="18"/>
              </w:rPr>
              <w:t>总计</w:t>
            </w:r>
          </w:p>
        </w:tc>
        <w:tc>
          <w:tcPr>
            <w:tcW w:w="1039" w:type="dxa"/>
            <w:tcBorders>
              <w:bottom w:val="single" w:sz="12" w:space="0" w:color="auto"/>
            </w:tcBorders>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423</w:t>
            </w:r>
            <w:r>
              <w:rPr>
                <w:sz w:val="18"/>
              </w:rPr>
              <w:t xml:space="preserve"> </w:t>
            </w:r>
            <w:r w:rsidRPr="00391AA4">
              <w:rPr>
                <w:sz w:val="18"/>
              </w:rPr>
              <w:t>433</w:t>
            </w:r>
          </w:p>
        </w:tc>
        <w:tc>
          <w:tcPr>
            <w:tcW w:w="985" w:type="dxa"/>
            <w:tcBorders>
              <w:bottom w:val="single" w:sz="12" w:space="0" w:color="auto"/>
            </w:tcBorders>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493</w:t>
            </w:r>
            <w:r>
              <w:rPr>
                <w:sz w:val="18"/>
              </w:rPr>
              <w:t xml:space="preserve"> </w:t>
            </w:r>
            <w:r w:rsidRPr="00391AA4">
              <w:rPr>
                <w:sz w:val="18"/>
              </w:rPr>
              <w:t>914</w:t>
            </w:r>
          </w:p>
        </w:tc>
        <w:tc>
          <w:tcPr>
            <w:tcW w:w="877" w:type="dxa"/>
            <w:tcBorders>
              <w:bottom w:val="single" w:sz="12" w:space="0" w:color="auto"/>
            </w:tcBorders>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917</w:t>
            </w:r>
            <w:r>
              <w:rPr>
                <w:sz w:val="18"/>
              </w:rPr>
              <w:t xml:space="preserve"> </w:t>
            </w:r>
            <w:r w:rsidRPr="00391AA4">
              <w:rPr>
                <w:sz w:val="18"/>
              </w:rPr>
              <w:t>347</w:t>
            </w:r>
          </w:p>
        </w:tc>
        <w:tc>
          <w:tcPr>
            <w:tcW w:w="975" w:type="dxa"/>
            <w:tcBorders>
              <w:bottom w:val="single" w:sz="12" w:space="0" w:color="auto"/>
            </w:tcBorders>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3</w:t>
            </w:r>
            <w:r>
              <w:rPr>
                <w:sz w:val="18"/>
              </w:rPr>
              <w:t xml:space="preserve"> </w:t>
            </w:r>
            <w:r w:rsidRPr="00391AA4">
              <w:rPr>
                <w:sz w:val="18"/>
              </w:rPr>
              <w:t>903</w:t>
            </w:r>
            <w:r>
              <w:rPr>
                <w:sz w:val="18"/>
              </w:rPr>
              <w:t xml:space="preserve"> </w:t>
            </w:r>
            <w:r w:rsidRPr="00391AA4">
              <w:rPr>
                <w:sz w:val="18"/>
              </w:rPr>
              <w:t>110</w:t>
            </w:r>
          </w:p>
        </w:tc>
        <w:tc>
          <w:tcPr>
            <w:tcW w:w="952" w:type="dxa"/>
            <w:tcBorders>
              <w:bottom w:val="single" w:sz="12" w:space="0" w:color="auto"/>
            </w:tcBorders>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3</w:t>
            </w:r>
            <w:r>
              <w:rPr>
                <w:sz w:val="18"/>
              </w:rPr>
              <w:t xml:space="preserve"> </w:t>
            </w:r>
            <w:r w:rsidRPr="00391AA4">
              <w:rPr>
                <w:sz w:val="18"/>
              </w:rPr>
              <w:t>114</w:t>
            </w:r>
            <w:r>
              <w:rPr>
                <w:sz w:val="18"/>
              </w:rPr>
              <w:t xml:space="preserve"> </w:t>
            </w:r>
            <w:r w:rsidRPr="00391AA4">
              <w:rPr>
                <w:sz w:val="18"/>
              </w:rPr>
              <w:t>319</w:t>
            </w:r>
          </w:p>
        </w:tc>
        <w:tc>
          <w:tcPr>
            <w:tcW w:w="952" w:type="dxa"/>
            <w:tcBorders>
              <w:bottom w:val="single" w:sz="12" w:space="0" w:color="auto"/>
            </w:tcBorders>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7</w:t>
            </w:r>
            <w:r>
              <w:rPr>
                <w:sz w:val="18"/>
              </w:rPr>
              <w:t xml:space="preserve"> </w:t>
            </w:r>
            <w:r w:rsidRPr="00391AA4">
              <w:rPr>
                <w:sz w:val="18"/>
              </w:rPr>
              <w:t>017</w:t>
            </w:r>
            <w:r>
              <w:rPr>
                <w:sz w:val="18"/>
              </w:rPr>
              <w:t xml:space="preserve"> </w:t>
            </w:r>
            <w:r w:rsidRPr="00391AA4">
              <w:rPr>
                <w:sz w:val="18"/>
              </w:rPr>
              <w:t>429</w:t>
            </w:r>
          </w:p>
        </w:tc>
        <w:tc>
          <w:tcPr>
            <w:tcW w:w="1026" w:type="dxa"/>
            <w:tcBorders>
              <w:bottom w:val="single" w:sz="12" w:space="0" w:color="auto"/>
            </w:tcBorders>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10</w:t>
            </w:r>
            <w:r w:rsidR="00BC3EE2">
              <w:rPr>
                <w:rFonts w:hint="eastAsia"/>
                <w:sz w:val="18"/>
              </w:rPr>
              <w:t>.</w:t>
            </w:r>
            <w:r w:rsidRPr="00391AA4">
              <w:rPr>
                <w:sz w:val="18"/>
              </w:rPr>
              <w:t>8</w:t>
            </w:r>
            <w:r>
              <w:rPr>
                <w:sz w:val="18"/>
              </w:rPr>
              <w:t>%</w:t>
            </w:r>
          </w:p>
        </w:tc>
        <w:tc>
          <w:tcPr>
            <w:tcW w:w="974" w:type="dxa"/>
            <w:tcBorders>
              <w:bottom w:val="single" w:sz="12" w:space="0" w:color="auto"/>
            </w:tcBorders>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15</w:t>
            </w:r>
            <w:r w:rsidR="00BC3EE2">
              <w:rPr>
                <w:rFonts w:hint="eastAsia"/>
                <w:sz w:val="18"/>
              </w:rPr>
              <w:t>.</w:t>
            </w:r>
            <w:r w:rsidRPr="00391AA4">
              <w:rPr>
                <w:sz w:val="18"/>
              </w:rPr>
              <w:t>9</w:t>
            </w:r>
          </w:p>
        </w:tc>
        <w:tc>
          <w:tcPr>
            <w:tcW w:w="646" w:type="dxa"/>
            <w:tcBorders>
              <w:bottom w:val="single" w:sz="12" w:space="0" w:color="auto"/>
            </w:tcBorders>
            <w:shd w:val="clear" w:color="auto" w:fill="auto"/>
            <w:noWrap/>
            <w:vAlign w:val="bottom"/>
          </w:tcPr>
          <w:p w:rsidR="00B66495" w:rsidRPr="00391AA4" w:rsidRDefault="00B66495" w:rsidP="00A90764">
            <w:pPr>
              <w:spacing w:before="40" w:after="40" w:line="220" w:lineRule="exact"/>
              <w:ind w:left="113"/>
              <w:jc w:val="right"/>
              <w:rPr>
                <w:sz w:val="18"/>
              </w:rPr>
            </w:pPr>
            <w:r w:rsidRPr="00391AA4">
              <w:rPr>
                <w:sz w:val="18"/>
              </w:rPr>
              <w:t>13</w:t>
            </w:r>
            <w:r w:rsidR="00BC3EE2">
              <w:rPr>
                <w:rFonts w:hint="eastAsia"/>
                <w:sz w:val="18"/>
              </w:rPr>
              <w:t>.</w:t>
            </w:r>
            <w:r w:rsidRPr="00391AA4">
              <w:rPr>
                <w:sz w:val="18"/>
              </w:rPr>
              <w:t>1</w:t>
            </w:r>
          </w:p>
        </w:tc>
      </w:tr>
    </w:tbl>
    <w:p w:rsidR="00D00605" w:rsidRPr="00240507" w:rsidRDefault="00D00605" w:rsidP="00D70B6B">
      <w:pPr>
        <w:pStyle w:val="SingleTxtG"/>
        <w:spacing w:beforeLines="30" w:before="97"/>
        <w:ind w:left="0" w:firstLineChars="100" w:firstLine="31680"/>
        <w:rPr>
          <w:rFonts w:eastAsia="KaiTi_GB2312"/>
          <w:iCs/>
          <w:sz w:val="18"/>
          <w:szCs w:val="18"/>
          <w:lang w:val="en-US" w:eastAsia="zh-CN"/>
        </w:rPr>
      </w:pPr>
      <w:r w:rsidRPr="00240507">
        <w:rPr>
          <w:rFonts w:eastAsia="KaiTi_GB2312"/>
          <w:iCs/>
          <w:sz w:val="18"/>
          <w:szCs w:val="18"/>
          <w:lang w:val="en-US" w:eastAsia="zh-CN"/>
        </w:rPr>
        <w:t>资料来源：</w:t>
      </w:r>
      <w:r w:rsidRPr="00240507">
        <w:rPr>
          <w:rFonts w:eastAsia="KaiTi_GB2312"/>
          <w:iCs/>
          <w:sz w:val="18"/>
          <w:szCs w:val="18"/>
          <w:lang w:val="en-US" w:eastAsia="zh-CN"/>
        </w:rPr>
        <w:t>2002</w:t>
      </w:r>
      <w:r w:rsidRPr="00240507">
        <w:rPr>
          <w:rFonts w:eastAsia="KaiTi_GB2312"/>
          <w:iCs/>
          <w:sz w:val="18"/>
          <w:szCs w:val="18"/>
          <w:lang w:val="en-US" w:eastAsia="zh-CN"/>
        </w:rPr>
        <w:t>年</w:t>
      </w:r>
      <w:r w:rsidRPr="00240507">
        <w:rPr>
          <w:rFonts w:eastAsia="KaiTi_GB2312"/>
          <w:iCs/>
          <w:sz w:val="18"/>
          <w:szCs w:val="18"/>
          <w:lang w:val="en-US" w:eastAsia="zh-CN"/>
        </w:rPr>
        <w:t>AGEPE</w:t>
      </w:r>
      <w:r w:rsidRPr="00240507">
        <w:rPr>
          <w:rFonts w:eastAsia="KaiTi_GB2312"/>
          <w:iCs/>
          <w:sz w:val="18"/>
          <w:szCs w:val="18"/>
          <w:lang w:val="en-US" w:eastAsia="zh-CN"/>
        </w:rPr>
        <w:t>根据家庭层面的调查计算得出。</w:t>
      </w:r>
    </w:p>
    <w:p w:rsidR="00D00605" w:rsidRPr="00240507" w:rsidRDefault="00D00605" w:rsidP="00717812">
      <w:pPr>
        <w:pStyle w:val="SingleTxtGC"/>
        <w:tabs>
          <w:tab w:val="clear" w:pos="1565"/>
          <w:tab w:val="clear" w:pos="1996"/>
          <w:tab w:val="left" w:pos="1680"/>
        </w:tabs>
      </w:pPr>
      <w:r w:rsidRPr="00240507">
        <w:t>480.</w:t>
      </w:r>
      <w:r w:rsidRPr="00240507">
        <w:tab/>
      </w:r>
      <w:r w:rsidRPr="00240507">
        <w:rPr>
          <w:lang w:val="fr-FR"/>
        </w:rPr>
        <w:t>在科特迪瓦</w:t>
      </w:r>
      <w:r w:rsidRPr="00240507">
        <w:t>，</w:t>
      </w:r>
      <w:r w:rsidRPr="00240507">
        <w:t>15-24</w:t>
      </w:r>
      <w:r w:rsidRPr="00240507">
        <w:rPr>
          <w:lang w:val="fr-FR"/>
        </w:rPr>
        <w:t>岁年龄段的失业率最高。</w:t>
      </w:r>
    </w:p>
    <w:p w:rsidR="00D00605" w:rsidRPr="00240507" w:rsidRDefault="00D00605" w:rsidP="00717812">
      <w:pPr>
        <w:pStyle w:val="SingleTxtGC"/>
        <w:tabs>
          <w:tab w:val="clear" w:pos="1565"/>
          <w:tab w:val="clear" w:pos="1996"/>
          <w:tab w:val="left" w:pos="1680"/>
        </w:tabs>
        <w:rPr>
          <w:lang w:val="fr-FR"/>
        </w:rPr>
      </w:pPr>
      <w:r w:rsidRPr="00240507">
        <w:rPr>
          <w:lang w:val="fr-FR"/>
        </w:rPr>
        <w:t>481.</w:t>
      </w:r>
      <w:r w:rsidRPr="00240507">
        <w:rPr>
          <w:lang w:val="fr-FR"/>
        </w:rPr>
        <w:tab/>
      </w:r>
      <w:r w:rsidRPr="00240507">
        <w:rPr>
          <w:lang w:val="fr-FR"/>
        </w:rPr>
        <w:t>由于经济原因失业的劳动者享有</w:t>
      </w:r>
      <w:r w:rsidRPr="00240507">
        <w:rPr>
          <w:lang w:val="fr-FR"/>
        </w:rPr>
        <w:t>3</w:t>
      </w:r>
      <w:r w:rsidRPr="00240507">
        <w:rPr>
          <w:lang w:val="fr-FR"/>
        </w:rPr>
        <w:t>年的失业补助。这一补助的总额为雇员和工人类别的每年</w:t>
      </w:r>
      <w:r w:rsidRPr="00240507">
        <w:rPr>
          <w:lang w:val="fr-FR"/>
        </w:rPr>
        <w:t>80 000</w:t>
      </w:r>
      <w:r w:rsidRPr="00240507">
        <w:rPr>
          <w:lang w:val="fr-FR"/>
        </w:rPr>
        <w:t>非洲法郎，干部和主管类别的每季度为</w:t>
      </w:r>
      <w:r w:rsidRPr="00240507">
        <w:rPr>
          <w:lang w:val="fr-FR"/>
        </w:rPr>
        <w:t>50 000</w:t>
      </w:r>
      <w:r w:rsidRPr="00240507">
        <w:rPr>
          <w:lang w:val="fr-FR"/>
        </w:rPr>
        <w:t>非洲法郎。这一规定男女都适用。</w:t>
      </w:r>
    </w:p>
    <w:p w:rsidR="00D00605" w:rsidRPr="00240507" w:rsidRDefault="00D00605" w:rsidP="00715681">
      <w:pPr>
        <w:pStyle w:val="H4GC"/>
        <w:rPr>
          <w:lang w:val="fr-FR"/>
        </w:rPr>
      </w:pPr>
      <w:r w:rsidRPr="00240507">
        <w:rPr>
          <w:rFonts w:eastAsia="SimHei"/>
          <w:b/>
          <w:lang w:val="fr-FR"/>
        </w:rPr>
        <w:tab/>
      </w:r>
      <w:r w:rsidRPr="00240507">
        <w:rPr>
          <w:rFonts w:eastAsia="SimHei"/>
          <w:b/>
          <w:lang w:val="fr-FR"/>
        </w:rPr>
        <w:tab/>
      </w:r>
      <w:r w:rsidRPr="00240507">
        <w:rPr>
          <w:lang w:val="fr-FR"/>
        </w:rPr>
        <w:t>工作场合的性骚扰</w:t>
      </w:r>
    </w:p>
    <w:p w:rsidR="00D00605" w:rsidRPr="00240507" w:rsidRDefault="00D00605" w:rsidP="00717812">
      <w:pPr>
        <w:pStyle w:val="SingleTxtGC"/>
        <w:tabs>
          <w:tab w:val="clear" w:pos="1565"/>
          <w:tab w:val="clear" w:pos="1996"/>
          <w:tab w:val="left" w:pos="1680"/>
        </w:tabs>
        <w:rPr>
          <w:lang w:val="fr-FR"/>
        </w:rPr>
      </w:pPr>
      <w:r w:rsidRPr="00240507">
        <w:rPr>
          <w:lang w:val="fr-FR"/>
        </w:rPr>
        <w:t>482.</w:t>
      </w:r>
      <w:r w:rsidRPr="00240507">
        <w:rPr>
          <w:lang w:val="fr-FR"/>
        </w:rPr>
        <w:tab/>
      </w:r>
      <w:r w:rsidRPr="00240507">
        <w:rPr>
          <w:lang w:val="fr-FR"/>
        </w:rPr>
        <w:t>对于性骚扰，</w:t>
      </w:r>
      <w:r w:rsidRPr="00240507">
        <w:rPr>
          <w:lang w:val="fr-CH"/>
        </w:rPr>
        <w:t>修改并补充了</w:t>
      </w:r>
      <w:smartTag w:uri="urn:schemas-microsoft-com:office:smarttags" w:element="chsdate">
        <w:smartTagPr>
          <w:attr w:name="Year" w:val="1981"/>
          <w:attr w:name="Month" w:val="7"/>
          <w:attr w:name="Day" w:val="31"/>
          <w:attr w:name="IsLunarDate" w:val="False"/>
          <w:attr w:name="IsROCDate" w:val="False"/>
        </w:smartTagPr>
        <w:r w:rsidRPr="00240507">
          <w:rPr>
            <w:lang w:val="fr-CH"/>
          </w:rPr>
          <w:t>1981</w:t>
        </w:r>
        <w:r w:rsidRPr="00240507">
          <w:rPr>
            <w:lang w:val="fr-CH"/>
          </w:rPr>
          <w:t>年</w:t>
        </w:r>
        <w:r w:rsidRPr="00240507">
          <w:rPr>
            <w:lang w:val="fr-CH"/>
          </w:rPr>
          <w:t>7</w:t>
        </w:r>
        <w:r w:rsidRPr="00240507">
          <w:rPr>
            <w:lang w:val="fr-CH"/>
          </w:rPr>
          <w:t>月</w:t>
        </w:r>
        <w:r w:rsidRPr="00240507">
          <w:rPr>
            <w:lang w:val="fr-CH"/>
          </w:rPr>
          <w:t>31</w:t>
        </w:r>
        <w:r w:rsidRPr="00240507">
          <w:rPr>
            <w:lang w:val="fr-CH"/>
          </w:rPr>
          <w:t>日</w:t>
        </w:r>
      </w:smartTag>
      <w:r w:rsidRPr="00240507">
        <w:rPr>
          <w:lang w:val="fr-CH"/>
        </w:rPr>
        <w:t>第</w:t>
      </w:r>
      <w:r w:rsidRPr="00240507">
        <w:rPr>
          <w:lang w:val="fr-CH"/>
        </w:rPr>
        <w:t>81-660</w:t>
      </w:r>
      <w:r w:rsidRPr="00240507">
        <w:rPr>
          <w:lang w:val="fr-CH"/>
        </w:rPr>
        <w:t>号法律的</w:t>
      </w:r>
      <w:smartTag w:uri="urn:schemas-microsoft-com:office:smarttags" w:element="chsdate">
        <w:smartTagPr>
          <w:attr w:name="Year" w:val="1998"/>
          <w:attr w:name="Month" w:val="12"/>
          <w:attr w:name="Day" w:val="23"/>
          <w:attr w:name="IsLunarDate" w:val="False"/>
          <w:attr w:name="IsROCDate" w:val="False"/>
        </w:smartTagPr>
        <w:r w:rsidRPr="00240507">
          <w:rPr>
            <w:lang w:val="fr-FR"/>
          </w:rPr>
          <w:t>1998</w:t>
        </w:r>
        <w:r w:rsidRPr="00240507">
          <w:rPr>
            <w:lang w:val="fr-FR"/>
          </w:rPr>
          <w:t>年</w:t>
        </w:r>
        <w:r w:rsidRPr="00240507">
          <w:rPr>
            <w:lang w:val="fr-FR"/>
          </w:rPr>
          <w:t>12</w:t>
        </w:r>
        <w:r w:rsidRPr="00240507">
          <w:rPr>
            <w:lang w:val="fr-FR"/>
          </w:rPr>
          <w:t>月</w:t>
        </w:r>
        <w:r w:rsidRPr="00240507">
          <w:rPr>
            <w:lang w:val="fr-FR"/>
          </w:rPr>
          <w:t>23</w:t>
        </w:r>
        <w:r w:rsidRPr="00240507">
          <w:rPr>
            <w:lang w:val="fr-FR"/>
          </w:rPr>
          <w:t>日</w:t>
        </w:r>
      </w:smartTag>
      <w:r w:rsidRPr="00240507">
        <w:rPr>
          <w:lang w:val="fr-FR"/>
        </w:rPr>
        <w:t>第</w:t>
      </w:r>
      <w:r w:rsidRPr="00240507">
        <w:rPr>
          <w:lang w:val="fr-CH"/>
        </w:rPr>
        <w:t>98-756</w:t>
      </w:r>
      <w:r w:rsidRPr="00240507">
        <w:rPr>
          <w:lang w:val="fr-CH"/>
        </w:rPr>
        <w:t>号法律制定了一项刑法，惩罚执行公务中进行性骚扰的任何人。</w:t>
      </w:r>
    </w:p>
    <w:p w:rsidR="00D00605" w:rsidRPr="00240507" w:rsidRDefault="00D00605" w:rsidP="00715681">
      <w:pPr>
        <w:pStyle w:val="H4GC"/>
        <w:rPr>
          <w:lang w:val="fr-FR"/>
        </w:rPr>
      </w:pPr>
      <w:bookmarkStart w:id="4" w:name="_Toc100301436"/>
      <w:bookmarkStart w:id="5" w:name="_Toc232824024"/>
      <w:r w:rsidRPr="00240507">
        <w:rPr>
          <w:rFonts w:eastAsia="SimHei"/>
          <w:b/>
          <w:lang w:val="fr-FR"/>
        </w:rPr>
        <w:tab/>
      </w:r>
      <w:r w:rsidRPr="00240507">
        <w:rPr>
          <w:rFonts w:eastAsia="SimHei"/>
          <w:b/>
          <w:lang w:val="fr-FR"/>
        </w:rPr>
        <w:tab/>
      </w:r>
      <w:bookmarkEnd w:id="4"/>
      <w:bookmarkEnd w:id="5"/>
      <w:r w:rsidRPr="00240507">
        <w:rPr>
          <w:lang w:val="fr-FR"/>
        </w:rPr>
        <w:t>儿童权利</w:t>
      </w:r>
    </w:p>
    <w:p w:rsidR="00D00605" w:rsidRPr="00240507" w:rsidRDefault="00D00605" w:rsidP="00717812">
      <w:pPr>
        <w:pStyle w:val="SingleTxtGC"/>
        <w:tabs>
          <w:tab w:val="clear" w:pos="1565"/>
          <w:tab w:val="clear" w:pos="1996"/>
          <w:tab w:val="left" w:pos="1680"/>
        </w:tabs>
        <w:rPr>
          <w:lang w:val="fr-FR"/>
        </w:rPr>
      </w:pPr>
      <w:r w:rsidRPr="00240507">
        <w:rPr>
          <w:lang w:val="fr-FR"/>
        </w:rPr>
        <w:t>483.</w:t>
      </w:r>
      <w:r w:rsidRPr="00240507">
        <w:rPr>
          <w:lang w:val="fr-FR"/>
        </w:rPr>
        <w:tab/>
      </w:r>
      <w:r w:rsidRPr="00240507">
        <w:rPr>
          <w:lang w:val="fr-FR"/>
        </w:rPr>
        <w:t>《宪法》第</w:t>
      </w:r>
      <w:r w:rsidRPr="00240507">
        <w:rPr>
          <w:lang w:val="fr-FR"/>
        </w:rPr>
        <w:t>6</w:t>
      </w:r>
      <w:r w:rsidRPr="00240507">
        <w:rPr>
          <w:lang w:val="fr-FR"/>
        </w:rPr>
        <w:t>条规定，国家确保保护儿童。</w:t>
      </w:r>
    </w:p>
    <w:p w:rsidR="00D00605" w:rsidRPr="00240507" w:rsidRDefault="00D00605" w:rsidP="00717812">
      <w:pPr>
        <w:pStyle w:val="SingleTxtGC"/>
        <w:tabs>
          <w:tab w:val="clear" w:pos="1565"/>
          <w:tab w:val="clear" w:pos="1996"/>
          <w:tab w:val="left" w:pos="1680"/>
        </w:tabs>
        <w:rPr>
          <w:lang w:val="fr-FR"/>
        </w:rPr>
      </w:pPr>
      <w:r w:rsidRPr="00240507">
        <w:rPr>
          <w:lang w:val="fr-FR"/>
        </w:rPr>
        <w:t>484.</w:t>
      </w:r>
      <w:r w:rsidRPr="00240507">
        <w:rPr>
          <w:lang w:val="fr-FR"/>
        </w:rPr>
        <w:tab/>
      </w:r>
      <w:r w:rsidRPr="00240507">
        <w:rPr>
          <w:lang w:val="fr-FR"/>
        </w:rPr>
        <w:t>儿童的社会发展是政府的最大关注之一。实施了很多战略措施打击各种形式的虐待，尤其是贩运和贩卖儿童。例如，科特迪瓦政府通过</w:t>
      </w:r>
      <w:smartTag w:uri="urn:schemas-microsoft-com:office:smarttags" w:element="chsdate">
        <w:smartTagPr>
          <w:attr w:name="Year" w:val="2001"/>
          <w:attr w:name="Month" w:val="7"/>
          <w:attr w:name="Day" w:val="5"/>
          <w:attr w:name="IsLunarDate" w:val="False"/>
          <w:attr w:name="IsROCDate" w:val="False"/>
        </w:smartTagPr>
        <w:r w:rsidRPr="00240507">
          <w:rPr>
            <w:lang w:val="fr-FR"/>
          </w:rPr>
          <w:t>2001</w:t>
        </w:r>
        <w:r w:rsidRPr="00240507">
          <w:rPr>
            <w:lang w:val="fr-FR"/>
          </w:rPr>
          <w:t>年</w:t>
        </w:r>
        <w:r w:rsidRPr="00240507">
          <w:rPr>
            <w:lang w:val="fr-FR"/>
          </w:rPr>
          <w:t>7</w:t>
        </w:r>
        <w:r w:rsidRPr="00240507">
          <w:rPr>
            <w:lang w:val="fr-FR"/>
          </w:rPr>
          <w:t>月</w:t>
        </w:r>
        <w:r w:rsidRPr="00240507">
          <w:rPr>
            <w:lang w:val="fr-FR"/>
          </w:rPr>
          <w:t>5</w:t>
        </w:r>
        <w:r w:rsidRPr="00240507">
          <w:rPr>
            <w:lang w:val="fr-FR"/>
          </w:rPr>
          <w:t>日</w:t>
        </w:r>
      </w:smartTag>
      <w:r w:rsidRPr="00240507">
        <w:rPr>
          <w:lang w:val="fr-FR"/>
        </w:rPr>
        <w:t>第</w:t>
      </w:r>
      <w:r w:rsidRPr="00240507">
        <w:rPr>
          <w:lang w:val="fr-FR"/>
        </w:rPr>
        <w:t>2001-467</w:t>
      </w:r>
      <w:r w:rsidRPr="00240507">
        <w:rPr>
          <w:lang w:val="fr-FR"/>
        </w:rPr>
        <w:t>号法令设立了打击贩运和剥削儿童国家委员会，并于</w:t>
      </w:r>
      <w:r w:rsidRPr="00240507">
        <w:rPr>
          <w:lang w:val="fr-FR"/>
        </w:rPr>
        <w:t>2005</w:t>
      </w:r>
      <w:r w:rsidRPr="00240507">
        <w:rPr>
          <w:lang w:val="fr-FR"/>
        </w:rPr>
        <w:t>年</w:t>
      </w:r>
      <w:r w:rsidRPr="00240507">
        <w:rPr>
          <w:lang w:val="fr-FR"/>
        </w:rPr>
        <w:t>7</w:t>
      </w:r>
      <w:r w:rsidRPr="00240507">
        <w:rPr>
          <w:lang w:val="fr-FR"/>
        </w:rPr>
        <w:t>月在西非签署了多边合作协议，以联合抵制这一灾祸。</w:t>
      </w:r>
    </w:p>
    <w:p w:rsidR="00D00605" w:rsidRPr="00240507" w:rsidRDefault="00D00605" w:rsidP="00717812">
      <w:pPr>
        <w:pStyle w:val="SingleTxtGC"/>
        <w:tabs>
          <w:tab w:val="clear" w:pos="1565"/>
          <w:tab w:val="clear" w:pos="1996"/>
          <w:tab w:val="left" w:pos="1680"/>
        </w:tabs>
        <w:rPr>
          <w:lang w:val="fr-FR"/>
        </w:rPr>
      </w:pPr>
      <w:r w:rsidRPr="00240507">
        <w:rPr>
          <w:lang w:val="fr-FR"/>
        </w:rPr>
        <w:t>485.</w:t>
      </w:r>
      <w:r w:rsidRPr="00240507">
        <w:rPr>
          <w:lang w:val="fr-FR"/>
        </w:rPr>
        <w:tab/>
        <w:t>2007</w:t>
      </w:r>
      <w:r w:rsidRPr="00240507">
        <w:rPr>
          <w:lang w:val="fr-FR"/>
        </w:rPr>
        <w:t>年通过了《打击贩运儿童和使用童工国家行动计划》，</w:t>
      </w:r>
      <w:r w:rsidRPr="00240507">
        <w:rPr>
          <w:lang w:val="fr-FR"/>
        </w:rPr>
        <w:t>2003</w:t>
      </w:r>
      <w:r w:rsidRPr="00240507">
        <w:rPr>
          <w:lang w:val="fr-FR"/>
        </w:rPr>
        <w:t>年批准了国际劳工组织《第</w:t>
      </w:r>
      <w:r w:rsidRPr="00240507">
        <w:rPr>
          <w:lang w:val="fr-FR"/>
        </w:rPr>
        <w:t>138</w:t>
      </w:r>
      <w:r w:rsidRPr="00240507">
        <w:rPr>
          <w:lang w:val="fr-FR"/>
        </w:rPr>
        <w:t>号</w:t>
      </w:r>
      <w:r w:rsidRPr="00240507">
        <w:t>准予就业最低年龄公约》和《第</w:t>
      </w:r>
      <w:r w:rsidRPr="00240507">
        <w:rPr>
          <w:lang w:val="fr-FR"/>
        </w:rPr>
        <w:t>182</w:t>
      </w:r>
      <w:r w:rsidRPr="00240507">
        <w:rPr>
          <w:lang w:val="fr-FR"/>
        </w:rPr>
        <w:t>号</w:t>
      </w:r>
      <w:r w:rsidRPr="00240507">
        <w:t>禁止最恶劣形式的童工劳动公约》。</w:t>
      </w:r>
    </w:p>
    <w:p w:rsidR="00D00605" w:rsidRPr="00240507" w:rsidRDefault="00715681" w:rsidP="00715681">
      <w:pPr>
        <w:pStyle w:val="H23GC"/>
        <w:rPr>
          <w:lang w:val="fr-FR"/>
        </w:rPr>
      </w:pPr>
      <w:r w:rsidRPr="00240507">
        <w:rPr>
          <w:lang w:val="fr-FR"/>
        </w:rPr>
        <w:tab/>
      </w:r>
      <w:r w:rsidRPr="00240507">
        <w:rPr>
          <w:lang w:val="fr-FR"/>
        </w:rPr>
        <w:tab/>
      </w:r>
      <w:r w:rsidR="00D00605" w:rsidRPr="00240507">
        <w:rPr>
          <w:lang w:val="fr-FR"/>
        </w:rPr>
        <w:t>国家为减少已发现的不平等现象所采取的措施</w:t>
      </w:r>
    </w:p>
    <w:p w:rsidR="00D00605" w:rsidRPr="00240507" w:rsidRDefault="00D00605" w:rsidP="00717812">
      <w:pPr>
        <w:pStyle w:val="SingleTxtGC"/>
        <w:tabs>
          <w:tab w:val="clear" w:pos="1565"/>
          <w:tab w:val="clear" w:pos="1996"/>
          <w:tab w:val="left" w:pos="1680"/>
        </w:tabs>
        <w:rPr>
          <w:lang w:val="fr-FR"/>
        </w:rPr>
      </w:pPr>
      <w:r w:rsidRPr="00240507">
        <w:rPr>
          <w:lang w:val="fr-FR"/>
        </w:rPr>
        <w:t>486.</w:t>
      </w:r>
      <w:r w:rsidRPr="00240507">
        <w:rPr>
          <w:lang w:val="fr-FR"/>
        </w:rPr>
        <w:tab/>
      </w:r>
      <w:r w:rsidRPr="00240507">
        <w:rPr>
          <w:lang w:val="fr-FR"/>
        </w:rPr>
        <w:t>为确保遵守劳动法，公共事务和就业部为此设立了劳动监察和纪律委员会。</w:t>
      </w:r>
    </w:p>
    <w:p w:rsidR="00D00605" w:rsidRPr="00240507" w:rsidRDefault="00D00605" w:rsidP="00717812">
      <w:pPr>
        <w:pStyle w:val="SingleTxtGC"/>
        <w:tabs>
          <w:tab w:val="clear" w:pos="1565"/>
          <w:tab w:val="clear" w:pos="1996"/>
          <w:tab w:val="left" w:pos="1680"/>
        </w:tabs>
        <w:rPr>
          <w:lang w:val="fr-FR"/>
        </w:rPr>
      </w:pPr>
      <w:r w:rsidRPr="00240507">
        <w:rPr>
          <w:lang w:val="fr-FR"/>
        </w:rPr>
        <w:t>487.</w:t>
      </w:r>
      <w:r w:rsidRPr="00240507">
        <w:rPr>
          <w:lang w:val="fr-FR"/>
        </w:rPr>
        <w:tab/>
      </w:r>
      <w:r w:rsidRPr="00240507">
        <w:rPr>
          <w:lang w:val="fr-FR"/>
        </w:rPr>
        <w:t>在两个层面上实施政策</w:t>
      </w:r>
      <w:r w:rsidR="00717812" w:rsidRPr="00240507">
        <w:rPr>
          <w:lang w:val="fr-FR"/>
        </w:rPr>
        <w:t>(</w:t>
      </w:r>
      <w:r w:rsidRPr="00240507">
        <w:rPr>
          <w:lang w:val="fr-FR"/>
        </w:rPr>
        <w:t>预防和制止</w:t>
      </w:r>
      <w:r w:rsidR="00717812" w:rsidRPr="00240507">
        <w:rPr>
          <w:lang w:val="fr-FR"/>
        </w:rPr>
        <w:t>)</w:t>
      </w:r>
      <w:r w:rsidRPr="00240507">
        <w:rPr>
          <w:lang w:val="fr-FR"/>
        </w:rPr>
        <w:t>：</w:t>
      </w:r>
    </w:p>
    <w:p w:rsidR="00D00605" w:rsidRPr="00240507" w:rsidRDefault="00D00605" w:rsidP="00715681">
      <w:pPr>
        <w:pStyle w:val="Bullet1GC"/>
        <w:rPr>
          <w:lang w:val="fr-FR"/>
        </w:rPr>
      </w:pPr>
      <w:r w:rsidRPr="00240507">
        <w:rPr>
          <w:lang w:val="fr-FR"/>
        </w:rPr>
        <w:t>在预防方面，公共事务和就业部通过培训</w:t>
      </w:r>
      <w:r w:rsidR="00717812" w:rsidRPr="00240507">
        <w:rPr>
          <w:lang w:val="fr-FR"/>
        </w:rPr>
        <w:t>(</w:t>
      </w:r>
      <w:r w:rsidRPr="00240507">
        <w:rPr>
          <w:lang w:val="fr-FR"/>
        </w:rPr>
        <w:t>研讨会和讲习班</w:t>
      </w:r>
      <w:r w:rsidR="00717812" w:rsidRPr="00240507">
        <w:rPr>
          <w:lang w:val="fr-FR"/>
        </w:rPr>
        <w:t>)</w:t>
      </w:r>
      <w:r w:rsidRPr="00240507">
        <w:rPr>
          <w:lang w:val="fr-FR"/>
        </w:rPr>
        <w:t>动员遵守这些规定；</w:t>
      </w:r>
    </w:p>
    <w:p w:rsidR="00D00605" w:rsidRPr="00240507" w:rsidRDefault="00D00605" w:rsidP="00715681">
      <w:pPr>
        <w:pStyle w:val="Bullet1GC"/>
        <w:rPr>
          <w:lang w:val="fr-FR"/>
        </w:rPr>
      </w:pPr>
      <w:r w:rsidRPr="00240507">
        <w:rPr>
          <w:lang w:val="fr-FR"/>
        </w:rPr>
        <w:t>在制止方面，对企业进行质疑性视察、记录、罚款甚至是关闭企业。</w:t>
      </w:r>
    </w:p>
    <w:p w:rsidR="00D00605" w:rsidRPr="00240507" w:rsidRDefault="005C2E42" w:rsidP="005C2E42">
      <w:pPr>
        <w:pStyle w:val="SingleTxtGC"/>
        <w:tabs>
          <w:tab w:val="clear" w:pos="1565"/>
          <w:tab w:val="clear" w:pos="1996"/>
          <w:tab w:val="left" w:pos="1680"/>
        </w:tabs>
        <w:rPr>
          <w:lang w:val="fr-FR"/>
        </w:rPr>
      </w:pPr>
      <w:r>
        <w:rPr>
          <w:rFonts w:hint="eastAsia"/>
          <w:lang w:val="fr-FR"/>
        </w:rPr>
        <w:t>488.</w:t>
      </w:r>
      <w:r>
        <w:rPr>
          <w:rFonts w:hint="eastAsia"/>
          <w:lang w:val="fr-FR"/>
        </w:rPr>
        <w:tab/>
      </w:r>
      <w:r w:rsidR="00D00605" w:rsidRPr="00240507">
        <w:rPr>
          <w:lang w:val="fr-FR"/>
        </w:rPr>
        <w:t>此外，安全部队中女性的地位很低，在新型部队框架下正在进行完全整治，在总统选举一个月后将设立新型部队。</w:t>
      </w:r>
    </w:p>
    <w:p w:rsidR="00D00605" w:rsidRPr="00240507" w:rsidRDefault="00715681" w:rsidP="00715681">
      <w:pPr>
        <w:pStyle w:val="H1GC"/>
        <w:rPr>
          <w:lang w:val="fr-FR"/>
        </w:rPr>
      </w:pPr>
      <w:r w:rsidRPr="00240507">
        <w:rPr>
          <w:lang w:val="fr-FR"/>
        </w:rPr>
        <w:tab/>
      </w:r>
      <w:r w:rsidRPr="00240507">
        <w:rPr>
          <w:lang w:val="fr-FR"/>
        </w:rPr>
        <w:tab/>
      </w:r>
      <w:r w:rsidR="00D00605" w:rsidRPr="00240507">
        <w:rPr>
          <w:lang w:val="fr-FR"/>
        </w:rPr>
        <w:t>第十二条</w:t>
      </w:r>
      <w:r w:rsidR="000E159C" w:rsidRPr="00240507">
        <w:rPr>
          <w:lang w:val="fr-FR"/>
        </w:rPr>
        <w:br/>
      </w:r>
      <w:r w:rsidR="00D00605" w:rsidRPr="00240507">
        <w:rPr>
          <w:lang w:val="fr-FR"/>
        </w:rPr>
        <w:t>平等享受医疗服务</w:t>
      </w:r>
    </w:p>
    <w:p w:rsidR="00D00605" w:rsidRPr="00240507" w:rsidRDefault="00D00605" w:rsidP="00715681">
      <w:pPr>
        <w:pStyle w:val="H23GC"/>
        <w:rPr>
          <w:lang w:val="fr-FR"/>
        </w:rPr>
      </w:pPr>
      <w:r w:rsidRPr="00240507">
        <w:rPr>
          <w:lang w:val="fr-FR"/>
        </w:rPr>
        <w:tab/>
      </w:r>
      <w:r w:rsidRPr="00240507">
        <w:rPr>
          <w:lang w:val="fr-FR"/>
        </w:rPr>
        <w:tab/>
      </w:r>
      <w:r w:rsidRPr="00240507">
        <w:rPr>
          <w:lang w:val="fr-FR"/>
        </w:rPr>
        <w:t>法律框架</w:t>
      </w:r>
    </w:p>
    <w:p w:rsidR="00D00605" w:rsidRPr="00240507" w:rsidRDefault="00D00605" w:rsidP="00715681">
      <w:pPr>
        <w:pStyle w:val="H4GC"/>
        <w:rPr>
          <w:lang w:val="fr-FR"/>
        </w:rPr>
      </w:pPr>
      <w:r w:rsidRPr="00240507">
        <w:rPr>
          <w:lang w:val="fr-FR"/>
        </w:rPr>
        <w:tab/>
      </w:r>
      <w:r w:rsidRPr="00240507">
        <w:rPr>
          <w:lang w:val="fr-FR"/>
        </w:rPr>
        <w:tab/>
      </w:r>
      <w:r w:rsidRPr="00240507">
        <w:rPr>
          <w:lang w:val="fr-FR"/>
        </w:rPr>
        <w:t>国内法</w:t>
      </w:r>
    </w:p>
    <w:p w:rsidR="00D00605" w:rsidRPr="00240507" w:rsidRDefault="00D00605" w:rsidP="00717812">
      <w:pPr>
        <w:pStyle w:val="SingleTxtGC"/>
        <w:tabs>
          <w:tab w:val="clear" w:pos="1565"/>
          <w:tab w:val="clear" w:pos="1996"/>
          <w:tab w:val="left" w:pos="1680"/>
        </w:tabs>
        <w:rPr>
          <w:lang w:val="fr-FR"/>
        </w:rPr>
      </w:pPr>
      <w:r w:rsidRPr="00240507">
        <w:rPr>
          <w:lang w:val="fr-FR"/>
        </w:rPr>
        <w:t>489.</w:t>
      </w:r>
      <w:r w:rsidRPr="00240507">
        <w:rPr>
          <w:lang w:val="fr-FR"/>
        </w:rPr>
        <w:tab/>
        <w:t>2000</w:t>
      </w:r>
      <w:r w:rsidRPr="00240507">
        <w:rPr>
          <w:lang w:val="fr-FR"/>
        </w:rPr>
        <w:t>年</w:t>
      </w:r>
      <w:r w:rsidRPr="00240507">
        <w:rPr>
          <w:lang w:val="fr-FR"/>
        </w:rPr>
        <w:t>8</w:t>
      </w:r>
      <w:r w:rsidRPr="00240507">
        <w:rPr>
          <w:lang w:val="fr-FR"/>
        </w:rPr>
        <w:t>月《科特迪瓦共和国宪法》确保所有公民平等享受医疗。</w:t>
      </w:r>
    </w:p>
    <w:p w:rsidR="00D00605" w:rsidRPr="00240507" w:rsidRDefault="00D00605" w:rsidP="00717812">
      <w:pPr>
        <w:pStyle w:val="SingleTxtGC"/>
        <w:tabs>
          <w:tab w:val="clear" w:pos="1565"/>
          <w:tab w:val="clear" w:pos="1996"/>
          <w:tab w:val="left" w:pos="1680"/>
        </w:tabs>
        <w:rPr>
          <w:lang w:val="fr-FR"/>
        </w:rPr>
      </w:pPr>
      <w:r w:rsidRPr="00240507">
        <w:rPr>
          <w:lang w:val="fr-FR"/>
        </w:rPr>
        <w:t>490.</w:t>
      </w:r>
      <w:r w:rsidRPr="00240507">
        <w:rPr>
          <w:lang w:val="fr-FR"/>
        </w:rPr>
        <w:tab/>
      </w:r>
      <w:r w:rsidRPr="00240507">
        <w:rPr>
          <w:lang w:val="fr-FR"/>
        </w:rPr>
        <w:t>在制度和法规框架下，</w:t>
      </w:r>
      <w:smartTag w:uri="urn:schemas-microsoft-com:office:smarttags" w:element="chsdate">
        <w:smartTagPr>
          <w:attr w:name="Year" w:val="2007"/>
          <w:attr w:name="Month" w:val="6"/>
          <w:attr w:name="Day" w:val="13"/>
          <w:attr w:name="IsLunarDate" w:val="False"/>
          <w:attr w:name="IsROCDate" w:val="False"/>
        </w:smartTagPr>
        <w:r w:rsidRPr="00240507">
          <w:rPr>
            <w:lang w:val="fr-FR"/>
          </w:rPr>
          <w:t>2007</w:t>
        </w:r>
        <w:r w:rsidRPr="00240507">
          <w:rPr>
            <w:lang w:val="fr-FR"/>
          </w:rPr>
          <w:t>年</w:t>
        </w:r>
        <w:r w:rsidRPr="00240507">
          <w:rPr>
            <w:lang w:val="fr-FR"/>
          </w:rPr>
          <w:t>6</w:t>
        </w:r>
        <w:r w:rsidRPr="00240507">
          <w:rPr>
            <w:lang w:val="fr-FR"/>
          </w:rPr>
          <w:t>月</w:t>
        </w:r>
        <w:r w:rsidRPr="00240507">
          <w:rPr>
            <w:lang w:val="fr-FR"/>
          </w:rPr>
          <w:t>13</w:t>
        </w:r>
        <w:r w:rsidRPr="00240507">
          <w:rPr>
            <w:lang w:val="fr-FR"/>
          </w:rPr>
          <w:t>日</w:t>
        </w:r>
      </w:smartTag>
      <w:r w:rsidRPr="00240507">
        <w:rPr>
          <w:lang w:val="fr-FR"/>
        </w:rPr>
        <w:t>第</w:t>
      </w:r>
      <w:r w:rsidRPr="00240507">
        <w:rPr>
          <w:lang w:val="fr-FR"/>
        </w:rPr>
        <w:t>2007-507</w:t>
      </w:r>
      <w:r w:rsidRPr="00240507">
        <w:rPr>
          <w:lang w:val="fr-FR"/>
        </w:rPr>
        <w:t>号关于组织医疗和公共卫生部的法令对医疗部门进行管理。</w:t>
      </w:r>
    </w:p>
    <w:p w:rsidR="00D00605" w:rsidRPr="00240507" w:rsidRDefault="00D00605" w:rsidP="00717812">
      <w:pPr>
        <w:pStyle w:val="SingleTxtGC"/>
        <w:tabs>
          <w:tab w:val="clear" w:pos="1565"/>
          <w:tab w:val="clear" w:pos="1996"/>
          <w:tab w:val="left" w:pos="1680"/>
        </w:tabs>
        <w:rPr>
          <w:lang w:val="fr-FR"/>
        </w:rPr>
      </w:pPr>
      <w:r w:rsidRPr="00240507">
        <w:rPr>
          <w:lang w:val="fr-FR"/>
        </w:rPr>
        <w:t>491.</w:t>
      </w:r>
      <w:r w:rsidRPr="00240507">
        <w:rPr>
          <w:lang w:val="fr-FR"/>
        </w:rPr>
        <w:tab/>
      </w:r>
      <w:r w:rsidRPr="00240507">
        <w:rPr>
          <w:lang w:val="fr-FR"/>
        </w:rPr>
        <w:t>根据</w:t>
      </w:r>
      <w:smartTag w:uri="urn:schemas-microsoft-com:office:smarttags" w:element="chsdate">
        <w:smartTagPr>
          <w:attr w:name="Year" w:val="2007"/>
          <w:attr w:name="Month" w:val="4"/>
          <w:attr w:name="Day" w:val="20"/>
          <w:attr w:name="IsLunarDate" w:val="False"/>
          <w:attr w:name="IsROCDate" w:val="False"/>
        </w:smartTagPr>
        <w:r w:rsidRPr="00240507">
          <w:rPr>
            <w:lang w:val="fr-FR"/>
          </w:rPr>
          <w:t>2007</w:t>
        </w:r>
        <w:r w:rsidRPr="00240507">
          <w:rPr>
            <w:lang w:val="fr-FR"/>
          </w:rPr>
          <w:t>年</w:t>
        </w:r>
        <w:r w:rsidRPr="00240507">
          <w:rPr>
            <w:lang w:val="fr-FR"/>
          </w:rPr>
          <w:t>4</w:t>
        </w:r>
        <w:r w:rsidRPr="00240507">
          <w:rPr>
            <w:lang w:val="fr-FR"/>
          </w:rPr>
          <w:t>月</w:t>
        </w:r>
        <w:r w:rsidRPr="00240507">
          <w:rPr>
            <w:lang w:val="fr-FR"/>
          </w:rPr>
          <w:t>20</w:t>
        </w:r>
        <w:r w:rsidRPr="00240507">
          <w:rPr>
            <w:lang w:val="fr-FR"/>
          </w:rPr>
          <w:t>日</w:t>
        </w:r>
      </w:smartTag>
      <w:r w:rsidRPr="00240507">
        <w:rPr>
          <w:lang w:val="fr-FR"/>
        </w:rPr>
        <w:t>第</w:t>
      </w:r>
      <w:r w:rsidRPr="00240507">
        <w:rPr>
          <w:lang w:val="fr-FR"/>
        </w:rPr>
        <w:t>2007-458</w:t>
      </w:r>
      <w:r w:rsidRPr="00240507">
        <w:rPr>
          <w:lang w:val="fr-FR"/>
        </w:rPr>
        <w:t>号法令，职业医学属于公共事务和就业部。</w:t>
      </w:r>
    </w:p>
    <w:p w:rsidR="00D00605" w:rsidRPr="00240507" w:rsidRDefault="00D00605" w:rsidP="00715681">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科特迪瓦批准的国际和地区公约</w:t>
      </w:r>
    </w:p>
    <w:p w:rsidR="00D00605" w:rsidRPr="00240507" w:rsidRDefault="004F25CC" w:rsidP="004F25CC">
      <w:pPr>
        <w:pStyle w:val="SingleTxtGC"/>
        <w:tabs>
          <w:tab w:val="clear" w:pos="1565"/>
          <w:tab w:val="clear" w:pos="1996"/>
          <w:tab w:val="left" w:pos="1680"/>
        </w:tabs>
        <w:rPr>
          <w:lang w:val="fr-FR"/>
        </w:rPr>
      </w:pPr>
      <w:r>
        <w:rPr>
          <w:rFonts w:hint="eastAsia"/>
          <w:lang w:val="fr-FR"/>
        </w:rPr>
        <w:t>492</w:t>
      </w:r>
      <w:r>
        <w:rPr>
          <w:rFonts w:hint="eastAsia"/>
          <w:lang w:val="fr-FR"/>
        </w:rPr>
        <w:tab/>
      </w:r>
      <w:r w:rsidR="00D00605" w:rsidRPr="00240507">
        <w:rPr>
          <w:lang w:val="fr-FR"/>
        </w:rPr>
        <w:t>我们参与了以下事件：</w:t>
      </w:r>
    </w:p>
    <w:p w:rsidR="00D00605" w:rsidRPr="00240507" w:rsidRDefault="00D00605" w:rsidP="00715681">
      <w:pPr>
        <w:pStyle w:val="Bullet1GC"/>
        <w:rPr>
          <w:lang w:val="fr-FR"/>
        </w:rPr>
      </w:pPr>
      <w:r w:rsidRPr="00240507">
        <w:rPr>
          <w:lang w:val="fr-FR"/>
        </w:rPr>
        <w:t>阿拉木图会议；</w:t>
      </w:r>
    </w:p>
    <w:p w:rsidR="00D00605" w:rsidRPr="00240507" w:rsidRDefault="00D00605" w:rsidP="00715681">
      <w:pPr>
        <w:pStyle w:val="Bullet1GC"/>
        <w:rPr>
          <w:lang w:val="fr-FR"/>
        </w:rPr>
      </w:pPr>
      <w:r w:rsidRPr="00240507">
        <w:rPr>
          <w:lang w:val="fr-FR"/>
        </w:rPr>
        <w:t>初级保健</w:t>
      </w:r>
      <w:r w:rsidRPr="00240507">
        <w:rPr>
          <w:lang w:val="fr-FR"/>
        </w:rPr>
        <w:t>/</w:t>
      </w:r>
      <w:r w:rsidRPr="00240507">
        <w:rPr>
          <w:lang w:val="fr-FR"/>
        </w:rPr>
        <w:t>巴马科倡议；</w:t>
      </w:r>
    </w:p>
    <w:p w:rsidR="00D00605" w:rsidRPr="00240507" w:rsidRDefault="00D00605" w:rsidP="00715681">
      <w:pPr>
        <w:pStyle w:val="Bullet1GC"/>
        <w:rPr>
          <w:lang w:val="fr-FR"/>
        </w:rPr>
      </w:pPr>
      <w:r w:rsidRPr="00240507">
        <w:rPr>
          <w:lang w:val="fr-FR"/>
        </w:rPr>
        <w:t>捍卫初级保健和人民权利，</w:t>
      </w:r>
      <w:r w:rsidRPr="00240507">
        <w:rPr>
          <w:lang w:val="fr-FR"/>
        </w:rPr>
        <w:t>2000</w:t>
      </w:r>
      <w:r w:rsidRPr="00240507">
        <w:rPr>
          <w:lang w:val="fr-FR"/>
        </w:rPr>
        <w:t>年</w:t>
      </w:r>
      <w:r w:rsidRPr="00240507">
        <w:rPr>
          <w:lang w:val="fr-FR"/>
        </w:rPr>
        <w:t>12</w:t>
      </w:r>
      <w:r w:rsidRPr="00240507">
        <w:rPr>
          <w:lang w:val="fr-FR"/>
        </w:rPr>
        <w:t>月</w:t>
      </w:r>
      <w:r w:rsidRPr="00240507">
        <w:rPr>
          <w:lang w:val="fr-FR"/>
        </w:rPr>
        <w:t>4</w:t>
      </w:r>
      <w:r w:rsidRPr="00240507">
        <w:rPr>
          <w:lang w:val="fr-FR"/>
        </w:rPr>
        <w:t>至</w:t>
      </w:r>
      <w:r w:rsidRPr="00240507">
        <w:rPr>
          <w:lang w:val="fr-FR"/>
        </w:rPr>
        <w:t>8</w:t>
      </w:r>
      <w:r w:rsidRPr="00240507">
        <w:rPr>
          <w:lang w:val="fr-FR"/>
        </w:rPr>
        <w:t>日在孟加拉国萨巴</w:t>
      </w:r>
      <w:r w:rsidRPr="00240507">
        <w:rPr>
          <w:lang w:val="fr-FR"/>
        </w:rPr>
        <w:t>Gonoshasthaya Kendra</w:t>
      </w:r>
      <w:r w:rsidRPr="00240507">
        <w:rPr>
          <w:lang w:val="fr-FR"/>
        </w:rPr>
        <w:t>校园</w:t>
      </w:r>
      <w:r w:rsidR="00717812" w:rsidRPr="00240507">
        <w:rPr>
          <w:lang w:val="fr-FR"/>
        </w:rPr>
        <w:t>(</w:t>
      </w:r>
      <w:r w:rsidRPr="00240507">
        <w:rPr>
          <w:lang w:val="fr-FR"/>
        </w:rPr>
        <w:t>GK</w:t>
      </w:r>
      <w:r w:rsidR="00036CCA">
        <w:rPr>
          <w:rFonts w:hint="eastAsia"/>
          <w:lang w:val="fr-FR"/>
        </w:rPr>
        <w:t>－</w:t>
      </w:r>
      <w:r w:rsidRPr="00240507">
        <w:rPr>
          <w:lang w:val="fr-FR"/>
        </w:rPr>
        <w:t>人民健康中心</w:t>
      </w:r>
      <w:r w:rsidR="00717812" w:rsidRPr="00240507">
        <w:rPr>
          <w:lang w:val="fr-FR"/>
        </w:rPr>
        <w:t>)</w:t>
      </w:r>
      <w:r w:rsidRPr="00240507">
        <w:rPr>
          <w:lang w:val="fr-FR"/>
        </w:rPr>
        <w:t>组织了人民健康大会。</w:t>
      </w:r>
    </w:p>
    <w:p w:rsidR="00D00605" w:rsidRPr="00240507" w:rsidRDefault="00715681" w:rsidP="00715681">
      <w:pPr>
        <w:pStyle w:val="H23GC"/>
        <w:rPr>
          <w:lang w:val="fr-FR"/>
        </w:rPr>
      </w:pPr>
      <w:r w:rsidRPr="00240507">
        <w:rPr>
          <w:lang w:val="fr-FR"/>
        </w:rPr>
        <w:tab/>
      </w:r>
      <w:r w:rsidRPr="00240507">
        <w:rPr>
          <w:lang w:val="fr-FR"/>
        </w:rPr>
        <w:tab/>
      </w:r>
      <w:r w:rsidR="00D00605" w:rsidRPr="00240507">
        <w:rPr>
          <w:lang w:val="fr-FR"/>
        </w:rPr>
        <w:t>国际、区域和次区域会议上签订的区域协议和作出的承诺</w:t>
      </w:r>
    </w:p>
    <w:p w:rsidR="00D00605" w:rsidRPr="00240507" w:rsidRDefault="004F25CC" w:rsidP="004F25CC">
      <w:pPr>
        <w:pStyle w:val="SingleTxtGC"/>
        <w:tabs>
          <w:tab w:val="clear" w:pos="1565"/>
          <w:tab w:val="clear" w:pos="1996"/>
          <w:tab w:val="left" w:pos="1680"/>
        </w:tabs>
        <w:rPr>
          <w:lang w:val="fr-FR"/>
        </w:rPr>
      </w:pPr>
      <w:r>
        <w:rPr>
          <w:rFonts w:hint="eastAsia"/>
          <w:lang w:val="fr-FR"/>
        </w:rPr>
        <w:t>493.</w:t>
      </w:r>
      <w:r>
        <w:rPr>
          <w:rFonts w:hint="eastAsia"/>
          <w:lang w:val="fr-FR"/>
        </w:rPr>
        <w:tab/>
      </w:r>
      <w:r w:rsidR="00D00605" w:rsidRPr="00240507">
        <w:rPr>
          <w:lang w:val="fr-FR"/>
        </w:rPr>
        <w:t>订立了以下协议和约定：</w:t>
      </w:r>
    </w:p>
    <w:p w:rsidR="00D00605" w:rsidRPr="00240507" w:rsidRDefault="00D00605" w:rsidP="00715681">
      <w:pPr>
        <w:pStyle w:val="Bullet1GC"/>
        <w:rPr>
          <w:lang w:val="fr-FR"/>
        </w:rPr>
      </w:pPr>
      <w:r w:rsidRPr="00240507">
        <w:rPr>
          <w:lang w:val="fr-FR"/>
        </w:rPr>
        <w:t>非洲行动平台和达喀尔宣言，</w:t>
      </w:r>
      <w:r w:rsidRPr="00240507">
        <w:rPr>
          <w:lang w:val="fr-FR"/>
        </w:rPr>
        <w:t>1994</w:t>
      </w:r>
      <w:r w:rsidRPr="00240507">
        <w:rPr>
          <w:lang w:val="fr-FR"/>
        </w:rPr>
        <w:t>年；</w:t>
      </w:r>
    </w:p>
    <w:p w:rsidR="00D00605" w:rsidRPr="00240507" w:rsidRDefault="00D00605" w:rsidP="00715681">
      <w:pPr>
        <w:pStyle w:val="Bullet1GC"/>
        <w:rPr>
          <w:lang w:val="fr-FR"/>
        </w:rPr>
      </w:pPr>
      <w:r w:rsidRPr="00240507">
        <w:rPr>
          <w:lang w:val="fr-FR"/>
        </w:rPr>
        <w:t>人口与发展国际会议，</w:t>
      </w:r>
      <w:r w:rsidRPr="00240507">
        <w:rPr>
          <w:lang w:val="fr-FR"/>
        </w:rPr>
        <w:t>1994</w:t>
      </w:r>
      <w:r w:rsidRPr="00240507">
        <w:rPr>
          <w:lang w:val="fr-FR"/>
        </w:rPr>
        <w:t>年；</w:t>
      </w:r>
    </w:p>
    <w:p w:rsidR="00D00605" w:rsidRPr="00240507" w:rsidRDefault="00D00605" w:rsidP="00715681">
      <w:pPr>
        <w:pStyle w:val="Bullet1GC"/>
        <w:rPr>
          <w:lang w:val="fr-FR"/>
        </w:rPr>
      </w:pPr>
      <w:r w:rsidRPr="00240507">
        <w:rPr>
          <w:lang w:val="fr-FR"/>
        </w:rPr>
        <w:t>妇女问题世界会议，北京，</w:t>
      </w:r>
      <w:r w:rsidRPr="00240507">
        <w:rPr>
          <w:lang w:val="fr-FR"/>
        </w:rPr>
        <w:t>1995</w:t>
      </w:r>
      <w:r w:rsidRPr="00240507">
        <w:rPr>
          <w:lang w:val="fr-FR"/>
        </w:rPr>
        <w:t>年；</w:t>
      </w:r>
    </w:p>
    <w:p w:rsidR="00D00605" w:rsidRPr="00240507" w:rsidRDefault="00D00605" w:rsidP="00715681">
      <w:pPr>
        <w:pStyle w:val="Bullet1GC"/>
        <w:rPr>
          <w:lang w:val="fr-FR"/>
        </w:rPr>
      </w:pPr>
      <w:r w:rsidRPr="00240507">
        <w:t>关于减少疟疾的阿布贾宣言和行动框架</w:t>
      </w:r>
      <w:r w:rsidRPr="00240507">
        <w:rPr>
          <w:lang w:val="fr-FR"/>
        </w:rPr>
        <w:t>，</w:t>
      </w:r>
      <w:r w:rsidRPr="00240507">
        <w:rPr>
          <w:lang w:val="fr-FR"/>
        </w:rPr>
        <w:t>2000</w:t>
      </w:r>
      <w:r w:rsidRPr="00240507">
        <w:rPr>
          <w:lang w:val="fr-FR"/>
        </w:rPr>
        <w:t>年</w:t>
      </w:r>
      <w:r w:rsidRPr="00240507">
        <w:rPr>
          <w:lang w:val="fr-FR"/>
        </w:rPr>
        <w:t>4</w:t>
      </w:r>
      <w:r w:rsidRPr="00240507">
        <w:rPr>
          <w:lang w:val="fr-FR"/>
        </w:rPr>
        <w:t>月；</w:t>
      </w:r>
    </w:p>
    <w:p w:rsidR="00240507" w:rsidRPr="00240507" w:rsidRDefault="00D00605" w:rsidP="00715681">
      <w:pPr>
        <w:pStyle w:val="Bullet1GC"/>
        <w:rPr>
          <w:lang w:val="fr-FR"/>
        </w:rPr>
      </w:pPr>
      <w:r w:rsidRPr="00240507">
        <w:rPr>
          <w:lang w:val="fr-FR"/>
        </w:rPr>
        <w:t>千年发展目标</w:t>
      </w:r>
      <w:r w:rsidR="00335B04" w:rsidRPr="00240507">
        <w:rPr>
          <w:lang w:val="fr-FR"/>
        </w:rPr>
        <w:t>，</w:t>
      </w:r>
      <w:r w:rsidRPr="00240507">
        <w:rPr>
          <w:lang w:val="fr-FR"/>
        </w:rPr>
        <w:t>2000</w:t>
      </w:r>
      <w:r w:rsidRPr="00240507">
        <w:rPr>
          <w:lang w:val="fr-FR"/>
        </w:rPr>
        <w:t>年</w:t>
      </w:r>
      <w:r w:rsidRPr="00240507">
        <w:rPr>
          <w:lang w:val="fr-FR"/>
        </w:rPr>
        <w:t>9</w:t>
      </w:r>
      <w:r w:rsidRPr="00240507">
        <w:rPr>
          <w:lang w:val="fr-FR"/>
        </w:rPr>
        <w:t>月；</w:t>
      </w:r>
    </w:p>
    <w:p w:rsidR="00D00605" w:rsidRPr="00240507" w:rsidRDefault="00D00605" w:rsidP="00715681">
      <w:pPr>
        <w:pStyle w:val="Bullet1GC"/>
        <w:rPr>
          <w:lang w:val="fr-FR"/>
        </w:rPr>
      </w:pPr>
      <w:r w:rsidRPr="00240507">
        <w:rPr>
          <w:lang w:val="fr-FR"/>
        </w:rPr>
        <w:t>捍卫初级保健和人民权利，</w:t>
      </w:r>
      <w:r w:rsidRPr="00240507">
        <w:rPr>
          <w:lang w:val="fr-FR"/>
        </w:rPr>
        <w:t>2000</w:t>
      </w:r>
      <w:r w:rsidRPr="00240507">
        <w:rPr>
          <w:lang w:val="fr-FR"/>
        </w:rPr>
        <w:t>年</w:t>
      </w:r>
      <w:r w:rsidRPr="00240507">
        <w:rPr>
          <w:lang w:val="fr-FR"/>
        </w:rPr>
        <w:t>12</w:t>
      </w:r>
      <w:r w:rsidRPr="00240507">
        <w:rPr>
          <w:lang w:val="fr-FR"/>
        </w:rPr>
        <w:t>月</w:t>
      </w:r>
      <w:r w:rsidRPr="00240507">
        <w:rPr>
          <w:lang w:val="fr-FR"/>
        </w:rPr>
        <w:t>4</w:t>
      </w:r>
      <w:r w:rsidRPr="00240507">
        <w:rPr>
          <w:lang w:val="fr-FR"/>
        </w:rPr>
        <w:t>至</w:t>
      </w:r>
      <w:r w:rsidRPr="00240507">
        <w:rPr>
          <w:lang w:val="fr-FR"/>
        </w:rPr>
        <w:t>8</w:t>
      </w:r>
      <w:r w:rsidRPr="00240507">
        <w:rPr>
          <w:lang w:val="fr-FR"/>
        </w:rPr>
        <w:t>日；</w:t>
      </w:r>
    </w:p>
    <w:p w:rsidR="00D00605" w:rsidRPr="00240507" w:rsidRDefault="00D00605" w:rsidP="00715681">
      <w:pPr>
        <w:pStyle w:val="Bullet1GC"/>
        <w:rPr>
          <w:lang w:val="fr-FR"/>
        </w:rPr>
      </w:pPr>
      <w:r w:rsidRPr="00240507">
        <w:t>关于非洲防治艾滋病毒</w:t>
      </w:r>
      <w:r w:rsidRPr="00240507">
        <w:rPr>
          <w:lang w:val="fr-FR"/>
        </w:rPr>
        <w:t>/</w:t>
      </w:r>
      <w:r w:rsidRPr="00240507">
        <w:t>艾滋病、结核病和其他有关传染病的《阿布贾宣言和行动框架》</w:t>
      </w:r>
      <w:r w:rsidRPr="00240507">
        <w:rPr>
          <w:lang w:val="fr-FR"/>
        </w:rPr>
        <w:t>，</w:t>
      </w:r>
      <w:r w:rsidRPr="00240507">
        <w:rPr>
          <w:lang w:val="fr-FR"/>
        </w:rPr>
        <w:t>2001</w:t>
      </w:r>
      <w:r w:rsidRPr="00240507">
        <w:rPr>
          <w:lang w:val="fr-FR"/>
        </w:rPr>
        <w:t>年</w:t>
      </w:r>
      <w:r w:rsidRPr="00240507">
        <w:rPr>
          <w:lang w:val="fr-FR"/>
        </w:rPr>
        <w:t>4</w:t>
      </w:r>
      <w:r w:rsidRPr="00240507">
        <w:rPr>
          <w:lang w:val="fr-FR"/>
        </w:rPr>
        <w:t>月；</w:t>
      </w:r>
    </w:p>
    <w:p w:rsidR="00D00605" w:rsidRPr="00240507" w:rsidRDefault="00D00605" w:rsidP="00715681">
      <w:pPr>
        <w:pStyle w:val="Bullet1GC"/>
        <w:rPr>
          <w:lang w:val="fr-FR"/>
        </w:rPr>
      </w:pPr>
      <w:r w:rsidRPr="00240507">
        <w:t>《非洲人权和人民权利宪章关于非洲妇女权利的议定书》</w:t>
      </w:r>
      <w:r w:rsidRPr="00240507">
        <w:rPr>
          <w:lang w:val="fr-FR"/>
        </w:rPr>
        <w:t>，</w:t>
      </w:r>
      <w:r w:rsidRPr="00240507">
        <w:t>马普托</w:t>
      </w:r>
      <w:r w:rsidRPr="00240507">
        <w:rPr>
          <w:lang w:val="fr-FR"/>
        </w:rPr>
        <w:t>，</w:t>
      </w:r>
      <w:smartTag w:uri="urn:schemas-microsoft-com:office:smarttags" w:element="chsdate">
        <w:smartTagPr>
          <w:attr w:name="Year" w:val="2003"/>
          <w:attr w:name="Month" w:val="7"/>
          <w:attr w:name="Day" w:val="11"/>
          <w:attr w:name="IsLunarDate" w:val="False"/>
          <w:attr w:name="IsROCDate" w:val="False"/>
        </w:smartTagPr>
        <w:r w:rsidRPr="00240507">
          <w:rPr>
            <w:lang w:val="fr-FR"/>
          </w:rPr>
          <w:t>2003</w:t>
        </w:r>
        <w:r w:rsidRPr="00240507">
          <w:rPr>
            <w:lang w:val="fr-FR"/>
          </w:rPr>
          <w:t>年</w:t>
        </w:r>
        <w:r w:rsidRPr="00240507">
          <w:rPr>
            <w:lang w:val="fr-FR"/>
          </w:rPr>
          <w:t>7</w:t>
        </w:r>
        <w:r w:rsidRPr="00240507">
          <w:rPr>
            <w:lang w:val="fr-FR"/>
          </w:rPr>
          <w:t>月</w:t>
        </w:r>
        <w:r w:rsidRPr="00240507">
          <w:rPr>
            <w:lang w:val="fr-FR"/>
          </w:rPr>
          <w:t>11</w:t>
        </w:r>
        <w:r w:rsidRPr="00240507">
          <w:rPr>
            <w:lang w:val="fr-FR"/>
          </w:rPr>
          <w:t>日</w:t>
        </w:r>
      </w:smartTag>
      <w:r w:rsidRPr="00240507">
        <w:rPr>
          <w:lang w:val="fr-FR"/>
        </w:rPr>
        <w:t>；</w:t>
      </w:r>
    </w:p>
    <w:p w:rsidR="00D00605" w:rsidRPr="00240507" w:rsidRDefault="00D00605" w:rsidP="00715681">
      <w:pPr>
        <w:pStyle w:val="Bullet1GC"/>
        <w:rPr>
          <w:lang w:val="fr-FR"/>
        </w:rPr>
      </w:pPr>
      <w:r w:rsidRPr="00240507">
        <w:rPr>
          <w:lang w:val="fr-FR"/>
        </w:rPr>
        <w:t>哈博罗内宣言，普遍进行预防、照顾和治疗路线图，</w:t>
      </w:r>
      <w:r w:rsidRPr="00240507">
        <w:rPr>
          <w:lang w:val="fr-FR"/>
        </w:rPr>
        <w:t>2005</w:t>
      </w:r>
      <w:r w:rsidRPr="00240507">
        <w:rPr>
          <w:lang w:val="fr-FR"/>
        </w:rPr>
        <w:t>年</w:t>
      </w:r>
      <w:r w:rsidRPr="00240507">
        <w:rPr>
          <w:lang w:val="fr-FR"/>
        </w:rPr>
        <w:t>10</w:t>
      </w:r>
      <w:r w:rsidRPr="00240507">
        <w:rPr>
          <w:lang w:val="fr-FR"/>
        </w:rPr>
        <w:t>月；</w:t>
      </w:r>
    </w:p>
    <w:p w:rsidR="00D00605" w:rsidRPr="00240507" w:rsidRDefault="00D00605" w:rsidP="00715681">
      <w:pPr>
        <w:pStyle w:val="Bullet1GC"/>
        <w:rPr>
          <w:lang w:val="fr-FR"/>
        </w:rPr>
      </w:pPr>
      <w:r w:rsidRPr="00240507">
        <w:rPr>
          <w:lang w:val="fr-FR"/>
        </w:rPr>
        <w:t>减少患病率、</w:t>
      </w:r>
      <w:r w:rsidRPr="00240507">
        <w:t>孕产妇、新生儿和儿童死亡率路线图</w:t>
      </w:r>
      <w:r w:rsidRPr="00240507">
        <w:rPr>
          <w:lang w:val="fr-FR"/>
        </w:rPr>
        <w:t>；</w:t>
      </w:r>
    </w:p>
    <w:p w:rsidR="00D00605" w:rsidRPr="00240507" w:rsidRDefault="00D00605" w:rsidP="00715681">
      <w:pPr>
        <w:pStyle w:val="Bullet1GC"/>
        <w:rPr>
          <w:lang w:val="fr-FR"/>
        </w:rPr>
      </w:pPr>
      <w:r w:rsidRPr="00240507">
        <w:rPr>
          <w:lang w:val="fr-FR"/>
        </w:rPr>
        <w:t>《非洲健康与环境利伯维尔宣言》，</w:t>
      </w:r>
      <w:r w:rsidRPr="00240507">
        <w:rPr>
          <w:lang w:val="fr-FR"/>
        </w:rPr>
        <w:t>2008</w:t>
      </w:r>
      <w:r w:rsidRPr="00240507">
        <w:rPr>
          <w:lang w:val="fr-FR"/>
        </w:rPr>
        <w:t>年</w:t>
      </w:r>
      <w:r w:rsidRPr="00240507">
        <w:rPr>
          <w:lang w:val="fr-FR"/>
        </w:rPr>
        <w:t>8</w:t>
      </w:r>
      <w:r w:rsidRPr="00240507">
        <w:rPr>
          <w:lang w:val="fr-FR"/>
        </w:rPr>
        <w:t>月。</w:t>
      </w:r>
    </w:p>
    <w:p w:rsidR="00240507" w:rsidRPr="00240507" w:rsidRDefault="00715681" w:rsidP="00715681">
      <w:pPr>
        <w:pStyle w:val="H23GC"/>
        <w:rPr>
          <w:lang w:val="fr-FR"/>
        </w:rPr>
      </w:pPr>
      <w:r w:rsidRPr="00240507">
        <w:rPr>
          <w:lang w:val="fr-FR"/>
        </w:rPr>
        <w:tab/>
      </w:r>
      <w:r w:rsidRPr="00240507">
        <w:rPr>
          <w:lang w:val="fr-FR"/>
        </w:rPr>
        <w:tab/>
      </w:r>
      <w:r w:rsidR="00D00605" w:rsidRPr="00240507">
        <w:rPr>
          <w:lang w:val="fr-FR"/>
        </w:rPr>
        <w:t>医疗卫生方面的国家政策和政府战略</w:t>
      </w:r>
    </w:p>
    <w:p w:rsidR="00D00605" w:rsidRPr="00240507" w:rsidRDefault="00D00605" w:rsidP="00717812">
      <w:pPr>
        <w:pStyle w:val="SingleTxtGC"/>
        <w:tabs>
          <w:tab w:val="clear" w:pos="1565"/>
          <w:tab w:val="clear" w:pos="1996"/>
          <w:tab w:val="left" w:pos="1680"/>
        </w:tabs>
        <w:rPr>
          <w:lang w:val="fr-FR"/>
        </w:rPr>
      </w:pPr>
      <w:r w:rsidRPr="00240507">
        <w:rPr>
          <w:lang w:val="fr-FR"/>
        </w:rPr>
        <w:t>494.</w:t>
      </w:r>
      <w:r w:rsidRPr="00240507">
        <w:rPr>
          <w:lang w:val="fr-FR"/>
        </w:rPr>
        <w:tab/>
      </w:r>
      <w:r w:rsidRPr="00240507">
        <w:rPr>
          <w:lang w:val="fr-FR"/>
        </w:rPr>
        <w:t>医疗和公共卫生部负责实施和监测政府在医疗和公共卫生方面的政策。为此，该部发起并负责了很多行动。</w:t>
      </w:r>
    </w:p>
    <w:p w:rsidR="00D00605" w:rsidRPr="00240507" w:rsidRDefault="00D00605" w:rsidP="00717812">
      <w:pPr>
        <w:pStyle w:val="SingleTxtGC"/>
        <w:tabs>
          <w:tab w:val="clear" w:pos="1565"/>
          <w:tab w:val="clear" w:pos="1996"/>
          <w:tab w:val="left" w:pos="1680"/>
        </w:tabs>
        <w:rPr>
          <w:lang w:val="fr-FR"/>
        </w:rPr>
      </w:pPr>
      <w:r w:rsidRPr="00240507">
        <w:rPr>
          <w:lang w:val="fr-FR"/>
        </w:rPr>
        <w:t>495.</w:t>
      </w:r>
      <w:r w:rsidRPr="00240507">
        <w:rPr>
          <w:lang w:val="fr-FR"/>
        </w:rPr>
        <w:tab/>
      </w:r>
      <w:r w:rsidRPr="00240507">
        <w:rPr>
          <w:lang w:val="fr-FR"/>
        </w:rPr>
        <w:t>在保健方面，该部负责制定法律文件并监测其实施、保护公众健康、组织保健人员的护理和职业培训。</w:t>
      </w:r>
    </w:p>
    <w:p w:rsidR="00D00605" w:rsidRPr="00240507" w:rsidRDefault="00D00605" w:rsidP="00717812">
      <w:pPr>
        <w:pStyle w:val="SingleTxtGC"/>
        <w:tabs>
          <w:tab w:val="clear" w:pos="1565"/>
          <w:tab w:val="clear" w:pos="1996"/>
          <w:tab w:val="left" w:pos="1680"/>
        </w:tabs>
        <w:rPr>
          <w:lang w:val="fr-FR"/>
        </w:rPr>
      </w:pPr>
      <w:r w:rsidRPr="00240507">
        <w:rPr>
          <w:lang w:val="fr-FR"/>
        </w:rPr>
        <w:t>496.</w:t>
      </w:r>
      <w:r w:rsidRPr="00240507">
        <w:rPr>
          <w:lang w:val="fr-FR"/>
        </w:rPr>
        <w:tab/>
      </w:r>
      <w:r w:rsidRPr="00240507">
        <w:rPr>
          <w:lang w:val="fr-FR"/>
        </w:rPr>
        <w:t>在卫生方面，该部负责制定公共卫生方面的法规并监测其实施、负责构思、落实并监测政府关于医疗废物的政策。</w:t>
      </w:r>
    </w:p>
    <w:p w:rsidR="00D00605" w:rsidRPr="00240507" w:rsidRDefault="00D00605" w:rsidP="00717812">
      <w:pPr>
        <w:pStyle w:val="SingleTxtGC"/>
        <w:tabs>
          <w:tab w:val="clear" w:pos="1565"/>
          <w:tab w:val="clear" w:pos="1996"/>
          <w:tab w:val="left" w:pos="1680"/>
        </w:tabs>
        <w:rPr>
          <w:lang w:val="fr-FR"/>
        </w:rPr>
      </w:pPr>
      <w:r w:rsidRPr="00240507">
        <w:rPr>
          <w:bCs/>
          <w:iCs/>
          <w:lang w:val="fr-FR"/>
        </w:rPr>
        <w:t>497.</w:t>
      </w:r>
      <w:r w:rsidRPr="00240507">
        <w:rPr>
          <w:bCs/>
          <w:iCs/>
          <w:lang w:val="fr-FR"/>
        </w:rPr>
        <w:tab/>
      </w:r>
      <w:r w:rsidRPr="00240507">
        <w:rPr>
          <w:rFonts w:eastAsia="KaiTi_GB2312"/>
          <w:b/>
          <w:lang w:val="fr-FR"/>
        </w:rPr>
        <w:t>保健系统</w:t>
      </w:r>
      <w:r w:rsidRPr="00240507">
        <w:rPr>
          <w:lang w:val="fr-FR"/>
        </w:rPr>
        <w:t>采用了初级保健战略。为在此框架下确保民众健康，于</w:t>
      </w:r>
      <w:r w:rsidRPr="00240507">
        <w:rPr>
          <w:lang w:val="fr-FR"/>
        </w:rPr>
        <w:t>1994</w:t>
      </w:r>
      <w:r w:rsidRPr="00240507">
        <w:rPr>
          <w:lang w:val="fr-FR"/>
        </w:rPr>
        <w:t>年建立了医疗区并于</w:t>
      </w:r>
      <w:r w:rsidRPr="00240507">
        <w:rPr>
          <w:lang w:val="fr-FR"/>
        </w:rPr>
        <w:t>1996</w:t>
      </w:r>
      <w:r w:rsidRPr="00240507">
        <w:rPr>
          <w:lang w:val="fr-FR"/>
        </w:rPr>
        <w:t>年为不同层次和等级的健康金字塔确定了最低行动计划。</w:t>
      </w:r>
    </w:p>
    <w:p w:rsidR="00D00605" w:rsidRPr="00240507" w:rsidRDefault="00D00605" w:rsidP="00717812">
      <w:pPr>
        <w:pStyle w:val="SingleTxtGC"/>
        <w:tabs>
          <w:tab w:val="clear" w:pos="1565"/>
          <w:tab w:val="clear" w:pos="1996"/>
          <w:tab w:val="left" w:pos="1680"/>
        </w:tabs>
        <w:rPr>
          <w:lang w:val="fr-FR"/>
        </w:rPr>
      </w:pPr>
      <w:r w:rsidRPr="00240507">
        <w:rPr>
          <w:lang w:val="fr-FR"/>
        </w:rPr>
        <w:t>498.</w:t>
      </w:r>
      <w:r w:rsidRPr="00240507">
        <w:rPr>
          <w:lang w:val="fr-FR"/>
        </w:rPr>
        <w:tab/>
      </w:r>
      <w:r w:rsidRPr="00240507">
        <w:rPr>
          <w:lang w:val="fr-FR"/>
        </w:rPr>
        <w:t>健康风险普遍覆盖机制的缺乏、人力资源和卫生基础设施分配不均限制了卫生政策发挥作用。</w:t>
      </w:r>
    </w:p>
    <w:p w:rsidR="00D00605" w:rsidRPr="00240507" w:rsidRDefault="00D00605" w:rsidP="00717812">
      <w:pPr>
        <w:pStyle w:val="SingleTxtGC"/>
        <w:tabs>
          <w:tab w:val="clear" w:pos="1565"/>
          <w:tab w:val="clear" w:pos="1996"/>
          <w:tab w:val="left" w:pos="1680"/>
        </w:tabs>
        <w:rPr>
          <w:lang w:val="fr-FR"/>
        </w:rPr>
      </w:pPr>
      <w:r w:rsidRPr="00240507">
        <w:rPr>
          <w:bCs/>
          <w:iCs/>
          <w:lang w:val="fr-FR"/>
        </w:rPr>
        <w:t>499.</w:t>
      </w:r>
      <w:r w:rsidRPr="00240507">
        <w:rPr>
          <w:bCs/>
          <w:iCs/>
          <w:lang w:val="fr-FR"/>
        </w:rPr>
        <w:tab/>
      </w:r>
      <w:r w:rsidRPr="00240507">
        <w:rPr>
          <w:lang w:val="fr-FR"/>
        </w:rPr>
        <w:t>国家通过了</w:t>
      </w:r>
      <w:r w:rsidRPr="00240507">
        <w:rPr>
          <w:lang w:val="fr-FR"/>
        </w:rPr>
        <w:t>1996-2005</w:t>
      </w:r>
      <w:r w:rsidRPr="00240507">
        <w:rPr>
          <w:lang w:val="fr-FR"/>
        </w:rPr>
        <w:t>年期</w:t>
      </w:r>
      <w:r w:rsidRPr="00240507">
        <w:rPr>
          <w:rFonts w:eastAsia="KaiTi_GB2312"/>
          <w:b/>
          <w:lang w:val="fr-FR"/>
        </w:rPr>
        <w:t>国家医疗卫生发展计划</w:t>
      </w:r>
      <w:r w:rsidRPr="00240507">
        <w:rPr>
          <w:lang w:val="fr-FR"/>
        </w:rPr>
        <w:t>。这一时期还确定并通过了以加强为最贫困人口提供护理为中心的减贫部门战略。该计划确定了国家卫生政策。其目标是改善人民的健康和福利状况。</w:t>
      </w:r>
    </w:p>
    <w:p w:rsidR="00D00605" w:rsidRPr="00240507" w:rsidRDefault="00D00605" w:rsidP="00717812">
      <w:pPr>
        <w:pStyle w:val="SingleTxtGC"/>
        <w:tabs>
          <w:tab w:val="clear" w:pos="1565"/>
          <w:tab w:val="clear" w:pos="1996"/>
          <w:tab w:val="left" w:pos="1680"/>
        </w:tabs>
        <w:rPr>
          <w:lang w:val="fr-FR"/>
        </w:rPr>
      </w:pPr>
      <w:r w:rsidRPr="00240507">
        <w:rPr>
          <w:lang w:val="fr-FR"/>
        </w:rPr>
        <w:t>500.</w:t>
      </w:r>
      <w:r w:rsidRPr="00240507">
        <w:rPr>
          <w:lang w:val="fr-FR"/>
        </w:rPr>
        <w:tab/>
      </w:r>
      <w:r w:rsidRPr="00240507">
        <w:rPr>
          <w:lang w:val="fr-FR"/>
        </w:rPr>
        <w:t>一个专门的目标是减少人口的患病率和死亡率，尤其是母婴患病率和死亡率。</w:t>
      </w:r>
    </w:p>
    <w:p w:rsidR="00D00605" w:rsidRPr="00240507" w:rsidRDefault="00D00605" w:rsidP="00717812">
      <w:pPr>
        <w:pStyle w:val="SingleTxtGC"/>
        <w:tabs>
          <w:tab w:val="clear" w:pos="1565"/>
          <w:tab w:val="clear" w:pos="1996"/>
          <w:tab w:val="left" w:pos="1680"/>
        </w:tabs>
        <w:rPr>
          <w:lang w:val="fr-FR"/>
        </w:rPr>
      </w:pPr>
      <w:r w:rsidRPr="00240507">
        <w:rPr>
          <w:lang w:val="fr-FR"/>
        </w:rPr>
        <w:t>501.</w:t>
      </w:r>
      <w:r w:rsidRPr="00240507">
        <w:rPr>
          <w:lang w:val="fr-FR"/>
        </w:rPr>
        <w:tab/>
      </w:r>
      <w:r w:rsidRPr="00240507">
        <w:rPr>
          <w:lang w:val="fr-FR"/>
        </w:rPr>
        <w:t>从</w:t>
      </w:r>
      <w:r w:rsidRPr="00240507">
        <w:rPr>
          <w:lang w:val="fr-FR"/>
        </w:rPr>
        <w:t>1999</w:t>
      </w:r>
      <w:r w:rsidRPr="00240507">
        <w:rPr>
          <w:lang w:val="fr-FR"/>
        </w:rPr>
        <w:t>年开始以及</w:t>
      </w:r>
      <w:r w:rsidRPr="00240507">
        <w:rPr>
          <w:lang w:val="fr-FR"/>
        </w:rPr>
        <w:t>2002</w:t>
      </w:r>
      <w:r w:rsidRPr="00240507">
        <w:rPr>
          <w:lang w:val="fr-FR"/>
        </w:rPr>
        <w:t>年发生的意外事件扰乱了国家医疗卫生发展计划的实施。</w:t>
      </w:r>
    </w:p>
    <w:p w:rsidR="00D00605" w:rsidRPr="00240507" w:rsidRDefault="00D00605" w:rsidP="00023A0E">
      <w:pPr>
        <w:pStyle w:val="H23GC"/>
        <w:rPr>
          <w:lang w:val="fr-FR"/>
        </w:rPr>
      </w:pPr>
      <w:r w:rsidRPr="00240507">
        <w:rPr>
          <w:lang w:val="fr-FR"/>
        </w:rPr>
        <w:tab/>
      </w:r>
      <w:r w:rsidRPr="00240507">
        <w:rPr>
          <w:lang w:val="fr-FR"/>
        </w:rPr>
        <w:tab/>
      </w:r>
      <w:r w:rsidRPr="00240507">
        <w:rPr>
          <w:lang w:val="fr-FR"/>
        </w:rPr>
        <w:t>基线研究</w:t>
      </w:r>
    </w:p>
    <w:p w:rsidR="00D00605" w:rsidRPr="00240507" w:rsidRDefault="00D00605" w:rsidP="00023A0E">
      <w:pPr>
        <w:pStyle w:val="H4GC"/>
        <w:rPr>
          <w:lang w:val="fr-FR"/>
        </w:rPr>
      </w:pPr>
      <w:r w:rsidRPr="00240507">
        <w:rPr>
          <w:rFonts w:eastAsia="SimHei"/>
          <w:b/>
          <w:lang w:val="fr-FR"/>
        </w:rPr>
        <w:tab/>
      </w:r>
      <w:r w:rsidRPr="00240507">
        <w:rPr>
          <w:rFonts w:eastAsia="SimHei"/>
          <w:b/>
          <w:lang w:val="fr-FR"/>
        </w:rPr>
        <w:tab/>
      </w:r>
      <w:r w:rsidRPr="00240507">
        <w:rPr>
          <w:lang w:val="fr-FR"/>
        </w:rPr>
        <w:t>基础设施、人力资源、财政资源</w:t>
      </w:r>
    </w:p>
    <w:p w:rsidR="00240507" w:rsidRPr="00240507" w:rsidRDefault="00D00605" w:rsidP="00023A0E">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医疗基础设施</w:t>
      </w:r>
    </w:p>
    <w:p w:rsidR="00D00605" w:rsidRPr="00240507" w:rsidRDefault="00D00605" w:rsidP="00717812">
      <w:pPr>
        <w:pStyle w:val="SingleTxtGC"/>
        <w:tabs>
          <w:tab w:val="clear" w:pos="1565"/>
          <w:tab w:val="clear" w:pos="1996"/>
          <w:tab w:val="left" w:pos="1680"/>
        </w:tabs>
        <w:rPr>
          <w:bCs/>
          <w:lang w:val="fr-FR"/>
        </w:rPr>
      </w:pPr>
      <w:r w:rsidRPr="00240507">
        <w:rPr>
          <w:lang w:val="fr-FR"/>
        </w:rPr>
        <w:t>502.</w:t>
      </w:r>
      <w:r w:rsidRPr="00240507">
        <w:rPr>
          <w:lang w:val="fr-FR"/>
        </w:rPr>
        <w:tab/>
      </w:r>
      <w:r w:rsidRPr="00240507">
        <w:rPr>
          <w:bCs/>
          <w:lang w:val="fr-FR"/>
        </w:rPr>
        <w:t>医院遍布全国，包括最偏远的地区和冲突地区。医疗基础设施拥有设备、药品和有资质的人，但还有更多的需求。</w:t>
      </w:r>
    </w:p>
    <w:p w:rsidR="00D00605" w:rsidRPr="00240507" w:rsidRDefault="00D00605" w:rsidP="00717812">
      <w:pPr>
        <w:pStyle w:val="SingleTxtGC"/>
        <w:tabs>
          <w:tab w:val="clear" w:pos="1565"/>
          <w:tab w:val="clear" w:pos="1996"/>
          <w:tab w:val="left" w:pos="1680"/>
        </w:tabs>
        <w:rPr>
          <w:lang w:val="fr-FR"/>
        </w:rPr>
      </w:pPr>
      <w:r w:rsidRPr="00240507">
        <w:rPr>
          <w:lang w:val="fr-FR"/>
        </w:rPr>
        <w:t>503.</w:t>
      </w:r>
      <w:r w:rsidRPr="00240507">
        <w:rPr>
          <w:lang w:val="fr-FR"/>
        </w:rPr>
        <w:tab/>
        <w:t>2002</w:t>
      </w:r>
      <w:r w:rsidRPr="00240507">
        <w:rPr>
          <w:lang w:val="fr-FR"/>
        </w:rPr>
        <w:t>年</w:t>
      </w:r>
      <w:r w:rsidRPr="00240507">
        <w:rPr>
          <w:lang w:val="fr-FR"/>
        </w:rPr>
        <w:t>9</w:t>
      </w:r>
      <w:r w:rsidRPr="00240507">
        <w:rPr>
          <w:lang w:val="fr-FR"/>
        </w:rPr>
        <w:t>月的军事</w:t>
      </w:r>
      <w:r w:rsidR="00BE5A2F">
        <w:rPr>
          <w:rFonts w:hint="eastAsia"/>
          <w:lang w:val="fr-FR"/>
        </w:rPr>
        <w:t>－</w:t>
      </w:r>
      <w:r w:rsidRPr="00240507">
        <w:rPr>
          <w:lang w:val="fr-FR"/>
        </w:rPr>
        <w:t>政治危机造成了医疗设备的破坏，引起</w:t>
      </w:r>
      <w:r w:rsidRPr="00240507">
        <w:rPr>
          <w:lang w:val="fr-FR"/>
        </w:rPr>
        <w:t>7</w:t>
      </w:r>
      <w:r w:rsidRPr="00240507">
        <w:rPr>
          <w:lang w:val="fr-FR"/>
        </w:rPr>
        <w:t>个区域和</w:t>
      </w:r>
      <w:r w:rsidRPr="00240507">
        <w:rPr>
          <w:lang w:val="fr-FR"/>
        </w:rPr>
        <w:t>24</w:t>
      </w:r>
      <w:r w:rsidRPr="00240507">
        <w:rPr>
          <w:lang w:val="fr-FR"/>
        </w:rPr>
        <w:t>个省级机构停止活动。</w:t>
      </w:r>
    </w:p>
    <w:p w:rsidR="00D00605" w:rsidRPr="00240507" w:rsidRDefault="00D00605" w:rsidP="00717812">
      <w:pPr>
        <w:pStyle w:val="SingleTxtGC"/>
        <w:tabs>
          <w:tab w:val="clear" w:pos="1565"/>
          <w:tab w:val="clear" w:pos="1996"/>
          <w:tab w:val="left" w:pos="1680"/>
        </w:tabs>
        <w:rPr>
          <w:lang w:val="fr-FR"/>
        </w:rPr>
      </w:pPr>
      <w:r w:rsidRPr="00240507">
        <w:rPr>
          <w:lang w:val="fr-FR"/>
        </w:rPr>
        <w:t>504.</w:t>
      </w:r>
      <w:r w:rsidRPr="00240507">
        <w:rPr>
          <w:lang w:val="fr-FR"/>
        </w:rPr>
        <w:tab/>
      </w:r>
      <w:r w:rsidRPr="00240507">
        <w:rPr>
          <w:lang w:val="fr-FR"/>
        </w:rPr>
        <w:t>根据</w:t>
      </w:r>
      <w:r w:rsidRPr="00240507">
        <w:rPr>
          <w:lang w:val="fr-FR"/>
        </w:rPr>
        <w:t>2004</w:t>
      </w:r>
      <w:r w:rsidRPr="00240507">
        <w:rPr>
          <w:lang w:val="fr-FR"/>
        </w:rPr>
        <w:t>年</w:t>
      </w:r>
      <w:r w:rsidRPr="00240507">
        <w:rPr>
          <w:lang w:val="fr-FR"/>
        </w:rPr>
        <w:t>11</w:t>
      </w:r>
      <w:r w:rsidRPr="00240507">
        <w:rPr>
          <w:lang w:val="fr-FR"/>
        </w:rPr>
        <w:t>月世界卫生组织公布的《危机中健康行动报告》，</w:t>
      </w:r>
      <w:r w:rsidRPr="00240507">
        <w:rPr>
          <w:lang w:val="fr-FR"/>
        </w:rPr>
        <w:t>2004</w:t>
      </w:r>
      <w:r w:rsidRPr="00240507">
        <w:rPr>
          <w:lang w:val="fr-FR"/>
        </w:rPr>
        <w:t>年国内</w:t>
      </w:r>
      <w:r w:rsidRPr="00240507">
        <w:rPr>
          <w:lang w:val="fr-FR"/>
        </w:rPr>
        <w:t>70%</w:t>
      </w:r>
      <w:r w:rsidRPr="00240507">
        <w:rPr>
          <w:lang w:val="fr-FR"/>
        </w:rPr>
        <w:t>的医疗机构不再运转。然而政府在发展合作伙伴的帮助下努力恢复某些基础设施并持续提供补助。</w:t>
      </w:r>
    </w:p>
    <w:p w:rsidR="00D00605" w:rsidRPr="00240507" w:rsidRDefault="00D00605" w:rsidP="00717812">
      <w:pPr>
        <w:pStyle w:val="SingleTxtGC"/>
        <w:tabs>
          <w:tab w:val="clear" w:pos="1565"/>
          <w:tab w:val="clear" w:pos="1996"/>
          <w:tab w:val="left" w:pos="1680"/>
        </w:tabs>
        <w:rPr>
          <w:lang w:val="fr-FR"/>
        </w:rPr>
      </w:pPr>
      <w:r w:rsidRPr="00240507">
        <w:rPr>
          <w:lang w:val="fr-FR"/>
        </w:rPr>
        <w:t>505.</w:t>
      </w:r>
      <w:r w:rsidRPr="00240507">
        <w:rPr>
          <w:lang w:val="fr-FR"/>
        </w:rPr>
        <w:tab/>
      </w:r>
      <w:r w:rsidRPr="00240507">
        <w:rPr>
          <w:lang w:val="fr-FR"/>
        </w:rPr>
        <w:t>总体来看，在</w:t>
      </w:r>
      <w:r w:rsidRPr="00240507">
        <w:rPr>
          <w:lang w:val="fr-FR"/>
        </w:rPr>
        <w:t>2007</w:t>
      </w:r>
      <w:r w:rsidRPr="00240507">
        <w:rPr>
          <w:lang w:val="fr-FR"/>
        </w:rPr>
        <w:t>年，在妇产院很缺乏的农村地区，卫生基础设施的覆盖率很低</w:t>
      </w:r>
      <w:r w:rsidR="00717812" w:rsidRPr="00240507">
        <w:rPr>
          <w:lang w:val="fr-FR"/>
        </w:rPr>
        <w:t>(</w:t>
      </w:r>
      <w:r w:rsidRPr="00240507">
        <w:rPr>
          <w:lang w:val="fr-FR"/>
        </w:rPr>
        <w:t>13 831</w:t>
      </w:r>
      <w:r w:rsidRPr="00240507">
        <w:rPr>
          <w:lang w:val="fr-FR"/>
        </w:rPr>
        <w:t>名居民</w:t>
      </w:r>
      <w:r w:rsidRPr="00240507">
        <w:rPr>
          <w:lang w:val="fr-FR"/>
        </w:rPr>
        <w:t>1</w:t>
      </w:r>
      <w:r w:rsidRPr="00240507">
        <w:rPr>
          <w:lang w:val="fr-FR"/>
        </w:rPr>
        <w:t>个</w:t>
      </w:r>
      <w:r w:rsidR="00717812" w:rsidRPr="00240507">
        <w:rPr>
          <w:lang w:val="fr-FR"/>
        </w:rPr>
        <w:t>)</w:t>
      </w:r>
      <w:r w:rsidRPr="00240507">
        <w:rPr>
          <w:lang w:val="fr-FR"/>
        </w:rPr>
        <w:t>。</w:t>
      </w:r>
    </w:p>
    <w:p w:rsidR="00D00605" w:rsidRPr="00240507" w:rsidRDefault="00D00605" w:rsidP="00023A0E">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人力资源</w:t>
      </w:r>
    </w:p>
    <w:p w:rsidR="00D00605" w:rsidRPr="00240507" w:rsidRDefault="00D00605" w:rsidP="00717812">
      <w:pPr>
        <w:pStyle w:val="SingleTxtGC"/>
        <w:tabs>
          <w:tab w:val="clear" w:pos="1565"/>
          <w:tab w:val="clear" w:pos="1996"/>
          <w:tab w:val="left" w:pos="1680"/>
        </w:tabs>
        <w:rPr>
          <w:lang w:val="fr-FR"/>
        </w:rPr>
      </w:pPr>
      <w:r w:rsidRPr="00240507">
        <w:rPr>
          <w:lang w:val="fr-FR"/>
        </w:rPr>
        <w:t>506.</w:t>
      </w:r>
      <w:r w:rsidRPr="00240507">
        <w:rPr>
          <w:lang w:val="fr-FR"/>
        </w:rPr>
        <w:tab/>
      </w:r>
      <w:r w:rsidRPr="00240507">
        <w:rPr>
          <w:lang w:val="fr-FR"/>
        </w:rPr>
        <w:t>尽管科特迪瓦有一定人均比例的接近世界卫生组织标准的医生、护士和助产士，但医护人员分配不均无法缓解人口增长对该部门资源造成的压力。</w:t>
      </w:r>
    </w:p>
    <w:p w:rsidR="00D00605" w:rsidRPr="00240507" w:rsidRDefault="00D00605" w:rsidP="00717812">
      <w:pPr>
        <w:pStyle w:val="SingleTxtGC"/>
        <w:tabs>
          <w:tab w:val="clear" w:pos="1565"/>
          <w:tab w:val="clear" w:pos="1996"/>
          <w:tab w:val="left" w:pos="1680"/>
        </w:tabs>
        <w:rPr>
          <w:lang w:val="fr-FR"/>
        </w:rPr>
      </w:pPr>
      <w:r w:rsidRPr="00240507">
        <w:rPr>
          <w:lang w:val="fr-FR"/>
        </w:rPr>
        <w:t>507.</w:t>
      </w:r>
      <w:r w:rsidRPr="00240507">
        <w:rPr>
          <w:lang w:val="fr-FR"/>
        </w:rPr>
        <w:tab/>
      </w:r>
      <w:r w:rsidRPr="00240507">
        <w:rPr>
          <w:lang w:val="fr-FR"/>
        </w:rPr>
        <w:t>其服务遍布城市和农村，包括营养、教育、性保健和生殖健康，包括计划生育和避孕方法。但还需要努力扩大覆盖率。因为某些最低行动计划的内容没有得到充分的落实；例如计划生育</w:t>
      </w:r>
      <w:r w:rsidR="00717812" w:rsidRPr="00240507">
        <w:rPr>
          <w:lang w:val="fr-FR"/>
        </w:rPr>
        <w:t>(</w:t>
      </w:r>
      <w:r w:rsidRPr="00240507">
        <w:rPr>
          <w:lang w:val="fr-FR"/>
        </w:rPr>
        <w:t>只有</w:t>
      </w:r>
      <w:r w:rsidRPr="00240507">
        <w:rPr>
          <w:lang w:val="fr-FR"/>
        </w:rPr>
        <w:t>33%</w:t>
      </w:r>
      <w:r w:rsidRPr="00240507">
        <w:rPr>
          <w:lang w:val="fr-FR"/>
        </w:rPr>
        <w:t>的公共医疗机构提供生殖健康服务</w:t>
      </w:r>
      <w:r w:rsidR="00717812" w:rsidRPr="00240507">
        <w:rPr>
          <w:lang w:val="fr-FR"/>
        </w:rPr>
        <w:t>)</w:t>
      </w:r>
      <w:r w:rsidRPr="00240507">
        <w:rPr>
          <w:lang w:val="fr-FR"/>
        </w:rPr>
        <w:t>和健康教育。</w:t>
      </w:r>
    </w:p>
    <w:p w:rsidR="00D00605" w:rsidRPr="00240507" w:rsidRDefault="00D00605" w:rsidP="00717812">
      <w:pPr>
        <w:pStyle w:val="SingleTxtGC"/>
        <w:tabs>
          <w:tab w:val="clear" w:pos="1565"/>
          <w:tab w:val="clear" w:pos="1996"/>
          <w:tab w:val="left" w:pos="1680"/>
        </w:tabs>
        <w:rPr>
          <w:bCs/>
          <w:lang w:val="fr-FR"/>
        </w:rPr>
      </w:pPr>
      <w:r w:rsidRPr="00240507">
        <w:rPr>
          <w:lang w:val="fr-FR"/>
        </w:rPr>
        <w:t>508.</w:t>
      </w:r>
      <w:r w:rsidRPr="00240507">
        <w:rPr>
          <w:lang w:val="fr-FR"/>
        </w:rPr>
        <w:tab/>
      </w:r>
      <w:r w:rsidRPr="00240507">
        <w:rPr>
          <w:lang w:val="fr-FR"/>
        </w:rPr>
        <w:t>这些服务面向所有人，尤其是女性以及男女青少年。</w:t>
      </w:r>
      <w:r w:rsidRPr="00240507">
        <w:rPr>
          <w:lang w:val="fr-FR"/>
        </w:rPr>
        <w:t>44%</w:t>
      </w:r>
      <w:r w:rsidRPr="00240507">
        <w:rPr>
          <w:lang w:val="fr-FR"/>
        </w:rPr>
        <w:t>的人居住在离医疗机构不到</w:t>
      </w:r>
      <w:r w:rsidRPr="00240507">
        <w:rPr>
          <w:lang w:val="fr-FR"/>
        </w:rPr>
        <w:t>5</w:t>
      </w:r>
      <w:r w:rsidRPr="00240507">
        <w:rPr>
          <w:lang w:val="fr-FR"/>
        </w:rPr>
        <w:t>公里的区域，</w:t>
      </w:r>
      <w:r w:rsidRPr="00240507">
        <w:rPr>
          <w:lang w:val="fr-FR"/>
        </w:rPr>
        <w:t>27%</w:t>
      </w:r>
      <w:r w:rsidRPr="00240507">
        <w:rPr>
          <w:lang w:val="fr-FR"/>
        </w:rPr>
        <w:t>的人距医疗机构</w:t>
      </w:r>
      <w:r w:rsidRPr="00240507">
        <w:rPr>
          <w:lang w:val="fr-FR"/>
        </w:rPr>
        <w:t>5</w:t>
      </w:r>
      <w:r w:rsidRPr="00240507">
        <w:rPr>
          <w:lang w:val="fr-FR"/>
        </w:rPr>
        <w:t>至</w:t>
      </w:r>
      <w:r w:rsidRPr="00240507">
        <w:rPr>
          <w:lang w:val="fr-FR"/>
        </w:rPr>
        <w:t>15</w:t>
      </w:r>
      <w:r w:rsidRPr="00240507">
        <w:rPr>
          <w:lang w:val="fr-FR"/>
        </w:rPr>
        <w:t>公里，</w:t>
      </w:r>
      <w:r w:rsidRPr="00240507">
        <w:rPr>
          <w:lang w:val="fr-FR"/>
        </w:rPr>
        <w:t>29%</w:t>
      </w:r>
      <w:r w:rsidRPr="00240507">
        <w:rPr>
          <w:lang w:val="fr-FR"/>
        </w:rPr>
        <w:t>的人住在</w:t>
      </w:r>
      <w:r w:rsidRPr="00240507">
        <w:rPr>
          <w:lang w:val="fr-FR"/>
        </w:rPr>
        <w:t>15</w:t>
      </w:r>
      <w:r w:rsidRPr="00240507">
        <w:rPr>
          <w:lang w:val="fr-FR"/>
        </w:rPr>
        <w:t>公里以外的区域</w:t>
      </w:r>
      <w:r w:rsidR="00717812" w:rsidRPr="00240507">
        <w:rPr>
          <w:rFonts w:eastAsia="SimHei"/>
          <w:lang w:val="fr-FR"/>
        </w:rPr>
        <w:t>(</w:t>
      </w:r>
      <w:r w:rsidRPr="00240507">
        <w:rPr>
          <w:rFonts w:eastAsia="SimHei"/>
          <w:lang w:val="fr-FR"/>
        </w:rPr>
        <w:t>《国家医疗卫生发展计划》</w:t>
      </w:r>
      <w:r w:rsidRPr="00240507">
        <w:rPr>
          <w:rFonts w:eastAsia="SimHei"/>
          <w:lang w:val="fr-FR"/>
        </w:rPr>
        <w:t>2009-2013</w:t>
      </w:r>
      <w:r w:rsidRPr="00240507">
        <w:rPr>
          <w:rFonts w:eastAsia="SimHei"/>
          <w:lang w:val="fr-FR"/>
        </w:rPr>
        <w:t>年</w:t>
      </w:r>
      <w:r w:rsidR="00717812" w:rsidRPr="00240507">
        <w:rPr>
          <w:rFonts w:eastAsia="SimHei"/>
          <w:lang w:val="fr-FR"/>
        </w:rPr>
        <w:t>)</w:t>
      </w:r>
      <w:r w:rsidRPr="00240507">
        <w:rPr>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509.</w:t>
      </w:r>
      <w:r w:rsidRPr="00240507">
        <w:rPr>
          <w:lang w:val="fr-FR"/>
        </w:rPr>
        <w:tab/>
      </w:r>
      <w:r w:rsidRPr="00240507">
        <w:rPr>
          <w:lang w:val="fr-FR"/>
        </w:rPr>
        <w:t>危机后人口向安全区域迁移导致医疗机构和医护人员负担过重。</w:t>
      </w:r>
    </w:p>
    <w:p w:rsidR="00D00605" w:rsidRPr="00240507" w:rsidRDefault="00D00605" w:rsidP="00717812">
      <w:pPr>
        <w:pStyle w:val="SingleTxtGC"/>
        <w:tabs>
          <w:tab w:val="clear" w:pos="1565"/>
          <w:tab w:val="clear" w:pos="1996"/>
          <w:tab w:val="left" w:pos="1680"/>
        </w:tabs>
        <w:rPr>
          <w:lang w:val="fr-FR"/>
        </w:rPr>
      </w:pPr>
      <w:r w:rsidRPr="00240507">
        <w:rPr>
          <w:lang w:val="fr-FR"/>
        </w:rPr>
        <w:t>510.</w:t>
      </w:r>
      <w:r w:rsidRPr="00240507">
        <w:rPr>
          <w:lang w:val="fr-FR"/>
        </w:rPr>
        <w:tab/>
      </w:r>
      <w:r w:rsidRPr="00240507">
        <w:rPr>
          <w:lang w:val="fr-FR"/>
        </w:rPr>
        <w:t>中北西区约有</w:t>
      </w:r>
      <w:r w:rsidRPr="00240507">
        <w:rPr>
          <w:lang w:val="fr-FR"/>
        </w:rPr>
        <w:t>85%</w:t>
      </w:r>
      <w:r w:rsidRPr="00240507">
        <w:rPr>
          <w:lang w:val="fr-FR"/>
        </w:rPr>
        <w:t>的医护人员离开岗位，大大降低了保健服务的可用性和质量。</w:t>
      </w:r>
    </w:p>
    <w:p w:rsidR="00D00605" w:rsidRPr="00240507" w:rsidRDefault="00D00605" w:rsidP="00717812">
      <w:pPr>
        <w:pStyle w:val="SingleTxtGC"/>
        <w:tabs>
          <w:tab w:val="clear" w:pos="1565"/>
          <w:tab w:val="clear" w:pos="1996"/>
          <w:tab w:val="left" w:pos="1680"/>
        </w:tabs>
        <w:rPr>
          <w:lang w:val="fr-FR"/>
        </w:rPr>
      </w:pPr>
      <w:r w:rsidRPr="00240507">
        <w:rPr>
          <w:lang w:val="fr-FR"/>
        </w:rPr>
        <w:t>511.</w:t>
      </w:r>
      <w:r w:rsidRPr="00240507">
        <w:rPr>
          <w:lang w:val="fr-FR"/>
        </w:rPr>
        <w:tab/>
      </w:r>
      <w:r w:rsidRPr="00240507">
        <w:rPr>
          <w:lang w:val="fr-FR"/>
        </w:rPr>
        <w:t>包括妇女在内大量人口的低收入以及贫困化的增加，尤其是在农村地区的贫困化是造成科特迪瓦大量家庭无法接受高质量护理的主要因素。</w:t>
      </w:r>
    </w:p>
    <w:p w:rsidR="00D00605" w:rsidRPr="00240507" w:rsidRDefault="00D00605" w:rsidP="00023A0E">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财政资源</w:t>
      </w:r>
    </w:p>
    <w:p w:rsidR="00D00605" w:rsidRPr="00240507" w:rsidRDefault="00D00605" w:rsidP="00717812">
      <w:pPr>
        <w:pStyle w:val="SingleTxtGC"/>
        <w:tabs>
          <w:tab w:val="clear" w:pos="1565"/>
          <w:tab w:val="clear" w:pos="1996"/>
          <w:tab w:val="left" w:pos="1680"/>
        </w:tabs>
        <w:rPr>
          <w:lang w:val="fr-FR"/>
        </w:rPr>
      </w:pPr>
      <w:r w:rsidRPr="00240507">
        <w:rPr>
          <w:lang w:val="fr-FR"/>
        </w:rPr>
        <w:t>512.</w:t>
      </w:r>
      <w:r w:rsidRPr="00240507">
        <w:rPr>
          <w:lang w:val="fr-FR"/>
        </w:rPr>
        <w:tab/>
      </w:r>
      <w:r w:rsidRPr="00240507">
        <w:rPr>
          <w:lang w:val="fr-FR"/>
        </w:rPr>
        <w:t>政府平均为医疗和公共卫生部拨付</w:t>
      </w:r>
      <w:r w:rsidRPr="00240507">
        <w:rPr>
          <w:lang w:val="fr-FR"/>
        </w:rPr>
        <w:t>5%</w:t>
      </w:r>
      <w:r w:rsidRPr="00240507">
        <w:rPr>
          <w:lang w:val="fr-FR"/>
        </w:rPr>
        <w:t>的预算。近几年这部分国家预算降低了约</w:t>
      </w:r>
      <w:r w:rsidRPr="00240507">
        <w:rPr>
          <w:lang w:val="fr-FR"/>
        </w:rPr>
        <w:t>20%</w:t>
      </w:r>
      <w:r w:rsidRPr="00240507">
        <w:rPr>
          <w:lang w:val="fr-FR"/>
        </w:rPr>
        <w:t>，从</w:t>
      </w:r>
      <w:r w:rsidRPr="00240507">
        <w:rPr>
          <w:lang w:val="fr-FR"/>
        </w:rPr>
        <w:t>2000</w:t>
      </w:r>
      <w:r w:rsidRPr="00240507">
        <w:rPr>
          <w:lang w:val="fr-FR"/>
        </w:rPr>
        <w:t>年的</w:t>
      </w:r>
      <w:r w:rsidRPr="00240507">
        <w:rPr>
          <w:lang w:val="fr-FR"/>
        </w:rPr>
        <w:t>986</w:t>
      </w:r>
      <w:r w:rsidRPr="00240507">
        <w:rPr>
          <w:lang w:val="fr-FR"/>
        </w:rPr>
        <w:t>亿降至</w:t>
      </w:r>
      <w:r w:rsidRPr="00240507">
        <w:rPr>
          <w:lang w:val="fr-FR"/>
        </w:rPr>
        <w:t>2006</w:t>
      </w:r>
      <w:r w:rsidRPr="00240507">
        <w:rPr>
          <w:lang w:val="fr-FR"/>
        </w:rPr>
        <w:t>年的</w:t>
      </w:r>
      <w:r w:rsidRPr="00240507">
        <w:rPr>
          <w:lang w:val="fr-FR"/>
        </w:rPr>
        <w:t>790</w:t>
      </w:r>
      <w:r w:rsidRPr="00240507">
        <w:rPr>
          <w:lang w:val="fr-FR"/>
        </w:rPr>
        <w:t>亿。</w:t>
      </w:r>
    </w:p>
    <w:p w:rsidR="00D00605" w:rsidRDefault="00D00605" w:rsidP="00717812">
      <w:pPr>
        <w:pStyle w:val="SingleTxtGC"/>
        <w:tabs>
          <w:tab w:val="clear" w:pos="1565"/>
          <w:tab w:val="clear" w:pos="1996"/>
          <w:tab w:val="left" w:pos="1680"/>
        </w:tabs>
        <w:rPr>
          <w:rFonts w:hint="eastAsia"/>
          <w:lang w:val="fr-FR"/>
        </w:rPr>
      </w:pPr>
      <w:r w:rsidRPr="00240507">
        <w:rPr>
          <w:lang w:val="fr-FR"/>
        </w:rPr>
        <w:t>513.</w:t>
      </w:r>
      <w:r w:rsidRPr="00240507">
        <w:rPr>
          <w:lang w:val="fr-FR"/>
        </w:rPr>
        <w:tab/>
      </w:r>
      <w:r w:rsidRPr="00240507">
        <w:rPr>
          <w:lang w:val="fr-FR"/>
        </w:rPr>
        <w:t>卫生方面支出相对于国家总支出的变化情况如下。</w:t>
      </w:r>
    </w:p>
    <w:tbl>
      <w:tblPr>
        <w:tblW w:w="7370" w:type="dxa"/>
        <w:tblInd w:w="1134" w:type="dxa"/>
        <w:tblBorders>
          <w:top w:val="single" w:sz="4" w:space="0" w:color="auto"/>
          <w:bottom w:val="single" w:sz="12" w:space="0" w:color="auto"/>
          <w:insideH w:val="single" w:sz="12" w:space="0" w:color="auto"/>
        </w:tblBorders>
        <w:tblCellMar>
          <w:left w:w="0" w:type="dxa"/>
          <w:right w:w="0" w:type="dxa"/>
        </w:tblCellMar>
        <w:tblLook w:val="04A0" w:firstRow="1" w:lastRow="0" w:firstColumn="1" w:lastColumn="0" w:noHBand="0" w:noVBand="1"/>
      </w:tblPr>
      <w:tblGrid>
        <w:gridCol w:w="881"/>
        <w:gridCol w:w="927"/>
        <w:gridCol w:w="927"/>
        <w:gridCol w:w="927"/>
        <w:gridCol w:w="927"/>
        <w:gridCol w:w="927"/>
        <w:gridCol w:w="927"/>
        <w:gridCol w:w="927"/>
      </w:tblGrid>
      <w:tr w:rsidR="00D00605" w:rsidRPr="00240507" w:rsidTr="00766D5C">
        <w:trPr>
          <w:trHeight w:val="240"/>
          <w:tblHeader/>
        </w:trPr>
        <w:tc>
          <w:tcPr>
            <w:tcW w:w="881" w:type="dxa"/>
            <w:shd w:val="clear" w:color="auto" w:fill="auto"/>
            <w:vAlign w:val="bottom"/>
          </w:tcPr>
          <w:p w:rsidR="00D00605" w:rsidRPr="00036CCA" w:rsidRDefault="00D00605" w:rsidP="00D00605">
            <w:pPr>
              <w:spacing w:before="80" w:after="80" w:line="200" w:lineRule="exact"/>
              <w:rPr>
                <w:i/>
                <w:sz w:val="16"/>
                <w:szCs w:val="16"/>
                <w:lang w:val="fr-FR"/>
              </w:rPr>
            </w:pPr>
            <w:r w:rsidRPr="00036CCA">
              <w:rPr>
                <w:rFonts w:eastAsia="KaiTi_GB2312"/>
                <w:sz w:val="16"/>
                <w:szCs w:val="16"/>
                <w:lang w:val="fr-FR"/>
              </w:rPr>
              <w:t>2000</w:t>
            </w:r>
            <w:r w:rsidRPr="00036CCA">
              <w:rPr>
                <w:rFonts w:eastAsia="KaiTi_GB2312"/>
                <w:sz w:val="16"/>
                <w:szCs w:val="16"/>
                <w:lang w:val="fr-FR"/>
              </w:rPr>
              <w:t>年</w:t>
            </w:r>
          </w:p>
        </w:tc>
        <w:tc>
          <w:tcPr>
            <w:tcW w:w="927" w:type="dxa"/>
            <w:shd w:val="clear" w:color="auto" w:fill="auto"/>
            <w:vAlign w:val="bottom"/>
          </w:tcPr>
          <w:p w:rsidR="00D00605" w:rsidRPr="00036CCA" w:rsidRDefault="00D00605" w:rsidP="00D00605">
            <w:pPr>
              <w:spacing w:before="80" w:after="80" w:line="200" w:lineRule="exact"/>
              <w:ind w:left="113"/>
              <w:jc w:val="right"/>
              <w:rPr>
                <w:i/>
                <w:sz w:val="16"/>
                <w:szCs w:val="16"/>
                <w:lang w:val="fr-FR"/>
              </w:rPr>
            </w:pPr>
            <w:r w:rsidRPr="00036CCA">
              <w:rPr>
                <w:rFonts w:eastAsia="KaiTi_GB2312"/>
                <w:sz w:val="16"/>
                <w:szCs w:val="16"/>
                <w:lang w:val="fr-FR"/>
              </w:rPr>
              <w:t>2001</w:t>
            </w:r>
            <w:r w:rsidRPr="00036CCA">
              <w:rPr>
                <w:rFonts w:eastAsia="KaiTi_GB2312"/>
                <w:sz w:val="16"/>
                <w:szCs w:val="16"/>
                <w:lang w:val="fr-FR"/>
              </w:rPr>
              <w:t>年</w:t>
            </w:r>
          </w:p>
        </w:tc>
        <w:tc>
          <w:tcPr>
            <w:tcW w:w="927" w:type="dxa"/>
            <w:shd w:val="clear" w:color="auto" w:fill="auto"/>
            <w:vAlign w:val="bottom"/>
          </w:tcPr>
          <w:p w:rsidR="00D00605" w:rsidRPr="00036CCA" w:rsidRDefault="00D00605" w:rsidP="00D00605">
            <w:pPr>
              <w:spacing w:before="80" w:after="80" w:line="200" w:lineRule="exact"/>
              <w:ind w:left="113"/>
              <w:jc w:val="right"/>
              <w:rPr>
                <w:i/>
                <w:sz w:val="16"/>
                <w:szCs w:val="16"/>
                <w:lang w:val="fr-FR"/>
              </w:rPr>
            </w:pPr>
            <w:r w:rsidRPr="00036CCA">
              <w:rPr>
                <w:rFonts w:eastAsia="KaiTi_GB2312"/>
                <w:sz w:val="16"/>
                <w:szCs w:val="16"/>
                <w:lang w:val="fr-FR"/>
              </w:rPr>
              <w:t>2002</w:t>
            </w:r>
            <w:r w:rsidRPr="00036CCA">
              <w:rPr>
                <w:rFonts w:eastAsia="KaiTi_GB2312"/>
                <w:sz w:val="16"/>
                <w:szCs w:val="16"/>
                <w:lang w:val="fr-FR"/>
              </w:rPr>
              <w:t>年</w:t>
            </w:r>
          </w:p>
        </w:tc>
        <w:tc>
          <w:tcPr>
            <w:tcW w:w="927" w:type="dxa"/>
            <w:shd w:val="clear" w:color="auto" w:fill="auto"/>
            <w:vAlign w:val="bottom"/>
          </w:tcPr>
          <w:p w:rsidR="00D00605" w:rsidRPr="00036CCA" w:rsidRDefault="00D00605" w:rsidP="00D00605">
            <w:pPr>
              <w:spacing w:before="80" w:after="80" w:line="200" w:lineRule="exact"/>
              <w:ind w:left="113"/>
              <w:jc w:val="right"/>
              <w:rPr>
                <w:i/>
                <w:sz w:val="16"/>
                <w:szCs w:val="16"/>
                <w:lang w:val="fr-FR"/>
              </w:rPr>
            </w:pPr>
            <w:r w:rsidRPr="00036CCA">
              <w:rPr>
                <w:rFonts w:eastAsia="KaiTi_GB2312"/>
                <w:sz w:val="16"/>
                <w:szCs w:val="16"/>
                <w:lang w:val="fr-FR"/>
              </w:rPr>
              <w:t>2003</w:t>
            </w:r>
            <w:r w:rsidRPr="00036CCA">
              <w:rPr>
                <w:rFonts w:eastAsia="KaiTi_GB2312"/>
                <w:sz w:val="16"/>
                <w:szCs w:val="16"/>
                <w:lang w:val="fr-FR"/>
              </w:rPr>
              <w:t>年</w:t>
            </w:r>
          </w:p>
        </w:tc>
        <w:tc>
          <w:tcPr>
            <w:tcW w:w="927" w:type="dxa"/>
            <w:shd w:val="clear" w:color="auto" w:fill="auto"/>
            <w:vAlign w:val="bottom"/>
          </w:tcPr>
          <w:p w:rsidR="00D00605" w:rsidRPr="00036CCA" w:rsidRDefault="00D00605" w:rsidP="00D00605">
            <w:pPr>
              <w:spacing w:before="80" w:after="80" w:line="200" w:lineRule="exact"/>
              <w:ind w:left="113"/>
              <w:jc w:val="right"/>
              <w:rPr>
                <w:i/>
                <w:sz w:val="16"/>
                <w:szCs w:val="16"/>
                <w:lang w:val="fr-FR"/>
              </w:rPr>
            </w:pPr>
            <w:r w:rsidRPr="00036CCA">
              <w:rPr>
                <w:rFonts w:eastAsia="KaiTi_GB2312"/>
                <w:sz w:val="16"/>
                <w:szCs w:val="16"/>
                <w:lang w:val="fr-FR"/>
              </w:rPr>
              <w:t>2004</w:t>
            </w:r>
            <w:r w:rsidRPr="00036CCA">
              <w:rPr>
                <w:rFonts w:eastAsia="KaiTi_GB2312"/>
                <w:sz w:val="16"/>
                <w:szCs w:val="16"/>
                <w:lang w:val="fr-FR"/>
              </w:rPr>
              <w:t>年</w:t>
            </w:r>
          </w:p>
        </w:tc>
        <w:tc>
          <w:tcPr>
            <w:tcW w:w="927" w:type="dxa"/>
            <w:shd w:val="clear" w:color="auto" w:fill="auto"/>
            <w:vAlign w:val="bottom"/>
          </w:tcPr>
          <w:p w:rsidR="00D00605" w:rsidRPr="00036CCA" w:rsidRDefault="00D00605" w:rsidP="00D00605">
            <w:pPr>
              <w:spacing w:before="80" w:after="80" w:line="200" w:lineRule="exact"/>
              <w:ind w:left="113"/>
              <w:jc w:val="right"/>
              <w:rPr>
                <w:i/>
                <w:sz w:val="16"/>
                <w:szCs w:val="16"/>
                <w:lang w:val="fr-FR"/>
              </w:rPr>
            </w:pPr>
            <w:r w:rsidRPr="00036CCA">
              <w:rPr>
                <w:rFonts w:eastAsia="KaiTi_GB2312"/>
                <w:sz w:val="16"/>
                <w:szCs w:val="16"/>
                <w:lang w:val="fr-FR"/>
              </w:rPr>
              <w:t>2005</w:t>
            </w:r>
            <w:r w:rsidRPr="00036CCA">
              <w:rPr>
                <w:rFonts w:eastAsia="KaiTi_GB2312"/>
                <w:sz w:val="16"/>
                <w:szCs w:val="16"/>
                <w:lang w:val="fr-FR"/>
              </w:rPr>
              <w:t>年</w:t>
            </w:r>
          </w:p>
        </w:tc>
        <w:tc>
          <w:tcPr>
            <w:tcW w:w="927" w:type="dxa"/>
            <w:shd w:val="clear" w:color="auto" w:fill="auto"/>
            <w:vAlign w:val="bottom"/>
          </w:tcPr>
          <w:p w:rsidR="00D00605" w:rsidRPr="00036CCA" w:rsidRDefault="00D00605" w:rsidP="00D00605">
            <w:pPr>
              <w:spacing w:before="80" w:after="80" w:line="200" w:lineRule="exact"/>
              <w:ind w:left="113"/>
              <w:jc w:val="right"/>
              <w:rPr>
                <w:i/>
                <w:sz w:val="16"/>
                <w:szCs w:val="16"/>
                <w:lang w:val="fr-FR"/>
              </w:rPr>
            </w:pPr>
            <w:r w:rsidRPr="00036CCA">
              <w:rPr>
                <w:rFonts w:eastAsia="KaiTi_GB2312"/>
                <w:sz w:val="16"/>
                <w:szCs w:val="16"/>
                <w:lang w:val="fr-FR"/>
              </w:rPr>
              <w:t>2006</w:t>
            </w:r>
            <w:r w:rsidRPr="00036CCA">
              <w:rPr>
                <w:rFonts w:eastAsia="KaiTi_GB2312"/>
                <w:sz w:val="16"/>
                <w:szCs w:val="16"/>
                <w:lang w:val="fr-FR"/>
              </w:rPr>
              <w:t>年</w:t>
            </w:r>
          </w:p>
        </w:tc>
        <w:tc>
          <w:tcPr>
            <w:tcW w:w="927" w:type="dxa"/>
            <w:shd w:val="clear" w:color="auto" w:fill="auto"/>
            <w:vAlign w:val="bottom"/>
          </w:tcPr>
          <w:p w:rsidR="00D00605" w:rsidRPr="00036CCA" w:rsidRDefault="00D00605" w:rsidP="00D00605">
            <w:pPr>
              <w:spacing w:before="80" w:after="80" w:line="200" w:lineRule="exact"/>
              <w:ind w:left="113"/>
              <w:jc w:val="right"/>
              <w:rPr>
                <w:i/>
                <w:sz w:val="16"/>
                <w:szCs w:val="16"/>
                <w:lang w:val="fr-FR"/>
              </w:rPr>
            </w:pPr>
            <w:r w:rsidRPr="00036CCA">
              <w:rPr>
                <w:rFonts w:eastAsia="KaiTi_GB2312"/>
                <w:sz w:val="16"/>
                <w:szCs w:val="16"/>
                <w:lang w:val="fr-FR"/>
              </w:rPr>
              <w:t>2007</w:t>
            </w:r>
            <w:r w:rsidRPr="00036CCA">
              <w:rPr>
                <w:rFonts w:eastAsia="KaiTi_GB2312"/>
                <w:sz w:val="16"/>
                <w:szCs w:val="16"/>
                <w:lang w:val="fr-FR"/>
              </w:rPr>
              <w:t>年</w:t>
            </w:r>
          </w:p>
        </w:tc>
      </w:tr>
      <w:tr w:rsidR="00D00605" w:rsidRPr="00240507" w:rsidTr="00766D5C">
        <w:trPr>
          <w:trHeight w:val="240"/>
        </w:trPr>
        <w:tc>
          <w:tcPr>
            <w:tcW w:w="881" w:type="dxa"/>
            <w:shd w:val="clear" w:color="auto" w:fill="auto"/>
          </w:tcPr>
          <w:p w:rsidR="00D00605" w:rsidRPr="00240507" w:rsidRDefault="00D00605" w:rsidP="00D00605">
            <w:pPr>
              <w:spacing w:before="40" w:after="40" w:line="220" w:lineRule="exact"/>
              <w:rPr>
                <w:sz w:val="18"/>
                <w:lang w:val="fr-FR"/>
              </w:rPr>
            </w:pPr>
            <w:r w:rsidRPr="00240507">
              <w:rPr>
                <w:sz w:val="18"/>
                <w:lang w:val="fr-FR"/>
              </w:rPr>
              <w:t>7.76%</w:t>
            </w:r>
          </w:p>
        </w:tc>
        <w:tc>
          <w:tcPr>
            <w:tcW w:w="927" w:type="dxa"/>
            <w:shd w:val="clear" w:color="auto" w:fill="auto"/>
            <w:vAlign w:val="bottom"/>
          </w:tcPr>
          <w:p w:rsidR="00D00605" w:rsidRPr="00240507" w:rsidRDefault="00D00605" w:rsidP="00D00605">
            <w:pPr>
              <w:spacing w:before="40" w:after="40" w:line="220" w:lineRule="exact"/>
              <w:ind w:left="113"/>
              <w:jc w:val="right"/>
              <w:rPr>
                <w:sz w:val="18"/>
                <w:lang w:val="fr-FR"/>
              </w:rPr>
            </w:pPr>
            <w:r w:rsidRPr="00240507">
              <w:rPr>
                <w:sz w:val="18"/>
                <w:lang w:val="fr-FR"/>
              </w:rPr>
              <w:t>5.66%</w:t>
            </w:r>
          </w:p>
        </w:tc>
        <w:tc>
          <w:tcPr>
            <w:tcW w:w="927" w:type="dxa"/>
            <w:shd w:val="clear" w:color="auto" w:fill="auto"/>
            <w:vAlign w:val="bottom"/>
          </w:tcPr>
          <w:p w:rsidR="00D00605" w:rsidRPr="00240507" w:rsidRDefault="00D00605" w:rsidP="00D00605">
            <w:pPr>
              <w:spacing w:before="40" w:after="40" w:line="220" w:lineRule="exact"/>
              <w:ind w:left="113"/>
              <w:jc w:val="right"/>
              <w:rPr>
                <w:sz w:val="18"/>
                <w:lang w:val="fr-FR"/>
              </w:rPr>
            </w:pPr>
            <w:r w:rsidRPr="00240507">
              <w:rPr>
                <w:sz w:val="18"/>
                <w:lang w:val="fr-FR"/>
              </w:rPr>
              <w:t>5.21%</w:t>
            </w:r>
          </w:p>
        </w:tc>
        <w:tc>
          <w:tcPr>
            <w:tcW w:w="927" w:type="dxa"/>
            <w:shd w:val="clear" w:color="auto" w:fill="auto"/>
            <w:vAlign w:val="bottom"/>
          </w:tcPr>
          <w:p w:rsidR="00D00605" w:rsidRPr="00240507" w:rsidRDefault="00D00605" w:rsidP="00D00605">
            <w:pPr>
              <w:spacing w:before="40" w:after="40" w:line="220" w:lineRule="exact"/>
              <w:ind w:left="113"/>
              <w:jc w:val="right"/>
              <w:rPr>
                <w:sz w:val="18"/>
                <w:lang w:val="fr-FR"/>
              </w:rPr>
            </w:pPr>
            <w:r w:rsidRPr="00240507">
              <w:rPr>
                <w:sz w:val="18"/>
                <w:lang w:val="fr-FR"/>
              </w:rPr>
              <w:t>4.75%</w:t>
            </w:r>
          </w:p>
        </w:tc>
        <w:tc>
          <w:tcPr>
            <w:tcW w:w="927" w:type="dxa"/>
            <w:shd w:val="clear" w:color="auto" w:fill="auto"/>
            <w:vAlign w:val="bottom"/>
          </w:tcPr>
          <w:p w:rsidR="00D00605" w:rsidRPr="00240507" w:rsidRDefault="00D00605" w:rsidP="00D00605">
            <w:pPr>
              <w:spacing w:before="40" w:after="40" w:line="220" w:lineRule="exact"/>
              <w:ind w:left="113"/>
              <w:jc w:val="right"/>
              <w:rPr>
                <w:sz w:val="18"/>
                <w:lang w:val="fr-FR"/>
              </w:rPr>
            </w:pPr>
            <w:r w:rsidRPr="00240507">
              <w:rPr>
                <w:sz w:val="18"/>
                <w:lang w:val="fr-FR"/>
              </w:rPr>
              <w:t>5.14%</w:t>
            </w:r>
          </w:p>
        </w:tc>
        <w:tc>
          <w:tcPr>
            <w:tcW w:w="927" w:type="dxa"/>
            <w:shd w:val="clear" w:color="auto" w:fill="auto"/>
            <w:vAlign w:val="bottom"/>
          </w:tcPr>
          <w:p w:rsidR="00D00605" w:rsidRPr="00240507" w:rsidRDefault="00D00605" w:rsidP="00D00605">
            <w:pPr>
              <w:spacing w:before="40" w:after="40" w:line="220" w:lineRule="exact"/>
              <w:ind w:left="113"/>
              <w:jc w:val="right"/>
              <w:rPr>
                <w:sz w:val="18"/>
                <w:lang w:val="fr-FR"/>
              </w:rPr>
            </w:pPr>
            <w:r w:rsidRPr="00240507">
              <w:rPr>
                <w:sz w:val="18"/>
                <w:lang w:val="fr-FR"/>
              </w:rPr>
              <w:t>4.17%</w:t>
            </w:r>
          </w:p>
        </w:tc>
        <w:tc>
          <w:tcPr>
            <w:tcW w:w="927" w:type="dxa"/>
            <w:shd w:val="clear" w:color="auto" w:fill="auto"/>
            <w:vAlign w:val="bottom"/>
          </w:tcPr>
          <w:p w:rsidR="00D00605" w:rsidRPr="00240507" w:rsidRDefault="00D00605" w:rsidP="00D00605">
            <w:pPr>
              <w:spacing w:before="40" w:after="40" w:line="220" w:lineRule="exact"/>
              <w:ind w:left="113"/>
              <w:jc w:val="right"/>
              <w:rPr>
                <w:sz w:val="18"/>
                <w:lang w:val="fr-FR"/>
              </w:rPr>
            </w:pPr>
            <w:r w:rsidRPr="00240507">
              <w:rPr>
                <w:sz w:val="18"/>
                <w:lang w:val="fr-FR"/>
              </w:rPr>
              <w:t>4.11%</w:t>
            </w:r>
          </w:p>
        </w:tc>
        <w:tc>
          <w:tcPr>
            <w:tcW w:w="927" w:type="dxa"/>
            <w:shd w:val="clear" w:color="auto" w:fill="auto"/>
            <w:vAlign w:val="bottom"/>
          </w:tcPr>
          <w:p w:rsidR="00D00605" w:rsidRPr="00240507" w:rsidRDefault="00D00605" w:rsidP="00D00605">
            <w:pPr>
              <w:spacing w:before="40" w:after="40" w:line="220" w:lineRule="exact"/>
              <w:ind w:left="113"/>
              <w:jc w:val="right"/>
              <w:rPr>
                <w:sz w:val="18"/>
                <w:lang w:val="fr-FR"/>
              </w:rPr>
            </w:pPr>
            <w:r w:rsidRPr="00240507">
              <w:rPr>
                <w:sz w:val="18"/>
                <w:lang w:val="fr-FR"/>
              </w:rPr>
              <w:t>4.08%</w:t>
            </w:r>
          </w:p>
        </w:tc>
      </w:tr>
    </w:tbl>
    <w:p w:rsidR="00D00605" w:rsidRPr="00240507" w:rsidRDefault="00D00605" w:rsidP="000E159C">
      <w:pPr>
        <w:pStyle w:val="SingleTxtG"/>
        <w:spacing w:beforeLines="30" w:before="97"/>
        <w:ind w:firstLine="159"/>
        <w:rPr>
          <w:rFonts w:eastAsia="KaiTi_GB2312"/>
          <w:iCs/>
          <w:sz w:val="18"/>
          <w:szCs w:val="18"/>
          <w:lang w:val="fr-FR" w:eastAsia="zh-CN"/>
        </w:rPr>
      </w:pPr>
      <w:r w:rsidRPr="00240507">
        <w:rPr>
          <w:rFonts w:eastAsia="KaiTi_GB2312"/>
          <w:iCs/>
          <w:sz w:val="18"/>
          <w:szCs w:val="18"/>
          <w:lang w:val="fr-FR" w:eastAsia="zh-CN"/>
        </w:rPr>
        <w:t>资料来源：西非经济和货币同盟委员会、趋同委员会以及</w:t>
      </w:r>
      <w:r w:rsidRPr="00240507">
        <w:rPr>
          <w:rFonts w:eastAsia="KaiTi_GB2312"/>
          <w:iCs/>
          <w:sz w:val="18"/>
          <w:szCs w:val="18"/>
          <w:lang w:val="fr-FR" w:eastAsia="zh-CN"/>
        </w:rPr>
        <w:t>BCEA</w:t>
      </w:r>
      <w:r w:rsidR="00717812" w:rsidRPr="00240507">
        <w:rPr>
          <w:rFonts w:eastAsia="KaiTi_GB2312"/>
          <w:iCs/>
          <w:sz w:val="18"/>
          <w:szCs w:val="18"/>
          <w:lang w:val="fr-FR" w:eastAsia="zh-CN"/>
        </w:rPr>
        <w:t>O</w:t>
      </w:r>
      <w:r w:rsidR="00335B04" w:rsidRPr="00240507">
        <w:rPr>
          <w:rFonts w:eastAsia="KaiTi_GB2312"/>
          <w:iCs/>
          <w:sz w:val="18"/>
          <w:szCs w:val="18"/>
          <w:lang w:val="fr-FR" w:eastAsia="zh-CN"/>
        </w:rPr>
        <w:t>，</w:t>
      </w:r>
      <w:r w:rsidRPr="00240507">
        <w:rPr>
          <w:rFonts w:eastAsia="KaiTi_GB2312"/>
          <w:iCs/>
          <w:sz w:val="18"/>
          <w:szCs w:val="18"/>
          <w:lang w:val="fr-FR" w:eastAsia="zh-CN"/>
        </w:rPr>
        <w:t>2007</w:t>
      </w:r>
      <w:r w:rsidRPr="00240507">
        <w:rPr>
          <w:rFonts w:eastAsia="KaiTi_GB2312"/>
          <w:iCs/>
          <w:sz w:val="18"/>
          <w:szCs w:val="18"/>
          <w:lang w:val="fr-FR" w:eastAsia="zh-CN"/>
        </w:rPr>
        <w:t>年</w:t>
      </w:r>
      <w:r w:rsidRPr="00240507">
        <w:rPr>
          <w:rFonts w:eastAsia="KaiTi_GB2312"/>
          <w:iCs/>
          <w:sz w:val="18"/>
          <w:szCs w:val="18"/>
          <w:lang w:val="fr-FR" w:eastAsia="zh-CN"/>
        </w:rPr>
        <w:t>4</w:t>
      </w:r>
      <w:r w:rsidRPr="00240507">
        <w:rPr>
          <w:rFonts w:eastAsia="KaiTi_GB2312"/>
          <w:iCs/>
          <w:sz w:val="18"/>
          <w:szCs w:val="18"/>
          <w:lang w:val="fr-FR" w:eastAsia="zh-CN"/>
        </w:rPr>
        <w:t>月。</w:t>
      </w:r>
    </w:p>
    <w:p w:rsidR="00D00605" w:rsidRPr="00240507" w:rsidRDefault="00D00605" w:rsidP="00717812">
      <w:pPr>
        <w:pStyle w:val="SingleTxtGC"/>
        <w:tabs>
          <w:tab w:val="clear" w:pos="1565"/>
          <w:tab w:val="clear" w:pos="1996"/>
          <w:tab w:val="left" w:pos="1680"/>
        </w:tabs>
        <w:rPr>
          <w:lang w:val="fr-FR"/>
        </w:rPr>
      </w:pPr>
      <w:r w:rsidRPr="00240507">
        <w:rPr>
          <w:lang w:val="fr-FR"/>
        </w:rPr>
        <w:t>514.</w:t>
      </w:r>
      <w:r w:rsidRPr="00240507">
        <w:rPr>
          <w:lang w:val="fr-FR"/>
        </w:rPr>
        <w:tab/>
      </w:r>
      <w:r w:rsidRPr="00240507">
        <w:rPr>
          <w:lang w:val="fr-FR"/>
        </w:rPr>
        <w:t>科特迪瓦卫生方面的资助主要是由政府、发展合作伙伴和家庭来承担。</w:t>
      </w:r>
    </w:p>
    <w:p w:rsidR="00D00605" w:rsidRPr="00240507" w:rsidRDefault="00D00605" w:rsidP="00717812">
      <w:pPr>
        <w:pStyle w:val="SingleTxtGC"/>
        <w:tabs>
          <w:tab w:val="clear" w:pos="1565"/>
          <w:tab w:val="clear" w:pos="1996"/>
          <w:tab w:val="left" w:pos="1680"/>
        </w:tabs>
        <w:rPr>
          <w:lang w:val="fr-FR"/>
        </w:rPr>
      </w:pPr>
      <w:r w:rsidRPr="00240507">
        <w:rPr>
          <w:lang w:val="fr-FR"/>
        </w:rPr>
        <w:t>515.</w:t>
      </w:r>
      <w:r w:rsidRPr="00240507">
        <w:rPr>
          <w:lang w:val="fr-FR"/>
        </w:rPr>
        <w:tab/>
        <w:t>1999</w:t>
      </w:r>
      <w:r w:rsidRPr="00240507">
        <w:rPr>
          <w:lang w:val="fr-FR"/>
        </w:rPr>
        <w:t>年</w:t>
      </w:r>
      <w:r w:rsidRPr="00240507">
        <w:rPr>
          <w:lang w:val="fr-FR"/>
        </w:rPr>
        <w:t>12</w:t>
      </w:r>
      <w:r w:rsidRPr="00240507">
        <w:rPr>
          <w:lang w:val="fr-FR"/>
        </w:rPr>
        <w:t>月军事政变造成与发展合作伙伴财政和技术合作的中断，因而阻碍了医疗系统的发展，</w:t>
      </w:r>
      <w:r w:rsidRPr="00240507">
        <w:rPr>
          <w:lang w:val="fr-FR"/>
        </w:rPr>
        <w:t>2002</w:t>
      </w:r>
      <w:r w:rsidRPr="00240507">
        <w:rPr>
          <w:lang w:val="fr-FR"/>
        </w:rPr>
        <w:t>年</w:t>
      </w:r>
      <w:r w:rsidRPr="00240507">
        <w:rPr>
          <w:lang w:val="fr-FR"/>
        </w:rPr>
        <w:t>9</w:t>
      </w:r>
      <w:r w:rsidRPr="00240507">
        <w:rPr>
          <w:lang w:val="fr-FR"/>
        </w:rPr>
        <w:t>月的危机加重了与</w:t>
      </w:r>
      <w:r w:rsidRPr="00240507">
        <w:rPr>
          <w:lang w:val="fr-FR"/>
        </w:rPr>
        <w:t>1996</w:t>
      </w:r>
      <w:r w:rsidRPr="00240507">
        <w:rPr>
          <w:lang w:val="fr-FR"/>
        </w:rPr>
        <w:t>年通过的保健发展方案的差距。该方案适应于第二共和国成立时进行的政治改革</w:t>
      </w:r>
      <w:r w:rsidR="00717812" w:rsidRPr="00240507">
        <w:rPr>
          <w:lang w:val="fr-FR"/>
        </w:rPr>
        <w:t>(</w:t>
      </w:r>
      <w:r w:rsidRPr="00240507">
        <w:rPr>
          <w:lang w:val="fr-FR"/>
        </w:rPr>
        <w:t>地方分权和全民健康保险</w:t>
      </w:r>
      <w:r w:rsidR="00717812" w:rsidRPr="00240507">
        <w:rPr>
          <w:lang w:val="fr-FR"/>
        </w:rPr>
        <w:t>)</w:t>
      </w:r>
      <w:r w:rsidRPr="00240507">
        <w:rPr>
          <w:lang w:val="fr-FR"/>
        </w:rPr>
        <w:t>。</w:t>
      </w:r>
    </w:p>
    <w:p w:rsidR="00D00605" w:rsidRPr="00240507" w:rsidRDefault="00D00605" w:rsidP="00023A0E">
      <w:pPr>
        <w:pStyle w:val="H4GC"/>
        <w:rPr>
          <w:lang w:val="fr-FR"/>
        </w:rPr>
      </w:pPr>
      <w:r w:rsidRPr="00240507">
        <w:rPr>
          <w:rFonts w:eastAsia="SimHei"/>
          <w:b/>
          <w:lang w:val="fr-FR"/>
        </w:rPr>
        <w:tab/>
      </w:r>
      <w:r w:rsidRPr="00240507">
        <w:rPr>
          <w:rFonts w:eastAsia="SimHei"/>
          <w:b/>
          <w:lang w:val="fr-FR"/>
        </w:rPr>
        <w:tab/>
      </w:r>
      <w:r w:rsidRPr="00240507">
        <w:rPr>
          <w:lang w:val="fr-FR"/>
        </w:rPr>
        <w:t>性保健和生殖健康</w:t>
      </w:r>
    </w:p>
    <w:p w:rsidR="00D00605" w:rsidRPr="00240507" w:rsidRDefault="00D00605" w:rsidP="00717812">
      <w:pPr>
        <w:pStyle w:val="SingleTxtGC"/>
        <w:tabs>
          <w:tab w:val="clear" w:pos="1565"/>
          <w:tab w:val="clear" w:pos="1996"/>
          <w:tab w:val="left" w:pos="1680"/>
        </w:tabs>
        <w:rPr>
          <w:lang w:val="fr-FR"/>
        </w:rPr>
      </w:pPr>
      <w:r w:rsidRPr="00240507">
        <w:rPr>
          <w:lang w:val="fr-FR"/>
        </w:rPr>
        <w:t>516.</w:t>
      </w:r>
      <w:r w:rsidRPr="00240507">
        <w:rPr>
          <w:lang w:val="fr-FR"/>
        </w:rPr>
        <w:tab/>
      </w:r>
      <w:r w:rsidRPr="00240507">
        <w:rPr>
          <w:lang w:val="fr-FR"/>
        </w:rPr>
        <w:t>妇女的健康是与贫困有关的一个关键因素，因为其健康受到经济、社会和文化环境的强烈影响。</w:t>
      </w:r>
    </w:p>
    <w:p w:rsidR="00D00605" w:rsidRPr="00240507" w:rsidRDefault="00D00605" w:rsidP="00717812">
      <w:pPr>
        <w:pStyle w:val="SingleTxtGC"/>
        <w:tabs>
          <w:tab w:val="clear" w:pos="1565"/>
          <w:tab w:val="clear" w:pos="1996"/>
          <w:tab w:val="left" w:pos="1680"/>
        </w:tabs>
        <w:rPr>
          <w:lang w:val="fr-FR"/>
        </w:rPr>
      </w:pPr>
      <w:r w:rsidRPr="00240507">
        <w:rPr>
          <w:lang w:val="fr-FR"/>
        </w:rPr>
        <w:t>517.</w:t>
      </w:r>
      <w:r w:rsidRPr="00240507">
        <w:rPr>
          <w:lang w:val="fr-FR"/>
        </w:rPr>
        <w:tab/>
      </w:r>
      <w:r w:rsidRPr="00240507">
        <w:rPr>
          <w:lang w:val="fr-FR"/>
        </w:rPr>
        <w:t>因此，在落实</w:t>
      </w:r>
      <w:r w:rsidRPr="00240507">
        <w:rPr>
          <w:lang w:val="fr-FR"/>
        </w:rPr>
        <w:t>1994</w:t>
      </w:r>
      <w:r w:rsidRPr="00240507">
        <w:rPr>
          <w:lang w:val="fr-FR"/>
        </w:rPr>
        <w:t>年国际人口与发展会议方案框架下，</w:t>
      </w:r>
      <w:smartTag w:uri="urn:schemas-microsoft-com:office:smarttags" w:element="chsdate">
        <w:smartTagPr>
          <w:attr w:name="Year" w:val="1996"/>
          <w:attr w:name="Month" w:val="5"/>
          <w:attr w:name="Day" w:val="9"/>
          <w:attr w:name="IsLunarDate" w:val="False"/>
          <w:attr w:name="IsROCDate" w:val="False"/>
        </w:smartTagPr>
        <w:r w:rsidRPr="00240507">
          <w:rPr>
            <w:lang w:val="fr-FR"/>
          </w:rPr>
          <w:t>1996</w:t>
        </w:r>
        <w:r w:rsidRPr="00240507">
          <w:rPr>
            <w:lang w:val="fr-FR"/>
          </w:rPr>
          <w:t>年</w:t>
        </w:r>
        <w:r w:rsidRPr="00240507">
          <w:rPr>
            <w:lang w:val="fr-FR"/>
          </w:rPr>
          <w:t>5</w:t>
        </w:r>
        <w:r w:rsidRPr="00240507">
          <w:rPr>
            <w:lang w:val="fr-FR"/>
          </w:rPr>
          <w:t>月</w:t>
        </w:r>
        <w:r w:rsidRPr="00240507">
          <w:rPr>
            <w:lang w:val="fr-FR"/>
          </w:rPr>
          <w:t>9</w:t>
        </w:r>
        <w:r w:rsidRPr="00240507">
          <w:rPr>
            <w:lang w:val="fr-FR"/>
          </w:rPr>
          <w:t>日</w:t>
        </w:r>
      </w:smartTag>
      <w:r w:rsidRPr="00240507">
        <w:rPr>
          <w:lang w:val="fr-FR"/>
        </w:rPr>
        <w:t>医疗和公共卫生部第</w:t>
      </w:r>
      <w:r w:rsidRPr="00240507">
        <w:rPr>
          <w:lang w:val="fr-FR"/>
        </w:rPr>
        <w:t>132/MSP/CAB</w:t>
      </w:r>
      <w:r w:rsidRPr="00240507">
        <w:rPr>
          <w:lang w:val="fr-FR"/>
        </w:rPr>
        <w:t>号决定设立了生殖健康和计划生育国家方案。在发展合作伙伴，主要是</w:t>
      </w:r>
      <w:r w:rsidRPr="00240507">
        <w:t>联合国人口基金的支持下</w:t>
      </w:r>
      <w:r w:rsidRPr="00240507">
        <w:rPr>
          <w:lang w:val="fr-FR"/>
        </w:rPr>
        <w:t>，</w:t>
      </w:r>
      <w:r w:rsidRPr="00240507">
        <w:t>该方案开展了很多活动。最初制定为</w:t>
      </w:r>
      <w:r w:rsidRPr="00240507">
        <w:t>5</w:t>
      </w:r>
      <w:r w:rsidRPr="00240507">
        <w:t>年的活动主要目标是减少患病率和孕产妇死亡率，使女孩能够经常获得服务和健康营养方面的信息。</w:t>
      </w:r>
    </w:p>
    <w:p w:rsidR="00D00605" w:rsidRPr="00240507" w:rsidRDefault="00D00605" w:rsidP="00717812">
      <w:pPr>
        <w:pStyle w:val="SingleTxtGC"/>
        <w:tabs>
          <w:tab w:val="clear" w:pos="1565"/>
          <w:tab w:val="clear" w:pos="1996"/>
          <w:tab w:val="left" w:pos="1680"/>
        </w:tabs>
        <w:rPr>
          <w:lang w:val="fr-FR"/>
        </w:rPr>
      </w:pPr>
      <w:r w:rsidRPr="00240507">
        <w:rPr>
          <w:bCs/>
          <w:lang w:val="fr-FR"/>
        </w:rPr>
        <w:t>518.</w:t>
      </w:r>
      <w:r w:rsidRPr="00240507">
        <w:rPr>
          <w:bCs/>
          <w:lang w:val="fr-FR"/>
        </w:rPr>
        <w:tab/>
      </w:r>
      <w:r w:rsidRPr="00240507">
        <w:rPr>
          <w:lang w:val="fr-FR"/>
        </w:rPr>
        <w:t>2003</w:t>
      </w:r>
      <w:r w:rsidRPr="00240507">
        <w:rPr>
          <w:lang w:val="fr-FR"/>
        </w:rPr>
        <w:t>年对生殖健康和计划生育国家方案进行了修订，考虑了新的挑战，例如基于性别的暴力，尤其是应对孕产妇死亡的体制性原因、性暴力、计划生育的困难。</w:t>
      </w:r>
    </w:p>
    <w:p w:rsidR="00D00605" w:rsidRPr="00240507" w:rsidRDefault="00D00605" w:rsidP="00717812">
      <w:pPr>
        <w:pStyle w:val="SingleTxtGC"/>
        <w:tabs>
          <w:tab w:val="clear" w:pos="1565"/>
          <w:tab w:val="clear" w:pos="1996"/>
          <w:tab w:val="left" w:pos="1680"/>
        </w:tabs>
        <w:rPr>
          <w:lang w:val="fr-FR"/>
        </w:rPr>
      </w:pPr>
      <w:r w:rsidRPr="00240507">
        <w:rPr>
          <w:lang w:val="fr-FR"/>
        </w:rPr>
        <w:t>519.</w:t>
      </w:r>
      <w:r w:rsidRPr="00240507">
        <w:rPr>
          <w:lang w:val="fr-FR"/>
        </w:rPr>
        <w:tab/>
      </w:r>
      <w:r w:rsidRPr="00240507">
        <w:rPr>
          <w:lang w:val="fr-FR"/>
        </w:rPr>
        <w:t>在支持参与减少疟疾传播、心血管病、性传播疾病和女性癌症方面，已制定了国家方案管理这些疾病。</w:t>
      </w:r>
    </w:p>
    <w:p w:rsidR="00D00605" w:rsidRPr="00240507" w:rsidRDefault="00D00605" w:rsidP="00023A0E">
      <w:pPr>
        <w:pStyle w:val="H4GC"/>
        <w:rPr>
          <w:lang w:val="fr-FR"/>
        </w:rPr>
      </w:pPr>
      <w:r w:rsidRPr="00240507">
        <w:rPr>
          <w:rFonts w:eastAsia="SimHei"/>
          <w:b/>
          <w:lang w:val="fr-FR"/>
        </w:rPr>
        <w:tab/>
      </w:r>
      <w:r w:rsidRPr="00240507">
        <w:rPr>
          <w:rFonts w:eastAsia="SimHei"/>
          <w:b/>
          <w:lang w:val="fr-FR"/>
        </w:rPr>
        <w:tab/>
      </w:r>
      <w:r w:rsidRPr="00240507">
        <w:rPr>
          <w:lang w:val="fr-FR"/>
        </w:rPr>
        <w:t>营养</w:t>
      </w:r>
    </w:p>
    <w:p w:rsidR="00D00605" w:rsidRPr="00240507" w:rsidRDefault="00D00605" w:rsidP="00717812">
      <w:pPr>
        <w:pStyle w:val="SingleTxtGC"/>
        <w:tabs>
          <w:tab w:val="clear" w:pos="1565"/>
          <w:tab w:val="clear" w:pos="1996"/>
          <w:tab w:val="left" w:pos="1680"/>
        </w:tabs>
        <w:rPr>
          <w:lang w:val="fr-FR"/>
        </w:rPr>
      </w:pPr>
      <w:r w:rsidRPr="00240507">
        <w:rPr>
          <w:lang w:val="fr-FR"/>
        </w:rPr>
        <w:t>520.</w:t>
      </w:r>
      <w:r w:rsidRPr="00240507">
        <w:rPr>
          <w:lang w:val="fr-FR"/>
        </w:rPr>
        <w:tab/>
      </w:r>
      <w:r w:rsidRPr="00240507">
        <w:rPr>
          <w:lang w:val="fr-FR"/>
        </w:rPr>
        <w:t>科特迪瓦营养状况的特点是有双重负担：由于缺乏营养造成的营养不良以及由于营养过剩造成的营养不良。事实上，根据</w:t>
      </w:r>
      <w:r w:rsidRPr="00240507">
        <w:rPr>
          <w:lang w:val="fr-FR"/>
        </w:rPr>
        <w:t>2006</w:t>
      </w:r>
      <w:r w:rsidRPr="00240507">
        <w:rPr>
          <w:lang w:val="fr-FR"/>
        </w:rPr>
        <w:t>年</w:t>
      </w:r>
      <w:r w:rsidRPr="00240507">
        <w:rPr>
          <w:lang w:val="fr-FR"/>
        </w:rPr>
        <w:t>MICS</w:t>
      </w:r>
      <w:r w:rsidRPr="00240507">
        <w:rPr>
          <w:lang w:val="fr-FR"/>
        </w:rPr>
        <w:t>调查，长期营养不良、</w:t>
      </w:r>
      <w:r w:rsidRPr="00240507">
        <w:t>体重不足和重度急性营养不良的比例分别是</w:t>
      </w:r>
      <w:r w:rsidRPr="00240507">
        <w:rPr>
          <w:lang w:val="fr-FR"/>
        </w:rPr>
        <w:t>34%</w:t>
      </w:r>
      <w:r w:rsidRPr="00240507">
        <w:rPr>
          <w:lang w:val="fr-FR"/>
        </w:rPr>
        <w:t>、</w:t>
      </w:r>
      <w:r w:rsidRPr="00240507">
        <w:rPr>
          <w:lang w:val="fr-FR"/>
        </w:rPr>
        <w:t>20%</w:t>
      </w:r>
      <w:r w:rsidRPr="00240507">
        <w:rPr>
          <w:lang w:val="fr-FR"/>
        </w:rPr>
        <w:t>和</w:t>
      </w:r>
      <w:r w:rsidRPr="00240507">
        <w:rPr>
          <w:lang w:val="fr-FR"/>
        </w:rPr>
        <w:t>7%</w:t>
      </w:r>
      <w:r w:rsidRPr="00240507">
        <w:rPr>
          <w:lang w:val="fr-FR"/>
        </w:rPr>
        <w:t>。根据</w:t>
      </w:r>
      <w:r w:rsidRPr="00240507">
        <w:rPr>
          <w:lang w:val="fr-FR"/>
        </w:rPr>
        <w:t>SMART</w:t>
      </w:r>
      <w:r w:rsidRPr="00240507">
        <w:rPr>
          <w:lang w:val="fr-FR"/>
        </w:rPr>
        <w:t>在北方进行的调查，该地区</w:t>
      </w:r>
      <w:r w:rsidRPr="00240507">
        <w:t>重度急性营养不良的比例从</w:t>
      </w:r>
      <w:r w:rsidRPr="00240507">
        <w:t>2006</w:t>
      </w:r>
      <w:r w:rsidRPr="00240507">
        <w:t>年的</w:t>
      </w:r>
      <w:r w:rsidRPr="00240507">
        <w:t>12%</w:t>
      </w:r>
      <w:r w:rsidRPr="00240507">
        <w:t>上升至</w:t>
      </w:r>
      <w:r w:rsidRPr="00240507">
        <w:t>2008</w:t>
      </w:r>
      <w:r w:rsidRPr="00240507">
        <w:t>年的</w:t>
      </w:r>
      <w:r w:rsidRPr="00240507">
        <w:rPr>
          <w:lang w:val="fr-FR"/>
        </w:rPr>
        <w:t>17.5%</w:t>
      </w:r>
      <w:r w:rsidRPr="00240507">
        <w:rPr>
          <w:lang w:val="fr-FR"/>
        </w:rPr>
        <w:t>。这一营养不良的比例高于</w:t>
      </w:r>
      <w:r w:rsidRPr="00240507">
        <w:rPr>
          <w:lang w:val="fr-FR"/>
        </w:rPr>
        <w:t>10%</w:t>
      </w:r>
      <w:r w:rsidRPr="00240507">
        <w:rPr>
          <w:lang w:val="fr-FR"/>
        </w:rPr>
        <w:t>的临界值会引起</w:t>
      </w:r>
      <w:r w:rsidRPr="00240507">
        <w:t>婴儿死亡率上升，或在最好情况下造成儿童生长迟缓甚至残疾。出生时体重不足的比例为</w:t>
      </w:r>
      <w:r w:rsidRPr="00240507">
        <w:rPr>
          <w:lang w:val="fr-FR"/>
        </w:rPr>
        <w:t>1</w:t>
      </w:r>
      <w:r w:rsidR="00717812" w:rsidRPr="00240507">
        <w:rPr>
          <w:lang w:val="fr-FR"/>
        </w:rPr>
        <w:t>6</w:t>
      </w:r>
      <w:r w:rsidR="00036CCA">
        <w:rPr>
          <w:rFonts w:hint="eastAsia"/>
          <w:lang w:val="fr-FR"/>
        </w:rPr>
        <w:t>.</w:t>
      </w:r>
      <w:r w:rsidRPr="00240507">
        <w:rPr>
          <w:lang w:val="fr-FR"/>
        </w:rPr>
        <w:t>5%</w:t>
      </w:r>
      <w:r w:rsidRPr="00240507">
        <w:rPr>
          <w:lang w:val="fr-FR"/>
        </w:rPr>
        <w:t>，这反映了母亲的营养状况。尽管建议在前</w:t>
      </w:r>
      <w:r w:rsidRPr="00240507">
        <w:rPr>
          <w:lang w:val="fr-FR"/>
        </w:rPr>
        <w:t>6</w:t>
      </w:r>
      <w:r w:rsidRPr="00240507">
        <w:rPr>
          <w:lang w:val="fr-FR"/>
        </w:rPr>
        <w:t>个月专门用母乳喂养，但只有</w:t>
      </w:r>
      <w:r w:rsidRPr="00240507">
        <w:rPr>
          <w:lang w:val="fr-FR"/>
        </w:rPr>
        <w:t>4%</w:t>
      </w:r>
      <w:r w:rsidRPr="00240507">
        <w:rPr>
          <w:lang w:val="fr-FR"/>
        </w:rPr>
        <w:t>的婴儿能够实现。</w:t>
      </w:r>
    </w:p>
    <w:p w:rsidR="00D00605" w:rsidRPr="00240507" w:rsidRDefault="00D00605" w:rsidP="00717812">
      <w:pPr>
        <w:pStyle w:val="SingleTxtGC"/>
        <w:tabs>
          <w:tab w:val="clear" w:pos="1565"/>
          <w:tab w:val="clear" w:pos="1996"/>
          <w:tab w:val="left" w:pos="1680"/>
        </w:tabs>
        <w:rPr>
          <w:lang w:val="fr-FR"/>
        </w:rPr>
      </w:pPr>
      <w:r w:rsidRPr="00240507">
        <w:rPr>
          <w:lang w:val="fr-FR"/>
        </w:rPr>
        <w:t>521.</w:t>
      </w:r>
      <w:r w:rsidRPr="00240507">
        <w:rPr>
          <w:lang w:val="fr-FR"/>
        </w:rPr>
        <w:tab/>
      </w:r>
      <w:r w:rsidRPr="00240507">
        <w:rPr>
          <w:lang w:val="fr-FR"/>
        </w:rPr>
        <w:t>在国家营养方案和国家综合行动下，补铁以及营养和治疗中心是国家用以确保女性良好营养状况的方法，尤其是在农村地区，特别是在怀孕以及哺乳期。</w:t>
      </w:r>
    </w:p>
    <w:p w:rsidR="00D00605" w:rsidRPr="00240507" w:rsidRDefault="00D00605" w:rsidP="00023A0E">
      <w:pPr>
        <w:pStyle w:val="H4GC"/>
        <w:rPr>
          <w:iCs/>
          <w:lang w:val="fr-FR"/>
        </w:rPr>
      </w:pPr>
      <w:r w:rsidRPr="00240507">
        <w:rPr>
          <w:lang w:val="fr-FR"/>
        </w:rPr>
        <w:tab/>
      </w:r>
      <w:r w:rsidRPr="00240507">
        <w:rPr>
          <w:lang w:val="fr-FR"/>
        </w:rPr>
        <w:tab/>
      </w:r>
      <w:r w:rsidRPr="00240507">
        <w:rPr>
          <w:iCs/>
          <w:lang w:val="fr-FR"/>
        </w:rPr>
        <w:t>妇产院，</w:t>
      </w:r>
      <w:r w:rsidRPr="00240507">
        <w:t>孕产妇死亡率</w:t>
      </w:r>
    </w:p>
    <w:p w:rsidR="00D00605" w:rsidRPr="00240507" w:rsidRDefault="00D00605" w:rsidP="00717812">
      <w:pPr>
        <w:pStyle w:val="SingleTxtGC"/>
        <w:tabs>
          <w:tab w:val="clear" w:pos="1565"/>
          <w:tab w:val="clear" w:pos="1996"/>
          <w:tab w:val="left" w:pos="1680"/>
        </w:tabs>
        <w:rPr>
          <w:lang w:val="fr-FR"/>
        </w:rPr>
      </w:pPr>
      <w:r w:rsidRPr="00240507">
        <w:rPr>
          <w:lang w:val="fr-FR"/>
        </w:rPr>
        <w:t>522.</w:t>
      </w:r>
      <w:r w:rsidRPr="00240507">
        <w:rPr>
          <w:lang w:val="fr-FR"/>
        </w:rPr>
        <w:tab/>
      </w:r>
      <w:r w:rsidRPr="00240507">
        <w:rPr>
          <w:lang w:val="fr-FR"/>
        </w:rPr>
        <w:t>孕产妇死亡率有了轻微的下降，从</w:t>
      </w:r>
      <w:r w:rsidRPr="00240507">
        <w:rPr>
          <w:lang w:val="fr-FR"/>
        </w:rPr>
        <w:t>1994</w:t>
      </w:r>
      <w:r w:rsidRPr="00240507">
        <w:rPr>
          <w:lang w:val="fr-FR"/>
        </w:rPr>
        <w:t>年的</w:t>
      </w:r>
      <w:r w:rsidRPr="00240507">
        <w:rPr>
          <w:lang w:val="fr-FR"/>
        </w:rPr>
        <w:t>597</w:t>
      </w:r>
      <w:r w:rsidRPr="00240507">
        <w:rPr>
          <w:lang w:val="fr-FR"/>
        </w:rPr>
        <w:t>例死亡对应</w:t>
      </w:r>
      <w:r w:rsidRPr="00240507">
        <w:rPr>
          <w:lang w:val="fr-FR"/>
        </w:rPr>
        <w:t>100 000</w:t>
      </w:r>
      <w:r w:rsidRPr="00240507">
        <w:rPr>
          <w:lang w:val="fr-FR"/>
        </w:rPr>
        <w:t>名活产降为</w:t>
      </w:r>
      <w:r w:rsidRPr="00240507">
        <w:rPr>
          <w:lang w:val="fr-FR"/>
        </w:rPr>
        <w:t>2005</w:t>
      </w:r>
      <w:r w:rsidRPr="00240507">
        <w:rPr>
          <w:lang w:val="fr-FR"/>
        </w:rPr>
        <w:t>年的</w:t>
      </w:r>
      <w:r w:rsidRPr="00240507">
        <w:rPr>
          <w:lang w:val="fr-FR"/>
        </w:rPr>
        <w:t>543</w:t>
      </w:r>
      <w:r w:rsidRPr="00240507">
        <w:rPr>
          <w:lang w:val="fr-FR"/>
        </w:rPr>
        <w:t>例死亡对应</w:t>
      </w:r>
      <w:r w:rsidRPr="00240507">
        <w:rPr>
          <w:lang w:val="fr-FR"/>
        </w:rPr>
        <w:t>100 000</w:t>
      </w:r>
      <w:r w:rsidRPr="00240507">
        <w:rPr>
          <w:lang w:val="fr-FR"/>
        </w:rPr>
        <w:t>名活产。但该比例仍然很高。</w:t>
      </w:r>
    </w:p>
    <w:p w:rsidR="00D00605" w:rsidRPr="00240507" w:rsidRDefault="00D00605" w:rsidP="00717812">
      <w:pPr>
        <w:pStyle w:val="SingleTxtGC"/>
        <w:tabs>
          <w:tab w:val="clear" w:pos="1565"/>
          <w:tab w:val="clear" w:pos="1996"/>
          <w:tab w:val="left" w:pos="1680"/>
        </w:tabs>
        <w:rPr>
          <w:lang w:val="fr-FR"/>
        </w:rPr>
      </w:pPr>
      <w:r w:rsidRPr="00240507">
        <w:rPr>
          <w:lang w:val="fr-FR"/>
        </w:rPr>
        <w:t>523.</w:t>
      </w:r>
      <w:r w:rsidRPr="00240507">
        <w:rPr>
          <w:lang w:val="fr-FR"/>
        </w:rPr>
        <w:tab/>
      </w:r>
      <w:r w:rsidRPr="00240507">
        <w:rPr>
          <w:lang w:val="fr-FR"/>
        </w:rPr>
        <w:t>产妇死亡的主要原因</w:t>
      </w:r>
      <w:r w:rsidR="00717812" w:rsidRPr="00240507">
        <w:rPr>
          <w:lang w:val="fr-FR"/>
        </w:rPr>
        <w:t>(</w:t>
      </w:r>
      <w:r w:rsidRPr="00240507">
        <w:rPr>
          <w:lang w:val="fr-FR"/>
        </w:rPr>
        <w:t>80%</w:t>
      </w:r>
      <w:r w:rsidR="00717812" w:rsidRPr="00240507">
        <w:rPr>
          <w:lang w:val="fr-FR"/>
        </w:rPr>
        <w:t>)</w:t>
      </w:r>
      <w:r w:rsidRPr="00240507">
        <w:rPr>
          <w:lang w:val="fr-FR"/>
        </w:rPr>
        <w:t>在于直接的产科并发症</w:t>
      </w:r>
      <w:r w:rsidR="00717812" w:rsidRPr="00240507">
        <w:rPr>
          <w:lang w:val="fr-FR"/>
        </w:rPr>
        <w:t>(</w:t>
      </w:r>
      <w:r w:rsidRPr="00240507">
        <w:rPr>
          <w:lang w:val="fr-FR"/>
        </w:rPr>
        <w:t>大出血、难产、动脉高血压、流产和产后感染</w:t>
      </w:r>
      <w:r w:rsidR="00717812" w:rsidRPr="00240507">
        <w:rPr>
          <w:lang w:val="fr-FR"/>
        </w:rPr>
        <w:t>)</w:t>
      </w:r>
      <w:r w:rsidRPr="00240507">
        <w:rPr>
          <w:lang w:val="fr-FR"/>
        </w:rPr>
        <w:t>无法得到相应的治疗</w:t>
      </w:r>
      <w:r w:rsidR="00717812" w:rsidRPr="00240507">
        <w:rPr>
          <w:lang w:val="fr-FR"/>
        </w:rPr>
        <w:t>(</w:t>
      </w:r>
      <w:r w:rsidRPr="00240507">
        <w:rPr>
          <w:lang w:val="fr-FR"/>
        </w:rPr>
        <w:t>DC-PNSR/</w:t>
      </w:r>
      <w:r w:rsidRPr="00240507">
        <w:rPr>
          <w:lang w:val="fr-FR"/>
        </w:rPr>
        <w:t>世界卫生组织，</w:t>
      </w:r>
      <w:r w:rsidRPr="00240507">
        <w:rPr>
          <w:lang w:val="fr-FR"/>
        </w:rPr>
        <w:t>2006</w:t>
      </w:r>
      <w:r w:rsidRPr="00240507">
        <w:rPr>
          <w:lang w:val="fr-FR"/>
        </w:rPr>
        <w:t>年</w:t>
      </w:r>
      <w:r w:rsidR="00717812" w:rsidRPr="00240507">
        <w:rPr>
          <w:lang w:val="fr-FR"/>
        </w:rPr>
        <w:t>)</w:t>
      </w:r>
      <w:r w:rsidRPr="00240507">
        <w:rPr>
          <w:lang w:val="fr-FR"/>
        </w:rPr>
        <w:t>。除这些原因之外，还有</w:t>
      </w:r>
      <w:r w:rsidRPr="00240507">
        <w:t>艾滋病毒</w:t>
      </w:r>
      <w:r w:rsidRPr="00240507">
        <w:t>/</w:t>
      </w:r>
      <w:r w:rsidRPr="00240507">
        <w:t>艾滋病、疟疾以及贫血的影响，这些因素导致女性健康状况不良。同时还有孕检的不足</w:t>
      </w:r>
      <w:r w:rsidR="00717812" w:rsidRPr="00240507">
        <w:t>(</w:t>
      </w:r>
      <w:r w:rsidRPr="00240507">
        <w:rPr>
          <w:lang w:val="fr-FR"/>
        </w:rPr>
        <w:t>产前诊断</w:t>
      </w:r>
      <w:r w:rsidRPr="00240507">
        <w:rPr>
          <w:lang w:val="fr-FR"/>
        </w:rPr>
        <w:t>4</w:t>
      </w:r>
      <w:r w:rsidR="00717812" w:rsidRPr="00240507">
        <w:rPr>
          <w:lang w:val="fr-FR"/>
        </w:rPr>
        <w:t>：</w:t>
      </w:r>
      <w:r w:rsidRPr="00240507">
        <w:rPr>
          <w:lang w:val="fr-FR"/>
        </w:rPr>
        <w:t xml:space="preserve"> 45%</w:t>
      </w:r>
      <w:r w:rsidR="00717812" w:rsidRPr="00240507">
        <w:t>)</w:t>
      </w:r>
      <w:r w:rsidRPr="00240507">
        <w:t>、缺乏有资质的医护人员帮助分娩、紧急产妇和新生儿护理的不足以及没有使用现代避孕方法。</w:t>
      </w:r>
    </w:p>
    <w:p w:rsidR="00D00605" w:rsidRPr="00240507" w:rsidRDefault="00D00605" w:rsidP="00717812">
      <w:pPr>
        <w:pStyle w:val="SingleTxtGC"/>
        <w:tabs>
          <w:tab w:val="clear" w:pos="1565"/>
          <w:tab w:val="clear" w:pos="1996"/>
          <w:tab w:val="left" w:pos="1680"/>
        </w:tabs>
        <w:rPr>
          <w:lang w:val="fr-FR"/>
        </w:rPr>
      </w:pPr>
      <w:r w:rsidRPr="00240507">
        <w:rPr>
          <w:lang w:val="fr-FR"/>
        </w:rPr>
        <w:t>524.</w:t>
      </w:r>
      <w:r w:rsidRPr="00240507">
        <w:rPr>
          <w:lang w:val="fr-FR"/>
        </w:rPr>
        <w:tab/>
      </w:r>
      <w:r w:rsidRPr="00240507">
        <w:rPr>
          <w:lang w:val="fr-FR"/>
        </w:rPr>
        <w:t>女性怀孕期间和产后的医疗护理可以得到补助。</w:t>
      </w:r>
    </w:p>
    <w:p w:rsidR="00D00605" w:rsidRPr="00240507" w:rsidRDefault="00D00605" w:rsidP="00717812">
      <w:pPr>
        <w:pStyle w:val="SingleTxtGC"/>
        <w:tabs>
          <w:tab w:val="clear" w:pos="1565"/>
          <w:tab w:val="clear" w:pos="1996"/>
          <w:tab w:val="left" w:pos="1680"/>
        </w:tabs>
        <w:rPr>
          <w:bCs/>
          <w:lang w:val="fr-FR"/>
        </w:rPr>
      </w:pPr>
      <w:r w:rsidRPr="00240507">
        <w:rPr>
          <w:lang w:val="fr-FR"/>
        </w:rPr>
        <w:t>525.</w:t>
      </w:r>
      <w:r w:rsidRPr="00240507">
        <w:rPr>
          <w:lang w:val="fr-FR"/>
        </w:rPr>
        <w:tab/>
      </w:r>
      <w:r w:rsidRPr="00240507">
        <w:rPr>
          <w:lang w:val="fr-FR"/>
        </w:rPr>
        <w:t>产前诊断</w:t>
      </w:r>
      <w:r w:rsidRPr="00240507">
        <w:rPr>
          <w:lang w:val="fr-FR"/>
        </w:rPr>
        <w:t>1</w:t>
      </w:r>
      <w:r w:rsidRPr="00240507">
        <w:rPr>
          <w:lang w:val="fr-FR"/>
        </w:rPr>
        <w:t>比例为</w:t>
      </w:r>
      <w:r w:rsidRPr="00240507">
        <w:rPr>
          <w:lang w:val="fr-FR"/>
        </w:rPr>
        <w:t>87%</w:t>
      </w:r>
      <w:r w:rsidRPr="00240507">
        <w:rPr>
          <w:lang w:val="fr-FR"/>
        </w:rPr>
        <w:t>、产前诊断</w:t>
      </w:r>
      <w:r w:rsidRPr="00240507">
        <w:rPr>
          <w:lang w:val="fr-FR"/>
        </w:rPr>
        <w:t>4</w:t>
      </w:r>
      <w:r w:rsidRPr="00240507">
        <w:rPr>
          <w:lang w:val="fr-FR"/>
        </w:rPr>
        <w:t>大于</w:t>
      </w:r>
      <w:r w:rsidRPr="00240507">
        <w:rPr>
          <w:lang w:val="fr-FR"/>
        </w:rPr>
        <w:t>45%</w:t>
      </w:r>
      <w:r w:rsidR="00717812" w:rsidRPr="00240507">
        <w:rPr>
          <w:lang w:val="fr-FR"/>
        </w:rPr>
        <w:t>(</w:t>
      </w:r>
      <w:r w:rsidRPr="00240507">
        <w:rPr>
          <w:lang w:val="fr-FR"/>
        </w:rPr>
        <w:t>EIS 2005</w:t>
      </w:r>
      <w:r w:rsidRPr="00240507">
        <w:rPr>
          <w:lang w:val="fr-FR"/>
        </w:rPr>
        <w:t>年</w:t>
      </w:r>
      <w:r w:rsidR="00717812" w:rsidRPr="00240507">
        <w:rPr>
          <w:lang w:val="fr-FR"/>
        </w:rPr>
        <w:t>)</w:t>
      </w:r>
      <w:r w:rsidRPr="00240507">
        <w:rPr>
          <w:lang w:val="fr-FR"/>
        </w:rPr>
        <w:t>以及</w:t>
      </w:r>
      <w:r w:rsidRPr="00240507">
        <w:t>有资质的医护人员帮助分娩的比例为</w:t>
      </w:r>
      <w:r w:rsidRPr="00240507">
        <w:rPr>
          <w:lang w:val="fr-FR"/>
        </w:rPr>
        <w:t>63.8%</w:t>
      </w:r>
      <w:r w:rsidR="00717812" w:rsidRPr="00240507">
        <w:rPr>
          <w:lang w:val="fr-FR"/>
        </w:rPr>
        <w:t>(</w:t>
      </w:r>
      <w:r w:rsidRPr="00240507">
        <w:rPr>
          <w:lang w:val="fr-FR"/>
        </w:rPr>
        <w:t>DIPE 2008</w:t>
      </w:r>
      <w:r w:rsidRPr="00240507">
        <w:rPr>
          <w:lang w:val="fr-FR"/>
        </w:rPr>
        <w:t>年</w:t>
      </w:r>
      <w:r w:rsidR="00717812" w:rsidRPr="00240507">
        <w:rPr>
          <w:lang w:val="fr-FR"/>
        </w:rPr>
        <w:t>)</w:t>
      </w:r>
      <w:r w:rsidRPr="00240507">
        <w:rPr>
          <w:lang w:val="fr-FR"/>
        </w:rPr>
        <w:t>。</w:t>
      </w:r>
    </w:p>
    <w:p w:rsidR="00D00605" w:rsidRPr="00240507" w:rsidRDefault="00D00605" w:rsidP="00023A0E">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婴儿死亡率</w:t>
      </w:r>
    </w:p>
    <w:p w:rsidR="00D00605" w:rsidRPr="00240507" w:rsidRDefault="00D00605" w:rsidP="00717812">
      <w:pPr>
        <w:pStyle w:val="SingleTxtGC"/>
        <w:tabs>
          <w:tab w:val="clear" w:pos="1565"/>
          <w:tab w:val="clear" w:pos="1996"/>
          <w:tab w:val="left" w:pos="1680"/>
        </w:tabs>
        <w:rPr>
          <w:lang w:val="fr-FR"/>
        </w:rPr>
      </w:pPr>
      <w:r w:rsidRPr="00240507">
        <w:rPr>
          <w:lang w:val="fr-FR"/>
        </w:rPr>
        <w:t>526.</w:t>
      </w:r>
      <w:r w:rsidRPr="00240507">
        <w:rPr>
          <w:lang w:val="fr-FR"/>
        </w:rPr>
        <w:tab/>
      </w:r>
      <w:r w:rsidRPr="00240507">
        <w:rPr>
          <w:lang w:val="fr-FR"/>
        </w:rPr>
        <w:t>新生儿的主要疾病有脑缺氧、感染、出生体重不足以及呼吸道窘迫症。高比例的婴儿病症和死亡的原因有持续发病</w:t>
      </w:r>
      <w:r w:rsidR="00717812" w:rsidRPr="00240507">
        <w:rPr>
          <w:lang w:val="fr-FR"/>
        </w:rPr>
        <w:t>(</w:t>
      </w:r>
      <w:r w:rsidRPr="00240507">
        <w:rPr>
          <w:lang w:val="fr-FR"/>
        </w:rPr>
        <w:t>疟疾、急性呼吸道窘迫症以及腹泻</w:t>
      </w:r>
      <w:r w:rsidR="00717812" w:rsidRPr="00240507">
        <w:rPr>
          <w:lang w:val="fr-FR"/>
        </w:rPr>
        <w:t>)</w:t>
      </w:r>
      <w:r w:rsidRPr="00240507">
        <w:rPr>
          <w:lang w:val="fr-FR"/>
        </w:rPr>
        <w:t>、</w:t>
      </w:r>
      <w:r w:rsidRPr="00240507">
        <w:t>艾滋病毒、</w:t>
      </w:r>
      <w:r w:rsidRPr="00240507">
        <w:rPr>
          <w:lang w:val="fr-FR"/>
        </w:rPr>
        <w:t>营养不良、缺铁症以及免疫覆盖率低。</w:t>
      </w:r>
    </w:p>
    <w:p w:rsidR="00D00605" w:rsidRPr="00240507" w:rsidRDefault="00D00605" w:rsidP="00717812">
      <w:pPr>
        <w:pStyle w:val="SingleTxtGC"/>
        <w:tabs>
          <w:tab w:val="clear" w:pos="1565"/>
          <w:tab w:val="clear" w:pos="1996"/>
          <w:tab w:val="left" w:pos="1680"/>
        </w:tabs>
        <w:rPr>
          <w:lang w:val="fr-FR"/>
        </w:rPr>
      </w:pPr>
      <w:r w:rsidRPr="00240507">
        <w:rPr>
          <w:lang w:val="fr-FR"/>
        </w:rPr>
        <w:t>527.</w:t>
      </w:r>
      <w:r w:rsidRPr="00240507">
        <w:rPr>
          <w:lang w:val="fr-FR"/>
        </w:rPr>
        <w:tab/>
      </w:r>
      <w:r w:rsidRPr="00240507">
        <w:rPr>
          <w:lang w:val="fr-FR"/>
        </w:rPr>
        <w:t>婴儿死亡率数据如下：</w:t>
      </w:r>
    </w:p>
    <w:p w:rsidR="00D00605" w:rsidRPr="00240507" w:rsidRDefault="00D00605" w:rsidP="00023A0E">
      <w:pPr>
        <w:pStyle w:val="Bullet1GC"/>
        <w:rPr>
          <w:lang w:val="fr-FR"/>
        </w:rPr>
      </w:pPr>
      <w:r w:rsidRPr="00240507">
        <w:t>新生儿死亡率：</w:t>
      </w:r>
      <w:r w:rsidRPr="00240507">
        <w:rPr>
          <w:lang w:val="fr-FR"/>
        </w:rPr>
        <w:t>41</w:t>
      </w:r>
      <w:r w:rsidRPr="00240507">
        <w:rPr>
          <w:lang w:val="fr-FR"/>
        </w:rPr>
        <w:t>：</w:t>
      </w:r>
      <w:r w:rsidRPr="00240507">
        <w:rPr>
          <w:lang w:val="fr-FR"/>
        </w:rPr>
        <w:t>1 000</w:t>
      </w:r>
      <w:r w:rsidRPr="00240507">
        <w:rPr>
          <w:lang w:val="fr-FR"/>
        </w:rPr>
        <w:t>；</w:t>
      </w:r>
    </w:p>
    <w:p w:rsidR="00240507" w:rsidRPr="00240507" w:rsidRDefault="00D00605" w:rsidP="00023A0E">
      <w:pPr>
        <w:pStyle w:val="Bullet1GC"/>
        <w:rPr>
          <w:lang w:val="fr-FR"/>
        </w:rPr>
      </w:pPr>
      <w:r w:rsidRPr="00240507">
        <w:t>婴儿死亡率：</w:t>
      </w:r>
      <w:r w:rsidRPr="00240507">
        <w:rPr>
          <w:lang w:val="fr-FR"/>
        </w:rPr>
        <w:t>84</w:t>
      </w:r>
      <w:r w:rsidRPr="00240507">
        <w:rPr>
          <w:lang w:val="fr-FR"/>
        </w:rPr>
        <w:t>：</w:t>
      </w:r>
      <w:r w:rsidRPr="00240507">
        <w:rPr>
          <w:lang w:val="fr-FR"/>
        </w:rPr>
        <w:t>1 000</w:t>
      </w:r>
      <w:r w:rsidRPr="00240507">
        <w:rPr>
          <w:lang w:val="fr-FR"/>
        </w:rPr>
        <w:t>；</w:t>
      </w:r>
    </w:p>
    <w:p w:rsidR="00D00605" w:rsidRPr="00240507" w:rsidRDefault="00D00605" w:rsidP="00023A0E">
      <w:pPr>
        <w:pStyle w:val="Bullet1GC"/>
        <w:rPr>
          <w:lang w:val="fr-FR"/>
        </w:rPr>
      </w:pPr>
      <w:r w:rsidRPr="00240507">
        <w:rPr>
          <w:lang w:val="fr-FR"/>
        </w:rPr>
        <w:t>幼儿死亡率</w:t>
      </w:r>
      <w:r w:rsidR="004620E0" w:rsidRPr="00240507">
        <w:rPr>
          <w:lang w:val="fr-FR"/>
        </w:rPr>
        <w:t>：</w:t>
      </w:r>
      <w:r w:rsidRPr="00240507">
        <w:rPr>
          <w:lang w:val="fr-FR"/>
        </w:rPr>
        <w:t>44</w:t>
      </w:r>
      <w:r w:rsidRPr="00240507">
        <w:rPr>
          <w:lang w:val="fr-FR"/>
        </w:rPr>
        <w:t>：</w:t>
      </w:r>
      <w:r w:rsidRPr="00240507">
        <w:rPr>
          <w:lang w:val="fr-FR"/>
        </w:rPr>
        <w:t>1 000</w:t>
      </w:r>
      <w:r w:rsidRPr="00240507">
        <w:rPr>
          <w:lang w:val="fr-FR"/>
        </w:rPr>
        <w:t>；</w:t>
      </w:r>
    </w:p>
    <w:p w:rsidR="00D00605" w:rsidRPr="00240507" w:rsidRDefault="00D00605" w:rsidP="00023A0E">
      <w:pPr>
        <w:pStyle w:val="Bullet1GC"/>
        <w:rPr>
          <w:lang w:val="fr-FR"/>
        </w:rPr>
      </w:pPr>
      <w:r w:rsidRPr="00240507">
        <w:rPr>
          <w:lang w:val="fr-FR"/>
        </w:rPr>
        <w:t>婴幼儿死亡率：</w:t>
      </w:r>
      <w:r w:rsidRPr="00240507">
        <w:rPr>
          <w:lang w:val="fr-FR"/>
        </w:rPr>
        <w:t>125</w:t>
      </w:r>
      <w:r w:rsidRPr="00240507">
        <w:rPr>
          <w:lang w:val="fr-FR"/>
        </w:rPr>
        <w:t>：</w:t>
      </w:r>
      <w:r w:rsidRPr="00240507">
        <w:rPr>
          <w:lang w:val="fr-FR"/>
        </w:rPr>
        <w:t>1 000</w:t>
      </w:r>
      <w:r w:rsidRPr="00240507">
        <w:rPr>
          <w:lang w:val="fr-FR"/>
        </w:rPr>
        <w:t>。</w:t>
      </w:r>
    </w:p>
    <w:p w:rsidR="00D00605" w:rsidRPr="00240507" w:rsidRDefault="00023A0E" w:rsidP="00023A0E">
      <w:pPr>
        <w:pStyle w:val="H4GC"/>
        <w:rPr>
          <w:lang w:val="fr-FR"/>
        </w:rPr>
      </w:pPr>
      <w:r w:rsidRPr="00240507">
        <w:rPr>
          <w:lang w:val="fr-FR"/>
        </w:rPr>
        <w:tab/>
      </w:r>
      <w:r w:rsidRPr="00240507">
        <w:rPr>
          <w:lang w:val="fr-FR"/>
        </w:rPr>
        <w:tab/>
      </w:r>
      <w:r w:rsidR="00D00605" w:rsidRPr="00240507">
        <w:rPr>
          <w:lang w:val="fr-FR"/>
        </w:rPr>
        <w:t>计划生育，避孕</w:t>
      </w:r>
    </w:p>
    <w:p w:rsidR="00D00605" w:rsidRPr="00240507" w:rsidRDefault="00D00605" w:rsidP="00717812">
      <w:pPr>
        <w:pStyle w:val="SingleTxtGC"/>
        <w:tabs>
          <w:tab w:val="clear" w:pos="1565"/>
          <w:tab w:val="clear" w:pos="1996"/>
          <w:tab w:val="left" w:pos="1680"/>
        </w:tabs>
        <w:rPr>
          <w:lang w:val="fr-FR"/>
        </w:rPr>
      </w:pPr>
      <w:r w:rsidRPr="00240507">
        <w:rPr>
          <w:bCs/>
          <w:lang w:val="fr-FR"/>
        </w:rPr>
        <w:t>528.</w:t>
      </w:r>
      <w:r w:rsidRPr="00240507">
        <w:rPr>
          <w:bCs/>
          <w:lang w:val="fr-FR"/>
        </w:rPr>
        <w:tab/>
      </w:r>
      <w:r w:rsidRPr="00240507">
        <w:rPr>
          <w:lang w:val="fr-FR"/>
        </w:rPr>
        <w:t>在计划生育和避孕方面，政府和科特迪瓦</w:t>
      </w:r>
      <w:r w:rsidRPr="00240507">
        <w:t>家庭幸福协会</w:t>
      </w:r>
      <w:r w:rsidRPr="00240507">
        <w:rPr>
          <w:lang w:val="fr-FR"/>
        </w:rPr>
        <w:t>签订了一项公约，该协会是</w:t>
      </w:r>
      <w:r w:rsidRPr="00240507">
        <w:rPr>
          <w:lang w:val="fr-FR"/>
        </w:rPr>
        <w:t>1979</w:t>
      </w:r>
      <w:r w:rsidRPr="00240507">
        <w:rPr>
          <w:lang w:val="fr-FR"/>
        </w:rPr>
        <w:t>年</w:t>
      </w:r>
      <w:r w:rsidRPr="00240507">
        <w:rPr>
          <w:lang w:val="fr-FR"/>
        </w:rPr>
        <w:t>9</w:t>
      </w:r>
      <w:r w:rsidRPr="00240507">
        <w:rPr>
          <w:lang w:val="fr-FR"/>
        </w:rPr>
        <w:t>月设立的国际非政府组织，分属</w:t>
      </w:r>
      <w:r w:rsidRPr="00240507">
        <w:t>国际计划生育联合会。</w:t>
      </w:r>
    </w:p>
    <w:p w:rsidR="00D00605" w:rsidRPr="00240507" w:rsidRDefault="00D00605" w:rsidP="00717812">
      <w:pPr>
        <w:pStyle w:val="SingleTxtGC"/>
        <w:tabs>
          <w:tab w:val="clear" w:pos="1565"/>
          <w:tab w:val="clear" w:pos="1996"/>
          <w:tab w:val="left" w:pos="1680"/>
        </w:tabs>
        <w:rPr>
          <w:lang w:val="fr-FR"/>
        </w:rPr>
      </w:pPr>
      <w:r w:rsidRPr="00240507">
        <w:rPr>
          <w:lang w:val="fr-FR"/>
        </w:rPr>
        <w:t>529.</w:t>
      </w:r>
      <w:r w:rsidRPr="00240507">
        <w:rPr>
          <w:lang w:val="fr-FR"/>
        </w:rPr>
        <w:tab/>
      </w:r>
      <w:r w:rsidRPr="00240507">
        <w:rPr>
          <w:lang w:val="fr-FR"/>
        </w:rPr>
        <w:t>科特迪瓦</w:t>
      </w:r>
      <w:r w:rsidRPr="00240507">
        <w:t>家庭幸福协会自</w:t>
      </w:r>
      <w:r w:rsidRPr="00240507">
        <w:rPr>
          <w:lang w:val="fr-FR"/>
        </w:rPr>
        <w:t>1986</w:t>
      </w:r>
      <w:r w:rsidRPr="00240507">
        <w:rPr>
          <w:lang w:val="fr-FR"/>
        </w:rPr>
        <w:t>年开始在政府之外管理生殖健康领域的一部分公共服务。这些服务涉及到计划生育</w:t>
      </w:r>
      <w:r w:rsidR="00717812" w:rsidRPr="00240507">
        <w:rPr>
          <w:lang w:val="fr-FR"/>
        </w:rPr>
        <w:t>(</w:t>
      </w:r>
      <w:r w:rsidRPr="00240507">
        <w:rPr>
          <w:lang w:val="fr-FR"/>
        </w:rPr>
        <w:t>诊断、妇科检查、提供避孕药具</w:t>
      </w:r>
      <w:r w:rsidR="00717812" w:rsidRPr="00240507">
        <w:rPr>
          <w:lang w:val="fr-FR"/>
        </w:rPr>
        <w:t>)</w:t>
      </w:r>
      <w:r w:rsidRPr="00240507">
        <w:rPr>
          <w:lang w:val="fr-FR"/>
        </w:rPr>
        <w:t>、妇科、产前和产后诊疗。</w:t>
      </w:r>
    </w:p>
    <w:p w:rsidR="00D00605" w:rsidRPr="00240507" w:rsidRDefault="00D00605" w:rsidP="00717812">
      <w:pPr>
        <w:pStyle w:val="SingleTxtGC"/>
        <w:tabs>
          <w:tab w:val="clear" w:pos="1565"/>
          <w:tab w:val="clear" w:pos="1996"/>
          <w:tab w:val="left" w:pos="1680"/>
        </w:tabs>
        <w:rPr>
          <w:lang w:val="fr-FR"/>
        </w:rPr>
      </w:pPr>
      <w:r w:rsidRPr="00240507">
        <w:rPr>
          <w:lang w:val="fr-FR"/>
        </w:rPr>
        <w:t>530.</w:t>
      </w:r>
      <w:r w:rsidRPr="00240507">
        <w:rPr>
          <w:lang w:val="fr-FR"/>
        </w:rPr>
        <w:tab/>
      </w:r>
      <w:r w:rsidRPr="00240507">
        <w:rPr>
          <w:lang w:val="fr-FR"/>
        </w:rPr>
        <w:t>采用的法律、法规和生殖健康领域目前的实际情况存在差距，差距同时也存在于已婚妇女进行避孕方面。这限制了计划生育和女性生殖权利的进步。因为女性不能无阻碍地决定她们的生育因为这通常取决于丈夫和姻亲，有时甚至取决于父母。</w:t>
      </w:r>
    </w:p>
    <w:p w:rsidR="00D00605" w:rsidRPr="00240507" w:rsidRDefault="00D00605" w:rsidP="00717812">
      <w:pPr>
        <w:pStyle w:val="SingleTxtGC"/>
        <w:tabs>
          <w:tab w:val="clear" w:pos="1565"/>
          <w:tab w:val="clear" w:pos="1996"/>
          <w:tab w:val="left" w:pos="1680"/>
        </w:tabs>
        <w:rPr>
          <w:lang w:val="fr-FR"/>
        </w:rPr>
      </w:pPr>
      <w:r w:rsidRPr="00240507">
        <w:rPr>
          <w:lang w:val="fr-FR"/>
        </w:rPr>
        <w:t>531.</w:t>
      </w:r>
      <w:r w:rsidRPr="00240507">
        <w:rPr>
          <w:lang w:val="fr-FR"/>
        </w:rPr>
        <w:tab/>
      </w:r>
      <w:r w:rsidRPr="00240507">
        <w:rPr>
          <w:lang w:val="fr-FR"/>
        </w:rPr>
        <w:t>关于其他的女性，包括女童，她们在获取这方面信息时会遇到很多文化方面</w:t>
      </w:r>
      <w:r w:rsidR="00717812" w:rsidRPr="00240507">
        <w:rPr>
          <w:lang w:val="fr-FR"/>
        </w:rPr>
        <w:t>(</w:t>
      </w:r>
      <w:r w:rsidRPr="00240507">
        <w:rPr>
          <w:lang w:val="fr-FR"/>
        </w:rPr>
        <w:t>配偶、社区、文盲、无知、传统的影响、风俗和习惯</w:t>
      </w:r>
      <w:r w:rsidR="00717812" w:rsidRPr="00240507">
        <w:rPr>
          <w:lang w:val="fr-FR"/>
        </w:rPr>
        <w:t>)</w:t>
      </w:r>
      <w:r w:rsidRPr="00240507">
        <w:rPr>
          <w:lang w:val="fr-FR"/>
        </w:rPr>
        <w:t>或宗教方面</w:t>
      </w:r>
      <w:r w:rsidR="00717812" w:rsidRPr="00240507">
        <w:rPr>
          <w:lang w:val="fr-FR"/>
        </w:rPr>
        <w:t>(</w:t>
      </w:r>
      <w:r w:rsidRPr="00240507">
        <w:rPr>
          <w:lang w:val="fr-FR"/>
        </w:rPr>
        <w:t>在其信仰基础上神的授意、民众从健康和疾病中得到的教诲和告诫</w:t>
      </w:r>
      <w:r w:rsidR="00717812" w:rsidRPr="00240507">
        <w:rPr>
          <w:lang w:val="fr-FR"/>
        </w:rPr>
        <w:t>)</w:t>
      </w:r>
      <w:r w:rsidRPr="00240507">
        <w:rPr>
          <w:lang w:val="fr-FR"/>
        </w:rPr>
        <w:t>的障碍。</w:t>
      </w:r>
    </w:p>
    <w:p w:rsidR="00D00605" w:rsidRPr="00240507" w:rsidRDefault="00D00605" w:rsidP="00717812">
      <w:pPr>
        <w:pStyle w:val="SingleTxtGC"/>
        <w:tabs>
          <w:tab w:val="clear" w:pos="1565"/>
          <w:tab w:val="clear" w:pos="1996"/>
          <w:tab w:val="left" w:pos="1680"/>
        </w:tabs>
        <w:rPr>
          <w:lang w:val="fr-FR"/>
        </w:rPr>
      </w:pPr>
      <w:r w:rsidRPr="00240507">
        <w:rPr>
          <w:lang w:val="fr-FR"/>
        </w:rPr>
        <w:t>532.</w:t>
      </w:r>
      <w:r w:rsidRPr="00240507">
        <w:rPr>
          <w:lang w:val="fr-FR"/>
        </w:rPr>
        <w:tab/>
      </w:r>
      <w:r w:rsidRPr="00240507">
        <w:rPr>
          <w:lang w:val="fr-FR"/>
        </w:rPr>
        <w:t>科特迪瓦国内使用的女性避孕形式为女用安全套、宫内装置、男用避孕药、避孕药管</w:t>
      </w:r>
      <w:r w:rsidRPr="00240507">
        <w:t>、避孕药、注射以及今后采用的避孕环。所有女性都可以使用这些避孕形式，但并不是所有女性都知道这些避孕方法及其使用方法。</w:t>
      </w:r>
    </w:p>
    <w:p w:rsidR="00D00605" w:rsidRPr="00240507" w:rsidRDefault="00D00605" w:rsidP="00717812">
      <w:pPr>
        <w:pStyle w:val="SingleTxtGC"/>
        <w:tabs>
          <w:tab w:val="clear" w:pos="1565"/>
          <w:tab w:val="clear" w:pos="1996"/>
          <w:tab w:val="left" w:pos="1680"/>
        </w:tabs>
        <w:rPr>
          <w:lang w:val="fr-FR"/>
        </w:rPr>
      </w:pPr>
      <w:r w:rsidRPr="00240507">
        <w:rPr>
          <w:lang w:val="fr-FR"/>
        </w:rPr>
        <w:t>533.</w:t>
      </w:r>
      <w:r w:rsidRPr="00240507">
        <w:rPr>
          <w:lang w:val="fr-FR"/>
        </w:rPr>
        <w:tab/>
      </w:r>
      <w:r w:rsidRPr="00240507">
        <w:rPr>
          <w:lang w:val="fr-FR"/>
        </w:rPr>
        <w:t>还需努力使这些措施在全国范围内使用，尤其是在农村地区。</w:t>
      </w:r>
    </w:p>
    <w:p w:rsidR="00D00605" w:rsidRPr="00240507" w:rsidRDefault="00D00605" w:rsidP="00717812">
      <w:pPr>
        <w:pStyle w:val="SingleTxtGC"/>
        <w:tabs>
          <w:tab w:val="clear" w:pos="1565"/>
          <w:tab w:val="clear" w:pos="1996"/>
          <w:tab w:val="left" w:pos="1680"/>
        </w:tabs>
        <w:rPr>
          <w:lang w:val="fr-FR"/>
        </w:rPr>
      </w:pPr>
      <w:r w:rsidRPr="00240507">
        <w:rPr>
          <w:lang w:val="fr-FR"/>
        </w:rPr>
        <w:t>534.</w:t>
      </w:r>
      <w:r w:rsidRPr="00240507">
        <w:rPr>
          <w:lang w:val="fr-FR"/>
        </w:rPr>
        <w:tab/>
      </w:r>
      <w:r w:rsidRPr="00240507">
        <w:rPr>
          <w:lang w:val="fr-FR"/>
        </w:rPr>
        <w:t>关于自愿绝育，各中心没有出现这样的情况，法律也没有这方面的规定。</w:t>
      </w:r>
    </w:p>
    <w:p w:rsidR="00D00605" w:rsidRPr="00240507" w:rsidRDefault="00D00605" w:rsidP="00023A0E">
      <w:pPr>
        <w:pStyle w:val="H4GC"/>
        <w:rPr>
          <w:lang w:val="fr-FR"/>
        </w:rPr>
      </w:pPr>
      <w:r w:rsidRPr="00240507">
        <w:rPr>
          <w:lang w:val="fr-FR"/>
        </w:rPr>
        <w:tab/>
      </w:r>
      <w:r w:rsidRPr="00240507">
        <w:rPr>
          <w:lang w:val="fr-FR"/>
        </w:rPr>
        <w:tab/>
      </w:r>
      <w:r w:rsidRPr="00240507">
        <w:rPr>
          <w:iCs/>
          <w:lang w:val="fr-FR"/>
        </w:rPr>
        <w:t>堕胎</w:t>
      </w:r>
    </w:p>
    <w:p w:rsidR="00D00605" w:rsidRPr="00240507" w:rsidRDefault="00D00605" w:rsidP="00717812">
      <w:pPr>
        <w:pStyle w:val="SingleTxtGC"/>
        <w:tabs>
          <w:tab w:val="clear" w:pos="1565"/>
          <w:tab w:val="clear" w:pos="1996"/>
          <w:tab w:val="left" w:pos="1680"/>
        </w:tabs>
        <w:rPr>
          <w:lang w:val="fr-FR"/>
        </w:rPr>
      </w:pPr>
      <w:r w:rsidRPr="00240507">
        <w:rPr>
          <w:lang w:val="fr-FR"/>
        </w:rPr>
        <w:t>535.</w:t>
      </w:r>
      <w:r w:rsidRPr="00240507">
        <w:rPr>
          <w:lang w:val="fr-FR"/>
        </w:rPr>
        <w:tab/>
      </w:r>
      <w:r w:rsidRPr="00240507">
        <w:rPr>
          <w:lang w:val="fr-FR"/>
        </w:rPr>
        <w:t>科特迪瓦没有实现堕胎合法化。相反，允许安全堕胎。然而其实际执行还需要满足附加条件，即需要两名医生同意主治医生的诊断，以保护受威胁母亲的生命。</w:t>
      </w:r>
    </w:p>
    <w:p w:rsidR="00D00605" w:rsidRPr="00240507" w:rsidRDefault="00D00605" w:rsidP="00717812">
      <w:pPr>
        <w:pStyle w:val="SingleTxtGC"/>
        <w:tabs>
          <w:tab w:val="clear" w:pos="1565"/>
          <w:tab w:val="clear" w:pos="1996"/>
          <w:tab w:val="left" w:pos="1680"/>
        </w:tabs>
        <w:rPr>
          <w:lang w:val="fr-FR"/>
        </w:rPr>
      </w:pPr>
      <w:r w:rsidRPr="00240507">
        <w:rPr>
          <w:lang w:val="fr-FR"/>
        </w:rPr>
        <w:t>536.</w:t>
      </w:r>
      <w:r w:rsidRPr="00240507">
        <w:rPr>
          <w:lang w:val="fr-FR"/>
        </w:rPr>
        <w:tab/>
      </w:r>
      <w:r w:rsidRPr="00240507">
        <w:rPr>
          <w:lang w:val="fr-FR"/>
        </w:rPr>
        <w:t>其他条件下的堕胎以及堕胎药的广告宣传和销售属于违法行为</w:t>
      </w:r>
      <w:r w:rsidR="00717812" w:rsidRPr="00240507">
        <w:rPr>
          <w:lang w:val="fr-FR"/>
        </w:rPr>
        <w:t>(</w:t>
      </w:r>
      <w:r w:rsidRPr="00240507">
        <w:rPr>
          <w:lang w:val="fr-FR"/>
        </w:rPr>
        <w:t>《刑法》第</w:t>
      </w:r>
      <w:r w:rsidRPr="00240507">
        <w:rPr>
          <w:lang w:val="fr-FR"/>
        </w:rPr>
        <w:t>366</w:t>
      </w:r>
      <w:r w:rsidRPr="00240507">
        <w:rPr>
          <w:lang w:val="fr-FR"/>
        </w:rPr>
        <w:t>至</w:t>
      </w:r>
      <w:r w:rsidRPr="00240507">
        <w:rPr>
          <w:lang w:val="fr-FR"/>
        </w:rPr>
        <w:t>369</w:t>
      </w:r>
      <w:r w:rsidRPr="00240507">
        <w:rPr>
          <w:lang w:val="fr-FR"/>
        </w:rPr>
        <w:t>条</w:t>
      </w:r>
      <w:r w:rsidR="00717812" w:rsidRPr="00240507">
        <w:rPr>
          <w:lang w:val="fr-FR"/>
        </w:rPr>
        <w:t>)</w:t>
      </w:r>
      <w:r w:rsidRPr="00240507">
        <w:rPr>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537.</w:t>
      </w:r>
      <w:r w:rsidRPr="00240507">
        <w:rPr>
          <w:lang w:val="fr-FR"/>
        </w:rPr>
        <w:tab/>
      </w:r>
      <w:r w:rsidRPr="00240507">
        <w:rPr>
          <w:lang w:val="fr-FR"/>
        </w:rPr>
        <w:t>当然科特迪瓦有法律禁止非法堕胎。但这一行为仍在非法进行。</w:t>
      </w:r>
      <w:r w:rsidRPr="00240507">
        <w:rPr>
          <w:lang w:val="fr-FR"/>
        </w:rPr>
        <w:t>1994</w:t>
      </w:r>
      <w:r w:rsidRPr="00240507">
        <w:rPr>
          <w:lang w:val="fr-FR"/>
        </w:rPr>
        <w:t>年科特迪瓦堕胎率为</w:t>
      </w:r>
      <w:r w:rsidRPr="00240507">
        <w:rPr>
          <w:lang w:val="fr-FR"/>
        </w:rPr>
        <w:t>31%</w:t>
      </w:r>
      <w:r w:rsidRPr="00240507">
        <w:rPr>
          <w:lang w:val="fr-FR"/>
        </w:rPr>
        <w:t>，</w:t>
      </w:r>
      <w:r w:rsidRPr="00240507">
        <w:rPr>
          <w:lang w:val="fr-FR"/>
        </w:rPr>
        <w:t>2006</w:t>
      </w:r>
      <w:r w:rsidRPr="00240507">
        <w:rPr>
          <w:lang w:val="fr-FR"/>
        </w:rPr>
        <w:t>年上升为</w:t>
      </w:r>
      <w:r w:rsidRPr="00240507">
        <w:rPr>
          <w:lang w:val="fr-FR"/>
        </w:rPr>
        <w:t>41.5%</w:t>
      </w:r>
      <w:r w:rsidRPr="00240507">
        <w:rPr>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538.</w:t>
      </w:r>
      <w:r w:rsidRPr="00240507">
        <w:rPr>
          <w:lang w:val="fr-FR"/>
        </w:rPr>
        <w:tab/>
      </w:r>
      <w:r w:rsidRPr="00240507">
        <w:rPr>
          <w:lang w:val="fr-FR"/>
        </w:rPr>
        <w:t>在使用的堕胎方法中，医疗手术，一般为刮宫手术，是最经常使用的方法。</w:t>
      </w:r>
    </w:p>
    <w:p w:rsidR="00D00605" w:rsidRPr="00240507" w:rsidRDefault="00D00605" w:rsidP="00717812">
      <w:pPr>
        <w:pStyle w:val="SingleTxtGC"/>
        <w:tabs>
          <w:tab w:val="clear" w:pos="1565"/>
          <w:tab w:val="clear" w:pos="1996"/>
          <w:tab w:val="left" w:pos="1680"/>
        </w:tabs>
        <w:rPr>
          <w:lang w:val="fr-FR"/>
        </w:rPr>
      </w:pPr>
      <w:r w:rsidRPr="00240507">
        <w:rPr>
          <w:lang w:val="fr-FR"/>
        </w:rPr>
        <w:t>539.</w:t>
      </w:r>
      <w:r w:rsidRPr="00240507">
        <w:rPr>
          <w:lang w:val="fr-FR"/>
        </w:rPr>
        <w:tab/>
      </w:r>
      <w:r w:rsidRPr="00240507">
        <w:rPr>
          <w:lang w:val="fr-FR"/>
        </w:rPr>
        <w:t>使用堕胎在</w:t>
      </w:r>
      <w:r w:rsidRPr="00240507">
        <w:rPr>
          <w:lang w:val="fr-FR"/>
        </w:rPr>
        <w:t>25-34</w:t>
      </w:r>
      <w:r w:rsidRPr="00240507">
        <w:rPr>
          <w:lang w:val="fr-FR"/>
        </w:rPr>
        <w:t>岁的女性中比例最高，在</w:t>
      </w:r>
      <w:r w:rsidRPr="00240507">
        <w:rPr>
          <w:lang w:val="fr-FR"/>
        </w:rPr>
        <w:t>25</w:t>
      </w:r>
      <w:r w:rsidRPr="00240507">
        <w:rPr>
          <w:lang w:val="fr-FR"/>
        </w:rPr>
        <w:t>岁女性中，该比例在</w:t>
      </w:r>
      <w:r w:rsidRPr="00240507">
        <w:rPr>
          <w:lang w:val="fr-FR"/>
        </w:rPr>
        <w:t>8%</w:t>
      </w:r>
      <w:r w:rsidRPr="00240507">
        <w:rPr>
          <w:lang w:val="fr-FR"/>
        </w:rPr>
        <w:t>至</w:t>
      </w:r>
      <w:r w:rsidRPr="00240507">
        <w:rPr>
          <w:lang w:val="fr-FR"/>
        </w:rPr>
        <w:t>25%</w:t>
      </w:r>
      <w:r w:rsidRPr="00240507">
        <w:rPr>
          <w:lang w:val="fr-FR"/>
        </w:rPr>
        <w:t>之间，在</w:t>
      </w:r>
      <w:r w:rsidRPr="00240507">
        <w:rPr>
          <w:lang w:val="fr-FR"/>
        </w:rPr>
        <w:t>35</w:t>
      </w:r>
      <w:r w:rsidRPr="00240507">
        <w:rPr>
          <w:lang w:val="fr-FR"/>
        </w:rPr>
        <w:t>岁女性中，该比例在</w:t>
      </w:r>
      <w:r w:rsidRPr="00240507">
        <w:rPr>
          <w:lang w:val="fr-FR"/>
        </w:rPr>
        <w:t>7%</w:t>
      </w:r>
      <w:r w:rsidRPr="00240507">
        <w:rPr>
          <w:lang w:val="fr-FR"/>
        </w:rPr>
        <w:t>至</w:t>
      </w:r>
      <w:r w:rsidRPr="00240507">
        <w:rPr>
          <w:lang w:val="fr-FR"/>
        </w:rPr>
        <w:t>31%</w:t>
      </w:r>
      <w:r w:rsidRPr="00240507">
        <w:rPr>
          <w:lang w:val="fr-FR"/>
        </w:rPr>
        <w:t>之间。</w:t>
      </w:r>
    </w:p>
    <w:p w:rsidR="00D00605" w:rsidRPr="00240507" w:rsidRDefault="00D00605" w:rsidP="00023A0E">
      <w:pPr>
        <w:pStyle w:val="H4GC"/>
        <w:rPr>
          <w:lang w:val="fr-FR"/>
        </w:rPr>
      </w:pPr>
      <w:r w:rsidRPr="00240507">
        <w:rPr>
          <w:rFonts w:eastAsia="SimHei"/>
          <w:b/>
          <w:lang w:val="fr-FR"/>
        </w:rPr>
        <w:tab/>
      </w:r>
      <w:r w:rsidRPr="00240507">
        <w:rPr>
          <w:rFonts w:eastAsia="SimHei"/>
          <w:b/>
          <w:lang w:val="fr-FR"/>
        </w:rPr>
        <w:tab/>
      </w:r>
      <w:r w:rsidRPr="00240507">
        <w:rPr>
          <w:lang w:val="fr-FR"/>
        </w:rPr>
        <w:t>切割女性生殖器官以及与某些歧视妇女做法有关的健康损害</w:t>
      </w:r>
    </w:p>
    <w:p w:rsidR="00D00605" w:rsidRPr="00240507" w:rsidRDefault="00D00605" w:rsidP="00717812">
      <w:pPr>
        <w:pStyle w:val="SingleTxtGC"/>
        <w:tabs>
          <w:tab w:val="clear" w:pos="1565"/>
          <w:tab w:val="clear" w:pos="1996"/>
          <w:tab w:val="left" w:pos="1680"/>
        </w:tabs>
        <w:rPr>
          <w:lang w:val="fr-FR"/>
        </w:rPr>
      </w:pPr>
      <w:r w:rsidRPr="00240507">
        <w:rPr>
          <w:lang w:val="fr-FR"/>
        </w:rPr>
        <w:t>540.</w:t>
      </w:r>
      <w:r w:rsidRPr="00240507">
        <w:rPr>
          <w:lang w:val="fr-FR"/>
        </w:rPr>
        <w:tab/>
      </w:r>
      <w:r w:rsidRPr="00240507">
        <w:rPr>
          <w:lang w:val="fr-FR"/>
        </w:rPr>
        <w:t>切割女性生殖器官是人权方面关注的焦点，其总比例</w:t>
      </w:r>
      <w:r w:rsidR="00717812" w:rsidRPr="00240507">
        <w:rPr>
          <w:lang w:val="fr-FR"/>
        </w:rPr>
        <w:t>(</w:t>
      </w:r>
      <w:r w:rsidRPr="00240507">
        <w:rPr>
          <w:lang w:val="fr-FR"/>
        </w:rPr>
        <w:t>城市和农村</w:t>
      </w:r>
      <w:r w:rsidR="00717812" w:rsidRPr="00240507">
        <w:rPr>
          <w:lang w:val="fr-FR"/>
        </w:rPr>
        <w:t>)</w:t>
      </w:r>
      <w:r w:rsidRPr="00240507">
        <w:rPr>
          <w:lang w:val="fr-FR"/>
        </w:rPr>
        <w:t>为</w:t>
      </w:r>
      <w:r w:rsidRPr="00240507">
        <w:rPr>
          <w:lang w:val="fr-FR"/>
        </w:rPr>
        <w:t>45%</w:t>
      </w:r>
      <w:r w:rsidRPr="00240507">
        <w:rPr>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541.</w:t>
      </w:r>
      <w:r w:rsidRPr="00240507">
        <w:rPr>
          <w:lang w:val="fr-FR"/>
        </w:rPr>
        <w:tab/>
      </w:r>
      <w:r w:rsidRPr="00240507">
        <w:rPr>
          <w:lang w:val="fr-FR"/>
        </w:rPr>
        <w:t>已经通过了禁止切割女性生殖器官、早婚和强迫婚姻的法律，尤其是</w:t>
      </w:r>
      <w:r w:rsidRPr="00240507">
        <w:rPr>
          <w:lang w:val="fr-FR"/>
        </w:rPr>
        <w:t>1998</w:t>
      </w:r>
      <w:r w:rsidRPr="00240507">
        <w:rPr>
          <w:lang w:val="fr-FR"/>
        </w:rPr>
        <w:t>年制止包括切割女性生殖器官在内的某些损害女性健康做法的法律。然而，该法律很少得到执行。</w:t>
      </w:r>
    </w:p>
    <w:p w:rsidR="00D00605" w:rsidRPr="00240507" w:rsidRDefault="00D00605" w:rsidP="00717812">
      <w:pPr>
        <w:pStyle w:val="SingleTxtGC"/>
        <w:tabs>
          <w:tab w:val="clear" w:pos="1565"/>
          <w:tab w:val="clear" w:pos="1996"/>
          <w:tab w:val="left" w:pos="1680"/>
        </w:tabs>
        <w:rPr>
          <w:lang w:val="fr-FR"/>
        </w:rPr>
      </w:pPr>
      <w:r w:rsidRPr="00240507">
        <w:rPr>
          <w:lang w:val="fr-FR"/>
        </w:rPr>
        <w:t>542.</w:t>
      </w:r>
      <w:r w:rsidRPr="00240507">
        <w:rPr>
          <w:lang w:val="fr-FR"/>
        </w:rPr>
        <w:tab/>
      </w:r>
      <w:r w:rsidRPr="00240507">
        <w:rPr>
          <w:lang w:val="fr-FR"/>
        </w:rPr>
        <w:t>除法律条款之外，国家还实施了打击这些做法的方案。</w:t>
      </w:r>
    </w:p>
    <w:p w:rsidR="00D00605" w:rsidRPr="00240507" w:rsidRDefault="00D00605" w:rsidP="00023A0E">
      <w:pPr>
        <w:pStyle w:val="H4GC"/>
        <w:rPr>
          <w:lang w:val="fr-FR"/>
        </w:rPr>
      </w:pPr>
      <w:r w:rsidRPr="00240507">
        <w:rPr>
          <w:rFonts w:eastAsia="SimHei"/>
          <w:b/>
          <w:lang w:val="fr-FR"/>
        </w:rPr>
        <w:tab/>
      </w:r>
      <w:r w:rsidRPr="00240507">
        <w:rPr>
          <w:rFonts w:eastAsia="SimHei"/>
          <w:b/>
          <w:lang w:val="fr-FR"/>
        </w:rPr>
        <w:tab/>
      </w:r>
      <w:r w:rsidRPr="00240507">
        <w:rPr>
          <w:lang w:val="fr-FR"/>
        </w:rPr>
        <w:t>女性艾滋病毒</w:t>
      </w:r>
      <w:r w:rsidRPr="00240507">
        <w:rPr>
          <w:lang w:val="fr-FR"/>
        </w:rPr>
        <w:t>/</w:t>
      </w:r>
      <w:r w:rsidRPr="00240507">
        <w:rPr>
          <w:lang w:val="fr-FR"/>
        </w:rPr>
        <w:t>艾滋病血清阳性反应率</w:t>
      </w:r>
    </w:p>
    <w:p w:rsidR="00D00605" w:rsidRPr="00240507" w:rsidRDefault="00D00605" w:rsidP="00717812">
      <w:pPr>
        <w:pStyle w:val="SingleTxtGC"/>
        <w:tabs>
          <w:tab w:val="clear" w:pos="1565"/>
          <w:tab w:val="clear" w:pos="1996"/>
          <w:tab w:val="left" w:pos="1680"/>
        </w:tabs>
        <w:rPr>
          <w:lang w:val="fr-FR"/>
        </w:rPr>
      </w:pPr>
      <w:r w:rsidRPr="00240507">
        <w:rPr>
          <w:lang w:val="fr-FR"/>
        </w:rPr>
        <w:t>543.</w:t>
      </w:r>
      <w:r w:rsidRPr="00240507">
        <w:rPr>
          <w:lang w:val="fr-FR"/>
        </w:rPr>
        <w:tab/>
      </w:r>
      <w:r w:rsidRPr="00240507">
        <w:rPr>
          <w:lang w:val="fr-FR"/>
        </w:rPr>
        <w:t>科特迪瓦是西非受艾滋病影响最严重的国家之一，患病率为</w:t>
      </w:r>
      <w:r w:rsidRPr="00240507">
        <w:rPr>
          <w:lang w:val="fr-FR"/>
        </w:rPr>
        <w:t>4.7 %</w:t>
      </w:r>
      <w:r w:rsidR="00717812" w:rsidRPr="00240507">
        <w:rPr>
          <w:lang w:val="fr-FR"/>
        </w:rPr>
        <w:t>(</w:t>
      </w:r>
      <w:r w:rsidRPr="00240507">
        <w:rPr>
          <w:lang w:val="fr-FR"/>
        </w:rPr>
        <w:t>EIS 2005</w:t>
      </w:r>
      <w:r w:rsidRPr="00240507">
        <w:rPr>
          <w:lang w:val="fr-FR"/>
        </w:rPr>
        <w:t>年</w:t>
      </w:r>
      <w:r w:rsidR="00717812" w:rsidRPr="00240507">
        <w:rPr>
          <w:lang w:val="fr-FR"/>
        </w:rPr>
        <w:t>)</w:t>
      </w:r>
      <w:r w:rsidRPr="00240507">
        <w:rPr>
          <w:lang w:val="fr-FR"/>
        </w:rPr>
        <w:t>且女性比例很高：女性患病率为</w:t>
      </w:r>
      <w:r w:rsidRPr="00240507">
        <w:rPr>
          <w:lang w:val="fr-FR"/>
        </w:rPr>
        <w:t>6.4 %</w:t>
      </w:r>
      <w:r w:rsidRPr="00240507">
        <w:rPr>
          <w:lang w:val="fr-FR"/>
        </w:rPr>
        <w:t>，而男性为</w:t>
      </w:r>
      <w:r w:rsidRPr="00240507">
        <w:rPr>
          <w:lang w:val="fr-FR"/>
        </w:rPr>
        <w:t>2.9 %</w:t>
      </w:r>
      <w:r w:rsidRPr="00240507">
        <w:rPr>
          <w:lang w:val="fr-FR"/>
        </w:rPr>
        <w:t>。城市中这种现象的比例</w:t>
      </w:r>
      <w:r w:rsidR="00717812" w:rsidRPr="00240507">
        <w:rPr>
          <w:lang w:val="fr-FR"/>
        </w:rPr>
        <w:t>(</w:t>
      </w:r>
      <w:r w:rsidRPr="00240507">
        <w:rPr>
          <w:lang w:val="fr-FR"/>
        </w:rPr>
        <w:t>5.4%</w:t>
      </w:r>
      <w:r w:rsidR="00717812" w:rsidRPr="00240507">
        <w:rPr>
          <w:lang w:val="fr-FR"/>
        </w:rPr>
        <w:t>)</w:t>
      </w:r>
      <w:r w:rsidRPr="00240507">
        <w:rPr>
          <w:lang w:val="fr-FR"/>
        </w:rPr>
        <w:t>要高于农村</w:t>
      </w:r>
      <w:r w:rsidR="00717812" w:rsidRPr="00240507">
        <w:rPr>
          <w:lang w:val="fr-FR"/>
        </w:rPr>
        <w:t>(</w:t>
      </w:r>
      <w:r w:rsidRPr="00240507">
        <w:rPr>
          <w:lang w:val="fr-FR"/>
        </w:rPr>
        <w:t>4.1%</w:t>
      </w:r>
      <w:r w:rsidR="00717812" w:rsidRPr="00240507">
        <w:rPr>
          <w:lang w:val="fr-FR"/>
        </w:rPr>
        <w:t>)</w:t>
      </w:r>
      <w:r w:rsidRPr="00240507">
        <w:rPr>
          <w:lang w:val="fr-FR"/>
        </w:rPr>
        <w:t>。</w:t>
      </w:r>
    </w:p>
    <w:p w:rsidR="00D00605" w:rsidRPr="00240507" w:rsidRDefault="00D00605" w:rsidP="00717812">
      <w:pPr>
        <w:pStyle w:val="SingleTxtGC"/>
        <w:tabs>
          <w:tab w:val="clear" w:pos="1565"/>
          <w:tab w:val="clear" w:pos="1996"/>
          <w:tab w:val="left" w:pos="1680"/>
        </w:tabs>
        <w:rPr>
          <w:bCs/>
          <w:lang w:val="fr-FR"/>
        </w:rPr>
      </w:pPr>
      <w:r w:rsidRPr="00240507">
        <w:rPr>
          <w:lang w:val="fr-FR"/>
        </w:rPr>
        <w:t>544.</w:t>
      </w:r>
      <w:r w:rsidRPr="00240507">
        <w:rPr>
          <w:lang w:val="fr-FR"/>
        </w:rPr>
        <w:tab/>
      </w:r>
      <w:r w:rsidRPr="00240507">
        <w:rPr>
          <w:lang w:val="fr-FR"/>
        </w:rPr>
        <w:t>在血清反映呈阳性的</w:t>
      </w:r>
      <w:r w:rsidRPr="00240507">
        <w:rPr>
          <w:lang w:val="fr-FR"/>
        </w:rPr>
        <w:t>616 170</w:t>
      </w:r>
      <w:r w:rsidRPr="00240507">
        <w:rPr>
          <w:lang w:val="fr-FR"/>
        </w:rPr>
        <w:t>名女性中，有</w:t>
      </w:r>
      <w:r w:rsidRPr="00240507">
        <w:rPr>
          <w:lang w:val="fr-FR"/>
        </w:rPr>
        <w:t>3 711</w:t>
      </w:r>
      <w:r w:rsidRPr="00240507">
        <w:rPr>
          <w:lang w:val="fr-FR"/>
        </w:rPr>
        <w:t>名孕妇</w:t>
      </w:r>
      <w:r w:rsidR="00717812" w:rsidRPr="00240507">
        <w:rPr>
          <w:lang w:val="fr-FR"/>
        </w:rPr>
        <w:t>(</w:t>
      </w:r>
      <w:r w:rsidRPr="00240507">
        <w:rPr>
          <w:lang w:val="fr-FR"/>
        </w:rPr>
        <w:t>即孕妇占</w:t>
      </w:r>
      <w:r w:rsidRPr="00240507">
        <w:rPr>
          <w:lang w:val="fr-FR"/>
        </w:rPr>
        <w:t>8.2%</w:t>
      </w:r>
      <w:r w:rsidR="00717812" w:rsidRPr="00240507">
        <w:rPr>
          <w:lang w:val="fr-FR"/>
        </w:rPr>
        <w:t>)</w:t>
      </w:r>
      <w:r w:rsidRPr="00240507">
        <w:rPr>
          <w:lang w:val="fr-FR"/>
        </w:rPr>
        <w:t>和</w:t>
      </w:r>
      <w:r w:rsidRPr="00240507">
        <w:rPr>
          <w:lang w:val="fr-FR"/>
        </w:rPr>
        <w:t>2773</w:t>
      </w:r>
      <w:r w:rsidRPr="00240507">
        <w:rPr>
          <w:lang w:val="fr-FR"/>
        </w:rPr>
        <w:t>名接受抗逆转录病毒治疗者。比例最高的年龄段是</w:t>
      </w:r>
      <w:r w:rsidRPr="00240507">
        <w:rPr>
          <w:lang w:val="fr-FR"/>
        </w:rPr>
        <w:t>25</w:t>
      </w:r>
      <w:r w:rsidRPr="00240507">
        <w:rPr>
          <w:lang w:val="fr-FR"/>
        </w:rPr>
        <w:t>至</w:t>
      </w:r>
      <w:r w:rsidRPr="00240507">
        <w:rPr>
          <w:lang w:val="fr-FR"/>
        </w:rPr>
        <w:t>34</w:t>
      </w:r>
      <w:r w:rsidRPr="00240507">
        <w:rPr>
          <w:lang w:val="fr-FR"/>
        </w:rPr>
        <w:t>岁：</w:t>
      </w:r>
      <w:r w:rsidRPr="00240507">
        <w:rPr>
          <w:lang w:val="fr-FR"/>
        </w:rPr>
        <w:t>22.4%</w:t>
      </w:r>
      <w:r w:rsidRPr="00240507">
        <w:rPr>
          <w:lang w:val="fr-FR"/>
        </w:rPr>
        <w:t>。初</w:t>
      </w:r>
      <w:r w:rsidRPr="00240507">
        <w:t>级水平的女性和婚姻破裂的女性是感染率最高的一类</w:t>
      </w:r>
      <w:r w:rsidR="00717812" w:rsidRPr="00240507">
        <w:t>(</w:t>
      </w:r>
      <w:r w:rsidRPr="00240507">
        <w:t>EIS 2005</w:t>
      </w:r>
      <w:r w:rsidRPr="00240507">
        <w:t>年</w:t>
      </w:r>
      <w:r w:rsidR="00717812" w:rsidRPr="00240507">
        <w:t>)</w:t>
      </w:r>
      <w:r w:rsidRPr="00240507">
        <w:t>。</w:t>
      </w:r>
    </w:p>
    <w:p w:rsidR="00D00605" w:rsidRPr="00240507" w:rsidRDefault="00D00605" w:rsidP="00717812">
      <w:pPr>
        <w:pStyle w:val="SingleTxtGC"/>
        <w:tabs>
          <w:tab w:val="clear" w:pos="1565"/>
          <w:tab w:val="clear" w:pos="1996"/>
          <w:tab w:val="left" w:pos="1680"/>
        </w:tabs>
        <w:rPr>
          <w:lang w:val="fr-FR"/>
        </w:rPr>
      </w:pPr>
      <w:r w:rsidRPr="00240507">
        <w:rPr>
          <w:lang w:val="fr-FR"/>
        </w:rPr>
        <w:t>545.</w:t>
      </w:r>
      <w:r w:rsidRPr="00240507">
        <w:rPr>
          <w:lang w:val="fr-FR"/>
        </w:rPr>
        <w:tab/>
      </w:r>
      <w:r w:rsidRPr="00240507">
        <w:rPr>
          <w:lang w:val="fr-FR"/>
        </w:rPr>
        <w:t>此外，根据联合国</w:t>
      </w:r>
      <w:r w:rsidRPr="00240507">
        <w:t>艾滋病规划署</w:t>
      </w:r>
      <w:r w:rsidRPr="00240507">
        <w:rPr>
          <w:lang w:val="fr-FR"/>
        </w:rPr>
        <w:t>最新数据，</w:t>
      </w:r>
      <w:r w:rsidRPr="00240507">
        <w:rPr>
          <w:lang w:val="fr-FR"/>
        </w:rPr>
        <w:t>2008</w:t>
      </w:r>
      <w:r w:rsidRPr="00240507">
        <w:rPr>
          <w:lang w:val="fr-FR"/>
        </w:rPr>
        <w:t>年科特迪瓦共有</w:t>
      </w:r>
      <w:r w:rsidRPr="00240507">
        <w:rPr>
          <w:lang w:val="fr-FR"/>
        </w:rPr>
        <w:t>480 000</w:t>
      </w:r>
      <w:r w:rsidRPr="00240507">
        <w:rPr>
          <w:lang w:val="fr-FR"/>
        </w:rPr>
        <w:t>人感染</w:t>
      </w:r>
      <w:r w:rsidRPr="00240507">
        <w:t>艾</w:t>
      </w:r>
      <w:r w:rsidRPr="00240507">
        <w:rPr>
          <w:lang w:val="fr-FR"/>
        </w:rPr>
        <w:t>滋病毒，有</w:t>
      </w:r>
      <w:r w:rsidRPr="00240507">
        <w:rPr>
          <w:lang w:val="fr-FR"/>
        </w:rPr>
        <w:t>420 000</w:t>
      </w:r>
      <w:r w:rsidRPr="00240507">
        <w:rPr>
          <w:lang w:val="fr-FR"/>
        </w:rPr>
        <w:t>名孤儿和儿童因该疾病变得脆弱。</w:t>
      </w:r>
    </w:p>
    <w:p w:rsidR="00D00605" w:rsidRPr="00240507" w:rsidRDefault="00D00605" w:rsidP="00717812">
      <w:pPr>
        <w:pStyle w:val="SingleTxtGC"/>
        <w:tabs>
          <w:tab w:val="clear" w:pos="1565"/>
          <w:tab w:val="clear" w:pos="1996"/>
          <w:tab w:val="left" w:pos="1680"/>
        </w:tabs>
        <w:rPr>
          <w:lang w:val="fr-FR"/>
        </w:rPr>
      </w:pPr>
      <w:r w:rsidRPr="00240507">
        <w:rPr>
          <w:lang w:val="fr-FR"/>
        </w:rPr>
        <w:t>546.</w:t>
      </w:r>
      <w:r w:rsidRPr="00240507">
        <w:rPr>
          <w:lang w:val="fr-FR"/>
        </w:rPr>
        <w:tab/>
      </w:r>
      <w:r w:rsidRPr="00240507">
        <w:rPr>
          <w:lang w:val="fr-FR"/>
        </w:rPr>
        <w:t>医疗和公共卫生部通过救助艾滋病感染者国家方案采取行动预防艾滋病毒母婴传播。不到</w:t>
      </w:r>
      <w:r w:rsidRPr="00240507">
        <w:rPr>
          <w:lang w:val="fr-FR"/>
        </w:rPr>
        <w:t>10%</w:t>
      </w:r>
      <w:r w:rsidRPr="00240507">
        <w:rPr>
          <w:lang w:val="fr-FR"/>
        </w:rPr>
        <w:t>的怀孕女性能够接受预防艾滋病毒母婴传播服务。此外，从</w:t>
      </w:r>
      <w:r w:rsidRPr="00240507">
        <w:rPr>
          <w:lang w:val="fr-FR"/>
        </w:rPr>
        <w:t>2008</w:t>
      </w:r>
      <w:r w:rsidRPr="00240507">
        <w:rPr>
          <w:lang w:val="fr-FR"/>
        </w:rPr>
        <w:t>年开始，免费为病人提供</w:t>
      </w:r>
      <w:r w:rsidRPr="00240507">
        <w:t>抗逆转录病毒。</w:t>
      </w:r>
    </w:p>
    <w:p w:rsidR="00D00605" w:rsidRPr="00240507" w:rsidRDefault="00D00605" w:rsidP="00023A0E">
      <w:pPr>
        <w:pStyle w:val="H4GC"/>
        <w:rPr>
          <w:lang w:val="fr-FR"/>
        </w:rPr>
      </w:pPr>
      <w:r w:rsidRPr="00240507">
        <w:rPr>
          <w:rFonts w:eastAsia="SimHei"/>
          <w:b/>
          <w:lang w:val="fr-FR"/>
        </w:rPr>
        <w:tab/>
      </w:r>
      <w:r w:rsidRPr="00240507">
        <w:rPr>
          <w:rFonts w:eastAsia="SimHei"/>
          <w:b/>
          <w:lang w:val="fr-FR"/>
        </w:rPr>
        <w:tab/>
      </w:r>
      <w:r w:rsidRPr="00240507">
        <w:rPr>
          <w:lang w:val="fr-FR"/>
        </w:rPr>
        <w:t>流离失所妇女、移徙妇女或难民妇女的状况</w:t>
      </w:r>
    </w:p>
    <w:p w:rsidR="00D00605" w:rsidRPr="00240507" w:rsidRDefault="00D00605" w:rsidP="00717812">
      <w:pPr>
        <w:pStyle w:val="SingleTxtGC"/>
        <w:tabs>
          <w:tab w:val="clear" w:pos="1565"/>
          <w:tab w:val="clear" w:pos="1996"/>
          <w:tab w:val="left" w:pos="1680"/>
        </w:tabs>
        <w:rPr>
          <w:lang w:val="fr-FR"/>
        </w:rPr>
      </w:pPr>
      <w:r w:rsidRPr="00240507">
        <w:rPr>
          <w:lang w:val="fr-FR"/>
        </w:rPr>
        <w:t>547.</w:t>
      </w:r>
      <w:r w:rsidRPr="00240507">
        <w:rPr>
          <w:lang w:val="fr-FR"/>
        </w:rPr>
        <w:tab/>
      </w:r>
      <w:r w:rsidRPr="00240507">
        <w:rPr>
          <w:lang w:val="fr-FR"/>
        </w:rPr>
        <w:t>政治军事危机引起了中北西区很多人向政府区域迁移。流离失所的人经济和健康方面都很脆弱。在健康方面，流离失所人口住所的不稳定对其健康状态产生影响。</w:t>
      </w:r>
    </w:p>
    <w:p w:rsidR="00D00605" w:rsidRPr="00240507" w:rsidRDefault="00D00605" w:rsidP="00717812">
      <w:pPr>
        <w:pStyle w:val="SingleTxtGC"/>
        <w:tabs>
          <w:tab w:val="clear" w:pos="1565"/>
          <w:tab w:val="clear" w:pos="1996"/>
          <w:tab w:val="left" w:pos="1680"/>
        </w:tabs>
        <w:rPr>
          <w:lang w:val="fr-FR"/>
        </w:rPr>
      </w:pPr>
      <w:r w:rsidRPr="00240507">
        <w:rPr>
          <w:lang w:val="fr-FR"/>
        </w:rPr>
        <w:t>548.</w:t>
      </w:r>
      <w:r w:rsidRPr="00240507">
        <w:rPr>
          <w:lang w:val="fr-FR"/>
        </w:rPr>
        <w:tab/>
      </w:r>
      <w:r w:rsidRPr="00240507">
        <w:rPr>
          <w:lang w:val="fr-FR"/>
        </w:rPr>
        <w:t>战争引起了很多性暴力、心理和身体摧残的情况，并留下后遗症。问题在于确定危机引起的所有新健康需要，并努力回应这些需要，尤其是进行心理救助。</w:t>
      </w:r>
    </w:p>
    <w:p w:rsidR="00D00605" w:rsidRPr="00240507" w:rsidRDefault="00D00605" w:rsidP="00023A0E">
      <w:pPr>
        <w:pStyle w:val="H23GC"/>
        <w:rPr>
          <w:lang w:val="fr-FR"/>
        </w:rPr>
      </w:pPr>
      <w:r w:rsidRPr="00240507">
        <w:rPr>
          <w:lang w:val="fr-FR"/>
        </w:rPr>
        <w:tab/>
      </w:r>
      <w:r w:rsidRPr="00240507">
        <w:rPr>
          <w:lang w:val="fr-FR"/>
        </w:rPr>
        <w:tab/>
      </w:r>
      <w:r w:rsidRPr="00240507">
        <w:rPr>
          <w:lang w:val="fr-FR"/>
        </w:rPr>
        <w:t>政府采取的措施</w:t>
      </w:r>
    </w:p>
    <w:p w:rsidR="00D00605" w:rsidRPr="00240507" w:rsidRDefault="00D00605" w:rsidP="00717812">
      <w:pPr>
        <w:pStyle w:val="SingleTxtGC"/>
        <w:tabs>
          <w:tab w:val="clear" w:pos="1565"/>
          <w:tab w:val="clear" w:pos="1996"/>
          <w:tab w:val="left" w:pos="1680"/>
        </w:tabs>
        <w:rPr>
          <w:lang w:val="fr-FR"/>
        </w:rPr>
      </w:pPr>
      <w:r w:rsidRPr="00240507">
        <w:rPr>
          <w:lang w:val="fr-FR"/>
        </w:rPr>
        <w:t>549.</w:t>
      </w:r>
      <w:r w:rsidRPr="00240507">
        <w:rPr>
          <w:lang w:val="fr-FR"/>
        </w:rPr>
        <w:tab/>
      </w:r>
      <w:r w:rsidRPr="00240507">
        <w:rPr>
          <w:lang w:val="fr-FR"/>
        </w:rPr>
        <w:t>政府意识到资源的不足，采取逐步行动，但其行动坚决并高效。</w:t>
      </w:r>
    </w:p>
    <w:p w:rsidR="00D00605" w:rsidRPr="00240507" w:rsidRDefault="00D00605" w:rsidP="00717812">
      <w:pPr>
        <w:pStyle w:val="SingleTxtGC"/>
        <w:tabs>
          <w:tab w:val="clear" w:pos="1565"/>
          <w:tab w:val="clear" w:pos="1996"/>
          <w:tab w:val="left" w:pos="1680"/>
        </w:tabs>
        <w:rPr>
          <w:bCs/>
          <w:lang w:val="fr-FR"/>
        </w:rPr>
      </w:pPr>
      <w:r w:rsidRPr="00240507">
        <w:rPr>
          <w:lang w:val="fr-FR"/>
        </w:rPr>
        <w:t>550.</w:t>
      </w:r>
      <w:r w:rsidRPr="00240507">
        <w:rPr>
          <w:lang w:val="fr-FR"/>
        </w:rPr>
        <w:tab/>
      </w:r>
      <w:r w:rsidRPr="00240507">
        <w:rPr>
          <w:lang w:val="fr-FR"/>
        </w:rPr>
        <w:t>在两</w:t>
      </w:r>
      <w:r w:rsidRPr="00240507">
        <w:rPr>
          <w:bCs/>
          <w:lang w:val="fr-FR"/>
        </w:rPr>
        <w:t>性平等的基础上，继</w:t>
      </w:r>
      <w:r w:rsidRPr="00240507">
        <w:rPr>
          <w:bCs/>
          <w:lang w:val="fr-FR"/>
        </w:rPr>
        <w:t>1996-2005</w:t>
      </w:r>
      <w:r w:rsidRPr="00240507">
        <w:rPr>
          <w:bCs/>
          <w:lang w:val="fr-FR"/>
        </w:rPr>
        <w:t>年国家文件之后，政府通过医疗和公共卫生部于</w:t>
      </w:r>
      <w:r w:rsidRPr="00240507">
        <w:rPr>
          <w:bCs/>
          <w:lang w:val="fr-FR"/>
        </w:rPr>
        <w:t>2009</w:t>
      </w:r>
      <w:r w:rsidRPr="00240507">
        <w:rPr>
          <w:bCs/>
          <w:lang w:val="fr-FR"/>
        </w:rPr>
        <w:t>年制定了一份名为</w:t>
      </w:r>
      <w:r w:rsidRPr="00240507">
        <w:rPr>
          <w:bCs/>
          <w:lang w:val="fr-FR"/>
        </w:rPr>
        <w:t>“2009-2013</w:t>
      </w:r>
      <w:r w:rsidRPr="00240507">
        <w:rPr>
          <w:bCs/>
          <w:lang w:val="fr-FR"/>
        </w:rPr>
        <w:t>国家医疗卫生发展计划的</w:t>
      </w:r>
      <w:r w:rsidRPr="00240507">
        <w:rPr>
          <w:bCs/>
          <w:lang w:val="fr-FR"/>
        </w:rPr>
        <w:t>”5</w:t>
      </w:r>
      <w:r w:rsidRPr="00240507">
        <w:rPr>
          <w:bCs/>
          <w:lang w:val="fr-FR"/>
        </w:rPr>
        <w:t>年期国家文件，该文件按照重要性确定了国家卫生政策的纲要。</w:t>
      </w:r>
    </w:p>
    <w:p w:rsidR="00D00605" w:rsidRPr="00240507" w:rsidRDefault="00D00605" w:rsidP="00023A0E">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改善生殖健康和计划生育</w:t>
      </w:r>
    </w:p>
    <w:p w:rsidR="00D00605" w:rsidRPr="00240507" w:rsidRDefault="00D00605" w:rsidP="00717812">
      <w:pPr>
        <w:pStyle w:val="SingleTxtGC"/>
        <w:tabs>
          <w:tab w:val="clear" w:pos="1565"/>
          <w:tab w:val="clear" w:pos="1996"/>
          <w:tab w:val="left" w:pos="1680"/>
        </w:tabs>
        <w:rPr>
          <w:lang w:val="fr-FR"/>
        </w:rPr>
      </w:pPr>
      <w:r w:rsidRPr="00240507">
        <w:rPr>
          <w:lang w:val="fr-FR"/>
        </w:rPr>
        <w:t>551.</w:t>
      </w:r>
      <w:r w:rsidRPr="00240507">
        <w:rPr>
          <w:lang w:val="fr-FR"/>
        </w:rPr>
        <w:tab/>
      </w:r>
      <w:r w:rsidRPr="00240507">
        <w:rPr>
          <w:lang w:val="fr-FR"/>
        </w:rPr>
        <w:t>为改善生殖健康，尤其是</w:t>
      </w:r>
      <w:r w:rsidRPr="00240507">
        <w:rPr>
          <w:lang w:val="fr-FR"/>
        </w:rPr>
        <w:t>2002</w:t>
      </w:r>
      <w:r w:rsidRPr="00240507">
        <w:rPr>
          <w:lang w:val="fr-FR"/>
        </w:rPr>
        <w:t>年后，按照</w:t>
      </w:r>
      <w:r w:rsidRPr="00240507">
        <w:rPr>
          <w:lang w:val="fr-FR"/>
        </w:rPr>
        <w:t>2004</w:t>
      </w:r>
      <w:r w:rsidRPr="00240507">
        <w:rPr>
          <w:lang w:val="fr-FR"/>
        </w:rPr>
        <w:t>年</w:t>
      </w:r>
      <w:r w:rsidRPr="00240507">
        <w:rPr>
          <w:lang w:val="fr-FR"/>
        </w:rPr>
        <w:t>6</w:t>
      </w:r>
      <w:r w:rsidRPr="00240507">
        <w:rPr>
          <w:lang w:val="fr-FR"/>
        </w:rPr>
        <w:t>月达喀尔关于</w:t>
      </w:r>
      <w:r w:rsidRPr="00240507">
        <w:t>国际人口与发展</w:t>
      </w:r>
      <w:r w:rsidRPr="00240507">
        <w:rPr>
          <w:lang w:val="fr-FR"/>
        </w:rPr>
        <w:t>的部长级会议宣言，在联合国人口基金、非洲开发银行以及西班牙和日本使馆的支持下实施了一些项目。这些项目列举如下：</w:t>
      </w:r>
    </w:p>
    <w:p w:rsidR="00D00605" w:rsidRPr="00240507" w:rsidRDefault="00D00605" w:rsidP="00717812">
      <w:pPr>
        <w:pStyle w:val="SingleTxtGC"/>
        <w:tabs>
          <w:tab w:val="clear" w:pos="1565"/>
          <w:tab w:val="clear" w:pos="1996"/>
          <w:tab w:val="left" w:pos="1680"/>
        </w:tabs>
        <w:rPr>
          <w:lang w:val="fr-FR"/>
        </w:rPr>
      </w:pPr>
      <w:r w:rsidRPr="00240507">
        <w:rPr>
          <w:lang w:val="fr-FR"/>
        </w:rPr>
        <w:t>552.</w:t>
      </w:r>
      <w:r w:rsidRPr="00240507">
        <w:rPr>
          <w:lang w:val="fr-FR"/>
        </w:rPr>
        <w:tab/>
        <w:t>2003</w:t>
      </w:r>
      <w:r w:rsidRPr="00240507">
        <w:rPr>
          <w:lang w:val="fr-FR"/>
        </w:rPr>
        <w:t>至</w:t>
      </w:r>
      <w:r w:rsidRPr="00240507">
        <w:rPr>
          <w:lang w:val="fr-FR"/>
        </w:rPr>
        <w:t>2007</w:t>
      </w:r>
      <w:r w:rsidRPr="00240507">
        <w:rPr>
          <w:lang w:val="fr-FR"/>
        </w:rPr>
        <w:t>年</w:t>
      </w:r>
      <w:r w:rsidRPr="00240507">
        <w:t>联合国人口基金支持下的</w:t>
      </w:r>
      <w:r w:rsidRPr="00240507">
        <w:rPr>
          <w:lang w:val="fr-FR"/>
        </w:rPr>
        <w:t>“</w:t>
      </w:r>
      <w:r w:rsidRPr="00240507">
        <w:rPr>
          <w:lang w:val="fr-FR"/>
        </w:rPr>
        <w:t>在迪埃奎和亚穆苏克罗医疗区预防和管理性暴力支助项目</w:t>
      </w:r>
      <w:r w:rsidRPr="00240507">
        <w:rPr>
          <w:lang w:val="fr-FR"/>
        </w:rPr>
        <w:t>”</w:t>
      </w:r>
      <w:r w:rsidRPr="00240507">
        <w:rPr>
          <w:lang w:val="fr-FR"/>
        </w:rPr>
        <w:t>，该项目促使增强医疗服务者、传统助产士</w:t>
      </w:r>
      <w:r w:rsidRPr="00240507">
        <w:rPr>
          <w:lang w:val="fr-FR"/>
        </w:rPr>
        <w:t>/</w:t>
      </w:r>
      <w:r w:rsidRPr="00240507">
        <w:rPr>
          <w:lang w:val="fr-FR"/>
        </w:rPr>
        <w:t>社区保健员识别怀孕危险信号的能力，在项目实施区域组织产前免费诊断并在医疗机构中实施计划生育服务一体化，</w:t>
      </w:r>
      <w:r w:rsidRPr="00240507">
        <w:rPr>
          <w:lang w:val="fr-FR"/>
        </w:rPr>
        <w:t>2007</w:t>
      </w:r>
      <w:r w:rsidRPr="00240507">
        <w:rPr>
          <w:lang w:val="fr-FR"/>
        </w:rPr>
        <w:t>年该比例为</w:t>
      </w:r>
      <w:r w:rsidRPr="00240507">
        <w:rPr>
          <w:lang w:val="fr-FR"/>
        </w:rPr>
        <w:t>26%</w:t>
      </w:r>
      <w:r w:rsidRPr="00240507">
        <w:rPr>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553.</w:t>
      </w:r>
      <w:r w:rsidRPr="00240507">
        <w:rPr>
          <w:lang w:val="fr-FR"/>
        </w:rPr>
        <w:tab/>
      </w:r>
      <w:r w:rsidRPr="00240507">
        <w:rPr>
          <w:lang w:val="fr-FR"/>
        </w:rPr>
        <w:t>家庭、妇女和社会事务部在科特迪瓦摆脱危机框架下开展的名为</w:t>
      </w:r>
      <w:r w:rsidRPr="00240507">
        <w:rPr>
          <w:lang w:val="fr-FR"/>
        </w:rPr>
        <w:t>“2008-2010</w:t>
      </w:r>
      <w:r w:rsidRPr="00240507">
        <w:rPr>
          <w:lang w:val="fr-FR"/>
        </w:rPr>
        <w:t>年科特迪瓦冲突状况下受暴力侵害妇女援助和社会再融入</w:t>
      </w:r>
      <w:r w:rsidRPr="00240507">
        <w:rPr>
          <w:lang w:val="fr-FR"/>
        </w:rPr>
        <w:t>”</w:t>
      </w:r>
      <w:r w:rsidRPr="00240507">
        <w:rPr>
          <w:lang w:val="fr-FR"/>
        </w:rPr>
        <w:t>的危机后制度和多部门支助项目，在</w:t>
      </w:r>
      <w:r w:rsidRPr="00240507">
        <w:t>联合国人口基金的支持下</w:t>
      </w:r>
      <w:r w:rsidRPr="00240507">
        <w:rPr>
          <w:lang w:val="fr-FR"/>
        </w:rPr>
        <w:t>，该项目得到</w:t>
      </w:r>
      <w:r w:rsidRPr="00240507">
        <w:t>非洲开发银行、日本、西班牙动员基金的资助。从</w:t>
      </w:r>
      <w:r w:rsidRPr="00240507">
        <w:t>2008</w:t>
      </w:r>
      <w:r w:rsidRPr="00240507">
        <w:t>至</w:t>
      </w:r>
      <w:r w:rsidRPr="00240507">
        <w:t>2009</w:t>
      </w:r>
      <w:r w:rsidRPr="00240507">
        <w:t>年，该项目在受危机影响的中北西区修复并设立了各种机构，并培训专门的人员救助受暴力侵害者。</w:t>
      </w:r>
    </w:p>
    <w:p w:rsidR="00D00605" w:rsidRPr="00240507" w:rsidRDefault="00D00605" w:rsidP="00717812">
      <w:pPr>
        <w:pStyle w:val="SingleTxtGC"/>
        <w:tabs>
          <w:tab w:val="clear" w:pos="1565"/>
          <w:tab w:val="clear" w:pos="1996"/>
          <w:tab w:val="left" w:pos="1680"/>
        </w:tabs>
        <w:rPr>
          <w:lang w:val="fr-FR"/>
        </w:rPr>
      </w:pPr>
      <w:r w:rsidRPr="00240507">
        <w:rPr>
          <w:lang w:val="fr-FR"/>
        </w:rPr>
        <w:t>554.</w:t>
      </w:r>
      <w:r w:rsidRPr="00240507">
        <w:rPr>
          <w:lang w:val="fr-FR"/>
        </w:rPr>
        <w:tab/>
      </w:r>
      <w:r w:rsidRPr="00240507">
        <w:rPr>
          <w:lang w:val="fr-FR"/>
        </w:rPr>
        <w:t>根据</w:t>
      </w:r>
      <w:r w:rsidRPr="00240507">
        <w:rPr>
          <w:lang w:val="fr-FR"/>
        </w:rPr>
        <w:t>1994-2005</w:t>
      </w:r>
      <w:r w:rsidRPr="00240507">
        <w:rPr>
          <w:lang w:val="fr-FR"/>
        </w:rPr>
        <w:t>年</w:t>
      </w:r>
      <w:r w:rsidRPr="00240507">
        <w:t>孕产妇死亡率稍微降低来看</w:t>
      </w:r>
      <w:r w:rsidRPr="00240507">
        <w:rPr>
          <w:lang w:val="fr-FR"/>
        </w:rPr>
        <w:t>，这些行动取得了效果</w:t>
      </w:r>
      <w:r w:rsidR="00717812" w:rsidRPr="00240507">
        <w:rPr>
          <w:lang w:val="fr-FR"/>
        </w:rPr>
        <w:t>(</w:t>
      </w:r>
      <w:r w:rsidRPr="00240507">
        <w:rPr>
          <w:lang w:val="fr-FR"/>
        </w:rPr>
        <w:t>参看第</w:t>
      </w:r>
      <w:r w:rsidRPr="00240507">
        <w:rPr>
          <w:lang w:val="fr-FR"/>
        </w:rPr>
        <w:t>522</w:t>
      </w:r>
      <w:r w:rsidRPr="00240507">
        <w:rPr>
          <w:lang w:val="fr-FR"/>
        </w:rPr>
        <w:t>至</w:t>
      </w:r>
      <w:r w:rsidRPr="00240507">
        <w:rPr>
          <w:lang w:val="fr-FR"/>
        </w:rPr>
        <w:t>525</w:t>
      </w:r>
      <w:r w:rsidRPr="00240507">
        <w:rPr>
          <w:lang w:val="fr-FR"/>
        </w:rPr>
        <w:t>段</w:t>
      </w:r>
      <w:r w:rsidR="00717812" w:rsidRPr="00240507">
        <w:rPr>
          <w:lang w:val="fr-FR"/>
        </w:rPr>
        <w:t>)</w:t>
      </w:r>
      <w:r w:rsidRPr="00240507">
        <w:rPr>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555.</w:t>
      </w:r>
      <w:r w:rsidRPr="00240507">
        <w:rPr>
          <w:lang w:val="fr-FR"/>
        </w:rPr>
        <w:tab/>
      </w:r>
      <w:r w:rsidRPr="00240507">
        <w:rPr>
          <w:lang w:val="fr-FR"/>
        </w:rPr>
        <w:t>在科特迪瓦，疟疾是造成死亡和患病的首要原因，尤其是造成孕妇和儿童死亡和患病，在防治这一疾病方面，自</w:t>
      </w:r>
      <w:r w:rsidRPr="00240507">
        <w:rPr>
          <w:lang w:val="fr-FR"/>
        </w:rPr>
        <w:t>2007</w:t>
      </w:r>
      <w:r w:rsidRPr="00240507">
        <w:rPr>
          <w:lang w:val="fr-FR"/>
        </w:rPr>
        <w:t>年以来设立了防治疟疾国家方案，为产前诊断的孕妇和</w:t>
      </w:r>
      <w:r w:rsidRPr="00240507">
        <w:rPr>
          <w:lang w:val="fr-FR"/>
        </w:rPr>
        <w:t>0</w:t>
      </w:r>
      <w:r w:rsidRPr="00240507">
        <w:rPr>
          <w:lang w:val="fr-FR"/>
        </w:rPr>
        <w:t>至</w:t>
      </w:r>
      <w:r w:rsidRPr="00240507">
        <w:rPr>
          <w:lang w:val="fr-FR"/>
        </w:rPr>
        <w:t>11</w:t>
      </w:r>
      <w:r w:rsidRPr="00240507">
        <w:rPr>
          <w:lang w:val="fr-FR"/>
        </w:rPr>
        <w:t>个月的儿童免费发放驱虫蚊帐。还为孕妇进行间歇假定性治疗，以防止怀孕期间患疟疾。</w:t>
      </w:r>
    </w:p>
    <w:p w:rsidR="00D00605" w:rsidRPr="00240507" w:rsidRDefault="00D00605" w:rsidP="00717812">
      <w:pPr>
        <w:pStyle w:val="SingleTxtGC"/>
        <w:tabs>
          <w:tab w:val="clear" w:pos="1565"/>
          <w:tab w:val="clear" w:pos="1996"/>
          <w:tab w:val="left" w:pos="1680"/>
        </w:tabs>
        <w:rPr>
          <w:lang w:val="fr-FR"/>
        </w:rPr>
      </w:pPr>
      <w:r w:rsidRPr="00240507">
        <w:rPr>
          <w:lang w:val="fr-FR"/>
        </w:rPr>
        <w:t>556.</w:t>
      </w:r>
      <w:r w:rsidRPr="00240507">
        <w:rPr>
          <w:lang w:val="fr-FR"/>
        </w:rPr>
        <w:tab/>
      </w:r>
      <w:r w:rsidRPr="00240507">
        <w:rPr>
          <w:lang w:val="fr-FR"/>
        </w:rPr>
        <w:t>目前，在防治疟疾国家方案和联合国儿童基金会敦促下于</w:t>
      </w:r>
      <w:r w:rsidRPr="00240507">
        <w:rPr>
          <w:lang w:val="fr-FR"/>
        </w:rPr>
        <w:t>2009</w:t>
      </w:r>
      <w:r w:rsidRPr="00240507">
        <w:rPr>
          <w:lang w:val="fr-FR"/>
        </w:rPr>
        <w:t>年</w:t>
      </w:r>
      <w:r w:rsidRPr="00240507">
        <w:rPr>
          <w:lang w:val="fr-FR"/>
        </w:rPr>
        <w:t>1</w:t>
      </w:r>
      <w:r w:rsidRPr="00240507">
        <w:rPr>
          <w:lang w:val="fr-FR"/>
        </w:rPr>
        <w:t>月进行的</w:t>
      </w:r>
      <w:r w:rsidRPr="00240507">
        <w:rPr>
          <w:lang w:val="fr-FR"/>
        </w:rPr>
        <w:t>CAP</w:t>
      </w:r>
      <w:r w:rsidRPr="00240507">
        <w:rPr>
          <w:lang w:val="fr-FR"/>
        </w:rPr>
        <w:t>调查显示，</w:t>
      </w:r>
      <w:r w:rsidRPr="00240507">
        <w:rPr>
          <w:lang w:val="fr-FR"/>
        </w:rPr>
        <w:t>2009</w:t>
      </w:r>
      <w:r w:rsidRPr="00240507">
        <w:rPr>
          <w:lang w:val="fr-FR"/>
        </w:rPr>
        <w:t>年</w:t>
      </w:r>
      <w:r w:rsidRPr="00240507">
        <w:rPr>
          <w:lang w:val="fr-FR"/>
        </w:rPr>
        <w:t>30.2 %</w:t>
      </w:r>
      <w:r w:rsidRPr="00240507">
        <w:rPr>
          <w:lang w:val="fr-FR"/>
        </w:rPr>
        <w:t>的</w:t>
      </w:r>
      <w:r w:rsidRPr="00240507">
        <w:rPr>
          <w:lang w:val="fr-FR"/>
        </w:rPr>
        <w:t>5</w:t>
      </w:r>
      <w:r w:rsidRPr="00240507">
        <w:rPr>
          <w:lang w:val="fr-FR"/>
        </w:rPr>
        <w:t>岁以下儿童可以睡在</w:t>
      </w:r>
      <w:r w:rsidRPr="00240507">
        <w:t>驱虫蚊帐下</w:t>
      </w:r>
      <w:r w:rsidRPr="00240507">
        <w:rPr>
          <w:lang w:val="fr-FR"/>
        </w:rPr>
        <w:t>，</w:t>
      </w:r>
      <w:r w:rsidRPr="00240507">
        <w:rPr>
          <w:lang w:val="fr-FR"/>
        </w:rPr>
        <w:t>40</w:t>
      </w:r>
      <w:r w:rsidRPr="00240507">
        <w:rPr>
          <w:lang w:val="fr-FR"/>
        </w:rPr>
        <w:t>个区中</w:t>
      </w:r>
      <w:r w:rsidRPr="00240507">
        <w:rPr>
          <w:lang w:val="fr-FR"/>
        </w:rPr>
        <w:t>19.8%</w:t>
      </w:r>
      <w:r w:rsidRPr="00240507">
        <w:rPr>
          <w:lang w:val="fr-FR"/>
        </w:rPr>
        <w:t>的孕妇享有各种形式的蚊帐。</w:t>
      </w:r>
    </w:p>
    <w:p w:rsidR="00D00605" w:rsidRPr="00240507" w:rsidRDefault="00D00605" w:rsidP="00717812">
      <w:pPr>
        <w:pStyle w:val="SingleTxtGC"/>
        <w:tabs>
          <w:tab w:val="clear" w:pos="1565"/>
          <w:tab w:val="clear" w:pos="1996"/>
          <w:tab w:val="left" w:pos="1680"/>
        </w:tabs>
        <w:rPr>
          <w:lang w:val="fr-FR"/>
        </w:rPr>
      </w:pPr>
      <w:r w:rsidRPr="00240507">
        <w:rPr>
          <w:lang w:val="fr-FR"/>
        </w:rPr>
        <w:t>557.</w:t>
      </w:r>
      <w:r w:rsidRPr="00240507">
        <w:rPr>
          <w:lang w:val="fr-FR"/>
        </w:rPr>
        <w:tab/>
      </w:r>
      <w:r w:rsidRPr="00240507">
        <w:rPr>
          <w:rFonts w:eastAsia="KaiTi_GB2312"/>
          <w:b/>
          <w:bCs/>
          <w:iCs/>
          <w:lang w:val="fr-FR"/>
        </w:rPr>
        <w:t>关于癌症</w:t>
      </w:r>
      <w:r w:rsidRPr="00240507">
        <w:rPr>
          <w:lang w:val="fr-FR"/>
        </w:rPr>
        <w:t>，对乳腺癌和宫颈癌检测诊断进行补助，并在世界癌症日外组织了免费诊断。</w:t>
      </w:r>
    </w:p>
    <w:p w:rsidR="00D00605" w:rsidRPr="00240507" w:rsidRDefault="00D00605" w:rsidP="00023A0E">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防治艾滋病毒</w:t>
      </w:r>
      <w:r w:rsidRPr="00240507">
        <w:rPr>
          <w:lang w:val="fr-FR"/>
        </w:rPr>
        <w:t>/</w:t>
      </w:r>
      <w:r w:rsidRPr="00240507">
        <w:rPr>
          <w:lang w:val="fr-FR"/>
        </w:rPr>
        <w:t>艾滋病</w:t>
      </w:r>
    </w:p>
    <w:p w:rsidR="00D00605" w:rsidRPr="00240507" w:rsidRDefault="00D00605" w:rsidP="00717812">
      <w:pPr>
        <w:pStyle w:val="SingleTxtGC"/>
        <w:tabs>
          <w:tab w:val="clear" w:pos="1565"/>
          <w:tab w:val="clear" w:pos="1996"/>
          <w:tab w:val="left" w:pos="1680"/>
        </w:tabs>
        <w:rPr>
          <w:lang w:val="fr-FR"/>
        </w:rPr>
      </w:pPr>
      <w:r w:rsidRPr="00240507">
        <w:rPr>
          <w:lang w:val="fr-FR"/>
        </w:rPr>
        <w:t>558.</w:t>
      </w:r>
      <w:r w:rsidRPr="00240507">
        <w:rPr>
          <w:lang w:val="fr-FR"/>
        </w:rPr>
        <w:tab/>
      </w:r>
      <w:r w:rsidRPr="00240507">
        <w:rPr>
          <w:lang w:val="fr-FR"/>
        </w:rPr>
        <w:t>在防治该疾病方面，科特迪瓦促使设立了一个制度和法律框架，于</w:t>
      </w:r>
      <w:r w:rsidRPr="00240507">
        <w:rPr>
          <w:lang w:val="fr-FR"/>
        </w:rPr>
        <w:t>2001</w:t>
      </w:r>
      <w:r w:rsidRPr="00240507">
        <w:rPr>
          <w:lang w:val="fr-FR"/>
        </w:rPr>
        <w:t>年设立了一个专门负责防治</w:t>
      </w:r>
      <w:r w:rsidRPr="00240507">
        <w:t>艾滋病毒</w:t>
      </w:r>
      <w:r w:rsidRPr="00240507">
        <w:rPr>
          <w:lang w:val="fr-FR"/>
        </w:rPr>
        <w:t>/</w:t>
      </w:r>
      <w:r w:rsidRPr="00240507">
        <w:t>艾滋病的部</w:t>
      </w:r>
      <w:r w:rsidRPr="00240507">
        <w:rPr>
          <w:lang w:val="fr-FR"/>
        </w:rPr>
        <w:t>，</w:t>
      </w:r>
      <w:r w:rsidRPr="00240507">
        <w:t>与其他相关技术部、国际机构</w:t>
      </w:r>
      <w:r w:rsidR="00717812" w:rsidRPr="00240507">
        <w:rPr>
          <w:lang w:val="fr-FR"/>
        </w:rPr>
        <w:t>(</w:t>
      </w:r>
      <w:r w:rsidRPr="00240507">
        <w:t>联合国或其他系统机构</w:t>
      </w:r>
      <w:r w:rsidR="00717812" w:rsidRPr="00240507">
        <w:rPr>
          <w:lang w:val="fr-FR"/>
        </w:rPr>
        <w:t>)</w:t>
      </w:r>
      <w:r w:rsidRPr="00240507">
        <w:rPr>
          <w:lang w:val="fr-FR"/>
        </w:rPr>
        <w:t>以及国内和国际非政府组织</w:t>
      </w:r>
      <w:r w:rsidRPr="00240507">
        <w:t>协作开展行动。</w:t>
      </w:r>
      <w:r w:rsidRPr="00240507">
        <w:t>2006</w:t>
      </w:r>
      <w:r w:rsidRPr="00240507">
        <w:t>年，艾滋病防治部与上述机构合作制定了《国家防治艾滋病毒战略计划》</w:t>
      </w:r>
      <w:r w:rsidR="00717812" w:rsidRPr="00240507">
        <w:t>(</w:t>
      </w:r>
      <w:r w:rsidRPr="00240507">
        <w:t>2006-2010</w:t>
      </w:r>
      <w:r w:rsidRPr="00240507">
        <w:t>年</w:t>
      </w:r>
      <w:r w:rsidR="00717812" w:rsidRPr="00240507">
        <w:t>)</w:t>
      </w:r>
      <w:r w:rsidRPr="00240507">
        <w:t>。</w:t>
      </w:r>
    </w:p>
    <w:p w:rsidR="00D00605" w:rsidRPr="00240507" w:rsidRDefault="00D00605" w:rsidP="00717812">
      <w:pPr>
        <w:pStyle w:val="SingleTxtGC"/>
        <w:tabs>
          <w:tab w:val="clear" w:pos="1565"/>
          <w:tab w:val="clear" w:pos="1996"/>
          <w:tab w:val="left" w:pos="1680"/>
        </w:tabs>
        <w:rPr>
          <w:lang w:val="fr-FR"/>
        </w:rPr>
      </w:pPr>
      <w:r w:rsidRPr="00240507">
        <w:rPr>
          <w:lang w:val="fr-FR"/>
        </w:rPr>
        <w:t>559.</w:t>
      </w:r>
      <w:r w:rsidRPr="00240507">
        <w:rPr>
          <w:lang w:val="fr-FR"/>
        </w:rPr>
        <w:tab/>
      </w:r>
      <w:r w:rsidRPr="00240507">
        <w:rPr>
          <w:lang w:val="fr-FR"/>
        </w:rPr>
        <w:t>各种一致和分散方案和</w:t>
      </w:r>
      <w:r w:rsidRPr="00240507">
        <w:rPr>
          <w:lang w:val="fr-FR"/>
        </w:rPr>
        <w:t>/</w:t>
      </w:r>
      <w:r w:rsidRPr="00240507">
        <w:rPr>
          <w:lang w:val="fr-FR"/>
        </w:rPr>
        <w:t>或行动促使在预防、治疗和管理</w:t>
      </w:r>
      <w:r w:rsidRPr="00240507">
        <w:t>艾滋病毒</w:t>
      </w:r>
      <w:r w:rsidRPr="00240507">
        <w:rPr>
          <w:lang w:val="fr-FR"/>
        </w:rPr>
        <w:t>/</w:t>
      </w:r>
      <w:r w:rsidRPr="00240507">
        <w:t>艾滋病方面</w:t>
      </w:r>
      <w:r w:rsidRPr="00240507">
        <w:rPr>
          <w:lang w:val="fr-FR"/>
        </w:rPr>
        <w:t>取得了令人满意的成果。</w:t>
      </w:r>
    </w:p>
    <w:p w:rsidR="00D00605" w:rsidRPr="00240507" w:rsidRDefault="00D00605" w:rsidP="00717812">
      <w:pPr>
        <w:pStyle w:val="SingleTxtGC"/>
        <w:tabs>
          <w:tab w:val="clear" w:pos="1565"/>
          <w:tab w:val="clear" w:pos="1996"/>
          <w:tab w:val="left" w:pos="1680"/>
        </w:tabs>
        <w:rPr>
          <w:lang w:val="fr-FR"/>
        </w:rPr>
      </w:pPr>
      <w:r w:rsidRPr="00240507">
        <w:rPr>
          <w:lang w:val="fr-FR"/>
        </w:rPr>
        <w:t>560.</w:t>
      </w:r>
      <w:r w:rsidRPr="00240507">
        <w:rPr>
          <w:lang w:val="fr-FR"/>
        </w:rPr>
        <w:tab/>
      </w:r>
      <w:r w:rsidRPr="00240507">
        <w:rPr>
          <w:rFonts w:eastAsia="KaiTi_GB2312"/>
          <w:b/>
          <w:bCs/>
          <w:iCs/>
          <w:lang w:val="fr-FR"/>
        </w:rPr>
        <w:t>在预防层面上</w:t>
      </w:r>
      <w:r w:rsidRPr="00240507">
        <w:rPr>
          <w:lang w:val="fr-FR"/>
        </w:rPr>
        <w:t>，已按照艾滋病防治部《防治艾滋病国家战略计划》的建议</w:t>
      </w:r>
      <w:r w:rsidR="00717812" w:rsidRPr="00240507">
        <w:rPr>
          <w:lang w:val="fr-FR"/>
        </w:rPr>
        <w:t>(</w:t>
      </w:r>
      <w:r w:rsidRPr="00240507">
        <w:rPr>
          <w:lang w:val="fr-FR"/>
        </w:rPr>
        <w:t>2006-2010</w:t>
      </w:r>
      <w:r w:rsidRPr="00240507">
        <w:rPr>
          <w:lang w:val="fr-FR"/>
        </w:rPr>
        <w:t>年</w:t>
      </w:r>
      <w:r w:rsidR="00717812" w:rsidRPr="00240507">
        <w:rPr>
          <w:lang w:val="fr-FR"/>
        </w:rPr>
        <w:t>)</w:t>
      </w:r>
      <w:r w:rsidRPr="00240507">
        <w:rPr>
          <w:lang w:val="fr-FR"/>
        </w:rPr>
        <w:t>开展了一些行动。包括：</w:t>
      </w:r>
    </w:p>
    <w:p w:rsidR="00D00605" w:rsidRPr="00240507" w:rsidRDefault="00D00605" w:rsidP="00023A0E">
      <w:pPr>
        <w:pStyle w:val="Bullet1GC"/>
        <w:rPr>
          <w:lang w:val="fr-FR"/>
        </w:rPr>
      </w:pPr>
      <w:r w:rsidRPr="00240507">
        <w:rPr>
          <w:lang w:val="fr-FR"/>
        </w:rPr>
        <w:t>开设并加强免费</w:t>
      </w:r>
      <w:r w:rsidRPr="00240507">
        <w:t>自愿咨询检测中心</w:t>
      </w:r>
      <w:r w:rsidRPr="00240507">
        <w:rPr>
          <w:lang w:val="fr-FR"/>
        </w:rPr>
        <w:t>；</w:t>
      </w:r>
    </w:p>
    <w:p w:rsidR="00D00605" w:rsidRPr="00240507" w:rsidRDefault="00D00605" w:rsidP="00023A0E">
      <w:pPr>
        <w:pStyle w:val="Bullet1GC"/>
        <w:rPr>
          <w:lang w:val="fr-FR"/>
        </w:rPr>
      </w:pPr>
      <w:r w:rsidRPr="00240507">
        <w:rPr>
          <w:lang w:val="fr-FR"/>
        </w:rPr>
        <w:t>制定</w:t>
      </w:r>
      <w:r w:rsidRPr="00240507">
        <w:t>男用和女用避孕套补助政策</w:t>
      </w:r>
      <w:r w:rsidRPr="00240507">
        <w:rPr>
          <w:lang w:val="fr-FR"/>
        </w:rPr>
        <w:t>，</w:t>
      </w:r>
      <w:r w:rsidRPr="00240507">
        <w:t>降低避孕套成本</w:t>
      </w:r>
      <w:r w:rsidRPr="00240507">
        <w:rPr>
          <w:lang w:val="fr-FR"/>
        </w:rPr>
        <w:t>；</w:t>
      </w:r>
    </w:p>
    <w:p w:rsidR="00D00605" w:rsidRPr="00240507" w:rsidRDefault="00D00605" w:rsidP="00023A0E">
      <w:pPr>
        <w:pStyle w:val="Bullet1GC"/>
        <w:rPr>
          <w:lang w:val="fr-FR"/>
        </w:rPr>
      </w:pPr>
      <w:r w:rsidRPr="00240507">
        <w:rPr>
          <w:lang w:val="fr-FR"/>
        </w:rPr>
        <w:t>在所有医疗服务机构中，尤其是产前诊断机构中实现预防母婴传染服务的一体化，并在</w:t>
      </w:r>
      <w:r w:rsidRPr="00240507">
        <w:rPr>
          <w:lang w:val="fr-FR"/>
        </w:rPr>
        <w:t>2008</w:t>
      </w:r>
      <w:r w:rsidRPr="00240507">
        <w:rPr>
          <w:lang w:val="fr-FR"/>
        </w:rPr>
        <w:t>年更新预防母婴传染的级别；</w:t>
      </w:r>
    </w:p>
    <w:p w:rsidR="00D00605" w:rsidRPr="00240507" w:rsidRDefault="00D00605" w:rsidP="00023A0E">
      <w:pPr>
        <w:pStyle w:val="Bullet1GC"/>
        <w:rPr>
          <w:lang w:val="fr-FR"/>
        </w:rPr>
      </w:pPr>
      <w:r w:rsidRPr="00240507">
        <w:rPr>
          <w:lang w:val="fr-FR"/>
        </w:rPr>
        <w:t>2008</w:t>
      </w:r>
      <w:r w:rsidRPr="00240507">
        <w:rPr>
          <w:lang w:val="fr-FR"/>
        </w:rPr>
        <w:t>年在科特迪瓦制作了预防艾滋病毒母婴传染的技术程序手册，对孕妇进行跟踪检测；目前得出的结论表明</w:t>
      </w:r>
      <w:r w:rsidRPr="00240507">
        <w:t>艾滋病毒感染母亲所生婴儿</w:t>
      </w:r>
      <w:r w:rsidRPr="00240507">
        <w:rPr>
          <w:lang w:val="fr-FR"/>
        </w:rPr>
        <w:t>数量急剧减少；</w:t>
      </w:r>
    </w:p>
    <w:p w:rsidR="00D00605" w:rsidRPr="00240507" w:rsidRDefault="00D00605" w:rsidP="00023A0E">
      <w:pPr>
        <w:pStyle w:val="Bullet1GC"/>
        <w:rPr>
          <w:lang w:val="fr-FR"/>
        </w:rPr>
      </w:pPr>
      <w:r w:rsidRPr="00240507">
        <w:rPr>
          <w:lang w:val="fr-FR"/>
        </w:rPr>
        <w:t>在整个国土范围内实施改变行为宣传运动，这要得益于艾滋病防治部内设立的信息和交流处。</w:t>
      </w:r>
    </w:p>
    <w:p w:rsidR="00D00605" w:rsidRPr="00240507" w:rsidRDefault="004F25CC" w:rsidP="004F25CC">
      <w:pPr>
        <w:pStyle w:val="SingleTxtGC"/>
        <w:tabs>
          <w:tab w:val="clear" w:pos="1565"/>
          <w:tab w:val="clear" w:pos="1996"/>
          <w:tab w:val="left" w:pos="1680"/>
        </w:tabs>
        <w:rPr>
          <w:lang w:val="fr-FR"/>
        </w:rPr>
      </w:pPr>
      <w:r w:rsidRPr="004F25CC">
        <w:rPr>
          <w:rFonts w:eastAsia="KaiTi_GB2312" w:hint="eastAsia"/>
          <w:iCs/>
          <w:lang w:val="fr-FR"/>
        </w:rPr>
        <w:t>561.</w:t>
      </w:r>
      <w:r>
        <w:rPr>
          <w:rFonts w:eastAsia="KaiTi_GB2312" w:hint="eastAsia"/>
          <w:b/>
          <w:iCs/>
          <w:lang w:val="fr-FR"/>
        </w:rPr>
        <w:tab/>
      </w:r>
      <w:r w:rsidR="00D00605" w:rsidRPr="00240507">
        <w:rPr>
          <w:rFonts w:eastAsia="KaiTi_GB2312"/>
          <w:b/>
          <w:iCs/>
          <w:lang w:val="fr-FR"/>
        </w:rPr>
        <w:t>在治疗层面上</w:t>
      </w:r>
      <w:r w:rsidR="00D00605" w:rsidRPr="00240507">
        <w:rPr>
          <w:lang w:val="fr-FR"/>
        </w:rPr>
        <w:t>，需要提到政府采取的大胆行动和措施，尽管在危机后重建过程中存在经济和财政困难。这些行动主要有：</w:t>
      </w:r>
    </w:p>
    <w:p w:rsidR="00D00605" w:rsidRPr="00240507" w:rsidRDefault="00D00605" w:rsidP="00023A0E">
      <w:pPr>
        <w:pStyle w:val="Bullet1GC"/>
        <w:rPr>
          <w:lang w:val="fr-FR"/>
        </w:rPr>
      </w:pPr>
      <w:r w:rsidRPr="00240507">
        <w:rPr>
          <w:lang w:val="fr-FR"/>
        </w:rPr>
        <w:t>从</w:t>
      </w:r>
      <w:r w:rsidRPr="00240507">
        <w:rPr>
          <w:lang w:val="fr-FR"/>
        </w:rPr>
        <w:t>2005</w:t>
      </w:r>
      <w:r w:rsidRPr="00240507">
        <w:rPr>
          <w:lang w:val="fr-FR"/>
        </w:rPr>
        <w:t>年开始，国家对抗逆转录病毒进行补贴，随后</w:t>
      </w:r>
      <w:r w:rsidRPr="00240507">
        <w:rPr>
          <w:lang w:val="fr-FR"/>
        </w:rPr>
        <w:t>2008</w:t>
      </w:r>
      <w:r w:rsidRPr="00240507">
        <w:rPr>
          <w:lang w:val="fr-FR"/>
        </w:rPr>
        <w:t>年</w:t>
      </w:r>
      <w:r w:rsidRPr="00240507">
        <w:rPr>
          <w:lang w:val="fr-FR"/>
        </w:rPr>
        <w:t>8</w:t>
      </w:r>
      <w:r w:rsidRPr="00240507">
        <w:rPr>
          <w:lang w:val="fr-FR"/>
        </w:rPr>
        <w:t>月的部级命令决定免费提供；</w:t>
      </w:r>
    </w:p>
    <w:p w:rsidR="00D00605" w:rsidRPr="00240507" w:rsidRDefault="00D00605" w:rsidP="00023A0E">
      <w:pPr>
        <w:pStyle w:val="Bullet1GC"/>
        <w:rPr>
          <w:lang w:val="fr-FR"/>
        </w:rPr>
      </w:pPr>
      <w:r w:rsidRPr="00240507">
        <w:rPr>
          <w:lang w:val="fr-FR"/>
        </w:rPr>
        <w:t>设立公共健康药店负责储存和发放抗逆转录病毒；</w:t>
      </w:r>
    </w:p>
    <w:p w:rsidR="00D00605" w:rsidRPr="00240507" w:rsidRDefault="00D00605" w:rsidP="00717812">
      <w:pPr>
        <w:pStyle w:val="SingleTxtGC"/>
        <w:tabs>
          <w:tab w:val="clear" w:pos="1565"/>
          <w:tab w:val="clear" w:pos="1996"/>
          <w:tab w:val="left" w:pos="1680"/>
        </w:tabs>
        <w:rPr>
          <w:bCs/>
          <w:lang w:val="fr-FR"/>
        </w:rPr>
      </w:pPr>
      <w:r w:rsidRPr="00240507">
        <w:rPr>
          <w:lang w:val="fr-FR"/>
        </w:rPr>
        <w:t>562.</w:t>
      </w:r>
      <w:r w:rsidRPr="00240507">
        <w:rPr>
          <w:lang w:val="fr-FR"/>
        </w:rPr>
        <w:tab/>
      </w:r>
      <w:r w:rsidRPr="00240507">
        <w:rPr>
          <w:lang w:val="fr-FR"/>
        </w:rPr>
        <w:t>这些政府行动大大增加了接受抗逆转录病毒治疗人员的数量，从</w:t>
      </w:r>
      <w:r w:rsidRPr="00240507">
        <w:rPr>
          <w:lang w:val="fr-FR"/>
        </w:rPr>
        <w:t>2006</w:t>
      </w:r>
      <w:r w:rsidRPr="00240507">
        <w:rPr>
          <w:lang w:val="fr-FR"/>
        </w:rPr>
        <w:t>年的</w:t>
      </w:r>
      <w:r w:rsidRPr="00240507">
        <w:rPr>
          <w:lang w:val="fr-FR"/>
        </w:rPr>
        <w:t>24 000</w:t>
      </w:r>
      <w:r w:rsidRPr="00240507">
        <w:rPr>
          <w:lang w:val="fr-FR"/>
        </w:rPr>
        <w:t>人上升为</w:t>
      </w:r>
      <w:r w:rsidRPr="00240507">
        <w:rPr>
          <w:lang w:val="fr-FR"/>
        </w:rPr>
        <w:t>2008</w:t>
      </w:r>
      <w:r w:rsidRPr="00240507">
        <w:rPr>
          <w:lang w:val="fr-FR"/>
        </w:rPr>
        <w:t>年的</w:t>
      </w:r>
      <w:r w:rsidRPr="00240507">
        <w:rPr>
          <w:lang w:val="fr-FR"/>
        </w:rPr>
        <w:t>51 833</w:t>
      </w:r>
      <w:r w:rsidRPr="00240507">
        <w:rPr>
          <w:lang w:val="fr-FR"/>
        </w:rPr>
        <w:t>人。</w:t>
      </w:r>
    </w:p>
    <w:p w:rsidR="00D00605" w:rsidRPr="00240507" w:rsidRDefault="00D00605" w:rsidP="00717812">
      <w:pPr>
        <w:pStyle w:val="SingleTxtGC"/>
        <w:tabs>
          <w:tab w:val="clear" w:pos="1565"/>
          <w:tab w:val="clear" w:pos="1996"/>
          <w:tab w:val="left" w:pos="1680"/>
        </w:tabs>
        <w:rPr>
          <w:lang w:val="fr-FR"/>
        </w:rPr>
      </w:pPr>
      <w:r w:rsidRPr="00240507">
        <w:rPr>
          <w:lang w:val="fr-FR"/>
        </w:rPr>
        <w:t>563.</w:t>
      </w:r>
      <w:r w:rsidRPr="00240507">
        <w:rPr>
          <w:lang w:val="fr-FR"/>
        </w:rPr>
        <w:tab/>
      </w:r>
      <w:r w:rsidRPr="00240507">
        <w:rPr>
          <w:rFonts w:eastAsia="KaiTi_GB2312"/>
          <w:b/>
          <w:bCs/>
          <w:iCs/>
          <w:lang w:val="fr-FR"/>
        </w:rPr>
        <w:t>在救助层面上</w:t>
      </w:r>
      <w:r w:rsidRPr="00240507">
        <w:rPr>
          <w:lang w:val="fr-FR"/>
        </w:rPr>
        <w:t>，按照《防治</w:t>
      </w:r>
      <w:r w:rsidRPr="00240507">
        <w:t>艾滋病毒</w:t>
      </w:r>
      <w:r w:rsidRPr="00240507">
        <w:rPr>
          <w:lang w:val="fr-FR"/>
        </w:rPr>
        <w:t>/</w:t>
      </w:r>
      <w:r w:rsidRPr="00240507">
        <w:t>艾滋病</w:t>
      </w:r>
      <w:r w:rsidRPr="00240507">
        <w:rPr>
          <w:lang w:val="fr-FR"/>
        </w:rPr>
        <w:t>国家战略计划》，</w:t>
      </w:r>
      <w:r w:rsidRPr="00240507">
        <w:rPr>
          <w:lang w:val="fr-FR"/>
        </w:rPr>
        <w:t>2006</w:t>
      </w:r>
      <w:r w:rsidRPr="00240507">
        <w:rPr>
          <w:lang w:val="fr-FR"/>
        </w:rPr>
        <w:t>至</w:t>
      </w:r>
      <w:r w:rsidRPr="00240507">
        <w:rPr>
          <w:lang w:val="fr-FR"/>
        </w:rPr>
        <w:t>2010</w:t>
      </w:r>
      <w:r w:rsidRPr="00240507">
        <w:rPr>
          <w:lang w:val="fr-FR"/>
        </w:rPr>
        <w:t>年为更多</w:t>
      </w:r>
      <w:r w:rsidRPr="00240507">
        <w:t>艾滋病毒</w:t>
      </w:r>
      <w:r w:rsidRPr="00240507">
        <w:rPr>
          <w:lang w:val="fr-FR"/>
        </w:rPr>
        <w:t>/</w:t>
      </w:r>
      <w:r w:rsidRPr="00240507">
        <w:t>艾滋病感染者</w:t>
      </w:r>
      <w:r w:rsidRPr="00240507">
        <w:rPr>
          <w:lang w:val="fr-FR"/>
        </w:rPr>
        <w:t>提供缓和护理的措施得到了实施。从</w:t>
      </w:r>
      <w:r w:rsidRPr="00240507">
        <w:rPr>
          <w:lang w:val="fr-FR"/>
        </w:rPr>
        <w:t>2006</w:t>
      </w:r>
      <w:r w:rsidRPr="00240507">
        <w:rPr>
          <w:lang w:val="fr-FR"/>
        </w:rPr>
        <w:t>至</w:t>
      </w:r>
      <w:r w:rsidRPr="00240507">
        <w:rPr>
          <w:lang w:val="fr-FR"/>
        </w:rPr>
        <w:t>2008</w:t>
      </w:r>
      <w:r w:rsidRPr="00240507">
        <w:rPr>
          <w:lang w:val="fr-FR"/>
        </w:rPr>
        <w:t>年，</w:t>
      </w:r>
      <w:r w:rsidRPr="00240507">
        <w:rPr>
          <w:lang w:val="fr-FR"/>
        </w:rPr>
        <w:t>52</w:t>
      </w:r>
      <w:r w:rsidR="0038636F">
        <w:rPr>
          <w:rFonts w:hint="eastAsia"/>
          <w:lang w:val="fr-FR"/>
        </w:rPr>
        <w:t xml:space="preserve"> </w:t>
      </w:r>
      <w:r w:rsidRPr="00240507">
        <w:rPr>
          <w:lang w:val="fr-FR"/>
        </w:rPr>
        <w:t>372</w:t>
      </w:r>
      <w:r w:rsidRPr="00240507">
        <w:rPr>
          <w:lang w:val="fr-FR"/>
        </w:rPr>
        <w:t>至</w:t>
      </w:r>
      <w:r w:rsidRPr="00240507">
        <w:rPr>
          <w:lang w:val="fr-FR"/>
        </w:rPr>
        <w:t>99 694</w:t>
      </w:r>
      <w:r w:rsidRPr="00240507">
        <w:rPr>
          <w:lang w:val="fr-FR"/>
        </w:rPr>
        <w:t>名</w:t>
      </w:r>
      <w:r w:rsidRPr="00240507">
        <w:t>艾滋病毒</w:t>
      </w:r>
      <w:r w:rsidRPr="00240507">
        <w:rPr>
          <w:lang w:val="fr-FR"/>
        </w:rPr>
        <w:t>/</w:t>
      </w:r>
      <w:r w:rsidRPr="00240507">
        <w:t>艾滋病感染者得到了缓和护理。</w:t>
      </w:r>
    </w:p>
    <w:p w:rsidR="00240507" w:rsidRPr="00240507" w:rsidRDefault="00D00605" w:rsidP="00717812">
      <w:pPr>
        <w:pStyle w:val="SingleTxtGC"/>
        <w:tabs>
          <w:tab w:val="clear" w:pos="1565"/>
          <w:tab w:val="clear" w:pos="1996"/>
          <w:tab w:val="left" w:pos="1680"/>
        </w:tabs>
        <w:rPr>
          <w:lang w:val="fr-FR"/>
        </w:rPr>
      </w:pPr>
      <w:r w:rsidRPr="00240507">
        <w:rPr>
          <w:lang w:val="fr-FR"/>
        </w:rPr>
        <w:t>564.</w:t>
      </w:r>
      <w:r w:rsidRPr="00240507">
        <w:rPr>
          <w:lang w:val="fr-FR"/>
        </w:rPr>
        <w:tab/>
      </w:r>
      <w:r w:rsidRPr="00240507">
        <w:rPr>
          <w:lang w:val="fr-FR"/>
        </w:rPr>
        <w:t>我们还注意到一些因艾滋病变得脆弱的孤儿和儿童救助方案，家庭、妇女和社会事务部</w:t>
      </w:r>
      <w:smartTag w:uri="urn:schemas-microsoft-com:office:smarttags" w:element="chsdate">
        <w:smartTagPr>
          <w:attr w:name="IsROCDate" w:val="False"/>
          <w:attr w:name="IsLunarDate" w:val="False"/>
          <w:attr w:name="Day" w:val="9"/>
          <w:attr w:name="Month" w:val="10"/>
          <w:attr w:name="Year" w:val="2003"/>
        </w:smartTagPr>
        <w:r w:rsidRPr="00240507">
          <w:rPr>
            <w:lang w:val="fr-FR"/>
          </w:rPr>
          <w:t>2003</w:t>
        </w:r>
        <w:r w:rsidRPr="00240507">
          <w:rPr>
            <w:lang w:val="fr-FR"/>
          </w:rPr>
          <w:t>年</w:t>
        </w:r>
        <w:r w:rsidRPr="00240507">
          <w:rPr>
            <w:lang w:val="fr-FR"/>
          </w:rPr>
          <w:t>10</w:t>
        </w:r>
        <w:r w:rsidRPr="00240507">
          <w:rPr>
            <w:lang w:val="fr-FR"/>
          </w:rPr>
          <w:t>月</w:t>
        </w:r>
        <w:r w:rsidRPr="00240507">
          <w:rPr>
            <w:lang w:val="fr-FR"/>
          </w:rPr>
          <w:t>9</w:t>
        </w:r>
        <w:r w:rsidRPr="00240507">
          <w:rPr>
            <w:lang w:val="fr-FR"/>
          </w:rPr>
          <w:t>日</w:t>
        </w:r>
      </w:smartTag>
      <w:r w:rsidRPr="00240507">
        <w:rPr>
          <w:lang w:val="fr-FR"/>
        </w:rPr>
        <w:t>第</w:t>
      </w:r>
      <w:r w:rsidRPr="00240507">
        <w:rPr>
          <w:lang w:val="fr-FR"/>
        </w:rPr>
        <w:t>2003-383</w:t>
      </w:r>
      <w:r w:rsidRPr="00240507">
        <w:rPr>
          <w:lang w:val="fr-FR"/>
        </w:rPr>
        <w:t>号法令规定于</w:t>
      </w:r>
      <w:r w:rsidRPr="00240507">
        <w:rPr>
          <w:lang w:val="fr-FR"/>
        </w:rPr>
        <w:t>2003</w:t>
      </w:r>
      <w:r w:rsidRPr="00240507">
        <w:rPr>
          <w:lang w:val="fr-FR"/>
        </w:rPr>
        <w:t>年设立了救助因</w:t>
      </w:r>
      <w:r w:rsidRPr="00240507">
        <w:t>艾滋病毒</w:t>
      </w:r>
      <w:r w:rsidRPr="00240507">
        <w:rPr>
          <w:lang w:val="fr-FR"/>
        </w:rPr>
        <w:t>/</w:t>
      </w:r>
      <w:r w:rsidRPr="00240507">
        <w:t>艾滋病变得脆弱的孤儿和儿童国家方案</w:t>
      </w:r>
      <w:r w:rsidRPr="00240507">
        <w:rPr>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565.</w:t>
      </w:r>
      <w:r w:rsidRPr="00240507">
        <w:rPr>
          <w:lang w:val="fr-FR"/>
        </w:rPr>
        <w:tab/>
      </w:r>
      <w:r w:rsidRPr="00240507">
        <w:rPr>
          <w:lang w:val="fr-FR"/>
        </w:rPr>
        <w:t>从</w:t>
      </w:r>
      <w:r w:rsidRPr="00240507">
        <w:rPr>
          <w:lang w:val="fr-FR"/>
        </w:rPr>
        <w:t>2004</w:t>
      </w:r>
      <w:r w:rsidRPr="00240507">
        <w:rPr>
          <w:lang w:val="fr-FR"/>
        </w:rPr>
        <w:t>年至</w:t>
      </w:r>
      <w:r w:rsidRPr="00240507">
        <w:rPr>
          <w:lang w:val="fr-FR"/>
        </w:rPr>
        <w:t>2009</w:t>
      </w:r>
      <w:r w:rsidRPr="00240507">
        <w:rPr>
          <w:lang w:val="fr-FR"/>
        </w:rPr>
        <w:t>年，已对</w:t>
      </w:r>
      <w:r w:rsidRPr="00240507">
        <w:rPr>
          <w:lang w:val="fr-FR"/>
        </w:rPr>
        <w:t>76 831</w:t>
      </w:r>
      <w:r w:rsidRPr="00240507">
        <w:rPr>
          <w:lang w:val="fr-FR"/>
        </w:rPr>
        <w:t>名因艾滋病变得脆弱的孤儿和儿童进行救助，其中女孩占</w:t>
      </w:r>
      <w:r w:rsidRPr="00240507">
        <w:rPr>
          <w:lang w:val="fr-FR"/>
        </w:rPr>
        <w:t>49%</w:t>
      </w:r>
      <w:r w:rsidR="00717812" w:rsidRPr="00240507">
        <w:rPr>
          <w:lang w:val="fr-FR"/>
        </w:rPr>
        <w:t>(</w:t>
      </w:r>
      <w:r w:rsidRPr="00240507">
        <w:rPr>
          <w:lang w:val="fr-FR"/>
        </w:rPr>
        <w:t>即</w:t>
      </w:r>
      <w:r w:rsidRPr="00240507">
        <w:rPr>
          <w:lang w:val="fr-FR"/>
        </w:rPr>
        <w:t>37 647</w:t>
      </w:r>
      <w:r w:rsidRPr="00240507">
        <w:rPr>
          <w:lang w:val="fr-FR"/>
        </w:rPr>
        <w:t>个女孩</w:t>
      </w:r>
      <w:r w:rsidR="00717812" w:rsidRPr="00240507">
        <w:rPr>
          <w:lang w:val="fr-FR"/>
        </w:rPr>
        <w:t>)</w:t>
      </w:r>
      <w:r w:rsidRPr="00240507">
        <w:rPr>
          <w:lang w:val="fr-FR"/>
        </w:rPr>
        <w:t>，男孩占</w:t>
      </w:r>
      <w:r w:rsidRPr="00240507">
        <w:rPr>
          <w:lang w:val="fr-FR"/>
        </w:rPr>
        <w:t>51%</w:t>
      </w:r>
      <w:r w:rsidR="00717812" w:rsidRPr="00240507">
        <w:rPr>
          <w:lang w:val="fr-FR"/>
        </w:rPr>
        <w:t>(</w:t>
      </w:r>
      <w:r w:rsidRPr="00240507">
        <w:rPr>
          <w:lang w:val="fr-FR"/>
        </w:rPr>
        <w:t>即</w:t>
      </w:r>
      <w:r w:rsidRPr="00240507">
        <w:rPr>
          <w:lang w:val="fr-FR"/>
        </w:rPr>
        <w:t>39 184</w:t>
      </w:r>
      <w:r w:rsidRPr="00240507">
        <w:rPr>
          <w:lang w:val="fr-FR"/>
        </w:rPr>
        <w:t>个男孩</w:t>
      </w:r>
      <w:r w:rsidR="00717812" w:rsidRPr="00240507">
        <w:rPr>
          <w:lang w:val="fr-FR"/>
        </w:rPr>
        <w:t>)</w:t>
      </w:r>
      <w:r w:rsidRPr="00240507">
        <w:rPr>
          <w:lang w:val="fr-FR"/>
        </w:rPr>
        <w:t>，从</w:t>
      </w:r>
      <w:r w:rsidRPr="00240507">
        <w:rPr>
          <w:lang w:val="fr-FR"/>
        </w:rPr>
        <w:t>2006</w:t>
      </w:r>
      <w:r w:rsidRPr="00240507">
        <w:rPr>
          <w:lang w:val="fr-FR"/>
        </w:rPr>
        <w:t>至</w:t>
      </w:r>
      <w:r w:rsidRPr="00240507">
        <w:rPr>
          <w:lang w:val="fr-FR"/>
        </w:rPr>
        <w:t>2008</w:t>
      </w:r>
      <w:r w:rsidRPr="00240507">
        <w:rPr>
          <w:lang w:val="fr-FR"/>
        </w:rPr>
        <w:t>年，</w:t>
      </w:r>
      <w:r w:rsidRPr="00240507">
        <w:rPr>
          <w:lang w:val="fr-FR"/>
        </w:rPr>
        <w:t>120</w:t>
      </w:r>
      <w:r w:rsidRPr="00240507">
        <w:rPr>
          <w:lang w:val="fr-FR"/>
        </w:rPr>
        <w:t>至</w:t>
      </w:r>
      <w:r w:rsidRPr="00240507">
        <w:rPr>
          <w:lang w:val="fr-FR"/>
        </w:rPr>
        <w:t>710</w:t>
      </w:r>
      <w:r w:rsidRPr="00240507">
        <w:rPr>
          <w:lang w:val="fr-FR"/>
        </w:rPr>
        <w:t>个脆弱的孤儿和儿童家庭得到了经济支持。</w:t>
      </w:r>
    </w:p>
    <w:p w:rsidR="00D00605" w:rsidRPr="00240507" w:rsidRDefault="00D00605" w:rsidP="00023A0E">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改善营养和食品安全</w:t>
      </w:r>
    </w:p>
    <w:p w:rsidR="00D00605" w:rsidRPr="00240507" w:rsidRDefault="00D00605" w:rsidP="00717812">
      <w:pPr>
        <w:pStyle w:val="SingleTxtGC"/>
        <w:tabs>
          <w:tab w:val="clear" w:pos="1565"/>
          <w:tab w:val="clear" w:pos="1996"/>
          <w:tab w:val="left" w:pos="1680"/>
        </w:tabs>
        <w:rPr>
          <w:lang w:val="fr-FR"/>
        </w:rPr>
      </w:pPr>
      <w:r w:rsidRPr="00240507">
        <w:rPr>
          <w:lang w:val="fr-FR"/>
        </w:rPr>
        <w:t>566.</w:t>
      </w:r>
      <w:r w:rsidRPr="00240507">
        <w:rPr>
          <w:lang w:val="fr-FR"/>
        </w:rPr>
        <w:tab/>
      </w:r>
      <w:r w:rsidRPr="00240507">
        <w:rPr>
          <w:lang w:val="fr-FR"/>
        </w:rPr>
        <w:t>为减少营养不良和微量营养素缺乏导致儿童、育龄女性以及最弱势群体患病和死亡，将重视促进对婴幼儿进行母乳喂养和优化补充进食，继续实施</w:t>
      </w:r>
      <w:r w:rsidRPr="00240507">
        <w:t>艾滋病毒</w:t>
      </w:r>
      <w:r w:rsidRPr="00240507">
        <w:rPr>
          <w:lang w:val="fr-FR"/>
        </w:rPr>
        <w:t>/</w:t>
      </w:r>
      <w:r w:rsidRPr="00240507">
        <w:t>艾滋病、结核病、慢性病和非传染性疾病、增强</w:t>
      </w:r>
      <w:r w:rsidRPr="00240507">
        <w:rPr>
          <w:lang w:val="fr-FR"/>
        </w:rPr>
        <w:t>IEC/</w:t>
      </w:r>
      <w:r w:rsidRPr="00240507">
        <w:rPr>
          <w:lang w:val="fr-FR"/>
        </w:rPr>
        <w:t>改变行为宣传运动方案中的</w:t>
      </w:r>
      <w:r w:rsidRPr="00240507">
        <w:rPr>
          <w:lang w:val="fr-FR"/>
        </w:rPr>
        <w:t>SUCRE/SIAC</w:t>
      </w:r>
      <w:r w:rsidR="00717812" w:rsidRPr="00240507">
        <w:rPr>
          <w:lang w:val="fr-FR"/>
        </w:rPr>
        <w:t>(</w:t>
      </w:r>
      <w:r w:rsidRPr="00240507">
        <w:rPr>
          <w:lang w:val="fr-FR"/>
        </w:rPr>
        <w:t>儿童生长跟踪检测</w:t>
      </w:r>
      <w:r w:rsidRPr="00240507">
        <w:rPr>
          <w:lang w:val="fr-FR"/>
        </w:rPr>
        <w:t>/</w:t>
      </w:r>
      <w:r w:rsidRPr="00240507">
        <w:rPr>
          <w:lang w:val="fr-FR"/>
        </w:rPr>
        <w:t>社区信息系统</w:t>
      </w:r>
      <w:r w:rsidR="00717812" w:rsidRPr="00240507">
        <w:rPr>
          <w:lang w:val="fr-FR"/>
        </w:rPr>
        <w:t>)</w:t>
      </w:r>
      <w:r w:rsidRPr="00240507">
        <w:rPr>
          <w:lang w:val="fr-FR"/>
        </w:rPr>
        <w:t>、微量元素补充、营养修复、食品营养强化和营养一体化。</w:t>
      </w:r>
    </w:p>
    <w:p w:rsidR="00D00605" w:rsidRPr="00240507" w:rsidRDefault="00D00605" w:rsidP="00023A0E">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防治精神疾病</w:t>
      </w:r>
    </w:p>
    <w:p w:rsidR="00D00605" w:rsidRPr="00240507" w:rsidRDefault="004F25CC" w:rsidP="004F25CC">
      <w:pPr>
        <w:pStyle w:val="SingleTxtGC"/>
        <w:tabs>
          <w:tab w:val="clear" w:pos="1565"/>
          <w:tab w:val="clear" w:pos="1996"/>
          <w:tab w:val="left" w:pos="1680"/>
        </w:tabs>
        <w:rPr>
          <w:lang w:val="fr-FR"/>
        </w:rPr>
      </w:pPr>
      <w:r>
        <w:rPr>
          <w:rFonts w:hint="eastAsia"/>
          <w:lang w:val="fr-FR"/>
        </w:rPr>
        <w:t>567.</w:t>
      </w:r>
      <w:r>
        <w:rPr>
          <w:rFonts w:hint="eastAsia"/>
          <w:lang w:val="fr-FR"/>
        </w:rPr>
        <w:tab/>
      </w:r>
      <w:r w:rsidR="00D00605" w:rsidRPr="00240507">
        <w:rPr>
          <w:lang w:val="fr-FR"/>
        </w:rPr>
        <w:t>在精神健康方面的优先重点是加强精神疾病案例的预防和管理、分散提供精神健康护理、精神健康住院条件的现代化、发展儿童精神病学、发展监狱精神病学、在初级健康护理和社区精神健康教育中实现精神健康一体化。</w:t>
      </w:r>
    </w:p>
    <w:p w:rsidR="00D00605" w:rsidRPr="00240507" w:rsidRDefault="00023A0E" w:rsidP="00023A0E">
      <w:pPr>
        <w:pStyle w:val="H1GC"/>
        <w:rPr>
          <w:lang w:val="fr-FR"/>
        </w:rPr>
      </w:pPr>
      <w:r w:rsidRPr="00240507">
        <w:rPr>
          <w:lang w:val="fr-FR"/>
        </w:rPr>
        <w:tab/>
      </w:r>
      <w:r w:rsidRPr="00240507">
        <w:rPr>
          <w:lang w:val="fr-FR"/>
        </w:rPr>
        <w:tab/>
      </w:r>
      <w:r w:rsidR="00D00605" w:rsidRPr="00240507">
        <w:rPr>
          <w:lang w:val="fr-FR"/>
        </w:rPr>
        <w:t>第十三条</w:t>
      </w:r>
      <w:r w:rsidR="000E159C" w:rsidRPr="00240507">
        <w:rPr>
          <w:lang w:val="fr-FR"/>
        </w:rPr>
        <w:br/>
      </w:r>
      <w:r w:rsidR="00D00605" w:rsidRPr="00240507">
        <w:rPr>
          <w:lang w:val="fr-FR"/>
        </w:rPr>
        <w:t>社会和经济福利</w:t>
      </w:r>
    </w:p>
    <w:p w:rsidR="00D00605" w:rsidRPr="00240507" w:rsidRDefault="00D00605" w:rsidP="00023A0E">
      <w:pPr>
        <w:pStyle w:val="H23GC"/>
        <w:rPr>
          <w:lang w:val="fr-FR"/>
        </w:rPr>
      </w:pPr>
      <w:r w:rsidRPr="00240507">
        <w:rPr>
          <w:lang w:val="fr-FR"/>
        </w:rPr>
        <w:tab/>
      </w:r>
      <w:r w:rsidRPr="00240507">
        <w:rPr>
          <w:lang w:val="fr-FR"/>
        </w:rPr>
        <w:tab/>
      </w:r>
      <w:r w:rsidRPr="00240507">
        <w:rPr>
          <w:lang w:val="fr-FR"/>
        </w:rPr>
        <w:t>基线研究</w:t>
      </w:r>
    </w:p>
    <w:p w:rsidR="00D00605" w:rsidRPr="00240507" w:rsidRDefault="00D00605" w:rsidP="00023A0E">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在社会和医疗补助方面</w:t>
      </w:r>
    </w:p>
    <w:p w:rsidR="00D00605" w:rsidRPr="00240507" w:rsidRDefault="00D00605" w:rsidP="00717812">
      <w:pPr>
        <w:pStyle w:val="SingleTxtGC"/>
        <w:tabs>
          <w:tab w:val="clear" w:pos="1565"/>
          <w:tab w:val="clear" w:pos="1996"/>
          <w:tab w:val="left" w:pos="1680"/>
        </w:tabs>
        <w:rPr>
          <w:lang w:val="fr-FR"/>
        </w:rPr>
      </w:pPr>
      <w:r w:rsidRPr="00240507">
        <w:rPr>
          <w:lang w:val="fr-FR"/>
        </w:rPr>
        <w:t>568.</w:t>
      </w:r>
      <w:r w:rsidRPr="00240507">
        <w:rPr>
          <w:lang w:val="fr-FR"/>
        </w:rPr>
        <w:tab/>
      </w:r>
      <w:r w:rsidRPr="00240507">
        <w:rPr>
          <w:lang w:val="fr-FR"/>
        </w:rPr>
        <w:t>科特迪瓦的社会保障由一些行为者通过强制和自愿制度来实现。</w:t>
      </w:r>
    </w:p>
    <w:p w:rsidR="00D00605" w:rsidRPr="00240507" w:rsidRDefault="00D00605" w:rsidP="00023A0E">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社会保障强制制度</w:t>
      </w:r>
    </w:p>
    <w:p w:rsidR="00D00605" w:rsidRPr="00240507" w:rsidRDefault="00D00605" w:rsidP="00717812">
      <w:pPr>
        <w:pStyle w:val="SingleTxtGC"/>
        <w:tabs>
          <w:tab w:val="clear" w:pos="1565"/>
          <w:tab w:val="clear" w:pos="1996"/>
          <w:tab w:val="left" w:pos="1680"/>
        </w:tabs>
        <w:rPr>
          <w:lang w:val="fr-FR"/>
        </w:rPr>
      </w:pPr>
      <w:r w:rsidRPr="00240507">
        <w:rPr>
          <w:bCs/>
          <w:iCs/>
          <w:lang w:val="fr-FR"/>
        </w:rPr>
        <w:t>569.</w:t>
      </w:r>
      <w:r w:rsidRPr="00240507">
        <w:rPr>
          <w:bCs/>
          <w:iCs/>
          <w:lang w:val="fr-FR"/>
        </w:rPr>
        <w:tab/>
      </w:r>
      <w:r w:rsidRPr="00240507">
        <w:rPr>
          <w:rFonts w:eastAsia="KaiTi_GB2312"/>
          <w:b/>
          <w:lang w:val="fr-FR"/>
        </w:rPr>
        <w:t>在公共部门中</w:t>
      </w:r>
      <w:r w:rsidR="004620E0" w:rsidRPr="00240507">
        <w:rPr>
          <w:rFonts w:eastAsia="KaiTi_GB2312"/>
          <w:b/>
          <w:lang w:val="fr-FR"/>
        </w:rPr>
        <w:t>：</w:t>
      </w:r>
      <w:r w:rsidRPr="00240507">
        <w:rPr>
          <w:lang w:val="fr-FR"/>
        </w:rPr>
        <w:t>通过集体和强制措施为公务员和国家工作人员提供补助，包括家庭津贴、工伤、职业病以及退休补助。</w:t>
      </w:r>
    </w:p>
    <w:p w:rsidR="00D00605" w:rsidRPr="00240507" w:rsidRDefault="00D00605" w:rsidP="00717812">
      <w:pPr>
        <w:pStyle w:val="SingleTxtGC"/>
        <w:tabs>
          <w:tab w:val="clear" w:pos="1565"/>
          <w:tab w:val="clear" w:pos="1996"/>
          <w:tab w:val="left" w:pos="1680"/>
        </w:tabs>
        <w:rPr>
          <w:lang w:val="fr-FR"/>
        </w:rPr>
      </w:pPr>
      <w:r w:rsidRPr="00240507">
        <w:rPr>
          <w:lang w:val="fr-FR"/>
        </w:rPr>
        <w:t>570.</w:t>
      </w:r>
      <w:r w:rsidRPr="00240507">
        <w:rPr>
          <w:lang w:val="fr-FR"/>
        </w:rPr>
        <w:tab/>
      </w:r>
      <w:r w:rsidRPr="00240507">
        <w:rPr>
          <w:lang w:val="fr-FR"/>
        </w:rPr>
        <w:t>与工伤、职业病以及家庭津贴有关的补贴由公共事务和就业部退休金和风险处负责。</w:t>
      </w:r>
    </w:p>
    <w:p w:rsidR="00D00605" w:rsidRPr="00240507" w:rsidRDefault="00D00605" w:rsidP="00717812">
      <w:pPr>
        <w:pStyle w:val="SingleTxtGC"/>
        <w:tabs>
          <w:tab w:val="clear" w:pos="1565"/>
          <w:tab w:val="clear" w:pos="1996"/>
          <w:tab w:val="left" w:pos="1680"/>
        </w:tabs>
        <w:rPr>
          <w:lang w:val="fr-FR"/>
        </w:rPr>
      </w:pPr>
      <w:r w:rsidRPr="00240507">
        <w:rPr>
          <w:lang w:val="fr-FR"/>
        </w:rPr>
        <w:t>571.</w:t>
      </w:r>
      <w:r w:rsidRPr="00240507">
        <w:rPr>
          <w:lang w:val="fr-FR"/>
        </w:rPr>
        <w:tab/>
      </w:r>
      <w:smartTag w:uri="urn:schemas-microsoft-com:office:smarttags" w:element="chsdate">
        <w:smartTagPr>
          <w:attr w:name="Year" w:val="1997"/>
          <w:attr w:name="Month" w:val="12"/>
          <w:attr w:name="Day" w:val="3"/>
          <w:attr w:name="IsLunarDate" w:val="False"/>
          <w:attr w:name="IsROCDate" w:val="False"/>
        </w:smartTagPr>
        <w:r w:rsidRPr="00240507">
          <w:rPr>
            <w:lang w:val="fr-FR"/>
          </w:rPr>
          <w:t>1997</w:t>
        </w:r>
        <w:r w:rsidRPr="00240507">
          <w:rPr>
            <w:lang w:val="fr-FR"/>
          </w:rPr>
          <w:t>年</w:t>
        </w:r>
        <w:r w:rsidRPr="00240507">
          <w:rPr>
            <w:lang w:val="fr-FR"/>
          </w:rPr>
          <w:t>12</w:t>
        </w:r>
        <w:r w:rsidRPr="00240507">
          <w:rPr>
            <w:lang w:val="fr-FR"/>
          </w:rPr>
          <w:t>月</w:t>
        </w:r>
        <w:r w:rsidRPr="00240507">
          <w:rPr>
            <w:lang w:val="fr-FR"/>
          </w:rPr>
          <w:t>3</w:t>
        </w:r>
        <w:r w:rsidRPr="00240507">
          <w:rPr>
            <w:lang w:val="fr-FR"/>
          </w:rPr>
          <w:t>日</w:t>
        </w:r>
      </w:smartTag>
      <w:r w:rsidRPr="00240507">
        <w:rPr>
          <w:lang w:val="fr-FR"/>
        </w:rPr>
        <w:t>第</w:t>
      </w:r>
      <w:r w:rsidRPr="00240507">
        <w:rPr>
          <w:lang w:val="fr-FR"/>
        </w:rPr>
        <w:t>97-674</w:t>
      </w:r>
      <w:r w:rsidRPr="00240507">
        <w:rPr>
          <w:lang w:val="fr-FR"/>
        </w:rPr>
        <w:t>号法令创立的国营公司</w:t>
      </w:r>
      <w:r w:rsidRPr="00240507">
        <w:rPr>
          <w:lang w:val="fr-FR"/>
        </w:rPr>
        <w:t>CGRAE</w:t>
      </w:r>
      <w:r w:rsidR="00717812" w:rsidRPr="00240507">
        <w:rPr>
          <w:lang w:val="fr-FR"/>
        </w:rPr>
        <w:t>(</w:t>
      </w:r>
      <w:r w:rsidRPr="00240507">
        <w:rPr>
          <w:lang w:val="fr-FR"/>
        </w:rPr>
        <w:t>国家工作人员退休管理总机构</w:t>
      </w:r>
      <w:r w:rsidR="00717812" w:rsidRPr="00240507">
        <w:rPr>
          <w:lang w:val="fr-FR"/>
        </w:rPr>
        <w:t>)</w:t>
      </w:r>
      <w:r w:rsidRPr="00240507">
        <w:rPr>
          <w:lang w:val="fr-FR"/>
        </w:rPr>
        <w:t>负责向国家工作人员征收费用和补贴，以确保定期为其发放退休金。</w:t>
      </w:r>
    </w:p>
    <w:p w:rsidR="00D00605" w:rsidRPr="00240507" w:rsidRDefault="00D00605" w:rsidP="00717812">
      <w:pPr>
        <w:pStyle w:val="SingleTxtGC"/>
        <w:tabs>
          <w:tab w:val="clear" w:pos="1565"/>
          <w:tab w:val="clear" w:pos="1996"/>
          <w:tab w:val="left" w:pos="1680"/>
        </w:tabs>
        <w:rPr>
          <w:lang w:val="fr-FR"/>
        </w:rPr>
      </w:pPr>
      <w:r w:rsidRPr="00240507">
        <w:rPr>
          <w:lang w:val="fr-FR"/>
        </w:rPr>
        <w:t>572.</w:t>
      </w:r>
      <w:r w:rsidRPr="00240507">
        <w:rPr>
          <w:lang w:val="fr-FR"/>
        </w:rPr>
        <w:tab/>
      </w:r>
      <w:r w:rsidRPr="00240507">
        <w:rPr>
          <w:lang w:val="fr-FR"/>
        </w:rPr>
        <w:t>公务员和国家工作人员的生育补贴只涉及到为女性公务员保留产假时的工资</w:t>
      </w:r>
      <w:r w:rsidR="00717812" w:rsidRPr="00240507">
        <w:rPr>
          <w:lang w:val="fr-FR"/>
        </w:rPr>
        <w:t>(</w:t>
      </w:r>
      <w:r w:rsidRPr="00240507">
        <w:rPr>
          <w:lang w:val="fr-FR"/>
        </w:rPr>
        <w:t>分娩前</w:t>
      </w:r>
      <w:r w:rsidRPr="00240507">
        <w:rPr>
          <w:lang w:val="fr-FR"/>
        </w:rPr>
        <w:t>8</w:t>
      </w:r>
      <w:r w:rsidRPr="00240507">
        <w:rPr>
          <w:lang w:val="fr-FR"/>
        </w:rPr>
        <w:t>个星期和分娩后</w:t>
      </w:r>
      <w:r w:rsidRPr="00240507">
        <w:rPr>
          <w:lang w:val="fr-FR"/>
        </w:rPr>
        <w:t>6</w:t>
      </w:r>
      <w:r w:rsidRPr="00240507">
        <w:rPr>
          <w:lang w:val="fr-FR"/>
        </w:rPr>
        <w:t>个星期</w:t>
      </w:r>
      <w:r w:rsidR="00717812" w:rsidRPr="00240507">
        <w:rPr>
          <w:lang w:val="fr-FR"/>
        </w:rPr>
        <w:t>)</w:t>
      </w:r>
      <w:r w:rsidRPr="00240507">
        <w:rPr>
          <w:lang w:val="fr-FR"/>
        </w:rPr>
        <w:t>。这是由</w:t>
      </w:r>
      <w:smartTag w:uri="urn:schemas-microsoft-com:office:smarttags" w:element="chsdate">
        <w:smartTagPr>
          <w:attr w:name="Year" w:val="1995"/>
          <w:attr w:name="Month" w:val="1"/>
          <w:attr w:name="Day" w:val="12"/>
          <w:attr w:name="IsLunarDate" w:val="False"/>
          <w:attr w:name="IsROCDate" w:val="False"/>
        </w:smartTagPr>
        <w:r w:rsidRPr="00240507">
          <w:rPr>
            <w:lang w:val="fr-FR"/>
          </w:rPr>
          <w:t>1995</w:t>
        </w:r>
        <w:r w:rsidRPr="00240507">
          <w:rPr>
            <w:lang w:val="fr-FR"/>
          </w:rPr>
          <w:t>年</w:t>
        </w:r>
        <w:r w:rsidRPr="00240507">
          <w:rPr>
            <w:lang w:val="fr-FR"/>
          </w:rPr>
          <w:t>1</w:t>
        </w:r>
        <w:r w:rsidRPr="00240507">
          <w:rPr>
            <w:lang w:val="fr-FR"/>
          </w:rPr>
          <w:t>月</w:t>
        </w:r>
        <w:r w:rsidRPr="00240507">
          <w:rPr>
            <w:lang w:val="fr-FR"/>
          </w:rPr>
          <w:t>12</w:t>
        </w:r>
        <w:r w:rsidRPr="00240507">
          <w:rPr>
            <w:lang w:val="fr-FR"/>
          </w:rPr>
          <w:t>日</w:t>
        </w:r>
      </w:smartTag>
      <w:r w:rsidRPr="00240507">
        <w:rPr>
          <w:lang w:val="fr-FR"/>
        </w:rPr>
        <w:t>第</w:t>
      </w:r>
      <w:r w:rsidRPr="00240507">
        <w:rPr>
          <w:lang w:val="fr-FR"/>
        </w:rPr>
        <w:t>95-15</w:t>
      </w:r>
      <w:r w:rsidRPr="00240507">
        <w:rPr>
          <w:lang w:val="fr-FR"/>
        </w:rPr>
        <w:t>号关于劳动法的法律规定的。</w:t>
      </w:r>
    </w:p>
    <w:p w:rsidR="00D00605" w:rsidRPr="00240507" w:rsidRDefault="00D00605" w:rsidP="00717812">
      <w:pPr>
        <w:pStyle w:val="SingleTxtGC"/>
        <w:tabs>
          <w:tab w:val="clear" w:pos="1565"/>
          <w:tab w:val="clear" w:pos="1996"/>
          <w:tab w:val="left" w:pos="1680"/>
        </w:tabs>
        <w:rPr>
          <w:lang w:val="fr-FR"/>
        </w:rPr>
      </w:pPr>
      <w:r w:rsidRPr="00240507">
        <w:rPr>
          <w:bCs/>
          <w:iCs/>
          <w:lang w:val="fr-FR"/>
        </w:rPr>
        <w:t>573.</w:t>
      </w:r>
      <w:r w:rsidRPr="00240507">
        <w:rPr>
          <w:bCs/>
          <w:iCs/>
          <w:lang w:val="fr-FR"/>
        </w:rPr>
        <w:tab/>
      </w:r>
      <w:r w:rsidRPr="00240507">
        <w:rPr>
          <w:rFonts w:eastAsia="KaiTi_GB2312"/>
          <w:b/>
          <w:lang w:val="fr-FR"/>
        </w:rPr>
        <w:t>在私营部门：</w:t>
      </w:r>
      <w:r w:rsidRPr="00240507">
        <w:rPr>
          <w:lang w:val="fr-FR"/>
        </w:rPr>
        <w:t>社会保险由</w:t>
      </w:r>
      <w:smartTag w:uri="urn:schemas-microsoft-com:office:smarttags" w:element="chsdate">
        <w:smartTagPr>
          <w:attr w:name="IsROCDate" w:val="False"/>
          <w:attr w:name="IsLunarDate" w:val="False"/>
          <w:attr w:name="Day" w:val="2"/>
          <w:attr w:name="Month" w:val="8"/>
          <w:attr w:name="Year" w:val="1999"/>
        </w:smartTagPr>
        <w:r w:rsidRPr="00240507">
          <w:rPr>
            <w:lang w:val="fr-FR"/>
          </w:rPr>
          <w:t>1999</w:t>
        </w:r>
        <w:r w:rsidRPr="00240507">
          <w:rPr>
            <w:lang w:val="fr-FR"/>
          </w:rPr>
          <w:t>年</w:t>
        </w:r>
        <w:r w:rsidRPr="00240507">
          <w:rPr>
            <w:lang w:val="fr-FR"/>
          </w:rPr>
          <w:t>8</w:t>
        </w:r>
        <w:r w:rsidRPr="00240507">
          <w:rPr>
            <w:lang w:val="fr-FR"/>
          </w:rPr>
          <w:t>月</w:t>
        </w:r>
        <w:r w:rsidRPr="00240507">
          <w:rPr>
            <w:lang w:val="fr-FR"/>
          </w:rPr>
          <w:t>2</w:t>
        </w:r>
        <w:r w:rsidRPr="00240507">
          <w:rPr>
            <w:lang w:val="fr-FR"/>
          </w:rPr>
          <w:t>日</w:t>
        </w:r>
      </w:smartTag>
      <w:r w:rsidRPr="00240507">
        <w:rPr>
          <w:lang w:val="fr-FR"/>
        </w:rPr>
        <w:t>第</w:t>
      </w:r>
      <w:r w:rsidRPr="00240507">
        <w:rPr>
          <w:lang w:val="fr-FR"/>
        </w:rPr>
        <w:t>99-477</w:t>
      </w:r>
      <w:r w:rsidRPr="00240507">
        <w:rPr>
          <w:lang w:val="fr-FR"/>
        </w:rPr>
        <w:t>号关于修改社会福利法的法律来管理。私营部门劳动者的社会保险由企业医疗和社会保障机构</w:t>
      </w:r>
      <w:r w:rsidR="00BE5A2F">
        <w:rPr>
          <w:rFonts w:hint="eastAsia"/>
          <w:lang w:val="fr-FR"/>
        </w:rPr>
        <w:t>－</w:t>
      </w:r>
      <w:r w:rsidRPr="00240507">
        <w:rPr>
          <w:lang w:val="fr-FR"/>
        </w:rPr>
        <w:t>国家社会保障管理机构来确保。</w:t>
      </w:r>
    </w:p>
    <w:p w:rsidR="00D00605" w:rsidRPr="00240507" w:rsidRDefault="00D00605" w:rsidP="00717812">
      <w:pPr>
        <w:pStyle w:val="SingleTxtGC"/>
        <w:tabs>
          <w:tab w:val="clear" w:pos="1565"/>
          <w:tab w:val="clear" w:pos="1996"/>
          <w:tab w:val="left" w:pos="1680"/>
        </w:tabs>
        <w:rPr>
          <w:lang w:val="fr-FR"/>
        </w:rPr>
      </w:pPr>
      <w:r w:rsidRPr="00240507">
        <w:rPr>
          <w:bCs/>
          <w:lang w:val="fr-FR"/>
        </w:rPr>
        <w:t>574.</w:t>
      </w:r>
      <w:r w:rsidRPr="00240507">
        <w:rPr>
          <w:bCs/>
          <w:lang w:val="fr-FR"/>
        </w:rPr>
        <w:tab/>
      </w:r>
      <w:r w:rsidRPr="00240507">
        <w:rPr>
          <w:rFonts w:eastAsia="SimHei"/>
          <w:lang w:val="fr-FR"/>
        </w:rPr>
        <w:t>劳动医疗</w:t>
      </w:r>
      <w:r w:rsidR="004620E0" w:rsidRPr="00240507">
        <w:rPr>
          <w:rFonts w:eastAsia="SimHei"/>
          <w:lang w:val="fr-FR"/>
        </w:rPr>
        <w:t>：</w:t>
      </w:r>
      <w:r w:rsidRPr="00240507">
        <w:rPr>
          <w:lang w:val="fr-FR"/>
        </w:rPr>
        <w:t>所有拥有</w:t>
      </w:r>
      <w:r w:rsidRPr="00240507">
        <w:rPr>
          <w:lang w:val="fr-FR"/>
        </w:rPr>
        <w:t>100</w:t>
      </w:r>
      <w:r w:rsidRPr="00240507">
        <w:rPr>
          <w:lang w:val="fr-FR"/>
        </w:rPr>
        <w:t>名以上工作人员的企业都必须配备私人医务室。提供的服务为工伤初级护理和一般护理。</w:t>
      </w:r>
    </w:p>
    <w:p w:rsidR="00D00605" w:rsidRPr="00240507" w:rsidRDefault="00D00605" w:rsidP="00717812">
      <w:pPr>
        <w:pStyle w:val="SingleTxtGC"/>
        <w:tabs>
          <w:tab w:val="clear" w:pos="1565"/>
          <w:tab w:val="clear" w:pos="1996"/>
          <w:tab w:val="left" w:pos="1680"/>
        </w:tabs>
        <w:rPr>
          <w:lang w:val="fr-FR"/>
        </w:rPr>
      </w:pPr>
      <w:r w:rsidRPr="00240507">
        <w:rPr>
          <w:lang w:val="fr-FR"/>
        </w:rPr>
        <w:t>575.</w:t>
      </w:r>
      <w:r w:rsidRPr="00240507">
        <w:rPr>
          <w:lang w:val="fr-FR"/>
        </w:rPr>
        <w:tab/>
      </w:r>
      <w:r w:rsidRPr="00240507">
        <w:rPr>
          <w:lang w:val="fr-FR"/>
        </w:rPr>
        <w:t>社会保障机构</w:t>
      </w:r>
      <w:r w:rsidR="00BE5A2F">
        <w:rPr>
          <w:rFonts w:hint="eastAsia"/>
          <w:lang w:val="fr-FR"/>
        </w:rPr>
        <w:t>－</w:t>
      </w:r>
      <w:r w:rsidRPr="00240507">
        <w:rPr>
          <w:lang w:val="fr-FR"/>
        </w:rPr>
        <w:t>国家社会保障管理机构：所有雇用有偿劳动者的雇主都必须加入</w:t>
      </w:r>
      <w:smartTag w:uri="urn:schemas-microsoft-com:office:smarttags" w:element="chsdate">
        <w:smartTagPr>
          <w:attr w:name="IsROCDate" w:val="False"/>
          <w:attr w:name="IsLunarDate" w:val="False"/>
          <w:attr w:name="Day" w:val="2"/>
          <w:attr w:name="Month" w:val="8"/>
          <w:attr w:name="Year" w:val="1999"/>
        </w:smartTagPr>
        <w:r w:rsidRPr="00240507">
          <w:rPr>
            <w:lang w:val="fr-FR"/>
          </w:rPr>
          <w:t>1999</w:t>
        </w:r>
        <w:r w:rsidRPr="00240507">
          <w:rPr>
            <w:lang w:val="fr-FR"/>
          </w:rPr>
          <w:t>年</w:t>
        </w:r>
        <w:r w:rsidRPr="00240507">
          <w:rPr>
            <w:lang w:val="fr-FR"/>
          </w:rPr>
          <w:t>8</w:t>
        </w:r>
        <w:r w:rsidRPr="00240507">
          <w:rPr>
            <w:lang w:val="fr-FR"/>
          </w:rPr>
          <w:t>月</w:t>
        </w:r>
        <w:r w:rsidRPr="00240507">
          <w:rPr>
            <w:lang w:val="fr-FR"/>
          </w:rPr>
          <w:t>2</w:t>
        </w:r>
        <w:r w:rsidRPr="00240507">
          <w:rPr>
            <w:lang w:val="fr-FR"/>
          </w:rPr>
          <w:t>日</w:t>
        </w:r>
      </w:smartTag>
      <w:r w:rsidRPr="00240507">
        <w:rPr>
          <w:lang w:val="fr-FR"/>
        </w:rPr>
        <w:t>第</w:t>
      </w:r>
      <w:r w:rsidRPr="00240507">
        <w:rPr>
          <w:lang w:val="fr-FR"/>
        </w:rPr>
        <w:t>99-476</w:t>
      </w:r>
      <w:r w:rsidRPr="00240507">
        <w:rPr>
          <w:lang w:val="fr-FR"/>
        </w:rPr>
        <w:t>号法律设立的社会保障机构</w:t>
      </w:r>
      <w:r w:rsidR="00BE5A2F">
        <w:rPr>
          <w:rFonts w:hint="eastAsia"/>
          <w:lang w:val="fr-FR"/>
        </w:rPr>
        <w:t>－</w:t>
      </w:r>
      <w:r w:rsidRPr="00240507">
        <w:rPr>
          <w:lang w:val="fr-FR"/>
        </w:rPr>
        <w:t>国家社会保障管理机构。该机构负责为劳动者提供工伤事故和职业病、生育、家庭津贴、退休、残疾以及死亡补助。对于这类劳动者，生育补助包括为所有女性雇员或男性雇员的配偶报销与怀孕有关的费用、支付生育津贴并为女性雇员发放产假期间的工资。</w:t>
      </w:r>
    </w:p>
    <w:p w:rsidR="00D00605" w:rsidRPr="00240507" w:rsidRDefault="00D00605" w:rsidP="00717812">
      <w:pPr>
        <w:pStyle w:val="SingleTxtGC"/>
        <w:tabs>
          <w:tab w:val="clear" w:pos="1565"/>
          <w:tab w:val="clear" w:pos="1996"/>
          <w:tab w:val="left" w:pos="1680"/>
        </w:tabs>
        <w:rPr>
          <w:lang w:val="fr-FR"/>
        </w:rPr>
      </w:pPr>
      <w:r w:rsidRPr="00240507">
        <w:rPr>
          <w:lang w:val="fr-FR"/>
        </w:rPr>
        <w:t>576.</w:t>
      </w:r>
      <w:r w:rsidRPr="00240507">
        <w:rPr>
          <w:lang w:val="fr-FR"/>
        </w:rPr>
        <w:tab/>
      </w:r>
      <w:r w:rsidRPr="00240507">
        <w:rPr>
          <w:lang w:val="fr-FR"/>
        </w:rPr>
        <w:t>国家社会保障管理机构提供以下福利：</w:t>
      </w:r>
    </w:p>
    <w:p w:rsidR="00D00605" w:rsidRPr="00240507" w:rsidRDefault="00D00605" w:rsidP="00023A0E">
      <w:pPr>
        <w:pStyle w:val="Bullet1GC"/>
        <w:rPr>
          <w:lang w:val="fr-FR"/>
        </w:rPr>
      </w:pPr>
      <w:r w:rsidRPr="00240507">
        <w:rPr>
          <w:lang w:val="fr-FR"/>
        </w:rPr>
        <w:t>为帮助劳动者支付家庭费用并促进妇幼福利以及子女教育的家庭津贴；</w:t>
      </w:r>
    </w:p>
    <w:p w:rsidR="00D00605" w:rsidRPr="00240507" w:rsidRDefault="00D00605" w:rsidP="00023A0E">
      <w:pPr>
        <w:pStyle w:val="Bullet1GC"/>
        <w:rPr>
          <w:lang w:val="fr-FR"/>
        </w:rPr>
      </w:pPr>
      <w:r w:rsidRPr="00240507">
        <w:rPr>
          <w:lang w:val="fr-FR"/>
        </w:rPr>
        <w:t>工伤事故或职业病情况下的日常补贴或补助；工伤事故无论是何种原因，在工作时或因为工作，事实上发生在劳动者身上的事故。职业病是劳动者因长时间从事某种工作而患上的疾病；</w:t>
      </w:r>
    </w:p>
    <w:p w:rsidR="00D00605" w:rsidRPr="00240507" w:rsidRDefault="00D00605" w:rsidP="00023A0E">
      <w:pPr>
        <w:pStyle w:val="Bullet1GC"/>
        <w:rPr>
          <w:lang w:val="fr-FR"/>
        </w:rPr>
      </w:pPr>
      <w:r w:rsidRPr="00240507">
        <w:rPr>
          <w:lang w:val="fr-FR"/>
        </w:rPr>
        <w:t>退休和伤残福利，以确保为劳动者或有权领取者提供替代收入。</w:t>
      </w:r>
    </w:p>
    <w:p w:rsidR="00D00605" w:rsidRPr="00240507" w:rsidRDefault="00D00605" w:rsidP="00717812">
      <w:pPr>
        <w:pStyle w:val="SingleTxtGC"/>
        <w:tabs>
          <w:tab w:val="clear" w:pos="1565"/>
          <w:tab w:val="clear" w:pos="1996"/>
          <w:tab w:val="left" w:pos="1680"/>
        </w:tabs>
        <w:rPr>
          <w:lang w:val="fr-FR"/>
        </w:rPr>
      </w:pPr>
      <w:r w:rsidRPr="00240507">
        <w:rPr>
          <w:lang w:val="fr-FR"/>
        </w:rPr>
        <w:t>577.</w:t>
      </w:r>
      <w:r w:rsidRPr="00240507">
        <w:rPr>
          <w:lang w:val="fr-FR"/>
        </w:rPr>
        <w:tab/>
      </w:r>
      <w:r w:rsidRPr="00240507">
        <w:rPr>
          <w:lang w:val="fr-FR"/>
        </w:rPr>
        <w:t>这些福利的支付由雇主和员工统筹来保障。</w:t>
      </w:r>
    </w:p>
    <w:p w:rsidR="00D00605" w:rsidRPr="00240507" w:rsidRDefault="00D00605" w:rsidP="00717812">
      <w:pPr>
        <w:pStyle w:val="SingleTxtGC"/>
        <w:tabs>
          <w:tab w:val="clear" w:pos="1565"/>
          <w:tab w:val="clear" w:pos="1996"/>
          <w:tab w:val="left" w:pos="1680"/>
        </w:tabs>
        <w:rPr>
          <w:lang w:val="fr-FR"/>
        </w:rPr>
      </w:pPr>
      <w:r w:rsidRPr="00240507">
        <w:rPr>
          <w:lang w:val="fr-FR"/>
        </w:rPr>
        <w:t>578.</w:t>
      </w:r>
      <w:r w:rsidRPr="00240507">
        <w:rPr>
          <w:lang w:val="fr-FR"/>
        </w:rPr>
        <w:tab/>
      </w:r>
      <w:r w:rsidRPr="00240507">
        <w:rPr>
          <w:lang w:val="fr-FR"/>
        </w:rPr>
        <w:t>关于企业医疗系统，尽管属于强制性出资，但专门提供给企业劳动者及其家庭成员，而且提供的福利很有限。一般只由雇主出资。</w:t>
      </w:r>
    </w:p>
    <w:p w:rsidR="00D00605" w:rsidRPr="00240507" w:rsidRDefault="00D00605" w:rsidP="00717812">
      <w:pPr>
        <w:pStyle w:val="SingleTxtGC"/>
        <w:tabs>
          <w:tab w:val="clear" w:pos="1565"/>
          <w:tab w:val="clear" w:pos="1996"/>
          <w:tab w:val="left" w:pos="1680"/>
        </w:tabs>
        <w:rPr>
          <w:lang w:val="fr-FR"/>
        </w:rPr>
      </w:pPr>
      <w:r w:rsidRPr="00240507">
        <w:rPr>
          <w:lang w:val="fr-FR"/>
        </w:rPr>
        <w:t>579.</w:t>
      </w:r>
      <w:r w:rsidRPr="00240507">
        <w:rPr>
          <w:lang w:val="fr-FR"/>
        </w:rPr>
        <w:tab/>
      </w:r>
      <w:r w:rsidRPr="00240507">
        <w:rPr>
          <w:lang w:val="fr-FR"/>
        </w:rPr>
        <w:t>国家工作人员退休管理总机构和国家社会保障管理机构由家庭、妇女和社会事务部监督管理。科特迪瓦公务员和国家工作人员医疗互助会属于公共事务和就业部。</w:t>
      </w:r>
    </w:p>
    <w:p w:rsidR="00D00605" w:rsidRPr="00240507" w:rsidRDefault="00D00605" w:rsidP="00717812">
      <w:pPr>
        <w:pStyle w:val="SingleTxtGC"/>
        <w:tabs>
          <w:tab w:val="clear" w:pos="1565"/>
          <w:tab w:val="clear" w:pos="1996"/>
          <w:tab w:val="left" w:pos="1680"/>
        </w:tabs>
        <w:rPr>
          <w:lang w:val="fr-FR"/>
        </w:rPr>
      </w:pPr>
      <w:r w:rsidRPr="00240507">
        <w:rPr>
          <w:lang w:val="fr-FR"/>
        </w:rPr>
        <w:t>580.</w:t>
      </w:r>
      <w:r w:rsidRPr="00240507">
        <w:rPr>
          <w:lang w:val="fr-FR"/>
        </w:rPr>
        <w:tab/>
      </w:r>
      <w:r w:rsidRPr="00240507">
        <w:rPr>
          <w:lang w:val="fr-FR"/>
        </w:rPr>
        <w:t>在这些机构提供的社会福利方面，除了养恤金外，遵守男女之间的平等。因为在公共部门中，退休女性死亡后，只为其支付死亡金；其有权受益人不能领取退休金</w:t>
      </w:r>
      <w:r w:rsidR="00717812" w:rsidRPr="00240507">
        <w:rPr>
          <w:lang w:val="fr-FR"/>
        </w:rPr>
        <w:t>(</w:t>
      </w:r>
      <w:r w:rsidRPr="00240507">
        <w:rPr>
          <w:lang w:val="fr-FR"/>
        </w:rPr>
        <w:t>与已故退休男性的情况不同</w:t>
      </w:r>
      <w:r w:rsidR="00717812" w:rsidRPr="00240507">
        <w:rPr>
          <w:lang w:val="fr-FR"/>
        </w:rPr>
        <w:t>)</w:t>
      </w:r>
      <w:r w:rsidRPr="00240507">
        <w:rPr>
          <w:lang w:val="fr-FR"/>
        </w:rPr>
        <w:t>。因此，为使活着的配偶能领取这部分退休金，尤其需要证明其身体衰弱已不能工作。</w:t>
      </w:r>
    </w:p>
    <w:p w:rsidR="00D00605" w:rsidRPr="00240507" w:rsidRDefault="00D00605" w:rsidP="00717812">
      <w:pPr>
        <w:pStyle w:val="SingleTxtGC"/>
        <w:tabs>
          <w:tab w:val="clear" w:pos="1565"/>
          <w:tab w:val="clear" w:pos="1996"/>
          <w:tab w:val="left" w:pos="1680"/>
        </w:tabs>
        <w:rPr>
          <w:bCs/>
          <w:lang w:val="fr-FR"/>
        </w:rPr>
      </w:pPr>
      <w:r w:rsidRPr="00240507">
        <w:rPr>
          <w:lang w:val="fr-FR"/>
        </w:rPr>
        <w:t>581.</w:t>
      </w:r>
      <w:r w:rsidRPr="00240507">
        <w:rPr>
          <w:lang w:val="fr-FR"/>
        </w:rPr>
        <w:tab/>
      </w:r>
      <w:r w:rsidRPr="00240507">
        <w:rPr>
          <w:lang w:val="fr-FR"/>
        </w:rPr>
        <w:t>在私营部门中情况有所不同，工作或退休女性死亡后，活着的配偶有权从</w:t>
      </w:r>
      <w:r w:rsidRPr="00240507">
        <w:rPr>
          <w:lang w:val="fr-FR"/>
        </w:rPr>
        <w:t>50</w:t>
      </w:r>
      <w:r w:rsidRPr="00240507">
        <w:rPr>
          <w:lang w:val="fr-FR"/>
        </w:rPr>
        <w:t>岁起领取养恤金</w:t>
      </w:r>
      <w:r w:rsidR="00717812" w:rsidRPr="00240507">
        <w:rPr>
          <w:lang w:val="fr-FR"/>
        </w:rPr>
        <w:t>(</w:t>
      </w:r>
      <w:r w:rsidRPr="00240507">
        <w:rPr>
          <w:lang w:val="fr-FR"/>
        </w:rPr>
        <w:t>可</w:t>
      </w:r>
      <w:r w:rsidRPr="00240507">
        <w:rPr>
          <w:bCs/>
          <w:lang w:val="fr-FR"/>
        </w:rPr>
        <w:t>以提前至</w:t>
      </w:r>
      <w:r w:rsidRPr="00240507">
        <w:rPr>
          <w:bCs/>
          <w:lang w:val="fr-FR"/>
        </w:rPr>
        <w:t>45</w:t>
      </w:r>
      <w:r w:rsidRPr="00240507">
        <w:rPr>
          <w:bCs/>
          <w:lang w:val="fr-FR"/>
        </w:rPr>
        <w:t>岁</w:t>
      </w:r>
      <w:r w:rsidR="00717812" w:rsidRPr="00240507">
        <w:rPr>
          <w:bCs/>
          <w:lang w:val="fr-FR"/>
        </w:rPr>
        <w:t>)</w:t>
      </w:r>
      <w:r w:rsidRPr="00240507">
        <w:rPr>
          <w:bCs/>
          <w:lang w:val="fr-FR"/>
        </w:rPr>
        <w:t>，或没有年龄方面的条件，如果后者至少有一个未满</w:t>
      </w:r>
      <w:r w:rsidRPr="00240507">
        <w:rPr>
          <w:bCs/>
          <w:lang w:val="fr-FR"/>
        </w:rPr>
        <w:t>16</w:t>
      </w:r>
      <w:r w:rsidRPr="00240507">
        <w:rPr>
          <w:bCs/>
          <w:lang w:val="fr-FR"/>
        </w:rPr>
        <w:t>岁的子女。在父母双亡的情况下，还要发放孤儿抚恤金。</w:t>
      </w:r>
    </w:p>
    <w:p w:rsidR="00D00605" w:rsidRPr="00240507" w:rsidRDefault="00D00605" w:rsidP="00023A0E">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社会保险自愿制度</w:t>
      </w:r>
    </w:p>
    <w:p w:rsidR="00D00605" w:rsidRPr="00240507" w:rsidRDefault="00D00605" w:rsidP="00717812">
      <w:pPr>
        <w:pStyle w:val="SingleTxtGC"/>
        <w:tabs>
          <w:tab w:val="clear" w:pos="1565"/>
          <w:tab w:val="clear" w:pos="1996"/>
          <w:tab w:val="left" w:pos="1680"/>
        </w:tabs>
        <w:rPr>
          <w:lang w:val="fr-FR"/>
        </w:rPr>
      </w:pPr>
      <w:r w:rsidRPr="00240507">
        <w:rPr>
          <w:lang w:val="fr-FR"/>
        </w:rPr>
        <w:t>582.</w:t>
      </w:r>
      <w:r w:rsidRPr="00240507">
        <w:rPr>
          <w:lang w:val="fr-FR"/>
        </w:rPr>
        <w:tab/>
      </w:r>
      <w:r w:rsidRPr="00240507">
        <w:rPr>
          <w:lang w:val="fr-FR"/>
        </w:rPr>
        <w:t>社会保险自愿制度通过私营保险公司和社会医疗互助会来确保。</w:t>
      </w:r>
    </w:p>
    <w:p w:rsidR="00D00605" w:rsidRPr="00240507" w:rsidRDefault="00D00605" w:rsidP="00717812">
      <w:pPr>
        <w:pStyle w:val="SingleTxtGC"/>
        <w:tabs>
          <w:tab w:val="clear" w:pos="1565"/>
          <w:tab w:val="clear" w:pos="1996"/>
          <w:tab w:val="left" w:pos="1680"/>
        </w:tabs>
        <w:rPr>
          <w:lang w:val="fr-FR"/>
        </w:rPr>
      </w:pPr>
      <w:r w:rsidRPr="00240507">
        <w:rPr>
          <w:bCs/>
          <w:iCs/>
          <w:lang w:val="fr-FR"/>
        </w:rPr>
        <w:t>583.</w:t>
      </w:r>
      <w:r w:rsidRPr="00240507">
        <w:rPr>
          <w:bCs/>
          <w:iCs/>
          <w:lang w:val="fr-FR"/>
        </w:rPr>
        <w:tab/>
      </w:r>
      <w:r w:rsidRPr="00240507">
        <w:rPr>
          <w:rFonts w:eastAsia="KaiTi_GB2312"/>
          <w:b/>
          <w:lang w:val="fr-FR"/>
        </w:rPr>
        <w:t>私营保险公司</w:t>
      </w:r>
      <w:r w:rsidR="004620E0" w:rsidRPr="00240507">
        <w:rPr>
          <w:rFonts w:eastAsia="KaiTi_GB2312"/>
          <w:b/>
          <w:lang w:val="fr-FR"/>
        </w:rPr>
        <w:t>：</w:t>
      </w:r>
      <w:r w:rsidRPr="00240507">
        <w:rPr>
          <w:lang w:val="fr-FR"/>
        </w:rPr>
        <w:t>私营保险公司的资金来源为被保险人缴纳的保险费，这些被保人一般是大公司和工会的职员或公共、半公共部门的职业团体。保险公司向所有受保人推荐个人或集体合同，全部或部分负责与相关福利有关的费用。在整个社会保险中商业保险的份额不大，因为其高级产品的高额费用使其很难深入民众当中。</w:t>
      </w:r>
    </w:p>
    <w:p w:rsidR="00D00605" w:rsidRPr="00240507" w:rsidRDefault="00D00605" w:rsidP="00717812">
      <w:pPr>
        <w:pStyle w:val="SingleTxtGC"/>
        <w:tabs>
          <w:tab w:val="clear" w:pos="1565"/>
          <w:tab w:val="clear" w:pos="1996"/>
          <w:tab w:val="left" w:pos="1680"/>
        </w:tabs>
        <w:rPr>
          <w:lang w:val="fr-FR"/>
        </w:rPr>
      </w:pPr>
      <w:r w:rsidRPr="00240507">
        <w:rPr>
          <w:bCs/>
          <w:iCs/>
          <w:lang w:val="fr-FR"/>
        </w:rPr>
        <w:t>584.</w:t>
      </w:r>
      <w:r w:rsidRPr="00240507">
        <w:rPr>
          <w:bCs/>
          <w:iCs/>
          <w:lang w:val="fr-FR"/>
        </w:rPr>
        <w:tab/>
      </w:r>
      <w:r w:rsidRPr="00240507">
        <w:rPr>
          <w:rFonts w:eastAsia="KaiTi_GB2312"/>
          <w:b/>
          <w:lang w:val="fr-FR"/>
        </w:rPr>
        <w:t>社会医疗互助会：</w:t>
      </w:r>
      <w:r w:rsidRPr="00240507">
        <w:rPr>
          <w:lang w:val="fr-FR"/>
        </w:rPr>
        <w:t>面对国家强制保险中很少考虑疾病的情况，民众组织起社会医疗互助会，通常被称为医疗互助会。作为私营企业法人，这些社会医疗互助会是非盈利机构，通过其成员筹款来确保保护成员免受社会风险。自</w:t>
      </w:r>
      <w:r w:rsidRPr="00240507">
        <w:rPr>
          <w:lang w:val="fr-FR"/>
        </w:rPr>
        <w:t>2009</w:t>
      </w:r>
      <w:r w:rsidRPr="00240507">
        <w:rPr>
          <w:lang w:val="fr-FR"/>
        </w:rPr>
        <w:t>年</w:t>
      </w:r>
      <w:r w:rsidRPr="00240507">
        <w:rPr>
          <w:lang w:val="fr-FR"/>
        </w:rPr>
        <w:t>6</w:t>
      </w:r>
      <w:r w:rsidRPr="00240507">
        <w:rPr>
          <w:lang w:val="fr-FR"/>
        </w:rPr>
        <w:t>月以来，第</w:t>
      </w:r>
      <w:r w:rsidRPr="00240507">
        <w:rPr>
          <w:lang w:val="fr-FR"/>
        </w:rPr>
        <w:t>07/2009/CM/UEMOA</w:t>
      </w:r>
      <w:r w:rsidRPr="00240507">
        <w:rPr>
          <w:lang w:val="fr-FR"/>
        </w:rPr>
        <w:t>号关于西非</w:t>
      </w:r>
      <w:r w:rsidRPr="00240507">
        <w:t>经济和货币同盟内</w:t>
      </w:r>
      <w:r w:rsidRPr="00240507">
        <w:rPr>
          <w:lang w:val="fr-FR"/>
        </w:rPr>
        <w:t>社会医疗互助会规章的法规对其进行管理。</w:t>
      </w:r>
    </w:p>
    <w:p w:rsidR="00D00605" w:rsidRPr="00240507" w:rsidRDefault="00D00605" w:rsidP="00717812">
      <w:pPr>
        <w:pStyle w:val="SingleTxtGC"/>
        <w:tabs>
          <w:tab w:val="clear" w:pos="1565"/>
          <w:tab w:val="clear" w:pos="1996"/>
          <w:tab w:val="left" w:pos="1680"/>
        </w:tabs>
        <w:rPr>
          <w:lang w:val="fr-FR"/>
        </w:rPr>
      </w:pPr>
      <w:r w:rsidRPr="00240507">
        <w:rPr>
          <w:lang w:val="fr-FR"/>
        </w:rPr>
        <w:t>585.</w:t>
      </w:r>
      <w:r w:rsidRPr="00240507">
        <w:rPr>
          <w:lang w:val="fr-FR"/>
        </w:rPr>
        <w:tab/>
      </w:r>
      <w:r w:rsidRPr="00240507">
        <w:rPr>
          <w:lang w:val="fr-FR"/>
        </w:rPr>
        <w:t>不同互助保险机构的福利各不相同。一般来说，这些机构的福利中都考虑全部或部分疾病风险</w:t>
      </w:r>
      <w:r w:rsidR="00717812" w:rsidRPr="00240507">
        <w:rPr>
          <w:lang w:val="fr-FR"/>
        </w:rPr>
        <w:t>(</w:t>
      </w:r>
      <w:r w:rsidRPr="00240507">
        <w:rPr>
          <w:lang w:val="fr-FR"/>
        </w:rPr>
        <w:t>健康护理</w:t>
      </w:r>
      <w:r w:rsidR="00717812" w:rsidRPr="00240507">
        <w:rPr>
          <w:lang w:val="fr-FR"/>
        </w:rPr>
        <w:t>)</w:t>
      </w:r>
      <w:r w:rsidRPr="00240507">
        <w:rPr>
          <w:lang w:val="fr-FR"/>
        </w:rPr>
        <w:t>。目前科特迪瓦有二十多个社会医疗互助保险机构。其中成立时间最长规模最大的是科特迪瓦公务员和国家工作人员医疗互助会。</w:t>
      </w:r>
    </w:p>
    <w:p w:rsidR="00D00605" w:rsidRPr="00240507" w:rsidRDefault="00D00605" w:rsidP="00717812">
      <w:pPr>
        <w:pStyle w:val="SingleTxtGC"/>
        <w:tabs>
          <w:tab w:val="clear" w:pos="1565"/>
          <w:tab w:val="clear" w:pos="1996"/>
          <w:tab w:val="left" w:pos="1680"/>
        </w:tabs>
        <w:rPr>
          <w:lang w:val="fr-FR"/>
        </w:rPr>
      </w:pPr>
      <w:r w:rsidRPr="00240507">
        <w:rPr>
          <w:lang w:val="fr-FR"/>
        </w:rPr>
        <w:t>586.</w:t>
      </w:r>
      <w:r w:rsidRPr="00240507">
        <w:rPr>
          <w:lang w:val="fr-FR"/>
        </w:rPr>
        <w:tab/>
      </w:r>
      <w:r w:rsidRPr="00240507">
        <w:rPr>
          <w:lang w:val="fr-FR"/>
        </w:rPr>
        <w:t>所有这些互助会都由家庭、妇女和社会事务部进行管理。</w:t>
      </w:r>
    </w:p>
    <w:p w:rsidR="00D00605" w:rsidRPr="00240507" w:rsidRDefault="00D00605" w:rsidP="00717812">
      <w:pPr>
        <w:pStyle w:val="SingleTxtGC"/>
        <w:tabs>
          <w:tab w:val="clear" w:pos="1565"/>
          <w:tab w:val="clear" w:pos="1996"/>
          <w:tab w:val="left" w:pos="1680"/>
        </w:tabs>
        <w:rPr>
          <w:lang w:val="fr-FR"/>
        </w:rPr>
      </w:pPr>
      <w:r w:rsidRPr="00240507">
        <w:rPr>
          <w:bCs/>
          <w:iCs/>
          <w:lang w:val="fr-FR"/>
        </w:rPr>
        <w:t>587.</w:t>
      </w:r>
      <w:r w:rsidRPr="00240507">
        <w:rPr>
          <w:bCs/>
          <w:iCs/>
          <w:lang w:val="fr-FR"/>
        </w:rPr>
        <w:tab/>
      </w:r>
      <w:r w:rsidRPr="00240507">
        <w:rPr>
          <w:rFonts w:eastAsia="KaiTi_GB2312"/>
          <w:b/>
          <w:lang w:val="fr-FR"/>
        </w:rPr>
        <w:t>在农业领域：</w:t>
      </w:r>
      <w:r w:rsidRPr="00240507">
        <w:rPr>
          <w:lang w:val="fr-FR"/>
        </w:rPr>
        <w:t>农业工人处于国家社会保障管理机构覆盖范围之内，除此之外，该领域不存在任何社会保障，尽管有大量自主管理机构。</w:t>
      </w:r>
    </w:p>
    <w:p w:rsidR="00D00605" w:rsidRPr="00240507" w:rsidRDefault="00D00605" w:rsidP="00023A0E">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科特迪瓦社会保障体系的限制</w:t>
      </w:r>
    </w:p>
    <w:p w:rsidR="00D00605" w:rsidRPr="00240507" w:rsidRDefault="00D00605" w:rsidP="00717812">
      <w:pPr>
        <w:pStyle w:val="SingleTxtGC"/>
        <w:tabs>
          <w:tab w:val="clear" w:pos="1565"/>
          <w:tab w:val="clear" w:pos="1996"/>
          <w:tab w:val="left" w:pos="1680"/>
        </w:tabs>
        <w:rPr>
          <w:lang w:val="fr-FR"/>
        </w:rPr>
      </w:pPr>
      <w:r w:rsidRPr="00240507">
        <w:rPr>
          <w:lang w:val="fr-FR"/>
        </w:rPr>
        <w:t>588.</w:t>
      </w:r>
      <w:r w:rsidRPr="00240507">
        <w:rPr>
          <w:lang w:val="fr-FR"/>
        </w:rPr>
        <w:tab/>
      </w:r>
      <w:r w:rsidRPr="00240507">
        <w:rPr>
          <w:lang w:val="fr-FR"/>
        </w:rPr>
        <w:t>现有的强制性社会保障体系很有限，只涉及到极少的一部分人，包括公共或私营正式部门的劳动者，这部分人只占就业人口的</w:t>
      </w:r>
      <w:r w:rsidRPr="00240507">
        <w:rPr>
          <w:lang w:val="fr-FR"/>
        </w:rPr>
        <w:t>10%</w:t>
      </w:r>
      <w:r w:rsidR="00717812" w:rsidRPr="00240507">
        <w:rPr>
          <w:lang w:val="fr-FR"/>
        </w:rPr>
        <w:t>(</w:t>
      </w:r>
      <w:r w:rsidRPr="00240507">
        <w:rPr>
          <w:lang w:val="fr-FR"/>
        </w:rPr>
        <w:t>《减贫战略文件》</w:t>
      </w:r>
      <w:r w:rsidRPr="00240507">
        <w:rPr>
          <w:lang w:val="fr-FR"/>
        </w:rPr>
        <w:t>2009</w:t>
      </w:r>
      <w:r w:rsidRPr="00240507">
        <w:rPr>
          <w:lang w:val="fr-FR"/>
        </w:rPr>
        <w:t>年</w:t>
      </w:r>
      <w:r w:rsidR="00717812" w:rsidRPr="00240507">
        <w:rPr>
          <w:lang w:val="fr-FR"/>
        </w:rPr>
        <w:t>)</w:t>
      </w:r>
      <w:r w:rsidRPr="00240507">
        <w:rPr>
          <w:lang w:val="fr-FR"/>
        </w:rPr>
        <w:t>。该系统不包含占大多数的独立劳动者和非正式部门以及农业部门的劳动者。此外，鉴于这部分人收入较低，无法加入私人保险。</w:t>
      </w:r>
    </w:p>
    <w:p w:rsidR="00D00605" w:rsidRPr="00240507" w:rsidRDefault="00D00605" w:rsidP="00717812">
      <w:pPr>
        <w:pStyle w:val="SingleTxtGC"/>
        <w:tabs>
          <w:tab w:val="clear" w:pos="1565"/>
          <w:tab w:val="clear" w:pos="1996"/>
          <w:tab w:val="left" w:pos="1680"/>
        </w:tabs>
        <w:rPr>
          <w:lang w:val="fr-FR"/>
        </w:rPr>
      </w:pPr>
      <w:r w:rsidRPr="00240507">
        <w:rPr>
          <w:lang w:val="fr-FR"/>
        </w:rPr>
        <w:t>589.</w:t>
      </w:r>
      <w:r w:rsidRPr="00240507">
        <w:rPr>
          <w:lang w:val="fr-FR"/>
        </w:rPr>
        <w:tab/>
      </w:r>
      <w:r w:rsidRPr="00240507">
        <w:rPr>
          <w:lang w:val="fr-FR"/>
        </w:rPr>
        <w:t>不幸的是，本应应对这种排斥情况的社会医疗互助会越来越有利于正式部门的劳动者。</w:t>
      </w:r>
    </w:p>
    <w:p w:rsidR="00240507" w:rsidRPr="00240507" w:rsidRDefault="00D00605" w:rsidP="00023A0E">
      <w:pPr>
        <w:pStyle w:val="H4GC"/>
        <w:rPr>
          <w:lang w:val="fr-FR"/>
        </w:rPr>
      </w:pPr>
      <w:r w:rsidRPr="00240507">
        <w:rPr>
          <w:rFonts w:eastAsia="SimHei"/>
          <w:b/>
          <w:lang w:val="fr-FR"/>
        </w:rPr>
        <w:tab/>
      </w:r>
      <w:r w:rsidRPr="00240507">
        <w:rPr>
          <w:rFonts w:eastAsia="SimHei"/>
          <w:b/>
          <w:lang w:val="fr-FR"/>
        </w:rPr>
        <w:tab/>
      </w:r>
      <w:r w:rsidRPr="00240507">
        <w:rPr>
          <w:lang w:val="fr-FR"/>
        </w:rPr>
        <w:t>家庭津贴方面</w:t>
      </w:r>
    </w:p>
    <w:p w:rsidR="00D00605" w:rsidRPr="00240507" w:rsidRDefault="00D00605" w:rsidP="00717812">
      <w:pPr>
        <w:pStyle w:val="SingleTxtGC"/>
        <w:tabs>
          <w:tab w:val="clear" w:pos="1565"/>
          <w:tab w:val="clear" w:pos="1996"/>
          <w:tab w:val="left" w:pos="1680"/>
        </w:tabs>
        <w:rPr>
          <w:lang w:val="fr-FR"/>
        </w:rPr>
      </w:pPr>
      <w:r w:rsidRPr="00240507">
        <w:rPr>
          <w:lang w:val="fr-FR"/>
        </w:rPr>
        <w:t>590.</w:t>
      </w:r>
      <w:r w:rsidRPr="00240507">
        <w:rPr>
          <w:lang w:val="fr-FR"/>
        </w:rPr>
        <w:tab/>
      </w:r>
      <w:r w:rsidRPr="00240507">
        <w:rPr>
          <w:lang w:val="fr-FR"/>
        </w:rPr>
        <w:t>在公共和私营部门中，男女之间的歧视都很严重。在双职工家庭内，只有男性可以领取所有子女的家庭津贴。因此，女性要想领取子女的家庭津贴，就必须获取父亲的同意。</w:t>
      </w:r>
    </w:p>
    <w:p w:rsidR="00D00605" w:rsidRPr="00240507" w:rsidRDefault="00D00605" w:rsidP="00717812">
      <w:pPr>
        <w:pStyle w:val="SingleTxtGC"/>
        <w:tabs>
          <w:tab w:val="clear" w:pos="1565"/>
          <w:tab w:val="clear" w:pos="1996"/>
          <w:tab w:val="left" w:pos="1680"/>
        </w:tabs>
        <w:rPr>
          <w:lang w:val="fr-FR"/>
        </w:rPr>
      </w:pPr>
      <w:r w:rsidRPr="00240507">
        <w:rPr>
          <w:lang w:val="fr-FR"/>
        </w:rPr>
        <w:t>591.</w:t>
      </w:r>
      <w:r w:rsidRPr="00240507">
        <w:rPr>
          <w:lang w:val="fr-FR"/>
        </w:rPr>
        <w:tab/>
      </w:r>
      <w:r w:rsidRPr="00240507">
        <w:rPr>
          <w:lang w:val="fr-FR"/>
        </w:rPr>
        <w:t>在丈夫死亡或不工作的情况下，只要提供婚姻状况的证明，单独抚养子女的女职工可以享有父亲的权利。</w:t>
      </w:r>
    </w:p>
    <w:p w:rsidR="00D00605" w:rsidRPr="00240507" w:rsidRDefault="00D00605" w:rsidP="00717812">
      <w:pPr>
        <w:pStyle w:val="SingleTxtGC"/>
        <w:tabs>
          <w:tab w:val="clear" w:pos="1565"/>
          <w:tab w:val="clear" w:pos="1996"/>
          <w:tab w:val="left" w:pos="1680"/>
        </w:tabs>
        <w:rPr>
          <w:lang w:val="fr-FR"/>
        </w:rPr>
      </w:pPr>
      <w:r w:rsidRPr="00240507">
        <w:rPr>
          <w:lang w:val="fr-FR"/>
        </w:rPr>
        <w:t>592.</w:t>
      </w:r>
      <w:r w:rsidRPr="00240507">
        <w:rPr>
          <w:lang w:val="fr-FR"/>
        </w:rPr>
        <w:tab/>
      </w:r>
      <w:r w:rsidRPr="00240507">
        <w:rPr>
          <w:lang w:val="fr-FR"/>
        </w:rPr>
        <w:t>无工作或同居的单身女性，如果没有子女，就不享受家庭津贴。</w:t>
      </w:r>
    </w:p>
    <w:p w:rsidR="00D00605" w:rsidRPr="00D660CA" w:rsidRDefault="00D00605" w:rsidP="00717812">
      <w:pPr>
        <w:pStyle w:val="SingleTxtGC"/>
        <w:tabs>
          <w:tab w:val="clear" w:pos="1565"/>
          <w:tab w:val="clear" w:pos="1996"/>
          <w:tab w:val="left" w:pos="1680"/>
        </w:tabs>
        <w:rPr>
          <w:bCs/>
          <w:spacing w:val="-4"/>
          <w:lang w:val="fr-FR"/>
        </w:rPr>
      </w:pPr>
      <w:r w:rsidRPr="00240507">
        <w:rPr>
          <w:lang w:val="fr-FR"/>
        </w:rPr>
        <w:t>593.</w:t>
      </w:r>
      <w:r w:rsidRPr="00240507">
        <w:rPr>
          <w:lang w:val="fr-FR"/>
        </w:rPr>
        <w:tab/>
      </w:r>
      <w:r w:rsidRPr="00D660CA">
        <w:rPr>
          <w:spacing w:val="-4"/>
          <w:lang w:val="fr-FR"/>
        </w:rPr>
        <w:t>然而，在私营部门中，某些津贴专门针对女职工或男性劳动者的合法配偶：</w:t>
      </w:r>
    </w:p>
    <w:p w:rsidR="00D00605" w:rsidRPr="00240507" w:rsidRDefault="00D00605" w:rsidP="000E159C">
      <w:pPr>
        <w:pStyle w:val="Bullet1GC"/>
        <w:rPr>
          <w:lang w:val="fr-FR"/>
        </w:rPr>
      </w:pPr>
      <w:r w:rsidRPr="00240507">
        <w:rPr>
          <w:lang w:val="fr-FR"/>
        </w:rPr>
        <w:t>产前补助，从宣布怀孕状态开始，分</w:t>
      </w:r>
      <w:r w:rsidRPr="00240507">
        <w:rPr>
          <w:lang w:val="fr-FR"/>
        </w:rPr>
        <w:t>3</w:t>
      </w:r>
      <w:r w:rsidRPr="00240507">
        <w:rPr>
          <w:lang w:val="fr-FR"/>
        </w:rPr>
        <w:t>次发放</w:t>
      </w:r>
      <w:r w:rsidR="00717812" w:rsidRPr="00240507">
        <w:rPr>
          <w:lang w:val="fr-FR"/>
        </w:rPr>
        <w:t>(</w:t>
      </w:r>
      <w:r w:rsidRPr="00240507">
        <w:rPr>
          <w:lang w:val="fr-FR"/>
        </w:rPr>
        <w:t>怀孕</w:t>
      </w:r>
      <w:r w:rsidRPr="00240507">
        <w:rPr>
          <w:lang w:val="fr-FR"/>
        </w:rPr>
        <w:t>3</w:t>
      </w:r>
      <w:r w:rsidRPr="00240507">
        <w:rPr>
          <w:lang w:val="fr-FR"/>
        </w:rPr>
        <w:t>个月、</w:t>
      </w:r>
      <w:r w:rsidRPr="00240507">
        <w:rPr>
          <w:lang w:val="fr-FR"/>
        </w:rPr>
        <w:t>6</w:t>
      </w:r>
      <w:r w:rsidRPr="00240507">
        <w:rPr>
          <w:lang w:val="fr-FR"/>
        </w:rPr>
        <w:t>个月和</w:t>
      </w:r>
      <w:r w:rsidRPr="00240507">
        <w:rPr>
          <w:lang w:val="fr-FR"/>
        </w:rPr>
        <w:t>8</w:t>
      </w:r>
      <w:r w:rsidRPr="00240507">
        <w:rPr>
          <w:lang w:val="fr-FR"/>
        </w:rPr>
        <w:t>个月</w:t>
      </w:r>
      <w:r w:rsidR="00717812" w:rsidRPr="00240507">
        <w:rPr>
          <w:lang w:val="fr-FR"/>
        </w:rPr>
        <w:t>)</w:t>
      </w:r>
      <w:r w:rsidRPr="00240507">
        <w:rPr>
          <w:lang w:val="fr-FR"/>
        </w:rPr>
        <w:t>；</w:t>
      </w:r>
    </w:p>
    <w:p w:rsidR="00D00605" w:rsidRPr="00240507" w:rsidRDefault="00D00605" w:rsidP="000E159C">
      <w:pPr>
        <w:pStyle w:val="Bullet1GC"/>
        <w:rPr>
          <w:lang w:val="fr-FR"/>
        </w:rPr>
      </w:pPr>
      <w:r w:rsidRPr="00240507">
        <w:rPr>
          <w:lang w:val="fr-FR"/>
        </w:rPr>
        <w:t>生育补贴，从成活儿童出生开始，分</w:t>
      </w:r>
      <w:r w:rsidRPr="00240507">
        <w:rPr>
          <w:lang w:val="fr-FR"/>
        </w:rPr>
        <w:t>3</w:t>
      </w:r>
      <w:r w:rsidRPr="00240507">
        <w:rPr>
          <w:lang w:val="fr-FR"/>
        </w:rPr>
        <w:t>次发放</w:t>
      </w:r>
      <w:r w:rsidR="00717812" w:rsidRPr="00240507">
        <w:rPr>
          <w:lang w:val="fr-FR"/>
        </w:rPr>
        <w:t>(</w:t>
      </w:r>
      <w:r w:rsidRPr="00240507">
        <w:rPr>
          <w:lang w:val="fr-FR"/>
        </w:rPr>
        <w:t>儿童出生、</w:t>
      </w:r>
      <w:r w:rsidRPr="00240507">
        <w:rPr>
          <w:lang w:val="fr-FR"/>
        </w:rPr>
        <w:t>6</w:t>
      </w:r>
      <w:r w:rsidRPr="00240507">
        <w:rPr>
          <w:lang w:val="fr-FR"/>
        </w:rPr>
        <w:t>个月时、</w:t>
      </w:r>
      <w:r w:rsidRPr="00240507">
        <w:rPr>
          <w:lang w:val="fr-FR"/>
        </w:rPr>
        <w:t>12</w:t>
      </w:r>
      <w:r w:rsidRPr="00240507">
        <w:rPr>
          <w:lang w:val="fr-FR"/>
        </w:rPr>
        <w:t>个月时</w:t>
      </w:r>
      <w:r w:rsidR="00717812" w:rsidRPr="00240507">
        <w:rPr>
          <w:lang w:val="fr-FR"/>
        </w:rPr>
        <w:t>)</w:t>
      </w:r>
      <w:r w:rsidRPr="00240507">
        <w:rPr>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594.</w:t>
      </w:r>
      <w:r w:rsidRPr="00240507">
        <w:rPr>
          <w:lang w:val="fr-FR"/>
        </w:rPr>
        <w:tab/>
      </w:r>
      <w:r w:rsidRPr="00240507">
        <w:rPr>
          <w:lang w:val="fr-FR"/>
        </w:rPr>
        <w:t>在女职工休产假时，国家社会保障管理机构还为她们发放日常补助</w:t>
      </w:r>
      <w:r w:rsidR="00717812" w:rsidRPr="00240507">
        <w:rPr>
          <w:lang w:val="fr-FR"/>
        </w:rPr>
        <w:t>(</w:t>
      </w:r>
      <w:r w:rsidRPr="00240507">
        <w:rPr>
          <w:lang w:val="fr-FR"/>
        </w:rPr>
        <w:t>14</w:t>
      </w:r>
      <w:r w:rsidRPr="00240507">
        <w:rPr>
          <w:lang w:val="fr-FR"/>
        </w:rPr>
        <w:t>周，甚至可以延期</w:t>
      </w:r>
      <w:r w:rsidRPr="00240507">
        <w:rPr>
          <w:lang w:val="fr-FR"/>
        </w:rPr>
        <w:t>3</w:t>
      </w:r>
      <w:r w:rsidRPr="00240507">
        <w:rPr>
          <w:lang w:val="fr-FR"/>
        </w:rPr>
        <w:t>周</w:t>
      </w:r>
      <w:r w:rsidR="00717812" w:rsidRPr="00240507">
        <w:rPr>
          <w:lang w:val="fr-FR"/>
        </w:rPr>
        <w:t>)</w:t>
      </w:r>
      <w:r w:rsidRPr="00240507">
        <w:rPr>
          <w:lang w:val="fr-FR"/>
        </w:rPr>
        <w:t>。</w:t>
      </w:r>
    </w:p>
    <w:p w:rsidR="00240507" w:rsidRPr="00240507" w:rsidRDefault="00D00605" w:rsidP="00023A0E">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在税收方面</w:t>
      </w:r>
    </w:p>
    <w:p w:rsidR="00D00605" w:rsidRPr="00240507" w:rsidRDefault="00D00605" w:rsidP="00717812">
      <w:pPr>
        <w:pStyle w:val="SingleTxtGC"/>
        <w:tabs>
          <w:tab w:val="clear" w:pos="1565"/>
          <w:tab w:val="clear" w:pos="1996"/>
          <w:tab w:val="left" w:pos="1680"/>
        </w:tabs>
        <w:rPr>
          <w:lang w:val="fr-FR"/>
        </w:rPr>
      </w:pPr>
      <w:r w:rsidRPr="00240507">
        <w:rPr>
          <w:lang w:val="fr-FR"/>
        </w:rPr>
        <w:t>595.</w:t>
      </w:r>
      <w:r w:rsidRPr="00240507">
        <w:rPr>
          <w:lang w:val="fr-FR"/>
        </w:rPr>
        <w:tab/>
      </w:r>
      <w:r w:rsidRPr="00240507">
        <w:rPr>
          <w:lang w:val="fr-FR"/>
        </w:rPr>
        <w:t>在一般所得税的征收方面存在对女性的歧视，因为在征税时不考虑她们的婚姻状况，而对已婚男性减征一般所得税。</w:t>
      </w:r>
    </w:p>
    <w:p w:rsidR="00D00605" w:rsidRPr="00240507" w:rsidRDefault="00D00605" w:rsidP="00717812">
      <w:pPr>
        <w:pStyle w:val="SingleTxtGC"/>
        <w:tabs>
          <w:tab w:val="clear" w:pos="1565"/>
          <w:tab w:val="clear" w:pos="1996"/>
          <w:tab w:val="left" w:pos="1680"/>
        </w:tabs>
        <w:rPr>
          <w:lang w:val="fr-FR"/>
        </w:rPr>
      </w:pPr>
      <w:r w:rsidRPr="00240507">
        <w:rPr>
          <w:lang w:val="fr-FR"/>
        </w:rPr>
        <w:t>596.</w:t>
      </w:r>
      <w:r w:rsidRPr="00240507">
        <w:rPr>
          <w:lang w:val="fr-FR"/>
        </w:rPr>
        <w:tab/>
      </w:r>
      <w:r w:rsidRPr="00240507">
        <w:rPr>
          <w:lang w:val="fr-FR"/>
        </w:rPr>
        <w:t>同样，还是男性享有儿童抚养税的减免。合法结婚的男性享有税收减免的同时，女性的税率却提高了。</w:t>
      </w:r>
    </w:p>
    <w:p w:rsidR="00D00605" w:rsidRPr="00240507" w:rsidRDefault="00D00605" w:rsidP="00023A0E">
      <w:pPr>
        <w:pStyle w:val="H4GC"/>
        <w:rPr>
          <w:lang w:val="fr-FR"/>
        </w:rPr>
      </w:pPr>
      <w:r w:rsidRPr="00240507">
        <w:rPr>
          <w:rFonts w:eastAsia="SimHei"/>
          <w:b/>
          <w:lang w:val="fr-FR"/>
        </w:rPr>
        <w:tab/>
      </w:r>
      <w:r w:rsidRPr="00240507">
        <w:rPr>
          <w:rFonts w:eastAsia="SimHei"/>
          <w:b/>
          <w:lang w:val="fr-FR"/>
        </w:rPr>
        <w:tab/>
      </w:r>
      <w:r w:rsidRPr="00240507">
        <w:rPr>
          <w:lang w:val="fr-FR"/>
        </w:rPr>
        <w:t>在取得银行贷款方面</w:t>
      </w:r>
    </w:p>
    <w:p w:rsidR="00D00605" w:rsidRPr="00240507" w:rsidRDefault="00D00605" w:rsidP="00717812">
      <w:pPr>
        <w:pStyle w:val="SingleTxtGC"/>
        <w:tabs>
          <w:tab w:val="clear" w:pos="1565"/>
          <w:tab w:val="clear" w:pos="1996"/>
          <w:tab w:val="left" w:pos="1680"/>
        </w:tabs>
        <w:rPr>
          <w:lang w:val="fr-FR"/>
        </w:rPr>
      </w:pPr>
      <w:r w:rsidRPr="00240507">
        <w:rPr>
          <w:lang w:val="fr-FR"/>
        </w:rPr>
        <w:t>597.</w:t>
      </w:r>
      <w:r w:rsidRPr="00240507">
        <w:rPr>
          <w:lang w:val="fr-FR"/>
        </w:rPr>
        <w:tab/>
      </w:r>
      <w:r w:rsidRPr="00240507">
        <w:rPr>
          <w:lang w:val="fr-FR"/>
        </w:rPr>
        <w:t>在取得信贷和借款的权利方面，很少有女性获得该权利。在</w:t>
      </w:r>
      <w:r w:rsidRPr="00240507">
        <w:rPr>
          <w:lang w:val="fr-FR"/>
        </w:rPr>
        <w:t>2008</w:t>
      </w:r>
      <w:r w:rsidRPr="00240507">
        <w:rPr>
          <w:lang w:val="fr-FR"/>
        </w:rPr>
        <w:t>年，根据家庭生活水平调查</w:t>
      </w:r>
      <w:r w:rsidR="00717812" w:rsidRPr="00240507">
        <w:rPr>
          <w:lang w:val="fr-FR"/>
        </w:rPr>
        <w:t>(</w:t>
      </w:r>
      <w:r w:rsidRPr="00240507">
        <w:rPr>
          <w:lang w:val="fr-FR"/>
        </w:rPr>
        <w:t>2008</w:t>
      </w:r>
      <w:r w:rsidRPr="00240507">
        <w:rPr>
          <w:lang w:val="fr-FR"/>
        </w:rPr>
        <w:t>年</w:t>
      </w:r>
      <w:r w:rsidR="00717812" w:rsidRPr="00240507">
        <w:rPr>
          <w:lang w:val="fr-FR"/>
        </w:rPr>
        <w:t>)</w:t>
      </w:r>
      <w:r w:rsidRPr="00240507">
        <w:rPr>
          <w:lang w:val="fr-FR"/>
        </w:rPr>
        <w:t>：</w:t>
      </w:r>
      <w:r w:rsidRPr="00240507">
        <w:rPr>
          <w:lang w:val="fr-FR"/>
        </w:rPr>
        <w:t>1</w:t>
      </w:r>
      <w:r w:rsidR="00717812" w:rsidRPr="00240507">
        <w:rPr>
          <w:lang w:val="fr-FR"/>
        </w:rPr>
        <w:t>3</w:t>
      </w:r>
      <w:r w:rsidR="004D40B5">
        <w:rPr>
          <w:rFonts w:hint="eastAsia"/>
          <w:lang w:val="fr-FR"/>
        </w:rPr>
        <w:t>.</w:t>
      </w:r>
      <w:r w:rsidRPr="00240507">
        <w:rPr>
          <w:lang w:val="fr-FR"/>
        </w:rPr>
        <w:t>3%</w:t>
      </w:r>
      <w:r w:rsidRPr="00240507">
        <w:rPr>
          <w:lang w:val="fr-FR"/>
        </w:rPr>
        <w:t>的人口取得借款</w:t>
      </w:r>
      <w:r w:rsidR="00717812" w:rsidRPr="00240507">
        <w:rPr>
          <w:lang w:val="fr-FR"/>
        </w:rPr>
        <w:t>(</w:t>
      </w:r>
      <w:r w:rsidRPr="00240507">
        <w:rPr>
          <w:rFonts w:eastAsia="KaiTi_GB2312"/>
          <w:bCs/>
          <w:iCs/>
          <w:lang w:val="fr-FR"/>
        </w:rPr>
        <w:t>满足信贷需求</w:t>
      </w:r>
      <w:r w:rsidR="00717812" w:rsidRPr="00240507">
        <w:rPr>
          <w:lang w:val="fr-FR"/>
        </w:rPr>
        <w:t>)</w:t>
      </w:r>
      <w:r w:rsidRPr="00240507">
        <w:rPr>
          <w:lang w:val="fr-FR"/>
        </w:rPr>
        <w:t>，其中男性取得</w:t>
      </w:r>
      <w:r w:rsidRPr="00240507">
        <w:rPr>
          <w:lang w:val="fr-FR"/>
        </w:rPr>
        <w:t>1</w:t>
      </w:r>
      <w:r w:rsidR="00717812" w:rsidRPr="00240507">
        <w:rPr>
          <w:lang w:val="fr-FR"/>
        </w:rPr>
        <w:t>7</w:t>
      </w:r>
      <w:r w:rsidR="004D40B5">
        <w:rPr>
          <w:rFonts w:hint="eastAsia"/>
          <w:lang w:val="fr-FR"/>
        </w:rPr>
        <w:t>.</w:t>
      </w:r>
      <w:r w:rsidRPr="00240507">
        <w:rPr>
          <w:lang w:val="fr-FR"/>
        </w:rPr>
        <w:t>7%</w:t>
      </w:r>
      <w:r w:rsidRPr="00240507">
        <w:rPr>
          <w:lang w:val="fr-FR"/>
        </w:rPr>
        <w:t>，女性取得</w:t>
      </w:r>
      <w:r w:rsidR="00717812" w:rsidRPr="00240507">
        <w:rPr>
          <w:lang w:val="fr-FR"/>
        </w:rPr>
        <w:t>8</w:t>
      </w:r>
      <w:r w:rsidR="004D40B5">
        <w:rPr>
          <w:rFonts w:hint="eastAsia"/>
          <w:lang w:val="fr-FR"/>
        </w:rPr>
        <w:t>.</w:t>
      </w:r>
      <w:r w:rsidRPr="00240507">
        <w:rPr>
          <w:lang w:val="fr-FR"/>
        </w:rPr>
        <w:t>3%</w:t>
      </w:r>
      <w:r w:rsidRPr="00240507">
        <w:rPr>
          <w:lang w:val="fr-FR"/>
        </w:rPr>
        <w:t>。获取银行贷款、抵押贷款和其他形式金融贷款所需的条件将经济状况不稳定的女性排除在外，因为银行或其他金融机构一般只为有往来账户且与其配额成比例以及有银行资产的人提供贷款。</w:t>
      </w:r>
    </w:p>
    <w:p w:rsidR="00D00605" w:rsidRPr="00240507" w:rsidRDefault="00D00605" w:rsidP="00023A0E">
      <w:pPr>
        <w:pStyle w:val="H23GC"/>
        <w:rPr>
          <w:lang w:val="fr-FR"/>
        </w:rPr>
      </w:pPr>
      <w:r w:rsidRPr="00240507">
        <w:rPr>
          <w:lang w:val="fr-FR"/>
        </w:rPr>
        <w:tab/>
      </w:r>
      <w:r w:rsidRPr="00240507">
        <w:rPr>
          <w:lang w:val="fr-FR"/>
        </w:rPr>
        <w:tab/>
      </w:r>
      <w:r w:rsidRPr="00240507">
        <w:rPr>
          <w:lang w:val="fr-FR"/>
        </w:rPr>
        <w:t>当地采取的行动</w:t>
      </w:r>
    </w:p>
    <w:p w:rsidR="00D00605" w:rsidRPr="00240507" w:rsidRDefault="004F25CC" w:rsidP="004F25CC">
      <w:pPr>
        <w:pStyle w:val="SingleTxtGC"/>
        <w:tabs>
          <w:tab w:val="clear" w:pos="1565"/>
          <w:tab w:val="clear" w:pos="1996"/>
          <w:tab w:val="left" w:pos="1680"/>
        </w:tabs>
        <w:rPr>
          <w:lang w:val="fr-FR"/>
        </w:rPr>
      </w:pPr>
      <w:r>
        <w:rPr>
          <w:rFonts w:hint="eastAsia"/>
          <w:lang w:val="fr-FR"/>
        </w:rPr>
        <w:t>598.</w:t>
      </w:r>
      <w:r>
        <w:rPr>
          <w:rFonts w:hint="eastAsia"/>
          <w:lang w:val="fr-FR"/>
        </w:rPr>
        <w:tab/>
      </w:r>
      <w:r w:rsidR="00D00605" w:rsidRPr="00240507">
        <w:rPr>
          <w:lang w:val="fr-FR"/>
        </w:rPr>
        <w:t>为对女性很难取得贷款做出回应，尤其是回应女性再融入社会经济的需要，在负责女性和家庭事务部的推动下，政府层面上做出努力通过两项重要的社会行动来支持女性发展企业。涉及到：</w:t>
      </w:r>
    </w:p>
    <w:p w:rsidR="00D00605" w:rsidRPr="00D660CA" w:rsidRDefault="00D00605" w:rsidP="00023A0E">
      <w:pPr>
        <w:pStyle w:val="Bullet1GC"/>
        <w:rPr>
          <w:spacing w:val="-4"/>
          <w:lang w:val="fr-FR"/>
        </w:rPr>
      </w:pPr>
      <w:r w:rsidRPr="00D660CA">
        <w:rPr>
          <w:spacing w:val="-4"/>
          <w:lang w:val="fr-FR"/>
        </w:rPr>
        <w:t>1994</w:t>
      </w:r>
      <w:r w:rsidRPr="00D660CA">
        <w:rPr>
          <w:spacing w:val="-4"/>
          <w:lang w:val="fr-FR"/>
        </w:rPr>
        <w:t>年设立女性和发展国家基金，在政府发起的名为</w:t>
      </w:r>
      <w:r w:rsidRPr="00D660CA">
        <w:rPr>
          <w:spacing w:val="-4"/>
          <w:lang w:val="fr-FR"/>
        </w:rPr>
        <w:t>“</w:t>
      </w:r>
      <w:r w:rsidRPr="00D660CA">
        <w:rPr>
          <w:spacing w:val="-4"/>
          <w:lang w:val="fr-FR"/>
        </w:rPr>
        <w:t>国家社会基金</w:t>
      </w:r>
      <w:r w:rsidRPr="00D660CA">
        <w:rPr>
          <w:spacing w:val="-4"/>
          <w:lang w:val="fr-FR"/>
        </w:rPr>
        <w:t>”</w:t>
      </w:r>
      <w:r w:rsidRPr="00D660CA">
        <w:rPr>
          <w:spacing w:val="-4"/>
          <w:lang w:val="fr-FR"/>
        </w:rPr>
        <w:t>的社会和经济行动总体框架下专门资助有组织或非集体女性的合法创收活动；</w:t>
      </w:r>
    </w:p>
    <w:p w:rsidR="00D00605" w:rsidRPr="00240507" w:rsidRDefault="00D00605" w:rsidP="00023A0E">
      <w:pPr>
        <w:pStyle w:val="Bullet1GC"/>
        <w:rPr>
          <w:lang w:val="fr-FR"/>
        </w:rPr>
      </w:pPr>
      <w:smartTag w:uri="urn:schemas-microsoft-com:office:smarttags" w:element="chsdate">
        <w:smartTagPr>
          <w:attr w:name="Year" w:val="2007"/>
          <w:attr w:name="Month" w:val="10"/>
          <w:attr w:name="Day" w:val="17"/>
          <w:attr w:name="IsLunarDate" w:val="False"/>
          <w:attr w:name="IsROCDate" w:val="False"/>
        </w:smartTagPr>
        <w:r w:rsidRPr="00240507">
          <w:rPr>
            <w:lang w:val="fr-FR"/>
          </w:rPr>
          <w:t>2007</w:t>
        </w:r>
        <w:r w:rsidRPr="00240507">
          <w:rPr>
            <w:lang w:val="fr-FR"/>
          </w:rPr>
          <w:t>年</w:t>
        </w:r>
        <w:r w:rsidRPr="00240507">
          <w:rPr>
            <w:lang w:val="fr-FR"/>
          </w:rPr>
          <w:t>10</w:t>
        </w:r>
        <w:r w:rsidRPr="00240507">
          <w:rPr>
            <w:lang w:val="fr-FR"/>
          </w:rPr>
          <w:t>月</w:t>
        </w:r>
        <w:r w:rsidRPr="00240507">
          <w:rPr>
            <w:lang w:val="fr-FR"/>
          </w:rPr>
          <w:t>17</w:t>
        </w:r>
        <w:r w:rsidRPr="00240507">
          <w:rPr>
            <w:lang w:val="fr-FR"/>
          </w:rPr>
          <w:t>日</w:t>
        </w:r>
      </w:smartTag>
      <w:r w:rsidRPr="00240507">
        <w:rPr>
          <w:lang w:val="fr-FR"/>
        </w:rPr>
        <w:t>发起的女性和发展国家基金创新管理项目，在危机后的这一时期发起，目标与第一项行动相同。</w:t>
      </w:r>
    </w:p>
    <w:p w:rsidR="00D00605" w:rsidRPr="00240507" w:rsidRDefault="00D00605" w:rsidP="00717812">
      <w:pPr>
        <w:pStyle w:val="SingleTxtGC"/>
        <w:tabs>
          <w:tab w:val="clear" w:pos="1565"/>
          <w:tab w:val="clear" w:pos="1996"/>
          <w:tab w:val="left" w:pos="1680"/>
        </w:tabs>
        <w:rPr>
          <w:lang w:val="fr-FR"/>
        </w:rPr>
      </w:pPr>
      <w:r w:rsidRPr="00240507">
        <w:rPr>
          <w:lang w:val="fr-FR"/>
        </w:rPr>
        <w:t>599.</w:t>
      </w:r>
      <w:r w:rsidRPr="00240507">
        <w:rPr>
          <w:lang w:val="fr-FR"/>
        </w:rPr>
        <w:tab/>
      </w:r>
      <w:r w:rsidRPr="00240507">
        <w:rPr>
          <w:lang w:val="fr-FR"/>
        </w:rPr>
        <w:t>女性因为传统银行惯用的条件而无法取得贷款，这些行动为无法取得资金的女性提供了支持。第一项活动已经结束，而女性和发展国家基金创新管理项目还在运行。</w:t>
      </w:r>
    </w:p>
    <w:p w:rsidR="00240507" w:rsidRPr="00240507" w:rsidRDefault="00D00605" w:rsidP="00023A0E">
      <w:pPr>
        <w:pStyle w:val="H23GC"/>
        <w:rPr>
          <w:lang w:val="fr-FR"/>
        </w:rPr>
      </w:pPr>
      <w:r w:rsidRPr="00240507">
        <w:rPr>
          <w:lang w:val="fr-FR"/>
        </w:rPr>
        <w:tab/>
      </w:r>
      <w:r w:rsidRPr="00240507">
        <w:rPr>
          <w:lang w:val="fr-FR"/>
        </w:rPr>
        <w:tab/>
      </w:r>
      <w:r w:rsidRPr="00240507">
        <w:rPr>
          <w:lang w:val="fr-FR"/>
        </w:rPr>
        <w:t>政府在社会保障方面做出的部署</w:t>
      </w:r>
    </w:p>
    <w:p w:rsidR="00D00605" w:rsidRPr="00240507" w:rsidRDefault="00D00605" w:rsidP="00717812">
      <w:pPr>
        <w:pStyle w:val="SingleTxtGC"/>
        <w:tabs>
          <w:tab w:val="clear" w:pos="1565"/>
          <w:tab w:val="clear" w:pos="1996"/>
          <w:tab w:val="left" w:pos="1680"/>
        </w:tabs>
        <w:rPr>
          <w:lang w:val="fr-FR"/>
        </w:rPr>
      </w:pPr>
      <w:r w:rsidRPr="00240507">
        <w:rPr>
          <w:lang w:val="fr-FR"/>
        </w:rPr>
        <w:t>600.</w:t>
      </w:r>
      <w:r w:rsidRPr="00240507">
        <w:rPr>
          <w:lang w:val="fr-FR"/>
        </w:rPr>
        <w:tab/>
      </w:r>
      <w:r w:rsidRPr="00240507">
        <w:rPr>
          <w:lang w:val="fr-FR"/>
        </w:rPr>
        <w:t>面对只涉及一部分人的有限的社会保障系统，政府通过团结、社会保障和残疾人部根据</w:t>
      </w:r>
      <w:smartTag w:uri="urn:schemas-microsoft-com:office:smarttags" w:element="chsdate">
        <w:smartTagPr>
          <w:attr w:name="IsROCDate" w:val="False"/>
          <w:attr w:name="IsLunarDate" w:val="False"/>
          <w:attr w:name="Day" w:val="9"/>
          <w:attr w:name="Month" w:val="10"/>
          <w:attr w:name="Year" w:val="2001"/>
        </w:smartTagPr>
        <w:r w:rsidRPr="00240507">
          <w:rPr>
            <w:lang w:val="fr-FR"/>
          </w:rPr>
          <w:t>2001</w:t>
        </w:r>
        <w:r w:rsidRPr="00240507">
          <w:rPr>
            <w:lang w:val="fr-FR"/>
          </w:rPr>
          <w:t>年</w:t>
        </w:r>
        <w:r w:rsidRPr="00240507">
          <w:rPr>
            <w:lang w:val="fr-FR"/>
          </w:rPr>
          <w:t>10</w:t>
        </w:r>
        <w:r w:rsidRPr="00240507">
          <w:rPr>
            <w:lang w:val="fr-FR"/>
          </w:rPr>
          <w:t>月</w:t>
        </w:r>
        <w:r w:rsidRPr="00240507">
          <w:rPr>
            <w:lang w:val="fr-FR"/>
          </w:rPr>
          <w:t>9</w:t>
        </w:r>
        <w:r w:rsidRPr="00240507">
          <w:rPr>
            <w:lang w:val="fr-FR"/>
          </w:rPr>
          <w:t>日</w:t>
        </w:r>
      </w:smartTag>
      <w:r w:rsidRPr="00240507">
        <w:rPr>
          <w:lang w:val="fr-FR"/>
        </w:rPr>
        <w:t>第</w:t>
      </w:r>
      <w:r w:rsidRPr="00240507">
        <w:rPr>
          <w:lang w:val="fr-FR"/>
        </w:rPr>
        <w:t>2001-636</w:t>
      </w:r>
      <w:r w:rsidRPr="00240507">
        <w:rPr>
          <w:lang w:val="fr-FR"/>
        </w:rPr>
        <w:t>号法律设立了普遍医疗保险，目的是为科特迪瓦薄弱的社会保险做出适当的回应。在苏布雷和邦杜库两个试验点对项目进行的试验当然已经停止，然而为使其重新发起并得到有效实施仍在进行思考和研究。</w:t>
      </w:r>
    </w:p>
    <w:p w:rsidR="00D00605" w:rsidRPr="00240507" w:rsidRDefault="00D00605" w:rsidP="00717812">
      <w:pPr>
        <w:pStyle w:val="SingleTxtGC"/>
        <w:tabs>
          <w:tab w:val="clear" w:pos="1565"/>
          <w:tab w:val="clear" w:pos="1996"/>
          <w:tab w:val="left" w:pos="1680"/>
        </w:tabs>
        <w:rPr>
          <w:lang w:val="fr-FR"/>
        </w:rPr>
      </w:pPr>
      <w:r w:rsidRPr="00240507">
        <w:rPr>
          <w:lang w:val="fr-FR"/>
        </w:rPr>
        <w:t>601.</w:t>
      </w:r>
      <w:r w:rsidRPr="00240507">
        <w:rPr>
          <w:lang w:val="fr-FR"/>
        </w:rPr>
        <w:tab/>
      </w:r>
      <w:r w:rsidRPr="00240507">
        <w:rPr>
          <w:lang w:val="fr-FR"/>
        </w:rPr>
        <w:t>因此，为扩大科特迪瓦社会保障的覆盖范围，社会保障和互助处采取了针对目前未纳入社会保障系统民众的医疗保险互助方案。该方案由设立手工业者社会互助项目开始。在此框架下，家庭、妇女和社会事务部与科特迪瓦职业商会设立了一个协调和工作平台，并于</w:t>
      </w:r>
      <w:smartTag w:uri="urn:schemas-microsoft-com:office:smarttags" w:element="chsdate">
        <w:smartTagPr>
          <w:attr w:name="Year" w:val="2008"/>
          <w:attr w:name="Month" w:val="4"/>
          <w:attr w:name="Day" w:val="15"/>
          <w:attr w:name="IsLunarDate" w:val="False"/>
          <w:attr w:name="IsROCDate" w:val="False"/>
        </w:smartTagPr>
        <w:r w:rsidRPr="00240507">
          <w:rPr>
            <w:lang w:val="fr-FR"/>
          </w:rPr>
          <w:t>2008</w:t>
        </w:r>
        <w:r w:rsidRPr="00240507">
          <w:rPr>
            <w:lang w:val="fr-FR"/>
          </w:rPr>
          <w:t>年</w:t>
        </w:r>
        <w:r w:rsidRPr="00240507">
          <w:rPr>
            <w:lang w:val="fr-FR"/>
          </w:rPr>
          <w:t>4</w:t>
        </w:r>
        <w:r w:rsidRPr="00240507">
          <w:rPr>
            <w:lang w:val="fr-FR"/>
          </w:rPr>
          <w:t>月</w:t>
        </w:r>
        <w:r w:rsidRPr="00240507">
          <w:rPr>
            <w:lang w:val="fr-FR"/>
          </w:rPr>
          <w:t>15</w:t>
        </w:r>
        <w:r w:rsidRPr="00240507">
          <w:rPr>
            <w:lang w:val="fr-FR"/>
          </w:rPr>
          <w:t>日</w:t>
        </w:r>
      </w:smartTag>
      <w:r w:rsidRPr="00240507">
        <w:rPr>
          <w:lang w:val="fr-FR"/>
        </w:rPr>
        <w:t>与其签署了合作公约。</w:t>
      </w:r>
    </w:p>
    <w:p w:rsidR="00D00605" w:rsidRPr="00240507" w:rsidRDefault="00D00605" w:rsidP="00717812">
      <w:pPr>
        <w:pStyle w:val="SingleTxtGC"/>
        <w:tabs>
          <w:tab w:val="clear" w:pos="1565"/>
          <w:tab w:val="clear" w:pos="1996"/>
          <w:tab w:val="left" w:pos="1680"/>
        </w:tabs>
        <w:rPr>
          <w:lang w:val="fr-FR"/>
        </w:rPr>
      </w:pPr>
      <w:r w:rsidRPr="00240507">
        <w:rPr>
          <w:lang w:val="fr-FR"/>
        </w:rPr>
        <w:t>602.</w:t>
      </w:r>
      <w:r w:rsidRPr="00240507">
        <w:rPr>
          <w:lang w:val="fr-FR"/>
        </w:rPr>
        <w:tab/>
      </w:r>
      <w:r w:rsidRPr="00240507">
        <w:rPr>
          <w:lang w:val="fr-FR"/>
        </w:rPr>
        <w:t>粮食蔬菜部门的女性也被纳入该互助方案中。因为社会保障局和互助会已经采取措施与阿比让该部门的女性机构建立关系，以便为其设立社会互助会。</w:t>
      </w:r>
    </w:p>
    <w:p w:rsidR="00D00605" w:rsidRPr="00240507" w:rsidRDefault="00D00605" w:rsidP="00717812">
      <w:pPr>
        <w:pStyle w:val="SingleTxtGC"/>
        <w:tabs>
          <w:tab w:val="clear" w:pos="1565"/>
          <w:tab w:val="clear" w:pos="1996"/>
          <w:tab w:val="left" w:pos="1680"/>
        </w:tabs>
        <w:rPr>
          <w:lang w:val="fr-FR"/>
        </w:rPr>
      </w:pPr>
      <w:r w:rsidRPr="00240507">
        <w:rPr>
          <w:lang w:val="fr-FR"/>
        </w:rPr>
        <w:t>603.</w:t>
      </w:r>
      <w:r w:rsidRPr="00240507">
        <w:rPr>
          <w:lang w:val="fr-FR"/>
        </w:rPr>
        <w:tab/>
      </w:r>
      <w:r w:rsidRPr="00240507">
        <w:rPr>
          <w:lang w:val="fr-FR"/>
        </w:rPr>
        <w:t>此外，国家社会保障管理机构按照与科特迪瓦政府签署的</w:t>
      </w:r>
      <w:r w:rsidRPr="00240507">
        <w:rPr>
          <w:lang w:val="fr-FR"/>
        </w:rPr>
        <w:t>2010-2012</w:t>
      </w:r>
      <w:r w:rsidRPr="00240507">
        <w:rPr>
          <w:lang w:val="fr-FR"/>
        </w:rPr>
        <w:t>三年期方案合同，考虑于</w:t>
      </w:r>
      <w:r w:rsidRPr="00240507">
        <w:rPr>
          <w:lang w:val="fr-FR"/>
        </w:rPr>
        <w:t>2011</w:t>
      </w:r>
      <w:r w:rsidRPr="00240507">
        <w:rPr>
          <w:lang w:val="fr-FR"/>
        </w:rPr>
        <w:t>年为非雇用劳动者，即独立劳动者</w:t>
      </w:r>
      <w:r w:rsidR="00717812" w:rsidRPr="00240507">
        <w:rPr>
          <w:lang w:val="fr-FR"/>
        </w:rPr>
        <w:t>(</w:t>
      </w:r>
      <w:r w:rsidRPr="00240507">
        <w:rPr>
          <w:lang w:val="fr-FR"/>
        </w:rPr>
        <w:t>商人、手工业者、农业经营者、自由职业者等</w:t>
      </w:r>
      <w:r w:rsidR="00717812" w:rsidRPr="00240507">
        <w:rPr>
          <w:lang w:val="fr-FR"/>
        </w:rPr>
        <w:t>)</w:t>
      </w:r>
      <w:r w:rsidRPr="00240507">
        <w:rPr>
          <w:lang w:val="fr-FR"/>
        </w:rPr>
        <w:t>建立社会保障制度。</w:t>
      </w:r>
    </w:p>
    <w:p w:rsidR="00D00605" w:rsidRPr="00240507" w:rsidRDefault="00D00605" w:rsidP="00023A0E">
      <w:pPr>
        <w:pStyle w:val="H23GC"/>
        <w:rPr>
          <w:lang w:val="fr-FR"/>
        </w:rPr>
      </w:pPr>
      <w:r w:rsidRPr="00240507">
        <w:rPr>
          <w:lang w:val="fr-FR"/>
        </w:rPr>
        <w:tab/>
      </w:r>
      <w:r w:rsidRPr="00240507">
        <w:rPr>
          <w:lang w:val="fr-FR"/>
        </w:rPr>
        <w:tab/>
      </w:r>
      <w:r w:rsidRPr="00240507">
        <w:rPr>
          <w:lang w:val="fr-FR"/>
        </w:rPr>
        <w:t>妇女与体育、文化和娱乐活动</w:t>
      </w:r>
    </w:p>
    <w:p w:rsidR="00D00605" w:rsidRPr="00240507" w:rsidRDefault="00D00605" w:rsidP="00717812">
      <w:pPr>
        <w:pStyle w:val="SingleTxtGC"/>
        <w:tabs>
          <w:tab w:val="clear" w:pos="1565"/>
          <w:tab w:val="clear" w:pos="1996"/>
          <w:tab w:val="left" w:pos="1680"/>
        </w:tabs>
        <w:rPr>
          <w:lang w:val="fr-FR"/>
        </w:rPr>
      </w:pPr>
      <w:r w:rsidRPr="00240507">
        <w:rPr>
          <w:lang w:val="fr-FR"/>
        </w:rPr>
        <w:t>604.</w:t>
      </w:r>
      <w:r w:rsidRPr="00240507">
        <w:rPr>
          <w:lang w:val="fr-FR"/>
        </w:rPr>
        <w:tab/>
      </w:r>
      <w:r w:rsidRPr="00240507">
        <w:rPr>
          <w:lang w:val="fr-FR"/>
        </w:rPr>
        <w:t>在学校里，女孩和男孩都同样从事体育活动。对此感兴趣的女性同样能获得培训和指导。</w:t>
      </w:r>
    </w:p>
    <w:p w:rsidR="00240507" w:rsidRPr="00240507" w:rsidRDefault="00023A0E" w:rsidP="00023A0E">
      <w:pPr>
        <w:pStyle w:val="H1GC"/>
        <w:rPr>
          <w:lang w:val="fr-FR"/>
        </w:rPr>
      </w:pPr>
      <w:r w:rsidRPr="00240507">
        <w:rPr>
          <w:lang w:val="fr-FR"/>
        </w:rPr>
        <w:tab/>
      </w:r>
      <w:r w:rsidRPr="00240507">
        <w:rPr>
          <w:lang w:val="fr-FR"/>
        </w:rPr>
        <w:tab/>
      </w:r>
      <w:r w:rsidR="00D00605" w:rsidRPr="00240507">
        <w:rPr>
          <w:lang w:val="fr-FR"/>
        </w:rPr>
        <w:t>第十四条</w:t>
      </w:r>
      <w:r w:rsidR="000E159C" w:rsidRPr="00240507">
        <w:rPr>
          <w:lang w:val="fr-FR"/>
        </w:rPr>
        <w:br/>
      </w:r>
      <w:r w:rsidR="00D00605" w:rsidRPr="00240507">
        <w:rPr>
          <w:lang w:val="fr-FR"/>
        </w:rPr>
        <w:t>农村妇女与发展</w:t>
      </w:r>
    </w:p>
    <w:p w:rsidR="00D00605" w:rsidRPr="00240507" w:rsidRDefault="00D00605" w:rsidP="00717812">
      <w:pPr>
        <w:pStyle w:val="SingleTxtGC"/>
        <w:tabs>
          <w:tab w:val="clear" w:pos="1565"/>
          <w:tab w:val="clear" w:pos="1996"/>
          <w:tab w:val="left" w:pos="1680"/>
        </w:tabs>
        <w:rPr>
          <w:lang w:val="fr-FR"/>
        </w:rPr>
      </w:pPr>
      <w:r w:rsidRPr="00240507">
        <w:rPr>
          <w:lang w:val="fr-FR"/>
        </w:rPr>
        <w:t>605.</w:t>
      </w:r>
      <w:r w:rsidRPr="00240507">
        <w:rPr>
          <w:lang w:val="fr-FR"/>
        </w:rPr>
        <w:tab/>
      </w:r>
      <w:r w:rsidRPr="00240507">
        <w:rPr>
          <w:lang w:val="fr-FR"/>
        </w:rPr>
        <w:t>科特迪瓦</w:t>
      </w:r>
      <w:smartTag w:uri="urn:schemas-microsoft-com:office:smarttags" w:element="chsdate">
        <w:smartTagPr>
          <w:attr w:name="IsROCDate" w:val="False"/>
          <w:attr w:name="IsLunarDate" w:val="False"/>
          <w:attr w:name="Day" w:val="1"/>
          <w:attr w:name="Month" w:val="8"/>
          <w:attr w:name="Year" w:val="2000"/>
        </w:smartTagPr>
        <w:r w:rsidRPr="00240507">
          <w:rPr>
            <w:lang w:val="fr-FR"/>
          </w:rPr>
          <w:t>2000</w:t>
        </w:r>
        <w:r w:rsidRPr="00240507">
          <w:rPr>
            <w:lang w:val="fr-FR"/>
          </w:rPr>
          <w:t>年</w:t>
        </w:r>
        <w:r w:rsidRPr="00240507">
          <w:rPr>
            <w:lang w:val="fr-FR"/>
          </w:rPr>
          <w:t>8</w:t>
        </w:r>
        <w:r w:rsidRPr="00240507">
          <w:rPr>
            <w:lang w:val="fr-FR"/>
          </w:rPr>
          <w:t>月</w:t>
        </w:r>
        <w:r w:rsidRPr="00240507">
          <w:rPr>
            <w:lang w:val="fr-FR"/>
          </w:rPr>
          <w:t>1</w:t>
        </w:r>
        <w:r w:rsidRPr="00240507">
          <w:rPr>
            <w:lang w:val="fr-FR"/>
          </w:rPr>
          <w:t>日</w:t>
        </w:r>
      </w:smartTag>
      <w:r w:rsidRPr="00240507">
        <w:rPr>
          <w:lang w:val="fr-FR"/>
        </w:rPr>
        <w:t>第二部宪法规定了两性之间的平等原则，并禁止对女性实施任何形式的酷刑、身体和精神暴力、肢体损害以及贬低。</w:t>
      </w:r>
    </w:p>
    <w:p w:rsidR="00D00605" w:rsidRPr="00240507" w:rsidRDefault="00D00605" w:rsidP="00023A0E">
      <w:pPr>
        <w:pStyle w:val="H23GC"/>
        <w:rPr>
          <w:lang w:val="fr-FR"/>
        </w:rPr>
      </w:pPr>
      <w:r w:rsidRPr="00240507">
        <w:rPr>
          <w:lang w:val="fr-FR"/>
        </w:rPr>
        <w:tab/>
      </w:r>
      <w:r w:rsidRPr="00240507">
        <w:rPr>
          <w:lang w:val="fr-FR"/>
        </w:rPr>
        <w:tab/>
      </w:r>
      <w:r w:rsidRPr="00240507">
        <w:rPr>
          <w:lang w:val="fr-FR"/>
        </w:rPr>
        <w:t>农村妇女的总体情况</w:t>
      </w:r>
    </w:p>
    <w:p w:rsidR="00D00605" w:rsidRPr="00240507" w:rsidRDefault="00D00605" w:rsidP="00717812">
      <w:pPr>
        <w:pStyle w:val="SingleTxtGC"/>
        <w:tabs>
          <w:tab w:val="clear" w:pos="1565"/>
          <w:tab w:val="clear" w:pos="1996"/>
          <w:tab w:val="left" w:pos="1680"/>
        </w:tabs>
        <w:rPr>
          <w:lang w:val="fr-FR"/>
        </w:rPr>
      </w:pPr>
      <w:r w:rsidRPr="00240507">
        <w:rPr>
          <w:lang w:val="fr-FR"/>
        </w:rPr>
        <w:t>606.</w:t>
      </w:r>
      <w:r w:rsidRPr="00240507">
        <w:rPr>
          <w:lang w:val="fr-FR"/>
        </w:rPr>
        <w:tab/>
      </w:r>
      <w:r w:rsidRPr="00240507">
        <w:rPr>
          <w:lang w:val="fr-FR"/>
        </w:rPr>
        <w:t>根据</w:t>
      </w:r>
      <w:r w:rsidRPr="00240507">
        <w:rPr>
          <w:lang w:val="fr-FR"/>
        </w:rPr>
        <w:t>1998</w:t>
      </w:r>
      <w:r w:rsidRPr="00240507">
        <w:rPr>
          <w:lang w:val="fr-FR"/>
        </w:rPr>
        <w:t>年的人口和住房普查，农村总人口约为</w:t>
      </w:r>
      <w:r w:rsidRPr="00240507">
        <w:rPr>
          <w:lang w:val="fr-FR"/>
        </w:rPr>
        <w:t>8 837 635</w:t>
      </w:r>
      <w:r w:rsidRPr="00240507">
        <w:rPr>
          <w:lang w:val="fr-FR"/>
        </w:rPr>
        <w:t>人，其中农村女性人数约为</w:t>
      </w:r>
      <w:r w:rsidRPr="00240507">
        <w:rPr>
          <w:lang w:val="fr-FR"/>
        </w:rPr>
        <w:t>4 322 855</w:t>
      </w:r>
      <w:r w:rsidRPr="00240507">
        <w:rPr>
          <w:lang w:val="fr-FR"/>
        </w:rPr>
        <w:t>人，占</w:t>
      </w:r>
      <w:r w:rsidRPr="00240507">
        <w:rPr>
          <w:lang w:val="fr-FR"/>
        </w:rPr>
        <w:t>48.91%</w:t>
      </w:r>
      <w:r w:rsidRPr="00240507">
        <w:rPr>
          <w:lang w:val="fr-FR"/>
        </w:rPr>
        <w:t>，城市女性人数约为</w:t>
      </w:r>
      <w:r w:rsidRPr="00240507">
        <w:rPr>
          <w:lang w:val="fr-FR"/>
        </w:rPr>
        <w:t>3 199 194</w:t>
      </w:r>
      <w:r w:rsidRPr="00240507">
        <w:rPr>
          <w:lang w:val="fr-FR"/>
        </w:rPr>
        <w:t>人。因此农村女性占</w:t>
      </w:r>
      <w:r w:rsidRPr="00240507">
        <w:rPr>
          <w:lang w:val="fr-FR"/>
        </w:rPr>
        <w:t>7 522 049</w:t>
      </w:r>
      <w:r w:rsidRPr="00240507">
        <w:rPr>
          <w:lang w:val="fr-FR"/>
        </w:rPr>
        <w:t>名科特迪瓦女性总数的</w:t>
      </w:r>
      <w:r w:rsidRPr="00240507">
        <w:rPr>
          <w:lang w:val="fr-FR"/>
        </w:rPr>
        <w:t>5</w:t>
      </w:r>
      <w:r w:rsidR="00717812" w:rsidRPr="00240507">
        <w:rPr>
          <w:lang w:val="fr-FR"/>
        </w:rPr>
        <w:t>7,</w:t>
      </w:r>
      <w:r w:rsidRPr="00240507">
        <w:rPr>
          <w:lang w:val="fr-FR"/>
        </w:rPr>
        <w:t>47%</w:t>
      </w:r>
      <w:r w:rsidRPr="00240507">
        <w:rPr>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607.</w:t>
      </w:r>
      <w:r w:rsidRPr="00240507">
        <w:rPr>
          <w:lang w:val="fr-FR"/>
        </w:rPr>
        <w:tab/>
      </w:r>
      <w:r w:rsidRPr="00240507">
        <w:rPr>
          <w:lang w:val="fr-FR"/>
        </w:rPr>
        <w:t>根据规划和发展部人口政策局</w:t>
      </w:r>
      <w:r w:rsidRPr="00240507">
        <w:rPr>
          <w:lang w:val="fr-FR"/>
        </w:rPr>
        <w:t>2010</w:t>
      </w:r>
      <w:r w:rsidRPr="00240507">
        <w:rPr>
          <w:lang w:val="fr-FR"/>
        </w:rPr>
        <w:t>年的统计，在总人数为</w:t>
      </w:r>
      <w:r w:rsidRPr="00240507">
        <w:rPr>
          <w:lang w:val="fr-FR"/>
        </w:rPr>
        <w:t>10 870 037</w:t>
      </w:r>
      <w:r w:rsidRPr="00240507">
        <w:rPr>
          <w:lang w:val="fr-FR"/>
        </w:rPr>
        <w:t>的农村人口中，农村女性人数约为</w:t>
      </w:r>
      <w:r w:rsidRPr="00240507">
        <w:rPr>
          <w:lang w:val="fr-FR"/>
        </w:rPr>
        <w:t>5 328 605</w:t>
      </w:r>
      <w:r w:rsidRPr="00240507">
        <w:rPr>
          <w:lang w:val="fr-FR"/>
        </w:rPr>
        <w:t>人</w:t>
      </w:r>
      <w:r w:rsidR="00717812" w:rsidRPr="00240507">
        <w:rPr>
          <w:lang w:val="fr-FR"/>
        </w:rPr>
        <w:t>(</w:t>
      </w:r>
      <w:r w:rsidRPr="00240507">
        <w:rPr>
          <w:lang w:val="fr-FR"/>
        </w:rPr>
        <w:t>农村男性人数为</w:t>
      </w:r>
      <w:r w:rsidRPr="00240507">
        <w:rPr>
          <w:lang w:val="fr-FR"/>
        </w:rPr>
        <w:t>5 541 434</w:t>
      </w:r>
      <w:r w:rsidRPr="00240507">
        <w:rPr>
          <w:lang w:val="fr-FR"/>
        </w:rPr>
        <w:t>人</w:t>
      </w:r>
      <w:r w:rsidR="00717812" w:rsidRPr="00240507">
        <w:rPr>
          <w:lang w:val="fr-FR"/>
        </w:rPr>
        <w:t>)</w:t>
      </w:r>
      <w:r w:rsidRPr="00240507">
        <w:rPr>
          <w:lang w:val="fr-FR"/>
        </w:rPr>
        <w:t>，占</w:t>
      </w:r>
      <w:r w:rsidRPr="00240507">
        <w:rPr>
          <w:lang w:val="fr-FR"/>
        </w:rPr>
        <w:t>49%</w:t>
      </w:r>
      <w:r w:rsidRPr="00240507">
        <w:rPr>
          <w:lang w:val="fr-FR"/>
        </w:rPr>
        <w:t>。农村年轻女性</w:t>
      </w:r>
      <w:r w:rsidR="00717812" w:rsidRPr="00240507">
        <w:rPr>
          <w:lang w:val="fr-FR"/>
        </w:rPr>
        <w:t>(</w:t>
      </w:r>
      <w:r w:rsidRPr="00240507">
        <w:rPr>
          <w:lang w:val="fr-FR"/>
        </w:rPr>
        <w:t>15</w:t>
      </w:r>
      <w:r w:rsidRPr="00240507">
        <w:rPr>
          <w:lang w:val="fr-FR"/>
        </w:rPr>
        <w:t>至</w:t>
      </w:r>
      <w:r w:rsidRPr="00240507">
        <w:rPr>
          <w:lang w:val="fr-FR"/>
        </w:rPr>
        <w:t>49</w:t>
      </w:r>
      <w:r w:rsidRPr="00240507">
        <w:rPr>
          <w:lang w:val="fr-FR"/>
        </w:rPr>
        <w:t>岁年龄段</w:t>
      </w:r>
      <w:r w:rsidR="00717812" w:rsidRPr="00240507">
        <w:rPr>
          <w:lang w:val="fr-FR"/>
        </w:rPr>
        <w:t>)</w:t>
      </w:r>
      <w:r w:rsidRPr="00240507">
        <w:rPr>
          <w:lang w:val="fr-FR"/>
        </w:rPr>
        <w:t>的比例为</w:t>
      </w:r>
      <w:r w:rsidRPr="00240507">
        <w:rPr>
          <w:lang w:val="fr-FR"/>
        </w:rPr>
        <w:t>53.64%</w:t>
      </w:r>
      <w:r w:rsidRPr="00240507">
        <w:rPr>
          <w:lang w:val="fr-FR"/>
        </w:rPr>
        <w:t>，而</w:t>
      </w:r>
      <w:r w:rsidRPr="00240507">
        <w:rPr>
          <w:lang w:val="fr-FR"/>
        </w:rPr>
        <w:t>1998</w:t>
      </w:r>
      <w:r w:rsidRPr="00240507">
        <w:rPr>
          <w:lang w:val="fr-FR"/>
        </w:rPr>
        <w:t>年为</w:t>
      </w:r>
      <w:r w:rsidRPr="00240507">
        <w:rPr>
          <w:lang w:val="fr-FR"/>
        </w:rPr>
        <w:t>45.46%</w:t>
      </w:r>
      <w:r w:rsidRPr="00240507">
        <w:rPr>
          <w:lang w:val="fr-FR"/>
        </w:rPr>
        <w:t>。</w:t>
      </w:r>
    </w:p>
    <w:p w:rsidR="00D00605" w:rsidRPr="00240507" w:rsidRDefault="00D00605" w:rsidP="00023A0E">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农村女性和社会文化系统</w:t>
      </w:r>
    </w:p>
    <w:p w:rsidR="00D00605" w:rsidRPr="00240507" w:rsidRDefault="00D00605" w:rsidP="00717812">
      <w:pPr>
        <w:pStyle w:val="SingleTxtGC"/>
        <w:tabs>
          <w:tab w:val="clear" w:pos="1565"/>
          <w:tab w:val="clear" w:pos="1996"/>
          <w:tab w:val="left" w:pos="1680"/>
        </w:tabs>
        <w:rPr>
          <w:lang w:val="fr-FR"/>
        </w:rPr>
      </w:pPr>
      <w:r w:rsidRPr="00240507">
        <w:rPr>
          <w:lang w:val="fr-FR"/>
        </w:rPr>
        <w:t>608.</w:t>
      </w:r>
      <w:r w:rsidRPr="00240507">
        <w:rPr>
          <w:lang w:val="fr-FR"/>
        </w:rPr>
        <w:tab/>
      </w:r>
      <w:r w:rsidRPr="00240507">
        <w:rPr>
          <w:lang w:val="fr-FR"/>
        </w:rPr>
        <w:t>科特迪瓦有</w:t>
      </w:r>
      <w:r w:rsidRPr="00240507">
        <w:rPr>
          <w:lang w:val="fr-FR"/>
        </w:rPr>
        <w:t>60</w:t>
      </w:r>
      <w:r w:rsidRPr="00240507">
        <w:rPr>
          <w:lang w:val="fr-FR"/>
        </w:rPr>
        <w:t>多个种族，主要是在两个类似的大系统</w:t>
      </w:r>
      <w:r w:rsidR="000E159C" w:rsidRPr="00240507">
        <w:rPr>
          <w:rStyle w:val="FootnoteReference"/>
          <w:lang w:val="fr-FR"/>
        </w:rPr>
        <w:footnoteReference w:id="9"/>
      </w:r>
      <w:r w:rsidRPr="00240507">
        <w:rPr>
          <w:lang w:val="fr-FR"/>
        </w:rPr>
        <w:t>的基础上组织和运行：父系关系和母系关系。</w:t>
      </w:r>
    </w:p>
    <w:p w:rsidR="00D00605" w:rsidRPr="00240507" w:rsidRDefault="00D00605" w:rsidP="00717812">
      <w:pPr>
        <w:pStyle w:val="SingleTxtGC"/>
        <w:tabs>
          <w:tab w:val="clear" w:pos="1565"/>
          <w:tab w:val="clear" w:pos="1996"/>
          <w:tab w:val="left" w:pos="1680"/>
        </w:tabs>
        <w:rPr>
          <w:lang w:val="fr-FR"/>
        </w:rPr>
      </w:pPr>
      <w:r w:rsidRPr="00240507">
        <w:rPr>
          <w:lang w:val="fr-FR"/>
        </w:rPr>
        <w:t>609.</w:t>
      </w:r>
      <w:r w:rsidRPr="00240507">
        <w:rPr>
          <w:lang w:val="fr-FR"/>
        </w:rPr>
        <w:tab/>
      </w:r>
      <w:r w:rsidRPr="00240507">
        <w:rPr>
          <w:lang w:val="fr-FR"/>
        </w:rPr>
        <w:t>在父系关系社会中，以女性为妻子、母亲、姐妹或女儿为由，保护她们免受外部影响。这种社会按种姓区分，森严的等级划分反对个人欲望，在该社会的某些族群中，女性不能参与公共事务管理。</w:t>
      </w:r>
    </w:p>
    <w:p w:rsidR="00D00605" w:rsidRPr="00240507" w:rsidRDefault="00D00605" w:rsidP="00717812">
      <w:pPr>
        <w:pStyle w:val="SingleTxtGC"/>
        <w:tabs>
          <w:tab w:val="clear" w:pos="1565"/>
          <w:tab w:val="clear" w:pos="1996"/>
          <w:tab w:val="left" w:pos="1680"/>
        </w:tabs>
        <w:rPr>
          <w:lang w:val="fr-FR"/>
        </w:rPr>
      </w:pPr>
      <w:r w:rsidRPr="00240507">
        <w:rPr>
          <w:lang w:val="fr-FR"/>
        </w:rPr>
        <w:t>610.</w:t>
      </w:r>
      <w:r w:rsidRPr="00240507">
        <w:rPr>
          <w:lang w:val="fr-FR"/>
        </w:rPr>
        <w:tab/>
      </w:r>
      <w:r w:rsidRPr="00240507">
        <w:rPr>
          <w:lang w:val="fr-FR"/>
        </w:rPr>
        <w:t>相反，在母系关系社会中，继承制度赋予女性优势地位。然而，在政治领域女性的地位并不突出，除非她是太后。</w:t>
      </w:r>
    </w:p>
    <w:p w:rsidR="00240507" w:rsidRPr="00240507" w:rsidRDefault="00D00605" w:rsidP="00023A0E">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农村女性与家庭责任</w:t>
      </w:r>
    </w:p>
    <w:p w:rsidR="00D00605" w:rsidRPr="00240507" w:rsidRDefault="00D00605" w:rsidP="00717812">
      <w:pPr>
        <w:pStyle w:val="SingleTxtGC"/>
        <w:tabs>
          <w:tab w:val="clear" w:pos="1565"/>
          <w:tab w:val="clear" w:pos="1996"/>
          <w:tab w:val="left" w:pos="1680"/>
        </w:tabs>
        <w:rPr>
          <w:lang w:val="fr-FR"/>
        </w:rPr>
      </w:pPr>
      <w:r w:rsidRPr="00240507">
        <w:rPr>
          <w:lang w:val="fr-FR"/>
        </w:rPr>
        <w:t>611.</w:t>
      </w:r>
      <w:r w:rsidRPr="00240507">
        <w:rPr>
          <w:lang w:val="fr-FR"/>
        </w:rPr>
        <w:tab/>
      </w:r>
      <w:r w:rsidRPr="00240507">
        <w:rPr>
          <w:lang w:val="fr-FR"/>
        </w:rPr>
        <w:t>根据全国农业普查</w:t>
      </w:r>
      <w:r w:rsidR="00717812" w:rsidRPr="00240507">
        <w:rPr>
          <w:lang w:val="fr-FR"/>
        </w:rPr>
        <w:t>(</w:t>
      </w:r>
      <w:r w:rsidRPr="00240507">
        <w:rPr>
          <w:lang w:val="fr-FR"/>
        </w:rPr>
        <w:t>2001</w:t>
      </w:r>
      <w:r w:rsidRPr="00240507">
        <w:rPr>
          <w:lang w:val="fr-FR"/>
        </w:rPr>
        <w:t>年</w:t>
      </w:r>
      <w:r w:rsidR="00717812" w:rsidRPr="00240507">
        <w:rPr>
          <w:lang w:val="fr-FR"/>
        </w:rPr>
        <w:t>)</w:t>
      </w:r>
      <w:r w:rsidRPr="00240507">
        <w:rPr>
          <w:lang w:val="fr-FR"/>
        </w:rPr>
        <w:t>，女性户主的比例占户主总数的</w:t>
      </w:r>
      <w:r w:rsidRPr="00240507">
        <w:rPr>
          <w:lang w:val="fr-FR"/>
        </w:rPr>
        <w:t>10%</w:t>
      </w:r>
      <w:r w:rsidRPr="00240507">
        <w:rPr>
          <w:lang w:val="fr-FR"/>
        </w:rPr>
        <w:t>。这一比例各地区有所不同</w:t>
      </w:r>
      <w:r w:rsidR="00717812" w:rsidRPr="00240507">
        <w:rPr>
          <w:lang w:val="fr-FR"/>
        </w:rPr>
        <w:t>(</w:t>
      </w:r>
      <w:r w:rsidRPr="00240507">
        <w:rPr>
          <w:lang w:val="fr-FR"/>
        </w:rPr>
        <w:t>参看表</w:t>
      </w:r>
      <w:r w:rsidRPr="00240507">
        <w:rPr>
          <w:lang w:val="fr-FR"/>
        </w:rPr>
        <w:t>1</w:t>
      </w:r>
      <w:r w:rsidR="00717812" w:rsidRPr="00240507">
        <w:rPr>
          <w:lang w:val="fr-FR"/>
        </w:rPr>
        <w:t>)</w:t>
      </w:r>
      <w:r w:rsidRPr="00240507">
        <w:rPr>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612.</w:t>
      </w:r>
      <w:r w:rsidRPr="00240507">
        <w:rPr>
          <w:lang w:val="fr-FR"/>
        </w:rPr>
        <w:tab/>
      </w:r>
      <w:r w:rsidRPr="00240507">
        <w:rPr>
          <w:lang w:val="fr-FR"/>
        </w:rPr>
        <w:t>下面的表</w:t>
      </w:r>
      <w:r w:rsidRPr="00240507">
        <w:rPr>
          <w:lang w:val="fr-FR"/>
        </w:rPr>
        <w:t>1</w:t>
      </w:r>
      <w:r w:rsidRPr="00240507">
        <w:rPr>
          <w:lang w:val="fr-FR"/>
        </w:rPr>
        <w:t>显示了户主的性别和地区分配。</w:t>
      </w:r>
    </w:p>
    <w:tbl>
      <w:tblPr>
        <w:tblW w:w="7370" w:type="dxa"/>
        <w:tblInd w:w="1134" w:type="dxa"/>
        <w:tblBorders>
          <w:top w:val="single" w:sz="4" w:space="0" w:color="auto"/>
        </w:tblBorders>
        <w:tblCellMar>
          <w:left w:w="0" w:type="dxa"/>
          <w:right w:w="0" w:type="dxa"/>
        </w:tblCellMar>
        <w:tblLook w:val="01E0" w:firstRow="1" w:lastRow="1" w:firstColumn="1" w:lastColumn="1" w:noHBand="0" w:noVBand="0"/>
      </w:tblPr>
      <w:tblGrid>
        <w:gridCol w:w="2694"/>
        <w:gridCol w:w="2695"/>
        <w:gridCol w:w="1981"/>
      </w:tblGrid>
      <w:tr w:rsidR="00D00605" w:rsidRPr="00240507" w:rsidTr="00D00605">
        <w:trPr>
          <w:trHeight w:val="240"/>
          <w:tblHeader/>
        </w:trPr>
        <w:tc>
          <w:tcPr>
            <w:tcW w:w="2303" w:type="dxa"/>
            <w:tcBorders>
              <w:top w:val="single" w:sz="4" w:space="0" w:color="auto"/>
              <w:bottom w:val="single" w:sz="12" w:space="0" w:color="auto"/>
            </w:tcBorders>
            <w:shd w:val="clear" w:color="auto" w:fill="auto"/>
            <w:vAlign w:val="bottom"/>
          </w:tcPr>
          <w:p w:rsidR="00D00605" w:rsidRPr="00036CCA" w:rsidRDefault="00D00605" w:rsidP="00D00605">
            <w:pPr>
              <w:spacing w:before="80" w:after="80" w:line="200" w:lineRule="exact"/>
              <w:rPr>
                <w:i/>
                <w:sz w:val="16"/>
                <w:szCs w:val="16"/>
                <w:lang w:val="fr-CH"/>
              </w:rPr>
            </w:pPr>
            <w:r w:rsidRPr="00036CCA">
              <w:rPr>
                <w:rFonts w:eastAsia="KaiTi_GB2312"/>
                <w:sz w:val="16"/>
                <w:szCs w:val="16"/>
                <w:lang w:val="fr-CH"/>
              </w:rPr>
              <w:t>地区</w:t>
            </w:r>
          </w:p>
        </w:tc>
        <w:tc>
          <w:tcPr>
            <w:tcW w:w="2303" w:type="dxa"/>
            <w:tcBorders>
              <w:top w:val="single" w:sz="4" w:space="0" w:color="auto"/>
              <w:bottom w:val="single" w:sz="12" w:space="0" w:color="auto"/>
            </w:tcBorders>
            <w:shd w:val="clear" w:color="auto" w:fill="auto"/>
            <w:vAlign w:val="bottom"/>
          </w:tcPr>
          <w:p w:rsidR="00D00605" w:rsidRPr="00036CCA" w:rsidRDefault="00D00605" w:rsidP="00D00605">
            <w:pPr>
              <w:spacing w:before="80" w:after="80" w:line="200" w:lineRule="exact"/>
              <w:ind w:left="113"/>
              <w:jc w:val="right"/>
              <w:rPr>
                <w:i/>
                <w:sz w:val="16"/>
                <w:szCs w:val="16"/>
                <w:lang w:val="fr-CH"/>
              </w:rPr>
            </w:pPr>
            <w:r w:rsidRPr="00036CCA">
              <w:rPr>
                <w:rFonts w:eastAsia="KaiTi_GB2312"/>
                <w:sz w:val="16"/>
                <w:szCs w:val="16"/>
                <w:lang w:val="fr-CH"/>
              </w:rPr>
              <w:t>男性</w:t>
            </w:r>
          </w:p>
        </w:tc>
        <w:tc>
          <w:tcPr>
            <w:tcW w:w="1693" w:type="dxa"/>
            <w:tcBorders>
              <w:top w:val="single" w:sz="4" w:space="0" w:color="auto"/>
              <w:bottom w:val="single" w:sz="12" w:space="0" w:color="auto"/>
            </w:tcBorders>
            <w:shd w:val="clear" w:color="auto" w:fill="auto"/>
            <w:vAlign w:val="bottom"/>
          </w:tcPr>
          <w:p w:rsidR="00D00605" w:rsidRPr="00036CCA" w:rsidRDefault="00D00605" w:rsidP="00D00605">
            <w:pPr>
              <w:spacing w:before="80" w:after="80" w:line="200" w:lineRule="exact"/>
              <w:ind w:left="113"/>
              <w:jc w:val="right"/>
              <w:rPr>
                <w:i/>
                <w:sz w:val="16"/>
                <w:szCs w:val="16"/>
                <w:lang w:val="fr-CH"/>
              </w:rPr>
            </w:pPr>
            <w:r w:rsidRPr="00036CCA">
              <w:rPr>
                <w:rFonts w:eastAsia="KaiTi_GB2312"/>
                <w:sz w:val="16"/>
                <w:szCs w:val="16"/>
                <w:lang w:val="fr-CH"/>
              </w:rPr>
              <w:t>女性</w:t>
            </w:r>
          </w:p>
        </w:tc>
      </w:tr>
      <w:tr w:rsidR="00D00605" w:rsidRPr="00240507" w:rsidTr="00D00605">
        <w:trPr>
          <w:trHeight w:val="240"/>
        </w:trPr>
        <w:tc>
          <w:tcPr>
            <w:tcW w:w="2303" w:type="dxa"/>
            <w:tcBorders>
              <w:top w:val="single" w:sz="12" w:space="0" w:color="auto"/>
            </w:tcBorders>
            <w:shd w:val="clear" w:color="auto" w:fill="auto"/>
          </w:tcPr>
          <w:p w:rsidR="00D00605" w:rsidRPr="00240507" w:rsidRDefault="00D00605" w:rsidP="00D00605">
            <w:pPr>
              <w:spacing w:before="40" w:after="40" w:line="220" w:lineRule="exact"/>
              <w:rPr>
                <w:sz w:val="18"/>
                <w:lang w:val="fr-CH"/>
              </w:rPr>
            </w:pPr>
            <w:r w:rsidRPr="00240507">
              <w:rPr>
                <w:sz w:val="18"/>
                <w:lang w:val="fr-CH"/>
              </w:rPr>
              <w:t>湖泊</w:t>
            </w:r>
          </w:p>
        </w:tc>
        <w:tc>
          <w:tcPr>
            <w:tcW w:w="2303"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75.35</w:t>
            </w:r>
          </w:p>
        </w:tc>
        <w:tc>
          <w:tcPr>
            <w:tcW w:w="1693"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lang w:val="fr-CH"/>
              </w:rPr>
            </w:pPr>
            <w:r w:rsidRPr="00240507">
              <w:rPr>
                <w:sz w:val="18"/>
                <w:lang w:val="fr-CH"/>
              </w:rPr>
              <w:t>33.38</w:t>
            </w:r>
          </w:p>
        </w:tc>
      </w:tr>
      <w:tr w:rsidR="00D00605" w:rsidRPr="00240507" w:rsidTr="00D00605">
        <w:trPr>
          <w:trHeight w:val="240"/>
        </w:trPr>
        <w:tc>
          <w:tcPr>
            <w:tcW w:w="2303" w:type="dxa"/>
            <w:shd w:val="clear" w:color="auto" w:fill="auto"/>
          </w:tcPr>
          <w:p w:rsidR="00D00605" w:rsidRPr="00240507" w:rsidRDefault="00D00605" w:rsidP="00D00605">
            <w:pPr>
              <w:spacing w:before="40" w:after="40" w:line="220" w:lineRule="exact"/>
              <w:rPr>
                <w:sz w:val="18"/>
                <w:lang w:val="fr-FR"/>
              </w:rPr>
            </w:pPr>
            <w:r w:rsidRPr="00240507">
              <w:rPr>
                <w:sz w:val="18"/>
              </w:rPr>
              <w:t>邦达马河谷</w:t>
            </w:r>
          </w:p>
        </w:tc>
        <w:tc>
          <w:tcPr>
            <w:tcW w:w="230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76.42</w:t>
            </w:r>
          </w:p>
        </w:tc>
        <w:tc>
          <w:tcPr>
            <w:tcW w:w="169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30.72</w:t>
            </w:r>
          </w:p>
        </w:tc>
      </w:tr>
      <w:tr w:rsidR="00D00605" w:rsidRPr="00240507" w:rsidTr="00D00605">
        <w:trPr>
          <w:trHeight w:val="240"/>
        </w:trPr>
        <w:tc>
          <w:tcPr>
            <w:tcW w:w="2303" w:type="dxa"/>
            <w:shd w:val="clear" w:color="auto" w:fill="auto"/>
          </w:tcPr>
          <w:p w:rsidR="00D00605" w:rsidRPr="00240507" w:rsidRDefault="00D00605" w:rsidP="00D00605">
            <w:pPr>
              <w:spacing w:before="40" w:after="40" w:line="220" w:lineRule="exact"/>
              <w:rPr>
                <w:sz w:val="18"/>
              </w:rPr>
            </w:pPr>
            <w:r w:rsidRPr="00240507">
              <w:rPr>
                <w:sz w:val="18"/>
              </w:rPr>
              <w:t>赞赞</w:t>
            </w:r>
          </w:p>
        </w:tc>
        <w:tc>
          <w:tcPr>
            <w:tcW w:w="230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76.47</w:t>
            </w:r>
          </w:p>
        </w:tc>
        <w:tc>
          <w:tcPr>
            <w:tcW w:w="169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28.03</w:t>
            </w:r>
          </w:p>
        </w:tc>
      </w:tr>
      <w:tr w:rsidR="00D00605" w:rsidRPr="00240507" w:rsidTr="00D00605">
        <w:trPr>
          <w:trHeight w:val="240"/>
        </w:trPr>
        <w:tc>
          <w:tcPr>
            <w:tcW w:w="2303" w:type="dxa"/>
            <w:shd w:val="clear" w:color="auto" w:fill="auto"/>
          </w:tcPr>
          <w:p w:rsidR="00D00605" w:rsidRPr="00240507" w:rsidRDefault="00D00605" w:rsidP="00D00605">
            <w:pPr>
              <w:spacing w:before="40" w:after="40" w:line="220" w:lineRule="exact"/>
              <w:rPr>
                <w:sz w:val="18"/>
              </w:rPr>
            </w:pPr>
            <w:r w:rsidRPr="00240507">
              <w:rPr>
                <w:sz w:val="18"/>
              </w:rPr>
              <w:t>恩济</w:t>
            </w:r>
            <w:r w:rsidR="00036CCA">
              <w:rPr>
                <w:rFonts w:hint="eastAsia"/>
                <w:sz w:val="18"/>
              </w:rPr>
              <w:t>－</w:t>
            </w:r>
            <w:r w:rsidRPr="00240507">
              <w:rPr>
                <w:sz w:val="18"/>
              </w:rPr>
              <w:t>科莫埃</w:t>
            </w:r>
          </w:p>
        </w:tc>
        <w:tc>
          <w:tcPr>
            <w:tcW w:w="230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81.73</w:t>
            </w:r>
          </w:p>
        </w:tc>
        <w:tc>
          <w:tcPr>
            <w:tcW w:w="169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20.44</w:t>
            </w:r>
          </w:p>
        </w:tc>
      </w:tr>
      <w:tr w:rsidR="00D00605" w:rsidRPr="00240507" w:rsidTr="00D00605">
        <w:trPr>
          <w:trHeight w:val="240"/>
        </w:trPr>
        <w:tc>
          <w:tcPr>
            <w:tcW w:w="2303" w:type="dxa"/>
            <w:shd w:val="clear" w:color="auto" w:fill="auto"/>
          </w:tcPr>
          <w:p w:rsidR="00D00605" w:rsidRPr="00240507" w:rsidRDefault="00D00605" w:rsidP="00D00605">
            <w:pPr>
              <w:spacing w:before="40" w:after="40" w:line="220" w:lineRule="exact"/>
              <w:rPr>
                <w:sz w:val="18"/>
              </w:rPr>
            </w:pPr>
            <w:r w:rsidRPr="00240507">
              <w:rPr>
                <w:sz w:val="18"/>
              </w:rPr>
              <w:t>中科莫埃</w:t>
            </w:r>
          </w:p>
        </w:tc>
        <w:tc>
          <w:tcPr>
            <w:tcW w:w="230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85.28</w:t>
            </w:r>
          </w:p>
        </w:tc>
        <w:tc>
          <w:tcPr>
            <w:tcW w:w="169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14.50</w:t>
            </w:r>
          </w:p>
        </w:tc>
      </w:tr>
      <w:tr w:rsidR="00D00605" w:rsidRPr="00240507" w:rsidTr="00D00605">
        <w:trPr>
          <w:trHeight w:val="240"/>
        </w:trPr>
        <w:tc>
          <w:tcPr>
            <w:tcW w:w="2303" w:type="dxa"/>
            <w:shd w:val="clear" w:color="auto" w:fill="auto"/>
          </w:tcPr>
          <w:p w:rsidR="00D00605" w:rsidRPr="00240507" w:rsidRDefault="00D00605" w:rsidP="00D00605">
            <w:pPr>
              <w:spacing w:before="40" w:after="40" w:line="220" w:lineRule="exact"/>
              <w:rPr>
                <w:sz w:val="18"/>
              </w:rPr>
            </w:pPr>
            <w:r w:rsidRPr="00240507">
              <w:rPr>
                <w:sz w:val="18"/>
              </w:rPr>
              <w:t>阿涅比</w:t>
            </w:r>
          </w:p>
        </w:tc>
        <w:tc>
          <w:tcPr>
            <w:tcW w:w="230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89.47</w:t>
            </w:r>
          </w:p>
        </w:tc>
        <w:tc>
          <w:tcPr>
            <w:tcW w:w="169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9.84</w:t>
            </w:r>
          </w:p>
        </w:tc>
      </w:tr>
      <w:tr w:rsidR="00D00605" w:rsidRPr="00240507" w:rsidTr="00D00605">
        <w:trPr>
          <w:trHeight w:val="240"/>
        </w:trPr>
        <w:tc>
          <w:tcPr>
            <w:tcW w:w="2303" w:type="dxa"/>
            <w:shd w:val="clear" w:color="auto" w:fill="auto"/>
          </w:tcPr>
          <w:p w:rsidR="00D00605" w:rsidRPr="00240507" w:rsidRDefault="00D00605" w:rsidP="00D00605">
            <w:pPr>
              <w:spacing w:before="40" w:after="40" w:line="220" w:lineRule="exact"/>
              <w:rPr>
                <w:sz w:val="18"/>
              </w:rPr>
            </w:pPr>
            <w:r w:rsidRPr="00240507">
              <w:rPr>
                <w:sz w:val="18"/>
              </w:rPr>
              <w:t>泻湖</w:t>
            </w:r>
          </w:p>
        </w:tc>
        <w:tc>
          <w:tcPr>
            <w:tcW w:w="230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91.11</w:t>
            </w:r>
          </w:p>
        </w:tc>
        <w:tc>
          <w:tcPr>
            <w:tcW w:w="169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9.29</w:t>
            </w:r>
          </w:p>
        </w:tc>
      </w:tr>
      <w:tr w:rsidR="00D00605" w:rsidRPr="00240507" w:rsidTr="00D00605">
        <w:trPr>
          <w:trHeight w:val="240"/>
        </w:trPr>
        <w:tc>
          <w:tcPr>
            <w:tcW w:w="2303" w:type="dxa"/>
            <w:shd w:val="clear" w:color="auto" w:fill="auto"/>
          </w:tcPr>
          <w:p w:rsidR="00D00605" w:rsidRPr="00240507" w:rsidRDefault="00D00605" w:rsidP="00D00605">
            <w:pPr>
              <w:spacing w:before="40" w:after="40" w:line="220" w:lineRule="exact"/>
              <w:rPr>
                <w:sz w:val="18"/>
              </w:rPr>
            </w:pPr>
            <w:r w:rsidRPr="00240507">
              <w:rPr>
                <w:sz w:val="18"/>
              </w:rPr>
              <w:t>山地</w:t>
            </w:r>
          </w:p>
        </w:tc>
        <w:tc>
          <w:tcPr>
            <w:tcW w:w="230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92.72</w:t>
            </w:r>
          </w:p>
        </w:tc>
        <w:tc>
          <w:tcPr>
            <w:tcW w:w="169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6.82</w:t>
            </w:r>
          </w:p>
        </w:tc>
      </w:tr>
      <w:tr w:rsidR="00D00605" w:rsidRPr="00240507" w:rsidTr="00D00605">
        <w:trPr>
          <w:trHeight w:val="240"/>
        </w:trPr>
        <w:tc>
          <w:tcPr>
            <w:tcW w:w="2303" w:type="dxa"/>
            <w:shd w:val="clear" w:color="auto" w:fill="auto"/>
          </w:tcPr>
          <w:p w:rsidR="00D00605" w:rsidRPr="00240507" w:rsidRDefault="00D00605" w:rsidP="00D00605">
            <w:pPr>
              <w:spacing w:before="40" w:after="40" w:line="220" w:lineRule="exact"/>
              <w:rPr>
                <w:sz w:val="18"/>
              </w:rPr>
            </w:pPr>
            <w:r w:rsidRPr="00240507">
              <w:rPr>
                <w:sz w:val="18"/>
              </w:rPr>
              <w:t>南科莫埃</w:t>
            </w:r>
          </w:p>
        </w:tc>
        <w:tc>
          <w:tcPr>
            <w:tcW w:w="230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93.24</w:t>
            </w:r>
          </w:p>
        </w:tc>
        <w:tc>
          <w:tcPr>
            <w:tcW w:w="169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6.48</w:t>
            </w:r>
          </w:p>
        </w:tc>
      </w:tr>
      <w:tr w:rsidR="00D00605" w:rsidRPr="00240507" w:rsidTr="00D00605">
        <w:trPr>
          <w:trHeight w:val="240"/>
        </w:trPr>
        <w:tc>
          <w:tcPr>
            <w:tcW w:w="2303" w:type="dxa"/>
            <w:shd w:val="clear" w:color="auto" w:fill="auto"/>
          </w:tcPr>
          <w:p w:rsidR="00D00605" w:rsidRPr="00240507" w:rsidRDefault="00D00605" w:rsidP="00D00605">
            <w:pPr>
              <w:spacing w:before="40" w:after="40" w:line="220" w:lineRule="exact"/>
              <w:rPr>
                <w:sz w:val="18"/>
              </w:rPr>
            </w:pPr>
            <w:r w:rsidRPr="00240507">
              <w:rPr>
                <w:sz w:val="18"/>
              </w:rPr>
              <w:t>萨瓦纳</w:t>
            </w:r>
          </w:p>
        </w:tc>
        <w:tc>
          <w:tcPr>
            <w:tcW w:w="230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91.95</w:t>
            </w:r>
          </w:p>
        </w:tc>
        <w:tc>
          <w:tcPr>
            <w:tcW w:w="169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6.03</w:t>
            </w:r>
          </w:p>
        </w:tc>
      </w:tr>
      <w:tr w:rsidR="00D00605" w:rsidRPr="00240507" w:rsidTr="00D00605">
        <w:trPr>
          <w:trHeight w:val="240"/>
        </w:trPr>
        <w:tc>
          <w:tcPr>
            <w:tcW w:w="2303" w:type="dxa"/>
            <w:shd w:val="clear" w:color="auto" w:fill="auto"/>
          </w:tcPr>
          <w:p w:rsidR="00D00605" w:rsidRPr="00240507" w:rsidRDefault="00D00605" w:rsidP="00D00605">
            <w:pPr>
              <w:spacing w:before="40" w:after="40" w:line="220" w:lineRule="exact"/>
              <w:rPr>
                <w:sz w:val="18"/>
              </w:rPr>
            </w:pPr>
            <w:r w:rsidRPr="00240507">
              <w:rPr>
                <w:sz w:val="18"/>
              </w:rPr>
              <w:t>中卡瓦利</w:t>
            </w:r>
          </w:p>
        </w:tc>
        <w:tc>
          <w:tcPr>
            <w:tcW w:w="230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93.47</w:t>
            </w:r>
          </w:p>
        </w:tc>
        <w:tc>
          <w:tcPr>
            <w:tcW w:w="169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5.64</w:t>
            </w:r>
          </w:p>
        </w:tc>
      </w:tr>
      <w:tr w:rsidR="00D00605" w:rsidRPr="00240507" w:rsidTr="00D00605">
        <w:trPr>
          <w:trHeight w:val="240"/>
        </w:trPr>
        <w:tc>
          <w:tcPr>
            <w:tcW w:w="2303" w:type="dxa"/>
            <w:shd w:val="clear" w:color="auto" w:fill="auto"/>
          </w:tcPr>
          <w:p w:rsidR="00D00605" w:rsidRPr="00240507" w:rsidRDefault="00D00605" w:rsidP="00D00605">
            <w:pPr>
              <w:spacing w:before="40" w:after="40" w:line="220" w:lineRule="exact"/>
              <w:rPr>
                <w:sz w:val="18"/>
              </w:rPr>
            </w:pPr>
            <w:r w:rsidRPr="00240507">
              <w:rPr>
                <w:sz w:val="18"/>
              </w:rPr>
              <w:t>弗罗马格尔</w:t>
            </w:r>
          </w:p>
        </w:tc>
        <w:tc>
          <w:tcPr>
            <w:tcW w:w="230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95.30</w:t>
            </w:r>
          </w:p>
        </w:tc>
        <w:tc>
          <w:tcPr>
            <w:tcW w:w="169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4.18</w:t>
            </w:r>
          </w:p>
        </w:tc>
      </w:tr>
      <w:tr w:rsidR="00D00605" w:rsidRPr="00240507" w:rsidTr="00D00605">
        <w:trPr>
          <w:trHeight w:val="240"/>
        </w:trPr>
        <w:tc>
          <w:tcPr>
            <w:tcW w:w="2303" w:type="dxa"/>
            <w:shd w:val="clear" w:color="auto" w:fill="auto"/>
          </w:tcPr>
          <w:p w:rsidR="00D00605" w:rsidRPr="00240507" w:rsidRDefault="00D00605" w:rsidP="00D00605">
            <w:pPr>
              <w:spacing w:before="40" w:after="40" w:line="220" w:lineRule="exact"/>
              <w:rPr>
                <w:sz w:val="18"/>
              </w:rPr>
            </w:pPr>
            <w:r w:rsidRPr="00240507">
              <w:rPr>
                <w:sz w:val="18"/>
              </w:rPr>
              <w:t>南邦达马</w:t>
            </w:r>
          </w:p>
        </w:tc>
        <w:tc>
          <w:tcPr>
            <w:tcW w:w="230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95.46</w:t>
            </w:r>
          </w:p>
        </w:tc>
        <w:tc>
          <w:tcPr>
            <w:tcW w:w="169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4.15</w:t>
            </w:r>
          </w:p>
        </w:tc>
      </w:tr>
      <w:tr w:rsidR="00D00605" w:rsidRPr="00240507" w:rsidTr="00D00605">
        <w:trPr>
          <w:trHeight w:val="240"/>
        </w:trPr>
        <w:tc>
          <w:tcPr>
            <w:tcW w:w="2303" w:type="dxa"/>
            <w:shd w:val="clear" w:color="auto" w:fill="auto"/>
          </w:tcPr>
          <w:p w:rsidR="00D00605" w:rsidRPr="00240507" w:rsidRDefault="00D00605" w:rsidP="00D00605">
            <w:pPr>
              <w:spacing w:before="40" w:after="40" w:line="220" w:lineRule="exact"/>
              <w:rPr>
                <w:sz w:val="18"/>
              </w:rPr>
            </w:pPr>
            <w:r w:rsidRPr="00240507">
              <w:rPr>
                <w:sz w:val="18"/>
              </w:rPr>
              <w:t>马拉韦</w:t>
            </w:r>
          </w:p>
        </w:tc>
        <w:tc>
          <w:tcPr>
            <w:tcW w:w="230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95.44</w:t>
            </w:r>
          </w:p>
        </w:tc>
        <w:tc>
          <w:tcPr>
            <w:tcW w:w="169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4.07</w:t>
            </w:r>
          </w:p>
        </w:tc>
      </w:tr>
      <w:tr w:rsidR="00D00605" w:rsidRPr="00240507" w:rsidTr="00D00605">
        <w:trPr>
          <w:trHeight w:val="240"/>
        </w:trPr>
        <w:tc>
          <w:tcPr>
            <w:tcW w:w="2303" w:type="dxa"/>
            <w:shd w:val="clear" w:color="auto" w:fill="auto"/>
          </w:tcPr>
          <w:p w:rsidR="00D00605" w:rsidRPr="00240507" w:rsidRDefault="00D00605" w:rsidP="00D00605">
            <w:pPr>
              <w:spacing w:before="40" w:after="40" w:line="220" w:lineRule="exact"/>
              <w:rPr>
                <w:sz w:val="18"/>
              </w:rPr>
            </w:pPr>
            <w:r w:rsidRPr="00240507">
              <w:rPr>
                <w:sz w:val="18"/>
              </w:rPr>
              <w:t>下萨桑德拉</w:t>
            </w:r>
          </w:p>
        </w:tc>
        <w:tc>
          <w:tcPr>
            <w:tcW w:w="230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96.68</w:t>
            </w:r>
          </w:p>
        </w:tc>
        <w:tc>
          <w:tcPr>
            <w:tcW w:w="169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2.83</w:t>
            </w:r>
          </w:p>
        </w:tc>
      </w:tr>
      <w:tr w:rsidR="00D00605" w:rsidRPr="00240507" w:rsidTr="00D00605">
        <w:trPr>
          <w:trHeight w:val="240"/>
        </w:trPr>
        <w:tc>
          <w:tcPr>
            <w:tcW w:w="2303" w:type="dxa"/>
            <w:shd w:val="clear" w:color="auto" w:fill="auto"/>
          </w:tcPr>
          <w:p w:rsidR="00D00605" w:rsidRPr="00240507" w:rsidRDefault="00D00605" w:rsidP="00D00605">
            <w:pPr>
              <w:spacing w:before="40" w:after="40" w:line="220" w:lineRule="exact"/>
              <w:rPr>
                <w:sz w:val="18"/>
              </w:rPr>
            </w:pPr>
            <w:r w:rsidRPr="00240507">
              <w:rPr>
                <w:sz w:val="18"/>
              </w:rPr>
              <w:t>上萨桑德拉</w:t>
            </w:r>
          </w:p>
        </w:tc>
        <w:tc>
          <w:tcPr>
            <w:tcW w:w="230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96.55</w:t>
            </w:r>
          </w:p>
        </w:tc>
        <w:tc>
          <w:tcPr>
            <w:tcW w:w="169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2.63</w:t>
            </w:r>
          </w:p>
        </w:tc>
      </w:tr>
      <w:tr w:rsidR="00D00605" w:rsidRPr="00240507" w:rsidTr="00D00605">
        <w:trPr>
          <w:trHeight w:val="240"/>
        </w:trPr>
        <w:tc>
          <w:tcPr>
            <w:tcW w:w="2303" w:type="dxa"/>
            <w:shd w:val="clear" w:color="auto" w:fill="auto"/>
          </w:tcPr>
          <w:p w:rsidR="00D00605" w:rsidRPr="00240507" w:rsidRDefault="00D00605" w:rsidP="00D00605">
            <w:pPr>
              <w:spacing w:before="40" w:after="40" w:line="220" w:lineRule="exact"/>
              <w:rPr>
                <w:sz w:val="18"/>
              </w:rPr>
            </w:pPr>
            <w:r w:rsidRPr="00240507">
              <w:rPr>
                <w:sz w:val="18"/>
              </w:rPr>
              <w:t>巴芬</w:t>
            </w:r>
          </w:p>
        </w:tc>
        <w:tc>
          <w:tcPr>
            <w:tcW w:w="230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96.31</w:t>
            </w:r>
          </w:p>
        </w:tc>
        <w:tc>
          <w:tcPr>
            <w:tcW w:w="169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2.56</w:t>
            </w:r>
          </w:p>
        </w:tc>
      </w:tr>
      <w:tr w:rsidR="00D00605" w:rsidRPr="00240507" w:rsidTr="00D00605">
        <w:trPr>
          <w:trHeight w:val="240"/>
        </w:trPr>
        <w:tc>
          <w:tcPr>
            <w:tcW w:w="2303" w:type="dxa"/>
            <w:shd w:val="clear" w:color="auto" w:fill="auto"/>
          </w:tcPr>
          <w:p w:rsidR="00D00605" w:rsidRPr="00240507" w:rsidRDefault="00D00605" w:rsidP="00D00605">
            <w:pPr>
              <w:spacing w:before="40" w:after="40" w:line="220" w:lineRule="exact"/>
              <w:rPr>
                <w:sz w:val="18"/>
              </w:rPr>
            </w:pPr>
            <w:r w:rsidRPr="00240507">
              <w:rPr>
                <w:sz w:val="18"/>
              </w:rPr>
              <w:t>登盖莱</w:t>
            </w:r>
          </w:p>
        </w:tc>
        <w:tc>
          <w:tcPr>
            <w:tcW w:w="230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96.67</w:t>
            </w:r>
          </w:p>
        </w:tc>
        <w:tc>
          <w:tcPr>
            <w:tcW w:w="169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2.08</w:t>
            </w:r>
          </w:p>
        </w:tc>
      </w:tr>
      <w:tr w:rsidR="00D00605" w:rsidRPr="00240507" w:rsidTr="00D00605">
        <w:trPr>
          <w:trHeight w:val="240"/>
        </w:trPr>
        <w:tc>
          <w:tcPr>
            <w:tcW w:w="2303" w:type="dxa"/>
            <w:shd w:val="clear" w:color="auto" w:fill="auto"/>
          </w:tcPr>
          <w:p w:rsidR="00D00605" w:rsidRPr="00240507" w:rsidRDefault="00D00605" w:rsidP="00D00605">
            <w:pPr>
              <w:spacing w:before="40" w:after="40" w:line="220" w:lineRule="exact"/>
              <w:rPr>
                <w:sz w:val="18"/>
              </w:rPr>
            </w:pPr>
            <w:r w:rsidRPr="00240507">
              <w:rPr>
                <w:sz w:val="18"/>
              </w:rPr>
              <w:t>沃罗杜古</w:t>
            </w:r>
          </w:p>
        </w:tc>
        <w:tc>
          <w:tcPr>
            <w:tcW w:w="230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97.40</w:t>
            </w:r>
          </w:p>
        </w:tc>
        <w:tc>
          <w:tcPr>
            <w:tcW w:w="169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1.84</w:t>
            </w:r>
          </w:p>
        </w:tc>
      </w:tr>
      <w:tr w:rsidR="00D00605" w:rsidRPr="00240507" w:rsidTr="00D00605">
        <w:trPr>
          <w:trHeight w:val="240"/>
        </w:trPr>
        <w:tc>
          <w:tcPr>
            <w:tcW w:w="2303" w:type="dxa"/>
            <w:tcBorders>
              <w:bottom w:val="single" w:sz="12" w:space="0" w:color="auto"/>
            </w:tcBorders>
            <w:shd w:val="clear" w:color="auto" w:fill="auto"/>
          </w:tcPr>
          <w:p w:rsidR="00D00605" w:rsidRPr="00240507" w:rsidRDefault="00D00605" w:rsidP="00D00605">
            <w:pPr>
              <w:spacing w:before="40" w:after="40" w:line="220" w:lineRule="exact"/>
              <w:rPr>
                <w:sz w:val="18"/>
              </w:rPr>
            </w:pPr>
            <w:r w:rsidRPr="00240507">
              <w:rPr>
                <w:sz w:val="18"/>
              </w:rPr>
              <w:t>整个国家</w:t>
            </w:r>
          </w:p>
        </w:tc>
        <w:tc>
          <w:tcPr>
            <w:tcW w:w="2303"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90</w:t>
            </w:r>
          </w:p>
        </w:tc>
        <w:tc>
          <w:tcPr>
            <w:tcW w:w="1693"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10</w:t>
            </w:r>
          </w:p>
        </w:tc>
      </w:tr>
    </w:tbl>
    <w:p w:rsidR="00D00605" w:rsidRPr="00240507" w:rsidRDefault="00D00605" w:rsidP="000E159C">
      <w:pPr>
        <w:pStyle w:val="SingleTxtG"/>
        <w:spacing w:beforeLines="30" w:before="97"/>
        <w:ind w:firstLine="159"/>
        <w:rPr>
          <w:rFonts w:eastAsia="KaiTi_GB2312"/>
          <w:iCs/>
          <w:sz w:val="18"/>
          <w:szCs w:val="18"/>
          <w:lang w:val="fr-FR" w:eastAsia="zh-CN"/>
        </w:rPr>
      </w:pPr>
      <w:r w:rsidRPr="00240507">
        <w:rPr>
          <w:rFonts w:eastAsia="KaiTi_GB2312"/>
          <w:iCs/>
          <w:sz w:val="18"/>
          <w:szCs w:val="18"/>
          <w:lang w:val="en-US" w:eastAsia="zh-CN"/>
        </w:rPr>
        <w:t>资料来源：</w:t>
      </w:r>
      <w:r w:rsidR="00717812" w:rsidRPr="00240507">
        <w:rPr>
          <w:rFonts w:eastAsia="KaiTi_GB2312"/>
          <w:iCs/>
          <w:sz w:val="18"/>
          <w:szCs w:val="18"/>
          <w:lang w:val="fr-FR" w:eastAsia="zh-CN"/>
        </w:rPr>
        <w:t>(</w:t>
      </w:r>
      <w:r w:rsidRPr="00240507">
        <w:rPr>
          <w:rFonts w:eastAsia="KaiTi_GB2312"/>
          <w:iCs/>
          <w:sz w:val="18"/>
          <w:szCs w:val="18"/>
          <w:lang w:val="fr-FR" w:eastAsia="zh-CN"/>
        </w:rPr>
        <w:t>全国农业普查，</w:t>
      </w:r>
      <w:r w:rsidRPr="00240507">
        <w:rPr>
          <w:rFonts w:eastAsia="KaiTi_GB2312"/>
          <w:iCs/>
          <w:sz w:val="18"/>
          <w:szCs w:val="18"/>
          <w:lang w:val="fr-FR" w:eastAsia="zh-CN"/>
        </w:rPr>
        <w:t>2001</w:t>
      </w:r>
      <w:r w:rsidRPr="00240507">
        <w:rPr>
          <w:rFonts w:eastAsia="KaiTi_GB2312"/>
          <w:iCs/>
          <w:sz w:val="18"/>
          <w:szCs w:val="18"/>
          <w:lang w:val="fr-FR" w:eastAsia="zh-CN"/>
        </w:rPr>
        <w:t>年</w:t>
      </w:r>
      <w:r w:rsidR="00717812" w:rsidRPr="00240507">
        <w:rPr>
          <w:rFonts w:eastAsia="KaiTi_GB2312"/>
          <w:iCs/>
          <w:sz w:val="18"/>
          <w:szCs w:val="18"/>
          <w:lang w:val="fr-FR" w:eastAsia="zh-CN"/>
        </w:rPr>
        <w:t>)</w:t>
      </w:r>
      <w:r w:rsidRPr="00240507">
        <w:rPr>
          <w:rFonts w:eastAsia="KaiTi_GB2312"/>
          <w:iCs/>
          <w:sz w:val="18"/>
          <w:szCs w:val="18"/>
          <w:lang w:val="fr-FR" w:eastAsia="zh-CN"/>
        </w:rPr>
        <w:t>。</w:t>
      </w:r>
    </w:p>
    <w:p w:rsidR="00D00605" w:rsidRPr="00240507" w:rsidRDefault="004F25CC" w:rsidP="004F25CC">
      <w:pPr>
        <w:pStyle w:val="SingleTxtGC"/>
        <w:tabs>
          <w:tab w:val="clear" w:pos="1565"/>
          <w:tab w:val="clear" w:pos="1996"/>
          <w:tab w:val="left" w:pos="1680"/>
        </w:tabs>
        <w:rPr>
          <w:lang w:val="fr-FR"/>
        </w:rPr>
      </w:pPr>
      <w:r>
        <w:rPr>
          <w:rFonts w:hint="eastAsia"/>
          <w:lang w:val="fr-FR"/>
        </w:rPr>
        <w:t>613.</w:t>
      </w:r>
      <w:r>
        <w:rPr>
          <w:rFonts w:hint="eastAsia"/>
          <w:lang w:val="fr-FR"/>
        </w:rPr>
        <w:tab/>
      </w:r>
      <w:r w:rsidR="00D00605" w:rsidRPr="00240507">
        <w:rPr>
          <w:lang w:val="fr-FR"/>
        </w:rPr>
        <w:t>这些结果说明了两种状况</w:t>
      </w:r>
      <w:r w:rsidR="004620E0" w:rsidRPr="00240507">
        <w:rPr>
          <w:lang w:val="fr-FR"/>
        </w:rPr>
        <w:t>：</w:t>
      </w:r>
    </w:p>
    <w:p w:rsidR="00D00605" w:rsidRPr="00240507" w:rsidRDefault="00D00605" w:rsidP="00023A0E">
      <w:pPr>
        <w:pStyle w:val="Bullet1GC"/>
        <w:rPr>
          <w:lang w:val="fr-FR"/>
        </w:rPr>
      </w:pPr>
      <w:r w:rsidRPr="00240507">
        <w:rPr>
          <w:lang w:val="fr-FR"/>
        </w:rPr>
        <w:t>在本地人占绝大多数的地区，社会组织以母系关系为基础。从这一点来看，家庭妇女分担责任被接受，这与实施父系关系系统的地区完全相反</w:t>
      </w:r>
      <w:r w:rsidR="00717812" w:rsidRPr="00240507">
        <w:rPr>
          <w:lang w:val="fr-FR"/>
        </w:rPr>
        <w:t>(</w:t>
      </w:r>
      <w:r w:rsidRPr="00240507">
        <w:rPr>
          <w:lang w:val="fr-FR"/>
        </w:rPr>
        <w:t>登盖莱、马拉韦、上萨桑德拉</w:t>
      </w:r>
      <w:r w:rsidR="00717812" w:rsidRPr="00240507">
        <w:rPr>
          <w:lang w:val="fr-FR"/>
        </w:rPr>
        <w:t>)</w:t>
      </w:r>
      <w:r w:rsidRPr="00240507">
        <w:rPr>
          <w:lang w:val="fr-FR"/>
        </w:rPr>
        <w:t>；</w:t>
      </w:r>
    </w:p>
    <w:p w:rsidR="00D00605" w:rsidRPr="00240507" w:rsidRDefault="00D00605" w:rsidP="00023A0E">
      <w:pPr>
        <w:pStyle w:val="Bullet1GC"/>
        <w:rPr>
          <w:lang w:val="fr-FR"/>
        </w:rPr>
      </w:pPr>
      <w:r w:rsidRPr="00240507">
        <w:rPr>
          <w:lang w:val="fr-FR"/>
        </w:rPr>
        <w:t>大量男性到边境地区种植出口作物，主要是咖啡和可可</w:t>
      </w:r>
      <w:r w:rsidR="000E159C" w:rsidRPr="00240507">
        <w:rPr>
          <w:rStyle w:val="FootnoteReference"/>
          <w:lang w:val="fr-FR"/>
        </w:rPr>
        <w:footnoteReference w:id="10"/>
      </w:r>
      <w:r w:rsidRPr="00240507">
        <w:rPr>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614.</w:t>
      </w:r>
      <w:r w:rsidRPr="00240507">
        <w:rPr>
          <w:lang w:val="fr-FR"/>
        </w:rPr>
        <w:tab/>
        <w:t>1998</w:t>
      </w:r>
      <w:r w:rsidRPr="00240507">
        <w:rPr>
          <w:lang w:val="fr-FR"/>
        </w:rPr>
        <w:t>年以来，国家经历的政治危机导致生活水平不断降低，贫困状况严重恶化。贫困状况的恶化在农村地区更加明显，在农村地区，贫困率从</w:t>
      </w:r>
      <w:r w:rsidRPr="00240507">
        <w:rPr>
          <w:lang w:val="fr-FR"/>
        </w:rPr>
        <w:t>1998</w:t>
      </w:r>
      <w:r w:rsidRPr="00240507">
        <w:rPr>
          <w:lang w:val="fr-FR"/>
        </w:rPr>
        <w:t>年的</w:t>
      </w:r>
      <w:r w:rsidRPr="00240507">
        <w:rPr>
          <w:lang w:val="fr-FR"/>
        </w:rPr>
        <w:t>41.8%</w:t>
      </w:r>
      <w:r w:rsidRPr="00240507">
        <w:rPr>
          <w:lang w:val="fr-FR"/>
        </w:rPr>
        <w:t>上升至</w:t>
      </w:r>
      <w:r w:rsidRPr="00240507">
        <w:rPr>
          <w:lang w:val="fr-FR"/>
        </w:rPr>
        <w:t>2008</w:t>
      </w:r>
      <w:r w:rsidRPr="00240507">
        <w:rPr>
          <w:lang w:val="fr-FR"/>
        </w:rPr>
        <w:t>年的</w:t>
      </w:r>
      <w:r w:rsidRPr="00240507">
        <w:rPr>
          <w:lang w:val="fr-FR"/>
        </w:rPr>
        <w:t>62.5%</w:t>
      </w:r>
      <w:r w:rsidRPr="00240507">
        <w:rPr>
          <w:lang w:val="fr-FR"/>
        </w:rPr>
        <w:t>，即上升了</w:t>
      </w:r>
      <w:r w:rsidRPr="00240507">
        <w:rPr>
          <w:lang w:val="fr-FR"/>
        </w:rPr>
        <w:t>20</w:t>
      </w:r>
      <w:r w:rsidRPr="00240507">
        <w:rPr>
          <w:lang w:val="fr-FR"/>
        </w:rPr>
        <w:t>多个百分点，而同期城市的贫困率只上升了</w:t>
      </w:r>
      <w:r w:rsidRPr="00240507">
        <w:rPr>
          <w:lang w:val="fr-FR"/>
        </w:rPr>
        <w:t>6</w:t>
      </w:r>
      <w:r w:rsidRPr="00240507">
        <w:rPr>
          <w:lang w:val="fr-FR"/>
        </w:rPr>
        <w:t>个百分点，这说明科特迪瓦的贫困主要是一个农村现象</w:t>
      </w:r>
      <w:r w:rsidR="00717812" w:rsidRPr="00240507">
        <w:rPr>
          <w:lang w:val="fr-FR"/>
        </w:rPr>
        <w:t>(</w:t>
      </w:r>
      <w:r w:rsidRPr="00240507">
        <w:rPr>
          <w:lang w:val="fr-FR"/>
        </w:rPr>
        <w:t>国家农业投资方案</w:t>
      </w:r>
      <w:r w:rsidR="004620E0" w:rsidRPr="00240507">
        <w:rPr>
          <w:lang w:val="fr-FR"/>
        </w:rPr>
        <w:t>：</w:t>
      </w:r>
      <w:r w:rsidRPr="00240507">
        <w:rPr>
          <w:lang w:val="fr-FR"/>
        </w:rPr>
        <w:t>2009</w:t>
      </w:r>
      <w:r w:rsidRPr="00240507">
        <w:rPr>
          <w:lang w:val="fr-FR"/>
        </w:rPr>
        <w:t>年</w:t>
      </w:r>
      <w:r w:rsidR="00717812" w:rsidRPr="00240507">
        <w:rPr>
          <w:lang w:val="fr-FR"/>
        </w:rPr>
        <w:t>)</w:t>
      </w:r>
      <w:r w:rsidRPr="00240507">
        <w:rPr>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615.</w:t>
      </w:r>
      <w:r w:rsidRPr="00240507">
        <w:rPr>
          <w:lang w:val="fr-FR"/>
        </w:rPr>
        <w:tab/>
      </w:r>
      <w:r w:rsidRPr="00240507">
        <w:rPr>
          <w:lang w:val="fr-FR"/>
        </w:rPr>
        <w:t>某些研究</w:t>
      </w:r>
      <w:r w:rsidR="00717812" w:rsidRPr="00240507">
        <w:rPr>
          <w:lang w:val="fr-FR"/>
        </w:rPr>
        <w:t>(</w:t>
      </w:r>
      <w:r w:rsidRPr="00240507">
        <w:rPr>
          <w:lang w:val="fr-FR"/>
        </w:rPr>
        <w:t>国家统计研究所，</w:t>
      </w:r>
      <w:r w:rsidRPr="00240507">
        <w:rPr>
          <w:lang w:val="fr-FR"/>
        </w:rPr>
        <w:t>2003</w:t>
      </w:r>
      <w:r w:rsidRPr="00240507">
        <w:rPr>
          <w:lang w:val="fr-FR"/>
        </w:rPr>
        <w:t>年和</w:t>
      </w:r>
      <w:r w:rsidRPr="00240507">
        <w:rPr>
          <w:lang w:val="fr-FR"/>
        </w:rPr>
        <w:t>2002</w:t>
      </w:r>
      <w:r w:rsidRPr="00240507">
        <w:rPr>
          <w:lang w:val="fr-FR"/>
        </w:rPr>
        <w:t>年；联合国发展方案，</w:t>
      </w:r>
      <w:r w:rsidRPr="00240507">
        <w:rPr>
          <w:lang w:val="fr-FR"/>
        </w:rPr>
        <w:t>1995</w:t>
      </w:r>
      <w:r w:rsidRPr="00240507">
        <w:rPr>
          <w:lang w:val="fr-FR"/>
        </w:rPr>
        <w:t>年</w:t>
      </w:r>
      <w:r w:rsidR="00717812" w:rsidRPr="00240507">
        <w:rPr>
          <w:lang w:val="fr-FR"/>
        </w:rPr>
        <w:t>)</w:t>
      </w:r>
      <w:r w:rsidRPr="00240507">
        <w:rPr>
          <w:lang w:val="fr-FR"/>
        </w:rPr>
        <w:t>显示，贫困越来越成为一种女性现象。此外，该现象在农村地区更加严重。因为在某些农村地区，</w:t>
      </w:r>
      <w:r w:rsidRPr="00240507">
        <w:rPr>
          <w:lang w:val="fr-CH"/>
        </w:rPr>
        <w:t>由女性领导的家庭贫困率高于</w:t>
      </w:r>
      <w:r w:rsidRPr="00240507">
        <w:rPr>
          <w:lang w:val="fr-CH"/>
        </w:rPr>
        <w:t>65%</w:t>
      </w:r>
      <w:r w:rsidR="00717812" w:rsidRPr="00240507">
        <w:rPr>
          <w:lang w:val="fr-CH"/>
        </w:rPr>
        <w:t>(</w:t>
      </w:r>
      <w:r w:rsidRPr="00240507">
        <w:rPr>
          <w:lang w:val="fr-FR"/>
        </w:rPr>
        <w:t>国家统计研究所，</w:t>
      </w:r>
      <w:r w:rsidRPr="00240507">
        <w:rPr>
          <w:lang w:val="fr-FR"/>
        </w:rPr>
        <w:t>2002</w:t>
      </w:r>
      <w:r w:rsidRPr="00240507">
        <w:rPr>
          <w:lang w:val="fr-FR"/>
        </w:rPr>
        <w:t>年</w:t>
      </w:r>
      <w:r w:rsidR="00717812" w:rsidRPr="00240507">
        <w:rPr>
          <w:lang w:val="fr-CH"/>
        </w:rPr>
        <w:t>)</w:t>
      </w:r>
      <w:r w:rsidRPr="00240507">
        <w:rPr>
          <w:lang w:val="fr-CH"/>
        </w:rPr>
        <w:t>。主要涉及到东北地区</w:t>
      </w:r>
      <w:r w:rsidRPr="00240507">
        <w:rPr>
          <w:lang w:val="fr-CH"/>
        </w:rPr>
        <w:t>72.6%</w:t>
      </w:r>
      <w:r w:rsidRPr="00240507">
        <w:rPr>
          <w:lang w:val="fr-CH"/>
        </w:rPr>
        <w:t>的女性和</w:t>
      </w:r>
      <w:r w:rsidRPr="00240507">
        <w:rPr>
          <w:lang w:val="fr-CH"/>
        </w:rPr>
        <w:t>55.8%</w:t>
      </w:r>
      <w:r w:rsidRPr="00240507">
        <w:rPr>
          <w:lang w:val="fr-CH"/>
        </w:rPr>
        <w:t>的男性，西部地区</w:t>
      </w:r>
      <w:r w:rsidRPr="00240507">
        <w:rPr>
          <w:lang w:val="fr-CH"/>
        </w:rPr>
        <w:t>72%</w:t>
      </w:r>
      <w:r w:rsidRPr="00240507">
        <w:rPr>
          <w:lang w:val="fr-CH"/>
        </w:rPr>
        <w:t>的女性和</w:t>
      </w:r>
      <w:r w:rsidRPr="00240507">
        <w:rPr>
          <w:lang w:val="fr-CH"/>
        </w:rPr>
        <w:t>67%</w:t>
      </w:r>
      <w:r w:rsidRPr="00240507">
        <w:rPr>
          <w:lang w:val="fr-CH"/>
        </w:rPr>
        <w:t>的男性，以及中西地区</w:t>
      </w:r>
      <w:r w:rsidRPr="00240507">
        <w:rPr>
          <w:lang w:val="fr-CH"/>
        </w:rPr>
        <w:t>65.7%</w:t>
      </w:r>
      <w:r w:rsidRPr="00240507">
        <w:rPr>
          <w:lang w:val="fr-CH"/>
        </w:rPr>
        <w:t>。</w:t>
      </w:r>
    </w:p>
    <w:p w:rsidR="00D00605" w:rsidRPr="00240507" w:rsidRDefault="00D00605" w:rsidP="00717812">
      <w:pPr>
        <w:pStyle w:val="SingleTxtGC"/>
        <w:tabs>
          <w:tab w:val="clear" w:pos="1565"/>
          <w:tab w:val="clear" w:pos="1996"/>
          <w:tab w:val="left" w:pos="1680"/>
        </w:tabs>
        <w:rPr>
          <w:lang w:val="fr-FR"/>
        </w:rPr>
      </w:pPr>
      <w:r w:rsidRPr="00240507">
        <w:rPr>
          <w:lang w:val="fr-FR"/>
        </w:rPr>
        <w:t>616.</w:t>
      </w:r>
      <w:r w:rsidRPr="00240507">
        <w:rPr>
          <w:lang w:val="fr-FR"/>
        </w:rPr>
        <w:tab/>
      </w:r>
      <w:r w:rsidRPr="00240507">
        <w:rPr>
          <w:lang w:val="fr-FR"/>
        </w:rPr>
        <w:t>这种不平等的原因之一在于最持续受贫困冲击的社会经济团体在农业部门中，主要是在农村地区。</w:t>
      </w:r>
    </w:p>
    <w:p w:rsidR="00240507" w:rsidRPr="00240507" w:rsidRDefault="00D00605" w:rsidP="00DB552F">
      <w:pPr>
        <w:pStyle w:val="H4GC"/>
        <w:rPr>
          <w:lang w:val="fr-FR"/>
        </w:rPr>
      </w:pPr>
      <w:r w:rsidRPr="00240507">
        <w:rPr>
          <w:b/>
          <w:lang w:val="fr-FR"/>
        </w:rPr>
        <w:tab/>
      </w:r>
      <w:r w:rsidRPr="00240507">
        <w:rPr>
          <w:b/>
          <w:lang w:val="fr-FR"/>
        </w:rPr>
        <w:tab/>
      </w:r>
      <w:r w:rsidRPr="00240507">
        <w:rPr>
          <w:lang w:val="fr-FR"/>
        </w:rPr>
        <w:t>农村妇女总体状况概述</w:t>
      </w:r>
    </w:p>
    <w:p w:rsidR="00D00605" w:rsidRPr="00240507" w:rsidRDefault="004F25CC" w:rsidP="004F25CC">
      <w:pPr>
        <w:pStyle w:val="SingleTxtGC"/>
        <w:tabs>
          <w:tab w:val="clear" w:pos="1565"/>
          <w:tab w:val="clear" w:pos="1996"/>
          <w:tab w:val="left" w:pos="1680"/>
        </w:tabs>
        <w:rPr>
          <w:lang w:val="fr-FR"/>
        </w:rPr>
      </w:pPr>
      <w:r>
        <w:rPr>
          <w:rFonts w:hint="eastAsia"/>
          <w:lang w:val="fr-FR"/>
        </w:rPr>
        <w:t>617.</w:t>
      </w:r>
      <w:r>
        <w:rPr>
          <w:rFonts w:hint="eastAsia"/>
          <w:lang w:val="fr-FR"/>
        </w:rPr>
        <w:tab/>
      </w:r>
      <w:r w:rsidR="00D00605" w:rsidRPr="00240507">
        <w:rPr>
          <w:lang w:val="fr-FR"/>
        </w:rPr>
        <w:t>总体来讲，农村女性生活在不利的社会经济和文化条件下：</w:t>
      </w:r>
    </w:p>
    <w:p w:rsidR="00D00605" w:rsidRPr="00240507" w:rsidRDefault="00D00605" w:rsidP="00023A0E">
      <w:pPr>
        <w:pStyle w:val="Bullet1GC"/>
        <w:rPr>
          <w:lang w:val="fr-FR"/>
        </w:rPr>
      </w:pPr>
      <w:r w:rsidRPr="00240507">
        <w:rPr>
          <w:lang w:val="fr-FR"/>
        </w:rPr>
        <w:t>很难获得培训和信息；</w:t>
      </w:r>
    </w:p>
    <w:p w:rsidR="00D00605" w:rsidRPr="00240507" w:rsidRDefault="00D00605" w:rsidP="00023A0E">
      <w:pPr>
        <w:pStyle w:val="Bullet1GC"/>
        <w:rPr>
          <w:lang w:val="fr-FR"/>
        </w:rPr>
      </w:pPr>
      <w:r w:rsidRPr="00240507">
        <w:rPr>
          <w:lang w:val="fr-FR"/>
        </w:rPr>
        <w:t>文盲</w:t>
      </w:r>
      <w:r w:rsidR="004620E0" w:rsidRPr="00240507">
        <w:rPr>
          <w:lang w:val="fr-FR"/>
        </w:rPr>
        <w:t>：</w:t>
      </w:r>
      <w:r w:rsidRPr="00240507">
        <w:rPr>
          <w:lang w:val="fr-FR"/>
        </w:rPr>
        <w:t>63.2%</w:t>
      </w:r>
      <w:r w:rsidR="00335B04" w:rsidRPr="00240507">
        <w:rPr>
          <w:lang w:val="fr-FR"/>
        </w:rPr>
        <w:t>(</w:t>
      </w:r>
      <w:r w:rsidRPr="00240507">
        <w:rPr>
          <w:lang w:val="fr-FR"/>
        </w:rPr>
        <w:t>全国农业普查</w:t>
      </w:r>
      <w:r w:rsidR="00335B04" w:rsidRPr="00240507">
        <w:rPr>
          <w:lang w:val="fr-FR"/>
        </w:rPr>
        <w:t>，</w:t>
      </w:r>
      <w:r w:rsidRPr="00240507">
        <w:rPr>
          <w:lang w:val="fr-FR"/>
        </w:rPr>
        <w:t>2001</w:t>
      </w:r>
      <w:r w:rsidRPr="00240507">
        <w:rPr>
          <w:lang w:val="fr-FR"/>
        </w:rPr>
        <w:t>年</w:t>
      </w:r>
      <w:r w:rsidRPr="00240507">
        <w:rPr>
          <w:lang w:val="fr-FR"/>
        </w:rPr>
        <w:t>)</w:t>
      </w:r>
      <w:r w:rsidRPr="00240507">
        <w:rPr>
          <w:lang w:val="fr-FR"/>
        </w:rPr>
        <w:t>；</w:t>
      </w:r>
    </w:p>
    <w:p w:rsidR="00D00605" w:rsidRPr="00240507" w:rsidRDefault="00D00605" w:rsidP="00023A0E">
      <w:pPr>
        <w:pStyle w:val="Bullet1GC"/>
        <w:rPr>
          <w:lang w:val="fr-FR"/>
        </w:rPr>
      </w:pPr>
      <w:r w:rsidRPr="00240507">
        <w:rPr>
          <w:lang w:val="fr-FR"/>
        </w:rPr>
        <w:t>家务劳动负担过重；</w:t>
      </w:r>
    </w:p>
    <w:p w:rsidR="00240507" w:rsidRPr="00240507" w:rsidRDefault="00D00605" w:rsidP="00023A0E">
      <w:pPr>
        <w:pStyle w:val="Bullet1GC"/>
        <w:rPr>
          <w:lang w:val="fr-FR"/>
        </w:rPr>
      </w:pPr>
      <w:r w:rsidRPr="00240507">
        <w:rPr>
          <w:lang w:val="fr-FR"/>
        </w:rPr>
        <w:t>缺乏社会保险；</w:t>
      </w:r>
    </w:p>
    <w:p w:rsidR="00D00605" w:rsidRPr="00240507" w:rsidRDefault="00D00605" w:rsidP="00023A0E">
      <w:pPr>
        <w:pStyle w:val="Bullet1GC"/>
        <w:rPr>
          <w:lang w:val="fr-FR"/>
        </w:rPr>
      </w:pPr>
      <w:r w:rsidRPr="00240507">
        <w:rPr>
          <w:lang w:val="fr-FR"/>
        </w:rPr>
        <w:t>经济作物、出口产品及其商业化部门中男性占主导；</w:t>
      </w:r>
    </w:p>
    <w:p w:rsidR="00D00605" w:rsidRPr="00240507" w:rsidRDefault="00D00605" w:rsidP="00023A0E">
      <w:pPr>
        <w:pStyle w:val="Bullet1GC"/>
        <w:rPr>
          <w:lang w:val="fr-FR"/>
        </w:rPr>
      </w:pPr>
      <w:r w:rsidRPr="00240507">
        <w:rPr>
          <w:lang w:val="fr-FR"/>
        </w:rPr>
        <w:t>科特迪瓦农业</w:t>
      </w:r>
      <w:r w:rsidR="0038636F">
        <w:rPr>
          <w:rFonts w:hint="eastAsia"/>
          <w:lang w:val="fr-FR"/>
        </w:rPr>
        <w:t>－</w:t>
      </w:r>
      <w:r w:rsidRPr="00240507">
        <w:rPr>
          <w:lang w:val="fr-FR"/>
        </w:rPr>
        <w:t>出口国模式的种植园经济占优势，不利于粮食蔬菜种植；</w:t>
      </w:r>
    </w:p>
    <w:p w:rsidR="00D00605" w:rsidRPr="00240507" w:rsidRDefault="00D00605" w:rsidP="00023A0E">
      <w:pPr>
        <w:pStyle w:val="Bullet1GC"/>
        <w:rPr>
          <w:lang w:val="fr-FR"/>
        </w:rPr>
      </w:pPr>
      <w:r w:rsidRPr="00240507">
        <w:rPr>
          <w:lang w:val="fr-FR"/>
        </w:rPr>
        <w:t>很难获得信贷和生产资料；</w:t>
      </w:r>
    </w:p>
    <w:p w:rsidR="00D00605" w:rsidRPr="00240507" w:rsidRDefault="00D00605" w:rsidP="00023A0E">
      <w:pPr>
        <w:pStyle w:val="Bullet1GC"/>
        <w:rPr>
          <w:lang w:val="fr-FR"/>
        </w:rPr>
      </w:pPr>
      <w:r w:rsidRPr="00240507">
        <w:rPr>
          <w:lang w:val="fr-FR"/>
        </w:rPr>
        <w:t>没有掌握农产品的储存</w:t>
      </w:r>
      <w:r w:rsidRPr="00240507">
        <w:rPr>
          <w:lang w:val="fr-FR"/>
        </w:rPr>
        <w:t>/</w:t>
      </w:r>
      <w:r w:rsidRPr="00240507">
        <w:rPr>
          <w:lang w:val="fr-FR"/>
        </w:rPr>
        <w:t>批量加工技术；</w:t>
      </w:r>
    </w:p>
    <w:p w:rsidR="00D00605" w:rsidRPr="00240507" w:rsidRDefault="00D00605" w:rsidP="00023A0E">
      <w:pPr>
        <w:pStyle w:val="Bullet1GC"/>
        <w:rPr>
          <w:lang w:val="fr-FR"/>
        </w:rPr>
      </w:pPr>
      <w:r w:rsidRPr="00240507">
        <w:rPr>
          <w:lang w:val="fr-FR"/>
        </w:rPr>
        <w:t>很难获得投入、土地以及土地所有权。</w:t>
      </w:r>
    </w:p>
    <w:p w:rsidR="00D00605" w:rsidRPr="00240507" w:rsidRDefault="00D00605" w:rsidP="00023A0E">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农村女性及受教育水平</w:t>
      </w:r>
    </w:p>
    <w:p w:rsidR="00D00605" w:rsidRPr="00240507" w:rsidRDefault="00D00605" w:rsidP="00717812">
      <w:pPr>
        <w:pStyle w:val="SingleTxtGC"/>
        <w:tabs>
          <w:tab w:val="clear" w:pos="1565"/>
          <w:tab w:val="clear" w:pos="1996"/>
          <w:tab w:val="left" w:pos="1680"/>
        </w:tabs>
        <w:rPr>
          <w:lang w:val="fr-FR"/>
        </w:rPr>
      </w:pPr>
      <w:r w:rsidRPr="00240507">
        <w:rPr>
          <w:lang w:val="fr-FR"/>
        </w:rPr>
        <w:t>618.</w:t>
      </w:r>
      <w:r w:rsidRPr="00240507">
        <w:rPr>
          <w:lang w:val="fr-FR"/>
        </w:rPr>
        <w:tab/>
      </w:r>
      <w:r w:rsidRPr="00240507">
        <w:rPr>
          <w:lang w:val="fr-FR"/>
        </w:rPr>
        <w:t>在科特迪瓦，总体来看，女性文盲率为</w:t>
      </w:r>
      <w:r w:rsidRPr="00240507">
        <w:rPr>
          <w:lang w:val="fr-FR"/>
        </w:rPr>
        <w:t>67.6%</w:t>
      </w:r>
      <w:r w:rsidRPr="00240507">
        <w:rPr>
          <w:lang w:val="fr-FR"/>
        </w:rPr>
        <w:t>，男性为</w:t>
      </w:r>
      <w:r w:rsidRPr="00240507">
        <w:rPr>
          <w:lang w:val="fr-FR"/>
        </w:rPr>
        <w:t>48.1%</w:t>
      </w:r>
      <w:r w:rsidR="00717812" w:rsidRPr="00240507">
        <w:rPr>
          <w:lang w:val="fr-FR"/>
        </w:rPr>
        <w:t>(</w:t>
      </w:r>
      <w:r w:rsidRPr="00240507">
        <w:rPr>
          <w:lang w:val="fr-FR"/>
        </w:rPr>
        <w:t>艾滋病指数调查</w:t>
      </w:r>
      <w:r w:rsidR="004620E0" w:rsidRPr="00240507">
        <w:rPr>
          <w:lang w:val="fr-FR"/>
        </w:rPr>
        <w:t>：</w:t>
      </w:r>
      <w:r w:rsidRPr="00240507">
        <w:rPr>
          <w:lang w:val="fr-FR"/>
        </w:rPr>
        <w:t>2005</w:t>
      </w:r>
      <w:r w:rsidRPr="00240507">
        <w:rPr>
          <w:lang w:val="fr-FR"/>
        </w:rPr>
        <w:t>年</w:t>
      </w:r>
      <w:r w:rsidR="00717812" w:rsidRPr="00240507">
        <w:rPr>
          <w:lang w:val="fr-FR"/>
        </w:rPr>
        <w:t>)</w:t>
      </w:r>
      <w:r w:rsidRPr="00240507">
        <w:rPr>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619.</w:t>
      </w:r>
      <w:r w:rsidRPr="00240507">
        <w:rPr>
          <w:lang w:val="fr-FR"/>
        </w:rPr>
        <w:tab/>
      </w:r>
      <w:r w:rsidRPr="00240507">
        <w:rPr>
          <w:lang w:val="fr-FR"/>
        </w:rPr>
        <w:t>科特迪瓦有一半以上的农村人口未受过教育。</w:t>
      </w:r>
      <w:r w:rsidRPr="00240507">
        <w:rPr>
          <w:lang w:val="fr-FR"/>
        </w:rPr>
        <w:t>2005</w:t>
      </w:r>
      <w:r w:rsidRPr="00240507">
        <w:rPr>
          <w:lang w:val="fr-FR"/>
        </w:rPr>
        <w:t>年女性文盲率为</w:t>
      </w:r>
      <w:r w:rsidRPr="00240507">
        <w:rPr>
          <w:lang w:val="fr-FR"/>
        </w:rPr>
        <w:t>60%</w:t>
      </w:r>
      <w:r w:rsidR="00717812" w:rsidRPr="00240507">
        <w:rPr>
          <w:lang w:val="fr-FR"/>
        </w:rPr>
        <w:t>(</w:t>
      </w:r>
      <w:r w:rsidRPr="00240507">
        <w:rPr>
          <w:lang w:val="fr-FR"/>
        </w:rPr>
        <w:t>EI</w:t>
      </w:r>
      <w:r w:rsidR="00717812" w:rsidRPr="00240507">
        <w:rPr>
          <w:lang w:val="fr-FR"/>
        </w:rPr>
        <w:t>S</w:t>
      </w:r>
      <w:r w:rsidR="00335B04" w:rsidRPr="00240507">
        <w:rPr>
          <w:lang w:val="fr-FR"/>
        </w:rPr>
        <w:t>，</w:t>
      </w:r>
      <w:r w:rsidRPr="00240507">
        <w:rPr>
          <w:lang w:val="fr-FR"/>
        </w:rPr>
        <w:t>2005</w:t>
      </w:r>
      <w:r w:rsidRPr="00240507">
        <w:rPr>
          <w:lang w:val="fr-FR"/>
        </w:rPr>
        <w:t>年</w:t>
      </w:r>
      <w:r w:rsidR="00717812" w:rsidRPr="00240507">
        <w:rPr>
          <w:lang w:val="fr-FR"/>
        </w:rPr>
        <w:t>)</w:t>
      </w:r>
      <w:r w:rsidRPr="00240507">
        <w:rPr>
          <w:lang w:val="fr-FR"/>
        </w:rPr>
        <w:t>，</w:t>
      </w:r>
      <w:r w:rsidRPr="00240507">
        <w:rPr>
          <w:lang w:val="fr-FR"/>
        </w:rPr>
        <w:t>2001</w:t>
      </w:r>
      <w:r w:rsidRPr="00240507">
        <w:rPr>
          <w:lang w:val="fr-FR"/>
        </w:rPr>
        <w:t>年为</w:t>
      </w:r>
      <w:r w:rsidRPr="00240507">
        <w:rPr>
          <w:lang w:val="fr-FR"/>
        </w:rPr>
        <w:t>63.2%</w:t>
      </w:r>
      <w:r w:rsidR="00717812" w:rsidRPr="00240507">
        <w:rPr>
          <w:lang w:val="fr-FR"/>
        </w:rPr>
        <w:t>(</w:t>
      </w:r>
      <w:r w:rsidRPr="00240507">
        <w:rPr>
          <w:lang w:val="fr-FR"/>
        </w:rPr>
        <w:t>全国农业普查</w:t>
      </w:r>
      <w:r w:rsidR="00335B04" w:rsidRPr="00240507">
        <w:rPr>
          <w:lang w:val="fr-FR"/>
        </w:rPr>
        <w:t>，</w:t>
      </w:r>
      <w:r w:rsidRPr="00240507">
        <w:rPr>
          <w:lang w:val="fr-FR"/>
        </w:rPr>
        <w:t>2001</w:t>
      </w:r>
      <w:r w:rsidRPr="00240507">
        <w:rPr>
          <w:lang w:val="fr-FR"/>
        </w:rPr>
        <w:t>年</w:t>
      </w:r>
      <w:r w:rsidR="00717812" w:rsidRPr="00240507">
        <w:rPr>
          <w:lang w:val="fr-FR"/>
        </w:rPr>
        <w:t>)</w:t>
      </w:r>
      <w:r w:rsidRPr="00240507">
        <w:rPr>
          <w:lang w:val="fr-FR"/>
        </w:rPr>
        <w:t>，而城市女性的文盲率为</w:t>
      </w:r>
      <w:r w:rsidRPr="00240507">
        <w:rPr>
          <w:lang w:val="fr-FR"/>
        </w:rPr>
        <w:t>53%</w:t>
      </w:r>
      <w:r w:rsidRPr="00240507">
        <w:rPr>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620.</w:t>
      </w:r>
      <w:r w:rsidRPr="00240507">
        <w:rPr>
          <w:lang w:val="fr-FR"/>
        </w:rPr>
        <w:tab/>
      </w:r>
      <w:r w:rsidRPr="00240507">
        <w:rPr>
          <w:lang w:val="fr-FR"/>
        </w:rPr>
        <w:t>女性的入学率远远低于男性。小学中女童的比例</w:t>
      </w:r>
      <w:r w:rsidR="00717812" w:rsidRPr="00240507">
        <w:rPr>
          <w:lang w:val="fr-FR"/>
        </w:rPr>
        <w:t>(</w:t>
      </w:r>
      <w:r w:rsidRPr="00240507">
        <w:rPr>
          <w:lang w:val="fr-FR"/>
        </w:rPr>
        <w:t>28.3%</w:t>
      </w:r>
      <w:r w:rsidR="00717812" w:rsidRPr="00240507">
        <w:rPr>
          <w:lang w:val="fr-FR"/>
        </w:rPr>
        <w:t>)</w:t>
      </w:r>
      <w:r w:rsidRPr="00240507">
        <w:rPr>
          <w:lang w:val="fr-FR"/>
        </w:rPr>
        <w:t>远远低于</w:t>
      </w:r>
      <w:r w:rsidRPr="00240507">
        <w:rPr>
          <w:lang w:val="fr-FR"/>
        </w:rPr>
        <w:t>37%</w:t>
      </w:r>
      <w:r w:rsidRPr="00240507">
        <w:rPr>
          <w:lang w:val="fr-FR"/>
        </w:rPr>
        <w:t>的男童比例</w:t>
      </w:r>
      <w:r w:rsidR="00717812" w:rsidRPr="00240507">
        <w:rPr>
          <w:lang w:val="fr-FR"/>
        </w:rPr>
        <w:t>(</w:t>
      </w:r>
      <w:r w:rsidRPr="00240507">
        <w:rPr>
          <w:lang w:val="fr-FR"/>
        </w:rPr>
        <w:t>全国农业普查，</w:t>
      </w:r>
      <w:r w:rsidRPr="00240507">
        <w:rPr>
          <w:lang w:val="fr-FR"/>
        </w:rPr>
        <w:t>2001</w:t>
      </w:r>
      <w:r w:rsidRPr="00240507">
        <w:rPr>
          <w:lang w:val="fr-FR"/>
        </w:rPr>
        <w:t>年</w:t>
      </w:r>
      <w:r w:rsidR="00717812" w:rsidRPr="00240507">
        <w:rPr>
          <w:lang w:val="fr-FR"/>
        </w:rPr>
        <w:t>)</w:t>
      </w:r>
      <w:r w:rsidRPr="00240507">
        <w:rPr>
          <w:lang w:val="fr-FR"/>
        </w:rPr>
        <w:t>。实际上，接受中等和高等教育的女孩很少</w:t>
      </w:r>
      <w:r w:rsidR="00717812" w:rsidRPr="00240507">
        <w:rPr>
          <w:lang w:val="fr-FR"/>
        </w:rPr>
        <w:t>(</w:t>
      </w:r>
      <w:r w:rsidRPr="00240507">
        <w:rPr>
          <w:lang w:val="fr-FR"/>
        </w:rPr>
        <w:t>参看表</w:t>
      </w:r>
      <w:r w:rsidRPr="00240507">
        <w:rPr>
          <w:lang w:val="fr-FR"/>
        </w:rPr>
        <w:t>2</w:t>
      </w:r>
      <w:r w:rsidR="00717812" w:rsidRPr="00240507">
        <w:rPr>
          <w:lang w:val="fr-FR"/>
        </w:rPr>
        <w:t>)</w:t>
      </w:r>
      <w:r w:rsidRPr="00240507">
        <w:rPr>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621.</w:t>
      </w:r>
      <w:r w:rsidRPr="00240507">
        <w:rPr>
          <w:lang w:val="fr-FR"/>
        </w:rPr>
        <w:tab/>
      </w:r>
      <w:r w:rsidRPr="00240507">
        <w:rPr>
          <w:lang w:val="fr-FR"/>
        </w:rPr>
        <w:t>下面的表</w:t>
      </w:r>
      <w:r w:rsidRPr="00240507">
        <w:rPr>
          <w:lang w:val="fr-FR"/>
        </w:rPr>
        <w:t>2</w:t>
      </w:r>
      <w:r w:rsidRPr="00240507">
        <w:rPr>
          <w:lang w:val="fr-FR"/>
        </w:rPr>
        <w:t>显示了不同性别农村人口的受教育水平。</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1247"/>
        <w:gridCol w:w="1211"/>
        <w:gridCol w:w="916"/>
        <w:gridCol w:w="1099"/>
        <w:gridCol w:w="916"/>
        <w:gridCol w:w="1211"/>
        <w:gridCol w:w="770"/>
      </w:tblGrid>
      <w:tr w:rsidR="00D00605" w:rsidRPr="00240507" w:rsidTr="00D00605">
        <w:trPr>
          <w:trHeight w:val="240"/>
          <w:tblHeader/>
        </w:trPr>
        <w:tc>
          <w:tcPr>
            <w:tcW w:w="1809" w:type="dxa"/>
            <w:tcBorders>
              <w:top w:val="single" w:sz="4" w:space="0" w:color="auto"/>
              <w:bottom w:val="single" w:sz="12" w:space="0" w:color="auto"/>
            </w:tcBorders>
            <w:shd w:val="clear" w:color="auto" w:fill="auto"/>
            <w:vAlign w:val="bottom"/>
          </w:tcPr>
          <w:p w:rsidR="00D00605" w:rsidRPr="00DB552F" w:rsidRDefault="00D00605" w:rsidP="00D00605">
            <w:pPr>
              <w:spacing w:before="80" w:after="80" w:line="200" w:lineRule="exact"/>
              <w:rPr>
                <w:i/>
                <w:sz w:val="16"/>
                <w:szCs w:val="16"/>
              </w:rPr>
            </w:pPr>
            <w:r w:rsidRPr="00DB552F">
              <w:rPr>
                <w:rFonts w:eastAsia="KaiTi_GB2312"/>
                <w:sz w:val="16"/>
                <w:szCs w:val="16"/>
              </w:rPr>
              <w:t>水平</w:t>
            </w:r>
          </w:p>
        </w:tc>
        <w:tc>
          <w:tcPr>
            <w:tcW w:w="1418" w:type="dxa"/>
            <w:tcBorders>
              <w:top w:val="single" w:sz="4" w:space="0" w:color="auto"/>
              <w:bottom w:val="single" w:sz="12" w:space="0" w:color="auto"/>
            </w:tcBorders>
            <w:shd w:val="clear" w:color="auto" w:fill="auto"/>
            <w:vAlign w:val="bottom"/>
          </w:tcPr>
          <w:p w:rsidR="00D00605" w:rsidRPr="00DB552F" w:rsidRDefault="00D00605" w:rsidP="00D00605">
            <w:pPr>
              <w:spacing w:before="80" w:after="80" w:line="200" w:lineRule="exact"/>
              <w:ind w:left="113"/>
              <w:jc w:val="right"/>
              <w:rPr>
                <w:i/>
                <w:sz w:val="16"/>
                <w:szCs w:val="16"/>
              </w:rPr>
            </w:pPr>
            <w:r w:rsidRPr="00DB552F">
              <w:rPr>
                <w:rFonts w:eastAsia="KaiTi_GB2312"/>
                <w:sz w:val="16"/>
                <w:szCs w:val="16"/>
              </w:rPr>
              <w:t>男性</w:t>
            </w:r>
          </w:p>
        </w:tc>
        <w:tc>
          <w:tcPr>
            <w:tcW w:w="1134" w:type="dxa"/>
            <w:tcBorders>
              <w:top w:val="single" w:sz="4" w:space="0" w:color="auto"/>
              <w:bottom w:val="single" w:sz="12" w:space="0" w:color="auto"/>
            </w:tcBorders>
            <w:shd w:val="clear" w:color="auto" w:fill="auto"/>
            <w:vAlign w:val="bottom"/>
          </w:tcPr>
          <w:p w:rsidR="00D00605" w:rsidRPr="00DB552F" w:rsidRDefault="00D00605" w:rsidP="00D00605">
            <w:pPr>
              <w:spacing w:before="80" w:after="80" w:line="200" w:lineRule="exact"/>
              <w:ind w:left="113"/>
              <w:jc w:val="right"/>
              <w:rPr>
                <w:i/>
                <w:sz w:val="16"/>
                <w:szCs w:val="16"/>
              </w:rPr>
            </w:pPr>
            <w:r w:rsidRPr="00DB552F">
              <w:rPr>
                <w:rFonts w:eastAsia="KaiTi_GB2312"/>
                <w:sz w:val="16"/>
                <w:szCs w:val="16"/>
              </w:rPr>
              <w:t>%</w:t>
            </w:r>
          </w:p>
        </w:tc>
        <w:tc>
          <w:tcPr>
            <w:tcW w:w="1417" w:type="dxa"/>
            <w:tcBorders>
              <w:top w:val="single" w:sz="4" w:space="0" w:color="auto"/>
              <w:bottom w:val="single" w:sz="12" w:space="0" w:color="auto"/>
            </w:tcBorders>
            <w:shd w:val="clear" w:color="auto" w:fill="auto"/>
            <w:vAlign w:val="bottom"/>
          </w:tcPr>
          <w:p w:rsidR="00D00605" w:rsidRPr="00DB552F" w:rsidRDefault="00D00605" w:rsidP="00D00605">
            <w:pPr>
              <w:spacing w:before="80" w:after="80" w:line="200" w:lineRule="exact"/>
              <w:ind w:left="113"/>
              <w:jc w:val="right"/>
              <w:rPr>
                <w:i/>
                <w:sz w:val="16"/>
                <w:szCs w:val="16"/>
              </w:rPr>
            </w:pPr>
            <w:r w:rsidRPr="00DB552F">
              <w:rPr>
                <w:rFonts w:eastAsia="KaiTi_GB2312"/>
                <w:sz w:val="16"/>
                <w:szCs w:val="16"/>
              </w:rPr>
              <w:t>女性</w:t>
            </w:r>
          </w:p>
        </w:tc>
        <w:tc>
          <w:tcPr>
            <w:tcW w:w="1134" w:type="dxa"/>
            <w:tcBorders>
              <w:top w:val="single" w:sz="4" w:space="0" w:color="auto"/>
              <w:bottom w:val="single" w:sz="12" w:space="0" w:color="auto"/>
            </w:tcBorders>
            <w:shd w:val="clear" w:color="auto" w:fill="auto"/>
            <w:vAlign w:val="bottom"/>
          </w:tcPr>
          <w:p w:rsidR="00D00605" w:rsidRPr="00DB552F" w:rsidRDefault="00D00605" w:rsidP="00D00605">
            <w:pPr>
              <w:spacing w:before="80" w:after="80" w:line="200" w:lineRule="exact"/>
              <w:ind w:left="113"/>
              <w:jc w:val="right"/>
              <w:rPr>
                <w:i/>
                <w:sz w:val="16"/>
                <w:szCs w:val="16"/>
              </w:rPr>
            </w:pPr>
            <w:r w:rsidRPr="00DB552F">
              <w:rPr>
                <w:rFonts w:eastAsia="KaiTi_GB2312"/>
                <w:sz w:val="16"/>
                <w:szCs w:val="16"/>
              </w:rPr>
              <w:t>%</w:t>
            </w:r>
          </w:p>
        </w:tc>
        <w:tc>
          <w:tcPr>
            <w:tcW w:w="1418" w:type="dxa"/>
            <w:tcBorders>
              <w:top w:val="single" w:sz="4" w:space="0" w:color="auto"/>
              <w:bottom w:val="single" w:sz="12" w:space="0" w:color="auto"/>
            </w:tcBorders>
            <w:shd w:val="clear" w:color="auto" w:fill="auto"/>
            <w:vAlign w:val="bottom"/>
          </w:tcPr>
          <w:p w:rsidR="00D00605" w:rsidRPr="00DB552F" w:rsidRDefault="00D00605" w:rsidP="00D00605">
            <w:pPr>
              <w:spacing w:before="80" w:after="80" w:line="200" w:lineRule="exact"/>
              <w:ind w:left="113"/>
              <w:jc w:val="right"/>
              <w:rPr>
                <w:i/>
                <w:sz w:val="16"/>
                <w:szCs w:val="16"/>
              </w:rPr>
            </w:pPr>
            <w:r w:rsidRPr="00DB552F">
              <w:rPr>
                <w:rFonts w:eastAsia="KaiTi_GB2312"/>
                <w:sz w:val="16"/>
                <w:szCs w:val="16"/>
              </w:rPr>
              <w:t>总计</w:t>
            </w:r>
          </w:p>
        </w:tc>
        <w:tc>
          <w:tcPr>
            <w:tcW w:w="958" w:type="dxa"/>
            <w:tcBorders>
              <w:top w:val="single" w:sz="4" w:space="0" w:color="auto"/>
              <w:bottom w:val="single" w:sz="12" w:space="0" w:color="auto"/>
            </w:tcBorders>
            <w:shd w:val="clear" w:color="auto" w:fill="auto"/>
            <w:vAlign w:val="bottom"/>
          </w:tcPr>
          <w:p w:rsidR="00D00605" w:rsidRPr="00DB552F" w:rsidRDefault="00D00605" w:rsidP="00D00605">
            <w:pPr>
              <w:spacing w:before="80" w:after="80" w:line="200" w:lineRule="exact"/>
              <w:ind w:left="113"/>
              <w:jc w:val="right"/>
              <w:rPr>
                <w:i/>
                <w:sz w:val="16"/>
                <w:szCs w:val="16"/>
              </w:rPr>
            </w:pPr>
            <w:r w:rsidRPr="00DB552F">
              <w:rPr>
                <w:rFonts w:eastAsia="KaiTi_GB2312"/>
                <w:sz w:val="16"/>
                <w:szCs w:val="16"/>
              </w:rPr>
              <w:t>%</w:t>
            </w:r>
          </w:p>
        </w:tc>
      </w:tr>
      <w:tr w:rsidR="00D00605" w:rsidRPr="00240507" w:rsidTr="00D00605">
        <w:trPr>
          <w:trHeight w:val="240"/>
        </w:trPr>
        <w:tc>
          <w:tcPr>
            <w:tcW w:w="1809" w:type="dxa"/>
            <w:tcBorders>
              <w:top w:val="single" w:sz="12" w:space="0" w:color="auto"/>
            </w:tcBorders>
            <w:shd w:val="clear" w:color="auto" w:fill="auto"/>
          </w:tcPr>
          <w:p w:rsidR="00D00605" w:rsidRPr="00240507" w:rsidRDefault="00D00605" w:rsidP="00D00605">
            <w:pPr>
              <w:spacing w:before="40" w:after="40" w:line="220" w:lineRule="exact"/>
              <w:rPr>
                <w:sz w:val="18"/>
              </w:rPr>
            </w:pPr>
            <w:r w:rsidRPr="00240507">
              <w:rPr>
                <w:sz w:val="18"/>
              </w:rPr>
              <w:t>文盲</w:t>
            </w:r>
          </w:p>
        </w:tc>
        <w:tc>
          <w:tcPr>
            <w:tcW w:w="1418"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1 527 265</w:t>
            </w:r>
          </w:p>
        </w:tc>
        <w:tc>
          <w:tcPr>
            <w:tcW w:w="1134"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44.09</w:t>
            </w:r>
          </w:p>
        </w:tc>
        <w:tc>
          <w:tcPr>
            <w:tcW w:w="1417"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2 115 906</w:t>
            </w:r>
          </w:p>
        </w:tc>
        <w:tc>
          <w:tcPr>
            <w:tcW w:w="1134"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63.21</w:t>
            </w:r>
          </w:p>
        </w:tc>
        <w:tc>
          <w:tcPr>
            <w:tcW w:w="1418"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3 643 171</w:t>
            </w:r>
          </w:p>
        </w:tc>
        <w:tc>
          <w:tcPr>
            <w:tcW w:w="958"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53.5</w:t>
            </w:r>
          </w:p>
        </w:tc>
      </w:tr>
      <w:tr w:rsidR="00D00605" w:rsidRPr="00240507" w:rsidTr="00D00605">
        <w:trPr>
          <w:trHeight w:val="240"/>
        </w:trPr>
        <w:tc>
          <w:tcPr>
            <w:tcW w:w="1809" w:type="dxa"/>
            <w:shd w:val="clear" w:color="auto" w:fill="auto"/>
          </w:tcPr>
          <w:p w:rsidR="00D00605" w:rsidRPr="00240507" w:rsidRDefault="00D00605" w:rsidP="00D00605">
            <w:pPr>
              <w:spacing w:before="40" w:after="40" w:line="220" w:lineRule="exact"/>
              <w:rPr>
                <w:rFonts w:hint="eastAsia"/>
                <w:sz w:val="18"/>
              </w:rPr>
            </w:pPr>
            <w:r w:rsidRPr="00240507">
              <w:rPr>
                <w:sz w:val="18"/>
              </w:rPr>
              <w:t>初级</w:t>
            </w:r>
          </w:p>
        </w:tc>
        <w:tc>
          <w:tcPr>
            <w:tcW w:w="1418"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 xml:space="preserve">1 269 384 </w:t>
            </w:r>
          </w:p>
        </w:tc>
        <w:tc>
          <w:tcPr>
            <w:tcW w:w="1134"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36.65</w:t>
            </w:r>
          </w:p>
        </w:tc>
        <w:tc>
          <w:tcPr>
            <w:tcW w:w="1417"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947 770</w:t>
            </w:r>
          </w:p>
        </w:tc>
        <w:tc>
          <w:tcPr>
            <w:tcW w:w="1134"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28.32</w:t>
            </w:r>
          </w:p>
        </w:tc>
        <w:tc>
          <w:tcPr>
            <w:tcW w:w="1418"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w:t>
            </w:r>
            <w:r w:rsidR="00A9420F">
              <w:rPr>
                <w:rFonts w:hint="eastAsia"/>
                <w:sz w:val="18"/>
              </w:rPr>
              <w:t xml:space="preserve"> </w:t>
            </w:r>
            <w:r w:rsidRPr="00240507">
              <w:rPr>
                <w:sz w:val="18"/>
              </w:rPr>
              <w:t>217 154</w:t>
            </w:r>
          </w:p>
        </w:tc>
        <w:tc>
          <w:tcPr>
            <w:tcW w:w="958"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32.5</w:t>
            </w:r>
          </w:p>
        </w:tc>
      </w:tr>
      <w:tr w:rsidR="00D00605" w:rsidRPr="00240507" w:rsidTr="00D00605">
        <w:trPr>
          <w:trHeight w:val="240"/>
        </w:trPr>
        <w:tc>
          <w:tcPr>
            <w:tcW w:w="1809" w:type="dxa"/>
            <w:shd w:val="clear" w:color="auto" w:fill="auto"/>
          </w:tcPr>
          <w:p w:rsidR="00D00605" w:rsidRPr="00240507" w:rsidRDefault="00D00605" w:rsidP="00D00605">
            <w:pPr>
              <w:spacing w:before="40" w:after="40" w:line="220" w:lineRule="exact"/>
              <w:rPr>
                <w:rFonts w:hint="eastAsia"/>
                <w:sz w:val="18"/>
              </w:rPr>
            </w:pPr>
            <w:r w:rsidRPr="00240507">
              <w:rPr>
                <w:sz w:val="18"/>
              </w:rPr>
              <w:t>中级</w:t>
            </w:r>
            <w:r w:rsidR="00DB552F">
              <w:rPr>
                <w:sz w:val="18"/>
              </w:rPr>
              <w:t>I</w:t>
            </w:r>
          </w:p>
        </w:tc>
        <w:tc>
          <w:tcPr>
            <w:tcW w:w="1418"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279 492</w:t>
            </w:r>
          </w:p>
        </w:tc>
        <w:tc>
          <w:tcPr>
            <w:tcW w:w="1134"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8.07</w:t>
            </w:r>
          </w:p>
        </w:tc>
        <w:tc>
          <w:tcPr>
            <w:tcW w:w="1417"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120 758</w:t>
            </w:r>
          </w:p>
        </w:tc>
        <w:tc>
          <w:tcPr>
            <w:tcW w:w="1134"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3.61</w:t>
            </w:r>
          </w:p>
        </w:tc>
        <w:tc>
          <w:tcPr>
            <w:tcW w:w="1418"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400 250</w:t>
            </w:r>
          </w:p>
        </w:tc>
        <w:tc>
          <w:tcPr>
            <w:tcW w:w="958"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5.9</w:t>
            </w:r>
          </w:p>
        </w:tc>
      </w:tr>
      <w:tr w:rsidR="00D00605" w:rsidRPr="00240507" w:rsidTr="00D00605">
        <w:trPr>
          <w:trHeight w:val="240"/>
        </w:trPr>
        <w:tc>
          <w:tcPr>
            <w:tcW w:w="1809" w:type="dxa"/>
            <w:shd w:val="clear" w:color="auto" w:fill="auto"/>
          </w:tcPr>
          <w:p w:rsidR="00D00605" w:rsidRPr="00240507" w:rsidRDefault="00D00605" w:rsidP="00D00605">
            <w:pPr>
              <w:spacing w:before="40" w:after="40" w:line="220" w:lineRule="exact"/>
              <w:rPr>
                <w:rFonts w:hint="eastAsia"/>
                <w:sz w:val="18"/>
              </w:rPr>
            </w:pPr>
            <w:r w:rsidRPr="00240507">
              <w:rPr>
                <w:sz w:val="18"/>
              </w:rPr>
              <w:t>可兰经学校</w:t>
            </w:r>
          </w:p>
        </w:tc>
        <w:tc>
          <w:tcPr>
            <w:tcW w:w="1418"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179 587</w:t>
            </w:r>
          </w:p>
        </w:tc>
        <w:tc>
          <w:tcPr>
            <w:tcW w:w="1134"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5.18</w:t>
            </w:r>
          </w:p>
        </w:tc>
        <w:tc>
          <w:tcPr>
            <w:tcW w:w="1417"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75 669</w:t>
            </w:r>
          </w:p>
        </w:tc>
        <w:tc>
          <w:tcPr>
            <w:tcW w:w="1134"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2.26</w:t>
            </w:r>
          </w:p>
        </w:tc>
        <w:tc>
          <w:tcPr>
            <w:tcW w:w="1418"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255 256</w:t>
            </w:r>
          </w:p>
        </w:tc>
        <w:tc>
          <w:tcPr>
            <w:tcW w:w="958"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2.7</w:t>
            </w:r>
          </w:p>
        </w:tc>
      </w:tr>
      <w:tr w:rsidR="00D00605" w:rsidRPr="00240507" w:rsidTr="00D00605">
        <w:trPr>
          <w:trHeight w:val="240"/>
        </w:trPr>
        <w:tc>
          <w:tcPr>
            <w:tcW w:w="1809" w:type="dxa"/>
            <w:shd w:val="clear" w:color="auto" w:fill="auto"/>
          </w:tcPr>
          <w:p w:rsidR="00D00605" w:rsidRPr="00240507" w:rsidRDefault="00D00605" w:rsidP="00D00605">
            <w:pPr>
              <w:spacing w:before="40" w:after="40" w:line="220" w:lineRule="exact"/>
              <w:rPr>
                <w:sz w:val="18"/>
              </w:rPr>
            </w:pPr>
            <w:r w:rsidRPr="00240507">
              <w:rPr>
                <w:sz w:val="18"/>
              </w:rPr>
              <w:t>实现扫盲</w:t>
            </w:r>
          </w:p>
        </w:tc>
        <w:tc>
          <w:tcPr>
            <w:tcW w:w="1418"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109 940</w:t>
            </w:r>
          </w:p>
        </w:tc>
        <w:tc>
          <w:tcPr>
            <w:tcW w:w="1134"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3.17</w:t>
            </w:r>
          </w:p>
        </w:tc>
        <w:tc>
          <w:tcPr>
            <w:tcW w:w="1417"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60 348</w:t>
            </w:r>
          </w:p>
        </w:tc>
        <w:tc>
          <w:tcPr>
            <w:tcW w:w="1134"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1.80</w:t>
            </w:r>
          </w:p>
        </w:tc>
        <w:tc>
          <w:tcPr>
            <w:tcW w:w="1418"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170 288</w:t>
            </w:r>
          </w:p>
        </w:tc>
        <w:tc>
          <w:tcPr>
            <w:tcW w:w="958"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3.5</w:t>
            </w:r>
          </w:p>
        </w:tc>
      </w:tr>
      <w:tr w:rsidR="00D00605" w:rsidRPr="00240507" w:rsidTr="00D00605">
        <w:trPr>
          <w:trHeight w:val="240"/>
        </w:trPr>
        <w:tc>
          <w:tcPr>
            <w:tcW w:w="1809" w:type="dxa"/>
            <w:shd w:val="clear" w:color="auto" w:fill="auto"/>
          </w:tcPr>
          <w:p w:rsidR="00D00605" w:rsidRPr="00240507" w:rsidRDefault="00D00605" w:rsidP="00D00605">
            <w:pPr>
              <w:spacing w:before="40" w:after="40" w:line="220" w:lineRule="exact"/>
              <w:rPr>
                <w:sz w:val="18"/>
              </w:rPr>
            </w:pPr>
            <w:r w:rsidRPr="00240507">
              <w:rPr>
                <w:sz w:val="18"/>
              </w:rPr>
              <w:t>中级</w:t>
            </w:r>
            <w:r w:rsidRPr="00240507">
              <w:rPr>
                <w:sz w:val="18"/>
              </w:rPr>
              <w:t>II</w:t>
            </w:r>
          </w:p>
        </w:tc>
        <w:tc>
          <w:tcPr>
            <w:tcW w:w="1418"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72 788</w:t>
            </w:r>
          </w:p>
        </w:tc>
        <w:tc>
          <w:tcPr>
            <w:tcW w:w="1134"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2.10</w:t>
            </w:r>
          </w:p>
        </w:tc>
        <w:tc>
          <w:tcPr>
            <w:tcW w:w="1417"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21 624</w:t>
            </w:r>
          </w:p>
        </w:tc>
        <w:tc>
          <w:tcPr>
            <w:tcW w:w="1134"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0.65</w:t>
            </w:r>
          </w:p>
        </w:tc>
        <w:tc>
          <w:tcPr>
            <w:tcW w:w="1418"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94 412</w:t>
            </w:r>
          </w:p>
        </w:tc>
        <w:tc>
          <w:tcPr>
            <w:tcW w:w="958"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1.4</w:t>
            </w:r>
          </w:p>
        </w:tc>
      </w:tr>
      <w:tr w:rsidR="00D00605" w:rsidRPr="00240507" w:rsidTr="00D00605">
        <w:trPr>
          <w:trHeight w:val="240"/>
        </w:trPr>
        <w:tc>
          <w:tcPr>
            <w:tcW w:w="1809" w:type="dxa"/>
            <w:shd w:val="clear" w:color="auto" w:fill="auto"/>
          </w:tcPr>
          <w:p w:rsidR="00D00605" w:rsidRPr="00240507" w:rsidRDefault="00D00605" w:rsidP="00D00605">
            <w:pPr>
              <w:spacing w:before="40" w:after="40" w:line="220" w:lineRule="exact"/>
              <w:rPr>
                <w:rFonts w:hint="eastAsia"/>
                <w:sz w:val="18"/>
              </w:rPr>
            </w:pPr>
            <w:r w:rsidRPr="00240507">
              <w:rPr>
                <w:sz w:val="18"/>
              </w:rPr>
              <w:t>高等教育</w:t>
            </w:r>
          </w:p>
        </w:tc>
        <w:tc>
          <w:tcPr>
            <w:tcW w:w="1418"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25 367</w:t>
            </w:r>
          </w:p>
        </w:tc>
        <w:tc>
          <w:tcPr>
            <w:tcW w:w="1134"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0.73</w:t>
            </w:r>
          </w:p>
        </w:tc>
        <w:tc>
          <w:tcPr>
            <w:tcW w:w="1417"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5 100</w:t>
            </w:r>
          </w:p>
        </w:tc>
        <w:tc>
          <w:tcPr>
            <w:tcW w:w="1134"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0.15</w:t>
            </w:r>
          </w:p>
        </w:tc>
        <w:tc>
          <w:tcPr>
            <w:tcW w:w="1418"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30 467</w:t>
            </w:r>
          </w:p>
        </w:tc>
        <w:tc>
          <w:tcPr>
            <w:tcW w:w="958"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0.4</w:t>
            </w:r>
          </w:p>
        </w:tc>
      </w:tr>
      <w:tr w:rsidR="00D00605" w:rsidRPr="00240507" w:rsidTr="00D00605">
        <w:trPr>
          <w:trHeight w:val="240"/>
        </w:trPr>
        <w:tc>
          <w:tcPr>
            <w:tcW w:w="1809" w:type="dxa"/>
            <w:tcBorders>
              <w:bottom w:val="single" w:sz="12" w:space="0" w:color="auto"/>
            </w:tcBorders>
            <w:shd w:val="clear" w:color="auto" w:fill="auto"/>
          </w:tcPr>
          <w:p w:rsidR="00D00605" w:rsidRPr="00240507" w:rsidRDefault="00D00605" w:rsidP="00D00605">
            <w:pPr>
              <w:spacing w:before="40" w:after="40" w:line="220" w:lineRule="exact"/>
              <w:rPr>
                <w:sz w:val="18"/>
              </w:rPr>
            </w:pPr>
            <w:r w:rsidRPr="00240507">
              <w:rPr>
                <w:sz w:val="18"/>
              </w:rPr>
              <w:t>总计</w:t>
            </w:r>
          </w:p>
        </w:tc>
        <w:tc>
          <w:tcPr>
            <w:tcW w:w="1418"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3 463 823</w:t>
            </w:r>
          </w:p>
        </w:tc>
        <w:tc>
          <w:tcPr>
            <w:tcW w:w="1134"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100</w:t>
            </w:r>
          </w:p>
        </w:tc>
        <w:tc>
          <w:tcPr>
            <w:tcW w:w="1417"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3 334 177</w:t>
            </w:r>
          </w:p>
        </w:tc>
        <w:tc>
          <w:tcPr>
            <w:tcW w:w="1134"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100</w:t>
            </w:r>
          </w:p>
        </w:tc>
        <w:tc>
          <w:tcPr>
            <w:tcW w:w="1418"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 xml:space="preserve">6 552 247 </w:t>
            </w:r>
          </w:p>
        </w:tc>
        <w:tc>
          <w:tcPr>
            <w:tcW w:w="958"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100</w:t>
            </w:r>
          </w:p>
        </w:tc>
      </w:tr>
    </w:tbl>
    <w:p w:rsidR="00D00605" w:rsidRPr="00240507" w:rsidRDefault="00D00605" w:rsidP="000E159C">
      <w:pPr>
        <w:pStyle w:val="SingleTxtG"/>
        <w:spacing w:beforeLines="30" w:before="97"/>
        <w:ind w:firstLine="159"/>
        <w:rPr>
          <w:rFonts w:eastAsia="KaiTi_GB2312"/>
          <w:iCs/>
          <w:sz w:val="18"/>
          <w:szCs w:val="18"/>
          <w:lang w:val="en-US" w:eastAsia="zh-CN"/>
        </w:rPr>
      </w:pPr>
      <w:r w:rsidRPr="00240507">
        <w:rPr>
          <w:rFonts w:eastAsia="KaiTi_GB2312"/>
          <w:iCs/>
          <w:sz w:val="18"/>
          <w:szCs w:val="18"/>
          <w:lang w:val="en-US" w:eastAsia="zh-CN"/>
        </w:rPr>
        <w:t>资料来源：</w:t>
      </w:r>
      <w:r w:rsidR="00717812" w:rsidRPr="00240507">
        <w:rPr>
          <w:rFonts w:eastAsia="KaiTi_GB2312"/>
          <w:iCs/>
          <w:sz w:val="18"/>
          <w:szCs w:val="18"/>
          <w:lang w:val="en-US" w:eastAsia="zh-CN"/>
        </w:rPr>
        <w:t>(</w:t>
      </w:r>
      <w:r w:rsidRPr="00240507">
        <w:rPr>
          <w:rFonts w:eastAsia="KaiTi_GB2312"/>
          <w:iCs/>
          <w:sz w:val="18"/>
          <w:szCs w:val="18"/>
          <w:lang w:val="en-US" w:eastAsia="zh-CN"/>
        </w:rPr>
        <w:t>全国农业普查，</w:t>
      </w:r>
      <w:r w:rsidRPr="00240507">
        <w:rPr>
          <w:rFonts w:eastAsia="KaiTi_GB2312"/>
          <w:iCs/>
          <w:sz w:val="18"/>
          <w:szCs w:val="18"/>
          <w:lang w:val="en-US" w:eastAsia="zh-CN"/>
        </w:rPr>
        <w:t>2001</w:t>
      </w:r>
      <w:r w:rsidRPr="00240507">
        <w:rPr>
          <w:rFonts w:eastAsia="KaiTi_GB2312"/>
          <w:iCs/>
          <w:sz w:val="18"/>
          <w:szCs w:val="18"/>
          <w:lang w:val="en-US" w:eastAsia="zh-CN"/>
        </w:rPr>
        <w:t>年</w:t>
      </w:r>
      <w:r w:rsidR="00717812" w:rsidRPr="00240507">
        <w:rPr>
          <w:rFonts w:eastAsia="KaiTi_GB2312"/>
          <w:iCs/>
          <w:sz w:val="18"/>
          <w:szCs w:val="18"/>
          <w:lang w:val="en-US" w:eastAsia="zh-CN"/>
        </w:rPr>
        <w:t>)</w:t>
      </w:r>
      <w:r w:rsidRPr="00240507">
        <w:rPr>
          <w:rFonts w:eastAsia="KaiTi_GB2312"/>
          <w:iCs/>
          <w:sz w:val="18"/>
          <w:szCs w:val="18"/>
          <w:lang w:val="en-US" w:eastAsia="zh-CN"/>
        </w:rPr>
        <w:t>。</w:t>
      </w:r>
    </w:p>
    <w:p w:rsidR="00D00605" w:rsidRPr="00240507" w:rsidRDefault="00D00605" w:rsidP="00717812">
      <w:pPr>
        <w:pStyle w:val="SingleTxtGC"/>
        <w:tabs>
          <w:tab w:val="clear" w:pos="1565"/>
          <w:tab w:val="clear" w:pos="1996"/>
          <w:tab w:val="left" w:pos="1680"/>
        </w:tabs>
        <w:rPr>
          <w:lang w:val="fr-FR"/>
        </w:rPr>
      </w:pPr>
      <w:r w:rsidRPr="00240507">
        <w:rPr>
          <w:lang w:val="fr-FR"/>
        </w:rPr>
        <w:t>622.</w:t>
      </w:r>
      <w:r w:rsidRPr="00240507">
        <w:rPr>
          <w:lang w:val="fr-FR"/>
        </w:rPr>
        <w:tab/>
      </w:r>
      <w:r w:rsidRPr="00240507">
        <w:rPr>
          <w:lang w:val="fr-FR"/>
        </w:rPr>
        <w:t>结果表明在女童入学方面仍存在歧视，这就造成了女性的高文盲率。此外，这总体上显示了女孩得不到教育的状况。女孩辍学的主要原因按次序依次是怀孕、强迫婚姻、缺钱和疾病。</w:t>
      </w:r>
    </w:p>
    <w:p w:rsidR="00D00605" w:rsidRPr="00240507" w:rsidRDefault="00D00605" w:rsidP="00D00605">
      <w:pPr>
        <w:pStyle w:val="SingleTxtG"/>
        <w:rPr>
          <w:sz w:val="21"/>
          <w:lang w:val="fr-FR" w:eastAsia="zh-CN"/>
        </w:rPr>
      </w:pPr>
      <w:r w:rsidRPr="00240507">
        <w:rPr>
          <w:sz w:val="21"/>
          <w:lang w:val="fr-FR" w:eastAsia="zh-CN"/>
        </w:rPr>
        <w:t>623.</w:t>
      </w:r>
      <w:r w:rsidRPr="00240507">
        <w:rPr>
          <w:sz w:val="21"/>
          <w:lang w:val="fr-FR" w:eastAsia="zh-CN"/>
        </w:rPr>
        <w:tab/>
      </w:r>
      <w:r w:rsidRPr="00240507">
        <w:rPr>
          <w:sz w:val="21"/>
          <w:lang w:val="fr-FR" w:eastAsia="zh-CN"/>
        </w:rPr>
        <w:t>部门总理事会的职责是减少城市区域和农村区域的不平等，在其成立后已经做出了一些努力。</w:t>
      </w:r>
    </w:p>
    <w:p w:rsidR="00D00605" w:rsidRPr="00240507" w:rsidRDefault="00D00605" w:rsidP="00717812">
      <w:pPr>
        <w:pStyle w:val="SingleTxtGC"/>
        <w:tabs>
          <w:tab w:val="clear" w:pos="1565"/>
          <w:tab w:val="clear" w:pos="1996"/>
          <w:tab w:val="left" w:pos="1680"/>
        </w:tabs>
        <w:rPr>
          <w:lang w:val="fr-FR"/>
        </w:rPr>
      </w:pPr>
      <w:r w:rsidRPr="00240507">
        <w:rPr>
          <w:lang w:val="fr-FR"/>
        </w:rPr>
        <w:t>624.</w:t>
      </w:r>
      <w:r w:rsidRPr="00240507">
        <w:rPr>
          <w:lang w:val="fr-FR"/>
        </w:rPr>
        <w:tab/>
      </w:r>
      <w:r w:rsidRPr="00240507">
        <w:rPr>
          <w:lang w:val="fr-FR"/>
        </w:rPr>
        <w:t>政府的目标是在</w:t>
      </w:r>
      <w:r w:rsidRPr="00240507">
        <w:rPr>
          <w:lang w:val="fr-FR"/>
        </w:rPr>
        <w:t>2010</w:t>
      </w:r>
      <w:r w:rsidRPr="00240507">
        <w:rPr>
          <w:lang w:val="fr-FR"/>
        </w:rPr>
        <w:t>年全国范围内扫盲率达到</w:t>
      </w:r>
      <w:r w:rsidRPr="00240507">
        <w:rPr>
          <w:lang w:val="fr-FR"/>
        </w:rPr>
        <w:t>85%</w:t>
      </w:r>
      <w:r w:rsidRPr="00240507">
        <w:rPr>
          <w:lang w:val="fr-FR"/>
        </w:rPr>
        <w:t>，女性扫盲率达到</w:t>
      </w:r>
      <w:r w:rsidRPr="00240507">
        <w:rPr>
          <w:lang w:val="fr-FR"/>
        </w:rPr>
        <w:t>70%</w:t>
      </w:r>
      <w:r w:rsidRPr="00240507">
        <w:rPr>
          <w:lang w:val="fr-FR"/>
        </w:rPr>
        <w:t>，其中农村地区</w:t>
      </w:r>
      <w:r w:rsidRPr="00240507">
        <w:rPr>
          <w:lang w:val="fr-FR"/>
        </w:rPr>
        <w:t>28%</w:t>
      </w:r>
      <w:r w:rsidRPr="00240507">
        <w:rPr>
          <w:lang w:val="fr-FR"/>
        </w:rPr>
        <w:t>，国家教育部已经采取措施纠正不平等。</w:t>
      </w:r>
    </w:p>
    <w:p w:rsidR="00D00605" w:rsidRPr="00240507" w:rsidRDefault="00D00605" w:rsidP="00717812">
      <w:pPr>
        <w:pStyle w:val="SingleTxtGC"/>
        <w:tabs>
          <w:tab w:val="clear" w:pos="1565"/>
          <w:tab w:val="clear" w:pos="1996"/>
          <w:tab w:val="left" w:pos="1680"/>
        </w:tabs>
        <w:rPr>
          <w:lang w:val="fr-FR"/>
        </w:rPr>
      </w:pPr>
      <w:r w:rsidRPr="00240507">
        <w:rPr>
          <w:lang w:val="fr-FR"/>
        </w:rPr>
        <w:t>625.</w:t>
      </w:r>
      <w:r w:rsidRPr="00240507">
        <w:rPr>
          <w:lang w:val="fr-FR"/>
        </w:rPr>
        <w:tab/>
      </w:r>
      <w:r w:rsidRPr="00240507">
        <w:rPr>
          <w:lang w:val="fr-FR"/>
        </w:rPr>
        <w:t>为此，国家通过支付</w:t>
      </w:r>
      <w:r w:rsidRPr="00240507">
        <w:rPr>
          <w:lang w:val="fr-FR"/>
        </w:rPr>
        <w:t>250</w:t>
      </w:r>
      <w:r w:rsidRPr="00240507">
        <w:rPr>
          <w:lang w:val="fr-FR"/>
        </w:rPr>
        <w:t>非洲法郎设立了为最贫困人口发放教材的系统，以改善女孩和男孩的学习效益。</w:t>
      </w:r>
    </w:p>
    <w:p w:rsidR="00D00605" w:rsidRPr="00240507" w:rsidRDefault="00D00605" w:rsidP="00717812">
      <w:pPr>
        <w:pStyle w:val="SingleTxtGC"/>
        <w:tabs>
          <w:tab w:val="clear" w:pos="1565"/>
          <w:tab w:val="clear" w:pos="1996"/>
          <w:tab w:val="left" w:pos="1680"/>
        </w:tabs>
        <w:rPr>
          <w:lang w:val="fr-FR"/>
        </w:rPr>
      </w:pPr>
      <w:r w:rsidRPr="00240507">
        <w:rPr>
          <w:lang w:val="fr-FR"/>
        </w:rPr>
        <w:t>626.</w:t>
      </w:r>
      <w:r w:rsidRPr="00240507">
        <w:rPr>
          <w:lang w:val="fr-FR"/>
        </w:rPr>
        <w:tab/>
      </w:r>
      <w:r w:rsidRPr="00240507">
        <w:rPr>
          <w:lang w:val="fr-FR"/>
        </w:rPr>
        <w:t>另外一个例子是</w:t>
      </w:r>
      <w:r w:rsidRPr="00240507">
        <w:rPr>
          <w:lang w:val="fr-FR"/>
        </w:rPr>
        <w:t>1997</w:t>
      </w:r>
      <w:r w:rsidRPr="00240507">
        <w:rPr>
          <w:lang w:val="fr-FR"/>
        </w:rPr>
        <w:t>年以来，通过国家教育部的学校食堂处设立学校食堂，除保证小学的食品安全外，还有利于促进城市和农村地区的女童教育。</w:t>
      </w:r>
    </w:p>
    <w:p w:rsidR="00240507" w:rsidRPr="00240507" w:rsidRDefault="00D00605" w:rsidP="00023A0E">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农村女性和食品安全</w:t>
      </w:r>
    </w:p>
    <w:p w:rsidR="00D00605" w:rsidRPr="00240507" w:rsidRDefault="00D00605" w:rsidP="00717812">
      <w:pPr>
        <w:pStyle w:val="SingleTxtGC"/>
        <w:tabs>
          <w:tab w:val="clear" w:pos="1565"/>
          <w:tab w:val="clear" w:pos="1996"/>
          <w:tab w:val="left" w:pos="1680"/>
        </w:tabs>
        <w:rPr>
          <w:lang w:val="fr-FR"/>
        </w:rPr>
      </w:pPr>
      <w:r w:rsidRPr="00240507">
        <w:rPr>
          <w:lang w:val="fr-FR"/>
        </w:rPr>
        <w:t>627.</w:t>
      </w:r>
      <w:r w:rsidRPr="00240507">
        <w:rPr>
          <w:lang w:val="fr-FR"/>
        </w:rPr>
        <w:tab/>
      </w:r>
      <w:r w:rsidRPr="00240507">
        <w:rPr>
          <w:lang w:val="fr-FR"/>
        </w:rPr>
        <w:t>危机引起了对女性本领的赞赏，尽管存在社会文化障碍以及困难的政治经济环境，女性占据了因男性停止工作而空出的领域，前所未有地投身于创收非正式活动中，同时在各方面主持家庭的日常生活，因此成为社区的主心骨。</w:t>
      </w:r>
    </w:p>
    <w:p w:rsidR="00D00605" w:rsidRPr="00240507" w:rsidRDefault="00D00605" w:rsidP="00717812">
      <w:pPr>
        <w:pStyle w:val="SingleTxtGC"/>
        <w:tabs>
          <w:tab w:val="clear" w:pos="1565"/>
          <w:tab w:val="clear" w:pos="1996"/>
          <w:tab w:val="left" w:pos="1680"/>
        </w:tabs>
        <w:rPr>
          <w:lang w:val="fr-FR"/>
        </w:rPr>
      </w:pPr>
      <w:r w:rsidRPr="00240507">
        <w:rPr>
          <w:lang w:val="fr-FR"/>
        </w:rPr>
        <w:t>628.</w:t>
      </w:r>
      <w:r w:rsidRPr="00240507">
        <w:rPr>
          <w:lang w:val="fr-FR"/>
        </w:rPr>
        <w:tab/>
      </w:r>
      <w:r w:rsidRPr="00240507">
        <w:rPr>
          <w:lang w:val="fr-FR"/>
        </w:rPr>
        <w:t>然而，在飞地区域，食品仍然很有限。获得充足和多样的食品仍是弱势家庭要面对的问题，因为她们生产能力有限，收入不足以购买基本的食物。</w:t>
      </w:r>
    </w:p>
    <w:p w:rsidR="00240507" w:rsidRPr="00240507" w:rsidRDefault="00D00605" w:rsidP="00023A0E">
      <w:pPr>
        <w:pStyle w:val="H4GC"/>
        <w:rPr>
          <w:lang w:val="fr-FR"/>
        </w:rPr>
      </w:pPr>
      <w:r w:rsidRPr="00240507">
        <w:rPr>
          <w:rFonts w:eastAsia="SimHei"/>
          <w:b/>
          <w:lang w:val="fr-FR"/>
        </w:rPr>
        <w:tab/>
      </w:r>
      <w:r w:rsidRPr="00240507">
        <w:rPr>
          <w:rFonts w:eastAsia="SimHei"/>
          <w:b/>
          <w:lang w:val="fr-FR"/>
        </w:rPr>
        <w:tab/>
      </w:r>
      <w:r w:rsidRPr="00240507">
        <w:rPr>
          <w:lang w:val="fr-FR"/>
        </w:rPr>
        <w:t>农村女性，生存环境</w:t>
      </w:r>
    </w:p>
    <w:p w:rsidR="00D00605" w:rsidRPr="00240507" w:rsidRDefault="00D00605" w:rsidP="00717812">
      <w:pPr>
        <w:pStyle w:val="SingleTxtGC"/>
        <w:tabs>
          <w:tab w:val="clear" w:pos="1565"/>
          <w:tab w:val="clear" w:pos="1996"/>
          <w:tab w:val="left" w:pos="1680"/>
        </w:tabs>
        <w:rPr>
          <w:spacing w:val="2"/>
          <w:lang w:val="fr-FR"/>
        </w:rPr>
      </w:pPr>
      <w:r w:rsidRPr="00240507">
        <w:rPr>
          <w:lang w:val="fr-FR"/>
        </w:rPr>
        <w:t>629.</w:t>
      </w:r>
      <w:r w:rsidRPr="00240507">
        <w:rPr>
          <w:lang w:val="fr-FR"/>
        </w:rPr>
        <w:tab/>
      </w:r>
      <w:r w:rsidRPr="00240507">
        <w:rPr>
          <w:spacing w:val="2"/>
          <w:lang w:val="fr-FR"/>
        </w:rPr>
        <w:t>男性作为大农业种植园主和边境经营主是科特迪瓦森林退化的首要责任人。事实上，女性很少出现在</w:t>
      </w:r>
      <w:r w:rsidRPr="00240507">
        <w:rPr>
          <w:spacing w:val="2"/>
          <w:lang w:val="fr-FR"/>
        </w:rPr>
        <w:t>“</w:t>
      </w:r>
      <w:r w:rsidRPr="00240507">
        <w:rPr>
          <w:spacing w:val="2"/>
          <w:lang w:val="fr-FR"/>
        </w:rPr>
        <w:t>农产品加工业和出口农业</w:t>
      </w:r>
      <w:r w:rsidRPr="00240507">
        <w:rPr>
          <w:spacing w:val="2"/>
          <w:lang w:val="fr-FR"/>
        </w:rPr>
        <w:t>”</w:t>
      </w:r>
      <w:r w:rsidRPr="00240507">
        <w:rPr>
          <w:spacing w:val="2"/>
          <w:lang w:val="fr-FR"/>
        </w:rPr>
        <w:t>部门中：男性比例为</w:t>
      </w:r>
      <w:r w:rsidRPr="00240507">
        <w:rPr>
          <w:spacing w:val="2"/>
          <w:lang w:val="fr-FR"/>
        </w:rPr>
        <w:t>94.8%</w:t>
      </w:r>
      <w:r w:rsidRPr="00240507">
        <w:rPr>
          <w:spacing w:val="2"/>
          <w:lang w:val="fr-FR"/>
        </w:rPr>
        <w:t>，女性为</w:t>
      </w:r>
      <w:r w:rsidRPr="00240507">
        <w:rPr>
          <w:spacing w:val="2"/>
          <w:lang w:val="fr-FR"/>
        </w:rPr>
        <w:t>5.2%</w:t>
      </w:r>
      <w:r w:rsidR="00717812" w:rsidRPr="00240507">
        <w:rPr>
          <w:spacing w:val="2"/>
          <w:lang w:val="fr-FR"/>
        </w:rPr>
        <w:t>(</w:t>
      </w:r>
      <w:r w:rsidRPr="00240507">
        <w:rPr>
          <w:spacing w:val="2"/>
          <w:lang w:val="fr-FR"/>
        </w:rPr>
        <w:t>全国农业普查，</w:t>
      </w:r>
      <w:r w:rsidRPr="00240507">
        <w:rPr>
          <w:spacing w:val="2"/>
          <w:lang w:val="fr-FR"/>
        </w:rPr>
        <w:t>2001</w:t>
      </w:r>
      <w:r w:rsidR="00717812" w:rsidRPr="00240507">
        <w:rPr>
          <w:spacing w:val="2"/>
          <w:lang w:val="fr-FR"/>
        </w:rPr>
        <w:t>)</w:t>
      </w:r>
      <w:r w:rsidRPr="00240507">
        <w:rPr>
          <w:spacing w:val="2"/>
          <w:lang w:val="fr-FR"/>
        </w:rPr>
        <w:t>。在</w:t>
      </w:r>
      <w:r w:rsidRPr="00240507">
        <w:rPr>
          <w:spacing w:val="2"/>
          <w:lang w:val="fr-FR"/>
        </w:rPr>
        <w:t>“</w:t>
      </w:r>
      <w:r w:rsidRPr="00240507">
        <w:rPr>
          <w:spacing w:val="2"/>
          <w:lang w:val="fr-FR"/>
        </w:rPr>
        <w:t>林业，边境开发</w:t>
      </w:r>
      <w:r w:rsidRPr="00240507">
        <w:rPr>
          <w:spacing w:val="2"/>
          <w:lang w:val="fr-FR"/>
        </w:rPr>
        <w:t>”</w:t>
      </w:r>
      <w:r w:rsidRPr="00240507">
        <w:rPr>
          <w:spacing w:val="2"/>
          <w:lang w:val="fr-FR"/>
        </w:rPr>
        <w:t>部门，女性只占总人数的</w:t>
      </w:r>
      <w:r w:rsidRPr="00240507">
        <w:rPr>
          <w:spacing w:val="2"/>
          <w:lang w:val="fr-FR"/>
        </w:rPr>
        <w:t>0.9%</w:t>
      </w:r>
      <w:r w:rsidRPr="00240507">
        <w:rPr>
          <w:spacing w:val="2"/>
          <w:lang w:val="fr-FR"/>
        </w:rPr>
        <w:t>，在</w:t>
      </w:r>
      <w:r w:rsidRPr="00240507">
        <w:rPr>
          <w:spacing w:val="2"/>
          <w:lang w:val="fr-FR"/>
        </w:rPr>
        <w:t>“</w:t>
      </w:r>
      <w:r w:rsidRPr="00240507">
        <w:rPr>
          <w:spacing w:val="2"/>
          <w:lang w:val="fr-FR"/>
        </w:rPr>
        <w:t>林木工作和木制品加工</w:t>
      </w:r>
      <w:r w:rsidRPr="00240507">
        <w:rPr>
          <w:spacing w:val="2"/>
          <w:lang w:val="fr-FR"/>
        </w:rPr>
        <w:t>”</w:t>
      </w:r>
      <w:r w:rsidRPr="00240507">
        <w:rPr>
          <w:spacing w:val="2"/>
          <w:lang w:val="fr-FR"/>
        </w:rPr>
        <w:t>方面，女性只占从业人口的</w:t>
      </w:r>
      <w:r w:rsidRPr="00240507">
        <w:rPr>
          <w:spacing w:val="2"/>
          <w:lang w:val="fr-FR"/>
        </w:rPr>
        <w:t xml:space="preserve">4.4% </w:t>
      </w:r>
      <w:r w:rsidR="000E159C" w:rsidRPr="00240507">
        <w:rPr>
          <w:rStyle w:val="FootnoteReference"/>
          <w:spacing w:val="2"/>
          <w:lang w:val="fr-FR"/>
        </w:rPr>
        <w:footnoteReference w:id="11"/>
      </w:r>
      <w:r w:rsidRPr="00240507">
        <w:rPr>
          <w:spacing w:val="2"/>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630.</w:t>
      </w:r>
      <w:r w:rsidRPr="00240507">
        <w:rPr>
          <w:lang w:val="fr-FR"/>
        </w:rPr>
        <w:tab/>
        <w:t>80%</w:t>
      </w:r>
      <w:r w:rsidRPr="00240507">
        <w:rPr>
          <w:lang w:val="fr-FR"/>
        </w:rPr>
        <w:t>的农村妇女，由于需要满足家庭内的各种需要</w:t>
      </w:r>
      <w:r w:rsidR="00717812" w:rsidRPr="00240507">
        <w:rPr>
          <w:lang w:val="fr-FR"/>
        </w:rPr>
        <w:t>(</w:t>
      </w:r>
      <w:r w:rsidRPr="00240507">
        <w:rPr>
          <w:lang w:val="fr-FR"/>
        </w:rPr>
        <w:t>水、能源、食品、药用植物等</w:t>
      </w:r>
      <w:r w:rsidR="00717812" w:rsidRPr="00240507">
        <w:rPr>
          <w:lang w:val="fr-FR"/>
        </w:rPr>
        <w:t>)</w:t>
      </w:r>
      <w:r w:rsidRPr="00240507">
        <w:rPr>
          <w:lang w:val="fr-FR"/>
        </w:rPr>
        <w:t>，参与到日常环境管理中，并在某种程度上参与了环境破坏。</w:t>
      </w:r>
    </w:p>
    <w:p w:rsidR="00D00605" w:rsidRPr="00240507" w:rsidRDefault="00D00605" w:rsidP="00717812">
      <w:pPr>
        <w:pStyle w:val="SingleTxtGC"/>
        <w:tabs>
          <w:tab w:val="clear" w:pos="1565"/>
          <w:tab w:val="clear" w:pos="1996"/>
          <w:tab w:val="left" w:pos="1680"/>
        </w:tabs>
        <w:rPr>
          <w:lang w:val="fr-FR"/>
        </w:rPr>
      </w:pPr>
      <w:r w:rsidRPr="00240507">
        <w:rPr>
          <w:lang w:val="fr-FR"/>
        </w:rPr>
        <w:t>631.</w:t>
      </w:r>
      <w:r w:rsidRPr="00240507">
        <w:rPr>
          <w:lang w:val="fr-FR"/>
        </w:rPr>
        <w:tab/>
      </w:r>
      <w:r w:rsidRPr="00240507">
        <w:rPr>
          <w:lang w:val="fr-FR"/>
        </w:rPr>
        <w:t>然而，需要强调的是，女性尤其是农村女性对环境方面的决策，尤其是管理、制定、规划以及实施项目方面的积极参与仍然不足。</w:t>
      </w:r>
    </w:p>
    <w:p w:rsidR="00D00605" w:rsidRPr="00240507" w:rsidRDefault="00D00605" w:rsidP="00023A0E">
      <w:pPr>
        <w:pStyle w:val="H23GC"/>
        <w:rPr>
          <w:lang w:val="fr-FR"/>
        </w:rPr>
      </w:pPr>
      <w:r w:rsidRPr="00240507">
        <w:rPr>
          <w:lang w:val="fr-FR"/>
        </w:rPr>
        <w:tab/>
      </w:r>
      <w:r w:rsidRPr="00240507">
        <w:rPr>
          <w:lang w:val="fr-FR"/>
        </w:rPr>
        <w:tab/>
      </w:r>
      <w:r w:rsidRPr="00240507">
        <w:rPr>
          <w:lang w:val="fr-FR"/>
        </w:rPr>
        <w:t>农村妇女和农村发展</w:t>
      </w:r>
    </w:p>
    <w:p w:rsidR="00D00605" w:rsidRPr="00240507" w:rsidRDefault="00D00605" w:rsidP="00023A0E">
      <w:pPr>
        <w:pStyle w:val="H4GC"/>
        <w:rPr>
          <w:lang w:val="fr-FR"/>
        </w:rPr>
      </w:pPr>
      <w:r w:rsidRPr="00240507">
        <w:rPr>
          <w:lang w:val="fr-FR"/>
        </w:rPr>
        <w:tab/>
      </w:r>
      <w:r w:rsidRPr="00240507">
        <w:rPr>
          <w:lang w:val="fr-FR"/>
        </w:rPr>
        <w:tab/>
      </w:r>
      <w:r w:rsidRPr="00240507">
        <w:rPr>
          <w:lang w:val="fr-FR"/>
        </w:rPr>
        <w:t>农村女性参与当地方案的制定进程并考虑她们的特殊需要</w:t>
      </w:r>
    </w:p>
    <w:p w:rsidR="00D00605" w:rsidRPr="00240507" w:rsidRDefault="00D00605" w:rsidP="00717812">
      <w:pPr>
        <w:pStyle w:val="SingleTxtGC"/>
        <w:tabs>
          <w:tab w:val="clear" w:pos="1565"/>
          <w:tab w:val="clear" w:pos="1996"/>
          <w:tab w:val="left" w:pos="1680"/>
        </w:tabs>
        <w:rPr>
          <w:lang w:val="fr-FR"/>
        </w:rPr>
      </w:pPr>
      <w:r w:rsidRPr="00240507">
        <w:rPr>
          <w:lang w:val="fr-FR"/>
        </w:rPr>
        <w:t>632.</w:t>
      </w:r>
      <w:r w:rsidRPr="00240507">
        <w:rPr>
          <w:lang w:val="fr-FR"/>
        </w:rPr>
        <w:tab/>
      </w:r>
      <w:r w:rsidRPr="00240507">
        <w:rPr>
          <w:lang w:val="fr-FR"/>
        </w:rPr>
        <w:t>在领土社区制定当地发展战略计划框架下，女性的参与约为</w:t>
      </w:r>
      <w:r w:rsidRPr="00240507">
        <w:rPr>
          <w:lang w:val="fr-FR"/>
        </w:rPr>
        <w:t>10%</w:t>
      </w:r>
      <w:r w:rsidRPr="00240507">
        <w:rPr>
          <w:lang w:val="fr-FR"/>
        </w:rPr>
        <w:t>，要求她们参与进来以使她们表达其特殊需要。她们的参与使这些计划更加合理，并增加了赞助者进行投资的机会。</w:t>
      </w:r>
    </w:p>
    <w:p w:rsidR="00D00605" w:rsidRPr="00240507" w:rsidRDefault="00D00605" w:rsidP="00717812">
      <w:pPr>
        <w:pStyle w:val="SingleTxtGC"/>
        <w:tabs>
          <w:tab w:val="clear" w:pos="1565"/>
          <w:tab w:val="clear" w:pos="1996"/>
          <w:tab w:val="left" w:pos="1680"/>
        </w:tabs>
        <w:rPr>
          <w:lang w:val="fr-FR"/>
        </w:rPr>
      </w:pPr>
      <w:r w:rsidRPr="00240507">
        <w:rPr>
          <w:lang w:val="fr-FR"/>
        </w:rPr>
        <w:t>633.</w:t>
      </w:r>
      <w:r w:rsidRPr="00240507">
        <w:rPr>
          <w:lang w:val="fr-FR"/>
        </w:rPr>
        <w:tab/>
      </w:r>
      <w:r w:rsidRPr="00240507">
        <w:rPr>
          <w:lang w:val="fr-FR"/>
        </w:rPr>
        <w:t>尽管有她们的参与，但这些发展计划在其成果中很少反映农村女性的特殊需要。在国家层面上，特殊性别专门预算还没有实现。这不利于女性生活条件的改善。在部门层面上，农业部发起了旨在实现女性经济自主的项目。</w:t>
      </w:r>
    </w:p>
    <w:p w:rsidR="00D00605" w:rsidRPr="00240507" w:rsidRDefault="00D00605" w:rsidP="00023A0E">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农村女性与合作运动</w:t>
      </w:r>
    </w:p>
    <w:p w:rsidR="00D00605" w:rsidRPr="00240507" w:rsidRDefault="00D00605" w:rsidP="00717812">
      <w:pPr>
        <w:pStyle w:val="SingleTxtGC"/>
        <w:tabs>
          <w:tab w:val="clear" w:pos="1565"/>
          <w:tab w:val="clear" w:pos="1996"/>
          <w:tab w:val="left" w:pos="1680"/>
        </w:tabs>
        <w:rPr>
          <w:lang w:val="fr-FR"/>
        </w:rPr>
      </w:pPr>
      <w:r w:rsidRPr="00240507">
        <w:rPr>
          <w:lang w:val="fr-FR"/>
        </w:rPr>
        <w:t>634.</w:t>
      </w:r>
      <w:r w:rsidRPr="00240507">
        <w:rPr>
          <w:lang w:val="fr-FR"/>
        </w:rPr>
        <w:tab/>
      </w:r>
      <w:r w:rsidRPr="00240507">
        <w:rPr>
          <w:lang w:val="fr-FR"/>
        </w:rPr>
        <w:t>到目前为止，合作运动是男性活动中使用的方法。女性忙于家务劳动以及丈夫土地上的农活，在此她们是主要劳动力。她们满足于在小块土地上种植粮食蔬菜作物。</w:t>
      </w:r>
    </w:p>
    <w:p w:rsidR="00D00605" w:rsidRPr="00240507" w:rsidRDefault="00D00605" w:rsidP="00717812">
      <w:pPr>
        <w:pStyle w:val="SingleTxtGC"/>
        <w:tabs>
          <w:tab w:val="clear" w:pos="1565"/>
          <w:tab w:val="clear" w:pos="1996"/>
          <w:tab w:val="left" w:pos="1680"/>
        </w:tabs>
        <w:rPr>
          <w:lang w:val="fr-FR"/>
        </w:rPr>
      </w:pPr>
      <w:r w:rsidRPr="00240507">
        <w:rPr>
          <w:lang w:val="fr-FR"/>
        </w:rPr>
        <w:t>635.</w:t>
      </w:r>
      <w:r w:rsidRPr="00240507">
        <w:rPr>
          <w:lang w:val="fr-FR"/>
        </w:rPr>
        <w:tab/>
      </w:r>
      <w:r w:rsidRPr="00240507">
        <w:rPr>
          <w:lang w:val="fr-FR"/>
        </w:rPr>
        <w:t>在</w:t>
      </w:r>
      <w:r w:rsidRPr="00240507">
        <w:rPr>
          <w:lang w:val="fr-FR"/>
        </w:rPr>
        <w:t>Toumanguié</w:t>
      </w:r>
      <w:r w:rsidRPr="00240507">
        <w:rPr>
          <w:lang w:val="fr-FR"/>
        </w:rPr>
        <w:t>妇女联合会的倡导下，成立了</w:t>
      </w:r>
      <w:r w:rsidRPr="00240507">
        <w:rPr>
          <w:lang w:val="fr-FR"/>
        </w:rPr>
        <w:t>Toumanguié</w:t>
      </w:r>
      <w:r w:rsidRPr="00240507">
        <w:rPr>
          <w:lang w:val="fr-FR"/>
        </w:rPr>
        <w:t>妇女合作社并慢慢扩展。</w:t>
      </w:r>
    </w:p>
    <w:p w:rsidR="00D00605" w:rsidRPr="00240507" w:rsidRDefault="00D00605" w:rsidP="00717812">
      <w:pPr>
        <w:pStyle w:val="SingleTxtGC"/>
        <w:tabs>
          <w:tab w:val="clear" w:pos="1565"/>
          <w:tab w:val="clear" w:pos="1996"/>
          <w:tab w:val="left" w:pos="1680"/>
        </w:tabs>
        <w:rPr>
          <w:lang w:val="fr-FR"/>
        </w:rPr>
      </w:pPr>
      <w:r w:rsidRPr="00240507">
        <w:rPr>
          <w:lang w:val="fr-FR"/>
        </w:rPr>
        <w:t>636.</w:t>
      </w:r>
      <w:r w:rsidRPr="00240507">
        <w:rPr>
          <w:lang w:val="fr-FR"/>
        </w:rPr>
        <w:tab/>
      </w:r>
      <w:r w:rsidRPr="00240507">
        <w:rPr>
          <w:lang w:val="fr-FR"/>
        </w:rPr>
        <w:t>这还带动成立了其他妇女合作社，例如农业妇女平台、科特迪瓦女性粮食蔬菜生产者网络。</w:t>
      </w:r>
    </w:p>
    <w:p w:rsidR="00D00605" w:rsidRPr="00240507" w:rsidRDefault="00D00605" w:rsidP="00717812">
      <w:pPr>
        <w:pStyle w:val="SingleTxtGC"/>
        <w:tabs>
          <w:tab w:val="clear" w:pos="1565"/>
          <w:tab w:val="clear" w:pos="1996"/>
          <w:tab w:val="left" w:pos="1680"/>
        </w:tabs>
        <w:rPr>
          <w:lang w:val="fr-FR"/>
        </w:rPr>
      </w:pPr>
      <w:r w:rsidRPr="00240507">
        <w:rPr>
          <w:lang w:val="fr-FR"/>
        </w:rPr>
        <w:t>637.</w:t>
      </w:r>
      <w:r w:rsidRPr="00240507">
        <w:rPr>
          <w:lang w:val="fr-FR"/>
        </w:rPr>
        <w:tab/>
      </w:r>
      <w:r w:rsidRPr="00240507">
        <w:rPr>
          <w:lang w:val="fr-FR"/>
        </w:rPr>
        <w:t>除了生产者，另一类更强势更富有的女性出现了：即商业部门中的女性。</w:t>
      </w:r>
    </w:p>
    <w:p w:rsidR="00D00605" w:rsidRPr="00240507" w:rsidRDefault="00D00605" w:rsidP="00717812">
      <w:pPr>
        <w:pStyle w:val="SingleTxtGC"/>
        <w:tabs>
          <w:tab w:val="clear" w:pos="1565"/>
          <w:tab w:val="clear" w:pos="1996"/>
          <w:tab w:val="left" w:pos="1680"/>
        </w:tabs>
        <w:rPr>
          <w:lang w:val="fr-FR"/>
        </w:rPr>
      </w:pPr>
      <w:r w:rsidRPr="00240507">
        <w:rPr>
          <w:lang w:val="fr-FR"/>
        </w:rPr>
        <w:t>638.</w:t>
      </w:r>
      <w:r w:rsidRPr="00240507">
        <w:rPr>
          <w:lang w:val="fr-FR"/>
        </w:rPr>
        <w:tab/>
      </w:r>
      <w:r w:rsidRPr="00240507">
        <w:rPr>
          <w:lang w:val="fr-FR"/>
        </w:rPr>
        <w:t>目前的挑战在于改善商业化、粮食蔬菜领域加强组织、提高粮食蔬菜作物的产量、生产工具的现代化、获得土地所有权和资助。</w:t>
      </w:r>
    </w:p>
    <w:p w:rsidR="00D00605" w:rsidRPr="00240507" w:rsidRDefault="00D00605" w:rsidP="00023A0E">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农村女性和农业管理</w:t>
      </w:r>
    </w:p>
    <w:p w:rsidR="00240507" w:rsidRPr="00240507" w:rsidRDefault="00D00605" w:rsidP="00023A0E">
      <w:pPr>
        <w:pStyle w:val="H4GC"/>
        <w:rPr>
          <w:lang w:val="fr-FR"/>
        </w:rPr>
      </w:pPr>
      <w:r w:rsidRPr="00240507">
        <w:rPr>
          <w:rFonts w:eastAsia="SimHei"/>
          <w:b/>
          <w:lang w:val="fr-FR"/>
        </w:rPr>
        <w:tab/>
      </w:r>
      <w:r w:rsidRPr="00240507">
        <w:rPr>
          <w:rFonts w:eastAsia="SimHei"/>
          <w:b/>
          <w:lang w:val="fr-FR"/>
        </w:rPr>
        <w:tab/>
      </w:r>
      <w:r w:rsidRPr="00240507">
        <w:rPr>
          <w:lang w:val="fr-FR"/>
        </w:rPr>
        <w:t>国家农村发展署</w:t>
      </w:r>
      <w:r w:rsidR="00717812" w:rsidRPr="00240507">
        <w:rPr>
          <w:lang w:val="fr-FR"/>
        </w:rPr>
        <w:t>(</w:t>
      </w:r>
      <w:r w:rsidRPr="00240507">
        <w:rPr>
          <w:lang w:val="fr-FR"/>
        </w:rPr>
        <w:t>ANADER</w:t>
      </w:r>
      <w:r w:rsidR="00717812" w:rsidRPr="00240507">
        <w:rPr>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639.</w:t>
      </w:r>
      <w:r w:rsidRPr="00240507">
        <w:rPr>
          <w:lang w:val="fr-FR"/>
        </w:rPr>
        <w:tab/>
      </w:r>
      <w:r w:rsidRPr="00240507">
        <w:rPr>
          <w:lang w:val="fr-FR"/>
        </w:rPr>
        <w:t>该机构于</w:t>
      </w:r>
      <w:r w:rsidRPr="00240507">
        <w:rPr>
          <w:lang w:val="fr-FR"/>
        </w:rPr>
        <w:t>1994</w:t>
      </w:r>
      <w:r w:rsidRPr="00240507">
        <w:rPr>
          <w:lang w:val="fr-FR"/>
        </w:rPr>
        <w:t>年成立，负责农业管理。在发现女性很少参与农业管理之后，自</w:t>
      </w:r>
      <w:r w:rsidRPr="00240507">
        <w:rPr>
          <w:lang w:val="fr-FR"/>
        </w:rPr>
        <w:t>1998</w:t>
      </w:r>
      <w:r w:rsidRPr="00240507">
        <w:rPr>
          <w:lang w:val="fr-FR"/>
        </w:rPr>
        <w:t>年以来，通过设立一个小组融入性别活动，该小组目前转变为性别独立和发展处。该小组的作用是确保在该机构开展的所有项目和方案中考虑性别因素。所以在此之后，</w:t>
      </w:r>
      <w:r w:rsidRPr="00240507">
        <w:rPr>
          <w:lang w:val="fr-FR"/>
        </w:rPr>
        <w:t>2002</w:t>
      </w:r>
      <w:r w:rsidRPr="00240507">
        <w:rPr>
          <w:lang w:val="fr-FR"/>
        </w:rPr>
        <w:t>年</w:t>
      </w:r>
      <w:r w:rsidRPr="00240507">
        <w:rPr>
          <w:lang w:val="fr-FR"/>
        </w:rPr>
        <w:t>23%</w:t>
      </w:r>
      <w:r w:rsidRPr="00240507">
        <w:rPr>
          <w:lang w:val="fr-FR"/>
        </w:rPr>
        <w:t>的女性参与率在</w:t>
      </w:r>
      <w:r w:rsidRPr="00240507">
        <w:rPr>
          <w:lang w:val="fr-FR"/>
        </w:rPr>
        <w:t>2009</w:t>
      </w:r>
      <w:r w:rsidRPr="00240507">
        <w:rPr>
          <w:lang w:val="fr-FR"/>
        </w:rPr>
        <w:t>年上升为</w:t>
      </w:r>
      <w:r w:rsidRPr="00240507">
        <w:rPr>
          <w:lang w:val="fr-FR"/>
        </w:rPr>
        <w:t>46%</w:t>
      </w:r>
      <w:r w:rsidRPr="00240507">
        <w:rPr>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640.</w:t>
      </w:r>
      <w:r w:rsidRPr="00240507">
        <w:rPr>
          <w:lang w:val="fr-FR"/>
        </w:rPr>
        <w:tab/>
      </w:r>
      <w:r w:rsidRPr="00240507">
        <w:rPr>
          <w:lang w:val="fr-FR"/>
        </w:rPr>
        <w:t>在</w:t>
      </w:r>
      <w:r w:rsidRPr="00240507">
        <w:rPr>
          <w:lang w:val="fr-FR"/>
        </w:rPr>
        <w:t>2009</w:t>
      </w:r>
      <w:r w:rsidRPr="00240507">
        <w:rPr>
          <w:lang w:val="fr-FR"/>
        </w:rPr>
        <w:t>年，种植、养殖、合作管理技术方法培训活动以及种子生产行动和支持设备与农业生产资料投入的行动已经波及</w:t>
      </w:r>
      <w:r w:rsidRPr="00240507">
        <w:rPr>
          <w:lang w:val="fr-FR"/>
        </w:rPr>
        <w:t>129 166</w:t>
      </w:r>
      <w:r w:rsidRPr="00240507">
        <w:rPr>
          <w:lang w:val="fr-FR"/>
        </w:rPr>
        <w:t>名女性农场主，即</w:t>
      </w:r>
      <w:r w:rsidRPr="00240507">
        <w:rPr>
          <w:lang w:val="fr-FR"/>
        </w:rPr>
        <w:t>46%</w:t>
      </w:r>
      <w:r w:rsidRPr="00240507">
        <w:rPr>
          <w:lang w:val="fr-FR"/>
        </w:rPr>
        <w:t>的比例，超过了国家农村发展署确定的</w:t>
      </w:r>
      <w:r w:rsidRPr="00240507">
        <w:rPr>
          <w:lang w:val="fr-FR"/>
        </w:rPr>
        <w:t>30%</w:t>
      </w:r>
      <w:r w:rsidRPr="00240507">
        <w:rPr>
          <w:lang w:val="fr-FR"/>
        </w:rPr>
        <w:t>的目标。</w:t>
      </w:r>
    </w:p>
    <w:p w:rsidR="00D00605" w:rsidRPr="00240507" w:rsidRDefault="00D00605" w:rsidP="00717812">
      <w:pPr>
        <w:pStyle w:val="SingleTxtGC"/>
        <w:tabs>
          <w:tab w:val="clear" w:pos="1565"/>
          <w:tab w:val="clear" w:pos="1996"/>
          <w:tab w:val="left" w:pos="1680"/>
        </w:tabs>
        <w:rPr>
          <w:lang w:val="fr-FR"/>
        </w:rPr>
      </w:pPr>
      <w:r w:rsidRPr="00240507">
        <w:rPr>
          <w:lang w:val="fr-FR"/>
        </w:rPr>
        <w:t>641.</w:t>
      </w:r>
      <w:r w:rsidRPr="00240507">
        <w:rPr>
          <w:lang w:val="fr-FR"/>
        </w:rPr>
        <w:tab/>
        <w:t>2009</w:t>
      </w:r>
      <w:r w:rsidRPr="00240507">
        <w:rPr>
          <w:lang w:val="fr-FR"/>
        </w:rPr>
        <w:t>年国家农村发展署统计的农场主的数量约为</w:t>
      </w:r>
      <w:r w:rsidRPr="00240507">
        <w:rPr>
          <w:lang w:val="fr-FR"/>
        </w:rPr>
        <w:t>960 300</w:t>
      </w:r>
      <w:r w:rsidRPr="00240507">
        <w:rPr>
          <w:lang w:val="fr-FR"/>
        </w:rPr>
        <w:t>名，其中有</w:t>
      </w:r>
      <w:r w:rsidRPr="00240507">
        <w:rPr>
          <w:lang w:val="fr-FR"/>
        </w:rPr>
        <w:t>303 516</w:t>
      </w:r>
      <w:r w:rsidRPr="00240507">
        <w:rPr>
          <w:lang w:val="fr-FR"/>
        </w:rPr>
        <w:t>名女性，占</w:t>
      </w:r>
      <w:r w:rsidRPr="00240507">
        <w:rPr>
          <w:lang w:val="fr-FR"/>
        </w:rPr>
        <w:t>32%</w:t>
      </w:r>
      <w:r w:rsidRPr="00240507">
        <w:rPr>
          <w:lang w:val="fr-FR"/>
        </w:rPr>
        <w:t>。约有</w:t>
      </w:r>
      <w:r w:rsidRPr="00240507">
        <w:rPr>
          <w:lang w:val="fr-FR"/>
        </w:rPr>
        <w:t>29%</w:t>
      </w:r>
      <w:r w:rsidRPr="00240507">
        <w:rPr>
          <w:lang w:val="fr-FR"/>
        </w:rPr>
        <w:t>的农场主得到了国家农村发展署的支持</w:t>
      </w:r>
      <w:r w:rsidR="00717812" w:rsidRPr="00240507">
        <w:rPr>
          <w:lang w:val="fr-FR"/>
        </w:rPr>
        <w:t>(</w:t>
      </w:r>
      <w:r w:rsidRPr="00240507">
        <w:rPr>
          <w:lang w:val="fr-FR"/>
        </w:rPr>
        <w:t>281 596</w:t>
      </w:r>
      <w:r w:rsidRPr="00240507">
        <w:rPr>
          <w:lang w:val="fr-FR"/>
        </w:rPr>
        <w:t>名农场主</w:t>
      </w:r>
      <w:r w:rsidR="00717812" w:rsidRPr="00240507">
        <w:rPr>
          <w:lang w:val="fr-FR"/>
        </w:rPr>
        <w:t>)</w:t>
      </w:r>
      <w:r w:rsidRPr="00240507">
        <w:rPr>
          <w:lang w:val="fr-FR"/>
        </w:rPr>
        <w:t>。在这些受支持的人当中有</w:t>
      </w:r>
      <w:r w:rsidRPr="00240507">
        <w:rPr>
          <w:lang w:val="fr-FR"/>
        </w:rPr>
        <w:t>152 430</w:t>
      </w:r>
      <w:r w:rsidRPr="00240507">
        <w:rPr>
          <w:lang w:val="fr-FR"/>
        </w:rPr>
        <w:t>名男性和</w:t>
      </w:r>
      <w:r w:rsidRPr="00240507">
        <w:rPr>
          <w:lang w:val="fr-FR"/>
        </w:rPr>
        <w:t>129 166</w:t>
      </w:r>
      <w:r w:rsidRPr="00240507">
        <w:rPr>
          <w:lang w:val="fr-FR"/>
        </w:rPr>
        <w:t>名女性。</w:t>
      </w:r>
    </w:p>
    <w:p w:rsidR="00D00605" w:rsidRPr="00240507" w:rsidRDefault="00D00605" w:rsidP="00717812">
      <w:pPr>
        <w:pStyle w:val="SingleTxtGC"/>
        <w:tabs>
          <w:tab w:val="clear" w:pos="1565"/>
          <w:tab w:val="clear" w:pos="1996"/>
          <w:tab w:val="left" w:pos="1680"/>
        </w:tabs>
        <w:rPr>
          <w:lang w:val="fr-FR"/>
        </w:rPr>
      </w:pPr>
      <w:r w:rsidRPr="00240507">
        <w:rPr>
          <w:lang w:val="fr-FR"/>
        </w:rPr>
        <w:t>642.</w:t>
      </w:r>
      <w:r w:rsidRPr="00240507">
        <w:rPr>
          <w:lang w:val="fr-FR"/>
        </w:rPr>
        <w:tab/>
      </w:r>
      <w:r w:rsidRPr="00240507">
        <w:rPr>
          <w:lang w:val="fr-FR"/>
        </w:rPr>
        <w:t>国内的这一状况没有考虑地区中心处</w:t>
      </w:r>
      <w:r w:rsidR="00717812" w:rsidRPr="00240507">
        <w:rPr>
          <w:lang w:val="fr-FR"/>
        </w:rPr>
        <w:t>(</w:t>
      </w:r>
      <w:r w:rsidRPr="00240507">
        <w:rPr>
          <w:lang w:val="fr-FR"/>
        </w:rPr>
        <w:t>布瓦凯</w:t>
      </w:r>
      <w:r w:rsidR="00717812" w:rsidRPr="00240507">
        <w:rPr>
          <w:lang w:val="fr-FR"/>
        </w:rPr>
        <w:t>)</w:t>
      </w:r>
      <w:r w:rsidRPr="00240507">
        <w:rPr>
          <w:lang w:val="fr-FR"/>
        </w:rPr>
        <w:t>的数据，在制定这份报告时，其数据还不可用。</w:t>
      </w:r>
    </w:p>
    <w:p w:rsidR="00D00605" w:rsidRPr="00240507" w:rsidRDefault="00D00605" w:rsidP="00717812">
      <w:pPr>
        <w:pStyle w:val="SingleTxtGC"/>
        <w:tabs>
          <w:tab w:val="clear" w:pos="1565"/>
          <w:tab w:val="clear" w:pos="1996"/>
          <w:tab w:val="left" w:pos="1680"/>
        </w:tabs>
        <w:rPr>
          <w:lang w:val="fr-FR"/>
        </w:rPr>
      </w:pPr>
      <w:r w:rsidRPr="00240507">
        <w:rPr>
          <w:lang w:val="fr-FR"/>
        </w:rPr>
        <w:t>643.</w:t>
      </w:r>
      <w:r w:rsidRPr="00240507">
        <w:rPr>
          <w:lang w:val="fr-FR"/>
        </w:rPr>
        <w:tab/>
      </w:r>
      <w:r w:rsidRPr="00240507">
        <w:rPr>
          <w:lang w:val="fr-FR"/>
        </w:rPr>
        <w:t>然而国内的这些数据和估计隐藏了地区不平等和活动领域的不平等。西部和南部区域女性参与的比例低于确定的</w:t>
      </w:r>
      <w:r w:rsidRPr="00240507">
        <w:rPr>
          <w:lang w:val="fr-FR"/>
        </w:rPr>
        <w:t>30%</w:t>
      </w:r>
      <w:r w:rsidRPr="00240507">
        <w:rPr>
          <w:lang w:val="fr-FR"/>
        </w:rPr>
        <w:t>的目标</w:t>
      </w:r>
      <w:r w:rsidR="00717812" w:rsidRPr="00240507">
        <w:rPr>
          <w:lang w:val="fr-FR"/>
        </w:rPr>
        <w:t>(</w:t>
      </w:r>
      <w:r w:rsidRPr="00240507">
        <w:rPr>
          <w:lang w:val="fr-FR"/>
        </w:rPr>
        <w:t>西部</w:t>
      </w:r>
      <w:r w:rsidRPr="00240507">
        <w:rPr>
          <w:lang w:val="fr-FR"/>
        </w:rPr>
        <w:t>20%</w:t>
      </w:r>
      <w:r w:rsidRPr="00240507">
        <w:rPr>
          <w:lang w:val="fr-FR"/>
        </w:rPr>
        <w:t>；南部</w:t>
      </w:r>
      <w:r w:rsidRPr="00240507">
        <w:rPr>
          <w:lang w:val="fr-FR"/>
        </w:rPr>
        <w:t>24%</w:t>
      </w:r>
      <w:r w:rsidR="00717812" w:rsidRPr="00240507">
        <w:rPr>
          <w:lang w:val="fr-FR"/>
        </w:rPr>
        <w:t>)</w:t>
      </w:r>
      <w:r w:rsidRPr="00240507">
        <w:rPr>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644.</w:t>
      </w:r>
      <w:r w:rsidRPr="00240507">
        <w:rPr>
          <w:lang w:val="fr-FR"/>
        </w:rPr>
        <w:tab/>
      </w:r>
      <w:r w:rsidRPr="00240507">
        <w:rPr>
          <w:lang w:val="fr-FR"/>
        </w:rPr>
        <w:t>女性是国家农村发展署园艺和粮食蔬菜尤其是花生和木薯投资支持的主要对象。在接受蔬菜、花生和木薯、大豆、水稻和玉米技术方法培训的经营者中女性分别占</w:t>
      </w:r>
      <w:r w:rsidRPr="00240507">
        <w:rPr>
          <w:lang w:val="fr-FR"/>
        </w:rPr>
        <w:t>75%</w:t>
      </w:r>
      <w:r w:rsidRPr="00240507">
        <w:rPr>
          <w:lang w:val="fr-FR"/>
        </w:rPr>
        <w:t>、</w:t>
      </w:r>
      <w:r w:rsidRPr="00240507">
        <w:rPr>
          <w:lang w:val="fr-FR"/>
        </w:rPr>
        <w:t>57%</w:t>
      </w:r>
      <w:r w:rsidRPr="00240507">
        <w:rPr>
          <w:lang w:val="fr-FR"/>
        </w:rPr>
        <w:t>、</w:t>
      </w:r>
      <w:r w:rsidRPr="00240507">
        <w:rPr>
          <w:lang w:val="fr-FR"/>
        </w:rPr>
        <w:t>50%</w:t>
      </w:r>
      <w:r w:rsidRPr="00240507">
        <w:rPr>
          <w:lang w:val="fr-FR"/>
        </w:rPr>
        <w:t>、</w:t>
      </w:r>
      <w:r w:rsidRPr="00240507">
        <w:rPr>
          <w:lang w:val="fr-FR"/>
        </w:rPr>
        <w:t>33%</w:t>
      </w:r>
      <w:r w:rsidRPr="00240507">
        <w:rPr>
          <w:lang w:val="fr-FR"/>
        </w:rPr>
        <w:t>、</w:t>
      </w:r>
      <w:r w:rsidRPr="00240507">
        <w:rPr>
          <w:lang w:val="fr-FR"/>
        </w:rPr>
        <w:t>23%</w:t>
      </w:r>
      <w:r w:rsidRPr="00240507">
        <w:rPr>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645.</w:t>
      </w:r>
      <w:r w:rsidRPr="00240507">
        <w:rPr>
          <w:lang w:val="fr-FR"/>
        </w:rPr>
        <w:tab/>
      </w:r>
      <w:r w:rsidRPr="00FC09C3">
        <w:rPr>
          <w:spacing w:val="-4"/>
          <w:lang w:val="fr-FR"/>
        </w:rPr>
        <w:t>在诊断和基线研究框架下采取的活动促使于</w:t>
      </w:r>
      <w:r w:rsidRPr="00FC09C3">
        <w:rPr>
          <w:spacing w:val="-4"/>
          <w:lang w:val="fr-FR"/>
        </w:rPr>
        <w:t>2009</w:t>
      </w:r>
      <w:r w:rsidRPr="00FC09C3">
        <w:rPr>
          <w:spacing w:val="-4"/>
          <w:lang w:val="fr-FR"/>
        </w:rPr>
        <w:t>年计算出女性在不同领域中的代表性，甚至是在咖啡</w:t>
      </w:r>
      <w:r w:rsidR="00BE5A2F">
        <w:rPr>
          <w:rFonts w:hint="eastAsia"/>
          <w:spacing w:val="-4"/>
          <w:lang w:val="fr-FR"/>
        </w:rPr>
        <w:t>－</w:t>
      </w:r>
      <w:r w:rsidRPr="00FC09C3">
        <w:rPr>
          <w:spacing w:val="-4"/>
          <w:lang w:val="fr-FR"/>
        </w:rPr>
        <w:t>可可、油棕、腰果、橡胶树等男性从事领域中的代表性。</w:t>
      </w:r>
    </w:p>
    <w:p w:rsidR="00782409" w:rsidRPr="00240507" w:rsidRDefault="00D00605" w:rsidP="00782409">
      <w:pPr>
        <w:pStyle w:val="SingleTxtGC"/>
        <w:tabs>
          <w:tab w:val="clear" w:pos="1565"/>
          <w:tab w:val="clear" w:pos="1996"/>
          <w:tab w:val="left" w:pos="1680"/>
        </w:tabs>
        <w:rPr>
          <w:lang w:val="fr-FR"/>
        </w:rPr>
      </w:pPr>
      <w:r w:rsidRPr="00240507">
        <w:rPr>
          <w:lang w:val="fr-FR"/>
        </w:rPr>
        <w:t>646.</w:t>
      </w:r>
      <w:r w:rsidRPr="00240507">
        <w:rPr>
          <w:lang w:val="fr-FR"/>
        </w:rPr>
        <w:tab/>
      </w:r>
      <w:r w:rsidRPr="00240507">
        <w:rPr>
          <w:lang w:val="fr-FR"/>
        </w:rPr>
        <w:t>根据国家农村发展署</w:t>
      </w:r>
      <w:r w:rsidRPr="00240507">
        <w:rPr>
          <w:lang w:val="fr-FR"/>
        </w:rPr>
        <w:t>2009</w:t>
      </w:r>
      <w:r w:rsidRPr="00240507">
        <w:rPr>
          <w:lang w:val="fr-FR"/>
        </w:rPr>
        <w:t>年开展的活动，下面的表</w:t>
      </w:r>
      <w:r w:rsidRPr="00240507">
        <w:rPr>
          <w:lang w:val="fr-FR"/>
        </w:rPr>
        <w:t>4</w:t>
      </w:r>
      <w:r w:rsidRPr="00240507">
        <w:rPr>
          <w:lang w:val="fr-FR"/>
        </w:rPr>
        <w:t>显示了女性在不同农业和动物养殖部门中的代表性。</w:t>
      </w:r>
    </w:p>
    <w:tbl>
      <w:tblPr>
        <w:tblW w:w="7370" w:type="dxa"/>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1603"/>
        <w:gridCol w:w="24"/>
        <w:gridCol w:w="902"/>
        <w:gridCol w:w="1013"/>
        <w:gridCol w:w="1007"/>
        <w:gridCol w:w="951"/>
        <w:gridCol w:w="1046"/>
        <w:gridCol w:w="824"/>
      </w:tblGrid>
      <w:tr w:rsidR="00782409" w:rsidRPr="00240507" w:rsidTr="00782409">
        <w:trPr>
          <w:trHeight w:val="240"/>
          <w:tblHeader/>
        </w:trPr>
        <w:tc>
          <w:tcPr>
            <w:tcW w:w="1603" w:type="dxa"/>
            <w:vMerge w:val="restart"/>
            <w:tcBorders>
              <w:top w:val="single" w:sz="4" w:space="0" w:color="auto"/>
              <w:bottom w:val="single" w:sz="12" w:space="0" w:color="auto"/>
            </w:tcBorders>
            <w:shd w:val="clear" w:color="auto" w:fill="auto"/>
            <w:vAlign w:val="bottom"/>
          </w:tcPr>
          <w:p w:rsidR="00782409" w:rsidRPr="00240507" w:rsidRDefault="00782409" w:rsidP="00A90764">
            <w:pPr>
              <w:keepNext/>
              <w:spacing w:before="80" w:after="80" w:line="200" w:lineRule="exact"/>
              <w:rPr>
                <w:i/>
                <w:sz w:val="16"/>
                <w:szCs w:val="16"/>
              </w:rPr>
            </w:pPr>
            <w:r w:rsidRPr="00240507">
              <w:rPr>
                <w:rFonts w:eastAsia="KaiTi_GB2312"/>
                <w:sz w:val="16"/>
                <w:szCs w:val="16"/>
              </w:rPr>
              <w:t>参与计算的部门</w:t>
            </w:r>
          </w:p>
        </w:tc>
        <w:tc>
          <w:tcPr>
            <w:tcW w:w="2946" w:type="dxa"/>
            <w:gridSpan w:val="4"/>
            <w:tcBorders>
              <w:bottom w:val="single" w:sz="4" w:space="0" w:color="auto"/>
              <w:right w:val="single" w:sz="24" w:space="0" w:color="FFFFFF"/>
            </w:tcBorders>
            <w:shd w:val="clear" w:color="auto" w:fill="auto"/>
            <w:vAlign w:val="bottom"/>
          </w:tcPr>
          <w:p w:rsidR="00782409" w:rsidRPr="00240507" w:rsidRDefault="00782409" w:rsidP="00A90764">
            <w:pPr>
              <w:spacing w:before="40" w:after="40" w:line="220" w:lineRule="exact"/>
              <w:ind w:left="113"/>
              <w:jc w:val="right"/>
              <w:rPr>
                <w:rFonts w:eastAsia="KaiTi_GB2312"/>
                <w:sz w:val="16"/>
                <w:szCs w:val="16"/>
              </w:rPr>
            </w:pPr>
            <w:r w:rsidRPr="00240507">
              <w:rPr>
                <w:rFonts w:eastAsia="KaiTi_GB2312"/>
                <w:sz w:val="16"/>
                <w:szCs w:val="16"/>
              </w:rPr>
              <w:t>统计的经营者</w:t>
            </w:r>
          </w:p>
        </w:tc>
        <w:tc>
          <w:tcPr>
            <w:tcW w:w="2821" w:type="dxa"/>
            <w:gridSpan w:val="3"/>
            <w:tcBorders>
              <w:top w:val="single" w:sz="4" w:space="0" w:color="auto"/>
              <w:left w:val="single" w:sz="24" w:space="0" w:color="FFFFFF"/>
              <w:bottom w:val="single" w:sz="4" w:space="0" w:color="auto"/>
            </w:tcBorders>
            <w:shd w:val="clear" w:color="auto" w:fill="auto"/>
            <w:vAlign w:val="bottom"/>
          </w:tcPr>
          <w:p w:rsidR="00782409" w:rsidRPr="00240507" w:rsidRDefault="00782409" w:rsidP="00A90764">
            <w:pPr>
              <w:spacing w:before="40" w:after="40" w:line="220" w:lineRule="exact"/>
              <w:ind w:left="113"/>
              <w:jc w:val="right"/>
              <w:rPr>
                <w:rFonts w:eastAsia="KaiTi_GB2312"/>
                <w:sz w:val="16"/>
                <w:szCs w:val="16"/>
              </w:rPr>
            </w:pPr>
            <w:r w:rsidRPr="00240507">
              <w:rPr>
                <w:rFonts w:eastAsia="KaiTi_GB2312"/>
                <w:sz w:val="16"/>
                <w:szCs w:val="16"/>
              </w:rPr>
              <w:t>被涉及的经营者</w:t>
            </w:r>
          </w:p>
        </w:tc>
      </w:tr>
      <w:tr w:rsidR="00782409" w:rsidRPr="00240507" w:rsidTr="00782409">
        <w:trPr>
          <w:trHeight w:val="240"/>
          <w:tblHeader/>
        </w:trPr>
        <w:tc>
          <w:tcPr>
            <w:tcW w:w="1603" w:type="dxa"/>
            <w:vMerge/>
            <w:tcBorders>
              <w:top w:val="nil"/>
              <w:bottom w:val="single" w:sz="12" w:space="0" w:color="auto"/>
            </w:tcBorders>
            <w:shd w:val="clear" w:color="auto" w:fill="auto"/>
            <w:vAlign w:val="bottom"/>
          </w:tcPr>
          <w:p w:rsidR="00782409" w:rsidRPr="00240507" w:rsidRDefault="00782409" w:rsidP="00A90764">
            <w:pPr>
              <w:keepNext/>
              <w:spacing w:before="80" w:after="80" w:line="200" w:lineRule="exact"/>
              <w:rPr>
                <w:sz w:val="16"/>
                <w:szCs w:val="16"/>
              </w:rPr>
            </w:pPr>
          </w:p>
        </w:tc>
        <w:tc>
          <w:tcPr>
            <w:tcW w:w="926" w:type="dxa"/>
            <w:gridSpan w:val="2"/>
            <w:tcBorders>
              <w:top w:val="single" w:sz="4" w:space="0" w:color="auto"/>
              <w:bottom w:val="single" w:sz="12" w:space="0" w:color="auto"/>
            </w:tcBorders>
            <w:shd w:val="clear" w:color="auto" w:fill="auto"/>
            <w:vAlign w:val="bottom"/>
          </w:tcPr>
          <w:p w:rsidR="00782409" w:rsidRPr="00240507" w:rsidRDefault="00782409" w:rsidP="00A90764">
            <w:pPr>
              <w:spacing w:before="40" w:after="40" w:line="220" w:lineRule="exact"/>
              <w:ind w:left="113"/>
              <w:jc w:val="right"/>
              <w:rPr>
                <w:rFonts w:eastAsia="KaiTi_GB2312"/>
                <w:sz w:val="16"/>
                <w:szCs w:val="16"/>
              </w:rPr>
            </w:pPr>
            <w:r w:rsidRPr="00240507">
              <w:rPr>
                <w:rFonts w:eastAsia="KaiTi_GB2312"/>
                <w:sz w:val="16"/>
                <w:szCs w:val="16"/>
              </w:rPr>
              <w:t>全国总数</w:t>
            </w:r>
          </w:p>
        </w:tc>
        <w:tc>
          <w:tcPr>
            <w:tcW w:w="1013" w:type="dxa"/>
            <w:tcBorders>
              <w:top w:val="single" w:sz="4" w:space="0" w:color="auto"/>
              <w:bottom w:val="single" w:sz="12" w:space="0" w:color="auto"/>
            </w:tcBorders>
            <w:shd w:val="clear" w:color="auto" w:fill="auto"/>
            <w:vAlign w:val="bottom"/>
          </w:tcPr>
          <w:p w:rsidR="00782409" w:rsidRPr="00240507" w:rsidRDefault="00782409" w:rsidP="00A90764">
            <w:pPr>
              <w:spacing w:before="40" w:after="40" w:line="220" w:lineRule="exact"/>
              <w:ind w:left="113"/>
              <w:jc w:val="right"/>
              <w:rPr>
                <w:rFonts w:eastAsia="KaiTi_GB2312"/>
                <w:sz w:val="16"/>
                <w:szCs w:val="16"/>
              </w:rPr>
            </w:pPr>
            <w:r w:rsidRPr="00240507">
              <w:rPr>
                <w:rFonts w:eastAsia="KaiTi_GB2312"/>
                <w:sz w:val="16"/>
                <w:szCs w:val="16"/>
              </w:rPr>
              <w:t>女性数量</w:t>
            </w:r>
          </w:p>
        </w:tc>
        <w:tc>
          <w:tcPr>
            <w:tcW w:w="1007" w:type="dxa"/>
            <w:tcBorders>
              <w:top w:val="single" w:sz="4" w:space="0" w:color="auto"/>
              <w:bottom w:val="single" w:sz="12" w:space="0" w:color="auto"/>
              <w:right w:val="single" w:sz="24" w:space="0" w:color="FFFFFF"/>
            </w:tcBorders>
            <w:shd w:val="clear" w:color="auto" w:fill="auto"/>
            <w:vAlign w:val="bottom"/>
          </w:tcPr>
          <w:p w:rsidR="00782409" w:rsidRPr="00240507" w:rsidRDefault="00782409" w:rsidP="00A90764">
            <w:pPr>
              <w:spacing w:before="40" w:after="40" w:line="220" w:lineRule="exact"/>
              <w:ind w:left="113"/>
              <w:jc w:val="right"/>
              <w:rPr>
                <w:rFonts w:eastAsia="KaiTi_GB2312"/>
                <w:sz w:val="16"/>
                <w:szCs w:val="16"/>
              </w:rPr>
            </w:pPr>
            <w:r w:rsidRPr="00240507">
              <w:rPr>
                <w:rFonts w:eastAsia="KaiTi_GB2312"/>
                <w:sz w:val="16"/>
                <w:szCs w:val="16"/>
              </w:rPr>
              <w:t>%</w:t>
            </w:r>
            <w:r w:rsidRPr="00240507">
              <w:rPr>
                <w:rFonts w:eastAsia="KaiTi_GB2312"/>
                <w:sz w:val="16"/>
                <w:szCs w:val="16"/>
              </w:rPr>
              <w:t>女性</w:t>
            </w:r>
          </w:p>
        </w:tc>
        <w:tc>
          <w:tcPr>
            <w:tcW w:w="951" w:type="dxa"/>
            <w:tcBorders>
              <w:top w:val="single" w:sz="4" w:space="0" w:color="auto"/>
              <w:left w:val="single" w:sz="24" w:space="0" w:color="FFFFFF"/>
              <w:bottom w:val="single" w:sz="12" w:space="0" w:color="auto"/>
            </w:tcBorders>
            <w:shd w:val="clear" w:color="auto" w:fill="auto"/>
            <w:vAlign w:val="bottom"/>
          </w:tcPr>
          <w:p w:rsidR="00782409" w:rsidRPr="00240507" w:rsidRDefault="00782409" w:rsidP="00A90764">
            <w:pPr>
              <w:spacing w:before="40" w:after="40" w:line="220" w:lineRule="exact"/>
              <w:ind w:left="113"/>
              <w:jc w:val="right"/>
              <w:rPr>
                <w:rFonts w:eastAsia="KaiTi_GB2312"/>
                <w:sz w:val="16"/>
                <w:szCs w:val="16"/>
              </w:rPr>
            </w:pPr>
            <w:r w:rsidRPr="00240507">
              <w:rPr>
                <w:rFonts w:eastAsia="KaiTi_GB2312"/>
                <w:sz w:val="16"/>
                <w:szCs w:val="16"/>
              </w:rPr>
              <w:t>全国总数</w:t>
            </w:r>
          </w:p>
        </w:tc>
        <w:tc>
          <w:tcPr>
            <w:tcW w:w="1046" w:type="dxa"/>
            <w:tcBorders>
              <w:top w:val="single" w:sz="4" w:space="0" w:color="auto"/>
              <w:bottom w:val="single" w:sz="12" w:space="0" w:color="auto"/>
            </w:tcBorders>
            <w:shd w:val="clear" w:color="auto" w:fill="auto"/>
            <w:vAlign w:val="bottom"/>
          </w:tcPr>
          <w:p w:rsidR="00782409" w:rsidRPr="00240507" w:rsidRDefault="00782409" w:rsidP="00A90764">
            <w:pPr>
              <w:spacing w:before="40" w:after="40" w:line="220" w:lineRule="exact"/>
              <w:ind w:left="113"/>
              <w:jc w:val="right"/>
              <w:rPr>
                <w:rFonts w:eastAsia="KaiTi_GB2312"/>
                <w:sz w:val="16"/>
                <w:szCs w:val="16"/>
              </w:rPr>
            </w:pPr>
            <w:r w:rsidRPr="00240507">
              <w:rPr>
                <w:rFonts w:eastAsia="KaiTi_GB2312"/>
                <w:sz w:val="16"/>
                <w:szCs w:val="16"/>
              </w:rPr>
              <w:t>女性数量</w:t>
            </w:r>
          </w:p>
        </w:tc>
        <w:tc>
          <w:tcPr>
            <w:tcW w:w="824" w:type="dxa"/>
            <w:tcBorders>
              <w:top w:val="single" w:sz="4" w:space="0" w:color="auto"/>
              <w:bottom w:val="single" w:sz="12" w:space="0" w:color="auto"/>
            </w:tcBorders>
            <w:shd w:val="clear" w:color="auto" w:fill="auto"/>
            <w:vAlign w:val="bottom"/>
          </w:tcPr>
          <w:p w:rsidR="00782409" w:rsidRPr="00240507" w:rsidRDefault="00782409" w:rsidP="00A90764">
            <w:pPr>
              <w:spacing w:before="40" w:after="40" w:line="220" w:lineRule="exact"/>
              <w:ind w:left="113"/>
              <w:jc w:val="right"/>
              <w:rPr>
                <w:rFonts w:eastAsia="KaiTi_GB2312"/>
                <w:sz w:val="16"/>
                <w:szCs w:val="16"/>
              </w:rPr>
            </w:pPr>
            <w:r w:rsidRPr="00240507">
              <w:rPr>
                <w:rFonts w:eastAsia="KaiTi_GB2312"/>
                <w:sz w:val="16"/>
                <w:szCs w:val="16"/>
              </w:rPr>
              <w:t>%</w:t>
            </w:r>
            <w:r w:rsidRPr="00240507">
              <w:rPr>
                <w:rFonts w:eastAsia="KaiTi_GB2312"/>
                <w:sz w:val="16"/>
                <w:szCs w:val="16"/>
              </w:rPr>
              <w:t>女性</w:t>
            </w:r>
          </w:p>
        </w:tc>
      </w:tr>
      <w:tr w:rsidR="00D00605" w:rsidRPr="00240507" w:rsidTr="00782409">
        <w:tblPrEx>
          <w:tblBorders>
            <w:bottom w:val="none" w:sz="0" w:space="0" w:color="auto"/>
          </w:tblBorders>
        </w:tblPrEx>
        <w:trPr>
          <w:trHeight w:val="240"/>
        </w:trPr>
        <w:tc>
          <w:tcPr>
            <w:tcW w:w="1627" w:type="dxa"/>
            <w:gridSpan w:val="2"/>
            <w:shd w:val="clear" w:color="auto" w:fill="auto"/>
          </w:tcPr>
          <w:p w:rsidR="00D00605" w:rsidRPr="00240507" w:rsidRDefault="00D00605" w:rsidP="00D00605">
            <w:pPr>
              <w:spacing w:before="40" w:after="40" w:line="220" w:lineRule="exact"/>
              <w:rPr>
                <w:sz w:val="18"/>
              </w:rPr>
            </w:pPr>
            <w:r w:rsidRPr="00240507">
              <w:rPr>
                <w:sz w:val="18"/>
              </w:rPr>
              <w:t>可可</w:t>
            </w:r>
          </w:p>
        </w:tc>
        <w:tc>
          <w:tcPr>
            <w:tcW w:w="902"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271 827</w:t>
            </w:r>
          </w:p>
        </w:tc>
        <w:tc>
          <w:tcPr>
            <w:tcW w:w="101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6 610</w:t>
            </w:r>
          </w:p>
        </w:tc>
        <w:tc>
          <w:tcPr>
            <w:tcW w:w="1007" w:type="dxa"/>
            <w:shd w:val="clear" w:color="auto" w:fill="auto"/>
            <w:vAlign w:val="bottom"/>
          </w:tcPr>
          <w:p w:rsidR="00D00605" w:rsidRPr="00240507" w:rsidRDefault="00A9420F" w:rsidP="00D00605">
            <w:pPr>
              <w:spacing w:before="40" w:after="40" w:line="220" w:lineRule="exact"/>
              <w:ind w:left="113"/>
              <w:jc w:val="right"/>
              <w:rPr>
                <w:sz w:val="18"/>
              </w:rPr>
            </w:pPr>
            <w:r>
              <w:rPr>
                <w:sz w:val="18"/>
              </w:rPr>
              <w:t>2.43</w:t>
            </w:r>
            <w:r w:rsidR="00D00605" w:rsidRPr="00240507">
              <w:rPr>
                <w:sz w:val="18"/>
              </w:rPr>
              <w:t>%</w:t>
            </w:r>
          </w:p>
        </w:tc>
        <w:tc>
          <w:tcPr>
            <w:tcW w:w="951" w:type="dxa"/>
            <w:shd w:val="clear" w:color="auto" w:fill="auto"/>
            <w:vAlign w:val="bottom"/>
          </w:tcPr>
          <w:p w:rsidR="00D00605" w:rsidRPr="00240507" w:rsidRDefault="00D00605" w:rsidP="00D00605">
            <w:pPr>
              <w:spacing w:before="40" w:after="40" w:line="220" w:lineRule="exact"/>
              <w:ind w:left="113"/>
              <w:jc w:val="right"/>
              <w:rPr>
                <w:sz w:val="18"/>
              </w:rPr>
            </w:pPr>
          </w:p>
        </w:tc>
        <w:tc>
          <w:tcPr>
            <w:tcW w:w="1046" w:type="dxa"/>
            <w:shd w:val="clear" w:color="auto" w:fill="auto"/>
            <w:vAlign w:val="bottom"/>
          </w:tcPr>
          <w:p w:rsidR="00D00605" w:rsidRPr="00240507" w:rsidRDefault="00D00605" w:rsidP="00D00605">
            <w:pPr>
              <w:spacing w:before="40" w:after="40" w:line="220" w:lineRule="exact"/>
              <w:ind w:left="113"/>
              <w:jc w:val="right"/>
              <w:rPr>
                <w:sz w:val="18"/>
              </w:rPr>
            </w:pPr>
          </w:p>
        </w:tc>
        <w:tc>
          <w:tcPr>
            <w:tcW w:w="824" w:type="dxa"/>
            <w:shd w:val="clear" w:color="auto" w:fill="auto"/>
            <w:vAlign w:val="bottom"/>
          </w:tcPr>
          <w:p w:rsidR="00D00605" w:rsidRPr="00240507" w:rsidRDefault="00D00605" w:rsidP="00D00605">
            <w:pPr>
              <w:spacing w:before="40" w:after="40" w:line="220" w:lineRule="exact"/>
              <w:ind w:left="113"/>
              <w:jc w:val="right"/>
              <w:rPr>
                <w:sz w:val="18"/>
              </w:rPr>
            </w:pPr>
          </w:p>
        </w:tc>
      </w:tr>
      <w:tr w:rsidR="00D00605" w:rsidRPr="00240507" w:rsidTr="00782409">
        <w:tblPrEx>
          <w:tblBorders>
            <w:bottom w:val="none" w:sz="0" w:space="0" w:color="auto"/>
          </w:tblBorders>
        </w:tblPrEx>
        <w:trPr>
          <w:trHeight w:val="240"/>
        </w:trPr>
        <w:tc>
          <w:tcPr>
            <w:tcW w:w="1627" w:type="dxa"/>
            <w:gridSpan w:val="2"/>
            <w:shd w:val="clear" w:color="auto" w:fill="auto"/>
          </w:tcPr>
          <w:p w:rsidR="00D00605" w:rsidRPr="00240507" w:rsidRDefault="00D00605" w:rsidP="00D00605">
            <w:pPr>
              <w:spacing w:before="40" w:after="40" w:line="220" w:lineRule="exact"/>
              <w:rPr>
                <w:sz w:val="18"/>
              </w:rPr>
            </w:pPr>
            <w:r w:rsidRPr="00240507">
              <w:rPr>
                <w:sz w:val="18"/>
              </w:rPr>
              <w:t>腰果</w:t>
            </w:r>
          </w:p>
        </w:tc>
        <w:tc>
          <w:tcPr>
            <w:tcW w:w="902"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55 265</w:t>
            </w:r>
          </w:p>
        </w:tc>
        <w:tc>
          <w:tcPr>
            <w:tcW w:w="101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7 093</w:t>
            </w:r>
          </w:p>
        </w:tc>
        <w:tc>
          <w:tcPr>
            <w:tcW w:w="1007"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12.83%</w:t>
            </w:r>
          </w:p>
        </w:tc>
        <w:tc>
          <w:tcPr>
            <w:tcW w:w="951"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927</w:t>
            </w:r>
          </w:p>
        </w:tc>
        <w:tc>
          <w:tcPr>
            <w:tcW w:w="1046"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125</w:t>
            </w:r>
          </w:p>
        </w:tc>
        <w:tc>
          <w:tcPr>
            <w:tcW w:w="824"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13.5</w:t>
            </w:r>
          </w:p>
        </w:tc>
      </w:tr>
      <w:tr w:rsidR="00D00605" w:rsidRPr="00240507" w:rsidTr="00782409">
        <w:tblPrEx>
          <w:tblBorders>
            <w:bottom w:val="none" w:sz="0" w:space="0" w:color="auto"/>
          </w:tblBorders>
        </w:tblPrEx>
        <w:trPr>
          <w:trHeight w:val="240"/>
        </w:trPr>
        <w:tc>
          <w:tcPr>
            <w:tcW w:w="1627" w:type="dxa"/>
            <w:gridSpan w:val="2"/>
            <w:shd w:val="clear" w:color="auto" w:fill="auto"/>
          </w:tcPr>
          <w:p w:rsidR="00D00605" w:rsidRPr="00240507" w:rsidRDefault="00D00605" w:rsidP="00D00605">
            <w:pPr>
              <w:spacing w:before="40" w:after="40" w:line="220" w:lineRule="exact"/>
              <w:rPr>
                <w:sz w:val="18"/>
              </w:rPr>
            </w:pPr>
            <w:r w:rsidRPr="00240507">
              <w:rPr>
                <w:sz w:val="18"/>
              </w:rPr>
              <w:t>橡胶树</w:t>
            </w:r>
          </w:p>
        </w:tc>
        <w:tc>
          <w:tcPr>
            <w:tcW w:w="902"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13 587</w:t>
            </w:r>
          </w:p>
        </w:tc>
        <w:tc>
          <w:tcPr>
            <w:tcW w:w="101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434</w:t>
            </w:r>
          </w:p>
        </w:tc>
        <w:tc>
          <w:tcPr>
            <w:tcW w:w="1007"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3.19%</w:t>
            </w:r>
          </w:p>
        </w:tc>
        <w:tc>
          <w:tcPr>
            <w:tcW w:w="951"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362</w:t>
            </w:r>
          </w:p>
        </w:tc>
        <w:tc>
          <w:tcPr>
            <w:tcW w:w="1046"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50</w:t>
            </w:r>
          </w:p>
        </w:tc>
        <w:tc>
          <w:tcPr>
            <w:tcW w:w="824"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14</w:t>
            </w:r>
          </w:p>
        </w:tc>
      </w:tr>
      <w:tr w:rsidR="00D00605" w:rsidRPr="00240507" w:rsidTr="00782409">
        <w:tblPrEx>
          <w:tblBorders>
            <w:bottom w:val="none" w:sz="0" w:space="0" w:color="auto"/>
          </w:tblBorders>
        </w:tblPrEx>
        <w:trPr>
          <w:trHeight w:val="240"/>
        </w:trPr>
        <w:tc>
          <w:tcPr>
            <w:tcW w:w="1627" w:type="dxa"/>
            <w:gridSpan w:val="2"/>
            <w:shd w:val="clear" w:color="auto" w:fill="auto"/>
          </w:tcPr>
          <w:p w:rsidR="00D00605" w:rsidRPr="00240507" w:rsidRDefault="00D00605" w:rsidP="00D00605">
            <w:pPr>
              <w:spacing w:before="40" w:after="40" w:line="220" w:lineRule="exact"/>
              <w:rPr>
                <w:sz w:val="18"/>
              </w:rPr>
            </w:pPr>
            <w:r w:rsidRPr="00240507">
              <w:rPr>
                <w:sz w:val="18"/>
              </w:rPr>
              <w:t>油棕</w:t>
            </w:r>
          </w:p>
        </w:tc>
        <w:tc>
          <w:tcPr>
            <w:tcW w:w="902"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11 339</w:t>
            </w:r>
          </w:p>
        </w:tc>
        <w:tc>
          <w:tcPr>
            <w:tcW w:w="101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410</w:t>
            </w:r>
          </w:p>
        </w:tc>
        <w:tc>
          <w:tcPr>
            <w:tcW w:w="1007" w:type="dxa"/>
            <w:shd w:val="clear" w:color="auto" w:fill="auto"/>
            <w:vAlign w:val="bottom"/>
          </w:tcPr>
          <w:p w:rsidR="00D00605" w:rsidRPr="00240507" w:rsidRDefault="00A9420F" w:rsidP="00D00605">
            <w:pPr>
              <w:spacing w:before="40" w:after="40" w:line="220" w:lineRule="exact"/>
              <w:ind w:left="113"/>
              <w:jc w:val="right"/>
              <w:rPr>
                <w:sz w:val="18"/>
              </w:rPr>
            </w:pPr>
            <w:r>
              <w:rPr>
                <w:sz w:val="18"/>
              </w:rPr>
              <w:t>3.61</w:t>
            </w:r>
            <w:r w:rsidR="00D00605" w:rsidRPr="00240507">
              <w:rPr>
                <w:sz w:val="18"/>
              </w:rPr>
              <w:t>%</w:t>
            </w:r>
          </w:p>
        </w:tc>
        <w:tc>
          <w:tcPr>
            <w:tcW w:w="951"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54</w:t>
            </w:r>
          </w:p>
        </w:tc>
        <w:tc>
          <w:tcPr>
            <w:tcW w:w="1046"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15</w:t>
            </w:r>
          </w:p>
        </w:tc>
        <w:tc>
          <w:tcPr>
            <w:tcW w:w="824"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28</w:t>
            </w:r>
          </w:p>
        </w:tc>
      </w:tr>
      <w:tr w:rsidR="00D00605" w:rsidRPr="00240507" w:rsidTr="00782409">
        <w:tblPrEx>
          <w:tblBorders>
            <w:bottom w:val="none" w:sz="0" w:space="0" w:color="auto"/>
          </w:tblBorders>
        </w:tblPrEx>
        <w:trPr>
          <w:trHeight w:val="240"/>
        </w:trPr>
        <w:tc>
          <w:tcPr>
            <w:tcW w:w="1627" w:type="dxa"/>
            <w:gridSpan w:val="2"/>
            <w:shd w:val="clear" w:color="auto" w:fill="auto"/>
          </w:tcPr>
          <w:p w:rsidR="00D00605" w:rsidRPr="00240507" w:rsidRDefault="00D00605" w:rsidP="00D00605">
            <w:pPr>
              <w:spacing w:before="40" w:after="40" w:line="220" w:lineRule="exact"/>
              <w:rPr>
                <w:sz w:val="18"/>
              </w:rPr>
            </w:pPr>
            <w:r w:rsidRPr="00240507">
              <w:rPr>
                <w:sz w:val="18"/>
              </w:rPr>
              <w:t>可口可乐</w:t>
            </w:r>
          </w:p>
        </w:tc>
        <w:tc>
          <w:tcPr>
            <w:tcW w:w="902"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380</w:t>
            </w:r>
          </w:p>
        </w:tc>
        <w:tc>
          <w:tcPr>
            <w:tcW w:w="101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5</w:t>
            </w:r>
          </w:p>
        </w:tc>
        <w:tc>
          <w:tcPr>
            <w:tcW w:w="1007"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1.31%</w:t>
            </w:r>
          </w:p>
        </w:tc>
        <w:tc>
          <w:tcPr>
            <w:tcW w:w="951"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42</w:t>
            </w:r>
          </w:p>
        </w:tc>
        <w:tc>
          <w:tcPr>
            <w:tcW w:w="1046"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0</w:t>
            </w:r>
          </w:p>
        </w:tc>
        <w:tc>
          <w:tcPr>
            <w:tcW w:w="824"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0</w:t>
            </w:r>
          </w:p>
        </w:tc>
      </w:tr>
      <w:tr w:rsidR="00D00605" w:rsidRPr="00240507" w:rsidTr="00782409">
        <w:tblPrEx>
          <w:tblBorders>
            <w:bottom w:val="none" w:sz="0" w:space="0" w:color="auto"/>
          </w:tblBorders>
        </w:tblPrEx>
        <w:trPr>
          <w:trHeight w:val="240"/>
        </w:trPr>
        <w:tc>
          <w:tcPr>
            <w:tcW w:w="1627" w:type="dxa"/>
            <w:gridSpan w:val="2"/>
            <w:shd w:val="clear" w:color="auto" w:fill="auto"/>
          </w:tcPr>
          <w:p w:rsidR="00D00605" w:rsidRPr="00240507" w:rsidRDefault="00D00605" w:rsidP="00D00605">
            <w:pPr>
              <w:spacing w:before="40" w:after="40" w:line="220" w:lineRule="exact"/>
              <w:rPr>
                <w:sz w:val="18"/>
              </w:rPr>
            </w:pPr>
            <w:r w:rsidRPr="00240507">
              <w:rPr>
                <w:sz w:val="18"/>
              </w:rPr>
              <w:t>芒果</w:t>
            </w:r>
          </w:p>
        </w:tc>
        <w:tc>
          <w:tcPr>
            <w:tcW w:w="902"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12 662</w:t>
            </w:r>
          </w:p>
        </w:tc>
        <w:tc>
          <w:tcPr>
            <w:tcW w:w="101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734</w:t>
            </w:r>
          </w:p>
        </w:tc>
        <w:tc>
          <w:tcPr>
            <w:tcW w:w="1007"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5.80%</w:t>
            </w:r>
          </w:p>
        </w:tc>
        <w:tc>
          <w:tcPr>
            <w:tcW w:w="951"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53</w:t>
            </w:r>
          </w:p>
        </w:tc>
        <w:tc>
          <w:tcPr>
            <w:tcW w:w="1046"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0</w:t>
            </w:r>
          </w:p>
        </w:tc>
        <w:tc>
          <w:tcPr>
            <w:tcW w:w="824"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0</w:t>
            </w:r>
          </w:p>
        </w:tc>
      </w:tr>
      <w:tr w:rsidR="00D00605" w:rsidRPr="00240507" w:rsidTr="00782409">
        <w:tblPrEx>
          <w:tblBorders>
            <w:bottom w:val="none" w:sz="0" w:space="0" w:color="auto"/>
          </w:tblBorders>
        </w:tblPrEx>
        <w:trPr>
          <w:trHeight w:val="240"/>
        </w:trPr>
        <w:tc>
          <w:tcPr>
            <w:tcW w:w="1627" w:type="dxa"/>
            <w:gridSpan w:val="2"/>
            <w:shd w:val="clear" w:color="auto" w:fill="auto"/>
          </w:tcPr>
          <w:p w:rsidR="00D00605" w:rsidRPr="00240507" w:rsidRDefault="00D00605" w:rsidP="00D00605">
            <w:pPr>
              <w:spacing w:before="40" w:after="40" w:line="220" w:lineRule="exact"/>
              <w:rPr>
                <w:sz w:val="18"/>
              </w:rPr>
            </w:pPr>
            <w:r w:rsidRPr="00240507">
              <w:rPr>
                <w:sz w:val="18"/>
              </w:rPr>
              <w:t>木薯</w:t>
            </w:r>
          </w:p>
        </w:tc>
        <w:tc>
          <w:tcPr>
            <w:tcW w:w="902"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98 870</w:t>
            </w:r>
          </w:p>
        </w:tc>
        <w:tc>
          <w:tcPr>
            <w:tcW w:w="101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49 164</w:t>
            </w:r>
          </w:p>
        </w:tc>
        <w:tc>
          <w:tcPr>
            <w:tcW w:w="1007"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49.73%</w:t>
            </w:r>
          </w:p>
        </w:tc>
        <w:tc>
          <w:tcPr>
            <w:tcW w:w="951"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25 894</w:t>
            </w:r>
          </w:p>
        </w:tc>
        <w:tc>
          <w:tcPr>
            <w:tcW w:w="1046"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16 125</w:t>
            </w:r>
          </w:p>
        </w:tc>
        <w:tc>
          <w:tcPr>
            <w:tcW w:w="824"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62</w:t>
            </w:r>
          </w:p>
        </w:tc>
      </w:tr>
      <w:tr w:rsidR="00D00605" w:rsidRPr="00240507" w:rsidTr="00782409">
        <w:tblPrEx>
          <w:tblBorders>
            <w:bottom w:val="none" w:sz="0" w:space="0" w:color="auto"/>
          </w:tblBorders>
        </w:tblPrEx>
        <w:trPr>
          <w:trHeight w:val="240"/>
        </w:trPr>
        <w:tc>
          <w:tcPr>
            <w:tcW w:w="1627" w:type="dxa"/>
            <w:gridSpan w:val="2"/>
            <w:shd w:val="clear" w:color="auto" w:fill="auto"/>
          </w:tcPr>
          <w:p w:rsidR="00D00605" w:rsidRPr="00240507" w:rsidRDefault="00D00605" w:rsidP="00D00605">
            <w:pPr>
              <w:spacing w:before="40" w:after="40" w:line="220" w:lineRule="exact"/>
              <w:rPr>
                <w:sz w:val="18"/>
              </w:rPr>
            </w:pPr>
            <w:r w:rsidRPr="00240507">
              <w:rPr>
                <w:sz w:val="18"/>
              </w:rPr>
              <w:t>山药</w:t>
            </w:r>
          </w:p>
        </w:tc>
        <w:tc>
          <w:tcPr>
            <w:tcW w:w="902"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103 584</w:t>
            </w:r>
          </w:p>
        </w:tc>
        <w:tc>
          <w:tcPr>
            <w:tcW w:w="101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16 236</w:t>
            </w:r>
          </w:p>
        </w:tc>
        <w:tc>
          <w:tcPr>
            <w:tcW w:w="1007"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15.74%</w:t>
            </w:r>
          </w:p>
        </w:tc>
        <w:tc>
          <w:tcPr>
            <w:tcW w:w="951"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4 905</w:t>
            </w:r>
          </w:p>
        </w:tc>
        <w:tc>
          <w:tcPr>
            <w:tcW w:w="1046"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2 691</w:t>
            </w:r>
          </w:p>
        </w:tc>
        <w:tc>
          <w:tcPr>
            <w:tcW w:w="824"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55</w:t>
            </w:r>
          </w:p>
        </w:tc>
      </w:tr>
      <w:tr w:rsidR="00D00605" w:rsidRPr="00240507" w:rsidTr="00782409">
        <w:tblPrEx>
          <w:tblBorders>
            <w:bottom w:val="none" w:sz="0" w:space="0" w:color="auto"/>
          </w:tblBorders>
        </w:tblPrEx>
        <w:trPr>
          <w:trHeight w:val="240"/>
        </w:trPr>
        <w:tc>
          <w:tcPr>
            <w:tcW w:w="1627" w:type="dxa"/>
            <w:gridSpan w:val="2"/>
            <w:shd w:val="clear" w:color="auto" w:fill="auto"/>
          </w:tcPr>
          <w:p w:rsidR="00D00605" w:rsidRPr="00240507" w:rsidRDefault="00D00605" w:rsidP="00D00605">
            <w:pPr>
              <w:spacing w:before="40" w:after="40" w:line="220" w:lineRule="exact"/>
              <w:rPr>
                <w:sz w:val="18"/>
              </w:rPr>
            </w:pPr>
            <w:r w:rsidRPr="00240507">
              <w:rPr>
                <w:sz w:val="18"/>
              </w:rPr>
              <w:t>反季香蕉</w:t>
            </w:r>
          </w:p>
        </w:tc>
        <w:tc>
          <w:tcPr>
            <w:tcW w:w="902"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10 113</w:t>
            </w:r>
          </w:p>
        </w:tc>
        <w:tc>
          <w:tcPr>
            <w:tcW w:w="101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2705</w:t>
            </w:r>
          </w:p>
        </w:tc>
        <w:tc>
          <w:tcPr>
            <w:tcW w:w="1007"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20.52%</w:t>
            </w:r>
          </w:p>
        </w:tc>
        <w:tc>
          <w:tcPr>
            <w:tcW w:w="951"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1 134</w:t>
            </w:r>
          </w:p>
        </w:tc>
        <w:tc>
          <w:tcPr>
            <w:tcW w:w="1046"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226</w:t>
            </w:r>
          </w:p>
        </w:tc>
        <w:tc>
          <w:tcPr>
            <w:tcW w:w="824"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20</w:t>
            </w:r>
          </w:p>
        </w:tc>
      </w:tr>
      <w:tr w:rsidR="00D00605" w:rsidRPr="00240507" w:rsidTr="00782409">
        <w:tblPrEx>
          <w:tblBorders>
            <w:bottom w:val="none" w:sz="0" w:space="0" w:color="auto"/>
          </w:tblBorders>
        </w:tblPrEx>
        <w:trPr>
          <w:trHeight w:val="240"/>
        </w:trPr>
        <w:tc>
          <w:tcPr>
            <w:tcW w:w="1627" w:type="dxa"/>
            <w:gridSpan w:val="2"/>
            <w:shd w:val="clear" w:color="auto" w:fill="auto"/>
          </w:tcPr>
          <w:p w:rsidR="00D00605" w:rsidRPr="00240507" w:rsidRDefault="00D00605" w:rsidP="00D00605">
            <w:pPr>
              <w:spacing w:before="40" w:after="40" w:line="220" w:lineRule="exact"/>
              <w:rPr>
                <w:sz w:val="18"/>
              </w:rPr>
            </w:pPr>
            <w:r w:rsidRPr="00240507">
              <w:rPr>
                <w:sz w:val="18"/>
              </w:rPr>
              <w:t>旱稻</w:t>
            </w:r>
          </w:p>
        </w:tc>
        <w:tc>
          <w:tcPr>
            <w:tcW w:w="902"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138 511</w:t>
            </w:r>
          </w:p>
        </w:tc>
        <w:tc>
          <w:tcPr>
            <w:tcW w:w="101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32 572</w:t>
            </w:r>
          </w:p>
        </w:tc>
        <w:tc>
          <w:tcPr>
            <w:tcW w:w="1007"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23.51%</w:t>
            </w:r>
          </w:p>
        </w:tc>
        <w:tc>
          <w:tcPr>
            <w:tcW w:w="951"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9 090</w:t>
            </w:r>
          </w:p>
        </w:tc>
        <w:tc>
          <w:tcPr>
            <w:tcW w:w="1046"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3 145</w:t>
            </w:r>
          </w:p>
        </w:tc>
        <w:tc>
          <w:tcPr>
            <w:tcW w:w="824"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35</w:t>
            </w:r>
          </w:p>
        </w:tc>
      </w:tr>
      <w:tr w:rsidR="00D00605" w:rsidRPr="00240507" w:rsidTr="00782409">
        <w:tblPrEx>
          <w:tblBorders>
            <w:bottom w:val="none" w:sz="0" w:space="0" w:color="auto"/>
          </w:tblBorders>
        </w:tblPrEx>
        <w:trPr>
          <w:trHeight w:val="240"/>
        </w:trPr>
        <w:tc>
          <w:tcPr>
            <w:tcW w:w="1627" w:type="dxa"/>
            <w:gridSpan w:val="2"/>
            <w:shd w:val="clear" w:color="auto" w:fill="auto"/>
          </w:tcPr>
          <w:p w:rsidR="00D00605" w:rsidRPr="00240507" w:rsidRDefault="00D00605" w:rsidP="00D00605">
            <w:pPr>
              <w:spacing w:before="40" w:after="40" w:line="220" w:lineRule="exact"/>
              <w:rPr>
                <w:sz w:val="18"/>
              </w:rPr>
            </w:pPr>
            <w:r w:rsidRPr="00240507">
              <w:rPr>
                <w:sz w:val="18"/>
              </w:rPr>
              <w:t>玉米</w:t>
            </w:r>
          </w:p>
        </w:tc>
        <w:tc>
          <w:tcPr>
            <w:tcW w:w="902"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124 280</w:t>
            </w:r>
          </w:p>
        </w:tc>
        <w:tc>
          <w:tcPr>
            <w:tcW w:w="101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25 358</w:t>
            </w:r>
          </w:p>
        </w:tc>
        <w:tc>
          <w:tcPr>
            <w:tcW w:w="1007"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20.40%</w:t>
            </w:r>
          </w:p>
        </w:tc>
        <w:tc>
          <w:tcPr>
            <w:tcW w:w="951"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2 642</w:t>
            </w:r>
          </w:p>
        </w:tc>
        <w:tc>
          <w:tcPr>
            <w:tcW w:w="1046"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777</w:t>
            </w:r>
          </w:p>
        </w:tc>
        <w:tc>
          <w:tcPr>
            <w:tcW w:w="824"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30</w:t>
            </w:r>
          </w:p>
        </w:tc>
      </w:tr>
      <w:tr w:rsidR="00D00605" w:rsidRPr="00240507" w:rsidTr="00782409">
        <w:tblPrEx>
          <w:tblBorders>
            <w:bottom w:val="none" w:sz="0" w:space="0" w:color="auto"/>
          </w:tblBorders>
        </w:tblPrEx>
        <w:trPr>
          <w:trHeight w:val="240"/>
        </w:trPr>
        <w:tc>
          <w:tcPr>
            <w:tcW w:w="1627" w:type="dxa"/>
            <w:gridSpan w:val="2"/>
            <w:shd w:val="clear" w:color="auto" w:fill="auto"/>
          </w:tcPr>
          <w:p w:rsidR="00D00605" w:rsidRPr="00240507" w:rsidRDefault="00D00605" w:rsidP="00D00605">
            <w:pPr>
              <w:spacing w:before="40" w:after="40" w:line="220" w:lineRule="exact"/>
              <w:rPr>
                <w:sz w:val="18"/>
              </w:rPr>
            </w:pPr>
            <w:r w:rsidRPr="00240507">
              <w:rPr>
                <w:sz w:val="18"/>
              </w:rPr>
              <w:t>花生</w:t>
            </w:r>
          </w:p>
        </w:tc>
        <w:tc>
          <w:tcPr>
            <w:tcW w:w="902"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30 736</w:t>
            </w:r>
          </w:p>
        </w:tc>
        <w:tc>
          <w:tcPr>
            <w:tcW w:w="101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17 722</w:t>
            </w:r>
          </w:p>
        </w:tc>
        <w:tc>
          <w:tcPr>
            <w:tcW w:w="1007"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57.66%</w:t>
            </w:r>
          </w:p>
        </w:tc>
        <w:tc>
          <w:tcPr>
            <w:tcW w:w="951"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3 881</w:t>
            </w:r>
          </w:p>
        </w:tc>
        <w:tc>
          <w:tcPr>
            <w:tcW w:w="1046"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2 103</w:t>
            </w:r>
          </w:p>
        </w:tc>
        <w:tc>
          <w:tcPr>
            <w:tcW w:w="824"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54</w:t>
            </w:r>
          </w:p>
        </w:tc>
      </w:tr>
      <w:tr w:rsidR="00D00605" w:rsidRPr="00240507" w:rsidTr="00782409">
        <w:tblPrEx>
          <w:tblBorders>
            <w:bottom w:val="none" w:sz="0" w:space="0" w:color="auto"/>
          </w:tblBorders>
        </w:tblPrEx>
        <w:trPr>
          <w:trHeight w:val="240"/>
        </w:trPr>
        <w:tc>
          <w:tcPr>
            <w:tcW w:w="1627" w:type="dxa"/>
            <w:gridSpan w:val="2"/>
            <w:shd w:val="clear" w:color="auto" w:fill="auto"/>
          </w:tcPr>
          <w:p w:rsidR="00D00605" w:rsidRPr="00240507" w:rsidRDefault="00D00605" w:rsidP="00D00605">
            <w:pPr>
              <w:spacing w:before="40" w:after="40" w:line="220" w:lineRule="exact"/>
              <w:rPr>
                <w:sz w:val="18"/>
              </w:rPr>
            </w:pPr>
            <w:r w:rsidRPr="00240507">
              <w:rPr>
                <w:sz w:val="18"/>
              </w:rPr>
              <w:t>大豆</w:t>
            </w:r>
          </w:p>
        </w:tc>
        <w:tc>
          <w:tcPr>
            <w:tcW w:w="902"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907</w:t>
            </w:r>
          </w:p>
        </w:tc>
        <w:tc>
          <w:tcPr>
            <w:tcW w:w="101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306</w:t>
            </w:r>
          </w:p>
        </w:tc>
        <w:tc>
          <w:tcPr>
            <w:tcW w:w="1007"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33.74%</w:t>
            </w:r>
          </w:p>
        </w:tc>
        <w:tc>
          <w:tcPr>
            <w:tcW w:w="951"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2 126</w:t>
            </w:r>
          </w:p>
        </w:tc>
        <w:tc>
          <w:tcPr>
            <w:tcW w:w="1046"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1 764</w:t>
            </w:r>
          </w:p>
        </w:tc>
        <w:tc>
          <w:tcPr>
            <w:tcW w:w="824"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81</w:t>
            </w:r>
          </w:p>
        </w:tc>
      </w:tr>
      <w:tr w:rsidR="00D00605" w:rsidRPr="00240507" w:rsidTr="00782409">
        <w:tblPrEx>
          <w:tblBorders>
            <w:bottom w:val="none" w:sz="0" w:space="0" w:color="auto"/>
          </w:tblBorders>
        </w:tblPrEx>
        <w:trPr>
          <w:trHeight w:val="240"/>
        </w:trPr>
        <w:tc>
          <w:tcPr>
            <w:tcW w:w="1627" w:type="dxa"/>
            <w:gridSpan w:val="2"/>
            <w:shd w:val="clear" w:color="auto" w:fill="auto"/>
          </w:tcPr>
          <w:p w:rsidR="00D00605" w:rsidRPr="00240507" w:rsidRDefault="00D00605" w:rsidP="00D00605">
            <w:pPr>
              <w:spacing w:before="40" w:after="40" w:line="220" w:lineRule="exact"/>
              <w:rPr>
                <w:sz w:val="18"/>
              </w:rPr>
            </w:pPr>
            <w:r w:rsidRPr="00240507">
              <w:rPr>
                <w:sz w:val="18"/>
              </w:rPr>
              <w:t>蔬菜作物</w:t>
            </w:r>
          </w:p>
        </w:tc>
        <w:tc>
          <w:tcPr>
            <w:tcW w:w="902"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68 745</w:t>
            </w:r>
          </w:p>
        </w:tc>
        <w:tc>
          <w:tcPr>
            <w:tcW w:w="101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51 571</w:t>
            </w:r>
          </w:p>
        </w:tc>
        <w:tc>
          <w:tcPr>
            <w:tcW w:w="1007"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75.02%</w:t>
            </w:r>
          </w:p>
        </w:tc>
        <w:tc>
          <w:tcPr>
            <w:tcW w:w="951"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14 206</w:t>
            </w:r>
          </w:p>
        </w:tc>
        <w:tc>
          <w:tcPr>
            <w:tcW w:w="1046"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9 313</w:t>
            </w:r>
          </w:p>
        </w:tc>
        <w:tc>
          <w:tcPr>
            <w:tcW w:w="824"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66</w:t>
            </w:r>
          </w:p>
        </w:tc>
      </w:tr>
      <w:tr w:rsidR="00D00605" w:rsidRPr="00240507" w:rsidTr="00782409">
        <w:tblPrEx>
          <w:tblBorders>
            <w:bottom w:val="none" w:sz="0" w:space="0" w:color="auto"/>
          </w:tblBorders>
        </w:tblPrEx>
        <w:trPr>
          <w:trHeight w:val="240"/>
        </w:trPr>
        <w:tc>
          <w:tcPr>
            <w:tcW w:w="1627" w:type="dxa"/>
            <w:gridSpan w:val="2"/>
            <w:shd w:val="clear" w:color="auto" w:fill="auto"/>
          </w:tcPr>
          <w:p w:rsidR="00D00605" w:rsidRPr="00240507" w:rsidRDefault="00D00605" w:rsidP="00D00605">
            <w:pPr>
              <w:spacing w:before="40" w:after="40" w:line="220" w:lineRule="exact"/>
              <w:rPr>
                <w:sz w:val="18"/>
              </w:rPr>
            </w:pPr>
            <w:r w:rsidRPr="00240507">
              <w:rPr>
                <w:sz w:val="18"/>
              </w:rPr>
              <w:t>牛</w:t>
            </w:r>
          </w:p>
        </w:tc>
        <w:tc>
          <w:tcPr>
            <w:tcW w:w="902"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7010</w:t>
            </w:r>
          </w:p>
        </w:tc>
        <w:tc>
          <w:tcPr>
            <w:tcW w:w="101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131</w:t>
            </w:r>
          </w:p>
        </w:tc>
        <w:tc>
          <w:tcPr>
            <w:tcW w:w="1007"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1.87%</w:t>
            </w:r>
          </w:p>
        </w:tc>
        <w:tc>
          <w:tcPr>
            <w:tcW w:w="951" w:type="dxa"/>
            <w:shd w:val="clear" w:color="auto" w:fill="auto"/>
            <w:vAlign w:val="bottom"/>
          </w:tcPr>
          <w:p w:rsidR="00D00605" w:rsidRPr="00240507" w:rsidRDefault="00D00605" w:rsidP="00D00605">
            <w:pPr>
              <w:spacing w:before="40" w:after="40" w:line="220" w:lineRule="exact"/>
              <w:ind w:left="113"/>
              <w:jc w:val="right"/>
              <w:rPr>
                <w:sz w:val="18"/>
              </w:rPr>
            </w:pPr>
          </w:p>
        </w:tc>
        <w:tc>
          <w:tcPr>
            <w:tcW w:w="1046" w:type="dxa"/>
            <w:shd w:val="clear" w:color="auto" w:fill="auto"/>
            <w:vAlign w:val="bottom"/>
          </w:tcPr>
          <w:p w:rsidR="00D00605" w:rsidRPr="00240507" w:rsidRDefault="00D00605" w:rsidP="00D00605">
            <w:pPr>
              <w:spacing w:before="40" w:after="40" w:line="220" w:lineRule="exact"/>
              <w:ind w:left="113"/>
              <w:jc w:val="right"/>
              <w:rPr>
                <w:sz w:val="18"/>
              </w:rPr>
            </w:pPr>
          </w:p>
        </w:tc>
        <w:tc>
          <w:tcPr>
            <w:tcW w:w="824" w:type="dxa"/>
            <w:shd w:val="clear" w:color="auto" w:fill="auto"/>
            <w:vAlign w:val="bottom"/>
          </w:tcPr>
          <w:p w:rsidR="00D00605" w:rsidRPr="00240507" w:rsidRDefault="00D00605" w:rsidP="00D00605">
            <w:pPr>
              <w:spacing w:before="40" w:after="40" w:line="220" w:lineRule="exact"/>
              <w:ind w:left="113"/>
              <w:jc w:val="right"/>
              <w:rPr>
                <w:sz w:val="18"/>
              </w:rPr>
            </w:pPr>
          </w:p>
        </w:tc>
      </w:tr>
      <w:tr w:rsidR="00D00605" w:rsidRPr="00240507" w:rsidTr="00782409">
        <w:tblPrEx>
          <w:tblBorders>
            <w:bottom w:val="none" w:sz="0" w:space="0" w:color="auto"/>
          </w:tblBorders>
        </w:tblPrEx>
        <w:trPr>
          <w:trHeight w:val="240"/>
        </w:trPr>
        <w:tc>
          <w:tcPr>
            <w:tcW w:w="1627" w:type="dxa"/>
            <w:gridSpan w:val="2"/>
            <w:shd w:val="clear" w:color="auto" w:fill="auto"/>
          </w:tcPr>
          <w:p w:rsidR="00D00605" w:rsidRPr="00240507" w:rsidRDefault="00D00605" w:rsidP="00D00605">
            <w:pPr>
              <w:spacing w:before="40" w:after="40" w:line="220" w:lineRule="exact"/>
              <w:rPr>
                <w:sz w:val="18"/>
              </w:rPr>
            </w:pPr>
            <w:r w:rsidRPr="00240507">
              <w:rPr>
                <w:sz w:val="18"/>
              </w:rPr>
              <w:t>羊</w:t>
            </w:r>
          </w:p>
        </w:tc>
        <w:tc>
          <w:tcPr>
            <w:tcW w:w="902"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19 819</w:t>
            </w:r>
          </w:p>
        </w:tc>
        <w:tc>
          <w:tcPr>
            <w:tcW w:w="101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1 314</w:t>
            </w:r>
          </w:p>
        </w:tc>
        <w:tc>
          <w:tcPr>
            <w:tcW w:w="1007" w:type="dxa"/>
            <w:shd w:val="clear" w:color="auto" w:fill="auto"/>
            <w:vAlign w:val="bottom"/>
          </w:tcPr>
          <w:p w:rsidR="00D00605" w:rsidRPr="00240507" w:rsidRDefault="00717812" w:rsidP="00D00605">
            <w:pPr>
              <w:spacing w:before="40" w:after="40" w:line="220" w:lineRule="exact"/>
              <w:ind w:left="113"/>
              <w:jc w:val="right"/>
              <w:rPr>
                <w:sz w:val="18"/>
              </w:rPr>
            </w:pPr>
            <w:r w:rsidRPr="00240507">
              <w:rPr>
                <w:sz w:val="18"/>
              </w:rPr>
              <w:t>6,</w:t>
            </w:r>
            <w:r w:rsidR="00D00605" w:rsidRPr="00240507">
              <w:rPr>
                <w:sz w:val="18"/>
              </w:rPr>
              <w:t>63%</w:t>
            </w:r>
          </w:p>
        </w:tc>
        <w:tc>
          <w:tcPr>
            <w:tcW w:w="951" w:type="dxa"/>
            <w:shd w:val="clear" w:color="auto" w:fill="auto"/>
            <w:vAlign w:val="bottom"/>
          </w:tcPr>
          <w:p w:rsidR="00D00605" w:rsidRPr="00240507" w:rsidRDefault="00D00605" w:rsidP="00D00605">
            <w:pPr>
              <w:spacing w:before="40" w:after="40" w:line="220" w:lineRule="exact"/>
              <w:ind w:left="113"/>
              <w:jc w:val="right"/>
              <w:rPr>
                <w:sz w:val="18"/>
              </w:rPr>
            </w:pPr>
          </w:p>
        </w:tc>
        <w:tc>
          <w:tcPr>
            <w:tcW w:w="1046" w:type="dxa"/>
            <w:shd w:val="clear" w:color="auto" w:fill="auto"/>
            <w:vAlign w:val="bottom"/>
          </w:tcPr>
          <w:p w:rsidR="00D00605" w:rsidRPr="00240507" w:rsidRDefault="00D00605" w:rsidP="00D00605">
            <w:pPr>
              <w:spacing w:before="40" w:after="40" w:line="220" w:lineRule="exact"/>
              <w:ind w:left="113"/>
              <w:jc w:val="right"/>
              <w:rPr>
                <w:sz w:val="18"/>
              </w:rPr>
            </w:pPr>
          </w:p>
        </w:tc>
        <w:tc>
          <w:tcPr>
            <w:tcW w:w="824" w:type="dxa"/>
            <w:shd w:val="clear" w:color="auto" w:fill="auto"/>
            <w:vAlign w:val="bottom"/>
          </w:tcPr>
          <w:p w:rsidR="00D00605" w:rsidRPr="00240507" w:rsidRDefault="00D00605" w:rsidP="00D00605">
            <w:pPr>
              <w:spacing w:before="40" w:after="40" w:line="220" w:lineRule="exact"/>
              <w:ind w:left="113"/>
              <w:jc w:val="right"/>
              <w:rPr>
                <w:sz w:val="18"/>
              </w:rPr>
            </w:pPr>
          </w:p>
        </w:tc>
      </w:tr>
      <w:tr w:rsidR="00D00605" w:rsidRPr="00240507" w:rsidTr="00782409">
        <w:tblPrEx>
          <w:tblBorders>
            <w:bottom w:val="none" w:sz="0" w:space="0" w:color="auto"/>
          </w:tblBorders>
        </w:tblPrEx>
        <w:trPr>
          <w:trHeight w:val="240"/>
        </w:trPr>
        <w:tc>
          <w:tcPr>
            <w:tcW w:w="1627" w:type="dxa"/>
            <w:gridSpan w:val="2"/>
            <w:shd w:val="clear" w:color="auto" w:fill="auto"/>
          </w:tcPr>
          <w:p w:rsidR="00D00605" w:rsidRPr="00240507" w:rsidRDefault="00D00605" w:rsidP="00D00605">
            <w:pPr>
              <w:spacing w:before="40" w:after="40" w:line="220" w:lineRule="exact"/>
              <w:rPr>
                <w:sz w:val="18"/>
              </w:rPr>
            </w:pPr>
            <w:r w:rsidRPr="00240507">
              <w:rPr>
                <w:sz w:val="18"/>
              </w:rPr>
              <w:t>猪</w:t>
            </w:r>
          </w:p>
        </w:tc>
        <w:tc>
          <w:tcPr>
            <w:tcW w:w="902"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757</w:t>
            </w:r>
          </w:p>
        </w:tc>
        <w:tc>
          <w:tcPr>
            <w:tcW w:w="101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249</w:t>
            </w:r>
          </w:p>
        </w:tc>
        <w:tc>
          <w:tcPr>
            <w:tcW w:w="1007"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32.89%</w:t>
            </w:r>
          </w:p>
        </w:tc>
        <w:tc>
          <w:tcPr>
            <w:tcW w:w="951"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757</w:t>
            </w:r>
          </w:p>
        </w:tc>
        <w:tc>
          <w:tcPr>
            <w:tcW w:w="1046"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249</w:t>
            </w:r>
          </w:p>
        </w:tc>
        <w:tc>
          <w:tcPr>
            <w:tcW w:w="824"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33</w:t>
            </w:r>
          </w:p>
        </w:tc>
      </w:tr>
      <w:tr w:rsidR="00D00605" w:rsidRPr="00240507" w:rsidTr="00782409">
        <w:tblPrEx>
          <w:tblBorders>
            <w:bottom w:val="none" w:sz="0" w:space="0" w:color="auto"/>
          </w:tblBorders>
        </w:tblPrEx>
        <w:trPr>
          <w:trHeight w:val="240"/>
        </w:trPr>
        <w:tc>
          <w:tcPr>
            <w:tcW w:w="1627" w:type="dxa"/>
            <w:gridSpan w:val="2"/>
            <w:shd w:val="clear" w:color="auto" w:fill="auto"/>
          </w:tcPr>
          <w:p w:rsidR="00D00605" w:rsidRPr="00240507" w:rsidRDefault="00D00605" w:rsidP="00D00605">
            <w:pPr>
              <w:spacing w:before="40" w:after="40" w:line="220" w:lineRule="exact"/>
              <w:rPr>
                <w:sz w:val="18"/>
              </w:rPr>
            </w:pPr>
            <w:r w:rsidRPr="00240507">
              <w:rPr>
                <w:sz w:val="18"/>
              </w:rPr>
              <w:t>肉鸡</w:t>
            </w:r>
          </w:p>
        </w:tc>
        <w:tc>
          <w:tcPr>
            <w:tcW w:w="902"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2 553</w:t>
            </w:r>
          </w:p>
        </w:tc>
        <w:tc>
          <w:tcPr>
            <w:tcW w:w="101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1 234</w:t>
            </w:r>
          </w:p>
        </w:tc>
        <w:tc>
          <w:tcPr>
            <w:tcW w:w="1007"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48.33%</w:t>
            </w:r>
          </w:p>
        </w:tc>
        <w:tc>
          <w:tcPr>
            <w:tcW w:w="951"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1 867</w:t>
            </w:r>
          </w:p>
        </w:tc>
        <w:tc>
          <w:tcPr>
            <w:tcW w:w="1046"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659</w:t>
            </w:r>
          </w:p>
        </w:tc>
        <w:tc>
          <w:tcPr>
            <w:tcW w:w="824"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35</w:t>
            </w:r>
          </w:p>
        </w:tc>
      </w:tr>
      <w:tr w:rsidR="00D00605" w:rsidRPr="00240507" w:rsidTr="00782409">
        <w:tblPrEx>
          <w:tblBorders>
            <w:bottom w:val="none" w:sz="0" w:space="0" w:color="auto"/>
          </w:tblBorders>
        </w:tblPrEx>
        <w:trPr>
          <w:trHeight w:val="240"/>
        </w:trPr>
        <w:tc>
          <w:tcPr>
            <w:tcW w:w="1627" w:type="dxa"/>
            <w:gridSpan w:val="2"/>
            <w:shd w:val="clear" w:color="auto" w:fill="auto"/>
          </w:tcPr>
          <w:p w:rsidR="00D00605" w:rsidRPr="00240507" w:rsidRDefault="00D00605" w:rsidP="00D00605">
            <w:pPr>
              <w:spacing w:before="40" w:after="40" w:line="220" w:lineRule="exact"/>
              <w:rPr>
                <w:sz w:val="18"/>
              </w:rPr>
            </w:pPr>
            <w:r w:rsidRPr="00240507">
              <w:rPr>
                <w:sz w:val="18"/>
              </w:rPr>
              <w:t>蛋鸡</w:t>
            </w:r>
          </w:p>
        </w:tc>
        <w:tc>
          <w:tcPr>
            <w:tcW w:w="902"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269</w:t>
            </w:r>
          </w:p>
        </w:tc>
        <w:tc>
          <w:tcPr>
            <w:tcW w:w="1013"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116</w:t>
            </w:r>
          </w:p>
        </w:tc>
        <w:tc>
          <w:tcPr>
            <w:tcW w:w="1007"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43.12%</w:t>
            </w:r>
          </w:p>
        </w:tc>
        <w:tc>
          <w:tcPr>
            <w:tcW w:w="951"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129</w:t>
            </w:r>
          </w:p>
        </w:tc>
        <w:tc>
          <w:tcPr>
            <w:tcW w:w="1046"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74</w:t>
            </w:r>
          </w:p>
        </w:tc>
        <w:tc>
          <w:tcPr>
            <w:tcW w:w="824"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57</w:t>
            </w:r>
          </w:p>
        </w:tc>
      </w:tr>
      <w:tr w:rsidR="00D00605" w:rsidRPr="00240507" w:rsidTr="00782409">
        <w:tblPrEx>
          <w:tblBorders>
            <w:bottom w:val="none" w:sz="0" w:space="0" w:color="auto"/>
          </w:tblBorders>
        </w:tblPrEx>
        <w:trPr>
          <w:trHeight w:val="240"/>
        </w:trPr>
        <w:tc>
          <w:tcPr>
            <w:tcW w:w="1627" w:type="dxa"/>
            <w:gridSpan w:val="2"/>
            <w:tcBorders>
              <w:bottom w:val="single" w:sz="12" w:space="0" w:color="auto"/>
            </w:tcBorders>
            <w:shd w:val="clear" w:color="auto" w:fill="auto"/>
          </w:tcPr>
          <w:p w:rsidR="00D00605" w:rsidRPr="00240507" w:rsidRDefault="00D00605" w:rsidP="00D00605">
            <w:pPr>
              <w:spacing w:before="40" w:after="40" w:line="220" w:lineRule="exact"/>
              <w:rPr>
                <w:sz w:val="18"/>
              </w:rPr>
            </w:pPr>
            <w:r w:rsidRPr="00240507">
              <w:rPr>
                <w:sz w:val="18"/>
              </w:rPr>
              <w:t>鱼</w:t>
            </w:r>
          </w:p>
        </w:tc>
        <w:tc>
          <w:tcPr>
            <w:tcW w:w="902"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1 314</w:t>
            </w:r>
          </w:p>
        </w:tc>
        <w:tc>
          <w:tcPr>
            <w:tcW w:w="1013"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110</w:t>
            </w:r>
          </w:p>
        </w:tc>
        <w:tc>
          <w:tcPr>
            <w:tcW w:w="1007"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8.37%</w:t>
            </w:r>
          </w:p>
        </w:tc>
        <w:tc>
          <w:tcPr>
            <w:tcW w:w="951"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904</w:t>
            </w:r>
          </w:p>
        </w:tc>
        <w:tc>
          <w:tcPr>
            <w:tcW w:w="1046"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86</w:t>
            </w:r>
          </w:p>
        </w:tc>
        <w:tc>
          <w:tcPr>
            <w:tcW w:w="824"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10</w:t>
            </w:r>
          </w:p>
        </w:tc>
      </w:tr>
    </w:tbl>
    <w:p w:rsidR="00D00605" w:rsidRPr="00240507" w:rsidRDefault="00D00605" w:rsidP="000E159C">
      <w:pPr>
        <w:pStyle w:val="SingleTxtG"/>
        <w:spacing w:beforeLines="30" w:before="97"/>
        <w:ind w:firstLine="159"/>
        <w:rPr>
          <w:rFonts w:eastAsia="KaiTi_GB2312"/>
          <w:iCs/>
          <w:sz w:val="18"/>
          <w:szCs w:val="18"/>
          <w:lang w:val="fr-FR" w:eastAsia="zh-CN"/>
        </w:rPr>
      </w:pPr>
      <w:r w:rsidRPr="00240507">
        <w:rPr>
          <w:rFonts w:eastAsia="KaiTi_GB2312"/>
          <w:iCs/>
          <w:sz w:val="18"/>
          <w:szCs w:val="18"/>
          <w:lang w:val="fr-FR" w:eastAsia="zh-CN"/>
        </w:rPr>
        <w:t>资料来源：国家农村发展署，</w:t>
      </w:r>
      <w:r w:rsidRPr="00240507">
        <w:rPr>
          <w:rFonts w:eastAsia="KaiTi_GB2312"/>
          <w:iCs/>
          <w:sz w:val="18"/>
          <w:szCs w:val="18"/>
          <w:lang w:val="fr-FR" w:eastAsia="zh-CN"/>
        </w:rPr>
        <w:t>2009</w:t>
      </w:r>
      <w:r w:rsidRPr="00240507">
        <w:rPr>
          <w:rFonts w:eastAsia="KaiTi_GB2312"/>
          <w:iCs/>
          <w:sz w:val="18"/>
          <w:szCs w:val="18"/>
          <w:lang w:val="fr-FR" w:eastAsia="zh-CN"/>
        </w:rPr>
        <w:t>年。</w:t>
      </w:r>
    </w:p>
    <w:p w:rsidR="00D00605" w:rsidRPr="00240507" w:rsidRDefault="00D00605" w:rsidP="00023A0E">
      <w:pPr>
        <w:pStyle w:val="H4GC"/>
        <w:rPr>
          <w:lang w:val="fr-FR"/>
        </w:rPr>
      </w:pPr>
      <w:r w:rsidRPr="00240507">
        <w:rPr>
          <w:rFonts w:eastAsia="SimHei"/>
          <w:b/>
          <w:lang w:val="fr-FR"/>
        </w:rPr>
        <w:tab/>
      </w:r>
      <w:r w:rsidRPr="00240507">
        <w:rPr>
          <w:rFonts w:eastAsia="SimHei"/>
          <w:b/>
          <w:lang w:val="fr-FR"/>
        </w:rPr>
        <w:tab/>
      </w:r>
      <w:r w:rsidRPr="00240507">
        <w:rPr>
          <w:lang w:val="fr-FR"/>
        </w:rPr>
        <w:t>农业部性别小组</w:t>
      </w:r>
    </w:p>
    <w:p w:rsidR="00D00605" w:rsidRPr="00240507" w:rsidRDefault="00D00605" w:rsidP="00717812">
      <w:pPr>
        <w:pStyle w:val="SingleTxtGC"/>
        <w:tabs>
          <w:tab w:val="clear" w:pos="1565"/>
          <w:tab w:val="clear" w:pos="1996"/>
          <w:tab w:val="left" w:pos="1680"/>
        </w:tabs>
        <w:rPr>
          <w:lang w:val="fr-FR"/>
        </w:rPr>
      </w:pPr>
      <w:r w:rsidRPr="00240507">
        <w:rPr>
          <w:lang w:val="fr-FR"/>
        </w:rPr>
        <w:t>647.</w:t>
      </w:r>
      <w:r w:rsidRPr="00240507">
        <w:rPr>
          <w:lang w:val="fr-FR"/>
        </w:rPr>
        <w:tab/>
      </w:r>
      <w:smartTag w:uri="urn:schemas-microsoft-com:office:smarttags" w:element="chsdate">
        <w:smartTagPr>
          <w:attr w:name="Year" w:val="2007"/>
          <w:attr w:name="Month" w:val="6"/>
          <w:attr w:name="Day" w:val="18"/>
          <w:attr w:name="IsLunarDate" w:val="False"/>
          <w:attr w:name="IsROCDate" w:val="False"/>
        </w:smartTagPr>
        <w:r w:rsidRPr="00240507">
          <w:rPr>
            <w:lang w:val="fr-FR"/>
          </w:rPr>
          <w:t>2007</w:t>
        </w:r>
        <w:r w:rsidRPr="00240507">
          <w:rPr>
            <w:lang w:val="fr-FR"/>
          </w:rPr>
          <w:t>年</w:t>
        </w:r>
        <w:r w:rsidRPr="00240507">
          <w:rPr>
            <w:lang w:val="fr-FR"/>
          </w:rPr>
          <w:t>6</w:t>
        </w:r>
        <w:r w:rsidRPr="00240507">
          <w:rPr>
            <w:lang w:val="fr-FR"/>
          </w:rPr>
          <w:t>月</w:t>
        </w:r>
        <w:r w:rsidRPr="00240507">
          <w:rPr>
            <w:lang w:val="fr-FR"/>
          </w:rPr>
          <w:t>18</w:t>
        </w:r>
        <w:r w:rsidRPr="00240507">
          <w:rPr>
            <w:lang w:val="fr-FR"/>
          </w:rPr>
          <w:t>日</w:t>
        </w:r>
      </w:smartTag>
      <w:r w:rsidRPr="00240507">
        <w:rPr>
          <w:lang w:val="fr-FR"/>
        </w:rPr>
        <w:t>第</w:t>
      </w:r>
      <w:r w:rsidRPr="00240507">
        <w:rPr>
          <w:lang w:val="fr-FR"/>
        </w:rPr>
        <w:t>134/MINAGRI/CAB</w:t>
      </w:r>
      <w:r w:rsidRPr="00240507">
        <w:rPr>
          <w:lang w:val="fr-FR"/>
        </w:rPr>
        <w:t>号法令设立该小组，其职责是在部门层面上在农业发展项目、方案和计划中考虑性别因素。</w:t>
      </w:r>
    </w:p>
    <w:p w:rsidR="00D00605" w:rsidRPr="00240507" w:rsidRDefault="00D00605" w:rsidP="00717812">
      <w:pPr>
        <w:pStyle w:val="SingleTxtGC"/>
        <w:tabs>
          <w:tab w:val="clear" w:pos="1565"/>
          <w:tab w:val="clear" w:pos="1996"/>
          <w:tab w:val="left" w:pos="1680"/>
        </w:tabs>
        <w:rPr>
          <w:lang w:val="fr-FR"/>
        </w:rPr>
      </w:pPr>
      <w:r w:rsidRPr="00240507">
        <w:rPr>
          <w:lang w:val="fr-FR"/>
        </w:rPr>
        <w:t>648.</w:t>
      </w:r>
      <w:r w:rsidRPr="00240507">
        <w:rPr>
          <w:lang w:val="fr-FR"/>
        </w:rPr>
        <w:tab/>
      </w:r>
      <w:r w:rsidRPr="00240507">
        <w:rPr>
          <w:lang w:val="fr-FR"/>
        </w:rPr>
        <w:t>通过农业部与家庭、妇女和社会事务部，已经实施了旨在改善女性人口生活条件的项目。例如</w:t>
      </w:r>
      <w:r w:rsidRPr="00240507">
        <w:rPr>
          <w:lang w:val="fr-FR"/>
        </w:rPr>
        <w:t>“</w:t>
      </w:r>
      <w:r w:rsidRPr="00240507">
        <w:rPr>
          <w:lang w:val="fr-FR"/>
        </w:rPr>
        <w:t>赞赞发展方案</w:t>
      </w:r>
      <w:r w:rsidRPr="00240507">
        <w:rPr>
          <w:lang w:val="fr-FR"/>
        </w:rPr>
        <w:t>”</w:t>
      </w:r>
      <w:r w:rsidR="00717812" w:rsidRPr="00240507">
        <w:rPr>
          <w:lang w:val="fr-FR"/>
        </w:rPr>
        <w:t>(</w:t>
      </w:r>
      <w:r w:rsidRPr="00240507">
        <w:rPr>
          <w:lang w:val="fr-FR"/>
        </w:rPr>
        <w:t>PDR</w:t>
      </w:r>
      <w:r w:rsidR="00717812" w:rsidRPr="00240507">
        <w:rPr>
          <w:lang w:val="fr-FR"/>
        </w:rPr>
        <w:t>Z</w:t>
      </w:r>
      <w:r w:rsidR="00335B04" w:rsidRPr="00240507">
        <w:rPr>
          <w:lang w:val="fr-FR"/>
        </w:rPr>
        <w:t>，</w:t>
      </w:r>
      <w:r w:rsidRPr="00240507">
        <w:rPr>
          <w:lang w:val="fr-FR"/>
        </w:rPr>
        <w:t>2000-2006</w:t>
      </w:r>
      <w:r w:rsidRPr="00240507">
        <w:rPr>
          <w:lang w:val="fr-FR"/>
        </w:rPr>
        <w:t>年</w:t>
      </w:r>
      <w:r w:rsidR="00717812" w:rsidRPr="00240507">
        <w:rPr>
          <w:lang w:val="fr-FR"/>
        </w:rPr>
        <w:t>)</w:t>
      </w:r>
      <w:r w:rsidRPr="00240507">
        <w:rPr>
          <w:lang w:val="fr-FR"/>
        </w:rPr>
        <w:t>、</w:t>
      </w:r>
      <w:r w:rsidRPr="00240507">
        <w:rPr>
          <w:lang w:val="fr-FR"/>
        </w:rPr>
        <w:t>“</w:t>
      </w:r>
      <w:r w:rsidRPr="00240507">
        <w:rPr>
          <w:lang w:val="fr-FR"/>
        </w:rPr>
        <w:t>商业化和当地行动支助项目</w:t>
      </w:r>
      <w:r w:rsidRPr="00240507">
        <w:rPr>
          <w:lang w:val="fr-FR"/>
        </w:rPr>
        <w:t>”</w:t>
      </w:r>
      <w:r w:rsidR="00717812" w:rsidRPr="00240507">
        <w:rPr>
          <w:lang w:val="fr-FR"/>
        </w:rPr>
        <w:t>(</w:t>
      </w:r>
      <w:r w:rsidRPr="00240507">
        <w:rPr>
          <w:lang w:val="fr-FR"/>
        </w:rPr>
        <w:t>PACI</w:t>
      </w:r>
      <w:r w:rsidR="00717812" w:rsidRPr="00240507">
        <w:rPr>
          <w:lang w:val="fr-FR"/>
        </w:rPr>
        <w:t>L</w:t>
      </w:r>
      <w:r w:rsidR="00335B04" w:rsidRPr="00240507">
        <w:rPr>
          <w:lang w:val="fr-FR"/>
        </w:rPr>
        <w:t>，</w:t>
      </w:r>
      <w:r w:rsidRPr="00240507">
        <w:rPr>
          <w:lang w:val="fr-FR"/>
        </w:rPr>
        <w:t>1997-2004</w:t>
      </w:r>
      <w:r w:rsidR="00717812" w:rsidRPr="00240507">
        <w:rPr>
          <w:lang w:val="fr-FR"/>
        </w:rPr>
        <w:t>)</w:t>
      </w:r>
      <w:r w:rsidRPr="00240507">
        <w:rPr>
          <w:lang w:val="fr-FR"/>
        </w:rPr>
        <w:t>、</w:t>
      </w:r>
      <w:r w:rsidRPr="00240507">
        <w:rPr>
          <w:lang w:val="fr-FR"/>
        </w:rPr>
        <w:t>“</w:t>
      </w:r>
      <w:r w:rsidRPr="00240507">
        <w:rPr>
          <w:lang w:val="fr-FR"/>
        </w:rPr>
        <w:t>底层人口社区参与发展方案</w:t>
      </w:r>
      <w:r w:rsidRPr="00240507">
        <w:rPr>
          <w:lang w:val="fr-FR"/>
        </w:rPr>
        <w:t>”</w:t>
      </w:r>
      <w:r w:rsidR="00717812" w:rsidRPr="00240507">
        <w:rPr>
          <w:lang w:val="fr-FR"/>
        </w:rPr>
        <w:t>(</w:t>
      </w:r>
      <w:r w:rsidRPr="00240507">
        <w:rPr>
          <w:lang w:val="fr-FR"/>
        </w:rPr>
        <w:t>PBF/PAM</w:t>
      </w:r>
      <w:r w:rsidR="00717812" w:rsidRPr="00240507">
        <w:rPr>
          <w:lang w:val="fr-FR"/>
        </w:rPr>
        <w:t>)</w:t>
      </w:r>
      <w:r w:rsidRPr="00240507">
        <w:rPr>
          <w:lang w:val="fr-FR"/>
        </w:rPr>
        <w:t>都是通过女性的参与减少某些女性遇到的问题。</w:t>
      </w:r>
    </w:p>
    <w:p w:rsidR="00D00605" w:rsidRPr="00240507" w:rsidRDefault="00D00605" w:rsidP="00717812">
      <w:pPr>
        <w:pStyle w:val="SingleTxtGC"/>
        <w:tabs>
          <w:tab w:val="clear" w:pos="1565"/>
          <w:tab w:val="clear" w:pos="1996"/>
          <w:tab w:val="left" w:pos="1680"/>
        </w:tabs>
        <w:rPr>
          <w:lang w:val="fr-FR"/>
        </w:rPr>
      </w:pPr>
      <w:r w:rsidRPr="00240507">
        <w:rPr>
          <w:lang w:val="fr-FR"/>
        </w:rPr>
        <w:t>649.</w:t>
      </w:r>
      <w:r w:rsidRPr="00240507">
        <w:rPr>
          <w:lang w:val="fr-FR"/>
        </w:rPr>
        <w:tab/>
      </w:r>
      <w:r w:rsidRPr="00240507">
        <w:rPr>
          <w:lang w:val="fr-FR"/>
        </w:rPr>
        <w:t>农业部食品生产和多样性处制定并监督实施的项目包括了农村女性团体中的</w:t>
      </w:r>
      <w:r w:rsidRPr="00240507">
        <w:rPr>
          <w:lang w:val="fr-FR"/>
        </w:rPr>
        <w:t>77%</w:t>
      </w:r>
      <w:r w:rsidRPr="00240507">
        <w:rPr>
          <w:lang w:val="fr-FR"/>
        </w:rPr>
        <w:t>，主要分布在科特迪瓦的西、北和中西部地区，目标是：</w:t>
      </w:r>
    </w:p>
    <w:p w:rsidR="00D00605" w:rsidRPr="00240507" w:rsidRDefault="00D00605" w:rsidP="00410FE4">
      <w:pPr>
        <w:pStyle w:val="Bullet1GC"/>
        <w:rPr>
          <w:lang w:val="fr-FR"/>
        </w:rPr>
      </w:pPr>
      <w:r w:rsidRPr="00240507">
        <w:rPr>
          <w:lang w:val="fr-FR"/>
        </w:rPr>
        <w:t>改善农村人口的组织和技术能力；</w:t>
      </w:r>
    </w:p>
    <w:p w:rsidR="00D00605" w:rsidRPr="00240507" w:rsidRDefault="00D00605" w:rsidP="00410FE4">
      <w:pPr>
        <w:pStyle w:val="Bullet1GC"/>
        <w:rPr>
          <w:lang w:val="fr-FR"/>
        </w:rPr>
      </w:pPr>
      <w:r w:rsidRPr="00240507">
        <w:rPr>
          <w:lang w:val="fr-FR"/>
        </w:rPr>
        <w:t>促进农村人口获得农业投入</w:t>
      </w:r>
      <w:r w:rsidR="00717812" w:rsidRPr="00240507">
        <w:rPr>
          <w:lang w:val="fr-FR"/>
        </w:rPr>
        <w:t>(</w:t>
      </w:r>
      <w:r w:rsidRPr="00240507">
        <w:rPr>
          <w:lang w:val="fr-FR"/>
        </w:rPr>
        <w:t>种子、肥料、杀虫剂</w:t>
      </w:r>
      <w:r w:rsidR="00717812" w:rsidRPr="00240507">
        <w:rPr>
          <w:lang w:val="fr-FR"/>
        </w:rPr>
        <w:t>)</w:t>
      </w:r>
      <w:r w:rsidRPr="00240507">
        <w:rPr>
          <w:lang w:val="fr-FR"/>
        </w:rPr>
        <w:t>；</w:t>
      </w:r>
    </w:p>
    <w:p w:rsidR="00D00605" w:rsidRPr="00240507" w:rsidRDefault="00D00605" w:rsidP="00410FE4">
      <w:pPr>
        <w:pStyle w:val="Bullet1GC"/>
        <w:rPr>
          <w:lang w:val="fr-FR"/>
        </w:rPr>
      </w:pPr>
      <w:r w:rsidRPr="00240507">
        <w:rPr>
          <w:lang w:val="fr-FR"/>
        </w:rPr>
        <w:t>强化食品安全基础。</w:t>
      </w:r>
    </w:p>
    <w:p w:rsidR="00D00605" w:rsidRPr="00240507" w:rsidRDefault="00410FE4" w:rsidP="00410FE4">
      <w:pPr>
        <w:pStyle w:val="H23GC"/>
        <w:rPr>
          <w:lang w:val="fr-FR"/>
        </w:rPr>
      </w:pPr>
      <w:r w:rsidRPr="00240507">
        <w:rPr>
          <w:lang w:val="fr-FR"/>
        </w:rPr>
        <w:tab/>
      </w:r>
      <w:r w:rsidRPr="00240507">
        <w:rPr>
          <w:lang w:val="fr-FR"/>
        </w:rPr>
        <w:tab/>
      </w:r>
      <w:r w:rsidR="00D00605" w:rsidRPr="00240507">
        <w:rPr>
          <w:lang w:val="fr-FR"/>
        </w:rPr>
        <w:t>农村妇女在地方决策机构中的代表性</w:t>
      </w:r>
    </w:p>
    <w:p w:rsidR="00D00605" w:rsidRPr="00240507" w:rsidRDefault="00D00605" w:rsidP="00410FE4">
      <w:pPr>
        <w:pStyle w:val="H4GC"/>
        <w:rPr>
          <w:lang w:val="fr-FR"/>
        </w:rPr>
      </w:pPr>
      <w:r w:rsidRPr="00240507">
        <w:rPr>
          <w:rFonts w:eastAsia="SimHei"/>
          <w:b/>
          <w:lang w:val="fr-FR"/>
        </w:rPr>
        <w:tab/>
      </w:r>
      <w:r w:rsidRPr="00240507">
        <w:rPr>
          <w:rFonts w:eastAsia="SimHei"/>
          <w:b/>
          <w:lang w:val="fr-FR"/>
        </w:rPr>
        <w:tab/>
      </w:r>
      <w:r w:rsidRPr="00240507">
        <w:rPr>
          <w:lang w:val="fr-FR"/>
        </w:rPr>
        <w:t>农村女性参与社区活动、政治和经济生活</w:t>
      </w:r>
    </w:p>
    <w:p w:rsidR="00D00605" w:rsidRPr="00240507" w:rsidRDefault="00D00605" w:rsidP="00717812">
      <w:pPr>
        <w:pStyle w:val="SingleTxtGC"/>
        <w:tabs>
          <w:tab w:val="clear" w:pos="1565"/>
          <w:tab w:val="clear" w:pos="1996"/>
          <w:tab w:val="left" w:pos="1680"/>
        </w:tabs>
        <w:rPr>
          <w:lang w:val="fr-FR"/>
        </w:rPr>
      </w:pPr>
      <w:r w:rsidRPr="00240507">
        <w:rPr>
          <w:lang w:val="fr-FR"/>
        </w:rPr>
        <w:t>650.</w:t>
      </w:r>
      <w:r w:rsidRPr="00240507">
        <w:rPr>
          <w:lang w:val="fr-FR"/>
        </w:rPr>
        <w:tab/>
      </w:r>
      <w:r w:rsidRPr="00240507">
        <w:rPr>
          <w:lang w:val="fr-FR"/>
        </w:rPr>
        <w:t>一般情况下宗教或文化传统不阻止女性参与社区活动，但该参与要服从严格程序化的劳动分配。</w:t>
      </w:r>
    </w:p>
    <w:p w:rsidR="00D00605" w:rsidRPr="00240507" w:rsidRDefault="00D00605" w:rsidP="00717812">
      <w:pPr>
        <w:pStyle w:val="SingleTxtGC"/>
        <w:tabs>
          <w:tab w:val="clear" w:pos="1565"/>
          <w:tab w:val="clear" w:pos="1996"/>
          <w:tab w:val="left" w:pos="1680"/>
        </w:tabs>
        <w:rPr>
          <w:lang w:val="fr-FR"/>
        </w:rPr>
      </w:pPr>
      <w:r w:rsidRPr="00240507">
        <w:rPr>
          <w:lang w:val="fr-FR"/>
        </w:rPr>
        <w:t>651.</w:t>
      </w:r>
      <w:r w:rsidRPr="00240507">
        <w:rPr>
          <w:lang w:val="fr-FR"/>
        </w:rPr>
        <w:tab/>
      </w:r>
      <w:r w:rsidRPr="00240507">
        <w:rPr>
          <w:lang w:val="fr-FR"/>
        </w:rPr>
        <w:t>女性是无酬劳动力的重要组成部分，尤其是在咖啡、可可和棉花等经济作物的种植方面。她们占全部农业劳动力的三分之二。</w:t>
      </w:r>
    </w:p>
    <w:p w:rsidR="00D00605" w:rsidRPr="00240507" w:rsidRDefault="00D00605" w:rsidP="00717812">
      <w:pPr>
        <w:pStyle w:val="SingleTxtGC"/>
        <w:tabs>
          <w:tab w:val="clear" w:pos="1565"/>
          <w:tab w:val="clear" w:pos="1996"/>
          <w:tab w:val="left" w:pos="1680"/>
        </w:tabs>
        <w:rPr>
          <w:lang w:val="fr-FR"/>
        </w:rPr>
      </w:pPr>
      <w:r w:rsidRPr="00240507">
        <w:rPr>
          <w:lang w:val="fr-FR"/>
        </w:rPr>
        <w:t>652.</w:t>
      </w:r>
      <w:r w:rsidRPr="00240507">
        <w:rPr>
          <w:lang w:val="fr-FR"/>
        </w:rPr>
        <w:tab/>
      </w:r>
      <w:r w:rsidRPr="00240507">
        <w:rPr>
          <w:lang w:val="fr-FR"/>
        </w:rPr>
        <w:t>在初级部门中，女性占粮食蔬菜产品和口粮作物生产者的</w:t>
      </w:r>
      <w:r w:rsidRPr="00240507">
        <w:rPr>
          <w:lang w:val="fr-FR"/>
        </w:rPr>
        <w:t>49.2%</w:t>
      </w:r>
      <w:r w:rsidRPr="00240507">
        <w:rPr>
          <w:lang w:val="fr-FR"/>
        </w:rPr>
        <w:t>。她们在非正式第三产业部门中占</w:t>
      </w:r>
      <w:r w:rsidRPr="00240507">
        <w:rPr>
          <w:lang w:val="fr-FR"/>
        </w:rPr>
        <w:t>63%</w:t>
      </w:r>
      <w:r w:rsidRPr="00240507">
        <w:rPr>
          <w:lang w:val="fr-FR"/>
        </w:rPr>
        <w:t>，在小商业和服务部门占</w:t>
      </w:r>
      <w:r w:rsidRPr="00240507">
        <w:rPr>
          <w:lang w:val="fr-FR"/>
        </w:rPr>
        <w:t>38.8%</w:t>
      </w:r>
      <w:r w:rsidRPr="00240507">
        <w:rPr>
          <w:lang w:val="fr-FR"/>
        </w:rPr>
        <w:t>。还要指出的是在非正式部门和农业部门，女性的收入分别占男性收入的</w:t>
      </w:r>
      <w:r w:rsidRPr="00240507">
        <w:rPr>
          <w:lang w:val="fr-FR"/>
        </w:rPr>
        <w:t>33%</w:t>
      </w:r>
      <w:r w:rsidRPr="00240507">
        <w:rPr>
          <w:lang w:val="fr-FR"/>
        </w:rPr>
        <w:t>和</w:t>
      </w:r>
      <w:r w:rsidRPr="00240507">
        <w:rPr>
          <w:lang w:val="fr-FR"/>
        </w:rPr>
        <w:t>22%</w:t>
      </w:r>
      <w:r w:rsidR="00717812" w:rsidRPr="00240507">
        <w:rPr>
          <w:lang w:val="fr-FR"/>
        </w:rPr>
        <w:t>(</w:t>
      </w:r>
      <w:r w:rsidRPr="00240507">
        <w:rPr>
          <w:lang w:val="fr-FR"/>
        </w:rPr>
        <w:t>PNA</w:t>
      </w:r>
      <w:r w:rsidR="00717812" w:rsidRPr="00240507">
        <w:rPr>
          <w:lang w:val="fr-FR"/>
        </w:rPr>
        <w:t>F</w:t>
      </w:r>
      <w:r w:rsidR="00335B04" w:rsidRPr="00240507">
        <w:rPr>
          <w:lang w:val="fr-FR"/>
        </w:rPr>
        <w:t>，</w:t>
      </w:r>
      <w:r w:rsidRPr="00240507">
        <w:rPr>
          <w:lang w:val="fr-FR"/>
        </w:rPr>
        <w:t>2003</w:t>
      </w:r>
      <w:r w:rsidRPr="00240507">
        <w:rPr>
          <w:lang w:val="fr-FR"/>
        </w:rPr>
        <w:t>年，第</w:t>
      </w:r>
      <w:r w:rsidRPr="00240507">
        <w:rPr>
          <w:lang w:val="fr-FR"/>
        </w:rPr>
        <w:t>21-29</w:t>
      </w:r>
      <w:r w:rsidRPr="00240507">
        <w:rPr>
          <w:lang w:val="fr-FR"/>
        </w:rPr>
        <w:t>页</w:t>
      </w:r>
      <w:r w:rsidR="00717812" w:rsidRPr="00240507">
        <w:rPr>
          <w:lang w:val="fr-FR"/>
        </w:rPr>
        <w:t>)</w:t>
      </w:r>
      <w:r w:rsidRPr="00240507">
        <w:rPr>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653.</w:t>
      </w:r>
      <w:r w:rsidRPr="00240507">
        <w:rPr>
          <w:lang w:val="fr-FR"/>
        </w:rPr>
        <w:tab/>
      </w:r>
      <w:r w:rsidRPr="00240507">
        <w:rPr>
          <w:lang w:val="fr-FR"/>
        </w:rPr>
        <w:t>在城市区域，非正式部门中，非常活跃的文盲女性是农村女性和城市文盲女性之间的桥梁，帮助发展销售渠道。国家粮食蔬菜女商人联盟</w:t>
      </w:r>
      <w:r w:rsidR="00717812" w:rsidRPr="00240507">
        <w:rPr>
          <w:lang w:val="fr-FR"/>
        </w:rPr>
        <w:t>(</w:t>
      </w:r>
      <w:r w:rsidRPr="00240507">
        <w:rPr>
          <w:lang w:val="fr-FR"/>
        </w:rPr>
        <w:t>FENACOVICI</w:t>
      </w:r>
      <w:r w:rsidR="00717812" w:rsidRPr="00240507">
        <w:rPr>
          <w:lang w:val="fr-FR"/>
        </w:rPr>
        <w:t>)</w:t>
      </w:r>
      <w:r w:rsidRPr="00240507">
        <w:rPr>
          <w:lang w:val="fr-FR"/>
        </w:rPr>
        <w:t>就是这种情况，该联盟集中了阿比让社区的一些女性，以促进粮食蔬菜产品</w:t>
      </w:r>
      <w:r w:rsidR="00717812" w:rsidRPr="00240507">
        <w:rPr>
          <w:lang w:val="fr-FR"/>
        </w:rPr>
        <w:t>(</w:t>
      </w:r>
      <w:r w:rsidRPr="00240507">
        <w:rPr>
          <w:lang w:val="fr-FR"/>
        </w:rPr>
        <w:t>茄子、番茄、秋葵、辣椒等</w:t>
      </w:r>
      <w:r w:rsidR="00717812" w:rsidRPr="00240507">
        <w:rPr>
          <w:lang w:val="fr-FR"/>
        </w:rPr>
        <w:t>)</w:t>
      </w:r>
      <w:r w:rsidRPr="00240507">
        <w:rPr>
          <w:lang w:val="fr-FR"/>
        </w:rPr>
        <w:t>的流动和销售。</w:t>
      </w:r>
    </w:p>
    <w:p w:rsidR="00240507" w:rsidRPr="00240507" w:rsidRDefault="00D00605" w:rsidP="00410FE4">
      <w:pPr>
        <w:pStyle w:val="H4GC"/>
        <w:rPr>
          <w:lang w:val="fr-FR"/>
        </w:rPr>
      </w:pPr>
      <w:r w:rsidRPr="00240507">
        <w:rPr>
          <w:rFonts w:eastAsia="SimHei"/>
          <w:b/>
          <w:lang w:val="fr-FR"/>
        </w:rPr>
        <w:tab/>
      </w:r>
      <w:r w:rsidRPr="00240507">
        <w:rPr>
          <w:rFonts w:eastAsia="SimHei"/>
          <w:b/>
          <w:lang w:val="fr-FR"/>
        </w:rPr>
        <w:tab/>
      </w:r>
      <w:r w:rsidRPr="00240507">
        <w:rPr>
          <w:lang w:val="fr-FR"/>
        </w:rPr>
        <w:t>农村女性和农业活动类型</w:t>
      </w:r>
    </w:p>
    <w:p w:rsidR="00D00605" w:rsidRPr="00240507" w:rsidRDefault="00D00605" w:rsidP="00717812">
      <w:pPr>
        <w:pStyle w:val="SingleTxtGC"/>
        <w:tabs>
          <w:tab w:val="clear" w:pos="1565"/>
          <w:tab w:val="clear" w:pos="1996"/>
          <w:tab w:val="left" w:pos="1680"/>
        </w:tabs>
        <w:rPr>
          <w:lang w:val="fr-FR"/>
        </w:rPr>
      </w:pPr>
      <w:r w:rsidRPr="00240507">
        <w:rPr>
          <w:lang w:val="fr-FR"/>
        </w:rPr>
        <w:t>654.</w:t>
      </w:r>
      <w:r w:rsidRPr="00240507">
        <w:rPr>
          <w:lang w:val="fr-FR"/>
        </w:rPr>
        <w:tab/>
      </w:r>
      <w:r w:rsidRPr="00240507">
        <w:rPr>
          <w:lang w:val="fr-FR"/>
        </w:rPr>
        <w:t>在农业部门中，粮食蔬菜产品</w:t>
      </w:r>
      <w:r w:rsidR="00717812" w:rsidRPr="00240507">
        <w:rPr>
          <w:lang w:val="fr-FR"/>
        </w:rPr>
        <w:t>(</w:t>
      </w:r>
      <w:r w:rsidRPr="00240507">
        <w:rPr>
          <w:lang w:val="fr-FR"/>
        </w:rPr>
        <w:t>约占农业附加值的</w:t>
      </w:r>
      <w:r w:rsidRPr="00240507">
        <w:rPr>
          <w:lang w:val="fr-FR"/>
        </w:rPr>
        <w:t>70%</w:t>
      </w:r>
      <w:r w:rsidR="00717812" w:rsidRPr="00240507">
        <w:rPr>
          <w:lang w:val="fr-FR"/>
        </w:rPr>
        <w:t>)</w:t>
      </w:r>
      <w:r w:rsidRPr="00240507">
        <w:rPr>
          <w:lang w:val="fr-FR"/>
        </w:rPr>
        <w:t>和食品安全由女性来保证：采集、运输、存储、保存、加工、分配和商业化。</w:t>
      </w:r>
    </w:p>
    <w:p w:rsidR="00D00605" w:rsidRPr="00240507" w:rsidRDefault="00D00605" w:rsidP="00717812">
      <w:pPr>
        <w:pStyle w:val="SingleTxtGC"/>
        <w:tabs>
          <w:tab w:val="clear" w:pos="1565"/>
          <w:tab w:val="clear" w:pos="1996"/>
          <w:tab w:val="left" w:pos="1680"/>
        </w:tabs>
        <w:rPr>
          <w:lang w:val="fr-FR"/>
        </w:rPr>
      </w:pPr>
      <w:r w:rsidRPr="00240507">
        <w:rPr>
          <w:lang w:val="fr-FR"/>
        </w:rPr>
        <w:t>655.</w:t>
      </w:r>
      <w:r w:rsidRPr="00240507">
        <w:rPr>
          <w:lang w:val="fr-FR"/>
        </w:rPr>
        <w:tab/>
      </w:r>
      <w:r w:rsidRPr="00240507">
        <w:rPr>
          <w:lang w:val="fr-FR"/>
        </w:rPr>
        <w:t>下面的表</w:t>
      </w:r>
      <w:r w:rsidRPr="00240507">
        <w:rPr>
          <w:lang w:val="fr-FR"/>
        </w:rPr>
        <w:t>6</w:t>
      </w:r>
      <w:r w:rsidRPr="00240507">
        <w:rPr>
          <w:lang w:val="fr-FR"/>
        </w:rPr>
        <w:t>根据作物类型</w:t>
      </w:r>
      <w:r w:rsidRPr="00A80025">
        <w:rPr>
          <w:szCs w:val="21"/>
          <w:lang w:val="fr-FR"/>
        </w:rPr>
        <w:t>*</w:t>
      </w:r>
      <w:r w:rsidRPr="00240507">
        <w:rPr>
          <w:lang w:val="fr-FR"/>
        </w:rPr>
        <w:t>显示了女性参与农业生产的情况。</w:t>
      </w:r>
    </w:p>
    <w:tbl>
      <w:tblPr>
        <w:tblW w:w="7370" w:type="dxa"/>
        <w:tblInd w:w="1134" w:type="dxa"/>
        <w:tblBorders>
          <w:top w:val="single" w:sz="4" w:space="0" w:color="auto"/>
        </w:tblBorders>
        <w:tblCellMar>
          <w:left w:w="0" w:type="dxa"/>
          <w:right w:w="0" w:type="dxa"/>
        </w:tblCellMar>
        <w:tblLook w:val="01E0" w:firstRow="1" w:lastRow="1" w:firstColumn="1" w:lastColumn="1" w:noHBand="0" w:noVBand="0"/>
      </w:tblPr>
      <w:tblGrid>
        <w:gridCol w:w="3655"/>
        <w:gridCol w:w="3715"/>
      </w:tblGrid>
      <w:tr w:rsidR="00D00605" w:rsidRPr="00240507" w:rsidTr="00D00605">
        <w:trPr>
          <w:trHeight w:val="240"/>
          <w:tblHeader/>
        </w:trPr>
        <w:tc>
          <w:tcPr>
            <w:tcW w:w="4606" w:type="dxa"/>
            <w:tcBorders>
              <w:top w:val="single" w:sz="4" w:space="0" w:color="auto"/>
              <w:bottom w:val="single" w:sz="12" w:space="0" w:color="auto"/>
            </w:tcBorders>
            <w:shd w:val="clear" w:color="auto" w:fill="auto"/>
            <w:vAlign w:val="bottom"/>
          </w:tcPr>
          <w:p w:rsidR="00D00605" w:rsidRPr="00DB552F" w:rsidRDefault="00D00605" w:rsidP="00D00605">
            <w:pPr>
              <w:spacing w:before="80" w:after="80" w:line="200" w:lineRule="exact"/>
              <w:rPr>
                <w:i/>
                <w:sz w:val="16"/>
                <w:szCs w:val="16"/>
              </w:rPr>
            </w:pPr>
            <w:r w:rsidRPr="00DB552F">
              <w:rPr>
                <w:rFonts w:eastAsia="KaiTi_GB2312"/>
                <w:sz w:val="16"/>
                <w:szCs w:val="16"/>
              </w:rPr>
              <w:t>作物类型</w:t>
            </w:r>
          </w:p>
        </w:tc>
        <w:tc>
          <w:tcPr>
            <w:tcW w:w="4606" w:type="dxa"/>
            <w:tcBorders>
              <w:top w:val="single" w:sz="4" w:space="0" w:color="auto"/>
              <w:bottom w:val="single" w:sz="12" w:space="0" w:color="auto"/>
            </w:tcBorders>
            <w:shd w:val="clear" w:color="auto" w:fill="auto"/>
            <w:vAlign w:val="bottom"/>
          </w:tcPr>
          <w:p w:rsidR="00D00605" w:rsidRPr="00DB552F" w:rsidRDefault="00D00605" w:rsidP="00D00605">
            <w:pPr>
              <w:spacing w:before="80" w:after="80" w:line="200" w:lineRule="exact"/>
              <w:ind w:left="113"/>
              <w:jc w:val="right"/>
              <w:rPr>
                <w:i/>
                <w:sz w:val="16"/>
                <w:szCs w:val="16"/>
              </w:rPr>
            </w:pPr>
            <w:r w:rsidRPr="00DB552F">
              <w:rPr>
                <w:rFonts w:eastAsia="KaiTi_GB2312"/>
                <w:sz w:val="16"/>
                <w:szCs w:val="16"/>
              </w:rPr>
              <w:t xml:space="preserve">% </w:t>
            </w:r>
            <w:r w:rsidRPr="00DB552F">
              <w:rPr>
                <w:rFonts w:eastAsia="KaiTi_GB2312"/>
                <w:sz w:val="16"/>
                <w:szCs w:val="16"/>
              </w:rPr>
              <w:t>女性</w:t>
            </w:r>
          </w:p>
        </w:tc>
      </w:tr>
      <w:tr w:rsidR="00D00605" w:rsidRPr="00240507" w:rsidTr="00D00605">
        <w:trPr>
          <w:trHeight w:val="240"/>
        </w:trPr>
        <w:tc>
          <w:tcPr>
            <w:tcW w:w="4606" w:type="dxa"/>
            <w:tcBorders>
              <w:top w:val="single" w:sz="12" w:space="0" w:color="auto"/>
            </w:tcBorders>
            <w:shd w:val="clear" w:color="auto" w:fill="auto"/>
          </w:tcPr>
          <w:p w:rsidR="00D00605" w:rsidRPr="00240507" w:rsidRDefault="00D00605" w:rsidP="00D00605">
            <w:pPr>
              <w:spacing w:before="40" w:after="40" w:line="220" w:lineRule="exact"/>
              <w:rPr>
                <w:sz w:val="18"/>
                <w:lang w:val="fr-FR"/>
              </w:rPr>
            </w:pPr>
            <w:r w:rsidRPr="00240507">
              <w:rPr>
                <w:sz w:val="18"/>
                <w:lang w:val="fr-FR"/>
              </w:rPr>
              <w:t>粮食蔬菜作物</w:t>
            </w:r>
            <w:r w:rsidR="00717812" w:rsidRPr="00240507">
              <w:rPr>
                <w:sz w:val="18"/>
                <w:lang w:val="fr-FR"/>
              </w:rPr>
              <w:t>(</w:t>
            </w:r>
            <w:r w:rsidRPr="00240507">
              <w:rPr>
                <w:sz w:val="18"/>
                <w:lang w:val="fr-FR"/>
              </w:rPr>
              <w:t>根茎类</w:t>
            </w:r>
            <w:r w:rsidR="00717812" w:rsidRPr="00240507">
              <w:rPr>
                <w:sz w:val="18"/>
                <w:lang w:val="fr-FR"/>
              </w:rPr>
              <w:t>)</w:t>
            </w:r>
          </w:p>
        </w:tc>
        <w:tc>
          <w:tcPr>
            <w:tcW w:w="4606" w:type="dxa"/>
            <w:tcBorders>
              <w:top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22.15</w:t>
            </w:r>
          </w:p>
        </w:tc>
      </w:tr>
      <w:tr w:rsidR="00D00605" w:rsidRPr="00240507" w:rsidTr="00D00605">
        <w:trPr>
          <w:trHeight w:val="240"/>
        </w:trPr>
        <w:tc>
          <w:tcPr>
            <w:tcW w:w="4606" w:type="dxa"/>
            <w:shd w:val="clear" w:color="auto" w:fill="auto"/>
          </w:tcPr>
          <w:p w:rsidR="00D00605" w:rsidRPr="00240507" w:rsidRDefault="00D00605" w:rsidP="00D00605">
            <w:pPr>
              <w:spacing w:before="40" w:after="40" w:line="220" w:lineRule="exact"/>
              <w:rPr>
                <w:sz w:val="18"/>
              </w:rPr>
            </w:pPr>
            <w:r w:rsidRPr="00240507">
              <w:rPr>
                <w:sz w:val="18"/>
              </w:rPr>
              <w:t>经济作物</w:t>
            </w:r>
            <w:r w:rsidRPr="00240507">
              <w:rPr>
                <w:sz w:val="18"/>
              </w:rPr>
              <w:t xml:space="preserve"> </w:t>
            </w:r>
          </w:p>
        </w:tc>
        <w:tc>
          <w:tcPr>
            <w:tcW w:w="4606"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4.78</w:t>
            </w:r>
          </w:p>
        </w:tc>
      </w:tr>
      <w:tr w:rsidR="00D00605" w:rsidRPr="00240507" w:rsidTr="00D00605">
        <w:trPr>
          <w:trHeight w:val="240"/>
        </w:trPr>
        <w:tc>
          <w:tcPr>
            <w:tcW w:w="4606" w:type="dxa"/>
            <w:shd w:val="clear" w:color="auto" w:fill="auto"/>
          </w:tcPr>
          <w:p w:rsidR="00D00605" w:rsidRPr="00240507" w:rsidRDefault="00D00605" w:rsidP="00D00605">
            <w:pPr>
              <w:spacing w:before="40" w:after="40" w:line="220" w:lineRule="exact"/>
              <w:rPr>
                <w:sz w:val="18"/>
              </w:rPr>
            </w:pPr>
            <w:r w:rsidRPr="00240507">
              <w:rPr>
                <w:sz w:val="18"/>
              </w:rPr>
              <w:t>蔬菜作物</w:t>
            </w:r>
            <w:r w:rsidRPr="00240507">
              <w:rPr>
                <w:sz w:val="18"/>
              </w:rPr>
              <w:t xml:space="preserve"> </w:t>
            </w:r>
          </w:p>
        </w:tc>
        <w:tc>
          <w:tcPr>
            <w:tcW w:w="4606"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35.54</w:t>
            </w:r>
          </w:p>
        </w:tc>
      </w:tr>
      <w:tr w:rsidR="00D00605" w:rsidRPr="00240507" w:rsidTr="00D00605">
        <w:trPr>
          <w:trHeight w:val="240"/>
        </w:trPr>
        <w:tc>
          <w:tcPr>
            <w:tcW w:w="4606" w:type="dxa"/>
            <w:shd w:val="clear" w:color="auto" w:fill="auto"/>
          </w:tcPr>
          <w:p w:rsidR="00D00605" w:rsidRPr="00240507" w:rsidRDefault="00D00605" w:rsidP="00D00605">
            <w:pPr>
              <w:spacing w:before="40" w:after="40" w:line="220" w:lineRule="exact"/>
              <w:rPr>
                <w:sz w:val="18"/>
              </w:rPr>
            </w:pPr>
            <w:r w:rsidRPr="00240507">
              <w:rPr>
                <w:sz w:val="18"/>
              </w:rPr>
              <w:t>水果作物</w:t>
            </w:r>
            <w:r w:rsidRPr="00240507">
              <w:rPr>
                <w:sz w:val="18"/>
              </w:rPr>
              <w:t xml:space="preserve"> </w:t>
            </w:r>
          </w:p>
        </w:tc>
        <w:tc>
          <w:tcPr>
            <w:tcW w:w="4606" w:type="dxa"/>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5.45</w:t>
            </w:r>
          </w:p>
        </w:tc>
      </w:tr>
      <w:tr w:rsidR="00D00605" w:rsidRPr="00240507" w:rsidTr="00D00605">
        <w:trPr>
          <w:trHeight w:val="240"/>
        </w:trPr>
        <w:tc>
          <w:tcPr>
            <w:tcW w:w="4606" w:type="dxa"/>
            <w:tcBorders>
              <w:bottom w:val="single" w:sz="12" w:space="0" w:color="auto"/>
            </w:tcBorders>
            <w:shd w:val="clear" w:color="auto" w:fill="auto"/>
          </w:tcPr>
          <w:p w:rsidR="00D00605" w:rsidRPr="00240507" w:rsidRDefault="00D00605" w:rsidP="00D00605">
            <w:pPr>
              <w:spacing w:before="40" w:after="40" w:line="220" w:lineRule="exact"/>
              <w:rPr>
                <w:sz w:val="18"/>
                <w:lang w:val="es-ES"/>
              </w:rPr>
            </w:pPr>
            <w:r w:rsidRPr="00240507">
              <w:rPr>
                <w:sz w:val="18"/>
                <w:lang w:val="fr-FR"/>
              </w:rPr>
              <w:t>粮食蔬菜作物</w:t>
            </w:r>
            <w:r w:rsidR="00717812" w:rsidRPr="00240507">
              <w:rPr>
                <w:sz w:val="18"/>
                <w:lang w:val="es-ES"/>
              </w:rPr>
              <w:t>(</w:t>
            </w:r>
            <w:r w:rsidRPr="00240507">
              <w:rPr>
                <w:sz w:val="18"/>
                <w:lang w:val="es-ES"/>
              </w:rPr>
              <w:t>谷类</w:t>
            </w:r>
            <w:r w:rsidR="00717812" w:rsidRPr="00240507">
              <w:rPr>
                <w:sz w:val="18"/>
                <w:lang w:val="es-ES"/>
              </w:rPr>
              <w:t>)</w:t>
            </w:r>
          </w:p>
        </w:tc>
        <w:tc>
          <w:tcPr>
            <w:tcW w:w="4606" w:type="dxa"/>
            <w:tcBorders>
              <w:bottom w:val="single" w:sz="12" w:space="0" w:color="auto"/>
            </w:tcBorders>
            <w:shd w:val="clear" w:color="auto" w:fill="auto"/>
            <w:vAlign w:val="bottom"/>
          </w:tcPr>
          <w:p w:rsidR="00D00605" w:rsidRPr="00240507" w:rsidRDefault="00D00605" w:rsidP="00D00605">
            <w:pPr>
              <w:spacing w:before="40" w:after="40" w:line="220" w:lineRule="exact"/>
              <w:ind w:left="113"/>
              <w:jc w:val="right"/>
              <w:rPr>
                <w:sz w:val="18"/>
              </w:rPr>
            </w:pPr>
            <w:r w:rsidRPr="00240507">
              <w:rPr>
                <w:sz w:val="18"/>
              </w:rPr>
              <w:t>15.45</w:t>
            </w:r>
          </w:p>
        </w:tc>
      </w:tr>
    </w:tbl>
    <w:p w:rsidR="00D00605" w:rsidRPr="00240507" w:rsidRDefault="00D00605" w:rsidP="00DB552F">
      <w:pPr>
        <w:pStyle w:val="SingleTxtG"/>
        <w:spacing w:beforeLines="30" w:before="97"/>
        <w:ind w:left="1293"/>
        <w:jc w:val="left"/>
        <w:rPr>
          <w:rFonts w:eastAsia="KaiTi_GB2312"/>
          <w:iCs/>
          <w:sz w:val="18"/>
          <w:szCs w:val="18"/>
          <w:lang w:val="en-US" w:eastAsia="zh-CN"/>
        </w:rPr>
      </w:pPr>
      <w:r w:rsidRPr="00240507">
        <w:rPr>
          <w:rFonts w:eastAsia="KaiTi_GB2312"/>
          <w:iCs/>
          <w:sz w:val="18"/>
          <w:szCs w:val="18"/>
          <w:lang w:val="en-US" w:eastAsia="zh-CN"/>
        </w:rPr>
        <w:t>*</w:t>
      </w:r>
      <w:r w:rsidR="00DB552F">
        <w:rPr>
          <w:rFonts w:eastAsia="KaiTi_GB2312" w:hint="eastAsia"/>
          <w:iCs/>
          <w:sz w:val="18"/>
          <w:szCs w:val="18"/>
          <w:lang w:val="en-US" w:eastAsia="zh-CN"/>
        </w:rPr>
        <w:t xml:space="preserve">  </w:t>
      </w:r>
      <w:r w:rsidRPr="00240507">
        <w:rPr>
          <w:rFonts w:eastAsia="KaiTi_GB2312"/>
          <w:iCs/>
          <w:sz w:val="18"/>
          <w:szCs w:val="18"/>
          <w:lang w:val="fr-FR" w:eastAsia="zh-CN"/>
        </w:rPr>
        <w:t>根据女性拥有的土地面积编辑的数据</w:t>
      </w:r>
      <w:r w:rsidR="00DB552F">
        <w:rPr>
          <w:rFonts w:eastAsia="KaiTi_GB2312" w:hint="eastAsia"/>
          <w:iCs/>
          <w:sz w:val="18"/>
          <w:szCs w:val="18"/>
          <w:lang w:val="fr-FR" w:eastAsia="zh-CN"/>
        </w:rPr>
        <w:t>。</w:t>
      </w:r>
      <w:r w:rsidR="00DB552F">
        <w:rPr>
          <w:rFonts w:eastAsia="KaiTi_GB2312"/>
          <w:iCs/>
          <w:sz w:val="18"/>
          <w:szCs w:val="18"/>
          <w:lang w:val="en-US" w:eastAsia="zh-CN"/>
        </w:rPr>
        <w:br/>
      </w:r>
      <w:r w:rsidRPr="00240507">
        <w:rPr>
          <w:rFonts w:eastAsia="KaiTi_GB2312"/>
          <w:iCs/>
          <w:sz w:val="18"/>
          <w:szCs w:val="18"/>
          <w:lang w:val="en-US" w:eastAsia="zh-CN"/>
        </w:rPr>
        <w:t>资料来源：</w:t>
      </w:r>
      <w:r w:rsidR="00717812" w:rsidRPr="00240507">
        <w:rPr>
          <w:rFonts w:eastAsia="KaiTi_GB2312"/>
          <w:iCs/>
          <w:sz w:val="18"/>
          <w:szCs w:val="18"/>
          <w:lang w:val="en-US" w:eastAsia="zh-CN"/>
        </w:rPr>
        <w:t>(</w:t>
      </w:r>
      <w:r w:rsidRPr="00240507">
        <w:rPr>
          <w:rFonts w:eastAsia="KaiTi_GB2312"/>
          <w:iCs/>
          <w:sz w:val="18"/>
          <w:szCs w:val="18"/>
          <w:lang w:val="fr-FR" w:eastAsia="zh-CN"/>
        </w:rPr>
        <w:t>全国农业普查</w:t>
      </w:r>
      <w:r w:rsidRPr="00240507">
        <w:rPr>
          <w:rFonts w:eastAsia="KaiTi_GB2312"/>
          <w:iCs/>
          <w:sz w:val="18"/>
          <w:szCs w:val="18"/>
          <w:lang w:val="en-US" w:eastAsia="zh-CN"/>
        </w:rPr>
        <w:t>，</w:t>
      </w:r>
      <w:r w:rsidRPr="00240507">
        <w:rPr>
          <w:rFonts w:eastAsia="KaiTi_GB2312"/>
          <w:iCs/>
          <w:sz w:val="18"/>
          <w:szCs w:val="18"/>
          <w:lang w:val="en-US" w:eastAsia="zh-CN"/>
        </w:rPr>
        <w:t>2001</w:t>
      </w:r>
      <w:r w:rsidRPr="00240507">
        <w:rPr>
          <w:rFonts w:eastAsia="KaiTi_GB2312"/>
          <w:iCs/>
          <w:sz w:val="18"/>
          <w:szCs w:val="18"/>
          <w:lang w:val="en-US" w:eastAsia="zh-CN"/>
        </w:rPr>
        <w:t>年</w:t>
      </w:r>
      <w:r w:rsidR="00717812" w:rsidRPr="00240507">
        <w:rPr>
          <w:rFonts w:eastAsia="KaiTi_GB2312"/>
          <w:iCs/>
          <w:sz w:val="18"/>
          <w:szCs w:val="18"/>
          <w:lang w:val="en-US" w:eastAsia="zh-CN"/>
        </w:rPr>
        <w:t>)</w:t>
      </w:r>
      <w:r w:rsidRPr="00240507">
        <w:rPr>
          <w:rFonts w:eastAsia="KaiTi_GB2312"/>
          <w:iCs/>
          <w:sz w:val="18"/>
          <w:szCs w:val="18"/>
          <w:lang w:val="en-US" w:eastAsia="zh-CN"/>
        </w:rPr>
        <w:t>。</w:t>
      </w:r>
    </w:p>
    <w:p w:rsidR="00D00605" w:rsidRPr="00240507" w:rsidRDefault="00D00605" w:rsidP="00717812">
      <w:pPr>
        <w:pStyle w:val="SingleTxtGC"/>
        <w:tabs>
          <w:tab w:val="clear" w:pos="1565"/>
          <w:tab w:val="clear" w:pos="1996"/>
          <w:tab w:val="left" w:pos="1680"/>
        </w:tabs>
      </w:pPr>
      <w:r w:rsidRPr="00240507">
        <w:t>656.</w:t>
      </w:r>
      <w:r w:rsidRPr="00240507">
        <w:tab/>
      </w:r>
      <w:r w:rsidRPr="00240507">
        <w:rPr>
          <w:lang w:val="fr-FR"/>
        </w:rPr>
        <w:t>女性在蔬菜作物的种植方面非常活跃</w:t>
      </w:r>
      <w:r w:rsidRPr="00240507">
        <w:t>，</w:t>
      </w:r>
      <w:r w:rsidRPr="00240507">
        <w:rPr>
          <w:lang w:val="fr-FR"/>
        </w:rPr>
        <w:t>她们经营着</w:t>
      </w:r>
      <w:r w:rsidRPr="00240507">
        <w:t>35%</w:t>
      </w:r>
      <w:r w:rsidRPr="00240507">
        <w:t>以上的土地，然后就是粮食蔬菜作物</w:t>
      </w:r>
      <w:r w:rsidR="00717812" w:rsidRPr="00240507">
        <w:t>(</w:t>
      </w:r>
      <w:r w:rsidRPr="00240507">
        <w:t>块茎作物、根茎作物及其他为</w:t>
      </w:r>
      <w:r w:rsidRPr="00240507">
        <w:t>22%</w:t>
      </w:r>
      <w:r w:rsidR="00717812" w:rsidRPr="00240507">
        <w:t>)</w:t>
      </w:r>
      <w:r w:rsidRPr="00240507">
        <w:t>以及谷类粮食作物的种植</w:t>
      </w:r>
      <w:r w:rsidR="00717812" w:rsidRPr="00240507">
        <w:t>(</w:t>
      </w:r>
      <w:r w:rsidRPr="00240507">
        <w:t>15%</w:t>
      </w:r>
      <w:r w:rsidR="00717812" w:rsidRPr="00240507">
        <w:t>)</w:t>
      </w:r>
      <w:r w:rsidRPr="00240507">
        <w:t>。</w:t>
      </w:r>
    </w:p>
    <w:p w:rsidR="00D00605" w:rsidRPr="00240507" w:rsidRDefault="00D00605" w:rsidP="00717812">
      <w:pPr>
        <w:pStyle w:val="SingleTxtGC"/>
        <w:tabs>
          <w:tab w:val="clear" w:pos="1565"/>
          <w:tab w:val="clear" w:pos="1996"/>
          <w:tab w:val="left" w:pos="1680"/>
        </w:tabs>
        <w:rPr>
          <w:lang w:val="fr-FR"/>
        </w:rPr>
      </w:pPr>
      <w:r w:rsidRPr="00240507">
        <w:rPr>
          <w:lang w:val="fr-FR"/>
        </w:rPr>
        <w:t>657.</w:t>
      </w:r>
      <w:r w:rsidRPr="00240507">
        <w:rPr>
          <w:lang w:val="fr-FR"/>
        </w:rPr>
        <w:tab/>
      </w:r>
      <w:r w:rsidRPr="00240507">
        <w:rPr>
          <w:lang w:val="fr-FR"/>
        </w:rPr>
        <w:t>养殖仍是一项次要活动，女性参与的很少。然而，她们一般都饲养小型反刍家畜。北部地区有大量女性饲养动物。</w:t>
      </w:r>
    </w:p>
    <w:p w:rsidR="00D00605" w:rsidRPr="00240507" w:rsidRDefault="00D00605" w:rsidP="00717812">
      <w:pPr>
        <w:pStyle w:val="SingleTxtGC"/>
        <w:tabs>
          <w:tab w:val="clear" w:pos="1565"/>
          <w:tab w:val="clear" w:pos="1996"/>
          <w:tab w:val="left" w:pos="1680"/>
        </w:tabs>
        <w:rPr>
          <w:lang w:val="fr-FR"/>
        </w:rPr>
      </w:pPr>
      <w:r w:rsidRPr="00240507">
        <w:rPr>
          <w:lang w:val="fr-FR"/>
        </w:rPr>
        <w:t>658.</w:t>
      </w:r>
      <w:r w:rsidRPr="00240507">
        <w:rPr>
          <w:lang w:val="fr-FR"/>
        </w:rPr>
        <w:tab/>
      </w:r>
      <w:r w:rsidRPr="00240507">
        <w:rPr>
          <w:lang w:val="fr-FR"/>
        </w:rPr>
        <w:t>下面的表</w:t>
      </w:r>
      <w:r w:rsidRPr="00240507">
        <w:rPr>
          <w:lang w:val="fr-FR"/>
        </w:rPr>
        <w:t>5</w:t>
      </w:r>
      <w:r w:rsidRPr="00240507">
        <w:rPr>
          <w:lang w:val="fr-FR"/>
        </w:rPr>
        <w:t>根据性别和种类显示了饲养者的分配情况。</w:t>
      </w:r>
    </w:p>
    <w:tbl>
      <w:tblPr>
        <w:tblW w:w="7370" w:type="dxa"/>
        <w:tblInd w:w="1134" w:type="dxa"/>
        <w:tblBorders>
          <w:top w:val="single" w:sz="4" w:space="0" w:color="auto"/>
        </w:tblBorders>
        <w:tblCellMar>
          <w:left w:w="0" w:type="dxa"/>
          <w:right w:w="0" w:type="dxa"/>
        </w:tblCellMar>
        <w:tblLook w:val="01E0" w:firstRow="1" w:lastRow="1" w:firstColumn="1" w:lastColumn="1" w:noHBand="0" w:noVBand="0"/>
      </w:tblPr>
      <w:tblGrid>
        <w:gridCol w:w="1052"/>
        <w:gridCol w:w="1077"/>
        <w:gridCol w:w="1038"/>
        <w:gridCol w:w="1087"/>
        <w:gridCol w:w="1038"/>
        <w:gridCol w:w="1087"/>
        <w:gridCol w:w="991"/>
      </w:tblGrid>
      <w:tr w:rsidR="00900F93" w:rsidRPr="00240507" w:rsidTr="00900F93">
        <w:trPr>
          <w:trHeight w:val="240"/>
          <w:tblHeader/>
        </w:trPr>
        <w:tc>
          <w:tcPr>
            <w:tcW w:w="1052" w:type="dxa"/>
            <w:vMerge w:val="restart"/>
            <w:tcBorders>
              <w:top w:val="single" w:sz="4" w:space="0" w:color="auto"/>
              <w:bottom w:val="single" w:sz="12" w:space="0" w:color="auto"/>
            </w:tcBorders>
            <w:shd w:val="clear" w:color="auto" w:fill="auto"/>
            <w:vAlign w:val="bottom"/>
          </w:tcPr>
          <w:p w:rsidR="00900F93" w:rsidRPr="00240507" w:rsidRDefault="00900F93" w:rsidP="00A90764">
            <w:pPr>
              <w:spacing w:before="80" w:after="80" w:line="200" w:lineRule="exact"/>
              <w:rPr>
                <w:rFonts w:hint="eastAsia"/>
                <w:i/>
                <w:sz w:val="16"/>
                <w:szCs w:val="16"/>
              </w:rPr>
            </w:pPr>
            <w:r w:rsidRPr="00DB552F">
              <w:rPr>
                <w:rFonts w:eastAsia="KaiTi_GB2312"/>
                <w:sz w:val="16"/>
                <w:szCs w:val="16"/>
              </w:rPr>
              <w:t>种类</w:t>
            </w:r>
          </w:p>
        </w:tc>
        <w:tc>
          <w:tcPr>
            <w:tcW w:w="2115" w:type="dxa"/>
            <w:gridSpan w:val="2"/>
            <w:tcBorders>
              <w:top w:val="single" w:sz="4" w:space="0" w:color="auto"/>
              <w:bottom w:val="single" w:sz="4" w:space="0" w:color="auto"/>
              <w:right w:val="single" w:sz="24" w:space="0" w:color="FFFFFF"/>
            </w:tcBorders>
            <w:shd w:val="clear" w:color="auto" w:fill="auto"/>
            <w:vAlign w:val="bottom"/>
          </w:tcPr>
          <w:p w:rsidR="00900F93" w:rsidRPr="00DB552F" w:rsidRDefault="00900F93" w:rsidP="00A90764">
            <w:pPr>
              <w:spacing w:before="80" w:after="80" w:line="200" w:lineRule="exact"/>
              <w:ind w:left="113"/>
              <w:jc w:val="right"/>
              <w:rPr>
                <w:i/>
                <w:sz w:val="16"/>
                <w:szCs w:val="16"/>
              </w:rPr>
            </w:pPr>
            <w:r w:rsidRPr="00DB552F">
              <w:rPr>
                <w:rFonts w:eastAsia="KaiTi_GB2312"/>
                <w:sz w:val="16"/>
                <w:szCs w:val="16"/>
              </w:rPr>
              <w:t>男性饲养者</w:t>
            </w:r>
          </w:p>
        </w:tc>
        <w:tc>
          <w:tcPr>
            <w:tcW w:w="2125" w:type="dxa"/>
            <w:gridSpan w:val="2"/>
            <w:tcBorders>
              <w:top w:val="single" w:sz="4" w:space="0" w:color="auto"/>
              <w:left w:val="single" w:sz="24" w:space="0" w:color="FFFFFF"/>
              <w:bottom w:val="single" w:sz="4" w:space="0" w:color="auto"/>
              <w:right w:val="single" w:sz="24" w:space="0" w:color="FFFFFF"/>
            </w:tcBorders>
            <w:shd w:val="clear" w:color="auto" w:fill="auto"/>
            <w:vAlign w:val="bottom"/>
          </w:tcPr>
          <w:p w:rsidR="00900F93" w:rsidRPr="00DB552F" w:rsidRDefault="00900F93" w:rsidP="00A90764">
            <w:pPr>
              <w:spacing w:before="80" w:after="80" w:line="200" w:lineRule="exact"/>
              <w:ind w:left="113"/>
              <w:jc w:val="right"/>
              <w:rPr>
                <w:i/>
                <w:sz w:val="16"/>
                <w:szCs w:val="16"/>
              </w:rPr>
            </w:pPr>
            <w:r w:rsidRPr="00DB552F">
              <w:rPr>
                <w:rFonts w:eastAsia="KaiTi_GB2312"/>
                <w:sz w:val="16"/>
                <w:szCs w:val="16"/>
              </w:rPr>
              <w:t>女性饲养者</w:t>
            </w:r>
          </w:p>
        </w:tc>
        <w:tc>
          <w:tcPr>
            <w:tcW w:w="2078" w:type="dxa"/>
            <w:gridSpan w:val="2"/>
            <w:tcBorders>
              <w:top w:val="single" w:sz="4" w:space="0" w:color="auto"/>
              <w:left w:val="single" w:sz="24" w:space="0" w:color="FFFFFF"/>
              <w:bottom w:val="single" w:sz="4" w:space="0" w:color="auto"/>
            </w:tcBorders>
            <w:shd w:val="clear" w:color="auto" w:fill="auto"/>
            <w:vAlign w:val="bottom"/>
          </w:tcPr>
          <w:p w:rsidR="00900F93" w:rsidRPr="00DB552F" w:rsidRDefault="00900F93" w:rsidP="00A90764">
            <w:pPr>
              <w:spacing w:before="80" w:after="80" w:line="200" w:lineRule="exact"/>
              <w:ind w:left="113"/>
              <w:jc w:val="right"/>
              <w:rPr>
                <w:i/>
                <w:sz w:val="16"/>
                <w:szCs w:val="16"/>
              </w:rPr>
            </w:pPr>
            <w:r w:rsidRPr="00DB552F">
              <w:rPr>
                <w:rFonts w:eastAsia="KaiTi_GB2312"/>
                <w:sz w:val="16"/>
                <w:szCs w:val="16"/>
              </w:rPr>
              <w:t>总计</w:t>
            </w:r>
          </w:p>
        </w:tc>
      </w:tr>
      <w:tr w:rsidR="00900F93" w:rsidRPr="00240507" w:rsidTr="00900F93">
        <w:trPr>
          <w:trHeight w:val="240"/>
          <w:tblHeader/>
        </w:trPr>
        <w:tc>
          <w:tcPr>
            <w:tcW w:w="1052" w:type="dxa"/>
            <w:vMerge/>
            <w:tcBorders>
              <w:top w:val="single" w:sz="12" w:space="0" w:color="auto"/>
              <w:bottom w:val="single" w:sz="12" w:space="0" w:color="auto"/>
            </w:tcBorders>
            <w:shd w:val="clear" w:color="auto" w:fill="auto"/>
            <w:vAlign w:val="bottom"/>
          </w:tcPr>
          <w:p w:rsidR="00900F93" w:rsidRPr="00240507" w:rsidRDefault="00900F93" w:rsidP="00A90764">
            <w:pPr>
              <w:spacing w:before="40" w:after="40" w:line="220" w:lineRule="exact"/>
              <w:rPr>
                <w:i/>
                <w:sz w:val="16"/>
                <w:szCs w:val="16"/>
              </w:rPr>
            </w:pPr>
          </w:p>
        </w:tc>
        <w:tc>
          <w:tcPr>
            <w:tcW w:w="1077" w:type="dxa"/>
            <w:tcBorders>
              <w:top w:val="single" w:sz="4" w:space="0" w:color="auto"/>
              <w:bottom w:val="single" w:sz="12" w:space="0" w:color="auto"/>
            </w:tcBorders>
            <w:shd w:val="clear" w:color="auto" w:fill="auto"/>
            <w:vAlign w:val="bottom"/>
          </w:tcPr>
          <w:p w:rsidR="00900F93" w:rsidRPr="00DB552F" w:rsidRDefault="00900F93" w:rsidP="00A90764">
            <w:pPr>
              <w:spacing w:before="40" w:after="40" w:line="220" w:lineRule="exact"/>
              <w:ind w:left="113"/>
              <w:jc w:val="right"/>
              <w:rPr>
                <w:rFonts w:eastAsia="KaiTi_GB2312"/>
                <w:sz w:val="16"/>
                <w:szCs w:val="16"/>
              </w:rPr>
            </w:pPr>
            <w:r w:rsidRPr="00DB552F">
              <w:rPr>
                <w:rFonts w:eastAsia="KaiTi_GB2312"/>
                <w:sz w:val="16"/>
                <w:szCs w:val="16"/>
              </w:rPr>
              <w:t>数量</w:t>
            </w:r>
            <w:r w:rsidRPr="00DB552F">
              <w:rPr>
                <w:rFonts w:eastAsia="KaiTi_GB2312"/>
                <w:sz w:val="16"/>
                <w:szCs w:val="16"/>
              </w:rPr>
              <w:t xml:space="preserve"> </w:t>
            </w:r>
          </w:p>
        </w:tc>
        <w:tc>
          <w:tcPr>
            <w:tcW w:w="1038" w:type="dxa"/>
            <w:tcBorders>
              <w:top w:val="single" w:sz="4" w:space="0" w:color="auto"/>
              <w:bottom w:val="single" w:sz="12" w:space="0" w:color="auto"/>
              <w:right w:val="single" w:sz="24" w:space="0" w:color="FFFFFF"/>
            </w:tcBorders>
            <w:shd w:val="clear" w:color="auto" w:fill="auto"/>
            <w:vAlign w:val="bottom"/>
          </w:tcPr>
          <w:p w:rsidR="00900F93" w:rsidRPr="00DB552F" w:rsidRDefault="00900F93" w:rsidP="00A90764">
            <w:pPr>
              <w:spacing w:before="40" w:after="40" w:line="220" w:lineRule="exact"/>
              <w:ind w:left="113"/>
              <w:jc w:val="right"/>
              <w:rPr>
                <w:rFonts w:eastAsia="KaiTi_GB2312"/>
                <w:sz w:val="16"/>
                <w:szCs w:val="16"/>
              </w:rPr>
            </w:pPr>
            <w:r w:rsidRPr="00DB552F">
              <w:rPr>
                <w:rFonts w:eastAsia="KaiTi_GB2312"/>
                <w:sz w:val="16"/>
                <w:szCs w:val="16"/>
              </w:rPr>
              <w:t>%</w:t>
            </w:r>
          </w:p>
        </w:tc>
        <w:tc>
          <w:tcPr>
            <w:tcW w:w="1087" w:type="dxa"/>
            <w:tcBorders>
              <w:top w:val="single" w:sz="4" w:space="0" w:color="auto"/>
              <w:left w:val="single" w:sz="24" w:space="0" w:color="FFFFFF"/>
              <w:bottom w:val="single" w:sz="12" w:space="0" w:color="auto"/>
            </w:tcBorders>
            <w:shd w:val="clear" w:color="auto" w:fill="auto"/>
            <w:vAlign w:val="bottom"/>
          </w:tcPr>
          <w:p w:rsidR="00900F93" w:rsidRPr="00DB552F" w:rsidRDefault="00900F93" w:rsidP="00A90764">
            <w:pPr>
              <w:spacing w:before="40" w:after="40" w:line="220" w:lineRule="exact"/>
              <w:ind w:left="113"/>
              <w:jc w:val="right"/>
              <w:rPr>
                <w:rFonts w:eastAsia="KaiTi_GB2312"/>
                <w:sz w:val="16"/>
                <w:szCs w:val="16"/>
              </w:rPr>
            </w:pPr>
            <w:r w:rsidRPr="00DB552F">
              <w:rPr>
                <w:rFonts w:eastAsia="KaiTi_GB2312"/>
                <w:sz w:val="16"/>
                <w:szCs w:val="16"/>
              </w:rPr>
              <w:t>数量</w:t>
            </w:r>
          </w:p>
        </w:tc>
        <w:tc>
          <w:tcPr>
            <w:tcW w:w="1038" w:type="dxa"/>
            <w:tcBorders>
              <w:top w:val="single" w:sz="4" w:space="0" w:color="auto"/>
              <w:bottom w:val="single" w:sz="12" w:space="0" w:color="auto"/>
              <w:right w:val="single" w:sz="24" w:space="0" w:color="FFFFFF"/>
            </w:tcBorders>
            <w:shd w:val="clear" w:color="auto" w:fill="auto"/>
            <w:vAlign w:val="bottom"/>
          </w:tcPr>
          <w:p w:rsidR="00900F93" w:rsidRPr="00DB552F" w:rsidRDefault="00900F93" w:rsidP="00A90764">
            <w:pPr>
              <w:spacing w:before="40" w:after="40" w:line="220" w:lineRule="exact"/>
              <w:ind w:left="113"/>
              <w:jc w:val="right"/>
              <w:rPr>
                <w:rFonts w:eastAsia="KaiTi_GB2312"/>
                <w:sz w:val="16"/>
                <w:szCs w:val="16"/>
              </w:rPr>
            </w:pPr>
            <w:r w:rsidRPr="00DB552F">
              <w:rPr>
                <w:rFonts w:eastAsia="KaiTi_GB2312"/>
                <w:sz w:val="16"/>
                <w:szCs w:val="16"/>
              </w:rPr>
              <w:t>%</w:t>
            </w:r>
          </w:p>
        </w:tc>
        <w:tc>
          <w:tcPr>
            <w:tcW w:w="1087" w:type="dxa"/>
            <w:tcBorders>
              <w:top w:val="single" w:sz="4" w:space="0" w:color="auto"/>
              <w:left w:val="single" w:sz="24" w:space="0" w:color="FFFFFF"/>
              <w:bottom w:val="single" w:sz="12" w:space="0" w:color="auto"/>
            </w:tcBorders>
            <w:shd w:val="clear" w:color="auto" w:fill="auto"/>
            <w:vAlign w:val="bottom"/>
          </w:tcPr>
          <w:p w:rsidR="00900F93" w:rsidRPr="00DB552F" w:rsidRDefault="00900F93" w:rsidP="00A90764">
            <w:pPr>
              <w:spacing w:before="40" w:after="40" w:line="220" w:lineRule="exact"/>
              <w:ind w:left="113"/>
              <w:jc w:val="right"/>
              <w:rPr>
                <w:rFonts w:eastAsia="KaiTi_GB2312"/>
                <w:sz w:val="16"/>
                <w:szCs w:val="16"/>
              </w:rPr>
            </w:pPr>
            <w:r w:rsidRPr="00DB552F">
              <w:rPr>
                <w:rFonts w:eastAsia="KaiTi_GB2312"/>
                <w:sz w:val="16"/>
                <w:szCs w:val="16"/>
              </w:rPr>
              <w:t>数量</w:t>
            </w:r>
          </w:p>
        </w:tc>
        <w:tc>
          <w:tcPr>
            <w:tcW w:w="991" w:type="dxa"/>
            <w:tcBorders>
              <w:top w:val="single" w:sz="4" w:space="0" w:color="auto"/>
              <w:bottom w:val="single" w:sz="12" w:space="0" w:color="auto"/>
            </w:tcBorders>
            <w:shd w:val="clear" w:color="auto" w:fill="auto"/>
            <w:vAlign w:val="bottom"/>
          </w:tcPr>
          <w:p w:rsidR="00900F93" w:rsidRPr="00DB552F" w:rsidRDefault="00900F93" w:rsidP="00A90764">
            <w:pPr>
              <w:spacing w:before="40" w:after="40" w:line="220" w:lineRule="exact"/>
              <w:ind w:left="113"/>
              <w:jc w:val="right"/>
              <w:rPr>
                <w:rFonts w:eastAsia="KaiTi_GB2312"/>
                <w:sz w:val="16"/>
                <w:szCs w:val="16"/>
              </w:rPr>
            </w:pPr>
            <w:r w:rsidRPr="00DB552F">
              <w:rPr>
                <w:rFonts w:eastAsia="KaiTi_GB2312"/>
                <w:sz w:val="16"/>
                <w:szCs w:val="16"/>
              </w:rPr>
              <w:t>%</w:t>
            </w:r>
          </w:p>
        </w:tc>
      </w:tr>
      <w:tr w:rsidR="00900F93" w:rsidRPr="00240507" w:rsidTr="00900F93">
        <w:trPr>
          <w:trHeight w:val="240"/>
        </w:trPr>
        <w:tc>
          <w:tcPr>
            <w:tcW w:w="1052" w:type="dxa"/>
            <w:tcBorders>
              <w:top w:val="single" w:sz="12" w:space="0" w:color="auto"/>
            </w:tcBorders>
            <w:shd w:val="clear" w:color="auto" w:fill="auto"/>
          </w:tcPr>
          <w:p w:rsidR="00900F93" w:rsidRPr="00240507" w:rsidRDefault="00900F93" w:rsidP="00A90764">
            <w:pPr>
              <w:spacing w:before="40" w:after="40" w:line="220" w:lineRule="exact"/>
              <w:rPr>
                <w:sz w:val="18"/>
              </w:rPr>
            </w:pPr>
            <w:r w:rsidRPr="00240507">
              <w:rPr>
                <w:sz w:val="18"/>
              </w:rPr>
              <w:t>牛</w:t>
            </w:r>
          </w:p>
        </w:tc>
        <w:tc>
          <w:tcPr>
            <w:tcW w:w="1077" w:type="dxa"/>
            <w:tcBorders>
              <w:top w:val="single" w:sz="12" w:space="0" w:color="auto"/>
            </w:tcBorders>
            <w:shd w:val="clear" w:color="auto" w:fill="auto"/>
            <w:vAlign w:val="bottom"/>
          </w:tcPr>
          <w:p w:rsidR="00900F93" w:rsidRPr="00240507" w:rsidRDefault="00900F93" w:rsidP="00A90764">
            <w:pPr>
              <w:spacing w:before="40" w:after="40" w:line="220" w:lineRule="exact"/>
              <w:ind w:left="113"/>
              <w:jc w:val="right"/>
              <w:rPr>
                <w:sz w:val="18"/>
              </w:rPr>
            </w:pPr>
            <w:r w:rsidRPr="00240507">
              <w:rPr>
                <w:sz w:val="18"/>
              </w:rPr>
              <w:t>58 829</w:t>
            </w:r>
          </w:p>
        </w:tc>
        <w:tc>
          <w:tcPr>
            <w:tcW w:w="1038" w:type="dxa"/>
            <w:tcBorders>
              <w:top w:val="single" w:sz="12" w:space="0" w:color="auto"/>
            </w:tcBorders>
            <w:shd w:val="clear" w:color="auto" w:fill="auto"/>
            <w:vAlign w:val="bottom"/>
          </w:tcPr>
          <w:p w:rsidR="00900F93" w:rsidRPr="00240507" w:rsidRDefault="00900F93" w:rsidP="00A90764">
            <w:pPr>
              <w:spacing w:before="40" w:after="40" w:line="220" w:lineRule="exact"/>
              <w:ind w:left="113"/>
              <w:jc w:val="right"/>
              <w:rPr>
                <w:sz w:val="18"/>
              </w:rPr>
            </w:pPr>
            <w:r w:rsidRPr="00240507">
              <w:rPr>
                <w:sz w:val="18"/>
              </w:rPr>
              <w:t>78.94</w:t>
            </w:r>
          </w:p>
        </w:tc>
        <w:tc>
          <w:tcPr>
            <w:tcW w:w="1087" w:type="dxa"/>
            <w:tcBorders>
              <w:top w:val="single" w:sz="12" w:space="0" w:color="auto"/>
            </w:tcBorders>
            <w:shd w:val="clear" w:color="auto" w:fill="auto"/>
            <w:vAlign w:val="bottom"/>
          </w:tcPr>
          <w:p w:rsidR="00900F93" w:rsidRPr="00240507" w:rsidRDefault="00900F93" w:rsidP="00A90764">
            <w:pPr>
              <w:spacing w:before="40" w:after="40" w:line="220" w:lineRule="exact"/>
              <w:ind w:left="113"/>
              <w:jc w:val="right"/>
              <w:rPr>
                <w:sz w:val="18"/>
              </w:rPr>
            </w:pPr>
            <w:r w:rsidRPr="00240507">
              <w:rPr>
                <w:sz w:val="18"/>
              </w:rPr>
              <w:t>15 694</w:t>
            </w:r>
          </w:p>
        </w:tc>
        <w:tc>
          <w:tcPr>
            <w:tcW w:w="1038" w:type="dxa"/>
            <w:tcBorders>
              <w:top w:val="single" w:sz="12" w:space="0" w:color="auto"/>
            </w:tcBorders>
            <w:shd w:val="clear" w:color="auto" w:fill="auto"/>
            <w:vAlign w:val="bottom"/>
          </w:tcPr>
          <w:p w:rsidR="00900F93" w:rsidRPr="00240507" w:rsidRDefault="00900F93" w:rsidP="00A90764">
            <w:pPr>
              <w:spacing w:before="40" w:after="40" w:line="220" w:lineRule="exact"/>
              <w:ind w:left="113"/>
              <w:jc w:val="right"/>
              <w:rPr>
                <w:sz w:val="18"/>
              </w:rPr>
            </w:pPr>
            <w:r w:rsidRPr="00240507">
              <w:rPr>
                <w:sz w:val="18"/>
              </w:rPr>
              <w:t>21.06</w:t>
            </w:r>
          </w:p>
        </w:tc>
        <w:tc>
          <w:tcPr>
            <w:tcW w:w="1087" w:type="dxa"/>
            <w:tcBorders>
              <w:top w:val="single" w:sz="12" w:space="0" w:color="auto"/>
            </w:tcBorders>
            <w:shd w:val="clear" w:color="auto" w:fill="auto"/>
            <w:vAlign w:val="bottom"/>
          </w:tcPr>
          <w:p w:rsidR="00900F93" w:rsidRPr="00240507" w:rsidRDefault="00900F93" w:rsidP="00A90764">
            <w:pPr>
              <w:spacing w:before="40" w:after="40" w:line="220" w:lineRule="exact"/>
              <w:ind w:left="113"/>
              <w:jc w:val="right"/>
              <w:rPr>
                <w:sz w:val="18"/>
              </w:rPr>
            </w:pPr>
            <w:r w:rsidRPr="00240507">
              <w:rPr>
                <w:sz w:val="18"/>
              </w:rPr>
              <w:t>74 523</w:t>
            </w:r>
          </w:p>
        </w:tc>
        <w:tc>
          <w:tcPr>
            <w:tcW w:w="991" w:type="dxa"/>
            <w:tcBorders>
              <w:top w:val="single" w:sz="12" w:space="0" w:color="auto"/>
            </w:tcBorders>
            <w:shd w:val="clear" w:color="auto" w:fill="auto"/>
            <w:vAlign w:val="bottom"/>
          </w:tcPr>
          <w:p w:rsidR="00900F93" w:rsidRPr="00240507" w:rsidRDefault="00900F93" w:rsidP="00A90764">
            <w:pPr>
              <w:spacing w:before="40" w:after="40" w:line="220" w:lineRule="exact"/>
              <w:ind w:left="113"/>
              <w:jc w:val="right"/>
              <w:rPr>
                <w:sz w:val="18"/>
              </w:rPr>
            </w:pPr>
            <w:r w:rsidRPr="00240507">
              <w:rPr>
                <w:sz w:val="18"/>
              </w:rPr>
              <w:t>100</w:t>
            </w:r>
          </w:p>
        </w:tc>
      </w:tr>
      <w:tr w:rsidR="00900F93" w:rsidRPr="00240507" w:rsidTr="00900F93">
        <w:trPr>
          <w:trHeight w:val="240"/>
        </w:trPr>
        <w:tc>
          <w:tcPr>
            <w:tcW w:w="1052" w:type="dxa"/>
            <w:shd w:val="clear" w:color="auto" w:fill="auto"/>
          </w:tcPr>
          <w:p w:rsidR="00900F93" w:rsidRPr="00240507" w:rsidRDefault="00900F93" w:rsidP="00A90764">
            <w:pPr>
              <w:spacing w:before="40" w:after="40" w:line="220" w:lineRule="exact"/>
              <w:rPr>
                <w:sz w:val="18"/>
              </w:rPr>
            </w:pPr>
            <w:r w:rsidRPr="00240507">
              <w:rPr>
                <w:sz w:val="18"/>
              </w:rPr>
              <w:t>山羊</w:t>
            </w:r>
          </w:p>
        </w:tc>
        <w:tc>
          <w:tcPr>
            <w:tcW w:w="1077" w:type="dxa"/>
            <w:shd w:val="clear" w:color="auto" w:fill="auto"/>
            <w:vAlign w:val="bottom"/>
          </w:tcPr>
          <w:p w:rsidR="00900F93" w:rsidRPr="00240507" w:rsidRDefault="00900F93" w:rsidP="00A90764">
            <w:pPr>
              <w:spacing w:before="40" w:after="40" w:line="220" w:lineRule="exact"/>
              <w:ind w:left="113"/>
              <w:jc w:val="right"/>
              <w:rPr>
                <w:sz w:val="18"/>
              </w:rPr>
            </w:pPr>
            <w:r w:rsidRPr="00240507">
              <w:rPr>
                <w:sz w:val="18"/>
              </w:rPr>
              <w:t>270 305</w:t>
            </w:r>
          </w:p>
        </w:tc>
        <w:tc>
          <w:tcPr>
            <w:tcW w:w="1038" w:type="dxa"/>
            <w:shd w:val="clear" w:color="auto" w:fill="auto"/>
            <w:vAlign w:val="bottom"/>
          </w:tcPr>
          <w:p w:rsidR="00900F93" w:rsidRPr="00240507" w:rsidRDefault="00900F93" w:rsidP="00A90764">
            <w:pPr>
              <w:spacing w:before="40" w:after="40" w:line="220" w:lineRule="exact"/>
              <w:ind w:left="113"/>
              <w:jc w:val="right"/>
              <w:rPr>
                <w:sz w:val="18"/>
              </w:rPr>
            </w:pPr>
            <w:r w:rsidRPr="00240507">
              <w:rPr>
                <w:sz w:val="18"/>
              </w:rPr>
              <w:t>93.12</w:t>
            </w:r>
          </w:p>
        </w:tc>
        <w:tc>
          <w:tcPr>
            <w:tcW w:w="1087" w:type="dxa"/>
            <w:shd w:val="clear" w:color="auto" w:fill="auto"/>
            <w:vAlign w:val="bottom"/>
          </w:tcPr>
          <w:p w:rsidR="00900F93" w:rsidRPr="00240507" w:rsidRDefault="00900F93" w:rsidP="00A90764">
            <w:pPr>
              <w:spacing w:before="40" w:after="40" w:line="220" w:lineRule="exact"/>
              <w:ind w:left="113"/>
              <w:jc w:val="right"/>
              <w:rPr>
                <w:sz w:val="18"/>
              </w:rPr>
            </w:pPr>
            <w:r w:rsidRPr="00240507">
              <w:rPr>
                <w:sz w:val="18"/>
              </w:rPr>
              <w:t>19 983</w:t>
            </w:r>
          </w:p>
        </w:tc>
        <w:tc>
          <w:tcPr>
            <w:tcW w:w="1038" w:type="dxa"/>
            <w:shd w:val="clear" w:color="auto" w:fill="auto"/>
            <w:vAlign w:val="bottom"/>
          </w:tcPr>
          <w:p w:rsidR="00900F93" w:rsidRPr="00240507" w:rsidRDefault="00900F93" w:rsidP="00A90764">
            <w:pPr>
              <w:spacing w:before="40" w:after="40" w:line="220" w:lineRule="exact"/>
              <w:ind w:left="113"/>
              <w:jc w:val="right"/>
              <w:rPr>
                <w:sz w:val="18"/>
              </w:rPr>
            </w:pPr>
            <w:r w:rsidRPr="00240507">
              <w:rPr>
                <w:sz w:val="18"/>
              </w:rPr>
              <w:t>6.88</w:t>
            </w:r>
          </w:p>
        </w:tc>
        <w:tc>
          <w:tcPr>
            <w:tcW w:w="1087" w:type="dxa"/>
            <w:shd w:val="clear" w:color="auto" w:fill="auto"/>
            <w:vAlign w:val="bottom"/>
          </w:tcPr>
          <w:p w:rsidR="00900F93" w:rsidRPr="00240507" w:rsidRDefault="00900F93" w:rsidP="00A90764">
            <w:pPr>
              <w:spacing w:before="40" w:after="40" w:line="220" w:lineRule="exact"/>
              <w:ind w:left="113"/>
              <w:jc w:val="right"/>
              <w:rPr>
                <w:sz w:val="18"/>
              </w:rPr>
            </w:pPr>
            <w:r w:rsidRPr="00240507">
              <w:rPr>
                <w:sz w:val="18"/>
              </w:rPr>
              <w:t>290 288</w:t>
            </w:r>
          </w:p>
        </w:tc>
        <w:tc>
          <w:tcPr>
            <w:tcW w:w="991" w:type="dxa"/>
            <w:shd w:val="clear" w:color="auto" w:fill="auto"/>
            <w:vAlign w:val="bottom"/>
          </w:tcPr>
          <w:p w:rsidR="00900F93" w:rsidRPr="00240507" w:rsidRDefault="00900F93" w:rsidP="00A90764">
            <w:pPr>
              <w:spacing w:before="40" w:after="40" w:line="220" w:lineRule="exact"/>
              <w:ind w:left="113"/>
              <w:jc w:val="right"/>
              <w:rPr>
                <w:sz w:val="18"/>
              </w:rPr>
            </w:pPr>
            <w:r w:rsidRPr="00240507">
              <w:rPr>
                <w:sz w:val="18"/>
              </w:rPr>
              <w:t>100</w:t>
            </w:r>
          </w:p>
        </w:tc>
      </w:tr>
      <w:tr w:rsidR="00900F93" w:rsidRPr="00240507" w:rsidTr="00900F93">
        <w:trPr>
          <w:trHeight w:val="240"/>
        </w:trPr>
        <w:tc>
          <w:tcPr>
            <w:tcW w:w="1052" w:type="dxa"/>
            <w:shd w:val="clear" w:color="auto" w:fill="auto"/>
          </w:tcPr>
          <w:p w:rsidR="00900F93" w:rsidRPr="00240507" w:rsidRDefault="00900F93" w:rsidP="00A90764">
            <w:pPr>
              <w:spacing w:before="40" w:after="40" w:line="220" w:lineRule="exact"/>
              <w:rPr>
                <w:sz w:val="18"/>
              </w:rPr>
            </w:pPr>
            <w:r w:rsidRPr="00240507">
              <w:rPr>
                <w:sz w:val="18"/>
              </w:rPr>
              <w:t>羊</w:t>
            </w:r>
          </w:p>
        </w:tc>
        <w:tc>
          <w:tcPr>
            <w:tcW w:w="1077" w:type="dxa"/>
            <w:shd w:val="clear" w:color="auto" w:fill="auto"/>
            <w:vAlign w:val="bottom"/>
          </w:tcPr>
          <w:p w:rsidR="00900F93" w:rsidRPr="00240507" w:rsidRDefault="00900F93" w:rsidP="00A90764">
            <w:pPr>
              <w:spacing w:before="40" w:after="40" w:line="220" w:lineRule="exact"/>
              <w:ind w:left="113"/>
              <w:jc w:val="right"/>
              <w:rPr>
                <w:sz w:val="18"/>
              </w:rPr>
            </w:pPr>
            <w:r w:rsidRPr="00240507">
              <w:rPr>
                <w:sz w:val="18"/>
              </w:rPr>
              <w:t>300 150</w:t>
            </w:r>
          </w:p>
        </w:tc>
        <w:tc>
          <w:tcPr>
            <w:tcW w:w="1038" w:type="dxa"/>
            <w:shd w:val="clear" w:color="auto" w:fill="auto"/>
            <w:vAlign w:val="bottom"/>
          </w:tcPr>
          <w:p w:rsidR="00900F93" w:rsidRPr="00240507" w:rsidRDefault="00900F93" w:rsidP="00A90764">
            <w:pPr>
              <w:spacing w:before="40" w:after="40" w:line="220" w:lineRule="exact"/>
              <w:ind w:left="113"/>
              <w:jc w:val="right"/>
              <w:rPr>
                <w:sz w:val="18"/>
              </w:rPr>
            </w:pPr>
            <w:r w:rsidRPr="00240507">
              <w:rPr>
                <w:sz w:val="18"/>
              </w:rPr>
              <w:t>92.04</w:t>
            </w:r>
          </w:p>
        </w:tc>
        <w:tc>
          <w:tcPr>
            <w:tcW w:w="1087" w:type="dxa"/>
            <w:shd w:val="clear" w:color="auto" w:fill="auto"/>
            <w:vAlign w:val="bottom"/>
          </w:tcPr>
          <w:p w:rsidR="00900F93" w:rsidRPr="00240507" w:rsidRDefault="00900F93" w:rsidP="00A90764">
            <w:pPr>
              <w:spacing w:before="40" w:after="40" w:line="220" w:lineRule="exact"/>
              <w:ind w:left="113"/>
              <w:jc w:val="right"/>
              <w:rPr>
                <w:sz w:val="18"/>
              </w:rPr>
            </w:pPr>
            <w:r w:rsidRPr="00240507">
              <w:rPr>
                <w:sz w:val="18"/>
              </w:rPr>
              <w:t>25 966</w:t>
            </w:r>
          </w:p>
        </w:tc>
        <w:tc>
          <w:tcPr>
            <w:tcW w:w="1038" w:type="dxa"/>
            <w:shd w:val="clear" w:color="auto" w:fill="auto"/>
            <w:vAlign w:val="bottom"/>
          </w:tcPr>
          <w:p w:rsidR="00900F93" w:rsidRPr="00240507" w:rsidRDefault="00900F93" w:rsidP="00A90764">
            <w:pPr>
              <w:spacing w:before="40" w:after="40" w:line="220" w:lineRule="exact"/>
              <w:ind w:left="113"/>
              <w:jc w:val="right"/>
              <w:rPr>
                <w:sz w:val="18"/>
              </w:rPr>
            </w:pPr>
            <w:r w:rsidRPr="00240507">
              <w:rPr>
                <w:sz w:val="18"/>
              </w:rPr>
              <w:t>7.96</w:t>
            </w:r>
          </w:p>
        </w:tc>
        <w:tc>
          <w:tcPr>
            <w:tcW w:w="1087" w:type="dxa"/>
            <w:shd w:val="clear" w:color="auto" w:fill="auto"/>
            <w:vAlign w:val="bottom"/>
          </w:tcPr>
          <w:p w:rsidR="00900F93" w:rsidRPr="00240507" w:rsidRDefault="00900F93" w:rsidP="00A90764">
            <w:pPr>
              <w:spacing w:before="40" w:after="40" w:line="220" w:lineRule="exact"/>
              <w:ind w:left="113"/>
              <w:jc w:val="right"/>
              <w:rPr>
                <w:sz w:val="18"/>
              </w:rPr>
            </w:pPr>
            <w:r w:rsidRPr="00240507">
              <w:rPr>
                <w:sz w:val="18"/>
              </w:rPr>
              <w:t>326 116</w:t>
            </w:r>
          </w:p>
        </w:tc>
        <w:tc>
          <w:tcPr>
            <w:tcW w:w="991" w:type="dxa"/>
            <w:shd w:val="clear" w:color="auto" w:fill="auto"/>
            <w:vAlign w:val="bottom"/>
          </w:tcPr>
          <w:p w:rsidR="00900F93" w:rsidRPr="00240507" w:rsidRDefault="00900F93" w:rsidP="00A90764">
            <w:pPr>
              <w:spacing w:before="40" w:after="40" w:line="220" w:lineRule="exact"/>
              <w:ind w:left="113"/>
              <w:jc w:val="right"/>
              <w:rPr>
                <w:sz w:val="18"/>
              </w:rPr>
            </w:pPr>
            <w:r w:rsidRPr="00240507">
              <w:rPr>
                <w:sz w:val="18"/>
              </w:rPr>
              <w:t>100</w:t>
            </w:r>
          </w:p>
        </w:tc>
      </w:tr>
      <w:tr w:rsidR="00900F93" w:rsidRPr="00240507" w:rsidTr="00900F93">
        <w:trPr>
          <w:trHeight w:val="240"/>
        </w:trPr>
        <w:tc>
          <w:tcPr>
            <w:tcW w:w="1052" w:type="dxa"/>
            <w:tcBorders>
              <w:bottom w:val="single" w:sz="12" w:space="0" w:color="auto"/>
            </w:tcBorders>
            <w:shd w:val="clear" w:color="auto" w:fill="auto"/>
          </w:tcPr>
          <w:p w:rsidR="00900F93" w:rsidRPr="00240507" w:rsidRDefault="00900F93" w:rsidP="00A90764">
            <w:pPr>
              <w:spacing w:before="40" w:after="40" w:line="220" w:lineRule="exact"/>
              <w:rPr>
                <w:sz w:val="18"/>
              </w:rPr>
            </w:pPr>
            <w:r w:rsidRPr="00240507">
              <w:rPr>
                <w:sz w:val="18"/>
              </w:rPr>
              <w:t>猪</w:t>
            </w:r>
          </w:p>
        </w:tc>
        <w:tc>
          <w:tcPr>
            <w:tcW w:w="1077" w:type="dxa"/>
            <w:tcBorders>
              <w:bottom w:val="single" w:sz="12" w:space="0" w:color="auto"/>
            </w:tcBorders>
            <w:shd w:val="clear" w:color="auto" w:fill="auto"/>
            <w:vAlign w:val="bottom"/>
          </w:tcPr>
          <w:p w:rsidR="00900F93" w:rsidRPr="00240507" w:rsidRDefault="00900F93" w:rsidP="00A90764">
            <w:pPr>
              <w:spacing w:before="40" w:after="40" w:line="220" w:lineRule="exact"/>
              <w:ind w:left="113"/>
              <w:jc w:val="right"/>
              <w:rPr>
                <w:sz w:val="18"/>
              </w:rPr>
            </w:pPr>
            <w:r w:rsidRPr="00240507">
              <w:rPr>
                <w:sz w:val="18"/>
              </w:rPr>
              <w:t>111 964</w:t>
            </w:r>
          </w:p>
        </w:tc>
        <w:tc>
          <w:tcPr>
            <w:tcW w:w="1038" w:type="dxa"/>
            <w:tcBorders>
              <w:bottom w:val="single" w:sz="12" w:space="0" w:color="auto"/>
            </w:tcBorders>
            <w:shd w:val="clear" w:color="auto" w:fill="auto"/>
            <w:vAlign w:val="bottom"/>
          </w:tcPr>
          <w:p w:rsidR="00900F93" w:rsidRPr="00240507" w:rsidRDefault="00900F93" w:rsidP="00A90764">
            <w:pPr>
              <w:spacing w:before="40" w:after="40" w:line="220" w:lineRule="exact"/>
              <w:ind w:left="113"/>
              <w:jc w:val="right"/>
              <w:rPr>
                <w:sz w:val="18"/>
              </w:rPr>
            </w:pPr>
            <w:r w:rsidRPr="00240507">
              <w:rPr>
                <w:sz w:val="18"/>
              </w:rPr>
              <w:t>92.23</w:t>
            </w:r>
          </w:p>
        </w:tc>
        <w:tc>
          <w:tcPr>
            <w:tcW w:w="1087" w:type="dxa"/>
            <w:tcBorders>
              <w:bottom w:val="single" w:sz="12" w:space="0" w:color="auto"/>
            </w:tcBorders>
            <w:shd w:val="clear" w:color="auto" w:fill="auto"/>
            <w:vAlign w:val="bottom"/>
          </w:tcPr>
          <w:p w:rsidR="00900F93" w:rsidRPr="00240507" w:rsidRDefault="00900F93" w:rsidP="00A90764">
            <w:pPr>
              <w:spacing w:before="40" w:after="40" w:line="220" w:lineRule="exact"/>
              <w:ind w:left="113"/>
              <w:jc w:val="right"/>
              <w:rPr>
                <w:sz w:val="18"/>
              </w:rPr>
            </w:pPr>
            <w:r w:rsidRPr="00240507">
              <w:rPr>
                <w:sz w:val="18"/>
              </w:rPr>
              <w:t>9 431</w:t>
            </w:r>
          </w:p>
        </w:tc>
        <w:tc>
          <w:tcPr>
            <w:tcW w:w="1038" w:type="dxa"/>
            <w:tcBorders>
              <w:bottom w:val="single" w:sz="12" w:space="0" w:color="auto"/>
            </w:tcBorders>
            <w:shd w:val="clear" w:color="auto" w:fill="auto"/>
            <w:vAlign w:val="bottom"/>
          </w:tcPr>
          <w:p w:rsidR="00900F93" w:rsidRPr="00240507" w:rsidRDefault="00900F93" w:rsidP="00A90764">
            <w:pPr>
              <w:spacing w:before="40" w:after="40" w:line="220" w:lineRule="exact"/>
              <w:ind w:left="113"/>
              <w:jc w:val="right"/>
              <w:rPr>
                <w:sz w:val="18"/>
              </w:rPr>
            </w:pPr>
            <w:r w:rsidRPr="00240507">
              <w:rPr>
                <w:sz w:val="18"/>
              </w:rPr>
              <w:t>7.77</w:t>
            </w:r>
          </w:p>
        </w:tc>
        <w:tc>
          <w:tcPr>
            <w:tcW w:w="1087" w:type="dxa"/>
            <w:tcBorders>
              <w:bottom w:val="single" w:sz="12" w:space="0" w:color="auto"/>
            </w:tcBorders>
            <w:shd w:val="clear" w:color="auto" w:fill="auto"/>
            <w:vAlign w:val="bottom"/>
          </w:tcPr>
          <w:p w:rsidR="00900F93" w:rsidRPr="00240507" w:rsidRDefault="00900F93" w:rsidP="00A90764">
            <w:pPr>
              <w:spacing w:before="40" w:after="40" w:line="220" w:lineRule="exact"/>
              <w:ind w:left="113"/>
              <w:jc w:val="right"/>
              <w:rPr>
                <w:sz w:val="18"/>
              </w:rPr>
            </w:pPr>
            <w:r w:rsidRPr="00240507">
              <w:rPr>
                <w:sz w:val="18"/>
              </w:rPr>
              <w:t>121 395</w:t>
            </w:r>
          </w:p>
        </w:tc>
        <w:tc>
          <w:tcPr>
            <w:tcW w:w="991" w:type="dxa"/>
            <w:tcBorders>
              <w:bottom w:val="single" w:sz="12" w:space="0" w:color="auto"/>
            </w:tcBorders>
            <w:shd w:val="clear" w:color="auto" w:fill="auto"/>
            <w:vAlign w:val="bottom"/>
          </w:tcPr>
          <w:p w:rsidR="00900F93" w:rsidRPr="00240507" w:rsidRDefault="00900F93" w:rsidP="00A90764">
            <w:pPr>
              <w:spacing w:before="40" w:after="40" w:line="220" w:lineRule="exact"/>
              <w:ind w:left="113"/>
              <w:jc w:val="right"/>
              <w:rPr>
                <w:sz w:val="18"/>
              </w:rPr>
            </w:pPr>
            <w:r w:rsidRPr="00240507">
              <w:rPr>
                <w:sz w:val="18"/>
              </w:rPr>
              <w:t>100</w:t>
            </w:r>
          </w:p>
        </w:tc>
      </w:tr>
    </w:tbl>
    <w:p w:rsidR="00D00605" w:rsidRPr="00240507" w:rsidRDefault="00D00605" w:rsidP="00900F93">
      <w:pPr>
        <w:pStyle w:val="SingleTxtG"/>
        <w:spacing w:beforeLines="30" w:before="97"/>
        <w:ind w:firstLine="159"/>
        <w:rPr>
          <w:rFonts w:eastAsia="KaiTi_GB2312"/>
          <w:iCs/>
          <w:sz w:val="18"/>
          <w:szCs w:val="18"/>
          <w:lang w:val="en-US" w:eastAsia="zh-CN"/>
        </w:rPr>
      </w:pPr>
      <w:r w:rsidRPr="00240507">
        <w:rPr>
          <w:rFonts w:eastAsia="KaiTi_GB2312"/>
          <w:iCs/>
          <w:sz w:val="18"/>
          <w:szCs w:val="18"/>
          <w:lang w:val="en-US" w:eastAsia="zh-CN"/>
        </w:rPr>
        <w:t>资料来源：</w:t>
      </w:r>
      <w:r w:rsidR="00717812" w:rsidRPr="00240507">
        <w:rPr>
          <w:rFonts w:eastAsia="KaiTi_GB2312"/>
          <w:iCs/>
          <w:sz w:val="18"/>
          <w:szCs w:val="18"/>
          <w:lang w:val="en-US" w:eastAsia="zh-CN"/>
        </w:rPr>
        <w:t>(</w:t>
      </w:r>
      <w:r w:rsidRPr="00240507">
        <w:rPr>
          <w:rFonts w:eastAsia="KaiTi_GB2312"/>
          <w:iCs/>
          <w:sz w:val="18"/>
          <w:szCs w:val="18"/>
          <w:lang w:val="en-US" w:eastAsia="zh-CN"/>
        </w:rPr>
        <w:t>全国农业普查，</w:t>
      </w:r>
      <w:r w:rsidRPr="00240507">
        <w:rPr>
          <w:rFonts w:eastAsia="KaiTi_GB2312"/>
          <w:iCs/>
          <w:sz w:val="18"/>
          <w:szCs w:val="18"/>
          <w:lang w:val="en-US" w:eastAsia="zh-CN"/>
        </w:rPr>
        <w:t>2001</w:t>
      </w:r>
      <w:r w:rsidRPr="00240507">
        <w:rPr>
          <w:rFonts w:eastAsia="KaiTi_GB2312"/>
          <w:iCs/>
          <w:sz w:val="18"/>
          <w:szCs w:val="18"/>
          <w:lang w:val="en-US" w:eastAsia="zh-CN"/>
        </w:rPr>
        <w:t>年</w:t>
      </w:r>
      <w:r w:rsidR="00717812" w:rsidRPr="00240507">
        <w:rPr>
          <w:rFonts w:eastAsia="KaiTi_GB2312"/>
          <w:iCs/>
          <w:sz w:val="18"/>
          <w:szCs w:val="18"/>
          <w:lang w:val="en-US" w:eastAsia="zh-CN"/>
        </w:rPr>
        <w:t>)</w:t>
      </w:r>
      <w:r w:rsidRPr="00240507">
        <w:rPr>
          <w:rFonts w:eastAsia="KaiTi_GB2312"/>
          <w:iCs/>
          <w:sz w:val="18"/>
          <w:szCs w:val="18"/>
          <w:lang w:val="en-US" w:eastAsia="zh-CN"/>
        </w:rPr>
        <w:t>。</w:t>
      </w:r>
    </w:p>
    <w:p w:rsidR="00240507" w:rsidRPr="00240507" w:rsidRDefault="00D00605" w:rsidP="00410FE4">
      <w:pPr>
        <w:pStyle w:val="H23GC"/>
        <w:rPr>
          <w:lang w:val="fr-FR"/>
        </w:rPr>
      </w:pPr>
      <w:r w:rsidRPr="00240507">
        <w:rPr>
          <w:lang w:val="fr-FR"/>
        </w:rPr>
        <w:tab/>
      </w:r>
      <w:r w:rsidRPr="00240507">
        <w:rPr>
          <w:lang w:val="fr-FR"/>
        </w:rPr>
        <w:tab/>
      </w:r>
      <w:r w:rsidRPr="00240507">
        <w:rPr>
          <w:lang w:val="fr-FR"/>
        </w:rPr>
        <w:t>农村妇女和人权</w:t>
      </w:r>
    </w:p>
    <w:p w:rsidR="00D00605" w:rsidRPr="00240507" w:rsidRDefault="00D00605" w:rsidP="00717812">
      <w:pPr>
        <w:pStyle w:val="SingleTxtGC"/>
        <w:tabs>
          <w:tab w:val="clear" w:pos="1565"/>
          <w:tab w:val="clear" w:pos="1996"/>
          <w:tab w:val="left" w:pos="1680"/>
        </w:tabs>
        <w:rPr>
          <w:lang w:val="fr-FR"/>
        </w:rPr>
      </w:pPr>
      <w:r w:rsidRPr="00240507">
        <w:rPr>
          <w:lang w:val="fr-FR"/>
        </w:rPr>
        <w:t>659.</w:t>
      </w:r>
      <w:r w:rsidRPr="00240507">
        <w:rPr>
          <w:lang w:val="fr-FR"/>
        </w:rPr>
        <w:tab/>
      </w:r>
      <w:r w:rsidRPr="00240507">
        <w:rPr>
          <w:lang w:val="fr-FR"/>
        </w:rPr>
        <w:t>《公约》第</w:t>
      </w:r>
      <w:r w:rsidRPr="00240507">
        <w:rPr>
          <w:lang w:val="fr-FR"/>
        </w:rPr>
        <w:t>14</w:t>
      </w:r>
      <w:r w:rsidRPr="00240507">
        <w:rPr>
          <w:lang w:val="fr-FR"/>
        </w:rPr>
        <w:t>条很少得到相关职能部门的考虑。上文段落中</w:t>
      </w:r>
      <w:r w:rsidR="00717812" w:rsidRPr="00240507">
        <w:rPr>
          <w:lang w:val="fr-FR"/>
        </w:rPr>
        <w:t>(</w:t>
      </w:r>
      <w:r w:rsidRPr="00240507">
        <w:rPr>
          <w:lang w:val="fr-FR"/>
        </w:rPr>
        <w:t>参看第</w:t>
      </w:r>
      <w:r w:rsidRPr="00240507">
        <w:rPr>
          <w:lang w:val="fr-FR"/>
        </w:rPr>
        <w:t>617</w:t>
      </w:r>
      <w:r w:rsidRPr="00240507">
        <w:rPr>
          <w:lang w:val="fr-FR"/>
        </w:rPr>
        <w:t>段</w:t>
      </w:r>
      <w:r w:rsidR="00717812" w:rsidRPr="00240507">
        <w:rPr>
          <w:lang w:val="fr-FR"/>
        </w:rPr>
        <w:t>)</w:t>
      </w:r>
      <w:r w:rsidRPr="00240507">
        <w:rPr>
          <w:lang w:val="fr-FR"/>
        </w:rPr>
        <w:t>描述的农村女性的总体状况就是证明。</w:t>
      </w:r>
    </w:p>
    <w:p w:rsidR="00D00605" w:rsidRPr="00240507" w:rsidRDefault="00D00605" w:rsidP="00410FE4">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农村女性及其权利意识</w:t>
      </w:r>
    </w:p>
    <w:p w:rsidR="00D00605" w:rsidRPr="00240507" w:rsidRDefault="00D00605" w:rsidP="00717812">
      <w:pPr>
        <w:pStyle w:val="SingleTxtGC"/>
        <w:tabs>
          <w:tab w:val="clear" w:pos="1565"/>
          <w:tab w:val="clear" w:pos="1996"/>
          <w:tab w:val="left" w:pos="1680"/>
        </w:tabs>
        <w:rPr>
          <w:lang w:val="fr-FR"/>
        </w:rPr>
      </w:pPr>
      <w:r w:rsidRPr="00240507">
        <w:rPr>
          <w:lang w:val="fr-FR"/>
        </w:rPr>
        <w:t>660.</w:t>
      </w:r>
      <w:r w:rsidRPr="00240507">
        <w:rPr>
          <w:lang w:val="fr-FR"/>
        </w:rPr>
        <w:tab/>
      </w:r>
      <w:r w:rsidRPr="00240507">
        <w:rPr>
          <w:lang w:val="fr-FR"/>
        </w:rPr>
        <w:t>目前国内没有任何法律措施涉及到这方面。然而，女性非政府组织</w:t>
      </w:r>
      <w:r w:rsidRPr="00240507">
        <w:rPr>
          <w:lang w:val="fr-FR"/>
        </w:rPr>
        <w:t>“</w:t>
      </w:r>
      <w:r w:rsidRPr="00240507">
        <w:rPr>
          <w:lang w:val="fr-FR"/>
        </w:rPr>
        <w:t>科特迪瓦女性组织网络</w:t>
      </w:r>
      <w:r w:rsidRPr="00240507">
        <w:rPr>
          <w:lang w:val="fr-FR"/>
        </w:rPr>
        <w:t>”</w:t>
      </w:r>
      <w:r w:rsidR="00717812" w:rsidRPr="00240507">
        <w:rPr>
          <w:lang w:val="fr-FR"/>
        </w:rPr>
        <w:t>(</w:t>
      </w:r>
      <w:r w:rsidRPr="00240507">
        <w:rPr>
          <w:lang w:val="fr-FR"/>
        </w:rPr>
        <w:t>RIOF</w:t>
      </w:r>
      <w:r w:rsidR="004732C4" w:rsidRPr="00240507">
        <w:rPr>
          <w:rStyle w:val="FootnoteReference"/>
          <w:lang w:val="fr-FR"/>
        </w:rPr>
        <w:footnoteReference w:id="12"/>
      </w:r>
      <w:r w:rsidRPr="00240507">
        <w:rPr>
          <w:lang w:val="fr-FR"/>
        </w:rPr>
        <w:t>，关注打击基于性别的暴力尤其是女性割阴。</w:t>
      </w:r>
    </w:p>
    <w:p w:rsidR="00D00605" w:rsidRPr="00240507" w:rsidRDefault="00D00605" w:rsidP="00717812">
      <w:pPr>
        <w:pStyle w:val="SingleTxtGC"/>
        <w:tabs>
          <w:tab w:val="clear" w:pos="1565"/>
          <w:tab w:val="clear" w:pos="1996"/>
          <w:tab w:val="left" w:pos="1680"/>
        </w:tabs>
        <w:rPr>
          <w:lang w:val="fr-FR"/>
        </w:rPr>
      </w:pPr>
      <w:r w:rsidRPr="00240507">
        <w:rPr>
          <w:lang w:val="fr-FR"/>
        </w:rPr>
        <w:t>661.</w:t>
      </w:r>
      <w:r w:rsidRPr="00240507">
        <w:rPr>
          <w:lang w:val="fr-FR"/>
        </w:rPr>
        <w:tab/>
      </w:r>
      <w:r w:rsidRPr="00240507">
        <w:rPr>
          <w:lang w:val="fr-FR"/>
        </w:rPr>
        <w:t>这些组织积极投身发展部门：健康、经济参与、扫盲、教育和培训、提高公民地位、人权和妇女权、农村发展、女性团体组织、环境、宣传，联合国规定从</w:t>
      </w:r>
      <w:r w:rsidRPr="00240507">
        <w:rPr>
          <w:lang w:val="fr-FR"/>
        </w:rPr>
        <w:t>1996</w:t>
      </w:r>
      <w:r w:rsidRPr="00240507">
        <w:rPr>
          <w:lang w:val="fr-FR"/>
        </w:rPr>
        <w:t>年开始每年</w:t>
      </w:r>
      <w:r w:rsidRPr="00240507">
        <w:rPr>
          <w:lang w:val="fr-FR"/>
        </w:rPr>
        <w:t>10</w:t>
      </w:r>
      <w:r w:rsidRPr="00240507">
        <w:rPr>
          <w:lang w:val="fr-FR"/>
        </w:rPr>
        <w:t>月</w:t>
      </w:r>
      <w:r w:rsidRPr="00240507">
        <w:rPr>
          <w:lang w:val="fr-FR"/>
        </w:rPr>
        <w:t>15</w:t>
      </w:r>
      <w:r w:rsidRPr="00240507">
        <w:rPr>
          <w:lang w:val="fr-FR"/>
        </w:rPr>
        <w:t>日为</w:t>
      </w:r>
      <w:r w:rsidRPr="00240507">
        <w:t>世界农村妇女节</w:t>
      </w:r>
      <w:r w:rsidRPr="00240507">
        <w:rPr>
          <w:lang w:val="fr-FR"/>
        </w:rPr>
        <w:t>，</w:t>
      </w:r>
      <w:r w:rsidRPr="00240507">
        <w:t>并在科特迪瓦定期举办事实上是一种呼吁和动员</w:t>
      </w:r>
      <w:r w:rsidRPr="00240507">
        <w:rPr>
          <w:lang w:val="fr-FR"/>
        </w:rPr>
        <w:t>，</w:t>
      </w:r>
      <w:r w:rsidRPr="00240507">
        <w:t>目的是唤醒必须采取积极行动持续增强农村女性经济能力</w:t>
      </w:r>
      <w:r w:rsidRPr="00240507">
        <w:rPr>
          <w:lang w:val="fr-FR"/>
        </w:rPr>
        <w:t>，</w:t>
      </w:r>
      <w:r w:rsidRPr="00240507">
        <w:t>保证其经济自主权以及社会平衡的意识。</w:t>
      </w:r>
    </w:p>
    <w:p w:rsidR="00240507" w:rsidRPr="00240507" w:rsidRDefault="00D00605" w:rsidP="00410FE4">
      <w:pPr>
        <w:pStyle w:val="H4GC"/>
        <w:rPr>
          <w:lang w:val="fr-FR"/>
        </w:rPr>
      </w:pPr>
      <w:r w:rsidRPr="00240507">
        <w:rPr>
          <w:rFonts w:eastAsia="SimHei"/>
          <w:b/>
          <w:lang w:val="fr-FR"/>
        </w:rPr>
        <w:tab/>
      </w:r>
      <w:r w:rsidRPr="00240507">
        <w:rPr>
          <w:rFonts w:eastAsia="SimHei"/>
          <w:b/>
          <w:lang w:val="fr-FR"/>
        </w:rPr>
        <w:tab/>
      </w:r>
      <w:r w:rsidRPr="00240507">
        <w:rPr>
          <w:lang w:val="fr-FR"/>
        </w:rPr>
        <w:t>农村女性获得土地</w:t>
      </w:r>
    </w:p>
    <w:p w:rsidR="00D00605" w:rsidRPr="00240507" w:rsidRDefault="00D00605" w:rsidP="00717812">
      <w:pPr>
        <w:pStyle w:val="SingleTxtGC"/>
        <w:tabs>
          <w:tab w:val="clear" w:pos="1565"/>
          <w:tab w:val="clear" w:pos="1996"/>
          <w:tab w:val="left" w:pos="1680"/>
        </w:tabs>
        <w:rPr>
          <w:lang w:val="fr-FR"/>
        </w:rPr>
      </w:pPr>
      <w:r w:rsidRPr="00240507">
        <w:rPr>
          <w:lang w:val="fr-FR"/>
        </w:rPr>
        <w:t>662.</w:t>
      </w:r>
      <w:r w:rsidRPr="00240507">
        <w:rPr>
          <w:lang w:val="fr-FR"/>
        </w:rPr>
        <w:tab/>
      </w:r>
      <w:r w:rsidRPr="00240507">
        <w:rPr>
          <w:lang w:val="fr-FR"/>
        </w:rPr>
        <w:t>根据科特迪瓦</w:t>
      </w:r>
      <w:smartTag w:uri="urn:schemas-microsoft-com:office:smarttags" w:element="chsdate">
        <w:smartTagPr>
          <w:attr w:name="Year" w:val="1998"/>
          <w:attr w:name="Month" w:val="12"/>
          <w:attr w:name="Day" w:val="23"/>
          <w:attr w:name="IsLunarDate" w:val="False"/>
          <w:attr w:name="IsROCDate" w:val="False"/>
        </w:smartTagPr>
        <w:r w:rsidRPr="00240507">
          <w:rPr>
            <w:lang w:val="fr-FR"/>
          </w:rPr>
          <w:t>1998</w:t>
        </w:r>
        <w:r w:rsidRPr="00240507">
          <w:rPr>
            <w:lang w:val="fr-FR"/>
          </w:rPr>
          <w:t>年</w:t>
        </w:r>
        <w:r w:rsidRPr="00240507">
          <w:rPr>
            <w:lang w:val="fr-FR"/>
          </w:rPr>
          <w:t>12</w:t>
        </w:r>
        <w:r w:rsidRPr="00240507">
          <w:rPr>
            <w:lang w:val="fr-FR"/>
          </w:rPr>
          <w:t>月</w:t>
        </w:r>
        <w:r w:rsidRPr="00240507">
          <w:rPr>
            <w:lang w:val="fr-FR"/>
          </w:rPr>
          <w:t>23</w:t>
        </w:r>
        <w:r w:rsidRPr="00240507">
          <w:rPr>
            <w:lang w:val="fr-FR"/>
          </w:rPr>
          <w:t>日</w:t>
        </w:r>
      </w:smartTag>
      <w:r w:rsidRPr="00240507">
        <w:rPr>
          <w:lang w:val="fr-FR"/>
        </w:rPr>
        <w:t>第</w:t>
      </w:r>
      <w:r w:rsidRPr="00240507">
        <w:rPr>
          <w:lang w:val="fr-FR"/>
        </w:rPr>
        <w:t>98</w:t>
      </w:r>
      <w:r w:rsidR="0038636F">
        <w:rPr>
          <w:rFonts w:hint="eastAsia"/>
          <w:lang w:val="fr-FR"/>
        </w:rPr>
        <w:t>-</w:t>
      </w:r>
      <w:r w:rsidRPr="00240507">
        <w:rPr>
          <w:lang w:val="fr-FR"/>
        </w:rPr>
        <w:t>750</w:t>
      </w:r>
      <w:r w:rsidRPr="00240507">
        <w:rPr>
          <w:lang w:val="fr-FR"/>
        </w:rPr>
        <w:t>号关于农村土地的法律</w:t>
      </w:r>
      <w:r w:rsidR="00717812" w:rsidRPr="00240507">
        <w:rPr>
          <w:lang w:val="fr-FR"/>
        </w:rPr>
        <w:t>(</w:t>
      </w:r>
      <w:r w:rsidRPr="00240507">
        <w:rPr>
          <w:lang w:val="fr-FR"/>
        </w:rPr>
        <w:t>第</w:t>
      </w:r>
      <w:r w:rsidRPr="00240507">
        <w:rPr>
          <w:lang w:val="fr-FR"/>
        </w:rPr>
        <w:t>1</w:t>
      </w:r>
      <w:r w:rsidRPr="00240507">
        <w:rPr>
          <w:lang w:val="fr-FR"/>
        </w:rPr>
        <w:t>条</w:t>
      </w:r>
      <w:r w:rsidR="00717812" w:rsidRPr="00240507">
        <w:rPr>
          <w:lang w:val="fr-FR"/>
        </w:rPr>
        <w:t>)</w:t>
      </w:r>
      <w:r w:rsidRPr="00240507">
        <w:rPr>
          <w:lang w:val="fr-FR"/>
        </w:rPr>
        <w:t>，所有科特迪瓦自然人都可以拥有土地。该法律规定了科特迪瓦男性和女性可以平等获得土地。</w:t>
      </w:r>
    </w:p>
    <w:p w:rsidR="00D00605" w:rsidRPr="00240507" w:rsidRDefault="00D00605" w:rsidP="00717812">
      <w:pPr>
        <w:pStyle w:val="SingleTxtGC"/>
        <w:tabs>
          <w:tab w:val="clear" w:pos="1565"/>
          <w:tab w:val="clear" w:pos="1996"/>
          <w:tab w:val="left" w:pos="1680"/>
        </w:tabs>
        <w:rPr>
          <w:lang w:val="fr-FR"/>
        </w:rPr>
      </w:pPr>
      <w:r w:rsidRPr="00240507">
        <w:rPr>
          <w:lang w:val="fr-FR"/>
        </w:rPr>
        <w:t>663.</w:t>
      </w:r>
      <w:r w:rsidRPr="00240507">
        <w:rPr>
          <w:lang w:val="fr-FR"/>
        </w:rPr>
        <w:tab/>
      </w:r>
      <w:r w:rsidRPr="00240507">
        <w:rPr>
          <w:lang w:val="fr-FR"/>
        </w:rPr>
        <w:t>但实际上，科特迪瓦女性很少获得土地，尤其是在农村地区，这是由于习俗、价值观和做法或是对其权利和法律的不了解产生的社会文化原因造成的。这是阻碍她们获得土地的真正障碍。</w:t>
      </w:r>
    </w:p>
    <w:p w:rsidR="00D00605" w:rsidRPr="00AC236F" w:rsidRDefault="00D00605" w:rsidP="00717812">
      <w:pPr>
        <w:pStyle w:val="SingleTxtGC"/>
        <w:tabs>
          <w:tab w:val="clear" w:pos="1565"/>
          <w:tab w:val="clear" w:pos="1996"/>
          <w:tab w:val="left" w:pos="1680"/>
        </w:tabs>
        <w:rPr>
          <w:spacing w:val="-2"/>
          <w:lang w:val="fr-FR"/>
        </w:rPr>
      </w:pPr>
      <w:r w:rsidRPr="00240507">
        <w:rPr>
          <w:lang w:val="fr-FR"/>
        </w:rPr>
        <w:t>664.</w:t>
      </w:r>
      <w:r w:rsidRPr="00240507">
        <w:rPr>
          <w:lang w:val="fr-FR"/>
        </w:rPr>
        <w:tab/>
      </w:r>
      <w:r w:rsidRPr="00AC236F">
        <w:rPr>
          <w:spacing w:val="-2"/>
          <w:lang w:val="fr-FR"/>
        </w:rPr>
        <w:t>女性的经济活动具有多样性。但她们大部分都是农民</w:t>
      </w:r>
      <w:r w:rsidR="00717812" w:rsidRPr="00AC236F">
        <w:rPr>
          <w:spacing w:val="-2"/>
          <w:lang w:val="fr-FR"/>
        </w:rPr>
        <w:t>(</w:t>
      </w:r>
      <w:r w:rsidRPr="00AC236F">
        <w:rPr>
          <w:spacing w:val="-2"/>
          <w:lang w:val="fr-FR"/>
        </w:rPr>
        <w:t>在农村地区</w:t>
      </w:r>
      <w:r w:rsidR="00717812" w:rsidRPr="00AC236F">
        <w:rPr>
          <w:spacing w:val="-2"/>
          <w:lang w:val="fr-FR"/>
        </w:rPr>
        <w:t>)</w:t>
      </w:r>
      <w:r w:rsidRPr="00AC236F">
        <w:rPr>
          <w:spacing w:val="-2"/>
          <w:lang w:val="fr-FR"/>
        </w:rPr>
        <w:t>，主要是粮食蔬菜种植者，这是因为与常年作物相反，获得反季节作物的土地比较容易。</w:t>
      </w:r>
    </w:p>
    <w:p w:rsidR="00D00605" w:rsidRPr="00240507" w:rsidRDefault="00D00605" w:rsidP="00717812">
      <w:pPr>
        <w:pStyle w:val="SingleTxtGC"/>
        <w:tabs>
          <w:tab w:val="clear" w:pos="1565"/>
          <w:tab w:val="clear" w:pos="1996"/>
          <w:tab w:val="left" w:pos="1680"/>
        </w:tabs>
        <w:rPr>
          <w:lang w:val="fr-FR"/>
        </w:rPr>
      </w:pPr>
      <w:r w:rsidRPr="00240507">
        <w:rPr>
          <w:lang w:val="fr-FR"/>
        </w:rPr>
        <w:t>665.</w:t>
      </w:r>
      <w:r w:rsidRPr="00240507">
        <w:rPr>
          <w:lang w:val="fr-FR"/>
        </w:rPr>
        <w:tab/>
      </w:r>
      <w:r w:rsidRPr="00240507">
        <w:rPr>
          <w:lang w:val="fr-FR"/>
        </w:rPr>
        <w:t>对农村地区土地的占有是女性农民的一个障碍。因为在总面积为</w:t>
      </w:r>
      <w:r w:rsidRPr="00240507">
        <w:rPr>
          <w:lang w:val="fr-FR"/>
        </w:rPr>
        <w:t>4 351 633</w:t>
      </w:r>
      <w:r w:rsidRPr="00240507">
        <w:rPr>
          <w:lang w:val="fr-FR"/>
        </w:rPr>
        <w:t>公顷的国土上，只有</w:t>
      </w:r>
      <w:r w:rsidRPr="00240507">
        <w:rPr>
          <w:lang w:val="fr-FR"/>
        </w:rPr>
        <w:t>302 437</w:t>
      </w:r>
      <w:r w:rsidRPr="00240507">
        <w:rPr>
          <w:lang w:val="fr-FR"/>
        </w:rPr>
        <w:t>公顷由女性经营</w:t>
      </w:r>
      <w:r w:rsidR="00717812" w:rsidRPr="00240507">
        <w:rPr>
          <w:lang w:val="fr-FR"/>
        </w:rPr>
        <w:t>(</w:t>
      </w:r>
      <w:r w:rsidRPr="00240507">
        <w:rPr>
          <w:lang w:val="fr-FR"/>
        </w:rPr>
        <w:t>全国农业普查</w:t>
      </w:r>
      <w:r w:rsidR="00335B04" w:rsidRPr="00240507">
        <w:rPr>
          <w:lang w:val="fr-FR"/>
        </w:rPr>
        <w:t>，</w:t>
      </w:r>
      <w:r w:rsidRPr="00240507">
        <w:rPr>
          <w:lang w:val="fr-FR"/>
        </w:rPr>
        <w:t>2001</w:t>
      </w:r>
      <w:r w:rsidRPr="00240507">
        <w:rPr>
          <w:lang w:val="fr-FR"/>
        </w:rPr>
        <w:t>年</w:t>
      </w:r>
      <w:r w:rsidR="00717812" w:rsidRPr="00240507">
        <w:rPr>
          <w:lang w:val="fr-FR"/>
        </w:rPr>
        <w:t>)</w:t>
      </w:r>
      <w:r w:rsidRPr="00240507">
        <w:rPr>
          <w:lang w:val="fr-FR"/>
        </w:rPr>
        <w:t>。此外，她们根据习惯法制度获得土地，该制度反对女性在所获土地上种植多年生作物。</w:t>
      </w:r>
    </w:p>
    <w:p w:rsidR="00721B13" w:rsidRPr="00240507" w:rsidRDefault="00D00605" w:rsidP="00717812">
      <w:pPr>
        <w:pStyle w:val="SingleTxtGC"/>
        <w:tabs>
          <w:tab w:val="clear" w:pos="1565"/>
          <w:tab w:val="clear" w:pos="1996"/>
          <w:tab w:val="left" w:pos="1680"/>
        </w:tabs>
        <w:rPr>
          <w:lang w:val="fr-FR"/>
        </w:rPr>
      </w:pPr>
      <w:r w:rsidRPr="00240507">
        <w:rPr>
          <w:lang w:val="fr-FR"/>
        </w:rPr>
        <w:t>666.</w:t>
      </w:r>
      <w:r w:rsidRPr="00240507">
        <w:rPr>
          <w:lang w:val="fr-FR"/>
        </w:rPr>
        <w:tab/>
      </w:r>
      <w:r w:rsidRPr="00240507">
        <w:rPr>
          <w:lang w:val="fr-FR"/>
        </w:rPr>
        <w:t>表</w:t>
      </w:r>
      <w:r w:rsidRPr="00240507">
        <w:rPr>
          <w:lang w:val="fr-FR"/>
        </w:rPr>
        <w:t>4</w:t>
      </w:r>
      <w:r w:rsidRPr="00240507">
        <w:rPr>
          <w:lang w:val="fr-FR"/>
        </w:rPr>
        <w:t>按照获取方式和性别显示了土地面积的分配情况。</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1086"/>
        <w:gridCol w:w="1286"/>
        <w:gridCol w:w="813"/>
        <w:gridCol w:w="1335"/>
        <w:gridCol w:w="740"/>
        <w:gridCol w:w="1372"/>
        <w:gridCol w:w="738"/>
      </w:tblGrid>
      <w:tr w:rsidR="00721B13" w:rsidRPr="00240507" w:rsidTr="00721B13">
        <w:trPr>
          <w:trHeight w:val="240"/>
          <w:tblHeader/>
        </w:trPr>
        <w:tc>
          <w:tcPr>
            <w:tcW w:w="1086" w:type="dxa"/>
            <w:vMerge w:val="restart"/>
            <w:tcBorders>
              <w:top w:val="single" w:sz="4" w:space="0" w:color="auto"/>
              <w:bottom w:val="single" w:sz="12" w:space="0" w:color="auto"/>
            </w:tcBorders>
            <w:shd w:val="clear" w:color="auto" w:fill="auto"/>
            <w:vAlign w:val="bottom"/>
          </w:tcPr>
          <w:p w:rsidR="00721B13" w:rsidRPr="00DB552F" w:rsidRDefault="00721B13" w:rsidP="00AC236F">
            <w:pPr>
              <w:spacing w:before="20" w:after="20" w:line="220" w:lineRule="exact"/>
              <w:rPr>
                <w:i/>
                <w:sz w:val="16"/>
                <w:szCs w:val="16"/>
              </w:rPr>
            </w:pPr>
            <w:r w:rsidRPr="00DB552F">
              <w:rPr>
                <w:rFonts w:eastAsia="KaiTi_GB2312"/>
                <w:sz w:val="16"/>
                <w:szCs w:val="16"/>
              </w:rPr>
              <w:t>方式</w:t>
            </w:r>
          </w:p>
        </w:tc>
        <w:tc>
          <w:tcPr>
            <w:tcW w:w="2099" w:type="dxa"/>
            <w:gridSpan w:val="2"/>
            <w:tcBorders>
              <w:top w:val="single" w:sz="4" w:space="0" w:color="auto"/>
              <w:bottom w:val="single" w:sz="4" w:space="0" w:color="auto"/>
              <w:right w:val="single" w:sz="24" w:space="0" w:color="FFFFFF"/>
            </w:tcBorders>
            <w:shd w:val="clear" w:color="auto" w:fill="auto"/>
            <w:vAlign w:val="bottom"/>
          </w:tcPr>
          <w:p w:rsidR="00721B13" w:rsidRPr="00DB552F" w:rsidRDefault="00721B13" w:rsidP="00AC236F">
            <w:pPr>
              <w:spacing w:before="20" w:after="20" w:line="220" w:lineRule="exact"/>
              <w:ind w:left="113"/>
              <w:jc w:val="right"/>
              <w:rPr>
                <w:i/>
                <w:sz w:val="16"/>
                <w:szCs w:val="16"/>
              </w:rPr>
            </w:pPr>
            <w:r w:rsidRPr="00DB552F">
              <w:rPr>
                <w:rFonts w:eastAsia="KaiTi_GB2312"/>
                <w:sz w:val="16"/>
                <w:szCs w:val="16"/>
              </w:rPr>
              <w:t>男性</w:t>
            </w:r>
          </w:p>
        </w:tc>
        <w:tc>
          <w:tcPr>
            <w:tcW w:w="2075" w:type="dxa"/>
            <w:gridSpan w:val="2"/>
            <w:tcBorders>
              <w:top w:val="single" w:sz="4" w:space="0" w:color="auto"/>
              <w:left w:val="single" w:sz="24" w:space="0" w:color="FFFFFF"/>
              <w:bottom w:val="single" w:sz="4" w:space="0" w:color="auto"/>
              <w:right w:val="single" w:sz="24" w:space="0" w:color="FFFFFF"/>
            </w:tcBorders>
            <w:shd w:val="clear" w:color="auto" w:fill="auto"/>
            <w:vAlign w:val="bottom"/>
          </w:tcPr>
          <w:p w:rsidR="00721B13" w:rsidRPr="00DB552F" w:rsidRDefault="00721B13" w:rsidP="00AC236F">
            <w:pPr>
              <w:spacing w:before="20" w:after="20" w:line="220" w:lineRule="exact"/>
              <w:ind w:left="113"/>
              <w:jc w:val="right"/>
              <w:rPr>
                <w:i/>
                <w:sz w:val="16"/>
                <w:szCs w:val="16"/>
              </w:rPr>
            </w:pPr>
            <w:r w:rsidRPr="00DB552F">
              <w:rPr>
                <w:rFonts w:eastAsia="KaiTi_GB2312"/>
                <w:sz w:val="16"/>
                <w:szCs w:val="16"/>
              </w:rPr>
              <w:t>女性</w:t>
            </w:r>
          </w:p>
        </w:tc>
        <w:tc>
          <w:tcPr>
            <w:tcW w:w="2110" w:type="dxa"/>
            <w:gridSpan w:val="2"/>
            <w:tcBorders>
              <w:top w:val="single" w:sz="4" w:space="0" w:color="auto"/>
              <w:left w:val="single" w:sz="24" w:space="0" w:color="FFFFFF"/>
              <w:bottom w:val="single" w:sz="4" w:space="0" w:color="auto"/>
            </w:tcBorders>
            <w:shd w:val="clear" w:color="auto" w:fill="auto"/>
            <w:vAlign w:val="bottom"/>
          </w:tcPr>
          <w:p w:rsidR="00721B13" w:rsidRPr="00DB552F" w:rsidRDefault="00721B13" w:rsidP="00AC236F">
            <w:pPr>
              <w:spacing w:before="20" w:after="20" w:line="220" w:lineRule="exact"/>
              <w:ind w:left="113"/>
              <w:jc w:val="right"/>
              <w:rPr>
                <w:i/>
                <w:sz w:val="16"/>
                <w:szCs w:val="16"/>
              </w:rPr>
            </w:pPr>
            <w:r w:rsidRPr="00DB552F">
              <w:rPr>
                <w:rFonts w:eastAsia="KaiTi_GB2312"/>
                <w:sz w:val="16"/>
                <w:szCs w:val="16"/>
              </w:rPr>
              <w:t>总计</w:t>
            </w:r>
          </w:p>
        </w:tc>
      </w:tr>
      <w:tr w:rsidR="00721B13" w:rsidRPr="00240507" w:rsidTr="00721B13">
        <w:trPr>
          <w:trHeight w:val="240"/>
          <w:tblHeader/>
        </w:trPr>
        <w:tc>
          <w:tcPr>
            <w:tcW w:w="1086" w:type="dxa"/>
            <w:vMerge/>
            <w:tcBorders>
              <w:top w:val="single" w:sz="12" w:space="0" w:color="auto"/>
              <w:bottom w:val="single" w:sz="12" w:space="0" w:color="auto"/>
            </w:tcBorders>
            <w:shd w:val="clear" w:color="auto" w:fill="auto"/>
            <w:vAlign w:val="bottom"/>
          </w:tcPr>
          <w:p w:rsidR="00721B13" w:rsidRPr="00240507" w:rsidRDefault="00721B13" w:rsidP="00AC236F">
            <w:pPr>
              <w:spacing w:before="20" w:after="20" w:line="220" w:lineRule="exact"/>
              <w:rPr>
                <w:sz w:val="18"/>
              </w:rPr>
            </w:pPr>
          </w:p>
        </w:tc>
        <w:tc>
          <w:tcPr>
            <w:tcW w:w="1286" w:type="dxa"/>
            <w:tcBorders>
              <w:top w:val="single" w:sz="4" w:space="0" w:color="auto"/>
              <w:bottom w:val="single" w:sz="12" w:space="0" w:color="auto"/>
            </w:tcBorders>
            <w:shd w:val="clear" w:color="auto" w:fill="auto"/>
            <w:vAlign w:val="bottom"/>
          </w:tcPr>
          <w:p w:rsidR="00721B13" w:rsidRPr="00DB552F" w:rsidRDefault="00721B13" w:rsidP="00AC236F">
            <w:pPr>
              <w:spacing w:before="20" w:after="20" w:line="220" w:lineRule="exact"/>
              <w:ind w:left="113"/>
              <w:jc w:val="right"/>
              <w:rPr>
                <w:rFonts w:eastAsia="KaiTi_GB2312"/>
                <w:sz w:val="16"/>
                <w:szCs w:val="16"/>
              </w:rPr>
            </w:pPr>
            <w:r w:rsidRPr="00DB552F">
              <w:rPr>
                <w:rFonts w:eastAsia="KaiTi_GB2312"/>
                <w:sz w:val="16"/>
                <w:szCs w:val="16"/>
              </w:rPr>
              <w:t>面积</w:t>
            </w:r>
          </w:p>
        </w:tc>
        <w:tc>
          <w:tcPr>
            <w:tcW w:w="813" w:type="dxa"/>
            <w:tcBorders>
              <w:top w:val="single" w:sz="4" w:space="0" w:color="auto"/>
              <w:bottom w:val="single" w:sz="12" w:space="0" w:color="auto"/>
              <w:right w:val="single" w:sz="24" w:space="0" w:color="FFFFFF"/>
            </w:tcBorders>
            <w:shd w:val="clear" w:color="auto" w:fill="auto"/>
            <w:vAlign w:val="bottom"/>
          </w:tcPr>
          <w:p w:rsidR="00721B13" w:rsidRPr="00DB552F" w:rsidRDefault="00721B13" w:rsidP="00AC236F">
            <w:pPr>
              <w:spacing w:before="20" w:after="20" w:line="220" w:lineRule="exact"/>
              <w:ind w:left="113"/>
              <w:jc w:val="right"/>
              <w:rPr>
                <w:rFonts w:eastAsia="KaiTi_GB2312"/>
                <w:sz w:val="16"/>
                <w:szCs w:val="16"/>
              </w:rPr>
            </w:pPr>
            <w:r w:rsidRPr="00DB552F">
              <w:rPr>
                <w:rFonts w:eastAsia="KaiTi_GB2312"/>
                <w:sz w:val="16"/>
                <w:szCs w:val="16"/>
              </w:rPr>
              <w:t>%</w:t>
            </w:r>
          </w:p>
        </w:tc>
        <w:tc>
          <w:tcPr>
            <w:tcW w:w="1335" w:type="dxa"/>
            <w:tcBorders>
              <w:top w:val="single" w:sz="4" w:space="0" w:color="auto"/>
              <w:left w:val="single" w:sz="24" w:space="0" w:color="FFFFFF"/>
              <w:bottom w:val="single" w:sz="12" w:space="0" w:color="auto"/>
            </w:tcBorders>
            <w:shd w:val="clear" w:color="auto" w:fill="auto"/>
            <w:vAlign w:val="bottom"/>
          </w:tcPr>
          <w:p w:rsidR="00721B13" w:rsidRPr="00DB552F" w:rsidRDefault="00721B13" w:rsidP="00AC236F">
            <w:pPr>
              <w:spacing w:before="20" w:after="20" w:line="220" w:lineRule="exact"/>
              <w:ind w:left="113"/>
              <w:jc w:val="right"/>
              <w:rPr>
                <w:rFonts w:eastAsia="KaiTi_GB2312"/>
                <w:sz w:val="16"/>
                <w:szCs w:val="16"/>
              </w:rPr>
            </w:pPr>
            <w:r w:rsidRPr="00DB552F">
              <w:rPr>
                <w:rFonts w:eastAsia="KaiTi_GB2312"/>
                <w:sz w:val="16"/>
                <w:szCs w:val="16"/>
              </w:rPr>
              <w:t>面积</w:t>
            </w:r>
          </w:p>
        </w:tc>
        <w:tc>
          <w:tcPr>
            <w:tcW w:w="740" w:type="dxa"/>
            <w:tcBorders>
              <w:top w:val="single" w:sz="4" w:space="0" w:color="auto"/>
              <w:bottom w:val="single" w:sz="12" w:space="0" w:color="auto"/>
              <w:right w:val="single" w:sz="24" w:space="0" w:color="FFFFFF"/>
            </w:tcBorders>
            <w:shd w:val="clear" w:color="auto" w:fill="auto"/>
            <w:vAlign w:val="bottom"/>
          </w:tcPr>
          <w:p w:rsidR="00721B13" w:rsidRPr="00DB552F" w:rsidRDefault="00721B13" w:rsidP="00AC236F">
            <w:pPr>
              <w:spacing w:before="20" w:after="20" w:line="220" w:lineRule="exact"/>
              <w:ind w:left="113"/>
              <w:jc w:val="right"/>
              <w:rPr>
                <w:rFonts w:eastAsia="KaiTi_GB2312"/>
                <w:sz w:val="16"/>
                <w:szCs w:val="16"/>
              </w:rPr>
            </w:pPr>
            <w:r w:rsidRPr="00DB552F">
              <w:rPr>
                <w:rFonts w:eastAsia="KaiTi_GB2312"/>
                <w:sz w:val="16"/>
                <w:szCs w:val="16"/>
              </w:rPr>
              <w:t>%</w:t>
            </w:r>
          </w:p>
        </w:tc>
        <w:tc>
          <w:tcPr>
            <w:tcW w:w="1372" w:type="dxa"/>
            <w:tcBorders>
              <w:top w:val="single" w:sz="4" w:space="0" w:color="auto"/>
              <w:left w:val="single" w:sz="24" w:space="0" w:color="FFFFFF"/>
              <w:bottom w:val="single" w:sz="12" w:space="0" w:color="auto"/>
            </w:tcBorders>
            <w:shd w:val="clear" w:color="auto" w:fill="auto"/>
            <w:vAlign w:val="bottom"/>
          </w:tcPr>
          <w:p w:rsidR="00721B13" w:rsidRPr="00DB552F" w:rsidRDefault="00721B13" w:rsidP="00AC236F">
            <w:pPr>
              <w:spacing w:before="20" w:after="20" w:line="220" w:lineRule="exact"/>
              <w:ind w:left="113"/>
              <w:jc w:val="right"/>
              <w:rPr>
                <w:rFonts w:eastAsia="KaiTi_GB2312"/>
                <w:sz w:val="16"/>
                <w:szCs w:val="16"/>
              </w:rPr>
            </w:pPr>
            <w:r w:rsidRPr="00DB552F">
              <w:rPr>
                <w:rFonts w:eastAsia="KaiTi_GB2312"/>
                <w:sz w:val="16"/>
                <w:szCs w:val="16"/>
              </w:rPr>
              <w:t>面积</w:t>
            </w:r>
          </w:p>
        </w:tc>
        <w:tc>
          <w:tcPr>
            <w:tcW w:w="738" w:type="dxa"/>
            <w:tcBorders>
              <w:top w:val="single" w:sz="4" w:space="0" w:color="auto"/>
              <w:bottom w:val="single" w:sz="12" w:space="0" w:color="auto"/>
            </w:tcBorders>
            <w:shd w:val="clear" w:color="auto" w:fill="auto"/>
            <w:vAlign w:val="bottom"/>
          </w:tcPr>
          <w:p w:rsidR="00721B13" w:rsidRPr="00DB552F" w:rsidRDefault="00721B13" w:rsidP="00AC236F">
            <w:pPr>
              <w:spacing w:before="20" w:after="20" w:line="220" w:lineRule="exact"/>
              <w:ind w:left="113"/>
              <w:jc w:val="right"/>
              <w:rPr>
                <w:rFonts w:eastAsia="KaiTi_GB2312"/>
                <w:sz w:val="16"/>
                <w:szCs w:val="16"/>
              </w:rPr>
            </w:pPr>
            <w:r w:rsidRPr="00DB552F">
              <w:rPr>
                <w:rFonts w:eastAsia="KaiTi_GB2312"/>
                <w:sz w:val="16"/>
                <w:szCs w:val="16"/>
              </w:rPr>
              <w:t>%</w:t>
            </w:r>
          </w:p>
        </w:tc>
      </w:tr>
      <w:tr w:rsidR="00721B13" w:rsidRPr="00240507" w:rsidTr="00721B13">
        <w:trPr>
          <w:trHeight w:val="240"/>
        </w:trPr>
        <w:tc>
          <w:tcPr>
            <w:tcW w:w="1086" w:type="dxa"/>
            <w:tcBorders>
              <w:top w:val="single" w:sz="12" w:space="0" w:color="auto"/>
            </w:tcBorders>
            <w:shd w:val="clear" w:color="auto" w:fill="auto"/>
          </w:tcPr>
          <w:p w:rsidR="00721B13" w:rsidRPr="00240507" w:rsidRDefault="00721B13" w:rsidP="00AC236F">
            <w:pPr>
              <w:spacing w:before="20" w:after="20" w:line="220" w:lineRule="exact"/>
              <w:rPr>
                <w:sz w:val="18"/>
              </w:rPr>
            </w:pPr>
            <w:r w:rsidRPr="00240507">
              <w:rPr>
                <w:sz w:val="18"/>
              </w:rPr>
              <w:t>所有者</w:t>
            </w:r>
          </w:p>
        </w:tc>
        <w:tc>
          <w:tcPr>
            <w:tcW w:w="1286" w:type="dxa"/>
            <w:tcBorders>
              <w:top w:val="single" w:sz="12" w:space="0" w:color="auto"/>
            </w:tcBorders>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1 792 878</w:t>
            </w:r>
          </w:p>
        </w:tc>
        <w:tc>
          <w:tcPr>
            <w:tcW w:w="813" w:type="dxa"/>
            <w:tcBorders>
              <w:top w:val="single" w:sz="12" w:space="0" w:color="auto"/>
            </w:tcBorders>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94.98</w:t>
            </w:r>
          </w:p>
        </w:tc>
        <w:tc>
          <w:tcPr>
            <w:tcW w:w="1335" w:type="dxa"/>
            <w:tcBorders>
              <w:top w:val="single" w:sz="12" w:space="0" w:color="auto"/>
            </w:tcBorders>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94 765</w:t>
            </w:r>
          </w:p>
        </w:tc>
        <w:tc>
          <w:tcPr>
            <w:tcW w:w="740" w:type="dxa"/>
            <w:tcBorders>
              <w:top w:val="single" w:sz="12" w:space="0" w:color="auto"/>
            </w:tcBorders>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5.02</w:t>
            </w:r>
          </w:p>
        </w:tc>
        <w:tc>
          <w:tcPr>
            <w:tcW w:w="1372" w:type="dxa"/>
            <w:tcBorders>
              <w:top w:val="single" w:sz="12" w:space="0" w:color="auto"/>
            </w:tcBorders>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1 887 643</w:t>
            </w:r>
          </w:p>
        </w:tc>
        <w:tc>
          <w:tcPr>
            <w:tcW w:w="738" w:type="dxa"/>
            <w:tcBorders>
              <w:top w:val="single" w:sz="12" w:space="0" w:color="auto"/>
            </w:tcBorders>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45.49</w:t>
            </w:r>
          </w:p>
        </w:tc>
      </w:tr>
      <w:tr w:rsidR="00721B13" w:rsidRPr="00240507" w:rsidTr="00721B13">
        <w:trPr>
          <w:trHeight w:val="240"/>
        </w:trPr>
        <w:tc>
          <w:tcPr>
            <w:tcW w:w="1086" w:type="dxa"/>
            <w:shd w:val="clear" w:color="auto" w:fill="auto"/>
          </w:tcPr>
          <w:p w:rsidR="00721B13" w:rsidRPr="00240507" w:rsidRDefault="00721B13" w:rsidP="00AC236F">
            <w:pPr>
              <w:spacing w:before="20" w:after="20" w:line="220" w:lineRule="exact"/>
              <w:rPr>
                <w:sz w:val="18"/>
              </w:rPr>
            </w:pPr>
            <w:r w:rsidRPr="00240507">
              <w:rPr>
                <w:sz w:val="18"/>
              </w:rPr>
              <w:t>习惯法</w:t>
            </w:r>
          </w:p>
        </w:tc>
        <w:tc>
          <w:tcPr>
            <w:tcW w:w="1286" w:type="dxa"/>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1 568 347</w:t>
            </w:r>
          </w:p>
        </w:tc>
        <w:tc>
          <w:tcPr>
            <w:tcW w:w="813" w:type="dxa"/>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90.49</w:t>
            </w:r>
          </w:p>
        </w:tc>
        <w:tc>
          <w:tcPr>
            <w:tcW w:w="1335" w:type="dxa"/>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164 828</w:t>
            </w:r>
          </w:p>
        </w:tc>
        <w:tc>
          <w:tcPr>
            <w:tcW w:w="740" w:type="dxa"/>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9.51</w:t>
            </w:r>
          </w:p>
        </w:tc>
        <w:tc>
          <w:tcPr>
            <w:tcW w:w="1372" w:type="dxa"/>
            <w:shd w:val="clear" w:color="auto" w:fill="auto"/>
            <w:vAlign w:val="bottom"/>
          </w:tcPr>
          <w:p w:rsidR="00721B13" w:rsidRPr="00240507" w:rsidRDefault="00A9420F" w:rsidP="00AC236F">
            <w:pPr>
              <w:spacing w:before="20" w:after="20" w:line="220" w:lineRule="exact"/>
              <w:ind w:left="113"/>
              <w:jc w:val="right"/>
              <w:rPr>
                <w:sz w:val="18"/>
              </w:rPr>
            </w:pPr>
            <w:r>
              <w:rPr>
                <w:sz w:val="18"/>
              </w:rPr>
              <w:t>1</w:t>
            </w:r>
            <w:r>
              <w:rPr>
                <w:rFonts w:hint="eastAsia"/>
                <w:sz w:val="18"/>
              </w:rPr>
              <w:t xml:space="preserve"> </w:t>
            </w:r>
            <w:r>
              <w:rPr>
                <w:sz w:val="18"/>
              </w:rPr>
              <w:t>73</w:t>
            </w:r>
            <w:r w:rsidR="00721B13" w:rsidRPr="00240507">
              <w:rPr>
                <w:sz w:val="18"/>
              </w:rPr>
              <w:t>3</w:t>
            </w:r>
            <w:r>
              <w:rPr>
                <w:rFonts w:hint="eastAsia"/>
                <w:sz w:val="18"/>
              </w:rPr>
              <w:t xml:space="preserve"> </w:t>
            </w:r>
            <w:r w:rsidR="00721B13" w:rsidRPr="00240507">
              <w:rPr>
                <w:sz w:val="18"/>
              </w:rPr>
              <w:t>176</w:t>
            </w:r>
          </w:p>
        </w:tc>
        <w:tc>
          <w:tcPr>
            <w:tcW w:w="738" w:type="dxa"/>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37.39</w:t>
            </w:r>
          </w:p>
        </w:tc>
      </w:tr>
      <w:tr w:rsidR="00721B13" w:rsidRPr="00240507" w:rsidTr="00721B13">
        <w:trPr>
          <w:trHeight w:val="240"/>
        </w:trPr>
        <w:tc>
          <w:tcPr>
            <w:tcW w:w="1086" w:type="dxa"/>
            <w:shd w:val="clear" w:color="auto" w:fill="auto"/>
          </w:tcPr>
          <w:p w:rsidR="00721B13" w:rsidRPr="00240507" w:rsidRDefault="00721B13" w:rsidP="00AC236F">
            <w:pPr>
              <w:spacing w:before="20" w:after="20" w:line="220" w:lineRule="exact"/>
              <w:rPr>
                <w:sz w:val="18"/>
              </w:rPr>
            </w:pPr>
            <w:r w:rsidRPr="00240507">
              <w:rPr>
                <w:sz w:val="18"/>
              </w:rPr>
              <w:t>借贷</w:t>
            </w:r>
          </w:p>
        </w:tc>
        <w:tc>
          <w:tcPr>
            <w:tcW w:w="1286" w:type="dxa"/>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273 385</w:t>
            </w:r>
          </w:p>
        </w:tc>
        <w:tc>
          <w:tcPr>
            <w:tcW w:w="813" w:type="dxa"/>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90.34</w:t>
            </w:r>
          </w:p>
        </w:tc>
        <w:tc>
          <w:tcPr>
            <w:tcW w:w="1335" w:type="dxa"/>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29 228</w:t>
            </w:r>
          </w:p>
        </w:tc>
        <w:tc>
          <w:tcPr>
            <w:tcW w:w="740" w:type="dxa"/>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9.66</w:t>
            </w:r>
          </w:p>
        </w:tc>
        <w:tc>
          <w:tcPr>
            <w:tcW w:w="1372" w:type="dxa"/>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302 614</w:t>
            </w:r>
          </w:p>
        </w:tc>
        <w:tc>
          <w:tcPr>
            <w:tcW w:w="738" w:type="dxa"/>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7.05</w:t>
            </w:r>
          </w:p>
        </w:tc>
      </w:tr>
      <w:tr w:rsidR="00721B13" w:rsidRPr="00240507" w:rsidTr="00721B13">
        <w:trPr>
          <w:trHeight w:val="240"/>
        </w:trPr>
        <w:tc>
          <w:tcPr>
            <w:tcW w:w="1086" w:type="dxa"/>
            <w:shd w:val="clear" w:color="auto" w:fill="auto"/>
          </w:tcPr>
          <w:p w:rsidR="00721B13" w:rsidRPr="00240507" w:rsidRDefault="00721B13" w:rsidP="00AC236F">
            <w:pPr>
              <w:spacing w:before="20" w:after="20" w:line="220" w:lineRule="exact"/>
              <w:rPr>
                <w:sz w:val="18"/>
              </w:rPr>
            </w:pPr>
            <w:r w:rsidRPr="00240507">
              <w:rPr>
                <w:sz w:val="18"/>
              </w:rPr>
              <w:t>其他</w:t>
            </w:r>
          </w:p>
        </w:tc>
        <w:tc>
          <w:tcPr>
            <w:tcW w:w="1286" w:type="dxa"/>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228 992</w:t>
            </w:r>
          </w:p>
        </w:tc>
        <w:tc>
          <w:tcPr>
            <w:tcW w:w="813" w:type="dxa"/>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96.61</w:t>
            </w:r>
          </w:p>
        </w:tc>
        <w:tc>
          <w:tcPr>
            <w:tcW w:w="1335" w:type="dxa"/>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8 035</w:t>
            </w:r>
          </w:p>
        </w:tc>
        <w:tc>
          <w:tcPr>
            <w:tcW w:w="740" w:type="dxa"/>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3.39</w:t>
            </w:r>
          </w:p>
        </w:tc>
        <w:tc>
          <w:tcPr>
            <w:tcW w:w="1372" w:type="dxa"/>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237 028</w:t>
            </w:r>
          </w:p>
        </w:tc>
        <w:tc>
          <w:tcPr>
            <w:tcW w:w="738" w:type="dxa"/>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5.57</w:t>
            </w:r>
          </w:p>
        </w:tc>
      </w:tr>
      <w:tr w:rsidR="00721B13" w:rsidRPr="00240507" w:rsidTr="00721B13">
        <w:trPr>
          <w:trHeight w:val="240"/>
        </w:trPr>
        <w:tc>
          <w:tcPr>
            <w:tcW w:w="1086" w:type="dxa"/>
            <w:shd w:val="clear" w:color="auto" w:fill="auto"/>
          </w:tcPr>
          <w:p w:rsidR="00721B13" w:rsidRPr="00240507" w:rsidRDefault="00721B13" w:rsidP="00AC236F">
            <w:pPr>
              <w:spacing w:before="20" w:after="20" w:line="220" w:lineRule="exact"/>
              <w:rPr>
                <w:sz w:val="18"/>
              </w:rPr>
            </w:pPr>
            <w:r w:rsidRPr="00240507">
              <w:rPr>
                <w:sz w:val="18"/>
              </w:rPr>
              <w:t>租赁</w:t>
            </w:r>
          </w:p>
        </w:tc>
        <w:tc>
          <w:tcPr>
            <w:tcW w:w="1286" w:type="dxa"/>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185 623</w:t>
            </w:r>
          </w:p>
        </w:tc>
        <w:tc>
          <w:tcPr>
            <w:tcW w:w="813" w:type="dxa"/>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97.08</w:t>
            </w:r>
          </w:p>
        </w:tc>
        <w:tc>
          <w:tcPr>
            <w:tcW w:w="1335" w:type="dxa"/>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5 580</w:t>
            </w:r>
          </w:p>
        </w:tc>
        <w:tc>
          <w:tcPr>
            <w:tcW w:w="740" w:type="dxa"/>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2.92</w:t>
            </w:r>
          </w:p>
        </w:tc>
        <w:tc>
          <w:tcPr>
            <w:tcW w:w="1372" w:type="dxa"/>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191 203</w:t>
            </w:r>
          </w:p>
        </w:tc>
        <w:tc>
          <w:tcPr>
            <w:tcW w:w="738" w:type="dxa"/>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5.50</w:t>
            </w:r>
          </w:p>
        </w:tc>
      </w:tr>
      <w:tr w:rsidR="00721B13" w:rsidRPr="00240507" w:rsidTr="00721B13">
        <w:trPr>
          <w:trHeight w:val="240"/>
        </w:trPr>
        <w:tc>
          <w:tcPr>
            <w:tcW w:w="1086" w:type="dxa"/>
            <w:tcBorders>
              <w:bottom w:val="single" w:sz="12" w:space="0" w:color="auto"/>
            </w:tcBorders>
            <w:shd w:val="clear" w:color="auto" w:fill="auto"/>
          </w:tcPr>
          <w:p w:rsidR="00721B13" w:rsidRPr="00240507" w:rsidRDefault="00721B13" w:rsidP="00AC236F">
            <w:pPr>
              <w:spacing w:before="20" w:after="20" w:line="220" w:lineRule="exact"/>
              <w:rPr>
                <w:sz w:val="18"/>
              </w:rPr>
            </w:pPr>
            <w:r w:rsidRPr="00240507">
              <w:rPr>
                <w:sz w:val="18"/>
              </w:rPr>
              <w:t>总计</w:t>
            </w:r>
          </w:p>
        </w:tc>
        <w:tc>
          <w:tcPr>
            <w:tcW w:w="1286" w:type="dxa"/>
            <w:tcBorders>
              <w:bottom w:val="single" w:sz="12" w:space="0" w:color="auto"/>
            </w:tcBorders>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4 049 226</w:t>
            </w:r>
          </w:p>
        </w:tc>
        <w:tc>
          <w:tcPr>
            <w:tcW w:w="813" w:type="dxa"/>
            <w:tcBorders>
              <w:bottom w:val="single" w:sz="12" w:space="0" w:color="auto"/>
            </w:tcBorders>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93.05</w:t>
            </w:r>
          </w:p>
        </w:tc>
        <w:tc>
          <w:tcPr>
            <w:tcW w:w="1335" w:type="dxa"/>
            <w:tcBorders>
              <w:bottom w:val="single" w:sz="12" w:space="0" w:color="auto"/>
            </w:tcBorders>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302 437</w:t>
            </w:r>
          </w:p>
        </w:tc>
        <w:tc>
          <w:tcPr>
            <w:tcW w:w="740" w:type="dxa"/>
            <w:tcBorders>
              <w:bottom w:val="single" w:sz="12" w:space="0" w:color="auto"/>
            </w:tcBorders>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6.69</w:t>
            </w:r>
          </w:p>
        </w:tc>
        <w:tc>
          <w:tcPr>
            <w:tcW w:w="1372" w:type="dxa"/>
            <w:tcBorders>
              <w:bottom w:val="single" w:sz="12" w:space="0" w:color="auto"/>
            </w:tcBorders>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4 351 663</w:t>
            </w:r>
          </w:p>
        </w:tc>
        <w:tc>
          <w:tcPr>
            <w:tcW w:w="738" w:type="dxa"/>
            <w:tcBorders>
              <w:bottom w:val="single" w:sz="12" w:space="0" w:color="auto"/>
            </w:tcBorders>
            <w:shd w:val="clear" w:color="auto" w:fill="auto"/>
            <w:vAlign w:val="bottom"/>
          </w:tcPr>
          <w:p w:rsidR="00721B13" w:rsidRPr="00240507" w:rsidRDefault="00721B13" w:rsidP="00AC236F">
            <w:pPr>
              <w:spacing w:before="20" w:after="20" w:line="220" w:lineRule="exact"/>
              <w:ind w:left="113"/>
              <w:jc w:val="right"/>
              <w:rPr>
                <w:sz w:val="18"/>
              </w:rPr>
            </w:pPr>
            <w:r w:rsidRPr="00240507">
              <w:rPr>
                <w:sz w:val="18"/>
              </w:rPr>
              <w:t>100</w:t>
            </w:r>
          </w:p>
        </w:tc>
      </w:tr>
    </w:tbl>
    <w:p w:rsidR="00D00605" w:rsidRPr="00240507" w:rsidRDefault="00D00605" w:rsidP="00900F93">
      <w:pPr>
        <w:pStyle w:val="SingleTxtG"/>
        <w:spacing w:beforeLines="30" w:before="97"/>
        <w:ind w:firstLine="159"/>
        <w:rPr>
          <w:rFonts w:eastAsia="KaiTi_GB2312"/>
          <w:iCs/>
          <w:sz w:val="18"/>
          <w:szCs w:val="18"/>
          <w:lang w:val="en-US" w:eastAsia="zh-CN"/>
        </w:rPr>
      </w:pPr>
      <w:r w:rsidRPr="00240507">
        <w:rPr>
          <w:rFonts w:eastAsia="KaiTi_GB2312"/>
          <w:iCs/>
          <w:sz w:val="18"/>
          <w:szCs w:val="18"/>
          <w:lang w:val="en-US" w:eastAsia="zh-CN"/>
        </w:rPr>
        <w:t>资料来源：</w:t>
      </w:r>
      <w:r w:rsidR="00717812" w:rsidRPr="00240507">
        <w:rPr>
          <w:rFonts w:eastAsia="KaiTi_GB2312"/>
          <w:iCs/>
          <w:sz w:val="18"/>
          <w:szCs w:val="18"/>
          <w:lang w:val="en-US" w:eastAsia="zh-CN"/>
        </w:rPr>
        <w:t>(</w:t>
      </w:r>
      <w:r w:rsidRPr="00240507">
        <w:rPr>
          <w:rFonts w:eastAsia="KaiTi_GB2312"/>
          <w:iCs/>
          <w:sz w:val="18"/>
          <w:szCs w:val="18"/>
          <w:lang w:val="en-US" w:eastAsia="zh-CN"/>
        </w:rPr>
        <w:t>全国农业普查，</w:t>
      </w:r>
      <w:r w:rsidRPr="00240507">
        <w:rPr>
          <w:rFonts w:eastAsia="KaiTi_GB2312"/>
          <w:iCs/>
          <w:sz w:val="18"/>
          <w:szCs w:val="18"/>
          <w:lang w:val="en-US" w:eastAsia="zh-CN"/>
        </w:rPr>
        <w:t>2001</w:t>
      </w:r>
      <w:r w:rsidRPr="00240507">
        <w:rPr>
          <w:rFonts w:eastAsia="KaiTi_GB2312"/>
          <w:iCs/>
          <w:sz w:val="18"/>
          <w:szCs w:val="18"/>
          <w:lang w:val="en-US" w:eastAsia="zh-CN"/>
        </w:rPr>
        <w:t>年</w:t>
      </w:r>
      <w:r w:rsidR="00717812" w:rsidRPr="00240507">
        <w:rPr>
          <w:rFonts w:eastAsia="KaiTi_GB2312"/>
          <w:iCs/>
          <w:sz w:val="18"/>
          <w:szCs w:val="18"/>
          <w:lang w:val="en-US" w:eastAsia="zh-CN"/>
        </w:rPr>
        <w:t>)</w:t>
      </w:r>
      <w:r w:rsidRPr="00240507">
        <w:rPr>
          <w:rFonts w:eastAsia="KaiTi_GB2312"/>
          <w:iCs/>
          <w:sz w:val="18"/>
          <w:szCs w:val="18"/>
          <w:lang w:val="en-US" w:eastAsia="zh-CN"/>
        </w:rPr>
        <w:t>。</w:t>
      </w:r>
    </w:p>
    <w:p w:rsidR="00240507" w:rsidRPr="00240507" w:rsidRDefault="00D00605" w:rsidP="00410FE4">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取得农业贷款</w:t>
      </w:r>
    </w:p>
    <w:p w:rsidR="00D00605" w:rsidRPr="00240507" w:rsidRDefault="00D00605" w:rsidP="00717812">
      <w:pPr>
        <w:pStyle w:val="SingleTxtGC"/>
        <w:tabs>
          <w:tab w:val="clear" w:pos="1565"/>
          <w:tab w:val="clear" w:pos="1996"/>
          <w:tab w:val="left" w:pos="1680"/>
        </w:tabs>
        <w:rPr>
          <w:lang w:val="fr-FR"/>
        </w:rPr>
      </w:pPr>
      <w:r w:rsidRPr="00240507">
        <w:rPr>
          <w:lang w:val="fr-FR"/>
        </w:rPr>
        <w:t>667.</w:t>
      </w:r>
      <w:r w:rsidRPr="00240507">
        <w:rPr>
          <w:lang w:val="fr-FR"/>
        </w:rPr>
        <w:tab/>
      </w:r>
      <w:r w:rsidRPr="00240507">
        <w:rPr>
          <w:lang w:val="fr-FR"/>
        </w:rPr>
        <w:t>农业信贷和贷款以普遍的方式存在于农村地区</w:t>
      </w:r>
      <w:r w:rsidR="00717812" w:rsidRPr="00240507">
        <w:rPr>
          <w:lang w:val="fr-FR"/>
        </w:rPr>
        <w:t>(</w:t>
      </w:r>
      <w:r w:rsidRPr="00240507">
        <w:rPr>
          <w:lang w:val="fr-FR"/>
        </w:rPr>
        <w:t>男性和女性可以获得</w:t>
      </w:r>
      <w:r w:rsidR="00717812" w:rsidRPr="00240507">
        <w:rPr>
          <w:lang w:val="fr-FR"/>
        </w:rPr>
        <w:t>)</w:t>
      </w:r>
      <w:r w:rsidRPr="00240507">
        <w:rPr>
          <w:lang w:val="fr-FR"/>
        </w:rPr>
        <w:t>，但这些贷款和信贷远远不能满足不断增长的需求。</w:t>
      </w:r>
    </w:p>
    <w:p w:rsidR="00D00605" w:rsidRPr="00240507" w:rsidRDefault="00D00605" w:rsidP="00717812">
      <w:pPr>
        <w:pStyle w:val="SingleTxtGC"/>
        <w:tabs>
          <w:tab w:val="clear" w:pos="1565"/>
          <w:tab w:val="clear" w:pos="1996"/>
          <w:tab w:val="left" w:pos="1680"/>
        </w:tabs>
        <w:rPr>
          <w:lang w:val="fr-FR"/>
        </w:rPr>
      </w:pPr>
      <w:r w:rsidRPr="00240507">
        <w:rPr>
          <w:lang w:val="fr-FR"/>
        </w:rPr>
        <w:t>668.</w:t>
      </w:r>
      <w:r w:rsidRPr="00240507">
        <w:rPr>
          <w:lang w:val="fr-FR"/>
        </w:rPr>
        <w:tab/>
      </w:r>
      <w:r w:rsidRPr="00240507">
        <w:rPr>
          <w:lang w:val="fr-FR"/>
        </w:rPr>
        <w:t>然而，在发放贷款和信贷时，鉴于法律和社会文化方面的考虑，让男性担任户主，所以女性的份额很少。当这些贷款通过专门的银行或小额信贷机构专门赋予女性时，贷款或信贷通常都需要获得担保，即被认为有清偿能力的男性</w:t>
      </w:r>
      <w:r w:rsidR="00717812" w:rsidRPr="00240507">
        <w:rPr>
          <w:lang w:val="fr-FR"/>
        </w:rPr>
        <w:t>(</w:t>
      </w:r>
      <w:r w:rsidRPr="00240507">
        <w:rPr>
          <w:lang w:val="fr-FR"/>
        </w:rPr>
        <w:t>丈夫、兄弟、父亲</w:t>
      </w:r>
      <w:r w:rsidR="00717812" w:rsidRPr="00240507">
        <w:rPr>
          <w:lang w:val="fr-FR"/>
        </w:rPr>
        <w:t>)</w:t>
      </w:r>
      <w:r w:rsidRPr="00240507">
        <w:rPr>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669.</w:t>
      </w:r>
      <w:r w:rsidRPr="00240507">
        <w:rPr>
          <w:lang w:val="fr-FR"/>
        </w:rPr>
        <w:tab/>
      </w:r>
      <w:r w:rsidRPr="00240507">
        <w:rPr>
          <w:lang w:val="fr-FR"/>
        </w:rPr>
        <w:t>然而，建立这些小额信贷机构的目的是帮助贫困女性获得小额信贷。</w:t>
      </w:r>
    </w:p>
    <w:p w:rsidR="00D00605" w:rsidRPr="00240507" w:rsidRDefault="00D00605" w:rsidP="00717812">
      <w:pPr>
        <w:pStyle w:val="SingleTxtGC"/>
        <w:tabs>
          <w:tab w:val="clear" w:pos="1565"/>
          <w:tab w:val="clear" w:pos="1996"/>
          <w:tab w:val="left" w:pos="1680"/>
        </w:tabs>
        <w:rPr>
          <w:lang w:val="fr-FR"/>
        </w:rPr>
      </w:pPr>
      <w:r w:rsidRPr="00240507">
        <w:rPr>
          <w:lang w:val="fr-FR"/>
        </w:rPr>
        <w:t>670.</w:t>
      </w:r>
      <w:r w:rsidRPr="00240507">
        <w:rPr>
          <w:lang w:val="fr-FR"/>
        </w:rPr>
        <w:tab/>
      </w:r>
      <w:r w:rsidRPr="00240507">
        <w:rPr>
          <w:lang w:val="fr-FR"/>
        </w:rPr>
        <w:t>为避开这些困难，一些机构在其内部开展了储蓄和小额信贷服务。这些服务采取不同的战略：例如采用实物信贷，利用商品，一般是粮食蔬菜或采用现金信贷，使团体或成员不从事同一种活动。</w:t>
      </w:r>
    </w:p>
    <w:p w:rsidR="00240507" w:rsidRPr="00240507" w:rsidRDefault="00D00605" w:rsidP="00410FE4">
      <w:pPr>
        <w:pStyle w:val="H23GC"/>
        <w:rPr>
          <w:lang w:val="fr-FR"/>
        </w:rPr>
      </w:pPr>
      <w:r w:rsidRPr="00240507">
        <w:rPr>
          <w:lang w:val="fr-FR"/>
        </w:rPr>
        <w:tab/>
      </w:r>
      <w:r w:rsidRPr="00240507">
        <w:rPr>
          <w:lang w:val="fr-FR"/>
        </w:rPr>
        <w:tab/>
      </w:r>
      <w:r w:rsidRPr="00240507">
        <w:rPr>
          <w:lang w:val="fr-FR"/>
        </w:rPr>
        <w:t>农村妇女、健康、暴力</w:t>
      </w:r>
    </w:p>
    <w:p w:rsidR="00240507" w:rsidRPr="00240507" w:rsidRDefault="00D00605" w:rsidP="00410FE4">
      <w:pPr>
        <w:pStyle w:val="H4GC"/>
        <w:rPr>
          <w:lang w:val="fr-FR"/>
        </w:rPr>
      </w:pPr>
      <w:r w:rsidRPr="00240507">
        <w:rPr>
          <w:rFonts w:eastAsia="SimHei"/>
          <w:b/>
          <w:lang w:val="fr-FR"/>
        </w:rPr>
        <w:tab/>
      </w:r>
      <w:r w:rsidRPr="00240507">
        <w:rPr>
          <w:rFonts w:eastAsia="SimHei"/>
          <w:b/>
          <w:lang w:val="fr-FR"/>
        </w:rPr>
        <w:tab/>
      </w:r>
      <w:r w:rsidRPr="00240507">
        <w:rPr>
          <w:lang w:val="fr-FR"/>
        </w:rPr>
        <w:t>农村妇女、暴力和虐待</w:t>
      </w:r>
    </w:p>
    <w:p w:rsidR="00D00605" w:rsidRPr="00240507" w:rsidRDefault="00D00605" w:rsidP="00717812">
      <w:pPr>
        <w:pStyle w:val="SingleTxtGC"/>
        <w:tabs>
          <w:tab w:val="clear" w:pos="1565"/>
          <w:tab w:val="clear" w:pos="1996"/>
          <w:tab w:val="left" w:pos="1680"/>
        </w:tabs>
        <w:rPr>
          <w:lang w:val="fr-FR"/>
        </w:rPr>
      </w:pPr>
      <w:r w:rsidRPr="00240507">
        <w:rPr>
          <w:lang w:val="fr-FR"/>
        </w:rPr>
        <w:t>671.</w:t>
      </w:r>
      <w:r w:rsidRPr="00240507">
        <w:rPr>
          <w:lang w:val="fr-FR"/>
        </w:rPr>
        <w:tab/>
      </w:r>
      <w:r w:rsidRPr="00240507">
        <w:rPr>
          <w:lang w:val="fr-FR"/>
        </w:rPr>
        <w:t>农村妇女通常受到两种类型的暴力侵害：家庭内部的暴力行为，主要是言语虐待，在所有受调查者中的比例为</w:t>
      </w:r>
      <w:r w:rsidRPr="00240507">
        <w:rPr>
          <w:lang w:val="fr-FR"/>
        </w:rPr>
        <w:t>40%</w:t>
      </w:r>
      <w:r w:rsidRPr="00240507">
        <w:rPr>
          <w:lang w:val="fr-FR"/>
        </w:rPr>
        <w:t>，城市中受害者比例为</w:t>
      </w:r>
      <w:r w:rsidRPr="00240507">
        <w:rPr>
          <w:lang w:val="fr-FR"/>
        </w:rPr>
        <w:t>43%</w:t>
      </w:r>
      <w:r w:rsidRPr="00240507">
        <w:rPr>
          <w:lang w:val="fr-FR"/>
        </w:rPr>
        <w:t>，农村中为</w:t>
      </w:r>
      <w:r w:rsidRPr="00240507">
        <w:rPr>
          <w:lang w:val="fr-FR"/>
        </w:rPr>
        <w:t>36%</w:t>
      </w:r>
      <w:r w:rsidRPr="00240507">
        <w:rPr>
          <w:lang w:val="fr-FR"/>
        </w:rPr>
        <w:t>，以及社区中的暴力和虐待，主要是女性割阴和超负荷的劳动。</w:t>
      </w:r>
    </w:p>
    <w:p w:rsidR="00D00605" w:rsidRPr="00240507" w:rsidRDefault="00D00605" w:rsidP="00410FE4">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农村女性、健康和计划生育</w:t>
      </w:r>
    </w:p>
    <w:p w:rsidR="00D00605" w:rsidRPr="00240507" w:rsidRDefault="004F25CC" w:rsidP="004F25CC">
      <w:pPr>
        <w:pStyle w:val="SingleTxtGC"/>
        <w:tabs>
          <w:tab w:val="clear" w:pos="1565"/>
          <w:tab w:val="clear" w:pos="1996"/>
          <w:tab w:val="left" w:pos="1680"/>
        </w:tabs>
        <w:rPr>
          <w:lang w:val="fr-FR"/>
        </w:rPr>
      </w:pPr>
      <w:r>
        <w:rPr>
          <w:rFonts w:hint="eastAsia"/>
          <w:lang w:val="fr-FR"/>
        </w:rPr>
        <w:t>672.</w:t>
      </w:r>
      <w:r>
        <w:rPr>
          <w:rFonts w:hint="eastAsia"/>
          <w:lang w:val="fr-FR"/>
        </w:rPr>
        <w:tab/>
      </w:r>
      <w:r w:rsidR="00D00605" w:rsidRPr="00240507">
        <w:rPr>
          <w:lang w:val="fr-FR"/>
        </w:rPr>
        <w:t>农村地区的婴儿死亡率高于城市地区</w:t>
      </w:r>
      <w:r w:rsidR="00717812" w:rsidRPr="00240507">
        <w:rPr>
          <w:lang w:val="fr-FR"/>
        </w:rPr>
        <w:t>(</w:t>
      </w:r>
      <w:r w:rsidR="00D00605" w:rsidRPr="00240507">
        <w:rPr>
          <w:lang w:val="fr-FR"/>
        </w:rPr>
        <w:t>《减贫战略文件》</w:t>
      </w:r>
      <w:r w:rsidR="004620E0" w:rsidRPr="00240507">
        <w:rPr>
          <w:lang w:val="fr-FR"/>
        </w:rPr>
        <w:t>：</w:t>
      </w:r>
      <w:r w:rsidR="00D00605" w:rsidRPr="00240507">
        <w:rPr>
          <w:lang w:val="fr-FR"/>
        </w:rPr>
        <w:t>2009</w:t>
      </w:r>
      <w:r w:rsidR="00D00605" w:rsidRPr="00240507">
        <w:rPr>
          <w:lang w:val="fr-FR"/>
        </w:rPr>
        <w:t>年</w:t>
      </w:r>
      <w:r w:rsidR="00717812" w:rsidRPr="00240507">
        <w:rPr>
          <w:lang w:val="fr-FR"/>
        </w:rPr>
        <w:t>)</w:t>
      </w:r>
      <w:r w:rsidR="00D00605" w:rsidRPr="00240507">
        <w:rPr>
          <w:lang w:val="fr-FR"/>
        </w:rPr>
        <w:t>。原因如下：</w:t>
      </w:r>
    </w:p>
    <w:p w:rsidR="00D00605" w:rsidRPr="00240507" w:rsidRDefault="00D00605" w:rsidP="00410FE4">
      <w:pPr>
        <w:pStyle w:val="Bullet1GC"/>
        <w:rPr>
          <w:lang w:val="fr-FR"/>
        </w:rPr>
      </w:pPr>
      <w:r w:rsidRPr="00240507">
        <w:rPr>
          <w:lang w:val="fr-FR"/>
        </w:rPr>
        <w:t>一半以上的分娩没有得到专业医护人员的帮助；</w:t>
      </w:r>
    </w:p>
    <w:p w:rsidR="00D00605" w:rsidRPr="00240507" w:rsidRDefault="00D00605" w:rsidP="00410FE4">
      <w:pPr>
        <w:pStyle w:val="Bullet1GC"/>
        <w:rPr>
          <w:lang w:val="fr-FR"/>
        </w:rPr>
      </w:pPr>
      <w:r w:rsidRPr="00240507">
        <w:rPr>
          <w:lang w:val="fr-FR"/>
        </w:rPr>
        <w:t>42%</w:t>
      </w:r>
      <w:r w:rsidRPr="00240507">
        <w:rPr>
          <w:lang w:val="fr-FR"/>
        </w:rPr>
        <w:t>的分娩紧急护理需求没有得到满足；</w:t>
      </w:r>
    </w:p>
    <w:p w:rsidR="00D00605" w:rsidRPr="00240507" w:rsidRDefault="00D00605" w:rsidP="00410FE4">
      <w:pPr>
        <w:pStyle w:val="Bullet1GC"/>
        <w:rPr>
          <w:lang w:val="fr-FR"/>
        </w:rPr>
      </w:pPr>
      <w:r w:rsidRPr="00240507">
        <w:rPr>
          <w:lang w:val="fr-FR"/>
        </w:rPr>
        <w:t>只有</w:t>
      </w:r>
      <w:r w:rsidRPr="00240507">
        <w:rPr>
          <w:lang w:val="fr-FR"/>
        </w:rPr>
        <w:t>43.9%</w:t>
      </w:r>
      <w:r w:rsidRPr="00240507">
        <w:rPr>
          <w:lang w:val="fr-FR"/>
        </w:rPr>
        <w:t>的孕妇进行至少</w:t>
      </w:r>
      <w:r w:rsidRPr="00240507">
        <w:rPr>
          <w:lang w:val="fr-FR"/>
        </w:rPr>
        <w:t>3</w:t>
      </w:r>
      <w:r w:rsidRPr="00240507">
        <w:rPr>
          <w:lang w:val="fr-FR"/>
        </w:rPr>
        <w:t>次产前诊断；</w:t>
      </w:r>
    </w:p>
    <w:p w:rsidR="00D00605" w:rsidRPr="00240507" w:rsidRDefault="00D00605" w:rsidP="00410FE4">
      <w:pPr>
        <w:pStyle w:val="Bullet1GC"/>
        <w:rPr>
          <w:lang w:val="fr-FR"/>
        </w:rPr>
      </w:pPr>
      <w:r w:rsidRPr="00240507">
        <w:rPr>
          <w:lang w:val="fr-FR"/>
        </w:rPr>
        <w:t>三分之一的</w:t>
      </w:r>
      <w:r w:rsidRPr="00240507">
        <w:rPr>
          <w:lang w:val="fr-FR"/>
        </w:rPr>
        <w:t>25</w:t>
      </w:r>
      <w:r w:rsidRPr="00240507">
        <w:rPr>
          <w:lang w:val="fr-FR"/>
        </w:rPr>
        <w:t>至</w:t>
      </w:r>
      <w:r w:rsidRPr="00240507">
        <w:rPr>
          <w:lang w:val="fr-FR"/>
        </w:rPr>
        <w:t>34</w:t>
      </w:r>
      <w:r w:rsidRPr="00240507">
        <w:rPr>
          <w:lang w:val="fr-FR"/>
        </w:rPr>
        <w:t>岁女性死于直接的产科并发症，主要有大出血和产后感染。</w:t>
      </w:r>
    </w:p>
    <w:p w:rsidR="00D00605" w:rsidRPr="00240507" w:rsidRDefault="00D00605" w:rsidP="00717812">
      <w:pPr>
        <w:pStyle w:val="SingleTxtGC"/>
        <w:tabs>
          <w:tab w:val="clear" w:pos="1565"/>
          <w:tab w:val="clear" w:pos="1996"/>
          <w:tab w:val="left" w:pos="1680"/>
        </w:tabs>
        <w:rPr>
          <w:lang w:val="fr-FR"/>
        </w:rPr>
      </w:pPr>
      <w:r w:rsidRPr="00240507">
        <w:rPr>
          <w:lang w:val="fr-FR"/>
        </w:rPr>
        <w:t>673.</w:t>
      </w:r>
      <w:r w:rsidRPr="00240507">
        <w:rPr>
          <w:lang w:val="fr-FR"/>
        </w:rPr>
        <w:tab/>
      </w:r>
      <w:r w:rsidRPr="00240507">
        <w:rPr>
          <w:lang w:val="fr-FR"/>
        </w:rPr>
        <w:t>农村地区医疗服务的可用性与城市地区无法相比。在农村地区，只有</w:t>
      </w:r>
      <w:r w:rsidRPr="00240507">
        <w:rPr>
          <w:lang w:val="fr-FR"/>
        </w:rPr>
        <w:t>54%</w:t>
      </w:r>
      <w:r w:rsidRPr="00240507">
        <w:rPr>
          <w:lang w:val="fr-FR"/>
        </w:rPr>
        <w:t>的科特迪瓦人生活的地方有医疗中心，只有</w:t>
      </w:r>
      <w:r w:rsidRPr="00240507">
        <w:rPr>
          <w:lang w:val="fr-FR"/>
        </w:rPr>
        <w:t>14%</w:t>
      </w:r>
      <w:r w:rsidRPr="00240507">
        <w:rPr>
          <w:lang w:val="fr-FR"/>
        </w:rPr>
        <w:t>的中心在</w:t>
      </w:r>
      <w:r w:rsidRPr="00240507">
        <w:rPr>
          <w:lang w:val="fr-FR"/>
        </w:rPr>
        <w:t>5</w:t>
      </w:r>
      <w:r w:rsidRPr="00240507">
        <w:rPr>
          <w:lang w:val="fr-FR"/>
        </w:rPr>
        <w:t>公里之内</w:t>
      </w:r>
      <w:r w:rsidR="00721B13" w:rsidRPr="00240507">
        <w:rPr>
          <w:rStyle w:val="FootnoteReference"/>
          <w:lang w:val="fr-FR"/>
        </w:rPr>
        <w:footnoteReference w:id="13"/>
      </w:r>
      <w:r w:rsidRPr="00240507">
        <w:rPr>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674.</w:t>
      </w:r>
      <w:r w:rsidRPr="00240507">
        <w:rPr>
          <w:lang w:val="fr-FR"/>
        </w:rPr>
        <w:tab/>
      </w:r>
      <w:r w:rsidRPr="00240507">
        <w:rPr>
          <w:lang w:val="fr-FR"/>
        </w:rPr>
        <w:t>农村人口的贫困化、医疗机构距离遥远、文盲状态、女性的依赖性</w:t>
      </w:r>
      <w:r w:rsidRPr="00240507">
        <w:rPr>
          <w:lang w:val="fr-FR"/>
        </w:rPr>
        <w:t>/</w:t>
      </w:r>
      <w:r w:rsidRPr="00240507">
        <w:rPr>
          <w:lang w:val="fr-FR"/>
        </w:rPr>
        <w:t>缺乏决策权、对女性地位不利的社会文化因素持续存在</w:t>
      </w:r>
      <w:r w:rsidR="00717812" w:rsidRPr="00240507">
        <w:rPr>
          <w:lang w:val="fr-FR"/>
        </w:rPr>
        <w:t>(</w:t>
      </w:r>
      <w:r w:rsidRPr="00240507">
        <w:rPr>
          <w:lang w:val="fr-FR"/>
        </w:rPr>
        <w:t>医疗系统的错误认识、禁忌、切割女性生殖器官</w:t>
      </w:r>
      <w:r w:rsidRPr="00240507">
        <w:rPr>
          <w:lang w:val="fr-FR"/>
        </w:rPr>
        <w:t>……</w:t>
      </w:r>
      <w:r w:rsidR="00717812" w:rsidRPr="00240507">
        <w:rPr>
          <w:lang w:val="fr-FR"/>
        </w:rPr>
        <w:t>)</w:t>
      </w:r>
      <w:r w:rsidRPr="00240507">
        <w:rPr>
          <w:lang w:val="fr-FR"/>
        </w:rPr>
        <w:t>是阻止农村地区女性接受初级健康护理和计划生育的建议的障碍。</w:t>
      </w:r>
    </w:p>
    <w:p w:rsidR="00D00605" w:rsidRPr="00240507" w:rsidRDefault="00D00605" w:rsidP="00410FE4">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农村地区的艾滋病毒</w:t>
      </w:r>
    </w:p>
    <w:p w:rsidR="00D00605" w:rsidRPr="00240507" w:rsidRDefault="00D00605" w:rsidP="00717812">
      <w:pPr>
        <w:pStyle w:val="SingleTxtGC"/>
        <w:tabs>
          <w:tab w:val="clear" w:pos="1565"/>
          <w:tab w:val="clear" w:pos="1996"/>
          <w:tab w:val="left" w:pos="1680"/>
        </w:tabs>
        <w:rPr>
          <w:lang w:val="fr-FR"/>
        </w:rPr>
      </w:pPr>
      <w:r w:rsidRPr="00240507">
        <w:rPr>
          <w:lang w:val="fr-FR"/>
        </w:rPr>
        <w:t>675.</w:t>
      </w:r>
      <w:r w:rsidRPr="00240507">
        <w:rPr>
          <w:lang w:val="fr-FR"/>
        </w:rPr>
        <w:tab/>
      </w:r>
      <w:r w:rsidRPr="00240507">
        <w:rPr>
          <w:lang w:val="fr-FR"/>
        </w:rPr>
        <w:t>根据</w:t>
      </w:r>
      <w:r w:rsidRPr="00240507">
        <w:rPr>
          <w:lang w:val="fr-FR"/>
        </w:rPr>
        <w:t>2005</w:t>
      </w:r>
      <w:r w:rsidRPr="00240507">
        <w:rPr>
          <w:lang w:val="fr-FR"/>
        </w:rPr>
        <w:t>年科特迪瓦艾滋病指数调查，女性感染率是男性的两倍。城市地区的感染率</w:t>
      </w:r>
      <w:r w:rsidR="00717812" w:rsidRPr="00240507">
        <w:rPr>
          <w:lang w:val="fr-FR"/>
        </w:rPr>
        <w:t>(</w:t>
      </w:r>
      <w:r w:rsidRPr="00240507">
        <w:rPr>
          <w:lang w:val="fr-FR"/>
        </w:rPr>
        <w:t>5.4%</w:t>
      </w:r>
      <w:r w:rsidR="00717812" w:rsidRPr="00240507">
        <w:rPr>
          <w:lang w:val="fr-FR"/>
        </w:rPr>
        <w:t>)</w:t>
      </w:r>
      <w:r w:rsidRPr="00240507">
        <w:rPr>
          <w:lang w:val="fr-FR"/>
        </w:rPr>
        <w:t>高于农村地区</w:t>
      </w:r>
      <w:r w:rsidR="00717812" w:rsidRPr="00240507">
        <w:rPr>
          <w:lang w:val="fr-FR"/>
        </w:rPr>
        <w:t>(</w:t>
      </w:r>
      <w:r w:rsidRPr="00240507">
        <w:rPr>
          <w:lang w:val="fr-FR"/>
        </w:rPr>
        <w:t>4.1%</w:t>
      </w:r>
      <w:r w:rsidR="00717812" w:rsidRPr="00240507">
        <w:rPr>
          <w:lang w:val="fr-FR"/>
        </w:rPr>
        <w:t>)</w:t>
      </w:r>
      <w:r w:rsidRPr="00240507">
        <w:rPr>
          <w:lang w:val="fr-FR"/>
        </w:rPr>
        <w:t>。在农村地区，女性感染率为</w:t>
      </w:r>
      <w:r w:rsidRPr="00240507">
        <w:rPr>
          <w:lang w:val="fr-FR"/>
        </w:rPr>
        <w:t>5.5%</w:t>
      </w:r>
      <w:r w:rsidRPr="00240507">
        <w:rPr>
          <w:lang w:val="fr-FR"/>
        </w:rPr>
        <w:t>，男性为</w:t>
      </w:r>
      <w:r w:rsidRPr="00240507">
        <w:rPr>
          <w:lang w:val="fr-FR"/>
        </w:rPr>
        <w:t>2.5%.</w:t>
      </w:r>
    </w:p>
    <w:p w:rsidR="00D00605" w:rsidRPr="00240507" w:rsidRDefault="00D00605" w:rsidP="00717812">
      <w:pPr>
        <w:pStyle w:val="SingleTxtGC"/>
        <w:tabs>
          <w:tab w:val="clear" w:pos="1565"/>
          <w:tab w:val="clear" w:pos="1996"/>
          <w:tab w:val="left" w:pos="1680"/>
        </w:tabs>
        <w:rPr>
          <w:lang w:val="fr-FR"/>
        </w:rPr>
      </w:pPr>
      <w:r w:rsidRPr="00240507">
        <w:rPr>
          <w:lang w:val="fr-FR"/>
        </w:rPr>
        <w:t>676.</w:t>
      </w:r>
      <w:r w:rsidRPr="00240507">
        <w:rPr>
          <w:lang w:val="fr-FR"/>
        </w:rPr>
        <w:tab/>
      </w:r>
      <w:r w:rsidRPr="00240507">
        <w:rPr>
          <w:lang w:val="fr-FR"/>
        </w:rPr>
        <w:t>在当地做出工作人员和感染者死亡案例增加的结论之后，国家农村发展署自</w:t>
      </w:r>
      <w:r w:rsidRPr="00240507">
        <w:rPr>
          <w:lang w:val="fr-FR"/>
        </w:rPr>
        <w:t>2002</w:t>
      </w:r>
      <w:r w:rsidRPr="00240507">
        <w:rPr>
          <w:lang w:val="fr-FR"/>
        </w:rPr>
        <w:t>年开始通过</w:t>
      </w:r>
      <w:r w:rsidRPr="00240507">
        <w:rPr>
          <w:lang w:val="fr-FR"/>
        </w:rPr>
        <w:t>PEPFAR-ANADER</w:t>
      </w:r>
      <w:r w:rsidRPr="00240507">
        <w:rPr>
          <w:lang w:val="fr-FR"/>
        </w:rPr>
        <w:t>方案采取措施参与防治农村地区的</w:t>
      </w:r>
      <w:r w:rsidRPr="00240507">
        <w:t>艾滋病毒</w:t>
      </w:r>
      <w:r w:rsidRPr="00240507">
        <w:rPr>
          <w:lang w:val="fr-FR"/>
        </w:rPr>
        <w:t>/</w:t>
      </w:r>
      <w:r w:rsidRPr="00240507">
        <w:t>艾滋病。该方案是防治艾滋病毒</w:t>
      </w:r>
      <w:r w:rsidRPr="00240507">
        <w:rPr>
          <w:lang w:val="fr-FR"/>
        </w:rPr>
        <w:t>/</w:t>
      </w:r>
      <w:r w:rsidRPr="00240507">
        <w:t>艾滋病战略计划中农村地区防治艾滋病毒</w:t>
      </w:r>
      <w:r w:rsidRPr="00240507">
        <w:rPr>
          <w:lang w:val="fr-FR"/>
        </w:rPr>
        <w:t>/</w:t>
      </w:r>
      <w:r w:rsidRPr="00240507">
        <w:t>艾滋病总体方案的一部分，已在</w:t>
      </w:r>
      <w:r w:rsidRPr="00240507">
        <w:t>5</w:t>
      </w:r>
      <w:r w:rsidRPr="00240507">
        <w:t>年的时期内</w:t>
      </w:r>
      <w:r w:rsidR="00717812" w:rsidRPr="00240507">
        <w:t>(</w:t>
      </w:r>
      <w:r w:rsidRPr="00240507">
        <w:t>2005-2008</w:t>
      </w:r>
      <w:r w:rsidRPr="00240507">
        <w:t>年</w:t>
      </w:r>
      <w:r w:rsidR="00717812" w:rsidRPr="00240507">
        <w:t>)</w:t>
      </w:r>
      <w:r w:rsidRPr="00240507">
        <w:t>由</w:t>
      </w:r>
      <w:r w:rsidRPr="00240507">
        <w:t>3</w:t>
      </w:r>
      <w:r w:rsidRPr="00240507">
        <w:t>个次级合作伙伴实施，即艺术和媒体专业网络在科特迪瓦参与防治艾滋病毒</w:t>
      </w:r>
      <w:r w:rsidRPr="00240507">
        <w:rPr>
          <w:lang w:val="fr-FR"/>
        </w:rPr>
        <w:t>/</w:t>
      </w:r>
      <w:r w:rsidRPr="00240507">
        <w:t>艾滋病和其他流行病，非政府组织</w:t>
      </w:r>
      <w:r w:rsidRPr="00240507">
        <w:rPr>
          <w:lang w:val="fr-FR"/>
        </w:rPr>
        <w:t>ACONDA</w:t>
      </w:r>
      <w:r w:rsidR="00194673">
        <w:rPr>
          <w:rFonts w:hint="eastAsia"/>
          <w:lang w:val="fr-FR"/>
        </w:rPr>
        <w:t>－</w:t>
      </w:r>
      <w:r w:rsidRPr="00240507">
        <w:t>艾滋病毒</w:t>
      </w:r>
      <w:r w:rsidRPr="00240507">
        <w:rPr>
          <w:lang w:val="fr-FR"/>
        </w:rPr>
        <w:t>/</w:t>
      </w:r>
      <w:r w:rsidRPr="00240507">
        <w:t>艾滋病</w:t>
      </w:r>
      <w:r w:rsidRPr="00240507">
        <w:rPr>
          <w:lang w:val="fr-FR"/>
        </w:rPr>
        <w:t>科特迪瓦、非政府组织人口服务国际。</w:t>
      </w:r>
    </w:p>
    <w:p w:rsidR="00D00605" w:rsidRPr="00240507" w:rsidRDefault="00D00605" w:rsidP="00717812">
      <w:pPr>
        <w:pStyle w:val="SingleTxtGC"/>
        <w:tabs>
          <w:tab w:val="clear" w:pos="1565"/>
          <w:tab w:val="clear" w:pos="1996"/>
          <w:tab w:val="left" w:pos="1680"/>
        </w:tabs>
        <w:rPr>
          <w:lang w:val="fr-FR"/>
        </w:rPr>
      </w:pPr>
      <w:r w:rsidRPr="00240507">
        <w:rPr>
          <w:lang w:val="fr-FR"/>
        </w:rPr>
        <w:t>677.</w:t>
      </w:r>
      <w:r w:rsidRPr="00240507">
        <w:rPr>
          <w:lang w:val="fr-FR"/>
        </w:rPr>
        <w:tab/>
      </w:r>
      <w:r w:rsidRPr="00240507">
        <w:rPr>
          <w:lang w:val="fr-FR"/>
        </w:rPr>
        <w:t>这使农村人口能更好地接受与</w:t>
      </w:r>
      <w:r w:rsidRPr="00240507">
        <w:t>艾滋病毒</w:t>
      </w:r>
      <w:r w:rsidRPr="00240507">
        <w:rPr>
          <w:lang w:val="fr-FR"/>
        </w:rPr>
        <w:t>/</w:t>
      </w:r>
      <w:r w:rsidRPr="00240507">
        <w:t>艾滋病有关的救助。</w:t>
      </w:r>
    </w:p>
    <w:p w:rsidR="00D00605" w:rsidRPr="00240507" w:rsidRDefault="00410FE4" w:rsidP="00410FE4">
      <w:pPr>
        <w:pStyle w:val="H1GC"/>
        <w:rPr>
          <w:lang w:val="fr-FR"/>
        </w:rPr>
      </w:pPr>
      <w:r w:rsidRPr="00240507">
        <w:rPr>
          <w:lang w:val="fr-FR"/>
        </w:rPr>
        <w:tab/>
      </w:r>
      <w:r w:rsidRPr="00240507">
        <w:rPr>
          <w:lang w:val="fr-FR"/>
        </w:rPr>
        <w:tab/>
      </w:r>
      <w:r w:rsidR="00D00605" w:rsidRPr="00240507">
        <w:rPr>
          <w:lang w:val="fr-FR"/>
        </w:rPr>
        <w:t>第十五条</w:t>
      </w:r>
      <w:r w:rsidR="00721B13" w:rsidRPr="00240507">
        <w:rPr>
          <w:lang w:val="fr-FR"/>
        </w:rPr>
        <w:br/>
      </w:r>
      <w:r w:rsidR="00D00605" w:rsidRPr="00240507">
        <w:rPr>
          <w:lang w:val="fr-FR"/>
        </w:rPr>
        <w:t>民事法律面前平等</w:t>
      </w:r>
    </w:p>
    <w:p w:rsidR="00D00605" w:rsidRPr="00240507" w:rsidRDefault="00D00605" w:rsidP="00410FE4">
      <w:pPr>
        <w:pStyle w:val="H23GC"/>
        <w:rPr>
          <w:lang w:val="fr-FR"/>
        </w:rPr>
      </w:pPr>
      <w:r w:rsidRPr="00240507">
        <w:rPr>
          <w:lang w:val="fr-FR"/>
        </w:rPr>
        <w:tab/>
      </w:r>
      <w:r w:rsidRPr="00240507">
        <w:rPr>
          <w:lang w:val="fr-FR"/>
        </w:rPr>
        <w:tab/>
      </w:r>
      <w:r w:rsidRPr="00240507">
        <w:rPr>
          <w:lang w:val="fr-FR"/>
        </w:rPr>
        <w:t>民事平等方面的立法状况</w:t>
      </w:r>
    </w:p>
    <w:p w:rsidR="00D00605" w:rsidRPr="00240507" w:rsidRDefault="00D00605" w:rsidP="00410FE4">
      <w:pPr>
        <w:pStyle w:val="H4GC"/>
        <w:rPr>
          <w:lang w:val="fr-FR"/>
        </w:rPr>
      </w:pPr>
      <w:r w:rsidRPr="00240507">
        <w:rPr>
          <w:rFonts w:eastAsia="SimHei"/>
          <w:b/>
          <w:lang w:val="fr-FR"/>
        </w:rPr>
        <w:tab/>
      </w:r>
      <w:r w:rsidRPr="00240507">
        <w:rPr>
          <w:rFonts w:eastAsia="SimHei"/>
          <w:b/>
          <w:lang w:val="fr-FR"/>
        </w:rPr>
        <w:tab/>
      </w:r>
      <w:r w:rsidRPr="00240507">
        <w:rPr>
          <w:rFonts w:eastAsia="SimHei"/>
          <w:b/>
          <w:lang w:val="fr-FR"/>
        </w:rPr>
        <w:t>《</w:t>
      </w:r>
      <w:r w:rsidRPr="00240507">
        <w:rPr>
          <w:lang w:val="fr-FR"/>
        </w:rPr>
        <w:t>宪法</w:t>
      </w:r>
      <w:r w:rsidRPr="00240507">
        <w:rPr>
          <w:b/>
          <w:lang w:val="fr-FR"/>
        </w:rPr>
        <w:t>》</w:t>
      </w:r>
      <w:r w:rsidRPr="00240507">
        <w:rPr>
          <w:lang w:val="fr-FR"/>
        </w:rPr>
        <w:t>条款</w:t>
      </w:r>
    </w:p>
    <w:p w:rsidR="00D00605" w:rsidRPr="00240507" w:rsidRDefault="00D00605" w:rsidP="00717812">
      <w:pPr>
        <w:pStyle w:val="SingleTxtGC"/>
        <w:tabs>
          <w:tab w:val="clear" w:pos="1565"/>
          <w:tab w:val="clear" w:pos="1996"/>
          <w:tab w:val="left" w:pos="1680"/>
        </w:tabs>
        <w:rPr>
          <w:lang w:val="fr-FR"/>
        </w:rPr>
      </w:pPr>
      <w:r w:rsidRPr="00240507">
        <w:rPr>
          <w:lang w:val="fr-FR"/>
        </w:rPr>
        <w:t>678.</w:t>
      </w:r>
      <w:r w:rsidRPr="00240507">
        <w:rPr>
          <w:lang w:val="fr-FR"/>
        </w:rPr>
        <w:tab/>
      </w:r>
      <w:r w:rsidRPr="00240507">
        <w:rPr>
          <w:lang w:val="fr-FR"/>
        </w:rPr>
        <w:t>《科特迪瓦共和国宪法》</w:t>
      </w:r>
      <w:r w:rsidR="00717812" w:rsidRPr="00240507">
        <w:rPr>
          <w:lang w:val="fr-FR"/>
        </w:rPr>
        <w:t>(</w:t>
      </w:r>
      <w:smartTag w:uri="urn:schemas-microsoft-com:office:smarttags" w:element="chsdate">
        <w:smartTagPr>
          <w:attr w:name="Year" w:val="2000"/>
          <w:attr w:name="Month" w:val="8"/>
          <w:attr w:name="Day" w:val="1"/>
          <w:attr w:name="IsLunarDate" w:val="False"/>
          <w:attr w:name="IsROCDate" w:val="False"/>
        </w:smartTagPr>
        <w:r w:rsidRPr="00240507">
          <w:rPr>
            <w:lang w:val="fr-FR"/>
          </w:rPr>
          <w:t>2000</w:t>
        </w:r>
        <w:r w:rsidRPr="00240507">
          <w:rPr>
            <w:lang w:val="fr-FR"/>
          </w:rPr>
          <w:t>年</w:t>
        </w:r>
        <w:r w:rsidRPr="00240507">
          <w:rPr>
            <w:lang w:val="fr-FR"/>
          </w:rPr>
          <w:t>8</w:t>
        </w:r>
        <w:r w:rsidRPr="00240507">
          <w:rPr>
            <w:lang w:val="fr-FR"/>
          </w:rPr>
          <w:t>月</w:t>
        </w:r>
        <w:r w:rsidRPr="00240507">
          <w:rPr>
            <w:lang w:val="fr-FR"/>
          </w:rPr>
          <w:t>1</w:t>
        </w:r>
        <w:r w:rsidRPr="00240507">
          <w:rPr>
            <w:lang w:val="fr-FR"/>
          </w:rPr>
          <w:t>日</w:t>
        </w:r>
      </w:smartTag>
      <w:r w:rsidRPr="00240507">
        <w:rPr>
          <w:lang w:val="fr-FR"/>
        </w:rPr>
        <w:t>第</w:t>
      </w:r>
      <w:r w:rsidRPr="00240507">
        <w:rPr>
          <w:lang w:val="fr-FR"/>
        </w:rPr>
        <w:t>2000-513</w:t>
      </w:r>
      <w:r w:rsidRPr="00240507">
        <w:rPr>
          <w:lang w:val="fr-FR"/>
        </w:rPr>
        <w:t>号法律</w:t>
      </w:r>
      <w:r w:rsidR="00717812" w:rsidRPr="00240507">
        <w:rPr>
          <w:lang w:val="fr-FR"/>
        </w:rPr>
        <w:t>)</w:t>
      </w:r>
      <w:r w:rsidRPr="00240507">
        <w:rPr>
          <w:lang w:val="fr-FR"/>
        </w:rPr>
        <w:t>在第</w:t>
      </w:r>
      <w:r w:rsidRPr="00240507">
        <w:rPr>
          <w:lang w:val="fr-FR"/>
        </w:rPr>
        <w:t>2</w:t>
      </w:r>
      <w:r w:rsidRPr="00240507">
        <w:rPr>
          <w:lang w:val="fr-FR"/>
        </w:rPr>
        <w:t>条第</w:t>
      </w:r>
      <w:r w:rsidRPr="00240507">
        <w:rPr>
          <w:lang w:val="fr-FR"/>
        </w:rPr>
        <w:t>2</w:t>
      </w:r>
      <w:r w:rsidRPr="00240507">
        <w:rPr>
          <w:lang w:val="fr-FR"/>
        </w:rPr>
        <w:t>款中规定了两性在法律面前平等的原则：</w:t>
      </w:r>
      <w:r w:rsidRPr="00240507">
        <w:rPr>
          <w:lang w:val="fr-FR"/>
        </w:rPr>
        <w:t>“</w:t>
      </w:r>
      <w:r w:rsidRPr="00240507">
        <w:rPr>
          <w:lang w:val="fr-FR"/>
        </w:rPr>
        <w:t>所有人类生来自由，在法律面前平等</w:t>
      </w:r>
      <w:r w:rsidRPr="00240507">
        <w:rPr>
          <w:lang w:val="fr-FR"/>
        </w:rPr>
        <w:t>”</w:t>
      </w:r>
      <w:r w:rsidRPr="00240507">
        <w:rPr>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679.</w:t>
      </w:r>
      <w:r w:rsidRPr="00240507">
        <w:rPr>
          <w:lang w:val="fr-FR"/>
        </w:rPr>
        <w:tab/>
      </w:r>
      <w:r w:rsidRPr="00240507">
        <w:rPr>
          <w:lang w:val="fr-FR"/>
        </w:rPr>
        <w:t>而且，在第</w:t>
      </w:r>
      <w:r w:rsidRPr="00240507">
        <w:rPr>
          <w:lang w:val="fr-FR"/>
        </w:rPr>
        <w:t>30</w:t>
      </w:r>
      <w:r w:rsidRPr="00240507">
        <w:rPr>
          <w:lang w:val="fr-FR"/>
        </w:rPr>
        <w:t>条第</w:t>
      </w:r>
      <w:r w:rsidRPr="00240507">
        <w:rPr>
          <w:lang w:val="fr-FR"/>
        </w:rPr>
        <w:t>2</w:t>
      </w:r>
      <w:r w:rsidRPr="00240507">
        <w:rPr>
          <w:lang w:val="fr-FR"/>
        </w:rPr>
        <w:t>款中明确规定：</w:t>
      </w:r>
      <w:r w:rsidRPr="00240507">
        <w:rPr>
          <w:lang w:val="fr-FR"/>
        </w:rPr>
        <w:t>“</w:t>
      </w:r>
      <w:r w:rsidRPr="00240507">
        <w:rPr>
          <w:lang w:val="fr-FR"/>
        </w:rPr>
        <w:t>科特迪瓦不分血统、种族、民族、性别和宗教，保证法律面前人人平等</w:t>
      </w:r>
      <w:r w:rsidRPr="00240507">
        <w:rPr>
          <w:lang w:val="fr-FR"/>
        </w:rPr>
        <w:t>”</w:t>
      </w:r>
      <w:r w:rsidRPr="00240507">
        <w:rPr>
          <w:lang w:val="fr-FR"/>
        </w:rPr>
        <w:t>。</w:t>
      </w:r>
    </w:p>
    <w:p w:rsidR="00240507" w:rsidRPr="00240507" w:rsidRDefault="00D00605" w:rsidP="00410FE4">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其他法律文件</w:t>
      </w:r>
    </w:p>
    <w:p w:rsidR="00240507" w:rsidRPr="00240507" w:rsidRDefault="00D00605" w:rsidP="00410FE4">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民事和商务方面</w:t>
      </w:r>
    </w:p>
    <w:p w:rsidR="00D00605" w:rsidRPr="00240507" w:rsidRDefault="00D00605" w:rsidP="00717812">
      <w:pPr>
        <w:pStyle w:val="SingleTxtGC"/>
        <w:tabs>
          <w:tab w:val="clear" w:pos="1565"/>
          <w:tab w:val="clear" w:pos="1996"/>
          <w:tab w:val="left" w:pos="1680"/>
        </w:tabs>
        <w:rPr>
          <w:lang w:val="fr-FR"/>
        </w:rPr>
      </w:pPr>
      <w:r w:rsidRPr="00240507">
        <w:rPr>
          <w:lang w:val="fr-FR"/>
        </w:rPr>
        <w:t>680.</w:t>
      </w:r>
      <w:r w:rsidRPr="00240507">
        <w:rPr>
          <w:lang w:val="fr-FR"/>
        </w:rPr>
        <w:tab/>
      </w:r>
      <w:r w:rsidRPr="00240507">
        <w:rPr>
          <w:lang w:val="fr-FR"/>
        </w:rPr>
        <w:t>两性之间的这一平等原则所在</w:t>
      </w:r>
      <w:smartTag w:uri="urn:schemas-microsoft-com:office:smarttags" w:element="chsdate">
        <w:smartTagPr>
          <w:attr w:name="IsROCDate" w:val="False"/>
          <w:attr w:name="IsLunarDate" w:val="False"/>
          <w:attr w:name="Day" w:val="21"/>
          <w:attr w:name="Month" w:val="12"/>
          <w:attr w:name="Year" w:val="1972"/>
        </w:smartTagPr>
        <w:r w:rsidRPr="00240507">
          <w:rPr>
            <w:lang w:val="fr-FR"/>
          </w:rPr>
          <w:t>1972</w:t>
        </w:r>
        <w:r w:rsidRPr="00240507">
          <w:rPr>
            <w:lang w:val="fr-FR"/>
          </w:rPr>
          <w:t>年</w:t>
        </w:r>
        <w:r w:rsidRPr="00240507">
          <w:rPr>
            <w:lang w:val="fr-FR"/>
          </w:rPr>
          <w:t>12</w:t>
        </w:r>
        <w:r w:rsidRPr="00240507">
          <w:rPr>
            <w:lang w:val="fr-FR"/>
          </w:rPr>
          <w:t>月</w:t>
        </w:r>
        <w:r w:rsidRPr="00240507">
          <w:rPr>
            <w:lang w:val="fr-FR"/>
          </w:rPr>
          <w:t>21</w:t>
        </w:r>
        <w:r w:rsidRPr="00240507">
          <w:rPr>
            <w:lang w:val="fr-FR"/>
          </w:rPr>
          <w:t>日</w:t>
        </w:r>
      </w:smartTag>
      <w:r w:rsidRPr="00240507">
        <w:rPr>
          <w:lang w:val="fr-FR"/>
        </w:rPr>
        <w:t>第</w:t>
      </w:r>
      <w:r w:rsidRPr="00240507">
        <w:rPr>
          <w:lang w:val="fr-FR"/>
        </w:rPr>
        <w:t>72-0833</w:t>
      </w:r>
      <w:r w:rsidRPr="00240507">
        <w:rPr>
          <w:lang w:val="fr-FR"/>
        </w:rPr>
        <w:t>号关于民事诉讼法、商务和行政法的法律中也有体现，</w:t>
      </w:r>
      <w:smartTag w:uri="urn:schemas-microsoft-com:office:smarttags" w:element="chsdate">
        <w:smartTagPr>
          <w:attr w:name="IsROCDate" w:val="False"/>
          <w:attr w:name="IsLunarDate" w:val="False"/>
          <w:attr w:name="Day" w:val="5"/>
          <w:attr w:name="Month" w:val="8"/>
          <w:attr w:name="Year" w:val="1978"/>
        </w:smartTagPr>
        <w:r w:rsidRPr="00240507">
          <w:rPr>
            <w:lang w:val="fr-FR"/>
          </w:rPr>
          <w:t>1978</w:t>
        </w:r>
        <w:r w:rsidRPr="00240507">
          <w:rPr>
            <w:lang w:val="fr-FR"/>
          </w:rPr>
          <w:t>年</w:t>
        </w:r>
        <w:r w:rsidRPr="00240507">
          <w:rPr>
            <w:lang w:val="fr-FR"/>
          </w:rPr>
          <w:t>8</w:t>
        </w:r>
        <w:r w:rsidRPr="00240507">
          <w:rPr>
            <w:lang w:val="fr-FR"/>
          </w:rPr>
          <w:t>月</w:t>
        </w:r>
        <w:r w:rsidRPr="00240507">
          <w:rPr>
            <w:lang w:val="fr-FR"/>
          </w:rPr>
          <w:t>5</w:t>
        </w:r>
        <w:r w:rsidRPr="00240507">
          <w:rPr>
            <w:lang w:val="fr-FR"/>
          </w:rPr>
          <w:t>日</w:t>
        </w:r>
      </w:smartTag>
      <w:r w:rsidRPr="00240507">
        <w:rPr>
          <w:lang w:val="fr-FR"/>
        </w:rPr>
        <w:t>第</w:t>
      </w:r>
      <w:r w:rsidRPr="00240507">
        <w:rPr>
          <w:lang w:val="fr-FR"/>
        </w:rPr>
        <w:t>78-663</w:t>
      </w:r>
      <w:r w:rsidRPr="00240507">
        <w:rPr>
          <w:lang w:val="fr-FR"/>
        </w:rPr>
        <w:t>号法律和</w:t>
      </w:r>
      <w:smartTag w:uri="urn:schemas-microsoft-com:office:smarttags" w:element="chsdate">
        <w:smartTagPr>
          <w:attr w:name="IsROCDate" w:val="False"/>
          <w:attr w:name="IsLunarDate" w:val="False"/>
          <w:attr w:name="Day" w:val="4"/>
          <w:attr w:name="Month" w:val="9"/>
          <w:attr w:name="Year" w:val="1997"/>
        </w:smartTagPr>
        <w:r w:rsidRPr="00240507">
          <w:rPr>
            <w:lang w:val="fr-FR"/>
          </w:rPr>
          <w:t>1997</w:t>
        </w:r>
        <w:r w:rsidRPr="00240507">
          <w:rPr>
            <w:lang w:val="fr-FR"/>
          </w:rPr>
          <w:t>年</w:t>
        </w:r>
        <w:r w:rsidRPr="00240507">
          <w:rPr>
            <w:lang w:val="fr-FR"/>
          </w:rPr>
          <w:t>9</w:t>
        </w:r>
        <w:r w:rsidRPr="00240507">
          <w:rPr>
            <w:lang w:val="fr-FR"/>
          </w:rPr>
          <w:t>月</w:t>
        </w:r>
        <w:r w:rsidRPr="00240507">
          <w:rPr>
            <w:lang w:val="fr-FR"/>
          </w:rPr>
          <w:t>4</w:t>
        </w:r>
        <w:r w:rsidRPr="00240507">
          <w:rPr>
            <w:lang w:val="fr-FR"/>
          </w:rPr>
          <w:t>日</w:t>
        </w:r>
      </w:smartTag>
      <w:r w:rsidRPr="00240507">
        <w:rPr>
          <w:lang w:val="fr-FR"/>
        </w:rPr>
        <w:t>第</w:t>
      </w:r>
      <w:r w:rsidRPr="00240507">
        <w:rPr>
          <w:lang w:val="fr-FR"/>
        </w:rPr>
        <w:t>97-516</w:t>
      </w:r>
      <w:r w:rsidRPr="00240507">
        <w:rPr>
          <w:lang w:val="fr-FR"/>
        </w:rPr>
        <w:t>和第</w:t>
      </w:r>
      <w:r w:rsidRPr="00240507">
        <w:rPr>
          <w:lang w:val="fr-FR"/>
        </w:rPr>
        <w:t>97-517</w:t>
      </w:r>
      <w:r w:rsidRPr="00240507">
        <w:rPr>
          <w:lang w:val="fr-FR"/>
        </w:rPr>
        <w:t>号法律</w:t>
      </w:r>
      <w:r w:rsidR="00717812" w:rsidRPr="00240507">
        <w:rPr>
          <w:lang w:val="fr-FR"/>
        </w:rPr>
        <w:t>(</w:t>
      </w:r>
      <w:r w:rsidRPr="00240507">
        <w:rPr>
          <w:lang w:val="fr-FR"/>
        </w:rPr>
        <w:t>第</w:t>
      </w:r>
      <w:r w:rsidRPr="00240507">
        <w:rPr>
          <w:lang w:val="fr-FR"/>
        </w:rPr>
        <w:t>1</w:t>
      </w:r>
      <w:r w:rsidRPr="00240507">
        <w:rPr>
          <w:lang w:val="fr-FR"/>
        </w:rPr>
        <w:t>条第</w:t>
      </w:r>
      <w:r w:rsidRPr="00240507">
        <w:rPr>
          <w:lang w:val="fr-FR"/>
        </w:rPr>
        <w:t>1</w:t>
      </w:r>
      <w:r w:rsidRPr="00240507">
        <w:rPr>
          <w:lang w:val="fr-FR"/>
        </w:rPr>
        <w:t>款，第</w:t>
      </w:r>
      <w:r w:rsidRPr="00240507">
        <w:rPr>
          <w:lang w:val="fr-FR"/>
        </w:rPr>
        <w:t>3</w:t>
      </w:r>
      <w:r w:rsidRPr="00240507">
        <w:rPr>
          <w:lang w:val="fr-FR"/>
        </w:rPr>
        <w:t>条和第</w:t>
      </w:r>
      <w:r w:rsidRPr="00240507">
        <w:rPr>
          <w:lang w:val="fr-FR"/>
        </w:rPr>
        <w:t>19</w:t>
      </w:r>
      <w:r w:rsidRPr="00240507">
        <w:rPr>
          <w:lang w:val="fr-FR"/>
        </w:rPr>
        <w:t>条</w:t>
      </w:r>
      <w:r w:rsidR="00717812" w:rsidRPr="00240507">
        <w:rPr>
          <w:lang w:val="fr-FR"/>
        </w:rPr>
        <w:t>)</w:t>
      </w:r>
      <w:r w:rsidRPr="00240507">
        <w:rPr>
          <w:lang w:val="fr-FR"/>
        </w:rPr>
        <w:t>对其进行了修改。</w:t>
      </w:r>
    </w:p>
    <w:p w:rsidR="00D00605" w:rsidRPr="00240507" w:rsidRDefault="00D00605" w:rsidP="00717812">
      <w:pPr>
        <w:pStyle w:val="SingleTxtGC"/>
        <w:tabs>
          <w:tab w:val="clear" w:pos="1565"/>
          <w:tab w:val="clear" w:pos="1996"/>
          <w:tab w:val="left" w:pos="1680"/>
        </w:tabs>
        <w:rPr>
          <w:lang w:val="fr-FR"/>
        </w:rPr>
      </w:pPr>
      <w:r w:rsidRPr="00240507">
        <w:rPr>
          <w:lang w:val="fr-FR"/>
        </w:rPr>
        <w:t>681.</w:t>
      </w:r>
      <w:r w:rsidRPr="00240507">
        <w:rPr>
          <w:lang w:val="fr-FR"/>
        </w:rPr>
        <w:tab/>
      </w:r>
      <w:r w:rsidRPr="00240507">
        <w:rPr>
          <w:lang w:val="fr-FR"/>
        </w:rPr>
        <w:t>《民法》也在第</w:t>
      </w:r>
      <w:r w:rsidRPr="00240507">
        <w:rPr>
          <w:lang w:val="fr-FR"/>
        </w:rPr>
        <w:t>1123</w:t>
      </w:r>
      <w:r w:rsidRPr="00240507">
        <w:rPr>
          <w:lang w:val="fr-FR"/>
        </w:rPr>
        <w:t>条中承认</w:t>
      </w:r>
      <w:r w:rsidR="00717812" w:rsidRPr="00240507">
        <w:rPr>
          <w:lang w:val="fr-FR"/>
        </w:rPr>
        <w:t>(</w:t>
      </w:r>
      <w:r w:rsidRPr="00240507">
        <w:rPr>
          <w:lang w:val="fr-FR"/>
        </w:rPr>
        <w:t>不分性别</w:t>
      </w:r>
      <w:r w:rsidR="00717812" w:rsidRPr="00240507">
        <w:rPr>
          <w:lang w:val="fr-FR"/>
        </w:rPr>
        <w:t>)</w:t>
      </w:r>
      <w:r w:rsidRPr="00240507">
        <w:rPr>
          <w:lang w:val="fr-FR"/>
        </w:rPr>
        <w:t>这项能力，只要法律没有禁止。因此女性和男性享有同样的法律能力。这项平等在农村女性和男性之间，以及农村女性和城市女性之间都是一样的。因此，在法律上，两性完全平等地从事以下行为：</w:t>
      </w:r>
    </w:p>
    <w:p w:rsidR="00240507" w:rsidRPr="00240507" w:rsidRDefault="00D00605" w:rsidP="00410FE4">
      <w:pPr>
        <w:pStyle w:val="Bullet1GC"/>
        <w:rPr>
          <w:lang w:val="fr-FR"/>
        </w:rPr>
      </w:pPr>
      <w:r w:rsidRPr="00240507">
        <w:rPr>
          <w:lang w:val="fr-FR"/>
        </w:rPr>
        <w:t>订立合同；</w:t>
      </w:r>
    </w:p>
    <w:p w:rsidR="00D00605" w:rsidRPr="00240507" w:rsidRDefault="00D00605" w:rsidP="00410FE4">
      <w:pPr>
        <w:pStyle w:val="Bullet1GC"/>
        <w:rPr>
          <w:lang w:val="fr-FR"/>
        </w:rPr>
      </w:pPr>
      <w:r w:rsidRPr="00240507">
        <w:rPr>
          <w:lang w:val="fr-FR"/>
        </w:rPr>
        <w:t>获取自己的资产并对其进行管理；</w:t>
      </w:r>
    </w:p>
    <w:p w:rsidR="00D00605" w:rsidRPr="00240507" w:rsidRDefault="00D00605" w:rsidP="00410FE4">
      <w:pPr>
        <w:pStyle w:val="Bullet1GC"/>
        <w:rPr>
          <w:lang w:val="fr-FR"/>
        </w:rPr>
      </w:pPr>
      <w:r w:rsidRPr="00240507">
        <w:rPr>
          <w:lang w:val="fr-FR"/>
        </w:rPr>
        <w:t>进行各种合法交易；</w:t>
      </w:r>
    </w:p>
    <w:p w:rsidR="00D00605" w:rsidRPr="00240507" w:rsidRDefault="00D00605" w:rsidP="00410FE4">
      <w:pPr>
        <w:pStyle w:val="Bullet1GC"/>
        <w:rPr>
          <w:lang w:val="fr-FR"/>
        </w:rPr>
      </w:pPr>
      <w:r w:rsidRPr="00240507">
        <w:rPr>
          <w:lang w:val="fr-FR"/>
        </w:rPr>
        <w:t>自由从事各种性质的工作；</w:t>
      </w:r>
    </w:p>
    <w:p w:rsidR="00D00605" w:rsidRPr="00240507" w:rsidRDefault="00D00605" w:rsidP="00410FE4">
      <w:pPr>
        <w:pStyle w:val="Bullet1GC"/>
        <w:rPr>
          <w:lang w:val="fr-FR"/>
        </w:rPr>
      </w:pPr>
      <w:r w:rsidRPr="00240507">
        <w:rPr>
          <w:lang w:val="fr-FR"/>
        </w:rPr>
        <w:t>获取信贷、获得土地并取得所有权；</w:t>
      </w:r>
    </w:p>
    <w:p w:rsidR="00D00605" w:rsidRPr="00240507" w:rsidRDefault="00D00605" w:rsidP="00410FE4">
      <w:pPr>
        <w:pStyle w:val="Bullet1GC"/>
        <w:rPr>
          <w:lang w:val="fr-FR"/>
        </w:rPr>
      </w:pPr>
      <w:r w:rsidRPr="00240507">
        <w:rPr>
          <w:lang w:val="fr-FR"/>
        </w:rPr>
        <w:t>继承其父母或健在配偶的财产；</w:t>
      </w:r>
    </w:p>
    <w:p w:rsidR="00D00605" w:rsidRPr="00240507" w:rsidRDefault="00D00605" w:rsidP="00410FE4">
      <w:pPr>
        <w:pStyle w:val="Bullet1GC"/>
        <w:rPr>
          <w:lang w:val="fr-FR"/>
        </w:rPr>
      </w:pPr>
      <w:r w:rsidRPr="00240507">
        <w:rPr>
          <w:lang w:val="fr-FR"/>
        </w:rPr>
        <w:t>享有与工作相关的社会福利；</w:t>
      </w:r>
    </w:p>
    <w:p w:rsidR="00D00605" w:rsidRPr="00240507" w:rsidRDefault="00D00605" w:rsidP="00410FE4">
      <w:pPr>
        <w:pStyle w:val="Bullet1GC"/>
        <w:rPr>
          <w:lang w:val="fr-FR"/>
        </w:rPr>
      </w:pPr>
      <w:r w:rsidRPr="00240507">
        <w:rPr>
          <w:lang w:val="fr-FR"/>
        </w:rPr>
        <w:t>作为某项继承的遗嘱执行人或管理人。</w:t>
      </w:r>
    </w:p>
    <w:p w:rsidR="00D00605" w:rsidRPr="00240507" w:rsidRDefault="00D00605" w:rsidP="00717812">
      <w:pPr>
        <w:pStyle w:val="SingleTxtGC"/>
        <w:tabs>
          <w:tab w:val="clear" w:pos="1565"/>
          <w:tab w:val="clear" w:pos="1996"/>
          <w:tab w:val="left" w:pos="1680"/>
        </w:tabs>
        <w:rPr>
          <w:lang w:val="fr-FR"/>
        </w:rPr>
      </w:pPr>
      <w:r w:rsidRPr="00240507">
        <w:rPr>
          <w:lang w:val="fr-FR"/>
        </w:rPr>
        <w:t>682.</w:t>
      </w:r>
      <w:r w:rsidRPr="00240507">
        <w:rPr>
          <w:lang w:val="fr-FR"/>
        </w:rPr>
        <w:tab/>
      </w:r>
      <w:r w:rsidRPr="00240507">
        <w:rPr>
          <w:lang w:val="fr-FR"/>
        </w:rPr>
        <w:t>但在继承方面，健在的配偶是已故配偶的继承者</w:t>
      </w:r>
      <w:r w:rsidR="00717812" w:rsidRPr="00240507">
        <w:rPr>
          <w:lang w:val="fr-FR"/>
        </w:rPr>
        <w:t>(</w:t>
      </w:r>
      <w:r w:rsidRPr="00240507">
        <w:rPr>
          <w:lang w:val="fr-FR"/>
        </w:rPr>
        <w:t>《继承法》第</w:t>
      </w:r>
      <w:r w:rsidRPr="00240507">
        <w:rPr>
          <w:lang w:val="fr-FR"/>
        </w:rPr>
        <w:t>39</w:t>
      </w:r>
      <w:r w:rsidRPr="00240507">
        <w:rPr>
          <w:lang w:val="fr-FR"/>
        </w:rPr>
        <w:t>条</w:t>
      </w:r>
      <w:r w:rsidR="00717812" w:rsidRPr="00240507">
        <w:rPr>
          <w:lang w:val="fr-FR"/>
        </w:rPr>
        <w:t>)</w:t>
      </w:r>
      <w:r w:rsidRPr="00240507">
        <w:rPr>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683.</w:t>
      </w:r>
      <w:r w:rsidRPr="00240507">
        <w:rPr>
          <w:lang w:val="fr-FR"/>
        </w:rPr>
        <w:tab/>
      </w:r>
      <w:r w:rsidRPr="00240507">
        <w:rPr>
          <w:lang w:val="fr-FR"/>
        </w:rPr>
        <w:t>关于婚姻和家庭的法律也遵守平等的原则，尤其是在婚姻财产管理方面。涉及到</w:t>
      </w:r>
      <w:smartTag w:uri="urn:schemas-microsoft-com:office:smarttags" w:element="chsdate">
        <w:smartTagPr>
          <w:attr w:name="Year" w:val="1964"/>
          <w:attr w:name="Month" w:val="10"/>
          <w:attr w:name="Day" w:val="7"/>
          <w:attr w:name="IsLunarDate" w:val="False"/>
          <w:attr w:name="IsROCDate" w:val="False"/>
        </w:smartTagPr>
        <w:r w:rsidRPr="00240507">
          <w:rPr>
            <w:lang w:val="fr-FR"/>
          </w:rPr>
          <w:t>1964</w:t>
        </w:r>
        <w:r w:rsidRPr="00240507">
          <w:rPr>
            <w:lang w:val="fr-FR"/>
          </w:rPr>
          <w:t>年</w:t>
        </w:r>
        <w:r w:rsidRPr="00240507">
          <w:rPr>
            <w:lang w:val="fr-FR"/>
          </w:rPr>
          <w:t>10</w:t>
        </w:r>
        <w:r w:rsidRPr="00240507">
          <w:rPr>
            <w:lang w:val="fr-FR"/>
          </w:rPr>
          <w:t>月</w:t>
        </w:r>
        <w:r w:rsidRPr="00240507">
          <w:rPr>
            <w:lang w:val="fr-FR"/>
          </w:rPr>
          <w:t>7</w:t>
        </w:r>
        <w:r w:rsidRPr="00240507">
          <w:rPr>
            <w:lang w:val="fr-FR"/>
          </w:rPr>
          <w:t>日</w:t>
        </w:r>
      </w:smartTag>
      <w:r w:rsidRPr="00240507">
        <w:rPr>
          <w:lang w:val="fr-FR"/>
        </w:rPr>
        <w:t>第</w:t>
      </w:r>
      <w:r w:rsidRPr="00240507">
        <w:rPr>
          <w:lang w:val="fr-FR"/>
        </w:rPr>
        <w:t>64-375</w:t>
      </w:r>
      <w:r w:rsidRPr="00240507">
        <w:rPr>
          <w:lang w:val="fr-FR"/>
        </w:rPr>
        <w:t>号关于婚姻的法律，</w:t>
      </w:r>
      <w:smartTag w:uri="urn:schemas-microsoft-com:office:smarttags" w:element="chsdate">
        <w:smartTagPr>
          <w:attr w:name="Year" w:val="1983"/>
          <w:attr w:name="Month" w:val="8"/>
          <w:attr w:name="Day" w:val="2"/>
          <w:attr w:name="IsLunarDate" w:val="False"/>
          <w:attr w:name="IsROCDate" w:val="False"/>
        </w:smartTagPr>
        <w:r w:rsidRPr="00240507">
          <w:rPr>
            <w:lang w:val="fr-FR"/>
          </w:rPr>
          <w:t>1983</w:t>
        </w:r>
        <w:r w:rsidRPr="00240507">
          <w:rPr>
            <w:lang w:val="fr-FR"/>
          </w:rPr>
          <w:t>年</w:t>
        </w:r>
        <w:r w:rsidRPr="00240507">
          <w:rPr>
            <w:lang w:val="fr-FR"/>
          </w:rPr>
          <w:t>8</w:t>
        </w:r>
        <w:r w:rsidRPr="00240507">
          <w:rPr>
            <w:lang w:val="fr-FR"/>
          </w:rPr>
          <w:t>月</w:t>
        </w:r>
        <w:r w:rsidRPr="00240507">
          <w:rPr>
            <w:lang w:val="fr-FR"/>
          </w:rPr>
          <w:t>2</w:t>
        </w:r>
        <w:r w:rsidRPr="00240507">
          <w:rPr>
            <w:lang w:val="fr-FR"/>
          </w:rPr>
          <w:t>日</w:t>
        </w:r>
      </w:smartTag>
      <w:r w:rsidRPr="00240507">
        <w:rPr>
          <w:lang w:val="fr-FR"/>
        </w:rPr>
        <w:t>第</w:t>
      </w:r>
      <w:r w:rsidRPr="00240507">
        <w:rPr>
          <w:lang w:val="fr-FR"/>
        </w:rPr>
        <w:t>83-800</w:t>
      </w:r>
      <w:r w:rsidRPr="00240507">
        <w:rPr>
          <w:lang w:val="fr-FR"/>
        </w:rPr>
        <w:t>号法律对该法做出了修改</w:t>
      </w:r>
      <w:r w:rsidR="00717812" w:rsidRPr="00240507">
        <w:rPr>
          <w:lang w:val="fr-FR"/>
        </w:rPr>
        <w:t>(</w:t>
      </w:r>
      <w:r w:rsidRPr="00240507">
        <w:rPr>
          <w:lang w:val="fr-FR"/>
        </w:rPr>
        <w:t>第</w:t>
      </w:r>
      <w:r w:rsidRPr="00240507">
        <w:rPr>
          <w:lang w:val="fr-FR"/>
        </w:rPr>
        <w:t>66</w:t>
      </w:r>
      <w:r w:rsidRPr="00240507">
        <w:rPr>
          <w:lang w:val="fr-FR"/>
        </w:rPr>
        <w:t>条，新第</w:t>
      </w:r>
      <w:r w:rsidRPr="00240507">
        <w:rPr>
          <w:lang w:val="fr-FR"/>
        </w:rPr>
        <w:t>1</w:t>
      </w:r>
      <w:r w:rsidRPr="00240507">
        <w:rPr>
          <w:lang w:val="fr-FR"/>
        </w:rPr>
        <w:t>款，新第</w:t>
      </w:r>
      <w:r w:rsidRPr="00240507">
        <w:rPr>
          <w:lang w:val="fr-FR"/>
        </w:rPr>
        <w:t>68</w:t>
      </w:r>
      <w:r w:rsidRPr="00240507">
        <w:rPr>
          <w:lang w:val="fr-FR"/>
        </w:rPr>
        <w:t>条、新第</w:t>
      </w:r>
      <w:r w:rsidRPr="00240507">
        <w:rPr>
          <w:lang w:val="fr-FR"/>
        </w:rPr>
        <w:t>80</w:t>
      </w:r>
      <w:r w:rsidRPr="00240507">
        <w:rPr>
          <w:lang w:val="fr-FR"/>
        </w:rPr>
        <w:t>条、新第</w:t>
      </w:r>
      <w:r w:rsidRPr="00240507">
        <w:rPr>
          <w:lang w:val="fr-FR"/>
        </w:rPr>
        <w:t>83</w:t>
      </w:r>
      <w:r w:rsidRPr="00240507">
        <w:rPr>
          <w:lang w:val="fr-FR"/>
        </w:rPr>
        <w:t>条</w:t>
      </w:r>
      <w:r w:rsidR="00717812" w:rsidRPr="00240507">
        <w:rPr>
          <w:lang w:val="fr-FR"/>
        </w:rPr>
        <w:t>)</w:t>
      </w:r>
      <w:r w:rsidRPr="00240507">
        <w:rPr>
          <w:lang w:val="fr-FR"/>
        </w:rPr>
        <w:t>，第</w:t>
      </w:r>
      <w:r w:rsidRPr="00240507">
        <w:rPr>
          <w:lang w:val="fr-FR"/>
        </w:rPr>
        <w:t>80</w:t>
      </w:r>
      <w:r w:rsidRPr="00240507">
        <w:rPr>
          <w:lang w:val="fr-FR"/>
        </w:rPr>
        <w:t>条规定，</w:t>
      </w:r>
      <w:r w:rsidRPr="00240507">
        <w:rPr>
          <w:lang w:val="fr-FR"/>
        </w:rPr>
        <w:t>“</w:t>
      </w:r>
      <w:r w:rsidRPr="00240507">
        <w:rPr>
          <w:lang w:val="fr-FR"/>
        </w:rPr>
        <w:t>在自有财产管理方面，女性拥有和丈夫管理其他共同财产同样的权利</w:t>
      </w:r>
      <w:r w:rsidRPr="00240507">
        <w:rPr>
          <w:lang w:val="fr-FR"/>
        </w:rPr>
        <w:t>”</w:t>
      </w:r>
      <w:r w:rsidRPr="00240507">
        <w:rPr>
          <w:lang w:val="fr-FR"/>
        </w:rPr>
        <w:t>；第</w:t>
      </w:r>
      <w:r w:rsidRPr="00240507">
        <w:rPr>
          <w:lang w:val="fr-FR"/>
        </w:rPr>
        <w:t>83</w:t>
      </w:r>
      <w:r w:rsidRPr="00240507">
        <w:rPr>
          <w:lang w:val="fr-FR"/>
        </w:rPr>
        <w:t>条规定</w:t>
      </w:r>
      <w:r w:rsidRPr="00240507">
        <w:rPr>
          <w:lang w:val="fr-FR"/>
        </w:rPr>
        <w:t>“</w:t>
      </w:r>
      <w:r w:rsidRPr="00240507">
        <w:rPr>
          <w:lang w:val="fr-FR"/>
        </w:rPr>
        <w:t>每个配偶都享有管理、自由使用和支配其自有财产的权利</w:t>
      </w:r>
      <w:r w:rsidRPr="00240507">
        <w:rPr>
          <w:lang w:val="fr-FR"/>
        </w:rPr>
        <w:t>”</w:t>
      </w:r>
      <w:r w:rsidRPr="00240507">
        <w:rPr>
          <w:lang w:val="fr-FR"/>
        </w:rPr>
        <w:t>。</w:t>
      </w:r>
    </w:p>
    <w:p w:rsidR="00D00605" w:rsidRPr="00240507" w:rsidRDefault="00D00605" w:rsidP="00CC4265">
      <w:pPr>
        <w:pStyle w:val="H4GC"/>
        <w:rPr>
          <w:lang w:val="fr-FR"/>
        </w:rPr>
      </w:pPr>
      <w:r w:rsidRPr="00240507">
        <w:rPr>
          <w:rFonts w:eastAsia="SimHei"/>
          <w:b/>
          <w:lang w:val="fr-FR"/>
        </w:rPr>
        <w:tab/>
      </w:r>
      <w:r w:rsidRPr="00240507">
        <w:rPr>
          <w:rFonts w:eastAsia="SimHei"/>
          <w:b/>
          <w:lang w:val="fr-FR"/>
        </w:rPr>
        <w:tab/>
      </w:r>
      <w:r w:rsidRPr="00240507">
        <w:rPr>
          <w:lang w:val="fr-FR"/>
        </w:rPr>
        <w:t>在就业和行使职业活动方面</w:t>
      </w:r>
    </w:p>
    <w:p w:rsidR="00D00605" w:rsidRPr="00240507" w:rsidRDefault="00D00605" w:rsidP="00717812">
      <w:pPr>
        <w:pStyle w:val="SingleTxtGC"/>
        <w:tabs>
          <w:tab w:val="clear" w:pos="1565"/>
          <w:tab w:val="clear" w:pos="1996"/>
          <w:tab w:val="left" w:pos="1680"/>
        </w:tabs>
        <w:rPr>
          <w:lang w:val="fr-FR"/>
        </w:rPr>
      </w:pPr>
      <w:r w:rsidRPr="00240507">
        <w:rPr>
          <w:lang w:val="fr-FR"/>
        </w:rPr>
        <w:t>684.</w:t>
      </w:r>
      <w:r w:rsidRPr="00240507">
        <w:rPr>
          <w:lang w:val="fr-FR"/>
        </w:rPr>
        <w:tab/>
      </w:r>
      <w:r w:rsidRPr="00240507">
        <w:rPr>
          <w:lang w:val="fr-FR"/>
        </w:rPr>
        <w:t>所有人不分性别都可以在公共和私营部门就业。《劳动法》在第</w:t>
      </w:r>
      <w:r w:rsidRPr="00240507">
        <w:rPr>
          <w:lang w:val="fr-FR"/>
        </w:rPr>
        <w:t>13-1</w:t>
      </w:r>
      <w:r w:rsidRPr="00240507">
        <w:rPr>
          <w:lang w:val="fr-FR"/>
        </w:rPr>
        <w:t>条中承认男性和女性有同样的权利终止劳动合同。</w:t>
      </w:r>
    </w:p>
    <w:p w:rsidR="00240507" w:rsidRPr="00240507" w:rsidRDefault="00D00605" w:rsidP="00CC4265">
      <w:pPr>
        <w:pStyle w:val="H23GC"/>
        <w:rPr>
          <w:lang w:val="fr-FR"/>
        </w:rPr>
      </w:pPr>
      <w:r w:rsidRPr="00240507">
        <w:rPr>
          <w:lang w:val="fr-FR"/>
        </w:rPr>
        <w:tab/>
      </w:r>
      <w:r w:rsidRPr="00240507">
        <w:rPr>
          <w:lang w:val="fr-FR"/>
        </w:rPr>
        <w:tab/>
      </w:r>
      <w:r w:rsidRPr="00240507">
        <w:rPr>
          <w:lang w:val="fr-FR"/>
        </w:rPr>
        <w:t>目前的做法</w:t>
      </w:r>
    </w:p>
    <w:p w:rsidR="00D00605" w:rsidRPr="00240507" w:rsidRDefault="00D00605" w:rsidP="00717812">
      <w:pPr>
        <w:pStyle w:val="SingleTxtGC"/>
        <w:tabs>
          <w:tab w:val="clear" w:pos="1565"/>
          <w:tab w:val="clear" w:pos="1996"/>
          <w:tab w:val="left" w:pos="1680"/>
        </w:tabs>
        <w:rPr>
          <w:lang w:val="fr-FR"/>
        </w:rPr>
      </w:pPr>
      <w:r w:rsidRPr="00240507">
        <w:rPr>
          <w:lang w:val="fr-FR"/>
        </w:rPr>
        <w:t>685.</w:t>
      </w:r>
      <w:r w:rsidRPr="00240507">
        <w:rPr>
          <w:lang w:val="fr-FR"/>
        </w:rPr>
        <w:tab/>
      </w:r>
      <w:r w:rsidRPr="00240507">
        <w:rPr>
          <w:lang w:val="fr-FR"/>
        </w:rPr>
        <w:t>在法律和实践中采取了一些做法。</w:t>
      </w:r>
    </w:p>
    <w:p w:rsidR="00D00605" w:rsidRPr="00240507" w:rsidRDefault="00D00605" w:rsidP="00CC4265">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在法律文件方面</w:t>
      </w:r>
    </w:p>
    <w:p w:rsidR="00D00605" w:rsidRPr="00240507" w:rsidRDefault="004F25CC" w:rsidP="004F25CC">
      <w:pPr>
        <w:pStyle w:val="SingleTxtGC"/>
        <w:tabs>
          <w:tab w:val="clear" w:pos="1565"/>
          <w:tab w:val="clear" w:pos="1996"/>
          <w:tab w:val="left" w:pos="1680"/>
        </w:tabs>
        <w:rPr>
          <w:lang w:val="fr-FR"/>
        </w:rPr>
      </w:pPr>
      <w:r>
        <w:rPr>
          <w:rFonts w:hint="eastAsia"/>
          <w:lang w:val="fr-FR"/>
        </w:rPr>
        <w:t>686.</w:t>
      </w:r>
      <w:r>
        <w:rPr>
          <w:rFonts w:hint="eastAsia"/>
          <w:lang w:val="fr-FR"/>
        </w:rPr>
        <w:tab/>
      </w:r>
      <w:r w:rsidR="00D00605" w:rsidRPr="00240507">
        <w:rPr>
          <w:lang w:val="fr-FR"/>
        </w:rPr>
        <w:t>尽管上述法律条款规定了两性在法律面前平等的原则，但在国内的法律和法规条款中还存在某些歧视女性的法律。特别是《宪法》中规定的两性平等原则有时受到了一些法律和法规条款的挑战，这些法律和法规条款想要：</w:t>
      </w:r>
    </w:p>
    <w:p w:rsidR="00D00605" w:rsidRPr="00240507" w:rsidRDefault="00D00605" w:rsidP="00CC4265">
      <w:pPr>
        <w:pStyle w:val="Bullet1GC"/>
        <w:rPr>
          <w:lang w:val="fr-FR"/>
        </w:rPr>
      </w:pPr>
      <w:r w:rsidRPr="00240507">
        <w:rPr>
          <w:lang w:val="fr-FR"/>
        </w:rPr>
        <w:t>限制女性的权利和法律行为能力；</w:t>
      </w:r>
    </w:p>
    <w:p w:rsidR="00D00605" w:rsidRPr="00240507" w:rsidRDefault="00D00605" w:rsidP="00CC4265">
      <w:pPr>
        <w:pStyle w:val="Bullet1GC"/>
        <w:rPr>
          <w:lang w:val="fr-FR"/>
        </w:rPr>
      </w:pPr>
      <w:r w:rsidRPr="00240507">
        <w:rPr>
          <w:lang w:val="fr-FR"/>
        </w:rPr>
        <w:t>使其获得担保或取得与其丈夫相关的某些条件。</w:t>
      </w:r>
    </w:p>
    <w:p w:rsidR="00D00605" w:rsidRPr="00240507" w:rsidRDefault="004F25CC" w:rsidP="004F25CC">
      <w:pPr>
        <w:pStyle w:val="SingleTxtGC"/>
        <w:tabs>
          <w:tab w:val="clear" w:pos="1565"/>
          <w:tab w:val="clear" w:pos="1996"/>
          <w:tab w:val="left" w:pos="1680"/>
        </w:tabs>
        <w:rPr>
          <w:lang w:val="fr-FR"/>
        </w:rPr>
      </w:pPr>
      <w:r>
        <w:rPr>
          <w:rFonts w:hint="eastAsia"/>
          <w:lang w:val="fr-FR"/>
        </w:rPr>
        <w:t>687.</w:t>
      </w:r>
      <w:r>
        <w:rPr>
          <w:rFonts w:hint="eastAsia"/>
          <w:lang w:val="fr-FR"/>
        </w:rPr>
        <w:tab/>
      </w:r>
      <w:r w:rsidR="00D00605" w:rsidRPr="00240507">
        <w:rPr>
          <w:lang w:val="fr-FR"/>
        </w:rPr>
        <w:t>这种情况最终造成了对女性的歧视。这些歧视体现在以下几个方面：</w:t>
      </w:r>
    </w:p>
    <w:p w:rsidR="00D00605" w:rsidRPr="00240507" w:rsidRDefault="00D00605" w:rsidP="00CC4265">
      <w:pPr>
        <w:pStyle w:val="Bullet1GC"/>
        <w:rPr>
          <w:lang w:val="fr-FR"/>
        </w:rPr>
      </w:pPr>
      <w:r w:rsidRPr="00240507">
        <w:rPr>
          <w:lang w:val="fr-FR"/>
        </w:rPr>
        <w:t>在从事职业活动方面，与婚姻相关的法律新第</w:t>
      </w:r>
      <w:r w:rsidRPr="00240507">
        <w:rPr>
          <w:lang w:val="fr-FR"/>
        </w:rPr>
        <w:t>67</w:t>
      </w:r>
      <w:r w:rsidRPr="00240507">
        <w:rPr>
          <w:lang w:val="fr-FR"/>
        </w:rPr>
        <w:t>条制造了夫妻之间的不平等。因为，该文件对两性做了区分，规定可能会在司法上禁止女性从事某种职业活动；以下是其内容</w:t>
      </w:r>
      <w:r w:rsidRPr="00240507">
        <w:rPr>
          <w:lang w:val="fr-FR"/>
        </w:rPr>
        <w:t>“</w:t>
      </w:r>
      <w:r w:rsidRPr="00240507">
        <w:rPr>
          <w:lang w:val="fr-FR"/>
        </w:rPr>
        <w:t>如果从司法上可以证明女性从事这种职业不违背家庭利益，那么女性就可以从事与其丈夫不同的职业</w:t>
      </w:r>
      <w:r w:rsidRPr="00240507">
        <w:rPr>
          <w:lang w:val="fr-FR"/>
        </w:rPr>
        <w:t>”</w:t>
      </w:r>
      <w:r w:rsidRPr="00240507">
        <w:rPr>
          <w:lang w:val="fr-FR"/>
        </w:rPr>
        <w:t>；</w:t>
      </w:r>
    </w:p>
    <w:p w:rsidR="00D00605" w:rsidRPr="00240507" w:rsidRDefault="00D00605" w:rsidP="00CC4265">
      <w:pPr>
        <w:pStyle w:val="Bullet1GC"/>
        <w:rPr>
          <w:lang w:val="fr-FR"/>
        </w:rPr>
      </w:pPr>
      <w:r w:rsidRPr="00240507">
        <w:rPr>
          <w:lang w:val="fr-FR"/>
        </w:rPr>
        <w:t>在婚姻住所方面，由男性选择家庭住所，《婚姻法》在第</w:t>
      </w:r>
      <w:r w:rsidRPr="00240507">
        <w:rPr>
          <w:lang w:val="fr-FR"/>
        </w:rPr>
        <w:t>60</w:t>
      </w:r>
      <w:r w:rsidRPr="00240507">
        <w:rPr>
          <w:lang w:val="fr-FR"/>
        </w:rPr>
        <w:t>条中规定，</w:t>
      </w:r>
      <w:r w:rsidRPr="00240507">
        <w:rPr>
          <w:lang w:val="fr-FR"/>
        </w:rPr>
        <w:t>“</w:t>
      </w:r>
      <w:r w:rsidRPr="00240507">
        <w:rPr>
          <w:lang w:val="fr-FR"/>
        </w:rPr>
        <w:t>女性必须与其居住在一起</w:t>
      </w:r>
      <w:r w:rsidRPr="00240507">
        <w:rPr>
          <w:lang w:val="fr-FR"/>
        </w:rPr>
        <w:t>”</w:t>
      </w:r>
      <w:r w:rsidRPr="00240507">
        <w:rPr>
          <w:lang w:val="fr-FR"/>
        </w:rPr>
        <w:t>；</w:t>
      </w:r>
    </w:p>
    <w:p w:rsidR="00D00605" w:rsidRPr="00240507" w:rsidRDefault="00D00605" w:rsidP="00CC4265">
      <w:pPr>
        <w:pStyle w:val="Bullet1GC"/>
        <w:rPr>
          <w:lang w:val="fr-FR"/>
        </w:rPr>
      </w:pPr>
      <w:r w:rsidRPr="00240507">
        <w:rPr>
          <w:lang w:val="fr-FR"/>
        </w:rPr>
        <w:t>《未成年人法》</w:t>
      </w:r>
      <w:r w:rsidR="00717812" w:rsidRPr="00240507">
        <w:rPr>
          <w:lang w:val="fr-FR"/>
        </w:rPr>
        <w:t>(</w:t>
      </w:r>
      <w:r w:rsidRPr="00240507">
        <w:rPr>
          <w:lang w:val="fr-FR"/>
        </w:rPr>
        <w:t>第</w:t>
      </w:r>
      <w:r w:rsidRPr="00240507">
        <w:rPr>
          <w:lang w:val="fr-FR"/>
        </w:rPr>
        <w:t>3</w:t>
      </w:r>
      <w:r w:rsidRPr="00240507">
        <w:rPr>
          <w:lang w:val="fr-FR"/>
        </w:rPr>
        <w:t>条和第</w:t>
      </w:r>
      <w:r w:rsidRPr="00240507">
        <w:rPr>
          <w:lang w:val="fr-FR"/>
        </w:rPr>
        <w:t>6</w:t>
      </w:r>
      <w:r w:rsidRPr="00240507">
        <w:rPr>
          <w:lang w:val="fr-FR"/>
        </w:rPr>
        <w:t>条</w:t>
      </w:r>
      <w:r w:rsidR="00717812" w:rsidRPr="00240507">
        <w:rPr>
          <w:lang w:val="fr-FR"/>
        </w:rPr>
        <w:t>)</w:t>
      </w:r>
      <w:r w:rsidRPr="00240507">
        <w:rPr>
          <w:lang w:val="fr-FR"/>
        </w:rPr>
        <w:t>规定在婚姻中由男性行使父亲权威。男性为户主。该条款中制造了两性之间的不平等；</w:t>
      </w:r>
    </w:p>
    <w:p w:rsidR="00D00605" w:rsidRPr="00240507" w:rsidRDefault="00D00605" w:rsidP="00CC4265">
      <w:pPr>
        <w:pStyle w:val="Bullet1GC"/>
        <w:rPr>
          <w:lang w:val="fr-FR"/>
        </w:rPr>
      </w:pPr>
      <w:r w:rsidRPr="00240507">
        <w:rPr>
          <w:lang w:val="fr-FR"/>
        </w:rPr>
        <w:t>在成年和结婚年龄方面，《婚姻法》在婚姻年龄的规定上存在另一种歧视，女子为</w:t>
      </w:r>
      <w:r w:rsidRPr="00240507">
        <w:rPr>
          <w:lang w:val="fr-FR"/>
        </w:rPr>
        <w:t>18</w:t>
      </w:r>
      <w:r w:rsidRPr="00240507">
        <w:rPr>
          <w:lang w:val="fr-FR"/>
        </w:rPr>
        <w:t>岁，男子为</w:t>
      </w:r>
      <w:r w:rsidRPr="00240507">
        <w:rPr>
          <w:lang w:val="fr-FR"/>
        </w:rPr>
        <w:t>20</w:t>
      </w:r>
      <w:r w:rsidRPr="00240507">
        <w:rPr>
          <w:lang w:val="fr-FR"/>
        </w:rPr>
        <w:t>岁。</w:t>
      </w:r>
    </w:p>
    <w:p w:rsidR="00D00605" w:rsidRPr="00240507" w:rsidRDefault="00D00605" w:rsidP="00717812">
      <w:pPr>
        <w:pStyle w:val="SingleTxtGC"/>
        <w:tabs>
          <w:tab w:val="clear" w:pos="1565"/>
          <w:tab w:val="clear" w:pos="1996"/>
          <w:tab w:val="left" w:pos="1680"/>
        </w:tabs>
        <w:rPr>
          <w:lang w:val="fr-FR"/>
        </w:rPr>
      </w:pPr>
      <w:r w:rsidRPr="00240507">
        <w:rPr>
          <w:lang w:val="fr-FR"/>
        </w:rPr>
        <w:t>688.</w:t>
      </w:r>
      <w:r w:rsidRPr="00240507">
        <w:rPr>
          <w:lang w:val="fr-FR"/>
        </w:rPr>
        <w:tab/>
      </w:r>
      <w:r w:rsidRPr="00240507">
        <w:rPr>
          <w:lang w:val="fr-FR"/>
        </w:rPr>
        <w:t>未成年人结婚需要得到其父亲和</w:t>
      </w:r>
      <w:r w:rsidRPr="00240507">
        <w:rPr>
          <w:lang w:val="fr-FR"/>
        </w:rPr>
        <w:t>/</w:t>
      </w:r>
      <w:r w:rsidRPr="00240507">
        <w:rPr>
          <w:lang w:val="fr-FR"/>
        </w:rPr>
        <w:t>或母亲的同意，根据《婚姻法》第</w:t>
      </w:r>
      <w:r w:rsidRPr="00240507">
        <w:rPr>
          <w:lang w:val="fr-FR"/>
        </w:rPr>
        <w:t>5</w:t>
      </w:r>
      <w:r w:rsidRPr="00240507">
        <w:rPr>
          <w:lang w:val="fr-FR"/>
        </w:rPr>
        <w:t>条，需要得到其父亲和行使父亲权利的母亲同意。</w:t>
      </w:r>
    </w:p>
    <w:p w:rsidR="00D00605" w:rsidRPr="00240507" w:rsidRDefault="00D00605" w:rsidP="00717812">
      <w:pPr>
        <w:pStyle w:val="SingleTxtGC"/>
        <w:tabs>
          <w:tab w:val="clear" w:pos="1565"/>
          <w:tab w:val="clear" w:pos="1996"/>
          <w:tab w:val="left" w:pos="1680"/>
        </w:tabs>
        <w:rPr>
          <w:lang w:val="fr-FR"/>
        </w:rPr>
      </w:pPr>
      <w:r w:rsidRPr="00240507">
        <w:rPr>
          <w:lang w:val="fr-FR"/>
        </w:rPr>
        <w:t>689.</w:t>
      </w:r>
      <w:r w:rsidRPr="00240507">
        <w:rPr>
          <w:lang w:val="fr-FR"/>
        </w:rPr>
        <w:tab/>
      </w:r>
      <w:r w:rsidRPr="00240507">
        <w:rPr>
          <w:lang w:val="fr-FR"/>
        </w:rPr>
        <w:t>相反，所有人的法定成年年龄都是</w:t>
      </w:r>
      <w:r w:rsidRPr="00240507">
        <w:rPr>
          <w:lang w:val="fr-FR"/>
        </w:rPr>
        <w:t>21</w:t>
      </w:r>
      <w:r w:rsidRPr="00240507">
        <w:rPr>
          <w:lang w:val="fr-FR"/>
        </w:rPr>
        <w:t>周岁</w:t>
      </w:r>
      <w:r w:rsidR="00717812" w:rsidRPr="00240507">
        <w:rPr>
          <w:lang w:val="fr-FR"/>
        </w:rPr>
        <w:t>(</w:t>
      </w:r>
      <w:r w:rsidRPr="00240507">
        <w:rPr>
          <w:lang w:val="fr-FR"/>
        </w:rPr>
        <w:t>《民法》第</w:t>
      </w:r>
      <w:r w:rsidRPr="00240507">
        <w:rPr>
          <w:lang w:val="fr-FR"/>
        </w:rPr>
        <w:t>488</w:t>
      </w:r>
      <w:r w:rsidRPr="00240507">
        <w:rPr>
          <w:lang w:val="fr-FR"/>
        </w:rPr>
        <w:t>条；</w:t>
      </w:r>
      <w:smartTag w:uri="urn:schemas-microsoft-com:office:smarttags" w:element="chsdate">
        <w:smartTagPr>
          <w:attr w:name="Year" w:val="1970"/>
          <w:attr w:name="Month" w:val="8"/>
          <w:attr w:name="Day" w:val="3"/>
          <w:attr w:name="IsLunarDate" w:val="False"/>
          <w:attr w:name="IsROCDate" w:val="False"/>
        </w:smartTagPr>
        <w:r w:rsidRPr="00240507">
          <w:rPr>
            <w:lang w:val="fr-FR"/>
          </w:rPr>
          <w:t>1970</w:t>
        </w:r>
        <w:r w:rsidRPr="00240507">
          <w:rPr>
            <w:lang w:val="fr-FR"/>
          </w:rPr>
          <w:t>年</w:t>
        </w:r>
        <w:r w:rsidRPr="00240507">
          <w:rPr>
            <w:lang w:val="fr-FR"/>
          </w:rPr>
          <w:t>8</w:t>
        </w:r>
        <w:r w:rsidRPr="00240507">
          <w:rPr>
            <w:lang w:val="fr-FR"/>
          </w:rPr>
          <w:t>月</w:t>
        </w:r>
        <w:r w:rsidRPr="00240507">
          <w:rPr>
            <w:lang w:val="fr-FR"/>
          </w:rPr>
          <w:t>3</w:t>
        </w:r>
        <w:r w:rsidRPr="00240507">
          <w:rPr>
            <w:lang w:val="fr-FR"/>
          </w:rPr>
          <w:t>日</w:t>
        </w:r>
      </w:smartTag>
      <w:r w:rsidRPr="00240507">
        <w:rPr>
          <w:lang w:val="fr-FR"/>
        </w:rPr>
        <w:t>第</w:t>
      </w:r>
      <w:r w:rsidRPr="00240507">
        <w:rPr>
          <w:lang w:val="fr-FR"/>
        </w:rPr>
        <w:t>70-483</w:t>
      </w:r>
      <w:r w:rsidRPr="00240507">
        <w:rPr>
          <w:lang w:val="fr-FR"/>
        </w:rPr>
        <w:t>号未成年人法</w:t>
      </w:r>
      <w:r w:rsidR="00717812" w:rsidRPr="00240507">
        <w:rPr>
          <w:lang w:val="fr-FR"/>
        </w:rPr>
        <w:t>)</w:t>
      </w:r>
      <w:r w:rsidRPr="00240507">
        <w:rPr>
          <w:lang w:val="fr-FR"/>
        </w:rPr>
        <w:t>。所有人的选举成年年龄都是</w:t>
      </w:r>
      <w:r w:rsidRPr="00240507">
        <w:rPr>
          <w:lang w:val="fr-FR"/>
        </w:rPr>
        <w:t>18</w:t>
      </w:r>
      <w:r w:rsidRPr="00240507">
        <w:rPr>
          <w:lang w:val="fr-FR"/>
        </w:rPr>
        <w:t>周岁</w:t>
      </w:r>
      <w:r w:rsidR="00717812" w:rsidRPr="00240507">
        <w:rPr>
          <w:lang w:val="fr-FR"/>
        </w:rPr>
        <w:t>(</w:t>
      </w:r>
      <w:r w:rsidRPr="00240507">
        <w:rPr>
          <w:lang w:val="fr-FR"/>
        </w:rPr>
        <w:t>《宪法》第</w:t>
      </w:r>
      <w:r w:rsidRPr="00240507">
        <w:rPr>
          <w:lang w:val="fr-FR"/>
        </w:rPr>
        <w:t>33</w:t>
      </w:r>
      <w:r w:rsidRPr="00240507">
        <w:rPr>
          <w:lang w:val="fr-FR"/>
        </w:rPr>
        <w:t>条；《选举法》第</w:t>
      </w:r>
      <w:r w:rsidRPr="00240507">
        <w:rPr>
          <w:lang w:val="fr-FR"/>
        </w:rPr>
        <w:t>3</w:t>
      </w:r>
      <w:r w:rsidRPr="00240507">
        <w:rPr>
          <w:lang w:val="fr-FR"/>
        </w:rPr>
        <w:t>条</w:t>
      </w:r>
      <w:r w:rsidR="00717812" w:rsidRPr="00240507">
        <w:rPr>
          <w:lang w:val="fr-FR"/>
        </w:rPr>
        <w:t>)</w:t>
      </w:r>
      <w:r w:rsidRPr="00240507">
        <w:rPr>
          <w:lang w:val="fr-FR"/>
        </w:rPr>
        <w:t>。</w:t>
      </w:r>
    </w:p>
    <w:p w:rsidR="00240507" w:rsidRPr="00240507" w:rsidRDefault="00D00605" w:rsidP="00CC4265">
      <w:pPr>
        <w:pStyle w:val="H4GC"/>
        <w:rPr>
          <w:rFonts w:eastAsia="SimHei"/>
          <w:b/>
          <w:lang w:val="fr-FR"/>
        </w:rPr>
      </w:pPr>
      <w:r w:rsidRPr="00240507">
        <w:rPr>
          <w:rFonts w:eastAsia="SimHei"/>
          <w:b/>
          <w:lang w:val="fr-FR"/>
        </w:rPr>
        <w:tab/>
      </w:r>
      <w:r w:rsidR="00CC4265" w:rsidRPr="00240507">
        <w:rPr>
          <w:rFonts w:eastAsia="SimHei"/>
          <w:b/>
          <w:lang w:val="fr-FR"/>
        </w:rPr>
        <w:tab/>
      </w:r>
      <w:r w:rsidRPr="00240507">
        <w:rPr>
          <w:lang w:val="fr-FR"/>
        </w:rPr>
        <w:t>在实际情况中</w:t>
      </w:r>
    </w:p>
    <w:p w:rsidR="00D00605" w:rsidRPr="00240507" w:rsidRDefault="00D00605" w:rsidP="00717812">
      <w:pPr>
        <w:pStyle w:val="SingleTxtGC"/>
        <w:tabs>
          <w:tab w:val="clear" w:pos="1565"/>
          <w:tab w:val="clear" w:pos="1996"/>
          <w:tab w:val="left" w:pos="1680"/>
        </w:tabs>
        <w:rPr>
          <w:lang w:val="fr-FR"/>
        </w:rPr>
      </w:pPr>
      <w:r w:rsidRPr="00240507">
        <w:rPr>
          <w:lang w:val="fr-FR"/>
        </w:rPr>
        <w:t>690.</w:t>
      </w:r>
      <w:r w:rsidRPr="00240507">
        <w:rPr>
          <w:lang w:val="fr-FR"/>
        </w:rPr>
        <w:tab/>
      </w:r>
      <w:r w:rsidRPr="00240507">
        <w:rPr>
          <w:lang w:val="fr-FR"/>
        </w:rPr>
        <w:t>如果女性无法支付法律服务费用，她们可以免费享受法律援助。</w:t>
      </w:r>
    </w:p>
    <w:p w:rsidR="00D00605" w:rsidRPr="00240507" w:rsidRDefault="00D00605" w:rsidP="00717812">
      <w:pPr>
        <w:pStyle w:val="SingleTxtGC"/>
        <w:tabs>
          <w:tab w:val="clear" w:pos="1565"/>
          <w:tab w:val="clear" w:pos="1996"/>
          <w:tab w:val="left" w:pos="1680"/>
        </w:tabs>
        <w:rPr>
          <w:lang w:val="fr-FR"/>
        </w:rPr>
      </w:pPr>
      <w:r w:rsidRPr="00240507">
        <w:rPr>
          <w:lang w:val="fr-FR"/>
        </w:rPr>
        <w:t>691.</w:t>
      </w:r>
      <w:r w:rsidRPr="00240507">
        <w:rPr>
          <w:lang w:val="fr-FR"/>
        </w:rPr>
        <w:tab/>
      </w:r>
      <w:r w:rsidRPr="00240507">
        <w:rPr>
          <w:lang w:val="fr-FR"/>
        </w:rPr>
        <w:t>当女性单独抚养子女时，如果她们享有父亲权威，便可与男性享受同样的补贴。</w:t>
      </w:r>
    </w:p>
    <w:p w:rsidR="00D00605" w:rsidRPr="00240507" w:rsidRDefault="00D00605" w:rsidP="00717812">
      <w:pPr>
        <w:pStyle w:val="SingleTxtGC"/>
        <w:tabs>
          <w:tab w:val="clear" w:pos="1565"/>
          <w:tab w:val="clear" w:pos="1996"/>
          <w:tab w:val="left" w:pos="1680"/>
        </w:tabs>
        <w:rPr>
          <w:lang w:val="fr-FR"/>
        </w:rPr>
      </w:pPr>
      <w:r w:rsidRPr="00240507">
        <w:rPr>
          <w:lang w:val="fr-FR"/>
        </w:rPr>
        <w:t>692.</w:t>
      </w:r>
      <w:r w:rsidRPr="00240507">
        <w:rPr>
          <w:lang w:val="fr-FR"/>
        </w:rPr>
        <w:tab/>
      </w:r>
      <w:r w:rsidRPr="00240507">
        <w:rPr>
          <w:lang w:val="fr-FR"/>
        </w:rPr>
        <w:t>在确定收入方面没有直接的歧视，只有在已婚或未婚女性份额数量方面存在歧视。在工资方面，</w:t>
      </w:r>
      <w:r w:rsidRPr="00240507">
        <w:rPr>
          <w:lang w:val="fr-FR"/>
        </w:rPr>
        <w:t>ITS</w:t>
      </w:r>
      <w:r w:rsidRPr="00240507">
        <w:rPr>
          <w:lang w:val="fr-FR"/>
        </w:rPr>
        <w:t>的征收要依据婚姻状况或有无子女。</w:t>
      </w:r>
    </w:p>
    <w:p w:rsidR="00D00605" w:rsidRPr="00240507" w:rsidRDefault="00D00605" w:rsidP="00717812">
      <w:pPr>
        <w:pStyle w:val="SingleTxtGC"/>
        <w:tabs>
          <w:tab w:val="clear" w:pos="1565"/>
          <w:tab w:val="clear" w:pos="1996"/>
          <w:tab w:val="left" w:pos="1680"/>
        </w:tabs>
        <w:rPr>
          <w:lang w:val="fr-FR"/>
        </w:rPr>
      </w:pPr>
      <w:r w:rsidRPr="00240507">
        <w:rPr>
          <w:lang w:val="fr-FR"/>
        </w:rPr>
        <w:t>693.</w:t>
      </w:r>
      <w:r w:rsidRPr="00240507">
        <w:rPr>
          <w:lang w:val="fr-FR"/>
        </w:rPr>
        <w:tab/>
      </w:r>
      <w:r w:rsidRPr="00240507">
        <w:rPr>
          <w:lang w:val="fr-FR"/>
        </w:rPr>
        <w:t>城市和农村女性在行使法律行为能力方面不存在不平等。不平等与不了解以下各种法律文件有关：获取信贷和土地所有权、刑法、家庭津贴、从事职业活动以及农村妇女的状况。</w:t>
      </w:r>
    </w:p>
    <w:p w:rsidR="00D00605" w:rsidRPr="00240507" w:rsidRDefault="00D00605" w:rsidP="00CC4265">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监狱中女性的状况</w:t>
      </w:r>
    </w:p>
    <w:p w:rsidR="00D00605" w:rsidRPr="00240507" w:rsidRDefault="00D00605" w:rsidP="00717812">
      <w:pPr>
        <w:pStyle w:val="SingleTxtGC"/>
        <w:tabs>
          <w:tab w:val="clear" w:pos="1565"/>
          <w:tab w:val="clear" w:pos="1996"/>
          <w:tab w:val="left" w:pos="1680"/>
        </w:tabs>
        <w:rPr>
          <w:lang w:val="fr-FR"/>
        </w:rPr>
      </w:pPr>
      <w:r w:rsidRPr="00240507">
        <w:rPr>
          <w:lang w:val="fr-FR"/>
        </w:rPr>
        <w:t>694.</w:t>
      </w:r>
      <w:r w:rsidRPr="00240507">
        <w:rPr>
          <w:lang w:val="fr-FR"/>
        </w:rPr>
        <w:tab/>
      </w:r>
      <w:r w:rsidRPr="00240507">
        <w:rPr>
          <w:lang w:val="fr-FR"/>
        </w:rPr>
        <w:t>科特迪瓦监狱管理局中不存在女性的专门监狱。然而，由于没有监狱，女性与男性分开了。她们被监禁在一个专门的地区由女性工作人员监管。一方面，她们与被拘禁的人享有共同的权利。另一方面，她们还享有与其性别特性有关的特殊权利。</w:t>
      </w:r>
    </w:p>
    <w:p w:rsidR="00D00605" w:rsidRPr="00240507" w:rsidRDefault="00D00605" w:rsidP="00717812">
      <w:pPr>
        <w:pStyle w:val="SingleTxtGC"/>
        <w:tabs>
          <w:tab w:val="clear" w:pos="1565"/>
          <w:tab w:val="clear" w:pos="1996"/>
          <w:tab w:val="left" w:pos="1680"/>
        </w:tabs>
        <w:rPr>
          <w:lang w:val="fr-FR"/>
        </w:rPr>
      </w:pPr>
      <w:r w:rsidRPr="00240507">
        <w:rPr>
          <w:lang w:val="fr-FR"/>
        </w:rPr>
        <w:t>695.</w:t>
      </w:r>
      <w:r w:rsidRPr="00240507">
        <w:rPr>
          <w:lang w:val="fr-FR"/>
        </w:rPr>
        <w:tab/>
      </w:r>
      <w:r w:rsidRPr="00240507">
        <w:rPr>
          <w:lang w:val="fr-FR"/>
        </w:rPr>
        <w:t>为此，《刑法》第</w:t>
      </w:r>
      <w:r w:rsidRPr="00240507">
        <w:rPr>
          <w:lang w:val="fr-FR"/>
        </w:rPr>
        <w:t>48</w:t>
      </w:r>
      <w:r w:rsidRPr="00240507">
        <w:rPr>
          <w:lang w:val="fr-FR"/>
        </w:rPr>
        <w:t>条规定，被判剥夺自由徒刑的孕妇应在分娩后至少</w:t>
      </w:r>
      <w:r w:rsidRPr="00240507">
        <w:rPr>
          <w:lang w:val="fr-FR"/>
        </w:rPr>
        <w:t>8</w:t>
      </w:r>
      <w:r w:rsidRPr="00240507">
        <w:rPr>
          <w:lang w:val="fr-FR"/>
        </w:rPr>
        <w:t>周之后服刑。如果她是在审前羁押阶段，则需继续直到前面一款中规定的审前羁押期满。</w:t>
      </w:r>
    </w:p>
    <w:p w:rsidR="00D00605" w:rsidRPr="00240507" w:rsidRDefault="00D00605" w:rsidP="00717812">
      <w:pPr>
        <w:pStyle w:val="SingleTxtGC"/>
        <w:tabs>
          <w:tab w:val="clear" w:pos="1565"/>
          <w:tab w:val="clear" w:pos="1996"/>
          <w:tab w:val="left" w:pos="1680"/>
        </w:tabs>
        <w:rPr>
          <w:lang w:val="fr-FR"/>
        </w:rPr>
      </w:pPr>
      <w:r w:rsidRPr="00240507">
        <w:rPr>
          <w:lang w:val="fr-FR"/>
        </w:rPr>
        <w:t>696.</w:t>
      </w:r>
      <w:r w:rsidRPr="00240507">
        <w:rPr>
          <w:lang w:val="fr-FR"/>
        </w:rPr>
        <w:tab/>
      </w:r>
      <w:r w:rsidRPr="00240507">
        <w:rPr>
          <w:lang w:val="fr-FR"/>
        </w:rPr>
        <w:t>但</w:t>
      </w:r>
      <w:smartTag w:uri="urn:schemas-microsoft-com:office:smarttags" w:element="chsdate">
        <w:smartTagPr>
          <w:attr w:name="Year" w:val="1969"/>
          <w:attr w:name="Month" w:val="5"/>
          <w:attr w:name="Day" w:val="14"/>
          <w:attr w:name="IsLunarDate" w:val="False"/>
          <w:attr w:name="IsROCDate" w:val="False"/>
        </w:smartTagPr>
        <w:r w:rsidRPr="00240507">
          <w:rPr>
            <w:lang w:val="fr-FR"/>
          </w:rPr>
          <w:t>1969</w:t>
        </w:r>
        <w:r w:rsidRPr="00240507">
          <w:rPr>
            <w:lang w:val="fr-FR"/>
          </w:rPr>
          <w:t>年</w:t>
        </w:r>
        <w:r w:rsidRPr="00240507">
          <w:rPr>
            <w:lang w:val="fr-FR"/>
          </w:rPr>
          <w:t>5</w:t>
        </w:r>
        <w:r w:rsidRPr="00240507">
          <w:rPr>
            <w:lang w:val="fr-FR"/>
          </w:rPr>
          <w:t>月</w:t>
        </w:r>
        <w:r w:rsidRPr="00240507">
          <w:rPr>
            <w:lang w:val="fr-FR"/>
          </w:rPr>
          <w:t>14</w:t>
        </w:r>
        <w:r w:rsidRPr="00240507">
          <w:rPr>
            <w:lang w:val="fr-FR"/>
          </w:rPr>
          <w:t>日</w:t>
        </w:r>
      </w:smartTag>
      <w:r w:rsidRPr="00240507">
        <w:rPr>
          <w:lang w:val="fr-FR"/>
        </w:rPr>
        <w:t>第</w:t>
      </w:r>
      <w:r w:rsidRPr="00240507">
        <w:rPr>
          <w:lang w:val="fr-FR"/>
        </w:rPr>
        <w:t>69-189</w:t>
      </w:r>
      <w:r w:rsidRPr="00240507">
        <w:rPr>
          <w:lang w:val="fr-FR"/>
        </w:rPr>
        <w:t>号关于监狱规章并确定被判剥夺自由徒刑执行方法的法令第</w:t>
      </w:r>
      <w:r w:rsidRPr="00240507">
        <w:rPr>
          <w:lang w:val="fr-FR"/>
        </w:rPr>
        <w:t>161</w:t>
      </w:r>
      <w:r w:rsidRPr="00240507">
        <w:rPr>
          <w:lang w:val="fr-FR"/>
        </w:rPr>
        <w:t>条规定，根据怀孕囚犯的怀孕情况将其转移到医院或产院。只要母亲和孩子的状况允许，就将他们重新送入监狱。</w:t>
      </w:r>
    </w:p>
    <w:p w:rsidR="00D00605" w:rsidRPr="00240507" w:rsidRDefault="00D00605" w:rsidP="00717812">
      <w:pPr>
        <w:pStyle w:val="SingleTxtGC"/>
        <w:tabs>
          <w:tab w:val="clear" w:pos="1565"/>
          <w:tab w:val="clear" w:pos="1996"/>
          <w:tab w:val="left" w:pos="1680"/>
        </w:tabs>
        <w:rPr>
          <w:lang w:val="fr-FR"/>
        </w:rPr>
      </w:pPr>
      <w:r w:rsidRPr="00240507">
        <w:rPr>
          <w:lang w:val="fr-FR"/>
        </w:rPr>
        <w:t>697.</w:t>
      </w:r>
      <w:r w:rsidRPr="00240507">
        <w:rPr>
          <w:lang w:val="fr-FR"/>
        </w:rPr>
        <w:tab/>
      </w:r>
      <w:r w:rsidRPr="00240507">
        <w:rPr>
          <w:lang w:val="fr-FR"/>
        </w:rPr>
        <w:t>该法第</w:t>
      </w:r>
      <w:r w:rsidRPr="00240507">
        <w:rPr>
          <w:lang w:val="fr-FR"/>
        </w:rPr>
        <w:t>162</w:t>
      </w:r>
      <w:r w:rsidRPr="00240507">
        <w:rPr>
          <w:lang w:val="fr-FR"/>
        </w:rPr>
        <w:t>条补充规定，孩子可以跟随在押母亲直至</w:t>
      </w:r>
      <w:r w:rsidRPr="00240507">
        <w:rPr>
          <w:lang w:val="fr-FR"/>
        </w:rPr>
        <w:t>2</w:t>
      </w:r>
      <w:r w:rsidRPr="00240507">
        <w:rPr>
          <w:lang w:val="fr-FR"/>
        </w:rPr>
        <w:t>岁。</w:t>
      </w:r>
    </w:p>
    <w:p w:rsidR="00D00605" w:rsidRPr="00240507" w:rsidRDefault="00D00605" w:rsidP="00717812">
      <w:pPr>
        <w:pStyle w:val="SingleTxtGC"/>
        <w:tabs>
          <w:tab w:val="clear" w:pos="1565"/>
          <w:tab w:val="clear" w:pos="1996"/>
          <w:tab w:val="left" w:pos="1680"/>
        </w:tabs>
        <w:rPr>
          <w:lang w:val="fr-FR"/>
        </w:rPr>
      </w:pPr>
      <w:r w:rsidRPr="00240507">
        <w:rPr>
          <w:lang w:val="fr-FR"/>
        </w:rPr>
        <w:t>698.</w:t>
      </w:r>
      <w:r w:rsidRPr="00240507">
        <w:rPr>
          <w:lang w:val="fr-FR"/>
        </w:rPr>
        <w:tab/>
      </w:r>
      <w:r w:rsidRPr="00240507">
        <w:rPr>
          <w:lang w:val="fr-FR"/>
        </w:rPr>
        <w:t>然而，从收集的信息来看，在实际情况中，《刑法》第</w:t>
      </w:r>
      <w:r w:rsidRPr="00240507">
        <w:rPr>
          <w:lang w:val="fr-FR"/>
        </w:rPr>
        <w:t>48</w:t>
      </w:r>
      <w:r w:rsidRPr="00240507">
        <w:rPr>
          <w:lang w:val="fr-FR"/>
        </w:rPr>
        <w:t>条规定的女性权利在监狱中并没有一直得到遵守。</w:t>
      </w:r>
    </w:p>
    <w:p w:rsidR="00D00605" w:rsidRPr="00240507" w:rsidRDefault="00D00605" w:rsidP="00717812">
      <w:pPr>
        <w:pStyle w:val="SingleTxtGC"/>
        <w:tabs>
          <w:tab w:val="clear" w:pos="1565"/>
          <w:tab w:val="clear" w:pos="1996"/>
          <w:tab w:val="left" w:pos="1680"/>
        </w:tabs>
        <w:rPr>
          <w:lang w:val="fr-FR"/>
        </w:rPr>
      </w:pPr>
      <w:r w:rsidRPr="00240507">
        <w:rPr>
          <w:lang w:val="fr-FR"/>
        </w:rPr>
        <w:t>699.</w:t>
      </w:r>
      <w:r w:rsidRPr="00240507">
        <w:rPr>
          <w:lang w:val="fr-FR"/>
        </w:rPr>
        <w:tab/>
      </w:r>
      <w:smartTag w:uri="urn:schemas-microsoft-com:office:smarttags" w:element="chsdate">
        <w:smartTagPr>
          <w:attr w:name="Year" w:val="2010"/>
          <w:attr w:name="Month" w:val="3"/>
          <w:attr w:name="Day" w:val="26"/>
          <w:attr w:name="IsLunarDate" w:val="False"/>
          <w:attr w:name="IsROCDate" w:val="False"/>
        </w:smartTagPr>
        <w:r w:rsidRPr="00240507">
          <w:rPr>
            <w:lang w:val="fr-FR"/>
          </w:rPr>
          <w:t>2010</w:t>
        </w:r>
        <w:r w:rsidRPr="00240507">
          <w:rPr>
            <w:lang w:val="fr-FR"/>
          </w:rPr>
          <w:t>年</w:t>
        </w:r>
        <w:r w:rsidRPr="00240507">
          <w:rPr>
            <w:lang w:val="fr-FR"/>
          </w:rPr>
          <w:t>3</w:t>
        </w:r>
        <w:r w:rsidRPr="00240507">
          <w:rPr>
            <w:lang w:val="fr-FR"/>
          </w:rPr>
          <w:t>月</w:t>
        </w:r>
        <w:r w:rsidRPr="00240507">
          <w:rPr>
            <w:lang w:val="fr-FR"/>
          </w:rPr>
          <w:t>26</w:t>
        </w:r>
        <w:r w:rsidRPr="00240507">
          <w:rPr>
            <w:lang w:val="fr-FR"/>
          </w:rPr>
          <w:t>日</w:t>
        </w:r>
      </w:smartTag>
      <w:r w:rsidRPr="00240507">
        <w:rPr>
          <w:lang w:val="fr-FR"/>
        </w:rPr>
        <w:t>，全国范围内有</w:t>
      </w:r>
      <w:r w:rsidRPr="00240507">
        <w:rPr>
          <w:lang w:val="fr-FR"/>
        </w:rPr>
        <w:t>137</w:t>
      </w:r>
      <w:r w:rsidRPr="00240507">
        <w:rPr>
          <w:lang w:val="fr-FR"/>
        </w:rPr>
        <w:t>名审前羁押女性和</w:t>
      </w:r>
      <w:r w:rsidRPr="00240507">
        <w:rPr>
          <w:lang w:val="fr-FR"/>
        </w:rPr>
        <w:t>79</w:t>
      </w:r>
      <w:r w:rsidRPr="00240507">
        <w:rPr>
          <w:lang w:val="fr-FR"/>
        </w:rPr>
        <w:t>名被判剥夺自由徒刑女性。相反，没有被判无期徒刑的女性。</w:t>
      </w:r>
      <w:r w:rsidRPr="00240507">
        <w:rPr>
          <w:vertAlign w:val="superscript"/>
          <w:lang w:val="fr-FR"/>
        </w:rPr>
        <w:endnoteReference w:id="1"/>
      </w:r>
    </w:p>
    <w:p w:rsidR="00D00605" w:rsidRPr="00240507" w:rsidRDefault="00D00605" w:rsidP="00CC4265">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司法救助</w:t>
      </w:r>
    </w:p>
    <w:p w:rsidR="00D00605" w:rsidRPr="00240507" w:rsidRDefault="00D00605" w:rsidP="00717812">
      <w:pPr>
        <w:pStyle w:val="SingleTxtGC"/>
        <w:tabs>
          <w:tab w:val="clear" w:pos="1565"/>
          <w:tab w:val="clear" w:pos="1996"/>
          <w:tab w:val="left" w:pos="1680"/>
        </w:tabs>
        <w:rPr>
          <w:lang w:val="fr-FR"/>
        </w:rPr>
      </w:pPr>
      <w:r w:rsidRPr="00240507">
        <w:rPr>
          <w:lang w:val="fr-FR"/>
        </w:rPr>
        <w:t>700.</w:t>
      </w:r>
      <w:r w:rsidRPr="00240507">
        <w:rPr>
          <w:lang w:val="fr-FR"/>
        </w:rPr>
        <w:tab/>
      </w:r>
      <w:r w:rsidRPr="00240507">
        <w:rPr>
          <w:lang w:val="fr-FR"/>
        </w:rPr>
        <w:t>在犯法的条件、其定性以及服刑方面对所有人一视同仁。在证据管理方面也遵循同样的规则。</w:t>
      </w:r>
    </w:p>
    <w:p w:rsidR="00D00605" w:rsidRPr="00240507" w:rsidRDefault="00D00605" w:rsidP="00717812">
      <w:pPr>
        <w:pStyle w:val="SingleTxtGC"/>
        <w:tabs>
          <w:tab w:val="clear" w:pos="1565"/>
          <w:tab w:val="clear" w:pos="1996"/>
          <w:tab w:val="left" w:pos="1680"/>
        </w:tabs>
        <w:rPr>
          <w:lang w:val="fr-FR"/>
        </w:rPr>
      </w:pPr>
      <w:r w:rsidRPr="00240507">
        <w:rPr>
          <w:lang w:val="fr-FR"/>
        </w:rPr>
        <w:t>701.</w:t>
      </w:r>
      <w:r w:rsidRPr="00240507">
        <w:rPr>
          <w:lang w:val="fr-FR"/>
        </w:rPr>
        <w:tab/>
      </w:r>
      <w:r w:rsidRPr="00240507">
        <w:rPr>
          <w:lang w:val="fr-FR"/>
        </w:rPr>
        <w:t>然而，在男性通奸方面，规则是不同的。</w:t>
      </w:r>
    </w:p>
    <w:p w:rsidR="00D00605" w:rsidRPr="00240507" w:rsidRDefault="00D00605" w:rsidP="00CC4265">
      <w:pPr>
        <w:pStyle w:val="H23GC"/>
        <w:rPr>
          <w:lang w:val="fr-FR"/>
        </w:rPr>
      </w:pPr>
      <w:r w:rsidRPr="00240507">
        <w:rPr>
          <w:lang w:val="fr-FR"/>
        </w:rPr>
        <w:tab/>
      </w:r>
      <w:r w:rsidRPr="00240507">
        <w:rPr>
          <w:lang w:val="fr-FR"/>
        </w:rPr>
        <w:tab/>
      </w:r>
      <w:r w:rsidRPr="00240507">
        <w:rPr>
          <w:lang w:val="fr-FR"/>
        </w:rPr>
        <w:t>正在进行的改革</w:t>
      </w:r>
    </w:p>
    <w:p w:rsidR="00D00605" w:rsidRPr="00240507" w:rsidRDefault="00D00605" w:rsidP="00717812">
      <w:pPr>
        <w:pStyle w:val="SingleTxtGC"/>
        <w:tabs>
          <w:tab w:val="clear" w:pos="1565"/>
          <w:tab w:val="clear" w:pos="1996"/>
          <w:tab w:val="left" w:pos="1680"/>
        </w:tabs>
        <w:rPr>
          <w:lang w:val="fr-FR"/>
        </w:rPr>
      </w:pPr>
      <w:r w:rsidRPr="00240507">
        <w:rPr>
          <w:lang w:val="fr-FR"/>
        </w:rPr>
        <w:t>702.</w:t>
      </w:r>
      <w:r w:rsidRPr="00240507">
        <w:rPr>
          <w:lang w:val="fr-FR"/>
        </w:rPr>
        <w:tab/>
      </w:r>
      <w:r w:rsidRPr="00240507">
        <w:rPr>
          <w:lang w:val="fr-FR"/>
        </w:rPr>
        <w:t>个人与家庭法案修正项目正在进行。法律草案已经制定完成并提交政府使其生效。制定该法律草案是为了纠正两性之间在婚姻、离婚、继承、收养、亲子关系和未成年人方面权利的不平等。</w:t>
      </w:r>
    </w:p>
    <w:p w:rsidR="00D00605" w:rsidRPr="00240507" w:rsidRDefault="00D00605" w:rsidP="00717812">
      <w:pPr>
        <w:pStyle w:val="SingleTxtGC"/>
        <w:tabs>
          <w:tab w:val="clear" w:pos="1565"/>
          <w:tab w:val="clear" w:pos="1996"/>
          <w:tab w:val="left" w:pos="1680"/>
        </w:tabs>
        <w:rPr>
          <w:lang w:val="fr-FR"/>
        </w:rPr>
      </w:pPr>
      <w:r w:rsidRPr="00240507">
        <w:rPr>
          <w:lang w:val="fr-FR"/>
        </w:rPr>
        <w:t>703.</w:t>
      </w:r>
      <w:r w:rsidRPr="00240507">
        <w:rPr>
          <w:lang w:val="fr-FR"/>
        </w:rPr>
        <w:tab/>
      </w:r>
      <w:r w:rsidRPr="00240507">
        <w:rPr>
          <w:lang w:val="fr-FR"/>
        </w:rPr>
        <w:t>民间社会的各种机构和组织提出要进行改革，以纠正之前指出的不平等。</w:t>
      </w:r>
    </w:p>
    <w:p w:rsidR="00D00605" w:rsidRPr="00240507" w:rsidRDefault="00D00605" w:rsidP="00717812">
      <w:pPr>
        <w:pStyle w:val="SingleTxtGC"/>
        <w:tabs>
          <w:tab w:val="clear" w:pos="1565"/>
          <w:tab w:val="clear" w:pos="1996"/>
          <w:tab w:val="left" w:pos="1680"/>
        </w:tabs>
        <w:rPr>
          <w:lang w:val="fr-FR"/>
        </w:rPr>
      </w:pPr>
      <w:r w:rsidRPr="00240507">
        <w:rPr>
          <w:lang w:val="fr-FR"/>
        </w:rPr>
        <w:t>704.</w:t>
      </w:r>
      <w:r w:rsidRPr="00240507">
        <w:rPr>
          <w:lang w:val="fr-FR"/>
        </w:rPr>
        <w:tab/>
      </w:r>
      <w:r w:rsidRPr="00240507">
        <w:rPr>
          <w:lang w:val="fr-FR"/>
        </w:rPr>
        <w:t>对人为法中存在的针对女性和男性歧视的研究已经完成，尤其是妇女法学家协会</w:t>
      </w:r>
      <w:r w:rsidR="00717812" w:rsidRPr="00240507">
        <w:rPr>
          <w:lang w:val="fr-FR"/>
        </w:rPr>
        <w:t>(</w:t>
      </w:r>
      <w:r w:rsidRPr="00240507">
        <w:rPr>
          <w:lang w:val="fr-FR"/>
        </w:rPr>
        <w:t>捍卫人权组织</w:t>
      </w:r>
      <w:r w:rsidR="00717812" w:rsidRPr="00240507">
        <w:rPr>
          <w:lang w:val="fr-FR"/>
        </w:rPr>
        <w:t>)</w:t>
      </w:r>
      <w:r w:rsidRPr="00240507">
        <w:rPr>
          <w:lang w:val="fr-FR"/>
        </w:rPr>
        <w:t>进行的研究，最近就要提交共和国总统先生。当国家的社会政治条件允许时，该文件将提交给议会。</w:t>
      </w:r>
    </w:p>
    <w:p w:rsidR="00D00605" w:rsidRPr="00240507" w:rsidRDefault="00D00605" w:rsidP="00717812">
      <w:pPr>
        <w:pStyle w:val="SingleTxtGC"/>
        <w:tabs>
          <w:tab w:val="clear" w:pos="1565"/>
          <w:tab w:val="clear" w:pos="1996"/>
          <w:tab w:val="left" w:pos="1680"/>
        </w:tabs>
        <w:rPr>
          <w:lang w:val="fr-FR"/>
        </w:rPr>
      </w:pPr>
      <w:r w:rsidRPr="00240507">
        <w:rPr>
          <w:lang w:val="fr-FR"/>
        </w:rPr>
        <w:t>705.</w:t>
      </w:r>
      <w:r w:rsidRPr="00240507">
        <w:rPr>
          <w:lang w:val="fr-FR"/>
        </w:rPr>
        <w:tab/>
      </w:r>
      <w:r w:rsidRPr="00240507">
        <w:rPr>
          <w:lang w:val="fr-FR"/>
        </w:rPr>
        <w:t>对农村女性和贫困阶层的女性大力普及现行法律将有利于增加对这些歧视的重视。</w:t>
      </w:r>
    </w:p>
    <w:p w:rsidR="00240507" w:rsidRPr="00240507" w:rsidRDefault="00CC4265" w:rsidP="00CC4265">
      <w:pPr>
        <w:pStyle w:val="H1GC"/>
        <w:rPr>
          <w:lang w:val="fr-FR"/>
        </w:rPr>
      </w:pPr>
      <w:r w:rsidRPr="00240507">
        <w:rPr>
          <w:lang w:val="fr-FR"/>
        </w:rPr>
        <w:tab/>
      </w:r>
      <w:r w:rsidRPr="00240507">
        <w:rPr>
          <w:lang w:val="fr-FR"/>
        </w:rPr>
        <w:tab/>
      </w:r>
      <w:r w:rsidR="00D00605" w:rsidRPr="00240507">
        <w:rPr>
          <w:lang w:val="fr-FR"/>
        </w:rPr>
        <w:t>第十六条</w:t>
      </w:r>
      <w:r w:rsidR="00721B13" w:rsidRPr="00240507">
        <w:rPr>
          <w:lang w:val="fr-FR"/>
        </w:rPr>
        <w:br/>
      </w:r>
      <w:r w:rsidR="00D00605" w:rsidRPr="00240507">
        <w:rPr>
          <w:lang w:val="fr-FR"/>
        </w:rPr>
        <w:t>婚姻</w:t>
      </w:r>
      <w:r w:rsidR="00721B13" w:rsidRPr="00240507">
        <w:rPr>
          <w:lang w:val="fr-FR"/>
        </w:rPr>
        <w:t>－</w:t>
      </w:r>
      <w:r w:rsidR="00D00605" w:rsidRPr="00240507">
        <w:rPr>
          <w:lang w:val="fr-FR"/>
        </w:rPr>
        <w:t>家庭权利</w:t>
      </w:r>
    </w:p>
    <w:p w:rsidR="00D00605" w:rsidRPr="00240507" w:rsidRDefault="00D00605" w:rsidP="00CC4265">
      <w:pPr>
        <w:pStyle w:val="H23GC"/>
        <w:rPr>
          <w:lang w:val="fr-FR"/>
        </w:rPr>
      </w:pPr>
      <w:r w:rsidRPr="00240507">
        <w:rPr>
          <w:lang w:val="fr-FR"/>
        </w:rPr>
        <w:tab/>
      </w:r>
      <w:r w:rsidRPr="00240507">
        <w:rPr>
          <w:lang w:val="fr-FR"/>
        </w:rPr>
        <w:tab/>
      </w:r>
      <w:r w:rsidRPr="00240507">
        <w:rPr>
          <w:lang w:val="fr-FR"/>
        </w:rPr>
        <w:t>婚姻方面的立法状况</w:t>
      </w:r>
    </w:p>
    <w:p w:rsidR="00D00605" w:rsidRPr="00240507" w:rsidRDefault="00D00605" w:rsidP="00CC4265">
      <w:pPr>
        <w:pStyle w:val="H4GC"/>
        <w:rPr>
          <w:lang w:val="fr-FR"/>
        </w:rPr>
      </w:pPr>
      <w:r w:rsidRPr="00240507">
        <w:rPr>
          <w:rFonts w:eastAsia="SimHei"/>
          <w:b/>
          <w:lang w:val="fr-FR"/>
        </w:rPr>
        <w:tab/>
      </w:r>
      <w:r w:rsidRPr="00240507">
        <w:rPr>
          <w:rFonts w:eastAsia="SimHei"/>
          <w:b/>
          <w:lang w:val="fr-FR"/>
        </w:rPr>
        <w:tab/>
      </w:r>
      <w:r w:rsidRPr="00240507">
        <w:rPr>
          <w:lang w:val="fr-FR"/>
        </w:rPr>
        <w:t>民法</w:t>
      </w:r>
    </w:p>
    <w:p w:rsidR="00D00605" w:rsidRPr="00240507" w:rsidRDefault="004F25CC" w:rsidP="004F25CC">
      <w:pPr>
        <w:pStyle w:val="SingleTxtGC"/>
        <w:tabs>
          <w:tab w:val="clear" w:pos="1565"/>
          <w:tab w:val="clear" w:pos="1996"/>
          <w:tab w:val="left" w:pos="1680"/>
        </w:tabs>
        <w:rPr>
          <w:lang w:val="fr-FR"/>
        </w:rPr>
      </w:pPr>
      <w:r>
        <w:rPr>
          <w:rFonts w:hint="eastAsia"/>
          <w:lang w:val="fr-FR"/>
        </w:rPr>
        <w:t>706.</w:t>
      </w:r>
      <w:r>
        <w:rPr>
          <w:rFonts w:hint="eastAsia"/>
          <w:lang w:val="fr-FR"/>
        </w:rPr>
        <w:tab/>
      </w:r>
      <w:r w:rsidR="00D00605" w:rsidRPr="00240507">
        <w:rPr>
          <w:lang w:val="fr-FR"/>
        </w:rPr>
        <w:t>科特迪瓦的家庭关系和婚姻由《民法》中构成严密整体的一系列法律进行管理。每个方面的内容由以下法律管理：</w:t>
      </w:r>
    </w:p>
    <w:p w:rsidR="00D00605" w:rsidRPr="00240507" w:rsidRDefault="00D00605" w:rsidP="00CC4265">
      <w:pPr>
        <w:pStyle w:val="Bullet1GC"/>
        <w:rPr>
          <w:lang w:val="fr-FR"/>
        </w:rPr>
      </w:pPr>
      <w:r w:rsidRPr="00240507">
        <w:rPr>
          <w:lang w:val="fr-FR"/>
        </w:rPr>
        <w:t>婚姻：</w:t>
      </w:r>
      <w:smartTag w:uri="urn:schemas-microsoft-com:office:smarttags" w:element="chsdate">
        <w:smartTagPr>
          <w:attr w:name="Year" w:val="1964"/>
          <w:attr w:name="Month" w:val="10"/>
          <w:attr w:name="Day" w:val="7"/>
          <w:attr w:name="IsLunarDate" w:val="False"/>
          <w:attr w:name="IsROCDate" w:val="False"/>
        </w:smartTagPr>
        <w:r w:rsidRPr="00240507">
          <w:rPr>
            <w:lang w:val="fr-FR"/>
          </w:rPr>
          <w:t>1964</w:t>
        </w:r>
        <w:r w:rsidRPr="00240507">
          <w:rPr>
            <w:lang w:val="fr-FR"/>
          </w:rPr>
          <w:t>年</w:t>
        </w:r>
        <w:r w:rsidRPr="00240507">
          <w:rPr>
            <w:lang w:val="fr-FR"/>
          </w:rPr>
          <w:t>10</w:t>
        </w:r>
        <w:r w:rsidRPr="00240507">
          <w:rPr>
            <w:lang w:val="fr-FR"/>
          </w:rPr>
          <w:t>月</w:t>
        </w:r>
        <w:r w:rsidRPr="00240507">
          <w:rPr>
            <w:lang w:val="fr-FR"/>
          </w:rPr>
          <w:t>7</w:t>
        </w:r>
        <w:r w:rsidRPr="00240507">
          <w:rPr>
            <w:lang w:val="fr-FR"/>
          </w:rPr>
          <w:t>日</w:t>
        </w:r>
      </w:smartTag>
      <w:r w:rsidRPr="00240507">
        <w:rPr>
          <w:lang w:val="fr-FR"/>
        </w:rPr>
        <w:t>第</w:t>
      </w:r>
      <w:r w:rsidRPr="00240507">
        <w:rPr>
          <w:lang w:val="fr-FR"/>
        </w:rPr>
        <w:t>64-375</w:t>
      </w:r>
      <w:r w:rsidRPr="00240507">
        <w:rPr>
          <w:lang w:val="fr-FR"/>
        </w:rPr>
        <w:t>号法律，由</w:t>
      </w:r>
      <w:smartTag w:uri="urn:schemas-microsoft-com:office:smarttags" w:element="chsdate">
        <w:smartTagPr>
          <w:attr w:name="Year" w:val="1983"/>
          <w:attr w:name="Month" w:val="8"/>
          <w:attr w:name="Day" w:val="2"/>
          <w:attr w:name="IsLunarDate" w:val="False"/>
          <w:attr w:name="IsROCDate" w:val="False"/>
        </w:smartTagPr>
        <w:r w:rsidRPr="00240507">
          <w:rPr>
            <w:lang w:val="fr-FR"/>
          </w:rPr>
          <w:t>1983</w:t>
        </w:r>
        <w:r w:rsidRPr="00240507">
          <w:rPr>
            <w:lang w:val="fr-FR"/>
          </w:rPr>
          <w:t>年</w:t>
        </w:r>
        <w:r w:rsidRPr="00240507">
          <w:rPr>
            <w:lang w:val="fr-FR"/>
          </w:rPr>
          <w:t>8</w:t>
        </w:r>
        <w:r w:rsidRPr="00240507">
          <w:rPr>
            <w:lang w:val="fr-FR"/>
          </w:rPr>
          <w:t>月</w:t>
        </w:r>
        <w:r w:rsidRPr="00240507">
          <w:rPr>
            <w:lang w:val="fr-FR"/>
          </w:rPr>
          <w:t>2</w:t>
        </w:r>
        <w:r w:rsidRPr="00240507">
          <w:rPr>
            <w:lang w:val="fr-FR"/>
          </w:rPr>
          <w:t>日</w:t>
        </w:r>
      </w:smartTag>
      <w:r w:rsidRPr="00240507">
        <w:rPr>
          <w:lang w:val="fr-FR"/>
        </w:rPr>
        <w:t>第</w:t>
      </w:r>
      <w:r w:rsidRPr="00240507">
        <w:rPr>
          <w:lang w:val="fr-FR"/>
        </w:rPr>
        <w:t>83-800</w:t>
      </w:r>
      <w:r w:rsidRPr="00240507">
        <w:rPr>
          <w:lang w:val="fr-FR"/>
        </w:rPr>
        <w:t>号婚姻法进行修改；</w:t>
      </w:r>
    </w:p>
    <w:p w:rsidR="00D00605" w:rsidRPr="00240507" w:rsidRDefault="00D00605" w:rsidP="00CC4265">
      <w:pPr>
        <w:pStyle w:val="Bullet1GC"/>
        <w:rPr>
          <w:lang w:val="fr-FR"/>
        </w:rPr>
      </w:pPr>
      <w:r w:rsidRPr="00240507">
        <w:rPr>
          <w:lang w:val="fr-FR"/>
        </w:rPr>
        <w:t>离婚和</w:t>
      </w:r>
      <w:r w:rsidRPr="00240507">
        <w:t>法定分居</w:t>
      </w:r>
      <w:r w:rsidRPr="00240507">
        <w:rPr>
          <w:lang w:val="fr-FR"/>
        </w:rPr>
        <w:t>：</w:t>
      </w:r>
      <w:smartTag w:uri="urn:schemas-microsoft-com:office:smarttags" w:element="chsdate">
        <w:smartTagPr>
          <w:attr w:name="Year" w:val="1964"/>
          <w:attr w:name="Month" w:val="10"/>
          <w:attr w:name="Day" w:val="7"/>
          <w:attr w:name="IsLunarDate" w:val="False"/>
          <w:attr w:name="IsROCDate" w:val="False"/>
        </w:smartTagPr>
        <w:r w:rsidRPr="00240507">
          <w:rPr>
            <w:lang w:val="fr-FR"/>
          </w:rPr>
          <w:t>1964</w:t>
        </w:r>
        <w:r w:rsidRPr="00240507">
          <w:rPr>
            <w:lang w:val="fr-FR"/>
          </w:rPr>
          <w:t>年</w:t>
        </w:r>
        <w:r w:rsidRPr="00240507">
          <w:rPr>
            <w:lang w:val="fr-FR"/>
          </w:rPr>
          <w:t>10</w:t>
        </w:r>
        <w:r w:rsidRPr="00240507">
          <w:rPr>
            <w:lang w:val="fr-FR"/>
          </w:rPr>
          <w:t>月</w:t>
        </w:r>
        <w:r w:rsidRPr="00240507">
          <w:rPr>
            <w:lang w:val="fr-FR"/>
          </w:rPr>
          <w:t>7</w:t>
        </w:r>
        <w:r w:rsidRPr="00240507">
          <w:rPr>
            <w:lang w:val="fr-FR"/>
          </w:rPr>
          <w:t>日</w:t>
        </w:r>
      </w:smartTag>
      <w:r w:rsidRPr="00240507">
        <w:rPr>
          <w:lang w:val="fr-FR"/>
        </w:rPr>
        <w:t>第</w:t>
      </w:r>
      <w:r w:rsidRPr="00240507">
        <w:rPr>
          <w:lang w:val="fr-FR"/>
        </w:rPr>
        <w:t>64-376</w:t>
      </w:r>
      <w:r w:rsidRPr="00240507">
        <w:rPr>
          <w:lang w:val="fr-FR"/>
        </w:rPr>
        <w:t>号关于离婚和法定分居的法律，由</w:t>
      </w:r>
      <w:smartTag w:uri="urn:schemas-microsoft-com:office:smarttags" w:element="chsdate">
        <w:smartTagPr>
          <w:attr w:name="Year" w:val="1983"/>
          <w:attr w:name="Month" w:val="8"/>
          <w:attr w:name="Day" w:val="2"/>
          <w:attr w:name="IsLunarDate" w:val="False"/>
          <w:attr w:name="IsROCDate" w:val="False"/>
        </w:smartTagPr>
        <w:r w:rsidRPr="00240507">
          <w:rPr>
            <w:lang w:val="fr-FR"/>
          </w:rPr>
          <w:t>1983</w:t>
        </w:r>
        <w:r w:rsidRPr="00240507">
          <w:rPr>
            <w:lang w:val="fr-FR"/>
          </w:rPr>
          <w:t>年</w:t>
        </w:r>
        <w:r w:rsidRPr="00240507">
          <w:rPr>
            <w:lang w:val="fr-FR"/>
          </w:rPr>
          <w:t>8</w:t>
        </w:r>
        <w:r w:rsidRPr="00240507">
          <w:rPr>
            <w:lang w:val="fr-FR"/>
          </w:rPr>
          <w:t>月</w:t>
        </w:r>
        <w:r w:rsidRPr="00240507">
          <w:rPr>
            <w:lang w:val="fr-FR"/>
          </w:rPr>
          <w:t>2</w:t>
        </w:r>
        <w:r w:rsidRPr="00240507">
          <w:rPr>
            <w:lang w:val="fr-FR"/>
          </w:rPr>
          <w:t>日</w:t>
        </w:r>
      </w:smartTag>
      <w:r w:rsidRPr="00240507">
        <w:rPr>
          <w:lang w:val="fr-FR"/>
        </w:rPr>
        <w:t>第</w:t>
      </w:r>
      <w:r w:rsidRPr="00240507">
        <w:rPr>
          <w:lang w:val="fr-FR"/>
        </w:rPr>
        <w:t>83-801</w:t>
      </w:r>
      <w:r w:rsidRPr="00240507">
        <w:rPr>
          <w:lang w:val="fr-FR"/>
        </w:rPr>
        <w:t>号法律和</w:t>
      </w:r>
      <w:smartTag w:uri="urn:schemas-microsoft-com:office:smarttags" w:element="chsdate">
        <w:smartTagPr>
          <w:attr w:name="Year" w:val="1998"/>
          <w:attr w:name="Month" w:val="12"/>
          <w:attr w:name="Day" w:val="23"/>
          <w:attr w:name="IsLunarDate" w:val="False"/>
          <w:attr w:name="IsROCDate" w:val="False"/>
        </w:smartTagPr>
        <w:r w:rsidRPr="00240507">
          <w:rPr>
            <w:lang w:val="fr-FR"/>
          </w:rPr>
          <w:t>1998</w:t>
        </w:r>
        <w:r w:rsidRPr="00240507">
          <w:rPr>
            <w:lang w:val="fr-FR"/>
          </w:rPr>
          <w:t>年</w:t>
        </w:r>
        <w:r w:rsidRPr="00240507">
          <w:rPr>
            <w:lang w:val="fr-FR"/>
          </w:rPr>
          <w:t>12</w:t>
        </w:r>
        <w:r w:rsidRPr="00240507">
          <w:rPr>
            <w:lang w:val="fr-FR"/>
          </w:rPr>
          <w:t>月</w:t>
        </w:r>
        <w:r w:rsidRPr="00240507">
          <w:rPr>
            <w:lang w:val="fr-FR"/>
          </w:rPr>
          <w:t>23</w:t>
        </w:r>
        <w:r w:rsidRPr="00240507">
          <w:rPr>
            <w:lang w:val="fr-FR"/>
          </w:rPr>
          <w:t>日</w:t>
        </w:r>
      </w:smartTag>
      <w:r w:rsidRPr="00240507">
        <w:rPr>
          <w:lang w:val="fr-FR"/>
        </w:rPr>
        <w:t>第</w:t>
      </w:r>
      <w:r w:rsidRPr="00240507">
        <w:rPr>
          <w:lang w:val="fr-FR"/>
        </w:rPr>
        <w:t>98-748</w:t>
      </w:r>
      <w:r w:rsidRPr="00240507">
        <w:rPr>
          <w:lang w:val="fr-FR"/>
        </w:rPr>
        <w:t>号法律进行修改；</w:t>
      </w:r>
    </w:p>
    <w:p w:rsidR="00D00605" w:rsidRPr="00240507" w:rsidRDefault="00D00605" w:rsidP="00CC4265">
      <w:pPr>
        <w:pStyle w:val="Bullet1GC"/>
        <w:rPr>
          <w:lang w:val="fr-FR"/>
        </w:rPr>
      </w:pPr>
      <w:r w:rsidRPr="00240507">
        <w:rPr>
          <w:lang w:val="fr-FR"/>
        </w:rPr>
        <w:t>亲子关系：</w:t>
      </w:r>
      <w:smartTag w:uri="urn:schemas-microsoft-com:office:smarttags" w:element="chsdate">
        <w:smartTagPr>
          <w:attr w:name="Year" w:val="1964"/>
          <w:attr w:name="Month" w:val="10"/>
          <w:attr w:name="Day" w:val="7"/>
          <w:attr w:name="IsLunarDate" w:val="False"/>
          <w:attr w:name="IsROCDate" w:val="False"/>
        </w:smartTagPr>
        <w:r w:rsidRPr="00240507">
          <w:rPr>
            <w:lang w:val="fr-FR"/>
          </w:rPr>
          <w:t>1964</w:t>
        </w:r>
        <w:r w:rsidRPr="00240507">
          <w:rPr>
            <w:lang w:val="fr-FR"/>
          </w:rPr>
          <w:t>年</w:t>
        </w:r>
        <w:r w:rsidRPr="00240507">
          <w:rPr>
            <w:lang w:val="fr-FR"/>
          </w:rPr>
          <w:t>10</w:t>
        </w:r>
        <w:r w:rsidRPr="00240507">
          <w:rPr>
            <w:lang w:val="fr-FR"/>
          </w:rPr>
          <w:t>月</w:t>
        </w:r>
        <w:r w:rsidRPr="00240507">
          <w:rPr>
            <w:lang w:val="fr-FR"/>
          </w:rPr>
          <w:t>7</w:t>
        </w:r>
        <w:r w:rsidRPr="00240507">
          <w:rPr>
            <w:lang w:val="fr-FR"/>
          </w:rPr>
          <w:t>日</w:t>
        </w:r>
      </w:smartTag>
      <w:r w:rsidRPr="00240507">
        <w:rPr>
          <w:lang w:val="fr-FR"/>
        </w:rPr>
        <w:t>第</w:t>
      </w:r>
      <w:r w:rsidRPr="00240507">
        <w:rPr>
          <w:lang w:val="fr-FR"/>
        </w:rPr>
        <w:t>64-377</w:t>
      </w:r>
      <w:r w:rsidRPr="00240507">
        <w:rPr>
          <w:lang w:val="fr-FR"/>
        </w:rPr>
        <w:t>号法律，由</w:t>
      </w:r>
      <w:smartTag w:uri="urn:schemas-microsoft-com:office:smarttags" w:element="chsdate">
        <w:smartTagPr>
          <w:attr w:name="Year" w:val="1983"/>
          <w:attr w:name="Month" w:val="8"/>
          <w:attr w:name="Day" w:val="2"/>
          <w:attr w:name="IsLunarDate" w:val="False"/>
          <w:attr w:name="IsROCDate" w:val="False"/>
        </w:smartTagPr>
        <w:r w:rsidRPr="00240507">
          <w:rPr>
            <w:lang w:val="fr-FR"/>
          </w:rPr>
          <w:t>1983</w:t>
        </w:r>
        <w:r w:rsidRPr="00240507">
          <w:rPr>
            <w:lang w:val="fr-FR"/>
          </w:rPr>
          <w:t>年</w:t>
        </w:r>
        <w:r w:rsidRPr="00240507">
          <w:rPr>
            <w:lang w:val="fr-FR"/>
          </w:rPr>
          <w:t>8</w:t>
        </w:r>
        <w:r w:rsidRPr="00240507">
          <w:rPr>
            <w:lang w:val="fr-FR"/>
          </w:rPr>
          <w:t>月</w:t>
        </w:r>
        <w:r w:rsidRPr="00240507">
          <w:rPr>
            <w:lang w:val="fr-FR"/>
          </w:rPr>
          <w:t>2</w:t>
        </w:r>
        <w:r w:rsidRPr="00240507">
          <w:rPr>
            <w:lang w:val="fr-FR"/>
          </w:rPr>
          <w:t>日</w:t>
        </w:r>
      </w:smartTag>
      <w:r w:rsidRPr="00240507">
        <w:rPr>
          <w:lang w:val="fr-FR"/>
        </w:rPr>
        <w:t>第</w:t>
      </w:r>
      <w:r w:rsidRPr="00240507">
        <w:rPr>
          <w:lang w:val="fr-FR"/>
        </w:rPr>
        <w:t>83-799</w:t>
      </w:r>
      <w:r w:rsidRPr="00240507">
        <w:rPr>
          <w:lang w:val="fr-FR"/>
        </w:rPr>
        <w:t>号关于亲子关系的法律进行修改；</w:t>
      </w:r>
    </w:p>
    <w:p w:rsidR="00D00605" w:rsidRPr="00240507" w:rsidRDefault="00D00605" w:rsidP="00CC4265">
      <w:pPr>
        <w:pStyle w:val="Bullet1GC"/>
        <w:rPr>
          <w:lang w:val="fr-FR"/>
        </w:rPr>
      </w:pPr>
      <w:r w:rsidRPr="00240507">
        <w:rPr>
          <w:lang w:val="fr-FR"/>
        </w:rPr>
        <w:t>收养：</w:t>
      </w:r>
      <w:smartTag w:uri="urn:schemas-microsoft-com:office:smarttags" w:element="chsdate">
        <w:smartTagPr>
          <w:attr w:name="Year" w:val="1964"/>
          <w:attr w:name="Month" w:val="10"/>
          <w:attr w:name="Day" w:val="7"/>
          <w:attr w:name="IsLunarDate" w:val="False"/>
          <w:attr w:name="IsROCDate" w:val="False"/>
        </w:smartTagPr>
        <w:r w:rsidRPr="00240507">
          <w:rPr>
            <w:lang w:val="fr-FR"/>
          </w:rPr>
          <w:t>1964</w:t>
        </w:r>
        <w:r w:rsidRPr="00240507">
          <w:rPr>
            <w:lang w:val="fr-FR"/>
          </w:rPr>
          <w:t>年</w:t>
        </w:r>
        <w:r w:rsidRPr="00240507">
          <w:rPr>
            <w:lang w:val="fr-FR"/>
          </w:rPr>
          <w:t>10</w:t>
        </w:r>
        <w:r w:rsidRPr="00240507">
          <w:rPr>
            <w:lang w:val="fr-FR"/>
          </w:rPr>
          <w:t>月</w:t>
        </w:r>
        <w:r w:rsidRPr="00240507">
          <w:rPr>
            <w:lang w:val="fr-FR"/>
          </w:rPr>
          <w:t>7</w:t>
        </w:r>
        <w:r w:rsidRPr="00240507">
          <w:rPr>
            <w:lang w:val="fr-FR"/>
          </w:rPr>
          <w:t>日</w:t>
        </w:r>
      </w:smartTag>
      <w:r w:rsidRPr="00240507">
        <w:rPr>
          <w:lang w:val="fr-FR"/>
        </w:rPr>
        <w:t>第</w:t>
      </w:r>
      <w:r w:rsidRPr="00240507">
        <w:rPr>
          <w:lang w:val="fr-FR"/>
        </w:rPr>
        <w:t>64-378</w:t>
      </w:r>
      <w:r w:rsidRPr="00240507">
        <w:rPr>
          <w:lang w:val="fr-FR"/>
        </w:rPr>
        <w:t>号关于收养的法律，由</w:t>
      </w:r>
      <w:smartTag w:uri="urn:schemas-microsoft-com:office:smarttags" w:element="chsdate">
        <w:smartTagPr>
          <w:attr w:name="Year" w:val="1983"/>
          <w:attr w:name="Month" w:val="8"/>
          <w:attr w:name="Day" w:val="2"/>
          <w:attr w:name="IsLunarDate" w:val="False"/>
          <w:attr w:name="IsROCDate" w:val="False"/>
        </w:smartTagPr>
        <w:r w:rsidRPr="00240507">
          <w:rPr>
            <w:lang w:val="fr-FR"/>
          </w:rPr>
          <w:t>1983</w:t>
        </w:r>
        <w:r w:rsidRPr="00240507">
          <w:rPr>
            <w:lang w:val="fr-FR"/>
          </w:rPr>
          <w:t>年</w:t>
        </w:r>
        <w:r w:rsidRPr="00240507">
          <w:rPr>
            <w:lang w:val="fr-FR"/>
          </w:rPr>
          <w:t>8</w:t>
        </w:r>
        <w:r w:rsidRPr="00240507">
          <w:rPr>
            <w:lang w:val="fr-FR"/>
          </w:rPr>
          <w:t>月</w:t>
        </w:r>
        <w:r w:rsidRPr="00240507">
          <w:rPr>
            <w:lang w:val="fr-FR"/>
          </w:rPr>
          <w:t>2</w:t>
        </w:r>
        <w:r w:rsidRPr="00240507">
          <w:rPr>
            <w:lang w:val="fr-FR"/>
          </w:rPr>
          <w:t>日</w:t>
        </w:r>
      </w:smartTag>
      <w:r w:rsidRPr="00240507">
        <w:rPr>
          <w:lang w:val="fr-FR"/>
        </w:rPr>
        <w:t>第</w:t>
      </w:r>
      <w:r w:rsidRPr="00240507">
        <w:rPr>
          <w:lang w:val="fr-FR"/>
        </w:rPr>
        <w:t>83-802</w:t>
      </w:r>
      <w:r w:rsidRPr="00240507">
        <w:rPr>
          <w:lang w:val="fr-FR"/>
        </w:rPr>
        <w:t>号法律进行修改；</w:t>
      </w:r>
    </w:p>
    <w:p w:rsidR="00D00605" w:rsidRPr="00240507" w:rsidRDefault="00D00605" w:rsidP="00CC4265">
      <w:pPr>
        <w:pStyle w:val="Bullet1GC"/>
        <w:rPr>
          <w:lang w:val="fr-FR"/>
        </w:rPr>
      </w:pPr>
      <w:r w:rsidRPr="00240507">
        <w:rPr>
          <w:lang w:val="fr-FR"/>
        </w:rPr>
        <w:t>未成年人：</w:t>
      </w:r>
      <w:smartTag w:uri="urn:schemas-microsoft-com:office:smarttags" w:element="chsdate">
        <w:smartTagPr>
          <w:attr w:name="Year" w:val="1970"/>
          <w:attr w:name="Month" w:val="8"/>
          <w:attr w:name="Day" w:val="7"/>
          <w:attr w:name="IsLunarDate" w:val="False"/>
          <w:attr w:name="IsROCDate" w:val="False"/>
        </w:smartTagPr>
        <w:r w:rsidRPr="00240507">
          <w:rPr>
            <w:lang w:val="fr-FR"/>
          </w:rPr>
          <w:t>1970</w:t>
        </w:r>
        <w:r w:rsidRPr="00240507">
          <w:rPr>
            <w:lang w:val="fr-FR"/>
          </w:rPr>
          <w:t>年</w:t>
        </w:r>
        <w:r w:rsidRPr="00240507">
          <w:rPr>
            <w:lang w:val="fr-FR"/>
          </w:rPr>
          <w:t>8</w:t>
        </w:r>
        <w:r w:rsidRPr="00240507">
          <w:rPr>
            <w:lang w:val="fr-FR"/>
          </w:rPr>
          <w:t>月</w:t>
        </w:r>
        <w:r w:rsidRPr="00240507">
          <w:rPr>
            <w:lang w:val="fr-FR"/>
          </w:rPr>
          <w:t>7</w:t>
        </w:r>
        <w:r w:rsidRPr="00240507">
          <w:rPr>
            <w:lang w:val="fr-FR"/>
          </w:rPr>
          <w:t>日</w:t>
        </w:r>
      </w:smartTag>
      <w:r w:rsidRPr="00240507">
        <w:rPr>
          <w:lang w:val="fr-FR"/>
        </w:rPr>
        <w:t>第</w:t>
      </w:r>
      <w:r w:rsidRPr="00240507">
        <w:rPr>
          <w:lang w:val="fr-FR"/>
        </w:rPr>
        <w:t>70-483</w:t>
      </w:r>
      <w:r w:rsidRPr="00240507">
        <w:rPr>
          <w:lang w:val="fr-FR"/>
        </w:rPr>
        <w:t>号与未成年人有关的法律；</w:t>
      </w:r>
    </w:p>
    <w:p w:rsidR="00D00605" w:rsidRPr="00240507" w:rsidRDefault="00D00605" w:rsidP="00CC4265">
      <w:pPr>
        <w:pStyle w:val="Bullet1GC"/>
        <w:rPr>
          <w:lang w:val="fr-FR"/>
        </w:rPr>
      </w:pPr>
      <w:r w:rsidRPr="00240507">
        <w:rPr>
          <w:lang w:val="fr-FR"/>
        </w:rPr>
        <w:t>继承：</w:t>
      </w:r>
      <w:smartTag w:uri="urn:schemas-microsoft-com:office:smarttags" w:element="chsdate">
        <w:smartTagPr>
          <w:attr w:name="Year" w:val="1964"/>
          <w:attr w:name="Month" w:val="10"/>
          <w:attr w:name="Day" w:val="7"/>
          <w:attr w:name="IsLunarDate" w:val="False"/>
          <w:attr w:name="IsROCDate" w:val="False"/>
        </w:smartTagPr>
        <w:r w:rsidRPr="00240507">
          <w:rPr>
            <w:lang w:val="fr-FR"/>
          </w:rPr>
          <w:t>1964</w:t>
        </w:r>
        <w:r w:rsidRPr="00240507">
          <w:rPr>
            <w:lang w:val="fr-FR"/>
          </w:rPr>
          <w:t>年</w:t>
        </w:r>
        <w:r w:rsidRPr="00240507">
          <w:rPr>
            <w:lang w:val="fr-FR"/>
          </w:rPr>
          <w:t>10</w:t>
        </w:r>
        <w:r w:rsidRPr="00240507">
          <w:rPr>
            <w:lang w:val="fr-FR"/>
          </w:rPr>
          <w:t>月</w:t>
        </w:r>
        <w:r w:rsidRPr="00240507">
          <w:rPr>
            <w:lang w:val="fr-FR"/>
          </w:rPr>
          <w:t>7</w:t>
        </w:r>
        <w:r w:rsidRPr="00240507">
          <w:rPr>
            <w:lang w:val="fr-FR"/>
          </w:rPr>
          <w:t>日</w:t>
        </w:r>
      </w:smartTag>
      <w:r w:rsidRPr="00240507">
        <w:rPr>
          <w:lang w:val="fr-FR"/>
        </w:rPr>
        <w:t>第</w:t>
      </w:r>
      <w:r w:rsidRPr="00240507">
        <w:rPr>
          <w:lang w:val="fr-FR"/>
        </w:rPr>
        <w:t>64-379</w:t>
      </w:r>
      <w:r w:rsidRPr="00240507">
        <w:rPr>
          <w:lang w:val="fr-FR"/>
        </w:rPr>
        <w:t>号与继承有关的法律；</w:t>
      </w:r>
    </w:p>
    <w:p w:rsidR="00D00605" w:rsidRPr="00240507" w:rsidRDefault="00D00605" w:rsidP="00CC4265">
      <w:pPr>
        <w:pStyle w:val="Bullet1GC"/>
        <w:rPr>
          <w:lang w:val="fr-FR"/>
        </w:rPr>
      </w:pPr>
      <w:r w:rsidRPr="00240507">
        <w:rPr>
          <w:lang w:val="fr-FR"/>
        </w:rPr>
        <w:t>国籍：</w:t>
      </w:r>
      <w:smartTag w:uri="urn:schemas-microsoft-com:office:smarttags" w:element="chsdate">
        <w:smartTagPr>
          <w:attr w:name="Year" w:val="1961"/>
          <w:attr w:name="Month" w:val="12"/>
          <w:attr w:name="Day" w:val="14"/>
          <w:attr w:name="IsLunarDate" w:val="False"/>
          <w:attr w:name="IsROCDate" w:val="False"/>
        </w:smartTagPr>
        <w:r w:rsidRPr="00240507">
          <w:rPr>
            <w:lang w:val="fr-FR"/>
          </w:rPr>
          <w:t>1961</w:t>
        </w:r>
        <w:r w:rsidRPr="00240507">
          <w:rPr>
            <w:lang w:val="fr-FR"/>
          </w:rPr>
          <w:t>年</w:t>
        </w:r>
        <w:r w:rsidRPr="00240507">
          <w:rPr>
            <w:lang w:val="fr-FR"/>
          </w:rPr>
          <w:t>12</w:t>
        </w:r>
        <w:r w:rsidRPr="00240507">
          <w:rPr>
            <w:lang w:val="fr-FR"/>
          </w:rPr>
          <w:t>月</w:t>
        </w:r>
        <w:r w:rsidRPr="00240507">
          <w:rPr>
            <w:lang w:val="fr-FR"/>
          </w:rPr>
          <w:t>14</w:t>
        </w:r>
        <w:r w:rsidRPr="00240507">
          <w:rPr>
            <w:lang w:val="fr-FR"/>
          </w:rPr>
          <w:t>日</w:t>
        </w:r>
      </w:smartTag>
      <w:r w:rsidRPr="00240507">
        <w:rPr>
          <w:lang w:val="fr-FR"/>
        </w:rPr>
        <w:t>第</w:t>
      </w:r>
      <w:r w:rsidRPr="00240507">
        <w:rPr>
          <w:lang w:val="fr-FR"/>
        </w:rPr>
        <w:t>61-415</w:t>
      </w:r>
      <w:r w:rsidRPr="00240507">
        <w:rPr>
          <w:lang w:val="fr-FR"/>
        </w:rPr>
        <w:t>号法律，由</w:t>
      </w:r>
      <w:smartTag w:uri="urn:schemas-microsoft-com:office:smarttags" w:element="chsdate">
        <w:smartTagPr>
          <w:attr w:name="Year" w:val="1972"/>
          <w:attr w:name="Month" w:val="12"/>
          <w:attr w:name="Day" w:val="21"/>
          <w:attr w:name="IsLunarDate" w:val="False"/>
          <w:attr w:name="IsROCDate" w:val="False"/>
        </w:smartTagPr>
        <w:r w:rsidRPr="00240507">
          <w:rPr>
            <w:lang w:val="fr-FR"/>
          </w:rPr>
          <w:t>1972</w:t>
        </w:r>
        <w:r w:rsidRPr="00240507">
          <w:rPr>
            <w:lang w:val="fr-FR"/>
          </w:rPr>
          <w:t>年</w:t>
        </w:r>
        <w:r w:rsidRPr="00240507">
          <w:rPr>
            <w:lang w:val="fr-FR"/>
          </w:rPr>
          <w:t>12</w:t>
        </w:r>
        <w:r w:rsidRPr="00240507">
          <w:rPr>
            <w:lang w:val="fr-FR"/>
          </w:rPr>
          <w:t>月</w:t>
        </w:r>
        <w:r w:rsidRPr="00240507">
          <w:rPr>
            <w:lang w:val="fr-FR"/>
          </w:rPr>
          <w:t>21</w:t>
        </w:r>
        <w:r w:rsidRPr="00240507">
          <w:rPr>
            <w:lang w:val="fr-FR"/>
          </w:rPr>
          <w:t>日</w:t>
        </w:r>
      </w:smartTag>
      <w:r w:rsidRPr="00240507">
        <w:rPr>
          <w:lang w:val="fr-FR"/>
        </w:rPr>
        <w:t>第</w:t>
      </w:r>
      <w:r w:rsidRPr="00240507">
        <w:rPr>
          <w:lang w:val="fr-FR"/>
        </w:rPr>
        <w:t>72-852</w:t>
      </w:r>
      <w:r w:rsidRPr="00240507">
        <w:rPr>
          <w:lang w:val="fr-FR"/>
        </w:rPr>
        <w:t>号与国籍有关的法律进行修改；</w:t>
      </w:r>
      <w:smartTag w:uri="urn:schemas-microsoft-com:office:smarttags" w:element="chsdate">
        <w:smartTagPr>
          <w:attr w:name="Year" w:val="2004"/>
          <w:attr w:name="Month" w:val="12"/>
          <w:attr w:name="Day" w:val="17"/>
          <w:attr w:name="IsLunarDate" w:val="False"/>
          <w:attr w:name="IsROCDate" w:val="False"/>
        </w:smartTagPr>
        <w:r w:rsidRPr="00240507">
          <w:rPr>
            <w:lang w:val="fr-FR"/>
          </w:rPr>
          <w:t>2004</w:t>
        </w:r>
        <w:r w:rsidRPr="00240507">
          <w:rPr>
            <w:lang w:val="fr-FR"/>
          </w:rPr>
          <w:t>年</w:t>
        </w:r>
        <w:r w:rsidRPr="00240507">
          <w:rPr>
            <w:lang w:val="fr-FR"/>
          </w:rPr>
          <w:t>12</w:t>
        </w:r>
        <w:r w:rsidRPr="00240507">
          <w:rPr>
            <w:lang w:val="fr-FR"/>
          </w:rPr>
          <w:t>月</w:t>
        </w:r>
        <w:r w:rsidRPr="00240507">
          <w:rPr>
            <w:lang w:val="fr-FR"/>
          </w:rPr>
          <w:t>17</w:t>
        </w:r>
        <w:r w:rsidRPr="00240507">
          <w:rPr>
            <w:lang w:val="fr-FR"/>
          </w:rPr>
          <w:t>日</w:t>
        </w:r>
      </w:smartTag>
      <w:r w:rsidRPr="00240507">
        <w:rPr>
          <w:lang w:val="fr-FR"/>
        </w:rPr>
        <w:t>第</w:t>
      </w:r>
      <w:r w:rsidRPr="00240507">
        <w:rPr>
          <w:lang w:val="fr-FR"/>
        </w:rPr>
        <w:t>2004-662</w:t>
      </w:r>
      <w:r w:rsidRPr="00240507">
        <w:rPr>
          <w:lang w:val="fr-FR"/>
        </w:rPr>
        <w:t>号法律；</w:t>
      </w:r>
      <w:smartTag w:uri="urn:schemas-microsoft-com:office:smarttags" w:element="chsdate">
        <w:smartTagPr>
          <w:attr w:name="Year" w:val="2005"/>
          <w:attr w:name="Month" w:val="7"/>
          <w:attr w:name="Day" w:val="15"/>
          <w:attr w:name="IsLunarDate" w:val="False"/>
          <w:attr w:name="IsROCDate" w:val="False"/>
        </w:smartTagPr>
        <w:r w:rsidRPr="00240507">
          <w:rPr>
            <w:lang w:val="fr-FR"/>
          </w:rPr>
          <w:t>2005</w:t>
        </w:r>
        <w:r w:rsidRPr="00240507">
          <w:rPr>
            <w:lang w:val="fr-FR"/>
          </w:rPr>
          <w:t>年</w:t>
        </w:r>
        <w:r w:rsidRPr="00240507">
          <w:rPr>
            <w:lang w:val="fr-FR"/>
          </w:rPr>
          <w:t>7</w:t>
        </w:r>
        <w:r w:rsidRPr="00240507">
          <w:rPr>
            <w:lang w:val="fr-FR"/>
          </w:rPr>
          <w:t>月</w:t>
        </w:r>
        <w:r w:rsidRPr="00240507">
          <w:rPr>
            <w:lang w:val="fr-FR"/>
          </w:rPr>
          <w:t>15</w:t>
        </w:r>
        <w:r w:rsidRPr="00240507">
          <w:rPr>
            <w:lang w:val="fr-FR"/>
          </w:rPr>
          <w:t>日</w:t>
        </w:r>
      </w:smartTag>
      <w:r w:rsidRPr="00240507">
        <w:rPr>
          <w:lang w:val="fr-FR"/>
        </w:rPr>
        <w:t>第</w:t>
      </w:r>
      <w:r w:rsidRPr="00240507">
        <w:rPr>
          <w:lang w:val="fr-FR"/>
        </w:rPr>
        <w:t>2005-03/PR</w:t>
      </w:r>
      <w:r w:rsidRPr="00240507">
        <w:rPr>
          <w:lang w:val="fr-FR"/>
        </w:rPr>
        <w:t>号决议；</w:t>
      </w:r>
      <w:smartTag w:uri="urn:schemas-microsoft-com:office:smarttags" w:element="chsdate">
        <w:smartTagPr>
          <w:attr w:name="Year" w:val="2005"/>
          <w:attr w:name="Month" w:val="8"/>
          <w:attr w:name="Day" w:val="29"/>
          <w:attr w:name="IsLunarDate" w:val="False"/>
          <w:attr w:name="IsROCDate" w:val="False"/>
        </w:smartTagPr>
        <w:r w:rsidRPr="00240507">
          <w:rPr>
            <w:lang w:val="fr-FR"/>
          </w:rPr>
          <w:t>2005</w:t>
        </w:r>
        <w:r w:rsidRPr="00240507">
          <w:rPr>
            <w:lang w:val="fr-FR"/>
          </w:rPr>
          <w:t>年</w:t>
        </w:r>
        <w:r w:rsidRPr="00240507">
          <w:rPr>
            <w:lang w:val="fr-FR"/>
          </w:rPr>
          <w:t>8</w:t>
        </w:r>
        <w:r w:rsidRPr="00240507">
          <w:rPr>
            <w:lang w:val="fr-FR"/>
          </w:rPr>
          <w:t>月</w:t>
        </w:r>
        <w:r w:rsidRPr="00240507">
          <w:rPr>
            <w:lang w:val="fr-FR"/>
          </w:rPr>
          <w:t>29</w:t>
        </w:r>
        <w:r w:rsidRPr="00240507">
          <w:rPr>
            <w:lang w:val="fr-FR"/>
          </w:rPr>
          <w:t>日</w:t>
        </w:r>
      </w:smartTag>
      <w:r w:rsidRPr="00240507">
        <w:rPr>
          <w:lang w:val="fr-FR"/>
        </w:rPr>
        <w:t>第</w:t>
      </w:r>
      <w:r w:rsidRPr="00240507">
        <w:rPr>
          <w:lang w:val="fr-FR"/>
        </w:rPr>
        <w:t>2005-09/P</w:t>
      </w:r>
      <w:r w:rsidR="004D40B5">
        <w:rPr>
          <w:rFonts w:hint="eastAsia"/>
          <w:lang w:val="fr-FR"/>
        </w:rPr>
        <w:t>R</w:t>
      </w:r>
      <w:r w:rsidRPr="00240507">
        <w:rPr>
          <w:lang w:val="fr-FR"/>
        </w:rPr>
        <w:t>号决议。</w:t>
      </w:r>
    </w:p>
    <w:p w:rsidR="00D00605" w:rsidRPr="00240507" w:rsidRDefault="00D00605" w:rsidP="00CC4265">
      <w:pPr>
        <w:pStyle w:val="Bullet1GC"/>
        <w:rPr>
          <w:lang w:val="fr-FR"/>
        </w:rPr>
      </w:pPr>
      <w:r w:rsidRPr="00240507">
        <w:rPr>
          <w:lang w:val="fr-FR"/>
        </w:rPr>
        <w:t>民事：</w:t>
      </w:r>
      <w:smartTag w:uri="urn:schemas-microsoft-com:office:smarttags" w:element="chsdate">
        <w:smartTagPr>
          <w:attr w:name="Year" w:val="1964"/>
          <w:attr w:name="Month" w:val="10"/>
          <w:attr w:name="Day" w:val="7"/>
          <w:attr w:name="IsLunarDate" w:val="False"/>
          <w:attr w:name="IsROCDate" w:val="False"/>
        </w:smartTagPr>
        <w:r w:rsidRPr="00240507">
          <w:rPr>
            <w:lang w:val="fr-FR"/>
          </w:rPr>
          <w:t>1964</w:t>
        </w:r>
        <w:r w:rsidRPr="00240507">
          <w:rPr>
            <w:lang w:val="fr-FR"/>
          </w:rPr>
          <w:t>年</w:t>
        </w:r>
        <w:r w:rsidRPr="00240507">
          <w:rPr>
            <w:lang w:val="fr-FR"/>
          </w:rPr>
          <w:t>10</w:t>
        </w:r>
        <w:r w:rsidRPr="00240507">
          <w:rPr>
            <w:lang w:val="fr-FR"/>
          </w:rPr>
          <w:t>月</w:t>
        </w:r>
        <w:r w:rsidRPr="00240507">
          <w:rPr>
            <w:lang w:val="fr-FR"/>
          </w:rPr>
          <w:t>7</w:t>
        </w:r>
        <w:r w:rsidRPr="00240507">
          <w:rPr>
            <w:lang w:val="fr-FR"/>
          </w:rPr>
          <w:t>日</w:t>
        </w:r>
      </w:smartTag>
      <w:r w:rsidRPr="00240507">
        <w:rPr>
          <w:lang w:val="fr-FR"/>
        </w:rPr>
        <w:t>第</w:t>
      </w:r>
      <w:r w:rsidRPr="00240507">
        <w:rPr>
          <w:lang w:val="fr-FR"/>
        </w:rPr>
        <w:t>64-374</w:t>
      </w:r>
      <w:r w:rsidRPr="00240507">
        <w:rPr>
          <w:lang w:val="fr-FR"/>
        </w:rPr>
        <w:t>号与民事有关的法律，由</w:t>
      </w:r>
      <w:smartTag w:uri="urn:schemas-microsoft-com:office:smarttags" w:element="chsdate">
        <w:smartTagPr>
          <w:attr w:name="Year" w:val="1983"/>
          <w:attr w:name="Month" w:val="8"/>
          <w:attr w:name="Day" w:val="2"/>
          <w:attr w:name="IsLunarDate" w:val="False"/>
          <w:attr w:name="IsROCDate" w:val="False"/>
        </w:smartTagPr>
        <w:r w:rsidRPr="00240507">
          <w:rPr>
            <w:lang w:val="fr-FR"/>
          </w:rPr>
          <w:t>1983</w:t>
        </w:r>
        <w:r w:rsidRPr="00240507">
          <w:rPr>
            <w:lang w:val="fr-FR"/>
          </w:rPr>
          <w:t>年</w:t>
        </w:r>
        <w:r w:rsidRPr="00240507">
          <w:rPr>
            <w:lang w:val="fr-FR"/>
          </w:rPr>
          <w:t>8</w:t>
        </w:r>
        <w:r w:rsidRPr="00240507">
          <w:rPr>
            <w:lang w:val="fr-FR"/>
          </w:rPr>
          <w:t>月</w:t>
        </w:r>
        <w:r w:rsidRPr="00240507">
          <w:rPr>
            <w:lang w:val="fr-FR"/>
          </w:rPr>
          <w:t>2</w:t>
        </w:r>
        <w:r w:rsidRPr="00240507">
          <w:rPr>
            <w:lang w:val="fr-FR"/>
          </w:rPr>
          <w:t>日</w:t>
        </w:r>
      </w:smartTag>
      <w:r w:rsidRPr="00240507">
        <w:rPr>
          <w:lang w:val="fr-FR"/>
        </w:rPr>
        <w:t>第</w:t>
      </w:r>
      <w:r w:rsidRPr="00240507">
        <w:rPr>
          <w:lang w:val="fr-FR"/>
        </w:rPr>
        <w:t>83-799</w:t>
      </w:r>
      <w:r w:rsidRPr="00240507">
        <w:rPr>
          <w:lang w:val="fr-FR"/>
        </w:rPr>
        <w:t>号和</w:t>
      </w:r>
      <w:smartTag w:uri="urn:schemas-microsoft-com:office:smarttags" w:element="chsdate">
        <w:smartTagPr>
          <w:attr w:name="Year" w:val="1999"/>
          <w:attr w:name="Month" w:val="12"/>
          <w:attr w:name="Day" w:val="14"/>
          <w:attr w:name="IsLunarDate" w:val="False"/>
          <w:attr w:name="IsROCDate" w:val="False"/>
        </w:smartTagPr>
        <w:r w:rsidRPr="00240507">
          <w:rPr>
            <w:lang w:val="fr-FR"/>
          </w:rPr>
          <w:t>1999</w:t>
        </w:r>
        <w:r w:rsidRPr="00240507">
          <w:rPr>
            <w:lang w:val="fr-FR"/>
          </w:rPr>
          <w:t>年</w:t>
        </w:r>
        <w:r w:rsidRPr="00240507">
          <w:rPr>
            <w:lang w:val="fr-FR"/>
          </w:rPr>
          <w:t>12</w:t>
        </w:r>
        <w:r w:rsidRPr="00240507">
          <w:rPr>
            <w:lang w:val="fr-FR"/>
          </w:rPr>
          <w:t>月</w:t>
        </w:r>
        <w:r w:rsidRPr="00240507">
          <w:rPr>
            <w:lang w:val="fr-FR"/>
          </w:rPr>
          <w:t>14</w:t>
        </w:r>
        <w:r w:rsidRPr="00240507">
          <w:rPr>
            <w:lang w:val="fr-FR"/>
          </w:rPr>
          <w:t>日</w:t>
        </w:r>
      </w:smartTag>
      <w:r w:rsidRPr="00240507">
        <w:rPr>
          <w:lang w:val="fr-FR"/>
        </w:rPr>
        <w:t>第</w:t>
      </w:r>
      <w:r w:rsidRPr="00240507">
        <w:rPr>
          <w:lang w:val="fr-FR"/>
        </w:rPr>
        <w:t>99-961</w:t>
      </w:r>
      <w:r w:rsidRPr="00240507">
        <w:rPr>
          <w:lang w:val="fr-FR"/>
        </w:rPr>
        <w:t>号法律进行修改；</w:t>
      </w:r>
    </w:p>
    <w:p w:rsidR="00D00605" w:rsidRPr="00240507" w:rsidRDefault="00D00605" w:rsidP="00CC4265">
      <w:pPr>
        <w:pStyle w:val="Bullet1GC"/>
        <w:rPr>
          <w:lang w:val="fr-FR"/>
        </w:rPr>
      </w:pPr>
      <w:r w:rsidRPr="00240507">
        <w:rPr>
          <w:lang w:val="fr-FR"/>
        </w:rPr>
        <w:t>《儿童权利公约》，由</w:t>
      </w:r>
      <w:smartTag w:uri="urn:schemas-microsoft-com:office:smarttags" w:element="chsdate">
        <w:smartTagPr>
          <w:attr w:name="Year" w:val="1990"/>
          <w:attr w:name="Month" w:val="9"/>
          <w:attr w:name="Day" w:val="28"/>
          <w:attr w:name="IsLunarDate" w:val="False"/>
          <w:attr w:name="IsROCDate" w:val="False"/>
        </w:smartTagPr>
        <w:r w:rsidRPr="00240507">
          <w:rPr>
            <w:lang w:val="fr-FR"/>
          </w:rPr>
          <w:t>1990</w:t>
        </w:r>
        <w:r w:rsidRPr="00240507">
          <w:rPr>
            <w:lang w:val="fr-FR"/>
          </w:rPr>
          <w:t>年</w:t>
        </w:r>
        <w:r w:rsidRPr="00240507">
          <w:rPr>
            <w:lang w:val="fr-FR"/>
          </w:rPr>
          <w:t>9</w:t>
        </w:r>
        <w:r w:rsidRPr="00240507">
          <w:rPr>
            <w:lang w:val="fr-FR"/>
          </w:rPr>
          <w:t>月</w:t>
        </w:r>
        <w:r w:rsidRPr="00240507">
          <w:rPr>
            <w:lang w:val="fr-FR"/>
          </w:rPr>
          <w:t>28</w:t>
        </w:r>
        <w:r w:rsidRPr="00240507">
          <w:rPr>
            <w:lang w:val="fr-FR"/>
          </w:rPr>
          <w:t>日</w:t>
        </w:r>
      </w:smartTag>
      <w:r w:rsidRPr="00240507">
        <w:rPr>
          <w:lang w:val="fr-FR"/>
        </w:rPr>
        <w:t>第</w:t>
      </w:r>
      <w:r w:rsidRPr="00240507">
        <w:rPr>
          <w:lang w:val="fr-FR"/>
        </w:rPr>
        <w:t>1162</w:t>
      </w:r>
      <w:r w:rsidRPr="00240507">
        <w:rPr>
          <w:lang w:val="fr-FR"/>
        </w:rPr>
        <w:t>和</w:t>
      </w:r>
      <w:r w:rsidRPr="00240507">
        <w:rPr>
          <w:lang w:val="fr-FR"/>
        </w:rPr>
        <w:t>1163</w:t>
      </w:r>
      <w:r w:rsidRPr="00240507">
        <w:rPr>
          <w:lang w:val="fr-FR"/>
        </w:rPr>
        <w:t>号法令进行批准</w:t>
      </w:r>
      <w:r w:rsidR="00717812" w:rsidRPr="00240507">
        <w:rPr>
          <w:lang w:val="fr-FR"/>
        </w:rPr>
        <w:t>(</w:t>
      </w:r>
      <w:smartTag w:uri="urn:schemas-microsoft-com:office:smarttags" w:element="chsdate">
        <w:smartTagPr>
          <w:attr w:name="Year" w:val="1990"/>
          <w:attr w:name="Month" w:val="10"/>
          <w:attr w:name="Day" w:val="25"/>
          <w:attr w:name="IsLunarDate" w:val="False"/>
          <w:attr w:name="IsROCDate" w:val="False"/>
        </w:smartTagPr>
        <w:r w:rsidRPr="00240507">
          <w:rPr>
            <w:lang w:val="fr-FR"/>
          </w:rPr>
          <w:t>1990</w:t>
        </w:r>
        <w:r w:rsidRPr="00240507">
          <w:rPr>
            <w:lang w:val="fr-FR"/>
          </w:rPr>
          <w:t>年</w:t>
        </w:r>
        <w:r w:rsidRPr="00240507">
          <w:rPr>
            <w:lang w:val="fr-FR"/>
          </w:rPr>
          <w:t>10</w:t>
        </w:r>
        <w:r w:rsidRPr="00240507">
          <w:rPr>
            <w:lang w:val="fr-FR"/>
          </w:rPr>
          <w:t>月</w:t>
        </w:r>
        <w:r w:rsidRPr="00240507">
          <w:rPr>
            <w:lang w:val="fr-FR"/>
          </w:rPr>
          <w:t>25</w:t>
        </w:r>
        <w:r w:rsidRPr="00240507">
          <w:rPr>
            <w:lang w:val="fr-FR"/>
          </w:rPr>
          <w:t>日</w:t>
        </w:r>
      </w:smartTag>
      <w:r w:rsidRPr="00240507">
        <w:rPr>
          <w:lang w:val="fr-FR"/>
        </w:rPr>
        <w:t>第</w:t>
      </w:r>
      <w:r w:rsidRPr="00240507">
        <w:rPr>
          <w:lang w:val="fr-FR"/>
        </w:rPr>
        <w:t>41</w:t>
      </w:r>
      <w:r w:rsidRPr="00240507">
        <w:rPr>
          <w:lang w:val="fr-FR"/>
        </w:rPr>
        <w:t>号</w:t>
      </w:r>
      <w:r w:rsidRPr="00240507">
        <w:rPr>
          <w:lang w:val="fr-FR"/>
        </w:rPr>
        <w:t>JOC</w:t>
      </w:r>
      <w:r w:rsidR="00717812" w:rsidRPr="00240507">
        <w:rPr>
          <w:lang w:val="fr-FR"/>
        </w:rPr>
        <w:t>I</w:t>
      </w:r>
      <w:r w:rsidR="00335B04" w:rsidRPr="00240507">
        <w:rPr>
          <w:lang w:val="fr-FR"/>
        </w:rPr>
        <w:t>，</w:t>
      </w:r>
      <w:r w:rsidRPr="00240507">
        <w:rPr>
          <w:lang w:val="fr-FR"/>
        </w:rPr>
        <w:t>第</w:t>
      </w:r>
      <w:r w:rsidRPr="00240507">
        <w:rPr>
          <w:lang w:val="fr-FR"/>
        </w:rPr>
        <w:t>349</w:t>
      </w:r>
      <w:r w:rsidRPr="00240507">
        <w:rPr>
          <w:lang w:val="fr-FR"/>
        </w:rPr>
        <w:t>和</w:t>
      </w:r>
      <w:r w:rsidRPr="00240507">
        <w:rPr>
          <w:lang w:val="fr-FR"/>
        </w:rPr>
        <w:t>350</w:t>
      </w:r>
      <w:r w:rsidRPr="00240507">
        <w:rPr>
          <w:lang w:val="fr-FR"/>
        </w:rPr>
        <w:t>页</w:t>
      </w:r>
      <w:r w:rsidR="00717812" w:rsidRPr="00240507">
        <w:rPr>
          <w:lang w:val="fr-FR"/>
        </w:rPr>
        <w:t>)</w:t>
      </w:r>
      <w:r w:rsidRPr="00240507">
        <w:rPr>
          <w:lang w:val="fr-FR"/>
        </w:rPr>
        <w:t>。</w:t>
      </w:r>
    </w:p>
    <w:p w:rsidR="00D00605" w:rsidRPr="00240507" w:rsidRDefault="00D00605" w:rsidP="00717812">
      <w:pPr>
        <w:pStyle w:val="SingleTxtGC"/>
        <w:tabs>
          <w:tab w:val="clear" w:pos="1565"/>
          <w:tab w:val="clear" w:pos="1996"/>
          <w:tab w:val="left" w:pos="1680"/>
        </w:tabs>
        <w:rPr>
          <w:lang w:val="fr-FR"/>
        </w:rPr>
      </w:pPr>
      <w:r w:rsidRPr="00240507">
        <w:rPr>
          <w:lang w:val="fr-FR"/>
        </w:rPr>
        <w:t>707.</w:t>
      </w:r>
      <w:r w:rsidRPr="00240507">
        <w:rPr>
          <w:lang w:val="fr-FR"/>
        </w:rPr>
        <w:tab/>
      </w:r>
      <w:r w:rsidRPr="00240507">
        <w:rPr>
          <w:lang w:val="fr-FR"/>
        </w:rPr>
        <w:t>尽管存在这些法律文件，但似乎在某些地区或某些家庭，很多关于人的身份方面的问题都是根据习惯规则来解决的，这些规则在不同的文化和种族区域不尽相同，而且通常与法律规则相违背。</w:t>
      </w:r>
    </w:p>
    <w:p w:rsidR="00D00605" w:rsidRPr="00240507" w:rsidRDefault="00D00605" w:rsidP="00717812">
      <w:pPr>
        <w:pStyle w:val="SingleTxtGC"/>
        <w:tabs>
          <w:tab w:val="clear" w:pos="1565"/>
          <w:tab w:val="clear" w:pos="1996"/>
          <w:tab w:val="left" w:pos="1680"/>
        </w:tabs>
        <w:rPr>
          <w:lang w:val="fr-FR"/>
        </w:rPr>
      </w:pPr>
      <w:r w:rsidRPr="00240507">
        <w:rPr>
          <w:lang w:val="fr-FR"/>
        </w:rPr>
        <w:t>708.</w:t>
      </w:r>
      <w:r w:rsidRPr="00240507">
        <w:rPr>
          <w:lang w:val="fr-FR"/>
        </w:rPr>
        <w:tab/>
      </w:r>
      <w:r w:rsidRPr="00240507">
        <w:rPr>
          <w:lang w:val="fr-FR"/>
        </w:rPr>
        <w:t>然而，当争端提交法庭时，国内司法机关要按民事法律进行审理。</w:t>
      </w:r>
    </w:p>
    <w:p w:rsidR="00D00605" w:rsidRPr="00240507" w:rsidRDefault="00D00605" w:rsidP="00CC4265">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夫妻财产制</w:t>
      </w:r>
    </w:p>
    <w:p w:rsidR="00D00605" w:rsidRPr="00240507" w:rsidRDefault="00D00605" w:rsidP="00717812">
      <w:pPr>
        <w:pStyle w:val="SingleTxtGC"/>
        <w:tabs>
          <w:tab w:val="clear" w:pos="1565"/>
          <w:tab w:val="clear" w:pos="1996"/>
          <w:tab w:val="left" w:pos="1680"/>
        </w:tabs>
        <w:rPr>
          <w:lang w:val="fr-FR"/>
        </w:rPr>
      </w:pPr>
      <w:r w:rsidRPr="00240507">
        <w:rPr>
          <w:lang w:val="fr-FR"/>
        </w:rPr>
        <w:t>709.</w:t>
      </w:r>
      <w:r w:rsidRPr="00240507">
        <w:rPr>
          <w:lang w:val="fr-FR"/>
        </w:rPr>
        <w:tab/>
      </w:r>
      <w:r w:rsidRPr="00240507">
        <w:rPr>
          <w:lang w:val="fr-FR"/>
        </w:rPr>
        <w:t>现行法律规定了两种夫妻财产制，即财产共有和财产独立。财产共有是普通法制度，在取得时进行分配。</w:t>
      </w:r>
    </w:p>
    <w:p w:rsidR="00D00605" w:rsidRPr="00240507" w:rsidRDefault="00D00605" w:rsidP="00717812">
      <w:pPr>
        <w:pStyle w:val="SingleTxtGC"/>
        <w:tabs>
          <w:tab w:val="clear" w:pos="1565"/>
          <w:tab w:val="clear" w:pos="1996"/>
          <w:tab w:val="left" w:pos="1680"/>
        </w:tabs>
        <w:rPr>
          <w:lang w:val="fr-FR"/>
        </w:rPr>
      </w:pPr>
      <w:r w:rsidRPr="00240507">
        <w:rPr>
          <w:lang w:val="fr-FR"/>
        </w:rPr>
        <w:t>710.</w:t>
      </w:r>
      <w:r w:rsidRPr="00240507">
        <w:rPr>
          <w:lang w:val="fr-FR"/>
        </w:rPr>
        <w:tab/>
      </w:r>
      <w:r w:rsidRPr="00240507">
        <w:rPr>
          <w:lang w:val="fr-FR"/>
        </w:rPr>
        <w:t>这些不同的制度在管理和支配婚内所获财产方面没有赋予女性与其丈夫同等的权利，因为在财产共有的情况下，没有另一方的同意，一方不能占有共同财产。</w:t>
      </w:r>
    </w:p>
    <w:p w:rsidR="00D00605" w:rsidRPr="00240507" w:rsidRDefault="00D00605" w:rsidP="00CC4265">
      <w:pPr>
        <w:pStyle w:val="H23GC"/>
        <w:rPr>
          <w:lang w:val="fr-FR"/>
        </w:rPr>
      </w:pPr>
      <w:r w:rsidRPr="00240507">
        <w:rPr>
          <w:lang w:val="fr-FR"/>
        </w:rPr>
        <w:tab/>
      </w:r>
      <w:r w:rsidRPr="00240507">
        <w:rPr>
          <w:lang w:val="fr-FR"/>
        </w:rPr>
        <w:tab/>
      </w:r>
      <w:r w:rsidRPr="00240507">
        <w:rPr>
          <w:lang w:val="fr-FR"/>
        </w:rPr>
        <w:t>目前的做法</w:t>
      </w:r>
    </w:p>
    <w:p w:rsidR="00D00605" w:rsidRPr="00240507" w:rsidRDefault="00D00605" w:rsidP="00CC4265">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婚内的权利和义务</w:t>
      </w:r>
    </w:p>
    <w:p w:rsidR="00D00605" w:rsidRPr="00240507" w:rsidRDefault="00D00605" w:rsidP="00717812">
      <w:pPr>
        <w:pStyle w:val="SingleTxtGC"/>
        <w:tabs>
          <w:tab w:val="clear" w:pos="1565"/>
          <w:tab w:val="clear" w:pos="1996"/>
          <w:tab w:val="left" w:pos="1680"/>
        </w:tabs>
        <w:rPr>
          <w:lang w:val="fr-FR"/>
        </w:rPr>
      </w:pPr>
      <w:r w:rsidRPr="00240507">
        <w:rPr>
          <w:lang w:val="fr-FR"/>
        </w:rPr>
        <w:t>711.</w:t>
      </w:r>
      <w:r w:rsidRPr="00240507">
        <w:rPr>
          <w:lang w:val="fr-FR"/>
        </w:rPr>
        <w:tab/>
      </w:r>
      <w:r w:rsidRPr="00240507">
        <w:rPr>
          <w:lang w:val="fr-FR"/>
        </w:rPr>
        <w:t>尽管男性是户主，但在婚姻中女性和男性有同样的权利和义务。由于户主的身份，男性有义务承担婚内主要的费用。</w:t>
      </w:r>
    </w:p>
    <w:p w:rsidR="00D00605" w:rsidRPr="00240507" w:rsidRDefault="00D00605" w:rsidP="00717812">
      <w:pPr>
        <w:pStyle w:val="SingleTxtGC"/>
        <w:tabs>
          <w:tab w:val="clear" w:pos="1565"/>
          <w:tab w:val="clear" w:pos="1996"/>
          <w:tab w:val="left" w:pos="1680"/>
        </w:tabs>
        <w:rPr>
          <w:lang w:val="fr-FR"/>
        </w:rPr>
      </w:pPr>
      <w:r w:rsidRPr="00240507">
        <w:rPr>
          <w:lang w:val="fr-FR"/>
        </w:rPr>
        <w:t>712.</w:t>
      </w:r>
      <w:r w:rsidRPr="00240507">
        <w:rPr>
          <w:lang w:val="fr-FR"/>
        </w:rPr>
        <w:tab/>
      </w:r>
      <w:r w:rsidRPr="00240507">
        <w:rPr>
          <w:lang w:val="fr-FR"/>
        </w:rPr>
        <w:t>科特迪瓦法律规定，婚姻产生了抚养子女的义务和夫妻共同承担的义务。不履行这些义务的配偶将由司法机关的决定强制执行。在实际生活中，女性更多地参与子女的教育和照料。</w:t>
      </w:r>
    </w:p>
    <w:p w:rsidR="00D00605" w:rsidRPr="00240507" w:rsidRDefault="00D00605" w:rsidP="00717812">
      <w:pPr>
        <w:pStyle w:val="SingleTxtGC"/>
        <w:tabs>
          <w:tab w:val="clear" w:pos="1565"/>
          <w:tab w:val="clear" w:pos="1996"/>
          <w:tab w:val="left" w:pos="1680"/>
        </w:tabs>
        <w:rPr>
          <w:lang w:val="fr-FR"/>
        </w:rPr>
      </w:pPr>
      <w:r w:rsidRPr="00240507">
        <w:rPr>
          <w:lang w:val="fr-FR"/>
        </w:rPr>
        <w:t>713.</w:t>
      </w:r>
      <w:r w:rsidRPr="00240507">
        <w:rPr>
          <w:lang w:val="fr-FR"/>
        </w:rPr>
        <w:tab/>
      </w:r>
      <w:r w:rsidRPr="00240507">
        <w:rPr>
          <w:lang w:val="fr-FR"/>
        </w:rPr>
        <w:t>女性有权在婚后保留家族姓氏。但可以使用丈夫的姓。只有在父亲同意的情况下，女性才能将自己的姓赋予婚生子女。</w:t>
      </w:r>
    </w:p>
    <w:p w:rsidR="00D00605" w:rsidRPr="00240507" w:rsidRDefault="00D00605" w:rsidP="00717812">
      <w:pPr>
        <w:pStyle w:val="SingleTxtGC"/>
        <w:tabs>
          <w:tab w:val="clear" w:pos="1565"/>
          <w:tab w:val="clear" w:pos="1996"/>
          <w:tab w:val="left" w:pos="1680"/>
        </w:tabs>
        <w:rPr>
          <w:lang w:val="fr-FR"/>
        </w:rPr>
      </w:pPr>
      <w:r w:rsidRPr="00240507">
        <w:rPr>
          <w:lang w:val="fr-FR"/>
        </w:rPr>
        <w:t>714.</w:t>
      </w:r>
      <w:r w:rsidRPr="00240507">
        <w:rPr>
          <w:lang w:val="fr-FR"/>
        </w:rPr>
        <w:tab/>
      </w:r>
      <w:r w:rsidRPr="00240507">
        <w:rPr>
          <w:lang w:val="fr-FR"/>
        </w:rPr>
        <w:t>对于非婚生子女，只有在父子关系是后来确立的情况下，女性才能将其家族的姓氏赋予子女。在离婚的情况下，只有在得到丈夫同意的情况下或她证明自身或子女有特殊原因而得到法官授权的情况下，女性才能继续使用其丈夫的姓氏。</w:t>
      </w:r>
    </w:p>
    <w:p w:rsidR="00D00605" w:rsidRPr="00240507" w:rsidRDefault="00D00605" w:rsidP="00CC4265">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社会文化障碍的持续存在：寡妇、继承和遗产、嫁妆方面的习俗</w:t>
      </w:r>
    </w:p>
    <w:p w:rsidR="00D00605" w:rsidRPr="00240507" w:rsidRDefault="00D00605" w:rsidP="00717812">
      <w:pPr>
        <w:pStyle w:val="SingleTxtGC"/>
        <w:tabs>
          <w:tab w:val="clear" w:pos="1565"/>
          <w:tab w:val="clear" w:pos="1996"/>
          <w:tab w:val="left" w:pos="1680"/>
        </w:tabs>
        <w:rPr>
          <w:lang w:val="fr-FR"/>
        </w:rPr>
      </w:pPr>
      <w:r w:rsidRPr="00240507">
        <w:rPr>
          <w:lang w:val="fr-FR"/>
        </w:rPr>
        <w:t>715.</w:t>
      </w:r>
      <w:r w:rsidRPr="00240507">
        <w:rPr>
          <w:lang w:val="fr-FR"/>
        </w:rPr>
        <w:tab/>
      </w:r>
      <w:smartTag w:uri="urn:schemas-microsoft-com:office:smarttags" w:element="chsdate">
        <w:smartTagPr>
          <w:attr w:name="Year" w:val="1964"/>
          <w:attr w:name="Month" w:val="10"/>
          <w:attr w:name="Day" w:val="7"/>
          <w:attr w:name="IsLunarDate" w:val="False"/>
          <w:attr w:name="IsROCDate" w:val="False"/>
        </w:smartTagPr>
        <w:r w:rsidRPr="00240507">
          <w:rPr>
            <w:lang w:val="fr-FR"/>
          </w:rPr>
          <w:t>1964</w:t>
        </w:r>
        <w:r w:rsidRPr="00240507">
          <w:rPr>
            <w:lang w:val="fr-FR"/>
          </w:rPr>
          <w:t>年</w:t>
        </w:r>
        <w:r w:rsidRPr="00240507">
          <w:rPr>
            <w:lang w:val="fr-FR"/>
          </w:rPr>
          <w:t>10</w:t>
        </w:r>
        <w:r w:rsidRPr="00240507">
          <w:rPr>
            <w:lang w:val="fr-FR"/>
          </w:rPr>
          <w:t>月</w:t>
        </w:r>
        <w:r w:rsidRPr="00240507">
          <w:rPr>
            <w:lang w:val="fr-FR"/>
          </w:rPr>
          <w:t>7</w:t>
        </w:r>
        <w:r w:rsidRPr="00240507">
          <w:rPr>
            <w:lang w:val="fr-FR"/>
          </w:rPr>
          <w:t>日</w:t>
        </w:r>
      </w:smartTag>
      <w:r w:rsidRPr="00240507">
        <w:rPr>
          <w:lang w:val="fr-FR"/>
        </w:rPr>
        <w:t>第</w:t>
      </w:r>
      <w:r w:rsidRPr="00240507">
        <w:rPr>
          <w:lang w:val="fr-FR"/>
        </w:rPr>
        <w:t>64-379</w:t>
      </w:r>
      <w:r w:rsidRPr="00240507">
        <w:rPr>
          <w:lang w:val="fr-FR"/>
        </w:rPr>
        <w:t>号关于继承的法律中有关于继承权的法律条款。</w:t>
      </w:r>
    </w:p>
    <w:p w:rsidR="00240507" w:rsidRPr="00240507" w:rsidRDefault="00D00605" w:rsidP="00717812">
      <w:pPr>
        <w:pStyle w:val="SingleTxtGC"/>
        <w:tabs>
          <w:tab w:val="clear" w:pos="1565"/>
          <w:tab w:val="clear" w:pos="1996"/>
          <w:tab w:val="left" w:pos="1680"/>
        </w:tabs>
        <w:rPr>
          <w:lang w:val="fr-FR"/>
        </w:rPr>
      </w:pPr>
      <w:r w:rsidRPr="00240507">
        <w:rPr>
          <w:lang w:val="fr-FR"/>
        </w:rPr>
        <w:t>716.</w:t>
      </w:r>
      <w:r w:rsidRPr="00240507">
        <w:rPr>
          <w:lang w:val="fr-FR"/>
        </w:rPr>
        <w:tab/>
      </w:r>
      <w:r w:rsidRPr="00240507">
        <w:rPr>
          <w:lang w:val="fr-FR"/>
        </w:rPr>
        <w:t>科特迪瓦法律中规定女性有继承权。</w:t>
      </w:r>
      <w:smartTag w:uri="urn:schemas-microsoft-com:office:smarttags" w:element="chsdate">
        <w:smartTagPr>
          <w:attr w:name="IsROCDate" w:val="False"/>
          <w:attr w:name="IsLunarDate" w:val="False"/>
          <w:attr w:name="Day" w:val="23"/>
          <w:attr w:name="Month" w:val="12"/>
          <w:attr w:name="Year" w:val="1998"/>
        </w:smartTagPr>
        <w:r w:rsidRPr="00240507">
          <w:rPr>
            <w:lang w:val="fr-FR"/>
          </w:rPr>
          <w:t>1998</w:t>
        </w:r>
        <w:r w:rsidRPr="00240507">
          <w:rPr>
            <w:lang w:val="fr-FR"/>
          </w:rPr>
          <w:t>年</w:t>
        </w:r>
        <w:r w:rsidRPr="00240507">
          <w:rPr>
            <w:lang w:val="fr-FR"/>
          </w:rPr>
          <w:t>12</w:t>
        </w:r>
        <w:r w:rsidRPr="00240507">
          <w:rPr>
            <w:lang w:val="fr-FR"/>
          </w:rPr>
          <w:t>月</w:t>
        </w:r>
        <w:r w:rsidRPr="00240507">
          <w:rPr>
            <w:lang w:val="fr-FR"/>
          </w:rPr>
          <w:t>23</w:t>
        </w:r>
        <w:r w:rsidRPr="00240507">
          <w:rPr>
            <w:lang w:val="fr-FR"/>
          </w:rPr>
          <w:t>日</w:t>
        </w:r>
      </w:smartTag>
      <w:r w:rsidRPr="00240507">
        <w:rPr>
          <w:lang w:val="fr-FR"/>
        </w:rPr>
        <w:t>第</w:t>
      </w:r>
      <w:r w:rsidRPr="00240507">
        <w:rPr>
          <w:lang w:val="fr-FR"/>
        </w:rPr>
        <w:t>98-750</w:t>
      </w:r>
      <w:r w:rsidRPr="00240507">
        <w:rPr>
          <w:lang w:val="fr-FR"/>
        </w:rPr>
        <w:t>号关于农村土地的法律中承认女性有权获得土地所有权。然而根据习俗，尤其是在农村地区，女性没有继承权。在城市中经常相反。</w:t>
      </w:r>
    </w:p>
    <w:p w:rsidR="00D00605" w:rsidRPr="00240507" w:rsidRDefault="00D00605" w:rsidP="00717812">
      <w:pPr>
        <w:pStyle w:val="SingleTxtGC"/>
        <w:tabs>
          <w:tab w:val="clear" w:pos="1565"/>
          <w:tab w:val="clear" w:pos="1996"/>
          <w:tab w:val="left" w:pos="1680"/>
        </w:tabs>
        <w:rPr>
          <w:lang w:val="fr-FR"/>
        </w:rPr>
      </w:pPr>
      <w:r w:rsidRPr="00240507">
        <w:rPr>
          <w:lang w:val="fr-FR"/>
        </w:rPr>
        <w:t>717.</w:t>
      </w:r>
      <w:r w:rsidRPr="00240507">
        <w:rPr>
          <w:lang w:val="fr-FR"/>
        </w:rPr>
        <w:tab/>
      </w:r>
      <w:r w:rsidRPr="00240507">
        <w:rPr>
          <w:lang w:val="fr-FR"/>
        </w:rPr>
        <w:t>尽管法律禁止，但人们继续实施嫁妆方面的习俗。</w:t>
      </w:r>
    </w:p>
    <w:p w:rsidR="00D00605" w:rsidRPr="00240507" w:rsidRDefault="00D00605" w:rsidP="00717812">
      <w:pPr>
        <w:pStyle w:val="SingleTxtGC"/>
        <w:tabs>
          <w:tab w:val="clear" w:pos="1565"/>
          <w:tab w:val="clear" w:pos="1996"/>
          <w:tab w:val="left" w:pos="1680"/>
        </w:tabs>
        <w:rPr>
          <w:lang w:val="fr-FR"/>
        </w:rPr>
      </w:pPr>
      <w:r w:rsidRPr="00240507">
        <w:rPr>
          <w:lang w:val="fr-FR"/>
        </w:rPr>
        <w:t>718.</w:t>
      </w:r>
      <w:r w:rsidRPr="00240507">
        <w:rPr>
          <w:lang w:val="fr-FR"/>
        </w:rPr>
        <w:tab/>
      </w:r>
      <w:r w:rsidRPr="00240507">
        <w:rPr>
          <w:lang w:val="fr-FR"/>
        </w:rPr>
        <w:t>由于缺乏对该问题的研究，所以比例未知。</w:t>
      </w:r>
    </w:p>
    <w:p w:rsidR="00D00605" w:rsidRPr="00240507" w:rsidRDefault="00D00605" w:rsidP="00CC4265">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自由选择配偶、强迫婚姻和</w:t>
      </w:r>
      <w:r w:rsidRPr="00240507">
        <w:rPr>
          <w:lang w:val="fr-FR"/>
        </w:rPr>
        <w:t>/</w:t>
      </w:r>
      <w:r w:rsidRPr="00240507">
        <w:rPr>
          <w:lang w:val="fr-FR"/>
        </w:rPr>
        <w:t>或早婚</w:t>
      </w:r>
    </w:p>
    <w:p w:rsidR="00D00605" w:rsidRPr="00240507" w:rsidRDefault="00D00605" w:rsidP="00717812">
      <w:pPr>
        <w:pStyle w:val="SingleTxtGC"/>
        <w:tabs>
          <w:tab w:val="clear" w:pos="1565"/>
          <w:tab w:val="clear" w:pos="1996"/>
          <w:tab w:val="left" w:pos="1680"/>
        </w:tabs>
        <w:rPr>
          <w:lang w:val="fr-FR"/>
        </w:rPr>
      </w:pPr>
      <w:r w:rsidRPr="00240507">
        <w:rPr>
          <w:lang w:val="fr-FR"/>
        </w:rPr>
        <w:t>719.</w:t>
      </w:r>
      <w:r w:rsidRPr="00240507">
        <w:rPr>
          <w:lang w:val="fr-FR"/>
        </w:rPr>
        <w:tab/>
      </w:r>
      <w:r w:rsidRPr="00240507">
        <w:rPr>
          <w:lang w:val="fr-FR"/>
        </w:rPr>
        <w:t>在法律层面上，女性在选择配偶方面和男性有同样的权利。</w:t>
      </w:r>
    </w:p>
    <w:p w:rsidR="00D00605" w:rsidRPr="00240507" w:rsidRDefault="00D00605" w:rsidP="00717812">
      <w:pPr>
        <w:pStyle w:val="SingleTxtGC"/>
        <w:tabs>
          <w:tab w:val="clear" w:pos="1565"/>
          <w:tab w:val="clear" w:pos="1996"/>
          <w:tab w:val="left" w:pos="1680"/>
        </w:tabs>
        <w:rPr>
          <w:lang w:val="fr-FR"/>
        </w:rPr>
      </w:pPr>
      <w:r w:rsidRPr="00240507">
        <w:rPr>
          <w:lang w:val="fr-FR"/>
        </w:rPr>
        <w:t>720.</w:t>
      </w:r>
      <w:r w:rsidRPr="00240507">
        <w:rPr>
          <w:lang w:val="fr-FR"/>
        </w:rPr>
        <w:tab/>
      </w:r>
      <w:r w:rsidRPr="00240507">
        <w:rPr>
          <w:lang w:val="fr-FR"/>
        </w:rPr>
        <w:t>《刑法》禁止早婚和强迫婚姻。最低结婚年龄为男性</w:t>
      </w:r>
      <w:r w:rsidRPr="00240507">
        <w:rPr>
          <w:lang w:val="fr-FR"/>
        </w:rPr>
        <w:t>20</w:t>
      </w:r>
      <w:r w:rsidRPr="00240507">
        <w:rPr>
          <w:lang w:val="fr-FR"/>
        </w:rPr>
        <w:t>周岁，女性</w:t>
      </w:r>
      <w:r w:rsidRPr="00240507">
        <w:rPr>
          <w:lang w:val="fr-FR"/>
        </w:rPr>
        <w:t>18</w:t>
      </w:r>
      <w:r w:rsidRPr="00240507">
        <w:rPr>
          <w:lang w:val="fr-FR"/>
        </w:rPr>
        <w:t>周岁。如果想要在规定的年龄之前结婚，政府检察官可以给予特别许可。</w:t>
      </w:r>
    </w:p>
    <w:p w:rsidR="00D00605" w:rsidRPr="00240507" w:rsidRDefault="00D00605" w:rsidP="00717812">
      <w:pPr>
        <w:pStyle w:val="SingleTxtGC"/>
        <w:tabs>
          <w:tab w:val="clear" w:pos="1565"/>
          <w:tab w:val="clear" w:pos="1996"/>
          <w:tab w:val="left" w:pos="1680"/>
        </w:tabs>
        <w:rPr>
          <w:lang w:val="fr-FR"/>
        </w:rPr>
      </w:pPr>
      <w:r w:rsidRPr="00240507">
        <w:rPr>
          <w:lang w:val="fr-FR"/>
        </w:rPr>
        <w:t>721.</w:t>
      </w:r>
      <w:r w:rsidRPr="00240507">
        <w:rPr>
          <w:lang w:val="fr-FR"/>
        </w:rPr>
        <w:tab/>
      </w:r>
      <w:r w:rsidRPr="00240507">
        <w:rPr>
          <w:lang w:val="fr-FR"/>
        </w:rPr>
        <w:t>这个年龄要求不符合《联合国公约》的规定。</w:t>
      </w:r>
    </w:p>
    <w:p w:rsidR="00D00605" w:rsidRPr="00240507" w:rsidRDefault="00D00605" w:rsidP="00717812">
      <w:pPr>
        <w:pStyle w:val="SingleTxtGC"/>
        <w:tabs>
          <w:tab w:val="clear" w:pos="1565"/>
          <w:tab w:val="clear" w:pos="1996"/>
          <w:tab w:val="left" w:pos="1680"/>
        </w:tabs>
        <w:rPr>
          <w:lang w:val="fr-FR"/>
        </w:rPr>
      </w:pPr>
      <w:r w:rsidRPr="00240507">
        <w:rPr>
          <w:lang w:val="fr-FR"/>
        </w:rPr>
        <w:t>722.</w:t>
      </w:r>
      <w:r w:rsidRPr="00240507">
        <w:rPr>
          <w:lang w:val="fr-FR"/>
        </w:rPr>
        <w:tab/>
      </w:r>
      <w:r w:rsidRPr="00240507">
        <w:rPr>
          <w:lang w:val="fr-FR"/>
        </w:rPr>
        <w:t>但在实际情况中，习俗或宗教早婚和强制婚姻继续存在，对年轻女孩造成侵害，尤其是在国家北部。但是，没有做出任何调查和研究，因而不能通过统计数据来证明对该现象的准确观点。</w:t>
      </w:r>
    </w:p>
    <w:p w:rsidR="00D00605" w:rsidRPr="00240507" w:rsidRDefault="00D00605" w:rsidP="00CC4265">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同居的问题</w:t>
      </w:r>
    </w:p>
    <w:p w:rsidR="00D00605" w:rsidRPr="00240507" w:rsidRDefault="00D00605" w:rsidP="00717812">
      <w:pPr>
        <w:pStyle w:val="SingleTxtGC"/>
        <w:tabs>
          <w:tab w:val="clear" w:pos="1565"/>
          <w:tab w:val="clear" w:pos="1996"/>
          <w:tab w:val="left" w:pos="1680"/>
        </w:tabs>
        <w:rPr>
          <w:lang w:val="fr-FR"/>
        </w:rPr>
      </w:pPr>
      <w:r w:rsidRPr="00240507">
        <w:rPr>
          <w:lang w:val="fr-FR"/>
        </w:rPr>
        <w:t>723.</w:t>
      </w:r>
      <w:r w:rsidRPr="00240507">
        <w:rPr>
          <w:lang w:val="fr-FR"/>
        </w:rPr>
        <w:tab/>
      </w:r>
      <w:r w:rsidRPr="00240507">
        <w:rPr>
          <w:lang w:val="fr-FR"/>
        </w:rPr>
        <w:t>习俗婚姻不受法律承认。这被认为是自愿结合</w:t>
      </w:r>
      <w:r w:rsidR="00717812" w:rsidRPr="00240507">
        <w:rPr>
          <w:lang w:val="fr-FR"/>
        </w:rPr>
        <w:t>(</w:t>
      </w:r>
      <w:r w:rsidRPr="00240507">
        <w:rPr>
          <w:lang w:val="fr-FR"/>
        </w:rPr>
        <w:t>同居</w:t>
      </w:r>
      <w:r w:rsidR="00717812" w:rsidRPr="00240507">
        <w:rPr>
          <w:lang w:val="fr-FR"/>
        </w:rPr>
        <w:t>)</w:t>
      </w:r>
      <w:r w:rsidRPr="00240507">
        <w:rPr>
          <w:lang w:val="fr-FR"/>
        </w:rPr>
        <w:t>。被社会接受的这类婚姻是一种普遍的做法。同居无法得到法律保护。没有任何法律对同居进行管理。</w:t>
      </w:r>
    </w:p>
    <w:p w:rsidR="00D00605" w:rsidRPr="00240507" w:rsidRDefault="00D00605" w:rsidP="00CC4265">
      <w:pPr>
        <w:pStyle w:val="H4GC"/>
        <w:rPr>
          <w:lang w:val="fr-FR"/>
        </w:rPr>
      </w:pPr>
      <w:r w:rsidRPr="00240507">
        <w:rPr>
          <w:rFonts w:eastAsia="SimHei"/>
          <w:b/>
          <w:lang w:val="fr-FR"/>
        </w:rPr>
        <w:tab/>
      </w:r>
      <w:r w:rsidRPr="00240507">
        <w:rPr>
          <w:rFonts w:eastAsia="SimHei"/>
          <w:b/>
          <w:lang w:val="fr-FR"/>
        </w:rPr>
        <w:tab/>
      </w:r>
      <w:r w:rsidRPr="00240507">
        <w:rPr>
          <w:lang w:val="fr-FR"/>
        </w:rPr>
        <w:t>非婚生子女的状况</w:t>
      </w:r>
    </w:p>
    <w:p w:rsidR="00D00605" w:rsidRPr="00240507" w:rsidRDefault="00D00605" w:rsidP="00717812">
      <w:pPr>
        <w:pStyle w:val="SingleTxtGC"/>
        <w:tabs>
          <w:tab w:val="clear" w:pos="1565"/>
          <w:tab w:val="clear" w:pos="1996"/>
          <w:tab w:val="left" w:pos="1680"/>
        </w:tabs>
        <w:rPr>
          <w:lang w:val="fr-FR"/>
        </w:rPr>
      </w:pPr>
      <w:r w:rsidRPr="00240507">
        <w:rPr>
          <w:lang w:val="fr-FR"/>
        </w:rPr>
        <w:t>724.</w:t>
      </w:r>
      <w:r w:rsidRPr="00240507">
        <w:rPr>
          <w:lang w:val="fr-FR"/>
        </w:rPr>
        <w:tab/>
      </w:r>
      <w:r w:rsidRPr="00240507">
        <w:rPr>
          <w:lang w:val="fr-FR"/>
        </w:rPr>
        <w:t>已承认的非婚生子女和婚生子女有同等权利。</w:t>
      </w:r>
    </w:p>
    <w:p w:rsidR="00D00605" w:rsidRPr="00240507" w:rsidRDefault="00D00605" w:rsidP="00CC4265">
      <w:pPr>
        <w:pStyle w:val="H4GC"/>
        <w:rPr>
          <w:rFonts w:eastAsia="SimHei"/>
          <w:b/>
          <w:lang w:val="fr-FR"/>
        </w:rPr>
      </w:pPr>
      <w:r w:rsidRPr="00240507">
        <w:rPr>
          <w:rFonts w:eastAsia="SimHei"/>
          <w:b/>
          <w:lang w:val="fr-FR"/>
        </w:rPr>
        <w:tab/>
      </w:r>
      <w:r w:rsidRPr="00240507">
        <w:rPr>
          <w:rFonts w:eastAsia="SimHei"/>
          <w:b/>
          <w:lang w:val="fr-FR"/>
        </w:rPr>
        <w:tab/>
      </w:r>
      <w:r w:rsidRPr="00240507">
        <w:rPr>
          <w:lang w:val="fr-FR"/>
        </w:rPr>
        <w:t>惩治家庭暴力</w:t>
      </w:r>
    </w:p>
    <w:p w:rsidR="00D00605" w:rsidRPr="00240507" w:rsidRDefault="00D00605" w:rsidP="00717812">
      <w:pPr>
        <w:pStyle w:val="SingleTxtGC"/>
        <w:tabs>
          <w:tab w:val="clear" w:pos="1565"/>
          <w:tab w:val="clear" w:pos="1996"/>
          <w:tab w:val="left" w:pos="1680"/>
        </w:tabs>
        <w:rPr>
          <w:lang w:val="fr-FR"/>
        </w:rPr>
      </w:pPr>
      <w:r w:rsidRPr="00240507">
        <w:rPr>
          <w:lang w:val="fr-FR"/>
        </w:rPr>
        <w:t>725.</w:t>
      </w:r>
      <w:r w:rsidRPr="00240507">
        <w:rPr>
          <w:lang w:val="fr-FR"/>
        </w:rPr>
        <w:tab/>
      </w:r>
      <w:r w:rsidRPr="00240507">
        <w:rPr>
          <w:lang w:val="fr-FR"/>
        </w:rPr>
        <w:t>除了制止攻击与殴打的一般法律文件之外，不存在任何法律规定禁止和惩治</w:t>
      </w:r>
      <w:r w:rsidRPr="00240507">
        <w:t>家庭暴力。不存在制止婚内强奸的条款。</w:t>
      </w:r>
    </w:p>
    <w:p w:rsidR="00D00605" w:rsidRPr="00240507" w:rsidRDefault="00D00605" w:rsidP="00CC4265">
      <w:pPr>
        <w:pStyle w:val="H23GC"/>
        <w:rPr>
          <w:lang w:val="fr-FR"/>
        </w:rPr>
      </w:pPr>
      <w:r w:rsidRPr="00240507">
        <w:rPr>
          <w:lang w:val="fr-FR"/>
        </w:rPr>
        <w:tab/>
      </w:r>
      <w:r w:rsidRPr="00240507">
        <w:rPr>
          <w:lang w:val="fr-FR"/>
        </w:rPr>
        <w:tab/>
      </w:r>
      <w:r w:rsidRPr="00240507">
        <w:rPr>
          <w:lang w:val="fr-FR"/>
        </w:rPr>
        <w:t>离婚程序、子女抚养以及抚养费</w:t>
      </w:r>
    </w:p>
    <w:p w:rsidR="00D00605" w:rsidRPr="00240507" w:rsidRDefault="00D00605" w:rsidP="00717812">
      <w:pPr>
        <w:pStyle w:val="SingleTxtGC"/>
        <w:tabs>
          <w:tab w:val="clear" w:pos="1565"/>
          <w:tab w:val="clear" w:pos="1996"/>
          <w:tab w:val="left" w:pos="1680"/>
        </w:tabs>
        <w:rPr>
          <w:lang w:val="fr-FR"/>
        </w:rPr>
      </w:pPr>
      <w:r w:rsidRPr="00240507">
        <w:rPr>
          <w:lang w:val="fr-FR"/>
        </w:rPr>
        <w:t>726.</w:t>
      </w:r>
      <w:r w:rsidRPr="00240507">
        <w:rPr>
          <w:lang w:val="fr-FR"/>
        </w:rPr>
        <w:tab/>
      </w:r>
      <w:r w:rsidRPr="00240507">
        <w:rPr>
          <w:lang w:val="fr-FR"/>
        </w:rPr>
        <w:t>男性和女性都可以出于同样的原因提出离婚。科特迪瓦法律规定了过失离婚和协议离婚。</w:t>
      </w:r>
    </w:p>
    <w:p w:rsidR="00D00605" w:rsidRPr="00240507" w:rsidRDefault="00D00605" w:rsidP="00717812">
      <w:pPr>
        <w:pStyle w:val="SingleTxtGC"/>
        <w:tabs>
          <w:tab w:val="clear" w:pos="1565"/>
          <w:tab w:val="clear" w:pos="1996"/>
          <w:tab w:val="left" w:pos="1680"/>
        </w:tabs>
        <w:rPr>
          <w:lang w:val="fr-FR"/>
        </w:rPr>
      </w:pPr>
      <w:r w:rsidRPr="00240507">
        <w:rPr>
          <w:lang w:val="fr-FR"/>
        </w:rPr>
        <w:t>727.</w:t>
      </w:r>
      <w:r w:rsidRPr="00240507">
        <w:rPr>
          <w:lang w:val="fr-FR"/>
        </w:rPr>
        <w:tab/>
      </w:r>
      <w:r w:rsidRPr="00240507">
        <w:rPr>
          <w:lang w:val="fr-FR"/>
        </w:rPr>
        <w:t>协议离婚的条件是夫妻结婚两年。在以下情况下宣布过失离婚：通奸、暴力、一方对另一方造成伤害或严重侮辱、抛弃家庭或婚姻住所、当配偶因败坏名誉受到谴责时，如果其行为已造成婚姻无法维持。</w:t>
      </w:r>
    </w:p>
    <w:p w:rsidR="00D00605" w:rsidRPr="00240507" w:rsidRDefault="00D00605" w:rsidP="00717812">
      <w:pPr>
        <w:pStyle w:val="SingleTxtGC"/>
        <w:tabs>
          <w:tab w:val="clear" w:pos="1565"/>
          <w:tab w:val="clear" w:pos="1996"/>
          <w:tab w:val="left" w:pos="1680"/>
        </w:tabs>
        <w:rPr>
          <w:lang w:val="fr-FR"/>
        </w:rPr>
      </w:pPr>
      <w:r w:rsidRPr="00240507">
        <w:rPr>
          <w:lang w:val="fr-FR"/>
        </w:rPr>
        <w:t>728.</w:t>
      </w:r>
      <w:r w:rsidRPr="00240507">
        <w:rPr>
          <w:lang w:val="fr-FR"/>
        </w:rPr>
        <w:tab/>
      </w:r>
      <w:r w:rsidRPr="00240507">
        <w:rPr>
          <w:lang w:val="fr-FR"/>
        </w:rPr>
        <w:t>离婚要在尊重丈夫和妻子权利平等的条件下进行。</w:t>
      </w:r>
    </w:p>
    <w:p w:rsidR="00D00605" w:rsidRPr="00240507" w:rsidRDefault="00D00605" w:rsidP="00717812">
      <w:pPr>
        <w:pStyle w:val="SingleTxtGC"/>
        <w:tabs>
          <w:tab w:val="clear" w:pos="1565"/>
          <w:tab w:val="clear" w:pos="1996"/>
          <w:tab w:val="left" w:pos="1680"/>
        </w:tabs>
        <w:rPr>
          <w:lang w:val="fr-FR"/>
        </w:rPr>
      </w:pPr>
      <w:r w:rsidRPr="00240507">
        <w:rPr>
          <w:lang w:val="fr-FR"/>
        </w:rPr>
        <w:t>729.</w:t>
      </w:r>
      <w:r w:rsidRPr="00240507">
        <w:rPr>
          <w:lang w:val="fr-FR"/>
        </w:rPr>
        <w:tab/>
      </w:r>
      <w:r w:rsidRPr="00240507">
        <w:rPr>
          <w:lang w:val="fr-FR"/>
        </w:rPr>
        <w:t>在离婚的情况下，未成年子女的抚养权归获准离婚的丈夫</w:t>
      </w:r>
      <w:r w:rsidRPr="00240507">
        <w:rPr>
          <w:lang w:val="fr-FR"/>
        </w:rPr>
        <w:t>/</w:t>
      </w:r>
      <w:r w:rsidRPr="00240507">
        <w:rPr>
          <w:lang w:val="fr-FR"/>
        </w:rPr>
        <w:t>妻子所有，除非法院根据收集的夫妻各方生活条件的信息，只规定根据子女的利益，所有子女或其中一些子女由另一个配偶或第三人抚养。</w:t>
      </w:r>
    </w:p>
    <w:p w:rsidR="00D00605" w:rsidRPr="00240507" w:rsidRDefault="00D00605" w:rsidP="00717812">
      <w:pPr>
        <w:pStyle w:val="SingleTxtGC"/>
        <w:tabs>
          <w:tab w:val="clear" w:pos="1565"/>
          <w:tab w:val="clear" w:pos="1996"/>
          <w:tab w:val="left" w:pos="1680"/>
        </w:tabs>
        <w:rPr>
          <w:lang w:val="fr-FR"/>
        </w:rPr>
      </w:pPr>
      <w:r w:rsidRPr="00240507">
        <w:rPr>
          <w:lang w:val="fr-FR"/>
        </w:rPr>
        <w:t>730.</w:t>
      </w:r>
      <w:r w:rsidRPr="00240507">
        <w:rPr>
          <w:lang w:val="fr-FR"/>
        </w:rPr>
        <w:tab/>
      </w:r>
      <w:r w:rsidRPr="00240507">
        <w:rPr>
          <w:lang w:val="fr-FR"/>
        </w:rPr>
        <w:t>根据法官认定的需要，子女抚养费由夫妻一方支付。</w:t>
      </w:r>
    </w:p>
    <w:p w:rsidR="00D00605" w:rsidRPr="00240507" w:rsidRDefault="00D00605" w:rsidP="00717812">
      <w:pPr>
        <w:pStyle w:val="SingleTxtGC"/>
        <w:tabs>
          <w:tab w:val="clear" w:pos="1565"/>
          <w:tab w:val="clear" w:pos="1996"/>
          <w:tab w:val="left" w:pos="1680"/>
        </w:tabs>
        <w:rPr>
          <w:lang w:val="fr-FR"/>
        </w:rPr>
      </w:pPr>
      <w:r w:rsidRPr="00240507">
        <w:rPr>
          <w:lang w:val="fr-FR"/>
        </w:rPr>
        <w:t>731.</w:t>
      </w:r>
      <w:r w:rsidRPr="00240507">
        <w:rPr>
          <w:lang w:val="fr-FR"/>
        </w:rPr>
        <w:tab/>
      </w:r>
      <w:r w:rsidRPr="00240507">
        <w:rPr>
          <w:lang w:val="fr-FR"/>
        </w:rPr>
        <w:t>对于同居者来说，该问题不由法官来解决，因为他们没有法律地位。</w:t>
      </w:r>
    </w:p>
    <w:p w:rsidR="00D00605" w:rsidRPr="00240507" w:rsidRDefault="00D00605" w:rsidP="00717812">
      <w:pPr>
        <w:pStyle w:val="SingleTxtGC"/>
        <w:tabs>
          <w:tab w:val="clear" w:pos="1565"/>
          <w:tab w:val="clear" w:pos="1996"/>
          <w:tab w:val="left" w:pos="1680"/>
        </w:tabs>
        <w:rPr>
          <w:lang w:val="fr-FR"/>
        </w:rPr>
      </w:pPr>
      <w:r w:rsidRPr="00240507">
        <w:rPr>
          <w:lang w:val="fr-FR"/>
        </w:rPr>
        <w:t>732.</w:t>
      </w:r>
      <w:r w:rsidRPr="00240507">
        <w:rPr>
          <w:lang w:val="fr-FR"/>
        </w:rPr>
        <w:tab/>
      </w:r>
      <w:r w:rsidRPr="00240507">
        <w:rPr>
          <w:lang w:val="fr-FR"/>
        </w:rPr>
        <w:t>原则上，在丈夫或同居配偶死亡的情况下，女性负责照看其未成年子女，除非为了子女的利益，法官决定将其交给第三人抚养。</w:t>
      </w:r>
    </w:p>
    <w:p w:rsidR="00D00605" w:rsidRPr="00240507" w:rsidRDefault="00CC4265" w:rsidP="00CC4265">
      <w:pPr>
        <w:pStyle w:val="HChGC"/>
      </w:pPr>
      <w:r w:rsidRPr="00240507">
        <w:tab/>
      </w:r>
      <w:r w:rsidR="004620E0" w:rsidRPr="00240507">
        <w:t>四</w:t>
      </w:r>
      <w:r w:rsidR="004620E0" w:rsidRPr="00240507">
        <w:t>.</w:t>
      </w:r>
      <w:r w:rsidRPr="00240507">
        <w:tab/>
      </w:r>
      <w:r w:rsidR="00D00605" w:rsidRPr="00240507">
        <w:t>总结</w:t>
      </w:r>
    </w:p>
    <w:p w:rsidR="00D00605" w:rsidRPr="00240507" w:rsidRDefault="00D00605" w:rsidP="00717812">
      <w:pPr>
        <w:pStyle w:val="SingleTxtGC"/>
        <w:tabs>
          <w:tab w:val="clear" w:pos="1565"/>
          <w:tab w:val="clear" w:pos="1996"/>
          <w:tab w:val="left" w:pos="1680"/>
        </w:tabs>
        <w:rPr>
          <w:lang w:val="fr-FR"/>
        </w:rPr>
      </w:pPr>
      <w:r w:rsidRPr="00240507">
        <w:rPr>
          <w:lang w:val="fr-FR"/>
        </w:rPr>
        <w:t>733.</w:t>
      </w:r>
      <w:r w:rsidRPr="00240507">
        <w:rPr>
          <w:lang w:val="fr-FR"/>
        </w:rPr>
        <w:tab/>
      </w:r>
      <w:r w:rsidRPr="00240507">
        <w:rPr>
          <w:lang w:val="fr-FR"/>
        </w:rPr>
        <w:t>在本报告中，我们逐个审查了科特迪瓦各个发展领域中支持女性的立法改革问题公约中的</w:t>
      </w:r>
      <w:r w:rsidRPr="00240507">
        <w:rPr>
          <w:lang w:val="fr-FR"/>
        </w:rPr>
        <w:t>16</w:t>
      </w:r>
      <w:r w:rsidRPr="00240507">
        <w:rPr>
          <w:lang w:val="fr-FR"/>
        </w:rPr>
        <w:t>项条款。重要的法律和行政条款已经获得通过，以解决歧视问题和机会平等问题。</w:t>
      </w:r>
    </w:p>
    <w:p w:rsidR="00335B04" w:rsidRPr="00240507" w:rsidRDefault="00D00605" w:rsidP="00717812">
      <w:pPr>
        <w:pStyle w:val="SingleTxtGC"/>
        <w:tabs>
          <w:tab w:val="clear" w:pos="1565"/>
          <w:tab w:val="clear" w:pos="1996"/>
          <w:tab w:val="left" w:pos="1680"/>
        </w:tabs>
        <w:rPr>
          <w:lang w:val="fr-FR"/>
        </w:rPr>
      </w:pPr>
      <w:r w:rsidRPr="00240507">
        <w:rPr>
          <w:lang w:val="fr-FR"/>
        </w:rPr>
        <w:t>734.</w:t>
      </w:r>
      <w:r w:rsidRPr="00240507">
        <w:rPr>
          <w:lang w:val="fr-FR"/>
        </w:rPr>
        <w:tab/>
      </w:r>
      <w:r w:rsidRPr="00240507">
        <w:rPr>
          <w:lang w:val="fr-FR"/>
        </w:rPr>
        <w:t>科特迪瓦政府确信，根据此份合并报告的介绍，同时重新审视初次报告和</w:t>
      </w:r>
      <w:r w:rsidRPr="00240507">
        <w:rPr>
          <w:lang w:val="fr-FR"/>
        </w:rPr>
        <w:t>1996</w:t>
      </w:r>
      <w:r w:rsidRPr="00240507">
        <w:rPr>
          <w:lang w:val="fr-FR"/>
        </w:rPr>
        <w:t>、</w:t>
      </w:r>
      <w:r w:rsidRPr="00240507">
        <w:rPr>
          <w:lang w:val="fr-FR"/>
        </w:rPr>
        <w:t>2000</w:t>
      </w:r>
      <w:r w:rsidRPr="00240507">
        <w:rPr>
          <w:lang w:val="fr-FR"/>
        </w:rPr>
        <w:t>、</w:t>
      </w:r>
      <w:r w:rsidRPr="00240507">
        <w:rPr>
          <w:lang w:val="fr-FR"/>
        </w:rPr>
        <w:t>2004</w:t>
      </w:r>
      <w:r w:rsidRPr="00240507">
        <w:rPr>
          <w:lang w:val="fr-FR"/>
        </w:rPr>
        <w:t>、</w:t>
      </w:r>
      <w:r w:rsidRPr="00240507">
        <w:rPr>
          <w:lang w:val="fr-FR"/>
        </w:rPr>
        <w:t>2008</w:t>
      </w:r>
      <w:r w:rsidRPr="00240507">
        <w:rPr>
          <w:lang w:val="fr-FR"/>
        </w:rPr>
        <w:t>年定期报告，委员会的最终评论和建议将成为促进女性基本权利确认以及促进两性平等的平台。</w:t>
      </w:r>
    </w:p>
    <w:p w:rsidR="00D00605" w:rsidRPr="00240507" w:rsidRDefault="00985230" w:rsidP="00A9420F">
      <w:pPr>
        <w:pStyle w:val="HChGC"/>
        <w:spacing w:before="120" w:after="120"/>
        <w:rPr>
          <w:lang w:val="fr-FR"/>
        </w:rPr>
      </w:pPr>
      <w:r w:rsidRPr="00240507">
        <w:rPr>
          <w:lang w:val="fr-FR"/>
        </w:rPr>
        <w:br w:type="page"/>
      </w:r>
      <w:r w:rsidR="00D00605" w:rsidRPr="00240507">
        <w:rPr>
          <w:lang w:val="fr-FR"/>
        </w:rPr>
        <w:t>附件</w:t>
      </w:r>
    </w:p>
    <w:p w:rsidR="00D00605" w:rsidRPr="00240507" w:rsidRDefault="00717812" w:rsidP="00F347E5">
      <w:pPr>
        <w:pStyle w:val="HChGC"/>
        <w:spacing w:before="240"/>
        <w:rPr>
          <w:lang w:val="fr-FR"/>
        </w:rPr>
      </w:pPr>
      <w:r w:rsidRPr="00240507">
        <w:rPr>
          <w:lang w:val="fr-FR"/>
        </w:rPr>
        <w:tab/>
      </w:r>
      <w:r w:rsidRPr="00240507">
        <w:rPr>
          <w:lang w:val="fr-FR"/>
        </w:rPr>
        <w:tab/>
      </w:r>
      <w:r w:rsidR="00D00605" w:rsidRPr="00240507">
        <w:rPr>
          <w:lang w:val="fr-FR"/>
        </w:rPr>
        <w:t>附件</w:t>
      </w:r>
      <w:r w:rsidR="00D00605" w:rsidRPr="00240507">
        <w:rPr>
          <w:lang w:val="fr-FR"/>
        </w:rPr>
        <w:t>1</w:t>
      </w:r>
    </w:p>
    <w:p w:rsidR="00D00605" w:rsidRPr="00240507" w:rsidRDefault="00717812" w:rsidP="00717812">
      <w:pPr>
        <w:pStyle w:val="H23GC"/>
        <w:rPr>
          <w:lang w:val="fr-FR"/>
        </w:rPr>
      </w:pPr>
      <w:r w:rsidRPr="00240507">
        <w:tab/>
      </w:r>
      <w:r w:rsidRPr="00240507">
        <w:tab/>
      </w:r>
      <w:r w:rsidR="00D00605" w:rsidRPr="00CC07BB">
        <w:rPr>
          <w:rFonts w:eastAsia="SimSun"/>
        </w:rPr>
        <w:t>表</w:t>
      </w:r>
      <w:r w:rsidRPr="00240507">
        <w:t>1</w:t>
      </w:r>
      <w:r w:rsidR="00CC07BB">
        <w:rPr>
          <w:rFonts w:hint="eastAsia"/>
        </w:rPr>
        <w:br/>
      </w:r>
      <w:r w:rsidR="00D00605" w:rsidRPr="00240507">
        <w:t>经济状况</w:t>
      </w:r>
    </w:p>
    <w:tbl>
      <w:tblPr>
        <w:tblW w:w="7370" w:type="dxa"/>
        <w:tblInd w:w="1134" w:type="dxa"/>
        <w:tblBorders>
          <w:top w:val="single" w:sz="4" w:space="0" w:color="auto"/>
        </w:tblBorders>
        <w:tblCellMar>
          <w:left w:w="0" w:type="dxa"/>
        </w:tblCellMar>
        <w:tblLook w:val="01E0" w:firstRow="1" w:lastRow="1" w:firstColumn="1" w:lastColumn="1" w:noHBand="0" w:noVBand="0"/>
      </w:tblPr>
      <w:tblGrid>
        <w:gridCol w:w="3128"/>
        <w:gridCol w:w="4242"/>
      </w:tblGrid>
      <w:tr w:rsidR="00D00605" w:rsidRPr="00240507" w:rsidTr="00D00605">
        <w:trPr>
          <w:trHeight w:val="240"/>
          <w:tblHeader/>
        </w:trPr>
        <w:tc>
          <w:tcPr>
            <w:tcW w:w="7370" w:type="dxa"/>
            <w:gridSpan w:val="2"/>
            <w:tcBorders>
              <w:top w:val="single" w:sz="4" w:space="0" w:color="auto"/>
              <w:bottom w:val="single" w:sz="12" w:space="0" w:color="auto"/>
            </w:tcBorders>
            <w:shd w:val="clear" w:color="auto" w:fill="auto"/>
            <w:vAlign w:val="bottom"/>
          </w:tcPr>
          <w:p w:rsidR="00D00605" w:rsidRPr="00C27250" w:rsidRDefault="00D00605" w:rsidP="00D00605">
            <w:pPr>
              <w:autoSpaceDE w:val="0"/>
              <w:autoSpaceDN w:val="0"/>
              <w:spacing w:before="80" w:after="80" w:line="200" w:lineRule="exact"/>
              <w:rPr>
                <w:bCs/>
                <w:i/>
                <w:sz w:val="16"/>
                <w:szCs w:val="16"/>
                <w:lang w:val="fr-FR"/>
              </w:rPr>
            </w:pPr>
            <w:r w:rsidRPr="00C27250">
              <w:rPr>
                <w:rFonts w:eastAsia="KaiTi_GB2312"/>
                <w:bCs/>
                <w:sz w:val="16"/>
                <w:szCs w:val="16"/>
                <w:lang w:val="fr-FR"/>
              </w:rPr>
              <w:t>经济指数</w:t>
            </w:r>
          </w:p>
        </w:tc>
      </w:tr>
      <w:tr w:rsidR="00D00605" w:rsidRPr="00240507" w:rsidTr="00D00605">
        <w:trPr>
          <w:trHeight w:val="240"/>
        </w:trPr>
        <w:tc>
          <w:tcPr>
            <w:tcW w:w="3128" w:type="dxa"/>
            <w:tcBorders>
              <w:top w:val="single" w:sz="12" w:space="0" w:color="auto"/>
            </w:tcBorders>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bCs/>
                <w:sz w:val="18"/>
                <w:szCs w:val="18"/>
                <w:lang w:val="fr-FR"/>
              </w:rPr>
              <w:t>货币</w:t>
            </w:r>
          </w:p>
        </w:tc>
        <w:tc>
          <w:tcPr>
            <w:tcW w:w="4242" w:type="dxa"/>
            <w:tcBorders>
              <w:top w:val="single" w:sz="12" w:space="0" w:color="auto"/>
            </w:tcBorders>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bCs/>
                <w:sz w:val="18"/>
                <w:szCs w:val="18"/>
                <w:lang w:val="fr-FR"/>
              </w:rPr>
              <w:t>非洲法郎</w:t>
            </w:r>
          </w:p>
        </w:tc>
      </w:tr>
      <w:tr w:rsidR="00D00605" w:rsidRPr="00240507" w:rsidTr="00D00605">
        <w:trPr>
          <w:trHeight w:val="240"/>
        </w:trPr>
        <w:tc>
          <w:tcPr>
            <w:tcW w:w="3128" w:type="dxa"/>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sz w:val="18"/>
                <w:szCs w:val="18"/>
              </w:rPr>
              <w:t>财政年度</w:t>
            </w:r>
          </w:p>
        </w:tc>
        <w:tc>
          <w:tcPr>
            <w:tcW w:w="4242" w:type="dxa"/>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bCs/>
                <w:sz w:val="18"/>
                <w:szCs w:val="18"/>
                <w:lang w:val="fr-FR"/>
              </w:rPr>
              <w:t>年历</w:t>
            </w:r>
          </w:p>
        </w:tc>
      </w:tr>
      <w:tr w:rsidR="00D00605" w:rsidRPr="00240507" w:rsidTr="00D00605">
        <w:trPr>
          <w:trHeight w:val="240"/>
        </w:trPr>
        <w:tc>
          <w:tcPr>
            <w:tcW w:w="3128" w:type="dxa"/>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bCs/>
                <w:sz w:val="18"/>
                <w:szCs w:val="18"/>
                <w:lang w:val="fr-FR"/>
              </w:rPr>
              <w:t>国际组织</w:t>
            </w:r>
          </w:p>
        </w:tc>
        <w:tc>
          <w:tcPr>
            <w:tcW w:w="4242" w:type="dxa"/>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bCs/>
                <w:sz w:val="18"/>
                <w:szCs w:val="18"/>
                <w:lang w:val="fr-FR"/>
              </w:rPr>
              <w:t>世界银行、世贸组织、</w:t>
            </w:r>
            <w:r w:rsidRPr="00240507">
              <w:rPr>
                <w:sz w:val="18"/>
                <w:szCs w:val="18"/>
              </w:rPr>
              <w:t>西非经济和货币联盟</w:t>
            </w:r>
            <w:r w:rsidRPr="00240507">
              <w:rPr>
                <w:bCs/>
                <w:sz w:val="18"/>
                <w:szCs w:val="18"/>
                <w:lang w:val="fr-FR"/>
              </w:rPr>
              <w:t>、</w:t>
            </w:r>
            <w:r w:rsidRPr="00240507">
              <w:rPr>
                <w:sz w:val="18"/>
                <w:szCs w:val="18"/>
              </w:rPr>
              <w:t>西非国家经济共同体</w:t>
            </w:r>
          </w:p>
        </w:tc>
      </w:tr>
      <w:tr w:rsidR="00D00605" w:rsidRPr="00240507" w:rsidTr="00D00605">
        <w:trPr>
          <w:trHeight w:val="240"/>
        </w:trPr>
        <w:tc>
          <w:tcPr>
            <w:tcW w:w="7370" w:type="dxa"/>
            <w:gridSpan w:val="2"/>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bCs/>
                <w:sz w:val="18"/>
                <w:szCs w:val="18"/>
                <w:lang w:val="fr-FR"/>
              </w:rPr>
              <w:t>统计</w:t>
            </w:r>
          </w:p>
        </w:tc>
      </w:tr>
      <w:tr w:rsidR="00D00605" w:rsidRPr="00240507" w:rsidTr="00D00605">
        <w:trPr>
          <w:trHeight w:val="240"/>
        </w:trPr>
        <w:tc>
          <w:tcPr>
            <w:tcW w:w="3128" w:type="dxa"/>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sz w:val="18"/>
                <w:szCs w:val="18"/>
              </w:rPr>
              <w:t>国内生产总值</w:t>
            </w:r>
            <w:r w:rsidR="00717812" w:rsidRPr="00240507">
              <w:rPr>
                <w:bCs/>
                <w:sz w:val="18"/>
                <w:szCs w:val="18"/>
                <w:lang w:val="fr-FR"/>
              </w:rPr>
              <w:t>(</w:t>
            </w:r>
            <w:r w:rsidRPr="00240507">
              <w:rPr>
                <w:bCs/>
                <w:sz w:val="18"/>
                <w:szCs w:val="18"/>
                <w:lang w:val="fr-FR"/>
              </w:rPr>
              <w:t>面值平价</w:t>
            </w:r>
            <w:r w:rsidR="00717812" w:rsidRPr="00240507">
              <w:rPr>
                <w:bCs/>
                <w:sz w:val="18"/>
                <w:szCs w:val="18"/>
                <w:lang w:val="fr-FR"/>
              </w:rPr>
              <w:t>)</w:t>
            </w:r>
          </w:p>
        </w:tc>
        <w:tc>
          <w:tcPr>
            <w:tcW w:w="4242" w:type="dxa"/>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bCs/>
                <w:sz w:val="18"/>
                <w:szCs w:val="18"/>
                <w:lang w:val="fr-FR"/>
              </w:rPr>
              <w:t>234</w:t>
            </w:r>
            <w:r w:rsidRPr="00240507">
              <w:rPr>
                <w:bCs/>
                <w:sz w:val="18"/>
                <w:szCs w:val="18"/>
                <w:lang w:val="fr-FR"/>
              </w:rPr>
              <w:t>亿美元</w:t>
            </w:r>
            <w:r w:rsidR="00335B04" w:rsidRPr="00240507">
              <w:rPr>
                <w:bCs/>
                <w:sz w:val="18"/>
                <w:szCs w:val="18"/>
                <w:lang w:val="fr-FR"/>
              </w:rPr>
              <w:t>(</w:t>
            </w:r>
            <w:r w:rsidRPr="00240507">
              <w:rPr>
                <w:bCs/>
                <w:sz w:val="18"/>
                <w:szCs w:val="18"/>
                <w:lang w:val="fr-FR"/>
              </w:rPr>
              <w:t>年估计数</w:t>
            </w:r>
            <w:r w:rsidR="00A80025">
              <w:rPr>
                <w:rFonts w:hint="eastAsia"/>
                <w:bCs/>
                <w:sz w:val="18"/>
                <w:szCs w:val="18"/>
                <w:lang w:val="fr-FR"/>
              </w:rPr>
              <w:t>。</w:t>
            </w:r>
            <w:r w:rsidRPr="00240507">
              <w:rPr>
                <w:bCs/>
                <w:sz w:val="18"/>
                <w:szCs w:val="18"/>
                <w:lang w:val="fr-FR"/>
              </w:rPr>
              <w:t xml:space="preserve"> 2008</w:t>
            </w:r>
            <w:r w:rsidRPr="00240507">
              <w:rPr>
                <w:bCs/>
                <w:sz w:val="18"/>
                <w:szCs w:val="18"/>
                <w:lang w:val="fr-FR"/>
              </w:rPr>
              <w:t>年</w:t>
            </w:r>
            <w:r w:rsidRPr="00240507">
              <w:rPr>
                <w:bCs/>
                <w:sz w:val="18"/>
                <w:szCs w:val="18"/>
                <w:lang w:val="fr-FR"/>
              </w:rPr>
              <w:t>)</w:t>
            </w:r>
          </w:p>
        </w:tc>
      </w:tr>
      <w:tr w:rsidR="00D00605" w:rsidRPr="00240507" w:rsidTr="00D00605">
        <w:trPr>
          <w:trHeight w:val="240"/>
        </w:trPr>
        <w:tc>
          <w:tcPr>
            <w:tcW w:w="3128" w:type="dxa"/>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bCs/>
                <w:sz w:val="18"/>
                <w:szCs w:val="18"/>
                <w:lang w:val="fr-FR"/>
              </w:rPr>
              <w:t>购买力平价的国内生产总值</w:t>
            </w:r>
          </w:p>
        </w:tc>
        <w:tc>
          <w:tcPr>
            <w:tcW w:w="4242" w:type="dxa"/>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bCs/>
                <w:sz w:val="18"/>
                <w:szCs w:val="18"/>
                <w:lang w:val="fr-FR"/>
              </w:rPr>
              <w:t>349</w:t>
            </w:r>
            <w:r w:rsidRPr="00240507">
              <w:rPr>
                <w:bCs/>
                <w:sz w:val="18"/>
                <w:szCs w:val="18"/>
                <w:lang w:val="fr-FR"/>
              </w:rPr>
              <w:t>亿美元</w:t>
            </w:r>
            <w:r w:rsidR="00335B04" w:rsidRPr="00240507">
              <w:rPr>
                <w:bCs/>
                <w:sz w:val="18"/>
                <w:szCs w:val="18"/>
                <w:lang w:val="fr-FR"/>
              </w:rPr>
              <w:t>(</w:t>
            </w:r>
            <w:r w:rsidRPr="00240507">
              <w:rPr>
                <w:bCs/>
                <w:sz w:val="18"/>
                <w:szCs w:val="18"/>
                <w:lang w:val="fr-FR"/>
              </w:rPr>
              <w:t>年估计数</w:t>
            </w:r>
            <w:r w:rsidR="00A80025">
              <w:rPr>
                <w:rFonts w:hint="eastAsia"/>
                <w:bCs/>
                <w:sz w:val="18"/>
                <w:szCs w:val="18"/>
                <w:lang w:val="fr-FR"/>
              </w:rPr>
              <w:t>。</w:t>
            </w:r>
            <w:r w:rsidRPr="00240507">
              <w:rPr>
                <w:bCs/>
                <w:sz w:val="18"/>
                <w:szCs w:val="18"/>
                <w:lang w:val="fr-FR"/>
              </w:rPr>
              <w:t>2008</w:t>
            </w:r>
            <w:r w:rsidRPr="00240507">
              <w:rPr>
                <w:bCs/>
                <w:sz w:val="18"/>
                <w:szCs w:val="18"/>
                <w:lang w:val="fr-FR"/>
              </w:rPr>
              <w:t>年</w:t>
            </w:r>
            <w:r w:rsidRPr="00240507">
              <w:rPr>
                <w:bCs/>
                <w:sz w:val="18"/>
                <w:szCs w:val="18"/>
                <w:lang w:val="fr-FR"/>
              </w:rPr>
              <w:t>)</w:t>
            </w:r>
          </w:p>
        </w:tc>
      </w:tr>
      <w:tr w:rsidR="00D00605" w:rsidRPr="00240507" w:rsidTr="00D00605">
        <w:trPr>
          <w:trHeight w:val="240"/>
        </w:trPr>
        <w:tc>
          <w:tcPr>
            <w:tcW w:w="3128" w:type="dxa"/>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bCs/>
                <w:sz w:val="18"/>
                <w:szCs w:val="18"/>
                <w:lang w:val="fr-FR"/>
              </w:rPr>
              <w:t>购买力平价的国内生产总值排名</w:t>
            </w:r>
          </w:p>
        </w:tc>
        <w:tc>
          <w:tcPr>
            <w:tcW w:w="4242" w:type="dxa"/>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bCs/>
                <w:sz w:val="18"/>
                <w:szCs w:val="18"/>
                <w:lang w:val="fr-FR"/>
              </w:rPr>
              <w:t>188</w:t>
            </w:r>
          </w:p>
        </w:tc>
      </w:tr>
      <w:tr w:rsidR="00D00605" w:rsidRPr="00240507" w:rsidTr="00D00605">
        <w:trPr>
          <w:trHeight w:val="240"/>
        </w:trPr>
        <w:tc>
          <w:tcPr>
            <w:tcW w:w="3128" w:type="dxa"/>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bCs/>
                <w:sz w:val="18"/>
                <w:szCs w:val="18"/>
                <w:lang w:val="fr-FR"/>
              </w:rPr>
              <w:t>国内生产总值增长率</w:t>
            </w:r>
          </w:p>
        </w:tc>
        <w:tc>
          <w:tcPr>
            <w:tcW w:w="4242" w:type="dxa"/>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bCs/>
                <w:sz w:val="18"/>
                <w:szCs w:val="18"/>
                <w:lang w:val="fr-FR"/>
              </w:rPr>
              <w:t>2.3%</w:t>
            </w:r>
            <w:r w:rsidR="00335B04" w:rsidRPr="00240507">
              <w:rPr>
                <w:bCs/>
                <w:sz w:val="18"/>
                <w:szCs w:val="18"/>
                <w:lang w:val="fr-FR"/>
              </w:rPr>
              <w:t>(</w:t>
            </w:r>
            <w:r w:rsidRPr="00240507">
              <w:rPr>
                <w:bCs/>
                <w:sz w:val="18"/>
                <w:szCs w:val="18"/>
                <w:lang w:val="fr-FR"/>
              </w:rPr>
              <w:t>2008</w:t>
            </w:r>
            <w:r w:rsidRPr="00240507">
              <w:rPr>
                <w:bCs/>
                <w:sz w:val="18"/>
                <w:szCs w:val="18"/>
                <w:lang w:val="fr-FR"/>
              </w:rPr>
              <w:t>年</w:t>
            </w:r>
            <w:r w:rsidRPr="00240507">
              <w:rPr>
                <w:bCs/>
                <w:sz w:val="18"/>
                <w:szCs w:val="18"/>
                <w:lang w:val="fr-FR"/>
              </w:rPr>
              <w:t>)</w:t>
            </w:r>
          </w:p>
        </w:tc>
      </w:tr>
      <w:tr w:rsidR="00D00605" w:rsidRPr="00240507" w:rsidTr="00D00605">
        <w:trPr>
          <w:trHeight w:val="240"/>
        </w:trPr>
        <w:tc>
          <w:tcPr>
            <w:tcW w:w="3128" w:type="dxa"/>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bCs/>
                <w:sz w:val="18"/>
                <w:szCs w:val="18"/>
                <w:lang w:val="fr-FR"/>
              </w:rPr>
              <w:t>购买力平价的人均国内生产总值</w:t>
            </w:r>
          </w:p>
        </w:tc>
        <w:tc>
          <w:tcPr>
            <w:tcW w:w="4242" w:type="dxa"/>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bCs/>
                <w:sz w:val="18"/>
                <w:szCs w:val="18"/>
                <w:lang w:val="fr-FR"/>
              </w:rPr>
              <w:t>980</w:t>
            </w:r>
            <w:r w:rsidRPr="00240507">
              <w:rPr>
                <w:bCs/>
                <w:sz w:val="18"/>
                <w:szCs w:val="18"/>
                <w:lang w:val="fr-FR"/>
              </w:rPr>
              <w:t>美元</w:t>
            </w:r>
            <w:r w:rsidR="00335B04" w:rsidRPr="00240507">
              <w:rPr>
                <w:bCs/>
                <w:sz w:val="18"/>
                <w:szCs w:val="18"/>
                <w:lang w:val="fr-FR"/>
              </w:rPr>
              <w:t>(</w:t>
            </w:r>
            <w:r w:rsidRPr="00240507">
              <w:rPr>
                <w:bCs/>
                <w:sz w:val="18"/>
                <w:szCs w:val="18"/>
                <w:lang w:val="fr-FR"/>
              </w:rPr>
              <w:t>2008</w:t>
            </w:r>
            <w:r w:rsidRPr="00240507">
              <w:rPr>
                <w:bCs/>
                <w:sz w:val="18"/>
                <w:szCs w:val="18"/>
                <w:lang w:val="fr-FR"/>
              </w:rPr>
              <w:t>年</w:t>
            </w:r>
            <w:r w:rsidRPr="00240507">
              <w:rPr>
                <w:bCs/>
                <w:sz w:val="18"/>
                <w:szCs w:val="18"/>
                <w:lang w:val="fr-FR"/>
              </w:rPr>
              <w:t>)</w:t>
            </w:r>
          </w:p>
        </w:tc>
      </w:tr>
      <w:tr w:rsidR="00D00605" w:rsidRPr="00240507" w:rsidTr="00D00605">
        <w:trPr>
          <w:trHeight w:val="240"/>
        </w:trPr>
        <w:tc>
          <w:tcPr>
            <w:tcW w:w="3128" w:type="dxa"/>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bCs/>
                <w:sz w:val="18"/>
                <w:szCs w:val="18"/>
                <w:lang w:val="fr-FR"/>
              </w:rPr>
              <w:t>各部门国内生产总值</w:t>
            </w:r>
          </w:p>
        </w:tc>
        <w:tc>
          <w:tcPr>
            <w:tcW w:w="4242" w:type="dxa"/>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bCs/>
                <w:sz w:val="18"/>
                <w:szCs w:val="18"/>
                <w:lang w:val="fr-FR"/>
              </w:rPr>
              <w:t>农业</w:t>
            </w:r>
            <w:r w:rsidR="004620E0" w:rsidRPr="00240507">
              <w:rPr>
                <w:bCs/>
                <w:sz w:val="18"/>
                <w:szCs w:val="18"/>
                <w:lang w:val="fr-FR"/>
              </w:rPr>
              <w:t>：</w:t>
            </w:r>
            <w:r w:rsidRPr="00240507">
              <w:rPr>
                <w:bCs/>
                <w:sz w:val="18"/>
                <w:szCs w:val="18"/>
                <w:lang w:val="fr-FR"/>
              </w:rPr>
              <w:t>23.9%</w:t>
            </w:r>
            <w:r w:rsidRPr="00240507">
              <w:rPr>
                <w:bCs/>
                <w:sz w:val="18"/>
                <w:szCs w:val="18"/>
                <w:lang w:val="fr-FR"/>
              </w:rPr>
              <w:t>、工业</w:t>
            </w:r>
            <w:r w:rsidR="004620E0" w:rsidRPr="00240507">
              <w:rPr>
                <w:bCs/>
                <w:sz w:val="18"/>
                <w:szCs w:val="18"/>
                <w:lang w:val="fr-FR"/>
              </w:rPr>
              <w:t>：</w:t>
            </w:r>
            <w:r w:rsidRPr="00240507">
              <w:rPr>
                <w:bCs/>
                <w:sz w:val="18"/>
                <w:szCs w:val="18"/>
                <w:lang w:val="fr-FR"/>
              </w:rPr>
              <w:t>25.3%</w:t>
            </w:r>
            <w:r w:rsidRPr="00240507">
              <w:rPr>
                <w:bCs/>
                <w:sz w:val="18"/>
                <w:szCs w:val="18"/>
                <w:lang w:val="fr-FR"/>
              </w:rPr>
              <w:t>、服务业</w:t>
            </w:r>
            <w:r w:rsidR="004620E0" w:rsidRPr="00240507">
              <w:rPr>
                <w:bCs/>
                <w:sz w:val="18"/>
                <w:szCs w:val="18"/>
                <w:lang w:val="fr-FR"/>
              </w:rPr>
              <w:t>：</w:t>
            </w:r>
            <w:r w:rsidRPr="00240507">
              <w:rPr>
                <w:bCs/>
                <w:sz w:val="18"/>
                <w:szCs w:val="18"/>
                <w:lang w:val="fr-FR"/>
              </w:rPr>
              <w:t>50.8%</w:t>
            </w:r>
          </w:p>
        </w:tc>
      </w:tr>
      <w:tr w:rsidR="00D00605" w:rsidRPr="00240507" w:rsidTr="00D00605">
        <w:trPr>
          <w:trHeight w:val="240"/>
        </w:trPr>
        <w:tc>
          <w:tcPr>
            <w:tcW w:w="3128" w:type="dxa"/>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bCs/>
                <w:sz w:val="18"/>
                <w:szCs w:val="18"/>
                <w:lang w:val="fr-FR"/>
              </w:rPr>
              <w:t>通货膨胀</w:t>
            </w:r>
            <w:r w:rsidR="00717812" w:rsidRPr="00240507">
              <w:rPr>
                <w:bCs/>
                <w:sz w:val="18"/>
                <w:szCs w:val="18"/>
                <w:lang w:val="fr-FR"/>
              </w:rPr>
              <w:t>(</w:t>
            </w:r>
            <w:r w:rsidRPr="00240507">
              <w:rPr>
                <w:bCs/>
                <w:sz w:val="18"/>
                <w:szCs w:val="18"/>
                <w:lang w:val="fr-FR"/>
              </w:rPr>
              <w:t>消费物价指数</w:t>
            </w:r>
            <w:r w:rsidR="00717812" w:rsidRPr="00240507">
              <w:rPr>
                <w:bCs/>
                <w:sz w:val="18"/>
                <w:szCs w:val="18"/>
                <w:lang w:val="fr-FR"/>
              </w:rPr>
              <w:t>)</w:t>
            </w:r>
          </w:p>
        </w:tc>
        <w:tc>
          <w:tcPr>
            <w:tcW w:w="4242" w:type="dxa"/>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bCs/>
                <w:sz w:val="18"/>
                <w:szCs w:val="18"/>
                <w:lang w:val="fr-FR"/>
              </w:rPr>
              <w:t>8.1%</w:t>
            </w:r>
            <w:r w:rsidR="00335B04" w:rsidRPr="00240507">
              <w:rPr>
                <w:bCs/>
                <w:sz w:val="18"/>
                <w:szCs w:val="18"/>
                <w:lang w:val="fr-FR"/>
              </w:rPr>
              <w:t>(</w:t>
            </w:r>
            <w:r w:rsidRPr="00240507">
              <w:rPr>
                <w:bCs/>
                <w:sz w:val="18"/>
                <w:szCs w:val="18"/>
                <w:lang w:val="fr-FR"/>
              </w:rPr>
              <w:t>年估计数</w:t>
            </w:r>
            <w:r w:rsidR="00A80025">
              <w:rPr>
                <w:rFonts w:hint="eastAsia"/>
                <w:bCs/>
                <w:sz w:val="18"/>
                <w:szCs w:val="18"/>
                <w:lang w:val="fr-FR"/>
              </w:rPr>
              <w:t>。</w:t>
            </w:r>
            <w:r w:rsidRPr="00240507">
              <w:rPr>
                <w:bCs/>
                <w:sz w:val="18"/>
                <w:szCs w:val="18"/>
                <w:lang w:val="fr-FR"/>
              </w:rPr>
              <w:t>2008</w:t>
            </w:r>
            <w:r w:rsidRPr="00240507">
              <w:rPr>
                <w:bCs/>
                <w:sz w:val="18"/>
                <w:szCs w:val="18"/>
                <w:lang w:val="fr-FR"/>
              </w:rPr>
              <w:t>年</w:t>
            </w:r>
            <w:r w:rsidRPr="00240507">
              <w:rPr>
                <w:bCs/>
                <w:sz w:val="18"/>
                <w:szCs w:val="18"/>
                <w:lang w:val="fr-FR"/>
              </w:rPr>
              <w:t>)</w:t>
            </w:r>
          </w:p>
        </w:tc>
      </w:tr>
      <w:tr w:rsidR="00D00605" w:rsidRPr="00240507" w:rsidTr="00D00605">
        <w:trPr>
          <w:trHeight w:val="240"/>
        </w:trPr>
        <w:tc>
          <w:tcPr>
            <w:tcW w:w="3128" w:type="dxa"/>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bCs/>
                <w:sz w:val="18"/>
                <w:szCs w:val="18"/>
                <w:lang w:val="fr-FR"/>
              </w:rPr>
              <w:t>处于贫困线以下的比例</w:t>
            </w:r>
            <w:r w:rsidRPr="00240507">
              <w:rPr>
                <w:bCs/>
                <w:sz w:val="18"/>
                <w:szCs w:val="18"/>
                <w:lang w:val="fr-FR"/>
              </w:rPr>
              <w:t xml:space="preserve"> </w:t>
            </w:r>
          </w:p>
        </w:tc>
        <w:tc>
          <w:tcPr>
            <w:tcW w:w="4242" w:type="dxa"/>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bCs/>
                <w:sz w:val="18"/>
                <w:szCs w:val="18"/>
                <w:lang w:val="fr-FR"/>
              </w:rPr>
              <w:t>48.9%</w:t>
            </w:r>
            <w:r w:rsidR="00335B04" w:rsidRPr="00240507">
              <w:rPr>
                <w:bCs/>
                <w:sz w:val="18"/>
                <w:szCs w:val="18"/>
                <w:lang w:val="fr-FR"/>
              </w:rPr>
              <w:t>(</w:t>
            </w:r>
            <w:r w:rsidRPr="00240507">
              <w:rPr>
                <w:bCs/>
                <w:sz w:val="18"/>
                <w:szCs w:val="18"/>
                <w:lang w:val="fr-FR"/>
              </w:rPr>
              <w:t>年估计数</w:t>
            </w:r>
            <w:r w:rsidR="00A80025">
              <w:rPr>
                <w:rFonts w:hint="eastAsia"/>
                <w:bCs/>
                <w:sz w:val="18"/>
                <w:szCs w:val="18"/>
                <w:lang w:val="fr-FR"/>
              </w:rPr>
              <w:t>。</w:t>
            </w:r>
            <w:r w:rsidRPr="00240507">
              <w:rPr>
                <w:bCs/>
                <w:sz w:val="18"/>
                <w:szCs w:val="18"/>
                <w:lang w:val="fr-FR"/>
              </w:rPr>
              <w:t>2008</w:t>
            </w:r>
            <w:r w:rsidRPr="00240507">
              <w:rPr>
                <w:bCs/>
                <w:sz w:val="18"/>
                <w:szCs w:val="18"/>
                <w:lang w:val="fr-FR"/>
              </w:rPr>
              <w:t>年</w:t>
            </w:r>
            <w:r w:rsidRPr="00240507">
              <w:rPr>
                <w:bCs/>
                <w:sz w:val="18"/>
                <w:szCs w:val="18"/>
                <w:lang w:val="fr-FR"/>
              </w:rPr>
              <w:t>)</w:t>
            </w:r>
          </w:p>
        </w:tc>
      </w:tr>
      <w:tr w:rsidR="00D00605" w:rsidRPr="00240507" w:rsidTr="00D00605">
        <w:trPr>
          <w:trHeight w:val="240"/>
        </w:trPr>
        <w:tc>
          <w:tcPr>
            <w:tcW w:w="3128" w:type="dxa"/>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sz w:val="18"/>
                <w:szCs w:val="18"/>
              </w:rPr>
              <w:t>人类发展指数</w:t>
            </w:r>
          </w:p>
        </w:tc>
        <w:tc>
          <w:tcPr>
            <w:tcW w:w="4242" w:type="dxa"/>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bCs/>
                <w:sz w:val="18"/>
                <w:szCs w:val="18"/>
                <w:lang w:val="fr-FR"/>
              </w:rPr>
              <w:t>(163) 3n 2009</w:t>
            </w:r>
          </w:p>
        </w:tc>
      </w:tr>
      <w:tr w:rsidR="00D00605" w:rsidRPr="00240507" w:rsidTr="00D00605">
        <w:trPr>
          <w:trHeight w:val="240"/>
        </w:trPr>
        <w:tc>
          <w:tcPr>
            <w:tcW w:w="3128" w:type="dxa"/>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bCs/>
                <w:sz w:val="18"/>
                <w:szCs w:val="18"/>
                <w:lang w:val="fr-FR"/>
              </w:rPr>
              <w:t>劳动力</w:t>
            </w:r>
          </w:p>
        </w:tc>
        <w:tc>
          <w:tcPr>
            <w:tcW w:w="4242" w:type="dxa"/>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bCs/>
                <w:sz w:val="18"/>
                <w:szCs w:val="18"/>
                <w:lang w:val="fr-FR"/>
              </w:rPr>
              <w:t>6 502 115</w:t>
            </w:r>
          </w:p>
        </w:tc>
      </w:tr>
      <w:tr w:rsidR="00D00605" w:rsidRPr="00240507" w:rsidTr="00D00605">
        <w:trPr>
          <w:trHeight w:val="240"/>
        </w:trPr>
        <w:tc>
          <w:tcPr>
            <w:tcW w:w="3128" w:type="dxa"/>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bCs/>
                <w:sz w:val="18"/>
                <w:szCs w:val="18"/>
                <w:lang w:val="fr-FR"/>
              </w:rPr>
              <w:t>各部门劳动力</w:t>
            </w:r>
          </w:p>
        </w:tc>
        <w:tc>
          <w:tcPr>
            <w:tcW w:w="4242" w:type="dxa"/>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bCs/>
                <w:sz w:val="18"/>
                <w:szCs w:val="18"/>
                <w:lang w:val="fr-FR"/>
              </w:rPr>
              <w:t>农业</w:t>
            </w:r>
            <w:r w:rsidR="004620E0" w:rsidRPr="00240507">
              <w:rPr>
                <w:bCs/>
                <w:sz w:val="18"/>
                <w:szCs w:val="18"/>
                <w:lang w:val="fr-FR"/>
              </w:rPr>
              <w:t>：</w:t>
            </w:r>
            <w:r w:rsidRPr="00240507">
              <w:rPr>
                <w:bCs/>
                <w:sz w:val="18"/>
                <w:szCs w:val="18"/>
                <w:lang w:val="fr-FR"/>
              </w:rPr>
              <w:t>27%</w:t>
            </w:r>
            <w:r w:rsidRPr="00240507">
              <w:rPr>
                <w:bCs/>
                <w:sz w:val="18"/>
                <w:szCs w:val="18"/>
                <w:lang w:val="fr-FR"/>
              </w:rPr>
              <w:t>、工业</w:t>
            </w:r>
            <w:r w:rsidR="004620E0" w:rsidRPr="00240507">
              <w:rPr>
                <w:bCs/>
                <w:sz w:val="18"/>
                <w:szCs w:val="18"/>
                <w:lang w:val="fr-FR"/>
              </w:rPr>
              <w:t>：</w:t>
            </w:r>
            <w:r w:rsidRPr="00240507">
              <w:rPr>
                <w:bCs/>
                <w:sz w:val="18"/>
                <w:szCs w:val="18"/>
                <w:lang w:val="fr-FR"/>
              </w:rPr>
              <w:t>18.5%</w:t>
            </w:r>
            <w:r w:rsidRPr="00240507">
              <w:rPr>
                <w:bCs/>
                <w:sz w:val="18"/>
                <w:szCs w:val="18"/>
                <w:lang w:val="fr-FR"/>
              </w:rPr>
              <w:t>、服务业：</w:t>
            </w:r>
            <w:r w:rsidRPr="00240507">
              <w:rPr>
                <w:bCs/>
                <w:sz w:val="18"/>
                <w:szCs w:val="18"/>
                <w:lang w:val="fr-FR"/>
              </w:rPr>
              <w:t>54.5%</w:t>
            </w:r>
          </w:p>
        </w:tc>
      </w:tr>
      <w:tr w:rsidR="00D00605" w:rsidRPr="00240507" w:rsidTr="00D00605">
        <w:trPr>
          <w:trHeight w:val="240"/>
        </w:trPr>
        <w:tc>
          <w:tcPr>
            <w:tcW w:w="3128" w:type="dxa"/>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bCs/>
                <w:sz w:val="18"/>
                <w:szCs w:val="18"/>
                <w:lang w:val="fr-FR"/>
              </w:rPr>
              <w:t>失业率</w:t>
            </w:r>
          </w:p>
        </w:tc>
        <w:tc>
          <w:tcPr>
            <w:tcW w:w="4242" w:type="dxa"/>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bCs/>
                <w:sz w:val="18"/>
                <w:szCs w:val="18"/>
                <w:lang w:val="fr-FR"/>
              </w:rPr>
              <w:t>45%</w:t>
            </w:r>
          </w:p>
        </w:tc>
      </w:tr>
      <w:tr w:rsidR="00D00605" w:rsidRPr="00240507" w:rsidTr="00D00605">
        <w:trPr>
          <w:trHeight w:val="240"/>
        </w:trPr>
        <w:tc>
          <w:tcPr>
            <w:tcW w:w="3128" w:type="dxa"/>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bCs/>
                <w:sz w:val="18"/>
                <w:szCs w:val="18"/>
                <w:lang w:val="fr-FR"/>
              </w:rPr>
              <w:t>主要的工业</w:t>
            </w:r>
          </w:p>
        </w:tc>
        <w:tc>
          <w:tcPr>
            <w:tcW w:w="4242" w:type="dxa"/>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sz w:val="18"/>
                <w:szCs w:val="18"/>
                <w:lang w:val="fr-FR"/>
              </w:rPr>
              <w:t>炼油、可可、咖啡</w:t>
            </w:r>
            <w:r w:rsidR="002F0EBF">
              <w:rPr>
                <w:sz w:val="18"/>
                <w:szCs w:val="18"/>
                <w:lang w:val="fr-FR"/>
              </w:rPr>
              <w:t>、</w:t>
            </w:r>
            <w:r w:rsidRPr="00240507">
              <w:rPr>
                <w:sz w:val="18"/>
                <w:szCs w:val="18"/>
                <w:lang w:val="fr-FR"/>
              </w:rPr>
              <w:t>木材和木制品</w:t>
            </w:r>
            <w:r w:rsidR="002F0EBF">
              <w:rPr>
                <w:sz w:val="18"/>
                <w:szCs w:val="18"/>
                <w:lang w:val="fr-FR"/>
              </w:rPr>
              <w:t>、</w:t>
            </w:r>
            <w:r w:rsidRPr="00240507">
              <w:rPr>
                <w:sz w:val="18"/>
                <w:szCs w:val="18"/>
                <w:lang w:val="fr-FR"/>
              </w:rPr>
              <w:t>食品</w:t>
            </w:r>
            <w:r w:rsidR="002F0EBF">
              <w:rPr>
                <w:sz w:val="18"/>
                <w:szCs w:val="18"/>
                <w:lang w:val="fr-FR"/>
              </w:rPr>
              <w:t>、</w:t>
            </w:r>
            <w:r w:rsidRPr="00240507">
              <w:rPr>
                <w:sz w:val="18"/>
                <w:szCs w:val="18"/>
                <w:lang w:val="fr-FR"/>
              </w:rPr>
              <w:t>饮料</w:t>
            </w:r>
            <w:r w:rsidR="002F0EBF">
              <w:rPr>
                <w:sz w:val="18"/>
                <w:szCs w:val="18"/>
                <w:lang w:val="fr-FR"/>
              </w:rPr>
              <w:t>、</w:t>
            </w:r>
            <w:r w:rsidRPr="00240507">
              <w:rPr>
                <w:sz w:val="18"/>
                <w:szCs w:val="18"/>
                <w:lang w:val="fr-FR"/>
              </w:rPr>
              <w:t>卡车和汽车装配</w:t>
            </w:r>
            <w:r w:rsidR="002F0EBF">
              <w:rPr>
                <w:sz w:val="18"/>
                <w:szCs w:val="18"/>
                <w:lang w:val="fr-FR"/>
              </w:rPr>
              <w:t>、</w:t>
            </w:r>
            <w:r w:rsidRPr="00240507">
              <w:rPr>
                <w:sz w:val="18"/>
                <w:szCs w:val="18"/>
                <w:lang w:val="fr-FR"/>
              </w:rPr>
              <w:t>纺织、肥料</w:t>
            </w:r>
            <w:r w:rsidR="002F0EBF">
              <w:rPr>
                <w:sz w:val="18"/>
                <w:szCs w:val="18"/>
                <w:lang w:val="fr-FR"/>
              </w:rPr>
              <w:t>、</w:t>
            </w:r>
            <w:r w:rsidRPr="00240507">
              <w:rPr>
                <w:sz w:val="18"/>
                <w:szCs w:val="18"/>
                <w:lang w:val="fr-FR"/>
              </w:rPr>
              <w:t>建筑材料</w:t>
            </w:r>
            <w:r w:rsidR="002F0EBF">
              <w:rPr>
                <w:sz w:val="18"/>
                <w:szCs w:val="18"/>
                <w:lang w:val="fr-FR"/>
              </w:rPr>
              <w:t>、</w:t>
            </w:r>
            <w:r w:rsidRPr="00240507">
              <w:rPr>
                <w:sz w:val="18"/>
                <w:szCs w:val="18"/>
                <w:lang w:val="fr-FR"/>
              </w:rPr>
              <w:t>电力、船舶制造和修理</w:t>
            </w:r>
          </w:p>
        </w:tc>
      </w:tr>
      <w:tr w:rsidR="00D00605" w:rsidRPr="00240507" w:rsidTr="00D00605">
        <w:trPr>
          <w:trHeight w:val="240"/>
        </w:trPr>
        <w:tc>
          <w:tcPr>
            <w:tcW w:w="7370" w:type="dxa"/>
            <w:gridSpan w:val="2"/>
            <w:shd w:val="clear" w:color="auto" w:fill="auto"/>
          </w:tcPr>
          <w:p w:rsidR="00D00605" w:rsidRPr="00240507" w:rsidRDefault="00D00605" w:rsidP="00CB348E">
            <w:pPr>
              <w:autoSpaceDE w:val="0"/>
              <w:autoSpaceDN w:val="0"/>
              <w:spacing w:before="20" w:after="20" w:line="240" w:lineRule="auto"/>
              <w:rPr>
                <w:sz w:val="18"/>
                <w:szCs w:val="18"/>
                <w:lang w:val="fr-FR"/>
              </w:rPr>
            </w:pPr>
            <w:r w:rsidRPr="00240507">
              <w:rPr>
                <w:bCs/>
                <w:sz w:val="18"/>
                <w:szCs w:val="18"/>
              </w:rPr>
              <w:t>对外贸易</w:t>
            </w:r>
          </w:p>
        </w:tc>
      </w:tr>
      <w:tr w:rsidR="00D00605" w:rsidRPr="00240507" w:rsidTr="00D00605">
        <w:trPr>
          <w:trHeight w:val="240"/>
        </w:trPr>
        <w:tc>
          <w:tcPr>
            <w:tcW w:w="3128" w:type="dxa"/>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bCs/>
                <w:sz w:val="18"/>
                <w:szCs w:val="18"/>
              </w:rPr>
              <w:t>出口</w:t>
            </w:r>
          </w:p>
        </w:tc>
        <w:tc>
          <w:tcPr>
            <w:tcW w:w="4242" w:type="dxa"/>
            <w:shd w:val="clear" w:color="auto" w:fill="auto"/>
          </w:tcPr>
          <w:p w:rsidR="00D00605" w:rsidRPr="00240507" w:rsidRDefault="00D00605" w:rsidP="00CB348E">
            <w:pPr>
              <w:autoSpaceDE w:val="0"/>
              <w:autoSpaceDN w:val="0"/>
              <w:spacing w:before="20" w:after="20" w:line="240" w:lineRule="auto"/>
              <w:rPr>
                <w:sz w:val="18"/>
                <w:szCs w:val="18"/>
                <w:lang w:val="fr-FR"/>
              </w:rPr>
            </w:pPr>
            <w:r w:rsidRPr="00240507">
              <w:rPr>
                <w:sz w:val="18"/>
                <w:szCs w:val="18"/>
              </w:rPr>
              <w:t>185</w:t>
            </w:r>
            <w:r w:rsidRPr="00240507">
              <w:rPr>
                <w:sz w:val="18"/>
                <w:szCs w:val="18"/>
              </w:rPr>
              <w:t>亿美元</w:t>
            </w:r>
            <w:r w:rsidR="00335B04" w:rsidRPr="00240507">
              <w:rPr>
                <w:sz w:val="18"/>
                <w:szCs w:val="18"/>
              </w:rPr>
              <w:t>(</w:t>
            </w:r>
            <w:r w:rsidRPr="00240507">
              <w:rPr>
                <w:sz w:val="18"/>
                <w:szCs w:val="18"/>
              </w:rPr>
              <w:t>年估计数</w:t>
            </w:r>
            <w:r w:rsidR="00A80025">
              <w:rPr>
                <w:rFonts w:hint="eastAsia"/>
                <w:sz w:val="18"/>
                <w:szCs w:val="18"/>
              </w:rPr>
              <w:t>。</w:t>
            </w:r>
            <w:r w:rsidRPr="00240507">
              <w:rPr>
                <w:sz w:val="18"/>
                <w:szCs w:val="18"/>
              </w:rPr>
              <w:t xml:space="preserve"> 2007</w:t>
            </w:r>
            <w:r w:rsidRPr="00240507">
              <w:rPr>
                <w:sz w:val="18"/>
                <w:szCs w:val="18"/>
              </w:rPr>
              <w:t>年</w:t>
            </w:r>
            <w:r w:rsidRPr="00240507">
              <w:rPr>
                <w:sz w:val="18"/>
                <w:szCs w:val="18"/>
              </w:rPr>
              <w:t>)</w:t>
            </w:r>
          </w:p>
        </w:tc>
      </w:tr>
      <w:tr w:rsidR="00D00605" w:rsidRPr="00240507" w:rsidTr="00D00605">
        <w:trPr>
          <w:trHeight w:val="240"/>
        </w:trPr>
        <w:tc>
          <w:tcPr>
            <w:tcW w:w="3128" w:type="dxa"/>
            <w:shd w:val="clear" w:color="auto" w:fill="auto"/>
          </w:tcPr>
          <w:p w:rsidR="00D00605" w:rsidRPr="00240507" w:rsidRDefault="00D00605" w:rsidP="00CB348E">
            <w:pPr>
              <w:autoSpaceDE w:val="0"/>
              <w:autoSpaceDN w:val="0"/>
              <w:spacing w:before="20" w:after="20" w:line="240" w:lineRule="auto"/>
              <w:rPr>
                <w:bCs/>
                <w:sz w:val="18"/>
                <w:szCs w:val="18"/>
                <w:lang w:val="fr-FR"/>
              </w:rPr>
            </w:pPr>
            <w:r w:rsidRPr="00240507">
              <w:rPr>
                <w:bCs/>
                <w:sz w:val="18"/>
                <w:szCs w:val="18"/>
              </w:rPr>
              <w:t>出口的商品</w:t>
            </w:r>
            <w:r w:rsidRPr="00240507">
              <w:rPr>
                <w:bCs/>
                <w:sz w:val="18"/>
                <w:szCs w:val="18"/>
              </w:rPr>
              <w:t xml:space="preserve"> </w:t>
            </w:r>
          </w:p>
        </w:tc>
        <w:tc>
          <w:tcPr>
            <w:tcW w:w="4242" w:type="dxa"/>
            <w:shd w:val="clear" w:color="auto" w:fill="auto"/>
          </w:tcPr>
          <w:p w:rsidR="00D00605" w:rsidRPr="00240507" w:rsidRDefault="00D00605" w:rsidP="00CB348E">
            <w:pPr>
              <w:autoSpaceDE w:val="0"/>
              <w:autoSpaceDN w:val="0"/>
              <w:spacing w:before="20" w:after="20" w:line="240" w:lineRule="auto"/>
              <w:rPr>
                <w:sz w:val="18"/>
                <w:szCs w:val="18"/>
                <w:lang w:val="fr-FR"/>
              </w:rPr>
            </w:pPr>
            <w:r w:rsidRPr="00240507">
              <w:rPr>
                <w:sz w:val="18"/>
                <w:szCs w:val="18"/>
                <w:lang w:val="fr-FR"/>
              </w:rPr>
              <w:t>可可、咖啡、木材、石油、棉花、香蕉、菠萝、棕榈油、鱼</w:t>
            </w:r>
          </w:p>
        </w:tc>
      </w:tr>
      <w:tr w:rsidR="00D00605" w:rsidRPr="00240507" w:rsidTr="00D00605">
        <w:trPr>
          <w:trHeight w:val="240"/>
        </w:trPr>
        <w:tc>
          <w:tcPr>
            <w:tcW w:w="3128" w:type="dxa"/>
            <w:shd w:val="clear" w:color="auto" w:fill="auto"/>
          </w:tcPr>
          <w:p w:rsidR="00D00605" w:rsidRPr="00240507" w:rsidRDefault="00D00605" w:rsidP="00CB348E">
            <w:pPr>
              <w:autoSpaceDE w:val="0"/>
              <w:autoSpaceDN w:val="0"/>
              <w:spacing w:before="20" w:after="20" w:line="240" w:lineRule="auto"/>
              <w:rPr>
                <w:bCs/>
                <w:sz w:val="18"/>
                <w:szCs w:val="18"/>
              </w:rPr>
            </w:pPr>
            <w:r w:rsidRPr="00240507">
              <w:rPr>
                <w:bCs/>
                <w:sz w:val="18"/>
                <w:szCs w:val="18"/>
              </w:rPr>
              <w:t>主要的客户</w:t>
            </w:r>
          </w:p>
        </w:tc>
        <w:tc>
          <w:tcPr>
            <w:tcW w:w="4242" w:type="dxa"/>
            <w:shd w:val="clear" w:color="auto" w:fill="auto"/>
          </w:tcPr>
          <w:p w:rsidR="00D00605" w:rsidRPr="00240507" w:rsidRDefault="00D00605" w:rsidP="00CB348E">
            <w:pPr>
              <w:autoSpaceDE w:val="0"/>
              <w:autoSpaceDN w:val="0"/>
              <w:spacing w:before="20" w:after="20" w:line="240" w:lineRule="auto"/>
              <w:rPr>
                <w:sz w:val="18"/>
                <w:szCs w:val="18"/>
                <w:lang w:val="fr-FR"/>
              </w:rPr>
            </w:pPr>
            <w:r w:rsidRPr="00240507">
              <w:rPr>
                <w:sz w:val="18"/>
                <w:szCs w:val="18"/>
                <w:lang w:val="fr-FR"/>
              </w:rPr>
              <w:t>德国</w:t>
            </w:r>
            <w:r w:rsidRPr="00240507">
              <w:rPr>
                <w:sz w:val="18"/>
                <w:szCs w:val="18"/>
                <w:lang w:val="fr-FR"/>
              </w:rPr>
              <w:t xml:space="preserve"> 9.6%</w:t>
            </w:r>
            <w:r w:rsidRPr="00240507">
              <w:rPr>
                <w:sz w:val="18"/>
                <w:szCs w:val="18"/>
                <w:lang w:val="fr-FR"/>
              </w:rPr>
              <w:t>、尼日利亚</w:t>
            </w:r>
            <w:r w:rsidRPr="00240507">
              <w:rPr>
                <w:sz w:val="18"/>
                <w:szCs w:val="18"/>
                <w:lang w:val="fr-FR"/>
              </w:rPr>
              <w:t>9.1%</w:t>
            </w:r>
            <w:r w:rsidRPr="00240507">
              <w:rPr>
                <w:sz w:val="18"/>
                <w:szCs w:val="18"/>
                <w:lang w:val="fr-FR"/>
              </w:rPr>
              <w:t>、荷兰</w:t>
            </w:r>
            <w:r w:rsidRPr="00240507">
              <w:rPr>
                <w:sz w:val="18"/>
                <w:szCs w:val="18"/>
                <w:lang w:val="fr-FR"/>
              </w:rPr>
              <w:t>8.3%</w:t>
            </w:r>
            <w:r w:rsidR="00DE763B" w:rsidRPr="00240507">
              <w:rPr>
                <w:sz w:val="18"/>
                <w:szCs w:val="18"/>
                <w:lang w:val="fr-FR"/>
              </w:rPr>
              <w:t>、</w:t>
            </w:r>
            <w:r w:rsidRPr="00240507">
              <w:rPr>
                <w:sz w:val="18"/>
                <w:szCs w:val="18"/>
                <w:lang w:val="fr-FR"/>
              </w:rPr>
              <w:t>法国</w:t>
            </w:r>
            <w:r w:rsidRPr="00240507">
              <w:rPr>
                <w:sz w:val="18"/>
                <w:szCs w:val="18"/>
                <w:lang w:val="fr-FR"/>
              </w:rPr>
              <w:t>7.2%</w:t>
            </w:r>
            <w:r w:rsidRPr="00240507">
              <w:rPr>
                <w:sz w:val="18"/>
                <w:szCs w:val="18"/>
                <w:lang w:val="fr-FR"/>
              </w:rPr>
              <w:t>、美国</w:t>
            </w:r>
            <w:r w:rsidRPr="00240507">
              <w:rPr>
                <w:sz w:val="18"/>
                <w:szCs w:val="18"/>
                <w:lang w:val="fr-FR"/>
              </w:rPr>
              <w:t>6.9%</w:t>
            </w:r>
            <w:r w:rsidRPr="00240507">
              <w:rPr>
                <w:sz w:val="18"/>
                <w:szCs w:val="18"/>
                <w:lang w:val="fr-FR"/>
              </w:rPr>
              <w:t>、布基纳法索</w:t>
            </w:r>
            <w:r w:rsidRPr="00240507">
              <w:rPr>
                <w:sz w:val="18"/>
                <w:szCs w:val="18"/>
                <w:lang w:val="fr-FR"/>
              </w:rPr>
              <w:t>4.4%</w:t>
            </w:r>
            <w:r w:rsidR="00335B04" w:rsidRPr="00240507">
              <w:rPr>
                <w:sz w:val="18"/>
                <w:szCs w:val="18"/>
                <w:lang w:val="fr-FR"/>
              </w:rPr>
              <w:t>(</w:t>
            </w:r>
            <w:r w:rsidRPr="00240507">
              <w:rPr>
                <w:sz w:val="18"/>
                <w:szCs w:val="18"/>
                <w:lang w:val="fr-FR"/>
              </w:rPr>
              <w:t>2007</w:t>
            </w:r>
            <w:r w:rsidRPr="00240507">
              <w:rPr>
                <w:sz w:val="18"/>
                <w:szCs w:val="18"/>
                <w:lang w:val="fr-FR"/>
              </w:rPr>
              <w:t>年</w:t>
            </w:r>
            <w:r w:rsidRPr="00240507">
              <w:rPr>
                <w:sz w:val="18"/>
                <w:szCs w:val="18"/>
                <w:lang w:val="fr-FR"/>
              </w:rPr>
              <w:t>)</w:t>
            </w:r>
          </w:p>
        </w:tc>
      </w:tr>
      <w:tr w:rsidR="00D00605" w:rsidRPr="00240507" w:rsidTr="00D00605">
        <w:trPr>
          <w:trHeight w:val="240"/>
        </w:trPr>
        <w:tc>
          <w:tcPr>
            <w:tcW w:w="3128" w:type="dxa"/>
            <w:shd w:val="clear" w:color="auto" w:fill="auto"/>
          </w:tcPr>
          <w:p w:rsidR="00D00605" w:rsidRPr="00240507" w:rsidRDefault="00D00605" w:rsidP="00CB348E">
            <w:pPr>
              <w:autoSpaceDE w:val="0"/>
              <w:autoSpaceDN w:val="0"/>
              <w:spacing w:before="20" w:after="20" w:line="240" w:lineRule="auto"/>
              <w:rPr>
                <w:bCs/>
                <w:sz w:val="18"/>
                <w:szCs w:val="18"/>
              </w:rPr>
            </w:pPr>
            <w:r w:rsidRPr="00240507">
              <w:rPr>
                <w:bCs/>
                <w:sz w:val="18"/>
                <w:szCs w:val="18"/>
              </w:rPr>
              <w:t>进口</w:t>
            </w:r>
          </w:p>
        </w:tc>
        <w:tc>
          <w:tcPr>
            <w:tcW w:w="4242" w:type="dxa"/>
            <w:shd w:val="clear" w:color="auto" w:fill="auto"/>
          </w:tcPr>
          <w:p w:rsidR="00D00605" w:rsidRPr="00240507" w:rsidRDefault="00D00605" w:rsidP="00CB348E">
            <w:pPr>
              <w:autoSpaceDE w:val="0"/>
              <w:autoSpaceDN w:val="0"/>
              <w:spacing w:before="20" w:after="20" w:line="240" w:lineRule="auto"/>
              <w:rPr>
                <w:sz w:val="18"/>
                <w:szCs w:val="18"/>
                <w:lang w:val="fr-FR"/>
              </w:rPr>
            </w:pPr>
            <w:r w:rsidRPr="00240507">
              <w:rPr>
                <w:sz w:val="18"/>
                <w:szCs w:val="18"/>
              </w:rPr>
              <w:t>52</w:t>
            </w:r>
            <w:r w:rsidRPr="00240507">
              <w:rPr>
                <w:sz w:val="18"/>
                <w:szCs w:val="18"/>
              </w:rPr>
              <w:t>亿美元</w:t>
            </w:r>
            <w:r w:rsidR="00335B04" w:rsidRPr="00240507">
              <w:rPr>
                <w:sz w:val="18"/>
                <w:szCs w:val="18"/>
              </w:rPr>
              <w:t>(</w:t>
            </w:r>
            <w:r w:rsidRPr="00240507">
              <w:rPr>
                <w:sz w:val="18"/>
                <w:szCs w:val="18"/>
              </w:rPr>
              <w:t>年估计数</w:t>
            </w:r>
            <w:r w:rsidR="00A80025">
              <w:rPr>
                <w:rFonts w:hint="eastAsia"/>
                <w:sz w:val="18"/>
                <w:szCs w:val="18"/>
              </w:rPr>
              <w:t>。</w:t>
            </w:r>
            <w:r w:rsidRPr="00240507">
              <w:rPr>
                <w:sz w:val="18"/>
                <w:szCs w:val="18"/>
              </w:rPr>
              <w:t xml:space="preserve"> 2007</w:t>
            </w:r>
            <w:r w:rsidRPr="00240507">
              <w:rPr>
                <w:sz w:val="18"/>
                <w:szCs w:val="18"/>
              </w:rPr>
              <w:t>年</w:t>
            </w:r>
            <w:r w:rsidRPr="00240507">
              <w:rPr>
                <w:sz w:val="18"/>
                <w:szCs w:val="18"/>
              </w:rPr>
              <w:t>)</w:t>
            </w:r>
          </w:p>
        </w:tc>
      </w:tr>
      <w:tr w:rsidR="00D00605" w:rsidRPr="00240507" w:rsidTr="00D00605">
        <w:trPr>
          <w:trHeight w:val="240"/>
        </w:trPr>
        <w:tc>
          <w:tcPr>
            <w:tcW w:w="3128" w:type="dxa"/>
            <w:shd w:val="clear" w:color="auto" w:fill="auto"/>
          </w:tcPr>
          <w:p w:rsidR="00D00605" w:rsidRPr="00240507" w:rsidRDefault="00D00605" w:rsidP="00CB348E">
            <w:pPr>
              <w:autoSpaceDE w:val="0"/>
              <w:autoSpaceDN w:val="0"/>
              <w:spacing w:before="20" w:after="20" w:line="240" w:lineRule="auto"/>
              <w:rPr>
                <w:bCs/>
                <w:sz w:val="18"/>
                <w:szCs w:val="18"/>
              </w:rPr>
            </w:pPr>
            <w:r w:rsidRPr="00240507">
              <w:rPr>
                <w:bCs/>
                <w:sz w:val="18"/>
                <w:szCs w:val="18"/>
              </w:rPr>
              <w:t>进口的商品</w:t>
            </w:r>
          </w:p>
        </w:tc>
        <w:tc>
          <w:tcPr>
            <w:tcW w:w="4242" w:type="dxa"/>
            <w:shd w:val="clear" w:color="auto" w:fill="auto"/>
          </w:tcPr>
          <w:p w:rsidR="00D00605" w:rsidRPr="00240507" w:rsidRDefault="00D00605" w:rsidP="00CB348E">
            <w:pPr>
              <w:autoSpaceDE w:val="0"/>
              <w:autoSpaceDN w:val="0"/>
              <w:spacing w:before="20" w:after="20" w:line="240" w:lineRule="auto"/>
              <w:rPr>
                <w:sz w:val="18"/>
                <w:szCs w:val="18"/>
                <w:lang w:val="fr-FR"/>
              </w:rPr>
            </w:pPr>
            <w:r w:rsidRPr="00240507">
              <w:rPr>
                <w:sz w:val="18"/>
                <w:szCs w:val="18"/>
                <w:lang w:val="fr-FR"/>
              </w:rPr>
              <w:t>燃料、资本货物、食品</w:t>
            </w:r>
          </w:p>
        </w:tc>
      </w:tr>
      <w:tr w:rsidR="00D00605" w:rsidRPr="00240507" w:rsidTr="00D00605">
        <w:trPr>
          <w:trHeight w:val="240"/>
        </w:trPr>
        <w:tc>
          <w:tcPr>
            <w:tcW w:w="3128" w:type="dxa"/>
            <w:shd w:val="clear" w:color="auto" w:fill="auto"/>
          </w:tcPr>
          <w:p w:rsidR="00D00605" w:rsidRPr="00240507" w:rsidRDefault="00D00605" w:rsidP="00CB348E">
            <w:pPr>
              <w:autoSpaceDE w:val="0"/>
              <w:autoSpaceDN w:val="0"/>
              <w:spacing w:before="20" w:after="20" w:line="240" w:lineRule="auto"/>
              <w:rPr>
                <w:bCs/>
                <w:sz w:val="18"/>
                <w:szCs w:val="18"/>
              </w:rPr>
            </w:pPr>
            <w:r w:rsidRPr="00240507">
              <w:rPr>
                <w:bCs/>
                <w:sz w:val="18"/>
                <w:szCs w:val="18"/>
              </w:rPr>
              <w:t>主要供应者</w:t>
            </w:r>
          </w:p>
        </w:tc>
        <w:tc>
          <w:tcPr>
            <w:tcW w:w="4242" w:type="dxa"/>
            <w:shd w:val="clear" w:color="auto" w:fill="auto"/>
          </w:tcPr>
          <w:p w:rsidR="00D00605" w:rsidRPr="00240507" w:rsidRDefault="00D00605" w:rsidP="00CB348E">
            <w:pPr>
              <w:autoSpaceDE w:val="0"/>
              <w:autoSpaceDN w:val="0"/>
              <w:spacing w:before="20" w:after="20" w:line="240" w:lineRule="auto"/>
              <w:rPr>
                <w:sz w:val="18"/>
                <w:szCs w:val="18"/>
                <w:lang w:val="fr-FR"/>
              </w:rPr>
            </w:pPr>
            <w:r w:rsidRPr="00240507">
              <w:rPr>
                <w:sz w:val="18"/>
                <w:szCs w:val="18"/>
              </w:rPr>
              <w:t>尼日利亚</w:t>
            </w:r>
            <w:r w:rsidRPr="00240507">
              <w:rPr>
                <w:sz w:val="18"/>
                <w:szCs w:val="18"/>
              </w:rPr>
              <w:t>29.5 %</w:t>
            </w:r>
            <w:r w:rsidRPr="00240507">
              <w:rPr>
                <w:sz w:val="18"/>
                <w:szCs w:val="18"/>
              </w:rPr>
              <w:t>、法国</w:t>
            </w:r>
            <w:r w:rsidRPr="00240507">
              <w:rPr>
                <w:sz w:val="18"/>
                <w:szCs w:val="18"/>
              </w:rPr>
              <w:t>16.8 %</w:t>
            </w:r>
            <w:r w:rsidRPr="00240507">
              <w:rPr>
                <w:sz w:val="18"/>
                <w:szCs w:val="18"/>
              </w:rPr>
              <w:t>、中国</w:t>
            </w:r>
            <w:r w:rsidRPr="00240507">
              <w:rPr>
                <w:sz w:val="18"/>
                <w:szCs w:val="18"/>
              </w:rPr>
              <w:t>6.9 %</w:t>
            </w:r>
            <w:r w:rsidRPr="00240507">
              <w:rPr>
                <w:sz w:val="18"/>
                <w:szCs w:val="18"/>
              </w:rPr>
              <w:t>、比利时</w:t>
            </w:r>
            <w:r w:rsidRPr="00240507">
              <w:rPr>
                <w:sz w:val="18"/>
                <w:szCs w:val="18"/>
              </w:rPr>
              <w:t>3.5 %</w:t>
            </w:r>
            <w:r w:rsidR="00335B04" w:rsidRPr="00240507">
              <w:rPr>
                <w:sz w:val="18"/>
                <w:szCs w:val="18"/>
              </w:rPr>
              <w:t>(</w:t>
            </w:r>
            <w:r w:rsidRPr="00240507">
              <w:rPr>
                <w:sz w:val="18"/>
                <w:szCs w:val="18"/>
              </w:rPr>
              <w:t>2007</w:t>
            </w:r>
            <w:r w:rsidRPr="00240507">
              <w:rPr>
                <w:sz w:val="18"/>
                <w:szCs w:val="18"/>
              </w:rPr>
              <w:t>年</w:t>
            </w:r>
            <w:r w:rsidRPr="00240507">
              <w:rPr>
                <w:sz w:val="18"/>
                <w:szCs w:val="18"/>
              </w:rPr>
              <w:t xml:space="preserve">) </w:t>
            </w:r>
          </w:p>
        </w:tc>
      </w:tr>
      <w:tr w:rsidR="00D00605" w:rsidRPr="00240507" w:rsidTr="00D00605">
        <w:trPr>
          <w:trHeight w:val="240"/>
        </w:trPr>
        <w:tc>
          <w:tcPr>
            <w:tcW w:w="7370" w:type="dxa"/>
            <w:gridSpan w:val="2"/>
            <w:shd w:val="clear" w:color="auto" w:fill="auto"/>
          </w:tcPr>
          <w:p w:rsidR="00D00605" w:rsidRPr="00240507" w:rsidRDefault="00D00605" w:rsidP="00CB348E">
            <w:pPr>
              <w:autoSpaceDE w:val="0"/>
              <w:autoSpaceDN w:val="0"/>
              <w:spacing w:before="20" w:after="20" w:line="240" w:lineRule="auto"/>
              <w:rPr>
                <w:sz w:val="18"/>
                <w:szCs w:val="18"/>
              </w:rPr>
            </w:pPr>
            <w:r w:rsidRPr="00240507">
              <w:rPr>
                <w:bCs/>
                <w:sz w:val="18"/>
                <w:szCs w:val="18"/>
              </w:rPr>
              <w:t>公共财政</w:t>
            </w:r>
          </w:p>
        </w:tc>
      </w:tr>
      <w:tr w:rsidR="00D00605" w:rsidRPr="00240507" w:rsidTr="00D00605">
        <w:trPr>
          <w:trHeight w:val="240"/>
        </w:trPr>
        <w:tc>
          <w:tcPr>
            <w:tcW w:w="3128" w:type="dxa"/>
            <w:shd w:val="clear" w:color="auto" w:fill="auto"/>
          </w:tcPr>
          <w:p w:rsidR="00D00605" w:rsidRPr="00240507" w:rsidRDefault="00D00605" w:rsidP="00CB348E">
            <w:pPr>
              <w:autoSpaceDE w:val="0"/>
              <w:autoSpaceDN w:val="0"/>
              <w:spacing w:before="20" w:after="20" w:line="240" w:lineRule="auto"/>
              <w:rPr>
                <w:bCs/>
                <w:sz w:val="18"/>
                <w:szCs w:val="18"/>
              </w:rPr>
            </w:pPr>
            <w:r w:rsidRPr="00240507">
              <w:rPr>
                <w:bCs/>
                <w:sz w:val="18"/>
                <w:szCs w:val="18"/>
              </w:rPr>
              <w:t>国债</w:t>
            </w:r>
          </w:p>
        </w:tc>
        <w:tc>
          <w:tcPr>
            <w:tcW w:w="4242" w:type="dxa"/>
            <w:shd w:val="clear" w:color="auto" w:fill="auto"/>
          </w:tcPr>
          <w:p w:rsidR="00D00605" w:rsidRPr="00240507" w:rsidRDefault="00D00605" w:rsidP="00CB348E">
            <w:pPr>
              <w:autoSpaceDE w:val="0"/>
              <w:autoSpaceDN w:val="0"/>
              <w:spacing w:before="20" w:after="20" w:line="240" w:lineRule="auto"/>
              <w:rPr>
                <w:sz w:val="18"/>
                <w:szCs w:val="18"/>
              </w:rPr>
            </w:pPr>
            <w:r w:rsidRPr="00240507">
              <w:rPr>
                <w:sz w:val="18"/>
                <w:szCs w:val="18"/>
              </w:rPr>
              <w:t>国内生产总值的</w:t>
            </w:r>
            <w:r w:rsidRPr="00240507">
              <w:rPr>
                <w:sz w:val="18"/>
                <w:szCs w:val="18"/>
              </w:rPr>
              <w:t>75.2%</w:t>
            </w:r>
            <w:r w:rsidR="00335B04" w:rsidRPr="00240507">
              <w:rPr>
                <w:sz w:val="18"/>
                <w:szCs w:val="18"/>
              </w:rPr>
              <w:t>(</w:t>
            </w:r>
            <w:r w:rsidRPr="00240507">
              <w:rPr>
                <w:sz w:val="18"/>
                <w:szCs w:val="18"/>
              </w:rPr>
              <w:t>年估计数</w:t>
            </w:r>
            <w:r w:rsidR="00A80025">
              <w:rPr>
                <w:rFonts w:hint="eastAsia"/>
                <w:sz w:val="18"/>
                <w:szCs w:val="18"/>
              </w:rPr>
              <w:t>。</w:t>
            </w:r>
            <w:r w:rsidRPr="00240507">
              <w:rPr>
                <w:sz w:val="18"/>
                <w:szCs w:val="18"/>
              </w:rPr>
              <w:t>2008</w:t>
            </w:r>
            <w:r w:rsidRPr="00240507">
              <w:rPr>
                <w:sz w:val="18"/>
                <w:szCs w:val="18"/>
              </w:rPr>
              <w:t>年</w:t>
            </w:r>
            <w:r w:rsidRPr="00240507">
              <w:rPr>
                <w:sz w:val="18"/>
                <w:szCs w:val="18"/>
              </w:rPr>
              <w:t>)</w:t>
            </w:r>
          </w:p>
        </w:tc>
      </w:tr>
      <w:tr w:rsidR="00D00605" w:rsidRPr="00240507" w:rsidTr="00D00605">
        <w:trPr>
          <w:trHeight w:val="240"/>
        </w:trPr>
        <w:tc>
          <w:tcPr>
            <w:tcW w:w="3128" w:type="dxa"/>
            <w:shd w:val="clear" w:color="auto" w:fill="auto"/>
          </w:tcPr>
          <w:p w:rsidR="00D00605" w:rsidRPr="00240507" w:rsidRDefault="00D00605" w:rsidP="00CB348E">
            <w:pPr>
              <w:autoSpaceDE w:val="0"/>
              <w:autoSpaceDN w:val="0"/>
              <w:spacing w:before="20" w:after="20" w:line="240" w:lineRule="auto"/>
              <w:rPr>
                <w:bCs/>
                <w:sz w:val="18"/>
                <w:szCs w:val="18"/>
              </w:rPr>
            </w:pPr>
            <w:r w:rsidRPr="00240507">
              <w:rPr>
                <w:bCs/>
                <w:sz w:val="18"/>
                <w:szCs w:val="18"/>
              </w:rPr>
              <w:t>外债</w:t>
            </w:r>
          </w:p>
        </w:tc>
        <w:tc>
          <w:tcPr>
            <w:tcW w:w="4242" w:type="dxa"/>
            <w:shd w:val="clear" w:color="auto" w:fill="auto"/>
          </w:tcPr>
          <w:p w:rsidR="00D00605" w:rsidRPr="00240507" w:rsidRDefault="00D00605" w:rsidP="00CB348E">
            <w:pPr>
              <w:autoSpaceDE w:val="0"/>
              <w:autoSpaceDN w:val="0"/>
              <w:spacing w:before="20" w:after="20" w:line="240" w:lineRule="auto"/>
              <w:rPr>
                <w:sz w:val="18"/>
                <w:szCs w:val="18"/>
                <w:lang w:val="fr-FR"/>
              </w:rPr>
            </w:pPr>
            <w:r w:rsidRPr="00240507">
              <w:rPr>
                <w:sz w:val="18"/>
                <w:szCs w:val="18"/>
                <w:lang w:val="fr-FR"/>
              </w:rPr>
              <w:t>137.9</w:t>
            </w:r>
            <w:r w:rsidRPr="00240507">
              <w:rPr>
                <w:sz w:val="18"/>
                <w:szCs w:val="18"/>
                <w:lang w:val="fr-FR"/>
              </w:rPr>
              <w:t>亿美元</w:t>
            </w:r>
            <w:r w:rsidR="00335B04" w:rsidRPr="00240507">
              <w:rPr>
                <w:sz w:val="18"/>
                <w:szCs w:val="18"/>
                <w:lang w:val="fr-FR"/>
              </w:rPr>
              <w:t>(</w:t>
            </w:r>
            <w:r w:rsidRPr="00240507">
              <w:rPr>
                <w:sz w:val="18"/>
                <w:szCs w:val="18"/>
                <w:lang w:val="fr-FR"/>
              </w:rPr>
              <w:t>年估计数</w:t>
            </w:r>
            <w:r w:rsidR="00A80025">
              <w:rPr>
                <w:rFonts w:hint="eastAsia"/>
                <w:sz w:val="18"/>
                <w:szCs w:val="18"/>
                <w:lang w:val="fr-FR"/>
              </w:rPr>
              <w:t>。</w:t>
            </w:r>
            <w:smartTag w:uri="urn:schemas-microsoft-com:office:smarttags" w:element="chsdate">
              <w:smartTagPr>
                <w:attr w:name="IsROCDate" w:val="False"/>
                <w:attr w:name="IsLunarDate" w:val="False"/>
                <w:attr w:name="Day" w:val="31"/>
                <w:attr w:name="Month" w:val="12"/>
                <w:attr w:name="Year" w:val="2008"/>
              </w:smartTagPr>
              <w:r w:rsidRPr="00240507">
                <w:rPr>
                  <w:sz w:val="18"/>
                  <w:szCs w:val="18"/>
                  <w:lang w:val="fr-FR"/>
                </w:rPr>
                <w:t>2008</w:t>
              </w:r>
              <w:r w:rsidRPr="00240507">
                <w:rPr>
                  <w:sz w:val="18"/>
                  <w:szCs w:val="18"/>
                  <w:lang w:val="fr-FR"/>
                </w:rPr>
                <w:t>年</w:t>
              </w:r>
              <w:r w:rsidRPr="00240507">
                <w:rPr>
                  <w:sz w:val="18"/>
                  <w:szCs w:val="18"/>
                  <w:lang w:val="fr-FR"/>
                </w:rPr>
                <w:t>12</w:t>
              </w:r>
              <w:r w:rsidRPr="00240507">
                <w:rPr>
                  <w:sz w:val="18"/>
                  <w:szCs w:val="18"/>
                  <w:lang w:val="fr-FR"/>
                </w:rPr>
                <w:t>月</w:t>
              </w:r>
              <w:r w:rsidRPr="00240507">
                <w:rPr>
                  <w:sz w:val="18"/>
                  <w:szCs w:val="18"/>
                  <w:lang w:val="fr-FR"/>
                </w:rPr>
                <w:t>31</w:t>
              </w:r>
              <w:r w:rsidRPr="00240507">
                <w:rPr>
                  <w:sz w:val="18"/>
                  <w:szCs w:val="18"/>
                  <w:lang w:val="fr-FR"/>
                </w:rPr>
                <w:t>日</w:t>
              </w:r>
            </w:smartTag>
            <w:r w:rsidRPr="00240507">
              <w:rPr>
                <w:sz w:val="18"/>
                <w:szCs w:val="18"/>
                <w:lang w:val="fr-FR"/>
              </w:rPr>
              <w:t>)</w:t>
            </w:r>
          </w:p>
        </w:tc>
      </w:tr>
      <w:tr w:rsidR="00D00605" w:rsidRPr="00240507" w:rsidTr="00D00605">
        <w:trPr>
          <w:trHeight w:val="240"/>
        </w:trPr>
        <w:tc>
          <w:tcPr>
            <w:tcW w:w="3128" w:type="dxa"/>
            <w:shd w:val="clear" w:color="auto" w:fill="auto"/>
          </w:tcPr>
          <w:p w:rsidR="00D00605" w:rsidRPr="00240507" w:rsidRDefault="00D00605" w:rsidP="00CB348E">
            <w:pPr>
              <w:autoSpaceDE w:val="0"/>
              <w:autoSpaceDN w:val="0"/>
              <w:spacing w:before="20" w:after="20" w:line="240" w:lineRule="auto"/>
              <w:rPr>
                <w:bCs/>
                <w:sz w:val="18"/>
                <w:szCs w:val="18"/>
              </w:rPr>
            </w:pPr>
            <w:r w:rsidRPr="00240507">
              <w:rPr>
                <w:bCs/>
                <w:sz w:val="18"/>
                <w:szCs w:val="18"/>
              </w:rPr>
              <w:t>公共收入</w:t>
            </w:r>
          </w:p>
        </w:tc>
        <w:tc>
          <w:tcPr>
            <w:tcW w:w="4242" w:type="dxa"/>
            <w:shd w:val="clear" w:color="auto" w:fill="auto"/>
          </w:tcPr>
          <w:p w:rsidR="00D00605" w:rsidRPr="00240507" w:rsidRDefault="00D00605" w:rsidP="00CB348E">
            <w:pPr>
              <w:autoSpaceDE w:val="0"/>
              <w:autoSpaceDN w:val="0"/>
              <w:spacing w:before="20" w:after="20" w:line="240" w:lineRule="auto"/>
              <w:rPr>
                <w:sz w:val="18"/>
                <w:szCs w:val="18"/>
              </w:rPr>
            </w:pPr>
            <w:r w:rsidRPr="00240507">
              <w:rPr>
                <w:sz w:val="18"/>
                <w:szCs w:val="18"/>
              </w:rPr>
              <w:t>国内生产总值的</w:t>
            </w:r>
            <w:r w:rsidRPr="00240507">
              <w:rPr>
                <w:sz w:val="18"/>
                <w:szCs w:val="18"/>
              </w:rPr>
              <w:t>20.8 %</w:t>
            </w:r>
            <w:r w:rsidR="00335B04" w:rsidRPr="00240507">
              <w:rPr>
                <w:sz w:val="18"/>
                <w:szCs w:val="18"/>
              </w:rPr>
              <w:t>(</w:t>
            </w:r>
            <w:r w:rsidRPr="00240507">
              <w:rPr>
                <w:sz w:val="18"/>
                <w:szCs w:val="18"/>
              </w:rPr>
              <w:t>年估计数</w:t>
            </w:r>
            <w:r w:rsidR="00A80025">
              <w:rPr>
                <w:rFonts w:hint="eastAsia"/>
                <w:sz w:val="18"/>
                <w:szCs w:val="18"/>
              </w:rPr>
              <w:t>。</w:t>
            </w:r>
            <w:r w:rsidRPr="00240507">
              <w:rPr>
                <w:sz w:val="18"/>
                <w:szCs w:val="18"/>
              </w:rPr>
              <w:t>2008</w:t>
            </w:r>
            <w:r w:rsidRPr="00240507">
              <w:rPr>
                <w:sz w:val="18"/>
                <w:szCs w:val="18"/>
              </w:rPr>
              <w:t>年</w:t>
            </w:r>
            <w:r w:rsidRPr="00240507">
              <w:rPr>
                <w:sz w:val="18"/>
                <w:szCs w:val="18"/>
              </w:rPr>
              <w:t>)</w:t>
            </w:r>
          </w:p>
        </w:tc>
      </w:tr>
      <w:tr w:rsidR="00D00605" w:rsidRPr="00240507" w:rsidTr="00A9420F">
        <w:trPr>
          <w:trHeight w:val="240"/>
        </w:trPr>
        <w:tc>
          <w:tcPr>
            <w:tcW w:w="3128" w:type="dxa"/>
            <w:tcBorders>
              <w:bottom w:val="nil"/>
            </w:tcBorders>
            <w:shd w:val="clear" w:color="auto" w:fill="auto"/>
          </w:tcPr>
          <w:p w:rsidR="00D00605" w:rsidRPr="00240507" w:rsidRDefault="00D00605" w:rsidP="00CB348E">
            <w:pPr>
              <w:autoSpaceDE w:val="0"/>
              <w:autoSpaceDN w:val="0"/>
              <w:spacing w:before="20" w:after="20" w:line="240" w:lineRule="auto"/>
              <w:rPr>
                <w:bCs/>
                <w:sz w:val="18"/>
                <w:szCs w:val="18"/>
              </w:rPr>
            </w:pPr>
            <w:r w:rsidRPr="00240507">
              <w:rPr>
                <w:bCs/>
                <w:sz w:val="18"/>
                <w:szCs w:val="18"/>
              </w:rPr>
              <w:t>公共支出</w:t>
            </w:r>
          </w:p>
        </w:tc>
        <w:tc>
          <w:tcPr>
            <w:tcW w:w="4242" w:type="dxa"/>
            <w:tcBorders>
              <w:bottom w:val="nil"/>
            </w:tcBorders>
            <w:shd w:val="clear" w:color="auto" w:fill="auto"/>
          </w:tcPr>
          <w:p w:rsidR="00D00605" w:rsidRPr="00240507" w:rsidRDefault="00D00605" w:rsidP="00CB348E">
            <w:pPr>
              <w:autoSpaceDE w:val="0"/>
              <w:autoSpaceDN w:val="0"/>
              <w:spacing w:before="20" w:after="20" w:line="240" w:lineRule="auto"/>
              <w:rPr>
                <w:sz w:val="18"/>
                <w:szCs w:val="18"/>
              </w:rPr>
            </w:pPr>
            <w:r w:rsidRPr="00240507">
              <w:rPr>
                <w:sz w:val="18"/>
                <w:szCs w:val="18"/>
              </w:rPr>
              <w:t>国内生产总值的</w:t>
            </w:r>
            <w:r w:rsidRPr="00240507">
              <w:rPr>
                <w:sz w:val="18"/>
                <w:szCs w:val="18"/>
              </w:rPr>
              <w:t>20.5 %</w:t>
            </w:r>
            <w:r w:rsidR="00335B04" w:rsidRPr="00240507">
              <w:rPr>
                <w:sz w:val="18"/>
                <w:szCs w:val="18"/>
              </w:rPr>
              <w:t>(</w:t>
            </w:r>
            <w:r w:rsidRPr="00240507">
              <w:rPr>
                <w:sz w:val="18"/>
                <w:szCs w:val="18"/>
              </w:rPr>
              <w:t>年估计数</w:t>
            </w:r>
            <w:r w:rsidR="00A80025">
              <w:rPr>
                <w:rFonts w:hint="eastAsia"/>
                <w:sz w:val="18"/>
                <w:szCs w:val="18"/>
              </w:rPr>
              <w:t>。</w:t>
            </w:r>
            <w:r w:rsidRPr="00240507">
              <w:rPr>
                <w:sz w:val="18"/>
                <w:szCs w:val="18"/>
              </w:rPr>
              <w:t>2008</w:t>
            </w:r>
            <w:r w:rsidRPr="00240507">
              <w:rPr>
                <w:sz w:val="18"/>
                <w:szCs w:val="18"/>
              </w:rPr>
              <w:t>年</w:t>
            </w:r>
            <w:r w:rsidRPr="00240507">
              <w:rPr>
                <w:sz w:val="18"/>
                <w:szCs w:val="18"/>
              </w:rPr>
              <w:t>)</w:t>
            </w:r>
          </w:p>
        </w:tc>
      </w:tr>
      <w:tr w:rsidR="00D00605" w:rsidRPr="00240507" w:rsidTr="00A9420F">
        <w:trPr>
          <w:trHeight w:val="240"/>
        </w:trPr>
        <w:tc>
          <w:tcPr>
            <w:tcW w:w="3128" w:type="dxa"/>
            <w:tcBorders>
              <w:top w:val="nil"/>
              <w:bottom w:val="single" w:sz="12" w:space="0" w:color="auto"/>
            </w:tcBorders>
            <w:shd w:val="clear" w:color="auto" w:fill="auto"/>
          </w:tcPr>
          <w:p w:rsidR="00D00605" w:rsidRPr="00240507" w:rsidRDefault="00D00605" w:rsidP="00CB348E">
            <w:pPr>
              <w:autoSpaceDE w:val="0"/>
              <w:autoSpaceDN w:val="0"/>
              <w:spacing w:before="20" w:after="20" w:line="240" w:lineRule="auto"/>
              <w:rPr>
                <w:bCs/>
                <w:sz w:val="18"/>
                <w:szCs w:val="18"/>
              </w:rPr>
            </w:pPr>
            <w:r w:rsidRPr="00240507">
              <w:rPr>
                <w:bCs/>
                <w:sz w:val="18"/>
                <w:szCs w:val="18"/>
              </w:rPr>
              <w:t>发展援助</w:t>
            </w:r>
          </w:p>
        </w:tc>
        <w:tc>
          <w:tcPr>
            <w:tcW w:w="4242" w:type="dxa"/>
            <w:tcBorders>
              <w:top w:val="nil"/>
              <w:bottom w:val="single" w:sz="12" w:space="0" w:color="auto"/>
            </w:tcBorders>
            <w:shd w:val="clear" w:color="auto" w:fill="auto"/>
          </w:tcPr>
          <w:p w:rsidR="00D00605" w:rsidRPr="00240507" w:rsidRDefault="00D00605" w:rsidP="00CB348E">
            <w:pPr>
              <w:autoSpaceDE w:val="0"/>
              <w:autoSpaceDN w:val="0"/>
              <w:spacing w:before="20" w:after="20" w:line="240" w:lineRule="auto"/>
              <w:rPr>
                <w:sz w:val="18"/>
                <w:szCs w:val="18"/>
              </w:rPr>
            </w:pPr>
          </w:p>
        </w:tc>
      </w:tr>
    </w:tbl>
    <w:p w:rsidR="00A9420F" w:rsidRPr="00240507" w:rsidRDefault="00A9420F" w:rsidP="00A9420F">
      <w:pPr>
        <w:autoSpaceDE w:val="0"/>
        <w:autoSpaceDN w:val="0"/>
        <w:spacing w:before="120" w:line="200" w:lineRule="exact"/>
        <w:rPr>
          <w:sz w:val="18"/>
          <w:szCs w:val="18"/>
          <w:lang w:val="fr-FR"/>
        </w:rPr>
      </w:pPr>
      <w:r>
        <w:rPr>
          <w:rFonts w:eastAsia="KaiTi_GB2312" w:hint="eastAsia"/>
          <w:sz w:val="18"/>
          <w:szCs w:val="18"/>
          <w:lang w:val="fr-FR"/>
        </w:rPr>
        <w:tab/>
      </w:r>
      <w:r>
        <w:rPr>
          <w:rFonts w:eastAsia="KaiTi_GB2312" w:hint="eastAsia"/>
          <w:sz w:val="18"/>
          <w:szCs w:val="18"/>
          <w:lang w:val="fr-FR"/>
        </w:rPr>
        <w:tab/>
      </w:r>
      <w:r>
        <w:rPr>
          <w:rFonts w:eastAsia="KaiTi_GB2312" w:hint="eastAsia"/>
          <w:sz w:val="18"/>
          <w:szCs w:val="18"/>
          <w:lang w:val="fr-FR"/>
        </w:rPr>
        <w:tab/>
        <w:t xml:space="preserve"> </w:t>
      </w:r>
      <w:r w:rsidRPr="00240507">
        <w:rPr>
          <w:rFonts w:eastAsia="KaiTi_GB2312"/>
          <w:sz w:val="18"/>
          <w:szCs w:val="18"/>
          <w:lang w:val="fr-FR"/>
        </w:rPr>
        <w:t>资料来源</w:t>
      </w:r>
      <w:r w:rsidRPr="00240507">
        <w:rPr>
          <w:sz w:val="18"/>
          <w:szCs w:val="18"/>
          <w:lang w:val="fr-FR"/>
        </w:rPr>
        <w:t>：</w:t>
      </w:r>
      <w:r w:rsidRPr="00240507">
        <w:rPr>
          <w:sz w:val="18"/>
          <w:szCs w:val="18"/>
          <w:lang w:val="fr-FR"/>
        </w:rPr>
        <w:t xml:space="preserve">1. </w:t>
      </w:r>
      <w:r w:rsidRPr="00240507">
        <w:rPr>
          <w:sz w:val="18"/>
          <w:szCs w:val="18"/>
          <w:lang w:val="fr-FR"/>
        </w:rPr>
        <w:t>中情局记录</w:t>
      </w:r>
      <w:r w:rsidRPr="00240507">
        <w:rPr>
          <w:sz w:val="18"/>
          <w:szCs w:val="18"/>
          <w:lang w:val="fr-FR"/>
        </w:rPr>
        <w:t xml:space="preserve"> 2. </w:t>
      </w:r>
      <w:r w:rsidRPr="00240507">
        <w:rPr>
          <w:sz w:val="18"/>
          <w:szCs w:val="18"/>
          <w:lang w:val="fr-FR"/>
        </w:rPr>
        <w:t>世界银行</w:t>
      </w:r>
      <w:r w:rsidRPr="00240507">
        <w:rPr>
          <w:sz w:val="18"/>
          <w:szCs w:val="18"/>
          <w:lang w:val="fr-FR"/>
        </w:rPr>
        <w:t xml:space="preserve"> 3. </w:t>
      </w:r>
      <w:r w:rsidRPr="00240507">
        <w:rPr>
          <w:sz w:val="18"/>
          <w:szCs w:val="18"/>
          <w:lang w:val="fr-FR"/>
        </w:rPr>
        <w:t>经济前景。</w:t>
      </w:r>
    </w:p>
    <w:p w:rsidR="00A9420F" w:rsidRDefault="00A9420F" w:rsidP="00A9420F">
      <w:pPr>
        <w:pStyle w:val="SingleTxtGC"/>
        <w:tabs>
          <w:tab w:val="clear" w:pos="1565"/>
          <w:tab w:val="left" w:pos="1380"/>
        </w:tabs>
        <w:rPr>
          <w:rFonts w:hint="eastAsia"/>
          <w:noProof/>
          <w:lang w:val="fr-FR"/>
        </w:rPr>
      </w:pPr>
      <w:r>
        <w:rPr>
          <w:rFonts w:hint="eastAsia"/>
          <w:iCs/>
          <w:sz w:val="18"/>
          <w:szCs w:val="18"/>
          <w:lang w:val="fr-FR"/>
        </w:rPr>
        <w:tab/>
      </w:r>
      <w:r w:rsidRPr="00240507">
        <w:rPr>
          <w:iCs/>
          <w:sz w:val="18"/>
          <w:szCs w:val="18"/>
          <w:lang w:val="fr-FR"/>
        </w:rPr>
        <w:t>除特别说明外，所有的数据都是用美元表示的。</w:t>
      </w:r>
    </w:p>
    <w:p w:rsidR="00D00605" w:rsidRPr="00240507" w:rsidRDefault="00335B04" w:rsidP="00CB348E">
      <w:pPr>
        <w:pStyle w:val="H23GC"/>
        <w:rPr>
          <w:noProof/>
          <w:lang w:val="fr-FR"/>
        </w:rPr>
      </w:pPr>
      <w:r w:rsidRPr="00240507">
        <w:rPr>
          <w:noProof/>
          <w:lang w:val="fr-FR"/>
        </w:rPr>
        <w:tab/>
      </w:r>
      <w:r w:rsidRPr="00240507">
        <w:rPr>
          <w:noProof/>
          <w:lang w:val="fr-FR"/>
        </w:rPr>
        <w:tab/>
      </w:r>
      <w:r w:rsidR="00D00605" w:rsidRPr="00CC07BB">
        <w:rPr>
          <w:rFonts w:eastAsia="SimSun"/>
          <w:noProof/>
          <w:lang w:val="fr-FR"/>
        </w:rPr>
        <w:t>表</w:t>
      </w:r>
      <w:r w:rsidR="00D00605" w:rsidRPr="00240507">
        <w:rPr>
          <w:noProof/>
          <w:lang w:val="fr-FR"/>
        </w:rPr>
        <w:t>2</w:t>
      </w:r>
      <w:r w:rsidR="00CC07BB">
        <w:rPr>
          <w:rFonts w:hint="eastAsia"/>
          <w:noProof/>
          <w:lang w:val="fr-FR"/>
        </w:rPr>
        <w:br/>
      </w:r>
      <w:r w:rsidR="00C27250">
        <w:rPr>
          <w:noProof/>
          <w:lang w:val="fr-FR"/>
        </w:rPr>
        <w:t>MFFAS</w:t>
      </w:r>
      <w:r w:rsidR="00D00605" w:rsidRPr="00240507">
        <w:rPr>
          <w:noProof/>
          <w:lang w:val="fr-FR"/>
        </w:rPr>
        <w:t>区域局摘要表</w:t>
      </w:r>
    </w:p>
    <w:tbl>
      <w:tblPr>
        <w:tblStyle w:val="TableGrid"/>
        <w:tblW w:w="0" w:type="auto"/>
        <w:tblInd w:w="1128" w:type="dxa"/>
        <w:tblBorders>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35"/>
        <w:gridCol w:w="2835"/>
        <w:gridCol w:w="2835"/>
      </w:tblGrid>
      <w:tr w:rsidR="006A00DF" w:rsidRPr="00240507" w:rsidTr="00A90764">
        <w:tc>
          <w:tcPr>
            <w:tcW w:w="2835" w:type="dxa"/>
            <w:tcBorders>
              <w:top w:val="single" w:sz="2" w:space="0" w:color="auto"/>
              <w:bottom w:val="single" w:sz="12" w:space="0" w:color="auto"/>
            </w:tcBorders>
          </w:tcPr>
          <w:p w:rsidR="006A00DF" w:rsidRPr="00240507" w:rsidRDefault="006A00DF" w:rsidP="00D70B6B">
            <w:pPr>
              <w:spacing w:before="80" w:after="80" w:line="240" w:lineRule="auto"/>
              <w:ind w:leftChars="-51" w:left="31680" w:hangingChars="60" w:firstLine="31680"/>
              <w:rPr>
                <w:rFonts w:eastAsia="KaiTi_GB2312"/>
                <w:i/>
                <w:noProof/>
                <w:sz w:val="16"/>
                <w:szCs w:val="16"/>
              </w:rPr>
            </w:pPr>
            <w:r w:rsidRPr="00240507">
              <w:rPr>
                <w:rFonts w:eastAsia="KaiTi_GB2312"/>
                <w:bCs/>
                <w:noProof/>
                <w:sz w:val="16"/>
                <w:szCs w:val="16"/>
              </w:rPr>
              <w:t>区域局</w:t>
            </w:r>
          </w:p>
        </w:tc>
        <w:tc>
          <w:tcPr>
            <w:tcW w:w="2835" w:type="dxa"/>
            <w:tcBorders>
              <w:top w:val="single" w:sz="2" w:space="0" w:color="auto"/>
              <w:bottom w:val="single" w:sz="12" w:space="0" w:color="auto"/>
            </w:tcBorders>
          </w:tcPr>
          <w:p w:rsidR="006A00DF" w:rsidRPr="00240507" w:rsidRDefault="006A00DF" w:rsidP="00D70B6B">
            <w:pPr>
              <w:spacing w:before="80" w:after="80" w:line="240" w:lineRule="auto"/>
              <w:ind w:leftChars="-41" w:left="31680" w:right="113" w:hangingChars="53" w:firstLine="31680"/>
              <w:rPr>
                <w:rFonts w:eastAsia="KaiTi_GB2312"/>
                <w:i/>
                <w:noProof/>
                <w:sz w:val="16"/>
                <w:szCs w:val="16"/>
              </w:rPr>
            </w:pPr>
            <w:r w:rsidRPr="00240507">
              <w:rPr>
                <w:rFonts w:eastAsia="KaiTi_GB2312"/>
                <w:bCs/>
                <w:noProof/>
                <w:sz w:val="16"/>
                <w:szCs w:val="16"/>
              </w:rPr>
              <w:t>行政区</w:t>
            </w:r>
            <w:r w:rsidRPr="00240507">
              <w:rPr>
                <w:rFonts w:eastAsia="KaiTi_GB2312"/>
                <w:bCs/>
                <w:noProof/>
                <w:sz w:val="16"/>
                <w:szCs w:val="16"/>
              </w:rPr>
              <w:t>(</w:t>
            </w:r>
            <w:r w:rsidRPr="00240507">
              <w:rPr>
                <w:rFonts w:eastAsia="KaiTi_GB2312"/>
                <w:bCs/>
                <w:noProof/>
                <w:sz w:val="16"/>
                <w:szCs w:val="16"/>
              </w:rPr>
              <w:t>覆盖范围</w:t>
            </w:r>
            <w:r w:rsidRPr="00240507">
              <w:rPr>
                <w:rFonts w:eastAsia="KaiTi_GB2312"/>
                <w:bCs/>
                <w:noProof/>
                <w:sz w:val="16"/>
                <w:szCs w:val="16"/>
              </w:rPr>
              <w:t>)</w:t>
            </w:r>
          </w:p>
        </w:tc>
        <w:tc>
          <w:tcPr>
            <w:tcW w:w="2835" w:type="dxa"/>
            <w:tcBorders>
              <w:top w:val="single" w:sz="2" w:space="0" w:color="auto"/>
              <w:bottom w:val="single" w:sz="12" w:space="0" w:color="auto"/>
            </w:tcBorders>
          </w:tcPr>
          <w:p w:rsidR="006A00DF" w:rsidRPr="00240507" w:rsidRDefault="006A00DF" w:rsidP="00D70B6B">
            <w:pPr>
              <w:spacing w:before="80" w:after="80" w:line="240" w:lineRule="auto"/>
              <w:ind w:leftChars="-44" w:left="31680" w:right="113" w:hangingChars="58" w:firstLine="31680"/>
              <w:rPr>
                <w:rFonts w:eastAsia="KaiTi_GB2312"/>
                <w:i/>
                <w:noProof/>
                <w:sz w:val="16"/>
                <w:szCs w:val="16"/>
              </w:rPr>
            </w:pPr>
            <w:r w:rsidRPr="00240507">
              <w:rPr>
                <w:rFonts w:eastAsia="KaiTi_GB2312"/>
                <w:bCs/>
                <w:noProof/>
                <w:sz w:val="16"/>
                <w:szCs w:val="16"/>
              </w:rPr>
              <w:t>所在地</w:t>
            </w:r>
            <w:r w:rsidRPr="00240507">
              <w:rPr>
                <w:rFonts w:eastAsia="KaiTi_GB2312"/>
                <w:bCs/>
                <w:noProof/>
                <w:sz w:val="16"/>
                <w:szCs w:val="16"/>
              </w:rPr>
              <w:t>(</w:t>
            </w:r>
            <w:r w:rsidRPr="00240507">
              <w:rPr>
                <w:rFonts w:eastAsia="KaiTi_GB2312"/>
                <w:bCs/>
                <w:noProof/>
                <w:sz w:val="16"/>
                <w:szCs w:val="16"/>
              </w:rPr>
              <w:t>定位</w:t>
            </w:r>
          </w:p>
        </w:tc>
      </w:tr>
      <w:tr w:rsidR="00760A27" w:rsidRPr="00240507" w:rsidTr="00A90764">
        <w:tc>
          <w:tcPr>
            <w:tcW w:w="2835" w:type="dxa"/>
            <w:tcBorders>
              <w:top w:val="single" w:sz="12" w:space="0" w:color="auto"/>
              <w:bottom w:val="nil"/>
            </w:tcBorders>
            <w:vAlign w:val="bottom"/>
          </w:tcPr>
          <w:p w:rsidR="00760A27" w:rsidRPr="00240507" w:rsidRDefault="00760A27" w:rsidP="00D70B6B">
            <w:pPr>
              <w:spacing w:beforeLines="10" w:before="32" w:afterLines="10" w:after="32" w:line="240" w:lineRule="auto"/>
              <w:ind w:leftChars="-57" w:left="31680" w:hangingChars="66" w:firstLine="31680"/>
              <w:rPr>
                <w:noProof/>
                <w:sz w:val="18"/>
                <w:szCs w:val="18"/>
              </w:rPr>
            </w:pPr>
            <w:r w:rsidRPr="00240507">
              <w:rPr>
                <w:noProof/>
                <w:sz w:val="18"/>
                <w:szCs w:val="18"/>
              </w:rPr>
              <w:t>阿涅比</w:t>
            </w:r>
          </w:p>
        </w:tc>
        <w:tc>
          <w:tcPr>
            <w:tcW w:w="2835" w:type="dxa"/>
            <w:tcBorders>
              <w:top w:val="single" w:sz="12" w:space="0" w:color="auto"/>
              <w:bottom w:val="nil"/>
            </w:tcBorders>
            <w:vAlign w:val="center"/>
          </w:tcPr>
          <w:p w:rsidR="00760A27" w:rsidRPr="00240507" w:rsidRDefault="00760A27" w:rsidP="00D70B6B">
            <w:pPr>
              <w:spacing w:beforeLines="10" w:before="32" w:afterLines="10" w:after="32" w:line="240" w:lineRule="auto"/>
              <w:ind w:leftChars="-47" w:left="31680" w:hangingChars="55" w:firstLine="31680"/>
              <w:rPr>
                <w:noProof/>
                <w:sz w:val="18"/>
                <w:szCs w:val="18"/>
              </w:rPr>
            </w:pPr>
            <w:r w:rsidRPr="00240507">
              <w:rPr>
                <w:noProof/>
                <w:sz w:val="18"/>
                <w:szCs w:val="18"/>
              </w:rPr>
              <w:t>阿涅比</w:t>
            </w:r>
          </w:p>
        </w:tc>
        <w:tc>
          <w:tcPr>
            <w:tcW w:w="2835" w:type="dxa"/>
            <w:tcBorders>
              <w:top w:val="single" w:sz="12" w:space="0" w:color="auto"/>
              <w:bottom w:val="nil"/>
            </w:tcBorders>
            <w:vAlign w:val="center"/>
          </w:tcPr>
          <w:p w:rsidR="00760A27" w:rsidRPr="00240507" w:rsidRDefault="00760A27" w:rsidP="00D70B6B">
            <w:pPr>
              <w:spacing w:beforeLines="10" w:before="32" w:afterLines="10" w:after="32" w:line="240" w:lineRule="auto"/>
              <w:ind w:leftChars="-57" w:left="31680" w:hangingChars="67" w:firstLine="31680"/>
              <w:rPr>
                <w:noProof/>
                <w:sz w:val="18"/>
                <w:szCs w:val="18"/>
              </w:rPr>
            </w:pPr>
            <w:r w:rsidRPr="00240507">
              <w:rPr>
                <w:noProof/>
                <w:sz w:val="18"/>
                <w:szCs w:val="18"/>
              </w:rPr>
              <w:t>阿博维尔</w:t>
            </w:r>
          </w:p>
        </w:tc>
      </w:tr>
      <w:tr w:rsidR="00760A27" w:rsidRPr="00240507" w:rsidTr="00A90764">
        <w:tc>
          <w:tcPr>
            <w:tcW w:w="2835" w:type="dxa"/>
            <w:vAlign w:val="bottom"/>
          </w:tcPr>
          <w:p w:rsidR="00760A27" w:rsidRPr="00240507" w:rsidRDefault="00760A27" w:rsidP="00D70B6B">
            <w:pPr>
              <w:spacing w:beforeLines="10" w:before="32" w:afterLines="10" w:after="32" w:line="240" w:lineRule="auto"/>
              <w:ind w:leftChars="-57" w:left="31680" w:hangingChars="66" w:firstLine="31680"/>
              <w:rPr>
                <w:noProof/>
                <w:sz w:val="18"/>
                <w:szCs w:val="18"/>
              </w:rPr>
            </w:pPr>
            <w:r w:rsidRPr="00240507">
              <w:rPr>
                <w:noProof/>
                <w:sz w:val="18"/>
                <w:szCs w:val="18"/>
              </w:rPr>
              <w:t>下萨桑德拉</w:t>
            </w:r>
          </w:p>
        </w:tc>
        <w:tc>
          <w:tcPr>
            <w:tcW w:w="2835" w:type="dxa"/>
            <w:vAlign w:val="center"/>
          </w:tcPr>
          <w:p w:rsidR="00760A27" w:rsidRPr="00240507" w:rsidRDefault="00760A27" w:rsidP="00D70B6B">
            <w:pPr>
              <w:spacing w:beforeLines="10" w:before="32" w:afterLines="10" w:after="32" w:line="240" w:lineRule="auto"/>
              <w:ind w:leftChars="-47" w:left="31680" w:hangingChars="55" w:firstLine="31680"/>
              <w:rPr>
                <w:noProof/>
                <w:sz w:val="18"/>
                <w:szCs w:val="18"/>
              </w:rPr>
            </w:pPr>
            <w:r w:rsidRPr="00240507">
              <w:rPr>
                <w:noProof/>
                <w:sz w:val="18"/>
                <w:szCs w:val="18"/>
              </w:rPr>
              <w:t>下萨桑德拉</w:t>
            </w:r>
          </w:p>
        </w:tc>
        <w:tc>
          <w:tcPr>
            <w:tcW w:w="2835" w:type="dxa"/>
            <w:vAlign w:val="center"/>
          </w:tcPr>
          <w:p w:rsidR="00760A27" w:rsidRPr="00240507" w:rsidRDefault="00760A27" w:rsidP="00D70B6B">
            <w:pPr>
              <w:spacing w:beforeLines="10" w:before="32" w:afterLines="10" w:after="32" w:line="240" w:lineRule="auto"/>
              <w:ind w:leftChars="-57" w:left="31680" w:hangingChars="67" w:firstLine="31680"/>
              <w:rPr>
                <w:noProof/>
                <w:sz w:val="18"/>
                <w:szCs w:val="18"/>
              </w:rPr>
            </w:pPr>
            <w:r w:rsidRPr="00240507">
              <w:rPr>
                <w:noProof/>
                <w:sz w:val="18"/>
                <w:szCs w:val="18"/>
              </w:rPr>
              <w:t>圣－佩德罗</w:t>
            </w:r>
          </w:p>
        </w:tc>
      </w:tr>
      <w:tr w:rsidR="00760A27" w:rsidRPr="00240507" w:rsidTr="00A90764">
        <w:tc>
          <w:tcPr>
            <w:tcW w:w="2835" w:type="dxa"/>
          </w:tcPr>
          <w:p w:rsidR="00760A27" w:rsidRPr="00972693" w:rsidRDefault="00760A27" w:rsidP="00D70B6B">
            <w:pPr>
              <w:spacing w:beforeLines="10" w:before="32" w:afterLines="10" w:after="32" w:line="240" w:lineRule="auto"/>
              <w:ind w:leftChars="-57" w:left="31680" w:hangingChars="66" w:firstLine="31680"/>
              <w:rPr>
                <w:noProof/>
                <w:sz w:val="18"/>
                <w:szCs w:val="18"/>
              </w:rPr>
            </w:pPr>
            <w:r w:rsidRPr="00240507">
              <w:rPr>
                <w:noProof/>
                <w:sz w:val="18"/>
                <w:szCs w:val="18"/>
              </w:rPr>
              <w:t>登盖莱和巴芬</w:t>
            </w:r>
          </w:p>
        </w:tc>
        <w:tc>
          <w:tcPr>
            <w:tcW w:w="2835" w:type="dxa"/>
            <w:vAlign w:val="center"/>
          </w:tcPr>
          <w:p w:rsidR="00760A27" w:rsidRPr="00240507" w:rsidRDefault="00760A27" w:rsidP="00D70B6B">
            <w:pPr>
              <w:spacing w:beforeLines="10" w:before="32" w:afterLines="10" w:after="32" w:line="240" w:lineRule="auto"/>
              <w:ind w:leftChars="-47" w:left="31680" w:hangingChars="55" w:firstLine="31680"/>
              <w:rPr>
                <w:noProof/>
                <w:sz w:val="18"/>
                <w:szCs w:val="18"/>
              </w:rPr>
            </w:pPr>
            <w:r w:rsidRPr="00240507">
              <w:rPr>
                <w:noProof/>
                <w:sz w:val="18"/>
                <w:szCs w:val="18"/>
              </w:rPr>
              <w:t>登盖莱</w:t>
            </w:r>
          </w:p>
        </w:tc>
        <w:tc>
          <w:tcPr>
            <w:tcW w:w="2835" w:type="dxa"/>
          </w:tcPr>
          <w:p w:rsidR="00760A27" w:rsidRPr="00972693" w:rsidRDefault="00760A27" w:rsidP="00D70B6B">
            <w:pPr>
              <w:spacing w:beforeLines="10" w:before="32" w:afterLines="10" w:after="32" w:line="240" w:lineRule="auto"/>
              <w:ind w:leftChars="-57" w:left="31680" w:hangingChars="67" w:firstLine="31680"/>
              <w:rPr>
                <w:noProof/>
                <w:sz w:val="18"/>
                <w:szCs w:val="18"/>
              </w:rPr>
            </w:pPr>
            <w:r w:rsidRPr="00240507">
              <w:rPr>
                <w:noProof/>
                <w:sz w:val="18"/>
                <w:szCs w:val="18"/>
              </w:rPr>
              <w:t>奥迭内</w:t>
            </w:r>
          </w:p>
        </w:tc>
      </w:tr>
      <w:tr w:rsidR="00760A27" w:rsidRPr="00240507" w:rsidTr="00A90764">
        <w:tc>
          <w:tcPr>
            <w:tcW w:w="2835" w:type="dxa"/>
          </w:tcPr>
          <w:p w:rsidR="00760A27" w:rsidRPr="00972693" w:rsidRDefault="00760A27" w:rsidP="00D70B6B">
            <w:pPr>
              <w:spacing w:beforeLines="10" w:before="32" w:afterLines="10" w:after="32" w:line="240" w:lineRule="auto"/>
              <w:ind w:leftChars="-57" w:left="31680" w:hangingChars="66" w:firstLine="31680"/>
              <w:rPr>
                <w:noProof/>
                <w:sz w:val="18"/>
                <w:szCs w:val="18"/>
              </w:rPr>
            </w:pPr>
          </w:p>
        </w:tc>
        <w:tc>
          <w:tcPr>
            <w:tcW w:w="2835" w:type="dxa"/>
            <w:vAlign w:val="center"/>
          </w:tcPr>
          <w:p w:rsidR="00760A27" w:rsidRPr="00240507" w:rsidRDefault="00760A27" w:rsidP="00D70B6B">
            <w:pPr>
              <w:spacing w:beforeLines="10" w:before="32" w:afterLines="10" w:after="32" w:line="240" w:lineRule="auto"/>
              <w:ind w:leftChars="-47" w:left="31680" w:hangingChars="55" w:firstLine="31680"/>
              <w:rPr>
                <w:noProof/>
                <w:sz w:val="18"/>
                <w:szCs w:val="18"/>
              </w:rPr>
            </w:pPr>
            <w:r w:rsidRPr="00240507">
              <w:rPr>
                <w:noProof/>
                <w:sz w:val="18"/>
                <w:szCs w:val="18"/>
              </w:rPr>
              <w:t>巴芬</w:t>
            </w:r>
          </w:p>
        </w:tc>
        <w:tc>
          <w:tcPr>
            <w:tcW w:w="2835" w:type="dxa"/>
          </w:tcPr>
          <w:p w:rsidR="00760A27" w:rsidRPr="00972693" w:rsidRDefault="00760A27" w:rsidP="00D70B6B">
            <w:pPr>
              <w:spacing w:beforeLines="10" w:before="32" w:afterLines="10" w:after="32" w:line="240" w:lineRule="auto"/>
              <w:ind w:leftChars="-57" w:left="31680" w:hangingChars="67" w:firstLine="31680"/>
              <w:rPr>
                <w:noProof/>
                <w:sz w:val="18"/>
                <w:szCs w:val="18"/>
              </w:rPr>
            </w:pPr>
          </w:p>
        </w:tc>
      </w:tr>
      <w:tr w:rsidR="00760A27" w:rsidRPr="00240507" w:rsidTr="00A90764">
        <w:tc>
          <w:tcPr>
            <w:tcW w:w="2835" w:type="dxa"/>
            <w:vAlign w:val="bottom"/>
          </w:tcPr>
          <w:p w:rsidR="00760A27" w:rsidRPr="00240507" w:rsidRDefault="00760A27" w:rsidP="00D70B6B">
            <w:pPr>
              <w:spacing w:beforeLines="10" w:before="32" w:afterLines="10" w:after="32" w:line="240" w:lineRule="auto"/>
              <w:ind w:leftChars="-57" w:left="31680" w:hangingChars="66" w:firstLine="31680"/>
              <w:rPr>
                <w:noProof/>
                <w:sz w:val="18"/>
                <w:szCs w:val="18"/>
              </w:rPr>
            </w:pPr>
            <w:r w:rsidRPr="00240507">
              <w:rPr>
                <w:noProof/>
                <w:sz w:val="18"/>
                <w:szCs w:val="18"/>
              </w:rPr>
              <w:t>弗罗马格尔</w:t>
            </w:r>
          </w:p>
        </w:tc>
        <w:tc>
          <w:tcPr>
            <w:tcW w:w="2835" w:type="dxa"/>
            <w:vAlign w:val="center"/>
          </w:tcPr>
          <w:p w:rsidR="00760A27" w:rsidRPr="00240507" w:rsidRDefault="00760A27" w:rsidP="00D70B6B">
            <w:pPr>
              <w:spacing w:beforeLines="10" w:before="32" w:afterLines="10" w:after="32" w:line="240" w:lineRule="auto"/>
              <w:ind w:leftChars="-47" w:left="31680" w:hangingChars="55" w:firstLine="31680"/>
              <w:rPr>
                <w:noProof/>
                <w:sz w:val="18"/>
                <w:szCs w:val="18"/>
              </w:rPr>
            </w:pPr>
            <w:r w:rsidRPr="00240507">
              <w:rPr>
                <w:noProof/>
                <w:sz w:val="18"/>
                <w:szCs w:val="18"/>
              </w:rPr>
              <w:t>弗罗马格尔</w:t>
            </w:r>
          </w:p>
        </w:tc>
        <w:tc>
          <w:tcPr>
            <w:tcW w:w="2835" w:type="dxa"/>
            <w:vAlign w:val="center"/>
          </w:tcPr>
          <w:p w:rsidR="00760A27" w:rsidRPr="00240507" w:rsidRDefault="00760A27" w:rsidP="00D70B6B">
            <w:pPr>
              <w:spacing w:beforeLines="10" w:before="32" w:afterLines="10" w:after="32" w:line="240" w:lineRule="auto"/>
              <w:ind w:leftChars="-57" w:left="31680" w:hangingChars="67" w:firstLine="31680"/>
              <w:rPr>
                <w:noProof/>
                <w:sz w:val="18"/>
                <w:szCs w:val="18"/>
              </w:rPr>
            </w:pPr>
            <w:r w:rsidRPr="00240507">
              <w:rPr>
                <w:noProof/>
                <w:sz w:val="18"/>
                <w:szCs w:val="18"/>
              </w:rPr>
              <w:t>加尼奥阿</w:t>
            </w:r>
          </w:p>
        </w:tc>
      </w:tr>
      <w:tr w:rsidR="00760A27" w:rsidRPr="00240507" w:rsidTr="00A90764">
        <w:tc>
          <w:tcPr>
            <w:tcW w:w="2835" w:type="dxa"/>
            <w:vAlign w:val="bottom"/>
          </w:tcPr>
          <w:p w:rsidR="00760A27" w:rsidRPr="00240507" w:rsidRDefault="00760A27" w:rsidP="00D70B6B">
            <w:pPr>
              <w:spacing w:beforeLines="10" w:before="32" w:afterLines="10" w:after="32" w:line="240" w:lineRule="auto"/>
              <w:ind w:leftChars="-57" w:left="31680" w:hangingChars="66" w:firstLine="31680"/>
              <w:rPr>
                <w:noProof/>
                <w:sz w:val="18"/>
                <w:szCs w:val="18"/>
              </w:rPr>
            </w:pPr>
            <w:r w:rsidRPr="00240507">
              <w:rPr>
                <w:noProof/>
                <w:sz w:val="18"/>
                <w:szCs w:val="18"/>
              </w:rPr>
              <w:t>上萨桑德拉</w:t>
            </w:r>
          </w:p>
        </w:tc>
        <w:tc>
          <w:tcPr>
            <w:tcW w:w="2835" w:type="dxa"/>
            <w:vAlign w:val="center"/>
          </w:tcPr>
          <w:p w:rsidR="00760A27" w:rsidRPr="00240507" w:rsidRDefault="00760A27" w:rsidP="00D70B6B">
            <w:pPr>
              <w:spacing w:beforeLines="10" w:before="32" w:afterLines="10" w:after="32" w:line="240" w:lineRule="auto"/>
              <w:ind w:leftChars="-47" w:left="31680" w:hangingChars="55" w:firstLine="31680"/>
              <w:rPr>
                <w:noProof/>
                <w:sz w:val="18"/>
                <w:szCs w:val="18"/>
              </w:rPr>
            </w:pPr>
            <w:r w:rsidRPr="00240507">
              <w:rPr>
                <w:noProof/>
                <w:sz w:val="18"/>
                <w:szCs w:val="18"/>
              </w:rPr>
              <w:t>上萨桑德拉</w:t>
            </w:r>
          </w:p>
        </w:tc>
        <w:tc>
          <w:tcPr>
            <w:tcW w:w="2835" w:type="dxa"/>
            <w:vAlign w:val="center"/>
          </w:tcPr>
          <w:p w:rsidR="00760A27" w:rsidRPr="00240507" w:rsidRDefault="00760A27" w:rsidP="00D70B6B">
            <w:pPr>
              <w:spacing w:beforeLines="10" w:before="32" w:afterLines="10" w:after="32" w:line="240" w:lineRule="auto"/>
              <w:ind w:leftChars="-57" w:left="31680" w:hangingChars="67" w:firstLine="31680"/>
              <w:rPr>
                <w:noProof/>
                <w:sz w:val="18"/>
                <w:szCs w:val="18"/>
              </w:rPr>
            </w:pPr>
            <w:r w:rsidRPr="00240507">
              <w:rPr>
                <w:noProof/>
                <w:sz w:val="18"/>
                <w:szCs w:val="18"/>
              </w:rPr>
              <w:t>达洛亚</w:t>
            </w:r>
          </w:p>
        </w:tc>
      </w:tr>
      <w:tr w:rsidR="00760A27" w:rsidRPr="00240507" w:rsidTr="00A90764">
        <w:tc>
          <w:tcPr>
            <w:tcW w:w="2835" w:type="dxa"/>
            <w:vAlign w:val="bottom"/>
          </w:tcPr>
          <w:p w:rsidR="00760A27" w:rsidRPr="00240507" w:rsidRDefault="00760A27" w:rsidP="00D70B6B">
            <w:pPr>
              <w:spacing w:beforeLines="10" w:before="32" w:afterLines="10" w:after="32" w:line="240" w:lineRule="auto"/>
              <w:ind w:leftChars="-57" w:left="31680" w:hangingChars="66" w:firstLine="31680"/>
              <w:rPr>
                <w:noProof/>
                <w:sz w:val="18"/>
                <w:szCs w:val="18"/>
              </w:rPr>
            </w:pPr>
            <w:r w:rsidRPr="00240507">
              <w:rPr>
                <w:noProof/>
                <w:sz w:val="18"/>
                <w:szCs w:val="18"/>
              </w:rPr>
              <w:t>湖泊</w:t>
            </w:r>
          </w:p>
        </w:tc>
        <w:tc>
          <w:tcPr>
            <w:tcW w:w="2835" w:type="dxa"/>
            <w:vAlign w:val="center"/>
          </w:tcPr>
          <w:p w:rsidR="00760A27" w:rsidRPr="00240507" w:rsidRDefault="00760A27" w:rsidP="00D70B6B">
            <w:pPr>
              <w:spacing w:beforeLines="10" w:before="32" w:afterLines="10" w:after="32" w:line="240" w:lineRule="auto"/>
              <w:ind w:leftChars="-47" w:left="31680" w:hangingChars="55" w:firstLine="31680"/>
              <w:rPr>
                <w:noProof/>
                <w:sz w:val="18"/>
                <w:szCs w:val="18"/>
              </w:rPr>
            </w:pPr>
            <w:r w:rsidRPr="00240507">
              <w:rPr>
                <w:noProof/>
                <w:sz w:val="18"/>
                <w:szCs w:val="18"/>
              </w:rPr>
              <w:t>湖泊</w:t>
            </w:r>
          </w:p>
        </w:tc>
        <w:tc>
          <w:tcPr>
            <w:tcW w:w="2835" w:type="dxa"/>
            <w:vAlign w:val="center"/>
          </w:tcPr>
          <w:p w:rsidR="00760A27" w:rsidRPr="00240507" w:rsidRDefault="00760A27" w:rsidP="00D70B6B">
            <w:pPr>
              <w:spacing w:beforeLines="10" w:before="32" w:afterLines="10" w:after="32" w:line="240" w:lineRule="auto"/>
              <w:ind w:leftChars="-57" w:left="31680" w:hangingChars="67" w:firstLine="31680"/>
              <w:rPr>
                <w:noProof/>
                <w:sz w:val="18"/>
                <w:szCs w:val="18"/>
              </w:rPr>
            </w:pPr>
            <w:r w:rsidRPr="00240507">
              <w:rPr>
                <w:noProof/>
                <w:sz w:val="18"/>
                <w:szCs w:val="18"/>
              </w:rPr>
              <w:t>亚穆苏克罗</w:t>
            </w:r>
          </w:p>
        </w:tc>
      </w:tr>
      <w:tr w:rsidR="00760A27" w:rsidRPr="00240507" w:rsidTr="00A90764">
        <w:tc>
          <w:tcPr>
            <w:tcW w:w="2835" w:type="dxa"/>
            <w:vAlign w:val="bottom"/>
          </w:tcPr>
          <w:p w:rsidR="00760A27" w:rsidRPr="00240507" w:rsidRDefault="00760A27" w:rsidP="00D70B6B">
            <w:pPr>
              <w:spacing w:beforeLines="10" w:before="32" w:afterLines="10" w:after="32" w:line="240" w:lineRule="auto"/>
              <w:ind w:leftChars="-57" w:left="31680" w:hangingChars="66" w:firstLine="31680"/>
              <w:rPr>
                <w:noProof/>
                <w:sz w:val="18"/>
                <w:szCs w:val="18"/>
              </w:rPr>
            </w:pPr>
            <w:r w:rsidRPr="00240507">
              <w:rPr>
                <w:noProof/>
                <w:sz w:val="18"/>
                <w:szCs w:val="18"/>
              </w:rPr>
              <w:t>泻湖</w:t>
            </w:r>
          </w:p>
        </w:tc>
        <w:tc>
          <w:tcPr>
            <w:tcW w:w="2835" w:type="dxa"/>
            <w:vAlign w:val="center"/>
          </w:tcPr>
          <w:p w:rsidR="00760A27" w:rsidRPr="00240507" w:rsidRDefault="00760A27" w:rsidP="00D70B6B">
            <w:pPr>
              <w:spacing w:beforeLines="10" w:before="32" w:afterLines="10" w:after="32" w:line="240" w:lineRule="auto"/>
              <w:ind w:leftChars="-47" w:left="31680" w:hangingChars="55" w:firstLine="31680"/>
              <w:rPr>
                <w:noProof/>
                <w:sz w:val="18"/>
                <w:szCs w:val="18"/>
              </w:rPr>
            </w:pPr>
            <w:r w:rsidRPr="00240507">
              <w:rPr>
                <w:noProof/>
                <w:sz w:val="18"/>
                <w:szCs w:val="18"/>
              </w:rPr>
              <w:t>泻湖</w:t>
            </w:r>
          </w:p>
        </w:tc>
        <w:tc>
          <w:tcPr>
            <w:tcW w:w="2835" w:type="dxa"/>
            <w:vAlign w:val="center"/>
          </w:tcPr>
          <w:p w:rsidR="00760A27" w:rsidRPr="00240507" w:rsidRDefault="00760A27" w:rsidP="00D70B6B">
            <w:pPr>
              <w:spacing w:beforeLines="10" w:before="32" w:afterLines="10" w:after="32" w:line="240" w:lineRule="auto"/>
              <w:ind w:leftChars="-57" w:left="31680" w:hangingChars="67" w:firstLine="31680"/>
              <w:rPr>
                <w:noProof/>
                <w:sz w:val="18"/>
                <w:szCs w:val="18"/>
              </w:rPr>
            </w:pPr>
            <w:r w:rsidRPr="00240507">
              <w:rPr>
                <w:noProof/>
                <w:sz w:val="18"/>
                <w:szCs w:val="18"/>
              </w:rPr>
              <w:t>阿比让</w:t>
            </w:r>
          </w:p>
        </w:tc>
      </w:tr>
      <w:tr w:rsidR="00760A27" w:rsidRPr="00240507" w:rsidTr="00A90764">
        <w:tc>
          <w:tcPr>
            <w:tcW w:w="2835" w:type="dxa"/>
            <w:vAlign w:val="bottom"/>
          </w:tcPr>
          <w:p w:rsidR="00760A27" w:rsidRPr="00240507" w:rsidRDefault="00760A27" w:rsidP="00D70B6B">
            <w:pPr>
              <w:spacing w:beforeLines="10" w:before="32" w:afterLines="10" w:after="32" w:line="240" w:lineRule="auto"/>
              <w:ind w:leftChars="-57" w:left="31680" w:hangingChars="66" w:firstLine="31680"/>
              <w:rPr>
                <w:noProof/>
                <w:sz w:val="18"/>
                <w:szCs w:val="18"/>
              </w:rPr>
            </w:pPr>
            <w:r w:rsidRPr="00240507">
              <w:rPr>
                <w:noProof/>
                <w:sz w:val="18"/>
                <w:szCs w:val="18"/>
              </w:rPr>
              <w:t>马拉韦</w:t>
            </w:r>
          </w:p>
        </w:tc>
        <w:tc>
          <w:tcPr>
            <w:tcW w:w="2835" w:type="dxa"/>
            <w:vAlign w:val="center"/>
          </w:tcPr>
          <w:p w:rsidR="00760A27" w:rsidRPr="00240507" w:rsidRDefault="00760A27" w:rsidP="00D70B6B">
            <w:pPr>
              <w:spacing w:beforeLines="10" w:before="32" w:afterLines="10" w:after="32" w:line="240" w:lineRule="auto"/>
              <w:ind w:leftChars="-47" w:left="31680" w:hangingChars="55" w:firstLine="31680"/>
              <w:rPr>
                <w:noProof/>
                <w:sz w:val="18"/>
                <w:szCs w:val="18"/>
              </w:rPr>
            </w:pPr>
            <w:r w:rsidRPr="00240507">
              <w:rPr>
                <w:noProof/>
                <w:sz w:val="18"/>
                <w:szCs w:val="18"/>
              </w:rPr>
              <w:t>马拉韦</w:t>
            </w:r>
          </w:p>
        </w:tc>
        <w:tc>
          <w:tcPr>
            <w:tcW w:w="2835" w:type="dxa"/>
            <w:vAlign w:val="center"/>
          </w:tcPr>
          <w:p w:rsidR="00760A27" w:rsidRPr="00240507" w:rsidRDefault="00760A27" w:rsidP="00D70B6B">
            <w:pPr>
              <w:spacing w:beforeLines="10" w:before="32" w:afterLines="10" w:after="32" w:line="240" w:lineRule="auto"/>
              <w:ind w:leftChars="-57" w:left="31680" w:hangingChars="67" w:firstLine="31680"/>
              <w:rPr>
                <w:noProof/>
                <w:sz w:val="18"/>
                <w:szCs w:val="18"/>
              </w:rPr>
            </w:pPr>
            <w:r w:rsidRPr="00240507">
              <w:rPr>
                <w:noProof/>
                <w:sz w:val="18"/>
                <w:szCs w:val="18"/>
              </w:rPr>
              <w:t>布瓦夫莱</w:t>
            </w:r>
          </w:p>
        </w:tc>
      </w:tr>
      <w:tr w:rsidR="00760A27" w:rsidRPr="00240507" w:rsidTr="00A90764">
        <w:tc>
          <w:tcPr>
            <w:tcW w:w="2835" w:type="dxa"/>
            <w:vAlign w:val="center"/>
          </w:tcPr>
          <w:p w:rsidR="00760A27" w:rsidRPr="00972693" w:rsidRDefault="00760A27" w:rsidP="00D70B6B">
            <w:pPr>
              <w:spacing w:beforeLines="10" w:before="32" w:afterLines="10" w:after="32" w:line="240" w:lineRule="auto"/>
              <w:ind w:leftChars="-57" w:left="31680" w:hangingChars="66" w:firstLine="31680"/>
              <w:rPr>
                <w:noProof/>
                <w:sz w:val="18"/>
                <w:szCs w:val="18"/>
              </w:rPr>
            </w:pPr>
            <w:r w:rsidRPr="00240507">
              <w:rPr>
                <w:noProof/>
                <w:sz w:val="18"/>
                <w:szCs w:val="18"/>
              </w:rPr>
              <w:t>山地和中卡瓦利</w:t>
            </w:r>
          </w:p>
        </w:tc>
        <w:tc>
          <w:tcPr>
            <w:tcW w:w="2835" w:type="dxa"/>
            <w:vAlign w:val="center"/>
          </w:tcPr>
          <w:p w:rsidR="00760A27" w:rsidRPr="00240507" w:rsidRDefault="00760A27" w:rsidP="00D70B6B">
            <w:pPr>
              <w:spacing w:beforeLines="10" w:before="32" w:afterLines="10" w:after="32" w:line="240" w:lineRule="auto"/>
              <w:ind w:leftChars="-47" w:left="31680" w:hangingChars="55" w:firstLine="31680"/>
              <w:rPr>
                <w:noProof/>
                <w:sz w:val="18"/>
                <w:szCs w:val="18"/>
              </w:rPr>
            </w:pPr>
            <w:r w:rsidRPr="00240507">
              <w:rPr>
                <w:noProof/>
                <w:sz w:val="18"/>
                <w:szCs w:val="18"/>
              </w:rPr>
              <w:t>山地</w:t>
            </w:r>
          </w:p>
        </w:tc>
        <w:tc>
          <w:tcPr>
            <w:tcW w:w="2835" w:type="dxa"/>
          </w:tcPr>
          <w:p w:rsidR="00760A27" w:rsidRPr="00972693" w:rsidRDefault="00381331" w:rsidP="00D70B6B">
            <w:pPr>
              <w:spacing w:beforeLines="10" w:before="32" w:afterLines="10" w:after="32" w:line="240" w:lineRule="auto"/>
              <w:ind w:leftChars="-57" w:left="31680" w:hangingChars="67" w:firstLine="31680"/>
              <w:rPr>
                <w:noProof/>
                <w:sz w:val="18"/>
                <w:szCs w:val="18"/>
              </w:rPr>
            </w:pPr>
            <w:r w:rsidRPr="00240507">
              <w:rPr>
                <w:noProof/>
                <w:sz w:val="18"/>
                <w:szCs w:val="18"/>
              </w:rPr>
              <w:t>芒</w:t>
            </w:r>
          </w:p>
        </w:tc>
      </w:tr>
      <w:tr w:rsidR="00760A27" w:rsidRPr="00240507" w:rsidTr="00A90764">
        <w:tc>
          <w:tcPr>
            <w:tcW w:w="2835" w:type="dxa"/>
            <w:vAlign w:val="center"/>
          </w:tcPr>
          <w:p w:rsidR="00760A27" w:rsidRPr="00240507" w:rsidRDefault="00760A27" w:rsidP="00D70B6B">
            <w:pPr>
              <w:spacing w:beforeLines="10" w:before="32" w:afterLines="10" w:after="32" w:line="240" w:lineRule="auto"/>
              <w:ind w:leftChars="-57" w:left="31680" w:hangingChars="66" w:firstLine="31680"/>
              <w:rPr>
                <w:noProof/>
                <w:sz w:val="18"/>
                <w:szCs w:val="18"/>
              </w:rPr>
            </w:pPr>
          </w:p>
        </w:tc>
        <w:tc>
          <w:tcPr>
            <w:tcW w:w="2835" w:type="dxa"/>
            <w:vAlign w:val="center"/>
          </w:tcPr>
          <w:p w:rsidR="00760A27" w:rsidRPr="00240507" w:rsidRDefault="00760A27" w:rsidP="00D70B6B">
            <w:pPr>
              <w:spacing w:beforeLines="10" w:before="32" w:afterLines="10" w:after="32" w:line="240" w:lineRule="auto"/>
              <w:ind w:leftChars="-47" w:left="31680" w:hangingChars="55" w:firstLine="31680"/>
              <w:rPr>
                <w:noProof/>
                <w:sz w:val="18"/>
                <w:szCs w:val="18"/>
              </w:rPr>
            </w:pPr>
            <w:r w:rsidRPr="00240507">
              <w:rPr>
                <w:noProof/>
                <w:sz w:val="18"/>
                <w:szCs w:val="18"/>
              </w:rPr>
              <w:t>中卡瓦利</w:t>
            </w:r>
          </w:p>
        </w:tc>
        <w:tc>
          <w:tcPr>
            <w:tcW w:w="2835" w:type="dxa"/>
          </w:tcPr>
          <w:p w:rsidR="00760A27" w:rsidRPr="00972693" w:rsidRDefault="00760A27" w:rsidP="00D70B6B">
            <w:pPr>
              <w:spacing w:beforeLines="10" w:before="32" w:afterLines="10" w:after="32" w:line="240" w:lineRule="auto"/>
              <w:ind w:leftChars="-57" w:left="31680" w:hangingChars="67" w:firstLine="31680"/>
              <w:rPr>
                <w:noProof/>
                <w:sz w:val="18"/>
                <w:szCs w:val="18"/>
              </w:rPr>
            </w:pPr>
          </w:p>
        </w:tc>
      </w:tr>
      <w:tr w:rsidR="00381331" w:rsidRPr="00240507" w:rsidTr="00A90764">
        <w:tc>
          <w:tcPr>
            <w:tcW w:w="2835" w:type="dxa"/>
            <w:vAlign w:val="bottom"/>
          </w:tcPr>
          <w:p w:rsidR="00381331" w:rsidRPr="00240507" w:rsidRDefault="00381331" w:rsidP="00D70B6B">
            <w:pPr>
              <w:spacing w:beforeLines="10" w:before="32" w:afterLines="10" w:after="32" w:line="240" w:lineRule="auto"/>
              <w:ind w:leftChars="-57" w:left="31680" w:hangingChars="66" w:firstLine="31680"/>
              <w:rPr>
                <w:noProof/>
                <w:sz w:val="18"/>
                <w:szCs w:val="18"/>
              </w:rPr>
            </w:pPr>
            <w:r w:rsidRPr="00240507">
              <w:rPr>
                <w:noProof/>
                <w:sz w:val="18"/>
                <w:szCs w:val="18"/>
              </w:rPr>
              <w:t>中科莫埃</w:t>
            </w:r>
          </w:p>
        </w:tc>
        <w:tc>
          <w:tcPr>
            <w:tcW w:w="2835" w:type="dxa"/>
            <w:vAlign w:val="center"/>
          </w:tcPr>
          <w:p w:rsidR="00381331" w:rsidRPr="00240507" w:rsidRDefault="00381331" w:rsidP="00D70B6B">
            <w:pPr>
              <w:spacing w:beforeLines="10" w:before="32" w:afterLines="10" w:after="32" w:line="240" w:lineRule="auto"/>
              <w:ind w:leftChars="-47" w:left="31680" w:hangingChars="55" w:firstLine="31680"/>
              <w:rPr>
                <w:noProof/>
                <w:sz w:val="18"/>
                <w:szCs w:val="18"/>
              </w:rPr>
            </w:pPr>
            <w:r w:rsidRPr="00240507">
              <w:rPr>
                <w:noProof/>
                <w:sz w:val="18"/>
                <w:szCs w:val="18"/>
              </w:rPr>
              <w:t>中科莫埃</w:t>
            </w:r>
          </w:p>
        </w:tc>
        <w:tc>
          <w:tcPr>
            <w:tcW w:w="2835" w:type="dxa"/>
            <w:vAlign w:val="center"/>
          </w:tcPr>
          <w:p w:rsidR="00381331" w:rsidRPr="00240507" w:rsidRDefault="00381331" w:rsidP="00D70B6B">
            <w:pPr>
              <w:spacing w:beforeLines="10" w:before="32" w:afterLines="10" w:after="32" w:line="240" w:lineRule="auto"/>
              <w:ind w:leftChars="-57" w:left="31680" w:hangingChars="67" w:firstLine="31680"/>
              <w:rPr>
                <w:noProof/>
                <w:sz w:val="18"/>
                <w:szCs w:val="18"/>
              </w:rPr>
            </w:pPr>
            <w:r w:rsidRPr="00240507">
              <w:rPr>
                <w:noProof/>
                <w:sz w:val="18"/>
                <w:szCs w:val="18"/>
              </w:rPr>
              <w:t>阿本古鲁</w:t>
            </w:r>
          </w:p>
        </w:tc>
      </w:tr>
      <w:tr w:rsidR="00381331" w:rsidRPr="00240507" w:rsidTr="00A90764">
        <w:tc>
          <w:tcPr>
            <w:tcW w:w="2835" w:type="dxa"/>
            <w:vAlign w:val="bottom"/>
          </w:tcPr>
          <w:p w:rsidR="00381331" w:rsidRPr="00240507" w:rsidRDefault="00381331" w:rsidP="00D70B6B">
            <w:pPr>
              <w:spacing w:beforeLines="10" w:before="32" w:afterLines="10" w:after="32" w:line="240" w:lineRule="auto"/>
              <w:ind w:leftChars="-57" w:left="31680" w:hangingChars="66" w:firstLine="31680"/>
              <w:rPr>
                <w:noProof/>
                <w:sz w:val="18"/>
                <w:szCs w:val="18"/>
              </w:rPr>
            </w:pPr>
            <w:r w:rsidRPr="00240507">
              <w:rPr>
                <w:noProof/>
                <w:sz w:val="18"/>
                <w:szCs w:val="18"/>
              </w:rPr>
              <w:t>恩济</w:t>
            </w:r>
            <w:r w:rsidR="00BE5A2F">
              <w:rPr>
                <w:rFonts w:hint="eastAsia"/>
                <w:noProof/>
                <w:sz w:val="18"/>
                <w:szCs w:val="18"/>
              </w:rPr>
              <w:t>－</w:t>
            </w:r>
            <w:r w:rsidRPr="00240507">
              <w:rPr>
                <w:noProof/>
                <w:sz w:val="18"/>
                <w:szCs w:val="18"/>
              </w:rPr>
              <w:t>科莫埃</w:t>
            </w:r>
          </w:p>
        </w:tc>
        <w:tc>
          <w:tcPr>
            <w:tcW w:w="2835" w:type="dxa"/>
            <w:vAlign w:val="center"/>
          </w:tcPr>
          <w:p w:rsidR="00381331" w:rsidRPr="00240507" w:rsidRDefault="00381331" w:rsidP="00D70B6B">
            <w:pPr>
              <w:spacing w:beforeLines="10" w:before="32" w:afterLines="10" w:after="32" w:line="240" w:lineRule="auto"/>
              <w:ind w:leftChars="-47" w:left="31680" w:hangingChars="55" w:firstLine="31680"/>
              <w:rPr>
                <w:noProof/>
                <w:sz w:val="18"/>
                <w:szCs w:val="18"/>
              </w:rPr>
            </w:pPr>
            <w:r w:rsidRPr="00240507">
              <w:rPr>
                <w:noProof/>
                <w:sz w:val="18"/>
                <w:szCs w:val="18"/>
              </w:rPr>
              <w:t>恩济－科莫埃</w:t>
            </w:r>
          </w:p>
        </w:tc>
        <w:tc>
          <w:tcPr>
            <w:tcW w:w="2835" w:type="dxa"/>
            <w:vAlign w:val="center"/>
          </w:tcPr>
          <w:p w:rsidR="00381331" w:rsidRPr="00240507" w:rsidRDefault="00381331" w:rsidP="00D70B6B">
            <w:pPr>
              <w:spacing w:beforeLines="10" w:before="32" w:afterLines="10" w:after="32" w:line="240" w:lineRule="auto"/>
              <w:ind w:leftChars="-57" w:left="31680" w:hangingChars="67" w:firstLine="31680"/>
              <w:rPr>
                <w:noProof/>
                <w:sz w:val="18"/>
                <w:szCs w:val="18"/>
              </w:rPr>
            </w:pPr>
            <w:r w:rsidRPr="00240507">
              <w:rPr>
                <w:noProof/>
                <w:sz w:val="18"/>
                <w:szCs w:val="18"/>
              </w:rPr>
              <w:t>丁博克罗</w:t>
            </w:r>
          </w:p>
        </w:tc>
      </w:tr>
      <w:tr w:rsidR="00381331" w:rsidRPr="00240507" w:rsidTr="00A90764">
        <w:tc>
          <w:tcPr>
            <w:tcW w:w="2835" w:type="dxa"/>
            <w:vAlign w:val="bottom"/>
          </w:tcPr>
          <w:p w:rsidR="00381331" w:rsidRPr="00240507" w:rsidRDefault="00381331" w:rsidP="00D70B6B">
            <w:pPr>
              <w:spacing w:beforeLines="10" w:before="32" w:afterLines="10" w:after="32" w:line="240" w:lineRule="auto"/>
              <w:ind w:leftChars="-57" w:left="31680" w:hangingChars="66" w:firstLine="31680"/>
              <w:rPr>
                <w:noProof/>
                <w:sz w:val="18"/>
                <w:szCs w:val="18"/>
              </w:rPr>
            </w:pPr>
            <w:r w:rsidRPr="00240507">
              <w:rPr>
                <w:noProof/>
                <w:sz w:val="18"/>
                <w:szCs w:val="18"/>
              </w:rPr>
              <w:t>萨瓦纳</w:t>
            </w:r>
          </w:p>
        </w:tc>
        <w:tc>
          <w:tcPr>
            <w:tcW w:w="2835" w:type="dxa"/>
            <w:vAlign w:val="center"/>
          </w:tcPr>
          <w:p w:rsidR="00381331" w:rsidRPr="00240507" w:rsidRDefault="00381331" w:rsidP="00D70B6B">
            <w:pPr>
              <w:spacing w:beforeLines="10" w:before="32" w:afterLines="10" w:after="32" w:line="240" w:lineRule="auto"/>
              <w:ind w:leftChars="-47" w:left="31680" w:hangingChars="55" w:firstLine="31680"/>
              <w:rPr>
                <w:noProof/>
                <w:sz w:val="18"/>
                <w:szCs w:val="18"/>
              </w:rPr>
            </w:pPr>
            <w:r w:rsidRPr="00240507">
              <w:rPr>
                <w:noProof/>
                <w:sz w:val="18"/>
                <w:szCs w:val="18"/>
              </w:rPr>
              <w:t>萨瓦纳</w:t>
            </w:r>
          </w:p>
        </w:tc>
        <w:tc>
          <w:tcPr>
            <w:tcW w:w="2835" w:type="dxa"/>
            <w:vAlign w:val="center"/>
          </w:tcPr>
          <w:p w:rsidR="00381331" w:rsidRPr="00240507" w:rsidRDefault="00381331" w:rsidP="00D70B6B">
            <w:pPr>
              <w:spacing w:beforeLines="10" w:before="32" w:afterLines="10" w:after="32" w:line="240" w:lineRule="auto"/>
              <w:ind w:leftChars="-57" w:left="31680" w:hangingChars="67" w:firstLine="31680"/>
              <w:rPr>
                <w:noProof/>
                <w:sz w:val="18"/>
                <w:szCs w:val="18"/>
              </w:rPr>
            </w:pPr>
            <w:r w:rsidRPr="00240507">
              <w:rPr>
                <w:noProof/>
                <w:sz w:val="18"/>
                <w:szCs w:val="18"/>
              </w:rPr>
              <w:t>科霍戈</w:t>
            </w:r>
          </w:p>
        </w:tc>
      </w:tr>
      <w:tr w:rsidR="00381331" w:rsidRPr="00240507" w:rsidTr="00A90764">
        <w:tc>
          <w:tcPr>
            <w:tcW w:w="2835" w:type="dxa"/>
            <w:vAlign w:val="bottom"/>
          </w:tcPr>
          <w:p w:rsidR="00381331" w:rsidRPr="00240507" w:rsidRDefault="00381331" w:rsidP="00D70B6B">
            <w:pPr>
              <w:spacing w:beforeLines="10" w:before="32" w:afterLines="10" w:after="32" w:line="240" w:lineRule="auto"/>
              <w:ind w:leftChars="-57" w:left="31680" w:hangingChars="66" w:firstLine="31680"/>
              <w:rPr>
                <w:noProof/>
                <w:sz w:val="18"/>
                <w:szCs w:val="18"/>
              </w:rPr>
            </w:pPr>
            <w:r w:rsidRPr="00240507">
              <w:rPr>
                <w:noProof/>
                <w:sz w:val="18"/>
                <w:szCs w:val="18"/>
              </w:rPr>
              <w:t>南邦达马</w:t>
            </w:r>
          </w:p>
        </w:tc>
        <w:tc>
          <w:tcPr>
            <w:tcW w:w="2835" w:type="dxa"/>
            <w:vAlign w:val="center"/>
          </w:tcPr>
          <w:p w:rsidR="00381331" w:rsidRPr="00240507" w:rsidRDefault="00381331" w:rsidP="00D70B6B">
            <w:pPr>
              <w:spacing w:beforeLines="10" w:before="32" w:afterLines="10" w:after="32" w:line="240" w:lineRule="auto"/>
              <w:ind w:leftChars="-47" w:left="31680" w:hangingChars="55" w:firstLine="31680"/>
              <w:rPr>
                <w:noProof/>
                <w:sz w:val="18"/>
                <w:szCs w:val="18"/>
              </w:rPr>
            </w:pPr>
            <w:r w:rsidRPr="00240507">
              <w:rPr>
                <w:noProof/>
                <w:sz w:val="18"/>
                <w:szCs w:val="18"/>
              </w:rPr>
              <w:t>南邦达马</w:t>
            </w:r>
          </w:p>
        </w:tc>
        <w:tc>
          <w:tcPr>
            <w:tcW w:w="2835" w:type="dxa"/>
            <w:vAlign w:val="center"/>
          </w:tcPr>
          <w:p w:rsidR="00381331" w:rsidRPr="00240507" w:rsidRDefault="00381331" w:rsidP="00D70B6B">
            <w:pPr>
              <w:spacing w:beforeLines="10" w:before="32" w:afterLines="10" w:after="32" w:line="240" w:lineRule="auto"/>
              <w:ind w:leftChars="-57" w:left="31680" w:hangingChars="67" w:firstLine="31680"/>
              <w:rPr>
                <w:noProof/>
                <w:sz w:val="18"/>
                <w:szCs w:val="18"/>
              </w:rPr>
            </w:pPr>
            <w:r w:rsidRPr="00240507">
              <w:rPr>
                <w:noProof/>
                <w:sz w:val="18"/>
                <w:szCs w:val="18"/>
              </w:rPr>
              <w:t>迪沃</w:t>
            </w:r>
          </w:p>
        </w:tc>
      </w:tr>
      <w:tr w:rsidR="00381331" w:rsidRPr="00240507" w:rsidTr="00A90764">
        <w:tc>
          <w:tcPr>
            <w:tcW w:w="2835" w:type="dxa"/>
            <w:vAlign w:val="bottom"/>
          </w:tcPr>
          <w:p w:rsidR="00381331" w:rsidRPr="00240507" w:rsidRDefault="00381331" w:rsidP="00D70B6B">
            <w:pPr>
              <w:spacing w:beforeLines="10" w:before="32" w:afterLines="10" w:after="32" w:line="240" w:lineRule="auto"/>
              <w:ind w:leftChars="-57" w:left="31680" w:hangingChars="66" w:firstLine="31680"/>
              <w:rPr>
                <w:noProof/>
                <w:sz w:val="18"/>
                <w:szCs w:val="18"/>
              </w:rPr>
            </w:pPr>
            <w:r w:rsidRPr="00240507">
              <w:rPr>
                <w:noProof/>
                <w:sz w:val="18"/>
                <w:szCs w:val="18"/>
              </w:rPr>
              <w:t>南科莫埃</w:t>
            </w:r>
          </w:p>
        </w:tc>
        <w:tc>
          <w:tcPr>
            <w:tcW w:w="2835" w:type="dxa"/>
            <w:vAlign w:val="center"/>
          </w:tcPr>
          <w:p w:rsidR="00381331" w:rsidRPr="00240507" w:rsidRDefault="00381331" w:rsidP="00D70B6B">
            <w:pPr>
              <w:spacing w:beforeLines="10" w:before="32" w:afterLines="10" w:after="32" w:line="240" w:lineRule="auto"/>
              <w:ind w:leftChars="-47" w:left="31680" w:hangingChars="55" w:firstLine="31680"/>
              <w:rPr>
                <w:noProof/>
                <w:sz w:val="18"/>
                <w:szCs w:val="18"/>
              </w:rPr>
            </w:pPr>
            <w:r w:rsidRPr="00240507">
              <w:rPr>
                <w:noProof/>
                <w:sz w:val="18"/>
                <w:szCs w:val="18"/>
              </w:rPr>
              <w:t>南科莫埃</w:t>
            </w:r>
          </w:p>
        </w:tc>
        <w:tc>
          <w:tcPr>
            <w:tcW w:w="2835" w:type="dxa"/>
            <w:vAlign w:val="center"/>
          </w:tcPr>
          <w:p w:rsidR="00381331" w:rsidRPr="00240507" w:rsidRDefault="00381331" w:rsidP="00D70B6B">
            <w:pPr>
              <w:spacing w:beforeLines="10" w:before="32" w:afterLines="10" w:after="32" w:line="240" w:lineRule="auto"/>
              <w:ind w:leftChars="-57" w:left="31680" w:hangingChars="67" w:firstLine="31680"/>
              <w:rPr>
                <w:noProof/>
                <w:sz w:val="18"/>
                <w:szCs w:val="18"/>
              </w:rPr>
            </w:pPr>
            <w:r w:rsidRPr="00240507">
              <w:rPr>
                <w:noProof/>
                <w:sz w:val="18"/>
                <w:szCs w:val="18"/>
              </w:rPr>
              <w:t>阿博伊索</w:t>
            </w:r>
          </w:p>
        </w:tc>
      </w:tr>
      <w:tr w:rsidR="00760A27" w:rsidRPr="00240507" w:rsidTr="00A90764">
        <w:tc>
          <w:tcPr>
            <w:tcW w:w="2835" w:type="dxa"/>
            <w:vAlign w:val="center"/>
          </w:tcPr>
          <w:p w:rsidR="00760A27" w:rsidRPr="00972693" w:rsidRDefault="00760A27" w:rsidP="00D70B6B">
            <w:pPr>
              <w:spacing w:beforeLines="10" w:before="32" w:afterLines="10" w:after="32" w:line="240" w:lineRule="auto"/>
              <w:ind w:leftChars="-57" w:left="31680" w:hangingChars="66" w:firstLine="31680"/>
              <w:rPr>
                <w:noProof/>
                <w:sz w:val="18"/>
                <w:szCs w:val="18"/>
              </w:rPr>
            </w:pPr>
            <w:r w:rsidRPr="00240507">
              <w:rPr>
                <w:noProof/>
                <w:sz w:val="18"/>
                <w:szCs w:val="18"/>
              </w:rPr>
              <w:t>邦达马和</w:t>
            </w:r>
            <w:r w:rsidRPr="00972693">
              <w:rPr>
                <w:noProof/>
                <w:sz w:val="18"/>
                <w:szCs w:val="18"/>
              </w:rPr>
              <w:t>沃罗杜古</w:t>
            </w:r>
            <w:r w:rsidRPr="00240507">
              <w:rPr>
                <w:noProof/>
                <w:sz w:val="18"/>
                <w:szCs w:val="18"/>
              </w:rPr>
              <w:t>河谷</w:t>
            </w:r>
          </w:p>
        </w:tc>
        <w:tc>
          <w:tcPr>
            <w:tcW w:w="2835" w:type="dxa"/>
            <w:vAlign w:val="center"/>
          </w:tcPr>
          <w:p w:rsidR="00760A27" w:rsidRPr="00240507" w:rsidRDefault="00760A27" w:rsidP="00D70B6B">
            <w:pPr>
              <w:spacing w:beforeLines="10" w:before="32" w:afterLines="10" w:after="32" w:line="240" w:lineRule="auto"/>
              <w:ind w:leftChars="-47" w:left="31680" w:hangingChars="55" w:firstLine="31680"/>
              <w:rPr>
                <w:noProof/>
                <w:sz w:val="18"/>
                <w:szCs w:val="18"/>
              </w:rPr>
            </w:pPr>
            <w:r w:rsidRPr="00240507">
              <w:rPr>
                <w:noProof/>
                <w:sz w:val="18"/>
                <w:szCs w:val="18"/>
              </w:rPr>
              <w:t>邦达马河谷</w:t>
            </w:r>
          </w:p>
        </w:tc>
        <w:tc>
          <w:tcPr>
            <w:tcW w:w="2835" w:type="dxa"/>
          </w:tcPr>
          <w:p w:rsidR="00760A27" w:rsidRPr="00972693" w:rsidRDefault="00381331" w:rsidP="00D70B6B">
            <w:pPr>
              <w:spacing w:beforeLines="10" w:before="32" w:afterLines="10" w:after="32" w:line="240" w:lineRule="auto"/>
              <w:ind w:leftChars="-57" w:left="31680" w:hangingChars="67" w:firstLine="31680"/>
              <w:rPr>
                <w:noProof/>
                <w:sz w:val="18"/>
                <w:szCs w:val="18"/>
              </w:rPr>
            </w:pPr>
            <w:r w:rsidRPr="00240507">
              <w:rPr>
                <w:noProof/>
                <w:sz w:val="18"/>
                <w:szCs w:val="18"/>
              </w:rPr>
              <w:t>布瓦凯</w:t>
            </w:r>
            <w:r w:rsidR="00760A27" w:rsidRPr="00972693">
              <w:rPr>
                <w:noProof/>
                <w:sz w:val="18"/>
                <w:szCs w:val="18"/>
              </w:rPr>
              <w:t>é</w:t>
            </w:r>
          </w:p>
        </w:tc>
      </w:tr>
      <w:tr w:rsidR="00760A27" w:rsidRPr="00240507" w:rsidTr="00A90764">
        <w:tc>
          <w:tcPr>
            <w:tcW w:w="2835" w:type="dxa"/>
            <w:tcBorders>
              <w:bottom w:val="nil"/>
            </w:tcBorders>
            <w:vAlign w:val="center"/>
          </w:tcPr>
          <w:p w:rsidR="00760A27" w:rsidRPr="00240507" w:rsidRDefault="00760A27" w:rsidP="00D70B6B">
            <w:pPr>
              <w:spacing w:beforeLines="10" w:before="32" w:afterLines="10" w:after="32" w:line="240" w:lineRule="auto"/>
              <w:ind w:leftChars="-57" w:left="31680" w:hangingChars="66" w:firstLine="31680"/>
              <w:rPr>
                <w:noProof/>
                <w:sz w:val="18"/>
                <w:szCs w:val="18"/>
              </w:rPr>
            </w:pPr>
          </w:p>
        </w:tc>
        <w:tc>
          <w:tcPr>
            <w:tcW w:w="2835" w:type="dxa"/>
            <w:tcBorders>
              <w:bottom w:val="nil"/>
            </w:tcBorders>
            <w:vAlign w:val="center"/>
          </w:tcPr>
          <w:p w:rsidR="00760A27" w:rsidRPr="00240507" w:rsidRDefault="00760A27" w:rsidP="00D70B6B">
            <w:pPr>
              <w:spacing w:beforeLines="10" w:before="32" w:afterLines="10" w:after="32" w:line="240" w:lineRule="auto"/>
              <w:ind w:leftChars="-47" w:left="31680" w:hangingChars="55" w:firstLine="31680"/>
              <w:rPr>
                <w:noProof/>
                <w:sz w:val="18"/>
                <w:szCs w:val="18"/>
              </w:rPr>
            </w:pPr>
            <w:r w:rsidRPr="00240507">
              <w:rPr>
                <w:noProof/>
                <w:sz w:val="18"/>
                <w:szCs w:val="18"/>
              </w:rPr>
              <w:t>沃罗杜古</w:t>
            </w:r>
          </w:p>
        </w:tc>
        <w:tc>
          <w:tcPr>
            <w:tcW w:w="2835" w:type="dxa"/>
            <w:tcBorders>
              <w:bottom w:val="nil"/>
            </w:tcBorders>
          </w:tcPr>
          <w:p w:rsidR="00760A27" w:rsidRPr="00972693" w:rsidRDefault="00760A27" w:rsidP="00D70B6B">
            <w:pPr>
              <w:spacing w:beforeLines="10" w:before="32" w:afterLines="10" w:after="32" w:line="240" w:lineRule="auto"/>
              <w:ind w:leftChars="-57" w:left="31680" w:hangingChars="67" w:firstLine="31680"/>
              <w:rPr>
                <w:noProof/>
                <w:sz w:val="18"/>
                <w:szCs w:val="18"/>
              </w:rPr>
            </w:pPr>
          </w:p>
        </w:tc>
      </w:tr>
      <w:tr w:rsidR="00760A27" w:rsidRPr="00240507" w:rsidTr="00A90764">
        <w:tc>
          <w:tcPr>
            <w:tcW w:w="2835" w:type="dxa"/>
            <w:tcBorders>
              <w:top w:val="nil"/>
              <w:bottom w:val="single" w:sz="12" w:space="0" w:color="auto"/>
            </w:tcBorders>
            <w:vAlign w:val="center"/>
          </w:tcPr>
          <w:p w:rsidR="00760A27" w:rsidRPr="00240507" w:rsidRDefault="00760A27" w:rsidP="00D70B6B">
            <w:pPr>
              <w:spacing w:beforeLines="10" w:before="32" w:afterLines="10" w:after="32" w:line="240" w:lineRule="auto"/>
              <w:ind w:leftChars="-57" w:left="31680" w:hangingChars="66" w:firstLine="31680"/>
              <w:rPr>
                <w:noProof/>
                <w:sz w:val="18"/>
                <w:szCs w:val="18"/>
              </w:rPr>
            </w:pPr>
            <w:r w:rsidRPr="00240507">
              <w:rPr>
                <w:noProof/>
                <w:sz w:val="18"/>
                <w:szCs w:val="18"/>
              </w:rPr>
              <w:t>赞赞</w:t>
            </w:r>
          </w:p>
        </w:tc>
        <w:tc>
          <w:tcPr>
            <w:tcW w:w="2835" w:type="dxa"/>
            <w:tcBorders>
              <w:top w:val="nil"/>
              <w:bottom w:val="single" w:sz="12" w:space="0" w:color="auto"/>
            </w:tcBorders>
            <w:vAlign w:val="center"/>
          </w:tcPr>
          <w:p w:rsidR="00760A27" w:rsidRPr="00240507" w:rsidRDefault="00760A27" w:rsidP="00D70B6B">
            <w:pPr>
              <w:spacing w:beforeLines="10" w:before="32" w:afterLines="10" w:after="32" w:line="240" w:lineRule="auto"/>
              <w:ind w:leftChars="-47" w:left="31680" w:hangingChars="55" w:firstLine="31680"/>
              <w:rPr>
                <w:noProof/>
                <w:sz w:val="18"/>
                <w:szCs w:val="18"/>
              </w:rPr>
            </w:pPr>
            <w:r w:rsidRPr="00240507">
              <w:rPr>
                <w:noProof/>
                <w:sz w:val="18"/>
                <w:szCs w:val="18"/>
              </w:rPr>
              <w:t>赞赞</w:t>
            </w:r>
          </w:p>
        </w:tc>
        <w:tc>
          <w:tcPr>
            <w:tcW w:w="2835" w:type="dxa"/>
            <w:tcBorders>
              <w:top w:val="nil"/>
              <w:bottom w:val="single" w:sz="12" w:space="0" w:color="auto"/>
            </w:tcBorders>
          </w:tcPr>
          <w:p w:rsidR="00760A27" w:rsidRPr="00972693" w:rsidRDefault="00381331" w:rsidP="00D70B6B">
            <w:pPr>
              <w:spacing w:beforeLines="10" w:before="32" w:afterLines="10" w:after="32" w:line="240" w:lineRule="auto"/>
              <w:ind w:leftChars="-57" w:left="31680" w:hangingChars="67" w:firstLine="31680"/>
              <w:rPr>
                <w:noProof/>
                <w:sz w:val="18"/>
                <w:szCs w:val="18"/>
              </w:rPr>
            </w:pPr>
            <w:r w:rsidRPr="00240507">
              <w:rPr>
                <w:noProof/>
                <w:sz w:val="18"/>
                <w:szCs w:val="18"/>
              </w:rPr>
              <w:t>邦杜库</w:t>
            </w:r>
          </w:p>
        </w:tc>
      </w:tr>
    </w:tbl>
    <w:p w:rsidR="00760A27" w:rsidRPr="00240507" w:rsidRDefault="00760A27" w:rsidP="006A00DF">
      <w:pPr>
        <w:pStyle w:val="SingleTxtGC"/>
        <w:rPr>
          <w:lang w:val="fr-FR"/>
        </w:rPr>
      </w:pPr>
    </w:p>
    <w:p w:rsidR="00CB348E" w:rsidRPr="00240507" w:rsidRDefault="00335B04" w:rsidP="00335B04">
      <w:pPr>
        <w:pStyle w:val="HChGC"/>
        <w:rPr>
          <w:lang w:val="fr-FR"/>
        </w:rPr>
      </w:pPr>
      <w:r w:rsidRPr="00240507">
        <w:rPr>
          <w:lang w:val="fr-FR"/>
        </w:rPr>
        <w:tab/>
      </w:r>
      <w:r w:rsidRPr="00240507">
        <w:rPr>
          <w:lang w:val="fr-FR"/>
        </w:rPr>
        <w:tab/>
      </w:r>
    </w:p>
    <w:p w:rsidR="00D00605" w:rsidRPr="00240507" w:rsidRDefault="00CB348E" w:rsidP="00CB348E">
      <w:pPr>
        <w:pStyle w:val="HChGC"/>
        <w:ind w:firstLine="0"/>
        <w:rPr>
          <w:lang w:val="fr-FR"/>
        </w:rPr>
      </w:pPr>
      <w:r w:rsidRPr="00240507">
        <w:rPr>
          <w:lang w:val="fr-FR"/>
        </w:rPr>
        <w:br w:type="page"/>
      </w:r>
      <w:r w:rsidR="00D00605" w:rsidRPr="00240507">
        <w:rPr>
          <w:lang w:val="fr-FR"/>
        </w:rPr>
        <w:t>附件</w:t>
      </w:r>
      <w:r w:rsidR="00D00605" w:rsidRPr="00240507">
        <w:rPr>
          <w:lang w:val="fr-FR"/>
        </w:rPr>
        <w:t>2</w:t>
      </w:r>
    </w:p>
    <w:p w:rsidR="00D00605" w:rsidRDefault="00335B04" w:rsidP="00335B04">
      <w:pPr>
        <w:pStyle w:val="HChGC"/>
        <w:rPr>
          <w:rFonts w:hint="eastAsia"/>
          <w:lang w:val="fr-FR"/>
        </w:rPr>
      </w:pPr>
      <w:r w:rsidRPr="00240507">
        <w:rPr>
          <w:lang w:val="fr-FR"/>
        </w:rPr>
        <w:tab/>
      </w:r>
      <w:r w:rsidRPr="00240507">
        <w:rPr>
          <w:lang w:val="fr-FR"/>
        </w:rPr>
        <w:tab/>
      </w:r>
      <w:r w:rsidR="00D00605" w:rsidRPr="00240507">
        <w:rPr>
          <w:lang w:val="fr-FR"/>
        </w:rPr>
        <w:t>参与制定《消除对妇女一切形式歧视公约》执行情况报告的顾问</w:t>
      </w:r>
    </w:p>
    <w:tbl>
      <w:tblPr>
        <w:tblStyle w:val="TableGrid"/>
        <w:tblW w:w="7226" w:type="dxa"/>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162"/>
        <w:gridCol w:w="4064"/>
      </w:tblGrid>
      <w:tr w:rsidR="00381331" w:rsidRPr="00240507" w:rsidTr="008629E1">
        <w:trPr>
          <w:tblHeader/>
        </w:trPr>
        <w:tc>
          <w:tcPr>
            <w:tcW w:w="7226" w:type="dxa"/>
            <w:gridSpan w:val="2"/>
            <w:tcBorders>
              <w:top w:val="single" w:sz="4" w:space="0" w:color="auto"/>
              <w:bottom w:val="single" w:sz="4" w:space="0" w:color="auto"/>
            </w:tcBorders>
            <w:shd w:val="clear" w:color="auto" w:fill="auto"/>
            <w:vAlign w:val="bottom"/>
          </w:tcPr>
          <w:p w:rsidR="00381331" w:rsidRPr="00240507" w:rsidRDefault="00381331" w:rsidP="00D70B6B">
            <w:pPr>
              <w:tabs>
                <w:tab w:val="left" w:pos="82"/>
              </w:tabs>
              <w:spacing w:before="80" w:after="80" w:line="240" w:lineRule="auto"/>
              <w:ind w:leftChars="-48" w:left="31680"/>
              <w:jc w:val="center"/>
              <w:rPr>
                <w:rFonts w:eastAsia="KaiTi_GB2312"/>
                <w:i/>
                <w:sz w:val="16"/>
                <w:szCs w:val="16"/>
              </w:rPr>
            </w:pPr>
            <w:r w:rsidRPr="00240507">
              <w:rPr>
                <w:rFonts w:eastAsia="KaiTi_GB2312"/>
                <w:sz w:val="16"/>
                <w:szCs w:val="16"/>
                <w:lang w:val="fr-FR"/>
              </w:rPr>
              <w:t>家庭、妇女和社会事务部</w:t>
            </w:r>
          </w:p>
        </w:tc>
      </w:tr>
      <w:tr w:rsidR="00381331" w:rsidRPr="00240507" w:rsidTr="008629E1">
        <w:trPr>
          <w:tblHeader/>
        </w:trPr>
        <w:tc>
          <w:tcPr>
            <w:tcW w:w="3162" w:type="dxa"/>
            <w:tcBorders>
              <w:top w:val="single" w:sz="4" w:space="0" w:color="auto"/>
              <w:bottom w:val="single" w:sz="12" w:space="0" w:color="auto"/>
            </w:tcBorders>
            <w:shd w:val="clear" w:color="auto" w:fill="auto"/>
          </w:tcPr>
          <w:p w:rsidR="00381331" w:rsidRPr="00240507" w:rsidRDefault="00381331" w:rsidP="00D70B6B">
            <w:pPr>
              <w:spacing w:beforeLines="10" w:before="32" w:afterLines="10" w:after="32" w:line="240" w:lineRule="auto"/>
              <w:ind w:leftChars="-51" w:left="31680" w:hangingChars="60" w:firstLine="31680"/>
              <w:rPr>
                <w:rFonts w:eastAsia="KaiTi_GB2312"/>
                <w:b/>
                <w:sz w:val="16"/>
                <w:szCs w:val="16"/>
              </w:rPr>
            </w:pPr>
            <w:r w:rsidRPr="00240507">
              <w:rPr>
                <w:rFonts w:eastAsia="KaiTi_GB2312"/>
                <w:sz w:val="16"/>
                <w:szCs w:val="16"/>
              </w:rPr>
              <w:t>姓名</w:t>
            </w:r>
          </w:p>
        </w:tc>
        <w:tc>
          <w:tcPr>
            <w:tcW w:w="4064" w:type="dxa"/>
            <w:tcBorders>
              <w:top w:val="single" w:sz="4" w:space="0" w:color="auto"/>
              <w:bottom w:val="single" w:sz="12" w:space="0" w:color="auto"/>
            </w:tcBorders>
            <w:shd w:val="clear" w:color="auto" w:fill="auto"/>
          </w:tcPr>
          <w:p w:rsidR="00381331" w:rsidRPr="00240507" w:rsidRDefault="00381331" w:rsidP="00D70B6B">
            <w:pPr>
              <w:spacing w:before="80" w:after="80" w:line="240" w:lineRule="auto"/>
              <w:ind w:leftChars="-54" w:left="31680" w:hangingChars="71" w:firstLine="31680"/>
              <w:jc w:val="left"/>
              <w:rPr>
                <w:rFonts w:eastAsia="KaiTi_GB2312"/>
                <w:sz w:val="16"/>
                <w:szCs w:val="16"/>
              </w:rPr>
            </w:pPr>
            <w:r w:rsidRPr="00240507">
              <w:rPr>
                <w:rFonts w:eastAsia="KaiTi_GB2312"/>
                <w:sz w:val="16"/>
                <w:szCs w:val="16"/>
              </w:rPr>
              <w:t>职</w:t>
            </w:r>
            <w:r w:rsidRPr="00240507">
              <w:rPr>
                <w:rFonts w:eastAsia="KaiTi_GB2312"/>
                <w:sz w:val="16"/>
                <w:szCs w:val="16"/>
              </w:rPr>
              <w:t>/</w:t>
            </w:r>
            <w:r w:rsidRPr="00240507">
              <w:rPr>
                <w:rFonts w:eastAsia="KaiTi_GB2312"/>
                <w:sz w:val="16"/>
                <w:szCs w:val="16"/>
              </w:rPr>
              <w:t>部门</w:t>
            </w:r>
          </w:p>
        </w:tc>
      </w:tr>
      <w:tr w:rsidR="00381331" w:rsidRPr="00240507" w:rsidTr="008629E1">
        <w:tc>
          <w:tcPr>
            <w:tcW w:w="3162" w:type="dxa"/>
            <w:tcBorders>
              <w:top w:val="single" w:sz="12" w:space="0" w:color="auto"/>
            </w:tcBorders>
            <w:shd w:val="clear" w:color="auto" w:fill="auto"/>
          </w:tcPr>
          <w:p w:rsidR="00381331" w:rsidRPr="00240507" w:rsidRDefault="00381331" w:rsidP="00D70B6B">
            <w:pPr>
              <w:spacing w:beforeLines="10" w:before="32" w:afterLines="10" w:after="32" w:line="240" w:lineRule="auto"/>
              <w:ind w:leftChars="-51" w:left="31680" w:firstLine="1"/>
              <w:rPr>
                <w:bCs/>
                <w:sz w:val="18"/>
                <w:szCs w:val="18"/>
              </w:rPr>
            </w:pPr>
            <w:smartTag w:uri="urn:schemas-microsoft-com:office:smarttags" w:element="City">
              <w:smartTag w:uri="urn:schemas-microsoft-com:office:smarttags" w:element="place">
                <w:r w:rsidRPr="00240507">
                  <w:rPr>
                    <w:bCs/>
                    <w:sz w:val="18"/>
                    <w:szCs w:val="18"/>
                  </w:rPr>
                  <w:t>YAO</w:t>
                </w:r>
              </w:smartTag>
            </w:smartTag>
            <w:r w:rsidRPr="00240507">
              <w:rPr>
                <w:bCs/>
                <w:sz w:val="18"/>
                <w:szCs w:val="18"/>
              </w:rPr>
              <w:t xml:space="preserve"> KOUASSI Euphrasie</w:t>
            </w:r>
          </w:p>
        </w:tc>
        <w:tc>
          <w:tcPr>
            <w:tcW w:w="4064" w:type="dxa"/>
            <w:tcBorders>
              <w:top w:val="single" w:sz="12" w:space="0" w:color="auto"/>
            </w:tcBorders>
            <w:shd w:val="clear" w:color="auto" w:fill="auto"/>
          </w:tcPr>
          <w:p w:rsidR="00381331" w:rsidRPr="00240507" w:rsidRDefault="00381331" w:rsidP="00D70B6B">
            <w:pPr>
              <w:spacing w:beforeLines="10" w:before="32" w:afterLines="10" w:after="32" w:line="240" w:lineRule="auto"/>
              <w:ind w:leftChars="-47" w:left="31680" w:hangingChars="55" w:firstLine="31680"/>
              <w:rPr>
                <w:bCs/>
                <w:sz w:val="18"/>
                <w:szCs w:val="18"/>
                <w:lang w:val="fr-FR"/>
              </w:rPr>
            </w:pPr>
            <w:r w:rsidRPr="00240507">
              <w:rPr>
                <w:bCs/>
                <w:sz w:val="18"/>
                <w:szCs w:val="18"/>
                <w:lang w:val="fr-FR"/>
              </w:rPr>
              <w:t>性别平等和促进局</w:t>
            </w:r>
            <w:r w:rsidRPr="00240507">
              <w:rPr>
                <w:bCs/>
                <w:sz w:val="18"/>
                <w:szCs w:val="18"/>
                <w:lang w:val="fr-FR"/>
              </w:rPr>
              <w:t>(DEPG)</w:t>
            </w:r>
            <w:r w:rsidRPr="00240507">
              <w:rPr>
                <w:bCs/>
                <w:sz w:val="18"/>
                <w:szCs w:val="18"/>
                <w:lang w:val="fr-FR"/>
              </w:rPr>
              <w:t>主任</w:t>
            </w:r>
          </w:p>
        </w:tc>
      </w:tr>
      <w:tr w:rsidR="00381331" w:rsidRPr="00240507" w:rsidTr="008629E1">
        <w:tc>
          <w:tcPr>
            <w:tcW w:w="3162" w:type="dxa"/>
            <w:shd w:val="clear" w:color="auto" w:fill="auto"/>
          </w:tcPr>
          <w:p w:rsidR="00381331" w:rsidRPr="00240507" w:rsidRDefault="00381331" w:rsidP="00D70B6B">
            <w:pPr>
              <w:spacing w:beforeLines="10" w:before="32" w:afterLines="10" w:after="32" w:line="240" w:lineRule="auto"/>
              <w:ind w:leftChars="-51" w:left="31680" w:hangingChars="60" w:firstLine="31680"/>
              <w:rPr>
                <w:bCs/>
                <w:sz w:val="18"/>
                <w:szCs w:val="18"/>
              </w:rPr>
            </w:pPr>
            <w:r w:rsidRPr="00240507">
              <w:rPr>
                <w:bCs/>
                <w:sz w:val="18"/>
                <w:szCs w:val="18"/>
              </w:rPr>
              <w:t>KABA Yaya Fofana</w:t>
            </w:r>
          </w:p>
        </w:tc>
        <w:tc>
          <w:tcPr>
            <w:tcW w:w="4064" w:type="dxa"/>
            <w:shd w:val="clear" w:color="auto" w:fill="auto"/>
          </w:tcPr>
          <w:p w:rsidR="00381331" w:rsidRPr="00D73805" w:rsidRDefault="00381331" w:rsidP="00D70B6B">
            <w:pPr>
              <w:spacing w:beforeLines="10" w:before="32" w:afterLines="10" w:after="32" w:line="240" w:lineRule="auto"/>
              <w:ind w:leftChars="-47" w:left="31680" w:hangingChars="55" w:firstLine="31680"/>
              <w:rPr>
                <w:bCs/>
                <w:sz w:val="18"/>
                <w:szCs w:val="18"/>
                <w:lang w:val="fr-FR"/>
              </w:rPr>
            </w:pPr>
            <w:r w:rsidRPr="00D73805">
              <w:rPr>
                <w:bCs/>
                <w:sz w:val="18"/>
                <w:szCs w:val="18"/>
                <w:lang w:val="fr-FR"/>
              </w:rPr>
              <w:t>技术顾问</w:t>
            </w:r>
            <w:r w:rsidRPr="00D73805">
              <w:rPr>
                <w:bCs/>
                <w:sz w:val="18"/>
                <w:szCs w:val="18"/>
                <w:lang w:val="fr-FR"/>
              </w:rPr>
              <w:t>/</w:t>
            </w:r>
            <w:r w:rsidRPr="00D73805">
              <w:rPr>
                <w:bCs/>
                <w:sz w:val="18"/>
                <w:szCs w:val="18"/>
                <w:lang w:val="fr-FR"/>
              </w:rPr>
              <w:t>家庭、妇女和社会事务部办公室</w:t>
            </w:r>
          </w:p>
        </w:tc>
      </w:tr>
      <w:tr w:rsidR="00381331" w:rsidRPr="00240507" w:rsidTr="008629E1">
        <w:tc>
          <w:tcPr>
            <w:tcW w:w="3162" w:type="dxa"/>
            <w:shd w:val="clear" w:color="auto" w:fill="auto"/>
          </w:tcPr>
          <w:p w:rsidR="00381331" w:rsidRPr="00240507" w:rsidRDefault="00381331" w:rsidP="00D70B6B">
            <w:pPr>
              <w:spacing w:beforeLines="10" w:before="32" w:afterLines="10" w:after="32" w:line="240" w:lineRule="auto"/>
              <w:ind w:leftChars="-51" w:left="31680" w:hangingChars="60" w:firstLine="31680"/>
              <w:rPr>
                <w:bCs/>
                <w:sz w:val="18"/>
                <w:szCs w:val="18"/>
              </w:rPr>
            </w:pPr>
            <w:r w:rsidRPr="00240507">
              <w:rPr>
                <w:bCs/>
                <w:sz w:val="18"/>
                <w:szCs w:val="18"/>
              </w:rPr>
              <w:t>KATOU Augustine</w:t>
            </w:r>
          </w:p>
        </w:tc>
        <w:tc>
          <w:tcPr>
            <w:tcW w:w="4064" w:type="dxa"/>
            <w:shd w:val="clear" w:color="auto" w:fill="auto"/>
          </w:tcPr>
          <w:p w:rsidR="00381331" w:rsidRPr="00D73805" w:rsidRDefault="00381331" w:rsidP="00D70B6B">
            <w:pPr>
              <w:spacing w:beforeLines="10" w:before="32" w:afterLines="10" w:after="32" w:line="240" w:lineRule="auto"/>
              <w:ind w:leftChars="-47" w:left="31680" w:hangingChars="55" w:firstLine="31680"/>
              <w:rPr>
                <w:bCs/>
                <w:sz w:val="18"/>
                <w:szCs w:val="18"/>
                <w:lang w:val="fr-FR"/>
              </w:rPr>
            </w:pPr>
            <w:r w:rsidRPr="00D73805">
              <w:rPr>
                <w:bCs/>
                <w:sz w:val="18"/>
                <w:szCs w:val="18"/>
                <w:lang w:val="fr-FR"/>
              </w:rPr>
              <w:t>国际合作处副主任</w:t>
            </w:r>
            <w:r w:rsidRPr="00D73805">
              <w:rPr>
                <w:bCs/>
                <w:sz w:val="18"/>
                <w:szCs w:val="18"/>
                <w:lang w:val="fr-FR"/>
              </w:rPr>
              <w:t>(DEPG)</w:t>
            </w:r>
          </w:p>
        </w:tc>
      </w:tr>
      <w:tr w:rsidR="00381331" w:rsidRPr="00240507" w:rsidTr="008629E1">
        <w:tc>
          <w:tcPr>
            <w:tcW w:w="3162" w:type="dxa"/>
            <w:shd w:val="clear" w:color="auto" w:fill="auto"/>
          </w:tcPr>
          <w:p w:rsidR="00381331" w:rsidRPr="00240507" w:rsidRDefault="00381331" w:rsidP="00D70B6B">
            <w:pPr>
              <w:spacing w:beforeLines="10" w:before="32" w:afterLines="10" w:after="32" w:line="240" w:lineRule="auto"/>
              <w:ind w:leftChars="-51" w:left="31680" w:hangingChars="60" w:firstLine="31680"/>
              <w:rPr>
                <w:bCs/>
                <w:sz w:val="18"/>
                <w:szCs w:val="18"/>
              </w:rPr>
            </w:pPr>
            <w:r w:rsidRPr="00240507">
              <w:rPr>
                <w:bCs/>
                <w:sz w:val="18"/>
                <w:szCs w:val="18"/>
              </w:rPr>
              <w:t>N’DA AHUA Marcelle</w:t>
            </w:r>
          </w:p>
        </w:tc>
        <w:tc>
          <w:tcPr>
            <w:tcW w:w="4064" w:type="dxa"/>
            <w:shd w:val="clear" w:color="auto" w:fill="auto"/>
          </w:tcPr>
          <w:p w:rsidR="00381331" w:rsidRPr="00D73805" w:rsidRDefault="00381331" w:rsidP="00D70B6B">
            <w:pPr>
              <w:spacing w:beforeLines="10" w:before="32" w:afterLines="10" w:after="32" w:line="240" w:lineRule="auto"/>
              <w:ind w:leftChars="-47" w:left="31680" w:hangingChars="55" w:firstLine="31680"/>
              <w:rPr>
                <w:bCs/>
                <w:sz w:val="18"/>
                <w:szCs w:val="18"/>
                <w:lang w:val="fr-FR"/>
              </w:rPr>
            </w:pPr>
            <w:r w:rsidRPr="00D73805">
              <w:rPr>
                <w:bCs/>
                <w:sz w:val="18"/>
                <w:szCs w:val="18"/>
                <w:lang w:val="fr-FR"/>
              </w:rPr>
              <w:t>宣传和培训处副主任</w:t>
            </w:r>
            <w:r w:rsidRPr="00D73805">
              <w:rPr>
                <w:bCs/>
                <w:sz w:val="18"/>
                <w:szCs w:val="18"/>
                <w:lang w:val="fr-FR"/>
              </w:rPr>
              <w:t>(DEPG)</w:t>
            </w:r>
          </w:p>
        </w:tc>
      </w:tr>
      <w:tr w:rsidR="00381331" w:rsidRPr="00240507" w:rsidTr="008629E1">
        <w:tc>
          <w:tcPr>
            <w:tcW w:w="3162" w:type="dxa"/>
            <w:shd w:val="clear" w:color="auto" w:fill="auto"/>
          </w:tcPr>
          <w:p w:rsidR="00381331" w:rsidRPr="00240507" w:rsidRDefault="00381331" w:rsidP="00D70B6B">
            <w:pPr>
              <w:spacing w:beforeLines="10" w:before="32" w:afterLines="10" w:after="32" w:line="240" w:lineRule="auto"/>
              <w:ind w:leftChars="-51" w:left="31680" w:hangingChars="60" w:firstLine="31680"/>
              <w:rPr>
                <w:bCs/>
                <w:sz w:val="18"/>
                <w:szCs w:val="18"/>
              </w:rPr>
            </w:pPr>
            <w:r w:rsidRPr="00240507">
              <w:rPr>
                <w:bCs/>
                <w:sz w:val="18"/>
                <w:szCs w:val="18"/>
              </w:rPr>
              <w:t>SORO Natogoma Gon</w:t>
            </w:r>
          </w:p>
        </w:tc>
        <w:tc>
          <w:tcPr>
            <w:tcW w:w="4064" w:type="dxa"/>
            <w:shd w:val="clear" w:color="auto" w:fill="auto"/>
          </w:tcPr>
          <w:p w:rsidR="00381331" w:rsidRPr="00D73805" w:rsidRDefault="00381331" w:rsidP="00D70B6B">
            <w:pPr>
              <w:spacing w:beforeLines="10" w:before="32" w:afterLines="10" w:after="32" w:line="240" w:lineRule="auto"/>
              <w:ind w:leftChars="-47" w:left="31680" w:hangingChars="55" w:firstLine="31680"/>
              <w:rPr>
                <w:bCs/>
                <w:sz w:val="18"/>
                <w:szCs w:val="18"/>
                <w:lang w:val="fr-FR"/>
              </w:rPr>
            </w:pPr>
            <w:r w:rsidRPr="00D73805">
              <w:rPr>
                <w:bCs/>
                <w:sz w:val="18"/>
                <w:szCs w:val="18"/>
                <w:lang w:val="fr-FR"/>
              </w:rPr>
              <w:t>性别小组活动跟踪和协调处副主任</w:t>
            </w:r>
            <w:r w:rsidRPr="00D73805">
              <w:rPr>
                <w:bCs/>
                <w:sz w:val="18"/>
                <w:szCs w:val="18"/>
                <w:lang w:val="fr-FR"/>
              </w:rPr>
              <w:t>(DEPG)</w:t>
            </w:r>
          </w:p>
        </w:tc>
      </w:tr>
      <w:tr w:rsidR="00381331" w:rsidRPr="00240507" w:rsidTr="008629E1">
        <w:tc>
          <w:tcPr>
            <w:tcW w:w="3162" w:type="dxa"/>
            <w:shd w:val="clear" w:color="auto" w:fill="auto"/>
          </w:tcPr>
          <w:p w:rsidR="00381331" w:rsidRPr="00240507" w:rsidRDefault="00381331" w:rsidP="00D70B6B">
            <w:pPr>
              <w:spacing w:beforeLines="10" w:before="32" w:afterLines="10" w:after="32" w:line="240" w:lineRule="auto"/>
              <w:ind w:leftChars="-51" w:left="31680" w:hangingChars="60" w:firstLine="31680"/>
              <w:rPr>
                <w:bCs/>
                <w:sz w:val="18"/>
                <w:szCs w:val="18"/>
              </w:rPr>
            </w:pPr>
            <w:r w:rsidRPr="00240507">
              <w:rPr>
                <w:bCs/>
                <w:sz w:val="18"/>
                <w:szCs w:val="18"/>
              </w:rPr>
              <w:t>KOUADIO Kra</w:t>
            </w:r>
          </w:p>
        </w:tc>
        <w:tc>
          <w:tcPr>
            <w:tcW w:w="4064" w:type="dxa"/>
            <w:shd w:val="clear" w:color="auto" w:fill="auto"/>
          </w:tcPr>
          <w:p w:rsidR="00381331" w:rsidRPr="00D73805" w:rsidRDefault="00381331" w:rsidP="00D70B6B">
            <w:pPr>
              <w:spacing w:beforeLines="10" w:before="32" w:afterLines="10" w:after="32" w:line="240" w:lineRule="auto"/>
              <w:ind w:leftChars="-47" w:left="31680" w:hangingChars="55" w:firstLine="31680"/>
              <w:rPr>
                <w:bCs/>
                <w:sz w:val="18"/>
                <w:szCs w:val="18"/>
                <w:lang w:val="fr-FR"/>
              </w:rPr>
            </w:pPr>
            <w:r w:rsidRPr="00D73805">
              <w:rPr>
                <w:bCs/>
                <w:sz w:val="18"/>
                <w:szCs w:val="18"/>
                <w:lang w:val="fr-FR"/>
              </w:rPr>
              <w:t>副主任</w:t>
            </w:r>
            <w:r w:rsidRPr="00D73805">
              <w:rPr>
                <w:bCs/>
                <w:sz w:val="18"/>
                <w:szCs w:val="18"/>
                <w:lang w:val="fr-FR"/>
              </w:rPr>
              <w:t>/</w:t>
            </w:r>
            <w:r w:rsidRPr="00D73805">
              <w:rPr>
                <w:bCs/>
                <w:sz w:val="18"/>
                <w:szCs w:val="18"/>
                <w:lang w:val="fr-FR"/>
              </w:rPr>
              <w:t>社会保障处</w:t>
            </w:r>
            <w:r w:rsidRPr="00D73805">
              <w:rPr>
                <w:bCs/>
                <w:sz w:val="18"/>
                <w:szCs w:val="18"/>
                <w:lang w:val="fr-FR"/>
              </w:rPr>
              <w:t xml:space="preserve">(DPS) </w:t>
            </w:r>
          </w:p>
        </w:tc>
      </w:tr>
      <w:tr w:rsidR="00381331" w:rsidRPr="00240507" w:rsidTr="008629E1">
        <w:tc>
          <w:tcPr>
            <w:tcW w:w="3162" w:type="dxa"/>
            <w:shd w:val="clear" w:color="auto" w:fill="auto"/>
          </w:tcPr>
          <w:p w:rsidR="00381331" w:rsidRPr="00240507" w:rsidRDefault="00381331" w:rsidP="00D70B6B">
            <w:pPr>
              <w:spacing w:beforeLines="10" w:before="32" w:afterLines="10" w:after="32" w:line="240" w:lineRule="auto"/>
              <w:ind w:leftChars="-51" w:left="31680" w:hangingChars="60" w:firstLine="31680"/>
              <w:rPr>
                <w:bCs/>
                <w:sz w:val="18"/>
                <w:szCs w:val="18"/>
              </w:rPr>
            </w:pPr>
            <w:r w:rsidRPr="00240507">
              <w:rPr>
                <w:bCs/>
                <w:sz w:val="18"/>
                <w:szCs w:val="18"/>
              </w:rPr>
              <w:t>KONE TAQUI Djeneba</w:t>
            </w:r>
          </w:p>
        </w:tc>
        <w:tc>
          <w:tcPr>
            <w:tcW w:w="4064" w:type="dxa"/>
            <w:shd w:val="clear" w:color="auto" w:fill="auto"/>
          </w:tcPr>
          <w:p w:rsidR="00381331" w:rsidRPr="00D73805" w:rsidRDefault="00381331" w:rsidP="00D70B6B">
            <w:pPr>
              <w:spacing w:beforeLines="10" w:before="32" w:afterLines="10" w:after="32" w:line="240" w:lineRule="auto"/>
              <w:ind w:leftChars="-47" w:left="31680" w:hangingChars="55" w:firstLine="31680"/>
              <w:jc w:val="left"/>
              <w:rPr>
                <w:bCs/>
                <w:sz w:val="18"/>
                <w:szCs w:val="18"/>
                <w:lang w:val="fr-FR"/>
              </w:rPr>
            </w:pPr>
            <w:r w:rsidRPr="00240507">
              <w:rPr>
                <w:bCs/>
                <w:sz w:val="18"/>
                <w:szCs w:val="18"/>
                <w:lang w:val="fr-FR"/>
              </w:rPr>
              <w:t>副主任</w:t>
            </w:r>
            <w:r w:rsidRPr="00D73805">
              <w:rPr>
                <w:bCs/>
                <w:sz w:val="18"/>
                <w:szCs w:val="18"/>
                <w:lang w:val="fr-FR"/>
              </w:rPr>
              <w:t>/</w:t>
            </w:r>
            <w:r w:rsidRPr="00240507">
              <w:rPr>
                <w:bCs/>
                <w:sz w:val="18"/>
                <w:szCs w:val="18"/>
                <w:lang w:val="fr-FR"/>
              </w:rPr>
              <w:t>家庭、妇女和社会经济活动促进处</w:t>
            </w:r>
            <w:r w:rsidRPr="00D73805">
              <w:rPr>
                <w:bCs/>
                <w:sz w:val="18"/>
                <w:szCs w:val="18"/>
                <w:lang w:val="fr-FR"/>
              </w:rPr>
              <w:t xml:space="preserve">(DPFFAS) </w:t>
            </w:r>
          </w:p>
        </w:tc>
      </w:tr>
      <w:tr w:rsidR="00381331" w:rsidRPr="00240507" w:rsidTr="008629E1">
        <w:tc>
          <w:tcPr>
            <w:tcW w:w="3162" w:type="dxa"/>
            <w:shd w:val="clear" w:color="auto" w:fill="auto"/>
          </w:tcPr>
          <w:p w:rsidR="00381331" w:rsidRPr="00240507" w:rsidRDefault="00381331" w:rsidP="00D70B6B">
            <w:pPr>
              <w:spacing w:beforeLines="10" w:before="32" w:afterLines="10" w:after="32" w:line="240" w:lineRule="auto"/>
              <w:ind w:leftChars="-51" w:left="31680" w:hangingChars="60" w:firstLine="31680"/>
              <w:rPr>
                <w:bCs/>
                <w:sz w:val="18"/>
                <w:szCs w:val="18"/>
              </w:rPr>
            </w:pPr>
            <w:r w:rsidRPr="00240507">
              <w:rPr>
                <w:bCs/>
                <w:sz w:val="18"/>
                <w:szCs w:val="18"/>
              </w:rPr>
              <w:t>COULIBALY Fanta</w:t>
            </w:r>
          </w:p>
        </w:tc>
        <w:tc>
          <w:tcPr>
            <w:tcW w:w="4064" w:type="dxa"/>
            <w:shd w:val="clear" w:color="auto" w:fill="auto"/>
          </w:tcPr>
          <w:p w:rsidR="00381331" w:rsidRPr="00D73805" w:rsidRDefault="00381331" w:rsidP="00D70B6B">
            <w:pPr>
              <w:spacing w:beforeLines="10" w:before="32" w:afterLines="10" w:after="32" w:line="240" w:lineRule="auto"/>
              <w:ind w:leftChars="-47" w:left="31680" w:firstLine="1"/>
              <w:jc w:val="left"/>
              <w:rPr>
                <w:bCs/>
                <w:sz w:val="18"/>
                <w:szCs w:val="18"/>
                <w:lang w:val="fr-FR"/>
              </w:rPr>
            </w:pPr>
            <w:r w:rsidRPr="00240507">
              <w:rPr>
                <w:bCs/>
                <w:sz w:val="18"/>
                <w:szCs w:val="18"/>
                <w:lang w:val="fr-FR"/>
              </w:rPr>
              <w:t>负责人</w:t>
            </w:r>
            <w:r w:rsidRPr="00240507">
              <w:rPr>
                <w:bCs/>
                <w:sz w:val="18"/>
                <w:szCs w:val="18"/>
                <w:lang w:val="fr-FR"/>
              </w:rPr>
              <w:t>/</w:t>
            </w:r>
            <w:r w:rsidRPr="00240507">
              <w:rPr>
                <w:bCs/>
                <w:sz w:val="18"/>
                <w:szCs w:val="18"/>
                <w:lang w:val="fr-FR"/>
              </w:rPr>
              <w:t>打击暴力侵害妇女和儿童国家委员会</w:t>
            </w:r>
            <w:r w:rsidRPr="00240507">
              <w:rPr>
                <w:bCs/>
                <w:sz w:val="18"/>
                <w:szCs w:val="18"/>
                <w:lang w:val="fr-FR"/>
              </w:rPr>
              <w:t>(CNLVFE)</w:t>
            </w:r>
          </w:p>
        </w:tc>
      </w:tr>
      <w:tr w:rsidR="00381331" w:rsidRPr="00240507" w:rsidTr="008629E1">
        <w:tc>
          <w:tcPr>
            <w:tcW w:w="3162" w:type="dxa"/>
            <w:shd w:val="clear" w:color="auto" w:fill="auto"/>
          </w:tcPr>
          <w:p w:rsidR="00381331" w:rsidRPr="00240507" w:rsidRDefault="00381331" w:rsidP="00D70B6B">
            <w:pPr>
              <w:spacing w:beforeLines="10" w:before="32" w:afterLines="10" w:after="32" w:line="240" w:lineRule="auto"/>
              <w:ind w:leftChars="-51" w:left="31680" w:hangingChars="60" w:firstLine="31680"/>
              <w:rPr>
                <w:bCs/>
                <w:sz w:val="18"/>
                <w:szCs w:val="18"/>
              </w:rPr>
            </w:pPr>
            <w:r w:rsidRPr="00240507">
              <w:rPr>
                <w:bCs/>
                <w:sz w:val="18"/>
                <w:szCs w:val="18"/>
              </w:rPr>
              <w:t>ANGBOMON Jean Marie</w:t>
            </w:r>
          </w:p>
        </w:tc>
        <w:tc>
          <w:tcPr>
            <w:tcW w:w="4064" w:type="dxa"/>
            <w:shd w:val="clear" w:color="auto" w:fill="auto"/>
          </w:tcPr>
          <w:p w:rsidR="00381331" w:rsidRPr="00D73805" w:rsidRDefault="00381331" w:rsidP="00D70B6B">
            <w:pPr>
              <w:spacing w:beforeLines="10" w:before="32" w:afterLines="10" w:after="32" w:line="240" w:lineRule="auto"/>
              <w:ind w:leftChars="-47" w:left="31680" w:hangingChars="55" w:firstLine="31680"/>
              <w:rPr>
                <w:bCs/>
                <w:sz w:val="18"/>
                <w:szCs w:val="18"/>
                <w:lang w:val="fr-FR"/>
              </w:rPr>
            </w:pPr>
            <w:r w:rsidRPr="00D73805">
              <w:rPr>
                <w:bCs/>
                <w:sz w:val="18"/>
                <w:szCs w:val="18"/>
                <w:lang w:val="fr-FR"/>
              </w:rPr>
              <w:t>性别小组协调处处长</w:t>
            </w:r>
            <w:r w:rsidRPr="00D73805">
              <w:rPr>
                <w:bCs/>
                <w:sz w:val="18"/>
                <w:szCs w:val="18"/>
                <w:lang w:val="fr-FR"/>
              </w:rPr>
              <w:t>/(DEPG)</w:t>
            </w:r>
          </w:p>
        </w:tc>
      </w:tr>
      <w:tr w:rsidR="00381331" w:rsidRPr="00240507" w:rsidTr="008629E1">
        <w:tc>
          <w:tcPr>
            <w:tcW w:w="3162" w:type="dxa"/>
            <w:shd w:val="clear" w:color="auto" w:fill="auto"/>
          </w:tcPr>
          <w:p w:rsidR="00381331" w:rsidRPr="00240507" w:rsidRDefault="00381331" w:rsidP="00D70B6B">
            <w:pPr>
              <w:spacing w:beforeLines="10" w:before="32" w:afterLines="10" w:after="32" w:line="240" w:lineRule="auto"/>
              <w:ind w:leftChars="-51" w:left="31680" w:hangingChars="60" w:firstLine="31680"/>
              <w:rPr>
                <w:bCs/>
                <w:sz w:val="18"/>
                <w:szCs w:val="18"/>
              </w:rPr>
            </w:pPr>
            <w:r w:rsidRPr="00240507">
              <w:rPr>
                <w:bCs/>
                <w:sz w:val="18"/>
                <w:szCs w:val="18"/>
              </w:rPr>
              <w:t>KAGAMBEGA née Coulibaly</w:t>
            </w:r>
          </w:p>
        </w:tc>
        <w:tc>
          <w:tcPr>
            <w:tcW w:w="4064" w:type="dxa"/>
            <w:shd w:val="clear" w:color="auto" w:fill="auto"/>
          </w:tcPr>
          <w:p w:rsidR="00381331" w:rsidRPr="00D73805" w:rsidRDefault="00381331" w:rsidP="00D70B6B">
            <w:pPr>
              <w:spacing w:beforeLines="10" w:before="32" w:afterLines="10" w:after="32" w:line="240" w:lineRule="auto"/>
              <w:ind w:leftChars="-47" w:left="31680" w:hangingChars="55" w:firstLine="31680"/>
              <w:rPr>
                <w:bCs/>
                <w:sz w:val="18"/>
                <w:szCs w:val="18"/>
                <w:lang w:val="fr-FR"/>
              </w:rPr>
            </w:pPr>
            <w:r w:rsidRPr="00D73805">
              <w:rPr>
                <w:bCs/>
                <w:sz w:val="18"/>
                <w:szCs w:val="18"/>
                <w:lang w:val="fr-FR"/>
              </w:rPr>
              <w:t>法学家、负责人</w:t>
            </w:r>
            <w:r w:rsidRPr="00D73805">
              <w:rPr>
                <w:bCs/>
                <w:sz w:val="18"/>
                <w:szCs w:val="18"/>
                <w:lang w:val="fr-FR"/>
              </w:rPr>
              <w:t>/MFFAS</w:t>
            </w:r>
            <w:r w:rsidRPr="00D73805">
              <w:rPr>
                <w:bCs/>
                <w:sz w:val="18"/>
                <w:szCs w:val="18"/>
                <w:lang w:val="fr-FR"/>
              </w:rPr>
              <w:t>司法处</w:t>
            </w:r>
          </w:p>
        </w:tc>
      </w:tr>
      <w:tr w:rsidR="00381331" w:rsidRPr="00240507" w:rsidTr="008629E1">
        <w:tc>
          <w:tcPr>
            <w:tcW w:w="3162" w:type="dxa"/>
            <w:shd w:val="clear" w:color="auto" w:fill="auto"/>
          </w:tcPr>
          <w:p w:rsidR="00381331" w:rsidRPr="00240507" w:rsidRDefault="00381331" w:rsidP="00D70B6B">
            <w:pPr>
              <w:spacing w:beforeLines="10" w:before="32" w:afterLines="10" w:after="32" w:line="240" w:lineRule="auto"/>
              <w:ind w:leftChars="-51" w:left="31680" w:hangingChars="60" w:firstLine="31680"/>
              <w:rPr>
                <w:bCs/>
                <w:sz w:val="18"/>
                <w:szCs w:val="18"/>
              </w:rPr>
            </w:pPr>
            <w:r w:rsidRPr="00240507">
              <w:rPr>
                <w:bCs/>
                <w:sz w:val="18"/>
                <w:szCs w:val="18"/>
              </w:rPr>
              <w:t>KRAIDY Sandrine</w:t>
            </w:r>
          </w:p>
        </w:tc>
        <w:tc>
          <w:tcPr>
            <w:tcW w:w="4064" w:type="dxa"/>
            <w:shd w:val="clear" w:color="auto" w:fill="auto"/>
          </w:tcPr>
          <w:p w:rsidR="00381331" w:rsidRPr="00D73805" w:rsidRDefault="00381331" w:rsidP="00D70B6B">
            <w:pPr>
              <w:spacing w:beforeLines="10" w:before="32" w:afterLines="10" w:after="32" w:line="240" w:lineRule="auto"/>
              <w:ind w:leftChars="-47" w:left="31680" w:hangingChars="55" w:firstLine="31680"/>
              <w:rPr>
                <w:bCs/>
                <w:sz w:val="18"/>
                <w:szCs w:val="18"/>
                <w:lang w:val="fr-FR"/>
              </w:rPr>
            </w:pPr>
            <w:r w:rsidRPr="00D73805">
              <w:rPr>
                <w:bCs/>
                <w:sz w:val="18"/>
                <w:szCs w:val="18"/>
                <w:lang w:val="fr-FR"/>
              </w:rPr>
              <w:t>社会保障处</w:t>
            </w:r>
            <w:r w:rsidRPr="00D73805">
              <w:rPr>
                <w:bCs/>
                <w:sz w:val="18"/>
                <w:szCs w:val="18"/>
                <w:lang w:val="fr-FR"/>
              </w:rPr>
              <w:t>(DPS)</w:t>
            </w:r>
          </w:p>
        </w:tc>
      </w:tr>
      <w:tr w:rsidR="00381331" w:rsidRPr="00240507" w:rsidTr="008629E1">
        <w:tc>
          <w:tcPr>
            <w:tcW w:w="3162" w:type="dxa"/>
            <w:shd w:val="clear" w:color="auto" w:fill="auto"/>
          </w:tcPr>
          <w:p w:rsidR="00381331" w:rsidRPr="00240507" w:rsidRDefault="00381331" w:rsidP="00D70B6B">
            <w:pPr>
              <w:spacing w:beforeLines="10" w:before="32" w:afterLines="10" w:after="32" w:line="240" w:lineRule="auto"/>
              <w:ind w:leftChars="-51" w:left="31680" w:hangingChars="60" w:firstLine="31680"/>
              <w:rPr>
                <w:bCs/>
                <w:sz w:val="18"/>
                <w:szCs w:val="18"/>
              </w:rPr>
            </w:pPr>
            <w:r w:rsidRPr="00240507">
              <w:rPr>
                <w:bCs/>
                <w:sz w:val="18"/>
                <w:szCs w:val="18"/>
              </w:rPr>
              <w:t>KOSSA Viviane</w:t>
            </w:r>
          </w:p>
        </w:tc>
        <w:tc>
          <w:tcPr>
            <w:tcW w:w="4064" w:type="dxa"/>
            <w:shd w:val="clear" w:color="auto" w:fill="auto"/>
          </w:tcPr>
          <w:p w:rsidR="00381331" w:rsidRPr="00D73805" w:rsidRDefault="00381331" w:rsidP="00D70B6B">
            <w:pPr>
              <w:spacing w:beforeLines="10" w:before="32" w:afterLines="10" w:after="32" w:line="240" w:lineRule="auto"/>
              <w:ind w:leftChars="-47" w:left="31680" w:hangingChars="55" w:firstLine="31680"/>
              <w:rPr>
                <w:bCs/>
                <w:sz w:val="18"/>
                <w:szCs w:val="18"/>
                <w:lang w:val="fr-FR"/>
              </w:rPr>
            </w:pPr>
            <w:r w:rsidRPr="00D73805">
              <w:rPr>
                <w:bCs/>
                <w:sz w:val="18"/>
                <w:szCs w:val="18"/>
                <w:lang w:val="fr-FR"/>
              </w:rPr>
              <w:t>性别问题协调中心</w:t>
            </w:r>
            <w:r w:rsidRPr="00D73805">
              <w:rPr>
                <w:bCs/>
                <w:sz w:val="18"/>
                <w:szCs w:val="18"/>
                <w:lang w:val="fr-FR"/>
              </w:rPr>
              <w:t>/</w:t>
            </w:r>
            <w:r w:rsidRPr="00D73805">
              <w:rPr>
                <w:bCs/>
                <w:sz w:val="18"/>
                <w:szCs w:val="18"/>
                <w:lang w:val="fr-FR"/>
              </w:rPr>
              <w:t>残疾人促进局</w:t>
            </w:r>
            <w:r w:rsidRPr="00D73805">
              <w:rPr>
                <w:bCs/>
                <w:sz w:val="18"/>
                <w:szCs w:val="18"/>
                <w:lang w:val="fr-FR"/>
              </w:rPr>
              <w:t>(DPPH)</w:t>
            </w:r>
          </w:p>
        </w:tc>
      </w:tr>
      <w:tr w:rsidR="00381331" w:rsidRPr="00240507" w:rsidTr="008629E1">
        <w:tc>
          <w:tcPr>
            <w:tcW w:w="3162" w:type="dxa"/>
            <w:shd w:val="clear" w:color="auto" w:fill="auto"/>
          </w:tcPr>
          <w:p w:rsidR="00381331" w:rsidRPr="00240507" w:rsidRDefault="00381331" w:rsidP="00D70B6B">
            <w:pPr>
              <w:spacing w:beforeLines="10" w:before="32" w:afterLines="10" w:after="32" w:line="240" w:lineRule="auto"/>
              <w:ind w:leftChars="-51" w:left="31680" w:hangingChars="60" w:firstLine="31680"/>
              <w:rPr>
                <w:bCs/>
                <w:sz w:val="18"/>
                <w:szCs w:val="18"/>
              </w:rPr>
            </w:pPr>
            <w:r w:rsidRPr="00240507">
              <w:rPr>
                <w:bCs/>
                <w:sz w:val="18"/>
                <w:szCs w:val="18"/>
              </w:rPr>
              <w:t>BAMBA Koné Karidja</w:t>
            </w:r>
          </w:p>
        </w:tc>
        <w:tc>
          <w:tcPr>
            <w:tcW w:w="4064" w:type="dxa"/>
            <w:shd w:val="clear" w:color="auto" w:fill="auto"/>
          </w:tcPr>
          <w:p w:rsidR="00381331" w:rsidRPr="00D73805" w:rsidRDefault="00381331" w:rsidP="00D70B6B">
            <w:pPr>
              <w:spacing w:beforeLines="10" w:before="32" w:afterLines="10" w:after="32" w:line="240" w:lineRule="auto"/>
              <w:ind w:leftChars="-47" w:left="31680" w:hangingChars="55" w:firstLine="31680"/>
              <w:rPr>
                <w:bCs/>
                <w:sz w:val="18"/>
                <w:szCs w:val="18"/>
                <w:lang w:val="fr-FR"/>
              </w:rPr>
            </w:pPr>
            <w:r w:rsidRPr="00D73805">
              <w:rPr>
                <w:bCs/>
                <w:sz w:val="18"/>
                <w:szCs w:val="18"/>
                <w:lang w:val="fr-FR"/>
              </w:rPr>
              <w:t>社会保障和互助会</w:t>
            </w:r>
            <w:r w:rsidRPr="00D73805">
              <w:rPr>
                <w:bCs/>
                <w:sz w:val="18"/>
                <w:szCs w:val="18"/>
                <w:lang w:val="fr-FR"/>
              </w:rPr>
              <w:t>(DSSM)</w:t>
            </w:r>
          </w:p>
        </w:tc>
      </w:tr>
      <w:tr w:rsidR="00381331" w:rsidRPr="00240507" w:rsidTr="008629E1">
        <w:tc>
          <w:tcPr>
            <w:tcW w:w="3162" w:type="dxa"/>
            <w:shd w:val="clear" w:color="auto" w:fill="auto"/>
          </w:tcPr>
          <w:p w:rsidR="00381331" w:rsidRPr="00240507" w:rsidRDefault="00381331" w:rsidP="00D70B6B">
            <w:pPr>
              <w:spacing w:beforeLines="10" w:before="32" w:afterLines="10" w:after="32" w:line="240" w:lineRule="auto"/>
              <w:ind w:leftChars="-51" w:left="31680" w:hangingChars="60" w:firstLine="31680"/>
              <w:rPr>
                <w:bCs/>
                <w:sz w:val="18"/>
                <w:szCs w:val="18"/>
              </w:rPr>
            </w:pPr>
            <w:r w:rsidRPr="00240507">
              <w:rPr>
                <w:bCs/>
                <w:sz w:val="18"/>
                <w:szCs w:val="18"/>
              </w:rPr>
              <w:t>Kouadio Didier Charles</w:t>
            </w:r>
          </w:p>
        </w:tc>
        <w:tc>
          <w:tcPr>
            <w:tcW w:w="4064" w:type="dxa"/>
            <w:shd w:val="clear" w:color="auto" w:fill="auto"/>
          </w:tcPr>
          <w:p w:rsidR="00381331" w:rsidRPr="00D73805" w:rsidRDefault="00381331" w:rsidP="00D70B6B">
            <w:pPr>
              <w:spacing w:beforeLines="10" w:before="32" w:afterLines="10" w:after="32" w:line="240" w:lineRule="auto"/>
              <w:ind w:leftChars="-47" w:left="31680" w:hangingChars="55" w:firstLine="31680"/>
              <w:rPr>
                <w:bCs/>
                <w:sz w:val="18"/>
                <w:szCs w:val="18"/>
                <w:lang w:val="fr-FR"/>
              </w:rPr>
            </w:pPr>
            <w:r w:rsidRPr="00D73805">
              <w:rPr>
                <w:bCs/>
                <w:sz w:val="18"/>
                <w:szCs w:val="18"/>
                <w:lang w:val="fr-FR"/>
              </w:rPr>
              <w:t>处长</w:t>
            </w:r>
            <w:r w:rsidRPr="00D73805">
              <w:rPr>
                <w:bCs/>
                <w:sz w:val="18"/>
                <w:szCs w:val="18"/>
                <w:lang w:val="fr-FR"/>
              </w:rPr>
              <w:t>/</w:t>
            </w:r>
            <w:r w:rsidRPr="00D73805">
              <w:rPr>
                <w:bCs/>
                <w:sz w:val="18"/>
                <w:szCs w:val="18"/>
                <w:lang w:val="fr-FR"/>
              </w:rPr>
              <w:t>性别平等和促进局</w:t>
            </w:r>
          </w:p>
        </w:tc>
      </w:tr>
      <w:tr w:rsidR="00381331" w:rsidRPr="00240507" w:rsidTr="008629E1">
        <w:tc>
          <w:tcPr>
            <w:tcW w:w="3162" w:type="dxa"/>
            <w:shd w:val="clear" w:color="auto" w:fill="auto"/>
          </w:tcPr>
          <w:p w:rsidR="00381331" w:rsidRPr="00240507" w:rsidRDefault="00381331" w:rsidP="00D70B6B">
            <w:pPr>
              <w:spacing w:beforeLines="10" w:before="32" w:afterLines="10" w:after="32" w:line="240" w:lineRule="auto"/>
              <w:ind w:leftChars="-51" w:left="31680" w:hangingChars="60" w:firstLine="31680"/>
              <w:rPr>
                <w:bCs/>
                <w:sz w:val="18"/>
                <w:szCs w:val="18"/>
              </w:rPr>
            </w:pPr>
            <w:r w:rsidRPr="00240507">
              <w:rPr>
                <w:bCs/>
                <w:sz w:val="18"/>
                <w:szCs w:val="18"/>
              </w:rPr>
              <w:t>KOFFI Eric Dassan</w:t>
            </w:r>
          </w:p>
        </w:tc>
        <w:tc>
          <w:tcPr>
            <w:tcW w:w="4064" w:type="dxa"/>
            <w:shd w:val="clear" w:color="auto" w:fill="auto"/>
          </w:tcPr>
          <w:p w:rsidR="00381331" w:rsidRPr="00D73805" w:rsidRDefault="00381331" w:rsidP="00D70B6B">
            <w:pPr>
              <w:spacing w:beforeLines="10" w:before="32" w:afterLines="10" w:after="32" w:line="240" w:lineRule="auto"/>
              <w:ind w:leftChars="-47" w:left="31680" w:hangingChars="55" w:firstLine="31680"/>
              <w:rPr>
                <w:bCs/>
                <w:sz w:val="18"/>
                <w:szCs w:val="18"/>
                <w:lang w:val="fr-FR"/>
              </w:rPr>
            </w:pPr>
            <w:r w:rsidRPr="00D73805">
              <w:rPr>
                <w:bCs/>
                <w:sz w:val="18"/>
                <w:szCs w:val="18"/>
                <w:lang w:val="fr-FR"/>
              </w:rPr>
              <w:t>性别平等和促进局职员</w:t>
            </w:r>
          </w:p>
        </w:tc>
      </w:tr>
      <w:tr w:rsidR="00381331" w:rsidRPr="00240507" w:rsidTr="008629E1">
        <w:tc>
          <w:tcPr>
            <w:tcW w:w="3162" w:type="dxa"/>
            <w:shd w:val="clear" w:color="auto" w:fill="auto"/>
          </w:tcPr>
          <w:p w:rsidR="00381331" w:rsidRPr="00240507" w:rsidRDefault="00381331" w:rsidP="00D70B6B">
            <w:pPr>
              <w:spacing w:beforeLines="10" w:before="32" w:afterLines="10" w:after="32" w:line="240" w:lineRule="auto"/>
              <w:ind w:leftChars="-51" w:left="31680" w:hangingChars="60" w:firstLine="31680"/>
              <w:rPr>
                <w:bCs/>
                <w:sz w:val="18"/>
                <w:szCs w:val="18"/>
              </w:rPr>
            </w:pPr>
            <w:r w:rsidRPr="00240507">
              <w:rPr>
                <w:bCs/>
                <w:sz w:val="18"/>
                <w:szCs w:val="18"/>
              </w:rPr>
              <w:t>MELAN Michel</w:t>
            </w:r>
          </w:p>
        </w:tc>
        <w:tc>
          <w:tcPr>
            <w:tcW w:w="4064" w:type="dxa"/>
            <w:shd w:val="clear" w:color="auto" w:fill="auto"/>
          </w:tcPr>
          <w:p w:rsidR="00381331" w:rsidRPr="00D73805" w:rsidRDefault="00381331" w:rsidP="00D70B6B">
            <w:pPr>
              <w:spacing w:beforeLines="10" w:before="32" w:afterLines="10" w:after="32" w:line="240" w:lineRule="auto"/>
              <w:ind w:leftChars="-47" w:left="31680" w:hangingChars="55" w:firstLine="31680"/>
              <w:rPr>
                <w:bCs/>
                <w:sz w:val="18"/>
                <w:szCs w:val="18"/>
                <w:lang w:val="fr-FR"/>
              </w:rPr>
            </w:pPr>
            <w:r w:rsidRPr="00D73805">
              <w:rPr>
                <w:bCs/>
                <w:sz w:val="18"/>
                <w:szCs w:val="18"/>
                <w:lang w:val="fr-FR"/>
              </w:rPr>
              <w:t>性别平等和促进局职员</w:t>
            </w:r>
          </w:p>
        </w:tc>
      </w:tr>
      <w:tr w:rsidR="00381331" w:rsidRPr="00240507" w:rsidTr="008629E1">
        <w:tc>
          <w:tcPr>
            <w:tcW w:w="3162" w:type="dxa"/>
            <w:shd w:val="clear" w:color="auto" w:fill="auto"/>
          </w:tcPr>
          <w:p w:rsidR="00381331" w:rsidRPr="00240507" w:rsidRDefault="00381331" w:rsidP="00D70B6B">
            <w:pPr>
              <w:spacing w:beforeLines="10" w:before="32" w:afterLines="10" w:after="32" w:line="240" w:lineRule="auto"/>
              <w:ind w:leftChars="-51" w:left="31680" w:hangingChars="60" w:firstLine="31680"/>
              <w:rPr>
                <w:bCs/>
                <w:sz w:val="18"/>
                <w:szCs w:val="18"/>
              </w:rPr>
            </w:pPr>
            <w:r w:rsidRPr="00240507">
              <w:rPr>
                <w:bCs/>
                <w:sz w:val="18"/>
                <w:szCs w:val="18"/>
              </w:rPr>
              <w:t>TOURE Affousatou</w:t>
            </w:r>
          </w:p>
        </w:tc>
        <w:tc>
          <w:tcPr>
            <w:tcW w:w="4064" w:type="dxa"/>
            <w:shd w:val="clear" w:color="auto" w:fill="auto"/>
          </w:tcPr>
          <w:p w:rsidR="00381331" w:rsidRPr="00D73805" w:rsidRDefault="00381331" w:rsidP="00D70B6B">
            <w:pPr>
              <w:spacing w:beforeLines="10" w:before="32" w:afterLines="10" w:after="32" w:line="240" w:lineRule="auto"/>
              <w:ind w:leftChars="-47" w:left="31680" w:hangingChars="55" w:firstLine="31680"/>
              <w:rPr>
                <w:bCs/>
                <w:sz w:val="18"/>
                <w:szCs w:val="18"/>
                <w:lang w:val="fr-FR"/>
              </w:rPr>
            </w:pPr>
            <w:r w:rsidRPr="00D73805">
              <w:rPr>
                <w:bCs/>
                <w:sz w:val="18"/>
                <w:szCs w:val="18"/>
                <w:lang w:val="fr-FR"/>
              </w:rPr>
              <w:t>秘书</w:t>
            </w:r>
            <w:r w:rsidRPr="00D73805">
              <w:rPr>
                <w:bCs/>
                <w:sz w:val="18"/>
                <w:szCs w:val="18"/>
                <w:lang w:val="fr-FR"/>
              </w:rPr>
              <w:t>/</w:t>
            </w:r>
            <w:r w:rsidRPr="00D73805">
              <w:rPr>
                <w:bCs/>
                <w:sz w:val="18"/>
                <w:szCs w:val="18"/>
                <w:lang w:val="fr-FR"/>
              </w:rPr>
              <w:t>性别平等和促进局</w:t>
            </w:r>
            <w:r w:rsidRPr="00D73805">
              <w:rPr>
                <w:bCs/>
                <w:sz w:val="18"/>
                <w:szCs w:val="18"/>
                <w:lang w:val="fr-FR"/>
              </w:rPr>
              <w:t xml:space="preserve"> </w:t>
            </w:r>
          </w:p>
        </w:tc>
      </w:tr>
      <w:tr w:rsidR="00381331" w:rsidRPr="00240507" w:rsidTr="008629E1">
        <w:tc>
          <w:tcPr>
            <w:tcW w:w="3162" w:type="dxa"/>
            <w:shd w:val="clear" w:color="auto" w:fill="auto"/>
          </w:tcPr>
          <w:p w:rsidR="00381331" w:rsidRPr="00240507" w:rsidRDefault="00381331" w:rsidP="00D70B6B">
            <w:pPr>
              <w:spacing w:beforeLines="10" w:before="32" w:afterLines="10" w:after="32" w:line="240" w:lineRule="auto"/>
              <w:ind w:leftChars="-51" w:left="31680" w:hangingChars="60" w:firstLine="31680"/>
              <w:rPr>
                <w:bCs/>
                <w:sz w:val="18"/>
                <w:szCs w:val="18"/>
              </w:rPr>
            </w:pPr>
            <w:r w:rsidRPr="00240507">
              <w:rPr>
                <w:bCs/>
                <w:sz w:val="18"/>
                <w:szCs w:val="18"/>
              </w:rPr>
              <w:t>Rose KOFFI Nevry</w:t>
            </w:r>
          </w:p>
        </w:tc>
        <w:tc>
          <w:tcPr>
            <w:tcW w:w="4064" w:type="dxa"/>
            <w:shd w:val="clear" w:color="auto" w:fill="auto"/>
          </w:tcPr>
          <w:p w:rsidR="00381331" w:rsidRPr="00D73805" w:rsidRDefault="00381331" w:rsidP="00D70B6B">
            <w:pPr>
              <w:spacing w:beforeLines="10" w:before="32" w:afterLines="10" w:after="32" w:line="240" w:lineRule="auto"/>
              <w:ind w:leftChars="-47" w:left="31680" w:hangingChars="55" w:firstLine="31680"/>
              <w:rPr>
                <w:bCs/>
                <w:sz w:val="18"/>
                <w:szCs w:val="18"/>
                <w:lang w:val="fr-FR"/>
              </w:rPr>
            </w:pPr>
            <w:r w:rsidRPr="00240507">
              <w:rPr>
                <w:bCs/>
                <w:sz w:val="18"/>
                <w:szCs w:val="18"/>
                <w:lang w:val="fr-FR"/>
              </w:rPr>
              <w:t>讲师</w:t>
            </w:r>
            <w:r w:rsidRPr="00D73805">
              <w:rPr>
                <w:bCs/>
                <w:sz w:val="18"/>
                <w:szCs w:val="18"/>
                <w:lang w:val="fr-FR"/>
              </w:rPr>
              <w:t>/</w:t>
            </w:r>
            <w:r w:rsidRPr="00240507">
              <w:rPr>
                <w:bCs/>
                <w:sz w:val="18"/>
                <w:szCs w:val="18"/>
                <w:lang w:val="fr-FR"/>
              </w:rPr>
              <w:t>联合国教科文组织</w:t>
            </w:r>
            <w:r w:rsidRPr="00D73805">
              <w:rPr>
                <w:bCs/>
                <w:sz w:val="18"/>
                <w:szCs w:val="18"/>
                <w:lang w:val="fr-FR"/>
              </w:rPr>
              <w:t>“</w:t>
            </w:r>
            <w:r w:rsidRPr="00240507">
              <w:rPr>
                <w:bCs/>
                <w:sz w:val="18"/>
                <w:szCs w:val="18"/>
                <w:lang w:val="fr-FR"/>
              </w:rPr>
              <w:t>水、妇女和决策权</w:t>
            </w:r>
            <w:r w:rsidRPr="00D73805">
              <w:rPr>
                <w:bCs/>
                <w:sz w:val="18"/>
                <w:szCs w:val="18"/>
                <w:lang w:val="fr-FR"/>
              </w:rPr>
              <w:t>”</w:t>
            </w:r>
            <w:r w:rsidRPr="00240507">
              <w:rPr>
                <w:bCs/>
                <w:sz w:val="18"/>
                <w:szCs w:val="18"/>
                <w:lang w:val="fr-FR"/>
              </w:rPr>
              <w:t>教职</w:t>
            </w:r>
          </w:p>
        </w:tc>
      </w:tr>
      <w:tr w:rsidR="00381331" w:rsidRPr="00240507" w:rsidTr="008629E1">
        <w:tc>
          <w:tcPr>
            <w:tcW w:w="3162" w:type="dxa"/>
            <w:shd w:val="clear" w:color="auto" w:fill="auto"/>
          </w:tcPr>
          <w:p w:rsidR="00381331" w:rsidRPr="00240507" w:rsidRDefault="00381331" w:rsidP="00D70B6B">
            <w:pPr>
              <w:spacing w:beforeLines="10" w:before="32" w:afterLines="10" w:after="32" w:line="240" w:lineRule="auto"/>
              <w:ind w:leftChars="-51" w:left="31680" w:hangingChars="60" w:firstLine="31680"/>
              <w:rPr>
                <w:bCs/>
                <w:sz w:val="18"/>
                <w:szCs w:val="18"/>
              </w:rPr>
            </w:pPr>
            <w:r w:rsidRPr="00240507">
              <w:rPr>
                <w:bCs/>
                <w:sz w:val="18"/>
                <w:szCs w:val="18"/>
              </w:rPr>
              <w:t>KOFFI Behou Jean Marie</w:t>
            </w:r>
          </w:p>
        </w:tc>
        <w:tc>
          <w:tcPr>
            <w:tcW w:w="4064" w:type="dxa"/>
            <w:shd w:val="clear" w:color="auto" w:fill="auto"/>
          </w:tcPr>
          <w:p w:rsidR="00381331" w:rsidRPr="00240507" w:rsidRDefault="00381331" w:rsidP="00D70B6B">
            <w:pPr>
              <w:spacing w:beforeLines="10" w:before="32" w:afterLines="10" w:after="32" w:line="240" w:lineRule="auto"/>
              <w:ind w:leftChars="-47" w:left="31680" w:hangingChars="55" w:firstLine="31680"/>
              <w:rPr>
                <w:bCs/>
                <w:sz w:val="18"/>
                <w:szCs w:val="18"/>
                <w:lang w:val="fr-FR"/>
              </w:rPr>
            </w:pPr>
            <w:r w:rsidRPr="00240507">
              <w:rPr>
                <w:bCs/>
                <w:sz w:val="18"/>
                <w:szCs w:val="18"/>
                <w:lang w:val="fr-FR"/>
              </w:rPr>
              <w:t>负责人</w:t>
            </w:r>
            <w:r w:rsidRPr="00240507">
              <w:rPr>
                <w:bCs/>
                <w:sz w:val="18"/>
                <w:szCs w:val="18"/>
                <w:lang w:val="fr-FR"/>
              </w:rPr>
              <w:t>/</w:t>
            </w:r>
            <w:r w:rsidRPr="00D73805">
              <w:rPr>
                <w:bCs/>
                <w:sz w:val="18"/>
                <w:szCs w:val="18"/>
                <w:lang w:val="fr-FR"/>
              </w:rPr>
              <w:t>“</w:t>
            </w:r>
            <w:r w:rsidRPr="00240507">
              <w:rPr>
                <w:bCs/>
                <w:sz w:val="18"/>
                <w:szCs w:val="18"/>
                <w:lang w:val="fr-FR"/>
              </w:rPr>
              <w:t>水、妇女和决策权</w:t>
            </w:r>
            <w:r w:rsidRPr="00D73805">
              <w:rPr>
                <w:bCs/>
                <w:sz w:val="18"/>
                <w:szCs w:val="18"/>
                <w:lang w:val="fr-FR"/>
              </w:rPr>
              <w:t>”</w:t>
            </w:r>
            <w:r w:rsidRPr="00D73805">
              <w:rPr>
                <w:bCs/>
                <w:sz w:val="18"/>
                <w:szCs w:val="18"/>
                <w:lang w:val="fr-FR"/>
              </w:rPr>
              <w:t>小组</w:t>
            </w:r>
          </w:p>
        </w:tc>
      </w:tr>
      <w:tr w:rsidR="00381331" w:rsidRPr="00240507" w:rsidTr="008629E1">
        <w:tblPrEx>
          <w:tblBorders>
            <w:bottom w:val="single" w:sz="12" w:space="0" w:color="auto"/>
          </w:tblBorders>
        </w:tblPrEx>
        <w:tc>
          <w:tcPr>
            <w:tcW w:w="3162" w:type="dxa"/>
            <w:tcBorders>
              <w:bottom w:val="nil"/>
            </w:tcBorders>
            <w:shd w:val="clear" w:color="auto" w:fill="auto"/>
          </w:tcPr>
          <w:p w:rsidR="00381331" w:rsidRPr="00240507" w:rsidRDefault="00381331" w:rsidP="00D70B6B">
            <w:pPr>
              <w:spacing w:beforeLines="10" w:before="32" w:afterLines="10" w:after="32" w:line="240" w:lineRule="auto"/>
              <w:ind w:leftChars="-51" w:left="31680" w:hangingChars="60" w:firstLine="31680"/>
              <w:rPr>
                <w:bCs/>
                <w:sz w:val="18"/>
                <w:szCs w:val="18"/>
              </w:rPr>
            </w:pPr>
            <w:r w:rsidRPr="00240507">
              <w:rPr>
                <w:bCs/>
                <w:sz w:val="18"/>
                <w:szCs w:val="18"/>
              </w:rPr>
              <w:t>Dr TRAORE Kassoum</w:t>
            </w:r>
          </w:p>
        </w:tc>
        <w:tc>
          <w:tcPr>
            <w:tcW w:w="4064" w:type="dxa"/>
            <w:tcBorders>
              <w:bottom w:val="nil"/>
            </w:tcBorders>
            <w:shd w:val="clear" w:color="auto" w:fill="auto"/>
          </w:tcPr>
          <w:p w:rsidR="00381331" w:rsidRPr="00D73805" w:rsidRDefault="00381331" w:rsidP="00D70B6B">
            <w:pPr>
              <w:spacing w:beforeLines="10" w:before="32" w:afterLines="10" w:after="32" w:line="240" w:lineRule="auto"/>
              <w:ind w:leftChars="-47" w:left="31680" w:firstLine="1"/>
              <w:rPr>
                <w:bCs/>
                <w:sz w:val="18"/>
                <w:szCs w:val="18"/>
                <w:lang w:val="fr-FR"/>
              </w:rPr>
            </w:pPr>
            <w:r w:rsidRPr="00240507">
              <w:rPr>
                <w:bCs/>
                <w:sz w:val="18"/>
                <w:szCs w:val="18"/>
                <w:lang w:val="fr-FR"/>
              </w:rPr>
              <w:t>负责研究救助孤儿和感染</w:t>
            </w:r>
            <w:r w:rsidRPr="00D73805">
              <w:rPr>
                <w:bCs/>
                <w:sz w:val="18"/>
                <w:szCs w:val="18"/>
                <w:lang w:val="fr-FR"/>
              </w:rPr>
              <w:t>艾滋病毒</w:t>
            </w:r>
            <w:r w:rsidRPr="00D73805">
              <w:rPr>
                <w:bCs/>
                <w:sz w:val="18"/>
                <w:szCs w:val="18"/>
                <w:lang w:val="fr-FR"/>
              </w:rPr>
              <w:t>/</w:t>
            </w:r>
            <w:r w:rsidRPr="00D73805">
              <w:rPr>
                <w:bCs/>
                <w:sz w:val="18"/>
                <w:szCs w:val="18"/>
                <w:lang w:val="fr-FR"/>
              </w:rPr>
              <w:t>艾滋病儿童的</w:t>
            </w:r>
            <w:r w:rsidRPr="00240507">
              <w:rPr>
                <w:bCs/>
                <w:sz w:val="18"/>
                <w:szCs w:val="18"/>
                <w:lang w:val="fr-FR"/>
              </w:rPr>
              <w:t>国家方案</w:t>
            </w:r>
            <w:r w:rsidRPr="00D73805">
              <w:rPr>
                <w:bCs/>
                <w:sz w:val="18"/>
                <w:szCs w:val="18"/>
                <w:lang w:val="fr-FR"/>
              </w:rPr>
              <w:t>/</w:t>
            </w:r>
            <w:r w:rsidRPr="00D73805">
              <w:rPr>
                <w:bCs/>
                <w:sz w:val="18"/>
                <w:szCs w:val="18"/>
                <w:lang w:val="fr-FR"/>
              </w:rPr>
              <w:t>医疗和公共卫生部</w:t>
            </w:r>
          </w:p>
        </w:tc>
      </w:tr>
      <w:tr w:rsidR="00381331" w:rsidRPr="00240507" w:rsidTr="008629E1">
        <w:tblPrEx>
          <w:tblBorders>
            <w:bottom w:val="single" w:sz="12" w:space="0" w:color="auto"/>
          </w:tblBorders>
        </w:tblPrEx>
        <w:tc>
          <w:tcPr>
            <w:tcW w:w="3162" w:type="dxa"/>
            <w:tcBorders>
              <w:top w:val="nil"/>
            </w:tcBorders>
            <w:shd w:val="clear" w:color="auto" w:fill="auto"/>
          </w:tcPr>
          <w:p w:rsidR="00381331" w:rsidRPr="00240507" w:rsidRDefault="00381331" w:rsidP="00D70B6B">
            <w:pPr>
              <w:spacing w:beforeLines="10" w:before="32" w:afterLines="10" w:after="32" w:line="240" w:lineRule="auto"/>
              <w:ind w:leftChars="-51" w:left="31680" w:hangingChars="60" w:firstLine="31680"/>
              <w:rPr>
                <w:bCs/>
                <w:sz w:val="18"/>
                <w:szCs w:val="18"/>
              </w:rPr>
            </w:pPr>
            <w:r w:rsidRPr="00240507">
              <w:rPr>
                <w:bCs/>
                <w:sz w:val="18"/>
                <w:szCs w:val="18"/>
              </w:rPr>
              <w:t>KATI Coulibaly Caroline</w:t>
            </w:r>
          </w:p>
        </w:tc>
        <w:tc>
          <w:tcPr>
            <w:tcW w:w="4064" w:type="dxa"/>
            <w:tcBorders>
              <w:top w:val="nil"/>
            </w:tcBorders>
            <w:shd w:val="clear" w:color="auto" w:fill="auto"/>
          </w:tcPr>
          <w:p w:rsidR="00381331" w:rsidRPr="00240507" w:rsidRDefault="00381331" w:rsidP="00D70B6B">
            <w:pPr>
              <w:spacing w:beforeLines="10" w:before="32" w:afterLines="10" w:after="32" w:line="240" w:lineRule="auto"/>
              <w:ind w:leftChars="-47" w:left="31680" w:hangingChars="55" w:firstLine="31680"/>
              <w:rPr>
                <w:bCs/>
                <w:sz w:val="18"/>
                <w:szCs w:val="18"/>
                <w:lang w:val="fr-FR"/>
              </w:rPr>
            </w:pPr>
            <w:r w:rsidRPr="00240507">
              <w:rPr>
                <w:bCs/>
                <w:sz w:val="18"/>
                <w:szCs w:val="18"/>
                <w:lang w:val="fr-FR"/>
              </w:rPr>
              <w:t>职员</w:t>
            </w:r>
            <w:r w:rsidRPr="00240507">
              <w:rPr>
                <w:bCs/>
                <w:sz w:val="18"/>
                <w:szCs w:val="18"/>
                <w:lang w:val="fr-FR"/>
              </w:rPr>
              <w:t>/</w:t>
            </w:r>
            <w:r w:rsidRPr="00D73805">
              <w:rPr>
                <w:bCs/>
                <w:sz w:val="18"/>
                <w:szCs w:val="18"/>
                <w:lang w:val="fr-FR"/>
              </w:rPr>
              <w:t>培训机构和妇女教育机构局</w:t>
            </w:r>
            <w:r w:rsidRPr="00D73805">
              <w:rPr>
                <w:bCs/>
                <w:sz w:val="18"/>
                <w:szCs w:val="18"/>
                <w:lang w:val="fr-FR"/>
              </w:rPr>
              <w:t>(</w:t>
            </w:r>
            <w:r w:rsidRPr="00240507">
              <w:rPr>
                <w:bCs/>
                <w:sz w:val="18"/>
                <w:szCs w:val="18"/>
                <w:lang w:val="fr-FR"/>
              </w:rPr>
              <w:t>DIFEF)</w:t>
            </w:r>
          </w:p>
        </w:tc>
      </w:tr>
      <w:tr w:rsidR="00381331" w:rsidRPr="00240507" w:rsidTr="008629E1">
        <w:tblPrEx>
          <w:tblBorders>
            <w:bottom w:val="single" w:sz="12" w:space="0" w:color="auto"/>
          </w:tblBorders>
        </w:tblPrEx>
        <w:tc>
          <w:tcPr>
            <w:tcW w:w="3162" w:type="dxa"/>
            <w:shd w:val="clear" w:color="auto" w:fill="auto"/>
          </w:tcPr>
          <w:p w:rsidR="00381331" w:rsidRPr="005A0D01" w:rsidRDefault="00381331" w:rsidP="00D70B6B">
            <w:pPr>
              <w:spacing w:beforeLines="10" w:before="32" w:afterLines="10" w:after="32" w:line="240" w:lineRule="auto"/>
              <w:ind w:leftChars="-51" w:left="31680" w:hangingChars="60" w:firstLine="31680"/>
              <w:rPr>
                <w:bCs/>
                <w:sz w:val="18"/>
                <w:szCs w:val="18"/>
              </w:rPr>
            </w:pPr>
            <w:r w:rsidRPr="005A0D01">
              <w:rPr>
                <w:bCs/>
                <w:sz w:val="18"/>
                <w:szCs w:val="18"/>
              </w:rPr>
              <w:t>SANGARE Mamadou</w:t>
            </w:r>
          </w:p>
        </w:tc>
        <w:tc>
          <w:tcPr>
            <w:tcW w:w="4064" w:type="dxa"/>
            <w:shd w:val="clear" w:color="auto" w:fill="auto"/>
          </w:tcPr>
          <w:p w:rsidR="00381331" w:rsidRPr="00240507" w:rsidRDefault="00381331" w:rsidP="00D70B6B">
            <w:pPr>
              <w:spacing w:beforeLines="10" w:before="32" w:afterLines="10" w:after="32" w:line="240" w:lineRule="auto"/>
              <w:ind w:leftChars="-47" w:left="31680" w:hangingChars="55" w:firstLine="31680"/>
              <w:rPr>
                <w:bCs/>
                <w:sz w:val="18"/>
                <w:szCs w:val="18"/>
                <w:lang w:val="fr-FR"/>
              </w:rPr>
            </w:pPr>
            <w:r w:rsidRPr="00240507">
              <w:rPr>
                <w:bCs/>
                <w:sz w:val="18"/>
                <w:szCs w:val="18"/>
                <w:lang w:val="fr-FR"/>
              </w:rPr>
              <w:t>处长</w:t>
            </w:r>
            <w:r w:rsidRPr="00240507">
              <w:rPr>
                <w:bCs/>
                <w:sz w:val="18"/>
                <w:szCs w:val="18"/>
                <w:lang w:val="fr-FR"/>
              </w:rPr>
              <w:t>/</w:t>
            </w:r>
            <w:r w:rsidRPr="00240507">
              <w:rPr>
                <w:bCs/>
                <w:sz w:val="18"/>
                <w:szCs w:val="18"/>
                <w:lang w:val="fr-FR"/>
              </w:rPr>
              <w:t>规划、研究和文化处</w:t>
            </w:r>
            <w:r w:rsidRPr="00240507">
              <w:rPr>
                <w:bCs/>
                <w:sz w:val="18"/>
                <w:szCs w:val="18"/>
                <w:lang w:val="fr-FR"/>
              </w:rPr>
              <w:t>(DEPED)</w:t>
            </w:r>
          </w:p>
        </w:tc>
      </w:tr>
      <w:tr w:rsidR="00381331" w:rsidRPr="00240507" w:rsidTr="008629E1">
        <w:tblPrEx>
          <w:tblBorders>
            <w:bottom w:val="single" w:sz="12" w:space="0" w:color="auto"/>
          </w:tblBorders>
        </w:tblPrEx>
        <w:tc>
          <w:tcPr>
            <w:tcW w:w="3162" w:type="dxa"/>
            <w:shd w:val="clear" w:color="auto" w:fill="auto"/>
          </w:tcPr>
          <w:p w:rsidR="00381331" w:rsidRPr="005A0D01" w:rsidRDefault="00381331" w:rsidP="00D70B6B">
            <w:pPr>
              <w:spacing w:beforeLines="10" w:before="32" w:afterLines="10" w:after="32" w:line="240" w:lineRule="auto"/>
              <w:ind w:leftChars="-51" w:left="31680" w:hangingChars="60" w:firstLine="31680"/>
              <w:rPr>
                <w:bCs/>
                <w:sz w:val="18"/>
                <w:szCs w:val="18"/>
              </w:rPr>
            </w:pPr>
            <w:r w:rsidRPr="005A0D01">
              <w:rPr>
                <w:bCs/>
                <w:sz w:val="18"/>
                <w:szCs w:val="18"/>
              </w:rPr>
              <w:t>KOFFI Alain Didier</w:t>
            </w:r>
          </w:p>
        </w:tc>
        <w:tc>
          <w:tcPr>
            <w:tcW w:w="4064" w:type="dxa"/>
            <w:shd w:val="clear" w:color="auto" w:fill="auto"/>
          </w:tcPr>
          <w:p w:rsidR="00381331" w:rsidRPr="00240507" w:rsidRDefault="00381331" w:rsidP="00D70B6B">
            <w:pPr>
              <w:spacing w:beforeLines="10" w:before="32" w:afterLines="10" w:after="32" w:line="240" w:lineRule="auto"/>
              <w:ind w:leftChars="-47" w:left="31680" w:hangingChars="55" w:firstLine="31680"/>
              <w:rPr>
                <w:bCs/>
                <w:sz w:val="18"/>
                <w:szCs w:val="18"/>
                <w:lang w:val="fr-FR"/>
              </w:rPr>
            </w:pPr>
            <w:r w:rsidRPr="00D73805">
              <w:rPr>
                <w:bCs/>
                <w:sz w:val="18"/>
                <w:szCs w:val="18"/>
                <w:lang w:val="fr-FR"/>
              </w:rPr>
              <w:t>职员</w:t>
            </w:r>
            <w:r w:rsidRPr="00D73805">
              <w:rPr>
                <w:bCs/>
                <w:sz w:val="18"/>
                <w:szCs w:val="18"/>
                <w:lang w:val="fr-FR"/>
              </w:rPr>
              <w:t>/</w:t>
            </w:r>
            <w:r w:rsidRPr="00D73805">
              <w:rPr>
                <w:bCs/>
                <w:sz w:val="18"/>
                <w:szCs w:val="18"/>
                <w:lang w:val="fr-FR"/>
              </w:rPr>
              <w:t>性别平等和促进部</w:t>
            </w:r>
          </w:p>
        </w:tc>
      </w:tr>
      <w:tr w:rsidR="00381331" w:rsidRPr="00240507" w:rsidTr="008629E1">
        <w:tblPrEx>
          <w:tblBorders>
            <w:bottom w:val="single" w:sz="12" w:space="0" w:color="auto"/>
          </w:tblBorders>
        </w:tblPrEx>
        <w:tc>
          <w:tcPr>
            <w:tcW w:w="3162" w:type="dxa"/>
            <w:shd w:val="clear" w:color="auto" w:fill="auto"/>
          </w:tcPr>
          <w:p w:rsidR="00381331" w:rsidRPr="005A0D01" w:rsidRDefault="00381331" w:rsidP="00D70B6B">
            <w:pPr>
              <w:spacing w:beforeLines="10" w:before="32" w:afterLines="10" w:after="32" w:line="240" w:lineRule="auto"/>
              <w:ind w:leftChars="-51" w:left="31680" w:hangingChars="60" w:firstLine="31680"/>
              <w:rPr>
                <w:bCs/>
                <w:sz w:val="18"/>
                <w:szCs w:val="18"/>
              </w:rPr>
            </w:pPr>
            <w:r w:rsidRPr="005A0D01">
              <w:rPr>
                <w:bCs/>
                <w:sz w:val="18"/>
                <w:szCs w:val="18"/>
              </w:rPr>
              <w:t>KOUAME Kouadio</w:t>
            </w:r>
          </w:p>
        </w:tc>
        <w:tc>
          <w:tcPr>
            <w:tcW w:w="4064" w:type="dxa"/>
            <w:shd w:val="clear" w:color="auto" w:fill="auto"/>
          </w:tcPr>
          <w:p w:rsidR="00381331" w:rsidRPr="00D73805" w:rsidRDefault="00381331" w:rsidP="00D70B6B">
            <w:pPr>
              <w:spacing w:beforeLines="10" w:before="32" w:afterLines="10" w:after="32" w:line="240" w:lineRule="auto"/>
              <w:ind w:leftChars="-47" w:left="31680" w:hangingChars="55" w:firstLine="31680"/>
              <w:rPr>
                <w:bCs/>
                <w:sz w:val="18"/>
                <w:szCs w:val="18"/>
                <w:lang w:val="fr-FR"/>
              </w:rPr>
            </w:pPr>
            <w:r w:rsidRPr="00D73805">
              <w:rPr>
                <w:bCs/>
                <w:sz w:val="18"/>
                <w:szCs w:val="18"/>
                <w:lang w:val="fr-FR"/>
              </w:rPr>
              <w:t>副事务官</w:t>
            </w:r>
            <w:r w:rsidRPr="00D73805">
              <w:rPr>
                <w:bCs/>
                <w:sz w:val="18"/>
                <w:szCs w:val="18"/>
                <w:lang w:val="fr-FR"/>
              </w:rPr>
              <w:t>/MFFAS</w:t>
            </w:r>
            <w:r w:rsidRPr="00D73805">
              <w:rPr>
                <w:bCs/>
                <w:sz w:val="18"/>
                <w:szCs w:val="18"/>
                <w:lang w:val="fr-FR"/>
              </w:rPr>
              <w:t>司法处</w:t>
            </w:r>
          </w:p>
        </w:tc>
      </w:tr>
    </w:tbl>
    <w:p w:rsidR="008629E1" w:rsidRPr="00240507" w:rsidRDefault="008629E1"/>
    <w:tbl>
      <w:tblPr>
        <w:tblStyle w:val="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304"/>
        <w:gridCol w:w="4066"/>
      </w:tblGrid>
      <w:tr w:rsidR="00381331" w:rsidRPr="00240507" w:rsidTr="00A90764">
        <w:tc>
          <w:tcPr>
            <w:tcW w:w="7370" w:type="dxa"/>
            <w:gridSpan w:val="2"/>
            <w:tcBorders>
              <w:top w:val="single" w:sz="4" w:space="0" w:color="auto"/>
              <w:bottom w:val="single" w:sz="4" w:space="0" w:color="auto"/>
            </w:tcBorders>
            <w:shd w:val="clear" w:color="auto" w:fill="auto"/>
            <w:vAlign w:val="bottom"/>
          </w:tcPr>
          <w:p w:rsidR="00381331" w:rsidRPr="00EA5245" w:rsidRDefault="00381331" w:rsidP="008629E1">
            <w:pPr>
              <w:spacing w:before="80" w:after="80" w:line="240" w:lineRule="auto"/>
              <w:ind w:right="113"/>
              <w:jc w:val="center"/>
              <w:rPr>
                <w:rFonts w:eastAsia="KaiTi_GB2312"/>
                <w:i/>
                <w:sz w:val="16"/>
                <w:szCs w:val="16"/>
              </w:rPr>
            </w:pPr>
            <w:r w:rsidRPr="00EA5245">
              <w:rPr>
                <w:rFonts w:eastAsia="KaiTi_GB2312"/>
                <w:sz w:val="16"/>
                <w:szCs w:val="16"/>
              </w:rPr>
              <w:t>共和国机构</w:t>
            </w:r>
          </w:p>
        </w:tc>
      </w:tr>
      <w:tr w:rsidR="00A73076" w:rsidRPr="00240507" w:rsidTr="00A90764">
        <w:trPr>
          <w:tblHeader/>
        </w:trPr>
        <w:tc>
          <w:tcPr>
            <w:tcW w:w="3304" w:type="dxa"/>
            <w:tcBorders>
              <w:top w:val="single" w:sz="4" w:space="0" w:color="auto"/>
              <w:bottom w:val="single" w:sz="12" w:space="0" w:color="auto"/>
            </w:tcBorders>
            <w:shd w:val="clear" w:color="auto" w:fill="auto"/>
          </w:tcPr>
          <w:p w:rsidR="00A73076" w:rsidRPr="00240507" w:rsidRDefault="00A73076" w:rsidP="008629E1">
            <w:pPr>
              <w:suppressAutoHyphens w:val="0"/>
              <w:spacing w:before="80" w:after="80" w:line="240" w:lineRule="auto"/>
              <w:ind w:right="113"/>
              <w:jc w:val="left"/>
              <w:rPr>
                <w:rFonts w:eastAsia="KaiTi_GB2312"/>
                <w:sz w:val="16"/>
                <w:szCs w:val="16"/>
              </w:rPr>
            </w:pPr>
            <w:r w:rsidRPr="00240507">
              <w:rPr>
                <w:rFonts w:eastAsia="KaiTi_GB2312"/>
                <w:sz w:val="16"/>
                <w:szCs w:val="16"/>
              </w:rPr>
              <w:t>姓名</w:t>
            </w:r>
          </w:p>
        </w:tc>
        <w:tc>
          <w:tcPr>
            <w:tcW w:w="4066" w:type="dxa"/>
            <w:tcBorders>
              <w:top w:val="single" w:sz="4" w:space="0" w:color="auto"/>
              <w:bottom w:val="single" w:sz="12" w:space="0" w:color="auto"/>
            </w:tcBorders>
            <w:shd w:val="clear" w:color="auto" w:fill="auto"/>
          </w:tcPr>
          <w:p w:rsidR="00A73076" w:rsidRPr="00240507" w:rsidRDefault="00A73076" w:rsidP="008629E1">
            <w:pPr>
              <w:suppressAutoHyphens w:val="0"/>
              <w:spacing w:before="80" w:after="80" w:line="240" w:lineRule="auto"/>
              <w:ind w:right="113"/>
              <w:jc w:val="left"/>
              <w:rPr>
                <w:rFonts w:eastAsia="KaiTi_GB2312"/>
                <w:sz w:val="16"/>
                <w:szCs w:val="16"/>
              </w:rPr>
            </w:pPr>
            <w:r w:rsidRPr="00240507">
              <w:rPr>
                <w:rFonts w:eastAsia="KaiTi_GB2312"/>
                <w:sz w:val="16"/>
                <w:szCs w:val="16"/>
              </w:rPr>
              <w:t>职</w:t>
            </w:r>
            <w:r w:rsidRPr="00240507">
              <w:rPr>
                <w:rFonts w:eastAsia="KaiTi_GB2312"/>
                <w:sz w:val="16"/>
                <w:szCs w:val="16"/>
              </w:rPr>
              <w:t>/</w:t>
            </w:r>
            <w:r w:rsidRPr="00240507">
              <w:rPr>
                <w:rFonts w:eastAsia="KaiTi_GB2312"/>
                <w:sz w:val="16"/>
                <w:szCs w:val="16"/>
              </w:rPr>
              <w:t>部门</w:t>
            </w:r>
          </w:p>
        </w:tc>
      </w:tr>
      <w:tr w:rsidR="00A73076" w:rsidRPr="00240507" w:rsidTr="00381331">
        <w:trPr>
          <w:trHeight w:val="238"/>
        </w:trPr>
        <w:tc>
          <w:tcPr>
            <w:tcW w:w="3304" w:type="dxa"/>
            <w:tcBorders>
              <w:top w:val="single" w:sz="12" w:space="0" w:color="auto"/>
            </w:tcBorders>
            <w:shd w:val="clear" w:color="auto" w:fill="auto"/>
          </w:tcPr>
          <w:p w:rsidR="00A73076" w:rsidRPr="00240507" w:rsidRDefault="00A73076" w:rsidP="008629E1">
            <w:pPr>
              <w:suppressAutoHyphens w:val="0"/>
              <w:spacing w:before="40" w:after="100" w:line="240" w:lineRule="auto"/>
              <w:rPr>
                <w:bCs/>
                <w:sz w:val="18"/>
                <w:szCs w:val="18"/>
              </w:rPr>
            </w:pPr>
            <w:r w:rsidRPr="00240507">
              <w:rPr>
                <w:bCs/>
                <w:sz w:val="18"/>
                <w:szCs w:val="18"/>
              </w:rPr>
              <w:t>KOUASSI Amani Sébastien</w:t>
            </w:r>
          </w:p>
        </w:tc>
        <w:tc>
          <w:tcPr>
            <w:tcW w:w="4066" w:type="dxa"/>
            <w:tcBorders>
              <w:top w:val="single" w:sz="12" w:space="0" w:color="auto"/>
            </w:tcBorders>
            <w:shd w:val="clear" w:color="auto" w:fill="auto"/>
          </w:tcPr>
          <w:p w:rsidR="00A73076" w:rsidRPr="00240507" w:rsidRDefault="00A73076" w:rsidP="008629E1">
            <w:pPr>
              <w:spacing w:line="240" w:lineRule="auto"/>
              <w:rPr>
                <w:sz w:val="18"/>
                <w:szCs w:val="18"/>
                <w:lang w:val="fr-FR"/>
              </w:rPr>
            </w:pPr>
            <w:r w:rsidRPr="00240507">
              <w:rPr>
                <w:sz w:val="18"/>
                <w:szCs w:val="18"/>
                <w:lang w:val="fr-FR"/>
              </w:rPr>
              <w:t>法学家、管理人员</w:t>
            </w:r>
            <w:r w:rsidRPr="00240507">
              <w:rPr>
                <w:sz w:val="18"/>
                <w:szCs w:val="18"/>
                <w:lang w:val="fr-FR"/>
              </w:rPr>
              <w:t>/</w:t>
            </w:r>
            <w:r w:rsidRPr="00240507">
              <w:rPr>
                <w:sz w:val="18"/>
                <w:szCs w:val="18"/>
                <w:lang w:val="fr-FR"/>
              </w:rPr>
              <w:t>国民议会</w:t>
            </w:r>
            <w:r w:rsidRPr="00240507">
              <w:rPr>
                <w:sz w:val="18"/>
                <w:szCs w:val="18"/>
                <w:lang w:val="fr-FR"/>
              </w:rPr>
              <w:t>/</w:t>
            </w:r>
            <w:r w:rsidRPr="00240507">
              <w:rPr>
                <w:sz w:val="18"/>
                <w:szCs w:val="18"/>
                <w:lang w:val="fr-FR"/>
              </w:rPr>
              <w:t>法规和法律署</w:t>
            </w:r>
          </w:p>
        </w:tc>
      </w:tr>
      <w:tr w:rsidR="00A73076" w:rsidRPr="00240507" w:rsidTr="00381331">
        <w:trPr>
          <w:trHeight w:val="238"/>
        </w:trPr>
        <w:tc>
          <w:tcPr>
            <w:tcW w:w="3304" w:type="dxa"/>
            <w:shd w:val="clear" w:color="auto" w:fill="auto"/>
          </w:tcPr>
          <w:p w:rsidR="00A73076" w:rsidRPr="00240507" w:rsidRDefault="00A73076" w:rsidP="008629E1">
            <w:pPr>
              <w:suppressAutoHyphens w:val="0"/>
              <w:spacing w:before="40" w:after="100" w:line="240" w:lineRule="auto"/>
              <w:rPr>
                <w:bCs/>
                <w:sz w:val="18"/>
                <w:szCs w:val="18"/>
              </w:rPr>
            </w:pPr>
            <w:r w:rsidRPr="00240507">
              <w:rPr>
                <w:bCs/>
                <w:sz w:val="18"/>
                <w:szCs w:val="18"/>
              </w:rPr>
              <w:t>GNAGNE Elise Nomel</w:t>
            </w:r>
          </w:p>
        </w:tc>
        <w:tc>
          <w:tcPr>
            <w:tcW w:w="4066" w:type="dxa"/>
            <w:shd w:val="clear" w:color="auto" w:fill="auto"/>
          </w:tcPr>
          <w:p w:rsidR="00A73076" w:rsidRPr="00240507" w:rsidRDefault="00A73076" w:rsidP="008629E1">
            <w:pPr>
              <w:spacing w:line="240" w:lineRule="auto"/>
              <w:rPr>
                <w:sz w:val="18"/>
                <w:szCs w:val="18"/>
                <w:lang w:val="fr-FR"/>
              </w:rPr>
            </w:pPr>
            <w:r w:rsidRPr="00240507">
              <w:rPr>
                <w:bCs/>
                <w:sz w:val="18"/>
                <w:szCs w:val="18"/>
                <w:lang w:val="fr-FR"/>
              </w:rPr>
              <w:t>顾问</w:t>
            </w:r>
            <w:r w:rsidRPr="00240507">
              <w:rPr>
                <w:bCs/>
                <w:sz w:val="18"/>
                <w:szCs w:val="18"/>
                <w:lang w:val="fr-FR"/>
              </w:rPr>
              <w:t>/</w:t>
            </w:r>
            <w:r w:rsidRPr="00240507">
              <w:rPr>
                <w:bCs/>
                <w:sz w:val="18"/>
                <w:szCs w:val="18"/>
                <w:lang w:val="fr-FR"/>
              </w:rPr>
              <w:t>经济和社会理事会</w:t>
            </w:r>
          </w:p>
        </w:tc>
      </w:tr>
      <w:tr w:rsidR="00A73076" w:rsidRPr="00240507" w:rsidTr="00381331">
        <w:trPr>
          <w:trHeight w:val="238"/>
        </w:trPr>
        <w:tc>
          <w:tcPr>
            <w:tcW w:w="3304" w:type="dxa"/>
            <w:tcBorders>
              <w:bottom w:val="single" w:sz="12" w:space="0" w:color="auto"/>
            </w:tcBorders>
            <w:shd w:val="clear" w:color="auto" w:fill="auto"/>
          </w:tcPr>
          <w:p w:rsidR="00A73076" w:rsidRPr="00240507" w:rsidRDefault="00A73076" w:rsidP="008629E1">
            <w:pPr>
              <w:suppressAutoHyphens w:val="0"/>
              <w:spacing w:before="40" w:after="100" w:line="240" w:lineRule="auto"/>
              <w:rPr>
                <w:bCs/>
                <w:sz w:val="18"/>
                <w:szCs w:val="18"/>
              </w:rPr>
            </w:pPr>
            <w:r w:rsidRPr="00240507">
              <w:rPr>
                <w:bCs/>
                <w:sz w:val="18"/>
                <w:szCs w:val="18"/>
              </w:rPr>
              <w:t>N’GORAN Mireille</w:t>
            </w:r>
          </w:p>
        </w:tc>
        <w:tc>
          <w:tcPr>
            <w:tcW w:w="4066" w:type="dxa"/>
            <w:tcBorders>
              <w:bottom w:val="single" w:sz="12" w:space="0" w:color="auto"/>
            </w:tcBorders>
            <w:shd w:val="clear" w:color="auto" w:fill="auto"/>
          </w:tcPr>
          <w:p w:rsidR="00A73076" w:rsidRPr="00240507" w:rsidRDefault="00A73076" w:rsidP="008629E1">
            <w:pPr>
              <w:spacing w:line="240" w:lineRule="auto"/>
              <w:rPr>
                <w:bCs/>
                <w:sz w:val="18"/>
                <w:szCs w:val="18"/>
                <w:lang w:val="fr-FR"/>
              </w:rPr>
            </w:pPr>
            <w:r w:rsidRPr="00240507">
              <w:rPr>
                <w:bCs/>
                <w:sz w:val="18"/>
                <w:szCs w:val="18"/>
                <w:lang w:val="fr-FR"/>
              </w:rPr>
              <w:t>法学家</w:t>
            </w:r>
            <w:r w:rsidRPr="00240507">
              <w:rPr>
                <w:bCs/>
                <w:sz w:val="18"/>
                <w:szCs w:val="18"/>
                <w:lang w:val="fr-FR"/>
              </w:rPr>
              <w:t>/</w:t>
            </w:r>
            <w:r w:rsidRPr="00240507">
              <w:rPr>
                <w:bCs/>
                <w:sz w:val="18"/>
                <w:szCs w:val="18"/>
                <w:lang w:val="fr-FR"/>
              </w:rPr>
              <w:t>科特迪瓦国家人权委员会</w:t>
            </w:r>
          </w:p>
        </w:tc>
      </w:tr>
    </w:tbl>
    <w:p w:rsidR="00381331" w:rsidRPr="00240507" w:rsidRDefault="00381331" w:rsidP="00381331">
      <w:pPr>
        <w:pStyle w:val="SingleTxtGC"/>
        <w:rPr>
          <w:lang w:val="fr-FR"/>
        </w:rPr>
      </w:pPr>
    </w:p>
    <w:tbl>
      <w:tblPr>
        <w:tblStyle w:val="TableGrid"/>
        <w:tblW w:w="7370" w:type="dxa"/>
        <w:tblInd w:w="1134"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306"/>
        <w:gridCol w:w="4064"/>
      </w:tblGrid>
      <w:tr w:rsidR="00A73076" w:rsidRPr="00240507" w:rsidTr="00A90764">
        <w:trPr>
          <w:trHeight w:val="238"/>
          <w:tblHeader/>
        </w:trPr>
        <w:tc>
          <w:tcPr>
            <w:tcW w:w="7370" w:type="dxa"/>
            <w:gridSpan w:val="2"/>
            <w:tcBorders>
              <w:top w:val="single" w:sz="4" w:space="0" w:color="auto"/>
              <w:bottom w:val="single" w:sz="4" w:space="0" w:color="auto"/>
            </w:tcBorders>
            <w:shd w:val="clear" w:color="auto" w:fill="auto"/>
          </w:tcPr>
          <w:p w:rsidR="00A73076" w:rsidRPr="00240507" w:rsidRDefault="00A73076" w:rsidP="00A73076">
            <w:pPr>
              <w:spacing w:before="80" w:after="80" w:line="240" w:lineRule="auto"/>
              <w:jc w:val="center"/>
              <w:rPr>
                <w:rFonts w:eastAsia="KaiTi_GB2312"/>
                <w:bCs/>
                <w:i/>
                <w:sz w:val="16"/>
                <w:szCs w:val="16"/>
              </w:rPr>
            </w:pPr>
            <w:r w:rsidRPr="00240507">
              <w:rPr>
                <w:rFonts w:eastAsia="KaiTi_GB2312"/>
                <w:sz w:val="16"/>
                <w:szCs w:val="16"/>
              </w:rPr>
              <w:t>技术部</w:t>
            </w:r>
          </w:p>
        </w:tc>
      </w:tr>
      <w:tr w:rsidR="00A73076" w:rsidRPr="00240507" w:rsidTr="00A73076">
        <w:tblPrEx>
          <w:tblBorders>
            <w:bottom w:val="none" w:sz="0" w:space="0" w:color="auto"/>
          </w:tblBorders>
        </w:tblPrEx>
        <w:trPr>
          <w:tblHeader/>
        </w:trPr>
        <w:tc>
          <w:tcPr>
            <w:tcW w:w="3306" w:type="dxa"/>
            <w:tcBorders>
              <w:top w:val="single" w:sz="4" w:space="0" w:color="auto"/>
              <w:bottom w:val="single" w:sz="12" w:space="0" w:color="auto"/>
            </w:tcBorders>
            <w:shd w:val="clear" w:color="auto" w:fill="auto"/>
          </w:tcPr>
          <w:p w:rsidR="00A73076" w:rsidRPr="00240507" w:rsidRDefault="00A73076" w:rsidP="00D70B6B">
            <w:pPr>
              <w:spacing w:before="80" w:after="80" w:line="240" w:lineRule="auto"/>
              <w:ind w:leftChars="-47" w:left="31680" w:firstLineChars="8" w:firstLine="31680"/>
              <w:jc w:val="left"/>
              <w:rPr>
                <w:rFonts w:eastAsia="KaiTi_GB2312"/>
                <w:b/>
                <w:sz w:val="16"/>
                <w:szCs w:val="16"/>
              </w:rPr>
            </w:pPr>
            <w:r w:rsidRPr="00240507">
              <w:rPr>
                <w:rFonts w:eastAsia="KaiTi_GB2312"/>
                <w:sz w:val="16"/>
                <w:szCs w:val="16"/>
              </w:rPr>
              <w:t>姓名</w:t>
            </w:r>
          </w:p>
        </w:tc>
        <w:tc>
          <w:tcPr>
            <w:tcW w:w="4064" w:type="dxa"/>
            <w:tcBorders>
              <w:top w:val="single" w:sz="4" w:space="0" w:color="auto"/>
              <w:bottom w:val="single" w:sz="12" w:space="0" w:color="auto"/>
            </w:tcBorders>
            <w:shd w:val="clear" w:color="auto" w:fill="auto"/>
          </w:tcPr>
          <w:p w:rsidR="00A73076" w:rsidRPr="00240507" w:rsidRDefault="00A73076" w:rsidP="00D70B6B">
            <w:pPr>
              <w:spacing w:before="80" w:after="80" w:line="240" w:lineRule="auto"/>
              <w:ind w:leftChars="-54" w:left="31680"/>
              <w:jc w:val="left"/>
              <w:rPr>
                <w:rFonts w:eastAsia="KaiTi_GB2312"/>
                <w:sz w:val="16"/>
                <w:szCs w:val="16"/>
              </w:rPr>
            </w:pPr>
            <w:r w:rsidRPr="00240507">
              <w:rPr>
                <w:rFonts w:eastAsia="KaiTi_GB2312"/>
                <w:sz w:val="16"/>
                <w:szCs w:val="16"/>
              </w:rPr>
              <w:t>职</w:t>
            </w:r>
            <w:r w:rsidRPr="00240507">
              <w:rPr>
                <w:rFonts w:eastAsia="KaiTi_GB2312"/>
                <w:sz w:val="16"/>
                <w:szCs w:val="16"/>
              </w:rPr>
              <w:t>/</w:t>
            </w:r>
            <w:r w:rsidRPr="00240507">
              <w:rPr>
                <w:rFonts w:eastAsia="KaiTi_GB2312"/>
                <w:sz w:val="16"/>
                <w:szCs w:val="16"/>
              </w:rPr>
              <w:t>部门</w:t>
            </w:r>
          </w:p>
        </w:tc>
      </w:tr>
      <w:tr w:rsidR="00A73076" w:rsidRPr="00240507" w:rsidTr="00A73076">
        <w:trPr>
          <w:trHeight w:val="238"/>
        </w:trPr>
        <w:tc>
          <w:tcPr>
            <w:tcW w:w="3306" w:type="dxa"/>
            <w:tcBorders>
              <w:top w:val="single" w:sz="12" w:space="0" w:color="auto"/>
            </w:tcBorders>
            <w:shd w:val="clear" w:color="auto" w:fill="auto"/>
          </w:tcPr>
          <w:p w:rsidR="00A73076" w:rsidRPr="00240507" w:rsidRDefault="00A73076" w:rsidP="00D70B6B">
            <w:pPr>
              <w:spacing w:beforeLines="10" w:before="32" w:afterLines="10" w:after="32" w:line="240" w:lineRule="auto"/>
              <w:ind w:leftChars="-60" w:left="31680" w:firstLineChars="17" w:firstLine="31680"/>
              <w:rPr>
                <w:bCs/>
                <w:sz w:val="18"/>
                <w:szCs w:val="18"/>
              </w:rPr>
            </w:pPr>
            <w:r w:rsidRPr="00240507">
              <w:rPr>
                <w:bCs/>
                <w:sz w:val="18"/>
                <w:szCs w:val="18"/>
              </w:rPr>
              <w:t>YAPI Kacou Michel</w:t>
            </w:r>
          </w:p>
        </w:tc>
        <w:tc>
          <w:tcPr>
            <w:tcW w:w="4064" w:type="dxa"/>
            <w:tcBorders>
              <w:top w:val="single" w:sz="12" w:space="0" w:color="auto"/>
            </w:tcBorders>
            <w:shd w:val="clear" w:color="auto" w:fill="auto"/>
          </w:tcPr>
          <w:p w:rsidR="00A73076" w:rsidRPr="00AE041A" w:rsidRDefault="00A73076" w:rsidP="00D70B6B">
            <w:pPr>
              <w:spacing w:beforeLines="10" w:before="32" w:afterLines="10" w:after="32" w:line="240" w:lineRule="auto"/>
              <w:ind w:leftChars="-47" w:left="31680" w:hangingChars="55" w:firstLine="31680"/>
              <w:rPr>
                <w:bCs/>
                <w:sz w:val="18"/>
                <w:szCs w:val="18"/>
                <w:lang w:val="fr-FR"/>
              </w:rPr>
            </w:pPr>
            <w:r w:rsidRPr="00240507">
              <w:rPr>
                <w:bCs/>
                <w:sz w:val="18"/>
                <w:szCs w:val="18"/>
                <w:lang w:val="fr-FR"/>
              </w:rPr>
              <w:t>法官</w:t>
            </w:r>
            <w:r w:rsidRPr="00AE041A">
              <w:rPr>
                <w:bCs/>
                <w:sz w:val="18"/>
                <w:szCs w:val="18"/>
                <w:lang w:val="fr-FR"/>
              </w:rPr>
              <w:t>/</w:t>
            </w:r>
            <w:r w:rsidRPr="00240507">
              <w:rPr>
                <w:bCs/>
                <w:sz w:val="18"/>
                <w:szCs w:val="18"/>
                <w:lang w:val="fr-FR"/>
              </w:rPr>
              <w:t>性别小组成员</w:t>
            </w:r>
            <w:r w:rsidRPr="00AE041A">
              <w:rPr>
                <w:bCs/>
                <w:sz w:val="18"/>
                <w:szCs w:val="18"/>
                <w:lang w:val="fr-FR"/>
              </w:rPr>
              <w:t>/</w:t>
            </w:r>
            <w:r w:rsidRPr="00AE041A">
              <w:rPr>
                <w:bCs/>
                <w:sz w:val="18"/>
                <w:szCs w:val="18"/>
                <w:lang w:val="fr-FR"/>
              </w:rPr>
              <w:t>国务院、司法和人权部</w:t>
            </w:r>
          </w:p>
        </w:tc>
      </w:tr>
      <w:tr w:rsidR="00A73076" w:rsidRPr="00240507" w:rsidTr="00A73076">
        <w:trPr>
          <w:trHeight w:val="238"/>
        </w:trPr>
        <w:tc>
          <w:tcPr>
            <w:tcW w:w="3306" w:type="dxa"/>
            <w:tcBorders>
              <w:bottom w:val="nil"/>
            </w:tcBorders>
            <w:shd w:val="clear" w:color="auto" w:fill="auto"/>
          </w:tcPr>
          <w:p w:rsidR="00A73076" w:rsidRPr="00240507" w:rsidRDefault="00A73076" w:rsidP="00D70B6B">
            <w:pPr>
              <w:spacing w:beforeLines="10" w:before="32" w:afterLines="10" w:after="32" w:line="240" w:lineRule="auto"/>
              <w:ind w:leftChars="-60" w:left="31680" w:firstLineChars="17" w:firstLine="31680"/>
              <w:rPr>
                <w:bCs/>
                <w:sz w:val="18"/>
                <w:szCs w:val="18"/>
              </w:rPr>
            </w:pPr>
            <w:r w:rsidRPr="00240507">
              <w:rPr>
                <w:bCs/>
                <w:sz w:val="18"/>
                <w:szCs w:val="18"/>
              </w:rPr>
              <w:t>AMON Kouakou DONGO</w:t>
            </w:r>
          </w:p>
        </w:tc>
        <w:tc>
          <w:tcPr>
            <w:tcW w:w="4064" w:type="dxa"/>
            <w:tcBorders>
              <w:bottom w:val="nil"/>
            </w:tcBorders>
            <w:shd w:val="clear" w:color="auto" w:fill="auto"/>
          </w:tcPr>
          <w:p w:rsidR="00A73076" w:rsidRPr="00AE041A" w:rsidRDefault="00A73076" w:rsidP="00D70B6B">
            <w:pPr>
              <w:spacing w:beforeLines="10" w:before="32" w:afterLines="10" w:after="32" w:line="240" w:lineRule="auto"/>
              <w:ind w:leftChars="-47" w:left="31680" w:hangingChars="55" w:firstLine="31680"/>
              <w:rPr>
                <w:bCs/>
                <w:sz w:val="18"/>
                <w:szCs w:val="18"/>
                <w:lang w:val="fr-FR"/>
              </w:rPr>
            </w:pPr>
            <w:r w:rsidRPr="00240507">
              <w:rPr>
                <w:bCs/>
                <w:sz w:val="18"/>
                <w:szCs w:val="18"/>
                <w:lang w:val="fr-FR"/>
              </w:rPr>
              <w:t>法学家</w:t>
            </w:r>
            <w:r w:rsidRPr="00AE041A">
              <w:rPr>
                <w:bCs/>
                <w:sz w:val="18"/>
                <w:szCs w:val="18"/>
                <w:lang w:val="fr-FR"/>
              </w:rPr>
              <w:t>/</w:t>
            </w:r>
            <w:r w:rsidRPr="00AE041A">
              <w:rPr>
                <w:bCs/>
                <w:sz w:val="18"/>
                <w:szCs w:val="18"/>
                <w:lang w:val="fr-FR"/>
              </w:rPr>
              <w:t>国务院、司法和人权部</w:t>
            </w:r>
            <w:r w:rsidRPr="00AE041A">
              <w:rPr>
                <w:bCs/>
                <w:sz w:val="18"/>
                <w:szCs w:val="18"/>
                <w:lang w:val="fr-FR"/>
              </w:rPr>
              <w:t>/</w:t>
            </w:r>
            <w:r w:rsidRPr="00AE041A">
              <w:rPr>
                <w:bCs/>
                <w:sz w:val="18"/>
                <w:szCs w:val="18"/>
                <w:lang w:val="fr-FR"/>
              </w:rPr>
              <w:t>人权司</w:t>
            </w:r>
          </w:p>
        </w:tc>
      </w:tr>
      <w:tr w:rsidR="00A73076" w:rsidRPr="00240507" w:rsidTr="00A73076">
        <w:trPr>
          <w:trHeight w:val="238"/>
        </w:trPr>
        <w:tc>
          <w:tcPr>
            <w:tcW w:w="3306" w:type="dxa"/>
            <w:tcBorders>
              <w:bottom w:val="nil"/>
            </w:tcBorders>
            <w:shd w:val="clear" w:color="auto" w:fill="auto"/>
          </w:tcPr>
          <w:p w:rsidR="00A73076" w:rsidRPr="00240507" w:rsidRDefault="00A73076" w:rsidP="00D70B6B">
            <w:pPr>
              <w:spacing w:beforeLines="10" w:before="32" w:afterLines="10" w:after="32" w:line="240" w:lineRule="auto"/>
              <w:ind w:leftChars="-60" w:left="31680" w:firstLineChars="17" w:firstLine="31680"/>
              <w:rPr>
                <w:bCs/>
                <w:sz w:val="18"/>
                <w:szCs w:val="18"/>
              </w:rPr>
            </w:pPr>
            <w:r w:rsidRPr="00240507">
              <w:rPr>
                <w:bCs/>
                <w:sz w:val="18"/>
                <w:szCs w:val="18"/>
              </w:rPr>
              <w:t>BAHI Guy Michel</w:t>
            </w:r>
          </w:p>
        </w:tc>
        <w:tc>
          <w:tcPr>
            <w:tcW w:w="4064" w:type="dxa"/>
            <w:tcBorders>
              <w:bottom w:val="nil"/>
            </w:tcBorders>
            <w:shd w:val="clear" w:color="auto" w:fill="auto"/>
          </w:tcPr>
          <w:p w:rsidR="00A73076" w:rsidRPr="00240507" w:rsidRDefault="00A73076" w:rsidP="00D70B6B">
            <w:pPr>
              <w:spacing w:beforeLines="10" w:before="32" w:afterLines="10" w:after="32" w:line="240" w:lineRule="auto"/>
              <w:ind w:leftChars="-47" w:left="31680" w:hangingChars="55" w:firstLine="31680"/>
              <w:rPr>
                <w:bCs/>
                <w:sz w:val="18"/>
                <w:szCs w:val="18"/>
                <w:lang w:val="fr-FR"/>
              </w:rPr>
            </w:pPr>
            <w:r w:rsidRPr="00240507">
              <w:rPr>
                <w:bCs/>
                <w:sz w:val="18"/>
                <w:szCs w:val="18"/>
                <w:lang w:val="fr-FR"/>
              </w:rPr>
              <w:t>宣传负责人</w:t>
            </w:r>
            <w:r w:rsidRPr="00240507">
              <w:rPr>
                <w:bCs/>
                <w:sz w:val="18"/>
                <w:szCs w:val="18"/>
                <w:lang w:val="fr-FR"/>
              </w:rPr>
              <w:t>/</w:t>
            </w:r>
            <w:r w:rsidRPr="00240507">
              <w:rPr>
                <w:bCs/>
                <w:sz w:val="18"/>
                <w:szCs w:val="18"/>
                <w:lang w:val="fr-FR"/>
              </w:rPr>
              <w:t>公共事务和就业部</w:t>
            </w:r>
            <w:r w:rsidRPr="00240507">
              <w:rPr>
                <w:bCs/>
                <w:sz w:val="18"/>
                <w:szCs w:val="18"/>
                <w:lang w:val="fr-FR"/>
              </w:rPr>
              <w:t>/</w:t>
            </w:r>
            <w:r w:rsidRPr="00240507">
              <w:rPr>
                <w:bCs/>
                <w:sz w:val="18"/>
                <w:szCs w:val="18"/>
                <w:lang w:val="fr-FR"/>
              </w:rPr>
              <w:t>性别小组成员</w:t>
            </w:r>
          </w:p>
        </w:tc>
      </w:tr>
      <w:tr w:rsidR="00A73076" w:rsidRPr="00240507" w:rsidTr="00A73076">
        <w:trPr>
          <w:trHeight w:val="238"/>
        </w:trPr>
        <w:tc>
          <w:tcPr>
            <w:tcW w:w="3306" w:type="dxa"/>
            <w:tcBorders>
              <w:top w:val="nil"/>
            </w:tcBorders>
            <w:shd w:val="clear" w:color="auto" w:fill="auto"/>
          </w:tcPr>
          <w:p w:rsidR="00A73076" w:rsidRPr="00240507" w:rsidRDefault="00A73076" w:rsidP="00D70B6B">
            <w:pPr>
              <w:spacing w:beforeLines="10" w:before="32" w:afterLines="10" w:after="32" w:line="240" w:lineRule="auto"/>
              <w:ind w:leftChars="-60" w:left="31680" w:firstLineChars="17" w:firstLine="31680"/>
              <w:rPr>
                <w:bCs/>
                <w:sz w:val="18"/>
                <w:szCs w:val="18"/>
              </w:rPr>
            </w:pPr>
            <w:r w:rsidRPr="00240507">
              <w:rPr>
                <w:bCs/>
                <w:sz w:val="18"/>
                <w:szCs w:val="18"/>
              </w:rPr>
              <w:t>OUATTARA Célestine</w:t>
            </w:r>
          </w:p>
        </w:tc>
        <w:tc>
          <w:tcPr>
            <w:tcW w:w="4064" w:type="dxa"/>
            <w:tcBorders>
              <w:top w:val="nil"/>
            </w:tcBorders>
            <w:shd w:val="clear" w:color="auto" w:fill="auto"/>
          </w:tcPr>
          <w:p w:rsidR="00A73076" w:rsidRPr="00240507" w:rsidRDefault="00A73076" w:rsidP="00D70B6B">
            <w:pPr>
              <w:spacing w:beforeLines="10" w:before="32" w:afterLines="10" w:after="32" w:line="240" w:lineRule="auto"/>
              <w:ind w:leftChars="-47" w:left="31680" w:hangingChars="55" w:firstLine="31680"/>
              <w:rPr>
                <w:bCs/>
                <w:sz w:val="18"/>
                <w:szCs w:val="18"/>
                <w:lang w:val="fr-FR"/>
              </w:rPr>
            </w:pPr>
            <w:r w:rsidRPr="00240507">
              <w:rPr>
                <w:bCs/>
                <w:sz w:val="18"/>
                <w:szCs w:val="18"/>
                <w:lang w:val="fr-FR"/>
              </w:rPr>
              <w:t>性别小组成员</w:t>
            </w:r>
            <w:r w:rsidRPr="00240507">
              <w:rPr>
                <w:bCs/>
                <w:sz w:val="18"/>
                <w:szCs w:val="18"/>
                <w:lang w:val="fr-FR"/>
              </w:rPr>
              <w:t>/</w:t>
            </w:r>
            <w:r w:rsidRPr="00240507">
              <w:rPr>
                <w:bCs/>
                <w:sz w:val="18"/>
                <w:szCs w:val="18"/>
                <w:lang w:val="fr-FR"/>
              </w:rPr>
              <w:t>农业部</w:t>
            </w:r>
            <w:r w:rsidRPr="00240507">
              <w:rPr>
                <w:bCs/>
                <w:sz w:val="18"/>
                <w:szCs w:val="18"/>
                <w:lang w:val="fr-FR"/>
              </w:rPr>
              <w:t xml:space="preserve"> </w:t>
            </w:r>
          </w:p>
        </w:tc>
      </w:tr>
      <w:tr w:rsidR="00A73076" w:rsidRPr="00240507" w:rsidTr="00A73076">
        <w:trPr>
          <w:trHeight w:val="238"/>
        </w:trPr>
        <w:tc>
          <w:tcPr>
            <w:tcW w:w="3306" w:type="dxa"/>
            <w:shd w:val="clear" w:color="auto" w:fill="auto"/>
          </w:tcPr>
          <w:p w:rsidR="00A73076" w:rsidRPr="00240507" w:rsidRDefault="00A73076" w:rsidP="00D70B6B">
            <w:pPr>
              <w:spacing w:beforeLines="10" w:before="32" w:afterLines="10" w:after="32" w:line="240" w:lineRule="auto"/>
              <w:ind w:leftChars="-60" w:left="31680" w:firstLineChars="17" w:firstLine="31680"/>
              <w:rPr>
                <w:bCs/>
                <w:sz w:val="18"/>
                <w:szCs w:val="18"/>
              </w:rPr>
            </w:pPr>
            <w:r w:rsidRPr="00240507">
              <w:rPr>
                <w:bCs/>
                <w:sz w:val="18"/>
                <w:szCs w:val="18"/>
              </w:rPr>
              <w:t>COULIBALY Mamadou</w:t>
            </w:r>
          </w:p>
        </w:tc>
        <w:tc>
          <w:tcPr>
            <w:tcW w:w="4064" w:type="dxa"/>
            <w:shd w:val="clear" w:color="auto" w:fill="auto"/>
          </w:tcPr>
          <w:p w:rsidR="00A73076" w:rsidRPr="00240507" w:rsidRDefault="00A73076" w:rsidP="00D70B6B">
            <w:pPr>
              <w:spacing w:beforeLines="10" w:before="32" w:afterLines="10" w:after="32" w:line="240" w:lineRule="auto"/>
              <w:ind w:leftChars="-47" w:left="31680" w:hangingChars="55" w:firstLine="31680"/>
              <w:rPr>
                <w:bCs/>
                <w:sz w:val="18"/>
                <w:szCs w:val="18"/>
                <w:lang w:val="fr-FR"/>
              </w:rPr>
            </w:pPr>
            <w:r w:rsidRPr="00240507">
              <w:rPr>
                <w:bCs/>
                <w:sz w:val="18"/>
                <w:szCs w:val="18"/>
                <w:lang w:val="fr-FR"/>
              </w:rPr>
              <w:t>性别小组成员</w:t>
            </w:r>
            <w:r w:rsidRPr="00240507">
              <w:rPr>
                <w:bCs/>
                <w:sz w:val="18"/>
                <w:szCs w:val="18"/>
                <w:lang w:val="fr-FR"/>
              </w:rPr>
              <w:t>/</w:t>
            </w:r>
            <w:r w:rsidRPr="00240507">
              <w:rPr>
                <w:bCs/>
                <w:sz w:val="18"/>
                <w:szCs w:val="18"/>
                <w:lang w:val="fr-FR"/>
              </w:rPr>
              <w:t>农业部</w:t>
            </w:r>
          </w:p>
        </w:tc>
      </w:tr>
      <w:tr w:rsidR="00A73076" w:rsidRPr="00240507" w:rsidTr="00A73076">
        <w:trPr>
          <w:trHeight w:val="238"/>
        </w:trPr>
        <w:tc>
          <w:tcPr>
            <w:tcW w:w="3306" w:type="dxa"/>
            <w:shd w:val="clear" w:color="auto" w:fill="auto"/>
          </w:tcPr>
          <w:p w:rsidR="00A73076" w:rsidRPr="00240507" w:rsidRDefault="00A73076" w:rsidP="00D70B6B">
            <w:pPr>
              <w:spacing w:beforeLines="10" w:before="32" w:afterLines="10" w:after="32" w:line="240" w:lineRule="auto"/>
              <w:ind w:leftChars="-60" w:left="31680" w:firstLineChars="17" w:firstLine="31680"/>
              <w:rPr>
                <w:bCs/>
                <w:sz w:val="18"/>
                <w:szCs w:val="18"/>
              </w:rPr>
            </w:pPr>
            <w:r w:rsidRPr="00240507">
              <w:rPr>
                <w:bCs/>
                <w:sz w:val="18"/>
                <w:szCs w:val="18"/>
              </w:rPr>
              <w:t>NASSA Marie Berthe</w:t>
            </w:r>
          </w:p>
        </w:tc>
        <w:tc>
          <w:tcPr>
            <w:tcW w:w="4064" w:type="dxa"/>
            <w:shd w:val="clear" w:color="auto" w:fill="auto"/>
          </w:tcPr>
          <w:p w:rsidR="00A73076" w:rsidRPr="00AE041A" w:rsidRDefault="00A73076" w:rsidP="00D70B6B">
            <w:pPr>
              <w:spacing w:beforeLines="10" w:before="32" w:afterLines="10" w:after="32" w:line="240" w:lineRule="auto"/>
              <w:ind w:leftChars="-47" w:left="31680" w:hangingChars="55" w:firstLine="31680"/>
              <w:rPr>
                <w:bCs/>
                <w:sz w:val="18"/>
                <w:szCs w:val="18"/>
                <w:lang w:val="fr-FR"/>
              </w:rPr>
            </w:pPr>
            <w:r w:rsidRPr="00AE041A">
              <w:rPr>
                <w:bCs/>
                <w:sz w:val="18"/>
                <w:szCs w:val="18"/>
                <w:lang w:val="fr-FR"/>
              </w:rPr>
              <w:t>研究负责人</w:t>
            </w:r>
            <w:r w:rsidRPr="00AE041A">
              <w:rPr>
                <w:bCs/>
                <w:sz w:val="18"/>
                <w:szCs w:val="18"/>
                <w:lang w:val="fr-FR"/>
              </w:rPr>
              <w:t>/</w:t>
            </w:r>
            <w:r w:rsidRPr="00AE041A">
              <w:rPr>
                <w:bCs/>
                <w:sz w:val="18"/>
                <w:szCs w:val="18"/>
                <w:lang w:val="fr-FR"/>
              </w:rPr>
              <w:t>国家农村发展署</w:t>
            </w:r>
          </w:p>
        </w:tc>
      </w:tr>
      <w:tr w:rsidR="00A73076" w:rsidRPr="00240507" w:rsidTr="00A73076">
        <w:trPr>
          <w:trHeight w:val="238"/>
        </w:trPr>
        <w:tc>
          <w:tcPr>
            <w:tcW w:w="3306" w:type="dxa"/>
            <w:shd w:val="clear" w:color="auto" w:fill="auto"/>
          </w:tcPr>
          <w:p w:rsidR="00A73076" w:rsidRPr="00240507" w:rsidRDefault="00A73076" w:rsidP="00D70B6B">
            <w:pPr>
              <w:spacing w:beforeLines="10" w:before="32" w:afterLines="10" w:after="32" w:line="240" w:lineRule="auto"/>
              <w:ind w:leftChars="-60" w:left="31680" w:firstLineChars="17" w:firstLine="31680"/>
              <w:rPr>
                <w:bCs/>
                <w:sz w:val="18"/>
                <w:szCs w:val="18"/>
              </w:rPr>
            </w:pPr>
            <w:r w:rsidRPr="00240507">
              <w:rPr>
                <w:bCs/>
                <w:sz w:val="18"/>
                <w:szCs w:val="18"/>
              </w:rPr>
              <w:t>ASSENAN Kokola Juliette</w:t>
            </w:r>
          </w:p>
        </w:tc>
        <w:tc>
          <w:tcPr>
            <w:tcW w:w="4064" w:type="dxa"/>
            <w:shd w:val="clear" w:color="auto" w:fill="auto"/>
          </w:tcPr>
          <w:p w:rsidR="00A73076" w:rsidRPr="00AE041A" w:rsidRDefault="00A73076" w:rsidP="00D70B6B">
            <w:pPr>
              <w:spacing w:beforeLines="10" w:before="32" w:afterLines="10" w:after="32" w:line="240" w:lineRule="auto"/>
              <w:ind w:leftChars="-47" w:left="31680" w:hangingChars="55" w:firstLine="31680"/>
              <w:rPr>
                <w:bCs/>
                <w:sz w:val="18"/>
                <w:szCs w:val="18"/>
                <w:lang w:val="fr-FR"/>
              </w:rPr>
            </w:pPr>
            <w:r w:rsidRPr="00AE041A">
              <w:rPr>
                <w:bCs/>
                <w:sz w:val="18"/>
                <w:szCs w:val="18"/>
                <w:lang w:val="fr-FR"/>
              </w:rPr>
              <w:t>国家农村发展署</w:t>
            </w:r>
            <w:r w:rsidRPr="00AE041A">
              <w:rPr>
                <w:bCs/>
                <w:sz w:val="18"/>
                <w:szCs w:val="18"/>
                <w:lang w:val="fr-FR"/>
              </w:rPr>
              <w:t>/</w:t>
            </w:r>
            <w:r w:rsidRPr="00AE041A">
              <w:rPr>
                <w:bCs/>
                <w:sz w:val="18"/>
                <w:szCs w:val="18"/>
                <w:lang w:val="fr-FR"/>
              </w:rPr>
              <w:t>农业部</w:t>
            </w:r>
          </w:p>
        </w:tc>
      </w:tr>
      <w:tr w:rsidR="00A73076" w:rsidRPr="00240507" w:rsidTr="00A73076">
        <w:trPr>
          <w:trHeight w:val="238"/>
        </w:trPr>
        <w:tc>
          <w:tcPr>
            <w:tcW w:w="3306" w:type="dxa"/>
            <w:shd w:val="clear" w:color="auto" w:fill="auto"/>
          </w:tcPr>
          <w:p w:rsidR="00A73076" w:rsidRPr="00240507" w:rsidRDefault="00A73076" w:rsidP="00D70B6B">
            <w:pPr>
              <w:spacing w:beforeLines="10" w:before="32" w:afterLines="10" w:after="32" w:line="240" w:lineRule="auto"/>
              <w:ind w:leftChars="-60" w:left="31680" w:firstLineChars="17" w:firstLine="31680"/>
              <w:rPr>
                <w:bCs/>
                <w:sz w:val="18"/>
                <w:szCs w:val="18"/>
              </w:rPr>
            </w:pPr>
            <w:r w:rsidRPr="00240507">
              <w:rPr>
                <w:bCs/>
                <w:sz w:val="18"/>
                <w:szCs w:val="18"/>
              </w:rPr>
              <w:t>Dr TRAORE Mamadi</w:t>
            </w:r>
          </w:p>
        </w:tc>
        <w:tc>
          <w:tcPr>
            <w:tcW w:w="4064" w:type="dxa"/>
            <w:shd w:val="clear" w:color="auto" w:fill="auto"/>
          </w:tcPr>
          <w:p w:rsidR="00A73076" w:rsidRPr="00240507" w:rsidRDefault="00A73076" w:rsidP="00D70B6B">
            <w:pPr>
              <w:spacing w:beforeLines="10" w:before="32" w:afterLines="10" w:after="32" w:line="240" w:lineRule="auto"/>
              <w:ind w:leftChars="-47" w:left="31680" w:hangingChars="55" w:firstLine="31680"/>
              <w:rPr>
                <w:bCs/>
                <w:sz w:val="18"/>
                <w:szCs w:val="18"/>
                <w:lang w:val="fr-FR"/>
              </w:rPr>
            </w:pPr>
            <w:r w:rsidRPr="00240507">
              <w:rPr>
                <w:bCs/>
                <w:sz w:val="18"/>
                <w:szCs w:val="18"/>
                <w:lang w:val="fr-FR"/>
              </w:rPr>
              <w:t>医生</w:t>
            </w:r>
            <w:r w:rsidRPr="00240507">
              <w:rPr>
                <w:bCs/>
                <w:sz w:val="18"/>
                <w:szCs w:val="18"/>
                <w:lang w:val="fr-FR"/>
              </w:rPr>
              <w:t>/</w:t>
            </w:r>
            <w:r w:rsidRPr="00240507">
              <w:rPr>
                <w:bCs/>
                <w:sz w:val="18"/>
                <w:szCs w:val="18"/>
                <w:lang w:val="fr-FR"/>
              </w:rPr>
              <w:t>国家顾问</w:t>
            </w:r>
            <w:r w:rsidRPr="00240507">
              <w:rPr>
                <w:bCs/>
                <w:sz w:val="18"/>
                <w:szCs w:val="18"/>
                <w:lang w:val="fr-FR"/>
              </w:rPr>
              <w:t>/</w:t>
            </w:r>
            <w:r w:rsidRPr="00240507">
              <w:rPr>
                <w:bCs/>
                <w:sz w:val="18"/>
                <w:szCs w:val="18"/>
                <w:lang w:val="fr-FR"/>
              </w:rPr>
              <w:t>医疗和公共卫生部</w:t>
            </w:r>
          </w:p>
        </w:tc>
      </w:tr>
      <w:tr w:rsidR="00A73076" w:rsidRPr="00240507" w:rsidTr="00A73076">
        <w:trPr>
          <w:trHeight w:val="238"/>
        </w:trPr>
        <w:tc>
          <w:tcPr>
            <w:tcW w:w="3306" w:type="dxa"/>
            <w:shd w:val="clear" w:color="auto" w:fill="auto"/>
          </w:tcPr>
          <w:p w:rsidR="00A73076" w:rsidRPr="00240507" w:rsidRDefault="00A73076" w:rsidP="00D70B6B">
            <w:pPr>
              <w:spacing w:beforeLines="10" w:before="32" w:afterLines="10" w:after="32" w:line="240" w:lineRule="auto"/>
              <w:ind w:leftChars="-60" w:left="31680" w:firstLineChars="17" w:firstLine="31680"/>
              <w:rPr>
                <w:bCs/>
                <w:sz w:val="18"/>
                <w:szCs w:val="18"/>
              </w:rPr>
            </w:pPr>
            <w:r w:rsidRPr="00240507">
              <w:rPr>
                <w:bCs/>
                <w:sz w:val="18"/>
                <w:szCs w:val="18"/>
              </w:rPr>
              <w:t>GLAOU Sophie</w:t>
            </w:r>
          </w:p>
        </w:tc>
        <w:tc>
          <w:tcPr>
            <w:tcW w:w="4064" w:type="dxa"/>
            <w:shd w:val="clear" w:color="auto" w:fill="auto"/>
          </w:tcPr>
          <w:p w:rsidR="00A73076" w:rsidRPr="00240507" w:rsidRDefault="00A73076" w:rsidP="00D70B6B">
            <w:pPr>
              <w:spacing w:beforeLines="10" w:before="32" w:afterLines="10" w:after="32" w:line="240" w:lineRule="auto"/>
              <w:ind w:leftChars="-47" w:left="31680" w:hangingChars="55" w:firstLine="31680"/>
              <w:rPr>
                <w:bCs/>
                <w:sz w:val="18"/>
                <w:szCs w:val="18"/>
                <w:lang w:val="fr-FR"/>
              </w:rPr>
            </w:pPr>
            <w:r w:rsidRPr="00240507">
              <w:rPr>
                <w:bCs/>
                <w:sz w:val="18"/>
                <w:szCs w:val="18"/>
                <w:lang w:val="fr-FR"/>
              </w:rPr>
              <w:t>处长</w:t>
            </w:r>
            <w:r w:rsidRPr="00240507">
              <w:rPr>
                <w:bCs/>
                <w:sz w:val="18"/>
                <w:szCs w:val="18"/>
                <w:lang w:val="fr-FR"/>
              </w:rPr>
              <w:t>/</w:t>
            </w:r>
            <w:r w:rsidRPr="00240507">
              <w:rPr>
                <w:bCs/>
                <w:sz w:val="18"/>
                <w:szCs w:val="18"/>
                <w:lang w:val="fr-FR"/>
              </w:rPr>
              <w:t>性别小组成员</w:t>
            </w:r>
            <w:r w:rsidRPr="00240507">
              <w:rPr>
                <w:bCs/>
                <w:sz w:val="18"/>
                <w:szCs w:val="18"/>
                <w:lang w:val="fr-FR"/>
              </w:rPr>
              <w:t>/</w:t>
            </w:r>
            <w:r w:rsidRPr="00240507">
              <w:rPr>
                <w:bCs/>
                <w:sz w:val="18"/>
                <w:szCs w:val="18"/>
                <w:lang w:val="fr-FR"/>
              </w:rPr>
              <w:t>国家教育部</w:t>
            </w:r>
          </w:p>
        </w:tc>
      </w:tr>
      <w:tr w:rsidR="00A73076" w:rsidRPr="00240507" w:rsidTr="00A73076">
        <w:trPr>
          <w:trHeight w:val="238"/>
        </w:trPr>
        <w:tc>
          <w:tcPr>
            <w:tcW w:w="3306" w:type="dxa"/>
            <w:shd w:val="clear" w:color="auto" w:fill="auto"/>
          </w:tcPr>
          <w:p w:rsidR="00A73076" w:rsidRPr="00240507" w:rsidRDefault="00A73076" w:rsidP="00D70B6B">
            <w:pPr>
              <w:spacing w:beforeLines="10" w:before="32" w:afterLines="10" w:after="32" w:line="240" w:lineRule="auto"/>
              <w:ind w:leftChars="-60" w:left="31680" w:firstLineChars="17" w:firstLine="31680"/>
              <w:rPr>
                <w:bCs/>
                <w:sz w:val="18"/>
                <w:szCs w:val="18"/>
              </w:rPr>
            </w:pPr>
            <w:r w:rsidRPr="00240507">
              <w:rPr>
                <w:bCs/>
                <w:sz w:val="18"/>
                <w:szCs w:val="18"/>
              </w:rPr>
              <w:t>GEORGES Kouadio TIACOH</w:t>
            </w:r>
          </w:p>
        </w:tc>
        <w:tc>
          <w:tcPr>
            <w:tcW w:w="4064" w:type="dxa"/>
            <w:shd w:val="clear" w:color="auto" w:fill="auto"/>
          </w:tcPr>
          <w:p w:rsidR="00A73076" w:rsidRPr="00AE041A" w:rsidRDefault="00A73076" w:rsidP="00D70B6B">
            <w:pPr>
              <w:spacing w:beforeLines="10" w:before="32" w:afterLines="10" w:after="32" w:line="240" w:lineRule="auto"/>
              <w:ind w:leftChars="-47" w:left="31680" w:hangingChars="55" w:firstLine="31680"/>
              <w:rPr>
                <w:bCs/>
                <w:sz w:val="18"/>
                <w:szCs w:val="18"/>
                <w:lang w:val="fr-FR"/>
              </w:rPr>
            </w:pPr>
            <w:r w:rsidRPr="00AE041A">
              <w:rPr>
                <w:bCs/>
                <w:sz w:val="18"/>
                <w:szCs w:val="18"/>
                <w:lang w:val="fr-FR"/>
              </w:rPr>
              <w:t>研究负责人</w:t>
            </w:r>
            <w:r w:rsidRPr="00AE041A">
              <w:rPr>
                <w:bCs/>
                <w:sz w:val="18"/>
                <w:szCs w:val="18"/>
                <w:lang w:val="fr-FR"/>
              </w:rPr>
              <w:t>/</w:t>
            </w:r>
            <w:r w:rsidRPr="00240507">
              <w:rPr>
                <w:bCs/>
                <w:sz w:val="18"/>
                <w:szCs w:val="18"/>
                <w:lang w:val="fr-FR"/>
              </w:rPr>
              <w:t>性别小组成员</w:t>
            </w:r>
            <w:r w:rsidRPr="00AE041A">
              <w:rPr>
                <w:bCs/>
                <w:sz w:val="18"/>
                <w:szCs w:val="18"/>
                <w:lang w:val="fr-FR"/>
              </w:rPr>
              <w:t>/</w:t>
            </w:r>
            <w:r w:rsidRPr="00AE041A">
              <w:rPr>
                <w:bCs/>
                <w:sz w:val="18"/>
                <w:szCs w:val="18"/>
                <w:lang w:val="fr-FR"/>
              </w:rPr>
              <w:t>国务院、规划与发展部</w:t>
            </w:r>
          </w:p>
        </w:tc>
      </w:tr>
      <w:tr w:rsidR="00A73076" w:rsidRPr="00240507" w:rsidTr="00A73076">
        <w:trPr>
          <w:trHeight w:val="238"/>
        </w:trPr>
        <w:tc>
          <w:tcPr>
            <w:tcW w:w="3306" w:type="dxa"/>
            <w:shd w:val="clear" w:color="auto" w:fill="auto"/>
          </w:tcPr>
          <w:p w:rsidR="00A73076" w:rsidRPr="00240507" w:rsidRDefault="00A73076" w:rsidP="00D70B6B">
            <w:pPr>
              <w:spacing w:beforeLines="10" w:before="32" w:afterLines="10" w:after="32" w:line="240" w:lineRule="auto"/>
              <w:ind w:leftChars="-60" w:left="31680" w:firstLineChars="17" w:firstLine="31680"/>
              <w:rPr>
                <w:bCs/>
                <w:sz w:val="18"/>
                <w:szCs w:val="18"/>
              </w:rPr>
            </w:pPr>
            <w:r w:rsidRPr="00240507">
              <w:rPr>
                <w:bCs/>
                <w:sz w:val="18"/>
                <w:szCs w:val="18"/>
              </w:rPr>
              <w:t>TOH AGNES Roselyne</w:t>
            </w:r>
          </w:p>
        </w:tc>
        <w:tc>
          <w:tcPr>
            <w:tcW w:w="4064" w:type="dxa"/>
            <w:shd w:val="clear" w:color="auto" w:fill="auto"/>
          </w:tcPr>
          <w:p w:rsidR="00A73076" w:rsidRPr="00AE041A" w:rsidRDefault="00A73076" w:rsidP="00D70B6B">
            <w:pPr>
              <w:spacing w:beforeLines="10" w:before="32" w:afterLines="10" w:after="32" w:line="240" w:lineRule="auto"/>
              <w:ind w:leftChars="-47" w:left="31680" w:hangingChars="55" w:firstLine="31680"/>
              <w:rPr>
                <w:bCs/>
                <w:sz w:val="18"/>
                <w:szCs w:val="18"/>
                <w:lang w:val="fr-FR"/>
              </w:rPr>
            </w:pPr>
            <w:r w:rsidRPr="00AE041A">
              <w:rPr>
                <w:bCs/>
                <w:sz w:val="18"/>
                <w:szCs w:val="18"/>
                <w:lang w:val="fr-FR"/>
              </w:rPr>
              <w:t>研究负责人</w:t>
            </w:r>
            <w:r w:rsidRPr="00AE041A">
              <w:rPr>
                <w:bCs/>
                <w:sz w:val="18"/>
                <w:szCs w:val="18"/>
                <w:lang w:val="fr-FR"/>
              </w:rPr>
              <w:t>/</w:t>
            </w:r>
            <w:r w:rsidRPr="00240507">
              <w:rPr>
                <w:bCs/>
                <w:sz w:val="18"/>
                <w:szCs w:val="18"/>
                <w:lang w:val="fr-FR"/>
              </w:rPr>
              <w:t>性别小组负责人</w:t>
            </w:r>
            <w:r w:rsidRPr="00AE041A">
              <w:rPr>
                <w:bCs/>
                <w:sz w:val="18"/>
                <w:szCs w:val="18"/>
                <w:lang w:val="fr-FR"/>
              </w:rPr>
              <w:t>/</w:t>
            </w:r>
            <w:r w:rsidRPr="00AE041A">
              <w:rPr>
                <w:bCs/>
                <w:sz w:val="18"/>
                <w:szCs w:val="18"/>
                <w:lang w:val="fr-FR"/>
              </w:rPr>
              <w:t>高等教育和科学研究部</w:t>
            </w:r>
          </w:p>
        </w:tc>
      </w:tr>
      <w:tr w:rsidR="00A73076" w:rsidRPr="00240507" w:rsidTr="00A73076">
        <w:trPr>
          <w:trHeight w:val="238"/>
        </w:trPr>
        <w:tc>
          <w:tcPr>
            <w:tcW w:w="3306" w:type="dxa"/>
            <w:shd w:val="clear" w:color="auto" w:fill="auto"/>
          </w:tcPr>
          <w:p w:rsidR="00A73076" w:rsidRPr="00240507" w:rsidRDefault="00A73076" w:rsidP="00D70B6B">
            <w:pPr>
              <w:spacing w:beforeLines="10" w:before="32" w:afterLines="10" w:after="32" w:line="240" w:lineRule="auto"/>
              <w:ind w:leftChars="-60" w:left="31680" w:firstLineChars="17" w:firstLine="31680"/>
              <w:rPr>
                <w:bCs/>
                <w:sz w:val="18"/>
                <w:szCs w:val="18"/>
              </w:rPr>
            </w:pPr>
            <w:r w:rsidRPr="00240507">
              <w:rPr>
                <w:bCs/>
                <w:sz w:val="18"/>
                <w:szCs w:val="18"/>
              </w:rPr>
              <w:t xml:space="preserve">TANOH </w:t>
            </w:r>
            <w:smartTag w:uri="urn:schemas-microsoft-com:office:smarttags" w:element="City">
              <w:smartTag w:uri="urn:schemas-microsoft-com:office:smarttags" w:element="place">
                <w:r w:rsidRPr="00240507">
                  <w:rPr>
                    <w:bCs/>
                    <w:sz w:val="18"/>
                    <w:szCs w:val="18"/>
                  </w:rPr>
                  <w:t>Florence</w:t>
                </w:r>
              </w:smartTag>
            </w:smartTag>
          </w:p>
        </w:tc>
        <w:tc>
          <w:tcPr>
            <w:tcW w:w="4064" w:type="dxa"/>
            <w:shd w:val="clear" w:color="auto" w:fill="auto"/>
          </w:tcPr>
          <w:p w:rsidR="00A73076" w:rsidRPr="00AE041A" w:rsidRDefault="00A73076" w:rsidP="00D70B6B">
            <w:pPr>
              <w:spacing w:beforeLines="10" w:before="32" w:afterLines="10" w:after="32" w:line="240" w:lineRule="auto"/>
              <w:ind w:leftChars="-47" w:left="31680" w:hangingChars="55" w:firstLine="31680"/>
              <w:rPr>
                <w:bCs/>
                <w:sz w:val="18"/>
                <w:szCs w:val="18"/>
                <w:lang w:val="fr-FR"/>
              </w:rPr>
            </w:pPr>
            <w:r w:rsidRPr="00240507">
              <w:rPr>
                <w:bCs/>
                <w:sz w:val="18"/>
                <w:szCs w:val="18"/>
                <w:lang w:val="fr-FR"/>
              </w:rPr>
              <w:t>技术教员督导</w:t>
            </w:r>
            <w:r w:rsidRPr="00AE041A">
              <w:rPr>
                <w:bCs/>
                <w:sz w:val="18"/>
                <w:szCs w:val="18"/>
                <w:lang w:val="fr-FR"/>
              </w:rPr>
              <w:t>/</w:t>
            </w:r>
            <w:r w:rsidRPr="00240507">
              <w:rPr>
                <w:bCs/>
                <w:sz w:val="18"/>
                <w:szCs w:val="18"/>
                <w:lang w:val="fr-FR"/>
              </w:rPr>
              <w:t>小组负责人</w:t>
            </w:r>
            <w:r w:rsidRPr="00AE041A">
              <w:rPr>
                <w:bCs/>
                <w:sz w:val="18"/>
                <w:szCs w:val="18"/>
                <w:lang w:val="fr-FR"/>
              </w:rPr>
              <w:t>/</w:t>
            </w:r>
            <w:r w:rsidRPr="00240507">
              <w:rPr>
                <w:bCs/>
                <w:sz w:val="18"/>
                <w:szCs w:val="18"/>
                <w:lang w:val="fr-FR"/>
              </w:rPr>
              <w:t>技术教育和职业培训部</w:t>
            </w:r>
          </w:p>
        </w:tc>
      </w:tr>
      <w:tr w:rsidR="00A73076" w:rsidRPr="00240507" w:rsidTr="00A73076">
        <w:trPr>
          <w:trHeight w:val="238"/>
        </w:trPr>
        <w:tc>
          <w:tcPr>
            <w:tcW w:w="3306" w:type="dxa"/>
            <w:shd w:val="clear" w:color="auto" w:fill="auto"/>
          </w:tcPr>
          <w:p w:rsidR="00A73076" w:rsidRPr="00240507" w:rsidRDefault="00A73076" w:rsidP="00D70B6B">
            <w:pPr>
              <w:spacing w:beforeLines="10" w:before="32" w:afterLines="10" w:after="32" w:line="240" w:lineRule="auto"/>
              <w:ind w:leftChars="-60" w:left="31680" w:firstLineChars="17" w:firstLine="31680"/>
              <w:rPr>
                <w:bCs/>
                <w:sz w:val="18"/>
                <w:szCs w:val="18"/>
              </w:rPr>
            </w:pPr>
            <w:r w:rsidRPr="00240507">
              <w:rPr>
                <w:bCs/>
                <w:sz w:val="18"/>
                <w:szCs w:val="18"/>
              </w:rPr>
              <w:t>Colonel-médecin ABOU KOUASSI Anne Marie</w:t>
            </w:r>
          </w:p>
        </w:tc>
        <w:tc>
          <w:tcPr>
            <w:tcW w:w="4064" w:type="dxa"/>
            <w:shd w:val="clear" w:color="auto" w:fill="auto"/>
          </w:tcPr>
          <w:p w:rsidR="00A73076" w:rsidRPr="00240507" w:rsidRDefault="00A73076" w:rsidP="00D70B6B">
            <w:pPr>
              <w:spacing w:beforeLines="10" w:before="32" w:afterLines="10" w:after="32" w:line="240" w:lineRule="auto"/>
              <w:ind w:leftChars="-47" w:left="31680" w:hangingChars="55" w:firstLine="31680"/>
              <w:rPr>
                <w:bCs/>
                <w:sz w:val="18"/>
                <w:szCs w:val="18"/>
                <w:lang w:val="fr-FR"/>
              </w:rPr>
            </w:pPr>
            <w:r w:rsidRPr="00240507">
              <w:rPr>
                <w:bCs/>
                <w:sz w:val="18"/>
                <w:szCs w:val="18"/>
                <w:lang w:val="fr-FR"/>
              </w:rPr>
              <w:t>医生</w:t>
            </w:r>
            <w:r w:rsidRPr="00240507">
              <w:rPr>
                <w:bCs/>
                <w:sz w:val="18"/>
                <w:szCs w:val="18"/>
                <w:lang w:val="fr-FR"/>
              </w:rPr>
              <w:t>/</w:t>
            </w:r>
            <w:r w:rsidRPr="00240507">
              <w:rPr>
                <w:bCs/>
                <w:sz w:val="18"/>
                <w:szCs w:val="18"/>
                <w:lang w:val="fr-FR"/>
              </w:rPr>
              <w:t>性别问题协调中心</w:t>
            </w:r>
            <w:r w:rsidRPr="00240507">
              <w:rPr>
                <w:bCs/>
                <w:sz w:val="18"/>
                <w:szCs w:val="18"/>
                <w:lang w:val="fr-FR"/>
              </w:rPr>
              <w:t>/</w:t>
            </w:r>
            <w:r w:rsidRPr="00240507">
              <w:rPr>
                <w:bCs/>
                <w:sz w:val="18"/>
                <w:szCs w:val="18"/>
                <w:lang w:val="fr-FR"/>
              </w:rPr>
              <w:t>国防部</w:t>
            </w:r>
          </w:p>
        </w:tc>
      </w:tr>
      <w:tr w:rsidR="00A73076" w:rsidRPr="00240507" w:rsidTr="00A73076">
        <w:trPr>
          <w:trHeight w:val="238"/>
        </w:trPr>
        <w:tc>
          <w:tcPr>
            <w:tcW w:w="3306" w:type="dxa"/>
            <w:shd w:val="clear" w:color="auto" w:fill="auto"/>
          </w:tcPr>
          <w:p w:rsidR="00A73076" w:rsidRPr="00240507" w:rsidRDefault="00A73076" w:rsidP="00D70B6B">
            <w:pPr>
              <w:spacing w:beforeLines="10" w:before="32" w:afterLines="10" w:after="32" w:line="240" w:lineRule="auto"/>
              <w:ind w:leftChars="-60" w:left="31680" w:firstLineChars="17" w:firstLine="31680"/>
              <w:rPr>
                <w:bCs/>
                <w:sz w:val="18"/>
                <w:szCs w:val="18"/>
              </w:rPr>
            </w:pPr>
            <w:r w:rsidRPr="00240507">
              <w:rPr>
                <w:bCs/>
                <w:sz w:val="18"/>
                <w:szCs w:val="18"/>
              </w:rPr>
              <w:t>GUIRO Marie Jeanne</w:t>
            </w:r>
          </w:p>
        </w:tc>
        <w:tc>
          <w:tcPr>
            <w:tcW w:w="4064" w:type="dxa"/>
            <w:shd w:val="clear" w:color="auto" w:fill="auto"/>
          </w:tcPr>
          <w:p w:rsidR="00A73076" w:rsidRPr="00240507" w:rsidRDefault="00A73076" w:rsidP="00D70B6B">
            <w:pPr>
              <w:spacing w:beforeLines="10" w:before="32" w:afterLines="10" w:after="32" w:line="240" w:lineRule="auto"/>
              <w:ind w:leftChars="-47" w:left="31680" w:hangingChars="55" w:firstLine="31680"/>
              <w:rPr>
                <w:bCs/>
                <w:sz w:val="18"/>
                <w:szCs w:val="18"/>
                <w:lang w:val="fr-FR"/>
              </w:rPr>
            </w:pPr>
            <w:r w:rsidRPr="00240507">
              <w:rPr>
                <w:bCs/>
                <w:sz w:val="18"/>
                <w:szCs w:val="18"/>
                <w:lang w:val="fr-FR"/>
              </w:rPr>
              <w:t>性别问题协调中心</w:t>
            </w:r>
            <w:r w:rsidRPr="00240507">
              <w:rPr>
                <w:bCs/>
                <w:sz w:val="18"/>
                <w:szCs w:val="18"/>
                <w:lang w:val="fr-FR"/>
              </w:rPr>
              <w:t>/</w:t>
            </w:r>
            <w:r w:rsidRPr="00240507">
              <w:rPr>
                <w:bCs/>
                <w:sz w:val="18"/>
                <w:szCs w:val="18"/>
                <w:lang w:val="fr-FR"/>
              </w:rPr>
              <w:t>环境、水源和林业部</w:t>
            </w:r>
          </w:p>
        </w:tc>
      </w:tr>
      <w:tr w:rsidR="00A73076" w:rsidRPr="00240507" w:rsidTr="00A73076">
        <w:trPr>
          <w:trHeight w:val="238"/>
        </w:trPr>
        <w:tc>
          <w:tcPr>
            <w:tcW w:w="3306" w:type="dxa"/>
            <w:shd w:val="clear" w:color="auto" w:fill="auto"/>
          </w:tcPr>
          <w:p w:rsidR="00A73076" w:rsidRPr="00240507" w:rsidRDefault="00A73076" w:rsidP="00D70B6B">
            <w:pPr>
              <w:spacing w:beforeLines="10" w:before="32" w:afterLines="10" w:after="32" w:line="240" w:lineRule="auto"/>
              <w:ind w:leftChars="-60" w:left="31680" w:firstLineChars="17" w:firstLine="31680"/>
              <w:rPr>
                <w:bCs/>
                <w:sz w:val="18"/>
                <w:szCs w:val="18"/>
              </w:rPr>
            </w:pPr>
            <w:r w:rsidRPr="00240507">
              <w:rPr>
                <w:bCs/>
                <w:sz w:val="18"/>
                <w:szCs w:val="18"/>
              </w:rPr>
              <w:t>KONE Fatoumata</w:t>
            </w:r>
          </w:p>
        </w:tc>
        <w:tc>
          <w:tcPr>
            <w:tcW w:w="4064" w:type="dxa"/>
            <w:shd w:val="clear" w:color="auto" w:fill="auto"/>
          </w:tcPr>
          <w:p w:rsidR="00A73076" w:rsidRPr="00240507" w:rsidRDefault="00A73076" w:rsidP="00D70B6B">
            <w:pPr>
              <w:spacing w:beforeLines="10" w:before="32" w:afterLines="10" w:after="32" w:line="240" w:lineRule="auto"/>
              <w:ind w:leftChars="-47" w:left="31680" w:hangingChars="55" w:firstLine="31680"/>
              <w:rPr>
                <w:bCs/>
                <w:sz w:val="18"/>
                <w:szCs w:val="18"/>
                <w:lang w:val="fr-FR"/>
              </w:rPr>
            </w:pPr>
            <w:r w:rsidRPr="00240507">
              <w:rPr>
                <w:bCs/>
                <w:sz w:val="18"/>
                <w:szCs w:val="18"/>
                <w:lang w:val="fr-FR"/>
              </w:rPr>
              <w:t>社会学家</w:t>
            </w:r>
            <w:r w:rsidRPr="00240507">
              <w:rPr>
                <w:bCs/>
                <w:sz w:val="18"/>
                <w:szCs w:val="18"/>
                <w:lang w:val="fr-FR"/>
              </w:rPr>
              <w:t>/</w:t>
            </w:r>
            <w:r w:rsidRPr="00240507">
              <w:rPr>
                <w:bCs/>
                <w:sz w:val="18"/>
                <w:szCs w:val="18"/>
                <w:lang w:val="fr-FR"/>
              </w:rPr>
              <w:t>性别问题协调中心</w:t>
            </w:r>
            <w:r w:rsidRPr="00240507">
              <w:rPr>
                <w:bCs/>
                <w:sz w:val="18"/>
                <w:szCs w:val="18"/>
                <w:lang w:val="fr-FR"/>
              </w:rPr>
              <w:t>/</w:t>
            </w:r>
            <w:r w:rsidRPr="00240507">
              <w:rPr>
                <w:bCs/>
                <w:sz w:val="18"/>
                <w:szCs w:val="18"/>
                <w:lang w:val="fr-FR"/>
              </w:rPr>
              <w:t>内政部</w:t>
            </w:r>
            <w:r w:rsidRPr="00240507">
              <w:rPr>
                <w:bCs/>
                <w:sz w:val="18"/>
                <w:szCs w:val="18"/>
                <w:lang w:val="fr-FR"/>
              </w:rPr>
              <w:t xml:space="preserve"> </w:t>
            </w:r>
          </w:p>
        </w:tc>
      </w:tr>
      <w:tr w:rsidR="00A73076" w:rsidRPr="00240507" w:rsidTr="00A73076">
        <w:trPr>
          <w:trHeight w:val="238"/>
        </w:trPr>
        <w:tc>
          <w:tcPr>
            <w:tcW w:w="3306" w:type="dxa"/>
            <w:shd w:val="clear" w:color="auto" w:fill="auto"/>
          </w:tcPr>
          <w:p w:rsidR="00A73076" w:rsidRPr="00240507" w:rsidRDefault="00A73076" w:rsidP="00D70B6B">
            <w:pPr>
              <w:spacing w:beforeLines="10" w:before="32" w:afterLines="10" w:after="32" w:line="240" w:lineRule="auto"/>
              <w:ind w:leftChars="-60" w:left="31680" w:firstLineChars="17" w:firstLine="31680"/>
              <w:rPr>
                <w:bCs/>
                <w:sz w:val="18"/>
                <w:szCs w:val="18"/>
              </w:rPr>
            </w:pPr>
            <w:r w:rsidRPr="00240507">
              <w:rPr>
                <w:bCs/>
                <w:sz w:val="18"/>
                <w:szCs w:val="18"/>
              </w:rPr>
              <w:t>GATTA Tanoa Marie Chantal</w:t>
            </w:r>
          </w:p>
        </w:tc>
        <w:tc>
          <w:tcPr>
            <w:tcW w:w="4064" w:type="dxa"/>
            <w:shd w:val="clear" w:color="auto" w:fill="auto"/>
          </w:tcPr>
          <w:p w:rsidR="00A73076" w:rsidRPr="00240507" w:rsidRDefault="00A73076" w:rsidP="00D70B6B">
            <w:pPr>
              <w:spacing w:beforeLines="10" w:before="32" w:afterLines="10" w:after="32" w:line="240" w:lineRule="auto"/>
              <w:ind w:leftChars="-47" w:left="31680" w:hangingChars="55" w:firstLine="31680"/>
              <w:rPr>
                <w:bCs/>
                <w:sz w:val="18"/>
                <w:szCs w:val="18"/>
                <w:lang w:val="fr-FR"/>
              </w:rPr>
            </w:pPr>
            <w:r w:rsidRPr="00240507">
              <w:rPr>
                <w:bCs/>
                <w:sz w:val="18"/>
                <w:szCs w:val="18"/>
                <w:lang w:val="fr-FR"/>
              </w:rPr>
              <w:t>讲师</w:t>
            </w:r>
            <w:r w:rsidRPr="00240507">
              <w:rPr>
                <w:bCs/>
                <w:sz w:val="18"/>
                <w:szCs w:val="18"/>
                <w:lang w:val="fr-FR"/>
              </w:rPr>
              <w:t>/</w:t>
            </w:r>
            <w:r w:rsidRPr="00240507">
              <w:rPr>
                <w:bCs/>
                <w:sz w:val="18"/>
                <w:szCs w:val="18"/>
                <w:lang w:val="fr-FR"/>
              </w:rPr>
              <w:t>性别小组负责人</w:t>
            </w:r>
            <w:r w:rsidRPr="00240507">
              <w:rPr>
                <w:bCs/>
                <w:sz w:val="18"/>
                <w:szCs w:val="18"/>
                <w:lang w:val="fr-FR"/>
              </w:rPr>
              <w:t>/</w:t>
            </w:r>
            <w:r w:rsidRPr="00240507">
              <w:rPr>
                <w:bCs/>
                <w:sz w:val="18"/>
                <w:szCs w:val="18"/>
                <w:lang w:val="fr-FR"/>
              </w:rPr>
              <w:t>艾滋病防治部</w:t>
            </w:r>
          </w:p>
        </w:tc>
      </w:tr>
      <w:tr w:rsidR="00A73076" w:rsidRPr="00240507" w:rsidTr="00A73076">
        <w:trPr>
          <w:trHeight w:val="238"/>
        </w:trPr>
        <w:tc>
          <w:tcPr>
            <w:tcW w:w="3306" w:type="dxa"/>
            <w:shd w:val="clear" w:color="auto" w:fill="auto"/>
          </w:tcPr>
          <w:p w:rsidR="00A73076" w:rsidRPr="00240507" w:rsidRDefault="00A73076" w:rsidP="00D70B6B">
            <w:pPr>
              <w:spacing w:beforeLines="10" w:before="32" w:afterLines="10" w:after="32" w:line="240" w:lineRule="auto"/>
              <w:ind w:leftChars="-60" w:left="31680" w:firstLineChars="17" w:firstLine="31680"/>
              <w:rPr>
                <w:bCs/>
                <w:sz w:val="18"/>
                <w:szCs w:val="18"/>
              </w:rPr>
            </w:pPr>
            <w:r w:rsidRPr="00240507">
              <w:rPr>
                <w:bCs/>
                <w:sz w:val="18"/>
                <w:szCs w:val="18"/>
              </w:rPr>
              <w:t>N’GUESSAN Menan Bernard</w:t>
            </w:r>
          </w:p>
        </w:tc>
        <w:tc>
          <w:tcPr>
            <w:tcW w:w="4064" w:type="dxa"/>
            <w:shd w:val="clear" w:color="auto" w:fill="auto"/>
          </w:tcPr>
          <w:p w:rsidR="00A73076" w:rsidRPr="00240507" w:rsidRDefault="00A73076" w:rsidP="00D70B6B">
            <w:pPr>
              <w:spacing w:beforeLines="10" w:before="32" w:afterLines="10" w:after="32" w:line="240" w:lineRule="auto"/>
              <w:ind w:leftChars="-47" w:left="31680" w:hangingChars="55" w:firstLine="31680"/>
              <w:rPr>
                <w:bCs/>
                <w:sz w:val="18"/>
                <w:szCs w:val="18"/>
                <w:lang w:val="fr-FR"/>
              </w:rPr>
            </w:pPr>
            <w:r w:rsidRPr="00240507">
              <w:rPr>
                <w:bCs/>
                <w:sz w:val="18"/>
                <w:szCs w:val="18"/>
                <w:lang w:val="fr-FR"/>
              </w:rPr>
              <w:t>性别小组成员</w:t>
            </w:r>
            <w:r w:rsidRPr="00240507">
              <w:rPr>
                <w:bCs/>
                <w:sz w:val="18"/>
                <w:szCs w:val="18"/>
                <w:lang w:val="fr-FR"/>
              </w:rPr>
              <w:t>/</w:t>
            </w:r>
            <w:r w:rsidRPr="00240507">
              <w:rPr>
                <w:bCs/>
                <w:sz w:val="18"/>
                <w:szCs w:val="18"/>
                <w:lang w:val="fr-FR"/>
              </w:rPr>
              <w:t>商务部</w:t>
            </w:r>
            <w:r w:rsidRPr="00240507">
              <w:rPr>
                <w:bCs/>
                <w:sz w:val="18"/>
                <w:szCs w:val="18"/>
                <w:lang w:val="fr-FR"/>
              </w:rPr>
              <w:t xml:space="preserve"> </w:t>
            </w:r>
          </w:p>
        </w:tc>
      </w:tr>
      <w:tr w:rsidR="00A73076" w:rsidRPr="00240507" w:rsidTr="00A73076">
        <w:trPr>
          <w:trHeight w:val="238"/>
        </w:trPr>
        <w:tc>
          <w:tcPr>
            <w:tcW w:w="3306" w:type="dxa"/>
            <w:shd w:val="clear" w:color="auto" w:fill="auto"/>
          </w:tcPr>
          <w:p w:rsidR="00A73076" w:rsidRPr="00240507" w:rsidRDefault="00A73076" w:rsidP="00D70B6B">
            <w:pPr>
              <w:spacing w:beforeLines="10" w:before="32" w:afterLines="10" w:after="32" w:line="240" w:lineRule="auto"/>
              <w:ind w:leftChars="-60" w:left="31680" w:firstLineChars="17" w:firstLine="31680"/>
              <w:rPr>
                <w:bCs/>
                <w:sz w:val="18"/>
                <w:szCs w:val="18"/>
              </w:rPr>
            </w:pPr>
            <w:r w:rsidRPr="00240507">
              <w:rPr>
                <w:bCs/>
                <w:sz w:val="18"/>
                <w:szCs w:val="18"/>
              </w:rPr>
              <w:t>TOURE Seydou</w:t>
            </w:r>
          </w:p>
        </w:tc>
        <w:tc>
          <w:tcPr>
            <w:tcW w:w="4064" w:type="dxa"/>
            <w:shd w:val="clear" w:color="auto" w:fill="auto"/>
          </w:tcPr>
          <w:p w:rsidR="00A73076" w:rsidRPr="00240507" w:rsidRDefault="00A73076" w:rsidP="00D70B6B">
            <w:pPr>
              <w:spacing w:beforeLines="10" w:before="32" w:afterLines="10" w:after="32" w:line="240" w:lineRule="auto"/>
              <w:ind w:leftChars="-47" w:left="31680" w:hangingChars="55" w:firstLine="31680"/>
              <w:rPr>
                <w:bCs/>
                <w:sz w:val="18"/>
                <w:szCs w:val="18"/>
                <w:lang w:val="fr-FR"/>
              </w:rPr>
            </w:pPr>
            <w:r w:rsidRPr="00240507">
              <w:rPr>
                <w:bCs/>
                <w:sz w:val="18"/>
                <w:szCs w:val="18"/>
                <w:lang w:val="fr-FR"/>
              </w:rPr>
              <w:t>性别小组成员</w:t>
            </w:r>
            <w:r w:rsidRPr="00240507">
              <w:rPr>
                <w:bCs/>
                <w:sz w:val="18"/>
                <w:szCs w:val="18"/>
                <w:lang w:val="fr-FR"/>
              </w:rPr>
              <w:t>/</w:t>
            </w:r>
            <w:r w:rsidRPr="00240507">
              <w:rPr>
                <w:bCs/>
                <w:sz w:val="18"/>
                <w:szCs w:val="18"/>
                <w:lang w:val="fr-FR"/>
              </w:rPr>
              <w:t>商务部</w:t>
            </w:r>
          </w:p>
        </w:tc>
      </w:tr>
    </w:tbl>
    <w:p w:rsidR="00A73076" w:rsidRPr="00240507" w:rsidRDefault="00A73076" w:rsidP="00381331">
      <w:pPr>
        <w:pStyle w:val="SingleTxtGC"/>
        <w:rPr>
          <w:lang w:val="fr-FR"/>
        </w:rPr>
      </w:pPr>
    </w:p>
    <w:tbl>
      <w:tblPr>
        <w:tblStyle w:val="TableGrid"/>
        <w:tblW w:w="7370" w:type="dxa"/>
        <w:tblInd w:w="1134"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306"/>
        <w:gridCol w:w="4064"/>
      </w:tblGrid>
      <w:tr w:rsidR="00CB1D51" w:rsidRPr="00240507" w:rsidTr="00A90764">
        <w:trPr>
          <w:trHeight w:val="238"/>
          <w:tblHeader/>
        </w:trPr>
        <w:tc>
          <w:tcPr>
            <w:tcW w:w="7370" w:type="dxa"/>
            <w:gridSpan w:val="2"/>
            <w:tcBorders>
              <w:top w:val="single" w:sz="4" w:space="0" w:color="auto"/>
              <w:bottom w:val="single" w:sz="4" w:space="0" w:color="auto"/>
            </w:tcBorders>
            <w:shd w:val="clear" w:color="auto" w:fill="auto"/>
          </w:tcPr>
          <w:p w:rsidR="00CB1D51" w:rsidRPr="00240507" w:rsidRDefault="00CB1D51" w:rsidP="00A90764">
            <w:pPr>
              <w:keepNext/>
              <w:spacing w:before="80" w:after="80" w:line="200" w:lineRule="exact"/>
              <w:jc w:val="center"/>
              <w:rPr>
                <w:rFonts w:eastAsia="KaiTi_GB2312"/>
                <w:bCs/>
                <w:sz w:val="16"/>
                <w:szCs w:val="16"/>
              </w:rPr>
            </w:pPr>
            <w:r w:rsidRPr="00240507">
              <w:rPr>
                <w:rFonts w:eastAsia="KaiTi_GB2312"/>
                <w:bCs/>
                <w:sz w:val="16"/>
                <w:szCs w:val="16"/>
              </w:rPr>
              <w:t>非政府组织</w:t>
            </w:r>
          </w:p>
        </w:tc>
      </w:tr>
      <w:tr w:rsidR="00CB1D51" w:rsidRPr="00240507" w:rsidTr="00CB1D51">
        <w:tblPrEx>
          <w:tblBorders>
            <w:bottom w:val="none" w:sz="0" w:space="0" w:color="auto"/>
          </w:tblBorders>
        </w:tblPrEx>
        <w:trPr>
          <w:tblHeader/>
        </w:trPr>
        <w:tc>
          <w:tcPr>
            <w:tcW w:w="3306" w:type="dxa"/>
            <w:tcBorders>
              <w:top w:val="single" w:sz="4" w:space="0" w:color="auto"/>
              <w:bottom w:val="single" w:sz="12" w:space="0" w:color="auto"/>
            </w:tcBorders>
            <w:shd w:val="clear" w:color="auto" w:fill="auto"/>
          </w:tcPr>
          <w:p w:rsidR="00CB1D51" w:rsidRPr="00240507" w:rsidRDefault="00CB1D51" w:rsidP="00D70B6B">
            <w:pPr>
              <w:spacing w:before="80" w:after="80" w:line="240" w:lineRule="auto"/>
              <w:ind w:leftChars="-47" w:left="31680" w:firstLineChars="8" w:firstLine="31680"/>
              <w:jc w:val="left"/>
              <w:rPr>
                <w:rFonts w:eastAsia="KaiTi_GB2312"/>
                <w:b/>
                <w:sz w:val="16"/>
                <w:szCs w:val="16"/>
              </w:rPr>
            </w:pPr>
            <w:r w:rsidRPr="00240507">
              <w:rPr>
                <w:rFonts w:eastAsia="KaiTi_GB2312"/>
                <w:sz w:val="16"/>
                <w:szCs w:val="16"/>
              </w:rPr>
              <w:t>姓名</w:t>
            </w:r>
          </w:p>
        </w:tc>
        <w:tc>
          <w:tcPr>
            <w:tcW w:w="4064" w:type="dxa"/>
            <w:tcBorders>
              <w:top w:val="single" w:sz="4" w:space="0" w:color="auto"/>
              <w:bottom w:val="single" w:sz="12" w:space="0" w:color="auto"/>
            </w:tcBorders>
            <w:shd w:val="clear" w:color="auto" w:fill="auto"/>
          </w:tcPr>
          <w:p w:rsidR="00CB1D51" w:rsidRPr="00240507" w:rsidRDefault="00CB1D51" w:rsidP="00D70B6B">
            <w:pPr>
              <w:spacing w:before="80" w:after="80" w:line="240" w:lineRule="auto"/>
              <w:ind w:leftChars="-54" w:left="31680" w:hangingChars="71" w:firstLine="31680"/>
              <w:jc w:val="left"/>
              <w:rPr>
                <w:rFonts w:eastAsia="KaiTi_GB2312"/>
                <w:sz w:val="16"/>
                <w:szCs w:val="16"/>
              </w:rPr>
            </w:pPr>
            <w:r w:rsidRPr="00240507">
              <w:rPr>
                <w:rFonts w:eastAsia="KaiTi_GB2312"/>
                <w:sz w:val="16"/>
                <w:szCs w:val="16"/>
              </w:rPr>
              <w:t>职</w:t>
            </w:r>
            <w:r w:rsidRPr="00240507">
              <w:rPr>
                <w:rFonts w:eastAsia="KaiTi_GB2312"/>
                <w:sz w:val="16"/>
                <w:szCs w:val="16"/>
              </w:rPr>
              <w:t>/</w:t>
            </w:r>
            <w:r w:rsidRPr="00240507">
              <w:rPr>
                <w:rFonts w:eastAsia="KaiTi_GB2312"/>
                <w:sz w:val="16"/>
                <w:szCs w:val="16"/>
              </w:rPr>
              <w:t>部门</w:t>
            </w:r>
          </w:p>
        </w:tc>
      </w:tr>
      <w:tr w:rsidR="00CB1D51" w:rsidRPr="00240507" w:rsidTr="00CB1D51">
        <w:trPr>
          <w:trHeight w:val="238"/>
        </w:trPr>
        <w:tc>
          <w:tcPr>
            <w:tcW w:w="3306" w:type="dxa"/>
            <w:tcBorders>
              <w:top w:val="single" w:sz="12" w:space="0" w:color="auto"/>
            </w:tcBorders>
            <w:shd w:val="clear" w:color="auto" w:fill="auto"/>
          </w:tcPr>
          <w:p w:rsidR="00CB1D51" w:rsidRPr="00240507" w:rsidRDefault="00CB1D51" w:rsidP="00D70B6B">
            <w:pPr>
              <w:spacing w:beforeLines="10" w:before="32" w:afterLines="10" w:after="32" w:line="240" w:lineRule="auto"/>
              <w:ind w:leftChars="-60" w:left="31680" w:firstLineChars="17" w:firstLine="31680"/>
              <w:rPr>
                <w:bCs/>
                <w:sz w:val="18"/>
                <w:szCs w:val="18"/>
              </w:rPr>
            </w:pPr>
            <w:r w:rsidRPr="00240507">
              <w:rPr>
                <w:bCs/>
                <w:sz w:val="18"/>
                <w:szCs w:val="18"/>
              </w:rPr>
              <w:t>Me KAUDJHIS OFFOUMOU</w:t>
            </w:r>
          </w:p>
        </w:tc>
        <w:tc>
          <w:tcPr>
            <w:tcW w:w="4064" w:type="dxa"/>
            <w:tcBorders>
              <w:top w:val="single" w:sz="12" w:space="0" w:color="auto"/>
            </w:tcBorders>
            <w:shd w:val="clear" w:color="auto" w:fill="auto"/>
          </w:tcPr>
          <w:p w:rsidR="00CB1D51" w:rsidRPr="00AE041A" w:rsidRDefault="00CB1D51" w:rsidP="00D70B6B">
            <w:pPr>
              <w:spacing w:beforeLines="10" w:before="32" w:afterLines="10" w:after="32" w:line="240" w:lineRule="auto"/>
              <w:ind w:leftChars="-47" w:left="31680" w:hangingChars="55" w:firstLine="31680"/>
              <w:rPr>
                <w:bCs/>
                <w:sz w:val="18"/>
                <w:szCs w:val="18"/>
                <w:lang w:val="fr-FR"/>
              </w:rPr>
            </w:pPr>
            <w:r w:rsidRPr="00AE041A">
              <w:rPr>
                <w:bCs/>
                <w:sz w:val="18"/>
                <w:szCs w:val="18"/>
                <w:lang w:val="fr-FR"/>
              </w:rPr>
              <w:t>主席</w:t>
            </w:r>
            <w:r w:rsidRPr="00AE041A">
              <w:rPr>
                <w:bCs/>
                <w:sz w:val="18"/>
                <w:szCs w:val="18"/>
                <w:lang w:val="fr-FR"/>
              </w:rPr>
              <w:t>/</w:t>
            </w:r>
            <w:r w:rsidRPr="00AE041A">
              <w:rPr>
                <w:bCs/>
                <w:sz w:val="18"/>
                <w:szCs w:val="18"/>
                <w:lang w:val="fr-FR"/>
              </w:rPr>
              <w:t>援助－非洲</w:t>
            </w:r>
          </w:p>
        </w:tc>
      </w:tr>
      <w:tr w:rsidR="00CB1D51" w:rsidRPr="00240507" w:rsidTr="00CB1D51">
        <w:trPr>
          <w:trHeight w:val="238"/>
        </w:trPr>
        <w:tc>
          <w:tcPr>
            <w:tcW w:w="3306" w:type="dxa"/>
            <w:tcBorders>
              <w:bottom w:val="nil"/>
            </w:tcBorders>
            <w:shd w:val="clear" w:color="auto" w:fill="auto"/>
          </w:tcPr>
          <w:p w:rsidR="00CB1D51" w:rsidRPr="00240507" w:rsidRDefault="00CB1D51" w:rsidP="00D70B6B">
            <w:pPr>
              <w:spacing w:beforeLines="10" w:before="32" w:afterLines="10" w:after="32" w:line="240" w:lineRule="auto"/>
              <w:ind w:leftChars="-60" w:left="31680" w:firstLineChars="17" w:firstLine="31680"/>
              <w:rPr>
                <w:bCs/>
                <w:sz w:val="18"/>
                <w:szCs w:val="18"/>
              </w:rPr>
            </w:pPr>
            <w:r w:rsidRPr="00240507">
              <w:rPr>
                <w:bCs/>
                <w:sz w:val="18"/>
                <w:szCs w:val="18"/>
              </w:rPr>
              <w:t>TRAORE Aminata</w:t>
            </w:r>
          </w:p>
        </w:tc>
        <w:tc>
          <w:tcPr>
            <w:tcW w:w="4064" w:type="dxa"/>
            <w:tcBorders>
              <w:bottom w:val="nil"/>
            </w:tcBorders>
            <w:shd w:val="clear" w:color="auto" w:fill="auto"/>
          </w:tcPr>
          <w:p w:rsidR="00CB1D51" w:rsidRPr="00AE041A" w:rsidRDefault="00CB1D51" w:rsidP="00D70B6B">
            <w:pPr>
              <w:spacing w:beforeLines="10" w:before="32" w:afterLines="10" w:after="32" w:line="240" w:lineRule="auto"/>
              <w:ind w:leftChars="-47" w:left="31680" w:hangingChars="55" w:firstLine="31680"/>
              <w:rPr>
                <w:bCs/>
                <w:sz w:val="18"/>
                <w:szCs w:val="18"/>
                <w:lang w:val="fr-FR"/>
              </w:rPr>
            </w:pPr>
            <w:r w:rsidRPr="00AE041A">
              <w:rPr>
                <w:bCs/>
                <w:sz w:val="18"/>
                <w:szCs w:val="18"/>
                <w:lang w:val="fr-FR"/>
              </w:rPr>
              <w:t>职员</w:t>
            </w:r>
            <w:r w:rsidRPr="00AE041A">
              <w:rPr>
                <w:bCs/>
                <w:sz w:val="18"/>
                <w:szCs w:val="18"/>
                <w:lang w:val="fr-FR"/>
              </w:rPr>
              <w:t>/ONEF</w:t>
            </w:r>
          </w:p>
        </w:tc>
      </w:tr>
      <w:tr w:rsidR="00CB1D51" w:rsidRPr="00240507" w:rsidTr="00CB1D51">
        <w:trPr>
          <w:trHeight w:val="238"/>
        </w:trPr>
        <w:tc>
          <w:tcPr>
            <w:tcW w:w="3306" w:type="dxa"/>
            <w:tcBorders>
              <w:bottom w:val="nil"/>
            </w:tcBorders>
            <w:shd w:val="clear" w:color="auto" w:fill="auto"/>
          </w:tcPr>
          <w:p w:rsidR="00CB1D51" w:rsidRPr="00240507" w:rsidRDefault="00CB1D51" w:rsidP="00D70B6B">
            <w:pPr>
              <w:spacing w:beforeLines="10" w:before="32" w:afterLines="10" w:after="32" w:line="240" w:lineRule="auto"/>
              <w:ind w:leftChars="-60" w:left="31680" w:firstLineChars="17" w:firstLine="31680"/>
              <w:rPr>
                <w:bCs/>
                <w:sz w:val="18"/>
                <w:szCs w:val="18"/>
              </w:rPr>
            </w:pPr>
            <w:r w:rsidRPr="00240507">
              <w:rPr>
                <w:bCs/>
                <w:sz w:val="18"/>
                <w:szCs w:val="18"/>
              </w:rPr>
              <w:t>Me SOMBO Kouao Viviane</w:t>
            </w:r>
          </w:p>
        </w:tc>
        <w:tc>
          <w:tcPr>
            <w:tcW w:w="4064" w:type="dxa"/>
            <w:tcBorders>
              <w:bottom w:val="nil"/>
            </w:tcBorders>
            <w:shd w:val="clear" w:color="auto" w:fill="auto"/>
          </w:tcPr>
          <w:p w:rsidR="00CB1D51" w:rsidRPr="00240507" w:rsidRDefault="00CB1D51" w:rsidP="00D70B6B">
            <w:pPr>
              <w:spacing w:beforeLines="10" w:before="32" w:afterLines="10" w:after="32" w:line="240" w:lineRule="auto"/>
              <w:ind w:leftChars="-47" w:left="31680" w:hangingChars="55" w:firstLine="31680"/>
              <w:rPr>
                <w:bCs/>
                <w:sz w:val="18"/>
                <w:szCs w:val="18"/>
                <w:lang w:val="fr-FR"/>
              </w:rPr>
            </w:pPr>
            <w:r w:rsidRPr="00240507">
              <w:rPr>
                <w:bCs/>
                <w:sz w:val="18"/>
                <w:szCs w:val="18"/>
                <w:lang w:val="fr-FR"/>
              </w:rPr>
              <w:t>主席</w:t>
            </w:r>
            <w:r w:rsidRPr="00240507">
              <w:rPr>
                <w:bCs/>
                <w:sz w:val="18"/>
                <w:szCs w:val="18"/>
                <w:lang w:val="fr-FR"/>
              </w:rPr>
              <w:t>/</w:t>
            </w:r>
            <w:r w:rsidRPr="00240507">
              <w:rPr>
                <w:bCs/>
                <w:sz w:val="18"/>
                <w:szCs w:val="18"/>
                <w:lang w:val="fr-FR"/>
              </w:rPr>
              <w:t>科特迪瓦女法学家协会</w:t>
            </w:r>
            <w:r w:rsidRPr="00240507">
              <w:rPr>
                <w:bCs/>
                <w:sz w:val="18"/>
                <w:szCs w:val="18"/>
                <w:lang w:val="fr-FR"/>
              </w:rPr>
              <w:t>(AFJCI)</w:t>
            </w:r>
          </w:p>
        </w:tc>
      </w:tr>
      <w:tr w:rsidR="00CB1D51" w:rsidRPr="00240507" w:rsidTr="00CB1D51">
        <w:trPr>
          <w:trHeight w:val="238"/>
        </w:trPr>
        <w:tc>
          <w:tcPr>
            <w:tcW w:w="3306" w:type="dxa"/>
            <w:tcBorders>
              <w:top w:val="nil"/>
            </w:tcBorders>
            <w:shd w:val="clear" w:color="auto" w:fill="auto"/>
          </w:tcPr>
          <w:p w:rsidR="00CB1D51" w:rsidRPr="00240507" w:rsidRDefault="00CB1D51" w:rsidP="00D70B6B">
            <w:pPr>
              <w:spacing w:beforeLines="10" w:before="32" w:afterLines="10" w:after="32" w:line="240" w:lineRule="auto"/>
              <w:ind w:leftChars="-60" w:left="31680" w:firstLineChars="17" w:firstLine="31680"/>
              <w:rPr>
                <w:bCs/>
                <w:sz w:val="18"/>
                <w:szCs w:val="18"/>
              </w:rPr>
            </w:pPr>
            <w:r w:rsidRPr="00240507">
              <w:rPr>
                <w:bCs/>
                <w:sz w:val="18"/>
                <w:szCs w:val="18"/>
              </w:rPr>
              <w:t>Me KOULOUFOUA Yvonne</w:t>
            </w:r>
          </w:p>
        </w:tc>
        <w:tc>
          <w:tcPr>
            <w:tcW w:w="4064" w:type="dxa"/>
            <w:tcBorders>
              <w:top w:val="nil"/>
            </w:tcBorders>
            <w:shd w:val="clear" w:color="auto" w:fill="auto"/>
          </w:tcPr>
          <w:p w:rsidR="00CB1D51" w:rsidRPr="00240507" w:rsidRDefault="00CB1D51" w:rsidP="00D70B6B">
            <w:pPr>
              <w:spacing w:beforeLines="10" w:before="32" w:afterLines="10" w:after="32" w:line="240" w:lineRule="auto"/>
              <w:ind w:leftChars="-47" w:left="31680" w:hangingChars="55" w:firstLine="31680"/>
              <w:rPr>
                <w:bCs/>
                <w:sz w:val="18"/>
                <w:szCs w:val="18"/>
                <w:lang w:val="fr-FR"/>
              </w:rPr>
            </w:pPr>
            <w:r w:rsidRPr="00240507">
              <w:rPr>
                <w:bCs/>
                <w:sz w:val="18"/>
                <w:szCs w:val="18"/>
                <w:lang w:val="fr-FR"/>
              </w:rPr>
              <w:t>成员</w:t>
            </w:r>
            <w:r w:rsidRPr="00240507">
              <w:rPr>
                <w:bCs/>
                <w:sz w:val="18"/>
                <w:szCs w:val="18"/>
                <w:lang w:val="fr-FR"/>
              </w:rPr>
              <w:t>/</w:t>
            </w:r>
            <w:r w:rsidRPr="00240507">
              <w:rPr>
                <w:bCs/>
                <w:sz w:val="18"/>
                <w:szCs w:val="18"/>
                <w:lang w:val="fr-FR"/>
              </w:rPr>
              <w:t>科特迪瓦女法学家协会</w:t>
            </w:r>
            <w:r w:rsidRPr="00240507">
              <w:rPr>
                <w:bCs/>
                <w:sz w:val="18"/>
                <w:szCs w:val="18"/>
                <w:lang w:val="fr-FR"/>
              </w:rPr>
              <w:t>(AFJCI)</w:t>
            </w:r>
          </w:p>
        </w:tc>
      </w:tr>
      <w:tr w:rsidR="00CB1D51" w:rsidRPr="00240507" w:rsidTr="00CB1D51">
        <w:trPr>
          <w:trHeight w:val="238"/>
        </w:trPr>
        <w:tc>
          <w:tcPr>
            <w:tcW w:w="3306" w:type="dxa"/>
            <w:shd w:val="clear" w:color="auto" w:fill="auto"/>
          </w:tcPr>
          <w:p w:rsidR="00CB1D51" w:rsidRPr="00240507" w:rsidRDefault="00CB1D51" w:rsidP="00D70B6B">
            <w:pPr>
              <w:spacing w:beforeLines="10" w:before="32" w:afterLines="10" w:after="32" w:line="240" w:lineRule="auto"/>
              <w:ind w:leftChars="-60" w:left="31680" w:firstLineChars="17" w:firstLine="31680"/>
              <w:rPr>
                <w:bCs/>
                <w:sz w:val="18"/>
                <w:szCs w:val="18"/>
              </w:rPr>
            </w:pPr>
            <w:r w:rsidRPr="00240507">
              <w:rPr>
                <w:bCs/>
                <w:sz w:val="18"/>
                <w:szCs w:val="18"/>
              </w:rPr>
              <w:t>Me MOLOKO Léontine</w:t>
            </w:r>
          </w:p>
        </w:tc>
        <w:tc>
          <w:tcPr>
            <w:tcW w:w="4064" w:type="dxa"/>
            <w:shd w:val="clear" w:color="auto" w:fill="auto"/>
          </w:tcPr>
          <w:p w:rsidR="00CB1D51" w:rsidRPr="00240507" w:rsidRDefault="00CB1D51" w:rsidP="00D70B6B">
            <w:pPr>
              <w:spacing w:beforeLines="10" w:before="32" w:afterLines="10" w:after="32" w:line="240" w:lineRule="auto"/>
              <w:ind w:leftChars="-47" w:left="31680" w:hangingChars="55" w:firstLine="31680"/>
              <w:rPr>
                <w:bCs/>
                <w:sz w:val="18"/>
                <w:szCs w:val="18"/>
                <w:lang w:val="fr-FR"/>
              </w:rPr>
            </w:pPr>
            <w:r w:rsidRPr="00240507">
              <w:rPr>
                <w:bCs/>
                <w:sz w:val="18"/>
                <w:szCs w:val="18"/>
                <w:lang w:val="fr-FR"/>
              </w:rPr>
              <w:t>秘书</w:t>
            </w:r>
            <w:r w:rsidRPr="00240507">
              <w:rPr>
                <w:bCs/>
                <w:sz w:val="18"/>
                <w:szCs w:val="18"/>
                <w:lang w:val="fr-FR"/>
              </w:rPr>
              <w:t>/</w:t>
            </w:r>
            <w:r w:rsidRPr="00240507">
              <w:rPr>
                <w:bCs/>
                <w:sz w:val="18"/>
                <w:szCs w:val="18"/>
                <w:lang w:val="fr-FR"/>
              </w:rPr>
              <w:t>科特迪瓦女法学家协会</w:t>
            </w:r>
            <w:r w:rsidRPr="00240507">
              <w:rPr>
                <w:bCs/>
                <w:sz w:val="18"/>
                <w:szCs w:val="18"/>
                <w:lang w:val="fr-FR"/>
              </w:rPr>
              <w:t>(AFJCI)</w:t>
            </w:r>
          </w:p>
        </w:tc>
      </w:tr>
      <w:tr w:rsidR="00CB1D51" w:rsidRPr="00240507" w:rsidTr="00CB1D51">
        <w:trPr>
          <w:trHeight w:val="238"/>
        </w:trPr>
        <w:tc>
          <w:tcPr>
            <w:tcW w:w="3306" w:type="dxa"/>
            <w:shd w:val="clear" w:color="auto" w:fill="auto"/>
          </w:tcPr>
          <w:p w:rsidR="00CB1D51" w:rsidRPr="00240507" w:rsidRDefault="00CB1D51" w:rsidP="00D70B6B">
            <w:pPr>
              <w:spacing w:beforeLines="10" w:before="32" w:afterLines="10" w:after="32" w:line="240" w:lineRule="auto"/>
              <w:ind w:leftChars="-60" w:left="31680" w:firstLineChars="17" w:firstLine="31680"/>
              <w:rPr>
                <w:bCs/>
                <w:sz w:val="18"/>
                <w:szCs w:val="18"/>
              </w:rPr>
            </w:pPr>
            <w:r w:rsidRPr="00240507">
              <w:rPr>
                <w:bCs/>
                <w:sz w:val="18"/>
                <w:szCs w:val="18"/>
              </w:rPr>
              <w:t>FOFANA Valérie</w:t>
            </w:r>
          </w:p>
        </w:tc>
        <w:tc>
          <w:tcPr>
            <w:tcW w:w="4064" w:type="dxa"/>
            <w:shd w:val="clear" w:color="auto" w:fill="auto"/>
          </w:tcPr>
          <w:p w:rsidR="00CB1D51" w:rsidRPr="00AE041A" w:rsidRDefault="00CB1D51" w:rsidP="00D70B6B">
            <w:pPr>
              <w:spacing w:beforeLines="10" w:before="32" w:afterLines="10" w:after="32" w:line="240" w:lineRule="auto"/>
              <w:ind w:leftChars="-47" w:left="31680" w:hangingChars="55" w:firstLine="31680"/>
              <w:rPr>
                <w:bCs/>
                <w:sz w:val="18"/>
                <w:szCs w:val="18"/>
                <w:lang w:val="fr-FR"/>
              </w:rPr>
            </w:pPr>
            <w:r w:rsidRPr="00AE041A">
              <w:rPr>
                <w:bCs/>
                <w:sz w:val="18"/>
                <w:szCs w:val="18"/>
                <w:lang w:val="fr-FR"/>
              </w:rPr>
              <w:t>成员</w:t>
            </w:r>
            <w:r w:rsidRPr="00AE041A">
              <w:rPr>
                <w:bCs/>
                <w:sz w:val="18"/>
                <w:szCs w:val="18"/>
                <w:lang w:val="fr-FR"/>
              </w:rPr>
              <w:t>/WANEP</w:t>
            </w:r>
          </w:p>
        </w:tc>
      </w:tr>
      <w:tr w:rsidR="00CB1D51" w:rsidRPr="00240507" w:rsidTr="00CB1D51">
        <w:trPr>
          <w:trHeight w:val="238"/>
        </w:trPr>
        <w:tc>
          <w:tcPr>
            <w:tcW w:w="3306" w:type="dxa"/>
            <w:shd w:val="clear" w:color="auto" w:fill="auto"/>
          </w:tcPr>
          <w:p w:rsidR="00CB1D51" w:rsidRPr="00240507" w:rsidRDefault="00CB1D51" w:rsidP="00D70B6B">
            <w:pPr>
              <w:spacing w:beforeLines="10" w:before="32" w:afterLines="10" w:after="32" w:line="240" w:lineRule="auto"/>
              <w:ind w:leftChars="-60" w:left="31680" w:firstLineChars="17" w:firstLine="31680"/>
              <w:rPr>
                <w:bCs/>
                <w:sz w:val="18"/>
                <w:szCs w:val="18"/>
              </w:rPr>
            </w:pPr>
            <w:r w:rsidRPr="00240507">
              <w:rPr>
                <w:bCs/>
                <w:sz w:val="18"/>
                <w:szCs w:val="18"/>
              </w:rPr>
              <w:t>DATTE Marie</w:t>
            </w:r>
          </w:p>
        </w:tc>
        <w:tc>
          <w:tcPr>
            <w:tcW w:w="4064" w:type="dxa"/>
            <w:shd w:val="clear" w:color="auto" w:fill="auto"/>
          </w:tcPr>
          <w:p w:rsidR="00CB1D51" w:rsidRPr="00AE041A" w:rsidRDefault="00CB1D51" w:rsidP="00D70B6B">
            <w:pPr>
              <w:spacing w:beforeLines="10" w:before="32" w:afterLines="10" w:after="32" w:line="240" w:lineRule="auto"/>
              <w:ind w:leftChars="-47" w:left="31680" w:hangingChars="55" w:firstLine="31680"/>
              <w:rPr>
                <w:bCs/>
                <w:sz w:val="18"/>
                <w:szCs w:val="18"/>
                <w:lang w:val="fr-FR"/>
              </w:rPr>
            </w:pPr>
            <w:r w:rsidRPr="00AE041A">
              <w:rPr>
                <w:bCs/>
                <w:sz w:val="18"/>
                <w:szCs w:val="18"/>
                <w:lang w:val="fr-FR"/>
              </w:rPr>
              <w:t>成员</w:t>
            </w:r>
            <w:r w:rsidRPr="00AE041A">
              <w:rPr>
                <w:bCs/>
                <w:sz w:val="18"/>
                <w:szCs w:val="18"/>
                <w:lang w:val="fr-FR"/>
              </w:rPr>
              <w:t>/WANEP</w:t>
            </w:r>
          </w:p>
        </w:tc>
      </w:tr>
      <w:tr w:rsidR="00CB1D51" w:rsidRPr="00240507" w:rsidTr="00CB1D51">
        <w:trPr>
          <w:trHeight w:val="238"/>
        </w:trPr>
        <w:tc>
          <w:tcPr>
            <w:tcW w:w="3306" w:type="dxa"/>
            <w:shd w:val="clear" w:color="auto" w:fill="auto"/>
          </w:tcPr>
          <w:p w:rsidR="00CB1D51" w:rsidRPr="00240507" w:rsidRDefault="00CB1D51" w:rsidP="00D70B6B">
            <w:pPr>
              <w:spacing w:beforeLines="10" w:before="32" w:afterLines="10" w:after="32" w:line="240" w:lineRule="auto"/>
              <w:ind w:leftChars="-60" w:left="31680" w:firstLineChars="17" w:firstLine="31680"/>
              <w:rPr>
                <w:bCs/>
                <w:sz w:val="18"/>
                <w:szCs w:val="18"/>
              </w:rPr>
            </w:pPr>
            <w:r w:rsidRPr="00240507">
              <w:rPr>
                <w:bCs/>
                <w:sz w:val="18"/>
                <w:szCs w:val="18"/>
              </w:rPr>
              <w:t>KONE Tenin Patricia</w:t>
            </w:r>
          </w:p>
        </w:tc>
        <w:tc>
          <w:tcPr>
            <w:tcW w:w="4064" w:type="dxa"/>
            <w:shd w:val="clear" w:color="auto" w:fill="auto"/>
          </w:tcPr>
          <w:p w:rsidR="00CB1D51" w:rsidRPr="00AE041A" w:rsidRDefault="00CB1D51" w:rsidP="00D70B6B">
            <w:pPr>
              <w:spacing w:beforeLines="10" w:before="32" w:afterLines="10" w:after="32" w:line="240" w:lineRule="auto"/>
              <w:ind w:leftChars="-47" w:left="31680" w:hangingChars="55" w:firstLine="31680"/>
              <w:rPr>
                <w:bCs/>
                <w:sz w:val="18"/>
                <w:szCs w:val="18"/>
                <w:lang w:val="fr-FR"/>
              </w:rPr>
            </w:pPr>
            <w:r w:rsidRPr="00AE041A">
              <w:rPr>
                <w:bCs/>
                <w:sz w:val="18"/>
                <w:szCs w:val="18"/>
                <w:lang w:val="fr-FR"/>
              </w:rPr>
              <w:t>成员</w:t>
            </w:r>
            <w:r w:rsidRPr="00AE041A">
              <w:rPr>
                <w:bCs/>
                <w:sz w:val="18"/>
                <w:szCs w:val="18"/>
                <w:lang w:val="fr-FR"/>
              </w:rPr>
              <w:t>/</w:t>
            </w:r>
            <w:r w:rsidRPr="00AE041A">
              <w:rPr>
                <w:bCs/>
                <w:sz w:val="18"/>
                <w:szCs w:val="18"/>
                <w:lang w:val="fr-FR"/>
              </w:rPr>
              <w:t>科特迪瓦在职女性组织</w:t>
            </w:r>
            <w:r w:rsidRPr="00AE041A">
              <w:rPr>
                <w:bCs/>
                <w:sz w:val="18"/>
                <w:szCs w:val="18"/>
                <w:lang w:val="fr-FR"/>
              </w:rPr>
              <w:t>(OFACI)</w:t>
            </w:r>
          </w:p>
        </w:tc>
      </w:tr>
      <w:tr w:rsidR="00CB1D51" w:rsidRPr="00240507" w:rsidTr="00CB1D51">
        <w:trPr>
          <w:trHeight w:val="238"/>
        </w:trPr>
        <w:tc>
          <w:tcPr>
            <w:tcW w:w="3306" w:type="dxa"/>
            <w:shd w:val="clear" w:color="auto" w:fill="auto"/>
          </w:tcPr>
          <w:p w:rsidR="00CB1D51" w:rsidRPr="00240507" w:rsidRDefault="00CB1D51" w:rsidP="00D70B6B">
            <w:pPr>
              <w:spacing w:beforeLines="10" w:before="32" w:afterLines="10" w:after="32" w:line="240" w:lineRule="auto"/>
              <w:ind w:leftChars="-60" w:left="31680" w:firstLineChars="17" w:firstLine="31680"/>
              <w:rPr>
                <w:bCs/>
                <w:sz w:val="18"/>
                <w:szCs w:val="18"/>
              </w:rPr>
            </w:pPr>
            <w:smartTag w:uri="urn:schemas-microsoft-com:office:smarttags" w:element="City">
              <w:smartTag w:uri="urn:schemas-microsoft-com:office:smarttags" w:element="place">
                <w:r w:rsidRPr="00240507">
                  <w:rPr>
                    <w:bCs/>
                    <w:sz w:val="18"/>
                    <w:szCs w:val="18"/>
                  </w:rPr>
                  <w:t>YAO</w:t>
                </w:r>
              </w:smartTag>
            </w:smartTag>
            <w:r w:rsidRPr="00240507">
              <w:rPr>
                <w:bCs/>
                <w:sz w:val="18"/>
                <w:szCs w:val="18"/>
              </w:rPr>
              <w:t xml:space="preserve"> Koffi Michel</w:t>
            </w:r>
          </w:p>
        </w:tc>
        <w:tc>
          <w:tcPr>
            <w:tcW w:w="4064" w:type="dxa"/>
            <w:shd w:val="clear" w:color="auto" w:fill="auto"/>
          </w:tcPr>
          <w:p w:rsidR="00CB1D51" w:rsidRPr="00AE041A" w:rsidRDefault="00CB1D51" w:rsidP="00D70B6B">
            <w:pPr>
              <w:spacing w:beforeLines="10" w:before="32" w:afterLines="10" w:after="32" w:line="240" w:lineRule="auto"/>
              <w:ind w:leftChars="-47" w:left="31680" w:hangingChars="55" w:firstLine="31680"/>
              <w:rPr>
                <w:bCs/>
                <w:sz w:val="18"/>
                <w:szCs w:val="18"/>
                <w:lang w:val="fr-FR"/>
              </w:rPr>
            </w:pPr>
            <w:r w:rsidRPr="00AE041A">
              <w:rPr>
                <w:bCs/>
                <w:sz w:val="18"/>
                <w:szCs w:val="18"/>
                <w:lang w:val="fr-FR"/>
              </w:rPr>
              <w:t>成员</w:t>
            </w:r>
            <w:r w:rsidRPr="00AE041A">
              <w:rPr>
                <w:bCs/>
                <w:sz w:val="18"/>
                <w:szCs w:val="18"/>
                <w:lang w:val="fr-FR"/>
              </w:rPr>
              <w:t>/</w:t>
            </w:r>
            <w:r w:rsidRPr="00AE041A">
              <w:rPr>
                <w:bCs/>
                <w:sz w:val="18"/>
                <w:szCs w:val="18"/>
                <w:lang w:val="fr-FR"/>
              </w:rPr>
              <w:t>妇女团结会</w:t>
            </w:r>
          </w:p>
        </w:tc>
      </w:tr>
      <w:tr w:rsidR="00CB1D51" w:rsidRPr="00240507" w:rsidTr="00CB1D51">
        <w:trPr>
          <w:trHeight w:val="238"/>
        </w:trPr>
        <w:tc>
          <w:tcPr>
            <w:tcW w:w="3306" w:type="dxa"/>
            <w:shd w:val="clear" w:color="auto" w:fill="auto"/>
          </w:tcPr>
          <w:p w:rsidR="00CB1D51" w:rsidRPr="00240507" w:rsidRDefault="00CB1D51" w:rsidP="00D70B6B">
            <w:pPr>
              <w:spacing w:beforeLines="10" w:before="32" w:afterLines="10" w:after="32" w:line="240" w:lineRule="auto"/>
              <w:ind w:leftChars="-60" w:left="31680" w:firstLineChars="17" w:firstLine="31680"/>
              <w:rPr>
                <w:bCs/>
                <w:sz w:val="18"/>
                <w:szCs w:val="18"/>
              </w:rPr>
            </w:pPr>
            <w:r w:rsidRPr="00240507">
              <w:rPr>
                <w:bCs/>
                <w:sz w:val="18"/>
                <w:szCs w:val="18"/>
              </w:rPr>
              <w:t>KOUAME Affoué Monique</w:t>
            </w:r>
          </w:p>
        </w:tc>
        <w:tc>
          <w:tcPr>
            <w:tcW w:w="4064" w:type="dxa"/>
            <w:shd w:val="clear" w:color="auto" w:fill="auto"/>
          </w:tcPr>
          <w:p w:rsidR="00CB1D51" w:rsidRPr="00AE041A" w:rsidRDefault="00CB1D51" w:rsidP="00D70B6B">
            <w:pPr>
              <w:spacing w:beforeLines="10" w:before="32" w:afterLines="10" w:after="32" w:line="240" w:lineRule="auto"/>
              <w:ind w:leftChars="-47" w:left="31680" w:hangingChars="55" w:firstLine="31680"/>
              <w:rPr>
                <w:bCs/>
                <w:sz w:val="18"/>
                <w:szCs w:val="18"/>
                <w:lang w:val="fr-FR"/>
              </w:rPr>
            </w:pPr>
            <w:r w:rsidRPr="00AE041A">
              <w:rPr>
                <w:bCs/>
                <w:sz w:val="18"/>
                <w:szCs w:val="18"/>
                <w:lang w:val="fr-FR"/>
              </w:rPr>
              <w:t>成员</w:t>
            </w:r>
            <w:r w:rsidRPr="00AE041A">
              <w:rPr>
                <w:bCs/>
                <w:sz w:val="18"/>
                <w:szCs w:val="18"/>
                <w:lang w:val="fr-FR"/>
              </w:rPr>
              <w:t>/</w:t>
            </w:r>
            <w:r w:rsidRPr="00AE041A">
              <w:rPr>
                <w:bCs/>
                <w:sz w:val="18"/>
                <w:szCs w:val="18"/>
                <w:lang w:val="fr-FR"/>
              </w:rPr>
              <w:t>科特迪瓦人权联盟</w:t>
            </w:r>
            <w:r w:rsidRPr="00AE041A">
              <w:rPr>
                <w:bCs/>
                <w:sz w:val="18"/>
                <w:szCs w:val="18"/>
                <w:lang w:val="fr-FR"/>
              </w:rPr>
              <w:t>(LIDHO)</w:t>
            </w:r>
          </w:p>
        </w:tc>
      </w:tr>
    </w:tbl>
    <w:p w:rsidR="00CB348E" w:rsidRPr="00240507" w:rsidRDefault="00CB348E" w:rsidP="00381331">
      <w:pPr>
        <w:pStyle w:val="SingleTxtGC"/>
        <w:rPr>
          <w:lang w:val="fr-FR"/>
        </w:rPr>
      </w:pPr>
    </w:p>
    <w:p w:rsidR="00381331" w:rsidRPr="00240507" w:rsidRDefault="00CB348E" w:rsidP="00381331">
      <w:pPr>
        <w:pStyle w:val="SingleTxtGC"/>
        <w:rPr>
          <w:lang w:val="fr-FR"/>
        </w:rPr>
      </w:pPr>
      <w:r w:rsidRPr="00240507">
        <w:rPr>
          <w:lang w:val="fr-FR"/>
        </w:rPr>
        <w:br w:type="page"/>
      </w:r>
    </w:p>
    <w:tbl>
      <w:tblPr>
        <w:tblStyle w:val="TableGrid"/>
        <w:tblW w:w="7370" w:type="dxa"/>
        <w:tblInd w:w="1134"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306"/>
        <w:gridCol w:w="4064"/>
      </w:tblGrid>
      <w:tr w:rsidR="00CB1D51" w:rsidRPr="00240507" w:rsidTr="00A90764">
        <w:trPr>
          <w:trHeight w:val="238"/>
        </w:trPr>
        <w:tc>
          <w:tcPr>
            <w:tcW w:w="7370" w:type="dxa"/>
            <w:gridSpan w:val="2"/>
            <w:tcBorders>
              <w:top w:val="single" w:sz="4" w:space="0" w:color="auto"/>
              <w:bottom w:val="single" w:sz="4" w:space="0" w:color="auto"/>
            </w:tcBorders>
            <w:shd w:val="clear" w:color="auto" w:fill="auto"/>
          </w:tcPr>
          <w:p w:rsidR="00CB1D51" w:rsidRPr="00240507" w:rsidRDefault="00CB1D51" w:rsidP="00A90764">
            <w:pPr>
              <w:spacing w:before="80" w:after="80" w:line="200" w:lineRule="exact"/>
              <w:jc w:val="center"/>
              <w:rPr>
                <w:rFonts w:eastAsia="KaiTi_GB2312"/>
                <w:bCs/>
                <w:sz w:val="16"/>
                <w:szCs w:val="16"/>
              </w:rPr>
            </w:pPr>
            <w:r w:rsidRPr="00240507">
              <w:rPr>
                <w:rFonts w:eastAsia="KaiTi_GB2312"/>
                <w:bCs/>
                <w:sz w:val="16"/>
                <w:szCs w:val="16"/>
              </w:rPr>
              <w:t>私营部门和工会</w:t>
            </w:r>
          </w:p>
        </w:tc>
      </w:tr>
      <w:tr w:rsidR="00CB1D51" w:rsidRPr="00240507" w:rsidTr="00CB1D51">
        <w:tblPrEx>
          <w:tblBorders>
            <w:bottom w:val="none" w:sz="0" w:space="0" w:color="auto"/>
          </w:tblBorders>
        </w:tblPrEx>
        <w:trPr>
          <w:tblHeader/>
        </w:trPr>
        <w:tc>
          <w:tcPr>
            <w:tcW w:w="3306" w:type="dxa"/>
            <w:tcBorders>
              <w:top w:val="single" w:sz="4" w:space="0" w:color="auto"/>
              <w:bottom w:val="single" w:sz="12" w:space="0" w:color="auto"/>
            </w:tcBorders>
            <w:shd w:val="clear" w:color="auto" w:fill="auto"/>
          </w:tcPr>
          <w:p w:rsidR="00CB1D51" w:rsidRPr="00240507" w:rsidRDefault="00CB1D51" w:rsidP="00D70B6B">
            <w:pPr>
              <w:spacing w:before="80" w:after="80" w:line="240" w:lineRule="auto"/>
              <w:ind w:leftChars="-47" w:left="31680" w:firstLineChars="8" w:firstLine="31680"/>
              <w:jc w:val="left"/>
              <w:rPr>
                <w:rFonts w:eastAsia="KaiTi_GB2312"/>
                <w:b/>
                <w:sz w:val="16"/>
                <w:szCs w:val="16"/>
              </w:rPr>
            </w:pPr>
            <w:r w:rsidRPr="00240507">
              <w:rPr>
                <w:rFonts w:eastAsia="KaiTi_GB2312"/>
                <w:sz w:val="16"/>
                <w:szCs w:val="16"/>
              </w:rPr>
              <w:t>姓名</w:t>
            </w:r>
          </w:p>
        </w:tc>
        <w:tc>
          <w:tcPr>
            <w:tcW w:w="4064" w:type="dxa"/>
            <w:tcBorders>
              <w:top w:val="single" w:sz="4" w:space="0" w:color="auto"/>
              <w:bottom w:val="single" w:sz="12" w:space="0" w:color="auto"/>
            </w:tcBorders>
            <w:shd w:val="clear" w:color="auto" w:fill="auto"/>
          </w:tcPr>
          <w:p w:rsidR="00CB1D51" w:rsidRPr="00240507" w:rsidRDefault="00CB1D51" w:rsidP="00D70B6B">
            <w:pPr>
              <w:spacing w:before="80" w:after="80" w:line="240" w:lineRule="auto"/>
              <w:ind w:leftChars="-54" w:left="31680" w:hangingChars="71" w:firstLine="31680"/>
              <w:jc w:val="left"/>
              <w:rPr>
                <w:rFonts w:eastAsia="KaiTi_GB2312"/>
                <w:sz w:val="16"/>
                <w:szCs w:val="16"/>
              </w:rPr>
            </w:pPr>
            <w:r w:rsidRPr="00240507">
              <w:rPr>
                <w:rFonts w:eastAsia="KaiTi_GB2312"/>
                <w:sz w:val="16"/>
                <w:szCs w:val="16"/>
              </w:rPr>
              <w:t>职</w:t>
            </w:r>
            <w:r w:rsidRPr="00240507">
              <w:rPr>
                <w:rFonts w:eastAsia="KaiTi_GB2312"/>
                <w:sz w:val="16"/>
                <w:szCs w:val="16"/>
              </w:rPr>
              <w:t>/</w:t>
            </w:r>
            <w:r w:rsidRPr="00240507">
              <w:rPr>
                <w:rFonts w:eastAsia="KaiTi_GB2312"/>
                <w:sz w:val="16"/>
                <w:szCs w:val="16"/>
              </w:rPr>
              <w:t>部门</w:t>
            </w:r>
          </w:p>
        </w:tc>
      </w:tr>
      <w:tr w:rsidR="00CB1D51" w:rsidRPr="00240507" w:rsidTr="00CB1D51">
        <w:trPr>
          <w:trHeight w:val="238"/>
        </w:trPr>
        <w:tc>
          <w:tcPr>
            <w:tcW w:w="3306" w:type="dxa"/>
            <w:tcBorders>
              <w:top w:val="single" w:sz="12" w:space="0" w:color="auto"/>
            </w:tcBorders>
            <w:shd w:val="clear" w:color="auto" w:fill="auto"/>
          </w:tcPr>
          <w:p w:rsidR="00CB1D51" w:rsidRPr="00240507" w:rsidRDefault="00CB1D51" w:rsidP="00D70B6B">
            <w:pPr>
              <w:spacing w:beforeLines="10" w:before="32" w:afterLines="10" w:after="32" w:line="240" w:lineRule="auto"/>
              <w:ind w:leftChars="-60" w:left="31680" w:firstLineChars="17" w:firstLine="31680"/>
              <w:rPr>
                <w:bCs/>
                <w:sz w:val="18"/>
                <w:szCs w:val="18"/>
              </w:rPr>
            </w:pPr>
            <w:r w:rsidRPr="00240507">
              <w:rPr>
                <w:bCs/>
                <w:sz w:val="18"/>
                <w:szCs w:val="18"/>
              </w:rPr>
              <w:t>YANDAKI ASSOKO Brigitte</w:t>
            </w:r>
          </w:p>
        </w:tc>
        <w:tc>
          <w:tcPr>
            <w:tcW w:w="4064" w:type="dxa"/>
            <w:tcBorders>
              <w:top w:val="single" w:sz="12" w:space="0" w:color="auto"/>
            </w:tcBorders>
            <w:shd w:val="clear" w:color="auto" w:fill="auto"/>
          </w:tcPr>
          <w:p w:rsidR="00CB1D51" w:rsidRPr="00AE041A" w:rsidRDefault="00CB1D51" w:rsidP="00D70B6B">
            <w:pPr>
              <w:spacing w:beforeLines="10" w:before="32" w:afterLines="10" w:after="32" w:line="240" w:lineRule="auto"/>
              <w:ind w:leftChars="-47" w:left="31680" w:hangingChars="55" w:firstLine="31680"/>
              <w:rPr>
                <w:bCs/>
                <w:sz w:val="18"/>
                <w:szCs w:val="18"/>
                <w:lang w:val="fr-FR"/>
              </w:rPr>
            </w:pPr>
            <w:r w:rsidRPr="00AE041A">
              <w:rPr>
                <w:bCs/>
                <w:sz w:val="18"/>
                <w:szCs w:val="18"/>
                <w:lang w:val="fr-FR"/>
              </w:rPr>
              <w:t>阿比让运输公司</w:t>
            </w:r>
            <w:r w:rsidRPr="00AE041A">
              <w:rPr>
                <w:bCs/>
                <w:sz w:val="18"/>
                <w:szCs w:val="18"/>
                <w:lang w:val="fr-FR"/>
              </w:rPr>
              <w:t>(SOTRA)</w:t>
            </w:r>
          </w:p>
        </w:tc>
      </w:tr>
      <w:tr w:rsidR="00CB1D51" w:rsidRPr="00240507" w:rsidTr="00CB1D51">
        <w:trPr>
          <w:trHeight w:val="238"/>
        </w:trPr>
        <w:tc>
          <w:tcPr>
            <w:tcW w:w="3306" w:type="dxa"/>
            <w:shd w:val="clear" w:color="auto" w:fill="auto"/>
          </w:tcPr>
          <w:p w:rsidR="00CB1D51" w:rsidRPr="00240507" w:rsidRDefault="00CB1D51" w:rsidP="00D70B6B">
            <w:pPr>
              <w:spacing w:beforeLines="10" w:before="32" w:afterLines="10" w:after="32" w:line="240" w:lineRule="auto"/>
              <w:ind w:leftChars="-60" w:left="31680" w:firstLineChars="17" w:firstLine="31680"/>
              <w:rPr>
                <w:bCs/>
                <w:sz w:val="18"/>
                <w:szCs w:val="18"/>
              </w:rPr>
            </w:pPr>
            <w:r w:rsidRPr="00240507">
              <w:rPr>
                <w:bCs/>
                <w:sz w:val="18"/>
                <w:szCs w:val="18"/>
              </w:rPr>
              <w:t>FANOUD Priscilla</w:t>
            </w:r>
          </w:p>
        </w:tc>
        <w:tc>
          <w:tcPr>
            <w:tcW w:w="4064" w:type="dxa"/>
            <w:shd w:val="clear" w:color="auto" w:fill="auto"/>
          </w:tcPr>
          <w:p w:rsidR="00CB1D51" w:rsidRPr="00AE041A" w:rsidRDefault="00CB1D51" w:rsidP="00D70B6B">
            <w:pPr>
              <w:spacing w:beforeLines="10" w:before="32" w:afterLines="10" w:after="32" w:line="240" w:lineRule="auto"/>
              <w:ind w:leftChars="-47" w:left="31680" w:hangingChars="55" w:firstLine="31680"/>
              <w:rPr>
                <w:bCs/>
                <w:sz w:val="18"/>
                <w:szCs w:val="18"/>
                <w:lang w:val="fr-FR"/>
              </w:rPr>
            </w:pPr>
            <w:r w:rsidRPr="00AE041A">
              <w:rPr>
                <w:bCs/>
                <w:sz w:val="18"/>
                <w:szCs w:val="18"/>
                <w:lang w:val="fr-FR"/>
              </w:rPr>
              <w:t>国家社会福利基金</w:t>
            </w:r>
            <w:r w:rsidRPr="00AE041A">
              <w:rPr>
                <w:bCs/>
                <w:sz w:val="18"/>
                <w:szCs w:val="18"/>
                <w:lang w:val="fr-FR"/>
              </w:rPr>
              <w:t>(CNPS)</w:t>
            </w:r>
          </w:p>
        </w:tc>
      </w:tr>
      <w:tr w:rsidR="00CB1D51" w:rsidRPr="00240507" w:rsidTr="00CB1D51">
        <w:trPr>
          <w:trHeight w:val="238"/>
        </w:trPr>
        <w:tc>
          <w:tcPr>
            <w:tcW w:w="3306" w:type="dxa"/>
            <w:shd w:val="clear" w:color="auto" w:fill="auto"/>
          </w:tcPr>
          <w:p w:rsidR="00CB1D51" w:rsidRPr="00240507" w:rsidRDefault="00CB1D51" w:rsidP="00D70B6B">
            <w:pPr>
              <w:spacing w:beforeLines="10" w:before="32" w:afterLines="10" w:after="32" w:line="240" w:lineRule="auto"/>
              <w:ind w:leftChars="-60" w:left="31680" w:firstLineChars="17" w:firstLine="31680"/>
              <w:rPr>
                <w:bCs/>
                <w:sz w:val="18"/>
                <w:szCs w:val="18"/>
              </w:rPr>
            </w:pPr>
            <w:r w:rsidRPr="00240507">
              <w:rPr>
                <w:bCs/>
                <w:sz w:val="18"/>
                <w:szCs w:val="18"/>
              </w:rPr>
              <w:t>ADAMA Fofana</w:t>
            </w:r>
          </w:p>
        </w:tc>
        <w:tc>
          <w:tcPr>
            <w:tcW w:w="4064" w:type="dxa"/>
            <w:shd w:val="clear" w:color="auto" w:fill="auto"/>
          </w:tcPr>
          <w:p w:rsidR="00CB1D51" w:rsidRPr="00AE041A" w:rsidRDefault="00CB1D51" w:rsidP="00D70B6B">
            <w:pPr>
              <w:spacing w:beforeLines="10" w:before="32" w:afterLines="10" w:after="32" w:line="240" w:lineRule="auto"/>
              <w:ind w:leftChars="-47" w:left="31680" w:hangingChars="55" w:firstLine="31680"/>
              <w:rPr>
                <w:bCs/>
                <w:sz w:val="18"/>
                <w:szCs w:val="18"/>
                <w:lang w:val="fr-FR"/>
              </w:rPr>
            </w:pPr>
            <w:r w:rsidRPr="00AE041A">
              <w:rPr>
                <w:bCs/>
                <w:sz w:val="18"/>
                <w:szCs w:val="18"/>
                <w:lang w:val="fr-FR"/>
              </w:rPr>
              <w:t>科特迪瓦企业联合会</w:t>
            </w:r>
          </w:p>
        </w:tc>
      </w:tr>
      <w:tr w:rsidR="00CB1D51" w:rsidRPr="00240507" w:rsidTr="00CB1D51">
        <w:trPr>
          <w:trHeight w:val="238"/>
        </w:trPr>
        <w:tc>
          <w:tcPr>
            <w:tcW w:w="3306" w:type="dxa"/>
            <w:shd w:val="clear" w:color="auto" w:fill="auto"/>
          </w:tcPr>
          <w:p w:rsidR="00CB1D51" w:rsidRPr="00240507" w:rsidRDefault="00CB1D51" w:rsidP="00D70B6B">
            <w:pPr>
              <w:spacing w:beforeLines="10" w:before="32" w:afterLines="10" w:after="32" w:line="240" w:lineRule="auto"/>
              <w:ind w:leftChars="-60" w:left="31680" w:firstLineChars="17" w:firstLine="31680"/>
              <w:rPr>
                <w:bCs/>
                <w:sz w:val="18"/>
                <w:szCs w:val="18"/>
              </w:rPr>
            </w:pPr>
            <w:r w:rsidRPr="00240507">
              <w:rPr>
                <w:bCs/>
                <w:sz w:val="18"/>
                <w:szCs w:val="18"/>
              </w:rPr>
              <w:t>KOUAME Edith</w:t>
            </w:r>
          </w:p>
        </w:tc>
        <w:tc>
          <w:tcPr>
            <w:tcW w:w="4064" w:type="dxa"/>
            <w:shd w:val="clear" w:color="auto" w:fill="auto"/>
          </w:tcPr>
          <w:p w:rsidR="00CB1D51" w:rsidRPr="00AE041A" w:rsidRDefault="00CB1D51" w:rsidP="00D70B6B">
            <w:pPr>
              <w:spacing w:beforeLines="10" w:before="32" w:afterLines="10" w:after="32" w:line="240" w:lineRule="auto"/>
              <w:ind w:leftChars="-47" w:left="31680" w:hangingChars="55" w:firstLine="31680"/>
              <w:rPr>
                <w:bCs/>
                <w:sz w:val="18"/>
                <w:szCs w:val="18"/>
                <w:lang w:val="fr-FR"/>
              </w:rPr>
            </w:pPr>
            <w:r w:rsidRPr="00AE041A">
              <w:rPr>
                <w:bCs/>
                <w:sz w:val="18"/>
                <w:szCs w:val="18"/>
                <w:lang w:val="fr-FR"/>
              </w:rPr>
              <w:t>科特迪瓦劳动者总联盟</w:t>
            </w:r>
            <w:r w:rsidRPr="00AE041A">
              <w:rPr>
                <w:bCs/>
                <w:sz w:val="18"/>
                <w:szCs w:val="18"/>
                <w:lang w:val="fr-FR"/>
              </w:rPr>
              <w:t>(UGTCI)</w:t>
            </w:r>
          </w:p>
        </w:tc>
      </w:tr>
      <w:tr w:rsidR="00CB1D51" w:rsidRPr="00240507" w:rsidTr="00CB1D51">
        <w:trPr>
          <w:trHeight w:val="238"/>
        </w:trPr>
        <w:tc>
          <w:tcPr>
            <w:tcW w:w="3306" w:type="dxa"/>
            <w:shd w:val="clear" w:color="auto" w:fill="auto"/>
          </w:tcPr>
          <w:p w:rsidR="00CB1D51" w:rsidRPr="00240507" w:rsidRDefault="00CB1D51" w:rsidP="00D70B6B">
            <w:pPr>
              <w:spacing w:beforeLines="10" w:before="32" w:afterLines="10" w:after="32" w:line="240" w:lineRule="auto"/>
              <w:ind w:leftChars="-60" w:left="31680" w:firstLineChars="17" w:firstLine="31680"/>
              <w:rPr>
                <w:bCs/>
                <w:sz w:val="18"/>
                <w:szCs w:val="18"/>
              </w:rPr>
            </w:pPr>
            <w:r w:rsidRPr="00240507">
              <w:rPr>
                <w:bCs/>
                <w:sz w:val="18"/>
                <w:szCs w:val="18"/>
              </w:rPr>
              <w:t>VLEI Suzanne</w:t>
            </w:r>
          </w:p>
        </w:tc>
        <w:tc>
          <w:tcPr>
            <w:tcW w:w="4064" w:type="dxa"/>
            <w:shd w:val="clear" w:color="auto" w:fill="auto"/>
          </w:tcPr>
          <w:p w:rsidR="00CB1D51" w:rsidRPr="00AE041A" w:rsidRDefault="00CB1D51" w:rsidP="00D70B6B">
            <w:pPr>
              <w:spacing w:beforeLines="10" w:before="32" w:afterLines="10" w:after="32" w:line="240" w:lineRule="auto"/>
              <w:ind w:leftChars="-47" w:left="31680" w:hangingChars="55" w:firstLine="31680"/>
              <w:rPr>
                <w:bCs/>
                <w:sz w:val="18"/>
                <w:szCs w:val="18"/>
                <w:lang w:val="fr-FR"/>
              </w:rPr>
            </w:pPr>
            <w:r w:rsidRPr="00AE041A">
              <w:rPr>
                <w:bCs/>
                <w:sz w:val="18"/>
                <w:szCs w:val="18"/>
                <w:lang w:val="fr-FR"/>
              </w:rPr>
              <w:t>科特迪瓦劳动者总联盟</w:t>
            </w:r>
            <w:r w:rsidRPr="00AE041A">
              <w:rPr>
                <w:bCs/>
                <w:sz w:val="18"/>
                <w:szCs w:val="18"/>
                <w:lang w:val="fr-FR"/>
              </w:rPr>
              <w:t>(UGTCI)</w:t>
            </w:r>
          </w:p>
        </w:tc>
      </w:tr>
    </w:tbl>
    <w:p w:rsidR="00D00605" w:rsidRPr="00240507" w:rsidRDefault="00D00605" w:rsidP="00D00605">
      <w:pPr>
        <w:rPr>
          <w:lang w:val="fr-FR"/>
        </w:rPr>
      </w:pPr>
    </w:p>
    <w:tbl>
      <w:tblPr>
        <w:tblStyle w:val="TableGrid"/>
        <w:tblW w:w="7370" w:type="dxa"/>
        <w:tblInd w:w="1134"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304"/>
        <w:gridCol w:w="4066"/>
      </w:tblGrid>
      <w:tr w:rsidR="00CB1D51" w:rsidRPr="00240507" w:rsidTr="00A90764">
        <w:trPr>
          <w:trHeight w:val="238"/>
          <w:tblHeader/>
        </w:trPr>
        <w:tc>
          <w:tcPr>
            <w:tcW w:w="7370" w:type="dxa"/>
            <w:gridSpan w:val="2"/>
            <w:tcBorders>
              <w:top w:val="single" w:sz="4" w:space="0" w:color="auto"/>
              <w:bottom w:val="single" w:sz="4" w:space="0" w:color="auto"/>
            </w:tcBorders>
            <w:shd w:val="clear" w:color="auto" w:fill="auto"/>
          </w:tcPr>
          <w:p w:rsidR="00CB1D51" w:rsidRPr="00240507" w:rsidRDefault="00CB1D51" w:rsidP="00A90764">
            <w:pPr>
              <w:spacing w:before="80" w:after="80" w:line="200" w:lineRule="exact"/>
              <w:jc w:val="center"/>
              <w:rPr>
                <w:rFonts w:eastAsia="KaiTi_GB2312"/>
                <w:bCs/>
                <w:i/>
                <w:sz w:val="16"/>
                <w:szCs w:val="16"/>
              </w:rPr>
            </w:pPr>
            <w:r w:rsidRPr="00240507">
              <w:rPr>
                <w:rFonts w:eastAsia="KaiTi_GB2312"/>
                <w:sz w:val="16"/>
                <w:szCs w:val="16"/>
                <w:lang w:val="fr-FR"/>
              </w:rPr>
              <w:t>联合国和使馆系统合作伙伴</w:t>
            </w:r>
          </w:p>
        </w:tc>
      </w:tr>
      <w:tr w:rsidR="008629E1" w:rsidRPr="00240507" w:rsidTr="00A90764">
        <w:tblPrEx>
          <w:tblBorders>
            <w:bottom w:val="none" w:sz="0" w:space="0" w:color="auto"/>
          </w:tblBorders>
        </w:tblPrEx>
        <w:trPr>
          <w:tblHeader/>
        </w:trPr>
        <w:tc>
          <w:tcPr>
            <w:tcW w:w="3304" w:type="dxa"/>
            <w:tcBorders>
              <w:top w:val="single" w:sz="4" w:space="0" w:color="auto"/>
              <w:bottom w:val="single" w:sz="12" w:space="0" w:color="auto"/>
            </w:tcBorders>
            <w:shd w:val="clear" w:color="auto" w:fill="auto"/>
          </w:tcPr>
          <w:p w:rsidR="008629E1" w:rsidRPr="00240507" w:rsidRDefault="008629E1" w:rsidP="00D70B6B">
            <w:pPr>
              <w:spacing w:before="80" w:after="80" w:line="240" w:lineRule="auto"/>
              <w:ind w:leftChars="-47" w:left="31680" w:firstLineChars="8" w:firstLine="31680"/>
              <w:jc w:val="left"/>
              <w:rPr>
                <w:rFonts w:eastAsia="KaiTi_GB2312"/>
                <w:b/>
                <w:sz w:val="16"/>
                <w:szCs w:val="16"/>
              </w:rPr>
            </w:pPr>
            <w:r w:rsidRPr="00240507">
              <w:rPr>
                <w:rFonts w:eastAsia="KaiTi_GB2312"/>
                <w:sz w:val="16"/>
                <w:szCs w:val="16"/>
              </w:rPr>
              <w:t>姓名</w:t>
            </w:r>
          </w:p>
        </w:tc>
        <w:tc>
          <w:tcPr>
            <w:tcW w:w="4066" w:type="dxa"/>
            <w:tcBorders>
              <w:top w:val="single" w:sz="4" w:space="0" w:color="auto"/>
              <w:bottom w:val="single" w:sz="12" w:space="0" w:color="auto"/>
            </w:tcBorders>
            <w:shd w:val="clear" w:color="auto" w:fill="auto"/>
          </w:tcPr>
          <w:p w:rsidR="008629E1" w:rsidRPr="00240507" w:rsidRDefault="008629E1" w:rsidP="00A90764">
            <w:pPr>
              <w:spacing w:before="80" w:after="80" w:line="240" w:lineRule="auto"/>
              <w:jc w:val="left"/>
              <w:rPr>
                <w:rFonts w:eastAsia="KaiTi_GB2312"/>
                <w:sz w:val="16"/>
                <w:szCs w:val="16"/>
              </w:rPr>
            </w:pPr>
            <w:r w:rsidRPr="00240507">
              <w:rPr>
                <w:rFonts w:eastAsia="KaiTi_GB2312"/>
                <w:sz w:val="16"/>
                <w:szCs w:val="16"/>
              </w:rPr>
              <w:t>职</w:t>
            </w:r>
            <w:r w:rsidRPr="00240507">
              <w:rPr>
                <w:rFonts w:eastAsia="KaiTi_GB2312"/>
                <w:sz w:val="16"/>
                <w:szCs w:val="16"/>
              </w:rPr>
              <w:t>/</w:t>
            </w:r>
            <w:r w:rsidRPr="00240507">
              <w:rPr>
                <w:rFonts w:eastAsia="KaiTi_GB2312"/>
                <w:sz w:val="16"/>
                <w:szCs w:val="16"/>
              </w:rPr>
              <w:t>部门</w:t>
            </w:r>
          </w:p>
        </w:tc>
      </w:tr>
      <w:tr w:rsidR="008629E1" w:rsidRPr="00240507" w:rsidTr="00A90764">
        <w:trPr>
          <w:trHeight w:val="238"/>
        </w:trPr>
        <w:tc>
          <w:tcPr>
            <w:tcW w:w="3304" w:type="dxa"/>
            <w:tcBorders>
              <w:top w:val="single" w:sz="12" w:space="0" w:color="auto"/>
            </w:tcBorders>
            <w:shd w:val="clear" w:color="auto" w:fill="auto"/>
          </w:tcPr>
          <w:p w:rsidR="008629E1" w:rsidRPr="00240507" w:rsidRDefault="008629E1" w:rsidP="00D70B6B">
            <w:pPr>
              <w:spacing w:beforeLines="10" w:before="32" w:afterLines="10" w:after="32" w:line="240" w:lineRule="auto"/>
              <w:ind w:leftChars="-60" w:left="31680" w:firstLineChars="17" w:firstLine="31680"/>
              <w:rPr>
                <w:bCs/>
                <w:sz w:val="18"/>
                <w:szCs w:val="18"/>
              </w:rPr>
            </w:pPr>
            <w:r w:rsidRPr="00240507">
              <w:rPr>
                <w:bCs/>
                <w:sz w:val="18"/>
                <w:szCs w:val="18"/>
              </w:rPr>
              <w:t>KOUYE Pauline</w:t>
            </w:r>
          </w:p>
        </w:tc>
        <w:tc>
          <w:tcPr>
            <w:tcW w:w="4066" w:type="dxa"/>
            <w:tcBorders>
              <w:top w:val="single" w:sz="12" w:space="0" w:color="auto"/>
            </w:tcBorders>
            <w:shd w:val="clear" w:color="auto" w:fill="auto"/>
          </w:tcPr>
          <w:p w:rsidR="008629E1" w:rsidRPr="00AE041A" w:rsidRDefault="008629E1" w:rsidP="00D70B6B">
            <w:pPr>
              <w:spacing w:beforeLines="10" w:before="32" w:afterLines="10" w:after="32" w:line="240" w:lineRule="auto"/>
              <w:ind w:leftChars="-47" w:left="31680" w:hangingChars="55" w:firstLine="31680"/>
              <w:rPr>
                <w:bCs/>
                <w:sz w:val="18"/>
                <w:szCs w:val="18"/>
                <w:lang w:val="fr-FR"/>
              </w:rPr>
            </w:pPr>
            <w:r w:rsidRPr="00AE041A">
              <w:rPr>
                <w:bCs/>
                <w:sz w:val="18"/>
                <w:szCs w:val="18"/>
                <w:lang w:val="fr-FR"/>
              </w:rPr>
              <w:t>方案负责人</w:t>
            </w:r>
            <w:r w:rsidRPr="00AE041A">
              <w:rPr>
                <w:bCs/>
                <w:sz w:val="18"/>
                <w:szCs w:val="18"/>
                <w:lang w:val="fr-FR"/>
              </w:rPr>
              <w:t>/</w:t>
            </w:r>
            <w:r w:rsidRPr="00AE041A">
              <w:rPr>
                <w:bCs/>
                <w:sz w:val="18"/>
                <w:szCs w:val="18"/>
                <w:lang w:val="fr-FR"/>
              </w:rPr>
              <w:t>联合国人口基金</w:t>
            </w:r>
          </w:p>
        </w:tc>
      </w:tr>
      <w:tr w:rsidR="008629E1" w:rsidRPr="00240507" w:rsidTr="00A90764">
        <w:trPr>
          <w:trHeight w:val="238"/>
        </w:trPr>
        <w:tc>
          <w:tcPr>
            <w:tcW w:w="3304" w:type="dxa"/>
            <w:shd w:val="clear" w:color="auto" w:fill="auto"/>
          </w:tcPr>
          <w:p w:rsidR="008629E1" w:rsidRPr="00240507" w:rsidRDefault="008629E1" w:rsidP="00D70B6B">
            <w:pPr>
              <w:spacing w:beforeLines="10" w:before="32" w:afterLines="10" w:after="32" w:line="240" w:lineRule="auto"/>
              <w:ind w:leftChars="-60" w:left="31680" w:firstLineChars="17" w:firstLine="31680"/>
              <w:rPr>
                <w:bCs/>
                <w:sz w:val="18"/>
                <w:szCs w:val="18"/>
              </w:rPr>
            </w:pPr>
            <w:r w:rsidRPr="00240507">
              <w:rPr>
                <w:bCs/>
                <w:sz w:val="18"/>
                <w:szCs w:val="18"/>
              </w:rPr>
              <w:t>CARREAU Pauline</w:t>
            </w:r>
          </w:p>
        </w:tc>
        <w:tc>
          <w:tcPr>
            <w:tcW w:w="4066" w:type="dxa"/>
            <w:shd w:val="clear" w:color="auto" w:fill="auto"/>
          </w:tcPr>
          <w:p w:rsidR="008629E1" w:rsidRPr="00AE041A" w:rsidRDefault="008629E1" w:rsidP="00D70B6B">
            <w:pPr>
              <w:spacing w:beforeLines="10" w:before="32" w:afterLines="10" w:after="32" w:line="240" w:lineRule="auto"/>
              <w:ind w:leftChars="-47" w:left="31680" w:hangingChars="55" w:firstLine="31680"/>
              <w:rPr>
                <w:bCs/>
                <w:sz w:val="18"/>
                <w:szCs w:val="18"/>
                <w:lang w:val="fr-FR"/>
              </w:rPr>
            </w:pPr>
            <w:r w:rsidRPr="00AE041A">
              <w:rPr>
                <w:bCs/>
                <w:sz w:val="18"/>
                <w:szCs w:val="18"/>
                <w:lang w:val="fr-FR"/>
              </w:rPr>
              <w:t>法学家</w:t>
            </w:r>
            <w:r w:rsidRPr="00AE041A">
              <w:rPr>
                <w:bCs/>
                <w:sz w:val="18"/>
                <w:szCs w:val="18"/>
                <w:lang w:val="fr-FR"/>
              </w:rPr>
              <w:t>/</w:t>
            </w:r>
            <w:r w:rsidRPr="00AE041A">
              <w:rPr>
                <w:bCs/>
                <w:sz w:val="18"/>
                <w:szCs w:val="18"/>
                <w:lang w:val="fr-FR"/>
              </w:rPr>
              <w:t>联合国人口基金</w:t>
            </w:r>
          </w:p>
        </w:tc>
      </w:tr>
      <w:tr w:rsidR="008629E1" w:rsidRPr="00240507" w:rsidTr="00A90764">
        <w:trPr>
          <w:trHeight w:val="238"/>
        </w:trPr>
        <w:tc>
          <w:tcPr>
            <w:tcW w:w="3304" w:type="dxa"/>
            <w:shd w:val="clear" w:color="auto" w:fill="auto"/>
          </w:tcPr>
          <w:p w:rsidR="008629E1" w:rsidRPr="00240507" w:rsidRDefault="008629E1" w:rsidP="00D70B6B">
            <w:pPr>
              <w:spacing w:beforeLines="10" w:before="32" w:afterLines="10" w:after="32" w:line="240" w:lineRule="auto"/>
              <w:ind w:leftChars="-60" w:left="31680" w:firstLineChars="17" w:firstLine="31680"/>
              <w:rPr>
                <w:bCs/>
                <w:sz w:val="18"/>
                <w:szCs w:val="18"/>
              </w:rPr>
            </w:pPr>
            <w:r w:rsidRPr="00240507">
              <w:rPr>
                <w:bCs/>
                <w:sz w:val="18"/>
                <w:szCs w:val="18"/>
              </w:rPr>
              <w:t>FATOU Dieng Thiam</w:t>
            </w:r>
          </w:p>
        </w:tc>
        <w:tc>
          <w:tcPr>
            <w:tcW w:w="4066" w:type="dxa"/>
            <w:shd w:val="clear" w:color="auto" w:fill="auto"/>
          </w:tcPr>
          <w:p w:rsidR="008629E1" w:rsidRPr="00AE041A" w:rsidRDefault="008629E1" w:rsidP="00D70B6B">
            <w:pPr>
              <w:spacing w:beforeLines="10" w:before="32" w:afterLines="10" w:after="32" w:line="240" w:lineRule="auto"/>
              <w:ind w:leftChars="-47" w:left="31680" w:hangingChars="55" w:firstLine="31680"/>
              <w:rPr>
                <w:bCs/>
                <w:sz w:val="18"/>
                <w:szCs w:val="18"/>
                <w:lang w:val="fr-FR"/>
              </w:rPr>
            </w:pPr>
            <w:r w:rsidRPr="00AE041A">
              <w:rPr>
                <w:bCs/>
                <w:sz w:val="18"/>
                <w:szCs w:val="18"/>
                <w:lang w:val="fr-FR"/>
              </w:rPr>
              <w:t>法学家</w:t>
            </w:r>
            <w:r w:rsidRPr="00AE041A">
              <w:rPr>
                <w:bCs/>
                <w:sz w:val="18"/>
                <w:szCs w:val="18"/>
                <w:lang w:val="fr-FR"/>
              </w:rPr>
              <w:t>/</w:t>
            </w:r>
            <w:r w:rsidRPr="00AE041A">
              <w:rPr>
                <w:bCs/>
                <w:sz w:val="18"/>
                <w:szCs w:val="18"/>
                <w:lang w:val="fr-FR"/>
              </w:rPr>
              <w:t>联合国科特迪瓦行动</w:t>
            </w:r>
            <w:r w:rsidRPr="00AE041A">
              <w:rPr>
                <w:bCs/>
                <w:sz w:val="18"/>
                <w:szCs w:val="18"/>
                <w:lang w:val="fr-FR"/>
              </w:rPr>
              <w:t>/</w:t>
            </w:r>
            <w:r w:rsidRPr="00AE041A">
              <w:rPr>
                <w:bCs/>
                <w:sz w:val="18"/>
                <w:szCs w:val="18"/>
                <w:lang w:val="fr-FR"/>
              </w:rPr>
              <w:t>人权司</w:t>
            </w:r>
          </w:p>
        </w:tc>
      </w:tr>
      <w:tr w:rsidR="008629E1" w:rsidRPr="00240507" w:rsidTr="00A90764">
        <w:trPr>
          <w:trHeight w:val="238"/>
        </w:trPr>
        <w:tc>
          <w:tcPr>
            <w:tcW w:w="3304" w:type="dxa"/>
            <w:shd w:val="clear" w:color="auto" w:fill="auto"/>
          </w:tcPr>
          <w:p w:rsidR="008629E1" w:rsidRPr="00240507" w:rsidRDefault="008629E1" w:rsidP="00D70B6B">
            <w:pPr>
              <w:spacing w:beforeLines="10" w:before="32" w:afterLines="10" w:after="32" w:line="240" w:lineRule="auto"/>
              <w:ind w:leftChars="-60" w:left="31680" w:firstLineChars="17" w:firstLine="31680"/>
              <w:rPr>
                <w:bCs/>
                <w:sz w:val="18"/>
                <w:szCs w:val="18"/>
              </w:rPr>
            </w:pPr>
            <w:r w:rsidRPr="00240507">
              <w:rPr>
                <w:bCs/>
                <w:sz w:val="18"/>
                <w:szCs w:val="18"/>
              </w:rPr>
              <w:t>KAURAI Adélaide</w:t>
            </w:r>
          </w:p>
        </w:tc>
        <w:tc>
          <w:tcPr>
            <w:tcW w:w="4066" w:type="dxa"/>
            <w:shd w:val="clear" w:color="auto" w:fill="auto"/>
          </w:tcPr>
          <w:p w:rsidR="008629E1" w:rsidRPr="00AE041A" w:rsidRDefault="008629E1" w:rsidP="00D70B6B">
            <w:pPr>
              <w:spacing w:beforeLines="10" w:before="32" w:afterLines="10" w:after="32" w:line="240" w:lineRule="auto"/>
              <w:ind w:leftChars="-47" w:left="31680" w:hangingChars="55" w:firstLine="31680"/>
              <w:rPr>
                <w:bCs/>
                <w:sz w:val="18"/>
                <w:szCs w:val="18"/>
                <w:lang w:val="fr-FR"/>
              </w:rPr>
            </w:pPr>
            <w:r w:rsidRPr="00AE041A">
              <w:rPr>
                <w:bCs/>
                <w:sz w:val="18"/>
                <w:szCs w:val="18"/>
                <w:lang w:val="fr-FR"/>
              </w:rPr>
              <w:t>法学家</w:t>
            </w:r>
            <w:r w:rsidRPr="00AE041A">
              <w:rPr>
                <w:bCs/>
                <w:sz w:val="18"/>
                <w:szCs w:val="18"/>
                <w:lang w:val="fr-FR"/>
              </w:rPr>
              <w:t>/</w:t>
            </w:r>
            <w:r w:rsidRPr="00AE041A">
              <w:rPr>
                <w:bCs/>
                <w:sz w:val="18"/>
                <w:szCs w:val="18"/>
                <w:lang w:val="fr-FR"/>
              </w:rPr>
              <w:t>联合国科特迪瓦行动</w:t>
            </w:r>
            <w:r w:rsidRPr="00AE041A">
              <w:rPr>
                <w:bCs/>
                <w:sz w:val="18"/>
                <w:szCs w:val="18"/>
                <w:lang w:val="fr-FR"/>
              </w:rPr>
              <w:t>/</w:t>
            </w:r>
            <w:r w:rsidRPr="00AE041A">
              <w:rPr>
                <w:bCs/>
                <w:sz w:val="18"/>
                <w:szCs w:val="18"/>
                <w:lang w:val="fr-FR"/>
              </w:rPr>
              <w:t>人权司</w:t>
            </w:r>
            <w:r w:rsidRPr="00AE041A">
              <w:rPr>
                <w:bCs/>
                <w:sz w:val="18"/>
                <w:szCs w:val="18"/>
                <w:lang w:val="fr-FR"/>
              </w:rPr>
              <w:t xml:space="preserve"> </w:t>
            </w:r>
          </w:p>
        </w:tc>
      </w:tr>
      <w:tr w:rsidR="008629E1" w:rsidRPr="00240507" w:rsidTr="00A90764">
        <w:trPr>
          <w:trHeight w:val="238"/>
        </w:trPr>
        <w:tc>
          <w:tcPr>
            <w:tcW w:w="3304" w:type="dxa"/>
            <w:shd w:val="clear" w:color="auto" w:fill="auto"/>
          </w:tcPr>
          <w:p w:rsidR="008629E1" w:rsidRPr="00240507" w:rsidRDefault="008629E1" w:rsidP="00D70B6B">
            <w:pPr>
              <w:spacing w:beforeLines="10" w:before="32" w:afterLines="10" w:after="32" w:line="240" w:lineRule="auto"/>
              <w:ind w:leftChars="-60" w:left="31680" w:firstLineChars="17" w:firstLine="31680"/>
              <w:rPr>
                <w:bCs/>
                <w:sz w:val="18"/>
                <w:szCs w:val="18"/>
              </w:rPr>
            </w:pPr>
            <w:r w:rsidRPr="00240507">
              <w:rPr>
                <w:bCs/>
                <w:sz w:val="18"/>
                <w:szCs w:val="18"/>
              </w:rPr>
              <w:t>SAOUDATOU Fousseni</w:t>
            </w:r>
          </w:p>
        </w:tc>
        <w:tc>
          <w:tcPr>
            <w:tcW w:w="4066" w:type="dxa"/>
            <w:shd w:val="clear" w:color="auto" w:fill="auto"/>
          </w:tcPr>
          <w:p w:rsidR="008629E1" w:rsidRPr="00AE041A" w:rsidRDefault="008629E1" w:rsidP="00D70B6B">
            <w:pPr>
              <w:spacing w:beforeLines="10" w:before="32" w:afterLines="10" w:after="32" w:line="240" w:lineRule="auto"/>
              <w:ind w:leftChars="-47" w:left="31680" w:hangingChars="55" w:firstLine="31680"/>
              <w:rPr>
                <w:bCs/>
                <w:sz w:val="18"/>
                <w:szCs w:val="18"/>
                <w:lang w:val="fr-FR"/>
              </w:rPr>
            </w:pPr>
            <w:r w:rsidRPr="00AE041A">
              <w:rPr>
                <w:bCs/>
                <w:sz w:val="18"/>
                <w:szCs w:val="18"/>
                <w:lang w:val="fr-FR"/>
              </w:rPr>
              <w:t>法学家</w:t>
            </w:r>
            <w:r w:rsidRPr="00AE041A">
              <w:rPr>
                <w:bCs/>
                <w:sz w:val="18"/>
                <w:szCs w:val="18"/>
                <w:lang w:val="fr-FR"/>
              </w:rPr>
              <w:t>/</w:t>
            </w:r>
            <w:r w:rsidRPr="00AE041A">
              <w:rPr>
                <w:bCs/>
                <w:sz w:val="18"/>
                <w:szCs w:val="18"/>
                <w:lang w:val="fr-FR"/>
              </w:rPr>
              <w:t>联合国科特迪瓦行动</w:t>
            </w:r>
            <w:r w:rsidRPr="00AE041A">
              <w:rPr>
                <w:bCs/>
                <w:sz w:val="18"/>
                <w:szCs w:val="18"/>
                <w:lang w:val="fr-FR"/>
              </w:rPr>
              <w:t>/</w:t>
            </w:r>
            <w:r w:rsidRPr="00AE041A">
              <w:rPr>
                <w:bCs/>
                <w:sz w:val="18"/>
                <w:szCs w:val="18"/>
                <w:lang w:val="fr-FR"/>
              </w:rPr>
              <w:t>人权司</w:t>
            </w:r>
          </w:p>
        </w:tc>
      </w:tr>
      <w:tr w:rsidR="008629E1" w:rsidRPr="00240507" w:rsidTr="00A90764">
        <w:trPr>
          <w:trHeight w:val="238"/>
        </w:trPr>
        <w:tc>
          <w:tcPr>
            <w:tcW w:w="3304" w:type="dxa"/>
            <w:shd w:val="clear" w:color="auto" w:fill="auto"/>
          </w:tcPr>
          <w:p w:rsidR="008629E1" w:rsidRPr="00240507" w:rsidRDefault="008629E1" w:rsidP="00D70B6B">
            <w:pPr>
              <w:spacing w:beforeLines="10" w:before="32" w:afterLines="10" w:after="32" w:line="240" w:lineRule="auto"/>
              <w:ind w:leftChars="-60" w:left="31680" w:firstLineChars="17" w:firstLine="31680"/>
              <w:rPr>
                <w:bCs/>
                <w:sz w:val="18"/>
                <w:szCs w:val="18"/>
              </w:rPr>
            </w:pPr>
            <w:smartTag w:uri="urn:schemas-microsoft-com:office:smarttags" w:element="place">
              <w:r w:rsidRPr="00240507">
                <w:rPr>
                  <w:bCs/>
                  <w:sz w:val="18"/>
                  <w:szCs w:val="18"/>
                </w:rPr>
                <w:t>OKA</w:t>
              </w:r>
            </w:smartTag>
            <w:r w:rsidRPr="00240507">
              <w:rPr>
                <w:bCs/>
                <w:sz w:val="18"/>
                <w:szCs w:val="18"/>
              </w:rPr>
              <w:t xml:space="preserve"> Balima Madeleine</w:t>
            </w:r>
          </w:p>
        </w:tc>
        <w:tc>
          <w:tcPr>
            <w:tcW w:w="4066" w:type="dxa"/>
            <w:shd w:val="clear" w:color="auto" w:fill="auto"/>
          </w:tcPr>
          <w:p w:rsidR="008629E1" w:rsidRPr="00AE041A" w:rsidRDefault="008629E1" w:rsidP="00D70B6B">
            <w:pPr>
              <w:spacing w:beforeLines="10" w:before="32" w:afterLines="10" w:after="32" w:line="240" w:lineRule="auto"/>
              <w:ind w:leftChars="-47" w:left="31680" w:hangingChars="55" w:firstLine="31680"/>
              <w:rPr>
                <w:bCs/>
                <w:sz w:val="18"/>
                <w:szCs w:val="18"/>
                <w:lang w:val="fr-FR"/>
              </w:rPr>
            </w:pPr>
            <w:r w:rsidRPr="00AE041A">
              <w:rPr>
                <w:bCs/>
                <w:sz w:val="18"/>
                <w:szCs w:val="18"/>
                <w:lang w:val="fr-FR"/>
              </w:rPr>
              <w:t>方案负责人</w:t>
            </w:r>
            <w:r w:rsidRPr="00AE041A">
              <w:rPr>
                <w:bCs/>
                <w:sz w:val="18"/>
                <w:szCs w:val="18"/>
                <w:lang w:val="fr-FR"/>
              </w:rPr>
              <w:t>/</w:t>
            </w:r>
            <w:r w:rsidRPr="00AE041A">
              <w:rPr>
                <w:bCs/>
                <w:sz w:val="18"/>
                <w:szCs w:val="18"/>
                <w:lang w:val="fr-FR"/>
              </w:rPr>
              <w:t>联合国发展方案</w:t>
            </w:r>
          </w:p>
        </w:tc>
      </w:tr>
      <w:tr w:rsidR="008629E1" w:rsidRPr="00240507" w:rsidTr="00A90764">
        <w:trPr>
          <w:trHeight w:val="238"/>
        </w:trPr>
        <w:tc>
          <w:tcPr>
            <w:tcW w:w="3304" w:type="dxa"/>
            <w:shd w:val="clear" w:color="auto" w:fill="auto"/>
          </w:tcPr>
          <w:p w:rsidR="008629E1" w:rsidRPr="00240507" w:rsidRDefault="008629E1" w:rsidP="00D70B6B">
            <w:pPr>
              <w:spacing w:beforeLines="10" w:before="32" w:afterLines="10" w:after="32" w:line="240" w:lineRule="auto"/>
              <w:ind w:leftChars="-60" w:left="31680" w:firstLineChars="17" w:firstLine="31680"/>
              <w:rPr>
                <w:bCs/>
                <w:sz w:val="18"/>
                <w:szCs w:val="18"/>
              </w:rPr>
            </w:pPr>
            <w:r w:rsidRPr="00240507">
              <w:rPr>
                <w:bCs/>
                <w:sz w:val="18"/>
                <w:szCs w:val="18"/>
              </w:rPr>
              <w:t>AHOUA Désiré</w:t>
            </w:r>
          </w:p>
        </w:tc>
        <w:tc>
          <w:tcPr>
            <w:tcW w:w="4066" w:type="dxa"/>
            <w:shd w:val="clear" w:color="auto" w:fill="auto"/>
          </w:tcPr>
          <w:p w:rsidR="008629E1" w:rsidRPr="00AE041A" w:rsidRDefault="008629E1" w:rsidP="00D70B6B">
            <w:pPr>
              <w:spacing w:beforeLines="10" w:before="32" w:afterLines="10" w:after="32" w:line="240" w:lineRule="auto"/>
              <w:ind w:leftChars="-47" w:left="31680" w:hangingChars="55" w:firstLine="31680"/>
              <w:rPr>
                <w:bCs/>
                <w:sz w:val="18"/>
                <w:szCs w:val="18"/>
                <w:lang w:val="fr-FR"/>
              </w:rPr>
            </w:pPr>
            <w:r w:rsidRPr="00AE041A">
              <w:rPr>
                <w:bCs/>
                <w:sz w:val="18"/>
                <w:szCs w:val="18"/>
                <w:lang w:val="fr-FR"/>
              </w:rPr>
              <w:t>OCHA</w:t>
            </w:r>
            <w:r w:rsidR="00BE5A2F" w:rsidRPr="00AE041A">
              <w:rPr>
                <w:rFonts w:hint="eastAsia"/>
                <w:bCs/>
                <w:sz w:val="18"/>
                <w:szCs w:val="18"/>
                <w:lang w:val="fr-FR"/>
              </w:rPr>
              <w:t>－</w:t>
            </w:r>
            <w:r w:rsidRPr="00AE041A">
              <w:rPr>
                <w:bCs/>
                <w:sz w:val="18"/>
                <w:szCs w:val="18"/>
                <w:lang w:val="fr-FR"/>
              </w:rPr>
              <w:t>科特迪瓦</w:t>
            </w:r>
          </w:p>
        </w:tc>
      </w:tr>
      <w:tr w:rsidR="008629E1" w:rsidRPr="00240507" w:rsidTr="00A90764">
        <w:trPr>
          <w:trHeight w:val="238"/>
        </w:trPr>
        <w:tc>
          <w:tcPr>
            <w:tcW w:w="3304" w:type="dxa"/>
            <w:shd w:val="clear" w:color="auto" w:fill="auto"/>
          </w:tcPr>
          <w:p w:rsidR="008629E1" w:rsidRPr="00240507" w:rsidRDefault="008629E1" w:rsidP="00D70B6B">
            <w:pPr>
              <w:spacing w:beforeLines="10" w:before="32" w:afterLines="10" w:after="32" w:line="240" w:lineRule="auto"/>
              <w:ind w:leftChars="-60" w:left="31680" w:firstLineChars="17" w:firstLine="31680"/>
              <w:rPr>
                <w:bCs/>
                <w:sz w:val="18"/>
                <w:szCs w:val="18"/>
              </w:rPr>
            </w:pPr>
            <w:r w:rsidRPr="00240507">
              <w:rPr>
                <w:bCs/>
                <w:sz w:val="18"/>
                <w:szCs w:val="18"/>
              </w:rPr>
              <w:t>COULIBALY Matenin</w:t>
            </w:r>
          </w:p>
        </w:tc>
        <w:tc>
          <w:tcPr>
            <w:tcW w:w="4066" w:type="dxa"/>
            <w:shd w:val="clear" w:color="auto" w:fill="auto"/>
          </w:tcPr>
          <w:p w:rsidR="008629E1" w:rsidRPr="00AE041A" w:rsidRDefault="008629E1" w:rsidP="00D70B6B">
            <w:pPr>
              <w:spacing w:beforeLines="10" w:before="32" w:afterLines="10" w:after="32" w:line="240" w:lineRule="auto"/>
              <w:ind w:leftChars="-47" w:left="31680" w:hangingChars="55" w:firstLine="31680"/>
              <w:rPr>
                <w:bCs/>
                <w:sz w:val="18"/>
                <w:szCs w:val="18"/>
                <w:lang w:val="fr-FR"/>
              </w:rPr>
            </w:pPr>
            <w:r w:rsidRPr="00AE041A">
              <w:rPr>
                <w:bCs/>
                <w:sz w:val="18"/>
                <w:szCs w:val="18"/>
                <w:lang w:val="fr-FR"/>
              </w:rPr>
              <w:t>联合国妇女发展基金</w:t>
            </w:r>
          </w:p>
        </w:tc>
      </w:tr>
      <w:tr w:rsidR="008629E1" w:rsidRPr="00240507" w:rsidTr="00A90764">
        <w:trPr>
          <w:trHeight w:val="238"/>
        </w:trPr>
        <w:tc>
          <w:tcPr>
            <w:tcW w:w="3304" w:type="dxa"/>
            <w:shd w:val="clear" w:color="auto" w:fill="auto"/>
          </w:tcPr>
          <w:p w:rsidR="008629E1" w:rsidRPr="00240507" w:rsidRDefault="008629E1" w:rsidP="00D70B6B">
            <w:pPr>
              <w:spacing w:beforeLines="10" w:before="32" w:afterLines="10" w:after="32" w:line="240" w:lineRule="auto"/>
              <w:ind w:leftChars="-60" w:left="31680" w:firstLineChars="17" w:firstLine="31680"/>
              <w:rPr>
                <w:bCs/>
                <w:sz w:val="18"/>
                <w:szCs w:val="18"/>
              </w:rPr>
            </w:pPr>
            <w:r w:rsidRPr="00240507">
              <w:rPr>
                <w:bCs/>
                <w:sz w:val="18"/>
                <w:szCs w:val="18"/>
              </w:rPr>
              <w:t>KAMBOU Sié</w:t>
            </w:r>
          </w:p>
        </w:tc>
        <w:tc>
          <w:tcPr>
            <w:tcW w:w="4066" w:type="dxa"/>
            <w:shd w:val="clear" w:color="auto" w:fill="auto"/>
          </w:tcPr>
          <w:p w:rsidR="008629E1" w:rsidRPr="00AE041A" w:rsidRDefault="008629E1" w:rsidP="00D70B6B">
            <w:pPr>
              <w:spacing w:beforeLines="10" w:before="32" w:afterLines="10" w:after="32" w:line="240" w:lineRule="auto"/>
              <w:ind w:leftChars="-47" w:left="31680" w:hangingChars="55" w:firstLine="31680"/>
              <w:rPr>
                <w:bCs/>
                <w:sz w:val="18"/>
                <w:szCs w:val="18"/>
                <w:lang w:val="fr-FR"/>
              </w:rPr>
            </w:pPr>
            <w:r w:rsidRPr="00AE041A">
              <w:rPr>
                <w:bCs/>
                <w:sz w:val="18"/>
                <w:szCs w:val="18"/>
                <w:lang w:val="fr-FR"/>
              </w:rPr>
              <w:t>保护方案助理</w:t>
            </w:r>
            <w:r w:rsidRPr="00AE041A">
              <w:rPr>
                <w:bCs/>
                <w:sz w:val="18"/>
                <w:szCs w:val="18"/>
                <w:lang w:val="fr-FR"/>
              </w:rPr>
              <w:t>/</w:t>
            </w:r>
            <w:r w:rsidRPr="00AE041A">
              <w:rPr>
                <w:bCs/>
                <w:sz w:val="18"/>
                <w:szCs w:val="18"/>
                <w:lang w:val="fr-FR"/>
              </w:rPr>
              <w:t>联合国儿童基金会</w:t>
            </w:r>
          </w:p>
        </w:tc>
      </w:tr>
      <w:tr w:rsidR="008629E1" w:rsidRPr="00240507" w:rsidTr="00A90764">
        <w:trPr>
          <w:trHeight w:val="238"/>
        </w:trPr>
        <w:tc>
          <w:tcPr>
            <w:tcW w:w="3304" w:type="dxa"/>
            <w:shd w:val="clear" w:color="auto" w:fill="auto"/>
          </w:tcPr>
          <w:p w:rsidR="008629E1" w:rsidRPr="00240507" w:rsidRDefault="008629E1" w:rsidP="00D70B6B">
            <w:pPr>
              <w:spacing w:beforeLines="10" w:before="32" w:afterLines="10" w:after="32" w:line="240" w:lineRule="auto"/>
              <w:ind w:leftChars="-60" w:left="31680" w:firstLineChars="17" w:firstLine="31680"/>
              <w:rPr>
                <w:bCs/>
                <w:sz w:val="18"/>
                <w:szCs w:val="18"/>
              </w:rPr>
            </w:pPr>
            <w:r w:rsidRPr="00240507">
              <w:rPr>
                <w:bCs/>
                <w:sz w:val="18"/>
                <w:szCs w:val="18"/>
              </w:rPr>
              <w:t>DEGARDIN Francy</w:t>
            </w:r>
          </w:p>
        </w:tc>
        <w:tc>
          <w:tcPr>
            <w:tcW w:w="4066" w:type="dxa"/>
            <w:shd w:val="clear" w:color="auto" w:fill="auto"/>
          </w:tcPr>
          <w:p w:rsidR="008629E1" w:rsidRPr="00AE041A" w:rsidRDefault="008629E1" w:rsidP="00D70B6B">
            <w:pPr>
              <w:spacing w:beforeLines="10" w:before="32" w:afterLines="10" w:after="32" w:line="240" w:lineRule="auto"/>
              <w:ind w:leftChars="-47" w:left="31680" w:hangingChars="55" w:firstLine="31680"/>
              <w:rPr>
                <w:bCs/>
                <w:sz w:val="18"/>
                <w:szCs w:val="18"/>
                <w:lang w:val="fr-FR"/>
              </w:rPr>
            </w:pPr>
            <w:r w:rsidRPr="00AE041A">
              <w:rPr>
                <w:bCs/>
                <w:sz w:val="18"/>
                <w:szCs w:val="18"/>
                <w:lang w:val="fr-FR"/>
              </w:rPr>
              <w:t>参赞</w:t>
            </w:r>
            <w:r w:rsidRPr="00AE041A">
              <w:rPr>
                <w:bCs/>
                <w:sz w:val="18"/>
                <w:szCs w:val="18"/>
                <w:lang w:val="fr-FR"/>
              </w:rPr>
              <w:t>/</w:t>
            </w:r>
            <w:r w:rsidRPr="00AE041A">
              <w:rPr>
                <w:bCs/>
                <w:sz w:val="18"/>
                <w:szCs w:val="18"/>
                <w:lang w:val="fr-FR"/>
              </w:rPr>
              <w:t>法国使馆</w:t>
            </w:r>
          </w:p>
        </w:tc>
      </w:tr>
    </w:tbl>
    <w:p w:rsidR="00D00605" w:rsidRPr="00240507" w:rsidRDefault="00D00605" w:rsidP="00D00605">
      <w:pPr>
        <w:rPr>
          <w:lang w:val="fr-FR"/>
        </w:rPr>
      </w:pPr>
    </w:p>
    <w:p w:rsidR="00D00605" w:rsidRPr="00240507" w:rsidRDefault="00D00605" w:rsidP="00D00605">
      <w:pPr>
        <w:rPr>
          <w:lang w:val="fr-FR"/>
        </w:rPr>
      </w:pPr>
    </w:p>
    <w:p w:rsidR="00335B04" w:rsidRPr="00240507" w:rsidRDefault="00CB348E" w:rsidP="00CB348E">
      <w:pPr>
        <w:pStyle w:val="HChGC"/>
        <w:ind w:firstLine="0"/>
        <w:rPr>
          <w:lang w:val="fr-FR"/>
        </w:rPr>
      </w:pPr>
      <w:r w:rsidRPr="00240507">
        <w:rPr>
          <w:lang w:val="fr-FR"/>
        </w:rPr>
        <w:br w:type="page"/>
      </w:r>
      <w:r w:rsidR="00D00605" w:rsidRPr="00240507">
        <w:rPr>
          <w:lang w:val="fr-FR"/>
        </w:rPr>
        <w:t>参考文献</w:t>
      </w:r>
    </w:p>
    <w:p w:rsidR="00335B04" w:rsidRPr="00240507" w:rsidRDefault="00D00605" w:rsidP="00985230">
      <w:pPr>
        <w:pStyle w:val="SingleTxtGC"/>
        <w:rPr>
          <w:lang w:val="fr-FR"/>
        </w:rPr>
      </w:pPr>
      <w:r w:rsidRPr="00240507">
        <w:t>大赦国际</w:t>
      </w:r>
      <w:r w:rsidRPr="00240507">
        <w:rPr>
          <w:lang w:val="fr-FR"/>
        </w:rPr>
        <w:t>，我心碎了，科特迪瓦反对派和亲政府武装的性暴力，阿比让，</w:t>
      </w:r>
      <w:r w:rsidRPr="00240507">
        <w:rPr>
          <w:lang w:val="fr-FR"/>
        </w:rPr>
        <w:t>2007</w:t>
      </w:r>
      <w:r w:rsidRPr="00240507">
        <w:rPr>
          <w:lang w:val="fr-FR"/>
        </w:rPr>
        <w:t>年。</w:t>
      </w:r>
    </w:p>
    <w:p w:rsidR="00335B04" w:rsidRPr="00240507" w:rsidRDefault="00D00605" w:rsidP="00335B04">
      <w:pPr>
        <w:pStyle w:val="SingleTxtGC"/>
        <w:rPr>
          <w:lang w:val="fr-FR"/>
        </w:rPr>
      </w:pPr>
      <w:r w:rsidRPr="00240507">
        <w:rPr>
          <w:lang w:val="fr-FR"/>
        </w:rPr>
        <w:t xml:space="preserve">Bamsie R. </w:t>
      </w:r>
      <w:r w:rsidRPr="00240507">
        <w:rPr>
          <w:lang w:val="fr-FR"/>
        </w:rPr>
        <w:t>和</w:t>
      </w:r>
      <w:r w:rsidRPr="00240507">
        <w:rPr>
          <w:lang w:val="fr-FR"/>
        </w:rPr>
        <w:t>Kouamé K.</w:t>
      </w:r>
      <w:r w:rsidRPr="00240507">
        <w:rPr>
          <w:lang w:val="fr-FR"/>
        </w:rPr>
        <w:t>，科特迪瓦计划生育</w:t>
      </w:r>
      <w:r w:rsidR="004620E0" w:rsidRPr="00240507">
        <w:rPr>
          <w:lang w:val="fr-FR"/>
        </w:rPr>
        <w:t>：</w:t>
      </w:r>
      <w:r w:rsidRPr="00240507">
        <w:rPr>
          <w:lang w:val="fr-FR"/>
        </w:rPr>
        <w:t>总结和前景，阿比让</w:t>
      </w:r>
      <w:r w:rsidR="00335B04" w:rsidRPr="00240507">
        <w:rPr>
          <w:lang w:val="fr-FR"/>
        </w:rPr>
        <w:t>，</w:t>
      </w:r>
      <w:r w:rsidRPr="00240507">
        <w:rPr>
          <w:lang w:val="fr-FR"/>
        </w:rPr>
        <w:t>I992</w:t>
      </w:r>
      <w:r w:rsidRPr="00240507">
        <w:rPr>
          <w:lang w:val="fr-FR"/>
        </w:rPr>
        <w:t>年，第</w:t>
      </w:r>
      <w:r w:rsidR="00985230" w:rsidRPr="00240507">
        <w:rPr>
          <w:lang w:val="fr-FR"/>
        </w:rPr>
        <w:t>13</w:t>
      </w:r>
      <w:r w:rsidRPr="00240507">
        <w:rPr>
          <w:lang w:val="fr-FR"/>
        </w:rPr>
        <w:t>页。</w:t>
      </w:r>
    </w:p>
    <w:p w:rsidR="00335B04" w:rsidRPr="00240507" w:rsidRDefault="00D00605" w:rsidP="00335B04">
      <w:pPr>
        <w:pStyle w:val="SingleTxtGC"/>
        <w:rPr>
          <w:lang w:val="fr-FR"/>
        </w:rPr>
      </w:pPr>
      <w:r w:rsidRPr="00240507">
        <w:rPr>
          <w:lang w:val="fr-FR"/>
        </w:rPr>
        <w:t>就业和职业培训观测处，</w:t>
      </w:r>
      <w:r w:rsidRPr="00240507">
        <w:rPr>
          <w:iCs/>
          <w:lang w:val="fr-FR"/>
        </w:rPr>
        <w:t>就业供求计分板，</w:t>
      </w:r>
      <w:r w:rsidRPr="00240507">
        <w:rPr>
          <w:lang w:val="fr-FR"/>
        </w:rPr>
        <w:t>1998</w:t>
      </w:r>
      <w:r w:rsidRPr="00240507">
        <w:rPr>
          <w:lang w:val="fr-FR"/>
        </w:rPr>
        <w:t>年。</w:t>
      </w:r>
    </w:p>
    <w:p w:rsidR="00335B04" w:rsidRPr="00240507" w:rsidRDefault="00D00605" w:rsidP="00335B04">
      <w:pPr>
        <w:pStyle w:val="SingleTxtGC"/>
        <w:rPr>
          <w:lang w:val="fr-FR"/>
        </w:rPr>
      </w:pPr>
      <w:r w:rsidRPr="00240507">
        <w:rPr>
          <w:lang w:val="fr-FR"/>
        </w:rPr>
        <w:t>联合国人口基金，迪埃奎和亚穆苏克罗医疗区预防和管理性暴力支助项目，</w:t>
      </w:r>
      <w:r w:rsidRPr="00240507">
        <w:rPr>
          <w:lang w:val="fr-FR"/>
        </w:rPr>
        <w:t>2003</w:t>
      </w:r>
      <w:r w:rsidRPr="00240507">
        <w:rPr>
          <w:lang w:val="fr-FR"/>
        </w:rPr>
        <w:t>年。</w:t>
      </w:r>
    </w:p>
    <w:p w:rsidR="00335B04" w:rsidRPr="00240507" w:rsidRDefault="00D00605" w:rsidP="00335B04">
      <w:pPr>
        <w:pStyle w:val="SingleTxtGC"/>
        <w:rPr>
          <w:lang w:val="fr-FR"/>
        </w:rPr>
      </w:pPr>
      <w:r w:rsidRPr="00240507">
        <w:rPr>
          <w:lang w:val="fr-FR"/>
        </w:rPr>
        <w:t>联合国人口基金，危机后机构和多部门支助项目，</w:t>
      </w:r>
      <w:r w:rsidRPr="00240507">
        <w:rPr>
          <w:lang w:val="fr-FR"/>
        </w:rPr>
        <w:t>2008</w:t>
      </w:r>
      <w:r w:rsidRPr="00240507">
        <w:rPr>
          <w:lang w:val="fr-FR"/>
        </w:rPr>
        <w:t>年，科特迪瓦在冲突情况下受暴力侵害妇女援助和再融入，</w:t>
      </w:r>
      <w:r w:rsidRPr="00240507">
        <w:rPr>
          <w:lang w:val="fr-FR"/>
        </w:rPr>
        <w:t>2008</w:t>
      </w:r>
      <w:r w:rsidRPr="00240507">
        <w:rPr>
          <w:lang w:val="fr-FR"/>
        </w:rPr>
        <w:t>年。</w:t>
      </w:r>
    </w:p>
    <w:p w:rsidR="00335B04" w:rsidRPr="00240507" w:rsidRDefault="00D00605" w:rsidP="00335B04">
      <w:pPr>
        <w:pStyle w:val="SingleTxtGC"/>
        <w:rPr>
          <w:lang w:val="fr-FR"/>
        </w:rPr>
      </w:pPr>
      <w:r w:rsidRPr="00240507">
        <w:rPr>
          <w:lang w:val="fr-FR"/>
        </w:rPr>
        <w:t>Gabriel Rougeri</w:t>
      </w:r>
      <w:r w:rsidR="00717812" w:rsidRPr="00240507">
        <w:rPr>
          <w:lang w:val="fr-FR"/>
        </w:rPr>
        <w:t>e</w:t>
      </w:r>
      <w:r w:rsidR="00335B04" w:rsidRPr="00240507">
        <w:rPr>
          <w:lang w:val="fr-FR"/>
        </w:rPr>
        <w:t>，</w:t>
      </w:r>
      <w:r w:rsidRPr="00240507">
        <w:rPr>
          <w:lang w:val="fr-FR"/>
        </w:rPr>
        <w:t>科特迪瓦大百科全书：国家与经济，非洲新版，阿比让，巴黎，</w:t>
      </w:r>
      <w:r w:rsidRPr="00240507">
        <w:rPr>
          <w:lang w:val="fr-FR"/>
        </w:rPr>
        <w:t>1978</w:t>
      </w:r>
      <w:r w:rsidRPr="00240507">
        <w:rPr>
          <w:lang w:val="fr-FR"/>
        </w:rPr>
        <w:t>年，第</w:t>
      </w:r>
      <w:r w:rsidRPr="00240507">
        <w:rPr>
          <w:lang w:val="fr-FR"/>
        </w:rPr>
        <w:t>426</w:t>
      </w:r>
      <w:r w:rsidR="00985230" w:rsidRPr="00240507">
        <w:rPr>
          <w:lang w:val="fr-FR"/>
        </w:rPr>
        <w:t>-</w:t>
      </w:r>
      <w:r w:rsidRPr="00240507">
        <w:rPr>
          <w:lang w:val="fr-FR"/>
        </w:rPr>
        <w:t>433</w:t>
      </w:r>
      <w:r w:rsidRPr="00240507">
        <w:rPr>
          <w:lang w:val="fr-FR"/>
        </w:rPr>
        <w:t>页。</w:t>
      </w:r>
    </w:p>
    <w:p w:rsidR="00335B04" w:rsidRPr="00240507" w:rsidRDefault="00D00605" w:rsidP="00335B04">
      <w:pPr>
        <w:pStyle w:val="SingleTxtGC"/>
        <w:rPr>
          <w:lang w:val="fr-FR"/>
        </w:rPr>
      </w:pPr>
      <w:r w:rsidRPr="00240507">
        <w:rPr>
          <w:lang w:val="fr-FR"/>
        </w:rPr>
        <w:t>GT</w:t>
      </w:r>
      <w:r w:rsidR="00717812" w:rsidRPr="00240507">
        <w:rPr>
          <w:lang w:val="fr-FR"/>
        </w:rPr>
        <w:t>Z</w:t>
      </w:r>
      <w:r w:rsidR="00335B04" w:rsidRPr="00240507">
        <w:rPr>
          <w:lang w:val="fr-FR"/>
        </w:rPr>
        <w:t>，</w:t>
      </w:r>
      <w:r w:rsidRPr="00240507">
        <w:rPr>
          <w:lang w:val="fr-FR"/>
        </w:rPr>
        <w:t>德国与科特迪瓦的合作，尤布贡和</w:t>
      </w:r>
      <w:r w:rsidRPr="00240507">
        <w:rPr>
          <w:lang w:val="fr-FR"/>
        </w:rPr>
        <w:t>Abobo</w:t>
      </w:r>
      <w:r w:rsidRPr="00240507">
        <w:rPr>
          <w:lang w:val="fr-FR"/>
        </w:rPr>
        <w:t>区的卖淫情况，</w:t>
      </w:r>
      <w:r w:rsidRPr="00240507">
        <w:rPr>
          <w:lang w:val="fr-FR"/>
        </w:rPr>
        <w:t>2008</w:t>
      </w:r>
      <w:r w:rsidRPr="00240507">
        <w:rPr>
          <w:lang w:val="fr-FR"/>
        </w:rPr>
        <w:t>年。</w:t>
      </w:r>
    </w:p>
    <w:p w:rsidR="00335B04" w:rsidRPr="00240507" w:rsidRDefault="00D00605" w:rsidP="00335B04">
      <w:pPr>
        <w:pStyle w:val="SingleTxtGC"/>
        <w:rPr>
          <w:lang w:val="fr-FR"/>
        </w:rPr>
      </w:pPr>
      <w:r w:rsidRPr="00240507">
        <w:t>国家统计研究院</w:t>
      </w:r>
      <w:r w:rsidRPr="00240507">
        <w:rPr>
          <w:lang w:val="fr-FR"/>
        </w:rPr>
        <w:t>，人口数据基础，人口与社会统计部，</w:t>
      </w:r>
      <w:r w:rsidRPr="00240507">
        <w:rPr>
          <w:lang w:val="fr-FR"/>
        </w:rPr>
        <w:t>2006</w:t>
      </w:r>
      <w:r w:rsidRPr="00240507">
        <w:rPr>
          <w:lang w:val="fr-FR"/>
        </w:rPr>
        <w:t>年。</w:t>
      </w:r>
    </w:p>
    <w:p w:rsidR="00335B04" w:rsidRPr="00240507" w:rsidRDefault="00D00605" w:rsidP="00335B04">
      <w:pPr>
        <w:pStyle w:val="SingleTxtGC"/>
      </w:pPr>
      <w:r w:rsidRPr="00240507">
        <w:t>国家统计研究院</w:t>
      </w:r>
      <w:r w:rsidR="00335B04" w:rsidRPr="00240507">
        <w:t>，</w:t>
      </w:r>
      <w:r w:rsidRPr="00240507">
        <w:t>人口和住房普查，</w:t>
      </w:r>
      <w:r w:rsidRPr="00240507">
        <w:rPr>
          <w:rFonts w:eastAsia="Times New Roman"/>
        </w:rPr>
        <w:t>1998</w:t>
      </w:r>
      <w:r w:rsidRPr="00240507">
        <w:t>年。</w:t>
      </w:r>
    </w:p>
    <w:p w:rsidR="00335B04" w:rsidRPr="00240507" w:rsidRDefault="00D00605" w:rsidP="00335B04">
      <w:pPr>
        <w:pStyle w:val="SingleTxtGC"/>
        <w:rPr>
          <w:lang w:val="fr-FR"/>
        </w:rPr>
      </w:pPr>
      <w:r w:rsidRPr="00240507">
        <w:rPr>
          <w:lang w:val="fr-FR"/>
        </w:rPr>
        <w:t>农业部，国家农业投资方案，</w:t>
      </w:r>
      <w:r w:rsidRPr="00240507">
        <w:rPr>
          <w:lang w:val="fr-FR"/>
        </w:rPr>
        <w:t>2009</w:t>
      </w:r>
      <w:r w:rsidRPr="00240507">
        <w:rPr>
          <w:lang w:val="fr-FR"/>
        </w:rPr>
        <w:t>年。</w:t>
      </w:r>
    </w:p>
    <w:p w:rsidR="00335B04" w:rsidRPr="00240507" w:rsidRDefault="00D00605" w:rsidP="00335B04">
      <w:pPr>
        <w:pStyle w:val="SingleTxtGC"/>
        <w:rPr>
          <w:lang w:val="fr-FR"/>
        </w:rPr>
      </w:pPr>
      <w:r w:rsidRPr="00240507">
        <w:rPr>
          <w:lang w:val="fr-FR"/>
        </w:rPr>
        <w:t>国务院、规划和发展部，人口现状与未来国家报告</w:t>
      </w:r>
      <w:r w:rsidR="004620E0" w:rsidRPr="00240507">
        <w:rPr>
          <w:lang w:val="fr-FR"/>
        </w:rPr>
        <w:t>：</w:t>
      </w:r>
      <w:r w:rsidRPr="00240507">
        <w:rPr>
          <w:lang w:val="fr-FR"/>
        </w:rPr>
        <w:t>人口与发展：科特迪瓦的挑战与前景，</w:t>
      </w:r>
      <w:r w:rsidRPr="00240507">
        <w:rPr>
          <w:lang w:val="fr-FR"/>
        </w:rPr>
        <w:t>2006</w:t>
      </w:r>
      <w:r w:rsidRPr="00240507">
        <w:rPr>
          <w:lang w:val="fr-FR"/>
        </w:rPr>
        <w:t>年，第</w:t>
      </w:r>
      <w:r w:rsidR="00934E7E" w:rsidRPr="00240507">
        <w:rPr>
          <w:lang w:val="fr-FR"/>
        </w:rPr>
        <w:t>108</w:t>
      </w:r>
      <w:r w:rsidRPr="00240507">
        <w:rPr>
          <w:lang w:val="fr-FR"/>
        </w:rPr>
        <w:t>-111</w:t>
      </w:r>
      <w:r w:rsidRPr="00240507">
        <w:rPr>
          <w:lang w:val="fr-FR"/>
        </w:rPr>
        <w:t>页。</w:t>
      </w:r>
    </w:p>
    <w:p w:rsidR="00335B04" w:rsidRPr="00240507" w:rsidRDefault="00D00605" w:rsidP="00335B04">
      <w:pPr>
        <w:pStyle w:val="SingleTxtGC"/>
        <w:rPr>
          <w:lang w:val="fr-FR"/>
        </w:rPr>
      </w:pPr>
      <w:r w:rsidRPr="00240507">
        <w:rPr>
          <w:lang w:val="fr-FR"/>
        </w:rPr>
        <w:t>家庭、妇女和社会事务部，北京</w:t>
      </w:r>
      <w:r w:rsidRPr="00240507">
        <w:rPr>
          <w:lang w:val="fr-FR"/>
        </w:rPr>
        <w:t>+10</w:t>
      </w:r>
      <w:r w:rsidRPr="00240507">
        <w:rPr>
          <w:lang w:val="fr-FR"/>
        </w:rPr>
        <w:t>报告，阿比让，科特迪瓦，</w:t>
      </w:r>
      <w:r w:rsidRPr="00240507">
        <w:rPr>
          <w:lang w:val="fr-FR"/>
        </w:rPr>
        <w:t>2004</w:t>
      </w:r>
      <w:r w:rsidRPr="00240507">
        <w:rPr>
          <w:lang w:val="fr-FR"/>
        </w:rPr>
        <w:t>年。</w:t>
      </w:r>
    </w:p>
    <w:p w:rsidR="00335B04" w:rsidRPr="00240507" w:rsidRDefault="00D00605" w:rsidP="00335B04">
      <w:pPr>
        <w:pStyle w:val="SingleTxtGC"/>
        <w:rPr>
          <w:lang w:val="fr-FR"/>
        </w:rPr>
      </w:pPr>
      <w:r w:rsidRPr="00240507">
        <w:rPr>
          <w:lang w:val="fr-FR"/>
        </w:rPr>
        <w:t>家庭、妇女和社会事务部，</w:t>
      </w:r>
      <w:r w:rsidRPr="00240507">
        <w:rPr>
          <w:lang w:val="fr-FR"/>
        </w:rPr>
        <w:t>2004</w:t>
      </w:r>
      <w:r w:rsidRPr="00240507">
        <w:rPr>
          <w:lang w:val="fr-FR"/>
        </w:rPr>
        <w:t>年</w:t>
      </w:r>
      <w:r w:rsidR="00335B04" w:rsidRPr="00240507">
        <w:rPr>
          <w:lang w:val="fr-FR"/>
        </w:rPr>
        <w:t>，</w:t>
      </w:r>
      <w:r w:rsidRPr="00240507">
        <w:rPr>
          <w:lang w:val="fr-FR"/>
        </w:rPr>
        <w:t>北京</w:t>
      </w:r>
      <w:r w:rsidRPr="00240507">
        <w:rPr>
          <w:lang w:val="fr-FR"/>
        </w:rPr>
        <w:t>+15</w:t>
      </w:r>
      <w:r w:rsidRPr="00240507">
        <w:rPr>
          <w:lang w:val="fr-FR"/>
        </w:rPr>
        <w:t>报告，阿比让，科特迪瓦。</w:t>
      </w:r>
    </w:p>
    <w:p w:rsidR="00335B04" w:rsidRPr="00240507" w:rsidRDefault="00D00605" w:rsidP="00335B04">
      <w:pPr>
        <w:pStyle w:val="SingleTxtGC"/>
        <w:rPr>
          <w:lang w:val="fr-FR"/>
        </w:rPr>
      </w:pPr>
      <w:r w:rsidRPr="00240507">
        <w:rPr>
          <w:lang w:val="fr-FR"/>
        </w:rPr>
        <w:t>家庭、妇女和社会事务部，执行安理会关于妇女、和平与安全的第</w:t>
      </w:r>
      <w:r w:rsidRPr="00240507">
        <w:rPr>
          <w:lang w:val="fr-FR"/>
        </w:rPr>
        <w:t>1325</w:t>
      </w:r>
      <w:r w:rsidRPr="00240507">
        <w:rPr>
          <w:lang w:val="fr-FR"/>
        </w:rPr>
        <w:t>号决议国家行动计划，</w:t>
      </w:r>
      <w:r w:rsidRPr="00240507">
        <w:rPr>
          <w:lang w:val="fr-FR"/>
        </w:rPr>
        <w:t>2008</w:t>
      </w:r>
      <w:r w:rsidRPr="00240507">
        <w:rPr>
          <w:lang w:val="fr-FR"/>
        </w:rPr>
        <w:t>年。</w:t>
      </w:r>
    </w:p>
    <w:p w:rsidR="00335B04" w:rsidRPr="00240507" w:rsidRDefault="00D00605" w:rsidP="00335B04">
      <w:pPr>
        <w:pStyle w:val="SingleTxtGC"/>
        <w:rPr>
          <w:lang w:val="fr-FR"/>
        </w:rPr>
      </w:pPr>
      <w:r w:rsidRPr="00240507">
        <w:rPr>
          <w:lang w:val="fr-FR"/>
        </w:rPr>
        <w:t>家庭、妇女和社会事务部，家庭、妇女和社会事务相关数据收集和管理综合系统概念文件，</w:t>
      </w:r>
      <w:r w:rsidRPr="00240507">
        <w:rPr>
          <w:lang w:val="fr-FR"/>
        </w:rPr>
        <w:t>2009</w:t>
      </w:r>
      <w:r w:rsidRPr="00240507">
        <w:rPr>
          <w:lang w:val="fr-FR"/>
        </w:rPr>
        <w:t>年。</w:t>
      </w:r>
    </w:p>
    <w:p w:rsidR="00335B04" w:rsidRPr="00240507" w:rsidRDefault="00D00605" w:rsidP="00335B04">
      <w:pPr>
        <w:pStyle w:val="SingleTxtGC"/>
        <w:rPr>
          <w:lang w:val="fr-FR"/>
        </w:rPr>
      </w:pPr>
      <w:r w:rsidRPr="00240507">
        <w:rPr>
          <w:lang w:val="fr-FR"/>
        </w:rPr>
        <w:t>家庭、妇女和社会事务部</w:t>
      </w:r>
      <w:r w:rsidR="00335B04" w:rsidRPr="00240507">
        <w:rPr>
          <w:lang w:val="fr-FR"/>
        </w:rPr>
        <w:t>，</w:t>
      </w:r>
      <w:r w:rsidRPr="00240507">
        <w:rPr>
          <w:lang w:val="fr-FR"/>
        </w:rPr>
        <w:t>性别平等、公平和性别国家政策文件，</w:t>
      </w:r>
      <w:r w:rsidRPr="00240507">
        <w:rPr>
          <w:lang w:val="fr-FR"/>
        </w:rPr>
        <w:t>2009</w:t>
      </w:r>
      <w:r w:rsidRPr="00240507">
        <w:rPr>
          <w:lang w:val="fr-FR"/>
        </w:rPr>
        <w:t>年。</w:t>
      </w:r>
    </w:p>
    <w:p w:rsidR="00335B04" w:rsidRPr="00240507" w:rsidRDefault="00D00605" w:rsidP="00335B04">
      <w:pPr>
        <w:pStyle w:val="SingleTxtGC"/>
      </w:pPr>
      <w:r w:rsidRPr="00240507">
        <w:t>艾滋病防治部，《国家防治艾滋病战略计划》，</w:t>
      </w:r>
      <w:r w:rsidR="00717812" w:rsidRPr="00240507">
        <w:t>(</w:t>
      </w:r>
      <w:r w:rsidRPr="00240507">
        <w:rPr>
          <w:rFonts w:eastAsia="Times New Roman"/>
        </w:rPr>
        <w:t>2006-2010</w:t>
      </w:r>
      <w:r w:rsidRPr="00240507">
        <w:t>年</w:t>
      </w:r>
      <w:r w:rsidR="00717812" w:rsidRPr="00240507">
        <w:t>)</w:t>
      </w:r>
      <w:r w:rsidRPr="00240507">
        <w:t>，</w:t>
      </w:r>
      <w:r w:rsidRPr="00240507">
        <w:rPr>
          <w:rFonts w:eastAsia="Times New Roman"/>
        </w:rPr>
        <w:t>2006</w:t>
      </w:r>
      <w:r w:rsidRPr="00240507">
        <w:t>年。</w:t>
      </w:r>
    </w:p>
    <w:p w:rsidR="00335B04" w:rsidRPr="00240507" w:rsidRDefault="00D00605" w:rsidP="00335B04">
      <w:pPr>
        <w:pStyle w:val="SingleTxtGC"/>
      </w:pPr>
      <w:r w:rsidRPr="00240507">
        <w:t>艾滋病防治部，在科特迪瓦受危机影响最严重的</w:t>
      </w:r>
      <w:r w:rsidRPr="00240507">
        <w:t>8</w:t>
      </w:r>
      <w:r w:rsidRPr="00240507">
        <w:t>个省，妓女针对性传播疾病</w:t>
      </w:r>
      <w:r w:rsidRPr="00240507">
        <w:t>/</w:t>
      </w:r>
      <w:r w:rsidRPr="00240507">
        <w:t>艾滋病毒</w:t>
      </w:r>
      <w:r w:rsidRPr="00240507">
        <w:t>/</w:t>
      </w:r>
      <w:r w:rsidRPr="00240507">
        <w:t>艾滋病的行为、态度和做法，联合国人口基金，</w:t>
      </w:r>
      <w:r w:rsidRPr="00240507">
        <w:rPr>
          <w:rFonts w:eastAsia="Times New Roman"/>
        </w:rPr>
        <w:t>2008</w:t>
      </w:r>
      <w:r w:rsidRPr="00240507">
        <w:t>年。</w:t>
      </w:r>
    </w:p>
    <w:p w:rsidR="00335B04" w:rsidRPr="00240507" w:rsidRDefault="00D00605" w:rsidP="00335B04">
      <w:pPr>
        <w:pStyle w:val="SingleTxtGC"/>
        <w:rPr>
          <w:lang w:val="fr-FR"/>
        </w:rPr>
      </w:pPr>
      <w:r w:rsidRPr="00240507">
        <w:rPr>
          <w:lang w:val="fr-FR"/>
        </w:rPr>
        <w:t>医疗和公共卫生部</w:t>
      </w:r>
      <w:r w:rsidR="00335B04" w:rsidRPr="00240507">
        <w:rPr>
          <w:lang w:val="fr-FR"/>
        </w:rPr>
        <w:t>，</w:t>
      </w:r>
      <w:r w:rsidRPr="00240507">
        <w:rPr>
          <w:lang w:val="fr-FR"/>
        </w:rPr>
        <w:t>医疗发展国家计划</w:t>
      </w:r>
      <w:r w:rsidR="00335B04" w:rsidRPr="00240507">
        <w:rPr>
          <w:lang w:val="fr-FR"/>
        </w:rPr>
        <w:t>(</w:t>
      </w:r>
      <w:r w:rsidRPr="00240507">
        <w:rPr>
          <w:lang w:val="fr-FR"/>
        </w:rPr>
        <w:t>1996-2005</w:t>
      </w:r>
      <w:r w:rsidRPr="00240507">
        <w:rPr>
          <w:lang w:val="fr-FR"/>
        </w:rPr>
        <w:t>年</w:t>
      </w:r>
      <w:r w:rsidR="00717812" w:rsidRPr="00240507">
        <w:rPr>
          <w:lang w:val="fr-FR"/>
        </w:rPr>
        <w:t>)</w:t>
      </w:r>
      <w:r w:rsidR="00335B04" w:rsidRPr="00240507">
        <w:rPr>
          <w:lang w:val="fr-FR"/>
        </w:rPr>
        <w:t>，</w:t>
      </w:r>
      <w:r w:rsidR="00717812" w:rsidRPr="00240507">
        <w:rPr>
          <w:lang w:val="fr-FR"/>
        </w:rPr>
        <w:t>(</w:t>
      </w:r>
      <w:r w:rsidRPr="00240507">
        <w:rPr>
          <w:lang w:val="fr-FR"/>
        </w:rPr>
        <w:t>2009-2013</w:t>
      </w:r>
      <w:r w:rsidRPr="00240507">
        <w:rPr>
          <w:lang w:val="fr-FR"/>
        </w:rPr>
        <w:t>年</w:t>
      </w:r>
      <w:r w:rsidR="00717812" w:rsidRPr="00240507">
        <w:rPr>
          <w:lang w:val="fr-FR"/>
        </w:rPr>
        <w:t>)</w:t>
      </w:r>
      <w:r w:rsidR="00335B04" w:rsidRPr="00240507">
        <w:rPr>
          <w:lang w:val="fr-FR"/>
        </w:rPr>
        <w:t>，</w:t>
      </w:r>
      <w:r w:rsidRPr="00240507">
        <w:rPr>
          <w:lang w:val="fr-FR"/>
        </w:rPr>
        <w:t>阿比让</w:t>
      </w:r>
      <w:r w:rsidR="00335B04" w:rsidRPr="00240507">
        <w:rPr>
          <w:lang w:val="fr-FR"/>
        </w:rPr>
        <w:t>，</w:t>
      </w:r>
      <w:r w:rsidRPr="00240507">
        <w:rPr>
          <w:lang w:val="fr-FR"/>
        </w:rPr>
        <w:t>1996</w:t>
      </w:r>
      <w:r w:rsidRPr="00240507">
        <w:rPr>
          <w:lang w:val="fr-FR"/>
        </w:rPr>
        <w:t>年，</w:t>
      </w:r>
      <w:r w:rsidRPr="00240507">
        <w:rPr>
          <w:lang w:val="fr-FR"/>
        </w:rPr>
        <w:t>2009</w:t>
      </w:r>
      <w:r w:rsidRPr="00240507">
        <w:rPr>
          <w:lang w:val="fr-FR"/>
        </w:rPr>
        <w:t>年。</w:t>
      </w:r>
    </w:p>
    <w:p w:rsidR="00335B04" w:rsidRPr="00240507" w:rsidRDefault="00D00605" w:rsidP="00335B04">
      <w:pPr>
        <w:pStyle w:val="SingleTxtGC"/>
        <w:rPr>
          <w:lang w:val="fr-FR"/>
        </w:rPr>
      </w:pPr>
      <w:r w:rsidRPr="00240507">
        <w:rPr>
          <w:lang w:val="fr-FR"/>
        </w:rPr>
        <w:t>经济和财政部，数字科特迪瓦，对话制作</w:t>
      </w:r>
      <w:r w:rsidR="00335B04" w:rsidRPr="00240507">
        <w:rPr>
          <w:lang w:val="fr-FR"/>
        </w:rPr>
        <w:t>，</w:t>
      </w:r>
      <w:r w:rsidRPr="00240507">
        <w:rPr>
          <w:lang w:val="fr-FR"/>
        </w:rPr>
        <w:t>阿比让</w:t>
      </w:r>
      <w:r w:rsidR="00335B04" w:rsidRPr="00240507">
        <w:rPr>
          <w:lang w:val="fr-FR"/>
        </w:rPr>
        <w:t>，</w:t>
      </w:r>
      <w:r w:rsidRPr="00240507">
        <w:rPr>
          <w:lang w:val="fr-FR"/>
        </w:rPr>
        <w:t>2007</w:t>
      </w:r>
      <w:r w:rsidRPr="00240507">
        <w:rPr>
          <w:lang w:val="fr-FR"/>
        </w:rPr>
        <w:t>年，第</w:t>
      </w:r>
      <w:r w:rsidRPr="00240507">
        <w:rPr>
          <w:lang w:val="fr-FR"/>
        </w:rPr>
        <w:t>14</w:t>
      </w:r>
      <w:r w:rsidRPr="00240507">
        <w:rPr>
          <w:lang w:val="fr-FR"/>
        </w:rPr>
        <w:t>页。</w:t>
      </w:r>
    </w:p>
    <w:p w:rsidR="00335B04" w:rsidRPr="00240507" w:rsidRDefault="00D00605" w:rsidP="00335B04">
      <w:pPr>
        <w:pStyle w:val="SingleTxtGC"/>
        <w:rPr>
          <w:lang w:val="fr-FR"/>
        </w:rPr>
      </w:pPr>
      <w:r w:rsidRPr="00240507">
        <w:rPr>
          <w:lang w:val="fr-FR"/>
        </w:rPr>
        <w:t>国家教育部</w:t>
      </w:r>
      <w:r w:rsidR="00335B04" w:rsidRPr="00240507">
        <w:rPr>
          <w:lang w:val="fr-FR"/>
        </w:rPr>
        <w:t>，</w:t>
      </w:r>
      <w:r w:rsidRPr="00240507">
        <w:rPr>
          <w:lang w:val="fr-FR"/>
        </w:rPr>
        <w:t>教育</w:t>
      </w:r>
      <w:r w:rsidRPr="00240507">
        <w:rPr>
          <w:lang w:val="fr-FR"/>
        </w:rPr>
        <w:t>/</w:t>
      </w:r>
      <w:r w:rsidRPr="00240507">
        <w:rPr>
          <w:lang w:val="fr-FR"/>
        </w:rPr>
        <w:t>培训部门发展国家计划</w:t>
      </w:r>
      <w:r w:rsidR="00717812" w:rsidRPr="00240507">
        <w:rPr>
          <w:lang w:val="fr-FR"/>
        </w:rPr>
        <w:t>(</w:t>
      </w:r>
      <w:r w:rsidRPr="00240507">
        <w:rPr>
          <w:lang w:val="fr-FR"/>
        </w:rPr>
        <w:t>2007-2010</w:t>
      </w:r>
      <w:r w:rsidRPr="00240507">
        <w:rPr>
          <w:lang w:val="fr-FR"/>
        </w:rPr>
        <w:t>年</w:t>
      </w:r>
      <w:r w:rsidR="00717812" w:rsidRPr="00240507">
        <w:rPr>
          <w:lang w:val="fr-FR"/>
        </w:rPr>
        <w:t>)</w:t>
      </w:r>
      <w:r w:rsidR="00335B04" w:rsidRPr="00240507">
        <w:rPr>
          <w:lang w:val="fr-FR"/>
        </w:rPr>
        <w:t>，</w:t>
      </w:r>
      <w:r w:rsidRPr="00240507">
        <w:rPr>
          <w:lang w:val="fr-FR"/>
        </w:rPr>
        <w:t>阿比让</w:t>
      </w:r>
      <w:r w:rsidR="00335B04" w:rsidRPr="00240507">
        <w:rPr>
          <w:lang w:val="fr-FR"/>
        </w:rPr>
        <w:t>，</w:t>
      </w:r>
      <w:r w:rsidRPr="00240507">
        <w:rPr>
          <w:lang w:val="fr-FR"/>
        </w:rPr>
        <w:t>2007</w:t>
      </w:r>
      <w:r w:rsidRPr="00240507">
        <w:rPr>
          <w:lang w:val="fr-FR"/>
        </w:rPr>
        <w:t>年。</w:t>
      </w:r>
    </w:p>
    <w:p w:rsidR="00335B04" w:rsidRPr="00240507" w:rsidRDefault="00D00605" w:rsidP="00335B04">
      <w:pPr>
        <w:pStyle w:val="SingleTxtGC"/>
        <w:rPr>
          <w:lang w:val="fr-FR"/>
        </w:rPr>
      </w:pPr>
      <w:r w:rsidRPr="00240507">
        <w:rPr>
          <w:lang w:val="fr-FR"/>
        </w:rPr>
        <w:t>高等教育和科学研究部，《高等教育发展战略计划》</w:t>
      </w:r>
      <w:r w:rsidR="00717812" w:rsidRPr="00240507">
        <w:rPr>
          <w:lang w:val="fr-FR"/>
        </w:rPr>
        <w:t>(</w:t>
      </w:r>
      <w:r w:rsidRPr="00240507">
        <w:rPr>
          <w:lang w:val="fr-FR"/>
        </w:rPr>
        <w:t>2004-2008</w:t>
      </w:r>
      <w:r w:rsidRPr="00240507">
        <w:rPr>
          <w:lang w:val="fr-FR"/>
        </w:rPr>
        <w:t>年</w:t>
      </w:r>
      <w:r w:rsidR="00717812" w:rsidRPr="00240507">
        <w:rPr>
          <w:lang w:val="fr-FR"/>
        </w:rPr>
        <w:t>)</w:t>
      </w:r>
      <w:r w:rsidR="00335B04" w:rsidRPr="00240507">
        <w:rPr>
          <w:lang w:val="fr-FR"/>
        </w:rPr>
        <w:t>，</w:t>
      </w:r>
      <w:r w:rsidRPr="00240507">
        <w:rPr>
          <w:lang w:val="fr-FR"/>
        </w:rPr>
        <w:t>阿比让</w:t>
      </w:r>
      <w:r w:rsidR="00335B04" w:rsidRPr="00240507">
        <w:rPr>
          <w:lang w:val="fr-FR"/>
        </w:rPr>
        <w:t>，</w:t>
      </w:r>
      <w:r w:rsidRPr="00240507">
        <w:rPr>
          <w:lang w:val="fr-FR"/>
        </w:rPr>
        <w:t>2004</w:t>
      </w:r>
      <w:r w:rsidRPr="00240507">
        <w:rPr>
          <w:lang w:val="fr-FR"/>
        </w:rPr>
        <w:t>年。</w:t>
      </w:r>
    </w:p>
    <w:p w:rsidR="00335B04" w:rsidRPr="00240507" w:rsidRDefault="00D00605" w:rsidP="00335B04">
      <w:pPr>
        <w:pStyle w:val="SingleTxtGC"/>
        <w:rPr>
          <w:lang w:val="fr-FR"/>
        </w:rPr>
      </w:pPr>
      <w:r w:rsidRPr="00240507">
        <w:rPr>
          <w:lang w:val="fr-FR"/>
        </w:rPr>
        <w:t>联合国，《北京宣言和行动纲要》</w:t>
      </w:r>
      <w:r w:rsidR="00335B04" w:rsidRPr="00240507">
        <w:rPr>
          <w:lang w:val="fr-FR"/>
        </w:rPr>
        <w:t>，</w:t>
      </w:r>
      <w:r w:rsidRPr="00240507">
        <w:rPr>
          <w:lang w:val="fr-FR"/>
        </w:rPr>
        <w:t>1995</w:t>
      </w:r>
      <w:r w:rsidRPr="00240507">
        <w:rPr>
          <w:lang w:val="fr-FR"/>
        </w:rPr>
        <w:t>年。</w:t>
      </w:r>
    </w:p>
    <w:p w:rsidR="00335B04" w:rsidRPr="00240507" w:rsidRDefault="00D00605" w:rsidP="00335B04">
      <w:pPr>
        <w:pStyle w:val="SingleTxtGC"/>
        <w:rPr>
          <w:lang w:val="fr-FR"/>
        </w:rPr>
      </w:pPr>
      <w:r w:rsidRPr="00240507">
        <w:rPr>
          <w:lang w:val="fr-FR"/>
        </w:rPr>
        <w:t>ONEF</w:t>
      </w:r>
      <w:r w:rsidRPr="00240507">
        <w:rPr>
          <w:lang w:val="fr-FR"/>
        </w:rPr>
        <w:t>非政府组织，切割女性生殖器官调查，阿比让，科特迪瓦，</w:t>
      </w:r>
      <w:r w:rsidRPr="00240507">
        <w:rPr>
          <w:lang w:val="fr-FR"/>
        </w:rPr>
        <w:t>2004</w:t>
      </w:r>
      <w:r w:rsidRPr="00240507">
        <w:rPr>
          <w:lang w:val="fr-FR"/>
        </w:rPr>
        <w:t>年。</w:t>
      </w:r>
    </w:p>
    <w:p w:rsidR="00335B04" w:rsidRPr="00240507" w:rsidRDefault="00D00605" w:rsidP="00335B04">
      <w:pPr>
        <w:pStyle w:val="SingleTxtGC"/>
        <w:rPr>
          <w:lang w:val="fr-FR"/>
        </w:rPr>
      </w:pPr>
      <w:r w:rsidRPr="00240507">
        <w:rPr>
          <w:lang w:val="fr-FR"/>
        </w:rPr>
        <w:t>EIS</w:t>
      </w:r>
      <w:r w:rsidRPr="00240507">
        <w:rPr>
          <w:lang w:val="fr-FR"/>
        </w:rPr>
        <w:t>报告</w:t>
      </w:r>
      <w:r w:rsidR="00335B04" w:rsidRPr="00240507">
        <w:rPr>
          <w:lang w:val="fr-FR"/>
        </w:rPr>
        <w:t>，</w:t>
      </w:r>
      <w:r w:rsidRPr="00240507">
        <w:rPr>
          <w:lang w:val="fr-FR"/>
        </w:rPr>
        <w:t>艾滋病指数调查</w:t>
      </w:r>
      <w:r w:rsidR="00335B04" w:rsidRPr="00240507">
        <w:rPr>
          <w:lang w:val="fr-FR"/>
        </w:rPr>
        <w:t>，</w:t>
      </w:r>
      <w:r w:rsidRPr="00240507">
        <w:rPr>
          <w:lang w:val="fr-FR"/>
        </w:rPr>
        <w:t>2005</w:t>
      </w:r>
      <w:r w:rsidRPr="00240507">
        <w:rPr>
          <w:lang w:val="fr-FR"/>
        </w:rPr>
        <w:t>年。</w:t>
      </w:r>
    </w:p>
    <w:p w:rsidR="00335B04" w:rsidRPr="00240507" w:rsidRDefault="00D00605" w:rsidP="00335B04">
      <w:pPr>
        <w:pStyle w:val="SingleTxtGC"/>
        <w:rPr>
          <w:lang w:val="fr-FR"/>
        </w:rPr>
      </w:pPr>
      <w:r w:rsidRPr="00240507">
        <w:rPr>
          <w:lang w:val="fr-FR"/>
        </w:rPr>
        <w:t>ENV</w:t>
      </w:r>
      <w:r w:rsidRPr="00240507">
        <w:rPr>
          <w:lang w:val="fr-FR"/>
        </w:rPr>
        <w:t>报告</w:t>
      </w:r>
      <w:r w:rsidR="00335B04" w:rsidRPr="00240507">
        <w:rPr>
          <w:lang w:val="fr-FR"/>
        </w:rPr>
        <w:t>，</w:t>
      </w:r>
      <w:r w:rsidRPr="00240507">
        <w:rPr>
          <w:lang w:val="fr-FR"/>
        </w:rPr>
        <w:t>科特迪瓦家庭生活水平调查，阿比让，科特迪瓦</w:t>
      </w:r>
      <w:r w:rsidR="00335B04" w:rsidRPr="00240507">
        <w:rPr>
          <w:lang w:val="fr-FR"/>
        </w:rPr>
        <w:t>，</w:t>
      </w:r>
      <w:r w:rsidRPr="00240507">
        <w:rPr>
          <w:lang w:val="fr-FR"/>
        </w:rPr>
        <w:t>2002</w:t>
      </w:r>
      <w:r w:rsidRPr="00240507">
        <w:rPr>
          <w:lang w:val="fr-FR"/>
        </w:rPr>
        <w:t>年，</w:t>
      </w:r>
      <w:r w:rsidRPr="00240507">
        <w:rPr>
          <w:lang w:val="fr-FR"/>
        </w:rPr>
        <w:t>2008</w:t>
      </w:r>
      <w:r w:rsidRPr="00240507">
        <w:rPr>
          <w:lang w:val="fr-FR"/>
        </w:rPr>
        <w:t>年。</w:t>
      </w:r>
    </w:p>
    <w:p w:rsidR="00240507" w:rsidRPr="00240507" w:rsidRDefault="00D00605" w:rsidP="00335B04">
      <w:pPr>
        <w:pStyle w:val="SingleTxtGC"/>
        <w:rPr>
          <w:rFonts w:hint="eastAsia"/>
          <w:lang w:val="fr-FR"/>
        </w:rPr>
      </w:pPr>
      <w:r w:rsidRPr="00240507">
        <w:rPr>
          <w:lang w:val="fr-FR"/>
        </w:rPr>
        <w:t>MICS</w:t>
      </w:r>
      <w:r w:rsidRPr="00240507">
        <w:rPr>
          <w:lang w:val="fr-FR"/>
        </w:rPr>
        <w:t>报告，</w:t>
      </w:r>
      <w:r w:rsidRPr="00240507">
        <w:t>多指标类集调查</w:t>
      </w:r>
      <w:r w:rsidR="00C27250" w:rsidRPr="00C27250">
        <w:rPr>
          <w:rFonts w:hint="eastAsia"/>
          <w:spacing w:val="-50"/>
          <w:lang w:val="fr-FR"/>
        </w:rPr>
        <w:t>―</w:t>
      </w:r>
      <w:r w:rsidR="00C27250" w:rsidRPr="00C27250">
        <w:rPr>
          <w:rFonts w:hint="eastAsia"/>
          <w:lang w:val="fr-FR"/>
        </w:rPr>
        <w:t>―</w:t>
      </w:r>
      <w:r w:rsidRPr="00240507">
        <w:rPr>
          <w:lang w:val="fr-FR"/>
        </w:rPr>
        <w:t>儿童和妇女状况监测</w:t>
      </w:r>
      <w:r w:rsidR="00C27250" w:rsidRPr="00C27250">
        <w:rPr>
          <w:rFonts w:hint="eastAsia"/>
          <w:spacing w:val="-50"/>
          <w:lang w:val="fr-FR"/>
        </w:rPr>
        <w:t>―</w:t>
      </w:r>
      <w:r w:rsidR="00C27250" w:rsidRPr="00C27250">
        <w:rPr>
          <w:rFonts w:hint="eastAsia"/>
          <w:lang w:val="fr-FR"/>
        </w:rPr>
        <w:t>―</w:t>
      </w:r>
      <w:r w:rsidRPr="00240507">
        <w:rPr>
          <w:lang w:val="fr-FR"/>
        </w:rPr>
        <w:t>科特迪瓦</w:t>
      </w:r>
      <w:r w:rsidR="00335B04" w:rsidRPr="00240507">
        <w:rPr>
          <w:lang w:val="fr-FR"/>
        </w:rPr>
        <w:t>，</w:t>
      </w:r>
      <w:r w:rsidRPr="00240507">
        <w:rPr>
          <w:lang w:val="fr-FR"/>
        </w:rPr>
        <w:t>2000</w:t>
      </w:r>
      <w:r w:rsidRPr="00240507">
        <w:rPr>
          <w:lang w:val="fr-FR"/>
        </w:rPr>
        <w:t>年</w:t>
      </w:r>
      <w:r w:rsidR="00335B04" w:rsidRPr="00240507">
        <w:rPr>
          <w:lang w:val="fr-FR"/>
        </w:rPr>
        <w:t>，</w:t>
      </w:r>
      <w:r w:rsidRPr="00240507">
        <w:rPr>
          <w:lang w:val="fr-FR"/>
        </w:rPr>
        <w:t>2002</w:t>
      </w:r>
      <w:r w:rsidRPr="00240507">
        <w:rPr>
          <w:lang w:val="fr-FR"/>
        </w:rPr>
        <w:t>年</w:t>
      </w:r>
      <w:r w:rsidR="00335B04" w:rsidRPr="00240507">
        <w:rPr>
          <w:lang w:val="fr-FR"/>
        </w:rPr>
        <w:t>，</w:t>
      </w:r>
      <w:r w:rsidRPr="00240507">
        <w:rPr>
          <w:lang w:val="fr-FR"/>
        </w:rPr>
        <w:t>2006</w:t>
      </w:r>
      <w:r w:rsidRPr="00240507">
        <w:rPr>
          <w:lang w:val="fr-FR"/>
        </w:rPr>
        <w:t>年。</w:t>
      </w:r>
    </w:p>
    <w:p w:rsidR="00335B04" w:rsidRPr="00240507" w:rsidRDefault="00D00605" w:rsidP="00335B04">
      <w:pPr>
        <w:pStyle w:val="SingleTxtGC"/>
        <w:rPr>
          <w:lang w:val="fr-FR"/>
        </w:rPr>
      </w:pPr>
      <w:r w:rsidRPr="00240507">
        <w:rPr>
          <w:lang w:val="fr-FR"/>
        </w:rPr>
        <w:t>RESEN</w:t>
      </w:r>
      <w:r w:rsidRPr="00240507">
        <w:rPr>
          <w:lang w:val="fr-FR"/>
        </w:rPr>
        <w:t>报告</w:t>
      </w:r>
      <w:r w:rsidR="00335B04" w:rsidRPr="00240507">
        <w:rPr>
          <w:lang w:val="fr-FR"/>
        </w:rPr>
        <w:t>，</w:t>
      </w:r>
      <w:r w:rsidRPr="00240507">
        <w:rPr>
          <w:lang w:val="fr-FR"/>
        </w:rPr>
        <w:t>教育系统政府报告，阿比让，科特迪瓦</w:t>
      </w:r>
      <w:r w:rsidR="00335B04" w:rsidRPr="00240507">
        <w:rPr>
          <w:lang w:val="fr-FR"/>
        </w:rPr>
        <w:t>，</w:t>
      </w:r>
      <w:r w:rsidRPr="00240507">
        <w:rPr>
          <w:lang w:val="fr-FR"/>
        </w:rPr>
        <w:t>2007</w:t>
      </w:r>
      <w:r w:rsidRPr="00240507">
        <w:rPr>
          <w:lang w:val="fr-FR"/>
        </w:rPr>
        <w:t>年。</w:t>
      </w:r>
    </w:p>
    <w:p w:rsidR="00335B04" w:rsidRPr="00240507" w:rsidRDefault="00D00605" w:rsidP="00335B04">
      <w:pPr>
        <w:pStyle w:val="SingleTxtGC"/>
        <w:rPr>
          <w:lang w:val="fr-FR"/>
        </w:rPr>
      </w:pPr>
      <w:r w:rsidRPr="00240507">
        <w:rPr>
          <w:lang w:val="fr-FR"/>
        </w:rPr>
        <w:t>科特迪瓦共和国</w:t>
      </w:r>
      <w:r w:rsidR="00335B04" w:rsidRPr="00240507">
        <w:rPr>
          <w:lang w:val="fr-FR"/>
        </w:rPr>
        <w:t>，</w:t>
      </w:r>
      <w:r w:rsidRPr="00240507">
        <w:rPr>
          <w:lang w:val="fr-FR"/>
        </w:rPr>
        <w:t>阿比让省基于性别的暴力分析，</w:t>
      </w:r>
      <w:r w:rsidRPr="00240507">
        <w:t>联合国人口基金，联合国儿童基金会</w:t>
      </w:r>
      <w:r w:rsidR="00335B04" w:rsidRPr="00240507">
        <w:rPr>
          <w:lang w:val="fr-FR"/>
        </w:rPr>
        <w:t>，</w:t>
      </w:r>
      <w:r w:rsidRPr="00240507">
        <w:rPr>
          <w:lang w:val="fr-FR"/>
        </w:rPr>
        <w:t>2007</w:t>
      </w:r>
      <w:r w:rsidRPr="00240507">
        <w:rPr>
          <w:lang w:val="fr-FR"/>
        </w:rPr>
        <w:t>年。</w:t>
      </w:r>
    </w:p>
    <w:p w:rsidR="00335B04" w:rsidRPr="00240507" w:rsidRDefault="00D00605" w:rsidP="00335B04">
      <w:pPr>
        <w:pStyle w:val="SingleTxtGC"/>
        <w:rPr>
          <w:lang w:val="fr-FR"/>
        </w:rPr>
      </w:pPr>
      <w:r w:rsidRPr="00240507">
        <w:rPr>
          <w:lang w:val="fr-FR"/>
        </w:rPr>
        <w:t>科特迪瓦共和国</w:t>
      </w:r>
      <w:r w:rsidR="00335B04" w:rsidRPr="00240507">
        <w:rPr>
          <w:lang w:val="fr-FR"/>
        </w:rPr>
        <w:t>，</w:t>
      </w:r>
      <w:r w:rsidRPr="00240507">
        <w:rPr>
          <w:lang w:val="fr-FR"/>
        </w:rPr>
        <w:t>达喀尔</w:t>
      </w:r>
      <w:r w:rsidR="00335B04" w:rsidRPr="00240507">
        <w:rPr>
          <w:lang w:val="fr-FR"/>
        </w:rPr>
        <w:t>/</w:t>
      </w:r>
      <w:r w:rsidRPr="00240507">
        <w:rPr>
          <w:lang w:val="fr-FR"/>
        </w:rPr>
        <w:t>N’gor</w:t>
      </w:r>
      <w:r w:rsidRPr="00240507">
        <w:rPr>
          <w:lang w:val="fr-FR"/>
        </w:rPr>
        <w:t>宣言和</w:t>
      </w:r>
      <w:r w:rsidRPr="00240507">
        <w:t>国际人口与发展会议行动纲领执行情况十年评估</w:t>
      </w:r>
      <w:r w:rsidR="00335B04" w:rsidRPr="00240507">
        <w:rPr>
          <w:lang w:val="fr-FR"/>
        </w:rPr>
        <w:t>，</w:t>
      </w:r>
      <w:r w:rsidRPr="00240507">
        <w:rPr>
          <w:lang w:val="fr-FR"/>
        </w:rPr>
        <w:t>国家人口办公室，</w:t>
      </w:r>
      <w:r w:rsidRPr="00240507">
        <w:rPr>
          <w:lang w:val="fr-FR"/>
        </w:rPr>
        <w:t>2003</w:t>
      </w:r>
      <w:r w:rsidRPr="00240507">
        <w:rPr>
          <w:lang w:val="fr-FR"/>
        </w:rPr>
        <w:t>年。</w:t>
      </w:r>
    </w:p>
    <w:p w:rsidR="00D00605" w:rsidRPr="00240507" w:rsidRDefault="00D00605" w:rsidP="00335B04">
      <w:pPr>
        <w:pStyle w:val="SingleTxtGC"/>
        <w:rPr>
          <w:lang w:val="fr-FR"/>
        </w:rPr>
      </w:pPr>
      <w:r w:rsidRPr="00240507">
        <w:rPr>
          <w:lang w:val="fr-FR"/>
        </w:rPr>
        <w:t>科特迪瓦共和国</w:t>
      </w:r>
      <w:r w:rsidR="00335B04" w:rsidRPr="00240507">
        <w:rPr>
          <w:lang w:val="fr-FR"/>
        </w:rPr>
        <w:t>，</w:t>
      </w:r>
      <w:r w:rsidRPr="00240507">
        <w:rPr>
          <w:lang w:val="fr-FR"/>
        </w:rPr>
        <w:t>《科特迪瓦机会平等、公平和性别庄严宣言》，</w:t>
      </w:r>
      <w:r w:rsidRPr="00240507">
        <w:rPr>
          <w:lang w:val="fr-FR"/>
        </w:rPr>
        <w:t>2007</w:t>
      </w:r>
      <w:r w:rsidRPr="00240507">
        <w:rPr>
          <w:lang w:val="fr-FR"/>
        </w:rPr>
        <w:t>年。</w:t>
      </w:r>
    </w:p>
    <w:p w:rsidR="00D00605" w:rsidRPr="00240507" w:rsidRDefault="00D00605" w:rsidP="00335B04">
      <w:pPr>
        <w:pStyle w:val="SingleTxtGC"/>
        <w:rPr>
          <w:lang w:val="fr-FR"/>
        </w:rPr>
      </w:pPr>
      <w:r w:rsidRPr="00240507">
        <w:rPr>
          <w:lang w:val="fr-FR"/>
        </w:rPr>
        <w:t>科特迪瓦共和国</w:t>
      </w:r>
      <w:r w:rsidR="00335B04" w:rsidRPr="00240507">
        <w:rPr>
          <w:lang w:val="fr-FR"/>
        </w:rPr>
        <w:t>，</w:t>
      </w:r>
      <w:r w:rsidRPr="00240507">
        <w:rPr>
          <w:lang w:val="fr-FR"/>
        </w:rPr>
        <w:t>《减贫战略文件》</w:t>
      </w:r>
      <w:r w:rsidR="00335B04" w:rsidRPr="00240507">
        <w:rPr>
          <w:lang w:val="fr-FR"/>
        </w:rPr>
        <w:t>，</w:t>
      </w:r>
      <w:r w:rsidRPr="00240507">
        <w:rPr>
          <w:lang w:val="fr-FR"/>
        </w:rPr>
        <w:t>2009</w:t>
      </w:r>
      <w:r w:rsidRPr="00240507">
        <w:rPr>
          <w:lang w:val="fr-FR"/>
        </w:rPr>
        <w:t>年。</w:t>
      </w:r>
    </w:p>
    <w:p w:rsidR="00335B04" w:rsidRPr="00240507" w:rsidRDefault="00D00605" w:rsidP="00335B04">
      <w:pPr>
        <w:pStyle w:val="SingleTxtGC"/>
        <w:rPr>
          <w:lang w:val="fr-FR"/>
        </w:rPr>
      </w:pPr>
      <w:r w:rsidRPr="00240507">
        <w:rPr>
          <w:lang w:val="fr-FR"/>
        </w:rPr>
        <w:t>科特迪瓦共和国</w:t>
      </w:r>
      <w:r w:rsidR="00335B04" w:rsidRPr="00240507">
        <w:rPr>
          <w:lang w:val="fr-FR"/>
        </w:rPr>
        <w:t>，</w:t>
      </w:r>
      <w:r w:rsidRPr="00240507">
        <w:rPr>
          <w:lang w:val="fr-FR"/>
        </w:rPr>
        <w:t>科特迪瓦政府</w:t>
      </w:r>
      <w:r w:rsidR="00CB348E" w:rsidRPr="00240507">
        <w:rPr>
          <w:lang w:val="fr-FR"/>
        </w:rPr>
        <w:t>－</w:t>
      </w:r>
      <w:r w:rsidRPr="00240507">
        <w:t>联合国人口基金合作方案</w:t>
      </w:r>
      <w:r w:rsidR="00717812" w:rsidRPr="00240507">
        <w:rPr>
          <w:lang w:val="fr-FR"/>
        </w:rPr>
        <w:t>(</w:t>
      </w:r>
      <w:r w:rsidRPr="00240507">
        <w:rPr>
          <w:lang w:val="fr-FR"/>
        </w:rPr>
        <w:t>2009-2013</w:t>
      </w:r>
      <w:r w:rsidRPr="00240507">
        <w:rPr>
          <w:lang w:val="fr-FR"/>
        </w:rPr>
        <w:t>年</w:t>
      </w:r>
      <w:r w:rsidR="00717812" w:rsidRPr="00240507">
        <w:rPr>
          <w:lang w:val="fr-FR"/>
        </w:rPr>
        <w:t>)</w:t>
      </w:r>
      <w:r w:rsidR="00335B04" w:rsidRPr="00240507">
        <w:rPr>
          <w:lang w:val="fr-FR"/>
        </w:rPr>
        <w:t>，</w:t>
      </w:r>
      <w:r w:rsidRPr="00240507">
        <w:rPr>
          <w:lang w:val="fr-FR"/>
        </w:rPr>
        <w:t>阿比让</w:t>
      </w:r>
      <w:r w:rsidR="00335B04" w:rsidRPr="00240507">
        <w:rPr>
          <w:lang w:val="fr-FR"/>
        </w:rPr>
        <w:t>，</w:t>
      </w:r>
      <w:r w:rsidRPr="00240507">
        <w:rPr>
          <w:lang w:val="fr-FR"/>
        </w:rPr>
        <w:t>2009</w:t>
      </w:r>
      <w:r w:rsidRPr="00240507">
        <w:rPr>
          <w:lang w:val="fr-FR"/>
        </w:rPr>
        <w:t>年。</w:t>
      </w:r>
    </w:p>
    <w:p w:rsidR="00335B04" w:rsidRPr="00240507" w:rsidRDefault="00D00605" w:rsidP="00335B04">
      <w:pPr>
        <w:pStyle w:val="SingleTxtGC"/>
        <w:rPr>
          <w:lang w:val="fr-FR"/>
        </w:rPr>
      </w:pPr>
      <w:r w:rsidRPr="00240507">
        <w:rPr>
          <w:lang w:val="fr-FR"/>
        </w:rPr>
        <w:t>科特迪瓦共和国，千年发展目标国家报告，阿比让，</w:t>
      </w:r>
      <w:r w:rsidRPr="00240507">
        <w:rPr>
          <w:lang w:val="fr-FR"/>
        </w:rPr>
        <w:t>2003</w:t>
      </w:r>
      <w:r w:rsidRPr="00240507">
        <w:rPr>
          <w:lang w:val="fr-FR"/>
        </w:rPr>
        <w:t>年。</w:t>
      </w:r>
    </w:p>
    <w:p w:rsidR="00335B04" w:rsidRPr="00240507" w:rsidRDefault="00D00605" w:rsidP="00335B04">
      <w:pPr>
        <w:pStyle w:val="SingleTxtGC"/>
        <w:rPr>
          <w:lang w:val="fr-FR"/>
        </w:rPr>
      </w:pPr>
      <w:r w:rsidRPr="00240507">
        <w:rPr>
          <w:lang w:val="fr-FR"/>
        </w:rPr>
        <w:t>TOURE-DIABATE Teni</w:t>
      </w:r>
      <w:r w:rsidR="00717812" w:rsidRPr="00240507">
        <w:rPr>
          <w:lang w:val="fr-FR"/>
        </w:rPr>
        <w:t>n</w:t>
      </w:r>
      <w:r w:rsidR="00335B04" w:rsidRPr="00240507">
        <w:rPr>
          <w:lang w:val="fr-FR"/>
        </w:rPr>
        <w:t>，</w:t>
      </w:r>
      <w:r w:rsidRPr="00240507">
        <w:rPr>
          <w:lang w:val="fr-FR"/>
        </w:rPr>
        <w:t>性别分析</w:t>
      </w:r>
      <w:r w:rsidR="00B83B2F" w:rsidRPr="00C27250">
        <w:rPr>
          <w:rFonts w:hint="eastAsia"/>
          <w:spacing w:val="-50"/>
          <w:lang w:val="fr-FR"/>
        </w:rPr>
        <w:t>―</w:t>
      </w:r>
      <w:r w:rsidR="00B83B2F" w:rsidRPr="00C27250">
        <w:rPr>
          <w:rFonts w:hint="eastAsia"/>
          <w:lang w:val="fr-FR"/>
        </w:rPr>
        <w:t>―</w:t>
      </w:r>
      <w:r w:rsidRPr="00240507">
        <w:rPr>
          <w:lang w:val="fr-FR"/>
        </w:rPr>
        <w:t>2001</w:t>
      </w:r>
      <w:r w:rsidRPr="00240507">
        <w:rPr>
          <w:lang w:val="fr-FR"/>
        </w:rPr>
        <w:t>年全国农业普查，</w:t>
      </w:r>
      <w:r w:rsidRPr="00240507">
        <w:rPr>
          <w:lang w:val="fr-FR"/>
        </w:rPr>
        <w:t>MINAGRI-DSD</w:t>
      </w:r>
      <w:r w:rsidR="00717812" w:rsidRPr="00240507">
        <w:rPr>
          <w:lang w:val="fr-FR"/>
        </w:rPr>
        <w:t>I</w:t>
      </w:r>
      <w:r w:rsidR="00335B04" w:rsidRPr="00240507">
        <w:rPr>
          <w:lang w:val="fr-FR"/>
        </w:rPr>
        <w:t>，</w:t>
      </w:r>
      <w:r w:rsidRPr="00240507">
        <w:rPr>
          <w:lang w:val="fr-FR"/>
        </w:rPr>
        <w:t>2003</w:t>
      </w:r>
      <w:r w:rsidRPr="00240507">
        <w:rPr>
          <w:lang w:val="fr-FR"/>
        </w:rPr>
        <w:t>年。</w:t>
      </w:r>
    </w:p>
    <w:p w:rsidR="00D00605" w:rsidRPr="00240507" w:rsidRDefault="00D00605" w:rsidP="00D00605">
      <w:pPr>
        <w:rPr>
          <w:lang w:val="fr-FR"/>
        </w:rPr>
      </w:pPr>
    </w:p>
    <w:p w:rsidR="00335B04" w:rsidRPr="00240507" w:rsidRDefault="00D00605">
      <w:pPr>
        <w:spacing w:before="240"/>
        <w:jc w:val="center"/>
        <w:rPr>
          <w:u w:val="single"/>
        </w:rPr>
      </w:pPr>
      <w:r w:rsidRPr="00240507">
        <w:rPr>
          <w:u w:val="single"/>
        </w:rPr>
        <w:tab/>
      </w:r>
      <w:r w:rsidRPr="00240507">
        <w:rPr>
          <w:u w:val="single"/>
        </w:rPr>
        <w:tab/>
      </w:r>
      <w:r w:rsidRPr="00240507">
        <w:rPr>
          <w:u w:val="single"/>
        </w:rPr>
        <w:tab/>
      </w:r>
      <w:r w:rsidRPr="00240507">
        <w:rPr>
          <w:u w:val="single"/>
        </w:rPr>
        <w:tab/>
      </w:r>
    </w:p>
    <w:p w:rsidR="0078069D" w:rsidRPr="00240507" w:rsidRDefault="0078069D">
      <w:pPr>
        <w:spacing w:before="240"/>
        <w:jc w:val="center"/>
        <w:rPr>
          <w:u w:val="single"/>
        </w:rPr>
      </w:pPr>
    </w:p>
    <w:sectPr w:rsidR="0078069D" w:rsidRPr="00240507">
      <w:headerReference w:type="even" r:id="rId9"/>
      <w:headerReference w:type="default" r:id="rId10"/>
      <w:footerReference w:type="even" r:id="rId11"/>
      <w:footerReference w:type="default" r:id="rId12"/>
      <w:headerReference w:type="first" r:id="rId13"/>
      <w:footerReference w:type="first" r:id="rId14"/>
      <w:endnotePr>
        <w:numFmt w:val="decimal"/>
      </w:endnotePr>
      <w:pgSz w:w="11906" w:h="16838" w:code="9"/>
      <w:pgMar w:top="1701" w:right="1134" w:bottom="2268" w:left="1134" w:header="1134" w:footer="1701" w:gutter="0"/>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D66" w:rsidRPr="00CC07BB" w:rsidRDefault="00307D66" w:rsidP="00CC07BB">
      <w:pPr>
        <w:pStyle w:val="Footer"/>
        <w:rPr>
          <w:rFonts w:eastAsia="KaiTi_GB2312" w:hint="eastAsia"/>
          <w:szCs w:val="21"/>
        </w:rPr>
      </w:pPr>
    </w:p>
  </w:endnote>
  <w:endnote w:type="continuationSeparator" w:id="0">
    <w:p w:rsidR="00307D66" w:rsidRPr="008845C5" w:rsidRDefault="00307D66" w:rsidP="008845C5">
      <w:pPr>
        <w:pStyle w:val="Footer"/>
      </w:pPr>
    </w:p>
  </w:endnote>
  <w:endnote w:id="1">
    <w:p w:rsidR="005C2E42" w:rsidRPr="00920FEB" w:rsidRDefault="005C2E42" w:rsidP="00CC07BB">
      <w:pPr>
        <w:pStyle w:val="EndnoteText"/>
        <w:ind w:left="0" w:firstLine="0"/>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KaiTi_GB2312">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E42" w:rsidRPr="009554C3" w:rsidRDefault="005C2E42">
    <w:pPr>
      <w:pStyle w:val="Footer"/>
      <w:tabs>
        <w:tab w:val="right" w:pos="9639"/>
      </w:tabs>
      <w:rPr>
        <w:rStyle w:val="PageNumber"/>
        <w:rFonts w:eastAsia="SimSun" w:hint="eastAsia"/>
        <w:b w:val="0"/>
        <w:sz w:val="16"/>
        <w:lang w:val="en-US" w:eastAsia="zh-CN"/>
      </w:rPr>
    </w:pPr>
    <w:r>
      <w:rPr>
        <w:rStyle w:val="PageNumber"/>
      </w:rPr>
      <w:fldChar w:fldCharType="begin"/>
    </w:r>
    <w:r>
      <w:rPr>
        <w:rStyle w:val="PageNumber"/>
      </w:rPr>
      <w:instrText xml:space="preserve"> PAGE </w:instrText>
    </w:r>
    <w:r>
      <w:rPr>
        <w:rStyle w:val="PageNumber"/>
      </w:rPr>
      <w:fldChar w:fldCharType="separate"/>
    </w:r>
    <w:r w:rsidR="006E7E36">
      <w:rPr>
        <w:rStyle w:val="PageNumber"/>
        <w:noProof/>
      </w:rPr>
      <w:t>100</w:t>
    </w:r>
    <w:r>
      <w:rPr>
        <w:rStyle w:val="PageNumber"/>
      </w:rPr>
      <w:fldChar w:fldCharType="end"/>
    </w:r>
    <w:r>
      <w:rPr>
        <w:rStyle w:val="PageNumber"/>
        <w:rFonts w:eastAsia="SimSun" w:hint="eastAsia"/>
        <w:lang w:eastAsia="zh-CN"/>
      </w:rPr>
      <w:tab/>
    </w:r>
    <w:r>
      <w:rPr>
        <w:rStyle w:val="PageNumber"/>
        <w:rFonts w:eastAsia="SimSun" w:hint="eastAsia"/>
        <w:lang w:eastAsia="zh-CN"/>
      </w:rPr>
      <w:tab/>
    </w:r>
    <w:r>
      <w:rPr>
        <w:rFonts w:eastAsia="SimSun"/>
        <w:lang w:eastAsia="zh-CN"/>
      </w:rPr>
      <w:t>GE.</w:t>
    </w:r>
    <w:r>
      <w:rPr>
        <w:rFonts w:eastAsia="SimSun" w:hint="eastAsia"/>
        <w:lang w:eastAsia="zh-CN"/>
      </w:rPr>
      <w:t>10</w:t>
    </w:r>
    <w:r>
      <w:rPr>
        <w:rFonts w:eastAsia="SimSun"/>
      </w:rPr>
      <w:t>-</w:t>
    </w:r>
    <w:r>
      <w:rPr>
        <w:rFonts w:eastAsia="SimSun" w:hint="eastAsia"/>
        <w:lang w:eastAsia="zh-CN"/>
      </w:rPr>
      <w:t>45769 (EXT)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E42" w:rsidRDefault="005C2E42">
    <w:pPr>
      <w:pStyle w:val="Footer"/>
      <w:tabs>
        <w:tab w:val="right" w:pos="9639"/>
      </w:tabs>
    </w:pPr>
    <w:r>
      <w:rPr>
        <w:rFonts w:eastAsia="SimSun"/>
        <w:lang w:eastAsia="zh-CN"/>
      </w:rPr>
      <w:t>GE.</w:t>
    </w:r>
    <w:r>
      <w:rPr>
        <w:rFonts w:eastAsia="SimSun" w:hint="eastAsia"/>
        <w:lang w:eastAsia="zh-CN"/>
      </w:rPr>
      <w:t>10</w:t>
    </w:r>
    <w:r>
      <w:rPr>
        <w:rFonts w:eastAsia="SimSun"/>
      </w:rPr>
      <w:t>-</w:t>
    </w:r>
    <w:r>
      <w:rPr>
        <w:rFonts w:eastAsia="SimSun" w:hint="eastAsia"/>
        <w:lang w:eastAsia="zh-CN"/>
      </w:rPr>
      <w:t>45769 (EXT)</w:t>
    </w:r>
    <w:r>
      <w:rPr>
        <w:rFonts w:eastAsia="SimSun"/>
      </w:rPr>
      <w:tab/>
    </w:r>
    <w:r>
      <w:rPr>
        <w:rStyle w:val="PageNumber"/>
      </w:rPr>
      <w:fldChar w:fldCharType="begin"/>
    </w:r>
    <w:r>
      <w:rPr>
        <w:rStyle w:val="PageNumber"/>
      </w:rPr>
      <w:instrText xml:space="preserve"> PAGE </w:instrText>
    </w:r>
    <w:r>
      <w:rPr>
        <w:rStyle w:val="PageNumber"/>
      </w:rPr>
      <w:fldChar w:fldCharType="separate"/>
    </w:r>
    <w:r w:rsidR="006E7E36">
      <w:rPr>
        <w:rStyle w:val="PageNumber"/>
        <w:noProof/>
      </w:rPr>
      <w:t>101</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E42" w:rsidRPr="005C5B87" w:rsidRDefault="005C2E42" w:rsidP="005C5B87">
    <w:pPr>
      <w:pStyle w:val="Footer"/>
      <w:tabs>
        <w:tab w:val="left" w:pos="1701"/>
        <w:tab w:val="left" w:pos="2552"/>
        <w:tab w:val="left" w:pos="8618"/>
      </w:tabs>
      <w:rPr>
        <w:rFonts w:eastAsia="SimSun" w:hint="eastAsia"/>
        <w:sz w:val="20"/>
        <w:lang w:eastAsia="zh-CN"/>
      </w:rPr>
    </w:pPr>
    <w:r>
      <w:rPr>
        <w:rFonts w:eastAsia="SimSun"/>
        <w:sz w:val="20"/>
        <w:lang w:eastAsia="zh-CN"/>
      </w:rPr>
      <w:t>GE.</w:t>
    </w:r>
    <w:r>
      <w:rPr>
        <w:rFonts w:eastAsia="SimSun" w:hint="eastAsia"/>
        <w:sz w:val="20"/>
        <w:lang w:eastAsia="zh-CN"/>
      </w:rPr>
      <w:t>10</w:t>
    </w:r>
    <w:r w:rsidRPr="00EE277A">
      <w:rPr>
        <w:rFonts w:eastAsia="SimSun"/>
        <w:sz w:val="20"/>
        <w:lang w:eastAsia="zh-CN"/>
      </w:rPr>
      <w:t>-</w:t>
    </w:r>
    <w:r>
      <w:rPr>
        <w:rFonts w:eastAsia="SimSun" w:hint="eastAsia"/>
        <w:sz w:val="20"/>
        <w:lang w:eastAsia="zh-CN"/>
      </w:rPr>
      <w:t>45769</w:t>
    </w:r>
    <w:r w:rsidRPr="00EE277A">
      <w:rPr>
        <w:rFonts w:eastAsia="SimSun"/>
        <w:sz w:val="20"/>
        <w:lang w:eastAsia="zh-CN"/>
      </w:rPr>
      <w:t xml:space="preserve"> (</w:t>
    </w:r>
    <w:r>
      <w:rPr>
        <w:rFonts w:eastAsia="SimSun" w:hint="eastAsia"/>
        <w:sz w:val="20"/>
        <w:lang w:eastAsia="zh-CN"/>
      </w:rPr>
      <w:t>EXT</w:t>
    </w:r>
    <w:r w:rsidRPr="00EE277A">
      <w:rPr>
        <w:rFonts w:eastAsia="SimSun"/>
        <w:sz w:val="20"/>
        <w:lang w:eastAsia="zh-CN"/>
      </w:rPr>
      <w:t>)</w:t>
    </w:r>
    <w:r>
      <w:rPr>
        <w:rFonts w:eastAsia="SimSun" w:hint="eastAsia"/>
        <w:sz w:val="20"/>
        <w:lang w:eastAsia="zh-CN"/>
      </w:rPr>
      <w:tab/>
    </w:r>
    <w:r>
      <w:rPr>
        <w:rFonts w:eastAsia="SimSun" w:hint="eastAsia"/>
        <w:sz w:val="20"/>
        <w:lang w:eastAsia="zh-CN"/>
      </w:rPr>
      <w:tab/>
    </w:r>
    <w:r>
      <w:rPr>
        <w:rFonts w:eastAsia="SimSun"/>
        <w:sz w:val="20"/>
        <w:lang w:eastAsia="zh-CN"/>
      </w:rPr>
      <w:tab/>
    </w:r>
    <w:r w:rsidRPr="00EA6DC8">
      <w:rPr>
        <w:b/>
        <w:sz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75pt;height:18pt">
          <v:imagedata r:id="rId1" o:title="recycle_Chines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D66" w:rsidRPr="00363561" w:rsidRDefault="00307D66" w:rsidP="00363561">
      <w:pPr>
        <w:pStyle w:val="Footer"/>
        <w:tabs>
          <w:tab w:val="clear" w:pos="431"/>
          <w:tab w:val="right" w:pos="2155"/>
        </w:tabs>
        <w:spacing w:after="80" w:line="240" w:lineRule="atLeast"/>
        <w:ind w:left="680"/>
        <w:rPr>
          <w:rFonts w:eastAsia="SimSun" w:hint="eastAsia"/>
          <w:u w:val="single"/>
          <w:lang w:eastAsia="zh-CN"/>
        </w:rPr>
      </w:pPr>
      <w:r>
        <w:rPr>
          <w:rFonts w:hint="eastAsia"/>
          <w:u w:val="single"/>
        </w:rPr>
        <w:tab/>
      </w:r>
    </w:p>
  </w:footnote>
  <w:footnote w:type="continuationSeparator" w:id="0">
    <w:p w:rsidR="00307D66" w:rsidRPr="00363561" w:rsidRDefault="00307D66" w:rsidP="00363561">
      <w:pPr>
        <w:pStyle w:val="Footer"/>
        <w:tabs>
          <w:tab w:val="clear" w:pos="431"/>
          <w:tab w:val="right" w:pos="2155"/>
        </w:tabs>
        <w:spacing w:after="80" w:line="240" w:lineRule="atLeast"/>
        <w:ind w:left="680"/>
        <w:rPr>
          <w:rFonts w:eastAsia="SimSun" w:hint="eastAsia"/>
          <w:u w:val="single"/>
          <w:lang w:eastAsia="zh-CN"/>
        </w:rPr>
      </w:pPr>
      <w:r>
        <w:rPr>
          <w:rFonts w:hint="eastAsia"/>
          <w:u w:val="single"/>
        </w:rPr>
        <w:tab/>
      </w:r>
    </w:p>
  </w:footnote>
  <w:footnote w:type="continuationNotice" w:id="1">
    <w:p w:rsidR="00307D66" w:rsidRDefault="00307D66"/>
  </w:footnote>
  <w:footnote w:id="2">
    <w:p w:rsidR="005C2E42" w:rsidRPr="00D87D7C" w:rsidRDefault="005C2E42" w:rsidP="009554C3">
      <w:pPr>
        <w:pStyle w:val="FootnoteText"/>
      </w:pPr>
      <w:r>
        <w:rPr>
          <w:rStyle w:val="FootnoteReference"/>
          <w:rFonts w:hint="eastAsia"/>
          <w:szCs w:val="18"/>
          <w:vertAlign w:val="baseline"/>
        </w:rPr>
        <w:tab/>
      </w:r>
      <w:r w:rsidRPr="009554C3">
        <w:rPr>
          <w:rStyle w:val="FootnoteReference"/>
          <w:szCs w:val="18"/>
          <w:vertAlign w:val="baseline"/>
        </w:rPr>
        <w:t>*</w:t>
      </w:r>
      <w:r>
        <w:rPr>
          <w:rFonts w:hint="eastAsia"/>
        </w:rPr>
        <w:tab/>
      </w:r>
      <w:r w:rsidRPr="00D87D7C">
        <w:t>根据发给缔约国的报告</w:t>
      </w:r>
      <w:r w:rsidRPr="00D87D7C">
        <w:rPr>
          <w:color w:val="000000"/>
        </w:rPr>
        <w:t>处理办法</w:t>
      </w:r>
      <w:r w:rsidRPr="00D87D7C">
        <w:t>，本文件</w:t>
      </w:r>
      <w:r w:rsidRPr="00D87D7C">
        <w:rPr>
          <w:color w:val="000000"/>
        </w:rPr>
        <w:t>在送交联合国翻译部门前未经正式编辑。</w:t>
      </w:r>
    </w:p>
  </w:footnote>
  <w:footnote w:id="3">
    <w:p w:rsidR="005C2E42" w:rsidRDefault="005C2E42">
      <w:pPr>
        <w:pStyle w:val="FootnoteText"/>
        <w:rPr>
          <w:rFonts w:hint="eastAsia"/>
        </w:rPr>
      </w:pPr>
      <w:r>
        <w:rPr>
          <w:rFonts w:hint="eastAsia"/>
        </w:rPr>
        <w:tab/>
      </w:r>
      <w:r>
        <w:rPr>
          <w:rStyle w:val="FootnoteReference"/>
        </w:rPr>
        <w:footnoteRef/>
      </w:r>
      <w:r>
        <w:rPr>
          <w:rFonts w:hint="eastAsia"/>
        </w:rPr>
        <w:tab/>
      </w:r>
      <w:r w:rsidRPr="00D87D7C">
        <w:rPr>
          <w:rFonts w:hint="eastAsia"/>
          <w:szCs w:val="18"/>
          <w:lang w:val="fr-FR"/>
        </w:rPr>
        <w:t>人口数据基础，国家统计研究所，人口和社会统计部，</w:t>
      </w:r>
      <w:r w:rsidRPr="00D87D7C">
        <w:rPr>
          <w:rFonts w:hint="eastAsia"/>
          <w:szCs w:val="18"/>
          <w:lang w:val="fr-FR"/>
        </w:rPr>
        <w:t>2006</w:t>
      </w:r>
      <w:r w:rsidRPr="00D87D7C">
        <w:rPr>
          <w:rFonts w:hint="eastAsia"/>
          <w:szCs w:val="18"/>
          <w:lang w:val="fr-FR"/>
        </w:rPr>
        <w:t>年。国务院，规划和发展部人口政策司。经济总局，科特迪瓦共和国经济和财政部，以及</w:t>
      </w:r>
      <w:r w:rsidRPr="00F43BF7">
        <w:rPr>
          <w:rFonts w:eastAsia="KaiTi_GB2312" w:hint="eastAsia"/>
          <w:szCs w:val="18"/>
          <w:lang w:val="fr-FR"/>
        </w:rPr>
        <w:t>数字科特迪瓦</w:t>
      </w:r>
      <w:r w:rsidRPr="00D87D7C">
        <w:rPr>
          <w:rFonts w:hint="eastAsia"/>
          <w:szCs w:val="18"/>
          <w:lang w:val="fr-FR"/>
        </w:rPr>
        <w:t>，对话制作，阿比让，</w:t>
      </w:r>
      <w:r w:rsidRPr="00D87D7C">
        <w:rPr>
          <w:rFonts w:hint="eastAsia"/>
          <w:szCs w:val="18"/>
          <w:lang w:val="fr-FR"/>
        </w:rPr>
        <w:t>2007</w:t>
      </w:r>
      <w:r w:rsidRPr="00D87D7C">
        <w:rPr>
          <w:rFonts w:hint="eastAsia"/>
          <w:szCs w:val="18"/>
          <w:lang w:val="fr-FR"/>
        </w:rPr>
        <w:t>年，第</w:t>
      </w:r>
      <w:r w:rsidRPr="00D87D7C">
        <w:rPr>
          <w:rFonts w:hint="eastAsia"/>
          <w:szCs w:val="18"/>
          <w:lang w:val="fr-FR"/>
        </w:rPr>
        <w:t>14</w:t>
      </w:r>
      <w:r w:rsidRPr="00D87D7C">
        <w:rPr>
          <w:rFonts w:hint="eastAsia"/>
          <w:szCs w:val="18"/>
          <w:lang w:val="fr-FR"/>
        </w:rPr>
        <w:t>页。</w:t>
      </w:r>
    </w:p>
  </w:footnote>
  <w:footnote w:id="4">
    <w:p w:rsidR="005C2E42" w:rsidRDefault="005C2E42">
      <w:pPr>
        <w:pStyle w:val="FootnoteText"/>
        <w:rPr>
          <w:rFonts w:hint="eastAsia"/>
        </w:rPr>
      </w:pPr>
      <w:r>
        <w:rPr>
          <w:rFonts w:hint="eastAsia"/>
          <w:szCs w:val="18"/>
          <w:lang w:val="fr-FR"/>
        </w:rPr>
        <w:tab/>
      </w:r>
      <w:r>
        <w:rPr>
          <w:rStyle w:val="FootnoteReference"/>
        </w:rPr>
        <w:footnoteRef/>
      </w:r>
      <w:r>
        <w:rPr>
          <w:rFonts w:hint="eastAsia"/>
          <w:szCs w:val="18"/>
          <w:lang w:val="fr-FR"/>
        </w:rPr>
        <w:tab/>
      </w:r>
      <w:r w:rsidRPr="00D87D7C">
        <w:rPr>
          <w:rFonts w:hint="eastAsia"/>
          <w:szCs w:val="18"/>
          <w:lang w:val="fr-FR"/>
        </w:rPr>
        <w:t>经济总局，科特迪瓦共和国经济和财政部，以及</w:t>
      </w:r>
      <w:r w:rsidRPr="00F43BF7">
        <w:rPr>
          <w:rFonts w:eastAsia="KaiTi_GB2312" w:hint="eastAsia"/>
          <w:szCs w:val="18"/>
          <w:lang w:val="fr-FR"/>
        </w:rPr>
        <w:t>数字科特迪瓦</w:t>
      </w:r>
      <w:r w:rsidRPr="00D87D7C">
        <w:rPr>
          <w:rFonts w:hint="eastAsia"/>
          <w:szCs w:val="18"/>
          <w:lang w:val="fr-FR"/>
        </w:rPr>
        <w:t>，对话制作，阿比让，</w:t>
      </w:r>
      <w:r w:rsidRPr="00D87D7C">
        <w:rPr>
          <w:rFonts w:hint="eastAsia"/>
          <w:szCs w:val="18"/>
          <w:lang w:val="fr-FR"/>
        </w:rPr>
        <w:t>2007</w:t>
      </w:r>
      <w:r w:rsidRPr="00D87D7C">
        <w:rPr>
          <w:rFonts w:hint="eastAsia"/>
          <w:szCs w:val="18"/>
          <w:lang w:val="fr-FR"/>
        </w:rPr>
        <w:t>年，</w:t>
      </w:r>
      <w:r>
        <w:rPr>
          <w:rFonts w:hint="eastAsia"/>
          <w:szCs w:val="18"/>
          <w:lang w:val="fr-FR"/>
        </w:rPr>
        <w:t>第</w:t>
      </w:r>
      <w:r w:rsidRPr="00D87D7C">
        <w:rPr>
          <w:rFonts w:hint="eastAsia"/>
          <w:szCs w:val="18"/>
          <w:lang w:val="fr-FR"/>
        </w:rPr>
        <w:t>176</w:t>
      </w:r>
      <w:r w:rsidRPr="00D87D7C">
        <w:rPr>
          <w:rFonts w:hint="eastAsia"/>
          <w:szCs w:val="18"/>
          <w:lang w:val="fr-FR"/>
        </w:rPr>
        <w:t>至</w:t>
      </w:r>
      <w:r w:rsidRPr="00D87D7C">
        <w:rPr>
          <w:rFonts w:hint="eastAsia"/>
          <w:szCs w:val="18"/>
          <w:lang w:val="fr-FR"/>
        </w:rPr>
        <w:t>180</w:t>
      </w:r>
      <w:r w:rsidRPr="00D87D7C">
        <w:rPr>
          <w:rFonts w:hint="eastAsia"/>
          <w:szCs w:val="18"/>
          <w:lang w:val="fr-FR"/>
        </w:rPr>
        <w:t>页。</w:t>
      </w:r>
    </w:p>
  </w:footnote>
  <w:footnote w:id="5">
    <w:p w:rsidR="005C2E42" w:rsidRDefault="005C2E42">
      <w:pPr>
        <w:pStyle w:val="FootnoteText"/>
        <w:rPr>
          <w:rFonts w:hint="eastAsia"/>
        </w:rPr>
      </w:pPr>
      <w:r>
        <w:rPr>
          <w:rFonts w:hint="eastAsia"/>
          <w:szCs w:val="18"/>
          <w:lang w:val="fr-FR"/>
        </w:rPr>
        <w:tab/>
      </w:r>
      <w:r>
        <w:rPr>
          <w:rStyle w:val="FootnoteReference"/>
        </w:rPr>
        <w:footnoteRef/>
      </w:r>
      <w:r>
        <w:rPr>
          <w:rFonts w:hint="eastAsia"/>
          <w:szCs w:val="18"/>
          <w:lang w:val="fr-FR"/>
        </w:rPr>
        <w:tab/>
      </w:r>
      <w:r w:rsidRPr="00D87D7C">
        <w:rPr>
          <w:rFonts w:hint="eastAsia"/>
          <w:szCs w:val="18"/>
          <w:lang w:val="fr-FR"/>
        </w:rPr>
        <w:t>经济总局，科特迪瓦共和国经济和财政部，以及</w:t>
      </w:r>
      <w:r w:rsidRPr="00F43BF7">
        <w:rPr>
          <w:rFonts w:eastAsia="KaiTi_GB2312" w:hint="eastAsia"/>
          <w:szCs w:val="18"/>
          <w:lang w:val="fr-FR"/>
        </w:rPr>
        <w:t>数字科特迪瓦</w:t>
      </w:r>
      <w:r w:rsidRPr="00D87D7C">
        <w:rPr>
          <w:rFonts w:hint="eastAsia"/>
          <w:szCs w:val="18"/>
          <w:lang w:val="fr-FR"/>
        </w:rPr>
        <w:t>，对话制作，阿比让，</w:t>
      </w:r>
      <w:r w:rsidRPr="00D87D7C">
        <w:rPr>
          <w:rFonts w:hint="eastAsia"/>
          <w:szCs w:val="18"/>
          <w:lang w:val="fr-FR"/>
        </w:rPr>
        <w:t>2007</w:t>
      </w:r>
      <w:r w:rsidRPr="00D87D7C">
        <w:rPr>
          <w:rFonts w:hint="eastAsia"/>
          <w:szCs w:val="18"/>
          <w:lang w:val="fr-FR"/>
        </w:rPr>
        <w:t>年，</w:t>
      </w:r>
      <w:r>
        <w:rPr>
          <w:rFonts w:hint="eastAsia"/>
          <w:szCs w:val="18"/>
          <w:lang w:val="fr-FR"/>
        </w:rPr>
        <w:t>第</w:t>
      </w:r>
      <w:r w:rsidRPr="00D87D7C">
        <w:rPr>
          <w:rFonts w:hint="eastAsia"/>
          <w:szCs w:val="18"/>
          <w:lang w:val="fr-FR"/>
        </w:rPr>
        <w:t>32</w:t>
      </w:r>
      <w:r w:rsidRPr="00D87D7C">
        <w:rPr>
          <w:rFonts w:hint="eastAsia"/>
          <w:szCs w:val="18"/>
          <w:lang w:val="fr-FR"/>
        </w:rPr>
        <w:t>至</w:t>
      </w:r>
      <w:r w:rsidRPr="00D87D7C">
        <w:rPr>
          <w:rFonts w:hint="eastAsia"/>
          <w:szCs w:val="18"/>
          <w:lang w:val="fr-FR"/>
        </w:rPr>
        <w:t>35</w:t>
      </w:r>
      <w:r w:rsidRPr="00D87D7C">
        <w:rPr>
          <w:rFonts w:hint="eastAsia"/>
          <w:szCs w:val="18"/>
          <w:lang w:val="fr-FR"/>
        </w:rPr>
        <w:t>页。</w:t>
      </w:r>
    </w:p>
  </w:footnote>
  <w:footnote w:id="6">
    <w:p w:rsidR="005C2E42" w:rsidRDefault="005C2E42">
      <w:pPr>
        <w:pStyle w:val="FootnoteText"/>
        <w:rPr>
          <w:rFonts w:hint="eastAsia"/>
        </w:rPr>
      </w:pPr>
      <w:r>
        <w:rPr>
          <w:rFonts w:hint="eastAsia"/>
          <w:szCs w:val="18"/>
          <w:lang w:val="fr-FR"/>
        </w:rPr>
        <w:tab/>
      </w:r>
      <w:r>
        <w:rPr>
          <w:rStyle w:val="FootnoteReference"/>
        </w:rPr>
        <w:footnoteRef/>
      </w:r>
      <w:r>
        <w:rPr>
          <w:rFonts w:hint="eastAsia"/>
          <w:szCs w:val="18"/>
          <w:lang w:val="fr-FR"/>
        </w:rPr>
        <w:tab/>
      </w:r>
      <w:r w:rsidRPr="00D87D7C">
        <w:rPr>
          <w:rFonts w:hint="eastAsia"/>
          <w:szCs w:val="18"/>
          <w:lang w:val="fr-FR"/>
        </w:rPr>
        <w:t>经济总局，科特迪瓦共和国经济和财政部，以及</w:t>
      </w:r>
      <w:r w:rsidRPr="00F43BF7">
        <w:rPr>
          <w:rFonts w:eastAsia="KaiTi_GB2312" w:hint="eastAsia"/>
          <w:szCs w:val="18"/>
          <w:lang w:val="fr-FR"/>
        </w:rPr>
        <w:t>数字科特迪瓦</w:t>
      </w:r>
      <w:r w:rsidRPr="00D87D7C">
        <w:rPr>
          <w:rFonts w:hint="eastAsia"/>
          <w:szCs w:val="18"/>
          <w:lang w:val="fr-FR"/>
        </w:rPr>
        <w:t>，对话制作，阿比让，</w:t>
      </w:r>
      <w:r w:rsidRPr="00D87D7C">
        <w:rPr>
          <w:rFonts w:hint="eastAsia"/>
          <w:szCs w:val="18"/>
          <w:lang w:val="fr-FR"/>
        </w:rPr>
        <w:t>2007</w:t>
      </w:r>
      <w:r w:rsidRPr="00D87D7C">
        <w:rPr>
          <w:rFonts w:hint="eastAsia"/>
          <w:szCs w:val="18"/>
          <w:lang w:val="fr-FR"/>
        </w:rPr>
        <w:t>年，</w:t>
      </w:r>
      <w:r>
        <w:rPr>
          <w:rFonts w:hint="eastAsia"/>
          <w:szCs w:val="18"/>
          <w:lang w:val="fr-FR"/>
        </w:rPr>
        <w:t>第</w:t>
      </w:r>
      <w:r w:rsidRPr="00D87D7C">
        <w:rPr>
          <w:rFonts w:hint="eastAsia"/>
          <w:szCs w:val="18"/>
          <w:lang w:val="fr-FR"/>
        </w:rPr>
        <w:t>176</w:t>
      </w:r>
      <w:r w:rsidRPr="00D87D7C">
        <w:rPr>
          <w:rFonts w:hint="eastAsia"/>
          <w:szCs w:val="18"/>
          <w:lang w:val="fr-FR"/>
        </w:rPr>
        <w:t>至</w:t>
      </w:r>
      <w:r w:rsidRPr="00D87D7C">
        <w:rPr>
          <w:rFonts w:hint="eastAsia"/>
          <w:szCs w:val="18"/>
          <w:lang w:val="fr-FR"/>
        </w:rPr>
        <w:t>180</w:t>
      </w:r>
      <w:r w:rsidRPr="00D87D7C">
        <w:rPr>
          <w:rFonts w:hint="eastAsia"/>
          <w:szCs w:val="18"/>
          <w:lang w:val="fr-FR"/>
        </w:rPr>
        <w:t>页。</w:t>
      </w:r>
    </w:p>
  </w:footnote>
  <w:footnote w:id="7">
    <w:p w:rsidR="005C2E42" w:rsidRDefault="005C2E42">
      <w:pPr>
        <w:pStyle w:val="FootnoteText"/>
        <w:rPr>
          <w:rFonts w:hint="eastAsia"/>
        </w:rPr>
      </w:pPr>
      <w:r>
        <w:rPr>
          <w:rFonts w:hint="eastAsia"/>
          <w:szCs w:val="18"/>
          <w:lang w:val="fr-FR"/>
        </w:rPr>
        <w:tab/>
      </w:r>
      <w:r>
        <w:rPr>
          <w:rStyle w:val="FootnoteReference"/>
        </w:rPr>
        <w:footnoteRef/>
      </w:r>
      <w:r>
        <w:rPr>
          <w:rFonts w:hint="eastAsia"/>
          <w:szCs w:val="18"/>
          <w:lang w:val="fr-FR"/>
        </w:rPr>
        <w:tab/>
      </w:r>
      <w:r w:rsidRPr="00D87D7C">
        <w:rPr>
          <w:rFonts w:hint="eastAsia"/>
          <w:szCs w:val="18"/>
          <w:lang w:val="fr-FR"/>
        </w:rPr>
        <w:t>人口数据基础，国家统计研究所，人口和社会统计部，</w:t>
      </w:r>
      <w:r w:rsidRPr="00D87D7C">
        <w:rPr>
          <w:rFonts w:hint="eastAsia"/>
          <w:szCs w:val="18"/>
          <w:lang w:val="fr-FR"/>
        </w:rPr>
        <w:t>2006</w:t>
      </w:r>
      <w:r w:rsidRPr="00D87D7C">
        <w:rPr>
          <w:rFonts w:hint="eastAsia"/>
          <w:szCs w:val="18"/>
          <w:lang w:val="fr-FR"/>
        </w:rPr>
        <w:t>年。国务院，规划和发展部人口政策司。经济总局，科特迪瓦共和国经济和财政部，以及</w:t>
      </w:r>
      <w:r w:rsidRPr="00F43BF7">
        <w:rPr>
          <w:rFonts w:eastAsia="KaiTi_GB2312" w:hint="eastAsia"/>
          <w:szCs w:val="18"/>
          <w:lang w:val="fr-FR"/>
        </w:rPr>
        <w:t>数字科特迪瓦</w:t>
      </w:r>
      <w:r w:rsidRPr="00D87D7C">
        <w:rPr>
          <w:rFonts w:hint="eastAsia"/>
          <w:szCs w:val="18"/>
          <w:lang w:val="fr-FR"/>
        </w:rPr>
        <w:t>，对话制作，阿比让，</w:t>
      </w:r>
      <w:r w:rsidRPr="00D87D7C">
        <w:rPr>
          <w:rFonts w:hint="eastAsia"/>
          <w:szCs w:val="18"/>
          <w:lang w:val="fr-FR"/>
        </w:rPr>
        <w:t>2007</w:t>
      </w:r>
      <w:r w:rsidRPr="00D87D7C">
        <w:rPr>
          <w:rFonts w:hint="eastAsia"/>
          <w:szCs w:val="18"/>
          <w:lang w:val="fr-FR"/>
        </w:rPr>
        <w:t>年，第</w:t>
      </w:r>
      <w:r w:rsidRPr="00D87D7C">
        <w:rPr>
          <w:rFonts w:hint="eastAsia"/>
          <w:szCs w:val="18"/>
          <w:lang w:val="fr-FR"/>
        </w:rPr>
        <w:t>14</w:t>
      </w:r>
      <w:r w:rsidRPr="00D87D7C">
        <w:rPr>
          <w:rFonts w:hint="eastAsia"/>
          <w:szCs w:val="18"/>
          <w:lang w:val="fr-FR"/>
        </w:rPr>
        <w:t>页。</w:t>
      </w:r>
    </w:p>
  </w:footnote>
  <w:footnote w:id="8">
    <w:p w:rsidR="005C2E42" w:rsidRDefault="005C2E42" w:rsidP="00B06479">
      <w:pPr>
        <w:pStyle w:val="FootnoteText"/>
        <w:tabs>
          <w:tab w:val="left" w:pos="900"/>
        </w:tabs>
        <w:rPr>
          <w:rFonts w:hint="eastAsia"/>
        </w:rPr>
      </w:pPr>
      <w:r>
        <w:rPr>
          <w:rFonts w:hint="eastAsia"/>
          <w:szCs w:val="18"/>
          <w:lang w:val="fr-FR"/>
        </w:rPr>
        <w:tab/>
      </w:r>
      <w:r>
        <w:rPr>
          <w:rStyle w:val="FootnoteReference"/>
        </w:rPr>
        <w:footnoteRef/>
      </w:r>
      <w:r>
        <w:rPr>
          <w:rFonts w:hint="eastAsia"/>
          <w:szCs w:val="18"/>
          <w:lang w:val="fr-FR"/>
        </w:rPr>
        <w:tab/>
      </w:r>
      <w:r>
        <w:rPr>
          <w:rFonts w:hint="eastAsia"/>
          <w:szCs w:val="18"/>
          <w:lang w:val="fr-FR"/>
        </w:rPr>
        <w:tab/>
      </w:r>
      <w:r w:rsidRPr="00D87D7C">
        <w:rPr>
          <w:rFonts w:hint="eastAsia"/>
          <w:szCs w:val="18"/>
          <w:lang w:val="fr-FR"/>
        </w:rPr>
        <w:t>根据</w:t>
      </w:r>
      <w:r w:rsidRPr="00D87D7C">
        <w:rPr>
          <w:rFonts w:hint="eastAsia"/>
          <w:szCs w:val="18"/>
          <w:lang w:val="fr-FR"/>
        </w:rPr>
        <w:t>2002</w:t>
      </w:r>
      <w:r w:rsidRPr="00D87D7C">
        <w:rPr>
          <w:rFonts w:hint="eastAsia"/>
          <w:szCs w:val="18"/>
          <w:lang w:val="fr-FR"/>
        </w:rPr>
        <w:t>年家庭层面的调查数据计算得出的比例。</w:t>
      </w:r>
    </w:p>
  </w:footnote>
  <w:footnote w:id="9">
    <w:p w:rsidR="005C2E42" w:rsidRDefault="005C2E42">
      <w:pPr>
        <w:pStyle w:val="FootnoteText"/>
        <w:rPr>
          <w:rFonts w:hint="eastAsia"/>
        </w:rPr>
      </w:pPr>
      <w:r>
        <w:rPr>
          <w:rFonts w:hint="eastAsia"/>
        </w:rPr>
        <w:tab/>
      </w:r>
      <w:r>
        <w:rPr>
          <w:rStyle w:val="FootnoteReference"/>
        </w:rPr>
        <w:footnoteRef/>
      </w:r>
      <w:r>
        <w:rPr>
          <w:rFonts w:hint="eastAsia"/>
        </w:rPr>
        <w:tab/>
      </w:r>
      <w:r w:rsidRPr="00D87D7C">
        <w:rPr>
          <w:szCs w:val="18"/>
          <w:lang w:val="fr-CH"/>
        </w:rPr>
        <w:t xml:space="preserve">TOURE-DIABATE Tenin, </w:t>
      </w:r>
      <w:r w:rsidRPr="00D87D7C">
        <w:rPr>
          <w:rFonts w:hint="eastAsia"/>
          <w:szCs w:val="18"/>
          <w:lang w:val="fr-CH"/>
        </w:rPr>
        <w:t>性别分析</w:t>
      </w:r>
      <w:r>
        <w:rPr>
          <w:rFonts w:hint="eastAsia"/>
          <w:szCs w:val="18"/>
          <w:lang w:val="fr-CH"/>
        </w:rPr>
        <w:t>－</w:t>
      </w:r>
      <w:r w:rsidRPr="00D87D7C">
        <w:rPr>
          <w:rFonts w:hint="eastAsia"/>
          <w:szCs w:val="18"/>
          <w:lang w:val="fr-CH"/>
        </w:rPr>
        <w:t>全国农业普查</w:t>
      </w:r>
      <w:r w:rsidRPr="00D87D7C">
        <w:rPr>
          <w:szCs w:val="18"/>
          <w:lang w:val="fr-CH"/>
        </w:rPr>
        <w:t xml:space="preserve"> 2001, MINAGRI-DSDI, 2003</w:t>
      </w:r>
      <w:r w:rsidRPr="00D87D7C">
        <w:rPr>
          <w:rFonts w:hint="eastAsia"/>
          <w:szCs w:val="18"/>
          <w:lang w:val="fr-CH"/>
        </w:rPr>
        <w:t>。</w:t>
      </w:r>
    </w:p>
  </w:footnote>
  <w:footnote w:id="10">
    <w:p w:rsidR="005C2E42" w:rsidRDefault="005C2E42">
      <w:pPr>
        <w:pStyle w:val="FootnoteText"/>
        <w:rPr>
          <w:rFonts w:hint="eastAsia"/>
        </w:rPr>
      </w:pPr>
      <w:r>
        <w:rPr>
          <w:rFonts w:hint="eastAsia"/>
        </w:rPr>
        <w:tab/>
      </w:r>
      <w:r>
        <w:rPr>
          <w:rStyle w:val="FootnoteReference"/>
        </w:rPr>
        <w:footnoteRef/>
      </w:r>
      <w:r>
        <w:rPr>
          <w:rFonts w:hint="eastAsia"/>
        </w:rPr>
        <w:tab/>
      </w:r>
      <w:r w:rsidRPr="00D87D7C">
        <w:rPr>
          <w:szCs w:val="18"/>
          <w:lang w:val="fr-CH"/>
        </w:rPr>
        <w:t xml:space="preserve">TOURE-DIABATE Tenin, </w:t>
      </w:r>
      <w:r w:rsidRPr="00D87D7C">
        <w:rPr>
          <w:rFonts w:hint="eastAsia"/>
          <w:szCs w:val="18"/>
          <w:lang w:val="fr-CH"/>
        </w:rPr>
        <w:t>性别分析</w:t>
      </w:r>
      <w:r>
        <w:rPr>
          <w:rFonts w:hint="eastAsia"/>
          <w:szCs w:val="18"/>
          <w:lang w:val="fr-CH"/>
        </w:rPr>
        <w:t>－</w:t>
      </w:r>
      <w:r w:rsidRPr="00D87D7C">
        <w:rPr>
          <w:rFonts w:hint="eastAsia"/>
          <w:szCs w:val="18"/>
          <w:lang w:val="fr-CH"/>
        </w:rPr>
        <w:t>全国农业普查</w:t>
      </w:r>
      <w:r w:rsidRPr="00D87D7C">
        <w:rPr>
          <w:szCs w:val="18"/>
          <w:lang w:val="fr-CH"/>
        </w:rPr>
        <w:t>2001, MINAGRI-DSDI, 2003</w:t>
      </w:r>
      <w:r w:rsidRPr="00D87D7C">
        <w:rPr>
          <w:rFonts w:hint="eastAsia"/>
          <w:szCs w:val="18"/>
          <w:lang w:val="fr-CH"/>
        </w:rPr>
        <w:t>。</w:t>
      </w:r>
    </w:p>
  </w:footnote>
  <w:footnote w:id="11">
    <w:p w:rsidR="005C2E42" w:rsidRDefault="005C2E42">
      <w:pPr>
        <w:pStyle w:val="FootnoteText"/>
        <w:rPr>
          <w:rFonts w:hint="eastAsia"/>
        </w:rPr>
      </w:pPr>
      <w:r>
        <w:rPr>
          <w:rFonts w:hint="eastAsia"/>
        </w:rPr>
        <w:tab/>
      </w:r>
      <w:r>
        <w:rPr>
          <w:rStyle w:val="FootnoteReference"/>
        </w:rPr>
        <w:footnoteRef/>
      </w:r>
      <w:r>
        <w:rPr>
          <w:rFonts w:hint="eastAsia"/>
        </w:rPr>
        <w:tab/>
      </w:r>
      <w:r>
        <w:rPr>
          <w:szCs w:val="18"/>
          <w:lang w:val="fr-CH"/>
        </w:rPr>
        <w:t>AGEPE.</w:t>
      </w:r>
      <w:r>
        <w:rPr>
          <w:rFonts w:hint="eastAsia"/>
          <w:szCs w:val="18"/>
          <w:lang w:val="fr-CH"/>
        </w:rPr>
        <w:t xml:space="preserve"> </w:t>
      </w:r>
      <w:r w:rsidRPr="00D87D7C">
        <w:rPr>
          <w:rFonts w:hint="eastAsia"/>
          <w:szCs w:val="18"/>
          <w:lang w:val="fr-CH"/>
        </w:rPr>
        <w:t>现代部门企业调查。</w:t>
      </w:r>
      <w:r w:rsidRPr="00D87D7C">
        <w:rPr>
          <w:rFonts w:hint="eastAsia"/>
          <w:szCs w:val="18"/>
          <w:lang w:val="fr-FR"/>
        </w:rPr>
        <w:t>1998</w:t>
      </w:r>
      <w:r w:rsidRPr="00D87D7C">
        <w:rPr>
          <w:rFonts w:hint="eastAsia"/>
          <w:szCs w:val="18"/>
          <w:lang w:val="fr-FR"/>
        </w:rPr>
        <w:t>年</w:t>
      </w:r>
      <w:r w:rsidRPr="00D87D7C">
        <w:rPr>
          <w:rFonts w:hint="eastAsia"/>
          <w:szCs w:val="18"/>
          <w:lang w:val="fr-FR"/>
        </w:rPr>
        <w:t>6</w:t>
      </w:r>
      <w:r w:rsidRPr="00D87D7C">
        <w:rPr>
          <w:rFonts w:hint="eastAsia"/>
          <w:szCs w:val="18"/>
          <w:lang w:val="fr-FR"/>
        </w:rPr>
        <w:t>月。</w:t>
      </w:r>
    </w:p>
  </w:footnote>
  <w:footnote w:id="12">
    <w:p w:rsidR="005C2E42" w:rsidRDefault="005C2E42">
      <w:pPr>
        <w:pStyle w:val="FootnoteText"/>
        <w:rPr>
          <w:rFonts w:hint="eastAsia"/>
        </w:rPr>
      </w:pPr>
      <w:r>
        <w:rPr>
          <w:rFonts w:hint="eastAsia"/>
        </w:rPr>
        <w:tab/>
      </w:r>
      <w:r>
        <w:rPr>
          <w:rStyle w:val="FootnoteReference"/>
        </w:rPr>
        <w:footnoteRef/>
      </w:r>
      <w:r>
        <w:rPr>
          <w:rFonts w:hint="eastAsia"/>
        </w:rPr>
        <w:tab/>
      </w:r>
      <w:r w:rsidRPr="00D87D7C">
        <w:rPr>
          <w:rFonts w:hint="eastAsia"/>
          <w:szCs w:val="18"/>
          <w:lang w:val="fr-CH"/>
        </w:rPr>
        <w:t>1995</w:t>
      </w:r>
      <w:r w:rsidRPr="00D87D7C">
        <w:rPr>
          <w:rFonts w:hint="eastAsia"/>
          <w:szCs w:val="18"/>
          <w:lang w:val="fr-CH"/>
        </w:rPr>
        <w:t>年国家儿童、妇女和家庭组织和</w:t>
      </w:r>
      <w:r w:rsidRPr="00D87D7C">
        <w:rPr>
          <w:rFonts w:hint="eastAsia"/>
          <w:szCs w:val="18"/>
          <w:lang w:val="fr-CH"/>
        </w:rPr>
        <w:t>40</w:t>
      </w:r>
      <w:r w:rsidRPr="00D87D7C">
        <w:rPr>
          <w:rFonts w:hint="eastAsia"/>
          <w:szCs w:val="18"/>
          <w:lang w:val="fr-CH"/>
        </w:rPr>
        <w:t>个非政府组织设立了科特迪瓦女性组织网络。</w:t>
      </w:r>
    </w:p>
  </w:footnote>
  <w:footnote w:id="13">
    <w:p w:rsidR="005C2E42" w:rsidRDefault="005C2E42">
      <w:pPr>
        <w:pStyle w:val="FootnoteText"/>
        <w:rPr>
          <w:rFonts w:hint="eastAsia"/>
        </w:rPr>
      </w:pPr>
      <w:r>
        <w:rPr>
          <w:rFonts w:hint="eastAsia"/>
          <w:szCs w:val="18"/>
          <w:lang w:val="fr-CH"/>
        </w:rPr>
        <w:tab/>
      </w:r>
      <w:r>
        <w:rPr>
          <w:rStyle w:val="FootnoteReference"/>
        </w:rPr>
        <w:footnoteRef/>
      </w:r>
      <w:r>
        <w:rPr>
          <w:rFonts w:hint="eastAsia"/>
          <w:szCs w:val="18"/>
          <w:lang w:val="fr-CH"/>
        </w:rPr>
        <w:tab/>
      </w:r>
      <w:r w:rsidRPr="00D87D7C">
        <w:rPr>
          <w:rFonts w:hint="eastAsia"/>
          <w:szCs w:val="18"/>
          <w:lang w:val="fr-CH"/>
        </w:rPr>
        <w:t>未具名，《性别政策宣言》</w:t>
      </w:r>
      <w:r w:rsidRPr="00721B13">
        <w:rPr>
          <w:rFonts w:hint="eastAsia"/>
          <w:spacing w:val="-50"/>
          <w:lang w:val="fr-FR"/>
        </w:rPr>
        <w:t>―</w:t>
      </w:r>
      <w:r w:rsidRPr="00721B13">
        <w:rPr>
          <w:rFonts w:hint="eastAsia"/>
          <w:lang w:val="fr-FR"/>
        </w:rPr>
        <w:t>―</w:t>
      </w:r>
      <w:r w:rsidRPr="00D87D7C">
        <w:rPr>
          <w:rFonts w:hint="eastAsia"/>
          <w:szCs w:val="18"/>
          <w:lang w:val="fr-CH"/>
        </w:rPr>
        <w:t>家庭和社会事务部编写的文件，</w:t>
      </w:r>
      <w:r>
        <w:rPr>
          <w:rFonts w:hint="eastAsia"/>
          <w:szCs w:val="18"/>
          <w:lang w:val="fr-CH"/>
        </w:rPr>
        <w:t>第</w:t>
      </w:r>
      <w:r w:rsidRPr="00D87D7C">
        <w:rPr>
          <w:szCs w:val="18"/>
          <w:lang w:val="fr-CH"/>
        </w:rPr>
        <w:t>23</w:t>
      </w:r>
      <w:r>
        <w:rPr>
          <w:rFonts w:hint="eastAsia"/>
          <w:szCs w:val="18"/>
          <w:lang w:val="fr-CH"/>
        </w:rPr>
        <w:t>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E42" w:rsidRPr="009554C3" w:rsidRDefault="005C2E42">
    <w:pPr>
      <w:pStyle w:val="Header"/>
      <w:rPr>
        <w:rFonts w:eastAsia="SimHei" w:hint="eastAsia"/>
        <w:lang w:eastAsia="zh-CN"/>
      </w:rPr>
    </w:pPr>
    <w:r w:rsidRPr="009554C3">
      <w:rPr>
        <w:rFonts w:eastAsia="SimHei"/>
      </w:rPr>
      <w:t>CEDAW/C/</w:t>
    </w:r>
    <w:r w:rsidRPr="009554C3">
      <w:rPr>
        <w:rFonts w:eastAsia="SimHei" w:hint="eastAsia"/>
        <w:lang w:eastAsia="zh-CN"/>
      </w:rPr>
      <w:t>CIV</w:t>
    </w:r>
    <w:r w:rsidRPr="009554C3">
      <w:rPr>
        <w:rFonts w:eastAsia="SimHei"/>
      </w:rPr>
      <w:t>/1-</w:t>
    </w:r>
    <w:r w:rsidRPr="009554C3">
      <w:rPr>
        <w:rFonts w:eastAsia="SimHei" w:hint="eastAsia"/>
        <w:lang w:eastAsia="zh-CN"/>
      </w:rPr>
      <w:t>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E42" w:rsidRPr="009554C3" w:rsidRDefault="005C2E42" w:rsidP="00DA36A7">
    <w:pPr>
      <w:pStyle w:val="Header"/>
      <w:jc w:val="right"/>
      <w:rPr>
        <w:rFonts w:hint="eastAsia"/>
        <w:lang w:eastAsia="zh-CN"/>
      </w:rPr>
    </w:pPr>
    <w:r w:rsidRPr="009554C3">
      <w:rPr>
        <w:rFonts w:eastAsia="SimHei"/>
      </w:rPr>
      <w:t>CEDAW/C/</w:t>
    </w:r>
    <w:r w:rsidRPr="009554C3">
      <w:rPr>
        <w:rFonts w:eastAsia="SimHei" w:hint="eastAsia"/>
        <w:lang w:eastAsia="zh-CN"/>
      </w:rPr>
      <w:t>CIV</w:t>
    </w:r>
    <w:r w:rsidRPr="009554C3">
      <w:rPr>
        <w:rFonts w:eastAsia="SimHei"/>
      </w:rPr>
      <w:t>/1-</w:t>
    </w:r>
    <w:r w:rsidRPr="009554C3">
      <w:rPr>
        <w:rFonts w:eastAsia="SimHei" w:hint="eastAsia"/>
        <w:lang w:eastAsia="zh-CN"/>
      </w:rPr>
      <w:t>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E42" w:rsidRDefault="005C2E42">
    <w:pPr>
      <w:pStyle w:val="Header"/>
      <w:jc w:val="right"/>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3986"/>
    <w:multiLevelType w:val="hybridMultilevel"/>
    <w:tmpl w:val="1F16EF64"/>
    <w:lvl w:ilvl="0" w:tplc="A7AC0DA0">
      <w:start w:val="137"/>
      <w:numFmt w:val="decimal"/>
      <w:lvlText w:val="%1"/>
      <w:lvlJc w:val="left"/>
      <w:pPr>
        <w:tabs>
          <w:tab w:val="num" w:pos="1674"/>
        </w:tabs>
        <w:ind w:left="1674" w:hanging="540"/>
      </w:pPr>
      <w:rPr>
        <w:rFonts w:eastAsia="SimHei" w:hint="default"/>
        <w:sz w:val="28"/>
      </w:rPr>
    </w:lvl>
    <w:lvl w:ilvl="1" w:tplc="04090019" w:tentative="1">
      <w:start w:val="1"/>
      <w:numFmt w:val="lowerLetter"/>
      <w:lvlText w:val="%2)"/>
      <w:lvlJc w:val="left"/>
      <w:pPr>
        <w:tabs>
          <w:tab w:val="num" w:pos="1974"/>
        </w:tabs>
        <w:ind w:left="1974" w:hanging="420"/>
      </w:pPr>
    </w:lvl>
    <w:lvl w:ilvl="2" w:tplc="0409001B" w:tentative="1">
      <w:start w:val="1"/>
      <w:numFmt w:val="lowerRoman"/>
      <w:lvlText w:val="%3."/>
      <w:lvlJc w:val="right"/>
      <w:pPr>
        <w:tabs>
          <w:tab w:val="num" w:pos="2394"/>
        </w:tabs>
        <w:ind w:left="2394" w:hanging="420"/>
      </w:pPr>
    </w:lvl>
    <w:lvl w:ilvl="3" w:tplc="0409000F" w:tentative="1">
      <w:start w:val="1"/>
      <w:numFmt w:val="decimal"/>
      <w:lvlText w:val="%4."/>
      <w:lvlJc w:val="left"/>
      <w:pPr>
        <w:tabs>
          <w:tab w:val="num" w:pos="2814"/>
        </w:tabs>
        <w:ind w:left="2814" w:hanging="420"/>
      </w:pPr>
    </w:lvl>
    <w:lvl w:ilvl="4" w:tplc="04090019" w:tentative="1">
      <w:start w:val="1"/>
      <w:numFmt w:val="lowerLetter"/>
      <w:lvlText w:val="%5)"/>
      <w:lvlJc w:val="left"/>
      <w:pPr>
        <w:tabs>
          <w:tab w:val="num" w:pos="3234"/>
        </w:tabs>
        <w:ind w:left="3234" w:hanging="420"/>
      </w:pPr>
    </w:lvl>
    <w:lvl w:ilvl="5" w:tplc="0409001B" w:tentative="1">
      <w:start w:val="1"/>
      <w:numFmt w:val="lowerRoman"/>
      <w:lvlText w:val="%6."/>
      <w:lvlJc w:val="right"/>
      <w:pPr>
        <w:tabs>
          <w:tab w:val="num" w:pos="3654"/>
        </w:tabs>
        <w:ind w:left="3654" w:hanging="420"/>
      </w:pPr>
    </w:lvl>
    <w:lvl w:ilvl="6" w:tplc="0409000F" w:tentative="1">
      <w:start w:val="1"/>
      <w:numFmt w:val="decimal"/>
      <w:lvlText w:val="%7."/>
      <w:lvlJc w:val="left"/>
      <w:pPr>
        <w:tabs>
          <w:tab w:val="num" w:pos="4074"/>
        </w:tabs>
        <w:ind w:left="4074" w:hanging="420"/>
      </w:pPr>
    </w:lvl>
    <w:lvl w:ilvl="7" w:tplc="04090019" w:tentative="1">
      <w:start w:val="1"/>
      <w:numFmt w:val="lowerLetter"/>
      <w:lvlText w:val="%8)"/>
      <w:lvlJc w:val="left"/>
      <w:pPr>
        <w:tabs>
          <w:tab w:val="num" w:pos="4494"/>
        </w:tabs>
        <w:ind w:left="4494" w:hanging="420"/>
      </w:pPr>
    </w:lvl>
    <w:lvl w:ilvl="8" w:tplc="0409001B" w:tentative="1">
      <w:start w:val="1"/>
      <w:numFmt w:val="lowerRoman"/>
      <w:lvlText w:val="%9."/>
      <w:lvlJc w:val="right"/>
      <w:pPr>
        <w:tabs>
          <w:tab w:val="num" w:pos="4914"/>
        </w:tabs>
        <w:ind w:left="4914" w:hanging="420"/>
      </w:pPr>
    </w:lvl>
  </w:abstractNum>
  <w:abstractNum w:abstractNumId="1">
    <w:nsid w:val="01E31073"/>
    <w:multiLevelType w:val="hybridMultilevel"/>
    <w:tmpl w:val="3D6E0474"/>
    <w:lvl w:ilvl="0" w:tplc="6A128E22">
      <w:start w:val="137"/>
      <w:numFmt w:val="decimal"/>
      <w:lvlText w:val="%1"/>
      <w:lvlJc w:val="left"/>
      <w:pPr>
        <w:tabs>
          <w:tab w:val="num" w:pos="1674"/>
        </w:tabs>
        <w:ind w:left="1674" w:hanging="540"/>
      </w:pPr>
      <w:rPr>
        <w:rFonts w:hint="default"/>
        <w:sz w:val="28"/>
      </w:rPr>
    </w:lvl>
    <w:lvl w:ilvl="1" w:tplc="04090019" w:tentative="1">
      <w:start w:val="1"/>
      <w:numFmt w:val="lowerLetter"/>
      <w:lvlText w:val="%2)"/>
      <w:lvlJc w:val="left"/>
      <w:pPr>
        <w:tabs>
          <w:tab w:val="num" w:pos="1974"/>
        </w:tabs>
        <w:ind w:left="1974" w:hanging="420"/>
      </w:pPr>
    </w:lvl>
    <w:lvl w:ilvl="2" w:tplc="0409001B" w:tentative="1">
      <w:start w:val="1"/>
      <w:numFmt w:val="lowerRoman"/>
      <w:lvlText w:val="%3."/>
      <w:lvlJc w:val="right"/>
      <w:pPr>
        <w:tabs>
          <w:tab w:val="num" w:pos="2394"/>
        </w:tabs>
        <w:ind w:left="2394" w:hanging="420"/>
      </w:pPr>
    </w:lvl>
    <w:lvl w:ilvl="3" w:tplc="0409000F" w:tentative="1">
      <w:start w:val="1"/>
      <w:numFmt w:val="decimal"/>
      <w:lvlText w:val="%4."/>
      <w:lvlJc w:val="left"/>
      <w:pPr>
        <w:tabs>
          <w:tab w:val="num" w:pos="2814"/>
        </w:tabs>
        <w:ind w:left="2814" w:hanging="420"/>
      </w:pPr>
    </w:lvl>
    <w:lvl w:ilvl="4" w:tplc="04090019" w:tentative="1">
      <w:start w:val="1"/>
      <w:numFmt w:val="lowerLetter"/>
      <w:lvlText w:val="%5)"/>
      <w:lvlJc w:val="left"/>
      <w:pPr>
        <w:tabs>
          <w:tab w:val="num" w:pos="3234"/>
        </w:tabs>
        <w:ind w:left="3234" w:hanging="420"/>
      </w:pPr>
    </w:lvl>
    <w:lvl w:ilvl="5" w:tplc="0409001B" w:tentative="1">
      <w:start w:val="1"/>
      <w:numFmt w:val="lowerRoman"/>
      <w:lvlText w:val="%6."/>
      <w:lvlJc w:val="right"/>
      <w:pPr>
        <w:tabs>
          <w:tab w:val="num" w:pos="3654"/>
        </w:tabs>
        <w:ind w:left="3654" w:hanging="420"/>
      </w:pPr>
    </w:lvl>
    <w:lvl w:ilvl="6" w:tplc="0409000F" w:tentative="1">
      <w:start w:val="1"/>
      <w:numFmt w:val="decimal"/>
      <w:lvlText w:val="%7."/>
      <w:lvlJc w:val="left"/>
      <w:pPr>
        <w:tabs>
          <w:tab w:val="num" w:pos="4074"/>
        </w:tabs>
        <w:ind w:left="4074" w:hanging="420"/>
      </w:pPr>
    </w:lvl>
    <w:lvl w:ilvl="7" w:tplc="04090019" w:tentative="1">
      <w:start w:val="1"/>
      <w:numFmt w:val="lowerLetter"/>
      <w:lvlText w:val="%8)"/>
      <w:lvlJc w:val="left"/>
      <w:pPr>
        <w:tabs>
          <w:tab w:val="num" w:pos="4494"/>
        </w:tabs>
        <w:ind w:left="4494" w:hanging="420"/>
      </w:pPr>
    </w:lvl>
    <w:lvl w:ilvl="8" w:tplc="0409001B" w:tentative="1">
      <w:start w:val="1"/>
      <w:numFmt w:val="lowerRoman"/>
      <w:lvlText w:val="%9."/>
      <w:lvlJc w:val="right"/>
      <w:pPr>
        <w:tabs>
          <w:tab w:val="num" w:pos="4914"/>
        </w:tabs>
        <w:ind w:left="4914" w:hanging="420"/>
      </w:pPr>
    </w:lvl>
  </w:abstractNum>
  <w:abstractNum w:abstractNumId="2">
    <w:nsid w:val="064A70E4"/>
    <w:multiLevelType w:val="hybridMultilevel"/>
    <w:tmpl w:val="007029D8"/>
    <w:lvl w:ilvl="0" w:tplc="1454177A">
      <w:start w:val="137"/>
      <w:numFmt w:val="decimal"/>
      <w:lvlText w:val="%1"/>
      <w:lvlJc w:val="left"/>
      <w:pPr>
        <w:tabs>
          <w:tab w:val="num" w:pos="1674"/>
        </w:tabs>
        <w:ind w:left="1674" w:hanging="540"/>
      </w:pPr>
      <w:rPr>
        <w:rFonts w:eastAsia="SimHei" w:hint="default"/>
        <w:sz w:val="28"/>
      </w:rPr>
    </w:lvl>
    <w:lvl w:ilvl="1" w:tplc="04090019" w:tentative="1">
      <w:start w:val="1"/>
      <w:numFmt w:val="lowerLetter"/>
      <w:lvlText w:val="%2)"/>
      <w:lvlJc w:val="left"/>
      <w:pPr>
        <w:tabs>
          <w:tab w:val="num" w:pos="1974"/>
        </w:tabs>
        <w:ind w:left="1974" w:hanging="420"/>
      </w:pPr>
    </w:lvl>
    <w:lvl w:ilvl="2" w:tplc="0409001B" w:tentative="1">
      <w:start w:val="1"/>
      <w:numFmt w:val="lowerRoman"/>
      <w:lvlText w:val="%3."/>
      <w:lvlJc w:val="right"/>
      <w:pPr>
        <w:tabs>
          <w:tab w:val="num" w:pos="2394"/>
        </w:tabs>
        <w:ind w:left="2394" w:hanging="420"/>
      </w:pPr>
    </w:lvl>
    <w:lvl w:ilvl="3" w:tplc="0409000F" w:tentative="1">
      <w:start w:val="1"/>
      <w:numFmt w:val="decimal"/>
      <w:lvlText w:val="%4."/>
      <w:lvlJc w:val="left"/>
      <w:pPr>
        <w:tabs>
          <w:tab w:val="num" w:pos="2814"/>
        </w:tabs>
        <w:ind w:left="2814" w:hanging="420"/>
      </w:pPr>
    </w:lvl>
    <w:lvl w:ilvl="4" w:tplc="04090019" w:tentative="1">
      <w:start w:val="1"/>
      <w:numFmt w:val="lowerLetter"/>
      <w:lvlText w:val="%5)"/>
      <w:lvlJc w:val="left"/>
      <w:pPr>
        <w:tabs>
          <w:tab w:val="num" w:pos="3234"/>
        </w:tabs>
        <w:ind w:left="3234" w:hanging="420"/>
      </w:pPr>
    </w:lvl>
    <w:lvl w:ilvl="5" w:tplc="0409001B" w:tentative="1">
      <w:start w:val="1"/>
      <w:numFmt w:val="lowerRoman"/>
      <w:lvlText w:val="%6."/>
      <w:lvlJc w:val="right"/>
      <w:pPr>
        <w:tabs>
          <w:tab w:val="num" w:pos="3654"/>
        </w:tabs>
        <w:ind w:left="3654" w:hanging="420"/>
      </w:pPr>
    </w:lvl>
    <w:lvl w:ilvl="6" w:tplc="0409000F" w:tentative="1">
      <w:start w:val="1"/>
      <w:numFmt w:val="decimal"/>
      <w:lvlText w:val="%7."/>
      <w:lvlJc w:val="left"/>
      <w:pPr>
        <w:tabs>
          <w:tab w:val="num" w:pos="4074"/>
        </w:tabs>
        <w:ind w:left="4074" w:hanging="420"/>
      </w:pPr>
    </w:lvl>
    <w:lvl w:ilvl="7" w:tplc="04090019" w:tentative="1">
      <w:start w:val="1"/>
      <w:numFmt w:val="lowerLetter"/>
      <w:lvlText w:val="%8)"/>
      <w:lvlJc w:val="left"/>
      <w:pPr>
        <w:tabs>
          <w:tab w:val="num" w:pos="4494"/>
        </w:tabs>
        <w:ind w:left="4494" w:hanging="420"/>
      </w:pPr>
    </w:lvl>
    <w:lvl w:ilvl="8" w:tplc="0409001B" w:tentative="1">
      <w:start w:val="1"/>
      <w:numFmt w:val="lowerRoman"/>
      <w:lvlText w:val="%9."/>
      <w:lvlJc w:val="right"/>
      <w:pPr>
        <w:tabs>
          <w:tab w:val="num" w:pos="4914"/>
        </w:tabs>
        <w:ind w:left="4914" w:hanging="420"/>
      </w:pPr>
    </w:lvl>
  </w:abstractNum>
  <w:abstractNum w:abstractNumId="3">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nsid w:val="13D86AAA"/>
    <w:multiLevelType w:val="hybridMultilevel"/>
    <w:tmpl w:val="065C6134"/>
    <w:lvl w:ilvl="0">
      <w:start w:val="1"/>
      <w:numFmt w:val="bullet"/>
      <w:pStyle w:val="Bullet1GC"/>
      <w:lvlText w:val=""/>
      <w:lvlJc w:val="left"/>
      <w:pPr>
        <w:tabs>
          <w:tab w:val="num" w:pos="1996"/>
        </w:tabs>
        <w:ind w:left="1996" w:hanging="380"/>
      </w:pPr>
      <w:rPr>
        <w:rFonts w:ascii="Symbol" w:hAnsi="Symbol" w:hint="default"/>
      </w:rPr>
    </w:lvl>
    <w:lvl w:ilvl="1">
      <w:start w:val="1"/>
      <w:numFmt w:val="bullet"/>
      <w:lvlText w:val=""/>
      <w:lvlJc w:val="left"/>
      <w:pPr>
        <w:tabs>
          <w:tab w:val="num" w:pos="999"/>
        </w:tabs>
        <w:ind w:left="999" w:hanging="420"/>
      </w:pPr>
      <w:rPr>
        <w:rFonts w:ascii="Wingdings" w:hAnsi="Wingdings" w:hint="default"/>
      </w:rPr>
    </w:lvl>
    <w:lvl w:ilvl="2" w:tentative="1">
      <w:start w:val="1"/>
      <w:numFmt w:val="bullet"/>
      <w:lvlText w:val=""/>
      <w:lvlJc w:val="left"/>
      <w:pPr>
        <w:tabs>
          <w:tab w:val="num" w:pos="1419"/>
        </w:tabs>
        <w:ind w:left="1419" w:hanging="420"/>
      </w:pPr>
      <w:rPr>
        <w:rFonts w:ascii="Wingdings" w:hAnsi="Wingdings" w:hint="default"/>
      </w:rPr>
    </w:lvl>
    <w:lvl w:ilvl="3" w:tentative="1">
      <w:start w:val="1"/>
      <w:numFmt w:val="bullet"/>
      <w:lvlText w:val=""/>
      <w:lvlJc w:val="left"/>
      <w:pPr>
        <w:tabs>
          <w:tab w:val="num" w:pos="1839"/>
        </w:tabs>
        <w:ind w:left="1839" w:hanging="420"/>
      </w:pPr>
      <w:rPr>
        <w:rFonts w:ascii="Wingdings" w:hAnsi="Wingdings" w:hint="default"/>
      </w:rPr>
    </w:lvl>
    <w:lvl w:ilvl="4" w:tentative="1">
      <w:start w:val="1"/>
      <w:numFmt w:val="bullet"/>
      <w:lvlText w:val=""/>
      <w:lvlJc w:val="left"/>
      <w:pPr>
        <w:tabs>
          <w:tab w:val="num" w:pos="2259"/>
        </w:tabs>
        <w:ind w:left="2259" w:hanging="420"/>
      </w:pPr>
      <w:rPr>
        <w:rFonts w:ascii="Wingdings" w:hAnsi="Wingdings" w:hint="default"/>
      </w:rPr>
    </w:lvl>
    <w:lvl w:ilvl="5" w:tentative="1">
      <w:start w:val="1"/>
      <w:numFmt w:val="bullet"/>
      <w:lvlText w:val=""/>
      <w:lvlJc w:val="left"/>
      <w:pPr>
        <w:tabs>
          <w:tab w:val="num" w:pos="2679"/>
        </w:tabs>
        <w:ind w:left="2679" w:hanging="420"/>
      </w:pPr>
      <w:rPr>
        <w:rFonts w:ascii="Wingdings" w:hAnsi="Wingdings" w:hint="default"/>
      </w:rPr>
    </w:lvl>
    <w:lvl w:ilvl="6" w:tentative="1">
      <w:start w:val="1"/>
      <w:numFmt w:val="bullet"/>
      <w:lvlText w:val=""/>
      <w:lvlJc w:val="left"/>
      <w:pPr>
        <w:tabs>
          <w:tab w:val="num" w:pos="3099"/>
        </w:tabs>
        <w:ind w:left="3099" w:hanging="420"/>
      </w:pPr>
      <w:rPr>
        <w:rFonts w:ascii="Wingdings" w:hAnsi="Wingdings" w:hint="default"/>
      </w:rPr>
    </w:lvl>
    <w:lvl w:ilvl="7" w:tentative="1">
      <w:start w:val="1"/>
      <w:numFmt w:val="bullet"/>
      <w:lvlText w:val=""/>
      <w:lvlJc w:val="left"/>
      <w:pPr>
        <w:tabs>
          <w:tab w:val="num" w:pos="3519"/>
        </w:tabs>
        <w:ind w:left="3519" w:hanging="420"/>
      </w:pPr>
      <w:rPr>
        <w:rFonts w:ascii="Wingdings" w:hAnsi="Wingdings" w:hint="default"/>
      </w:rPr>
    </w:lvl>
    <w:lvl w:ilvl="8" w:tentative="1">
      <w:start w:val="1"/>
      <w:numFmt w:val="bullet"/>
      <w:lvlText w:val=""/>
      <w:lvlJc w:val="left"/>
      <w:pPr>
        <w:tabs>
          <w:tab w:val="num" w:pos="3939"/>
        </w:tabs>
        <w:ind w:left="3939" w:hanging="420"/>
      </w:pPr>
      <w:rPr>
        <w:rFonts w:ascii="Wingdings" w:hAnsi="Wingdings" w:hint="default"/>
      </w:rPr>
    </w:lvl>
  </w:abstractNum>
  <w:abstractNum w:abstractNumId="5">
    <w:nsid w:val="15662C53"/>
    <w:multiLevelType w:val="hybridMultilevel"/>
    <w:tmpl w:val="2A10FF4C"/>
    <w:lvl w:ilvl="0">
      <w:start w:val="1"/>
      <w:numFmt w:val="bullet"/>
      <w:pStyle w:val="DashGC"/>
      <w:lvlText w:val=""/>
      <w:lvlJc w:val="left"/>
      <w:pPr>
        <w:tabs>
          <w:tab w:val="num" w:pos="1996"/>
        </w:tabs>
        <w:ind w:left="1996" w:hanging="380"/>
      </w:pPr>
      <w:rPr>
        <w:rFonts w:ascii="Symbol" w:hAnsi="Symbol" w:hint="default"/>
      </w:rPr>
    </w:lvl>
    <w:lvl w:ilvl="1" w:tentative="1">
      <w:start w:val="1"/>
      <w:numFmt w:val="bullet"/>
      <w:lvlText w:val=""/>
      <w:lvlJc w:val="left"/>
      <w:pPr>
        <w:tabs>
          <w:tab w:val="num" w:pos="840"/>
        </w:tabs>
        <w:ind w:left="840" w:hanging="420"/>
      </w:pPr>
      <w:rPr>
        <w:rFonts w:ascii="Wingdings" w:hAnsi="Wingdings" w:hint="default"/>
      </w:rPr>
    </w:lvl>
    <w:lvl w:ilvl="2" w:tentative="1">
      <w:start w:val="1"/>
      <w:numFmt w:val="bullet"/>
      <w:lvlText w:val=""/>
      <w:lvlJc w:val="left"/>
      <w:pPr>
        <w:tabs>
          <w:tab w:val="num" w:pos="1260"/>
        </w:tabs>
        <w:ind w:left="1260" w:hanging="420"/>
      </w:pPr>
      <w:rPr>
        <w:rFonts w:ascii="Wingdings" w:hAnsi="Wingding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A810815"/>
    <w:multiLevelType w:val="hybridMultilevel"/>
    <w:tmpl w:val="FDCABC12"/>
    <w:lvl w:ilvl="0" w:tplc="CC960AE2">
      <w:start w:val="45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1AE172C2"/>
    <w:multiLevelType w:val="hybridMultilevel"/>
    <w:tmpl w:val="EAFA0614"/>
    <w:lvl w:ilvl="0" w:tplc="543E56FE">
      <w:start w:val="137"/>
      <w:numFmt w:val="decimal"/>
      <w:lvlText w:val="%1"/>
      <w:lvlJc w:val="left"/>
      <w:pPr>
        <w:tabs>
          <w:tab w:val="num" w:pos="1674"/>
        </w:tabs>
        <w:ind w:left="1674" w:hanging="540"/>
      </w:pPr>
      <w:rPr>
        <w:rFonts w:eastAsia="SimHei" w:hint="default"/>
        <w:sz w:val="28"/>
      </w:rPr>
    </w:lvl>
    <w:lvl w:ilvl="1" w:tplc="04090019" w:tentative="1">
      <w:start w:val="1"/>
      <w:numFmt w:val="lowerLetter"/>
      <w:lvlText w:val="%2)"/>
      <w:lvlJc w:val="left"/>
      <w:pPr>
        <w:tabs>
          <w:tab w:val="num" w:pos="1974"/>
        </w:tabs>
        <w:ind w:left="1974" w:hanging="420"/>
      </w:pPr>
    </w:lvl>
    <w:lvl w:ilvl="2" w:tplc="0409001B" w:tentative="1">
      <w:start w:val="1"/>
      <w:numFmt w:val="lowerRoman"/>
      <w:lvlText w:val="%3."/>
      <w:lvlJc w:val="right"/>
      <w:pPr>
        <w:tabs>
          <w:tab w:val="num" w:pos="2394"/>
        </w:tabs>
        <w:ind w:left="2394" w:hanging="420"/>
      </w:pPr>
    </w:lvl>
    <w:lvl w:ilvl="3" w:tplc="0409000F" w:tentative="1">
      <w:start w:val="1"/>
      <w:numFmt w:val="decimal"/>
      <w:lvlText w:val="%4."/>
      <w:lvlJc w:val="left"/>
      <w:pPr>
        <w:tabs>
          <w:tab w:val="num" w:pos="2814"/>
        </w:tabs>
        <w:ind w:left="2814" w:hanging="420"/>
      </w:pPr>
    </w:lvl>
    <w:lvl w:ilvl="4" w:tplc="04090019" w:tentative="1">
      <w:start w:val="1"/>
      <w:numFmt w:val="lowerLetter"/>
      <w:lvlText w:val="%5)"/>
      <w:lvlJc w:val="left"/>
      <w:pPr>
        <w:tabs>
          <w:tab w:val="num" w:pos="3234"/>
        </w:tabs>
        <w:ind w:left="3234" w:hanging="420"/>
      </w:pPr>
    </w:lvl>
    <w:lvl w:ilvl="5" w:tplc="0409001B" w:tentative="1">
      <w:start w:val="1"/>
      <w:numFmt w:val="lowerRoman"/>
      <w:lvlText w:val="%6."/>
      <w:lvlJc w:val="right"/>
      <w:pPr>
        <w:tabs>
          <w:tab w:val="num" w:pos="3654"/>
        </w:tabs>
        <w:ind w:left="3654" w:hanging="420"/>
      </w:pPr>
    </w:lvl>
    <w:lvl w:ilvl="6" w:tplc="0409000F" w:tentative="1">
      <w:start w:val="1"/>
      <w:numFmt w:val="decimal"/>
      <w:lvlText w:val="%7."/>
      <w:lvlJc w:val="left"/>
      <w:pPr>
        <w:tabs>
          <w:tab w:val="num" w:pos="4074"/>
        </w:tabs>
        <w:ind w:left="4074" w:hanging="420"/>
      </w:pPr>
    </w:lvl>
    <w:lvl w:ilvl="7" w:tplc="04090019" w:tentative="1">
      <w:start w:val="1"/>
      <w:numFmt w:val="lowerLetter"/>
      <w:lvlText w:val="%8)"/>
      <w:lvlJc w:val="left"/>
      <w:pPr>
        <w:tabs>
          <w:tab w:val="num" w:pos="4494"/>
        </w:tabs>
        <w:ind w:left="4494" w:hanging="420"/>
      </w:pPr>
    </w:lvl>
    <w:lvl w:ilvl="8" w:tplc="0409001B" w:tentative="1">
      <w:start w:val="1"/>
      <w:numFmt w:val="lowerRoman"/>
      <w:lvlText w:val="%9."/>
      <w:lvlJc w:val="right"/>
      <w:pPr>
        <w:tabs>
          <w:tab w:val="num" w:pos="4914"/>
        </w:tabs>
        <w:ind w:left="4914" w:hanging="420"/>
      </w:pPr>
    </w:lvl>
  </w:abstractNum>
  <w:abstractNum w:abstractNumId="9">
    <w:nsid w:val="1C065A76"/>
    <w:multiLevelType w:val="hybridMultilevel"/>
    <w:tmpl w:val="E250AE98"/>
    <w:lvl w:ilvl="0" w:tplc="192270AC">
      <w:start w:val="137"/>
      <w:numFmt w:val="decimal"/>
      <w:lvlText w:val="%1"/>
      <w:lvlJc w:val="left"/>
      <w:pPr>
        <w:tabs>
          <w:tab w:val="num" w:pos="1674"/>
        </w:tabs>
        <w:ind w:left="1674" w:hanging="540"/>
      </w:pPr>
      <w:rPr>
        <w:rFonts w:eastAsia="SimHei" w:hint="default"/>
        <w:sz w:val="28"/>
      </w:rPr>
    </w:lvl>
    <w:lvl w:ilvl="1" w:tplc="04090019" w:tentative="1">
      <w:start w:val="1"/>
      <w:numFmt w:val="lowerLetter"/>
      <w:lvlText w:val="%2)"/>
      <w:lvlJc w:val="left"/>
      <w:pPr>
        <w:tabs>
          <w:tab w:val="num" w:pos="1974"/>
        </w:tabs>
        <w:ind w:left="1974" w:hanging="420"/>
      </w:pPr>
    </w:lvl>
    <w:lvl w:ilvl="2" w:tplc="0409001B" w:tentative="1">
      <w:start w:val="1"/>
      <w:numFmt w:val="lowerRoman"/>
      <w:lvlText w:val="%3."/>
      <w:lvlJc w:val="right"/>
      <w:pPr>
        <w:tabs>
          <w:tab w:val="num" w:pos="2394"/>
        </w:tabs>
        <w:ind w:left="2394" w:hanging="420"/>
      </w:pPr>
    </w:lvl>
    <w:lvl w:ilvl="3" w:tplc="0409000F" w:tentative="1">
      <w:start w:val="1"/>
      <w:numFmt w:val="decimal"/>
      <w:lvlText w:val="%4."/>
      <w:lvlJc w:val="left"/>
      <w:pPr>
        <w:tabs>
          <w:tab w:val="num" w:pos="2814"/>
        </w:tabs>
        <w:ind w:left="2814" w:hanging="420"/>
      </w:pPr>
    </w:lvl>
    <w:lvl w:ilvl="4" w:tplc="04090019" w:tentative="1">
      <w:start w:val="1"/>
      <w:numFmt w:val="lowerLetter"/>
      <w:lvlText w:val="%5)"/>
      <w:lvlJc w:val="left"/>
      <w:pPr>
        <w:tabs>
          <w:tab w:val="num" w:pos="3234"/>
        </w:tabs>
        <w:ind w:left="3234" w:hanging="420"/>
      </w:pPr>
    </w:lvl>
    <w:lvl w:ilvl="5" w:tplc="0409001B" w:tentative="1">
      <w:start w:val="1"/>
      <w:numFmt w:val="lowerRoman"/>
      <w:lvlText w:val="%6."/>
      <w:lvlJc w:val="right"/>
      <w:pPr>
        <w:tabs>
          <w:tab w:val="num" w:pos="3654"/>
        </w:tabs>
        <w:ind w:left="3654" w:hanging="420"/>
      </w:pPr>
    </w:lvl>
    <w:lvl w:ilvl="6" w:tplc="0409000F" w:tentative="1">
      <w:start w:val="1"/>
      <w:numFmt w:val="decimal"/>
      <w:lvlText w:val="%7."/>
      <w:lvlJc w:val="left"/>
      <w:pPr>
        <w:tabs>
          <w:tab w:val="num" w:pos="4074"/>
        </w:tabs>
        <w:ind w:left="4074" w:hanging="420"/>
      </w:pPr>
    </w:lvl>
    <w:lvl w:ilvl="7" w:tplc="04090019" w:tentative="1">
      <w:start w:val="1"/>
      <w:numFmt w:val="lowerLetter"/>
      <w:lvlText w:val="%8)"/>
      <w:lvlJc w:val="left"/>
      <w:pPr>
        <w:tabs>
          <w:tab w:val="num" w:pos="4494"/>
        </w:tabs>
        <w:ind w:left="4494" w:hanging="420"/>
      </w:pPr>
    </w:lvl>
    <w:lvl w:ilvl="8" w:tplc="0409001B" w:tentative="1">
      <w:start w:val="1"/>
      <w:numFmt w:val="lowerRoman"/>
      <w:lvlText w:val="%9."/>
      <w:lvlJc w:val="right"/>
      <w:pPr>
        <w:tabs>
          <w:tab w:val="num" w:pos="4914"/>
        </w:tabs>
        <w:ind w:left="4914" w:hanging="420"/>
      </w:pPr>
    </w:lvl>
  </w:abstractNum>
  <w:abstractNum w:abstractNumId="10">
    <w:nsid w:val="1E253887"/>
    <w:multiLevelType w:val="hybridMultilevel"/>
    <w:tmpl w:val="497EC7CC"/>
    <w:lvl w:ilvl="0" w:tplc="6226AC68">
      <w:start w:val="1"/>
      <w:numFmt w:val="bullet"/>
      <w:pStyle w:val="Bullet2G"/>
      <w:lvlText w:val="•"/>
      <w:lvlJc w:val="left"/>
      <w:pPr>
        <w:tabs>
          <w:tab w:val="num" w:pos="2268"/>
        </w:tabs>
        <w:ind w:left="2268" w:hanging="170"/>
      </w:pPr>
      <w:rPr>
        <w:rFonts w:ascii="Times New Roman" w:hAnsi="Times New Roman" w:cs="Times New Roman" w:hint="default"/>
      </w:rPr>
    </w:lvl>
    <w:lvl w:ilvl="1" w:tplc="ADD44FA2" w:tentative="1">
      <w:start w:val="1"/>
      <w:numFmt w:val="bullet"/>
      <w:lvlText w:val="o"/>
      <w:lvlJc w:val="left"/>
      <w:pPr>
        <w:tabs>
          <w:tab w:val="num" w:pos="1440"/>
        </w:tabs>
        <w:ind w:left="1440" w:hanging="360"/>
      </w:pPr>
      <w:rPr>
        <w:rFonts w:ascii="Courier New" w:hAnsi="Courier New" w:hint="default"/>
      </w:rPr>
    </w:lvl>
    <w:lvl w:ilvl="2" w:tplc="1C3453CA"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8852A91"/>
    <w:multiLevelType w:val="hybridMultilevel"/>
    <w:tmpl w:val="A008BE96"/>
    <w:lvl w:ilvl="0" w:tplc="70B43258">
      <w:start w:val="137"/>
      <w:numFmt w:val="decimal"/>
      <w:lvlText w:val="%1"/>
      <w:lvlJc w:val="left"/>
      <w:pPr>
        <w:tabs>
          <w:tab w:val="num" w:pos="1674"/>
        </w:tabs>
        <w:ind w:left="1674" w:hanging="540"/>
      </w:pPr>
      <w:rPr>
        <w:rFonts w:eastAsia="SimHei" w:hint="default"/>
        <w:sz w:val="28"/>
      </w:rPr>
    </w:lvl>
    <w:lvl w:ilvl="1" w:tplc="04090019" w:tentative="1">
      <w:start w:val="1"/>
      <w:numFmt w:val="lowerLetter"/>
      <w:lvlText w:val="%2)"/>
      <w:lvlJc w:val="left"/>
      <w:pPr>
        <w:tabs>
          <w:tab w:val="num" w:pos="1974"/>
        </w:tabs>
        <w:ind w:left="1974" w:hanging="420"/>
      </w:pPr>
    </w:lvl>
    <w:lvl w:ilvl="2" w:tplc="0409001B" w:tentative="1">
      <w:start w:val="1"/>
      <w:numFmt w:val="lowerRoman"/>
      <w:lvlText w:val="%3."/>
      <w:lvlJc w:val="right"/>
      <w:pPr>
        <w:tabs>
          <w:tab w:val="num" w:pos="2394"/>
        </w:tabs>
        <w:ind w:left="2394" w:hanging="420"/>
      </w:pPr>
    </w:lvl>
    <w:lvl w:ilvl="3" w:tplc="0409000F" w:tentative="1">
      <w:start w:val="1"/>
      <w:numFmt w:val="decimal"/>
      <w:lvlText w:val="%4."/>
      <w:lvlJc w:val="left"/>
      <w:pPr>
        <w:tabs>
          <w:tab w:val="num" w:pos="2814"/>
        </w:tabs>
        <w:ind w:left="2814" w:hanging="420"/>
      </w:pPr>
    </w:lvl>
    <w:lvl w:ilvl="4" w:tplc="04090019" w:tentative="1">
      <w:start w:val="1"/>
      <w:numFmt w:val="lowerLetter"/>
      <w:lvlText w:val="%5)"/>
      <w:lvlJc w:val="left"/>
      <w:pPr>
        <w:tabs>
          <w:tab w:val="num" w:pos="3234"/>
        </w:tabs>
        <w:ind w:left="3234" w:hanging="420"/>
      </w:pPr>
    </w:lvl>
    <w:lvl w:ilvl="5" w:tplc="0409001B" w:tentative="1">
      <w:start w:val="1"/>
      <w:numFmt w:val="lowerRoman"/>
      <w:lvlText w:val="%6."/>
      <w:lvlJc w:val="right"/>
      <w:pPr>
        <w:tabs>
          <w:tab w:val="num" w:pos="3654"/>
        </w:tabs>
        <w:ind w:left="3654" w:hanging="420"/>
      </w:pPr>
    </w:lvl>
    <w:lvl w:ilvl="6" w:tplc="0409000F" w:tentative="1">
      <w:start w:val="1"/>
      <w:numFmt w:val="decimal"/>
      <w:lvlText w:val="%7."/>
      <w:lvlJc w:val="left"/>
      <w:pPr>
        <w:tabs>
          <w:tab w:val="num" w:pos="4074"/>
        </w:tabs>
        <w:ind w:left="4074" w:hanging="420"/>
      </w:pPr>
    </w:lvl>
    <w:lvl w:ilvl="7" w:tplc="04090019" w:tentative="1">
      <w:start w:val="1"/>
      <w:numFmt w:val="lowerLetter"/>
      <w:lvlText w:val="%8)"/>
      <w:lvlJc w:val="left"/>
      <w:pPr>
        <w:tabs>
          <w:tab w:val="num" w:pos="4494"/>
        </w:tabs>
        <w:ind w:left="4494" w:hanging="420"/>
      </w:pPr>
    </w:lvl>
    <w:lvl w:ilvl="8" w:tplc="0409001B" w:tentative="1">
      <w:start w:val="1"/>
      <w:numFmt w:val="lowerRoman"/>
      <w:lvlText w:val="%9."/>
      <w:lvlJc w:val="right"/>
      <w:pPr>
        <w:tabs>
          <w:tab w:val="num" w:pos="4914"/>
        </w:tabs>
        <w:ind w:left="4914" w:hanging="420"/>
      </w:pPr>
    </w:lvl>
  </w:abstractNum>
  <w:abstractNum w:abstractNumId="12">
    <w:nsid w:val="2D793502"/>
    <w:multiLevelType w:val="hybridMultilevel"/>
    <w:tmpl w:val="16F87182"/>
    <w:lvl w:ilvl="0" w:tplc="B58667B6">
      <w:start w:val="137"/>
      <w:numFmt w:val="decimal"/>
      <w:lvlText w:val="%1"/>
      <w:lvlJc w:val="left"/>
      <w:pPr>
        <w:tabs>
          <w:tab w:val="num" w:pos="1674"/>
        </w:tabs>
        <w:ind w:left="1674" w:hanging="540"/>
      </w:pPr>
      <w:rPr>
        <w:rFonts w:eastAsia="SimHei" w:hint="default"/>
        <w:sz w:val="28"/>
      </w:rPr>
    </w:lvl>
    <w:lvl w:ilvl="1" w:tplc="04090019" w:tentative="1">
      <w:start w:val="1"/>
      <w:numFmt w:val="lowerLetter"/>
      <w:lvlText w:val="%2)"/>
      <w:lvlJc w:val="left"/>
      <w:pPr>
        <w:tabs>
          <w:tab w:val="num" w:pos="1974"/>
        </w:tabs>
        <w:ind w:left="1974" w:hanging="420"/>
      </w:pPr>
    </w:lvl>
    <w:lvl w:ilvl="2" w:tplc="0409001B" w:tentative="1">
      <w:start w:val="1"/>
      <w:numFmt w:val="lowerRoman"/>
      <w:lvlText w:val="%3."/>
      <w:lvlJc w:val="right"/>
      <w:pPr>
        <w:tabs>
          <w:tab w:val="num" w:pos="2394"/>
        </w:tabs>
        <w:ind w:left="2394" w:hanging="420"/>
      </w:pPr>
    </w:lvl>
    <w:lvl w:ilvl="3" w:tplc="0409000F" w:tentative="1">
      <w:start w:val="1"/>
      <w:numFmt w:val="decimal"/>
      <w:lvlText w:val="%4."/>
      <w:lvlJc w:val="left"/>
      <w:pPr>
        <w:tabs>
          <w:tab w:val="num" w:pos="2814"/>
        </w:tabs>
        <w:ind w:left="2814" w:hanging="420"/>
      </w:pPr>
    </w:lvl>
    <w:lvl w:ilvl="4" w:tplc="04090019" w:tentative="1">
      <w:start w:val="1"/>
      <w:numFmt w:val="lowerLetter"/>
      <w:lvlText w:val="%5)"/>
      <w:lvlJc w:val="left"/>
      <w:pPr>
        <w:tabs>
          <w:tab w:val="num" w:pos="3234"/>
        </w:tabs>
        <w:ind w:left="3234" w:hanging="420"/>
      </w:pPr>
    </w:lvl>
    <w:lvl w:ilvl="5" w:tplc="0409001B" w:tentative="1">
      <w:start w:val="1"/>
      <w:numFmt w:val="lowerRoman"/>
      <w:lvlText w:val="%6."/>
      <w:lvlJc w:val="right"/>
      <w:pPr>
        <w:tabs>
          <w:tab w:val="num" w:pos="3654"/>
        </w:tabs>
        <w:ind w:left="3654" w:hanging="420"/>
      </w:pPr>
    </w:lvl>
    <w:lvl w:ilvl="6" w:tplc="0409000F" w:tentative="1">
      <w:start w:val="1"/>
      <w:numFmt w:val="decimal"/>
      <w:lvlText w:val="%7."/>
      <w:lvlJc w:val="left"/>
      <w:pPr>
        <w:tabs>
          <w:tab w:val="num" w:pos="4074"/>
        </w:tabs>
        <w:ind w:left="4074" w:hanging="420"/>
      </w:pPr>
    </w:lvl>
    <w:lvl w:ilvl="7" w:tplc="04090019" w:tentative="1">
      <w:start w:val="1"/>
      <w:numFmt w:val="lowerLetter"/>
      <w:lvlText w:val="%8)"/>
      <w:lvlJc w:val="left"/>
      <w:pPr>
        <w:tabs>
          <w:tab w:val="num" w:pos="4494"/>
        </w:tabs>
        <w:ind w:left="4494" w:hanging="420"/>
      </w:pPr>
    </w:lvl>
    <w:lvl w:ilvl="8" w:tplc="0409001B" w:tentative="1">
      <w:start w:val="1"/>
      <w:numFmt w:val="lowerRoman"/>
      <w:lvlText w:val="%9."/>
      <w:lvlJc w:val="right"/>
      <w:pPr>
        <w:tabs>
          <w:tab w:val="num" w:pos="4914"/>
        </w:tabs>
        <w:ind w:left="4914" w:hanging="420"/>
      </w:pPr>
    </w:lvl>
  </w:abstractNum>
  <w:abstractNum w:abstractNumId="13">
    <w:nsid w:val="2DC4633E"/>
    <w:multiLevelType w:val="hybridMultilevel"/>
    <w:tmpl w:val="8194AF16"/>
    <w:lvl w:ilvl="0" w:tplc="F39C3362">
      <w:start w:val="137"/>
      <w:numFmt w:val="decimal"/>
      <w:lvlText w:val="%1"/>
      <w:lvlJc w:val="left"/>
      <w:pPr>
        <w:tabs>
          <w:tab w:val="num" w:pos="1674"/>
        </w:tabs>
        <w:ind w:left="1674" w:hanging="540"/>
      </w:pPr>
      <w:rPr>
        <w:rFonts w:eastAsia="SimHei" w:hint="default"/>
        <w:sz w:val="28"/>
      </w:rPr>
    </w:lvl>
    <w:lvl w:ilvl="1" w:tplc="04090019" w:tentative="1">
      <w:start w:val="1"/>
      <w:numFmt w:val="lowerLetter"/>
      <w:lvlText w:val="%2)"/>
      <w:lvlJc w:val="left"/>
      <w:pPr>
        <w:tabs>
          <w:tab w:val="num" w:pos="1974"/>
        </w:tabs>
        <w:ind w:left="1974" w:hanging="420"/>
      </w:pPr>
    </w:lvl>
    <w:lvl w:ilvl="2" w:tplc="0409001B" w:tentative="1">
      <w:start w:val="1"/>
      <w:numFmt w:val="lowerRoman"/>
      <w:lvlText w:val="%3."/>
      <w:lvlJc w:val="right"/>
      <w:pPr>
        <w:tabs>
          <w:tab w:val="num" w:pos="2394"/>
        </w:tabs>
        <w:ind w:left="2394" w:hanging="420"/>
      </w:pPr>
    </w:lvl>
    <w:lvl w:ilvl="3" w:tplc="0409000F" w:tentative="1">
      <w:start w:val="1"/>
      <w:numFmt w:val="decimal"/>
      <w:lvlText w:val="%4."/>
      <w:lvlJc w:val="left"/>
      <w:pPr>
        <w:tabs>
          <w:tab w:val="num" w:pos="2814"/>
        </w:tabs>
        <w:ind w:left="2814" w:hanging="420"/>
      </w:pPr>
    </w:lvl>
    <w:lvl w:ilvl="4" w:tplc="04090019" w:tentative="1">
      <w:start w:val="1"/>
      <w:numFmt w:val="lowerLetter"/>
      <w:lvlText w:val="%5)"/>
      <w:lvlJc w:val="left"/>
      <w:pPr>
        <w:tabs>
          <w:tab w:val="num" w:pos="3234"/>
        </w:tabs>
        <w:ind w:left="3234" w:hanging="420"/>
      </w:pPr>
    </w:lvl>
    <w:lvl w:ilvl="5" w:tplc="0409001B" w:tentative="1">
      <w:start w:val="1"/>
      <w:numFmt w:val="lowerRoman"/>
      <w:lvlText w:val="%6."/>
      <w:lvlJc w:val="right"/>
      <w:pPr>
        <w:tabs>
          <w:tab w:val="num" w:pos="3654"/>
        </w:tabs>
        <w:ind w:left="3654" w:hanging="420"/>
      </w:pPr>
    </w:lvl>
    <w:lvl w:ilvl="6" w:tplc="0409000F" w:tentative="1">
      <w:start w:val="1"/>
      <w:numFmt w:val="decimal"/>
      <w:lvlText w:val="%7."/>
      <w:lvlJc w:val="left"/>
      <w:pPr>
        <w:tabs>
          <w:tab w:val="num" w:pos="4074"/>
        </w:tabs>
        <w:ind w:left="4074" w:hanging="420"/>
      </w:pPr>
    </w:lvl>
    <w:lvl w:ilvl="7" w:tplc="04090019" w:tentative="1">
      <w:start w:val="1"/>
      <w:numFmt w:val="lowerLetter"/>
      <w:lvlText w:val="%8)"/>
      <w:lvlJc w:val="left"/>
      <w:pPr>
        <w:tabs>
          <w:tab w:val="num" w:pos="4494"/>
        </w:tabs>
        <w:ind w:left="4494" w:hanging="420"/>
      </w:pPr>
    </w:lvl>
    <w:lvl w:ilvl="8" w:tplc="0409001B" w:tentative="1">
      <w:start w:val="1"/>
      <w:numFmt w:val="lowerRoman"/>
      <w:lvlText w:val="%9."/>
      <w:lvlJc w:val="right"/>
      <w:pPr>
        <w:tabs>
          <w:tab w:val="num" w:pos="4914"/>
        </w:tabs>
        <w:ind w:left="4914" w:hanging="420"/>
      </w:pPr>
    </w:lvl>
  </w:abstractNum>
  <w:abstractNum w:abstractNumId="14">
    <w:nsid w:val="2ECF04DE"/>
    <w:multiLevelType w:val="hybridMultilevel"/>
    <w:tmpl w:val="B27CC5EC"/>
    <w:lvl w:ilvl="0" w:tplc="0E6A7E10">
      <w:start w:val="137"/>
      <w:numFmt w:val="decimal"/>
      <w:lvlText w:val="%1"/>
      <w:lvlJc w:val="left"/>
      <w:pPr>
        <w:tabs>
          <w:tab w:val="num" w:pos="1674"/>
        </w:tabs>
        <w:ind w:left="1674" w:hanging="540"/>
      </w:pPr>
      <w:rPr>
        <w:rFonts w:hint="default"/>
        <w:sz w:val="28"/>
      </w:rPr>
    </w:lvl>
    <w:lvl w:ilvl="1" w:tplc="04090019" w:tentative="1">
      <w:start w:val="1"/>
      <w:numFmt w:val="lowerLetter"/>
      <w:lvlText w:val="%2)"/>
      <w:lvlJc w:val="left"/>
      <w:pPr>
        <w:tabs>
          <w:tab w:val="num" w:pos="1974"/>
        </w:tabs>
        <w:ind w:left="1974" w:hanging="420"/>
      </w:pPr>
    </w:lvl>
    <w:lvl w:ilvl="2" w:tplc="0409001B" w:tentative="1">
      <w:start w:val="1"/>
      <w:numFmt w:val="lowerRoman"/>
      <w:lvlText w:val="%3."/>
      <w:lvlJc w:val="right"/>
      <w:pPr>
        <w:tabs>
          <w:tab w:val="num" w:pos="2394"/>
        </w:tabs>
        <w:ind w:left="2394" w:hanging="420"/>
      </w:pPr>
    </w:lvl>
    <w:lvl w:ilvl="3" w:tplc="0409000F" w:tentative="1">
      <w:start w:val="1"/>
      <w:numFmt w:val="decimal"/>
      <w:lvlText w:val="%4."/>
      <w:lvlJc w:val="left"/>
      <w:pPr>
        <w:tabs>
          <w:tab w:val="num" w:pos="2814"/>
        </w:tabs>
        <w:ind w:left="2814" w:hanging="420"/>
      </w:pPr>
    </w:lvl>
    <w:lvl w:ilvl="4" w:tplc="04090019" w:tentative="1">
      <w:start w:val="1"/>
      <w:numFmt w:val="lowerLetter"/>
      <w:lvlText w:val="%5)"/>
      <w:lvlJc w:val="left"/>
      <w:pPr>
        <w:tabs>
          <w:tab w:val="num" w:pos="3234"/>
        </w:tabs>
        <w:ind w:left="3234" w:hanging="420"/>
      </w:pPr>
    </w:lvl>
    <w:lvl w:ilvl="5" w:tplc="0409001B" w:tentative="1">
      <w:start w:val="1"/>
      <w:numFmt w:val="lowerRoman"/>
      <w:lvlText w:val="%6."/>
      <w:lvlJc w:val="right"/>
      <w:pPr>
        <w:tabs>
          <w:tab w:val="num" w:pos="3654"/>
        </w:tabs>
        <w:ind w:left="3654" w:hanging="420"/>
      </w:pPr>
    </w:lvl>
    <w:lvl w:ilvl="6" w:tplc="0409000F" w:tentative="1">
      <w:start w:val="1"/>
      <w:numFmt w:val="decimal"/>
      <w:lvlText w:val="%7."/>
      <w:lvlJc w:val="left"/>
      <w:pPr>
        <w:tabs>
          <w:tab w:val="num" w:pos="4074"/>
        </w:tabs>
        <w:ind w:left="4074" w:hanging="420"/>
      </w:pPr>
    </w:lvl>
    <w:lvl w:ilvl="7" w:tplc="04090019" w:tentative="1">
      <w:start w:val="1"/>
      <w:numFmt w:val="lowerLetter"/>
      <w:lvlText w:val="%8)"/>
      <w:lvlJc w:val="left"/>
      <w:pPr>
        <w:tabs>
          <w:tab w:val="num" w:pos="4494"/>
        </w:tabs>
        <w:ind w:left="4494" w:hanging="420"/>
      </w:pPr>
    </w:lvl>
    <w:lvl w:ilvl="8" w:tplc="0409001B" w:tentative="1">
      <w:start w:val="1"/>
      <w:numFmt w:val="lowerRoman"/>
      <w:lvlText w:val="%9."/>
      <w:lvlJc w:val="right"/>
      <w:pPr>
        <w:tabs>
          <w:tab w:val="num" w:pos="4914"/>
        </w:tabs>
        <w:ind w:left="4914" w:hanging="420"/>
      </w:pPr>
    </w:lvl>
  </w:abstractNum>
  <w:abstractNum w:abstractNumId="15">
    <w:nsid w:val="2F9E7152"/>
    <w:multiLevelType w:val="hybridMultilevel"/>
    <w:tmpl w:val="EDEAC58E"/>
    <w:lvl w:ilvl="0" w:tplc="769CDAEA">
      <w:start w:val="137"/>
      <w:numFmt w:val="decimal"/>
      <w:lvlText w:val="%1"/>
      <w:lvlJc w:val="left"/>
      <w:pPr>
        <w:tabs>
          <w:tab w:val="num" w:pos="1674"/>
        </w:tabs>
        <w:ind w:left="1674" w:hanging="540"/>
      </w:pPr>
      <w:rPr>
        <w:rFonts w:hint="default"/>
        <w:sz w:val="28"/>
      </w:rPr>
    </w:lvl>
    <w:lvl w:ilvl="1" w:tplc="04090019" w:tentative="1">
      <w:start w:val="1"/>
      <w:numFmt w:val="lowerLetter"/>
      <w:lvlText w:val="%2)"/>
      <w:lvlJc w:val="left"/>
      <w:pPr>
        <w:tabs>
          <w:tab w:val="num" w:pos="1974"/>
        </w:tabs>
        <w:ind w:left="1974" w:hanging="420"/>
      </w:pPr>
    </w:lvl>
    <w:lvl w:ilvl="2" w:tplc="0409001B" w:tentative="1">
      <w:start w:val="1"/>
      <w:numFmt w:val="lowerRoman"/>
      <w:lvlText w:val="%3."/>
      <w:lvlJc w:val="right"/>
      <w:pPr>
        <w:tabs>
          <w:tab w:val="num" w:pos="2394"/>
        </w:tabs>
        <w:ind w:left="2394" w:hanging="420"/>
      </w:pPr>
    </w:lvl>
    <w:lvl w:ilvl="3" w:tplc="0409000F" w:tentative="1">
      <w:start w:val="1"/>
      <w:numFmt w:val="decimal"/>
      <w:lvlText w:val="%4."/>
      <w:lvlJc w:val="left"/>
      <w:pPr>
        <w:tabs>
          <w:tab w:val="num" w:pos="2814"/>
        </w:tabs>
        <w:ind w:left="2814" w:hanging="420"/>
      </w:pPr>
    </w:lvl>
    <w:lvl w:ilvl="4" w:tplc="04090019" w:tentative="1">
      <w:start w:val="1"/>
      <w:numFmt w:val="lowerLetter"/>
      <w:lvlText w:val="%5)"/>
      <w:lvlJc w:val="left"/>
      <w:pPr>
        <w:tabs>
          <w:tab w:val="num" w:pos="3234"/>
        </w:tabs>
        <w:ind w:left="3234" w:hanging="420"/>
      </w:pPr>
    </w:lvl>
    <w:lvl w:ilvl="5" w:tplc="0409001B" w:tentative="1">
      <w:start w:val="1"/>
      <w:numFmt w:val="lowerRoman"/>
      <w:lvlText w:val="%6."/>
      <w:lvlJc w:val="right"/>
      <w:pPr>
        <w:tabs>
          <w:tab w:val="num" w:pos="3654"/>
        </w:tabs>
        <w:ind w:left="3654" w:hanging="420"/>
      </w:pPr>
    </w:lvl>
    <w:lvl w:ilvl="6" w:tplc="0409000F" w:tentative="1">
      <w:start w:val="1"/>
      <w:numFmt w:val="decimal"/>
      <w:lvlText w:val="%7."/>
      <w:lvlJc w:val="left"/>
      <w:pPr>
        <w:tabs>
          <w:tab w:val="num" w:pos="4074"/>
        </w:tabs>
        <w:ind w:left="4074" w:hanging="420"/>
      </w:pPr>
    </w:lvl>
    <w:lvl w:ilvl="7" w:tplc="04090019" w:tentative="1">
      <w:start w:val="1"/>
      <w:numFmt w:val="lowerLetter"/>
      <w:lvlText w:val="%8)"/>
      <w:lvlJc w:val="left"/>
      <w:pPr>
        <w:tabs>
          <w:tab w:val="num" w:pos="4494"/>
        </w:tabs>
        <w:ind w:left="4494" w:hanging="420"/>
      </w:pPr>
    </w:lvl>
    <w:lvl w:ilvl="8" w:tplc="0409001B" w:tentative="1">
      <w:start w:val="1"/>
      <w:numFmt w:val="lowerRoman"/>
      <w:lvlText w:val="%9."/>
      <w:lvlJc w:val="right"/>
      <w:pPr>
        <w:tabs>
          <w:tab w:val="num" w:pos="4914"/>
        </w:tabs>
        <w:ind w:left="4914" w:hanging="420"/>
      </w:pPr>
    </w:lvl>
  </w:abstractNum>
  <w:abstractNum w:abstractNumId="16">
    <w:nsid w:val="31A12325"/>
    <w:multiLevelType w:val="hybridMultilevel"/>
    <w:tmpl w:val="FF0E5B48"/>
    <w:lvl w:ilvl="0" w:tplc="BD40C93A">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nsid w:val="332F3EE1"/>
    <w:multiLevelType w:val="hybridMultilevel"/>
    <w:tmpl w:val="22D6DBFA"/>
    <w:lvl w:ilvl="0" w:tplc="3698D29C">
      <w:start w:val="137"/>
      <w:numFmt w:val="decimal"/>
      <w:lvlText w:val="%1"/>
      <w:lvlJc w:val="left"/>
      <w:pPr>
        <w:tabs>
          <w:tab w:val="num" w:pos="1674"/>
        </w:tabs>
        <w:ind w:left="1674" w:hanging="540"/>
      </w:pPr>
      <w:rPr>
        <w:rFonts w:eastAsia="SimHei" w:hint="default"/>
        <w:sz w:val="28"/>
      </w:rPr>
    </w:lvl>
    <w:lvl w:ilvl="1" w:tplc="04090019" w:tentative="1">
      <w:start w:val="1"/>
      <w:numFmt w:val="lowerLetter"/>
      <w:lvlText w:val="%2)"/>
      <w:lvlJc w:val="left"/>
      <w:pPr>
        <w:tabs>
          <w:tab w:val="num" w:pos="1974"/>
        </w:tabs>
        <w:ind w:left="1974" w:hanging="420"/>
      </w:pPr>
    </w:lvl>
    <w:lvl w:ilvl="2" w:tplc="0409001B" w:tentative="1">
      <w:start w:val="1"/>
      <w:numFmt w:val="lowerRoman"/>
      <w:lvlText w:val="%3."/>
      <w:lvlJc w:val="right"/>
      <w:pPr>
        <w:tabs>
          <w:tab w:val="num" w:pos="2394"/>
        </w:tabs>
        <w:ind w:left="2394" w:hanging="420"/>
      </w:pPr>
    </w:lvl>
    <w:lvl w:ilvl="3" w:tplc="0409000F" w:tentative="1">
      <w:start w:val="1"/>
      <w:numFmt w:val="decimal"/>
      <w:lvlText w:val="%4."/>
      <w:lvlJc w:val="left"/>
      <w:pPr>
        <w:tabs>
          <w:tab w:val="num" w:pos="2814"/>
        </w:tabs>
        <w:ind w:left="2814" w:hanging="420"/>
      </w:pPr>
    </w:lvl>
    <w:lvl w:ilvl="4" w:tplc="04090019" w:tentative="1">
      <w:start w:val="1"/>
      <w:numFmt w:val="lowerLetter"/>
      <w:lvlText w:val="%5)"/>
      <w:lvlJc w:val="left"/>
      <w:pPr>
        <w:tabs>
          <w:tab w:val="num" w:pos="3234"/>
        </w:tabs>
        <w:ind w:left="3234" w:hanging="420"/>
      </w:pPr>
    </w:lvl>
    <w:lvl w:ilvl="5" w:tplc="0409001B" w:tentative="1">
      <w:start w:val="1"/>
      <w:numFmt w:val="lowerRoman"/>
      <w:lvlText w:val="%6."/>
      <w:lvlJc w:val="right"/>
      <w:pPr>
        <w:tabs>
          <w:tab w:val="num" w:pos="3654"/>
        </w:tabs>
        <w:ind w:left="3654" w:hanging="420"/>
      </w:pPr>
    </w:lvl>
    <w:lvl w:ilvl="6" w:tplc="0409000F" w:tentative="1">
      <w:start w:val="1"/>
      <w:numFmt w:val="decimal"/>
      <w:lvlText w:val="%7."/>
      <w:lvlJc w:val="left"/>
      <w:pPr>
        <w:tabs>
          <w:tab w:val="num" w:pos="4074"/>
        </w:tabs>
        <w:ind w:left="4074" w:hanging="420"/>
      </w:pPr>
    </w:lvl>
    <w:lvl w:ilvl="7" w:tplc="04090019" w:tentative="1">
      <w:start w:val="1"/>
      <w:numFmt w:val="lowerLetter"/>
      <w:lvlText w:val="%8)"/>
      <w:lvlJc w:val="left"/>
      <w:pPr>
        <w:tabs>
          <w:tab w:val="num" w:pos="4494"/>
        </w:tabs>
        <w:ind w:left="4494" w:hanging="420"/>
      </w:pPr>
    </w:lvl>
    <w:lvl w:ilvl="8" w:tplc="0409001B" w:tentative="1">
      <w:start w:val="1"/>
      <w:numFmt w:val="lowerRoman"/>
      <w:lvlText w:val="%9."/>
      <w:lvlJc w:val="right"/>
      <w:pPr>
        <w:tabs>
          <w:tab w:val="num" w:pos="4914"/>
        </w:tabs>
        <w:ind w:left="4914" w:hanging="420"/>
      </w:pPr>
    </w:lvl>
  </w:abstractNum>
  <w:abstractNum w:abstractNumId="18">
    <w:nsid w:val="3EAE492D"/>
    <w:multiLevelType w:val="hybridMultilevel"/>
    <w:tmpl w:val="4CA238D4"/>
    <w:lvl w:ilvl="0" w:tplc="36666752">
      <w:start w:val="137"/>
      <w:numFmt w:val="decimal"/>
      <w:lvlText w:val="%1"/>
      <w:lvlJc w:val="left"/>
      <w:pPr>
        <w:tabs>
          <w:tab w:val="num" w:pos="1674"/>
        </w:tabs>
        <w:ind w:left="1674" w:hanging="540"/>
      </w:pPr>
      <w:rPr>
        <w:rFonts w:eastAsia="SimHei" w:hint="default"/>
        <w:sz w:val="28"/>
      </w:rPr>
    </w:lvl>
    <w:lvl w:ilvl="1" w:tplc="04090019" w:tentative="1">
      <w:start w:val="1"/>
      <w:numFmt w:val="lowerLetter"/>
      <w:lvlText w:val="%2)"/>
      <w:lvlJc w:val="left"/>
      <w:pPr>
        <w:tabs>
          <w:tab w:val="num" w:pos="1974"/>
        </w:tabs>
        <w:ind w:left="1974" w:hanging="420"/>
      </w:pPr>
    </w:lvl>
    <w:lvl w:ilvl="2" w:tplc="0409001B" w:tentative="1">
      <w:start w:val="1"/>
      <w:numFmt w:val="lowerRoman"/>
      <w:lvlText w:val="%3."/>
      <w:lvlJc w:val="right"/>
      <w:pPr>
        <w:tabs>
          <w:tab w:val="num" w:pos="2394"/>
        </w:tabs>
        <w:ind w:left="2394" w:hanging="420"/>
      </w:pPr>
    </w:lvl>
    <w:lvl w:ilvl="3" w:tplc="0409000F" w:tentative="1">
      <w:start w:val="1"/>
      <w:numFmt w:val="decimal"/>
      <w:lvlText w:val="%4."/>
      <w:lvlJc w:val="left"/>
      <w:pPr>
        <w:tabs>
          <w:tab w:val="num" w:pos="2814"/>
        </w:tabs>
        <w:ind w:left="2814" w:hanging="420"/>
      </w:pPr>
    </w:lvl>
    <w:lvl w:ilvl="4" w:tplc="04090019" w:tentative="1">
      <w:start w:val="1"/>
      <w:numFmt w:val="lowerLetter"/>
      <w:lvlText w:val="%5)"/>
      <w:lvlJc w:val="left"/>
      <w:pPr>
        <w:tabs>
          <w:tab w:val="num" w:pos="3234"/>
        </w:tabs>
        <w:ind w:left="3234" w:hanging="420"/>
      </w:pPr>
    </w:lvl>
    <w:lvl w:ilvl="5" w:tplc="0409001B" w:tentative="1">
      <w:start w:val="1"/>
      <w:numFmt w:val="lowerRoman"/>
      <w:lvlText w:val="%6."/>
      <w:lvlJc w:val="right"/>
      <w:pPr>
        <w:tabs>
          <w:tab w:val="num" w:pos="3654"/>
        </w:tabs>
        <w:ind w:left="3654" w:hanging="420"/>
      </w:pPr>
    </w:lvl>
    <w:lvl w:ilvl="6" w:tplc="0409000F" w:tentative="1">
      <w:start w:val="1"/>
      <w:numFmt w:val="decimal"/>
      <w:lvlText w:val="%7."/>
      <w:lvlJc w:val="left"/>
      <w:pPr>
        <w:tabs>
          <w:tab w:val="num" w:pos="4074"/>
        </w:tabs>
        <w:ind w:left="4074" w:hanging="420"/>
      </w:pPr>
    </w:lvl>
    <w:lvl w:ilvl="7" w:tplc="04090019" w:tentative="1">
      <w:start w:val="1"/>
      <w:numFmt w:val="lowerLetter"/>
      <w:lvlText w:val="%8)"/>
      <w:lvlJc w:val="left"/>
      <w:pPr>
        <w:tabs>
          <w:tab w:val="num" w:pos="4494"/>
        </w:tabs>
        <w:ind w:left="4494" w:hanging="420"/>
      </w:pPr>
    </w:lvl>
    <w:lvl w:ilvl="8" w:tplc="0409001B" w:tentative="1">
      <w:start w:val="1"/>
      <w:numFmt w:val="lowerRoman"/>
      <w:lvlText w:val="%9."/>
      <w:lvlJc w:val="right"/>
      <w:pPr>
        <w:tabs>
          <w:tab w:val="num" w:pos="4914"/>
        </w:tabs>
        <w:ind w:left="4914" w:hanging="420"/>
      </w:pPr>
    </w:lvl>
  </w:abstractNum>
  <w:abstractNum w:abstractNumId="19">
    <w:nsid w:val="3F975074"/>
    <w:multiLevelType w:val="hybridMultilevel"/>
    <w:tmpl w:val="F4B801B8"/>
    <w:lvl w:ilvl="0" w:tplc="40FEBCB4">
      <w:start w:val="137"/>
      <w:numFmt w:val="decimal"/>
      <w:lvlText w:val="%1"/>
      <w:lvlJc w:val="left"/>
      <w:pPr>
        <w:tabs>
          <w:tab w:val="num" w:pos="1674"/>
        </w:tabs>
        <w:ind w:left="1674" w:hanging="540"/>
      </w:pPr>
      <w:rPr>
        <w:rFonts w:hint="default"/>
        <w:sz w:val="28"/>
      </w:rPr>
    </w:lvl>
    <w:lvl w:ilvl="1" w:tplc="04090019" w:tentative="1">
      <w:start w:val="1"/>
      <w:numFmt w:val="lowerLetter"/>
      <w:lvlText w:val="%2)"/>
      <w:lvlJc w:val="left"/>
      <w:pPr>
        <w:tabs>
          <w:tab w:val="num" w:pos="1974"/>
        </w:tabs>
        <w:ind w:left="1974" w:hanging="420"/>
      </w:pPr>
    </w:lvl>
    <w:lvl w:ilvl="2" w:tplc="0409001B" w:tentative="1">
      <w:start w:val="1"/>
      <w:numFmt w:val="lowerRoman"/>
      <w:lvlText w:val="%3."/>
      <w:lvlJc w:val="right"/>
      <w:pPr>
        <w:tabs>
          <w:tab w:val="num" w:pos="2394"/>
        </w:tabs>
        <w:ind w:left="2394" w:hanging="420"/>
      </w:pPr>
    </w:lvl>
    <w:lvl w:ilvl="3" w:tplc="0409000F" w:tentative="1">
      <w:start w:val="1"/>
      <w:numFmt w:val="decimal"/>
      <w:lvlText w:val="%4."/>
      <w:lvlJc w:val="left"/>
      <w:pPr>
        <w:tabs>
          <w:tab w:val="num" w:pos="2814"/>
        </w:tabs>
        <w:ind w:left="2814" w:hanging="420"/>
      </w:pPr>
    </w:lvl>
    <w:lvl w:ilvl="4" w:tplc="04090019" w:tentative="1">
      <w:start w:val="1"/>
      <w:numFmt w:val="lowerLetter"/>
      <w:lvlText w:val="%5)"/>
      <w:lvlJc w:val="left"/>
      <w:pPr>
        <w:tabs>
          <w:tab w:val="num" w:pos="3234"/>
        </w:tabs>
        <w:ind w:left="3234" w:hanging="420"/>
      </w:pPr>
    </w:lvl>
    <w:lvl w:ilvl="5" w:tplc="0409001B" w:tentative="1">
      <w:start w:val="1"/>
      <w:numFmt w:val="lowerRoman"/>
      <w:lvlText w:val="%6."/>
      <w:lvlJc w:val="right"/>
      <w:pPr>
        <w:tabs>
          <w:tab w:val="num" w:pos="3654"/>
        </w:tabs>
        <w:ind w:left="3654" w:hanging="420"/>
      </w:pPr>
    </w:lvl>
    <w:lvl w:ilvl="6" w:tplc="0409000F" w:tentative="1">
      <w:start w:val="1"/>
      <w:numFmt w:val="decimal"/>
      <w:lvlText w:val="%7."/>
      <w:lvlJc w:val="left"/>
      <w:pPr>
        <w:tabs>
          <w:tab w:val="num" w:pos="4074"/>
        </w:tabs>
        <w:ind w:left="4074" w:hanging="420"/>
      </w:pPr>
    </w:lvl>
    <w:lvl w:ilvl="7" w:tplc="04090019" w:tentative="1">
      <w:start w:val="1"/>
      <w:numFmt w:val="lowerLetter"/>
      <w:lvlText w:val="%8)"/>
      <w:lvlJc w:val="left"/>
      <w:pPr>
        <w:tabs>
          <w:tab w:val="num" w:pos="4494"/>
        </w:tabs>
        <w:ind w:left="4494" w:hanging="420"/>
      </w:pPr>
    </w:lvl>
    <w:lvl w:ilvl="8" w:tplc="0409001B" w:tentative="1">
      <w:start w:val="1"/>
      <w:numFmt w:val="lowerRoman"/>
      <w:lvlText w:val="%9."/>
      <w:lvlJc w:val="right"/>
      <w:pPr>
        <w:tabs>
          <w:tab w:val="num" w:pos="4914"/>
        </w:tabs>
        <w:ind w:left="4914" w:hanging="420"/>
      </w:pPr>
    </w:lvl>
  </w:abstractNum>
  <w:abstractNum w:abstractNumId="20">
    <w:nsid w:val="43902352"/>
    <w:multiLevelType w:val="hybridMultilevel"/>
    <w:tmpl w:val="06008C62"/>
    <w:lvl w:ilvl="0" w:tplc="BCC0B382">
      <w:start w:val="137"/>
      <w:numFmt w:val="decimal"/>
      <w:lvlText w:val="%1"/>
      <w:lvlJc w:val="left"/>
      <w:pPr>
        <w:tabs>
          <w:tab w:val="num" w:pos="1674"/>
        </w:tabs>
        <w:ind w:left="1674" w:hanging="540"/>
      </w:pPr>
      <w:rPr>
        <w:rFonts w:eastAsia="SimHei" w:hint="default"/>
        <w:sz w:val="28"/>
      </w:rPr>
    </w:lvl>
    <w:lvl w:ilvl="1" w:tplc="04090019" w:tentative="1">
      <w:start w:val="1"/>
      <w:numFmt w:val="lowerLetter"/>
      <w:lvlText w:val="%2)"/>
      <w:lvlJc w:val="left"/>
      <w:pPr>
        <w:tabs>
          <w:tab w:val="num" w:pos="1974"/>
        </w:tabs>
        <w:ind w:left="1974" w:hanging="420"/>
      </w:pPr>
    </w:lvl>
    <w:lvl w:ilvl="2" w:tplc="0409001B" w:tentative="1">
      <w:start w:val="1"/>
      <w:numFmt w:val="lowerRoman"/>
      <w:lvlText w:val="%3."/>
      <w:lvlJc w:val="right"/>
      <w:pPr>
        <w:tabs>
          <w:tab w:val="num" w:pos="2394"/>
        </w:tabs>
        <w:ind w:left="2394" w:hanging="420"/>
      </w:pPr>
    </w:lvl>
    <w:lvl w:ilvl="3" w:tplc="0409000F" w:tentative="1">
      <w:start w:val="1"/>
      <w:numFmt w:val="decimal"/>
      <w:lvlText w:val="%4."/>
      <w:lvlJc w:val="left"/>
      <w:pPr>
        <w:tabs>
          <w:tab w:val="num" w:pos="2814"/>
        </w:tabs>
        <w:ind w:left="2814" w:hanging="420"/>
      </w:pPr>
    </w:lvl>
    <w:lvl w:ilvl="4" w:tplc="04090019" w:tentative="1">
      <w:start w:val="1"/>
      <w:numFmt w:val="lowerLetter"/>
      <w:lvlText w:val="%5)"/>
      <w:lvlJc w:val="left"/>
      <w:pPr>
        <w:tabs>
          <w:tab w:val="num" w:pos="3234"/>
        </w:tabs>
        <w:ind w:left="3234" w:hanging="420"/>
      </w:pPr>
    </w:lvl>
    <w:lvl w:ilvl="5" w:tplc="0409001B" w:tentative="1">
      <w:start w:val="1"/>
      <w:numFmt w:val="lowerRoman"/>
      <w:lvlText w:val="%6."/>
      <w:lvlJc w:val="right"/>
      <w:pPr>
        <w:tabs>
          <w:tab w:val="num" w:pos="3654"/>
        </w:tabs>
        <w:ind w:left="3654" w:hanging="420"/>
      </w:pPr>
    </w:lvl>
    <w:lvl w:ilvl="6" w:tplc="0409000F" w:tentative="1">
      <w:start w:val="1"/>
      <w:numFmt w:val="decimal"/>
      <w:lvlText w:val="%7."/>
      <w:lvlJc w:val="left"/>
      <w:pPr>
        <w:tabs>
          <w:tab w:val="num" w:pos="4074"/>
        </w:tabs>
        <w:ind w:left="4074" w:hanging="420"/>
      </w:pPr>
    </w:lvl>
    <w:lvl w:ilvl="7" w:tplc="04090019" w:tentative="1">
      <w:start w:val="1"/>
      <w:numFmt w:val="lowerLetter"/>
      <w:lvlText w:val="%8)"/>
      <w:lvlJc w:val="left"/>
      <w:pPr>
        <w:tabs>
          <w:tab w:val="num" w:pos="4494"/>
        </w:tabs>
        <w:ind w:left="4494" w:hanging="420"/>
      </w:pPr>
    </w:lvl>
    <w:lvl w:ilvl="8" w:tplc="0409001B" w:tentative="1">
      <w:start w:val="1"/>
      <w:numFmt w:val="lowerRoman"/>
      <w:lvlText w:val="%9."/>
      <w:lvlJc w:val="right"/>
      <w:pPr>
        <w:tabs>
          <w:tab w:val="num" w:pos="4914"/>
        </w:tabs>
        <w:ind w:left="4914" w:hanging="420"/>
      </w:pPr>
    </w:lvl>
  </w:abstractNum>
  <w:abstractNum w:abstractNumId="21">
    <w:nsid w:val="44BA6092"/>
    <w:multiLevelType w:val="hybridMultilevel"/>
    <w:tmpl w:val="45648182"/>
    <w:lvl w:ilvl="0" w:tplc="D444E6E4">
      <w:start w:val="137"/>
      <w:numFmt w:val="decimal"/>
      <w:lvlText w:val="%1"/>
      <w:lvlJc w:val="left"/>
      <w:pPr>
        <w:tabs>
          <w:tab w:val="num" w:pos="1674"/>
        </w:tabs>
        <w:ind w:left="1674" w:hanging="540"/>
      </w:pPr>
      <w:rPr>
        <w:rFonts w:eastAsia="SimHei" w:hint="default"/>
        <w:sz w:val="28"/>
      </w:rPr>
    </w:lvl>
    <w:lvl w:ilvl="1" w:tplc="04090019" w:tentative="1">
      <w:start w:val="1"/>
      <w:numFmt w:val="lowerLetter"/>
      <w:lvlText w:val="%2)"/>
      <w:lvlJc w:val="left"/>
      <w:pPr>
        <w:tabs>
          <w:tab w:val="num" w:pos="1974"/>
        </w:tabs>
        <w:ind w:left="1974" w:hanging="420"/>
      </w:pPr>
    </w:lvl>
    <w:lvl w:ilvl="2" w:tplc="0409001B" w:tentative="1">
      <w:start w:val="1"/>
      <w:numFmt w:val="lowerRoman"/>
      <w:lvlText w:val="%3."/>
      <w:lvlJc w:val="right"/>
      <w:pPr>
        <w:tabs>
          <w:tab w:val="num" w:pos="2394"/>
        </w:tabs>
        <w:ind w:left="2394" w:hanging="420"/>
      </w:pPr>
    </w:lvl>
    <w:lvl w:ilvl="3" w:tplc="0409000F" w:tentative="1">
      <w:start w:val="1"/>
      <w:numFmt w:val="decimal"/>
      <w:lvlText w:val="%4."/>
      <w:lvlJc w:val="left"/>
      <w:pPr>
        <w:tabs>
          <w:tab w:val="num" w:pos="2814"/>
        </w:tabs>
        <w:ind w:left="2814" w:hanging="420"/>
      </w:pPr>
    </w:lvl>
    <w:lvl w:ilvl="4" w:tplc="04090019" w:tentative="1">
      <w:start w:val="1"/>
      <w:numFmt w:val="lowerLetter"/>
      <w:lvlText w:val="%5)"/>
      <w:lvlJc w:val="left"/>
      <w:pPr>
        <w:tabs>
          <w:tab w:val="num" w:pos="3234"/>
        </w:tabs>
        <w:ind w:left="3234" w:hanging="420"/>
      </w:pPr>
    </w:lvl>
    <w:lvl w:ilvl="5" w:tplc="0409001B" w:tentative="1">
      <w:start w:val="1"/>
      <w:numFmt w:val="lowerRoman"/>
      <w:lvlText w:val="%6."/>
      <w:lvlJc w:val="right"/>
      <w:pPr>
        <w:tabs>
          <w:tab w:val="num" w:pos="3654"/>
        </w:tabs>
        <w:ind w:left="3654" w:hanging="420"/>
      </w:pPr>
    </w:lvl>
    <w:lvl w:ilvl="6" w:tplc="0409000F" w:tentative="1">
      <w:start w:val="1"/>
      <w:numFmt w:val="decimal"/>
      <w:lvlText w:val="%7."/>
      <w:lvlJc w:val="left"/>
      <w:pPr>
        <w:tabs>
          <w:tab w:val="num" w:pos="4074"/>
        </w:tabs>
        <w:ind w:left="4074" w:hanging="420"/>
      </w:pPr>
    </w:lvl>
    <w:lvl w:ilvl="7" w:tplc="04090019" w:tentative="1">
      <w:start w:val="1"/>
      <w:numFmt w:val="lowerLetter"/>
      <w:lvlText w:val="%8)"/>
      <w:lvlJc w:val="left"/>
      <w:pPr>
        <w:tabs>
          <w:tab w:val="num" w:pos="4494"/>
        </w:tabs>
        <w:ind w:left="4494" w:hanging="420"/>
      </w:pPr>
    </w:lvl>
    <w:lvl w:ilvl="8" w:tplc="0409001B" w:tentative="1">
      <w:start w:val="1"/>
      <w:numFmt w:val="lowerRoman"/>
      <w:lvlText w:val="%9."/>
      <w:lvlJc w:val="right"/>
      <w:pPr>
        <w:tabs>
          <w:tab w:val="num" w:pos="4914"/>
        </w:tabs>
        <w:ind w:left="4914" w:hanging="420"/>
      </w:pPr>
    </w:lvl>
  </w:abstractNum>
  <w:abstractNum w:abstractNumId="22">
    <w:nsid w:val="44E0160B"/>
    <w:multiLevelType w:val="hybridMultilevel"/>
    <w:tmpl w:val="BD166928"/>
    <w:lvl w:ilvl="0" w:tplc="F71ECD60">
      <w:start w:val="1"/>
      <w:numFmt w:val="bullet"/>
      <w:lvlText w:val=""/>
      <w:lvlJc w:val="left"/>
      <w:pPr>
        <w:tabs>
          <w:tab w:val="num" w:pos="2557"/>
        </w:tabs>
        <w:ind w:left="2273" w:firstLine="0"/>
      </w:pPr>
      <w:rPr>
        <w:rFonts w:ascii="Symbol" w:hAnsi="Symbol" w:hint="default"/>
      </w:rPr>
    </w:lvl>
    <w:lvl w:ilvl="1" w:tplc="04090019">
      <w:numFmt w:val="bullet"/>
      <w:lvlText w:val=""/>
      <w:lvlJc w:val="left"/>
      <w:pPr>
        <w:tabs>
          <w:tab w:val="num" w:pos="1635"/>
        </w:tabs>
        <w:ind w:left="1635" w:hanging="555"/>
      </w:pPr>
      <w:rPr>
        <w:rFonts w:ascii="Symbol" w:eastAsia="Times New Roman" w:hAnsi="Symbol" w:cs="Courier New" w:hint="default"/>
      </w:rPr>
    </w:lvl>
    <w:lvl w:ilvl="2" w:tplc="0409001B">
      <w:start w:val="1"/>
      <w:numFmt w:val="bullet"/>
      <w:lvlText w:val=""/>
      <w:lvlJc w:val="left"/>
      <w:pPr>
        <w:tabs>
          <w:tab w:val="num" w:pos="1418"/>
        </w:tabs>
        <w:ind w:left="1134" w:firstLine="0"/>
      </w:pPr>
      <w:rPr>
        <w:rFonts w:ascii="Symbol" w:hAnsi="Symbol"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nsid w:val="44FE1624"/>
    <w:multiLevelType w:val="hybridMultilevel"/>
    <w:tmpl w:val="A74EC39A"/>
    <w:lvl w:ilvl="0" w:tplc="1E4E10E6">
      <w:start w:val="137"/>
      <w:numFmt w:val="decimal"/>
      <w:lvlText w:val="%1"/>
      <w:lvlJc w:val="left"/>
      <w:pPr>
        <w:tabs>
          <w:tab w:val="num" w:pos="1674"/>
        </w:tabs>
        <w:ind w:left="1674" w:hanging="540"/>
      </w:pPr>
      <w:rPr>
        <w:rFonts w:eastAsia="SimHei" w:hint="default"/>
        <w:sz w:val="28"/>
      </w:rPr>
    </w:lvl>
    <w:lvl w:ilvl="1" w:tplc="04090019" w:tentative="1">
      <w:start w:val="1"/>
      <w:numFmt w:val="lowerLetter"/>
      <w:lvlText w:val="%2)"/>
      <w:lvlJc w:val="left"/>
      <w:pPr>
        <w:tabs>
          <w:tab w:val="num" w:pos="1974"/>
        </w:tabs>
        <w:ind w:left="1974" w:hanging="420"/>
      </w:pPr>
    </w:lvl>
    <w:lvl w:ilvl="2" w:tplc="0409001B" w:tentative="1">
      <w:start w:val="1"/>
      <w:numFmt w:val="lowerRoman"/>
      <w:lvlText w:val="%3."/>
      <w:lvlJc w:val="right"/>
      <w:pPr>
        <w:tabs>
          <w:tab w:val="num" w:pos="2394"/>
        </w:tabs>
        <w:ind w:left="2394" w:hanging="420"/>
      </w:pPr>
    </w:lvl>
    <w:lvl w:ilvl="3" w:tplc="0409000F" w:tentative="1">
      <w:start w:val="1"/>
      <w:numFmt w:val="decimal"/>
      <w:lvlText w:val="%4."/>
      <w:lvlJc w:val="left"/>
      <w:pPr>
        <w:tabs>
          <w:tab w:val="num" w:pos="2814"/>
        </w:tabs>
        <w:ind w:left="2814" w:hanging="420"/>
      </w:pPr>
    </w:lvl>
    <w:lvl w:ilvl="4" w:tplc="04090019" w:tentative="1">
      <w:start w:val="1"/>
      <w:numFmt w:val="lowerLetter"/>
      <w:lvlText w:val="%5)"/>
      <w:lvlJc w:val="left"/>
      <w:pPr>
        <w:tabs>
          <w:tab w:val="num" w:pos="3234"/>
        </w:tabs>
        <w:ind w:left="3234" w:hanging="420"/>
      </w:pPr>
    </w:lvl>
    <w:lvl w:ilvl="5" w:tplc="0409001B" w:tentative="1">
      <w:start w:val="1"/>
      <w:numFmt w:val="lowerRoman"/>
      <w:lvlText w:val="%6."/>
      <w:lvlJc w:val="right"/>
      <w:pPr>
        <w:tabs>
          <w:tab w:val="num" w:pos="3654"/>
        </w:tabs>
        <w:ind w:left="3654" w:hanging="420"/>
      </w:pPr>
    </w:lvl>
    <w:lvl w:ilvl="6" w:tplc="0409000F" w:tentative="1">
      <w:start w:val="1"/>
      <w:numFmt w:val="decimal"/>
      <w:lvlText w:val="%7."/>
      <w:lvlJc w:val="left"/>
      <w:pPr>
        <w:tabs>
          <w:tab w:val="num" w:pos="4074"/>
        </w:tabs>
        <w:ind w:left="4074" w:hanging="420"/>
      </w:pPr>
    </w:lvl>
    <w:lvl w:ilvl="7" w:tplc="04090019" w:tentative="1">
      <w:start w:val="1"/>
      <w:numFmt w:val="lowerLetter"/>
      <w:lvlText w:val="%8)"/>
      <w:lvlJc w:val="left"/>
      <w:pPr>
        <w:tabs>
          <w:tab w:val="num" w:pos="4494"/>
        </w:tabs>
        <w:ind w:left="4494" w:hanging="420"/>
      </w:pPr>
    </w:lvl>
    <w:lvl w:ilvl="8" w:tplc="0409001B" w:tentative="1">
      <w:start w:val="1"/>
      <w:numFmt w:val="lowerRoman"/>
      <w:lvlText w:val="%9."/>
      <w:lvlJc w:val="right"/>
      <w:pPr>
        <w:tabs>
          <w:tab w:val="num" w:pos="4914"/>
        </w:tabs>
        <w:ind w:left="4914" w:hanging="420"/>
      </w:pPr>
    </w:lvl>
  </w:abstractNum>
  <w:abstractNum w:abstractNumId="24">
    <w:nsid w:val="44FF3FD8"/>
    <w:multiLevelType w:val="hybridMultilevel"/>
    <w:tmpl w:val="A52C0F10"/>
    <w:lvl w:ilvl="0" w:tplc="37B802E0">
      <w:start w:val="137"/>
      <w:numFmt w:val="decimal"/>
      <w:lvlText w:val="%1"/>
      <w:lvlJc w:val="left"/>
      <w:pPr>
        <w:tabs>
          <w:tab w:val="num" w:pos="1674"/>
        </w:tabs>
        <w:ind w:left="1674" w:hanging="540"/>
      </w:pPr>
      <w:rPr>
        <w:rFonts w:eastAsia="SimHei" w:hint="default"/>
        <w:sz w:val="28"/>
      </w:rPr>
    </w:lvl>
    <w:lvl w:ilvl="1" w:tplc="04090019" w:tentative="1">
      <w:start w:val="1"/>
      <w:numFmt w:val="lowerLetter"/>
      <w:lvlText w:val="%2)"/>
      <w:lvlJc w:val="left"/>
      <w:pPr>
        <w:tabs>
          <w:tab w:val="num" w:pos="1974"/>
        </w:tabs>
        <w:ind w:left="1974" w:hanging="420"/>
      </w:pPr>
    </w:lvl>
    <w:lvl w:ilvl="2" w:tplc="0409001B" w:tentative="1">
      <w:start w:val="1"/>
      <w:numFmt w:val="lowerRoman"/>
      <w:lvlText w:val="%3."/>
      <w:lvlJc w:val="right"/>
      <w:pPr>
        <w:tabs>
          <w:tab w:val="num" w:pos="2394"/>
        </w:tabs>
        <w:ind w:left="2394" w:hanging="420"/>
      </w:pPr>
    </w:lvl>
    <w:lvl w:ilvl="3" w:tplc="0409000F" w:tentative="1">
      <w:start w:val="1"/>
      <w:numFmt w:val="decimal"/>
      <w:lvlText w:val="%4."/>
      <w:lvlJc w:val="left"/>
      <w:pPr>
        <w:tabs>
          <w:tab w:val="num" w:pos="2814"/>
        </w:tabs>
        <w:ind w:left="2814" w:hanging="420"/>
      </w:pPr>
    </w:lvl>
    <w:lvl w:ilvl="4" w:tplc="04090019" w:tentative="1">
      <w:start w:val="1"/>
      <w:numFmt w:val="lowerLetter"/>
      <w:lvlText w:val="%5)"/>
      <w:lvlJc w:val="left"/>
      <w:pPr>
        <w:tabs>
          <w:tab w:val="num" w:pos="3234"/>
        </w:tabs>
        <w:ind w:left="3234" w:hanging="420"/>
      </w:pPr>
    </w:lvl>
    <w:lvl w:ilvl="5" w:tplc="0409001B" w:tentative="1">
      <w:start w:val="1"/>
      <w:numFmt w:val="lowerRoman"/>
      <w:lvlText w:val="%6."/>
      <w:lvlJc w:val="right"/>
      <w:pPr>
        <w:tabs>
          <w:tab w:val="num" w:pos="3654"/>
        </w:tabs>
        <w:ind w:left="3654" w:hanging="420"/>
      </w:pPr>
    </w:lvl>
    <w:lvl w:ilvl="6" w:tplc="0409000F" w:tentative="1">
      <w:start w:val="1"/>
      <w:numFmt w:val="decimal"/>
      <w:lvlText w:val="%7."/>
      <w:lvlJc w:val="left"/>
      <w:pPr>
        <w:tabs>
          <w:tab w:val="num" w:pos="4074"/>
        </w:tabs>
        <w:ind w:left="4074" w:hanging="420"/>
      </w:pPr>
    </w:lvl>
    <w:lvl w:ilvl="7" w:tplc="04090019" w:tentative="1">
      <w:start w:val="1"/>
      <w:numFmt w:val="lowerLetter"/>
      <w:lvlText w:val="%8)"/>
      <w:lvlJc w:val="left"/>
      <w:pPr>
        <w:tabs>
          <w:tab w:val="num" w:pos="4494"/>
        </w:tabs>
        <w:ind w:left="4494" w:hanging="420"/>
      </w:pPr>
    </w:lvl>
    <w:lvl w:ilvl="8" w:tplc="0409001B" w:tentative="1">
      <w:start w:val="1"/>
      <w:numFmt w:val="lowerRoman"/>
      <w:lvlText w:val="%9."/>
      <w:lvlJc w:val="right"/>
      <w:pPr>
        <w:tabs>
          <w:tab w:val="num" w:pos="4914"/>
        </w:tabs>
        <w:ind w:left="4914" w:hanging="420"/>
      </w:pPr>
    </w:lvl>
  </w:abstractNum>
  <w:abstractNum w:abstractNumId="25">
    <w:nsid w:val="466F41B3"/>
    <w:multiLevelType w:val="hybridMultilevel"/>
    <w:tmpl w:val="EE467D24"/>
    <w:lvl w:ilvl="0" w:tplc="4B4066D2">
      <w:start w:val="137"/>
      <w:numFmt w:val="decimal"/>
      <w:lvlText w:val="%1"/>
      <w:lvlJc w:val="left"/>
      <w:pPr>
        <w:tabs>
          <w:tab w:val="num" w:pos="1580"/>
        </w:tabs>
        <w:ind w:left="1580" w:hanging="540"/>
      </w:pPr>
      <w:rPr>
        <w:rFonts w:hint="default"/>
        <w:sz w:val="28"/>
      </w:rPr>
    </w:lvl>
    <w:lvl w:ilvl="1" w:tplc="04090019" w:tentative="1">
      <w:start w:val="1"/>
      <w:numFmt w:val="lowerLetter"/>
      <w:lvlText w:val="%2)"/>
      <w:lvlJc w:val="left"/>
      <w:pPr>
        <w:tabs>
          <w:tab w:val="num" w:pos="1880"/>
        </w:tabs>
        <w:ind w:left="1880" w:hanging="420"/>
      </w:pPr>
    </w:lvl>
    <w:lvl w:ilvl="2" w:tplc="0409001B" w:tentative="1">
      <w:start w:val="1"/>
      <w:numFmt w:val="lowerRoman"/>
      <w:lvlText w:val="%3."/>
      <w:lvlJc w:val="right"/>
      <w:pPr>
        <w:tabs>
          <w:tab w:val="num" w:pos="2300"/>
        </w:tabs>
        <w:ind w:left="2300" w:hanging="420"/>
      </w:pPr>
    </w:lvl>
    <w:lvl w:ilvl="3" w:tplc="0409000F" w:tentative="1">
      <w:start w:val="1"/>
      <w:numFmt w:val="decimal"/>
      <w:lvlText w:val="%4."/>
      <w:lvlJc w:val="left"/>
      <w:pPr>
        <w:tabs>
          <w:tab w:val="num" w:pos="2720"/>
        </w:tabs>
        <w:ind w:left="2720" w:hanging="420"/>
      </w:pPr>
    </w:lvl>
    <w:lvl w:ilvl="4" w:tplc="04090019" w:tentative="1">
      <w:start w:val="1"/>
      <w:numFmt w:val="lowerLetter"/>
      <w:lvlText w:val="%5)"/>
      <w:lvlJc w:val="left"/>
      <w:pPr>
        <w:tabs>
          <w:tab w:val="num" w:pos="3140"/>
        </w:tabs>
        <w:ind w:left="3140" w:hanging="420"/>
      </w:pPr>
    </w:lvl>
    <w:lvl w:ilvl="5" w:tplc="0409001B" w:tentative="1">
      <w:start w:val="1"/>
      <w:numFmt w:val="lowerRoman"/>
      <w:lvlText w:val="%6."/>
      <w:lvlJc w:val="right"/>
      <w:pPr>
        <w:tabs>
          <w:tab w:val="num" w:pos="3560"/>
        </w:tabs>
        <w:ind w:left="3560" w:hanging="420"/>
      </w:pPr>
    </w:lvl>
    <w:lvl w:ilvl="6" w:tplc="0409000F" w:tentative="1">
      <w:start w:val="1"/>
      <w:numFmt w:val="decimal"/>
      <w:lvlText w:val="%7."/>
      <w:lvlJc w:val="left"/>
      <w:pPr>
        <w:tabs>
          <w:tab w:val="num" w:pos="3980"/>
        </w:tabs>
        <w:ind w:left="3980" w:hanging="420"/>
      </w:pPr>
    </w:lvl>
    <w:lvl w:ilvl="7" w:tplc="04090019" w:tentative="1">
      <w:start w:val="1"/>
      <w:numFmt w:val="lowerLetter"/>
      <w:lvlText w:val="%8)"/>
      <w:lvlJc w:val="left"/>
      <w:pPr>
        <w:tabs>
          <w:tab w:val="num" w:pos="4400"/>
        </w:tabs>
        <w:ind w:left="4400" w:hanging="420"/>
      </w:pPr>
    </w:lvl>
    <w:lvl w:ilvl="8" w:tplc="0409001B" w:tentative="1">
      <w:start w:val="1"/>
      <w:numFmt w:val="lowerRoman"/>
      <w:lvlText w:val="%9."/>
      <w:lvlJc w:val="right"/>
      <w:pPr>
        <w:tabs>
          <w:tab w:val="num" w:pos="4820"/>
        </w:tabs>
        <w:ind w:left="4820" w:hanging="420"/>
      </w:pPr>
    </w:lvl>
  </w:abstractNum>
  <w:abstractNum w:abstractNumId="26">
    <w:nsid w:val="481E614A"/>
    <w:multiLevelType w:val="hybridMultilevel"/>
    <w:tmpl w:val="EFA644B0"/>
    <w:lvl w:ilvl="0" w:tplc="56C4091C">
      <w:start w:val="137"/>
      <w:numFmt w:val="decimal"/>
      <w:lvlText w:val="%1"/>
      <w:lvlJc w:val="left"/>
      <w:pPr>
        <w:tabs>
          <w:tab w:val="num" w:pos="1674"/>
        </w:tabs>
        <w:ind w:left="1674" w:hanging="540"/>
      </w:pPr>
      <w:rPr>
        <w:rFonts w:eastAsia="SimHei" w:hint="default"/>
        <w:sz w:val="28"/>
      </w:rPr>
    </w:lvl>
    <w:lvl w:ilvl="1" w:tplc="04090019" w:tentative="1">
      <w:start w:val="1"/>
      <w:numFmt w:val="lowerLetter"/>
      <w:lvlText w:val="%2)"/>
      <w:lvlJc w:val="left"/>
      <w:pPr>
        <w:tabs>
          <w:tab w:val="num" w:pos="1974"/>
        </w:tabs>
        <w:ind w:left="1974" w:hanging="420"/>
      </w:pPr>
    </w:lvl>
    <w:lvl w:ilvl="2" w:tplc="0409001B" w:tentative="1">
      <w:start w:val="1"/>
      <w:numFmt w:val="lowerRoman"/>
      <w:lvlText w:val="%3."/>
      <w:lvlJc w:val="right"/>
      <w:pPr>
        <w:tabs>
          <w:tab w:val="num" w:pos="2394"/>
        </w:tabs>
        <w:ind w:left="2394" w:hanging="420"/>
      </w:pPr>
    </w:lvl>
    <w:lvl w:ilvl="3" w:tplc="0409000F" w:tentative="1">
      <w:start w:val="1"/>
      <w:numFmt w:val="decimal"/>
      <w:lvlText w:val="%4."/>
      <w:lvlJc w:val="left"/>
      <w:pPr>
        <w:tabs>
          <w:tab w:val="num" w:pos="2814"/>
        </w:tabs>
        <w:ind w:left="2814" w:hanging="420"/>
      </w:pPr>
    </w:lvl>
    <w:lvl w:ilvl="4" w:tplc="04090019" w:tentative="1">
      <w:start w:val="1"/>
      <w:numFmt w:val="lowerLetter"/>
      <w:lvlText w:val="%5)"/>
      <w:lvlJc w:val="left"/>
      <w:pPr>
        <w:tabs>
          <w:tab w:val="num" w:pos="3234"/>
        </w:tabs>
        <w:ind w:left="3234" w:hanging="420"/>
      </w:pPr>
    </w:lvl>
    <w:lvl w:ilvl="5" w:tplc="0409001B" w:tentative="1">
      <w:start w:val="1"/>
      <w:numFmt w:val="lowerRoman"/>
      <w:lvlText w:val="%6."/>
      <w:lvlJc w:val="right"/>
      <w:pPr>
        <w:tabs>
          <w:tab w:val="num" w:pos="3654"/>
        </w:tabs>
        <w:ind w:left="3654" w:hanging="420"/>
      </w:pPr>
    </w:lvl>
    <w:lvl w:ilvl="6" w:tplc="0409000F" w:tentative="1">
      <w:start w:val="1"/>
      <w:numFmt w:val="decimal"/>
      <w:lvlText w:val="%7."/>
      <w:lvlJc w:val="left"/>
      <w:pPr>
        <w:tabs>
          <w:tab w:val="num" w:pos="4074"/>
        </w:tabs>
        <w:ind w:left="4074" w:hanging="420"/>
      </w:pPr>
    </w:lvl>
    <w:lvl w:ilvl="7" w:tplc="04090019" w:tentative="1">
      <w:start w:val="1"/>
      <w:numFmt w:val="lowerLetter"/>
      <w:lvlText w:val="%8)"/>
      <w:lvlJc w:val="left"/>
      <w:pPr>
        <w:tabs>
          <w:tab w:val="num" w:pos="4494"/>
        </w:tabs>
        <w:ind w:left="4494" w:hanging="420"/>
      </w:pPr>
    </w:lvl>
    <w:lvl w:ilvl="8" w:tplc="0409001B" w:tentative="1">
      <w:start w:val="1"/>
      <w:numFmt w:val="lowerRoman"/>
      <w:lvlText w:val="%9."/>
      <w:lvlJc w:val="right"/>
      <w:pPr>
        <w:tabs>
          <w:tab w:val="num" w:pos="4914"/>
        </w:tabs>
        <w:ind w:left="4914" w:hanging="420"/>
      </w:pPr>
    </w:lvl>
  </w:abstractNum>
  <w:abstractNum w:abstractNumId="27">
    <w:nsid w:val="49DD5637"/>
    <w:multiLevelType w:val="hybridMultilevel"/>
    <w:tmpl w:val="205E1B52"/>
    <w:lvl w:ilvl="0" w:tplc="3E6C2C68">
      <w:start w:val="137"/>
      <w:numFmt w:val="decimal"/>
      <w:lvlText w:val="%1"/>
      <w:lvlJc w:val="left"/>
      <w:pPr>
        <w:tabs>
          <w:tab w:val="num" w:pos="1674"/>
        </w:tabs>
        <w:ind w:left="1674" w:hanging="540"/>
      </w:pPr>
      <w:rPr>
        <w:rFonts w:eastAsia="SimHei" w:hint="default"/>
        <w:sz w:val="28"/>
      </w:rPr>
    </w:lvl>
    <w:lvl w:ilvl="1" w:tplc="04090019" w:tentative="1">
      <w:start w:val="1"/>
      <w:numFmt w:val="lowerLetter"/>
      <w:lvlText w:val="%2)"/>
      <w:lvlJc w:val="left"/>
      <w:pPr>
        <w:tabs>
          <w:tab w:val="num" w:pos="1974"/>
        </w:tabs>
        <w:ind w:left="1974" w:hanging="420"/>
      </w:pPr>
    </w:lvl>
    <w:lvl w:ilvl="2" w:tplc="0409001B" w:tentative="1">
      <w:start w:val="1"/>
      <w:numFmt w:val="lowerRoman"/>
      <w:lvlText w:val="%3."/>
      <w:lvlJc w:val="right"/>
      <w:pPr>
        <w:tabs>
          <w:tab w:val="num" w:pos="2394"/>
        </w:tabs>
        <w:ind w:left="2394" w:hanging="420"/>
      </w:pPr>
    </w:lvl>
    <w:lvl w:ilvl="3" w:tplc="0409000F" w:tentative="1">
      <w:start w:val="1"/>
      <w:numFmt w:val="decimal"/>
      <w:lvlText w:val="%4."/>
      <w:lvlJc w:val="left"/>
      <w:pPr>
        <w:tabs>
          <w:tab w:val="num" w:pos="2814"/>
        </w:tabs>
        <w:ind w:left="2814" w:hanging="420"/>
      </w:pPr>
    </w:lvl>
    <w:lvl w:ilvl="4" w:tplc="04090019" w:tentative="1">
      <w:start w:val="1"/>
      <w:numFmt w:val="lowerLetter"/>
      <w:lvlText w:val="%5)"/>
      <w:lvlJc w:val="left"/>
      <w:pPr>
        <w:tabs>
          <w:tab w:val="num" w:pos="3234"/>
        </w:tabs>
        <w:ind w:left="3234" w:hanging="420"/>
      </w:pPr>
    </w:lvl>
    <w:lvl w:ilvl="5" w:tplc="0409001B" w:tentative="1">
      <w:start w:val="1"/>
      <w:numFmt w:val="lowerRoman"/>
      <w:lvlText w:val="%6."/>
      <w:lvlJc w:val="right"/>
      <w:pPr>
        <w:tabs>
          <w:tab w:val="num" w:pos="3654"/>
        </w:tabs>
        <w:ind w:left="3654" w:hanging="420"/>
      </w:pPr>
    </w:lvl>
    <w:lvl w:ilvl="6" w:tplc="0409000F" w:tentative="1">
      <w:start w:val="1"/>
      <w:numFmt w:val="decimal"/>
      <w:lvlText w:val="%7."/>
      <w:lvlJc w:val="left"/>
      <w:pPr>
        <w:tabs>
          <w:tab w:val="num" w:pos="4074"/>
        </w:tabs>
        <w:ind w:left="4074" w:hanging="420"/>
      </w:pPr>
    </w:lvl>
    <w:lvl w:ilvl="7" w:tplc="04090019" w:tentative="1">
      <w:start w:val="1"/>
      <w:numFmt w:val="lowerLetter"/>
      <w:lvlText w:val="%8)"/>
      <w:lvlJc w:val="left"/>
      <w:pPr>
        <w:tabs>
          <w:tab w:val="num" w:pos="4494"/>
        </w:tabs>
        <w:ind w:left="4494" w:hanging="420"/>
      </w:pPr>
    </w:lvl>
    <w:lvl w:ilvl="8" w:tplc="0409001B" w:tentative="1">
      <w:start w:val="1"/>
      <w:numFmt w:val="lowerRoman"/>
      <w:lvlText w:val="%9."/>
      <w:lvlJc w:val="right"/>
      <w:pPr>
        <w:tabs>
          <w:tab w:val="num" w:pos="4914"/>
        </w:tabs>
        <w:ind w:left="4914" w:hanging="420"/>
      </w:pPr>
    </w:lvl>
  </w:abstractNum>
  <w:abstractNum w:abstractNumId="28">
    <w:nsid w:val="4EB37DD7"/>
    <w:multiLevelType w:val="hybridMultilevel"/>
    <w:tmpl w:val="0A20F072"/>
    <w:lvl w:ilvl="0" w:tplc="E0D4B6CA">
      <w:start w:val="137"/>
      <w:numFmt w:val="decimal"/>
      <w:lvlText w:val="%1"/>
      <w:lvlJc w:val="left"/>
      <w:pPr>
        <w:tabs>
          <w:tab w:val="num" w:pos="1674"/>
        </w:tabs>
        <w:ind w:left="1674" w:hanging="540"/>
      </w:pPr>
      <w:rPr>
        <w:rFonts w:hint="default"/>
        <w:sz w:val="28"/>
      </w:rPr>
    </w:lvl>
    <w:lvl w:ilvl="1" w:tplc="04090019" w:tentative="1">
      <w:start w:val="1"/>
      <w:numFmt w:val="lowerLetter"/>
      <w:lvlText w:val="%2)"/>
      <w:lvlJc w:val="left"/>
      <w:pPr>
        <w:tabs>
          <w:tab w:val="num" w:pos="1974"/>
        </w:tabs>
        <w:ind w:left="1974" w:hanging="420"/>
      </w:pPr>
    </w:lvl>
    <w:lvl w:ilvl="2" w:tplc="0409001B" w:tentative="1">
      <w:start w:val="1"/>
      <w:numFmt w:val="lowerRoman"/>
      <w:lvlText w:val="%3."/>
      <w:lvlJc w:val="right"/>
      <w:pPr>
        <w:tabs>
          <w:tab w:val="num" w:pos="2394"/>
        </w:tabs>
        <w:ind w:left="2394" w:hanging="420"/>
      </w:pPr>
    </w:lvl>
    <w:lvl w:ilvl="3" w:tplc="0409000F" w:tentative="1">
      <w:start w:val="1"/>
      <w:numFmt w:val="decimal"/>
      <w:lvlText w:val="%4."/>
      <w:lvlJc w:val="left"/>
      <w:pPr>
        <w:tabs>
          <w:tab w:val="num" w:pos="2814"/>
        </w:tabs>
        <w:ind w:left="2814" w:hanging="420"/>
      </w:pPr>
    </w:lvl>
    <w:lvl w:ilvl="4" w:tplc="04090019" w:tentative="1">
      <w:start w:val="1"/>
      <w:numFmt w:val="lowerLetter"/>
      <w:lvlText w:val="%5)"/>
      <w:lvlJc w:val="left"/>
      <w:pPr>
        <w:tabs>
          <w:tab w:val="num" w:pos="3234"/>
        </w:tabs>
        <w:ind w:left="3234" w:hanging="420"/>
      </w:pPr>
    </w:lvl>
    <w:lvl w:ilvl="5" w:tplc="0409001B" w:tentative="1">
      <w:start w:val="1"/>
      <w:numFmt w:val="lowerRoman"/>
      <w:lvlText w:val="%6."/>
      <w:lvlJc w:val="right"/>
      <w:pPr>
        <w:tabs>
          <w:tab w:val="num" w:pos="3654"/>
        </w:tabs>
        <w:ind w:left="3654" w:hanging="420"/>
      </w:pPr>
    </w:lvl>
    <w:lvl w:ilvl="6" w:tplc="0409000F" w:tentative="1">
      <w:start w:val="1"/>
      <w:numFmt w:val="decimal"/>
      <w:lvlText w:val="%7."/>
      <w:lvlJc w:val="left"/>
      <w:pPr>
        <w:tabs>
          <w:tab w:val="num" w:pos="4074"/>
        </w:tabs>
        <w:ind w:left="4074" w:hanging="420"/>
      </w:pPr>
    </w:lvl>
    <w:lvl w:ilvl="7" w:tplc="04090019" w:tentative="1">
      <w:start w:val="1"/>
      <w:numFmt w:val="lowerLetter"/>
      <w:lvlText w:val="%8)"/>
      <w:lvlJc w:val="left"/>
      <w:pPr>
        <w:tabs>
          <w:tab w:val="num" w:pos="4494"/>
        </w:tabs>
        <w:ind w:left="4494" w:hanging="420"/>
      </w:pPr>
    </w:lvl>
    <w:lvl w:ilvl="8" w:tplc="0409001B" w:tentative="1">
      <w:start w:val="1"/>
      <w:numFmt w:val="lowerRoman"/>
      <w:lvlText w:val="%9."/>
      <w:lvlJc w:val="right"/>
      <w:pPr>
        <w:tabs>
          <w:tab w:val="num" w:pos="4914"/>
        </w:tabs>
        <w:ind w:left="4914" w:hanging="420"/>
      </w:pPr>
    </w:lvl>
  </w:abstractNum>
  <w:abstractNum w:abstractNumId="29">
    <w:nsid w:val="4FA10DB0"/>
    <w:multiLevelType w:val="hybridMultilevel"/>
    <w:tmpl w:val="521A06D6"/>
    <w:lvl w:ilvl="0" w:tplc="99E2FB88">
      <w:start w:val="137"/>
      <w:numFmt w:val="decimal"/>
      <w:lvlText w:val="%1"/>
      <w:lvlJc w:val="left"/>
      <w:pPr>
        <w:tabs>
          <w:tab w:val="num" w:pos="1674"/>
        </w:tabs>
        <w:ind w:left="1674" w:hanging="540"/>
      </w:pPr>
      <w:rPr>
        <w:rFonts w:eastAsia="SimHei" w:hint="default"/>
        <w:sz w:val="28"/>
      </w:rPr>
    </w:lvl>
    <w:lvl w:ilvl="1" w:tplc="04090019" w:tentative="1">
      <w:start w:val="1"/>
      <w:numFmt w:val="lowerLetter"/>
      <w:lvlText w:val="%2)"/>
      <w:lvlJc w:val="left"/>
      <w:pPr>
        <w:tabs>
          <w:tab w:val="num" w:pos="1974"/>
        </w:tabs>
        <w:ind w:left="1974" w:hanging="420"/>
      </w:pPr>
    </w:lvl>
    <w:lvl w:ilvl="2" w:tplc="0409001B" w:tentative="1">
      <w:start w:val="1"/>
      <w:numFmt w:val="lowerRoman"/>
      <w:lvlText w:val="%3."/>
      <w:lvlJc w:val="right"/>
      <w:pPr>
        <w:tabs>
          <w:tab w:val="num" w:pos="2394"/>
        </w:tabs>
        <w:ind w:left="2394" w:hanging="420"/>
      </w:pPr>
    </w:lvl>
    <w:lvl w:ilvl="3" w:tplc="0409000F" w:tentative="1">
      <w:start w:val="1"/>
      <w:numFmt w:val="decimal"/>
      <w:lvlText w:val="%4."/>
      <w:lvlJc w:val="left"/>
      <w:pPr>
        <w:tabs>
          <w:tab w:val="num" w:pos="2814"/>
        </w:tabs>
        <w:ind w:left="2814" w:hanging="420"/>
      </w:pPr>
    </w:lvl>
    <w:lvl w:ilvl="4" w:tplc="04090019" w:tentative="1">
      <w:start w:val="1"/>
      <w:numFmt w:val="lowerLetter"/>
      <w:lvlText w:val="%5)"/>
      <w:lvlJc w:val="left"/>
      <w:pPr>
        <w:tabs>
          <w:tab w:val="num" w:pos="3234"/>
        </w:tabs>
        <w:ind w:left="3234" w:hanging="420"/>
      </w:pPr>
    </w:lvl>
    <w:lvl w:ilvl="5" w:tplc="0409001B" w:tentative="1">
      <w:start w:val="1"/>
      <w:numFmt w:val="lowerRoman"/>
      <w:lvlText w:val="%6."/>
      <w:lvlJc w:val="right"/>
      <w:pPr>
        <w:tabs>
          <w:tab w:val="num" w:pos="3654"/>
        </w:tabs>
        <w:ind w:left="3654" w:hanging="420"/>
      </w:pPr>
    </w:lvl>
    <w:lvl w:ilvl="6" w:tplc="0409000F" w:tentative="1">
      <w:start w:val="1"/>
      <w:numFmt w:val="decimal"/>
      <w:lvlText w:val="%7."/>
      <w:lvlJc w:val="left"/>
      <w:pPr>
        <w:tabs>
          <w:tab w:val="num" w:pos="4074"/>
        </w:tabs>
        <w:ind w:left="4074" w:hanging="420"/>
      </w:pPr>
    </w:lvl>
    <w:lvl w:ilvl="7" w:tplc="04090019" w:tentative="1">
      <w:start w:val="1"/>
      <w:numFmt w:val="lowerLetter"/>
      <w:lvlText w:val="%8)"/>
      <w:lvlJc w:val="left"/>
      <w:pPr>
        <w:tabs>
          <w:tab w:val="num" w:pos="4494"/>
        </w:tabs>
        <w:ind w:left="4494" w:hanging="420"/>
      </w:pPr>
    </w:lvl>
    <w:lvl w:ilvl="8" w:tplc="0409001B" w:tentative="1">
      <w:start w:val="1"/>
      <w:numFmt w:val="lowerRoman"/>
      <w:lvlText w:val="%9."/>
      <w:lvlJc w:val="right"/>
      <w:pPr>
        <w:tabs>
          <w:tab w:val="num" w:pos="4914"/>
        </w:tabs>
        <w:ind w:left="4914" w:hanging="420"/>
      </w:pPr>
    </w:lvl>
  </w:abstractNum>
  <w:abstractNum w:abstractNumId="30">
    <w:nsid w:val="504B0A51"/>
    <w:multiLevelType w:val="hybridMultilevel"/>
    <w:tmpl w:val="00FE770C"/>
    <w:lvl w:ilvl="0" w:tplc="C818E93A">
      <w:start w:val="137"/>
      <w:numFmt w:val="decimal"/>
      <w:lvlText w:val="%1"/>
      <w:lvlJc w:val="left"/>
      <w:pPr>
        <w:tabs>
          <w:tab w:val="num" w:pos="1674"/>
        </w:tabs>
        <w:ind w:left="1674" w:hanging="540"/>
      </w:pPr>
      <w:rPr>
        <w:rFonts w:eastAsia="SimHei" w:hint="default"/>
        <w:sz w:val="28"/>
      </w:rPr>
    </w:lvl>
    <w:lvl w:ilvl="1" w:tplc="04090019" w:tentative="1">
      <w:start w:val="1"/>
      <w:numFmt w:val="lowerLetter"/>
      <w:lvlText w:val="%2)"/>
      <w:lvlJc w:val="left"/>
      <w:pPr>
        <w:tabs>
          <w:tab w:val="num" w:pos="1974"/>
        </w:tabs>
        <w:ind w:left="1974" w:hanging="420"/>
      </w:pPr>
    </w:lvl>
    <w:lvl w:ilvl="2" w:tplc="0409001B" w:tentative="1">
      <w:start w:val="1"/>
      <w:numFmt w:val="lowerRoman"/>
      <w:lvlText w:val="%3."/>
      <w:lvlJc w:val="right"/>
      <w:pPr>
        <w:tabs>
          <w:tab w:val="num" w:pos="2394"/>
        </w:tabs>
        <w:ind w:left="2394" w:hanging="420"/>
      </w:pPr>
    </w:lvl>
    <w:lvl w:ilvl="3" w:tplc="0409000F" w:tentative="1">
      <w:start w:val="1"/>
      <w:numFmt w:val="decimal"/>
      <w:lvlText w:val="%4."/>
      <w:lvlJc w:val="left"/>
      <w:pPr>
        <w:tabs>
          <w:tab w:val="num" w:pos="2814"/>
        </w:tabs>
        <w:ind w:left="2814" w:hanging="420"/>
      </w:pPr>
    </w:lvl>
    <w:lvl w:ilvl="4" w:tplc="04090019" w:tentative="1">
      <w:start w:val="1"/>
      <w:numFmt w:val="lowerLetter"/>
      <w:lvlText w:val="%5)"/>
      <w:lvlJc w:val="left"/>
      <w:pPr>
        <w:tabs>
          <w:tab w:val="num" w:pos="3234"/>
        </w:tabs>
        <w:ind w:left="3234" w:hanging="420"/>
      </w:pPr>
    </w:lvl>
    <w:lvl w:ilvl="5" w:tplc="0409001B" w:tentative="1">
      <w:start w:val="1"/>
      <w:numFmt w:val="lowerRoman"/>
      <w:lvlText w:val="%6."/>
      <w:lvlJc w:val="right"/>
      <w:pPr>
        <w:tabs>
          <w:tab w:val="num" w:pos="3654"/>
        </w:tabs>
        <w:ind w:left="3654" w:hanging="420"/>
      </w:pPr>
    </w:lvl>
    <w:lvl w:ilvl="6" w:tplc="0409000F" w:tentative="1">
      <w:start w:val="1"/>
      <w:numFmt w:val="decimal"/>
      <w:lvlText w:val="%7."/>
      <w:lvlJc w:val="left"/>
      <w:pPr>
        <w:tabs>
          <w:tab w:val="num" w:pos="4074"/>
        </w:tabs>
        <w:ind w:left="4074" w:hanging="420"/>
      </w:pPr>
    </w:lvl>
    <w:lvl w:ilvl="7" w:tplc="04090019" w:tentative="1">
      <w:start w:val="1"/>
      <w:numFmt w:val="lowerLetter"/>
      <w:lvlText w:val="%8)"/>
      <w:lvlJc w:val="left"/>
      <w:pPr>
        <w:tabs>
          <w:tab w:val="num" w:pos="4494"/>
        </w:tabs>
        <w:ind w:left="4494" w:hanging="420"/>
      </w:pPr>
    </w:lvl>
    <w:lvl w:ilvl="8" w:tplc="0409001B" w:tentative="1">
      <w:start w:val="1"/>
      <w:numFmt w:val="lowerRoman"/>
      <w:lvlText w:val="%9."/>
      <w:lvlJc w:val="right"/>
      <w:pPr>
        <w:tabs>
          <w:tab w:val="num" w:pos="4914"/>
        </w:tabs>
        <w:ind w:left="4914" w:hanging="420"/>
      </w:pPr>
    </w:lvl>
  </w:abstractNum>
  <w:abstractNum w:abstractNumId="31">
    <w:nsid w:val="542F5BB0"/>
    <w:multiLevelType w:val="hybridMultilevel"/>
    <w:tmpl w:val="D458B652"/>
    <w:lvl w:ilvl="0" w:tplc="5FE6949E">
      <w:start w:val="137"/>
      <w:numFmt w:val="decimal"/>
      <w:lvlText w:val="%1"/>
      <w:lvlJc w:val="left"/>
      <w:pPr>
        <w:tabs>
          <w:tab w:val="num" w:pos="1674"/>
        </w:tabs>
        <w:ind w:left="1674" w:hanging="540"/>
      </w:pPr>
      <w:rPr>
        <w:rFonts w:eastAsia="SimHei" w:hint="default"/>
        <w:sz w:val="28"/>
      </w:rPr>
    </w:lvl>
    <w:lvl w:ilvl="1" w:tplc="04090019" w:tentative="1">
      <w:start w:val="1"/>
      <w:numFmt w:val="lowerLetter"/>
      <w:lvlText w:val="%2)"/>
      <w:lvlJc w:val="left"/>
      <w:pPr>
        <w:tabs>
          <w:tab w:val="num" w:pos="1974"/>
        </w:tabs>
        <w:ind w:left="1974" w:hanging="420"/>
      </w:pPr>
    </w:lvl>
    <w:lvl w:ilvl="2" w:tplc="0409001B" w:tentative="1">
      <w:start w:val="1"/>
      <w:numFmt w:val="lowerRoman"/>
      <w:lvlText w:val="%3."/>
      <w:lvlJc w:val="right"/>
      <w:pPr>
        <w:tabs>
          <w:tab w:val="num" w:pos="2394"/>
        </w:tabs>
        <w:ind w:left="2394" w:hanging="420"/>
      </w:pPr>
    </w:lvl>
    <w:lvl w:ilvl="3" w:tplc="0409000F" w:tentative="1">
      <w:start w:val="1"/>
      <w:numFmt w:val="decimal"/>
      <w:lvlText w:val="%4."/>
      <w:lvlJc w:val="left"/>
      <w:pPr>
        <w:tabs>
          <w:tab w:val="num" w:pos="2814"/>
        </w:tabs>
        <w:ind w:left="2814" w:hanging="420"/>
      </w:pPr>
    </w:lvl>
    <w:lvl w:ilvl="4" w:tplc="04090019" w:tentative="1">
      <w:start w:val="1"/>
      <w:numFmt w:val="lowerLetter"/>
      <w:lvlText w:val="%5)"/>
      <w:lvlJc w:val="left"/>
      <w:pPr>
        <w:tabs>
          <w:tab w:val="num" w:pos="3234"/>
        </w:tabs>
        <w:ind w:left="3234" w:hanging="420"/>
      </w:pPr>
    </w:lvl>
    <w:lvl w:ilvl="5" w:tplc="0409001B" w:tentative="1">
      <w:start w:val="1"/>
      <w:numFmt w:val="lowerRoman"/>
      <w:lvlText w:val="%6."/>
      <w:lvlJc w:val="right"/>
      <w:pPr>
        <w:tabs>
          <w:tab w:val="num" w:pos="3654"/>
        </w:tabs>
        <w:ind w:left="3654" w:hanging="420"/>
      </w:pPr>
    </w:lvl>
    <w:lvl w:ilvl="6" w:tplc="0409000F" w:tentative="1">
      <w:start w:val="1"/>
      <w:numFmt w:val="decimal"/>
      <w:lvlText w:val="%7."/>
      <w:lvlJc w:val="left"/>
      <w:pPr>
        <w:tabs>
          <w:tab w:val="num" w:pos="4074"/>
        </w:tabs>
        <w:ind w:left="4074" w:hanging="420"/>
      </w:pPr>
    </w:lvl>
    <w:lvl w:ilvl="7" w:tplc="04090019" w:tentative="1">
      <w:start w:val="1"/>
      <w:numFmt w:val="lowerLetter"/>
      <w:lvlText w:val="%8)"/>
      <w:lvlJc w:val="left"/>
      <w:pPr>
        <w:tabs>
          <w:tab w:val="num" w:pos="4494"/>
        </w:tabs>
        <w:ind w:left="4494" w:hanging="420"/>
      </w:pPr>
    </w:lvl>
    <w:lvl w:ilvl="8" w:tplc="0409001B" w:tentative="1">
      <w:start w:val="1"/>
      <w:numFmt w:val="lowerRoman"/>
      <w:lvlText w:val="%9."/>
      <w:lvlJc w:val="right"/>
      <w:pPr>
        <w:tabs>
          <w:tab w:val="num" w:pos="4914"/>
        </w:tabs>
        <w:ind w:left="4914" w:hanging="420"/>
      </w:pPr>
    </w:lvl>
  </w:abstractNum>
  <w:abstractNum w:abstractNumId="32">
    <w:nsid w:val="580A35EF"/>
    <w:multiLevelType w:val="hybridMultilevel"/>
    <w:tmpl w:val="F424BFC6"/>
    <w:lvl w:ilvl="0" w:tplc="9D24DDC8">
      <w:start w:val="137"/>
      <w:numFmt w:val="decimal"/>
      <w:lvlText w:val="%1"/>
      <w:lvlJc w:val="left"/>
      <w:pPr>
        <w:tabs>
          <w:tab w:val="num" w:pos="1674"/>
        </w:tabs>
        <w:ind w:left="1674" w:hanging="540"/>
      </w:pPr>
      <w:rPr>
        <w:rFonts w:eastAsia="SimHei" w:hint="default"/>
        <w:sz w:val="28"/>
      </w:rPr>
    </w:lvl>
    <w:lvl w:ilvl="1" w:tplc="04090019" w:tentative="1">
      <w:start w:val="1"/>
      <w:numFmt w:val="lowerLetter"/>
      <w:lvlText w:val="%2)"/>
      <w:lvlJc w:val="left"/>
      <w:pPr>
        <w:tabs>
          <w:tab w:val="num" w:pos="1974"/>
        </w:tabs>
        <w:ind w:left="1974" w:hanging="420"/>
      </w:pPr>
    </w:lvl>
    <w:lvl w:ilvl="2" w:tplc="0409001B" w:tentative="1">
      <w:start w:val="1"/>
      <w:numFmt w:val="lowerRoman"/>
      <w:lvlText w:val="%3."/>
      <w:lvlJc w:val="right"/>
      <w:pPr>
        <w:tabs>
          <w:tab w:val="num" w:pos="2394"/>
        </w:tabs>
        <w:ind w:left="2394" w:hanging="420"/>
      </w:pPr>
    </w:lvl>
    <w:lvl w:ilvl="3" w:tplc="0409000F" w:tentative="1">
      <w:start w:val="1"/>
      <w:numFmt w:val="decimal"/>
      <w:lvlText w:val="%4."/>
      <w:lvlJc w:val="left"/>
      <w:pPr>
        <w:tabs>
          <w:tab w:val="num" w:pos="2814"/>
        </w:tabs>
        <w:ind w:left="2814" w:hanging="420"/>
      </w:pPr>
    </w:lvl>
    <w:lvl w:ilvl="4" w:tplc="04090019" w:tentative="1">
      <w:start w:val="1"/>
      <w:numFmt w:val="lowerLetter"/>
      <w:lvlText w:val="%5)"/>
      <w:lvlJc w:val="left"/>
      <w:pPr>
        <w:tabs>
          <w:tab w:val="num" w:pos="3234"/>
        </w:tabs>
        <w:ind w:left="3234" w:hanging="420"/>
      </w:pPr>
    </w:lvl>
    <w:lvl w:ilvl="5" w:tplc="0409001B" w:tentative="1">
      <w:start w:val="1"/>
      <w:numFmt w:val="lowerRoman"/>
      <w:lvlText w:val="%6."/>
      <w:lvlJc w:val="right"/>
      <w:pPr>
        <w:tabs>
          <w:tab w:val="num" w:pos="3654"/>
        </w:tabs>
        <w:ind w:left="3654" w:hanging="420"/>
      </w:pPr>
    </w:lvl>
    <w:lvl w:ilvl="6" w:tplc="0409000F" w:tentative="1">
      <w:start w:val="1"/>
      <w:numFmt w:val="decimal"/>
      <w:lvlText w:val="%7."/>
      <w:lvlJc w:val="left"/>
      <w:pPr>
        <w:tabs>
          <w:tab w:val="num" w:pos="4074"/>
        </w:tabs>
        <w:ind w:left="4074" w:hanging="420"/>
      </w:pPr>
    </w:lvl>
    <w:lvl w:ilvl="7" w:tplc="04090019" w:tentative="1">
      <w:start w:val="1"/>
      <w:numFmt w:val="lowerLetter"/>
      <w:lvlText w:val="%8)"/>
      <w:lvlJc w:val="left"/>
      <w:pPr>
        <w:tabs>
          <w:tab w:val="num" w:pos="4494"/>
        </w:tabs>
        <w:ind w:left="4494" w:hanging="420"/>
      </w:pPr>
    </w:lvl>
    <w:lvl w:ilvl="8" w:tplc="0409001B" w:tentative="1">
      <w:start w:val="1"/>
      <w:numFmt w:val="lowerRoman"/>
      <w:lvlText w:val="%9."/>
      <w:lvlJc w:val="right"/>
      <w:pPr>
        <w:tabs>
          <w:tab w:val="num" w:pos="4914"/>
        </w:tabs>
        <w:ind w:left="4914" w:hanging="420"/>
      </w:pPr>
    </w:lvl>
  </w:abstractNum>
  <w:abstractNum w:abstractNumId="33">
    <w:nsid w:val="5D1B2FA6"/>
    <w:multiLevelType w:val="hybridMultilevel"/>
    <w:tmpl w:val="AB6E059C"/>
    <w:lvl w:ilvl="0" w:tplc="B48AB008">
      <w:start w:val="137"/>
      <w:numFmt w:val="decimal"/>
      <w:lvlText w:val="%1"/>
      <w:lvlJc w:val="left"/>
      <w:pPr>
        <w:tabs>
          <w:tab w:val="num" w:pos="1674"/>
        </w:tabs>
        <w:ind w:left="1674" w:hanging="540"/>
      </w:pPr>
      <w:rPr>
        <w:rFonts w:hint="default"/>
        <w:sz w:val="28"/>
      </w:rPr>
    </w:lvl>
    <w:lvl w:ilvl="1" w:tplc="04090019" w:tentative="1">
      <w:start w:val="1"/>
      <w:numFmt w:val="lowerLetter"/>
      <w:lvlText w:val="%2)"/>
      <w:lvlJc w:val="left"/>
      <w:pPr>
        <w:tabs>
          <w:tab w:val="num" w:pos="1974"/>
        </w:tabs>
        <w:ind w:left="1974" w:hanging="420"/>
      </w:pPr>
    </w:lvl>
    <w:lvl w:ilvl="2" w:tplc="0409001B" w:tentative="1">
      <w:start w:val="1"/>
      <w:numFmt w:val="lowerRoman"/>
      <w:lvlText w:val="%3."/>
      <w:lvlJc w:val="right"/>
      <w:pPr>
        <w:tabs>
          <w:tab w:val="num" w:pos="2394"/>
        </w:tabs>
        <w:ind w:left="2394" w:hanging="420"/>
      </w:pPr>
    </w:lvl>
    <w:lvl w:ilvl="3" w:tplc="0409000F" w:tentative="1">
      <w:start w:val="1"/>
      <w:numFmt w:val="decimal"/>
      <w:lvlText w:val="%4."/>
      <w:lvlJc w:val="left"/>
      <w:pPr>
        <w:tabs>
          <w:tab w:val="num" w:pos="2814"/>
        </w:tabs>
        <w:ind w:left="2814" w:hanging="420"/>
      </w:pPr>
    </w:lvl>
    <w:lvl w:ilvl="4" w:tplc="04090019" w:tentative="1">
      <w:start w:val="1"/>
      <w:numFmt w:val="lowerLetter"/>
      <w:lvlText w:val="%5)"/>
      <w:lvlJc w:val="left"/>
      <w:pPr>
        <w:tabs>
          <w:tab w:val="num" w:pos="3234"/>
        </w:tabs>
        <w:ind w:left="3234" w:hanging="420"/>
      </w:pPr>
    </w:lvl>
    <w:lvl w:ilvl="5" w:tplc="0409001B" w:tentative="1">
      <w:start w:val="1"/>
      <w:numFmt w:val="lowerRoman"/>
      <w:lvlText w:val="%6."/>
      <w:lvlJc w:val="right"/>
      <w:pPr>
        <w:tabs>
          <w:tab w:val="num" w:pos="3654"/>
        </w:tabs>
        <w:ind w:left="3654" w:hanging="420"/>
      </w:pPr>
    </w:lvl>
    <w:lvl w:ilvl="6" w:tplc="0409000F" w:tentative="1">
      <w:start w:val="1"/>
      <w:numFmt w:val="decimal"/>
      <w:lvlText w:val="%7."/>
      <w:lvlJc w:val="left"/>
      <w:pPr>
        <w:tabs>
          <w:tab w:val="num" w:pos="4074"/>
        </w:tabs>
        <w:ind w:left="4074" w:hanging="420"/>
      </w:pPr>
    </w:lvl>
    <w:lvl w:ilvl="7" w:tplc="04090019" w:tentative="1">
      <w:start w:val="1"/>
      <w:numFmt w:val="lowerLetter"/>
      <w:lvlText w:val="%8)"/>
      <w:lvlJc w:val="left"/>
      <w:pPr>
        <w:tabs>
          <w:tab w:val="num" w:pos="4494"/>
        </w:tabs>
        <w:ind w:left="4494" w:hanging="420"/>
      </w:pPr>
    </w:lvl>
    <w:lvl w:ilvl="8" w:tplc="0409001B" w:tentative="1">
      <w:start w:val="1"/>
      <w:numFmt w:val="lowerRoman"/>
      <w:lvlText w:val="%9."/>
      <w:lvlJc w:val="right"/>
      <w:pPr>
        <w:tabs>
          <w:tab w:val="num" w:pos="4914"/>
        </w:tabs>
        <w:ind w:left="4914" w:hanging="420"/>
      </w:pPr>
    </w:lvl>
  </w:abstractNum>
  <w:abstractNum w:abstractNumId="34">
    <w:nsid w:val="5DA4346A"/>
    <w:multiLevelType w:val="hybridMultilevel"/>
    <w:tmpl w:val="933E2AD4"/>
    <w:lvl w:ilvl="0" w:tplc="731ECC3C">
      <w:start w:val="137"/>
      <w:numFmt w:val="decimal"/>
      <w:lvlText w:val="%1"/>
      <w:lvlJc w:val="left"/>
      <w:pPr>
        <w:tabs>
          <w:tab w:val="num" w:pos="1674"/>
        </w:tabs>
        <w:ind w:left="1674" w:hanging="540"/>
      </w:pPr>
      <w:rPr>
        <w:rFonts w:eastAsia="SimHei" w:hint="default"/>
        <w:sz w:val="28"/>
      </w:rPr>
    </w:lvl>
    <w:lvl w:ilvl="1" w:tplc="04090019" w:tentative="1">
      <w:start w:val="1"/>
      <w:numFmt w:val="lowerLetter"/>
      <w:lvlText w:val="%2)"/>
      <w:lvlJc w:val="left"/>
      <w:pPr>
        <w:tabs>
          <w:tab w:val="num" w:pos="1974"/>
        </w:tabs>
        <w:ind w:left="1974" w:hanging="420"/>
      </w:pPr>
    </w:lvl>
    <w:lvl w:ilvl="2" w:tplc="0409001B" w:tentative="1">
      <w:start w:val="1"/>
      <w:numFmt w:val="lowerRoman"/>
      <w:lvlText w:val="%3."/>
      <w:lvlJc w:val="right"/>
      <w:pPr>
        <w:tabs>
          <w:tab w:val="num" w:pos="2394"/>
        </w:tabs>
        <w:ind w:left="2394" w:hanging="420"/>
      </w:pPr>
    </w:lvl>
    <w:lvl w:ilvl="3" w:tplc="0409000F" w:tentative="1">
      <w:start w:val="1"/>
      <w:numFmt w:val="decimal"/>
      <w:lvlText w:val="%4."/>
      <w:lvlJc w:val="left"/>
      <w:pPr>
        <w:tabs>
          <w:tab w:val="num" w:pos="2814"/>
        </w:tabs>
        <w:ind w:left="2814" w:hanging="420"/>
      </w:pPr>
    </w:lvl>
    <w:lvl w:ilvl="4" w:tplc="04090019" w:tentative="1">
      <w:start w:val="1"/>
      <w:numFmt w:val="lowerLetter"/>
      <w:lvlText w:val="%5)"/>
      <w:lvlJc w:val="left"/>
      <w:pPr>
        <w:tabs>
          <w:tab w:val="num" w:pos="3234"/>
        </w:tabs>
        <w:ind w:left="3234" w:hanging="420"/>
      </w:pPr>
    </w:lvl>
    <w:lvl w:ilvl="5" w:tplc="0409001B" w:tentative="1">
      <w:start w:val="1"/>
      <w:numFmt w:val="lowerRoman"/>
      <w:lvlText w:val="%6."/>
      <w:lvlJc w:val="right"/>
      <w:pPr>
        <w:tabs>
          <w:tab w:val="num" w:pos="3654"/>
        </w:tabs>
        <w:ind w:left="3654" w:hanging="420"/>
      </w:pPr>
    </w:lvl>
    <w:lvl w:ilvl="6" w:tplc="0409000F" w:tentative="1">
      <w:start w:val="1"/>
      <w:numFmt w:val="decimal"/>
      <w:lvlText w:val="%7."/>
      <w:lvlJc w:val="left"/>
      <w:pPr>
        <w:tabs>
          <w:tab w:val="num" w:pos="4074"/>
        </w:tabs>
        <w:ind w:left="4074" w:hanging="420"/>
      </w:pPr>
    </w:lvl>
    <w:lvl w:ilvl="7" w:tplc="04090019" w:tentative="1">
      <w:start w:val="1"/>
      <w:numFmt w:val="lowerLetter"/>
      <w:lvlText w:val="%8)"/>
      <w:lvlJc w:val="left"/>
      <w:pPr>
        <w:tabs>
          <w:tab w:val="num" w:pos="4494"/>
        </w:tabs>
        <w:ind w:left="4494" w:hanging="420"/>
      </w:pPr>
    </w:lvl>
    <w:lvl w:ilvl="8" w:tplc="0409001B" w:tentative="1">
      <w:start w:val="1"/>
      <w:numFmt w:val="lowerRoman"/>
      <w:lvlText w:val="%9."/>
      <w:lvlJc w:val="right"/>
      <w:pPr>
        <w:tabs>
          <w:tab w:val="num" w:pos="4914"/>
        </w:tabs>
        <w:ind w:left="4914" w:hanging="420"/>
      </w:pPr>
    </w:lvl>
  </w:abstractNum>
  <w:abstractNum w:abstractNumId="35">
    <w:nsid w:val="5F4105EE"/>
    <w:multiLevelType w:val="hybridMultilevel"/>
    <w:tmpl w:val="EE56F38A"/>
    <w:lvl w:ilvl="0" w:tplc="B5EA7C10">
      <w:start w:val="137"/>
      <w:numFmt w:val="decimal"/>
      <w:lvlText w:val="%1"/>
      <w:lvlJc w:val="left"/>
      <w:pPr>
        <w:tabs>
          <w:tab w:val="num" w:pos="1674"/>
        </w:tabs>
        <w:ind w:left="1674" w:hanging="540"/>
      </w:pPr>
      <w:rPr>
        <w:rFonts w:eastAsia="SimHei" w:hint="default"/>
        <w:sz w:val="28"/>
      </w:rPr>
    </w:lvl>
    <w:lvl w:ilvl="1" w:tplc="04090019" w:tentative="1">
      <w:start w:val="1"/>
      <w:numFmt w:val="lowerLetter"/>
      <w:lvlText w:val="%2)"/>
      <w:lvlJc w:val="left"/>
      <w:pPr>
        <w:tabs>
          <w:tab w:val="num" w:pos="1974"/>
        </w:tabs>
        <w:ind w:left="1974" w:hanging="420"/>
      </w:pPr>
    </w:lvl>
    <w:lvl w:ilvl="2" w:tplc="0409001B" w:tentative="1">
      <w:start w:val="1"/>
      <w:numFmt w:val="lowerRoman"/>
      <w:lvlText w:val="%3."/>
      <w:lvlJc w:val="right"/>
      <w:pPr>
        <w:tabs>
          <w:tab w:val="num" w:pos="2394"/>
        </w:tabs>
        <w:ind w:left="2394" w:hanging="420"/>
      </w:pPr>
    </w:lvl>
    <w:lvl w:ilvl="3" w:tplc="0409000F" w:tentative="1">
      <w:start w:val="1"/>
      <w:numFmt w:val="decimal"/>
      <w:lvlText w:val="%4."/>
      <w:lvlJc w:val="left"/>
      <w:pPr>
        <w:tabs>
          <w:tab w:val="num" w:pos="2814"/>
        </w:tabs>
        <w:ind w:left="2814" w:hanging="420"/>
      </w:pPr>
    </w:lvl>
    <w:lvl w:ilvl="4" w:tplc="04090019" w:tentative="1">
      <w:start w:val="1"/>
      <w:numFmt w:val="lowerLetter"/>
      <w:lvlText w:val="%5)"/>
      <w:lvlJc w:val="left"/>
      <w:pPr>
        <w:tabs>
          <w:tab w:val="num" w:pos="3234"/>
        </w:tabs>
        <w:ind w:left="3234" w:hanging="420"/>
      </w:pPr>
    </w:lvl>
    <w:lvl w:ilvl="5" w:tplc="0409001B" w:tentative="1">
      <w:start w:val="1"/>
      <w:numFmt w:val="lowerRoman"/>
      <w:lvlText w:val="%6."/>
      <w:lvlJc w:val="right"/>
      <w:pPr>
        <w:tabs>
          <w:tab w:val="num" w:pos="3654"/>
        </w:tabs>
        <w:ind w:left="3654" w:hanging="420"/>
      </w:pPr>
    </w:lvl>
    <w:lvl w:ilvl="6" w:tplc="0409000F" w:tentative="1">
      <w:start w:val="1"/>
      <w:numFmt w:val="decimal"/>
      <w:lvlText w:val="%7."/>
      <w:lvlJc w:val="left"/>
      <w:pPr>
        <w:tabs>
          <w:tab w:val="num" w:pos="4074"/>
        </w:tabs>
        <w:ind w:left="4074" w:hanging="420"/>
      </w:pPr>
    </w:lvl>
    <w:lvl w:ilvl="7" w:tplc="04090019" w:tentative="1">
      <w:start w:val="1"/>
      <w:numFmt w:val="lowerLetter"/>
      <w:lvlText w:val="%8)"/>
      <w:lvlJc w:val="left"/>
      <w:pPr>
        <w:tabs>
          <w:tab w:val="num" w:pos="4494"/>
        </w:tabs>
        <w:ind w:left="4494" w:hanging="420"/>
      </w:pPr>
    </w:lvl>
    <w:lvl w:ilvl="8" w:tplc="0409001B" w:tentative="1">
      <w:start w:val="1"/>
      <w:numFmt w:val="lowerRoman"/>
      <w:lvlText w:val="%9."/>
      <w:lvlJc w:val="right"/>
      <w:pPr>
        <w:tabs>
          <w:tab w:val="num" w:pos="4914"/>
        </w:tabs>
        <w:ind w:left="4914" w:hanging="420"/>
      </w:pPr>
    </w:lvl>
  </w:abstractNum>
  <w:abstractNum w:abstractNumId="36">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nsid w:val="671861DB"/>
    <w:multiLevelType w:val="hybridMultilevel"/>
    <w:tmpl w:val="A9B633D4"/>
    <w:lvl w:ilvl="0">
      <w:start w:val="1"/>
      <w:numFmt w:val="bullet"/>
      <w:pStyle w:val="Bullet2GC"/>
      <w:lvlText w:val=""/>
      <w:lvlJc w:val="left"/>
      <w:pPr>
        <w:tabs>
          <w:tab w:val="num" w:pos="2427"/>
        </w:tabs>
        <w:ind w:left="2427" w:hanging="380"/>
      </w:pPr>
      <w:rPr>
        <w:rFonts w:ascii="Symbol" w:hAnsi="Symbol" w:hint="default"/>
      </w:rPr>
    </w:lvl>
    <w:lvl w:ilvl="1" w:tentative="1">
      <w:start w:val="1"/>
      <w:numFmt w:val="bullet"/>
      <w:lvlText w:val=""/>
      <w:lvlJc w:val="left"/>
      <w:pPr>
        <w:tabs>
          <w:tab w:val="num" w:pos="840"/>
        </w:tabs>
        <w:ind w:left="840" w:hanging="420"/>
      </w:pPr>
      <w:rPr>
        <w:rFonts w:ascii="Wingdings" w:hAnsi="Wingdings" w:hint="default"/>
      </w:rPr>
    </w:lvl>
    <w:lvl w:ilvl="2" w:tentative="1">
      <w:start w:val="1"/>
      <w:numFmt w:val="bullet"/>
      <w:lvlText w:val=""/>
      <w:lvlJc w:val="left"/>
      <w:pPr>
        <w:tabs>
          <w:tab w:val="num" w:pos="1260"/>
        </w:tabs>
        <w:ind w:left="1260" w:hanging="420"/>
      </w:pPr>
      <w:rPr>
        <w:rFonts w:ascii="Wingdings" w:hAnsi="Wingding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38">
    <w:nsid w:val="68C80594"/>
    <w:multiLevelType w:val="hybridMultilevel"/>
    <w:tmpl w:val="496E6CCE"/>
    <w:lvl w:ilvl="0" w:tplc="AB4297AC">
      <w:start w:val="137"/>
      <w:numFmt w:val="decimal"/>
      <w:lvlText w:val="%1"/>
      <w:lvlJc w:val="left"/>
      <w:pPr>
        <w:tabs>
          <w:tab w:val="num" w:pos="1674"/>
        </w:tabs>
        <w:ind w:left="1674" w:hanging="540"/>
      </w:pPr>
      <w:rPr>
        <w:rFonts w:eastAsia="SimHei" w:hint="default"/>
        <w:sz w:val="28"/>
      </w:rPr>
    </w:lvl>
    <w:lvl w:ilvl="1" w:tplc="04090019" w:tentative="1">
      <w:start w:val="1"/>
      <w:numFmt w:val="lowerLetter"/>
      <w:lvlText w:val="%2)"/>
      <w:lvlJc w:val="left"/>
      <w:pPr>
        <w:tabs>
          <w:tab w:val="num" w:pos="1974"/>
        </w:tabs>
        <w:ind w:left="1974" w:hanging="420"/>
      </w:pPr>
    </w:lvl>
    <w:lvl w:ilvl="2" w:tplc="0409001B" w:tentative="1">
      <w:start w:val="1"/>
      <w:numFmt w:val="lowerRoman"/>
      <w:lvlText w:val="%3."/>
      <w:lvlJc w:val="right"/>
      <w:pPr>
        <w:tabs>
          <w:tab w:val="num" w:pos="2394"/>
        </w:tabs>
        <w:ind w:left="2394" w:hanging="420"/>
      </w:pPr>
    </w:lvl>
    <w:lvl w:ilvl="3" w:tplc="0409000F" w:tentative="1">
      <w:start w:val="1"/>
      <w:numFmt w:val="decimal"/>
      <w:lvlText w:val="%4."/>
      <w:lvlJc w:val="left"/>
      <w:pPr>
        <w:tabs>
          <w:tab w:val="num" w:pos="2814"/>
        </w:tabs>
        <w:ind w:left="2814" w:hanging="420"/>
      </w:pPr>
    </w:lvl>
    <w:lvl w:ilvl="4" w:tplc="04090019" w:tentative="1">
      <w:start w:val="1"/>
      <w:numFmt w:val="lowerLetter"/>
      <w:lvlText w:val="%5)"/>
      <w:lvlJc w:val="left"/>
      <w:pPr>
        <w:tabs>
          <w:tab w:val="num" w:pos="3234"/>
        </w:tabs>
        <w:ind w:left="3234" w:hanging="420"/>
      </w:pPr>
    </w:lvl>
    <w:lvl w:ilvl="5" w:tplc="0409001B" w:tentative="1">
      <w:start w:val="1"/>
      <w:numFmt w:val="lowerRoman"/>
      <w:lvlText w:val="%6."/>
      <w:lvlJc w:val="right"/>
      <w:pPr>
        <w:tabs>
          <w:tab w:val="num" w:pos="3654"/>
        </w:tabs>
        <w:ind w:left="3654" w:hanging="420"/>
      </w:pPr>
    </w:lvl>
    <w:lvl w:ilvl="6" w:tplc="0409000F" w:tentative="1">
      <w:start w:val="1"/>
      <w:numFmt w:val="decimal"/>
      <w:lvlText w:val="%7."/>
      <w:lvlJc w:val="left"/>
      <w:pPr>
        <w:tabs>
          <w:tab w:val="num" w:pos="4074"/>
        </w:tabs>
        <w:ind w:left="4074" w:hanging="420"/>
      </w:pPr>
    </w:lvl>
    <w:lvl w:ilvl="7" w:tplc="04090019" w:tentative="1">
      <w:start w:val="1"/>
      <w:numFmt w:val="lowerLetter"/>
      <w:lvlText w:val="%8)"/>
      <w:lvlJc w:val="left"/>
      <w:pPr>
        <w:tabs>
          <w:tab w:val="num" w:pos="4494"/>
        </w:tabs>
        <w:ind w:left="4494" w:hanging="420"/>
      </w:pPr>
    </w:lvl>
    <w:lvl w:ilvl="8" w:tplc="0409001B" w:tentative="1">
      <w:start w:val="1"/>
      <w:numFmt w:val="lowerRoman"/>
      <w:lvlText w:val="%9."/>
      <w:lvlJc w:val="right"/>
      <w:pPr>
        <w:tabs>
          <w:tab w:val="num" w:pos="4914"/>
        </w:tabs>
        <w:ind w:left="4914" w:hanging="420"/>
      </w:pPr>
    </w:lvl>
  </w:abstractNum>
  <w:abstractNum w:abstractNumId="39">
    <w:nsid w:val="6DFD6128"/>
    <w:multiLevelType w:val="hybridMultilevel"/>
    <w:tmpl w:val="DC38E7BA"/>
    <w:lvl w:ilvl="0" w:tplc="67DE07CE">
      <w:start w:val="137"/>
      <w:numFmt w:val="decimal"/>
      <w:lvlText w:val="%1"/>
      <w:lvlJc w:val="left"/>
      <w:pPr>
        <w:tabs>
          <w:tab w:val="num" w:pos="1674"/>
        </w:tabs>
        <w:ind w:left="1674" w:hanging="540"/>
      </w:pPr>
      <w:rPr>
        <w:rFonts w:eastAsia="SimHei" w:hint="default"/>
        <w:sz w:val="28"/>
      </w:rPr>
    </w:lvl>
    <w:lvl w:ilvl="1" w:tplc="04090019" w:tentative="1">
      <w:start w:val="1"/>
      <w:numFmt w:val="lowerLetter"/>
      <w:lvlText w:val="%2)"/>
      <w:lvlJc w:val="left"/>
      <w:pPr>
        <w:tabs>
          <w:tab w:val="num" w:pos="1974"/>
        </w:tabs>
        <w:ind w:left="1974" w:hanging="420"/>
      </w:pPr>
    </w:lvl>
    <w:lvl w:ilvl="2" w:tplc="0409001B" w:tentative="1">
      <w:start w:val="1"/>
      <w:numFmt w:val="lowerRoman"/>
      <w:lvlText w:val="%3."/>
      <w:lvlJc w:val="right"/>
      <w:pPr>
        <w:tabs>
          <w:tab w:val="num" w:pos="2394"/>
        </w:tabs>
        <w:ind w:left="2394" w:hanging="420"/>
      </w:pPr>
    </w:lvl>
    <w:lvl w:ilvl="3" w:tplc="0409000F" w:tentative="1">
      <w:start w:val="1"/>
      <w:numFmt w:val="decimal"/>
      <w:lvlText w:val="%4."/>
      <w:lvlJc w:val="left"/>
      <w:pPr>
        <w:tabs>
          <w:tab w:val="num" w:pos="2814"/>
        </w:tabs>
        <w:ind w:left="2814" w:hanging="420"/>
      </w:pPr>
    </w:lvl>
    <w:lvl w:ilvl="4" w:tplc="04090019" w:tentative="1">
      <w:start w:val="1"/>
      <w:numFmt w:val="lowerLetter"/>
      <w:lvlText w:val="%5)"/>
      <w:lvlJc w:val="left"/>
      <w:pPr>
        <w:tabs>
          <w:tab w:val="num" w:pos="3234"/>
        </w:tabs>
        <w:ind w:left="3234" w:hanging="420"/>
      </w:pPr>
    </w:lvl>
    <w:lvl w:ilvl="5" w:tplc="0409001B" w:tentative="1">
      <w:start w:val="1"/>
      <w:numFmt w:val="lowerRoman"/>
      <w:lvlText w:val="%6."/>
      <w:lvlJc w:val="right"/>
      <w:pPr>
        <w:tabs>
          <w:tab w:val="num" w:pos="3654"/>
        </w:tabs>
        <w:ind w:left="3654" w:hanging="420"/>
      </w:pPr>
    </w:lvl>
    <w:lvl w:ilvl="6" w:tplc="0409000F" w:tentative="1">
      <w:start w:val="1"/>
      <w:numFmt w:val="decimal"/>
      <w:lvlText w:val="%7."/>
      <w:lvlJc w:val="left"/>
      <w:pPr>
        <w:tabs>
          <w:tab w:val="num" w:pos="4074"/>
        </w:tabs>
        <w:ind w:left="4074" w:hanging="420"/>
      </w:pPr>
    </w:lvl>
    <w:lvl w:ilvl="7" w:tplc="04090019" w:tentative="1">
      <w:start w:val="1"/>
      <w:numFmt w:val="lowerLetter"/>
      <w:lvlText w:val="%8)"/>
      <w:lvlJc w:val="left"/>
      <w:pPr>
        <w:tabs>
          <w:tab w:val="num" w:pos="4494"/>
        </w:tabs>
        <w:ind w:left="4494" w:hanging="420"/>
      </w:pPr>
    </w:lvl>
    <w:lvl w:ilvl="8" w:tplc="0409001B" w:tentative="1">
      <w:start w:val="1"/>
      <w:numFmt w:val="lowerRoman"/>
      <w:lvlText w:val="%9."/>
      <w:lvlJc w:val="right"/>
      <w:pPr>
        <w:tabs>
          <w:tab w:val="num" w:pos="4914"/>
        </w:tabs>
        <w:ind w:left="4914" w:hanging="420"/>
      </w:pPr>
    </w:lvl>
  </w:abstractNum>
  <w:num w:numId="1">
    <w:abstractNumId w:val="4"/>
  </w:num>
  <w:num w:numId="2">
    <w:abstractNumId w:val="37"/>
  </w:num>
  <w:num w:numId="3">
    <w:abstractNumId w:val="5"/>
  </w:num>
  <w:num w:numId="4">
    <w:abstractNumId w:val="22"/>
  </w:num>
  <w:num w:numId="5">
    <w:abstractNumId w:val="16"/>
  </w:num>
  <w:num w:numId="6">
    <w:abstractNumId w:val="10"/>
  </w:num>
  <w:num w:numId="7">
    <w:abstractNumId w:val="36"/>
  </w:num>
  <w:num w:numId="8">
    <w:abstractNumId w:val="6"/>
  </w:num>
  <w:num w:numId="9">
    <w:abstractNumId w:val="3"/>
  </w:num>
  <w:num w:numId="10">
    <w:abstractNumId w:val="7"/>
  </w:num>
  <w:num w:numId="11">
    <w:abstractNumId w:val="33"/>
  </w:num>
  <w:num w:numId="12">
    <w:abstractNumId w:val="19"/>
  </w:num>
  <w:num w:numId="13">
    <w:abstractNumId w:val="15"/>
  </w:num>
  <w:num w:numId="14">
    <w:abstractNumId w:val="21"/>
  </w:num>
  <w:num w:numId="15">
    <w:abstractNumId w:val="38"/>
  </w:num>
  <w:num w:numId="16">
    <w:abstractNumId w:val="26"/>
  </w:num>
  <w:num w:numId="17">
    <w:abstractNumId w:val="30"/>
  </w:num>
  <w:num w:numId="18">
    <w:abstractNumId w:val="20"/>
  </w:num>
  <w:num w:numId="19">
    <w:abstractNumId w:val="1"/>
  </w:num>
  <w:num w:numId="20">
    <w:abstractNumId w:val="9"/>
  </w:num>
  <w:num w:numId="21">
    <w:abstractNumId w:val="32"/>
  </w:num>
  <w:num w:numId="22">
    <w:abstractNumId w:val="23"/>
  </w:num>
  <w:num w:numId="23">
    <w:abstractNumId w:val="18"/>
  </w:num>
  <w:num w:numId="24">
    <w:abstractNumId w:val="28"/>
  </w:num>
  <w:num w:numId="25">
    <w:abstractNumId w:val="0"/>
  </w:num>
  <w:num w:numId="26">
    <w:abstractNumId w:val="14"/>
  </w:num>
  <w:num w:numId="27">
    <w:abstractNumId w:val="25"/>
  </w:num>
  <w:num w:numId="28">
    <w:abstractNumId w:val="11"/>
  </w:num>
  <w:num w:numId="29">
    <w:abstractNumId w:val="8"/>
  </w:num>
  <w:num w:numId="30">
    <w:abstractNumId w:val="29"/>
  </w:num>
  <w:num w:numId="31">
    <w:abstractNumId w:val="34"/>
  </w:num>
  <w:num w:numId="32">
    <w:abstractNumId w:val="13"/>
  </w:num>
  <w:num w:numId="33">
    <w:abstractNumId w:val="24"/>
  </w:num>
  <w:num w:numId="34">
    <w:abstractNumId w:val="12"/>
  </w:num>
  <w:num w:numId="35">
    <w:abstractNumId w:val="2"/>
  </w:num>
  <w:num w:numId="36">
    <w:abstractNumId w:val="35"/>
  </w:num>
  <w:num w:numId="37">
    <w:abstractNumId w:val="27"/>
  </w:num>
  <w:num w:numId="38">
    <w:abstractNumId w:val="17"/>
  </w:num>
  <w:num w:numId="39">
    <w:abstractNumId w:val="31"/>
  </w:num>
  <w:num w:numId="40">
    <w:abstractNumId w:val="3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activeWritingStyle w:appName="MSWord" w:lang="zh-CN" w:vendorID="64" w:dllVersion="131077" w:nlCheck="1" w:checkStyle="1"/>
  <w:activeWritingStyle w:appName="MSWord" w:lang="en-US"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fr-FR" w:vendorID="64" w:dllVersion="131078" w:nlCheck="1" w:checkStyle="1"/>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431"/>
  <w:evenAndOddHeaders/>
  <w:drawingGridHorizontalSpacing w:val="130"/>
  <w:drawingGridVerticalSpacing w:val="163"/>
  <w:displayHorizontalDrawingGridEvery w:val="0"/>
  <w:displayVerticalDrawingGridEvery w:val="2"/>
  <w:characterSpacingControl w:val="doNotCompress"/>
  <w:footnotePr>
    <w:footnote w:id="-1"/>
    <w:footnote w:id="0"/>
    <w:footnote w:id="1"/>
  </w:footnotePr>
  <w:endnotePr>
    <w:numFmt w:val="decimal"/>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0605"/>
    <w:rsid w:val="000233C7"/>
    <w:rsid w:val="00023A0E"/>
    <w:rsid w:val="000277CB"/>
    <w:rsid w:val="00034C9E"/>
    <w:rsid w:val="00036CCA"/>
    <w:rsid w:val="000448C8"/>
    <w:rsid w:val="00044DCE"/>
    <w:rsid w:val="00085957"/>
    <w:rsid w:val="000B40D6"/>
    <w:rsid w:val="000B5AAE"/>
    <w:rsid w:val="000D6138"/>
    <w:rsid w:val="000E159C"/>
    <w:rsid w:val="000F06BC"/>
    <w:rsid w:val="000F25B7"/>
    <w:rsid w:val="00106B4E"/>
    <w:rsid w:val="00114AA6"/>
    <w:rsid w:val="0012768D"/>
    <w:rsid w:val="001539A6"/>
    <w:rsid w:val="00183589"/>
    <w:rsid w:val="00194673"/>
    <w:rsid w:val="001974C5"/>
    <w:rsid w:val="001B5B95"/>
    <w:rsid w:val="001D5EC5"/>
    <w:rsid w:val="00215EC3"/>
    <w:rsid w:val="00234634"/>
    <w:rsid w:val="00240507"/>
    <w:rsid w:val="00241F4F"/>
    <w:rsid w:val="00246D7A"/>
    <w:rsid w:val="00251D44"/>
    <w:rsid w:val="00252D02"/>
    <w:rsid w:val="002A0A29"/>
    <w:rsid w:val="002C4863"/>
    <w:rsid w:val="002C6169"/>
    <w:rsid w:val="002F0EBF"/>
    <w:rsid w:val="00307D66"/>
    <w:rsid w:val="00311E7F"/>
    <w:rsid w:val="00335B04"/>
    <w:rsid w:val="00343E38"/>
    <w:rsid w:val="003510BE"/>
    <w:rsid w:val="00360A5A"/>
    <w:rsid w:val="00363561"/>
    <w:rsid w:val="0036394A"/>
    <w:rsid w:val="00381331"/>
    <w:rsid w:val="0038636F"/>
    <w:rsid w:val="003916A2"/>
    <w:rsid w:val="003B04E8"/>
    <w:rsid w:val="003C59D1"/>
    <w:rsid w:val="003D0921"/>
    <w:rsid w:val="003D0CAD"/>
    <w:rsid w:val="003E1BB6"/>
    <w:rsid w:val="003E1FA3"/>
    <w:rsid w:val="0040530D"/>
    <w:rsid w:val="00410FE4"/>
    <w:rsid w:val="0041184C"/>
    <w:rsid w:val="00431C99"/>
    <w:rsid w:val="004455D3"/>
    <w:rsid w:val="00453928"/>
    <w:rsid w:val="00456672"/>
    <w:rsid w:val="00456CB5"/>
    <w:rsid w:val="00457407"/>
    <w:rsid w:val="004620E0"/>
    <w:rsid w:val="004645AF"/>
    <w:rsid w:val="004732C4"/>
    <w:rsid w:val="00473A58"/>
    <w:rsid w:val="004838FD"/>
    <w:rsid w:val="00493C2C"/>
    <w:rsid w:val="004B0D41"/>
    <w:rsid w:val="004D40B5"/>
    <w:rsid w:val="004D4764"/>
    <w:rsid w:val="004D6FE8"/>
    <w:rsid w:val="004E626A"/>
    <w:rsid w:val="004F25CC"/>
    <w:rsid w:val="004F45B7"/>
    <w:rsid w:val="0050342D"/>
    <w:rsid w:val="005069C1"/>
    <w:rsid w:val="005116B7"/>
    <w:rsid w:val="00517B88"/>
    <w:rsid w:val="005455BB"/>
    <w:rsid w:val="00545D76"/>
    <w:rsid w:val="00547708"/>
    <w:rsid w:val="00570754"/>
    <w:rsid w:val="005A0D01"/>
    <w:rsid w:val="005C2E42"/>
    <w:rsid w:val="005C54C5"/>
    <w:rsid w:val="005C5B87"/>
    <w:rsid w:val="005D25AD"/>
    <w:rsid w:val="005D33EE"/>
    <w:rsid w:val="005E28F8"/>
    <w:rsid w:val="005E47D2"/>
    <w:rsid w:val="005E6EDE"/>
    <w:rsid w:val="00606B8B"/>
    <w:rsid w:val="006156DF"/>
    <w:rsid w:val="00616451"/>
    <w:rsid w:val="00626670"/>
    <w:rsid w:val="00636379"/>
    <w:rsid w:val="006465BF"/>
    <w:rsid w:val="0065153A"/>
    <w:rsid w:val="0067573D"/>
    <w:rsid w:val="0068454B"/>
    <w:rsid w:val="006A00DF"/>
    <w:rsid w:val="006A59A2"/>
    <w:rsid w:val="006B09B2"/>
    <w:rsid w:val="006C22D9"/>
    <w:rsid w:val="006D6F99"/>
    <w:rsid w:val="006E7E36"/>
    <w:rsid w:val="006F20AD"/>
    <w:rsid w:val="00703CAA"/>
    <w:rsid w:val="007115A5"/>
    <w:rsid w:val="00715681"/>
    <w:rsid w:val="00717812"/>
    <w:rsid w:val="00720CB2"/>
    <w:rsid w:val="00720FBA"/>
    <w:rsid w:val="00721B13"/>
    <w:rsid w:val="00737146"/>
    <w:rsid w:val="007500A3"/>
    <w:rsid w:val="00753650"/>
    <w:rsid w:val="00760A27"/>
    <w:rsid w:val="00766D5C"/>
    <w:rsid w:val="0078069D"/>
    <w:rsid w:val="00782409"/>
    <w:rsid w:val="00787E80"/>
    <w:rsid w:val="007D6594"/>
    <w:rsid w:val="007F6102"/>
    <w:rsid w:val="007F7187"/>
    <w:rsid w:val="0081277D"/>
    <w:rsid w:val="008169BC"/>
    <w:rsid w:val="008233D3"/>
    <w:rsid w:val="008354CE"/>
    <w:rsid w:val="00840A66"/>
    <w:rsid w:val="00842910"/>
    <w:rsid w:val="00842DEE"/>
    <w:rsid w:val="00855D8F"/>
    <w:rsid w:val="008629E1"/>
    <w:rsid w:val="00865273"/>
    <w:rsid w:val="00872452"/>
    <w:rsid w:val="008747DC"/>
    <w:rsid w:val="008845C5"/>
    <w:rsid w:val="00893090"/>
    <w:rsid w:val="008F66CE"/>
    <w:rsid w:val="00900F93"/>
    <w:rsid w:val="00934E7E"/>
    <w:rsid w:val="00952A71"/>
    <w:rsid w:val="009554C3"/>
    <w:rsid w:val="00956E6E"/>
    <w:rsid w:val="00960FB2"/>
    <w:rsid w:val="00961300"/>
    <w:rsid w:val="0096587F"/>
    <w:rsid w:val="00966CAE"/>
    <w:rsid w:val="00972693"/>
    <w:rsid w:val="00981BBE"/>
    <w:rsid w:val="0098424F"/>
    <w:rsid w:val="00985230"/>
    <w:rsid w:val="009A05E0"/>
    <w:rsid w:val="009A416D"/>
    <w:rsid w:val="009C1A5F"/>
    <w:rsid w:val="009D06EB"/>
    <w:rsid w:val="009D1A81"/>
    <w:rsid w:val="009D6897"/>
    <w:rsid w:val="009E2032"/>
    <w:rsid w:val="009E3AA0"/>
    <w:rsid w:val="00A075AA"/>
    <w:rsid w:val="00A117B0"/>
    <w:rsid w:val="00A21F3B"/>
    <w:rsid w:val="00A64FC3"/>
    <w:rsid w:val="00A679C8"/>
    <w:rsid w:val="00A73076"/>
    <w:rsid w:val="00A80025"/>
    <w:rsid w:val="00A836C2"/>
    <w:rsid w:val="00A90764"/>
    <w:rsid w:val="00A9420F"/>
    <w:rsid w:val="00A97296"/>
    <w:rsid w:val="00AA3046"/>
    <w:rsid w:val="00AA34FD"/>
    <w:rsid w:val="00AB16A6"/>
    <w:rsid w:val="00AC236F"/>
    <w:rsid w:val="00AD29BB"/>
    <w:rsid w:val="00AE041A"/>
    <w:rsid w:val="00AF0610"/>
    <w:rsid w:val="00AF4D89"/>
    <w:rsid w:val="00AF7C1B"/>
    <w:rsid w:val="00B06479"/>
    <w:rsid w:val="00B10A59"/>
    <w:rsid w:val="00B11CC6"/>
    <w:rsid w:val="00B16192"/>
    <w:rsid w:val="00B30FBA"/>
    <w:rsid w:val="00B55660"/>
    <w:rsid w:val="00B66495"/>
    <w:rsid w:val="00B83B2F"/>
    <w:rsid w:val="00B86F1E"/>
    <w:rsid w:val="00B973F8"/>
    <w:rsid w:val="00BC3EE2"/>
    <w:rsid w:val="00BE5A2F"/>
    <w:rsid w:val="00BF3DDF"/>
    <w:rsid w:val="00BF691A"/>
    <w:rsid w:val="00BF6CF0"/>
    <w:rsid w:val="00C075C6"/>
    <w:rsid w:val="00C20727"/>
    <w:rsid w:val="00C27250"/>
    <w:rsid w:val="00C42DF6"/>
    <w:rsid w:val="00C47CB8"/>
    <w:rsid w:val="00C619F0"/>
    <w:rsid w:val="00C702B9"/>
    <w:rsid w:val="00C86385"/>
    <w:rsid w:val="00C90099"/>
    <w:rsid w:val="00CA13DE"/>
    <w:rsid w:val="00CA5F0A"/>
    <w:rsid w:val="00CB1D51"/>
    <w:rsid w:val="00CB348E"/>
    <w:rsid w:val="00CC07BB"/>
    <w:rsid w:val="00CC087E"/>
    <w:rsid w:val="00CC4265"/>
    <w:rsid w:val="00CC5FAA"/>
    <w:rsid w:val="00CD1349"/>
    <w:rsid w:val="00CD795D"/>
    <w:rsid w:val="00CD7B37"/>
    <w:rsid w:val="00CF1F4D"/>
    <w:rsid w:val="00D00605"/>
    <w:rsid w:val="00D0670A"/>
    <w:rsid w:val="00D11AC2"/>
    <w:rsid w:val="00D12007"/>
    <w:rsid w:val="00D143C0"/>
    <w:rsid w:val="00D25318"/>
    <w:rsid w:val="00D54202"/>
    <w:rsid w:val="00D56F18"/>
    <w:rsid w:val="00D660CA"/>
    <w:rsid w:val="00D70B6B"/>
    <w:rsid w:val="00D73805"/>
    <w:rsid w:val="00D7438E"/>
    <w:rsid w:val="00D8735D"/>
    <w:rsid w:val="00DA36A7"/>
    <w:rsid w:val="00DB3F44"/>
    <w:rsid w:val="00DB552F"/>
    <w:rsid w:val="00DC4381"/>
    <w:rsid w:val="00DE763B"/>
    <w:rsid w:val="00DF202E"/>
    <w:rsid w:val="00DF38D5"/>
    <w:rsid w:val="00DF3AD9"/>
    <w:rsid w:val="00E06285"/>
    <w:rsid w:val="00E0787A"/>
    <w:rsid w:val="00E224B3"/>
    <w:rsid w:val="00E3007D"/>
    <w:rsid w:val="00E35B25"/>
    <w:rsid w:val="00E425F2"/>
    <w:rsid w:val="00E52F38"/>
    <w:rsid w:val="00E6147C"/>
    <w:rsid w:val="00E6457B"/>
    <w:rsid w:val="00E73430"/>
    <w:rsid w:val="00E76A86"/>
    <w:rsid w:val="00E90B35"/>
    <w:rsid w:val="00E93BF1"/>
    <w:rsid w:val="00E9425B"/>
    <w:rsid w:val="00EA5245"/>
    <w:rsid w:val="00ED539D"/>
    <w:rsid w:val="00EE16D3"/>
    <w:rsid w:val="00F0027D"/>
    <w:rsid w:val="00F03C40"/>
    <w:rsid w:val="00F056A2"/>
    <w:rsid w:val="00F11C42"/>
    <w:rsid w:val="00F347E5"/>
    <w:rsid w:val="00F44125"/>
    <w:rsid w:val="00F55CFA"/>
    <w:rsid w:val="00F65065"/>
    <w:rsid w:val="00FA0018"/>
    <w:rsid w:val="00FB181C"/>
    <w:rsid w:val="00FC09C3"/>
    <w:rsid w:val="00FC4442"/>
    <w:rsid w:val="00FC741A"/>
    <w:rsid w:val="00FC753F"/>
    <w:rsid w:val="00FE0142"/>
    <w:rsid w:val="00FE2B7C"/>
    <w:rsid w:val="00FE4BB8"/>
    <w:rsid w:val="00FF2E9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2768D"/>
    <w:pPr>
      <w:tabs>
        <w:tab w:val="left" w:pos="431"/>
      </w:tabs>
      <w:overflowPunct w:val="0"/>
      <w:adjustRightInd w:val="0"/>
      <w:snapToGrid w:val="0"/>
      <w:spacing w:line="320" w:lineRule="exact"/>
      <w:jc w:val="both"/>
    </w:pPr>
    <w:rPr>
      <w:snapToGrid w:val="0"/>
      <w:sz w:val="21"/>
      <w:lang w:val="en-US" w:eastAsia="zh-CN"/>
    </w:rPr>
  </w:style>
  <w:style w:type="paragraph" w:styleId="Heading1">
    <w:name w:val="heading 1"/>
    <w:aliases w:val="Table_G"/>
    <w:basedOn w:val="Normal"/>
    <w:next w:val="Normal"/>
    <w:link w:val="Heading1Char"/>
    <w:qFormat/>
    <w:rsid w:val="0012768D"/>
    <w:pPr>
      <w:keepNext/>
      <w:keepLines/>
      <w:widowControl w:val="0"/>
      <w:spacing w:after="320" w:line="288" w:lineRule="auto"/>
      <w:jc w:val="center"/>
      <w:outlineLvl w:val="0"/>
    </w:pPr>
    <w:rPr>
      <w:b/>
      <w:snapToGrid/>
      <w:kern w:val="32"/>
      <w:sz w:val="30"/>
    </w:rPr>
  </w:style>
  <w:style w:type="paragraph" w:styleId="Heading2">
    <w:name w:val="heading 2"/>
    <w:basedOn w:val="Normal"/>
    <w:next w:val="Normal"/>
    <w:link w:val="Heading2Char"/>
    <w:qFormat/>
    <w:rsid w:val="0012768D"/>
    <w:pPr>
      <w:keepNext/>
      <w:keepLines/>
      <w:widowControl w:val="0"/>
      <w:spacing w:after="320" w:line="288" w:lineRule="auto"/>
      <w:jc w:val="center"/>
      <w:outlineLvl w:val="1"/>
    </w:pPr>
    <w:rPr>
      <w:kern w:val="28"/>
      <w:sz w:val="28"/>
    </w:rPr>
  </w:style>
  <w:style w:type="paragraph" w:styleId="Heading3">
    <w:name w:val="heading 3"/>
    <w:basedOn w:val="Normal"/>
    <w:next w:val="Normal"/>
    <w:link w:val="Heading3Char"/>
    <w:qFormat/>
    <w:rsid w:val="0012768D"/>
    <w:pPr>
      <w:keepNext/>
      <w:keepLines/>
      <w:widowControl w:val="0"/>
      <w:spacing w:after="320"/>
      <w:jc w:val="center"/>
      <w:outlineLvl w:val="2"/>
    </w:pPr>
    <w:rPr>
      <w:kern w:val="28"/>
      <w:u w:val="single"/>
    </w:rPr>
  </w:style>
  <w:style w:type="paragraph" w:styleId="Heading4">
    <w:name w:val="heading 4"/>
    <w:basedOn w:val="Normal"/>
    <w:next w:val="Normal"/>
    <w:link w:val="Heading4Char"/>
    <w:qFormat/>
    <w:rsid w:val="0012768D"/>
    <w:pPr>
      <w:keepNext/>
      <w:keepLines/>
      <w:widowControl w:val="0"/>
      <w:spacing w:after="240"/>
      <w:outlineLvl w:val="3"/>
    </w:pPr>
    <w:rPr>
      <w:u w:val="single"/>
    </w:rPr>
  </w:style>
  <w:style w:type="paragraph" w:styleId="Heading5">
    <w:name w:val="heading 5"/>
    <w:basedOn w:val="Normal"/>
    <w:next w:val="Normal"/>
    <w:link w:val="Heading5Char"/>
    <w:qFormat/>
    <w:rsid w:val="0012768D"/>
    <w:pPr>
      <w:spacing w:after="240"/>
      <w:outlineLvl w:val="4"/>
    </w:pPr>
    <w:rPr>
      <w:rFonts w:eastAsia="SimHei"/>
      <w:bCs/>
      <w:szCs w:val="36"/>
    </w:rPr>
  </w:style>
  <w:style w:type="paragraph" w:styleId="Heading6">
    <w:name w:val="heading 6"/>
    <w:basedOn w:val="Normal"/>
    <w:next w:val="Normal"/>
    <w:qFormat/>
    <w:rsid w:val="0012768D"/>
    <w:pPr>
      <w:keepNext/>
      <w:keepLines/>
      <w:spacing w:before="240" w:after="64" w:line="320" w:lineRule="auto"/>
      <w:outlineLvl w:val="5"/>
    </w:pPr>
    <w:rPr>
      <w:rFonts w:ascii="Arial" w:eastAsia="SimHei" w:hAnsi="Arial"/>
      <w:b/>
      <w:bCs/>
      <w:szCs w:val="24"/>
    </w:rPr>
  </w:style>
  <w:style w:type="paragraph" w:styleId="Heading7">
    <w:name w:val="heading 7"/>
    <w:basedOn w:val="Normal"/>
    <w:next w:val="Normal"/>
    <w:qFormat/>
    <w:rsid w:val="0012768D"/>
    <w:pPr>
      <w:keepNext/>
      <w:keepLines/>
      <w:spacing w:before="240" w:after="64" w:line="320" w:lineRule="auto"/>
      <w:outlineLvl w:val="6"/>
    </w:pPr>
    <w:rPr>
      <w:b/>
      <w:bCs/>
      <w:szCs w:val="24"/>
    </w:rPr>
  </w:style>
  <w:style w:type="paragraph" w:styleId="Heading8">
    <w:name w:val="heading 8"/>
    <w:basedOn w:val="Normal"/>
    <w:next w:val="Normal"/>
    <w:qFormat/>
    <w:rsid w:val="0012768D"/>
    <w:pPr>
      <w:keepNext/>
      <w:keepLines/>
      <w:spacing w:before="240" w:after="64" w:line="320" w:lineRule="auto"/>
      <w:outlineLvl w:val="7"/>
    </w:pPr>
    <w:rPr>
      <w:rFonts w:ascii="Arial" w:eastAsia="SimHei" w:hAnsi="Arial"/>
      <w:szCs w:val="24"/>
    </w:rPr>
  </w:style>
  <w:style w:type="paragraph" w:styleId="Heading9">
    <w:name w:val="heading 9"/>
    <w:basedOn w:val="Normal"/>
    <w:next w:val="Normal"/>
    <w:qFormat/>
    <w:rsid w:val="0012768D"/>
    <w:pPr>
      <w:keepNext/>
      <w:keepLines/>
      <w:spacing w:before="240" w:after="64" w:line="320" w:lineRule="auto"/>
      <w:outlineLvl w:val="8"/>
    </w:pPr>
    <w:rPr>
      <w:rFonts w:ascii="Arial" w:eastAsia="SimHei" w:hAnsi="Arial"/>
      <w:szCs w:val="21"/>
    </w:rPr>
  </w:style>
  <w:style w:type="character" w:default="1" w:styleId="DefaultParagraphFont">
    <w:name w:val="Default Paragraph Font"/>
    <w:semiHidden/>
    <w:rsid w:val="0012768D"/>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12768D"/>
  </w:style>
  <w:style w:type="paragraph" w:customStyle="1" w:styleId="DashGC">
    <w:name w:val="_Dash_GC"/>
    <w:basedOn w:val="Normal"/>
    <w:rsid w:val="0012768D"/>
    <w:pPr>
      <w:numPr>
        <w:numId w:val="3"/>
      </w:numPr>
      <w:spacing w:after="120"/>
      <w:ind w:right="1134"/>
    </w:pPr>
    <w:rPr>
      <w:lang w:val="fr-CH"/>
    </w:rPr>
  </w:style>
  <w:style w:type="paragraph" w:styleId="FootnoteText">
    <w:name w:val="footnote text"/>
    <w:aliases w:val="5_G"/>
    <w:basedOn w:val="Normal"/>
    <w:link w:val="FootnoteTextChar"/>
    <w:rsid w:val="0012768D"/>
    <w:pPr>
      <w:tabs>
        <w:tab w:val="clear" w:pos="431"/>
        <w:tab w:val="right" w:pos="1021"/>
      </w:tabs>
      <w:spacing w:after="120" w:line="240" w:lineRule="exact"/>
      <w:ind w:left="1134" w:right="1134" w:hanging="1134"/>
    </w:pPr>
    <w:rPr>
      <w:sz w:val="18"/>
    </w:rPr>
  </w:style>
  <w:style w:type="character" w:styleId="FootnoteReference">
    <w:name w:val="footnote reference"/>
    <w:aliases w:val="4_G"/>
    <w:rsid w:val="0012768D"/>
    <w:rPr>
      <w:rFonts w:ascii="Times New Roman" w:hAnsi="Times New Roman"/>
      <w:dstrike w:val="0"/>
      <w:color w:val="0000FF"/>
      <w:spacing w:val="0"/>
      <w:w w:val="100"/>
      <w:kern w:val="0"/>
      <w:position w:val="0"/>
      <w:sz w:val="21"/>
      <w:vertAlign w:val="superscript"/>
    </w:rPr>
  </w:style>
  <w:style w:type="paragraph" w:customStyle="1" w:styleId="a">
    <w:name w:val="缩进正文"/>
    <w:basedOn w:val="SingleTxtGC"/>
    <w:rsid w:val="00AA3046"/>
    <w:pPr>
      <w:ind w:left="1565"/>
    </w:pPr>
  </w:style>
  <w:style w:type="paragraph" w:styleId="EndnoteText">
    <w:name w:val="endnote text"/>
    <w:aliases w:val="2_G"/>
    <w:basedOn w:val="FootnoteText"/>
    <w:link w:val="EndnoteTextChar"/>
    <w:rsid w:val="0012768D"/>
    <w:pPr>
      <w:tabs>
        <w:tab w:val="right" w:pos="1021"/>
      </w:tabs>
    </w:pPr>
  </w:style>
  <w:style w:type="character" w:styleId="EndnoteReference">
    <w:name w:val="endnote reference"/>
    <w:aliases w:val="1_G"/>
    <w:basedOn w:val="FootnoteReference"/>
    <w:rsid w:val="0012768D"/>
    <w:rPr>
      <w:rFonts w:ascii="Times New Roman" w:hAnsi="Times New Roman"/>
      <w:dstrike w:val="0"/>
      <w:color w:val="0000FF"/>
      <w:spacing w:val="0"/>
      <w:w w:val="100"/>
      <w:kern w:val="0"/>
      <w:position w:val="0"/>
      <w:sz w:val="21"/>
      <w:vertAlign w:val="superscript"/>
    </w:rPr>
  </w:style>
  <w:style w:type="paragraph" w:customStyle="1" w:styleId="a0">
    <w:name w:val="表中标题"/>
    <w:basedOn w:val="SingleTxtGC"/>
    <w:rsid w:val="0012768D"/>
    <w:pPr>
      <w:spacing w:before="80" w:after="80" w:line="200" w:lineRule="exact"/>
      <w:ind w:left="0" w:right="113"/>
    </w:pPr>
    <w:rPr>
      <w:rFonts w:eastAsia="KaiTi_GB2312"/>
      <w:sz w:val="18"/>
    </w:rPr>
  </w:style>
  <w:style w:type="paragraph" w:customStyle="1" w:styleId="a1">
    <w:name w:val="目录段页次"/>
    <w:basedOn w:val="Normal"/>
    <w:rsid w:val="0012768D"/>
    <w:pPr>
      <w:widowControl w:val="0"/>
      <w:tabs>
        <w:tab w:val="clear" w:pos="431"/>
        <w:tab w:val="right" w:pos="851"/>
        <w:tab w:val="left" w:pos="1134"/>
        <w:tab w:val="left" w:pos="1565"/>
        <w:tab w:val="left" w:pos="1996"/>
        <w:tab w:val="right" w:leader="dot" w:pos="7655"/>
        <w:tab w:val="right" w:pos="8789"/>
        <w:tab w:val="right" w:pos="9554"/>
      </w:tabs>
      <w:spacing w:after="120"/>
      <w:ind w:left="1134" w:right="4253" w:hanging="1134"/>
    </w:pPr>
  </w:style>
  <w:style w:type="paragraph" w:customStyle="1" w:styleId="a2">
    <w:name w:val="目录页次"/>
    <w:basedOn w:val="Normal"/>
    <w:rsid w:val="0012768D"/>
    <w:pPr>
      <w:widowControl w:val="0"/>
      <w:tabs>
        <w:tab w:val="clear" w:pos="431"/>
        <w:tab w:val="right" w:pos="851"/>
        <w:tab w:val="left" w:pos="1134"/>
        <w:tab w:val="left" w:pos="1565"/>
        <w:tab w:val="left" w:pos="1996"/>
        <w:tab w:val="right" w:leader="dot" w:pos="8789"/>
        <w:tab w:val="right" w:pos="9554"/>
      </w:tabs>
      <w:spacing w:after="120"/>
      <w:ind w:left="1134" w:right="3119" w:hanging="1134"/>
    </w:pPr>
  </w:style>
  <w:style w:type="paragraph" w:styleId="MacroText">
    <w:name w:val="macro"/>
    <w:semiHidden/>
    <w:rsid w:val="0012768D"/>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textAlignment w:val="baseline"/>
    </w:pPr>
    <w:rPr>
      <w:kern w:val="24"/>
      <w:sz w:val="24"/>
      <w:lang w:val="en-US" w:eastAsia="zh-CN"/>
    </w:rPr>
  </w:style>
  <w:style w:type="paragraph" w:styleId="Footer">
    <w:name w:val="footer"/>
    <w:aliases w:val="3_G"/>
    <w:basedOn w:val="Normal"/>
    <w:link w:val="FooterChar"/>
    <w:rsid w:val="0012768D"/>
    <w:pPr>
      <w:spacing w:line="240" w:lineRule="auto"/>
    </w:pPr>
    <w:rPr>
      <w:rFonts w:eastAsia="Times New Roman"/>
      <w:sz w:val="16"/>
      <w:lang w:val="en-GB" w:eastAsia="en-US"/>
    </w:rPr>
  </w:style>
  <w:style w:type="character" w:styleId="PageNumber">
    <w:name w:val="page number"/>
    <w:aliases w:val="7_G"/>
    <w:rsid w:val="0012768D"/>
    <w:rPr>
      <w:rFonts w:ascii="Times New Roman" w:hAnsi="Times New Roman"/>
      <w:b/>
      <w:spacing w:val="0"/>
      <w:kern w:val="0"/>
      <w:sz w:val="18"/>
    </w:rPr>
  </w:style>
  <w:style w:type="paragraph" w:styleId="Header">
    <w:name w:val="header"/>
    <w:aliases w:val="6_G"/>
    <w:basedOn w:val="Normal"/>
    <w:link w:val="HeaderChar"/>
    <w:rsid w:val="0012768D"/>
    <w:pPr>
      <w:pBdr>
        <w:bottom w:val="single" w:sz="4" w:space="4" w:color="auto"/>
      </w:pBdr>
      <w:tabs>
        <w:tab w:val="left" w:pos="992"/>
        <w:tab w:val="left" w:pos="5772"/>
        <w:tab w:val="left" w:pos="6634"/>
        <w:tab w:val="left" w:pos="7144"/>
        <w:tab w:val="left" w:pos="7655"/>
        <w:tab w:val="left" w:pos="8165"/>
      </w:tabs>
      <w:spacing w:line="240" w:lineRule="auto"/>
    </w:pPr>
    <w:rPr>
      <w:b/>
      <w:sz w:val="18"/>
      <w:lang w:val="en-GB" w:eastAsia="en-US"/>
    </w:rPr>
  </w:style>
  <w:style w:type="paragraph" w:customStyle="1" w:styleId="Bullet1GC">
    <w:name w:val="_Bullet 1_GC"/>
    <w:basedOn w:val="Normal"/>
    <w:link w:val="Bullet1GCChar"/>
    <w:rsid w:val="0012768D"/>
    <w:pPr>
      <w:numPr>
        <w:numId w:val="1"/>
      </w:numPr>
      <w:spacing w:after="120"/>
      <w:ind w:right="1134"/>
    </w:pPr>
  </w:style>
  <w:style w:type="paragraph" w:customStyle="1" w:styleId="Bullet2GC">
    <w:name w:val="_Bullet 2_GC"/>
    <w:basedOn w:val="Normal"/>
    <w:rsid w:val="0012768D"/>
    <w:pPr>
      <w:numPr>
        <w:numId w:val="2"/>
      </w:numPr>
      <w:spacing w:after="120"/>
      <w:ind w:right="1134"/>
    </w:pPr>
  </w:style>
  <w:style w:type="paragraph" w:styleId="Title">
    <w:name w:val="Title"/>
    <w:basedOn w:val="Normal"/>
    <w:link w:val="TitleChar"/>
    <w:qFormat/>
    <w:rsid w:val="0012768D"/>
    <w:pPr>
      <w:spacing w:before="240" w:after="60"/>
      <w:jc w:val="center"/>
      <w:outlineLvl w:val="0"/>
    </w:pPr>
    <w:rPr>
      <w:rFonts w:ascii="Arial" w:hAnsi="Arial" w:cs="Arial"/>
      <w:b/>
      <w:bCs/>
      <w:sz w:val="32"/>
      <w:szCs w:val="32"/>
    </w:rPr>
  </w:style>
  <w:style w:type="character" w:styleId="Hyperlink">
    <w:name w:val="Hyperlink"/>
    <w:semiHidden/>
    <w:rsid w:val="0012768D"/>
    <w:rPr>
      <w:color w:val="0000FF"/>
      <w:u w:val="single"/>
    </w:rPr>
  </w:style>
  <w:style w:type="character" w:styleId="FollowedHyperlink">
    <w:name w:val="FollowedHyperlink"/>
    <w:semiHidden/>
    <w:rsid w:val="0012768D"/>
    <w:rPr>
      <w:color w:val="800080"/>
      <w:u w:val="single"/>
    </w:rPr>
  </w:style>
  <w:style w:type="paragraph" w:customStyle="1" w:styleId="HMGC">
    <w:name w:val="_ H __M_GC"/>
    <w:basedOn w:val="Normal"/>
    <w:next w:val="SingleTxtGC"/>
    <w:rsid w:val="0012768D"/>
    <w:pPr>
      <w:keepNext/>
      <w:keepLines/>
      <w:tabs>
        <w:tab w:val="clear" w:pos="431"/>
        <w:tab w:val="right" w:pos="851"/>
      </w:tabs>
      <w:spacing w:before="240" w:after="240" w:line="440" w:lineRule="exact"/>
      <w:ind w:left="1134" w:right="1134" w:hanging="1134"/>
      <w:outlineLvl w:val="0"/>
    </w:pPr>
    <w:rPr>
      <w:rFonts w:eastAsia="SimHei"/>
      <w:sz w:val="34"/>
    </w:rPr>
  </w:style>
  <w:style w:type="paragraph" w:customStyle="1" w:styleId="HChGC">
    <w:name w:val="_ H _Ch_GC"/>
    <w:basedOn w:val="Normal"/>
    <w:next w:val="SingleTxtGC"/>
    <w:rsid w:val="0012768D"/>
    <w:pPr>
      <w:keepNext/>
      <w:keepLines/>
      <w:tabs>
        <w:tab w:val="clear" w:pos="431"/>
        <w:tab w:val="right" w:pos="851"/>
      </w:tabs>
      <w:spacing w:before="360" w:after="240" w:line="400" w:lineRule="exact"/>
      <w:ind w:left="1134" w:right="1134" w:hanging="1134"/>
      <w:outlineLvl w:val="1"/>
    </w:pPr>
    <w:rPr>
      <w:rFonts w:eastAsia="SimHei"/>
      <w:sz w:val="28"/>
    </w:rPr>
  </w:style>
  <w:style w:type="paragraph" w:customStyle="1" w:styleId="H1GC">
    <w:name w:val="_ H_1_GC"/>
    <w:basedOn w:val="Normal"/>
    <w:next w:val="SingleTxtGC"/>
    <w:rsid w:val="0012768D"/>
    <w:pPr>
      <w:keepNext/>
      <w:keepLines/>
      <w:tabs>
        <w:tab w:val="clear" w:pos="431"/>
        <w:tab w:val="right" w:pos="851"/>
      </w:tabs>
      <w:spacing w:before="360" w:after="240"/>
      <w:ind w:left="1134" w:right="1134" w:hanging="1134"/>
      <w:outlineLvl w:val="2"/>
    </w:pPr>
    <w:rPr>
      <w:rFonts w:eastAsia="SimHei"/>
      <w:sz w:val="24"/>
    </w:rPr>
  </w:style>
  <w:style w:type="paragraph" w:customStyle="1" w:styleId="H23GC">
    <w:name w:val="_ H_2/3_GC"/>
    <w:basedOn w:val="Normal"/>
    <w:next w:val="SingleTxtGC"/>
    <w:rsid w:val="0012768D"/>
    <w:pPr>
      <w:keepNext/>
      <w:keepLines/>
      <w:tabs>
        <w:tab w:val="clear" w:pos="431"/>
        <w:tab w:val="right" w:pos="851"/>
      </w:tabs>
      <w:spacing w:before="240" w:after="120"/>
      <w:ind w:left="1134" w:right="1134" w:hanging="1134"/>
      <w:outlineLvl w:val="3"/>
    </w:pPr>
    <w:rPr>
      <w:rFonts w:eastAsia="SimHei"/>
      <w:sz w:val="22"/>
    </w:rPr>
  </w:style>
  <w:style w:type="paragraph" w:customStyle="1" w:styleId="H4GC">
    <w:name w:val="_ H_4_GC"/>
    <w:basedOn w:val="Normal"/>
    <w:next w:val="SingleTxtGC"/>
    <w:rsid w:val="0012768D"/>
    <w:pPr>
      <w:keepNext/>
      <w:keepLines/>
      <w:tabs>
        <w:tab w:val="clear" w:pos="431"/>
        <w:tab w:val="right" w:pos="851"/>
      </w:tabs>
      <w:spacing w:before="240" w:after="120"/>
      <w:ind w:left="1134" w:right="1134" w:hanging="1134"/>
      <w:outlineLvl w:val="4"/>
    </w:pPr>
    <w:rPr>
      <w:rFonts w:eastAsia="KaiTi_GB2312"/>
      <w:sz w:val="23"/>
    </w:rPr>
  </w:style>
  <w:style w:type="paragraph" w:customStyle="1" w:styleId="H56GC">
    <w:name w:val="_ H_5/6_GC"/>
    <w:basedOn w:val="Normal"/>
    <w:next w:val="SingleTxtGC"/>
    <w:rsid w:val="0012768D"/>
    <w:pPr>
      <w:keepNext/>
      <w:keepLines/>
      <w:tabs>
        <w:tab w:val="clear" w:pos="431"/>
        <w:tab w:val="right" w:pos="851"/>
      </w:tabs>
      <w:spacing w:before="240" w:after="120"/>
      <w:ind w:left="1134" w:right="1134" w:hanging="1134"/>
      <w:outlineLvl w:val="5"/>
    </w:pPr>
  </w:style>
  <w:style w:type="paragraph" w:customStyle="1" w:styleId="SingleTxtGC">
    <w:name w:val="_ Single Txt_GC"/>
    <w:basedOn w:val="Normal"/>
    <w:link w:val="SingleTxtGCChar"/>
    <w:rsid w:val="0012768D"/>
    <w:pPr>
      <w:tabs>
        <w:tab w:val="left" w:pos="1134"/>
        <w:tab w:val="left" w:pos="1565"/>
        <w:tab w:val="left" w:pos="1996"/>
        <w:tab w:val="left" w:pos="2427"/>
      </w:tabs>
      <w:spacing w:after="120"/>
      <w:ind w:left="1134" w:right="1134"/>
    </w:pPr>
  </w:style>
  <w:style w:type="paragraph" w:customStyle="1" w:styleId="SLGC">
    <w:name w:val="__S_L_GC"/>
    <w:basedOn w:val="Normal"/>
    <w:next w:val="SingleTxtGC"/>
    <w:rsid w:val="0012768D"/>
    <w:pPr>
      <w:keepNext/>
      <w:keepLines/>
      <w:spacing w:before="240" w:after="240" w:line="580" w:lineRule="exact"/>
      <w:ind w:left="1134" w:right="1134"/>
      <w:jc w:val="left"/>
    </w:pPr>
    <w:rPr>
      <w:rFonts w:eastAsia="SimHei"/>
      <w:sz w:val="56"/>
    </w:rPr>
  </w:style>
  <w:style w:type="paragraph" w:customStyle="1" w:styleId="SMGC">
    <w:name w:val="__S_M_GC"/>
    <w:basedOn w:val="Normal"/>
    <w:next w:val="SingleTxtGC"/>
    <w:rsid w:val="0012768D"/>
    <w:pPr>
      <w:keepNext/>
      <w:keepLines/>
      <w:spacing w:before="240" w:after="240" w:line="420" w:lineRule="exact"/>
      <w:ind w:left="1134" w:right="1134"/>
      <w:jc w:val="left"/>
    </w:pPr>
    <w:rPr>
      <w:rFonts w:eastAsia="SimHei"/>
      <w:sz w:val="40"/>
    </w:rPr>
  </w:style>
  <w:style w:type="paragraph" w:customStyle="1" w:styleId="SSGC">
    <w:name w:val="__S_S_GC"/>
    <w:basedOn w:val="Normal"/>
    <w:next w:val="SingleTxtGC"/>
    <w:rsid w:val="0012768D"/>
    <w:pPr>
      <w:keepNext/>
      <w:keepLines/>
      <w:spacing w:before="240" w:after="240" w:line="300" w:lineRule="exact"/>
      <w:ind w:left="1134" w:right="1134"/>
      <w:jc w:val="left"/>
    </w:pPr>
    <w:rPr>
      <w:rFonts w:eastAsia="SimHei"/>
      <w:sz w:val="28"/>
    </w:rPr>
  </w:style>
  <w:style w:type="paragraph" w:customStyle="1" w:styleId="XLargeGC">
    <w:name w:val="__XLarge_GC"/>
    <w:basedOn w:val="Normal"/>
    <w:next w:val="SingleTxtGC"/>
    <w:rsid w:val="0012768D"/>
    <w:pPr>
      <w:keepNext/>
      <w:keepLines/>
      <w:spacing w:before="240" w:after="240" w:line="420" w:lineRule="exact"/>
      <w:ind w:left="1134" w:right="1134"/>
      <w:jc w:val="left"/>
    </w:pPr>
    <w:rPr>
      <w:rFonts w:eastAsia="SimHei"/>
      <w:sz w:val="40"/>
    </w:rPr>
  </w:style>
  <w:style w:type="paragraph" w:customStyle="1" w:styleId="a3">
    <w:name w:val="悬挂"/>
    <w:basedOn w:val="SingleTxtGC"/>
    <w:rsid w:val="0012768D"/>
    <w:pPr>
      <w:ind w:left="1565" w:hanging="431"/>
    </w:pPr>
  </w:style>
  <w:style w:type="paragraph" w:customStyle="1" w:styleId="a4">
    <w:name w:val="表中文字"/>
    <w:basedOn w:val="SingleTxtGC"/>
    <w:rsid w:val="000277CB"/>
    <w:pPr>
      <w:spacing w:before="40" w:line="240" w:lineRule="atLeast"/>
      <w:ind w:left="0" w:right="113"/>
    </w:pPr>
    <w:rPr>
      <w:sz w:val="18"/>
    </w:rPr>
  </w:style>
  <w:style w:type="paragraph" w:customStyle="1" w:styleId="a5">
    <w:name w:val="表数文字"/>
    <w:basedOn w:val="SingleTxtGC"/>
    <w:rsid w:val="00AB16A6"/>
    <w:pPr>
      <w:spacing w:before="40" w:after="40" w:line="240" w:lineRule="atLeast"/>
      <w:ind w:left="0" w:right="113"/>
    </w:pPr>
    <w:rPr>
      <w:sz w:val="18"/>
    </w:rPr>
  </w:style>
  <w:style w:type="table" w:styleId="TableGrid">
    <w:name w:val="Table Grid"/>
    <w:basedOn w:val="TableNormal"/>
    <w:semiHidden/>
    <w:rsid w:val="0012768D"/>
    <w:pPr>
      <w:tabs>
        <w:tab w:val="left" w:pos="431"/>
      </w:tabs>
      <w:overflowPunct w:val="0"/>
      <w:adjustRightInd w:val="0"/>
      <w:snapToGrid w:val="0"/>
      <w:spacing w:line="32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MG">
    <w:name w:val="_ H __M_G"/>
    <w:basedOn w:val="Normal"/>
    <w:next w:val="Normal"/>
    <w:rsid w:val="00D00605"/>
    <w:pPr>
      <w:keepNext/>
      <w:keepLines/>
      <w:tabs>
        <w:tab w:val="clear" w:pos="431"/>
        <w:tab w:val="right" w:pos="851"/>
      </w:tabs>
      <w:suppressAutoHyphens/>
      <w:overflowPunct/>
      <w:adjustRightInd/>
      <w:snapToGrid/>
      <w:spacing w:before="240" w:after="240" w:line="360" w:lineRule="exact"/>
      <w:ind w:left="1134" w:right="1134" w:hanging="1134"/>
      <w:jc w:val="left"/>
    </w:pPr>
    <w:rPr>
      <w:b/>
      <w:snapToGrid/>
      <w:sz w:val="34"/>
      <w:lang w:val="en-GB" w:eastAsia="en-US"/>
    </w:rPr>
  </w:style>
  <w:style w:type="paragraph" w:customStyle="1" w:styleId="HChG">
    <w:name w:val="_ H _Ch_G"/>
    <w:basedOn w:val="Normal"/>
    <w:next w:val="Normal"/>
    <w:rsid w:val="00D00605"/>
    <w:pPr>
      <w:keepNext/>
      <w:keepLines/>
      <w:tabs>
        <w:tab w:val="clear" w:pos="431"/>
        <w:tab w:val="right" w:pos="851"/>
      </w:tabs>
      <w:suppressAutoHyphens/>
      <w:overflowPunct/>
      <w:adjustRightInd/>
      <w:snapToGrid/>
      <w:spacing w:before="360" w:after="240" w:line="300" w:lineRule="exact"/>
      <w:ind w:left="1134" w:right="1134" w:hanging="1134"/>
      <w:jc w:val="left"/>
    </w:pPr>
    <w:rPr>
      <w:b/>
      <w:snapToGrid/>
      <w:sz w:val="28"/>
      <w:lang w:val="en-GB" w:eastAsia="en-US"/>
    </w:rPr>
  </w:style>
  <w:style w:type="paragraph" w:customStyle="1" w:styleId="H1G">
    <w:name w:val="_ H_1_G"/>
    <w:basedOn w:val="Normal"/>
    <w:next w:val="Normal"/>
    <w:rsid w:val="00D00605"/>
    <w:pPr>
      <w:keepNext/>
      <w:keepLines/>
      <w:tabs>
        <w:tab w:val="clear" w:pos="431"/>
        <w:tab w:val="right" w:pos="851"/>
      </w:tabs>
      <w:suppressAutoHyphens/>
      <w:overflowPunct/>
      <w:adjustRightInd/>
      <w:snapToGrid/>
      <w:spacing w:before="360" w:after="240" w:line="270" w:lineRule="exact"/>
      <w:ind w:left="1134" w:right="1134" w:hanging="1134"/>
      <w:jc w:val="left"/>
    </w:pPr>
    <w:rPr>
      <w:b/>
      <w:snapToGrid/>
      <w:sz w:val="24"/>
      <w:lang w:val="en-GB" w:eastAsia="en-US"/>
    </w:rPr>
  </w:style>
  <w:style w:type="character" w:customStyle="1" w:styleId="FootnoteTextChar">
    <w:name w:val="Footnote Text Char"/>
    <w:aliases w:val="5_G Char"/>
    <w:link w:val="FootnoteText"/>
    <w:rsid w:val="00D00605"/>
    <w:rPr>
      <w:rFonts w:eastAsia="SimSun"/>
      <w:snapToGrid w:val="0"/>
      <w:sz w:val="18"/>
      <w:lang w:val="en-US" w:eastAsia="zh-CN" w:bidi="ar-SA"/>
    </w:rPr>
  </w:style>
  <w:style w:type="paragraph" w:customStyle="1" w:styleId="SingleTxtG">
    <w:name w:val="_ Single Txt_G"/>
    <w:basedOn w:val="Normal"/>
    <w:link w:val="SingleTxtGChar"/>
    <w:rsid w:val="00D00605"/>
    <w:pPr>
      <w:tabs>
        <w:tab w:val="clear" w:pos="431"/>
      </w:tabs>
      <w:suppressAutoHyphens/>
      <w:overflowPunct/>
      <w:adjustRightInd/>
      <w:snapToGrid/>
      <w:spacing w:after="120" w:line="240" w:lineRule="atLeast"/>
      <w:ind w:left="1134" w:right="1134"/>
    </w:pPr>
    <w:rPr>
      <w:snapToGrid/>
      <w:sz w:val="20"/>
      <w:lang w:val="en-GB" w:eastAsia="en-US"/>
    </w:rPr>
  </w:style>
  <w:style w:type="paragraph" w:customStyle="1" w:styleId="H23G">
    <w:name w:val="_ H_2/3_G"/>
    <w:basedOn w:val="Normal"/>
    <w:next w:val="Normal"/>
    <w:rsid w:val="00D00605"/>
    <w:pPr>
      <w:keepNext/>
      <w:keepLines/>
      <w:tabs>
        <w:tab w:val="clear" w:pos="431"/>
        <w:tab w:val="right" w:pos="851"/>
      </w:tabs>
      <w:suppressAutoHyphens/>
      <w:overflowPunct/>
      <w:adjustRightInd/>
      <w:snapToGrid/>
      <w:spacing w:before="240" w:after="120" w:line="240" w:lineRule="exact"/>
      <w:ind w:left="1134" w:right="1134" w:hanging="1134"/>
      <w:jc w:val="left"/>
    </w:pPr>
    <w:rPr>
      <w:b/>
      <w:snapToGrid/>
      <w:sz w:val="20"/>
      <w:lang w:val="en-GB" w:eastAsia="en-US"/>
    </w:rPr>
  </w:style>
  <w:style w:type="character" w:customStyle="1" w:styleId="SingleTxtGChar">
    <w:name w:val="_ Single Txt_G Char"/>
    <w:link w:val="SingleTxtG"/>
    <w:rsid w:val="00D00605"/>
    <w:rPr>
      <w:rFonts w:eastAsia="SimSun"/>
      <w:lang w:val="en-GB" w:eastAsia="en-US" w:bidi="ar-SA"/>
    </w:rPr>
  </w:style>
  <w:style w:type="paragraph" w:customStyle="1" w:styleId="ParaNoG">
    <w:name w:val="_ParaNo._G"/>
    <w:basedOn w:val="SingleTxtG"/>
    <w:rsid w:val="00D00605"/>
  </w:style>
  <w:style w:type="paragraph" w:styleId="PlainText">
    <w:name w:val="Plain Text"/>
    <w:basedOn w:val="Normal"/>
    <w:semiHidden/>
    <w:rsid w:val="00D00605"/>
    <w:pPr>
      <w:tabs>
        <w:tab w:val="clear" w:pos="431"/>
      </w:tabs>
      <w:suppressAutoHyphens/>
      <w:overflowPunct/>
      <w:adjustRightInd/>
      <w:snapToGrid/>
      <w:spacing w:line="240" w:lineRule="atLeast"/>
      <w:jc w:val="left"/>
    </w:pPr>
    <w:rPr>
      <w:rFonts w:cs="Courier New"/>
      <w:snapToGrid/>
      <w:sz w:val="20"/>
      <w:lang w:val="en-GB" w:eastAsia="en-US"/>
    </w:rPr>
  </w:style>
  <w:style w:type="paragraph" w:styleId="BodyText">
    <w:name w:val="Body Text"/>
    <w:basedOn w:val="Normal"/>
    <w:next w:val="Normal"/>
    <w:semiHidden/>
    <w:rsid w:val="00D00605"/>
    <w:pPr>
      <w:tabs>
        <w:tab w:val="clear" w:pos="431"/>
      </w:tabs>
      <w:suppressAutoHyphens/>
      <w:overflowPunct/>
      <w:adjustRightInd/>
      <w:snapToGrid/>
      <w:spacing w:line="240" w:lineRule="atLeast"/>
      <w:jc w:val="left"/>
    </w:pPr>
    <w:rPr>
      <w:snapToGrid/>
      <w:sz w:val="20"/>
      <w:lang w:val="en-GB" w:eastAsia="en-US"/>
    </w:rPr>
  </w:style>
  <w:style w:type="paragraph" w:styleId="BodyTextIndent">
    <w:name w:val="Body Text Indent"/>
    <w:basedOn w:val="Normal"/>
    <w:semiHidden/>
    <w:rsid w:val="00D00605"/>
    <w:pPr>
      <w:tabs>
        <w:tab w:val="clear" w:pos="431"/>
      </w:tabs>
      <w:suppressAutoHyphens/>
      <w:overflowPunct/>
      <w:adjustRightInd/>
      <w:snapToGrid/>
      <w:spacing w:after="120" w:line="240" w:lineRule="atLeast"/>
      <w:ind w:left="283"/>
      <w:jc w:val="left"/>
    </w:pPr>
    <w:rPr>
      <w:snapToGrid/>
      <w:sz w:val="20"/>
      <w:lang w:val="en-GB" w:eastAsia="en-US"/>
    </w:rPr>
  </w:style>
  <w:style w:type="paragraph" w:styleId="BlockText">
    <w:name w:val="Block Text"/>
    <w:basedOn w:val="Normal"/>
    <w:semiHidden/>
    <w:rsid w:val="00D00605"/>
    <w:pPr>
      <w:tabs>
        <w:tab w:val="clear" w:pos="431"/>
      </w:tabs>
      <w:suppressAutoHyphens/>
      <w:overflowPunct/>
      <w:adjustRightInd/>
      <w:snapToGrid/>
      <w:spacing w:line="240" w:lineRule="atLeast"/>
      <w:ind w:left="1440" w:right="1440"/>
      <w:jc w:val="left"/>
    </w:pPr>
    <w:rPr>
      <w:snapToGrid/>
      <w:sz w:val="20"/>
      <w:lang w:val="en-GB" w:eastAsia="en-US"/>
    </w:rPr>
  </w:style>
  <w:style w:type="paragraph" w:customStyle="1" w:styleId="SMG">
    <w:name w:val="__S_M_G"/>
    <w:basedOn w:val="Normal"/>
    <w:next w:val="Normal"/>
    <w:rsid w:val="00D00605"/>
    <w:pPr>
      <w:keepNext/>
      <w:keepLines/>
      <w:tabs>
        <w:tab w:val="clear" w:pos="431"/>
      </w:tabs>
      <w:suppressAutoHyphens/>
      <w:overflowPunct/>
      <w:adjustRightInd/>
      <w:snapToGrid/>
      <w:spacing w:before="240" w:after="240" w:line="420" w:lineRule="exact"/>
      <w:ind w:left="1134" w:right="1134"/>
      <w:jc w:val="left"/>
    </w:pPr>
    <w:rPr>
      <w:b/>
      <w:snapToGrid/>
      <w:sz w:val="40"/>
      <w:lang w:val="en-GB" w:eastAsia="en-US"/>
    </w:rPr>
  </w:style>
  <w:style w:type="paragraph" w:customStyle="1" w:styleId="SLG">
    <w:name w:val="__S_L_G"/>
    <w:basedOn w:val="Normal"/>
    <w:next w:val="Normal"/>
    <w:rsid w:val="00D00605"/>
    <w:pPr>
      <w:keepNext/>
      <w:keepLines/>
      <w:tabs>
        <w:tab w:val="clear" w:pos="431"/>
      </w:tabs>
      <w:suppressAutoHyphens/>
      <w:overflowPunct/>
      <w:adjustRightInd/>
      <w:snapToGrid/>
      <w:spacing w:before="240" w:after="240" w:line="580" w:lineRule="exact"/>
      <w:ind w:left="1134" w:right="1134"/>
      <w:jc w:val="left"/>
    </w:pPr>
    <w:rPr>
      <w:b/>
      <w:snapToGrid/>
      <w:sz w:val="56"/>
      <w:lang w:val="en-GB" w:eastAsia="en-US"/>
    </w:rPr>
  </w:style>
  <w:style w:type="paragraph" w:customStyle="1" w:styleId="SSG">
    <w:name w:val="__S_S_G"/>
    <w:basedOn w:val="Normal"/>
    <w:next w:val="Normal"/>
    <w:rsid w:val="00D00605"/>
    <w:pPr>
      <w:keepNext/>
      <w:keepLines/>
      <w:tabs>
        <w:tab w:val="clear" w:pos="431"/>
      </w:tabs>
      <w:suppressAutoHyphens/>
      <w:overflowPunct/>
      <w:adjustRightInd/>
      <w:snapToGrid/>
      <w:spacing w:before="240" w:after="240" w:line="300" w:lineRule="exact"/>
      <w:ind w:left="1134" w:right="1134"/>
      <w:jc w:val="left"/>
    </w:pPr>
    <w:rPr>
      <w:b/>
      <w:snapToGrid/>
      <w:sz w:val="28"/>
      <w:lang w:val="en-GB" w:eastAsia="en-US"/>
    </w:rPr>
  </w:style>
  <w:style w:type="paragraph" w:customStyle="1" w:styleId="XLargeG">
    <w:name w:val="__XLarge_G"/>
    <w:basedOn w:val="Normal"/>
    <w:next w:val="Normal"/>
    <w:rsid w:val="00D00605"/>
    <w:pPr>
      <w:keepNext/>
      <w:keepLines/>
      <w:tabs>
        <w:tab w:val="clear" w:pos="431"/>
      </w:tabs>
      <w:suppressAutoHyphens/>
      <w:overflowPunct/>
      <w:adjustRightInd/>
      <w:snapToGrid/>
      <w:spacing w:before="240" w:after="240" w:line="420" w:lineRule="exact"/>
      <w:ind w:left="1134" w:right="1134"/>
      <w:jc w:val="left"/>
    </w:pPr>
    <w:rPr>
      <w:b/>
      <w:snapToGrid/>
      <w:sz w:val="40"/>
      <w:lang w:val="en-GB" w:eastAsia="en-US"/>
    </w:rPr>
  </w:style>
  <w:style w:type="paragraph" w:customStyle="1" w:styleId="Bullet1G">
    <w:name w:val="_Bullet 1_G"/>
    <w:basedOn w:val="Normal"/>
    <w:rsid w:val="00D00605"/>
    <w:pPr>
      <w:numPr>
        <w:numId w:val="5"/>
      </w:numPr>
      <w:tabs>
        <w:tab w:val="clear" w:pos="431"/>
      </w:tabs>
      <w:suppressAutoHyphens/>
      <w:overflowPunct/>
      <w:adjustRightInd/>
      <w:snapToGrid/>
      <w:spacing w:after="120" w:line="240" w:lineRule="atLeast"/>
      <w:ind w:right="1134"/>
    </w:pPr>
    <w:rPr>
      <w:snapToGrid/>
      <w:sz w:val="20"/>
      <w:lang w:val="en-GB" w:eastAsia="en-US"/>
    </w:rPr>
  </w:style>
  <w:style w:type="character" w:styleId="CommentReference">
    <w:name w:val="annotation reference"/>
    <w:semiHidden/>
    <w:rsid w:val="00D00605"/>
    <w:rPr>
      <w:sz w:val="6"/>
    </w:rPr>
  </w:style>
  <w:style w:type="paragraph" w:styleId="CommentText">
    <w:name w:val="annotation text"/>
    <w:basedOn w:val="Normal"/>
    <w:link w:val="CommentTextChar"/>
    <w:semiHidden/>
    <w:rsid w:val="00D00605"/>
    <w:pPr>
      <w:tabs>
        <w:tab w:val="clear" w:pos="431"/>
      </w:tabs>
      <w:suppressAutoHyphens/>
      <w:overflowPunct/>
      <w:adjustRightInd/>
      <w:snapToGrid/>
      <w:spacing w:line="240" w:lineRule="atLeast"/>
      <w:jc w:val="left"/>
    </w:pPr>
    <w:rPr>
      <w:snapToGrid/>
      <w:sz w:val="20"/>
      <w:lang w:val="en-GB" w:eastAsia="en-US"/>
    </w:rPr>
  </w:style>
  <w:style w:type="character" w:styleId="LineNumber">
    <w:name w:val="line number"/>
    <w:semiHidden/>
    <w:rsid w:val="00D00605"/>
    <w:rPr>
      <w:sz w:val="14"/>
    </w:rPr>
  </w:style>
  <w:style w:type="paragraph" w:customStyle="1" w:styleId="Bullet2G">
    <w:name w:val="_Bullet 2_G"/>
    <w:basedOn w:val="Normal"/>
    <w:rsid w:val="00D00605"/>
    <w:pPr>
      <w:numPr>
        <w:numId w:val="6"/>
      </w:numPr>
      <w:tabs>
        <w:tab w:val="clear" w:pos="431"/>
      </w:tabs>
      <w:suppressAutoHyphens/>
      <w:overflowPunct/>
      <w:adjustRightInd/>
      <w:snapToGrid/>
      <w:spacing w:after="120" w:line="240" w:lineRule="atLeast"/>
      <w:ind w:right="1134"/>
    </w:pPr>
    <w:rPr>
      <w:snapToGrid/>
      <w:sz w:val="20"/>
      <w:lang w:val="en-GB" w:eastAsia="en-US"/>
    </w:rPr>
  </w:style>
  <w:style w:type="paragraph" w:customStyle="1" w:styleId="H4G">
    <w:name w:val="_ H_4_G"/>
    <w:basedOn w:val="Normal"/>
    <w:next w:val="Normal"/>
    <w:rsid w:val="00D00605"/>
    <w:pPr>
      <w:keepNext/>
      <w:keepLines/>
      <w:tabs>
        <w:tab w:val="clear" w:pos="431"/>
        <w:tab w:val="right" w:pos="851"/>
      </w:tabs>
      <w:suppressAutoHyphens/>
      <w:overflowPunct/>
      <w:adjustRightInd/>
      <w:snapToGrid/>
      <w:spacing w:before="240" w:after="120" w:line="240" w:lineRule="exact"/>
      <w:ind w:left="1134" w:right="1134" w:hanging="1134"/>
      <w:jc w:val="left"/>
    </w:pPr>
    <w:rPr>
      <w:i/>
      <w:snapToGrid/>
      <w:sz w:val="20"/>
      <w:lang w:val="en-GB" w:eastAsia="en-US"/>
    </w:rPr>
  </w:style>
  <w:style w:type="paragraph" w:customStyle="1" w:styleId="H56G">
    <w:name w:val="_ H_5/6_G"/>
    <w:basedOn w:val="Normal"/>
    <w:next w:val="Normal"/>
    <w:rsid w:val="00D00605"/>
    <w:pPr>
      <w:keepNext/>
      <w:keepLines/>
      <w:tabs>
        <w:tab w:val="clear" w:pos="431"/>
        <w:tab w:val="right" w:pos="851"/>
      </w:tabs>
      <w:suppressAutoHyphens/>
      <w:overflowPunct/>
      <w:adjustRightInd/>
      <w:snapToGrid/>
      <w:spacing w:before="240" w:after="120" w:line="240" w:lineRule="exact"/>
      <w:ind w:left="1134" w:right="1134" w:hanging="1134"/>
      <w:jc w:val="left"/>
    </w:pPr>
    <w:rPr>
      <w:snapToGrid/>
      <w:sz w:val="20"/>
      <w:lang w:val="en-GB" w:eastAsia="en-US"/>
    </w:rPr>
  </w:style>
  <w:style w:type="numbering" w:styleId="111111">
    <w:name w:val="Outline List 2"/>
    <w:basedOn w:val="NoList"/>
    <w:semiHidden/>
    <w:rsid w:val="00D00605"/>
    <w:pPr>
      <w:numPr>
        <w:numId w:val="7"/>
      </w:numPr>
    </w:pPr>
  </w:style>
  <w:style w:type="numbering" w:styleId="1ai">
    <w:name w:val="Outline List 1"/>
    <w:basedOn w:val="NoList"/>
    <w:semiHidden/>
    <w:rsid w:val="00D00605"/>
    <w:pPr>
      <w:numPr>
        <w:numId w:val="8"/>
      </w:numPr>
    </w:pPr>
  </w:style>
  <w:style w:type="numbering" w:styleId="ArticleSection">
    <w:name w:val="Outline List 3"/>
    <w:basedOn w:val="NoList"/>
    <w:semiHidden/>
    <w:rsid w:val="00D00605"/>
    <w:pPr>
      <w:numPr>
        <w:numId w:val="9"/>
      </w:numPr>
    </w:pPr>
  </w:style>
  <w:style w:type="paragraph" w:styleId="BodyText2">
    <w:name w:val="Body Text 2"/>
    <w:basedOn w:val="Normal"/>
    <w:semiHidden/>
    <w:rsid w:val="00D00605"/>
    <w:pPr>
      <w:tabs>
        <w:tab w:val="clear" w:pos="431"/>
      </w:tabs>
      <w:suppressAutoHyphens/>
      <w:overflowPunct/>
      <w:adjustRightInd/>
      <w:snapToGrid/>
      <w:spacing w:after="120" w:line="480" w:lineRule="auto"/>
      <w:jc w:val="left"/>
    </w:pPr>
    <w:rPr>
      <w:snapToGrid/>
      <w:sz w:val="20"/>
      <w:lang w:val="en-GB" w:eastAsia="en-US"/>
    </w:rPr>
  </w:style>
  <w:style w:type="paragraph" w:styleId="BodyText3">
    <w:name w:val="Body Text 3"/>
    <w:basedOn w:val="Normal"/>
    <w:link w:val="BodyText3Char"/>
    <w:semiHidden/>
    <w:rsid w:val="00D00605"/>
    <w:pPr>
      <w:tabs>
        <w:tab w:val="clear" w:pos="431"/>
      </w:tabs>
      <w:suppressAutoHyphens/>
      <w:overflowPunct/>
      <w:adjustRightInd/>
      <w:snapToGrid/>
      <w:spacing w:after="120" w:line="240" w:lineRule="atLeast"/>
      <w:jc w:val="left"/>
    </w:pPr>
    <w:rPr>
      <w:snapToGrid/>
      <w:sz w:val="16"/>
      <w:szCs w:val="16"/>
      <w:lang w:val="en-GB" w:eastAsia="en-US"/>
    </w:rPr>
  </w:style>
  <w:style w:type="paragraph" w:styleId="BodyTextFirstIndent">
    <w:name w:val="Body Text First Indent"/>
    <w:basedOn w:val="BodyText"/>
    <w:semiHidden/>
    <w:rsid w:val="00D00605"/>
    <w:pPr>
      <w:spacing w:after="120"/>
      <w:ind w:firstLine="210"/>
    </w:pPr>
  </w:style>
  <w:style w:type="paragraph" w:styleId="BodyTextFirstIndent2">
    <w:name w:val="Body Text First Indent 2"/>
    <w:basedOn w:val="BodyTextIndent"/>
    <w:semiHidden/>
    <w:rsid w:val="00D00605"/>
    <w:pPr>
      <w:ind w:firstLine="210"/>
    </w:pPr>
  </w:style>
  <w:style w:type="paragraph" w:styleId="BodyTextIndent2">
    <w:name w:val="Body Text Indent 2"/>
    <w:basedOn w:val="Normal"/>
    <w:semiHidden/>
    <w:rsid w:val="00D00605"/>
    <w:pPr>
      <w:tabs>
        <w:tab w:val="clear" w:pos="431"/>
      </w:tabs>
      <w:suppressAutoHyphens/>
      <w:overflowPunct/>
      <w:adjustRightInd/>
      <w:snapToGrid/>
      <w:spacing w:after="120" w:line="480" w:lineRule="auto"/>
      <w:ind w:left="283"/>
      <w:jc w:val="left"/>
    </w:pPr>
    <w:rPr>
      <w:snapToGrid/>
      <w:sz w:val="20"/>
      <w:lang w:val="en-GB" w:eastAsia="en-US"/>
    </w:rPr>
  </w:style>
  <w:style w:type="paragraph" w:styleId="BodyTextIndent3">
    <w:name w:val="Body Text Indent 3"/>
    <w:basedOn w:val="Normal"/>
    <w:semiHidden/>
    <w:rsid w:val="00D00605"/>
    <w:pPr>
      <w:tabs>
        <w:tab w:val="clear" w:pos="431"/>
      </w:tabs>
      <w:suppressAutoHyphens/>
      <w:overflowPunct/>
      <w:adjustRightInd/>
      <w:snapToGrid/>
      <w:spacing w:after="120" w:line="240" w:lineRule="atLeast"/>
      <w:ind w:left="283"/>
      <w:jc w:val="left"/>
    </w:pPr>
    <w:rPr>
      <w:snapToGrid/>
      <w:sz w:val="16"/>
      <w:szCs w:val="16"/>
      <w:lang w:val="en-GB" w:eastAsia="en-US"/>
    </w:rPr>
  </w:style>
  <w:style w:type="paragraph" w:styleId="Closing">
    <w:name w:val="Closing"/>
    <w:basedOn w:val="Normal"/>
    <w:semiHidden/>
    <w:rsid w:val="00D00605"/>
    <w:pPr>
      <w:tabs>
        <w:tab w:val="clear" w:pos="431"/>
      </w:tabs>
      <w:suppressAutoHyphens/>
      <w:overflowPunct/>
      <w:adjustRightInd/>
      <w:snapToGrid/>
      <w:spacing w:line="240" w:lineRule="atLeast"/>
      <w:ind w:left="4252"/>
      <w:jc w:val="left"/>
    </w:pPr>
    <w:rPr>
      <w:snapToGrid/>
      <w:sz w:val="20"/>
      <w:lang w:val="en-GB" w:eastAsia="en-US"/>
    </w:rPr>
  </w:style>
  <w:style w:type="paragraph" w:styleId="Date">
    <w:name w:val="Date"/>
    <w:basedOn w:val="Normal"/>
    <w:next w:val="Normal"/>
    <w:semiHidden/>
    <w:rsid w:val="00D00605"/>
    <w:pPr>
      <w:tabs>
        <w:tab w:val="clear" w:pos="431"/>
      </w:tabs>
      <w:suppressAutoHyphens/>
      <w:overflowPunct/>
      <w:adjustRightInd/>
      <w:snapToGrid/>
      <w:spacing w:line="240" w:lineRule="atLeast"/>
      <w:jc w:val="left"/>
    </w:pPr>
    <w:rPr>
      <w:snapToGrid/>
      <w:sz w:val="20"/>
      <w:lang w:val="en-GB" w:eastAsia="en-US"/>
    </w:rPr>
  </w:style>
  <w:style w:type="paragraph" w:styleId="E-mailSignature">
    <w:name w:val="E-mail Signature"/>
    <w:basedOn w:val="Normal"/>
    <w:semiHidden/>
    <w:rsid w:val="00D00605"/>
    <w:pPr>
      <w:tabs>
        <w:tab w:val="clear" w:pos="431"/>
      </w:tabs>
      <w:suppressAutoHyphens/>
      <w:overflowPunct/>
      <w:adjustRightInd/>
      <w:snapToGrid/>
      <w:spacing w:line="240" w:lineRule="atLeast"/>
      <w:jc w:val="left"/>
    </w:pPr>
    <w:rPr>
      <w:snapToGrid/>
      <w:sz w:val="20"/>
      <w:lang w:val="en-GB" w:eastAsia="en-US"/>
    </w:rPr>
  </w:style>
  <w:style w:type="character" w:styleId="Emphasis">
    <w:name w:val="Emphasis"/>
    <w:qFormat/>
    <w:rsid w:val="00D00605"/>
    <w:rPr>
      <w:i/>
      <w:iCs/>
    </w:rPr>
  </w:style>
  <w:style w:type="paragraph" w:styleId="EnvelopeReturn">
    <w:name w:val="envelope return"/>
    <w:basedOn w:val="Normal"/>
    <w:semiHidden/>
    <w:rsid w:val="00D00605"/>
    <w:pPr>
      <w:tabs>
        <w:tab w:val="clear" w:pos="431"/>
      </w:tabs>
      <w:suppressAutoHyphens/>
      <w:overflowPunct/>
      <w:adjustRightInd/>
      <w:snapToGrid/>
      <w:spacing w:line="240" w:lineRule="atLeast"/>
      <w:jc w:val="left"/>
    </w:pPr>
    <w:rPr>
      <w:rFonts w:ascii="Arial" w:hAnsi="Arial" w:cs="Arial"/>
      <w:snapToGrid/>
      <w:sz w:val="20"/>
      <w:lang w:val="en-GB" w:eastAsia="en-US"/>
    </w:rPr>
  </w:style>
  <w:style w:type="character" w:styleId="HTMLAcronym">
    <w:name w:val="HTML Acronym"/>
    <w:basedOn w:val="DefaultParagraphFont"/>
    <w:semiHidden/>
    <w:rsid w:val="00D00605"/>
  </w:style>
  <w:style w:type="paragraph" w:styleId="HTMLAddress">
    <w:name w:val="HTML Address"/>
    <w:basedOn w:val="Normal"/>
    <w:semiHidden/>
    <w:rsid w:val="00D00605"/>
    <w:pPr>
      <w:tabs>
        <w:tab w:val="clear" w:pos="431"/>
      </w:tabs>
      <w:suppressAutoHyphens/>
      <w:overflowPunct/>
      <w:adjustRightInd/>
      <w:snapToGrid/>
      <w:spacing w:line="240" w:lineRule="atLeast"/>
      <w:jc w:val="left"/>
    </w:pPr>
    <w:rPr>
      <w:i/>
      <w:iCs/>
      <w:snapToGrid/>
      <w:sz w:val="20"/>
      <w:lang w:val="en-GB" w:eastAsia="en-US"/>
    </w:rPr>
  </w:style>
  <w:style w:type="character" w:styleId="HTMLCite">
    <w:name w:val="HTML Cite"/>
    <w:semiHidden/>
    <w:rsid w:val="00D00605"/>
    <w:rPr>
      <w:i/>
      <w:iCs/>
    </w:rPr>
  </w:style>
  <w:style w:type="character" w:styleId="HTMLCode">
    <w:name w:val="HTML Code"/>
    <w:semiHidden/>
    <w:rsid w:val="00D00605"/>
    <w:rPr>
      <w:rFonts w:ascii="Courier New" w:hAnsi="Courier New" w:cs="Courier New"/>
      <w:sz w:val="20"/>
      <w:szCs w:val="20"/>
    </w:rPr>
  </w:style>
  <w:style w:type="character" w:styleId="HTMLDefinition">
    <w:name w:val="HTML Definition"/>
    <w:semiHidden/>
    <w:rsid w:val="00D00605"/>
    <w:rPr>
      <w:i/>
      <w:iCs/>
    </w:rPr>
  </w:style>
  <w:style w:type="character" w:styleId="HTMLKeyboard">
    <w:name w:val="HTML Keyboard"/>
    <w:semiHidden/>
    <w:rsid w:val="00D00605"/>
    <w:rPr>
      <w:rFonts w:ascii="Courier New" w:hAnsi="Courier New" w:cs="Courier New"/>
      <w:sz w:val="20"/>
      <w:szCs w:val="20"/>
    </w:rPr>
  </w:style>
  <w:style w:type="paragraph" w:styleId="HTMLPreformatted">
    <w:name w:val="HTML Preformatted"/>
    <w:basedOn w:val="Normal"/>
    <w:semiHidden/>
    <w:rsid w:val="00D00605"/>
    <w:pPr>
      <w:tabs>
        <w:tab w:val="clear" w:pos="431"/>
      </w:tabs>
      <w:suppressAutoHyphens/>
      <w:overflowPunct/>
      <w:adjustRightInd/>
      <w:snapToGrid/>
      <w:spacing w:line="240" w:lineRule="atLeast"/>
      <w:jc w:val="left"/>
    </w:pPr>
    <w:rPr>
      <w:rFonts w:ascii="Courier New" w:hAnsi="Courier New" w:cs="Courier New"/>
      <w:snapToGrid/>
      <w:sz w:val="20"/>
      <w:lang w:val="en-GB" w:eastAsia="en-US"/>
    </w:rPr>
  </w:style>
  <w:style w:type="character" w:styleId="HTMLSample">
    <w:name w:val="HTML Sample"/>
    <w:semiHidden/>
    <w:rsid w:val="00D00605"/>
    <w:rPr>
      <w:rFonts w:ascii="Courier New" w:hAnsi="Courier New" w:cs="Courier New"/>
    </w:rPr>
  </w:style>
  <w:style w:type="character" w:styleId="HTMLTypewriter">
    <w:name w:val="HTML Typewriter"/>
    <w:semiHidden/>
    <w:rsid w:val="00D00605"/>
    <w:rPr>
      <w:rFonts w:ascii="Courier New" w:hAnsi="Courier New" w:cs="Courier New"/>
      <w:sz w:val="20"/>
      <w:szCs w:val="20"/>
    </w:rPr>
  </w:style>
  <w:style w:type="character" w:styleId="HTMLVariable">
    <w:name w:val="HTML Variable"/>
    <w:semiHidden/>
    <w:rsid w:val="00D00605"/>
    <w:rPr>
      <w:i/>
      <w:iCs/>
    </w:rPr>
  </w:style>
  <w:style w:type="paragraph" w:styleId="List">
    <w:name w:val="List"/>
    <w:basedOn w:val="Normal"/>
    <w:semiHidden/>
    <w:rsid w:val="00D00605"/>
    <w:pPr>
      <w:tabs>
        <w:tab w:val="clear" w:pos="431"/>
      </w:tabs>
      <w:suppressAutoHyphens/>
      <w:overflowPunct/>
      <w:adjustRightInd/>
      <w:snapToGrid/>
      <w:spacing w:line="240" w:lineRule="atLeast"/>
      <w:ind w:left="283" w:hanging="283"/>
      <w:jc w:val="left"/>
    </w:pPr>
    <w:rPr>
      <w:snapToGrid/>
      <w:sz w:val="20"/>
      <w:lang w:val="en-GB" w:eastAsia="en-US"/>
    </w:rPr>
  </w:style>
  <w:style w:type="paragraph" w:styleId="List2">
    <w:name w:val="List 2"/>
    <w:basedOn w:val="Normal"/>
    <w:semiHidden/>
    <w:rsid w:val="00D00605"/>
    <w:pPr>
      <w:tabs>
        <w:tab w:val="clear" w:pos="431"/>
      </w:tabs>
      <w:suppressAutoHyphens/>
      <w:overflowPunct/>
      <w:adjustRightInd/>
      <w:snapToGrid/>
      <w:spacing w:line="240" w:lineRule="atLeast"/>
      <w:ind w:left="566" w:hanging="283"/>
      <w:jc w:val="left"/>
    </w:pPr>
    <w:rPr>
      <w:snapToGrid/>
      <w:sz w:val="20"/>
      <w:lang w:val="en-GB" w:eastAsia="en-US"/>
    </w:rPr>
  </w:style>
  <w:style w:type="paragraph" w:styleId="List3">
    <w:name w:val="List 3"/>
    <w:basedOn w:val="Normal"/>
    <w:semiHidden/>
    <w:rsid w:val="00D00605"/>
    <w:pPr>
      <w:tabs>
        <w:tab w:val="clear" w:pos="431"/>
      </w:tabs>
      <w:suppressAutoHyphens/>
      <w:overflowPunct/>
      <w:adjustRightInd/>
      <w:snapToGrid/>
      <w:spacing w:line="240" w:lineRule="atLeast"/>
      <w:ind w:left="849" w:hanging="283"/>
      <w:jc w:val="left"/>
    </w:pPr>
    <w:rPr>
      <w:snapToGrid/>
      <w:sz w:val="20"/>
      <w:lang w:val="en-GB" w:eastAsia="en-US"/>
    </w:rPr>
  </w:style>
  <w:style w:type="paragraph" w:styleId="List4">
    <w:name w:val="List 4"/>
    <w:basedOn w:val="Normal"/>
    <w:semiHidden/>
    <w:rsid w:val="00D00605"/>
    <w:pPr>
      <w:tabs>
        <w:tab w:val="clear" w:pos="431"/>
      </w:tabs>
      <w:suppressAutoHyphens/>
      <w:overflowPunct/>
      <w:adjustRightInd/>
      <w:snapToGrid/>
      <w:spacing w:line="240" w:lineRule="atLeast"/>
      <w:ind w:left="1132" w:hanging="283"/>
      <w:jc w:val="left"/>
    </w:pPr>
    <w:rPr>
      <w:snapToGrid/>
      <w:sz w:val="20"/>
      <w:lang w:val="en-GB" w:eastAsia="en-US"/>
    </w:rPr>
  </w:style>
  <w:style w:type="paragraph" w:styleId="List5">
    <w:name w:val="List 5"/>
    <w:basedOn w:val="Normal"/>
    <w:semiHidden/>
    <w:rsid w:val="00D00605"/>
    <w:pPr>
      <w:tabs>
        <w:tab w:val="clear" w:pos="431"/>
      </w:tabs>
      <w:suppressAutoHyphens/>
      <w:overflowPunct/>
      <w:adjustRightInd/>
      <w:snapToGrid/>
      <w:spacing w:line="240" w:lineRule="atLeast"/>
      <w:ind w:left="1415" w:hanging="283"/>
      <w:jc w:val="left"/>
    </w:pPr>
    <w:rPr>
      <w:snapToGrid/>
      <w:sz w:val="20"/>
      <w:lang w:val="en-GB" w:eastAsia="en-US"/>
    </w:rPr>
  </w:style>
  <w:style w:type="paragraph" w:styleId="ListBullet">
    <w:name w:val="List Bullet"/>
    <w:basedOn w:val="Normal"/>
    <w:semiHidden/>
    <w:rsid w:val="00D00605"/>
    <w:pPr>
      <w:tabs>
        <w:tab w:val="clear" w:pos="431"/>
        <w:tab w:val="num" w:pos="360"/>
      </w:tabs>
      <w:suppressAutoHyphens/>
      <w:overflowPunct/>
      <w:adjustRightInd/>
      <w:snapToGrid/>
      <w:spacing w:line="240" w:lineRule="atLeast"/>
      <w:ind w:left="360" w:hanging="360"/>
      <w:jc w:val="left"/>
    </w:pPr>
    <w:rPr>
      <w:snapToGrid/>
      <w:sz w:val="20"/>
      <w:lang w:val="en-GB" w:eastAsia="en-US"/>
    </w:rPr>
  </w:style>
  <w:style w:type="paragraph" w:styleId="ListBullet2">
    <w:name w:val="List Bullet 2"/>
    <w:basedOn w:val="Normal"/>
    <w:semiHidden/>
    <w:rsid w:val="00D00605"/>
    <w:pPr>
      <w:tabs>
        <w:tab w:val="clear" w:pos="431"/>
        <w:tab w:val="num" w:pos="643"/>
      </w:tabs>
      <w:suppressAutoHyphens/>
      <w:overflowPunct/>
      <w:adjustRightInd/>
      <w:snapToGrid/>
      <w:spacing w:line="240" w:lineRule="atLeast"/>
      <w:ind w:left="643" w:hanging="360"/>
      <w:jc w:val="left"/>
    </w:pPr>
    <w:rPr>
      <w:snapToGrid/>
      <w:sz w:val="20"/>
      <w:lang w:val="en-GB" w:eastAsia="en-US"/>
    </w:rPr>
  </w:style>
  <w:style w:type="paragraph" w:styleId="ListBullet3">
    <w:name w:val="List Bullet 3"/>
    <w:basedOn w:val="Normal"/>
    <w:semiHidden/>
    <w:rsid w:val="00D00605"/>
    <w:pPr>
      <w:tabs>
        <w:tab w:val="clear" w:pos="431"/>
        <w:tab w:val="num" w:pos="926"/>
      </w:tabs>
      <w:suppressAutoHyphens/>
      <w:overflowPunct/>
      <w:adjustRightInd/>
      <w:snapToGrid/>
      <w:spacing w:line="240" w:lineRule="atLeast"/>
      <w:ind w:left="926" w:hanging="360"/>
      <w:jc w:val="left"/>
    </w:pPr>
    <w:rPr>
      <w:snapToGrid/>
      <w:sz w:val="20"/>
      <w:lang w:val="en-GB" w:eastAsia="en-US"/>
    </w:rPr>
  </w:style>
  <w:style w:type="paragraph" w:styleId="ListBullet4">
    <w:name w:val="List Bullet 4"/>
    <w:basedOn w:val="Normal"/>
    <w:semiHidden/>
    <w:rsid w:val="00D00605"/>
    <w:pPr>
      <w:tabs>
        <w:tab w:val="clear" w:pos="431"/>
        <w:tab w:val="num" w:pos="1209"/>
      </w:tabs>
      <w:suppressAutoHyphens/>
      <w:overflowPunct/>
      <w:adjustRightInd/>
      <w:snapToGrid/>
      <w:spacing w:line="240" w:lineRule="atLeast"/>
      <w:ind w:left="1209" w:hanging="360"/>
      <w:jc w:val="left"/>
    </w:pPr>
    <w:rPr>
      <w:snapToGrid/>
      <w:sz w:val="20"/>
      <w:lang w:val="en-GB" w:eastAsia="en-US"/>
    </w:rPr>
  </w:style>
  <w:style w:type="paragraph" w:styleId="ListBullet5">
    <w:name w:val="List Bullet 5"/>
    <w:basedOn w:val="Normal"/>
    <w:semiHidden/>
    <w:rsid w:val="00D00605"/>
    <w:pPr>
      <w:tabs>
        <w:tab w:val="clear" w:pos="431"/>
        <w:tab w:val="num" w:pos="1492"/>
      </w:tabs>
      <w:suppressAutoHyphens/>
      <w:overflowPunct/>
      <w:adjustRightInd/>
      <w:snapToGrid/>
      <w:spacing w:line="240" w:lineRule="atLeast"/>
      <w:ind w:left="1492" w:hanging="360"/>
      <w:jc w:val="left"/>
    </w:pPr>
    <w:rPr>
      <w:snapToGrid/>
      <w:sz w:val="20"/>
      <w:lang w:val="en-GB" w:eastAsia="en-US"/>
    </w:rPr>
  </w:style>
  <w:style w:type="paragraph" w:styleId="ListContinue">
    <w:name w:val="List Continue"/>
    <w:basedOn w:val="Normal"/>
    <w:semiHidden/>
    <w:rsid w:val="00D00605"/>
    <w:pPr>
      <w:tabs>
        <w:tab w:val="clear" w:pos="431"/>
      </w:tabs>
      <w:suppressAutoHyphens/>
      <w:overflowPunct/>
      <w:adjustRightInd/>
      <w:snapToGrid/>
      <w:spacing w:after="120" w:line="240" w:lineRule="atLeast"/>
      <w:ind w:left="283"/>
      <w:jc w:val="left"/>
    </w:pPr>
    <w:rPr>
      <w:snapToGrid/>
      <w:sz w:val="20"/>
      <w:lang w:val="en-GB" w:eastAsia="en-US"/>
    </w:rPr>
  </w:style>
  <w:style w:type="paragraph" w:styleId="ListContinue2">
    <w:name w:val="List Continue 2"/>
    <w:basedOn w:val="Normal"/>
    <w:semiHidden/>
    <w:rsid w:val="00D00605"/>
    <w:pPr>
      <w:tabs>
        <w:tab w:val="clear" w:pos="431"/>
      </w:tabs>
      <w:suppressAutoHyphens/>
      <w:overflowPunct/>
      <w:adjustRightInd/>
      <w:snapToGrid/>
      <w:spacing w:after="120" w:line="240" w:lineRule="atLeast"/>
      <w:ind w:left="566"/>
      <w:jc w:val="left"/>
    </w:pPr>
    <w:rPr>
      <w:snapToGrid/>
      <w:sz w:val="20"/>
      <w:lang w:val="en-GB" w:eastAsia="en-US"/>
    </w:rPr>
  </w:style>
  <w:style w:type="paragraph" w:styleId="ListContinue3">
    <w:name w:val="List Continue 3"/>
    <w:basedOn w:val="Normal"/>
    <w:semiHidden/>
    <w:rsid w:val="00D00605"/>
    <w:pPr>
      <w:tabs>
        <w:tab w:val="clear" w:pos="431"/>
      </w:tabs>
      <w:suppressAutoHyphens/>
      <w:overflowPunct/>
      <w:adjustRightInd/>
      <w:snapToGrid/>
      <w:spacing w:after="120" w:line="240" w:lineRule="atLeast"/>
      <w:ind w:left="849"/>
      <w:jc w:val="left"/>
    </w:pPr>
    <w:rPr>
      <w:snapToGrid/>
      <w:sz w:val="20"/>
      <w:lang w:val="en-GB" w:eastAsia="en-US"/>
    </w:rPr>
  </w:style>
  <w:style w:type="paragraph" w:styleId="ListContinue4">
    <w:name w:val="List Continue 4"/>
    <w:basedOn w:val="Normal"/>
    <w:semiHidden/>
    <w:rsid w:val="00D00605"/>
    <w:pPr>
      <w:tabs>
        <w:tab w:val="clear" w:pos="431"/>
      </w:tabs>
      <w:suppressAutoHyphens/>
      <w:overflowPunct/>
      <w:adjustRightInd/>
      <w:snapToGrid/>
      <w:spacing w:after="120" w:line="240" w:lineRule="atLeast"/>
      <w:ind w:left="1132"/>
      <w:jc w:val="left"/>
    </w:pPr>
    <w:rPr>
      <w:snapToGrid/>
      <w:sz w:val="20"/>
      <w:lang w:val="en-GB" w:eastAsia="en-US"/>
    </w:rPr>
  </w:style>
  <w:style w:type="paragraph" w:styleId="ListContinue5">
    <w:name w:val="List Continue 5"/>
    <w:basedOn w:val="Normal"/>
    <w:semiHidden/>
    <w:rsid w:val="00D00605"/>
    <w:pPr>
      <w:tabs>
        <w:tab w:val="clear" w:pos="431"/>
      </w:tabs>
      <w:suppressAutoHyphens/>
      <w:overflowPunct/>
      <w:adjustRightInd/>
      <w:snapToGrid/>
      <w:spacing w:after="120" w:line="240" w:lineRule="atLeast"/>
      <w:ind w:left="1415"/>
      <w:jc w:val="left"/>
    </w:pPr>
    <w:rPr>
      <w:snapToGrid/>
      <w:sz w:val="20"/>
      <w:lang w:val="en-GB" w:eastAsia="en-US"/>
    </w:rPr>
  </w:style>
  <w:style w:type="paragraph" w:styleId="ListNumber">
    <w:name w:val="List Number"/>
    <w:basedOn w:val="Normal"/>
    <w:semiHidden/>
    <w:rsid w:val="00D00605"/>
    <w:pPr>
      <w:tabs>
        <w:tab w:val="clear" w:pos="431"/>
        <w:tab w:val="num" w:pos="360"/>
      </w:tabs>
      <w:suppressAutoHyphens/>
      <w:overflowPunct/>
      <w:adjustRightInd/>
      <w:snapToGrid/>
      <w:spacing w:line="240" w:lineRule="atLeast"/>
      <w:ind w:left="360" w:hanging="360"/>
      <w:jc w:val="left"/>
    </w:pPr>
    <w:rPr>
      <w:snapToGrid/>
      <w:sz w:val="20"/>
      <w:lang w:val="en-GB" w:eastAsia="en-US"/>
    </w:rPr>
  </w:style>
  <w:style w:type="paragraph" w:styleId="ListNumber2">
    <w:name w:val="List Number 2"/>
    <w:basedOn w:val="Normal"/>
    <w:semiHidden/>
    <w:rsid w:val="00D00605"/>
    <w:pPr>
      <w:tabs>
        <w:tab w:val="clear" w:pos="431"/>
        <w:tab w:val="num" w:pos="643"/>
      </w:tabs>
      <w:suppressAutoHyphens/>
      <w:overflowPunct/>
      <w:adjustRightInd/>
      <w:snapToGrid/>
      <w:spacing w:line="240" w:lineRule="atLeast"/>
      <w:ind w:left="643" w:hanging="360"/>
      <w:jc w:val="left"/>
    </w:pPr>
    <w:rPr>
      <w:snapToGrid/>
      <w:sz w:val="20"/>
      <w:lang w:val="en-GB" w:eastAsia="en-US"/>
    </w:rPr>
  </w:style>
  <w:style w:type="paragraph" w:styleId="ListNumber3">
    <w:name w:val="List Number 3"/>
    <w:basedOn w:val="Normal"/>
    <w:semiHidden/>
    <w:rsid w:val="00D00605"/>
    <w:pPr>
      <w:tabs>
        <w:tab w:val="clear" w:pos="431"/>
        <w:tab w:val="num" w:pos="926"/>
      </w:tabs>
      <w:suppressAutoHyphens/>
      <w:overflowPunct/>
      <w:adjustRightInd/>
      <w:snapToGrid/>
      <w:spacing w:line="240" w:lineRule="atLeast"/>
      <w:ind w:left="926" w:hanging="360"/>
      <w:jc w:val="left"/>
    </w:pPr>
    <w:rPr>
      <w:snapToGrid/>
      <w:sz w:val="20"/>
      <w:lang w:val="en-GB" w:eastAsia="en-US"/>
    </w:rPr>
  </w:style>
  <w:style w:type="paragraph" w:styleId="ListNumber4">
    <w:name w:val="List Number 4"/>
    <w:basedOn w:val="Normal"/>
    <w:semiHidden/>
    <w:rsid w:val="00D00605"/>
    <w:pPr>
      <w:tabs>
        <w:tab w:val="clear" w:pos="431"/>
        <w:tab w:val="num" w:pos="1209"/>
      </w:tabs>
      <w:suppressAutoHyphens/>
      <w:overflowPunct/>
      <w:adjustRightInd/>
      <w:snapToGrid/>
      <w:spacing w:line="240" w:lineRule="atLeast"/>
      <w:ind w:left="1209" w:hanging="360"/>
      <w:jc w:val="left"/>
    </w:pPr>
    <w:rPr>
      <w:snapToGrid/>
      <w:sz w:val="20"/>
      <w:lang w:val="en-GB" w:eastAsia="en-US"/>
    </w:rPr>
  </w:style>
  <w:style w:type="paragraph" w:styleId="ListNumber5">
    <w:name w:val="List Number 5"/>
    <w:basedOn w:val="Normal"/>
    <w:semiHidden/>
    <w:rsid w:val="00D00605"/>
    <w:pPr>
      <w:tabs>
        <w:tab w:val="clear" w:pos="431"/>
        <w:tab w:val="num" w:pos="1492"/>
      </w:tabs>
      <w:suppressAutoHyphens/>
      <w:overflowPunct/>
      <w:adjustRightInd/>
      <w:snapToGrid/>
      <w:spacing w:line="240" w:lineRule="atLeast"/>
      <w:ind w:left="1492" w:hanging="360"/>
      <w:jc w:val="left"/>
    </w:pPr>
    <w:rPr>
      <w:snapToGrid/>
      <w:sz w:val="20"/>
      <w:lang w:val="en-GB" w:eastAsia="en-US"/>
    </w:rPr>
  </w:style>
  <w:style w:type="paragraph" w:styleId="MessageHeader">
    <w:name w:val="Message Header"/>
    <w:basedOn w:val="Normal"/>
    <w:semiHidden/>
    <w:rsid w:val="00D00605"/>
    <w:pPr>
      <w:pBdr>
        <w:top w:val="single" w:sz="6" w:space="1" w:color="auto"/>
        <w:left w:val="single" w:sz="6" w:space="1" w:color="auto"/>
        <w:bottom w:val="single" w:sz="6" w:space="1" w:color="auto"/>
        <w:right w:val="single" w:sz="6" w:space="1" w:color="auto"/>
      </w:pBdr>
      <w:shd w:val="pct20" w:color="auto" w:fill="auto"/>
      <w:tabs>
        <w:tab w:val="clear" w:pos="431"/>
      </w:tabs>
      <w:suppressAutoHyphens/>
      <w:overflowPunct/>
      <w:adjustRightInd/>
      <w:snapToGrid/>
      <w:spacing w:line="240" w:lineRule="atLeast"/>
      <w:ind w:left="1134" w:hanging="1134"/>
      <w:jc w:val="left"/>
    </w:pPr>
    <w:rPr>
      <w:rFonts w:ascii="Arial" w:hAnsi="Arial" w:cs="Arial"/>
      <w:snapToGrid/>
      <w:sz w:val="24"/>
      <w:szCs w:val="24"/>
      <w:lang w:val="en-GB" w:eastAsia="en-US"/>
    </w:rPr>
  </w:style>
  <w:style w:type="paragraph" w:styleId="NormalWeb">
    <w:name w:val="Normal (Web)"/>
    <w:basedOn w:val="Normal"/>
    <w:semiHidden/>
    <w:rsid w:val="00D00605"/>
    <w:pPr>
      <w:tabs>
        <w:tab w:val="clear" w:pos="431"/>
      </w:tabs>
      <w:suppressAutoHyphens/>
      <w:overflowPunct/>
      <w:adjustRightInd/>
      <w:snapToGrid/>
      <w:spacing w:line="240" w:lineRule="atLeast"/>
      <w:jc w:val="left"/>
    </w:pPr>
    <w:rPr>
      <w:snapToGrid/>
      <w:sz w:val="24"/>
      <w:szCs w:val="24"/>
      <w:lang w:val="en-GB" w:eastAsia="en-US"/>
    </w:rPr>
  </w:style>
  <w:style w:type="paragraph" w:styleId="NormalIndent">
    <w:name w:val="Normal Indent"/>
    <w:basedOn w:val="Normal"/>
    <w:semiHidden/>
    <w:rsid w:val="00D00605"/>
    <w:pPr>
      <w:tabs>
        <w:tab w:val="clear" w:pos="431"/>
      </w:tabs>
      <w:suppressAutoHyphens/>
      <w:overflowPunct/>
      <w:adjustRightInd/>
      <w:snapToGrid/>
      <w:spacing w:line="240" w:lineRule="atLeast"/>
      <w:ind w:left="567"/>
      <w:jc w:val="left"/>
    </w:pPr>
    <w:rPr>
      <w:snapToGrid/>
      <w:sz w:val="20"/>
      <w:lang w:val="en-GB" w:eastAsia="en-US"/>
    </w:rPr>
  </w:style>
  <w:style w:type="paragraph" w:styleId="NoteHeading">
    <w:name w:val="Note Heading"/>
    <w:basedOn w:val="Normal"/>
    <w:next w:val="Normal"/>
    <w:semiHidden/>
    <w:rsid w:val="00D00605"/>
    <w:pPr>
      <w:tabs>
        <w:tab w:val="clear" w:pos="431"/>
      </w:tabs>
      <w:suppressAutoHyphens/>
      <w:overflowPunct/>
      <w:adjustRightInd/>
      <w:snapToGrid/>
      <w:spacing w:line="240" w:lineRule="atLeast"/>
      <w:jc w:val="left"/>
    </w:pPr>
    <w:rPr>
      <w:snapToGrid/>
      <w:sz w:val="20"/>
      <w:lang w:val="en-GB" w:eastAsia="en-US"/>
    </w:rPr>
  </w:style>
  <w:style w:type="paragraph" w:styleId="Salutation">
    <w:name w:val="Salutation"/>
    <w:basedOn w:val="Normal"/>
    <w:next w:val="Normal"/>
    <w:semiHidden/>
    <w:rsid w:val="00D00605"/>
    <w:pPr>
      <w:tabs>
        <w:tab w:val="clear" w:pos="431"/>
      </w:tabs>
      <w:suppressAutoHyphens/>
      <w:overflowPunct/>
      <w:adjustRightInd/>
      <w:snapToGrid/>
      <w:spacing w:line="240" w:lineRule="atLeast"/>
      <w:jc w:val="left"/>
    </w:pPr>
    <w:rPr>
      <w:snapToGrid/>
      <w:sz w:val="20"/>
      <w:lang w:val="en-GB" w:eastAsia="en-US"/>
    </w:rPr>
  </w:style>
  <w:style w:type="paragraph" w:styleId="Signature">
    <w:name w:val="Signature"/>
    <w:basedOn w:val="Normal"/>
    <w:semiHidden/>
    <w:rsid w:val="00D00605"/>
    <w:pPr>
      <w:tabs>
        <w:tab w:val="clear" w:pos="431"/>
      </w:tabs>
      <w:suppressAutoHyphens/>
      <w:overflowPunct/>
      <w:adjustRightInd/>
      <w:snapToGrid/>
      <w:spacing w:line="240" w:lineRule="atLeast"/>
      <w:ind w:left="4252"/>
      <w:jc w:val="left"/>
    </w:pPr>
    <w:rPr>
      <w:snapToGrid/>
      <w:sz w:val="20"/>
      <w:lang w:val="en-GB" w:eastAsia="en-US"/>
    </w:rPr>
  </w:style>
  <w:style w:type="character" w:styleId="Strong">
    <w:name w:val="Strong"/>
    <w:qFormat/>
    <w:rsid w:val="00D00605"/>
    <w:rPr>
      <w:b/>
      <w:bCs/>
    </w:rPr>
  </w:style>
  <w:style w:type="paragraph" w:styleId="Subtitle">
    <w:name w:val="Subtitle"/>
    <w:basedOn w:val="Normal"/>
    <w:link w:val="SubtitleChar"/>
    <w:qFormat/>
    <w:rsid w:val="00D00605"/>
    <w:pPr>
      <w:tabs>
        <w:tab w:val="clear" w:pos="431"/>
      </w:tabs>
      <w:suppressAutoHyphens/>
      <w:overflowPunct/>
      <w:adjustRightInd/>
      <w:snapToGrid/>
      <w:spacing w:after="60" w:line="240" w:lineRule="atLeast"/>
      <w:jc w:val="center"/>
      <w:outlineLvl w:val="1"/>
    </w:pPr>
    <w:rPr>
      <w:rFonts w:ascii="Arial" w:hAnsi="Arial" w:cs="Arial"/>
      <w:snapToGrid/>
      <w:sz w:val="24"/>
      <w:szCs w:val="24"/>
      <w:lang w:val="en-GB" w:eastAsia="en-US"/>
    </w:rPr>
  </w:style>
  <w:style w:type="table" w:styleId="Table3Deffects1">
    <w:name w:val="Table 3D effects 1"/>
    <w:basedOn w:val="TableNormal"/>
    <w:semiHidden/>
    <w:rsid w:val="00D00605"/>
    <w:pPr>
      <w:suppressAutoHyphens/>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00605"/>
    <w:pPr>
      <w:suppressAutoHyphens/>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00605"/>
    <w:pPr>
      <w:suppressAutoHyphens/>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00605"/>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00605"/>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00605"/>
    <w:pPr>
      <w:suppressAutoHyphens/>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00605"/>
    <w:pPr>
      <w:suppressAutoHyphens/>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00605"/>
    <w:pPr>
      <w:suppressAutoHyphens/>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00605"/>
    <w:pPr>
      <w:suppressAutoHyphens/>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00605"/>
    <w:pPr>
      <w:suppressAutoHyphens/>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00605"/>
    <w:pPr>
      <w:suppressAutoHyphens/>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00605"/>
    <w:pPr>
      <w:suppressAutoHyphens/>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00605"/>
    <w:pPr>
      <w:suppressAutoHyphens/>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00605"/>
    <w:pPr>
      <w:suppressAutoHyphens/>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00605"/>
    <w:pPr>
      <w:suppressAutoHyphens/>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00605"/>
    <w:pPr>
      <w:suppressAutoHyphens/>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00605"/>
    <w:pPr>
      <w:suppressAutoHyphens/>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D00605"/>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00605"/>
    <w:pPr>
      <w:suppressAutoHyphens/>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00605"/>
    <w:pPr>
      <w:suppressAutoHyphens/>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00605"/>
    <w:pPr>
      <w:suppressAutoHyphens/>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00605"/>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00605"/>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00605"/>
    <w:pPr>
      <w:suppressAutoHyphens/>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00605"/>
    <w:pPr>
      <w:suppressAutoHyphens/>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00605"/>
    <w:pPr>
      <w:suppressAutoHyphens/>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00605"/>
    <w:pPr>
      <w:suppressAutoHyphens/>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00605"/>
    <w:pPr>
      <w:suppressAutoHyphens/>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00605"/>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00605"/>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00605"/>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00605"/>
    <w:pPr>
      <w:suppressAutoHyphens/>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00605"/>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00605"/>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00605"/>
    <w:pPr>
      <w:suppressAutoHyphens/>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00605"/>
    <w:pPr>
      <w:suppressAutoHyphens/>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00605"/>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00605"/>
    <w:pPr>
      <w:suppressAutoHyphens/>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00605"/>
    <w:pPr>
      <w:suppressAutoHyphens/>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00605"/>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D00605"/>
    <w:pPr>
      <w:suppressAutoHyphens/>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00605"/>
    <w:pPr>
      <w:suppressAutoHyphens/>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00605"/>
    <w:pPr>
      <w:suppressAutoHyphens/>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velopeAddress">
    <w:name w:val="envelope address"/>
    <w:basedOn w:val="Normal"/>
    <w:semiHidden/>
    <w:rsid w:val="00D00605"/>
    <w:pPr>
      <w:framePr w:w="7920" w:h="1980" w:hRule="exact" w:hSpace="180" w:wrap="auto" w:hAnchor="page" w:xAlign="center" w:yAlign="bottom"/>
      <w:tabs>
        <w:tab w:val="clear" w:pos="431"/>
      </w:tabs>
      <w:suppressAutoHyphens/>
      <w:overflowPunct/>
      <w:adjustRightInd/>
      <w:snapToGrid/>
      <w:spacing w:line="240" w:lineRule="atLeast"/>
      <w:ind w:left="2880"/>
      <w:jc w:val="left"/>
    </w:pPr>
    <w:rPr>
      <w:rFonts w:ascii="Arial" w:hAnsi="Arial" w:cs="Arial"/>
      <w:snapToGrid/>
      <w:sz w:val="24"/>
      <w:szCs w:val="24"/>
      <w:lang w:val="en-GB" w:eastAsia="en-US"/>
    </w:rPr>
  </w:style>
  <w:style w:type="paragraph" w:styleId="NoSpacing">
    <w:name w:val="No Spacing"/>
    <w:link w:val="NoSpacingChar"/>
    <w:qFormat/>
    <w:rsid w:val="00D00605"/>
    <w:rPr>
      <w:rFonts w:ascii="Calibri" w:hAnsi="Calibri"/>
      <w:sz w:val="22"/>
      <w:szCs w:val="22"/>
      <w:lang w:val="en-US" w:eastAsia="en-US"/>
    </w:rPr>
  </w:style>
  <w:style w:type="character" w:customStyle="1" w:styleId="NoSpacingChar">
    <w:name w:val="No Spacing Char"/>
    <w:link w:val="NoSpacing"/>
    <w:semiHidden/>
    <w:rsid w:val="00D00605"/>
    <w:rPr>
      <w:rFonts w:ascii="Calibri" w:eastAsia="SimSun" w:hAnsi="Calibri"/>
      <w:sz w:val="22"/>
      <w:szCs w:val="22"/>
      <w:lang w:val="en-US" w:eastAsia="en-US" w:bidi="ar-SA"/>
    </w:rPr>
  </w:style>
  <w:style w:type="character" w:customStyle="1" w:styleId="CommentTextChar">
    <w:name w:val="Comment Text Char"/>
    <w:link w:val="CommentText"/>
    <w:rsid w:val="00D00605"/>
    <w:rPr>
      <w:rFonts w:eastAsia="SimSun"/>
      <w:lang w:val="en-GB" w:eastAsia="en-US" w:bidi="ar-SA"/>
    </w:rPr>
  </w:style>
  <w:style w:type="paragraph" w:styleId="ListParagraph">
    <w:name w:val="List Paragraph"/>
    <w:basedOn w:val="Normal"/>
    <w:qFormat/>
    <w:rsid w:val="00D00605"/>
    <w:pPr>
      <w:tabs>
        <w:tab w:val="clear" w:pos="431"/>
      </w:tabs>
      <w:overflowPunct/>
      <w:adjustRightInd/>
      <w:snapToGrid/>
      <w:spacing w:after="200" w:line="276" w:lineRule="auto"/>
      <w:ind w:left="720"/>
      <w:contextualSpacing/>
      <w:jc w:val="left"/>
    </w:pPr>
    <w:rPr>
      <w:rFonts w:ascii="Calibri" w:eastAsia="Calibri" w:hAnsi="Calibri"/>
      <w:snapToGrid/>
      <w:sz w:val="22"/>
      <w:szCs w:val="22"/>
      <w:lang w:eastAsia="en-US"/>
    </w:rPr>
  </w:style>
  <w:style w:type="paragraph" w:styleId="BalloonText">
    <w:name w:val="Balloon Text"/>
    <w:basedOn w:val="Normal"/>
    <w:link w:val="BalloonTextChar"/>
    <w:semiHidden/>
    <w:rsid w:val="00D00605"/>
    <w:pPr>
      <w:tabs>
        <w:tab w:val="clear" w:pos="431"/>
      </w:tabs>
      <w:overflowPunct/>
      <w:adjustRightInd/>
      <w:snapToGrid/>
      <w:spacing w:after="200" w:line="276" w:lineRule="auto"/>
      <w:jc w:val="left"/>
    </w:pPr>
    <w:rPr>
      <w:rFonts w:ascii="Tahoma" w:eastAsia="Calibri" w:hAnsi="Tahoma" w:cs="Tahoma"/>
      <w:snapToGrid/>
      <w:sz w:val="16"/>
      <w:szCs w:val="16"/>
      <w:lang w:eastAsia="en-US"/>
    </w:rPr>
  </w:style>
  <w:style w:type="character" w:customStyle="1" w:styleId="CharChar1">
    <w:name w:val=" Char Char1"/>
    <w:semiHidden/>
    <w:rsid w:val="00D00605"/>
    <w:rPr>
      <w:rFonts w:ascii="Calibri" w:eastAsia="Calibri" w:hAnsi="Calibri" w:cs="Times New Roman"/>
      <w:sz w:val="20"/>
      <w:szCs w:val="20"/>
      <w:lang w:val="en-US"/>
    </w:rPr>
  </w:style>
  <w:style w:type="paragraph" w:customStyle="1" w:styleId="NumberedParagraphs">
    <w:name w:val="Numbered Paragraphs"/>
    <w:basedOn w:val="Normal"/>
    <w:autoRedefine/>
    <w:semiHidden/>
    <w:rsid w:val="00D00605"/>
    <w:pPr>
      <w:tabs>
        <w:tab w:val="clear" w:pos="431"/>
        <w:tab w:val="left" w:pos="504"/>
      </w:tabs>
      <w:overflowPunct/>
      <w:adjustRightInd/>
      <w:snapToGrid/>
      <w:spacing w:line="240" w:lineRule="auto"/>
      <w:ind w:right="512"/>
    </w:pPr>
    <w:rPr>
      <w:snapToGrid/>
      <w:sz w:val="24"/>
      <w:szCs w:val="24"/>
      <w:lang w:val="en-GB" w:eastAsia="en-US"/>
    </w:rPr>
  </w:style>
  <w:style w:type="paragraph" w:customStyle="1" w:styleId="Default">
    <w:name w:val="Default"/>
    <w:rsid w:val="00D00605"/>
    <w:pPr>
      <w:autoSpaceDE w:val="0"/>
      <w:autoSpaceDN w:val="0"/>
      <w:adjustRightInd w:val="0"/>
    </w:pPr>
    <w:rPr>
      <w:rFonts w:eastAsia="Calibri"/>
      <w:color w:val="000000"/>
      <w:sz w:val="24"/>
      <w:szCs w:val="24"/>
      <w:lang w:val="en-US" w:eastAsia="en-US"/>
    </w:rPr>
  </w:style>
  <w:style w:type="character" w:customStyle="1" w:styleId="BodyText3Char">
    <w:name w:val="Body Text 3 Char"/>
    <w:link w:val="BodyText3"/>
    <w:rsid w:val="00D00605"/>
    <w:rPr>
      <w:rFonts w:eastAsia="SimSun"/>
      <w:sz w:val="16"/>
      <w:szCs w:val="16"/>
      <w:lang w:val="en-GB" w:eastAsia="en-US" w:bidi="ar-SA"/>
    </w:rPr>
  </w:style>
  <w:style w:type="paragraph" w:styleId="CommentSubject">
    <w:name w:val="annotation subject"/>
    <w:basedOn w:val="CommentText"/>
    <w:next w:val="CommentText"/>
    <w:semiHidden/>
    <w:rsid w:val="00D00605"/>
    <w:pPr>
      <w:suppressAutoHyphens w:val="0"/>
      <w:spacing w:after="200" w:line="276" w:lineRule="auto"/>
    </w:pPr>
    <w:rPr>
      <w:rFonts w:ascii="Calibri" w:eastAsia="Calibri" w:hAnsi="Calibri"/>
      <w:b/>
      <w:bCs/>
      <w:lang w:val="en-US"/>
    </w:rPr>
  </w:style>
  <w:style w:type="character" w:customStyle="1" w:styleId="Heading1Char">
    <w:name w:val="Heading 1 Char"/>
    <w:aliases w:val="Table_G Char"/>
    <w:link w:val="Heading1"/>
    <w:rsid w:val="00D00605"/>
    <w:rPr>
      <w:rFonts w:eastAsia="SimSun"/>
      <w:b/>
      <w:kern w:val="32"/>
      <w:sz w:val="30"/>
      <w:lang w:val="en-US" w:eastAsia="zh-CN" w:bidi="ar-SA"/>
    </w:rPr>
  </w:style>
  <w:style w:type="character" w:customStyle="1" w:styleId="SubtitleChar">
    <w:name w:val="Subtitle Char"/>
    <w:link w:val="Subtitle"/>
    <w:rsid w:val="00D00605"/>
    <w:rPr>
      <w:rFonts w:ascii="Arial" w:eastAsia="SimSun" w:hAnsi="Arial" w:cs="Arial"/>
      <w:sz w:val="24"/>
      <w:szCs w:val="24"/>
      <w:lang w:val="en-GB" w:eastAsia="en-US" w:bidi="ar-SA"/>
    </w:rPr>
  </w:style>
  <w:style w:type="character" w:customStyle="1" w:styleId="TitleChar">
    <w:name w:val="Title Char"/>
    <w:link w:val="Title"/>
    <w:rsid w:val="00D00605"/>
    <w:rPr>
      <w:rFonts w:ascii="Arial" w:eastAsia="SimSun" w:hAnsi="Arial" w:cs="Arial"/>
      <w:b/>
      <w:bCs/>
      <w:snapToGrid w:val="0"/>
      <w:sz w:val="32"/>
      <w:szCs w:val="32"/>
      <w:lang w:val="en-US" w:eastAsia="zh-CN" w:bidi="ar-SA"/>
    </w:rPr>
  </w:style>
  <w:style w:type="paragraph" w:styleId="TOCHeading">
    <w:name w:val="TOC Heading"/>
    <w:basedOn w:val="Heading1"/>
    <w:next w:val="Normal"/>
    <w:qFormat/>
    <w:rsid w:val="00D00605"/>
    <w:pPr>
      <w:widowControl/>
      <w:tabs>
        <w:tab w:val="clear" w:pos="431"/>
      </w:tabs>
      <w:overflowPunct/>
      <w:adjustRightInd/>
      <w:snapToGrid/>
      <w:spacing w:before="480" w:after="0" w:line="276" w:lineRule="auto"/>
      <w:jc w:val="left"/>
      <w:outlineLvl w:val="9"/>
    </w:pPr>
    <w:rPr>
      <w:rFonts w:ascii="Cambria" w:hAnsi="Cambria"/>
      <w:bCs/>
      <w:color w:val="365F91"/>
      <w:kern w:val="0"/>
      <w:sz w:val="28"/>
      <w:szCs w:val="28"/>
      <w:lang w:eastAsia="en-US"/>
    </w:rPr>
  </w:style>
  <w:style w:type="paragraph" w:styleId="TOC1">
    <w:name w:val="toc 1"/>
    <w:basedOn w:val="Normal"/>
    <w:next w:val="Normal"/>
    <w:autoRedefine/>
    <w:semiHidden/>
    <w:rsid w:val="00D00605"/>
    <w:pPr>
      <w:tabs>
        <w:tab w:val="clear" w:pos="431"/>
        <w:tab w:val="right" w:leader="dot" w:pos="8296"/>
      </w:tabs>
      <w:overflowPunct/>
      <w:adjustRightInd/>
      <w:snapToGrid/>
      <w:spacing w:after="200" w:line="276" w:lineRule="auto"/>
      <w:jc w:val="left"/>
    </w:pPr>
    <w:rPr>
      <w:rFonts w:eastAsia="Calibri"/>
      <w:b/>
      <w:noProof/>
      <w:snapToGrid/>
      <w:color w:val="C00000"/>
      <w:sz w:val="26"/>
      <w:szCs w:val="26"/>
      <w:lang w:val="en-GB" w:eastAsia="en-US"/>
    </w:rPr>
  </w:style>
  <w:style w:type="paragraph" w:styleId="TOC2">
    <w:name w:val="toc 2"/>
    <w:basedOn w:val="Normal"/>
    <w:next w:val="Normal"/>
    <w:autoRedefine/>
    <w:semiHidden/>
    <w:rsid w:val="00D00605"/>
    <w:pPr>
      <w:tabs>
        <w:tab w:val="clear" w:pos="431"/>
      </w:tabs>
      <w:overflowPunct/>
      <w:adjustRightInd/>
      <w:snapToGrid/>
      <w:spacing w:after="200" w:line="276" w:lineRule="auto"/>
      <w:ind w:left="220"/>
      <w:jc w:val="left"/>
    </w:pPr>
    <w:rPr>
      <w:rFonts w:ascii="Calibri" w:eastAsia="Calibri" w:hAnsi="Calibri"/>
      <w:snapToGrid/>
      <w:sz w:val="22"/>
      <w:szCs w:val="22"/>
      <w:lang w:eastAsia="en-US"/>
    </w:rPr>
  </w:style>
  <w:style w:type="paragraph" w:styleId="Caption">
    <w:name w:val="caption"/>
    <w:basedOn w:val="Normal"/>
    <w:next w:val="Normal"/>
    <w:qFormat/>
    <w:rsid w:val="00D00605"/>
    <w:pPr>
      <w:tabs>
        <w:tab w:val="clear" w:pos="431"/>
      </w:tabs>
      <w:overflowPunct/>
      <w:adjustRightInd/>
      <w:snapToGrid/>
      <w:spacing w:after="200" w:line="276" w:lineRule="auto"/>
      <w:jc w:val="left"/>
    </w:pPr>
    <w:rPr>
      <w:rFonts w:ascii="Calibri" w:eastAsia="Calibri" w:hAnsi="Calibri"/>
      <w:b/>
      <w:bCs/>
      <w:snapToGrid/>
      <w:sz w:val="20"/>
      <w:lang w:eastAsia="en-US"/>
    </w:rPr>
  </w:style>
  <w:style w:type="paragraph" w:styleId="TableofFigures">
    <w:name w:val="table of figures"/>
    <w:basedOn w:val="Normal"/>
    <w:next w:val="Normal"/>
    <w:semiHidden/>
    <w:rsid w:val="00D00605"/>
    <w:pPr>
      <w:tabs>
        <w:tab w:val="clear" w:pos="431"/>
      </w:tabs>
      <w:overflowPunct/>
      <w:adjustRightInd/>
      <w:snapToGrid/>
      <w:spacing w:after="200" w:line="276" w:lineRule="auto"/>
      <w:jc w:val="left"/>
    </w:pPr>
    <w:rPr>
      <w:rFonts w:ascii="Calibri" w:eastAsia="Calibri" w:hAnsi="Calibri"/>
      <w:snapToGrid/>
      <w:sz w:val="22"/>
      <w:szCs w:val="22"/>
      <w:lang w:eastAsia="en-US"/>
    </w:rPr>
  </w:style>
  <w:style w:type="character" w:customStyle="1" w:styleId="HeaderChar">
    <w:name w:val="Header Char"/>
    <w:aliases w:val="6_G Char"/>
    <w:link w:val="Header"/>
    <w:rsid w:val="00D00605"/>
    <w:rPr>
      <w:rFonts w:eastAsia="SimSun"/>
      <w:b/>
      <w:snapToGrid w:val="0"/>
      <w:sz w:val="18"/>
      <w:lang w:val="en-GB" w:eastAsia="en-US" w:bidi="ar-SA"/>
    </w:rPr>
  </w:style>
  <w:style w:type="character" w:customStyle="1" w:styleId="FooterChar">
    <w:name w:val="Footer Char"/>
    <w:aliases w:val="3_G Char"/>
    <w:link w:val="Footer"/>
    <w:rsid w:val="00D00605"/>
    <w:rPr>
      <w:snapToGrid w:val="0"/>
      <w:sz w:val="16"/>
      <w:lang w:val="en-GB" w:eastAsia="en-US" w:bidi="ar-SA"/>
    </w:rPr>
  </w:style>
  <w:style w:type="paragraph" w:styleId="DocumentMap">
    <w:name w:val="Document Map"/>
    <w:basedOn w:val="Normal"/>
    <w:semiHidden/>
    <w:rsid w:val="00D00605"/>
    <w:pPr>
      <w:shd w:val="clear" w:color="auto" w:fill="000080"/>
      <w:tabs>
        <w:tab w:val="clear" w:pos="431"/>
      </w:tabs>
      <w:suppressAutoHyphens/>
      <w:overflowPunct/>
      <w:adjustRightInd/>
      <w:snapToGrid/>
      <w:spacing w:line="240" w:lineRule="atLeast"/>
      <w:jc w:val="left"/>
    </w:pPr>
    <w:rPr>
      <w:rFonts w:ascii="Tahoma" w:hAnsi="Tahoma" w:cs="Tahoma"/>
      <w:snapToGrid/>
      <w:sz w:val="20"/>
      <w:lang w:val="en-GB" w:eastAsia="en-US"/>
    </w:rPr>
  </w:style>
  <w:style w:type="character" w:customStyle="1" w:styleId="def3">
    <w:name w:val="def3"/>
    <w:rsid w:val="00D00605"/>
    <w:rPr>
      <w:b w:val="0"/>
      <w:bCs w:val="0"/>
    </w:rPr>
  </w:style>
  <w:style w:type="character" w:customStyle="1" w:styleId="Heading2Char">
    <w:name w:val="Heading 2 Char"/>
    <w:link w:val="Heading2"/>
    <w:rsid w:val="00D00605"/>
    <w:rPr>
      <w:rFonts w:eastAsia="SimSun"/>
      <w:snapToGrid w:val="0"/>
      <w:kern w:val="28"/>
      <w:sz w:val="28"/>
      <w:lang w:val="en-US" w:eastAsia="zh-CN" w:bidi="ar-SA"/>
    </w:rPr>
  </w:style>
  <w:style w:type="character" w:customStyle="1" w:styleId="Heading3Char">
    <w:name w:val="Heading 3 Char"/>
    <w:link w:val="Heading3"/>
    <w:rsid w:val="00D00605"/>
    <w:rPr>
      <w:rFonts w:eastAsia="SimSun"/>
      <w:snapToGrid w:val="0"/>
      <w:kern w:val="28"/>
      <w:sz w:val="21"/>
      <w:u w:val="single"/>
      <w:lang w:val="en-US" w:eastAsia="zh-CN" w:bidi="ar-SA"/>
    </w:rPr>
  </w:style>
  <w:style w:type="character" w:customStyle="1" w:styleId="Heading4Char">
    <w:name w:val="Heading 4 Char"/>
    <w:link w:val="Heading4"/>
    <w:rsid w:val="00D00605"/>
    <w:rPr>
      <w:rFonts w:eastAsia="SimSun"/>
      <w:snapToGrid w:val="0"/>
      <w:sz w:val="21"/>
      <w:u w:val="single"/>
      <w:lang w:val="en-US" w:eastAsia="zh-CN" w:bidi="ar-SA"/>
    </w:rPr>
  </w:style>
  <w:style w:type="character" w:customStyle="1" w:styleId="Heading5Char">
    <w:name w:val="Heading 5 Char"/>
    <w:link w:val="Heading5"/>
    <w:rsid w:val="00D00605"/>
    <w:rPr>
      <w:rFonts w:eastAsia="SimHei"/>
      <w:bCs/>
      <w:snapToGrid w:val="0"/>
      <w:sz w:val="21"/>
      <w:szCs w:val="36"/>
      <w:lang w:val="en-US" w:eastAsia="zh-CN" w:bidi="ar-SA"/>
    </w:rPr>
  </w:style>
  <w:style w:type="paragraph" w:customStyle="1" w:styleId="Paragraphedeliste">
    <w:name w:val="Paragraphe de liste"/>
    <w:basedOn w:val="Normal"/>
    <w:qFormat/>
    <w:rsid w:val="00D00605"/>
    <w:pPr>
      <w:tabs>
        <w:tab w:val="clear" w:pos="431"/>
      </w:tabs>
      <w:overflowPunct/>
      <w:adjustRightInd/>
      <w:snapToGrid/>
      <w:spacing w:after="200" w:line="276" w:lineRule="auto"/>
      <w:ind w:left="720"/>
      <w:contextualSpacing/>
      <w:jc w:val="left"/>
    </w:pPr>
    <w:rPr>
      <w:rFonts w:ascii="Calibri" w:hAnsi="Calibri"/>
      <w:snapToGrid/>
      <w:sz w:val="22"/>
      <w:szCs w:val="22"/>
      <w:lang w:eastAsia="en-US"/>
    </w:rPr>
  </w:style>
  <w:style w:type="paragraph" w:customStyle="1" w:styleId="Paragraphedeliste1">
    <w:name w:val="Paragraphe de liste1"/>
    <w:basedOn w:val="Normal"/>
    <w:qFormat/>
    <w:rsid w:val="00D00605"/>
    <w:pPr>
      <w:tabs>
        <w:tab w:val="clear" w:pos="431"/>
      </w:tabs>
      <w:suppressAutoHyphens/>
      <w:overflowPunct/>
      <w:adjustRightInd/>
      <w:snapToGrid/>
      <w:spacing w:line="360" w:lineRule="auto"/>
      <w:ind w:left="720"/>
    </w:pPr>
    <w:rPr>
      <w:snapToGrid/>
      <w:kern w:val="1"/>
      <w:sz w:val="24"/>
      <w:szCs w:val="24"/>
      <w:lang w:val="fr-FR" w:eastAsia="ar-SA"/>
    </w:rPr>
  </w:style>
  <w:style w:type="character" w:customStyle="1" w:styleId="ouvrage">
    <w:name w:val="ouvrage"/>
    <w:basedOn w:val="DefaultParagraphFont"/>
    <w:rsid w:val="00D00605"/>
  </w:style>
  <w:style w:type="character" w:customStyle="1" w:styleId="z3988">
    <w:name w:val="z3988"/>
    <w:basedOn w:val="DefaultParagraphFont"/>
    <w:rsid w:val="00D00605"/>
  </w:style>
  <w:style w:type="character" w:customStyle="1" w:styleId="BalloonTextChar">
    <w:name w:val="Balloon Text Char"/>
    <w:link w:val="BalloonText"/>
    <w:semiHidden/>
    <w:rsid w:val="00D00605"/>
    <w:rPr>
      <w:rFonts w:ascii="Tahoma" w:eastAsia="Calibri" w:hAnsi="Tahoma" w:cs="Tahoma"/>
      <w:sz w:val="16"/>
      <w:szCs w:val="16"/>
      <w:lang w:val="en-US" w:eastAsia="en-US" w:bidi="ar-SA"/>
    </w:rPr>
  </w:style>
  <w:style w:type="paragraph" w:customStyle="1" w:styleId="Word222Null">
    <w:name w:val="Word222Null"/>
    <w:rsid w:val="00D00605"/>
    <w:pPr>
      <w:widowControl w:val="0"/>
      <w:suppressAutoHyphens/>
      <w:autoSpaceDE w:val="0"/>
      <w:autoSpaceDN w:val="0"/>
      <w:adjustRightInd w:val="0"/>
      <w:spacing w:line="240" w:lineRule="atLeast"/>
    </w:pPr>
    <w:rPr>
      <w:rFonts w:ascii="Courier New" w:hAnsi="Courier New" w:cs="Courier New"/>
      <w:sz w:val="24"/>
      <w:szCs w:val="24"/>
      <w:lang w:val="en-US" w:eastAsia="en-US"/>
    </w:rPr>
  </w:style>
  <w:style w:type="paragraph" w:customStyle="1" w:styleId="Corpsdetexte31">
    <w:name w:val="Corps de texte 31"/>
    <w:basedOn w:val="Normal"/>
    <w:rsid w:val="00D00605"/>
    <w:pPr>
      <w:tabs>
        <w:tab w:val="clear" w:pos="431"/>
        <w:tab w:val="left" w:pos="-720"/>
        <w:tab w:val="left" w:pos="0"/>
      </w:tabs>
      <w:suppressAutoHyphens/>
      <w:overflowPunct/>
      <w:adjustRightInd/>
      <w:snapToGrid/>
      <w:spacing w:line="240" w:lineRule="auto"/>
    </w:pPr>
    <w:rPr>
      <w:bCs/>
      <w:snapToGrid/>
      <w:spacing w:val="-2"/>
      <w:sz w:val="24"/>
      <w:szCs w:val="24"/>
      <w:lang w:val="en-GB" w:eastAsia="ar-SA"/>
    </w:rPr>
  </w:style>
  <w:style w:type="paragraph" w:customStyle="1" w:styleId="Car">
    <w:name w:val="Car"/>
    <w:basedOn w:val="Normal"/>
    <w:rsid w:val="00D00605"/>
    <w:pPr>
      <w:tabs>
        <w:tab w:val="clear" w:pos="431"/>
      </w:tabs>
      <w:overflowPunct/>
      <w:adjustRightInd/>
      <w:snapToGrid/>
      <w:spacing w:after="160" w:line="240" w:lineRule="exact"/>
      <w:jc w:val="left"/>
    </w:pPr>
    <w:rPr>
      <w:rFonts w:ascii="Arial" w:hAnsi="Arial" w:cs="Arial"/>
      <w:snapToGrid/>
      <w:sz w:val="20"/>
      <w:lang w:val="en-GB" w:eastAsia="en-US"/>
    </w:rPr>
  </w:style>
  <w:style w:type="character" w:customStyle="1" w:styleId="romain">
    <w:name w:val="romain"/>
    <w:basedOn w:val="DefaultParagraphFont"/>
    <w:rsid w:val="00D00605"/>
  </w:style>
  <w:style w:type="paragraph" w:customStyle="1" w:styleId="BodyText31">
    <w:name w:val="Body Text 31"/>
    <w:basedOn w:val="Normal"/>
    <w:rsid w:val="00D00605"/>
    <w:pPr>
      <w:tabs>
        <w:tab w:val="clear" w:pos="431"/>
      </w:tabs>
      <w:overflowPunct/>
      <w:adjustRightInd/>
      <w:snapToGrid/>
      <w:spacing w:line="240" w:lineRule="auto"/>
    </w:pPr>
    <w:rPr>
      <w:rFonts w:ascii="Arial" w:hAnsi="Arial"/>
      <w:snapToGrid/>
      <w:sz w:val="24"/>
      <w:lang w:val="fr-FR" w:eastAsia="fr-FR"/>
    </w:rPr>
  </w:style>
  <w:style w:type="paragraph" w:customStyle="1" w:styleId="Car0">
    <w:name w:val=" Car"/>
    <w:basedOn w:val="Normal"/>
    <w:rsid w:val="00D00605"/>
    <w:pPr>
      <w:tabs>
        <w:tab w:val="clear" w:pos="431"/>
      </w:tabs>
      <w:overflowPunct/>
      <w:adjustRightInd/>
      <w:snapToGrid/>
      <w:spacing w:after="160" w:line="240" w:lineRule="exact"/>
      <w:jc w:val="left"/>
    </w:pPr>
    <w:rPr>
      <w:rFonts w:ascii="Arial" w:hAnsi="Arial" w:cs="Arial"/>
      <w:snapToGrid/>
      <w:sz w:val="20"/>
      <w:lang w:val="en-GB" w:eastAsia="en-US"/>
    </w:rPr>
  </w:style>
  <w:style w:type="paragraph" w:customStyle="1" w:styleId="Head2">
    <w:name w:val="Head2"/>
    <w:basedOn w:val="Heading2"/>
    <w:autoRedefine/>
    <w:rsid w:val="00D00605"/>
    <w:pPr>
      <w:keepLines w:val="0"/>
      <w:widowControl/>
      <w:tabs>
        <w:tab w:val="clear" w:pos="431"/>
      </w:tabs>
      <w:overflowPunct/>
      <w:adjustRightInd/>
      <w:snapToGrid/>
      <w:spacing w:after="0" w:line="264" w:lineRule="auto"/>
      <w:ind w:left="720" w:hanging="360"/>
      <w:jc w:val="left"/>
    </w:pPr>
    <w:rPr>
      <w:rFonts w:eastAsia="MS Mincho"/>
      <w:snapToGrid/>
      <w:spacing w:val="-2"/>
      <w:kern w:val="0"/>
      <w:sz w:val="24"/>
      <w:szCs w:val="24"/>
      <w:lang w:val="fr-FR" w:eastAsia="fr-FR"/>
    </w:rPr>
  </w:style>
  <w:style w:type="character" w:customStyle="1" w:styleId="EndnoteTextChar">
    <w:name w:val="Endnote Text Char"/>
    <w:aliases w:val="2_G Char"/>
    <w:link w:val="EndnoteText"/>
    <w:semiHidden/>
    <w:rsid w:val="00D00605"/>
    <w:rPr>
      <w:rFonts w:eastAsia="SimSun"/>
      <w:snapToGrid w:val="0"/>
      <w:sz w:val="18"/>
      <w:lang w:val="en-US" w:eastAsia="zh-CN" w:bidi="ar-SA"/>
    </w:rPr>
  </w:style>
  <w:style w:type="character" w:customStyle="1" w:styleId="SingleTxtGCChar">
    <w:name w:val="_ Single Txt_GC Char"/>
    <w:link w:val="SingleTxtGC"/>
    <w:rsid w:val="00C20727"/>
    <w:rPr>
      <w:rFonts w:eastAsia="SimSun"/>
      <w:snapToGrid w:val="0"/>
      <w:sz w:val="21"/>
      <w:lang w:val="en-US" w:eastAsia="zh-CN" w:bidi="ar-SA"/>
    </w:rPr>
  </w:style>
  <w:style w:type="character" w:customStyle="1" w:styleId="Bullet1GCChar">
    <w:name w:val="_Bullet 1_GC Char"/>
    <w:link w:val="Bullet1GC"/>
    <w:rsid w:val="009E3AA0"/>
    <w:rPr>
      <w:rFonts w:eastAsia="SimSun"/>
      <w:snapToGrid w:val="0"/>
      <w:sz w:val="21"/>
      <w:lang w:val="en-US" w:eastAsia="zh-CN" w:bidi="ar-SA"/>
    </w:rPr>
  </w:style>
  <w:style w:type="table" w:customStyle="1" w:styleId="1">
    <w:name w:val="网格型1"/>
    <w:basedOn w:val="TableNormal"/>
    <w:next w:val="TableGrid"/>
    <w:semiHidden/>
    <w:rsid w:val="00381331"/>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gb231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SUN\CEDA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CEDAW</Template>
  <TotalTime>8</TotalTime>
  <Pages>1</Pages>
  <Words>12491</Words>
  <Characters>71199</Characters>
  <Application>Microsoft Office Word</Application>
  <DocSecurity>4</DocSecurity>
  <Lines>593</Lines>
  <Paragraphs>167</Paragraphs>
  <ScaleCrop>false</ScaleCrop>
  <HeadingPairs>
    <vt:vector size="2" baseType="variant">
      <vt:variant>
        <vt:lpstr>Title</vt:lpstr>
      </vt:variant>
      <vt:variant>
        <vt:i4>1</vt:i4>
      </vt:variant>
    </vt:vector>
  </HeadingPairs>
  <TitlesOfParts>
    <vt:vector size="1" baseType="lpstr">
      <vt:lpstr>Normal</vt:lpstr>
    </vt:vector>
  </TitlesOfParts>
  <Company>CSD</Company>
  <LinksUpToDate>false</LinksUpToDate>
  <CharactersWithSpaces>83523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c:title>
  <dc:subject/>
  <dc:creator>han</dc:creator>
  <cp:keywords/>
  <dc:description/>
  <cp:lastModifiedBy>DCM</cp:lastModifiedBy>
  <cp:revision>2</cp:revision>
  <cp:lastPrinted>2011-04-07T09:12:00Z</cp:lastPrinted>
  <dcterms:created xsi:type="dcterms:W3CDTF">2011-04-07T09:19:00Z</dcterms:created>
  <dcterms:modified xsi:type="dcterms:W3CDTF">2011-04-07T09:19:00Z</dcterms:modified>
</cp:coreProperties>
</file>